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DAE6" w14:textId="5EA895F0" w:rsidR="00D72574" w:rsidRDefault="00775419">
      <w:pPr>
        <w:pStyle w:val="11"/>
        <w:keepNext/>
        <w:spacing w:line="240" w:lineRule="auto"/>
        <w:ind w:right="-58"/>
        <w:jc w:val="both"/>
        <w:outlineLvl w:val="4"/>
        <w:rPr>
          <w:sz w:val="16"/>
          <w:szCs w:val="16"/>
        </w:rPr>
      </w:pPr>
      <w:r>
        <w:rPr>
          <w:noProof/>
          <w:sz w:val="16"/>
          <w:szCs w:val="16"/>
        </w:rPr>
        <mc:AlternateContent>
          <mc:Choice Requires="wps">
            <w:drawing>
              <wp:anchor distT="0" distB="0" distL="0" distR="0" simplePos="0" relativeHeight="251659264" behindDoc="0" locked="0" layoutInCell="1" allowOverlap="1" wp14:anchorId="462E181C" wp14:editId="0706A191">
                <wp:simplePos x="0" y="0"/>
                <wp:positionH relativeFrom="column">
                  <wp:posOffset>1451609</wp:posOffset>
                </wp:positionH>
                <wp:positionV relativeFrom="paragraph">
                  <wp:posOffset>-680085</wp:posOffset>
                </wp:positionV>
                <wp:extent cx="11630025" cy="2114550"/>
                <wp:effectExtent l="0" t="0" r="0" b="0"/>
                <wp:wrapNone/>
                <wp:docPr id="1" name="Поле 12"/>
                <wp:cNvGraphicFramePr/>
                <a:graphic xmlns:a="http://schemas.openxmlformats.org/drawingml/2006/main">
                  <a:graphicData uri="http://schemas.microsoft.com/office/word/2010/wordprocessingShape">
                    <wps:wsp>
                      <wps:cNvSpPr/>
                      <wps:spPr>
                        <a:xfrm>
                          <a:off x="0" y="0"/>
                          <a:ext cx="11630025" cy="2114550"/>
                        </a:xfrm>
                        <a:prstGeom prst="rect">
                          <a:avLst/>
                        </a:prstGeom>
                        <a:noFill/>
                        <a:ln w="0">
                          <a:noFill/>
                        </a:ln>
                      </wps:spPr>
                      <wps:style>
                        <a:lnRef idx="0">
                          <a:srgbClr val="FFFFFF"/>
                        </a:lnRef>
                        <a:fillRef idx="0">
                          <a:srgbClr val="FFFFFF"/>
                        </a:fillRef>
                        <a:effectRef idx="0">
                          <a:srgbClr val="FFFFFF"/>
                        </a:effectRef>
                        <a:fontRef idx="minor"/>
                      </wps:style>
                      <wps:txbx>
                        <w:txbxContent>
                          <w:p w14:paraId="765BAFBD" w14:textId="77777777" w:rsidR="00B41757" w:rsidRDefault="00B41757">
                            <w:pPr>
                              <w:pStyle w:val="affff8"/>
                              <w:rPr>
                                <w:b/>
                                <w:sz w:val="120"/>
                                <w:szCs w:val="120"/>
                              </w:rPr>
                            </w:pPr>
                          </w:p>
                          <w:p w14:paraId="3671D96D" w14:textId="77777777" w:rsidR="00B41757" w:rsidRDefault="00B41757">
                            <w:pPr>
                              <w:pStyle w:val="affff8"/>
                              <w:rPr>
                                <w:b/>
                                <w:sz w:val="120"/>
                                <w:szCs w:val="120"/>
                              </w:rPr>
                            </w:pPr>
                            <w:r>
                              <w:rPr>
                                <w:b/>
                                <w:color w:val="000000"/>
                                <w:sz w:val="120"/>
                                <w:szCs w:val="120"/>
                              </w:rPr>
                              <w:t xml:space="preserve">          Официальный вестник</w:t>
                            </w:r>
                          </w:p>
                          <w:p w14:paraId="48AF0D6E" w14:textId="77777777" w:rsidR="00B41757" w:rsidRDefault="00B41757">
                            <w:pPr>
                              <w:pStyle w:val="affff8"/>
                              <w:rPr>
                                <w:b/>
                                <w:sz w:val="120"/>
                                <w:szCs w:val="120"/>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62E181C" id="Поле 12" o:spid="_x0000_s1026" style="position:absolute;left:0;text-align:left;margin-left:114.3pt;margin-top:-53.55pt;width:915.75pt;height:16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" filled="f" stroked="f" strokeweight="0">
                <v:textbox>
                  <w:txbxContent>
                    <w:p w14:paraId="765BAFBD" w14:textId="77777777" w:rsidR="00B41757" w:rsidRDefault="00B41757">
                      <w:pPr>
                        <w:pStyle w:val="affff8"/>
                        <w:rPr>
                          <w:b/>
                          <w:sz w:val="120"/>
                          <w:szCs w:val="120"/>
                        </w:rPr>
                      </w:pPr>
                    </w:p>
                    <w:p w14:paraId="3671D96D" w14:textId="77777777" w:rsidR="00B41757" w:rsidRDefault="00B41757">
                      <w:pPr>
                        <w:pStyle w:val="affff8"/>
                        <w:rPr>
                          <w:b/>
                          <w:sz w:val="120"/>
                          <w:szCs w:val="120"/>
                        </w:rPr>
                      </w:pPr>
                      <w:r>
                        <w:rPr>
                          <w:b/>
                          <w:color w:val="000000"/>
                          <w:sz w:val="120"/>
                          <w:szCs w:val="120"/>
                        </w:rPr>
                        <w:t xml:space="preserve">          Официальный вестник</w:t>
                      </w:r>
                    </w:p>
                    <w:p w14:paraId="48AF0D6E" w14:textId="77777777" w:rsidR="00B41757" w:rsidRDefault="00B41757">
                      <w:pPr>
                        <w:pStyle w:val="affff8"/>
                        <w:rPr>
                          <w:b/>
                          <w:sz w:val="120"/>
                          <w:szCs w:val="120"/>
                        </w:rPr>
                      </w:pPr>
                    </w:p>
                  </w:txbxContent>
                </v:textbox>
              </v:rect>
            </w:pict>
          </mc:Fallback>
        </mc:AlternateContent>
      </w:r>
      <w:r>
        <w:rPr>
          <w:noProof/>
          <w:sz w:val="16"/>
          <w:szCs w:val="16"/>
        </w:rPr>
        <w:drawing>
          <wp:inline distT="0" distB="0" distL="0" distR="0" wp14:anchorId="02655377" wp14:editId="043F9FD3">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9"/>
                    <a:stretch>
                      <a:fillRect/>
                    </a:stretch>
                  </pic:blipFill>
                  <pic:spPr>
                    <a:xfrm>
                      <a:off x="0" y="0"/>
                      <a:ext cx="1214755" cy="1518285"/>
                    </a:xfrm>
                    <a:prstGeom prst="rect">
                      <a:avLst/>
                    </a:prstGeom>
                  </pic:spPr>
                </pic:pic>
              </a:graphicData>
            </a:graphic>
          </wp:inline>
        </w:drawing>
      </w:r>
    </w:p>
    <w:p w14:paraId="048D109A" w14:textId="6D9F82C2" w:rsidR="000C4CBC" w:rsidRDefault="000C4CBC">
      <w:pPr>
        <w:pStyle w:val="11"/>
        <w:keepNext/>
        <w:spacing w:line="240" w:lineRule="auto"/>
        <w:ind w:right="-58"/>
        <w:jc w:val="both"/>
        <w:outlineLvl w:val="4"/>
        <w:rPr>
          <w:sz w:val="16"/>
          <w:szCs w:val="16"/>
        </w:rPr>
      </w:pPr>
    </w:p>
    <w:p w14:paraId="1B684078" w14:textId="097DF5F7" w:rsidR="000C4CBC" w:rsidRDefault="000C4CBC">
      <w:pPr>
        <w:pStyle w:val="11"/>
        <w:keepNext/>
        <w:spacing w:line="240" w:lineRule="auto"/>
        <w:ind w:right="-58"/>
        <w:jc w:val="both"/>
        <w:outlineLvl w:val="4"/>
        <w:rPr>
          <w:sz w:val="16"/>
          <w:szCs w:val="16"/>
        </w:rPr>
      </w:pPr>
    </w:p>
    <w:p w14:paraId="4051CB50" w14:textId="1CF199F3" w:rsidR="000C4CBC" w:rsidRDefault="000C4CBC">
      <w:pPr>
        <w:pStyle w:val="11"/>
        <w:keepNext/>
        <w:spacing w:line="240" w:lineRule="auto"/>
        <w:ind w:right="-58"/>
        <w:jc w:val="both"/>
        <w:outlineLvl w:val="4"/>
        <w:rPr>
          <w:sz w:val="16"/>
          <w:szCs w:val="16"/>
        </w:rPr>
      </w:pPr>
    </w:p>
    <w:p w14:paraId="7BABC99A" w14:textId="08622058" w:rsidR="000C4CBC" w:rsidRDefault="000C4CBC">
      <w:pPr>
        <w:pStyle w:val="11"/>
        <w:keepNext/>
        <w:spacing w:line="240" w:lineRule="auto"/>
        <w:ind w:right="-58"/>
        <w:jc w:val="both"/>
        <w:outlineLvl w:val="4"/>
        <w:rPr>
          <w:sz w:val="16"/>
          <w:szCs w:val="16"/>
        </w:rPr>
      </w:pPr>
    </w:p>
    <w:p w14:paraId="33821F39" w14:textId="39F3A142" w:rsidR="00D72574" w:rsidRDefault="00775419">
      <w:pPr>
        <w:pStyle w:val="11"/>
        <w:tabs>
          <w:tab w:val="clear" w:pos="708"/>
          <w:tab w:val="left" w:pos="6480"/>
        </w:tabs>
        <w:spacing w:line="240" w:lineRule="auto"/>
        <w:jc w:val="both"/>
        <w:rPr>
          <w:sz w:val="16"/>
          <w:szCs w:val="16"/>
        </w:rPr>
      </w:pPr>
      <w:r>
        <w:rPr>
          <w:sz w:val="16"/>
          <w:szCs w:val="16"/>
        </w:rPr>
        <w:t xml:space="preserve">№ </w:t>
      </w:r>
      <w:r w:rsidR="000C4CBC">
        <w:rPr>
          <w:sz w:val="16"/>
          <w:szCs w:val="16"/>
        </w:rPr>
        <w:t>2</w:t>
      </w:r>
      <w:r w:rsidR="00F74F4C">
        <w:rPr>
          <w:sz w:val="16"/>
          <w:szCs w:val="16"/>
        </w:rPr>
        <w:t>6</w:t>
      </w:r>
      <w:r>
        <w:rPr>
          <w:sz w:val="16"/>
          <w:szCs w:val="16"/>
        </w:rPr>
        <w:t>,</w:t>
      </w:r>
      <w:r w:rsidR="000D0B17">
        <w:rPr>
          <w:sz w:val="16"/>
          <w:szCs w:val="16"/>
        </w:rPr>
        <w:t xml:space="preserve"> </w:t>
      </w:r>
      <w:r w:rsidR="00F74F4C">
        <w:rPr>
          <w:sz w:val="16"/>
          <w:szCs w:val="16"/>
        </w:rPr>
        <w:t>четверг</w:t>
      </w:r>
      <w:r>
        <w:rPr>
          <w:sz w:val="16"/>
          <w:szCs w:val="16"/>
        </w:rPr>
        <w:t xml:space="preserve">, </w:t>
      </w:r>
      <w:r w:rsidR="00F74F4C">
        <w:rPr>
          <w:sz w:val="16"/>
          <w:szCs w:val="16"/>
        </w:rPr>
        <w:t>19</w:t>
      </w:r>
      <w:r w:rsidR="00CF40F9">
        <w:rPr>
          <w:sz w:val="16"/>
          <w:szCs w:val="16"/>
        </w:rPr>
        <w:t xml:space="preserve"> декабря</w:t>
      </w:r>
      <w:r w:rsidR="000D0B17">
        <w:rPr>
          <w:sz w:val="16"/>
          <w:szCs w:val="16"/>
        </w:rPr>
        <w:t xml:space="preserve"> </w:t>
      </w:r>
      <w:r w:rsidRPr="00F66882">
        <w:rPr>
          <w:sz w:val="16"/>
          <w:szCs w:val="16"/>
        </w:rPr>
        <w:t xml:space="preserve"> </w:t>
      </w:r>
      <w:r>
        <w:rPr>
          <w:sz w:val="16"/>
          <w:szCs w:val="16"/>
        </w:rPr>
        <w:t xml:space="preserve"> 2024 года </w:t>
      </w:r>
    </w:p>
    <w:p w14:paraId="21F4AA65" w14:textId="380A9982" w:rsidR="00D72574" w:rsidRDefault="00775419">
      <w:pPr>
        <w:pStyle w:val="11"/>
        <w:tabs>
          <w:tab w:val="clear" w:pos="708"/>
          <w:tab w:val="left" w:pos="6480"/>
        </w:tabs>
        <w:spacing w:line="240" w:lineRule="auto"/>
        <w:jc w:val="both"/>
        <w:rPr>
          <w:sz w:val="16"/>
          <w:szCs w:val="16"/>
        </w:rPr>
      </w:pPr>
      <w:r>
        <w:rPr>
          <w:sz w:val="16"/>
          <w:szCs w:val="16"/>
        </w:rPr>
        <w:t xml:space="preserve">В данном номере опубликованы следующие документы: </w:t>
      </w:r>
    </w:p>
    <w:p w14:paraId="09AFF4A2" w14:textId="367B8B56" w:rsidR="00BA6D12" w:rsidRDefault="00BA6D12" w:rsidP="005664A4">
      <w:pPr>
        <w:pStyle w:val="11"/>
        <w:numPr>
          <w:ilvl w:val="0"/>
          <w:numId w:val="17"/>
        </w:numPr>
        <w:tabs>
          <w:tab w:val="clear" w:pos="708"/>
          <w:tab w:val="left" w:pos="6480"/>
        </w:tabs>
        <w:spacing w:line="240" w:lineRule="auto"/>
        <w:jc w:val="both"/>
        <w:rPr>
          <w:sz w:val="16"/>
          <w:szCs w:val="16"/>
        </w:rPr>
      </w:pPr>
      <w:r>
        <w:rPr>
          <w:sz w:val="16"/>
          <w:szCs w:val="16"/>
        </w:rPr>
        <w:t xml:space="preserve">Решение Думы Любытинского муниципального района от 19.12.2024 № 302 «О выражении согласия населения на преобразование всех </w:t>
      </w:r>
    </w:p>
    <w:p w14:paraId="4C63A5E0" w14:textId="77777777" w:rsidR="00BA6D12" w:rsidRDefault="00BA6D12" w:rsidP="00BA6D12">
      <w:pPr>
        <w:pStyle w:val="11"/>
        <w:tabs>
          <w:tab w:val="clear" w:pos="708"/>
          <w:tab w:val="left" w:pos="6480"/>
        </w:tabs>
        <w:spacing w:line="240" w:lineRule="auto"/>
        <w:ind w:left="720"/>
        <w:jc w:val="both"/>
        <w:rPr>
          <w:sz w:val="16"/>
          <w:szCs w:val="16"/>
        </w:rPr>
      </w:pPr>
      <w:r>
        <w:rPr>
          <w:sz w:val="16"/>
          <w:szCs w:val="16"/>
        </w:rPr>
        <w:t>муниципальных образований, входящих в состав территории Любытинского муниципального района»</w:t>
      </w:r>
    </w:p>
    <w:p w14:paraId="6CBEC776" w14:textId="7C3B8684" w:rsidR="00BA6D12" w:rsidRPr="00BA6D12" w:rsidRDefault="00BA6D12" w:rsidP="005664A4">
      <w:pPr>
        <w:pStyle w:val="afff1"/>
        <w:numPr>
          <w:ilvl w:val="0"/>
          <w:numId w:val="17"/>
        </w:numPr>
        <w:tabs>
          <w:tab w:val="left" w:pos="851"/>
          <w:tab w:val="left" w:pos="993"/>
        </w:tabs>
        <w:jc w:val="both"/>
        <w:rPr>
          <w:sz w:val="16"/>
          <w:szCs w:val="16"/>
        </w:rPr>
      </w:pPr>
      <w:r w:rsidRPr="00BA6D12">
        <w:rPr>
          <w:sz w:val="16"/>
          <w:szCs w:val="16"/>
        </w:rPr>
        <w:t xml:space="preserve"> </w:t>
      </w:r>
      <w:r w:rsidRPr="00BA6D12">
        <w:rPr>
          <w:rFonts w:ascii="Times New Roman" w:hAnsi="Times New Roman"/>
          <w:b/>
          <w:sz w:val="16"/>
          <w:szCs w:val="16"/>
        </w:rPr>
        <w:t>ИТОГОВЫЙ ДОКУМЕНТ</w:t>
      </w:r>
      <w:r w:rsidRPr="00BA6D12">
        <w:rPr>
          <w:rFonts w:ascii="Times New Roman" w:hAnsi="Times New Roman"/>
          <w:b/>
          <w:sz w:val="16"/>
          <w:szCs w:val="16"/>
        </w:rPr>
        <w:t xml:space="preserve"> </w:t>
      </w:r>
      <w:r w:rsidRPr="00BA6D12">
        <w:rPr>
          <w:rFonts w:ascii="Times New Roman" w:eastAsia="SimSun" w:hAnsi="Times New Roman"/>
          <w:sz w:val="16"/>
          <w:szCs w:val="16"/>
        </w:rPr>
        <w:t>по вопросу преобразования муниципальных образований, входящих в состав территории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r>
        <w:rPr>
          <w:rFonts w:ascii="Times New Roman" w:eastAsia="SimSun" w:hAnsi="Times New Roman"/>
          <w:sz w:val="16"/>
          <w:szCs w:val="16"/>
        </w:rPr>
        <w:t>.</w:t>
      </w:r>
    </w:p>
    <w:p w14:paraId="12A46F44" w14:textId="001BD76B" w:rsidR="00BA6D12" w:rsidRDefault="00BA6D12" w:rsidP="005664A4">
      <w:pPr>
        <w:pStyle w:val="afff1"/>
        <w:numPr>
          <w:ilvl w:val="0"/>
          <w:numId w:val="17"/>
        </w:numPr>
        <w:tabs>
          <w:tab w:val="left" w:pos="851"/>
          <w:tab w:val="left" w:pos="993"/>
        </w:tabs>
        <w:jc w:val="both"/>
        <w:rPr>
          <w:rFonts w:ascii="Times New Roman" w:hAnsi="Times New Roman"/>
          <w:sz w:val="16"/>
          <w:szCs w:val="16"/>
        </w:rPr>
      </w:pPr>
      <w:r w:rsidRPr="00BA6D12">
        <w:rPr>
          <w:rFonts w:ascii="Times New Roman" w:hAnsi="Times New Roman"/>
          <w:sz w:val="16"/>
          <w:szCs w:val="16"/>
        </w:rPr>
        <w:t xml:space="preserve">Решение Думы </w:t>
      </w:r>
      <w:r>
        <w:rPr>
          <w:rFonts w:ascii="Times New Roman" w:hAnsi="Times New Roman"/>
          <w:sz w:val="16"/>
          <w:szCs w:val="16"/>
        </w:rPr>
        <w:t>Любытинского муниципального района от 19.12.2024 № 303 «</w:t>
      </w:r>
      <w:r w:rsidR="00CF116D">
        <w:rPr>
          <w:rFonts w:ascii="Times New Roman" w:hAnsi="Times New Roman"/>
          <w:sz w:val="16"/>
          <w:szCs w:val="16"/>
        </w:rPr>
        <w:t>О бюджете Любытинского муниципального района на 2025 год и на плановый период 2026-2027 годов»</w:t>
      </w:r>
    </w:p>
    <w:p w14:paraId="4723D014" w14:textId="5B10D483" w:rsidR="00CF116D" w:rsidRDefault="00CF116D" w:rsidP="005664A4">
      <w:pPr>
        <w:pStyle w:val="afff1"/>
        <w:numPr>
          <w:ilvl w:val="0"/>
          <w:numId w:val="17"/>
        </w:numPr>
        <w:tabs>
          <w:tab w:val="left" w:pos="851"/>
          <w:tab w:val="left" w:pos="993"/>
        </w:tabs>
        <w:jc w:val="both"/>
        <w:rPr>
          <w:rFonts w:ascii="Times New Roman" w:hAnsi="Times New Roman"/>
          <w:sz w:val="16"/>
          <w:szCs w:val="16"/>
        </w:rPr>
      </w:pPr>
      <w:r>
        <w:rPr>
          <w:rFonts w:ascii="Times New Roman" w:hAnsi="Times New Roman"/>
          <w:sz w:val="16"/>
          <w:szCs w:val="16"/>
        </w:rPr>
        <w:t>Решение Думы Любытинского муниципального района от 19.12.2024 №304 « О внесении изменений в решение Думы Любытинского муниципального района «О бюджете Любытинского муниципального района на 2024 год и плановый перниод 2025-2026 годов»</w:t>
      </w:r>
    </w:p>
    <w:p w14:paraId="2FB59AA1" w14:textId="2B983B44" w:rsidR="00CF116D" w:rsidRDefault="00CF116D" w:rsidP="005664A4">
      <w:pPr>
        <w:pStyle w:val="afff1"/>
        <w:numPr>
          <w:ilvl w:val="0"/>
          <w:numId w:val="17"/>
        </w:numPr>
        <w:tabs>
          <w:tab w:val="left" w:pos="851"/>
          <w:tab w:val="left" w:pos="993"/>
        </w:tabs>
        <w:jc w:val="both"/>
        <w:rPr>
          <w:rFonts w:ascii="Times New Roman" w:hAnsi="Times New Roman"/>
          <w:sz w:val="16"/>
          <w:szCs w:val="16"/>
        </w:rPr>
      </w:pPr>
      <w:r>
        <w:rPr>
          <w:rFonts w:ascii="Times New Roman" w:hAnsi="Times New Roman"/>
          <w:sz w:val="16"/>
          <w:szCs w:val="16"/>
        </w:rPr>
        <w:t>Решение Думы Любытинского муниципального района от 19.12.2024 № 305 «Об отчете о выполнении прогнозного плана (программы) приватизации муниципального имущества Любытинского муниципального района на 2023—2025 годы»</w:t>
      </w:r>
    </w:p>
    <w:p w14:paraId="0A2675CD" w14:textId="49369310" w:rsidR="00CF116D" w:rsidRDefault="00CF116D" w:rsidP="005664A4">
      <w:pPr>
        <w:pStyle w:val="afff1"/>
        <w:numPr>
          <w:ilvl w:val="0"/>
          <w:numId w:val="17"/>
        </w:numPr>
        <w:tabs>
          <w:tab w:val="left" w:pos="851"/>
          <w:tab w:val="left" w:pos="993"/>
        </w:tabs>
        <w:jc w:val="both"/>
        <w:rPr>
          <w:rFonts w:ascii="Times New Roman" w:hAnsi="Times New Roman"/>
          <w:sz w:val="16"/>
          <w:szCs w:val="16"/>
        </w:rPr>
      </w:pPr>
      <w:r>
        <w:rPr>
          <w:rFonts w:ascii="Times New Roman" w:hAnsi="Times New Roman"/>
          <w:sz w:val="16"/>
          <w:szCs w:val="16"/>
        </w:rPr>
        <w:t>Решение Думы Любытинского муниципального района от 19.12.2024 № 306 «Об организации учета муниципального имущества и порядке ведения реестра</w:t>
      </w:r>
      <w:r w:rsidR="0075112E">
        <w:rPr>
          <w:rFonts w:ascii="Times New Roman" w:hAnsi="Times New Roman"/>
          <w:sz w:val="16"/>
          <w:szCs w:val="16"/>
        </w:rPr>
        <w:t xml:space="preserve"> муниципального имущества Любытинского муниципального района»</w:t>
      </w:r>
    </w:p>
    <w:p w14:paraId="4DB4A5FA" w14:textId="32C7329E" w:rsidR="0075112E" w:rsidRDefault="0075112E" w:rsidP="005664A4">
      <w:pPr>
        <w:pStyle w:val="afff1"/>
        <w:numPr>
          <w:ilvl w:val="0"/>
          <w:numId w:val="17"/>
        </w:numPr>
        <w:tabs>
          <w:tab w:val="left" w:pos="851"/>
          <w:tab w:val="left" w:pos="993"/>
        </w:tabs>
        <w:jc w:val="both"/>
        <w:rPr>
          <w:rFonts w:ascii="Times New Roman" w:hAnsi="Times New Roman"/>
          <w:sz w:val="16"/>
          <w:szCs w:val="16"/>
        </w:rPr>
      </w:pPr>
      <w:r>
        <w:rPr>
          <w:rFonts w:ascii="Times New Roman" w:hAnsi="Times New Roman"/>
          <w:sz w:val="16"/>
          <w:szCs w:val="16"/>
        </w:rPr>
        <w:t>Решение Думы Любытинского муниципального района от 19.12.2024 № 307 « О внесении дополнений в прогнозный план (программу) приватизации муниципального имущества Любытинского муниципального района на 2023-2025 годы»</w:t>
      </w:r>
    </w:p>
    <w:p w14:paraId="35E5AD6F" w14:textId="7F602F3A" w:rsidR="0075112E" w:rsidRDefault="0075112E" w:rsidP="005664A4">
      <w:pPr>
        <w:pStyle w:val="afff1"/>
        <w:numPr>
          <w:ilvl w:val="0"/>
          <w:numId w:val="17"/>
        </w:numPr>
        <w:tabs>
          <w:tab w:val="left" w:pos="851"/>
          <w:tab w:val="left" w:pos="993"/>
        </w:tabs>
        <w:suppressAutoHyphens/>
        <w:ind w:right="2"/>
        <w:jc w:val="both"/>
        <w:rPr>
          <w:rFonts w:ascii="Times New Roman" w:hAnsi="Times New Roman"/>
          <w:sz w:val="16"/>
          <w:szCs w:val="16"/>
        </w:rPr>
      </w:pPr>
      <w:r w:rsidRPr="0075112E">
        <w:rPr>
          <w:rFonts w:ascii="Times New Roman" w:hAnsi="Times New Roman"/>
          <w:sz w:val="16"/>
          <w:szCs w:val="16"/>
        </w:rPr>
        <w:t xml:space="preserve">Постановление Администрации Любытинского муниципального района </w:t>
      </w:r>
      <w:r w:rsidRPr="0075112E">
        <w:rPr>
          <w:rFonts w:ascii="Times New Roman" w:hAnsi="Times New Roman"/>
          <w:color w:val="000000"/>
          <w:sz w:val="16"/>
          <w:szCs w:val="16"/>
        </w:rPr>
        <w:t>от 05.12.2024 № 1615 «</w:t>
      </w:r>
      <w:r w:rsidRPr="0075112E">
        <w:rPr>
          <w:rFonts w:ascii="Times New Roman" w:hAnsi="Times New Roman"/>
          <w:sz w:val="16"/>
          <w:szCs w:val="16"/>
        </w:rPr>
        <w:t>О внесении изменений в постановление Администрации Любытинского муниципального района от 02.07.2018 № 552 «Об утверждении Полож</w:t>
      </w:r>
      <w:r w:rsidRPr="0075112E">
        <w:rPr>
          <w:rFonts w:ascii="Times New Roman" w:hAnsi="Times New Roman"/>
          <w:sz w:val="16"/>
          <w:szCs w:val="16"/>
        </w:rPr>
        <w:t>е</w:t>
      </w:r>
      <w:r w:rsidRPr="0075112E">
        <w:rPr>
          <w:rFonts w:ascii="Times New Roman" w:hAnsi="Times New Roman"/>
          <w:sz w:val="16"/>
          <w:szCs w:val="16"/>
        </w:rPr>
        <w:t>ния о комиссии по соблюдению требований к служебному поведению муниципальных служащих Администрации Любытинского муниц</w:t>
      </w:r>
      <w:r w:rsidRPr="0075112E">
        <w:rPr>
          <w:rFonts w:ascii="Times New Roman" w:hAnsi="Times New Roman"/>
          <w:sz w:val="16"/>
          <w:szCs w:val="16"/>
        </w:rPr>
        <w:t>и</w:t>
      </w:r>
      <w:r w:rsidRPr="0075112E">
        <w:rPr>
          <w:rFonts w:ascii="Times New Roman" w:hAnsi="Times New Roman"/>
          <w:sz w:val="16"/>
          <w:szCs w:val="16"/>
        </w:rPr>
        <w:t>пального района и урегулированию конфликта интересов и ее состава»</w:t>
      </w:r>
    </w:p>
    <w:p w14:paraId="3091A127" w14:textId="0DA004AF" w:rsidR="0075112E" w:rsidRDefault="0075112E" w:rsidP="005664A4">
      <w:pPr>
        <w:pStyle w:val="afff1"/>
        <w:numPr>
          <w:ilvl w:val="0"/>
          <w:numId w:val="17"/>
        </w:numPr>
        <w:suppressAutoHyphens/>
        <w:ind w:right="-510"/>
        <w:jc w:val="both"/>
        <w:rPr>
          <w:rFonts w:ascii="Times New Roman" w:hAnsi="Times New Roman"/>
          <w:sz w:val="16"/>
          <w:szCs w:val="16"/>
        </w:rPr>
      </w:pPr>
      <w:r w:rsidRPr="0075112E">
        <w:rPr>
          <w:rFonts w:ascii="Times New Roman" w:hAnsi="Times New Roman"/>
          <w:color w:val="000000"/>
          <w:sz w:val="16"/>
          <w:szCs w:val="16"/>
        </w:rPr>
        <w:t xml:space="preserve">Постановление Администрации Любытинского муниципального района от </w:t>
      </w:r>
      <w:r w:rsidRPr="0075112E">
        <w:rPr>
          <w:rFonts w:ascii="Times New Roman" w:hAnsi="Times New Roman"/>
          <w:color w:val="000000"/>
          <w:sz w:val="16"/>
          <w:szCs w:val="16"/>
        </w:rPr>
        <w:t xml:space="preserve"> 09.12.2024 № 1616</w:t>
      </w:r>
      <w:r w:rsidRPr="0075112E">
        <w:rPr>
          <w:rFonts w:ascii="Times New Roman" w:hAnsi="Times New Roman"/>
          <w:color w:val="000000"/>
          <w:sz w:val="16"/>
          <w:szCs w:val="16"/>
        </w:rPr>
        <w:t xml:space="preserve"> «</w:t>
      </w:r>
      <w:r w:rsidRPr="0075112E">
        <w:rPr>
          <w:rFonts w:ascii="Times New Roman" w:hAnsi="Times New Roman"/>
          <w:sz w:val="16"/>
          <w:szCs w:val="16"/>
        </w:rPr>
        <w:t>Об исключении наименования здания</w:t>
      </w:r>
      <w:r>
        <w:rPr>
          <w:rFonts w:ascii="Times New Roman" w:hAnsi="Times New Roman"/>
          <w:sz w:val="16"/>
          <w:szCs w:val="16"/>
        </w:rPr>
        <w:t>»</w:t>
      </w:r>
    </w:p>
    <w:p w14:paraId="707396B6" w14:textId="781747C3" w:rsidR="0075112E" w:rsidRDefault="0075112E" w:rsidP="005664A4">
      <w:pPr>
        <w:pStyle w:val="afff1"/>
        <w:numPr>
          <w:ilvl w:val="0"/>
          <w:numId w:val="17"/>
        </w:numPr>
        <w:suppressAutoHyphens/>
        <w:ind w:right="-510"/>
        <w:rPr>
          <w:b/>
          <w:sz w:val="16"/>
          <w:szCs w:val="16"/>
        </w:rPr>
      </w:pPr>
      <w:r w:rsidRPr="0075112E">
        <w:rPr>
          <w:rFonts w:ascii="Times New Roman" w:hAnsi="Times New Roman"/>
          <w:sz w:val="16"/>
          <w:szCs w:val="16"/>
        </w:rPr>
        <w:t>Постановление Администрации Любытинского муниципального района от 12.12.2024 № 1638 «</w:t>
      </w:r>
      <w:r w:rsidRPr="0075112E">
        <w:rPr>
          <w:b/>
          <w:sz w:val="16"/>
          <w:szCs w:val="16"/>
        </w:rPr>
        <w:t xml:space="preserve">О внесении и исключении наименования </w:t>
      </w:r>
    </w:p>
    <w:p w14:paraId="6E749D9F" w14:textId="100DC6CF" w:rsidR="0075112E" w:rsidRDefault="009611F0" w:rsidP="009611F0">
      <w:pPr>
        <w:pStyle w:val="afff1"/>
        <w:suppressAutoHyphens/>
        <w:ind w:right="-510"/>
        <w:jc w:val="both"/>
        <w:rPr>
          <w:rFonts w:ascii="Times New Roman" w:hAnsi="Times New Roman"/>
          <w:sz w:val="16"/>
          <w:szCs w:val="16"/>
        </w:rPr>
      </w:pPr>
      <w:r w:rsidRPr="009611F0">
        <w:rPr>
          <w:rFonts w:ascii="Times New Roman" w:hAnsi="Times New Roman"/>
          <w:sz w:val="16"/>
          <w:szCs w:val="16"/>
        </w:rPr>
        <w:t>З</w:t>
      </w:r>
      <w:r w:rsidR="0075112E" w:rsidRPr="009611F0">
        <w:rPr>
          <w:rFonts w:ascii="Times New Roman" w:hAnsi="Times New Roman"/>
          <w:sz w:val="16"/>
          <w:szCs w:val="16"/>
        </w:rPr>
        <w:t>даниия</w:t>
      </w:r>
      <w:r>
        <w:rPr>
          <w:rFonts w:ascii="Times New Roman" w:hAnsi="Times New Roman"/>
          <w:sz w:val="16"/>
          <w:szCs w:val="16"/>
        </w:rPr>
        <w:t>»</w:t>
      </w:r>
    </w:p>
    <w:p w14:paraId="21BEC13C" w14:textId="6F0FB942" w:rsidR="009611F0" w:rsidRPr="009611F0" w:rsidRDefault="009611F0" w:rsidP="005664A4">
      <w:pPr>
        <w:pStyle w:val="afff1"/>
        <w:numPr>
          <w:ilvl w:val="0"/>
          <w:numId w:val="17"/>
        </w:numPr>
        <w:suppressAutoHyphens/>
        <w:spacing w:line="240" w:lineRule="exact"/>
        <w:ind w:right="-2"/>
        <w:jc w:val="both"/>
        <w:rPr>
          <w:b/>
          <w:sz w:val="16"/>
          <w:szCs w:val="16"/>
        </w:rPr>
      </w:pPr>
      <w:r w:rsidRPr="009611F0">
        <w:rPr>
          <w:rFonts w:ascii="Times New Roman" w:hAnsi="Times New Roman"/>
          <w:color w:val="000000"/>
          <w:sz w:val="16"/>
          <w:szCs w:val="16"/>
        </w:rPr>
        <w:t xml:space="preserve">Постановление Администрации Любытинского муниципального района от  12.12.2024 № 1639 </w:t>
      </w:r>
      <w:r>
        <w:rPr>
          <w:rFonts w:ascii="Times New Roman" w:hAnsi="Times New Roman"/>
          <w:color w:val="000000"/>
          <w:sz w:val="16"/>
          <w:szCs w:val="16"/>
        </w:rPr>
        <w:t>«</w:t>
      </w:r>
      <w:r w:rsidRPr="009611F0">
        <w:rPr>
          <w:rFonts w:ascii="Times New Roman" w:hAnsi="Times New Roman"/>
          <w:sz w:val="16"/>
          <w:szCs w:val="16"/>
        </w:rPr>
        <w:t>О внесении изменений в состав комиссии по проведению монит</w:t>
      </w:r>
      <w:r w:rsidRPr="009611F0">
        <w:rPr>
          <w:rFonts w:ascii="Times New Roman" w:hAnsi="Times New Roman"/>
          <w:sz w:val="16"/>
          <w:szCs w:val="16"/>
        </w:rPr>
        <w:t>о</w:t>
      </w:r>
      <w:r w:rsidRPr="009611F0">
        <w:rPr>
          <w:rFonts w:ascii="Times New Roman" w:hAnsi="Times New Roman"/>
          <w:sz w:val="16"/>
          <w:szCs w:val="16"/>
        </w:rPr>
        <w:t>ринга технического состояния многоквартирных домов на территории Любыти</w:t>
      </w:r>
      <w:r w:rsidRPr="009611F0">
        <w:rPr>
          <w:rFonts w:ascii="Times New Roman" w:hAnsi="Times New Roman"/>
          <w:sz w:val="16"/>
          <w:szCs w:val="16"/>
        </w:rPr>
        <w:t>н</w:t>
      </w:r>
      <w:r w:rsidRPr="009611F0">
        <w:rPr>
          <w:rFonts w:ascii="Times New Roman" w:hAnsi="Times New Roman"/>
          <w:sz w:val="16"/>
          <w:szCs w:val="16"/>
        </w:rPr>
        <w:t>ского муниципального района</w:t>
      </w:r>
      <w:r>
        <w:rPr>
          <w:rFonts w:ascii="Times New Roman" w:hAnsi="Times New Roman"/>
          <w:sz w:val="16"/>
          <w:szCs w:val="16"/>
        </w:rPr>
        <w:t>»</w:t>
      </w:r>
    </w:p>
    <w:p w14:paraId="052664A2" w14:textId="0FEB89B3" w:rsidR="009611F0" w:rsidRPr="009611F0" w:rsidRDefault="009611F0" w:rsidP="005664A4">
      <w:pPr>
        <w:pStyle w:val="afff1"/>
        <w:numPr>
          <w:ilvl w:val="0"/>
          <w:numId w:val="17"/>
        </w:numPr>
        <w:suppressAutoHyphens/>
        <w:ind w:right="-2"/>
        <w:jc w:val="both"/>
        <w:rPr>
          <w:rFonts w:ascii="Times New Roman" w:hAnsi="Times New Roman"/>
          <w:sz w:val="16"/>
          <w:szCs w:val="16"/>
        </w:rPr>
      </w:pPr>
      <w:r w:rsidRPr="009611F0">
        <w:rPr>
          <w:rFonts w:ascii="Times New Roman" w:hAnsi="Times New Roman"/>
          <w:color w:val="000000"/>
          <w:sz w:val="16"/>
          <w:szCs w:val="16"/>
        </w:rPr>
        <w:t>Постановление Администрации Любытинского муниципального района от 12.12.2024 № 1640 «</w:t>
      </w:r>
      <w:r w:rsidRPr="009611F0">
        <w:rPr>
          <w:rFonts w:ascii="Times New Roman" w:hAnsi="Times New Roman"/>
          <w:sz w:val="16"/>
          <w:szCs w:val="16"/>
        </w:rPr>
        <w:t>Об утверждении состава комиссии по обследованию дорожных условий на регулярных автобусных и школьных маршрутах, проходящих по           автомобильным дорогам общего пользования местного значения</w:t>
      </w:r>
    </w:p>
    <w:p w14:paraId="3C9D3902" w14:textId="0335B326" w:rsidR="00BA6D12" w:rsidRPr="009611F0" w:rsidRDefault="009611F0" w:rsidP="005664A4">
      <w:pPr>
        <w:pStyle w:val="afff1"/>
        <w:numPr>
          <w:ilvl w:val="0"/>
          <w:numId w:val="17"/>
        </w:numPr>
        <w:tabs>
          <w:tab w:val="clear" w:pos="708"/>
          <w:tab w:val="left" w:pos="6480"/>
        </w:tabs>
        <w:suppressAutoHyphens/>
        <w:ind w:right="2"/>
        <w:jc w:val="both"/>
        <w:rPr>
          <w:sz w:val="16"/>
          <w:szCs w:val="16"/>
        </w:rPr>
      </w:pPr>
      <w:r w:rsidRPr="009611F0">
        <w:rPr>
          <w:rFonts w:ascii="Times New Roman" w:hAnsi="Times New Roman"/>
          <w:color w:val="000000"/>
          <w:sz w:val="16"/>
          <w:szCs w:val="16"/>
        </w:rPr>
        <w:t xml:space="preserve">Постановление Администрации Любытинского муниципального района </w:t>
      </w:r>
      <w:r w:rsidRPr="009611F0">
        <w:rPr>
          <w:rFonts w:ascii="Times New Roman" w:hAnsi="Times New Roman"/>
          <w:color w:val="000000"/>
          <w:sz w:val="16"/>
          <w:szCs w:val="16"/>
        </w:rPr>
        <w:t>от  13.12.2024 № 1642</w:t>
      </w:r>
      <w:r w:rsidRPr="009611F0">
        <w:rPr>
          <w:rFonts w:ascii="Times New Roman" w:hAnsi="Times New Roman"/>
          <w:color w:val="000000"/>
          <w:sz w:val="16"/>
          <w:szCs w:val="16"/>
        </w:rPr>
        <w:t xml:space="preserve"> «О</w:t>
      </w:r>
      <w:r w:rsidRPr="009611F0">
        <w:rPr>
          <w:rFonts w:ascii="Times New Roman" w:hAnsi="Times New Roman"/>
          <w:sz w:val="16"/>
          <w:szCs w:val="16"/>
        </w:rPr>
        <w:t>б утверждении Порядка списания в 2024 году задолженности по бюджетным ссудам и кредитам, выданным на возвратной основе, включая задолженность по неуплаченным процентам, пеням и штрафам сельскохозяйственных товаропроизводителей, перед бюджетом Любытинского муниципального района</w:t>
      </w:r>
      <w:r w:rsidRPr="009611F0">
        <w:rPr>
          <w:rFonts w:ascii="Times New Roman" w:hAnsi="Times New Roman"/>
          <w:sz w:val="16"/>
          <w:szCs w:val="16"/>
        </w:rPr>
        <w:t>»</w:t>
      </w:r>
    </w:p>
    <w:p w14:paraId="258F1584" w14:textId="77777777" w:rsidR="00CF40F9" w:rsidRDefault="00CF40F9" w:rsidP="00CF40F9">
      <w:pPr>
        <w:ind w:left="292"/>
        <w:jc w:val="center"/>
        <w:rPr>
          <w:rFonts w:ascii="Times New Roman" w:hAnsi="Times New Roman"/>
          <w:color w:val="000000"/>
          <w:sz w:val="24"/>
        </w:rPr>
      </w:pPr>
    </w:p>
    <w:p w14:paraId="7D39312E" w14:textId="77777777" w:rsidR="00CF40F9" w:rsidRDefault="00CF40F9" w:rsidP="00CF40F9">
      <w:pPr>
        <w:ind w:left="292"/>
        <w:jc w:val="center"/>
        <w:rPr>
          <w:rFonts w:ascii="Times New Roman" w:hAnsi="Times New Roman"/>
          <w:color w:val="000000"/>
          <w:sz w:val="24"/>
        </w:rPr>
      </w:pPr>
    </w:p>
    <w:p w14:paraId="1620B5D0" w14:textId="77777777" w:rsidR="00CF40F9" w:rsidRDefault="00CF40F9" w:rsidP="00CF40F9">
      <w:pPr>
        <w:ind w:left="292"/>
        <w:jc w:val="center"/>
        <w:rPr>
          <w:rFonts w:ascii="Times New Roman" w:hAnsi="Times New Roman"/>
          <w:color w:val="000000"/>
          <w:sz w:val="24"/>
        </w:rPr>
      </w:pPr>
    </w:p>
    <w:p w14:paraId="7FEBA907" w14:textId="3E266264" w:rsidR="00CF40F9" w:rsidRDefault="00CF40F9" w:rsidP="00CF40F9">
      <w:pPr>
        <w:ind w:left="292"/>
        <w:jc w:val="center"/>
        <w:rPr>
          <w:rFonts w:ascii="Times New Roman" w:hAnsi="Times New Roman"/>
          <w:color w:val="000000"/>
          <w:sz w:val="24"/>
        </w:rPr>
      </w:pPr>
    </w:p>
    <w:p w14:paraId="619968E6" w14:textId="555A36D7" w:rsidR="009611F0" w:rsidRDefault="009611F0" w:rsidP="00CF40F9">
      <w:pPr>
        <w:ind w:left="292"/>
        <w:jc w:val="center"/>
        <w:rPr>
          <w:rFonts w:ascii="Times New Roman" w:hAnsi="Times New Roman"/>
          <w:color w:val="000000"/>
          <w:sz w:val="24"/>
        </w:rPr>
      </w:pPr>
    </w:p>
    <w:p w14:paraId="00F6B68B" w14:textId="13C59D35" w:rsidR="009611F0" w:rsidRDefault="009611F0" w:rsidP="00CF40F9">
      <w:pPr>
        <w:ind w:left="292"/>
        <w:jc w:val="center"/>
        <w:rPr>
          <w:rFonts w:ascii="Times New Roman" w:hAnsi="Times New Roman"/>
          <w:color w:val="000000"/>
          <w:sz w:val="24"/>
        </w:rPr>
      </w:pPr>
    </w:p>
    <w:p w14:paraId="1F2CC243" w14:textId="132558AD" w:rsidR="009611F0" w:rsidRDefault="009611F0" w:rsidP="00CF40F9">
      <w:pPr>
        <w:ind w:left="292"/>
        <w:jc w:val="center"/>
        <w:rPr>
          <w:rFonts w:ascii="Times New Roman" w:hAnsi="Times New Roman"/>
          <w:color w:val="000000"/>
          <w:sz w:val="24"/>
        </w:rPr>
      </w:pPr>
    </w:p>
    <w:p w14:paraId="1AC795E4" w14:textId="75CE0E06" w:rsidR="009611F0" w:rsidRDefault="009611F0" w:rsidP="00CF40F9">
      <w:pPr>
        <w:ind w:left="292"/>
        <w:jc w:val="center"/>
        <w:rPr>
          <w:rFonts w:ascii="Times New Roman" w:hAnsi="Times New Roman"/>
          <w:color w:val="000000"/>
          <w:sz w:val="24"/>
        </w:rPr>
      </w:pPr>
    </w:p>
    <w:p w14:paraId="7CFCFB98" w14:textId="104CDEBF" w:rsidR="009611F0" w:rsidRDefault="009611F0" w:rsidP="00CF40F9">
      <w:pPr>
        <w:ind w:left="292"/>
        <w:jc w:val="center"/>
        <w:rPr>
          <w:rFonts w:ascii="Times New Roman" w:hAnsi="Times New Roman"/>
          <w:color w:val="000000"/>
          <w:sz w:val="24"/>
        </w:rPr>
      </w:pPr>
    </w:p>
    <w:p w14:paraId="700A07D8" w14:textId="4BDBEE17" w:rsidR="009611F0" w:rsidRDefault="009611F0" w:rsidP="00CF40F9">
      <w:pPr>
        <w:ind w:left="292"/>
        <w:jc w:val="center"/>
        <w:rPr>
          <w:rFonts w:ascii="Times New Roman" w:hAnsi="Times New Roman"/>
          <w:color w:val="000000"/>
          <w:sz w:val="24"/>
        </w:rPr>
      </w:pPr>
    </w:p>
    <w:p w14:paraId="4F49D5AD" w14:textId="5E972836" w:rsidR="009611F0" w:rsidRDefault="009611F0" w:rsidP="00CF40F9">
      <w:pPr>
        <w:ind w:left="292"/>
        <w:jc w:val="center"/>
        <w:rPr>
          <w:rFonts w:ascii="Times New Roman" w:hAnsi="Times New Roman"/>
          <w:color w:val="000000"/>
          <w:sz w:val="24"/>
        </w:rPr>
      </w:pPr>
    </w:p>
    <w:p w14:paraId="67EE7BB4" w14:textId="430C8B4C" w:rsidR="009611F0" w:rsidRDefault="009611F0" w:rsidP="00CF40F9">
      <w:pPr>
        <w:ind w:left="292"/>
        <w:jc w:val="center"/>
        <w:rPr>
          <w:rFonts w:ascii="Times New Roman" w:hAnsi="Times New Roman"/>
          <w:color w:val="000000"/>
          <w:sz w:val="24"/>
        </w:rPr>
      </w:pPr>
    </w:p>
    <w:p w14:paraId="5348B375" w14:textId="271968F8" w:rsidR="009611F0" w:rsidRDefault="009611F0" w:rsidP="00CF40F9">
      <w:pPr>
        <w:ind w:left="292"/>
        <w:jc w:val="center"/>
        <w:rPr>
          <w:rFonts w:ascii="Times New Roman" w:hAnsi="Times New Roman"/>
          <w:color w:val="000000"/>
          <w:sz w:val="24"/>
        </w:rPr>
      </w:pPr>
    </w:p>
    <w:p w14:paraId="14DCC74A" w14:textId="77777777" w:rsidR="009611F0" w:rsidRDefault="009611F0" w:rsidP="00CF40F9">
      <w:pPr>
        <w:ind w:left="292"/>
        <w:jc w:val="center"/>
        <w:rPr>
          <w:rFonts w:ascii="Times New Roman" w:hAnsi="Times New Roman"/>
          <w:color w:val="000000"/>
          <w:sz w:val="24"/>
        </w:rPr>
      </w:pPr>
    </w:p>
    <w:p w14:paraId="0213B613" w14:textId="527E4382" w:rsidR="00CF40F9" w:rsidRDefault="00CF40F9">
      <w:pPr>
        <w:pStyle w:val="11"/>
        <w:tabs>
          <w:tab w:val="clear" w:pos="708"/>
          <w:tab w:val="left" w:pos="6480"/>
        </w:tabs>
        <w:spacing w:line="240" w:lineRule="auto"/>
        <w:jc w:val="both"/>
        <w:rPr>
          <w:sz w:val="16"/>
          <w:szCs w:val="16"/>
        </w:rPr>
      </w:pPr>
    </w:p>
    <w:p w14:paraId="50F0A698" w14:textId="3B34034A" w:rsidR="00F74F4C" w:rsidRDefault="00F74F4C">
      <w:pPr>
        <w:pStyle w:val="11"/>
        <w:tabs>
          <w:tab w:val="clear" w:pos="708"/>
          <w:tab w:val="left" w:pos="6480"/>
        </w:tabs>
        <w:spacing w:line="240" w:lineRule="auto"/>
        <w:jc w:val="both"/>
        <w:rPr>
          <w:sz w:val="16"/>
          <w:szCs w:val="16"/>
        </w:rPr>
      </w:pPr>
    </w:p>
    <w:p w14:paraId="5703794E" w14:textId="77777777" w:rsidR="009611F0" w:rsidRDefault="009611F0" w:rsidP="0051158E">
      <w:pPr>
        <w:jc w:val="center"/>
        <w:rPr>
          <w:b/>
          <w:bCs/>
          <w:color w:val="000000"/>
        </w:rPr>
      </w:pPr>
    </w:p>
    <w:p w14:paraId="4112ACD0" w14:textId="77777777" w:rsidR="009611F0" w:rsidRDefault="009611F0" w:rsidP="0051158E">
      <w:pPr>
        <w:jc w:val="center"/>
        <w:rPr>
          <w:b/>
          <w:bCs/>
          <w:color w:val="000000"/>
        </w:rPr>
      </w:pPr>
    </w:p>
    <w:p w14:paraId="3685E936" w14:textId="77777777" w:rsidR="009611F0" w:rsidRDefault="009611F0" w:rsidP="0051158E">
      <w:pPr>
        <w:jc w:val="center"/>
        <w:rPr>
          <w:b/>
          <w:bCs/>
          <w:color w:val="000000"/>
        </w:rPr>
      </w:pPr>
    </w:p>
    <w:p w14:paraId="11F6492D" w14:textId="77777777" w:rsidR="009611F0" w:rsidRDefault="009611F0" w:rsidP="0051158E">
      <w:pPr>
        <w:jc w:val="center"/>
        <w:rPr>
          <w:b/>
          <w:bCs/>
          <w:color w:val="000000"/>
        </w:rPr>
      </w:pPr>
    </w:p>
    <w:p w14:paraId="3C4EEB68" w14:textId="77777777" w:rsidR="009611F0" w:rsidRDefault="009611F0" w:rsidP="0051158E">
      <w:pPr>
        <w:jc w:val="center"/>
        <w:rPr>
          <w:b/>
          <w:bCs/>
          <w:color w:val="000000"/>
        </w:rPr>
      </w:pPr>
    </w:p>
    <w:p w14:paraId="1F517C78" w14:textId="77777777" w:rsidR="009611F0" w:rsidRDefault="009611F0" w:rsidP="0051158E">
      <w:pPr>
        <w:jc w:val="center"/>
        <w:rPr>
          <w:b/>
          <w:bCs/>
          <w:color w:val="000000"/>
        </w:rPr>
      </w:pPr>
    </w:p>
    <w:p w14:paraId="4B94FB15" w14:textId="77777777" w:rsidR="009611F0" w:rsidRDefault="009611F0" w:rsidP="0051158E">
      <w:pPr>
        <w:jc w:val="center"/>
        <w:rPr>
          <w:b/>
          <w:bCs/>
          <w:color w:val="000000"/>
        </w:rPr>
      </w:pPr>
    </w:p>
    <w:p w14:paraId="6C2CEAF3" w14:textId="77777777" w:rsidR="009611F0" w:rsidRDefault="009611F0" w:rsidP="0051158E">
      <w:pPr>
        <w:jc w:val="center"/>
        <w:rPr>
          <w:b/>
          <w:bCs/>
          <w:color w:val="000000"/>
        </w:rPr>
      </w:pPr>
    </w:p>
    <w:p w14:paraId="7EA3CA23" w14:textId="77777777" w:rsidR="009611F0" w:rsidRDefault="009611F0" w:rsidP="0051158E">
      <w:pPr>
        <w:jc w:val="center"/>
        <w:rPr>
          <w:b/>
          <w:bCs/>
          <w:color w:val="000000"/>
        </w:rPr>
      </w:pPr>
    </w:p>
    <w:p w14:paraId="3433A667" w14:textId="77777777" w:rsidR="009611F0" w:rsidRDefault="009611F0" w:rsidP="0051158E">
      <w:pPr>
        <w:jc w:val="center"/>
        <w:rPr>
          <w:b/>
          <w:bCs/>
          <w:color w:val="000000"/>
        </w:rPr>
      </w:pPr>
    </w:p>
    <w:p w14:paraId="1BB6BA09" w14:textId="77777777" w:rsidR="009611F0" w:rsidRDefault="009611F0" w:rsidP="0051158E">
      <w:pPr>
        <w:jc w:val="center"/>
        <w:rPr>
          <w:b/>
          <w:bCs/>
          <w:color w:val="000000"/>
        </w:rPr>
      </w:pPr>
    </w:p>
    <w:p w14:paraId="76EC7F00" w14:textId="77777777" w:rsidR="009611F0" w:rsidRDefault="009611F0" w:rsidP="0051158E">
      <w:pPr>
        <w:jc w:val="center"/>
        <w:rPr>
          <w:b/>
          <w:bCs/>
          <w:color w:val="000000"/>
        </w:rPr>
      </w:pPr>
    </w:p>
    <w:p w14:paraId="174BD31F" w14:textId="77777777" w:rsidR="009611F0" w:rsidRDefault="009611F0" w:rsidP="0051158E">
      <w:pPr>
        <w:jc w:val="center"/>
        <w:rPr>
          <w:b/>
          <w:bCs/>
          <w:color w:val="000000"/>
        </w:rPr>
      </w:pPr>
    </w:p>
    <w:p w14:paraId="3A173651" w14:textId="77777777" w:rsidR="009611F0" w:rsidRDefault="009611F0" w:rsidP="0051158E">
      <w:pPr>
        <w:jc w:val="center"/>
        <w:rPr>
          <w:b/>
          <w:bCs/>
          <w:color w:val="000000"/>
        </w:rPr>
      </w:pPr>
    </w:p>
    <w:p w14:paraId="33659F24" w14:textId="77777777" w:rsidR="009611F0" w:rsidRDefault="009611F0" w:rsidP="0051158E">
      <w:pPr>
        <w:jc w:val="center"/>
        <w:rPr>
          <w:b/>
          <w:bCs/>
          <w:color w:val="000000"/>
        </w:rPr>
      </w:pPr>
    </w:p>
    <w:p w14:paraId="596E0B9E" w14:textId="278BA5D5" w:rsidR="0051158E" w:rsidRDefault="0051158E" w:rsidP="0051158E">
      <w:pPr>
        <w:jc w:val="center"/>
        <w:rPr>
          <w:b/>
          <w:bCs/>
          <w:color w:val="000000"/>
        </w:rPr>
      </w:pPr>
      <w:r>
        <w:rPr>
          <w:b/>
          <w:bCs/>
          <w:color w:val="000000"/>
        </w:rPr>
        <w:t xml:space="preserve">   </w:t>
      </w:r>
      <w:r w:rsidRPr="005963A1">
        <w:rPr>
          <w:noProof/>
          <w:sz w:val="16"/>
          <w:szCs w:val="16"/>
          <w:lang w:eastAsia="ru-RU"/>
        </w:rPr>
        <w:drawing>
          <wp:inline distT="0" distB="0" distL="0" distR="0" wp14:anchorId="7496D4C9" wp14:editId="3FFA9CF8">
            <wp:extent cx="409575" cy="504825"/>
            <wp:effectExtent l="0" t="0" r="9525" b="9525"/>
            <wp:docPr id="3" name="Рисунок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6DC09C1D" w14:textId="77777777" w:rsidR="0051158E" w:rsidRPr="006A0A79" w:rsidRDefault="0051158E" w:rsidP="0051158E">
      <w:pPr>
        <w:jc w:val="center"/>
        <w:rPr>
          <w:sz w:val="16"/>
          <w:szCs w:val="16"/>
        </w:rPr>
      </w:pPr>
      <w:r w:rsidRPr="006A0A79">
        <w:rPr>
          <w:b/>
          <w:bCs/>
          <w:color w:val="000000"/>
          <w:sz w:val="16"/>
          <w:szCs w:val="16"/>
        </w:rPr>
        <w:t>Российская Федерация</w:t>
      </w:r>
    </w:p>
    <w:p w14:paraId="1131FE12" w14:textId="77777777" w:rsidR="0051158E" w:rsidRPr="006A0A79" w:rsidRDefault="0051158E" w:rsidP="0051158E">
      <w:pPr>
        <w:jc w:val="center"/>
        <w:rPr>
          <w:sz w:val="16"/>
          <w:szCs w:val="16"/>
        </w:rPr>
      </w:pPr>
      <w:r w:rsidRPr="006A0A79">
        <w:rPr>
          <w:b/>
          <w:bCs/>
          <w:color w:val="000000"/>
          <w:sz w:val="16"/>
          <w:szCs w:val="16"/>
        </w:rPr>
        <w:t>Новгородская область</w:t>
      </w:r>
    </w:p>
    <w:p w14:paraId="45ECC3FE" w14:textId="77777777" w:rsidR="0051158E" w:rsidRPr="006A0A79" w:rsidRDefault="0051158E" w:rsidP="0051158E">
      <w:pPr>
        <w:jc w:val="center"/>
        <w:rPr>
          <w:sz w:val="16"/>
          <w:szCs w:val="16"/>
        </w:rPr>
      </w:pPr>
      <w:r w:rsidRPr="006A0A79">
        <w:rPr>
          <w:b/>
          <w:bCs/>
          <w:color w:val="000000"/>
          <w:sz w:val="16"/>
          <w:szCs w:val="16"/>
        </w:rPr>
        <w:t>ДУМА ЛЮБЫТИНСКОГО МУНИЦИПАЛЬНОГО  РАЙОНА</w:t>
      </w:r>
    </w:p>
    <w:p w14:paraId="2727BDBE" w14:textId="77777777" w:rsidR="0051158E" w:rsidRPr="006A0A79" w:rsidRDefault="0051158E" w:rsidP="0051158E">
      <w:pPr>
        <w:pStyle w:val="ConsTitle"/>
        <w:widowControl/>
        <w:jc w:val="center"/>
        <w:rPr>
          <w:rFonts w:ascii="Times New Roman" w:hAnsi="Times New Roman" w:cs="Times New Roman"/>
          <w:sz w:val="16"/>
          <w:szCs w:val="16"/>
        </w:rPr>
      </w:pPr>
    </w:p>
    <w:p w14:paraId="3AA6ED07" w14:textId="77777777" w:rsidR="0051158E" w:rsidRPr="006A0A79" w:rsidRDefault="0051158E" w:rsidP="0051158E">
      <w:pPr>
        <w:pStyle w:val="ConsTitle"/>
        <w:widowControl/>
        <w:jc w:val="center"/>
        <w:outlineLvl w:val="0"/>
        <w:rPr>
          <w:sz w:val="16"/>
          <w:szCs w:val="16"/>
        </w:rPr>
      </w:pPr>
      <w:r w:rsidRPr="006A0A79">
        <w:rPr>
          <w:rFonts w:ascii="Times New Roman" w:hAnsi="Times New Roman" w:cs="Times New Roman"/>
          <w:sz w:val="16"/>
          <w:szCs w:val="16"/>
        </w:rPr>
        <w:t>РЕШЕНИЕ</w:t>
      </w:r>
    </w:p>
    <w:p w14:paraId="30DFF891" w14:textId="77777777" w:rsidR="0051158E" w:rsidRPr="006A0A79" w:rsidRDefault="0051158E" w:rsidP="0051158E">
      <w:pPr>
        <w:rPr>
          <w:b/>
          <w:sz w:val="16"/>
          <w:szCs w:val="16"/>
        </w:rPr>
      </w:pPr>
    </w:p>
    <w:p w14:paraId="0C2E2A36" w14:textId="77777777" w:rsidR="0051158E" w:rsidRDefault="0051158E" w:rsidP="0051158E">
      <w:pPr>
        <w:ind w:right="-5"/>
        <w:jc w:val="center"/>
        <w:rPr>
          <w:b/>
          <w:sz w:val="16"/>
          <w:szCs w:val="16"/>
        </w:rPr>
      </w:pPr>
      <w:r w:rsidRPr="006A0A79">
        <w:rPr>
          <w:b/>
          <w:sz w:val="16"/>
          <w:szCs w:val="16"/>
        </w:rPr>
        <w:t xml:space="preserve">О выражении согласия населения на преобразование всех муниципальных образований, входящих в состав территории </w:t>
      </w:r>
    </w:p>
    <w:p w14:paraId="1B4F900B" w14:textId="687C8604" w:rsidR="0051158E" w:rsidRPr="006A0A79" w:rsidRDefault="0051158E" w:rsidP="0051158E">
      <w:pPr>
        <w:ind w:right="-5"/>
        <w:jc w:val="center"/>
        <w:rPr>
          <w:sz w:val="16"/>
          <w:szCs w:val="16"/>
        </w:rPr>
      </w:pPr>
      <w:r w:rsidRPr="006A0A79">
        <w:rPr>
          <w:b/>
          <w:sz w:val="16"/>
          <w:szCs w:val="16"/>
        </w:rPr>
        <w:t xml:space="preserve"> Любытинского  муниципального района</w:t>
      </w:r>
    </w:p>
    <w:p w14:paraId="5655C6C5" w14:textId="77777777" w:rsidR="0051158E" w:rsidRPr="006A0A79" w:rsidRDefault="0051158E" w:rsidP="0051158E">
      <w:pPr>
        <w:pStyle w:val="ConsPlusTitle"/>
        <w:widowControl/>
        <w:jc w:val="center"/>
        <w:rPr>
          <w:sz w:val="16"/>
          <w:szCs w:val="16"/>
        </w:rPr>
      </w:pPr>
    </w:p>
    <w:p w14:paraId="33B74610" w14:textId="77777777" w:rsidR="0051158E" w:rsidRPr="006A0A79" w:rsidRDefault="0051158E" w:rsidP="0051158E">
      <w:pPr>
        <w:jc w:val="center"/>
        <w:rPr>
          <w:sz w:val="16"/>
          <w:szCs w:val="16"/>
        </w:rPr>
      </w:pPr>
      <w:r w:rsidRPr="006A0A79">
        <w:rPr>
          <w:sz w:val="16"/>
          <w:szCs w:val="16"/>
        </w:rPr>
        <w:t>Принято Думой муниципального района  «19» декабря  2024 года</w:t>
      </w:r>
    </w:p>
    <w:p w14:paraId="1907AD21" w14:textId="77777777" w:rsidR="0051158E" w:rsidRPr="006A0A79" w:rsidRDefault="0051158E" w:rsidP="0051158E">
      <w:pPr>
        <w:jc w:val="both"/>
        <w:rPr>
          <w:sz w:val="16"/>
          <w:szCs w:val="16"/>
        </w:rPr>
      </w:pPr>
    </w:p>
    <w:p w14:paraId="5689923E" w14:textId="77777777" w:rsidR="0051158E" w:rsidRPr="006A0A79" w:rsidRDefault="0051158E" w:rsidP="0051158E">
      <w:pPr>
        <w:jc w:val="both"/>
        <w:rPr>
          <w:sz w:val="16"/>
          <w:szCs w:val="16"/>
        </w:rPr>
      </w:pPr>
      <w:r w:rsidRPr="006A0A79">
        <w:rPr>
          <w:sz w:val="16"/>
          <w:szCs w:val="16"/>
        </w:rPr>
        <w:tab/>
        <w:t xml:space="preserve">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рассмотрев результаты публичных слушаний  по вопросу преобразования муниципальных образований, входящих в состав территории Любытинского муниципального района, решения Совета депутатов Любытинского сельского поселения от 06.12.2024 № 171 «О выражении согласия  на преобразование муниципального образования»,  решения Совета депутатов Неболчского сельского поселения от 04.12.2024 № 171 «О выражении согласия  на преобразование муниципального образования» Дума муниципального района  </w:t>
      </w:r>
    </w:p>
    <w:p w14:paraId="76BC4AC2" w14:textId="77777777" w:rsidR="0051158E" w:rsidRPr="006A0A79" w:rsidRDefault="0051158E" w:rsidP="0051158E">
      <w:pPr>
        <w:jc w:val="both"/>
        <w:rPr>
          <w:sz w:val="16"/>
          <w:szCs w:val="16"/>
        </w:rPr>
      </w:pPr>
      <w:r w:rsidRPr="006A0A79">
        <w:rPr>
          <w:sz w:val="16"/>
          <w:szCs w:val="16"/>
        </w:rPr>
        <w:t>РЕШИЛА:</w:t>
      </w:r>
    </w:p>
    <w:p w14:paraId="308CE672" w14:textId="77777777" w:rsidR="0051158E" w:rsidRPr="006A0A79" w:rsidRDefault="0051158E" w:rsidP="0051158E">
      <w:pPr>
        <w:tabs>
          <w:tab w:val="left" w:pos="851"/>
          <w:tab w:val="left" w:pos="1134"/>
        </w:tabs>
        <w:ind w:firstLine="709"/>
        <w:jc w:val="both"/>
        <w:rPr>
          <w:sz w:val="16"/>
          <w:szCs w:val="16"/>
        </w:rPr>
      </w:pPr>
      <w:r w:rsidRPr="006A0A79">
        <w:rPr>
          <w:sz w:val="16"/>
          <w:szCs w:val="16"/>
        </w:rPr>
        <w:t>1. Выразить согласие населения на преобразование муниципальных образований, входящих в состав территории Любытинского муниципального района, путем объединения всех поселений, с последующим наделением вновь образованного муниципального образования статусом муниципального округа  с административным центром в р.п. Любытино.</w:t>
      </w:r>
    </w:p>
    <w:p w14:paraId="28716188" w14:textId="77777777" w:rsidR="0051158E" w:rsidRPr="006A0A79" w:rsidRDefault="0051158E" w:rsidP="0051158E">
      <w:pPr>
        <w:tabs>
          <w:tab w:val="left" w:pos="851"/>
          <w:tab w:val="left" w:pos="1134"/>
          <w:tab w:val="left" w:pos="1276"/>
          <w:tab w:val="left" w:pos="1418"/>
        </w:tabs>
        <w:ind w:firstLine="709"/>
        <w:jc w:val="both"/>
        <w:rPr>
          <w:sz w:val="16"/>
          <w:szCs w:val="16"/>
        </w:rPr>
      </w:pPr>
      <w:r w:rsidRPr="006A0A79">
        <w:rPr>
          <w:sz w:val="16"/>
          <w:szCs w:val="16"/>
        </w:rPr>
        <w:t>2. Внести в порядке законодательной инициативы в Новгородскую областную Думу законопроект, предусматривающий преобразование муниципальных образований, входящих в состав территории Любытинского муниципального района: Любытинского сельского поселения и Неболчского сельского поселения  путем объединения всех поселений с последующим наделением  вновь образованного муниципального образования статусом муниципального округа, с административным центром в  р.п. Любытино.</w:t>
      </w:r>
    </w:p>
    <w:p w14:paraId="20B76823" w14:textId="77777777" w:rsidR="0051158E" w:rsidRPr="006A0A79" w:rsidRDefault="0051158E" w:rsidP="0051158E">
      <w:pPr>
        <w:tabs>
          <w:tab w:val="left" w:pos="1276"/>
        </w:tabs>
        <w:ind w:firstLine="709"/>
        <w:jc w:val="both"/>
        <w:rPr>
          <w:sz w:val="16"/>
          <w:szCs w:val="16"/>
        </w:rPr>
      </w:pPr>
      <w:r w:rsidRPr="006A0A79">
        <w:rPr>
          <w:sz w:val="16"/>
          <w:szCs w:val="16"/>
        </w:rPr>
        <w:t>3. Поручить выступить на заседании Новгородской областной Думы по данному вопросу председателю Думы Любытинского муниципального района Ершовой М.Н.</w:t>
      </w:r>
    </w:p>
    <w:p w14:paraId="3722D65D" w14:textId="77777777" w:rsidR="0051158E" w:rsidRPr="006A0A79" w:rsidRDefault="0051158E" w:rsidP="0051158E">
      <w:pPr>
        <w:tabs>
          <w:tab w:val="left" w:pos="851"/>
          <w:tab w:val="left" w:pos="1134"/>
          <w:tab w:val="left" w:pos="1276"/>
          <w:tab w:val="left" w:pos="1418"/>
        </w:tabs>
        <w:ind w:firstLine="709"/>
        <w:jc w:val="both"/>
        <w:rPr>
          <w:sz w:val="16"/>
          <w:szCs w:val="16"/>
        </w:rPr>
      </w:pPr>
      <w:r w:rsidRPr="006A0A79">
        <w:rPr>
          <w:sz w:val="16"/>
          <w:szCs w:val="16"/>
        </w:rPr>
        <w:t>4. Настоящее решение вступает в силу со дня его подписания и подлежит официальному опубликованию в газете «Любытинское вести»,  бюллетене «Официальный вестник» и размещению  на официальном сайте Администрации муниципального района в информационно-телекоммуникационной сети «Интернет».</w:t>
      </w:r>
    </w:p>
    <w:p w14:paraId="25C9F2CD" w14:textId="77777777" w:rsidR="0051158E" w:rsidRPr="006A0A79" w:rsidRDefault="0051158E" w:rsidP="0051158E">
      <w:pPr>
        <w:rPr>
          <w:b/>
          <w:bCs/>
          <w:kern w:val="1"/>
          <w:sz w:val="16"/>
          <w:szCs w:val="16"/>
        </w:rPr>
      </w:pPr>
      <w:r w:rsidRPr="006A0A79">
        <w:rPr>
          <w:b/>
          <w:bCs/>
          <w:kern w:val="1"/>
          <w:sz w:val="16"/>
          <w:szCs w:val="16"/>
        </w:rPr>
        <w:t>Председатель Думы</w:t>
      </w:r>
    </w:p>
    <w:p w14:paraId="4F745A72" w14:textId="77777777" w:rsidR="0051158E" w:rsidRPr="006A0A79" w:rsidRDefault="0051158E" w:rsidP="0051158E">
      <w:pPr>
        <w:rPr>
          <w:b/>
          <w:bCs/>
          <w:kern w:val="1"/>
          <w:sz w:val="16"/>
          <w:szCs w:val="16"/>
        </w:rPr>
      </w:pPr>
      <w:r w:rsidRPr="006A0A79">
        <w:rPr>
          <w:b/>
          <w:bCs/>
          <w:kern w:val="1"/>
          <w:sz w:val="16"/>
          <w:szCs w:val="16"/>
        </w:rPr>
        <w:t>муниципального района                           М.Н. Ершова</w:t>
      </w:r>
    </w:p>
    <w:p w14:paraId="3DBE9531" w14:textId="77777777" w:rsidR="0051158E" w:rsidRPr="006A0A79" w:rsidRDefault="0051158E" w:rsidP="0051158E">
      <w:pPr>
        <w:rPr>
          <w:b/>
          <w:bCs/>
          <w:kern w:val="1"/>
          <w:sz w:val="16"/>
          <w:szCs w:val="16"/>
        </w:rPr>
      </w:pPr>
      <w:r w:rsidRPr="006A0A79">
        <w:rPr>
          <w:b/>
          <w:bCs/>
          <w:kern w:val="1"/>
          <w:sz w:val="16"/>
          <w:szCs w:val="16"/>
        </w:rPr>
        <w:t xml:space="preserve">от 19.12.2024 года   </w:t>
      </w:r>
    </w:p>
    <w:p w14:paraId="536E411B" w14:textId="77777777" w:rsidR="0051158E" w:rsidRPr="006A0A79" w:rsidRDefault="0051158E" w:rsidP="0051158E">
      <w:pPr>
        <w:rPr>
          <w:b/>
          <w:bCs/>
          <w:kern w:val="1"/>
          <w:sz w:val="16"/>
          <w:szCs w:val="16"/>
        </w:rPr>
      </w:pPr>
      <w:r w:rsidRPr="006A0A79">
        <w:rPr>
          <w:b/>
          <w:bCs/>
          <w:kern w:val="1"/>
          <w:sz w:val="16"/>
          <w:szCs w:val="16"/>
        </w:rPr>
        <w:t>№302</w:t>
      </w:r>
    </w:p>
    <w:p w14:paraId="47C48D83" w14:textId="77777777" w:rsidR="0051158E" w:rsidRPr="006A0A79" w:rsidRDefault="0051158E" w:rsidP="0051158E">
      <w:pPr>
        <w:rPr>
          <w:b/>
          <w:bCs/>
          <w:kern w:val="1"/>
          <w:sz w:val="16"/>
          <w:szCs w:val="16"/>
        </w:rPr>
      </w:pPr>
    </w:p>
    <w:p w14:paraId="5A75B939" w14:textId="07CCFC14" w:rsidR="0051158E" w:rsidRPr="006A0A79" w:rsidRDefault="0051158E" w:rsidP="0051158E">
      <w:pPr>
        <w:rPr>
          <w:b/>
          <w:bCs/>
          <w:kern w:val="1"/>
          <w:sz w:val="16"/>
          <w:szCs w:val="16"/>
        </w:rPr>
      </w:pPr>
      <w:r w:rsidRPr="006A0A79">
        <w:rPr>
          <w:b/>
          <w:bCs/>
          <w:kern w:val="1"/>
          <w:sz w:val="16"/>
          <w:szCs w:val="16"/>
        </w:rPr>
        <w:t>аместитель</w:t>
      </w:r>
    </w:p>
    <w:p w14:paraId="714FA95A" w14:textId="77777777" w:rsidR="0051158E" w:rsidRPr="006A0A79" w:rsidRDefault="0051158E" w:rsidP="0051158E">
      <w:pPr>
        <w:rPr>
          <w:b/>
          <w:color w:val="FF0000"/>
          <w:kern w:val="1"/>
          <w:sz w:val="16"/>
          <w:szCs w:val="16"/>
        </w:rPr>
      </w:pPr>
      <w:r w:rsidRPr="006A0A79">
        <w:rPr>
          <w:b/>
          <w:bCs/>
          <w:kern w:val="1"/>
          <w:sz w:val="16"/>
          <w:szCs w:val="16"/>
        </w:rPr>
        <w:t xml:space="preserve">Главы администрации                              С.В.Матвеева </w:t>
      </w:r>
    </w:p>
    <w:p w14:paraId="1820E63F" w14:textId="77777777" w:rsidR="0051158E" w:rsidRPr="006A0A79" w:rsidRDefault="0051158E" w:rsidP="0051158E">
      <w:pPr>
        <w:jc w:val="both"/>
        <w:rPr>
          <w:sz w:val="16"/>
          <w:szCs w:val="16"/>
          <w:lang w:eastAsia="ru-RU"/>
        </w:rPr>
      </w:pPr>
    </w:p>
    <w:p w14:paraId="412DBECD" w14:textId="77777777" w:rsidR="0051158E" w:rsidRPr="006A0A79" w:rsidRDefault="0051158E" w:rsidP="0051158E">
      <w:pPr>
        <w:tabs>
          <w:tab w:val="left" w:pos="3346"/>
        </w:tabs>
        <w:jc w:val="both"/>
        <w:rPr>
          <w:sz w:val="16"/>
          <w:szCs w:val="16"/>
        </w:rPr>
      </w:pPr>
      <w:r w:rsidRPr="006A0A79">
        <w:rPr>
          <w:bCs/>
          <w:color w:val="000000"/>
          <w:sz w:val="16"/>
          <w:szCs w:val="16"/>
        </w:rPr>
        <w:t xml:space="preserve">                                     </w:t>
      </w:r>
    </w:p>
    <w:p w14:paraId="12FD95FE" w14:textId="77777777" w:rsidR="0051158E" w:rsidRPr="006A0A79" w:rsidRDefault="0051158E" w:rsidP="0051158E">
      <w:pPr>
        <w:rPr>
          <w:sz w:val="16"/>
          <w:szCs w:val="16"/>
        </w:rPr>
      </w:pPr>
    </w:p>
    <w:p w14:paraId="256FEABF" w14:textId="77777777" w:rsidR="0051158E" w:rsidRPr="006A0A79" w:rsidRDefault="0051158E" w:rsidP="0051158E">
      <w:pPr>
        <w:tabs>
          <w:tab w:val="left" w:pos="3346"/>
          <w:tab w:val="left" w:pos="5680"/>
        </w:tabs>
        <w:jc w:val="right"/>
        <w:rPr>
          <w:rFonts w:eastAsia="Calibri"/>
          <w:b/>
          <w:bCs/>
          <w:sz w:val="16"/>
          <w:szCs w:val="16"/>
        </w:rPr>
      </w:pPr>
    </w:p>
    <w:p w14:paraId="478FA0EC" w14:textId="5C96FBD9" w:rsidR="0051158E" w:rsidRDefault="0051158E" w:rsidP="0051158E">
      <w:pPr>
        <w:jc w:val="center"/>
        <w:rPr>
          <w:rFonts w:ascii="Times New Roman" w:hAnsi="Times New Roman" w:cs="Times New Roman"/>
          <w:b/>
          <w:sz w:val="16"/>
          <w:szCs w:val="16"/>
        </w:rPr>
      </w:pPr>
    </w:p>
    <w:p w14:paraId="27489085" w14:textId="25DD0C3E" w:rsidR="009611F0" w:rsidRDefault="009611F0" w:rsidP="0051158E">
      <w:pPr>
        <w:jc w:val="center"/>
        <w:rPr>
          <w:rFonts w:ascii="Times New Roman" w:hAnsi="Times New Roman" w:cs="Times New Roman"/>
          <w:b/>
          <w:sz w:val="16"/>
          <w:szCs w:val="16"/>
        </w:rPr>
      </w:pPr>
    </w:p>
    <w:p w14:paraId="2C2B7CC4" w14:textId="77777777" w:rsidR="009611F0" w:rsidRDefault="009611F0" w:rsidP="0051158E">
      <w:pPr>
        <w:jc w:val="center"/>
        <w:rPr>
          <w:rFonts w:ascii="Times New Roman" w:hAnsi="Times New Roman" w:cs="Times New Roman"/>
          <w:b/>
          <w:sz w:val="16"/>
          <w:szCs w:val="16"/>
        </w:rPr>
      </w:pPr>
    </w:p>
    <w:p w14:paraId="3F6A34E8" w14:textId="77777777" w:rsidR="0051158E" w:rsidRDefault="0051158E" w:rsidP="0051158E">
      <w:pPr>
        <w:jc w:val="center"/>
        <w:rPr>
          <w:rFonts w:ascii="Times New Roman" w:hAnsi="Times New Roman" w:cs="Times New Roman"/>
          <w:b/>
          <w:sz w:val="16"/>
          <w:szCs w:val="16"/>
        </w:rPr>
      </w:pPr>
    </w:p>
    <w:p w14:paraId="563D088E" w14:textId="77777777" w:rsidR="0051158E" w:rsidRDefault="0051158E" w:rsidP="0051158E">
      <w:pPr>
        <w:jc w:val="center"/>
        <w:rPr>
          <w:rFonts w:ascii="Times New Roman" w:hAnsi="Times New Roman" w:cs="Times New Roman"/>
          <w:b/>
          <w:sz w:val="16"/>
          <w:szCs w:val="16"/>
        </w:rPr>
      </w:pPr>
    </w:p>
    <w:p w14:paraId="43031A5E" w14:textId="77777777" w:rsidR="0051158E" w:rsidRDefault="0051158E" w:rsidP="0051158E">
      <w:pPr>
        <w:jc w:val="center"/>
        <w:rPr>
          <w:rFonts w:ascii="Times New Roman" w:hAnsi="Times New Roman" w:cs="Times New Roman"/>
          <w:b/>
          <w:sz w:val="16"/>
          <w:szCs w:val="16"/>
        </w:rPr>
      </w:pPr>
    </w:p>
    <w:p w14:paraId="3F5C4C80" w14:textId="77777777" w:rsidR="0051158E" w:rsidRDefault="0051158E" w:rsidP="0051158E">
      <w:pPr>
        <w:jc w:val="center"/>
        <w:rPr>
          <w:rFonts w:ascii="Times New Roman" w:hAnsi="Times New Roman" w:cs="Times New Roman"/>
          <w:b/>
          <w:sz w:val="16"/>
          <w:szCs w:val="16"/>
        </w:rPr>
      </w:pPr>
    </w:p>
    <w:p w14:paraId="4BCE8E51" w14:textId="77777777" w:rsidR="0051158E" w:rsidRDefault="0051158E" w:rsidP="0051158E">
      <w:pPr>
        <w:jc w:val="center"/>
        <w:rPr>
          <w:rFonts w:ascii="Times New Roman" w:hAnsi="Times New Roman" w:cs="Times New Roman"/>
          <w:b/>
          <w:sz w:val="16"/>
          <w:szCs w:val="16"/>
        </w:rPr>
      </w:pPr>
    </w:p>
    <w:p w14:paraId="1D6938A3" w14:textId="77777777" w:rsidR="0051158E" w:rsidRDefault="0051158E" w:rsidP="0051158E">
      <w:pPr>
        <w:jc w:val="center"/>
        <w:rPr>
          <w:rFonts w:ascii="Times New Roman" w:hAnsi="Times New Roman" w:cs="Times New Roman"/>
          <w:b/>
          <w:sz w:val="16"/>
          <w:szCs w:val="16"/>
        </w:rPr>
      </w:pPr>
    </w:p>
    <w:p w14:paraId="0C2A4401" w14:textId="77777777" w:rsidR="0051158E" w:rsidRDefault="0051158E" w:rsidP="0051158E">
      <w:pPr>
        <w:jc w:val="center"/>
        <w:rPr>
          <w:rFonts w:ascii="Times New Roman" w:hAnsi="Times New Roman" w:cs="Times New Roman"/>
          <w:b/>
          <w:sz w:val="16"/>
          <w:szCs w:val="16"/>
        </w:rPr>
      </w:pPr>
    </w:p>
    <w:p w14:paraId="571D63FF" w14:textId="77777777" w:rsidR="0051158E" w:rsidRDefault="0051158E" w:rsidP="0051158E">
      <w:pPr>
        <w:jc w:val="center"/>
        <w:rPr>
          <w:rFonts w:ascii="Times New Roman" w:hAnsi="Times New Roman" w:cs="Times New Roman"/>
          <w:b/>
          <w:sz w:val="16"/>
          <w:szCs w:val="16"/>
        </w:rPr>
      </w:pPr>
    </w:p>
    <w:p w14:paraId="05FC7090" w14:textId="4C7F9FAC" w:rsidR="0051158E" w:rsidRPr="00511D00" w:rsidRDefault="0051158E" w:rsidP="0051158E">
      <w:pPr>
        <w:jc w:val="center"/>
        <w:rPr>
          <w:rFonts w:ascii="Times New Roman" w:hAnsi="Times New Roman" w:cs="Times New Roman"/>
          <w:b/>
          <w:sz w:val="16"/>
          <w:szCs w:val="16"/>
        </w:rPr>
      </w:pPr>
      <w:r w:rsidRPr="00511D00">
        <w:rPr>
          <w:rFonts w:ascii="Times New Roman" w:hAnsi="Times New Roman" w:cs="Times New Roman"/>
          <w:b/>
          <w:sz w:val="16"/>
          <w:szCs w:val="16"/>
        </w:rPr>
        <w:lastRenderedPageBreak/>
        <w:t>ИТОГОВЫЙ ДОКУМЕНТ</w:t>
      </w:r>
    </w:p>
    <w:p w14:paraId="4076EAAD" w14:textId="77777777" w:rsidR="0051158E" w:rsidRPr="00511D00" w:rsidRDefault="0051158E" w:rsidP="0051158E">
      <w:pPr>
        <w:tabs>
          <w:tab w:val="left" w:pos="851"/>
          <w:tab w:val="left" w:pos="993"/>
        </w:tabs>
        <w:ind w:firstLine="709"/>
        <w:rPr>
          <w:sz w:val="16"/>
          <w:szCs w:val="16"/>
        </w:rPr>
      </w:pPr>
      <w:r w:rsidRPr="00511D00">
        <w:rPr>
          <w:rFonts w:ascii="Times New Roman" w:eastAsia="SimSun" w:hAnsi="Times New Roman" w:cs="Times New Roman"/>
          <w:sz w:val="16"/>
          <w:szCs w:val="16"/>
        </w:rPr>
        <w:t>по вопросу преобразования муниципальных образований, входящих в состав территории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2D15C8B0" w14:textId="77777777" w:rsidR="0051158E" w:rsidRPr="00511D00" w:rsidRDefault="0051158E" w:rsidP="0051158E">
      <w:pPr>
        <w:rPr>
          <w:rFonts w:ascii="Times New Roman" w:hAnsi="Times New Roman" w:cs="Times New Roman"/>
          <w:sz w:val="16"/>
          <w:szCs w:val="16"/>
        </w:rPr>
      </w:pPr>
      <w:r w:rsidRPr="00511D00">
        <w:rPr>
          <w:rFonts w:ascii="Times New Roman" w:hAnsi="Times New Roman" w:cs="Times New Roman"/>
          <w:sz w:val="16"/>
          <w:szCs w:val="16"/>
        </w:rPr>
        <w:t xml:space="preserve">         р.п.Любытино</w:t>
      </w:r>
    </w:p>
    <w:p w14:paraId="37C0D99C" w14:textId="77777777" w:rsidR="0051158E" w:rsidRPr="00511D00" w:rsidRDefault="0051158E" w:rsidP="0051158E">
      <w:pPr>
        <w:rPr>
          <w:rFonts w:ascii="Times New Roman" w:hAnsi="Times New Roman" w:cs="Times New Roman"/>
          <w:sz w:val="16"/>
          <w:szCs w:val="16"/>
        </w:rPr>
      </w:pPr>
      <w:r w:rsidRPr="00511D00">
        <w:rPr>
          <w:rFonts w:ascii="Times New Roman" w:hAnsi="Times New Roman" w:cs="Times New Roman"/>
          <w:sz w:val="16"/>
          <w:szCs w:val="16"/>
        </w:rPr>
        <w:t xml:space="preserve">         дата оформления  12 декабря  2024 года </w:t>
      </w:r>
    </w:p>
    <w:p w14:paraId="7C690F0F"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Тема публичных слушаний: о  преобразовании муниципальных образований, входящих в состав территории Любытинского муниципального района: Любытиского сельского поселения  и Неболчского сельского поселения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 </w:t>
      </w:r>
    </w:p>
    <w:p w14:paraId="6573A709"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color w:val="000000" w:themeColor="text1"/>
          <w:sz w:val="16"/>
          <w:szCs w:val="16"/>
          <w:shd w:val="clear" w:color="auto" w:fill="FFFFFF"/>
        </w:rPr>
        <w:t xml:space="preserve">  </w:t>
      </w:r>
      <w:r w:rsidRPr="00511D00">
        <w:rPr>
          <w:rFonts w:eastAsia="Montserrat"/>
          <w:color w:val="000000" w:themeColor="text1"/>
          <w:sz w:val="16"/>
          <w:szCs w:val="16"/>
        </w:rPr>
        <w:t xml:space="preserve">Основание проведения публичных слушаний: </w:t>
      </w:r>
      <w:r w:rsidRPr="00511D00">
        <w:rPr>
          <w:color w:val="000000" w:themeColor="text1"/>
          <w:sz w:val="16"/>
          <w:szCs w:val="16"/>
        </w:rPr>
        <w:t>решение Думы Любытинского муниципального района от 01 ноября 2024 года №292  «Об инициативе преобразования  муниципальных образований, входящих в состав территории Любытинского муниципального района»</w:t>
      </w:r>
      <w:r w:rsidRPr="00511D00">
        <w:rPr>
          <w:rFonts w:eastAsia="Montserrat"/>
          <w:color w:val="000000" w:themeColor="text1"/>
          <w:sz w:val="16"/>
          <w:szCs w:val="16"/>
        </w:rPr>
        <w:t xml:space="preserve">, опубликовано в бюллетене официальный вестник  от 01 ноября  2024 №23 . </w:t>
      </w:r>
      <w:r w:rsidRPr="00511D00">
        <w:rPr>
          <w:sz w:val="16"/>
          <w:szCs w:val="16"/>
        </w:rPr>
        <w:t>Извещение о проведении публичных слушаний  опубликовано в бюллетене официальный вестник  от 04 декабря 2024 года № 25, размещено на официальном сайте Администрации муниципального района в информационно-телекоммуникационной сети Интернет.</w:t>
      </w:r>
    </w:p>
    <w:p w14:paraId="20DBF663"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Место проведения публичных слушаний:  Администрация Любытинского  муниципального района по адресу: </w:t>
      </w:r>
      <w:r w:rsidRPr="00511D00">
        <w:rPr>
          <w:color w:val="000000" w:themeColor="text1"/>
          <w:sz w:val="16"/>
          <w:szCs w:val="16"/>
          <w:shd w:val="clear" w:color="auto" w:fill="FFFFFF"/>
        </w:rPr>
        <w:t>р.п.Любытино,  ул.Советов, д.29. Большой зал.</w:t>
      </w:r>
    </w:p>
    <w:p w14:paraId="3187FFF1"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Дата проведения: 12 декабря  2024 года.</w:t>
      </w:r>
    </w:p>
    <w:p w14:paraId="4972A16F"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Время проведения: 16 часов 00 минут</w:t>
      </w:r>
    </w:p>
    <w:p w14:paraId="4DA7F3D8"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Присутствовали: 46 человек</w:t>
      </w:r>
    </w:p>
    <w:p w14:paraId="3F427B1D"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 xml:space="preserve">  Председательствующий: Глава Любытинского  муниципального района Устинов А.А..</w:t>
      </w:r>
    </w:p>
    <w:p w14:paraId="7479D29C"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 xml:space="preserve">   Секретарь : Алексеев Ю.М.</w:t>
      </w:r>
    </w:p>
    <w:p w14:paraId="0091AB07"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В прениях выступили: </w:t>
      </w:r>
    </w:p>
    <w:p w14:paraId="6F5AE4DC"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Устинов Андрей Александрович: О преимуществах преобразования Любытинского муниципального района в муниципальный округ и более эффективном решении вопросов местного значения при наличии единого  бюджета муниципального округа.</w:t>
      </w:r>
    </w:p>
    <w:p w14:paraId="0D0ACA68"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 xml:space="preserve"> Степанова Олеся Витальевна: О положительных итогах проведения публичных слушаний на территориях Любытинского и Неболчского сельских поселений, об этапах  преобразования муниципального района  которые предстоит реализовать в  2025 году, вопросах реорганизации Администрации муниципального района . Просила поддержать инициативу преобразования  в муниципальный округ.</w:t>
      </w:r>
    </w:p>
    <w:p w14:paraId="7203A7CF"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Голосовали:</w:t>
      </w:r>
    </w:p>
    <w:p w14:paraId="11499A9A"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 xml:space="preserve">1.За преобразование </w:t>
      </w:r>
      <w:r w:rsidRPr="00511D00">
        <w:rPr>
          <w:rFonts w:eastAsia="Montserrat"/>
          <w:color w:val="000000" w:themeColor="text1"/>
          <w:sz w:val="16"/>
          <w:szCs w:val="16"/>
          <w:shd w:val="clear" w:color="auto" w:fill="FFFFFF"/>
        </w:rPr>
        <w:t xml:space="preserve">муниципальных образований, входящих в состав территории Любытинского муниципального района: Любытиского сельского поселения  и Неболчского сельского поселения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 </w:t>
      </w:r>
      <w:r w:rsidRPr="00511D00">
        <w:rPr>
          <w:sz w:val="16"/>
          <w:szCs w:val="16"/>
        </w:rPr>
        <w:t xml:space="preserve"> — 45 чел.</w:t>
      </w:r>
    </w:p>
    <w:p w14:paraId="4FBCB6B9"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2.Против -0 чел</w:t>
      </w:r>
    </w:p>
    <w:p w14:paraId="15BABA91" w14:textId="77777777" w:rsidR="0051158E" w:rsidRPr="00511D00" w:rsidRDefault="0051158E" w:rsidP="0051158E">
      <w:pPr>
        <w:pStyle w:val="aff5"/>
        <w:shd w:val="clear" w:color="auto" w:fill="FFFFFF"/>
        <w:spacing w:before="72" w:beforeAutospacing="0" w:after="280"/>
        <w:jc w:val="both"/>
        <w:rPr>
          <w:sz w:val="16"/>
          <w:szCs w:val="16"/>
        </w:rPr>
      </w:pPr>
      <w:r w:rsidRPr="00511D00">
        <w:rPr>
          <w:sz w:val="16"/>
          <w:szCs w:val="16"/>
        </w:rPr>
        <w:t>3.Воздержались — 1 чел.</w:t>
      </w:r>
    </w:p>
    <w:p w14:paraId="3793FA9C"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После проведения публичных слушаний письменных и иных предложений и материалов не поступало.</w:t>
      </w:r>
    </w:p>
    <w:p w14:paraId="4301F369"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16"/>
          <w:szCs w:val="16"/>
        </w:rPr>
      </w:pPr>
      <w:r w:rsidRPr="00511D00">
        <w:rPr>
          <w:rFonts w:eastAsia="Montserrat"/>
          <w:color w:val="000000" w:themeColor="text1"/>
          <w:sz w:val="16"/>
          <w:szCs w:val="16"/>
          <w:shd w:val="clear" w:color="auto" w:fill="FFFFFF"/>
        </w:rPr>
        <w:t>Председатель :                                                                           А.А.Устинов</w:t>
      </w:r>
    </w:p>
    <w:p w14:paraId="3CE3DA96" w14:textId="77777777" w:rsidR="0051158E" w:rsidRPr="00511D00" w:rsidRDefault="0051158E" w:rsidP="0051158E">
      <w:pPr>
        <w:pStyle w:val="aff5"/>
        <w:shd w:val="clear" w:color="auto" w:fill="FFFFFF"/>
        <w:spacing w:before="72" w:beforeAutospacing="0" w:after="280"/>
        <w:jc w:val="both"/>
        <w:rPr>
          <w:rFonts w:eastAsia="Montserrat"/>
          <w:color w:val="000000" w:themeColor="text1"/>
          <w:sz w:val="28"/>
          <w:szCs w:val="28"/>
        </w:rPr>
      </w:pPr>
      <w:r w:rsidRPr="00511D00">
        <w:rPr>
          <w:rFonts w:eastAsia="Montserrat"/>
          <w:color w:val="000000" w:themeColor="text1"/>
          <w:sz w:val="16"/>
          <w:szCs w:val="16"/>
          <w:shd w:val="clear" w:color="auto" w:fill="FFFFFF"/>
        </w:rPr>
        <w:t>Секретарь :                                                                               Ю.М. Алексеев</w:t>
      </w:r>
    </w:p>
    <w:p w14:paraId="0C45855C" w14:textId="2470F5B8" w:rsidR="0051158E" w:rsidRDefault="0051158E" w:rsidP="0051158E">
      <w:pPr>
        <w:pStyle w:val="aff5"/>
        <w:shd w:val="clear" w:color="auto" w:fill="FFFFFF"/>
        <w:spacing w:before="72" w:beforeAutospacing="0" w:after="280"/>
        <w:rPr>
          <w:rFonts w:asciiTheme="minorHAnsi" w:eastAsia="Montserrat" w:hAnsiTheme="minorHAnsi" w:cs="Montserrat"/>
          <w:color w:val="273350"/>
          <w:sz w:val="19"/>
          <w:szCs w:val="19"/>
          <w:shd w:val="clear" w:color="auto" w:fill="FFFFFF"/>
        </w:rPr>
      </w:pPr>
      <w:r>
        <w:rPr>
          <w:rFonts w:ascii="Montserrat" w:eastAsia="Montserrat" w:hAnsi="Montserrat" w:cs="Montserrat"/>
          <w:color w:val="273350"/>
          <w:sz w:val="19"/>
          <w:szCs w:val="19"/>
          <w:shd w:val="clear" w:color="auto" w:fill="FFFFFF"/>
        </w:rPr>
        <w:t>  </w:t>
      </w:r>
      <w:r w:rsidRPr="00511D00">
        <w:rPr>
          <w:rFonts w:ascii="Montserrat" w:eastAsia="Montserrat" w:hAnsi="Montserrat" w:cs="Montserrat"/>
          <w:color w:val="273350"/>
          <w:sz w:val="19"/>
          <w:szCs w:val="19"/>
          <w:shd w:val="clear" w:color="auto" w:fill="FFFFFF"/>
        </w:rPr>
        <w:t xml:space="preserve"> </w:t>
      </w:r>
      <w:r>
        <w:rPr>
          <w:rFonts w:ascii="Montserrat" w:eastAsia="Montserrat" w:hAnsi="Montserrat" w:cs="Montserrat"/>
          <w:color w:val="273350"/>
          <w:sz w:val="19"/>
          <w:szCs w:val="19"/>
          <w:shd w:val="clear" w:color="auto" w:fill="FFFFFF"/>
        </w:rPr>
        <w:t> </w:t>
      </w:r>
    </w:p>
    <w:p w14:paraId="1C8F569B" w14:textId="41FA4C14" w:rsidR="009611F0" w:rsidRDefault="009611F0" w:rsidP="0051158E">
      <w:pPr>
        <w:pStyle w:val="aff5"/>
        <w:shd w:val="clear" w:color="auto" w:fill="FFFFFF"/>
        <w:spacing w:before="72" w:beforeAutospacing="0" w:after="280"/>
        <w:rPr>
          <w:rFonts w:asciiTheme="minorHAnsi" w:eastAsia="Montserrat" w:hAnsiTheme="minorHAnsi" w:cs="Montserrat"/>
          <w:color w:val="273350"/>
          <w:sz w:val="19"/>
          <w:szCs w:val="19"/>
          <w:shd w:val="clear" w:color="auto" w:fill="FFFFFF"/>
        </w:rPr>
      </w:pPr>
    </w:p>
    <w:p w14:paraId="3A4577F4" w14:textId="77777777" w:rsidR="009611F0" w:rsidRPr="009611F0" w:rsidRDefault="009611F0" w:rsidP="0051158E">
      <w:pPr>
        <w:pStyle w:val="aff5"/>
        <w:shd w:val="clear" w:color="auto" w:fill="FFFFFF"/>
        <w:spacing w:before="72" w:beforeAutospacing="0" w:after="280"/>
        <w:rPr>
          <w:rFonts w:asciiTheme="minorHAnsi" w:eastAsia="Montserrat" w:hAnsiTheme="minorHAnsi" w:cs="Montserrat"/>
          <w:color w:val="273350"/>
          <w:sz w:val="19"/>
          <w:szCs w:val="19"/>
        </w:rPr>
      </w:pPr>
    </w:p>
    <w:p w14:paraId="156F6609" w14:textId="77777777" w:rsidR="0051158E" w:rsidRDefault="0051158E" w:rsidP="0051158E">
      <w:pPr>
        <w:pStyle w:val="afff5"/>
        <w:ind w:firstLine="708"/>
        <w:jc w:val="both"/>
        <w:rPr>
          <w:rFonts w:ascii="Times New Roman" w:hAnsi="Times New Roman"/>
          <w:sz w:val="26"/>
          <w:szCs w:val="26"/>
        </w:rPr>
      </w:pPr>
    </w:p>
    <w:p w14:paraId="5E11433A" w14:textId="0E2DF7D1" w:rsidR="00AB7C9D" w:rsidRDefault="00AB7C9D" w:rsidP="00AB7C9D">
      <w:pPr>
        <w:spacing w:line="276" w:lineRule="auto"/>
        <w:ind w:firstLine="709"/>
        <w:jc w:val="center"/>
        <w:rPr>
          <w:b/>
          <w:color w:val="000000"/>
          <w:sz w:val="27"/>
          <w:szCs w:val="27"/>
          <w:lang w:eastAsia="zh-CN"/>
        </w:rPr>
      </w:pPr>
      <w:r>
        <w:rPr>
          <w:noProof/>
          <w:sz w:val="16"/>
          <w:szCs w:val="16"/>
          <w:lang w:eastAsia="ru-RU"/>
        </w:rPr>
        <w:lastRenderedPageBreak/>
        <w:drawing>
          <wp:inline distT="0" distB="0" distL="0" distR="0" wp14:anchorId="45B223B9" wp14:editId="15F90B2A">
            <wp:extent cx="381000" cy="466725"/>
            <wp:effectExtent l="0" t="0" r="0" b="9525"/>
            <wp:docPr id="4" name="Рисунок 4"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574CEBCC" w14:textId="77777777" w:rsidR="00AB7C9D" w:rsidRDefault="00AB7C9D" w:rsidP="00AB7C9D">
      <w:pPr>
        <w:spacing w:line="276" w:lineRule="auto"/>
        <w:ind w:firstLine="709"/>
        <w:jc w:val="center"/>
        <w:rPr>
          <w:b/>
          <w:color w:val="000000"/>
          <w:sz w:val="16"/>
          <w:szCs w:val="16"/>
        </w:rPr>
      </w:pPr>
      <w:r>
        <w:rPr>
          <w:b/>
          <w:color w:val="000000"/>
          <w:sz w:val="16"/>
          <w:szCs w:val="16"/>
        </w:rPr>
        <w:t>Российская   Федерация</w:t>
      </w:r>
    </w:p>
    <w:p w14:paraId="3CFEE83F" w14:textId="77777777" w:rsidR="00AB7C9D" w:rsidRDefault="00AB7C9D" w:rsidP="00AB7C9D">
      <w:pPr>
        <w:spacing w:line="276" w:lineRule="auto"/>
        <w:ind w:firstLine="709"/>
        <w:jc w:val="center"/>
        <w:rPr>
          <w:b/>
          <w:color w:val="000000"/>
          <w:sz w:val="16"/>
          <w:szCs w:val="16"/>
        </w:rPr>
      </w:pPr>
      <w:r>
        <w:rPr>
          <w:b/>
          <w:color w:val="000000"/>
          <w:sz w:val="16"/>
          <w:szCs w:val="16"/>
        </w:rPr>
        <w:t>Новгородская область</w:t>
      </w:r>
    </w:p>
    <w:p w14:paraId="1A208B63" w14:textId="77777777" w:rsidR="00AB7C9D" w:rsidRDefault="00AB7C9D" w:rsidP="00AB7C9D">
      <w:pPr>
        <w:spacing w:line="276" w:lineRule="auto"/>
        <w:ind w:firstLine="709"/>
        <w:jc w:val="both"/>
        <w:rPr>
          <w:b/>
          <w:color w:val="000000"/>
          <w:sz w:val="16"/>
          <w:szCs w:val="16"/>
        </w:rPr>
      </w:pPr>
      <w:r>
        <w:rPr>
          <w:b/>
          <w:color w:val="000000"/>
          <w:sz w:val="16"/>
          <w:szCs w:val="16"/>
        </w:rPr>
        <w:t xml:space="preserve">                                                            ДУМА ЛЮБЫТИНСКОГО МУНИЦИПАЛЬНОГО РАЙОНА</w:t>
      </w:r>
    </w:p>
    <w:p w14:paraId="498C89A1" w14:textId="77777777" w:rsidR="00AB7C9D" w:rsidRDefault="00AB7C9D" w:rsidP="00AB7C9D">
      <w:pPr>
        <w:spacing w:line="276" w:lineRule="auto"/>
        <w:ind w:firstLine="709"/>
        <w:jc w:val="center"/>
        <w:rPr>
          <w:color w:val="000000"/>
          <w:sz w:val="16"/>
          <w:szCs w:val="16"/>
        </w:rPr>
      </w:pPr>
      <w:r>
        <w:rPr>
          <w:b/>
          <w:color w:val="000000"/>
          <w:sz w:val="16"/>
          <w:szCs w:val="16"/>
        </w:rPr>
        <w:t>Р Е Ш Е Н И Е</w:t>
      </w:r>
    </w:p>
    <w:p w14:paraId="2F88B570" w14:textId="77777777" w:rsidR="00AB7C9D" w:rsidRDefault="00AB7C9D" w:rsidP="00AB7C9D">
      <w:pPr>
        <w:spacing w:line="276" w:lineRule="auto"/>
        <w:ind w:firstLine="709"/>
        <w:jc w:val="both"/>
        <w:rPr>
          <w:color w:val="000000"/>
          <w:sz w:val="16"/>
          <w:szCs w:val="16"/>
        </w:rPr>
      </w:pPr>
    </w:p>
    <w:p w14:paraId="2AA55C43" w14:textId="77777777" w:rsidR="00AB7C9D" w:rsidRDefault="00AB7C9D" w:rsidP="005664A4">
      <w:pPr>
        <w:pStyle w:val="10"/>
        <w:widowControl w:val="0"/>
        <w:numPr>
          <w:ilvl w:val="0"/>
          <w:numId w:val="5"/>
        </w:numPr>
        <w:tabs>
          <w:tab w:val="clear" w:pos="284"/>
          <w:tab w:val="clear" w:pos="567"/>
          <w:tab w:val="clear" w:pos="1134"/>
        </w:tabs>
        <w:spacing w:line="276" w:lineRule="auto"/>
        <w:ind w:left="0" w:firstLine="709"/>
        <w:jc w:val="both"/>
        <w:rPr>
          <w:color w:val="000000"/>
          <w:sz w:val="16"/>
          <w:szCs w:val="16"/>
        </w:rPr>
      </w:pPr>
      <w:r>
        <w:rPr>
          <w:color w:val="000000"/>
          <w:sz w:val="16"/>
          <w:szCs w:val="16"/>
        </w:rPr>
        <w:t>О бюджете Любытинского муниципального</w:t>
      </w:r>
    </w:p>
    <w:p w14:paraId="24D13043" w14:textId="77777777" w:rsidR="00AB7C9D" w:rsidRDefault="00AB7C9D" w:rsidP="005664A4">
      <w:pPr>
        <w:pStyle w:val="10"/>
        <w:widowControl w:val="0"/>
        <w:numPr>
          <w:ilvl w:val="0"/>
          <w:numId w:val="5"/>
        </w:numPr>
        <w:tabs>
          <w:tab w:val="clear" w:pos="284"/>
          <w:tab w:val="clear" w:pos="567"/>
          <w:tab w:val="clear" w:pos="1134"/>
        </w:tabs>
        <w:spacing w:line="276" w:lineRule="auto"/>
        <w:ind w:left="0" w:firstLine="709"/>
        <w:jc w:val="both"/>
        <w:rPr>
          <w:color w:val="000000"/>
          <w:sz w:val="16"/>
          <w:szCs w:val="16"/>
        </w:rPr>
      </w:pPr>
      <w:r>
        <w:rPr>
          <w:color w:val="000000"/>
          <w:sz w:val="16"/>
          <w:szCs w:val="16"/>
        </w:rPr>
        <w:t>района на 2025 год и на плановый период 2026 и 2027 годов</w:t>
      </w:r>
    </w:p>
    <w:p w14:paraId="7D844191" w14:textId="77777777" w:rsidR="00AB7C9D" w:rsidRDefault="00AB7C9D" w:rsidP="00AB7C9D">
      <w:pPr>
        <w:spacing w:line="276" w:lineRule="auto"/>
        <w:ind w:firstLine="709"/>
        <w:jc w:val="both"/>
        <w:rPr>
          <w:color w:val="000000"/>
          <w:sz w:val="16"/>
          <w:szCs w:val="16"/>
        </w:rPr>
      </w:pPr>
      <w:r>
        <w:rPr>
          <w:color w:val="000000"/>
          <w:sz w:val="16"/>
          <w:szCs w:val="16"/>
        </w:rPr>
        <w:t>Принято Думой муниципального района  19 декабря 2024 года</w:t>
      </w:r>
    </w:p>
    <w:p w14:paraId="4B92E336" w14:textId="77777777" w:rsidR="00AB7C9D" w:rsidRDefault="00AB7C9D" w:rsidP="00AB7C9D">
      <w:pPr>
        <w:spacing w:line="276" w:lineRule="auto"/>
        <w:ind w:firstLine="709"/>
        <w:jc w:val="both"/>
        <w:rPr>
          <w:b/>
          <w:color w:val="000000"/>
          <w:sz w:val="16"/>
          <w:szCs w:val="16"/>
        </w:rPr>
      </w:pPr>
      <w:r>
        <w:rPr>
          <w:color w:val="000000"/>
          <w:sz w:val="16"/>
          <w:szCs w:val="16"/>
        </w:rPr>
        <w:t xml:space="preserve">Дума муниципального района </w:t>
      </w:r>
    </w:p>
    <w:p w14:paraId="5D236130" w14:textId="77777777" w:rsidR="00AB7C9D" w:rsidRDefault="00AB7C9D" w:rsidP="00AB7C9D">
      <w:pPr>
        <w:spacing w:line="276" w:lineRule="auto"/>
        <w:ind w:firstLine="709"/>
        <w:jc w:val="both"/>
        <w:rPr>
          <w:color w:val="000000"/>
          <w:sz w:val="16"/>
          <w:szCs w:val="16"/>
        </w:rPr>
      </w:pPr>
      <w:r>
        <w:rPr>
          <w:b/>
          <w:color w:val="000000"/>
          <w:sz w:val="16"/>
          <w:szCs w:val="16"/>
        </w:rPr>
        <w:t>РЕШИЛА:</w:t>
      </w:r>
    </w:p>
    <w:p w14:paraId="31544EB9" w14:textId="77777777" w:rsidR="00AB7C9D" w:rsidRDefault="00AB7C9D" w:rsidP="00AB7C9D">
      <w:pPr>
        <w:pStyle w:val="afe"/>
        <w:ind w:firstLine="709"/>
        <w:rPr>
          <w:color w:val="000000"/>
          <w:sz w:val="16"/>
          <w:szCs w:val="16"/>
        </w:rPr>
      </w:pPr>
      <w:r>
        <w:rPr>
          <w:color w:val="000000"/>
          <w:sz w:val="16"/>
          <w:szCs w:val="16"/>
        </w:rPr>
        <w:t>1. Утвердить основные характеристики бюджета Любытинского муниципального района на 2025 год:</w:t>
      </w:r>
    </w:p>
    <w:p w14:paraId="0A5CD259"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 прогнозируемый общий объем доходов бюджета Любытинского муниципального района в сумме  457062,75054 тыс. рублей;</w:t>
      </w:r>
    </w:p>
    <w:p w14:paraId="25FE4A38"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2) общий объем расходов бюджета Любытинского муниципального района в сумме 441424,77200 тыс. рублей;</w:t>
      </w:r>
    </w:p>
    <w:p w14:paraId="27720E6D"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3) профицит бюджета Любытинского муниципального района в сумме 15637,97854 тыс. рублей.</w:t>
      </w:r>
    </w:p>
    <w:p w14:paraId="5DA03B65" w14:textId="77777777" w:rsidR="00AB7C9D" w:rsidRDefault="00AB7C9D" w:rsidP="00AB7C9D">
      <w:pPr>
        <w:ind w:firstLine="709"/>
        <w:jc w:val="both"/>
        <w:rPr>
          <w:rFonts w:ascii="Times New Roman" w:hAnsi="Times New Roman" w:cs="Times New Roman"/>
          <w:color w:val="000000"/>
          <w:sz w:val="16"/>
          <w:szCs w:val="16"/>
        </w:rPr>
      </w:pPr>
      <w:r>
        <w:rPr>
          <w:color w:val="000000"/>
          <w:sz w:val="16"/>
          <w:szCs w:val="16"/>
        </w:rPr>
        <w:t>2.Утвердить основные характеристики бюджета Любытинского муниципального района на 2026 год и на 2027 год;</w:t>
      </w:r>
    </w:p>
    <w:p w14:paraId="67137CB0"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 прогнозируемый общий объем доходов бюджета Любытинского муниципального района на 2026 год в сумме 469618,72648 тыс. рублей и на 2027 год в сумме 390599,93631 тыс. рублей;</w:t>
      </w:r>
    </w:p>
    <w:p w14:paraId="71A35476"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2) общий объем расходов бюджета Любытинского муниципального района на 2026 год в сумме 438940,48617 тыс. рублей, в том числе условно утвержденные расходы в сумме 5778,00000тыс. рублей и на 2027 год в сумме    392846,89700 тыс. рублей,  в том числе условно утвержденные расходы в сумме 11953,10000 тыс. рублей.</w:t>
      </w:r>
    </w:p>
    <w:p w14:paraId="21EC1B9E"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3) прогнозируемый профицит бюджета Любытинского муниципального района на 2026 год в сумме 30678,24031 тыс. рублей и дефицит бюджета Любытинского муниципального района на 2027 год в сумме 2246,96069 тыс. рублей.</w:t>
      </w:r>
    </w:p>
    <w:p w14:paraId="79EC53D6" w14:textId="77777777" w:rsidR="00AB7C9D" w:rsidRDefault="00AB7C9D" w:rsidP="00AB7C9D">
      <w:pPr>
        <w:ind w:firstLine="709"/>
        <w:jc w:val="both"/>
        <w:rPr>
          <w:rFonts w:ascii="Times New Roman" w:hAnsi="Times New Roman" w:cs="Times New Roman"/>
          <w:color w:val="000000"/>
          <w:sz w:val="16"/>
          <w:szCs w:val="16"/>
        </w:rPr>
      </w:pPr>
      <w:r>
        <w:rPr>
          <w:color w:val="000000"/>
          <w:sz w:val="16"/>
          <w:szCs w:val="16"/>
        </w:rPr>
        <w:t>3. Утвердить прогнозируемые поступления доходов в бюджет Любытинского муниципального района на 2025 год и плановый период 2026 и 2027 годов согласно приложению 1 к настоящему решению.</w:t>
      </w:r>
    </w:p>
    <w:p w14:paraId="7A5937F8" w14:textId="77777777" w:rsidR="00AB7C9D" w:rsidRDefault="00AB7C9D" w:rsidP="00AB7C9D">
      <w:pPr>
        <w:ind w:firstLine="709"/>
        <w:jc w:val="both"/>
        <w:rPr>
          <w:color w:val="000000"/>
          <w:sz w:val="16"/>
          <w:szCs w:val="16"/>
        </w:rPr>
      </w:pPr>
      <w:r>
        <w:rPr>
          <w:color w:val="000000"/>
          <w:sz w:val="16"/>
          <w:szCs w:val="16"/>
        </w:rPr>
        <w:t>4.Утвердить источники внутреннего финансирования дефицита бюджета Любытинского муниципального района на 2025 год и плановый период 2026 и 2027 годов согласно приложению 2 к настоящему решению.</w:t>
      </w:r>
    </w:p>
    <w:p w14:paraId="4BC50F6B" w14:textId="77777777" w:rsidR="00AB7C9D" w:rsidRDefault="00AB7C9D" w:rsidP="00AB7C9D">
      <w:pPr>
        <w:ind w:firstLine="709"/>
        <w:jc w:val="both"/>
        <w:rPr>
          <w:color w:val="000000"/>
          <w:sz w:val="16"/>
          <w:szCs w:val="16"/>
        </w:rPr>
      </w:pPr>
      <w:r>
        <w:rPr>
          <w:color w:val="000000"/>
          <w:sz w:val="16"/>
          <w:szCs w:val="16"/>
        </w:rPr>
        <w:t>Установить, что в 2025 году остатки средств бюджета Любытинского  муниципального района по состоянию на 1 января 2025 года, за исключением остатков неиспользованных средств дорожного фонда Любытинского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района снижения остатков средств на счете по учету средств бюджета муниципального района, могут в полном объеме направляться на покрытие временных кассовых разрывов.</w:t>
      </w:r>
    </w:p>
    <w:p w14:paraId="61ED4C1E" w14:textId="77777777" w:rsidR="00AB7C9D" w:rsidRDefault="00AB7C9D" w:rsidP="00AB7C9D">
      <w:pPr>
        <w:ind w:firstLine="709"/>
        <w:jc w:val="both"/>
        <w:rPr>
          <w:color w:val="000000"/>
          <w:sz w:val="16"/>
          <w:szCs w:val="16"/>
        </w:rPr>
      </w:pPr>
      <w:r>
        <w:rPr>
          <w:color w:val="000000"/>
          <w:sz w:val="16"/>
          <w:szCs w:val="16"/>
        </w:rPr>
        <w:t xml:space="preserve">5. В соответствии с пунктом 2 статьи 184 </w:t>
      </w:r>
      <w:r>
        <w:rPr>
          <w:color w:val="000000"/>
          <w:sz w:val="16"/>
          <w:szCs w:val="16"/>
          <w:vertAlign w:val="superscript"/>
        </w:rPr>
        <w:t xml:space="preserve">1   </w:t>
      </w:r>
      <w:r>
        <w:rPr>
          <w:color w:val="000000"/>
          <w:sz w:val="16"/>
          <w:szCs w:val="16"/>
        </w:rPr>
        <w:t>Бюджетного кодекса Российской Федерации утвердить:</w:t>
      </w:r>
    </w:p>
    <w:p w14:paraId="678E0957" w14:textId="77777777" w:rsidR="00AB7C9D" w:rsidRDefault="00AB7C9D" w:rsidP="00AB7C9D">
      <w:pPr>
        <w:ind w:firstLine="709"/>
        <w:jc w:val="both"/>
        <w:rPr>
          <w:color w:val="000000"/>
          <w:sz w:val="16"/>
          <w:szCs w:val="16"/>
        </w:rPr>
      </w:pPr>
      <w:r>
        <w:rPr>
          <w:color w:val="000000"/>
          <w:sz w:val="16"/>
          <w:szCs w:val="16"/>
        </w:rPr>
        <w:t xml:space="preserve">1) нормативы распределения доходов между, бюджетом муниципального района и бюджетами сельских поселений на </w:t>
      </w:r>
      <w:r>
        <w:rPr>
          <w:bCs/>
          <w:color w:val="000000"/>
          <w:sz w:val="16"/>
          <w:szCs w:val="16"/>
        </w:rPr>
        <w:t xml:space="preserve">2025 год </w:t>
      </w:r>
      <w:r>
        <w:rPr>
          <w:color w:val="000000"/>
          <w:sz w:val="16"/>
          <w:szCs w:val="16"/>
        </w:rPr>
        <w:t xml:space="preserve">и плановый период 2026 и 2027 годов согласно приложениям 3-5 к настоящему решению. </w:t>
      </w:r>
    </w:p>
    <w:p w14:paraId="4F0944C4" w14:textId="77777777" w:rsidR="00AB7C9D" w:rsidRDefault="00AB7C9D" w:rsidP="005664A4">
      <w:pPr>
        <w:pStyle w:val="4"/>
        <w:numPr>
          <w:ilvl w:val="3"/>
          <w:numId w:val="5"/>
        </w:numPr>
        <w:tabs>
          <w:tab w:val="clear" w:pos="708"/>
        </w:tabs>
        <w:ind w:left="0" w:right="0" w:firstLine="709"/>
        <w:jc w:val="both"/>
        <w:rPr>
          <w:color w:val="000000"/>
          <w:spacing w:val="-4"/>
          <w:sz w:val="16"/>
          <w:szCs w:val="16"/>
        </w:rPr>
      </w:pPr>
      <w:r>
        <w:rPr>
          <w:b/>
          <w:bCs/>
          <w:color w:val="000000"/>
          <w:sz w:val="16"/>
          <w:szCs w:val="16"/>
        </w:rPr>
        <w:t xml:space="preserve">6. Реструктуризация долгов сельскохозяйственных товаропроизводителей </w:t>
      </w:r>
      <w:r>
        <w:rPr>
          <w:b/>
          <w:color w:val="000000"/>
          <w:sz w:val="16"/>
          <w:szCs w:val="16"/>
        </w:rPr>
        <w:t>муниципального</w:t>
      </w:r>
      <w:r>
        <w:rPr>
          <w:b/>
          <w:bCs/>
          <w:color w:val="000000"/>
          <w:sz w:val="16"/>
          <w:szCs w:val="16"/>
        </w:rPr>
        <w:t xml:space="preserve"> района перед бюджетом </w:t>
      </w:r>
      <w:r>
        <w:rPr>
          <w:b/>
          <w:color w:val="000000"/>
          <w:sz w:val="16"/>
          <w:szCs w:val="16"/>
        </w:rPr>
        <w:t>муниципального</w:t>
      </w:r>
      <w:r>
        <w:rPr>
          <w:b/>
          <w:bCs/>
          <w:color w:val="000000"/>
          <w:sz w:val="16"/>
          <w:szCs w:val="16"/>
        </w:rPr>
        <w:t xml:space="preserve"> района в 2025-2027 годах проводится в соответствии с Федеральным законом от 9 июля 2002 года № 83-ФЗ «О финансовом оздоровлении сельскохозяйственных товаропроизводителей».</w:t>
      </w:r>
    </w:p>
    <w:p w14:paraId="319FFE34" w14:textId="77777777" w:rsidR="00AB7C9D" w:rsidRDefault="00AB7C9D" w:rsidP="00AB7C9D">
      <w:pPr>
        <w:pStyle w:val="afe"/>
        <w:ind w:firstLine="709"/>
        <w:rPr>
          <w:color w:val="000000"/>
          <w:sz w:val="16"/>
          <w:szCs w:val="16"/>
        </w:rPr>
      </w:pPr>
      <w:r>
        <w:rPr>
          <w:color w:val="000000"/>
          <w:spacing w:val="-4"/>
          <w:sz w:val="16"/>
          <w:szCs w:val="16"/>
        </w:rPr>
        <w:t xml:space="preserve">Размер платы за отсроченную и (или) рассроченную задолженность по платежам в бюджет </w:t>
      </w:r>
      <w:r>
        <w:rPr>
          <w:color w:val="000000"/>
          <w:sz w:val="16"/>
          <w:szCs w:val="16"/>
        </w:rPr>
        <w:t>муниципального</w:t>
      </w:r>
      <w:r>
        <w:rPr>
          <w:color w:val="000000"/>
          <w:spacing w:val="-4"/>
          <w:sz w:val="16"/>
          <w:szCs w:val="16"/>
        </w:rPr>
        <w:t xml:space="preserve"> района устанавливается в размере 0,3 процента годовых.</w:t>
      </w:r>
    </w:p>
    <w:p w14:paraId="61E7D30D" w14:textId="77777777" w:rsidR="00AB7C9D" w:rsidRDefault="00AB7C9D" w:rsidP="00AB7C9D">
      <w:pPr>
        <w:tabs>
          <w:tab w:val="left" w:pos="540"/>
        </w:tabs>
        <w:ind w:firstLine="709"/>
        <w:jc w:val="both"/>
        <w:rPr>
          <w:color w:val="000000"/>
          <w:sz w:val="16"/>
          <w:szCs w:val="16"/>
        </w:rPr>
      </w:pPr>
      <w:r>
        <w:rPr>
          <w:color w:val="000000"/>
          <w:sz w:val="16"/>
          <w:szCs w:val="16"/>
        </w:rPr>
        <w:t>7. Разрешить Администрации Любытинского муниципального района по бюджетным ссудам, выданным сельскохозяйственным товаропроизводителям в 2000-2004 гг, юридическим лицам и физическим лицам(далее-заемщики) за счет средств федерального бюджета на финансирование проведения уборочных работ в сельском хозяйстве, включая закупку горюче-смазочных материалов, семян, минеральных удобрений, средств химической защиты растений, запасных  частей и проведение ремонта сельскохозяйственной техники, в 2025 году списывать задолженность, включая задолженность по неуплаченным процентам, пеням, штрафам заемщикам, если организации - заемщики  признаны определением арбитражного суда банкротами и ликвидированы, либо исключены из единого государственного реестра юридических лиц по решению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14:paraId="1598827A" w14:textId="77777777" w:rsidR="00AB7C9D" w:rsidRDefault="00AB7C9D" w:rsidP="00AB7C9D">
      <w:pPr>
        <w:tabs>
          <w:tab w:val="left" w:pos="540"/>
        </w:tabs>
        <w:ind w:firstLine="709"/>
        <w:jc w:val="both"/>
        <w:rPr>
          <w:color w:val="000000"/>
          <w:sz w:val="16"/>
          <w:szCs w:val="16"/>
        </w:rPr>
      </w:pPr>
      <w:r>
        <w:rPr>
          <w:color w:val="000000"/>
          <w:sz w:val="16"/>
          <w:szCs w:val="16"/>
        </w:rPr>
        <w:t>Порядок списания задолженности утверждается Администрацией Любытинского муниципального района.</w:t>
      </w:r>
    </w:p>
    <w:p w14:paraId="16D23340" w14:textId="77777777" w:rsidR="00AB7C9D" w:rsidRDefault="00AB7C9D" w:rsidP="00AB7C9D">
      <w:pPr>
        <w:ind w:firstLine="709"/>
        <w:jc w:val="both"/>
        <w:rPr>
          <w:color w:val="000000"/>
          <w:sz w:val="16"/>
          <w:szCs w:val="16"/>
        </w:rPr>
      </w:pPr>
      <w:r>
        <w:rPr>
          <w:color w:val="000000"/>
          <w:sz w:val="16"/>
          <w:szCs w:val="16"/>
        </w:rPr>
        <w:t>8. Утвердить объем межбюджетных трансфертов, получаемых из других бюджетов бюджетной системы Российской Федерации на 2025 год в сумме   249073,35054 тыс. рублей, на 2026 год в сумме 247098,12648 тыс. рублей и на 2027 год в сумме 154033,83631 тыс. рублей.</w:t>
      </w:r>
    </w:p>
    <w:p w14:paraId="1904E92E"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9. Утвердить общий объем бюджетных ассигнований, направляемых на исполнение публичных нормативных обязательств на 2025 год в сумме 9301,33600 тыс. рублей, на 2026 год в сумме 9301,33600  тыс. рублей и на 2027 год в сумме 9301,33600 тыс. рублей.</w:t>
      </w:r>
    </w:p>
    <w:p w14:paraId="6C7255C3"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10. Утвердить ведомственную структуру расходов бюджета муниципального района на 2025 год и плановый период 2026 и 2027 годов согласно приложению 6 к настоящему решению.</w:t>
      </w:r>
    </w:p>
    <w:p w14:paraId="795101B0" w14:textId="77777777" w:rsidR="00AB7C9D" w:rsidRDefault="00AB7C9D" w:rsidP="00AB7C9D">
      <w:pPr>
        <w:ind w:firstLine="709"/>
        <w:jc w:val="both"/>
        <w:rPr>
          <w:rFonts w:ascii="Times New Roman" w:hAnsi="Times New Roman" w:cs="Times New Roman"/>
          <w:color w:val="000000"/>
          <w:sz w:val="16"/>
          <w:szCs w:val="16"/>
        </w:rPr>
      </w:pPr>
      <w:r>
        <w:rPr>
          <w:color w:val="000000"/>
          <w:sz w:val="16"/>
          <w:szCs w:val="16"/>
        </w:rPr>
        <w:t>11. Утвердить распределение бюджетных ассигнований по разделам, подразделам,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согласно приложению 7 к настоящему решению.</w:t>
      </w:r>
    </w:p>
    <w:p w14:paraId="33BAB3DA" w14:textId="77777777" w:rsidR="00AB7C9D" w:rsidRDefault="00AB7C9D" w:rsidP="00AB7C9D">
      <w:pPr>
        <w:pStyle w:val="ConsPlusNormal0"/>
        <w:widowControl/>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12. Утвердить 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согласно приложению 8 к настоящему решению.</w:t>
      </w:r>
    </w:p>
    <w:p w14:paraId="1C926FDD" w14:textId="77777777" w:rsidR="00AB7C9D" w:rsidRDefault="00AB7C9D" w:rsidP="00AB7C9D">
      <w:pPr>
        <w:ind w:firstLine="708"/>
        <w:jc w:val="both"/>
        <w:rPr>
          <w:rFonts w:ascii="Times New Roman" w:hAnsi="Times New Roman" w:cs="Times New Roman"/>
          <w:color w:val="000000"/>
          <w:sz w:val="16"/>
          <w:szCs w:val="16"/>
        </w:rPr>
      </w:pPr>
      <w:r>
        <w:rPr>
          <w:color w:val="000000"/>
          <w:sz w:val="16"/>
          <w:szCs w:val="16"/>
        </w:rPr>
        <w:t>13. Утвердить объем бюджетных ассигнований дорожного фонда Любытинского муниципального района на 2025 год в сумме 73909,30000 тыс. рублей, в том числе за счет субсидии бюджетам муниципальных районов на формирование муниципальных дорожных фондов 5717,00000 тыс. рублей, за счет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областного бюджета) 43650,80000 тыс. рублей.</w:t>
      </w:r>
    </w:p>
    <w:p w14:paraId="38DA3792" w14:textId="77777777" w:rsidR="00AB7C9D" w:rsidRDefault="00AB7C9D" w:rsidP="00AB7C9D">
      <w:pPr>
        <w:ind w:firstLine="708"/>
        <w:jc w:val="both"/>
        <w:rPr>
          <w:color w:val="000000"/>
          <w:sz w:val="16"/>
          <w:szCs w:val="16"/>
        </w:rPr>
      </w:pPr>
      <w:r>
        <w:rPr>
          <w:color w:val="000000"/>
          <w:sz w:val="16"/>
          <w:szCs w:val="16"/>
        </w:rPr>
        <w:t xml:space="preserve">          Утвердить объем бюджетных ассигнований дорожного фонда Любытинского муниципального района на 2026 год в сумме 29103,40000 тыс. рублей, в том числе за счет субсидии бюджетам муниципальных районов на формирование муниципальных дорожных фондов 3811,00000 тыс. рублей.</w:t>
      </w:r>
    </w:p>
    <w:p w14:paraId="26929E0E" w14:textId="77777777" w:rsidR="00AB7C9D" w:rsidRDefault="00AB7C9D" w:rsidP="00AB7C9D">
      <w:pPr>
        <w:jc w:val="both"/>
        <w:rPr>
          <w:color w:val="000000"/>
          <w:sz w:val="16"/>
          <w:szCs w:val="16"/>
        </w:rPr>
      </w:pPr>
      <w:r>
        <w:rPr>
          <w:color w:val="000000"/>
          <w:sz w:val="16"/>
          <w:szCs w:val="16"/>
        </w:rPr>
        <w:lastRenderedPageBreak/>
        <w:t xml:space="preserve">       Утвердить объем бюджетных ассигнований дорожного фонда Любытинского муниципального района на 2027 год в сумме 37353,10000 тыс. рублей, в том числе за счет субсидии бюджетам муниципальных районов на формирование муниципальных дорожных фондов 3811,00000  тыс. рублей.</w:t>
      </w:r>
    </w:p>
    <w:p w14:paraId="61C63389" w14:textId="77777777" w:rsidR="00AB7C9D" w:rsidRDefault="00AB7C9D" w:rsidP="00AB7C9D">
      <w:pPr>
        <w:pStyle w:val="ConsPlusNormal0"/>
        <w:widowControl/>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14. </w:t>
      </w:r>
      <w:r>
        <w:rPr>
          <w:rFonts w:ascii="Times New Roman" w:hAnsi="Times New Roman" w:cs="Times New Roman"/>
          <w:color w:val="000000"/>
          <w:sz w:val="16"/>
          <w:szCs w:val="16"/>
          <w:shd w:val="clear" w:color="auto" w:fill="FFFFFF"/>
        </w:rPr>
        <w:t>Установить, что средства, поступившие в бюджет муниципального района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Новгородской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0BB3EE4E" w14:textId="77777777" w:rsidR="00AB7C9D" w:rsidRDefault="00AB7C9D" w:rsidP="00AB7C9D">
      <w:pPr>
        <w:pStyle w:val="ConsPlusNormal0"/>
        <w:widowControl/>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15. Установить размер резервного фонда Администрации Любытинского муниципального района на 2025 год в сумме 100,00000 тыс. рублей, на 2026 год в сумме 100,00000 тыс. рублей и на 2027 год в сумме 100,00000 тыс. рублей.</w:t>
      </w:r>
    </w:p>
    <w:p w14:paraId="10C9F085" w14:textId="77777777" w:rsidR="00AB7C9D" w:rsidRDefault="00AB7C9D" w:rsidP="00AB7C9D">
      <w:pPr>
        <w:shd w:val="clear" w:color="auto" w:fill="FFFFFF"/>
        <w:tabs>
          <w:tab w:val="left" w:pos="3060"/>
        </w:tabs>
        <w:ind w:firstLine="709"/>
        <w:jc w:val="both"/>
        <w:rPr>
          <w:rFonts w:ascii="Times New Roman" w:hAnsi="Times New Roman" w:cs="Times New Roman"/>
          <w:color w:val="000000"/>
          <w:sz w:val="16"/>
          <w:szCs w:val="16"/>
        </w:rPr>
      </w:pPr>
      <w:r>
        <w:rPr>
          <w:color w:val="000000"/>
          <w:sz w:val="16"/>
          <w:szCs w:val="16"/>
        </w:rPr>
        <w:t>16. Субсидии юридическим лицам (за исключением субсидий учреждениям муниципального района), индивидуальным предпринимателям и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указанным в пункте 2.1 статьи 78 Бюджетного кодекса Российской Федерации, и принимаемыми в соответствии с ним постановления Администрации Любытинского муниципального района.:</w:t>
      </w:r>
    </w:p>
    <w:p w14:paraId="2E1CCB0D" w14:textId="77777777" w:rsidR="00AB7C9D" w:rsidRDefault="00AB7C9D" w:rsidP="00AB7C9D">
      <w:pPr>
        <w:widowControl w:val="0"/>
        <w:shd w:val="clear" w:color="auto" w:fill="FFFFFF"/>
        <w:ind w:firstLine="709"/>
        <w:jc w:val="both"/>
        <w:rPr>
          <w:color w:val="000000"/>
          <w:spacing w:val="-2"/>
          <w:sz w:val="16"/>
          <w:szCs w:val="16"/>
        </w:rPr>
      </w:pPr>
      <w:r>
        <w:rPr>
          <w:color w:val="000000"/>
          <w:spacing w:val="-2"/>
          <w:sz w:val="16"/>
          <w:szCs w:val="16"/>
        </w:rPr>
        <w:t>1) субъектам малого и среднего предпринимательства в рамках муниципальной программы Любытинского муниципального района «Развитие малого и среднего предпринимательства в Любытинском районе на 2017 – 2027 годы» на возмещение части затрат:</w:t>
      </w:r>
    </w:p>
    <w:p w14:paraId="21A6760F" w14:textId="77777777" w:rsidR="00AB7C9D" w:rsidRDefault="00AB7C9D" w:rsidP="00AB7C9D">
      <w:pPr>
        <w:widowControl w:val="0"/>
        <w:shd w:val="clear" w:color="auto" w:fill="FFFFFF"/>
        <w:ind w:firstLine="709"/>
        <w:jc w:val="both"/>
        <w:rPr>
          <w:color w:val="000000"/>
          <w:spacing w:val="-2"/>
          <w:sz w:val="16"/>
          <w:szCs w:val="16"/>
        </w:rPr>
      </w:pPr>
      <w:r>
        <w:rPr>
          <w:color w:val="000000"/>
          <w:sz w:val="16"/>
          <w:szCs w:val="16"/>
        </w:rPr>
        <w:t>- на финансовую поддержку инвестиционных проектов субъектов малого и среднего предпринимательства путем возмещения части затрат на уплату процентов по кредитам в рамках действующего законодательства Российской Федерации, а также проектов, направленных на развитие предпринимательской деятельности,</w:t>
      </w:r>
    </w:p>
    <w:p w14:paraId="0A0BEA1B" w14:textId="77777777" w:rsidR="00AB7C9D" w:rsidRDefault="00AB7C9D" w:rsidP="00AB7C9D">
      <w:pPr>
        <w:widowControl w:val="0"/>
        <w:shd w:val="clear" w:color="auto" w:fill="FFFFFF"/>
        <w:suppressAutoHyphens/>
        <w:autoSpaceDE w:val="0"/>
        <w:ind w:firstLine="709"/>
        <w:jc w:val="both"/>
        <w:rPr>
          <w:color w:val="000000"/>
          <w:sz w:val="16"/>
          <w:szCs w:val="16"/>
        </w:rPr>
      </w:pPr>
      <w:r>
        <w:rPr>
          <w:color w:val="000000"/>
          <w:sz w:val="16"/>
          <w:szCs w:val="16"/>
        </w:rPr>
        <w:t>- на технологическое присоединение энергопринимающих устройств к объектам электросетевого хозяйства;</w:t>
      </w:r>
    </w:p>
    <w:p w14:paraId="0620BA52" w14:textId="77777777" w:rsidR="00AB7C9D" w:rsidRDefault="00AB7C9D" w:rsidP="00AB7C9D">
      <w:pPr>
        <w:widowControl w:val="0"/>
        <w:shd w:val="clear" w:color="auto" w:fill="FFFFFF"/>
        <w:suppressAutoHyphens/>
        <w:autoSpaceDE w:val="0"/>
        <w:ind w:firstLine="709"/>
        <w:jc w:val="both"/>
        <w:rPr>
          <w:color w:val="000000"/>
          <w:sz w:val="16"/>
          <w:szCs w:val="16"/>
        </w:rPr>
      </w:pPr>
      <w:r>
        <w:rPr>
          <w:color w:val="000000"/>
          <w:sz w:val="16"/>
          <w:szCs w:val="16"/>
        </w:rPr>
        <w:t>-на предоставление грантов начинающим субъектам малого предпринимательства, компенсирующих затраты, связанные с созданием собственного дела.</w:t>
      </w:r>
    </w:p>
    <w:p w14:paraId="30988B38" w14:textId="77777777" w:rsidR="00AB7C9D" w:rsidRDefault="00AB7C9D" w:rsidP="00AB7C9D">
      <w:pPr>
        <w:widowControl w:val="0"/>
        <w:shd w:val="clear" w:color="auto" w:fill="FFFFFF"/>
        <w:suppressAutoHyphens/>
        <w:autoSpaceDE w:val="0"/>
        <w:ind w:firstLine="709"/>
        <w:jc w:val="both"/>
        <w:rPr>
          <w:color w:val="000000"/>
          <w:sz w:val="16"/>
          <w:szCs w:val="16"/>
        </w:rPr>
      </w:pPr>
      <w:r>
        <w:rPr>
          <w:color w:val="000000"/>
          <w:sz w:val="16"/>
          <w:szCs w:val="16"/>
        </w:rPr>
        <w:t>- предоставление субсидий действующим субъектам малого и среднего предпринимательства на возмещение части затрат по приобретению основных средств на развитие собственного дела.</w:t>
      </w:r>
    </w:p>
    <w:p w14:paraId="6721BC5B" w14:textId="77777777" w:rsidR="00AB7C9D" w:rsidRDefault="00AB7C9D" w:rsidP="00AB7C9D">
      <w:pPr>
        <w:shd w:val="clear" w:color="auto" w:fill="FFFFFF"/>
        <w:jc w:val="both"/>
        <w:rPr>
          <w:color w:val="000000"/>
          <w:sz w:val="16"/>
          <w:szCs w:val="16"/>
        </w:rPr>
      </w:pPr>
      <w:r>
        <w:rPr>
          <w:color w:val="000000"/>
          <w:sz w:val="16"/>
          <w:szCs w:val="16"/>
        </w:rPr>
        <w:t xml:space="preserve">         2)  на компенсацию затрат организациям, оказывающим гражданам услуги общих отделений бань.</w:t>
      </w:r>
    </w:p>
    <w:p w14:paraId="1443E72C" w14:textId="77777777" w:rsidR="00AB7C9D" w:rsidRDefault="00AB7C9D" w:rsidP="00AB7C9D">
      <w:pPr>
        <w:ind w:firstLine="709"/>
        <w:jc w:val="both"/>
        <w:outlineLvl w:val="0"/>
        <w:rPr>
          <w:color w:val="000000"/>
          <w:sz w:val="16"/>
          <w:szCs w:val="16"/>
        </w:rPr>
      </w:pPr>
      <w:r>
        <w:rPr>
          <w:color w:val="000000"/>
          <w:sz w:val="16"/>
          <w:szCs w:val="16"/>
        </w:rPr>
        <w:t>3)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0C083CFB" w14:textId="77777777" w:rsidR="00AB7C9D" w:rsidRDefault="00AB7C9D" w:rsidP="00AB7C9D">
      <w:pPr>
        <w:shd w:val="clear" w:color="auto" w:fill="FFFFFF"/>
        <w:jc w:val="both"/>
        <w:rPr>
          <w:color w:val="000000"/>
          <w:sz w:val="16"/>
          <w:szCs w:val="16"/>
        </w:rPr>
      </w:pPr>
      <w:r>
        <w:rPr>
          <w:color w:val="000000"/>
          <w:sz w:val="16"/>
          <w:szCs w:val="16"/>
        </w:rPr>
        <w:t xml:space="preserve">         17. Утвердить объем межбюджетных трансфертов, предоставляемых бюджетам сельских поселений, на 2025 год и на плановый период 2026 и 2027 годов согласно приложению 9 к настоящему решению.</w:t>
      </w:r>
    </w:p>
    <w:p w14:paraId="3318334A" w14:textId="77777777" w:rsidR="00AB7C9D" w:rsidRDefault="00AB7C9D" w:rsidP="00AB7C9D">
      <w:pPr>
        <w:shd w:val="clear" w:color="auto" w:fill="FFFFFF"/>
        <w:tabs>
          <w:tab w:val="left" w:pos="3060"/>
        </w:tabs>
        <w:ind w:firstLine="709"/>
        <w:jc w:val="both"/>
        <w:rPr>
          <w:color w:val="000000"/>
          <w:sz w:val="16"/>
          <w:szCs w:val="16"/>
        </w:rPr>
      </w:pPr>
      <w:r>
        <w:rPr>
          <w:color w:val="000000"/>
          <w:sz w:val="16"/>
          <w:szCs w:val="16"/>
        </w:rPr>
        <w:t>18. Утвердить распределение межбюджетных трансфертов бюджетам сельских поселений на 2025 год и плановый период 2026 и 2027 год согласно приложению 10 к настоящему решению.</w:t>
      </w:r>
    </w:p>
    <w:p w14:paraId="42746A03" w14:textId="77777777" w:rsidR="00AB7C9D" w:rsidRDefault="00AB7C9D" w:rsidP="00AB7C9D">
      <w:pPr>
        <w:pStyle w:val="afe"/>
        <w:shd w:val="clear" w:color="auto" w:fill="FFFFFF"/>
        <w:ind w:firstLine="709"/>
        <w:rPr>
          <w:color w:val="000000"/>
          <w:sz w:val="16"/>
          <w:szCs w:val="16"/>
        </w:rPr>
      </w:pPr>
      <w:r>
        <w:rPr>
          <w:bCs/>
          <w:color w:val="000000"/>
          <w:sz w:val="16"/>
          <w:szCs w:val="16"/>
        </w:rPr>
        <w:t xml:space="preserve">19. </w:t>
      </w:r>
      <w:r>
        <w:rPr>
          <w:bCs/>
          <w:color w:val="000000"/>
          <w:spacing w:val="-2"/>
          <w:sz w:val="16"/>
          <w:szCs w:val="16"/>
        </w:rPr>
        <w:t xml:space="preserve">Утвердить нормативы финансирования учреждений, подведомственных комитету образования, учитываемые при формировании показателей </w:t>
      </w:r>
      <w:r>
        <w:rPr>
          <w:color w:val="000000"/>
          <w:sz w:val="16"/>
          <w:szCs w:val="16"/>
        </w:rPr>
        <w:t>бюджета муниципального района</w:t>
      </w:r>
      <w:r>
        <w:rPr>
          <w:bCs/>
          <w:color w:val="000000"/>
          <w:sz w:val="16"/>
          <w:szCs w:val="16"/>
        </w:rPr>
        <w:t>:</w:t>
      </w:r>
    </w:p>
    <w:p w14:paraId="0713BD8D" w14:textId="77777777" w:rsidR="00AB7C9D" w:rsidRDefault="00AB7C9D" w:rsidP="00AB7C9D">
      <w:pPr>
        <w:shd w:val="clear" w:color="auto" w:fill="FFFFFF"/>
        <w:autoSpaceDE w:val="0"/>
        <w:ind w:firstLine="709"/>
        <w:jc w:val="both"/>
        <w:rPr>
          <w:color w:val="000000"/>
          <w:sz w:val="16"/>
          <w:szCs w:val="16"/>
        </w:rPr>
      </w:pPr>
      <w:r>
        <w:rPr>
          <w:color w:val="000000"/>
          <w:sz w:val="16"/>
          <w:szCs w:val="16"/>
        </w:rPr>
        <w:t>на 2025 год - согласно приложению11 к настоящему решению;</w:t>
      </w:r>
    </w:p>
    <w:p w14:paraId="1B5B7024" w14:textId="77777777" w:rsidR="00AB7C9D" w:rsidRDefault="00AB7C9D" w:rsidP="00AB7C9D">
      <w:pPr>
        <w:shd w:val="clear" w:color="auto" w:fill="FFFFFF"/>
        <w:autoSpaceDE w:val="0"/>
        <w:ind w:firstLine="709"/>
        <w:jc w:val="both"/>
        <w:rPr>
          <w:color w:val="000000"/>
          <w:sz w:val="16"/>
          <w:szCs w:val="16"/>
        </w:rPr>
      </w:pPr>
      <w:r>
        <w:rPr>
          <w:color w:val="000000"/>
          <w:sz w:val="16"/>
          <w:szCs w:val="16"/>
        </w:rPr>
        <w:t>на 2026 год- согласно приложению 12 к настоящему решению;</w:t>
      </w:r>
    </w:p>
    <w:p w14:paraId="1DE9C51C" w14:textId="77777777" w:rsidR="00AB7C9D" w:rsidRDefault="00AB7C9D" w:rsidP="00AB7C9D">
      <w:pPr>
        <w:shd w:val="clear" w:color="auto" w:fill="FFFFFF"/>
        <w:autoSpaceDE w:val="0"/>
        <w:ind w:firstLine="709"/>
        <w:jc w:val="both"/>
        <w:rPr>
          <w:color w:val="000000"/>
          <w:sz w:val="16"/>
          <w:szCs w:val="16"/>
        </w:rPr>
      </w:pPr>
      <w:r>
        <w:rPr>
          <w:color w:val="000000"/>
          <w:sz w:val="16"/>
          <w:szCs w:val="16"/>
        </w:rPr>
        <w:t>на 2027 год- согласно приложению 13 к настоящему решению.</w:t>
      </w:r>
    </w:p>
    <w:p w14:paraId="2C3B8735" w14:textId="77777777" w:rsidR="00AB7C9D" w:rsidRDefault="00AB7C9D" w:rsidP="00AB7C9D">
      <w:pPr>
        <w:pStyle w:val="afe"/>
        <w:shd w:val="clear" w:color="auto" w:fill="FFFFFF"/>
        <w:ind w:firstLine="709"/>
        <w:rPr>
          <w:color w:val="000000"/>
          <w:spacing w:val="-4"/>
          <w:sz w:val="16"/>
          <w:szCs w:val="16"/>
        </w:rPr>
      </w:pPr>
      <w:r>
        <w:rPr>
          <w:bCs/>
          <w:color w:val="000000"/>
          <w:sz w:val="16"/>
          <w:szCs w:val="16"/>
        </w:rPr>
        <w:t xml:space="preserve">20. Утвердить нормативы </w:t>
      </w:r>
      <w:r>
        <w:rPr>
          <w:bCs/>
          <w:color w:val="000000"/>
          <w:spacing w:val="-2"/>
          <w:sz w:val="16"/>
          <w:szCs w:val="16"/>
        </w:rPr>
        <w:t>финансирования муниципальных организаций дополнительного образования детей, осуществляющих деятельность в области физической культуры и спорта</w:t>
      </w:r>
      <w:r>
        <w:rPr>
          <w:bCs/>
          <w:color w:val="000000"/>
          <w:sz w:val="16"/>
          <w:szCs w:val="16"/>
        </w:rPr>
        <w:t xml:space="preserve">: </w:t>
      </w:r>
    </w:p>
    <w:p w14:paraId="02BED366" w14:textId="77777777" w:rsidR="00AB7C9D" w:rsidRDefault="00AB7C9D" w:rsidP="00AB7C9D">
      <w:pPr>
        <w:pStyle w:val="afe"/>
        <w:shd w:val="clear" w:color="auto" w:fill="FFFFFF"/>
        <w:ind w:firstLine="709"/>
        <w:rPr>
          <w:bCs/>
          <w:color w:val="000000"/>
          <w:sz w:val="16"/>
          <w:szCs w:val="16"/>
        </w:rPr>
      </w:pPr>
      <w:r>
        <w:rPr>
          <w:bCs/>
          <w:color w:val="000000"/>
          <w:spacing w:val="-4"/>
          <w:sz w:val="16"/>
          <w:szCs w:val="16"/>
        </w:rPr>
        <w:t xml:space="preserve">на 2025 год - согласно приложению 14 </w:t>
      </w:r>
      <w:r>
        <w:rPr>
          <w:color w:val="000000"/>
          <w:sz w:val="16"/>
          <w:szCs w:val="16"/>
        </w:rPr>
        <w:t>к настоящему решению;</w:t>
      </w:r>
    </w:p>
    <w:p w14:paraId="6DC0AD0B" w14:textId="77777777" w:rsidR="00AB7C9D" w:rsidRDefault="00AB7C9D" w:rsidP="00AB7C9D">
      <w:pPr>
        <w:pStyle w:val="afe"/>
        <w:shd w:val="clear" w:color="auto" w:fill="FFFFFF"/>
        <w:ind w:firstLine="709"/>
        <w:rPr>
          <w:color w:val="000000"/>
          <w:sz w:val="16"/>
          <w:szCs w:val="16"/>
        </w:rPr>
      </w:pPr>
      <w:r>
        <w:rPr>
          <w:bCs/>
          <w:color w:val="000000"/>
          <w:spacing w:val="-4"/>
          <w:sz w:val="16"/>
          <w:szCs w:val="16"/>
        </w:rPr>
        <w:t xml:space="preserve">на 2026 год - согласно приложению 15 </w:t>
      </w:r>
      <w:r>
        <w:rPr>
          <w:color w:val="000000"/>
          <w:sz w:val="16"/>
          <w:szCs w:val="16"/>
        </w:rPr>
        <w:t>к настоящему решению;</w:t>
      </w:r>
    </w:p>
    <w:p w14:paraId="13BB79A9" w14:textId="77777777" w:rsidR="00AB7C9D" w:rsidRDefault="00AB7C9D" w:rsidP="00AB7C9D">
      <w:pPr>
        <w:pStyle w:val="afe"/>
        <w:shd w:val="clear" w:color="auto" w:fill="FFFFFF"/>
        <w:ind w:firstLine="709"/>
        <w:rPr>
          <w:color w:val="000000"/>
          <w:spacing w:val="-4"/>
          <w:sz w:val="16"/>
          <w:szCs w:val="16"/>
        </w:rPr>
      </w:pPr>
      <w:r>
        <w:rPr>
          <w:bCs/>
          <w:color w:val="000000"/>
          <w:spacing w:val="-4"/>
          <w:sz w:val="16"/>
          <w:szCs w:val="16"/>
        </w:rPr>
        <w:t xml:space="preserve">на 2027 год - согласно приложению 16 </w:t>
      </w:r>
      <w:r>
        <w:rPr>
          <w:color w:val="000000"/>
          <w:sz w:val="16"/>
          <w:szCs w:val="16"/>
        </w:rPr>
        <w:t>к настоящему решению.</w:t>
      </w:r>
    </w:p>
    <w:p w14:paraId="1A36F9C6" w14:textId="77777777" w:rsidR="00AB7C9D" w:rsidRDefault="00AB7C9D" w:rsidP="00AB7C9D">
      <w:pPr>
        <w:pStyle w:val="afc"/>
        <w:shd w:val="clear" w:color="auto" w:fill="FFFFFF"/>
        <w:ind w:firstLine="709"/>
        <w:rPr>
          <w:color w:val="000000"/>
          <w:spacing w:val="-6"/>
          <w:sz w:val="16"/>
          <w:szCs w:val="16"/>
        </w:rPr>
      </w:pPr>
      <w:r>
        <w:rPr>
          <w:color w:val="000000"/>
          <w:spacing w:val="-6"/>
          <w:sz w:val="16"/>
          <w:szCs w:val="16"/>
        </w:rPr>
        <w:t>21. Определить на 2025-2027 годы следующий 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14:paraId="4A18EF4E" w14:textId="77777777" w:rsidR="00AB7C9D" w:rsidRDefault="00AB7C9D" w:rsidP="00AB7C9D">
      <w:pPr>
        <w:pStyle w:val="afc"/>
        <w:shd w:val="clear" w:color="auto" w:fill="FFFFFF"/>
        <w:ind w:firstLine="709"/>
        <w:rPr>
          <w:color w:val="000000"/>
          <w:spacing w:val="-6"/>
          <w:sz w:val="16"/>
          <w:szCs w:val="16"/>
        </w:rPr>
      </w:pPr>
      <w:r>
        <w:rPr>
          <w:color w:val="000000"/>
          <w:spacing w:val="-6"/>
          <w:sz w:val="16"/>
          <w:szCs w:val="16"/>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1843"/>
        <w:gridCol w:w="1985"/>
      </w:tblGrid>
      <w:tr w:rsidR="00AB7C9D" w14:paraId="006FAC93" w14:textId="77777777" w:rsidTr="00AB7C9D">
        <w:tc>
          <w:tcPr>
            <w:tcW w:w="3652" w:type="dxa"/>
            <w:tcBorders>
              <w:top w:val="single" w:sz="4" w:space="0" w:color="auto"/>
              <w:left w:val="single" w:sz="4" w:space="0" w:color="auto"/>
              <w:bottom w:val="single" w:sz="4" w:space="0" w:color="auto"/>
              <w:right w:val="single" w:sz="4" w:space="0" w:color="auto"/>
            </w:tcBorders>
          </w:tcPr>
          <w:p w14:paraId="39A15D07" w14:textId="77777777" w:rsidR="00AB7C9D" w:rsidRDefault="00AB7C9D">
            <w:pPr>
              <w:pStyle w:val="afc"/>
              <w:shd w:val="clear" w:color="auto" w:fill="FFFFFF"/>
              <w:rPr>
                <w:color w:val="000000"/>
                <w:spacing w:val="-6"/>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E7A9946" w14:textId="77777777" w:rsidR="00AB7C9D" w:rsidRDefault="00AB7C9D">
            <w:pPr>
              <w:pStyle w:val="afc"/>
              <w:shd w:val="clear" w:color="auto" w:fill="FFFFFF"/>
              <w:rPr>
                <w:color w:val="000000"/>
                <w:spacing w:val="-6"/>
                <w:sz w:val="16"/>
                <w:szCs w:val="16"/>
              </w:rPr>
            </w:pPr>
            <w:r>
              <w:rPr>
                <w:color w:val="000000"/>
                <w:spacing w:val="-6"/>
                <w:sz w:val="16"/>
                <w:szCs w:val="16"/>
              </w:rPr>
              <w:t>2025 год</w:t>
            </w:r>
          </w:p>
        </w:tc>
        <w:tc>
          <w:tcPr>
            <w:tcW w:w="1843" w:type="dxa"/>
            <w:tcBorders>
              <w:top w:val="single" w:sz="4" w:space="0" w:color="auto"/>
              <w:left w:val="single" w:sz="4" w:space="0" w:color="auto"/>
              <w:bottom w:val="single" w:sz="4" w:space="0" w:color="auto"/>
              <w:right w:val="single" w:sz="4" w:space="0" w:color="auto"/>
            </w:tcBorders>
            <w:hideMark/>
          </w:tcPr>
          <w:p w14:paraId="40571A6D" w14:textId="77777777" w:rsidR="00AB7C9D" w:rsidRDefault="00AB7C9D">
            <w:pPr>
              <w:pStyle w:val="afc"/>
              <w:shd w:val="clear" w:color="auto" w:fill="FFFFFF"/>
              <w:rPr>
                <w:color w:val="000000"/>
                <w:spacing w:val="-6"/>
                <w:sz w:val="16"/>
                <w:szCs w:val="16"/>
              </w:rPr>
            </w:pPr>
            <w:r>
              <w:rPr>
                <w:color w:val="000000"/>
                <w:spacing w:val="-6"/>
                <w:sz w:val="16"/>
                <w:szCs w:val="16"/>
              </w:rPr>
              <w:t>2026 год</w:t>
            </w:r>
          </w:p>
        </w:tc>
        <w:tc>
          <w:tcPr>
            <w:tcW w:w="1985" w:type="dxa"/>
            <w:tcBorders>
              <w:top w:val="single" w:sz="4" w:space="0" w:color="auto"/>
              <w:left w:val="single" w:sz="4" w:space="0" w:color="auto"/>
              <w:bottom w:val="single" w:sz="4" w:space="0" w:color="auto"/>
              <w:right w:val="single" w:sz="4" w:space="0" w:color="auto"/>
            </w:tcBorders>
            <w:hideMark/>
          </w:tcPr>
          <w:p w14:paraId="689D9525" w14:textId="77777777" w:rsidR="00AB7C9D" w:rsidRDefault="00AB7C9D">
            <w:pPr>
              <w:pStyle w:val="afc"/>
              <w:shd w:val="clear" w:color="auto" w:fill="FFFFFF"/>
              <w:rPr>
                <w:color w:val="000000"/>
                <w:spacing w:val="-6"/>
                <w:sz w:val="16"/>
                <w:szCs w:val="16"/>
              </w:rPr>
            </w:pPr>
            <w:r>
              <w:rPr>
                <w:color w:val="000000"/>
                <w:spacing w:val="-6"/>
                <w:sz w:val="16"/>
                <w:szCs w:val="16"/>
              </w:rPr>
              <w:t>2027 год</w:t>
            </w:r>
          </w:p>
        </w:tc>
      </w:tr>
      <w:tr w:rsidR="00AB7C9D" w14:paraId="245CFC20" w14:textId="77777777" w:rsidTr="00AB7C9D">
        <w:tc>
          <w:tcPr>
            <w:tcW w:w="3652" w:type="dxa"/>
            <w:tcBorders>
              <w:top w:val="single" w:sz="4" w:space="0" w:color="auto"/>
              <w:left w:val="single" w:sz="4" w:space="0" w:color="auto"/>
              <w:bottom w:val="single" w:sz="4" w:space="0" w:color="auto"/>
              <w:right w:val="single" w:sz="4" w:space="0" w:color="auto"/>
            </w:tcBorders>
            <w:hideMark/>
          </w:tcPr>
          <w:p w14:paraId="573C27BE" w14:textId="77777777" w:rsidR="00AB7C9D" w:rsidRDefault="00AB7C9D">
            <w:pPr>
              <w:shd w:val="clear" w:color="auto" w:fill="FFFFFF"/>
              <w:spacing w:before="80" w:after="40"/>
              <w:rPr>
                <w:color w:val="000000"/>
                <w:sz w:val="16"/>
                <w:szCs w:val="16"/>
              </w:rPr>
            </w:pPr>
            <w:r>
              <w:rPr>
                <w:color w:val="000000"/>
                <w:sz w:val="16"/>
                <w:szCs w:val="16"/>
              </w:rPr>
              <w:t>Средний размер родительской платы в день:</w:t>
            </w:r>
          </w:p>
        </w:tc>
        <w:tc>
          <w:tcPr>
            <w:tcW w:w="2126" w:type="dxa"/>
            <w:tcBorders>
              <w:top w:val="single" w:sz="4" w:space="0" w:color="auto"/>
              <w:left w:val="single" w:sz="4" w:space="0" w:color="auto"/>
              <w:bottom w:val="single" w:sz="4" w:space="0" w:color="auto"/>
              <w:right w:val="single" w:sz="4" w:space="0" w:color="auto"/>
            </w:tcBorders>
            <w:vAlign w:val="bottom"/>
          </w:tcPr>
          <w:p w14:paraId="39CD8189" w14:textId="77777777" w:rsidR="00AB7C9D" w:rsidRDefault="00AB7C9D">
            <w:pPr>
              <w:shd w:val="clear" w:color="auto" w:fill="FFFFFF"/>
              <w:spacing w:before="80" w:after="40"/>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bottom"/>
          </w:tcPr>
          <w:p w14:paraId="1BEF3E16" w14:textId="77777777" w:rsidR="00AB7C9D" w:rsidRDefault="00AB7C9D">
            <w:pPr>
              <w:shd w:val="clear" w:color="auto" w:fill="FFFFFF"/>
              <w:spacing w:before="80" w:after="40"/>
              <w:jc w:val="center"/>
              <w:rPr>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bottom"/>
          </w:tcPr>
          <w:p w14:paraId="442D9940" w14:textId="77777777" w:rsidR="00AB7C9D" w:rsidRDefault="00AB7C9D">
            <w:pPr>
              <w:shd w:val="clear" w:color="auto" w:fill="FFFFFF"/>
              <w:spacing w:before="80" w:after="40"/>
              <w:jc w:val="center"/>
              <w:rPr>
                <w:color w:val="000000"/>
                <w:sz w:val="16"/>
                <w:szCs w:val="16"/>
              </w:rPr>
            </w:pPr>
          </w:p>
        </w:tc>
      </w:tr>
      <w:tr w:rsidR="00AB7C9D" w14:paraId="3574B9BE" w14:textId="77777777" w:rsidTr="00AB7C9D">
        <w:trPr>
          <w:trHeight w:val="426"/>
        </w:trPr>
        <w:tc>
          <w:tcPr>
            <w:tcW w:w="3652" w:type="dxa"/>
            <w:tcBorders>
              <w:top w:val="single" w:sz="4" w:space="0" w:color="auto"/>
              <w:left w:val="single" w:sz="4" w:space="0" w:color="auto"/>
              <w:bottom w:val="single" w:sz="4" w:space="0" w:color="auto"/>
              <w:right w:val="single" w:sz="4" w:space="0" w:color="auto"/>
            </w:tcBorders>
            <w:hideMark/>
          </w:tcPr>
          <w:p w14:paraId="1E41233B" w14:textId="77777777" w:rsidR="00AB7C9D" w:rsidRDefault="00AB7C9D">
            <w:pPr>
              <w:shd w:val="clear" w:color="auto" w:fill="FFFFFF"/>
              <w:spacing w:before="80" w:after="40"/>
              <w:rPr>
                <w:color w:val="000000"/>
                <w:sz w:val="16"/>
                <w:szCs w:val="16"/>
              </w:rPr>
            </w:pPr>
            <w:r>
              <w:rPr>
                <w:color w:val="000000"/>
                <w:sz w:val="16"/>
                <w:szCs w:val="16"/>
              </w:rPr>
              <w:t>для малоимущих семей</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3F14C79"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120,0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B0FA716"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120,0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289A466"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120,0</w:t>
            </w:r>
          </w:p>
        </w:tc>
      </w:tr>
      <w:tr w:rsidR="00AB7C9D" w14:paraId="448D6174" w14:textId="77777777" w:rsidTr="00AB7C9D">
        <w:tc>
          <w:tcPr>
            <w:tcW w:w="3652" w:type="dxa"/>
            <w:tcBorders>
              <w:top w:val="single" w:sz="4" w:space="0" w:color="auto"/>
              <w:left w:val="single" w:sz="4" w:space="0" w:color="auto"/>
              <w:bottom w:val="single" w:sz="4" w:space="0" w:color="auto"/>
              <w:right w:val="single" w:sz="4" w:space="0" w:color="auto"/>
            </w:tcBorders>
            <w:hideMark/>
          </w:tcPr>
          <w:p w14:paraId="5A067BF3" w14:textId="77777777" w:rsidR="00AB7C9D" w:rsidRDefault="00AB7C9D">
            <w:pPr>
              <w:shd w:val="clear" w:color="auto" w:fill="FFFFFF"/>
              <w:spacing w:before="80" w:after="40"/>
              <w:rPr>
                <w:color w:val="000000"/>
                <w:sz w:val="16"/>
                <w:szCs w:val="16"/>
              </w:rPr>
            </w:pPr>
            <w:r>
              <w:rPr>
                <w:color w:val="000000"/>
                <w:sz w:val="16"/>
                <w:szCs w:val="16"/>
              </w:rPr>
              <w:t>для семей, имеющих трех и более несовершеннолетних детей</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5CDEF85"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60,0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86A9DC8"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60,0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D33BAAC"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60,0</w:t>
            </w:r>
          </w:p>
        </w:tc>
      </w:tr>
      <w:tr w:rsidR="00AB7C9D" w14:paraId="0C41B7EE" w14:textId="77777777" w:rsidTr="00AB7C9D">
        <w:tc>
          <w:tcPr>
            <w:tcW w:w="3652" w:type="dxa"/>
            <w:tcBorders>
              <w:top w:val="single" w:sz="4" w:space="0" w:color="auto"/>
              <w:left w:val="single" w:sz="4" w:space="0" w:color="auto"/>
              <w:bottom w:val="single" w:sz="4" w:space="0" w:color="auto"/>
              <w:right w:val="single" w:sz="4" w:space="0" w:color="auto"/>
            </w:tcBorders>
            <w:hideMark/>
          </w:tcPr>
          <w:p w14:paraId="7EE07A7A" w14:textId="77777777" w:rsidR="00AB7C9D" w:rsidRDefault="00AB7C9D">
            <w:pPr>
              <w:shd w:val="clear" w:color="auto" w:fill="FFFFFF"/>
              <w:spacing w:before="80" w:after="40"/>
              <w:ind w:right="-57"/>
              <w:rPr>
                <w:color w:val="000000"/>
                <w:sz w:val="16"/>
                <w:szCs w:val="16"/>
              </w:rPr>
            </w:pPr>
            <w:r>
              <w:rPr>
                <w:color w:val="000000"/>
                <w:sz w:val="16"/>
                <w:szCs w:val="16"/>
              </w:rPr>
              <w:t xml:space="preserve">для семей, имеющих детей с </w:t>
            </w:r>
            <w:r>
              <w:rPr>
                <w:color w:val="000000"/>
                <w:spacing w:val="-4"/>
                <w:sz w:val="16"/>
                <w:szCs w:val="16"/>
              </w:rPr>
              <w:t>ограниченными возможностями</w:t>
            </w:r>
            <w:r>
              <w:rPr>
                <w:color w:val="000000"/>
                <w:sz w:val="16"/>
                <w:szCs w:val="16"/>
              </w:rPr>
              <w:t xml:space="preserve"> здоровья</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4C78446"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37,0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52A1EE9"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37,0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BF0B44C" w14:textId="77777777" w:rsidR="00AB7C9D" w:rsidRDefault="00AB7C9D">
            <w:pPr>
              <w:shd w:val="clear" w:color="auto" w:fill="FFFFFF"/>
              <w:autoSpaceDE w:val="0"/>
              <w:autoSpaceDN w:val="0"/>
              <w:adjustRightInd w:val="0"/>
              <w:jc w:val="center"/>
              <w:rPr>
                <w:color w:val="000000"/>
                <w:sz w:val="16"/>
                <w:szCs w:val="16"/>
              </w:rPr>
            </w:pPr>
            <w:r>
              <w:rPr>
                <w:color w:val="000000"/>
                <w:sz w:val="16"/>
                <w:szCs w:val="16"/>
              </w:rPr>
              <w:t>37,0</w:t>
            </w:r>
          </w:p>
        </w:tc>
      </w:tr>
    </w:tbl>
    <w:p w14:paraId="5039E3BA" w14:textId="77777777" w:rsidR="00AB7C9D" w:rsidRDefault="00AB7C9D" w:rsidP="00AB7C9D">
      <w:pPr>
        <w:pStyle w:val="afe"/>
        <w:shd w:val="clear" w:color="auto" w:fill="FFFFFF"/>
        <w:ind w:firstLine="709"/>
        <w:rPr>
          <w:color w:val="000000"/>
          <w:sz w:val="16"/>
          <w:szCs w:val="16"/>
          <w:lang w:eastAsia="zh-CN"/>
        </w:rPr>
      </w:pPr>
    </w:p>
    <w:p w14:paraId="57E22E3C" w14:textId="77777777" w:rsidR="00AB7C9D" w:rsidRDefault="00AB7C9D" w:rsidP="00AB7C9D">
      <w:pPr>
        <w:pStyle w:val="afe"/>
        <w:shd w:val="clear" w:color="auto" w:fill="FFFFFF"/>
        <w:ind w:firstLine="709"/>
        <w:rPr>
          <w:bCs/>
          <w:color w:val="000000"/>
          <w:sz w:val="16"/>
          <w:szCs w:val="16"/>
        </w:rPr>
      </w:pPr>
      <w:r>
        <w:rPr>
          <w:bCs/>
          <w:color w:val="000000"/>
          <w:sz w:val="16"/>
          <w:szCs w:val="16"/>
        </w:rPr>
        <w:t>22. Установить на 2025 год и на плановый период 2026 и 2027 годов для расчета средств по возмещению расходов, связанных со служебными командировками на территории Российской Федерации, органам исполнительной власти</w:t>
      </w:r>
      <w:r>
        <w:rPr>
          <w:color w:val="000000"/>
          <w:sz w:val="16"/>
          <w:szCs w:val="16"/>
        </w:rPr>
        <w:t xml:space="preserve"> муниципального</w:t>
      </w:r>
      <w:r>
        <w:rPr>
          <w:bCs/>
          <w:color w:val="000000"/>
          <w:sz w:val="16"/>
          <w:szCs w:val="16"/>
        </w:rPr>
        <w:t xml:space="preserve">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14:paraId="1B14A192" w14:textId="77777777" w:rsidR="00AB7C9D" w:rsidRDefault="00AB7C9D" w:rsidP="00AB7C9D">
      <w:pPr>
        <w:shd w:val="clear" w:color="auto" w:fill="FFFFFF"/>
        <w:ind w:firstLine="709"/>
        <w:jc w:val="both"/>
        <w:rPr>
          <w:color w:val="000000"/>
          <w:sz w:val="16"/>
          <w:szCs w:val="16"/>
        </w:rPr>
      </w:pPr>
      <w:r>
        <w:rPr>
          <w:color w:val="000000"/>
          <w:sz w:val="16"/>
          <w:szCs w:val="16"/>
        </w:rPr>
        <w:t>23.Установить в 2025-2027 годах размер единовременной компенсационной выплаты на лечение (оздоровление) лицам, замещающим муниципальные должности и должности муниципальной службы Любытинского муниципального района в сумме 40100 рублей.</w:t>
      </w:r>
    </w:p>
    <w:p w14:paraId="0187157D" w14:textId="77777777" w:rsidR="00AB7C9D" w:rsidRDefault="00AB7C9D" w:rsidP="00AB7C9D">
      <w:pPr>
        <w:pStyle w:val="BodyTextIndent21"/>
        <w:shd w:val="clear" w:color="auto" w:fill="FFFFFF"/>
        <w:tabs>
          <w:tab w:val="left" w:pos="1276"/>
        </w:tabs>
        <w:spacing w:line="240" w:lineRule="auto"/>
        <w:ind w:firstLine="709"/>
        <w:rPr>
          <w:color w:val="000000"/>
          <w:sz w:val="16"/>
          <w:szCs w:val="16"/>
        </w:rPr>
      </w:pPr>
      <w:r>
        <w:rPr>
          <w:color w:val="000000"/>
          <w:sz w:val="16"/>
          <w:szCs w:val="16"/>
        </w:rPr>
        <w:lastRenderedPageBreak/>
        <w:t>24. Бюджетные кредиты бюджетам сельских поселений предоставляются из бюджета муниципального района на срок до трех лет для частичного покрытия дефицитов бюджетов сельских поселений и покрытия временных кассовых разрывов, возникающих при исполнении бюджетов сельских поселений, а также для осуществления мероприятий, связанных с ликвидацией последствий стихийных бедствий.</w:t>
      </w:r>
    </w:p>
    <w:p w14:paraId="36501FC6" w14:textId="77777777" w:rsidR="00AB7C9D" w:rsidRDefault="00AB7C9D" w:rsidP="00AB7C9D">
      <w:pPr>
        <w:pStyle w:val="BodyTextIndent21"/>
        <w:shd w:val="clear" w:color="auto" w:fill="FFFFFF"/>
        <w:tabs>
          <w:tab w:val="left" w:pos="1276"/>
        </w:tabs>
        <w:spacing w:line="240" w:lineRule="auto"/>
        <w:ind w:firstLine="709"/>
        <w:rPr>
          <w:color w:val="000000"/>
          <w:sz w:val="16"/>
          <w:szCs w:val="16"/>
        </w:rPr>
      </w:pPr>
      <w:r>
        <w:rPr>
          <w:color w:val="000000"/>
          <w:sz w:val="16"/>
          <w:szCs w:val="16"/>
        </w:rPr>
        <w:t xml:space="preserve">25. Установить плату за пользование бюджетными кредитами для частичного покрытия дефицитов бюджетов сельских поселений и на покрытие временных кассовых разрывов, возникающих при исполнении бюджетов сельских поселений </w:t>
      </w:r>
      <w:r>
        <w:rPr>
          <w:color w:val="000000"/>
          <w:spacing w:val="-2"/>
          <w:sz w:val="16"/>
          <w:szCs w:val="16"/>
        </w:rPr>
        <w:t>– в размере 0,1 процента годовых</w:t>
      </w:r>
      <w:r>
        <w:rPr>
          <w:color w:val="000000"/>
          <w:sz w:val="16"/>
          <w:szCs w:val="16"/>
        </w:rPr>
        <w:t>, а при покрытии расходов, связанных с ликвидацией последствий стихийных бедствий - по ставке 0 процентов.</w:t>
      </w:r>
    </w:p>
    <w:p w14:paraId="32185964" w14:textId="165170D9" w:rsidR="00AB7C9D" w:rsidRDefault="00AB7C9D" w:rsidP="00AB7C9D">
      <w:pPr>
        <w:pStyle w:val="ConsNonformat"/>
        <w:shd w:val="clear" w:color="auto" w:fill="FFFFFF"/>
        <w:spacing w:before="120"/>
        <w:ind w:firstLine="709"/>
        <w:jc w:val="both"/>
        <w:rPr>
          <w:rFonts w:ascii="Times New Roman" w:hAnsi="Times New Roman" w:cs="Times New Roman"/>
          <w:color w:val="000000"/>
          <w:sz w:val="16"/>
          <w:szCs w:val="16"/>
        </w:rPr>
      </w:pPr>
      <w:r>
        <w:rPr>
          <w:color w:val="000000"/>
          <w:sz w:val="16"/>
          <w:szCs w:val="16"/>
        </w:rPr>
        <w:t xml:space="preserve"> </w:t>
      </w:r>
    </w:p>
    <w:p w14:paraId="6B2A1A3B" w14:textId="77777777" w:rsidR="00AB7C9D" w:rsidRDefault="00AB7C9D" w:rsidP="00AB7C9D">
      <w:pPr>
        <w:pStyle w:val="ConsPlusNormal0"/>
        <w:widowControl/>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28. Установить предельный объем муниципального внутреннего долга муниципального района на 2025 год в сумме 30000,00000 тыс. рублей, на 2026 год в сумме 30000,00000 тыс. рублей, на 2027 год в сумме 30000,00000 тыс. рублей.</w:t>
      </w:r>
    </w:p>
    <w:p w14:paraId="493D3F85" w14:textId="77777777" w:rsidR="00AB7C9D" w:rsidRDefault="00AB7C9D" w:rsidP="00AB7C9D">
      <w:pPr>
        <w:pStyle w:val="Con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29. Утвердить верхний предел муниципального внутреннего долга муниципального района на 1 января 2026 года в сумме 10000,00000 тыс. рублей, на 1 января 2027 года 10000,00000 тыс. рублей, на 1 января 2028 года 10000,00000 тыс. рублей.</w:t>
      </w:r>
    </w:p>
    <w:p w14:paraId="4DBAB558" w14:textId="77777777" w:rsidR="00AB7C9D" w:rsidRDefault="00AB7C9D" w:rsidP="00AB7C9D">
      <w:pPr>
        <w:pStyle w:val="afc"/>
        <w:shd w:val="clear" w:color="auto" w:fill="FFFFFF"/>
        <w:spacing w:before="120"/>
        <w:ind w:firstLine="709"/>
        <w:rPr>
          <w:i/>
          <w:iCs/>
          <w:color w:val="000000"/>
          <w:sz w:val="16"/>
          <w:szCs w:val="16"/>
        </w:rPr>
      </w:pPr>
      <w:r>
        <w:rPr>
          <w:color w:val="000000"/>
          <w:sz w:val="16"/>
          <w:szCs w:val="16"/>
        </w:rPr>
        <w:t xml:space="preserve"> 30. Право осуществления муниципальных внутренних заимствований муниципального района принадлежит Администрации муниципального района</w:t>
      </w:r>
      <w:r>
        <w:rPr>
          <w:i/>
          <w:iCs/>
          <w:color w:val="000000"/>
          <w:sz w:val="16"/>
          <w:szCs w:val="16"/>
        </w:rPr>
        <w:t>.</w:t>
      </w:r>
    </w:p>
    <w:p w14:paraId="0ECBDD9E" w14:textId="77777777" w:rsidR="00AB7C9D" w:rsidRDefault="00AB7C9D" w:rsidP="00AB7C9D">
      <w:pPr>
        <w:shd w:val="clear" w:color="auto" w:fill="FFFFFF"/>
        <w:ind w:firstLine="851"/>
        <w:jc w:val="both"/>
        <w:rPr>
          <w:color w:val="000000"/>
          <w:sz w:val="16"/>
          <w:szCs w:val="16"/>
        </w:rPr>
      </w:pPr>
      <w:r>
        <w:rPr>
          <w:iCs/>
          <w:color w:val="000000"/>
          <w:sz w:val="16"/>
          <w:szCs w:val="16"/>
        </w:rPr>
        <w:t>31.</w:t>
      </w:r>
      <w:r>
        <w:rPr>
          <w:b/>
          <w:color w:val="000000"/>
          <w:sz w:val="16"/>
          <w:szCs w:val="16"/>
        </w:rPr>
        <w:t xml:space="preserve"> </w:t>
      </w:r>
      <w:r>
        <w:rPr>
          <w:color w:val="000000"/>
          <w:sz w:val="16"/>
          <w:szCs w:val="16"/>
        </w:rPr>
        <w:t>Особенности использования средств, предоставляемых отдельным юридическим лицам и индивидуальным предпринимателям, в 2025 году:</w:t>
      </w:r>
    </w:p>
    <w:p w14:paraId="3E01B869" w14:textId="77777777" w:rsidR="00AB7C9D" w:rsidRDefault="00AB7C9D" w:rsidP="00AB7C9D">
      <w:pPr>
        <w:shd w:val="clear" w:color="auto" w:fill="FFFFFF"/>
        <w:ind w:firstLine="851"/>
        <w:jc w:val="both"/>
        <w:rPr>
          <w:color w:val="000000"/>
          <w:sz w:val="16"/>
          <w:szCs w:val="16"/>
        </w:rPr>
      </w:pPr>
      <w:r>
        <w:rPr>
          <w:color w:val="000000"/>
          <w:sz w:val="16"/>
          <w:szCs w:val="16"/>
        </w:rPr>
        <w:t xml:space="preserve">1.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муниципального района средства: </w:t>
      </w:r>
    </w:p>
    <w:p w14:paraId="630C6EF5" w14:textId="77777777" w:rsidR="00AB7C9D" w:rsidRDefault="00AB7C9D" w:rsidP="00AB7C9D">
      <w:pPr>
        <w:shd w:val="clear" w:color="auto" w:fill="FFFFFF"/>
        <w:ind w:firstLine="851"/>
        <w:jc w:val="both"/>
        <w:rPr>
          <w:color w:val="000000"/>
          <w:sz w:val="16"/>
          <w:szCs w:val="16"/>
        </w:rPr>
      </w:pPr>
      <w:r>
        <w:rPr>
          <w:color w:val="000000"/>
          <w:sz w:val="16"/>
          <w:szCs w:val="16"/>
        </w:rPr>
        <w:t xml:space="preserve">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Любытинского муниципального района; </w:t>
      </w:r>
    </w:p>
    <w:p w14:paraId="6F098C89" w14:textId="77777777" w:rsidR="00AB7C9D" w:rsidRDefault="00AB7C9D" w:rsidP="00AB7C9D">
      <w:pPr>
        <w:shd w:val="clear" w:color="auto" w:fill="FFFFFF"/>
        <w:ind w:firstLine="851"/>
        <w:jc w:val="both"/>
        <w:rPr>
          <w:color w:val="000000"/>
          <w:sz w:val="16"/>
          <w:szCs w:val="16"/>
        </w:rPr>
      </w:pPr>
      <w:r>
        <w:rPr>
          <w:color w:val="000000"/>
          <w:sz w:val="16"/>
          <w:szCs w:val="16"/>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1 настоящей части;</w:t>
      </w:r>
    </w:p>
    <w:p w14:paraId="5C61544F" w14:textId="77777777" w:rsidR="00AB7C9D" w:rsidRDefault="00AB7C9D" w:rsidP="00AB7C9D">
      <w:pPr>
        <w:shd w:val="clear" w:color="auto" w:fill="FFFFFF"/>
        <w:ind w:firstLine="851"/>
        <w:jc w:val="both"/>
        <w:rPr>
          <w:color w:val="000000"/>
          <w:sz w:val="16"/>
          <w:szCs w:val="16"/>
        </w:rPr>
      </w:pPr>
      <w:r>
        <w:rPr>
          <w:color w:val="000000"/>
          <w:sz w:val="16"/>
          <w:szCs w:val="16"/>
        </w:rPr>
        <w:t>3) бюджетные инвестиции, предоставляемые юридическим лицам из бюджета муниципального района по договорам о предоставлении бюджетных инвестиций в соответствии со статьей 80 Бюджетного кодекса Российской Федерации;</w:t>
      </w:r>
    </w:p>
    <w:p w14:paraId="1CEC544F" w14:textId="77777777" w:rsidR="00AB7C9D" w:rsidRDefault="00AB7C9D" w:rsidP="00AB7C9D">
      <w:pPr>
        <w:shd w:val="clear" w:color="auto" w:fill="FFFFFF"/>
        <w:ind w:firstLine="851"/>
        <w:jc w:val="both"/>
        <w:rPr>
          <w:color w:val="000000"/>
          <w:sz w:val="16"/>
          <w:szCs w:val="16"/>
        </w:rPr>
      </w:pPr>
      <w:r>
        <w:rPr>
          <w:color w:val="000000"/>
          <w:sz w:val="16"/>
          <w:szCs w:val="16"/>
        </w:rPr>
        <w:t>4)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пункте 3 настоящей части, источником финансового обеспечения которых являются такие бюджетные инвестиции;</w:t>
      </w:r>
    </w:p>
    <w:p w14:paraId="316B2CF9" w14:textId="77777777" w:rsidR="00AB7C9D" w:rsidRDefault="00AB7C9D" w:rsidP="00AB7C9D">
      <w:pPr>
        <w:shd w:val="clear" w:color="auto" w:fill="FFFFFF"/>
        <w:ind w:firstLine="851"/>
        <w:jc w:val="both"/>
        <w:rPr>
          <w:color w:val="000000"/>
          <w:sz w:val="16"/>
          <w:szCs w:val="16"/>
        </w:rPr>
      </w:pPr>
      <w:r>
        <w:rPr>
          <w:color w:val="000000"/>
          <w:sz w:val="16"/>
          <w:szCs w:val="16"/>
        </w:rPr>
        <w:t>5)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4 настоящей части.</w:t>
      </w:r>
    </w:p>
    <w:p w14:paraId="77A910DD" w14:textId="77777777" w:rsidR="00AB7C9D" w:rsidRDefault="00AB7C9D" w:rsidP="00AB7C9D">
      <w:pPr>
        <w:shd w:val="clear" w:color="auto" w:fill="FFFFFF"/>
        <w:ind w:firstLine="851"/>
        <w:jc w:val="both"/>
        <w:rPr>
          <w:color w:val="000000"/>
          <w:sz w:val="16"/>
          <w:szCs w:val="16"/>
        </w:rPr>
      </w:pPr>
      <w:r>
        <w:rPr>
          <w:color w:val="000000"/>
          <w:sz w:val="16"/>
          <w:szCs w:val="16"/>
        </w:rPr>
        <w:t>2. Положения настоящей статьи:</w:t>
      </w:r>
    </w:p>
    <w:p w14:paraId="2BF8E845" w14:textId="77777777" w:rsidR="00AB7C9D" w:rsidRDefault="00AB7C9D" w:rsidP="00AB7C9D">
      <w:pPr>
        <w:shd w:val="clear" w:color="auto" w:fill="FFFFFF"/>
        <w:ind w:firstLine="851"/>
        <w:jc w:val="both"/>
        <w:rPr>
          <w:color w:val="000000"/>
          <w:sz w:val="16"/>
          <w:szCs w:val="16"/>
        </w:rPr>
      </w:pPr>
      <w:r>
        <w:rPr>
          <w:color w:val="000000"/>
          <w:sz w:val="16"/>
          <w:szCs w:val="16"/>
        </w:rPr>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14:paraId="06F36DD2" w14:textId="77777777" w:rsidR="00AB7C9D" w:rsidRDefault="00AB7C9D" w:rsidP="00AB7C9D">
      <w:pPr>
        <w:shd w:val="clear" w:color="auto" w:fill="FFFFFF"/>
        <w:ind w:firstLine="851"/>
        <w:jc w:val="both"/>
        <w:rPr>
          <w:iCs/>
          <w:color w:val="000000"/>
          <w:sz w:val="16"/>
          <w:szCs w:val="16"/>
        </w:rPr>
      </w:pPr>
      <w:r>
        <w:rPr>
          <w:color w:val="000000"/>
          <w:sz w:val="16"/>
          <w:szCs w:val="16"/>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242.26 Бюджетного кодекса Российской Федерации.  </w:t>
      </w:r>
    </w:p>
    <w:p w14:paraId="43C8C118" w14:textId="77777777" w:rsidR="00AB7C9D" w:rsidRDefault="00AB7C9D" w:rsidP="005664A4">
      <w:pPr>
        <w:pStyle w:val="10"/>
        <w:widowControl w:val="0"/>
        <w:numPr>
          <w:ilvl w:val="0"/>
          <w:numId w:val="5"/>
        </w:numPr>
        <w:shd w:val="clear" w:color="auto" w:fill="FFFFFF"/>
        <w:tabs>
          <w:tab w:val="clear" w:pos="284"/>
          <w:tab w:val="clear" w:pos="567"/>
          <w:tab w:val="clear" w:pos="1134"/>
          <w:tab w:val="left" w:pos="2340"/>
        </w:tabs>
        <w:ind w:left="0" w:firstLine="709"/>
        <w:jc w:val="both"/>
        <w:rPr>
          <w:color w:val="000000"/>
          <w:sz w:val="16"/>
          <w:szCs w:val="16"/>
        </w:rPr>
      </w:pPr>
      <w:r>
        <w:rPr>
          <w:b/>
          <w:iCs/>
          <w:color w:val="000000"/>
          <w:sz w:val="16"/>
          <w:szCs w:val="16"/>
        </w:rPr>
        <w:t>32.</w:t>
      </w:r>
      <w:r>
        <w:rPr>
          <w:color w:val="000000"/>
          <w:sz w:val="16"/>
          <w:szCs w:val="16"/>
        </w:rPr>
        <w:t xml:space="preserve">  </w:t>
      </w:r>
      <w:r>
        <w:rPr>
          <w:b/>
          <w:color w:val="000000"/>
          <w:sz w:val="16"/>
          <w:szCs w:val="16"/>
        </w:rPr>
        <w:t xml:space="preserve">Установить, что в соответствии с решениями председателя комитета  финансов Администрации Любытинского муниципального района дополнительно к основаниям, установленным </w:t>
      </w:r>
      <w:hyperlink r:id="rId12" w:history="1">
        <w:r>
          <w:rPr>
            <w:rStyle w:val="a9"/>
            <w:b/>
            <w:color w:val="000000"/>
            <w:sz w:val="16"/>
            <w:szCs w:val="16"/>
          </w:rPr>
          <w:t>пунктом 3 статьи 217</w:t>
        </w:r>
      </w:hyperlink>
      <w:r>
        <w:rPr>
          <w:b/>
          <w:color w:val="000000"/>
          <w:sz w:val="16"/>
          <w:szCs w:val="16"/>
        </w:rPr>
        <w:t xml:space="preserve"> Бюджетного кодекса Российской Федерации, может осуществляться внесение изменений в сводную бюджетную роспись бюджета муниципального района без внесения изменений в настоящее решение по следующим основаниям:</w:t>
      </w:r>
    </w:p>
    <w:p w14:paraId="07A48B37"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 приведение кодов бюджетной классификации расходов и источников внутреннего финансирования дефицита бюджета муниципального района в соответствие с бюджетной классификацией Российской Федерации;</w:t>
      </w:r>
    </w:p>
    <w:p w14:paraId="4E7D7A1F"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2) уточнение источников внутреннего финансирования дефицита бюджета муниципального района в случае предоставления бюджету муниципального района из областного бюджета бюджетных кредитов;</w:t>
      </w:r>
    </w:p>
    <w:p w14:paraId="3EC2D97E"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3) проведение операций по управлению муниципальным внутренним долгом Любытинского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муниципального района, верхнего предела муниципального внутреннего долга Любытинского муниципального района и расходов на обслуживание долговых обязательств;</w:t>
      </w:r>
    </w:p>
    <w:p w14:paraId="541E95A2"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4)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муниципального района по соответствующей целевой статье (муниципальной программе Любытинского муниципального района и непрограммному направлению деятельности) и группе вида расходов классификации расходов бюджетов;</w:t>
      </w:r>
    </w:p>
    <w:p w14:paraId="345F400B"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Любытинского муниципального района в связи с внесением изменений в муниципальные программы Любытинского муниципального района, если такие изменения не связаны с определением видов и объемов межбюджетных трансфертов;</w:t>
      </w:r>
    </w:p>
    <w:p w14:paraId="4528B7D1" w14:textId="77777777" w:rsidR="00AB7C9D" w:rsidRDefault="00AB7C9D" w:rsidP="00AB7C9D">
      <w:pPr>
        <w:shd w:val="clear" w:color="auto" w:fill="FFFFFF"/>
        <w:autoSpaceDE w:val="0"/>
        <w:autoSpaceDN w:val="0"/>
        <w:adjustRightInd w:val="0"/>
        <w:ind w:firstLine="709"/>
        <w:jc w:val="both"/>
        <w:rPr>
          <w:rFonts w:ascii="Times New Roman" w:hAnsi="Times New Roman" w:cs="Times New Roman"/>
          <w:color w:val="000000"/>
          <w:sz w:val="16"/>
          <w:szCs w:val="16"/>
        </w:rPr>
      </w:pPr>
      <w:r>
        <w:rPr>
          <w:color w:val="000000"/>
          <w:sz w:val="16"/>
          <w:szCs w:val="16"/>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Любытинского муниципального района и непрограммными направлениями деятельности),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средств бюджета муниципального района на реализацию непрограммного направления деятельности;</w:t>
      </w:r>
    </w:p>
    <w:p w14:paraId="4620B440" w14:textId="77777777" w:rsidR="00AB7C9D" w:rsidRDefault="00AB7C9D" w:rsidP="00AB7C9D">
      <w:pPr>
        <w:shd w:val="clear" w:color="auto" w:fill="FFFFFF"/>
        <w:autoSpaceDE w:val="0"/>
        <w:autoSpaceDN w:val="0"/>
        <w:adjustRightInd w:val="0"/>
        <w:ind w:firstLine="709"/>
        <w:jc w:val="both"/>
        <w:rPr>
          <w:color w:val="000000"/>
          <w:sz w:val="16"/>
          <w:szCs w:val="16"/>
        </w:rPr>
      </w:pPr>
      <w:r>
        <w:rPr>
          <w:color w:val="000000"/>
          <w:sz w:val="16"/>
          <w:szCs w:val="16"/>
        </w:rPr>
        <w:t>7) перераспределение бюджетных ассигнований между разделами, подразделами, целевыми статьями (муниципальными программами Любытинского муниципального района и непрограммными направлениями деятельности), группами и подгруппами видов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для выполнения условий в целях получения субсидий из областного бюджета;</w:t>
      </w:r>
    </w:p>
    <w:p w14:paraId="6FAFE798" w14:textId="77777777" w:rsidR="00AB7C9D" w:rsidRDefault="00AB7C9D" w:rsidP="00AB7C9D">
      <w:pPr>
        <w:shd w:val="clear" w:color="auto" w:fill="FFFFFF"/>
        <w:autoSpaceDE w:val="0"/>
        <w:autoSpaceDN w:val="0"/>
        <w:adjustRightInd w:val="0"/>
        <w:ind w:firstLine="709"/>
        <w:jc w:val="both"/>
        <w:rPr>
          <w:color w:val="000000"/>
          <w:sz w:val="16"/>
          <w:szCs w:val="16"/>
        </w:rPr>
      </w:pPr>
      <w:r>
        <w:rPr>
          <w:color w:val="000000"/>
          <w:sz w:val="16"/>
          <w:szCs w:val="16"/>
        </w:rPr>
        <w:t>8) увеличение бюджетных ассигнований по отдельным разделам, подразделам,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4A54A515" w14:textId="77777777" w:rsidR="00AB7C9D" w:rsidRDefault="00AB7C9D" w:rsidP="00AB7C9D">
      <w:pPr>
        <w:shd w:val="clear" w:color="auto" w:fill="FFFFFF"/>
        <w:autoSpaceDE w:val="0"/>
        <w:autoSpaceDN w:val="0"/>
        <w:adjustRightInd w:val="0"/>
        <w:ind w:firstLine="709"/>
        <w:jc w:val="both"/>
        <w:rPr>
          <w:color w:val="000000"/>
          <w:sz w:val="16"/>
          <w:szCs w:val="16"/>
        </w:rPr>
      </w:pPr>
      <w:r>
        <w:rPr>
          <w:color w:val="000000"/>
          <w:sz w:val="16"/>
          <w:szCs w:val="16"/>
        </w:rPr>
        <w:t>9) перераспределение бюджетных ассигнований между разделами, подразделами, целевыми статьями (муниципальными программами Любытинского муниципального района и непрограммными направлениям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2C4E0201" w14:textId="77777777" w:rsidR="00AB7C9D" w:rsidRDefault="00AB7C9D" w:rsidP="00AB7C9D">
      <w:pPr>
        <w:shd w:val="clear" w:color="auto" w:fill="FFFFFF"/>
        <w:autoSpaceDE w:val="0"/>
        <w:autoSpaceDN w:val="0"/>
        <w:adjustRightInd w:val="0"/>
        <w:ind w:firstLine="709"/>
        <w:jc w:val="both"/>
        <w:rPr>
          <w:color w:val="000000"/>
          <w:sz w:val="16"/>
          <w:szCs w:val="16"/>
        </w:rPr>
      </w:pPr>
      <w:r>
        <w:rPr>
          <w:color w:val="000000"/>
          <w:sz w:val="16"/>
          <w:szCs w:val="16"/>
        </w:rPr>
        <w:lastRenderedPageBreak/>
        <w:t>10) перераспределение бюджетных ассигнований между группами и (или)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и подведомственных им муниципальных казенных учреждений;</w:t>
      </w:r>
    </w:p>
    <w:p w14:paraId="47AF9F01" w14:textId="77777777" w:rsidR="00AB7C9D" w:rsidRDefault="00AB7C9D" w:rsidP="00AB7C9D">
      <w:pPr>
        <w:shd w:val="clear" w:color="auto" w:fill="FFFFFF"/>
        <w:autoSpaceDE w:val="0"/>
        <w:autoSpaceDN w:val="0"/>
        <w:adjustRightInd w:val="0"/>
        <w:ind w:firstLine="709"/>
        <w:jc w:val="both"/>
        <w:rPr>
          <w:color w:val="000000"/>
          <w:sz w:val="16"/>
          <w:szCs w:val="16"/>
        </w:rPr>
      </w:pPr>
      <w:r>
        <w:rPr>
          <w:color w:val="000000"/>
          <w:sz w:val="16"/>
          <w:szCs w:val="16"/>
        </w:rPr>
        <w:t>11) уменьшение бюджетных ассигнований по отдельным разделам, подразделам,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 предусмотренных на обслуживание муниципального долга Любытинского муниципального района, экономии расходов за счет средств, полученных из федерального бюджета и экономии средств дорожного фонда Любытинского муниципального района с одновременным увеличением размера Резервного фонда Любытинского муниципального района;</w:t>
      </w:r>
    </w:p>
    <w:p w14:paraId="3773BD82"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12)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района межбюджетных трансфертов, сверх объемов соответствующих безвозмездных поступлений бюджета муниципального района, утвержденных настоящим решением;</w:t>
      </w:r>
    </w:p>
    <w:p w14:paraId="6E39FD64" w14:textId="77777777" w:rsidR="00AB7C9D" w:rsidRDefault="00AB7C9D" w:rsidP="00AB7C9D">
      <w:pPr>
        <w:pStyle w:val="ConsPlusNormal0"/>
        <w:shd w:val="clear" w:color="auto" w:fill="FFFFFF"/>
        <w:ind w:firstLine="709"/>
        <w:jc w:val="both"/>
        <w:rPr>
          <w:rFonts w:ascii="Times New Roman" w:hAnsi="Times New Roman" w:cs="Times New Roman"/>
          <w:color w:val="000000"/>
          <w:sz w:val="16"/>
          <w:szCs w:val="16"/>
        </w:rPr>
      </w:pPr>
      <w:r>
        <w:rPr>
          <w:rFonts w:ascii="Times New Roman" w:hAnsi="Times New Roman" w:cs="Times New Roman"/>
          <w:color w:val="000000"/>
          <w:sz w:val="16"/>
          <w:szCs w:val="16"/>
        </w:rPr>
        <w:t>13) направление бюджетных ассигнований дорожного фонда Любытинского муниципального района в объеме их неполного использования в отчетном финансовом году на увеличение бюджетных ассигнований дорожного фонда Любытинского муниципального района в текущем финансовом году в соответствии с пунктом 3 статьи 95 и пунктом 4 статьи 179</w:t>
      </w:r>
      <w:r>
        <w:rPr>
          <w:rFonts w:ascii="Times New Roman" w:hAnsi="Times New Roman" w:cs="Times New Roman"/>
          <w:color w:val="000000"/>
          <w:sz w:val="16"/>
          <w:szCs w:val="16"/>
          <w:vertAlign w:val="superscript"/>
        </w:rPr>
        <w:t>4</w:t>
      </w:r>
      <w:r>
        <w:rPr>
          <w:rFonts w:ascii="Times New Roman" w:hAnsi="Times New Roman" w:cs="Times New Roman"/>
          <w:color w:val="000000"/>
          <w:sz w:val="16"/>
          <w:szCs w:val="16"/>
        </w:rPr>
        <w:t xml:space="preserve"> Бюджетного кодекса Российской Федерации;</w:t>
      </w:r>
    </w:p>
    <w:p w14:paraId="41BAC503" w14:textId="77777777" w:rsidR="00AB7C9D" w:rsidRDefault="00AB7C9D" w:rsidP="00AB7C9D">
      <w:pPr>
        <w:pStyle w:val="aff5"/>
        <w:shd w:val="clear" w:color="auto" w:fill="FFFFFF"/>
        <w:jc w:val="both"/>
        <w:rPr>
          <w:color w:val="000000"/>
          <w:sz w:val="16"/>
          <w:szCs w:val="16"/>
        </w:rPr>
      </w:pPr>
      <w:r>
        <w:rPr>
          <w:color w:val="000000"/>
          <w:sz w:val="16"/>
          <w:szCs w:val="16"/>
        </w:rPr>
        <w:t xml:space="preserve">         14)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Любытинского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14:paraId="3524DC48" w14:textId="77777777" w:rsidR="00AB7C9D" w:rsidRDefault="00AB7C9D" w:rsidP="00AB7C9D">
      <w:pPr>
        <w:pStyle w:val="aff5"/>
        <w:shd w:val="clear" w:color="auto" w:fill="FFFFFF"/>
        <w:jc w:val="both"/>
        <w:rPr>
          <w:color w:val="000000"/>
          <w:sz w:val="16"/>
          <w:szCs w:val="16"/>
        </w:rPr>
      </w:pPr>
      <w:r>
        <w:rPr>
          <w:color w:val="000000"/>
          <w:sz w:val="16"/>
          <w:szCs w:val="16"/>
        </w:rPr>
        <w:t xml:space="preserve">     15) перераспределение бюджетных ассигнований, предусмотренных на реализацию государственных функций, связанных с общегосударственным управлением;</w:t>
      </w:r>
    </w:p>
    <w:p w14:paraId="622387FA" w14:textId="77777777" w:rsidR="00AB7C9D" w:rsidRDefault="00AB7C9D" w:rsidP="00AB7C9D">
      <w:pPr>
        <w:pStyle w:val="aff5"/>
        <w:shd w:val="clear" w:color="auto" w:fill="FFFFFF"/>
        <w:jc w:val="both"/>
        <w:rPr>
          <w:color w:val="000000"/>
          <w:sz w:val="16"/>
          <w:szCs w:val="16"/>
        </w:rPr>
      </w:pPr>
      <w:r>
        <w:rPr>
          <w:color w:val="000000"/>
          <w:sz w:val="16"/>
          <w:szCs w:val="16"/>
        </w:rPr>
        <w:t xml:space="preserve">      16) перераспределение бюджетных ассигнований дорожного фонда Любытинского муниципального района в пределах объема. Утвержденного настоящим решением, между целевыми статьями и видами расходов бюджета Любытинского муниципального района.</w:t>
      </w:r>
    </w:p>
    <w:p w14:paraId="3072727A" w14:textId="1ADAFB5A" w:rsidR="00AB7C9D" w:rsidRDefault="00AB7C9D" w:rsidP="00AB7C9D">
      <w:pPr>
        <w:pStyle w:val="aff5"/>
        <w:shd w:val="clear" w:color="auto" w:fill="FFFFFF"/>
        <w:jc w:val="both"/>
        <w:rPr>
          <w:b/>
          <w:color w:val="000000"/>
          <w:sz w:val="16"/>
          <w:szCs w:val="16"/>
        </w:rPr>
      </w:pPr>
      <w:r>
        <w:rPr>
          <w:color w:val="000000"/>
          <w:sz w:val="16"/>
          <w:szCs w:val="16"/>
        </w:rPr>
        <w:t xml:space="preserve">           33. </w:t>
      </w:r>
    </w:p>
    <w:p w14:paraId="319E70F6" w14:textId="77777777" w:rsidR="00AB7C9D" w:rsidRDefault="00AB7C9D" w:rsidP="00AB7C9D">
      <w:pPr>
        <w:suppressAutoHyphens/>
        <w:rPr>
          <w:b/>
          <w:bCs/>
          <w:kern w:val="2"/>
          <w:sz w:val="16"/>
          <w:szCs w:val="16"/>
        </w:rPr>
      </w:pPr>
      <w:r>
        <w:rPr>
          <w:b/>
          <w:bCs/>
          <w:kern w:val="2"/>
          <w:sz w:val="16"/>
          <w:szCs w:val="16"/>
        </w:rPr>
        <w:t>Председатель Думы</w:t>
      </w:r>
    </w:p>
    <w:p w14:paraId="26606183" w14:textId="77777777" w:rsidR="00AB7C9D" w:rsidRDefault="00AB7C9D" w:rsidP="00AB7C9D">
      <w:pPr>
        <w:suppressAutoHyphens/>
        <w:rPr>
          <w:b/>
          <w:bCs/>
          <w:kern w:val="2"/>
          <w:sz w:val="16"/>
          <w:szCs w:val="16"/>
        </w:rPr>
      </w:pPr>
      <w:r>
        <w:rPr>
          <w:b/>
          <w:bCs/>
          <w:kern w:val="2"/>
          <w:sz w:val="16"/>
          <w:szCs w:val="16"/>
        </w:rPr>
        <w:t>муниципального района                     М.Н. Ершова</w:t>
      </w:r>
    </w:p>
    <w:p w14:paraId="5A89B7C1" w14:textId="77777777" w:rsidR="00AB7C9D" w:rsidRDefault="00AB7C9D" w:rsidP="00AB7C9D">
      <w:pPr>
        <w:suppressAutoHyphens/>
        <w:rPr>
          <w:b/>
          <w:bCs/>
          <w:kern w:val="2"/>
          <w:sz w:val="16"/>
          <w:szCs w:val="16"/>
        </w:rPr>
      </w:pPr>
      <w:r>
        <w:rPr>
          <w:b/>
          <w:bCs/>
          <w:kern w:val="2"/>
          <w:sz w:val="16"/>
          <w:szCs w:val="16"/>
        </w:rPr>
        <w:t xml:space="preserve">от 19.12.2024 года </w:t>
      </w:r>
    </w:p>
    <w:p w14:paraId="705B46CB" w14:textId="77777777" w:rsidR="00AB7C9D" w:rsidRDefault="00AB7C9D" w:rsidP="00AB7C9D">
      <w:pPr>
        <w:suppressAutoHyphens/>
        <w:rPr>
          <w:b/>
          <w:bCs/>
          <w:kern w:val="2"/>
          <w:sz w:val="16"/>
          <w:szCs w:val="16"/>
        </w:rPr>
      </w:pPr>
      <w:r>
        <w:rPr>
          <w:b/>
          <w:bCs/>
          <w:kern w:val="2"/>
          <w:sz w:val="16"/>
          <w:szCs w:val="16"/>
        </w:rPr>
        <w:t>№ 303</w:t>
      </w:r>
    </w:p>
    <w:p w14:paraId="78B7D839" w14:textId="77777777" w:rsidR="00AB7C9D" w:rsidRDefault="00AB7C9D" w:rsidP="00AB7C9D">
      <w:pPr>
        <w:suppressAutoHyphens/>
        <w:rPr>
          <w:b/>
          <w:bCs/>
          <w:kern w:val="2"/>
          <w:sz w:val="16"/>
          <w:szCs w:val="16"/>
        </w:rPr>
      </w:pPr>
    </w:p>
    <w:p w14:paraId="3FEEF3ED" w14:textId="77777777" w:rsidR="00AB7C9D" w:rsidRDefault="00AB7C9D" w:rsidP="00AB7C9D">
      <w:pPr>
        <w:suppressAutoHyphens/>
        <w:rPr>
          <w:b/>
          <w:bCs/>
          <w:kern w:val="2"/>
          <w:sz w:val="16"/>
          <w:szCs w:val="16"/>
        </w:rPr>
      </w:pPr>
    </w:p>
    <w:p w14:paraId="4D109042" w14:textId="77777777" w:rsidR="00AB7C9D" w:rsidRDefault="00AB7C9D" w:rsidP="00AB7C9D">
      <w:pPr>
        <w:suppressAutoHyphens/>
        <w:rPr>
          <w:b/>
          <w:bCs/>
          <w:kern w:val="2"/>
          <w:sz w:val="16"/>
          <w:szCs w:val="16"/>
        </w:rPr>
      </w:pPr>
      <w:r>
        <w:rPr>
          <w:b/>
          <w:bCs/>
          <w:kern w:val="2"/>
          <w:sz w:val="16"/>
          <w:szCs w:val="16"/>
        </w:rPr>
        <w:t>Первый заместитель</w:t>
      </w:r>
    </w:p>
    <w:p w14:paraId="0F7B008E" w14:textId="77777777" w:rsidR="00AB7C9D" w:rsidRDefault="00AB7C9D" w:rsidP="00AB7C9D">
      <w:pPr>
        <w:suppressAutoHyphens/>
        <w:rPr>
          <w:b/>
          <w:color w:val="FF0000"/>
          <w:kern w:val="2"/>
          <w:sz w:val="16"/>
          <w:szCs w:val="16"/>
        </w:rPr>
      </w:pPr>
      <w:r>
        <w:rPr>
          <w:b/>
          <w:bCs/>
          <w:kern w:val="2"/>
          <w:sz w:val="16"/>
          <w:szCs w:val="16"/>
        </w:rPr>
        <w:t xml:space="preserve">Главы администрации                        С.В.Матвеева </w:t>
      </w:r>
    </w:p>
    <w:p w14:paraId="7CD1137C" w14:textId="77777777" w:rsidR="00AB7C9D" w:rsidRDefault="00AB7C9D" w:rsidP="00AB7C9D">
      <w:pPr>
        <w:jc w:val="both"/>
        <w:rPr>
          <w:sz w:val="16"/>
          <w:szCs w:val="16"/>
          <w:lang w:eastAsia="ru-RU"/>
        </w:rPr>
      </w:pPr>
    </w:p>
    <w:p w14:paraId="7BE57C52" w14:textId="77777777" w:rsidR="00AB7C9D" w:rsidRDefault="00AB7C9D" w:rsidP="00AB7C9D">
      <w:pPr>
        <w:tabs>
          <w:tab w:val="left" w:pos="3346"/>
        </w:tabs>
        <w:suppressAutoHyphens/>
        <w:jc w:val="both"/>
        <w:rPr>
          <w:sz w:val="16"/>
          <w:szCs w:val="16"/>
          <w:lang w:eastAsia="zh-CN"/>
        </w:rPr>
      </w:pPr>
      <w:r>
        <w:rPr>
          <w:bCs/>
          <w:color w:val="000000"/>
          <w:sz w:val="16"/>
          <w:szCs w:val="16"/>
        </w:rPr>
        <w:t xml:space="preserve">                                     </w:t>
      </w:r>
    </w:p>
    <w:p w14:paraId="2DDF54CB" w14:textId="77777777" w:rsidR="00AB7C9D" w:rsidRDefault="00AB7C9D" w:rsidP="00AB7C9D">
      <w:pPr>
        <w:spacing w:line="276" w:lineRule="auto"/>
        <w:ind w:firstLine="709"/>
        <w:jc w:val="both"/>
        <w:outlineLvl w:val="0"/>
        <w:rPr>
          <w:b/>
          <w:color w:val="000000"/>
          <w:sz w:val="16"/>
          <w:szCs w:val="16"/>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126"/>
        <w:gridCol w:w="1416"/>
        <w:gridCol w:w="1417"/>
        <w:gridCol w:w="1396"/>
      </w:tblGrid>
      <w:tr w:rsidR="00AB7C9D" w14:paraId="76C9D8EC" w14:textId="77777777" w:rsidTr="00AB7C9D">
        <w:trPr>
          <w:trHeight w:val="20"/>
        </w:trPr>
        <w:tc>
          <w:tcPr>
            <w:tcW w:w="9620" w:type="dxa"/>
            <w:gridSpan w:val="5"/>
            <w:tcBorders>
              <w:top w:val="nil"/>
              <w:left w:val="nil"/>
              <w:bottom w:val="nil"/>
              <w:right w:val="nil"/>
            </w:tcBorders>
            <w:noWrap/>
            <w:vAlign w:val="bottom"/>
            <w:hideMark/>
          </w:tcPr>
          <w:p w14:paraId="617598CB" w14:textId="77777777" w:rsidR="00AB7C9D" w:rsidRDefault="00AB7C9D">
            <w:pPr>
              <w:jc w:val="right"/>
              <w:rPr>
                <w:sz w:val="16"/>
                <w:szCs w:val="16"/>
              </w:rPr>
            </w:pPr>
            <w:r>
              <w:rPr>
                <w:sz w:val="16"/>
                <w:szCs w:val="16"/>
              </w:rPr>
              <w:t xml:space="preserve">                                                </w:t>
            </w:r>
          </w:p>
          <w:p w14:paraId="6BC4C516" w14:textId="5DE97D37" w:rsidR="00AB7C9D" w:rsidRDefault="00AB7C9D">
            <w:pPr>
              <w:jc w:val="right"/>
              <w:rPr>
                <w:sz w:val="16"/>
                <w:szCs w:val="16"/>
                <w:lang w:eastAsia="ru-RU"/>
              </w:rPr>
            </w:pPr>
            <w:r>
              <w:rPr>
                <w:sz w:val="16"/>
                <w:szCs w:val="16"/>
              </w:rPr>
              <w:t xml:space="preserve">       </w:t>
            </w:r>
            <w:bookmarkStart w:id="0" w:name="RANGE!A1:E146"/>
            <w:r>
              <w:rPr>
                <w:sz w:val="16"/>
                <w:szCs w:val="16"/>
              </w:rPr>
              <w:t>Приложение 1</w:t>
            </w:r>
            <w:bookmarkEnd w:id="0"/>
          </w:p>
        </w:tc>
      </w:tr>
      <w:tr w:rsidR="00AB7C9D" w14:paraId="17474F2F" w14:textId="77777777" w:rsidTr="00AB7C9D">
        <w:trPr>
          <w:trHeight w:val="20"/>
        </w:trPr>
        <w:tc>
          <w:tcPr>
            <w:tcW w:w="9620" w:type="dxa"/>
            <w:gridSpan w:val="5"/>
            <w:tcBorders>
              <w:top w:val="nil"/>
              <w:left w:val="nil"/>
              <w:bottom w:val="nil"/>
              <w:right w:val="nil"/>
            </w:tcBorders>
            <w:noWrap/>
            <w:vAlign w:val="bottom"/>
            <w:hideMark/>
          </w:tcPr>
          <w:p w14:paraId="3893C05C" w14:textId="77777777" w:rsidR="00AB7C9D" w:rsidRDefault="00AB7C9D">
            <w:pPr>
              <w:jc w:val="right"/>
              <w:rPr>
                <w:sz w:val="16"/>
                <w:szCs w:val="16"/>
                <w:lang w:eastAsia="zh-CN"/>
              </w:rPr>
            </w:pPr>
            <w:r>
              <w:rPr>
                <w:sz w:val="16"/>
                <w:szCs w:val="16"/>
              </w:rPr>
              <w:t xml:space="preserve">                                                 к решению Думы муниципального района </w:t>
            </w:r>
          </w:p>
        </w:tc>
      </w:tr>
      <w:tr w:rsidR="00AB7C9D" w14:paraId="3D7018C8" w14:textId="77777777" w:rsidTr="00AB7C9D">
        <w:trPr>
          <w:trHeight w:val="20"/>
        </w:trPr>
        <w:tc>
          <w:tcPr>
            <w:tcW w:w="9620" w:type="dxa"/>
            <w:gridSpan w:val="5"/>
            <w:tcBorders>
              <w:top w:val="nil"/>
              <w:left w:val="nil"/>
              <w:bottom w:val="nil"/>
              <w:right w:val="nil"/>
            </w:tcBorders>
            <w:noWrap/>
            <w:vAlign w:val="bottom"/>
            <w:hideMark/>
          </w:tcPr>
          <w:p w14:paraId="25B575AC" w14:textId="77777777" w:rsidR="00AB7C9D" w:rsidRDefault="00AB7C9D">
            <w:pPr>
              <w:jc w:val="right"/>
              <w:rPr>
                <w:sz w:val="16"/>
                <w:szCs w:val="16"/>
              </w:rPr>
            </w:pPr>
            <w:r>
              <w:rPr>
                <w:sz w:val="16"/>
                <w:szCs w:val="16"/>
              </w:rPr>
              <w:t xml:space="preserve">                                                            "О бюджете Любытинского муниципального района</w:t>
            </w:r>
          </w:p>
        </w:tc>
      </w:tr>
      <w:tr w:rsidR="00AB7C9D" w14:paraId="3C0AD682" w14:textId="77777777" w:rsidTr="00AB7C9D">
        <w:trPr>
          <w:trHeight w:val="20"/>
        </w:trPr>
        <w:tc>
          <w:tcPr>
            <w:tcW w:w="9620" w:type="dxa"/>
            <w:gridSpan w:val="5"/>
            <w:tcBorders>
              <w:top w:val="nil"/>
              <w:left w:val="nil"/>
              <w:bottom w:val="nil"/>
              <w:right w:val="nil"/>
            </w:tcBorders>
            <w:noWrap/>
            <w:vAlign w:val="bottom"/>
            <w:hideMark/>
          </w:tcPr>
          <w:p w14:paraId="10738D92" w14:textId="77777777" w:rsidR="00AB7C9D" w:rsidRDefault="00AB7C9D">
            <w:pPr>
              <w:jc w:val="right"/>
              <w:rPr>
                <w:sz w:val="16"/>
                <w:szCs w:val="16"/>
              </w:rPr>
            </w:pPr>
            <w:r>
              <w:rPr>
                <w:sz w:val="16"/>
                <w:szCs w:val="16"/>
              </w:rPr>
              <w:t>на 2025 год и на плановый период 2026 и 2027 годов"</w:t>
            </w:r>
          </w:p>
        </w:tc>
      </w:tr>
      <w:tr w:rsidR="00AB7C9D" w14:paraId="772A6CD1" w14:textId="77777777" w:rsidTr="00AB7C9D">
        <w:trPr>
          <w:trHeight w:val="20"/>
        </w:trPr>
        <w:tc>
          <w:tcPr>
            <w:tcW w:w="3261" w:type="dxa"/>
            <w:tcBorders>
              <w:top w:val="nil"/>
              <w:left w:val="nil"/>
              <w:bottom w:val="nil"/>
              <w:right w:val="nil"/>
            </w:tcBorders>
            <w:vAlign w:val="bottom"/>
            <w:hideMark/>
          </w:tcPr>
          <w:p w14:paraId="06D4031C" w14:textId="77777777" w:rsidR="00AB7C9D" w:rsidRDefault="00AB7C9D">
            <w:pPr>
              <w:rPr>
                <w:sz w:val="16"/>
                <w:szCs w:val="16"/>
              </w:rPr>
            </w:pPr>
          </w:p>
        </w:tc>
        <w:tc>
          <w:tcPr>
            <w:tcW w:w="2127" w:type="dxa"/>
            <w:tcBorders>
              <w:top w:val="nil"/>
              <w:left w:val="nil"/>
              <w:bottom w:val="nil"/>
              <w:right w:val="nil"/>
            </w:tcBorders>
            <w:noWrap/>
            <w:vAlign w:val="bottom"/>
            <w:hideMark/>
          </w:tcPr>
          <w:p w14:paraId="0E880066" w14:textId="77777777" w:rsidR="00AB7C9D" w:rsidRDefault="00AB7C9D">
            <w:pPr>
              <w:rPr>
                <w:sz w:val="20"/>
                <w:szCs w:val="20"/>
                <w:lang w:eastAsia="ru-RU"/>
              </w:rPr>
            </w:pPr>
          </w:p>
        </w:tc>
        <w:tc>
          <w:tcPr>
            <w:tcW w:w="1417" w:type="dxa"/>
            <w:tcBorders>
              <w:top w:val="nil"/>
              <w:left w:val="nil"/>
              <w:bottom w:val="nil"/>
              <w:right w:val="nil"/>
            </w:tcBorders>
            <w:noWrap/>
            <w:vAlign w:val="bottom"/>
            <w:hideMark/>
          </w:tcPr>
          <w:p w14:paraId="1283F783" w14:textId="77777777" w:rsidR="00AB7C9D" w:rsidRDefault="00AB7C9D">
            <w:pPr>
              <w:rPr>
                <w:sz w:val="20"/>
                <w:szCs w:val="20"/>
                <w:lang w:eastAsia="ru-RU"/>
              </w:rPr>
            </w:pPr>
          </w:p>
        </w:tc>
        <w:tc>
          <w:tcPr>
            <w:tcW w:w="1418" w:type="dxa"/>
            <w:tcBorders>
              <w:top w:val="nil"/>
              <w:left w:val="nil"/>
              <w:bottom w:val="nil"/>
              <w:right w:val="nil"/>
            </w:tcBorders>
            <w:noWrap/>
            <w:vAlign w:val="bottom"/>
            <w:hideMark/>
          </w:tcPr>
          <w:p w14:paraId="6BBB27BE" w14:textId="77777777" w:rsidR="00AB7C9D" w:rsidRDefault="00AB7C9D">
            <w:pPr>
              <w:rPr>
                <w:sz w:val="20"/>
                <w:szCs w:val="20"/>
                <w:lang w:eastAsia="ru-RU"/>
              </w:rPr>
            </w:pPr>
          </w:p>
        </w:tc>
        <w:tc>
          <w:tcPr>
            <w:tcW w:w="1397" w:type="dxa"/>
            <w:tcBorders>
              <w:top w:val="nil"/>
              <w:left w:val="nil"/>
              <w:bottom w:val="nil"/>
              <w:right w:val="nil"/>
            </w:tcBorders>
            <w:noWrap/>
            <w:vAlign w:val="bottom"/>
            <w:hideMark/>
          </w:tcPr>
          <w:p w14:paraId="05F084FC" w14:textId="77777777" w:rsidR="00AB7C9D" w:rsidRDefault="00AB7C9D">
            <w:pPr>
              <w:rPr>
                <w:sz w:val="20"/>
                <w:szCs w:val="20"/>
                <w:lang w:eastAsia="ru-RU"/>
              </w:rPr>
            </w:pPr>
          </w:p>
        </w:tc>
      </w:tr>
      <w:tr w:rsidR="00AB7C9D" w14:paraId="0539F01D" w14:textId="77777777" w:rsidTr="00AB7C9D">
        <w:trPr>
          <w:trHeight w:val="20"/>
        </w:trPr>
        <w:tc>
          <w:tcPr>
            <w:tcW w:w="9620" w:type="dxa"/>
            <w:gridSpan w:val="5"/>
            <w:tcBorders>
              <w:top w:val="nil"/>
              <w:left w:val="nil"/>
              <w:bottom w:val="nil"/>
              <w:right w:val="nil"/>
            </w:tcBorders>
            <w:vAlign w:val="bottom"/>
            <w:hideMark/>
          </w:tcPr>
          <w:p w14:paraId="319D93C0" w14:textId="77777777" w:rsidR="00AB7C9D" w:rsidRDefault="00AB7C9D">
            <w:pPr>
              <w:jc w:val="center"/>
              <w:rPr>
                <w:b/>
                <w:bCs/>
                <w:sz w:val="16"/>
                <w:szCs w:val="16"/>
                <w:lang w:eastAsia="zh-CN"/>
              </w:rPr>
            </w:pPr>
            <w:r>
              <w:rPr>
                <w:b/>
                <w:bCs/>
                <w:sz w:val="16"/>
                <w:szCs w:val="16"/>
              </w:rPr>
              <w:t>Прогнозируемые поступления доходов в бюджет муниципального района на 2025 год  и на плановый период 2026 и 2027 годов</w:t>
            </w:r>
          </w:p>
        </w:tc>
      </w:tr>
      <w:tr w:rsidR="00AB7C9D" w14:paraId="3F3E0E47" w14:textId="77777777" w:rsidTr="00AB7C9D">
        <w:trPr>
          <w:trHeight w:val="20"/>
        </w:trPr>
        <w:tc>
          <w:tcPr>
            <w:tcW w:w="6805" w:type="dxa"/>
            <w:gridSpan w:val="3"/>
            <w:tcBorders>
              <w:top w:val="nil"/>
              <w:left w:val="nil"/>
              <w:bottom w:val="single" w:sz="4" w:space="0" w:color="auto"/>
              <w:right w:val="nil"/>
            </w:tcBorders>
            <w:noWrap/>
            <w:vAlign w:val="bottom"/>
            <w:hideMark/>
          </w:tcPr>
          <w:p w14:paraId="1ABD4754" w14:textId="77777777" w:rsidR="00AB7C9D" w:rsidRDefault="00AB7C9D">
            <w:pPr>
              <w:rPr>
                <w:b/>
                <w:bCs/>
                <w:sz w:val="16"/>
                <w:szCs w:val="16"/>
              </w:rPr>
            </w:pPr>
          </w:p>
        </w:tc>
        <w:tc>
          <w:tcPr>
            <w:tcW w:w="1418" w:type="dxa"/>
            <w:tcBorders>
              <w:top w:val="nil"/>
              <w:left w:val="nil"/>
              <w:bottom w:val="single" w:sz="4" w:space="0" w:color="auto"/>
              <w:right w:val="nil"/>
            </w:tcBorders>
            <w:noWrap/>
            <w:vAlign w:val="bottom"/>
            <w:hideMark/>
          </w:tcPr>
          <w:p w14:paraId="6A661D3B" w14:textId="77777777" w:rsidR="00AB7C9D" w:rsidRDefault="00AB7C9D">
            <w:pPr>
              <w:rPr>
                <w:sz w:val="20"/>
                <w:szCs w:val="20"/>
                <w:lang w:eastAsia="ru-RU"/>
              </w:rPr>
            </w:pPr>
          </w:p>
        </w:tc>
        <w:tc>
          <w:tcPr>
            <w:tcW w:w="1397" w:type="dxa"/>
            <w:tcBorders>
              <w:top w:val="nil"/>
              <w:left w:val="nil"/>
              <w:bottom w:val="single" w:sz="4" w:space="0" w:color="auto"/>
              <w:right w:val="nil"/>
            </w:tcBorders>
            <w:noWrap/>
            <w:vAlign w:val="bottom"/>
            <w:hideMark/>
          </w:tcPr>
          <w:p w14:paraId="6A7C57B8" w14:textId="77777777" w:rsidR="00AB7C9D" w:rsidRDefault="00AB7C9D">
            <w:pPr>
              <w:rPr>
                <w:sz w:val="20"/>
                <w:szCs w:val="20"/>
                <w:lang w:eastAsia="ru-RU"/>
              </w:rPr>
            </w:pPr>
          </w:p>
        </w:tc>
      </w:tr>
      <w:tr w:rsidR="00AB7C9D" w14:paraId="33BA060B" w14:textId="77777777" w:rsidTr="00AB7C9D">
        <w:trPr>
          <w:trHeight w:val="20"/>
        </w:trPr>
        <w:tc>
          <w:tcPr>
            <w:tcW w:w="3261" w:type="dxa"/>
            <w:vMerge w:val="restart"/>
            <w:tcBorders>
              <w:top w:val="single" w:sz="4" w:space="0" w:color="auto"/>
              <w:left w:val="single" w:sz="4" w:space="0" w:color="auto"/>
              <w:bottom w:val="single" w:sz="4" w:space="0" w:color="auto"/>
              <w:right w:val="single" w:sz="4" w:space="0" w:color="auto"/>
            </w:tcBorders>
            <w:vAlign w:val="bottom"/>
            <w:hideMark/>
          </w:tcPr>
          <w:p w14:paraId="4AB68ADD" w14:textId="77777777" w:rsidR="00AB7C9D" w:rsidRDefault="00AB7C9D">
            <w:pPr>
              <w:jc w:val="center"/>
              <w:rPr>
                <w:sz w:val="16"/>
                <w:szCs w:val="16"/>
                <w:lang w:eastAsia="zh-CN"/>
              </w:rPr>
            </w:pPr>
            <w:r>
              <w:rPr>
                <w:sz w:val="16"/>
                <w:szCs w:val="16"/>
              </w:rPr>
              <w:t xml:space="preserve">Наименование </w:t>
            </w:r>
          </w:p>
        </w:tc>
        <w:tc>
          <w:tcPr>
            <w:tcW w:w="2127" w:type="dxa"/>
            <w:vMerge w:val="restart"/>
            <w:tcBorders>
              <w:top w:val="single" w:sz="4" w:space="0" w:color="auto"/>
              <w:left w:val="single" w:sz="4" w:space="0" w:color="auto"/>
              <w:bottom w:val="single" w:sz="4" w:space="0" w:color="auto"/>
              <w:right w:val="single" w:sz="4" w:space="0" w:color="auto"/>
            </w:tcBorders>
            <w:vAlign w:val="bottom"/>
            <w:hideMark/>
          </w:tcPr>
          <w:p w14:paraId="57FA2EA7" w14:textId="77777777" w:rsidR="00AB7C9D" w:rsidRDefault="00AB7C9D">
            <w:pPr>
              <w:jc w:val="center"/>
              <w:rPr>
                <w:sz w:val="16"/>
                <w:szCs w:val="16"/>
              </w:rPr>
            </w:pPr>
            <w:r>
              <w:rPr>
                <w:sz w:val="16"/>
                <w:szCs w:val="16"/>
              </w:rPr>
              <w:t>Код бюджетной классификации</w:t>
            </w:r>
          </w:p>
        </w:tc>
        <w:tc>
          <w:tcPr>
            <w:tcW w:w="4232" w:type="dxa"/>
            <w:gridSpan w:val="3"/>
            <w:tcBorders>
              <w:top w:val="single" w:sz="4" w:space="0" w:color="auto"/>
              <w:left w:val="single" w:sz="4" w:space="0" w:color="auto"/>
              <w:bottom w:val="single" w:sz="4" w:space="0" w:color="auto"/>
              <w:right w:val="single" w:sz="4" w:space="0" w:color="auto"/>
            </w:tcBorders>
            <w:vAlign w:val="bottom"/>
            <w:hideMark/>
          </w:tcPr>
          <w:p w14:paraId="33DCABDD" w14:textId="77777777" w:rsidR="00AB7C9D" w:rsidRDefault="00AB7C9D">
            <w:pPr>
              <w:jc w:val="center"/>
              <w:rPr>
                <w:sz w:val="16"/>
                <w:szCs w:val="16"/>
              </w:rPr>
            </w:pPr>
            <w:r>
              <w:rPr>
                <w:sz w:val="16"/>
                <w:szCs w:val="16"/>
              </w:rPr>
              <w:t>Сумма (тыс.руб.)</w:t>
            </w:r>
          </w:p>
        </w:tc>
      </w:tr>
      <w:tr w:rsidR="00AB7C9D" w14:paraId="072FA1DF" w14:textId="77777777" w:rsidTr="00AB7C9D">
        <w:trPr>
          <w:trHeight w:val="20"/>
        </w:trPr>
        <w:tc>
          <w:tcPr>
            <w:tcW w:w="9620" w:type="dxa"/>
            <w:vMerge/>
            <w:tcBorders>
              <w:top w:val="single" w:sz="4" w:space="0" w:color="auto"/>
              <w:left w:val="single" w:sz="4" w:space="0" w:color="auto"/>
              <w:bottom w:val="single" w:sz="4" w:space="0" w:color="auto"/>
              <w:right w:val="single" w:sz="4" w:space="0" w:color="auto"/>
            </w:tcBorders>
            <w:vAlign w:val="center"/>
            <w:hideMark/>
          </w:tcPr>
          <w:p w14:paraId="028695CA" w14:textId="77777777" w:rsidR="00AB7C9D" w:rsidRDefault="00AB7C9D">
            <w:pPr>
              <w:rPr>
                <w:sz w:val="16"/>
                <w:szCs w:val="16"/>
                <w:lang w:eastAsia="zh-C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02D05EF" w14:textId="77777777" w:rsidR="00AB7C9D" w:rsidRDefault="00AB7C9D">
            <w:pPr>
              <w:rPr>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5A4940FF" w14:textId="77777777" w:rsidR="00AB7C9D" w:rsidRDefault="00AB7C9D">
            <w:pPr>
              <w:jc w:val="center"/>
              <w:rPr>
                <w:sz w:val="16"/>
                <w:szCs w:val="16"/>
              </w:rPr>
            </w:pPr>
            <w:r>
              <w:rPr>
                <w:sz w:val="16"/>
                <w:szCs w:val="16"/>
              </w:rPr>
              <w:t>2025 год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74F56B0" w14:textId="77777777" w:rsidR="00AB7C9D" w:rsidRDefault="00AB7C9D">
            <w:pPr>
              <w:jc w:val="center"/>
              <w:rPr>
                <w:sz w:val="16"/>
                <w:szCs w:val="16"/>
              </w:rPr>
            </w:pPr>
            <w:r>
              <w:rPr>
                <w:sz w:val="16"/>
                <w:szCs w:val="16"/>
              </w:rPr>
              <w:t>2026 год</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9BD88A3" w14:textId="77777777" w:rsidR="00AB7C9D" w:rsidRDefault="00AB7C9D">
            <w:pPr>
              <w:jc w:val="center"/>
              <w:rPr>
                <w:sz w:val="16"/>
                <w:szCs w:val="16"/>
              </w:rPr>
            </w:pPr>
            <w:r>
              <w:rPr>
                <w:sz w:val="16"/>
                <w:szCs w:val="16"/>
              </w:rPr>
              <w:t>2027 год</w:t>
            </w:r>
          </w:p>
        </w:tc>
      </w:tr>
      <w:tr w:rsidR="00AB7C9D" w14:paraId="19B8656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9619485" w14:textId="77777777" w:rsidR="00AB7C9D" w:rsidRDefault="00AB7C9D">
            <w:pPr>
              <w:jc w:val="center"/>
              <w:rPr>
                <w:sz w:val="16"/>
                <w:szCs w:val="16"/>
              </w:rPr>
            </w:pPr>
            <w:r>
              <w:rPr>
                <w:sz w:val="16"/>
                <w:szCs w:val="16"/>
              </w:rPr>
              <w:t>1</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F8B881C" w14:textId="77777777" w:rsidR="00AB7C9D" w:rsidRDefault="00AB7C9D">
            <w:pPr>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6F1732F" w14:textId="77777777" w:rsidR="00AB7C9D" w:rsidRDefault="00AB7C9D">
            <w:pPr>
              <w:jc w:val="center"/>
              <w:rPr>
                <w:sz w:val="16"/>
                <w:szCs w:val="16"/>
              </w:rPr>
            </w:pPr>
            <w:r>
              <w:rPr>
                <w:sz w:val="16"/>
                <w:szCs w:val="16"/>
              </w:rPr>
              <w:t>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7DCCA2F" w14:textId="77777777" w:rsidR="00AB7C9D" w:rsidRDefault="00AB7C9D">
            <w:pPr>
              <w:jc w:val="center"/>
              <w:rPr>
                <w:sz w:val="16"/>
                <w:szCs w:val="16"/>
              </w:rPr>
            </w:pPr>
            <w:r>
              <w:rPr>
                <w:sz w:val="16"/>
                <w:szCs w:val="16"/>
              </w:rPr>
              <w:t>4</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C454D6E" w14:textId="77777777" w:rsidR="00AB7C9D" w:rsidRDefault="00AB7C9D">
            <w:pPr>
              <w:jc w:val="center"/>
              <w:rPr>
                <w:sz w:val="16"/>
                <w:szCs w:val="16"/>
              </w:rPr>
            </w:pPr>
            <w:r>
              <w:rPr>
                <w:sz w:val="16"/>
                <w:szCs w:val="16"/>
              </w:rPr>
              <w:t>5</w:t>
            </w:r>
          </w:p>
        </w:tc>
      </w:tr>
      <w:tr w:rsidR="00AB7C9D" w14:paraId="4A61CCB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5217F916" w14:textId="77777777" w:rsidR="00AB7C9D" w:rsidRDefault="00AB7C9D">
            <w:pPr>
              <w:rPr>
                <w:b/>
                <w:bCs/>
                <w:sz w:val="16"/>
                <w:szCs w:val="16"/>
              </w:rPr>
            </w:pPr>
            <w:r>
              <w:rPr>
                <w:b/>
                <w:bCs/>
                <w:sz w:val="16"/>
                <w:szCs w:val="16"/>
              </w:rPr>
              <w:t>ДОХОДЫ, ВСЕГО</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CBBAFCF" w14:textId="77777777" w:rsidR="00AB7C9D" w:rsidRDefault="00AB7C9D">
            <w:pPr>
              <w:rPr>
                <w:b/>
                <w:bCs/>
                <w:sz w:val="16"/>
                <w:szCs w:val="16"/>
              </w:rPr>
            </w:pPr>
            <w:r>
              <w:rPr>
                <w:b/>
                <w:bCs/>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7548AD7" w14:textId="77777777" w:rsidR="00AB7C9D" w:rsidRDefault="00AB7C9D">
            <w:pPr>
              <w:jc w:val="right"/>
              <w:rPr>
                <w:b/>
                <w:bCs/>
                <w:sz w:val="16"/>
                <w:szCs w:val="16"/>
              </w:rPr>
            </w:pPr>
            <w:r>
              <w:rPr>
                <w:b/>
                <w:bCs/>
                <w:sz w:val="16"/>
                <w:szCs w:val="16"/>
              </w:rPr>
              <w:t>457 062,75054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15F30A7" w14:textId="77777777" w:rsidR="00AB7C9D" w:rsidRDefault="00AB7C9D">
            <w:pPr>
              <w:jc w:val="right"/>
              <w:rPr>
                <w:b/>
                <w:bCs/>
                <w:sz w:val="16"/>
                <w:szCs w:val="16"/>
              </w:rPr>
            </w:pPr>
            <w:r>
              <w:rPr>
                <w:b/>
                <w:bCs/>
                <w:sz w:val="16"/>
                <w:szCs w:val="16"/>
              </w:rPr>
              <w:t>469 618,72648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BDA2248" w14:textId="77777777" w:rsidR="00AB7C9D" w:rsidRDefault="00AB7C9D">
            <w:pPr>
              <w:jc w:val="right"/>
              <w:rPr>
                <w:b/>
                <w:bCs/>
                <w:sz w:val="16"/>
                <w:szCs w:val="16"/>
              </w:rPr>
            </w:pPr>
            <w:r>
              <w:rPr>
                <w:b/>
                <w:bCs/>
                <w:sz w:val="16"/>
                <w:szCs w:val="16"/>
              </w:rPr>
              <w:t>390 599,93631</w:t>
            </w:r>
          </w:p>
        </w:tc>
      </w:tr>
      <w:tr w:rsidR="00AB7C9D" w14:paraId="5BE9208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4F68668" w14:textId="77777777" w:rsidR="00AB7C9D" w:rsidRDefault="00AB7C9D">
            <w:pPr>
              <w:rPr>
                <w:b/>
                <w:bCs/>
                <w:sz w:val="16"/>
                <w:szCs w:val="16"/>
              </w:rPr>
            </w:pPr>
            <w:r>
              <w:rPr>
                <w:b/>
                <w:bCs/>
                <w:sz w:val="16"/>
                <w:szCs w:val="16"/>
              </w:rPr>
              <w:t>Налоговые и неналоговые доходы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08F1109" w14:textId="77777777" w:rsidR="00AB7C9D" w:rsidRDefault="00AB7C9D">
            <w:pPr>
              <w:jc w:val="center"/>
              <w:rPr>
                <w:b/>
                <w:bCs/>
                <w:sz w:val="16"/>
                <w:szCs w:val="16"/>
              </w:rPr>
            </w:pPr>
            <w:r>
              <w:rPr>
                <w:b/>
                <w:bCs/>
                <w:sz w:val="16"/>
                <w:szCs w:val="16"/>
              </w:rPr>
              <w:t xml:space="preserve"> 100 00000 00 0000 000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8D4429" w14:textId="77777777" w:rsidR="00AB7C9D" w:rsidRDefault="00AB7C9D">
            <w:pPr>
              <w:jc w:val="right"/>
              <w:rPr>
                <w:b/>
                <w:bCs/>
                <w:sz w:val="16"/>
                <w:szCs w:val="16"/>
              </w:rPr>
            </w:pPr>
            <w:r>
              <w:rPr>
                <w:b/>
                <w:bCs/>
                <w:sz w:val="16"/>
                <w:szCs w:val="16"/>
              </w:rPr>
              <w:t>207 989,40000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57CB415" w14:textId="77777777" w:rsidR="00AB7C9D" w:rsidRDefault="00AB7C9D">
            <w:pPr>
              <w:jc w:val="right"/>
              <w:rPr>
                <w:b/>
                <w:bCs/>
                <w:sz w:val="16"/>
                <w:szCs w:val="16"/>
              </w:rPr>
            </w:pPr>
            <w:r>
              <w:rPr>
                <w:b/>
                <w:bCs/>
                <w:sz w:val="16"/>
                <w:szCs w:val="16"/>
              </w:rPr>
              <w:t>222 520,60000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C1565A3" w14:textId="77777777" w:rsidR="00AB7C9D" w:rsidRDefault="00AB7C9D">
            <w:pPr>
              <w:jc w:val="right"/>
              <w:rPr>
                <w:b/>
                <w:bCs/>
                <w:sz w:val="16"/>
                <w:szCs w:val="16"/>
              </w:rPr>
            </w:pPr>
            <w:r>
              <w:rPr>
                <w:b/>
                <w:bCs/>
                <w:sz w:val="16"/>
                <w:szCs w:val="16"/>
              </w:rPr>
              <w:t>236 566,10000</w:t>
            </w:r>
          </w:p>
        </w:tc>
      </w:tr>
      <w:tr w:rsidR="00AB7C9D" w14:paraId="4CD6A1D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9913D00" w14:textId="77777777" w:rsidR="00AB7C9D" w:rsidRDefault="00AB7C9D">
            <w:pPr>
              <w:rPr>
                <w:b/>
                <w:bCs/>
                <w:sz w:val="16"/>
                <w:szCs w:val="16"/>
              </w:rPr>
            </w:pPr>
            <w:r>
              <w:rPr>
                <w:b/>
                <w:bCs/>
                <w:sz w:val="16"/>
                <w:szCs w:val="16"/>
              </w:rPr>
              <w:t>Налоговые доходы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3DDE2B1" w14:textId="77777777" w:rsidR="00AB7C9D" w:rsidRDefault="00AB7C9D">
            <w:pPr>
              <w:rPr>
                <w:sz w:val="16"/>
                <w:szCs w:val="16"/>
              </w:rPr>
            </w:pPr>
            <w:r>
              <w:rPr>
                <w:sz w:val="16"/>
                <w:szCs w:val="16"/>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24E9B43" w14:textId="77777777" w:rsidR="00AB7C9D" w:rsidRDefault="00AB7C9D">
            <w:pPr>
              <w:jc w:val="right"/>
              <w:rPr>
                <w:b/>
                <w:bCs/>
                <w:sz w:val="16"/>
                <w:szCs w:val="16"/>
              </w:rPr>
            </w:pPr>
            <w:r>
              <w:rPr>
                <w:b/>
                <w:bCs/>
                <w:sz w:val="16"/>
                <w:szCs w:val="16"/>
              </w:rPr>
              <w:t>198 094,20000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CA70FAA" w14:textId="77777777" w:rsidR="00AB7C9D" w:rsidRDefault="00AB7C9D">
            <w:pPr>
              <w:jc w:val="right"/>
              <w:rPr>
                <w:b/>
                <w:bCs/>
                <w:sz w:val="16"/>
                <w:szCs w:val="16"/>
              </w:rPr>
            </w:pPr>
            <w:r>
              <w:rPr>
                <w:b/>
                <w:bCs/>
                <w:sz w:val="16"/>
                <w:szCs w:val="16"/>
              </w:rPr>
              <w:t>212 679,40000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010BAAE" w14:textId="77777777" w:rsidR="00AB7C9D" w:rsidRDefault="00AB7C9D">
            <w:pPr>
              <w:jc w:val="right"/>
              <w:rPr>
                <w:b/>
                <w:bCs/>
                <w:sz w:val="16"/>
                <w:szCs w:val="16"/>
              </w:rPr>
            </w:pPr>
            <w:r>
              <w:rPr>
                <w:b/>
                <w:bCs/>
                <w:sz w:val="16"/>
                <w:szCs w:val="16"/>
              </w:rPr>
              <w:t>226 951,90000</w:t>
            </w:r>
          </w:p>
        </w:tc>
      </w:tr>
      <w:tr w:rsidR="00AB7C9D" w14:paraId="1E09F4F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10AAB76" w14:textId="77777777" w:rsidR="00AB7C9D" w:rsidRDefault="00AB7C9D">
            <w:pPr>
              <w:rPr>
                <w:b/>
                <w:bCs/>
                <w:sz w:val="16"/>
                <w:szCs w:val="16"/>
              </w:rPr>
            </w:pPr>
            <w:r>
              <w:rPr>
                <w:b/>
                <w:bCs/>
                <w:sz w:val="16"/>
                <w:szCs w:val="16"/>
              </w:rPr>
              <w:t>Налоги на прибыль, доходы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160B437" w14:textId="77777777" w:rsidR="00AB7C9D" w:rsidRDefault="00AB7C9D">
            <w:pPr>
              <w:jc w:val="center"/>
              <w:rPr>
                <w:b/>
                <w:bCs/>
                <w:sz w:val="16"/>
                <w:szCs w:val="16"/>
              </w:rPr>
            </w:pPr>
            <w:r>
              <w:rPr>
                <w:b/>
                <w:bCs/>
                <w:sz w:val="16"/>
                <w:szCs w:val="16"/>
              </w:rPr>
              <w:t xml:space="preserve"> 101 00000 00 0000 000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5EEA6D5" w14:textId="77777777" w:rsidR="00AB7C9D" w:rsidRDefault="00AB7C9D">
            <w:pPr>
              <w:jc w:val="right"/>
              <w:rPr>
                <w:b/>
                <w:bCs/>
                <w:sz w:val="16"/>
                <w:szCs w:val="16"/>
              </w:rPr>
            </w:pPr>
            <w:r>
              <w:rPr>
                <w:b/>
                <w:bCs/>
                <w:sz w:val="16"/>
                <w:szCs w:val="16"/>
              </w:rPr>
              <w:t>148 249,90000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F82EECD" w14:textId="77777777" w:rsidR="00AB7C9D" w:rsidRDefault="00AB7C9D">
            <w:pPr>
              <w:jc w:val="right"/>
              <w:rPr>
                <w:b/>
                <w:bCs/>
                <w:sz w:val="16"/>
                <w:szCs w:val="16"/>
              </w:rPr>
            </w:pPr>
            <w:r>
              <w:rPr>
                <w:b/>
                <w:bCs/>
                <w:sz w:val="16"/>
                <w:szCs w:val="16"/>
              </w:rPr>
              <w:t>160 702,00000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D101BDE" w14:textId="77777777" w:rsidR="00AB7C9D" w:rsidRDefault="00AB7C9D">
            <w:pPr>
              <w:jc w:val="right"/>
              <w:rPr>
                <w:b/>
                <w:bCs/>
                <w:sz w:val="16"/>
                <w:szCs w:val="16"/>
              </w:rPr>
            </w:pPr>
            <w:r>
              <w:rPr>
                <w:b/>
                <w:bCs/>
                <w:sz w:val="16"/>
                <w:szCs w:val="16"/>
              </w:rPr>
              <w:t>165 300,60000</w:t>
            </w:r>
          </w:p>
        </w:tc>
      </w:tr>
      <w:tr w:rsidR="00AB7C9D" w14:paraId="7B1233F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F081939" w14:textId="77777777" w:rsidR="00AB7C9D" w:rsidRDefault="00AB7C9D">
            <w:pPr>
              <w:rPr>
                <w:b/>
                <w:bCs/>
                <w:sz w:val="16"/>
                <w:szCs w:val="16"/>
              </w:rPr>
            </w:pPr>
            <w:r>
              <w:rPr>
                <w:b/>
                <w:bCs/>
                <w:sz w:val="16"/>
                <w:szCs w:val="16"/>
              </w:rPr>
              <w:t>Налог на доходы физических лиц</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4BC89F4" w14:textId="77777777" w:rsidR="00AB7C9D" w:rsidRDefault="00AB7C9D">
            <w:pPr>
              <w:jc w:val="center"/>
              <w:rPr>
                <w:b/>
                <w:bCs/>
                <w:sz w:val="16"/>
                <w:szCs w:val="16"/>
              </w:rPr>
            </w:pPr>
            <w:r>
              <w:rPr>
                <w:b/>
                <w:bCs/>
                <w:sz w:val="16"/>
                <w:szCs w:val="16"/>
              </w:rPr>
              <w:t xml:space="preserve"> 101 02000 01 0000 110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005455D" w14:textId="77777777" w:rsidR="00AB7C9D" w:rsidRDefault="00AB7C9D">
            <w:pPr>
              <w:jc w:val="right"/>
              <w:rPr>
                <w:b/>
                <w:bCs/>
                <w:sz w:val="16"/>
                <w:szCs w:val="16"/>
              </w:rPr>
            </w:pPr>
            <w:r>
              <w:rPr>
                <w:b/>
                <w:bCs/>
                <w:sz w:val="16"/>
                <w:szCs w:val="16"/>
              </w:rPr>
              <w:t>148 249,90000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542ADAA" w14:textId="77777777" w:rsidR="00AB7C9D" w:rsidRDefault="00AB7C9D">
            <w:pPr>
              <w:jc w:val="right"/>
              <w:rPr>
                <w:b/>
                <w:bCs/>
                <w:sz w:val="16"/>
                <w:szCs w:val="16"/>
              </w:rPr>
            </w:pPr>
            <w:r>
              <w:rPr>
                <w:b/>
                <w:bCs/>
                <w:sz w:val="16"/>
                <w:szCs w:val="16"/>
              </w:rPr>
              <w:t>160 702,00000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4A0D4B65" w14:textId="77777777" w:rsidR="00AB7C9D" w:rsidRDefault="00AB7C9D">
            <w:pPr>
              <w:jc w:val="right"/>
              <w:rPr>
                <w:b/>
                <w:bCs/>
                <w:sz w:val="16"/>
                <w:szCs w:val="16"/>
              </w:rPr>
            </w:pPr>
            <w:r>
              <w:rPr>
                <w:b/>
                <w:bCs/>
                <w:sz w:val="16"/>
                <w:szCs w:val="16"/>
              </w:rPr>
              <w:t>165 300,60000</w:t>
            </w:r>
          </w:p>
        </w:tc>
      </w:tr>
      <w:tr w:rsidR="00AB7C9D" w14:paraId="4612604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4604F25" w14:textId="77777777" w:rsidR="00AB7C9D" w:rsidRDefault="00AB7C9D">
            <w:pPr>
              <w:jc w:val="both"/>
              <w:rPr>
                <w:sz w:val="16"/>
                <w:szCs w:val="16"/>
              </w:rPr>
            </w:pPr>
            <w:r>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w:t>
            </w:r>
            <w:r>
              <w:rPr>
                <w:sz w:val="16"/>
                <w:szCs w:val="16"/>
              </w:rPr>
              <w:lastRenderedPageBreak/>
              <w:t>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DC8EBC5" w14:textId="77777777" w:rsidR="00AB7C9D" w:rsidRDefault="00AB7C9D">
            <w:pPr>
              <w:jc w:val="center"/>
              <w:rPr>
                <w:sz w:val="16"/>
                <w:szCs w:val="16"/>
              </w:rPr>
            </w:pPr>
            <w:r>
              <w:rPr>
                <w:sz w:val="16"/>
                <w:szCs w:val="16"/>
              </w:rPr>
              <w:t xml:space="preserve"> 101 02010 01 0000 110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009E0A6" w14:textId="77777777" w:rsidR="00AB7C9D" w:rsidRDefault="00AB7C9D">
            <w:pPr>
              <w:jc w:val="right"/>
              <w:rPr>
                <w:sz w:val="16"/>
                <w:szCs w:val="16"/>
              </w:rPr>
            </w:pPr>
            <w:r>
              <w:rPr>
                <w:sz w:val="16"/>
                <w:szCs w:val="16"/>
              </w:rPr>
              <w:t>146 036,40000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5FC125A" w14:textId="77777777" w:rsidR="00AB7C9D" w:rsidRDefault="00AB7C9D">
            <w:pPr>
              <w:jc w:val="right"/>
              <w:rPr>
                <w:sz w:val="16"/>
                <w:szCs w:val="16"/>
              </w:rPr>
            </w:pPr>
            <w:r>
              <w:rPr>
                <w:sz w:val="16"/>
                <w:szCs w:val="16"/>
              </w:rPr>
              <w:t>158 307,80000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258DC91" w14:textId="77777777" w:rsidR="00AB7C9D" w:rsidRDefault="00AB7C9D">
            <w:pPr>
              <w:jc w:val="right"/>
              <w:rPr>
                <w:sz w:val="16"/>
                <w:szCs w:val="16"/>
              </w:rPr>
            </w:pPr>
            <w:r>
              <w:rPr>
                <w:sz w:val="16"/>
                <w:szCs w:val="16"/>
              </w:rPr>
              <w:t>162 827,50000</w:t>
            </w:r>
          </w:p>
        </w:tc>
      </w:tr>
      <w:tr w:rsidR="00AB7C9D" w14:paraId="43C612B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4A05113C" w14:textId="77777777" w:rsidR="00AB7C9D" w:rsidRDefault="00AB7C9D">
            <w:pPr>
              <w:jc w:val="both"/>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F730B88" w14:textId="77777777" w:rsidR="00AB7C9D" w:rsidRDefault="00AB7C9D">
            <w:pPr>
              <w:jc w:val="center"/>
              <w:rPr>
                <w:sz w:val="16"/>
                <w:szCs w:val="16"/>
              </w:rPr>
            </w:pPr>
            <w:r>
              <w:rPr>
                <w:sz w:val="16"/>
                <w:szCs w:val="16"/>
              </w:rPr>
              <w:t xml:space="preserve"> 101 02020 01 0000 110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B8E26FD" w14:textId="77777777" w:rsidR="00AB7C9D" w:rsidRDefault="00AB7C9D">
            <w:pPr>
              <w:jc w:val="right"/>
              <w:rPr>
                <w:sz w:val="16"/>
                <w:szCs w:val="16"/>
              </w:rPr>
            </w:pPr>
            <w:r>
              <w:rPr>
                <w:sz w:val="16"/>
                <w:szCs w:val="16"/>
              </w:rPr>
              <w:t>411,00000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77A95CB" w14:textId="77777777" w:rsidR="00AB7C9D" w:rsidRDefault="00AB7C9D">
            <w:pPr>
              <w:jc w:val="right"/>
              <w:rPr>
                <w:sz w:val="16"/>
                <w:szCs w:val="16"/>
              </w:rPr>
            </w:pPr>
            <w:r>
              <w:rPr>
                <w:sz w:val="16"/>
                <w:szCs w:val="16"/>
              </w:rPr>
              <w:t>446,00000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14D17D71" w14:textId="77777777" w:rsidR="00AB7C9D" w:rsidRDefault="00AB7C9D">
            <w:pPr>
              <w:jc w:val="right"/>
              <w:rPr>
                <w:sz w:val="16"/>
                <w:szCs w:val="16"/>
              </w:rPr>
            </w:pPr>
            <w:r>
              <w:rPr>
                <w:sz w:val="16"/>
                <w:szCs w:val="16"/>
              </w:rPr>
              <w:t>459,00000</w:t>
            </w:r>
          </w:p>
        </w:tc>
      </w:tr>
      <w:tr w:rsidR="00AB7C9D" w14:paraId="6C75C73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20C8FF4D" w14:textId="77777777" w:rsidR="00AB7C9D" w:rsidRDefault="00AB7C9D">
            <w:pPr>
              <w:jc w:val="both"/>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9F6FA5F" w14:textId="77777777" w:rsidR="00AB7C9D" w:rsidRDefault="00AB7C9D">
            <w:pPr>
              <w:jc w:val="center"/>
              <w:rPr>
                <w:sz w:val="16"/>
                <w:szCs w:val="16"/>
              </w:rPr>
            </w:pPr>
            <w:r>
              <w:rPr>
                <w:sz w:val="16"/>
                <w:szCs w:val="16"/>
              </w:rPr>
              <w:t xml:space="preserve"> 101 02022 01 0000 110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2F000B3" w14:textId="77777777" w:rsidR="00AB7C9D" w:rsidRDefault="00AB7C9D">
            <w:pPr>
              <w:jc w:val="right"/>
              <w:rPr>
                <w:sz w:val="16"/>
                <w:szCs w:val="16"/>
              </w:rPr>
            </w:pPr>
            <w:r>
              <w:rPr>
                <w:sz w:val="16"/>
                <w:szCs w:val="16"/>
              </w:rPr>
              <w:t>32,00000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57CC55" w14:textId="77777777" w:rsidR="00AB7C9D" w:rsidRDefault="00AB7C9D">
            <w:pPr>
              <w:jc w:val="right"/>
              <w:rPr>
                <w:sz w:val="16"/>
                <w:szCs w:val="16"/>
              </w:rPr>
            </w:pPr>
            <w:r>
              <w:rPr>
                <w:sz w:val="16"/>
                <w:szCs w:val="16"/>
              </w:rPr>
              <w:t>34,70000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4F46DC14" w14:textId="77777777" w:rsidR="00AB7C9D" w:rsidRDefault="00AB7C9D">
            <w:pPr>
              <w:jc w:val="right"/>
              <w:rPr>
                <w:sz w:val="16"/>
                <w:szCs w:val="16"/>
              </w:rPr>
            </w:pPr>
            <w:r>
              <w:rPr>
                <w:sz w:val="16"/>
                <w:szCs w:val="16"/>
              </w:rPr>
              <w:t>36,70000</w:t>
            </w:r>
          </w:p>
        </w:tc>
      </w:tr>
      <w:tr w:rsidR="00AB7C9D" w14:paraId="65533B2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D67EADB" w14:textId="77777777" w:rsidR="00AB7C9D" w:rsidRDefault="00AB7C9D">
            <w:pPr>
              <w:jc w:val="both"/>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6A9D32A" w14:textId="77777777" w:rsidR="00AB7C9D" w:rsidRDefault="00AB7C9D">
            <w:pPr>
              <w:jc w:val="center"/>
              <w:rPr>
                <w:sz w:val="16"/>
                <w:szCs w:val="16"/>
              </w:rPr>
            </w:pPr>
            <w:r>
              <w:rPr>
                <w:sz w:val="16"/>
                <w:szCs w:val="16"/>
              </w:rPr>
              <w:t xml:space="preserve"> 101 02030 01 0000 110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C16B2A0" w14:textId="77777777" w:rsidR="00AB7C9D" w:rsidRDefault="00AB7C9D">
            <w:pPr>
              <w:jc w:val="right"/>
              <w:rPr>
                <w:sz w:val="16"/>
                <w:szCs w:val="16"/>
              </w:rPr>
            </w:pPr>
            <w:r>
              <w:rPr>
                <w:sz w:val="16"/>
                <w:szCs w:val="16"/>
              </w:rPr>
              <w:t>1 465,00000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DCF58B9" w14:textId="77777777" w:rsidR="00AB7C9D" w:rsidRDefault="00AB7C9D">
            <w:pPr>
              <w:jc w:val="right"/>
              <w:rPr>
                <w:sz w:val="16"/>
                <w:szCs w:val="16"/>
              </w:rPr>
            </w:pPr>
            <w:r>
              <w:rPr>
                <w:sz w:val="16"/>
                <w:szCs w:val="16"/>
              </w:rPr>
              <w:t>1 582,00000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68B9EAD" w14:textId="77777777" w:rsidR="00AB7C9D" w:rsidRDefault="00AB7C9D">
            <w:pPr>
              <w:jc w:val="right"/>
              <w:rPr>
                <w:sz w:val="16"/>
                <w:szCs w:val="16"/>
              </w:rPr>
            </w:pPr>
            <w:r>
              <w:rPr>
                <w:sz w:val="16"/>
                <w:szCs w:val="16"/>
              </w:rPr>
              <w:t>1 629,00000</w:t>
            </w:r>
          </w:p>
        </w:tc>
      </w:tr>
      <w:tr w:rsidR="00AB7C9D" w14:paraId="6756433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510F4A6" w14:textId="77777777" w:rsidR="00AB7C9D" w:rsidRDefault="00AB7C9D">
            <w:pPr>
              <w:rPr>
                <w:sz w:val="16"/>
                <w:szCs w:val="16"/>
              </w:rPr>
            </w:pPr>
            <w:r>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8667F6" w14:textId="77777777" w:rsidR="00AB7C9D" w:rsidRDefault="00AB7C9D">
            <w:pPr>
              <w:jc w:val="center"/>
              <w:rPr>
                <w:sz w:val="16"/>
                <w:szCs w:val="16"/>
              </w:rPr>
            </w:pPr>
            <w:r>
              <w:rPr>
                <w:sz w:val="16"/>
                <w:szCs w:val="16"/>
              </w:rPr>
              <w:t xml:space="preserve"> 101 02040 01 0000 110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4F122C" w14:textId="77777777" w:rsidR="00AB7C9D" w:rsidRDefault="00AB7C9D">
            <w:pPr>
              <w:jc w:val="right"/>
              <w:rPr>
                <w:sz w:val="16"/>
                <w:szCs w:val="16"/>
              </w:rPr>
            </w:pPr>
            <w:r>
              <w:rPr>
                <w:sz w:val="16"/>
                <w:szCs w:val="16"/>
              </w:rPr>
              <w:t>258,60000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D78F89A" w14:textId="77777777" w:rsidR="00AB7C9D" w:rsidRDefault="00AB7C9D">
            <w:pPr>
              <w:jc w:val="right"/>
              <w:rPr>
                <w:sz w:val="16"/>
                <w:szCs w:val="16"/>
              </w:rPr>
            </w:pPr>
            <w:r>
              <w:rPr>
                <w:sz w:val="16"/>
                <w:szCs w:val="16"/>
              </w:rPr>
              <w:t>280,40000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4E604E2" w14:textId="77777777" w:rsidR="00AB7C9D" w:rsidRDefault="00AB7C9D">
            <w:pPr>
              <w:jc w:val="right"/>
              <w:rPr>
                <w:sz w:val="16"/>
                <w:szCs w:val="16"/>
              </w:rPr>
            </w:pPr>
            <w:r>
              <w:rPr>
                <w:sz w:val="16"/>
                <w:szCs w:val="16"/>
              </w:rPr>
              <w:t>294,30000</w:t>
            </w:r>
          </w:p>
        </w:tc>
      </w:tr>
      <w:tr w:rsidR="00AB7C9D" w14:paraId="2D5B92D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35E8600" w14:textId="77777777" w:rsidR="00AB7C9D" w:rsidRDefault="00AB7C9D">
            <w:pPr>
              <w:rPr>
                <w:sz w:val="16"/>
                <w:szCs w:val="16"/>
              </w:rPr>
            </w:pPr>
            <w:r>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w:t>
            </w:r>
            <w:r>
              <w:rPr>
                <w:sz w:val="16"/>
                <w:szCs w:val="16"/>
              </w:rPr>
              <w:lastRenderedPageBreak/>
              <w:t>ды после 1 января 2025 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479E19" w14:textId="77777777" w:rsidR="00AB7C9D" w:rsidRDefault="00AB7C9D">
            <w:pPr>
              <w:jc w:val="center"/>
              <w:rPr>
                <w:sz w:val="16"/>
                <w:szCs w:val="16"/>
              </w:rPr>
            </w:pPr>
            <w:r>
              <w:rPr>
                <w:sz w:val="16"/>
                <w:szCs w:val="16"/>
              </w:rPr>
              <w:lastRenderedPageBreak/>
              <w:t xml:space="preserve"> 101 02140 01 0000 110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88CE5E" w14:textId="77777777" w:rsidR="00AB7C9D" w:rsidRDefault="00AB7C9D">
            <w:pPr>
              <w:jc w:val="right"/>
              <w:rPr>
                <w:sz w:val="16"/>
                <w:szCs w:val="16"/>
              </w:rPr>
            </w:pPr>
            <w:r>
              <w:rPr>
                <w:sz w:val="16"/>
                <w:szCs w:val="16"/>
              </w:rPr>
              <w:t>46,90000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561C936" w14:textId="77777777" w:rsidR="00AB7C9D" w:rsidRDefault="00AB7C9D">
            <w:pPr>
              <w:jc w:val="right"/>
              <w:rPr>
                <w:sz w:val="16"/>
                <w:szCs w:val="16"/>
              </w:rPr>
            </w:pPr>
            <w:r>
              <w:rPr>
                <w:sz w:val="16"/>
                <w:szCs w:val="16"/>
              </w:rPr>
              <w:t>51,10000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370E705" w14:textId="77777777" w:rsidR="00AB7C9D" w:rsidRDefault="00AB7C9D">
            <w:pPr>
              <w:jc w:val="right"/>
              <w:rPr>
                <w:sz w:val="16"/>
                <w:szCs w:val="16"/>
              </w:rPr>
            </w:pPr>
            <w:r>
              <w:rPr>
                <w:sz w:val="16"/>
                <w:szCs w:val="16"/>
              </w:rPr>
              <w:t>54,10000</w:t>
            </w:r>
          </w:p>
        </w:tc>
      </w:tr>
      <w:tr w:rsidR="00AB7C9D" w14:paraId="1F2559D9"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D1C3A43" w14:textId="77777777" w:rsidR="00AB7C9D" w:rsidRDefault="00AB7C9D">
            <w:pPr>
              <w:rPr>
                <w:b/>
                <w:bCs/>
                <w:sz w:val="16"/>
                <w:szCs w:val="16"/>
              </w:rPr>
            </w:pPr>
            <w:r>
              <w:rPr>
                <w:b/>
                <w:bCs/>
                <w:sz w:val="16"/>
                <w:szCs w:val="16"/>
              </w:rPr>
              <w:lastRenderedPageBreak/>
              <w:t>Налоги на товары (работы, услуги), реализуемые на территории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EF3EA1E" w14:textId="77777777" w:rsidR="00AB7C9D" w:rsidRDefault="00AB7C9D">
            <w:pPr>
              <w:jc w:val="center"/>
              <w:rPr>
                <w:b/>
                <w:bCs/>
                <w:sz w:val="16"/>
                <w:szCs w:val="16"/>
              </w:rPr>
            </w:pPr>
            <w:r>
              <w:rPr>
                <w:b/>
                <w:bCs/>
                <w:sz w:val="16"/>
                <w:szCs w:val="16"/>
              </w:rPr>
              <w:t>103 00000  00 0000 000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E694934" w14:textId="77777777" w:rsidR="00AB7C9D" w:rsidRDefault="00AB7C9D">
            <w:pPr>
              <w:jc w:val="right"/>
              <w:rPr>
                <w:b/>
                <w:bCs/>
                <w:sz w:val="16"/>
                <w:szCs w:val="16"/>
              </w:rPr>
            </w:pPr>
            <w:r>
              <w:rPr>
                <w:b/>
                <w:bCs/>
                <w:sz w:val="16"/>
                <w:szCs w:val="16"/>
              </w:rPr>
              <w:t>24 541,50000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82A3499" w14:textId="77777777" w:rsidR="00AB7C9D" w:rsidRDefault="00AB7C9D">
            <w:pPr>
              <w:jc w:val="right"/>
              <w:rPr>
                <w:b/>
                <w:bCs/>
                <w:sz w:val="16"/>
                <w:szCs w:val="16"/>
              </w:rPr>
            </w:pPr>
            <w:r>
              <w:rPr>
                <w:b/>
                <w:bCs/>
                <w:sz w:val="16"/>
                <w:szCs w:val="16"/>
              </w:rPr>
              <w:t>25 292,40000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63089DA" w14:textId="77777777" w:rsidR="00AB7C9D" w:rsidRDefault="00AB7C9D">
            <w:pPr>
              <w:jc w:val="right"/>
              <w:rPr>
                <w:b/>
                <w:bCs/>
                <w:sz w:val="16"/>
                <w:szCs w:val="16"/>
              </w:rPr>
            </w:pPr>
            <w:r>
              <w:rPr>
                <w:b/>
                <w:bCs/>
                <w:sz w:val="16"/>
                <w:szCs w:val="16"/>
              </w:rPr>
              <w:t>33 542,10000</w:t>
            </w:r>
          </w:p>
        </w:tc>
      </w:tr>
      <w:tr w:rsidR="00AB7C9D" w14:paraId="1765F3B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6F491A7" w14:textId="77777777" w:rsidR="00AB7C9D" w:rsidRDefault="00AB7C9D">
            <w:pPr>
              <w:rPr>
                <w:sz w:val="16"/>
                <w:szCs w:val="16"/>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F8499DF" w14:textId="77777777" w:rsidR="00AB7C9D" w:rsidRDefault="00AB7C9D">
            <w:pPr>
              <w:jc w:val="center"/>
              <w:rPr>
                <w:sz w:val="16"/>
                <w:szCs w:val="16"/>
              </w:rPr>
            </w:pPr>
            <w:r>
              <w:rPr>
                <w:sz w:val="16"/>
                <w:szCs w:val="16"/>
              </w:rPr>
              <w:t>103 02231 01 0000 110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0FD08F" w14:textId="77777777" w:rsidR="00AB7C9D" w:rsidRDefault="00AB7C9D">
            <w:pPr>
              <w:jc w:val="right"/>
              <w:rPr>
                <w:sz w:val="16"/>
                <w:szCs w:val="16"/>
              </w:rPr>
            </w:pPr>
            <w:r>
              <w:rPr>
                <w:sz w:val="16"/>
                <w:szCs w:val="16"/>
              </w:rPr>
              <w:t>12 835,60000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2C0E1E8" w14:textId="77777777" w:rsidR="00AB7C9D" w:rsidRDefault="00AB7C9D">
            <w:pPr>
              <w:jc w:val="right"/>
              <w:rPr>
                <w:sz w:val="16"/>
                <w:szCs w:val="16"/>
              </w:rPr>
            </w:pPr>
            <w:r>
              <w:rPr>
                <w:sz w:val="16"/>
                <w:szCs w:val="16"/>
              </w:rPr>
              <w:t>13 241,40000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CA74098" w14:textId="77777777" w:rsidR="00AB7C9D" w:rsidRDefault="00AB7C9D">
            <w:pPr>
              <w:jc w:val="right"/>
              <w:rPr>
                <w:sz w:val="16"/>
                <w:szCs w:val="16"/>
              </w:rPr>
            </w:pPr>
            <w:r>
              <w:rPr>
                <w:sz w:val="16"/>
                <w:szCs w:val="16"/>
              </w:rPr>
              <w:t>17 533,80000</w:t>
            </w:r>
          </w:p>
        </w:tc>
      </w:tr>
      <w:tr w:rsidR="00AB7C9D" w14:paraId="539C192B"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D438DEB" w14:textId="77777777" w:rsidR="00AB7C9D" w:rsidRDefault="00AB7C9D">
            <w:pPr>
              <w:rPr>
                <w:sz w:val="16"/>
                <w:szCs w:val="16"/>
              </w:rPr>
            </w:pPr>
            <w:r>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3A8536D" w14:textId="77777777" w:rsidR="00AB7C9D" w:rsidRDefault="00AB7C9D">
            <w:pPr>
              <w:jc w:val="center"/>
              <w:rPr>
                <w:sz w:val="16"/>
                <w:szCs w:val="16"/>
              </w:rPr>
            </w:pPr>
            <w:r>
              <w:rPr>
                <w:sz w:val="16"/>
                <w:szCs w:val="16"/>
              </w:rPr>
              <w:t>103 02241 01 0000 110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B955B62" w14:textId="77777777" w:rsidR="00AB7C9D" w:rsidRDefault="00AB7C9D">
            <w:pPr>
              <w:jc w:val="right"/>
              <w:rPr>
                <w:sz w:val="16"/>
                <w:szCs w:val="16"/>
              </w:rPr>
            </w:pPr>
            <w:r>
              <w:rPr>
                <w:sz w:val="16"/>
                <w:szCs w:val="16"/>
              </w:rPr>
              <w:t>57,90000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BDF8FD3" w14:textId="77777777" w:rsidR="00AB7C9D" w:rsidRDefault="00AB7C9D">
            <w:pPr>
              <w:jc w:val="right"/>
              <w:rPr>
                <w:sz w:val="16"/>
                <w:szCs w:val="16"/>
              </w:rPr>
            </w:pPr>
            <w:r>
              <w:rPr>
                <w:sz w:val="16"/>
                <w:szCs w:val="16"/>
              </w:rPr>
              <w:t>61,40000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0A9D6799" w14:textId="77777777" w:rsidR="00AB7C9D" w:rsidRDefault="00AB7C9D">
            <w:pPr>
              <w:jc w:val="right"/>
              <w:rPr>
                <w:sz w:val="16"/>
                <w:szCs w:val="16"/>
              </w:rPr>
            </w:pPr>
            <w:r>
              <w:rPr>
                <w:sz w:val="16"/>
                <w:szCs w:val="16"/>
              </w:rPr>
              <w:t>81,30000</w:t>
            </w:r>
          </w:p>
        </w:tc>
      </w:tr>
      <w:tr w:rsidR="00AB7C9D" w14:paraId="7AD6C0B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67E767E" w14:textId="77777777" w:rsidR="00AB7C9D" w:rsidRDefault="00AB7C9D">
            <w:pPr>
              <w:rPr>
                <w:sz w:val="16"/>
                <w:szCs w:val="16"/>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C947A84" w14:textId="77777777" w:rsidR="00AB7C9D" w:rsidRDefault="00AB7C9D">
            <w:pPr>
              <w:jc w:val="center"/>
              <w:rPr>
                <w:sz w:val="16"/>
                <w:szCs w:val="16"/>
              </w:rPr>
            </w:pPr>
            <w:r>
              <w:rPr>
                <w:sz w:val="16"/>
                <w:szCs w:val="16"/>
              </w:rPr>
              <w:t>103 02251 01 0000 110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72D0361" w14:textId="77777777" w:rsidR="00AB7C9D" w:rsidRDefault="00AB7C9D">
            <w:pPr>
              <w:jc w:val="right"/>
              <w:rPr>
                <w:sz w:val="16"/>
                <w:szCs w:val="16"/>
              </w:rPr>
            </w:pPr>
            <w:r>
              <w:rPr>
                <w:sz w:val="16"/>
                <w:szCs w:val="16"/>
              </w:rPr>
              <w:t>12 962,70000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4E76985" w14:textId="77777777" w:rsidR="00AB7C9D" w:rsidRDefault="00AB7C9D">
            <w:pPr>
              <w:jc w:val="right"/>
              <w:rPr>
                <w:sz w:val="16"/>
                <w:szCs w:val="16"/>
              </w:rPr>
            </w:pPr>
            <w:r>
              <w:rPr>
                <w:sz w:val="16"/>
                <w:szCs w:val="16"/>
              </w:rPr>
              <w:t>13 306,70000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CC7DF84" w14:textId="77777777" w:rsidR="00AB7C9D" w:rsidRDefault="00AB7C9D">
            <w:pPr>
              <w:jc w:val="right"/>
              <w:rPr>
                <w:sz w:val="16"/>
                <w:szCs w:val="16"/>
              </w:rPr>
            </w:pPr>
            <w:r>
              <w:rPr>
                <w:sz w:val="16"/>
                <w:szCs w:val="16"/>
              </w:rPr>
              <w:t>17 606,10000</w:t>
            </w:r>
          </w:p>
        </w:tc>
      </w:tr>
      <w:tr w:rsidR="00AB7C9D" w14:paraId="4E01E10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BAD012F" w14:textId="77777777" w:rsidR="00AB7C9D" w:rsidRDefault="00AB7C9D">
            <w:pPr>
              <w:rPr>
                <w:sz w:val="16"/>
                <w:szCs w:val="16"/>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713188D" w14:textId="77777777" w:rsidR="00AB7C9D" w:rsidRDefault="00AB7C9D">
            <w:pPr>
              <w:jc w:val="center"/>
              <w:rPr>
                <w:sz w:val="16"/>
                <w:szCs w:val="16"/>
              </w:rPr>
            </w:pPr>
            <w:r>
              <w:rPr>
                <w:sz w:val="16"/>
                <w:szCs w:val="16"/>
              </w:rPr>
              <w:t>103 02261 01 0000 110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A1C712" w14:textId="77777777" w:rsidR="00AB7C9D" w:rsidRDefault="00AB7C9D">
            <w:pPr>
              <w:jc w:val="right"/>
              <w:rPr>
                <w:sz w:val="16"/>
                <w:szCs w:val="16"/>
              </w:rPr>
            </w:pPr>
            <w:r>
              <w:rPr>
                <w:sz w:val="16"/>
                <w:szCs w:val="16"/>
              </w:rPr>
              <w:t>-1 314,70000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5EBBF4" w14:textId="77777777" w:rsidR="00AB7C9D" w:rsidRDefault="00AB7C9D">
            <w:pPr>
              <w:jc w:val="right"/>
              <w:rPr>
                <w:sz w:val="16"/>
                <w:szCs w:val="16"/>
              </w:rPr>
            </w:pPr>
            <w:r>
              <w:rPr>
                <w:sz w:val="16"/>
                <w:szCs w:val="16"/>
              </w:rPr>
              <w:t>-1 317,10000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5D653E" w14:textId="77777777" w:rsidR="00AB7C9D" w:rsidRDefault="00AB7C9D">
            <w:pPr>
              <w:jc w:val="right"/>
              <w:rPr>
                <w:sz w:val="16"/>
                <w:szCs w:val="16"/>
              </w:rPr>
            </w:pPr>
            <w:r>
              <w:rPr>
                <w:sz w:val="16"/>
                <w:szCs w:val="16"/>
              </w:rPr>
              <w:t>-1 679,10000</w:t>
            </w:r>
          </w:p>
        </w:tc>
      </w:tr>
      <w:tr w:rsidR="00AB7C9D" w14:paraId="3D52866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9238E48" w14:textId="77777777" w:rsidR="00AB7C9D" w:rsidRDefault="00AB7C9D">
            <w:pPr>
              <w:rPr>
                <w:b/>
                <w:bCs/>
                <w:sz w:val="16"/>
                <w:szCs w:val="16"/>
              </w:rPr>
            </w:pPr>
            <w:r>
              <w:rPr>
                <w:b/>
                <w:bCs/>
                <w:sz w:val="16"/>
                <w:szCs w:val="16"/>
              </w:rPr>
              <w:t>Налоги на совокупный доход</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41642D7" w14:textId="77777777" w:rsidR="00AB7C9D" w:rsidRDefault="00AB7C9D">
            <w:pPr>
              <w:jc w:val="center"/>
              <w:rPr>
                <w:b/>
                <w:bCs/>
                <w:sz w:val="16"/>
                <w:szCs w:val="16"/>
              </w:rPr>
            </w:pPr>
            <w:r>
              <w:rPr>
                <w:b/>
                <w:bCs/>
                <w:sz w:val="16"/>
                <w:szCs w:val="16"/>
              </w:rPr>
              <w:t xml:space="preserve"> 105 00000 00 0000 000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50EEE0D" w14:textId="77777777" w:rsidR="00AB7C9D" w:rsidRDefault="00AB7C9D">
            <w:pPr>
              <w:jc w:val="right"/>
              <w:rPr>
                <w:b/>
                <w:bCs/>
                <w:sz w:val="16"/>
                <w:szCs w:val="16"/>
              </w:rPr>
            </w:pPr>
            <w:r>
              <w:rPr>
                <w:b/>
                <w:bCs/>
                <w:sz w:val="16"/>
                <w:szCs w:val="16"/>
              </w:rPr>
              <w:t>22 630,80000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8CF2830" w14:textId="77777777" w:rsidR="00AB7C9D" w:rsidRDefault="00AB7C9D">
            <w:pPr>
              <w:jc w:val="right"/>
              <w:rPr>
                <w:b/>
                <w:bCs/>
                <w:sz w:val="16"/>
                <w:szCs w:val="16"/>
              </w:rPr>
            </w:pPr>
            <w:r>
              <w:rPr>
                <w:b/>
                <w:bCs/>
                <w:sz w:val="16"/>
                <w:szCs w:val="16"/>
              </w:rPr>
              <w:t>23 935,00000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E458D82" w14:textId="77777777" w:rsidR="00AB7C9D" w:rsidRDefault="00AB7C9D">
            <w:pPr>
              <w:jc w:val="right"/>
              <w:rPr>
                <w:b/>
                <w:bCs/>
                <w:sz w:val="16"/>
                <w:szCs w:val="16"/>
              </w:rPr>
            </w:pPr>
            <w:r>
              <w:rPr>
                <w:b/>
                <w:bCs/>
                <w:sz w:val="16"/>
                <w:szCs w:val="16"/>
              </w:rPr>
              <w:t>25 280,20000</w:t>
            </w:r>
          </w:p>
        </w:tc>
      </w:tr>
      <w:tr w:rsidR="00AB7C9D" w14:paraId="0CE1282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1FBC10B" w14:textId="77777777" w:rsidR="00AB7C9D" w:rsidRDefault="00AB7C9D">
            <w:pPr>
              <w:rPr>
                <w:b/>
                <w:bCs/>
                <w:sz w:val="16"/>
                <w:szCs w:val="16"/>
              </w:rPr>
            </w:pPr>
            <w:r>
              <w:rPr>
                <w:b/>
                <w:bCs/>
                <w:sz w:val="16"/>
                <w:szCs w:val="16"/>
              </w:rPr>
              <w:t>Налог, взимаемый в связи с применением упрощенной системы налогообложения</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2297460" w14:textId="77777777" w:rsidR="00AB7C9D" w:rsidRDefault="00AB7C9D">
            <w:pPr>
              <w:jc w:val="center"/>
              <w:rPr>
                <w:b/>
                <w:bCs/>
                <w:sz w:val="16"/>
                <w:szCs w:val="16"/>
              </w:rPr>
            </w:pPr>
            <w:r>
              <w:rPr>
                <w:b/>
                <w:bCs/>
                <w:sz w:val="16"/>
                <w:szCs w:val="16"/>
              </w:rPr>
              <w:t xml:space="preserve"> 105 01000 00 0000 000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B625541" w14:textId="77777777" w:rsidR="00AB7C9D" w:rsidRDefault="00AB7C9D">
            <w:pPr>
              <w:jc w:val="right"/>
              <w:rPr>
                <w:b/>
                <w:bCs/>
                <w:sz w:val="16"/>
                <w:szCs w:val="16"/>
              </w:rPr>
            </w:pPr>
            <w:r>
              <w:rPr>
                <w:b/>
                <w:bCs/>
                <w:sz w:val="16"/>
                <w:szCs w:val="16"/>
              </w:rPr>
              <w:t>21 132,00000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66D51F1" w14:textId="77777777" w:rsidR="00AB7C9D" w:rsidRDefault="00AB7C9D">
            <w:pPr>
              <w:jc w:val="right"/>
              <w:rPr>
                <w:b/>
                <w:bCs/>
                <w:sz w:val="16"/>
                <w:szCs w:val="16"/>
              </w:rPr>
            </w:pPr>
            <w:r>
              <w:rPr>
                <w:b/>
                <w:bCs/>
                <w:sz w:val="16"/>
                <w:szCs w:val="16"/>
              </w:rPr>
              <w:t>22 365,00000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4AED4E49" w14:textId="77777777" w:rsidR="00AB7C9D" w:rsidRDefault="00AB7C9D">
            <w:pPr>
              <w:jc w:val="right"/>
              <w:rPr>
                <w:b/>
                <w:bCs/>
                <w:sz w:val="16"/>
                <w:szCs w:val="16"/>
              </w:rPr>
            </w:pPr>
            <w:r>
              <w:rPr>
                <w:b/>
                <w:bCs/>
                <w:sz w:val="16"/>
                <w:szCs w:val="16"/>
              </w:rPr>
              <w:t>23 652,00000</w:t>
            </w:r>
          </w:p>
        </w:tc>
      </w:tr>
      <w:tr w:rsidR="00AB7C9D" w14:paraId="7854014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4CE2DA5" w14:textId="77777777" w:rsidR="00AB7C9D" w:rsidRDefault="00AB7C9D">
            <w:pPr>
              <w:rPr>
                <w:sz w:val="16"/>
                <w:szCs w:val="16"/>
              </w:rPr>
            </w:pPr>
            <w:r>
              <w:rPr>
                <w:sz w:val="16"/>
                <w:szCs w:val="16"/>
              </w:rPr>
              <w:t>Налог, взимаемый с налогоплательщиков, выбравших в качестве объекта налогообложения доходы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4B9E5BC" w14:textId="77777777" w:rsidR="00AB7C9D" w:rsidRDefault="00AB7C9D">
            <w:pPr>
              <w:jc w:val="center"/>
              <w:rPr>
                <w:sz w:val="16"/>
                <w:szCs w:val="16"/>
              </w:rPr>
            </w:pPr>
            <w:r>
              <w:rPr>
                <w:sz w:val="16"/>
                <w:szCs w:val="16"/>
              </w:rPr>
              <w:t xml:space="preserve"> 105 01011 01 0000 110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AAF527C" w14:textId="77777777" w:rsidR="00AB7C9D" w:rsidRDefault="00AB7C9D">
            <w:pPr>
              <w:jc w:val="right"/>
              <w:rPr>
                <w:sz w:val="16"/>
                <w:szCs w:val="16"/>
              </w:rPr>
            </w:pPr>
            <w:r>
              <w:rPr>
                <w:sz w:val="16"/>
                <w:szCs w:val="16"/>
              </w:rPr>
              <w:t>13 947,00000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2FC3C2F" w14:textId="77777777" w:rsidR="00AB7C9D" w:rsidRDefault="00AB7C9D">
            <w:pPr>
              <w:jc w:val="right"/>
              <w:rPr>
                <w:sz w:val="16"/>
                <w:szCs w:val="16"/>
              </w:rPr>
            </w:pPr>
            <w:r>
              <w:rPr>
                <w:sz w:val="16"/>
                <w:szCs w:val="16"/>
              </w:rPr>
              <w:t>14 761,00000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19DA872" w14:textId="77777777" w:rsidR="00AB7C9D" w:rsidRDefault="00AB7C9D">
            <w:pPr>
              <w:jc w:val="right"/>
              <w:rPr>
                <w:sz w:val="16"/>
                <w:szCs w:val="16"/>
              </w:rPr>
            </w:pPr>
            <w:r>
              <w:rPr>
                <w:sz w:val="16"/>
                <w:szCs w:val="16"/>
              </w:rPr>
              <w:t>15 610,00000</w:t>
            </w:r>
          </w:p>
        </w:tc>
      </w:tr>
      <w:tr w:rsidR="00AB7C9D" w14:paraId="528C924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9C278F5" w14:textId="77777777" w:rsidR="00AB7C9D" w:rsidRDefault="00AB7C9D">
            <w:pPr>
              <w:rPr>
                <w:sz w:val="16"/>
                <w:szCs w:val="16"/>
              </w:rPr>
            </w:pPr>
            <w:r>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4A71942" w14:textId="77777777" w:rsidR="00AB7C9D" w:rsidRDefault="00AB7C9D">
            <w:pPr>
              <w:jc w:val="center"/>
              <w:rPr>
                <w:sz w:val="16"/>
                <w:szCs w:val="16"/>
              </w:rPr>
            </w:pPr>
            <w:r>
              <w:rPr>
                <w:sz w:val="16"/>
                <w:szCs w:val="16"/>
              </w:rPr>
              <w:t xml:space="preserve"> 105 01021 01 0000 110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980D30A" w14:textId="77777777" w:rsidR="00AB7C9D" w:rsidRDefault="00AB7C9D">
            <w:pPr>
              <w:jc w:val="right"/>
              <w:rPr>
                <w:sz w:val="16"/>
                <w:szCs w:val="16"/>
              </w:rPr>
            </w:pPr>
            <w:r>
              <w:rPr>
                <w:sz w:val="16"/>
                <w:szCs w:val="16"/>
              </w:rPr>
              <w:t>7 185,00000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E2D0D36" w14:textId="77777777" w:rsidR="00AB7C9D" w:rsidRDefault="00AB7C9D">
            <w:pPr>
              <w:jc w:val="right"/>
              <w:rPr>
                <w:sz w:val="16"/>
                <w:szCs w:val="16"/>
              </w:rPr>
            </w:pPr>
            <w:r>
              <w:rPr>
                <w:sz w:val="16"/>
                <w:szCs w:val="16"/>
              </w:rPr>
              <w:t>7 604,00000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1609DA4" w14:textId="77777777" w:rsidR="00AB7C9D" w:rsidRDefault="00AB7C9D">
            <w:pPr>
              <w:jc w:val="right"/>
              <w:rPr>
                <w:sz w:val="16"/>
                <w:szCs w:val="16"/>
              </w:rPr>
            </w:pPr>
            <w:r>
              <w:rPr>
                <w:sz w:val="16"/>
                <w:szCs w:val="16"/>
              </w:rPr>
              <w:t>8 042,00000</w:t>
            </w:r>
          </w:p>
        </w:tc>
      </w:tr>
      <w:tr w:rsidR="00AB7C9D" w14:paraId="02CC125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D5086E" w14:textId="77777777" w:rsidR="00AB7C9D" w:rsidRDefault="00AB7C9D">
            <w:pPr>
              <w:rPr>
                <w:b/>
                <w:bCs/>
                <w:sz w:val="16"/>
                <w:szCs w:val="16"/>
              </w:rPr>
            </w:pPr>
            <w:r>
              <w:rPr>
                <w:b/>
                <w:bCs/>
                <w:sz w:val="16"/>
                <w:szCs w:val="16"/>
              </w:rPr>
              <w:t>Единый сельскохозяйственный налог</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B16537" w14:textId="77777777" w:rsidR="00AB7C9D" w:rsidRDefault="00AB7C9D">
            <w:pPr>
              <w:jc w:val="center"/>
              <w:rPr>
                <w:b/>
                <w:bCs/>
                <w:sz w:val="16"/>
                <w:szCs w:val="16"/>
              </w:rPr>
            </w:pPr>
            <w:r>
              <w:rPr>
                <w:b/>
                <w:bCs/>
                <w:sz w:val="16"/>
                <w:szCs w:val="16"/>
              </w:rPr>
              <w:t xml:space="preserve"> 105 03000 01 0000 110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84AF32" w14:textId="77777777" w:rsidR="00AB7C9D" w:rsidRDefault="00AB7C9D">
            <w:pPr>
              <w:jc w:val="right"/>
              <w:rPr>
                <w:b/>
                <w:bCs/>
                <w:sz w:val="16"/>
                <w:szCs w:val="16"/>
              </w:rPr>
            </w:pPr>
            <w:r>
              <w:rPr>
                <w:b/>
                <w:bCs/>
                <w:sz w:val="16"/>
                <w:szCs w:val="16"/>
              </w:rPr>
              <w:t>51,80000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41DE31" w14:textId="77777777" w:rsidR="00AB7C9D" w:rsidRDefault="00AB7C9D">
            <w:pPr>
              <w:jc w:val="right"/>
              <w:rPr>
                <w:b/>
                <w:bCs/>
                <w:sz w:val="16"/>
                <w:szCs w:val="16"/>
              </w:rPr>
            </w:pPr>
            <w:r>
              <w:rPr>
                <w:b/>
                <w:bCs/>
                <w:sz w:val="16"/>
                <w:szCs w:val="16"/>
              </w:rPr>
              <w:t>56,00000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F5CD27" w14:textId="77777777" w:rsidR="00AB7C9D" w:rsidRDefault="00AB7C9D">
            <w:pPr>
              <w:jc w:val="right"/>
              <w:rPr>
                <w:b/>
                <w:bCs/>
                <w:sz w:val="16"/>
                <w:szCs w:val="16"/>
              </w:rPr>
            </w:pPr>
            <w:r>
              <w:rPr>
                <w:b/>
                <w:bCs/>
                <w:sz w:val="16"/>
                <w:szCs w:val="16"/>
              </w:rPr>
              <w:t>60,20000</w:t>
            </w:r>
          </w:p>
        </w:tc>
      </w:tr>
      <w:tr w:rsidR="00AB7C9D" w14:paraId="0B9816E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9E907F2" w14:textId="77777777" w:rsidR="00AB7C9D" w:rsidRDefault="00AB7C9D">
            <w:pPr>
              <w:rPr>
                <w:sz w:val="16"/>
                <w:szCs w:val="16"/>
              </w:rPr>
            </w:pPr>
            <w:r>
              <w:rPr>
                <w:sz w:val="16"/>
                <w:szCs w:val="16"/>
              </w:rPr>
              <w:t>Единый сельскохозяйственный налог</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BE2B56B" w14:textId="77777777" w:rsidR="00AB7C9D" w:rsidRDefault="00AB7C9D">
            <w:pPr>
              <w:jc w:val="center"/>
              <w:rPr>
                <w:sz w:val="16"/>
                <w:szCs w:val="16"/>
              </w:rPr>
            </w:pPr>
            <w:r>
              <w:rPr>
                <w:sz w:val="16"/>
                <w:szCs w:val="16"/>
              </w:rPr>
              <w:t xml:space="preserve"> 105 03010 01 0000 110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356A6EF" w14:textId="77777777" w:rsidR="00AB7C9D" w:rsidRDefault="00AB7C9D">
            <w:pPr>
              <w:jc w:val="right"/>
              <w:rPr>
                <w:sz w:val="16"/>
                <w:szCs w:val="16"/>
              </w:rPr>
            </w:pPr>
            <w:r>
              <w:rPr>
                <w:sz w:val="16"/>
                <w:szCs w:val="16"/>
              </w:rPr>
              <w:t>51,80000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E4EE93B" w14:textId="77777777" w:rsidR="00AB7C9D" w:rsidRDefault="00AB7C9D">
            <w:pPr>
              <w:jc w:val="right"/>
              <w:rPr>
                <w:sz w:val="16"/>
                <w:szCs w:val="16"/>
              </w:rPr>
            </w:pPr>
            <w:r>
              <w:rPr>
                <w:sz w:val="16"/>
                <w:szCs w:val="16"/>
              </w:rPr>
              <w:t>56,00000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4563E12" w14:textId="77777777" w:rsidR="00AB7C9D" w:rsidRDefault="00AB7C9D">
            <w:pPr>
              <w:jc w:val="right"/>
              <w:rPr>
                <w:sz w:val="16"/>
                <w:szCs w:val="16"/>
              </w:rPr>
            </w:pPr>
            <w:r>
              <w:rPr>
                <w:sz w:val="16"/>
                <w:szCs w:val="16"/>
              </w:rPr>
              <w:t>60,20000</w:t>
            </w:r>
          </w:p>
        </w:tc>
      </w:tr>
      <w:tr w:rsidR="00AB7C9D" w14:paraId="0DDDACF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B25D26" w14:textId="77777777" w:rsidR="00AB7C9D" w:rsidRDefault="00AB7C9D">
            <w:pPr>
              <w:rPr>
                <w:b/>
                <w:bCs/>
                <w:sz w:val="16"/>
                <w:szCs w:val="16"/>
              </w:rPr>
            </w:pPr>
            <w:r>
              <w:rPr>
                <w:b/>
                <w:bCs/>
                <w:sz w:val="16"/>
                <w:szCs w:val="16"/>
              </w:rPr>
              <w:t>Налог, взимаемый в связи с применением патентной системы налогообложения</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AC697A" w14:textId="77777777" w:rsidR="00AB7C9D" w:rsidRDefault="00AB7C9D">
            <w:pPr>
              <w:jc w:val="center"/>
              <w:rPr>
                <w:b/>
                <w:bCs/>
                <w:sz w:val="16"/>
                <w:szCs w:val="16"/>
              </w:rPr>
            </w:pPr>
            <w:r>
              <w:rPr>
                <w:b/>
                <w:bCs/>
                <w:sz w:val="16"/>
                <w:szCs w:val="16"/>
              </w:rPr>
              <w:t xml:space="preserve"> 105 04000 02 0000 110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572BA9" w14:textId="77777777" w:rsidR="00AB7C9D" w:rsidRDefault="00AB7C9D">
            <w:pPr>
              <w:jc w:val="right"/>
              <w:rPr>
                <w:b/>
                <w:bCs/>
                <w:sz w:val="16"/>
                <w:szCs w:val="16"/>
              </w:rPr>
            </w:pPr>
            <w:r>
              <w:rPr>
                <w:b/>
                <w:bCs/>
                <w:sz w:val="16"/>
                <w:szCs w:val="16"/>
              </w:rPr>
              <w:t>1 447,00000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32D107" w14:textId="77777777" w:rsidR="00AB7C9D" w:rsidRDefault="00AB7C9D">
            <w:pPr>
              <w:jc w:val="right"/>
              <w:rPr>
                <w:b/>
                <w:bCs/>
                <w:sz w:val="16"/>
                <w:szCs w:val="16"/>
              </w:rPr>
            </w:pPr>
            <w:r>
              <w:rPr>
                <w:b/>
                <w:bCs/>
                <w:sz w:val="16"/>
                <w:szCs w:val="16"/>
              </w:rPr>
              <w:t>1 514,00000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89E331" w14:textId="77777777" w:rsidR="00AB7C9D" w:rsidRDefault="00AB7C9D">
            <w:pPr>
              <w:jc w:val="right"/>
              <w:rPr>
                <w:b/>
                <w:bCs/>
                <w:sz w:val="16"/>
                <w:szCs w:val="16"/>
              </w:rPr>
            </w:pPr>
            <w:r>
              <w:rPr>
                <w:b/>
                <w:bCs/>
                <w:sz w:val="16"/>
                <w:szCs w:val="16"/>
              </w:rPr>
              <w:t>1 568,00000</w:t>
            </w:r>
          </w:p>
        </w:tc>
      </w:tr>
      <w:tr w:rsidR="00AB7C9D" w14:paraId="4F65493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0C4225C1" w14:textId="77777777" w:rsidR="00AB7C9D" w:rsidRDefault="00AB7C9D">
            <w:pPr>
              <w:jc w:val="both"/>
              <w:rPr>
                <w:sz w:val="16"/>
                <w:szCs w:val="16"/>
              </w:rPr>
            </w:pPr>
            <w:r>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AF074C" w14:textId="77777777" w:rsidR="00AB7C9D" w:rsidRDefault="00AB7C9D">
            <w:pPr>
              <w:jc w:val="center"/>
              <w:rPr>
                <w:sz w:val="16"/>
                <w:szCs w:val="16"/>
              </w:rPr>
            </w:pPr>
            <w:r>
              <w:rPr>
                <w:sz w:val="16"/>
                <w:szCs w:val="16"/>
              </w:rPr>
              <w:t xml:space="preserve"> 105 04020 02 0000 110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5B7D291" w14:textId="77777777" w:rsidR="00AB7C9D" w:rsidRDefault="00AB7C9D">
            <w:pPr>
              <w:jc w:val="right"/>
              <w:rPr>
                <w:sz w:val="16"/>
                <w:szCs w:val="16"/>
              </w:rPr>
            </w:pPr>
            <w:r>
              <w:rPr>
                <w:sz w:val="16"/>
                <w:szCs w:val="16"/>
              </w:rPr>
              <w:t>1 447,00000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15C3FD" w14:textId="77777777" w:rsidR="00AB7C9D" w:rsidRDefault="00AB7C9D">
            <w:pPr>
              <w:jc w:val="right"/>
              <w:rPr>
                <w:sz w:val="16"/>
                <w:szCs w:val="16"/>
              </w:rPr>
            </w:pPr>
            <w:r>
              <w:rPr>
                <w:sz w:val="16"/>
                <w:szCs w:val="16"/>
              </w:rPr>
              <w:t>1 514,00000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60CAD69" w14:textId="77777777" w:rsidR="00AB7C9D" w:rsidRDefault="00AB7C9D">
            <w:pPr>
              <w:jc w:val="right"/>
              <w:rPr>
                <w:sz w:val="16"/>
                <w:szCs w:val="16"/>
              </w:rPr>
            </w:pPr>
            <w:r>
              <w:rPr>
                <w:sz w:val="16"/>
                <w:szCs w:val="16"/>
              </w:rPr>
              <w:t>1 568,00000</w:t>
            </w:r>
          </w:p>
        </w:tc>
      </w:tr>
      <w:tr w:rsidR="00AB7C9D" w14:paraId="0245A137"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BB6CC65" w14:textId="77777777" w:rsidR="00AB7C9D" w:rsidRDefault="00AB7C9D">
            <w:pPr>
              <w:rPr>
                <w:b/>
                <w:bCs/>
                <w:sz w:val="16"/>
                <w:szCs w:val="16"/>
              </w:rPr>
            </w:pPr>
            <w:r>
              <w:rPr>
                <w:b/>
                <w:bCs/>
                <w:sz w:val="16"/>
                <w:szCs w:val="16"/>
              </w:rPr>
              <w:t>Государственная пошлина</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ECC43D7" w14:textId="77777777" w:rsidR="00AB7C9D" w:rsidRDefault="00AB7C9D">
            <w:pPr>
              <w:jc w:val="center"/>
              <w:rPr>
                <w:b/>
                <w:bCs/>
                <w:sz w:val="16"/>
                <w:szCs w:val="16"/>
              </w:rPr>
            </w:pPr>
            <w:r>
              <w:rPr>
                <w:b/>
                <w:bCs/>
                <w:sz w:val="16"/>
                <w:szCs w:val="16"/>
              </w:rPr>
              <w:t xml:space="preserve"> 108 00000 00 0000 000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D536066" w14:textId="77777777" w:rsidR="00AB7C9D" w:rsidRDefault="00AB7C9D">
            <w:pPr>
              <w:jc w:val="right"/>
              <w:rPr>
                <w:b/>
                <w:bCs/>
                <w:sz w:val="16"/>
                <w:szCs w:val="16"/>
              </w:rPr>
            </w:pPr>
            <w:r>
              <w:rPr>
                <w:b/>
                <w:bCs/>
                <w:sz w:val="16"/>
                <w:szCs w:val="16"/>
              </w:rPr>
              <w:t>2 672,00000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2A62C55" w14:textId="77777777" w:rsidR="00AB7C9D" w:rsidRDefault="00AB7C9D">
            <w:pPr>
              <w:jc w:val="right"/>
              <w:rPr>
                <w:b/>
                <w:bCs/>
                <w:sz w:val="16"/>
                <w:szCs w:val="16"/>
              </w:rPr>
            </w:pPr>
            <w:r>
              <w:rPr>
                <w:b/>
                <w:bCs/>
                <w:sz w:val="16"/>
                <w:szCs w:val="16"/>
              </w:rPr>
              <w:t>2 750,00000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BFF7559" w14:textId="77777777" w:rsidR="00AB7C9D" w:rsidRDefault="00AB7C9D">
            <w:pPr>
              <w:jc w:val="right"/>
              <w:rPr>
                <w:b/>
                <w:bCs/>
                <w:sz w:val="16"/>
                <w:szCs w:val="16"/>
              </w:rPr>
            </w:pPr>
            <w:r>
              <w:rPr>
                <w:b/>
                <w:bCs/>
                <w:sz w:val="16"/>
                <w:szCs w:val="16"/>
              </w:rPr>
              <w:t>2 829,00000</w:t>
            </w:r>
          </w:p>
        </w:tc>
      </w:tr>
      <w:tr w:rsidR="00AB7C9D" w14:paraId="2CB162E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4467234" w14:textId="77777777" w:rsidR="00AB7C9D" w:rsidRDefault="00AB7C9D">
            <w:pPr>
              <w:rPr>
                <w:b/>
                <w:bCs/>
                <w:sz w:val="16"/>
                <w:szCs w:val="16"/>
              </w:rPr>
            </w:pPr>
            <w:r>
              <w:rPr>
                <w:b/>
                <w:bCs/>
                <w:sz w:val="16"/>
                <w:szCs w:val="16"/>
              </w:rPr>
              <w:t>Государственная пошлина по делам, рассматриваемым в судах общей юрисдикции, мировыми судьями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D9809B6" w14:textId="77777777" w:rsidR="00AB7C9D" w:rsidRDefault="00AB7C9D">
            <w:pPr>
              <w:jc w:val="center"/>
              <w:rPr>
                <w:b/>
                <w:bCs/>
                <w:sz w:val="16"/>
                <w:szCs w:val="16"/>
              </w:rPr>
            </w:pPr>
            <w:r>
              <w:rPr>
                <w:b/>
                <w:bCs/>
                <w:sz w:val="16"/>
                <w:szCs w:val="16"/>
              </w:rPr>
              <w:t>108 03000 01 0000 000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CB96D46" w14:textId="77777777" w:rsidR="00AB7C9D" w:rsidRDefault="00AB7C9D">
            <w:pPr>
              <w:jc w:val="right"/>
              <w:rPr>
                <w:b/>
                <w:bCs/>
                <w:sz w:val="16"/>
                <w:szCs w:val="16"/>
              </w:rPr>
            </w:pPr>
            <w:r>
              <w:rPr>
                <w:b/>
                <w:bCs/>
                <w:sz w:val="16"/>
                <w:szCs w:val="16"/>
              </w:rPr>
              <w:t>2 672,00000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0A1EE52" w14:textId="77777777" w:rsidR="00AB7C9D" w:rsidRDefault="00AB7C9D">
            <w:pPr>
              <w:jc w:val="right"/>
              <w:rPr>
                <w:b/>
                <w:bCs/>
                <w:sz w:val="16"/>
                <w:szCs w:val="16"/>
              </w:rPr>
            </w:pPr>
            <w:r>
              <w:rPr>
                <w:b/>
                <w:bCs/>
                <w:sz w:val="16"/>
                <w:szCs w:val="16"/>
              </w:rPr>
              <w:t>2 750,00000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3F409C1A" w14:textId="77777777" w:rsidR="00AB7C9D" w:rsidRDefault="00AB7C9D">
            <w:pPr>
              <w:jc w:val="right"/>
              <w:rPr>
                <w:b/>
                <w:bCs/>
                <w:sz w:val="16"/>
                <w:szCs w:val="16"/>
              </w:rPr>
            </w:pPr>
            <w:r>
              <w:rPr>
                <w:b/>
                <w:bCs/>
                <w:sz w:val="16"/>
                <w:szCs w:val="16"/>
              </w:rPr>
              <w:t>2 829,00000</w:t>
            </w:r>
          </w:p>
        </w:tc>
      </w:tr>
      <w:tr w:rsidR="00AB7C9D" w14:paraId="402AC13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C2BAFAD" w14:textId="77777777" w:rsidR="00AB7C9D" w:rsidRDefault="00AB7C9D">
            <w:pPr>
              <w:rPr>
                <w:sz w:val="16"/>
                <w:szCs w:val="16"/>
              </w:rPr>
            </w:pPr>
            <w:r>
              <w:rPr>
                <w:sz w:val="16"/>
                <w:szCs w:val="16"/>
              </w:rPr>
              <w:t xml:space="preserve">Государственная пошлина по делам, рассматриваемым в судах общей юрисдикции, </w:t>
            </w:r>
            <w:r>
              <w:rPr>
                <w:sz w:val="16"/>
                <w:szCs w:val="16"/>
              </w:rPr>
              <w:lastRenderedPageBreak/>
              <w:t>мировыми судьями (за исключением Верховного Суда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2FF5A70" w14:textId="77777777" w:rsidR="00AB7C9D" w:rsidRDefault="00AB7C9D">
            <w:pPr>
              <w:jc w:val="center"/>
              <w:rPr>
                <w:sz w:val="16"/>
                <w:szCs w:val="16"/>
              </w:rPr>
            </w:pPr>
            <w:r>
              <w:rPr>
                <w:sz w:val="16"/>
                <w:szCs w:val="16"/>
              </w:rPr>
              <w:t>108 03010 01 0000 110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93D4551" w14:textId="77777777" w:rsidR="00AB7C9D" w:rsidRDefault="00AB7C9D">
            <w:pPr>
              <w:jc w:val="right"/>
              <w:rPr>
                <w:sz w:val="16"/>
                <w:szCs w:val="16"/>
              </w:rPr>
            </w:pPr>
            <w:r>
              <w:rPr>
                <w:sz w:val="16"/>
                <w:szCs w:val="16"/>
              </w:rPr>
              <w:t>2 672,00000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E990AF7" w14:textId="77777777" w:rsidR="00AB7C9D" w:rsidRDefault="00AB7C9D">
            <w:pPr>
              <w:jc w:val="right"/>
              <w:rPr>
                <w:sz w:val="16"/>
                <w:szCs w:val="16"/>
              </w:rPr>
            </w:pPr>
            <w:r>
              <w:rPr>
                <w:sz w:val="16"/>
                <w:szCs w:val="16"/>
              </w:rPr>
              <w:t>2 750,00000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0469E11" w14:textId="77777777" w:rsidR="00AB7C9D" w:rsidRDefault="00AB7C9D">
            <w:pPr>
              <w:jc w:val="right"/>
              <w:rPr>
                <w:sz w:val="16"/>
                <w:szCs w:val="16"/>
              </w:rPr>
            </w:pPr>
            <w:r>
              <w:rPr>
                <w:sz w:val="16"/>
                <w:szCs w:val="16"/>
              </w:rPr>
              <w:t>2 829,00000</w:t>
            </w:r>
          </w:p>
        </w:tc>
      </w:tr>
      <w:tr w:rsidR="00AB7C9D" w14:paraId="282C356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34399BF" w14:textId="77777777" w:rsidR="00AB7C9D" w:rsidRDefault="00AB7C9D">
            <w:pPr>
              <w:rPr>
                <w:b/>
                <w:bCs/>
                <w:sz w:val="16"/>
                <w:szCs w:val="16"/>
              </w:rPr>
            </w:pPr>
            <w:r>
              <w:rPr>
                <w:b/>
                <w:bCs/>
                <w:sz w:val="16"/>
                <w:szCs w:val="16"/>
              </w:rPr>
              <w:t>Неналоговые доходы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36E1FC3" w14:textId="77777777" w:rsidR="00AB7C9D" w:rsidRDefault="00AB7C9D">
            <w:pPr>
              <w:jc w:val="center"/>
              <w:rPr>
                <w:sz w:val="16"/>
                <w:szCs w:val="16"/>
              </w:rPr>
            </w:pPr>
            <w:r>
              <w:rPr>
                <w:sz w:val="16"/>
                <w:szCs w:val="16"/>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2C53A7C" w14:textId="77777777" w:rsidR="00AB7C9D" w:rsidRDefault="00AB7C9D">
            <w:pPr>
              <w:jc w:val="right"/>
              <w:rPr>
                <w:b/>
                <w:bCs/>
                <w:sz w:val="16"/>
                <w:szCs w:val="16"/>
              </w:rPr>
            </w:pPr>
            <w:r>
              <w:rPr>
                <w:b/>
                <w:bCs/>
                <w:sz w:val="16"/>
                <w:szCs w:val="16"/>
              </w:rPr>
              <w:t>9 895,20000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36154D4" w14:textId="77777777" w:rsidR="00AB7C9D" w:rsidRDefault="00AB7C9D">
            <w:pPr>
              <w:jc w:val="right"/>
              <w:rPr>
                <w:b/>
                <w:bCs/>
                <w:sz w:val="16"/>
                <w:szCs w:val="16"/>
              </w:rPr>
            </w:pPr>
            <w:r>
              <w:rPr>
                <w:b/>
                <w:bCs/>
                <w:sz w:val="16"/>
                <w:szCs w:val="16"/>
              </w:rPr>
              <w:t>9 841,20000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800222F" w14:textId="77777777" w:rsidR="00AB7C9D" w:rsidRDefault="00AB7C9D">
            <w:pPr>
              <w:jc w:val="right"/>
              <w:rPr>
                <w:b/>
                <w:bCs/>
                <w:sz w:val="16"/>
                <w:szCs w:val="16"/>
              </w:rPr>
            </w:pPr>
            <w:r>
              <w:rPr>
                <w:b/>
                <w:bCs/>
                <w:sz w:val="16"/>
                <w:szCs w:val="16"/>
              </w:rPr>
              <w:t>9 614,20000</w:t>
            </w:r>
          </w:p>
        </w:tc>
      </w:tr>
      <w:tr w:rsidR="00AB7C9D" w14:paraId="2389F97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309591B" w14:textId="77777777" w:rsidR="00AB7C9D" w:rsidRDefault="00AB7C9D">
            <w:pPr>
              <w:rPr>
                <w:b/>
                <w:bCs/>
                <w:sz w:val="16"/>
                <w:szCs w:val="16"/>
              </w:rPr>
            </w:pPr>
            <w:r>
              <w:rPr>
                <w:b/>
                <w:bCs/>
                <w:sz w:val="16"/>
                <w:szCs w:val="16"/>
              </w:rPr>
              <w:t>Доходы от использования имущества, находящегося в государственной и муниципальной собственности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8AC2C7C" w14:textId="77777777" w:rsidR="00AB7C9D" w:rsidRDefault="00AB7C9D">
            <w:pPr>
              <w:jc w:val="center"/>
              <w:rPr>
                <w:b/>
                <w:bCs/>
                <w:sz w:val="16"/>
                <w:szCs w:val="16"/>
              </w:rPr>
            </w:pPr>
            <w:r>
              <w:rPr>
                <w:b/>
                <w:bCs/>
                <w:sz w:val="16"/>
                <w:szCs w:val="16"/>
              </w:rPr>
              <w:t>111 00000 00 0000 000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0337C6B" w14:textId="77777777" w:rsidR="00AB7C9D" w:rsidRDefault="00AB7C9D">
            <w:pPr>
              <w:jc w:val="right"/>
              <w:rPr>
                <w:b/>
                <w:bCs/>
                <w:sz w:val="16"/>
                <w:szCs w:val="16"/>
              </w:rPr>
            </w:pPr>
            <w:r>
              <w:rPr>
                <w:b/>
                <w:bCs/>
                <w:sz w:val="16"/>
                <w:szCs w:val="16"/>
              </w:rPr>
              <w:t>3 067,60000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238F9E0" w14:textId="77777777" w:rsidR="00AB7C9D" w:rsidRDefault="00AB7C9D">
            <w:pPr>
              <w:jc w:val="right"/>
              <w:rPr>
                <w:b/>
                <w:bCs/>
                <w:sz w:val="16"/>
                <w:szCs w:val="16"/>
              </w:rPr>
            </w:pPr>
            <w:r>
              <w:rPr>
                <w:b/>
                <w:bCs/>
                <w:sz w:val="16"/>
                <w:szCs w:val="16"/>
              </w:rPr>
              <w:t>3 067,60000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4ED6DA85" w14:textId="77777777" w:rsidR="00AB7C9D" w:rsidRDefault="00AB7C9D">
            <w:pPr>
              <w:jc w:val="right"/>
              <w:rPr>
                <w:b/>
                <w:bCs/>
                <w:sz w:val="16"/>
                <w:szCs w:val="16"/>
              </w:rPr>
            </w:pPr>
            <w:r>
              <w:rPr>
                <w:b/>
                <w:bCs/>
                <w:sz w:val="16"/>
                <w:szCs w:val="16"/>
              </w:rPr>
              <w:t>3 067,60000</w:t>
            </w:r>
          </w:p>
        </w:tc>
      </w:tr>
      <w:tr w:rsidR="00AB7C9D" w14:paraId="429A34C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F34C35D" w14:textId="77777777" w:rsidR="00AB7C9D" w:rsidRDefault="00AB7C9D">
            <w:pPr>
              <w:rPr>
                <w:b/>
                <w:bCs/>
                <w:sz w:val="16"/>
                <w:szCs w:val="16"/>
              </w:rPr>
            </w:pPr>
            <w:r>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637C544" w14:textId="77777777" w:rsidR="00AB7C9D" w:rsidRDefault="00AB7C9D">
            <w:pPr>
              <w:jc w:val="center"/>
              <w:rPr>
                <w:b/>
                <w:bCs/>
                <w:sz w:val="16"/>
                <w:szCs w:val="16"/>
              </w:rPr>
            </w:pPr>
            <w:r>
              <w:rPr>
                <w:b/>
                <w:bCs/>
                <w:sz w:val="16"/>
                <w:szCs w:val="16"/>
              </w:rPr>
              <w:t xml:space="preserve"> 111 05000 00 0000 120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4978C8E" w14:textId="77777777" w:rsidR="00AB7C9D" w:rsidRDefault="00AB7C9D">
            <w:pPr>
              <w:jc w:val="right"/>
              <w:rPr>
                <w:b/>
                <w:bCs/>
                <w:sz w:val="16"/>
                <w:szCs w:val="16"/>
              </w:rPr>
            </w:pPr>
            <w:r>
              <w:rPr>
                <w:b/>
                <w:bCs/>
                <w:sz w:val="16"/>
                <w:szCs w:val="16"/>
              </w:rPr>
              <w:t>3 067,60000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4F80F09" w14:textId="77777777" w:rsidR="00AB7C9D" w:rsidRDefault="00AB7C9D">
            <w:pPr>
              <w:jc w:val="right"/>
              <w:rPr>
                <w:b/>
                <w:bCs/>
                <w:sz w:val="16"/>
                <w:szCs w:val="16"/>
              </w:rPr>
            </w:pPr>
            <w:r>
              <w:rPr>
                <w:b/>
                <w:bCs/>
                <w:sz w:val="16"/>
                <w:szCs w:val="16"/>
              </w:rPr>
              <w:t>3 067,60000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3B6591E1" w14:textId="77777777" w:rsidR="00AB7C9D" w:rsidRDefault="00AB7C9D">
            <w:pPr>
              <w:jc w:val="right"/>
              <w:rPr>
                <w:b/>
                <w:bCs/>
                <w:sz w:val="16"/>
                <w:szCs w:val="16"/>
              </w:rPr>
            </w:pPr>
            <w:r>
              <w:rPr>
                <w:b/>
                <w:bCs/>
                <w:sz w:val="16"/>
                <w:szCs w:val="16"/>
              </w:rPr>
              <w:t>3 067,60000</w:t>
            </w:r>
          </w:p>
        </w:tc>
      </w:tr>
      <w:tr w:rsidR="00AB7C9D" w14:paraId="7701107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0E6F661" w14:textId="77777777" w:rsidR="00AB7C9D" w:rsidRDefault="00AB7C9D">
            <w:pPr>
              <w:rPr>
                <w:b/>
                <w:bCs/>
                <w:sz w:val="16"/>
                <w:szCs w:val="16"/>
              </w:rPr>
            </w:pPr>
            <w:r>
              <w:rPr>
                <w:b/>
                <w:bCs/>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786C367" w14:textId="77777777" w:rsidR="00AB7C9D" w:rsidRDefault="00AB7C9D">
            <w:pPr>
              <w:jc w:val="center"/>
              <w:rPr>
                <w:b/>
                <w:bCs/>
                <w:sz w:val="16"/>
                <w:szCs w:val="16"/>
              </w:rPr>
            </w:pPr>
            <w:r>
              <w:rPr>
                <w:b/>
                <w:bCs/>
                <w:sz w:val="16"/>
                <w:szCs w:val="16"/>
              </w:rPr>
              <w:t xml:space="preserve"> 111 05010 00 0000 120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80309ED" w14:textId="77777777" w:rsidR="00AB7C9D" w:rsidRDefault="00AB7C9D">
            <w:pPr>
              <w:jc w:val="right"/>
              <w:rPr>
                <w:b/>
                <w:bCs/>
                <w:sz w:val="16"/>
                <w:szCs w:val="16"/>
              </w:rPr>
            </w:pPr>
            <w:r>
              <w:rPr>
                <w:b/>
                <w:bCs/>
                <w:sz w:val="16"/>
                <w:szCs w:val="16"/>
              </w:rPr>
              <w:t>2 599,00000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7A0BC30" w14:textId="77777777" w:rsidR="00AB7C9D" w:rsidRDefault="00AB7C9D">
            <w:pPr>
              <w:jc w:val="right"/>
              <w:rPr>
                <w:b/>
                <w:bCs/>
                <w:sz w:val="16"/>
                <w:szCs w:val="16"/>
              </w:rPr>
            </w:pPr>
            <w:r>
              <w:rPr>
                <w:b/>
                <w:bCs/>
                <w:sz w:val="16"/>
                <w:szCs w:val="16"/>
              </w:rPr>
              <w:t>2 599,00000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C605746" w14:textId="77777777" w:rsidR="00AB7C9D" w:rsidRDefault="00AB7C9D">
            <w:pPr>
              <w:jc w:val="right"/>
              <w:rPr>
                <w:b/>
                <w:bCs/>
                <w:sz w:val="16"/>
                <w:szCs w:val="16"/>
              </w:rPr>
            </w:pPr>
            <w:r>
              <w:rPr>
                <w:b/>
                <w:bCs/>
                <w:sz w:val="16"/>
                <w:szCs w:val="16"/>
              </w:rPr>
              <w:t>2 599,00000</w:t>
            </w:r>
          </w:p>
        </w:tc>
      </w:tr>
      <w:tr w:rsidR="00AB7C9D" w14:paraId="35337DC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EE17E9E" w14:textId="77777777" w:rsidR="00AB7C9D" w:rsidRDefault="00AB7C9D">
            <w:pPr>
              <w:jc w:val="both"/>
              <w:rPr>
                <w:sz w:val="16"/>
                <w:szCs w:val="16"/>
              </w:rPr>
            </w:pPr>
            <w:r>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BC36810" w14:textId="77777777" w:rsidR="00AB7C9D" w:rsidRDefault="00AB7C9D">
            <w:pPr>
              <w:jc w:val="center"/>
              <w:rPr>
                <w:sz w:val="16"/>
                <w:szCs w:val="16"/>
              </w:rPr>
            </w:pPr>
            <w:r>
              <w:rPr>
                <w:sz w:val="16"/>
                <w:szCs w:val="16"/>
              </w:rPr>
              <w:t>111 05013 05 0000 120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27C009D" w14:textId="77777777" w:rsidR="00AB7C9D" w:rsidRDefault="00AB7C9D">
            <w:pPr>
              <w:jc w:val="right"/>
              <w:rPr>
                <w:sz w:val="16"/>
                <w:szCs w:val="16"/>
              </w:rPr>
            </w:pPr>
            <w:r>
              <w:rPr>
                <w:sz w:val="16"/>
                <w:szCs w:val="16"/>
              </w:rPr>
              <w:t>2 599,00000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A302F7F" w14:textId="77777777" w:rsidR="00AB7C9D" w:rsidRDefault="00AB7C9D">
            <w:pPr>
              <w:jc w:val="right"/>
              <w:rPr>
                <w:sz w:val="16"/>
                <w:szCs w:val="16"/>
              </w:rPr>
            </w:pPr>
            <w:r>
              <w:rPr>
                <w:sz w:val="16"/>
                <w:szCs w:val="16"/>
              </w:rPr>
              <w:t>2 599,00000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59AF846" w14:textId="77777777" w:rsidR="00AB7C9D" w:rsidRDefault="00AB7C9D">
            <w:pPr>
              <w:jc w:val="right"/>
              <w:rPr>
                <w:sz w:val="16"/>
                <w:szCs w:val="16"/>
              </w:rPr>
            </w:pPr>
            <w:r>
              <w:rPr>
                <w:sz w:val="16"/>
                <w:szCs w:val="16"/>
              </w:rPr>
              <w:t>2 599,00000</w:t>
            </w:r>
          </w:p>
        </w:tc>
      </w:tr>
      <w:tr w:rsidR="00AB7C9D" w14:paraId="3C45D2C7"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36E22A7" w14:textId="77777777" w:rsidR="00AB7C9D" w:rsidRDefault="00AB7C9D">
            <w:pPr>
              <w:rPr>
                <w:b/>
                <w:bCs/>
                <w:sz w:val="16"/>
                <w:szCs w:val="16"/>
              </w:rPr>
            </w:pPr>
            <w:r>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33419D8" w14:textId="77777777" w:rsidR="00AB7C9D" w:rsidRDefault="00AB7C9D">
            <w:pPr>
              <w:jc w:val="center"/>
              <w:rPr>
                <w:b/>
                <w:bCs/>
                <w:sz w:val="16"/>
                <w:szCs w:val="16"/>
              </w:rPr>
            </w:pPr>
            <w:r>
              <w:rPr>
                <w:b/>
                <w:bCs/>
                <w:sz w:val="16"/>
                <w:szCs w:val="16"/>
              </w:rPr>
              <w:t>111 05030 00 0000 000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0D0174A" w14:textId="77777777" w:rsidR="00AB7C9D" w:rsidRDefault="00AB7C9D">
            <w:pPr>
              <w:jc w:val="right"/>
              <w:rPr>
                <w:b/>
                <w:bCs/>
                <w:sz w:val="16"/>
                <w:szCs w:val="16"/>
              </w:rPr>
            </w:pPr>
            <w:r>
              <w:rPr>
                <w:b/>
                <w:bCs/>
                <w:sz w:val="16"/>
                <w:szCs w:val="16"/>
              </w:rPr>
              <w:t>108,60000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A1A1E9E" w14:textId="77777777" w:rsidR="00AB7C9D" w:rsidRDefault="00AB7C9D">
            <w:pPr>
              <w:jc w:val="right"/>
              <w:rPr>
                <w:b/>
                <w:bCs/>
                <w:sz w:val="16"/>
                <w:szCs w:val="16"/>
              </w:rPr>
            </w:pPr>
            <w:r>
              <w:rPr>
                <w:b/>
                <w:bCs/>
                <w:sz w:val="16"/>
                <w:szCs w:val="16"/>
              </w:rPr>
              <w:t>108,60000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7156EBA" w14:textId="77777777" w:rsidR="00AB7C9D" w:rsidRDefault="00AB7C9D">
            <w:pPr>
              <w:jc w:val="right"/>
              <w:rPr>
                <w:b/>
                <w:bCs/>
                <w:sz w:val="16"/>
                <w:szCs w:val="16"/>
              </w:rPr>
            </w:pPr>
            <w:r>
              <w:rPr>
                <w:b/>
                <w:bCs/>
                <w:sz w:val="16"/>
                <w:szCs w:val="16"/>
              </w:rPr>
              <w:t>108,60000</w:t>
            </w:r>
          </w:p>
        </w:tc>
      </w:tr>
      <w:tr w:rsidR="00AB7C9D" w14:paraId="68F5C267"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5DB3E3C6" w14:textId="77777777" w:rsidR="00AB7C9D" w:rsidRDefault="00AB7C9D">
            <w:pPr>
              <w:rPr>
                <w:sz w:val="16"/>
                <w:szCs w:val="16"/>
              </w:rPr>
            </w:pPr>
            <w:r>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93607B5" w14:textId="77777777" w:rsidR="00AB7C9D" w:rsidRDefault="00AB7C9D">
            <w:pPr>
              <w:jc w:val="center"/>
              <w:rPr>
                <w:sz w:val="16"/>
                <w:szCs w:val="16"/>
              </w:rPr>
            </w:pPr>
            <w:r>
              <w:rPr>
                <w:sz w:val="16"/>
                <w:szCs w:val="16"/>
              </w:rPr>
              <w:t xml:space="preserve">111 05035 05 0000 120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8D2905C" w14:textId="77777777" w:rsidR="00AB7C9D" w:rsidRDefault="00AB7C9D">
            <w:pPr>
              <w:jc w:val="right"/>
              <w:rPr>
                <w:sz w:val="16"/>
                <w:szCs w:val="16"/>
              </w:rPr>
            </w:pPr>
            <w:r>
              <w:rPr>
                <w:sz w:val="16"/>
                <w:szCs w:val="16"/>
              </w:rPr>
              <w:t>108,60000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F8D897" w14:textId="77777777" w:rsidR="00AB7C9D" w:rsidRDefault="00AB7C9D">
            <w:pPr>
              <w:jc w:val="right"/>
              <w:rPr>
                <w:sz w:val="16"/>
                <w:szCs w:val="16"/>
              </w:rPr>
            </w:pPr>
            <w:r>
              <w:rPr>
                <w:sz w:val="16"/>
                <w:szCs w:val="16"/>
              </w:rPr>
              <w:t>108,60000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599D10D" w14:textId="77777777" w:rsidR="00AB7C9D" w:rsidRDefault="00AB7C9D">
            <w:pPr>
              <w:jc w:val="right"/>
              <w:rPr>
                <w:sz w:val="16"/>
                <w:szCs w:val="16"/>
              </w:rPr>
            </w:pPr>
            <w:r>
              <w:rPr>
                <w:sz w:val="16"/>
                <w:szCs w:val="16"/>
              </w:rPr>
              <w:t>108,60000</w:t>
            </w:r>
          </w:p>
        </w:tc>
      </w:tr>
      <w:tr w:rsidR="00AB7C9D" w14:paraId="75F7B98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72FCBBA" w14:textId="77777777" w:rsidR="00AB7C9D" w:rsidRDefault="00AB7C9D">
            <w:pPr>
              <w:jc w:val="both"/>
              <w:rPr>
                <w:b/>
                <w:bCs/>
                <w:sz w:val="16"/>
                <w:szCs w:val="16"/>
              </w:rPr>
            </w:pPr>
            <w:r>
              <w:rPr>
                <w:b/>
                <w:b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FA75E09" w14:textId="77777777" w:rsidR="00AB7C9D" w:rsidRDefault="00AB7C9D">
            <w:pPr>
              <w:jc w:val="center"/>
              <w:rPr>
                <w:b/>
                <w:bCs/>
                <w:sz w:val="16"/>
                <w:szCs w:val="16"/>
              </w:rPr>
            </w:pPr>
            <w:r>
              <w:rPr>
                <w:b/>
                <w:bCs/>
                <w:sz w:val="16"/>
                <w:szCs w:val="16"/>
              </w:rPr>
              <w:t>111  09040 00 0000 120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2CF5358" w14:textId="77777777" w:rsidR="00AB7C9D" w:rsidRDefault="00AB7C9D">
            <w:pPr>
              <w:jc w:val="right"/>
              <w:rPr>
                <w:b/>
                <w:bCs/>
                <w:sz w:val="16"/>
                <w:szCs w:val="16"/>
              </w:rPr>
            </w:pPr>
            <w:r>
              <w:rPr>
                <w:b/>
                <w:bCs/>
                <w:sz w:val="16"/>
                <w:szCs w:val="16"/>
              </w:rPr>
              <w:t>360,00000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6BD02CD" w14:textId="77777777" w:rsidR="00AB7C9D" w:rsidRDefault="00AB7C9D">
            <w:pPr>
              <w:jc w:val="right"/>
              <w:rPr>
                <w:b/>
                <w:bCs/>
                <w:sz w:val="16"/>
                <w:szCs w:val="16"/>
              </w:rPr>
            </w:pPr>
            <w:r>
              <w:rPr>
                <w:b/>
                <w:bCs/>
                <w:sz w:val="16"/>
                <w:szCs w:val="16"/>
              </w:rPr>
              <w:t>360,00000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0C215648" w14:textId="77777777" w:rsidR="00AB7C9D" w:rsidRDefault="00AB7C9D">
            <w:pPr>
              <w:jc w:val="right"/>
              <w:rPr>
                <w:b/>
                <w:bCs/>
                <w:sz w:val="16"/>
                <w:szCs w:val="16"/>
              </w:rPr>
            </w:pPr>
            <w:r>
              <w:rPr>
                <w:b/>
                <w:bCs/>
                <w:sz w:val="16"/>
                <w:szCs w:val="16"/>
              </w:rPr>
              <w:t>360,00000</w:t>
            </w:r>
          </w:p>
        </w:tc>
      </w:tr>
      <w:tr w:rsidR="00AB7C9D" w14:paraId="002B794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B958B25" w14:textId="77777777" w:rsidR="00AB7C9D" w:rsidRDefault="00AB7C9D">
            <w:pPr>
              <w:rPr>
                <w:sz w:val="16"/>
                <w:szCs w:val="16"/>
              </w:rPr>
            </w:pPr>
            <w:r>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07E447" w14:textId="77777777" w:rsidR="00AB7C9D" w:rsidRDefault="00AB7C9D">
            <w:pPr>
              <w:jc w:val="center"/>
              <w:rPr>
                <w:sz w:val="16"/>
                <w:szCs w:val="16"/>
              </w:rPr>
            </w:pPr>
            <w:r>
              <w:rPr>
                <w:sz w:val="16"/>
                <w:szCs w:val="16"/>
              </w:rPr>
              <w:t>111 09045 05 0000 120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0CD6FD5" w14:textId="77777777" w:rsidR="00AB7C9D" w:rsidRDefault="00AB7C9D">
            <w:pPr>
              <w:jc w:val="right"/>
              <w:rPr>
                <w:sz w:val="16"/>
                <w:szCs w:val="16"/>
              </w:rPr>
            </w:pPr>
            <w:r>
              <w:rPr>
                <w:sz w:val="16"/>
                <w:szCs w:val="16"/>
              </w:rPr>
              <w:t>360,00000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447F18E" w14:textId="77777777" w:rsidR="00AB7C9D" w:rsidRDefault="00AB7C9D">
            <w:pPr>
              <w:jc w:val="right"/>
              <w:rPr>
                <w:sz w:val="16"/>
                <w:szCs w:val="16"/>
              </w:rPr>
            </w:pPr>
            <w:r>
              <w:rPr>
                <w:sz w:val="16"/>
                <w:szCs w:val="16"/>
              </w:rPr>
              <w:t>360,00000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70AB0BF" w14:textId="77777777" w:rsidR="00AB7C9D" w:rsidRDefault="00AB7C9D">
            <w:pPr>
              <w:jc w:val="right"/>
              <w:rPr>
                <w:sz w:val="16"/>
                <w:szCs w:val="16"/>
              </w:rPr>
            </w:pPr>
            <w:r>
              <w:rPr>
                <w:sz w:val="16"/>
                <w:szCs w:val="16"/>
              </w:rPr>
              <w:t>360,00000</w:t>
            </w:r>
          </w:p>
        </w:tc>
      </w:tr>
      <w:tr w:rsidR="00AB7C9D" w14:paraId="354916D7"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ED7CC12" w14:textId="77777777" w:rsidR="00AB7C9D" w:rsidRDefault="00AB7C9D">
            <w:pPr>
              <w:rPr>
                <w:b/>
                <w:bCs/>
                <w:sz w:val="16"/>
                <w:szCs w:val="16"/>
              </w:rPr>
            </w:pPr>
            <w:r>
              <w:rPr>
                <w:b/>
                <w:bCs/>
                <w:sz w:val="16"/>
                <w:szCs w:val="16"/>
              </w:rPr>
              <w:t>Платежи при пользовании природными ресурсами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7BC8204" w14:textId="77777777" w:rsidR="00AB7C9D" w:rsidRDefault="00AB7C9D">
            <w:pPr>
              <w:jc w:val="center"/>
              <w:rPr>
                <w:b/>
                <w:bCs/>
                <w:sz w:val="16"/>
                <w:szCs w:val="16"/>
              </w:rPr>
            </w:pPr>
            <w:r>
              <w:rPr>
                <w:b/>
                <w:bCs/>
                <w:sz w:val="16"/>
                <w:szCs w:val="16"/>
              </w:rPr>
              <w:t>112 00000 00 0000 000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5D4B382" w14:textId="77777777" w:rsidR="00AB7C9D" w:rsidRDefault="00AB7C9D">
            <w:pPr>
              <w:jc w:val="right"/>
              <w:rPr>
                <w:b/>
                <w:bCs/>
                <w:sz w:val="16"/>
                <w:szCs w:val="16"/>
              </w:rPr>
            </w:pPr>
            <w:r>
              <w:rPr>
                <w:b/>
                <w:bCs/>
                <w:sz w:val="16"/>
                <w:szCs w:val="16"/>
              </w:rPr>
              <w:t>928,00000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BF77D2E" w14:textId="77777777" w:rsidR="00AB7C9D" w:rsidRDefault="00AB7C9D">
            <w:pPr>
              <w:jc w:val="right"/>
              <w:rPr>
                <w:b/>
                <w:bCs/>
                <w:sz w:val="16"/>
                <w:szCs w:val="16"/>
              </w:rPr>
            </w:pPr>
            <w:r>
              <w:rPr>
                <w:b/>
                <w:bCs/>
                <w:sz w:val="16"/>
                <w:szCs w:val="16"/>
              </w:rPr>
              <w:t>967,00000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08A50C2" w14:textId="77777777" w:rsidR="00AB7C9D" w:rsidRDefault="00AB7C9D">
            <w:pPr>
              <w:jc w:val="right"/>
              <w:rPr>
                <w:b/>
                <w:bCs/>
                <w:sz w:val="16"/>
                <w:szCs w:val="16"/>
              </w:rPr>
            </w:pPr>
            <w:r>
              <w:rPr>
                <w:b/>
                <w:bCs/>
                <w:sz w:val="16"/>
                <w:szCs w:val="16"/>
              </w:rPr>
              <w:t>756,00000</w:t>
            </w:r>
          </w:p>
        </w:tc>
      </w:tr>
      <w:tr w:rsidR="00AB7C9D" w14:paraId="01BC32D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FFE1351" w14:textId="77777777" w:rsidR="00AB7C9D" w:rsidRDefault="00AB7C9D">
            <w:pPr>
              <w:rPr>
                <w:b/>
                <w:bCs/>
                <w:sz w:val="16"/>
                <w:szCs w:val="16"/>
              </w:rPr>
            </w:pPr>
            <w:r>
              <w:rPr>
                <w:b/>
                <w:bCs/>
                <w:sz w:val="16"/>
                <w:szCs w:val="16"/>
              </w:rPr>
              <w:t>Плата за негативное воздействие на окружающую среду</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137E2C4" w14:textId="77777777" w:rsidR="00AB7C9D" w:rsidRDefault="00AB7C9D">
            <w:pPr>
              <w:jc w:val="center"/>
              <w:rPr>
                <w:b/>
                <w:bCs/>
                <w:sz w:val="16"/>
                <w:szCs w:val="16"/>
              </w:rPr>
            </w:pPr>
            <w:r>
              <w:rPr>
                <w:b/>
                <w:bCs/>
                <w:sz w:val="16"/>
                <w:szCs w:val="16"/>
              </w:rPr>
              <w:t xml:space="preserve">112 01000 01 0000 120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0358F6" w14:textId="77777777" w:rsidR="00AB7C9D" w:rsidRDefault="00AB7C9D">
            <w:pPr>
              <w:jc w:val="right"/>
              <w:rPr>
                <w:b/>
                <w:bCs/>
                <w:sz w:val="16"/>
                <w:szCs w:val="16"/>
              </w:rPr>
            </w:pPr>
            <w:r>
              <w:rPr>
                <w:b/>
                <w:bCs/>
                <w:sz w:val="16"/>
                <w:szCs w:val="16"/>
              </w:rPr>
              <w:t>928,00000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378B473" w14:textId="77777777" w:rsidR="00AB7C9D" w:rsidRDefault="00AB7C9D">
            <w:pPr>
              <w:jc w:val="right"/>
              <w:rPr>
                <w:b/>
                <w:bCs/>
                <w:sz w:val="16"/>
                <w:szCs w:val="16"/>
              </w:rPr>
            </w:pPr>
            <w:r>
              <w:rPr>
                <w:b/>
                <w:bCs/>
                <w:sz w:val="16"/>
                <w:szCs w:val="16"/>
              </w:rPr>
              <w:t>967,00000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8AF8CDF" w14:textId="77777777" w:rsidR="00AB7C9D" w:rsidRDefault="00AB7C9D">
            <w:pPr>
              <w:jc w:val="right"/>
              <w:rPr>
                <w:b/>
                <w:bCs/>
                <w:sz w:val="16"/>
                <w:szCs w:val="16"/>
              </w:rPr>
            </w:pPr>
            <w:r>
              <w:rPr>
                <w:b/>
                <w:bCs/>
                <w:sz w:val="16"/>
                <w:szCs w:val="16"/>
              </w:rPr>
              <w:t>756,00000</w:t>
            </w:r>
          </w:p>
        </w:tc>
      </w:tr>
      <w:tr w:rsidR="00AB7C9D" w14:paraId="1B83F3E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BF6FDE8" w14:textId="77777777" w:rsidR="00AB7C9D" w:rsidRDefault="00AB7C9D">
            <w:pPr>
              <w:rPr>
                <w:sz w:val="16"/>
                <w:szCs w:val="16"/>
              </w:rPr>
            </w:pPr>
            <w:r>
              <w:rPr>
                <w:sz w:val="16"/>
                <w:szCs w:val="16"/>
              </w:rPr>
              <w:t>Плата за выбросы загрязняющих веществ в атмосферный воздух стационарными объектами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D776FAC" w14:textId="77777777" w:rsidR="00AB7C9D" w:rsidRDefault="00AB7C9D">
            <w:pPr>
              <w:jc w:val="center"/>
              <w:rPr>
                <w:sz w:val="16"/>
                <w:szCs w:val="16"/>
              </w:rPr>
            </w:pPr>
            <w:r>
              <w:rPr>
                <w:sz w:val="16"/>
                <w:szCs w:val="16"/>
              </w:rPr>
              <w:t>112 01010 01 0000 120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A03E16B" w14:textId="77777777" w:rsidR="00AB7C9D" w:rsidRDefault="00AB7C9D">
            <w:pPr>
              <w:jc w:val="right"/>
              <w:rPr>
                <w:sz w:val="16"/>
                <w:szCs w:val="16"/>
              </w:rPr>
            </w:pPr>
            <w:r>
              <w:rPr>
                <w:sz w:val="16"/>
                <w:szCs w:val="16"/>
              </w:rPr>
              <w:t>44,00000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1EB87BB" w14:textId="77777777" w:rsidR="00AB7C9D" w:rsidRDefault="00AB7C9D">
            <w:pPr>
              <w:jc w:val="right"/>
              <w:rPr>
                <w:sz w:val="16"/>
                <w:szCs w:val="16"/>
              </w:rPr>
            </w:pPr>
            <w:r>
              <w:rPr>
                <w:sz w:val="16"/>
                <w:szCs w:val="16"/>
              </w:rPr>
              <w:t>42,00000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3C3042C" w14:textId="77777777" w:rsidR="00AB7C9D" w:rsidRDefault="00AB7C9D">
            <w:pPr>
              <w:jc w:val="right"/>
              <w:rPr>
                <w:sz w:val="16"/>
                <w:szCs w:val="16"/>
              </w:rPr>
            </w:pPr>
            <w:r>
              <w:rPr>
                <w:sz w:val="16"/>
                <w:szCs w:val="16"/>
              </w:rPr>
              <w:t>32,00000</w:t>
            </w:r>
          </w:p>
        </w:tc>
      </w:tr>
      <w:tr w:rsidR="00AB7C9D" w14:paraId="3CB249DF"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0310916" w14:textId="77777777" w:rsidR="00AB7C9D" w:rsidRDefault="00AB7C9D">
            <w:pPr>
              <w:rPr>
                <w:sz w:val="16"/>
                <w:szCs w:val="16"/>
              </w:rPr>
            </w:pPr>
            <w:r>
              <w:rPr>
                <w:sz w:val="16"/>
                <w:szCs w:val="16"/>
              </w:rPr>
              <w:t>Плата за сбросы загрязняющих веществ в водные объекты</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43669DB" w14:textId="77777777" w:rsidR="00AB7C9D" w:rsidRDefault="00AB7C9D">
            <w:pPr>
              <w:jc w:val="center"/>
              <w:rPr>
                <w:sz w:val="16"/>
                <w:szCs w:val="16"/>
              </w:rPr>
            </w:pPr>
            <w:r>
              <w:rPr>
                <w:sz w:val="16"/>
                <w:szCs w:val="16"/>
              </w:rPr>
              <w:t>112 01030 01 0000 120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687E0BC" w14:textId="77777777" w:rsidR="00AB7C9D" w:rsidRDefault="00AB7C9D">
            <w:pPr>
              <w:jc w:val="right"/>
              <w:rPr>
                <w:sz w:val="16"/>
                <w:szCs w:val="16"/>
              </w:rPr>
            </w:pPr>
            <w:r>
              <w:rPr>
                <w:sz w:val="16"/>
                <w:szCs w:val="16"/>
              </w:rPr>
              <w:t>72,00000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5C54E88" w14:textId="77777777" w:rsidR="00AB7C9D" w:rsidRDefault="00AB7C9D">
            <w:pPr>
              <w:jc w:val="right"/>
              <w:rPr>
                <w:sz w:val="16"/>
                <w:szCs w:val="16"/>
              </w:rPr>
            </w:pPr>
            <w:r>
              <w:rPr>
                <w:sz w:val="16"/>
                <w:szCs w:val="16"/>
              </w:rPr>
              <w:t>69,00000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D62A720" w14:textId="77777777" w:rsidR="00AB7C9D" w:rsidRDefault="00AB7C9D">
            <w:pPr>
              <w:jc w:val="right"/>
              <w:rPr>
                <w:sz w:val="16"/>
                <w:szCs w:val="16"/>
              </w:rPr>
            </w:pPr>
            <w:r>
              <w:rPr>
                <w:sz w:val="16"/>
                <w:szCs w:val="16"/>
              </w:rPr>
              <w:t>67,00000</w:t>
            </w:r>
          </w:p>
        </w:tc>
      </w:tr>
      <w:tr w:rsidR="00AB7C9D" w14:paraId="4D4E864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EC8C249" w14:textId="77777777" w:rsidR="00AB7C9D" w:rsidRDefault="00AB7C9D">
            <w:pPr>
              <w:rPr>
                <w:sz w:val="16"/>
                <w:szCs w:val="16"/>
              </w:rPr>
            </w:pPr>
            <w:r>
              <w:rPr>
                <w:sz w:val="16"/>
                <w:szCs w:val="16"/>
              </w:rPr>
              <w:t>Плата за размещение отходов производства и потребления</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6D22EEF" w14:textId="77777777" w:rsidR="00AB7C9D" w:rsidRDefault="00AB7C9D">
            <w:pPr>
              <w:jc w:val="center"/>
              <w:rPr>
                <w:sz w:val="16"/>
                <w:szCs w:val="16"/>
              </w:rPr>
            </w:pPr>
            <w:r>
              <w:rPr>
                <w:sz w:val="16"/>
                <w:szCs w:val="16"/>
              </w:rPr>
              <w:t>112 01040 01 0000 120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85F3415" w14:textId="77777777" w:rsidR="00AB7C9D" w:rsidRDefault="00AB7C9D">
            <w:pPr>
              <w:jc w:val="right"/>
              <w:rPr>
                <w:sz w:val="16"/>
                <w:szCs w:val="16"/>
              </w:rPr>
            </w:pPr>
            <w:r>
              <w:rPr>
                <w:sz w:val="16"/>
                <w:szCs w:val="16"/>
              </w:rPr>
              <w:t>812,00000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75DD862" w14:textId="77777777" w:rsidR="00AB7C9D" w:rsidRDefault="00AB7C9D">
            <w:pPr>
              <w:jc w:val="right"/>
              <w:rPr>
                <w:sz w:val="16"/>
                <w:szCs w:val="16"/>
              </w:rPr>
            </w:pPr>
            <w:r>
              <w:rPr>
                <w:sz w:val="16"/>
                <w:szCs w:val="16"/>
              </w:rPr>
              <w:t>856,00000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0642D769" w14:textId="77777777" w:rsidR="00AB7C9D" w:rsidRDefault="00AB7C9D">
            <w:pPr>
              <w:jc w:val="right"/>
              <w:rPr>
                <w:sz w:val="16"/>
                <w:szCs w:val="16"/>
              </w:rPr>
            </w:pPr>
            <w:r>
              <w:rPr>
                <w:sz w:val="16"/>
                <w:szCs w:val="16"/>
              </w:rPr>
              <w:t>657,00000</w:t>
            </w:r>
          </w:p>
        </w:tc>
      </w:tr>
      <w:tr w:rsidR="00AB7C9D" w14:paraId="5F0738D0"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820EEF" w14:textId="77777777" w:rsidR="00AB7C9D" w:rsidRDefault="00AB7C9D">
            <w:pPr>
              <w:rPr>
                <w:sz w:val="16"/>
                <w:szCs w:val="16"/>
              </w:rPr>
            </w:pPr>
            <w:r>
              <w:rPr>
                <w:sz w:val="16"/>
                <w:szCs w:val="16"/>
              </w:rPr>
              <w:t xml:space="preserve">Плата за размещение отходов производства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83C90F" w14:textId="77777777" w:rsidR="00AB7C9D" w:rsidRDefault="00AB7C9D">
            <w:pPr>
              <w:jc w:val="center"/>
              <w:rPr>
                <w:sz w:val="16"/>
                <w:szCs w:val="16"/>
              </w:rPr>
            </w:pPr>
            <w:r>
              <w:rPr>
                <w:sz w:val="16"/>
                <w:szCs w:val="16"/>
              </w:rPr>
              <w:t>112 01041 01 0000 120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C4FCF2" w14:textId="77777777" w:rsidR="00AB7C9D" w:rsidRDefault="00AB7C9D">
            <w:pPr>
              <w:jc w:val="right"/>
              <w:rPr>
                <w:sz w:val="16"/>
                <w:szCs w:val="16"/>
              </w:rPr>
            </w:pPr>
            <w:r>
              <w:rPr>
                <w:sz w:val="16"/>
                <w:szCs w:val="16"/>
              </w:rPr>
              <w:t>586,00000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28A81A" w14:textId="77777777" w:rsidR="00AB7C9D" w:rsidRDefault="00AB7C9D">
            <w:pPr>
              <w:jc w:val="right"/>
              <w:rPr>
                <w:sz w:val="16"/>
                <w:szCs w:val="16"/>
              </w:rPr>
            </w:pPr>
            <w:r>
              <w:rPr>
                <w:sz w:val="16"/>
                <w:szCs w:val="16"/>
              </w:rPr>
              <w:t>601,00000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C5E5A1" w14:textId="77777777" w:rsidR="00AB7C9D" w:rsidRDefault="00AB7C9D">
            <w:pPr>
              <w:jc w:val="right"/>
              <w:rPr>
                <w:sz w:val="16"/>
                <w:szCs w:val="16"/>
              </w:rPr>
            </w:pPr>
            <w:r>
              <w:rPr>
                <w:sz w:val="16"/>
                <w:szCs w:val="16"/>
              </w:rPr>
              <w:t>396,00000</w:t>
            </w:r>
          </w:p>
        </w:tc>
      </w:tr>
      <w:tr w:rsidR="00AB7C9D" w14:paraId="43F59F40"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1B6FE9" w14:textId="77777777" w:rsidR="00AB7C9D" w:rsidRDefault="00AB7C9D">
            <w:pPr>
              <w:rPr>
                <w:sz w:val="16"/>
                <w:szCs w:val="16"/>
              </w:rPr>
            </w:pPr>
            <w:r>
              <w:rPr>
                <w:sz w:val="16"/>
                <w:szCs w:val="16"/>
              </w:rPr>
              <w:t xml:space="preserve">Плата за размещение твердых коммунальных отходов </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EA10A26" w14:textId="77777777" w:rsidR="00AB7C9D" w:rsidRDefault="00AB7C9D">
            <w:pPr>
              <w:jc w:val="center"/>
              <w:rPr>
                <w:sz w:val="16"/>
                <w:szCs w:val="16"/>
              </w:rPr>
            </w:pPr>
            <w:r>
              <w:rPr>
                <w:sz w:val="16"/>
                <w:szCs w:val="16"/>
              </w:rPr>
              <w:t>112 01042 01 0000 120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30F18BD" w14:textId="77777777" w:rsidR="00AB7C9D" w:rsidRDefault="00AB7C9D">
            <w:pPr>
              <w:jc w:val="right"/>
              <w:rPr>
                <w:sz w:val="16"/>
                <w:szCs w:val="16"/>
              </w:rPr>
            </w:pPr>
            <w:r>
              <w:rPr>
                <w:sz w:val="16"/>
                <w:szCs w:val="16"/>
              </w:rPr>
              <w:t>226,00000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534E8B2" w14:textId="77777777" w:rsidR="00AB7C9D" w:rsidRDefault="00AB7C9D">
            <w:pPr>
              <w:jc w:val="right"/>
              <w:rPr>
                <w:sz w:val="16"/>
                <w:szCs w:val="16"/>
              </w:rPr>
            </w:pPr>
            <w:r>
              <w:rPr>
                <w:sz w:val="16"/>
                <w:szCs w:val="16"/>
              </w:rPr>
              <w:t>255,00000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9CFCCEE" w14:textId="77777777" w:rsidR="00AB7C9D" w:rsidRDefault="00AB7C9D">
            <w:pPr>
              <w:jc w:val="right"/>
              <w:rPr>
                <w:sz w:val="16"/>
                <w:szCs w:val="16"/>
              </w:rPr>
            </w:pPr>
            <w:r>
              <w:rPr>
                <w:sz w:val="16"/>
                <w:szCs w:val="16"/>
              </w:rPr>
              <w:t>261,00000</w:t>
            </w:r>
          </w:p>
        </w:tc>
      </w:tr>
      <w:tr w:rsidR="00AB7C9D" w14:paraId="49ECBD9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EB3D75" w14:textId="77777777" w:rsidR="00AB7C9D" w:rsidRDefault="00AB7C9D">
            <w:pPr>
              <w:rPr>
                <w:b/>
                <w:bCs/>
                <w:sz w:val="16"/>
                <w:szCs w:val="16"/>
              </w:rPr>
            </w:pPr>
            <w:r>
              <w:rPr>
                <w:b/>
                <w:bCs/>
                <w:sz w:val="16"/>
                <w:szCs w:val="16"/>
              </w:rPr>
              <w:lastRenderedPageBreak/>
              <w:t>Доходы от продажи материальных и нематериальных активов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A177DD" w14:textId="77777777" w:rsidR="00AB7C9D" w:rsidRDefault="00AB7C9D">
            <w:pPr>
              <w:jc w:val="center"/>
              <w:rPr>
                <w:b/>
                <w:bCs/>
                <w:sz w:val="16"/>
                <w:szCs w:val="16"/>
              </w:rPr>
            </w:pPr>
            <w:r>
              <w:rPr>
                <w:b/>
                <w:bCs/>
                <w:sz w:val="16"/>
                <w:szCs w:val="16"/>
              </w:rPr>
              <w:t>114 00000 00 0000 000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802245" w14:textId="77777777" w:rsidR="00AB7C9D" w:rsidRDefault="00AB7C9D">
            <w:pPr>
              <w:jc w:val="right"/>
              <w:rPr>
                <w:b/>
                <w:bCs/>
                <w:sz w:val="16"/>
                <w:szCs w:val="16"/>
              </w:rPr>
            </w:pPr>
            <w:r>
              <w:rPr>
                <w:b/>
                <w:bCs/>
                <w:sz w:val="16"/>
                <w:szCs w:val="16"/>
              </w:rPr>
              <w:t>5 042,60000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AAF6164" w14:textId="77777777" w:rsidR="00AB7C9D" w:rsidRDefault="00AB7C9D">
            <w:pPr>
              <w:jc w:val="right"/>
              <w:rPr>
                <w:b/>
                <w:bCs/>
                <w:sz w:val="16"/>
                <w:szCs w:val="16"/>
              </w:rPr>
            </w:pPr>
            <w:r>
              <w:rPr>
                <w:b/>
                <w:bCs/>
                <w:sz w:val="16"/>
                <w:szCs w:val="16"/>
              </w:rPr>
              <w:t>5 042,60000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5383F9A" w14:textId="77777777" w:rsidR="00AB7C9D" w:rsidRDefault="00AB7C9D">
            <w:pPr>
              <w:jc w:val="right"/>
              <w:rPr>
                <w:b/>
                <w:bCs/>
                <w:sz w:val="16"/>
                <w:szCs w:val="16"/>
              </w:rPr>
            </w:pPr>
            <w:r>
              <w:rPr>
                <w:b/>
                <w:bCs/>
                <w:sz w:val="16"/>
                <w:szCs w:val="16"/>
              </w:rPr>
              <w:t>5 042,60000</w:t>
            </w:r>
          </w:p>
        </w:tc>
      </w:tr>
      <w:tr w:rsidR="00AB7C9D" w14:paraId="5D43A2B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32A1CD" w14:textId="77777777" w:rsidR="00AB7C9D" w:rsidRDefault="00AB7C9D">
            <w:pPr>
              <w:rPr>
                <w:b/>
                <w:bCs/>
                <w:sz w:val="16"/>
                <w:szCs w:val="16"/>
              </w:rPr>
            </w:pPr>
            <w:r>
              <w:rPr>
                <w:b/>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75FBAF" w14:textId="77777777" w:rsidR="00AB7C9D" w:rsidRDefault="00AB7C9D">
            <w:pPr>
              <w:jc w:val="center"/>
              <w:rPr>
                <w:b/>
                <w:bCs/>
                <w:sz w:val="16"/>
                <w:szCs w:val="16"/>
              </w:rPr>
            </w:pPr>
            <w:r>
              <w:rPr>
                <w:b/>
                <w:bCs/>
                <w:sz w:val="16"/>
                <w:szCs w:val="16"/>
              </w:rPr>
              <w:t>114 02000 00 0000 000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045239F" w14:textId="77777777" w:rsidR="00AB7C9D" w:rsidRDefault="00AB7C9D">
            <w:pPr>
              <w:jc w:val="right"/>
              <w:rPr>
                <w:b/>
                <w:bCs/>
                <w:sz w:val="16"/>
                <w:szCs w:val="16"/>
              </w:rPr>
            </w:pPr>
            <w:r>
              <w:rPr>
                <w:b/>
                <w:bCs/>
                <w:sz w:val="16"/>
                <w:szCs w:val="16"/>
              </w:rPr>
              <w:t>1 654,90000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7744354" w14:textId="77777777" w:rsidR="00AB7C9D" w:rsidRDefault="00AB7C9D">
            <w:pPr>
              <w:jc w:val="right"/>
              <w:rPr>
                <w:b/>
                <w:bCs/>
                <w:sz w:val="16"/>
                <w:szCs w:val="16"/>
              </w:rPr>
            </w:pPr>
            <w:r>
              <w:rPr>
                <w:b/>
                <w:bCs/>
                <w:sz w:val="16"/>
                <w:szCs w:val="16"/>
              </w:rPr>
              <w:t>1 654,90000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247F30A" w14:textId="77777777" w:rsidR="00AB7C9D" w:rsidRDefault="00AB7C9D">
            <w:pPr>
              <w:jc w:val="right"/>
              <w:rPr>
                <w:b/>
                <w:bCs/>
                <w:sz w:val="16"/>
                <w:szCs w:val="16"/>
              </w:rPr>
            </w:pPr>
            <w:r>
              <w:rPr>
                <w:b/>
                <w:bCs/>
                <w:sz w:val="16"/>
                <w:szCs w:val="16"/>
              </w:rPr>
              <w:t>1 654,90000</w:t>
            </w:r>
          </w:p>
        </w:tc>
      </w:tr>
      <w:tr w:rsidR="00AB7C9D" w14:paraId="72D354E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C64FC1" w14:textId="77777777" w:rsidR="00AB7C9D" w:rsidRDefault="00AB7C9D">
            <w:pPr>
              <w:rPr>
                <w:sz w:val="16"/>
                <w:szCs w:val="16"/>
              </w:rPr>
            </w:pPr>
            <w:r>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EE499A" w14:textId="77777777" w:rsidR="00AB7C9D" w:rsidRDefault="00AB7C9D">
            <w:pPr>
              <w:jc w:val="center"/>
              <w:rPr>
                <w:sz w:val="16"/>
                <w:szCs w:val="16"/>
              </w:rPr>
            </w:pPr>
            <w:r>
              <w:rPr>
                <w:sz w:val="16"/>
                <w:szCs w:val="16"/>
              </w:rPr>
              <w:t xml:space="preserve">114 02050 05 0000 410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8A4C0C" w14:textId="77777777" w:rsidR="00AB7C9D" w:rsidRDefault="00AB7C9D">
            <w:pPr>
              <w:jc w:val="right"/>
              <w:rPr>
                <w:sz w:val="16"/>
                <w:szCs w:val="16"/>
              </w:rPr>
            </w:pPr>
            <w:r>
              <w:rPr>
                <w:sz w:val="16"/>
                <w:szCs w:val="16"/>
              </w:rPr>
              <w:t>1 654,90000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4943D8D" w14:textId="77777777" w:rsidR="00AB7C9D" w:rsidRDefault="00AB7C9D">
            <w:pPr>
              <w:jc w:val="right"/>
              <w:rPr>
                <w:sz w:val="16"/>
                <w:szCs w:val="16"/>
              </w:rPr>
            </w:pPr>
            <w:r>
              <w:rPr>
                <w:sz w:val="16"/>
                <w:szCs w:val="16"/>
              </w:rPr>
              <w:t>1 654,90000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60A43AF" w14:textId="77777777" w:rsidR="00AB7C9D" w:rsidRDefault="00AB7C9D">
            <w:pPr>
              <w:jc w:val="right"/>
              <w:rPr>
                <w:sz w:val="16"/>
                <w:szCs w:val="16"/>
              </w:rPr>
            </w:pPr>
            <w:r>
              <w:rPr>
                <w:sz w:val="16"/>
                <w:szCs w:val="16"/>
              </w:rPr>
              <w:t>1 654,90000</w:t>
            </w:r>
          </w:p>
        </w:tc>
      </w:tr>
      <w:tr w:rsidR="00AB7C9D" w14:paraId="745DF7A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6D3B4C" w14:textId="77777777" w:rsidR="00AB7C9D" w:rsidRDefault="00AB7C9D">
            <w:pPr>
              <w:rPr>
                <w:sz w:val="16"/>
                <w:szCs w:val="16"/>
              </w:rPr>
            </w:pPr>
            <w:r>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8A58E" w14:textId="77777777" w:rsidR="00AB7C9D" w:rsidRDefault="00AB7C9D">
            <w:pPr>
              <w:jc w:val="center"/>
              <w:rPr>
                <w:sz w:val="16"/>
                <w:szCs w:val="16"/>
              </w:rPr>
            </w:pPr>
            <w:r>
              <w:rPr>
                <w:sz w:val="16"/>
                <w:szCs w:val="16"/>
              </w:rPr>
              <w:t>114 02053 05 0000 410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A441559" w14:textId="77777777" w:rsidR="00AB7C9D" w:rsidRDefault="00AB7C9D">
            <w:pPr>
              <w:jc w:val="right"/>
              <w:rPr>
                <w:sz w:val="16"/>
                <w:szCs w:val="16"/>
              </w:rPr>
            </w:pPr>
            <w:r>
              <w:rPr>
                <w:sz w:val="16"/>
                <w:szCs w:val="16"/>
              </w:rPr>
              <w:t>1 654,90000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0F3CC39" w14:textId="77777777" w:rsidR="00AB7C9D" w:rsidRDefault="00AB7C9D">
            <w:pPr>
              <w:jc w:val="right"/>
              <w:rPr>
                <w:sz w:val="16"/>
                <w:szCs w:val="16"/>
              </w:rPr>
            </w:pPr>
            <w:r>
              <w:rPr>
                <w:sz w:val="16"/>
                <w:szCs w:val="16"/>
              </w:rPr>
              <w:t>1 654,90000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3EE9F32" w14:textId="77777777" w:rsidR="00AB7C9D" w:rsidRDefault="00AB7C9D">
            <w:pPr>
              <w:jc w:val="right"/>
              <w:rPr>
                <w:sz w:val="16"/>
                <w:szCs w:val="16"/>
              </w:rPr>
            </w:pPr>
            <w:r>
              <w:rPr>
                <w:sz w:val="16"/>
                <w:szCs w:val="16"/>
              </w:rPr>
              <w:t>1 654,90000</w:t>
            </w:r>
          </w:p>
        </w:tc>
      </w:tr>
      <w:tr w:rsidR="00AB7C9D" w14:paraId="7178E12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F20413" w14:textId="77777777" w:rsidR="00AB7C9D" w:rsidRDefault="00AB7C9D">
            <w:pPr>
              <w:rPr>
                <w:b/>
                <w:bCs/>
                <w:sz w:val="16"/>
                <w:szCs w:val="16"/>
              </w:rPr>
            </w:pPr>
            <w:r>
              <w:rPr>
                <w:b/>
                <w:bCs/>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93416B" w14:textId="77777777" w:rsidR="00AB7C9D" w:rsidRDefault="00AB7C9D">
            <w:pPr>
              <w:jc w:val="center"/>
              <w:rPr>
                <w:b/>
                <w:bCs/>
                <w:sz w:val="16"/>
                <w:szCs w:val="16"/>
              </w:rPr>
            </w:pPr>
            <w:r>
              <w:rPr>
                <w:b/>
                <w:bCs/>
                <w:sz w:val="16"/>
                <w:szCs w:val="16"/>
              </w:rPr>
              <w:t>114 06000 00 0000 430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A416AA7" w14:textId="77777777" w:rsidR="00AB7C9D" w:rsidRDefault="00AB7C9D">
            <w:pPr>
              <w:jc w:val="right"/>
              <w:rPr>
                <w:b/>
                <w:bCs/>
                <w:sz w:val="16"/>
                <w:szCs w:val="16"/>
              </w:rPr>
            </w:pPr>
            <w:r>
              <w:rPr>
                <w:b/>
                <w:bCs/>
                <w:sz w:val="16"/>
                <w:szCs w:val="16"/>
              </w:rPr>
              <w:t>3 387,70000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AA57F22" w14:textId="77777777" w:rsidR="00AB7C9D" w:rsidRDefault="00AB7C9D">
            <w:pPr>
              <w:jc w:val="right"/>
              <w:rPr>
                <w:b/>
                <w:bCs/>
                <w:sz w:val="16"/>
                <w:szCs w:val="16"/>
              </w:rPr>
            </w:pPr>
            <w:r>
              <w:rPr>
                <w:b/>
                <w:bCs/>
                <w:sz w:val="16"/>
                <w:szCs w:val="16"/>
              </w:rPr>
              <w:t>3 387,70000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A0AF57F" w14:textId="77777777" w:rsidR="00AB7C9D" w:rsidRDefault="00AB7C9D">
            <w:pPr>
              <w:jc w:val="right"/>
              <w:rPr>
                <w:b/>
                <w:bCs/>
                <w:sz w:val="16"/>
                <w:szCs w:val="16"/>
              </w:rPr>
            </w:pPr>
            <w:r>
              <w:rPr>
                <w:b/>
                <w:bCs/>
                <w:sz w:val="16"/>
                <w:szCs w:val="16"/>
              </w:rPr>
              <w:t>3 387,70000</w:t>
            </w:r>
          </w:p>
        </w:tc>
      </w:tr>
      <w:tr w:rsidR="00AB7C9D" w14:paraId="2040DDA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5636599" w14:textId="77777777" w:rsidR="00AB7C9D" w:rsidRDefault="00AB7C9D">
            <w:pPr>
              <w:rPr>
                <w:sz w:val="16"/>
                <w:szCs w:val="16"/>
              </w:rPr>
            </w:pPr>
            <w:r>
              <w:rPr>
                <w:sz w:val="16"/>
                <w:szCs w:val="16"/>
              </w:rPr>
              <w:t>Доходы от продажи земельных участков, государственная собственность на которые не разграничена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3D67F1" w14:textId="77777777" w:rsidR="00AB7C9D" w:rsidRDefault="00AB7C9D">
            <w:pPr>
              <w:jc w:val="center"/>
              <w:rPr>
                <w:sz w:val="16"/>
                <w:szCs w:val="16"/>
              </w:rPr>
            </w:pPr>
            <w:r>
              <w:rPr>
                <w:sz w:val="16"/>
                <w:szCs w:val="16"/>
              </w:rPr>
              <w:t>114 06010 00 0000 430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C9355B" w14:textId="77777777" w:rsidR="00AB7C9D" w:rsidRDefault="00AB7C9D">
            <w:pPr>
              <w:jc w:val="right"/>
              <w:rPr>
                <w:sz w:val="16"/>
                <w:szCs w:val="16"/>
              </w:rPr>
            </w:pPr>
            <w:r>
              <w:rPr>
                <w:sz w:val="16"/>
                <w:szCs w:val="16"/>
              </w:rPr>
              <w:t>3 387,70000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110D5B9" w14:textId="77777777" w:rsidR="00AB7C9D" w:rsidRDefault="00AB7C9D">
            <w:pPr>
              <w:jc w:val="right"/>
              <w:rPr>
                <w:sz w:val="16"/>
                <w:szCs w:val="16"/>
              </w:rPr>
            </w:pPr>
            <w:r>
              <w:rPr>
                <w:sz w:val="16"/>
                <w:szCs w:val="16"/>
              </w:rPr>
              <w:t>3 387,70000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DE4092D" w14:textId="77777777" w:rsidR="00AB7C9D" w:rsidRDefault="00AB7C9D">
            <w:pPr>
              <w:jc w:val="right"/>
              <w:rPr>
                <w:sz w:val="16"/>
                <w:szCs w:val="16"/>
              </w:rPr>
            </w:pPr>
            <w:r>
              <w:rPr>
                <w:sz w:val="16"/>
                <w:szCs w:val="16"/>
              </w:rPr>
              <w:t>3 387,70000</w:t>
            </w:r>
          </w:p>
        </w:tc>
      </w:tr>
      <w:tr w:rsidR="00AB7C9D" w14:paraId="1598732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838B55" w14:textId="77777777" w:rsidR="00AB7C9D" w:rsidRDefault="00AB7C9D">
            <w:pPr>
              <w:rPr>
                <w:sz w:val="16"/>
                <w:szCs w:val="16"/>
              </w:rPr>
            </w:pPr>
            <w:r>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8522E8" w14:textId="77777777" w:rsidR="00AB7C9D" w:rsidRDefault="00AB7C9D">
            <w:pPr>
              <w:jc w:val="center"/>
              <w:rPr>
                <w:sz w:val="16"/>
                <w:szCs w:val="16"/>
              </w:rPr>
            </w:pPr>
            <w:r>
              <w:rPr>
                <w:sz w:val="16"/>
                <w:szCs w:val="16"/>
              </w:rPr>
              <w:t>114 06013 05 0000 430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698EED4" w14:textId="77777777" w:rsidR="00AB7C9D" w:rsidRDefault="00AB7C9D">
            <w:pPr>
              <w:jc w:val="right"/>
              <w:rPr>
                <w:sz w:val="16"/>
                <w:szCs w:val="16"/>
              </w:rPr>
            </w:pPr>
            <w:r>
              <w:rPr>
                <w:sz w:val="16"/>
                <w:szCs w:val="16"/>
              </w:rPr>
              <w:t>3 387,70000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40F1EF8" w14:textId="77777777" w:rsidR="00AB7C9D" w:rsidRDefault="00AB7C9D">
            <w:pPr>
              <w:jc w:val="right"/>
              <w:rPr>
                <w:sz w:val="16"/>
                <w:szCs w:val="16"/>
              </w:rPr>
            </w:pPr>
            <w:r>
              <w:rPr>
                <w:sz w:val="16"/>
                <w:szCs w:val="16"/>
              </w:rPr>
              <w:t>3 387,70000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323F5C7" w14:textId="77777777" w:rsidR="00AB7C9D" w:rsidRDefault="00AB7C9D">
            <w:pPr>
              <w:jc w:val="right"/>
              <w:rPr>
                <w:sz w:val="16"/>
                <w:szCs w:val="16"/>
              </w:rPr>
            </w:pPr>
            <w:r>
              <w:rPr>
                <w:sz w:val="16"/>
                <w:szCs w:val="16"/>
              </w:rPr>
              <w:t>3 387,70000</w:t>
            </w:r>
          </w:p>
        </w:tc>
      </w:tr>
      <w:tr w:rsidR="00AB7C9D" w14:paraId="1F7D493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485E720" w14:textId="77777777" w:rsidR="00AB7C9D" w:rsidRDefault="00AB7C9D">
            <w:pPr>
              <w:rPr>
                <w:b/>
                <w:bCs/>
                <w:sz w:val="16"/>
                <w:szCs w:val="16"/>
              </w:rPr>
            </w:pPr>
            <w:r>
              <w:rPr>
                <w:b/>
                <w:bCs/>
                <w:sz w:val="16"/>
                <w:szCs w:val="16"/>
              </w:rPr>
              <w:t>Штрафы, санкции, возмещение ущерба</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0008632" w14:textId="77777777" w:rsidR="00AB7C9D" w:rsidRDefault="00AB7C9D">
            <w:pPr>
              <w:jc w:val="center"/>
              <w:rPr>
                <w:b/>
                <w:bCs/>
                <w:sz w:val="16"/>
                <w:szCs w:val="16"/>
              </w:rPr>
            </w:pPr>
            <w:r>
              <w:rPr>
                <w:b/>
                <w:bCs/>
                <w:sz w:val="16"/>
                <w:szCs w:val="16"/>
              </w:rPr>
              <w:t>116 00000 00 0000 000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F29289E" w14:textId="77777777" w:rsidR="00AB7C9D" w:rsidRDefault="00AB7C9D">
            <w:pPr>
              <w:jc w:val="right"/>
              <w:rPr>
                <w:b/>
                <w:bCs/>
                <w:sz w:val="16"/>
                <w:szCs w:val="16"/>
              </w:rPr>
            </w:pPr>
            <w:r>
              <w:rPr>
                <w:b/>
                <w:bCs/>
                <w:sz w:val="16"/>
                <w:szCs w:val="16"/>
              </w:rPr>
              <w:t>857,00000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9082A5C" w14:textId="77777777" w:rsidR="00AB7C9D" w:rsidRDefault="00AB7C9D">
            <w:pPr>
              <w:jc w:val="right"/>
              <w:rPr>
                <w:b/>
                <w:bCs/>
                <w:sz w:val="16"/>
                <w:szCs w:val="16"/>
              </w:rPr>
            </w:pPr>
            <w:r>
              <w:rPr>
                <w:b/>
                <w:bCs/>
                <w:sz w:val="16"/>
                <w:szCs w:val="16"/>
              </w:rPr>
              <w:t>764,00000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94DFA04" w14:textId="77777777" w:rsidR="00AB7C9D" w:rsidRDefault="00AB7C9D">
            <w:pPr>
              <w:jc w:val="right"/>
              <w:rPr>
                <w:b/>
                <w:bCs/>
                <w:sz w:val="16"/>
                <w:szCs w:val="16"/>
              </w:rPr>
            </w:pPr>
            <w:r>
              <w:rPr>
                <w:b/>
                <w:bCs/>
                <w:sz w:val="16"/>
                <w:szCs w:val="16"/>
              </w:rPr>
              <w:t>748,00000</w:t>
            </w:r>
          </w:p>
        </w:tc>
      </w:tr>
      <w:tr w:rsidR="00AB7C9D" w14:paraId="4B89C4C0"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6D9932" w14:textId="77777777" w:rsidR="00AB7C9D" w:rsidRDefault="00AB7C9D">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B9AD614" w14:textId="77777777" w:rsidR="00AB7C9D" w:rsidRDefault="00AB7C9D">
            <w:pPr>
              <w:jc w:val="center"/>
              <w:rPr>
                <w:sz w:val="16"/>
                <w:szCs w:val="16"/>
              </w:rPr>
            </w:pPr>
            <w:r>
              <w:rPr>
                <w:sz w:val="16"/>
                <w:szCs w:val="16"/>
              </w:rPr>
              <w:t xml:space="preserve"> 116 10123 01 0000 140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E13789C" w14:textId="77777777" w:rsidR="00AB7C9D" w:rsidRDefault="00AB7C9D">
            <w:pPr>
              <w:jc w:val="right"/>
              <w:rPr>
                <w:sz w:val="16"/>
                <w:szCs w:val="16"/>
              </w:rPr>
            </w:pPr>
            <w:r>
              <w:rPr>
                <w:sz w:val="16"/>
                <w:szCs w:val="16"/>
              </w:rPr>
              <w:t>296,00000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C06CD1D" w14:textId="77777777" w:rsidR="00AB7C9D" w:rsidRDefault="00AB7C9D">
            <w:pPr>
              <w:jc w:val="right"/>
              <w:rPr>
                <w:sz w:val="16"/>
                <w:szCs w:val="16"/>
              </w:rPr>
            </w:pPr>
            <w:r>
              <w:rPr>
                <w:sz w:val="16"/>
                <w:szCs w:val="16"/>
              </w:rPr>
              <w:t>293,00000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5BF7C692" w14:textId="77777777" w:rsidR="00AB7C9D" w:rsidRDefault="00AB7C9D">
            <w:pPr>
              <w:jc w:val="right"/>
              <w:rPr>
                <w:sz w:val="16"/>
                <w:szCs w:val="16"/>
              </w:rPr>
            </w:pPr>
            <w:r>
              <w:rPr>
                <w:sz w:val="16"/>
                <w:szCs w:val="16"/>
              </w:rPr>
              <w:t>300,00000</w:t>
            </w:r>
          </w:p>
        </w:tc>
      </w:tr>
      <w:tr w:rsidR="00AB7C9D" w14:paraId="4BD3DFF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4DE14C" w14:textId="77777777" w:rsidR="00AB7C9D" w:rsidRDefault="00AB7C9D">
            <w:pPr>
              <w:rPr>
                <w:sz w:val="16"/>
                <w:szCs w:val="16"/>
              </w:rPr>
            </w:pPr>
            <w:r>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9C921DC" w14:textId="77777777" w:rsidR="00AB7C9D" w:rsidRDefault="00AB7C9D">
            <w:pPr>
              <w:jc w:val="center"/>
              <w:rPr>
                <w:sz w:val="16"/>
                <w:szCs w:val="16"/>
              </w:rPr>
            </w:pPr>
            <w:r>
              <w:rPr>
                <w:sz w:val="16"/>
                <w:szCs w:val="16"/>
              </w:rPr>
              <w:t xml:space="preserve"> 116 01063 01 0000 140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424DB7F" w14:textId="77777777" w:rsidR="00AB7C9D" w:rsidRDefault="00AB7C9D">
            <w:pPr>
              <w:jc w:val="right"/>
              <w:rPr>
                <w:sz w:val="16"/>
                <w:szCs w:val="16"/>
              </w:rPr>
            </w:pPr>
            <w:r>
              <w:rPr>
                <w:sz w:val="16"/>
                <w:szCs w:val="16"/>
              </w:rPr>
              <w:t>23,00000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5058A86" w14:textId="77777777" w:rsidR="00AB7C9D" w:rsidRDefault="00AB7C9D">
            <w:pPr>
              <w:jc w:val="right"/>
              <w:rPr>
                <w:sz w:val="16"/>
                <w:szCs w:val="16"/>
              </w:rPr>
            </w:pPr>
            <w:r>
              <w:rPr>
                <w:sz w:val="16"/>
                <w:szCs w:val="16"/>
              </w:rPr>
              <w:t>21,00000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0A02C64" w14:textId="77777777" w:rsidR="00AB7C9D" w:rsidRDefault="00AB7C9D">
            <w:pPr>
              <w:jc w:val="right"/>
              <w:rPr>
                <w:sz w:val="16"/>
                <w:szCs w:val="16"/>
              </w:rPr>
            </w:pPr>
            <w:r>
              <w:rPr>
                <w:sz w:val="16"/>
                <w:szCs w:val="16"/>
              </w:rPr>
              <w:t>19,00000</w:t>
            </w:r>
          </w:p>
        </w:tc>
      </w:tr>
      <w:tr w:rsidR="00AB7C9D" w14:paraId="61ECDDD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A437593" w14:textId="77777777" w:rsidR="00AB7C9D" w:rsidRDefault="00AB7C9D">
            <w:pPr>
              <w:rPr>
                <w:sz w:val="16"/>
                <w:szCs w:val="16"/>
              </w:rPr>
            </w:pPr>
            <w:r>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9024B64" w14:textId="77777777" w:rsidR="00AB7C9D" w:rsidRDefault="00AB7C9D">
            <w:pPr>
              <w:jc w:val="center"/>
              <w:rPr>
                <w:sz w:val="16"/>
                <w:szCs w:val="16"/>
              </w:rPr>
            </w:pPr>
            <w:r>
              <w:rPr>
                <w:sz w:val="16"/>
                <w:szCs w:val="16"/>
              </w:rPr>
              <w:t xml:space="preserve"> 116 01083 01 0000 140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812FDA3" w14:textId="77777777" w:rsidR="00AB7C9D" w:rsidRDefault="00AB7C9D">
            <w:pPr>
              <w:jc w:val="right"/>
              <w:rPr>
                <w:sz w:val="16"/>
                <w:szCs w:val="16"/>
              </w:rPr>
            </w:pPr>
            <w:r>
              <w:rPr>
                <w:sz w:val="16"/>
                <w:szCs w:val="16"/>
              </w:rPr>
              <w:t>22,00000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B994CE6" w14:textId="77777777" w:rsidR="00AB7C9D" w:rsidRDefault="00AB7C9D">
            <w:pPr>
              <w:jc w:val="right"/>
              <w:rPr>
                <w:sz w:val="16"/>
                <w:szCs w:val="16"/>
              </w:rPr>
            </w:pPr>
            <w:r>
              <w:rPr>
                <w:sz w:val="16"/>
                <w:szCs w:val="16"/>
              </w:rPr>
              <w:t>20,00000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732808F7" w14:textId="77777777" w:rsidR="00AB7C9D" w:rsidRDefault="00AB7C9D">
            <w:pPr>
              <w:jc w:val="right"/>
              <w:rPr>
                <w:sz w:val="16"/>
                <w:szCs w:val="16"/>
              </w:rPr>
            </w:pPr>
            <w:r>
              <w:rPr>
                <w:sz w:val="16"/>
                <w:szCs w:val="16"/>
              </w:rPr>
              <w:t>18,00000</w:t>
            </w:r>
          </w:p>
        </w:tc>
      </w:tr>
      <w:tr w:rsidR="00AB7C9D" w14:paraId="27FC687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0799E2" w14:textId="77777777" w:rsidR="00AB7C9D" w:rsidRDefault="00AB7C9D">
            <w:pPr>
              <w:rPr>
                <w:sz w:val="16"/>
                <w:szCs w:val="16"/>
              </w:rPr>
            </w:pPr>
            <w:r>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w:t>
            </w:r>
            <w:r>
              <w:rPr>
                <w:sz w:val="16"/>
                <w:szCs w:val="16"/>
              </w:rPr>
              <w:lastRenderedPageBreak/>
              <w:t>также вреда, причиненного водным объектам), подлежащие зачислению в 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9A75AF3" w14:textId="77777777" w:rsidR="00AB7C9D" w:rsidRDefault="00AB7C9D">
            <w:pPr>
              <w:jc w:val="center"/>
              <w:rPr>
                <w:sz w:val="16"/>
                <w:szCs w:val="16"/>
              </w:rPr>
            </w:pPr>
            <w:r>
              <w:rPr>
                <w:sz w:val="16"/>
                <w:szCs w:val="16"/>
              </w:rPr>
              <w:t xml:space="preserve"> 116 11050 01 0000 140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459130B" w14:textId="77777777" w:rsidR="00AB7C9D" w:rsidRDefault="00AB7C9D">
            <w:pPr>
              <w:jc w:val="right"/>
              <w:rPr>
                <w:sz w:val="16"/>
                <w:szCs w:val="16"/>
              </w:rPr>
            </w:pPr>
            <w:r>
              <w:rPr>
                <w:sz w:val="16"/>
                <w:szCs w:val="16"/>
              </w:rPr>
              <w:t>201,00000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83C3CA6" w14:textId="77777777" w:rsidR="00AB7C9D" w:rsidRDefault="00AB7C9D">
            <w:pPr>
              <w:jc w:val="right"/>
              <w:rPr>
                <w:sz w:val="16"/>
                <w:szCs w:val="16"/>
              </w:rPr>
            </w:pPr>
            <w:r>
              <w:rPr>
                <w:sz w:val="16"/>
                <w:szCs w:val="16"/>
              </w:rPr>
              <w:t>147,00000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9EF9A39" w14:textId="77777777" w:rsidR="00AB7C9D" w:rsidRDefault="00AB7C9D">
            <w:pPr>
              <w:jc w:val="right"/>
              <w:rPr>
                <w:sz w:val="16"/>
                <w:szCs w:val="16"/>
              </w:rPr>
            </w:pPr>
            <w:r>
              <w:rPr>
                <w:sz w:val="16"/>
                <w:szCs w:val="16"/>
              </w:rPr>
              <w:t>156,00000</w:t>
            </w:r>
          </w:p>
        </w:tc>
      </w:tr>
      <w:tr w:rsidR="00AB7C9D" w14:paraId="08E4A0D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400BA0" w14:textId="77777777" w:rsidR="00AB7C9D" w:rsidRDefault="00AB7C9D">
            <w:pPr>
              <w:rPr>
                <w:sz w:val="16"/>
                <w:szCs w:val="16"/>
              </w:rPr>
            </w:pPr>
            <w:r>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90AB8AA" w14:textId="77777777" w:rsidR="00AB7C9D" w:rsidRDefault="00AB7C9D">
            <w:pPr>
              <w:jc w:val="center"/>
              <w:rPr>
                <w:sz w:val="16"/>
                <w:szCs w:val="16"/>
              </w:rPr>
            </w:pPr>
            <w:r>
              <w:rPr>
                <w:sz w:val="16"/>
                <w:szCs w:val="16"/>
              </w:rPr>
              <w:t xml:space="preserve"> 116 01113 01 0000 140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B5B2CCC" w14:textId="77777777" w:rsidR="00AB7C9D" w:rsidRDefault="00AB7C9D">
            <w:pPr>
              <w:jc w:val="right"/>
              <w:rPr>
                <w:sz w:val="16"/>
                <w:szCs w:val="16"/>
              </w:rPr>
            </w:pPr>
            <w:r>
              <w:rPr>
                <w:sz w:val="16"/>
                <w:szCs w:val="16"/>
              </w:rPr>
              <w:t>39,00000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3D25C30" w14:textId="77777777" w:rsidR="00AB7C9D" w:rsidRDefault="00AB7C9D">
            <w:pPr>
              <w:jc w:val="right"/>
              <w:rPr>
                <w:sz w:val="16"/>
                <w:szCs w:val="16"/>
              </w:rPr>
            </w:pPr>
            <w:r>
              <w:rPr>
                <w:sz w:val="16"/>
                <w:szCs w:val="16"/>
              </w:rPr>
              <w:t>35,00000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8275B41" w14:textId="77777777" w:rsidR="00AB7C9D" w:rsidRDefault="00AB7C9D">
            <w:pPr>
              <w:jc w:val="right"/>
              <w:rPr>
                <w:sz w:val="16"/>
                <w:szCs w:val="16"/>
              </w:rPr>
            </w:pPr>
            <w:r>
              <w:rPr>
                <w:sz w:val="16"/>
                <w:szCs w:val="16"/>
              </w:rPr>
              <w:t>32,00000</w:t>
            </w:r>
          </w:p>
        </w:tc>
      </w:tr>
      <w:tr w:rsidR="00AB7C9D" w14:paraId="2C953DF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FAEB83" w14:textId="77777777" w:rsidR="00AB7C9D" w:rsidRDefault="00AB7C9D">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629DC27" w14:textId="77777777" w:rsidR="00AB7C9D" w:rsidRDefault="00AB7C9D">
            <w:pPr>
              <w:jc w:val="center"/>
              <w:rPr>
                <w:sz w:val="16"/>
                <w:szCs w:val="16"/>
              </w:rPr>
            </w:pPr>
            <w:r>
              <w:rPr>
                <w:sz w:val="16"/>
                <w:szCs w:val="16"/>
              </w:rPr>
              <w:t xml:space="preserve"> 116 01193 01 0000 140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EEF9CA8" w14:textId="77777777" w:rsidR="00AB7C9D" w:rsidRDefault="00AB7C9D">
            <w:pPr>
              <w:jc w:val="right"/>
              <w:rPr>
                <w:sz w:val="16"/>
                <w:szCs w:val="16"/>
              </w:rPr>
            </w:pPr>
            <w:r>
              <w:rPr>
                <w:sz w:val="16"/>
                <w:szCs w:val="16"/>
              </w:rPr>
              <w:t>17,00000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59C6BA" w14:textId="77777777" w:rsidR="00AB7C9D" w:rsidRDefault="00AB7C9D">
            <w:pPr>
              <w:jc w:val="right"/>
              <w:rPr>
                <w:sz w:val="16"/>
                <w:szCs w:val="16"/>
              </w:rPr>
            </w:pPr>
            <w:r>
              <w:rPr>
                <w:sz w:val="16"/>
                <w:szCs w:val="16"/>
              </w:rPr>
              <w:t>15,00000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6429A469" w14:textId="77777777" w:rsidR="00AB7C9D" w:rsidRDefault="00AB7C9D">
            <w:pPr>
              <w:jc w:val="right"/>
              <w:rPr>
                <w:sz w:val="16"/>
                <w:szCs w:val="16"/>
              </w:rPr>
            </w:pPr>
            <w:r>
              <w:rPr>
                <w:sz w:val="16"/>
                <w:szCs w:val="16"/>
              </w:rPr>
              <w:t>14,00000</w:t>
            </w:r>
          </w:p>
        </w:tc>
      </w:tr>
      <w:tr w:rsidR="00AB7C9D" w14:paraId="37114B19"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77F7B0" w14:textId="77777777" w:rsidR="00AB7C9D" w:rsidRDefault="00AB7C9D">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7" w:type="dxa"/>
            <w:tcBorders>
              <w:top w:val="single" w:sz="4" w:space="0" w:color="auto"/>
              <w:left w:val="single" w:sz="4" w:space="0" w:color="auto"/>
              <w:bottom w:val="single" w:sz="4" w:space="0" w:color="auto"/>
              <w:right w:val="single" w:sz="4" w:space="0" w:color="auto"/>
            </w:tcBorders>
            <w:vAlign w:val="bottom"/>
            <w:hideMark/>
          </w:tcPr>
          <w:p w14:paraId="3966008A" w14:textId="77777777" w:rsidR="00AB7C9D" w:rsidRDefault="00AB7C9D">
            <w:pPr>
              <w:jc w:val="center"/>
              <w:rPr>
                <w:sz w:val="16"/>
                <w:szCs w:val="16"/>
              </w:rPr>
            </w:pPr>
            <w:r>
              <w:rPr>
                <w:sz w:val="16"/>
                <w:szCs w:val="16"/>
              </w:rPr>
              <w:t xml:space="preserve"> 116 01203 01 0000 140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92F93AA" w14:textId="77777777" w:rsidR="00AB7C9D" w:rsidRDefault="00AB7C9D">
            <w:pPr>
              <w:jc w:val="right"/>
              <w:rPr>
                <w:sz w:val="16"/>
                <w:szCs w:val="16"/>
              </w:rPr>
            </w:pPr>
            <w:r>
              <w:rPr>
                <w:sz w:val="16"/>
                <w:szCs w:val="16"/>
              </w:rPr>
              <w:t>255,00000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14098F4" w14:textId="77777777" w:rsidR="00AB7C9D" w:rsidRDefault="00AB7C9D">
            <w:pPr>
              <w:jc w:val="right"/>
              <w:rPr>
                <w:sz w:val="16"/>
                <w:szCs w:val="16"/>
              </w:rPr>
            </w:pPr>
            <w:r>
              <w:rPr>
                <w:sz w:val="16"/>
                <w:szCs w:val="16"/>
              </w:rPr>
              <w:t>230,00000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3638AB52" w14:textId="77777777" w:rsidR="00AB7C9D" w:rsidRDefault="00AB7C9D">
            <w:pPr>
              <w:jc w:val="right"/>
              <w:rPr>
                <w:sz w:val="16"/>
                <w:szCs w:val="16"/>
              </w:rPr>
            </w:pPr>
            <w:r>
              <w:rPr>
                <w:sz w:val="16"/>
                <w:szCs w:val="16"/>
              </w:rPr>
              <w:t>207,00000</w:t>
            </w:r>
          </w:p>
        </w:tc>
      </w:tr>
      <w:tr w:rsidR="00AB7C9D" w14:paraId="50732B6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7ABD8C" w14:textId="77777777" w:rsidR="00AB7C9D" w:rsidRDefault="00AB7C9D">
            <w:pPr>
              <w:rPr>
                <w:sz w:val="16"/>
                <w:szCs w:val="16"/>
              </w:rPr>
            </w:pPr>
            <w:r>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8C677ED" w14:textId="77777777" w:rsidR="00AB7C9D" w:rsidRDefault="00AB7C9D">
            <w:pPr>
              <w:jc w:val="center"/>
              <w:rPr>
                <w:sz w:val="16"/>
                <w:szCs w:val="16"/>
              </w:rPr>
            </w:pPr>
            <w:r>
              <w:rPr>
                <w:sz w:val="16"/>
                <w:szCs w:val="16"/>
              </w:rPr>
              <w:t xml:space="preserve"> 116 01333 01 0000 140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0F3B7A8" w14:textId="77777777" w:rsidR="00AB7C9D" w:rsidRDefault="00AB7C9D">
            <w:pPr>
              <w:jc w:val="right"/>
              <w:rPr>
                <w:sz w:val="16"/>
                <w:szCs w:val="16"/>
              </w:rPr>
            </w:pPr>
            <w:r>
              <w:rPr>
                <w:sz w:val="16"/>
                <w:szCs w:val="16"/>
              </w:rPr>
              <w:t>4,00000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D98BD6" w14:textId="77777777" w:rsidR="00AB7C9D" w:rsidRDefault="00AB7C9D">
            <w:pPr>
              <w:jc w:val="right"/>
              <w:rPr>
                <w:sz w:val="16"/>
                <w:szCs w:val="16"/>
              </w:rPr>
            </w:pPr>
            <w:r>
              <w:rPr>
                <w:sz w:val="16"/>
                <w:szCs w:val="16"/>
              </w:rPr>
              <w:t>3,00000</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4D6687C" w14:textId="77777777" w:rsidR="00AB7C9D" w:rsidRDefault="00AB7C9D">
            <w:pPr>
              <w:jc w:val="right"/>
              <w:rPr>
                <w:sz w:val="16"/>
                <w:szCs w:val="16"/>
              </w:rPr>
            </w:pPr>
            <w:r>
              <w:rPr>
                <w:sz w:val="16"/>
                <w:szCs w:val="16"/>
              </w:rPr>
              <w:t>2,00000</w:t>
            </w:r>
          </w:p>
        </w:tc>
      </w:tr>
      <w:tr w:rsidR="00AB7C9D" w14:paraId="7C33FCC7"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D55A7EC" w14:textId="77777777" w:rsidR="00AB7C9D" w:rsidRDefault="00AB7C9D">
            <w:pPr>
              <w:rPr>
                <w:b/>
                <w:bCs/>
                <w:sz w:val="16"/>
                <w:szCs w:val="16"/>
              </w:rPr>
            </w:pPr>
            <w:r>
              <w:rPr>
                <w:b/>
                <w:bCs/>
                <w:sz w:val="16"/>
                <w:szCs w:val="16"/>
              </w:rPr>
              <w:t>Безвозмездные поступления</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A17F2D6" w14:textId="77777777" w:rsidR="00AB7C9D" w:rsidRDefault="00AB7C9D">
            <w:pPr>
              <w:jc w:val="center"/>
              <w:rPr>
                <w:b/>
                <w:bCs/>
                <w:sz w:val="16"/>
                <w:szCs w:val="16"/>
              </w:rPr>
            </w:pPr>
            <w:r>
              <w:rPr>
                <w:b/>
                <w:bCs/>
                <w:sz w:val="16"/>
                <w:szCs w:val="16"/>
              </w:rPr>
              <w:t xml:space="preserve">  200 00000 00 0000 000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3CBB702" w14:textId="77777777" w:rsidR="00AB7C9D" w:rsidRDefault="00AB7C9D">
            <w:pPr>
              <w:jc w:val="right"/>
              <w:rPr>
                <w:b/>
                <w:bCs/>
                <w:sz w:val="16"/>
                <w:szCs w:val="16"/>
              </w:rPr>
            </w:pPr>
            <w:r>
              <w:rPr>
                <w:b/>
                <w:bCs/>
                <w:sz w:val="16"/>
                <w:szCs w:val="16"/>
              </w:rPr>
              <w:t>249 073,35054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938BB91" w14:textId="77777777" w:rsidR="00AB7C9D" w:rsidRDefault="00AB7C9D">
            <w:pPr>
              <w:jc w:val="right"/>
              <w:rPr>
                <w:b/>
                <w:bCs/>
                <w:sz w:val="16"/>
                <w:szCs w:val="16"/>
              </w:rPr>
            </w:pPr>
            <w:r>
              <w:rPr>
                <w:b/>
                <w:bCs/>
                <w:sz w:val="16"/>
                <w:szCs w:val="16"/>
              </w:rPr>
              <w:t>247 098,12648</w:t>
            </w:r>
          </w:p>
        </w:tc>
        <w:tc>
          <w:tcPr>
            <w:tcW w:w="1397" w:type="dxa"/>
            <w:tcBorders>
              <w:top w:val="single" w:sz="4" w:space="0" w:color="auto"/>
              <w:left w:val="single" w:sz="4" w:space="0" w:color="auto"/>
              <w:bottom w:val="single" w:sz="4" w:space="0" w:color="auto"/>
              <w:right w:val="single" w:sz="4" w:space="0" w:color="auto"/>
            </w:tcBorders>
            <w:vAlign w:val="bottom"/>
            <w:hideMark/>
          </w:tcPr>
          <w:p w14:paraId="20807C79" w14:textId="77777777" w:rsidR="00AB7C9D" w:rsidRDefault="00AB7C9D">
            <w:pPr>
              <w:jc w:val="right"/>
              <w:rPr>
                <w:b/>
                <w:bCs/>
                <w:sz w:val="16"/>
                <w:szCs w:val="16"/>
              </w:rPr>
            </w:pPr>
            <w:r>
              <w:rPr>
                <w:b/>
                <w:bCs/>
                <w:sz w:val="16"/>
                <w:szCs w:val="16"/>
              </w:rPr>
              <w:t>154 033,83631</w:t>
            </w:r>
          </w:p>
        </w:tc>
      </w:tr>
      <w:tr w:rsidR="00AB7C9D" w14:paraId="0D3C678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17561CA" w14:textId="77777777" w:rsidR="00AB7C9D" w:rsidRDefault="00AB7C9D">
            <w:pPr>
              <w:rPr>
                <w:b/>
                <w:bCs/>
                <w:sz w:val="16"/>
                <w:szCs w:val="16"/>
              </w:rPr>
            </w:pPr>
            <w:r>
              <w:rPr>
                <w:b/>
                <w:bCs/>
                <w:sz w:val="16"/>
                <w:szCs w:val="16"/>
              </w:rPr>
              <w:t>Безвозмездные поступления от других бюджетов бюджетной системы Российской Федерации</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F357A32" w14:textId="77777777" w:rsidR="00AB7C9D" w:rsidRDefault="00AB7C9D">
            <w:pPr>
              <w:jc w:val="center"/>
              <w:rPr>
                <w:b/>
                <w:bCs/>
                <w:sz w:val="16"/>
                <w:szCs w:val="16"/>
              </w:rPr>
            </w:pPr>
            <w:r>
              <w:rPr>
                <w:b/>
                <w:bCs/>
                <w:sz w:val="16"/>
                <w:szCs w:val="16"/>
              </w:rPr>
              <w:t xml:space="preserve">  202 00000 00 0000 000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19D94BA" w14:textId="77777777" w:rsidR="00AB7C9D" w:rsidRDefault="00AB7C9D">
            <w:pPr>
              <w:jc w:val="right"/>
              <w:rPr>
                <w:b/>
                <w:bCs/>
                <w:sz w:val="16"/>
                <w:szCs w:val="16"/>
              </w:rPr>
            </w:pPr>
            <w:r>
              <w:rPr>
                <w:b/>
                <w:bCs/>
                <w:sz w:val="16"/>
                <w:szCs w:val="16"/>
              </w:rPr>
              <w:t>249 073,35054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55F5EC4" w14:textId="77777777" w:rsidR="00AB7C9D" w:rsidRDefault="00AB7C9D">
            <w:pPr>
              <w:jc w:val="right"/>
              <w:rPr>
                <w:b/>
                <w:bCs/>
                <w:sz w:val="16"/>
                <w:szCs w:val="16"/>
              </w:rPr>
            </w:pPr>
            <w:r>
              <w:rPr>
                <w:b/>
                <w:bCs/>
                <w:sz w:val="16"/>
                <w:szCs w:val="16"/>
              </w:rPr>
              <w:t>247 098,12648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6C34BB7" w14:textId="77777777" w:rsidR="00AB7C9D" w:rsidRDefault="00AB7C9D">
            <w:pPr>
              <w:jc w:val="right"/>
              <w:rPr>
                <w:b/>
                <w:bCs/>
                <w:sz w:val="16"/>
                <w:szCs w:val="16"/>
              </w:rPr>
            </w:pPr>
            <w:r>
              <w:rPr>
                <w:b/>
                <w:bCs/>
                <w:sz w:val="16"/>
                <w:szCs w:val="16"/>
              </w:rPr>
              <w:t>154 033,83631</w:t>
            </w:r>
          </w:p>
        </w:tc>
      </w:tr>
      <w:tr w:rsidR="00AB7C9D" w14:paraId="604A27C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15CCFDE" w14:textId="77777777" w:rsidR="00AB7C9D" w:rsidRDefault="00AB7C9D">
            <w:pPr>
              <w:rPr>
                <w:b/>
                <w:bCs/>
                <w:sz w:val="16"/>
                <w:szCs w:val="16"/>
              </w:rPr>
            </w:pPr>
            <w:r>
              <w:rPr>
                <w:b/>
                <w:bCs/>
                <w:sz w:val="16"/>
                <w:szCs w:val="16"/>
              </w:rPr>
              <w:t xml:space="preserve">Дотации бюджетам бюджетной системы Российской Федерации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09F58B8" w14:textId="77777777" w:rsidR="00AB7C9D" w:rsidRDefault="00AB7C9D">
            <w:pPr>
              <w:jc w:val="center"/>
              <w:rPr>
                <w:b/>
                <w:bCs/>
                <w:sz w:val="16"/>
                <w:szCs w:val="16"/>
              </w:rPr>
            </w:pPr>
            <w:r>
              <w:rPr>
                <w:b/>
                <w:bCs/>
                <w:sz w:val="16"/>
                <w:szCs w:val="16"/>
              </w:rPr>
              <w:t xml:space="preserve">  202 10000 00 0000 150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C1B5D91" w14:textId="77777777" w:rsidR="00AB7C9D" w:rsidRDefault="00AB7C9D">
            <w:pPr>
              <w:jc w:val="right"/>
              <w:rPr>
                <w:b/>
                <w:bCs/>
                <w:sz w:val="16"/>
                <w:szCs w:val="16"/>
              </w:rPr>
            </w:pPr>
            <w:r>
              <w:rPr>
                <w:b/>
                <w:bCs/>
                <w:sz w:val="16"/>
                <w:szCs w:val="16"/>
              </w:rPr>
              <w:t>40 840,10000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0E14B89" w14:textId="77777777" w:rsidR="00AB7C9D" w:rsidRDefault="00AB7C9D">
            <w:pPr>
              <w:jc w:val="right"/>
              <w:rPr>
                <w:b/>
                <w:bCs/>
                <w:sz w:val="16"/>
                <w:szCs w:val="16"/>
              </w:rPr>
            </w:pPr>
            <w:r>
              <w:rPr>
                <w:b/>
                <w:bCs/>
                <w:sz w:val="16"/>
                <w:szCs w:val="16"/>
              </w:rPr>
              <w:t>39 277,80000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E1B81A9" w14:textId="77777777" w:rsidR="00AB7C9D" w:rsidRDefault="00AB7C9D">
            <w:pPr>
              <w:jc w:val="right"/>
              <w:rPr>
                <w:b/>
                <w:bCs/>
                <w:sz w:val="16"/>
                <w:szCs w:val="16"/>
              </w:rPr>
            </w:pPr>
            <w:r>
              <w:rPr>
                <w:b/>
                <w:bCs/>
                <w:sz w:val="16"/>
                <w:szCs w:val="16"/>
              </w:rPr>
              <w:t>245,60000</w:t>
            </w:r>
          </w:p>
        </w:tc>
      </w:tr>
      <w:tr w:rsidR="00AB7C9D" w14:paraId="0F9881A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7E409FB" w14:textId="77777777" w:rsidR="00AB7C9D" w:rsidRDefault="00AB7C9D">
            <w:pPr>
              <w:rPr>
                <w:sz w:val="16"/>
                <w:szCs w:val="16"/>
              </w:rPr>
            </w:pPr>
            <w:r>
              <w:rPr>
                <w:sz w:val="16"/>
                <w:szCs w:val="16"/>
              </w:rPr>
              <w:t>Дотации на выравнивание бюджетной обеспеченности</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25FA71F" w14:textId="77777777" w:rsidR="00AB7C9D" w:rsidRDefault="00AB7C9D">
            <w:pPr>
              <w:jc w:val="center"/>
              <w:rPr>
                <w:sz w:val="16"/>
                <w:szCs w:val="16"/>
              </w:rPr>
            </w:pPr>
            <w:r>
              <w:rPr>
                <w:sz w:val="16"/>
                <w:szCs w:val="16"/>
              </w:rPr>
              <w:t xml:space="preserve">   202 15001 00 0000 150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A9B07EF" w14:textId="77777777" w:rsidR="00AB7C9D" w:rsidRDefault="00AB7C9D">
            <w:pPr>
              <w:jc w:val="right"/>
              <w:rPr>
                <w:sz w:val="16"/>
                <w:szCs w:val="16"/>
              </w:rPr>
            </w:pPr>
            <w:r>
              <w:rPr>
                <w:sz w:val="16"/>
                <w:szCs w:val="16"/>
              </w:rPr>
              <w:t>40 840,10000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88C3417" w14:textId="77777777" w:rsidR="00AB7C9D" w:rsidRDefault="00AB7C9D">
            <w:pPr>
              <w:jc w:val="right"/>
              <w:rPr>
                <w:sz w:val="16"/>
                <w:szCs w:val="16"/>
              </w:rPr>
            </w:pPr>
            <w:r>
              <w:rPr>
                <w:sz w:val="16"/>
                <w:szCs w:val="16"/>
              </w:rPr>
              <w:t>39 277,80000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5B72F24" w14:textId="77777777" w:rsidR="00AB7C9D" w:rsidRDefault="00AB7C9D">
            <w:pPr>
              <w:jc w:val="right"/>
              <w:rPr>
                <w:sz w:val="16"/>
                <w:szCs w:val="16"/>
              </w:rPr>
            </w:pPr>
            <w:r>
              <w:rPr>
                <w:sz w:val="16"/>
                <w:szCs w:val="16"/>
              </w:rPr>
              <w:t>245,60000</w:t>
            </w:r>
          </w:p>
        </w:tc>
      </w:tr>
      <w:tr w:rsidR="00AB7C9D" w14:paraId="09FB1A9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8B283A9" w14:textId="77777777" w:rsidR="00AB7C9D" w:rsidRDefault="00AB7C9D">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371D9BD" w14:textId="77777777" w:rsidR="00AB7C9D" w:rsidRDefault="00AB7C9D">
            <w:pPr>
              <w:jc w:val="center"/>
              <w:rPr>
                <w:sz w:val="16"/>
                <w:szCs w:val="16"/>
              </w:rPr>
            </w:pPr>
            <w:r>
              <w:rPr>
                <w:sz w:val="16"/>
                <w:szCs w:val="16"/>
              </w:rPr>
              <w:t xml:space="preserve">   202 15001 05 0000 150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BAFE5A" w14:textId="77777777" w:rsidR="00AB7C9D" w:rsidRDefault="00AB7C9D">
            <w:pPr>
              <w:jc w:val="right"/>
              <w:rPr>
                <w:sz w:val="16"/>
                <w:szCs w:val="16"/>
              </w:rPr>
            </w:pPr>
            <w:r>
              <w:rPr>
                <w:sz w:val="16"/>
                <w:szCs w:val="16"/>
              </w:rPr>
              <w:t>40 840,10000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DBCA29A" w14:textId="77777777" w:rsidR="00AB7C9D" w:rsidRDefault="00AB7C9D">
            <w:pPr>
              <w:jc w:val="right"/>
              <w:rPr>
                <w:sz w:val="16"/>
                <w:szCs w:val="16"/>
              </w:rPr>
            </w:pPr>
            <w:r>
              <w:rPr>
                <w:sz w:val="16"/>
                <w:szCs w:val="16"/>
              </w:rPr>
              <w:t>39 277,80000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8B6DAF8" w14:textId="77777777" w:rsidR="00AB7C9D" w:rsidRDefault="00AB7C9D">
            <w:pPr>
              <w:jc w:val="right"/>
              <w:rPr>
                <w:sz w:val="16"/>
                <w:szCs w:val="16"/>
              </w:rPr>
            </w:pPr>
            <w:r>
              <w:rPr>
                <w:sz w:val="16"/>
                <w:szCs w:val="16"/>
              </w:rPr>
              <w:t>245,60000</w:t>
            </w:r>
          </w:p>
        </w:tc>
      </w:tr>
      <w:tr w:rsidR="00AB7C9D" w14:paraId="25D7CD7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0137B2B4" w14:textId="77777777" w:rsidR="00AB7C9D" w:rsidRDefault="00AB7C9D">
            <w:pPr>
              <w:rPr>
                <w:b/>
                <w:bCs/>
                <w:sz w:val="16"/>
                <w:szCs w:val="16"/>
              </w:rPr>
            </w:pPr>
            <w:r>
              <w:rPr>
                <w:b/>
                <w:bCs/>
                <w:sz w:val="16"/>
                <w:szCs w:val="16"/>
              </w:rPr>
              <w:t>Субсидии бюджетам бюджетной системы Российской Федерации (межбюджетные субсидии)</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0CF5E6F" w14:textId="77777777" w:rsidR="00AB7C9D" w:rsidRDefault="00AB7C9D">
            <w:pPr>
              <w:jc w:val="center"/>
              <w:rPr>
                <w:b/>
                <w:bCs/>
                <w:sz w:val="16"/>
                <w:szCs w:val="16"/>
              </w:rPr>
            </w:pPr>
            <w:r>
              <w:rPr>
                <w:b/>
                <w:bCs/>
                <w:sz w:val="16"/>
                <w:szCs w:val="16"/>
              </w:rPr>
              <w:t xml:space="preserve">  202 20000 00 0000 150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E66A743" w14:textId="77777777" w:rsidR="00AB7C9D" w:rsidRDefault="00AB7C9D">
            <w:pPr>
              <w:jc w:val="right"/>
              <w:rPr>
                <w:b/>
                <w:bCs/>
                <w:sz w:val="16"/>
                <w:szCs w:val="16"/>
              </w:rPr>
            </w:pPr>
            <w:r>
              <w:rPr>
                <w:b/>
                <w:bCs/>
                <w:sz w:val="16"/>
                <w:szCs w:val="16"/>
              </w:rPr>
              <w:t>83 783,79054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32B799B" w14:textId="77777777" w:rsidR="00AB7C9D" w:rsidRDefault="00AB7C9D">
            <w:pPr>
              <w:jc w:val="right"/>
              <w:rPr>
                <w:b/>
                <w:bCs/>
                <w:sz w:val="16"/>
                <w:szCs w:val="16"/>
              </w:rPr>
            </w:pPr>
            <w:r>
              <w:rPr>
                <w:b/>
                <w:bCs/>
                <w:sz w:val="16"/>
                <w:szCs w:val="16"/>
              </w:rPr>
              <w:t>90 988,38648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5E4CEA1" w14:textId="77777777" w:rsidR="00AB7C9D" w:rsidRDefault="00AB7C9D">
            <w:pPr>
              <w:jc w:val="right"/>
              <w:rPr>
                <w:b/>
                <w:bCs/>
                <w:sz w:val="16"/>
                <w:szCs w:val="16"/>
              </w:rPr>
            </w:pPr>
            <w:r>
              <w:rPr>
                <w:b/>
                <w:bCs/>
                <w:sz w:val="16"/>
                <w:szCs w:val="16"/>
              </w:rPr>
              <w:t>37 172,29631</w:t>
            </w:r>
          </w:p>
        </w:tc>
      </w:tr>
      <w:tr w:rsidR="00AB7C9D" w14:paraId="705C56DB"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2F2D41A" w14:textId="77777777" w:rsidR="00AB7C9D" w:rsidRDefault="00AB7C9D">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8BFE348" w14:textId="77777777" w:rsidR="00AB7C9D" w:rsidRDefault="00AB7C9D">
            <w:pPr>
              <w:jc w:val="center"/>
              <w:rPr>
                <w:sz w:val="16"/>
                <w:szCs w:val="16"/>
              </w:rPr>
            </w:pPr>
            <w:r>
              <w:rPr>
                <w:sz w:val="16"/>
                <w:szCs w:val="16"/>
              </w:rPr>
              <w:t>202 25304 05 0000 150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47F01F9" w14:textId="77777777" w:rsidR="00AB7C9D" w:rsidRDefault="00AB7C9D">
            <w:pPr>
              <w:jc w:val="right"/>
              <w:rPr>
                <w:b/>
                <w:bCs/>
                <w:sz w:val="16"/>
                <w:szCs w:val="16"/>
              </w:rPr>
            </w:pPr>
            <w:r>
              <w:rPr>
                <w:b/>
                <w:bCs/>
                <w:sz w:val="16"/>
                <w:szCs w:val="16"/>
              </w:rPr>
              <w:t>3 605,08500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77B6580" w14:textId="77777777" w:rsidR="00AB7C9D" w:rsidRDefault="00AB7C9D">
            <w:pPr>
              <w:jc w:val="right"/>
              <w:rPr>
                <w:b/>
                <w:bCs/>
                <w:sz w:val="16"/>
                <w:szCs w:val="16"/>
              </w:rPr>
            </w:pPr>
            <w:r>
              <w:rPr>
                <w:b/>
                <w:bCs/>
                <w:sz w:val="16"/>
                <w:szCs w:val="16"/>
              </w:rPr>
              <w:t>3 284,12700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3F1DA9C" w14:textId="77777777" w:rsidR="00AB7C9D" w:rsidRDefault="00AB7C9D">
            <w:pPr>
              <w:jc w:val="right"/>
              <w:rPr>
                <w:b/>
                <w:bCs/>
                <w:sz w:val="16"/>
                <w:szCs w:val="16"/>
              </w:rPr>
            </w:pPr>
            <w:r>
              <w:rPr>
                <w:b/>
                <w:bCs/>
                <w:sz w:val="16"/>
                <w:szCs w:val="16"/>
              </w:rPr>
              <w:t>3 135,72600</w:t>
            </w:r>
          </w:p>
        </w:tc>
      </w:tr>
      <w:tr w:rsidR="00AB7C9D" w14:paraId="1546FBC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7CF4A4" w14:textId="77777777" w:rsidR="00AB7C9D" w:rsidRDefault="00AB7C9D">
            <w:pPr>
              <w:rPr>
                <w:sz w:val="16"/>
                <w:szCs w:val="16"/>
              </w:rPr>
            </w:pPr>
            <w:r>
              <w:rPr>
                <w:sz w:val="16"/>
                <w:szCs w:val="16"/>
              </w:rPr>
              <w:t xml:space="preserve">Субсидии бюджетам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1C1EC67" w14:textId="77777777" w:rsidR="00AB7C9D" w:rsidRDefault="00AB7C9D">
            <w:pPr>
              <w:jc w:val="center"/>
              <w:rPr>
                <w:sz w:val="16"/>
                <w:szCs w:val="16"/>
              </w:rPr>
            </w:pPr>
            <w:r>
              <w:rPr>
                <w:sz w:val="16"/>
                <w:szCs w:val="16"/>
              </w:rPr>
              <w:t>202 25315 00 0000 150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797076F" w14:textId="77777777" w:rsidR="00AB7C9D" w:rsidRDefault="00AB7C9D">
            <w:pPr>
              <w:jc w:val="right"/>
              <w:rPr>
                <w:sz w:val="16"/>
                <w:szCs w:val="16"/>
              </w:rPr>
            </w:pPr>
            <w:r>
              <w:rPr>
                <w:sz w:val="16"/>
                <w:szCs w:val="16"/>
              </w:rPr>
              <w:t>0,00000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804E2E7" w14:textId="77777777" w:rsidR="00AB7C9D" w:rsidRDefault="00AB7C9D">
            <w:pPr>
              <w:jc w:val="right"/>
              <w:rPr>
                <w:sz w:val="16"/>
                <w:szCs w:val="16"/>
              </w:rPr>
            </w:pPr>
            <w:r>
              <w:rPr>
                <w:sz w:val="16"/>
                <w:szCs w:val="16"/>
              </w:rPr>
              <w:t>53 668,22917</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E816687" w14:textId="77777777" w:rsidR="00AB7C9D" w:rsidRDefault="00AB7C9D">
            <w:pPr>
              <w:jc w:val="right"/>
              <w:rPr>
                <w:sz w:val="16"/>
                <w:szCs w:val="16"/>
              </w:rPr>
            </w:pPr>
            <w:r>
              <w:rPr>
                <w:sz w:val="16"/>
                <w:szCs w:val="16"/>
              </w:rPr>
              <w:t>0,00000</w:t>
            </w:r>
          </w:p>
        </w:tc>
      </w:tr>
      <w:tr w:rsidR="00AB7C9D" w14:paraId="4B3A1F8F"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358D48" w14:textId="77777777" w:rsidR="00AB7C9D" w:rsidRDefault="00AB7C9D">
            <w:pPr>
              <w:rPr>
                <w:sz w:val="16"/>
                <w:szCs w:val="16"/>
              </w:rPr>
            </w:pPr>
            <w:r>
              <w:rPr>
                <w:sz w:val="16"/>
                <w:szCs w:val="16"/>
              </w:rPr>
              <w:t xml:space="preserve">Субсидии бюджетам муниципальных районов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479DF65" w14:textId="77777777" w:rsidR="00AB7C9D" w:rsidRDefault="00AB7C9D">
            <w:pPr>
              <w:jc w:val="center"/>
              <w:rPr>
                <w:sz w:val="16"/>
                <w:szCs w:val="16"/>
              </w:rPr>
            </w:pPr>
            <w:r>
              <w:rPr>
                <w:sz w:val="16"/>
                <w:szCs w:val="16"/>
              </w:rPr>
              <w:t>202 25315 05 0000 150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27BF02B" w14:textId="77777777" w:rsidR="00AB7C9D" w:rsidRDefault="00AB7C9D">
            <w:pPr>
              <w:jc w:val="right"/>
              <w:rPr>
                <w:sz w:val="16"/>
                <w:szCs w:val="16"/>
              </w:rPr>
            </w:pPr>
            <w:r>
              <w:rPr>
                <w:sz w:val="16"/>
                <w:szCs w:val="16"/>
              </w:rPr>
              <w:t>0,00000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7B99098" w14:textId="77777777" w:rsidR="00AB7C9D" w:rsidRDefault="00AB7C9D">
            <w:pPr>
              <w:jc w:val="right"/>
              <w:rPr>
                <w:sz w:val="16"/>
                <w:szCs w:val="16"/>
              </w:rPr>
            </w:pPr>
            <w:r>
              <w:rPr>
                <w:sz w:val="16"/>
                <w:szCs w:val="16"/>
              </w:rPr>
              <w:t>53 668,22917</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4ECCB25" w14:textId="77777777" w:rsidR="00AB7C9D" w:rsidRDefault="00AB7C9D">
            <w:pPr>
              <w:jc w:val="right"/>
              <w:rPr>
                <w:sz w:val="16"/>
                <w:szCs w:val="16"/>
              </w:rPr>
            </w:pPr>
            <w:r>
              <w:rPr>
                <w:sz w:val="16"/>
                <w:szCs w:val="16"/>
              </w:rPr>
              <w:t>0,00000</w:t>
            </w:r>
          </w:p>
        </w:tc>
      </w:tr>
      <w:tr w:rsidR="00AB7C9D" w14:paraId="3147C98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0FD997FB" w14:textId="77777777" w:rsidR="00AB7C9D" w:rsidRDefault="00AB7C9D">
            <w:pPr>
              <w:rPr>
                <w:sz w:val="16"/>
                <w:szCs w:val="16"/>
              </w:rPr>
            </w:pPr>
            <w:r>
              <w:rPr>
                <w:sz w:val="16"/>
                <w:szCs w:val="16"/>
              </w:rPr>
              <w:t>Субсидии бюджетам на реализацию мероприятий по обеспечению жильем молодых семей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A8224C" w14:textId="77777777" w:rsidR="00AB7C9D" w:rsidRDefault="00AB7C9D">
            <w:pPr>
              <w:jc w:val="center"/>
              <w:rPr>
                <w:sz w:val="16"/>
                <w:szCs w:val="16"/>
              </w:rPr>
            </w:pPr>
            <w:r>
              <w:rPr>
                <w:sz w:val="16"/>
                <w:szCs w:val="16"/>
              </w:rPr>
              <w:t>202 25497 00 0000 150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238743C" w14:textId="77777777" w:rsidR="00AB7C9D" w:rsidRDefault="00AB7C9D">
            <w:pPr>
              <w:jc w:val="right"/>
              <w:rPr>
                <w:sz w:val="16"/>
                <w:szCs w:val="16"/>
              </w:rPr>
            </w:pPr>
            <w:r>
              <w:rPr>
                <w:sz w:val="16"/>
                <w:szCs w:val="16"/>
              </w:rPr>
              <w:t>929,94554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CFE53C" w14:textId="77777777" w:rsidR="00AB7C9D" w:rsidRDefault="00AB7C9D">
            <w:pPr>
              <w:jc w:val="right"/>
              <w:rPr>
                <w:sz w:val="16"/>
                <w:szCs w:val="16"/>
              </w:rPr>
            </w:pPr>
            <w:r>
              <w:rPr>
                <w:sz w:val="16"/>
                <w:szCs w:val="16"/>
              </w:rPr>
              <w:t>341,64031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99F48E" w14:textId="77777777" w:rsidR="00AB7C9D" w:rsidRDefault="00AB7C9D">
            <w:pPr>
              <w:jc w:val="right"/>
              <w:rPr>
                <w:sz w:val="16"/>
                <w:szCs w:val="16"/>
              </w:rPr>
            </w:pPr>
            <w:r>
              <w:rPr>
                <w:sz w:val="16"/>
                <w:szCs w:val="16"/>
              </w:rPr>
              <w:t>341,64031</w:t>
            </w:r>
          </w:p>
        </w:tc>
      </w:tr>
      <w:tr w:rsidR="00AB7C9D" w14:paraId="2B54286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A0BD129" w14:textId="77777777" w:rsidR="00AB7C9D" w:rsidRDefault="00AB7C9D">
            <w:pPr>
              <w:rPr>
                <w:sz w:val="16"/>
                <w:szCs w:val="16"/>
              </w:rPr>
            </w:pPr>
            <w:r>
              <w:rPr>
                <w:sz w:val="16"/>
                <w:szCs w:val="16"/>
              </w:rPr>
              <w:lastRenderedPageBreak/>
              <w:t>Субсидии бюджетам муниципальных районов на реализацию мероприятий по обеспечению жильем молодых семей</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263C872" w14:textId="77777777" w:rsidR="00AB7C9D" w:rsidRDefault="00AB7C9D">
            <w:pPr>
              <w:jc w:val="center"/>
              <w:rPr>
                <w:sz w:val="16"/>
                <w:szCs w:val="16"/>
              </w:rPr>
            </w:pPr>
            <w:r>
              <w:rPr>
                <w:sz w:val="16"/>
                <w:szCs w:val="16"/>
              </w:rPr>
              <w:t>202 25497 05 0000 150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0D79E1" w14:textId="77777777" w:rsidR="00AB7C9D" w:rsidRDefault="00AB7C9D">
            <w:pPr>
              <w:jc w:val="right"/>
              <w:rPr>
                <w:sz w:val="16"/>
                <w:szCs w:val="16"/>
              </w:rPr>
            </w:pPr>
            <w:r>
              <w:rPr>
                <w:sz w:val="16"/>
                <w:szCs w:val="16"/>
              </w:rPr>
              <w:t>929,94554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5099CFB" w14:textId="77777777" w:rsidR="00AB7C9D" w:rsidRDefault="00AB7C9D">
            <w:pPr>
              <w:jc w:val="right"/>
              <w:rPr>
                <w:sz w:val="16"/>
                <w:szCs w:val="16"/>
              </w:rPr>
            </w:pPr>
            <w:r>
              <w:rPr>
                <w:sz w:val="16"/>
                <w:szCs w:val="16"/>
              </w:rPr>
              <w:t>341,64031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CD826C6" w14:textId="77777777" w:rsidR="00AB7C9D" w:rsidRDefault="00AB7C9D">
            <w:pPr>
              <w:jc w:val="right"/>
              <w:rPr>
                <w:sz w:val="16"/>
                <w:szCs w:val="16"/>
              </w:rPr>
            </w:pPr>
            <w:r>
              <w:rPr>
                <w:sz w:val="16"/>
                <w:szCs w:val="16"/>
              </w:rPr>
              <w:t>341,64031</w:t>
            </w:r>
          </w:p>
        </w:tc>
      </w:tr>
      <w:tr w:rsidR="00AB7C9D" w14:paraId="0C89AD0F"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9E291E" w14:textId="77777777" w:rsidR="00AB7C9D" w:rsidRDefault="00AB7C9D">
            <w:pPr>
              <w:rPr>
                <w:sz w:val="16"/>
                <w:szCs w:val="16"/>
              </w:rPr>
            </w:pPr>
            <w:r>
              <w:rPr>
                <w:sz w:val="16"/>
                <w:szCs w:val="16"/>
              </w:rPr>
              <w:t>Субсидии бюджетам муниципальных районов на поддержку отрасли культуры в части комплектования книжных фондов муниципальных общедоступных библиотек муниципальных образований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9C44DC" w14:textId="77777777" w:rsidR="00AB7C9D" w:rsidRDefault="00AB7C9D">
            <w:pPr>
              <w:jc w:val="center"/>
              <w:rPr>
                <w:sz w:val="16"/>
                <w:szCs w:val="16"/>
              </w:rPr>
            </w:pPr>
            <w:r>
              <w:rPr>
                <w:sz w:val="16"/>
                <w:szCs w:val="16"/>
              </w:rPr>
              <w:t>202 25519 05 0000 150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0A610B" w14:textId="77777777" w:rsidR="00AB7C9D" w:rsidRDefault="00AB7C9D">
            <w:pPr>
              <w:jc w:val="right"/>
              <w:rPr>
                <w:sz w:val="16"/>
                <w:szCs w:val="16"/>
              </w:rPr>
            </w:pPr>
            <w:r>
              <w:rPr>
                <w:sz w:val="16"/>
                <w:szCs w:val="16"/>
              </w:rPr>
              <w:t>26,46000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339DAE2" w14:textId="77777777" w:rsidR="00AB7C9D" w:rsidRDefault="00AB7C9D">
            <w:pPr>
              <w:jc w:val="right"/>
              <w:rPr>
                <w:sz w:val="16"/>
                <w:szCs w:val="16"/>
              </w:rPr>
            </w:pPr>
            <w:r>
              <w:rPr>
                <w:sz w:val="16"/>
                <w:szCs w:val="16"/>
              </w:rPr>
              <w:t>28,89000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D8EDB8F" w14:textId="77777777" w:rsidR="00AB7C9D" w:rsidRDefault="00AB7C9D">
            <w:pPr>
              <w:jc w:val="right"/>
              <w:rPr>
                <w:sz w:val="16"/>
                <w:szCs w:val="16"/>
              </w:rPr>
            </w:pPr>
            <w:r>
              <w:rPr>
                <w:sz w:val="16"/>
                <w:szCs w:val="16"/>
              </w:rPr>
              <w:t>29,43000</w:t>
            </w:r>
          </w:p>
        </w:tc>
      </w:tr>
      <w:tr w:rsidR="00AB7C9D" w14:paraId="26990BF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0BD18" w14:textId="77777777" w:rsidR="00AB7C9D" w:rsidRDefault="00AB7C9D">
            <w:pPr>
              <w:rPr>
                <w:b/>
                <w:bCs/>
                <w:sz w:val="16"/>
                <w:szCs w:val="16"/>
              </w:rPr>
            </w:pPr>
            <w:r>
              <w:rPr>
                <w:b/>
                <w:bCs/>
                <w:sz w:val="16"/>
                <w:szCs w:val="16"/>
              </w:rPr>
              <w:t xml:space="preserve">Прочие субсидии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22EE61" w14:textId="77777777" w:rsidR="00AB7C9D" w:rsidRDefault="00AB7C9D">
            <w:pPr>
              <w:jc w:val="center"/>
              <w:rPr>
                <w:b/>
                <w:bCs/>
                <w:sz w:val="16"/>
                <w:szCs w:val="16"/>
              </w:rPr>
            </w:pPr>
            <w:r>
              <w:rPr>
                <w:b/>
                <w:bCs/>
                <w:sz w:val="16"/>
                <w:szCs w:val="16"/>
              </w:rPr>
              <w:t xml:space="preserve"> 202 29999 00 0000 150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FBC9B" w14:textId="77777777" w:rsidR="00AB7C9D" w:rsidRDefault="00AB7C9D">
            <w:pPr>
              <w:jc w:val="right"/>
              <w:rPr>
                <w:b/>
                <w:bCs/>
                <w:sz w:val="16"/>
                <w:szCs w:val="16"/>
              </w:rPr>
            </w:pPr>
            <w:r>
              <w:rPr>
                <w:b/>
                <w:bCs/>
                <w:sz w:val="16"/>
                <w:szCs w:val="16"/>
              </w:rPr>
              <w:t>79 222,30000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935716" w14:textId="77777777" w:rsidR="00AB7C9D" w:rsidRDefault="00AB7C9D">
            <w:pPr>
              <w:jc w:val="right"/>
              <w:rPr>
                <w:b/>
                <w:bCs/>
                <w:sz w:val="16"/>
                <w:szCs w:val="16"/>
              </w:rPr>
            </w:pPr>
            <w:r>
              <w:rPr>
                <w:b/>
                <w:bCs/>
                <w:sz w:val="16"/>
                <w:szCs w:val="16"/>
              </w:rPr>
              <w:t>33 665,50000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80931F" w14:textId="77777777" w:rsidR="00AB7C9D" w:rsidRDefault="00AB7C9D">
            <w:pPr>
              <w:jc w:val="right"/>
              <w:rPr>
                <w:b/>
                <w:bCs/>
                <w:sz w:val="16"/>
                <w:szCs w:val="16"/>
              </w:rPr>
            </w:pPr>
            <w:r>
              <w:rPr>
                <w:b/>
                <w:bCs/>
                <w:sz w:val="16"/>
                <w:szCs w:val="16"/>
              </w:rPr>
              <w:t>33 665,50000</w:t>
            </w:r>
          </w:p>
        </w:tc>
      </w:tr>
      <w:tr w:rsidR="00AB7C9D" w14:paraId="3B27AED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hideMark/>
          </w:tcPr>
          <w:p w14:paraId="586BE3CE" w14:textId="77777777" w:rsidR="00AB7C9D" w:rsidRDefault="00AB7C9D">
            <w:pPr>
              <w:jc w:val="both"/>
              <w:rPr>
                <w:b/>
                <w:bCs/>
                <w:sz w:val="16"/>
                <w:szCs w:val="16"/>
              </w:rPr>
            </w:pPr>
            <w:r>
              <w:rPr>
                <w:b/>
                <w:bCs/>
                <w:sz w:val="16"/>
                <w:szCs w:val="16"/>
              </w:rPr>
              <w:t>Прочие субсидии бюджетам муниципальных районов</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E0F4C13" w14:textId="77777777" w:rsidR="00AB7C9D" w:rsidRDefault="00AB7C9D">
            <w:pPr>
              <w:jc w:val="center"/>
              <w:rPr>
                <w:b/>
                <w:bCs/>
                <w:sz w:val="16"/>
                <w:szCs w:val="16"/>
              </w:rPr>
            </w:pPr>
            <w:r>
              <w:rPr>
                <w:b/>
                <w:bCs/>
                <w:sz w:val="16"/>
                <w:szCs w:val="16"/>
              </w:rPr>
              <w:t xml:space="preserve"> 202 29999 05 0000 150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BE64081" w14:textId="77777777" w:rsidR="00AB7C9D" w:rsidRDefault="00AB7C9D">
            <w:pPr>
              <w:jc w:val="right"/>
              <w:rPr>
                <w:b/>
                <w:bCs/>
                <w:sz w:val="16"/>
                <w:szCs w:val="16"/>
              </w:rPr>
            </w:pPr>
            <w:r>
              <w:rPr>
                <w:b/>
                <w:bCs/>
                <w:sz w:val="16"/>
                <w:szCs w:val="16"/>
              </w:rPr>
              <w:t>79 222,30000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B457944" w14:textId="77777777" w:rsidR="00AB7C9D" w:rsidRDefault="00AB7C9D">
            <w:pPr>
              <w:jc w:val="right"/>
              <w:rPr>
                <w:b/>
                <w:bCs/>
                <w:sz w:val="16"/>
                <w:szCs w:val="16"/>
              </w:rPr>
            </w:pPr>
            <w:r>
              <w:rPr>
                <w:b/>
                <w:bCs/>
                <w:sz w:val="16"/>
                <w:szCs w:val="16"/>
              </w:rPr>
              <w:t>33 665,50000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34A0ED4" w14:textId="77777777" w:rsidR="00AB7C9D" w:rsidRDefault="00AB7C9D">
            <w:pPr>
              <w:jc w:val="right"/>
              <w:rPr>
                <w:b/>
                <w:bCs/>
                <w:sz w:val="16"/>
                <w:szCs w:val="16"/>
              </w:rPr>
            </w:pPr>
            <w:r>
              <w:rPr>
                <w:b/>
                <w:bCs/>
                <w:sz w:val="16"/>
                <w:szCs w:val="16"/>
              </w:rPr>
              <w:t>33 665,50000</w:t>
            </w:r>
          </w:p>
        </w:tc>
      </w:tr>
      <w:tr w:rsidR="00AB7C9D" w14:paraId="3C3CE57B"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6C1193" w14:textId="77777777" w:rsidR="00AB7C9D" w:rsidRDefault="00AB7C9D">
            <w:pPr>
              <w:rPr>
                <w:sz w:val="16"/>
                <w:szCs w:val="16"/>
              </w:rPr>
            </w:pPr>
            <w:r>
              <w:rPr>
                <w:sz w:val="16"/>
                <w:szCs w:val="16"/>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EB2492" w14:textId="77777777" w:rsidR="00AB7C9D" w:rsidRDefault="00AB7C9D">
            <w:pPr>
              <w:jc w:val="center"/>
              <w:rPr>
                <w:sz w:val="16"/>
                <w:szCs w:val="16"/>
              </w:rPr>
            </w:pPr>
            <w:r>
              <w:rPr>
                <w:sz w:val="16"/>
                <w:szCs w:val="16"/>
              </w:rPr>
              <w:t>202 29999 05 7208 150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E6CBBB" w14:textId="77777777" w:rsidR="00AB7C9D" w:rsidRDefault="00AB7C9D">
            <w:pPr>
              <w:jc w:val="right"/>
              <w:rPr>
                <w:sz w:val="16"/>
                <w:szCs w:val="16"/>
              </w:rPr>
            </w:pPr>
            <w:r>
              <w:rPr>
                <w:sz w:val="16"/>
                <w:szCs w:val="16"/>
              </w:rPr>
              <w:t>12,30000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22A4D7" w14:textId="77777777" w:rsidR="00AB7C9D" w:rsidRDefault="00AB7C9D">
            <w:pPr>
              <w:jc w:val="right"/>
              <w:rPr>
                <w:sz w:val="16"/>
                <w:szCs w:val="16"/>
              </w:rPr>
            </w:pPr>
            <w:r>
              <w:rPr>
                <w:sz w:val="16"/>
                <w:szCs w:val="16"/>
              </w:rPr>
              <w:t>12,30000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1AB921" w14:textId="77777777" w:rsidR="00AB7C9D" w:rsidRDefault="00AB7C9D">
            <w:pPr>
              <w:jc w:val="right"/>
              <w:rPr>
                <w:sz w:val="16"/>
                <w:szCs w:val="16"/>
              </w:rPr>
            </w:pPr>
            <w:r>
              <w:rPr>
                <w:sz w:val="16"/>
                <w:szCs w:val="16"/>
              </w:rPr>
              <w:t>12,30000</w:t>
            </w:r>
          </w:p>
        </w:tc>
      </w:tr>
      <w:tr w:rsidR="00AB7C9D" w14:paraId="0002649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3C65E5" w14:textId="77777777" w:rsidR="00AB7C9D" w:rsidRDefault="00AB7C9D">
            <w:pPr>
              <w:rPr>
                <w:sz w:val="16"/>
                <w:szCs w:val="16"/>
              </w:rPr>
            </w:pPr>
            <w:r>
              <w:rPr>
                <w:sz w:val="16"/>
                <w:szCs w:val="16"/>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1DBD3C" w14:textId="77777777" w:rsidR="00AB7C9D" w:rsidRDefault="00AB7C9D">
            <w:pPr>
              <w:jc w:val="center"/>
              <w:rPr>
                <w:sz w:val="16"/>
                <w:szCs w:val="16"/>
              </w:rPr>
            </w:pPr>
            <w:r>
              <w:rPr>
                <w:sz w:val="16"/>
                <w:szCs w:val="16"/>
              </w:rPr>
              <w:t>202 29999 05 7212 150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F185BC" w14:textId="77777777" w:rsidR="00AB7C9D" w:rsidRDefault="00AB7C9D">
            <w:pPr>
              <w:jc w:val="right"/>
              <w:rPr>
                <w:sz w:val="16"/>
                <w:szCs w:val="16"/>
              </w:rPr>
            </w:pPr>
            <w:r>
              <w:rPr>
                <w:sz w:val="16"/>
                <w:szCs w:val="16"/>
              </w:rPr>
              <w:t>1 636,00000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A43618" w14:textId="77777777" w:rsidR="00AB7C9D" w:rsidRDefault="00AB7C9D">
            <w:pPr>
              <w:jc w:val="right"/>
              <w:rPr>
                <w:sz w:val="16"/>
                <w:szCs w:val="16"/>
              </w:rPr>
            </w:pPr>
            <w:r>
              <w:rPr>
                <w:sz w:val="16"/>
                <w:szCs w:val="16"/>
              </w:rPr>
              <w:t>1 636,00000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BC046C" w14:textId="77777777" w:rsidR="00AB7C9D" w:rsidRDefault="00AB7C9D">
            <w:pPr>
              <w:jc w:val="right"/>
              <w:rPr>
                <w:sz w:val="16"/>
                <w:szCs w:val="16"/>
              </w:rPr>
            </w:pPr>
            <w:r>
              <w:rPr>
                <w:sz w:val="16"/>
                <w:szCs w:val="16"/>
              </w:rPr>
              <w:t>1 636,00000</w:t>
            </w:r>
          </w:p>
        </w:tc>
      </w:tr>
      <w:tr w:rsidR="00AB7C9D" w14:paraId="01F29EA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D91DDC" w14:textId="77777777" w:rsidR="00AB7C9D" w:rsidRDefault="00AB7C9D">
            <w:pPr>
              <w:rPr>
                <w:sz w:val="16"/>
                <w:szCs w:val="16"/>
              </w:rPr>
            </w:pPr>
            <w:r>
              <w:rPr>
                <w:sz w:val="16"/>
                <w:szCs w:val="16"/>
              </w:rPr>
              <w:t xml:space="preserve">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5B858D" w14:textId="77777777" w:rsidR="00AB7C9D" w:rsidRDefault="00AB7C9D">
            <w:pPr>
              <w:jc w:val="center"/>
              <w:rPr>
                <w:sz w:val="16"/>
                <w:szCs w:val="16"/>
              </w:rPr>
            </w:pPr>
            <w:r>
              <w:rPr>
                <w:sz w:val="16"/>
                <w:szCs w:val="16"/>
              </w:rPr>
              <w:t>202 29999 05 7230 150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1F209B" w14:textId="77777777" w:rsidR="00AB7C9D" w:rsidRDefault="00AB7C9D">
            <w:pPr>
              <w:jc w:val="right"/>
              <w:rPr>
                <w:sz w:val="16"/>
                <w:szCs w:val="16"/>
              </w:rPr>
            </w:pPr>
            <w:r>
              <w:rPr>
                <w:sz w:val="16"/>
                <w:szCs w:val="16"/>
              </w:rPr>
              <w:t>28 206,20000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329E7F" w14:textId="77777777" w:rsidR="00AB7C9D" w:rsidRDefault="00AB7C9D">
            <w:pPr>
              <w:jc w:val="right"/>
              <w:rPr>
                <w:sz w:val="16"/>
                <w:szCs w:val="16"/>
              </w:rPr>
            </w:pPr>
            <w:r>
              <w:rPr>
                <w:sz w:val="16"/>
                <w:szCs w:val="16"/>
              </w:rPr>
              <w:t>28 206,20000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F743D9" w14:textId="77777777" w:rsidR="00AB7C9D" w:rsidRDefault="00AB7C9D">
            <w:pPr>
              <w:jc w:val="right"/>
              <w:rPr>
                <w:sz w:val="16"/>
                <w:szCs w:val="16"/>
              </w:rPr>
            </w:pPr>
            <w:r>
              <w:rPr>
                <w:sz w:val="16"/>
                <w:szCs w:val="16"/>
              </w:rPr>
              <w:t>28 206,20000</w:t>
            </w:r>
          </w:p>
        </w:tc>
      </w:tr>
      <w:tr w:rsidR="00AB7C9D" w14:paraId="4C36269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BC70EC" w14:textId="77777777" w:rsidR="00AB7C9D" w:rsidRDefault="00AB7C9D">
            <w:pPr>
              <w:rPr>
                <w:sz w:val="16"/>
                <w:szCs w:val="16"/>
              </w:rPr>
            </w:pPr>
            <w:r>
              <w:rPr>
                <w:sz w:val="16"/>
                <w:szCs w:val="16"/>
              </w:rPr>
              <w:t>Прочие субсидии бюджетам муниципальных районов  на формирование муниципальных дорожных фондов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44FB8A" w14:textId="77777777" w:rsidR="00AB7C9D" w:rsidRDefault="00AB7C9D">
            <w:pPr>
              <w:jc w:val="center"/>
              <w:rPr>
                <w:sz w:val="16"/>
                <w:szCs w:val="16"/>
              </w:rPr>
            </w:pPr>
            <w:r>
              <w:rPr>
                <w:sz w:val="16"/>
                <w:szCs w:val="16"/>
              </w:rPr>
              <w:t>202 29999 05 9084 150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72E894" w14:textId="77777777" w:rsidR="00AB7C9D" w:rsidRDefault="00AB7C9D">
            <w:pPr>
              <w:jc w:val="right"/>
              <w:rPr>
                <w:sz w:val="16"/>
                <w:szCs w:val="16"/>
              </w:rPr>
            </w:pPr>
            <w:r>
              <w:rPr>
                <w:sz w:val="16"/>
                <w:szCs w:val="16"/>
              </w:rPr>
              <w:t>5 717,00000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512A98" w14:textId="77777777" w:rsidR="00AB7C9D" w:rsidRDefault="00AB7C9D">
            <w:pPr>
              <w:jc w:val="right"/>
              <w:rPr>
                <w:sz w:val="16"/>
                <w:szCs w:val="16"/>
              </w:rPr>
            </w:pPr>
            <w:r>
              <w:rPr>
                <w:sz w:val="16"/>
                <w:szCs w:val="16"/>
              </w:rPr>
              <w:t>3 811,00000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DBBEDF" w14:textId="77777777" w:rsidR="00AB7C9D" w:rsidRDefault="00AB7C9D">
            <w:pPr>
              <w:jc w:val="right"/>
              <w:rPr>
                <w:sz w:val="16"/>
                <w:szCs w:val="16"/>
              </w:rPr>
            </w:pPr>
            <w:r>
              <w:rPr>
                <w:sz w:val="16"/>
                <w:szCs w:val="16"/>
              </w:rPr>
              <w:t>3 811,00000</w:t>
            </w:r>
          </w:p>
        </w:tc>
      </w:tr>
      <w:tr w:rsidR="00AB7C9D" w14:paraId="21FB0CA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731D76" w14:textId="77777777" w:rsidR="00AB7C9D" w:rsidRDefault="00AB7C9D">
            <w:pPr>
              <w:rPr>
                <w:sz w:val="16"/>
                <w:szCs w:val="16"/>
              </w:rPr>
            </w:pPr>
            <w:r>
              <w:rPr>
                <w:sz w:val="16"/>
                <w:szCs w:val="16"/>
              </w:rPr>
              <w:t>Прочие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3E10F5" w14:textId="77777777" w:rsidR="00AB7C9D" w:rsidRDefault="00AB7C9D">
            <w:pPr>
              <w:jc w:val="center"/>
              <w:rPr>
                <w:sz w:val="16"/>
                <w:szCs w:val="16"/>
              </w:rPr>
            </w:pPr>
            <w:r>
              <w:rPr>
                <w:sz w:val="16"/>
                <w:szCs w:val="16"/>
              </w:rPr>
              <w:t>202 29999 05 9086 150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1D5FB7" w14:textId="77777777" w:rsidR="00AB7C9D" w:rsidRDefault="00AB7C9D">
            <w:pPr>
              <w:jc w:val="right"/>
              <w:rPr>
                <w:sz w:val="16"/>
                <w:szCs w:val="16"/>
              </w:rPr>
            </w:pPr>
            <w:r>
              <w:rPr>
                <w:sz w:val="16"/>
                <w:szCs w:val="16"/>
              </w:rPr>
              <w:t>43 650,80000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EDF214" w14:textId="77777777" w:rsidR="00AB7C9D" w:rsidRDefault="00AB7C9D">
            <w:pPr>
              <w:jc w:val="right"/>
              <w:rPr>
                <w:sz w:val="16"/>
                <w:szCs w:val="16"/>
              </w:rPr>
            </w:pPr>
            <w:r>
              <w:rPr>
                <w:sz w:val="16"/>
                <w:szCs w:val="16"/>
              </w:rPr>
              <w:t>0,00000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CDA2F" w14:textId="77777777" w:rsidR="00AB7C9D" w:rsidRDefault="00AB7C9D">
            <w:pPr>
              <w:jc w:val="right"/>
              <w:rPr>
                <w:sz w:val="16"/>
                <w:szCs w:val="16"/>
              </w:rPr>
            </w:pPr>
            <w:r>
              <w:rPr>
                <w:sz w:val="16"/>
                <w:szCs w:val="16"/>
              </w:rPr>
              <w:t>0,00000</w:t>
            </w:r>
          </w:p>
        </w:tc>
      </w:tr>
      <w:tr w:rsidR="00AB7C9D" w14:paraId="016D8FF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7211266" w14:textId="77777777" w:rsidR="00AB7C9D" w:rsidRDefault="00AB7C9D">
            <w:pPr>
              <w:rPr>
                <w:b/>
                <w:bCs/>
                <w:sz w:val="16"/>
                <w:szCs w:val="16"/>
              </w:rPr>
            </w:pPr>
            <w:r>
              <w:rPr>
                <w:b/>
                <w:bCs/>
                <w:sz w:val="16"/>
                <w:szCs w:val="16"/>
              </w:rPr>
              <w:t xml:space="preserve">Субвенции бюджетам бюджетной системы Российской Федерации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0ACBA195" w14:textId="77777777" w:rsidR="00AB7C9D" w:rsidRDefault="00AB7C9D">
            <w:pPr>
              <w:jc w:val="center"/>
              <w:rPr>
                <w:b/>
                <w:bCs/>
                <w:sz w:val="16"/>
                <w:szCs w:val="16"/>
              </w:rPr>
            </w:pPr>
            <w:r>
              <w:rPr>
                <w:b/>
                <w:bCs/>
                <w:sz w:val="16"/>
                <w:szCs w:val="16"/>
              </w:rPr>
              <w:t>202 30000 00  0000 000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1029264" w14:textId="77777777" w:rsidR="00AB7C9D" w:rsidRDefault="00AB7C9D">
            <w:pPr>
              <w:jc w:val="right"/>
              <w:rPr>
                <w:b/>
                <w:bCs/>
                <w:sz w:val="16"/>
                <w:szCs w:val="16"/>
              </w:rPr>
            </w:pPr>
            <w:r>
              <w:rPr>
                <w:b/>
                <w:bCs/>
                <w:sz w:val="16"/>
                <w:szCs w:val="16"/>
              </w:rPr>
              <w:t>116 641,32000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AB6E830" w14:textId="77777777" w:rsidR="00AB7C9D" w:rsidRDefault="00AB7C9D">
            <w:pPr>
              <w:jc w:val="right"/>
              <w:rPr>
                <w:b/>
                <w:bCs/>
                <w:sz w:val="16"/>
                <w:szCs w:val="16"/>
              </w:rPr>
            </w:pPr>
            <w:r>
              <w:rPr>
                <w:b/>
                <w:bCs/>
                <w:sz w:val="16"/>
                <w:szCs w:val="16"/>
              </w:rPr>
              <w:t>109 023,80000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5F63574" w14:textId="77777777" w:rsidR="00AB7C9D" w:rsidRDefault="00AB7C9D">
            <w:pPr>
              <w:jc w:val="right"/>
              <w:rPr>
                <w:b/>
                <w:bCs/>
                <w:sz w:val="16"/>
                <w:szCs w:val="16"/>
              </w:rPr>
            </w:pPr>
            <w:r>
              <w:rPr>
                <w:b/>
                <w:bCs/>
                <w:sz w:val="16"/>
                <w:szCs w:val="16"/>
              </w:rPr>
              <w:t>108 807,80000</w:t>
            </w:r>
          </w:p>
        </w:tc>
      </w:tr>
      <w:tr w:rsidR="00AB7C9D" w14:paraId="3024B68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337BA22" w14:textId="77777777" w:rsidR="00AB7C9D" w:rsidRDefault="00AB7C9D">
            <w:pPr>
              <w:rPr>
                <w:sz w:val="16"/>
                <w:szCs w:val="16"/>
              </w:rPr>
            </w:pPr>
            <w:r>
              <w:rPr>
                <w:sz w:val="16"/>
                <w:szCs w:val="16"/>
              </w:rPr>
              <w:t>Субвенции бюджетам муниципальных образований на ежемесячное денежное вознаграждение за классное руководство</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ECA349" w14:textId="77777777" w:rsidR="00AB7C9D" w:rsidRDefault="00AB7C9D">
            <w:pPr>
              <w:jc w:val="center"/>
              <w:rPr>
                <w:sz w:val="16"/>
                <w:szCs w:val="16"/>
              </w:rPr>
            </w:pPr>
            <w:r>
              <w:rPr>
                <w:sz w:val="16"/>
                <w:szCs w:val="16"/>
              </w:rPr>
              <w:t>202 30021 00 0000 150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411344" w14:textId="77777777" w:rsidR="00AB7C9D" w:rsidRDefault="00AB7C9D">
            <w:pPr>
              <w:jc w:val="right"/>
              <w:rPr>
                <w:sz w:val="16"/>
                <w:szCs w:val="16"/>
              </w:rPr>
            </w:pPr>
            <w:r>
              <w:rPr>
                <w:sz w:val="16"/>
                <w:szCs w:val="16"/>
              </w:rPr>
              <w:t>466,90000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8CF957" w14:textId="77777777" w:rsidR="00AB7C9D" w:rsidRDefault="00AB7C9D">
            <w:pPr>
              <w:jc w:val="right"/>
              <w:rPr>
                <w:sz w:val="16"/>
                <w:szCs w:val="16"/>
              </w:rPr>
            </w:pPr>
            <w:r>
              <w:rPr>
                <w:sz w:val="16"/>
                <w:szCs w:val="16"/>
              </w:rPr>
              <w:t>466,90000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4625CB" w14:textId="77777777" w:rsidR="00AB7C9D" w:rsidRDefault="00AB7C9D">
            <w:pPr>
              <w:jc w:val="right"/>
              <w:rPr>
                <w:sz w:val="16"/>
                <w:szCs w:val="16"/>
              </w:rPr>
            </w:pPr>
            <w:r>
              <w:rPr>
                <w:sz w:val="16"/>
                <w:szCs w:val="16"/>
              </w:rPr>
              <w:t>466,90000</w:t>
            </w:r>
          </w:p>
        </w:tc>
      </w:tr>
      <w:tr w:rsidR="00AB7C9D" w14:paraId="0AE5468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0B7A8A4C" w14:textId="77777777" w:rsidR="00AB7C9D" w:rsidRDefault="00AB7C9D">
            <w:pPr>
              <w:rPr>
                <w:sz w:val="16"/>
                <w:szCs w:val="16"/>
              </w:rPr>
            </w:pPr>
            <w:r>
              <w:rPr>
                <w:sz w:val="16"/>
                <w:szCs w:val="16"/>
              </w:rPr>
              <w:t>Субвенции бюджетам муниципальных районов на ежемесячное денежное вознаграждение за классное руководство</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7183CC1" w14:textId="77777777" w:rsidR="00AB7C9D" w:rsidRDefault="00AB7C9D">
            <w:pPr>
              <w:jc w:val="center"/>
              <w:rPr>
                <w:sz w:val="16"/>
                <w:szCs w:val="16"/>
              </w:rPr>
            </w:pPr>
            <w:r>
              <w:rPr>
                <w:sz w:val="16"/>
                <w:szCs w:val="16"/>
              </w:rPr>
              <w:t>202 30021 05 0000 150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DFAC53" w14:textId="77777777" w:rsidR="00AB7C9D" w:rsidRDefault="00AB7C9D">
            <w:pPr>
              <w:jc w:val="right"/>
              <w:rPr>
                <w:sz w:val="16"/>
                <w:szCs w:val="16"/>
              </w:rPr>
            </w:pPr>
            <w:r>
              <w:rPr>
                <w:sz w:val="16"/>
                <w:szCs w:val="16"/>
              </w:rPr>
              <w:t>466,90000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AE2E1DD" w14:textId="77777777" w:rsidR="00AB7C9D" w:rsidRDefault="00AB7C9D">
            <w:pPr>
              <w:jc w:val="right"/>
              <w:rPr>
                <w:sz w:val="16"/>
                <w:szCs w:val="16"/>
              </w:rPr>
            </w:pPr>
            <w:r>
              <w:rPr>
                <w:sz w:val="16"/>
                <w:szCs w:val="16"/>
              </w:rPr>
              <w:t>466,90000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CFFC2E9" w14:textId="77777777" w:rsidR="00AB7C9D" w:rsidRDefault="00AB7C9D">
            <w:pPr>
              <w:jc w:val="right"/>
              <w:rPr>
                <w:sz w:val="16"/>
                <w:szCs w:val="16"/>
              </w:rPr>
            </w:pPr>
            <w:r>
              <w:rPr>
                <w:sz w:val="16"/>
                <w:szCs w:val="16"/>
              </w:rPr>
              <w:t>466,90000</w:t>
            </w:r>
          </w:p>
        </w:tc>
      </w:tr>
      <w:tr w:rsidR="00AB7C9D" w14:paraId="371332E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CE7EE2" w14:textId="77777777" w:rsidR="00AB7C9D" w:rsidRDefault="00AB7C9D">
            <w:pPr>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E66A89" w14:textId="77777777" w:rsidR="00AB7C9D" w:rsidRDefault="00AB7C9D">
            <w:pPr>
              <w:jc w:val="center"/>
              <w:rPr>
                <w:sz w:val="16"/>
                <w:szCs w:val="16"/>
              </w:rPr>
            </w:pPr>
            <w:r>
              <w:rPr>
                <w:sz w:val="16"/>
                <w:szCs w:val="16"/>
              </w:rPr>
              <w:t>202 30024 00 0000 150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91D9B8" w14:textId="77777777" w:rsidR="00AB7C9D" w:rsidRDefault="00AB7C9D">
            <w:pPr>
              <w:jc w:val="right"/>
              <w:rPr>
                <w:sz w:val="16"/>
                <w:szCs w:val="16"/>
              </w:rPr>
            </w:pPr>
            <w:r>
              <w:rPr>
                <w:sz w:val="16"/>
                <w:szCs w:val="16"/>
              </w:rPr>
              <w:t>95 518,50000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5A3A6A" w14:textId="77777777" w:rsidR="00AB7C9D" w:rsidRDefault="00AB7C9D">
            <w:pPr>
              <w:jc w:val="right"/>
              <w:rPr>
                <w:sz w:val="16"/>
                <w:szCs w:val="16"/>
              </w:rPr>
            </w:pPr>
            <w:r>
              <w:rPr>
                <w:sz w:val="16"/>
                <w:szCs w:val="16"/>
              </w:rPr>
              <w:t>87 899,20000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7FD4CB" w14:textId="77777777" w:rsidR="00AB7C9D" w:rsidRDefault="00AB7C9D">
            <w:pPr>
              <w:jc w:val="right"/>
              <w:rPr>
                <w:sz w:val="16"/>
                <w:szCs w:val="16"/>
              </w:rPr>
            </w:pPr>
            <w:r>
              <w:rPr>
                <w:sz w:val="16"/>
                <w:szCs w:val="16"/>
              </w:rPr>
              <w:t>87 685,80000</w:t>
            </w:r>
          </w:p>
        </w:tc>
      </w:tr>
      <w:tr w:rsidR="00AB7C9D" w14:paraId="54764980"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693D859" w14:textId="77777777" w:rsidR="00AB7C9D" w:rsidRDefault="00AB7C9D">
            <w:pPr>
              <w:rPr>
                <w:sz w:val="16"/>
                <w:szCs w:val="16"/>
              </w:rPr>
            </w:pPr>
            <w:r>
              <w:rPr>
                <w:sz w:val="16"/>
                <w:szCs w:val="16"/>
              </w:rPr>
              <w:t xml:space="preserve">Субвенции бюджетам муниципальных районов на выполнение передаваемых полномочий субъектов Российской Федерации </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0DFBCC7" w14:textId="77777777" w:rsidR="00AB7C9D" w:rsidRDefault="00AB7C9D">
            <w:pPr>
              <w:jc w:val="center"/>
              <w:rPr>
                <w:sz w:val="16"/>
                <w:szCs w:val="16"/>
              </w:rPr>
            </w:pPr>
            <w:r>
              <w:rPr>
                <w:sz w:val="16"/>
                <w:szCs w:val="16"/>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59EE3E" w14:textId="77777777" w:rsidR="00AB7C9D" w:rsidRDefault="00AB7C9D">
            <w:pPr>
              <w:jc w:val="right"/>
              <w:rPr>
                <w:sz w:val="16"/>
                <w:szCs w:val="16"/>
              </w:rPr>
            </w:pPr>
            <w:r>
              <w:rPr>
                <w:sz w:val="16"/>
                <w:szCs w:val="16"/>
              </w:rPr>
              <w:t>95 518,50000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159319" w14:textId="77777777" w:rsidR="00AB7C9D" w:rsidRDefault="00AB7C9D">
            <w:pPr>
              <w:jc w:val="right"/>
              <w:rPr>
                <w:sz w:val="16"/>
                <w:szCs w:val="16"/>
              </w:rPr>
            </w:pPr>
            <w:r>
              <w:rPr>
                <w:sz w:val="16"/>
                <w:szCs w:val="16"/>
              </w:rPr>
              <w:t>87 899,20000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B8E000" w14:textId="77777777" w:rsidR="00AB7C9D" w:rsidRDefault="00AB7C9D">
            <w:pPr>
              <w:jc w:val="right"/>
              <w:rPr>
                <w:sz w:val="16"/>
                <w:szCs w:val="16"/>
              </w:rPr>
            </w:pPr>
            <w:r>
              <w:rPr>
                <w:sz w:val="16"/>
                <w:szCs w:val="16"/>
              </w:rPr>
              <w:t>87 685,80000</w:t>
            </w:r>
          </w:p>
        </w:tc>
      </w:tr>
      <w:tr w:rsidR="00AB7C9D" w14:paraId="57013E8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EE83BF" w14:textId="77777777" w:rsidR="00AB7C9D" w:rsidRDefault="00AB7C9D">
            <w:pPr>
              <w:rPr>
                <w:sz w:val="16"/>
                <w:szCs w:val="16"/>
              </w:rPr>
            </w:pPr>
            <w:r>
              <w:rPr>
                <w:sz w:val="16"/>
                <w:szCs w:val="16"/>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w:t>
            </w:r>
            <w:r>
              <w:rPr>
                <w:sz w:val="16"/>
                <w:szCs w:val="16"/>
              </w:rPr>
              <w:lastRenderedPageBreak/>
              <w:t>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4124D5" w14:textId="77777777" w:rsidR="00AB7C9D" w:rsidRDefault="00AB7C9D">
            <w:pPr>
              <w:jc w:val="center"/>
              <w:rPr>
                <w:sz w:val="16"/>
                <w:szCs w:val="16"/>
              </w:rPr>
            </w:pPr>
            <w:r>
              <w:rPr>
                <w:sz w:val="16"/>
                <w:szCs w:val="16"/>
              </w:rPr>
              <w:t xml:space="preserve"> 202 30024 05 7004 150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2ECF2D" w14:textId="77777777" w:rsidR="00AB7C9D" w:rsidRDefault="00AB7C9D">
            <w:pPr>
              <w:jc w:val="right"/>
              <w:rPr>
                <w:sz w:val="16"/>
                <w:szCs w:val="16"/>
              </w:rPr>
            </w:pPr>
            <w:r>
              <w:rPr>
                <w:sz w:val="16"/>
                <w:szCs w:val="16"/>
              </w:rPr>
              <w:t>60 056,70000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CEDC58" w14:textId="77777777" w:rsidR="00AB7C9D" w:rsidRDefault="00AB7C9D">
            <w:pPr>
              <w:jc w:val="right"/>
              <w:rPr>
                <w:sz w:val="16"/>
                <w:szCs w:val="16"/>
              </w:rPr>
            </w:pPr>
            <w:r>
              <w:rPr>
                <w:sz w:val="16"/>
                <w:szCs w:val="16"/>
              </w:rPr>
              <w:t>60 056,70000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E8047E" w14:textId="77777777" w:rsidR="00AB7C9D" w:rsidRDefault="00AB7C9D">
            <w:pPr>
              <w:jc w:val="right"/>
              <w:rPr>
                <w:sz w:val="16"/>
                <w:szCs w:val="16"/>
              </w:rPr>
            </w:pPr>
            <w:r>
              <w:rPr>
                <w:sz w:val="16"/>
                <w:szCs w:val="16"/>
              </w:rPr>
              <w:t>60 056,70000</w:t>
            </w:r>
          </w:p>
        </w:tc>
      </w:tr>
      <w:tr w:rsidR="00AB7C9D" w14:paraId="27529D5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C871F8" w14:textId="77777777" w:rsidR="00AB7C9D" w:rsidRDefault="00AB7C9D">
            <w:pPr>
              <w:rPr>
                <w:sz w:val="16"/>
                <w:szCs w:val="16"/>
              </w:rPr>
            </w:pPr>
            <w:r>
              <w:rPr>
                <w:sz w:val="16"/>
                <w:szCs w:val="16"/>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C92862" w14:textId="77777777" w:rsidR="00AB7C9D" w:rsidRDefault="00AB7C9D">
            <w:pPr>
              <w:jc w:val="center"/>
              <w:rPr>
                <w:sz w:val="16"/>
                <w:szCs w:val="16"/>
              </w:rPr>
            </w:pPr>
            <w:r>
              <w:rPr>
                <w:sz w:val="16"/>
                <w:szCs w:val="16"/>
              </w:rPr>
              <w:t xml:space="preserve"> 202 30024 05 7006 150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1F2A05" w14:textId="77777777" w:rsidR="00AB7C9D" w:rsidRDefault="00AB7C9D">
            <w:pPr>
              <w:jc w:val="right"/>
              <w:rPr>
                <w:sz w:val="16"/>
                <w:szCs w:val="16"/>
              </w:rPr>
            </w:pPr>
            <w:r>
              <w:rPr>
                <w:sz w:val="16"/>
                <w:szCs w:val="16"/>
              </w:rPr>
              <w:t>1 729,80000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9BC34E" w14:textId="77777777" w:rsidR="00AB7C9D" w:rsidRDefault="00AB7C9D">
            <w:pPr>
              <w:jc w:val="right"/>
              <w:rPr>
                <w:sz w:val="16"/>
                <w:szCs w:val="16"/>
              </w:rPr>
            </w:pPr>
            <w:r>
              <w:rPr>
                <w:sz w:val="16"/>
                <w:szCs w:val="16"/>
              </w:rPr>
              <w:t>1 729,80000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A057BC" w14:textId="77777777" w:rsidR="00AB7C9D" w:rsidRDefault="00AB7C9D">
            <w:pPr>
              <w:jc w:val="right"/>
              <w:rPr>
                <w:sz w:val="16"/>
                <w:szCs w:val="16"/>
              </w:rPr>
            </w:pPr>
            <w:r>
              <w:rPr>
                <w:sz w:val="16"/>
                <w:szCs w:val="16"/>
              </w:rPr>
              <w:t>1 729,80000</w:t>
            </w:r>
          </w:p>
        </w:tc>
      </w:tr>
      <w:tr w:rsidR="00AB7C9D" w14:paraId="3BDDECC9"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69F3FC" w14:textId="77777777" w:rsidR="00AB7C9D" w:rsidRDefault="00AB7C9D">
            <w:pPr>
              <w:rPr>
                <w:sz w:val="16"/>
                <w:szCs w:val="16"/>
              </w:rPr>
            </w:pPr>
            <w:r>
              <w:rPr>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1CFEF" w14:textId="77777777" w:rsidR="00AB7C9D" w:rsidRDefault="00AB7C9D">
            <w:pPr>
              <w:jc w:val="center"/>
              <w:rPr>
                <w:sz w:val="16"/>
                <w:szCs w:val="16"/>
              </w:rPr>
            </w:pPr>
            <w:r>
              <w:rPr>
                <w:sz w:val="16"/>
                <w:szCs w:val="16"/>
              </w:rPr>
              <w:t xml:space="preserve"> 202 30024 05 7010 150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52BEF1" w14:textId="77777777" w:rsidR="00AB7C9D" w:rsidRDefault="00AB7C9D">
            <w:pPr>
              <w:jc w:val="right"/>
              <w:rPr>
                <w:sz w:val="16"/>
                <w:szCs w:val="16"/>
              </w:rPr>
            </w:pPr>
            <w:r>
              <w:rPr>
                <w:sz w:val="16"/>
                <w:szCs w:val="16"/>
              </w:rPr>
              <w:t>29 041,00000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740975" w14:textId="77777777" w:rsidR="00AB7C9D" w:rsidRDefault="00AB7C9D">
            <w:pPr>
              <w:jc w:val="right"/>
              <w:rPr>
                <w:sz w:val="16"/>
                <w:szCs w:val="16"/>
              </w:rPr>
            </w:pPr>
            <w:r>
              <w:rPr>
                <w:sz w:val="16"/>
                <w:szCs w:val="16"/>
              </w:rPr>
              <w:t>21 323,10000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9B822D" w14:textId="77777777" w:rsidR="00AB7C9D" w:rsidRDefault="00AB7C9D">
            <w:pPr>
              <w:jc w:val="right"/>
              <w:rPr>
                <w:sz w:val="16"/>
                <w:szCs w:val="16"/>
              </w:rPr>
            </w:pPr>
            <w:r>
              <w:rPr>
                <w:sz w:val="16"/>
                <w:szCs w:val="16"/>
              </w:rPr>
              <w:t>21 109,70000</w:t>
            </w:r>
          </w:p>
        </w:tc>
      </w:tr>
      <w:tr w:rsidR="00AB7C9D" w14:paraId="70C68B9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D1BF59" w14:textId="77777777" w:rsidR="00AB7C9D" w:rsidRDefault="00AB7C9D">
            <w:pPr>
              <w:rPr>
                <w:sz w:val="16"/>
                <w:szCs w:val="16"/>
              </w:rPr>
            </w:pPr>
            <w:r>
              <w:rPr>
                <w:sz w:val="16"/>
                <w:szCs w:val="16"/>
              </w:rPr>
              <w:t xml:space="preserve">Субвенции бюджетам муниципальных районов на содержание штатных единиц, осуществляющих переданные отдельные государственные полномочия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A69B7D" w14:textId="77777777" w:rsidR="00AB7C9D" w:rsidRDefault="00AB7C9D">
            <w:pPr>
              <w:jc w:val="center"/>
              <w:rPr>
                <w:sz w:val="16"/>
                <w:szCs w:val="16"/>
              </w:rPr>
            </w:pPr>
            <w:r>
              <w:rPr>
                <w:sz w:val="16"/>
                <w:szCs w:val="16"/>
              </w:rPr>
              <w:t>202 30024 05 7028 150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A7E24D" w14:textId="77777777" w:rsidR="00AB7C9D" w:rsidRDefault="00AB7C9D">
            <w:pPr>
              <w:jc w:val="right"/>
              <w:rPr>
                <w:sz w:val="16"/>
                <w:szCs w:val="16"/>
              </w:rPr>
            </w:pPr>
            <w:r>
              <w:rPr>
                <w:sz w:val="16"/>
                <w:szCs w:val="16"/>
              </w:rPr>
              <w:t>3 119,80000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A18049" w14:textId="77777777" w:rsidR="00AB7C9D" w:rsidRDefault="00AB7C9D">
            <w:pPr>
              <w:jc w:val="right"/>
              <w:rPr>
                <w:sz w:val="16"/>
                <w:szCs w:val="16"/>
              </w:rPr>
            </w:pPr>
            <w:r>
              <w:rPr>
                <w:sz w:val="16"/>
                <w:szCs w:val="16"/>
              </w:rPr>
              <w:t>3 119,80000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C341F8" w14:textId="77777777" w:rsidR="00AB7C9D" w:rsidRDefault="00AB7C9D">
            <w:pPr>
              <w:jc w:val="right"/>
              <w:rPr>
                <w:sz w:val="16"/>
                <w:szCs w:val="16"/>
              </w:rPr>
            </w:pPr>
            <w:r>
              <w:rPr>
                <w:sz w:val="16"/>
                <w:szCs w:val="16"/>
              </w:rPr>
              <w:t>3 119,80000</w:t>
            </w:r>
          </w:p>
        </w:tc>
      </w:tr>
      <w:tr w:rsidR="00AB7C9D" w14:paraId="22ACDAF0"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E5875C" w14:textId="77777777" w:rsidR="00AB7C9D" w:rsidRDefault="00AB7C9D">
            <w:pPr>
              <w:rPr>
                <w:sz w:val="16"/>
                <w:szCs w:val="16"/>
              </w:rPr>
            </w:pPr>
            <w:r>
              <w:rPr>
                <w:sz w:val="16"/>
                <w:szCs w:val="16"/>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678C2" w14:textId="77777777" w:rsidR="00AB7C9D" w:rsidRDefault="00AB7C9D">
            <w:pPr>
              <w:jc w:val="center"/>
              <w:rPr>
                <w:sz w:val="16"/>
                <w:szCs w:val="16"/>
              </w:rPr>
            </w:pPr>
            <w:r>
              <w:rPr>
                <w:sz w:val="16"/>
                <w:szCs w:val="16"/>
              </w:rPr>
              <w:t xml:space="preserve"> 202 30024 05 7050 150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D3AE59" w14:textId="77777777" w:rsidR="00AB7C9D" w:rsidRDefault="00AB7C9D">
            <w:pPr>
              <w:jc w:val="right"/>
              <w:rPr>
                <w:sz w:val="16"/>
                <w:szCs w:val="16"/>
              </w:rPr>
            </w:pPr>
            <w:r>
              <w:rPr>
                <w:sz w:val="16"/>
                <w:szCs w:val="16"/>
              </w:rPr>
              <w:t>722,70000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D4808C" w14:textId="77777777" w:rsidR="00AB7C9D" w:rsidRDefault="00AB7C9D">
            <w:pPr>
              <w:jc w:val="right"/>
              <w:rPr>
                <w:sz w:val="16"/>
                <w:szCs w:val="16"/>
              </w:rPr>
            </w:pPr>
            <w:r>
              <w:rPr>
                <w:sz w:val="16"/>
                <w:szCs w:val="16"/>
              </w:rPr>
              <w:t>821,30000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44A23" w14:textId="77777777" w:rsidR="00AB7C9D" w:rsidRDefault="00AB7C9D">
            <w:pPr>
              <w:jc w:val="right"/>
              <w:rPr>
                <w:sz w:val="16"/>
                <w:szCs w:val="16"/>
              </w:rPr>
            </w:pPr>
            <w:r>
              <w:rPr>
                <w:sz w:val="16"/>
                <w:szCs w:val="16"/>
              </w:rPr>
              <w:t>821,30000</w:t>
            </w:r>
          </w:p>
        </w:tc>
      </w:tr>
      <w:tr w:rsidR="00AB7C9D" w14:paraId="09DC1EEF"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57E1D5" w14:textId="77777777" w:rsidR="00AB7C9D" w:rsidRDefault="00AB7C9D">
            <w:pPr>
              <w:rPr>
                <w:sz w:val="16"/>
                <w:szCs w:val="16"/>
              </w:rPr>
            </w:pPr>
            <w:r>
              <w:rPr>
                <w:sz w:val="16"/>
                <w:szCs w:val="16"/>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F8E82" w14:textId="77777777" w:rsidR="00AB7C9D" w:rsidRDefault="00AB7C9D">
            <w:pPr>
              <w:jc w:val="center"/>
              <w:rPr>
                <w:sz w:val="16"/>
                <w:szCs w:val="16"/>
              </w:rPr>
            </w:pPr>
            <w:r>
              <w:rPr>
                <w:sz w:val="16"/>
                <w:szCs w:val="16"/>
              </w:rPr>
              <w:t>202 30024 05 7057 150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8ADACE" w14:textId="77777777" w:rsidR="00AB7C9D" w:rsidRDefault="00AB7C9D">
            <w:pPr>
              <w:jc w:val="right"/>
              <w:rPr>
                <w:sz w:val="16"/>
                <w:szCs w:val="16"/>
              </w:rPr>
            </w:pPr>
            <w:r>
              <w:rPr>
                <w:sz w:val="16"/>
                <w:szCs w:val="16"/>
              </w:rPr>
              <w:t>71,00000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F8F8EA" w14:textId="77777777" w:rsidR="00AB7C9D" w:rsidRDefault="00AB7C9D">
            <w:pPr>
              <w:jc w:val="right"/>
              <w:rPr>
                <w:sz w:val="16"/>
                <w:szCs w:val="16"/>
              </w:rPr>
            </w:pPr>
            <w:r>
              <w:rPr>
                <w:sz w:val="16"/>
                <w:szCs w:val="16"/>
              </w:rPr>
              <w:t>71,00000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71E7F4" w14:textId="77777777" w:rsidR="00AB7C9D" w:rsidRDefault="00AB7C9D">
            <w:pPr>
              <w:jc w:val="right"/>
              <w:rPr>
                <w:sz w:val="16"/>
                <w:szCs w:val="16"/>
              </w:rPr>
            </w:pPr>
            <w:r>
              <w:rPr>
                <w:sz w:val="16"/>
                <w:szCs w:val="16"/>
              </w:rPr>
              <w:t>71,00000</w:t>
            </w:r>
          </w:p>
        </w:tc>
      </w:tr>
      <w:tr w:rsidR="00AB7C9D" w14:paraId="4CC72C0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9B7F81" w14:textId="77777777" w:rsidR="00AB7C9D" w:rsidRDefault="00AB7C9D">
            <w:pPr>
              <w:jc w:val="both"/>
              <w:rPr>
                <w:sz w:val="16"/>
                <w:szCs w:val="16"/>
              </w:rPr>
            </w:pPr>
            <w:r>
              <w:rPr>
                <w:sz w:val="16"/>
                <w:szCs w:val="16"/>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77648C" w14:textId="77777777" w:rsidR="00AB7C9D" w:rsidRDefault="00AB7C9D">
            <w:pPr>
              <w:jc w:val="center"/>
              <w:rPr>
                <w:sz w:val="16"/>
                <w:szCs w:val="16"/>
              </w:rPr>
            </w:pPr>
            <w:r>
              <w:rPr>
                <w:sz w:val="16"/>
                <w:szCs w:val="16"/>
              </w:rPr>
              <w:t>202 30024 05 7060 150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592794" w14:textId="77777777" w:rsidR="00AB7C9D" w:rsidRDefault="00AB7C9D">
            <w:pPr>
              <w:jc w:val="right"/>
              <w:rPr>
                <w:sz w:val="16"/>
                <w:szCs w:val="16"/>
              </w:rPr>
            </w:pPr>
            <w:r>
              <w:rPr>
                <w:sz w:val="16"/>
                <w:szCs w:val="16"/>
              </w:rPr>
              <w:t>46,00000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00EA4" w14:textId="77777777" w:rsidR="00AB7C9D" w:rsidRDefault="00AB7C9D">
            <w:pPr>
              <w:jc w:val="right"/>
              <w:rPr>
                <w:sz w:val="16"/>
                <w:szCs w:val="16"/>
              </w:rPr>
            </w:pPr>
            <w:r>
              <w:rPr>
                <w:sz w:val="16"/>
                <w:szCs w:val="16"/>
              </w:rPr>
              <w:t>46,00000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4E740F" w14:textId="77777777" w:rsidR="00AB7C9D" w:rsidRDefault="00AB7C9D">
            <w:pPr>
              <w:jc w:val="right"/>
              <w:rPr>
                <w:sz w:val="16"/>
                <w:szCs w:val="16"/>
              </w:rPr>
            </w:pPr>
            <w:r>
              <w:rPr>
                <w:sz w:val="16"/>
                <w:szCs w:val="16"/>
              </w:rPr>
              <w:t>46,00000</w:t>
            </w:r>
          </w:p>
        </w:tc>
      </w:tr>
      <w:tr w:rsidR="00AB7C9D" w14:paraId="47E180F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F1EF4E" w14:textId="77777777" w:rsidR="00AB7C9D" w:rsidRDefault="00AB7C9D">
            <w:pPr>
              <w:rPr>
                <w:sz w:val="16"/>
                <w:szCs w:val="16"/>
              </w:rPr>
            </w:pPr>
            <w:r>
              <w:rPr>
                <w:sz w:val="16"/>
                <w:szCs w:val="16"/>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r>
              <w:rPr>
                <w:sz w:val="16"/>
                <w:szCs w:val="16"/>
              </w:rPr>
              <w:br/>
              <w:t>предусмотренных соответствующими статьями областного закона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762B1F" w14:textId="77777777" w:rsidR="00AB7C9D" w:rsidRDefault="00AB7C9D">
            <w:pPr>
              <w:jc w:val="center"/>
              <w:rPr>
                <w:sz w:val="16"/>
                <w:szCs w:val="16"/>
              </w:rPr>
            </w:pPr>
            <w:r>
              <w:rPr>
                <w:sz w:val="16"/>
                <w:szCs w:val="16"/>
              </w:rPr>
              <w:t>202 30024 05 7065 150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612F6A" w14:textId="77777777" w:rsidR="00AB7C9D" w:rsidRDefault="00AB7C9D">
            <w:pPr>
              <w:jc w:val="right"/>
              <w:rPr>
                <w:sz w:val="16"/>
                <w:szCs w:val="16"/>
              </w:rPr>
            </w:pPr>
            <w:r>
              <w:rPr>
                <w:sz w:val="16"/>
                <w:szCs w:val="16"/>
              </w:rPr>
              <w:t>2,00000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649F3E" w14:textId="77777777" w:rsidR="00AB7C9D" w:rsidRDefault="00AB7C9D">
            <w:pPr>
              <w:jc w:val="right"/>
              <w:rPr>
                <w:sz w:val="16"/>
                <w:szCs w:val="16"/>
              </w:rPr>
            </w:pPr>
            <w:r>
              <w:rPr>
                <w:sz w:val="16"/>
                <w:szCs w:val="16"/>
              </w:rPr>
              <w:t>2,00000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3DEE08" w14:textId="77777777" w:rsidR="00AB7C9D" w:rsidRDefault="00AB7C9D">
            <w:pPr>
              <w:jc w:val="right"/>
              <w:rPr>
                <w:sz w:val="16"/>
                <w:szCs w:val="16"/>
              </w:rPr>
            </w:pPr>
            <w:r>
              <w:rPr>
                <w:sz w:val="16"/>
                <w:szCs w:val="16"/>
              </w:rPr>
              <w:t>2,00000</w:t>
            </w:r>
          </w:p>
        </w:tc>
      </w:tr>
      <w:tr w:rsidR="00AB7C9D" w14:paraId="025CF93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1CAE2A" w14:textId="77777777" w:rsidR="00AB7C9D" w:rsidRDefault="00AB7C9D">
            <w:pPr>
              <w:rPr>
                <w:sz w:val="16"/>
                <w:szCs w:val="16"/>
              </w:rPr>
            </w:pPr>
            <w:r>
              <w:rPr>
                <w:sz w:val="16"/>
                <w:szCs w:val="16"/>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524A77" w14:textId="77777777" w:rsidR="00AB7C9D" w:rsidRDefault="00AB7C9D">
            <w:pPr>
              <w:jc w:val="center"/>
              <w:rPr>
                <w:sz w:val="16"/>
                <w:szCs w:val="16"/>
              </w:rPr>
            </w:pPr>
            <w:r>
              <w:rPr>
                <w:sz w:val="16"/>
                <w:szCs w:val="16"/>
              </w:rPr>
              <w:t>202 30024 05 7066 150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F7C77" w14:textId="77777777" w:rsidR="00AB7C9D" w:rsidRDefault="00AB7C9D">
            <w:pPr>
              <w:jc w:val="right"/>
              <w:rPr>
                <w:sz w:val="16"/>
                <w:szCs w:val="16"/>
              </w:rPr>
            </w:pPr>
            <w:r>
              <w:rPr>
                <w:sz w:val="16"/>
                <w:szCs w:val="16"/>
              </w:rPr>
              <w:t>152,00000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56B4C7" w14:textId="77777777" w:rsidR="00AB7C9D" w:rsidRDefault="00AB7C9D">
            <w:pPr>
              <w:jc w:val="right"/>
              <w:rPr>
                <w:sz w:val="16"/>
                <w:szCs w:val="16"/>
              </w:rPr>
            </w:pPr>
            <w:r>
              <w:rPr>
                <w:sz w:val="16"/>
                <w:szCs w:val="16"/>
              </w:rPr>
              <w:t>152,00000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1FE14" w14:textId="77777777" w:rsidR="00AB7C9D" w:rsidRDefault="00AB7C9D">
            <w:pPr>
              <w:jc w:val="right"/>
              <w:rPr>
                <w:sz w:val="16"/>
                <w:szCs w:val="16"/>
              </w:rPr>
            </w:pPr>
            <w:r>
              <w:rPr>
                <w:sz w:val="16"/>
                <w:szCs w:val="16"/>
              </w:rPr>
              <w:t>152,00000</w:t>
            </w:r>
          </w:p>
        </w:tc>
      </w:tr>
      <w:tr w:rsidR="00AB7C9D" w14:paraId="6AB861F9"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D0A1EB" w14:textId="77777777" w:rsidR="00AB7C9D" w:rsidRDefault="00AB7C9D">
            <w:pPr>
              <w:rPr>
                <w:sz w:val="16"/>
                <w:szCs w:val="16"/>
              </w:rPr>
            </w:pPr>
            <w:r>
              <w:rPr>
                <w:sz w:val="16"/>
                <w:szCs w:val="16"/>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E09B67" w14:textId="77777777" w:rsidR="00AB7C9D" w:rsidRDefault="00AB7C9D">
            <w:pPr>
              <w:jc w:val="center"/>
              <w:rPr>
                <w:sz w:val="16"/>
                <w:szCs w:val="16"/>
              </w:rPr>
            </w:pPr>
            <w:r>
              <w:rPr>
                <w:sz w:val="16"/>
                <w:szCs w:val="16"/>
              </w:rPr>
              <w:t>202 30024 05 7072 150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B67F89" w14:textId="77777777" w:rsidR="00AB7C9D" w:rsidRDefault="00AB7C9D">
            <w:pPr>
              <w:jc w:val="right"/>
              <w:rPr>
                <w:sz w:val="16"/>
                <w:szCs w:val="16"/>
              </w:rPr>
            </w:pPr>
            <w:r>
              <w:rPr>
                <w:sz w:val="16"/>
                <w:szCs w:val="16"/>
              </w:rPr>
              <w:t>44,20000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475853" w14:textId="77777777" w:rsidR="00AB7C9D" w:rsidRDefault="00AB7C9D">
            <w:pPr>
              <w:jc w:val="right"/>
              <w:rPr>
                <w:sz w:val="16"/>
                <w:szCs w:val="16"/>
              </w:rPr>
            </w:pPr>
            <w:r>
              <w:rPr>
                <w:sz w:val="16"/>
                <w:szCs w:val="16"/>
              </w:rPr>
              <w:t>44,20000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1452C7" w14:textId="77777777" w:rsidR="00AB7C9D" w:rsidRDefault="00AB7C9D">
            <w:pPr>
              <w:jc w:val="right"/>
              <w:rPr>
                <w:sz w:val="16"/>
                <w:szCs w:val="16"/>
              </w:rPr>
            </w:pPr>
            <w:r>
              <w:rPr>
                <w:sz w:val="16"/>
                <w:szCs w:val="16"/>
              </w:rPr>
              <w:t>44,20000</w:t>
            </w:r>
          </w:p>
        </w:tc>
      </w:tr>
      <w:tr w:rsidR="00AB7C9D" w14:paraId="1AAE480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938AD0" w14:textId="77777777" w:rsidR="00AB7C9D" w:rsidRDefault="00AB7C9D">
            <w:pPr>
              <w:rPr>
                <w:sz w:val="16"/>
                <w:szCs w:val="16"/>
              </w:rPr>
            </w:pPr>
            <w:r>
              <w:rPr>
                <w:sz w:val="16"/>
                <w:szCs w:val="16"/>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w:t>
            </w:r>
            <w:r>
              <w:rPr>
                <w:sz w:val="16"/>
                <w:szCs w:val="16"/>
              </w:rPr>
              <w:lastRenderedPageBreak/>
              <w:t xml:space="preserve">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ставших инвалидами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4122FB" w14:textId="77777777" w:rsidR="00AB7C9D" w:rsidRDefault="00AB7C9D">
            <w:pPr>
              <w:jc w:val="center"/>
              <w:rPr>
                <w:sz w:val="16"/>
                <w:szCs w:val="16"/>
              </w:rPr>
            </w:pPr>
            <w:r>
              <w:rPr>
                <w:sz w:val="16"/>
                <w:szCs w:val="16"/>
              </w:rPr>
              <w:lastRenderedPageBreak/>
              <w:t>202 30024 05 7164 150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E7D3B9" w14:textId="77777777" w:rsidR="00AB7C9D" w:rsidRDefault="00AB7C9D">
            <w:pPr>
              <w:jc w:val="right"/>
              <w:rPr>
                <w:sz w:val="16"/>
                <w:szCs w:val="16"/>
              </w:rPr>
            </w:pPr>
            <w:r>
              <w:rPr>
                <w:sz w:val="16"/>
                <w:szCs w:val="16"/>
              </w:rPr>
              <w:t>219,50000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B22033" w14:textId="77777777" w:rsidR="00AB7C9D" w:rsidRDefault="00AB7C9D">
            <w:pPr>
              <w:jc w:val="right"/>
              <w:rPr>
                <w:sz w:val="16"/>
                <w:szCs w:val="16"/>
              </w:rPr>
            </w:pPr>
            <w:r>
              <w:rPr>
                <w:sz w:val="16"/>
                <w:szCs w:val="16"/>
              </w:rPr>
              <w:t>219,50000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89FCA5" w14:textId="77777777" w:rsidR="00AB7C9D" w:rsidRDefault="00AB7C9D">
            <w:pPr>
              <w:jc w:val="right"/>
              <w:rPr>
                <w:sz w:val="16"/>
                <w:szCs w:val="16"/>
              </w:rPr>
            </w:pPr>
            <w:r>
              <w:rPr>
                <w:sz w:val="16"/>
                <w:szCs w:val="16"/>
              </w:rPr>
              <w:t>219,50000</w:t>
            </w:r>
          </w:p>
        </w:tc>
      </w:tr>
      <w:tr w:rsidR="00AB7C9D" w14:paraId="5215B5CB"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0DA7E2" w14:textId="77777777" w:rsidR="00AB7C9D" w:rsidRDefault="00AB7C9D">
            <w:pPr>
              <w:rPr>
                <w:sz w:val="16"/>
                <w:szCs w:val="16"/>
              </w:rPr>
            </w:pPr>
            <w:r>
              <w:rPr>
                <w:sz w:val="16"/>
                <w:szCs w:val="16"/>
              </w:rPr>
              <w:lastRenderedPageBreak/>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EE4831" w14:textId="77777777" w:rsidR="00AB7C9D" w:rsidRDefault="00AB7C9D">
            <w:pPr>
              <w:jc w:val="center"/>
              <w:rPr>
                <w:sz w:val="16"/>
                <w:szCs w:val="16"/>
              </w:rPr>
            </w:pPr>
            <w:r>
              <w:rPr>
                <w:sz w:val="16"/>
                <w:szCs w:val="16"/>
              </w:rPr>
              <w:t>202 30024 05 7265 150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545764" w14:textId="77777777" w:rsidR="00AB7C9D" w:rsidRDefault="00AB7C9D">
            <w:pPr>
              <w:jc w:val="right"/>
              <w:rPr>
                <w:sz w:val="16"/>
                <w:szCs w:val="16"/>
              </w:rPr>
            </w:pPr>
            <w:r>
              <w:rPr>
                <w:sz w:val="16"/>
                <w:szCs w:val="16"/>
              </w:rPr>
              <w:t>313,80000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A97E20" w14:textId="77777777" w:rsidR="00AB7C9D" w:rsidRDefault="00AB7C9D">
            <w:pPr>
              <w:jc w:val="right"/>
              <w:rPr>
                <w:sz w:val="16"/>
                <w:szCs w:val="16"/>
              </w:rPr>
            </w:pPr>
            <w:r>
              <w:rPr>
                <w:sz w:val="16"/>
                <w:szCs w:val="16"/>
              </w:rPr>
              <w:t>313,80000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5899EC" w14:textId="77777777" w:rsidR="00AB7C9D" w:rsidRDefault="00AB7C9D">
            <w:pPr>
              <w:jc w:val="right"/>
              <w:rPr>
                <w:sz w:val="16"/>
                <w:szCs w:val="16"/>
              </w:rPr>
            </w:pPr>
            <w:r>
              <w:rPr>
                <w:sz w:val="16"/>
                <w:szCs w:val="16"/>
              </w:rPr>
              <w:t>313,80000</w:t>
            </w:r>
          </w:p>
        </w:tc>
      </w:tr>
      <w:tr w:rsidR="00AB7C9D" w14:paraId="29E643A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5EC1C64" w14:textId="77777777" w:rsidR="00AB7C9D" w:rsidRDefault="00AB7C9D">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09F487" w14:textId="77777777" w:rsidR="00AB7C9D" w:rsidRDefault="00AB7C9D">
            <w:pPr>
              <w:jc w:val="center"/>
              <w:rPr>
                <w:sz w:val="16"/>
                <w:szCs w:val="16"/>
              </w:rPr>
            </w:pPr>
            <w:r>
              <w:rPr>
                <w:sz w:val="16"/>
                <w:szCs w:val="16"/>
              </w:rPr>
              <w:t xml:space="preserve"> 202 30027 00 0000 150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F6D4D5" w14:textId="77777777" w:rsidR="00AB7C9D" w:rsidRDefault="00AB7C9D">
            <w:pPr>
              <w:jc w:val="right"/>
              <w:rPr>
                <w:sz w:val="16"/>
                <w:szCs w:val="16"/>
              </w:rPr>
            </w:pPr>
            <w:r>
              <w:rPr>
                <w:sz w:val="16"/>
                <w:szCs w:val="16"/>
              </w:rPr>
              <w:t>7 475,10000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4FB789" w14:textId="77777777" w:rsidR="00AB7C9D" w:rsidRDefault="00AB7C9D">
            <w:pPr>
              <w:jc w:val="right"/>
              <w:rPr>
                <w:sz w:val="16"/>
                <w:szCs w:val="16"/>
              </w:rPr>
            </w:pPr>
            <w:r>
              <w:rPr>
                <w:sz w:val="16"/>
                <w:szCs w:val="16"/>
              </w:rPr>
              <w:t>7 475,10000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40D989" w14:textId="77777777" w:rsidR="00AB7C9D" w:rsidRDefault="00AB7C9D">
            <w:pPr>
              <w:jc w:val="right"/>
              <w:rPr>
                <w:sz w:val="16"/>
                <w:szCs w:val="16"/>
              </w:rPr>
            </w:pPr>
            <w:r>
              <w:rPr>
                <w:sz w:val="16"/>
                <w:szCs w:val="16"/>
              </w:rPr>
              <w:t>7 475,10000</w:t>
            </w:r>
          </w:p>
        </w:tc>
      </w:tr>
      <w:tr w:rsidR="00AB7C9D" w14:paraId="538B1EA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01BDF9D8" w14:textId="77777777" w:rsidR="00AB7C9D" w:rsidRDefault="00AB7C9D">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70269255" w14:textId="77777777" w:rsidR="00AB7C9D" w:rsidRDefault="00AB7C9D">
            <w:pPr>
              <w:jc w:val="center"/>
              <w:rPr>
                <w:sz w:val="16"/>
                <w:szCs w:val="16"/>
              </w:rPr>
            </w:pPr>
            <w:r>
              <w:rPr>
                <w:sz w:val="16"/>
                <w:szCs w:val="16"/>
              </w:rPr>
              <w:t xml:space="preserve"> 202 30027 05 0000 150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C8AFEF" w14:textId="77777777" w:rsidR="00AB7C9D" w:rsidRDefault="00AB7C9D">
            <w:pPr>
              <w:jc w:val="right"/>
              <w:rPr>
                <w:sz w:val="16"/>
                <w:szCs w:val="16"/>
              </w:rPr>
            </w:pPr>
            <w:r>
              <w:rPr>
                <w:sz w:val="16"/>
                <w:szCs w:val="16"/>
              </w:rPr>
              <w:t>7 475,10000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122157" w14:textId="77777777" w:rsidR="00AB7C9D" w:rsidRDefault="00AB7C9D">
            <w:pPr>
              <w:jc w:val="right"/>
              <w:rPr>
                <w:sz w:val="16"/>
                <w:szCs w:val="16"/>
              </w:rPr>
            </w:pPr>
            <w:r>
              <w:rPr>
                <w:sz w:val="16"/>
                <w:szCs w:val="16"/>
              </w:rPr>
              <w:t>7 475,10000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95E551" w14:textId="77777777" w:rsidR="00AB7C9D" w:rsidRDefault="00AB7C9D">
            <w:pPr>
              <w:jc w:val="right"/>
              <w:rPr>
                <w:sz w:val="16"/>
                <w:szCs w:val="16"/>
              </w:rPr>
            </w:pPr>
            <w:r>
              <w:rPr>
                <w:sz w:val="16"/>
                <w:szCs w:val="16"/>
              </w:rPr>
              <w:t>7 475,10000</w:t>
            </w:r>
          </w:p>
        </w:tc>
      </w:tr>
      <w:tr w:rsidR="00AB7C9D" w14:paraId="2279ACC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4D347" w14:textId="77777777" w:rsidR="00AB7C9D" w:rsidRDefault="00AB7C9D">
            <w:pPr>
              <w:rPr>
                <w:sz w:val="16"/>
                <w:szCs w:val="16"/>
              </w:rPr>
            </w:pPr>
            <w:r>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ECA0B01" w14:textId="77777777" w:rsidR="00AB7C9D" w:rsidRDefault="00AB7C9D">
            <w:pPr>
              <w:jc w:val="center"/>
              <w:rPr>
                <w:sz w:val="16"/>
                <w:szCs w:val="16"/>
              </w:rPr>
            </w:pPr>
            <w:r>
              <w:rPr>
                <w:sz w:val="16"/>
                <w:szCs w:val="16"/>
              </w:rPr>
              <w:t xml:space="preserve"> 202 30029 00 0000 150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1518C0" w14:textId="77777777" w:rsidR="00AB7C9D" w:rsidRDefault="00AB7C9D">
            <w:pPr>
              <w:jc w:val="right"/>
              <w:rPr>
                <w:sz w:val="16"/>
                <w:szCs w:val="16"/>
              </w:rPr>
            </w:pPr>
            <w:r>
              <w:rPr>
                <w:sz w:val="16"/>
                <w:szCs w:val="16"/>
              </w:rPr>
              <w:t>295,60000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637376" w14:textId="77777777" w:rsidR="00AB7C9D" w:rsidRDefault="00AB7C9D">
            <w:pPr>
              <w:jc w:val="right"/>
              <w:rPr>
                <w:sz w:val="16"/>
                <w:szCs w:val="16"/>
              </w:rPr>
            </w:pPr>
            <w:r>
              <w:rPr>
                <w:sz w:val="16"/>
                <w:szCs w:val="16"/>
              </w:rPr>
              <w:t>295,60000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515D6B" w14:textId="77777777" w:rsidR="00AB7C9D" w:rsidRDefault="00AB7C9D">
            <w:pPr>
              <w:jc w:val="right"/>
              <w:rPr>
                <w:sz w:val="16"/>
                <w:szCs w:val="16"/>
              </w:rPr>
            </w:pPr>
            <w:r>
              <w:rPr>
                <w:sz w:val="16"/>
                <w:szCs w:val="16"/>
              </w:rPr>
              <w:t>295,60000</w:t>
            </w:r>
          </w:p>
        </w:tc>
      </w:tr>
      <w:tr w:rsidR="00AB7C9D" w14:paraId="3A76031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0E574FB" w14:textId="77777777" w:rsidR="00AB7C9D" w:rsidRDefault="00AB7C9D">
            <w:pPr>
              <w:rPr>
                <w:sz w:val="16"/>
                <w:szCs w:val="16"/>
              </w:rPr>
            </w:pPr>
            <w:r>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DC5873D" w14:textId="77777777" w:rsidR="00AB7C9D" w:rsidRDefault="00AB7C9D">
            <w:pPr>
              <w:jc w:val="center"/>
              <w:rPr>
                <w:sz w:val="16"/>
                <w:szCs w:val="16"/>
              </w:rPr>
            </w:pPr>
            <w:r>
              <w:rPr>
                <w:sz w:val="16"/>
                <w:szCs w:val="16"/>
              </w:rPr>
              <w:t xml:space="preserve"> 202 30029 05 0000 150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E228FE" w14:textId="77777777" w:rsidR="00AB7C9D" w:rsidRDefault="00AB7C9D">
            <w:pPr>
              <w:jc w:val="right"/>
              <w:rPr>
                <w:sz w:val="16"/>
                <w:szCs w:val="16"/>
              </w:rPr>
            </w:pPr>
            <w:r>
              <w:rPr>
                <w:sz w:val="16"/>
                <w:szCs w:val="16"/>
              </w:rPr>
              <w:t>295,60000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4B7F99" w14:textId="77777777" w:rsidR="00AB7C9D" w:rsidRDefault="00AB7C9D">
            <w:pPr>
              <w:jc w:val="right"/>
              <w:rPr>
                <w:sz w:val="16"/>
                <w:szCs w:val="16"/>
              </w:rPr>
            </w:pPr>
            <w:r>
              <w:rPr>
                <w:sz w:val="16"/>
                <w:szCs w:val="16"/>
              </w:rPr>
              <w:t>295,60000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6AFCEF" w14:textId="77777777" w:rsidR="00AB7C9D" w:rsidRDefault="00AB7C9D">
            <w:pPr>
              <w:jc w:val="right"/>
              <w:rPr>
                <w:sz w:val="16"/>
                <w:szCs w:val="16"/>
              </w:rPr>
            </w:pPr>
            <w:r>
              <w:rPr>
                <w:sz w:val="16"/>
                <w:szCs w:val="16"/>
              </w:rPr>
              <w:t>295,60000</w:t>
            </w:r>
          </w:p>
        </w:tc>
      </w:tr>
      <w:tr w:rsidR="00AB7C9D" w14:paraId="0458F47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5C624268" w14:textId="77777777" w:rsidR="00AB7C9D" w:rsidRDefault="00AB7C9D">
            <w:pPr>
              <w:rPr>
                <w:sz w:val="16"/>
                <w:szCs w:val="16"/>
              </w:rPr>
            </w:pPr>
            <w:r>
              <w:rPr>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9A6593" w14:textId="77777777" w:rsidR="00AB7C9D" w:rsidRDefault="00AB7C9D">
            <w:pPr>
              <w:jc w:val="center"/>
              <w:rPr>
                <w:sz w:val="16"/>
                <w:szCs w:val="16"/>
              </w:rPr>
            </w:pPr>
            <w:r>
              <w:rPr>
                <w:sz w:val="16"/>
                <w:szCs w:val="16"/>
              </w:rPr>
              <w:t xml:space="preserve"> 202 35082 00 0000 150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37916A" w14:textId="77777777" w:rsidR="00AB7C9D" w:rsidRDefault="00AB7C9D">
            <w:pPr>
              <w:jc w:val="right"/>
              <w:rPr>
                <w:sz w:val="16"/>
                <w:szCs w:val="16"/>
              </w:rPr>
            </w:pPr>
            <w:r>
              <w:rPr>
                <w:sz w:val="16"/>
                <w:szCs w:val="16"/>
              </w:rPr>
              <w:t>4 720,90000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D2879E" w14:textId="77777777" w:rsidR="00AB7C9D" w:rsidRDefault="00AB7C9D">
            <w:pPr>
              <w:jc w:val="right"/>
              <w:rPr>
                <w:sz w:val="16"/>
                <w:szCs w:val="16"/>
              </w:rPr>
            </w:pPr>
            <w:r>
              <w:rPr>
                <w:sz w:val="16"/>
                <w:szCs w:val="16"/>
              </w:rPr>
              <w:t>4 720,90000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A998D6" w14:textId="77777777" w:rsidR="00AB7C9D" w:rsidRDefault="00AB7C9D">
            <w:pPr>
              <w:jc w:val="right"/>
              <w:rPr>
                <w:sz w:val="16"/>
                <w:szCs w:val="16"/>
              </w:rPr>
            </w:pPr>
            <w:r>
              <w:rPr>
                <w:sz w:val="16"/>
                <w:szCs w:val="16"/>
              </w:rPr>
              <w:t>4 720,90000</w:t>
            </w:r>
          </w:p>
        </w:tc>
      </w:tr>
      <w:tr w:rsidR="00AB7C9D" w14:paraId="53DD70B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63A6CE25" w14:textId="77777777" w:rsidR="00AB7C9D" w:rsidRDefault="00AB7C9D">
            <w:pPr>
              <w:rPr>
                <w:sz w:val="16"/>
                <w:szCs w:val="16"/>
              </w:rPr>
            </w:pPr>
            <w:r>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13F50A3" w14:textId="77777777" w:rsidR="00AB7C9D" w:rsidRDefault="00AB7C9D">
            <w:pPr>
              <w:jc w:val="center"/>
              <w:rPr>
                <w:sz w:val="16"/>
                <w:szCs w:val="16"/>
              </w:rPr>
            </w:pPr>
            <w:r>
              <w:rPr>
                <w:sz w:val="16"/>
                <w:szCs w:val="16"/>
              </w:rPr>
              <w:t xml:space="preserve"> 202 35082 05 0000 150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50545F8" w14:textId="77777777" w:rsidR="00AB7C9D" w:rsidRDefault="00AB7C9D">
            <w:pPr>
              <w:jc w:val="right"/>
              <w:rPr>
                <w:sz w:val="16"/>
                <w:szCs w:val="16"/>
              </w:rPr>
            </w:pPr>
            <w:r>
              <w:rPr>
                <w:sz w:val="16"/>
                <w:szCs w:val="16"/>
              </w:rPr>
              <w:t>4 720,90000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65A233E" w14:textId="77777777" w:rsidR="00AB7C9D" w:rsidRDefault="00AB7C9D">
            <w:pPr>
              <w:jc w:val="right"/>
              <w:rPr>
                <w:sz w:val="16"/>
                <w:szCs w:val="16"/>
              </w:rPr>
            </w:pPr>
            <w:r>
              <w:rPr>
                <w:sz w:val="16"/>
                <w:szCs w:val="16"/>
              </w:rPr>
              <w:t>4 720,90000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B06EDCB" w14:textId="77777777" w:rsidR="00AB7C9D" w:rsidRDefault="00AB7C9D">
            <w:pPr>
              <w:jc w:val="right"/>
              <w:rPr>
                <w:sz w:val="16"/>
                <w:szCs w:val="16"/>
              </w:rPr>
            </w:pPr>
            <w:r>
              <w:rPr>
                <w:sz w:val="16"/>
                <w:szCs w:val="16"/>
              </w:rPr>
              <w:t>4 720,90000</w:t>
            </w:r>
          </w:p>
        </w:tc>
      </w:tr>
      <w:tr w:rsidR="00AB7C9D" w14:paraId="0742CCE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3A12F0" w14:textId="77777777" w:rsidR="00AB7C9D" w:rsidRDefault="00AB7C9D">
            <w:pPr>
              <w:rPr>
                <w:sz w:val="16"/>
                <w:szCs w:val="16"/>
              </w:rPr>
            </w:pPr>
            <w:r>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F5880F" w14:textId="77777777" w:rsidR="00AB7C9D" w:rsidRDefault="00AB7C9D">
            <w:pPr>
              <w:jc w:val="center"/>
              <w:rPr>
                <w:sz w:val="16"/>
                <w:szCs w:val="16"/>
              </w:rPr>
            </w:pPr>
            <w:r>
              <w:rPr>
                <w:sz w:val="16"/>
                <w:szCs w:val="16"/>
              </w:rPr>
              <w:t xml:space="preserve"> 202 35118 00 0000 150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717F7D" w14:textId="77777777" w:rsidR="00AB7C9D" w:rsidRDefault="00AB7C9D">
            <w:pPr>
              <w:jc w:val="right"/>
              <w:rPr>
                <w:sz w:val="16"/>
                <w:szCs w:val="16"/>
              </w:rPr>
            </w:pPr>
            <w:r>
              <w:rPr>
                <w:sz w:val="16"/>
                <w:szCs w:val="16"/>
              </w:rPr>
              <w:t>820,80000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34C8A9" w14:textId="77777777" w:rsidR="00AB7C9D" w:rsidRDefault="00AB7C9D">
            <w:pPr>
              <w:jc w:val="right"/>
              <w:rPr>
                <w:sz w:val="16"/>
                <w:szCs w:val="16"/>
              </w:rPr>
            </w:pPr>
            <w:r>
              <w:rPr>
                <w:sz w:val="16"/>
                <w:szCs w:val="16"/>
              </w:rPr>
              <w:t>895,30000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02C4BF" w14:textId="77777777" w:rsidR="00AB7C9D" w:rsidRDefault="00AB7C9D">
            <w:pPr>
              <w:jc w:val="right"/>
              <w:rPr>
                <w:sz w:val="16"/>
                <w:szCs w:val="16"/>
              </w:rPr>
            </w:pPr>
            <w:r>
              <w:rPr>
                <w:sz w:val="16"/>
                <w:szCs w:val="16"/>
              </w:rPr>
              <w:t>926,60000</w:t>
            </w:r>
          </w:p>
        </w:tc>
      </w:tr>
      <w:tr w:rsidR="00AB7C9D" w14:paraId="2480943F"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8BC450A" w14:textId="77777777" w:rsidR="00AB7C9D" w:rsidRDefault="00AB7C9D">
            <w:pPr>
              <w:rPr>
                <w:sz w:val="16"/>
                <w:szCs w:val="16"/>
              </w:rPr>
            </w:pPr>
            <w:r>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9B1592A" w14:textId="77777777" w:rsidR="00AB7C9D" w:rsidRDefault="00AB7C9D">
            <w:pPr>
              <w:jc w:val="center"/>
              <w:rPr>
                <w:sz w:val="16"/>
                <w:szCs w:val="16"/>
              </w:rPr>
            </w:pPr>
            <w:r>
              <w:rPr>
                <w:sz w:val="16"/>
                <w:szCs w:val="16"/>
              </w:rPr>
              <w:t xml:space="preserve"> 202 35118 05 0000 150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3B67382" w14:textId="77777777" w:rsidR="00AB7C9D" w:rsidRDefault="00AB7C9D">
            <w:pPr>
              <w:jc w:val="right"/>
              <w:rPr>
                <w:sz w:val="16"/>
                <w:szCs w:val="16"/>
              </w:rPr>
            </w:pPr>
            <w:r>
              <w:rPr>
                <w:sz w:val="16"/>
                <w:szCs w:val="16"/>
              </w:rPr>
              <w:t>820,80000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79EE23" w14:textId="77777777" w:rsidR="00AB7C9D" w:rsidRDefault="00AB7C9D">
            <w:pPr>
              <w:jc w:val="right"/>
              <w:rPr>
                <w:sz w:val="16"/>
                <w:szCs w:val="16"/>
              </w:rPr>
            </w:pPr>
            <w:r>
              <w:rPr>
                <w:sz w:val="16"/>
                <w:szCs w:val="16"/>
              </w:rPr>
              <w:t>895,30000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5B17920" w14:textId="77777777" w:rsidR="00AB7C9D" w:rsidRDefault="00AB7C9D">
            <w:pPr>
              <w:jc w:val="right"/>
              <w:rPr>
                <w:sz w:val="16"/>
                <w:szCs w:val="16"/>
              </w:rPr>
            </w:pPr>
            <w:r>
              <w:rPr>
                <w:sz w:val="16"/>
                <w:szCs w:val="16"/>
              </w:rPr>
              <w:t>926,60000</w:t>
            </w:r>
          </w:p>
        </w:tc>
      </w:tr>
      <w:tr w:rsidR="00AB7C9D" w14:paraId="6C942173"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C403A2" w14:textId="77777777" w:rsidR="00AB7C9D" w:rsidRDefault="00AB7C9D">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CC5A62" w14:textId="77777777" w:rsidR="00AB7C9D" w:rsidRDefault="00AB7C9D">
            <w:pPr>
              <w:jc w:val="center"/>
              <w:rPr>
                <w:sz w:val="16"/>
                <w:szCs w:val="16"/>
              </w:rPr>
            </w:pPr>
            <w:r>
              <w:rPr>
                <w:sz w:val="16"/>
                <w:szCs w:val="16"/>
              </w:rPr>
              <w:t>202 35120 00 0000 150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7B4373E" w14:textId="77777777" w:rsidR="00AB7C9D" w:rsidRDefault="00AB7C9D">
            <w:pPr>
              <w:jc w:val="right"/>
              <w:rPr>
                <w:sz w:val="16"/>
                <w:szCs w:val="16"/>
              </w:rPr>
            </w:pPr>
            <w:r>
              <w:rPr>
                <w:sz w:val="16"/>
                <w:szCs w:val="16"/>
              </w:rPr>
              <w:t>4,70000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7B836F7" w14:textId="77777777" w:rsidR="00AB7C9D" w:rsidRDefault="00AB7C9D">
            <w:pPr>
              <w:jc w:val="right"/>
              <w:rPr>
                <w:sz w:val="16"/>
                <w:szCs w:val="16"/>
              </w:rPr>
            </w:pPr>
            <w:r>
              <w:rPr>
                <w:sz w:val="16"/>
                <w:szCs w:val="16"/>
              </w:rPr>
              <w:t>64,30000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1217BB8" w14:textId="77777777" w:rsidR="00AB7C9D" w:rsidRDefault="00AB7C9D">
            <w:pPr>
              <w:jc w:val="right"/>
              <w:rPr>
                <w:sz w:val="16"/>
                <w:szCs w:val="16"/>
              </w:rPr>
            </w:pPr>
            <w:r>
              <w:rPr>
                <w:sz w:val="16"/>
                <w:szCs w:val="16"/>
              </w:rPr>
              <w:t>5,00000</w:t>
            </w:r>
          </w:p>
        </w:tc>
      </w:tr>
      <w:tr w:rsidR="00AB7C9D" w14:paraId="7E918F98"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09D4304B" w14:textId="77777777" w:rsidR="00AB7C9D" w:rsidRDefault="00AB7C9D">
            <w:pPr>
              <w:rPr>
                <w:sz w:val="16"/>
                <w:szCs w:val="16"/>
              </w:rPr>
            </w:pPr>
            <w:r>
              <w:rPr>
                <w:sz w:val="16"/>
                <w:szCs w:val="16"/>
              </w:rPr>
              <w:t>Субвенции бюджетам муниципальных рай</w:t>
            </w:r>
            <w:r>
              <w:rPr>
                <w:sz w:val="16"/>
                <w:szCs w:val="16"/>
              </w:rPr>
              <w:lastRenderedPageBreak/>
              <w:t>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C4D55EF" w14:textId="77777777" w:rsidR="00AB7C9D" w:rsidRDefault="00AB7C9D">
            <w:pPr>
              <w:jc w:val="center"/>
              <w:rPr>
                <w:sz w:val="16"/>
                <w:szCs w:val="16"/>
              </w:rPr>
            </w:pPr>
            <w:r>
              <w:rPr>
                <w:sz w:val="16"/>
                <w:szCs w:val="16"/>
              </w:rPr>
              <w:t xml:space="preserve">202 35120 05 0000 150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DE67D81" w14:textId="77777777" w:rsidR="00AB7C9D" w:rsidRDefault="00AB7C9D">
            <w:pPr>
              <w:jc w:val="right"/>
              <w:rPr>
                <w:sz w:val="16"/>
                <w:szCs w:val="16"/>
              </w:rPr>
            </w:pPr>
            <w:r>
              <w:rPr>
                <w:sz w:val="16"/>
                <w:szCs w:val="16"/>
              </w:rPr>
              <w:t>4,70000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E6982DE" w14:textId="77777777" w:rsidR="00AB7C9D" w:rsidRDefault="00AB7C9D">
            <w:pPr>
              <w:jc w:val="right"/>
              <w:rPr>
                <w:sz w:val="16"/>
                <w:szCs w:val="16"/>
              </w:rPr>
            </w:pPr>
            <w:r>
              <w:rPr>
                <w:sz w:val="16"/>
                <w:szCs w:val="16"/>
              </w:rPr>
              <w:t>64,30000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0CE8A04" w14:textId="77777777" w:rsidR="00AB7C9D" w:rsidRDefault="00AB7C9D">
            <w:pPr>
              <w:jc w:val="right"/>
              <w:rPr>
                <w:sz w:val="16"/>
                <w:szCs w:val="16"/>
              </w:rPr>
            </w:pPr>
            <w:r>
              <w:rPr>
                <w:sz w:val="16"/>
                <w:szCs w:val="16"/>
              </w:rPr>
              <w:t>5,00000</w:t>
            </w:r>
          </w:p>
        </w:tc>
      </w:tr>
      <w:tr w:rsidR="00AB7C9D" w14:paraId="28672F92"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313EB9BF" w14:textId="77777777" w:rsidR="00AB7C9D" w:rsidRDefault="00AB7C9D">
            <w:pPr>
              <w:rPr>
                <w:sz w:val="16"/>
                <w:szCs w:val="16"/>
              </w:rPr>
            </w:pPr>
            <w:r>
              <w:rPr>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68B438" w14:textId="77777777" w:rsidR="00AB7C9D" w:rsidRDefault="00AB7C9D">
            <w:pPr>
              <w:jc w:val="center"/>
              <w:rPr>
                <w:sz w:val="16"/>
                <w:szCs w:val="16"/>
              </w:rPr>
            </w:pPr>
            <w:r>
              <w:rPr>
                <w:sz w:val="16"/>
                <w:szCs w:val="16"/>
              </w:rPr>
              <w:t>202 35179 00 0000 150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D6AE66" w14:textId="77777777" w:rsidR="00AB7C9D" w:rsidRDefault="00AB7C9D">
            <w:pPr>
              <w:jc w:val="right"/>
              <w:rPr>
                <w:sz w:val="16"/>
                <w:szCs w:val="16"/>
              </w:rPr>
            </w:pPr>
            <w:r>
              <w:rPr>
                <w:sz w:val="16"/>
                <w:szCs w:val="16"/>
              </w:rPr>
              <w:t>533,72000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ED41AB" w14:textId="77777777" w:rsidR="00AB7C9D" w:rsidRDefault="00AB7C9D">
            <w:pPr>
              <w:jc w:val="right"/>
              <w:rPr>
                <w:sz w:val="16"/>
                <w:szCs w:val="16"/>
              </w:rPr>
            </w:pPr>
            <w:r>
              <w:rPr>
                <w:sz w:val="16"/>
                <w:szCs w:val="16"/>
              </w:rPr>
              <w:t>541,80000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FD02F3" w14:textId="77777777" w:rsidR="00AB7C9D" w:rsidRDefault="00AB7C9D">
            <w:pPr>
              <w:jc w:val="right"/>
              <w:rPr>
                <w:sz w:val="16"/>
                <w:szCs w:val="16"/>
              </w:rPr>
            </w:pPr>
            <w:r>
              <w:rPr>
                <w:sz w:val="16"/>
                <w:szCs w:val="16"/>
              </w:rPr>
              <w:t>551,60000</w:t>
            </w:r>
          </w:p>
        </w:tc>
      </w:tr>
      <w:tr w:rsidR="00AB7C9D" w14:paraId="53D5E20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998C14B" w14:textId="77777777" w:rsidR="00AB7C9D" w:rsidRDefault="00AB7C9D">
            <w:pPr>
              <w:rPr>
                <w:sz w:val="16"/>
                <w:szCs w:val="16"/>
              </w:rPr>
            </w:pPr>
            <w:r>
              <w:rPr>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143C1824" w14:textId="77777777" w:rsidR="00AB7C9D" w:rsidRDefault="00AB7C9D">
            <w:pPr>
              <w:jc w:val="center"/>
              <w:rPr>
                <w:sz w:val="16"/>
                <w:szCs w:val="16"/>
              </w:rPr>
            </w:pPr>
            <w:r>
              <w:rPr>
                <w:sz w:val="16"/>
                <w:szCs w:val="16"/>
              </w:rPr>
              <w:t>202 35179 05 0000 150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076D1E7" w14:textId="77777777" w:rsidR="00AB7C9D" w:rsidRDefault="00AB7C9D">
            <w:pPr>
              <w:jc w:val="right"/>
              <w:rPr>
                <w:sz w:val="16"/>
                <w:szCs w:val="16"/>
              </w:rPr>
            </w:pPr>
            <w:r>
              <w:rPr>
                <w:sz w:val="16"/>
                <w:szCs w:val="16"/>
              </w:rPr>
              <w:t>533,72000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95F66EE" w14:textId="77777777" w:rsidR="00AB7C9D" w:rsidRDefault="00AB7C9D">
            <w:pPr>
              <w:jc w:val="right"/>
              <w:rPr>
                <w:sz w:val="16"/>
                <w:szCs w:val="16"/>
              </w:rPr>
            </w:pPr>
            <w:r>
              <w:rPr>
                <w:sz w:val="16"/>
                <w:szCs w:val="16"/>
              </w:rPr>
              <w:t>541,80000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BFC9465" w14:textId="77777777" w:rsidR="00AB7C9D" w:rsidRDefault="00AB7C9D">
            <w:pPr>
              <w:jc w:val="right"/>
              <w:rPr>
                <w:sz w:val="16"/>
                <w:szCs w:val="16"/>
              </w:rPr>
            </w:pPr>
            <w:r>
              <w:rPr>
                <w:sz w:val="16"/>
                <w:szCs w:val="16"/>
              </w:rPr>
              <w:t>551,60000</w:t>
            </w:r>
          </w:p>
        </w:tc>
      </w:tr>
      <w:tr w:rsidR="00AB7C9D" w14:paraId="68D16061"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4CD96B" w14:textId="77777777" w:rsidR="00AB7C9D" w:rsidRDefault="00AB7C9D">
            <w:pPr>
              <w:rPr>
                <w:sz w:val="16"/>
                <w:szCs w:val="16"/>
              </w:rPr>
            </w:pPr>
            <w:r>
              <w:rPr>
                <w:sz w:val="16"/>
                <w:szCs w:val="16"/>
              </w:rPr>
              <w:t xml:space="preserve">Субвенции бюджетам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3DC486" w14:textId="77777777" w:rsidR="00AB7C9D" w:rsidRDefault="00AB7C9D">
            <w:pPr>
              <w:jc w:val="center"/>
              <w:rPr>
                <w:sz w:val="16"/>
                <w:szCs w:val="16"/>
              </w:rPr>
            </w:pPr>
            <w:r>
              <w:rPr>
                <w:sz w:val="16"/>
                <w:szCs w:val="16"/>
              </w:rPr>
              <w:t xml:space="preserve">202 35303 00 0000 150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A91CAD" w14:textId="77777777" w:rsidR="00AB7C9D" w:rsidRDefault="00AB7C9D">
            <w:pPr>
              <w:jc w:val="right"/>
              <w:rPr>
                <w:sz w:val="16"/>
                <w:szCs w:val="16"/>
              </w:rPr>
            </w:pPr>
            <w:r>
              <w:rPr>
                <w:sz w:val="16"/>
                <w:szCs w:val="16"/>
              </w:rPr>
              <w:t>6 249,60000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0BDE413" w14:textId="77777777" w:rsidR="00AB7C9D" w:rsidRDefault="00AB7C9D">
            <w:pPr>
              <w:jc w:val="right"/>
              <w:rPr>
                <w:sz w:val="16"/>
                <w:szCs w:val="16"/>
              </w:rPr>
            </w:pPr>
            <w:r>
              <w:rPr>
                <w:sz w:val="16"/>
                <w:szCs w:val="16"/>
              </w:rPr>
              <w:t>6 093,40000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FE394D4" w14:textId="77777777" w:rsidR="00AB7C9D" w:rsidRDefault="00AB7C9D">
            <w:pPr>
              <w:jc w:val="right"/>
              <w:rPr>
                <w:sz w:val="16"/>
                <w:szCs w:val="16"/>
              </w:rPr>
            </w:pPr>
            <w:r>
              <w:rPr>
                <w:sz w:val="16"/>
                <w:szCs w:val="16"/>
              </w:rPr>
              <w:t>6 093,40000</w:t>
            </w:r>
          </w:p>
        </w:tc>
      </w:tr>
      <w:tr w:rsidR="00AB7C9D" w14:paraId="0AB1DA8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6B6180" w14:textId="77777777" w:rsidR="00AB7C9D" w:rsidRDefault="00AB7C9D">
            <w:pPr>
              <w:rPr>
                <w:sz w:val="16"/>
                <w:szCs w:val="16"/>
              </w:rPr>
            </w:pPr>
            <w:r>
              <w:rPr>
                <w:sz w:val="16"/>
                <w:szCs w:val="16"/>
              </w:rPr>
              <w:t xml:space="preserve">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88336F" w14:textId="77777777" w:rsidR="00AB7C9D" w:rsidRDefault="00AB7C9D">
            <w:pPr>
              <w:jc w:val="center"/>
              <w:rPr>
                <w:sz w:val="16"/>
                <w:szCs w:val="16"/>
              </w:rPr>
            </w:pPr>
            <w:r>
              <w:rPr>
                <w:sz w:val="16"/>
                <w:szCs w:val="16"/>
              </w:rPr>
              <w:t xml:space="preserve">202 35303 05 0000 150  </w:t>
            </w:r>
            <w:r>
              <w:rPr>
                <w:i/>
                <w:iCs/>
                <w:sz w:val="16"/>
                <w:szCs w:val="16"/>
              </w:rPr>
              <w:t xml:space="preserve">25-53030-00000-00001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929EB30" w14:textId="77777777" w:rsidR="00AB7C9D" w:rsidRDefault="00AB7C9D">
            <w:pPr>
              <w:jc w:val="right"/>
              <w:rPr>
                <w:sz w:val="16"/>
                <w:szCs w:val="16"/>
              </w:rPr>
            </w:pPr>
            <w:r>
              <w:rPr>
                <w:sz w:val="16"/>
                <w:szCs w:val="16"/>
              </w:rPr>
              <w:t>6 249,60000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305D50" w14:textId="77777777" w:rsidR="00AB7C9D" w:rsidRDefault="00AB7C9D">
            <w:pPr>
              <w:jc w:val="right"/>
              <w:rPr>
                <w:sz w:val="16"/>
                <w:szCs w:val="16"/>
              </w:rPr>
            </w:pPr>
            <w:r>
              <w:rPr>
                <w:sz w:val="16"/>
                <w:szCs w:val="16"/>
              </w:rPr>
              <w:t>6 093,40000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278ADD7" w14:textId="77777777" w:rsidR="00AB7C9D" w:rsidRDefault="00AB7C9D">
            <w:pPr>
              <w:jc w:val="right"/>
              <w:rPr>
                <w:sz w:val="16"/>
                <w:szCs w:val="16"/>
              </w:rPr>
            </w:pPr>
            <w:r>
              <w:rPr>
                <w:sz w:val="16"/>
                <w:szCs w:val="16"/>
              </w:rPr>
              <w:t>6 093,40000</w:t>
            </w:r>
          </w:p>
        </w:tc>
      </w:tr>
      <w:tr w:rsidR="00AB7C9D" w14:paraId="6311380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1993E8" w14:textId="77777777" w:rsidR="00AB7C9D" w:rsidRDefault="00AB7C9D">
            <w:pPr>
              <w:rPr>
                <w:sz w:val="16"/>
                <w:szCs w:val="16"/>
              </w:rPr>
            </w:pPr>
            <w:r>
              <w:rPr>
                <w:sz w:val="16"/>
                <w:szCs w:val="16"/>
              </w:rPr>
              <w:t>Субвенции бюджетам на государственную регистрацию актов гражданского состояния</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44C18D4" w14:textId="77777777" w:rsidR="00AB7C9D" w:rsidRDefault="00AB7C9D">
            <w:pPr>
              <w:jc w:val="center"/>
              <w:rPr>
                <w:sz w:val="16"/>
                <w:szCs w:val="16"/>
              </w:rPr>
            </w:pPr>
            <w:r>
              <w:rPr>
                <w:sz w:val="16"/>
                <w:szCs w:val="16"/>
              </w:rPr>
              <w:t xml:space="preserve"> 202 35930 05 0000 150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6145EC" w14:textId="77777777" w:rsidR="00AB7C9D" w:rsidRDefault="00AB7C9D">
            <w:pPr>
              <w:jc w:val="right"/>
              <w:rPr>
                <w:sz w:val="16"/>
                <w:szCs w:val="16"/>
              </w:rPr>
            </w:pPr>
            <w:r>
              <w:rPr>
                <w:sz w:val="16"/>
                <w:szCs w:val="16"/>
              </w:rPr>
              <w:t>555,50000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C43E75" w14:textId="77777777" w:rsidR="00AB7C9D" w:rsidRDefault="00AB7C9D">
            <w:pPr>
              <w:jc w:val="right"/>
              <w:rPr>
                <w:sz w:val="16"/>
                <w:szCs w:val="16"/>
              </w:rPr>
            </w:pPr>
            <w:r>
              <w:rPr>
                <w:sz w:val="16"/>
                <w:szCs w:val="16"/>
              </w:rPr>
              <w:t>571,30000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F9CF289" w14:textId="77777777" w:rsidR="00AB7C9D" w:rsidRDefault="00AB7C9D">
            <w:pPr>
              <w:jc w:val="right"/>
              <w:rPr>
                <w:sz w:val="16"/>
                <w:szCs w:val="16"/>
              </w:rPr>
            </w:pPr>
            <w:r>
              <w:rPr>
                <w:sz w:val="16"/>
                <w:szCs w:val="16"/>
              </w:rPr>
              <w:t>586,90000</w:t>
            </w:r>
          </w:p>
        </w:tc>
      </w:tr>
      <w:tr w:rsidR="00AB7C9D" w14:paraId="701CAC0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26A0331A" w14:textId="77777777" w:rsidR="00AB7C9D" w:rsidRDefault="00AB7C9D">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2127" w:type="dxa"/>
            <w:tcBorders>
              <w:top w:val="single" w:sz="4" w:space="0" w:color="auto"/>
              <w:left w:val="single" w:sz="4" w:space="0" w:color="auto"/>
              <w:bottom w:val="single" w:sz="4" w:space="0" w:color="auto"/>
              <w:right w:val="single" w:sz="4" w:space="0" w:color="auto"/>
            </w:tcBorders>
            <w:vAlign w:val="bottom"/>
            <w:hideMark/>
          </w:tcPr>
          <w:p w14:paraId="6AD520E5" w14:textId="77777777" w:rsidR="00AB7C9D" w:rsidRDefault="00AB7C9D">
            <w:pPr>
              <w:jc w:val="center"/>
              <w:rPr>
                <w:sz w:val="16"/>
                <w:szCs w:val="16"/>
              </w:rPr>
            </w:pPr>
            <w:r>
              <w:rPr>
                <w:sz w:val="16"/>
                <w:szCs w:val="16"/>
              </w:rPr>
              <w:t xml:space="preserve"> 202 35930 05 0000 150  </w:t>
            </w:r>
            <w:r>
              <w:rPr>
                <w:i/>
                <w:iCs/>
                <w:sz w:val="16"/>
                <w:szCs w:val="16"/>
              </w:rPr>
              <w:t>25-59000-00000-00300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D5BD0BA" w14:textId="77777777" w:rsidR="00AB7C9D" w:rsidRDefault="00AB7C9D">
            <w:pPr>
              <w:jc w:val="right"/>
              <w:rPr>
                <w:sz w:val="16"/>
                <w:szCs w:val="16"/>
              </w:rPr>
            </w:pPr>
            <w:r>
              <w:rPr>
                <w:sz w:val="16"/>
                <w:szCs w:val="16"/>
              </w:rPr>
              <w:t>555,50000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6339D4" w14:textId="77777777" w:rsidR="00AB7C9D" w:rsidRDefault="00AB7C9D">
            <w:pPr>
              <w:jc w:val="right"/>
              <w:rPr>
                <w:sz w:val="16"/>
                <w:szCs w:val="16"/>
              </w:rPr>
            </w:pPr>
            <w:r>
              <w:rPr>
                <w:sz w:val="16"/>
                <w:szCs w:val="16"/>
              </w:rPr>
              <w:t>571,30000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7AE2DB7" w14:textId="77777777" w:rsidR="00AB7C9D" w:rsidRDefault="00AB7C9D">
            <w:pPr>
              <w:jc w:val="right"/>
              <w:rPr>
                <w:sz w:val="16"/>
                <w:szCs w:val="16"/>
              </w:rPr>
            </w:pPr>
            <w:r>
              <w:rPr>
                <w:sz w:val="16"/>
                <w:szCs w:val="16"/>
              </w:rPr>
              <w:t>586,90000</w:t>
            </w:r>
          </w:p>
        </w:tc>
      </w:tr>
      <w:tr w:rsidR="00AB7C9D" w14:paraId="0879EBCA"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1701888E" w14:textId="77777777" w:rsidR="00AB7C9D" w:rsidRDefault="00AB7C9D">
            <w:pPr>
              <w:rPr>
                <w:b/>
                <w:bCs/>
                <w:sz w:val="16"/>
                <w:szCs w:val="16"/>
              </w:rPr>
            </w:pPr>
            <w:r>
              <w:rPr>
                <w:b/>
                <w:bCs/>
                <w:sz w:val="16"/>
                <w:szCs w:val="16"/>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0E05F9E" w14:textId="77777777" w:rsidR="00AB7C9D" w:rsidRDefault="00AB7C9D">
            <w:pPr>
              <w:jc w:val="center"/>
              <w:rPr>
                <w:b/>
                <w:bCs/>
                <w:sz w:val="16"/>
                <w:szCs w:val="16"/>
              </w:rPr>
            </w:pPr>
            <w:r>
              <w:rPr>
                <w:b/>
                <w:bCs/>
                <w:sz w:val="16"/>
                <w:szCs w:val="16"/>
              </w:rPr>
              <w:t>202 40000 00  0000 000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AC0F46F" w14:textId="77777777" w:rsidR="00AB7C9D" w:rsidRDefault="00AB7C9D">
            <w:pPr>
              <w:jc w:val="right"/>
              <w:rPr>
                <w:b/>
                <w:bCs/>
                <w:sz w:val="16"/>
                <w:szCs w:val="16"/>
              </w:rPr>
            </w:pPr>
            <w:r>
              <w:rPr>
                <w:b/>
                <w:bCs/>
                <w:sz w:val="16"/>
                <w:szCs w:val="16"/>
              </w:rPr>
              <w:t>7 808,14000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76E1D77" w14:textId="77777777" w:rsidR="00AB7C9D" w:rsidRDefault="00AB7C9D">
            <w:pPr>
              <w:jc w:val="right"/>
              <w:rPr>
                <w:b/>
                <w:bCs/>
                <w:sz w:val="16"/>
                <w:szCs w:val="16"/>
              </w:rPr>
            </w:pPr>
            <w:r>
              <w:rPr>
                <w:b/>
                <w:bCs/>
                <w:sz w:val="16"/>
                <w:szCs w:val="16"/>
              </w:rPr>
              <w:t>7 808,14000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66D4195" w14:textId="77777777" w:rsidR="00AB7C9D" w:rsidRDefault="00AB7C9D">
            <w:pPr>
              <w:jc w:val="right"/>
              <w:rPr>
                <w:b/>
                <w:bCs/>
                <w:sz w:val="16"/>
                <w:szCs w:val="16"/>
              </w:rPr>
            </w:pPr>
            <w:r>
              <w:rPr>
                <w:b/>
                <w:bCs/>
                <w:sz w:val="16"/>
                <w:szCs w:val="16"/>
              </w:rPr>
              <w:t>7 808,14000</w:t>
            </w:r>
          </w:p>
        </w:tc>
      </w:tr>
      <w:tr w:rsidR="00AB7C9D" w14:paraId="1CFA1E1E"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857651F" w14:textId="77777777" w:rsidR="00AB7C9D" w:rsidRDefault="00AB7C9D">
            <w:pPr>
              <w:rPr>
                <w:sz w:val="16"/>
                <w:szCs w:val="16"/>
              </w:rPr>
            </w:pPr>
            <w:r>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vAlign w:val="bottom"/>
            <w:hideMark/>
          </w:tcPr>
          <w:p w14:paraId="5BCF2DB4" w14:textId="77777777" w:rsidR="00AB7C9D" w:rsidRDefault="00AB7C9D">
            <w:pPr>
              <w:jc w:val="center"/>
              <w:rPr>
                <w:sz w:val="16"/>
                <w:szCs w:val="16"/>
              </w:rPr>
            </w:pPr>
            <w:r>
              <w:rPr>
                <w:sz w:val="16"/>
                <w:szCs w:val="16"/>
              </w:rPr>
              <w:t xml:space="preserve">202 45050 00 0000 150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192B42" w14:textId="77777777" w:rsidR="00AB7C9D" w:rsidRDefault="00AB7C9D">
            <w:pPr>
              <w:jc w:val="right"/>
              <w:rPr>
                <w:sz w:val="16"/>
                <w:szCs w:val="16"/>
              </w:rPr>
            </w:pPr>
            <w:r>
              <w:rPr>
                <w:sz w:val="16"/>
                <w:szCs w:val="16"/>
              </w:rPr>
              <w:t>156,24000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E9D46C8" w14:textId="77777777" w:rsidR="00AB7C9D" w:rsidRDefault="00AB7C9D">
            <w:pPr>
              <w:jc w:val="right"/>
              <w:rPr>
                <w:sz w:val="16"/>
                <w:szCs w:val="16"/>
              </w:rPr>
            </w:pPr>
            <w:r>
              <w:rPr>
                <w:sz w:val="16"/>
                <w:szCs w:val="16"/>
              </w:rPr>
              <w:t>156,24000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2B1759E" w14:textId="77777777" w:rsidR="00AB7C9D" w:rsidRDefault="00AB7C9D">
            <w:pPr>
              <w:jc w:val="right"/>
              <w:rPr>
                <w:sz w:val="16"/>
                <w:szCs w:val="16"/>
              </w:rPr>
            </w:pPr>
            <w:r>
              <w:rPr>
                <w:sz w:val="16"/>
                <w:szCs w:val="16"/>
              </w:rPr>
              <w:t>156,24000</w:t>
            </w:r>
          </w:p>
        </w:tc>
      </w:tr>
      <w:tr w:rsidR="00AB7C9D" w14:paraId="36B1D636"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42623825" w14:textId="77777777" w:rsidR="00AB7C9D" w:rsidRDefault="00AB7C9D">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D10B5B6" w14:textId="77777777" w:rsidR="00AB7C9D" w:rsidRDefault="00AB7C9D">
            <w:pPr>
              <w:jc w:val="center"/>
              <w:rPr>
                <w:sz w:val="16"/>
                <w:szCs w:val="16"/>
              </w:rPr>
            </w:pPr>
            <w:r>
              <w:rPr>
                <w:sz w:val="16"/>
                <w:szCs w:val="16"/>
              </w:rPr>
              <w:t xml:space="preserve">202 45050 05 0000 150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17F1E5" w14:textId="77777777" w:rsidR="00AB7C9D" w:rsidRDefault="00AB7C9D">
            <w:pPr>
              <w:jc w:val="right"/>
              <w:rPr>
                <w:sz w:val="16"/>
                <w:szCs w:val="16"/>
              </w:rPr>
            </w:pPr>
            <w:r>
              <w:rPr>
                <w:sz w:val="16"/>
                <w:szCs w:val="16"/>
              </w:rPr>
              <w:t>156,24000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2A78B73" w14:textId="77777777" w:rsidR="00AB7C9D" w:rsidRDefault="00AB7C9D">
            <w:pPr>
              <w:jc w:val="right"/>
              <w:rPr>
                <w:sz w:val="16"/>
                <w:szCs w:val="16"/>
              </w:rPr>
            </w:pPr>
            <w:r>
              <w:rPr>
                <w:sz w:val="16"/>
                <w:szCs w:val="16"/>
              </w:rPr>
              <w:t>156,24000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09D8988" w14:textId="77777777" w:rsidR="00AB7C9D" w:rsidRDefault="00AB7C9D">
            <w:pPr>
              <w:jc w:val="right"/>
              <w:rPr>
                <w:sz w:val="16"/>
                <w:szCs w:val="16"/>
              </w:rPr>
            </w:pPr>
            <w:r>
              <w:rPr>
                <w:sz w:val="16"/>
                <w:szCs w:val="16"/>
              </w:rPr>
              <w:t>156,24000</w:t>
            </w:r>
          </w:p>
        </w:tc>
      </w:tr>
      <w:tr w:rsidR="00AB7C9D" w14:paraId="35CADF3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5F73AB1C" w14:textId="77777777" w:rsidR="00AB7C9D" w:rsidRDefault="00AB7C9D">
            <w:pPr>
              <w:rPr>
                <w:b/>
                <w:bCs/>
                <w:sz w:val="16"/>
                <w:szCs w:val="16"/>
              </w:rPr>
            </w:pPr>
            <w:r>
              <w:rPr>
                <w:b/>
                <w:bCs/>
                <w:sz w:val="16"/>
                <w:szCs w:val="16"/>
              </w:rPr>
              <w:t>Прочие межбюджетные трансферты, передаваемые бюджетам</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784023" w14:textId="77777777" w:rsidR="00AB7C9D" w:rsidRDefault="00AB7C9D">
            <w:pPr>
              <w:jc w:val="center"/>
              <w:rPr>
                <w:b/>
                <w:bCs/>
                <w:sz w:val="16"/>
                <w:szCs w:val="16"/>
              </w:rPr>
            </w:pPr>
            <w:r>
              <w:rPr>
                <w:b/>
                <w:bCs/>
                <w:sz w:val="16"/>
                <w:szCs w:val="16"/>
              </w:rPr>
              <w:t>202 49999 00 0000 150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7417F4A" w14:textId="77777777" w:rsidR="00AB7C9D" w:rsidRDefault="00AB7C9D">
            <w:pPr>
              <w:jc w:val="right"/>
              <w:rPr>
                <w:b/>
                <w:bCs/>
                <w:sz w:val="16"/>
                <w:szCs w:val="16"/>
              </w:rPr>
            </w:pPr>
            <w:r>
              <w:rPr>
                <w:b/>
                <w:bCs/>
                <w:sz w:val="16"/>
                <w:szCs w:val="16"/>
              </w:rPr>
              <w:t>7 651,90000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6BD2E65" w14:textId="77777777" w:rsidR="00AB7C9D" w:rsidRDefault="00AB7C9D">
            <w:pPr>
              <w:jc w:val="right"/>
              <w:rPr>
                <w:b/>
                <w:bCs/>
                <w:sz w:val="16"/>
                <w:szCs w:val="16"/>
              </w:rPr>
            </w:pPr>
            <w:r>
              <w:rPr>
                <w:b/>
                <w:bCs/>
                <w:sz w:val="16"/>
                <w:szCs w:val="16"/>
              </w:rPr>
              <w:t>7 651,90000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2A9C3D7" w14:textId="77777777" w:rsidR="00AB7C9D" w:rsidRDefault="00AB7C9D">
            <w:pPr>
              <w:jc w:val="right"/>
              <w:rPr>
                <w:b/>
                <w:bCs/>
                <w:sz w:val="16"/>
                <w:szCs w:val="16"/>
              </w:rPr>
            </w:pPr>
            <w:r>
              <w:rPr>
                <w:b/>
                <w:bCs/>
                <w:sz w:val="16"/>
                <w:szCs w:val="16"/>
              </w:rPr>
              <w:t>7 651,90000</w:t>
            </w:r>
          </w:p>
        </w:tc>
      </w:tr>
      <w:tr w:rsidR="00AB7C9D" w14:paraId="2718D3CD"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42E1AE66" w14:textId="77777777" w:rsidR="00AB7C9D" w:rsidRDefault="00AB7C9D">
            <w:pPr>
              <w:jc w:val="both"/>
              <w:rPr>
                <w:b/>
                <w:bCs/>
                <w:sz w:val="16"/>
                <w:szCs w:val="16"/>
              </w:rPr>
            </w:pPr>
            <w:r>
              <w:rPr>
                <w:b/>
                <w:bCs/>
                <w:sz w:val="16"/>
                <w:szCs w:val="16"/>
              </w:rPr>
              <w:t>Прочие межбюджетные трансферты, передаваемые бюджетам муниципальных районов</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EC5718" w14:textId="77777777" w:rsidR="00AB7C9D" w:rsidRDefault="00AB7C9D">
            <w:pPr>
              <w:jc w:val="center"/>
              <w:rPr>
                <w:b/>
                <w:bCs/>
                <w:sz w:val="16"/>
                <w:szCs w:val="16"/>
              </w:rPr>
            </w:pPr>
            <w:r>
              <w:rPr>
                <w:b/>
                <w:bCs/>
                <w:sz w:val="16"/>
                <w:szCs w:val="16"/>
              </w:rPr>
              <w:t>202 49999 05 0000 150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D61DF8" w14:textId="77777777" w:rsidR="00AB7C9D" w:rsidRDefault="00AB7C9D">
            <w:pPr>
              <w:jc w:val="right"/>
              <w:rPr>
                <w:b/>
                <w:bCs/>
                <w:sz w:val="16"/>
                <w:szCs w:val="16"/>
              </w:rPr>
            </w:pPr>
            <w:r>
              <w:rPr>
                <w:b/>
                <w:bCs/>
                <w:sz w:val="16"/>
                <w:szCs w:val="16"/>
              </w:rPr>
              <w:t>7 651,90000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487C4D" w14:textId="77777777" w:rsidR="00AB7C9D" w:rsidRDefault="00AB7C9D">
            <w:pPr>
              <w:jc w:val="right"/>
              <w:rPr>
                <w:b/>
                <w:bCs/>
                <w:sz w:val="16"/>
                <w:szCs w:val="16"/>
              </w:rPr>
            </w:pPr>
            <w:r>
              <w:rPr>
                <w:b/>
                <w:bCs/>
                <w:sz w:val="16"/>
                <w:szCs w:val="16"/>
              </w:rPr>
              <w:t>7 651,90000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D55B35" w14:textId="77777777" w:rsidR="00AB7C9D" w:rsidRDefault="00AB7C9D">
            <w:pPr>
              <w:jc w:val="right"/>
              <w:rPr>
                <w:b/>
                <w:bCs/>
                <w:sz w:val="16"/>
                <w:szCs w:val="16"/>
              </w:rPr>
            </w:pPr>
            <w:r>
              <w:rPr>
                <w:b/>
                <w:bCs/>
                <w:sz w:val="16"/>
                <w:szCs w:val="16"/>
              </w:rPr>
              <w:t>7 651,90000</w:t>
            </w:r>
          </w:p>
        </w:tc>
      </w:tr>
      <w:tr w:rsidR="00AB7C9D" w14:paraId="3D6917E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vAlign w:val="bottom"/>
            <w:hideMark/>
          </w:tcPr>
          <w:p w14:paraId="7E822740" w14:textId="77777777" w:rsidR="00AB7C9D" w:rsidRDefault="00AB7C9D">
            <w:pPr>
              <w:rPr>
                <w:sz w:val="16"/>
                <w:szCs w:val="16"/>
              </w:rPr>
            </w:pPr>
            <w:r>
              <w:rPr>
                <w:sz w:val="16"/>
                <w:szCs w:val="16"/>
              </w:rPr>
              <w:t>Прочие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28C2E6" w14:textId="77777777" w:rsidR="00AB7C9D" w:rsidRDefault="00AB7C9D">
            <w:pPr>
              <w:jc w:val="center"/>
              <w:rPr>
                <w:sz w:val="16"/>
                <w:szCs w:val="16"/>
              </w:rPr>
            </w:pPr>
            <w:r>
              <w:rPr>
                <w:sz w:val="16"/>
                <w:szCs w:val="16"/>
              </w:rPr>
              <w:t>202 49999 05 7178 150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C9ED1C" w14:textId="77777777" w:rsidR="00AB7C9D" w:rsidRDefault="00AB7C9D">
            <w:pPr>
              <w:jc w:val="right"/>
              <w:rPr>
                <w:sz w:val="16"/>
                <w:szCs w:val="16"/>
              </w:rPr>
            </w:pPr>
            <w:r>
              <w:rPr>
                <w:sz w:val="16"/>
                <w:szCs w:val="16"/>
              </w:rPr>
              <w:t>518,90000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9A392A" w14:textId="77777777" w:rsidR="00AB7C9D" w:rsidRDefault="00AB7C9D">
            <w:pPr>
              <w:jc w:val="right"/>
              <w:rPr>
                <w:sz w:val="16"/>
                <w:szCs w:val="16"/>
              </w:rPr>
            </w:pPr>
            <w:r>
              <w:rPr>
                <w:sz w:val="16"/>
                <w:szCs w:val="16"/>
              </w:rPr>
              <w:t>518,90000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8FF2F9" w14:textId="77777777" w:rsidR="00AB7C9D" w:rsidRDefault="00AB7C9D">
            <w:pPr>
              <w:jc w:val="right"/>
              <w:rPr>
                <w:sz w:val="16"/>
                <w:szCs w:val="16"/>
              </w:rPr>
            </w:pPr>
            <w:r>
              <w:rPr>
                <w:sz w:val="16"/>
                <w:szCs w:val="16"/>
              </w:rPr>
              <w:t>518,90000</w:t>
            </w:r>
          </w:p>
        </w:tc>
      </w:tr>
      <w:tr w:rsidR="00AB7C9D" w14:paraId="3AF3CB15"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C67314" w14:textId="77777777" w:rsidR="00AB7C9D" w:rsidRDefault="00AB7C9D">
            <w:pPr>
              <w:rPr>
                <w:sz w:val="16"/>
                <w:szCs w:val="16"/>
              </w:rPr>
            </w:pPr>
            <w:r>
              <w:rPr>
                <w:sz w:val="16"/>
                <w:szCs w:val="16"/>
              </w:rPr>
              <w:t>Прочие межбюджетные трансферты бюджетам муниципальных районов на финан</w:t>
            </w:r>
            <w:r>
              <w:rPr>
                <w:sz w:val="16"/>
                <w:szCs w:val="16"/>
              </w:rPr>
              <w:lastRenderedPageBreak/>
              <w:t xml:space="preserve">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39734C" w14:textId="77777777" w:rsidR="00AB7C9D" w:rsidRDefault="00AB7C9D">
            <w:pPr>
              <w:jc w:val="center"/>
              <w:rPr>
                <w:sz w:val="16"/>
                <w:szCs w:val="16"/>
              </w:rPr>
            </w:pPr>
            <w:r>
              <w:rPr>
                <w:sz w:val="16"/>
                <w:szCs w:val="16"/>
              </w:rPr>
              <w:lastRenderedPageBreak/>
              <w:t>202 49999 05 7202 150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090AD2" w14:textId="77777777" w:rsidR="00AB7C9D" w:rsidRDefault="00AB7C9D">
            <w:pPr>
              <w:jc w:val="right"/>
              <w:rPr>
                <w:sz w:val="16"/>
                <w:szCs w:val="16"/>
              </w:rPr>
            </w:pPr>
            <w:r>
              <w:rPr>
                <w:sz w:val="16"/>
                <w:szCs w:val="16"/>
              </w:rPr>
              <w:t>156,30000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F0D676" w14:textId="77777777" w:rsidR="00AB7C9D" w:rsidRDefault="00AB7C9D">
            <w:pPr>
              <w:jc w:val="right"/>
              <w:rPr>
                <w:sz w:val="16"/>
                <w:szCs w:val="16"/>
              </w:rPr>
            </w:pPr>
            <w:r>
              <w:rPr>
                <w:sz w:val="16"/>
                <w:szCs w:val="16"/>
              </w:rPr>
              <w:t>156,30000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601AE0" w14:textId="77777777" w:rsidR="00AB7C9D" w:rsidRDefault="00AB7C9D">
            <w:pPr>
              <w:jc w:val="right"/>
              <w:rPr>
                <w:sz w:val="16"/>
                <w:szCs w:val="16"/>
              </w:rPr>
            </w:pPr>
            <w:r>
              <w:rPr>
                <w:sz w:val="16"/>
                <w:szCs w:val="16"/>
              </w:rPr>
              <w:t>156,30000</w:t>
            </w:r>
          </w:p>
        </w:tc>
      </w:tr>
      <w:tr w:rsidR="00AB7C9D" w14:paraId="7955AD3C"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C2B7F3" w14:textId="77777777" w:rsidR="00AB7C9D" w:rsidRDefault="00AB7C9D">
            <w:pPr>
              <w:rPr>
                <w:sz w:val="16"/>
                <w:szCs w:val="16"/>
              </w:rPr>
            </w:pPr>
            <w:r>
              <w:rPr>
                <w:sz w:val="16"/>
                <w:szCs w:val="16"/>
              </w:rPr>
              <w:lastRenderedPageBreak/>
              <w:t>Прочие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17BE85" w14:textId="77777777" w:rsidR="00AB7C9D" w:rsidRDefault="00AB7C9D">
            <w:pPr>
              <w:jc w:val="center"/>
              <w:rPr>
                <w:sz w:val="16"/>
                <w:szCs w:val="16"/>
              </w:rPr>
            </w:pPr>
            <w:r>
              <w:rPr>
                <w:sz w:val="16"/>
                <w:szCs w:val="16"/>
              </w:rPr>
              <w:t>202 49999 05 7238 150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F4B49B" w14:textId="77777777" w:rsidR="00AB7C9D" w:rsidRDefault="00AB7C9D">
            <w:pPr>
              <w:jc w:val="right"/>
              <w:rPr>
                <w:sz w:val="16"/>
                <w:szCs w:val="16"/>
              </w:rPr>
            </w:pPr>
            <w:r>
              <w:rPr>
                <w:sz w:val="16"/>
                <w:szCs w:val="16"/>
              </w:rPr>
              <w:t>6 916,70000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C1724F" w14:textId="77777777" w:rsidR="00AB7C9D" w:rsidRDefault="00AB7C9D">
            <w:pPr>
              <w:jc w:val="right"/>
              <w:rPr>
                <w:sz w:val="16"/>
                <w:szCs w:val="16"/>
              </w:rPr>
            </w:pPr>
            <w:r>
              <w:rPr>
                <w:sz w:val="16"/>
                <w:szCs w:val="16"/>
              </w:rPr>
              <w:t>6 916,70000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4AE590" w14:textId="77777777" w:rsidR="00AB7C9D" w:rsidRDefault="00AB7C9D">
            <w:pPr>
              <w:jc w:val="right"/>
              <w:rPr>
                <w:sz w:val="16"/>
                <w:szCs w:val="16"/>
              </w:rPr>
            </w:pPr>
            <w:r>
              <w:rPr>
                <w:sz w:val="16"/>
                <w:szCs w:val="16"/>
              </w:rPr>
              <w:t>6 916,70000</w:t>
            </w:r>
          </w:p>
        </w:tc>
      </w:tr>
      <w:tr w:rsidR="00AB7C9D" w14:paraId="4A410ED4" w14:textId="77777777" w:rsidTr="00AB7C9D">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E3D486" w14:textId="77777777" w:rsidR="00AB7C9D" w:rsidRDefault="00AB7C9D">
            <w:pPr>
              <w:rPr>
                <w:sz w:val="16"/>
                <w:szCs w:val="16"/>
              </w:rPr>
            </w:pPr>
            <w:r>
              <w:rPr>
                <w:sz w:val="16"/>
                <w:szCs w:val="16"/>
              </w:rPr>
              <w:t>Прочие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5D1117" w14:textId="77777777" w:rsidR="00AB7C9D" w:rsidRDefault="00AB7C9D">
            <w:pPr>
              <w:jc w:val="center"/>
              <w:rPr>
                <w:sz w:val="16"/>
                <w:szCs w:val="16"/>
              </w:rPr>
            </w:pPr>
            <w:r>
              <w:rPr>
                <w:sz w:val="16"/>
                <w:szCs w:val="16"/>
              </w:rPr>
              <w:t>202 49999 05 7532 150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65753A" w14:textId="77777777" w:rsidR="00AB7C9D" w:rsidRDefault="00AB7C9D">
            <w:pPr>
              <w:jc w:val="right"/>
              <w:rPr>
                <w:sz w:val="16"/>
                <w:szCs w:val="16"/>
              </w:rPr>
            </w:pPr>
            <w:r>
              <w:rPr>
                <w:sz w:val="16"/>
                <w:szCs w:val="16"/>
              </w:rPr>
              <w:t>60,00000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4EEBB0" w14:textId="77777777" w:rsidR="00AB7C9D" w:rsidRDefault="00AB7C9D">
            <w:pPr>
              <w:jc w:val="right"/>
              <w:rPr>
                <w:sz w:val="16"/>
                <w:szCs w:val="16"/>
              </w:rPr>
            </w:pPr>
            <w:r>
              <w:rPr>
                <w:sz w:val="16"/>
                <w:szCs w:val="16"/>
              </w:rPr>
              <w:t>60,00000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B4B2ED" w14:textId="77777777" w:rsidR="00AB7C9D" w:rsidRDefault="00AB7C9D">
            <w:pPr>
              <w:jc w:val="right"/>
              <w:rPr>
                <w:sz w:val="16"/>
                <w:szCs w:val="16"/>
              </w:rPr>
            </w:pPr>
            <w:r>
              <w:rPr>
                <w:sz w:val="16"/>
                <w:szCs w:val="16"/>
              </w:rPr>
              <w:t>60,00000</w:t>
            </w:r>
          </w:p>
        </w:tc>
      </w:tr>
    </w:tbl>
    <w:p w14:paraId="3CE2C7F6" w14:textId="77777777" w:rsidR="00AB7C9D" w:rsidRDefault="00AB7C9D" w:rsidP="00AB7C9D">
      <w:pPr>
        <w:spacing w:line="276" w:lineRule="auto"/>
        <w:ind w:firstLine="709"/>
        <w:jc w:val="both"/>
        <w:outlineLvl w:val="0"/>
        <w:rPr>
          <w:color w:val="000000"/>
          <w:sz w:val="16"/>
          <w:szCs w:val="16"/>
          <w:lang w:eastAsia="zh-C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412"/>
        <w:gridCol w:w="1418"/>
        <w:gridCol w:w="1277"/>
        <w:gridCol w:w="1418"/>
      </w:tblGrid>
      <w:tr w:rsidR="00AB7C9D" w14:paraId="37449996" w14:textId="77777777" w:rsidTr="00AB7C9D">
        <w:trPr>
          <w:trHeight w:val="20"/>
        </w:trPr>
        <w:tc>
          <w:tcPr>
            <w:tcW w:w="3119" w:type="dxa"/>
            <w:tcBorders>
              <w:top w:val="nil"/>
              <w:left w:val="nil"/>
              <w:bottom w:val="nil"/>
              <w:right w:val="nil"/>
            </w:tcBorders>
            <w:noWrap/>
            <w:vAlign w:val="bottom"/>
            <w:hideMark/>
          </w:tcPr>
          <w:p w14:paraId="631E0640" w14:textId="77777777" w:rsidR="00AB7C9D" w:rsidRDefault="00AB7C9D">
            <w:pPr>
              <w:rPr>
                <w:color w:val="000000"/>
                <w:sz w:val="16"/>
                <w:szCs w:val="16"/>
              </w:rPr>
            </w:pPr>
          </w:p>
        </w:tc>
        <w:tc>
          <w:tcPr>
            <w:tcW w:w="2410" w:type="dxa"/>
            <w:tcBorders>
              <w:top w:val="nil"/>
              <w:left w:val="nil"/>
              <w:bottom w:val="nil"/>
              <w:right w:val="nil"/>
            </w:tcBorders>
            <w:vAlign w:val="bottom"/>
            <w:hideMark/>
          </w:tcPr>
          <w:p w14:paraId="11E2B5F2" w14:textId="77777777" w:rsidR="00AB7C9D" w:rsidRDefault="00AB7C9D">
            <w:pPr>
              <w:rPr>
                <w:sz w:val="20"/>
                <w:szCs w:val="20"/>
                <w:lang w:eastAsia="ru-RU"/>
              </w:rPr>
            </w:pPr>
          </w:p>
        </w:tc>
        <w:tc>
          <w:tcPr>
            <w:tcW w:w="4110" w:type="dxa"/>
            <w:gridSpan w:val="3"/>
            <w:tcBorders>
              <w:top w:val="nil"/>
              <w:left w:val="nil"/>
              <w:bottom w:val="nil"/>
              <w:right w:val="nil"/>
            </w:tcBorders>
            <w:noWrap/>
            <w:vAlign w:val="bottom"/>
            <w:hideMark/>
          </w:tcPr>
          <w:p w14:paraId="416ABF95" w14:textId="77777777" w:rsidR="00AB7C9D" w:rsidRDefault="00AB7C9D">
            <w:pPr>
              <w:jc w:val="right"/>
              <w:rPr>
                <w:color w:val="000000"/>
                <w:sz w:val="16"/>
                <w:szCs w:val="16"/>
                <w:lang w:eastAsia="zh-CN"/>
              </w:rPr>
            </w:pPr>
            <w:r>
              <w:rPr>
                <w:color w:val="000000"/>
                <w:sz w:val="16"/>
                <w:szCs w:val="16"/>
              </w:rPr>
              <w:t>Приложение 2</w:t>
            </w:r>
          </w:p>
        </w:tc>
      </w:tr>
      <w:tr w:rsidR="00AB7C9D" w14:paraId="2AE3309A" w14:textId="77777777" w:rsidTr="00AB7C9D">
        <w:trPr>
          <w:trHeight w:val="20"/>
        </w:trPr>
        <w:tc>
          <w:tcPr>
            <w:tcW w:w="3119" w:type="dxa"/>
            <w:tcBorders>
              <w:top w:val="nil"/>
              <w:left w:val="nil"/>
              <w:bottom w:val="nil"/>
              <w:right w:val="nil"/>
            </w:tcBorders>
            <w:noWrap/>
            <w:vAlign w:val="bottom"/>
            <w:hideMark/>
          </w:tcPr>
          <w:p w14:paraId="5DC4DCE4" w14:textId="77777777" w:rsidR="00AB7C9D" w:rsidRDefault="00AB7C9D">
            <w:pPr>
              <w:rPr>
                <w:color w:val="000000"/>
                <w:sz w:val="16"/>
                <w:szCs w:val="16"/>
              </w:rPr>
            </w:pPr>
          </w:p>
        </w:tc>
        <w:tc>
          <w:tcPr>
            <w:tcW w:w="2410" w:type="dxa"/>
            <w:tcBorders>
              <w:top w:val="nil"/>
              <w:left w:val="nil"/>
              <w:bottom w:val="nil"/>
              <w:right w:val="nil"/>
            </w:tcBorders>
            <w:vAlign w:val="bottom"/>
            <w:hideMark/>
          </w:tcPr>
          <w:p w14:paraId="645B0904" w14:textId="77777777" w:rsidR="00AB7C9D" w:rsidRDefault="00AB7C9D">
            <w:pPr>
              <w:rPr>
                <w:sz w:val="20"/>
                <w:szCs w:val="20"/>
                <w:lang w:eastAsia="ru-RU"/>
              </w:rPr>
            </w:pPr>
          </w:p>
        </w:tc>
        <w:tc>
          <w:tcPr>
            <w:tcW w:w="4110" w:type="dxa"/>
            <w:gridSpan w:val="3"/>
            <w:tcBorders>
              <w:top w:val="nil"/>
              <w:left w:val="nil"/>
              <w:bottom w:val="nil"/>
              <w:right w:val="nil"/>
            </w:tcBorders>
            <w:noWrap/>
            <w:vAlign w:val="bottom"/>
            <w:hideMark/>
          </w:tcPr>
          <w:p w14:paraId="1375D7C4" w14:textId="77777777" w:rsidR="00AB7C9D" w:rsidRDefault="00AB7C9D">
            <w:pPr>
              <w:jc w:val="right"/>
              <w:rPr>
                <w:color w:val="000000"/>
                <w:sz w:val="16"/>
                <w:szCs w:val="16"/>
                <w:lang w:eastAsia="zh-CN"/>
              </w:rPr>
            </w:pPr>
            <w:r>
              <w:rPr>
                <w:color w:val="000000"/>
                <w:sz w:val="16"/>
                <w:szCs w:val="16"/>
              </w:rPr>
              <w:t>к решению Думы муниципального района</w:t>
            </w:r>
          </w:p>
        </w:tc>
      </w:tr>
      <w:tr w:rsidR="00AB7C9D" w14:paraId="6A6E6B25" w14:textId="77777777" w:rsidTr="00AB7C9D">
        <w:trPr>
          <w:trHeight w:val="20"/>
        </w:trPr>
        <w:tc>
          <w:tcPr>
            <w:tcW w:w="3119" w:type="dxa"/>
            <w:tcBorders>
              <w:top w:val="nil"/>
              <w:left w:val="nil"/>
              <w:bottom w:val="nil"/>
              <w:right w:val="nil"/>
            </w:tcBorders>
            <w:noWrap/>
            <w:vAlign w:val="bottom"/>
            <w:hideMark/>
          </w:tcPr>
          <w:p w14:paraId="68CC58D6" w14:textId="77777777" w:rsidR="00AB7C9D" w:rsidRDefault="00AB7C9D">
            <w:pPr>
              <w:rPr>
                <w:color w:val="000000"/>
                <w:sz w:val="16"/>
                <w:szCs w:val="16"/>
              </w:rPr>
            </w:pPr>
          </w:p>
        </w:tc>
        <w:tc>
          <w:tcPr>
            <w:tcW w:w="2410" w:type="dxa"/>
            <w:tcBorders>
              <w:top w:val="nil"/>
              <w:left w:val="nil"/>
              <w:bottom w:val="nil"/>
              <w:right w:val="nil"/>
            </w:tcBorders>
            <w:noWrap/>
            <w:vAlign w:val="bottom"/>
            <w:hideMark/>
          </w:tcPr>
          <w:p w14:paraId="0279023B" w14:textId="77777777" w:rsidR="00AB7C9D" w:rsidRDefault="00AB7C9D">
            <w:pPr>
              <w:rPr>
                <w:sz w:val="20"/>
                <w:szCs w:val="20"/>
                <w:lang w:eastAsia="ru-RU"/>
              </w:rPr>
            </w:pPr>
          </w:p>
        </w:tc>
        <w:tc>
          <w:tcPr>
            <w:tcW w:w="4110" w:type="dxa"/>
            <w:gridSpan w:val="3"/>
            <w:tcBorders>
              <w:top w:val="nil"/>
              <w:left w:val="nil"/>
              <w:bottom w:val="nil"/>
              <w:right w:val="nil"/>
            </w:tcBorders>
            <w:noWrap/>
            <w:vAlign w:val="bottom"/>
            <w:hideMark/>
          </w:tcPr>
          <w:p w14:paraId="775747E7" w14:textId="77777777" w:rsidR="00AB7C9D" w:rsidRDefault="00AB7C9D">
            <w:pPr>
              <w:jc w:val="right"/>
              <w:rPr>
                <w:color w:val="000000"/>
                <w:sz w:val="16"/>
                <w:szCs w:val="16"/>
                <w:lang w:eastAsia="zh-CN"/>
              </w:rPr>
            </w:pPr>
            <w:r>
              <w:rPr>
                <w:color w:val="000000"/>
                <w:sz w:val="16"/>
                <w:szCs w:val="16"/>
              </w:rPr>
              <w:t xml:space="preserve">"О бюджете Любытинского муниципального </w:t>
            </w:r>
          </w:p>
        </w:tc>
      </w:tr>
      <w:tr w:rsidR="00AB7C9D" w14:paraId="36EACF6C" w14:textId="77777777" w:rsidTr="00AB7C9D">
        <w:trPr>
          <w:trHeight w:val="20"/>
        </w:trPr>
        <w:tc>
          <w:tcPr>
            <w:tcW w:w="3119" w:type="dxa"/>
            <w:tcBorders>
              <w:top w:val="nil"/>
              <w:left w:val="nil"/>
              <w:bottom w:val="nil"/>
              <w:right w:val="nil"/>
            </w:tcBorders>
            <w:noWrap/>
            <w:vAlign w:val="bottom"/>
            <w:hideMark/>
          </w:tcPr>
          <w:p w14:paraId="29114F85" w14:textId="77777777" w:rsidR="00AB7C9D" w:rsidRDefault="00AB7C9D">
            <w:pPr>
              <w:rPr>
                <w:color w:val="000000"/>
                <w:sz w:val="16"/>
                <w:szCs w:val="16"/>
              </w:rPr>
            </w:pPr>
          </w:p>
        </w:tc>
        <w:tc>
          <w:tcPr>
            <w:tcW w:w="2410" w:type="dxa"/>
            <w:tcBorders>
              <w:top w:val="nil"/>
              <w:left w:val="nil"/>
              <w:bottom w:val="nil"/>
              <w:right w:val="nil"/>
            </w:tcBorders>
            <w:vAlign w:val="bottom"/>
            <w:hideMark/>
          </w:tcPr>
          <w:p w14:paraId="18247C6F" w14:textId="77777777" w:rsidR="00AB7C9D" w:rsidRDefault="00AB7C9D">
            <w:pPr>
              <w:rPr>
                <w:sz w:val="20"/>
                <w:szCs w:val="20"/>
                <w:lang w:eastAsia="ru-RU"/>
              </w:rPr>
            </w:pPr>
          </w:p>
        </w:tc>
        <w:tc>
          <w:tcPr>
            <w:tcW w:w="4110" w:type="dxa"/>
            <w:gridSpan w:val="3"/>
            <w:tcBorders>
              <w:top w:val="nil"/>
              <w:left w:val="nil"/>
              <w:bottom w:val="nil"/>
              <w:right w:val="nil"/>
            </w:tcBorders>
            <w:vAlign w:val="bottom"/>
            <w:hideMark/>
          </w:tcPr>
          <w:p w14:paraId="4AC65D01" w14:textId="77777777" w:rsidR="00AB7C9D" w:rsidRDefault="00AB7C9D">
            <w:pPr>
              <w:jc w:val="right"/>
              <w:rPr>
                <w:color w:val="000000"/>
                <w:sz w:val="16"/>
                <w:szCs w:val="16"/>
                <w:lang w:eastAsia="zh-CN"/>
              </w:rPr>
            </w:pPr>
            <w:r>
              <w:rPr>
                <w:color w:val="000000"/>
                <w:sz w:val="16"/>
                <w:szCs w:val="16"/>
              </w:rPr>
              <w:t>района на 2025 год и на плановый период</w:t>
            </w:r>
          </w:p>
        </w:tc>
      </w:tr>
      <w:tr w:rsidR="00AB7C9D" w14:paraId="339C51C7" w14:textId="77777777" w:rsidTr="00AB7C9D">
        <w:trPr>
          <w:trHeight w:val="20"/>
        </w:trPr>
        <w:tc>
          <w:tcPr>
            <w:tcW w:w="3119" w:type="dxa"/>
            <w:tcBorders>
              <w:top w:val="nil"/>
              <w:left w:val="nil"/>
              <w:bottom w:val="nil"/>
              <w:right w:val="nil"/>
            </w:tcBorders>
            <w:noWrap/>
            <w:vAlign w:val="bottom"/>
            <w:hideMark/>
          </w:tcPr>
          <w:p w14:paraId="692436D4" w14:textId="77777777" w:rsidR="00AB7C9D" w:rsidRDefault="00AB7C9D">
            <w:pPr>
              <w:rPr>
                <w:color w:val="000000"/>
                <w:sz w:val="16"/>
                <w:szCs w:val="16"/>
              </w:rPr>
            </w:pPr>
          </w:p>
        </w:tc>
        <w:tc>
          <w:tcPr>
            <w:tcW w:w="2410" w:type="dxa"/>
            <w:tcBorders>
              <w:top w:val="nil"/>
              <w:left w:val="nil"/>
              <w:bottom w:val="nil"/>
              <w:right w:val="nil"/>
            </w:tcBorders>
            <w:vAlign w:val="bottom"/>
            <w:hideMark/>
          </w:tcPr>
          <w:p w14:paraId="2D583FA1" w14:textId="77777777" w:rsidR="00AB7C9D" w:rsidRDefault="00AB7C9D">
            <w:pPr>
              <w:rPr>
                <w:sz w:val="20"/>
                <w:szCs w:val="20"/>
                <w:lang w:eastAsia="ru-RU"/>
              </w:rPr>
            </w:pPr>
          </w:p>
        </w:tc>
        <w:tc>
          <w:tcPr>
            <w:tcW w:w="4110" w:type="dxa"/>
            <w:gridSpan w:val="3"/>
            <w:tcBorders>
              <w:top w:val="nil"/>
              <w:left w:val="nil"/>
              <w:bottom w:val="nil"/>
              <w:right w:val="nil"/>
            </w:tcBorders>
            <w:noWrap/>
            <w:vAlign w:val="bottom"/>
            <w:hideMark/>
          </w:tcPr>
          <w:p w14:paraId="2D8DCA72" w14:textId="77777777" w:rsidR="00AB7C9D" w:rsidRDefault="00AB7C9D">
            <w:pPr>
              <w:jc w:val="right"/>
              <w:rPr>
                <w:color w:val="000000"/>
                <w:sz w:val="16"/>
                <w:szCs w:val="16"/>
                <w:lang w:eastAsia="zh-CN"/>
              </w:rPr>
            </w:pPr>
            <w:r>
              <w:rPr>
                <w:color w:val="000000"/>
                <w:sz w:val="16"/>
                <w:szCs w:val="16"/>
              </w:rPr>
              <w:t>2026 и 2027 годов"</w:t>
            </w:r>
          </w:p>
        </w:tc>
      </w:tr>
      <w:tr w:rsidR="00AB7C9D" w14:paraId="135ECB4B" w14:textId="77777777" w:rsidTr="00AB7C9D">
        <w:trPr>
          <w:trHeight w:val="20"/>
        </w:trPr>
        <w:tc>
          <w:tcPr>
            <w:tcW w:w="9639" w:type="dxa"/>
            <w:gridSpan w:val="5"/>
            <w:tcBorders>
              <w:top w:val="nil"/>
              <w:left w:val="nil"/>
              <w:bottom w:val="nil"/>
              <w:right w:val="nil"/>
            </w:tcBorders>
            <w:vAlign w:val="bottom"/>
            <w:hideMark/>
          </w:tcPr>
          <w:p w14:paraId="0EFA1B62" w14:textId="77777777" w:rsidR="00AB7C9D" w:rsidRDefault="00AB7C9D">
            <w:pPr>
              <w:jc w:val="center"/>
              <w:rPr>
                <w:b/>
                <w:bCs/>
                <w:color w:val="000000"/>
                <w:sz w:val="16"/>
                <w:szCs w:val="16"/>
              </w:rPr>
            </w:pPr>
            <w:r>
              <w:rPr>
                <w:b/>
                <w:bCs/>
                <w:color w:val="000000"/>
                <w:sz w:val="16"/>
                <w:szCs w:val="16"/>
              </w:rPr>
              <w:t xml:space="preserve">       Источники внутреннего финансирования дефицита бюджета муниципального района на 2025 год</w:t>
            </w:r>
          </w:p>
          <w:p w14:paraId="2BF93B25" w14:textId="77777777" w:rsidR="00AB7C9D" w:rsidRDefault="00AB7C9D">
            <w:pPr>
              <w:jc w:val="center"/>
              <w:rPr>
                <w:b/>
                <w:bCs/>
                <w:color w:val="000000"/>
                <w:sz w:val="16"/>
                <w:szCs w:val="16"/>
              </w:rPr>
            </w:pPr>
            <w:r>
              <w:rPr>
                <w:b/>
                <w:bCs/>
                <w:color w:val="000000"/>
                <w:sz w:val="16"/>
                <w:szCs w:val="16"/>
              </w:rPr>
              <w:t xml:space="preserve"> и на плановый период 2026 и 2027 годов </w:t>
            </w:r>
          </w:p>
        </w:tc>
      </w:tr>
      <w:tr w:rsidR="00AB7C9D" w14:paraId="143E30BF" w14:textId="77777777" w:rsidTr="00AB7C9D">
        <w:trPr>
          <w:trHeight w:val="20"/>
        </w:trPr>
        <w:tc>
          <w:tcPr>
            <w:tcW w:w="3119" w:type="dxa"/>
            <w:tcBorders>
              <w:top w:val="nil"/>
              <w:left w:val="nil"/>
              <w:bottom w:val="nil"/>
              <w:right w:val="nil"/>
            </w:tcBorders>
            <w:noWrap/>
            <w:vAlign w:val="bottom"/>
            <w:hideMark/>
          </w:tcPr>
          <w:p w14:paraId="36A9AF59" w14:textId="77777777" w:rsidR="00AB7C9D" w:rsidRDefault="00AB7C9D">
            <w:pPr>
              <w:rPr>
                <w:b/>
                <w:bCs/>
                <w:color w:val="000000"/>
                <w:sz w:val="16"/>
                <w:szCs w:val="16"/>
              </w:rPr>
            </w:pPr>
          </w:p>
        </w:tc>
        <w:tc>
          <w:tcPr>
            <w:tcW w:w="2410" w:type="dxa"/>
            <w:tcBorders>
              <w:top w:val="nil"/>
              <w:left w:val="nil"/>
              <w:bottom w:val="nil"/>
              <w:right w:val="nil"/>
            </w:tcBorders>
            <w:noWrap/>
            <w:vAlign w:val="bottom"/>
            <w:hideMark/>
          </w:tcPr>
          <w:p w14:paraId="26B8BE87" w14:textId="77777777" w:rsidR="00AB7C9D" w:rsidRDefault="00AB7C9D">
            <w:pPr>
              <w:rPr>
                <w:sz w:val="20"/>
                <w:szCs w:val="20"/>
                <w:lang w:eastAsia="ru-RU"/>
              </w:rPr>
            </w:pPr>
          </w:p>
        </w:tc>
        <w:tc>
          <w:tcPr>
            <w:tcW w:w="1417" w:type="dxa"/>
            <w:tcBorders>
              <w:top w:val="nil"/>
              <w:left w:val="nil"/>
              <w:bottom w:val="nil"/>
              <w:right w:val="nil"/>
            </w:tcBorders>
            <w:noWrap/>
            <w:vAlign w:val="bottom"/>
            <w:hideMark/>
          </w:tcPr>
          <w:p w14:paraId="187208AD" w14:textId="77777777" w:rsidR="00AB7C9D" w:rsidRDefault="00AB7C9D">
            <w:pPr>
              <w:rPr>
                <w:sz w:val="20"/>
                <w:szCs w:val="20"/>
                <w:lang w:eastAsia="ru-RU"/>
              </w:rPr>
            </w:pPr>
          </w:p>
        </w:tc>
        <w:tc>
          <w:tcPr>
            <w:tcW w:w="1276" w:type="dxa"/>
            <w:tcBorders>
              <w:top w:val="nil"/>
              <w:left w:val="nil"/>
              <w:bottom w:val="nil"/>
              <w:right w:val="nil"/>
            </w:tcBorders>
            <w:noWrap/>
            <w:vAlign w:val="bottom"/>
            <w:hideMark/>
          </w:tcPr>
          <w:p w14:paraId="69C3A133" w14:textId="77777777" w:rsidR="00AB7C9D" w:rsidRDefault="00AB7C9D">
            <w:pPr>
              <w:rPr>
                <w:sz w:val="20"/>
                <w:szCs w:val="20"/>
                <w:lang w:eastAsia="ru-RU"/>
              </w:rPr>
            </w:pPr>
          </w:p>
        </w:tc>
        <w:tc>
          <w:tcPr>
            <w:tcW w:w="1417" w:type="dxa"/>
            <w:tcBorders>
              <w:top w:val="nil"/>
              <w:left w:val="nil"/>
              <w:bottom w:val="nil"/>
              <w:right w:val="nil"/>
            </w:tcBorders>
            <w:noWrap/>
            <w:vAlign w:val="bottom"/>
            <w:hideMark/>
          </w:tcPr>
          <w:p w14:paraId="110BFEE4" w14:textId="77777777" w:rsidR="00AB7C9D" w:rsidRDefault="00AB7C9D">
            <w:pPr>
              <w:rPr>
                <w:sz w:val="20"/>
                <w:szCs w:val="20"/>
                <w:lang w:eastAsia="ru-RU"/>
              </w:rPr>
            </w:pPr>
          </w:p>
        </w:tc>
      </w:tr>
      <w:tr w:rsidR="00AB7C9D" w14:paraId="77616D72" w14:textId="77777777" w:rsidTr="00AB7C9D">
        <w:trPr>
          <w:trHeight w:val="20"/>
        </w:trPr>
        <w:tc>
          <w:tcPr>
            <w:tcW w:w="3119" w:type="dxa"/>
            <w:tcBorders>
              <w:top w:val="nil"/>
              <w:left w:val="nil"/>
              <w:bottom w:val="nil"/>
              <w:right w:val="nil"/>
            </w:tcBorders>
            <w:noWrap/>
            <w:vAlign w:val="bottom"/>
            <w:hideMark/>
          </w:tcPr>
          <w:p w14:paraId="30E0C08A" w14:textId="77777777" w:rsidR="00AB7C9D" w:rsidRDefault="00AB7C9D">
            <w:pPr>
              <w:rPr>
                <w:sz w:val="20"/>
                <w:szCs w:val="20"/>
                <w:lang w:eastAsia="ru-RU"/>
              </w:rPr>
            </w:pPr>
          </w:p>
        </w:tc>
        <w:tc>
          <w:tcPr>
            <w:tcW w:w="2410" w:type="dxa"/>
            <w:tcBorders>
              <w:top w:val="nil"/>
              <w:left w:val="nil"/>
              <w:bottom w:val="nil"/>
              <w:right w:val="nil"/>
            </w:tcBorders>
            <w:noWrap/>
            <w:vAlign w:val="bottom"/>
            <w:hideMark/>
          </w:tcPr>
          <w:p w14:paraId="39474DF8" w14:textId="77777777" w:rsidR="00AB7C9D" w:rsidRDefault="00AB7C9D">
            <w:pPr>
              <w:rPr>
                <w:sz w:val="20"/>
                <w:szCs w:val="20"/>
                <w:lang w:eastAsia="ru-RU"/>
              </w:rPr>
            </w:pPr>
          </w:p>
        </w:tc>
        <w:tc>
          <w:tcPr>
            <w:tcW w:w="1417" w:type="dxa"/>
            <w:tcBorders>
              <w:top w:val="nil"/>
              <w:left w:val="nil"/>
              <w:bottom w:val="nil"/>
              <w:right w:val="nil"/>
            </w:tcBorders>
            <w:noWrap/>
            <w:vAlign w:val="bottom"/>
            <w:hideMark/>
          </w:tcPr>
          <w:p w14:paraId="7F86E2C7" w14:textId="77777777" w:rsidR="00AB7C9D" w:rsidRDefault="00AB7C9D">
            <w:pPr>
              <w:rPr>
                <w:sz w:val="20"/>
                <w:szCs w:val="20"/>
                <w:lang w:eastAsia="ru-RU"/>
              </w:rPr>
            </w:pPr>
          </w:p>
        </w:tc>
        <w:tc>
          <w:tcPr>
            <w:tcW w:w="1276" w:type="dxa"/>
            <w:tcBorders>
              <w:top w:val="nil"/>
              <w:left w:val="nil"/>
              <w:bottom w:val="nil"/>
              <w:right w:val="nil"/>
            </w:tcBorders>
            <w:noWrap/>
            <w:vAlign w:val="bottom"/>
            <w:hideMark/>
          </w:tcPr>
          <w:p w14:paraId="74B6FBA1" w14:textId="77777777" w:rsidR="00AB7C9D" w:rsidRDefault="00AB7C9D">
            <w:pPr>
              <w:rPr>
                <w:sz w:val="20"/>
                <w:szCs w:val="20"/>
                <w:lang w:eastAsia="ru-RU"/>
              </w:rPr>
            </w:pPr>
          </w:p>
        </w:tc>
        <w:tc>
          <w:tcPr>
            <w:tcW w:w="1417" w:type="dxa"/>
            <w:tcBorders>
              <w:top w:val="nil"/>
              <w:left w:val="nil"/>
              <w:bottom w:val="nil"/>
              <w:right w:val="nil"/>
            </w:tcBorders>
            <w:noWrap/>
            <w:vAlign w:val="bottom"/>
            <w:hideMark/>
          </w:tcPr>
          <w:p w14:paraId="2AE03BC3" w14:textId="77777777" w:rsidR="00AB7C9D" w:rsidRDefault="00AB7C9D">
            <w:pPr>
              <w:rPr>
                <w:sz w:val="20"/>
                <w:szCs w:val="20"/>
                <w:lang w:eastAsia="ru-RU"/>
              </w:rPr>
            </w:pPr>
          </w:p>
        </w:tc>
      </w:tr>
      <w:tr w:rsidR="00AB7C9D" w14:paraId="628CA43E" w14:textId="77777777" w:rsidTr="00AB7C9D">
        <w:trPr>
          <w:trHeight w:val="20"/>
        </w:trPr>
        <w:tc>
          <w:tcPr>
            <w:tcW w:w="3119" w:type="dxa"/>
            <w:tcBorders>
              <w:top w:val="nil"/>
              <w:left w:val="nil"/>
              <w:bottom w:val="single" w:sz="4" w:space="0" w:color="auto"/>
              <w:right w:val="nil"/>
            </w:tcBorders>
            <w:noWrap/>
            <w:vAlign w:val="bottom"/>
            <w:hideMark/>
          </w:tcPr>
          <w:p w14:paraId="6FB0A4CC" w14:textId="77777777" w:rsidR="00AB7C9D" w:rsidRDefault="00AB7C9D">
            <w:pPr>
              <w:jc w:val="center"/>
              <w:rPr>
                <w:b/>
                <w:bCs/>
                <w:color w:val="000000"/>
                <w:sz w:val="16"/>
                <w:szCs w:val="16"/>
                <w:lang w:eastAsia="zh-CN"/>
              </w:rPr>
            </w:pPr>
            <w:r>
              <w:rPr>
                <w:b/>
                <w:bCs/>
                <w:color w:val="000000"/>
                <w:sz w:val="16"/>
                <w:szCs w:val="16"/>
              </w:rPr>
              <w:t> </w:t>
            </w:r>
          </w:p>
        </w:tc>
        <w:tc>
          <w:tcPr>
            <w:tcW w:w="2410" w:type="dxa"/>
            <w:tcBorders>
              <w:top w:val="nil"/>
              <w:left w:val="nil"/>
              <w:bottom w:val="single" w:sz="4" w:space="0" w:color="auto"/>
              <w:right w:val="nil"/>
            </w:tcBorders>
            <w:noWrap/>
            <w:vAlign w:val="bottom"/>
            <w:hideMark/>
          </w:tcPr>
          <w:p w14:paraId="66AF2603" w14:textId="77777777" w:rsidR="00AB7C9D" w:rsidRDefault="00AB7C9D">
            <w:pPr>
              <w:jc w:val="center"/>
              <w:rPr>
                <w:b/>
                <w:bCs/>
                <w:color w:val="000000"/>
                <w:sz w:val="16"/>
                <w:szCs w:val="16"/>
              </w:rPr>
            </w:pPr>
            <w:r>
              <w:rPr>
                <w:b/>
                <w:bCs/>
                <w:color w:val="000000"/>
                <w:sz w:val="16"/>
                <w:szCs w:val="16"/>
              </w:rPr>
              <w:t> </w:t>
            </w:r>
          </w:p>
        </w:tc>
        <w:tc>
          <w:tcPr>
            <w:tcW w:w="1417" w:type="dxa"/>
            <w:tcBorders>
              <w:top w:val="nil"/>
              <w:left w:val="nil"/>
              <w:bottom w:val="single" w:sz="4" w:space="0" w:color="auto"/>
              <w:right w:val="nil"/>
            </w:tcBorders>
            <w:noWrap/>
            <w:vAlign w:val="bottom"/>
            <w:hideMark/>
          </w:tcPr>
          <w:p w14:paraId="68521D53" w14:textId="77777777" w:rsidR="00AB7C9D" w:rsidRDefault="00AB7C9D">
            <w:pPr>
              <w:rPr>
                <w:b/>
                <w:bCs/>
                <w:color w:val="000000"/>
                <w:sz w:val="16"/>
                <w:szCs w:val="16"/>
              </w:rPr>
            </w:pPr>
          </w:p>
        </w:tc>
        <w:tc>
          <w:tcPr>
            <w:tcW w:w="2693" w:type="dxa"/>
            <w:gridSpan w:val="2"/>
            <w:tcBorders>
              <w:top w:val="nil"/>
              <w:left w:val="nil"/>
              <w:bottom w:val="single" w:sz="4" w:space="0" w:color="auto"/>
              <w:right w:val="nil"/>
            </w:tcBorders>
            <w:noWrap/>
            <w:vAlign w:val="bottom"/>
            <w:hideMark/>
          </w:tcPr>
          <w:p w14:paraId="313BE9FF" w14:textId="77777777" w:rsidR="00AB7C9D" w:rsidRDefault="00AB7C9D">
            <w:pPr>
              <w:jc w:val="right"/>
              <w:rPr>
                <w:color w:val="000000"/>
                <w:sz w:val="16"/>
                <w:szCs w:val="16"/>
                <w:lang w:eastAsia="zh-CN"/>
              </w:rPr>
            </w:pPr>
            <w:r>
              <w:rPr>
                <w:color w:val="000000"/>
                <w:sz w:val="16"/>
                <w:szCs w:val="16"/>
              </w:rPr>
              <w:t>Сумма (тыс.руб.)</w:t>
            </w:r>
          </w:p>
        </w:tc>
      </w:tr>
      <w:tr w:rsidR="00AB7C9D" w14:paraId="0AC13DA3"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4885B8BD" w14:textId="77777777" w:rsidR="00AB7C9D" w:rsidRDefault="00AB7C9D">
            <w:pPr>
              <w:jc w:val="center"/>
              <w:rPr>
                <w:color w:val="000000"/>
                <w:sz w:val="16"/>
                <w:szCs w:val="16"/>
              </w:rPr>
            </w:pPr>
            <w:r>
              <w:rPr>
                <w:color w:val="000000"/>
                <w:sz w:val="16"/>
                <w:szCs w:val="16"/>
              </w:rPr>
              <w:t>Наименование источника внутреннего финансирования дефицита бюджета</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D0CF8CF" w14:textId="77777777" w:rsidR="00AB7C9D" w:rsidRDefault="00AB7C9D">
            <w:pPr>
              <w:jc w:val="center"/>
              <w:rPr>
                <w:color w:val="000000"/>
                <w:sz w:val="16"/>
                <w:szCs w:val="16"/>
              </w:rPr>
            </w:pPr>
            <w:r>
              <w:rPr>
                <w:color w:val="000000"/>
                <w:sz w:val="16"/>
                <w:szCs w:val="16"/>
              </w:rPr>
              <w:t>Код группы, подгруппы, статьи и вида источников</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B2085A" w14:textId="77777777" w:rsidR="00AB7C9D" w:rsidRDefault="00AB7C9D">
            <w:pPr>
              <w:jc w:val="center"/>
              <w:rPr>
                <w:b/>
                <w:bCs/>
                <w:color w:val="000000"/>
                <w:sz w:val="16"/>
                <w:szCs w:val="16"/>
              </w:rPr>
            </w:pPr>
            <w:r>
              <w:rPr>
                <w:b/>
                <w:bCs/>
                <w:color w:val="000000"/>
                <w:sz w:val="16"/>
                <w:szCs w:val="16"/>
              </w:rPr>
              <w:t>2025 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F70E6F" w14:textId="77777777" w:rsidR="00AB7C9D" w:rsidRDefault="00AB7C9D">
            <w:pPr>
              <w:jc w:val="center"/>
              <w:rPr>
                <w:b/>
                <w:bCs/>
                <w:color w:val="000000"/>
                <w:sz w:val="16"/>
                <w:szCs w:val="16"/>
              </w:rPr>
            </w:pPr>
            <w:r>
              <w:rPr>
                <w:b/>
                <w:bCs/>
                <w:color w:val="000000"/>
                <w:sz w:val="16"/>
                <w:szCs w:val="16"/>
              </w:rPr>
              <w:t>2026 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F17278" w14:textId="77777777" w:rsidR="00AB7C9D" w:rsidRDefault="00AB7C9D">
            <w:pPr>
              <w:jc w:val="center"/>
              <w:rPr>
                <w:b/>
                <w:bCs/>
                <w:color w:val="000000"/>
                <w:sz w:val="16"/>
                <w:szCs w:val="16"/>
              </w:rPr>
            </w:pPr>
            <w:r>
              <w:rPr>
                <w:b/>
                <w:bCs/>
                <w:color w:val="000000"/>
                <w:sz w:val="16"/>
                <w:szCs w:val="16"/>
              </w:rPr>
              <w:t>2027 год</w:t>
            </w:r>
          </w:p>
        </w:tc>
      </w:tr>
      <w:tr w:rsidR="00AB7C9D" w14:paraId="1AF56662"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32665A1A" w14:textId="77777777" w:rsidR="00AB7C9D" w:rsidRDefault="00AB7C9D">
            <w:pPr>
              <w:jc w:val="center"/>
              <w:rPr>
                <w:color w:val="000000"/>
                <w:sz w:val="16"/>
                <w:szCs w:val="16"/>
              </w:rPr>
            </w:pPr>
            <w:r>
              <w:rPr>
                <w:color w:val="000000"/>
                <w:sz w:val="16"/>
                <w:szCs w:val="16"/>
              </w:rPr>
              <w:t>1</w:t>
            </w:r>
          </w:p>
        </w:tc>
        <w:tc>
          <w:tcPr>
            <w:tcW w:w="2410" w:type="dxa"/>
            <w:tcBorders>
              <w:top w:val="single" w:sz="4" w:space="0" w:color="auto"/>
              <w:left w:val="single" w:sz="4" w:space="0" w:color="auto"/>
              <w:bottom w:val="single" w:sz="4" w:space="0" w:color="auto"/>
              <w:right w:val="single" w:sz="4" w:space="0" w:color="auto"/>
            </w:tcBorders>
            <w:vAlign w:val="bottom"/>
            <w:hideMark/>
          </w:tcPr>
          <w:p w14:paraId="1B9B60A7" w14:textId="77777777" w:rsidR="00AB7C9D" w:rsidRDefault="00AB7C9D">
            <w:pPr>
              <w:jc w:val="center"/>
              <w:rPr>
                <w:color w:val="000000"/>
                <w:sz w:val="16"/>
                <w:szCs w:val="16"/>
              </w:rPr>
            </w:pPr>
            <w:r>
              <w:rPr>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2D7ABE7" w14:textId="77777777" w:rsidR="00AB7C9D" w:rsidRDefault="00AB7C9D">
            <w:pPr>
              <w:jc w:val="center"/>
              <w:rPr>
                <w:color w:val="000000"/>
                <w:sz w:val="16"/>
                <w:szCs w:val="16"/>
              </w:rPr>
            </w:pPr>
            <w:r>
              <w:rPr>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6EA9077" w14:textId="77777777" w:rsidR="00AB7C9D" w:rsidRDefault="00AB7C9D">
            <w:pPr>
              <w:jc w:val="center"/>
              <w:rPr>
                <w:color w:val="000000"/>
                <w:sz w:val="16"/>
                <w:szCs w:val="16"/>
              </w:rPr>
            </w:pPr>
            <w:r>
              <w:rPr>
                <w:color w:val="000000"/>
                <w:sz w:val="16"/>
                <w:szCs w:val="16"/>
              </w:rPr>
              <w:t>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B4ED03" w14:textId="77777777" w:rsidR="00AB7C9D" w:rsidRDefault="00AB7C9D">
            <w:pPr>
              <w:jc w:val="center"/>
              <w:rPr>
                <w:color w:val="000000"/>
                <w:sz w:val="16"/>
                <w:szCs w:val="16"/>
              </w:rPr>
            </w:pPr>
            <w:r>
              <w:rPr>
                <w:color w:val="000000"/>
                <w:sz w:val="16"/>
                <w:szCs w:val="16"/>
              </w:rPr>
              <w:t>5</w:t>
            </w:r>
          </w:p>
        </w:tc>
      </w:tr>
      <w:tr w:rsidR="00AB7C9D" w14:paraId="0C4AB133"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53656C5B" w14:textId="77777777" w:rsidR="00AB7C9D" w:rsidRDefault="00AB7C9D">
            <w:pPr>
              <w:rPr>
                <w:b/>
                <w:bCs/>
                <w:color w:val="000000"/>
                <w:sz w:val="16"/>
                <w:szCs w:val="16"/>
              </w:rPr>
            </w:pPr>
            <w:r>
              <w:rPr>
                <w:b/>
                <w:bCs/>
                <w:color w:val="000000"/>
                <w:sz w:val="16"/>
                <w:szCs w:val="16"/>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4FAC615" w14:textId="77777777" w:rsidR="00AB7C9D" w:rsidRDefault="00AB7C9D">
            <w:pPr>
              <w:jc w:val="center"/>
              <w:rPr>
                <w:b/>
                <w:bCs/>
                <w:color w:val="000000"/>
                <w:sz w:val="16"/>
                <w:szCs w:val="16"/>
              </w:rPr>
            </w:pPr>
            <w:r>
              <w:rPr>
                <w:b/>
                <w:bCs/>
                <w:color w:val="000000"/>
                <w:sz w:val="16"/>
                <w:szCs w:val="16"/>
              </w:rPr>
              <w:t>000 01 00 00 00 00 0000 000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8E0A77" w14:textId="77777777" w:rsidR="00AB7C9D" w:rsidRDefault="00AB7C9D">
            <w:pPr>
              <w:jc w:val="right"/>
              <w:rPr>
                <w:b/>
                <w:bCs/>
                <w:color w:val="000000"/>
                <w:sz w:val="16"/>
                <w:szCs w:val="16"/>
                <w:lang w:eastAsia="ru-RU"/>
              </w:rPr>
            </w:pPr>
            <w:r>
              <w:rPr>
                <w:b/>
                <w:bCs/>
                <w:color w:val="000000"/>
                <w:sz w:val="16"/>
                <w:szCs w:val="16"/>
              </w:rPr>
              <w:t>-15 637,97854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34545F" w14:textId="77777777" w:rsidR="00AB7C9D" w:rsidRDefault="00AB7C9D">
            <w:pPr>
              <w:jc w:val="right"/>
              <w:rPr>
                <w:b/>
                <w:bCs/>
                <w:color w:val="000000"/>
                <w:sz w:val="16"/>
                <w:szCs w:val="16"/>
                <w:lang w:eastAsia="zh-CN"/>
              </w:rPr>
            </w:pPr>
            <w:r>
              <w:rPr>
                <w:b/>
                <w:bCs/>
                <w:color w:val="000000"/>
                <w:sz w:val="16"/>
                <w:szCs w:val="16"/>
              </w:rPr>
              <w:t>-30 678,24031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1956B85" w14:textId="77777777" w:rsidR="00AB7C9D" w:rsidRDefault="00AB7C9D">
            <w:pPr>
              <w:jc w:val="right"/>
              <w:rPr>
                <w:b/>
                <w:bCs/>
                <w:color w:val="000000"/>
                <w:sz w:val="16"/>
                <w:szCs w:val="16"/>
              </w:rPr>
            </w:pPr>
            <w:r>
              <w:rPr>
                <w:b/>
                <w:bCs/>
                <w:color w:val="000000"/>
                <w:sz w:val="16"/>
                <w:szCs w:val="16"/>
              </w:rPr>
              <w:t>2 246,96069</w:t>
            </w:r>
          </w:p>
        </w:tc>
      </w:tr>
      <w:tr w:rsidR="00AB7C9D" w14:paraId="73F8B2C1"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87CA9F3" w14:textId="77777777" w:rsidR="00AB7C9D" w:rsidRDefault="00AB7C9D">
            <w:pPr>
              <w:rPr>
                <w:b/>
                <w:bCs/>
                <w:color w:val="000000"/>
                <w:sz w:val="16"/>
                <w:szCs w:val="16"/>
              </w:rPr>
            </w:pPr>
            <w:r>
              <w:rPr>
                <w:b/>
                <w:bCs/>
                <w:color w:val="000000"/>
                <w:sz w:val="16"/>
                <w:szCs w:val="16"/>
              </w:rPr>
              <w:t>Кредиты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90A080" w14:textId="77777777" w:rsidR="00AB7C9D" w:rsidRDefault="00AB7C9D">
            <w:pPr>
              <w:jc w:val="center"/>
              <w:rPr>
                <w:b/>
                <w:bCs/>
                <w:color w:val="000000"/>
                <w:sz w:val="16"/>
                <w:szCs w:val="16"/>
              </w:rPr>
            </w:pPr>
            <w:r>
              <w:rPr>
                <w:b/>
                <w:bCs/>
                <w:color w:val="000000"/>
                <w:sz w:val="16"/>
                <w:szCs w:val="16"/>
              </w:rPr>
              <w:t>000 01 02 00 00 00 0000 000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46A2472"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04EA00"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291F1DE" w14:textId="77777777" w:rsidR="00AB7C9D" w:rsidRDefault="00AB7C9D">
            <w:pPr>
              <w:jc w:val="right"/>
              <w:rPr>
                <w:b/>
                <w:bCs/>
                <w:color w:val="000000"/>
                <w:sz w:val="16"/>
                <w:szCs w:val="16"/>
              </w:rPr>
            </w:pPr>
            <w:r>
              <w:rPr>
                <w:b/>
                <w:bCs/>
                <w:color w:val="000000"/>
                <w:sz w:val="16"/>
                <w:szCs w:val="16"/>
              </w:rPr>
              <w:t>0,00000</w:t>
            </w:r>
          </w:p>
        </w:tc>
      </w:tr>
      <w:tr w:rsidR="00AB7C9D" w14:paraId="67DFFDCD"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6EE7F8A" w14:textId="77777777" w:rsidR="00AB7C9D" w:rsidRDefault="00AB7C9D">
            <w:pPr>
              <w:rPr>
                <w:color w:val="000000"/>
                <w:sz w:val="16"/>
                <w:szCs w:val="16"/>
              </w:rPr>
            </w:pPr>
            <w:r>
              <w:rPr>
                <w:color w:val="000000"/>
                <w:sz w:val="16"/>
                <w:szCs w:val="16"/>
              </w:rPr>
              <w:t>Получение кредитов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69F9A7D" w14:textId="77777777" w:rsidR="00AB7C9D" w:rsidRDefault="00AB7C9D">
            <w:pPr>
              <w:jc w:val="center"/>
              <w:rPr>
                <w:color w:val="000000"/>
                <w:sz w:val="16"/>
                <w:szCs w:val="16"/>
              </w:rPr>
            </w:pPr>
            <w:r>
              <w:rPr>
                <w:color w:val="000000"/>
                <w:sz w:val="16"/>
                <w:szCs w:val="16"/>
              </w:rPr>
              <w:t>000 01 02 00 00 00 0000 700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F68094"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AF9F6F"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6842DDC" w14:textId="77777777" w:rsidR="00AB7C9D" w:rsidRDefault="00AB7C9D">
            <w:pPr>
              <w:jc w:val="right"/>
              <w:rPr>
                <w:color w:val="000000"/>
                <w:sz w:val="16"/>
                <w:szCs w:val="16"/>
              </w:rPr>
            </w:pPr>
            <w:r>
              <w:rPr>
                <w:color w:val="000000"/>
                <w:sz w:val="16"/>
                <w:szCs w:val="16"/>
              </w:rPr>
              <w:t>0,00000</w:t>
            </w:r>
          </w:p>
        </w:tc>
      </w:tr>
      <w:tr w:rsidR="00AB7C9D" w14:paraId="1622489E"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17189A1C" w14:textId="77777777" w:rsidR="00AB7C9D" w:rsidRDefault="00AB7C9D">
            <w:pPr>
              <w:rPr>
                <w:color w:val="000000"/>
                <w:sz w:val="16"/>
                <w:szCs w:val="16"/>
              </w:rPr>
            </w:pPr>
            <w:r>
              <w:rPr>
                <w:color w:val="000000"/>
                <w:sz w:val="16"/>
                <w:szCs w:val="16"/>
              </w:rPr>
              <w:t>Получение кредитов от кредитных организаций бюджетами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5DCE895" w14:textId="77777777" w:rsidR="00AB7C9D" w:rsidRDefault="00AB7C9D">
            <w:pPr>
              <w:jc w:val="center"/>
              <w:rPr>
                <w:color w:val="000000"/>
                <w:sz w:val="16"/>
                <w:szCs w:val="16"/>
              </w:rPr>
            </w:pPr>
            <w:r>
              <w:rPr>
                <w:color w:val="000000"/>
                <w:sz w:val="16"/>
                <w:szCs w:val="16"/>
              </w:rPr>
              <w:t>792 01 02 00 00 05 0000 710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D36FC0"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872E781"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27EFAC" w14:textId="77777777" w:rsidR="00AB7C9D" w:rsidRDefault="00AB7C9D">
            <w:pPr>
              <w:jc w:val="right"/>
              <w:rPr>
                <w:color w:val="000000"/>
                <w:sz w:val="16"/>
                <w:szCs w:val="16"/>
              </w:rPr>
            </w:pPr>
            <w:r>
              <w:rPr>
                <w:color w:val="000000"/>
                <w:sz w:val="16"/>
                <w:szCs w:val="16"/>
              </w:rPr>
              <w:t>0,00000</w:t>
            </w:r>
          </w:p>
        </w:tc>
      </w:tr>
      <w:tr w:rsidR="00AB7C9D" w14:paraId="54CEE34F"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3C48928A" w14:textId="77777777" w:rsidR="00AB7C9D" w:rsidRDefault="00AB7C9D">
            <w:pPr>
              <w:rPr>
                <w:color w:val="000000"/>
                <w:sz w:val="16"/>
                <w:szCs w:val="16"/>
              </w:rPr>
            </w:pPr>
            <w:r>
              <w:rPr>
                <w:color w:val="000000"/>
                <w:sz w:val="16"/>
                <w:szCs w:val="16"/>
              </w:rPr>
              <w:t>Погашение кредитов, предоставленных кредитными организациями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72A9A5D" w14:textId="77777777" w:rsidR="00AB7C9D" w:rsidRDefault="00AB7C9D">
            <w:pPr>
              <w:jc w:val="center"/>
              <w:rPr>
                <w:color w:val="000000"/>
                <w:sz w:val="16"/>
                <w:szCs w:val="16"/>
              </w:rPr>
            </w:pPr>
            <w:r>
              <w:rPr>
                <w:color w:val="000000"/>
                <w:sz w:val="16"/>
                <w:szCs w:val="16"/>
              </w:rPr>
              <w:t>000 01 02 00 00 00 0000 800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870C0A5"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89B5222"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9AAB42C" w14:textId="77777777" w:rsidR="00AB7C9D" w:rsidRDefault="00AB7C9D">
            <w:pPr>
              <w:jc w:val="right"/>
              <w:rPr>
                <w:color w:val="000000"/>
                <w:sz w:val="16"/>
                <w:szCs w:val="16"/>
              </w:rPr>
            </w:pPr>
            <w:r>
              <w:rPr>
                <w:color w:val="000000"/>
                <w:sz w:val="16"/>
                <w:szCs w:val="16"/>
              </w:rPr>
              <w:t>0,00000</w:t>
            </w:r>
          </w:p>
        </w:tc>
      </w:tr>
      <w:tr w:rsidR="00AB7C9D" w14:paraId="46F775A7"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1FF33A0C" w14:textId="77777777" w:rsidR="00AB7C9D" w:rsidRDefault="00AB7C9D">
            <w:pPr>
              <w:rPr>
                <w:color w:val="000000"/>
                <w:sz w:val="16"/>
                <w:szCs w:val="16"/>
              </w:rPr>
            </w:pPr>
            <w:r>
              <w:rPr>
                <w:color w:val="000000"/>
                <w:sz w:val="16"/>
                <w:szCs w:val="16"/>
              </w:rPr>
              <w:t>Погашение бюджетами муниципальных районов кредитов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106AADC" w14:textId="77777777" w:rsidR="00AB7C9D" w:rsidRDefault="00AB7C9D">
            <w:pPr>
              <w:jc w:val="center"/>
              <w:rPr>
                <w:color w:val="000000"/>
                <w:sz w:val="16"/>
                <w:szCs w:val="16"/>
              </w:rPr>
            </w:pPr>
            <w:r>
              <w:rPr>
                <w:color w:val="000000"/>
                <w:sz w:val="16"/>
                <w:szCs w:val="16"/>
              </w:rPr>
              <w:t>792 01 02 00 00 05 0000 810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7D5A539"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303361"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62FE882" w14:textId="77777777" w:rsidR="00AB7C9D" w:rsidRDefault="00AB7C9D">
            <w:pPr>
              <w:jc w:val="right"/>
              <w:rPr>
                <w:color w:val="000000"/>
                <w:sz w:val="16"/>
                <w:szCs w:val="16"/>
              </w:rPr>
            </w:pPr>
            <w:r>
              <w:rPr>
                <w:color w:val="000000"/>
                <w:sz w:val="16"/>
                <w:szCs w:val="16"/>
              </w:rPr>
              <w:t>0,00000</w:t>
            </w:r>
          </w:p>
        </w:tc>
      </w:tr>
      <w:tr w:rsidR="00AB7C9D" w14:paraId="0AD15DAA"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1E696AE0" w14:textId="77777777" w:rsidR="00AB7C9D" w:rsidRDefault="00AB7C9D">
            <w:pPr>
              <w:rPr>
                <w:b/>
                <w:bCs/>
                <w:color w:val="000000"/>
                <w:sz w:val="16"/>
                <w:szCs w:val="16"/>
              </w:rPr>
            </w:pPr>
            <w:r>
              <w:rPr>
                <w:b/>
                <w:bCs/>
                <w:color w:val="000000"/>
                <w:sz w:val="16"/>
                <w:szCs w:val="16"/>
              </w:rPr>
              <w:t>Бюджетные кредиты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D35D9BB" w14:textId="77777777" w:rsidR="00AB7C9D" w:rsidRDefault="00AB7C9D">
            <w:pPr>
              <w:jc w:val="center"/>
              <w:rPr>
                <w:b/>
                <w:bCs/>
                <w:color w:val="000000"/>
                <w:sz w:val="16"/>
                <w:szCs w:val="16"/>
              </w:rPr>
            </w:pPr>
            <w:r>
              <w:rPr>
                <w:b/>
                <w:bCs/>
                <w:color w:val="000000"/>
                <w:sz w:val="16"/>
                <w:szCs w:val="16"/>
              </w:rPr>
              <w:t>000 01 03 00 00 00 0000 000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EECA47" w14:textId="77777777" w:rsidR="00AB7C9D" w:rsidRDefault="00AB7C9D">
            <w:pPr>
              <w:jc w:val="right"/>
              <w:rPr>
                <w:b/>
                <w:bCs/>
                <w:color w:val="000000"/>
                <w:sz w:val="16"/>
                <w:szCs w:val="16"/>
              </w:rPr>
            </w:pPr>
            <w:r>
              <w:rPr>
                <w:b/>
                <w:bCs/>
                <w:color w:val="000000"/>
                <w:sz w:val="16"/>
                <w:szCs w:val="16"/>
              </w:rPr>
              <w:t>-779,60000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4D2DC7C" w14:textId="77777777" w:rsidR="00AB7C9D" w:rsidRDefault="00AB7C9D">
            <w:pPr>
              <w:jc w:val="right"/>
              <w:rPr>
                <w:b/>
                <w:bCs/>
                <w:color w:val="000000"/>
                <w:sz w:val="16"/>
                <w:szCs w:val="16"/>
              </w:rPr>
            </w:pPr>
            <w:r>
              <w:rPr>
                <w:b/>
                <w:bCs/>
                <w:color w:val="000000"/>
                <w:sz w:val="16"/>
                <w:szCs w:val="16"/>
              </w:rPr>
              <w:t>-779,60000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86160F5" w14:textId="77777777" w:rsidR="00AB7C9D" w:rsidRDefault="00AB7C9D">
            <w:pPr>
              <w:jc w:val="right"/>
              <w:rPr>
                <w:b/>
                <w:bCs/>
                <w:color w:val="000000"/>
                <w:sz w:val="16"/>
                <w:szCs w:val="16"/>
              </w:rPr>
            </w:pPr>
            <w:r>
              <w:rPr>
                <w:b/>
                <w:bCs/>
                <w:color w:val="000000"/>
                <w:sz w:val="16"/>
                <w:szCs w:val="16"/>
              </w:rPr>
              <w:t>-723,60000</w:t>
            </w:r>
          </w:p>
        </w:tc>
      </w:tr>
      <w:tr w:rsidR="00AB7C9D" w14:paraId="116E7CCE"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1D030140" w14:textId="77777777" w:rsidR="00AB7C9D" w:rsidRDefault="00AB7C9D">
            <w:pPr>
              <w:rPr>
                <w:b/>
                <w:bCs/>
                <w:color w:val="000000"/>
                <w:sz w:val="16"/>
                <w:szCs w:val="16"/>
              </w:rPr>
            </w:pPr>
            <w:r>
              <w:rPr>
                <w:b/>
                <w:bCs/>
                <w:color w:val="000000"/>
                <w:sz w:val="16"/>
                <w:szCs w:val="16"/>
              </w:rPr>
              <w:t>Бюджетные кредиты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753BA76" w14:textId="77777777" w:rsidR="00AB7C9D" w:rsidRDefault="00AB7C9D">
            <w:pPr>
              <w:jc w:val="center"/>
              <w:rPr>
                <w:b/>
                <w:bCs/>
                <w:color w:val="000000"/>
                <w:sz w:val="16"/>
                <w:szCs w:val="16"/>
              </w:rPr>
            </w:pPr>
            <w:r>
              <w:rPr>
                <w:b/>
                <w:bCs/>
                <w:color w:val="000000"/>
                <w:sz w:val="16"/>
                <w:szCs w:val="16"/>
              </w:rPr>
              <w:t>000 01 03 01 00 00 0000 000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224FBEA" w14:textId="77777777" w:rsidR="00AB7C9D" w:rsidRDefault="00AB7C9D">
            <w:pPr>
              <w:jc w:val="right"/>
              <w:rPr>
                <w:b/>
                <w:bCs/>
                <w:color w:val="000000"/>
                <w:sz w:val="16"/>
                <w:szCs w:val="16"/>
              </w:rPr>
            </w:pPr>
            <w:r>
              <w:rPr>
                <w:b/>
                <w:bCs/>
                <w:color w:val="000000"/>
                <w:sz w:val="16"/>
                <w:szCs w:val="16"/>
              </w:rPr>
              <w:t>-779,60000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E0F894" w14:textId="77777777" w:rsidR="00AB7C9D" w:rsidRDefault="00AB7C9D">
            <w:pPr>
              <w:jc w:val="right"/>
              <w:rPr>
                <w:b/>
                <w:bCs/>
                <w:color w:val="000000"/>
                <w:sz w:val="16"/>
                <w:szCs w:val="16"/>
              </w:rPr>
            </w:pPr>
            <w:r>
              <w:rPr>
                <w:b/>
                <w:bCs/>
                <w:color w:val="000000"/>
                <w:sz w:val="16"/>
                <w:szCs w:val="16"/>
              </w:rPr>
              <w:t>-779,60000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AD24ED" w14:textId="77777777" w:rsidR="00AB7C9D" w:rsidRDefault="00AB7C9D">
            <w:pPr>
              <w:jc w:val="right"/>
              <w:rPr>
                <w:b/>
                <w:bCs/>
                <w:color w:val="000000"/>
                <w:sz w:val="16"/>
                <w:szCs w:val="16"/>
              </w:rPr>
            </w:pPr>
            <w:r>
              <w:rPr>
                <w:b/>
                <w:bCs/>
                <w:color w:val="000000"/>
                <w:sz w:val="16"/>
                <w:szCs w:val="16"/>
              </w:rPr>
              <w:t>-723,60000</w:t>
            </w:r>
          </w:p>
        </w:tc>
      </w:tr>
      <w:tr w:rsidR="00AB7C9D" w14:paraId="449FFF14"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56B6A31B" w14:textId="77777777" w:rsidR="00AB7C9D" w:rsidRDefault="00AB7C9D">
            <w:pPr>
              <w:rPr>
                <w:color w:val="000000"/>
                <w:sz w:val="16"/>
                <w:szCs w:val="16"/>
              </w:rPr>
            </w:pPr>
            <w:r>
              <w:rPr>
                <w:color w:val="000000"/>
                <w:sz w:val="16"/>
                <w:szCs w:val="16"/>
              </w:rPr>
              <w:t xml:space="preserve">Получение бюджетных кредитов от других бюджетов бюджетной системы Российской Федерации в валюте Российской Федерации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79C2C75" w14:textId="77777777" w:rsidR="00AB7C9D" w:rsidRDefault="00AB7C9D">
            <w:pPr>
              <w:jc w:val="center"/>
              <w:rPr>
                <w:color w:val="000000"/>
                <w:sz w:val="16"/>
                <w:szCs w:val="16"/>
              </w:rPr>
            </w:pPr>
            <w:r>
              <w:rPr>
                <w:color w:val="000000"/>
                <w:sz w:val="16"/>
                <w:szCs w:val="16"/>
              </w:rPr>
              <w:t>000 01 03 01 00 00 0000 700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D6262AF"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70E024"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F53959F" w14:textId="77777777" w:rsidR="00AB7C9D" w:rsidRDefault="00AB7C9D">
            <w:pPr>
              <w:jc w:val="right"/>
              <w:rPr>
                <w:color w:val="000000"/>
                <w:sz w:val="16"/>
                <w:szCs w:val="16"/>
              </w:rPr>
            </w:pPr>
            <w:r>
              <w:rPr>
                <w:color w:val="000000"/>
                <w:sz w:val="16"/>
                <w:szCs w:val="16"/>
              </w:rPr>
              <w:t>0,00000</w:t>
            </w:r>
          </w:p>
        </w:tc>
      </w:tr>
      <w:tr w:rsidR="00AB7C9D" w14:paraId="678B7F07"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49098818" w14:textId="77777777" w:rsidR="00AB7C9D" w:rsidRDefault="00AB7C9D">
            <w:pPr>
              <w:rPr>
                <w:color w:val="000000"/>
                <w:sz w:val="16"/>
                <w:szCs w:val="16"/>
              </w:rPr>
            </w:pPr>
            <w:r>
              <w:rPr>
                <w:color w:val="000000"/>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DB6D4CB" w14:textId="77777777" w:rsidR="00AB7C9D" w:rsidRDefault="00AB7C9D">
            <w:pPr>
              <w:jc w:val="center"/>
              <w:rPr>
                <w:color w:val="000000"/>
                <w:sz w:val="16"/>
                <w:szCs w:val="16"/>
              </w:rPr>
            </w:pPr>
            <w:r>
              <w:rPr>
                <w:color w:val="000000"/>
                <w:sz w:val="16"/>
                <w:szCs w:val="16"/>
              </w:rPr>
              <w:t>792 01 03 01 00 05 0000 710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A0E1B94"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44E092"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F6818C8" w14:textId="77777777" w:rsidR="00AB7C9D" w:rsidRDefault="00AB7C9D">
            <w:pPr>
              <w:jc w:val="right"/>
              <w:rPr>
                <w:color w:val="000000"/>
                <w:sz w:val="16"/>
                <w:szCs w:val="16"/>
              </w:rPr>
            </w:pPr>
            <w:r>
              <w:rPr>
                <w:color w:val="000000"/>
                <w:sz w:val="16"/>
                <w:szCs w:val="16"/>
              </w:rPr>
              <w:t>0,00000</w:t>
            </w:r>
          </w:p>
        </w:tc>
      </w:tr>
      <w:tr w:rsidR="00AB7C9D" w14:paraId="418EFE05"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6D952F98" w14:textId="77777777" w:rsidR="00AB7C9D" w:rsidRDefault="00AB7C9D">
            <w:pPr>
              <w:rPr>
                <w:color w:val="000000"/>
                <w:sz w:val="16"/>
                <w:szCs w:val="16"/>
              </w:rPr>
            </w:pPr>
            <w:r>
              <w:rPr>
                <w:color w:val="000000"/>
                <w:sz w:val="16"/>
                <w:szCs w:val="16"/>
              </w:rPr>
              <w:t>в том числе:</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F4FC452" w14:textId="77777777" w:rsidR="00AB7C9D" w:rsidRDefault="00AB7C9D">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22B3910" w14:textId="77777777" w:rsidR="00AB7C9D" w:rsidRDefault="00AB7C9D">
            <w:pPr>
              <w:rPr>
                <w:color w:val="000000"/>
                <w:sz w:val="16"/>
                <w:szCs w:val="16"/>
                <w:lang w:eastAsia="zh-CN"/>
              </w:rPr>
            </w:pPr>
            <w:r>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F38C1ED" w14:textId="77777777" w:rsidR="00AB7C9D" w:rsidRDefault="00AB7C9D">
            <w:pPr>
              <w:rPr>
                <w:color w:val="000000"/>
                <w:sz w:val="16"/>
                <w:szCs w:val="16"/>
              </w:rPr>
            </w:pPr>
            <w:r>
              <w:rPr>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F7473E5" w14:textId="77777777" w:rsidR="00AB7C9D" w:rsidRDefault="00AB7C9D">
            <w:pPr>
              <w:rPr>
                <w:color w:val="000000"/>
                <w:sz w:val="16"/>
                <w:szCs w:val="16"/>
              </w:rPr>
            </w:pPr>
            <w:r>
              <w:rPr>
                <w:color w:val="000000"/>
                <w:sz w:val="16"/>
                <w:szCs w:val="16"/>
              </w:rPr>
              <w:t> </w:t>
            </w:r>
          </w:p>
        </w:tc>
      </w:tr>
      <w:tr w:rsidR="00AB7C9D" w14:paraId="428F43BD"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5B3D9E3" w14:textId="77777777" w:rsidR="00AB7C9D" w:rsidRDefault="00AB7C9D">
            <w:pPr>
              <w:rPr>
                <w:color w:val="000000"/>
                <w:sz w:val="16"/>
                <w:szCs w:val="16"/>
              </w:rPr>
            </w:pPr>
            <w:r>
              <w:rPr>
                <w:color w:val="000000"/>
                <w:sz w:val="16"/>
                <w:szCs w:val="16"/>
              </w:rPr>
              <w:t>Получение бюджетных кредитов из областного бюджета   для частичного покрытия дефицита бюджета муниципального района</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FBAABA8" w14:textId="77777777" w:rsidR="00AB7C9D" w:rsidRDefault="00AB7C9D">
            <w:pPr>
              <w:jc w:val="center"/>
              <w:rPr>
                <w:color w:val="000000"/>
                <w:sz w:val="16"/>
                <w:szCs w:val="16"/>
              </w:rPr>
            </w:pPr>
            <w:r>
              <w:rPr>
                <w:color w:val="000000"/>
                <w:sz w:val="16"/>
                <w:szCs w:val="16"/>
              </w:rPr>
              <w:t>792 01 03 01 00 05 0000 710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7585633"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EFBA44"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C9B771" w14:textId="77777777" w:rsidR="00AB7C9D" w:rsidRDefault="00AB7C9D">
            <w:pPr>
              <w:jc w:val="right"/>
              <w:rPr>
                <w:color w:val="000000"/>
                <w:sz w:val="16"/>
                <w:szCs w:val="16"/>
              </w:rPr>
            </w:pPr>
            <w:r>
              <w:rPr>
                <w:color w:val="000000"/>
                <w:sz w:val="16"/>
                <w:szCs w:val="16"/>
              </w:rPr>
              <w:t>0,00000</w:t>
            </w:r>
          </w:p>
        </w:tc>
      </w:tr>
      <w:tr w:rsidR="00AB7C9D" w14:paraId="12446935"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0D2693C3" w14:textId="77777777" w:rsidR="00AB7C9D" w:rsidRDefault="00AB7C9D">
            <w:pPr>
              <w:rPr>
                <w:color w:val="000000"/>
                <w:sz w:val="16"/>
                <w:szCs w:val="16"/>
              </w:rPr>
            </w:pPr>
            <w:r>
              <w:rPr>
                <w:color w:val="000000"/>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BFF5B1C" w14:textId="77777777" w:rsidR="00AB7C9D" w:rsidRDefault="00AB7C9D">
            <w:pPr>
              <w:jc w:val="center"/>
              <w:rPr>
                <w:color w:val="000000"/>
                <w:sz w:val="16"/>
                <w:szCs w:val="16"/>
              </w:rPr>
            </w:pPr>
            <w:r>
              <w:rPr>
                <w:color w:val="000000"/>
                <w:sz w:val="16"/>
                <w:szCs w:val="16"/>
              </w:rPr>
              <w:t>000 01 03 01 00 00 0000 800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E570EA6" w14:textId="77777777" w:rsidR="00AB7C9D" w:rsidRDefault="00AB7C9D">
            <w:pPr>
              <w:jc w:val="right"/>
              <w:rPr>
                <w:color w:val="000000"/>
                <w:sz w:val="16"/>
                <w:szCs w:val="16"/>
              </w:rPr>
            </w:pPr>
            <w:r>
              <w:rPr>
                <w:color w:val="000000"/>
                <w:sz w:val="16"/>
                <w:szCs w:val="16"/>
              </w:rPr>
              <w:t>-779,60000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D9C919" w14:textId="77777777" w:rsidR="00AB7C9D" w:rsidRDefault="00AB7C9D">
            <w:pPr>
              <w:jc w:val="right"/>
              <w:rPr>
                <w:color w:val="000000"/>
                <w:sz w:val="16"/>
                <w:szCs w:val="16"/>
              </w:rPr>
            </w:pPr>
            <w:r>
              <w:rPr>
                <w:color w:val="000000"/>
                <w:sz w:val="16"/>
                <w:szCs w:val="16"/>
              </w:rPr>
              <w:t>-779,60000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A04B946" w14:textId="77777777" w:rsidR="00AB7C9D" w:rsidRDefault="00AB7C9D">
            <w:pPr>
              <w:jc w:val="right"/>
              <w:rPr>
                <w:color w:val="000000"/>
                <w:sz w:val="16"/>
                <w:szCs w:val="16"/>
              </w:rPr>
            </w:pPr>
            <w:r>
              <w:rPr>
                <w:color w:val="000000"/>
                <w:sz w:val="16"/>
                <w:szCs w:val="16"/>
              </w:rPr>
              <w:t>-723,60000</w:t>
            </w:r>
          </w:p>
        </w:tc>
      </w:tr>
      <w:tr w:rsidR="00AB7C9D" w14:paraId="006682B4"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6584C143" w14:textId="77777777" w:rsidR="00AB7C9D" w:rsidRDefault="00AB7C9D">
            <w:pPr>
              <w:rPr>
                <w:color w:val="000000"/>
                <w:sz w:val="16"/>
                <w:szCs w:val="16"/>
              </w:rPr>
            </w:pPr>
            <w:r>
              <w:rPr>
                <w:color w:val="000000"/>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0F70B38" w14:textId="77777777" w:rsidR="00AB7C9D" w:rsidRDefault="00AB7C9D">
            <w:pPr>
              <w:jc w:val="center"/>
              <w:rPr>
                <w:color w:val="000000"/>
                <w:sz w:val="16"/>
                <w:szCs w:val="16"/>
              </w:rPr>
            </w:pPr>
            <w:r>
              <w:rPr>
                <w:color w:val="000000"/>
                <w:sz w:val="16"/>
                <w:szCs w:val="16"/>
              </w:rPr>
              <w:t>792 01 03 01 00 05 0000 810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076420E" w14:textId="77777777" w:rsidR="00AB7C9D" w:rsidRDefault="00AB7C9D">
            <w:pPr>
              <w:jc w:val="right"/>
              <w:rPr>
                <w:color w:val="000000"/>
                <w:sz w:val="16"/>
                <w:szCs w:val="16"/>
              </w:rPr>
            </w:pPr>
            <w:r>
              <w:rPr>
                <w:color w:val="000000"/>
                <w:sz w:val="16"/>
                <w:szCs w:val="16"/>
              </w:rPr>
              <w:t>-779,60000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D0DD58" w14:textId="77777777" w:rsidR="00AB7C9D" w:rsidRDefault="00AB7C9D">
            <w:pPr>
              <w:jc w:val="right"/>
              <w:rPr>
                <w:color w:val="000000"/>
                <w:sz w:val="16"/>
                <w:szCs w:val="16"/>
              </w:rPr>
            </w:pPr>
            <w:r>
              <w:rPr>
                <w:color w:val="000000"/>
                <w:sz w:val="16"/>
                <w:szCs w:val="16"/>
              </w:rPr>
              <w:t>-779,60000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EC82CAC" w14:textId="77777777" w:rsidR="00AB7C9D" w:rsidRDefault="00AB7C9D">
            <w:pPr>
              <w:jc w:val="right"/>
              <w:rPr>
                <w:color w:val="000000"/>
                <w:sz w:val="16"/>
                <w:szCs w:val="16"/>
              </w:rPr>
            </w:pPr>
            <w:r>
              <w:rPr>
                <w:color w:val="000000"/>
                <w:sz w:val="16"/>
                <w:szCs w:val="16"/>
              </w:rPr>
              <w:t>-723,60000</w:t>
            </w:r>
          </w:p>
        </w:tc>
      </w:tr>
      <w:tr w:rsidR="00AB7C9D" w14:paraId="7ECA7EA8"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77B0DA0D" w14:textId="77777777" w:rsidR="00AB7C9D" w:rsidRDefault="00AB7C9D">
            <w:pPr>
              <w:rPr>
                <w:color w:val="000000"/>
                <w:sz w:val="16"/>
                <w:szCs w:val="16"/>
              </w:rPr>
            </w:pPr>
            <w:r>
              <w:rPr>
                <w:color w:val="000000"/>
                <w:sz w:val="16"/>
                <w:szCs w:val="16"/>
              </w:rPr>
              <w:lastRenderedPageBreak/>
              <w:t>в том числе:</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6AA1A6F" w14:textId="77777777" w:rsidR="00AB7C9D" w:rsidRDefault="00AB7C9D">
            <w:pPr>
              <w:jc w:val="center"/>
              <w:rPr>
                <w:color w:val="000000"/>
                <w:sz w:val="16"/>
                <w:szCs w:val="16"/>
              </w:rPr>
            </w:pPr>
            <w:r>
              <w:rPr>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6C50A56" w14:textId="77777777" w:rsidR="00AB7C9D" w:rsidRDefault="00AB7C9D">
            <w:pPr>
              <w:rPr>
                <w:color w:val="000000"/>
                <w:sz w:val="16"/>
                <w:szCs w:val="16"/>
              </w:rPr>
            </w:pPr>
            <w:r>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2A624D" w14:textId="77777777" w:rsidR="00AB7C9D" w:rsidRDefault="00AB7C9D">
            <w:pPr>
              <w:rPr>
                <w:color w:val="000000"/>
                <w:sz w:val="16"/>
                <w:szCs w:val="16"/>
              </w:rPr>
            </w:pPr>
            <w:r>
              <w:rPr>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50A14BD" w14:textId="77777777" w:rsidR="00AB7C9D" w:rsidRDefault="00AB7C9D">
            <w:pPr>
              <w:rPr>
                <w:color w:val="000000"/>
                <w:sz w:val="16"/>
                <w:szCs w:val="16"/>
              </w:rPr>
            </w:pPr>
            <w:r>
              <w:rPr>
                <w:color w:val="000000"/>
                <w:sz w:val="16"/>
                <w:szCs w:val="16"/>
              </w:rPr>
              <w:t> </w:t>
            </w:r>
          </w:p>
        </w:tc>
      </w:tr>
      <w:tr w:rsidR="00AB7C9D" w14:paraId="6072B94E"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3969F7BB" w14:textId="77777777" w:rsidR="00AB7C9D" w:rsidRDefault="00AB7C9D">
            <w:pPr>
              <w:rPr>
                <w:color w:val="000000"/>
                <w:sz w:val="16"/>
                <w:szCs w:val="16"/>
              </w:rPr>
            </w:pPr>
            <w:r>
              <w:rPr>
                <w:color w:val="000000"/>
                <w:sz w:val="16"/>
                <w:szCs w:val="16"/>
              </w:rPr>
              <w:t>Погашение бюджетных кредитов, полученных для частичного покрытия дефицита бюджета муниципального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18EC9" w14:textId="77777777" w:rsidR="00AB7C9D" w:rsidRDefault="00AB7C9D">
            <w:pPr>
              <w:jc w:val="center"/>
              <w:rPr>
                <w:color w:val="000000"/>
                <w:sz w:val="16"/>
                <w:szCs w:val="16"/>
              </w:rPr>
            </w:pPr>
            <w:r>
              <w:rPr>
                <w:color w:val="000000"/>
                <w:sz w:val="16"/>
                <w:szCs w:val="16"/>
              </w:rPr>
              <w:t>792 01 03 01 00 05 0000 810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0DF844C" w14:textId="77777777" w:rsidR="00AB7C9D" w:rsidRDefault="00AB7C9D">
            <w:pPr>
              <w:jc w:val="right"/>
              <w:rPr>
                <w:color w:val="000000"/>
                <w:sz w:val="16"/>
                <w:szCs w:val="16"/>
              </w:rPr>
            </w:pPr>
            <w:r>
              <w:rPr>
                <w:color w:val="000000"/>
                <w:sz w:val="16"/>
                <w:szCs w:val="16"/>
              </w:rPr>
              <w:t>-779,60000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9E311D4" w14:textId="77777777" w:rsidR="00AB7C9D" w:rsidRDefault="00AB7C9D">
            <w:pPr>
              <w:jc w:val="right"/>
              <w:rPr>
                <w:color w:val="000000"/>
                <w:sz w:val="16"/>
                <w:szCs w:val="16"/>
              </w:rPr>
            </w:pPr>
            <w:r>
              <w:rPr>
                <w:color w:val="000000"/>
                <w:sz w:val="16"/>
                <w:szCs w:val="16"/>
              </w:rPr>
              <w:t>-779,60000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72FD106" w14:textId="77777777" w:rsidR="00AB7C9D" w:rsidRDefault="00AB7C9D">
            <w:pPr>
              <w:jc w:val="right"/>
              <w:rPr>
                <w:color w:val="000000"/>
                <w:sz w:val="16"/>
                <w:szCs w:val="16"/>
              </w:rPr>
            </w:pPr>
            <w:r>
              <w:rPr>
                <w:color w:val="000000"/>
                <w:sz w:val="16"/>
                <w:szCs w:val="16"/>
              </w:rPr>
              <w:t>-723,60000</w:t>
            </w:r>
          </w:p>
        </w:tc>
      </w:tr>
      <w:tr w:rsidR="00AB7C9D" w14:paraId="7C7E1710"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C3BD548" w14:textId="77777777" w:rsidR="00AB7C9D" w:rsidRDefault="00AB7C9D">
            <w:pPr>
              <w:rPr>
                <w:b/>
                <w:bCs/>
                <w:color w:val="000000"/>
                <w:sz w:val="16"/>
                <w:szCs w:val="16"/>
              </w:rPr>
            </w:pPr>
            <w:r>
              <w:rPr>
                <w:b/>
                <w:bCs/>
                <w:color w:val="000000"/>
                <w:sz w:val="16"/>
                <w:szCs w:val="16"/>
              </w:rPr>
              <w:t>Изменение остатков средств на счетах по учету средств бюджетов</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E71ECDF" w14:textId="77777777" w:rsidR="00AB7C9D" w:rsidRDefault="00AB7C9D">
            <w:pPr>
              <w:jc w:val="center"/>
              <w:rPr>
                <w:b/>
                <w:bCs/>
                <w:color w:val="000000"/>
                <w:sz w:val="16"/>
                <w:szCs w:val="16"/>
              </w:rPr>
            </w:pPr>
            <w:r>
              <w:rPr>
                <w:b/>
                <w:bCs/>
                <w:color w:val="000000"/>
                <w:sz w:val="16"/>
                <w:szCs w:val="16"/>
              </w:rPr>
              <w:t>000 01 05 00 00 00 0000 000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398E5F4" w14:textId="77777777" w:rsidR="00AB7C9D" w:rsidRDefault="00AB7C9D">
            <w:pPr>
              <w:jc w:val="right"/>
              <w:rPr>
                <w:b/>
                <w:bCs/>
                <w:color w:val="000000"/>
                <w:sz w:val="16"/>
                <w:szCs w:val="16"/>
              </w:rPr>
            </w:pPr>
            <w:r>
              <w:rPr>
                <w:b/>
                <w:bCs/>
                <w:color w:val="000000"/>
                <w:sz w:val="16"/>
                <w:szCs w:val="16"/>
              </w:rPr>
              <w:t>-14 858,37854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BBA8B4B" w14:textId="77777777" w:rsidR="00AB7C9D" w:rsidRDefault="00AB7C9D">
            <w:pPr>
              <w:jc w:val="right"/>
              <w:rPr>
                <w:b/>
                <w:bCs/>
                <w:color w:val="000000"/>
                <w:sz w:val="16"/>
                <w:szCs w:val="16"/>
              </w:rPr>
            </w:pPr>
            <w:r>
              <w:rPr>
                <w:b/>
                <w:bCs/>
                <w:color w:val="000000"/>
                <w:sz w:val="16"/>
                <w:szCs w:val="16"/>
              </w:rPr>
              <w:t>-29 898,64031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E7EAB4B" w14:textId="77777777" w:rsidR="00AB7C9D" w:rsidRDefault="00AB7C9D">
            <w:pPr>
              <w:jc w:val="right"/>
              <w:rPr>
                <w:b/>
                <w:bCs/>
                <w:color w:val="000000"/>
                <w:sz w:val="16"/>
                <w:szCs w:val="16"/>
              </w:rPr>
            </w:pPr>
            <w:r>
              <w:rPr>
                <w:b/>
                <w:bCs/>
                <w:color w:val="000000"/>
                <w:sz w:val="16"/>
                <w:szCs w:val="16"/>
              </w:rPr>
              <w:t>2 970,56069</w:t>
            </w:r>
          </w:p>
        </w:tc>
      </w:tr>
      <w:tr w:rsidR="00AB7C9D" w14:paraId="75F77072"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0C47B135" w14:textId="77777777" w:rsidR="00AB7C9D" w:rsidRDefault="00AB7C9D">
            <w:pPr>
              <w:rPr>
                <w:b/>
                <w:bCs/>
                <w:color w:val="000000"/>
                <w:sz w:val="16"/>
                <w:szCs w:val="16"/>
              </w:rPr>
            </w:pPr>
            <w:r>
              <w:rPr>
                <w:b/>
                <w:bCs/>
                <w:color w:val="000000"/>
                <w:sz w:val="16"/>
                <w:szCs w:val="16"/>
              </w:rPr>
              <w:t>Изменение прочих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566036A" w14:textId="77777777" w:rsidR="00AB7C9D" w:rsidRDefault="00AB7C9D">
            <w:pPr>
              <w:jc w:val="center"/>
              <w:rPr>
                <w:b/>
                <w:bCs/>
                <w:color w:val="000000"/>
                <w:sz w:val="16"/>
                <w:szCs w:val="16"/>
              </w:rPr>
            </w:pPr>
            <w:r>
              <w:rPr>
                <w:b/>
                <w:bCs/>
                <w:color w:val="000000"/>
                <w:sz w:val="16"/>
                <w:szCs w:val="16"/>
              </w:rPr>
              <w:t>000 01 05 02 00 00 0000 000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59DC616" w14:textId="77777777" w:rsidR="00AB7C9D" w:rsidRDefault="00AB7C9D">
            <w:pPr>
              <w:jc w:val="right"/>
              <w:rPr>
                <w:b/>
                <w:bCs/>
                <w:color w:val="000000"/>
                <w:sz w:val="16"/>
                <w:szCs w:val="16"/>
              </w:rPr>
            </w:pPr>
            <w:r>
              <w:rPr>
                <w:b/>
                <w:bCs/>
                <w:color w:val="000000"/>
                <w:sz w:val="16"/>
                <w:szCs w:val="16"/>
              </w:rPr>
              <w:t>-14 858,37854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0C505E5" w14:textId="77777777" w:rsidR="00AB7C9D" w:rsidRDefault="00AB7C9D">
            <w:pPr>
              <w:jc w:val="right"/>
              <w:rPr>
                <w:b/>
                <w:bCs/>
                <w:color w:val="000000"/>
                <w:sz w:val="16"/>
                <w:szCs w:val="16"/>
              </w:rPr>
            </w:pPr>
            <w:r>
              <w:rPr>
                <w:b/>
                <w:bCs/>
                <w:color w:val="000000"/>
                <w:sz w:val="16"/>
                <w:szCs w:val="16"/>
              </w:rPr>
              <w:t>-29 898,64031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17FFC1C" w14:textId="77777777" w:rsidR="00AB7C9D" w:rsidRDefault="00AB7C9D">
            <w:pPr>
              <w:jc w:val="right"/>
              <w:rPr>
                <w:b/>
                <w:bCs/>
                <w:color w:val="000000"/>
                <w:sz w:val="16"/>
                <w:szCs w:val="16"/>
              </w:rPr>
            </w:pPr>
            <w:r>
              <w:rPr>
                <w:b/>
                <w:bCs/>
                <w:color w:val="000000"/>
                <w:sz w:val="16"/>
                <w:szCs w:val="16"/>
              </w:rPr>
              <w:t>2 970,56069</w:t>
            </w:r>
          </w:p>
        </w:tc>
      </w:tr>
      <w:tr w:rsidR="00AB7C9D" w14:paraId="6C87ADB9"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30A1C10C" w14:textId="77777777" w:rsidR="00AB7C9D" w:rsidRDefault="00AB7C9D">
            <w:pPr>
              <w:rPr>
                <w:b/>
                <w:bCs/>
                <w:color w:val="000000"/>
                <w:sz w:val="16"/>
                <w:szCs w:val="16"/>
              </w:rPr>
            </w:pPr>
            <w:r>
              <w:rPr>
                <w:b/>
                <w:bCs/>
                <w:color w:val="000000"/>
                <w:sz w:val="16"/>
                <w:szCs w:val="16"/>
              </w:rPr>
              <w:t>Изменение прочих остатков денежных средств бюджетов</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877B81C" w14:textId="77777777" w:rsidR="00AB7C9D" w:rsidRDefault="00AB7C9D">
            <w:pPr>
              <w:jc w:val="center"/>
              <w:rPr>
                <w:b/>
                <w:bCs/>
                <w:color w:val="000000"/>
                <w:sz w:val="16"/>
                <w:szCs w:val="16"/>
              </w:rPr>
            </w:pPr>
            <w:r>
              <w:rPr>
                <w:b/>
                <w:bCs/>
                <w:color w:val="000000"/>
                <w:sz w:val="16"/>
                <w:szCs w:val="16"/>
              </w:rPr>
              <w:t>000 01 05 02 01 00 0000 000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3DEE057" w14:textId="77777777" w:rsidR="00AB7C9D" w:rsidRDefault="00AB7C9D">
            <w:pPr>
              <w:jc w:val="right"/>
              <w:rPr>
                <w:b/>
                <w:bCs/>
                <w:color w:val="000000"/>
                <w:sz w:val="16"/>
                <w:szCs w:val="16"/>
              </w:rPr>
            </w:pPr>
            <w:r>
              <w:rPr>
                <w:b/>
                <w:bCs/>
                <w:color w:val="000000"/>
                <w:sz w:val="16"/>
                <w:szCs w:val="16"/>
              </w:rPr>
              <w:t>-14 858,37854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513F1A" w14:textId="77777777" w:rsidR="00AB7C9D" w:rsidRDefault="00AB7C9D">
            <w:pPr>
              <w:jc w:val="right"/>
              <w:rPr>
                <w:b/>
                <w:bCs/>
                <w:color w:val="000000"/>
                <w:sz w:val="16"/>
                <w:szCs w:val="16"/>
              </w:rPr>
            </w:pPr>
            <w:r>
              <w:rPr>
                <w:b/>
                <w:bCs/>
                <w:color w:val="000000"/>
                <w:sz w:val="16"/>
                <w:szCs w:val="16"/>
              </w:rPr>
              <w:t>-29 898,64031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FEE8597" w14:textId="77777777" w:rsidR="00AB7C9D" w:rsidRDefault="00AB7C9D">
            <w:pPr>
              <w:jc w:val="right"/>
              <w:rPr>
                <w:b/>
                <w:bCs/>
                <w:color w:val="000000"/>
                <w:sz w:val="16"/>
                <w:szCs w:val="16"/>
              </w:rPr>
            </w:pPr>
            <w:r>
              <w:rPr>
                <w:b/>
                <w:bCs/>
                <w:color w:val="000000"/>
                <w:sz w:val="16"/>
                <w:szCs w:val="16"/>
              </w:rPr>
              <w:t>2 970,56069</w:t>
            </w:r>
          </w:p>
        </w:tc>
      </w:tr>
      <w:tr w:rsidR="00AB7C9D" w14:paraId="5F72D15D"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C207111" w14:textId="77777777" w:rsidR="00AB7C9D" w:rsidRDefault="00AB7C9D">
            <w:pPr>
              <w:rPr>
                <w:color w:val="000000"/>
                <w:sz w:val="16"/>
                <w:szCs w:val="16"/>
              </w:rPr>
            </w:pPr>
            <w:r>
              <w:rPr>
                <w:color w:val="000000"/>
                <w:sz w:val="16"/>
                <w:szCs w:val="16"/>
              </w:rPr>
              <w:t>Изменение прочих остатков средств бюджетов муниципальных районов</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39E7183" w14:textId="77777777" w:rsidR="00AB7C9D" w:rsidRDefault="00AB7C9D">
            <w:pPr>
              <w:jc w:val="center"/>
              <w:rPr>
                <w:color w:val="000000"/>
                <w:sz w:val="16"/>
                <w:szCs w:val="16"/>
              </w:rPr>
            </w:pPr>
            <w:r>
              <w:rPr>
                <w:color w:val="000000"/>
                <w:sz w:val="16"/>
                <w:szCs w:val="16"/>
              </w:rPr>
              <w:t>000 01 05 02 01 05 0000 000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075B4B7" w14:textId="77777777" w:rsidR="00AB7C9D" w:rsidRDefault="00AB7C9D">
            <w:pPr>
              <w:jc w:val="right"/>
              <w:rPr>
                <w:color w:val="000000"/>
                <w:sz w:val="16"/>
                <w:szCs w:val="16"/>
              </w:rPr>
            </w:pPr>
            <w:r>
              <w:rPr>
                <w:color w:val="000000"/>
                <w:sz w:val="16"/>
                <w:szCs w:val="16"/>
              </w:rPr>
              <w:t>-14 858,37854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A28959" w14:textId="77777777" w:rsidR="00AB7C9D" w:rsidRDefault="00AB7C9D">
            <w:pPr>
              <w:jc w:val="right"/>
              <w:rPr>
                <w:color w:val="000000"/>
                <w:sz w:val="16"/>
                <w:szCs w:val="16"/>
              </w:rPr>
            </w:pPr>
            <w:r>
              <w:rPr>
                <w:color w:val="000000"/>
                <w:sz w:val="16"/>
                <w:szCs w:val="16"/>
              </w:rPr>
              <w:t>-29 898,64031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7C165E" w14:textId="77777777" w:rsidR="00AB7C9D" w:rsidRDefault="00AB7C9D">
            <w:pPr>
              <w:jc w:val="right"/>
              <w:rPr>
                <w:color w:val="000000"/>
                <w:sz w:val="16"/>
                <w:szCs w:val="16"/>
              </w:rPr>
            </w:pPr>
            <w:r>
              <w:rPr>
                <w:color w:val="000000"/>
                <w:sz w:val="16"/>
                <w:szCs w:val="16"/>
              </w:rPr>
              <w:t>2 970,56069</w:t>
            </w:r>
          </w:p>
        </w:tc>
      </w:tr>
      <w:tr w:rsidR="00AB7C9D" w14:paraId="76E41AF2"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52D6C5FC" w14:textId="77777777" w:rsidR="00AB7C9D" w:rsidRDefault="00AB7C9D">
            <w:pPr>
              <w:rPr>
                <w:b/>
                <w:bCs/>
                <w:color w:val="000000"/>
                <w:sz w:val="16"/>
                <w:szCs w:val="16"/>
              </w:rPr>
            </w:pPr>
            <w:r>
              <w:rPr>
                <w:b/>
                <w:bCs/>
                <w:color w:val="000000"/>
                <w:sz w:val="16"/>
                <w:szCs w:val="16"/>
              </w:rPr>
              <w:t>Иные 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62F4A" w14:textId="77777777" w:rsidR="00AB7C9D" w:rsidRDefault="00AB7C9D">
            <w:pPr>
              <w:jc w:val="center"/>
              <w:rPr>
                <w:b/>
                <w:bCs/>
                <w:color w:val="000000"/>
                <w:sz w:val="16"/>
                <w:szCs w:val="16"/>
              </w:rPr>
            </w:pPr>
            <w:r>
              <w:rPr>
                <w:b/>
                <w:bCs/>
                <w:color w:val="000000"/>
                <w:sz w:val="16"/>
                <w:szCs w:val="16"/>
              </w:rPr>
              <w:t>000 01 06 00 00 00 0000 000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00DC16"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08064A"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7E63DF8" w14:textId="77777777" w:rsidR="00AB7C9D" w:rsidRDefault="00AB7C9D">
            <w:pPr>
              <w:jc w:val="right"/>
              <w:rPr>
                <w:b/>
                <w:bCs/>
                <w:color w:val="000000"/>
                <w:sz w:val="16"/>
                <w:szCs w:val="16"/>
              </w:rPr>
            </w:pPr>
            <w:r>
              <w:rPr>
                <w:b/>
                <w:bCs/>
                <w:color w:val="000000"/>
                <w:sz w:val="16"/>
                <w:szCs w:val="16"/>
              </w:rPr>
              <w:t>0,00000</w:t>
            </w:r>
          </w:p>
        </w:tc>
      </w:tr>
      <w:tr w:rsidR="00AB7C9D" w14:paraId="7F22F908"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7EABD89" w14:textId="77777777" w:rsidR="00AB7C9D" w:rsidRDefault="00AB7C9D">
            <w:pPr>
              <w:rPr>
                <w:color w:val="000000"/>
                <w:sz w:val="16"/>
                <w:szCs w:val="16"/>
              </w:rPr>
            </w:pPr>
            <w:r>
              <w:rPr>
                <w:color w:val="000000"/>
                <w:sz w:val="16"/>
                <w:szCs w:val="16"/>
              </w:rPr>
              <w:t>Бюджетные кредиты, предоставленные внутри страны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7601EA" w14:textId="77777777" w:rsidR="00AB7C9D" w:rsidRDefault="00AB7C9D">
            <w:pPr>
              <w:jc w:val="center"/>
              <w:rPr>
                <w:color w:val="000000"/>
                <w:sz w:val="16"/>
                <w:szCs w:val="16"/>
              </w:rPr>
            </w:pPr>
            <w:r>
              <w:rPr>
                <w:color w:val="000000"/>
                <w:sz w:val="16"/>
                <w:szCs w:val="16"/>
              </w:rPr>
              <w:t>000 01 06 05 00 00 0000 000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1346359"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D41231"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FCAB8DE" w14:textId="77777777" w:rsidR="00AB7C9D" w:rsidRDefault="00AB7C9D">
            <w:pPr>
              <w:jc w:val="right"/>
              <w:rPr>
                <w:b/>
                <w:bCs/>
                <w:color w:val="000000"/>
                <w:sz w:val="16"/>
                <w:szCs w:val="16"/>
              </w:rPr>
            </w:pPr>
            <w:r>
              <w:rPr>
                <w:b/>
                <w:bCs/>
                <w:color w:val="000000"/>
                <w:sz w:val="16"/>
                <w:szCs w:val="16"/>
              </w:rPr>
              <w:t>0,00000</w:t>
            </w:r>
          </w:p>
        </w:tc>
      </w:tr>
      <w:tr w:rsidR="00AB7C9D" w14:paraId="73C7E9CB"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7BB8A6AE" w14:textId="77777777" w:rsidR="00AB7C9D" w:rsidRDefault="00AB7C9D">
            <w:pPr>
              <w:rPr>
                <w:color w:val="000000"/>
                <w:sz w:val="16"/>
                <w:szCs w:val="16"/>
              </w:rPr>
            </w:pPr>
            <w:r>
              <w:rPr>
                <w:color w:val="000000"/>
                <w:sz w:val="16"/>
                <w:szCs w:val="16"/>
              </w:rPr>
              <w:t>Возврат бюджетных кредитов, предоставленных внутри страны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5DF6E4C" w14:textId="77777777" w:rsidR="00AB7C9D" w:rsidRDefault="00AB7C9D">
            <w:pPr>
              <w:jc w:val="center"/>
              <w:rPr>
                <w:color w:val="000000"/>
                <w:sz w:val="16"/>
                <w:szCs w:val="16"/>
              </w:rPr>
            </w:pPr>
            <w:r>
              <w:rPr>
                <w:color w:val="000000"/>
                <w:sz w:val="16"/>
                <w:szCs w:val="16"/>
              </w:rPr>
              <w:t xml:space="preserve"> 000 01 06 05 00 00 0000 600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7975B03"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8B503E"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F921F50" w14:textId="77777777" w:rsidR="00AB7C9D" w:rsidRDefault="00AB7C9D">
            <w:pPr>
              <w:jc w:val="right"/>
              <w:rPr>
                <w:b/>
                <w:bCs/>
                <w:color w:val="000000"/>
                <w:sz w:val="16"/>
                <w:szCs w:val="16"/>
              </w:rPr>
            </w:pPr>
            <w:r>
              <w:rPr>
                <w:b/>
                <w:bCs/>
                <w:color w:val="000000"/>
                <w:sz w:val="16"/>
                <w:szCs w:val="16"/>
              </w:rPr>
              <w:t>0,00000</w:t>
            </w:r>
          </w:p>
        </w:tc>
      </w:tr>
      <w:tr w:rsidR="00AB7C9D" w14:paraId="6E625CA4"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5761179E" w14:textId="77777777" w:rsidR="00AB7C9D" w:rsidRDefault="00AB7C9D">
            <w:pPr>
              <w:rPr>
                <w:color w:val="000000"/>
                <w:sz w:val="16"/>
                <w:szCs w:val="16"/>
              </w:rPr>
            </w:pPr>
            <w:r>
              <w:rPr>
                <w:color w:val="000000"/>
                <w:sz w:val="16"/>
                <w:szCs w:val="16"/>
              </w:rPr>
              <w:t>Возврат бюджетных кредитов, предоставленных юридическим лицам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2D3E070" w14:textId="77777777" w:rsidR="00AB7C9D" w:rsidRDefault="00AB7C9D">
            <w:pPr>
              <w:jc w:val="center"/>
              <w:rPr>
                <w:color w:val="000000"/>
                <w:sz w:val="16"/>
                <w:szCs w:val="16"/>
              </w:rPr>
            </w:pPr>
            <w:r>
              <w:rPr>
                <w:color w:val="000000"/>
                <w:sz w:val="16"/>
                <w:szCs w:val="16"/>
              </w:rPr>
              <w:t xml:space="preserve"> 000 01 06 05 01 00 0000 600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55612EF"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2214A64"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22FC9ED" w14:textId="77777777" w:rsidR="00AB7C9D" w:rsidRDefault="00AB7C9D">
            <w:pPr>
              <w:jc w:val="right"/>
              <w:rPr>
                <w:b/>
                <w:bCs/>
                <w:color w:val="000000"/>
                <w:sz w:val="16"/>
                <w:szCs w:val="16"/>
              </w:rPr>
            </w:pPr>
            <w:r>
              <w:rPr>
                <w:b/>
                <w:bCs/>
                <w:color w:val="000000"/>
                <w:sz w:val="16"/>
                <w:szCs w:val="16"/>
              </w:rPr>
              <w:t>0,00000</w:t>
            </w:r>
          </w:p>
        </w:tc>
      </w:tr>
      <w:tr w:rsidR="00AB7C9D" w14:paraId="1181273B"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4E88EDB9" w14:textId="77777777" w:rsidR="00AB7C9D" w:rsidRDefault="00AB7C9D">
            <w:pPr>
              <w:rPr>
                <w:color w:val="000000"/>
                <w:sz w:val="16"/>
                <w:szCs w:val="16"/>
              </w:rPr>
            </w:pPr>
            <w:r>
              <w:rPr>
                <w:color w:val="000000"/>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14ACA4" w14:textId="77777777" w:rsidR="00AB7C9D" w:rsidRDefault="00AB7C9D">
            <w:pPr>
              <w:jc w:val="center"/>
              <w:rPr>
                <w:color w:val="000000"/>
                <w:sz w:val="16"/>
                <w:szCs w:val="16"/>
              </w:rPr>
            </w:pPr>
            <w:r>
              <w:rPr>
                <w:color w:val="000000"/>
                <w:sz w:val="16"/>
                <w:szCs w:val="16"/>
              </w:rPr>
              <w:t xml:space="preserve"> 792 01 06 05 01 05 0000 640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2301900"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3BCD92"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34A3933" w14:textId="77777777" w:rsidR="00AB7C9D" w:rsidRDefault="00AB7C9D">
            <w:pPr>
              <w:jc w:val="right"/>
              <w:rPr>
                <w:b/>
                <w:bCs/>
                <w:color w:val="000000"/>
                <w:sz w:val="16"/>
                <w:szCs w:val="16"/>
              </w:rPr>
            </w:pPr>
            <w:r>
              <w:rPr>
                <w:b/>
                <w:bCs/>
                <w:color w:val="000000"/>
                <w:sz w:val="16"/>
                <w:szCs w:val="16"/>
              </w:rPr>
              <w:t>0,00000</w:t>
            </w:r>
          </w:p>
        </w:tc>
      </w:tr>
      <w:tr w:rsidR="00AB7C9D" w14:paraId="0FE1D368"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22CAC3C6" w14:textId="77777777" w:rsidR="00AB7C9D" w:rsidRDefault="00AB7C9D">
            <w:pPr>
              <w:rPr>
                <w:b/>
                <w:bCs/>
                <w:color w:val="000000"/>
                <w:sz w:val="16"/>
                <w:szCs w:val="16"/>
              </w:rPr>
            </w:pPr>
            <w:r>
              <w:rPr>
                <w:b/>
                <w:bCs/>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57C54564" w14:textId="77777777" w:rsidR="00AB7C9D" w:rsidRDefault="00AB7C9D">
            <w:pPr>
              <w:jc w:val="center"/>
              <w:rPr>
                <w:b/>
                <w:bCs/>
                <w:color w:val="000000"/>
                <w:sz w:val="16"/>
                <w:szCs w:val="16"/>
              </w:rPr>
            </w:pPr>
            <w:r>
              <w:rPr>
                <w:b/>
                <w:bCs/>
                <w:color w:val="000000"/>
                <w:sz w:val="16"/>
                <w:szCs w:val="16"/>
              </w:rPr>
              <w:t xml:space="preserve"> 000 01 06 05 02 00 0000 600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603EB96"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71C6AA"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DF342F" w14:textId="77777777" w:rsidR="00AB7C9D" w:rsidRDefault="00AB7C9D">
            <w:pPr>
              <w:jc w:val="right"/>
              <w:rPr>
                <w:b/>
                <w:bCs/>
                <w:color w:val="000000"/>
                <w:sz w:val="16"/>
                <w:szCs w:val="16"/>
              </w:rPr>
            </w:pPr>
            <w:r>
              <w:rPr>
                <w:b/>
                <w:bCs/>
                <w:color w:val="000000"/>
                <w:sz w:val="16"/>
                <w:szCs w:val="16"/>
              </w:rPr>
              <w:t>0,00000</w:t>
            </w:r>
          </w:p>
        </w:tc>
      </w:tr>
      <w:tr w:rsidR="00AB7C9D" w14:paraId="1D6F1FA1"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6577F8A6" w14:textId="77777777" w:rsidR="00AB7C9D" w:rsidRDefault="00AB7C9D">
            <w:pPr>
              <w:rPr>
                <w:color w:val="000000"/>
                <w:sz w:val="16"/>
                <w:szCs w:val="16"/>
              </w:rPr>
            </w:pPr>
            <w:r>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8AD72A" w14:textId="77777777" w:rsidR="00AB7C9D" w:rsidRDefault="00AB7C9D">
            <w:pPr>
              <w:jc w:val="center"/>
              <w:rPr>
                <w:color w:val="000000"/>
                <w:sz w:val="16"/>
                <w:szCs w:val="16"/>
              </w:rPr>
            </w:pPr>
            <w:r>
              <w:rPr>
                <w:color w:val="000000"/>
                <w:sz w:val="16"/>
                <w:szCs w:val="16"/>
              </w:rPr>
              <w:t xml:space="preserve"> 792 01 06 05 02 05 0000 640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76D3E73"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01939A"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8883BE8" w14:textId="77777777" w:rsidR="00AB7C9D" w:rsidRDefault="00AB7C9D">
            <w:pPr>
              <w:jc w:val="right"/>
              <w:rPr>
                <w:color w:val="000000"/>
                <w:sz w:val="16"/>
                <w:szCs w:val="16"/>
              </w:rPr>
            </w:pPr>
            <w:r>
              <w:rPr>
                <w:color w:val="000000"/>
                <w:sz w:val="16"/>
                <w:szCs w:val="16"/>
              </w:rPr>
              <w:t>0,00000</w:t>
            </w:r>
          </w:p>
        </w:tc>
      </w:tr>
      <w:tr w:rsidR="00AB7C9D" w14:paraId="1D416C3D"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4B1D3024" w14:textId="77777777" w:rsidR="00AB7C9D" w:rsidRDefault="00AB7C9D">
            <w:pPr>
              <w:rPr>
                <w:b/>
                <w:bCs/>
                <w:color w:val="000000"/>
                <w:sz w:val="16"/>
                <w:szCs w:val="16"/>
              </w:rPr>
            </w:pPr>
            <w:r>
              <w:rPr>
                <w:b/>
                <w:bCs/>
                <w:color w:val="000000"/>
                <w:sz w:val="16"/>
                <w:szCs w:val="16"/>
              </w:rPr>
              <w:t>Предоставление бюджетных кредитов внутри страны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9CCA7F3" w14:textId="77777777" w:rsidR="00AB7C9D" w:rsidRDefault="00AB7C9D">
            <w:pPr>
              <w:jc w:val="center"/>
              <w:rPr>
                <w:b/>
                <w:bCs/>
                <w:color w:val="000000"/>
                <w:sz w:val="16"/>
                <w:szCs w:val="16"/>
              </w:rPr>
            </w:pPr>
            <w:r>
              <w:rPr>
                <w:b/>
                <w:bCs/>
                <w:color w:val="000000"/>
                <w:sz w:val="16"/>
                <w:szCs w:val="16"/>
              </w:rPr>
              <w:t xml:space="preserve"> 000 01 06 05 00 00 0000 500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53EB11"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6DEA8D"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CCC1B55" w14:textId="77777777" w:rsidR="00AB7C9D" w:rsidRDefault="00AB7C9D">
            <w:pPr>
              <w:jc w:val="right"/>
              <w:rPr>
                <w:b/>
                <w:bCs/>
                <w:color w:val="000000"/>
                <w:sz w:val="16"/>
                <w:szCs w:val="16"/>
              </w:rPr>
            </w:pPr>
            <w:r>
              <w:rPr>
                <w:b/>
                <w:bCs/>
                <w:color w:val="000000"/>
                <w:sz w:val="16"/>
                <w:szCs w:val="16"/>
              </w:rPr>
              <w:t>0,00000</w:t>
            </w:r>
          </w:p>
        </w:tc>
      </w:tr>
      <w:tr w:rsidR="00AB7C9D" w14:paraId="7680C4A6"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71E22A43" w14:textId="77777777" w:rsidR="00AB7C9D" w:rsidRDefault="00AB7C9D">
            <w:pPr>
              <w:rPr>
                <w:b/>
                <w:bCs/>
                <w:color w:val="000000"/>
                <w:sz w:val="16"/>
                <w:szCs w:val="16"/>
              </w:rPr>
            </w:pPr>
            <w:r>
              <w:rPr>
                <w:b/>
                <w:bCs/>
                <w:color w:val="000000"/>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C7C3ED5" w14:textId="77777777" w:rsidR="00AB7C9D" w:rsidRDefault="00AB7C9D">
            <w:pPr>
              <w:jc w:val="center"/>
              <w:rPr>
                <w:b/>
                <w:bCs/>
                <w:color w:val="000000"/>
                <w:sz w:val="16"/>
                <w:szCs w:val="16"/>
              </w:rPr>
            </w:pPr>
            <w:r>
              <w:rPr>
                <w:b/>
                <w:bCs/>
                <w:color w:val="000000"/>
                <w:sz w:val="16"/>
                <w:szCs w:val="16"/>
              </w:rPr>
              <w:t>792 01 06 05 02 00 0000 500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8339D6" w14:textId="77777777" w:rsidR="00AB7C9D" w:rsidRDefault="00AB7C9D">
            <w:pPr>
              <w:jc w:val="right"/>
              <w:rPr>
                <w:b/>
                <w:bCs/>
                <w:color w:val="000000"/>
                <w:sz w:val="16"/>
                <w:szCs w:val="16"/>
              </w:rPr>
            </w:pPr>
            <w:r>
              <w:rPr>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4E9304" w14:textId="77777777" w:rsidR="00AB7C9D" w:rsidRDefault="00AB7C9D">
            <w:pPr>
              <w:jc w:val="right"/>
              <w:rPr>
                <w:b/>
                <w:bCs/>
                <w:color w:val="000000"/>
                <w:sz w:val="16"/>
                <w:szCs w:val="16"/>
              </w:rPr>
            </w:pPr>
            <w:r>
              <w:rPr>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F6AFD35" w14:textId="77777777" w:rsidR="00AB7C9D" w:rsidRDefault="00AB7C9D">
            <w:pPr>
              <w:jc w:val="right"/>
              <w:rPr>
                <w:b/>
                <w:bCs/>
                <w:color w:val="000000"/>
                <w:sz w:val="16"/>
                <w:szCs w:val="16"/>
              </w:rPr>
            </w:pPr>
            <w:r>
              <w:rPr>
                <w:b/>
                <w:bCs/>
                <w:color w:val="000000"/>
                <w:sz w:val="16"/>
                <w:szCs w:val="16"/>
              </w:rPr>
              <w:t>0,00000</w:t>
            </w:r>
          </w:p>
        </w:tc>
      </w:tr>
      <w:tr w:rsidR="00AB7C9D" w14:paraId="2547ABE0" w14:textId="77777777" w:rsidTr="00AB7C9D">
        <w:trPr>
          <w:trHeight w:val="20"/>
        </w:trPr>
        <w:tc>
          <w:tcPr>
            <w:tcW w:w="3119" w:type="dxa"/>
            <w:tcBorders>
              <w:top w:val="single" w:sz="4" w:space="0" w:color="auto"/>
              <w:left w:val="single" w:sz="4" w:space="0" w:color="auto"/>
              <w:bottom w:val="single" w:sz="4" w:space="0" w:color="auto"/>
              <w:right w:val="single" w:sz="4" w:space="0" w:color="auto"/>
            </w:tcBorders>
            <w:vAlign w:val="bottom"/>
            <w:hideMark/>
          </w:tcPr>
          <w:p w14:paraId="450511CF" w14:textId="77777777" w:rsidR="00AB7C9D" w:rsidRDefault="00AB7C9D">
            <w:pPr>
              <w:rPr>
                <w:color w:val="000000"/>
                <w:sz w:val="16"/>
                <w:szCs w:val="16"/>
              </w:rPr>
            </w:pPr>
            <w:r>
              <w:rPr>
                <w:color w:val="000000"/>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E8915A0" w14:textId="77777777" w:rsidR="00AB7C9D" w:rsidRDefault="00AB7C9D">
            <w:pPr>
              <w:jc w:val="center"/>
              <w:rPr>
                <w:color w:val="000000"/>
                <w:sz w:val="16"/>
                <w:szCs w:val="16"/>
              </w:rPr>
            </w:pPr>
            <w:r>
              <w:rPr>
                <w:color w:val="000000"/>
                <w:sz w:val="16"/>
                <w:szCs w:val="16"/>
              </w:rPr>
              <w:t>792 01 06 05 02 05 0000 540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C0F9CC1" w14:textId="77777777" w:rsidR="00AB7C9D" w:rsidRDefault="00AB7C9D">
            <w:pPr>
              <w:jc w:val="right"/>
              <w:rPr>
                <w:color w:val="000000"/>
                <w:sz w:val="16"/>
                <w:szCs w:val="16"/>
              </w:rPr>
            </w:pPr>
            <w:r>
              <w:rPr>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DFD54E2" w14:textId="77777777" w:rsidR="00AB7C9D" w:rsidRDefault="00AB7C9D">
            <w:pPr>
              <w:jc w:val="right"/>
              <w:rPr>
                <w:color w:val="000000"/>
                <w:sz w:val="16"/>
                <w:szCs w:val="16"/>
              </w:rPr>
            </w:pPr>
            <w:r>
              <w:rPr>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AAE217E" w14:textId="77777777" w:rsidR="00AB7C9D" w:rsidRDefault="00AB7C9D">
            <w:pPr>
              <w:jc w:val="right"/>
              <w:rPr>
                <w:color w:val="000000"/>
                <w:sz w:val="16"/>
                <w:szCs w:val="16"/>
              </w:rPr>
            </w:pPr>
            <w:r>
              <w:rPr>
                <w:color w:val="000000"/>
                <w:sz w:val="16"/>
                <w:szCs w:val="16"/>
              </w:rPr>
              <w:t>0,00000</w:t>
            </w:r>
          </w:p>
        </w:tc>
      </w:tr>
    </w:tbl>
    <w:p w14:paraId="499986B1" w14:textId="77777777" w:rsidR="00AB7C9D" w:rsidRDefault="00AB7C9D" w:rsidP="00AB7C9D">
      <w:pPr>
        <w:spacing w:line="276" w:lineRule="auto"/>
        <w:ind w:firstLine="709"/>
        <w:jc w:val="both"/>
        <w:rPr>
          <w:color w:val="000000"/>
          <w:sz w:val="16"/>
          <w:szCs w:val="16"/>
          <w:lang w:eastAsia="zh-CN"/>
        </w:rPr>
      </w:pPr>
    </w:p>
    <w:tbl>
      <w:tblPr>
        <w:tblW w:w="9720" w:type="dxa"/>
        <w:tblInd w:w="180" w:type="dxa"/>
        <w:tblLayout w:type="fixed"/>
        <w:tblCellMar>
          <w:left w:w="0" w:type="dxa"/>
          <w:right w:w="0" w:type="dxa"/>
        </w:tblCellMar>
        <w:tblLook w:val="04A0" w:firstRow="1" w:lastRow="0" w:firstColumn="1" w:lastColumn="0" w:noHBand="0" w:noVBand="1"/>
      </w:tblPr>
      <w:tblGrid>
        <w:gridCol w:w="2520"/>
        <w:gridCol w:w="3904"/>
        <w:gridCol w:w="56"/>
        <w:gridCol w:w="853"/>
        <w:gridCol w:w="47"/>
        <w:gridCol w:w="900"/>
        <w:gridCol w:w="1204"/>
        <w:gridCol w:w="236"/>
      </w:tblGrid>
      <w:tr w:rsidR="00AB7C9D" w14:paraId="07EABFE4" w14:textId="77777777" w:rsidTr="00AB7C9D">
        <w:trPr>
          <w:trHeight w:val="20"/>
        </w:trPr>
        <w:tc>
          <w:tcPr>
            <w:tcW w:w="9720" w:type="dxa"/>
            <w:gridSpan w:val="8"/>
            <w:vAlign w:val="center"/>
            <w:hideMark/>
          </w:tcPr>
          <w:p w14:paraId="21D117BC" w14:textId="77777777" w:rsidR="00AB7C9D" w:rsidRDefault="00AB7C9D" w:rsidP="005664A4">
            <w:pPr>
              <w:pStyle w:val="10"/>
              <w:widowControl w:val="0"/>
              <w:numPr>
                <w:ilvl w:val="0"/>
                <w:numId w:val="5"/>
              </w:numPr>
              <w:tabs>
                <w:tab w:val="clear" w:pos="284"/>
                <w:tab w:val="clear" w:pos="567"/>
                <w:tab w:val="clear" w:pos="1134"/>
              </w:tabs>
              <w:spacing w:before="80" w:line="240" w:lineRule="exact"/>
              <w:ind w:left="150" w:right="180"/>
              <w:jc w:val="right"/>
              <w:rPr>
                <w:color w:val="000000"/>
                <w:sz w:val="16"/>
                <w:szCs w:val="16"/>
              </w:rPr>
            </w:pPr>
            <w:r>
              <w:rPr>
                <w:b/>
                <w:color w:val="000000"/>
                <w:sz w:val="16"/>
                <w:szCs w:val="16"/>
              </w:rPr>
              <w:t>Приложение 3</w:t>
            </w:r>
          </w:p>
          <w:p w14:paraId="6D883C32" w14:textId="77777777" w:rsidR="00AB7C9D" w:rsidRDefault="00AB7C9D">
            <w:pPr>
              <w:spacing w:before="80"/>
              <w:ind w:right="180"/>
              <w:jc w:val="right"/>
              <w:rPr>
                <w:color w:val="000000"/>
                <w:sz w:val="16"/>
                <w:szCs w:val="16"/>
              </w:rPr>
            </w:pPr>
            <w:r>
              <w:rPr>
                <w:color w:val="000000"/>
                <w:sz w:val="16"/>
                <w:szCs w:val="16"/>
              </w:rPr>
              <w:t xml:space="preserve">                                                                                             к решению Думы муниципального                                                        </w:t>
            </w:r>
          </w:p>
          <w:p w14:paraId="1E7A2D26" w14:textId="77777777" w:rsidR="00AB7C9D" w:rsidRDefault="00AB7C9D">
            <w:pPr>
              <w:spacing w:before="80"/>
              <w:ind w:right="180"/>
              <w:jc w:val="right"/>
              <w:rPr>
                <w:color w:val="000000"/>
                <w:sz w:val="16"/>
                <w:szCs w:val="16"/>
              </w:rPr>
            </w:pPr>
            <w:r>
              <w:rPr>
                <w:color w:val="000000"/>
                <w:sz w:val="16"/>
                <w:szCs w:val="16"/>
              </w:rPr>
              <w:t xml:space="preserve">                                                                        района «О бюджете Любытинского            </w:t>
            </w:r>
          </w:p>
          <w:p w14:paraId="5022BC55" w14:textId="77777777" w:rsidR="00AB7C9D" w:rsidRDefault="00AB7C9D">
            <w:pPr>
              <w:spacing w:before="80"/>
              <w:ind w:right="180"/>
              <w:jc w:val="right"/>
              <w:rPr>
                <w:color w:val="000000"/>
                <w:sz w:val="16"/>
                <w:szCs w:val="16"/>
              </w:rPr>
            </w:pPr>
            <w:r>
              <w:rPr>
                <w:color w:val="000000"/>
                <w:sz w:val="16"/>
                <w:szCs w:val="16"/>
              </w:rPr>
              <w:t xml:space="preserve">                                                                                          муниципального района на 2024 год и </w:t>
            </w:r>
          </w:p>
          <w:p w14:paraId="5F9FE530" w14:textId="77777777" w:rsidR="00AB7C9D" w:rsidRDefault="00AB7C9D">
            <w:pPr>
              <w:spacing w:before="80"/>
              <w:ind w:right="180"/>
              <w:jc w:val="right"/>
              <w:rPr>
                <w:color w:val="000000"/>
                <w:sz w:val="16"/>
                <w:szCs w:val="16"/>
              </w:rPr>
            </w:pPr>
            <w:r>
              <w:rPr>
                <w:color w:val="000000"/>
                <w:sz w:val="16"/>
                <w:szCs w:val="16"/>
              </w:rPr>
              <w:t>на плановый период 2025 и 2026годов»</w:t>
            </w:r>
          </w:p>
          <w:p w14:paraId="14285A40" w14:textId="77777777" w:rsidR="00AB7C9D" w:rsidRDefault="00AB7C9D">
            <w:pPr>
              <w:spacing w:before="80"/>
              <w:ind w:left="-108" w:right="-108"/>
              <w:jc w:val="center"/>
              <w:rPr>
                <w:b/>
                <w:color w:val="000000"/>
                <w:sz w:val="16"/>
                <w:szCs w:val="16"/>
              </w:rPr>
            </w:pPr>
            <w:r>
              <w:rPr>
                <w:b/>
                <w:color w:val="000000"/>
                <w:sz w:val="16"/>
                <w:szCs w:val="16"/>
              </w:rPr>
              <w:t>Нормативы распределения доходов между бюджетом муниципального района</w:t>
            </w:r>
          </w:p>
          <w:p w14:paraId="6B1B0DBB" w14:textId="77777777" w:rsidR="00AB7C9D" w:rsidRDefault="00AB7C9D">
            <w:pPr>
              <w:spacing w:before="80"/>
              <w:ind w:right="180"/>
              <w:jc w:val="center"/>
              <w:rPr>
                <w:rFonts w:eastAsia="Arial Unicode MS"/>
                <w:color w:val="000000"/>
                <w:sz w:val="16"/>
                <w:szCs w:val="16"/>
              </w:rPr>
            </w:pPr>
            <w:r>
              <w:rPr>
                <w:b/>
                <w:color w:val="000000"/>
                <w:sz w:val="16"/>
                <w:szCs w:val="16"/>
              </w:rPr>
              <w:t>и бюджетами поселений на 2025 год</w:t>
            </w:r>
          </w:p>
        </w:tc>
      </w:tr>
      <w:tr w:rsidR="00AB7C9D" w14:paraId="4FEC4F40" w14:textId="77777777" w:rsidTr="00AB7C9D">
        <w:trPr>
          <w:cantSplit/>
          <w:trHeight w:val="20"/>
        </w:trPr>
        <w:tc>
          <w:tcPr>
            <w:tcW w:w="25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0322B" w14:textId="77777777" w:rsidR="00AB7C9D" w:rsidRDefault="00AB7C9D">
            <w:pPr>
              <w:ind w:left="-108" w:right="-108"/>
              <w:jc w:val="center"/>
              <w:rPr>
                <w:rFonts w:eastAsia="Times New Roman"/>
                <w:color w:val="000000"/>
                <w:sz w:val="16"/>
                <w:szCs w:val="16"/>
              </w:rPr>
            </w:pPr>
          </w:p>
          <w:p w14:paraId="75217921" w14:textId="77777777" w:rsidR="00AB7C9D" w:rsidRDefault="00AB7C9D">
            <w:pPr>
              <w:ind w:left="-108" w:right="-108"/>
              <w:jc w:val="center"/>
              <w:rPr>
                <w:color w:val="000000"/>
                <w:sz w:val="16"/>
                <w:szCs w:val="16"/>
              </w:rPr>
            </w:pPr>
          </w:p>
          <w:p w14:paraId="2030DB34" w14:textId="77777777" w:rsidR="00AB7C9D" w:rsidRDefault="00AB7C9D">
            <w:pPr>
              <w:ind w:left="-108" w:right="-108"/>
              <w:jc w:val="center"/>
              <w:rPr>
                <w:color w:val="000000"/>
                <w:sz w:val="16"/>
                <w:szCs w:val="16"/>
              </w:rPr>
            </w:pPr>
          </w:p>
          <w:p w14:paraId="0D56293E" w14:textId="77777777" w:rsidR="00AB7C9D" w:rsidRDefault="00AB7C9D">
            <w:pPr>
              <w:ind w:left="-108" w:right="-108"/>
              <w:jc w:val="center"/>
              <w:rPr>
                <w:color w:val="000000"/>
                <w:sz w:val="16"/>
                <w:szCs w:val="16"/>
              </w:rPr>
            </w:pPr>
            <w:r>
              <w:rPr>
                <w:color w:val="000000"/>
                <w:sz w:val="16"/>
                <w:szCs w:val="16"/>
              </w:rPr>
              <w:t xml:space="preserve">Код бюджетной </w:t>
            </w:r>
            <w:r>
              <w:rPr>
                <w:color w:val="000000"/>
                <w:sz w:val="16"/>
                <w:szCs w:val="16"/>
              </w:rPr>
              <w:br/>
              <w:t xml:space="preserve">      классификации </w:t>
            </w:r>
            <w:r>
              <w:rPr>
                <w:color w:val="000000"/>
                <w:sz w:val="16"/>
                <w:szCs w:val="16"/>
              </w:rPr>
              <w:br/>
              <w:t>Российской Федерации</w:t>
            </w:r>
          </w:p>
        </w:tc>
        <w:tc>
          <w:tcPr>
            <w:tcW w:w="396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8F0B6" w14:textId="77777777" w:rsidR="00AB7C9D" w:rsidRDefault="00AB7C9D">
            <w:pPr>
              <w:ind w:left="-108" w:right="-108"/>
              <w:jc w:val="center"/>
              <w:rPr>
                <w:color w:val="000000"/>
                <w:sz w:val="16"/>
                <w:szCs w:val="16"/>
              </w:rPr>
            </w:pPr>
            <w:r>
              <w:rPr>
                <w:color w:val="000000"/>
                <w:sz w:val="16"/>
                <w:szCs w:val="16"/>
              </w:rPr>
              <w:t xml:space="preserve">  </w:t>
            </w:r>
          </w:p>
          <w:p w14:paraId="63B75101" w14:textId="77777777" w:rsidR="00AB7C9D" w:rsidRDefault="00AB7C9D">
            <w:pPr>
              <w:ind w:left="-108" w:right="-108"/>
              <w:jc w:val="center"/>
              <w:rPr>
                <w:color w:val="000000"/>
                <w:sz w:val="16"/>
                <w:szCs w:val="16"/>
              </w:rPr>
            </w:pPr>
          </w:p>
          <w:p w14:paraId="0AAB79DE" w14:textId="77777777" w:rsidR="00AB7C9D" w:rsidRDefault="00AB7C9D">
            <w:pPr>
              <w:ind w:left="-108" w:right="-108"/>
              <w:jc w:val="center"/>
              <w:rPr>
                <w:color w:val="000000"/>
                <w:sz w:val="16"/>
                <w:szCs w:val="16"/>
              </w:rPr>
            </w:pPr>
          </w:p>
          <w:p w14:paraId="6F6EFFB4" w14:textId="77777777" w:rsidR="00AB7C9D" w:rsidRDefault="00AB7C9D">
            <w:pPr>
              <w:ind w:left="-108" w:right="-108"/>
              <w:jc w:val="center"/>
              <w:rPr>
                <w:color w:val="000000"/>
                <w:sz w:val="16"/>
                <w:szCs w:val="16"/>
              </w:rPr>
            </w:pPr>
          </w:p>
          <w:p w14:paraId="1054963A" w14:textId="77777777" w:rsidR="00AB7C9D" w:rsidRDefault="00AB7C9D">
            <w:pPr>
              <w:ind w:left="-108" w:right="-108"/>
              <w:jc w:val="center"/>
              <w:rPr>
                <w:color w:val="000000"/>
                <w:sz w:val="16"/>
                <w:szCs w:val="16"/>
              </w:rPr>
            </w:pPr>
            <w:r>
              <w:rPr>
                <w:color w:val="000000"/>
                <w:sz w:val="16"/>
                <w:szCs w:val="16"/>
              </w:rPr>
              <w:t>Наименование дохода</w:t>
            </w:r>
          </w:p>
        </w:tc>
        <w:tc>
          <w:tcPr>
            <w:tcW w:w="32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F009" w14:textId="77777777" w:rsidR="00AB7C9D" w:rsidRDefault="00AB7C9D">
            <w:pPr>
              <w:ind w:left="-108" w:right="-108"/>
              <w:jc w:val="center"/>
              <w:rPr>
                <w:color w:val="000000"/>
                <w:sz w:val="16"/>
                <w:szCs w:val="16"/>
              </w:rPr>
            </w:pPr>
            <w:r>
              <w:rPr>
                <w:color w:val="000000"/>
                <w:sz w:val="16"/>
                <w:szCs w:val="16"/>
              </w:rPr>
              <w:t>Нормативы отчислений доходов в консолидированный бюджет района (%)</w:t>
            </w:r>
          </w:p>
        </w:tc>
      </w:tr>
      <w:tr w:rsidR="00AB7C9D" w14:paraId="7B2BE396" w14:textId="77777777" w:rsidTr="00AB7C9D">
        <w:trPr>
          <w:cantSplit/>
          <w:trHeight w:val="20"/>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37A93D1E"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729A6CD4" w14:textId="77777777" w:rsidR="00AB7C9D" w:rsidRDefault="00AB7C9D">
            <w:pPr>
              <w:rPr>
                <w:color w:val="000000"/>
                <w:sz w:val="16"/>
                <w:szCs w:val="16"/>
                <w:lang w:eastAsia="zh-CN"/>
              </w:rPr>
            </w:pPr>
          </w:p>
        </w:tc>
        <w:tc>
          <w:tcPr>
            <w:tcW w:w="8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4E056A" w14:textId="77777777" w:rsidR="00AB7C9D" w:rsidRDefault="00AB7C9D">
            <w:pPr>
              <w:ind w:left="-108" w:right="-108"/>
              <w:rPr>
                <w:color w:val="000000"/>
                <w:sz w:val="16"/>
                <w:szCs w:val="16"/>
              </w:rPr>
            </w:pPr>
            <w:r>
              <w:rPr>
                <w:color w:val="000000"/>
                <w:sz w:val="16"/>
                <w:szCs w:val="16"/>
              </w:rPr>
              <w:t>Всего</w:t>
            </w:r>
          </w:p>
        </w:tc>
        <w:tc>
          <w:tcPr>
            <w:tcW w:w="23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28BD9" w14:textId="77777777" w:rsidR="00AB7C9D" w:rsidRDefault="00AB7C9D">
            <w:pPr>
              <w:ind w:left="-108" w:right="-108"/>
              <w:rPr>
                <w:color w:val="000000"/>
                <w:sz w:val="16"/>
                <w:szCs w:val="16"/>
              </w:rPr>
            </w:pPr>
            <w:r>
              <w:rPr>
                <w:color w:val="000000"/>
                <w:sz w:val="16"/>
                <w:szCs w:val="16"/>
              </w:rPr>
              <w:t>в том числе бюджет</w:t>
            </w:r>
          </w:p>
        </w:tc>
      </w:tr>
      <w:tr w:rsidR="00AB7C9D" w14:paraId="139B91C4" w14:textId="77777777" w:rsidTr="00AB7C9D">
        <w:trPr>
          <w:cantSplit/>
          <w:trHeight w:val="20"/>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5DC6F6F0"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34FC425C" w14:textId="77777777" w:rsidR="00AB7C9D" w:rsidRDefault="00AB7C9D">
            <w:pPr>
              <w:rPr>
                <w:color w:val="000000"/>
                <w:sz w:val="16"/>
                <w:szCs w:val="16"/>
                <w:lang w:eastAsia="zh-CN"/>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4C8A8FD9" w14:textId="77777777" w:rsidR="00AB7C9D" w:rsidRDefault="00AB7C9D">
            <w:pPr>
              <w:rPr>
                <w:color w:val="000000"/>
                <w:sz w:val="16"/>
                <w:szCs w:val="16"/>
                <w:lang w:eastAsia="zh-CN"/>
              </w:rPr>
            </w:pP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D5C28" w14:textId="77777777" w:rsidR="00AB7C9D" w:rsidRDefault="00AB7C9D">
            <w:pPr>
              <w:ind w:left="-108" w:right="-108"/>
              <w:jc w:val="both"/>
              <w:rPr>
                <w:color w:val="000000"/>
                <w:sz w:val="16"/>
                <w:szCs w:val="16"/>
              </w:rPr>
            </w:pPr>
            <w:r>
              <w:rPr>
                <w:rFonts w:eastAsia="Arial Unicode MS"/>
                <w:color w:val="000000"/>
                <w:sz w:val="16"/>
                <w:szCs w:val="16"/>
              </w:rPr>
              <w:t xml:space="preserve">муниципального района </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5730D" w14:textId="77777777" w:rsidR="00AB7C9D" w:rsidRDefault="00AB7C9D">
            <w:pPr>
              <w:ind w:left="-108" w:right="-108"/>
              <w:jc w:val="center"/>
              <w:rPr>
                <w:color w:val="000000"/>
                <w:sz w:val="16"/>
                <w:szCs w:val="16"/>
              </w:rPr>
            </w:pPr>
            <w:r>
              <w:rPr>
                <w:color w:val="000000"/>
                <w:sz w:val="16"/>
                <w:szCs w:val="16"/>
              </w:rPr>
              <w:t>поселений</w:t>
            </w:r>
          </w:p>
        </w:tc>
      </w:tr>
      <w:tr w:rsidR="00AB7C9D" w14:paraId="5DC76D9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3D016"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1</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C2CB90"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2</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8188C"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3</w:t>
            </w: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A28667"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4</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B0B90" w14:textId="77777777" w:rsidR="00AB7C9D" w:rsidRDefault="00AB7C9D">
            <w:pPr>
              <w:ind w:left="-108" w:right="-108"/>
              <w:jc w:val="center"/>
              <w:rPr>
                <w:rFonts w:eastAsia="Times New Roman"/>
                <w:color w:val="000000"/>
                <w:sz w:val="16"/>
                <w:szCs w:val="16"/>
              </w:rPr>
            </w:pPr>
            <w:r>
              <w:rPr>
                <w:rFonts w:eastAsia="Arial Unicode MS"/>
                <w:color w:val="000000"/>
                <w:sz w:val="16"/>
                <w:szCs w:val="16"/>
              </w:rPr>
              <w:t>5</w:t>
            </w:r>
          </w:p>
        </w:tc>
      </w:tr>
      <w:tr w:rsidR="00AB7C9D" w14:paraId="7BBE86D6"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48210" w14:textId="77777777" w:rsidR="00AB7C9D" w:rsidRDefault="00AB7C9D">
            <w:pPr>
              <w:ind w:left="-108" w:right="-108"/>
              <w:jc w:val="center"/>
              <w:rPr>
                <w:b/>
                <w:bCs/>
                <w:color w:val="000000"/>
                <w:sz w:val="16"/>
                <w:szCs w:val="16"/>
              </w:rPr>
            </w:pPr>
            <w:r>
              <w:rPr>
                <w:b/>
                <w:bCs/>
                <w:color w:val="000000"/>
                <w:sz w:val="16"/>
                <w:szCs w:val="16"/>
              </w:rPr>
              <w:t>В ЧАСТИ ФЕДЕРАЛЬНЫХ НАЛОГОВ И СБОРОВ</w:t>
            </w:r>
          </w:p>
        </w:tc>
      </w:tr>
      <w:tr w:rsidR="00AB7C9D" w14:paraId="541D172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7B694" w14:textId="77777777" w:rsidR="00AB7C9D" w:rsidRDefault="00AB7C9D">
            <w:pPr>
              <w:spacing w:before="120" w:line="240" w:lineRule="exact"/>
              <w:ind w:left="-108" w:right="-108"/>
              <w:jc w:val="center"/>
              <w:rPr>
                <w:b/>
                <w:color w:val="000000"/>
                <w:sz w:val="16"/>
                <w:szCs w:val="16"/>
              </w:rPr>
            </w:pPr>
            <w:r>
              <w:rPr>
                <w:b/>
                <w:color w:val="000000"/>
                <w:sz w:val="16"/>
                <w:szCs w:val="16"/>
              </w:rPr>
              <w:t>1 01 00000 00 0000 000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428E6" w14:textId="77777777" w:rsidR="00AB7C9D" w:rsidRDefault="00AB7C9D">
            <w:pPr>
              <w:spacing w:before="120" w:line="240" w:lineRule="exact"/>
              <w:ind w:left="-108" w:right="-108"/>
              <w:jc w:val="both"/>
              <w:rPr>
                <w:b/>
                <w:color w:val="000000"/>
                <w:sz w:val="16"/>
                <w:szCs w:val="16"/>
              </w:rPr>
            </w:pPr>
            <w:r>
              <w:rPr>
                <w:b/>
                <w:color w:val="000000"/>
                <w:sz w:val="16"/>
                <w:szCs w:val="16"/>
              </w:rPr>
              <w:t xml:space="preserve"> Налоги на прибыль,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F74A"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8B5E9"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7985E" w14:textId="77777777" w:rsidR="00AB7C9D" w:rsidRDefault="00AB7C9D">
            <w:pPr>
              <w:ind w:left="-108" w:right="-108"/>
              <w:rPr>
                <w:color w:val="000000"/>
                <w:sz w:val="16"/>
                <w:szCs w:val="16"/>
              </w:rPr>
            </w:pPr>
          </w:p>
        </w:tc>
      </w:tr>
      <w:tr w:rsidR="00AB7C9D" w14:paraId="485D9D3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D23AD"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1 01 02000 01 0000 110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EAA1F" w14:textId="77777777" w:rsidR="00AB7C9D" w:rsidRDefault="00AB7C9D">
            <w:pPr>
              <w:spacing w:before="120" w:line="240" w:lineRule="exact"/>
              <w:ind w:left="-108" w:right="-108"/>
              <w:jc w:val="both"/>
              <w:rPr>
                <w:rFonts w:eastAsia="Arial Unicode MS"/>
                <w:b/>
                <w:color w:val="000000"/>
                <w:sz w:val="16"/>
                <w:szCs w:val="16"/>
              </w:rPr>
            </w:pPr>
            <w:r>
              <w:rPr>
                <w:b/>
                <w:color w:val="000000"/>
                <w:sz w:val="16"/>
                <w:szCs w:val="16"/>
              </w:rPr>
              <w:t xml:space="preserve">Налог на доходы физических лиц*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12DEC" w14:textId="77777777" w:rsidR="00AB7C9D" w:rsidRDefault="00AB7C9D">
            <w:pPr>
              <w:ind w:left="-108" w:right="-108"/>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7539"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CF847" w14:textId="77777777" w:rsidR="00AB7C9D" w:rsidRDefault="00AB7C9D">
            <w:pPr>
              <w:ind w:left="-108" w:right="-108"/>
              <w:rPr>
                <w:color w:val="000000"/>
                <w:sz w:val="16"/>
                <w:szCs w:val="16"/>
              </w:rPr>
            </w:pPr>
          </w:p>
        </w:tc>
      </w:tr>
      <w:tr w:rsidR="00AB7C9D" w14:paraId="2AE414A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48C76"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lastRenderedPageBreak/>
              <w:t>1 01 02010 01 0000 110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D6A08"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95C3F" w14:textId="77777777" w:rsidR="00AB7C9D" w:rsidRDefault="00AB7C9D">
            <w:pPr>
              <w:ind w:left="-108" w:right="-108"/>
              <w:jc w:val="center"/>
              <w:rPr>
                <w:rFonts w:eastAsia="Times New Roman"/>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49E3A"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56D987" w14:textId="77777777" w:rsidR="00AB7C9D" w:rsidRDefault="00AB7C9D">
            <w:pPr>
              <w:ind w:left="-108" w:right="-108"/>
              <w:jc w:val="center"/>
              <w:rPr>
                <w:color w:val="000000"/>
                <w:sz w:val="16"/>
                <w:szCs w:val="16"/>
              </w:rPr>
            </w:pPr>
            <w:r>
              <w:rPr>
                <w:color w:val="000000"/>
                <w:sz w:val="16"/>
                <w:szCs w:val="16"/>
              </w:rPr>
              <w:t>2</w:t>
            </w:r>
          </w:p>
        </w:tc>
      </w:tr>
      <w:tr w:rsidR="00AB7C9D" w14:paraId="66AE65D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AB15" w14:textId="77777777" w:rsidR="00AB7C9D" w:rsidRDefault="00AB7C9D">
            <w:pPr>
              <w:spacing w:line="240" w:lineRule="exact"/>
              <w:ind w:left="-108" w:right="-108"/>
              <w:jc w:val="center"/>
              <w:rPr>
                <w:color w:val="000000"/>
                <w:sz w:val="16"/>
                <w:szCs w:val="16"/>
              </w:rPr>
            </w:pPr>
          </w:p>
          <w:p w14:paraId="2724F8A2"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1 01 02020 01 0000 110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31493"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2E50" w14:textId="77777777" w:rsidR="00AB7C9D" w:rsidRDefault="00AB7C9D">
            <w:pPr>
              <w:ind w:left="-108" w:right="-108"/>
              <w:jc w:val="center"/>
              <w:rPr>
                <w:rFonts w:eastAsia="Times New Roman"/>
                <w:color w:val="000000"/>
                <w:sz w:val="16"/>
                <w:szCs w:val="16"/>
              </w:rPr>
            </w:pPr>
          </w:p>
          <w:p w14:paraId="55125D8C" w14:textId="77777777" w:rsidR="00AB7C9D" w:rsidRDefault="00AB7C9D">
            <w:pPr>
              <w:ind w:left="-108" w:right="-108"/>
              <w:jc w:val="center"/>
              <w:rPr>
                <w:color w:val="000000"/>
                <w:sz w:val="16"/>
                <w:szCs w:val="16"/>
              </w:rPr>
            </w:pPr>
          </w:p>
          <w:p w14:paraId="3C9B9D53" w14:textId="77777777" w:rsidR="00AB7C9D" w:rsidRDefault="00AB7C9D">
            <w:pPr>
              <w:ind w:left="-108" w:right="-108"/>
              <w:jc w:val="center"/>
              <w:rPr>
                <w:color w:val="000000"/>
                <w:sz w:val="16"/>
                <w:szCs w:val="16"/>
              </w:rPr>
            </w:pPr>
          </w:p>
          <w:p w14:paraId="38EF4E59" w14:textId="77777777" w:rsidR="00AB7C9D" w:rsidRDefault="00AB7C9D">
            <w:pPr>
              <w:ind w:left="-108" w:right="-108"/>
              <w:jc w:val="center"/>
              <w:rPr>
                <w:color w:val="000000"/>
                <w:sz w:val="16"/>
                <w:szCs w:val="16"/>
              </w:rPr>
            </w:pPr>
          </w:p>
          <w:p w14:paraId="4F9D73F6" w14:textId="77777777" w:rsidR="00AB7C9D" w:rsidRDefault="00AB7C9D">
            <w:pPr>
              <w:ind w:left="-108" w:right="-108"/>
              <w:jc w:val="center"/>
              <w:rPr>
                <w:color w:val="000000"/>
                <w:sz w:val="16"/>
                <w:szCs w:val="16"/>
              </w:rPr>
            </w:pPr>
          </w:p>
          <w:p w14:paraId="66769715" w14:textId="77777777" w:rsidR="00AB7C9D" w:rsidRDefault="00AB7C9D">
            <w:pPr>
              <w:ind w:left="-108" w:right="-108"/>
              <w:jc w:val="center"/>
              <w:rPr>
                <w:color w:val="000000"/>
                <w:sz w:val="16"/>
                <w:szCs w:val="16"/>
              </w:rPr>
            </w:pPr>
          </w:p>
          <w:p w14:paraId="6E8EDDFD" w14:textId="77777777" w:rsidR="00AB7C9D" w:rsidRDefault="00AB7C9D">
            <w:pPr>
              <w:ind w:left="-108" w:right="-108"/>
              <w:jc w:val="center"/>
              <w:rPr>
                <w:color w:val="000000"/>
                <w:sz w:val="16"/>
                <w:szCs w:val="16"/>
              </w:rPr>
            </w:pPr>
          </w:p>
          <w:p w14:paraId="79E7192F" w14:textId="77777777" w:rsidR="00AB7C9D" w:rsidRDefault="00AB7C9D">
            <w:pPr>
              <w:ind w:left="-108" w:right="-108"/>
              <w:jc w:val="center"/>
              <w:rPr>
                <w:color w:val="000000"/>
                <w:sz w:val="16"/>
                <w:szCs w:val="16"/>
              </w:rPr>
            </w:pPr>
          </w:p>
          <w:p w14:paraId="31BE1E08" w14:textId="77777777" w:rsidR="00AB7C9D" w:rsidRDefault="00AB7C9D">
            <w:pPr>
              <w:ind w:left="-108" w:right="-108"/>
              <w:jc w:val="center"/>
              <w:rPr>
                <w:color w:val="000000"/>
                <w:sz w:val="16"/>
                <w:szCs w:val="16"/>
              </w:rPr>
            </w:pPr>
          </w:p>
          <w:p w14:paraId="6592D96B" w14:textId="77777777" w:rsidR="00AB7C9D" w:rsidRDefault="00AB7C9D">
            <w:pPr>
              <w:ind w:left="-108" w:right="-108"/>
              <w:jc w:val="center"/>
              <w:rPr>
                <w:color w:val="000000"/>
                <w:sz w:val="16"/>
                <w:szCs w:val="16"/>
              </w:rPr>
            </w:pPr>
          </w:p>
          <w:p w14:paraId="4DABC6C5" w14:textId="77777777" w:rsidR="00AB7C9D" w:rsidRDefault="00AB7C9D">
            <w:pPr>
              <w:ind w:left="-108" w:right="-108"/>
              <w:jc w:val="center"/>
              <w:rPr>
                <w:color w:val="000000"/>
                <w:sz w:val="16"/>
                <w:szCs w:val="16"/>
              </w:rPr>
            </w:pPr>
          </w:p>
          <w:p w14:paraId="51F558CB"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4CCC" w14:textId="77777777" w:rsidR="00AB7C9D" w:rsidRDefault="00AB7C9D">
            <w:pPr>
              <w:ind w:left="-108" w:right="-108"/>
              <w:jc w:val="center"/>
              <w:rPr>
                <w:color w:val="000000"/>
                <w:sz w:val="16"/>
                <w:szCs w:val="16"/>
              </w:rPr>
            </w:pPr>
          </w:p>
          <w:p w14:paraId="0BFAFAEA" w14:textId="77777777" w:rsidR="00AB7C9D" w:rsidRDefault="00AB7C9D">
            <w:pPr>
              <w:ind w:left="-108" w:right="-108"/>
              <w:jc w:val="center"/>
              <w:rPr>
                <w:color w:val="000000"/>
                <w:sz w:val="16"/>
                <w:szCs w:val="16"/>
              </w:rPr>
            </w:pPr>
          </w:p>
          <w:p w14:paraId="36789D74" w14:textId="77777777" w:rsidR="00AB7C9D" w:rsidRDefault="00AB7C9D">
            <w:pPr>
              <w:ind w:left="-108" w:right="-108"/>
              <w:jc w:val="center"/>
              <w:rPr>
                <w:color w:val="000000"/>
                <w:sz w:val="16"/>
                <w:szCs w:val="16"/>
              </w:rPr>
            </w:pPr>
          </w:p>
          <w:p w14:paraId="4C3D38B1" w14:textId="77777777" w:rsidR="00AB7C9D" w:rsidRDefault="00AB7C9D">
            <w:pPr>
              <w:ind w:left="-108" w:right="-108"/>
              <w:jc w:val="center"/>
              <w:rPr>
                <w:color w:val="000000"/>
                <w:sz w:val="16"/>
                <w:szCs w:val="16"/>
              </w:rPr>
            </w:pPr>
          </w:p>
          <w:p w14:paraId="63B4B810" w14:textId="77777777" w:rsidR="00AB7C9D" w:rsidRDefault="00AB7C9D">
            <w:pPr>
              <w:ind w:left="-108" w:right="-108"/>
              <w:jc w:val="center"/>
              <w:rPr>
                <w:color w:val="000000"/>
                <w:sz w:val="16"/>
                <w:szCs w:val="16"/>
              </w:rPr>
            </w:pPr>
          </w:p>
          <w:p w14:paraId="27062EE2" w14:textId="77777777" w:rsidR="00AB7C9D" w:rsidRDefault="00AB7C9D">
            <w:pPr>
              <w:ind w:left="-108" w:right="-108"/>
              <w:jc w:val="center"/>
              <w:rPr>
                <w:color w:val="000000"/>
                <w:sz w:val="16"/>
                <w:szCs w:val="16"/>
              </w:rPr>
            </w:pPr>
          </w:p>
          <w:p w14:paraId="33414B40" w14:textId="77777777" w:rsidR="00AB7C9D" w:rsidRDefault="00AB7C9D">
            <w:pPr>
              <w:ind w:left="-108" w:right="-108"/>
              <w:jc w:val="center"/>
              <w:rPr>
                <w:color w:val="000000"/>
                <w:sz w:val="16"/>
                <w:szCs w:val="16"/>
              </w:rPr>
            </w:pPr>
          </w:p>
          <w:p w14:paraId="6AF0A419" w14:textId="77777777" w:rsidR="00AB7C9D" w:rsidRDefault="00AB7C9D">
            <w:pPr>
              <w:ind w:left="-108" w:right="-108"/>
              <w:jc w:val="center"/>
              <w:rPr>
                <w:color w:val="000000"/>
                <w:sz w:val="16"/>
                <w:szCs w:val="16"/>
              </w:rPr>
            </w:pPr>
          </w:p>
          <w:p w14:paraId="2CD448B9" w14:textId="77777777" w:rsidR="00AB7C9D" w:rsidRDefault="00AB7C9D">
            <w:pPr>
              <w:ind w:left="-108" w:right="-108"/>
              <w:jc w:val="center"/>
              <w:rPr>
                <w:color w:val="000000"/>
                <w:sz w:val="16"/>
                <w:szCs w:val="16"/>
              </w:rPr>
            </w:pPr>
          </w:p>
          <w:p w14:paraId="66F69B93" w14:textId="77777777" w:rsidR="00AB7C9D" w:rsidRDefault="00AB7C9D">
            <w:pPr>
              <w:ind w:left="-108" w:right="-108"/>
              <w:jc w:val="center"/>
              <w:rPr>
                <w:color w:val="000000"/>
                <w:sz w:val="16"/>
                <w:szCs w:val="16"/>
              </w:rPr>
            </w:pPr>
          </w:p>
          <w:p w14:paraId="1DBB435A" w14:textId="77777777" w:rsidR="00AB7C9D" w:rsidRDefault="00AB7C9D">
            <w:pPr>
              <w:ind w:left="-108" w:right="-108"/>
              <w:jc w:val="center"/>
              <w:rPr>
                <w:color w:val="000000"/>
                <w:sz w:val="16"/>
                <w:szCs w:val="16"/>
              </w:rPr>
            </w:pPr>
          </w:p>
          <w:p w14:paraId="34138B38"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0ADAC" w14:textId="77777777" w:rsidR="00AB7C9D" w:rsidRDefault="00AB7C9D">
            <w:pPr>
              <w:ind w:left="-108" w:right="-108"/>
              <w:jc w:val="center"/>
              <w:rPr>
                <w:color w:val="000000"/>
                <w:sz w:val="16"/>
                <w:szCs w:val="16"/>
              </w:rPr>
            </w:pPr>
          </w:p>
          <w:p w14:paraId="1CA38085" w14:textId="77777777" w:rsidR="00AB7C9D" w:rsidRDefault="00AB7C9D">
            <w:pPr>
              <w:ind w:left="-108" w:right="-108"/>
              <w:jc w:val="center"/>
              <w:rPr>
                <w:color w:val="000000"/>
                <w:sz w:val="16"/>
                <w:szCs w:val="16"/>
              </w:rPr>
            </w:pPr>
          </w:p>
          <w:p w14:paraId="47862A7C" w14:textId="77777777" w:rsidR="00AB7C9D" w:rsidRDefault="00AB7C9D">
            <w:pPr>
              <w:ind w:left="-108" w:right="-108"/>
              <w:jc w:val="center"/>
              <w:rPr>
                <w:color w:val="000000"/>
                <w:sz w:val="16"/>
                <w:szCs w:val="16"/>
              </w:rPr>
            </w:pPr>
          </w:p>
          <w:p w14:paraId="0118AB6C" w14:textId="77777777" w:rsidR="00AB7C9D" w:rsidRDefault="00AB7C9D">
            <w:pPr>
              <w:ind w:left="-108" w:right="-108"/>
              <w:jc w:val="center"/>
              <w:rPr>
                <w:color w:val="000000"/>
                <w:sz w:val="16"/>
                <w:szCs w:val="16"/>
              </w:rPr>
            </w:pPr>
          </w:p>
          <w:p w14:paraId="2A74EF94" w14:textId="77777777" w:rsidR="00AB7C9D" w:rsidRDefault="00AB7C9D">
            <w:pPr>
              <w:ind w:left="-108" w:right="-108"/>
              <w:jc w:val="center"/>
              <w:rPr>
                <w:color w:val="000000"/>
                <w:sz w:val="16"/>
                <w:szCs w:val="16"/>
              </w:rPr>
            </w:pPr>
          </w:p>
          <w:p w14:paraId="6317D416" w14:textId="77777777" w:rsidR="00AB7C9D" w:rsidRDefault="00AB7C9D">
            <w:pPr>
              <w:ind w:left="-108" w:right="-108"/>
              <w:jc w:val="center"/>
              <w:rPr>
                <w:color w:val="000000"/>
                <w:sz w:val="16"/>
                <w:szCs w:val="16"/>
              </w:rPr>
            </w:pPr>
          </w:p>
          <w:p w14:paraId="243034BC" w14:textId="77777777" w:rsidR="00AB7C9D" w:rsidRDefault="00AB7C9D">
            <w:pPr>
              <w:ind w:left="-108" w:right="-108"/>
              <w:jc w:val="center"/>
              <w:rPr>
                <w:color w:val="000000"/>
                <w:sz w:val="16"/>
                <w:szCs w:val="16"/>
              </w:rPr>
            </w:pPr>
          </w:p>
          <w:p w14:paraId="6863DF45" w14:textId="77777777" w:rsidR="00AB7C9D" w:rsidRDefault="00AB7C9D">
            <w:pPr>
              <w:ind w:left="-108" w:right="-108"/>
              <w:jc w:val="center"/>
              <w:rPr>
                <w:color w:val="000000"/>
                <w:sz w:val="16"/>
                <w:szCs w:val="16"/>
              </w:rPr>
            </w:pPr>
          </w:p>
          <w:p w14:paraId="5A794523" w14:textId="77777777" w:rsidR="00AB7C9D" w:rsidRDefault="00AB7C9D">
            <w:pPr>
              <w:ind w:left="-108" w:right="-108"/>
              <w:jc w:val="center"/>
              <w:rPr>
                <w:color w:val="000000"/>
                <w:sz w:val="16"/>
                <w:szCs w:val="16"/>
              </w:rPr>
            </w:pPr>
          </w:p>
          <w:p w14:paraId="795E3F34" w14:textId="77777777" w:rsidR="00AB7C9D" w:rsidRDefault="00AB7C9D">
            <w:pPr>
              <w:ind w:left="-108" w:right="-108"/>
              <w:jc w:val="center"/>
              <w:rPr>
                <w:color w:val="000000"/>
                <w:sz w:val="16"/>
                <w:szCs w:val="16"/>
              </w:rPr>
            </w:pPr>
          </w:p>
          <w:p w14:paraId="2FABB8E2" w14:textId="77777777" w:rsidR="00AB7C9D" w:rsidRDefault="00AB7C9D">
            <w:pPr>
              <w:ind w:left="-108" w:right="-108"/>
              <w:jc w:val="center"/>
              <w:rPr>
                <w:color w:val="000000"/>
                <w:sz w:val="16"/>
                <w:szCs w:val="16"/>
              </w:rPr>
            </w:pPr>
          </w:p>
          <w:p w14:paraId="69E08DD7" w14:textId="77777777" w:rsidR="00AB7C9D" w:rsidRDefault="00AB7C9D">
            <w:pPr>
              <w:ind w:left="-108" w:right="-108"/>
              <w:jc w:val="center"/>
              <w:rPr>
                <w:color w:val="000000"/>
                <w:sz w:val="16"/>
                <w:szCs w:val="16"/>
              </w:rPr>
            </w:pPr>
            <w:r>
              <w:rPr>
                <w:color w:val="000000"/>
                <w:sz w:val="16"/>
                <w:szCs w:val="16"/>
              </w:rPr>
              <w:t>2</w:t>
            </w:r>
          </w:p>
        </w:tc>
      </w:tr>
      <w:tr w:rsidR="00AB7C9D" w14:paraId="5D0A4F7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5E928" w14:textId="77777777" w:rsidR="00AB7C9D" w:rsidRDefault="00AB7C9D">
            <w:pPr>
              <w:spacing w:line="240" w:lineRule="exact"/>
              <w:ind w:left="-108" w:right="-108"/>
              <w:jc w:val="center"/>
              <w:rPr>
                <w:color w:val="000000"/>
                <w:sz w:val="16"/>
                <w:szCs w:val="16"/>
              </w:rPr>
            </w:pPr>
            <w:r>
              <w:rPr>
                <w:color w:val="000000"/>
                <w:sz w:val="16"/>
                <w:szCs w:val="16"/>
              </w:rPr>
              <w:t>1 01 02022 01 0000 110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E8DA1" w14:textId="77777777" w:rsidR="00AB7C9D" w:rsidRDefault="00AB7C9D">
            <w:pPr>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3B1F" w14:textId="77777777" w:rsidR="00AB7C9D" w:rsidRDefault="00AB7C9D">
            <w:pPr>
              <w:ind w:left="-108" w:right="-108"/>
              <w:jc w:val="center"/>
              <w:rPr>
                <w:color w:val="000000"/>
                <w:sz w:val="16"/>
                <w:szCs w:val="16"/>
              </w:rPr>
            </w:pPr>
          </w:p>
          <w:p w14:paraId="6794E1CF" w14:textId="77777777" w:rsidR="00AB7C9D" w:rsidRDefault="00AB7C9D">
            <w:pPr>
              <w:ind w:left="-108" w:right="-108"/>
              <w:jc w:val="center"/>
              <w:rPr>
                <w:color w:val="000000"/>
                <w:sz w:val="16"/>
                <w:szCs w:val="16"/>
              </w:rPr>
            </w:pPr>
            <w:r>
              <w:rPr>
                <w:color w:val="000000"/>
                <w:sz w:val="16"/>
                <w:szCs w:val="16"/>
              </w:rPr>
              <w:t>26</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C253" w14:textId="77777777" w:rsidR="00AB7C9D" w:rsidRDefault="00AB7C9D">
            <w:pPr>
              <w:ind w:left="-108" w:right="-108"/>
              <w:jc w:val="center"/>
              <w:rPr>
                <w:color w:val="000000"/>
                <w:sz w:val="16"/>
                <w:szCs w:val="16"/>
              </w:rPr>
            </w:pPr>
          </w:p>
          <w:p w14:paraId="1FD6DB39" w14:textId="77777777" w:rsidR="00AB7C9D" w:rsidRDefault="00AB7C9D">
            <w:pPr>
              <w:ind w:left="-108" w:right="-108"/>
              <w:jc w:val="center"/>
              <w:rPr>
                <w:color w:val="000000"/>
                <w:sz w:val="16"/>
                <w:szCs w:val="16"/>
              </w:rPr>
            </w:pPr>
            <w:r>
              <w:rPr>
                <w:color w:val="000000"/>
                <w:sz w:val="16"/>
                <w:szCs w:val="16"/>
              </w:rPr>
              <w:t>24</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tcPr>
          <w:p w14:paraId="10A4D0DC" w14:textId="77777777" w:rsidR="00AB7C9D" w:rsidRDefault="00AB7C9D">
            <w:pPr>
              <w:ind w:left="-108" w:right="-108"/>
              <w:jc w:val="center"/>
              <w:rPr>
                <w:color w:val="000000"/>
                <w:sz w:val="16"/>
                <w:szCs w:val="16"/>
              </w:rPr>
            </w:pPr>
          </w:p>
          <w:p w14:paraId="1DED2F69"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2F409E6C" w14:textId="77777777" w:rsidR="00AB7C9D" w:rsidRDefault="00AB7C9D">
            <w:pPr>
              <w:ind w:left="-108" w:right="-108"/>
              <w:jc w:val="center"/>
              <w:rPr>
                <w:color w:val="000000"/>
                <w:sz w:val="16"/>
                <w:szCs w:val="16"/>
              </w:rPr>
            </w:pPr>
          </w:p>
        </w:tc>
      </w:tr>
      <w:tr w:rsidR="00AB7C9D" w14:paraId="135BF0C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6F426" w14:textId="77777777" w:rsidR="00AB7C9D" w:rsidRDefault="00AB7C9D">
            <w:pPr>
              <w:spacing w:line="240" w:lineRule="exact"/>
              <w:ind w:left="-108" w:right="-108"/>
              <w:jc w:val="center"/>
              <w:rPr>
                <w:color w:val="000000"/>
                <w:sz w:val="16"/>
                <w:szCs w:val="16"/>
              </w:rPr>
            </w:pPr>
            <w:r>
              <w:rPr>
                <w:color w:val="000000"/>
                <w:sz w:val="16"/>
                <w:szCs w:val="16"/>
              </w:rPr>
              <w:t>1 01 02023 01 0000 110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13BEF" w14:textId="77777777" w:rsidR="00AB7C9D" w:rsidRDefault="00AB7C9D">
            <w:pPr>
              <w:spacing w:before="60" w:after="20" w:line="220" w:lineRule="exact"/>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5097A" w14:textId="77777777" w:rsidR="00AB7C9D" w:rsidRDefault="00AB7C9D">
            <w:pPr>
              <w:ind w:left="-108" w:right="-108"/>
              <w:jc w:val="center"/>
              <w:rPr>
                <w:color w:val="000000"/>
                <w:sz w:val="16"/>
                <w:szCs w:val="16"/>
              </w:rPr>
            </w:pPr>
            <w:r>
              <w:rPr>
                <w:color w:val="000000"/>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97C5E" w14:textId="77777777" w:rsidR="00AB7C9D" w:rsidRDefault="00AB7C9D">
            <w:pPr>
              <w:ind w:left="-108" w:right="-108"/>
              <w:jc w:val="center"/>
              <w:rPr>
                <w:color w:val="000000"/>
                <w:sz w:val="16"/>
                <w:szCs w:val="16"/>
              </w:rPr>
            </w:pPr>
            <w:r>
              <w:rPr>
                <w:color w:val="000000"/>
                <w:sz w:val="16"/>
                <w:szCs w:val="16"/>
              </w:rPr>
              <w:t>23</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1134DCF8"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340DE020" w14:textId="77777777" w:rsidR="00AB7C9D" w:rsidRDefault="00AB7C9D">
            <w:pPr>
              <w:ind w:left="-108" w:right="-108"/>
              <w:jc w:val="center"/>
              <w:rPr>
                <w:color w:val="000000"/>
                <w:sz w:val="16"/>
                <w:szCs w:val="16"/>
              </w:rPr>
            </w:pPr>
          </w:p>
        </w:tc>
      </w:tr>
      <w:tr w:rsidR="00AB7C9D" w14:paraId="33C5EA6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11B99" w14:textId="77777777" w:rsidR="00AB7C9D" w:rsidRDefault="00AB7C9D">
            <w:pPr>
              <w:spacing w:line="240" w:lineRule="exact"/>
              <w:ind w:left="-108" w:right="-108"/>
              <w:jc w:val="center"/>
              <w:rPr>
                <w:color w:val="000000"/>
                <w:sz w:val="16"/>
                <w:szCs w:val="16"/>
              </w:rPr>
            </w:pPr>
            <w:r>
              <w:rPr>
                <w:color w:val="000000"/>
                <w:sz w:val="16"/>
                <w:szCs w:val="16"/>
              </w:rPr>
              <w:t>1 01 02024 01 0000 110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C887B" w14:textId="77777777" w:rsidR="00AB7C9D" w:rsidRDefault="00AB7C9D">
            <w:pPr>
              <w:spacing w:before="60" w:after="20" w:line="220" w:lineRule="exact"/>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CD6F7" w14:textId="77777777" w:rsidR="00AB7C9D" w:rsidRDefault="00AB7C9D">
            <w:pPr>
              <w:ind w:left="-108" w:right="-108"/>
              <w:jc w:val="center"/>
              <w:rPr>
                <w:color w:val="000000"/>
                <w:sz w:val="16"/>
                <w:szCs w:val="16"/>
              </w:rPr>
            </w:pPr>
            <w:r>
              <w:rPr>
                <w:color w:val="000000"/>
                <w:sz w:val="16"/>
                <w:szCs w:val="16"/>
              </w:rPr>
              <w:t>24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F7401" w14:textId="77777777" w:rsidR="00AB7C9D" w:rsidRDefault="00AB7C9D">
            <w:pPr>
              <w:ind w:left="-108" w:right="-108"/>
              <w:jc w:val="center"/>
              <w:rPr>
                <w:color w:val="000000"/>
                <w:sz w:val="16"/>
                <w:szCs w:val="16"/>
              </w:rPr>
            </w:pPr>
            <w:r>
              <w:rPr>
                <w:color w:val="000000"/>
                <w:sz w:val="16"/>
                <w:szCs w:val="16"/>
              </w:rPr>
              <w:t>22</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D3245FF"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4CB4163C" w14:textId="77777777" w:rsidR="00AB7C9D" w:rsidRDefault="00AB7C9D">
            <w:pPr>
              <w:ind w:left="-108" w:right="-108"/>
              <w:jc w:val="center"/>
              <w:rPr>
                <w:color w:val="000000"/>
                <w:sz w:val="16"/>
                <w:szCs w:val="16"/>
              </w:rPr>
            </w:pPr>
          </w:p>
        </w:tc>
      </w:tr>
      <w:tr w:rsidR="00AB7C9D" w14:paraId="71CD2AA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DC10" w14:textId="77777777" w:rsidR="00AB7C9D" w:rsidRDefault="00AB7C9D">
            <w:pPr>
              <w:spacing w:line="240" w:lineRule="exact"/>
              <w:ind w:left="-108" w:right="-108"/>
              <w:rPr>
                <w:color w:val="000000"/>
                <w:sz w:val="16"/>
                <w:szCs w:val="16"/>
              </w:rPr>
            </w:pPr>
          </w:p>
          <w:p w14:paraId="70B03491"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D87F3"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w:t>
            </w:r>
            <w:r>
              <w:rPr>
                <w:color w:val="000000"/>
                <w:sz w:val="16"/>
                <w:szCs w:val="16"/>
              </w:rPr>
              <w:lastRenderedPageBreak/>
              <w:t>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570E" w14:textId="77777777" w:rsidR="00AB7C9D" w:rsidRDefault="00AB7C9D">
            <w:pPr>
              <w:ind w:left="-108" w:right="-108"/>
              <w:jc w:val="center"/>
              <w:rPr>
                <w:rFonts w:eastAsia="Times New Roman"/>
                <w:color w:val="000000"/>
                <w:sz w:val="16"/>
                <w:szCs w:val="16"/>
              </w:rPr>
            </w:pPr>
          </w:p>
          <w:p w14:paraId="02D9B5DE" w14:textId="77777777" w:rsidR="00AB7C9D" w:rsidRDefault="00AB7C9D">
            <w:pPr>
              <w:ind w:left="-108" w:right="-108"/>
              <w:jc w:val="center"/>
              <w:rPr>
                <w:color w:val="000000"/>
                <w:sz w:val="16"/>
                <w:szCs w:val="16"/>
              </w:rPr>
            </w:pPr>
          </w:p>
          <w:p w14:paraId="7522A9D6" w14:textId="77777777" w:rsidR="00AB7C9D" w:rsidRDefault="00AB7C9D">
            <w:pPr>
              <w:ind w:left="-108" w:right="-108"/>
              <w:jc w:val="center"/>
              <w:rPr>
                <w:color w:val="000000"/>
                <w:sz w:val="16"/>
                <w:szCs w:val="16"/>
              </w:rPr>
            </w:pPr>
          </w:p>
          <w:p w14:paraId="4DDA6CAE"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3C61" w14:textId="77777777" w:rsidR="00AB7C9D" w:rsidRDefault="00AB7C9D">
            <w:pPr>
              <w:ind w:left="-108" w:right="-108"/>
              <w:jc w:val="center"/>
              <w:rPr>
                <w:color w:val="000000"/>
                <w:sz w:val="16"/>
                <w:szCs w:val="16"/>
              </w:rPr>
            </w:pPr>
          </w:p>
          <w:p w14:paraId="38814807" w14:textId="77777777" w:rsidR="00AB7C9D" w:rsidRDefault="00AB7C9D">
            <w:pPr>
              <w:ind w:left="-108" w:right="-108"/>
              <w:jc w:val="center"/>
              <w:rPr>
                <w:color w:val="000000"/>
                <w:sz w:val="16"/>
                <w:szCs w:val="16"/>
              </w:rPr>
            </w:pPr>
          </w:p>
          <w:p w14:paraId="52B518DF" w14:textId="77777777" w:rsidR="00AB7C9D" w:rsidRDefault="00AB7C9D">
            <w:pPr>
              <w:ind w:left="-108" w:right="-108"/>
              <w:jc w:val="center"/>
              <w:rPr>
                <w:color w:val="000000"/>
                <w:sz w:val="16"/>
                <w:szCs w:val="16"/>
              </w:rPr>
            </w:pPr>
          </w:p>
          <w:p w14:paraId="0888052C" w14:textId="77777777" w:rsidR="00AB7C9D" w:rsidRDefault="00AB7C9D">
            <w:pPr>
              <w:ind w:left="-108" w:right="-108"/>
              <w:jc w:val="center"/>
              <w:rPr>
                <w:color w:val="000000"/>
                <w:sz w:val="16"/>
                <w:szCs w:val="16"/>
              </w:rPr>
            </w:pPr>
            <w:r>
              <w:rPr>
                <w:color w:val="000000"/>
                <w:sz w:val="16"/>
                <w:szCs w:val="16"/>
              </w:rPr>
              <w:t>98</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tcPr>
          <w:p w14:paraId="653B1A83" w14:textId="77777777" w:rsidR="00AB7C9D" w:rsidRDefault="00AB7C9D">
            <w:pPr>
              <w:ind w:left="-108" w:right="-108"/>
              <w:jc w:val="center"/>
              <w:rPr>
                <w:color w:val="000000"/>
                <w:sz w:val="16"/>
                <w:szCs w:val="16"/>
              </w:rPr>
            </w:pPr>
          </w:p>
          <w:p w14:paraId="2774EFE7" w14:textId="77777777" w:rsidR="00AB7C9D" w:rsidRDefault="00AB7C9D">
            <w:pPr>
              <w:ind w:left="-108" w:right="-108"/>
              <w:jc w:val="center"/>
              <w:rPr>
                <w:color w:val="000000"/>
                <w:sz w:val="16"/>
                <w:szCs w:val="16"/>
              </w:rPr>
            </w:pPr>
            <w:r>
              <w:rPr>
                <w:color w:val="000000"/>
                <w:sz w:val="16"/>
                <w:szCs w:val="16"/>
              </w:rPr>
              <w:t xml:space="preserve">   </w:t>
            </w:r>
          </w:p>
          <w:p w14:paraId="4C24425D" w14:textId="77777777" w:rsidR="00AB7C9D" w:rsidRDefault="00AB7C9D">
            <w:pPr>
              <w:ind w:left="-108" w:right="-108"/>
              <w:jc w:val="center"/>
              <w:rPr>
                <w:color w:val="000000"/>
                <w:sz w:val="16"/>
                <w:szCs w:val="16"/>
              </w:rPr>
            </w:pPr>
          </w:p>
          <w:p w14:paraId="2612D4A3" w14:textId="77777777" w:rsidR="00AB7C9D" w:rsidRDefault="00AB7C9D">
            <w:pPr>
              <w:ind w:left="-108" w:right="-108"/>
              <w:jc w:val="center"/>
              <w:rPr>
                <w:color w:val="000000"/>
                <w:sz w:val="16"/>
                <w:szCs w:val="16"/>
              </w:rPr>
            </w:pPr>
            <w:r>
              <w:rPr>
                <w:color w:val="000000"/>
                <w:sz w:val="16"/>
                <w:szCs w:val="16"/>
              </w:rPr>
              <w:t xml:space="preserve"> 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3B742571" w14:textId="77777777" w:rsidR="00AB7C9D" w:rsidRDefault="00AB7C9D">
            <w:pPr>
              <w:ind w:left="-108" w:right="-108"/>
              <w:jc w:val="center"/>
              <w:rPr>
                <w:color w:val="000000"/>
                <w:sz w:val="16"/>
                <w:szCs w:val="16"/>
              </w:rPr>
            </w:pPr>
          </w:p>
        </w:tc>
      </w:tr>
      <w:tr w:rsidR="00AB7C9D" w14:paraId="4F3385B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B2BC0" w14:textId="77777777" w:rsidR="00AB7C9D" w:rsidRDefault="00AB7C9D">
            <w:pPr>
              <w:spacing w:line="240" w:lineRule="exact"/>
              <w:ind w:left="-108" w:right="-108"/>
              <w:jc w:val="center"/>
              <w:rPr>
                <w:bCs/>
                <w:color w:val="000000"/>
                <w:sz w:val="16"/>
                <w:szCs w:val="16"/>
              </w:rPr>
            </w:pPr>
            <w:r>
              <w:rPr>
                <w:bCs/>
                <w:color w:val="000000"/>
                <w:sz w:val="16"/>
                <w:szCs w:val="16"/>
              </w:rPr>
              <w:t>1 01 02040 01 0000 110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A5D28" w14:textId="77777777" w:rsidR="00AB7C9D" w:rsidRDefault="00AB7C9D">
            <w:pPr>
              <w:jc w:val="both"/>
              <w:rPr>
                <w:color w:val="000000"/>
                <w:sz w:val="16"/>
                <w:szCs w:val="16"/>
              </w:rPr>
            </w:pPr>
            <w:r>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D4C3C4" w14:textId="77777777" w:rsidR="00AB7C9D" w:rsidRDefault="00AB7C9D">
            <w:pPr>
              <w:jc w:val="center"/>
              <w:rPr>
                <w:color w:val="000000"/>
                <w:sz w:val="16"/>
                <w:szCs w:val="16"/>
              </w:rPr>
            </w:pPr>
            <w:r>
              <w:rPr>
                <w:color w:val="000000"/>
                <w:sz w:val="16"/>
                <w:szCs w:val="16"/>
              </w:rPr>
              <w:t>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EFD2" w14:textId="77777777" w:rsidR="00AB7C9D" w:rsidRDefault="00AB7C9D">
            <w:pPr>
              <w:ind w:left="-108" w:right="-108"/>
              <w:jc w:val="center"/>
              <w:rPr>
                <w:color w:val="000000"/>
                <w:sz w:val="16"/>
                <w:szCs w:val="16"/>
              </w:rPr>
            </w:pPr>
          </w:p>
          <w:p w14:paraId="460B3F47" w14:textId="77777777" w:rsidR="00AB7C9D" w:rsidRDefault="00AB7C9D">
            <w:pPr>
              <w:ind w:left="-108" w:right="-108"/>
              <w:jc w:val="center"/>
              <w:rPr>
                <w:color w:val="000000"/>
                <w:sz w:val="16"/>
                <w:szCs w:val="16"/>
              </w:rPr>
            </w:pPr>
          </w:p>
          <w:p w14:paraId="38876787" w14:textId="77777777" w:rsidR="00AB7C9D" w:rsidRDefault="00AB7C9D">
            <w:pPr>
              <w:ind w:left="-108" w:right="-108"/>
              <w:jc w:val="center"/>
              <w:rPr>
                <w:color w:val="000000"/>
                <w:sz w:val="16"/>
                <w:szCs w:val="16"/>
              </w:rPr>
            </w:pPr>
          </w:p>
          <w:p w14:paraId="3D9B6CA0" w14:textId="77777777" w:rsidR="00AB7C9D" w:rsidRDefault="00AB7C9D">
            <w:pPr>
              <w:ind w:left="-108" w:right="-108"/>
              <w:jc w:val="center"/>
              <w:rPr>
                <w:color w:val="000000"/>
                <w:sz w:val="16"/>
                <w:szCs w:val="16"/>
              </w:rPr>
            </w:pPr>
          </w:p>
          <w:p w14:paraId="0EA31403" w14:textId="77777777" w:rsidR="00AB7C9D" w:rsidRDefault="00AB7C9D">
            <w:pPr>
              <w:ind w:left="-108" w:right="-108"/>
              <w:jc w:val="center"/>
              <w:rPr>
                <w:color w:val="000000"/>
                <w:sz w:val="16"/>
                <w:szCs w:val="16"/>
              </w:rPr>
            </w:pPr>
          </w:p>
          <w:p w14:paraId="2143816C" w14:textId="77777777" w:rsidR="00AB7C9D" w:rsidRDefault="00AB7C9D">
            <w:pPr>
              <w:ind w:left="-108" w:right="-108"/>
              <w:jc w:val="center"/>
              <w:rPr>
                <w:color w:val="000000"/>
                <w:sz w:val="16"/>
                <w:szCs w:val="16"/>
              </w:rPr>
            </w:pPr>
          </w:p>
          <w:p w14:paraId="35C8C6E7" w14:textId="77777777" w:rsidR="00AB7C9D" w:rsidRDefault="00AB7C9D">
            <w:pPr>
              <w:ind w:left="-108" w:right="-108"/>
              <w:jc w:val="center"/>
              <w:rPr>
                <w:color w:val="000000"/>
                <w:sz w:val="16"/>
                <w:szCs w:val="16"/>
              </w:rPr>
            </w:pPr>
          </w:p>
          <w:p w14:paraId="72836E5F" w14:textId="77777777" w:rsidR="00AB7C9D" w:rsidRDefault="00AB7C9D">
            <w:pPr>
              <w:ind w:left="-108" w:right="-108"/>
              <w:jc w:val="center"/>
              <w:rPr>
                <w:color w:val="000000"/>
                <w:sz w:val="16"/>
                <w:szCs w:val="16"/>
              </w:rPr>
            </w:pPr>
          </w:p>
          <w:p w14:paraId="372E2647" w14:textId="77777777" w:rsidR="00AB7C9D" w:rsidRDefault="00AB7C9D">
            <w:pPr>
              <w:ind w:left="-108" w:right="-108"/>
              <w:jc w:val="center"/>
              <w:rPr>
                <w:color w:val="000000"/>
                <w:sz w:val="16"/>
                <w:szCs w:val="16"/>
              </w:rPr>
            </w:pPr>
            <w:r>
              <w:rPr>
                <w:color w:val="000000"/>
                <w:sz w:val="16"/>
                <w:szCs w:val="16"/>
              </w:rPr>
              <w:t>15</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F3DB3" w14:textId="77777777" w:rsidR="00AB7C9D" w:rsidRDefault="00AB7C9D">
            <w:pPr>
              <w:ind w:left="-108" w:right="-108"/>
              <w:jc w:val="center"/>
              <w:rPr>
                <w:color w:val="000000"/>
                <w:sz w:val="16"/>
                <w:szCs w:val="16"/>
              </w:rPr>
            </w:pPr>
          </w:p>
          <w:p w14:paraId="2C6EAF94" w14:textId="77777777" w:rsidR="00AB7C9D" w:rsidRDefault="00AB7C9D">
            <w:pPr>
              <w:ind w:left="-108" w:right="-108"/>
              <w:jc w:val="center"/>
              <w:rPr>
                <w:color w:val="000000"/>
                <w:sz w:val="16"/>
                <w:szCs w:val="16"/>
              </w:rPr>
            </w:pPr>
          </w:p>
          <w:p w14:paraId="2D529969" w14:textId="77777777" w:rsidR="00AB7C9D" w:rsidRDefault="00AB7C9D">
            <w:pPr>
              <w:ind w:left="-108" w:right="-108"/>
              <w:jc w:val="center"/>
              <w:rPr>
                <w:color w:val="000000"/>
                <w:sz w:val="16"/>
                <w:szCs w:val="16"/>
              </w:rPr>
            </w:pPr>
          </w:p>
          <w:p w14:paraId="54D40B8D" w14:textId="77777777" w:rsidR="00AB7C9D" w:rsidRDefault="00AB7C9D">
            <w:pPr>
              <w:ind w:left="-108" w:right="-108"/>
              <w:jc w:val="center"/>
              <w:rPr>
                <w:color w:val="000000"/>
                <w:sz w:val="16"/>
                <w:szCs w:val="16"/>
              </w:rPr>
            </w:pPr>
          </w:p>
          <w:p w14:paraId="65CBFD78" w14:textId="77777777" w:rsidR="00AB7C9D" w:rsidRDefault="00AB7C9D">
            <w:pPr>
              <w:ind w:left="-108" w:right="-108"/>
              <w:jc w:val="center"/>
              <w:rPr>
                <w:color w:val="000000"/>
                <w:sz w:val="16"/>
                <w:szCs w:val="16"/>
              </w:rPr>
            </w:pPr>
          </w:p>
          <w:p w14:paraId="5DC7D3A3" w14:textId="77777777" w:rsidR="00AB7C9D" w:rsidRDefault="00AB7C9D">
            <w:pPr>
              <w:ind w:left="-108" w:right="-108"/>
              <w:jc w:val="center"/>
              <w:rPr>
                <w:color w:val="000000"/>
                <w:sz w:val="16"/>
                <w:szCs w:val="16"/>
              </w:rPr>
            </w:pPr>
          </w:p>
          <w:p w14:paraId="560EF565" w14:textId="77777777" w:rsidR="00AB7C9D" w:rsidRDefault="00AB7C9D">
            <w:pPr>
              <w:ind w:left="-108" w:right="-108"/>
              <w:jc w:val="center"/>
              <w:rPr>
                <w:color w:val="000000"/>
                <w:sz w:val="16"/>
                <w:szCs w:val="16"/>
              </w:rPr>
            </w:pPr>
          </w:p>
          <w:p w14:paraId="16E91416" w14:textId="77777777" w:rsidR="00AB7C9D" w:rsidRDefault="00AB7C9D">
            <w:pPr>
              <w:ind w:left="-108" w:right="-108"/>
              <w:jc w:val="center"/>
              <w:rPr>
                <w:color w:val="000000"/>
                <w:sz w:val="16"/>
                <w:szCs w:val="16"/>
              </w:rPr>
            </w:pPr>
          </w:p>
          <w:p w14:paraId="06B45528" w14:textId="77777777" w:rsidR="00AB7C9D" w:rsidRDefault="00AB7C9D">
            <w:pPr>
              <w:ind w:left="-108" w:right="-108"/>
              <w:jc w:val="center"/>
              <w:rPr>
                <w:color w:val="000000"/>
                <w:sz w:val="16"/>
                <w:szCs w:val="16"/>
              </w:rPr>
            </w:pPr>
            <w:r>
              <w:rPr>
                <w:color w:val="000000"/>
                <w:sz w:val="16"/>
                <w:szCs w:val="16"/>
              </w:rPr>
              <w:t>0</w:t>
            </w:r>
          </w:p>
        </w:tc>
      </w:tr>
      <w:tr w:rsidR="00AB7C9D" w14:paraId="3333EC8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EBC4B" w14:textId="77777777" w:rsidR="00AB7C9D" w:rsidRDefault="00AB7C9D">
            <w:pPr>
              <w:spacing w:line="240" w:lineRule="exact"/>
              <w:ind w:left="-108" w:right="-108"/>
              <w:jc w:val="center"/>
              <w:rPr>
                <w:bCs/>
                <w:color w:val="000000"/>
                <w:sz w:val="16"/>
                <w:szCs w:val="16"/>
              </w:rPr>
            </w:pPr>
            <w:r>
              <w:rPr>
                <w:bCs/>
                <w:color w:val="000000"/>
                <w:sz w:val="16"/>
                <w:szCs w:val="16"/>
              </w:rPr>
              <w:t>1 01 02130 01 0000 110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A3CCD" w14:textId="77777777" w:rsidR="00AB7C9D" w:rsidRDefault="00AB7C9D">
            <w:pPr>
              <w:pStyle w:val="Default"/>
              <w:jc w:val="both"/>
              <w:rPr>
                <w:b/>
                <w:sz w:val="16"/>
                <w:szCs w:val="16"/>
              </w:rPr>
            </w:pPr>
            <w:r>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B36C0" w14:textId="77777777" w:rsidR="00AB7C9D" w:rsidRDefault="00AB7C9D">
            <w:pPr>
              <w:ind w:left="-108" w:right="-108"/>
              <w:jc w:val="center"/>
              <w:rPr>
                <w:color w:val="000000"/>
                <w:sz w:val="16"/>
                <w:szCs w:val="16"/>
              </w:rPr>
            </w:pPr>
          </w:p>
          <w:p w14:paraId="05A03906"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436A" w14:textId="77777777" w:rsidR="00AB7C9D" w:rsidRDefault="00AB7C9D">
            <w:pPr>
              <w:ind w:left="-108" w:right="-108"/>
              <w:jc w:val="center"/>
              <w:rPr>
                <w:color w:val="000000"/>
                <w:sz w:val="16"/>
                <w:szCs w:val="16"/>
              </w:rPr>
            </w:pPr>
          </w:p>
          <w:p w14:paraId="2DFF281A"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24B2F" w14:textId="77777777" w:rsidR="00AB7C9D" w:rsidRDefault="00AB7C9D">
            <w:pPr>
              <w:ind w:left="-108" w:right="-108"/>
              <w:jc w:val="center"/>
              <w:rPr>
                <w:color w:val="000000"/>
                <w:sz w:val="16"/>
                <w:szCs w:val="16"/>
              </w:rPr>
            </w:pPr>
          </w:p>
          <w:p w14:paraId="42FB0677" w14:textId="77777777" w:rsidR="00AB7C9D" w:rsidRDefault="00AB7C9D">
            <w:pPr>
              <w:ind w:left="-108" w:right="-108"/>
              <w:jc w:val="center"/>
              <w:rPr>
                <w:color w:val="000000"/>
                <w:sz w:val="16"/>
                <w:szCs w:val="16"/>
              </w:rPr>
            </w:pPr>
            <w:r>
              <w:rPr>
                <w:color w:val="000000"/>
                <w:sz w:val="16"/>
                <w:szCs w:val="16"/>
              </w:rPr>
              <w:t>2</w:t>
            </w:r>
          </w:p>
        </w:tc>
      </w:tr>
      <w:tr w:rsidR="00AB7C9D" w14:paraId="0C8EDED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4F291" w14:textId="77777777" w:rsidR="00AB7C9D" w:rsidRDefault="00AB7C9D">
            <w:pPr>
              <w:spacing w:line="240" w:lineRule="exact"/>
              <w:ind w:left="-108" w:right="-108"/>
              <w:jc w:val="center"/>
              <w:rPr>
                <w:b/>
                <w:bCs/>
                <w:color w:val="000000"/>
                <w:sz w:val="16"/>
                <w:szCs w:val="16"/>
              </w:rPr>
            </w:pPr>
            <w:r>
              <w:rPr>
                <w:bCs/>
                <w:color w:val="000000"/>
                <w:sz w:val="16"/>
                <w:szCs w:val="16"/>
              </w:rPr>
              <w:t>1 01 02140 01 0000 110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A9F7B" w14:textId="77777777" w:rsidR="00AB7C9D" w:rsidRDefault="00AB7C9D">
            <w:pPr>
              <w:jc w:val="both"/>
              <w:rPr>
                <w:color w:val="000000"/>
                <w:sz w:val="16"/>
                <w:szCs w:val="16"/>
              </w:rPr>
            </w:pPr>
            <w:r>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2526BA" w14:textId="77777777" w:rsidR="00AB7C9D" w:rsidRDefault="00AB7C9D">
            <w:pPr>
              <w:ind w:left="-108" w:right="-108"/>
              <w:jc w:val="center"/>
              <w:rPr>
                <w:color w:val="000000"/>
                <w:sz w:val="16"/>
                <w:szCs w:val="16"/>
              </w:rPr>
            </w:pPr>
            <w:r>
              <w:rPr>
                <w:color w:val="000000"/>
                <w:sz w:val="16"/>
                <w:szCs w:val="16"/>
              </w:rPr>
              <w:t>28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B5667" w14:textId="77777777" w:rsidR="00AB7C9D" w:rsidRDefault="00AB7C9D">
            <w:pPr>
              <w:ind w:left="-108" w:right="-108"/>
              <w:jc w:val="center"/>
              <w:rPr>
                <w:color w:val="000000"/>
                <w:sz w:val="16"/>
                <w:szCs w:val="16"/>
              </w:rPr>
            </w:pPr>
            <w:r>
              <w:rPr>
                <w:color w:val="000000"/>
                <w:sz w:val="16"/>
                <w:szCs w:val="16"/>
              </w:rPr>
              <w:t>26</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EAD65" w14:textId="77777777" w:rsidR="00AB7C9D" w:rsidRDefault="00AB7C9D">
            <w:pPr>
              <w:ind w:left="-108" w:right="-108"/>
              <w:jc w:val="center"/>
              <w:rPr>
                <w:color w:val="000000"/>
                <w:sz w:val="16"/>
                <w:szCs w:val="16"/>
              </w:rPr>
            </w:pPr>
            <w:r>
              <w:rPr>
                <w:color w:val="000000"/>
                <w:sz w:val="16"/>
                <w:szCs w:val="16"/>
              </w:rPr>
              <w:t>2</w:t>
            </w:r>
          </w:p>
        </w:tc>
      </w:tr>
      <w:tr w:rsidR="00AB7C9D" w14:paraId="295FB89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7041D" w14:textId="77777777" w:rsidR="00AB7C9D" w:rsidRDefault="00AB7C9D">
            <w:pPr>
              <w:spacing w:line="240" w:lineRule="exact"/>
              <w:ind w:left="-108" w:right="-108"/>
              <w:jc w:val="center"/>
              <w:rPr>
                <w:b/>
                <w:bCs/>
                <w:color w:val="000000"/>
                <w:sz w:val="16"/>
                <w:szCs w:val="16"/>
              </w:rPr>
            </w:pPr>
            <w:r>
              <w:rPr>
                <w:b/>
                <w:bCs/>
                <w:color w:val="000000"/>
                <w:sz w:val="16"/>
                <w:szCs w:val="16"/>
              </w:rPr>
              <w:t>1 08 00000 00 0000 000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5C6F9"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Государственная пошлина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EA4B"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FCB0"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0C3AE" w14:textId="77777777" w:rsidR="00AB7C9D" w:rsidRDefault="00AB7C9D">
            <w:pPr>
              <w:ind w:left="-108" w:right="-108"/>
              <w:rPr>
                <w:color w:val="000000"/>
                <w:sz w:val="16"/>
                <w:szCs w:val="16"/>
              </w:rPr>
            </w:pPr>
          </w:p>
        </w:tc>
      </w:tr>
      <w:tr w:rsidR="00AB7C9D" w14:paraId="0B6CEC3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92C2E" w14:textId="77777777" w:rsidR="00AB7C9D" w:rsidRDefault="00AB7C9D">
            <w:pPr>
              <w:spacing w:line="240" w:lineRule="exact"/>
              <w:ind w:left="-108" w:right="-108"/>
              <w:jc w:val="center"/>
              <w:rPr>
                <w:b/>
                <w:color w:val="000000"/>
                <w:sz w:val="16"/>
                <w:szCs w:val="16"/>
              </w:rPr>
            </w:pPr>
          </w:p>
          <w:p w14:paraId="2460CAD0" w14:textId="77777777" w:rsidR="00AB7C9D" w:rsidRDefault="00AB7C9D">
            <w:pPr>
              <w:spacing w:line="240" w:lineRule="exact"/>
              <w:ind w:left="-108" w:right="-108"/>
              <w:jc w:val="center"/>
              <w:rPr>
                <w:b/>
                <w:bCs/>
                <w:color w:val="000000"/>
                <w:sz w:val="16"/>
                <w:szCs w:val="16"/>
              </w:rPr>
            </w:pPr>
            <w:r>
              <w:rPr>
                <w:b/>
                <w:color w:val="000000"/>
                <w:sz w:val="16"/>
                <w:szCs w:val="16"/>
              </w:rPr>
              <w:t>1 08 03000 01 0000 110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48D5" w14:textId="77777777" w:rsidR="00AB7C9D" w:rsidRDefault="00AB7C9D" w:rsidP="005664A4">
            <w:pPr>
              <w:pStyle w:val="3"/>
              <w:numPr>
                <w:ilvl w:val="2"/>
                <w:numId w:val="5"/>
              </w:numPr>
              <w:tabs>
                <w:tab w:val="clear" w:pos="708"/>
              </w:tabs>
              <w:spacing w:before="120" w:line="240" w:lineRule="exact"/>
              <w:ind w:left="0" w:right="72" w:firstLine="0"/>
              <w:rPr>
                <w:b w:val="0"/>
                <w:color w:val="000000"/>
                <w:sz w:val="16"/>
                <w:szCs w:val="16"/>
              </w:rPr>
            </w:pPr>
            <w:r>
              <w:rPr>
                <w:bCs/>
                <w:sz w:val="16"/>
                <w:szCs w:val="16"/>
              </w:rPr>
              <w:t>Государственная пошлина по делам, рассматриваемым в судах общей юрисдикции, мировыми судьями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E0DB"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045B"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1E5E2" w14:textId="77777777" w:rsidR="00AB7C9D" w:rsidRDefault="00AB7C9D">
            <w:pPr>
              <w:ind w:left="-108" w:right="-108"/>
              <w:rPr>
                <w:color w:val="000000"/>
                <w:sz w:val="16"/>
                <w:szCs w:val="16"/>
              </w:rPr>
            </w:pPr>
          </w:p>
        </w:tc>
      </w:tr>
      <w:tr w:rsidR="00AB7C9D" w14:paraId="5B5FA17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FB188" w14:textId="77777777" w:rsidR="00AB7C9D" w:rsidRDefault="00AB7C9D">
            <w:pPr>
              <w:spacing w:line="240" w:lineRule="exact"/>
              <w:ind w:left="-108" w:right="-108"/>
              <w:jc w:val="center"/>
              <w:rPr>
                <w:b/>
                <w:bCs/>
                <w:color w:val="000000"/>
                <w:sz w:val="16"/>
                <w:szCs w:val="16"/>
              </w:rPr>
            </w:pPr>
            <w:r>
              <w:rPr>
                <w:color w:val="000000"/>
                <w:sz w:val="16"/>
                <w:szCs w:val="16"/>
              </w:rPr>
              <w:t>1 08 03010 01 0000 110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A924A" w14:textId="77777777" w:rsidR="00AB7C9D" w:rsidRDefault="00AB7C9D" w:rsidP="005664A4">
            <w:pPr>
              <w:pStyle w:val="3"/>
              <w:numPr>
                <w:ilvl w:val="2"/>
                <w:numId w:val="5"/>
              </w:numPr>
              <w:tabs>
                <w:tab w:val="clear" w:pos="708"/>
              </w:tabs>
              <w:spacing w:before="120" w:line="240" w:lineRule="exact"/>
              <w:ind w:left="27" w:right="72" w:firstLine="0"/>
              <w:rPr>
                <w:b w:val="0"/>
                <w:color w:val="000000"/>
                <w:sz w:val="16"/>
                <w:szCs w:val="16"/>
              </w:rPr>
            </w:pPr>
            <w:r>
              <w:rPr>
                <w:b w:val="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AD94F" w14:textId="77777777" w:rsidR="00AB7C9D" w:rsidRDefault="00AB7C9D">
            <w:pPr>
              <w:ind w:left="-108" w:right="-108"/>
              <w:jc w:val="center"/>
              <w:rPr>
                <w:color w:val="000000"/>
                <w:sz w:val="16"/>
                <w:szCs w:val="16"/>
              </w:rPr>
            </w:pPr>
          </w:p>
          <w:p w14:paraId="183F5690" w14:textId="77777777" w:rsidR="00AB7C9D" w:rsidRDefault="00AB7C9D">
            <w:pPr>
              <w:ind w:left="-108" w:right="-108"/>
              <w:jc w:val="center"/>
              <w:rPr>
                <w:color w:val="000000"/>
                <w:sz w:val="16"/>
                <w:szCs w:val="16"/>
              </w:rPr>
            </w:pPr>
          </w:p>
          <w:p w14:paraId="50E881E4" w14:textId="77777777" w:rsidR="00AB7C9D" w:rsidRDefault="00AB7C9D">
            <w:pPr>
              <w:ind w:left="-108" w:right="-108"/>
              <w:jc w:val="center"/>
              <w:rPr>
                <w:color w:val="000000"/>
                <w:sz w:val="16"/>
                <w:szCs w:val="16"/>
              </w:rPr>
            </w:pPr>
          </w:p>
          <w:p w14:paraId="02CBFA49"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D7445" w14:textId="77777777" w:rsidR="00AB7C9D" w:rsidRDefault="00AB7C9D">
            <w:pPr>
              <w:ind w:left="-108" w:right="-108"/>
              <w:jc w:val="center"/>
              <w:rPr>
                <w:color w:val="000000"/>
                <w:sz w:val="16"/>
                <w:szCs w:val="16"/>
              </w:rPr>
            </w:pPr>
          </w:p>
          <w:p w14:paraId="44726C49" w14:textId="77777777" w:rsidR="00AB7C9D" w:rsidRDefault="00AB7C9D">
            <w:pPr>
              <w:ind w:left="-108" w:right="-108"/>
              <w:jc w:val="center"/>
              <w:rPr>
                <w:color w:val="000000"/>
                <w:sz w:val="16"/>
                <w:szCs w:val="16"/>
              </w:rPr>
            </w:pPr>
          </w:p>
          <w:p w14:paraId="74B1089A" w14:textId="77777777" w:rsidR="00AB7C9D" w:rsidRDefault="00AB7C9D">
            <w:pPr>
              <w:ind w:left="-108" w:right="-108"/>
              <w:jc w:val="center"/>
              <w:rPr>
                <w:color w:val="000000"/>
                <w:sz w:val="16"/>
                <w:szCs w:val="16"/>
              </w:rPr>
            </w:pPr>
          </w:p>
          <w:p w14:paraId="46A40537"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8DFD5" w14:textId="77777777" w:rsidR="00AB7C9D" w:rsidRDefault="00AB7C9D">
            <w:pPr>
              <w:ind w:left="-108" w:right="-108"/>
              <w:rPr>
                <w:color w:val="000000"/>
                <w:sz w:val="16"/>
                <w:szCs w:val="16"/>
              </w:rPr>
            </w:pPr>
          </w:p>
        </w:tc>
      </w:tr>
      <w:tr w:rsidR="00AB7C9D" w14:paraId="7F10C59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2C0E0" w14:textId="77777777" w:rsidR="00AB7C9D" w:rsidRDefault="00AB7C9D">
            <w:pPr>
              <w:spacing w:line="240" w:lineRule="exact"/>
              <w:ind w:left="-108" w:right="-108"/>
              <w:jc w:val="center"/>
              <w:rPr>
                <w:b/>
                <w:bCs/>
                <w:color w:val="000000"/>
                <w:sz w:val="16"/>
                <w:szCs w:val="16"/>
              </w:rPr>
            </w:pPr>
            <w:r>
              <w:rPr>
                <w:b/>
                <w:color w:val="000000"/>
                <w:sz w:val="16"/>
                <w:szCs w:val="16"/>
              </w:rPr>
              <w:t>1 08 07000 01 0000 110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E3F5F" w14:textId="77777777" w:rsidR="00AB7C9D" w:rsidRDefault="00AB7C9D" w:rsidP="005664A4">
            <w:pPr>
              <w:pStyle w:val="3"/>
              <w:numPr>
                <w:ilvl w:val="2"/>
                <w:numId w:val="5"/>
              </w:numPr>
              <w:tabs>
                <w:tab w:val="clear" w:pos="708"/>
              </w:tabs>
              <w:spacing w:before="120" w:line="240" w:lineRule="exact"/>
              <w:ind w:left="27" w:right="72" w:firstLine="0"/>
              <w:rPr>
                <w:b w:val="0"/>
                <w:color w:val="000000"/>
                <w:sz w:val="16"/>
                <w:szCs w:val="16"/>
              </w:rPr>
            </w:pPr>
            <w:r>
              <w:rPr>
                <w:sz w:val="16"/>
                <w:szCs w:val="16"/>
              </w:rPr>
              <w:t>Государственная пошлина за государственную регистрацию, а также за совершение прочих юридически значимых действий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EBDC"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25AA5"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525E" w14:textId="77777777" w:rsidR="00AB7C9D" w:rsidRDefault="00AB7C9D">
            <w:pPr>
              <w:ind w:left="-108" w:right="-108"/>
              <w:rPr>
                <w:color w:val="000000"/>
                <w:sz w:val="16"/>
                <w:szCs w:val="16"/>
              </w:rPr>
            </w:pPr>
          </w:p>
        </w:tc>
      </w:tr>
      <w:tr w:rsidR="00AB7C9D" w14:paraId="7434F16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97C89" w14:textId="77777777" w:rsidR="00AB7C9D" w:rsidRDefault="00AB7C9D">
            <w:pPr>
              <w:spacing w:line="240" w:lineRule="exact"/>
              <w:ind w:left="-108" w:right="-108"/>
              <w:jc w:val="center"/>
              <w:rPr>
                <w:b/>
                <w:bCs/>
                <w:color w:val="000000"/>
                <w:sz w:val="16"/>
                <w:szCs w:val="16"/>
              </w:rPr>
            </w:pPr>
            <w:r>
              <w:rPr>
                <w:color w:val="000000"/>
                <w:sz w:val="16"/>
                <w:szCs w:val="16"/>
              </w:rPr>
              <w:t>1 08 07150 01 0000 110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B7AA5" w14:textId="77777777" w:rsidR="00AB7C9D" w:rsidRDefault="00AB7C9D" w:rsidP="005664A4">
            <w:pPr>
              <w:pStyle w:val="3"/>
              <w:numPr>
                <w:ilvl w:val="2"/>
                <w:numId w:val="5"/>
              </w:numPr>
              <w:tabs>
                <w:tab w:val="clear" w:pos="708"/>
              </w:tabs>
              <w:spacing w:before="120" w:line="240" w:lineRule="exact"/>
              <w:ind w:left="27" w:right="72" w:firstLine="0"/>
              <w:rPr>
                <w:b w:val="0"/>
                <w:color w:val="000000"/>
                <w:sz w:val="16"/>
                <w:szCs w:val="16"/>
              </w:rPr>
            </w:pPr>
            <w:r>
              <w:rPr>
                <w:b w:val="0"/>
                <w:sz w:val="16"/>
                <w:szCs w:val="16"/>
              </w:rPr>
              <w:t>Государственная пошлина за выдачу разрешения на установку рекламной конструкции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CF4D8"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99C154"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C2EE" w14:textId="77777777" w:rsidR="00AB7C9D" w:rsidRDefault="00AB7C9D">
            <w:pPr>
              <w:ind w:left="-108" w:right="-108"/>
              <w:rPr>
                <w:color w:val="000000"/>
                <w:sz w:val="16"/>
                <w:szCs w:val="16"/>
              </w:rPr>
            </w:pPr>
          </w:p>
        </w:tc>
      </w:tr>
      <w:tr w:rsidR="00AB7C9D" w14:paraId="5852EB49"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E37E4" w14:textId="77777777" w:rsidR="00AB7C9D" w:rsidRDefault="00AB7C9D">
            <w:pPr>
              <w:ind w:left="-108" w:right="-108"/>
              <w:jc w:val="center"/>
              <w:rPr>
                <w:b/>
                <w:color w:val="000000"/>
                <w:sz w:val="16"/>
                <w:szCs w:val="16"/>
              </w:rPr>
            </w:pPr>
            <w:r>
              <w:rPr>
                <w:b/>
                <w:color w:val="000000"/>
                <w:sz w:val="16"/>
                <w:szCs w:val="16"/>
              </w:rPr>
              <w:t>В ЧАСТИ НАЛОГОВ НА СОВОКУПНЫЙ ДОХОД</w:t>
            </w:r>
          </w:p>
        </w:tc>
      </w:tr>
      <w:tr w:rsidR="00AB7C9D" w14:paraId="05BE354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937F9" w14:textId="77777777" w:rsidR="00AB7C9D" w:rsidRDefault="00AB7C9D">
            <w:pPr>
              <w:spacing w:line="240" w:lineRule="exact"/>
              <w:ind w:left="-108" w:right="-108"/>
              <w:jc w:val="center"/>
              <w:rPr>
                <w:b/>
                <w:bCs/>
                <w:color w:val="000000"/>
                <w:sz w:val="16"/>
                <w:szCs w:val="16"/>
              </w:rPr>
            </w:pPr>
            <w:r>
              <w:rPr>
                <w:b/>
                <w:bCs/>
                <w:color w:val="000000"/>
                <w:sz w:val="16"/>
                <w:szCs w:val="16"/>
              </w:rPr>
              <w:t>1 05 00000 00 0000 000</w:t>
            </w:r>
          </w:p>
          <w:p w14:paraId="628506E0" w14:textId="77777777" w:rsidR="00AB7C9D" w:rsidRDefault="00AB7C9D">
            <w:pPr>
              <w:spacing w:line="240" w:lineRule="exact"/>
              <w:ind w:left="-108" w:right="-108"/>
              <w:jc w:val="center"/>
              <w:rPr>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59ACA"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Налоги на совокупный доход</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0F92"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24C39"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0E08" w14:textId="77777777" w:rsidR="00AB7C9D" w:rsidRDefault="00AB7C9D">
            <w:pPr>
              <w:ind w:left="-108" w:right="-108"/>
              <w:rPr>
                <w:color w:val="000000"/>
                <w:sz w:val="16"/>
                <w:szCs w:val="16"/>
              </w:rPr>
            </w:pPr>
          </w:p>
        </w:tc>
      </w:tr>
      <w:tr w:rsidR="00AB7C9D" w14:paraId="5145294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DCB43" w14:textId="77777777" w:rsidR="00AB7C9D" w:rsidRDefault="00AB7C9D">
            <w:pPr>
              <w:spacing w:line="240" w:lineRule="exact"/>
              <w:ind w:left="-108" w:right="-108"/>
              <w:jc w:val="center"/>
              <w:rPr>
                <w:b/>
                <w:color w:val="000000"/>
                <w:sz w:val="16"/>
                <w:szCs w:val="16"/>
              </w:rPr>
            </w:pPr>
            <w:r>
              <w:rPr>
                <w:b/>
                <w:color w:val="000000"/>
                <w:sz w:val="16"/>
                <w:szCs w:val="16"/>
              </w:rPr>
              <w:t>1 05 01000 00 0000 110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BC293"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Налог, взимаемый в связи с применением упрощенной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45759"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B1EB"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1743E" w14:textId="77777777" w:rsidR="00AB7C9D" w:rsidRDefault="00AB7C9D">
            <w:pPr>
              <w:ind w:left="-108" w:right="-108"/>
              <w:rPr>
                <w:b/>
                <w:color w:val="000000"/>
                <w:sz w:val="16"/>
                <w:szCs w:val="16"/>
              </w:rPr>
            </w:pPr>
          </w:p>
        </w:tc>
      </w:tr>
      <w:tr w:rsidR="00AB7C9D" w14:paraId="6C6838D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CFF20" w14:textId="77777777" w:rsidR="00AB7C9D" w:rsidRDefault="00AB7C9D">
            <w:pPr>
              <w:spacing w:line="240" w:lineRule="exact"/>
              <w:ind w:left="-108" w:right="-108"/>
              <w:jc w:val="center"/>
              <w:rPr>
                <w:color w:val="000000"/>
                <w:sz w:val="16"/>
                <w:szCs w:val="16"/>
              </w:rPr>
            </w:pPr>
            <w:r>
              <w:rPr>
                <w:color w:val="000000"/>
                <w:sz w:val="16"/>
                <w:szCs w:val="16"/>
              </w:rPr>
              <w:t xml:space="preserve">1 05 01011 01 0000 110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45E44"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14945" w14:textId="77777777" w:rsidR="00AB7C9D" w:rsidRDefault="00AB7C9D">
            <w:pPr>
              <w:ind w:left="-108" w:right="-108"/>
              <w:jc w:val="center"/>
              <w:rPr>
                <w:color w:val="000000"/>
                <w:sz w:val="16"/>
                <w:szCs w:val="16"/>
              </w:rPr>
            </w:pPr>
          </w:p>
          <w:p w14:paraId="0D64AB7E"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3C8ED" w14:textId="77777777" w:rsidR="00AB7C9D" w:rsidRDefault="00AB7C9D">
            <w:pPr>
              <w:ind w:left="-108" w:right="-108"/>
              <w:jc w:val="center"/>
              <w:rPr>
                <w:color w:val="000000"/>
                <w:sz w:val="16"/>
                <w:szCs w:val="16"/>
              </w:rPr>
            </w:pPr>
          </w:p>
          <w:p w14:paraId="1410293B"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A7CF2" w14:textId="77777777" w:rsidR="00AB7C9D" w:rsidRDefault="00AB7C9D">
            <w:pPr>
              <w:ind w:left="-108" w:right="-108"/>
              <w:rPr>
                <w:color w:val="000000"/>
                <w:sz w:val="16"/>
                <w:szCs w:val="16"/>
              </w:rPr>
            </w:pPr>
          </w:p>
        </w:tc>
      </w:tr>
      <w:tr w:rsidR="00AB7C9D" w14:paraId="464C4F3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868CA" w14:textId="77777777" w:rsidR="00AB7C9D" w:rsidRDefault="00AB7C9D">
            <w:pPr>
              <w:spacing w:line="240" w:lineRule="exact"/>
              <w:ind w:left="-108" w:right="-108"/>
              <w:jc w:val="center"/>
              <w:rPr>
                <w:color w:val="000000"/>
                <w:sz w:val="16"/>
                <w:szCs w:val="16"/>
              </w:rPr>
            </w:pPr>
            <w:r>
              <w:rPr>
                <w:color w:val="000000"/>
                <w:sz w:val="16"/>
                <w:szCs w:val="16"/>
              </w:rPr>
              <w:t>1 05 01021 01 0000 110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8F681"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5AD12" w14:textId="77777777" w:rsidR="00AB7C9D" w:rsidRDefault="00AB7C9D">
            <w:pPr>
              <w:ind w:left="-108" w:right="-108"/>
              <w:jc w:val="center"/>
              <w:rPr>
                <w:color w:val="000000"/>
                <w:sz w:val="16"/>
                <w:szCs w:val="16"/>
              </w:rPr>
            </w:pPr>
          </w:p>
          <w:p w14:paraId="5D5D6F31"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9AF7" w14:textId="77777777" w:rsidR="00AB7C9D" w:rsidRDefault="00AB7C9D">
            <w:pPr>
              <w:ind w:left="-108" w:right="-108"/>
              <w:jc w:val="center"/>
              <w:rPr>
                <w:color w:val="000000"/>
                <w:sz w:val="16"/>
                <w:szCs w:val="16"/>
              </w:rPr>
            </w:pPr>
          </w:p>
          <w:p w14:paraId="0E68F2B7"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090E" w14:textId="77777777" w:rsidR="00AB7C9D" w:rsidRDefault="00AB7C9D">
            <w:pPr>
              <w:ind w:left="-108" w:right="-108"/>
              <w:rPr>
                <w:color w:val="000000"/>
                <w:sz w:val="16"/>
                <w:szCs w:val="16"/>
              </w:rPr>
            </w:pPr>
          </w:p>
        </w:tc>
      </w:tr>
      <w:tr w:rsidR="00AB7C9D" w14:paraId="08F7A92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48B2" w14:textId="77777777" w:rsidR="00AB7C9D" w:rsidRDefault="00AB7C9D">
            <w:pPr>
              <w:spacing w:line="240" w:lineRule="exact"/>
              <w:ind w:left="-108" w:right="-108"/>
              <w:jc w:val="center"/>
              <w:rPr>
                <w:b/>
                <w:color w:val="000000"/>
                <w:sz w:val="16"/>
                <w:szCs w:val="16"/>
              </w:rPr>
            </w:pPr>
          </w:p>
          <w:p w14:paraId="1F59D2B2" w14:textId="77777777" w:rsidR="00AB7C9D" w:rsidRDefault="00AB7C9D">
            <w:pPr>
              <w:spacing w:line="240" w:lineRule="exact"/>
              <w:ind w:left="-108" w:right="-108"/>
              <w:jc w:val="center"/>
              <w:rPr>
                <w:b/>
                <w:color w:val="000000"/>
                <w:sz w:val="16"/>
                <w:szCs w:val="16"/>
              </w:rPr>
            </w:pPr>
            <w:r>
              <w:rPr>
                <w:b/>
                <w:color w:val="000000"/>
                <w:sz w:val="16"/>
                <w:szCs w:val="16"/>
              </w:rPr>
              <w:t>1 05 02000 02 0000 110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4BE38"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Единый налог на вмененный доход для отдельных видов деятельности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25617" w14:textId="77777777" w:rsidR="00AB7C9D" w:rsidRDefault="00AB7C9D">
            <w:pPr>
              <w:ind w:left="-108" w:right="-108"/>
              <w:jc w:val="center"/>
              <w:rPr>
                <w:b/>
                <w:color w:val="000000"/>
                <w:sz w:val="16"/>
                <w:szCs w:val="16"/>
              </w:rPr>
            </w:pPr>
          </w:p>
          <w:p w14:paraId="791D91D6"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0A4B7" w14:textId="77777777" w:rsidR="00AB7C9D" w:rsidRDefault="00AB7C9D">
            <w:pPr>
              <w:ind w:left="-108" w:right="-108"/>
              <w:jc w:val="center"/>
              <w:rPr>
                <w:b/>
                <w:color w:val="000000"/>
                <w:sz w:val="16"/>
                <w:szCs w:val="16"/>
              </w:rPr>
            </w:pPr>
          </w:p>
          <w:p w14:paraId="426C08ED"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3D18" w14:textId="77777777" w:rsidR="00AB7C9D" w:rsidRDefault="00AB7C9D">
            <w:pPr>
              <w:ind w:left="-108" w:right="-108"/>
              <w:rPr>
                <w:b/>
                <w:color w:val="000000"/>
                <w:sz w:val="16"/>
                <w:szCs w:val="16"/>
              </w:rPr>
            </w:pPr>
          </w:p>
        </w:tc>
      </w:tr>
      <w:tr w:rsidR="00AB7C9D" w14:paraId="0715815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FD737" w14:textId="77777777" w:rsidR="00AB7C9D" w:rsidRDefault="00AB7C9D">
            <w:pPr>
              <w:spacing w:line="240" w:lineRule="exact"/>
              <w:ind w:left="-108" w:right="-108"/>
              <w:jc w:val="center"/>
              <w:rPr>
                <w:color w:val="000000"/>
                <w:sz w:val="16"/>
                <w:szCs w:val="16"/>
              </w:rPr>
            </w:pPr>
            <w:r>
              <w:rPr>
                <w:color w:val="000000"/>
                <w:sz w:val="16"/>
                <w:szCs w:val="16"/>
              </w:rPr>
              <w:t>1 05 02010 02 0000 110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0215E"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Единый налог на вмененный доход для отдельных видов деятельности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CB218"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91D3B"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355F6" w14:textId="77777777" w:rsidR="00AB7C9D" w:rsidRDefault="00AB7C9D">
            <w:pPr>
              <w:ind w:left="-108" w:right="-108"/>
              <w:jc w:val="center"/>
              <w:rPr>
                <w:color w:val="000000"/>
                <w:sz w:val="16"/>
                <w:szCs w:val="16"/>
              </w:rPr>
            </w:pPr>
          </w:p>
        </w:tc>
      </w:tr>
      <w:tr w:rsidR="00AB7C9D" w14:paraId="4280FF3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0425E" w14:textId="77777777" w:rsidR="00AB7C9D" w:rsidRDefault="00AB7C9D">
            <w:pPr>
              <w:spacing w:line="240" w:lineRule="exact"/>
              <w:ind w:left="-108" w:right="-108"/>
              <w:jc w:val="center"/>
              <w:rPr>
                <w:color w:val="000000"/>
                <w:sz w:val="16"/>
                <w:szCs w:val="16"/>
              </w:rPr>
            </w:pPr>
          </w:p>
          <w:p w14:paraId="0DCF06D7" w14:textId="77777777" w:rsidR="00AB7C9D" w:rsidRDefault="00AB7C9D">
            <w:pPr>
              <w:spacing w:line="240" w:lineRule="exact"/>
              <w:ind w:left="-108" w:right="-108"/>
              <w:jc w:val="center"/>
              <w:rPr>
                <w:color w:val="000000"/>
                <w:sz w:val="16"/>
                <w:szCs w:val="16"/>
              </w:rPr>
            </w:pPr>
            <w:r>
              <w:rPr>
                <w:color w:val="000000"/>
                <w:sz w:val="16"/>
                <w:szCs w:val="16"/>
              </w:rPr>
              <w:lastRenderedPageBreak/>
              <w:t>1 05 02020 02 0000 110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60ECA" w14:textId="77777777" w:rsidR="00AB7C9D" w:rsidRDefault="00AB7C9D">
            <w:pPr>
              <w:spacing w:line="240" w:lineRule="exact"/>
              <w:ind w:left="57" w:right="72"/>
              <w:jc w:val="both"/>
              <w:rPr>
                <w:snapToGrid w:val="0"/>
                <w:color w:val="000000"/>
                <w:sz w:val="16"/>
                <w:szCs w:val="16"/>
              </w:rPr>
            </w:pPr>
            <w:r>
              <w:rPr>
                <w:snapToGrid w:val="0"/>
                <w:color w:val="000000"/>
                <w:sz w:val="16"/>
                <w:szCs w:val="16"/>
              </w:rPr>
              <w:lastRenderedPageBreak/>
              <w:t xml:space="preserve">Единый налог на вмененный доход для отдельных </w:t>
            </w:r>
            <w:r>
              <w:rPr>
                <w:snapToGrid w:val="0"/>
                <w:color w:val="000000"/>
                <w:sz w:val="16"/>
                <w:szCs w:val="16"/>
              </w:rPr>
              <w:lastRenderedPageBreak/>
              <w:t>видов деятельности (за налоговые периоды, истекшие до 1 января 2011года)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24D6C" w14:textId="77777777" w:rsidR="00AB7C9D" w:rsidRDefault="00AB7C9D">
            <w:pPr>
              <w:ind w:left="-108" w:right="-108"/>
              <w:jc w:val="center"/>
              <w:rPr>
                <w:color w:val="000000"/>
                <w:sz w:val="16"/>
                <w:szCs w:val="16"/>
              </w:rPr>
            </w:pPr>
            <w:r>
              <w:rPr>
                <w:color w:val="000000"/>
                <w:sz w:val="16"/>
                <w:szCs w:val="16"/>
              </w:rPr>
              <w:lastRenderedPageBreak/>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1139B"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A0651" w14:textId="77777777" w:rsidR="00AB7C9D" w:rsidRDefault="00AB7C9D">
            <w:pPr>
              <w:ind w:left="-108" w:right="-108"/>
              <w:jc w:val="center"/>
              <w:rPr>
                <w:color w:val="000000"/>
                <w:sz w:val="16"/>
                <w:szCs w:val="16"/>
              </w:rPr>
            </w:pPr>
          </w:p>
        </w:tc>
      </w:tr>
      <w:tr w:rsidR="00AB7C9D" w14:paraId="48E1873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B6D6B" w14:textId="77777777" w:rsidR="00AB7C9D" w:rsidRDefault="00AB7C9D">
            <w:pPr>
              <w:spacing w:line="240" w:lineRule="exact"/>
              <w:ind w:left="-108" w:right="-108"/>
              <w:jc w:val="center"/>
              <w:rPr>
                <w:b/>
                <w:color w:val="000000"/>
                <w:sz w:val="16"/>
                <w:szCs w:val="16"/>
              </w:rPr>
            </w:pPr>
          </w:p>
          <w:p w14:paraId="3C31818E" w14:textId="77777777" w:rsidR="00AB7C9D" w:rsidRDefault="00AB7C9D">
            <w:pPr>
              <w:spacing w:line="240" w:lineRule="exact"/>
              <w:ind w:left="-108" w:right="-108"/>
              <w:jc w:val="center"/>
              <w:rPr>
                <w:b/>
                <w:color w:val="000000"/>
                <w:sz w:val="16"/>
                <w:szCs w:val="16"/>
              </w:rPr>
            </w:pPr>
            <w:r>
              <w:rPr>
                <w:b/>
                <w:color w:val="000000"/>
                <w:sz w:val="16"/>
                <w:szCs w:val="16"/>
              </w:rPr>
              <w:t>1 05 03000 01 0000 110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3FCB3" w14:textId="77777777" w:rsidR="00AB7C9D" w:rsidRDefault="00AB7C9D" w:rsidP="005664A4">
            <w:pPr>
              <w:pStyle w:val="3"/>
              <w:numPr>
                <w:ilvl w:val="2"/>
                <w:numId w:val="5"/>
              </w:numPr>
              <w:tabs>
                <w:tab w:val="clear" w:pos="708"/>
              </w:tabs>
              <w:spacing w:before="120" w:line="240" w:lineRule="exact"/>
              <w:ind w:left="0" w:right="72" w:firstLine="0"/>
              <w:rPr>
                <w:b w:val="0"/>
                <w:color w:val="000000"/>
                <w:sz w:val="16"/>
                <w:szCs w:val="16"/>
              </w:rPr>
            </w:pPr>
            <w:r>
              <w:rPr>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2503F"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D45F9"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22712" w14:textId="77777777" w:rsidR="00AB7C9D" w:rsidRDefault="00AB7C9D">
            <w:pPr>
              <w:ind w:left="-108" w:right="-108"/>
              <w:jc w:val="center"/>
              <w:rPr>
                <w:b/>
                <w:bCs/>
                <w:color w:val="000000"/>
                <w:sz w:val="16"/>
                <w:szCs w:val="16"/>
              </w:rPr>
            </w:pPr>
          </w:p>
        </w:tc>
      </w:tr>
      <w:tr w:rsidR="00AB7C9D" w14:paraId="33EA62F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8912" w14:textId="77777777" w:rsidR="00AB7C9D" w:rsidRDefault="00AB7C9D">
            <w:pPr>
              <w:spacing w:line="240" w:lineRule="exact"/>
              <w:ind w:left="-108" w:right="-108"/>
              <w:jc w:val="center"/>
              <w:rPr>
                <w:color w:val="000000"/>
                <w:sz w:val="16"/>
                <w:szCs w:val="16"/>
              </w:rPr>
            </w:pPr>
          </w:p>
          <w:p w14:paraId="6EF32D56" w14:textId="77777777" w:rsidR="00AB7C9D" w:rsidRDefault="00AB7C9D">
            <w:pPr>
              <w:spacing w:line="240" w:lineRule="exact"/>
              <w:ind w:left="-108" w:right="-108"/>
              <w:jc w:val="center"/>
              <w:rPr>
                <w:color w:val="000000"/>
                <w:sz w:val="16"/>
                <w:szCs w:val="16"/>
              </w:rPr>
            </w:pPr>
            <w:r>
              <w:rPr>
                <w:color w:val="000000"/>
                <w:sz w:val="16"/>
                <w:szCs w:val="16"/>
              </w:rPr>
              <w:t>1 05 03010 01 0000 110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F261F" w14:textId="77777777" w:rsidR="00AB7C9D" w:rsidRDefault="00AB7C9D" w:rsidP="005664A4">
            <w:pPr>
              <w:pStyle w:val="3"/>
              <w:numPr>
                <w:ilvl w:val="2"/>
                <w:numId w:val="5"/>
              </w:numPr>
              <w:tabs>
                <w:tab w:val="clear" w:pos="708"/>
              </w:tabs>
              <w:spacing w:before="120" w:line="240" w:lineRule="exact"/>
              <w:ind w:left="27" w:right="72" w:hanging="27"/>
              <w:rPr>
                <w:color w:val="000000"/>
                <w:sz w:val="16"/>
                <w:szCs w:val="16"/>
              </w:rPr>
            </w:pPr>
            <w:r>
              <w:rPr>
                <w:b w:val="0"/>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619B4"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4C8D7" w14:textId="77777777" w:rsidR="00AB7C9D" w:rsidRDefault="00AB7C9D">
            <w:pPr>
              <w:ind w:left="-108" w:right="-108"/>
              <w:jc w:val="center"/>
              <w:rPr>
                <w:bCs/>
                <w:color w:val="000000"/>
                <w:sz w:val="16"/>
                <w:szCs w:val="16"/>
              </w:rPr>
            </w:pPr>
            <w:r>
              <w:rPr>
                <w:bCs/>
                <w:color w:val="000000"/>
                <w:sz w:val="16"/>
                <w:szCs w:val="16"/>
              </w:rPr>
              <w:t>70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99E4B" w14:textId="77777777" w:rsidR="00AB7C9D" w:rsidRDefault="00AB7C9D">
            <w:pPr>
              <w:ind w:left="-108" w:right="-108"/>
              <w:jc w:val="center"/>
              <w:rPr>
                <w:bCs/>
                <w:color w:val="000000"/>
                <w:sz w:val="16"/>
                <w:szCs w:val="16"/>
              </w:rPr>
            </w:pPr>
            <w:r>
              <w:rPr>
                <w:bCs/>
                <w:color w:val="000000"/>
                <w:sz w:val="16"/>
                <w:szCs w:val="16"/>
              </w:rPr>
              <w:t>30</w:t>
            </w:r>
          </w:p>
        </w:tc>
      </w:tr>
      <w:tr w:rsidR="00AB7C9D" w14:paraId="0C86281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3C3BC" w14:textId="77777777" w:rsidR="00AB7C9D" w:rsidRDefault="00AB7C9D">
            <w:pPr>
              <w:spacing w:line="240" w:lineRule="exact"/>
              <w:ind w:left="-108" w:right="-108"/>
              <w:jc w:val="center"/>
              <w:rPr>
                <w:b/>
                <w:color w:val="000000"/>
                <w:sz w:val="16"/>
                <w:szCs w:val="16"/>
              </w:rPr>
            </w:pPr>
          </w:p>
          <w:p w14:paraId="59D8DA40" w14:textId="77777777" w:rsidR="00AB7C9D" w:rsidRDefault="00AB7C9D">
            <w:pPr>
              <w:spacing w:line="240" w:lineRule="exact"/>
              <w:ind w:left="-108" w:right="-108"/>
              <w:jc w:val="center"/>
              <w:rPr>
                <w:b/>
                <w:bCs/>
                <w:color w:val="000000"/>
                <w:sz w:val="16"/>
                <w:szCs w:val="16"/>
              </w:rPr>
            </w:pPr>
            <w:r>
              <w:rPr>
                <w:b/>
                <w:color w:val="000000"/>
                <w:sz w:val="16"/>
                <w:szCs w:val="16"/>
              </w:rPr>
              <w:t>1 05 04000 02 0000 110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39AE67" w14:textId="77777777" w:rsidR="00AB7C9D" w:rsidRDefault="00AB7C9D" w:rsidP="005664A4">
            <w:pPr>
              <w:pStyle w:val="3"/>
              <w:numPr>
                <w:ilvl w:val="2"/>
                <w:numId w:val="5"/>
              </w:numPr>
              <w:tabs>
                <w:tab w:val="clear" w:pos="708"/>
              </w:tabs>
              <w:spacing w:before="120" w:line="240" w:lineRule="exact"/>
              <w:ind w:left="27" w:right="72" w:hanging="27"/>
              <w:rPr>
                <w:b w:val="0"/>
                <w:color w:val="000000"/>
                <w:sz w:val="16"/>
                <w:szCs w:val="16"/>
              </w:rPr>
            </w:pPr>
            <w:r>
              <w:rPr>
                <w:sz w:val="16"/>
                <w:szCs w:val="16"/>
              </w:rPr>
              <w:t>Налог, взимаемый в связи с применением патентной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48781" w14:textId="77777777" w:rsidR="00AB7C9D" w:rsidRDefault="00AB7C9D">
            <w:pPr>
              <w:ind w:left="-108" w:right="-108"/>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F0A7F" w14:textId="77777777" w:rsidR="00AB7C9D" w:rsidRDefault="00AB7C9D">
            <w:pPr>
              <w:ind w:left="-108" w:right="-108"/>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29189" w14:textId="77777777" w:rsidR="00AB7C9D" w:rsidRDefault="00AB7C9D">
            <w:pPr>
              <w:ind w:left="-108" w:right="-108"/>
              <w:rPr>
                <w:b/>
                <w:bCs/>
                <w:color w:val="000000"/>
                <w:sz w:val="16"/>
                <w:szCs w:val="16"/>
              </w:rPr>
            </w:pPr>
          </w:p>
        </w:tc>
      </w:tr>
      <w:tr w:rsidR="00AB7C9D" w14:paraId="32436D0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C9C73" w14:textId="77777777" w:rsidR="00AB7C9D" w:rsidRDefault="00AB7C9D">
            <w:pPr>
              <w:spacing w:line="240" w:lineRule="exact"/>
              <w:ind w:left="-108" w:right="-108"/>
              <w:rPr>
                <w:color w:val="000000"/>
                <w:sz w:val="16"/>
                <w:szCs w:val="16"/>
              </w:rPr>
            </w:pPr>
          </w:p>
          <w:p w14:paraId="0BCAB40F" w14:textId="77777777" w:rsidR="00AB7C9D" w:rsidRDefault="00AB7C9D">
            <w:pPr>
              <w:spacing w:line="240" w:lineRule="exact"/>
              <w:ind w:left="-108" w:right="-108"/>
              <w:jc w:val="center"/>
              <w:rPr>
                <w:b/>
                <w:bCs/>
                <w:color w:val="000000"/>
                <w:sz w:val="16"/>
                <w:szCs w:val="16"/>
              </w:rPr>
            </w:pPr>
            <w:r>
              <w:rPr>
                <w:color w:val="000000"/>
                <w:sz w:val="16"/>
                <w:szCs w:val="16"/>
              </w:rPr>
              <w:t>1 05 04020 02 0000 110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A537A" w14:textId="77777777" w:rsidR="00AB7C9D" w:rsidRDefault="00AB7C9D">
            <w:pPr>
              <w:pStyle w:val="3"/>
              <w:ind w:right="72"/>
              <w:rPr>
                <w:b w:val="0"/>
                <w:color w:val="000000"/>
                <w:sz w:val="16"/>
                <w:szCs w:val="16"/>
              </w:rPr>
            </w:pPr>
            <w:r>
              <w:rPr>
                <w:b w:val="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159B8" w14:textId="77777777" w:rsidR="00AB7C9D" w:rsidRDefault="00AB7C9D">
            <w:pPr>
              <w:ind w:left="-108" w:right="-108"/>
              <w:jc w:val="center"/>
              <w:rPr>
                <w:bCs/>
                <w:color w:val="000000"/>
                <w:sz w:val="16"/>
                <w:szCs w:val="16"/>
              </w:rPr>
            </w:pPr>
          </w:p>
          <w:p w14:paraId="20ABBEFD" w14:textId="77777777" w:rsidR="00AB7C9D" w:rsidRDefault="00AB7C9D">
            <w:pPr>
              <w:ind w:left="-108" w:right="-108"/>
              <w:jc w:val="center"/>
              <w:rPr>
                <w:bCs/>
                <w:color w:val="000000"/>
                <w:sz w:val="16"/>
                <w:szCs w:val="16"/>
              </w:rPr>
            </w:pPr>
          </w:p>
          <w:p w14:paraId="77CAACE6"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7EE37" w14:textId="77777777" w:rsidR="00AB7C9D" w:rsidRDefault="00AB7C9D">
            <w:pPr>
              <w:ind w:left="-108" w:right="-108"/>
              <w:jc w:val="center"/>
              <w:rPr>
                <w:bCs/>
                <w:color w:val="000000"/>
                <w:sz w:val="16"/>
                <w:szCs w:val="16"/>
              </w:rPr>
            </w:pPr>
          </w:p>
          <w:p w14:paraId="095A74CC" w14:textId="77777777" w:rsidR="00AB7C9D" w:rsidRDefault="00AB7C9D">
            <w:pPr>
              <w:ind w:left="-108" w:right="-108"/>
              <w:jc w:val="center"/>
              <w:rPr>
                <w:bCs/>
                <w:color w:val="000000"/>
                <w:sz w:val="16"/>
                <w:szCs w:val="16"/>
              </w:rPr>
            </w:pPr>
          </w:p>
          <w:p w14:paraId="6E3F6E27" w14:textId="77777777" w:rsidR="00AB7C9D" w:rsidRDefault="00AB7C9D">
            <w:pPr>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1C947" w14:textId="77777777" w:rsidR="00AB7C9D" w:rsidRDefault="00AB7C9D">
            <w:pPr>
              <w:ind w:left="-108" w:right="-108"/>
              <w:rPr>
                <w:b/>
                <w:bCs/>
                <w:color w:val="000000"/>
                <w:sz w:val="16"/>
                <w:szCs w:val="16"/>
              </w:rPr>
            </w:pPr>
          </w:p>
        </w:tc>
      </w:tr>
      <w:tr w:rsidR="00AB7C9D" w14:paraId="1D391E5F"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7C5" w14:textId="77777777" w:rsidR="00AB7C9D" w:rsidRDefault="00AB7C9D" w:rsidP="005664A4">
            <w:pPr>
              <w:pStyle w:val="7"/>
              <w:keepNext/>
              <w:numPr>
                <w:ilvl w:val="6"/>
                <w:numId w:val="5"/>
              </w:numPr>
              <w:tabs>
                <w:tab w:val="clear" w:pos="708"/>
              </w:tabs>
              <w:suppressAutoHyphens w:val="0"/>
              <w:spacing w:before="120" w:after="0" w:line="240" w:lineRule="exact"/>
              <w:ind w:right="72"/>
              <w:jc w:val="center"/>
              <w:rPr>
                <w:b/>
                <w:snapToGrid w:val="0"/>
                <w:color w:val="000000"/>
                <w:sz w:val="16"/>
                <w:szCs w:val="16"/>
              </w:rPr>
            </w:pPr>
          </w:p>
          <w:p w14:paraId="35EE978F" w14:textId="77777777" w:rsidR="00AB7C9D" w:rsidRDefault="00AB7C9D">
            <w:pPr>
              <w:ind w:left="-108" w:right="-108"/>
              <w:jc w:val="center"/>
              <w:rPr>
                <w:color w:val="000000"/>
                <w:sz w:val="16"/>
                <w:szCs w:val="16"/>
              </w:rPr>
            </w:pPr>
            <w:r>
              <w:rPr>
                <w:b/>
                <w:snapToGrid w:val="0"/>
                <w:color w:val="000000"/>
                <w:sz w:val="16"/>
                <w:szCs w:val="16"/>
              </w:rPr>
              <w:t>В ЧАСТИ МЕСТНЫХ НАЛОГОВ</w:t>
            </w:r>
          </w:p>
        </w:tc>
      </w:tr>
      <w:tr w:rsidR="00AB7C9D" w14:paraId="0E1E8EA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ED8B0" w14:textId="77777777" w:rsidR="00AB7C9D" w:rsidRDefault="00AB7C9D">
            <w:pPr>
              <w:spacing w:line="240" w:lineRule="exact"/>
              <w:ind w:left="-108" w:right="-108"/>
              <w:jc w:val="center"/>
              <w:rPr>
                <w:b/>
                <w:bCs/>
                <w:color w:val="000000"/>
                <w:sz w:val="16"/>
                <w:szCs w:val="16"/>
              </w:rPr>
            </w:pPr>
            <w:r>
              <w:rPr>
                <w:b/>
                <w:bCs/>
                <w:color w:val="000000"/>
                <w:sz w:val="16"/>
                <w:szCs w:val="16"/>
              </w:rPr>
              <w:t>1 06 00000 00 0000 000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B97EC"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03D94"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758EB"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AF67B" w14:textId="77777777" w:rsidR="00AB7C9D" w:rsidRDefault="00AB7C9D">
            <w:pPr>
              <w:ind w:left="-108" w:right="-108"/>
              <w:rPr>
                <w:color w:val="000000"/>
                <w:sz w:val="16"/>
                <w:szCs w:val="16"/>
              </w:rPr>
            </w:pPr>
          </w:p>
        </w:tc>
      </w:tr>
      <w:tr w:rsidR="00AB7C9D" w14:paraId="19E1700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23D9B" w14:textId="77777777" w:rsidR="00AB7C9D" w:rsidRDefault="00AB7C9D">
            <w:pPr>
              <w:spacing w:line="240" w:lineRule="exact"/>
              <w:ind w:left="-108" w:right="-108"/>
              <w:jc w:val="center"/>
              <w:rPr>
                <w:b/>
                <w:bCs/>
                <w:color w:val="000000"/>
                <w:sz w:val="16"/>
                <w:szCs w:val="16"/>
              </w:rPr>
            </w:pPr>
          </w:p>
          <w:p w14:paraId="7F1246F6" w14:textId="77777777" w:rsidR="00AB7C9D" w:rsidRDefault="00AB7C9D">
            <w:pPr>
              <w:spacing w:line="240" w:lineRule="exact"/>
              <w:ind w:left="-108" w:right="-108"/>
              <w:jc w:val="center"/>
              <w:rPr>
                <w:b/>
                <w:bCs/>
                <w:color w:val="000000"/>
                <w:sz w:val="16"/>
                <w:szCs w:val="16"/>
              </w:rPr>
            </w:pPr>
            <w:r>
              <w:rPr>
                <w:b/>
                <w:bCs/>
                <w:color w:val="000000"/>
                <w:sz w:val="16"/>
                <w:szCs w:val="16"/>
              </w:rPr>
              <w:t>1 06 01000 00 0000 110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93B88"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 на имущество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DCD76"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07D9"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A03D2" w14:textId="77777777" w:rsidR="00AB7C9D" w:rsidRDefault="00AB7C9D">
            <w:pPr>
              <w:ind w:left="-108" w:right="-108"/>
              <w:rPr>
                <w:color w:val="000000"/>
                <w:sz w:val="16"/>
                <w:szCs w:val="16"/>
              </w:rPr>
            </w:pPr>
          </w:p>
        </w:tc>
      </w:tr>
      <w:tr w:rsidR="00AB7C9D" w14:paraId="2117E41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35CC2" w14:textId="77777777" w:rsidR="00AB7C9D" w:rsidRDefault="00AB7C9D">
            <w:pPr>
              <w:spacing w:line="240" w:lineRule="exact"/>
              <w:ind w:left="-108" w:right="-108"/>
              <w:jc w:val="center"/>
              <w:rPr>
                <w:color w:val="000000"/>
                <w:sz w:val="16"/>
                <w:szCs w:val="16"/>
              </w:rPr>
            </w:pPr>
          </w:p>
          <w:p w14:paraId="485A82BA" w14:textId="77777777" w:rsidR="00AB7C9D" w:rsidRDefault="00AB7C9D">
            <w:pPr>
              <w:spacing w:line="240" w:lineRule="exact"/>
              <w:ind w:left="-108" w:right="-108"/>
              <w:jc w:val="center"/>
              <w:rPr>
                <w:color w:val="000000"/>
                <w:sz w:val="16"/>
                <w:szCs w:val="16"/>
              </w:rPr>
            </w:pPr>
            <w:r>
              <w:rPr>
                <w:color w:val="000000"/>
                <w:sz w:val="16"/>
                <w:szCs w:val="16"/>
              </w:rPr>
              <w:t>1 06 01030 10 0000 110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5E3F9" w14:textId="77777777" w:rsidR="00AB7C9D" w:rsidRDefault="00AB7C9D" w:rsidP="005664A4">
            <w:pPr>
              <w:pStyle w:val="7"/>
              <w:keepNext/>
              <w:numPr>
                <w:ilvl w:val="6"/>
                <w:numId w:val="5"/>
              </w:numPr>
              <w:tabs>
                <w:tab w:val="clear" w:pos="708"/>
              </w:tabs>
              <w:suppressAutoHyphens w:val="0"/>
              <w:spacing w:before="120" w:after="0" w:line="240" w:lineRule="exact"/>
              <w:ind w:left="27" w:right="72" w:hanging="27"/>
              <w:rPr>
                <w:bCs/>
                <w:snapToGrid w:val="0"/>
                <w:color w:val="000000"/>
                <w:sz w:val="16"/>
                <w:szCs w:val="16"/>
              </w:rPr>
            </w:pPr>
            <w:r>
              <w:rPr>
                <w:b/>
                <w:bCs/>
                <w:snapToGrid w:val="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AF76" w14:textId="77777777" w:rsidR="00AB7C9D" w:rsidRDefault="00AB7C9D">
            <w:pPr>
              <w:ind w:left="-108" w:right="-108"/>
              <w:jc w:val="center"/>
              <w:rPr>
                <w:color w:val="000000"/>
                <w:sz w:val="16"/>
                <w:szCs w:val="16"/>
              </w:rPr>
            </w:pPr>
          </w:p>
          <w:p w14:paraId="24B2F9D7" w14:textId="77777777" w:rsidR="00AB7C9D" w:rsidRDefault="00AB7C9D">
            <w:pPr>
              <w:ind w:left="-108" w:right="-108"/>
              <w:jc w:val="center"/>
              <w:rPr>
                <w:color w:val="000000"/>
                <w:sz w:val="16"/>
                <w:szCs w:val="16"/>
              </w:rPr>
            </w:pPr>
          </w:p>
          <w:p w14:paraId="01277AE3" w14:textId="77777777" w:rsidR="00AB7C9D" w:rsidRDefault="00AB7C9D">
            <w:pPr>
              <w:ind w:left="-108" w:right="-108"/>
              <w:jc w:val="center"/>
              <w:rPr>
                <w:color w:val="000000"/>
                <w:sz w:val="16"/>
                <w:szCs w:val="16"/>
              </w:rPr>
            </w:pPr>
          </w:p>
          <w:p w14:paraId="62A1F868"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3927C"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78925" w14:textId="77777777" w:rsidR="00AB7C9D" w:rsidRDefault="00AB7C9D">
            <w:pPr>
              <w:ind w:left="-108" w:right="-108"/>
              <w:jc w:val="center"/>
              <w:rPr>
                <w:color w:val="000000"/>
                <w:sz w:val="16"/>
                <w:szCs w:val="16"/>
              </w:rPr>
            </w:pPr>
          </w:p>
          <w:p w14:paraId="56B53212" w14:textId="77777777" w:rsidR="00AB7C9D" w:rsidRDefault="00AB7C9D">
            <w:pPr>
              <w:ind w:left="-108" w:right="-108"/>
              <w:jc w:val="center"/>
              <w:rPr>
                <w:color w:val="000000"/>
                <w:sz w:val="16"/>
                <w:szCs w:val="16"/>
              </w:rPr>
            </w:pPr>
          </w:p>
          <w:p w14:paraId="004ED062" w14:textId="77777777" w:rsidR="00AB7C9D" w:rsidRDefault="00AB7C9D">
            <w:pPr>
              <w:ind w:left="-108" w:right="-108"/>
              <w:jc w:val="center"/>
              <w:rPr>
                <w:color w:val="000000"/>
                <w:sz w:val="16"/>
                <w:szCs w:val="16"/>
              </w:rPr>
            </w:pPr>
          </w:p>
          <w:p w14:paraId="6A9CEC08" w14:textId="77777777" w:rsidR="00AB7C9D" w:rsidRDefault="00AB7C9D">
            <w:pPr>
              <w:ind w:left="-108" w:right="-108"/>
              <w:jc w:val="center"/>
              <w:rPr>
                <w:color w:val="000000"/>
                <w:sz w:val="16"/>
                <w:szCs w:val="16"/>
              </w:rPr>
            </w:pPr>
            <w:r>
              <w:rPr>
                <w:color w:val="000000"/>
                <w:sz w:val="16"/>
                <w:szCs w:val="16"/>
              </w:rPr>
              <w:t>100</w:t>
            </w:r>
          </w:p>
        </w:tc>
      </w:tr>
      <w:tr w:rsidR="00AB7C9D" w14:paraId="02C3F95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6583E" w14:textId="77777777" w:rsidR="00AB7C9D" w:rsidRDefault="00AB7C9D">
            <w:pPr>
              <w:spacing w:line="240" w:lineRule="exact"/>
              <w:ind w:left="-108" w:right="-108"/>
              <w:jc w:val="center"/>
              <w:rPr>
                <w:b/>
                <w:bCs/>
                <w:color w:val="000000"/>
                <w:sz w:val="16"/>
                <w:szCs w:val="16"/>
              </w:rPr>
            </w:pPr>
            <w:r>
              <w:rPr>
                <w:b/>
                <w:bCs/>
                <w:color w:val="000000"/>
                <w:sz w:val="16"/>
                <w:szCs w:val="16"/>
              </w:rPr>
              <w:t>1 06 06000 00 0000 110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40F1A"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Земельный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42459"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34440"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DFD88" w14:textId="77777777" w:rsidR="00AB7C9D" w:rsidRDefault="00AB7C9D">
            <w:pPr>
              <w:ind w:left="-108" w:right="-108"/>
              <w:jc w:val="center"/>
              <w:rPr>
                <w:color w:val="000000"/>
                <w:sz w:val="16"/>
                <w:szCs w:val="16"/>
              </w:rPr>
            </w:pPr>
          </w:p>
        </w:tc>
      </w:tr>
      <w:tr w:rsidR="00AB7C9D" w14:paraId="20DD147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057AB" w14:textId="77777777" w:rsidR="00AB7C9D" w:rsidRDefault="00AB7C9D">
            <w:pPr>
              <w:spacing w:line="240" w:lineRule="exact"/>
              <w:ind w:left="-108" w:right="-108"/>
              <w:jc w:val="center"/>
              <w:rPr>
                <w:b/>
                <w:bCs/>
                <w:color w:val="000000"/>
                <w:sz w:val="16"/>
                <w:szCs w:val="16"/>
              </w:rPr>
            </w:pPr>
            <w:r>
              <w:rPr>
                <w:b/>
                <w:bCs/>
                <w:color w:val="000000"/>
                <w:sz w:val="16"/>
                <w:szCs w:val="16"/>
              </w:rPr>
              <w:t>1 06 06030 00 0000 110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FFA4A"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z w:val="16"/>
                <w:szCs w:val="16"/>
              </w:rPr>
              <w:t>Земельный налог с организаций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B815"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FD73D"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148A7" w14:textId="77777777" w:rsidR="00AB7C9D" w:rsidRDefault="00AB7C9D">
            <w:pPr>
              <w:ind w:left="-108" w:right="-108"/>
              <w:jc w:val="center"/>
              <w:rPr>
                <w:b/>
                <w:bCs/>
                <w:color w:val="000000"/>
                <w:sz w:val="16"/>
                <w:szCs w:val="16"/>
              </w:rPr>
            </w:pPr>
          </w:p>
        </w:tc>
      </w:tr>
      <w:tr w:rsidR="00AB7C9D" w14:paraId="176566E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82034" w14:textId="77777777" w:rsidR="00AB7C9D" w:rsidRDefault="00AB7C9D">
            <w:pPr>
              <w:spacing w:line="240" w:lineRule="exact"/>
              <w:ind w:left="-108" w:right="-108"/>
              <w:jc w:val="center"/>
              <w:rPr>
                <w:bCs/>
                <w:color w:val="000000"/>
                <w:sz w:val="16"/>
                <w:szCs w:val="16"/>
              </w:rPr>
            </w:pPr>
          </w:p>
          <w:p w14:paraId="21A86374" w14:textId="77777777" w:rsidR="00AB7C9D" w:rsidRDefault="00AB7C9D">
            <w:pPr>
              <w:spacing w:line="240" w:lineRule="exact"/>
              <w:ind w:left="-108" w:right="-108"/>
              <w:jc w:val="center"/>
              <w:rPr>
                <w:bCs/>
                <w:color w:val="000000"/>
                <w:sz w:val="16"/>
                <w:szCs w:val="16"/>
              </w:rPr>
            </w:pPr>
            <w:r>
              <w:rPr>
                <w:bCs/>
                <w:color w:val="000000"/>
                <w:sz w:val="16"/>
                <w:szCs w:val="16"/>
              </w:rPr>
              <w:t>1 06 06033 10 0000 110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C1695" w14:textId="77777777" w:rsidR="00AB7C9D" w:rsidRDefault="00AB7C9D">
            <w:pPr>
              <w:pStyle w:val="7"/>
              <w:ind w:right="72"/>
              <w:rPr>
                <w:snapToGrid w:val="0"/>
                <w:color w:val="000000"/>
                <w:sz w:val="16"/>
                <w:szCs w:val="16"/>
              </w:rPr>
            </w:pPr>
            <w:r>
              <w:rPr>
                <w:b/>
                <w:sz w:val="16"/>
                <w:szCs w:val="16"/>
              </w:rPr>
              <w:t>Земельный налог с организаций,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B29E0" w14:textId="77777777" w:rsidR="00AB7C9D" w:rsidRDefault="00AB7C9D">
            <w:pPr>
              <w:ind w:left="-108" w:right="-108"/>
              <w:jc w:val="center"/>
              <w:rPr>
                <w:bCs/>
                <w:color w:val="000000"/>
                <w:sz w:val="16"/>
                <w:szCs w:val="16"/>
              </w:rPr>
            </w:pPr>
          </w:p>
          <w:p w14:paraId="26821E63" w14:textId="77777777" w:rsidR="00AB7C9D" w:rsidRDefault="00AB7C9D">
            <w:pPr>
              <w:ind w:left="-108" w:right="-108"/>
              <w:jc w:val="center"/>
              <w:rPr>
                <w:bCs/>
                <w:color w:val="000000"/>
                <w:sz w:val="16"/>
                <w:szCs w:val="16"/>
              </w:rPr>
            </w:pPr>
          </w:p>
          <w:p w14:paraId="68D495A7"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E11C4" w14:textId="77777777" w:rsidR="00AB7C9D" w:rsidRDefault="00AB7C9D">
            <w:pPr>
              <w:ind w:left="-108" w:right="-108"/>
              <w:jc w:val="center"/>
              <w:rPr>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C6DD7" w14:textId="77777777" w:rsidR="00AB7C9D" w:rsidRDefault="00AB7C9D">
            <w:pPr>
              <w:ind w:left="-108" w:right="-108"/>
              <w:jc w:val="center"/>
              <w:rPr>
                <w:bCs/>
                <w:color w:val="000000"/>
                <w:sz w:val="16"/>
                <w:szCs w:val="16"/>
              </w:rPr>
            </w:pPr>
          </w:p>
          <w:p w14:paraId="118E7839" w14:textId="77777777" w:rsidR="00AB7C9D" w:rsidRDefault="00AB7C9D">
            <w:pPr>
              <w:ind w:left="-108" w:right="-108"/>
              <w:jc w:val="center"/>
              <w:rPr>
                <w:bCs/>
                <w:color w:val="000000"/>
                <w:sz w:val="16"/>
                <w:szCs w:val="16"/>
              </w:rPr>
            </w:pPr>
          </w:p>
          <w:p w14:paraId="21A6CF24" w14:textId="77777777" w:rsidR="00AB7C9D" w:rsidRDefault="00AB7C9D">
            <w:pPr>
              <w:ind w:left="-108" w:right="-108"/>
              <w:jc w:val="center"/>
              <w:rPr>
                <w:bCs/>
                <w:color w:val="000000"/>
                <w:sz w:val="16"/>
                <w:szCs w:val="16"/>
              </w:rPr>
            </w:pPr>
            <w:r>
              <w:rPr>
                <w:bCs/>
                <w:color w:val="000000"/>
                <w:sz w:val="16"/>
                <w:szCs w:val="16"/>
              </w:rPr>
              <w:t>100</w:t>
            </w:r>
          </w:p>
        </w:tc>
      </w:tr>
      <w:tr w:rsidR="00AB7C9D" w14:paraId="2776C19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9890E" w14:textId="77777777" w:rsidR="00AB7C9D" w:rsidRDefault="00AB7C9D">
            <w:pPr>
              <w:spacing w:line="240" w:lineRule="exact"/>
              <w:ind w:left="-108" w:right="-108"/>
              <w:jc w:val="center"/>
              <w:rPr>
                <w:b/>
                <w:color w:val="000000"/>
                <w:sz w:val="16"/>
                <w:szCs w:val="16"/>
              </w:rPr>
            </w:pPr>
            <w:r>
              <w:rPr>
                <w:b/>
                <w:color w:val="000000"/>
                <w:sz w:val="16"/>
                <w:szCs w:val="16"/>
              </w:rPr>
              <w:t>1 06 06040  00 0000 110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BAF75" w14:textId="77777777" w:rsidR="00AB7C9D" w:rsidRDefault="00AB7C9D">
            <w:pPr>
              <w:pStyle w:val="7"/>
              <w:ind w:right="72"/>
              <w:rPr>
                <w:b/>
                <w:snapToGrid w:val="0"/>
                <w:color w:val="000000"/>
                <w:sz w:val="16"/>
                <w:szCs w:val="16"/>
              </w:rPr>
            </w:pPr>
            <w:r>
              <w:rPr>
                <w:sz w:val="16"/>
                <w:szCs w:val="16"/>
              </w:rPr>
              <w:t>Земельный налог с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FF63"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314F"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9452" w14:textId="77777777" w:rsidR="00AB7C9D" w:rsidRDefault="00AB7C9D">
            <w:pPr>
              <w:ind w:left="-108" w:right="-108"/>
              <w:jc w:val="center"/>
              <w:rPr>
                <w:b/>
                <w:color w:val="000000"/>
                <w:sz w:val="16"/>
                <w:szCs w:val="16"/>
              </w:rPr>
            </w:pPr>
          </w:p>
        </w:tc>
      </w:tr>
      <w:tr w:rsidR="00AB7C9D" w14:paraId="72ED3D5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9EDC" w14:textId="77777777" w:rsidR="00AB7C9D" w:rsidRDefault="00AB7C9D">
            <w:pPr>
              <w:spacing w:line="240" w:lineRule="exact"/>
              <w:ind w:left="-108" w:right="-108"/>
              <w:jc w:val="center"/>
              <w:rPr>
                <w:color w:val="000000"/>
                <w:sz w:val="16"/>
                <w:szCs w:val="16"/>
              </w:rPr>
            </w:pPr>
          </w:p>
          <w:p w14:paraId="3D9726D4" w14:textId="77777777" w:rsidR="00AB7C9D" w:rsidRDefault="00AB7C9D">
            <w:pPr>
              <w:spacing w:line="240" w:lineRule="exact"/>
              <w:ind w:left="-108" w:right="-108"/>
              <w:jc w:val="center"/>
              <w:rPr>
                <w:color w:val="000000"/>
                <w:sz w:val="16"/>
                <w:szCs w:val="16"/>
              </w:rPr>
            </w:pPr>
            <w:r>
              <w:rPr>
                <w:color w:val="000000"/>
                <w:sz w:val="16"/>
                <w:szCs w:val="16"/>
              </w:rPr>
              <w:t>1 06 06043 10 0000 110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962BD" w14:textId="77777777" w:rsidR="00AB7C9D" w:rsidRDefault="00AB7C9D">
            <w:pPr>
              <w:pStyle w:val="7"/>
              <w:ind w:right="72"/>
              <w:rPr>
                <w:bCs/>
                <w:snapToGrid w:val="0"/>
                <w:color w:val="000000"/>
                <w:sz w:val="16"/>
                <w:szCs w:val="16"/>
              </w:rPr>
            </w:pPr>
            <w:r>
              <w:rPr>
                <w:b/>
                <w:sz w:val="16"/>
                <w:szCs w:val="16"/>
              </w:rPr>
              <w:t>Земельный налог с физических лиц,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DD0B0" w14:textId="77777777" w:rsidR="00AB7C9D" w:rsidRDefault="00AB7C9D">
            <w:pPr>
              <w:ind w:left="-108" w:right="-108"/>
              <w:jc w:val="center"/>
              <w:rPr>
                <w:color w:val="000000"/>
                <w:sz w:val="16"/>
                <w:szCs w:val="16"/>
              </w:rPr>
            </w:pPr>
          </w:p>
          <w:p w14:paraId="5E0BDC95" w14:textId="77777777" w:rsidR="00AB7C9D" w:rsidRDefault="00AB7C9D">
            <w:pPr>
              <w:ind w:left="-108" w:right="-108"/>
              <w:jc w:val="center"/>
              <w:rPr>
                <w:color w:val="000000"/>
                <w:sz w:val="16"/>
                <w:szCs w:val="16"/>
              </w:rPr>
            </w:pPr>
          </w:p>
          <w:p w14:paraId="081A2882"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0B7AD"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34762" w14:textId="77777777" w:rsidR="00AB7C9D" w:rsidRDefault="00AB7C9D">
            <w:pPr>
              <w:ind w:left="-108" w:right="-108"/>
              <w:jc w:val="center"/>
              <w:rPr>
                <w:color w:val="000000"/>
                <w:sz w:val="16"/>
                <w:szCs w:val="16"/>
              </w:rPr>
            </w:pPr>
          </w:p>
          <w:p w14:paraId="6A3644DA" w14:textId="77777777" w:rsidR="00AB7C9D" w:rsidRDefault="00AB7C9D">
            <w:pPr>
              <w:ind w:left="-108" w:right="-108"/>
              <w:jc w:val="center"/>
              <w:rPr>
                <w:color w:val="000000"/>
                <w:sz w:val="16"/>
                <w:szCs w:val="16"/>
              </w:rPr>
            </w:pPr>
          </w:p>
          <w:p w14:paraId="3EFC5F9F" w14:textId="77777777" w:rsidR="00AB7C9D" w:rsidRDefault="00AB7C9D">
            <w:pPr>
              <w:ind w:left="-108" w:right="-108"/>
              <w:jc w:val="center"/>
              <w:rPr>
                <w:color w:val="000000"/>
                <w:sz w:val="16"/>
                <w:szCs w:val="16"/>
              </w:rPr>
            </w:pPr>
            <w:r>
              <w:rPr>
                <w:color w:val="000000"/>
                <w:sz w:val="16"/>
                <w:szCs w:val="16"/>
              </w:rPr>
              <w:t>100</w:t>
            </w:r>
          </w:p>
        </w:tc>
      </w:tr>
      <w:tr w:rsidR="00AB7C9D" w14:paraId="2E99B934"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256FFA3"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ПОГАШЕНИЯ ЗАДОЛЖЕННОСТИ И ПЕРЕРАСЧЕТОВ ПО ОТМЕНЕННЫМ НАЛОГАМ, СБОРАМ И ИНЫМ ОБЯЗАТЕЛЬНЫМ ПЛАТЕЖАМ</w:t>
            </w:r>
          </w:p>
        </w:tc>
      </w:tr>
      <w:tr w:rsidR="00AB7C9D" w14:paraId="0F72DEE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2C114"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5F728" w14:textId="77777777" w:rsidR="00AB7C9D" w:rsidRDefault="00AB7C9D">
            <w:pPr>
              <w:spacing w:before="120" w:line="240" w:lineRule="exact"/>
              <w:jc w:val="both"/>
              <w:rPr>
                <w:rFonts w:eastAsia="Arial Unicode MS"/>
                <w:b/>
                <w:color w:val="000000"/>
                <w:sz w:val="16"/>
                <w:szCs w:val="16"/>
              </w:rPr>
            </w:pPr>
            <w:r>
              <w:rPr>
                <w:b/>
                <w:color w:val="000000"/>
                <w:sz w:val="16"/>
                <w:szCs w:val="16"/>
              </w:rPr>
              <w:t>Задолженность и перерасчеты по отмененным налогам, сборам и иным обязательным платежам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3779AC"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43818B"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CD84F7" w14:textId="77777777" w:rsidR="00AB7C9D" w:rsidRDefault="00AB7C9D">
            <w:pPr>
              <w:spacing w:before="120" w:line="240" w:lineRule="exact"/>
              <w:ind w:left="-108" w:right="-108"/>
              <w:jc w:val="center"/>
              <w:rPr>
                <w:color w:val="000000"/>
                <w:sz w:val="16"/>
                <w:szCs w:val="16"/>
              </w:rPr>
            </w:pPr>
          </w:p>
        </w:tc>
      </w:tr>
      <w:tr w:rsidR="00AB7C9D" w14:paraId="68EDA8B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E48B1" w14:textId="77777777" w:rsidR="00AB7C9D" w:rsidRDefault="00AB7C9D">
            <w:pPr>
              <w:spacing w:before="120" w:line="240" w:lineRule="exact"/>
              <w:ind w:left="-108" w:right="-108"/>
              <w:jc w:val="center"/>
              <w:rPr>
                <w:b/>
                <w:bCs/>
                <w:color w:val="000000"/>
                <w:sz w:val="16"/>
                <w:szCs w:val="16"/>
              </w:rPr>
            </w:pPr>
            <w:r>
              <w:rPr>
                <w:b/>
                <w:bCs/>
                <w:color w:val="000000"/>
                <w:sz w:val="16"/>
                <w:szCs w:val="16"/>
              </w:rPr>
              <w:t>1 09 01000 00 0000 110</w:t>
            </w:r>
          </w:p>
          <w:p w14:paraId="1E97830C" w14:textId="77777777" w:rsidR="00AB7C9D" w:rsidRDefault="00AB7C9D">
            <w:pPr>
              <w:spacing w:before="120" w:line="240" w:lineRule="exact"/>
              <w:ind w:right="-108"/>
              <w:rPr>
                <w:rFonts w:eastAsia="Arial Unicode MS"/>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B278C"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Налог на прибыль организаций, зачислявшийся до 1 января 2005 года в местные бюджеты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78E493"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6E5B684"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97BAFF" w14:textId="77777777" w:rsidR="00AB7C9D" w:rsidRDefault="00AB7C9D">
            <w:pPr>
              <w:spacing w:before="120" w:line="240" w:lineRule="exact"/>
              <w:ind w:left="-108" w:right="-108"/>
              <w:jc w:val="center"/>
              <w:rPr>
                <w:color w:val="000000"/>
                <w:sz w:val="16"/>
                <w:szCs w:val="16"/>
              </w:rPr>
            </w:pPr>
          </w:p>
        </w:tc>
      </w:tr>
      <w:tr w:rsidR="00AB7C9D" w14:paraId="672C531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D8943" w14:textId="77777777" w:rsidR="00AB7C9D" w:rsidRDefault="00AB7C9D">
            <w:pPr>
              <w:spacing w:before="120" w:line="240" w:lineRule="exact"/>
              <w:ind w:left="-108" w:right="-108"/>
              <w:jc w:val="center"/>
              <w:rPr>
                <w:rFonts w:eastAsia="Arial Unicode MS"/>
                <w:bCs/>
                <w:color w:val="000000"/>
                <w:sz w:val="16"/>
                <w:szCs w:val="16"/>
              </w:rPr>
            </w:pPr>
            <w:r>
              <w:rPr>
                <w:bCs/>
                <w:color w:val="000000"/>
                <w:sz w:val="16"/>
                <w:szCs w:val="16"/>
              </w:rPr>
              <w:t>1 09 01030 05 0000 110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5378598" w14:textId="77777777" w:rsidR="00AB7C9D" w:rsidRDefault="00AB7C9D">
            <w:pPr>
              <w:spacing w:before="120" w:line="240" w:lineRule="exact"/>
              <w:jc w:val="both"/>
              <w:rPr>
                <w:rFonts w:eastAsia="Arial Unicode MS"/>
                <w:bCs/>
                <w:color w:val="000000"/>
                <w:sz w:val="16"/>
                <w:szCs w:val="16"/>
              </w:rPr>
            </w:pPr>
            <w:r>
              <w:rPr>
                <w:bCs/>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E0CB8D0"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1AE96D" w14:textId="77777777" w:rsidR="00AB7C9D" w:rsidRDefault="00AB7C9D">
            <w:pPr>
              <w:ind w:left="-108" w:right="-108"/>
              <w:jc w:val="center"/>
              <w:rPr>
                <w:rFonts w:eastAsia="Times New Roman"/>
                <w:bCs/>
                <w:color w:val="000000"/>
                <w:sz w:val="16"/>
                <w:szCs w:val="16"/>
              </w:rPr>
            </w:pPr>
          </w:p>
          <w:p w14:paraId="6879B75D" w14:textId="77777777" w:rsidR="00AB7C9D" w:rsidRDefault="00AB7C9D">
            <w:pPr>
              <w:ind w:left="-108" w:right="-108"/>
              <w:jc w:val="center"/>
              <w:rPr>
                <w:bCs/>
                <w:color w:val="000000"/>
                <w:sz w:val="16"/>
                <w:szCs w:val="16"/>
              </w:rPr>
            </w:pPr>
          </w:p>
          <w:p w14:paraId="207C508A"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C2A8B3C" w14:textId="77777777" w:rsidR="00AB7C9D" w:rsidRDefault="00AB7C9D">
            <w:pPr>
              <w:spacing w:before="120" w:line="240" w:lineRule="exact"/>
              <w:ind w:left="-108" w:right="-108"/>
              <w:jc w:val="center"/>
              <w:rPr>
                <w:rFonts w:eastAsia="Times New Roman"/>
                <w:color w:val="000000"/>
                <w:sz w:val="16"/>
                <w:szCs w:val="16"/>
              </w:rPr>
            </w:pPr>
          </w:p>
        </w:tc>
      </w:tr>
      <w:tr w:rsidR="00AB7C9D" w14:paraId="136BA6E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D62F7"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A78FF"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Платежи за пользование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108B40" w14:textId="77777777" w:rsidR="00AB7C9D" w:rsidRDefault="00AB7C9D">
            <w:pPr>
              <w:pStyle w:val="afa"/>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B146D"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0B954D" w14:textId="77777777" w:rsidR="00AB7C9D" w:rsidRDefault="00AB7C9D">
            <w:pPr>
              <w:spacing w:before="120" w:line="240" w:lineRule="exact"/>
              <w:ind w:left="-108" w:right="-108"/>
              <w:jc w:val="center"/>
              <w:rPr>
                <w:rFonts w:eastAsia="Times New Roman"/>
                <w:color w:val="000000"/>
                <w:sz w:val="16"/>
                <w:szCs w:val="16"/>
              </w:rPr>
            </w:pPr>
          </w:p>
        </w:tc>
      </w:tr>
      <w:tr w:rsidR="00AB7C9D" w14:paraId="7FFA0CA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ED68B"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1 09 03020 00 0000 110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9582F"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 xml:space="preserve">Платежи за добычу полезных </w:t>
            </w:r>
            <w:r>
              <w:rPr>
                <w:b/>
                <w:bCs/>
                <w:color w:val="000000"/>
                <w:sz w:val="16"/>
                <w:szCs w:val="16"/>
              </w:rPr>
              <w:br/>
              <w:t>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7A8B3B4"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02D5D0"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D142BD" w14:textId="77777777" w:rsidR="00AB7C9D" w:rsidRDefault="00AB7C9D">
            <w:pPr>
              <w:spacing w:before="120" w:line="240" w:lineRule="exact"/>
              <w:ind w:left="-108" w:right="-108"/>
              <w:jc w:val="center"/>
              <w:rPr>
                <w:color w:val="000000"/>
                <w:sz w:val="16"/>
                <w:szCs w:val="16"/>
              </w:rPr>
            </w:pPr>
          </w:p>
        </w:tc>
      </w:tr>
      <w:tr w:rsidR="00AB7C9D" w14:paraId="12B2ACD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6C41ACA" w14:textId="77777777" w:rsidR="00AB7C9D" w:rsidRDefault="00AB7C9D">
            <w:pPr>
              <w:spacing w:before="120" w:line="240" w:lineRule="exact"/>
              <w:ind w:left="-108" w:right="-108"/>
              <w:jc w:val="center"/>
              <w:rPr>
                <w:color w:val="000000"/>
                <w:sz w:val="16"/>
                <w:szCs w:val="16"/>
              </w:rPr>
            </w:pPr>
            <w:r>
              <w:rPr>
                <w:color w:val="000000"/>
                <w:sz w:val="16"/>
                <w:szCs w:val="16"/>
              </w:rPr>
              <w:t>1 09 03021 00 0000 110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4932C" w14:textId="77777777" w:rsidR="00AB7C9D" w:rsidRDefault="00AB7C9D">
            <w:pPr>
              <w:spacing w:before="120" w:line="240" w:lineRule="exact"/>
              <w:jc w:val="both"/>
              <w:rPr>
                <w:color w:val="000000"/>
                <w:sz w:val="16"/>
                <w:szCs w:val="16"/>
              </w:rPr>
            </w:pPr>
            <w:r>
              <w:rPr>
                <w:color w:val="000000"/>
                <w:sz w:val="16"/>
                <w:szCs w:val="16"/>
              </w:rPr>
              <w:t>Платежи за добычу общераспространенных полезных 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DCEC60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08F68C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B3BEFD" w14:textId="77777777" w:rsidR="00AB7C9D" w:rsidRDefault="00AB7C9D">
            <w:pPr>
              <w:spacing w:before="120" w:line="240" w:lineRule="exact"/>
              <w:ind w:left="-108" w:right="-108"/>
              <w:jc w:val="center"/>
              <w:rPr>
                <w:color w:val="000000"/>
                <w:sz w:val="16"/>
                <w:szCs w:val="16"/>
              </w:rPr>
            </w:pPr>
          </w:p>
        </w:tc>
      </w:tr>
      <w:tr w:rsidR="00AB7C9D" w14:paraId="0569C8E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D0E5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1 09 03021 05 0000 110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33C0AD5" w14:textId="77777777" w:rsidR="00AB7C9D" w:rsidRDefault="00AB7C9D">
            <w:pPr>
              <w:spacing w:before="120" w:line="240" w:lineRule="exact"/>
              <w:jc w:val="both"/>
              <w:rPr>
                <w:rFonts w:eastAsia="Arial Unicode MS"/>
                <w:color w:val="000000"/>
                <w:sz w:val="16"/>
                <w:szCs w:val="16"/>
              </w:rPr>
            </w:pPr>
            <w:r>
              <w:rPr>
                <w:color w:val="000000"/>
                <w:sz w:val="16"/>
                <w:szCs w:val="16"/>
              </w:rPr>
              <w:t>Платежи за добычу общераспространенных полезных ископаемых,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783E2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F567E3"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9F5AC4" w14:textId="77777777" w:rsidR="00AB7C9D" w:rsidRDefault="00AB7C9D">
            <w:pPr>
              <w:spacing w:before="120" w:line="240" w:lineRule="exact"/>
              <w:ind w:left="-108" w:right="-108"/>
              <w:jc w:val="center"/>
              <w:rPr>
                <w:rFonts w:eastAsia="Arial Unicode MS"/>
                <w:color w:val="000000"/>
                <w:sz w:val="16"/>
                <w:szCs w:val="16"/>
              </w:rPr>
            </w:pPr>
          </w:p>
        </w:tc>
      </w:tr>
      <w:tr w:rsidR="00AB7C9D" w14:paraId="65E4A5E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C11A4"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F4D995E" w14:textId="77777777" w:rsidR="00AB7C9D" w:rsidRDefault="00AB7C9D">
            <w:pPr>
              <w:spacing w:before="120" w:line="240" w:lineRule="exact"/>
              <w:jc w:val="both"/>
              <w:rPr>
                <w:b/>
                <w:color w:val="000000"/>
                <w:sz w:val="16"/>
                <w:szCs w:val="16"/>
              </w:rPr>
            </w:pPr>
            <w:r>
              <w:rPr>
                <w:b/>
                <w:color w:val="00000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018E5B"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9BEFF6A"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5974DA" w14:textId="77777777" w:rsidR="00AB7C9D" w:rsidRDefault="00AB7C9D">
            <w:pPr>
              <w:spacing w:before="120" w:line="240" w:lineRule="exact"/>
              <w:ind w:left="-108" w:right="-108"/>
              <w:jc w:val="center"/>
              <w:rPr>
                <w:rFonts w:eastAsia="Arial Unicode MS"/>
                <w:color w:val="000000"/>
                <w:sz w:val="16"/>
                <w:szCs w:val="16"/>
              </w:rPr>
            </w:pPr>
          </w:p>
        </w:tc>
      </w:tr>
      <w:tr w:rsidR="00AB7C9D" w14:paraId="6AC9735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CD560"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1 09 04050 00 0000 110</w:t>
            </w:r>
          </w:p>
          <w:p w14:paraId="5A528A88" w14:textId="77777777" w:rsidR="00AB7C9D" w:rsidRDefault="00AB7C9D">
            <w:pPr>
              <w:spacing w:before="120" w:line="240" w:lineRule="exact"/>
              <w:ind w:left="-108" w:right="-108"/>
              <w:jc w:val="center"/>
              <w:rPr>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96843" w14:textId="77777777" w:rsidR="00AB7C9D" w:rsidRDefault="00AB7C9D">
            <w:pPr>
              <w:spacing w:before="120" w:line="240" w:lineRule="exact"/>
              <w:jc w:val="both"/>
              <w:rPr>
                <w:b/>
                <w:color w:val="000000"/>
                <w:sz w:val="16"/>
                <w:szCs w:val="16"/>
              </w:rPr>
            </w:pPr>
            <w:r>
              <w:rPr>
                <w:b/>
                <w:color w:val="000000"/>
                <w:sz w:val="16"/>
                <w:szCs w:val="16"/>
              </w:rPr>
              <w:t>Земельный налог (по обязательствам, возникшим до 1 января 2006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41988C"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861444"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4C453A3" w14:textId="77777777" w:rsidR="00AB7C9D" w:rsidRDefault="00AB7C9D">
            <w:pPr>
              <w:spacing w:before="120" w:line="240" w:lineRule="exact"/>
              <w:ind w:left="-108" w:right="-108"/>
              <w:jc w:val="center"/>
              <w:rPr>
                <w:color w:val="000000"/>
                <w:sz w:val="16"/>
                <w:szCs w:val="16"/>
              </w:rPr>
            </w:pPr>
          </w:p>
        </w:tc>
      </w:tr>
      <w:tr w:rsidR="00AB7C9D" w14:paraId="419249F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BF793" w14:textId="77777777" w:rsidR="00AB7C9D" w:rsidRDefault="00AB7C9D">
            <w:pPr>
              <w:spacing w:before="120" w:line="240" w:lineRule="exact"/>
              <w:ind w:left="-108" w:right="-108"/>
              <w:jc w:val="center"/>
              <w:rPr>
                <w:color w:val="000000"/>
                <w:sz w:val="16"/>
                <w:szCs w:val="16"/>
              </w:rPr>
            </w:pPr>
            <w:r>
              <w:rPr>
                <w:color w:val="000000"/>
                <w:sz w:val="16"/>
                <w:szCs w:val="16"/>
              </w:rPr>
              <w:t>1 09 04053 05 0000 110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5AA2D"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межселенных территориях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1CE702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B0EF3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D5FE87" w14:textId="77777777" w:rsidR="00AB7C9D" w:rsidRDefault="00AB7C9D">
            <w:pPr>
              <w:spacing w:before="120" w:line="240" w:lineRule="exact"/>
              <w:ind w:left="-108" w:right="-108"/>
              <w:jc w:val="center"/>
              <w:rPr>
                <w:color w:val="000000"/>
                <w:sz w:val="16"/>
                <w:szCs w:val="16"/>
              </w:rPr>
            </w:pPr>
          </w:p>
        </w:tc>
      </w:tr>
      <w:tr w:rsidR="00AB7C9D" w14:paraId="240DE56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BBF01" w14:textId="77777777" w:rsidR="00AB7C9D" w:rsidRDefault="00AB7C9D">
            <w:pPr>
              <w:spacing w:before="120" w:line="240" w:lineRule="exact"/>
              <w:ind w:left="-108" w:right="-108"/>
              <w:jc w:val="center"/>
              <w:rPr>
                <w:color w:val="000000"/>
                <w:sz w:val="16"/>
                <w:szCs w:val="16"/>
              </w:rPr>
            </w:pPr>
            <w:r>
              <w:rPr>
                <w:color w:val="000000"/>
                <w:sz w:val="16"/>
                <w:szCs w:val="16"/>
              </w:rPr>
              <w:t>1 09 04053 10 0000 110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B4708"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территориях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BF0C43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A34DD0"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ECFF60" w14:textId="77777777" w:rsidR="00AB7C9D" w:rsidRDefault="00AB7C9D">
            <w:pPr>
              <w:spacing w:before="120" w:line="240" w:lineRule="exact"/>
              <w:ind w:left="-108" w:right="-108"/>
              <w:jc w:val="center"/>
              <w:rPr>
                <w:color w:val="000000"/>
                <w:sz w:val="16"/>
                <w:szCs w:val="16"/>
              </w:rPr>
            </w:pPr>
            <w:r>
              <w:rPr>
                <w:rFonts w:eastAsia="Arial Unicode MS"/>
                <w:color w:val="000000"/>
                <w:sz w:val="16"/>
                <w:szCs w:val="16"/>
              </w:rPr>
              <w:t>100</w:t>
            </w:r>
          </w:p>
        </w:tc>
      </w:tr>
      <w:tr w:rsidR="00AB7C9D" w14:paraId="0F2E9CD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6B753"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1 09 06000 02 0000 110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53BE40"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налогам и сборам субъектов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B66195"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CA8426"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23C524F" w14:textId="77777777" w:rsidR="00AB7C9D" w:rsidRDefault="00AB7C9D">
            <w:pPr>
              <w:spacing w:before="120" w:line="240" w:lineRule="exact"/>
              <w:ind w:left="-108" w:right="-108"/>
              <w:jc w:val="center"/>
              <w:rPr>
                <w:rFonts w:eastAsia="Times New Roman"/>
                <w:color w:val="000000"/>
                <w:sz w:val="16"/>
                <w:szCs w:val="16"/>
              </w:rPr>
            </w:pPr>
          </w:p>
        </w:tc>
      </w:tr>
      <w:tr w:rsidR="00AB7C9D" w14:paraId="766B9342"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456A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1 09 06010 02 0000 110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CF704" w14:textId="77777777" w:rsidR="00AB7C9D" w:rsidRDefault="00AB7C9D">
            <w:pPr>
              <w:spacing w:before="120" w:line="240" w:lineRule="exact"/>
              <w:jc w:val="both"/>
              <w:rPr>
                <w:rFonts w:eastAsia="Arial Unicode MS"/>
                <w:color w:val="000000"/>
                <w:sz w:val="16"/>
                <w:szCs w:val="16"/>
              </w:rPr>
            </w:pPr>
            <w:r>
              <w:rPr>
                <w:color w:val="000000"/>
                <w:sz w:val="16"/>
                <w:szCs w:val="16"/>
              </w:rPr>
              <w:t>Налог с продаж</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E5D570E"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E17EA4"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144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C42926" w14:textId="77777777" w:rsidR="00AB7C9D" w:rsidRDefault="00AB7C9D">
            <w:pPr>
              <w:spacing w:before="120" w:line="240" w:lineRule="exact"/>
              <w:ind w:left="-108" w:right="-108"/>
              <w:jc w:val="center"/>
              <w:rPr>
                <w:rFonts w:eastAsia="Arial Unicode MS"/>
                <w:color w:val="000000"/>
                <w:sz w:val="16"/>
                <w:szCs w:val="16"/>
              </w:rPr>
            </w:pPr>
          </w:p>
        </w:tc>
      </w:tr>
      <w:tr w:rsidR="00AB7C9D" w14:paraId="7809F9FE"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D3FF1"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1 09 06044 02 0000 110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AC8DB" w14:textId="77777777" w:rsidR="00AB7C9D" w:rsidRDefault="00AB7C9D">
            <w:pPr>
              <w:spacing w:before="120" w:line="240" w:lineRule="exact"/>
              <w:jc w:val="both"/>
              <w:rPr>
                <w:color w:val="000000"/>
                <w:sz w:val="16"/>
                <w:szCs w:val="16"/>
              </w:rPr>
            </w:pPr>
            <w:r>
              <w:rPr>
                <w:color w:val="000000"/>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C485E4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F550EF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0D2C501C" w14:textId="77777777" w:rsidR="00AB7C9D" w:rsidRDefault="00AB7C9D">
            <w:pPr>
              <w:rPr>
                <w:rFonts w:eastAsia="Arial Unicode MS"/>
                <w:color w:val="000000"/>
                <w:sz w:val="16"/>
                <w:szCs w:val="16"/>
                <w:lang w:eastAsia="zh-CN"/>
              </w:rPr>
            </w:pPr>
          </w:p>
        </w:tc>
      </w:tr>
      <w:tr w:rsidR="00AB7C9D" w14:paraId="22E42212"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86B7A"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FF7DE"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местным налогам и сборам)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64E39A"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7C70C6" w14:textId="77777777" w:rsidR="00AB7C9D" w:rsidRDefault="00AB7C9D">
            <w:pPr>
              <w:spacing w:before="120" w:line="240" w:lineRule="exact"/>
              <w:ind w:left="-108" w:right="-108"/>
              <w:jc w:val="center"/>
              <w:rPr>
                <w:rFonts w:eastAsia="Arial Unicode MS"/>
                <w:color w:val="000000"/>
                <w:sz w:val="16"/>
                <w:szCs w:val="16"/>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52FF3013" w14:textId="77777777" w:rsidR="00AB7C9D" w:rsidRDefault="00AB7C9D">
            <w:pPr>
              <w:rPr>
                <w:rFonts w:eastAsia="Arial Unicode MS"/>
                <w:color w:val="000000"/>
                <w:sz w:val="16"/>
                <w:szCs w:val="16"/>
                <w:lang w:eastAsia="zh-CN"/>
              </w:rPr>
            </w:pPr>
          </w:p>
        </w:tc>
      </w:tr>
      <w:tr w:rsidR="00AB7C9D" w14:paraId="11500B6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BC5DC"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1 09 07010 00 0000 110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26109" w14:textId="77777777" w:rsidR="00AB7C9D" w:rsidRDefault="00AB7C9D">
            <w:pPr>
              <w:spacing w:before="120" w:line="240" w:lineRule="exact"/>
              <w:jc w:val="both"/>
              <w:rPr>
                <w:rFonts w:eastAsia="Arial Unicode MS"/>
                <w:b/>
                <w:color w:val="000000"/>
                <w:sz w:val="16"/>
                <w:szCs w:val="16"/>
              </w:rPr>
            </w:pPr>
            <w:r>
              <w:rPr>
                <w:b/>
                <w:color w:val="000000"/>
                <w:sz w:val="16"/>
                <w:szCs w:val="16"/>
              </w:rPr>
              <w:t>Налог на рекламу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CB1877D"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A78B7F"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9F4CC0" w14:textId="77777777" w:rsidR="00AB7C9D" w:rsidRDefault="00AB7C9D">
            <w:pPr>
              <w:spacing w:before="120" w:line="240" w:lineRule="exact"/>
              <w:ind w:left="-108" w:right="-108"/>
              <w:jc w:val="center"/>
              <w:rPr>
                <w:rFonts w:eastAsia="Times New Roman"/>
                <w:color w:val="000000"/>
                <w:sz w:val="16"/>
                <w:szCs w:val="16"/>
              </w:rPr>
            </w:pPr>
          </w:p>
        </w:tc>
      </w:tr>
      <w:tr w:rsidR="00AB7C9D" w14:paraId="52F1766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94AF" w14:textId="77777777" w:rsidR="00AB7C9D" w:rsidRDefault="00AB7C9D">
            <w:pPr>
              <w:spacing w:before="120" w:line="240" w:lineRule="exact"/>
              <w:ind w:left="-108" w:right="-108"/>
              <w:jc w:val="center"/>
              <w:rPr>
                <w:color w:val="000000"/>
                <w:sz w:val="16"/>
                <w:szCs w:val="16"/>
              </w:rPr>
            </w:pPr>
            <w:r>
              <w:rPr>
                <w:color w:val="000000"/>
                <w:sz w:val="16"/>
                <w:szCs w:val="16"/>
              </w:rPr>
              <w:t>1 09 07013 05 0000 110</w:t>
            </w:r>
          </w:p>
          <w:p w14:paraId="179ED9BD" w14:textId="77777777" w:rsidR="00AB7C9D" w:rsidRDefault="00AB7C9D">
            <w:pPr>
              <w:spacing w:before="120" w:line="240" w:lineRule="exact"/>
              <w:ind w:left="-108" w:right="-108"/>
              <w:rPr>
                <w:color w:val="000000"/>
                <w:sz w:val="16"/>
                <w:szCs w:val="16"/>
              </w:rPr>
            </w:pPr>
          </w:p>
          <w:p w14:paraId="4413EB2C" w14:textId="77777777" w:rsidR="00AB7C9D" w:rsidRDefault="00AB7C9D">
            <w:pPr>
              <w:spacing w:before="120" w:line="240" w:lineRule="exact"/>
              <w:ind w:left="-108" w:right="-108"/>
              <w:jc w:val="cente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1C3B6" w14:textId="77777777" w:rsidR="00AB7C9D" w:rsidRDefault="00AB7C9D">
            <w:pPr>
              <w:spacing w:before="120" w:line="240" w:lineRule="exact"/>
              <w:jc w:val="both"/>
              <w:rPr>
                <w:rFonts w:eastAsia="Arial Unicode MS"/>
                <w:color w:val="000000"/>
                <w:sz w:val="16"/>
                <w:szCs w:val="16"/>
              </w:rPr>
            </w:pPr>
            <w:r>
              <w:rPr>
                <w:color w:val="000000"/>
                <w:sz w:val="16"/>
                <w:szCs w:val="16"/>
              </w:rPr>
              <w:t>Налог на рекламу,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DF6F5"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67E6A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09543C" w14:textId="77777777" w:rsidR="00AB7C9D" w:rsidRDefault="00AB7C9D">
            <w:pPr>
              <w:spacing w:before="120" w:line="240" w:lineRule="exact"/>
              <w:ind w:left="-108" w:right="-108"/>
              <w:jc w:val="center"/>
              <w:rPr>
                <w:rFonts w:eastAsia="Times New Roman"/>
                <w:color w:val="000000"/>
                <w:sz w:val="16"/>
                <w:szCs w:val="16"/>
              </w:rPr>
            </w:pPr>
          </w:p>
        </w:tc>
      </w:tr>
      <w:tr w:rsidR="00AB7C9D" w14:paraId="3B9203A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77FB8" w14:textId="77777777" w:rsidR="00AB7C9D" w:rsidRDefault="00AB7C9D">
            <w:pPr>
              <w:spacing w:before="120" w:line="240" w:lineRule="exact"/>
              <w:ind w:left="-108" w:right="-108"/>
              <w:jc w:val="center"/>
              <w:rPr>
                <w:b/>
                <w:color w:val="000000"/>
                <w:sz w:val="16"/>
                <w:szCs w:val="16"/>
              </w:rPr>
            </w:pPr>
            <w:r>
              <w:rPr>
                <w:b/>
                <w:color w:val="000000"/>
                <w:sz w:val="16"/>
                <w:szCs w:val="16"/>
              </w:rPr>
              <w:t>1 09 07030 00 0000 110</w:t>
            </w:r>
          </w:p>
          <w:p w14:paraId="7BCB81D1" w14:textId="77777777" w:rsidR="00AB7C9D" w:rsidRDefault="00AB7C9D">
            <w:pPr>
              <w:spacing w:before="120" w:line="240" w:lineRule="exact"/>
              <w:ind w:left="-108" w:right="-108"/>
              <w:jc w:val="center"/>
              <w:rPr>
                <w:b/>
                <w:color w:val="000000"/>
                <w:sz w:val="16"/>
                <w:szCs w:val="16"/>
              </w:rPr>
            </w:pPr>
          </w:p>
          <w:p w14:paraId="4940362C" w14:textId="77777777" w:rsidR="00AB7C9D" w:rsidRDefault="00AB7C9D">
            <w:pPr>
              <w:spacing w:before="120" w:line="240" w:lineRule="exact"/>
              <w:ind w:left="-108" w:right="-108"/>
              <w:jc w:val="center"/>
              <w:rPr>
                <w:b/>
                <w:color w:val="000000"/>
                <w:sz w:val="16"/>
                <w:szCs w:val="16"/>
              </w:rPr>
            </w:pPr>
          </w:p>
          <w:p w14:paraId="3F6B0A94" w14:textId="77777777" w:rsidR="00AB7C9D" w:rsidRDefault="00AB7C9D">
            <w:pPr>
              <w:spacing w:before="120" w:line="240" w:lineRule="exact"/>
              <w:ind w:left="-108" w:right="-108"/>
              <w:rPr>
                <w:rFonts w:eastAsia="Arial Unicode MS"/>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1AC61" w14:textId="77777777" w:rsidR="00AB7C9D" w:rsidRDefault="00AB7C9D">
            <w:pPr>
              <w:spacing w:before="120" w:line="240" w:lineRule="exact"/>
              <w:jc w:val="both"/>
              <w:rPr>
                <w:rFonts w:eastAsia="Arial Unicode MS"/>
                <w:b/>
                <w:color w:val="000000"/>
                <w:sz w:val="16"/>
                <w:szCs w:val="16"/>
              </w:rPr>
            </w:pPr>
            <w:r>
              <w:rPr>
                <w:b/>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BECC31" w14:textId="77777777" w:rsidR="00AB7C9D" w:rsidRDefault="00AB7C9D">
            <w:pPr>
              <w:spacing w:before="120" w:line="240" w:lineRule="exact"/>
              <w:ind w:left="-108" w:right="-108"/>
              <w:jc w:val="right"/>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AC7487" w14:textId="77777777" w:rsidR="00AB7C9D" w:rsidRDefault="00AB7C9D">
            <w:pPr>
              <w:spacing w:before="120" w:line="240" w:lineRule="exact"/>
              <w:ind w:left="-108" w:right="-108"/>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FF3B47" w14:textId="77777777" w:rsidR="00AB7C9D" w:rsidRDefault="00AB7C9D">
            <w:pPr>
              <w:spacing w:before="120" w:line="240" w:lineRule="exact"/>
              <w:ind w:left="-108" w:right="-108"/>
              <w:jc w:val="center"/>
              <w:rPr>
                <w:color w:val="000000"/>
                <w:sz w:val="16"/>
                <w:szCs w:val="16"/>
              </w:rPr>
            </w:pPr>
          </w:p>
        </w:tc>
      </w:tr>
      <w:tr w:rsidR="00AB7C9D" w14:paraId="2F63337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24CD1"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1 09 07033 05 0000 110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9EE81" w14:textId="77777777" w:rsidR="00AB7C9D" w:rsidRDefault="00AB7C9D">
            <w:pPr>
              <w:spacing w:before="120" w:line="240" w:lineRule="exact"/>
              <w:jc w:val="both"/>
              <w:rPr>
                <w:rFonts w:eastAsia="Arial Unicode MS"/>
                <w:color w:val="000000"/>
                <w:sz w:val="16"/>
                <w:szCs w:val="16"/>
              </w:rPr>
            </w:pPr>
            <w:r>
              <w:rPr>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6EF9904"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0CDF33E"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F93B41" w14:textId="77777777" w:rsidR="00AB7C9D" w:rsidRDefault="00AB7C9D">
            <w:pPr>
              <w:spacing w:before="120" w:line="240" w:lineRule="exact"/>
              <w:ind w:left="-108" w:right="-108"/>
              <w:jc w:val="center"/>
              <w:rPr>
                <w:rFonts w:eastAsia="Times New Roman"/>
                <w:color w:val="000000"/>
                <w:sz w:val="16"/>
                <w:szCs w:val="16"/>
              </w:rPr>
            </w:pPr>
          </w:p>
        </w:tc>
      </w:tr>
      <w:tr w:rsidR="00AB7C9D" w14:paraId="0D4205B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AFFA1"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1 09 07050 00 0000 110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D8654" w14:textId="77777777" w:rsidR="00AB7C9D" w:rsidRDefault="00AB7C9D">
            <w:pPr>
              <w:pStyle w:val="9"/>
              <w:rPr>
                <w:rFonts w:eastAsia="Arial Unicode MS"/>
                <w:color w:val="000000"/>
                <w:sz w:val="16"/>
                <w:szCs w:val="16"/>
              </w:rPr>
            </w:pPr>
            <w:r>
              <w:rPr>
                <w:color w:val="000000"/>
                <w:sz w:val="16"/>
                <w:szCs w:val="16"/>
              </w:rPr>
              <w:t>Прочие местные налоги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46F8E3"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BC71B65"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72C024" w14:textId="77777777" w:rsidR="00AB7C9D" w:rsidRDefault="00AB7C9D">
            <w:pPr>
              <w:spacing w:before="120" w:line="240" w:lineRule="exact"/>
              <w:ind w:left="-108" w:right="-108"/>
              <w:jc w:val="center"/>
              <w:rPr>
                <w:rFonts w:eastAsia="Times New Roman"/>
                <w:color w:val="000000"/>
                <w:sz w:val="16"/>
                <w:szCs w:val="16"/>
              </w:rPr>
            </w:pPr>
          </w:p>
        </w:tc>
      </w:tr>
      <w:tr w:rsidR="00AB7C9D" w14:paraId="06A9CDC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2E346"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5D66F" w14:textId="77777777" w:rsidR="00AB7C9D" w:rsidRDefault="00AB7C9D">
            <w:pPr>
              <w:spacing w:before="120" w:line="240" w:lineRule="exact"/>
              <w:jc w:val="both"/>
              <w:rPr>
                <w:rFonts w:eastAsia="Arial Unicode MS"/>
                <w:color w:val="000000"/>
                <w:sz w:val="16"/>
                <w:szCs w:val="16"/>
              </w:rPr>
            </w:pPr>
            <w:r>
              <w:rPr>
                <w:color w:val="000000"/>
                <w:sz w:val="16"/>
                <w:szCs w:val="16"/>
              </w:rPr>
              <w:t>Прочие местные налоги и сборы,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7050A4"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D28835" w14:textId="77777777" w:rsidR="00AB7C9D" w:rsidRDefault="00AB7C9D">
            <w:pPr>
              <w:spacing w:before="120" w:line="240" w:lineRule="exact"/>
              <w:ind w:left="-108" w:right="-108"/>
              <w:jc w:val="center"/>
              <w:rPr>
                <w:rFonts w:eastAsia="Times New Roman"/>
                <w:color w:val="000000"/>
                <w:sz w:val="16"/>
                <w:szCs w:val="16"/>
              </w:rPr>
            </w:pPr>
          </w:p>
          <w:p w14:paraId="45C030FF"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247502" w14:textId="77777777" w:rsidR="00AB7C9D" w:rsidRDefault="00AB7C9D">
            <w:pPr>
              <w:spacing w:before="120" w:line="240" w:lineRule="exact"/>
              <w:ind w:left="-108" w:right="-108"/>
              <w:jc w:val="center"/>
              <w:rPr>
                <w:rFonts w:eastAsia="Times New Roman"/>
                <w:color w:val="000000"/>
                <w:sz w:val="16"/>
                <w:szCs w:val="16"/>
              </w:rPr>
            </w:pPr>
          </w:p>
        </w:tc>
      </w:tr>
      <w:tr w:rsidR="00AB7C9D" w14:paraId="5C37FED4"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483578"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ИСПОЛЬЗОВАНИЯ ИМУЩЕСТВА, НАХОДЯЩЕГОСЯ В ГОСУДАРСТВЕННОЙ И МУНИЦИПАЛЬНОЙ СОБСТВЕННОСТИ</w:t>
            </w:r>
          </w:p>
        </w:tc>
      </w:tr>
      <w:tr w:rsidR="00AB7C9D" w14:paraId="6F4298D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37FABB"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1 11 00000 00 0000 000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AD177" w14:textId="77777777" w:rsidR="00AB7C9D" w:rsidRDefault="00AB7C9D">
            <w:pPr>
              <w:jc w:val="both"/>
              <w:rPr>
                <w:b/>
                <w:bCs/>
                <w:color w:val="000000"/>
                <w:sz w:val="16"/>
                <w:szCs w:val="16"/>
              </w:rPr>
            </w:pPr>
            <w:r>
              <w:rPr>
                <w:b/>
                <w:bCs/>
                <w:color w:val="000000"/>
                <w:sz w:val="16"/>
                <w:szCs w:val="16"/>
              </w:rPr>
              <w:t>Доходы от использования имущества, находящегося в государственной и муниципальной собственности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62B40D"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A206D4"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2ECBE05"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4395A8F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E2D78"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1 11 03050 05 0000 120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34BCF" w14:textId="77777777" w:rsidR="00AB7C9D" w:rsidRDefault="00AB7C9D">
            <w:pPr>
              <w:jc w:val="both"/>
              <w:rPr>
                <w:bCs/>
                <w:color w:val="000000"/>
                <w:sz w:val="16"/>
                <w:szCs w:val="16"/>
              </w:rPr>
            </w:pPr>
            <w:r>
              <w:rPr>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A8FF74D"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00F1A2A"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6BAB41" w14:textId="77777777" w:rsidR="00AB7C9D" w:rsidRDefault="00AB7C9D">
            <w:pPr>
              <w:spacing w:before="120" w:line="240" w:lineRule="exact"/>
              <w:ind w:left="-108" w:right="-108"/>
              <w:jc w:val="center"/>
              <w:rPr>
                <w:rFonts w:eastAsia="Times New Roman"/>
                <w:bCs/>
                <w:color w:val="000000"/>
                <w:sz w:val="16"/>
                <w:szCs w:val="16"/>
              </w:rPr>
            </w:pPr>
          </w:p>
        </w:tc>
      </w:tr>
      <w:tr w:rsidR="00AB7C9D" w14:paraId="195CFDC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7FE917"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DFDA2"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98075F"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95F80FB"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E4033C"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D3FA84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05AD7"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9AFA4"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43EFA2"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4CF783"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C03860"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D2B761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74066" w14:textId="77777777" w:rsidR="00AB7C9D" w:rsidRDefault="00AB7C9D">
            <w:pPr>
              <w:spacing w:before="120" w:line="240" w:lineRule="exact"/>
              <w:ind w:left="-108" w:right="-108"/>
              <w:jc w:val="center"/>
              <w:rPr>
                <w:color w:val="000000"/>
                <w:sz w:val="16"/>
                <w:szCs w:val="16"/>
              </w:rPr>
            </w:pPr>
            <w:r>
              <w:rPr>
                <w:color w:val="000000"/>
                <w:sz w:val="16"/>
                <w:szCs w:val="16"/>
              </w:rPr>
              <w:t>1 11 05013 05 0000 120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E6119" w14:textId="77777777" w:rsidR="00AB7C9D" w:rsidRDefault="00AB7C9D">
            <w:pPr>
              <w:jc w:val="both"/>
              <w:rPr>
                <w:color w:val="000000"/>
                <w:sz w:val="16"/>
                <w:szCs w:val="16"/>
              </w:rPr>
            </w:pPr>
            <w:r>
              <w:rPr>
                <w:bCs/>
                <w:color w:val="000000"/>
                <w:sz w:val="16"/>
                <w:szCs w:val="16"/>
              </w:rPr>
              <w:t xml:space="preserve">Доходы, получаемые в виде арендной платы за земельные участки, государственная собственность на </w:t>
            </w:r>
            <w:r>
              <w:rPr>
                <w:bCs/>
                <w:color w:val="000000"/>
                <w:sz w:val="16"/>
                <w:szCs w:val="16"/>
              </w:rPr>
              <w:lastRenderedPageBreak/>
              <w:t>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3FBFF8" w14:textId="77777777" w:rsidR="00AB7C9D" w:rsidRDefault="00AB7C9D">
            <w:pPr>
              <w:spacing w:before="120" w:line="240" w:lineRule="exact"/>
              <w:ind w:left="-108" w:right="-108"/>
              <w:jc w:val="center"/>
              <w:rPr>
                <w:color w:val="000000"/>
                <w:sz w:val="16"/>
                <w:szCs w:val="16"/>
              </w:rPr>
            </w:pPr>
            <w:r>
              <w:rPr>
                <w:color w:val="000000"/>
                <w:sz w:val="16"/>
                <w:szCs w:val="16"/>
              </w:rPr>
              <w:lastRenderedPageBreak/>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0B4564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5FA436"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51F3AAE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E65B0" w14:textId="77777777" w:rsidR="00AB7C9D" w:rsidRDefault="00AB7C9D">
            <w:pPr>
              <w:spacing w:before="120" w:line="240" w:lineRule="exact"/>
              <w:ind w:left="-108" w:right="-108"/>
              <w:jc w:val="center"/>
              <w:rPr>
                <w:b/>
                <w:bCs/>
                <w:color w:val="000000"/>
                <w:sz w:val="16"/>
                <w:szCs w:val="16"/>
              </w:rPr>
            </w:pPr>
            <w:r>
              <w:rPr>
                <w:b/>
                <w:bCs/>
                <w:color w:val="000000"/>
                <w:sz w:val="16"/>
                <w:szCs w:val="16"/>
              </w:rPr>
              <w:lastRenderedPageBreak/>
              <w:t>1 11 05020 00 0000 120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FEB26" w14:textId="77777777" w:rsidR="00AB7C9D" w:rsidRDefault="00AB7C9D">
            <w:pPr>
              <w:jc w:val="both"/>
              <w:rPr>
                <w:b/>
                <w:bCs/>
                <w:color w:val="000000"/>
                <w:sz w:val="16"/>
                <w:szCs w:val="16"/>
              </w:rPr>
            </w:pPr>
            <w:r>
              <w:rPr>
                <w:b/>
                <w:b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9D0552"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E1DFA7"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4DBA5F"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CEB1E4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011F9" w14:textId="77777777" w:rsidR="00AB7C9D" w:rsidRDefault="00AB7C9D">
            <w:pPr>
              <w:spacing w:before="120" w:line="240" w:lineRule="exact"/>
              <w:ind w:left="-108" w:right="-108"/>
              <w:jc w:val="center"/>
              <w:rPr>
                <w:color w:val="000000"/>
                <w:sz w:val="16"/>
                <w:szCs w:val="16"/>
              </w:rPr>
            </w:pPr>
            <w:r>
              <w:rPr>
                <w:color w:val="000000"/>
                <w:sz w:val="16"/>
                <w:szCs w:val="16"/>
              </w:rPr>
              <w:t>1 11 05025 05 0000 120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E3DD3" w14:textId="77777777" w:rsidR="00AB7C9D" w:rsidRDefault="00AB7C9D">
            <w:pPr>
              <w:pStyle w:val="afa"/>
              <w:tabs>
                <w:tab w:val="left" w:pos="708"/>
              </w:tabs>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5C67C4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A9990B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51CB26" w14:textId="77777777" w:rsidR="00AB7C9D" w:rsidRDefault="00AB7C9D">
            <w:pPr>
              <w:spacing w:before="120" w:line="240" w:lineRule="exact"/>
              <w:ind w:left="-108" w:right="-108"/>
              <w:jc w:val="center"/>
              <w:rPr>
                <w:rFonts w:eastAsia="Times New Roman"/>
                <w:color w:val="000000"/>
                <w:sz w:val="16"/>
                <w:szCs w:val="16"/>
              </w:rPr>
            </w:pPr>
          </w:p>
        </w:tc>
      </w:tr>
      <w:tr w:rsidR="00AB7C9D" w14:paraId="5F3006E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5BA2C" w14:textId="77777777" w:rsidR="00AB7C9D" w:rsidRDefault="00AB7C9D">
            <w:pPr>
              <w:spacing w:before="120" w:line="240" w:lineRule="exact"/>
              <w:ind w:left="-108" w:right="-108"/>
              <w:jc w:val="center"/>
              <w:rPr>
                <w:color w:val="000000"/>
                <w:sz w:val="16"/>
                <w:szCs w:val="16"/>
              </w:rPr>
            </w:pPr>
            <w:r>
              <w:rPr>
                <w:color w:val="000000"/>
                <w:sz w:val="16"/>
                <w:szCs w:val="16"/>
              </w:rPr>
              <w:t>1 11 05025 10 0000 120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41A27" w14:textId="77777777" w:rsidR="00AB7C9D" w:rsidRDefault="00AB7C9D">
            <w:pPr>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A9C20C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A297F6"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AC8325"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73CE041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6558A"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1 11 05030 00 0000 120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C65C0" w14:textId="77777777" w:rsidR="00AB7C9D" w:rsidRDefault="00AB7C9D">
            <w:pPr>
              <w:jc w:val="both"/>
              <w:rPr>
                <w:b/>
                <w:bCs/>
                <w:snapToGrid w:val="0"/>
                <w:color w:val="000000"/>
                <w:sz w:val="16"/>
                <w:szCs w:val="16"/>
              </w:rPr>
            </w:pPr>
            <w:r>
              <w:rPr>
                <w:b/>
                <w:bCs/>
                <w:snapToGrid w:val="0"/>
                <w:color w:val="000000"/>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Pr>
                <w:b/>
                <w:bCs/>
                <w:color w:val="000000"/>
                <w:sz w:val="16"/>
                <w:szCs w:val="16"/>
              </w:rPr>
              <w:t>(за исключением имущества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284FB1"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860414"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A5757BF"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4DB7981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0C28C" w14:textId="77777777" w:rsidR="00AB7C9D" w:rsidRDefault="00AB7C9D">
            <w:pPr>
              <w:spacing w:before="120" w:line="240" w:lineRule="exact"/>
              <w:ind w:left="-108" w:right="-108"/>
              <w:jc w:val="center"/>
              <w:rPr>
                <w:color w:val="000000"/>
                <w:sz w:val="16"/>
                <w:szCs w:val="16"/>
              </w:rPr>
            </w:pPr>
            <w:r>
              <w:rPr>
                <w:color w:val="000000"/>
                <w:sz w:val="16"/>
                <w:szCs w:val="16"/>
              </w:rPr>
              <w:t>1 11 05035 05 0000 120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45200"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BA750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27B19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D56605" w14:textId="77777777" w:rsidR="00AB7C9D" w:rsidRDefault="00AB7C9D">
            <w:pPr>
              <w:spacing w:before="120" w:line="240" w:lineRule="exact"/>
              <w:ind w:left="-108" w:right="-108"/>
              <w:jc w:val="center"/>
              <w:rPr>
                <w:rFonts w:eastAsia="Times New Roman"/>
                <w:color w:val="000000"/>
                <w:sz w:val="16"/>
                <w:szCs w:val="16"/>
              </w:rPr>
            </w:pPr>
          </w:p>
        </w:tc>
      </w:tr>
      <w:tr w:rsidR="00AB7C9D" w14:paraId="7466C78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1C49B" w14:textId="77777777" w:rsidR="00AB7C9D" w:rsidRDefault="00AB7C9D">
            <w:pPr>
              <w:spacing w:before="120" w:line="240" w:lineRule="exact"/>
              <w:ind w:left="-108" w:right="-108"/>
              <w:jc w:val="center"/>
              <w:rPr>
                <w:color w:val="000000"/>
                <w:sz w:val="16"/>
                <w:szCs w:val="16"/>
              </w:rPr>
            </w:pPr>
            <w:r>
              <w:rPr>
                <w:color w:val="000000"/>
                <w:sz w:val="16"/>
                <w:szCs w:val="16"/>
              </w:rPr>
              <w:t xml:space="preserve">1 11  05035 10 0000 120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02E86"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поселений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3597B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09CA1B"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9B2EFE"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6AAB269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14642"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11F15" w14:textId="77777777" w:rsidR="00AB7C9D" w:rsidRDefault="00AB7C9D">
            <w:pPr>
              <w:spacing w:before="120" w:line="240" w:lineRule="exact"/>
              <w:ind w:right="16"/>
              <w:jc w:val="both"/>
              <w:rPr>
                <w:b/>
                <w:bCs/>
                <w:color w:val="000000"/>
                <w:sz w:val="16"/>
                <w:szCs w:val="16"/>
              </w:rPr>
            </w:pPr>
            <w:r>
              <w:rPr>
                <w:b/>
                <w:bCs/>
                <w:color w:val="000000"/>
                <w:sz w:val="16"/>
                <w:szCs w:val="16"/>
              </w:rPr>
              <w:t xml:space="preserve">Платежи от государственных и муниципальных унитарных предприятий </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2421895"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B5EF8F"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B41C35"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88ACE6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49379"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CA6545" w14:textId="77777777" w:rsidR="00AB7C9D" w:rsidRDefault="00AB7C9D">
            <w:pPr>
              <w:spacing w:before="120" w:line="240" w:lineRule="exact"/>
              <w:ind w:right="16"/>
              <w:jc w:val="both"/>
              <w:rPr>
                <w:b/>
                <w:bCs/>
                <w:color w:val="000000"/>
                <w:sz w:val="16"/>
                <w:szCs w:val="16"/>
              </w:rPr>
            </w:pPr>
            <w:r>
              <w:rPr>
                <w:b/>
                <w:bCs/>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9BD983"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BF46171"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4AE048"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092BEDC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DDBC7" w14:textId="77777777" w:rsidR="00AB7C9D" w:rsidRDefault="00AB7C9D">
            <w:pPr>
              <w:spacing w:before="120" w:line="240" w:lineRule="exact"/>
              <w:ind w:left="-108" w:right="-108"/>
              <w:jc w:val="center"/>
              <w:rPr>
                <w:color w:val="000000"/>
                <w:sz w:val="16"/>
                <w:szCs w:val="16"/>
              </w:rPr>
            </w:pPr>
            <w:r>
              <w:rPr>
                <w:color w:val="000000"/>
                <w:sz w:val="16"/>
                <w:szCs w:val="16"/>
              </w:rPr>
              <w:t>1 11 07015 05 0000 120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53344" w14:textId="77777777" w:rsidR="00AB7C9D" w:rsidRDefault="00AB7C9D">
            <w:pPr>
              <w:spacing w:before="120" w:line="240" w:lineRule="exact"/>
              <w:ind w:right="16"/>
              <w:jc w:val="both"/>
              <w:rPr>
                <w:color w:val="000000"/>
                <w:sz w:val="16"/>
                <w:szCs w:val="16"/>
              </w:rPr>
            </w:pPr>
            <w:r>
              <w:rPr>
                <w:color w:val="000000"/>
                <w:sz w:val="16"/>
                <w:szCs w:val="16"/>
              </w:rPr>
              <w:t>Доходы от перечисления части прибыли, остающейся после уплаты налогов и обязательных платежей муниципальных унитарных предприятий, созданных муниципальными районами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50C869A"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C94A60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B30DF9" w14:textId="77777777" w:rsidR="00AB7C9D" w:rsidRDefault="00AB7C9D">
            <w:pPr>
              <w:spacing w:before="120" w:line="240" w:lineRule="exact"/>
              <w:ind w:left="-108" w:right="-108"/>
              <w:jc w:val="center"/>
              <w:rPr>
                <w:rFonts w:eastAsia="Times New Roman"/>
                <w:color w:val="000000"/>
                <w:sz w:val="16"/>
                <w:szCs w:val="16"/>
              </w:rPr>
            </w:pPr>
          </w:p>
        </w:tc>
      </w:tr>
      <w:tr w:rsidR="00AB7C9D" w14:paraId="5051E81C"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54E1A3F"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ПЛАТЕЖЕЙ ПРИ ПОЛЬЗОВАНИИ ПРИРОДНЫМИ РЕСУРСАМИ</w:t>
            </w:r>
          </w:p>
        </w:tc>
      </w:tr>
      <w:tr w:rsidR="00AB7C9D" w14:paraId="291B562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25282"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1 12 00000 00 0000 000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44B5A" w14:textId="77777777" w:rsidR="00AB7C9D" w:rsidRDefault="00AB7C9D">
            <w:pPr>
              <w:spacing w:before="120" w:line="240" w:lineRule="exact"/>
              <w:ind w:left="72"/>
              <w:jc w:val="both"/>
              <w:rPr>
                <w:rFonts w:eastAsia="Arial Unicode MS"/>
                <w:b/>
                <w:color w:val="000000"/>
                <w:sz w:val="16"/>
                <w:szCs w:val="16"/>
              </w:rPr>
            </w:pPr>
            <w:r>
              <w:rPr>
                <w:b/>
                <w:color w:val="000000"/>
                <w:sz w:val="16"/>
                <w:szCs w:val="16"/>
              </w:rPr>
              <w:t>Платежи при пользовании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AB7491"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A3B357"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9241A8C" w14:textId="77777777" w:rsidR="00AB7C9D" w:rsidRDefault="00AB7C9D">
            <w:pPr>
              <w:spacing w:before="120" w:line="240" w:lineRule="exact"/>
              <w:ind w:left="-108" w:right="-108"/>
              <w:jc w:val="center"/>
              <w:rPr>
                <w:color w:val="000000"/>
                <w:sz w:val="16"/>
                <w:szCs w:val="16"/>
              </w:rPr>
            </w:pPr>
          </w:p>
        </w:tc>
      </w:tr>
      <w:tr w:rsidR="00AB7C9D" w14:paraId="429FFF8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43810" w14:textId="77777777" w:rsidR="00AB7C9D" w:rsidRDefault="00AB7C9D">
            <w:pPr>
              <w:spacing w:before="120" w:line="240" w:lineRule="exact"/>
              <w:ind w:left="-108" w:right="-108"/>
              <w:jc w:val="center"/>
              <w:rPr>
                <w:rFonts w:eastAsia="Arial Unicode MS"/>
                <w:b/>
                <w:bCs/>
                <w:color w:val="000000"/>
                <w:sz w:val="16"/>
                <w:szCs w:val="16"/>
              </w:rPr>
            </w:pPr>
            <w:r>
              <w:rPr>
                <w:rFonts w:eastAsia="Arial Unicode MS"/>
                <w:b/>
                <w:bCs/>
                <w:color w:val="000000"/>
                <w:sz w:val="16"/>
                <w:szCs w:val="16"/>
              </w:rPr>
              <w:t>1 12 01000 01 0000 120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76BE5" w14:textId="77777777" w:rsidR="00AB7C9D" w:rsidRDefault="00AB7C9D">
            <w:pPr>
              <w:spacing w:before="120" w:line="240" w:lineRule="exact"/>
              <w:ind w:left="72"/>
              <w:jc w:val="both"/>
              <w:rPr>
                <w:rFonts w:eastAsia="Arial Unicode MS"/>
                <w:b/>
                <w:bCs/>
                <w:color w:val="000000"/>
                <w:sz w:val="16"/>
                <w:szCs w:val="16"/>
              </w:rPr>
            </w:pPr>
            <w:r>
              <w:rPr>
                <w:rFonts w:eastAsia="Arial Unicode MS"/>
                <w:b/>
                <w:bCs/>
                <w:color w:val="000000"/>
                <w:sz w:val="16"/>
                <w:szCs w:val="16"/>
              </w:rPr>
              <w:t>Плата за негативное воздействие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3E2FEDE" w14:textId="77777777" w:rsidR="00AB7C9D" w:rsidRDefault="00AB7C9D">
            <w:pPr>
              <w:spacing w:before="120" w:line="240" w:lineRule="exact"/>
              <w:ind w:left="-108" w:right="-108"/>
              <w:jc w:val="center"/>
              <w:rPr>
                <w:rFonts w:eastAsia="Times New Roman"/>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5859D8"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7BB372" w14:textId="77777777" w:rsidR="00AB7C9D" w:rsidRDefault="00AB7C9D">
            <w:pPr>
              <w:spacing w:before="120" w:line="240" w:lineRule="exact"/>
              <w:ind w:left="-108" w:right="-108"/>
              <w:rPr>
                <w:b/>
                <w:color w:val="000000"/>
                <w:sz w:val="16"/>
                <w:szCs w:val="16"/>
              </w:rPr>
            </w:pPr>
          </w:p>
        </w:tc>
      </w:tr>
      <w:tr w:rsidR="00AB7C9D" w14:paraId="7F58F7B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B5D41"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1 12 01010 01 0000120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52D5A" w14:textId="77777777" w:rsidR="00AB7C9D" w:rsidRDefault="00AB7C9D">
            <w:pPr>
              <w:spacing w:before="120" w:line="240" w:lineRule="exact"/>
              <w:ind w:left="72"/>
              <w:jc w:val="both"/>
              <w:rPr>
                <w:rFonts w:eastAsia="Arial Unicode MS"/>
                <w:bCs/>
                <w:color w:val="000000"/>
                <w:sz w:val="16"/>
                <w:szCs w:val="16"/>
              </w:rPr>
            </w:pPr>
            <w:r>
              <w:rPr>
                <w:rFonts w:eastAsia="Arial Unicode MS"/>
                <w:bCs/>
                <w:color w:val="000000"/>
                <w:sz w:val="16"/>
                <w:szCs w:val="16"/>
              </w:rPr>
              <w:t>Плата за выбросы загрязняющих веществ в атмосферный воздух стационарными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39AC03"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788D286"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011393" w14:textId="77777777" w:rsidR="00AB7C9D" w:rsidRDefault="00AB7C9D">
            <w:pPr>
              <w:spacing w:before="120" w:line="240" w:lineRule="exact"/>
              <w:ind w:left="-108" w:right="-108"/>
              <w:rPr>
                <w:color w:val="000000"/>
                <w:sz w:val="16"/>
                <w:szCs w:val="16"/>
              </w:rPr>
            </w:pPr>
          </w:p>
        </w:tc>
      </w:tr>
      <w:tr w:rsidR="00AB7C9D" w14:paraId="4ED1F28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53248" w14:textId="77777777" w:rsidR="00AB7C9D" w:rsidRDefault="00AB7C9D">
            <w:pPr>
              <w:spacing w:before="120" w:line="240" w:lineRule="exact"/>
              <w:ind w:left="-108" w:right="-108"/>
              <w:jc w:val="center"/>
              <w:rPr>
                <w:bCs/>
                <w:color w:val="000000"/>
                <w:sz w:val="16"/>
                <w:szCs w:val="16"/>
              </w:rPr>
            </w:pPr>
            <w:r>
              <w:rPr>
                <w:bCs/>
                <w:color w:val="000000"/>
                <w:sz w:val="16"/>
                <w:szCs w:val="16"/>
              </w:rPr>
              <w:t>1 12 01020 01 0000 120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6AA2F" w14:textId="77777777" w:rsidR="00AB7C9D" w:rsidRDefault="00AB7C9D">
            <w:pPr>
              <w:spacing w:before="120" w:line="240" w:lineRule="exact"/>
              <w:ind w:left="72"/>
              <w:jc w:val="both"/>
              <w:rPr>
                <w:bCs/>
                <w:color w:val="000000"/>
                <w:sz w:val="16"/>
                <w:szCs w:val="16"/>
              </w:rPr>
            </w:pPr>
            <w:r>
              <w:rPr>
                <w:rFonts w:eastAsia="Arial Unicode MS"/>
                <w:bCs/>
                <w:color w:val="000000"/>
                <w:sz w:val="16"/>
                <w:szCs w:val="16"/>
              </w:rPr>
              <w:t>Плата за выбросы загрязняющих веществ в атмосферный воздух передвижными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BB7F20"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08D55B"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EDB8A9" w14:textId="77777777" w:rsidR="00AB7C9D" w:rsidRDefault="00AB7C9D">
            <w:pPr>
              <w:spacing w:before="120" w:line="240" w:lineRule="exact"/>
              <w:ind w:left="-108" w:right="-108"/>
              <w:rPr>
                <w:color w:val="000000"/>
                <w:sz w:val="16"/>
                <w:szCs w:val="16"/>
              </w:rPr>
            </w:pPr>
          </w:p>
        </w:tc>
      </w:tr>
      <w:tr w:rsidR="00AB7C9D" w14:paraId="587EA47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100CC"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1 12 01030 01 0000 120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88C52" w14:textId="77777777" w:rsidR="00AB7C9D" w:rsidRDefault="00AB7C9D">
            <w:pPr>
              <w:spacing w:before="120" w:line="240" w:lineRule="exact"/>
              <w:ind w:left="72"/>
              <w:jc w:val="both"/>
              <w:rPr>
                <w:bCs/>
                <w:color w:val="000000"/>
                <w:sz w:val="16"/>
                <w:szCs w:val="16"/>
              </w:rPr>
            </w:pPr>
            <w:r>
              <w:rPr>
                <w:bCs/>
                <w:color w:val="000000"/>
                <w:sz w:val="16"/>
                <w:szCs w:val="16"/>
              </w:rPr>
              <w:t>Плата за выбросы загрязняющих веществ в водные объекты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C4BE314"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653666E"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8D86F1" w14:textId="77777777" w:rsidR="00AB7C9D" w:rsidRDefault="00AB7C9D">
            <w:pPr>
              <w:spacing w:before="120" w:line="240" w:lineRule="exact"/>
              <w:ind w:left="-108" w:right="-108"/>
              <w:rPr>
                <w:color w:val="000000"/>
                <w:sz w:val="16"/>
                <w:szCs w:val="16"/>
              </w:rPr>
            </w:pPr>
          </w:p>
        </w:tc>
      </w:tr>
      <w:tr w:rsidR="00AB7C9D" w14:paraId="0E8D6D2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9408E" w14:textId="77777777" w:rsidR="00AB7C9D" w:rsidRDefault="00AB7C9D">
            <w:pPr>
              <w:spacing w:before="120" w:line="240" w:lineRule="exact"/>
              <w:ind w:left="-108" w:right="-108"/>
              <w:jc w:val="center"/>
              <w:rPr>
                <w:b/>
                <w:bCs/>
                <w:color w:val="000000"/>
                <w:sz w:val="16"/>
                <w:szCs w:val="16"/>
              </w:rPr>
            </w:pPr>
            <w:r>
              <w:rPr>
                <w:b/>
                <w:bCs/>
                <w:color w:val="000000"/>
                <w:sz w:val="16"/>
                <w:szCs w:val="16"/>
              </w:rPr>
              <w:t>1 12 01040 01 0000 120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E45B3" w14:textId="77777777" w:rsidR="00AB7C9D" w:rsidRDefault="00AB7C9D">
            <w:pPr>
              <w:spacing w:before="120" w:line="240" w:lineRule="exact"/>
              <w:ind w:left="72"/>
              <w:jc w:val="both"/>
              <w:rPr>
                <w:b/>
                <w:bCs/>
                <w:color w:val="000000"/>
                <w:sz w:val="16"/>
                <w:szCs w:val="16"/>
              </w:rPr>
            </w:pPr>
            <w:r>
              <w:rPr>
                <w:b/>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B4D41E"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33A78E9"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3D5FB5" w14:textId="77777777" w:rsidR="00AB7C9D" w:rsidRDefault="00AB7C9D">
            <w:pPr>
              <w:spacing w:before="120" w:line="240" w:lineRule="exact"/>
              <w:ind w:left="-108" w:right="-108"/>
              <w:rPr>
                <w:b/>
                <w:color w:val="000000"/>
                <w:sz w:val="16"/>
                <w:szCs w:val="16"/>
              </w:rPr>
            </w:pPr>
          </w:p>
        </w:tc>
      </w:tr>
      <w:tr w:rsidR="00AB7C9D" w14:paraId="5D25134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17F88" w14:textId="77777777" w:rsidR="00AB7C9D" w:rsidRDefault="00AB7C9D">
            <w:pPr>
              <w:spacing w:before="120" w:line="240" w:lineRule="exact"/>
              <w:ind w:left="-108" w:right="-108"/>
              <w:jc w:val="center"/>
              <w:rPr>
                <w:bCs/>
                <w:color w:val="000000"/>
                <w:sz w:val="16"/>
                <w:szCs w:val="16"/>
              </w:rPr>
            </w:pPr>
            <w:r>
              <w:rPr>
                <w:bCs/>
                <w:color w:val="000000"/>
                <w:sz w:val="16"/>
                <w:szCs w:val="16"/>
              </w:rPr>
              <w:lastRenderedPageBreak/>
              <w:t>1 12 01041 01 0000 120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662BD"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226E0CC"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8AE0C7"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DE16FF" w14:textId="77777777" w:rsidR="00AB7C9D" w:rsidRDefault="00AB7C9D">
            <w:pPr>
              <w:spacing w:before="120" w:line="240" w:lineRule="exact"/>
              <w:ind w:left="-108" w:right="-108"/>
              <w:rPr>
                <w:color w:val="000000"/>
                <w:sz w:val="16"/>
                <w:szCs w:val="16"/>
              </w:rPr>
            </w:pPr>
          </w:p>
        </w:tc>
      </w:tr>
      <w:tr w:rsidR="00AB7C9D" w14:paraId="6612EC3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127B6" w14:textId="77777777" w:rsidR="00AB7C9D" w:rsidRDefault="00AB7C9D">
            <w:pPr>
              <w:spacing w:before="120" w:line="240" w:lineRule="exact"/>
              <w:ind w:left="-108" w:right="-108"/>
              <w:jc w:val="center"/>
              <w:rPr>
                <w:bCs/>
                <w:color w:val="000000"/>
                <w:sz w:val="16"/>
                <w:szCs w:val="16"/>
              </w:rPr>
            </w:pPr>
            <w:r>
              <w:rPr>
                <w:bCs/>
                <w:color w:val="000000"/>
                <w:sz w:val="16"/>
                <w:szCs w:val="16"/>
              </w:rPr>
              <w:t>1 12 01042 01 0000 120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D75AB"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D7E10A"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E0EDC9"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0F17DB" w14:textId="77777777" w:rsidR="00AB7C9D" w:rsidRDefault="00AB7C9D">
            <w:pPr>
              <w:spacing w:before="120" w:line="240" w:lineRule="exact"/>
              <w:ind w:left="-108" w:right="-108"/>
              <w:rPr>
                <w:color w:val="000000"/>
                <w:sz w:val="16"/>
                <w:szCs w:val="16"/>
              </w:rPr>
            </w:pPr>
          </w:p>
        </w:tc>
      </w:tr>
      <w:tr w:rsidR="00AB7C9D" w14:paraId="56DBFC3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E15DC" w14:textId="77777777" w:rsidR="00AB7C9D" w:rsidRDefault="00AB7C9D">
            <w:pPr>
              <w:spacing w:before="120" w:line="240" w:lineRule="exact"/>
              <w:ind w:left="-108" w:right="-108"/>
              <w:jc w:val="center"/>
              <w:rPr>
                <w:bCs/>
                <w:color w:val="000000"/>
                <w:sz w:val="16"/>
                <w:szCs w:val="16"/>
              </w:rPr>
            </w:pPr>
            <w:r>
              <w:rPr>
                <w:bCs/>
                <w:color w:val="000000"/>
                <w:sz w:val="16"/>
                <w:szCs w:val="16"/>
              </w:rPr>
              <w:t>1 12 01050 01 0000 120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9851E" w14:textId="77777777" w:rsidR="00AB7C9D" w:rsidRDefault="00AB7C9D">
            <w:pPr>
              <w:spacing w:before="120" w:line="240" w:lineRule="exact"/>
              <w:ind w:left="72"/>
              <w:jc w:val="both"/>
              <w:rPr>
                <w:bCs/>
                <w:color w:val="000000"/>
                <w:sz w:val="16"/>
                <w:szCs w:val="16"/>
              </w:rPr>
            </w:pPr>
            <w:r>
              <w:rPr>
                <w:bCs/>
                <w:color w:val="000000"/>
                <w:sz w:val="16"/>
                <w:szCs w:val="16"/>
              </w:rPr>
              <w:t>Плата за иные виды негативного воздействия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094B4D4"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E9F645"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19972F5" w14:textId="77777777" w:rsidR="00AB7C9D" w:rsidRDefault="00AB7C9D">
            <w:pPr>
              <w:spacing w:before="120" w:line="240" w:lineRule="exact"/>
              <w:ind w:left="-108" w:right="-108"/>
              <w:rPr>
                <w:color w:val="000000"/>
                <w:sz w:val="16"/>
                <w:szCs w:val="16"/>
              </w:rPr>
            </w:pPr>
          </w:p>
        </w:tc>
      </w:tr>
      <w:tr w:rsidR="00AB7C9D" w14:paraId="7FD78577"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6BFD0"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ДОХОДОВ ОТ ОКАЗАНИЯ ПЛАТНЫХ УСЛУГ (РАБОТ)</w:t>
            </w:r>
          </w:p>
          <w:p w14:paraId="10D96A81" w14:textId="77777777" w:rsidR="00AB7C9D" w:rsidRDefault="00AB7C9D">
            <w:pPr>
              <w:spacing w:before="120" w:line="240" w:lineRule="exact"/>
              <w:ind w:left="-108" w:right="-108"/>
              <w:jc w:val="center"/>
              <w:rPr>
                <w:color w:val="000000"/>
                <w:sz w:val="16"/>
                <w:szCs w:val="16"/>
              </w:rPr>
            </w:pPr>
            <w:r>
              <w:rPr>
                <w:b/>
                <w:bCs/>
                <w:color w:val="000000"/>
                <w:sz w:val="16"/>
                <w:szCs w:val="16"/>
              </w:rPr>
              <w:t>И КОМПЕНСАЦИИ ЗАТРАТ ГОСУДАРСТВА</w:t>
            </w:r>
          </w:p>
        </w:tc>
      </w:tr>
      <w:tr w:rsidR="00AB7C9D" w14:paraId="41D827F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825B0" w14:textId="77777777" w:rsidR="00AB7C9D" w:rsidRDefault="00AB7C9D">
            <w:pPr>
              <w:spacing w:before="120" w:line="240" w:lineRule="exact"/>
              <w:ind w:left="-108" w:right="-108"/>
              <w:jc w:val="center"/>
              <w:rPr>
                <w:b/>
                <w:color w:val="000000"/>
                <w:sz w:val="16"/>
                <w:szCs w:val="16"/>
              </w:rPr>
            </w:pPr>
            <w:r>
              <w:rPr>
                <w:b/>
                <w:color w:val="000000"/>
                <w:sz w:val="16"/>
                <w:szCs w:val="16"/>
              </w:rPr>
              <w:t>1 13 00000 00 0000 000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A835D" w14:textId="77777777" w:rsidR="00AB7C9D" w:rsidRDefault="00AB7C9D">
            <w:pPr>
              <w:spacing w:before="120" w:line="240" w:lineRule="exact"/>
              <w:jc w:val="both"/>
              <w:rPr>
                <w:b/>
                <w:color w:val="000000"/>
                <w:sz w:val="16"/>
                <w:szCs w:val="16"/>
              </w:rPr>
            </w:pPr>
            <w:r>
              <w:rPr>
                <w:b/>
                <w:color w:val="000000"/>
                <w:sz w:val="16"/>
                <w:szCs w:val="16"/>
              </w:rPr>
              <w:t>Доходы от оказания платных услуг (работ) и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CE69FD"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C4FBA2"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F63EE8" w14:textId="77777777" w:rsidR="00AB7C9D" w:rsidRDefault="00AB7C9D">
            <w:pPr>
              <w:spacing w:before="120" w:line="240" w:lineRule="exact"/>
              <w:ind w:left="-108" w:right="-108"/>
              <w:jc w:val="center"/>
              <w:rPr>
                <w:color w:val="000000"/>
                <w:sz w:val="16"/>
                <w:szCs w:val="16"/>
              </w:rPr>
            </w:pPr>
          </w:p>
        </w:tc>
      </w:tr>
      <w:tr w:rsidR="00AB7C9D" w14:paraId="3485072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12457"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1 13 01000 00 0000 130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BE4A4" w14:textId="77777777" w:rsidR="00AB7C9D" w:rsidRDefault="00AB7C9D">
            <w:pPr>
              <w:spacing w:before="120" w:line="240" w:lineRule="exact"/>
              <w:jc w:val="both"/>
              <w:rPr>
                <w:rFonts w:eastAsia="Arial Unicode MS"/>
                <w:b/>
                <w:color w:val="000000"/>
                <w:sz w:val="16"/>
                <w:szCs w:val="16"/>
              </w:rPr>
            </w:pPr>
            <w:r>
              <w:rPr>
                <w:b/>
                <w:color w:val="000000"/>
                <w:sz w:val="16"/>
                <w:szCs w:val="16"/>
              </w:rPr>
              <w:t xml:space="preserve">Доходы от оказания платных услуг (работ)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5F228C"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BD2CD4"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6D7DEE" w14:textId="77777777" w:rsidR="00AB7C9D" w:rsidRDefault="00AB7C9D">
            <w:pPr>
              <w:spacing w:before="120" w:line="240" w:lineRule="exact"/>
              <w:ind w:left="-108" w:right="-108"/>
              <w:jc w:val="center"/>
              <w:rPr>
                <w:color w:val="000000"/>
                <w:sz w:val="16"/>
                <w:szCs w:val="16"/>
              </w:rPr>
            </w:pPr>
          </w:p>
        </w:tc>
      </w:tr>
      <w:tr w:rsidR="00AB7C9D" w14:paraId="582D5A8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02806" w14:textId="77777777" w:rsidR="00AB7C9D" w:rsidRDefault="00AB7C9D">
            <w:pPr>
              <w:spacing w:before="120" w:line="240" w:lineRule="exact"/>
              <w:ind w:left="-108" w:right="-108"/>
              <w:jc w:val="center"/>
              <w:rPr>
                <w:b/>
                <w:color w:val="000000"/>
                <w:sz w:val="16"/>
                <w:szCs w:val="16"/>
              </w:rPr>
            </w:pPr>
            <w:r>
              <w:rPr>
                <w:b/>
                <w:color w:val="000000"/>
                <w:sz w:val="16"/>
                <w:szCs w:val="16"/>
              </w:rPr>
              <w:t>1 13 01990 00 0000 130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C6B9C" w14:textId="77777777" w:rsidR="00AB7C9D" w:rsidRDefault="00AB7C9D">
            <w:pPr>
              <w:spacing w:before="120" w:line="240" w:lineRule="exact"/>
              <w:jc w:val="both"/>
              <w:rPr>
                <w:b/>
                <w:color w:val="000000"/>
                <w:sz w:val="16"/>
                <w:szCs w:val="16"/>
              </w:rPr>
            </w:pPr>
            <w:r>
              <w:rPr>
                <w:b/>
                <w:color w:val="000000"/>
                <w:sz w:val="16"/>
                <w:szCs w:val="16"/>
              </w:rPr>
              <w:t>Прочие доходы от оказания платных услуг (работ)</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791C35"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3C039A"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0632FCB" w14:textId="77777777" w:rsidR="00AB7C9D" w:rsidRDefault="00AB7C9D">
            <w:pPr>
              <w:spacing w:before="120" w:line="240" w:lineRule="exact"/>
              <w:ind w:left="-108" w:right="-108"/>
              <w:jc w:val="center"/>
              <w:rPr>
                <w:color w:val="000000"/>
                <w:sz w:val="16"/>
                <w:szCs w:val="16"/>
              </w:rPr>
            </w:pPr>
          </w:p>
        </w:tc>
      </w:tr>
      <w:tr w:rsidR="00AB7C9D" w14:paraId="14E6416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700C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1 13 01995 05 0000 130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699CE"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муниципальных районов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A74BC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13DAC0" w14:textId="77777777" w:rsidR="00AB7C9D" w:rsidRDefault="00AB7C9D">
            <w:pPr>
              <w:spacing w:before="120" w:line="240" w:lineRule="exact"/>
              <w:ind w:left="-108" w:right="-108"/>
              <w:jc w:val="center"/>
              <w:rPr>
                <w:rFonts w:eastAsia="Times New Roman"/>
                <w:color w:val="000000"/>
                <w:sz w:val="16"/>
                <w:szCs w:val="16"/>
              </w:rPr>
            </w:pPr>
          </w:p>
          <w:p w14:paraId="72BBEB70" w14:textId="77777777" w:rsidR="00AB7C9D" w:rsidRDefault="00AB7C9D">
            <w:pPr>
              <w:spacing w:before="120" w:line="240" w:lineRule="exact"/>
              <w:ind w:left="-108" w:right="-108"/>
              <w:jc w:val="center"/>
              <w:rPr>
                <w:color w:val="000000"/>
                <w:sz w:val="16"/>
                <w:szCs w:val="16"/>
              </w:rPr>
            </w:pPr>
          </w:p>
          <w:p w14:paraId="2E4412E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4964BCA" w14:textId="77777777" w:rsidR="00AB7C9D" w:rsidRDefault="00AB7C9D">
            <w:pPr>
              <w:spacing w:before="120" w:line="240" w:lineRule="exact"/>
              <w:ind w:left="-108" w:right="-108"/>
              <w:jc w:val="center"/>
              <w:rPr>
                <w:rFonts w:eastAsia="Times New Roman"/>
                <w:color w:val="000000"/>
                <w:sz w:val="16"/>
                <w:szCs w:val="16"/>
              </w:rPr>
            </w:pPr>
          </w:p>
        </w:tc>
      </w:tr>
      <w:tr w:rsidR="00AB7C9D" w14:paraId="2848905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6D42B"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1 13 01995 10 0000 130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65CB8"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77FFCA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0C452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5C66CCC"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4886AC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66FB1" w14:textId="77777777" w:rsidR="00AB7C9D" w:rsidRDefault="00AB7C9D">
            <w:pPr>
              <w:spacing w:before="120" w:line="240" w:lineRule="exact"/>
              <w:ind w:left="-108" w:right="-108"/>
              <w:jc w:val="center"/>
              <w:rPr>
                <w:b/>
                <w:color w:val="000000"/>
                <w:sz w:val="16"/>
                <w:szCs w:val="16"/>
              </w:rPr>
            </w:pPr>
            <w:r>
              <w:rPr>
                <w:b/>
                <w:color w:val="000000"/>
                <w:sz w:val="16"/>
                <w:szCs w:val="16"/>
              </w:rPr>
              <w:t>1 13 02000 00 0000 130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7861B" w14:textId="77777777" w:rsidR="00AB7C9D" w:rsidRDefault="00AB7C9D">
            <w:pPr>
              <w:spacing w:before="120" w:line="240" w:lineRule="exact"/>
              <w:jc w:val="both"/>
              <w:rPr>
                <w:b/>
                <w:color w:val="000000"/>
                <w:sz w:val="16"/>
                <w:szCs w:val="16"/>
              </w:rPr>
            </w:pPr>
            <w:r>
              <w:rPr>
                <w:b/>
                <w:color w:val="000000"/>
                <w:sz w:val="16"/>
                <w:szCs w:val="16"/>
              </w:rPr>
              <w:t>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30AB7B"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2F46DA"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BBE09BD" w14:textId="77777777" w:rsidR="00AB7C9D" w:rsidRDefault="00AB7C9D">
            <w:pPr>
              <w:spacing w:before="120" w:line="240" w:lineRule="exact"/>
              <w:ind w:left="-108" w:right="-108"/>
              <w:jc w:val="center"/>
              <w:rPr>
                <w:rFonts w:eastAsia="Times New Roman"/>
                <w:b/>
                <w:color w:val="000000"/>
                <w:sz w:val="16"/>
                <w:szCs w:val="16"/>
              </w:rPr>
            </w:pPr>
          </w:p>
        </w:tc>
      </w:tr>
      <w:tr w:rsidR="00AB7C9D" w14:paraId="7B956FB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458D0" w14:textId="77777777" w:rsidR="00AB7C9D" w:rsidRDefault="00AB7C9D">
            <w:pPr>
              <w:spacing w:before="120" w:line="240" w:lineRule="exact"/>
              <w:ind w:left="-108" w:right="-108"/>
              <w:jc w:val="center"/>
              <w:rPr>
                <w:color w:val="000000"/>
                <w:sz w:val="16"/>
                <w:szCs w:val="16"/>
              </w:rPr>
            </w:pPr>
            <w:r>
              <w:rPr>
                <w:color w:val="000000"/>
                <w:sz w:val="16"/>
                <w:szCs w:val="16"/>
              </w:rPr>
              <w:t>1 13 02065 05 0000 130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7FF036"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92F40D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4D7C0F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4138301" w14:textId="77777777" w:rsidR="00AB7C9D" w:rsidRDefault="00AB7C9D">
            <w:pPr>
              <w:spacing w:before="120" w:line="240" w:lineRule="exact"/>
              <w:ind w:left="-108" w:right="-108"/>
              <w:jc w:val="center"/>
              <w:rPr>
                <w:rFonts w:eastAsia="Times New Roman"/>
                <w:color w:val="000000"/>
                <w:sz w:val="16"/>
                <w:szCs w:val="16"/>
              </w:rPr>
            </w:pPr>
          </w:p>
        </w:tc>
      </w:tr>
      <w:tr w:rsidR="00AB7C9D" w14:paraId="6D36524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B9BB8" w14:textId="77777777" w:rsidR="00AB7C9D" w:rsidRDefault="00AB7C9D">
            <w:pPr>
              <w:spacing w:before="120" w:line="240" w:lineRule="exact"/>
              <w:ind w:left="-108" w:right="-108"/>
              <w:jc w:val="center"/>
              <w:rPr>
                <w:color w:val="000000"/>
                <w:sz w:val="16"/>
                <w:szCs w:val="16"/>
              </w:rPr>
            </w:pPr>
            <w:r>
              <w:rPr>
                <w:color w:val="000000"/>
                <w:sz w:val="16"/>
                <w:szCs w:val="16"/>
              </w:rPr>
              <w:t>1 13 02065 10 0000 130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1AC66"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3FF94A0"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F5BA94"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03B4A8"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217F241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FE91A" w14:textId="77777777" w:rsidR="00AB7C9D" w:rsidRDefault="00AB7C9D">
            <w:pPr>
              <w:spacing w:before="120" w:line="240" w:lineRule="exact"/>
              <w:ind w:left="-108" w:right="-108"/>
              <w:jc w:val="center"/>
              <w:rPr>
                <w:b/>
                <w:color w:val="000000"/>
                <w:sz w:val="16"/>
                <w:szCs w:val="16"/>
              </w:rPr>
            </w:pPr>
            <w:r>
              <w:rPr>
                <w:b/>
                <w:color w:val="000000"/>
                <w:sz w:val="16"/>
                <w:szCs w:val="16"/>
              </w:rPr>
              <w:t>1 13 02990 00 0000 130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E6CFB" w14:textId="77777777" w:rsidR="00AB7C9D" w:rsidRDefault="00AB7C9D">
            <w:pPr>
              <w:spacing w:before="120" w:line="240" w:lineRule="exact"/>
              <w:jc w:val="both"/>
              <w:rPr>
                <w:b/>
                <w:color w:val="000000"/>
                <w:sz w:val="16"/>
                <w:szCs w:val="16"/>
              </w:rPr>
            </w:pPr>
            <w:r>
              <w:rPr>
                <w:b/>
                <w:color w:val="000000"/>
                <w:sz w:val="16"/>
                <w:szCs w:val="16"/>
              </w:rPr>
              <w:t>Прочие 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BC78730"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9A2A82"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5D908B" w14:textId="77777777" w:rsidR="00AB7C9D" w:rsidRDefault="00AB7C9D">
            <w:pPr>
              <w:spacing w:before="120" w:line="240" w:lineRule="exact"/>
              <w:ind w:left="-108" w:right="-108"/>
              <w:jc w:val="center"/>
              <w:rPr>
                <w:rFonts w:eastAsia="Times New Roman"/>
                <w:color w:val="000000"/>
                <w:sz w:val="16"/>
                <w:szCs w:val="16"/>
              </w:rPr>
            </w:pPr>
          </w:p>
        </w:tc>
      </w:tr>
      <w:tr w:rsidR="00AB7C9D" w14:paraId="5214B94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8B9D0" w14:textId="77777777" w:rsidR="00AB7C9D" w:rsidRDefault="00AB7C9D">
            <w:pPr>
              <w:spacing w:before="120" w:line="240" w:lineRule="exact"/>
              <w:ind w:left="-108" w:right="-108"/>
              <w:jc w:val="center"/>
              <w:rPr>
                <w:color w:val="000000"/>
                <w:sz w:val="16"/>
                <w:szCs w:val="16"/>
              </w:rPr>
            </w:pPr>
            <w:r>
              <w:rPr>
                <w:color w:val="000000"/>
                <w:sz w:val="16"/>
                <w:szCs w:val="16"/>
              </w:rPr>
              <w:t>1 13 02995 05 0000 130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D1529" w14:textId="77777777" w:rsidR="00AB7C9D" w:rsidRDefault="00AB7C9D">
            <w:pPr>
              <w:spacing w:before="120" w:line="240" w:lineRule="exact"/>
              <w:jc w:val="both"/>
              <w:rPr>
                <w:color w:val="000000"/>
                <w:sz w:val="16"/>
                <w:szCs w:val="16"/>
              </w:rPr>
            </w:pPr>
            <w:r>
              <w:rPr>
                <w:color w:val="000000"/>
                <w:sz w:val="16"/>
                <w:szCs w:val="16"/>
              </w:rPr>
              <w:t>Прочие доходы от компенсации затрат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C1B35D"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70ADF2A"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2002B5" w14:textId="77777777" w:rsidR="00AB7C9D" w:rsidRDefault="00AB7C9D">
            <w:pPr>
              <w:spacing w:before="120" w:line="240" w:lineRule="exact"/>
              <w:ind w:left="-108" w:right="-108"/>
              <w:jc w:val="center"/>
              <w:rPr>
                <w:rFonts w:eastAsia="Times New Roman"/>
                <w:color w:val="000000"/>
                <w:sz w:val="16"/>
                <w:szCs w:val="16"/>
              </w:rPr>
            </w:pPr>
          </w:p>
        </w:tc>
      </w:tr>
      <w:tr w:rsidR="00AB7C9D" w14:paraId="5FF465E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51611" w14:textId="77777777" w:rsidR="00AB7C9D" w:rsidRDefault="00AB7C9D">
            <w:pPr>
              <w:spacing w:before="120" w:line="240" w:lineRule="exact"/>
              <w:ind w:left="-108" w:right="-108"/>
              <w:jc w:val="center"/>
              <w:rPr>
                <w:color w:val="000000"/>
                <w:sz w:val="16"/>
                <w:szCs w:val="16"/>
              </w:rPr>
            </w:pPr>
            <w:r>
              <w:rPr>
                <w:color w:val="000000"/>
                <w:sz w:val="16"/>
                <w:szCs w:val="16"/>
              </w:rPr>
              <w:t>1 13 02995 10 0000 130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C36E8" w14:textId="77777777" w:rsidR="00AB7C9D" w:rsidRDefault="00AB7C9D">
            <w:pPr>
              <w:spacing w:before="120" w:line="240" w:lineRule="exact"/>
              <w:jc w:val="both"/>
              <w:rPr>
                <w:color w:val="000000"/>
                <w:sz w:val="16"/>
                <w:szCs w:val="16"/>
              </w:rPr>
            </w:pPr>
            <w:r>
              <w:rPr>
                <w:color w:val="000000"/>
                <w:sz w:val="16"/>
                <w:szCs w:val="16"/>
              </w:rPr>
              <w:t xml:space="preserve">Прочие доходы от компенсации затрат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DD34CF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3D1378"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20DE14"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4E5D4CCF"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72BEF"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ПРОДАЖИ МАТЕРИАЛЬНЫХ И НЕМАТЕРИАЛЬНЫХ АКТИВОВ</w:t>
            </w:r>
          </w:p>
        </w:tc>
      </w:tr>
      <w:tr w:rsidR="00AB7C9D" w14:paraId="10D4F04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88AFF"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944C3" w14:textId="77777777" w:rsidR="00AB7C9D" w:rsidRDefault="00AB7C9D">
            <w:pPr>
              <w:spacing w:before="120" w:line="240" w:lineRule="exact"/>
              <w:ind w:left="72"/>
              <w:jc w:val="both"/>
              <w:rPr>
                <w:b/>
                <w:bCs/>
                <w:color w:val="000000"/>
                <w:sz w:val="16"/>
                <w:szCs w:val="16"/>
              </w:rPr>
            </w:pPr>
            <w:r>
              <w:rPr>
                <w:b/>
                <w:bCs/>
                <w:color w:val="000000"/>
                <w:sz w:val="16"/>
                <w:szCs w:val="16"/>
              </w:rPr>
              <w:t>Доходы от продажи материальных и нематериальных активов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2FA482"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3C70DDB"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6B637F"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3811B86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2B86C" w14:textId="77777777" w:rsidR="00AB7C9D" w:rsidRDefault="00AB7C9D">
            <w:pPr>
              <w:spacing w:before="120" w:line="240" w:lineRule="exact"/>
              <w:ind w:left="-108" w:right="-108"/>
              <w:jc w:val="center"/>
              <w:rPr>
                <w:b/>
                <w:color w:val="000000"/>
                <w:sz w:val="16"/>
                <w:szCs w:val="16"/>
              </w:rPr>
            </w:pPr>
            <w:r>
              <w:rPr>
                <w:b/>
                <w:color w:val="000000"/>
                <w:sz w:val="16"/>
                <w:szCs w:val="16"/>
              </w:rPr>
              <w:t>1 14 02000 00 0000 000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9DEE6" w14:textId="77777777" w:rsidR="00AB7C9D" w:rsidRDefault="00AB7C9D">
            <w:pPr>
              <w:ind w:left="72"/>
              <w:jc w:val="both"/>
              <w:rPr>
                <w:snapToGrid w:val="0"/>
                <w:color w:val="000000"/>
                <w:sz w:val="16"/>
                <w:szCs w:val="16"/>
              </w:rPr>
            </w:pPr>
            <w:r>
              <w:rPr>
                <w:b/>
                <w:color w:val="000000"/>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w:t>
            </w:r>
            <w:r>
              <w:rPr>
                <w:color w:val="000000"/>
                <w:sz w:val="16"/>
                <w:szCs w:val="16"/>
              </w:rPr>
              <w:t xml:space="preserve"> </w:t>
            </w:r>
            <w:r>
              <w:rPr>
                <w:b/>
                <w:color w:val="000000"/>
                <w:sz w:val="16"/>
                <w:szCs w:val="16"/>
              </w:rPr>
              <w:t>государственных и муниципальных унитарных предприятий, в том числе</w:t>
            </w:r>
            <w:r>
              <w:rPr>
                <w:color w:val="000000"/>
                <w:sz w:val="16"/>
                <w:szCs w:val="16"/>
              </w:rPr>
              <w:t xml:space="preserve"> </w:t>
            </w:r>
            <w:r>
              <w:rPr>
                <w:b/>
                <w:color w:val="000000"/>
                <w:sz w:val="16"/>
                <w:szCs w:val="16"/>
              </w:rPr>
              <w:t>казенных)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0290B53"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A44D0A"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2C42F6" w14:textId="77777777" w:rsidR="00AB7C9D" w:rsidRDefault="00AB7C9D">
            <w:pPr>
              <w:spacing w:before="120" w:line="240" w:lineRule="exact"/>
              <w:ind w:left="-108" w:right="-108"/>
              <w:jc w:val="center"/>
              <w:rPr>
                <w:rFonts w:eastAsia="Times New Roman"/>
                <w:color w:val="000000"/>
                <w:sz w:val="16"/>
                <w:szCs w:val="16"/>
              </w:rPr>
            </w:pPr>
          </w:p>
        </w:tc>
      </w:tr>
      <w:tr w:rsidR="00AB7C9D" w14:paraId="79D9753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C0383" w14:textId="77777777" w:rsidR="00AB7C9D" w:rsidRDefault="00AB7C9D">
            <w:pPr>
              <w:spacing w:before="120" w:line="240" w:lineRule="exact"/>
              <w:ind w:left="-108" w:right="-108"/>
              <w:jc w:val="center"/>
              <w:rPr>
                <w:color w:val="000000"/>
                <w:sz w:val="16"/>
                <w:szCs w:val="16"/>
              </w:rPr>
            </w:pPr>
            <w:r>
              <w:rPr>
                <w:color w:val="000000"/>
                <w:sz w:val="16"/>
                <w:szCs w:val="16"/>
              </w:rPr>
              <w:t>1 14 02052 05 0000 410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F85FF"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(за исключением имущества муниципальных бюджетных и автономных учреждений),</w:t>
            </w:r>
            <w:r>
              <w:rPr>
                <w:snapToGrid w:val="0"/>
                <w:color w:val="000000"/>
                <w:sz w:val="16"/>
                <w:szCs w:val="16"/>
              </w:rPr>
              <w:t xml:space="preserve">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8442D1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A831164"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3F0617" w14:textId="77777777" w:rsidR="00AB7C9D" w:rsidRDefault="00AB7C9D">
            <w:pPr>
              <w:spacing w:before="120" w:line="240" w:lineRule="exact"/>
              <w:ind w:left="-108" w:right="-108"/>
              <w:jc w:val="center"/>
              <w:rPr>
                <w:rFonts w:eastAsia="Times New Roman"/>
                <w:color w:val="000000"/>
                <w:sz w:val="16"/>
                <w:szCs w:val="16"/>
              </w:rPr>
            </w:pPr>
          </w:p>
        </w:tc>
      </w:tr>
      <w:tr w:rsidR="00AB7C9D" w14:paraId="5DF90CE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3EA60" w14:textId="77777777" w:rsidR="00AB7C9D" w:rsidRDefault="00AB7C9D">
            <w:pPr>
              <w:spacing w:before="120" w:line="240" w:lineRule="exact"/>
              <w:ind w:left="-108" w:right="-108"/>
              <w:jc w:val="center"/>
              <w:rPr>
                <w:color w:val="000000"/>
                <w:sz w:val="16"/>
                <w:szCs w:val="16"/>
              </w:rPr>
            </w:pPr>
            <w:r>
              <w:rPr>
                <w:color w:val="000000"/>
                <w:sz w:val="16"/>
                <w:szCs w:val="16"/>
              </w:rPr>
              <w:t>1 14 02052 05 0000 440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31B59"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 xml:space="preserve">(за исключением имущества муниципальных бюджетных и автономных учреждений), </w:t>
            </w:r>
            <w:r>
              <w:rPr>
                <w:snapToGrid w:val="0"/>
                <w:color w:val="000000"/>
                <w:sz w:val="16"/>
                <w:szCs w:val="16"/>
              </w:rPr>
              <w:t xml:space="preserve">в части реализации материальных запасов по указанному имуществу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6D013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4D3A92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0D8D77" w14:textId="77777777" w:rsidR="00AB7C9D" w:rsidRDefault="00AB7C9D">
            <w:pPr>
              <w:spacing w:before="120" w:line="240" w:lineRule="exact"/>
              <w:ind w:left="-108" w:right="-108"/>
              <w:jc w:val="center"/>
              <w:rPr>
                <w:rFonts w:eastAsia="Times New Roman"/>
                <w:color w:val="000000"/>
                <w:sz w:val="16"/>
                <w:szCs w:val="16"/>
              </w:rPr>
            </w:pPr>
          </w:p>
        </w:tc>
      </w:tr>
      <w:tr w:rsidR="00AB7C9D" w14:paraId="5351E0F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20CA9" w14:textId="77777777" w:rsidR="00AB7C9D" w:rsidRDefault="00AB7C9D">
            <w:pPr>
              <w:spacing w:before="120" w:line="240" w:lineRule="exact"/>
              <w:ind w:left="-108" w:right="-108"/>
              <w:jc w:val="center"/>
              <w:rPr>
                <w:color w:val="000000"/>
                <w:sz w:val="16"/>
                <w:szCs w:val="16"/>
              </w:rPr>
            </w:pPr>
            <w:r>
              <w:rPr>
                <w:color w:val="000000"/>
                <w:sz w:val="16"/>
                <w:szCs w:val="16"/>
              </w:rPr>
              <w:lastRenderedPageBreak/>
              <w:t>1 14 02053 05 0000 410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C6F15"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51E619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9933D23"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9D7302" w14:textId="77777777" w:rsidR="00AB7C9D" w:rsidRDefault="00AB7C9D">
            <w:pPr>
              <w:spacing w:before="120" w:line="240" w:lineRule="exact"/>
              <w:ind w:left="-108" w:right="-108"/>
              <w:jc w:val="center"/>
              <w:rPr>
                <w:rFonts w:eastAsia="Times New Roman"/>
                <w:color w:val="000000"/>
                <w:sz w:val="16"/>
                <w:szCs w:val="16"/>
              </w:rPr>
            </w:pPr>
          </w:p>
        </w:tc>
      </w:tr>
      <w:tr w:rsidR="00AB7C9D" w14:paraId="128FF17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0BB14" w14:textId="77777777" w:rsidR="00AB7C9D" w:rsidRDefault="00AB7C9D">
            <w:pPr>
              <w:spacing w:before="120" w:line="240" w:lineRule="exact"/>
              <w:ind w:left="-108" w:right="-108"/>
              <w:jc w:val="center"/>
              <w:rPr>
                <w:color w:val="000000"/>
                <w:sz w:val="16"/>
                <w:szCs w:val="16"/>
              </w:rPr>
            </w:pPr>
            <w:r>
              <w:rPr>
                <w:color w:val="000000"/>
                <w:sz w:val="16"/>
                <w:szCs w:val="16"/>
              </w:rPr>
              <w:t>1 14 02053 10 0000 410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5A316"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8CE855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DF4316"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11D77F5"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4AA82A0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EEE4B" w14:textId="77777777" w:rsidR="00AB7C9D" w:rsidRDefault="00AB7C9D">
            <w:pPr>
              <w:spacing w:before="120" w:line="240" w:lineRule="exact"/>
              <w:ind w:left="-108" w:right="-108"/>
              <w:jc w:val="center"/>
              <w:rPr>
                <w:color w:val="000000"/>
                <w:sz w:val="16"/>
                <w:szCs w:val="16"/>
              </w:rPr>
            </w:pPr>
            <w:r>
              <w:rPr>
                <w:color w:val="000000"/>
                <w:sz w:val="16"/>
                <w:szCs w:val="16"/>
              </w:rPr>
              <w:t>1 14 02053 05 0000 440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789674" w14:textId="77777777" w:rsidR="00AB7C9D" w:rsidRDefault="00AB7C9D">
            <w:pPr>
              <w:ind w:left="72"/>
              <w:jc w:val="both"/>
              <w:rPr>
                <w:color w:val="000000"/>
                <w:sz w:val="16"/>
                <w:szCs w:val="16"/>
              </w:rPr>
            </w:pPr>
            <w:r>
              <w:rPr>
                <w:color w:val="000000"/>
                <w:sz w:val="16"/>
                <w:szCs w:val="16"/>
              </w:rPr>
              <w:t xml:space="preserve">Доходы от реализации иного имущества, находящегося в собственности муниципальных районов (за исключением </w:t>
            </w:r>
          </w:p>
          <w:p w14:paraId="1330A680" w14:textId="77777777" w:rsidR="00AB7C9D" w:rsidRDefault="00AB7C9D">
            <w:pPr>
              <w:ind w:left="72"/>
              <w:jc w:val="both"/>
              <w:rPr>
                <w:color w:val="000000"/>
                <w:sz w:val="16"/>
                <w:szCs w:val="16"/>
              </w:rPr>
            </w:pPr>
            <w:r>
              <w:rPr>
                <w:color w:val="000000"/>
                <w:sz w:val="16"/>
                <w:szCs w:val="16"/>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70457B" w14:textId="77777777" w:rsidR="00AB7C9D" w:rsidRDefault="00AB7C9D">
            <w:pPr>
              <w:spacing w:before="120" w:line="240" w:lineRule="exact"/>
              <w:ind w:left="-108" w:right="-108"/>
              <w:jc w:val="center"/>
              <w:rPr>
                <w:color w:val="000000"/>
                <w:sz w:val="16"/>
                <w:szCs w:val="16"/>
              </w:rPr>
            </w:pPr>
          </w:p>
          <w:p w14:paraId="0A265661" w14:textId="77777777" w:rsidR="00AB7C9D" w:rsidRDefault="00AB7C9D">
            <w:pPr>
              <w:spacing w:before="120" w:line="240" w:lineRule="exact"/>
              <w:ind w:left="-108" w:right="-108"/>
              <w:jc w:val="center"/>
              <w:rPr>
                <w:color w:val="000000"/>
                <w:sz w:val="16"/>
                <w:szCs w:val="16"/>
              </w:rPr>
            </w:pPr>
          </w:p>
          <w:p w14:paraId="7BCC80C8" w14:textId="77777777" w:rsidR="00AB7C9D" w:rsidRDefault="00AB7C9D">
            <w:pPr>
              <w:spacing w:before="120" w:line="240" w:lineRule="exact"/>
              <w:ind w:left="-108" w:right="-108"/>
              <w:jc w:val="center"/>
              <w:rPr>
                <w:color w:val="000000"/>
                <w:sz w:val="16"/>
                <w:szCs w:val="16"/>
              </w:rPr>
            </w:pPr>
          </w:p>
          <w:p w14:paraId="6F7565AD" w14:textId="77777777" w:rsidR="00AB7C9D" w:rsidRDefault="00AB7C9D">
            <w:pPr>
              <w:spacing w:before="120" w:line="240" w:lineRule="exact"/>
              <w:ind w:left="-108" w:right="-108"/>
              <w:jc w:val="center"/>
              <w:rPr>
                <w:color w:val="000000"/>
                <w:sz w:val="16"/>
                <w:szCs w:val="16"/>
              </w:rPr>
            </w:pPr>
          </w:p>
          <w:p w14:paraId="05CA82C8" w14:textId="77777777" w:rsidR="00AB7C9D" w:rsidRDefault="00AB7C9D">
            <w:pPr>
              <w:spacing w:before="120" w:line="240" w:lineRule="exact"/>
              <w:ind w:left="-108" w:right="-108"/>
              <w:jc w:val="center"/>
              <w:rPr>
                <w:color w:val="000000"/>
                <w:sz w:val="16"/>
                <w:szCs w:val="16"/>
              </w:rPr>
            </w:pPr>
          </w:p>
          <w:p w14:paraId="4507D98B" w14:textId="77777777" w:rsidR="00AB7C9D" w:rsidRDefault="00AB7C9D">
            <w:pPr>
              <w:spacing w:before="120" w:line="240" w:lineRule="exact"/>
              <w:ind w:left="-108" w:right="-108"/>
              <w:jc w:val="center"/>
              <w:rPr>
                <w:color w:val="000000"/>
                <w:sz w:val="16"/>
                <w:szCs w:val="16"/>
              </w:rPr>
            </w:pPr>
          </w:p>
          <w:p w14:paraId="59318DC0" w14:textId="77777777" w:rsidR="00AB7C9D" w:rsidRDefault="00AB7C9D">
            <w:pPr>
              <w:spacing w:before="120" w:line="240" w:lineRule="exact"/>
              <w:ind w:left="-108" w:right="-108"/>
              <w:jc w:val="center"/>
              <w:rPr>
                <w:color w:val="000000"/>
                <w:sz w:val="16"/>
                <w:szCs w:val="16"/>
              </w:rPr>
            </w:pPr>
          </w:p>
          <w:p w14:paraId="5D17D9F0" w14:textId="77777777" w:rsidR="00AB7C9D" w:rsidRDefault="00AB7C9D">
            <w:pPr>
              <w:spacing w:before="120" w:line="240" w:lineRule="exact"/>
              <w:ind w:left="-108" w:right="-108"/>
              <w:jc w:val="center"/>
              <w:rPr>
                <w:color w:val="000000"/>
                <w:sz w:val="16"/>
                <w:szCs w:val="16"/>
              </w:rPr>
            </w:pPr>
          </w:p>
          <w:p w14:paraId="7710A83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118877" w14:textId="77777777" w:rsidR="00AB7C9D" w:rsidRDefault="00AB7C9D">
            <w:pPr>
              <w:spacing w:before="120" w:line="240" w:lineRule="exact"/>
              <w:ind w:left="-108" w:right="-108"/>
              <w:jc w:val="center"/>
              <w:rPr>
                <w:rFonts w:eastAsia="Arial Unicode MS"/>
                <w:color w:val="000000"/>
                <w:sz w:val="16"/>
                <w:szCs w:val="16"/>
              </w:rPr>
            </w:pPr>
          </w:p>
          <w:p w14:paraId="1CAD1247" w14:textId="77777777" w:rsidR="00AB7C9D" w:rsidRDefault="00AB7C9D">
            <w:pPr>
              <w:spacing w:before="120" w:line="240" w:lineRule="exact"/>
              <w:ind w:left="-108" w:right="-108"/>
              <w:jc w:val="center"/>
              <w:rPr>
                <w:rFonts w:eastAsia="Arial Unicode MS"/>
                <w:color w:val="000000"/>
                <w:sz w:val="16"/>
                <w:szCs w:val="16"/>
              </w:rPr>
            </w:pPr>
          </w:p>
          <w:p w14:paraId="36A2E77D" w14:textId="77777777" w:rsidR="00AB7C9D" w:rsidRDefault="00AB7C9D">
            <w:pPr>
              <w:spacing w:before="120" w:line="240" w:lineRule="exact"/>
              <w:ind w:left="-108" w:right="-108"/>
              <w:jc w:val="center"/>
              <w:rPr>
                <w:rFonts w:eastAsia="Arial Unicode MS"/>
                <w:color w:val="000000"/>
                <w:sz w:val="16"/>
                <w:szCs w:val="16"/>
              </w:rPr>
            </w:pPr>
          </w:p>
          <w:p w14:paraId="22977B02" w14:textId="77777777" w:rsidR="00AB7C9D" w:rsidRDefault="00AB7C9D">
            <w:pPr>
              <w:spacing w:before="120" w:line="240" w:lineRule="exact"/>
              <w:ind w:left="-108" w:right="-108"/>
              <w:jc w:val="center"/>
              <w:rPr>
                <w:rFonts w:eastAsia="Arial Unicode MS"/>
                <w:color w:val="000000"/>
                <w:sz w:val="16"/>
                <w:szCs w:val="16"/>
              </w:rPr>
            </w:pPr>
          </w:p>
          <w:p w14:paraId="2856B1FA" w14:textId="77777777" w:rsidR="00AB7C9D" w:rsidRDefault="00AB7C9D">
            <w:pPr>
              <w:spacing w:before="120" w:line="240" w:lineRule="exact"/>
              <w:ind w:left="-108" w:right="-108"/>
              <w:jc w:val="center"/>
              <w:rPr>
                <w:rFonts w:eastAsia="Arial Unicode MS"/>
                <w:color w:val="000000"/>
                <w:sz w:val="16"/>
                <w:szCs w:val="16"/>
              </w:rPr>
            </w:pPr>
          </w:p>
          <w:p w14:paraId="20F68AC8" w14:textId="77777777" w:rsidR="00AB7C9D" w:rsidRDefault="00AB7C9D">
            <w:pPr>
              <w:spacing w:before="120" w:line="240" w:lineRule="exact"/>
              <w:ind w:left="-108" w:right="-108"/>
              <w:jc w:val="center"/>
              <w:rPr>
                <w:rFonts w:eastAsia="Arial Unicode MS"/>
                <w:color w:val="000000"/>
                <w:sz w:val="16"/>
                <w:szCs w:val="16"/>
              </w:rPr>
            </w:pPr>
          </w:p>
          <w:p w14:paraId="2D36CEA8" w14:textId="77777777" w:rsidR="00AB7C9D" w:rsidRDefault="00AB7C9D">
            <w:pPr>
              <w:spacing w:before="120" w:line="240" w:lineRule="exact"/>
              <w:ind w:left="-108" w:right="-108"/>
              <w:jc w:val="center"/>
              <w:rPr>
                <w:rFonts w:eastAsia="Arial Unicode MS"/>
                <w:color w:val="000000"/>
                <w:sz w:val="16"/>
                <w:szCs w:val="16"/>
              </w:rPr>
            </w:pPr>
          </w:p>
          <w:p w14:paraId="2AA2DF1F" w14:textId="77777777" w:rsidR="00AB7C9D" w:rsidRDefault="00AB7C9D">
            <w:pPr>
              <w:spacing w:before="120" w:line="240" w:lineRule="exact"/>
              <w:ind w:left="-108" w:right="-108"/>
              <w:jc w:val="center"/>
              <w:rPr>
                <w:rFonts w:eastAsia="Arial Unicode MS"/>
                <w:color w:val="000000"/>
                <w:sz w:val="16"/>
                <w:szCs w:val="16"/>
              </w:rPr>
            </w:pPr>
          </w:p>
          <w:p w14:paraId="455664CE"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6603B0" w14:textId="77777777" w:rsidR="00AB7C9D" w:rsidRDefault="00AB7C9D">
            <w:pPr>
              <w:spacing w:before="120" w:line="240" w:lineRule="exact"/>
              <w:ind w:left="-108" w:right="-108"/>
              <w:jc w:val="center"/>
              <w:rPr>
                <w:rFonts w:eastAsia="Times New Roman"/>
                <w:color w:val="000000"/>
                <w:sz w:val="16"/>
                <w:szCs w:val="16"/>
              </w:rPr>
            </w:pPr>
          </w:p>
        </w:tc>
      </w:tr>
      <w:tr w:rsidR="00AB7C9D" w14:paraId="325F8BD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196D4" w14:textId="77777777" w:rsidR="00AB7C9D" w:rsidRDefault="00AB7C9D">
            <w:pPr>
              <w:spacing w:before="120" w:line="240" w:lineRule="exact"/>
              <w:ind w:left="-108" w:right="-108"/>
              <w:jc w:val="center"/>
              <w:rPr>
                <w:color w:val="000000"/>
                <w:sz w:val="16"/>
                <w:szCs w:val="16"/>
              </w:rPr>
            </w:pPr>
            <w:r>
              <w:rPr>
                <w:color w:val="000000"/>
                <w:sz w:val="16"/>
                <w:szCs w:val="16"/>
              </w:rPr>
              <w:t>1 14 02053 10 0000 440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40AA6"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9794EA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CB6065"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E3DC29B"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74E1852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3FD7D" w14:textId="77777777" w:rsidR="00AB7C9D" w:rsidRDefault="00AB7C9D">
            <w:pPr>
              <w:spacing w:before="120" w:line="240" w:lineRule="exact"/>
              <w:ind w:left="-108" w:right="-108"/>
              <w:jc w:val="center"/>
              <w:rPr>
                <w:color w:val="000000"/>
                <w:sz w:val="16"/>
                <w:szCs w:val="16"/>
              </w:rPr>
            </w:pPr>
            <w:r>
              <w:rPr>
                <w:color w:val="000000"/>
                <w:sz w:val="16"/>
                <w:szCs w:val="16"/>
              </w:rPr>
              <w:t>1 14 03050 05 0000 410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06419"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2CFC0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CE914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A85C16" w14:textId="77777777" w:rsidR="00AB7C9D" w:rsidRDefault="00AB7C9D">
            <w:pPr>
              <w:spacing w:before="120" w:line="240" w:lineRule="exact"/>
              <w:ind w:left="-108" w:right="-108"/>
              <w:jc w:val="center"/>
              <w:rPr>
                <w:rFonts w:eastAsia="Times New Roman"/>
                <w:color w:val="000000"/>
                <w:sz w:val="16"/>
                <w:szCs w:val="16"/>
              </w:rPr>
            </w:pPr>
          </w:p>
        </w:tc>
      </w:tr>
      <w:tr w:rsidR="00AB7C9D" w14:paraId="21EE537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E9FE9" w14:textId="77777777" w:rsidR="00AB7C9D" w:rsidRDefault="00AB7C9D">
            <w:pPr>
              <w:spacing w:before="120" w:line="240" w:lineRule="exact"/>
              <w:ind w:left="-108" w:right="-108"/>
              <w:jc w:val="center"/>
              <w:rPr>
                <w:color w:val="000000"/>
                <w:sz w:val="16"/>
                <w:szCs w:val="16"/>
              </w:rPr>
            </w:pPr>
            <w:r>
              <w:rPr>
                <w:color w:val="000000"/>
                <w:sz w:val="16"/>
                <w:szCs w:val="16"/>
              </w:rPr>
              <w:t>1 14 03050 05 0000 440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966AA"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9B46A5D"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9614D1F"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D88836" w14:textId="77777777" w:rsidR="00AB7C9D" w:rsidRDefault="00AB7C9D">
            <w:pPr>
              <w:spacing w:before="120" w:line="240" w:lineRule="exact"/>
              <w:ind w:left="-108" w:right="-108"/>
              <w:jc w:val="center"/>
              <w:rPr>
                <w:rFonts w:eastAsia="Times New Roman"/>
                <w:color w:val="000000"/>
                <w:sz w:val="16"/>
                <w:szCs w:val="16"/>
              </w:rPr>
            </w:pPr>
          </w:p>
        </w:tc>
      </w:tr>
      <w:tr w:rsidR="00AB7C9D" w14:paraId="6788409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4B985"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1 14 06000 00 0000 430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E137D" w14:textId="77777777" w:rsidR="00AB7C9D" w:rsidRDefault="00AB7C9D">
            <w:pPr>
              <w:ind w:left="72"/>
              <w:jc w:val="both"/>
              <w:rPr>
                <w:b/>
                <w:bCs/>
                <w:snapToGrid w:val="0"/>
                <w:color w:val="000000"/>
                <w:sz w:val="16"/>
                <w:szCs w:val="16"/>
              </w:rPr>
            </w:pPr>
            <w:r>
              <w:rPr>
                <w:b/>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4E52A9"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C61CB4"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347E0CF"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4120FDA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39196"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1 14 06010 00 0000 430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51D6D"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не разграничена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96DB33"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64366D"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88DA06"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BA4987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F0798" w14:textId="77777777" w:rsidR="00AB7C9D" w:rsidRDefault="00AB7C9D">
            <w:pPr>
              <w:spacing w:before="120" w:line="240" w:lineRule="exact"/>
              <w:ind w:left="-108" w:right="-108"/>
              <w:jc w:val="center"/>
              <w:rPr>
                <w:color w:val="000000"/>
                <w:sz w:val="16"/>
                <w:szCs w:val="16"/>
              </w:rPr>
            </w:pPr>
            <w:r>
              <w:rPr>
                <w:color w:val="000000"/>
                <w:sz w:val="16"/>
                <w:szCs w:val="16"/>
              </w:rPr>
              <w:t>1 14 06013 05 0000 430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32098" w14:textId="77777777" w:rsidR="00AB7C9D" w:rsidRDefault="00AB7C9D">
            <w:pPr>
              <w:jc w:val="both"/>
              <w:rPr>
                <w:snapToGrid w:val="0"/>
                <w:color w:val="000000"/>
                <w:sz w:val="16"/>
                <w:szCs w:val="16"/>
              </w:rPr>
            </w:pPr>
            <w:r>
              <w:rPr>
                <w:snapToGrid w:val="0"/>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AC640E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2B4EE61"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229E0E0"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09F8E3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AC636"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1 14 06020 00 0000 430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2C515"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1F8AB2"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118C739"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9FB997"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506A4BA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F2B26" w14:textId="77777777" w:rsidR="00AB7C9D" w:rsidRDefault="00AB7C9D">
            <w:pPr>
              <w:spacing w:before="120" w:line="240" w:lineRule="exact"/>
              <w:ind w:left="-108" w:right="-108"/>
              <w:jc w:val="center"/>
              <w:rPr>
                <w:color w:val="000000"/>
                <w:sz w:val="16"/>
                <w:szCs w:val="16"/>
              </w:rPr>
            </w:pPr>
            <w:r>
              <w:rPr>
                <w:color w:val="000000"/>
                <w:sz w:val="16"/>
                <w:szCs w:val="16"/>
              </w:rPr>
              <w:t>1 14 06025 05 0000 430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70481"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004AF7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ECB4F13"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A5819E"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74C32FB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57441" w14:textId="77777777" w:rsidR="00AB7C9D" w:rsidRDefault="00AB7C9D">
            <w:pPr>
              <w:spacing w:before="120" w:line="240" w:lineRule="exact"/>
              <w:ind w:left="-108" w:right="-108"/>
              <w:jc w:val="center"/>
              <w:rPr>
                <w:color w:val="000000"/>
                <w:sz w:val="16"/>
                <w:szCs w:val="16"/>
              </w:rPr>
            </w:pPr>
            <w:r>
              <w:rPr>
                <w:color w:val="000000"/>
                <w:sz w:val="16"/>
                <w:szCs w:val="16"/>
              </w:rPr>
              <w:t>1 14 06025 10 0000 430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99DA2"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711164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90BE77"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E7D42A" w14:textId="77777777" w:rsidR="00AB7C9D" w:rsidRDefault="00AB7C9D">
            <w:pPr>
              <w:spacing w:before="120" w:line="240" w:lineRule="exact"/>
              <w:ind w:left="-108" w:right="-108"/>
              <w:jc w:val="center"/>
              <w:rPr>
                <w:rFonts w:eastAsia="Times New Roman"/>
                <w:bCs/>
                <w:color w:val="000000"/>
                <w:sz w:val="16"/>
                <w:szCs w:val="16"/>
              </w:rPr>
            </w:pPr>
            <w:r>
              <w:rPr>
                <w:bCs/>
                <w:color w:val="000000"/>
                <w:sz w:val="16"/>
                <w:szCs w:val="16"/>
              </w:rPr>
              <w:t>100</w:t>
            </w:r>
          </w:p>
        </w:tc>
      </w:tr>
      <w:tr w:rsidR="00AB7C9D" w14:paraId="2742AD08"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F096A5F"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lastRenderedPageBreak/>
              <w:t>В ЧАСТИ АДМИНИСТРАТИВНЫХ ПЛАТЕЖЕЙ И СБОРОВ</w:t>
            </w:r>
          </w:p>
        </w:tc>
      </w:tr>
      <w:tr w:rsidR="00AB7C9D" w14:paraId="76A4769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4E2C0"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BA73C" w14:textId="77777777" w:rsidR="00AB7C9D" w:rsidRDefault="00AB7C9D" w:rsidP="005664A4">
            <w:pPr>
              <w:pStyle w:val="10"/>
              <w:widowControl w:val="0"/>
              <w:numPr>
                <w:ilvl w:val="0"/>
                <w:numId w:val="5"/>
              </w:numPr>
              <w:tabs>
                <w:tab w:val="clear" w:pos="284"/>
                <w:tab w:val="clear" w:pos="567"/>
                <w:tab w:val="clear" w:pos="1134"/>
              </w:tabs>
              <w:spacing w:before="180" w:line="240" w:lineRule="exact"/>
              <w:jc w:val="both"/>
              <w:rPr>
                <w:rFonts w:eastAsia="Arial Unicode MS"/>
                <w:b/>
                <w:color w:val="000000"/>
                <w:sz w:val="16"/>
                <w:szCs w:val="16"/>
              </w:rPr>
            </w:pPr>
            <w:r>
              <w:rPr>
                <w:color w:val="000000"/>
                <w:sz w:val="16"/>
                <w:szCs w:val="16"/>
              </w:rPr>
              <w:t>Административные платежи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3B6736"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9F36838"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F211E0" w14:textId="77777777" w:rsidR="00AB7C9D" w:rsidRDefault="00AB7C9D">
            <w:pPr>
              <w:spacing w:before="120" w:line="240" w:lineRule="exact"/>
              <w:ind w:left="-108" w:right="-108"/>
              <w:jc w:val="center"/>
              <w:rPr>
                <w:color w:val="000000"/>
                <w:sz w:val="16"/>
                <w:szCs w:val="16"/>
              </w:rPr>
            </w:pPr>
          </w:p>
        </w:tc>
      </w:tr>
      <w:tr w:rsidR="00AB7C9D" w14:paraId="0D64478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5A1B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1 15 02000 00 0000 140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9F23A" w14:textId="77777777" w:rsidR="00AB7C9D" w:rsidRDefault="00AB7C9D">
            <w:pPr>
              <w:spacing w:before="120" w:line="240" w:lineRule="exact"/>
              <w:jc w:val="both"/>
              <w:rPr>
                <w:rFonts w:eastAsia="Arial Unicode MS"/>
                <w:b/>
                <w:color w:val="000000"/>
                <w:sz w:val="16"/>
                <w:szCs w:val="16"/>
              </w:rPr>
            </w:pPr>
            <w:r>
              <w:rPr>
                <w:b/>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CE6180"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7F61D0"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D83B36"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47CA903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8053D"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1 15 02050 05 0000 140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DEC25"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6A9325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3FDFB5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A0257B" w14:textId="77777777" w:rsidR="00AB7C9D" w:rsidRDefault="00AB7C9D">
            <w:pPr>
              <w:spacing w:before="120" w:line="240" w:lineRule="exact"/>
              <w:ind w:left="-108" w:right="-108"/>
              <w:jc w:val="center"/>
              <w:rPr>
                <w:rFonts w:eastAsia="Times New Roman"/>
                <w:color w:val="000000"/>
                <w:sz w:val="16"/>
                <w:szCs w:val="16"/>
              </w:rPr>
            </w:pPr>
          </w:p>
        </w:tc>
      </w:tr>
      <w:tr w:rsidR="00AB7C9D" w14:paraId="2650713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C429C" w14:textId="77777777" w:rsidR="00AB7C9D" w:rsidRDefault="00AB7C9D">
            <w:pPr>
              <w:ind w:left="-108" w:right="-108"/>
              <w:jc w:val="center"/>
              <w:rPr>
                <w:snapToGrid w:val="0"/>
                <w:color w:val="000000"/>
                <w:sz w:val="16"/>
                <w:szCs w:val="16"/>
              </w:rPr>
            </w:pPr>
            <w:r>
              <w:rPr>
                <w:snapToGrid w:val="0"/>
                <w:color w:val="000000"/>
                <w:sz w:val="16"/>
                <w:szCs w:val="16"/>
              </w:rPr>
              <w:t>1 15 02050 10 0000 140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43B55"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самоуправления (организациями) поселений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644EB7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0B22C8"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F421C9B"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3B02F75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48EEA" w14:textId="77777777" w:rsidR="00AB7C9D" w:rsidRDefault="00AB7C9D">
            <w:pPr>
              <w:ind w:left="-108" w:right="-108"/>
              <w:jc w:val="center"/>
              <w:rPr>
                <w:b/>
                <w:snapToGrid w:val="0"/>
                <w:color w:val="000000"/>
                <w:sz w:val="16"/>
                <w:szCs w:val="16"/>
              </w:rPr>
            </w:pPr>
            <w:r>
              <w:rPr>
                <w:b/>
                <w:snapToGrid w:val="0"/>
                <w:color w:val="000000"/>
                <w:sz w:val="16"/>
                <w:szCs w:val="16"/>
              </w:rPr>
              <w:t>1 15 03000 00 0000 140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BA6D5" w14:textId="77777777" w:rsidR="00AB7C9D" w:rsidRDefault="00AB7C9D">
            <w:pPr>
              <w:jc w:val="both"/>
              <w:rPr>
                <w:b/>
                <w:snapToGrid w:val="0"/>
                <w:color w:val="000000"/>
                <w:sz w:val="16"/>
                <w:szCs w:val="16"/>
              </w:rPr>
            </w:pPr>
            <w:r>
              <w:rPr>
                <w:b/>
                <w:snapToGrid w:val="0"/>
                <w:color w:val="000000"/>
                <w:sz w:val="16"/>
                <w:szCs w:val="16"/>
              </w:rPr>
              <w:t>Лицензионные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BFC3516"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8D628F"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C0AF26D" w14:textId="77777777" w:rsidR="00AB7C9D" w:rsidRDefault="00AB7C9D">
            <w:pPr>
              <w:spacing w:before="120" w:line="240" w:lineRule="exact"/>
              <w:ind w:left="-108" w:right="-108"/>
              <w:jc w:val="center"/>
              <w:rPr>
                <w:rFonts w:eastAsia="Times New Roman"/>
                <w:color w:val="000000"/>
                <w:sz w:val="16"/>
                <w:szCs w:val="16"/>
              </w:rPr>
            </w:pPr>
          </w:p>
        </w:tc>
      </w:tr>
      <w:tr w:rsidR="00AB7C9D" w14:paraId="2FB29E5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D7CA33" w14:textId="77777777" w:rsidR="00AB7C9D" w:rsidRDefault="00AB7C9D">
            <w:pPr>
              <w:ind w:left="-108" w:right="-108"/>
              <w:jc w:val="center"/>
              <w:rPr>
                <w:snapToGrid w:val="0"/>
                <w:color w:val="000000"/>
                <w:sz w:val="16"/>
                <w:szCs w:val="16"/>
              </w:rPr>
            </w:pPr>
            <w:r>
              <w:rPr>
                <w:snapToGrid w:val="0"/>
                <w:color w:val="000000"/>
                <w:sz w:val="16"/>
                <w:szCs w:val="16"/>
              </w:rPr>
              <w:t>1 15 03050 05 0000 140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50190" w14:textId="77777777" w:rsidR="00AB7C9D" w:rsidRDefault="00AB7C9D">
            <w:pPr>
              <w:jc w:val="both"/>
              <w:rPr>
                <w:snapToGrid w:val="0"/>
                <w:color w:val="000000"/>
                <w:sz w:val="16"/>
                <w:szCs w:val="16"/>
              </w:rPr>
            </w:pPr>
            <w:r>
              <w:rPr>
                <w:snapToGrid w:val="0"/>
                <w:color w:val="000000"/>
                <w:sz w:val="16"/>
                <w:szCs w:val="16"/>
              </w:rPr>
              <w:t>Сборы за выдачу лицензий органами местного самоуправления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3C9AEA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B3F19F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D4AB0B" w14:textId="77777777" w:rsidR="00AB7C9D" w:rsidRDefault="00AB7C9D">
            <w:pPr>
              <w:spacing w:before="120" w:line="240" w:lineRule="exact"/>
              <w:ind w:left="-108" w:right="-108"/>
              <w:jc w:val="center"/>
              <w:rPr>
                <w:rFonts w:eastAsia="Times New Roman"/>
                <w:color w:val="000000"/>
                <w:sz w:val="16"/>
                <w:szCs w:val="16"/>
              </w:rPr>
            </w:pPr>
          </w:p>
        </w:tc>
      </w:tr>
      <w:tr w:rsidR="00AB7C9D" w14:paraId="54145BA9"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702A51"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t>В ЧАСТИ ШТРАФОВ, САНКЦИЙ, ВОЗМЕЩЕНИЯ УЩЕРБА</w:t>
            </w:r>
          </w:p>
        </w:tc>
      </w:tr>
      <w:tr w:rsidR="00AB7C9D" w14:paraId="2C0D763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D5483"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116 00000 00 0000 000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FF192" w14:textId="77777777" w:rsidR="00AB7C9D" w:rsidRDefault="00AB7C9D">
            <w:pPr>
              <w:spacing w:before="120" w:line="240" w:lineRule="exact"/>
              <w:jc w:val="both"/>
              <w:rPr>
                <w:rFonts w:eastAsia="Arial Unicode MS"/>
                <w:b/>
                <w:color w:val="000000"/>
                <w:sz w:val="16"/>
                <w:szCs w:val="16"/>
              </w:rPr>
            </w:pPr>
            <w:r>
              <w:rPr>
                <w:b/>
                <w:color w:val="000000"/>
                <w:sz w:val="16"/>
                <w:szCs w:val="16"/>
              </w:rPr>
              <w:t>Штрафы, санкции, возмещение ущерба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93288E"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87CA78"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6F333D" w14:textId="77777777" w:rsidR="00AB7C9D" w:rsidRDefault="00AB7C9D">
            <w:pPr>
              <w:spacing w:before="120" w:line="240" w:lineRule="exact"/>
              <w:ind w:left="-108" w:right="-108"/>
              <w:jc w:val="center"/>
              <w:rPr>
                <w:color w:val="000000"/>
                <w:sz w:val="16"/>
                <w:szCs w:val="16"/>
              </w:rPr>
            </w:pPr>
          </w:p>
        </w:tc>
      </w:tr>
      <w:tr w:rsidR="00AB7C9D" w14:paraId="573D26D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DDC27" w14:textId="77777777" w:rsidR="00AB7C9D" w:rsidRDefault="00AB7C9D">
            <w:pPr>
              <w:spacing w:before="120" w:line="240" w:lineRule="exact"/>
              <w:ind w:left="-108" w:right="-108"/>
              <w:jc w:val="center"/>
              <w:rPr>
                <w:b/>
                <w:color w:val="000000"/>
                <w:sz w:val="16"/>
                <w:szCs w:val="16"/>
              </w:rPr>
            </w:pPr>
            <w:r>
              <w:rPr>
                <w:b/>
                <w:color w:val="000000"/>
                <w:sz w:val="16"/>
                <w:szCs w:val="16"/>
              </w:rPr>
              <w:t>116 01000 01 0000140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37D6A" w14:textId="77777777" w:rsidR="00AB7C9D" w:rsidRDefault="00AB7C9D">
            <w:pPr>
              <w:spacing w:before="120" w:line="240" w:lineRule="exact"/>
              <w:jc w:val="both"/>
              <w:rPr>
                <w:b/>
                <w:color w:val="000000"/>
                <w:sz w:val="16"/>
                <w:szCs w:val="16"/>
              </w:rPr>
            </w:pPr>
            <w:r>
              <w:rPr>
                <w:b/>
                <w:color w:val="000000"/>
                <w:sz w:val="16"/>
                <w:szCs w:val="16"/>
              </w:rPr>
              <w:t>Административные штрафы, установленные Кодексом Российской Федерации об административных правонарушениях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9F1CA7"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1B2802"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DA9970" w14:textId="77777777" w:rsidR="00AB7C9D" w:rsidRDefault="00AB7C9D">
            <w:pPr>
              <w:spacing w:before="120" w:line="240" w:lineRule="exact"/>
              <w:ind w:left="-108" w:right="-108"/>
              <w:jc w:val="center"/>
              <w:rPr>
                <w:b/>
                <w:color w:val="000000"/>
                <w:sz w:val="16"/>
                <w:szCs w:val="16"/>
              </w:rPr>
            </w:pPr>
          </w:p>
        </w:tc>
      </w:tr>
      <w:tr w:rsidR="00AB7C9D" w14:paraId="23FAC1F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7048E" w14:textId="77777777" w:rsidR="00AB7C9D" w:rsidRDefault="00AB7C9D">
            <w:pPr>
              <w:spacing w:before="120" w:line="240" w:lineRule="exact"/>
              <w:ind w:left="-108" w:right="-108"/>
              <w:jc w:val="center"/>
              <w:rPr>
                <w:snapToGrid w:val="0"/>
                <w:color w:val="000000"/>
                <w:sz w:val="16"/>
                <w:szCs w:val="16"/>
              </w:rPr>
            </w:pPr>
            <w:r>
              <w:rPr>
                <w:color w:val="000000"/>
                <w:sz w:val="16"/>
                <w:szCs w:val="16"/>
              </w:rPr>
              <w:t>1 16 07010 05 0000 140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8469341" w14:textId="77777777" w:rsidR="00AB7C9D" w:rsidRDefault="00AB7C9D">
            <w:pPr>
              <w:spacing w:before="120" w:line="240" w:lineRule="exact"/>
              <w:ind w:left="36" w:right="84"/>
              <w:jc w:val="both"/>
              <w:rPr>
                <w:color w:val="000000"/>
                <w:sz w:val="16"/>
                <w:szCs w:val="16"/>
              </w:rPr>
            </w:pPr>
            <w:r>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68BEC06"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0EA59A1"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7D38DA" w14:textId="77777777" w:rsidR="00AB7C9D" w:rsidRDefault="00AB7C9D">
            <w:pPr>
              <w:spacing w:before="120" w:line="240" w:lineRule="exact"/>
              <w:ind w:left="-108" w:right="-108"/>
              <w:jc w:val="center"/>
              <w:rPr>
                <w:b/>
                <w:bCs/>
                <w:color w:val="000000"/>
                <w:sz w:val="16"/>
                <w:szCs w:val="16"/>
              </w:rPr>
            </w:pPr>
          </w:p>
        </w:tc>
      </w:tr>
      <w:tr w:rsidR="00AB7C9D" w14:paraId="7459B61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0C2A0" w14:textId="77777777" w:rsidR="00AB7C9D" w:rsidRDefault="00AB7C9D">
            <w:pPr>
              <w:spacing w:before="120" w:line="240" w:lineRule="exact"/>
              <w:ind w:left="-108" w:right="-108"/>
              <w:jc w:val="center"/>
              <w:rPr>
                <w:snapToGrid w:val="0"/>
                <w:color w:val="000000"/>
                <w:sz w:val="16"/>
                <w:szCs w:val="16"/>
              </w:rPr>
            </w:pPr>
            <w:r>
              <w:rPr>
                <w:color w:val="000000"/>
                <w:sz w:val="16"/>
                <w:szCs w:val="16"/>
              </w:rPr>
              <w:t>1 16 07090 05 0000 140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0676B69" w14:textId="77777777" w:rsidR="00AB7C9D" w:rsidRDefault="00AB7C9D">
            <w:pPr>
              <w:spacing w:before="120" w:line="240" w:lineRule="exact"/>
              <w:ind w:left="36" w:right="84"/>
              <w:jc w:val="both"/>
              <w:rPr>
                <w:color w:val="000000"/>
                <w:sz w:val="16"/>
                <w:szCs w:val="16"/>
              </w:rPr>
            </w:pPr>
            <w:r>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A907B93"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3E1ADD7"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D6D943" w14:textId="77777777" w:rsidR="00AB7C9D" w:rsidRDefault="00AB7C9D">
            <w:pPr>
              <w:spacing w:before="120" w:line="240" w:lineRule="exact"/>
              <w:ind w:left="-108" w:right="-108"/>
              <w:jc w:val="center"/>
              <w:rPr>
                <w:bCs/>
                <w:color w:val="000000"/>
                <w:sz w:val="16"/>
                <w:szCs w:val="16"/>
              </w:rPr>
            </w:pPr>
          </w:p>
        </w:tc>
      </w:tr>
      <w:tr w:rsidR="00AB7C9D" w14:paraId="1C426EA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AC10B0" w14:textId="77777777" w:rsidR="00AB7C9D" w:rsidRDefault="00AB7C9D">
            <w:pPr>
              <w:spacing w:before="120" w:line="240" w:lineRule="exact"/>
              <w:ind w:left="-108" w:right="-108"/>
              <w:jc w:val="center"/>
              <w:rPr>
                <w:b/>
                <w:color w:val="000000"/>
                <w:sz w:val="16"/>
                <w:szCs w:val="16"/>
              </w:rPr>
            </w:pPr>
            <w:r>
              <w:rPr>
                <w:b/>
                <w:snapToGrid w:val="0"/>
                <w:color w:val="000000"/>
                <w:sz w:val="16"/>
                <w:szCs w:val="16"/>
              </w:rPr>
              <w:t>116 10120 01 0000 140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08F28C" w14:textId="77777777" w:rsidR="00AB7C9D" w:rsidRDefault="00AB7C9D">
            <w:pPr>
              <w:spacing w:before="120" w:line="240" w:lineRule="exact"/>
              <w:ind w:left="36" w:right="84"/>
              <w:jc w:val="both"/>
              <w:rPr>
                <w:b/>
                <w:color w:val="000000"/>
                <w:sz w:val="16"/>
                <w:szCs w:val="16"/>
              </w:rPr>
            </w:pPr>
            <w:r>
              <w:rPr>
                <w:b/>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4DD10E"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259EB04" w14:textId="77777777" w:rsidR="00AB7C9D" w:rsidRDefault="00AB7C9D">
            <w:pPr>
              <w:spacing w:before="120" w:line="240" w:lineRule="exact"/>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99C5B4" w14:textId="77777777" w:rsidR="00AB7C9D" w:rsidRDefault="00AB7C9D">
            <w:pPr>
              <w:spacing w:before="120" w:line="240" w:lineRule="exact"/>
              <w:ind w:left="-108" w:right="-108"/>
              <w:jc w:val="center"/>
              <w:rPr>
                <w:b/>
                <w:bCs/>
                <w:color w:val="000000"/>
                <w:sz w:val="16"/>
                <w:szCs w:val="16"/>
              </w:rPr>
            </w:pPr>
          </w:p>
        </w:tc>
      </w:tr>
      <w:tr w:rsidR="00AB7C9D" w14:paraId="707CFFD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8B48"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1 16 10123 01 0000 140</w:t>
            </w:r>
          </w:p>
          <w:p w14:paraId="593B0CBE" w14:textId="77777777" w:rsidR="00AB7C9D" w:rsidRDefault="00AB7C9D">
            <w:pP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64A8B8" w14:textId="77777777" w:rsidR="00AB7C9D" w:rsidRDefault="00AB7C9D">
            <w:pPr>
              <w:spacing w:before="120" w:line="240" w:lineRule="exact"/>
              <w:ind w:left="36" w:right="84"/>
              <w:jc w:val="both"/>
              <w:rPr>
                <w:rFonts w:eastAsia="Times New Roman"/>
                <w:color w:val="000000"/>
                <w:sz w:val="16"/>
                <w:szCs w:val="16"/>
              </w:rPr>
            </w:pPr>
            <w:r>
              <w:rPr>
                <w:color w:val="000000"/>
                <w:sz w:val="16"/>
                <w:szCs w:val="16"/>
              </w:rPr>
              <w:t xml:space="preserve">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5A97090"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050165C"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769D4A" w14:textId="77777777" w:rsidR="00AB7C9D" w:rsidRDefault="00AB7C9D">
            <w:pPr>
              <w:spacing w:before="120" w:line="240" w:lineRule="exact"/>
              <w:ind w:left="-108" w:right="-108"/>
              <w:jc w:val="center"/>
              <w:rPr>
                <w:bCs/>
                <w:color w:val="000000"/>
                <w:sz w:val="16"/>
                <w:szCs w:val="16"/>
              </w:rPr>
            </w:pPr>
          </w:p>
        </w:tc>
      </w:tr>
      <w:tr w:rsidR="00AB7C9D" w14:paraId="2CE71F2A"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0B547" w14:textId="77777777" w:rsidR="00AB7C9D" w:rsidRDefault="00AB7C9D">
            <w:pPr>
              <w:spacing w:before="120" w:line="240" w:lineRule="exact"/>
              <w:ind w:left="-108" w:right="-108"/>
              <w:jc w:val="center"/>
              <w:rPr>
                <w:b/>
                <w:color w:val="000000"/>
                <w:sz w:val="16"/>
                <w:szCs w:val="16"/>
              </w:rPr>
            </w:pPr>
            <w:r>
              <w:rPr>
                <w:b/>
                <w:color w:val="000000"/>
                <w:sz w:val="16"/>
                <w:szCs w:val="16"/>
              </w:rPr>
              <w:t>В ЧАСТИ ПРОЧИХ НЕНАЛОГОВЫХ ДОХОДОВ</w:t>
            </w:r>
          </w:p>
        </w:tc>
      </w:tr>
      <w:tr w:rsidR="00AB7C9D" w14:paraId="256A853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354D7"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A99FE"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F26F9B"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B047FA"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DC62447"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19B543F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49AFF"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1 17 01000 00 0000 180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AD538"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Невыясненные поступления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12A21B"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E1D1B4"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36D5CE"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3E78D53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AA7"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1 17 01050 05 0000 180</w:t>
            </w:r>
          </w:p>
          <w:p w14:paraId="353198E9" w14:textId="77777777" w:rsidR="00AB7C9D" w:rsidRDefault="00AB7C9D">
            <w:pPr>
              <w:ind w:left="-108" w:right="-108"/>
              <w:jc w:val="center"/>
              <w:rPr>
                <w:snapToGrid w:val="0"/>
                <w:color w:val="000000"/>
                <w:sz w:val="16"/>
                <w:szCs w:val="16"/>
              </w:rPr>
            </w:pPr>
          </w:p>
          <w:p w14:paraId="4AC4003B" w14:textId="77777777" w:rsidR="00AB7C9D" w:rsidRDefault="00AB7C9D">
            <w:pPr>
              <w:ind w:right="-108"/>
              <w:jc w:val="center"/>
              <w:rPr>
                <w:snapToGrid w:val="0"/>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9AC40"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16204C5"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5DB42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D56462" w14:textId="77777777" w:rsidR="00AB7C9D" w:rsidRDefault="00AB7C9D">
            <w:pPr>
              <w:spacing w:before="120" w:line="240" w:lineRule="exact"/>
              <w:ind w:left="-108" w:right="-108"/>
              <w:jc w:val="center"/>
              <w:rPr>
                <w:rFonts w:eastAsia="Arial Unicode MS"/>
                <w:color w:val="000000"/>
                <w:sz w:val="16"/>
                <w:szCs w:val="16"/>
              </w:rPr>
            </w:pPr>
          </w:p>
        </w:tc>
      </w:tr>
      <w:tr w:rsidR="00AB7C9D" w14:paraId="2E56E74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7D7F3"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457A0"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0E2608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9D045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DBD32EA"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62B9038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3E922"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1 17 05000 00 0000 180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3A2BA"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BC6B08E"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70228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E8B6C9" w14:textId="77777777" w:rsidR="00AB7C9D" w:rsidRDefault="00AB7C9D">
            <w:pPr>
              <w:spacing w:before="120" w:line="240" w:lineRule="exact"/>
              <w:ind w:left="-108" w:right="-108"/>
              <w:jc w:val="center"/>
              <w:rPr>
                <w:rFonts w:eastAsia="Arial Unicode MS"/>
                <w:color w:val="000000"/>
                <w:sz w:val="16"/>
                <w:szCs w:val="16"/>
              </w:rPr>
            </w:pPr>
          </w:p>
        </w:tc>
      </w:tr>
      <w:tr w:rsidR="00AB7C9D" w14:paraId="5B27AC2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928F5"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lastRenderedPageBreak/>
              <w:t>1 17 05050 05 0000 180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533D1"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211B9A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D0C4EF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3EAAB5" w14:textId="77777777" w:rsidR="00AB7C9D" w:rsidRDefault="00AB7C9D">
            <w:pPr>
              <w:spacing w:before="120" w:line="240" w:lineRule="exact"/>
              <w:ind w:left="-108" w:right="-108"/>
              <w:jc w:val="center"/>
              <w:rPr>
                <w:rFonts w:eastAsia="Arial Unicode MS"/>
                <w:color w:val="000000"/>
                <w:sz w:val="16"/>
                <w:szCs w:val="16"/>
              </w:rPr>
            </w:pPr>
          </w:p>
        </w:tc>
      </w:tr>
      <w:tr w:rsidR="00AB7C9D" w14:paraId="42F20E0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46289"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1 17 05050 10 0000 180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4D9BD"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F621BC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D14FEE"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5F429BD"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bl>
    <w:p w14:paraId="5B11F31F" w14:textId="77777777" w:rsidR="00AB7C9D" w:rsidRDefault="00AB7C9D" w:rsidP="00AB7C9D">
      <w:pPr>
        <w:spacing w:line="200" w:lineRule="atLeast"/>
        <w:ind w:right="57"/>
        <w:rPr>
          <w:color w:val="000000"/>
          <w:sz w:val="16"/>
          <w:szCs w:val="16"/>
          <w:lang w:eastAsia="zh-CN"/>
        </w:rPr>
      </w:pPr>
      <w:r>
        <w:rPr>
          <w:color w:val="000000"/>
          <w:sz w:val="16"/>
          <w:szCs w:val="16"/>
        </w:rPr>
        <w:t xml:space="preserve">   </w:t>
      </w:r>
    </w:p>
    <w:p w14:paraId="5AA8C367" w14:textId="77777777" w:rsidR="00AB7C9D" w:rsidRDefault="00AB7C9D" w:rsidP="00AB7C9D">
      <w:pPr>
        <w:spacing w:line="200" w:lineRule="atLeast"/>
        <w:ind w:right="57"/>
        <w:jc w:val="both"/>
        <w:rPr>
          <w:color w:val="000000"/>
          <w:sz w:val="16"/>
          <w:szCs w:val="16"/>
        </w:rPr>
      </w:pPr>
      <w:r>
        <w:rPr>
          <w:color w:val="000000"/>
          <w:sz w:val="16"/>
          <w:szCs w:val="16"/>
        </w:rPr>
        <w:tab/>
        <w:t xml:space="preserve"> 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w:t>
      </w:r>
    </w:p>
    <w:p w14:paraId="175D29C7" w14:textId="77777777" w:rsidR="00AB7C9D" w:rsidRDefault="00AB7C9D" w:rsidP="00AB7C9D">
      <w:pPr>
        <w:spacing w:line="200" w:lineRule="atLeast"/>
        <w:ind w:right="57"/>
        <w:jc w:val="both"/>
        <w:rPr>
          <w:color w:val="000000"/>
          <w:sz w:val="16"/>
          <w:szCs w:val="16"/>
        </w:rPr>
      </w:pPr>
    </w:p>
    <w:p w14:paraId="6C186539" w14:textId="77777777" w:rsidR="00AB7C9D" w:rsidRDefault="00AB7C9D" w:rsidP="005664A4">
      <w:pPr>
        <w:pStyle w:val="10"/>
        <w:widowControl w:val="0"/>
        <w:numPr>
          <w:ilvl w:val="0"/>
          <w:numId w:val="5"/>
        </w:numPr>
        <w:tabs>
          <w:tab w:val="clear" w:pos="284"/>
          <w:tab w:val="clear" w:pos="567"/>
          <w:tab w:val="clear" w:pos="1134"/>
        </w:tabs>
        <w:spacing w:before="80" w:line="240" w:lineRule="exact"/>
        <w:ind w:left="150" w:right="180"/>
        <w:jc w:val="right"/>
        <w:rPr>
          <w:color w:val="000000"/>
          <w:sz w:val="16"/>
          <w:szCs w:val="16"/>
        </w:rPr>
      </w:pPr>
      <w:r>
        <w:rPr>
          <w:b/>
          <w:color w:val="000000"/>
          <w:sz w:val="16"/>
          <w:szCs w:val="16"/>
        </w:rPr>
        <w:t>Приложение 4</w:t>
      </w:r>
    </w:p>
    <w:p w14:paraId="7EF022CE" w14:textId="77777777" w:rsidR="00AB7C9D" w:rsidRDefault="00AB7C9D" w:rsidP="00AB7C9D">
      <w:pPr>
        <w:spacing w:before="80"/>
        <w:ind w:right="180"/>
        <w:jc w:val="right"/>
        <w:rPr>
          <w:color w:val="000000"/>
          <w:sz w:val="16"/>
          <w:szCs w:val="16"/>
        </w:rPr>
      </w:pPr>
      <w:r>
        <w:rPr>
          <w:color w:val="000000"/>
          <w:sz w:val="16"/>
          <w:szCs w:val="16"/>
        </w:rPr>
        <w:t xml:space="preserve">                                                                                             к решению Думы муниципального                                                        </w:t>
      </w:r>
    </w:p>
    <w:p w14:paraId="5D7436A4" w14:textId="77777777" w:rsidR="00AB7C9D" w:rsidRDefault="00AB7C9D" w:rsidP="00AB7C9D">
      <w:pPr>
        <w:spacing w:before="80"/>
        <w:ind w:right="180"/>
        <w:jc w:val="right"/>
        <w:rPr>
          <w:color w:val="000000"/>
          <w:sz w:val="16"/>
          <w:szCs w:val="16"/>
        </w:rPr>
      </w:pPr>
      <w:r>
        <w:rPr>
          <w:color w:val="000000"/>
          <w:sz w:val="16"/>
          <w:szCs w:val="16"/>
        </w:rPr>
        <w:t xml:space="preserve">                                                                        района «О бюджете Любытинского            </w:t>
      </w:r>
    </w:p>
    <w:p w14:paraId="4E610A84" w14:textId="77777777" w:rsidR="00AB7C9D" w:rsidRDefault="00AB7C9D" w:rsidP="00AB7C9D">
      <w:pPr>
        <w:spacing w:before="80"/>
        <w:ind w:right="180"/>
        <w:jc w:val="right"/>
        <w:rPr>
          <w:color w:val="000000"/>
          <w:sz w:val="16"/>
          <w:szCs w:val="16"/>
        </w:rPr>
      </w:pPr>
      <w:r>
        <w:rPr>
          <w:color w:val="000000"/>
          <w:sz w:val="16"/>
          <w:szCs w:val="16"/>
        </w:rPr>
        <w:t xml:space="preserve">                                                                                          муниципального района на 2024 год и </w:t>
      </w:r>
    </w:p>
    <w:p w14:paraId="7BDD5B17" w14:textId="77777777" w:rsidR="00AB7C9D" w:rsidRDefault="00AB7C9D" w:rsidP="00AB7C9D">
      <w:pPr>
        <w:spacing w:before="80"/>
        <w:ind w:right="180"/>
        <w:jc w:val="right"/>
        <w:rPr>
          <w:color w:val="000000"/>
          <w:sz w:val="16"/>
          <w:szCs w:val="16"/>
        </w:rPr>
      </w:pPr>
      <w:r>
        <w:rPr>
          <w:color w:val="000000"/>
          <w:sz w:val="16"/>
          <w:szCs w:val="16"/>
        </w:rPr>
        <w:t>на плановый период 2025 и 2026годов»</w:t>
      </w:r>
    </w:p>
    <w:tbl>
      <w:tblPr>
        <w:tblW w:w="9720" w:type="dxa"/>
        <w:tblInd w:w="180" w:type="dxa"/>
        <w:tblLayout w:type="fixed"/>
        <w:tblCellMar>
          <w:left w:w="0" w:type="dxa"/>
          <w:right w:w="0" w:type="dxa"/>
        </w:tblCellMar>
        <w:tblLook w:val="04A0" w:firstRow="1" w:lastRow="0" w:firstColumn="1" w:lastColumn="0" w:noHBand="0" w:noVBand="1"/>
      </w:tblPr>
      <w:tblGrid>
        <w:gridCol w:w="2520"/>
        <w:gridCol w:w="3904"/>
        <w:gridCol w:w="56"/>
        <w:gridCol w:w="853"/>
        <w:gridCol w:w="47"/>
        <w:gridCol w:w="900"/>
        <w:gridCol w:w="1204"/>
        <w:gridCol w:w="236"/>
      </w:tblGrid>
      <w:tr w:rsidR="00AB7C9D" w14:paraId="047F7593" w14:textId="77777777" w:rsidTr="00AB7C9D">
        <w:trPr>
          <w:trHeight w:val="20"/>
        </w:trPr>
        <w:tc>
          <w:tcPr>
            <w:tcW w:w="9720" w:type="dxa"/>
            <w:gridSpan w:val="8"/>
            <w:vAlign w:val="bottom"/>
            <w:hideMark/>
          </w:tcPr>
          <w:p w14:paraId="75FC8C32" w14:textId="77777777" w:rsidR="00AB7C9D" w:rsidRDefault="00AB7C9D">
            <w:pPr>
              <w:spacing w:before="80"/>
              <w:ind w:left="-108" w:right="-108"/>
              <w:jc w:val="center"/>
              <w:rPr>
                <w:b/>
                <w:color w:val="000000"/>
                <w:sz w:val="16"/>
                <w:szCs w:val="16"/>
              </w:rPr>
            </w:pPr>
            <w:r>
              <w:rPr>
                <w:b/>
                <w:color w:val="000000"/>
                <w:sz w:val="16"/>
                <w:szCs w:val="16"/>
              </w:rPr>
              <w:t>Нормативы распределения доходов между бюджетом муниципального района</w:t>
            </w:r>
          </w:p>
          <w:p w14:paraId="749B4A54" w14:textId="77777777" w:rsidR="00AB7C9D" w:rsidRDefault="00AB7C9D">
            <w:pPr>
              <w:spacing w:before="80"/>
              <w:ind w:left="-108" w:right="-108"/>
              <w:jc w:val="center"/>
              <w:rPr>
                <w:rFonts w:eastAsia="Arial Unicode MS"/>
                <w:b/>
                <w:color w:val="000000"/>
                <w:sz w:val="16"/>
                <w:szCs w:val="16"/>
              </w:rPr>
            </w:pPr>
            <w:r>
              <w:rPr>
                <w:b/>
                <w:color w:val="000000"/>
                <w:sz w:val="16"/>
                <w:szCs w:val="16"/>
              </w:rPr>
              <w:t xml:space="preserve"> и бюджетами поселений на 2026 год </w:t>
            </w:r>
          </w:p>
        </w:tc>
      </w:tr>
      <w:tr w:rsidR="00AB7C9D" w14:paraId="4F1AEFA0" w14:textId="77777777" w:rsidTr="00AB7C9D">
        <w:trPr>
          <w:cantSplit/>
          <w:trHeight w:val="20"/>
        </w:trPr>
        <w:tc>
          <w:tcPr>
            <w:tcW w:w="25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4206" w14:textId="77777777" w:rsidR="00AB7C9D" w:rsidRDefault="00AB7C9D">
            <w:pPr>
              <w:ind w:left="-108" w:right="-108"/>
              <w:jc w:val="center"/>
              <w:rPr>
                <w:rFonts w:eastAsia="Times New Roman"/>
                <w:color w:val="000000"/>
                <w:sz w:val="16"/>
                <w:szCs w:val="16"/>
              </w:rPr>
            </w:pPr>
          </w:p>
          <w:p w14:paraId="0BC7ADCF" w14:textId="77777777" w:rsidR="00AB7C9D" w:rsidRDefault="00AB7C9D">
            <w:pPr>
              <w:ind w:left="-108" w:right="-108"/>
              <w:jc w:val="center"/>
              <w:rPr>
                <w:color w:val="000000"/>
                <w:sz w:val="16"/>
                <w:szCs w:val="16"/>
              </w:rPr>
            </w:pPr>
          </w:p>
          <w:p w14:paraId="06639892" w14:textId="77777777" w:rsidR="00AB7C9D" w:rsidRDefault="00AB7C9D">
            <w:pPr>
              <w:ind w:left="-108" w:right="-108"/>
              <w:jc w:val="center"/>
              <w:rPr>
                <w:color w:val="000000"/>
                <w:sz w:val="16"/>
                <w:szCs w:val="16"/>
              </w:rPr>
            </w:pPr>
          </w:p>
          <w:p w14:paraId="35E0DF9F" w14:textId="77777777" w:rsidR="00AB7C9D" w:rsidRDefault="00AB7C9D">
            <w:pPr>
              <w:ind w:left="-108" w:right="-108"/>
              <w:jc w:val="center"/>
              <w:rPr>
                <w:color w:val="000000"/>
                <w:sz w:val="16"/>
                <w:szCs w:val="16"/>
              </w:rPr>
            </w:pPr>
            <w:r>
              <w:rPr>
                <w:color w:val="000000"/>
                <w:sz w:val="16"/>
                <w:szCs w:val="16"/>
              </w:rPr>
              <w:t xml:space="preserve">Код бюджетной </w:t>
            </w:r>
            <w:r>
              <w:rPr>
                <w:color w:val="000000"/>
                <w:sz w:val="16"/>
                <w:szCs w:val="16"/>
              </w:rPr>
              <w:br/>
              <w:t xml:space="preserve">      классификации </w:t>
            </w:r>
            <w:r>
              <w:rPr>
                <w:color w:val="000000"/>
                <w:sz w:val="16"/>
                <w:szCs w:val="16"/>
              </w:rPr>
              <w:br/>
              <w:t>Российской Федерации</w:t>
            </w:r>
          </w:p>
        </w:tc>
        <w:tc>
          <w:tcPr>
            <w:tcW w:w="396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FB4A6" w14:textId="77777777" w:rsidR="00AB7C9D" w:rsidRDefault="00AB7C9D">
            <w:pPr>
              <w:ind w:left="-108" w:right="-108"/>
              <w:jc w:val="center"/>
              <w:rPr>
                <w:color w:val="000000"/>
                <w:sz w:val="16"/>
                <w:szCs w:val="16"/>
              </w:rPr>
            </w:pPr>
            <w:r>
              <w:rPr>
                <w:color w:val="000000"/>
                <w:sz w:val="16"/>
                <w:szCs w:val="16"/>
              </w:rPr>
              <w:t xml:space="preserve">  </w:t>
            </w:r>
          </w:p>
          <w:p w14:paraId="1CF20EA3" w14:textId="77777777" w:rsidR="00AB7C9D" w:rsidRDefault="00AB7C9D">
            <w:pPr>
              <w:ind w:left="-108" w:right="-108"/>
              <w:jc w:val="center"/>
              <w:rPr>
                <w:color w:val="000000"/>
                <w:sz w:val="16"/>
                <w:szCs w:val="16"/>
              </w:rPr>
            </w:pPr>
          </w:p>
          <w:p w14:paraId="0D283DE3" w14:textId="77777777" w:rsidR="00AB7C9D" w:rsidRDefault="00AB7C9D">
            <w:pPr>
              <w:ind w:left="-108" w:right="-108"/>
              <w:jc w:val="center"/>
              <w:rPr>
                <w:color w:val="000000"/>
                <w:sz w:val="16"/>
                <w:szCs w:val="16"/>
              </w:rPr>
            </w:pPr>
          </w:p>
          <w:p w14:paraId="5BDAE98E" w14:textId="77777777" w:rsidR="00AB7C9D" w:rsidRDefault="00AB7C9D">
            <w:pPr>
              <w:ind w:left="-108" w:right="-108"/>
              <w:jc w:val="center"/>
              <w:rPr>
                <w:color w:val="000000"/>
                <w:sz w:val="16"/>
                <w:szCs w:val="16"/>
              </w:rPr>
            </w:pPr>
          </w:p>
          <w:p w14:paraId="783EE059" w14:textId="77777777" w:rsidR="00AB7C9D" w:rsidRDefault="00AB7C9D">
            <w:pPr>
              <w:ind w:left="-108" w:right="-108"/>
              <w:jc w:val="center"/>
              <w:rPr>
                <w:color w:val="000000"/>
                <w:sz w:val="16"/>
                <w:szCs w:val="16"/>
              </w:rPr>
            </w:pPr>
            <w:r>
              <w:rPr>
                <w:color w:val="000000"/>
                <w:sz w:val="16"/>
                <w:szCs w:val="16"/>
              </w:rPr>
              <w:t>Наименование дохода</w:t>
            </w:r>
          </w:p>
        </w:tc>
        <w:tc>
          <w:tcPr>
            <w:tcW w:w="32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1A886" w14:textId="77777777" w:rsidR="00AB7C9D" w:rsidRDefault="00AB7C9D">
            <w:pPr>
              <w:ind w:left="-108" w:right="-108"/>
              <w:jc w:val="center"/>
              <w:rPr>
                <w:color w:val="000000"/>
                <w:sz w:val="16"/>
                <w:szCs w:val="16"/>
              </w:rPr>
            </w:pPr>
            <w:r>
              <w:rPr>
                <w:color w:val="000000"/>
                <w:sz w:val="16"/>
                <w:szCs w:val="16"/>
              </w:rPr>
              <w:t>Нормативы отчислений доходов в консолидированный бюджет района (%)</w:t>
            </w:r>
          </w:p>
        </w:tc>
      </w:tr>
      <w:tr w:rsidR="00AB7C9D" w14:paraId="3501CEBE" w14:textId="77777777" w:rsidTr="00AB7C9D">
        <w:trPr>
          <w:cantSplit/>
          <w:trHeight w:val="20"/>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5767A9E3"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3EED3E5C" w14:textId="77777777" w:rsidR="00AB7C9D" w:rsidRDefault="00AB7C9D">
            <w:pPr>
              <w:rPr>
                <w:color w:val="000000"/>
                <w:sz w:val="16"/>
                <w:szCs w:val="16"/>
                <w:lang w:eastAsia="zh-CN"/>
              </w:rPr>
            </w:pPr>
          </w:p>
        </w:tc>
        <w:tc>
          <w:tcPr>
            <w:tcW w:w="8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E218B" w14:textId="77777777" w:rsidR="00AB7C9D" w:rsidRDefault="00AB7C9D">
            <w:pPr>
              <w:ind w:left="-108" w:right="-108"/>
              <w:rPr>
                <w:color w:val="000000"/>
                <w:sz w:val="16"/>
                <w:szCs w:val="16"/>
              </w:rPr>
            </w:pPr>
            <w:r>
              <w:rPr>
                <w:color w:val="000000"/>
                <w:sz w:val="16"/>
                <w:szCs w:val="16"/>
              </w:rPr>
              <w:t>Всего</w:t>
            </w:r>
          </w:p>
        </w:tc>
        <w:tc>
          <w:tcPr>
            <w:tcW w:w="23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9AE55" w14:textId="77777777" w:rsidR="00AB7C9D" w:rsidRDefault="00AB7C9D">
            <w:pPr>
              <w:ind w:left="-108" w:right="-108"/>
              <w:rPr>
                <w:color w:val="000000"/>
                <w:sz w:val="16"/>
                <w:szCs w:val="16"/>
              </w:rPr>
            </w:pPr>
            <w:r>
              <w:rPr>
                <w:color w:val="000000"/>
                <w:sz w:val="16"/>
                <w:szCs w:val="16"/>
              </w:rPr>
              <w:t>в том числе бюджет</w:t>
            </w:r>
          </w:p>
        </w:tc>
      </w:tr>
      <w:tr w:rsidR="00AB7C9D" w14:paraId="46238A20" w14:textId="77777777" w:rsidTr="00AB7C9D">
        <w:trPr>
          <w:cantSplit/>
          <w:trHeight w:val="20"/>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21651D07"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3F174C64" w14:textId="77777777" w:rsidR="00AB7C9D" w:rsidRDefault="00AB7C9D">
            <w:pPr>
              <w:rPr>
                <w:color w:val="000000"/>
                <w:sz w:val="16"/>
                <w:szCs w:val="16"/>
                <w:lang w:eastAsia="zh-CN"/>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7BDA70AA" w14:textId="77777777" w:rsidR="00AB7C9D" w:rsidRDefault="00AB7C9D">
            <w:pPr>
              <w:rPr>
                <w:color w:val="000000"/>
                <w:sz w:val="16"/>
                <w:szCs w:val="16"/>
                <w:lang w:eastAsia="zh-CN"/>
              </w:rPr>
            </w:pP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12FE2" w14:textId="77777777" w:rsidR="00AB7C9D" w:rsidRDefault="00AB7C9D">
            <w:pPr>
              <w:ind w:left="-108" w:right="-108"/>
              <w:jc w:val="both"/>
              <w:rPr>
                <w:color w:val="000000"/>
                <w:sz w:val="16"/>
                <w:szCs w:val="16"/>
              </w:rPr>
            </w:pPr>
            <w:r>
              <w:rPr>
                <w:rFonts w:eastAsia="Arial Unicode MS"/>
                <w:color w:val="000000"/>
                <w:sz w:val="16"/>
                <w:szCs w:val="16"/>
              </w:rPr>
              <w:t xml:space="preserve">муниципального района </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6A9F9" w14:textId="77777777" w:rsidR="00AB7C9D" w:rsidRDefault="00AB7C9D">
            <w:pPr>
              <w:ind w:left="-108" w:right="-108"/>
              <w:jc w:val="center"/>
              <w:rPr>
                <w:color w:val="000000"/>
                <w:sz w:val="16"/>
                <w:szCs w:val="16"/>
              </w:rPr>
            </w:pPr>
            <w:r>
              <w:rPr>
                <w:color w:val="000000"/>
                <w:sz w:val="16"/>
                <w:szCs w:val="16"/>
              </w:rPr>
              <w:t>поселений</w:t>
            </w:r>
          </w:p>
        </w:tc>
      </w:tr>
      <w:tr w:rsidR="00AB7C9D" w14:paraId="3F9DFC0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76D134"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1</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4A117"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2</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4CA18"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3</w:t>
            </w: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9D349"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4</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B65D3" w14:textId="77777777" w:rsidR="00AB7C9D" w:rsidRDefault="00AB7C9D">
            <w:pPr>
              <w:ind w:left="-108" w:right="-108"/>
              <w:jc w:val="center"/>
              <w:rPr>
                <w:rFonts w:eastAsia="Times New Roman"/>
                <w:color w:val="000000"/>
                <w:sz w:val="16"/>
                <w:szCs w:val="16"/>
              </w:rPr>
            </w:pPr>
            <w:r>
              <w:rPr>
                <w:rFonts w:eastAsia="Arial Unicode MS"/>
                <w:color w:val="000000"/>
                <w:sz w:val="16"/>
                <w:szCs w:val="16"/>
              </w:rPr>
              <w:t>5</w:t>
            </w:r>
          </w:p>
        </w:tc>
      </w:tr>
      <w:tr w:rsidR="00AB7C9D" w14:paraId="7FB2132B"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9C6F3" w14:textId="77777777" w:rsidR="00AB7C9D" w:rsidRDefault="00AB7C9D">
            <w:pPr>
              <w:ind w:left="-108" w:right="-108"/>
              <w:jc w:val="center"/>
              <w:rPr>
                <w:b/>
                <w:bCs/>
                <w:color w:val="000000"/>
                <w:sz w:val="16"/>
                <w:szCs w:val="16"/>
              </w:rPr>
            </w:pPr>
            <w:r>
              <w:rPr>
                <w:b/>
                <w:bCs/>
                <w:color w:val="000000"/>
                <w:sz w:val="16"/>
                <w:szCs w:val="16"/>
              </w:rPr>
              <w:t>В ЧАСТИ ФЕДЕРАЛЬНЫХ НАЛОГОВ И СБОРОВ</w:t>
            </w:r>
          </w:p>
        </w:tc>
      </w:tr>
      <w:tr w:rsidR="00AB7C9D" w14:paraId="57FB750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64FFB" w14:textId="77777777" w:rsidR="00AB7C9D" w:rsidRDefault="00AB7C9D">
            <w:pPr>
              <w:spacing w:before="120" w:line="240" w:lineRule="exact"/>
              <w:ind w:left="-108" w:right="-108"/>
              <w:jc w:val="center"/>
              <w:rPr>
                <w:b/>
                <w:color w:val="000000"/>
                <w:sz w:val="16"/>
                <w:szCs w:val="16"/>
              </w:rPr>
            </w:pPr>
            <w:r>
              <w:rPr>
                <w:b/>
                <w:color w:val="000000"/>
                <w:sz w:val="16"/>
                <w:szCs w:val="16"/>
              </w:rPr>
              <w:t>1 01 00000 00 0000 000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737A9" w14:textId="77777777" w:rsidR="00AB7C9D" w:rsidRDefault="00AB7C9D">
            <w:pPr>
              <w:spacing w:before="120" w:line="240" w:lineRule="exact"/>
              <w:ind w:left="-108" w:right="-108"/>
              <w:jc w:val="both"/>
              <w:rPr>
                <w:b/>
                <w:color w:val="000000"/>
                <w:sz w:val="16"/>
                <w:szCs w:val="16"/>
              </w:rPr>
            </w:pPr>
            <w:r>
              <w:rPr>
                <w:b/>
                <w:color w:val="000000"/>
                <w:sz w:val="16"/>
                <w:szCs w:val="16"/>
              </w:rPr>
              <w:t xml:space="preserve"> Налоги на прибыль,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2263"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218E"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F2C83" w14:textId="77777777" w:rsidR="00AB7C9D" w:rsidRDefault="00AB7C9D">
            <w:pPr>
              <w:ind w:left="-108" w:right="-108"/>
              <w:rPr>
                <w:color w:val="000000"/>
                <w:sz w:val="16"/>
                <w:szCs w:val="16"/>
              </w:rPr>
            </w:pPr>
          </w:p>
        </w:tc>
      </w:tr>
      <w:tr w:rsidR="00AB7C9D" w14:paraId="65F90D0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58CC5"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1 01 02000 01 0000 110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64BBE" w14:textId="77777777" w:rsidR="00AB7C9D" w:rsidRDefault="00AB7C9D">
            <w:pPr>
              <w:spacing w:before="120" w:line="240" w:lineRule="exact"/>
              <w:ind w:left="-108" w:right="-108"/>
              <w:jc w:val="both"/>
              <w:rPr>
                <w:rFonts w:eastAsia="Arial Unicode MS"/>
                <w:b/>
                <w:color w:val="000000"/>
                <w:sz w:val="16"/>
                <w:szCs w:val="16"/>
              </w:rPr>
            </w:pPr>
            <w:r>
              <w:rPr>
                <w:b/>
                <w:color w:val="000000"/>
                <w:sz w:val="16"/>
                <w:szCs w:val="16"/>
              </w:rPr>
              <w:t xml:space="preserve">Налог на доходы физических лиц*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47A43" w14:textId="77777777" w:rsidR="00AB7C9D" w:rsidRDefault="00AB7C9D">
            <w:pPr>
              <w:ind w:left="-108" w:right="-108"/>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325B2"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9F0D7" w14:textId="77777777" w:rsidR="00AB7C9D" w:rsidRDefault="00AB7C9D">
            <w:pPr>
              <w:ind w:left="-108" w:right="-108"/>
              <w:rPr>
                <w:color w:val="000000"/>
                <w:sz w:val="16"/>
                <w:szCs w:val="16"/>
              </w:rPr>
            </w:pPr>
          </w:p>
        </w:tc>
      </w:tr>
      <w:tr w:rsidR="00AB7C9D" w14:paraId="5226670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764DE4"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1 01 02010 01 0000 110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6F713" w14:textId="77777777" w:rsidR="00AB7C9D" w:rsidRDefault="00AB7C9D">
            <w:pPr>
              <w:spacing w:before="120" w:line="240" w:lineRule="exact"/>
              <w:ind w:right="72"/>
              <w:jc w:val="both"/>
              <w:rPr>
                <w:rFonts w:eastAsia="Arial Unicode MS"/>
                <w:color w:val="000000"/>
                <w:sz w:val="16"/>
                <w:szCs w:val="16"/>
              </w:rPr>
            </w:pPr>
            <w:r>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1662D" w14:textId="77777777" w:rsidR="00AB7C9D" w:rsidRDefault="00AB7C9D">
            <w:pPr>
              <w:ind w:left="-108" w:right="-108"/>
              <w:jc w:val="center"/>
              <w:rPr>
                <w:rFonts w:eastAsia="Times New Roman"/>
                <w:color w:val="000000"/>
                <w:sz w:val="16"/>
                <w:szCs w:val="16"/>
              </w:rPr>
            </w:pPr>
          </w:p>
          <w:p w14:paraId="4A0990C2" w14:textId="77777777" w:rsidR="00AB7C9D" w:rsidRDefault="00AB7C9D">
            <w:pPr>
              <w:ind w:left="-108" w:right="-108"/>
              <w:jc w:val="center"/>
              <w:rPr>
                <w:color w:val="000000"/>
                <w:sz w:val="16"/>
                <w:szCs w:val="16"/>
              </w:rPr>
            </w:pPr>
          </w:p>
          <w:p w14:paraId="6C033618" w14:textId="77777777" w:rsidR="00AB7C9D" w:rsidRDefault="00AB7C9D">
            <w:pPr>
              <w:ind w:left="-108" w:right="-108"/>
              <w:jc w:val="center"/>
              <w:rPr>
                <w:color w:val="000000"/>
                <w:sz w:val="16"/>
                <w:szCs w:val="16"/>
              </w:rPr>
            </w:pPr>
          </w:p>
          <w:p w14:paraId="523F2BD5" w14:textId="77777777" w:rsidR="00AB7C9D" w:rsidRDefault="00AB7C9D">
            <w:pPr>
              <w:ind w:left="-108" w:right="-108"/>
              <w:jc w:val="center"/>
              <w:rPr>
                <w:color w:val="000000"/>
                <w:sz w:val="16"/>
                <w:szCs w:val="16"/>
              </w:rPr>
            </w:pPr>
          </w:p>
          <w:p w14:paraId="5C81609F" w14:textId="77777777" w:rsidR="00AB7C9D" w:rsidRDefault="00AB7C9D">
            <w:pPr>
              <w:ind w:left="-108" w:right="-108"/>
              <w:jc w:val="center"/>
              <w:rPr>
                <w:color w:val="000000"/>
                <w:sz w:val="16"/>
                <w:szCs w:val="16"/>
              </w:rPr>
            </w:pPr>
          </w:p>
          <w:p w14:paraId="6A649039" w14:textId="77777777" w:rsidR="00AB7C9D" w:rsidRDefault="00AB7C9D">
            <w:pPr>
              <w:ind w:left="-108" w:right="-108"/>
              <w:jc w:val="center"/>
              <w:rPr>
                <w:color w:val="000000"/>
                <w:sz w:val="16"/>
                <w:szCs w:val="16"/>
              </w:rPr>
            </w:pPr>
          </w:p>
          <w:p w14:paraId="2EFDBA18" w14:textId="77777777" w:rsidR="00AB7C9D" w:rsidRDefault="00AB7C9D">
            <w:pPr>
              <w:ind w:left="-108" w:right="-108"/>
              <w:jc w:val="center"/>
              <w:rPr>
                <w:color w:val="000000"/>
                <w:sz w:val="16"/>
                <w:szCs w:val="16"/>
              </w:rPr>
            </w:pPr>
          </w:p>
          <w:p w14:paraId="56D8E6F6"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146B4" w14:textId="77777777" w:rsidR="00AB7C9D" w:rsidRDefault="00AB7C9D">
            <w:pPr>
              <w:ind w:left="-108" w:right="-108"/>
              <w:jc w:val="center"/>
              <w:rPr>
                <w:color w:val="000000"/>
                <w:sz w:val="16"/>
                <w:szCs w:val="16"/>
              </w:rPr>
            </w:pPr>
          </w:p>
          <w:p w14:paraId="49A25157" w14:textId="77777777" w:rsidR="00AB7C9D" w:rsidRDefault="00AB7C9D">
            <w:pPr>
              <w:ind w:left="-108" w:right="-108"/>
              <w:jc w:val="center"/>
              <w:rPr>
                <w:color w:val="000000"/>
                <w:sz w:val="16"/>
                <w:szCs w:val="16"/>
              </w:rPr>
            </w:pPr>
          </w:p>
          <w:p w14:paraId="73174A4C" w14:textId="77777777" w:rsidR="00AB7C9D" w:rsidRDefault="00AB7C9D">
            <w:pPr>
              <w:ind w:left="-108" w:right="-108"/>
              <w:jc w:val="center"/>
              <w:rPr>
                <w:color w:val="000000"/>
                <w:sz w:val="16"/>
                <w:szCs w:val="16"/>
              </w:rPr>
            </w:pPr>
          </w:p>
          <w:p w14:paraId="5F8A41B0" w14:textId="77777777" w:rsidR="00AB7C9D" w:rsidRDefault="00AB7C9D">
            <w:pPr>
              <w:ind w:left="-108" w:right="-108"/>
              <w:jc w:val="center"/>
              <w:rPr>
                <w:color w:val="000000"/>
                <w:sz w:val="16"/>
                <w:szCs w:val="16"/>
              </w:rPr>
            </w:pPr>
          </w:p>
          <w:p w14:paraId="5606F559" w14:textId="77777777" w:rsidR="00AB7C9D" w:rsidRDefault="00AB7C9D">
            <w:pPr>
              <w:ind w:left="-108" w:right="-108"/>
              <w:jc w:val="center"/>
              <w:rPr>
                <w:color w:val="000000"/>
                <w:sz w:val="16"/>
                <w:szCs w:val="16"/>
              </w:rPr>
            </w:pPr>
          </w:p>
          <w:p w14:paraId="63FF2D33" w14:textId="77777777" w:rsidR="00AB7C9D" w:rsidRDefault="00AB7C9D">
            <w:pPr>
              <w:ind w:left="-108" w:right="-108"/>
              <w:jc w:val="center"/>
              <w:rPr>
                <w:color w:val="000000"/>
                <w:sz w:val="16"/>
                <w:szCs w:val="16"/>
              </w:rPr>
            </w:pPr>
          </w:p>
          <w:p w14:paraId="4F75DD83" w14:textId="77777777" w:rsidR="00AB7C9D" w:rsidRDefault="00AB7C9D">
            <w:pPr>
              <w:ind w:left="-108" w:right="-108"/>
              <w:jc w:val="center"/>
              <w:rPr>
                <w:color w:val="000000"/>
                <w:sz w:val="16"/>
                <w:szCs w:val="16"/>
              </w:rPr>
            </w:pPr>
          </w:p>
          <w:p w14:paraId="77BFB836"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AF6B7" w14:textId="77777777" w:rsidR="00AB7C9D" w:rsidRDefault="00AB7C9D">
            <w:pPr>
              <w:ind w:left="-108" w:right="-108"/>
              <w:jc w:val="center"/>
              <w:rPr>
                <w:color w:val="000000"/>
                <w:sz w:val="16"/>
                <w:szCs w:val="16"/>
              </w:rPr>
            </w:pPr>
          </w:p>
          <w:p w14:paraId="6CA79123" w14:textId="77777777" w:rsidR="00AB7C9D" w:rsidRDefault="00AB7C9D">
            <w:pPr>
              <w:ind w:left="-108" w:right="-108"/>
              <w:jc w:val="center"/>
              <w:rPr>
                <w:color w:val="000000"/>
                <w:sz w:val="16"/>
                <w:szCs w:val="16"/>
              </w:rPr>
            </w:pPr>
          </w:p>
          <w:p w14:paraId="7377D091" w14:textId="77777777" w:rsidR="00AB7C9D" w:rsidRDefault="00AB7C9D">
            <w:pPr>
              <w:ind w:left="-108" w:right="-108"/>
              <w:jc w:val="center"/>
              <w:rPr>
                <w:color w:val="000000"/>
                <w:sz w:val="16"/>
                <w:szCs w:val="16"/>
              </w:rPr>
            </w:pPr>
          </w:p>
          <w:p w14:paraId="56893765" w14:textId="77777777" w:rsidR="00AB7C9D" w:rsidRDefault="00AB7C9D">
            <w:pPr>
              <w:ind w:left="-108" w:right="-108"/>
              <w:jc w:val="center"/>
              <w:rPr>
                <w:color w:val="000000"/>
                <w:sz w:val="16"/>
                <w:szCs w:val="16"/>
              </w:rPr>
            </w:pPr>
          </w:p>
          <w:p w14:paraId="691F0D1C" w14:textId="77777777" w:rsidR="00AB7C9D" w:rsidRDefault="00AB7C9D">
            <w:pPr>
              <w:ind w:left="-108" w:right="-108"/>
              <w:jc w:val="center"/>
              <w:rPr>
                <w:color w:val="000000"/>
                <w:sz w:val="16"/>
                <w:szCs w:val="16"/>
              </w:rPr>
            </w:pPr>
          </w:p>
          <w:p w14:paraId="6746C8D5" w14:textId="77777777" w:rsidR="00AB7C9D" w:rsidRDefault="00AB7C9D">
            <w:pPr>
              <w:ind w:left="-108" w:right="-108"/>
              <w:jc w:val="center"/>
              <w:rPr>
                <w:color w:val="000000"/>
                <w:sz w:val="16"/>
                <w:szCs w:val="16"/>
              </w:rPr>
            </w:pPr>
          </w:p>
          <w:p w14:paraId="21936F2B" w14:textId="77777777" w:rsidR="00AB7C9D" w:rsidRDefault="00AB7C9D">
            <w:pPr>
              <w:ind w:left="-108" w:right="-108"/>
              <w:jc w:val="center"/>
              <w:rPr>
                <w:color w:val="000000"/>
                <w:sz w:val="16"/>
                <w:szCs w:val="16"/>
              </w:rPr>
            </w:pPr>
          </w:p>
          <w:p w14:paraId="301C8BA8" w14:textId="77777777" w:rsidR="00AB7C9D" w:rsidRDefault="00AB7C9D">
            <w:pPr>
              <w:ind w:left="-108" w:right="-108"/>
              <w:jc w:val="center"/>
              <w:rPr>
                <w:color w:val="000000"/>
                <w:sz w:val="16"/>
                <w:szCs w:val="16"/>
              </w:rPr>
            </w:pPr>
            <w:r>
              <w:rPr>
                <w:color w:val="000000"/>
                <w:sz w:val="16"/>
                <w:szCs w:val="16"/>
              </w:rPr>
              <w:t>2</w:t>
            </w:r>
          </w:p>
        </w:tc>
      </w:tr>
      <w:tr w:rsidR="00AB7C9D" w14:paraId="1C7F36B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A42F8" w14:textId="77777777" w:rsidR="00AB7C9D" w:rsidRDefault="00AB7C9D">
            <w:pPr>
              <w:spacing w:line="240" w:lineRule="exact"/>
              <w:ind w:left="-108" w:right="-108"/>
              <w:jc w:val="center"/>
              <w:rPr>
                <w:color w:val="000000"/>
                <w:sz w:val="16"/>
                <w:szCs w:val="16"/>
              </w:rPr>
            </w:pPr>
          </w:p>
          <w:p w14:paraId="09F7E104"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1 01 02020 01 0000 110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FFD6B" w14:textId="77777777" w:rsidR="00AB7C9D" w:rsidRDefault="00AB7C9D">
            <w:pPr>
              <w:spacing w:line="240" w:lineRule="exact"/>
              <w:ind w:right="72"/>
              <w:jc w:val="both"/>
              <w:rPr>
                <w:rFonts w:eastAsia="Arial Unicode MS"/>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9B6BC" w14:textId="77777777" w:rsidR="00AB7C9D" w:rsidRDefault="00AB7C9D">
            <w:pPr>
              <w:ind w:left="-108" w:right="-108"/>
              <w:jc w:val="center"/>
              <w:rPr>
                <w:rFonts w:eastAsia="Times New Roman"/>
                <w:color w:val="000000"/>
                <w:sz w:val="16"/>
                <w:szCs w:val="16"/>
              </w:rPr>
            </w:pPr>
          </w:p>
          <w:p w14:paraId="4D53FB00" w14:textId="77777777" w:rsidR="00AB7C9D" w:rsidRDefault="00AB7C9D">
            <w:pPr>
              <w:ind w:left="-108" w:right="-108"/>
              <w:jc w:val="center"/>
              <w:rPr>
                <w:color w:val="000000"/>
                <w:sz w:val="16"/>
                <w:szCs w:val="16"/>
              </w:rPr>
            </w:pPr>
          </w:p>
          <w:p w14:paraId="29D10B63" w14:textId="77777777" w:rsidR="00AB7C9D" w:rsidRDefault="00AB7C9D">
            <w:pPr>
              <w:ind w:left="-108" w:right="-108"/>
              <w:jc w:val="center"/>
              <w:rPr>
                <w:color w:val="000000"/>
                <w:sz w:val="16"/>
                <w:szCs w:val="16"/>
              </w:rPr>
            </w:pPr>
          </w:p>
          <w:p w14:paraId="53AEAD61" w14:textId="77777777" w:rsidR="00AB7C9D" w:rsidRDefault="00AB7C9D">
            <w:pPr>
              <w:ind w:left="-108" w:right="-108"/>
              <w:jc w:val="center"/>
              <w:rPr>
                <w:color w:val="000000"/>
                <w:sz w:val="16"/>
                <w:szCs w:val="16"/>
              </w:rPr>
            </w:pPr>
          </w:p>
          <w:p w14:paraId="6F3E48F6" w14:textId="77777777" w:rsidR="00AB7C9D" w:rsidRDefault="00AB7C9D">
            <w:pPr>
              <w:ind w:left="-108" w:right="-108"/>
              <w:jc w:val="center"/>
              <w:rPr>
                <w:color w:val="000000"/>
                <w:sz w:val="16"/>
                <w:szCs w:val="16"/>
              </w:rPr>
            </w:pPr>
          </w:p>
          <w:p w14:paraId="438206B2" w14:textId="77777777" w:rsidR="00AB7C9D" w:rsidRDefault="00AB7C9D">
            <w:pPr>
              <w:ind w:left="-108" w:right="-108"/>
              <w:jc w:val="center"/>
              <w:rPr>
                <w:color w:val="000000"/>
                <w:sz w:val="16"/>
                <w:szCs w:val="16"/>
              </w:rPr>
            </w:pPr>
          </w:p>
          <w:p w14:paraId="6E47A1EB" w14:textId="77777777" w:rsidR="00AB7C9D" w:rsidRDefault="00AB7C9D">
            <w:pPr>
              <w:ind w:left="-108" w:right="-108"/>
              <w:jc w:val="center"/>
              <w:rPr>
                <w:color w:val="000000"/>
                <w:sz w:val="16"/>
                <w:szCs w:val="16"/>
              </w:rPr>
            </w:pPr>
          </w:p>
          <w:p w14:paraId="4D1BAA9C" w14:textId="77777777" w:rsidR="00AB7C9D" w:rsidRDefault="00AB7C9D">
            <w:pPr>
              <w:ind w:left="-108" w:right="-108"/>
              <w:jc w:val="center"/>
              <w:rPr>
                <w:color w:val="000000"/>
                <w:sz w:val="16"/>
                <w:szCs w:val="16"/>
              </w:rPr>
            </w:pPr>
          </w:p>
          <w:p w14:paraId="396CEE6D" w14:textId="77777777" w:rsidR="00AB7C9D" w:rsidRDefault="00AB7C9D">
            <w:pPr>
              <w:ind w:left="-108" w:right="-108"/>
              <w:jc w:val="center"/>
              <w:rPr>
                <w:color w:val="000000"/>
                <w:sz w:val="16"/>
                <w:szCs w:val="16"/>
              </w:rPr>
            </w:pPr>
          </w:p>
          <w:p w14:paraId="23039794" w14:textId="77777777" w:rsidR="00AB7C9D" w:rsidRDefault="00AB7C9D">
            <w:pPr>
              <w:ind w:left="-108" w:right="-108"/>
              <w:jc w:val="center"/>
              <w:rPr>
                <w:color w:val="000000"/>
                <w:sz w:val="16"/>
                <w:szCs w:val="16"/>
              </w:rPr>
            </w:pPr>
          </w:p>
          <w:p w14:paraId="5BDAC349" w14:textId="77777777" w:rsidR="00AB7C9D" w:rsidRDefault="00AB7C9D">
            <w:pPr>
              <w:ind w:left="-108" w:right="-108"/>
              <w:jc w:val="center"/>
              <w:rPr>
                <w:color w:val="000000"/>
                <w:sz w:val="16"/>
                <w:szCs w:val="16"/>
              </w:rPr>
            </w:pPr>
          </w:p>
          <w:p w14:paraId="72829C09"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90147" w14:textId="77777777" w:rsidR="00AB7C9D" w:rsidRDefault="00AB7C9D">
            <w:pPr>
              <w:ind w:left="-108" w:right="-108"/>
              <w:jc w:val="center"/>
              <w:rPr>
                <w:color w:val="000000"/>
                <w:sz w:val="16"/>
                <w:szCs w:val="16"/>
              </w:rPr>
            </w:pPr>
          </w:p>
          <w:p w14:paraId="49A2CBF2" w14:textId="77777777" w:rsidR="00AB7C9D" w:rsidRDefault="00AB7C9D">
            <w:pPr>
              <w:ind w:left="-108" w:right="-108"/>
              <w:jc w:val="center"/>
              <w:rPr>
                <w:color w:val="000000"/>
                <w:sz w:val="16"/>
                <w:szCs w:val="16"/>
              </w:rPr>
            </w:pPr>
          </w:p>
          <w:p w14:paraId="0576E3E0" w14:textId="77777777" w:rsidR="00AB7C9D" w:rsidRDefault="00AB7C9D">
            <w:pPr>
              <w:ind w:left="-108" w:right="-108"/>
              <w:jc w:val="center"/>
              <w:rPr>
                <w:color w:val="000000"/>
                <w:sz w:val="16"/>
                <w:szCs w:val="16"/>
              </w:rPr>
            </w:pPr>
          </w:p>
          <w:p w14:paraId="3D10BD80" w14:textId="77777777" w:rsidR="00AB7C9D" w:rsidRDefault="00AB7C9D">
            <w:pPr>
              <w:ind w:left="-108" w:right="-108"/>
              <w:jc w:val="center"/>
              <w:rPr>
                <w:color w:val="000000"/>
                <w:sz w:val="16"/>
                <w:szCs w:val="16"/>
              </w:rPr>
            </w:pPr>
          </w:p>
          <w:p w14:paraId="4642A906" w14:textId="77777777" w:rsidR="00AB7C9D" w:rsidRDefault="00AB7C9D">
            <w:pPr>
              <w:ind w:left="-108" w:right="-108"/>
              <w:jc w:val="center"/>
              <w:rPr>
                <w:color w:val="000000"/>
                <w:sz w:val="16"/>
                <w:szCs w:val="16"/>
              </w:rPr>
            </w:pPr>
          </w:p>
          <w:p w14:paraId="065B16A3" w14:textId="77777777" w:rsidR="00AB7C9D" w:rsidRDefault="00AB7C9D">
            <w:pPr>
              <w:ind w:left="-108" w:right="-108"/>
              <w:jc w:val="center"/>
              <w:rPr>
                <w:color w:val="000000"/>
                <w:sz w:val="16"/>
                <w:szCs w:val="16"/>
              </w:rPr>
            </w:pPr>
          </w:p>
          <w:p w14:paraId="6F801B51" w14:textId="77777777" w:rsidR="00AB7C9D" w:rsidRDefault="00AB7C9D">
            <w:pPr>
              <w:ind w:left="-108" w:right="-108"/>
              <w:jc w:val="center"/>
              <w:rPr>
                <w:color w:val="000000"/>
                <w:sz w:val="16"/>
                <w:szCs w:val="16"/>
              </w:rPr>
            </w:pPr>
          </w:p>
          <w:p w14:paraId="20A4E3CB" w14:textId="77777777" w:rsidR="00AB7C9D" w:rsidRDefault="00AB7C9D">
            <w:pPr>
              <w:ind w:left="-108" w:right="-108"/>
              <w:jc w:val="center"/>
              <w:rPr>
                <w:color w:val="000000"/>
                <w:sz w:val="16"/>
                <w:szCs w:val="16"/>
              </w:rPr>
            </w:pPr>
          </w:p>
          <w:p w14:paraId="70C3B5D7" w14:textId="77777777" w:rsidR="00AB7C9D" w:rsidRDefault="00AB7C9D">
            <w:pPr>
              <w:ind w:left="-108" w:right="-108"/>
              <w:jc w:val="center"/>
              <w:rPr>
                <w:color w:val="000000"/>
                <w:sz w:val="16"/>
                <w:szCs w:val="16"/>
              </w:rPr>
            </w:pPr>
          </w:p>
          <w:p w14:paraId="1F23E3CE" w14:textId="77777777" w:rsidR="00AB7C9D" w:rsidRDefault="00AB7C9D">
            <w:pPr>
              <w:ind w:left="-108" w:right="-108"/>
              <w:jc w:val="center"/>
              <w:rPr>
                <w:color w:val="000000"/>
                <w:sz w:val="16"/>
                <w:szCs w:val="16"/>
              </w:rPr>
            </w:pPr>
          </w:p>
          <w:p w14:paraId="3EE7227D" w14:textId="77777777" w:rsidR="00AB7C9D" w:rsidRDefault="00AB7C9D">
            <w:pPr>
              <w:ind w:left="-108" w:right="-108"/>
              <w:jc w:val="center"/>
              <w:rPr>
                <w:color w:val="000000"/>
                <w:sz w:val="16"/>
                <w:szCs w:val="16"/>
              </w:rPr>
            </w:pPr>
          </w:p>
          <w:p w14:paraId="4422E848"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5E7F4" w14:textId="77777777" w:rsidR="00AB7C9D" w:rsidRDefault="00AB7C9D">
            <w:pPr>
              <w:ind w:left="-108" w:right="-108"/>
              <w:jc w:val="center"/>
              <w:rPr>
                <w:color w:val="000000"/>
                <w:sz w:val="16"/>
                <w:szCs w:val="16"/>
              </w:rPr>
            </w:pPr>
          </w:p>
          <w:p w14:paraId="51102E4B" w14:textId="77777777" w:rsidR="00AB7C9D" w:rsidRDefault="00AB7C9D">
            <w:pPr>
              <w:ind w:left="-108" w:right="-108"/>
              <w:jc w:val="center"/>
              <w:rPr>
                <w:color w:val="000000"/>
                <w:sz w:val="16"/>
                <w:szCs w:val="16"/>
              </w:rPr>
            </w:pPr>
          </w:p>
          <w:p w14:paraId="74CCC4FD" w14:textId="77777777" w:rsidR="00AB7C9D" w:rsidRDefault="00AB7C9D">
            <w:pPr>
              <w:ind w:left="-108" w:right="-108"/>
              <w:jc w:val="center"/>
              <w:rPr>
                <w:color w:val="000000"/>
                <w:sz w:val="16"/>
                <w:szCs w:val="16"/>
              </w:rPr>
            </w:pPr>
          </w:p>
          <w:p w14:paraId="6EAE24A1" w14:textId="77777777" w:rsidR="00AB7C9D" w:rsidRDefault="00AB7C9D">
            <w:pPr>
              <w:ind w:left="-108" w:right="-108"/>
              <w:jc w:val="center"/>
              <w:rPr>
                <w:color w:val="000000"/>
                <w:sz w:val="16"/>
                <w:szCs w:val="16"/>
              </w:rPr>
            </w:pPr>
          </w:p>
          <w:p w14:paraId="29C0251B" w14:textId="77777777" w:rsidR="00AB7C9D" w:rsidRDefault="00AB7C9D">
            <w:pPr>
              <w:ind w:left="-108" w:right="-108"/>
              <w:jc w:val="center"/>
              <w:rPr>
                <w:color w:val="000000"/>
                <w:sz w:val="16"/>
                <w:szCs w:val="16"/>
              </w:rPr>
            </w:pPr>
          </w:p>
          <w:p w14:paraId="4B5C56F2" w14:textId="77777777" w:rsidR="00AB7C9D" w:rsidRDefault="00AB7C9D">
            <w:pPr>
              <w:ind w:left="-108" w:right="-108"/>
              <w:jc w:val="center"/>
              <w:rPr>
                <w:color w:val="000000"/>
                <w:sz w:val="16"/>
                <w:szCs w:val="16"/>
              </w:rPr>
            </w:pPr>
          </w:p>
          <w:p w14:paraId="30806F76" w14:textId="77777777" w:rsidR="00AB7C9D" w:rsidRDefault="00AB7C9D">
            <w:pPr>
              <w:ind w:left="-108" w:right="-108"/>
              <w:jc w:val="center"/>
              <w:rPr>
                <w:color w:val="000000"/>
                <w:sz w:val="16"/>
                <w:szCs w:val="16"/>
              </w:rPr>
            </w:pPr>
          </w:p>
          <w:p w14:paraId="4A40CAC6" w14:textId="77777777" w:rsidR="00AB7C9D" w:rsidRDefault="00AB7C9D">
            <w:pPr>
              <w:ind w:left="-108" w:right="-108"/>
              <w:jc w:val="center"/>
              <w:rPr>
                <w:color w:val="000000"/>
                <w:sz w:val="16"/>
                <w:szCs w:val="16"/>
              </w:rPr>
            </w:pPr>
          </w:p>
          <w:p w14:paraId="32AFDDA8" w14:textId="77777777" w:rsidR="00AB7C9D" w:rsidRDefault="00AB7C9D">
            <w:pPr>
              <w:ind w:left="-108" w:right="-108"/>
              <w:jc w:val="center"/>
              <w:rPr>
                <w:color w:val="000000"/>
                <w:sz w:val="16"/>
                <w:szCs w:val="16"/>
              </w:rPr>
            </w:pPr>
          </w:p>
          <w:p w14:paraId="1FD733B3" w14:textId="77777777" w:rsidR="00AB7C9D" w:rsidRDefault="00AB7C9D">
            <w:pPr>
              <w:ind w:left="-108" w:right="-108"/>
              <w:jc w:val="center"/>
              <w:rPr>
                <w:color w:val="000000"/>
                <w:sz w:val="16"/>
                <w:szCs w:val="16"/>
              </w:rPr>
            </w:pPr>
          </w:p>
          <w:p w14:paraId="1DE72050" w14:textId="77777777" w:rsidR="00AB7C9D" w:rsidRDefault="00AB7C9D">
            <w:pPr>
              <w:ind w:left="-108" w:right="-108"/>
              <w:jc w:val="center"/>
              <w:rPr>
                <w:color w:val="000000"/>
                <w:sz w:val="16"/>
                <w:szCs w:val="16"/>
              </w:rPr>
            </w:pPr>
          </w:p>
          <w:p w14:paraId="46CF5F13" w14:textId="77777777" w:rsidR="00AB7C9D" w:rsidRDefault="00AB7C9D">
            <w:pPr>
              <w:ind w:left="-108" w:right="-108"/>
              <w:jc w:val="center"/>
              <w:rPr>
                <w:color w:val="000000"/>
                <w:sz w:val="16"/>
                <w:szCs w:val="16"/>
              </w:rPr>
            </w:pPr>
            <w:r>
              <w:rPr>
                <w:color w:val="000000"/>
                <w:sz w:val="16"/>
                <w:szCs w:val="16"/>
              </w:rPr>
              <w:t>2</w:t>
            </w:r>
          </w:p>
        </w:tc>
      </w:tr>
      <w:tr w:rsidR="00AB7C9D" w14:paraId="0EC0FFF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2EA03" w14:textId="77777777" w:rsidR="00AB7C9D" w:rsidRDefault="00AB7C9D">
            <w:pPr>
              <w:spacing w:line="240" w:lineRule="exact"/>
              <w:ind w:left="-108" w:right="-108"/>
              <w:jc w:val="center"/>
              <w:rPr>
                <w:color w:val="000000"/>
                <w:sz w:val="16"/>
                <w:szCs w:val="16"/>
              </w:rPr>
            </w:pPr>
            <w:r>
              <w:rPr>
                <w:color w:val="000000"/>
                <w:sz w:val="16"/>
                <w:szCs w:val="16"/>
              </w:rPr>
              <w:t>1 01 02022 01 0000 110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865A3" w14:textId="77777777" w:rsidR="00AB7C9D" w:rsidRDefault="00AB7C9D">
            <w:pPr>
              <w:keepNext/>
              <w:keepLines/>
              <w:suppressAutoHyphens/>
              <w:spacing w:line="240" w:lineRule="exact"/>
              <w:ind w:right="72"/>
              <w:jc w:val="both"/>
              <w:rPr>
                <w:rFonts w:eastAsia="Arial Unicode MS"/>
                <w:color w:val="000000"/>
                <w:sz w:val="16"/>
                <w:szCs w:val="16"/>
              </w:rPr>
            </w:pPr>
            <w:r>
              <w:rPr>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w:t>
            </w:r>
            <w:r>
              <w:rPr>
                <w:color w:val="000000"/>
                <w:sz w:val="16"/>
                <w:szCs w:val="16"/>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FCAF3" w14:textId="77777777" w:rsidR="00AB7C9D" w:rsidRDefault="00AB7C9D">
            <w:pPr>
              <w:ind w:left="-108" w:right="-108"/>
              <w:jc w:val="center"/>
              <w:rPr>
                <w:rFonts w:eastAsia="Times New Roman"/>
                <w:color w:val="000000"/>
                <w:sz w:val="16"/>
                <w:szCs w:val="16"/>
              </w:rPr>
            </w:pPr>
            <w:r>
              <w:rPr>
                <w:color w:val="000000"/>
                <w:sz w:val="16"/>
                <w:szCs w:val="16"/>
              </w:rPr>
              <w:t>26</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9909C" w14:textId="77777777" w:rsidR="00AB7C9D" w:rsidRDefault="00AB7C9D">
            <w:pPr>
              <w:ind w:left="-108" w:right="-108"/>
              <w:jc w:val="center"/>
              <w:rPr>
                <w:color w:val="000000"/>
                <w:sz w:val="16"/>
                <w:szCs w:val="16"/>
              </w:rPr>
            </w:pPr>
            <w:r>
              <w:rPr>
                <w:color w:val="000000"/>
                <w:sz w:val="16"/>
                <w:szCs w:val="16"/>
              </w:rPr>
              <w:t>24</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1CEDA3B0"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63AD69CE" w14:textId="77777777" w:rsidR="00AB7C9D" w:rsidRDefault="00AB7C9D">
            <w:pPr>
              <w:ind w:left="-108" w:right="-108"/>
              <w:jc w:val="center"/>
              <w:rPr>
                <w:color w:val="000000"/>
                <w:sz w:val="16"/>
                <w:szCs w:val="16"/>
              </w:rPr>
            </w:pPr>
          </w:p>
        </w:tc>
      </w:tr>
      <w:tr w:rsidR="00AB7C9D" w14:paraId="69B61E6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98C4A" w14:textId="77777777" w:rsidR="00AB7C9D" w:rsidRDefault="00AB7C9D">
            <w:pPr>
              <w:spacing w:line="240" w:lineRule="exact"/>
              <w:ind w:left="-108" w:right="-108"/>
              <w:jc w:val="center"/>
              <w:rPr>
                <w:color w:val="000000"/>
                <w:sz w:val="16"/>
                <w:szCs w:val="16"/>
              </w:rPr>
            </w:pPr>
            <w:r>
              <w:rPr>
                <w:color w:val="000000"/>
                <w:sz w:val="16"/>
                <w:szCs w:val="16"/>
              </w:rPr>
              <w:t>1 01 02023 01 0000 110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7C4A1" w14:textId="77777777" w:rsidR="00AB7C9D" w:rsidRDefault="00AB7C9D">
            <w:pPr>
              <w:keepNext/>
              <w:keepLines/>
              <w:suppressAutoHyphens/>
              <w:spacing w:line="240" w:lineRule="exact"/>
              <w:ind w:right="72"/>
              <w:jc w:val="both"/>
              <w:rPr>
                <w:rFonts w:eastAsia="Arial Unicode MS"/>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F34DA" w14:textId="77777777" w:rsidR="00AB7C9D" w:rsidRDefault="00AB7C9D">
            <w:pPr>
              <w:ind w:left="-108" w:right="-108"/>
              <w:jc w:val="center"/>
              <w:rPr>
                <w:rFonts w:eastAsia="Times New Roman"/>
                <w:color w:val="000000"/>
                <w:sz w:val="16"/>
                <w:szCs w:val="16"/>
              </w:rPr>
            </w:pPr>
            <w:r>
              <w:rPr>
                <w:color w:val="000000"/>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B32EF" w14:textId="77777777" w:rsidR="00AB7C9D" w:rsidRDefault="00AB7C9D">
            <w:pPr>
              <w:ind w:left="-108" w:right="-108"/>
              <w:jc w:val="center"/>
              <w:rPr>
                <w:color w:val="000000"/>
                <w:sz w:val="16"/>
                <w:szCs w:val="16"/>
              </w:rPr>
            </w:pPr>
            <w:r>
              <w:rPr>
                <w:color w:val="000000"/>
                <w:sz w:val="16"/>
                <w:szCs w:val="16"/>
              </w:rPr>
              <w:t>23</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83DED51"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0AC604E3" w14:textId="77777777" w:rsidR="00AB7C9D" w:rsidRDefault="00AB7C9D">
            <w:pPr>
              <w:ind w:left="-108" w:right="-108"/>
              <w:jc w:val="center"/>
              <w:rPr>
                <w:color w:val="000000"/>
                <w:sz w:val="16"/>
                <w:szCs w:val="16"/>
              </w:rPr>
            </w:pPr>
          </w:p>
        </w:tc>
      </w:tr>
      <w:tr w:rsidR="00AB7C9D" w14:paraId="3CDBE41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845A2" w14:textId="77777777" w:rsidR="00AB7C9D" w:rsidRDefault="00AB7C9D">
            <w:pPr>
              <w:spacing w:line="240" w:lineRule="exact"/>
              <w:ind w:left="-108" w:right="-108"/>
              <w:jc w:val="center"/>
              <w:rPr>
                <w:color w:val="000000"/>
                <w:sz w:val="16"/>
                <w:szCs w:val="16"/>
              </w:rPr>
            </w:pPr>
            <w:r>
              <w:rPr>
                <w:color w:val="000000"/>
                <w:sz w:val="16"/>
                <w:szCs w:val="16"/>
              </w:rPr>
              <w:t>1 01 02024 01 0000 110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41BE3" w14:textId="77777777" w:rsidR="00AB7C9D" w:rsidRDefault="00AB7C9D">
            <w:pPr>
              <w:keepNext/>
              <w:keepLines/>
              <w:suppressAutoHyphens/>
              <w:spacing w:line="240" w:lineRule="exact"/>
              <w:ind w:right="72"/>
              <w:jc w:val="both"/>
              <w:rPr>
                <w:rFonts w:eastAsia="Arial Unicode MS"/>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EAA9B" w14:textId="77777777" w:rsidR="00AB7C9D" w:rsidRDefault="00AB7C9D">
            <w:pPr>
              <w:ind w:left="-108" w:right="-108"/>
              <w:jc w:val="center"/>
              <w:rPr>
                <w:rFonts w:eastAsia="Times New Roman"/>
                <w:color w:val="000000"/>
                <w:sz w:val="16"/>
                <w:szCs w:val="16"/>
              </w:rPr>
            </w:pPr>
            <w:r>
              <w:rPr>
                <w:color w:val="000000"/>
                <w:sz w:val="16"/>
                <w:szCs w:val="16"/>
              </w:rPr>
              <w:t>24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3DFAB" w14:textId="77777777" w:rsidR="00AB7C9D" w:rsidRDefault="00AB7C9D">
            <w:pPr>
              <w:ind w:left="-108" w:right="-108"/>
              <w:jc w:val="center"/>
              <w:rPr>
                <w:color w:val="000000"/>
                <w:sz w:val="16"/>
                <w:szCs w:val="16"/>
              </w:rPr>
            </w:pPr>
            <w:r>
              <w:rPr>
                <w:color w:val="000000"/>
                <w:sz w:val="16"/>
                <w:szCs w:val="16"/>
              </w:rPr>
              <w:t>22</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1C8510D"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5CDA46D3" w14:textId="77777777" w:rsidR="00AB7C9D" w:rsidRDefault="00AB7C9D">
            <w:pPr>
              <w:ind w:left="-108" w:right="-108"/>
              <w:jc w:val="center"/>
              <w:rPr>
                <w:color w:val="000000"/>
                <w:sz w:val="16"/>
                <w:szCs w:val="16"/>
              </w:rPr>
            </w:pPr>
          </w:p>
        </w:tc>
      </w:tr>
      <w:tr w:rsidR="00AB7C9D" w14:paraId="51C2D60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A4595" w14:textId="77777777" w:rsidR="00AB7C9D" w:rsidRDefault="00AB7C9D">
            <w:pPr>
              <w:spacing w:line="240" w:lineRule="exact"/>
              <w:ind w:left="-108" w:right="-108"/>
              <w:rPr>
                <w:color w:val="000000"/>
                <w:sz w:val="16"/>
                <w:szCs w:val="16"/>
              </w:rPr>
            </w:pPr>
          </w:p>
          <w:p w14:paraId="1CDC4F4E"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B2592"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41C2" w14:textId="77777777" w:rsidR="00AB7C9D" w:rsidRDefault="00AB7C9D">
            <w:pPr>
              <w:ind w:left="-108" w:right="-108"/>
              <w:jc w:val="center"/>
              <w:rPr>
                <w:rFonts w:eastAsia="Times New Roman"/>
                <w:color w:val="000000"/>
                <w:sz w:val="16"/>
                <w:szCs w:val="16"/>
              </w:rPr>
            </w:pPr>
          </w:p>
          <w:p w14:paraId="4D1082A6" w14:textId="77777777" w:rsidR="00AB7C9D" w:rsidRDefault="00AB7C9D">
            <w:pPr>
              <w:ind w:left="-108" w:right="-108"/>
              <w:jc w:val="center"/>
              <w:rPr>
                <w:color w:val="000000"/>
                <w:sz w:val="16"/>
                <w:szCs w:val="16"/>
              </w:rPr>
            </w:pPr>
          </w:p>
          <w:p w14:paraId="0D70E59C" w14:textId="77777777" w:rsidR="00AB7C9D" w:rsidRDefault="00AB7C9D">
            <w:pPr>
              <w:ind w:left="-108" w:right="-108"/>
              <w:jc w:val="center"/>
              <w:rPr>
                <w:color w:val="000000"/>
                <w:sz w:val="16"/>
                <w:szCs w:val="16"/>
              </w:rPr>
            </w:pPr>
          </w:p>
          <w:p w14:paraId="3F255A34"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25024" w14:textId="77777777" w:rsidR="00AB7C9D" w:rsidRDefault="00AB7C9D">
            <w:pPr>
              <w:ind w:left="-108" w:right="-108"/>
              <w:jc w:val="center"/>
              <w:rPr>
                <w:color w:val="000000"/>
                <w:sz w:val="16"/>
                <w:szCs w:val="16"/>
              </w:rPr>
            </w:pPr>
          </w:p>
          <w:p w14:paraId="4EC920FC" w14:textId="77777777" w:rsidR="00AB7C9D" w:rsidRDefault="00AB7C9D">
            <w:pPr>
              <w:ind w:left="-108" w:right="-108"/>
              <w:jc w:val="center"/>
              <w:rPr>
                <w:color w:val="000000"/>
                <w:sz w:val="16"/>
                <w:szCs w:val="16"/>
              </w:rPr>
            </w:pPr>
          </w:p>
          <w:p w14:paraId="15034E53" w14:textId="77777777" w:rsidR="00AB7C9D" w:rsidRDefault="00AB7C9D">
            <w:pPr>
              <w:ind w:left="-108" w:right="-108"/>
              <w:jc w:val="center"/>
              <w:rPr>
                <w:color w:val="000000"/>
                <w:sz w:val="16"/>
                <w:szCs w:val="16"/>
              </w:rPr>
            </w:pPr>
          </w:p>
          <w:p w14:paraId="3AE07369" w14:textId="77777777" w:rsidR="00AB7C9D" w:rsidRDefault="00AB7C9D">
            <w:pPr>
              <w:ind w:left="-108" w:right="-108"/>
              <w:jc w:val="center"/>
              <w:rPr>
                <w:color w:val="000000"/>
                <w:sz w:val="16"/>
                <w:szCs w:val="16"/>
              </w:rPr>
            </w:pPr>
            <w:r>
              <w:rPr>
                <w:color w:val="000000"/>
                <w:sz w:val="16"/>
                <w:szCs w:val="16"/>
              </w:rPr>
              <w:t>98</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tcPr>
          <w:p w14:paraId="4FB851E5" w14:textId="77777777" w:rsidR="00AB7C9D" w:rsidRDefault="00AB7C9D">
            <w:pPr>
              <w:ind w:left="-108" w:right="-108"/>
              <w:jc w:val="center"/>
              <w:rPr>
                <w:color w:val="000000"/>
                <w:sz w:val="16"/>
                <w:szCs w:val="16"/>
              </w:rPr>
            </w:pPr>
          </w:p>
          <w:p w14:paraId="6D2A945B" w14:textId="77777777" w:rsidR="00AB7C9D" w:rsidRDefault="00AB7C9D">
            <w:pPr>
              <w:ind w:left="-108" w:right="-108"/>
              <w:jc w:val="center"/>
              <w:rPr>
                <w:color w:val="000000"/>
                <w:sz w:val="16"/>
                <w:szCs w:val="16"/>
              </w:rPr>
            </w:pPr>
            <w:r>
              <w:rPr>
                <w:color w:val="000000"/>
                <w:sz w:val="16"/>
                <w:szCs w:val="16"/>
              </w:rPr>
              <w:t xml:space="preserve">   </w:t>
            </w:r>
          </w:p>
          <w:p w14:paraId="158A62EB" w14:textId="77777777" w:rsidR="00AB7C9D" w:rsidRDefault="00AB7C9D">
            <w:pPr>
              <w:ind w:left="-108" w:right="-108"/>
              <w:jc w:val="center"/>
              <w:rPr>
                <w:color w:val="000000"/>
                <w:sz w:val="16"/>
                <w:szCs w:val="16"/>
              </w:rPr>
            </w:pPr>
          </w:p>
          <w:p w14:paraId="79018E96" w14:textId="77777777" w:rsidR="00AB7C9D" w:rsidRDefault="00AB7C9D">
            <w:pPr>
              <w:ind w:left="-108" w:right="-108"/>
              <w:jc w:val="center"/>
              <w:rPr>
                <w:color w:val="000000"/>
                <w:sz w:val="16"/>
                <w:szCs w:val="16"/>
              </w:rPr>
            </w:pPr>
            <w:r>
              <w:rPr>
                <w:color w:val="000000"/>
                <w:sz w:val="16"/>
                <w:szCs w:val="16"/>
              </w:rPr>
              <w:t xml:space="preserve"> 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4BC7F9B1" w14:textId="77777777" w:rsidR="00AB7C9D" w:rsidRDefault="00AB7C9D">
            <w:pPr>
              <w:ind w:left="-108" w:right="-108"/>
              <w:jc w:val="center"/>
              <w:rPr>
                <w:color w:val="000000"/>
                <w:sz w:val="16"/>
                <w:szCs w:val="16"/>
              </w:rPr>
            </w:pPr>
          </w:p>
        </w:tc>
      </w:tr>
      <w:tr w:rsidR="00AB7C9D" w14:paraId="1A101D8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A1633" w14:textId="77777777" w:rsidR="00AB7C9D" w:rsidRDefault="00AB7C9D">
            <w:pPr>
              <w:spacing w:line="240" w:lineRule="exact"/>
              <w:ind w:left="-108" w:right="-108"/>
              <w:jc w:val="center"/>
              <w:rPr>
                <w:bCs/>
                <w:color w:val="000000"/>
                <w:sz w:val="16"/>
                <w:szCs w:val="16"/>
              </w:rPr>
            </w:pPr>
            <w:r>
              <w:rPr>
                <w:bCs/>
                <w:color w:val="000000"/>
                <w:sz w:val="16"/>
                <w:szCs w:val="16"/>
              </w:rPr>
              <w:t>1 01 02040 01 0000 110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70D4" w14:textId="77777777" w:rsidR="00AB7C9D" w:rsidRDefault="00AB7C9D">
            <w:pPr>
              <w:jc w:val="both"/>
              <w:rPr>
                <w:color w:val="000000"/>
                <w:sz w:val="16"/>
                <w:szCs w:val="16"/>
              </w:rPr>
            </w:pPr>
            <w:r>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F47BD" w14:textId="77777777" w:rsidR="00AB7C9D" w:rsidRDefault="00AB7C9D">
            <w:pPr>
              <w:jc w:val="center"/>
              <w:rPr>
                <w:color w:val="000000"/>
                <w:sz w:val="16"/>
                <w:szCs w:val="16"/>
              </w:rPr>
            </w:pPr>
          </w:p>
          <w:p w14:paraId="2A2FE585" w14:textId="77777777" w:rsidR="00AB7C9D" w:rsidRDefault="00AB7C9D">
            <w:pPr>
              <w:jc w:val="center"/>
              <w:rPr>
                <w:color w:val="000000"/>
                <w:sz w:val="16"/>
                <w:szCs w:val="16"/>
              </w:rPr>
            </w:pPr>
          </w:p>
          <w:p w14:paraId="0A84DA37" w14:textId="77777777" w:rsidR="00AB7C9D" w:rsidRDefault="00AB7C9D">
            <w:pPr>
              <w:jc w:val="center"/>
              <w:rPr>
                <w:color w:val="000000"/>
                <w:sz w:val="16"/>
                <w:szCs w:val="16"/>
              </w:rPr>
            </w:pPr>
            <w:r>
              <w:rPr>
                <w:color w:val="000000"/>
                <w:sz w:val="16"/>
                <w:szCs w:val="16"/>
              </w:rPr>
              <w:t>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1A9E" w14:textId="77777777" w:rsidR="00AB7C9D" w:rsidRDefault="00AB7C9D">
            <w:pPr>
              <w:ind w:left="-108" w:right="-108"/>
              <w:jc w:val="center"/>
              <w:rPr>
                <w:color w:val="000000"/>
                <w:sz w:val="16"/>
                <w:szCs w:val="16"/>
              </w:rPr>
            </w:pPr>
          </w:p>
          <w:p w14:paraId="096DE071" w14:textId="77777777" w:rsidR="00AB7C9D" w:rsidRDefault="00AB7C9D">
            <w:pPr>
              <w:ind w:left="-108" w:right="-108"/>
              <w:jc w:val="center"/>
              <w:rPr>
                <w:color w:val="000000"/>
                <w:sz w:val="16"/>
                <w:szCs w:val="16"/>
              </w:rPr>
            </w:pPr>
          </w:p>
          <w:p w14:paraId="5747F5A3" w14:textId="77777777" w:rsidR="00AB7C9D" w:rsidRDefault="00AB7C9D">
            <w:pPr>
              <w:ind w:left="-108" w:right="-108"/>
              <w:jc w:val="center"/>
              <w:rPr>
                <w:color w:val="000000"/>
                <w:sz w:val="16"/>
                <w:szCs w:val="16"/>
              </w:rPr>
            </w:pPr>
          </w:p>
          <w:p w14:paraId="7EA75CF5" w14:textId="77777777" w:rsidR="00AB7C9D" w:rsidRDefault="00AB7C9D">
            <w:pPr>
              <w:ind w:left="-108" w:right="-108"/>
              <w:jc w:val="center"/>
              <w:rPr>
                <w:color w:val="000000"/>
                <w:sz w:val="16"/>
                <w:szCs w:val="16"/>
              </w:rPr>
            </w:pPr>
          </w:p>
          <w:p w14:paraId="75A60EAC" w14:textId="77777777" w:rsidR="00AB7C9D" w:rsidRDefault="00AB7C9D">
            <w:pPr>
              <w:ind w:left="-108" w:right="-108"/>
              <w:jc w:val="center"/>
              <w:rPr>
                <w:color w:val="000000"/>
                <w:sz w:val="16"/>
                <w:szCs w:val="16"/>
              </w:rPr>
            </w:pPr>
          </w:p>
          <w:p w14:paraId="7E8DDD6F" w14:textId="77777777" w:rsidR="00AB7C9D" w:rsidRDefault="00AB7C9D">
            <w:pPr>
              <w:ind w:left="-108" w:right="-108"/>
              <w:jc w:val="center"/>
              <w:rPr>
                <w:color w:val="000000"/>
                <w:sz w:val="16"/>
                <w:szCs w:val="16"/>
              </w:rPr>
            </w:pPr>
          </w:p>
          <w:p w14:paraId="2374DC65" w14:textId="77777777" w:rsidR="00AB7C9D" w:rsidRDefault="00AB7C9D">
            <w:pPr>
              <w:ind w:left="-108" w:right="-108"/>
              <w:jc w:val="center"/>
              <w:rPr>
                <w:color w:val="000000"/>
                <w:sz w:val="16"/>
                <w:szCs w:val="16"/>
              </w:rPr>
            </w:pPr>
          </w:p>
          <w:p w14:paraId="5537C5EA" w14:textId="77777777" w:rsidR="00AB7C9D" w:rsidRDefault="00AB7C9D">
            <w:pPr>
              <w:ind w:left="-108" w:right="-108"/>
              <w:jc w:val="center"/>
              <w:rPr>
                <w:color w:val="000000"/>
                <w:sz w:val="16"/>
                <w:szCs w:val="16"/>
              </w:rPr>
            </w:pPr>
          </w:p>
          <w:p w14:paraId="57B076D3" w14:textId="77777777" w:rsidR="00AB7C9D" w:rsidRDefault="00AB7C9D">
            <w:pPr>
              <w:ind w:left="-108" w:right="-108"/>
              <w:jc w:val="center"/>
              <w:rPr>
                <w:color w:val="000000"/>
                <w:sz w:val="16"/>
                <w:szCs w:val="16"/>
              </w:rPr>
            </w:pPr>
          </w:p>
          <w:p w14:paraId="27CB6E2C" w14:textId="77777777" w:rsidR="00AB7C9D" w:rsidRDefault="00AB7C9D">
            <w:pPr>
              <w:ind w:left="-108" w:right="-108"/>
              <w:jc w:val="center"/>
              <w:rPr>
                <w:color w:val="000000"/>
                <w:sz w:val="16"/>
                <w:szCs w:val="16"/>
              </w:rPr>
            </w:pPr>
            <w:r>
              <w:rPr>
                <w:color w:val="000000"/>
                <w:sz w:val="16"/>
                <w:szCs w:val="16"/>
              </w:rPr>
              <w:t>15</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E4894" w14:textId="77777777" w:rsidR="00AB7C9D" w:rsidRDefault="00AB7C9D">
            <w:pPr>
              <w:ind w:left="-108" w:right="-108"/>
              <w:jc w:val="center"/>
              <w:rPr>
                <w:color w:val="000000"/>
                <w:sz w:val="16"/>
                <w:szCs w:val="16"/>
              </w:rPr>
            </w:pPr>
          </w:p>
          <w:p w14:paraId="50433141" w14:textId="77777777" w:rsidR="00AB7C9D" w:rsidRDefault="00AB7C9D">
            <w:pPr>
              <w:ind w:left="-108" w:right="-108"/>
              <w:jc w:val="center"/>
              <w:rPr>
                <w:color w:val="000000"/>
                <w:sz w:val="16"/>
                <w:szCs w:val="16"/>
              </w:rPr>
            </w:pPr>
          </w:p>
          <w:p w14:paraId="3CC55C23" w14:textId="77777777" w:rsidR="00AB7C9D" w:rsidRDefault="00AB7C9D">
            <w:pPr>
              <w:ind w:left="-108" w:right="-108"/>
              <w:jc w:val="center"/>
              <w:rPr>
                <w:color w:val="000000"/>
                <w:sz w:val="16"/>
                <w:szCs w:val="16"/>
              </w:rPr>
            </w:pPr>
          </w:p>
          <w:p w14:paraId="7A6C762A" w14:textId="77777777" w:rsidR="00AB7C9D" w:rsidRDefault="00AB7C9D">
            <w:pPr>
              <w:ind w:left="-108" w:right="-108"/>
              <w:jc w:val="center"/>
              <w:rPr>
                <w:color w:val="000000"/>
                <w:sz w:val="16"/>
                <w:szCs w:val="16"/>
              </w:rPr>
            </w:pPr>
          </w:p>
          <w:p w14:paraId="2DFE2617" w14:textId="77777777" w:rsidR="00AB7C9D" w:rsidRDefault="00AB7C9D">
            <w:pPr>
              <w:ind w:left="-108" w:right="-108"/>
              <w:jc w:val="center"/>
              <w:rPr>
                <w:color w:val="000000"/>
                <w:sz w:val="16"/>
                <w:szCs w:val="16"/>
              </w:rPr>
            </w:pPr>
          </w:p>
          <w:p w14:paraId="0A080B83" w14:textId="77777777" w:rsidR="00AB7C9D" w:rsidRDefault="00AB7C9D">
            <w:pPr>
              <w:ind w:left="-108" w:right="-108"/>
              <w:jc w:val="center"/>
              <w:rPr>
                <w:color w:val="000000"/>
                <w:sz w:val="16"/>
                <w:szCs w:val="16"/>
              </w:rPr>
            </w:pPr>
          </w:p>
          <w:p w14:paraId="71AE5B2E" w14:textId="77777777" w:rsidR="00AB7C9D" w:rsidRDefault="00AB7C9D">
            <w:pPr>
              <w:ind w:left="-108" w:right="-108"/>
              <w:jc w:val="center"/>
              <w:rPr>
                <w:color w:val="000000"/>
                <w:sz w:val="16"/>
                <w:szCs w:val="16"/>
              </w:rPr>
            </w:pPr>
          </w:p>
          <w:p w14:paraId="48ECF590" w14:textId="77777777" w:rsidR="00AB7C9D" w:rsidRDefault="00AB7C9D">
            <w:pPr>
              <w:ind w:left="-108" w:right="-108"/>
              <w:jc w:val="center"/>
              <w:rPr>
                <w:color w:val="000000"/>
                <w:sz w:val="16"/>
                <w:szCs w:val="16"/>
              </w:rPr>
            </w:pPr>
          </w:p>
          <w:p w14:paraId="459566E9" w14:textId="77777777" w:rsidR="00AB7C9D" w:rsidRDefault="00AB7C9D">
            <w:pPr>
              <w:ind w:left="-108" w:right="-108"/>
              <w:jc w:val="center"/>
              <w:rPr>
                <w:color w:val="000000"/>
                <w:sz w:val="16"/>
                <w:szCs w:val="16"/>
              </w:rPr>
            </w:pPr>
          </w:p>
          <w:p w14:paraId="0F99CB12" w14:textId="77777777" w:rsidR="00AB7C9D" w:rsidRDefault="00AB7C9D">
            <w:pPr>
              <w:ind w:left="-108" w:right="-108"/>
              <w:jc w:val="center"/>
              <w:rPr>
                <w:color w:val="000000"/>
                <w:sz w:val="16"/>
                <w:szCs w:val="16"/>
              </w:rPr>
            </w:pPr>
          </w:p>
        </w:tc>
      </w:tr>
      <w:tr w:rsidR="00AB7C9D" w14:paraId="355FA83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9690E" w14:textId="77777777" w:rsidR="00AB7C9D" w:rsidRDefault="00AB7C9D">
            <w:pPr>
              <w:spacing w:line="240" w:lineRule="exact"/>
              <w:ind w:left="-108" w:right="-108"/>
              <w:jc w:val="center"/>
              <w:rPr>
                <w:bCs/>
                <w:color w:val="000000"/>
                <w:sz w:val="16"/>
                <w:szCs w:val="16"/>
              </w:rPr>
            </w:pPr>
            <w:r>
              <w:rPr>
                <w:bCs/>
                <w:color w:val="000000"/>
                <w:sz w:val="16"/>
                <w:szCs w:val="16"/>
              </w:rPr>
              <w:t>1 01 02130 01 0000 110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033F2" w14:textId="77777777" w:rsidR="00AB7C9D" w:rsidRDefault="00AB7C9D">
            <w:pPr>
              <w:pStyle w:val="3"/>
              <w:ind w:right="72"/>
              <w:rPr>
                <w:color w:val="000000"/>
                <w:sz w:val="16"/>
                <w:szCs w:val="16"/>
              </w:rPr>
            </w:pPr>
            <w:r>
              <w:rPr>
                <w:b w:val="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C07A" w14:textId="77777777" w:rsidR="00AB7C9D" w:rsidRDefault="00AB7C9D">
            <w:pPr>
              <w:ind w:left="-108" w:right="-108"/>
              <w:jc w:val="center"/>
              <w:rPr>
                <w:color w:val="000000"/>
                <w:sz w:val="16"/>
                <w:szCs w:val="16"/>
              </w:rPr>
            </w:pPr>
          </w:p>
          <w:p w14:paraId="5215E1EF"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970F5" w14:textId="77777777" w:rsidR="00AB7C9D" w:rsidRDefault="00AB7C9D">
            <w:pPr>
              <w:ind w:left="-108" w:right="-108"/>
              <w:jc w:val="center"/>
              <w:rPr>
                <w:color w:val="000000"/>
                <w:sz w:val="16"/>
                <w:szCs w:val="16"/>
              </w:rPr>
            </w:pPr>
          </w:p>
          <w:p w14:paraId="2FBF2665"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0BDCB" w14:textId="77777777" w:rsidR="00AB7C9D" w:rsidRDefault="00AB7C9D">
            <w:pPr>
              <w:ind w:left="-108" w:right="-108"/>
              <w:jc w:val="center"/>
              <w:rPr>
                <w:color w:val="000000"/>
                <w:sz w:val="16"/>
                <w:szCs w:val="16"/>
              </w:rPr>
            </w:pPr>
          </w:p>
          <w:p w14:paraId="0FEDEB11" w14:textId="77777777" w:rsidR="00AB7C9D" w:rsidRDefault="00AB7C9D">
            <w:pPr>
              <w:ind w:left="-108" w:right="-108"/>
              <w:jc w:val="center"/>
              <w:rPr>
                <w:color w:val="000000"/>
                <w:sz w:val="16"/>
                <w:szCs w:val="16"/>
              </w:rPr>
            </w:pPr>
            <w:r>
              <w:rPr>
                <w:color w:val="000000"/>
                <w:sz w:val="16"/>
                <w:szCs w:val="16"/>
              </w:rPr>
              <w:t>2</w:t>
            </w:r>
          </w:p>
        </w:tc>
      </w:tr>
      <w:tr w:rsidR="00AB7C9D" w14:paraId="1E344A5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62DCA" w14:textId="77777777" w:rsidR="00AB7C9D" w:rsidRDefault="00AB7C9D">
            <w:pPr>
              <w:spacing w:line="240" w:lineRule="exact"/>
              <w:ind w:left="-108" w:right="-108"/>
              <w:jc w:val="center"/>
              <w:rPr>
                <w:b/>
                <w:bCs/>
                <w:color w:val="000000"/>
                <w:sz w:val="16"/>
                <w:szCs w:val="16"/>
              </w:rPr>
            </w:pPr>
            <w:r>
              <w:rPr>
                <w:bCs/>
                <w:color w:val="000000"/>
                <w:sz w:val="16"/>
                <w:szCs w:val="16"/>
              </w:rPr>
              <w:lastRenderedPageBreak/>
              <w:t>1 01 02140 01 0000 110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75B01" w14:textId="77777777" w:rsidR="00AB7C9D" w:rsidRDefault="00AB7C9D">
            <w:pPr>
              <w:pStyle w:val="3"/>
              <w:ind w:right="72"/>
              <w:rPr>
                <w:b w:val="0"/>
                <w:color w:val="000000"/>
                <w:sz w:val="16"/>
                <w:szCs w:val="16"/>
              </w:rPr>
            </w:pPr>
            <w:r>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AE6D1" w14:textId="77777777" w:rsidR="00AB7C9D" w:rsidRDefault="00AB7C9D">
            <w:pPr>
              <w:ind w:left="-108" w:right="-108"/>
              <w:jc w:val="center"/>
              <w:rPr>
                <w:color w:val="000000"/>
                <w:sz w:val="16"/>
                <w:szCs w:val="16"/>
              </w:rPr>
            </w:pPr>
            <w:r>
              <w:rPr>
                <w:color w:val="000000"/>
                <w:sz w:val="16"/>
                <w:szCs w:val="16"/>
              </w:rPr>
              <w:t>28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5B545" w14:textId="77777777" w:rsidR="00AB7C9D" w:rsidRDefault="00AB7C9D">
            <w:pPr>
              <w:ind w:left="-108" w:right="-108"/>
              <w:jc w:val="center"/>
              <w:rPr>
                <w:color w:val="000000"/>
                <w:sz w:val="16"/>
                <w:szCs w:val="16"/>
              </w:rPr>
            </w:pPr>
            <w:r>
              <w:rPr>
                <w:color w:val="000000"/>
                <w:sz w:val="16"/>
                <w:szCs w:val="16"/>
              </w:rPr>
              <w:t>26</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7EDA2" w14:textId="77777777" w:rsidR="00AB7C9D" w:rsidRDefault="00AB7C9D">
            <w:pPr>
              <w:ind w:left="-108" w:right="-108"/>
              <w:jc w:val="center"/>
              <w:rPr>
                <w:color w:val="000000"/>
                <w:sz w:val="16"/>
                <w:szCs w:val="16"/>
              </w:rPr>
            </w:pPr>
            <w:r>
              <w:rPr>
                <w:color w:val="000000"/>
                <w:sz w:val="16"/>
                <w:szCs w:val="16"/>
              </w:rPr>
              <w:t>2</w:t>
            </w:r>
          </w:p>
        </w:tc>
      </w:tr>
      <w:tr w:rsidR="00AB7C9D" w14:paraId="17265FB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43056" w14:textId="77777777" w:rsidR="00AB7C9D" w:rsidRDefault="00AB7C9D">
            <w:pPr>
              <w:spacing w:line="240" w:lineRule="exact"/>
              <w:ind w:left="-108" w:right="-108"/>
              <w:jc w:val="center"/>
              <w:rPr>
                <w:b/>
                <w:bCs/>
                <w:color w:val="000000"/>
                <w:sz w:val="16"/>
                <w:szCs w:val="16"/>
              </w:rPr>
            </w:pPr>
            <w:r>
              <w:rPr>
                <w:b/>
                <w:bCs/>
                <w:color w:val="000000"/>
                <w:sz w:val="16"/>
                <w:szCs w:val="16"/>
              </w:rPr>
              <w:t>1 08 00000 00 0000 000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F3972" w14:textId="77777777" w:rsidR="00AB7C9D" w:rsidRDefault="00AB7C9D">
            <w:pPr>
              <w:pStyle w:val="3"/>
              <w:ind w:right="72"/>
              <w:rPr>
                <w:b w:val="0"/>
                <w:color w:val="000000"/>
                <w:sz w:val="16"/>
                <w:szCs w:val="16"/>
              </w:rPr>
            </w:pPr>
            <w:r>
              <w:rPr>
                <w:sz w:val="16"/>
                <w:szCs w:val="16"/>
              </w:rPr>
              <w:t>Государственная пошлина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B9AF6"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B353"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03678" w14:textId="77777777" w:rsidR="00AB7C9D" w:rsidRDefault="00AB7C9D">
            <w:pPr>
              <w:ind w:left="-108" w:right="-108"/>
              <w:rPr>
                <w:color w:val="000000"/>
                <w:sz w:val="16"/>
                <w:szCs w:val="16"/>
              </w:rPr>
            </w:pPr>
          </w:p>
        </w:tc>
      </w:tr>
      <w:tr w:rsidR="00AB7C9D" w14:paraId="7F1C3FB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3D02" w14:textId="77777777" w:rsidR="00AB7C9D" w:rsidRDefault="00AB7C9D">
            <w:pPr>
              <w:spacing w:line="240" w:lineRule="exact"/>
              <w:ind w:left="-108" w:right="-108"/>
              <w:jc w:val="center"/>
              <w:rPr>
                <w:b/>
                <w:color w:val="000000"/>
                <w:sz w:val="16"/>
                <w:szCs w:val="16"/>
              </w:rPr>
            </w:pPr>
          </w:p>
          <w:p w14:paraId="66B858C8" w14:textId="77777777" w:rsidR="00AB7C9D" w:rsidRDefault="00AB7C9D">
            <w:pPr>
              <w:spacing w:line="240" w:lineRule="exact"/>
              <w:ind w:left="-108" w:right="-108"/>
              <w:jc w:val="center"/>
              <w:rPr>
                <w:b/>
                <w:bCs/>
                <w:color w:val="000000"/>
                <w:sz w:val="16"/>
                <w:szCs w:val="16"/>
              </w:rPr>
            </w:pPr>
            <w:r>
              <w:rPr>
                <w:b/>
                <w:color w:val="000000"/>
                <w:sz w:val="16"/>
                <w:szCs w:val="16"/>
              </w:rPr>
              <w:t>1 08 03000 01 0000 110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2CF71" w14:textId="77777777" w:rsidR="00AB7C9D" w:rsidRDefault="00AB7C9D">
            <w:pPr>
              <w:pStyle w:val="3"/>
              <w:ind w:right="72"/>
              <w:rPr>
                <w:b w:val="0"/>
                <w:color w:val="000000"/>
                <w:sz w:val="16"/>
                <w:szCs w:val="16"/>
              </w:rPr>
            </w:pPr>
            <w:r>
              <w:rPr>
                <w:bCs/>
                <w:sz w:val="16"/>
                <w:szCs w:val="16"/>
              </w:rPr>
              <w:t>Государственная пошлина по делам, рассматриваемым в судах общей юрисдикции, мировыми судьями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CF346"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D9A5F"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81577" w14:textId="77777777" w:rsidR="00AB7C9D" w:rsidRDefault="00AB7C9D">
            <w:pPr>
              <w:ind w:left="-108" w:right="-108"/>
              <w:rPr>
                <w:color w:val="000000"/>
                <w:sz w:val="16"/>
                <w:szCs w:val="16"/>
              </w:rPr>
            </w:pPr>
          </w:p>
        </w:tc>
      </w:tr>
      <w:tr w:rsidR="00AB7C9D" w14:paraId="6116248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5F067" w14:textId="77777777" w:rsidR="00AB7C9D" w:rsidRDefault="00AB7C9D">
            <w:pPr>
              <w:spacing w:line="240" w:lineRule="exact"/>
              <w:ind w:left="-108" w:right="-108"/>
              <w:jc w:val="center"/>
              <w:rPr>
                <w:b/>
                <w:bCs/>
                <w:color w:val="000000"/>
                <w:sz w:val="16"/>
                <w:szCs w:val="16"/>
              </w:rPr>
            </w:pPr>
            <w:r>
              <w:rPr>
                <w:color w:val="000000"/>
                <w:sz w:val="16"/>
                <w:szCs w:val="16"/>
              </w:rPr>
              <w:t>1 08 03010 01 0000 110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488D8" w14:textId="77777777" w:rsidR="00AB7C9D" w:rsidRDefault="00AB7C9D">
            <w:pPr>
              <w:pStyle w:val="3"/>
              <w:ind w:right="72"/>
              <w:rPr>
                <w:b w:val="0"/>
                <w:color w:val="000000"/>
                <w:sz w:val="16"/>
                <w:szCs w:val="16"/>
              </w:rPr>
            </w:pPr>
            <w:r>
              <w:rPr>
                <w:b w:val="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28FD2" w14:textId="77777777" w:rsidR="00AB7C9D" w:rsidRDefault="00AB7C9D">
            <w:pPr>
              <w:ind w:left="-108" w:right="-108"/>
              <w:jc w:val="center"/>
              <w:rPr>
                <w:color w:val="000000"/>
                <w:sz w:val="16"/>
                <w:szCs w:val="16"/>
              </w:rPr>
            </w:pPr>
          </w:p>
          <w:p w14:paraId="60F464D2" w14:textId="77777777" w:rsidR="00AB7C9D" w:rsidRDefault="00AB7C9D">
            <w:pPr>
              <w:ind w:left="-108" w:right="-108"/>
              <w:jc w:val="center"/>
              <w:rPr>
                <w:color w:val="000000"/>
                <w:sz w:val="16"/>
                <w:szCs w:val="16"/>
              </w:rPr>
            </w:pPr>
          </w:p>
          <w:p w14:paraId="1ACCBE1C" w14:textId="77777777" w:rsidR="00AB7C9D" w:rsidRDefault="00AB7C9D">
            <w:pPr>
              <w:ind w:left="-108" w:right="-108"/>
              <w:jc w:val="center"/>
              <w:rPr>
                <w:color w:val="000000"/>
                <w:sz w:val="16"/>
                <w:szCs w:val="16"/>
              </w:rPr>
            </w:pPr>
          </w:p>
          <w:p w14:paraId="3BA5E847"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CB6CB" w14:textId="77777777" w:rsidR="00AB7C9D" w:rsidRDefault="00AB7C9D">
            <w:pPr>
              <w:ind w:left="-108" w:right="-108"/>
              <w:jc w:val="center"/>
              <w:rPr>
                <w:color w:val="000000"/>
                <w:sz w:val="16"/>
                <w:szCs w:val="16"/>
              </w:rPr>
            </w:pPr>
          </w:p>
          <w:p w14:paraId="568D8321" w14:textId="77777777" w:rsidR="00AB7C9D" w:rsidRDefault="00AB7C9D">
            <w:pPr>
              <w:ind w:left="-108" w:right="-108"/>
              <w:jc w:val="center"/>
              <w:rPr>
                <w:color w:val="000000"/>
                <w:sz w:val="16"/>
                <w:szCs w:val="16"/>
              </w:rPr>
            </w:pPr>
          </w:p>
          <w:p w14:paraId="0DEC6CB9" w14:textId="77777777" w:rsidR="00AB7C9D" w:rsidRDefault="00AB7C9D">
            <w:pPr>
              <w:ind w:left="-108" w:right="-108"/>
              <w:jc w:val="center"/>
              <w:rPr>
                <w:color w:val="000000"/>
                <w:sz w:val="16"/>
                <w:szCs w:val="16"/>
              </w:rPr>
            </w:pPr>
          </w:p>
          <w:p w14:paraId="42139F9E"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42E6" w14:textId="77777777" w:rsidR="00AB7C9D" w:rsidRDefault="00AB7C9D">
            <w:pPr>
              <w:ind w:left="-108" w:right="-108"/>
              <w:rPr>
                <w:color w:val="000000"/>
                <w:sz w:val="16"/>
                <w:szCs w:val="16"/>
              </w:rPr>
            </w:pPr>
          </w:p>
        </w:tc>
      </w:tr>
      <w:tr w:rsidR="00AB7C9D" w14:paraId="64A9E4F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3567C" w14:textId="77777777" w:rsidR="00AB7C9D" w:rsidRDefault="00AB7C9D">
            <w:pPr>
              <w:spacing w:line="240" w:lineRule="exact"/>
              <w:ind w:left="-108" w:right="-108"/>
              <w:jc w:val="center"/>
              <w:rPr>
                <w:b/>
                <w:bCs/>
                <w:color w:val="000000"/>
                <w:sz w:val="16"/>
                <w:szCs w:val="16"/>
              </w:rPr>
            </w:pPr>
            <w:r>
              <w:rPr>
                <w:b/>
                <w:color w:val="000000"/>
                <w:sz w:val="16"/>
                <w:szCs w:val="16"/>
              </w:rPr>
              <w:t>1 08 07000 01 0000 110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9A2EC" w14:textId="77777777" w:rsidR="00AB7C9D" w:rsidRDefault="00AB7C9D">
            <w:pPr>
              <w:pStyle w:val="3"/>
              <w:ind w:right="72"/>
              <w:rPr>
                <w:b w:val="0"/>
                <w:color w:val="000000"/>
                <w:sz w:val="16"/>
                <w:szCs w:val="16"/>
              </w:rPr>
            </w:pPr>
            <w:r>
              <w:rPr>
                <w:sz w:val="16"/>
                <w:szCs w:val="16"/>
              </w:rPr>
              <w:t>Государственная пошлина за государственную регистрацию, а также за совершение прочих юридически значимых действий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C0356"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8DEA6"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24911" w14:textId="77777777" w:rsidR="00AB7C9D" w:rsidRDefault="00AB7C9D">
            <w:pPr>
              <w:ind w:left="-108" w:right="-108"/>
              <w:rPr>
                <w:color w:val="000000"/>
                <w:sz w:val="16"/>
                <w:szCs w:val="16"/>
              </w:rPr>
            </w:pPr>
          </w:p>
        </w:tc>
      </w:tr>
      <w:tr w:rsidR="00AB7C9D" w14:paraId="3983AB6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10B9A" w14:textId="77777777" w:rsidR="00AB7C9D" w:rsidRDefault="00AB7C9D">
            <w:pPr>
              <w:spacing w:line="240" w:lineRule="exact"/>
              <w:ind w:left="-108" w:right="-108"/>
              <w:jc w:val="center"/>
              <w:rPr>
                <w:b/>
                <w:bCs/>
                <w:color w:val="000000"/>
                <w:sz w:val="16"/>
                <w:szCs w:val="16"/>
              </w:rPr>
            </w:pPr>
            <w:r>
              <w:rPr>
                <w:color w:val="000000"/>
                <w:sz w:val="16"/>
                <w:szCs w:val="16"/>
              </w:rPr>
              <w:t>1 08 07150 01 0000 110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6FE2B" w14:textId="77777777" w:rsidR="00AB7C9D" w:rsidRDefault="00AB7C9D">
            <w:pPr>
              <w:pStyle w:val="3"/>
              <w:ind w:right="72"/>
              <w:rPr>
                <w:b w:val="0"/>
                <w:color w:val="000000"/>
                <w:sz w:val="16"/>
                <w:szCs w:val="16"/>
              </w:rPr>
            </w:pPr>
            <w:r>
              <w:rPr>
                <w:b w:val="0"/>
                <w:sz w:val="16"/>
                <w:szCs w:val="16"/>
              </w:rPr>
              <w:t>Государственная пошлина за выдачу разрешения на установку рекламной конструкции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18EB1"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BD253"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09292" w14:textId="77777777" w:rsidR="00AB7C9D" w:rsidRDefault="00AB7C9D">
            <w:pPr>
              <w:ind w:left="-108" w:right="-108"/>
              <w:rPr>
                <w:color w:val="000000"/>
                <w:sz w:val="16"/>
                <w:szCs w:val="16"/>
              </w:rPr>
            </w:pPr>
          </w:p>
        </w:tc>
      </w:tr>
      <w:tr w:rsidR="00AB7C9D" w14:paraId="19FE9BB6"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36962" w14:textId="77777777" w:rsidR="00AB7C9D" w:rsidRDefault="00AB7C9D">
            <w:pPr>
              <w:ind w:left="-108" w:right="-108"/>
              <w:jc w:val="center"/>
              <w:rPr>
                <w:b/>
                <w:color w:val="000000"/>
                <w:sz w:val="16"/>
                <w:szCs w:val="16"/>
              </w:rPr>
            </w:pPr>
            <w:r>
              <w:rPr>
                <w:b/>
                <w:color w:val="000000"/>
                <w:sz w:val="16"/>
                <w:szCs w:val="16"/>
              </w:rPr>
              <w:t>В ЧАСТИ НАЛОГОВ НА СОВОКУПНЫЙ ДОХОД</w:t>
            </w:r>
          </w:p>
        </w:tc>
      </w:tr>
      <w:tr w:rsidR="00AB7C9D" w14:paraId="1E78DD0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8570E" w14:textId="77777777" w:rsidR="00AB7C9D" w:rsidRDefault="00AB7C9D">
            <w:pPr>
              <w:spacing w:line="240" w:lineRule="exact"/>
              <w:ind w:left="-108" w:right="-108"/>
              <w:jc w:val="center"/>
              <w:rPr>
                <w:b/>
                <w:bCs/>
                <w:color w:val="000000"/>
                <w:sz w:val="16"/>
                <w:szCs w:val="16"/>
              </w:rPr>
            </w:pPr>
            <w:r>
              <w:rPr>
                <w:b/>
                <w:bCs/>
                <w:color w:val="000000"/>
                <w:sz w:val="16"/>
                <w:szCs w:val="16"/>
              </w:rPr>
              <w:t>1 05 00000 00 0000 000</w:t>
            </w:r>
          </w:p>
          <w:p w14:paraId="702087EE" w14:textId="77777777" w:rsidR="00AB7C9D" w:rsidRDefault="00AB7C9D">
            <w:pPr>
              <w:spacing w:line="240" w:lineRule="exact"/>
              <w:ind w:left="-108" w:right="-108"/>
              <w:jc w:val="center"/>
              <w:rPr>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B991E"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Налоги на совокупный доход</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DDDDA"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4D8C1"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0E98" w14:textId="77777777" w:rsidR="00AB7C9D" w:rsidRDefault="00AB7C9D">
            <w:pPr>
              <w:ind w:left="-108" w:right="-108"/>
              <w:rPr>
                <w:color w:val="000000"/>
                <w:sz w:val="16"/>
                <w:szCs w:val="16"/>
              </w:rPr>
            </w:pPr>
          </w:p>
        </w:tc>
      </w:tr>
      <w:tr w:rsidR="00AB7C9D" w14:paraId="1C092CD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4EAB5" w14:textId="77777777" w:rsidR="00AB7C9D" w:rsidRDefault="00AB7C9D">
            <w:pPr>
              <w:spacing w:line="240" w:lineRule="exact"/>
              <w:ind w:left="-108" w:right="-108"/>
              <w:jc w:val="center"/>
              <w:rPr>
                <w:b/>
                <w:color w:val="000000"/>
                <w:sz w:val="16"/>
                <w:szCs w:val="16"/>
              </w:rPr>
            </w:pPr>
            <w:r>
              <w:rPr>
                <w:b/>
                <w:color w:val="000000"/>
                <w:sz w:val="16"/>
                <w:szCs w:val="16"/>
              </w:rPr>
              <w:t>1 05 01000 00 0000 110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CD0F6"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Налог, взимаемый в связи с применением упрощенной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9317A"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BF36F"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A231" w14:textId="77777777" w:rsidR="00AB7C9D" w:rsidRDefault="00AB7C9D">
            <w:pPr>
              <w:ind w:left="-108" w:right="-108"/>
              <w:rPr>
                <w:b/>
                <w:color w:val="000000"/>
                <w:sz w:val="16"/>
                <w:szCs w:val="16"/>
              </w:rPr>
            </w:pPr>
          </w:p>
        </w:tc>
      </w:tr>
      <w:tr w:rsidR="00AB7C9D" w14:paraId="48EBBF7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9CAF6" w14:textId="77777777" w:rsidR="00AB7C9D" w:rsidRDefault="00AB7C9D">
            <w:pPr>
              <w:spacing w:line="240" w:lineRule="exact"/>
              <w:ind w:left="-108" w:right="-108"/>
              <w:jc w:val="center"/>
              <w:rPr>
                <w:color w:val="000000"/>
                <w:sz w:val="16"/>
                <w:szCs w:val="16"/>
              </w:rPr>
            </w:pPr>
            <w:r>
              <w:rPr>
                <w:color w:val="000000"/>
                <w:sz w:val="16"/>
                <w:szCs w:val="16"/>
              </w:rPr>
              <w:t xml:space="preserve">1 05 01011 01 0000 110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C0234"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D5FA0" w14:textId="77777777" w:rsidR="00AB7C9D" w:rsidRDefault="00AB7C9D">
            <w:pPr>
              <w:ind w:left="-108" w:right="-108"/>
              <w:jc w:val="center"/>
              <w:rPr>
                <w:color w:val="000000"/>
                <w:sz w:val="16"/>
                <w:szCs w:val="16"/>
              </w:rPr>
            </w:pPr>
          </w:p>
          <w:p w14:paraId="463A7C0E"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5F389" w14:textId="77777777" w:rsidR="00AB7C9D" w:rsidRDefault="00AB7C9D">
            <w:pPr>
              <w:ind w:left="-108" w:right="-108"/>
              <w:jc w:val="center"/>
              <w:rPr>
                <w:color w:val="000000"/>
                <w:sz w:val="16"/>
                <w:szCs w:val="16"/>
              </w:rPr>
            </w:pPr>
          </w:p>
          <w:p w14:paraId="7B4CAF6C"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CE93" w14:textId="77777777" w:rsidR="00AB7C9D" w:rsidRDefault="00AB7C9D">
            <w:pPr>
              <w:ind w:left="-108" w:right="-108"/>
              <w:rPr>
                <w:color w:val="000000"/>
                <w:sz w:val="16"/>
                <w:szCs w:val="16"/>
              </w:rPr>
            </w:pPr>
          </w:p>
        </w:tc>
      </w:tr>
      <w:tr w:rsidR="00AB7C9D" w14:paraId="689FBEE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DC8F9" w14:textId="77777777" w:rsidR="00AB7C9D" w:rsidRDefault="00AB7C9D">
            <w:pPr>
              <w:spacing w:line="240" w:lineRule="exact"/>
              <w:ind w:left="-108" w:right="-108"/>
              <w:jc w:val="center"/>
              <w:rPr>
                <w:color w:val="000000"/>
                <w:sz w:val="16"/>
                <w:szCs w:val="16"/>
              </w:rPr>
            </w:pPr>
            <w:r>
              <w:rPr>
                <w:color w:val="000000"/>
                <w:sz w:val="16"/>
                <w:szCs w:val="16"/>
              </w:rPr>
              <w:t>1 05 01021 01 0000 110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3B286"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B61E" w14:textId="77777777" w:rsidR="00AB7C9D" w:rsidRDefault="00AB7C9D">
            <w:pPr>
              <w:ind w:left="-108" w:right="-108"/>
              <w:jc w:val="center"/>
              <w:rPr>
                <w:color w:val="000000"/>
                <w:sz w:val="16"/>
                <w:szCs w:val="16"/>
              </w:rPr>
            </w:pPr>
          </w:p>
          <w:p w14:paraId="2F5B650E"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0A0DA" w14:textId="77777777" w:rsidR="00AB7C9D" w:rsidRDefault="00AB7C9D">
            <w:pPr>
              <w:ind w:left="-108" w:right="-108"/>
              <w:jc w:val="center"/>
              <w:rPr>
                <w:color w:val="000000"/>
                <w:sz w:val="16"/>
                <w:szCs w:val="16"/>
              </w:rPr>
            </w:pPr>
          </w:p>
          <w:p w14:paraId="2A67B213"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74570" w14:textId="77777777" w:rsidR="00AB7C9D" w:rsidRDefault="00AB7C9D">
            <w:pPr>
              <w:ind w:left="-108" w:right="-108"/>
              <w:rPr>
                <w:color w:val="000000"/>
                <w:sz w:val="16"/>
                <w:szCs w:val="16"/>
              </w:rPr>
            </w:pPr>
          </w:p>
        </w:tc>
      </w:tr>
      <w:tr w:rsidR="00AB7C9D" w14:paraId="4C3F8DD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C000E" w14:textId="77777777" w:rsidR="00AB7C9D" w:rsidRDefault="00AB7C9D">
            <w:pPr>
              <w:spacing w:line="240" w:lineRule="exact"/>
              <w:ind w:left="-108" w:right="-108"/>
              <w:jc w:val="center"/>
              <w:rPr>
                <w:b/>
                <w:color w:val="000000"/>
                <w:sz w:val="16"/>
                <w:szCs w:val="16"/>
              </w:rPr>
            </w:pPr>
          </w:p>
          <w:p w14:paraId="714B0C3F" w14:textId="77777777" w:rsidR="00AB7C9D" w:rsidRDefault="00AB7C9D">
            <w:pPr>
              <w:spacing w:line="240" w:lineRule="exact"/>
              <w:ind w:left="-108" w:right="-108"/>
              <w:jc w:val="center"/>
              <w:rPr>
                <w:b/>
                <w:color w:val="000000"/>
                <w:sz w:val="16"/>
                <w:szCs w:val="16"/>
              </w:rPr>
            </w:pPr>
            <w:r>
              <w:rPr>
                <w:b/>
                <w:color w:val="000000"/>
                <w:sz w:val="16"/>
                <w:szCs w:val="16"/>
              </w:rPr>
              <w:t>1 05 02000 02 0000 110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1D40E"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Единый налог на вмененный доход для отдельных видов деятельности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1101" w14:textId="77777777" w:rsidR="00AB7C9D" w:rsidRDefault="00AB7C9D">
            <w:pPr>
              <w:ind w:left="-108" w:right="-108"/>
              <w:jc w:val="center"/>
              <w:rPr>
                <w:b/>
                <w:color w:val="000000"/>
                <w:sz w:val="16"/>
                <w:szCs w:val="16"/>
              </w:rPr>
            </w:pPr>
          </w:p>
          <w:p w14:paraId="4A8606C4"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57E9" w14:textId="77777777" w:rsidR="00AB7C9D" w:rsidRDefault="00AB7C9D">
            <w:pPr>
              <w:ind w:left="-108" w:right="-108"/>
              <w:jc w:val="center"/>
              <w:rPr>
                <w:b/>
                <w:color w:val="000000"/>
                <w:sz w:val="16"/>
                <w:szCs w:val="16"/>
              </w:rPr>
            </w:pPr>
          </w:p>
          <w:p w14:paraId="2B3F3CCB"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0599" w14:textId="77777777" w:rsidR="00AB7C9D" w:rsidRDefault="00AB7C9D">
            <w:pPr>
              <w:ind w:left="-108" w:right="-108"/>
              <w:rPr>
                <w:b/>
                <w:color w:val="000000"/>
                <w:sz w:val="16"/>
                <w:szCs w:val="16"/>
              </w:rPr>
            </w:pPr>
          </w:p>
        </w:tc>
      </w:tr>
      <w:tr w:rsidR="00AB7C9D" w14:paraId="658EC41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1EB24" w14:textId="77777777" w:rsidR="00AB7C9D" w:rsidRDefault="00AB7C9D">
            <w:pPr>
              <w:spacing w:line="240" w:lineRule="exact"/>
              <w:ind w:left="-108" w:right="-108"/>
              <w:jc w:val="center"/>
              <w:rPr>
                <w:color w:val="000000"/>
                <w:sz w:val="16"/>
                <w:szCs w:val="16"/>
              </w:rPr>
            </w:pPr>
          </w:p>
          <w:p w14:paraId="3F16A316" w14:textId="77777777" w:rsidR="00AB7C9D" w:rsidRDefault="00AB7C9D">
            <w:pPr>
              <w:spacing w:line="240" w:lineRule="exact"/>
              <w:ind w:left="-108" w:right="-108"/>
              <w:jc w:val="center"/>
              <w:rPr>
                <w:color w:val="000000"/>
                <w:sz w:val="16"/>
                <w:szCs w:val="16"/>
              </w:rPr>
            </w:pPr>
            <w:r>
              <w:rPr>
                <w:color w:val="000000"/>
                <w:sz w:val="16"/>
                <w:szCs w:val="16"/>
              </w:rPr>
              <w:t>1 05 02010 02 0000 110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B691E"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Единый налог на вмененный доход для отдельных видов деятельности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C93D8"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0872E"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ED504" w14:textId="77777777" w:rsidR="00AB7C9D" w:rsidRDefault="00AB7C9D">
            <w:pPr>
              <w:ind w:left="-108" w:right="-108"/>
              <w:jc w:val="center"/>
              <w:rPr>
                <w:color w:val="000000"/>
                <w:sz w:val="16"/>
                <w:szCs w:val="16"/>
              </w:rPr>
            </w:pPr>
          </w:p>
        </w:tc>
      </w:tr>
      <w:tr w:rsidR="00AB7C9D" w14:paraId="1570D52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2EDB" w14:textId="77777777" w:rsidR="00AB7C9D" w:rsidRDefault="00AB7C9D">
            <w:pPr>
              <w:spacing w:line="240" w:lineRule="exact"/>
              <w:ind w:left="-108" w:right="-108"/>
              <w:jc w:val="center"/>
              <w:rPr>
                <w:color w:val="000000"/>
                <w:sz w:val="16"/>
                <w:szCs w:val="16"/>
              </w:rPr>
            </w:pPr>
          </w:p>
          <w:p w14:paraId="55404260" w14:textId="77777777" w:rsidR="00AB7C9D" w:rsidRDefault="00AB7C9D">
            <w:pPr>
              <w:spacing w:line="240" w:lineRule="exact"/>
              <w:ind w:left="-108" w:right="-108"/>
              <w:jc w:val="center"/>
              <w:rPr>
                <w:color w:val="000000"/>
                <w:sz w:val="16"/>
                <w:szCs w:val="16"/>
              </w:rPr>
            </w:pPr>
            <w:r>
              <w:rPr>
                <w:color w:val="000000"/>
                <w:sz w:val="16"/>
                <w:szCs w:val="16"/>
              </w:rPr>
              <w:t>1 05 02020 02 0000 110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F4D45"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Единый налог на вмененный доход для отдельных видов деятельности (за налоговые периоды, истекшие до 1 января 2011года)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4153A"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F1EA7"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79235" w14:textId="77777777" w:rsidR="00AB7C9D" w:rsidRDefault="00AB7C9D">
            <w:pPr>
              <w:ind w:left="-108" w:right="-108"/>
              <w:jc w:val="center"/>
              <w:rPr>
                <w:color w:val="000000"/>
                <w:sz w:val="16"/>
                <w:szCs w:val="16"/>
              </w:rPr>
            </w:pPr>
          </w:p>
        </w:tc>
      </w:tr>
      <w:tr w:rsidR="00AB7C9D" w14:paraId="1D069D2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EAB43" w14:textId="77777777" w:rsidR="00AB7C9D" w:rsidRDefault="00AB7C9D">
            <w:pPr>
              <w:spacing w:line="240" w:lineRule="exact"/>
              <w:ind w:left="-108" w:right="-108"/>
              <w:jc w:val="center"/>
              <w:rPr>
                <w:b/>
                <w:color w:val="000000"/>
                <w:sz w:val="16"/>
                <w:szCs w:val="16"/>
              </w:rPr>
            </w:pPr>
          </w:p>
          <w:p w14:paraId="5BECFE9B" w14:textId="77777777" w:rsidR="00AB7C9D" w:rsidRDefault="00AB7C9D">
            <w:pPr>
              <w:spacing w:line="240" w:lineRule="exact"/>
              <w:ind w:left="-108" w:right="-108"/>
              <w:jc w:val="center"/>
              <w:rPr>
                <w:b/>
                <w:color w:val="000000"/>
                <w:sz w:val="16"/>
                <w:szCs w:val="16"/>
              </w:rPr>
            </w:pPr>
            <w:r>
              <w:rPr>
                <w:b/>
                <w:color w:val="000000"/>
                <w:sz w:val="16"/>
                <w:szCs w:val="16"/>
              </w:rPr>
              <w:t>1 05 03000 01 0000 110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07546" w14:textId="77777777" w:rsidR="00AB7C9D" w:rsidRDefault="00AB7C9D">
            <w:pPr>
              <w:pStyle w:val="3"/>
              <w:ind w:right="72"/>
              <w:rPr>
                <w:b w:val="0"/>
                <w:color w:val="000000"/>
                <w:sz w:val="16"/>
                <w:szCs w:val="16"/>
              </w:rPr>
            </w:pPr>
            <w:r>
              <w:rPr>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C6A8"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1F21"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7D2" w14:textId="77777777" w:rsidR="00AB7C9D" w:rsidRDefault="00AB7C9D">
            <w:pPr>
              <w:ind w:left="-108" w:right="-108"/>
              <w:jc w:val="center"/>
              <w:rPr>
                <w:b/>
                <w:bCs/>
                <w:color w:val="000000"/>
                <w:sz w:val="16"/>
                <w:szCs w:val="16"/>
              </w:rPr>
            </w:pPr>
          </w:p>
        </w:tc>
      </w:tr>
      <w:tr w:rsidR="00AB7C9D" w14:paraId="305EAF7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85835" w14:textId="77777777" w:rsidR="00AB7C9D" w:rsidRDefault="00AB7C9D">
            <w:pPr>
              <w:spacing w:line="240" w:lineRule="exact"/>
              <w:ind w:left="-108" w:right="-108"/>
              <w:jc w:val="center"/>
              <w:rPr>
                <w:color w:val="000000"/>
                <w:sz w:val="16"/>
                <w:szCs w:val="16"/>
              </w:rPr>
            </w:pPr>
          </w:p>
          <w:p w14:paraId="1DECBE13" w14:textId="77777777" w:rsidR="00AB7C9D" w:rsidRDefault="00AB7C9D">
            <w:pPr>
              <w:spacing w:line="240" w:lineRule="exact"/>
              <w:ind w:left="-108" w:right="-108"/>
              <w:jc w:val="center"/>
              <w:rPr>
                <w:color w:val="000000"/>
                <w:sz w:val="16"/>
                <w:szCs w:val="16"/>
              </w:rPr>
            </w:pPr>
            <w:r>
              <w:rPr>
                <w:color w:val="000000"/>
                <w:sz w:val="16"/>
                <w:szCs w:val="16"/>
              </w:rPr>
              <w:t>1 05 03010 01 0000 110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4AA0F" w14:textId="77777777" w:rsidR="00AB7C9D" w:rsidRDefault="00AB7C9D">
            <w:pPr>
              <w:pStyle w:val="3"/>
              <w:ind w:right="72"/>
              <w:rPr>
                <w:color w:val="000000"/>
                <w:sz w:val="16"/>
                <w:szCs w:val="16"/>
              </w:rPr>
            </w:pPr>
            <w:r>
              <w:rPr>
                <w:b w:val="0"/>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CBC0B"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6CD7B" w14:textId="77777777" w:rsidR="00AB7C9D" w:rsidRDefault="00AB7C9D">
            <w:pPr>
              <w:ind w:left="-108" w:right="-108"/>
              <w:jc w:val="center"/>
              <w:rPr>
                <w:bCs/>
                <w:color w:val="000000"/>
                <w:sz w:val="16"/>
                <w:szCs w:val="16"/>
              </w:rPr>
            </w:pPr>
            <w:r>
              <w:rPr>
                <w:bCs/>
                <w:color w:val="000000"/>
                <w:sz w:val="16"/>
                <w:szCs w:val="16"/>
              </w:rPr>
              <w:t>70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5DF92" w14:textId="77777777" w:rsidR="00AB7C9D" w:rsidRDefault="00AB7C9D">
            <w:pPr>
              <w:ind w:left="-108" w:right="-108"/>
              <w:jc w:val="center"/>
              <w:rPr>
                <w:bCs/>
                <w:color w:val="000000"/>
                <w:sz w:val="16"/>
                <w:szCs w:val="16"/>
              </w:rPr>
            </w:pPr>
            <w:r>
              <w:rPr>
                <w:bCs/>
                <w:color w:val="000000"/>
                <w:sz w:val="16"/>
                <w:szCs w:val="16"/>
              </w:rPr>
              <w:t>30</w:t>
            </w:r>
          </w:p>
        </w:tc>
      </w:tr>
      <w:tr w:rsidR="00AB7C9D" w14:paraId="3C0C7EA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4B3E" w14:textId="77777777" w:rsidR="00AB7C9D" w:rsidRDefault="00AB7C9D">
            <w:pPr>
              <w:spacing w:line="240" w:lineRule="exact"/>
              <w:ind w:left="-108" w:right="-108"/>
              <w:jc w:val="center"/>
              <w:rPr>
                <w:b/>
                <w:color w:val="000000"/>
                <w:sz w:val="16"/>
                <w:szCs w:val="16"/>
              </w:rPr>
            </w:pPr>
          </w:p>
          <w:p w14:paraId="1D765487" w14:textId="77777777" w:rsidR="00AB7C9D" w:rsidRDefault="00AB7C9D">
            <w:pPr>
              <w:spacing w:line="240" w:lineRule="exact"/>
              <w:ind w:left="-108" w:right="-108"/>
              <w:jc w:val="center"/>
              <w:rPr>
                <w:b/>
                <w:bCs/>
                <w:color w:val="000000"/>
                <w:sz w:val="16"/>
                <w:szCs w:val="16"/>
              </w:rPr>
            </w:pPr>
            <w:r>
              <w:rPr>
                <w:b/>
                <w:color w:val="000000"/>
                <w:sz w:val="16"/>
                <w:szCs w:val="16"/>
              </w:rPr>
              <w:t>1 05 04000 02 0000 110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59210" w14:textId="77777777" w:rsidR="00AB7C9D" w:rsidRDefault="00AB7C9D">
            <w:pPr>
              <w:pStyle w:val="3"/>
              <w:ind w:right="72"/>
              <w:rPr>
                <w:b w:val="0"/>
                <w:color w:val="000000"/>
                <w:sz w:val="16"/>
                <w:szCs w:val="16"/>
              </w:rPr>
            </w:pPr>
            <w:r>
              <w:rPr>
                <w:sz w:val="16"/>
                <w:szCs w:val="16"/>
              </w:rPr>
              <w:t>Налог, взимаемый в связи с применением патентной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1538C" w14:textId="77777777" w:rsidR="00AB7C9D" w:rsidRDefault="00AB7C9D">
            <w:pPr>
              <w:ind w:left="-108" w:right="-108"/>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ECC45" w14:textId="77777777" w:rsidR="00AB7C9D" w:rsidRDefault="00AB7C9D">
            <w:pPr>
              <w:ind w:left="-108" w:right="-108"/>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F4591" w14:textId="77777777" w:rsidR="00AB7C9D" w:rsidRDefault="00AB7C9D">
            <w:pPr>
              <w:ind w:left="-108" w:right="-108"/>
              <w:rPr>
                <w:b/>
                <w:bCs/>
                <w:color w:val="000000"/>
                <w:sz w:val="16"/>
                <w:szCs w:val="16"/>
              </w:rPr>
            </w:pPr>
          </w:p>
        </w:tc>
      </w:tr>
      <w:tr w:rsidR="00AB7C9D" w14:paraId="430CBD1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2ADBF" w14:textId="77777777" w:rsidR="00AB7C9D" w:rsidRDefault="00AB7C9D">
            <w:pPr>
              <w:spacing w:line="240" w:lineRule="exact"/>
              <w:ind w:left="-108" w:right="-108"/>
              <w:rPr>
                <w:color w:val="000000"/>
                <w:sz w:val="16"/>
                <w:szCs w:val="16"/>
              </w:rPr>
            </w:pPr>
          </w:p>
          <w:p w14:paraId="52B05F43" w14:textId="77777777" w:rsidR="00AB7C9D" w:rsidRDefault="00AB7C9D">
            <w:pPr>
              <w:spacing w:line="240" w:lineRule="exact"/>
              <w:ind w:left="-108" w:right="-108"/>
              <w:jc w:val="center"/>
              <w:rPr>
                <w:b/>
                <w:bCs/>
                <w:color w:val="000000"/>
                <w:sz w:val="16"/>
                <w:szCs w:val="16"/>
              </w:rPr>
            </w:pPr>
            <w:r>
              <w:rPr>
                <w:color w:val="000000"/>
                <w:sz w:val="16"/>
                <w:szCs w:val="16"/>
              </w:rPr>
              <w:t>1 05 04020 02 0000 110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3763D" w14:textId="77777777" w:rsidR="00AB7C9D" w:rsidRDefault="00AB7C9D">
            <w:pPr>
              <w:pStyle w:val="3"/>
              <w:ind w:right="72"/>
              <w:rPr>
                <w:b w:val="0"/>
                <w:color w:val="000000"/>
                <w:sz w:val="16"/>
                <w:szCs w:val="16"/>
              </w:rPr>
            </w:pPr>
            <w:r>
              <w:rPr>
                <w:b w:val="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BE763" w14:textId="77777777" w:rsidR="00AB7C9D" w:rsidRDefault="00AB7C9D">
            <w:pPr>
              <w:ind w:left="-108" w:right="-108"/>
              <w:jc w:val="center"/>
              <w:rPr>
                <w:bCs/>
                <w:color w:val="000000"/>
                <w:sz w:val="16"/>
                <w:szCs w:val="16"/>
              </w:rPr>
            </w:pPr>
          </w:p>
          <w:p w14:paraId="6F88AA03" w14:textId="77777777" w:rsidR="00AB7C9D" w:rsidRDefault="00AB7C9D">
            <w:pPr>
              <w:ind w:left="-108" w:right="-108"/>
              <w:jc w:val="center"/>
              <w:rPr>
                <w:bCs/>
                <w:color w:val="000000"/>
                <w:sz w:val="16"/>
                <w:szCs w:val="16"/>
              </w:rPr>
            </w:pPr>
          </w:p>
          <w:p w14:paraId="68EF2841"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8267F" w14:textId="77777777" w:rsidR="00AB7C9D" w:rsidRDefault="00AB7C9D">
            <w:pPr>
              <w:ind w:left="-108" w:right="-108"/>
              <w:jc w:val="center"/>
              <w:rPr>
                <w:bCs/>
                <w:color w:val="000000"/>
                <w:sz w:val="16"/>
                <w:szCs w:val="16"/>
              </w:rPr>
            </w:pPr>
          </w:p>
          <w:p w14:paraId="1A19AAA9" w14:textId="77777777" w:rsidR="00AB7C9D" w:rsidRDefault="00AB7C9D">
            <w:pPr>
              <w:ind w:left="-108" w:right="-108"/>
              <w:jc w:val="center"/>
              <w:rPr>
                <w:bCs/>
                <w:color w:val="000000"/>
                <w:sz w:val="16"/>
                <w:szCs w:val="16"/>
              </w:rPr>
            </w:pPr>
          </w:p>
          <w:p w14:paraId="65B4C4AC" w14:textId="77777777" w:rsidR="00AB7C9D" w:rsidRDefault="00AB7C9D">
            <w:pPr>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EBED" w14:textId="77777777" w:rsidR="00AB7C9D" w:rsidRDefault="00AB7C9D">
            <w:pPr>
              <w:ind w:left="-108" w:right="-108"/>
              <w:rPr>
                <w:b/>
                <w:bCs/>
                <w:color w:val="000000"/>
                <w:sz w:val="16"/>
                <w:szCs w:val="16"/>
              </w:rPr>
            </w:pPr>
          </w:p>
        </w:tc>
      </w:tr>
      <w:tr w:rsidR="00AB7C9D" w14:paraId="19710CB2"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499" w14:textId="77777777" w:rsidR="00AB7C9D" w:rsidRDefault="00AB7C9D" w:rsidP="005664A4">
            <w:pPr>
              <w:pStyle w:val="7"/>
              <w:keepNext/>
              <w:numPr>
                <w:ilvl w:val="6"/>
                <w:numId w:val="5"/>
              </w:numPr>
              <w:tabs>
                <w:tab w:val="clear" w:pos="708"/>
              </w:tabs>
              <w:suppressAutoHyphens w:val="0"/>
              <w:spacing w:before="120" w:after="0" w:line="240" w:lineRule="exact"/>
              <w:ind w:right="72"/>
              <w:jc w:val="center"/>
              <w:rPr>
                <w:b/>
                <w:snapToGrid w:val="0"/>
                <w:color w:val="000000"/>
                <w:sz w:val="16"/>
                <w:szCs w:val="16"/>
              </w:rPr>
            </w:pPr>
          </w:p>
          <w:p w14:paraId="65EEE917" w14:textId="77777777" w:rsidR="00AB7C9D" w:rsidRDefault="00AB7C9D">
            <w:pPr>
              <w:ind w:left="-108" w:right="-108"/>
              <w:jc w:val="center"/>
              <w:rPr>
                <w:color w:val="000000"/>
                <w:sz w:val="16"/>
                <w:szCs w:val="16"/>
              </w:rPr>
            </w:pPr>
            <w:r>
              <w:rPr>
                <w:b/>
                <w:snapToGrid w:val="0"/>
                <w:color w:val="000000"/>
                <w:sz w:val="16"/>
                <w:szCs w:val="16"/>
              </w:rPr>
              <w:t>В ЧАСТИ МЕСТНЫХ НАЛОГОВ</w:t>
            </w:r>
          </w:p>
        </w:tc>
      </w:tr>
      <w:tr w:rsidR="00AB7C9D" w14:paraId="05926E8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0CD60" w14:textId="77777777" w:rsidR="00AB7C9D" w:rsidRDefault="00AB7C9D">
            <w:pPr>
              <w:spacing w:line="240" w:lineRule="exact"/>
              <w:ind w:left="-108" w:right="-108"/>
              <w:jc w:val="center"/>
              <w:rPr>
                <w:b/>
                <w:bCs/>
                <w:color w:val="000000"/>
                <w:sz w:val="16"/>
                <w:szCs w:val="16"/>
              </w:rPr>
            </w:pPr>
            <w:r>
              <w:rPr>
                <w:b/>
                <w:bCs/>
                <w:color w:val="000000"/>
                <w:sz w:val="16"/>
                <w:szCs w:val="16"/>
              </w:rPr>
              <w:t>1 06 00000 00 0000 000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3A502"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DFBFD"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916F1"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E31B" w14:textId="77777777" w:rsidR="00AB7C9D" w:rsidRDefault="00AB7C9D">
            <w:pPr>
              <w:ind w:left="-108" w:right="-108"/>
              <w:rPr>
                <w:color w:val="000000"/>
                <w:sz w:val="16"/>
                <w:szCs w:val="16"/>
              </w:rPr>
            </w:pPr>
          </w:p>
        </w:tc>
      </w:tr>
      <w:tr w:rsidR="00AB7C9D" w14:paraId="762B71A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81F11" w14:textId="77777777" w:rsidR="00AB7C9D" w:rsidRDefault="00AB7C9D">
            <w:pPr>
              <w:spacing w:line="240" w:lineRule="exact"/>
              <w:ind w:left="-108" w:right="-108"/>
              <w:jc w:val="center"/>
              <w:rPr>
                <w:b/>
                <w:bCs/>
                <w:color w:val="000000"/>
                <w:sz w:val="16"/>
                <w:szCs w:val="16"/>
              </w:rPr>
            </w:pPr>
          </w:p>
          <w:p w14:paraId="15BCB515" w14:textId="77777777" w:rsidR="00AB7C9D" w:rsidRDefault="00AB7C9D">
            <w:pPr>
              <w:spacing w:line="240" w:lineRule="exact"/>
              <w:ind w:left="-108" w:right="-108"/>
              <w:jc w:val="center"/>
              <w:rPr>
                <w:b/>
                <w:bCs/>
                <w:color w:val="000000"/>
                <w:sz w:val="16"/>
                <w:szCs w:val="16"/>
              </w:rPr>
            </w:pPr>
            <w:r>
              <w:rPr>
                <w:b/>
                <w:bCs/>
                <w:color w:val="000000"/>
                <w:sz w:val="16"/>
                <w:szCs w:val="16"/>
              </w:rPr>
              <w:t>1 06 01000 00 0000 110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B9B4F"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 на имущество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CD69"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21953"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2595E" w14:textId="77777777" w:rsidR="00AB7C9D" w:rsidRDefault="00AB7C9D">
            <w:pPr>
              <w:ind w:left="-108" w:right="-108"/>
              <w:rPr>
                <w:color w:val="000000"/>
                <w:sz w:val="16"/>
                <w:szCs w:val="16"/>
              </w:rPr>
            </w:pPr>
          </w:p>
        </w:tc>
      </w:tr>
      <w:tr w:rsidR="00AB7C9D" w14:paraId="4DFF566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A293" w14:textId="77777777" w:rsidR="00AB7C9D" w:rsidRDefault="00AB7C9D">
            <w:pPr>
              <w:spacing w:line="240" w:lineRule="exact"/>
              <w:ind w:left="-108" w:right="-108"/>
              <w:jc w:val="center"/>
              <w:rPr>
                <w:color w:val="000000"/>
                <w:sz w:val="16"/>
                <w:szCs w:val="16"/>
              </w:rPr>
            </w:pPr>
          </w:p>
          <w:p w14:paraId="3570E74D" w14:textId="77777777" w:rsidR="00AB7C9D" w:rsidRDefault="00AB7C9D">
            <w:pPr>
              <w:spacing w:line="240" w:lineRule="exact"/>
              <w:ind w:left="-108" w:right="-108"/>
              <w:jc w:val="center"/>
              <w:rPr>
                <w:color w:val="000000"/>
                <w:sz w:val="16"/>
                <w:szCs w:val="16"/>
              </w:rPr>
            </w:pPr>
            <w:r>
              <w:rPr>
                <w:color w:val="000000"/>
                <w:sz w:val="16"/>
                <w:szCs w:val="16"/>
              </w:rPr>
              <w:t>1 06 01030 10 0000 110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63F3A" w14:textId="77777777" w:rsidR="00AB7C9D" w:rsidRDefault="00AB7C9D">
            <w:pPr>
              <w:pStyle w:val="7"/>
              <w:ind w:right="72"/>
              <w:rPr>
                <w:bCs/>
                <w:snapToGrid w:val="0"/>
                <w:color w:val="000000"/>
                <w:sz w:val="16"/>
                <w:szCs w:val="16"/>
              </w:rPr>
            </w:pPr>
            <w:r>
              <w:rPr>
                <w:b/>
                <w:bCs/>
                <w:snapToGrid w:val="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6E23" w14:textId="77777777" w:rsidR="00AB7C9D" w:rsidRDefault="00AB7C9D">
            <w:pPr>
              <w:ind w:left="-108" w:right="-108"/>
              <w:jc w:val="center"/>
              <w:rPr>
                <w:color w:val="000000"/>
                <w:sz w:val="16"/>
                <w:szCs w:val="16"/>
              </w:rPr>
            </w:pPr>
          </w:p>
          <w:p w14:paraId="3151F4EE" w14:textId="77777777" w:rsidR="00AB7C9D" w:rsidRDefault="00AB7C9D">
            <w:pPr>
              <w:ind w:left="-108" w:right="-108"/>
              <w:jc w:val="center"/>
              <w:rPr>
                <w:color w:val="000000"/>
                <w:sz w:val="16"/>
                <w:szCs w:val="16"/>
              </w:rPr>
            </w:pPr>
          </w:p>
          <w:p w14:paraId="302E1B7D" w14:textId="77777777" w:rsidR="00AB7C9D" w:rsidRDefault="00AB7C9D">
            <w:pPr>
              <w:ind w:left="-108" w:right="-108"/>
              <w:jc w:val="center"/>
              <w:rPr>
                <w:color w:val="000000"/>
                <w:sz w:val="16"/>
                <w:szCs w:val="16"/>
              </w:rPr>
            </w:pPr>
          </w:p>
          <w:p w14:paraId="73E159C2"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D4F08"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D9A94" w14:textId="77777777" w:rsidR="00AB7C9D" w:rsidRDefault="00AB7C9D">
            <w:pPr>
              <w:ind w:left="-108" w:right="-108"/>
              <w:jc w:val="center"/>
              <w:rPr>
                <w:color w:val="000000"/>
                <w:sz w:val="16"/>
                <w:szCs w:val="16"/>
              </w:rPr>
            </w:pPr>
          </w:p>
          <w:p w14:paraId="02F01435" w14:textId="77777777" w:rsidR="00AB7C9D" w:rsidRDefault="00AB7C9D">
            <w:pPr>
              <w:ind w:left="-108" w:right="-108"/>
              <w:jc w:val="center"/>
              <w:rPr>
                <w:color w:val="000000"/>
                <w:sz w:val="16"/>
                <w:szCs w:val="16"/>
              </w:rPr>
            </w:pPr>
          </w:p>
          <w:p w14:paraId="4F43F338" w14:textId="77777777" w:rsidR="00AB7C9D" w:rsidRDefault="00AB7C9D">
            <w:pPr>
              <w:ind w:left="-108" w:right="-108"/>
              <w:jc w:val="center"/>
              <w:rPr>
                <w:color w:val="000000"/>
                <w:sz w:val="16"/>
                <w:szCs w:val="16"/>
              </w:rPr>
            </w:pPr>
          </w:p>
          <w:p w14:paraId="7CD68D80" w14:textId="77777777" w:rsidR="00AB7C9D" w:rsidRDefault="00AB7C9D">
            <w:pPr>
              <w:ind w:left="-108" w:right="-108"/>
              <w:jc w:val="center"/>
              <w:rPr>
                <w:color w:val="000000"/>
                <w:sz w:val="16"/>
                <w:szCs w:val="16"/>
              </w:rPr>
            </w:pPr>
            <w:r>
              <w:rPr>
                <w:color w:val="000000"/>
                <w:sz w:val="16"/>
                <w:szCs w:val="16"/>
              </w:rPr>
              <w:t>100</w:t>
            </w:r>
          </w:p>
        </w:tc>
      </w:tr>
      <w:tr w:rsidR="00AB7C9D" w14:paraId="0ED1052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233F0" w14:textId="77777777" w:rsidR="00AB7C9D" w:rsidRDefault="00AB7C9D">
            <w:pPr>
              <w:spacing w:line="240" w:lineRule="exact"/>
              <w:ind w:left="-108" w:right="-108"/>
              <w:jc w:val="center"/>
              <w:rPr>
                <w:b/>
                <w:bCs/>
                <w:color w:val="000000"/>
                <w:sz w:val="16"/>
                <w:szCs w:val="16"/>
              </w:rPr>
            </w:pPr>
            <w:r>
              <w:rPr>
                <w:b/>
                <w:bCs/>
                <w:color w:val="000000"/>
                <w:sz w:val="16"/>
                <w:szCs w:val="16"/>
              </w:rPr>
              <w:t>1 06 06000 00 0000 110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F5076" w14:textId="77777777" w:rsidR="00AB7C9D" w:rsidRDefault="00AB7C9D">
            <w:pPr>
              <w:pStyle w:val="7"/>
              <w:ind w:right="72"/>
              <w:rPr>
                <w:b/>
                <w:snapToGrid w:val="0"/>
                <w:color w:val="000000"/>
                <w:sz w:val="16"/>
                <w:szCs w:val="16"/>
              </w:rPr>
            </w:pPr>
            <w:r>
              <w:rPr>
                <w:snapToGrid w:val="0"/>
                <w:sz w:val="16"/>
                <w:szCs w:val="16"/>
              </w:rPr>
              <w:t>Земельный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E8347"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F0E6A"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C741" w14:textId="77777777" w:rsidR="00AB7C9D" w:rsidRDefault="00AB7C9D">
            <w:pPr>
              <w:ind w:left="-108" w:right="-108"/>
              <w:jc w:val="center"/>
              <w:rPr>
                <w:color w:val="000000"/>
                <w:sz w:val="16"/>
                <w:szCs w:val="16"/>
              </w:rPr>
            </w:pPr>
          </w:p>
        </w:tc>
      </w:tr>
      <w:tr w:rsidR="00AB7C9D" w14:paraId="17CF72E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F3217" w14:textId="77777777" w:rsidR="00AB7C9D" w:rsidRDefault="00AB7C9D">
            <w:pPr>
              <w:spacing w:line="240" w:lineRule="exact"/>
              <w:ind w:left="-108" w:right="-108"/>
              <w:jc w:val="center"/>
              <w:rPr>
                <w:b/>
                <w:bCs/>
                <w:color w:val="000000"/>
                <w:sz w:val="16"/>
                <w:szCs w:val="16"/>
              </w:rPr>
            </w:pPr>
            <w:r>
              <w:rPr>
                <w:b/>
                <w:bCs/>
                <w:color w:val="000000"/>
                <w:sz w:val="16"/>
                <w:szCs w:val="16"/>
              </w:rPr>
              <w:t>1 06 06030 00 0000 110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14112" w14:textId="77777777" w:rsidR="00AB7C9D" w:rsidRDefault="00AB7C9D">
            <w:pPr>
              <w:pStyle w:val="7"/>
              <w:ind w:right="72"/>
              <w:rPr>
                <w:b/>
                <w:snapToGrid w:val="0"/>
                <w:color w:val="000000"/>
                <w:sz w:val="16"/>
                <w:szCs w:val="16"/>
              </w:rPr>
            </w:pPr>
            <w:r>
              <w:rPr>
                <w:sz w:val="16"/>
                <w:szCs w:val="16"/>
              </w:rPr>
              <w:t>Земельный налог с организаций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2987"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7FFA7"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77AD0" w14:textId="77777777" w:rsidR="00AB7C9D" w:rsidRDefault="00AB7C9D">
            <w:pPr>
              <w:ind w:left="-108" w:right="-108"/>
              <w:jc w:val="center"/>
              <w:rPr>
                <w:b/>
                <w:bCs/>
                <w:color w:val="000000"/>
                <w:sz w:val="16"/>
                <w:szCs w:val="16"/>
              </w:rPr>
            </w:pPr>
          </w:p>
        </w:tc>
      </w:tr>
      <w:tr w:rsidR="00AB7C9D" w14:paraId="1AC9AA9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7CCA1" w14:textId="77777777" w:rsidR="00AB7C9D" w:rsidRDefault="00AB7C9D">
            <w:pPr>
              <w:spacing w:line="240" w:lineRule="exact"/>
              <w:ind w:left="-108" w:right="-108"/>
              <w:jc w:val="center"/>
              <w:rPr>
                <w:bCs/>
                <w:color w:val="000000"/>
                <w:sz w:val="16"/>
                <w:szCs w:val="16"/>
              </w:rPr>
            </w:pPr>
          </w:p>
          <w:p w14:paraId="6AF2059E" w14:textId="77777777" w:rsidR="00AB7C9D" w:rsidRDefault="00AB7C9D">
            <w:pPr>
              <w:spacing w:line="240" w:lineRule="exact"/>
              <w:ind w:left="-108" w:right="-108"/>
              <w:jc w:val="center"/>
              <w:rPr>
                <w:bCs/>
                <w:color w:val="000000"/>
                <w:sz w:val="16"/>
                <w:szCs w:val="16"/>
              </w:rPr>
            </w:pPr>
            <w:r>
              <w:rPr>
                <w:bCs/>
                <w:color w:val="000000"/>
                <w:sz w:val="16"/>
                <w:szCs w:val="16"/>
              </w:rPr>
              <w:t>1 06 06033 10 0000 110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E6307" w14:textId="77777777" w:rsidR="00AB7C9D" w:rsidRDefault="00AB7C9D">
            <w:pPr>
              <w:pStyle w:val="7"/>
              <w:ind w:right="72"/>
              <w:rPr>
                <w:snapToGrid w:val="0"/>
                <w:color w:val="000000"/>
                <w:sz w:val="16"/>
                <w:szCs w:val="16"/>
              </w:rPr>
            </w:pPr>
            <w:r>
              <w:rPr>
                <w:b/>
                <w:sz w:val="16"/>
                <w:szCs w:val="16"/>
              </w:rPr>
              <w:t>Земельный налог с организаций,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DB49" w14:textId="77777777" w:rsidR="00AB7C9D" w:rsidRDefault="00AB7C9D">
            <w:pPr>
              <w:ind w:left="-108" w:right="-108"/>
              <w:jc w:val="center"/>
              <w:rPr>
                <w:bCs/>
                <w:color w:val="000000"/>
                <w:sz w:val="16"/>
                <w:szCs w:val="16"/>
              </w:rPr>
            </w:pPr>
          </w:p>
          <w:p w14:paraId="061E4DE6" w14:textId="77777777" w:rsidR="00AB7C9D" w:rsidRDefault="00AB7C9D">
            <w:pPr>
              <w:ind w:left="-108" w:right="-108"/>
              <w:jc w:val="center"/>
              <w:rPr>
                <w:bCs/>
                <w:color w:val="000000"/>
                <w:sz w:val="16"/>
                <w:szCs w:val="16"/>
              </w:rPr>
            </w:pPr>
          </w:p>
          <w:p w14:paraId="539F23E1"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058D7" w14:textId="77777777" w:rsidR="00AB7C9D" w:rsidRDefault="00AB7C9D">
            <w:pPr>
              <w:ind w:left="-108" w:right="-108"/>
              <w:jc w:val="center"/>
              <w:rPr>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EB60" w14:textId="77777777" w:rsidR="00AB7C9D" w:rsidRDefault="00AB7C9D">
            <w:pPr>
              <w:ind w:left="-108" w:right="-108"/>
              <w:jc w:val="center"/>
              <w:rPr>
                <w:bCs/>
                <w:color w:val="000000"/>
                <w:sz w:val="16"/>
                <w:szCs w:val="16"/>
              </w:rPr>
            </w:pPr>
          </w:p>
          <w:p w14:paraId="586E8F5A" w14:textId="77777777" w:rsidR="00AB7C9D" w:rsidRDefault="00AB7C9D">
            <w:pPr>
              <w:ind w:left="-108" w:right="-108"/>
              <w:jc w:val="center"/>
              <w:rPr>
                <w:bCs/>
                <w:color w:val="000000"/>
                <w:sz w:val="16"/>
                <w:szCs w:val="16"/>
              </w:rPr>
            </w:pPr>
          </w:p>
          <w:p w14:paraId="247E427E" w14:textId="77777777" w:rsidR="00AB7C9D" w:rsidRDefault="00AB7C9D">
            <w:pPr>
              <w:ind w:left="-108" w:right="-108"/>
              <w:jc w:val="center"/>
              <w:rPr>
                <w:bCs/>
                <w:color w:val="000000"/>
                <w:sz w:val="16"/>
                <w:szCs w:val="16"/>
              </w:rPr>
            </w:pPr>
            <w:r>
              <w:rPr>
                <w:bCs/>
                <w:color w:val="000000"/>
                <w:sz w:val="16"/>
                <w:szCs w:val="16"/>
              </w:rPr>
              <w:t>100</w:t>
            </w:r>
          </w:p>
        </w:tc>
      </w:tr>
      <w:tr w:rsidR="00AB7C9D" w14:paraId="76BBFDD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28CB8" w14:textId="77777777" w:rsidR="00AB7C9D" w:rsidRDefault="00AB7C9D">
            <w:pPr>
              <w:spacing w:line="240" w:lineRule="exact"/>
              <w:ind w:left="-108" w:right="-108"/>
              <w:jc w:val="center"/>
              <w:rPr>
                <w:b/>
                <w:color w:val="000000"/>
                <w:sz w:val="16"/>
                <w:szCs w:val="16"/>
              </w:rPr>
            </w:pPr>
            <w:r>
              <w:rPr>
                <w:b/>
                <w:color w:val="000000"/>
                <w:sz w:val="16"/>
                <w:szCs w:val="16"/>
              </w:rPr>
              <w:t>1 06 06040  00 0000 110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D4038" w14:textId="77777777" w:rsidR="00AB7C9D" w:rsidRDefault="00AB7C9D">
            <w:pPr>
              <w:pStyle w:val="7"/>
              <w:ind w:right="72"/>
              <w:rPr>
                <w:b/>
                <w:snapToGrid w:val="0"/>
                <w:color w:val="000000"/>
                <w:sz w:val="16"/>
                <w:szCs w:val="16"/>
              </w:rPr>
            </w:pPr>
            <w:r>
              <w:rPr>
                <w:sz w:val="16"/>
                <w:szCs w:val="16"/>
              </w:rPr>
              <w:t>Земельный налог с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561DD"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813A2"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5F81C" w14:textId="77777777" w:rsidR="00AB7C9D" w:rsidRDefault="00AB7C9D">
            <w:pPr>
              <w:ind w:left="-108" w:right="-108"/>
              <w:jc w:val="center"/>
              <w:rPr>
                <w:b/>
                <w:color w:val="000000"/>
                <w:sz w:val="16"/>
                <w:szCs w:val="16"/>
              </w:rPr>
            </w:pPr>
          </w:p>
        </w:tc>
      </w:tr>
      <w:tr w:rsidR="00AB7C9D" w14:paraId="187FEEC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3A97" w14:textId="77777777" w:rsidR="00AB7C9D" w:rsidRDefault="00AB7C9D">
            <w:pPr>
              <w:spacing w:line="240" w:lineRule="exact"/>
              <w:ind w:left="-108" w:right="-108"/>
              <w:jc w:val="center"/>
              <w:rPr>
                <w:color w:val="000000"/>
                <w:sz w:val="16"/>
                <w:szCs w:val="16"/>
              </w:rPr>
            </w:pPr>
          </w:p>
          <w:p w14:paraId="215F7FF5" w14:textId="77777777" w:rsidR="00AB7C9D" w:rsidRDefault="00AB7C9D">
            <w:pPr>
              <w:spacing w:line="240" w:lineRule="exact"/>
              <w:ind w:left="-108" w:right="-108"/>
              <w:jc w:val="center"/>
              <w:rPr>
                <w:color w:val="000000"/>
                <w:sz w:val="16"/>
                <w:szCs w:val="16"/>
              </w:rPr>
            </w:pPr>
            <w:r>
              <w:rPr>
                <w:color w:val="000000"/>
                <w:sz w:val="16"/>
                <w:szCs w:val="16"/>
              </w:rPr>
              <w:t>1 06 06043 10 0000 110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CB052" w14:textId="77777777" w:rsidR="00AB7C9D" w:rsidRDefault="00AB7C9D">
            <w:pPr>
              <w:pStyle w:val="7"/>
              <w:ind w:right="72"/>
              <w:rPr>
                <w:bCs/>
                <w:snapToGrid w:val="0"/>
                <w:color w:val="000000"/>
                <w:sz w:val="16"/>
                <w:szCs w:val="16"/>
              </w:rPr>
            </w:pPr>
            <w:r>
              <w:rPr>
                <w:b/>
                <w:sz w:val="16"/>
                <w:szCs w:val="16"/>
              </w:rPr>
              <w:t>Земельный налог с физических лиц,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1D38" w14:textId="77777777" w:rsidR="00AB7C9D" w:rsidRDefault="00AB7C9D">
            <w:pPr>
              <w:ind w:left="-108" w:right="-108"/>
              <w:jc w:val="center"/>
              <w:rPr>
                <w:color w:val="000000"/>
                <w:sz w:val="16"/>
                <w:szCs w:val="16"/>
              </w:rPr>
            </w:pPr>
          </w:p>
          <w:p w14:paraId="40FEC89B" w14:textId="77777777" w:rsidR="00AB7C9D" w:rsidRDefault="00AB7C9D">
            <w:pPr>
              <w:ind w:left="-108" w:right="-108"/>
              <w:jc w:val="center"/>
              <w:rPr>
                <w:color w:val="000000"/>
                <w:sz w:val="16"/>
                <w:szCs w:val="16"/>
              </w:rPr>
            </w:pPr>
          </w:p>
          <w:p w14:paraId="0962C54B"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77FB3"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ACB5F" w14:textId="77777777" w:rsidR="00AB7C9D" w:rsidRDefault="00AB7C9D">
            <w:pPr>
              <w:ind w:left="-108" w:right="-108"/>
              <w:jc w:val="center"/>
              <w:rPr>
                <w:color w:val="000000"/>
                <w:sz w:val="16"/>
                <w:szCs w:val="16"/>
              </w:rPr>
            </w:pPr>
          </w:p>
          <w:p w14:paraId="15C8D115" w14:textId="77777777" w:rsidR="00AB7C9D" w:rsidRDefault="00AB7C9D">
            <w:pPr>
              <w:ind w:left="-108" w:right="-108"/>
              <w:jc w:val="center"/>
              <w:rPr>
                <w:color w:val="000000"/>
                <w:sz w:val="16"/>
                <w:szCs w:val="16"/>
              </w:rPr>
            </w:pPr>
          </w:p>
          <w:p w14:paraId="5409D6BD" w14:textId="77777777" w:rsidR="00AB7C9D" w:rsidRDefault="00AB7C9D">
            <w:pPr>
              <w:ind w:left="-108" w:right="-108"/>
              <w:jc w:val="center"/>
              <w:rPr>
                <w:color w:val="000000"/>
                <w:sz w:val="16"/>
                <w:szCs w:val="16"/>
              </w:rPr>
            </w:pPr>
            <w:r>
              <w:rPr>
                <w:color w:val="000000"/>
                <w:sz w:val="16"/>
                <w:szCs w:val="16"/>
              </w:rPr>
              <w:t>100</w:t>
            </w:r>
          </w:p>
        </w:tc>
      </w:tr>
      <w:tr w:rsidR="00AB7C9D" w14:paraId="0591BF25"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EF7DACC"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ПОГАШЕНИЯ ЗАДОЛЖЕННОСТИ И ПЕРЕРАСЧЕТОВ ПО ОТМЕНЕННЫМ НАЛОГАМ, СБОРАМ И ИНЫМ ОБЯЗАТЕЛЬНЫМ ПЛАТЕЖАМ</w:t>
            </w:r>
          </w:p>
        </w:tc>
      </w:tr>
      <w:tr w:rsidR="00AB7C9D" w14:paraId="4854EF3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EABCF"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1F4F9" w14:textId="77777777" w:rsidR="00AB7C9D" w:rsidRDefault="00AB7C9D">
            <w:pPr>
              <w:spacing w:before="120" w:line="240" w:lineRule="exact"/>
              <w:jc w:val="both"/>
              <w:rPr>
                <w:rFonts w:eastAsia="Arial Unicode MS"/>
                <w:b/>
                <w:color w:val="000000"/>
                <w:sz w:val="16"/>
                <w:szCs w:val="16"/>
              </w:rPr>
            </w:pPr>
            <w:r>
              <w:rPr>
                <w:b/>
                <w:color w:val="000000"/>
                <w:sz w:val="16"/>
                <w:szCs w:val="16"/>
              </w:rPr>
              <w:t>Задолженность и перерасчеты по отмененным налогам, сборам и иным обязательным платежам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4FC6F4"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9057F5"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8B1942" w14:textId="77777777" w:rsidR="00AB7C9D" w:rsidRDefault="00AB7C9D">
            <w:pPr>
              <w:spacing w:before="120" w:line="240" w:lineRule="exact"/>
              <w:ind w:left="-108" w:right="-108"/>
              <w:jc w:val="center"/>
              <w:rPr>
                <w:color w:val="000000"/>
                <w:sz w:val="16"/>
                <w:szCs w:val="16"/>
              </w:rPr>
            </w:pPr>
          </w:p>
        </w:tc>
      </w:tr>
      <w:tr w:rsidR="00AB7C9D" w14:paraId="5438AD0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DC94" w14:textId="77777777" w:rsidR="00AB7C9D" w:rsidRDefault="00AB7C9D">
            <w:pPr>
              <w:spacing w:before="120" w:line="240" w:lineRule="exact"/>
              <w:ind w:left="-108" w:right="-108"/>
              <w:jc w:val="center"/>
              <w:rPr>
                <w:b/>
                <w:bCs/>
                <w:color w:val="000000"/>
                <w:sz w:val="16"/>
                <w:szCs w:val="16"/>
              </w:rPr>
            </w:pPr>
            <w:r>
              <w:rPr>
                <w:b/>
                <w:bCs/>
                <w:color w:val="000000"/>
                <w:sz w:val="16"/>
                <w:szCs w:val="16"/>
              </w:rPr>
              <w:t>1 09 01000 00 0000 110</w:t>
            </w:r>
          </w:p>
          <w:p w14:paraId="61402488" w14:textId="77777777" w:rsidR="00AB7C9D" w:rsidRDefault="00AB7C9D">
            <w:pPr>
              <w:spacing w:before="120" w:line="240" w:lineRule="exact"/>
              <w:ind w:right="-108"/>
              <w:rPr>
                <w:rFonts w:eastAsia="Arial Unicode MS"/>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65E87"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Налог на прибыль организаций, зачислявшийся до 1 января 2005 года в местные бюджеты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255B2C"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27AA2F"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B8A902" w14:textId="77777777" w:rsidR="00AB7C9D" w:rsidRDefault="00AB7C9D">
            <w:pPr>
              <w:spacing w:before="120" w:line="240" w:lineRule="exact"/>
              <w:ind w:left="-108" w:right="-108"/>
              <w:jc w:val="center"/>
              <w:rPr>
                <w:color w:val="000000"/>
                <w:sz w:val="16"/>
                <w:szCs w:val="16"/>
              </w:rPr>
            </w:pPr>
          </w:p>
        </w:tc>
      </w:tr>
      <w:tr w:rsidR="00AB7C9D" w14:paraId="501A878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3F1B1" w14:textId="77777777" w:rsidR="00AB7C9D" w:rsidRDefault="00AB7C9D">
            <w:pPr>
              <w:spacing w:before="120" w:line="240" w:lineRule="exact"/>
              <w:ind w:left="-108" w:right="-108"/>
              <w:jc w:val="center"/>
              <w:rPr>
                <w:rFonts w:eastAsia="Arial Unicode MS"/>
                <w:bCs/>
                <w:color w:val="000000"/>
                <w:sz w:val="16"/>
                <w:szCs w:val="16"/>
              </w:rPr>
            </w:pPr>
            <w:r>
              <w:rPr>
                <w:bCs/>
                <w:color w:val="000000"/>
                <w:sz w:val="16"/>
                <w:szCs w:val="16"/>
              </w:rPr>
              <w:t>1 09 01030 05 0000 110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6BD397" w14:textId="77777777" w:rsidR="00AB7C9D" w:rsidRDefault="00AB7C9D">
            <w:pPr>
              <w:spacing w:before="120" w:line="240" w:lineRule="exact"/>
              <w:jc w:val="both"/>
              <w:rPr>
                <w:rFonts w:eastAsia="Arial Unicode MS"/>
                <w:bCs/>
                <w:color w:val="000000"/>
                <w:sz w:val="16"/>
                <w:szCs w:val="16"/>
              </w:rPr>
            </w:pPr>
            <w:r>
              <w:rPr>
                <w:bCs/>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BA11BDA"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B6456D" w14:textId="77777777" w:rsidR="00AB7C9D" w:rsidRDefault="00AB7C9D">
            <w:pPr>
              <w:ind w:left="-108" w:right="-108"/>
              <w:jc w:val="center"/>
              <w:rPr>
                <w:rFonts w:eastAsia="Times New Roman"/>
                <w:bCs/>
                <w:color w:val="000000"/>
                <w:sz w:val="16"/>
                <w:szCs w:val="16"/>
              </w:rPr>
            </w:pPr>
          </w:p>
          <w:p w14:paraId="0192282A" w14:textId="77777777" w:rsidR="00AB7C9D" w:rsidRDefault="00AB7C9D">
            <w:pPr>
              <w:ind w:left="-108" w:right="-108"/>
              <w:jc w:val="center"/>
              <w:rPr>
                <w:bCs/>
                <w:color w:val="000000"/>
                <w:sz w:val="16"/>
                <w:szCs w:val="16"/>
              </w:rPr>
            </w:pPr>
          </w:p>
          <w:p w14:paraId="5F1B8442"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ADD03D" w14:textId="77777777" w:rsidR="00AB7C9D" w:rsidRDefault="00AB7C9D">
            <w:pPr>
              <w:spacing w:before="120" w:line="240" w:lineRule="exact"/>
              <w:ind w:left="-108" w:right="-108"/>
              <w:jc w:val="center"/>
              <w:rPr>
                <w:rFonts w:eastAsia="Times New Roman"/>
                <w:color w:val="000000"/>
                <w:sz w:val="16"/>
                <w:szCs w:val="16"/>
              </w:rPr>
            </w:pPr>
          </w:p>
        </w:tc>
      </w:tr>
      <w:tr w:rsidR="00AB7C9D" w14:paraId="7ED258F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F32CC"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C7847"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Платежи за пользование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FF102A" w14:textId="77777777" w:rsidR="00AB7C9D" w:rsidRDefault="00AB7C9D">
            <w:pPr>
              <w:pStyle w:val="afa"/>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B1BE2F7"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DEF10D" w14:textId="77777777" w:rsidR="00AB7C9D" w:rsidRDefault="00AB7C9D">
            <w:pPr>
              <w:spacing w:before="120" w:line="240" w:lineRule="exact"/>
              <w:ind w:left="-108" w:right="-108"/>
              <w:jc w:val="center"/>
              <w:rPr>
                <w:rFonts w:eastAsia="Times New Roman"/>
                <w:color w:val="000000"/>
                <w:sz w:val="16"/>
                <w:szCs w:val="16"/>
              </w:rPr>
            </w:pPr>
          </w:p>
        </w:tc>
      </w:tr>
      <w:tr w:rsidR="00AB7C9D" w14:paraId="738E74C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BBC04"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1 09 03020 00 0000 110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58DFF5"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 xml:space="preserve">Платежи за добычу полезных </w:t>
            </w:r>
            <w:r>
              <w:rPr>
                <w:b/>
                <w:bCs/>
                <w:color w:val="000000"/>
                <w:sz w:val="16"/>
                <w:szCs w:val="16"/>
              </w:rPr>
              <w:br/>
              <w:t>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94B989"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9E7616"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252878" w14:textId="77777777" w:rsidR="00AB7C9D" w:rsidRDefault="00AB7C9D">
            <w:pPr>
              <w:spacing w:before="120" w:line="240" w:lineRule="exact"/>
              <w:ind w:left="-108" w:right="-108"/>
              <w:jc w:val="center"/>
              <w:rPr>
                <w:color w:val="000000"/>
                <w:sz w:val="16"/>
                <w:szCs w:val="16"/>
              </w:rPr>
            </w:pPr>
          </w:p>
        </w:tc>
      </w:tr>
      <w:tr w:rsidR="00AB7C9D" w14:paraId="4C30563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2414B9" w14:textId="77777777" w:rsidR="00AB7C9D" w:rsidRDefault="00AB7C9D">
            <w:pPr>
              <w:spacing w:before="120" w:line="240" w:lineRule="exact"/>
              <w:ind w:left="-108" w:right="-108"/>
              <w:jc w:val="center"/>
              <w:rPr>
                <w:color w:val="000000"/>
                <w:sz w:val="16"/>
                <w:szCs w:val="16"/>
              </w:rPr>
            </w:pPr>
            <w:r>
              <w:rPr>
                <w:color w:val="000000"/>
                <w:sz w:val="16"/>
                <w:szCs w:val="16"/>
              </w:rPr>
              <w:t>1 09 03021 00 0000 110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BC9DB" w14:textId="77777777" w:rsidR="00AB7C9D" w:rsidRDefault="00AB7C9D">
            <w:pPr>
              <w:spacing w:before="120" w:line="240" w:lineRule="exact"/>
              <w:jc w:val="both"/>
              <w:rPr>
                <w:color w:val="000000"/>
                <w:sz w:val="16"/>
                <w:szCs w:val="16"/>
              </w:rPr>
            </w:pPr>
            <w:r>
              <w:rPr>
                <w:color w:val="000000"/>
                <w:sz w:val="16"/>
                <w:szCs w:val="16"/>
              </w:rPr>
              <w:t>Платежи за добычу общераспространенных полезных 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ABBCFCA"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21F74B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CC6AF6" w14:textId="77777777" w:rsidR="00AB7C9D" w:rsidRDefault="00AB7C9D">
            <w:pPr>
              <w:spacing w:before="120" w:line="240" w:lineRule="exact"/>
              <w:ind w:left="-108" w:right="-108"/>
              <w:jc w:val="center"/>
              <w:rPr>
                <w:color w:val="000000"/>
                <w:sz w:val="16"/>
                <w:szCs w:val="16"/>
              </w:rPr>
            </w:pPr>
          </w:p>
        </w:tc>
      </w:tr>
      <w:tr w:rsidR="00AB7C9D" w14:paraId="4FEB2A4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7E5E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1 09 03021 05 0000 110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DEAAC2D" w14:textId="77777777" w:rsidR="00AB7C9D" w:rsidRDefault="00AB7C9D">
            <w:pPr>
              <w:spacing w:before="120" w:line="240" w:lineRule="exact"/>
              <w:jc w:val="both"/>
              <w:rPr>
                <w:rFonts w:eastAsia="Arial Unicode MS"/>
                <w:color w:val="000000"/>
                <w:sz w:val="16"/>
                <w:szCs w:val="16"/>
              </w:rPr>
            </w:pPr>
            <w:r>
              <w:rPr>
                <w:color w:val="000000"/>
                <w:sz w:val="16"/>
                <w:szCs w:val="16"/>
              </w:rPr>
              <w:t>Платежи за добычу общераспространенных полезных ископаемых,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EDC001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FCE9C4"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A0FBDE" w14:textId="77777777" w:rsidR="00AB7C9D" w:rsidRDefault="00AB7C9D">
            <w:pPr>
              <w:spacing w:before="120" w:line="240" w:lineRule="exact"/>
              <w:ind w:left="-108" w:right="-108"/>
              <w:jc w:val="center"/>
              <w:rPr>
                <w:rFonts w:eastAsia="Arial Unicode MS"/>
                <w:color w:val="000000"/>
                <w:sz w:val="16"/>
                <w:szCs w:val="16"/>
              </w:rPr>
            </w:pPr>
          </w:p>
        </w:tc>
      </w:tr>
      <w:tr w:rsidR="00AB7C9D" w14:paraId="0E9B60D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182DE"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9C64469" w14:textId="77777777" w:rsidR="00AB7C9D" w:rsidRDefault="00AB7C9D">
            <w:pPr>
              <w:spacing w:before="120" w:line="240" w:lineRule="exact"/>
              <w:jc w:val="both"/>
              <w:rPr>
                <w:b/>
                <w:color w:val="000000"/>
                <w:sz w:val="16"/>
                <w:szCs w:val="16"/>
              </w:rPr>
            </w:pPr>
            <w:r>
              <w:rPr>
                <w:b/>
                <w:color w:val="00000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3B27BD"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70755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51A7B4" w14:textId="77777777" w:rsidR="00AB7C9D" w:rsidRDefault="00AB7C9D">
            <w:pPr>
              <w:spacing w:before="120" w:line="240" w:lineRule="exact"/>
              <w:ind w:left="-108" w:right="-108"/>
              <w:jc w:val="center"/>
              <w:rPr>
                <w:rFonts w:eastAsia="Arial Unicode MS"/>
                <w:color w:val="000000"/>
                <w:sz w:val="16"/>
                <w:szCs w:val="16"/>
              </w:rPr>
            </w:pPr>
          </w:p>
        </w:tc>
      </w:tr>
      <w:tr w:rsidR="00AB7C9D" w14:paraId="2FC5CAE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A1CC"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1 09 04050 00 0000 110</w:t>
            </w:r>
          </w:p>
          <w:p w14:paraId="134F1310" w14:textId="77777777" w:rsidR="00AB7C9D" w:rsidRDefault="00AB7C9D">
            <w:pPr>
              <w:spacing w:before="120" w:line="240" w:lineRule="exact"/>
              <w:ind w:left="-108" w:right="-108"/>
              <w:jc w:val="center"/>
              <w:rPr>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AFB57" w14:textId="77777777" w:rsidR="00AB7C9D" w:rsidRDefault="00AB7C9D">
            <w:pPr>
              <w:spacing w:before="120" w:line="240" w:lineRule="exact"/>
              <w:jc w:val="both"/>
              <w:rPr>
                <w:b/>
                <w:color w:val="000000"/>
                <w:sz w:val="16"/>
                <w:szCs w:val="16"/>
              </w:rPr>
            </w:pPr>
            <w:r>
              <w:rPr>
                <w:b/>
                <w:color w:val="000000"/>
                <w:sz w:val="16"/>
                <w:szCs w:val="16"/>
              </w:rPr>
              <w:t>Земельный налог (по обязательствам, возникшим до 1 января 2006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A93117"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CD1C30"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BF5FAA" w14:textId="77777777" w:rsidR="00AB7C9D" w:rsidRDefault="00AB7C9D">
            <w:pPr>
              <w:spacing w:before="120" w:line="240" w:lineRule="exact"/>
              <w:ind w:left="-108" w:right="-108"/>
              <w:jc w:val="center"/>
              <w:rPr>
                <w:color w:val="000000"/>
                <w:sz w:val="16"/>
                <w:szCs w:val="16"/>
              </w:rPr>
            </w:pPr>
          </w:p>
        </w:tc>
      </w:tr>
      <w:tr w:rsidR="00AB7C9D" w14:paraId="7D59351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6116E" w14:textId="77777777" w:rsidR="00AB7C9D" w:rsidRDefault="00AB7C9D">
            <w:pPr>
              <w:spacing w:before="120" w:line="240" w:lineRule="exact"/>
              <w:ind w:left="-108" w:right="-108"/>
              <w:jc w:val="center"/>
              <w:rPr>
                <w:color w:val="000000"/>
                <w:sz w:val="16"/>
                <w:szCs w:val="16"/>
              </w:rPr>
            </w:pPr>
            <w:r>
              <w:rPr>
                <w:color w:val="000000"/>
                <w:sz w:val="16"/>
                <w:szCs w:val="16"/>
              </w:rPr>
              <w:t>1 09 04053 05 0000 110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7790F"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межселенных территориях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E4C14F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7CCD30C"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C9373E" w14:textId="77777777" w:rsidR="00AB7C9D" w:rsidRDefault="00AB7C9D">
            <w:pPr>
              <w:spacing w:before="120" w:line="240" w:lineRule="exact"/>
              <w:ind w:left="-108" w:right="-108"/>
              <w:jc w:val="center"/>
              <w:rPr>
                <w:color w:val="000000"/>
                <w:sz w:val="16"/>
                <w:szCs w:val="16"/>
              </w:rPr>
            </w:pPr>
          </w:p>
        </w:tc>
      </w:tr>
      <w:tr w:rsidR="00AB7C9D" w14:paraId="76DC6F6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569F07" w14:textId="77777777" w:rsidR="00AB7C9D" w:rsidRDefault="00AB7C9D">
            <w:pPr>
              <w:spacing w:before="120" w:line="240" w:lineRule="exact"/>
              <w:ind w:left="-108" w:right="-108"/>
              <w:jc w:val="center"/>
              <w:rPr>
                <w:color w:val="000000"/>
                <w:sz w:val="16"/>
                <w:szCs w:val="16"/>
              </w:rPr>
            </w:pPr>
            <w:r>
              <w:rPr>
                <w:color w:val="000000"/>
                <w:sz w:val="16"/>
                <w:szCs w:val="16"/>
              </w:rPr>
              <w:t>1 09 04053 10 0000 110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FAA22"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территориях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CEA4F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9C07BB"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7E13C8A" w14:textId="77777777" w:rsidR="00AB7C9D" w:rsidRDefault="00AB7C9D">
            <w:pPr>
              <w:spacing w:before="120" w:line="240" w:lineRule="exact"/>
              <w:ind w:left="-108" w:right="-108"/>
              <w:jc w:val="center"/>
              <w:rPr>
                <w:color w:val="000000"/>
                <w:sz w:val="16"/>
                <w:szCs w:val="16"/>
              </w:rPr>
            </w:pPr>
            <w:r>
              <w:rPr>
                <w:rFonts w:eastAsia="Arial Unicode MS"/>
                <w:color w:val="000000"/>
                <w:sz w:val="16"/>
                <w:szCs w:val="16"/>
              </w:rPr>
              <w:t>100</w:t>
            </w:r>
          </w:p>
        </w:tc>
      </w:tr>
      <w:tr w:rsidR="00AB7C9D" w14:paraId="25F4F74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A59CD"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1 09 06000 02 0000 110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3B45B"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налогам и сборам субъектов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6B11AD"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920094"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2CE25F" w14:textId="77777777" w:rsidR="00AB7C9D" w:rsidRDefault="00AB7C9D">
            <w:pPr>
              <w:spacing w:before="120" w:line="240" w:lineRule="exact"/>
              <w:ind w:left="-108" w:right="-108"/>
              <w:jc w:val="center"/>
              <w:rPr>
                <w:rFonts w:eastAsia="Times New Roman"/>
                <w:color w:val="000000"/>
                <w:sz w:val="16"/>
                <w:szCs w:val="16"/>
              </w:rPr>
            </w:pPr>
          </w:p>
        </w:tc>
      </w:tr>
      <w:tr w:rsidR="00AB7C9D" w14:paraId="130BEB57"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E60EA"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1 09 06010 02 0000 110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8C4DA" w14:textId="77777777" w:rsidR="00AB7C9D" w:rsidRDefault="00AB7C9D">
            <w:pPr>
              <w:spacing w:before="120" w:line="240" w:lineRule="exact"/>
              <w:jc w:val="both"/>
              <w:rPr>
                <w:rFonts w:eastAsia="Arial Unicode MS"/>
                <w:color w:val="000000"/>
                <w:sz w:val="16"/>
                <w:szCs w:val="16"/>
              </w:rPr>
            </w:pPr>
            <w:r>
              <w:rPr>
                <w:color w:val="000000"/>
                <w:sz w:val="16"/>
                <w:szCs w:val="16"/>
              </w:rPr>
              <w:t>Налог с продаж</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2C4C2D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73EF0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144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A4A99E" w14:textId="77777777" w:rsidR="00AB7C9D" w:rsidRDefault="00AB7C9D">
            <w:pPr>
              <w:spacing w:before="120" w:line="240" w:lineRule="exact"/>
              <w:ind w:left="-108" w:right="-108"/>
              <w:jc w:val="center"/>
              <w:rPr>
                <w:rFonts w:eastAsia="Arial Unicode MS"/>
                <w:color w:val="000000"/>
                <w:sz w:val="16"/>
                <w:szCs w:val="16"/>
              </w:rPr>
            </w:pPr>
          </w:p>
        </w:tc>
      </w:tr>
      <w:tr w:rsidR="00AB7C9D" w14:paraId="4AA98838"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03362"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1 09 06044 02 0000 110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01B14" w14:textId="77777777" w:rsidR="00AB7C9D" w:rsidRDefault="00AB7C9D">
            <w:pPr>
              <w:spacing w:before="120" w:line="240" w:lineRule="exact"/>
              <w:jc w:val="both"/>
              <w:rPr>
                <w:color w:val="000000"/>
                <w:sz w:val="16"/>
                <w:szCs w:val="16"/>
              </w:rPr>
            </w:pPr>
            <w:r>
              <w:rPr>
                <w:color w:val="000000"/>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ABBE5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B29F13"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6A8D52AC" w14:textId="77777777" w:rsidR="00AB7C9D" w:rsidRDefault="00AB7C9D">
            <w:pPr>
              <w:rPr>
                <w:rFonts w:eastAsia="Arial Unicode MS"/>
                <w:color w:val="000000"/>
                <w:sz w:val="16"/>
                <w:szCs w:val="16"/>
                <w:lang w:eastAsia="zh-CN"/>
              </w:rPr>
            </w:pPr>
          </w:p>
        </w:tc>
      </w:tr>
      <w:tr w:rsidR="00AB7C9D" w14:paraId="533857FB" w14:textId="77777777" w:rsidTr="00AB7C9D">
        <w:trPr>
          <w:cantSplit/>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BB03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4596A"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местным налогам и сборам)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E72820"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FB2DB0" w14:textId="77777777" w:rsidR="00AB7C9D" w:rsidRDefault="00AB7C9D">
            <w:pPr>
              <w:spacing w:before="120" w:line="240" w:lineRule="exact"/>
              <w:ind w:left="-108" w:right="-108"/>
              <w:jc w:val="center"/>
              <w:rPr>
                <w:rFonts w:eastAsia="Arial Unicode MS"/>
                <w:color w:val="000000"/>
                <w:sz w:val="16"/>
                <w:szCs w:val="16"/>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15149F84" w14:textId="77777777" w:rsidR="00AB7C9D" w:rsidRDefault="00AB7C9D">
            <w:pPr>
              <w:rPr>
                <w:rFonts w:eastAsia="Arial Unicode MS"/>
                <w:color w:val="000000"/>
                <w:sz w:val="16"/>
                <w:szCs w:val="16"/>
                <w:lang w:eastAsia="zh-CN"/>
              </w:rPr>
            </w:pPr>
          </w:p>
        </w:tc>
      </w:tr>
      <w:tr w:rsidR="00AB7C9D" w14:paraId="08D475A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4078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1 09 07010 00 0000 110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1D3F5" w14:textId="77777777" w:rsidR="00AB7C9D" w:rsidRDefault="00AB7C9D">
            <w:pPr>
              <w:spacing w:before="120" w:line="240" w:lineRule="exact"/>
              <w:jc w:val="both"/>
              <w:rPr>
                <w:rFonts w:eastAsia="Arial Unicode MS"/>
                <w:b/>
                <w:color w:val="000000"/>
                <w:sz w:val="16"/>
                <w:szCs w:val="16"/>
              </w:rPr>
            </w:pPr>
            <w:r>
              <w:rPr>
                <w:b/>
                <w:color w:val="000000"/>
                <w:sz w:val="16"/>
                <w:szCs w:val="16"/>
              </w:rPr>
              <w:t>Налог на рекламу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5D38E4"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5C6954"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41A7F1" w14:textId="77777777" w:rsidR="00AB7C9D" w:rsidRDefault="00AB7C9D">
            <w:pPr>
              <w:spacing w:before="120" w:line="240" w:lineRule="exact"/>
              <w:ind w:left="-108" w:right="-108"/>
              <w:jc w:val="center"/>
              <w:rPr>
                <w:rFonts w:eastAsia="Times New Roman"/>
                <w:color w:val="000000"/>
                <w:sz w:val="16"/>
                <w:szCs w:val="16"/>
              </w:rPr>
            </w:pPr>
          </w:p>
        </w:tc>
      </w:tr>
      <w:tr w:rsidR="00AB7C9D" w14:paraId="65D5986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29535" w14:textId="77777777" w:rsidR="00AB7C9D" w:rsidRDefault="00AB7C9D">
            <w:pPr>
              <w:spacing w:before="120" w:line="240" w:lineRule="exact"/>
              <w:ind w:left="-108" w:right="-108"/>
              <w:jc w:val="center"/>
              <w:rPr>
                <w:color w:val="000000"/>
                <w:sz w:val="16"/>
                <w:szCs w:val="16"/>
              </w:rPr>
            </w:pPr>
            <w:r>
              <w:rPr>
                <w:color w:val="000000"/>
                <w:sz w:val="16"/>
                <w:szCs w:val="16"/>
              </w:rPr>
              <w:t>1 09 07013 05 0000 110</w:t>
            </w:r>
          </w:p>
          <w:p w14:paraId="331307A9" w14:textId="77777777" w:rsidR="00AB7C9D" w:rsidRDefault="00AB7C9D">
            <w:pPr>
              <w:spacing w:before="120" w:line="240" w:lineRule="exact"/>
              <w:ind w:left="-108" w:right="-108"/>
              <w:rPr>
                <w:color w:val="000000"/>
                <w:sz w:val="16"/>
                <w:szCs w:val="16"/>
              </w:rPr>
            </w:pPr>
          </w:p>
          <w:p w14:paraId="7C199AC9" w14:textId="77777777" w:rsidR="00AB7C9D" w:rsidRDefault="00AB7C9D">
            <w:pPr>
              <w:spacing w:before="120" w:line="240" w:lineRule="exact"/>
              <w:ind w:left="-108" w:right="-108"/>
              <w:jc w:val="cente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3FA4A" w14:textId="77777777" w:rsidR="00AB7C9D" w:rsidRDefault="00AB7C9D">
            <w:pPr>
              <w:spacing w:before="120" w:line="240" w:lineRule="exact"/>
              <w:jc w:val="both"/>
              <w:rPr>
                <w:rFonts w:eastAsia="Arial Unicode MS"/>
                <w:color w:val="000000"/>
                <w:sz w:val="16"/>
                <w:szCs w:val="16"/>
              </w:rPr>
            </w:pPr>
            <w:r>
              <w:rPr>
                <w:color w:val="000000"/>
                <w:sz w:val="16"/>
                <w:szCs w:val="16"/>
              </w:rPr>
              <w:lastRenderedPageBreak/>
              <w:t>Налог на рекламу,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5F10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C7507"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52856D" w14:textId="77777777" w:rsidR="00AB7C9D" w:rsidRDefault="00AB7C9D">
            <w:pPr>
              <w:spacing w:before="120" w:line="240" w:lineRule="exact"/>
              <w:ind w:left="-108" w:right="-108"/>
              <w:jc w:val="center"/>
              <w:rPr>
                <w:rFonts w:eastAsia="Times New Roman"/>
                <w:color w:val="000000"/>
                <w:sz w:val="16"/>
                <w:szCs w:val="16"/>
              </w:rPr>
            </w:pPr>
          </w:p>
        </w:tc>
      </w:tr>
      <w:tr w:rsidR="00AB7C9D" w14:paraId="4730237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4F0F9" w14:textId="77777777" w:rsidR="00AB7C9D" w:rsidRDefault="00AB7C9D">
            <w:pPr>
              <w:spacing w:before="120" w:line="240" w:lineRule="exact"/>
              <w:ind w:left="-108" w:right="-108"/>
              <w:jc w:val="center"/>
              <w:rPr>
                <w:b/>
                <w:color w:val="000000"/>
                <w:sz w:val="16"/>
                <w:szCs w:val="16"/>
              </w:rPr>
            </w:pPr>
            <w:r>
              <w:rPr>
                <w:b/>
                <w:color w:val="000000"/>
                <w:sz w:val="16"/>
                <w:szCs w:val="16"/>
              </w:rPr>
              <w:lastRenderedPageBreak/>
              <w:t>1 09 07030 00 0000 110</w:t>
            </w:r>
          </w:p>
          <w:p w14:paraId="45DD71D3" w14:textId="77777777" w:rsidR="00AB7C9D" w:rsidRDefault="00AB7C9D">
            <w:pPr>
              <w:spacing w:before="120" w:line="240" w:lineRule="exact"/>
              <w:ind w:left="-108" w:right="-108"/>
              <w:jc w:val="center"/>
              <w:rPr>
                <w:b/>
                <w:color w:val="000000"/>
                <w:sz w:val="16"/>
                <w:szCs w:val="16"/>
              </w:rPr>
            </w:pPr>
          </w:p>
          <w:p w14:paraId="5B647EAC" w14:textId="77777777" w:rsidR="00AB7C9D" w:rsidRDefault="00AB7C9D">
            <w:pPr>
              <w:spacing w:before="120" w:line="240" w:lineRule="exact"/>
              <w:ind w:left="-108" w:right="-108"/>
              <w:jc w:val="center"/>
              <w:rPr>
                <w:b/>
                <w:color w:val="000000"/>
                <w:sz w:val="16"/>
                <w:szCs w:val="16"/>
              </w:rPr>
            </w:pPr>
          </w:p>
          <w:p w14:paraId="395C7037" w14:textId="77777777" w:rsidR="00AB7C9D" w:rsidRDefault="00AB7C9D">
            <w:pPr>
              <w:spacing w:before="120" w:line="240" w:lineRule="exact"/>
              <w:ind w:left="-108" w:right="-108"/>
              <w:rPr>
                <w:rFonts w:eastAsia="Arial Unicode MS"/>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9BEC1" w14:textId="77777777" w:rsidR="00AB7C9D" w:rsidRDefault="00AB7C9D">
            <w:pPr>
              <w:spacing w:before="120" w:line="240" w:lineRule="exact"/>
              <w:jc w:val="both"/>
              <w:rPr>
                <w:rFonts w:eastAsia="Arial Unicode MS"/>
                <w:b/>
                <w:color w:val="000000"/>
                <w:sz w:val="16"/>
                <w:szCs w:val="16"/>
              </w:rPr>
            </w:pPr>
            <w:r>
              <w:rPr>
                <w:b/>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27C49B" w14:textId="77777777" w:rsidR="00AB7C9D" w:rsidRDefault="00AB7C9D">
            <w:pPr>
              <w:spacing w:before="120" w:line="240" w:lineRule="exact"/>
              <w:ind w:left="-108" w:right="-108"/>
              <w:jc w:val="right"/>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AE6DFD" w14:textId="77777777" w:rsidR="00AB7C9D" w:rsidRDefault="00AB7C9D">
            <w:pPr>
              <w:spacing w:before="120" w:line="240" w:lineRule="exact"/>
              <w:ind w:left="-108" w:right="-108"/>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BE4A2B" w14:textId="77777777" w:rsidR="00AB7C9D" w:rsidRDefault="00AB7C9D">
            <w:pPr>
              <w:spacing w:before="120" w:line="240" w:lineRule="exact"/>
              <w:ind w:left="-108" w:right="-108"/>
              <w:jc w:val="center"/>
              <w:rPr>
                <w:color w:val="000000"/>
                <w:sz w:val="16"/>
                <w:szCs w:val="16"/>
              </w:rPr>
            </w:pPr>
          </w:p>
        </w:tc>
      </w:tr>
      <w:tr w:rsidR="00AB7C9D" w14:paraId="78FD843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E8ABE"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1 09 07033 05 0000 110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D5911" w14:textId="77777777" w:rsidR="00AB7C9D" w:rsidRDefault="00AB7C9D">
            <w:pPr>
              <w:spacing w:before="120" w:line="240" w:lineRule="exact"/>
              <w:jc w:val="both"/>
              <w:rPr>
                <w:rFonts w:eastAsia="Arial Unicode MS"/>
                <w:color w:val="000000"/>
                <w:sz w:val="16"/>
                <w:szCs w:val="16"/>
              </w:rPr>
            </w:pPr>
            <w:r>
              <w:rPr>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73EA3F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92401F6"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6BF0B0" w14:textId="77777777" w:rsidR="00AB7C9D" w:rsidRDefault="00AB7C9D">
            <w:pPr>
              <w:spacing w:before="120" w:line="240" w:lineRule="exact"/>
              <w:ind w:left="-108" w:right="-108"/>
              <w:jc w:val="center"/>
              <w:rPr>
                <w:rFonts w:eastAsia="Times New Roman"/>
                <w:color w:val="000000"/>
                <w:sz w:val="16"/>
                <w:szCs w:val="16"/>
              </w:rPr>
            </w:pPr>
          </w:p>
        </w:tc>
      </w:tr>
      <w:tr w:rsidR="00AB7C9D" w14:paraId="2924DA9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67B50"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1 09 07050 00 0000 110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58899" w14:textId="77777777" w:rsidR="00AB7C9D" w:rsidRDefault="00AB7C9D">
            <w:pPr>
              <w:pStyle w:val="9"/>
              <w:rPr>
                <w:rFonts w:eastAsia="Arial Unicode MS"/>
                <w:color w:val="000000"/>
                <w:sz w:val="16"/>
                <w:szCs w:val="16"/>
              </w:rPr>
            </w:pPr>
            <w:r>
              <w:rPr>
                <w:color w:val="000000"/>
                <w:sz w:val="16"/>
                <w:szCs w:val="16"/>
              </w:rPr>
              <w:t>Прочие местные налоги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063BEF"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3361E4F"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359869" w14:textId="77777777" w:rsidR="00AB7C9D" w:rsidRDefault="00AB7C9D">
            <w:pPr>
              <w:spacing w:before="120" w:line="240" w:lineRule="exact"/>
              <w:ind w:left="-108" w:right="-108"/>
              <w:jc w:val="center"/>
              <w:rPr>
                <w:rFonts w:eastAsia="Times New Roman"/>
                <w:color w:val="000000"/>
                <w:sz w:val="16"/>
                <w:szCs w:val="16"/>
              </w:rPr>
            </w:pPr>
          </w:p>
        </w:tc>
      </w:tr>
      <w:tr w:rsidR="00AB7C9D" w14:paraId="31CF523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1F87F"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6D15D" w14:textId="77777777" w:rsidR="00AB7C9D" w:rsidRDefault="00AB7C9D">
            <w:pPr>
              <w:spacing w:before="120" w:line="240" w:lineRule="exact"/>
              <w:jc w:val="both"/>
              <w:rPr>
                <w:rFonts w:eastAsia="Arial Unicode MS"/>
                <w:color w:val="000000"/>
                <w:sz w:val="16"/>
                <w:szCs w:val="16"/>
              </w:rPr>
            </w:pPr>
            <w:r>
              <w:rPr>
                <w:color w:val="000000"/>
                <w:sz w:val="16"/>
                <w:szCs w:val="16"/>
              </w:rPr>
              <w:t>Прочие местные налоги и сборы,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59AC39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4E336D" w14:textId="77777777" w:rsidR="00AB7C9D" w:rsidRDefault="00AB7C9D">
            <w:pPr>
              <w:spacing w:before="120" w:line="240" w:lineRule="exact"/>
              <w:ind w:left="-108" w:right="-108"/>
              <w:jc w:val="center"/>
              <w:rPr>
                <w:rFonts w:eastAsia="Times New Roman"/>
                <w:color w:val="000000"/>
                <w:sz w:val="16"/>
                <w:szCs w:val="16"/>
              </w:rPr>
            </w:pPr>
          </w:p>
          <w:p w14:paraId="7C179F95"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51FFCE" w14:textId="77777777" w:rsidR="00AB7C9D" w:rsidRDefault="00AB7C9D">
            <w:pPr>
              <w:spacing w:before="120" w:line="240" w:lineRule="exact"/>
              <w:ind w:left="-108" w:right="-108"/>
              <w:jc w:val="center"/>
              <w:rPr>
                <w:rFonts w:eastAsia="Times New Roman"/>
                <w:color w:val="000000"/>
                <w:sz w:val="16"/>
                <w:szCs w:val="16"/>
              </w:rPr>
            </w:pPr>
          </w:p>
        </w:tc>
      </w:tr>
      <w:tr w:rsidR="00AB7C9D" w14:paraId="08BD227C"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929DD0"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ИСПОЛЬЗОВАНИЯ ИМУЩЕСТВА, НАХОДЯЩЕГОСЯ В ГОСУДАРСТВЕННОЙ И МУНИЦИПАЛЬНОЙ СОБСТВЕННОСТИ</w:t>
            </w:r>
          </w:p>
        </w:tc>
      </w:tr>
      <w:tr w:rsidR="00AB7C9D" w14:paraId="41E5F67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0B481"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1 11 00000 00 0000 000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9A14F" w14:textId="77777777" w:rsidR="00AB7C9D" w:rsidRDefault="00AB7C9D">
            <w:pPr>
              <w:jc w:val="both"/>
              <w:rPr>
                <w:b/>
                <w:bCs/>
                <w:color w:val="000000"/>
                <w:sz w:val="16"/>
                <w:szCs w:val="16"/>
              </w:rPr>
            </w:pPr>
            <w:r>
              <w:rPr>
                <w:b/>
                <w:bCs/>
                <w:color w:val="000000"/>
                <w:sz w:val="16"/>
                <w:szCs w:val="16"/>
              </w:rPr>
              <w:t>Доходы от использования имущества, находящегося в государственной и муниципальной собственности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2E5BD8"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8648F4"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A9B087"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511DE48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E3C9B"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1 11 03050 05 0000 120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7D150" w14:textId="77777777" w:rsidR="00AB7C9D" w:rsidRDefault="00AB7C9D">
            <w:pPr>
              <w:jc w:val="both"/>
              <w:rPr>
                <w:bCs/>
                <w:color w:val="000000"/>
                <w:sz w:val="16"/>
                <w:szCs w:val="16"/>
              </w:rPr>
            </w:pPr>
            <w:r>
              <w:rPr>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85BD14"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DB3B25C"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CE4445" w14:textId="77777777" w:rsidR="00AB7C9D" w:rsidRDefault="00AB7C9D">
            <w:pPr>
              <w:spacing w:before="120" w:line="240" w:lineRule="exact"/>
              <w:ind w:left="-108" w:right="-108"/>
              <w:jc w:val="center"/>
              <w:rPr>
                <w:rFonts w:eastAsia="Times New Roman"/>
                <w:bCs/>
                <w:color w:val="000000"/>
                <w:sz w:val="16"/>
                <w:szCs w:val="16"/>
              </w:rPr>
            </w:pPr>
          </w:p>
        </w:tc>
      </w:tr>
      <w:tr w:rsidR="00AB7C9D" w14:paraId="054C1E9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50A9B"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47D94"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52631F"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B16A44"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146698E"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70F157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D5A12"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54F1F"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6A92609"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2515F1"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C77CE4"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BE082B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73985" w14:textId="77777777" w:rsidR="00AB7C9D" w:rsidRDefault="00AB7C9D">
            <w:pPr>
              <w:spacing w:before="120" w:line="240" w:lineRule="exact"/>
              <w:ind w:left="-108" w:right="-108"/>
              <w:jc w:val="center"/>
              <w:rPr>
                <w:color w:val="000000"/>
                <w:sz w:val="16"/>
                <w:szCs w:val="16"/>
              </w:rPr>
            </w:pPr>
            <w:r>
              <w:rPr>
                <w:color w:val="000000"/>
                <w:sz w:val="16"/>
                <w:szCs w:val="16"/>
              </w:rPr>
              <w:t>1 11 05013 05 0000 120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65B23" w14:textId="77777777" w:rsidR="00AB7C9D" w:rsidRDefault="00AB7C9D">
            <w:pPr>
              <w:jc w:val="both"/>
              <w:rPr>
                <w:color w:val="000000"/>
                <w:sz w:val="16"/>
                <w:szCs w:val="16"/>
              </w:rPr>
            </w:pPr>
            <w:r>
              <w:rPr>
                <w:bCs/>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8333EA"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E6B8EE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56B166"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7266C98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2F58E"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1 11 05020 00 0000 120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30B0C" w14:textId="77777777" w:rsidR="00AB7C9D" w:rsidRDefault="00AB7C9D">
            <w:pPr>
              <w:jc w:val="both"/>
              <w:rPr>
                <w:b/>
                <w:bCs/>
                <w:color w:val="000000"/>
                <w:sz w:val="16"/>
                <w:szCs w:val="16"/>
              </w:rPr>
            </w:pPr>
            <w:r>
              <w:rPr>
                <w:b/>
                <w:b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1BA99E"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B46FF91"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C75077"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4F61256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F551A" w14:textId="77777777" w:rsidR="00AB7C9D" w:rsidRDefault="00AB7C9D">
            <w:pPr>
              <w:spacing w:before="120" w:line="240" w:lineRule="exact"/>
              <w:ind w:left="-108" w:right="-108"/>
              <w:jc w:val="center"/>
              <w:rPr>
                <w:color w:val="000000"/>
                <w:sz w:val="16"/>
                <w:szCs w:val="16"/>
              </w:rPr>
            </w:pPr>
            <w:r>
              <w:rPr>
                <w:color w:val="000000"/>
                <w:sz w:val="16"/>
                <w:szCs w:val="16"/>
              </w:rPr>
              <w:t>1 11 05025 05 0000 120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0C4DA" w14:textId="77777777" w:rsidR="00AB7C9D" w:rsidRDefault="00AB7C9D">
            <w:pPr>
              <w:pStyle w:val="afa"/>
              <w:tabs>
                <w:tab w:val="left" w:pos="708"/>
              </w:tabs>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90CA32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4DC05B4"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D3B204" w14:textId="77777777" w:rsidR="00AB7C9D" w:rsidRDefault="00AB7C9D">
            <w:pPr>
              <w:spacing w:before="120" w:line="240" w:lineRule="exact"/>
              <w:ind w:left="-108" w:right="-108"/>
              <w:jc w:val="center"/>
              <w:rPr>
                <w:rFonts w:eastAsia="Times New Roman"/>
                <w:color w:val="000000"/>
                <w:sz w:val="16"/>
                <w:szCs w:val="16"/>
              </w:rPr>
            </w:pPr>
          </w:p>
        </w:tc>
      </w:tr>
      <w:tr w:rsidR="00AB7C9D" w14:paraId="3CD3E54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409F3" w14:textId="77777777" w:rsidR="00AB7C9D" w:rsidRDefault="00AB7C9D">
            <w:pPr>
              <w:spacing w:before="120" w:line="240" w:lineRule="exact"/>
              <w:ind w:left="-108" w:right="-108"/>
              <w:jc w:val="center"/>
              <w:rPr>
                <w:color w:val="000000"/>
                <w:sz w:val="16"/>
                <w:szCs w:val="16"/>
              </w:rPr>
            </w:pPr>
            <w:r>
              <w:rPr>
                <w:color w:val="000000"/>
                <w:sz w:val="16"/>
                <w:szCs w:val="16"/>
              </w:rPr>
              <w:t>1 11 05025 10 0000 120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E97F4" w14:textId="77777777" w:rsidR="00AB7C9D" w:rsidRDefault="00AB7C9D">
            <w:pPr>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EF83BF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2141C8"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AE56156"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817D95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EAD41"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1 11 05030 00 0000 120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96AC2" w14:textId="77777777" w:rsidR="00AB7C9D" w:rsidRDefault="00AB7C9D">
            <w:pPr>
              <w:jc w:val="both"/>
              <w:rPr>
                <w:b/>
                <w:bCs/>
                <w:snapToGrid w:val="0"/>
                <w:color w:val="000000"/>
                <w:sz w:val="16"/>
                <w:szCs w:val="16"/>
              </w:rPr>
            </w:pPr>
            <w:r>
              <w:rPr>
                <w:b/>
                <w:bCs/>
                <w:snapToGrid w:val="0"/>
                <w:color w:val="000000"/>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Pr>
                <w:b/>
                <w:bCs/>
                <w:color w:val="000000"/>
                <w:sz w:val="16"/>
                <w:szCs w:val="16"/>
              </w:rPr>
              <w:t>(за исключением иму</w:t>
            </w:r>
            <w:r>
              <w:rPr>
                <w:b/>
                <w:bCs/>
                <w:color w:val="000000"/>
                <w:sz w:val="16"/>
                <w:szCs w:val="16"/>
              </w:rPr>
              <w:lastRenderedPageBreak/>
              <w:t>щества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216DA5"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780C43"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7B3E76"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0721A1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A6382" w14:textId="77777777" w:rsidR="00AB7C9D" w:rsidRDefault="00AB7C9D">
            <w:pPr>
              <w:spacing w:before="120" w:line="240" w:lineRule="exact"/>
              <w:ind w:left="-108" w:right="-108"/>
              <w:jc w:val="center"/>
              <w:rPr>
                <w:color w:val="000000"/>
                <w:sz w:val="16"/>
                <w:szCs w:val="16"/>
              </w:rPr>
            </w:pPr>
            <w:r>
              <w:rPr>
                <w:color w:val="000000"/>
                <w:sz w:val="16"/>
                <w:szCs w:val="16"/>
              </w:rPr>
              <w:t>1 11 05035 05 0000 120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837D7"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12DCC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AC24B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0A6930" w14:textId="77777777" w:rsidR="00AB7C9D" w:rsidRDefault="00AB7C9D">
            <w:pPr>
              <w:spacing w:before="120" w:line="240" w:lineRule="exact"/>
              <w:ind w:left="-108" w:right="-108"/>
              <w:jc w:val="center"/>
              <w:rPr>
                <w:rFonts w:eastAsia="Times New Roman"/>
                <w:color w:val="000000"/>
                <w:sz w:val="16"/>
                <w:szCs w:val="16"/>
              </w:rPr>
            </w:pPr>
          </w:p>
        </w:tc>
      </w:tr>
      <w:tr w:rsidR="00AB7C9D" w14:paraId="3718419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00BC0" w14:textId="77777777" w:rsidR="00AB7C9D" w:rsidRDefault="00AB7C9D">
            <w:pPr>
              <w:spacing w:before="120" w:line="240" w:lineRule="exact"/>
              <w:ind w:left="-108" w:right="-108"/>
              <w:jc w:val="center"/>
              <w:rPr>
                <w:color w:val="000000"/>
                <w:sz w:val="16"/>
                <w:szCs w:val="16"/>
              </w:rPr>
            </w:pPr>
            <w:r>
              <w:rPr>
                <w:color w:val="000000"/>
                <w:sz w:val="16"/>
                <w:szCs w:val="16"/>
              </w:rPr>
              <w:t xml:space="preserve">1 11  05035 10 0000 120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F6FFC"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поселений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C67E8F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614470"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8B6E6E"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26FBB68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9DABC"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928B4" w14:textId="77777777" w:rsidR="00AB7C9D" w:rsidRDefault="00AB7C9D">
            <w:pPr>
              <w:spacing w:before="120" w:line="240" w:lineRule="exact"/>
              <w:ind w:right="16"/>
              <w:jc w:val="both"/>
              <w:rPr>
                <w:b/>
                <w:bCs/>
                <w:color w:val="000000"/>
                <w:sz w:val="16"/>
                <w:szCs w:val="16"/>
              </w:rPr>
            </w:pPr>
            <w:r>
              <w:rPr>
                <w:b/>
                <w:bCs/>
                <w:color w:val="000000"/>
                <w:sz w:val="16"/>
                <w:szCs w:val="16"/>
              </w:rPr>
              <w:t xml:space="preserve">Платежи от государственных и муниципальных унитарных предприятий </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4B4307"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5741E0"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2872DFA"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76FE045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6F3D3"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4ACC3" w14:textId="77777777" w:rsidR="00AB7C9D" w:rsidRDefault="00AB7C9D">
            <w:pPr>
              <w:spacing w:before="120" w:line="240" w:lineRule="exact"/>
              <w:ind w:right="16"/>
              <w:jc w:val="both"/>
              <w:rPr>
                <w:b/>
                <w:bCs/>
                <w:color w:val="000000"/>
                <w:sz w:val="16"/>
                <w:szCs w:val="16"/>
              </w:rPr>
            </w:pPr>
            <w:r>
              <w:rPr>
                <w:b/>
                <w:bCs/>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3476C7"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BD8424"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83165F"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29583F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86E0C" w14:textId="77777777" w:rsidR="00AB7C9D" w:rsidRDefault="00AB7C9D">
            <w:pPr>
              <w:spacing w:before="120" w:line="240" w:lineRule="exact"/>
              <w:ind w:left="-108" w:right="-108"/>
              <w:jc w:val="center"/>
              <w:rPr>
                <w:color w:val="000000"/>
                <w:sz w:val="16"/>
                <w:szCs w:val="16"/>
              </w:rPr>
            </w:pPr>
            <w:r>
              <w:rPr>
                <w:color w:val="000000"/>
                <w:sz w:val="16"/>
                <w:szCs w:val="16"/>
              </w:rPr>
              <w:t>1 11 07015 05 0000 120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274F0" w14:textId="77777777" w:rsidR="00AB7C9D" w:rsidRDefault="00AB7C9D">
            <w:pPr>
              <w:spacing w:before="120" w:line="240" w:lineRule="exact"/>
              <w:ind w:right="16"/>
              <w:jc w:val="both"/>
              <w:rPr>
                <w:color w:val="000000"/>
                <w:sz w:val="16"/>
                <w:szCs w:val="16"/>
              </w:rPr>
            </w:pPr>
            <w:r>
              <w:rPr>
                <w:color w:val="000000"/>
                <w:sz w:val="16"/>
                <w:szCs w:val="16"/>
              </w:rPr>
              <w:t>Доходы от перечисления части прибыли, остающейся после уплаты налогов и обязательных платежей муниципальных унитарных предприятий, созданных муниципальными районами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6CE5F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BF1936"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36F659" w14:textId="77777777" w:rsidR="00AB7C9D" w:rsidRDefault="00AB7C9D">
            <w:pPr>
              <w:spacing w:before="120" w:line="240" w:lineRule="exact"/>
              <w:ind w:left="-108" w:right="-108"/>
              <w:jc w:val="center"/>
              <w:rPr>
                <w:rFonts w:eastAsia="Times New Roman"/>
                <w:color w:val="000000"/>
                <w:sz w:val="16"/>
                <w:szCs w:val="16"/>
              </w:rPr>
            </w:pPr>
          </w:p>
        </w:tc>
      </w:tr>
      <w:tr w:rsidR="00AB7C9D" w14:paraId="40A3684A"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CF5113E"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ПЛАТЕЖЕЙ ПРИ ПОЛЬЗОВАНИИ ПРИРОДНЫМИ РЕСУРСАМИ</w:t>
            </w:r>
          </w:p>
        </w:tc>
      </w:tr>
      <w:tr w:rsidR="00AB7C9D" w14:paraId="0A8D0D6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4C6E2"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1 12 00000 00 0000 000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EAA6F" w14:textId="77777777" w:rsidR="00AB7C9D" w:rsidRDefault="00AB7C9D">
            <w:pPr>
              <w:spacing w:before="120" w:line="240" w:lineRule="exact"/>
              <w:ind w:left="72"/>
              <w:jc w:val="both"/>
              <w:rPr>
                <w:rFonts w:eastAsia="Arial Unicode MS"/>
                <w:b/>
                <w:color w:val="000000"/>
                <w:sz w:val="16"/>
                <w:szCs w:val="16"/>
              </w:rPr>
            </w:pPr>
            <w:r>
              <w:rPr>
                <w:b/>
                <w:color w:val="000000"/>
                <w:sz w:val="16"/>
                <w:szCs w:val="16"/>
              </w:rPr>
              <w:t>Платежи при пользовании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CD5877"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C795B0"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C64D38" w14:textId="77777777" w:rsidR="00AB7C9D" w:rsidRDefault="00AB7C9D">
            <w:pPr>
              <w:spacing w:before="120" w:line="240" w:lineRule="exact"/>
              <w:ind w:left="-108" w:right="-108"/>
              <w:jc w:val="center"/>
              <w:rPr>
                <w:color w:val="000000"/>
                <w:sz w:val="16"/>
                <w:szCs w:val="16"/>
              </w:rPr>
            </w:pPr>
          </w:p>
        </w:tc>
      </w:tr>
      <w:tr w:rsidR="00AB7C9D" w14:paraId="48A3C5A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6DFE9" w14:textId="77777777" w:rsidR="00AB7C9D" w:rsidRDefault="00AB7C9D">
            <w:pPr>
              <w:spacing w:before="120" w:line="240" w:lineRule="exact"/>
              <w:ind w:left="-108" w:right="-108"/>
              <w:jc w:val="center"/>
              <w:rPr>
                <w:rFonts w:eastAsia="Arial Unicode MS"/>
                <w:b/>
                <w:bCs/>
                <w:color w:val="000000"/>
                <w:sz w:val="16"/>
                <w:szCs w:val="16"/>
              </w:rPr>
            </w:pPr>
            <w:r>
              <w:rPr>
                <w:rFonts w:eastAsia="Arial Unicode MS"/>
                <w:b/>
                <w:bCs/>
                <w:color w:val="000000"/>
                <w:sz w:val="16"/>
                <w:szCs w:val="16"/>
              </w:rPr>
              <w:t>1 12 01000 01 0000 120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8C4CA" w14:textId="77777777" w:rsidR="00AB7C9D" w:rsidRDefault="00AB7C9D">
            <w:pPr>
              <w:spacing w:before="120" w:line="240" w:lineRule="exact"/>
              <w:ind w:left="72"/>
              <w:jc w:val="both"/>
              <w:rPr>
                <w:rFonts w:eastAsia="Arial Unicode MS"/>
                <w:b/>
                <w:bCs/>
                <w:color w:val="000000"/>
                <w:sz w:val="16"/>
                <w:szCs w:val="16"/>
              </w:rPr>
            </w:pPr>
            <w:r>
              <w:rPr>
                <w:rFonts w:eastAsia="Arial Unicode MS"/>
                <w:b/>
                <w:bCs/>
                <w:color w:val="000000"/>
                <w:sz w:val="16"/>
                <w:szCs w:val="16"/>
              </w:rPr>
              <w:t>Плата за негативное воздействие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72365F" w14:textId="77777777" w:rsidR="00AB7C9D" w:rsidRDefault="00AB7C9D">
            <w:pPr>
              <w:spacing w:before="120" w:line="240" w:lineRule="exact"/>
              <w:ind w:left="-108" w:right="-108"/>
              <w:jc w:val="center"/>
              <w:rPr>
                <w:rFonts w:eastAsia="Times New Roman"/>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19CD52C"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8AAB9B8" w14:textId="77777777" w:rsidR="00AB7C9D" w:rsidRDefault="00AB7C9D">
            <w:pPr>
              <w:spacing w:before="120" w:line="240" w:lineRule="exact"/>
              <w:ind w:left="-108" w:right="-108"/>
              <w:rPr>
                <w:b/>
                <w:color w:val="000000"/>
                <w:sz w:val="16"/>
                <w:szCs w:val="16"/>
              </w:rPr>
            </w:pPr>
          </w:p>
        </w:tc>
      </w:tr>
      <w:tr w:rsidR="00AB7C9D" w14:paraId="36304FD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55C8"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1 12 01010 01 0000120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1C9BF" w14:textId="77777777" w:rsidR="00AB7C9D" w:rsidRDefault="00AB7C9D">
            <w:pPr>
              <w:spacing w:before="120" w:line="240" w:lineRule="exact"/>
              <w:ind w:left="72"/>
              <w:jc w:val="both"/>
              <w:rPr>
                <w:rFonts w:eastAsia="Arial Unicode MS"/>
                <w:bCs/>
                <w:color w:val="000000"/>
                <w:sz w:val="16"/>
                <w:szCs w:val="16"/>
              </w:rPr>
            </w:pPr>
            <w:r>
              <w:rPr>
                <w:rFonts w:eastAsia="Arial Unicode MS"/>
                <w:bCs/>
                <w:color w:val="000000"/>
                <w:sz w:val="16"/>
                <w:szCs w:val="16"/>
              </w:rPr>
              <w:t>Плата за выбросы загрязняющих веществ в атмосферный воздух стационарными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2A59A67"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6211831"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A9E12C" w14:textId="77777777" w:rsidR="00AB7C9D" w:rsidRDefault="00AB7C9D">
            <w:pPr>
              <w:spacing w:before="120" w:line="240" w:lineRule="exact"/>
              <w:ind w:left="-108" w:right="-108"/>
              <w:rPr>
                <w:color w:val="000000"/>
                <w:sz w:val="16"/>
                <w:szCs w:val="16"/>
              </w:rPr>
            </w:pPr>
          </w:p>
        </w:tc>
      </w:tr>
      <w:tr w:rsidR="00AB7C9D" w14:paraId="0FD0194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4CD4A" w14:textId="77777777" w:rsidR="00AB7C9D" w:rsidRDefault="00AB7C9D">
            <w:pPr>
              <w:spacing w:before="120" w:line="240" w:lineRule="exact"/>
              <w:ind w:left="-108" w:right="-108"/>
              <w:jc w:val="center"/>
              <w:rPr>
                <w:bCs/>
                <w:color w:val="000000"/>
                <w:sz w:val="16"/>
                <w:szCs w:val="16"/>
              </w:rPr>
            </w:pPr>
            <w:r>
              <w:rPr>
                <w:bCs/>
                <w:color w:val="000000"/>
                <w:sz w:val="16"/>
                <w:szCs w:val="16"/>
              </w:rPr>
              <w:t>1 12 01020 01 0000 120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48152" w14:textId="77777777" w:rsidR="00AB7C9D" w:rsidRDefault="00AB7C9D">
            <w:pPr>
              <w:spacing w:before="120" w:line="240" w:lineRule="exact"/>
              <w:ind w:left="72"/>
              <w:jc w:val="both"/>
              <w:rPr>
                <w:bCs/>
                <w:color w:val="000000"/>
                <w:sz w:val="16"/>
                <w:szCs w:val="16"/>
              </w:rPr>
            </w:pPr>
            <w:r>
              <w:rPr>
                <w:rFonts w:eastAsia="Arial Unicode MS"/>
                <w:bCs/>
                <w:color w:val="000000"/>
                <w:sz w:val="16"/>
                <w:szCs w:val="16"/>
              </w:rPr>
              <w:t>Плата за выбросы загрязняющих веществ в атмосферный воздух передвижными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412274B"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7A2F81"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7D37BC" w14:textId="77777777" w:rsidR="00AB7C9D" w:rsidRDefault="00AB7C9D">
            <w:pPr>
              <w:spacing w:before="120" w:line="240" w:lineRule="exact"/>
              <w:ind w:left="-108" w:right="-108"/>
              <w:rPr>
                <w:color w:val="000000"/>
                <w:sz w:val="16"/>
                <w:szCs w:val="16"/>
              </w:rPr>
            </w:pPr>
          </w:p>
        </w:tc>
      </w:tr>
      <w:tr w:rsidR="00AB7C9D" w14:paraId="0358466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603BF"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1 12 01030 01 0000 120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A7927" w14:textId="77777777" w:rsidR="00AB7C9D" w:rsidRDefault="00AB7C9D">
            <w:pPr>
              <w:spacing w:before="120" w:line="240" w:lineRule="exact"/>
              <w:ind w:left="72"/>
              <w:jc w:val="both"/>
              <w:rPr>
                <w:bCs/>
                <w:color w:val="000000"/>
                <w:sz w:val="16"/>
                <w:szCs w:val="16"/>
              </w:rPr>
            </w:pPr>
            <w:r>
              <w:rPr>
                <w:bCs/>
                <w:color w:val="000000"/>
                <w:sz w:val="16"/>
                <w:szCs w:val="16"/>
              </w:rPr>
              <w:t>Плата за выбросы загрязняющих веществ в водные объекты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FF67A93"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DC93618"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2CDE47" w14:textId="77777777" w:rsidR="00AB7C9D" w:rsidRDefault="00AB7C9D">
            <w:pPr>
              <w:spacing w:before="120" w:line="240" w:lineRule="exact"/>
              <w:ind w:left="-108" w:right="-108"/>
              <w:rPr>
                <w:color w:val="000000"/>
                <w:sz w:val="16"/>
                <w:szCs w:val="16"/>
              </w:rPr>
            </w:pPr>
          </w:p>
        </w:tc>
      </w:tr>
      <w:tr w:rsidR="00AB7C9D" w14:paraId="1C274E0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19397" w14:textId="77777777" w:rsidR="00AB7C9D" w:rsidRDefault="00AB7C9D">
            <w:pPr>
              <w:spacing w:before="120" w:line="240" w:lineRule="exact"/>
              <w:ind w:left="-108" w:right="-108"/>
              <w:jc w:val="center"/>
              <w:rPr>
                <w:b/>
                <w:bCs/>
                <w:color w:val="000000"/>
                <w:sz w:val="16"/>
                <w:szCs w:val="16"/>
              </w:rPr>
            </w:pPr>
            <w:r>
              <w:rPr>
                <w:b/>
                <w:bCs/>
                <w:color w:val="000000"/>
                <w:sz w:val="16"/>
                <w:szCs w:val="16"/>
              </w:rPr>
              <w:t>1 12 01040 01 0000 120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7EE36" w14:textId="77777777" w:rsidR="00AB7C9D" w:rsidRDefault="00AB7C9D">
            <w:pPr>
              <w:spacing w:before="120" w:line="240" w:lineRule="exact"/>
              <w:ind w:left="72"/>
              <w:jc w:val="both"/>
              <w:rPr>
                <w:b/>
                <w:bCs/>
                <w:color w:val="000000"/>
                <w:sz w:val="16"/>
                <w:szCs w:val="16"/>
              </w:rPr>
            </w:pPr>
            <w:r>
              <w:rPr>
                <w:b/>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DA45E4"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B7FF1D"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C2D9B9" w14:textId="77777777" w:rsidR="00AB7C9D" w:rsidRDefault="00AB7C9D">
            <w:pPr>
              <w:spacing w:before="120" w:line="240" w:lineRule="exact"/>
              <w:ind w:left="-108" w:right="-108"/>
              <w:rPr>
                <w:b/>
                <w:color w:val="000000"/>
                <w:sz w:val="16"/>
                <w:szCs w:val="16"/>
              </w:rPr>
            </w:pPr>
          </w:p>
        </w:tc>
      </w:tr>
      <w:tr w:rsidR="00AB7C9D" w14:paraId="2797E5B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9F2E9" w14:textId="77777777" w:rsidR="00AB7C9D" w:rsidRDefault="00AB7C9D">
            <w:pPr>
              <w:spacing w:before="120" w:line="240" w:lineRule="exact"/>
              <w:ind w:left="-108" w:right="-108"/>
              <w:jc w:val="center"/>
              <w:rPr>
                <w:bCs/>
                <w:color w:val="000000"/>
                <w:sz w:val="16"/>
                <w:szCs w:val="16"/>
              </w:rPr>
            </w:pPr>
            <w:r>
              <w:rPr>
                <w:bCs/>
                <w:color w:val="000000"/>
                <w:sz w:val="16"/>
                <w:szCs w:val="16"/>
              </w:rPr>
              <w:t>1 12 01041 01 0000 120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8923C"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5AEED7A"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2D92788"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CE4772" w14:textId="77777777" w:rsidR="00AB7C9D" w:rsidRDefault="00AB7C9D">
            <w:pPr>
              <w:spacing w:before="120" w:line="240" w:lineRule="exact"/>
              <w:ind w:left="-108" w:right="-108"/>
              <w:rPr>
                <w:color w:val="000000"/>
                <w:sz w:val="16"/>
                <w:szCs w:val="16"/>
              </w:rPr>
            </w:pPr>
          </w:p>
        </w:tc>
      </w:tr>
      <w:tr w:rsidR="00AB7C9D" w14:paraId="0427A51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4565B" w14:textId="77777777" w:rsidR="00AB7C9D" w:rsidRDefault="00AB7C9D">
            <w:pPr>
              <w:spacing w:before="120" w:line="240" w:lineRule="exact"/>
              <w:ind w:left="-108" w:right="-108"/>
              <w:jc w:val="center"/>
              <w:rPr>
                <w:bCs/>
                <w:color w:val="000000"/>
                <w:sz w:val="16"/>
                <w:szCs w:val="16"/>
              </w:rPr>
            </w:pPr>
            <w:r>
              <w:rPr>
                <w:bCs/>
                <w:color w:val="000000"/>
                <w:sz w:val="16"/>
                <w:szCs w:val="16"/>
              </w:rPr>
              <w:t>1 12 01042 01 0000 120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18F5E"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C65C65E"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77C6FD"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198C4A" w14:textId="77777777" w:rsidR="00AB7C9D" w:rsidRDefault="00AB7C9D">
            <w:pPr>
              <w:spacing w:before="120" w:line="240" w:lineRule="exact"/>
              <w:ind w:left="-108" w:right="-108"/>
              <w:rPr>
                <w:color w:val="000000"/>
                <w:sz w:val="16"/>
                <w:szCs w:val="16"/>
              </w:rPr>
            </w:pPr>
          </w:p>
        </w:tc>
      </w:tr>
      <w:tr w:rsidR="00AB7C9D" w14:paraId="4A8EAE7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50B4A" w14:textId="77777777" w:rsidR="00AB7C9D" w:rsidRDefault="00AB7C9D">
            <w:pPr>
              <w:spacing w:before="120" w:line="240" w:lineRule="exact"/>
              <w:ind w:left="-108" w:right="-108"/>
              <w:jc w:val="center"/>
              <w:rPr>
                <w:bCs/>
                <w:color w:val="000000"/>
                <w:sz w:val="16"/>
                <w:szCs w:val="16"/>
              </w:rPr>
            </w:pPr>
            <w:r>
              <w:rPr>
                <w:bCs/>
                <w:color w:val="000000"/>
                <w:sz w:val="16"/>
                <w:szCs w:val="16"/>
              </w:rPr>
              <w:t>1 12 01050 01 0000 120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F0EF7" w14:textId="77777777" w:rsidR="00AB7C9D" w:rsidRDefault="00AB7C9D">
            <w:pPr>
              <w:spacing w:before="120" w:line="240" w:lineRule="exact"/>
              <w:ind w:left="72"/>
              <w:jc w:val="both"/>
              <w:rPr>
                <w:bCs/>
                <w:color w:val="000000"/>
                <w:sz w:val="16"/>
                <w:szCs w:val="16"/>
              </w:rPr>
            </w:pPr>
            <w:r>
              <w:rPr>
                <w:bCs/>
                <w:color w:val="000000"/>
                <w:sz w:val="16"/>
                <w:szCs w:val="16"/>
              </w:rPr>
              <w:t>Плата за иные виды негативного воздействия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AAE07F4"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173D69D"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FCF6A3" w14:textId="77777777" w:rsidR="00AB7C9D" w:rsidRDefault="00AB7C9D">
            <w:pPr>
              <w:spacing w:before="120" w:line="240" w:lineRule="exact"/>
              <w:ind w:left="-108" w:right="-108"/>
              <w:rPr>
                <w:color w:val="000000"/>
                <w:sz w:val="16"/>
                <w:szCs w:val="16"/>
              </w:rPr>
            </w:pPr>
          </w:p>
        </w:tc>
      </w:tr>
      <w:tr w:rsidR="00AB7C9D" w14:paraId="7C49484F"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90B89"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ДОХОДОВ ОТ ОКАЗАНИЯ ПЛАТНЫХ УСЛУГ (РАБОТ)</w:t>
            </w:r>
          </w:p>
          <w:p w14:paraId="61CC78F5" w14:textId="77777777" w:rsidR="00AB7C9D" w:rsidRDefault="00AB7C9D">
            <w:pPr>
              <w:spacing w:before="120" w:line="240" w:lineRule="exact"/>
              <w:ind w:left="-108" w:right="-108"/>
              <w:jc w:val="center"/>
              <w:rPr>
                <w:color w:val="000000"/>
                <w:sz w:val="16"/>
                <w:szCs w:val="16"/>
              </w:rPr>
            </w:pPr>
            <w:r>
              <w:rPr>
                <w:b/>
                <w:bCs/>
                <w:color w:val="000000"/>
                <w:sz w:val="16"/>
                <w:szCs w:val="16"/>
              </w:rPr>
              <w:t>И КОМПЕНСАЦИИ ЗАТРАТ ГОСУДАРСТВА</w:t>
            </w:r>
          </w:p>
        </w:tc>
      </w:tr>
      <w:tr w:rsidR="00AB7C9D" w14:paraId="13AC74F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801D3" w14:textId="77777777" w:rsidR="00AB7C9D" w:rsidRDefault="00AB7C9D">
            <w:pPr>
              <w:spacing w:before="120" w:line="240" w:lineRule="exact"/>
              <w:ind w:left="-108" w:right="-108"/>
              <w:jc w:val="center"/>
              <w:rPr>
                <w:b/>
                <w:color w:val="000000"/>
                <w:sz w:val="16"/>
                <w:szCs w:val="16"/>
              </w:rPr>
            </w:pPr>
            <w:r>
              <w:rPr>
                <w:b/>
                <w:color w:val="000000"/>
                <w:sz w:val="16"/>
                <w:szCs w:val="16"/>
              </w:rPr>
              <w:t>1 13 00000 00 0000 000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AD0B3" w14:textId="77777777" w:rsidR="00AB7C9D" w:rsidRDefault="00AB7C9D">
            <w:pPr>
              <w:spacing w:before="120" w:line="240" w:lineRule="exact"/>
              <w:jc w:val="both"/>
              <w:rPr>
                <w:b/>
                <w:color w:val="000000"/>
                <w:sz w:val="16"/>
                <w:szCs w:val="16"/>
              </w:rPr>
            </w:pPr>
            <w:r>
              <w:rPr>
                <w:b/>
                <w:color w:val="000000"/>
                <w:sz w:val="16"/>
                <w:szCs w:val="16"/>
              </w:rPr>
              <w:t>Доходы от оказания платных услуг (работ) и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C51CB9"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EBB9CE"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43CA16" w14:textId="77777777" w:rsidR="00AB7C9D" w:rsidRDefault="00AB7C9D">
            <w:pPr>
              <w:spacing w:before="120" w:line="240" w:lineRule="exact"/>
              <w:ind w:left="-108" w:right="-108"/>
              <w:jc w:val="center"/>
              <w:rPr>
                <w:color w:val="000000"/>
                <w:sz w:val="16"/>
                <w:szCs w:val="16"/>
              </w:rPr>
            </w:pPr>
          </w:p>
        </w:tc>
      </w:tr>
      <w:tr w:rsidR="00AB7C9D" w14:paraId="6B45354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F68A4"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1 13 01000 00 0000 130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E37AB" w14:textId="77777777" w:rsidR="00AB7C9D" w:rsidRDefault="00AB7C9D">
            <w:pPr>
              <w:spacing w:before="120" w:line="240" w:lineRule="exact"/>
              <w:jc w:val="both"/>
              <w:rPr>
                <w:rFonts w:eastAsia="Arial Unicode MS"/>
                <w:b/>
                <w:color w:val="000000"/>
                <w:sz w:val="16"/>
                <w:szCs w:val="16"/>
              </w:rPr>
            </w:pPr>
            <w:r>
              <w:rPr>
                <w:b/>
                <w:color w:val="000000"/>
                <w:sz w:val="16"/>
                <w:szCs w:val="16"/>
              </w:rPr>
              <w:t xml:space="preserve">Доходы от оказания платных услуг (работ)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41A57AA"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A1E59A"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F244C5" w14:textId="77777777" w:rsidR="00AB7C9D" w:rsidRDefault="00AB7C9D">
            <w:pPr>
              <w:spacing w:before="120" w:line="240" w:lineRule="exact"/>
              <w:ind w:left="-108" w:right="-108"/>
              <w:jc w:val="center"/>
              <w:rPr>
                <w:color w:val="000000"/>
                <w:sz w:val="16"/>
                <w:szCs w:val="16"/>
              </w:rPr>
            </w:pPr>
          </w:p>
        </w:tc>
      </w:tr>
      <w:tr w:rsidR="00AB7C9D" w14:paraId="5A08CD7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99412" w14:textId="77777777" w:rsidR="00AB7C9D" w:rsidRDefault="00AB7C9D">
            <w:pPr>
              <w:spacing w:before="120" w:line="240" w:lineRule="exact"/>
              <w:ind w:left="-108" w:right="-108"/>
              <w:jc w:val="center"/>
              <w:rPr>
                <w:b/>
                <w:color w:val="000000"/>
                <w:sz w:val="16"/>
                <w:szCs w:val="16"/>
              </w:rPr>
            </w:pPr>
            <w:r>
              <w:rPr>
                <w:b/>
                <w:color w:val="000000"/>
                <w:sz w:val="16"/>
                <w:szCs w:val="16"/>
              </w:rPr>
              <w:t>1 13 01990 00 0000 130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2680E" w14:textId="77777777" w:rsidR="00AB7C9D" w:rsidRDefault="00AB7C9D">
            <w:pPr>
              <w:spacing w:before="120" w:line="240" w:lineRule="exact"/>
              <w:jc w:val="both"/>
              <w:rPr>
                <w:b/>
                <w:color w:val="000000"/>
                <w:sz w:val="16"/>
                <w:szCs w:val="16"/>
              </w:rPr>
            </w:pPr>
            <w:r>
              <w:rPr>
                <w:b/>
                <w:color w:val="000000"/>
                <w:sz w:val="16"/>
                <w:szCs w:val="16"/>
              </w:rPr>
              <w:t>Прочие доходы от оказания платных услуг (работ)</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6EC20C"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16FB7D"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BA9591" w14:textId="77777777" w:rsidR="00AB7C9D" w:rsidRDefault="00AB7C9D">
            <w:pPr>
              <w:spacing w:before="120" w:line="240" w:lineRule="exact"/>
              <w:ind w:left="-108" w:right="-108"/>
              <w:jc w:val="center"/>
              <w:rPr>
                <w:color w:val="000000"/>
                <w:sz w:val="16"/>
                <w:szCs w:val="16"/>
              </w:rPr>
            </w:pPr>
          </w:p>
        </w:tc>
      </w:tr>
      <w:tr w:rsidR="00AB7C9D" w14:paraId="71AF9A2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0313E"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1 13 01995 05 0000 130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DE287"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муниципальных районов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158281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05D18B" w14:textId="77777777" w:rsidR="00AB7C9D" w:rsidRDefault="00AB7C9D">
            <w:pPr>
              <w:spacing w:before="120" w:line="240" w:lineRule="exact"/>
              <w:ind w:left="-108" w:right="-108"/>
              <w:jc w:val="center"/>
              <w:rPr>
                <w:rFonts w:eastAsia="Times New Roman"/>
                <w:color w:val="000000"/>
                <w:sz w:val="16"/>
                <w:szCs w:val="16"/>
              </w:rPr>
            </w:pPr>
          </w:p>
          <w:p w14:paraId="00449246" w14:textId="77777777" w:rsidR="00AB7C9D" w:rsidRDefault="00AB7C9D">
            <w:pPr>
              <w:spacing w:before="120" w:line="240" w:lineRule="exact"/>
              <w:ind w:left="-108" w:right="-108"/>
              <w:jc w:val="center"/>
              <w:rPr>
                <w:color w:val="000000"/>
                <w:sz w:val="16"/>
                <w:szCs w:val="16"/>
              </w:rPr>
            </w:pPr>
          </w:p>
          <w:p w14:paraId="61AC339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42F4A1" w14:textId="77777777" w:rsidR="00AB7C9D" w:rsidRDefault="00AB7C9D">
            <w:pPr>
              <w:spacing w:before="120" w:line="240" w:lineRule="exact"/>
              <w:ind w:left="-108" w:right="-108"/>
              <w:jc w:val="center"/>
              <w:rPr>
                <w:rFonts w:eastAsia="Times New Roman"/>
                <w:color w:val="000000"/>
                <w:sz w:val="16"/>
                <w:szCs w:val="16"/>
              </w:rPr>
            </w:pPr>
          </w:p>
        </w:tc>
      </w:tr>
      <w:tr w:rsidR="00AB7C9D" w14:paraId="4C4B747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8D56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1 13 01995 10 0000 130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0B719"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DD27B3"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48F44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4CFA075"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ED9260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07392" w14:textId="77777777" w:rsidR="00AB7C9D" w:rsidRDefault="00AB7C9D">
            <w:pPr>
              <w:spacing w:before="120" w:line="240" w:lineRule="exact"/>
              <w:ind w:left="-108" w:right="-108"/>
              <w:jc w:val="center"/>
              <w:rPr>
                <w:b/>
                <w:color w:val="000000"/>
                <w:sz w:val="16"/>
                <w:szCs w:val="16"/>
              </w:rPr>
            </w:pPr>
            <w:r>
              <w:rPr>
                <w:b/>
                <w:color w:val="000000"/>
                <w:sz w:val="16"/>
                <w:szCs w:val="16"/>
              </w:rPr>
              <w:lastRenderedPageBreak/>
              <w:t>1 13 02000 00 0000 130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E5632" w14:textId="77777777" w:rsidR="00AB7C9D" w:rsidRDefault="00AB7C9D">
            <w:pPr>
              <w:spacing w:before="120" w:line="240" w:lineRule="exact"/>
              <w:jc w:val="both"/>
              <w:rPr>
                <w:b/>
                <w:color w:val="000000"/>
                <w:sz w:val="16"/>
                <w:szCs w:val="16"/>
              </w:rPr>
            </w:pPr>
            <w:r>
              <w:rPr>
                <w:b/>
                <w:color w:val="000000"/>
                <w:sz w:val="16"/>
                <w:szCs w:val="16"/>
              </w:rPr>
              <w:t>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DD91CE"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2F7D47"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E5E6EF" w14:textId="77777777" w:rsidR="00AB7C9D" w:rsidRDefault="00AB7C9D">
            <w:pPr>
              <w:spacing w:before="120" w:line="240" w:lineRule="exact"/>
              <w:ind w:left="-108" w:right="-108"/>
              <w:jc w:val="center"/>
              <w:rPr>
                <w:rFonts w:eastAsia="Times New Roman"/>
                <w:b/>
                <w:color w:val="000000"/>
                <w:sz w:val="16"/>
                <w:szCs w:val="16"/>
              </w:rPr>
            </w:pPr>
          </w:p>
        </w:tc>
      </w:tr>
      <w:tr w:rsidR="00AB7C9D" w14:paraId="1E36CA6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3E3A2" w14:textId="77777777" w:rsidR="00AB7C9D" w:rsidRDefault="00AB7C9D">
            <w:pPr>
              <w:spacing w:before="120" w:line="240" w:lineRule="exact"/>
              <w:ind w:left="-108" w:right="-108"/>
              <w:jc w:val="center"/>
              <w:rPr>
                <w:color w:val="000000"/>
                <w:sz w:val="16"/>
                <w:szCs w:val="16"/>
              </w:rPr>
            </w:pPr>
            <w:r>
              <w:rPr>
                <w:color w:val="000000"/>
                <w:sz w:val="16"/>
                <w:szCs w:val="16"/>
              </w:rPr>
              <w:t>1 13 02065 05 0000 130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08D94"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B94246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467C9B"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272EAE" w14:textId="77777777" w:rsidR="00AB7C9D" w:rsidRDefault="00AB7C9D">
            <w:pPr>
              <w:spacing w:before="120" w:line="240" w:lineRule="exact"/>
              <w:ind w:left="-108" w:right="-108"/>
              <w:jc w:val="center"/>
              <w:rPr>
                <w:rFonts w:eastAsia="Times New Roman"/>
                <w:color w:val="000000"/>
                <w:sz w:val="16"/>
                <w:szCs w:val="16"/>
              </w:rPr>
            </w:pPr>
          </w:p>
        </w:tc>
      </w:tr>
      <w:tr w:rsidR="00AB7C9D" w14:paraId="6D38FF7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F1780" w14:textId="77777777" w:rsidR="00AB7C9D" w:rsidRDefault="00AB7C9D">
            <w:pPr>
              <w:spacing w:before="120" w:line="240" w:lineRule="exact"/>
              <w:ind w:left="-108" w:right="-108"/>
              <w:jc w:val="center"/>
              <w:rPr>
                <w:color w:val="000000"/>
                <w:sz w:val="16"/>
                <w:szCs w:val="16"/>
              </w:rPr>
            </w:pPr>
            <w:r>
              <w:rPr>
                <w:color w:val="000000"/>
                <w:sz w:val="16"/>
                <w:szCs w:val="16"/>
              </w:rPr>
              <w:t>1 13 02065 10 0000 130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553AD"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FD80D4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83541B"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F3E89CC"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1C2F88C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E814E" w14:textId="77777777" w:rsidR="00AB7C9D" w:rsidRDefault="00AB7C9D">
            <w:pPr>
              <w:spacing w:before="120" w:line="240" w:lineRule="exact"/>
              <w:ind w:left="-108" w:right="-108"/>
              <w:jc w:val="center"/>
              <w:rPr>
                <w:b/>
                <w:color w:val="000000"/>
                <w:sz w:val="16"/>
                <w:szCs w:val="16"/>
              </w:rPr>
            </w:pPr>
            <w:r>
              <w:rPr>
                <w:b/>
                <w:color w:val="000000"/>
                <w:sz w:val="16"/>
                <w:szCs w:val="16"/>
              </w:rPr>
              <w:t>1 13 02990 00 0000 130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362FB" w14:textId="77777777" w:rsidR="00AB7C9D" w:rsidRDefault="00AB7C9D">
            <w:pPr>
              <w:spacing w:before="120" w:line="240" w:lineRule="exact"/>
              <w:jc w:val="both"/>
              <w:rPr>
                <w:b/>
                <w:color w:val="000000"/>
                <w:sz w:val="16"/>
                <w:szCs w:val="16"/>
              </w:rPr>
            </w:pPr>
            <w:r>
              <w:rPr>
                <w:b/>
                <w:color w:val="000000"/>
                <w:sz w:val="16"/>
                <w:szCs w:val="16"/>
              </w:rPr>
              <w:t>Прочие 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2190243"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789E5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25EDC20" w14:textId="77777777" w:rsidR="00AB7C9D" w:rsidRDefault="00AB7C9D">
            <w:pPr>
              <w:spacing w:before="120" w:line="240" w:lineRule="exact"/>
              <w:ind w:left="-108" w:right="-108"/>
              <w:jc w:val="center"/>
              <w:rPr>
                <w:rFonts w:eastAsia="Times New Roman"/>
                <w:color w:val="000000"/>
                <w:sz w:val="16"/>
                <w:szCs w:val="16"/>
              </w:rPr>
            </w:pPr>
          </w:p>
        </w:tc>
      </w:tr>
      <w:tr w:rsidR="00AB7C9D" w14:paraId="3414DAF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EE2E7" w14:textId="77777777" w:rsidR="00AB7C9D" w:rsidRDefault="00AB7C9D">
            <w:pPr>
              <w:spacing w:before="120" w:line="240" w:lineRule="exact"/>
              <w:ind w:left="-108" w:right="-108"/>
              <w:jc w:val="center"/>
              <w:rPr>
                <w:color w:val="000000"/>
                <w:sz w:val="16"/>
                <w:szCs w:val="16"/>
              </w:rPr>
            </w:pPr>
            <w:r>
              <w:rPr>
                <w:color w:val="000000"/>
                <w:sz w:val="16"/>
                <w:szCs w:val="16"/>
              </w:rPr>
              <w:t>1 13 02995 05 0000 130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3A2FD" w14:textId="77777777" w:rsidR="00AB7C9D" w:rsidRDefault="00AB7C9D">
            <w:pPr>
              <w:spacing w:before="120" w:line="240" w:lineRule="exact"/>
              <w:jc w:val="both"/>
              <w:rPr>
                <w:color w:val="000000"/>
                <w:sz w:val="16"/>
                <w:szCs w:val="16"/>
              </w:rPr>
            </w:pPr>
            <w:r>
              <w:rPr>
                <w:color w:val="000000"/>
                <w:sz w:val="16"/>
                <w:szCs w:val="16"/>
              </w:rPr>
              <w:t>Прочие доходы от компенсации затрат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40B36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82F5B0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C4B307" w14:textId="77777777" w:rsidR="00AB7C9D" w:rsidRDefault="00AB7C9D">
            <w:pPr>
              <w:spacing w:before="120" w:line="240" w:lineRule="exact"/>
              <w:ind w:left="-108" w:right="-108"/>
              <w:jc w:val="center"/>
              <w:rPr>
                <w:rFonts w:eastAsia="Times New Roman"/>
                <w:color w:val="000000"/>
                <w:sz w:val="16"/>
                <w:szCs w:val="16"/>
              </w:rPr>
            </w:pPr>
          </w:p>
        </w:tc>
      </w:tr>
      <w:tr w:rsidR="00AB7C9D" w14:paraId="68B730D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07A17" w14:textId="77777777" w:rsidR="00AB7C9D" w:rsidRDefault="00AB7C9D">
            <w:pPr>
              <w:spacing w:before="120" w:line="240" w:lineRule="exact"/>
              <w:ind w:left="-108" w:right="-108"/>
              <w:jc w:val="center"/>
              <w:rPr>
                <w:color w:val="000000"/>
                <w:sz w:val="16"/>
                <w:szCs w:val="16"/>
              </w:rPr>
            </w:pPr>
            <w:r>
              <w:rPr>
                <w:color w:val="000000"/>
                <w:sz w:val="16"/>
                <w:szCs w:val="16"/>
              </w:rPr>
              <w:t>1 13 02995 10 0000 130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887B7" w14:textId="77777777" w:rsidR="00AB7C9D" w:rsidRDefault="00AB7C9D">
            <w:pPr>
              <w:spacing w:before="120" w:line="240" w:lineRule="exact"/>
              <w:jc w:val="both"/>
              <w:rPr>
                <w:color w:val="000000"/>
                <w:sz w:val="16"/>
                <w:szCs w:val="16"/>
              </w:rPr>
            </w:pPr>
            <w:r>
              <w:rPr>
                <w:color w:val="000000"/>
                <w:sz w:val="16"/>
                <w:szCs w:val="16"/>
              </w:rPr>
              <w:t xml:space="preserve">Прочие доходы от компенсации затрат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87B5CA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9D94E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B6765C0"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34BECCA" w14:textId="77777777" w:rsidTr="00AB7C9D">
        <w:trPr>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8B95C"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ПРОДАЖИ МАТЕРИАЛЬНЫХ И НЕМАТЕРИАЛЬНЫХ АКТИВОВ</w:t>
            </w:r>
          </w:p>
        </w:tc>
      </w:tr>
      <w:tr w:rsidR="00AB7C9D" w14:paraId="458314E4"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7F094"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52685" w14:textId="77777777" w:rsidR="00AB7C9D" w:rsidRDefault="00AB7C9D">
            <w:pPr>
              <w:spacing w:before="120" w:line="240" w:lineRule="exact"/>
              <w:ind w:left="72"/>
              <w:jc w:val="both"/>
              <w:rPr>
                <w:b/>
                <w:bCs/>
                <w:color w:val="000000"/>
                <w:sz w:val="16"/>
                <w:szCs w:val="16"/>
              </w:rPr>
            </w:pPr>
            <w:r>
              <w:rPr>
                <w:b/>
                <w:bCs/>
                <w:color w:val="000000"/>
                <w:sz w:val="16"/>
                <w:szCs w:val="16"/>
              </w:rPr>
              <w:t>Доходы от продажи материальных и нематериальных активов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283A478"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4955A7"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67BB24"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4F5C09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54D3D" w14:textId="77777777" w:rsidR="00AB7C9D" w:rsidRDefault="00AB7C9D">
            <w:pPr>
              <w:spacing w:before="120" w:line="240" w:lineRule="exact"/>
              <w:ind w:left="-108" w:right="-108"/>
              <w:jc w:val="center"/>
              <w:rPr>
                <w:b/>
                <w:color w:val="000000"/>
                <w:sz w:val="16"/>
                <w:szCs w:val="16"/>
              </w:rPr>
            </w:pPr>
            <w:r>
              <w:rPr>
                <w:b/>
                <w:color w:val="000000"/>
                <w:sz w:val="16"/>
                <w:szCs w:val="16"/>
              </w:rPr>
              <w:t>1 14 02000 00 0000 000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0F1E8" w14:textId="77777777" w:rsidR="00AB7C9D" w:rsidRDefault="00AB7C9D">
            <w:pPr>
              <w:ind w:left="72"/>
              <w:jc w:val="both"/>
              <w:rPr>
                <w:snapToGrid w:val="0"/>
                <w:color w:val="000000"/>
                <w:sz w:val="16"/>
                <w:szCs w:val="16"/>
              </w:rPr>
            </w:pPr>
            <w:r>
              <w:rPr>
                <w:b/>
                <w:color w:val="000000"/>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w:t>
            </w:r>
            <w:r>
              <w:rPr>
                <w:color w:val="000000"/>
                <w:sz w:val="16"/>
                <w:szCs w:val="16"/>
              </w:rPr>
              <w:t xml:space="preserve"> </w:t>
            </w:r>
            <w:r>
              <w:rPr>
                <w:b/>
                <w:color w:val="000000"/>
                <w:sz w:val="16"/>
                <w:szCs w:val="16"/>
              </w:rPr>
              <w:t>государственных и муниципальных унитарных предприятий, в том числе</w:t>
            </w:r>
            <w:r>
              <w:rPr>
                <w:color w:val="000000"/>
                <w:sz w:val="16"/>
                <w:szCs w:val="16"/>
              </w:rPr>
              <w:t xml:space="preserve"> </w:t>
            </w:r>
            <w:r>
              <w:rPr>
                <w:b/>
                <w:color w:val="000000"/>
                <w:sz w:val="16"/>
                <w:szCs w:val="16"/>
              </w:rPr>
              <w:t>казенных)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BD1577"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ED5B4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8D4C0CF" w14:textId="77777777" w:rsidR="00AB7C9D" w:rsidRDefault="00AB7C9D">
            <w:pPr>
              <w:spacing w:before="120" w:line="240" w:lineRule="exact"/>
              <w:ind w:left="-108" w:right="-108"/>
              <w:jc w:val="center"/>
              <w:rPr>
                <w:rFonts w:eastAsia="Times New Roman"/>
                <w:color w:val="000000"/>
                <w:sz w:val="16"/>
                <w:szCs w:val="16"/>
              </w:rPr>
            </w:pPr>
          </w:p>
        </w:tc>
      </w:tr>
      <w:tr w:rsidR="00AB7C9D" w14:paraId="7C36A23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ADA71" w14:textId="77777777" w:rsidR="00AB7C9D" w:rsidRDefault="00AB7C9D">
            <w:pPr>
              <w:spacing w:before="120" w:line="240" w:lineRule="exact"/>
              <w:ind w:left="-108" w:right="-108"/>
              <w:jc w:val="center"/>
              <w:rPr>
                <w:color w:val="000000"/>
                <w:sz w:val="16"/>
                <w:szCs w:val="16"/>
              </w:rPr>
            </w:pPr>
            <w:r>
              <w:rPr>
                <w:color w:val="000000"/>
                <w:sz w:val="16"/>
                <w:szCs w:val="16"/>
              </w:rPr>
              <w:t>1 14 02052 05 0000 410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AFC9C"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(за исключением имущества муниципальных бюджетных и автономных учреждений),</w:t>
            </w:r>
            <w:r>
              <w:rPr>
                <w:snapToGrid w:val="0"/>
                <w:color w:val="000000"/>
                <w:sz w:val="16"/>
                <w:szCs w:val="16"/>
              </w:rPr>
              <w:t xml:space="preserve">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449EB8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2DD6174"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1F05697" w14:textId="77777777" w:rsidR="00AB7C9D" w:rsidRDefault="00AB7C9D">
            <w:pPr>
              <w:spacing w:before="120" w:line="240" w:lineRule="exact"/>
              <w:ind w:left="-108" w:right="-108"/>
              <w:jc w:val="center"/>
              <w:rPr>
                <w:rFonts w:eastAsia="Times New Roman"/>
                <w:color w:val="000000"/>
                <w:sz w:val="16"/>
                <w:szCs w:val="16"/>
              </w:rPr>
            </w:pPr>
          </w:p>
        </w:tc>
      </w:tr>
      <w:tr w:rsidR="00AB7C9D" w14:paraId="46E5EA3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A1422" w14:textId="77777777" w:rsidR="00AB7C9D" w:rsidRDefault="00AB7C9D">
            <w:pPr>
              <w:spacing w:before="120" w:line="240" w:lineRule="exact"/>
              <w:ind w:left="-108" w:right="-108"/>
              <w:jc w:val="center"/>
              <w:rPr>
                <w:color w:val="000000"/>
                <w:sz w:val="16"/>
                <w:szCs w:val="16"/>
              </w:rPr>
            </w:pPr>
            <w:r>
              <w:rPr>
                <w:color w:val="000000"/>
                <w:sz w:val="16"/>
                <w:szCs w:val="16"/>
              </w:rPr>
              <w:t>1 14 02052 05 0000 440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32DCC"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 xml:space="preserve">(за исключением имущества муниципальных бюджетных и автономных учреждений), </w:t>
            </w:r>
            <w:r>
              <w:rPr>
                <w:snapToGrid w:val="0"/>
                <w:color w:val="000000"/>
                <w:sz w:val="16"/>
                <w:szCs w:val="16"/>
              </w:rPr>
              <w:t xml:space="preserve">в части реализации материальных запасов по указанному имуществу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60D5F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DFCF297"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F37BEB" w14:textId="77777777" w:rsidR="00AB7C9D" w:rsidRDefault="00AB7C9D">
            <w:pPr>
              <w:spacing w:before="120" w:line="240" w:lineRule="exact"/>
              <w:ind w:left="-108" w:right="-108"/>
              <w:jc w:val="center"/>
              <w:rPr>
                <w:rFonts w:eastAsia="Times New Roman"/>
                <w:color w:val="000000"/>
                <w:sz w:val="16"/>
                <w:szCs w:val="16"/>
              </w:rPr>
            </w:pPr>
          </w:p>
        </w:tc>
      </w:tr>
      <w:tr w:rsidR="00AB7C9D" w14:paraId="678E649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840BC" w14:textId="77777777" w:rsidR="00AB7C9D" w:rsidRDefault="00AB7C9D">
            <w:pPr>
              <w:spacing w:before="120" w:line="240" w:lineRule="exact"/>
              <w:ind w:left="-108" w:right="-108"/>
              <w:jc w:val="center"/>
              <w:rPr>
                <w:color w:val="000000"/>
                <w:sz w:val="16"/>
                <w:szCs w:val="16"/>
              </w:rPr>
            </w:pPr>
            <w:r>
              <w:rPr>
                <w:color w:val="000000"/>
                <w:sz w:val="16"/>
                <w:szCs w:val="16"/>
              </w:rPr>
              <w:t>1 14 02053 05 0000 410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861EF"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91EE8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A79AA8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90014B" w14:textId="77777777" w:rsidR="00AB7C9D" w:rsidRDefault="00AB7C9D">
            <w:pPr>
              <w:spacing w:before="120" w:line="240" w:lineRule="exact"/>
              <w:ind w:left="-108" w:right="-108"/>
              <w:jc w:val="center"/>
              <w:rPr>
                <w:rFonts w:eastAsia="Times New Roman"/>
                <w:color w:val="000000"/>
                <w:sz w:val="16"/>
                <w:szCs w:val="16"/>
              </w:rPr>
            </w:pPr>
          </w:p>
        </w:tc>
      </w:tr>
      <w:tr w:rsidR="00AB7C9D" w14:paraId="58B4DE6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53C6F" w14:textId="77777777" w:rsidR="00AB7C9D" w:rsidRDefault="00AB7C9D">
            <w:pPr>
              <w:spacing w:before="120" w:line="240" w:lineRule="exact"/>
              <w:ind w:left="-108" w:right="-108"/>
              <w:jc w:val="center"/>
              <w:rPr>
                <w:color w:val="000000"/>
                <w:sz w:val="16"/>
                <w:szCs w:val="16"/>
              </w:rPr>
            </w:pPr>
            <w:r>
              <w:rPr>
                <w:color w:val="000000"/>
                <w:sz w:val="16"/>
                <w:szCs w:val="16"/>
              </w:rPr>
              <w:t>1 14 02053 10 0000 410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C50C8"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213D60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07C947"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BC17BBD"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1CFF3B9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5AA21" w14:textId="77777777" w:rsidR="00AB7C9D" w:rsidRDefault="00AB7C9D">
            <w:pPr>
              <w:spacing w:before="120" w:line="240" w:lineRule="exact"/>
              <w:ind w:left="-108" w:right="-108"/>
              <w:jc w:val="center"/>
              <w:rPr>
                <w:color w:val="000000"/>
                <w:sz w:val="16"/>
                <w:szCs w:val="16"/>
              </w:rPr>
            </w:pPr>
            <w:r>
              <w:rPr>
                <w:color w:val="000000"/>
                <w:sz w:val="16"/>
                <w:szCs w:val="16"/>
              </w:rPr>
              <w:t>1 14 02053 05 0000 440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C861D" w14:textId="77777777" w:rsidR="00AB7C9D" w:rsidRDefault="00AB7C9D">
            <w:pPr>
              <w:ind w:left="72"/>
              <w:jc w:val="both"/>
              <w:rPr>
                <w:color w:val="000000"/>
                <w:sz w:val="16"/>
                <w:szCs w:val="16"/>
              </w:rPr>
            </w:pPr>
            <w:r>
              <w:rPr>
                <w:color w:val="000000"/>
                <w:sz w:val="16"/>
                <w:szCs w:val="16"/>
              </w:rPr>
              <w:t xml:space="preserve">Доходы от реализации иного имущества, находящегося в собственности муниципальных районов (за исключением </w:t>
            </w:r>
          </w:p>
          <w:p w14:paraId="4851BD02" w14:textId="77777777" w:rsidR="00AB7C9D" w:rsidRDefault="00AB7C9D">
            <w:pPr>
              <w:ind w:left="72"/>
              <w:jc w:val="both"/>
              <w:rPr>
                <w:color w:val="000000"/>
                <w:sz w:val="16"/>
                <w:szCs w:val="16"/>
              </w:rPr>
            </w:pPr>
            <w:r>
              <w:rPr>
                <w:color w:val="000000"/>
                <w:sz w:val="16"/>
                <w:szCs w:val="16"/>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2CCD198" w14:textId="77777777" w:rsidR="00AB7C9D" w:rsidRDefault="00AB7C9D">
            <w:pPr>
              <w:spacing w:before="120" w:line="240" w:lineRule="exact"/>
              <w:ind w:left="-108" w:right="-108"/>
              <w:jc w:val="center"/>
              <w:rPr>
                <w:color w:val="000000"/>
                <w:sz w:val="16"/>
                <w:szCs w:val="16"/>
              </w:rPr>
            </w:pPr>
          </w:p>
          <w:p w14:paraId="06915BDC" w14:textId="77777777" w:rsidR="00AB7C9D" w:rsidRDefault="00AB7C9D">
            <w:pPr>
              <w:spacing w:before="120" w:line="240" w:lineRule="exact"/>
              <w:ind w:left="-108" w:right="-108"/>
              <w:jc w:val="center"/>
              <w:rPr>
                <w:color w:val="000000"/>
                <w:sz w:val="16"/>
                <w:szCs w:val="16"/>
              </w:rPr>
            </w:pPr>
          </w:p>
          <w:p w14:paraId="117DBDC6" w14:textId="77777777" w:rsidR="00AB7C9D" w:rsidRDefault="00AB7C9D">
            <w:pPr>
              <w:spacing w:before="120" w:line="240" w:lineRule="exact"/>
              <w:ind w:left="-108" w:right="-108"/>
              <w:jc w:val="center"/>
              <w:rPr>
                <w:color w:val="000000"/>
                <w:sz w:val="16"/>
                <w:szCs w:val="16"/>
              </w:rPr>
            </w:pPr>
          </w:p>
          <w:p w14:paraId="1FE61DE7" w14:textId="77777777" w:rsidR="00AB7C9D" w:rsidRDefault="00AB7C9D">
            <w:pPr>
              <w:spacing w:before="120" w:line="240" w:lineRule="exact"/>
              <w:ind w:left="-108" w:right="-108"/>
              <w:jc w:val="center"/>
              <w:rPr>
                <w:color w:val="000000"/>
                <w:sz w:val="16"/>
                <w:szCs w:val="16"/>
              </w:rPr>
            </w:pPr>
          </w:p>
          <w:p w14:paraId="5A15EE5C" w14:textId="77777777" w:rsidR="00AB7C9D" w:rsidRDefault="00AB7C9D">
            <w:pPr>
              <w:spacing w:before="120" w:line="240" w:lineRule="exact"/>
              <w:ind w:left="-108" w:right="-108"/>
              <w:jc w:val="center"/>
              <w:rPr>
                <w:color w:val="000000"/>
                <w:sz w:val="16"/>
                <w:szCs w:val="16"/>
              </w:rPr>
            </w:pPr>
          </w:p>
          <w:p w14:paraId="166633E7" w14:textId="77777777" w:rsidR="00AB7C9D" w:rsidRDefault="00AB7C9D">
            <w:pPr>
              <w:spacing w:before="120" w:line="240" w:lineRule="exact"/>
              <w:ind w:left="-108" w:right="-108"/>
              <w:jc w:val="center"/>
              <w:rPr>
                <w:color w:val="000000"/>
                <w:sz w:val="16"/>
                <w:szCs w:val="16"/>
              </w:rPr>
            </w:pPr>
          </w:p>
          <w:p w14:paraId="69E1D312" w14:textId="77777777" w:rsidR="00AB7C9D" w:rsidRDefault="00AB7C9D">
            <w:pPr>
              <w:spacing w:before="120" w:line="240" w:lineRule="exact"/>
              <w:ind w:left="-108" w:right="-108"/>
              <w:jc w:val="center"/>
              <w:rPr>
                <w:color w:val="000000"/>
                <w:sz w:val="16"/>
                <w:szCs w:val="16"/>
              </w:rPr>
            </w:pPr>
          </w:p>
          <w:p w14:paraId="176B558C" w14:textId="77777777" w:rsidR="00AB7C9D" w:rsidRDefault="00AB7C9D">
            <w:pPr>
              <w:spacing w:before="120" w:line="240" w:lineRule="exact"/>
              <w:ind w:left="-108" w:right="-108"/>
              <w:jc w:val="center"/>
              <w:rPr>
                <w:color w:val="000000"/>
                <w:sz w:val="16"/>
                <w:szCs w:val="16"/>
              </w:rPr>
            </w:pPr>
          </w:p>
          <w:p w14:paraId="0BBDA6F1" w14:textId="77777777" w:rsidR="00AB7C9D" w:rsidRDefault="00AB7C9D">
            <w:pPr>
              <w:spacing w:before="120" w:line="240" w:lineRule="exact"/>
              <w:ind w:left="-108" w:right="-108"/>
              <w:jc w:val="center"/>
              <w:rPr>
                <w:color w:val="000000"/>
                <w:sz w:val="16"/>
                <w:szCs w:val="16"/>
              </w:rPr>
            </w:pPr>
            <w:r>
              <w:rPr>
                <w:color w:val="000000"/>
                <w:sz w:val="16"/>
                <w:szCs w:val="16"/>
              </w:rPr>
              <w:lastRenderedPageBreak/>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BA1F2E" w14:textId="77777777" w:rsidR="00AB7C9D" w:rsidRDefault="00AB7C9D">
            <w:pPr>
              <w:spacing w:before="120" w:line="240" w:lineRule="exact"/>
              <w:ind w:left="-108" w:right="-108"/>
              <w:jc w:val="center"/>
              <w:rPr>
                <w:rFonts w:eastAsia="Arial Unicode MS"/>
                <w:color w:val="000000"/>
                <w:sz w:val="16"/>
                <w:szCs w:val="16"/>
              </w:rPr>
            </w:pPr>
          </w:p>
          <w:p w14:paraId="504AE0F5" w14:textId="77777777" w:rsidR="00AB7C9D" w:rsidRDefault="00AB7C9D">
            <w:pPr>
              <w:spacing w:before="120" w:line="240" w:lineRule="exact"/>
              <w:ind w:left="-108" w:right="-108"/>
              <w:jc w:val="center"/>
              <w:rPr>
                <w:rFonts w:eastAsia="Arial Unicode MS"/>
                <w:color w:val="000000"/>
                <w:sz w:val="16"/>
                <w:szCs w:val="16"/>
              </w:rPr>
            </w:pPr>
          </w:p>
          <w:p w14:paraId="63A4E826" w14:textId="77777777" w:rsidR="00AB7C9D" w:rsidRDefault="00AB7C9D">
            <w:pPr>
              <w:spacing w:before="120" w:line="240" w:lineRule="exact"/>
              <w:ind w:left="-108" w:right="-108"/>
              <w:jc w:val="center"/>
              <w:rPr>
                <w:rFonts w:eastAsia="Arial Unicode MS"/>
                <w:color w:val="000000"/>
                <w:sz w:val="16"/>
                <w:szCs w:val="16"/>
              </w:rPr>
            </w:pPr>
          </w:p>
          <w:p w14:paraId="486AEF24" w14:textId="77777777" w:rsidR="00AB7C9D" w:rsidRDefault="00AB7C9D">
            <w:pPr>
              <w:spacing w:before="120" w:line="240" w:lineRule="exact"/>
              <w:ind w:left="-108" w:right="-108"/>
              <w:jc w:val="center"/>
              <w:rPr>
                <w:rFonts w:eastAsia="Arial Unicode MS"/>
                <w:color w:val="000000"/>
                <w:sz w:val="16"/>
                <w:szCs w:val="16"/>
              </w:rPr>
            </w:pPr>
          </w:p>
          <w:p w14:paraId="49652327" w14:textId="77777777" w:rsidR="00AB7C9D" w:rsidRDefault="00AB7C9D">
            <w:pPr>
              <w:spacing w:before="120" w:line="240" w:lineRule="exact"/>
              <w:ind w:left="-108" w:right="-108"/>
              <w:jc w:val="center"/>
              <w:rPr>
                <w:rFonts w:eastAsia="Arial Unicode MS"/>
                <w:color w:val="000000"/>
                <w:sz w:val="16"/>
                <w:szCs w:val="16"/>
              </w:rPr>
            </w:pPr>
          </w:p>
          <w:p w14:paraId="4802584C" w14:textId="77777777" w:rsidR="00AB7C9D" w:rsidRDefault="00AB7C9D">
            <w:pPr>
              <w:spacing w:before="120" w:line="240" w:lineRule="exact"/>
              <w:ind w:left="-108" w:right="-108"/>
              <w:jc w:val="center"/>
              <w:rPr>
                <w:rFonts w:eastAsia="Arial Unicode MS"/>
                <w:color w:val="000000"/>
                <w:sz w:val="16"/>
                <w:szCs w:val="16"/>
              </w:rPr>
            </w:pPr>
          </w:p>
          <w:p w14:paraId="1D02403E" w14:textId="77777777" w:rsidR="00AB7C9D" w:rsidRDefault="00AB7C9D">
            <w:pPr>
              <w:spacing w:before="120" w:line="240" w:lineRule="exact"/>
              <w:ind w:left="-108" w:right="-108"/>
              <w:jc w:val="center"/>
              <w:rPr>
                <w:rFonts w:eastAsia="Arial Unicode MS"/>
                <w:color w:val="000000"/>
                <w:sz w:val="16"/>
                <w:szCs w:val="16"/>
              </w:rPr>
            </w:pPr>
          </w:p>
          <w:p w14:paraId="7A673BD3" w14:textId="77777777" w:rsidR="00AB7C9D" w:rsidRDefault="00AB7C9D">
            <w:pPr>
              <w:spacing w:before="120" w:line="240" w:lineRule="exact"/>
              <w:ind w:left="-108" w:right="-108"/>
              <w:jc w:val="center"/>
              <w:rPr>
                <w:rFonts w:eastAsia="Arial Unicode MS"/>
                <w:color w:val="000000"/>
                <w:sz w:val="16"/>
                <w:szCs w:val="16"/>
              </w:rPr>
            </w:pPr>
          </w:p>
          <w:p w14:paraId="656EFB6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B03C1E" w14:textId="77777777" w:rsidR="00AB7C9D" w:rsidRDefault="00AB7C9D">
            <w:pPr>
              <w:spacing w:before="120" w:line="240" w:lineRule="exact"/>
              <w:ind w:left="-108" w:right="-108"/>
              <w:jc w:val="center"/>
              <w:rPr>
                <w:rFonts w:eastAsia="Times New Roman"/>
                <w:color w:val="000000"/>
                <w:sz w:val="16"/>
                <w:szCs w:val="16"/>
              </w:rPr>
            </w:pPr>
          </w:p>
        </w:tc>
      </w:tr>
      <w:tr w:rsidR="00AB7C9D" w14:paraId="12C787B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DF0E4" w14:textId="77777777" w:rsidR="00AB7C9D" w:rsidRDefault="00AB7C9D">
            <w:pPr>
              <w:spacing w:before="120" w:line="240" w:lineRule="exact"/>
              <w:ind w:left="-108" w:right="-108"/>
              <w:jc w:val="center"/>
              <w:rPr>
                <w:color w:val="000000"/>
                <w:sz w:val="16"/>
                <w:szCs w:val="16"/>
              </w:rPr>
            </w:pPr>
            <w:r>
              <w:rPr>
                <w:color w:val="000000"/>
                <w:sz w:val="16"/>
                <w:szCs w:val="16"/>
              </w:rPr>
              <w:t>1 14 02053 10 0000 440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F16EB"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D8F2923"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29EF9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BDA5A50"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2342145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DD9AA" w14:textId="77777777" w:rsidR="00AB7C9D" w:rsidRDefault="00AB7C9D">
            <w:pPr>
              <w:spacing w:before="120" w:line="240" w:lineRule="exact"/>
              <w:ind w:left="-108" w:right="-108"/>
              <w:jc w:val="center"/>
              <w:rPr>
                <w:color w:val="000000"/>
                <w:sz w:val="16"/>
                <w:szCs w:val="16"/>
              </w:rPr>
            </w:pPr>
            <w:r>
              <w:rPr>
                <w:color w:val="000000"/>
                <w:sz w:val="16"/>
                <w:szCs w:val="16"/>
              </w:rPr>
              <w:t>1 14 03050 05 0000 410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3F6FF"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CA75CD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BA28E63"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3D285B" w14:textId="77777777" w:rsidR="00AB7C9D" w:rsidRDefault="00AB7C9D">
            <w:pPr>
              <w:spacing w:before="120" w:line="240" w:lineRule="exact"/>
              <w:ind w:left="-108" w:right="-108"/>
              <w:jc w:val="center"/>
              <w:rPr>
                <w:rFonts w:eastAsia="Times New Roman"/>
                <w:color w:val="000000"/>
                <w:sz w:val="16"/>
                <w:szCs w:val="16"/>
              </w:rPr>
            </w:pPr>
          </w:p>
        </w:tc>
      </w:tr>
      <w:tr w:rsidR="00AB7C9D" w14:paraId="67D7510B"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2E2A9" w14:textId="77777777" w:rsidR="00AB7C9D" w:rsidRDefault="00AB7C9D">
            <w:pPr>
              <w:spacing w:before="120" w:line="240" w:lineRule="exact"/>
              <w:ind w:left="-108" w:right="-108"/>
              <w:jc w:val="center"/>
              <w:rPr>
                <w:color w:val="000000"/>
                <w:sz w:val="16"/>
                <w:szCs w:val="16"/>
              </w:rPr>
            </w:pPr>
            <w:r>
              <w:rPr>
                <w:color w:val="000000"/>
                <w:sz w:val="16"/>
                <w:szCs w:val="16"/>
              </w:rPr>
              <w:t>1 14 03050 05 0000 440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E48CF"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18BF7C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1AC76AF"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0521409" w14:textId="77777777" w:rsidR="00AB7C9D" w:rsidRDefault="00AB7C9D">
            <w:pPr>
              <w:spacing w:before="120" w:line="240" w:lineRule="exact"/>
              <w:ind w:left="-108" w:right="-108"/>
              <w:jc w:val="center"/>
              <w:rPr>
                <w:rFonts w:eastAsia="Times New Roman"/>
                <w:color w:val="000000"/>
                <w:sz w:val="16"/>
                <w:szCs w:val="16"/>
              </w:rPr>
            </w:pPr>
          </w:p>
        </w:tc>
      </w:tr>
      <w:tr w:rsidR="00AB7C9D" w14:paraId="4DA4A25D"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D008B"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1 14 06000 00 0000 430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AABCB" w14:textId="77777777" w:rsidR="00AB7C9D" w:rsidRDefault="00AB7C9D">
            <w:pPr>
              <w:ind w:left="72"/>
              <w:jc w:val="both"/>
              <w:rPr>
                <w:b/>
                <w:bCs/>
                <w:snapToGrid w:val="0"/>
                <w:color w:val="000000"/>
                <w:sz w:val="16"/>
                <w:szCs w:val="16"/>
              </w:rPr>
            </w:pPr>
            <w:r>
              <w:rPr>
                <w:b/>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3D2F50"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4CDC1E"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AA52C63"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24E9BE6"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59FCE"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1 14 06010 00 0000 430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06964"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не разграничена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D80D14"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7A7363"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A95C82"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74EB69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FBAFD" w14:textId="77777777" w:rsidR="00AB7C9D" w:rsidRDefault="00AB7C9D">
            <w:pPr>
              <w:spacing w:before="120" w:line="240" w:lineRule="exact"/>
              <w:ind w:left="-108" w:right="-108"/>
              <w:jc w:val="center"/>
              <w:rPr>
                <w:color w:val="000000"/>
                <w:sz w:val="16"/>
                <w:szCs w:val="16"/>
              </w:rPr>
            </w:pPr>
            <w:r>
              <w:rPr>
                <w:color w:val="000000"/>
                <w:sz w:val="16"/>
                <w:szCs w:val="16"/>
              </w:rPr>
              <w:t>1 14 06013 05 0000 430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58673" w14:textId="77777777" w:rsidR="00AB7C9D" w:rsidRDefault="00AB7C9D">
            <w:pPr>
              <w:jc w:val="both"/>
              <w:rPr>
                <w:snapToGrid w:val="0"/>
                <w:color w:val="000000"/>
                <w:sz w:val="16"/>
                <w:szCs w:val="16"/>
              </w:rPr>
            </w:pPr>
            <w:r>
              <w:rPr>
                <w:snapToGrid w:val="0"/>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1B3E46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D4F5D6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FF609"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7079413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EF02F"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1 14 06020 00 0000 430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0F930"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349687"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7FAF0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6B8926"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384A8B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77640" w14:textId="77777777" w:rsidR="00AB7C9D" w:rsidRDefault="00AB7C9D">
            <w:pPr>
              <w:spacing w:before="120" w:line="240" w:lineRule="exact"/>
              <w:ind w:left="-108" w:right="-108"/>
              <w:jc w:val="center"/>
              <w:rPr>
                <w:color w:val="000000"/>
                <w:sz w:val="16"/>
                <w:szCs w:val="16"/>
              </w:rPr>
            </w:pPr>
            <w:r>
              <w:rPr>
                <w:color w:val="000000"/>
                <w:sz w:val="16"/>
                <w:szCs w:val="16"/>
              </w:rPr>
              <w:t>1 14 06025 05 0000 430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079F2"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C232D20"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871A43"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075CEB"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4A53C4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A6726" w14:textId="77777777" w:rsidR="00AB7C9D" w:rsidRDefault="00AB7C9D">
            <w:pPr>
              <w:spacing w:before="120" w:line="240" w:lineRule="exact"/>
              <w:ind w:left="-108" w:right="-108"/>
              <w:jc w:val="center"/>
              <w:rPr>
                <w:color w:val="000000"/>
                <w:sz w:val="16"/>
                <w:szCs w:val="16"/>
              </w:rPr>
            </w:pPr>
            <w:r>
              <w:rPr>
                <w:color w:val="000000"/>
                <w:sz w:val="16"/>
                <w:szCs w:val="16"/>
              </w:rPr>
              <w:t>1 14 06025 10 0000 430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40CC0"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149E37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A80B2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BC160A3" w14:textId="77777777" w:rsidR="00AB7C9D" w:rsidRDefault="00AB7C9D">
            <w:pPr>
              <w:spacing w:before="120" w:line="240" w:lineRule="exact"/>
              <w:ind w:left="-108" w:right="-108"/>
              <w:jc w:val="center"/>
              <w:rPr>
                <w:rFonts w:eastAsia="Times New Roman"/>
                <w:bCs/>
                <w:color w:val="000000"/>
                <w:sz w:val="16"/>
                <w:szCs w:val="16"/>
              </w:rPr>
            </w:pPr>
            <w:r>
              <w:rPr>
                <w:bCs/>
                <w:color w:val="000000"/>
                <w:sz w:val="16"/>
                <w:szCs w:val="16"/>
              </w:rPr>
              <w:t>100</w:t>
            </w:r>
          </w:p>
        </w:tc>
      </w:tr>
      <w:tr w:rsidR="00AB7C9D" w14:paraId="5A9E9BEC"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059128"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t>В ЧАСТИ АДМИНИСТРАТИВНЫХ ПЛАТЕЖЕЙ И СБОРОВ</w:t>
            </w:r>
          </w:p>
        </w:tc>
      </w:tr>
      <w:tr w:rsidR="00AB7C9D" w14:paraId="076C2D18"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09842"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DE88F" w14:textId="77777777" w:rsidR="00AB7C9D" w:rsidRDefault="00AB7C9D" w:rsidP="005664A4">
            <w:pPr>
              <w:pStyle w:val="10"/>
              <w:widowControl w:val="0"/>
              <w:numPr>
                <w:ilvl w:val="0"/>
                <w:numId w:val="5"/>
              </w:numPr>
              <w:tabs>
                <w:tab w:val="clear" w:pos="284"/>
                <w:tab w:val="clear" w:pos="567"/>
                <w:tab w:val="clear" w:pos="1134"/>
              </w:tabs>
              <w:spacing w:before="180" w:line="240" w:lineRule="exact"/>
              <w:jc w:val="both"/>
              <w:rPr>
                <w:rFonts w:eastAsia="Arial Unicode MS"/>
                <w:b/>
                <w:color w:val="000000"/>
                <w:sz w:val="16"/>
                <w:szCs w:val="16"/>
              </w:rPr>
            </w:pPr>
            <w:r>
              <w:rPr>
                <w:color w:val="000000"/>
                <w:sz w:val="16"/>
                <w:szCs w:val="16"/>
              </w:rPr>
              <w:t>Административные платежи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7F5B7D"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E5A452"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DDDCCC" w14:textId="77777777" w:rsidR="00AB7C9D" w:rsidRDefault="00AB7C9D">
            <w:pPr>
              <w:spacing w:before="120" w:line="240" w:lineRule="exact"/>
              <w:ind w:left="-108" w:right="-108"/>
              <w:jc w:val="center"/>
              <w:rPr>
                <w:color w:val="000000"/>
                <w:sz w:val="16"/>
                <w:szCs w:val="16"/>
              </w:rPr>
            </w:pPr>
          </w:p>
        </w:tc>
      </w:tr>
      <w:tr w:rsidR="00AB7C9D" w14:paraId="3FBEB6A0"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AA0EC"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1 15 02000 00 0000 140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C6836" w14:textId="77777777" w:rsidR="00AB7C9D" w:rsidRDefault="00AB7C9D">
            <w:pPr>
              <w:spacing w:before="120" w:line="240" w:lineRule="exact"/>
              <w:jc w:val="both"/>
              <w:rPr>
                <w:rFonts w:eastAsia="Arial Unicode MS"/>
                <w:b/>
                <w:color w:val="000000"/>
                <w:sz w:val="16"/>
                <w:szCs w:val="16"/>
              </w:rPr>
            </w:pPr>
            <w:r>
              <w:rPr>
                <w:b/>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2C6975E"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A9AA05"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2EC567D"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7B4534C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10154"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1 15 02050 05 0000 140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CBEE5"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F4426B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8D236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94DF3E" w14:textId="77777777" w:rsidR="00AB7C9D" w:rsidRDefault="00AB7C9D">
            <w:pPr>
              <w:spacing w:before="120" w:line="240" w:lineRule="exact"/>
              <w:ind w:left="-108" w:right="-108"/>
              <w:jc w:val="center"/>
              <w:rPr>
                <w:rFonts w:eastAsia="Times New Roman"/>
                <w:color w:val="000000"/>
                <w:sz w:val="16"/>
                <w:szCs w:val="16"/>
              </w:rPr>
            </w:pPr>
          </w:p>
        </w:tc>
      </w:tr>
      <w:tr w:rsidR="00AB7C9D" w14:paraId="0B03A37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6754F" w14:textId="77777777" w:rsidR="00AB7C9D" w:rsidRDefault="00AB7C9D">
            <w:pPr>
              <w:ind w:left="-108" w:right="-108"/>
              <w:jc w:val="center"/>
              <w:rPr>
                <w:snapToGrid w:val="0"/>
                <w:color w:val="000000"/>
                <w:sz w:val="16"/>
                <w:szCs w:val="16"/>
              </w:rPr>
            </w:pPr>
            <w:r>
              <w:rPr>
                <w:snapToGrid w:val="0"/>
                <w:color w:val="000000"/>
                <w:sz w:val="16"/>
                <w:szCs w:val="16"/>
              </w:rPr>
              <w:t>1 15 02050 10 0000 140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F2865"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самоуправления (организациями) поселений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14D9C9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7CDD90"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4CCA8F"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0445B02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406EC" w14:textId="77777777" w:rsidR="00AB7C9D" w:rsidRDefault="00AB7C9D">
            <w:pPr>
              <w:ind w:left="-108" w:right="-108"/>
              <w:jc w:val="center"/>
              <w:rPr>
                <w:b/>
                <w:snapToGrid w:val="0"/>
                <w:color w:val="000000"/>
                <w:sz w:val="16"/>
                <w:szCs w:val="16"/>
              </w:rPr>
            </w:pPr>
            <w:r>
              <w:rPr>
                <w:b/>
                <w:snapToGrid w:val="0"/>
                <w:color w:val="000000"/>
                <w:sz w:val="16"/>
                <w:szCs w:val="16"/>
              </w:rPr>
              <w:t>1 15 03000 00 0000 140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A3FA9" w14:textId="77777777" w:rsidR="00AB7C9D" w:rsidRDefault="00AB7C9D">
            <w:pPr>
              <w:jc w:val="both"/>
              <w:rPr>
                <w:b/>
                <w:snapToGrid w:val="0"/>
                <w:color w:val="000000"/>
                <w:sz w:val="16"/>
                <w:szCs w:val="16"/>
              </w:rPr>
            </w:pPr>
            <w:r>
              <w:rPr>
                <w:b/>
                <w:snapToGrid w:val="0"/>
                <w:color w:val="000000"/>
                <w:sz w:val="16"/>
                <w:szCs w:val="16"/>
              </w:rPr>
              <w:t>Лицензионные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590B83"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1B879D"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2E88DF" w14:textId="77777777" w:rsidR="00AB7C9D" w:rsidRDefault="00AB7C9D">
            <w:pPr>
              <w:spacing w:before="120" w:line="240" w:lineRule="exact"/>
              <w:ind w:left="-108" w:right="-108"/>
              <w:jc w:val="center"/>
              <w:rPr>
                <w:rFonts w:eastAsia="Times New Roman"/>
                <w:color w:val="000000"/>
                <w:sz w:val="16"/>
                <w:szCs w:val="16"/>
              </w:rPr>
            </w:pPr>
          </w:p>
        </w:tc>
      </w:tr>
      <w:tr w:rsidR="00AB7C9D" w14:paraId="47FA599A"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3732E" w14:textId="77777777" w:rsidR="00AB7C9D" w:rsidRDefault="00AB7C9D">
            <w:pPr>
              <w:ind w:left="-108" w:right="-108"/>
              <w:jc w:val="center"/>
              <w:rPr>
                <w:snapToGrid w:val="0"/>
                <w:color w:val="000000"/>
                <w:sz w:val="16"/>
                <w:szCs w:val="16"/>
              </w:rPr>
            </w:pPr>
            <w:r>
              <w:rPr>
                <w:snapToGrid w:val="0"/>
                <w:color w:val="000000"/>
                <w:sz w:val="16"/>
                <w:szCs w:val="16"/>
              </w:rPr>
              <w:t>1 15 03050 05 0000 140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6693A" w14:textId="77777777" w:rsidR="00AB7C9D" w:rsidRDefault="00AB7C9D">
            <w:pPr>
              <w:jc w:val="both"/>
              <w:rPr>
                <w:snapToGrid w:val="0"/>
                <w:color w:val="000000"/>
                <w:sz w:val="16"/>
                <w:szCs w:val="16"/>
              </w:rPr>
            </w:pPr>
            <w:r>
              <w:rPr>
                <w:snapToGrid w:val="0"/>
                <w:color w:val="000000"/>
                <w:sz w:val="16"/>
                <w:szCs w:val="16"/>
              </w:rPr>
              <w:t>Сборы за выдачу лицензий органами местного самоуправления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B5FB4C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1A73260"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6445EEC" w14:textId="77777777" w:rsidR="00AB7C9D" w:rsidRDefault="00AB7C9D">
            <w:pPr>
              <w:spacing w:before="120" w:line="240" w:lineRule="exact"/>
              <w:ind w:left="-108" w:right="-108"/>
              <w:jc w:val="center"/>
              <w:rPr>
                <w:rFonts w:eastAsia="Times New Roman"/>
                <w:color w:val="000000"/>
                <w:sz w:val="16"/>
                <w:szCs w:val="16"/>
              </w:rPr>
            </w:pPr>
          </w:p>
        </w:tc>
      </w:tr>
      <w:tr w:rsidR="00AB7C9D" w14:paraId="0B96A017"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A4C48ED"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t>В ЧАСТИ ШТРАФОВ, САНКЦИЙ, ВОЗМЕЩЕНИЯ УЩЕРБА</w:t>
            </w:r>
          </w:p>
        </w:tc>
      </w:tr>
      <w:tr w:rsidR="00AB7C9D" w14:paraId="3B531297"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84CBA"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116 00000 00 0000 000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44228" w14:textId="77777777" w:rsidR="00AB7C9D" w:rsidRDefault="00AB7C9D">
            <w:pPr>
              <w:spacing w:before="120" w:line="240" w:lineRule="exact"/>
              <w:jc w:val="both"/>
              <w:rPr>
                <w:rFonts w:eastAsia="Arial Unicode MS"/>
                <w:b/>
                <w:color w:val="000000"/>
                <w:sz w:val="16"/>
                <w:szCs w:val="16"/>
              </w:rPr>
            </w:pPr>
            <w:r>
              <w:rPr>
                <w:b/>
                <w:color w:val="000000"/>
                <w:sz w:val="16"/>
                <w:szCs w:val="16"/>
              </w:rPr>
              <w:t>Штрафы, санкции, возмещение ущерба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9AB00D"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60D36A"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9B6A8A" w14:textId="77777777" w:rsidR="00AB7C9D" w:rsidRDefault="00AB7C9D">
            <w:pPr>
              <w:spacing w:before="120" w:line="240" w:lineRule="exact"/>
              <w:ind w:left="-108" w:right="-108"/>
              <w:jc w:val="center"/>
              <w:rPr>
                <w:color w:val="000000"/>
                <w:sz w:val="16"/>
                <w:szCs w:val="16"/>
              </w:rPr>
            </w:pPr>
          </w:p>
        </w:tc>
      </w:tr>
      <w:tr w:rsidR="00AB7C9D" w14:paraId="53B8A353"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CF841" w14:textId="77777777" w:rsidR="00AB7C9D" w:rsidRDefault="00AB7C9D">
            <w:pPr>
              <w:spacing w:before="120" w:line="240" w:lineRule="exact"/>
              <w:ind w:left="-108" w:right="-108"/>
              <w:jc w:val="center"/>
              <w:rPr>
                <w:b/>
                <w:color w:val="000000"/>
                <w:sz w:val="16"/>
                <w:szCs w:val="16"/>
              </w:rPr>
            </w:pPr>
            <w:r>
              <w:rPr>
                <w:b/>
                <w:color w:val="000000"/>
                <w:sz w:val="16"/>
                <w:szCs w:val="16"/>
              </w:rPr>
              <w:t>116 01000 01 0000140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CC7CF" w14:textId="77777777" w:rsidR="00AB7C9D" w:rsidRDefault="00AB7C9D">
            <w:pPr>
              <w:spacing w:before="120" w:line="240" w:lineRule="exact"/>
              <w:jc w:val="both"/>
              <w:rPr>
                <w:b/>
                <w:color w:val="000000"/>
                <w:sz w:val="16"/>
                <w:szCs w:val="16"/>
              </w:rPr>
            </w:pPr>
            <w:r>
              <w:rPr>
                <w:b/>
                <w:color w:val="000000"/>
                <w:sz w:val="16"/>
                <w:szCs w:val="16"/>
              </w:rPr>
              <w:t>Административные штрафы, установленные  Кодексом Российской Федерации об административных правонарушениях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E19FCC8"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03616C"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BD1AC4" w14:textId="77777777" w:rsidR="00AB7C9D" w:rsidRDefault="00AB7C9D">
            <w:pPr>
              <w:spacing w:before="120" w:line="240" w:lineRule="exact"/>
              <w:ind w:left="-108" w:right="-108"/>
              <w:jc w:val="center"/>
              <w:rPr>
                <w:b/>
                <w:color w:val="000000"/>
                <w:sz w:val="16"/>
                <w:szCs w:val="16"/>
              </w:rPr>
            </w:pPr>
          </w:p>
        </w:tc>
      </w:tr>
      <w:tr w:rsidR="00AB7C9D" w14:paraId="05CAFCD2"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5E83FC" w14:textId="77777777" w:rsidR="00AB7C9D" w:rsidRDefault="00AB7C9D">
            <w:pPr>
              <w:spacing w:before="120" w:line="240" w:lineRule="exact"/>
              <w:ind w:left="-108" w:right="-108"/>
              <w:jc w:val="center"/>
              <w:rPr>
                <w:snapToGrid w:val="0"/>
                <w:color w:val="000000"/>
                <w:sz w:val="16"/>
                <w:szCs w:val="16"/>
              </w:rPr>
            </w:pPr>
            <w:r>
              <w:rPr>
                <w:color w:val="000000"/>
                <w:sz w:val="16"/>
                <w:szCs w:val="16"/>
              </w:rPr>
              <w:t>1 16 07010 05 0000 140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FA5CC5" w14:textId="77777777" w:rsidR="00AB7C9D" w:rsidRDefault="00AB7C9D">
            <w:pPr>
              <w:spacing w:before="120" w:line="240" w:lineRule="exact"/>
              <w:ind w:left="36" w:right="84"/>
              <w:jc w:val="both"/>
              <w:rPr>
                <w:color w:val="000000"/>
                <w:sz w:val="16"/>
                <w:szCs w:val="16"/>
              </w:rPr>
            </w:pPr>
            <w:r>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w:t>
            </w:r>
            <w:r>
              <w:rPr>
                <w:color w:val="000000"/>
                <w:sz w:val="16"/>
                <w:szCs w:val="16"/>
              </w:rPr>
              <w:lastRenderedPageBreak/>
              <w:t>ципальным органом,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8C5E614" w14:textId="77777777" w:rsidR="00AB7C9D" w:rsidRDefault="00AB7C9D">
            <w:pPr>
              <w:spacing w:before="120" w:line="240" w:lineRule="exact"/>
              <w:ind w:left="-108" w:right="-108"/>
              <w:jc w:val="center"/>
              <w:rPr>
                <w:bCs/>
                <w:color w:val="000000"/>
                <w:sz w:val="16"/>
                <w:szCs w:val="16"/>
              </w:rPr>
            </w:pPr>
            <w:r>
              <w:rPr>
                <w:bCs/>
                <w:color w:val="000000"/>
                <w:sz w:val="16"/>
                <w:szCs w:val="16"/>
              </w:rPr>
              <w:lastRenderedPageBreak/>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B18786B"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4D04A9B" w14:textId="77777777" w:rsidR="00AB7C9D" w:rsidRDefault="00AB7C9D">
            <w:pPr>
              <w:spacing w:before="120" w:line="240" w:lineRule="exact"/>
              <w:ind w:left="-108" w:right="-108"/>
              <w:jc w:val="center"/>
              <w:rPr>
                <w:b/>
                <w:bCs/>
                <w:color w:val="000000"/>
                <w:sz w:val="16"/>
                <w:szCs w:val="16"/>
              </w:rPr>
            </w:pPr>
          </w:p>
        </w:tc>
      </w:tr>
      <w:tr w:rsidR="00AB7C9D" w14:paraId="06DF2999"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51B5F7" w14:textId="77777777" w:rsidR="00AB7C9D" w:rsidRDefault="00AB7C9D">
            <w:pPr>
              <w:spacing w:before="120" w:line="240" w:lineRule="exact"/>
              <w:ind w:left="-108" w:right="-108"/>
              <w:jc w:val="center"/>
              <w:rPr>
                <w:snapToGrid w:val="0"/>
                <w:color w:val="000000"/>
                <w:sz w:val="16"/>
                <w:szCs w:val="16"/>
              </w:rPr>
            </w:pPr>
            <w:r>
              <w:rPr>
                <w:color w:val="000000"/>
                <w:sz w:val="16"/>
                <w:szCs w:val="16"/>
              </w:rPr>
              <w:lastRenderedPageBreak/>
              <w:t>1 16 07090 05 0000 140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4BEAEFA" w14:textId="77777777" w:rsidR="00AB7C9D" w:rsidRDefault="00AB7C9D">
            <w:pPr>
              <w:spacing w:before="120" w:line="240" w:lineRule="exact"/>
              <w:ind w:left="36" w:right="84"/>
              <w:jc w:val="both"/>
              <w:rPr>
                <w:color w:val="000000"/>
                <w:sz w:val="16"/>
                <w:szCs w:val="16"/>
              </w:rPr>
            </w:pPr>
            <w:r>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24B9C63"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9BB6DA3"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69E0BA" w14:textId="77777777" w:rsidR="00AB7C9D" w:rsidRDefault="00AB7C9D">
            <w:pPr>
              <w:spacing w:before="120" w:line="240" w:lineRule="exact"/>
              <w:ind w:left="-108" w:right="-108"/>
              <w:jc w:val="center"/>
              <w:rPr>
                <w:bCs/>
                <w:color w:val="000000"/>
                <w:sz w:val="16"/>
                <w:szCs w:val="16"/>
              </w:rPr>
            </w:pPr>
          </w:p>
        </w:tc>
      </w:tr>
      <w:tr w:rsidR="00AB7C9D" w14:paraId="5550F4D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B86E2" w14:textId="77777777" w:rsidR="00AB7C9D" w:rsidRDefault="00AB7C9D">
            <w:pPr>
              <w:spacing w:before="120" w:line="240" w:lineRule="exact"/>
              <w:ind w:left="-108" w:right="-108"/>
              <w:jc w:val="center"/>
              <w:rPr>
                <w:b/>
                <w:color w:val="000000"/>
                <w:sz w:val="16"/>
                <w:szCs w:val="16"/>
              </w:rPr>
            </w:pPr>
            <w:r>
              <w:rPr>
                <w:b/>
                <w:snapToGrid w:val="0"/>
                <w:color w:val="000000"/>
                <w:sz w:val="16"/>
                <w:szCs w:val="16"/>
              </w:rPr>
              <w:t>116 10120 01 0000 140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E825DB2" w14:textId="77777777" w:rsidR="00AB7C9D" w:rsidRDefault="00AB7C9D">
            <w:pPr>
              <w:spacing w:before="120" w:line="240" w:lineRule="exact"/>
              <w:ind w:left="36" w:right="84"/>
              <w:jc w:val="both"/>
              <w:rPr>
                <w:b/>
                <w:color w:val="000000"/>
                <w:sz w:val="16"/>
                <w:szCs w:val="16"/>
              </w:rPr>
            </w:pPr>
            <w:r>
              <w:rPr>
                <w:b/>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516E72"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07041F" w14:textId="77777777" w:rsidR="00AB7C9D" w:rsidRDefault="00AB7C9D">
            <w:pPr>
              <w:spacing w:before="120" w:line="240" w:lineRule="exact"/>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360B01" w14:textId="77777777" w:rsidR="00AB7C9D" w:rsidRDefault="00AB7C9D">
            <w:pPr>
              <w:spacing w:before="120" w:line="240" w:lineRule="exact"/>
              <w:ind w:left="-108" w:right="-108"/>
              <w:jc w:val="center"/>
              <w:rPr>
                <w:b/>
                <w:bCs/>
                <w:color w:val="000000"/>
                <w:sz w:val="16"/>
                <w:szCs w:val="16"/>
              </w:rPr>
            </w:pPr>
          </w:p>
        </w:tc>
      </w:tr>
      <w:tr w:rsidR="00AB7C9D" w14:paraId="4FE2F15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E916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1 16 10123 01 0000 140</w:t>
            </w:r>
          </w:p>
          <w:p w14:paraId="18AD3BCB" w14:textId="77777777" w:rsidR="00AB7C9D" w:rsidRDefault="00AB7C9D">
            <w:pP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8DB9BA2" w14:textId="77777777" w:rsidR="00AB7C9D" w:rsidRDefault="00AB7C9D">
            <w:pPr>
              <w:spacing w:before="120" w:line="240" w:lineRule="exact"/>
              <w:ind w:left="36" w:right="84"/>
              <w:jc w:val="both"/>
              <w:rPr>
                <w:rFonts w:eastAsia="Times New Roman"/>
                <w:color w:val="000000"/>
                <w:sz w:val="16"/>
                <w:szCs w:val="16"/>
              </w:rPr>
            </w:pPr>
            <w:r>
              <w:rPr>
                <w:color w:val="000000"/>
                <w:sz w:val="16"/>
                <w:szCs w:val="16"/>
              </w:rPr>
              <w:t xml:space="preserve">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BEE7B3B"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6FA570E"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EA9F01" w14:textId="77777777" w:rsidR="00AB7C9D" w:rsidRDefault="00AB7C9D">
            <w:pPr>
              <w:spacing w:before="120" w:line="240" w:lineRule="exact"/>
              <w:ind w:left="-108" w:right="-108"/>
              <w:jc w:val="center"/>
              <w:rPr>
                <w:bCs/>
                <w:color w:val="000000"/>
                <w:sz w:val="16"/>
                <w:szCs w:val="16"/>
              </w:rPr>
            </w:pPr>
          </w:p>
        </w:tc>
      </w:tr>
      <w:tr w:rsidR="00AB7C9D" w14:paraId="7A3AE138" w14:textId="77777777" w:rsidTr="00AB7C9D">
        <w:trPr>
          <w:cantSplit/>
          <w:trHeight w:val="20"/>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223F9" w14:textId="77777777" w:rsidR="00AB7C9D" w:rsidRDefault="00AB7C9D">
            <w:pPr>
              <w:spacing w:before="120" w:line="240" w:lineRule="exact"/>
              <w:ind w:left="-108" w:right="-108"/>
              <w:jc w:val="center"/>
              <w:rPr>
                <w:b/>
                <w:color w:val="000000"/>
                <w:sz w:val="16"/>
                <w:szCs w:val="16"/>
              </w:rPr>
            </w:pPr>
            <w:r>
              <w:rPr>
                <w:b/>
                <w:color w:val="000000"/>
                <w:sz w:val="16"/>
                <w:szCs w:val="16"/>
              </w:rPr>
              <w:t>В ЧАСТИ ПРОЧИХ НЕНАЛОГОВЫХ ДОХОДОВ</w:t>
            </w:r>
          </w:p>
        </w:tc>
      </w:tr>
      <w:tr w:rsidR="00AB7C9D" w14:paraId="1AABBFD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F126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223BA"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B191C0"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2316443"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BE065BC"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6260AF7C"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AFC76"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1 17 01000 00 0000 180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4098A"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Невыясненные поступления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4EE8B3"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41CE47"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A935CEC"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11E9CF9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91B83"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1 17 01050 05 0000 180</w:t>
            </w:r>
          </w:p>
          <w:p w14:paraId="53E146E8" w14:textId="77777777" w:rsidR="00AB7C9D" w:rsidRDefault="00AB7C9D">
            <w:pPr>
              <w:ind w:left="-108" w:right="-108"/>
              <w:jc w:val="center"/>
              <w:rPr>
                <w:snapToGrid w:val="0"/>
                <w:color w:val="000000"/>
                <w:sz w:val="16"/>
                <w:szCs w:val="16"/>
              </w:rPr>
            </w:pPr>
          </w:p>
          <w:p w14:paraId="046A15B7" w14:textId="77777777" w:rsidR="00AB7C9D" w:rsidRDefault="00AB7C9D">
            <w:pPr>
              <w:ind w:right="-108"/>
              <w:jc w:val="center"/>
              <w:rPr>
                <w:snapToGrid w:val="0"/>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FC260"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160E63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6CCA3C"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973C1C" w14:textId="77777777" w:rsidR="00AB7C9D" w:rsidRDefault="00AB7C9D">
            <w:pPr>
              <w:spacing w:before="120" w:line="240" w:lineRule="exact"/>
              <w:ind w:left="-108" w:right="-108"/>
              <w:jc w:val="center"/>
              <w:rPr>
                <w:rFonts w:eastAsia="Arial Unicode MS"/>
                <w:color w:val="000000"/>
                <w:sz w:val="16"/>
                <w:szCs w:val="16"/>
              </w:rPr>
            </w:pPr>
          </w:p>
        </w:tc>
      </w:tr>
      <w:tr w:rsidR="00AB7C9D" w14:paraId="2FA67F3E"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CECB3F"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80A7B"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96B4F4"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9A8A4D2"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5C7DE43"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636C502F"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C2B44"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1 17 05000 00 0000 180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49CF4"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C620E6"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E8CC60"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F58141" w14:textId="77777777" w:rsidR="00AB7C9D" w:rsidRDefault="00AB7C9D">
            <w:pPr>
              <w:spacing w:before="120" w:line="240" w:lineRule="exact"/>
              <w:ind w:left="-108" w:right="-108"/>
              <w:jc w:val="center"/>
              <w:rPr>
                <w:rFonts w:eastAsia="Arial Unicode MS"/>
                <w:color w:val="000000"/>
                <w:sz w:val="16"/>
                <w:szCs w:val="16"/>
              </w:rPr>
            </w:pPr>
          </w:p>
        </w:tc>
      </w:tr>
      <w:tr w:rsidR="00AB7C9D" w14:paraId="3D115CD1"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D1668"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1 17 05050 05 0000 180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16CE0"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9A7FBA"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F22DECF"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CA75AE" w14:textId="77777777" w:rsidR="00AB7C9D" w:rsidRDefault="00AB7C9D">
            <w:pPr>
              <w:spacing w:before="120" w:line="240" w:lineRule="exact"/>
              <w:ind w:left="-108" w:right="-108"/>
              <w:jc w:val="center"/>
              <w:rPr>
                <w:rFonts w:eastAsia="Arial Unicode MS"/>
                <w:color w:val="000000"/>
                <w:sz w:val="16"/>
                <w:szCs w:val="16"/>
              </w:rPr>
            </w:pPr>
          </w:p>
        </w:tc>
      </w:tr>
      <w:tr w:rsidR="00AB7C9D" w14:paraId="1C9D67A5" w14:textId="77777777" w:rsidTr="00AB7C9D">
        <w:trPr>
          <w:trHeight w:val="2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29823"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1 17 05050 10 0000 180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36B3A"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FA57B3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A74E398"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14C0660"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bl>
    <w:p w14:paraId="5D9DE574" w14:textId="77777777" w:rsidR="00AB7C9D" w:rsidRDefault="00AB7C9D" w:rsidP="00AB7C9D">
      <w:pPr>
        <w:spacing w:line="200" w:lineRule="atLeast"/>
        <w:ind w:right="57"/>
        <w:jc w:val="both"/>
        <w:rPr>
          <w:color w:val="000000"/>
          <w:sz w:val="16"/>
          <w:szCs w:val="16"/>
          <w:lang w:eastAsia="zh-CN"/>
        </w:rPr>
      </w:pPr>
    </w:p>
    <w:p w14:paraId="0D787C0B" w14:textId="77777777" w:rsidR="00AB7C9D" w:rsidRDefault="00AB7C9D" w:rsidP="00AB7C9D">
      <w:pPr>
        <w:spacing w:line="200" w:lineRule="atLeast"/>
        <w:ind w:right="57"/>
        <w:jc w:val="both"/>
        <w:rPr>
          <w:color w:val="000000"/>
          <w:sz w:val="16"/>
          <w:szCs w:val="16"/>
        </w:rPr>
      </w:pPr>
      <w:r>
        <w:rPr>
          <w:color w:val="000000"/>
          <w:sz w:val="16"/>
          <w:szCs w:val="16"/>
        </w:rPr>
        <w:t xml:space="preserve">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w:t>
      </w:r>
    </w:p>
    <w:p w14:paraId="623B70DC" w14:textId="77777777" w:rsidR="00AB7C9D" w:rsidRDefault="00AB7C9D" w:rsidP="005664A4">
      <w:pPr>
        <w:pStyle w:val="10"/>
        <w:widowControl w:val="0"/>
        <w:numPr>
          <w:ilvl w:val="0"/>
          <w:numId w:val="5"/>
        </w:numPr>
        <w:tabs>
          <w:tab w:val="clear" w:pos="284"/>
          <w:tab w:val="clear" w:pos="567"/>
          <w:tab w:val="clear" w:pos="1134"/>
        </w:tabs>
        <w:spacing w:before="80" w:line="240" w:lineRule="exact"/>
        <w:ind w:left="150" w:right="180"/>
        <w:jc w:val="right"/>
        <w:rPr>
          <w:color w:val="000000"/>
          <w:sz w:val="16"/>
          <w:szCs w:val="16"/>
        </w:rPr>
      </w:pPr>
      <w:r>
        <w:rPr>
          <w:b/>
          <w:color w:val="000000"/>
          <w:sz w:val="16"/>
          <w:szCs w:val="16"/>
        </w:rPr>
        <w:t>Приложение 5</w:t>
      </w:r>
    </w:p>
    <w:p w14:paraId="1D6590F9" w14:textId="77777777" w:rsidR="00AB7C9D" w:rsidRDefault="00AB7C9D" w:rsidP="00AB7C9D">
      <w:pPr>
        <w:spacing w:before="80"/>
        <w:ind w:right="180"/>
        <w:jc w:val="right"/>
        <w:rPr>
          <w:color w:val="000000"/>
          <w:sz w:val="16"/>
          <w:szCs w:val="16"/>
        </w:rPr>
      </w:pPr>
      <w:r>
        <w:rPr>
          <w:color w:val="000000"/>
          <w:sz w:val="16"/>
          <w:szCs w:val="16"/>
        </w:rPr>
        <w:t xml:space="preserve">                                                                                             к решению Думы муниципального                                                        </w:t>
      </w:r>
    </w:p>
    <w:p w14:paraId="5C776D42" w14:textId="77777777" w:rsidR="00AB7C9D" w:rsidRDefault="00AB7C9D" w:rsidP="00AB7C9D">
      <w:pPr>
        <w:spacing w:before="80"/>
        <w:ind w:right="180"/>
        <w:jc w:val="right"/>
        <w:rPr>
          <w:color w:val="000000"/>
          <w:sz w:val="16"/>
          <w:szCs w:val="16"/>
        </w:rPr>
      </w:pPr>
      <w:r>
        <w:rPr>
          <w:color w:val="000000"/>
          <w:sz w:val="16"/>
          <w:szCs w:val="16"/>
        </w:rPr>
        <w:t xml:space="preserve">                                                                        района «О бюджете Любытинского            </w:t>
      </w:r>
    </w:p>
    <w:p w14:paraId="6CA75DC8" w14:textId="77777777" w:rsidR="00AB7C9D" w:rsidRDefault="00AB7C9D" w:rsidP="00AB7C9D">
      <w:pPr>
        <w:spacing w:before="80"/>
        <w:ind w:right="180"/>
        <w:jc w:val="right"/>
        <w:rPr>
          <w:color w:val="000000"/>
          <w:sz w:val="16"/>
          <w:szCs w:val="16"/>
        </w:rPr>
      </w:pPr>
      <w:r>
        <w:rPr>
          <w:color w:val="000000"/>
          <w:sz w:val="16"/>
          <w:szCs w:val="16"/>
        </w:rPr>
        <w:t xml:space="preserve">                                                                                          муниципального района на 2024 год и </w:t>
      </w:r>
    </w:p>
    <w:p w14:paraId="6BC5B591" w14:textId="77777777" w:rsidR="00AB7C9D" w:rsidRDefault="00AB7C9D" w:rsidP="00AB7C9D">
      <w:pPr>
        <w:spacing w:before="80"/>
        <w:ind w:right="180"/>
        <w:jc w:val="right"/>
        <w:rPr>
          <w:color w:val="000000"/>
          <w:sz w:val="16"/>
          <w:szCs w:val="16"/>
        </w:rPr>
      </w:pPr>
      <w:r>
        <w:rPr>
          <w:color w:val="000000"/>
          <w:sz w:val="16"/>
          <w:szCs w:val="16"/>
        </w:rPr>
        <w:t>на плановый период 2025 и 2026годов»</w:t>
      </w:r>
    </w:p>
    <w:tbl>
      <w:tblPr>
        <w:tblW w:w="9720" w:type="dxa"/>
        <w:tblInd w:w="180" w:type="dxa"/>
        <w:tblLayout w:type="fixed"/>
        <w:tblCellMar>
          <w:left w:w="0" w:type="dxa"/>
          <w:right w:w="0" w:type="dxa"/>
        </w:tblCellMar>
        <w:tblLook w:val="04A0" w:firstRow="1" w:lastRow="0" w:firstColumn="1" w:lastColumn="0" w:noHBand="0" w:noVBand="1"/>
      </w:tblPr>
      <w:tblGrid>
        <w:gridCol w:w="2520"/>
        <w:gridCol w:w="3904"/>
        <w:gridCol w:w="56"/>
        <w:gridCol w:w="853"/>
        <w:gridCol w:w="47"/>
        <w:gridCol w:w="900"/>
        <w:gridCol w:w="1204"/>
        <w:gridCol w:w="236"/>
      </w:tblGrid>
      <w:tr w:rsidR="00AB7C9D" w14:paraId="5A37CD67" w14:textId="77777777" w:rsidTr="00AB7C9D">
        <w:trPr>
          <w:trHeight w:val="780"/>
        </w:trPr>
        <w:tc>
          <w:tcPr>
            <w:tcW w:w="9720" w:type="dxa"/>
            <w:gridSpan w:val="8"/>
            <w:vAlign w:val="bottom"/>
            <w:hideMark/>
          </w:tcPr>
          <w:p w14:paraId="1AD37BE1" w14:textId="77777777" w:rsidR="00AB7C9D" w:rsidRDefault="00AB7C9D">
            <w:pPr>
              <w:spacing w:before="80"/>
              <w:ind w:left="-108" w:right="-108"/>
              <w:jc w:val="center"/>
              <w:rPr>
                <w:b/>
                <w:color w:val="000000"/>
                <w:sz w:val="16"/>
                <w:szCs w:val="16"/>
              </w:rPr>
            </w:pPr>
            <w:r>
              <w:rPr>
                <w:b/>
                <w:color w:val="000000"/>
                <w:sz w:val="16"/>
                <w:szCs w:val="16"/>
              </w:rPr>
              <w:t xml:space="preserve">Нормативы распределения доходов между бюджетом муниципального района </w:t>
            </w:r>
          </w:p>
          <w:p w14:paraId="3E44387C" w14:textId="77777777" w:rsidR="00AB7C9D" w:rsidRDefault="00AB7C9D">
            <w:pPr>
              <w:spacing w:before="80"/>
              <w:ind w:left="-108" w:right="-108"/>
              <w:jc w:val="center"/>
              <w:rPr>
                <w:rFonts w:eastAsia="Arial Unicode MS"/>
                <w:b/>
                <w:color w:val="000000"/>
                <w:sz w:val="16"/>
                <w:szCs w:val="16"/>
              </w:rPr>
            </w:pPr>
            <w:r>
              <w:rPr>
                <w:b/>
                <w:color w:val="000000"/>
                <w:sz w:val="16"/>
                <w:szCs w:val="16"/>
              </w:rPr>
              <w:t xml:space="preserve">и бюджетами поселений на 2027 год </w:t>
            </w:r>
          </w:p>
        </w:tc>
      </w:tr>
      <w:tr w:rsidR="00AB7C9D" w14:paraId="7C019DC2" w14:textId="77777777" w:rsidTr="00AB7C9D">
        <w:trPr>
          <w:cantSplit/>
          <w:trHeight w:val="948"/>
        </w:trPr>
        <w:tc>
          <w:tcPr>
            <w:tcW w:w="25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D8E3" w14:textId="77777777" w:rsidR="00AB7C9D" w:rsidRDefault="00AB7C9D">
            <w:pPr>
              <w:ind w:left="-108" w:right="-108"/>
              <w:jc w:val="center"/>
              <w:rPr>
                <w:rFonts w:eastAsia="Times New Roman"/>
                <w:color w:val="000000"/>
                <w:sz w:val="16"/>
                <w:szCs w:val="16"/>
              </w:rPr>
            </w:pPr>
          </w:p>
          <w:p w14:paraId="25C04898" w14:textId="77777777" w:rsidR="00AB7C9D" w:rsidRDefault="00AB7C9D">
            <w:pPr>
              <w:ind w:left="-108" w:right="-108"/>
              <w:jc w:val="center"/>
              <w:rPr>
                <w:color w:val="000000"/>
                <w:sz w:val="16"/>
                <w:szCs w:val="16"/>
              </w:rPr>
            </w:pPr>
          </w:p>
          <w:p w14:paraId="5CADB7AC" w14:textId="77777777" w:rsidR="00AB7C9D" w:rsidRDefault="00AB7C9D">
            <w:pPr>
              <w:ind w:left="-108" w:right="-108"/>
              <w:jc w:val="center"/>
              <w:rPr>
                <w:color w:val="000000"/>
                <w:sz w:val="16"/>
                <w:szCs w:val="16"/>
              </w:rPr>
            </w:pPr>
          </w:p>
          <w:p w14:paraId="0F6C3421" w14:textId="77777777" w:rsidR="00AB7C9D" w:rsidRDefault="00AB7C9D">
            <w:pPr>
              <w:ind w:left="-108" w:right="-108"/>
              <w:jc w:val="center"/>
              <w:rPr>
                <w:color w:val="000000"/>
                <w:sz w:val="16"/>
                <w:szCs w:val="16"/>
              </w:rPr>
            </w:pPr>
            <w:r>
              <w:rPr>
                <w:color w:val="000000"/>
                <w:sz w:val="16"/>
                <w:szCs w:val="16"/>
              </w:rPr>
              <w:t xml:space="preserve">Код бюджетной </w:t>
            </w:r>
            <w:r>
              <w:rPr>
                <w:color w:val="000000"/>
                <w:sz w:val="16"/>
                <w:szCs w:val="16"/>
              </w:rPr>
              <w:br/>
              <w:t xml:space="preserve">      классификации </w:t>
            </w:r>
            <w:r>
              <w:rPr>
                <w:color w:val="000000"/>
                <w:sz w:val="16"/>
                <w:szCs w:val="16"/>
              </w:rPr>
              <w:br/>
              <w:t>Российской Федерации</w:t>
            </w:r>
          </w:p>
        </w:tc>
        <w:tc>
          <w:tcPr>
            <w:tcW w:w="396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88604" w14:textId="77777777" w:rsidR="00AB7C9D" w:rsidRDefault="00AB7C9D">
            <w:pPr>
              <w:ind w:left="-108" w:right="-108"/>
              <w:jc w:val="center"/>
              <w:rPr>
                <w:color w:val="000000"/>
                <w:sz w:val="16"/>
                <w:szCs w:val="16"/>
              </w:rPr>
            </w:pPr>
            <w:r>
              <w:rPr>
                <w:color w:val="000000"/>
                <w:sz w:val="16"/>
                <w:szCs w:val="16"/>
              </w:rPr>
              <w:t xml:space="preserve">  </w:t>
            </w:r>
          </w:p>
          <w:p w14:paraId="58DA31DA" w14:textId="77777777" w:rsidR="00AB7C9D" w:rsidRDefault="00AB7C9D">
            <w:pPr>
              <w:ind w:left="-108" w:right="-108"/>
              <w:jc w:val="center"/>
              <w:rPr>
                <w:color w:val="000000"/>
                <w:sz w:val="16"/>
                <w:szCs w:val="16"/>
              </w:rPr>
            </w:pPr>
          </w:p>
          <w:p w14:paraId="45B74F56" w14:textId="77777777" w:rsidR="00AB7C9D" w:rsidRDefault="00AB7C9D">
            <w:pPr>
              <w:ind w:left="-108" w:right="-108"/>
              <w:jc w:val="center"/>
              <w:rPr>
                <w:color w:val="000000"/>
                <w:sz w:val="16"/>
                <w:szCs w:val="16"/>
              </w:rPr>
            </w:pPr>
          </w:p>
          <w:p w14:paraId="246B7999" w14:textId="77777777" w:rsidR="00AB7C9D" w:rsidRDefault="00AB7C9D">
            <w:pPr>
              <w:ind w:left="-108" w:right="-108"/>
              <w:jc w:val="center"/>
              <w:rPr>
                <w:color w:val="000000"/>
                <w:sz w:val="16"/>
                <w:szCs w:val="16"/>
              </w:rPr>
            </w:pPr>
          </w:p>
          <w:p w14:paraId="4A24B6E0" w14:textId="77777777" w:rsidR="00AB7C9D" w:rsidRDefault="00AB7C9D">
            <w:pPr>
              <w:ind w:left="-108" w:right="-108"/>
              <w:jc w:val="center"/>
              <w:rPr>
                <w:color w:val="000000"/>
                <w:sz w:val="16"/>
                <w:szCs w:val="16"/>
              </w:rPr>
            </w:pPr>
            <w:r>
              <w:rPr>
                <w:color w:val="000000"/>
                <w:sz w:val="16"/>
                <w:szCs w:val="16"/>
              </w:rPr>
              <w:t>Наименование дохода</w:t>
            </w:r>
          </w:p>
        </w:tc>
        <w:tc>
          <w:tcPr>
            <w:tcW w:w="324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89679" w14:textId="77777777" w:rsidR="00AB7C9D" w:rsidRDefault="00AB7C9D">
            <w:pPr>
              <w:ind w:left="-108" w:right="-108"/>
              <w:jc w:val="center"/>
              <w:rPr>
                <w:color w:val="000000"/>
                <w:sz w:val="16"/>
                <w:szCs w:val="16"/>
              </w:rPr>
            </w:pPr>
            <w:r>
              <w:rPr>
                <w:color w:val="000000"/>
                <w:sz w:val="16"/>
                <w:szCs w:val="16"/>
              </w:rPr>
              <w:t>Нормативы отчислений доходов в консолидированный бюджет района (%)</w:t>
            </w:r>
          </w:p>
        </w:tc>
      </w:tr>
      <w:tr w:rsidR="00AB7C9D" w14:paraId="1E7E219B" w14:textId="77777777" w:rsidTr="00AB7C9D">
        <w:trPr>
          <w:cantSplit/>
          <w:trHeight w:val="474"/>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650E1AC7"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69263582" w14:textId="77777777" w:rsidR="00AB7C9D" w:rsidRDefault="00AB7C9D">
            <w:pPr>
              <w:rPr>
                <w:color w:val="000000"/>
                <w:sz w:val="16"/>
                <w:szCs w:val="16"/>
                <w:lang w:eastAsia="zh-CN"/>
              </w:rPr>
            </w:pPr>
          </w:p>
        </w:tc>
        <w:tc>
          <w:tcPr>
            <w:tcW w:w="8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FA7AC" w14:textId="77777777" w:rsidR="00AB7C9D" w:rsidRDefault="00AB7C9D">
            <w:pPr>
              <w:ind w:left="-108" w:right="-108"/>
              <w:rPr>
                <w:color w:val="000000"/>
                <w:sz w:val="16"/>
                <w:szCs w:val="16"/>
              </w:rPr>
            </w:pPr>
            <w:r>
              <w:rPr>
                <w:color w:val="000000"/>
                <w:sz w:val="16"/>
                <w:szCs w:val="16"/>
              </w:rPr>
              <w:t>Всего</w:t>
            </w:r>
          </w:p>
        </w:tc>
        <w:tc>
          <w:tcPr>
            <w:tcW w:w="23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05D76" w14:textId="77777777" w:rsidR="00AB7C9D" w:rsidRDefault="00AB7C9D">
            <w:pPr>
              <w:ind w:left="-108" w:right="-108"/>
              <w:rPr>
                <w:color w:val="000000"/>
                <w:sz w:val="16"/>
                <w:szCs w:val="16"/>
              </w:rPr>
            </w:pPr>
            <w:r>
              <w:rPr>
                <w:color w:val="000000"/>
                <w:sz w:val="16"/>
                <w:szCs w:val="16"/>
              </w:rPr>
              <w:t>в том числе бюджет</w:t>
            </w:r>
          </w:p>
        </w:tc>
      </w:tr>
      <w:tr w:rsidR="00AB7C9D" w14:paraId="2A18038B" w14:textId="77777777" w:rsidTr="00AB7C9D">
        <w:trPr>
          <w:cantSplit/>
          <w:trHeight w:val="747"/>
        </w:trPr>
        <w:tc>
          <w:tcPr>
            <w:tcW w:w="9720" w:type="dxa"/>
            <w:vMerge/>
            <w:tcBorders>
              <w:top w:val="single" w:sz="4" w:space="0" w:color="auto"/>
              <w:left w:val="single" w:sz="4" w:space="0" w:color="auto"/>
              <w:bottom w:val="single" w:sz="4" w:space="0" w:color="auto"/>
              <w:right w:val="single" w:sz="4" w:space="0" w:color="auto"/>
            </w:tcBorders>
            <w:vAlign w:val="center"/>
            <w:hideMark/>
          </w:tcPr>
          <w:p w14:paraId="67DBF173" w14:textId="77777777" w:rsidR="00AB7C9D" w:rsidRDefault="00AB7C9D">
            <w:pPr>
              <w:rPr>
                <w:color w:val="000000"/>
                <w:sz w:val="16"/>
                <w:szCs w:val="16"/>
                <w:lang w:eastAsia="zh-CN"/>
              </w:rPr>
            </w:pPr>
          </w:p>
        </w:tc>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14:paraId="7BCAC72E" w14:textId="77777777" w:rsidR="00AB7C9D" w:rsidRDefault="00AB7C9D">
            <w:pPr>
              <w:rPr>
                <w:color w:val="000000"/>
                <w:sz w:val="16"/>
                <w:szCs w:val="16"/>
                <w:lang w:eastAsia="zh-CN"/>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2D4819F6" w14:textId="77777777" w:rsidR="00AB7C9D" w:rsidRDefault="00AB7C9D">
            <w:pPr>
              <w:rPr>
                <w:color w:val="000000"/>
                <w:sz w:val="16"/>
                <w:szCs w:val="16"/>
                <w:lang w:eastAsia="zh-CN"/>
              </w:rPr>
            </w:pP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8BBB9" w14:textId="77777777" w:rsidR="00AB7C9D" w:rsidRDefault="00AB7C9D">
            <w:pPr>
              <w:ind w:left="-108" w:right="-108"/>
              <w:jc w:val="both"/>
              <w:rPr>
                <w:color w:val="000000"/>
                <w:sz w:val="16"/>
                <w:szCs w:val="16"/>
              </w:rPr>
            </w:pPr>
            <w:r>
              <w:rPr>
                <w:rFonts w:eastAsia="Arial Unicode MS"/>
                <w:color w:val="000000"/>
                <w:sz w:val="16"/>
                <w:szCs w:val="16"/>
              </w:rPr>
              <w:t xml:space="preserve">муниципального района </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67B61" w14:textId="77777777" w:rsidR="00AB7C9D" w:rsidRDefault="00AB7C9D">
            <w:pPr>
              <w:ind w:left="-108" w:right="-108"/>
              <w:jc w:val="center"/>
              <w:rPr>
                <w:color w:val="000000"/>
                <w:sz w:val="16"/>
                <w:szCs w:val="16"/>
              </w:rPr>
            </w:pPr>
            <w:r>
              <w:rPr>
                <w:color w:val="000000"/>
                <w:sz w:val="16"/>
                <w:szCs w:val="16"/>
              </w:rPr>
              <w:t>поселений</w:t>
            </w:r>
          </w:p>
        </w:tc>
      </w:tr>
      <w:tr w:rsidR="00AB7C9D" w14:paraId="571A2854" w14:textId="77777777" w:rsidTr="00AB7C9D">
        <w:trPr>
          <w:trHeight w:val="26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CB406"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1</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A343C9"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2</w:t>
            </w: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C6EBB"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3</w:t>
            </w:r>
          </w:p>
        </w:tc>
        <w:tc>
          <w:tcPr>
            <w:tcW w:w="9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0C763" w14:textId="77777777" w:rsidR="00AB7C9D" w:rsidRDefault="00AB7C9D">
            <w:pPr>
              <w:spacing w:line="240" w:lineRule="exact"/>
              <w:ind w:left="-108" w:right="-108"/>
              <w:jc w:val="center"/>
              <w:rPr>
                <w:rFonts w:eastAsia="Arial Unicode MS"/>
                <w:color w:val="000000"/>
                <w:sz w:val="16"/>
                <w:szCs w:val="16"/>
              </w:rPr>
            </w:pPr>
            <w:r>
              <w:rPr>
                <w:rFonts w:eastAsia="Arial Unicode MS"/>
                <w:color w:val="000000"/>
                <w:sz w:val="16"/>
                <w:szCs w:val="16"/>
              </w:rPr>
              <w:t>4</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DF76E" w14:textId="77777777" w:rsidR="00AB7C9D" w:rsidRDefault="00AB7C9D">
            <w:pPr>
              <w:ind w:left="-108" w:right="-108"/>
              <w:jc w:val="center"/>
              <w:rPr>
                <w:rFonts w:eastAsia="Times New Roman"/>
                <w:color w:val="000000"/>
                <w:sz w:val="16"/>
                <w:szCs w:val="16"/>
              </w:rPr>
            </w:pPr>
            <w:r>
              <w:rPr>
                <w:rFonts w:eastAsia="Arial Unicode MS"/>
                <w:color w:val="000000"/>
                <w:sz w:val="16"/>
                <w:szCs w:val="16"/>
              </w:rPr>
              <w:t>5</w:t>
            </w:r>
          </w:p>
        </w:tc>
      </w:tr>
      <w:tr w:rsidR="00AB7C9D" w14:paraId="4406D85F" w14:textId="77777777" w:rsidTr="00AB7C9D">
        <w:trPr>
          <w:cantSplit/>
          <w:trHeight w:val="314"/>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9F19D" w14:textId="77777777" w:rsidR="00AB7C9D" w:rsidRDefault="00AB7C9D">
            <w:pPr>
              <w:ind w:left="-108" w:right="-108"/>
              <w:jc w:val="center"/>
              <w:rPr>
                <w:b/>
                <w:bCs/>
                <w:color w:val="000000"/>
                <w:sz w:val="16"/>
                <w:szCs w:val="16"/>
              </w:rPr>
            </w:pPr>
            <w:r>
              <w:rPr>
                <w:b/>
                <w:bCs/>
                <w:color w:val="000000"/>
                <w:sz w:val="16"/>
                <w:szCs w:val="16"/>
              </w:rPr>
              <w:t>В ЧАСТИ ФЕДЕРАЛЬНЫХ НАЛОГОВ И СБОРОВ</w:t>
            </w:r>
          </w:p>
        </w:tc>
      </w:tr>
      <w:tr w:rsidR="00AB7C9D" w14:paraId="0AE2D6CC"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7812A" w14:textId="77777777" w:rsidR="00AB7C9D" w:rsidRDefault="00AB7C9D">
            <w:pPr>
              <w:spacing w:before="120" w:line="240" w:lineRule="exact"/>
              <w:ind w:left="-108" w:right="-108"/>
              <w:jc w:val="center"/>
              <w:rPr>
                <w:b/>
                <w:color w:val="000000"/>
                <w:sz w:val="16"/>
                <w:szCs w:val="16"/>
              </w:rPr>
            </w:pPr>
            <w:r>
              <w:rPr>
                <w:b/>
                <w:color w:val="000000"/>
                <w:sz w:val="16"/>
                <w:szCs w:val="16"/>
              </w:rPr>
              <w:lastRenderedPageBreak/>
              <w:t>1 01 00000 00 0000 000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2FB22" w14:textId="77777777" w:rsidR="00AB7C9D" w:rsidRDefault="00AB7C9D">
            <w:pPr>
              <w:spacing w:before="120" w:line="240" w:lineRule="exact"/>
              <w:ind w:left="-108" w:right="-108"/>
              <w:jc w:val="both"/>
              <w:rPr>
                <w:b/>
                <w:color w:val="000000"/>
                <w:sz w:val="16"/>
                <w:szCs w:val="16"/>
              </w:rPr>
            </w:pPr>
            <w:r>
              <w:rPr>
                <w:b/>
                <w:color w:val="000000"/>
                <w:sz w:val="16"/>
                <w:szCs w:val="16"/>
              </w:rPr>
              <w:t xml:space="preserve"> Налоги на прибыль,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8F6C7"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2FAC"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AB3B" w14:textId="77777777" w:rsidR="00AB7C9D" w:rsidRDefault="00AB7C9D">
            <w:pPr>
              <w:ind w:left="-108" w:right="-108"/>
              <w:rPr>
                <w:color w:val="000000"/>
                <w:sz w:val="16"/>
                <w:szCs w:val="16"/>
              </w:rPr>
            </w:pPr>
          </w:p>
        </w:tc>
      </w:tr>
      <w:tr w:rsidR="00AB7C9D" w14:paraId="559D8C85"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6F3DA"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1 01 02000 01 0000 110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5BE53"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Налог на доходы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3E9B" w14:textId="77777777" w:rsidR="00AB7C9D" w:rsidRDefault="00AB7C9D">
            <w:pPr>
              <w:ind w:left="-108" w:right="-108"/>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2F3"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EEAAB" w14:textId="77777777" w:rsidR="00AB7C9D" w:rsidRDefault="00AB7C9D">
            <w:pPr>
              <w:ind w:left="-108" w:right="-108"/>
              <w:rPr>
                <w:color w:val="000000"/>
                <w:sz w:val="16"/>
                <w:szCs w:val="16"/>
              </w:rPr>
            </w:pPr>
          </w:p>
        </w:tc>
      </w:tr>
      <w:tr w:rsidR="00AB7C9D" w14:paraId="2CA3E568" w14:textId="77777777" w:rsidTr="00AB7C9D">
        <w:trPr>
          <w:trHeight w:val="984"/>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4A176"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1 01 02010 01 0000 110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2E8DC"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C1438" w14:textId="77777777" w:rsidR="00AB7C9D" w:rsidRDefault="00AB7C9D">
            <w:pPr>
              <w:ind w:left="-108" w:right="-108"/>
              <w:jc w:val="center"/>
              <w:rPr>
                <w:rFonts w:eastAsia="Times New Roman"/>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06915"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AC2211" w14:textId="77777777" w:rsidR="00AB7C9D" w:rsidRDefault="00AB7C9D">
            <w:pPr>
              <w:ind w:left="-108" w:right="-108"/>
              <w:jc w:val="center"/>
              <w:rPr>
                <w:color w:val="000000"/>
                <w:sz w:val="16"/>
                <w:szCs w:val="16"/>
              </w:rPr>
            </w:pPr>
            <w:r>
              <w:rPr>
                <w:color w:val="000000"/>
                <w:sz w:val="16"/>
                <w:szCs w:val="16"/>
              </w:rPr>
              <w:t>2</w:t>
            </w:r>
          </w:p>
        </w:tc>
      </w:tr>
      <w:tr w:rsidR="00AB7C9D" w14:paraId="2D37C6B9"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48ABE" w14:textId="77777777" w:rsidR="00AB7C9D" w:rsidRDefault="00AB7C9D">
            <w:pPr>
              <w:spacing w:line="240" w:lineRule="exact"/>
              <w:ind w:left="-108" w:right="-108"/>
              <w:jc w:val="center"/>
              <w:rPr>
                <w:color w:val="000000"/>
                <w:sz w:val="16"/>
                <w:szCs w:val="16"/>
              </w:rPr>
            </w:pPr>
          </w:p>
          <w:p w14:paraId="116B6B33"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1 01 02020 01 0000 110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C44A3" w14:textId="77777777" w:rsidR="00AB7C9D" w:rsidRDefault="00AB7C9D">
            <w:pPr>
              <w:rPr>
                <w:rFonts w:eastAsia="Arial Unicode MS"/>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21B7F" w14:textId="77777777" w:rsidR="00AB7C9D" w:rsidRDefault="00AB7C9D">
            <w:pPr>
              <w:ind w:left="-108" w:right="-108"/>
              <w:jc w:val="center"/>
              <w:rPr>
                <w:rFonts w:eastAsia="Times New Roman"/>
                <w:color w:val="000000"/>
                <w:sz w:val="16"/>
                <w:szCs w:val="16"/>
              </w:rPr>
            </w:pPr>
          </w:p>
          <w:p w14:paraId="2545C1C3" w14:textId="77777777" w:rsidR="00AB7C9D" w:rsidRDefault="00AB7C9D">
            <w:pPr>
              <w:ind w:left="-108" w:right="-108"/>
              <w:jc w:val="center"/>
              <w:rPr>
                <w:color w:val="000000"/>
                <w:sz w:val="16"/>
                <w:szCs w:val="16"/>
              </w:rPr>
            </w:pPr>
          </w:p>
          <w:p w14:paraId="00271B87" w14:textId="77777777" w:rsidR="00AB7C9D" w:rsidRDefault="00AB7C9D">
            <w:pPr>
              <w:ind w:left="-108" w:right="-108"/>
              <w:jc w:val="center"/>
              <w:rPr>
                <w:color w:val="000000"/>
                <w:sz w:val="16"/>
                <w:szCs w:val="16"/>
              </w:rPr>
            </w:pPr>
          </w:p>
          <w:p w14:paraId="7757BAAB" w14:textId="77777777" w:rsidR="00AB7C9D" w:rsidRDefault="00AB7C9D">
            <w:pPr>
              <w:ind w:left="-108" w:right="-108"/>
              <w:jc w:val="center"/>
              <w:rPr>
                <w:color w:val="000000"/>
                <w:sz w:val="16"/>
                <w:szCs w:val="16"/>
              </w:rPr>
            </w:pPr>
          </w:p>
          <w:p w14:paraId="7BA12DE7" w14:textId="77777777" w:rsidR="00AB7C9D" w:rsidRDefault="00AB7C9D">
            <w:pPr>
              <w:ind w:left="-108" w:right="-108"/>
              <w:jc w:val="center"/>
              <w:rPr>
                <w:color w:val="000000"/>
                <w:sz w:val="16"/>
                <w:szCs w:val="16"/>
              </w:rPr>
            </w:pPr>
          </w:p>
          <w:p w14:paraId="716AE1D7" w14:textId="77777777" w:rsidR="00AB7C9D" w:rsidRDefault="00AB7C9D">
            <w:pPr>
              <w:ind w:left="-108" w:right="-108"/>
              <w:jc w:val="center"/>
              <w:rPr>
                <w:color w:val="000000"/>
                <w:sz w:val="16"/>
                <w:szCs w:val="16"/>
              </w:rPr>
            </w:pPr>
          </w:p>
          <w:p w14:paraId="2C66D6BD" w14:textId="77777777" w:rsidR="00AB7C9D" w:rsidRDefault="00AB7C9D">
            <w:pPr>
              <w:ind w:left="-108" w:right="-108"/>
              <w:jc w:val="center"/>
              <w:rPr>
                <w:color w:val="000000"/>
                <w:sz w:val="16"/>
                <w:szCs w:val="16"/>
              </w:rPr>
            </w:pPr>
          </w:p>
          <w:p w14:paraId="0048DE37" w14:textId="77777777" w:rsidR="00AB7C9D" w:rsidRDefault="00AB7C9D">
            <w:pPr>
              <w:ind w:left="-108" w:right="-108"/>
              <w:jc w:val="center"/>
              <w:rPr>
                <w:color w:val="000000"/>
                <w:sz w:val="16"/>
                <w:szCs w:val="16"/>
              </w:rPr>
            </w:pPr>
          </w:p>
          <w:p w14:paraId="06819763" w14:textId="77777777" w:rsidR="00AB7C9D" w:rsidRDefault="00AB7C9D">
            <w:pPr>
              <w:ind w:left="-108" w:right="-108"/>
              <w:jc w:val="center"/>
              <w:rPr>
                <w:color w:val="000000"/>
                <w:sz w:val="16"/>
                <w:szCs w:val="16"/>
              </w:rPr>
            </w:pPr>
          </w:p>
          <w:p w14:paraId="3499554F" w14:textId="77777777" w:rsidR="00AB7C9D" w:rsidRDefault="00AB7C9D">
            <w:pPr>
              <w:ind w:left="-108" w:right="-108"/>
              <w:jc w:val="center"/>
              <w:rPr>
                <w:color w:val="000000"/>
                <w:sz w:val="16"/>
                <w:szCs w:val="16"/>
              </w:rPr>
            </w:pPr>
          </w:p>
          <w:p w14:paraId="796A7D37" w14:textId="77777777" w:rsidR="00AB7C9D" w:rsidRDefault="00AB7C9D">
            <w:pPr>
              <w:ind w:left="-108" w:right="-108"/>
              <w:jc w:val="center"/>
              <w:rPr>
                <w:color w:val="000000"/>
                <w:sz w:val="16"/>
                <w:szCs w:val="16"/>
              </w:rPr>
            </w:pPr>
          </w:p>
          <w:p w14:paraId="0552A5E0"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3A0C" w14:textId="77777777" w:rsidR="00AB7C9D" w:rsidRDefault="00AB7C9D">
            <w:pPr>
              <w:ind w:left="-108" w:right="-108"/>
              <w:jc w:val="center"/>
              <w:rPr>
                <w:color w:val="000000"/>
                <w:sz w:val="16"/>
                <w:szCs w:val="16"/>
              </w:rPr>
            </w:pPr>
          </w:p>
          <w:p w14:paraId="2669B6A0" w14:textId="77777777" w:rsidR="00AB7C9D" w:rsidRDefault="00AB7C9D">
            <w:pPr>
              <w:ind w:left="-108" w:right="-108"/>
              <w:jc w:val="center"/>
              <w:rPr>
                <w:color w:val="000000"/>
                <w:sz w:val="16"/>
                <w:szCs w:val="16"/>
              </w:rPr>
            </w:pPr>
          </w:p>
          <w:p w14:paraId="408FF0EA" w14:textId="77777777" w:rsidR="00AB7C9D" w:rsidRDefault="00AB7C9D">
            <w:pPr>
              <w:ind w:left="-108" w:right="-108"/>
              <w:jc w:val="center"/>
              <w:rPr>
                <w:color w:val="000000"/>
                <w:sz w:val="16"/>
                <w:szCs w:val="16"/>
              </w:rPr>
            </w:pPr>
          </w:p>
          <w:p w14:paraId="6D1A2436" w14:textId="77777777" w:rsidR="00AB7C9D" w:rsidRDefault="00AB7C9D">
            <w:pPr>
              <w:ind w:left="-108" w:right="-108"/>
              <w:jc w:val="center"/>
              <w:rPr>
                <w:color w:val="000000"/>
                <w:sz w:val="16"/>
                <w:szCs w:val="16"/>
              </w:rPr>
            </w:pPr>
          </w:p>
          <w:p w14:paraId="1EEC1857" w14:textId="77777777" w:rsidR="00AB7C9D" w:rsidRDefault="00AB7C9D">
            <w:pPr>
              <w:ind w:left="-108" w:right="-108"/>
              <w:jc w:val="center"/>
              <w:rPr>
                <w:color w:val="000000"/>
                <w:sz w:val="16"/>
                <w:szCs w:val="16"/>
              </w:rPr>
            </w:pPr>
          </w:p>
          <w:p w14:paraId="626E8AA9" w14:textId="77777777" w:rsidR="00AB7C9D" w:rsidRDefault="00AB7C9D">
            <w:pPr>
              <w:ind w:left="-108" w:right="-108"/>
              <w:jc w:val="center"/>
              <w:rPr>
                <w:color w:val="000000"/>
                <w:sz w:val="16"/>
                <w:szCs w:val="16"/>
              </w:rPr>
            </w:pPr>
          </w:p>
          <w:p w14:paraId="45CA530E" w14:textId="77777777" w:rsidR="00AB7C9D" w:rsidRDefault="00AB7C9D">
            <w:pPr>
              <w:ind w:left="-108" w:right="-108"/>
              <w:jc w:val="center"/>
              <w:rPr>
                <w:color w:val="000000"/>
                <w:sz w:val="16"/>
                <w:szCs w:val="16"/>
              </w:rPr>
            </w:pPr>
          </w:p>
          <w:p w14:paraId="7DE11BDF" w14:textId="77777777" w:rsidR="00AB7C9D" w:rsidRDefault="00AB7C9D">
            <w:pPr>
              <w:ind w:left="-108" w:right="-108"/>
              <w:jc w:val="center"/>
              <w:rPr>
                <w:color w:val="000000"/>
                <w:sz w:val="16"/>
                <w:szCs w:val="16"/>
              </w:rPr>
            </w:pPr>
          </w:p>
          <w:p w14:paraId="3FF72768" w14:textId="77777777" w:rsidR="00AB7C9D" w:rsidRDefault="00AB7C9D">
            <w:pPr>
              <w:ind w:left="-108" w:right="-108"/>
              <w:jc w:val="center"/>
              <w:rPr>
                <w:color w:val="000000"/>
                <w:sz w:val="16"/>
                <w:szCs w:val="16"/>
              </w:rPr>
            </w:pPr>
          </w:p>
          <w:p w14:paraId="07AFA21E" w14:textId="77777777" w:rsidR="00AB7C9D" w:rsidRDefault="00AB7C9D">
            <w:pPr>
              <w:ind w:left="-108" w:right="-108"/>
              <w:jc w:val="center"/>
              <w:rPr>
                <w:color w:val="000000"/>
                <w:sz w:val="16"/>
                <w:szCs w:val="16"/>
              </w:rPr>
            </w:pPr>
          </w:p>
          <w:p w14:paraId="77EB0A7F" w14:textId="77777777" w:rsidR="00AB7C9D" w:rsidRDefault="00AB7C9D">
            <w:pPr>
              <w:ind w:left="-108" w:right="-108"/>
              <w:jc w:val="center"/>
              <w:rPr>
                <w:color w:val="000000"/>
                <w:sz w:val="16"/>
                <w:szCs w:val="16"/>
              </w:rPr>
            </w:pPr>
          </w:p>
          <w:p w14:paraId="0EFEB3C9"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CD0E" w14:textId="77777777" w:rsidR="00AB7C9D" w:rsidRDefault="00AB7C9D">
            <w:pPr>
              <w:ind w:left="-108" w:right="-108"/>
              <w:jc w:val="center"/>
              <w:rPr>
                <w:color w:val="000000"/>
                <w:sz w:val="16"/>
                <w:szCs w:val="16"/>
              </w:rPr>
            </w:pPr>
          </w:p>
          <w:p w14:paraId="301E8447" w14:textId="77777777" w:rsidR="00AB7C9D" w:rsidRDefault="00AB7C9D">
            <w:pPr>
              <w:ind w:left="-108" w:right="-108"/>
              <w:jc w:val="center"/>
              <w:rPr>
                <w:color w:val="000000"/>
                <w:sz w:val="16"/>
                <w:szCs w:val="16"/>
              </w:rPr>
            </w:pPr>
          </w:p>
          <w:p w14:paraId="1DC56ABE" w14:textId="77777777" w:rsidR="00AB7C9D" w:rsidRDefault="00AB7C9D">
            <w:pPr>
              <w:ind w:left="-108" w:right="-108"/>
              <w:jc w:val="center"/>
              <w:rPr>
                <w:color w:val="000000"/>
                <w:sz w:val="16"/>
                <w:szCs w:val="16"/>
              </w:rPr>
            </w:pPr>
          </w:p>
          <w:p w14:paraId="399CB16C" w14:textId="77777777" w:rsidR="00AB7C9D" w:rsidRDefault="00AB7C9D">
            <w:pPr>
              <w:ind w:left="-108" w:right="-108"/>
              <w:jc w:val="center"/>
              <w:rPr>
                <w:color w:val="000000"/>
                <w:sz w:val="16"/>
                <w:szCs w:val="16"/>
              </w:rPr>
            </w:pPr>
          </w:p>
          <w:p w14:paraId="4B4F5121" w14:textId="77777777" w:rsidR="00AB7C9D" w:rsidRDefault="00AB7C9D">
            <w:pPr>
              <w:ind w:left="-108" w:right="-108"/>
              <w:jc w:val="center"/>
              <w:rPr>
                <w:color w:val="000000"/>
                <w:sz w:val="16"/>
                <w:szCs w:val="16"/>
              </w:rPr>
            </w:pPr>
          </w:p>
          <w:p w14:paraId="3CE8311C" w14:textId="77777777" w:rsidR="00AB7C9D" w:rsidRDefault="00AB7C9D">
            <w:pPr>
              <w:ind w:left="-108" w:right="-108"/>
              <w:jc w:val="center"/>
              <w:rPr>
                <w:color w:val="000000"/>
                <w:sz w:val="16"/>
                <w:szCs w:val="16"/>
              </w:rPr>
            </w:pPr>
          </w:p>
          <w:p w14:paraId="32B0DC02" w14:textId="77777777" w:rsidR="00AB7C9D" w:rsidRDefault="00AB7C9D">
            <w:pPr>
              <w:ind w:left="-108" w:right="-108"/>
              <w:jc w:val="center"/>
              <w:rPr>
                <w:color w:val="000000"/>
                <w:sz w:val="16"/>
                <w:szCs w:val="16"/>
              </w:rPr>
            </w:pPr>
          </w:p>
          <w:p w14:paraId="45F51497" w14:textId="77777777" w:rsidR="00AB7C9D" w:rsidRDefault="00AB7C9D">
            <w:pPr>
              <w:ind w:left="-108" w:right="-108"/>
              <w:jc w:val="center"/>
              <w:rPr>
                <w:color w:val="000000"/>
                <w:sz w:val="16"/>
                <w:szCs w:val="16"/>
              </w:rPr>
            </w:pPr>
          </w:p>
          <w:p w14:paraId="6623B2DB" w14:textId="77777777" w:rsidR="00AB7C9D" w:rsidRDefault="00AB7C9D">
            <w:pPr>
              <w:ind w:left="-108" w:right="-108"/>
              <w:jc w:val="center"/>
              <w:rPr>
                <w:color w:val="000000"/>
                <w:sz w:val="16"/>
                <w:szCs w:val="16"/>
              </w:rPr>
            </w:pPr>
          </w:p>
          <w:p w14:paraId="029158C6" w14:textId="77777777" w:rsidR="00AB7C9D" w:rsidRDefault="00AB7C9D">
            <w:pPr>
              <w:ind w:left="-108" w:right="-108"/>
              <w:jc w:val="center"/>
              <w:rPr>
                <w:color w:val="000000"/>
                <w:sz w:val="16"/>
                <w:szCs w:val="16"/>
              </w:rPr>
            </w:pPr>
          </w:p>
          <w:p w14:paraId="1D0755E9" w14:textId="77777777" w:rsidR="00AB7C9D" w:rsidRDefault="00AB7C9D">
            <w:pPr>
              <w:ind w:left="-108" w:right="-108"/>
              <w:jc w:val="center"/>
              <w:rPr>
                <w:color w:val="000000"/>
                <w:sz w:val="16"/>
                <w:szCs w:val="16"/>
              </w:rPr>
            </w:pPr>
          </w:p>
          <w:p w14:paraId="3D77850B" w14:textId="77777777" w:rsidR="00AB7C9D" w:rsidRDefault="00AB7C9D">
            <w:pPr>
              <w:ind w:left="-108" w:right="-108"/>
              <w:jc w:val="center"/>
              <w:rPr>
                <w:color w:val="000000"/>
                <w:sz w:val="16"/>
                <w:szCs w:val="16"/>
              </w:rPr>
            </w:pPr>
            <w:r>
              <w:rPr>
                <w:color w:val="000000"/>
                <w:sz w:val="16"/>
                <w:szCs w:val="16"/>
              </w:rPr>
              <w:t>2</w:t>
            </w:r>
          </w:p>
        </w:tc>
      </w:tr>
      <w:tr w:rsidR="00AB7C9D" w14:paraId="2FF2E273" w14:textId="77777777" w:rsidTr="00AB7C9D">
        <w:trPr>
          <w:trHeight w:val="4769"/>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64DF" w14:textId="77777777" w:rsidR="00AB7C9D" w:rsidRDefault="00AB7C9D">
            <w:pPr>
              <w:spacing w:line="240" w:lineRule="exact"/>
              <w:ind w:left="-108" w:right="-108"/>
              <w:jc w:val="center"/>
              <w:rPr>
                <w:color w:val="000000"/>
                <w:sz w:val="16"/>
                <w:szCs w:val="16"/>
              </w:rPr>
            </w:pPr>
          </w:p>
          <w:p w14:paraId="625DABA8" w14:textId="77777777" w:rsidR="00AB7C9D" w:rsidRDefault="00AB7C9D">
            <w:pPr>
              <w:spacing w:line="240" w:lineRule="exact"/>
              <w:ind w:left="-108" w:right="-108"/>
              <w:jc w:val="center"/>
              <w:rPr>
                <w:color w:val="000000"/>
                <w:sz w:val="16"/>
                <w:szCs w:val="16"/>
              </w:rPr>
            </w:pPr>
            <w:r>
              <w:rPr>
                <w:color w:val="000000"/>
                <w:sz w:val="16"/>
                <w:szCs w:val="16"/>
              </w:rPr>
              <w:t>101 02022 01 0000 110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F3468" w14:textId="77777777" w:rsidR="00AB7C9D" w:rsidRDefault="00AB7C9D">
            <w:pPr>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A5499" w14:textId="77777777" w:rsidR="00AB7C9D" w:rsidRDefault="00AB7C9D">
            <w:pPr>
              <w:ind w:left="-108" w:right="-108"/>
              <w:jc w:val="center"/>
              <w:rPr>
                <w:color w:val="000000"/>
                <w:sz w:val="16"/>
                <w:szCs w:val="16"/>
              </w:rPr>
            </w:pPr>
          </w:p>
          <w:p w14:paraId="50EC2AC0" w14:textId="77777777" w:rsidR="00AB7C9D" w:rsidRDefault="00AB7C9D">
            <w:pPr>
              <w:ind w:left="-108" w:right="-108"/>
              <w:jc w:val="center"/>
              <w:rPr>
                <w:color w:val="000000"/>
                <w:sz w:val="16"/>
                <w:szCs w:val="16"/>
              </w:rPr>
            </w:pPr>
            <w:r>
              <w:rPr>
                <w:color w:val="000000"/>
                <w:sz w:val="16"/>
                <w:szCs w:val="16"/>
              </w:rPr>
              <w:t>26</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0F84C" w14:textId="77777777" w:rsidR="00AB7C9D" w:rsidRDefault="00AB7C9D">
            <w:pPr>
              <w:ind w:left="-108" w:right="-108"/>
              <w:jc w:val="center"/>
              <w:rPr>
                <w:color w:val="000000"/>
                <w:sz w:val="16"/>
                <w:szCs w:val="16"/>
              </w:rPr>
            </w:pPr>
          </w:p>
          <w:p w14:paraId="64B22857" w14:textId="77777777" w:rsidR="00AB7C9D" w:rsidRDefault="00AB7C9D">
            <w:pPr>
              <w:ind w:left="-108" w:right="-108"/>
              <w:jc w:val="center"/>
              <w:rPr>
                <w:color w:val="000000"/>
                <w:sz w:val="16"/>
                <w:szCs w:val="16"/>
              </w:rPr>
            </w:pPr>
            <w:r>
              <w:rPr>
                <w:color w:val="000000"/>
                <w:sz w:val="16"/>
                <w:szCs w:val="16"/>
              </w:rPr>
              <w:t>24</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tcPr>
          <w:p w14:paraId="21C27C4E" w14:textId="77777777" w:rsidR="00AB7C9D" w:rsidRDefault="00AB7C9D">
            <w:pPr>
              <w:ind w:left="-108" w:right="-108"/>
              <w:jc w:val="center"/>
              <w:rPr>
                <w:color w:val="000000"/>
                <w:sz w:val="16"/>
                <w:szCs w:val="16"/>
              </w:rPr>
            </w:pPr>
          </w:p>
          <w:p w14:paraId="3D2788FD"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30BF24C8" w14:textId="77777777" w:rsidR="00AB7C9D" w:rsidRDefault="00AB7C9D">
            <w:pPr>
              <w:ind w:left="-108" w:right="-108"/>
              <w:jc w:val="center"/>
              <w:rPr>
                <w:color w:val="000000"/>
                <w:sz w:val="16"/>
                <w:szCs w:val="16"/>
              </w:rPr>
            </w:pPr>
          </w:p>
        </w:tc>
      </w:tr>
      <w:tr w:rsidR="00AB7C9D" w14:paraId="6745163F" w14:textId="77777777" w:rsidTr="00AB7C9D">
        <w:trPr>
          <w:trHeight w:val="105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62ECC" w14:textId="77777777" w:rsidR="00AB7C9D" w:rsidRDefault="00AB7C9D">
            <w:pPr>
              <w:spacing w:line="240" w:lineRule="exact"/>
              <w:ind w:left="-108" w:right="-108"/>
              <w:jc w:val="center"/>
              <w:rPr>
                <w:color w:val="000000"/>
                <w:sz w:val="16"/>
                <w:szCs w:val="16"/>
              </w:rPr>
            </w:pPr>
            <w:r>
              <w:rPr>
                <w:color w:val="000000"/>
                <w:sz w:val="16"/>
                <w:szCs w:val="16"/>
              </w:rPr>
              <w:t>1 01 02023 01 0000 110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DF37F" w14:textId="77777777" w:rsidR="00AB7C9D" w:rsidRDefault="00AB7C9D">
            <w:pPr>
              <w:spacing w:before="60" w:after="20" w:line="220" w:lineRule="exact"/>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30922" w14:textId="77777777" w:rsidR="00AB7C9D" w:rsidRDefault="00AB7C9D">
            <w:pPr>
              <w:ind w:left="-108" w:right="-108"/>
              <w:jc w:val="center"/>
              <w:rPr>
                <w:color w:val="000000"/>
                <w:sz w:val="16"/>
                <w:szCs w:val="16"/>
              </w:rPr>
            </w:pPr>
            <w:r>
              <w:rPr>
                <w:color w:val="000000"/>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22776" w14:textId="77777777" w:rsidR="00AB7C9D" w:rsidRDefault="00AB7C9D">
            <w:pPr>
              <w:ind w:left="-108" w:right="-108"/>
              <w:jc w:val="center"/>
              <w:rPr>
                <w:color w:val="000000"/>
                <w:sz w:val="16"/>
                <w:szCs w:val="16"/>
              </w:rPr>
            </w:pPr>
            <w:r>
              <w:rPr>
                <w:color w:val="000000"/>
                <w:sz w:val="16"/>
                <w:szCs w:val="16"/>
              </w:rPr>
              <w:t>23</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6408B18"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3524FE85" w14:textId="77777777" w:rsidR="00AB7C9D" w:rsidRDefault="00AB7C9D">
            <w:pPr>
              <w:ind w:left="-108" w:right="-108"/>
              <w:jc w:val="center"/>
              <w:rPr>
                <w:color w:val="000000"/>
                <w:sz w:val="16"/>
                <w:szCs w:val="16"/>
              </w:rPr>
            </w:pPr>
          </w:p>
        </w:tc>
      </w:tr>
      <w:tr w:rsidR="00AB7C9D" w14:paraId="4895A262" w14:textId="77777777" w:rsidTr="00AB7C9D">
        <w:trPr>
          <w:trHeight w:val="105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3583C" w14:textId="77777777" w:rsidR="00AB7C9D" w:rsidRDefault="00AB7C9D">
            <w:pPr>
              <w:spacing w:line="240" w:lineRule="exact"/>
              <w:ind w:left="-108" w:right="-108"/>
              <w:jc w:val="center"/>
              <w:rPr>
                <w:color w:val="000000"/>
                <w:sz w:val="16"/>
                <w:szCs w:val="16"/>
              </w:rPr>
            </w:pPr>
            <w:r>
              <w:rPr>
                <w:color w:val="000000"/>
                <w:sz w:val="16"/>
                <w:szCs w:val="16"/>
              </w:rPr>
              <w:lastRenderedPageBreak/>
              <w:t>1 01 02024 01 0000 110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CDE79" w14:textId="77777777" w:rsidR="00AB7C9D" w:rsidRDefault="00AB7C9D">
            <w:pPr>
              <w:spacing w:before="60" w:after="20" w:line="220" w:lineRule="exact"/>
              <w:jc w:val="both"/>
              <w:rPr>
                <w:color w:val="000000"/>
                <w:sz w:val="16"/>
                <w:szCs w:val="16"/>
              </w:rPr>
            </w:pPr>
            <w:r>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F9848" w14:textId="77777777" w:rsidR="00AB7C9D" w:rsidRDefault="00AB7C9D">
            <w:pPr>
              <w:ind w:left="-108" w:right="-108"/>
              <w:jc w:val="center"/>
              <w:rPr>
                <w:color w:val="000000"/>
                <w:sz w:val="16"/>
                <w:szCs w:val="16"/>
              </w:rPr>
            </w:pPr>
            <w:r>
              <w:rPr>
                <w:color w:val="000000"/>
                <w:sz w:val="16"/>
                <w:szCs w:val="16"/>
              </w:rPr>
              <w:t>24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1D135" w14:textId="77777777" w:rsidR="00AB7C9D" w:rsidRDefault="00AB7C9D">
            <w:pPr>
              <w:ind w:left="-108" w:right="-108"/>
              <w:jc w:val="center"/>
              <w:rPr>
                <w:color w:val="000000"/>
                <w:sz w:val="16"/>
                <w:szCs w:val="16"/>
              </w:rPr>
            </w:pPr>
            <w:r>
              <w:rPr>
                <w:color w:val="000000"/>
                <w:sz w:val="16"/>
                <w:szCs w:val="16"/>
              </w:rPr>
              <w:t>22</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0103A9F0" w14:textId="77777777" w:rsidR="00AB7C9D" w:rsidRDefault="00AB7C9D">
            <w:pPr>
              <w:ind w:left="-108" w:right="-108"/>
              <w:jc w:val="center"/>
              <w:rPr>
                <w:color w:val="000000"/>
                <w:sz w:val="16"/>
                <w:szCs w:val="16"/>
              </w:rPr>
            </w:pPr>
            <w:r>
              <w:rPr>
                <w:color w:val="000000"/>
                <w:sz w:val="16"/>
                <w:szCs w:val="16"/>
              </w:rPr>
              <w:t>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049AFAD6" w14:textId="77777777" w:rsidR="00AB7C9D" w:rsidRDefault="00AB7C9D">
            <w:pPr>
              <w:ind w:left="-108" w:right="-108"/>
              <w:jc w:val="center"/>
              <w:rPr>
                <w:color w:val="000000"/>
                <w:sz w:val="16"/>
                <w:szCs w:val="16"/>
              </w:rPr>
            </w:pPr>
          </w:p>
        </w:tc>
      </w:tr>
      <w:tr w:rsidR="00AB7C9D" w14:paraId="1FEB8F75" w14:textId="77777777" w:rsidTr="00AB7C9D">
        <w:trPr>
          <w:trHeight w:val="105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693F" w14:textId="77777777" w:rsidR="00AB7C9D" w:rsidRDefault="00AB7C9D">
            <w:pPr>
              <w:spacing w:line="240" w:lineRule="exact"/>
              <w:ind w:left="-108" w:right="-108"/>
              <w:rPr>
                <w:color w:val="000000"/>
                <w:sz w:val="16"/>
                <w:szCs w:val="16"/>
              </w:rPr>
            </w:pPr>
          </w:p>
          <w:p w14:paraId="5F694FBB" w14:textId="77777777" w:rsidR="00AB7C9D" w:rsidRDefault="00AB7C9D">
            <w:pPr>
              <w:spacing w:line="240" w:lineRule="exact"/>
              <w:ind w:left="-108" w:right="-108"/>
              <w:jc w:val="center"/>
              <w:rPr>
                <w:rFonts w:eastAsia="Arial Unicode MS"/>
                <w:color w:val="000000"/>
                <w:sz w:val="16"/>
                <w:szCs w:val="16"/>
              </w:rPr>
            </w:pPr>
            <w:r>
              <w:rPr>
                <w:color w:val="000000"/>
                <w:sz w:val="16"/>
                <w:szCs w:val="16"/>
              </w:rPr>
              <w:t>1 01 02030 01 0000 110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49B76" w14:textId="77777777" w:rsidR="00AB7C9D" w:rsidRDefault="00AB7C9D">
            <w:pPr>
              <w:jc w:val="both"/>
              <w:rPr>
                <w:rFonts w:eastAsia="Arial Unicode MS"/>
                <w:color w:val="000000"/>
                <w:sz w:val="16"/>
                <w:szCs w:val="16"/>
              </w:rPr>
            </w:pPr>
            <w:r>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CF89A" w14:textId="77777777" w:rsidR="00AB7C9D" w:rsidRDefault="00AB7C9D">
            <w:pPr>
              <w:ind w:left="-108" w:right="-108"/>
              <w:jc w:val="center"/>
              <w:rPr>
                <w:rFonts w:eastAsia="Times New Roman"/>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9F3A6" w14:textId="77777777" w:rsidR="00AB7C9D" w:rsidRDefault="00AB7C9D">
            <w:pPr>
              <w:ind w:left="-108" w:right="-108"/>
              <w:jc w:val="center"/>
              <w:rPr>
                <w:color w:val="000000"/>
                <w:sz w:val="16"/>
                <w:szCs w:val="16"/>
              </w:rPr>
            </w:pPr>
            <w:r>
              <w:rPr>
                <w:color w:val="000000"/>
                <w:sz w:val="16"/>
                <w:szCs w:val="16"/>
              </w:rPr>
              <w:t>98</w:t>
            </w:r>
          </w:p>
        </w:tc>
        <w:tc>
          <w:tcPr>
            <w:tcW w:w="120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275520FD" w14:textId="77777777" w:rsidR="00AB7C9D" w:rsidRDefault="00AB7C9D">
            <w:pPr>
              <w:ind w:left="-108" w:right="-108"/>
              <w:jc w:val="center"/>
              <w:rPr>
                <w:color w:val="000000"/>
                <w:sz w:val="16"/>
                <w:szCs w:val="16"/>
              </w:rPr>
            </w:pPr>
            <w:r>
              <w:rPr>
                <w:color w:val="000000"/>
                <w:sz w:val="16"/>
                <w:szCs w:val="16"/>
              </w:rPr>
              <w:t xml:space="preserve"> 2</w:t>
            </w:r>
          </w:p>
        </w:tc>
        <w:tc>
          <w:tcPr>
            <w:tcW w:w="236" w:type="dxa"/>
            <w:tcBorders>
              <w:top w:val="nil"/>
              <w:left w:val="nil"/>
              <w:bottom w:val="single" w:sz="4" w:space="0" w:color="auto"/>
              <w:right w:val="single" w:sz="4" w:space="0" w:color="auto"/>
            </w:tcBorders>
            <w:tcMar>
              <w:top w:w="0" w:type="dxa"/>
              <w:left w:w="108" w:type="dxa"/>
              <w:bottom w:w="0" w:type="dxa"/>
              <w:right w:w="108" w:type="dxa"/>
            </w:tcMar>
          </w:tcPr>
          <w:p w14:paraId="07DF6327" w14:textId="77777777" w:rsidR="00AB7C9D" w:rsidRDefault="00AB7C9D">
            <w:pPr>
              <w:ind w:left="-108" w:right="-108"/>
              <w:jc w:val="center"/>
              <w:rPr>
                <w:color w:val="000000"/>
                <w:sz w:val="16"/>
                <w:szCs w:val="16"/>
              </w:rPr>
            </w:pPr>
          </w:p>
        </w:tc>
      </w:tr>
      <w:tr w:rsidR="00AB7C9D" w14:paraId="578CF449" w14:textId="77777777" w:rsidTr="00AB7C9D">
        <w:trPr>
          <w:trHeight w:val="46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B4F80" w14:textId="77777777" w:rsidR="00AB7C9D" w:rsidRDefault="00AB7C9D">
            <w:pPr>
              <w:spacing w:line="240" w:lineRule="exact"/>
              <w:ind w:left="-108" w:right="-108"/>
              <w:jc w:val="center"/>
              <w:rPr>
                <w:bCs/>
                <w:color w:val="000000"/>
                <w:sz w:val="16"/>
                <w:szCs w:val="16"/>
              </w:rPr>
            </w:pPr>
            <w:r>
              <w:rPr>
                <w:bCs/>
                <w:color w:val="000000"/>
                <w:sz w:val="16"/>
                <w:szCs w:val="16"/>
              </w:rPr>
              <w:t>1 01 02040 01 0000 110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5ACBB" w14:textId="77777777" w:rsidR="00AB7C9D" w:rsidRDefault="00AB7C9D">
            <w:pPr>
              <w:jc w:val="both"/>
              <w:rPr>
                <w:color w:val="000000"/>
                <w:sz w:val="16"/>
                <w:szCs w:val="16"/>
              </w:rPr>
            </w:pPr>
            <w:r>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04380" w14:textId="77777777" w:rsidR="00AB7C9D" w:rsidRDefault="00AB7C9D">
            <w:pPr>
              <w:jc w:val="center"/>
              <w:rPr>
                <w:color w:val="000000"/>
                <w:sz w:val="16"/>
                <w:szCs w:val="16"/>
              </w:rPr>
            </w:pPr>
            <w:r>
              <w:rPr>
                <w:color w:val="000000"/>
                <w:sz w:val="16"/>
                <w:szCs w:val="16"/>
              </w:rPr>
              <w:t>15</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A3680" w14:textId="77777777" w:rsidR="00AB7C9D" w:rsidRDefault="00AB7C9D">
            <w:pPr>
              <w:ind w:left="-108" w:right="-108"/>
              <w:jc w:val="center"/>
              <w:rPr>
                <w:color w:val="000000"/>
                <w:sz w:val="16"/>
                <w:szCs w:val="16"/>
              </w:rPr>
            </w:pPr>
            <w:r>
              <w:rPr>
                <w:color w:val="000000"/>
                <w:sz w:val="16"/>
                <w:szCs w:val="16"/>
              </w:rPr>
              <w:t>15</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9C4C2" w14:textId="77777777" w:rsidR="00AB7C9D" w:rsidRDefault="00AB7C9D">
            <w:pPr>
              <w:ind w:left="-108" w:right="-108"/>
              <w:jc w:val="center"/>
              <w:rPr>
                <w:color w:val="000000"/>
                <w:sz w:val="16"/>
                <w:szCs w:val="16"/>
              </w:rPr>
            </w:pPr>
          </w:p>
          <w:p w14:paraId="368E34D9" w14:textId="77777777" w:rsidR="00AB7C9D" w:rsidRDefault="00AB7C9D">
            <w:pPr>
              <w:ind w:left="-108" w:right="-108"/>
              <w:jc w:val="center"/>
              <w:rPr>
                <w:color w:val="000000"/>
                <w:sz w:val="16"/>
                <w:szCs w:val="16"/>
              </w:rPr>
            </w:pPr>
          </w:p>
          <w:p w14:paraId="088E31BE" w14:textId="77777777" w:rsidR="00AB7C9D" w:rsidRDefault="00AB7C9D">
            <w:pPr>
              <w:ind w:left="-108" w:right="-108"/>
              <w:jc w:val="center"/>
              <w:rPr>
                <w:color w:val="000000"/>
                <w:sz w:val="16"/>
                <w:szCs w:val="16"/>
              </w:rPr>
            </w:pPr>
          </w:p>
          <w:p w14:paraId="5216EF62" w14:textId="77777777" w:rsidR="00AB7C9D" w:rsidRDefault="00AB7C9D">
            <w:pPr>
              <w:ind w:left="-108" w:right="-108"/>
              <w:jc w:val="center"/>
              <w:rPr>
                <w:color w:val="000000"/>
                <w:sz w:val="16"/>
                <w:szCs w:val="16"/>
              </w:rPr>
            </w:pPr>
          </w:p>
          <w:p w14:paraId="54EA66A1" w14:textId="77777777" w:rsidR="00AB7C9D" w:rsidRDefault="00AB7C9D">
            <w:pPr>
              <w:ind w:left="-108" w:right="-108"/>
              <w:jc w:val="center"/>
              <w:rPr>
                <w:color w:val="000000"/>
                <w:sz w:val="16"/>
                <w:szCs w:val="16"/>
              </w:rPr>
            </w:pPr>
          </w:p>
          <w:p w14:paraId="3F701B22" w14:textId="77777777" w:rsidR="00AB7C9D" w:rsidRDefault="00AB7C9D">
            <w:pPr>
              <w:ind w:left="-108" w:right="-108"/>
              <w:jc w:val="center"/>
              <w:rPr>
                <w:color w:val="000000"/>
                <w:sz w:val="16"/>
                <w:szCs w:val="16"/>
              </w:rPr>
            </w:pPr>
          </w:p>
          <w:p w14:paraId="4ACDCFBA" w14:textId="77777777" w:rsidR="00AB7C9D" w:rsidRDefault="00AB7C9D">
            <w:pPr>
              <w:ind w:left="-108" w:right="-108"/>
              <w:jc w:val="center"/>
              <w:rPr>
                <w:color w:val="000000"/>
                <w:sz w:val="16"/>
                <w:szCs w:val="16"/>
              </w:rPr>
            </w:pPr>
          </w:p>
          <w:p w14:paraId="54A6ED62" w14:textId="77777777" w:rsidR="00AB7C9D" w:rsidRDefault="00AB7C9D">
            <w:pPr>
              <w:ind w:left="-108" w:right="-108"/>
              <w:jc w:val="center"/>
              <w:rPr>
                <w:color w:val="000000"/>
                <w:sz w:val="16"/>
                <w:szCs w:val="16"/>
              </w:rPr>
            </w:pPr>
          </w:p>
          <w:p w14:paraId="22EDA823" w14:textId="77777777" w:rsidR="00AB7C9D" w:rsidRDefault="00AB7C9D">
            <w:pPr>
              <w:ind w:left="-108" w:right="-108"/>
              <w:jc w:val="center"/>
              <w:rPr>
                <w:color w:val="000000"/>
                <w:sz w:val="16"/>
                <w:szCs w:val="16"/>
              </w:rPr>
            </w:pPr>
          </w:p>
          <w:p w14:paraId="125810E6" w14:textId="77777777" w:rsidR="00AB7C9D" w:rsidRDefault="00AB7C9D">
            <w:pPr>
              <w:ind w:left="-108" w:right="-108"/>
              <w:jc w:val="center"/>
              <w:rPr>
                <w:color w:val="000000"/>
                <w:sz w:val="16"/>
                <w:szCs w:val="16"/>
              </w:rPr>
            </w:pPr>
          </w:p>
        </w:tc>
      </w:tr>
      <w:tr w:rsidR="00AB7C9D" w14:paraId="727571FB" w14:textId="77777777" w:rsidTr="00AB7C9D">
        <w:trPr>
          <w:trHeight w:val="1254"/>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47F37" w14:textId="77777777" w:rsidR="00AB7C9D" w:rsidRDefault="00AB7C9D">
            <w:pPr>
              <w:spacing w:line="240" w:lineRule="exact"/>
              <w:ind w:left="-108" w:right="-108"/>
              <w:jc w:val="center"/>
              <w:rPr>
                <w:bCs/>
                <w:color w:val="000000"/>
                <w:sz w:val="16"/>
                <w:szCs w:val="16"/>
              </w:rPr>
            </w:pPr>
            <w:r>
              <w:rPr>
                <w:bCs/>
                <w:color w:val="000000"/>
                <w:sz w:val="16"/>
                <w:szCs w:val="16"/>
              </w:rPr>
              <w:t>1 01 02130 01 0000 110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53FF" w14:textId="77777777" w:rsidR="00AB7C9D" w:rsidRDefault="00AB7C9D">
            <w:pPr>
              <w:pStyle w:val="Default"/>
              <w:jc w:val="both"/>
              <w:rPr>
                <w:sz w:val="16"/>
                <w:szCs w:val="16"/>
              </w:rPr>
            </w:pPr>
            <w:r>
              <w:rPr>
                <w:sz w:val="16"/>
                <w:szCs w:val="16"/>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p>
          <w:p w14:paraId="4ED03082" w14:textId="77777777" w:rsidR="00AB7C9D" w:rsidRDefault="00AB7C9D" w:rsidP="005664A4">
            <w:pPr>
              <w:pStyle w:val="3"/>
              <w:numPr>
                <w:ilvl w:val="2"/>
                <w:numId w:val="5"/>
              </w:numPr>
              <w:tabs>
                <w:tab w:val="clear" w:pos="708"/>
              </w:tabs>
              <w:spacing w:before="120"/>
              <w:ind w:right="72"/>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1C106"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6B5D5" w14:textId="77777777" w:rsidR="00AB7C9D" w:rsidRDefault="00AB7C9D">
            <w:pPr>
              <w:ind w:left="-108" w:right="-108"/>
              <w:jc w:val="center"/>
              <w:rPr>
                <w:color w:val="000000"/>
                <w:sz w:val="16"/>
                <w:szCs w:val="16"/>
              </w:rPr>
            </w:pPr>
            <w:r>
              <w:rPr>
                <w:color w:val="000000"/>
                <w:sz w:val="16"/>
                <w:szCs w:val="16"/>
              </w:rPr>
              <w:t>98</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A7E20" w14:textId="77777777" w:rsidR="00AB7C9D" w:rsidRDefault="00AB7C9D">
            <w:pPr>
              <w:ind w:left="-108" w:right="-108"/>
              <w:jc w:val="center"/>
              <w:rPr>
                <w:color w:val="000000"/>
                <w:sz w:val="16"/>
                <w:szCs w:val="16"/>
              </w:rPr>
            </w:pPr>
            <w:r>
              <w:rPr>
                <w:color w:val="000000"/>
                <w:sz w:val="16"/>
                <w:szCs w:val="16"/>
              </w:rPr>
              <w:t>2</w:t>
            </w:r>
          </w:p>
        </w:tc>
      </w:tr>
      <w:tr w:rsidR="00AB7C9D" w14:paraId="26DD8BD0" w14:textId="77777777" w:rsidTr="00AB7C9D">
        <w:trPr>
          <w:trHeight w:val="9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29AA7" w14:textId="77777777" w:rsidR="00AB7C9D" w:rsidRDefault="00AB7C9D">
            <w:pPr>
              <w:spacing w:line="240" w:lineRule="exact"/>
              <w:ind w:left="-108" w:right="-108"/>
              <w:jc w:val="center"/>
              <w:rPr>
                <w:b/>
                <w:bCs/>
                <w:color w:val="000000"/>
                <w:sz w:val="16"/>
                <w:szCs w:val="16"/>
              </w:rPr>
            </w:pPr>
            <w:r>
              <w:rPr>
                <w:bCs/>
                <w:color w:val="000000"/>
                <w:sz w:val="16"/>
                <w:szCs w:val="16"/>
              </w:rPr>
              <w:t>1 01 02140 01 0000 110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3C4DE" w14:textId="77777777" w:rsidR="00AB7C9D" w:rsidRDefault="00AB7C9D">
            <w:pPr>
              <w:jc w:val="both"/>
              <w:rPr>
                <w:color w:val="000000"/>
                <w:sz w:val="16"/>
                <w:szCs w:val="16"/>
              </w:rPr>
            </w:pPr>
            <w:r>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6E70" w14:textId="77777777" w:rsidR="00AB7C9D" w:rsidRDefault="00AB7C9D">
            <w:pPr>
              <w:ind w:left="-108" w:right="-108"/>
              <w:jc w:val="center"/>
              <w:rPr>
                <w:color w:val="000000"/>
                <w:sz w:val="16"/>
                <w:szCs w:val="16"/>
              </w:rPr>
            </w:pPr>
          </w:p>
          <w:p w14:paraId="51BD86D8" w14:textId="77777777" w:rsidR="00AB7C9D" w:rsidRDefault="00AB7C9D">
            <w:pPr>
              <w:ind w:left="-108" w:right="-108"/>
              <w:jc w:val="center"/>
              <w:rPr>
                <w:color w:val="000000"/>
                <w:sz w:val="16"/>
                <w:szCs w:val="16"/>
              </w:rPr>
            </w:pPr>
          </w:p>
          <w:p w14:paraId="6EEAE33C" w14:textId="77777777" w:rsidR="00AB7C9D" w:rsidRDefault="00AB7C9D">
            <w:pPr>
              <w:ind w:left="-108" w:right="-108"/>
              <w:jc w:val="center"/>
              <w:rPr>
                <w:color w:val="000000"/>
                <w:sz w:val="16"/>
                <w:szCs w:val="16"/>
              </w:rPr>
            </w:pPr>
          </w:p>
          <w:p w14:paraId="441C5BAC" w14:textId="77777777" w:rsidR="00AB7C9D" w:rsidRDefault="00AB7C9D">
            <w:pPr>
              <w:ind w:left="-108" w:right="-108"/>
              <w:jc w:val="center"/>
              <w:rPr>
                <w:color w:val="000000"/>
                <w:sz w:val="16"/>
                <w:szCs w:val="16"/>
              </w:rPr>
            </w:pPr>
          </w:p>
          <w:p w14:paraId="0EF5BE76" w14:textId="77777777" w:rsidR="00AB7C9D" w:rsidRDefault="00AB7C9D">
            <w:pPr>
              <w:ind w:left="-108" w:right="-108"/>
              <w:jc w:val="center"/>
              <w:rPr>
                <w:color w:val="000000"/>
                <w:sz w:val="16"/>
                <w:szCs w:val="16"/>
              </w:rPr>
            </w:pPr>
          </w:p>
          <w:p w14:paraId="04987AB4" w14:textId="77777777" w:rsidR="00AB7C9D" w:rsidRDefault="00AB7C9D">
            <w:pPr>
              <w:ind w:left="-108" w:right="-108"/>
              <w:jc w:val="center"/>
              <w:rPr>
                <w:color w:val="000000"/>
                <w:sz w:val="16"/>
                <w:szCs w:val="16"/>
              </w:rPr>
            </w:pPr>
          </w:p>
          <w:p w14:paraId="68A809F4" w14:textId="77777777" w:rsidR="00AB7C9D" w:rsidRDefault="00AB7C9D">
            <w:pPr>
              <w:ind w:left="-108" w:right="-108"/>
              <w:jc w:val="center"/>
              <w:rPr>
                <w:color w:val="000000"/>
                <w:sz w:val="16"/>
                <w:szCs w:val="16"/>
              </w:rPr>
            </w:pPr>
            <w:r>
              <w:rPr>
                <w:color w:val="000000"/>
                <w:sz w:val="16"/>
                <w:szCs w:val="16"/>
              </w:rPr>
              <w:t>28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92F" w14:textId="77777777" w:rsidR="00AB7C9D" w:rsidRDefault="00AB7C9D">
            <w:pPr>
              <w:ind w:left="-108" w:right="-108"/>
              <w:jc w:val="center"/>
              <w:rPr>
                <w:color w:val="000000"/>
                <w:sz w:val="16"/>
                <w:szCs w:val="16"/>
              </w:rPr>
            </w:pPr>
          </w:p>
          <w:p w14:paraId="473CC6FF" w14:textId="77777777" w:rsidR="00AB7C9D" w:rsidRDefault="00AB7C9D">
            <w:pPr>
              <w:ind w:left="-108" w:right="-108"/>
              <w:jc w:val="center"/>
              <w:rPr>
                <w:color w:val="000000"/>
                <w:sz w:val="16"/>
                <w:szCs w:val="16"/>
              </w:rPr>
            </w:pPr>
          </w:p>
          <w:p w14:paraId="01AB03F3" w14:textId="77777777" w:rsidR="00AB7C9D" w:rsidRDefault="00AB7C9D">
            <w:pPr>
              <w:ind w:left="-108" w:right="-108"/>
              <w:jc w:val="center"/>
              <w:rPr>
                <w:color w:val="000000"/>
                <w:sz w:val="16"/>
                <w:szCs w:val="16"/>
              </w:rPr>
            </w:pPr>
          </w:p>
          <w:p w14:paraId="18C3368E" w14:textId="77777777" w:rsidR="00AB7C9D" w:rsidRDefault="00AB7C9D">
            <w:pPr>
              <w:ind w:left="-108" w:right="-108"/>
              <w:jc w:val="center"/>
              <w:rPr>
                <w:color w:val="000000"/>
                <w:sz w:val="16"/>
                <w:szCs w:val="16"/>
              </w:rPr>
            </w:pPr>
          </w:p>
          <w:p w14:paraId="14109EB0" w14:textId="77777777" w:rsidR="00AB7C9D" w:rsidRDefault="00AB7C9D">
            <w:pPr>
              <w:ind w:left="-108" w:right="-108"/>
              <w:jc w:val="center"/>
              <w:rPr>
                <w:color w:val="000000"/>
                <w:sz w:val="16"/>
                <w:szCs w:val="16"/>
              </w:rPr>
            </w:pPr>
          </w:p>
          <w:p w14:paraId="5CA479C9" w14:textId="77777777" w:rsidR="00AB7C9D" w:rsidRDefault="00AB7C9D">
            <w:pPr>
              <w:ind w:left="-108" w:right="-108"/>
              <w:jc w:val="center"/>
              <w:rPr>
                <w:color w:val="000000"/>
                <w:sz w:val="16"/>
                <w:szCs w:val="16"/>
              </w:rPr>
            </w:pPr>
          </w:p>
          <w:p w14:paraId="2CE10889" w14:textId="77777777" w:rsidR="00AB7C9D" w:rsidRDefault="00AB7C9D">
            <w:pPr>
              <w:ind w:left="-108" w:right="-108"/>
              <w:jc w:val="center"/>
              <w:rPr>
                <w:color w:val="000000"/>
                <w:sz w:val="16"/>
                <w:szCs w:val="16"/>
              </w:rPr>
            </w:pPr>
            <w:r>
              <w:rPr>
                <w:color w:val="000000"/>
                <w:sz w:val="16"/>
                <w:szCs w:val="16"/>
              </w:rPr>
              <w:t>26</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48E" w14:textId="77777777" w:rsidR="00AB7C9D" w:rsidRDefault="00AB7C9D">
            <w:pPr>
              <w:ind w:left="-108" w:right="-108"/>
              <w:jc w:val="center"/>
              <w:rPr>
                <w:color w:val="000000"/>
                <w:sz w:val="16"/>
                <w:szCs w:val="16"/>
              </w:rPr>
            </w:pPr>
          </w:p>
          <w:p w14:paraId="3F19FBAF" w14:textId="77777777" w:rsidR="00AB7C9D" w:rsidRDefault="00AB7C9D">
            <w:pPr>
              <w:ind w:left="-108" w:right="-108"/>
              <w:jc w:val="center"/>
              <w:rPr>
                <w:color w:val="000000"/>
                <w:sz w:val="16"/>
                <w:szCs w:val="16"/>
              </w:rPr>
            </w:pPr>
          </w:p>
          <w:p w14:paraId="62D94914" w14:textId="77777777" w:rsidR="00AB7C9D" w:rsidRDefault="00AB7C9D">
            <w:pPr>
              <w:ind w:left="-108" w:right="-108"/>
              <w:jc w:val="center"/>
              <w:rPr>
                <w:color w:val="000000"/>
                <w:sz w:val="16"/>
                <w:szCs w:val="16"/>
              </w:rPr>
            </w:pPr>
          </w:p>
          <w:p w14:paraId="44D582AB" w14:textId="77777777" w:rsidR="00AB7C9D" w:rsidRDefault="00AB7C9D">
            <w:pPr>
              <w:ind w:left="-108" w:right="-108"/>
              <w:jc w:val="center"/>
              <w:rPr>
                <w:color w:val="000000"/>
                <w:sz w:val="16"/>
                <w:szCs w:val="16"/>
              </w:rPr>
            </w:pPr>
          </w:p>
          <w:p w14:paraId="4E02C45E" w14:textId="77777777" w:rsidR="00AB7C9D" w:rsidRDefault="00AB7C9D">
            <w:pPr>
              <w:ind w:left="-108" w:right="-108"/>
              <w:jc w:val="center"/>
              <w:rPr>
                <w:color w:val="000000"/>
                <w:sz w:val="16"/>
                <w:szCs w:val="16"/>
              </w:rPr>
            </w:pPr>
          </w:p>
          <w:p w14:paraId="5B3439B7" w14:textId="77777777" w:rsidR="00AB7C9D" w:rsidRDefault="00AB7C9D">
            <w:pPr>
              <w:ind w:left="-108" w:right="-108"/>
              <w:jc w:val="center"/>
              <w:rPr>
                <w:color w:val="000000"/>
                <w:sz w:val="16"/>
                <w:szCs w:val="16"/>
              </w:rPr>
            </w:pPr>
          </w:p>
          <w:p w14:paraId="7D970D13" w14:textId="77777777" w:rsidR="00AB7C9D" w:rsidRDefault="00AB7C9D">
            <w:pPr>
              <w:ind w:left="-108" w:right="-108"/>
              <w:jc w:val="center"/>
              <w:rPr>
                <w:color w:val="000000"/>
                <w:sz w:val="16"/>
                <w:szCs w:val="16"/>
              </w:rPr>
            </w:pPr>
            <w:r>
              <w:rPr>
                <w:color w:val="000000"/>
                <w:sz w:val="16"/>
                <w:szCs w:val="16"/>
              </w:rPr>
              <w:t>2</w:t>
            </w:r>
          </w:p>
        </w:tc>
      </w:tr>
      <w:tr w:rsidR="00AB7C9D" w14:paraId="4FCA72D0" w14:textId="77777777" w:rsidTr="00AB7C9D">
        <w:trPr>
          <w:trHeight w:val="9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9726C" w14:textId="77777777" w:rsidR="00AB7C9D" w:rsidRDefault="00AB7C9D">
            <w:pPr>
              <w:spacing w:line="240" w:lineRule="exact"/>
              <w:ind w:left="-108" w:right="-108"/>
              <w:jc w:val="center"/>
              <w:rPr>
                <w:b/>
                <w:bCs/>
                <w:color w:val="000000"/>
                <w:sz w:val="16"/>
                <w:szCs w:val="16"/>
              </w:rPr>
            </w:pPr>
            <w:r>
              <w:rPr>
                <w:b/>
                <w:bCs/>
                <w:color w:val="000000"/>
                <w:sz w:val="16"/>
                <w:szCs w:val="16"/>
              </w:rPr>
              <w:t>1 08 00000 00 0000 000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75421"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Государственная пошлина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346FC"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18F3"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EF3A" w14:textId="77777777" w:rsidR="00AB7C9D" w:rsidRDefault="00AB7C9D">
            <w:pPr>
              <w:ind w:left="-108" w:right="-108"/>
              <w:rPr>
                <w:color w:val="000000"/>
                <w:sz w:val="16"/>
                <w:szCs w:val="16"/>
              </w:rPr>
            </w:pPr>
          </w:p>
        </w:tc>
      </w:tr>
      <w:tr w:rsidR="00AB7C9D" w14:paraId="62469E3E" w14:textId="77777777" w:rsidTr="00AB7C9D">
        <w:trPr>
          <w:trHeight w:val="284"/>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38163" w14:textId="77777777" w:rsidR="00AB7C9D" w:rsidRDefault="00AB7C9D">
            <w:pPr>
              <w:spacing w:line="240" w:lineRule="exact"/>
              <w:ind w:left="-108" w:right="-108"/>
              <w:jc w:val="center"/>
              <w:rPr>
                <w:b/>
                <w:color w:val="000000"/>
                <w:sz w:val="16"/>
                <w:szCs w:val="16"/>
              </w:rPr>
            </w:pPr>
          </w:p>
          <w:p w14:paraId="2FA7750E" w14:textId="77777777" w:rsidR="00AB7C9D" w:rsidRDefault="00AB7C9D">
            <w:pPr>
              <w:spacing w:line="240" w:lineRule="exact"/>
              <w:ind w:left="-108" w:right="-108"/>
              <w:jc w:val="center"/>
              <w:rPr>
                <w:b/>
                <w:bCs/>
                <w:color w:val="000000"/>
                <w:sz w:val="16"/>
                <w:szCs w:val="16"/>
              </w:rPr>
            </w:pPr>
            <w:r>
              <w:rPr>
                <w:b/>
                <w:color w:val="000000"/>
                <w:sz w:val="16"/>
                <w:szCs w:val="16"/>
              </w:rPr>
              <w:t>1 08 03000 01 0000 110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25581"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bCs/>
                <w:sz w:val="16"/>
                <w:szCs w:val="16"/>
              </w:rPr>
              <w:t>Государственная пошлина по делам, рассматриваемым в судах общей юрисдикции, мировыми судьями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71146"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E9B59"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A74FC" w14:textId="77777777" w:rsidR="00AB7C9D" w:rsidRDefault="00AB7C9D">
            <w:pPr>
              <w:ind w:left="-108" w:right="-108"/>
              <w:rPr>
                <w:color w:val="000000"/>
                <w:sz w:val="16"/>
                <w:szCs w:val="16"/>
              </w:rPr>
            </w:pPr>
          </w:p>
        </w:tc>
      </w:tr>
      <w:tr w:rsidR="00AB7C9D" w14:paraId="292182AD" w14:textId="77777777" w:rsidTr="00AB7C9D">
        <w:trPr>
          <w:trHeight w:val="119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31A14A" w14:textId="77777777" w:rsidR="00AB7C9D" w:rsidRDefault="00AB7C9D">
            <w:pPr>
              <w:spacing w:line="240" w:lineRule="exact"/>
              <w:ind w:left="-108" w:right="-108"/>
              <w:jc w:val="center"/>
              <w:rPr>
                <w:b/>
                <w:bCs/>
                <w:color w:val="000000"/>
                <w:sz w:val="16"/>
                <w:szCs w:val="16"/>
              </w:rPr>
            </w:pPr>
            <w:r>
              <w:rPr>
                <w:color w:val="000000"/>
                <w:sz w:val="16"/>
                <w:szCs w:val="16"/>
              </w:rPr>
              <w:t>1 08 03010 01 0000 110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57BE1"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b w:val="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E6B71" w14:textId="77777777" w:rsidR="00AB7C9D" w:rsidRDefault="00AB7C9D">
            <w:pPr>
              <w:ind w:left="-108" w:right="-108"/>
              <w:jc w:val="center"/>
              <w:rPr>
                <w:color w:val="000000"/>
                <w:sz w:val="16"/>
                <w:szCs w:val="16"/>
              </w:rPr>
            </w:pPr>
          </w:p>
          <w:p w14:paraId="551C7589" w14:textId="77777777" w:rsidR="00AB7C9D" w:rsidRDefault="00AB7C9D">
            <w:pPr>
              <w:ind w:left="-108" w:right="-108"/>
              <w:jc w:val="center"/>
              <w:rPr>
                <w:color w:val="000000"/>
                <w:sz w:val="16"/>
                <w:szCs w:val="16"/>
              </w:rPr>
            </w:pPr>
          </w:p>
          <w:p w14:paraId="3FD5FE68" w14:textId="77777777" w:rsidR="00AB7C9D" w:rsidRDefault="00AB7C9D">
            <w:pPr>
              <w:ind w:left="-108" w:right="-108"/>
              <w:jc w:val="center"/>
              <w:rPr>
                <w:color w:val="000000"/>
                <w:sz w:val="16"/>
                <w:szCs w:val="16"/>
              </w:rPr>
            </w:pPr>
          </w:p>
          <w:p w14:paraId="0F8DBC5E"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01ACB" w14:textId="77777777" w:rsidR="00AB7C9D" w:rsidRDefault="00AB7C9D">
            <w:pPr>
              <w:ind w:left="-108" w:right="-108"/>
              <w:jc w:val="center"/>
              <w:rPr>
                <w:color w:val="000000"/>
                <w:sz w:val="16"/>
                <w:szCs w:val="16"/>
              </w:rPr>
            </w:pPr>
          </w:p>
          <w:p w14:paraId="0C90C3E0" w14:textId="77777777" w:rsidR="00AB7C9D" w:rsidRDefault="00AB7C9D">
            <w:pPr>
              <w:ind w:left="-108" w:right="-108"/>
              <w:jc w:val="center"/>
              <w:rPr>
                <w:color w:val="000000"/>
                <w:sz w:val="16"/>
                <w:szCs w:val="16"/>
              </w:rPr>
            </w:pPr>
          </w:p>
          <w:p w14:paraId="28B731F5" w14:textId="77777777" w:rsidR="00AB7C9D" w:rsidRDefault="00AB7C9D">
            <w:pPr>
              <w:ind w:left="-108" w:right="-108"/>
              <w:jc w:val="center"/>
              <w:rPr>
                <w:color w:val="000000"/>
                <w:sz w:val="16"/>
                <w:szCs w:val="16"/>
              </w:rPr>
            </w:pPr>
          </w:p>
          <w:p w14:paraId="170445B8"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362C9" w14:textId="77777777" w:rsidR="00AB7C9D" w:rsidRDefault="00AB7C9D">
            <w:pPr>
              <w:ind w:left="-108" w:right="-108"/>
              <w:rPr>
                <w:color w:val="000000"/>
                <w:sz w:val="16"/>
                <w:szCs w:val="16"/>
              </w:rPr>
            </w:pPr>
          </w:p>
        </w:tc>
      </w:tr>
      <w:tr w:rsidR="00AB7C9D" w14:paraId="3A39DE3D" w14:textId="77777777" w:rsidTr="00AB7C9D">
        <w:trPr>
          <w:trHeight w:val="85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EEF88" w14:textId="77777777" w:rsidR="00AB7C9D" w:rsidRDefault="00AB7C9D">
            <w:pPr>
              <w:spacing w:line="240" w:lineRule="exact"/>
              <w:ind w:left="-108" w:right="-108"/>
              <w:jc w:val="center"/>
              <w:rPr>
                <w:b/>
                <w:bCs/>
                <w:color w:val="000000"/>
                <w:sz w:val="16"/>
                <w:szCs w:val="16"/>
              </w:rPr>
            </w:pPr>
            <w:r>
              <w:rPr>
                <w:b/>
                <w:color w:val="000000"/>
                <w:sz w:val="16"/>
                <w:szCs w:val="16"/>
              </w:rPr>
              <w:t>1 08 07000 01 0000 110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57EF3A"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Государственная пошлина за государственную регистрацию, а также за совершение прочих юридически значимых действий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14E19"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E009C"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06F6" w14:textId="77777777" w:rsidR="00AB7C9D" w:rsidRDefault="00AB7C9D">
            <w:pPr>
              <w:ind w:left="-108" w:right="-108"/>
              <w:rPr>
                <w:color w:val="000000"/>
                <w:sz w:val="16"/>
                <w:szCs w:val="16"/>
              </w:rPr>
            </w:pPr>
          </w:p>
        </w:tc>
      </w:tr>
      <w:tr w:rsidR="00AB7C9D" w14:paraId="7FB4AC0E" w14:textId="77777777" w:rsidTr="00AB7C9D">
        <w:trPr>
          <w:trHeight w:val="59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F9FF4" w14:textId="77777777" w:rsidR="00AB7C9D" w:rsidRDefault="00AB7C9D">
            <w:pPr>
              <w:spacing w:line="240" w:lineRule="exact"/>
              <w:ind w:left="-108" w:right="-108"/>
              <w:jc w:val="center"/>
              <w:rPr>
                <w:b/>
                <w:bCs/>
                <w:color w:val="000000"/>
                <w:sz w:val="16"/>
                <w:szCs w:val="16"/>
              </w:rPr>
            </w:pPr>
            <w:r>
              <w:rPr>
                <w:color w:val="000000"/>
                <w:sz w:val="16"/>
                <w:szCs w:val="16"/>
              </w:rPr>
              <w:t>1 08 07150 01 0000 110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82CA8"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b w:val="0"/>
                <w:sz w:val="16"/>
                <w:szCs w:val="16"/>
              </w:rPr>
              <w:t>Государственная пошлина за выдачу разрешения на установку рекламной конструкции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5FAC7"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284A7"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7C4C6" w14:textId="77777777" w:rsidR="00AB7C9D" w:rsidRDefault="00AB7C9D">
            <w:pPr>
              <w:ind w:left="-108" w:right="-108"/>
              <w:rPr>
                <w:color w:val="000000"/>
                <w:sz w:val="16"/>
                <w:szCs w:val="16"/>
              </w:rPr>
            </w:pPr>
          </w:p>
        </w:tc>
      </w:tr>
      <w:tr w:rsidR="00AB7C9D" w14:paraId="268627A3" w14:textId="77777777" w:rsidTr="00AB7C9D">
        <w:trPr>
          <w:trHeight w:val="228"/>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983E7" w14:textId="77777777" w:rsidR="00AB7C9D" w:rsidRDefault="00AB7C9D">
            <w:pPr>
              <w:ind w:left="-108" w:right="-108"/>
              <w:jc w:val="center"/>
              <w:rPr>
                <w:b/>
                <w:color w:val="000000"/>
                <w:sz w:val="16"/>
                <w:szCs w:val="16"/>
              </w:rPr>
            </w:pPr>
            <w:r>
              <w:rPr>
                <w:b/>
                <w:color w:val="000000"/>
                <w:sz w:val="16"/>
                <w:szCs w:val="16"/>
              </w:rPr>
              <w:lastRenderedPageBreak/>
              <w:t>В ЧАСТИ НАЛОГОВ НА СОВОКУПНЫЙ ДОХОД</w:t>
            </w:r>
          </w:p>
        </w:tc>
      </w:tr>
      <w:tr w:rsidR="00AB7C9D" w14:paraId="2CD183CB" w14:textId="77777777" w:rsidTr="00AB7C9D">
        <w:trPr>
          <w:trHeight w:val="29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B4F37" w14:textId="77777777" w:rsidR="00AB7C9D" w:rsidRDefault="00AB7C9D">
            <w:pPr>
              <w:spacing w:line="240" w:lineRule="exact"/>
              <w:ind w:left="-108" w:right="-108"/>
              <w:jc w:val="center"/>
              <w:rPr>
                <w:b/>
                <w:bCs/>
                <w:color w:val="000000"/>
                <w:sz w:val="16"/>
                <w:szCs w:val="16"/>
              </w:rPr>
            </w:pPr>
            <w:r>
              <w:rPr>
                <w:b/>
                <w:bCs/>
                <w:color w:val="000000"/>
                <w:sz w:val="16"/>
                <w:szCs w:val="16"/>
              </w:rPr>
              <w:t>1 05 00000 00 0000 000</w:t>
            </w:r>
          </w:p>
          <w:p w14:paraId="5E0AB0E5" w14:textId="77777777" w:rsidR="00AB7C9D" w:rsidRDefault="00AB7C9D">
            <w:pPr>
              <w:spacing w:line="240" w:lineRule="exact"/>
              <w:ind w:left="-108" w:right="-108"/>
              <w:jc w:val="center"/>
              <w:rPr>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118B5"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Налоги на совокупный доход</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DB797"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8DB8C"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4C79" w14:textId="77777777" w:rsidR="00AB7C9D" w:rsidRDefault="00AB7C9D">
            <w:pPr>
              <w:ind w:left="-108" w:right="-108"/>
              <w:rPr>
                <w:color w:val="000000"/>
                <w:sz w:val="16"/>
                <w:szCs w:val="16"/>
              </w:rPr>
            </w:pPr>
          </w:p>
        </w:tc>
      </w:tr>
      <w:tr w:rsidR="00AB7C9D" w14:paraId="5AD73C39" w14:textId="77777777" w:rsidTr="00AB7C9D">
        <w:trPr>
          <w:trHeight w:val="82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9C14F" w14:textId="77777777" w:rsidR="00AB7C9D" w:rsidRDefault="00AB7C9D">
            <w:pPr>
              <w:spacing w:line="240" w:lineRule="exact"/>
              <w:ind w:left="-108" w:right="-108"/>
              <w:jc w:val="center"/>
              <w:rPr>
                <w:b/>
                <w:color w:val="000000"/>
                <w:sz w:val="16"/>
                <w:szCs w:val="16"/>
              </w:rPr>
            </w:pPr>
            <w:r>
              <w:rPr>
                <w:b/>
                <w:color w:val="000000"/>
                <w:sz w:val="16"/>
                <w:szCs w:val="16"/>
              </w:rPr>
              <w:t>1 05 01000 00 0000 110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9E73C"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Налог, взимаемый в связи с применением упрощенной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8EC99"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9708B"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F3880" w14:textId="77777777" w:rsidR="00AB7C9D" w:rsidRDefault="00AB7C9D">
            <w:pPr>
              <w:ind w:left="-108" w:right="-108"/>
              <w:rPr>
                <w:b/>
                <w:color w:val="000000"/>
                <w:sz w:val="16"/>
                <w:szCs w:val="16"/>
              </w:rPr>
            </w:pPr>
          </w:p>
        </w:tc>
      </w:tr>
      <w:tr w:rsidR="00AB7C9D" w14:paraId="711E1895" w14:textId="77777777" w:rsidTr="00AB7C9D">
        <w:trPr>
          <w:trHeight w:val="82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E399E" w14:textId="77777777" w:rsidR="00AB7C9D" w:rsidRDefault="00AB7C9D">
            <w:pPr>
              <w:spacing w:line="240" w:lineRule="exact"/>
              <w:ind w:left="-108" w:right="-108"/>
              <w:jc w:val="center"/>
              <w:rPr>
                <w:color w:val="000000"/>
                <w:sz w:val="16"/>
                <w:szCs w:val="16"/>
              </w:rPr>
            </w:pPr>
            <w:r>
              <w:rPr>
                <w:color w:val="000000"/>
                <w:sz w:val="16"/>
                <w:szCs w:val="16"/>
              </w:rPr>
              <w:t xml:space="preserve">1 05 01011 01 0000 110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50CE3"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C1391" w14:textId="77777777" w:rsidR="00AB7C9D" w:rsidRDefault="00AB7C9D">
            <w:pPr>
              <w:ind w:left="-108" w:right="-108"/>
              <w:jc w:val="center"/>
              <w:rPr>
                <w:color w:val="000000"/>
                <w:sz w:val="16"/>
                <w:szCs w:val="16"/>
              </w:rPr>
            </w:pPr>
          </w:p>
          <w:p w14:paraId="557776DE"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810A4" w14:textId="77777777" w:rsidR="00AB7C9D" w:rsidRDefault="00AB7C9D">
            <w:pPr>
              <w:ind w:left="-108" w:right="-108"/>
              <w:jc w:val="center"/>
              <w:rPr>
                <w:color w:val="000000"/>
                <w:sz w:val="16"/>
                <w:szCs w:val="16"/>
              </w:rPr>
            </w:pPr>
          </w:p>
          <w:p w14:paraId="2D43564B"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589C" w14:textId="77777777" w:rsidR="00AB7C9D" w:rsidRDefault="00AB7C9D">
            <w:pPr>
              <w:ind w:left="-108" w:right="-108"/>
              <w:rPr>
                <w:color w:val="000000"/>
                <w:sz w:val="16"/>
                <w:szCs w:val="16"/>
              </w:rPr>
            </w:pPr>
          </w:p>
        </w:tc>
      </w:tr>
      <w:tr w:rsidR="00AB7C9D" w14:paraId="0EEFD678" w14:textId="77777777" w:rsidTr="00AB7C9D">
        <w:trPr>
          <w:trHeight w:val="82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20A03" w14:textId="77777777" w:rsidR="00AB7C9D" w:rsidRDefault="00AB7C9D">
            <w:pPr>
              <w:spacing w:line="240" w:lineRule="exact"/>
              <w:ind w:left="-108" w:right="-108"/>
              <w:jc w:val="center"/>
              <w:rPr>
                <w:color w:val="000000"/>
                <w:sz w:val="16"/>
                <w:szCs w:val="16"/>
              </w:rPr>
            </w:pPr>
            <w:r>
              <w:rPr>
                <w:color w:val="000000"/>
                <w:sz w:val="16"/>
                <w:szCs w:val="16"/>
              </w:rPr>
              <w:t>1 05 01021 01 0000 110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6CE90"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F2A00" w14:textId="77777777" w:rsidR="00AB7C9D" w:rsidRDefault="00AB7C9D">
            <w:pPr>
              <w:ind w:left="-108" w:right="-108"/>
              <w:jc w:val="center"/>
              <w:rPr>
                <w:color w:val="000000"/>
                <w:sz w:val="16"/>
                <w:szCs w:val="16"/>
              </w:rPr>
            </w:pPr>
          </w:p>
          <w:p w14:paraId="04CB2AFA"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C7EBC" w14:textId="77777777" w:rsidR="00AB7C9D" w:rsidRDefault="00AB7C9D">
            <w:pPr>
              <w:ind w:left="-108" w:right="-108"/>
              <w:jc w:val="center"/>
              <w:rPr>
                <w:color w:val="000000"/>
                <w:sz w:val="16"/>
                <w:szCs w:val="16"/>
              </w:rPr>
            </w:pPr>
          </w:p>
          <w:p w14:paraId="08D69179"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771A7" w14:textId="77777777" w:rsidR="00AB7C9D" w:rsidRDefault="00AB7C9D">
            <w:pPr>
              <w:ind w:left="-108" w:right="-108"/>
              <w:rPr>
                <w:color w:val="000000"/>
                <w:sz w:val="16"/>
                <w:szCs w:val="16"/>
              </w:rPr>
            </w:pPr>
          </w:p>
        </w:tc>
      </w:tr>
      <w:tr w:rsidR="00AB7C9D" w14:paraId="5075C553" w14:textId="77777777" w:rsidTr="00AB7C9D">
        <w:trPr>
          <w:trHeight w:val="82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37DAB" w14:textId="77777777" w:rsidR="00AB7C9D" w:rsidRDefault="00AB7C9D">
            <w:pPr>
              <w:spacing w:line="240" w:lineRule="exact"/>
              <w:ind w:left="-108" w:right="-108"/>
              <w:jc w:val="center"/>
              <w:rPr>
                <w:b/>
                <w:color w:val="000000"/>
                <w:sz w:val="16"/>
                <w:szCs w:val="16"/>
              </w:rPr>
            </w:pPr>
          </w:p>
          <w:p w14:paraId="7AF8D090" w14:textId="77777777" w:rsidR="00AB7C9D" w:rsidRDefault="00AB7C9D">
            <w:pPr>
              <w:spacing w:line="240" w:lineRule="exact"/>
              <w:ind w:left="-108" w:right="-108"/>
              <w:jc w:val="center"/>
              <w:rPr>
                <w:b/>
                <w:color w:val="000000"/>
                <w:sz w:val="16"/>
                <w:szCs w:val="16"/>
              </w:rPr>
            </w:pPr>
            <w:r>
              <w:rPr>
                <w:b/>
                <w:color w:val="000000"/>
                <w:sz w:val="16"/>
                <w:szCs w:val="16"/>
              </w:rPr>
              <w:t>1 05 02000 02 0000 110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618CA" w14:textId="77777777" w:rsidR="00AB7C9D" w:rsidRDefault="00AB7C9D">
            <w:pPr>
              <w:spacing w:line="240" w:lineRule="exact"/>
              <w:ind w:left="57" w:right="72"/>
              <w:jc w:val="both"/>
              <w:rPr>
                <w:b/>
                <w:snapToGrid w:val="0"/>
                <w:color w:val="000000"/>
                <w:sz w:val="16"/>
                <w:szCs w:val="16"/>
              </w:rPr>
            </w:pPr>
            <w:r>
              <w:rPr>
                <w:b/>
                <w:snapToGrid w:val="0"/>
                <w:color w:val="000000"/>
                <w:sz w:val="16"/>
                <w:szCs w:val="16"/>
              </w:rPr>
              <w:t>Единый налог на вмененный доход для отдельных видов деятельности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1D1FB" w14:textId="77777777" w:rsidR="00AB7C9D" w:rsidRDefault="00AB7C9D">
            <w:pPr>
              <w:ind w:left="-108" w:right="-108"/>
              <w:jc w:val="center"/>
              <w:rPr>
                <w:b/>
                <w:color w:val="000000"/>
                <w:sz w:val="16"/>
                <w:szCs w:val="16"/>
              </w:rPr>
            </w:pPr>
          </w:p>
          <w:p w14:paraId="5D71406E"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1A948" w14:textId="77777777" w:rsidR="00AB7C9D" w:rsidRDefault="00AB7C9D">
            <w:pPr>
              <w:ind w:left="-108" w:right="-108"/>
              <w:jc w:val="center"/>
              <w:rPr>
                <w:b/>
                <w:color w:val="000000"/>
                <w:sz w:val="16"/>
                <w:szCs w:val="16"/>
              </w:rPr>
            </w:pPr>
          </w:p>
          <w:p w14:paraId="0C880986"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20F67" w14:textId="77777777" w:rsidR="00AB7C9D" w:rsidRDefault="00AB7C9D">
            <w:pPr>
              <w:ind w:left="-108" w:right="-108"/>
              <w:rPr>
                <w:b/>
                <w:color w:val="000000"/>
                <w:sz w:val="16"/>
                <w:szCs w:val="16"/>
              </w:rPr>
            </w:pPr>
          </w:p>
        </w:tc>
      </w:tr>
      <w:tr w:rsidR="00AB7C9D" w14:paraId="7619B883" w14:textId="77777777" w:rsidTr="00AB7C9D">
        <w:trPr>
          <w:trHeight w:val="74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FD200" w14:textId="77777777" w:rsidR="00AB7C9D" w:rsidRDefault="00AB7C9D">
            <w:pPr>
              <w:spacing w:line="240" w:lineRule="exact"/>
              <w:ind w:left="-108" w:right="-108"/>
              <w:jc w:val="center"/>
              <w:rPr>
                <w:color w:val="000000"/>
                <w:sz w:val="16"/>
                <w:szCs w:val="16"/>
              </w:rPr>
            </w:pPr>
          </w:p>
          <w:p w14:paraId="4CC82377" w14:textId="77777777" w:rsidR="00AB7C9D" w:rsidRDefault="00AB7C9D">
            <w:pPr>
              <w:spacing w:line="240" w:lineRule="exact"/>
              <w:ind w:left="-108" w:right="-108"/>
              <w:jc w:val="center"/>
              <w:rPr>
                <w:color w:val="000000"/>
                <w:sz w:val="16"/>
                <w:szCs w:val="16"/>
              </w:rPr>
            </w:pPr>
            <w:r>
              <w:rPr>
                <w:color w:val="000000"/>
                <w:sz w:val="16"/>
                <w:szCs w:val="16"/>
              </w:rPr>
              <w:t>1 05 02010 02 0000 110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5616D" w14:textId="77777777" w:rsidR="00AB7C9D" w:rsidRDefault="00AB7C9D">
            <w:pPr>
              <w:spacing w:line="240" w:lineRule="exact"/>
              <w:ind w:left="57" w:right="72"/>
              <w:jc w:val="both"/>
              <w:rPr>
                <w:snapToGrid w:val="0"/>
                <w:color w:val="000000"/>
                <w:sz w:val="16"/>
                <w:szCs w:val="16"/>
              </w:rPr>
            </w:pPr>
            <w:r>
              <w:rPr>
                <w:snapToGrid w:val="0"/>
                <w:color w:val="000000"/>
                <w:sz w:val="16"/>
                <w:szCs w:val="16"/>
              </w:rPr>
              <w:t xml:space="preserve">Единый налог на вмененный доход для отдельных видов деятельности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75A3B"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D55C9" w14:textId="77777777" w:rsidR="00AB7C9D" w:rsidRDefault="00AB7C9D">
            <w:pPr>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DD61" w14:textId="77777777" w:rsidR="00AB7C9D" w:rsidRDefault="00AB7C9D">
            <w:pPr>
              <w:ind w:left="-108" w:right="-108"/>
              <w:jc w:val="center"/>
              <w:rPr>
                <w:color w:val="000000"/>
                <w:sz w:val="16"/>
                <w:szCs w:val="16"/>
              </w:rPr>
            </w:pPr>
          </w:p>
        </w:tc>
      </w:tr>
      <w:tr w:rsidR="00AB7C9D" w14:paraId="604F9848" w14:textId="77777777" w:rsidTr="00AB7C9D">
        <w:trPr>
          <w:trHeight w:val="115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87778" w14:textId="77777777" w:rsidR="00AB7C9D" w:rsidRDefault="00AB7C9D">
            <w:pPr>
              <w:spacing w:line="240" w:lineRule="exact"/>
              <w:ind w:left="-108" w:right="-108"/>
              <w:jc w:val="center"/>
              <w:rPr>
                <w:color w:val="000000"/>
                <w:sz w:val="16"/>
                <w:szCs w:val="16"/>
              </w:rPr>
            </w:pPr>
          </w:p>
          <w:p w14:paraId="4C9C166D" w14:textId="77777777" w:rsidR="00AB7C9D" w:rsidRDefault="00AB7C9D">
            <w:pPr>
              <w:spacing w:line="240" w:lineRule="exact"/>
              <w:ind w:left="-108" w:right="-108"/>
              <w:jc w:val="center"/>
              <w:rPr>
                <w:color w:val="000000"/>
                <w:sz w:val="16"/>
                <w:szCs w:val="16"/>
              </w:rPr>
            </w:pPr>
            <w:r>
              <w:rPr>
                <w:color w:val="000000"/>
                <w:sz w:val="16"/>
                <w:szCs w:val="16"/>
              </w:rPr>
              <w:t>1 05 02020 02 0000 110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539A7" w14:textId="77777777" w:rsidR="00AB7C9D" w:rsidRDefault="00AB7C9D">
            <w:pPr>
              <w:spacing w:line="240" w:lineRule="exact"/>
              <w:ind w:left="57" w:right="72"/>
              <w:jc w:val="both"/>
              <w:rPr>
                <w:snapToGrid w:val="0"/>
                <w:color w:val="000000"/>
                <w:sz w:val="16"/>
                <w:szCs w:val="16"/>
              </w:rPr>
            </w:pPr>
            <w:r>
              <w:rPr>
                <w:snapToGrid w:val="0"/>
                <w:color w:val="000000"/>
                <w:sz w:val="16"/>
                <w:szCs w:val="16"/>
              </w:rPr>
              <w:t>Единый налог на вмененный доход для отдельных видов деятельности (за налоговые периоды, истекшие до 1 января 2011года)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517E48" w14:textId="77777777" w:rsidR="00AB7C9D" w:rsidRDefault="00AB7C9D">
            <w:pPr>
              <w:ind w:left="-108" w:right="-108"/>
              <w:jc w:val="center"/>
              <w:rPr>
                <w:color w:val="000000"/>
                <w:sz w:val="16"/>
                <w:szCs w:val="16"/>
              </w:rPr>
            </w:pPr>
            <w:r>
              <w:rPr>
                <w:color w:val="000000"/>
                <w:sz w:val="16"/>
                <w:szCs w:val="16"/>
              </w:rPr>
              <w:t>90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655FE" w14:textId="77777777" w:rsidR="00AB7C9D" w:rsidRDefault="00AB7C9D">
            <w:pPr>
              <w:ind w:left="-108" w:right="-108"/>
              <w:jc w:val="center"/>
              <w:rPr>
                <w:color w:val="000000"/>
                <w:sz w:val="16"/>
                <w:szCs w:val="16"/>
              </w:rPr>
            </w:pPr>
            <w:r>
              <w:rPr>
                <w:color w:val="000000"/>
                <w:sz w:val="16"/>
                <w:szCs w:val="16"/>
              </w:rPr>
              <w:t>90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DAFD7" w14:textId="77777777" w:rsidR="00AB7C9D" w:rsidRDefault="00AB7C9D">
            <w:pPr>
              <w:ind w:left="-108" w:right="-108"/>
              <w:jc w:val="center"/>
              <w:rPr>
                <w:color w:val="000000"/>
                <w:sz w:val="16"/>
                <w:szCs w:val="16"/>
              </w:rPr>
            </w:pPr>
          </w:p>
        </w:tc>
      </w:tr>
      <w:tr w:rsidR="00AB7C9D" w14:paraId="02063B42" w14:textId="77777777" w:rsidTr="00AB7C9D">
        <w:trPr>
          <w:trHeight w:val="2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1DF71" w14:textId="77777777" w:rsidR="00AB7C9D" w:rsidRDefault="00AB7C9D">
            <w:pPr>
              <w:spacing w:line="240" w:lineRule="exact"/>
              <w:ind w:left="-108" w:right="-108"/>
              <w:jc w:val="center"/>
              <w:rPr>
                <w:b/>
                <w:color w:val="000000"/>
                <w:sz w:val="16"/>
                <w:szCs w:val="16"/>
              </w:rPr>
            </w:pPr>
          </w:p>
          <w:p w14:paraId="3F35D15C" w14:textId="77777777" w:rsidR="00AB7C9D" w:rsidRDefault="00AB7C9D">
            <w:pPr>
              <w:spacing w:line="240" w:lineRule="exact"/>
              <w:ind w:left="-108" w:right="-108"/>
              <w:jc w:val="center"/>
              <w:rPr>
                <w:b/>
                <w:color w:val="000000"/>
                <w:sz w:val="16"/>
                <w:szCs w:val="16"/>
              </w:rPr>
            </w:pPr>
            <w:r>
              <w:rPr>
                <w:b/>
                <w:color w:val="000000"/>
                <w:sz w:val="16"/>
                <w:szCs w:val="16"/>
              </w:rPr>
              <w:t>1 05 03000 01 0000 110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D9210"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928E9"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35DB"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5E9C7" w14:textId="77777777" w:rsidR="00AB7C9D" w:rsidRDefault="00AB7C9D">
            <w:pPr>
              <w:ind w:left="-108" w:right="-108"/>
              <w:jc w:val="center"/>
              <w:rPr>
                <w:b/>
                <w:bCs/>
                <w:color w:val="000000"/>
                <w:sz w:val="16"/>
                <w:szCs w:val="16"/>
              </w:rPr>
            </w:pPr>
          </w:p>
        </w:tc>
      </w:tr>
      <w:tr w:rsidR="00AB7C9D" w14:paraId="67D2E984" w14:textId="77777777" w:rsidTr="00AB7C9D">
        <w:trPr>
          <w:trHeight w:val="2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BFCC9" w14:textId="77777777" w:rsidR="00AB7C9D" w:rsidRDefault="00AB7C9D">
            <w:pPr>
              <w:spacing w:line="240" w:lineRule="exact"/>
              <w:ind w:left="-108" w:right="-108"/>
              <w:jc w:val="center"/>
              <w:rPr>
                <w:color w:val="000000"/>
                <w:sz w:val="16"/>
                <w:szCs w:val="16"/>
              </w:rPr>
            </w:pPr>
          </w:p>
          <w:p w14:paraId="00BD9281" w14:textId="77777777" w:rsidR="00AB7C9D" w:rsidRDefault="00AB7C9D">
            <w:pPr>
              <w:spacing w:line="240" w:lineRule="exact"/>
              <w:ind w:left="-108" w:right="-108"/>
              <w:jc w:val="center"/>
              <w:rPr>
                <w:color w:val="000000"/>
                <w:sz w:val="16"/>
                <w:szCs w:val="16"/>
              </w:rPr>
            </w:pPr>
            <w:r>
              <w:rPr>
                <w:color w:val="000000"/>
                <w:sz w:val="16"/>
                <w:szCs w:val="16"/>
              </w:rPr>
              <w:t>1 05 03010 01 0000 110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FD10" w14:textId="77777777" w:rsidR="00AB7C9D" w:rsidRDefault="00AB7C9D" w:rsidP="005664A4">
            <w:pPr>
              <w:pStyle w:val="3"/>
              <w:numPr>
                <w:ilvl w:val="2"/>
                <w:numId w:val="5"/>
              </w:numPr>
              <w:tabs>
                <w:tab w:val="clear" w:pos="708"/>
              </w:tabs>
              <w:spacing w:before="120" w:line="240" w:lineRule="exact"/>
              <w:ind w:right="72"/>
              <w:rPr>
                <w:color w:val="000000"/>
                <w:sz w:val="16"/>
                <w:szCs w:val="16"/>
              </w:rPr>
            </w:pPr>
            <w:r>
              <w:rPr>
                <w:b w:val="0"/>
                <w:sz w:val="16"/>
                <w:szCs w:val="16"/>
              </w:rPr>
              <w:t>Единый сельскохозяйственный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E0A02"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2C0BB" w14:textId="77777777" w:rsidR="00AB7C9D" w:rsidRDefault="00AB7C9D">
            <w:pPr>
              <w:ind w:left="-108" w:right="-108"/>
              <w:jc w:val="center"/>
              <w:rPr>
                <w:bCs/>
                <w:color w:val="000000"/>
                <w:sz w:val="16"/>
                <w:szCs w:val="16"/>
              </w:rPr>
            </w:pPr>
            <w:r>
              <w:rPr>
                <w:bCs/>
                <w:color w:val="000000"/>
                <w:sz w:val="16"/>
                <w:szCs w:val="16"/>
              </w:rPr>
              <w:t>70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8A3DB" w14:textId="77777777" w:rsidR="00AB7C9D" w:rsidRDefault="00AB7C9D">
            <w:pPr>
              <w:ind w:left="-108" w:right="-108"/>
              <w:jc w:val="center"/>
              <w:rPr>
                <w:bCs/>
                <w:color w:val="000000"/>
                <w:sz w:val="16"/>
                <w:szCs w:val="16"/>
              </w:rPr>
            </w:pPr>
            <w:r>
              <w:rPr>
                <w:bCs/>
                <w:color w:val="000000"/>
                <w:sz w:val="16"/>
                <w:szCs w:val="16"/>
              </w:rPr>
              <w:t>30</w:t>
            </w:r>
          </w:p>
        </w:tc>
      </w:tr>
      <w:tr w:rsidR="00AB7C9D" w14:paraId="55EB6578" w14:textId="77777777" w:rsidTr="00AB7C9D">
        <w:trPr>
          <w:trHeight w:val="2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54871" w14:textId="77777777" w:rsidR="00AB7C9D" w:rsidRDefault="00AB7C9D">
            <w:pPr>
              <w:spacing w:line="240" w:lineRule="exact"/>
              <w:ind w:left="-108" w:right="-108"/>
              <w:jc w:val="center"/>
              <w:rPr>
                <w:b/>
                <w:color w:val="000000"/>
                <w:sz w:val="16"/>
                <w:szCs w:val="16"/>
              </w:rPr>
            </w:pPr>
          </w:p>
          <w:p w14:paraId="5FC8E892" w14:textId="77777777" w:rsidR="00AB7C9D" w:rsidRDefault="00AB7C9D">
            <w:pPr>
              <w:spacing w:line="240" w:lineRule="exact"/>
              <w:ind w:left="-108" w:right="-108"/>
              <w:jc w:val="center"/>
              <w:rPr>
                <w:b/>
                <w:bCs/>
                <w:color w:val="000000"/>
                <w:sz w:val="16"/>
                <w:szCs w:val="16"/>
              </w:rPr>
            </w:pPr>
            <w:r>
              <w:rPr>
                <w:b/>
                <w:color w:val="000000"/>
                <w:sz w:val="16"/>
                <w:szCs w:val="16"/>
              </w:rPr>
              <w:t>1 05 04000 02 0000 110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F1ADB"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sz w:val="16"/>
                <w:szCs w:val="16"/>
              </w:rPr>
              <w:t>Налог, взимаемый в связи с применением патентной системы налогообложения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61A07" w14:textId="77777777" w:rsidR="00AB7C9D" w:rsidRDefault="00AB7C9D">
            <w:pPr>
              <w:ind w:left="-108" w:right="-108"/>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498B" w14:textId="77777777" w:rsidR="00AB7C9D" w:rsidRDefault="00AB7C9D">
            <w:pPr>
              <w:ind w:left="-108" w:right="-108"/>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F52E1" w14:textId="77777777" w:rsidR="00AB7C9D" w:rsidRDefault="00AB7C9D">
            <w:pPr>
              <w:ind w:left="-108" w:right="-108"/>
              <w:rPr>
                <w:b/>
                <w:bCs/>
                <w:color w:val="000000"/>
                <w:sz w:val="16"/>
                <w:szCs w:val="16"/>
              </w:rPr>
            </w:pPr>
          </w:p>
        </w:tc>
      </w:tr>
      <w:tr w:rsidR="00AB7C9D" w14:paraId="413CF94A" w14:textId="77777777" w:rsidTr="00AB7C9D">
        <w:trPr>
          <w:trHeight w:val="2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07D5E" w14:textId="77777777" w:rsidR="00AB7C9D" w:rsidRDefault="00AB7C9D">
            <w:pPr>
              <w:spacing w:line="240" w:lineRule="exact"/>
              <w:ind w:left="-108" w:right="-108"/>
              <w:rPr>
                <w:color w:val="000000"/>
                <w:sz w:val="16"/>
                <w:szCs w:val="16"/>
              </w:rPr>
            </w:pPr>
          </w:p>
          <w:p w14:paraId="21F651A6" w14:textId="77777777" w:rsidR="00AB7C9D" w:rsidRDefault="00AB7C9D">
            <w:pPr>
              <w:spacing w:line="240" w:lineRule="exact"/>
              <w:ind w:left="-108" w:right="-108"/>
              <w:jc w:val="center"/>
              <w:rPr>
                <w:b/>
                <w:bCs/>
                <w:color w:val="000000"/>
                <w:sz w:val="16"/>
                <w:szCs w:val="16"/>
              </w:rPr>
            </w:pPr>
            <w:r>
              <w:rPr>
                <w:color w:val="000000"/>
                <w:sz w:val="16"/>
                <w:szCs w:val="16"/>
              </w:rPr>
              <w:t>1 05 04020 02 0000 110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70043" w14:textId="77777777" w:rsidR="00AB7C9D" w:rsidRDefault="00AB7C9D" w:rsidP="005664A4">
            <w:pPr>
              <w:pStyle w:val="3"/>
              <w:numPr>
                <w:ilvl w:val="2"/>
                <w:numId w:val="5"/>
              </w:numPr>
              <w:tabs>
                <w:tab w:val="clear" w:pos="708"/>
              </w:tabs>
              <w:spacing w:before="120" w:line="240" w:lineRule="exact"/>
              <w:ind w:right="72"/>
              <w:rPr>
                <w:b w:val="0"/>
                <w:color w:val="000000"/>
                <w:sz w:val="16"/>
                <w:szCs w:val="16"/>
              </w:rPr>
            </w:pPr>
            <w:r>
              <w:rPr>
                <w:b w:val="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1AB3B" w14:textId="77777777" w:rsidR="00AB7C9D" w:rsidRDefault="00AB7C9D">
            <w:pPr>
              <w:ind w:left="-108" w:right="-108"/>
              <w:jc w:val="center"/>
              <w:rPr>
                <w:bCs/>
                <w:color w:val="000000"/>
                <w:sz w:val="16"/>
                <w:szCs w:val="16"/>
              </w:rPr>
            </w:pPr>
          </w:p>
          <w:p w14:paraId="66D2ECAB" w14:textId="77777777" w:rsidR="00AB7C9D" w:rsidRDefault="00AB7C9D">
            <w:pPr>
              <w:ind w:left="-108" w:right="-108"/>
              <w:jc w:val="center"/>
              <w:rPr>
                <w:bCs/>
                <w:color w:val="000000"/>
                <w:sz w:val="16"/>
                <w:szCs w:val="16"/>
              </w:rPr>
            </w:pPr>
          </w:p>
          <w:p w14:paraId="44CE59A0"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27B" w14:textId="77777777" w:rsidR="00AB7C9D" w:rsidRDefault="00AB7C9D">
            <w:pPr>
              <w:ind w:left="-108" w:right="-108"/>
              <w:jc w:val="center"/>
              <w:rPr>
                <w:bCs/>
                <w:color w:val="000000"/>
                <w:sz w:val="16"/>
                <w:szCs w:val="16"/>
              </w:rPr>
            </w:pPr>
          </w:p>
          <w:p w14:paraId="350A6CFB" w14:textId="77777777" w:rsidR="00AB7C9D" w:rsidRDefault="00AB7C9D">
            <w:pPr>
              <w:ind w:left="-108" w:right="-108"/>
              <w:jc w:val="center"/>
              <w:rPr>
                <w:bCs/>
                <w:color w:val="000000"/>
                <w:sz w:val="16"/>
                <w:szCs w:val="16"/>
              </w:rPr>
            </w:pPr>
          </w:p>
          <w:p w14:paraId="6C0399EB" w14:textId="77777777" w:rsidR="00AB7C9D" w:rsidRDefault="00AB7C9D">
            <w:pPr>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4CA2D" w14:textId="77777777" w:rsidR="00AB7C9D" w:rsidRDefault="00AB7C9D">
            <w:pPr>
              <w:ind w:left="-108" w:right="-108"/>
              <w:rPr>
                <w:b/>
                <w:bCs/>
                <w:color w:val="000000"/>
                <w:sz w:val="16"/>
                <w:szCs w:val="16"/>
              </w:rPr>
            </w:pPr>
          </w:p>
        </w:tc>
      </w:tr>
      <w:tr w:rsidR="00AB7C9D" w14:paraId="0DCFDC1C" w14:textId="77777777" w:rsidTr="00AB7C9D">
        <w:trPr>
          <w:trHeight w:val="449"/>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56A9" w14:textId="77777777" w:rsidR="00AB7C9D" w:rsidRDefault="00AB7C9D" w:rsidP="005664A4">
            <w:pPr>
              <w:pStyle w:val="7"/>
              <w:keepNext/>
              <w:numPr>
                <w:ilvl w:val="6"/>
                <w:numId w:val="5"/>
              </w:numPr>
              <w:tabs>
                <w:tab w:val="clear" w:pos="708"/>
              </w:tabs>
              <w:suppressAutoHyphens w:val="0"/>
              <w:spacing w:before="120" w:after="0" w:line="240" w:lineRule="exact"/>
              <w:ind w:right="72"/>
              <w:jc w:val="center"/>
              <w:rPr>
                <w:b/>
                <w:snapToGrid w:val="0"/>
                <w:color w:val="000000"/>
                <w:sz w:val="16"/>
                <w:szCs w:val="16"/>
              </w:rPr>
            </w:pPr>
          </w:p>
          <w:p w14:paraId="01ED75E1" w14:textId="77777777" w:rsidR="00AB7C9D" w:rsidRDefault="00AB7C9D">
            <w:pPr>
              <w:ind w:left="-108" w:right="-108"/>
              <w:jc w:val="center"/>
              <w:rPr>
                <w:color w:val="000000"/>
                <w:sz w:val="16"/>
                <w:szCs w:val="16"/>
              </w:rPr>
            </w:pPr>
            <w:r>
              <w:rPr>
                <w:b/>
                <w:snapToGrid w:val="0"/>
                <w:color w:val="000000"/>
                <w:sz w:val="16"/>
                <w:szCs w:val="16"/>
              </w:rPr>
              <w:t>В ЧАСТИ МЕСТНЫХ НАЛОГОВ</w:t>
            </w:r>
          </w:p>
        </w:tc>
      </w:tr>
      <w:tr w:rsidR="00AB7C9D" w14:paraId="1961FEE5" w14:textId="77777777" w:rsidTr="00AB7C9D">
        <w:trPr>
          <w:trHeight w:val="33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BC775" w14:textId="77777777" w:rsidR="00AB7C9D" w:rsidRDefault="00AB7C9D">
            <w:pPr>
              <w:spacing w:line="240" w:lineRule="exact"/>
              <w:ind w:left="-108" w:right="-108"/>
              <w:jc w:val="center"/>
              <w:rPr>
                <w:b/>
                <w:bCs/>
                <w:color w:val="000000"/>
                <w:sz w:val="16"/>
                <w:szCs w:val="16"/>
              </w:rPr>
            </w:pPr>
            <w:r>
              <w:rPr>
                <w:b/>
                <w:bCs/>
                <w:color w:val="000000"/>
                <w:sz w:val="16"/>
                <w:szCs w:val="16"/>
              </w:rPr>
              <w:t>1 06 00000 00 0000 000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5FC791"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ED74"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4493"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C6F2D" w14:textId="77777777" w:rsidR="00AB7C9D" w:rsidRDefault="00AB7C9D">
            <w:pPr>
              <w:ind w:left="-108" w:right="-108"/>
              <w:rPr>
                <w:color w:val="000000"/>
                <w:sz w:val="16"/>
                <w:szCs w:val="16"/>
              </w:rPr>
            </w:pPr>
          </w:p>
        </w:tc>
      </w:tr>
      <w:tr w:rsidR="00AB7C9D" w14:paraId="01D06F6F" w14:textId="77777777" w:rsidTr="00AB7C9D">
        <w:trPr>
          <w:trHeight w:val="33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C603F" w14:textId="77777777" w:rsidR="00AB7C9D" w:rsidRDefault="00AB7C9D">
            <w:pPr>
              <w:spacing w:line="240" w:lineRule="exact"/>
              <w:ind w:left="-108" w:right="-108"/>
              <w:jc w:val="center"/>
              <w:rPr>
                <w:b/>
                <w:bCs/>
                <w:color w:val="000000"/>
                <w:sz w:val="16"/>
                <w:szCs w:val="16"/>
              </w:rPr>
            </w:pPr>
          </w:p>
          <w:p w14:paraId="41852E8C" w14:textId="77777777" w:rsidR="00AB7C9D" w:rsidRDefault="00AB7C9D">
            <w:pPr>
              <w:spacing w:line="240" w:lineRule="exact"/>
              <w:ind w:left="-108" w:right="-108"/>
              <w:jc w:val="center"/>
              <w:rPr>
                <w:b/>
                <w:bCs/>
                <w:color w:val="000000"/>
                <w:sz w:val="16"/>
                <w:szCs w:val="16"/>
              </w:rPr>
            </w:pPr>
            <w:r>
              <w:rPr>
                <w:b/>
                <w:bCs/>
                <w:color w:val="000000"/>
                <w:sz w:val="16"/>
                <w:szCs w:val="16"/>
              </w:rPr>
              <w:t>1 06 01000 00 0000 110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78CA6"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Налог на имущество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8357" w14:textId="77777777" w:rsidR="00AB7C9D" w:rsidRDefault="00AB7C9D">
            <w:pPr>
              <w:ind w:left="-108" w:right="-108"/>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5B93" w14:textId="77777777" w:rsidR="00AB7C9D" w:rsidRDefault="00AB7C9D">
            <w:pPr>
              <w:ind w:left="-108" w:right="-108"/>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7EE5F" w14:textId="77777777" w:rsidR="00AB7C9D" w:rsidRDefault="00AB7C9D">
            <w:pPr>
              <w:ind w:left="-108" w:right="-108"/>
              <w:rPr>
                <w:color w:val="000000"/>
                <w:sz w:val="16"/>
                <w:szCs w:val="16"/>
              </w:rPr>
            </w:pPr>
          </w:p>
        </w:tc>
      </w:tr>
      <w:tr w:rsidR="00AB7C9D" w14:paraId="0C593D9E" w14:textId="77777777" w:rsidTr="00AB7C9D">
        <w:trPr>
          <w:trHeight w:val="541"/>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9C4A" w14:textId="77777777" w:rsidR="00AB7C9D" w:rsidRDefault="00AB7C9D">
            <w:pPr>
              <w:spacing w:line="240" w:lineRule="exact"/>
              <w:ind w:left="-108" w:right="-108"/>
              <w:jc w:val="center"/>
              <w:rPr>
                <w:color w:val="000000"/>
                <w:sz w:val="16"/>
                <w:szCs w:val="16"/>
              </w:rPr>
            </w:pPr>
          </w:p>
          <w:p w14:paraId="6D2B87BE" w14:textId="77777777" w:rsidR="00AB7C9D" w:rsidRDefault="00AB7C9D">
            <w:pPr>
              <w:spacing w:line="240" w:lineRule="exact"/>
              <w:ind w:left="-108" w:right="-108"/>
              <w:jc w:val="center"/>
              <w:rPr>
                <w:color w:val="000000"/>
                <w:sz w:val="16"/>
                <w:szCs w:val="16"/>
              </w:rPr>
            </w:pPr>
            <w:r>
              <w:rPr>
                <w:color w:val="000000"/>
                <w:sz w:val="16"/>
                <w:szCs w:val="16"/>
              </w:rPr>
              <w:t>1 06 01030 10 0000 110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37218" w14:textId="77777777" w:rsidR="00AB7C9D" w:rsidRDefault="00AB7C9D" w:rsidP="005664A4">
            <w:pPr>
              <w:pStyle w:val="7"/>
              <w:keepNext/>
              <w:numPr>
                <w:ilvl w:val="6"/>
                <w:numId w:val="5"/>
              </w:numPr>
              <w:tabs>
                <w:tab w:val="clear" w:pos="708"/>
              </w:tabs>
              <w:suppressAutoHyphens w:val="0"/>
              <w:spacing w:before="120" w:after="0" w:line="240" w:lineRule="exact"/>
              <w:ind w:right="72"/>
              <w:rPr>
                <w:bCs/>
                <w:snapToGrid w:val="0"/>
                <w:color w:val="000000"/>
                <w:sz w:val="16"/>
                <w:szCs w:val="16"/>
              </w:rPr>
            </w:pPr>
            <w:r>
              <w:rPr>
                <w:b/>
                <w:bCs/>
                <w:snapToGrid w:val="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CD61D" w14:textId="77777777" w:rsidR="00AB7C9D" w:rsidRDefault="00AB7C9D">
            <w:pPr>
              <w:ind w:left="-108" w:right="-108"/>
              <w:jc w:val="center"/>
              <w:rPr>
                <w:color w:val="000000"/>
                <w:sz w:val="16"/>
                <w:szCs w:val="16"/>
              </w:rPr>
            </w:pPr>
          </w:p>
          <w:p w14:paraId="05EEF6BF" w14:textId="77777777" w:rsidR="00AB7C9D" w:rsidRDefault="00AB7C9D">
            <w:pPr>
              <w:ind w:left="-108" w:right="-108"/>
              <w:jc w:val="center"/>
              <w:rPr>
                <w:color w:val="000000"/>
                <w:sz w:val="16"/>
                <w:szCs w:val="16"/>
              </w:rPr>
            </w:pPr>
          </w:p>
          <w:p w14:paraId="3B7CB98E" w14:textId="77777777" w:rsidR="00AB7C9D" w:rsidRDefault="00AB7C9D">
            <w:pPr>
              <w:ind w:left="-108" w:right="-108"/>
              <w:jc w:val="center"/>
              <w:rPr>
                <w:color w:val="000000"/>
                <w:sz w:val="16"/>
                <w:szCs w:val="16"/>
              </w:rPr>
            </w:pPr>
          </w:p>
          <w:p w14:paraId="3AE750F5"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8EB6"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4AF71" w14:textId="77777777" w:rsidR="00AB7C9D" w:rsidRDefault="00AB7C9D">
            <w:pPr>
              <w:ind w:left="-108" w:right="-108"/>
              <w:jc w:val="center"/>
              <w:rPr>
                <w:color w:val="000000"/>
                <w:sz w:val="16"/>
                <w:szCs w:val="16"/>
              </w:rPr>
            </w:pPr>
          </w:p>
          <w:p w14:paraId="1F4B34EE" w14:textId="77777777" w:rsidR="00AB7C9D" w:rsidRDefault="00AB7C9D">
            <w:pPr>
              <w:ind w:left="-108" w:right="-108"/>
              <w:jc w:val="center"/>
              <w:rPr>
                <w:color w:val="000000"/>
                <w:sz w:val="16"/>
                <w:szCs w:val="16"/>
              </w:rPr>
            </w:pPr>
          </w:p>
          <w:p w14:paraId="233A4EC0" w14:textId="77777777" w:rsidR="00AB7C9D" w:rsidRDefault="00AB7C9D">
            <w:pPr>
              <w:ind w:left="-108" w:right="-108"/>
              <w:jc w:val="center"/>
              <w:rPr>
                <w:color w:val="000000"/>
                <w:sz w:val="16"/>
                <w:szCs w:val="16"/>
              </w:rPr>
            </w:pPr>
          </w:p>
          <w:p w14:paraId="0EEBEFBF" w14:textId="77777777" w:rsidR="00AB7C9D" w:rsidRDefault="00AB7C9D">
            <w:pPr>
              <w:ind w:left="-108" w:right="-108"/>
              <w:jc w:val="center"/>
              <w:rPr>
                <w:color w:val="000000"/>
                <w:sz w:val="16"/>
                <w:szCs w:val="16"/>
              </w:rPr>
            </w:pPr>
            <w:r>
              <w:rPr>
                <w:color w:val="000000"/>
                <w:sz w:val="16"/>
                <w:szCs w:val="16"/>
              </w:rPr>
              <w:t>100</w:t>
            </w:r>
          </w:p>
        </w:tc>
      </w:tr>
      <w:tr w:rsidR="00AB7C9D" w14:paraId="6E14A5AE" w14:textId="77777777" w:rsidTr="00AB7C9D">
        <w:trPr>
          <w:trHeight w:val="22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D97F6" w14:textId="77777777" w:rsidR="00AB7C9D" w:rsidRDefault="00AB7C9D">
            <w:pPr>
              <w:spacing w:line="240" w:lineRule="exact"/>
              <w:ind w:left="-108" w:right="-108"/>
              <w:jc w:val="center"/>
              <w:rPr>
                <w:b/>
                <w:bCs/>
                <w:color w:val="000000"/>
                <w:sz w:val="16"/>
                <w:szCs w:val="16"/>
              </w:rPr>
            </w:pPr>
            <w:r>
              <w:rPr>
                <w:b/>
                <w:bCs/>
                <w:color w:val="000000"/>
                <w:sz w:val="16"/>
                <w:szCs w:val="16"/>
              </w:rPr>
              <w:t>1 06 06000 00 0000 110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B8FBB"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napToGrid w:val="0"/>
                <w:sz w:val="16"/>
                <w:szCs w:val="16"/>
              </w:rPr>
              <w:t>Земельный налог</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F131" w14:textId="77777777" w:rsidR="00AB7C9D" w:rsidRDefault="00AB7C9D">
            <w:pPr>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2D32C"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07D1" w14:textId="77777777" w:rsidR="00AB7C9D" w:rsidRDefault="00AB7C9D">
            <w:pPr>
              <w:ind w:left="-108" w:right="-108"/>
              <w:jc w:val="center"/>
              <w:rPr>
                <w:color w:val="000000"/>
                <w:sz w:val="16"/>
                <w:szCs w:val="16"/>
              </w:rPr>
            </w:pPr>
          </w:p>
        </w:tc>
      </w:tr>
      <w:tr w:rsidR="00AB7C9D" w14:paraId="52F2ACE8" w14:textId="77777777" w:rsidTr="00AB7C9D">
        <w:trPr>
          <w:trHeight w:val="29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4EC5D" w14:textId="77777777" w:rsidR="00AB7C9D" w:rsidRDefault="00AB7C9D">
            <w:pPr>
              <w:spacing w:line="240" w:lineRule="exact"/>
              <w:ind w:left="-108" w:right="-108"/>
              <w:jc w:val="center"/>
              <w:rPr>
                <w:b/>
                <w:bCs/>
                <w:color w:val="000000"/>
                <w:sz w:val="16"/>
                <w:szCs w:val="16"/>
              </w:rPr>
            </w:pPr>
            <w:r>
              <w:rPr>
                <w:b/>
                <w:bCs/>
                <w:color w:val="000000"/>
                <w:sz w:val="16"/>
                <w:szCs w:val="16"/>
              </w:rPr>
              <w:t>1 06 06030 00 0000 110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C71D9"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z w:val="16"/>
                <w:szCs w:val="16"/>
              </w:rPr>
              <w:t>Земельный налог с организаций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83EF1" w14:textId="77777777" w:rsidR="00AB7C9D" w:rsidRDefault="00AB7C9D">
            <w:pPr>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3645D" w14:textId="77777777" w:rsidR="00AB7C9D" w:rsidRDefault="00AB7C9D">
            <w:pPr>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E2233" w14:textId="77777777" w:rsidR="00AB7C9D" w:rsidRDefault="00AB7C9D">
            <w:pPr>
              <w:ind w:left="-108" w:right="-108"/>
              <w:jc w:val="center"/>
              <w:rPr>
                <w:b/>
                <w:bCs/>
                <w:color w:val="000000"/>
                <w:sz w:val="16"/>
                <w:szCs w:val="16"/>
              </w:rPr>
            </w:pPr>
          </w:p>
        </w:tc>
      </w:tr>
      <w:tr w:rsidR="00AB7C9D" w14:paraId="4F9396F2" w14:textId="77777777" w:rsidTr="00AB7C9D">
        <w:trPr>
          <w:trHeight w:val="89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2AD4" w14:textId="77777777" w:rsidR="00AB7C9D" w:rsidRDefault="00AB7C9D">
            <w:pPr>
              <w:spacing w:line="240" w:lineRule="exact"/>
              <w:ind w:left="-108" w:right="-108"/>
              <w:jc w:val="center"/>
              <w:rPr>
                <w:bCs/>
                <w:color w:val="000000"/>
                <w:sz w:val="16"/>
                <w:szCs w:val="16"/>
              </w:rPr>
            </w:pPr>
          </w:p>
          <w:p w14:paraId="2CD7EC18" w14:textId="77777777" w:rsidR="00AB7C9D" w:rsidRDefault="00AB7C9D">
            <w:pPr>
              <w:spacing w:line="240" w:lineRule="exact"/>
              <w:ind w:left="-108" w:right="-108"/>
              <w:jc w:val="center"/>
              <w:rPr>
                <w:bCs/>
                <w:color w:val="000000"/>
                <w:sz w:val="16"/>
                <w:szCs w:val="16"/>
              </w:rPr>
            </w:pPr>
            <w:r>
              <w:rPr>
                <w:bCs/>
                <w:color w:val="000000"/>
                <w:sz w:val="16"/>
                <w:szCs w:val="16"/>
              </w:rPr>
              <w:t>1 06 06033 10 0000 110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92FD4" w14:textId="77777777" w:rsidR="00AB7C9D" w:rsidRDefault="00AB7C9D" w:rsidP="005664A4">
            <w:pPr>
              <w:pStyle w:val="7"/>
              <w:keepNext/>
              <w:numPr>
                <w:ilvl w:val="6"/>
                <w:numId w:val="5"/>
              </w:numPr>
              <w:tabs>
                <w:tab w:val="clear" w:pos="708"/>
              </w:tabs>
              <w:suppressAutoHyphens w:val="0"/>
              <w:spacing w:before="120" w:after="0" w:line="240" w:lineRule="exact"/>
              <w:ind w:right="72"/>
              <w:rPr>
                <w:snapToGrid w:val="0"/>
                <w:color w:val="000000"/>
                <w:sz w:val="16"/>
                <w:szCs w:val="16"/>
              </w:rPr>
            </w:pPr>
            <w:r>
              <w:rPr>
                <w:b/>
                <w:sz w:val="16"/>
                <w:szCs w:val="16"/>
              </w:rPr>
              <w:t>Земельный налог с организаций,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CD36D" w14:textId="77777777" w:rsidR="00AB7C9D" w:rsidRDefault="00AB7C9D">
            <w:pPr>
              <w:ind w:left="-108" w:right="-108"/>
              <w:jc w:val="center"/>
              <w:rPr>
                <w:bCs/>
                <w:color w:val="000000"/>
                <w:sz w:val="16"/>
                <w:szCs w:val="16"/>
              </w:rPr>
            </w:pPr>
          </w:p>
          <w:p w14:paraId="6547B65E" w14:textId="77777777" w:rsidR="00AB7C9D" w:rsidRDefault="00AB7C9D">
            <w:pPr>
              <w:ind w:left="-108" w:right="-108"/>
              <w:jc w:val="center"/>
              <w:rPr>
                <w:bCs/>
                <w:color w:val="000000"/>
                <w:sz w:val="16"/>
                <w:szCs w:val="16"/>
              </w:rPr>
            </w:pPr>
          </w:p>
          <w:p w14:paraId="0B2C0FB7" w14:textId="77777777" w:rsidR="00AB7C9D" w:rsidRDefault="00AB7C9D">
            <w:pPr>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3919C" w14:textId="77777777" w:rsidR="00AB7C9D" w:rsidRDefault="00AB7C9D">
            <w:pPr>
              <w:ind w:left="-108" w:right="-108"/>
              <w:jc w:val="center"/>
              <w:rPr>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D500" w14:textId="77777777" w:rsidR="00AB7C9D" w:rsidRDefault="00AB7C9D">
            <w:pPr>
              <w:ind w:left="-108" w:right="-108"/>
              <w:jc w:val="center"/>
              <w:rPr>
                <w:bCs/>
                <w:color w:val="000000"/>
                <w:sz w:val="16"/>
                <w:szCs w:val="16"/>
              </w:rPr>
            </w:pPr>
          </w:p>
          <w:p w14:paraId="28595E35" w14:textId="77777777" w:rsidR="00AB7C9D" w:rsidRDefault="00AB7C9D">
            <w:pPr>
              <w:ind w:left="-108" w:right="-108"/>
              <w:jc w:val="center"/>
              <w:rPr>
                <w:bCs/>
                <w:color w:val="000000"/>
                <w:sz w:val="16"/>
                <w:szCs w:val="16"/>
              </w:rPr>
            </w:pPr>
          </w:p>
          <w:p w14:paraId="077FDED0" w14:textId="77777777" w:rsidR="00AB7C9D" w:rsidRDefault="00AB7C9D">
            <w:pPr>
              <w:ind w:left="-108" w:right="-108"/>
              <w:jc w:val="center"/>
              <w:rPr>
                <w:bCs/>
                <w:color w:val="000000"/>
                <w:sz w:val="16"/>
                <w:szCs w:val="16"/>
              </w:rPr>
            </w:pPr>
            <w:r>
              <w:rPr>
                <w:bCs/>
                <w:color w:val="000000"/>
                <w:sz w:val="16"/>
                <w:szCs w:val="16"/>
              </w:rPr>
              <w:t>100</w:t>
            </w:r>
          </w:p>
        </w:tc>
      </w:tr>
      <w:tr w:rsidR="00AB7C9D" w14:paraId="4BE48B23" w14:textId="77777777" w:rsidTr="00AB7C9D">
        <w:trPr>
          <w:trHeight w:val="541"/>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2A365" w14:textId="77777777" w:rsidR="00AB7C9D" w:rsidRDefault="00AB7C9D">
            <w:pPr>
              <w:spacing w:line="240" w:lineRule="exact"/>
              <w:ind w:left="-108" w:right="-108"/>
              <w:jc w:val="center"/>
              <w:rPr>
                <w:b/>
                <w:color w:val="000000"/>
                <w:sz w:val="16"/>
                <w:szCs w:val="16"/>
              </w:rPr>
            </w:pPr>
            <w:r>
              <w:rPr>
                <w:b/>
                <w:color w:val="000000"/>
                <w:sz w:val="16"/>
                <w:szCs w:val="16"/>
              </w:rPr>
              <w:t>1 06 06040  00 0000 110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33F99" w14:textId="77777777" w:rsidR="00AB7C9D" w:rsidRDefault="00AB7C9D" w:rsidP="005664A4">
            <w:pPr>
              <w:pStyle w:val="7"/>
              <w:keepNext/>
              <w:numPr>
                <w:ilvl w:val="6"/>
                <w:numId w:val="5"/>
              </w:numPr>
              <w:tabs>
                <w:tab w:val="clear" w:pos="708"/>
              </w:tabs>
              <w:suppressAutoHyphens w:val="0"/>
              <w:spacing w:before="120" w:after="0" w:line="240" w:lineRule="exact"/>
              <w:ind w:right="72"/>
              <w:rPr>
                <w:b/>
                <w:snapToGrid w:val="0"/>
                <w:color w:val="000000"/>
                <w:sz w:val="16"/>
                <w:szCs w:val="16"/>
              </w:rPr>
            </w:pPr>
            <w:r>
              <w:rPr>
                <w:sz w:val="16"/>
                <w:szCs w:val="16"/>
              </w:rPr>
              <w:t>Земельный налог с физических лиц</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B8541" w14:textId="77777777" w:rsidR="00AB7C9D" w:rsidRDefault="00AB7C9D">
            <w:pPr>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4030D" w14:textId="77777777" w:rsidR="00AB7C9D" w:rsidRDefault="00AB7C9D">
            <w:pPr>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EDE6" w14:textId="77777777" w:rsidR="00AB7C9D" w:rsidRDefault="00AB7C9D">
            <w:pPr>
              <w:ind w:left="-108" w:right="-108"/>
              <w:jc w:val="center"/>
              <w:rPr>
                <w:b/>
                <w:color w:val="000000"/>
                <w:sz w:val="16"/>
                <w:szCs w:val="16"/>
              </w:rPr>
            </w:pPr>
          </w:p>
        </w:tc>
      </w:tr>
      <w:tr w:rsidR="00AB7C9D" w14:paraId="633072BE" w14:textId="77777777" w:rsidTr="00AB7C9D">
        <w:trPr>
          <w:trHeight w:val="100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9DDA" w14:textId="77777777" w:rsidR="00AB7C9D" w:rsidRDefault="00AB7C9D">
            <w:pPr>
              <w:spacing w:line="240" w:lineRule="exact"/>
              <w:ind w:left="-108" w:right="-108"/>
              <w:jc w:val="center"/>
              <w:rPr>
                <w:color w:val="000000"/>
                <w:sz w:val="16"/>
                <w:szCs w:val="16"/>
              </w:rPr>
            </w:pPr>
          </w:p>
          <w:p w14:paraId="27466965" w14:textId="77777777" w:rsidR="00AB7C9D" w:rsidRDefault="00AB7C9D">
            <w:pPr>
              <w:spacing w:line="240" w:lineRule="exact"/>
              <w:ind w:left="-108" w:right="-108"/>
              <w:jc w:val="center"/>
              <w:rPr>
                <w:color w:val="000000"/>
                <w:sz w:val="16"/>
                <w:szCs w:val="16"/>
              </w:rPr>
            </w:pPr>
            <w:r>
              <w:rPr>
                <w:color w:val="000000"/>
                <w:sz w:val="16"/>
                <w:szCs w:val="16"/>
              </w:rPr>
              <w:t>1 06 06043 10 0000 110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6202E" w14:textId="77777777" w:rsidR="00AB7C9D" w:rsidRDefault="00AB7C9D" w:rsidP="005664A4">
            <w:pPr>
              <w:pStyle w:val="7"/>
              <w:keepNext/>
              <w:numPr>
                <w:ilvl w:val="6"/>
                <w:numId w:val="5"/>
              </w:numPr>
              <w:tabs>
                <w:tab w:val="clear" w:pos="708"/>
              </w:tabs>
              <w:suppressAutoHyphens w:val="0"/>
              <w:spacing w:before="120" w:after="0" w:line="240" w:lineRule="exact"/>
              <w:ind w:right="72"/>
              <w:rPr>
                <w:bCs/>
                <w:snapToGrid w:val="0"/>
                <w:color w:val="000000"/>
                <w:sz w:val="16"/>
                <w:szCs w:val="16"/>
              </w:rPr>
            </w:pPr>
            <w:r>
              <w:rPr>
                <w:b/>
                <w:sz w:val="16"/>
                <w:szCs w:val="16"/>
              </w:rPr>
              <w:t>Земельный налог с физических лиц, обладающих земельным участком, расположенным в границах сельских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D7268" w14:textId="77777777" w:rsidR="00AB7C9D" w:rsidRDefault="00AB7C9D">
            <w:pPr>
              <w:ind w:left="-108" w:right="-108"/>
              <w:jc w:val="center"/>
              <w:rPr>
                <w:color w:val="000000"/>
                <w:sz w:val="16"/>
                <w:szCs w:val="16"/>
              </w:rPr>
            </w:pPr>
          </w:p>
          <w:p w14:paraId="6A2AD69F" w14:textId="77777777" w:rsidR="00AB7C9D" w:rsidRDefault="00AB7C9D">
            <w:pPr>
              <w:ind w:left="-108" w:right="-108"/>
              <w:jc w:val="center"/>
              <w:rPr>
                <w:color w:val="000000"/>
                <w:sz w:val="16"/>
                <w:szCs w:val="16"/>
              </w:rPr>
            </w:pPr>
          </w:p>
          <w:p w14:paraId="08787F9C" w14:textId="77777777" w:rsidR="00AB7C9D" w:rsidRDefault="00AB7C9D">
            <w:pPr>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44217" w14:textId="77777777" w:rsidR="00AB7C9D" w:rsidRDefault="00AB7C9D">
            <w:pPr>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82B99" w14:textId="77777777" w:rsidR="00AB7C9D" w:rsidRDefault="00AB7C9D">
            <w:pPr>
              <w:ind w:left="-108" w:right="-108"/>
              <w:jc w:val="center"/>
              <w:rPr>
                <w:color w:val="000000"/>
                <w:sz w:val="16"/>
                <w:szCs w:val="16"/>
              </w:rPr>
            </w:pPr>
          </w:p>
          <w:p w14:paraId="6D1D4BBF" w14:textId="77777777" w:rsidR="00AB7C9D" w:rsidRDefault="00AB7C9D">
            <w:pPr>
              <w:ind w:left="-108" w:right="-108"/>
              <w:jc w:val="center"/>
              <w:rPr>
                <w:color w:val="000000"/>
                <w:sz w:val="16"/>
                <w:szCs w:val="16"/>
              </w:rPr>
            </w:pPr>
          </w:p>
          <w:p w14:paraId="17EFBCF3" w14:textId="77777777" w:rsidR="00AB7C9D" w:rsidRDefault="00AB7C9D">
            <w:pPr>
              <w:ind w:left="-108" w:right="-108"/>
              <w:jc w:val="center"/>
              <w:rPr>
                <w:color w:val="000000"/>
                <w:sz w:val="16"/>
                <w:szCs w:val="16"/>
              </w:rPr>
            </w:pPr>
            <w:r>
              <w:rPr>
                <w:color w:val="000000"/>
                <w:sz w:val="16"/>
                <w:szCs w:val="16"/>
              </w:rPr>
              <w:t>100</w:t>
            </w:r>
          </w:p>
        </w:tc>
      </w:tr>
      <w:tr w:rsidR="00AB7C9D" w14:paraId="51EBB54A" w14:textId="77777777" w:rsidTr="00AB7C9D">
        <w:trPr>
          <w:cantSplit/>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4AED344"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ПОГАШЕНИЯ ЗАДОЛЖЕННОСТИ И ПЕРЕРАСЧЕТОВ ПО ОТМЕНЕННЫМ НАЛОГАМ, СБОРАМ И ИНЫМ ОБЯЗАТЕЛЬНЫМ ПЛАТЕЖАМ</w:t>
            </w:r>
          </w:p>
        </w:tc>
      </w:tr>
      <w:tr w:rsidR="00AB7C9D" w14:paraId="375CD68B"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6ACB3"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C408B" w14:textId="77777777" w:rsidR="00AB7C9D" w:rsidRDefault="00AB7C9D">
            <w:pPr>
              <w:spacing w:before="120" w:line="240" w:lineRule="exact"/>
              <w:jc w:val="both"/>
              <w:rPr>
                <w:rFonts w:eastAsia="Arial Unicode MS"/>
                <w:b/>
                <w:color w:val="000000"/>
                <w:sz w:val="16"/>
                <w:szCs w:val="16"/>
              </w:rPr>
            </w:pPr>
            <w:r>
              <w:rPr>
                <w:b/>
                <w:color w:val="000000"/>
                <w:sz w:val="16"/>
                <w:szCs w:val="16"/>
              </w:rPr>
              <w:t>Задолженность и перерасчеты по отмененным налогам, сборам и иным обязательным платежам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F4F575"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793EA1"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647802" w14:textId="77777777" w:rsidR="00AB7C9D" w:rsidRDefault="00AB7C9D">
            <w:pPr>
              <w:spacing w:before="120" w:line="240" w:lineRule="exact"/>
              <w:ind w:left="-108" w:right="-108"/>
              <w:jc w:val="center"/>
              <w:rPr>
                <w:color w:val="000000"/>
                <w:sz w:val="16"/>
                <w:szCs w:val="16"/>
              </w:rPr>
            </w:pPr>
          </w:p>
        </w:tc>
      </w:tr>
      <w:tr w:rsidR="00AB7C9D" w14:paraId="5F138D36"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68F6" w14:textId="77777777" w:rsidR="00AB7C9D" w:rsidRDefault="00AB7C9D">
            <w:pPr>
              <w:spacing w:before="120" w:line="240" w:lineRule="exact"/>
              <w:ind w:left="-108" w:right="-108"/>
              <w:jc w:val="center"/>
              <w:rPr>
                <w:b/>
                <w:bCs/>
                <w:color w:val="000000"/>
                <w:sz w:val="16"/>
                <w:szCs w:val="16"/>
              </w:rPr>
            </w:pPr>
            <w:r>
              <w:rPr>
                <w:b/>
                <w:bCs/>
                <w:color w:val="000000"/>
                <w:sz w:val="16"/>
                <w:szCs w:val="16"/>
              </w:rPr>
              <w:t>1 09 01000 00 0000 110</w:t>
            </w:r>
          </w:p>
          <w:p w14:paraId="218A96BC" w14:textId="77777777" w:rsidR="00AB7C9D" w:rsidRDefault="00AB7C9D">
            <w:pPr>
              <w:spacing w:before="120" w:line="240" w:lineRule="exact"/>
              <w:ind w:right="-108"/>
              <w:rPr>
                <w:rFonts w:eastAsia="Arial Unicode MS"/>
                <w:b/>
                <w:bC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57D64"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Налог на прибыль организаций, зачислявшийся до 1 января 2005 года в местные бюджеты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F685007"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D2E931"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48F609" w14:textId="77777777" w:rsidR="00AB7C9D" w:rsidRDefault="00AB7C9D">
            <w:pPr>
              <w:spacing w:before="120" w:line="240" w:lineRule="exact"/>
              <w:ind w:left="-108" w:right="-108"/>
              <w:jc w:val="center"/>
              <w:rPr>
                <w:color w:val="000000"/>
                <w:sz w:val="16"/>
                <w:szCs w:val="16"/>
              </w:rPr>
            </w:pPr>
          </w:p>
        </w:tc>
      </w:tr>
      <w:tr w:rsidR="00AB7C9D" w14:paraId="1FA5F98D"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D3792" w14:textId="77777777" w:rsidR="00AB7C9D" w:rsidRDefault="00AB7C9D">
            <w:pPr>
              <w:spacing w:before="120" w:line="240" w:lineRule="exact"/>
              <w:ind w:left="-108" w:right="-108"/>
              <w:jc w:val="center"/>
              <w:rPr>
                <w:rFonts w:eastAsia="Arial Unicode MS"/>
                <w:bCs/>
                <w:color w:val="000000"/>
                <w:sz w:val="16"/>
                <w:szCs w:val="16"/>
              </w:rPr>
            </w:pPr>
            <w:r>
              <w:rPr>
                <w:bCs/>
                <w:color w:val="000000"/>
                <w:sz w:val="16"/>
                <w:szCs w:val="16"/>
              </w:rPr>
              <w:t>1 09 01030 05 0000 110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7E9A58B" w14:textId="77777777" w:rsidR="00AB7C9D" w:rsidRDefault="00AB7C9D">
            <w:pPr>
              <w:spacing w:before="120" w:line="240" w:lineRule="exact"/>
              <w:jc w:val="both"/>
              <w:rPr>
                <w:rFonts w:eastAsia="Arial Unicode MS"/>
                <w:bCs/>
                <w:color w:val="000000"/>
                <w:sz w:val="16"/>
                <w:szCs w:val="16"/>
              </w:rPr>
            </w:pPr>
            <w:r>
              <w:rPr>
                <w:bCs/>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980A69B"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844B5F" w14:textId="77777777" w:rsidR="00AB7C9D" w:rsidRDefault="00AB7C9D">
            <w:pPr>
              <w:ind w:left="-108" w:right="-108"/>
              <w:jc w:val="center"/>
              <w:rPr>
                <w:rFonts w:eastAsia="Times New Roman"/>
                <w:bCs/>
                <w:color w:val="000000"/>
                <w:sz w:val="16"/>
                <w:szCs w:val="16"/>
              </w:rPr>
            </w:pPr>
          </w:p>
          <w:p w14:paraId="494C44CB" w14:textId="77777777" w:rsidR="00AB7C9D" w:rsidRDefault="00AB7C9D">
            <w:pPr>
              <w:ind w:left="-108" w:right="-108"/>
              <w:jc w:val="center"/>
              <w:rPr>
                <w:bCs/>
                <w:color w:val="000000"/>
                <w:sz w:val="16"/>
                <w:szCs w:val="16"/>
              </w:rPr>
            </w:pPr>
          </w:p>
          <w:p w14:paraId="0DF7EBF4" w14:textId="77777777" w:rsidR="00AB7C9D" w:rsidRDefault="00AB7C9D">
            <w:pPr>
              <w:ind w:left="-108" w:right="-108"/>
              <w:jc w:val="center"/>
              <w:rPr>
                <w:rFonts w:eastAsia="Arial Unicode MS"/>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2398B3" w14:textId="77777777" w:rsidR="00AB7C9D" w:rsidRDefault="00AB7C9D">
            <w:pPr>
              <w:spacing w:before="120" w:line="240" w:lineRule="exact"/>
              <w:ind w:left="-108" w:right="-108"/>
              <w:jc w:val="center"/>
              <w:rPr>
                <w:rFonts w:eastAsia="Times New Roman"/>
                <w:color w:val="000000"/>
                <w:sz w:val="16"/>
                <w:szCs w:val="16"/>
              </w:rPr>
            </w:pPr>
          </w:p>
        </w:tc>
      </w:tr>
      <w:tr w:rsidR="00AB7C9D" w14:paraId="57162F76"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346B4"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C2EE0"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Платежи за пользование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BF05CB" w14:textId="77777777" w:rsidR="00AB7C9D" w:rsidRDefault="00AB7C9D">
            <w:pPr>
              <w:pStyle w:val="afa"/>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94DFBF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C8D812" w14:textId="77777777" w:rsidR="00AB7C9D" w:rsidRDefault="00AB7C9D">
            <w:pPr>
              <w:spacing w:before="120" w:line="240" w:lineRule="exact"/>
              <w:ind w:left="-108" w:right="-108"/>
              <w:jc w:val="center"/>
              <w:rPr>
                <w:rFonts w:eastAsia="Times New Roman"/>
                <w:color w:val="000000"/>
                <w:sz w:val="16"/>
                <w:szCs w:val="16"/>
              </w:rPr>
            </w:pPr>
          </w:p>
        </w:tc>
      </w:tr>
      <w:tr w:rsidR="00AB7C9D" w14:paraId="27556459" w14:textId="77777777" w:rsidTr="00AB7C9D">
        <w:trPr>
          <w:trHeight w:val="64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7A4B4" w14:textId="77777777" w:rsidR="00AB7C9D" w:rsidRDefault="00AB7C9D">
            <w:pPr>
              <w:spacing w:before="120" w:line="240" w:lineRule="exact"/>
              <w:ind w:left="-108" w:right="-108"/>
              <w:jc w:val="center"/>
              <w:rPr>
                <w:rFonts w:eastAsia="Arial Unicode MS"/>
                <w:b/>
                <w:bCs/>
                <w:color w:val="000000"/>
                <w:sz w:val="16"/>
                <w:szCs w:val="16"/>
              </w:rPr>
            </w:pPr>
            <w:r>
              <w:rPr>
                <w:b/>
                <w:bCs/>
                <w:color w:val="000000"/>
                <w:sz w:val="16"/>
                <w:szCs w:val="16"/>
              </w:rPr>
              <w:t>1 09 03020 00 0000 110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630E8" w14:textId="77777777" w:rsidR="00AB7C9D" w:rsidRDefault="00AB7C9D">
            <w:pPr>
              <w:spacing w:before="120" w:line="240" w:lineRule="exact"/>
              <w:jc w:val="both"/>
              <w:rPr>
                <w:rFonts w:eastAsia="Arial Unicode MS"/>
                <w:b/>
                <w:bCs/>
                <w:color w:val="000000"/>
                <w:sz w:val="16"/>
                <w:szCs w:val="16"/>
              </w:rPr>
            </w:pPr>
            <w:r>
              <w:rPr>
                <w:b/>
                <w:bCs/>
                <w:color w:val="000000"/>
                <w:sz w:val="16"/>
                <w:szCs w:val="16"/>
              </w:rPr>
              <w:t xml:space="preserve">Платежи за добычу полезных </w:t>
            </w:r>
            <w:r>
              <w:rPr>
                <w:b/>
                <w:bCs/>
                <w:color w:val="000000"/>
                <w:sz w:val="16"/>
                <w:szCs w:val="16"/>
              </w:rPr>
              <w:br/>
              <w:t>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EF11DE"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8D4677"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D534BF" w14:textId="77777777" w:rsidR="00AB7C9D" w:rsidRDefault="00AB7C9D">
            <w:pPr>
              <w:spacing w:before="120" w:line="240" w:lineRule="exact"/>
              <w:ind w:left="-108" w:right="-108"/>
              <w:jc w:val="center"/>
              <w:rPr>
                <w:color w:val="000000"/>
                <w:sz w:val="16"/>
                <w:szCs w:val="16"/>
              </w:rPr>
            </w:pPr>
          </w:p>
        </w:tc>
      </w:tr>
      <w:tr w:rsidR="00AB7C9D" w14:paraId="438A1765"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1F75F9C" w14:textId="77777777" w:rsidR="00AB7C9D" w:rsidRDefault="00AB7C9D">
            <w:pPr>
              <w:spacing w:before="120" w:line="240" w:lineRule="exact"/>
              <w:ind w:left="-108" w:right="-108"/>
              <w:jc w:val="center"/>
              <w:rPr>
                <w:color w:val="000000"/>
                <w:sz w:val="16"/>
                <w:szCs w:val="16"/>
              </w:rPr>
            </w:pPr>
            <w:r>
              <w:rPr>
                <w:color w:val="000000"/>
                <w:sz w:val="16"/>
                <w:szCs w:val="16"/>
              </w:rPr>
              <w:t>1 09 03021 00 0000 110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B9CC4" w14:textId="77777777" w:rsidR="00AB7C9D" w:rsidRDefault="00AB7C9D">
            <w:pPr>
              <w:spacing w:before="120" w:line="240" w:lineRule="exact"/>
              <w:jc w:val="both"/>
              <w:rPr>
                <w:color w:val="000000"/>
                <w:sz w:val="16"/>
                <w:szCs w:val="16"/>
              </w:rPr>
            </w:pPr>
            <w:r>
              <w:rPr>
                <w:color w:val="000000"/>
                <w:sz w:val="16"/>
                <w:szCs w:val="16"/>
              </w:rPr>
              <w:t>Платежи за добычу общераспространенных полезных ископаемых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59F4C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104D8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7A5E8C" w14:textId="77777777" w:rsidR="00AB7C9D" w:rsidRDefault="00AB7C9D">
            <w:pPr>
              <w:spacing w:before="120" w:line="240" w:lineRule="exact"/>
              <w:ind w:left="-108" w:right="-108"/>
              <w:jc w:val="center"/>
              <w:rPr>
                <w:color w:val="000000"/>
                <w:sz w:val="16"/>
                <w:szCs w:val="16"/>
              </w:rPr>
            </w:pPr>
          </w:p>
        </w:tc>
      </w:tr>
      <w:tr w:rsidR="00AB7C9D" w14:paraId="77D4F4B1"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06552"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1 09 03021 05 0000 110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12BB648" w14:textId="77777777" w:rsidR="00AB7C9D" w:rsidRDefault="00AB7C9D">
            <w:pPr>
              <w:spacing w:before="120" w:line="240" w:lineRule="exact"/>
              <w:jc w:val="both"/>
              <w:rPr>
                <w:rFonts w:eastAsia="Arial Unicode MS"/>
                <w:color w:val="000000"/>
                <w:sz w:val="16"/>
                <w:szCs w:val="16"/>
              </w:rPr>
            </w:pPr>
            <w:r>
              <w:rPr>
                <w:color w:val="000000"/>
                <w:sz w:val="16"/>
                <w:szCs w:val="16"/>
              </w:rPr>
              <w:t>Платежи за добычу общераспространенных полезных ископаемых,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FCCA8A"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0F2D691"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1E489F" w14:textId="77777777" w:rsidR="00AB7C9D" w:rsidRDefault="00AB7C9D">
            <w:pPr>
              <w:spacing w:before="120" w:line="240" w:lineRule="exact"/>
              <w:ind w:left="-108" w:right="-108"/>
              <w:jc w:val="center"/>
              <w:rPr>
                <w:rFonts w:eastAsia="Arial Unicode MS"/>
                <w:color w:val="000000"/>
                <w:sz w:val="16"/>
                <w:szCs w:val="16"/>
              </w:rPr>
            </w:pPr>
          </w:p>
        </w:tc>
      </w:tr>
      <w:tr w:rsidR="00AB7C9D" w14:paraId="1C3EC17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C3119"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B45D3B" w14:textId="77777777" w:rsidR="00AB7C9D" w:rsidRDefault="00AB7C9D">
            <w:pPr>
              <w:spacing w:before="120" w:line="240" w:lineRule="exact"/>
              <w:jc w:val="both"/>
              <w:rPr>
                <w:b/>
                <w:color w:val="000000"/>
                <w:sz w:val="16"/>
                <w:szCs w:val="16"/>
              </w:rPr>
            </w:pPr>
            <w:r>
              <w:rPr>
                <w:b/>
                <w:color w:val="000000"/>
                <w:sz w:val="16"/>
                <w:szCs w:val="16"/>
              </w:rPr>
              <w:t>Налоги на имущество</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696F68"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E3D3DB"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4341C3" w14:textId="77777777" w:rsidR="00AB7C9D" w:rsidRDefault="00AB7C9D">
            <w:pPr>
              <w:spacing w:before="120" w:line="240" w:lineRule="exact"/>
              <w:ind w:left="-108" w:right="-108"/>
              <w:jc w:val="center"/>
              <w:rPr>
                <w:rFonts w:eastAsia="Arial Unicode MS"/>
                <w:color w:val="000000"/>
                <w:sz w:val="16"/>
                <w:szCs w:val="16"/>
              </w:rPr>
            </w:pPr>
          </w:p>
        </w:tc>
      </w:tr>
      <w:tr w:rsidR="00AB7C9D" w14:paraId="35CE5F75"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FB93C" w14:textId="77777777" w:rsidR="00AB7C9D" w:rsidRDefault="00AB7C9D">
            <w:pPr>
              <w:spacing w:before="120" w:line="240" w:lineRule="exact"/>
              <w:ind w:left="-108" w:right="-108"/>
              <w:jc w:val="center"/>
              <w:rPr>
                <w:rFonts w:eastAsia="Times New Roman"/>
                <w:b/>
                <w:color w:val="000000"/>
                <w:sz w:val="16"/>
                <w:szCs w:val="16"/>
              </w:rPr>
            </w:pPr>
            <w:r>
              <w:rPr>
                <w:b/>
                <w:color w:val="000000"/>
                <w:sz w:val="16"/>
                <w:szCs w:val="16"/>
              </w:rPr>
              <w:t>1 09 04050 00 0000 110</w:t>
            </w:r>
          </w:p>
          <w:p w14:paraId="5AC1FA94" w14:textId="77777777" w:rsidR="00AB7C9D" w:rsidRDefault="00AB7C9D">
            <w:pPr>
              <w:spacing w:before="120" w:line="240" w:lineRule="exact"/>
              <w:ind w:left="-108" w:right="-108"/>
              <w:jc w:val="center"/>
              <w:rPr>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6DA0D" w14:textId="77777777" w:rsidR="00AB7C9D" w:rsidRDefault="00AB7C9D">
            <w:pPr>
              <w:spacing w:before="120" w:line="240" w:lineRule="exact"/>
              <w:jc w:val="both"/>
              <w:rPr>
                <w:b/>
                <w:color w:val="000000"/>
                <w:sz w:val="16"/>
                <w:szCs w:val="16"/>
              </w:rPr>
            </w:pPr>
            <w:r>
              <w:rPr>
                <w:b/>
                <w:color w:val="000000"/>
                <w:sz w:val="16"/>
                <w:szCs w:val="16"/>
              </w:rPr>
              <w:t>Земельный налог (по обязательствам, возникшим до 1 января 2006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7D82035"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5851EB"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4B74D8" w14:textId="77777777" w:rsidR="00AB7C9D" w:rsidRDefault="00AB7C9D">
            <w:pPr>
              <w:spacing w:before="120" w:line="240" w:lineRule="exact"/>
              <w:ind w:left="-108" w:right="-108"/>
              <w:jc w:val="center"/>
              <w:rPr>
                <w:color w:val="000000"/>
                <w:sz w:val="16"/>
                <w:szCs w:val="16"/>
              </w:rPr>
            </w:pPr>
          </w:p>
        </w:tc>
      </w:tr>
      <w:tr w:rsidR="00AB7C9D" w14:paraId="0EFC761A"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0CEF0" w14:textId="77777777" w:rsidR="00AB7C9D" w:rsidRDefault="00AB7C9D">
            <w:pPr>
              <w:spacing w:before="120" w:line="240" w:lineRule="exact"/>
              <w:ind w:left="-108" w:right="-108"/>
              <w:jc w:val="center"/>
              <w:rPr>
                <w:color w:val="000000"/>
                <w:sz w:val="16"/>
                <w:szCs w:val="16"/>
              </w:rPr>
            </w:pPr>
            <w:r>
              <w:rPr>
                <w:color w:val="000000"/>
                <w:sz w:val="16"/>
                <w:szCs w:val="16"/>
              </w:rPr>
              <w:t>1 09 04053 05 0000 110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FB94E"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межселенных территориях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EF4E9A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B4C9D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B02807" w14:textId="77777777" w:rsidR="00AB7C9D" w:rsidRDefault="00AB7C9D">
            <w:pPr>
              <w:spacing w:before="120" w:line="240" w:lineRule="exact"/>
              <w:ind w:left="-108" w:right="-108"/>
              <w:jc w:val="center"/>
              <w:rPr>
                <w:color w:val="000000"/>
                <w:sz w:val="16"/>
                <w:szCs w:val="16"/>
              </w:rPr>
            </w:pPr>
          </w:p>
        </w:tc>
      </w:tr>
      <w:tr w:rsidR="00AB7C9D" w14:paraId="326CBFBA"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B89F5" w14:textId="77777777" w:rsidR="00AB7C9D" w:rsidRDefault="00AB7C9D">
            <w:pPr>
              <w:spacing w:before="120" w:line="240" w:lineRule="exact"/>
              <w:ind w:left="-108" w:right="-108"/>
              <w:jc w:val="center"/>
              <w:rPr>
                <w:color w:val="000000"/>
                <w:sz w:val="16"/>
                <w:szCs w:val="16"/>
              </w:rPr>
            </w:pPr>
            <w:r>
              <w:rPr>
                <w:color w:val="000000"/>
                <w:sz w:val="16"/>
                <w:szCs w:val="16"/>
              </w:rPr>
              <w:t>1 09 04053 10 0000 110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82C8F" w14:textId="77777777" w:rsidR="00AB7C9D" w:rsidRDefault="00AB7C9D">
            <w:pPr>
              <w:spacing w:before="120" w:line="240" w:lineRule="exact"/>
              <w:jc w:val="both"/>
              <w:rPr>
                <w:color w:val="000000"/>
                <w:sz w:val="16"/>
                <w:szCs w:val="16"/>
              </w:rPr>
            </w:pPr>
            <w:r>
              <w:rPr>
                <w:color w:val="000000"/>
                <w:sz w:val="16"/>
                <w:szCs w:val="16"/>
              </w:rPr>
              <w:t>Земельный налог (по обязательствам, возникшим до 1 января 2006 года), мобилизуемый на территориях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DD2386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4CA81B6"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7DF0919" w14:textId="77777777" w:rsidR="00AB7C9D" w:rsidRDefault="00AB7C9D">
            <w:pPr>
              <w:spacing w:before="120" w:line="240" w:lineRule="exact"/>
              <w:ind w:left="-108" w:right="-108"/>
              <w:jc w:val="center"/>
              <w:rPr>
                <w:color w:val="000000"/>
                <w:sz w:val="16"/>
                <w:szCs w:val="16"/>
              </w:rPr>
            </w:pPr>
            <w:r>
              <w:rPr>
                <w:rFonts w:eastAsia="Arial Unicode MS"/>
                <w:color w:val="000000"/>
                <w:sz w:val="16"/>
                <w:szCs w:val="16"/>
              </w:rPr>
              <w:t>100</w:t>
            </w:r>
          </w:p>
        </w:tc>
      </w:tr>
      <w:tr w:rsidR="00AB7C9D" w14:paraId="26B5F61F"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40C87"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1 09 06000 02 0000 110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1553B"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налогам и сборам субъектов Российской Федерации)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0FAF7F"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CC66A9"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8B6531" w14:textId="77777777" w:rsidR="00AB7C9D" w:rsidRDefault="00AB7C9D">
            <w:pPr>
              <w:spacing w:before="120" w:line="240" w:lineRule="exact"/>
              <w:ind w:left="-108" w:right="-108"/>
              <w:jc w:val="center"/>
              <w:rPr>
                <w:rFonts w:eastAsia="Times New Roman"/>
                <w:color w:val="000000"/>
                <w:sz w:val="16"/>
                <w:szCs w:val="16"/>
              </w:rPr>
            </w:pPr>
          </w:p>
        </w:tc>
      </w:tr>
      <w:tr w:rsidR="00AB7C9D" w14:paraId="2C02926C" w14:textId="77777777" w:rsidTr="00AB7C9D">
        <w:trPr>
          <w:cantSplit/>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FDDA0"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1 09 06010 02 0000 110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61F36" w14:textId="77777777" w:rsidR="00AB7C9D" w:rsidRDefault="00AB7C9D">
            <w:pPr>
              <w:spacing w:before="120" w:line="240" w:lineRule="exact"/>
              <w:jc w:val="both"/>
              <w:rPr>
                <w:rFonts w:eastAsia="Arial Unicode MS"/>
                <w:color w:val="000000"/>
                <w:sz w:val="16"/>
                <w:szCs w:val="16"/>
              </w:rPr>
            </w:pPr>
            <w:r>
              <w:rPr>
                <w:color w:val="000000"/>
                <w:sz w:val="16"/>
                <w:szCs w:val="16"/>
              </w:rPr>
              <w:t>Налог с продаж</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783D8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ADD0E8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60</w:t>
            </w:r>
          </w:p>
        </w:tc>
        <w:tc>
          <w:tcPr>
            <w:tcW w:w="144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832A81" w14:textId="77777777" w:rsidR="00AB7C9D" w:rsidRDefault="00AB7C9D">
            <w:pPr>
              <w:spacing w:before="120" w:line="240" w:lineRule="exact"/>
              <w:ind w:left="-108" w:right="-108"/>
              <w:jc w:val="center"/>
              <w:rPr>
                <w:rFonts w:eastAsia="Arial Unicode MS"/>
                <w:color w:val="000000"/>
                <w:sz w:val="16"/>
                <w:szCs w:val="16"/>
              </w:rPr>
            </w:pPr>
          </w:p>
        </w:tc>
      </w:tr>
      <w:tr w:rsidR="00AB7C9D" w14:paraId="1406523D" w14:textId="77777777" w:rsidTr="00AB7C9D">
        <w:trPr>
          <w:cantSplit/>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B800F0"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1 09 06044 02 0000 110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8F0E0" w14:textId="77777777" w:rsidR="00AB7C9D" w:rsidRDefault="00AB7C9D">
            <w:pPr>
              <w:spacing w:before="120" w:line="240" w:lineRule="exact"/>
              <w:jc w:val="both"/>
              <w:rPr>
                <w:color w:val="000000"/>
                <w:sz w:val="16"/>
                <w:szCs w:val="16"/>
              </w:rPr>
            </w:pPr>
            <w:r>
              <w:rPr>
                <w:color w:val="000000"/>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90D7441"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31A1E8"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7F1CEEE9" w14:textId="77777777" w:rsidR="00AB7C9D" w:rsidRDefault="00AB7C9D">
            <w:pPr>
              <w:rPr>
                <w:rFonts w:eastAsia="Arial Unicode MS"/>
                <w:color w:val="000000"/>
                <w:sz w:val="16"/>
                <w:szCs w:val="16"/>
                <w:lang w:eastAsia="zh-CN"/>
              </w:rPr>
            </w:pPr>
          </w:p>
        </w:tc>
      </w:tr>
      <w:tr w:rsidR="00AB7C9D" w14:paraId="4B116F51" w14:textId="77777777" w:rsidTr="00AB7C9D">
        <w:trPr>
          <w:cantSplit/>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DAFB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1 09 07000 00 0000 110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B2393" w14:textId="77777777" w:rsidR="00AB7C9D" w:rsidRDefault="00AB7C9D">
            <w:pPr>
              <w:spacing w:before="120" w:line="240" w:lineRule="exact"/>
              <w:jc w:val="both"/>
              <w:rPr>
                <w:rFonts w:eastAsia="Arial Unicode MS"/>
                <w:b/>
                <w:color w:val="000000"/>
                <w:sz w:val="16"/>
                <w:szCs w:val="16"/>
              </w:rPr>
            </w:pPr>
            <w:r>
              <w:rPr>
                <w:b/>
                <w:color w:val="000000"/>
                <w:sz w:val="16"/>
                <w:szCs w:val="16"/>
              </w:rPr>
              <w:t>Прочие налоги и сборы (по отмененным местным налогам и сборам)</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B0904D"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9CA1E7" w14:textId="77777777" w:rsidR="00AB7C9D" w:rsidRDefault="00AB7C9D">
            <w:pPr>
              <w:spacing w:before="120" w:line="240" w:lineRule="exact"/>
              <w:ind w:left="-108" w:right="-108"/>
              <w:jc w:val="center"/>
              <w:rPr>
                <w:rFonts w:eastAsia="Arial Unicode MS"/>
                <w:color w:val="000000"/>
                <w:sz w:val="16"/>
                <w:szCs w:val="16"/>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14:paraId="5CFC0324" w14:textId="77777777" w:rsidR="00AB7C9D" w:rsidRDefault="00AB7C9D">
            <w:pPr>
              <w:rPr>
                <w:rFonts w:eastAsia="Arial Unicode MS"/>
                <w:color w:val="000000"/>
                <w:sz w:val="16"/>
                <w:szCs w:val="16"/>
                <w:lang w:eastAsia="zh-CN"/>
              </w:rPr>
            </w:pPr>
          </w:p>
        </w:tc>
      </w:tr>
      <w:tr w:rsidR="00AB7C9D" w14:paraId="79E4D08D"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85E33"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1 09 07010 00 0000 110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2BA52" w14:textId="77777777" w:rsidR="00AB7C9D" w:rsidRDefault="00AB7C9D">
            <w:pPr>
              <w:spacing w:before="120" w:line="240" w:lineRule="exact"/>
              <w:jc w:val="both"/>
              <w:rPr>
                <w:rFonts w:eastAsia="Arial Unicode MS"/>
                <w:b/>
                <w:color w:val="000000"/>
                <w:sz w:val="16"/>
                <w:szCs w:val="16"/>
              </w:rPr>
            </w:pPr>
            <w:r>
              <w:rPr>
                <w:b/>
                <w:color w:val="000000"/>
                <w:sz w:val="16"/>
                <w:szCs w:val="16"/>
              </w:rPr>
              <w:t>Налог на рекламу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62B5EE"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EA32A4"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A5ACDA" w14:textId="77777777" w:rsidR="00AB7C9D" w:rsidRDefault="00AB7C9D">
            <w:pPr>
              <w:spacing w:before="120" w:line="240" w:lineRule="exact"/>
              <w:ind w:left="-108" w:right="-108"/>
              <w:jc w:val="center"/>
              <w:rPr>
                <w:rFonts w:eastAsia="Times New Roman"/>
                <w:color w:val="000000"/>
                <w:sz w:val="16"/>
                <w:szCs w:val="16"/>
              </w:rPr>
            </w:pPr>
          </w:p>
        </w:tc>
      </w:tr>
      <w:tr w:rsidR="00AB7C9D" w14:paraId="2B5CFC0C" w14:textId="77777777" w:rsidTr="00AB7C9D">
        <w:trPr>
          <w:trHeight w:val="750"/>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1BB9D" w14:textId="77777777" w:rsidR="00AB7C9D" w:rsidRDefault="00AB7C9D">
            <w:pPr>
              <w:spacing w:before="120" w:line="240" w:lineRule="exact"/>
              <w:ind w:left="-108" w:right="-108"/>
              <w:jc w:val="center"/>
              <w:rPr>
                <w:color w:val="000000"/>
                <w:sz w:val="16"/>
                <w:szCs w:val="16"/>
              </w:rPr>
            </w:pPr>
            <w:r>
              <w:rPr>
                <w:color w:val="000000"/>
                <w:sz w:val="16"/>
                <w:szCs w:val="16"/>
              </w:rPr>
              <w:t>1 09 07013 05 0000 110</w:t>
            </w:r>
          </w:p>
          <w:p w14:paraId="5B2762C1" w14:textId="77777777" w:rsidR="00AB7C9D" w:rsidRDefault="00AB7C9D">
            <w:pPr>
              <w:spacing w:before="120" w:line="240" w:lineRule="exact"/>
              <w:ind w:left="-108" w:right="-108"/>
              <w:rPr>
                <w:color w:val="000000"/>
                <w:sz w:val="16"/>
                <w:szCs w:val="16"/>
              </w:rPr>
            </w:pPr>
          </w:p>
          <w:p w14:paraId="11047576" w14:textId="77777777" w:rsidR="00AB7C9D" w:rsidRDefault="00AB7C9D">
            <w:pPr>
              <w:spacing w:before="120" w:line="240" w:lineRule="exact"/>
              <w:ind w:left="-108" w:right="-108"/>
              <w:jc w:val="cente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1AE031" w14:textId="77777777" w:rsidR="00AB7C9D" w:rsidRDefault="00AB7C9D">
            <w:pPr>
              <w:spacing w:before="120" w:line="240" w:lineRule="exact"/>
              <w:jc w:val="both"/>
              <w:rPr>
                <w:rFonts w:eastAsia="Arial Unicode MS"/>
                <w:color w:val="000000"/>
                <w:sz w:val="16"/>
                <w:szCs w:val="16"/>
              </w:rPr>
            </w:pPr>
            <w:r>
              <w:rPr>
                <w:color w:val="000000"/>
                <w:sz w:val="16"/>
                <w:szCs w:val="16"/>
              </w:rPr>
              <w:t>Налог на рекламу, мобилизуемый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7BE12"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E3A58F"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5343CE" w14:textId="77777777" w:rsidR="00AB7C9D" w:rsidRDefault="00AB7C9D">
            <w:pPr>
              <w:spacing w:before="120" w:line="240" w:lineRule="exact"/>
              <w:ind w:left="-108" w:right="-108"/>
              <w:jc w:val="center"/>
              <w:rPr>
                <w:rFonts w:eastAsia="Times New Roman"/>
                <w:color w:val="000000"/>
                <w:sz w:val="16"/>
                <w:szCs w:val="16"/>
              </w:rPr>
            </w:pPr>
          </w:p>
        </w:tc>
      </w:tr>
      <w:tr w:rsidR="00AB7C9D" w14:paraId="5C196F97" w14:textId="77777777" w:rsidTr="00AB7C9D">
        <w:trPr>
          <w:trHeight w:val="119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1368" w14:textId="77777777" w:rsidR="00AB7C9D" w:rsidRDefault="00AB7C9D">
            <w:pPr>
              <w:spacing w:before="120" w:line="240" w:lineRule="exact"/>
              <w:ind w:left="-108" w:right="-108"/>
              <w:jc w:val="center"/>
              <w:rPr>
                <w:b/>
                <w:color w:val="000000"/>
                <w:sz w:val="16"/>
                <w:szCs w:val="16"/>
              </w:rPr>
            </w:pPr>
            <w:r>
              <w:rPr>
                <w:b/>
                <w:color w:val="000000"/>
                <w:sz w:val="16"/>
                <w:szCs w:val="16"/>
              </w:rPr>
              <w:t>1 09 07030 00 0000 110</w:t>
            </w:r>
          </w:p>
          <w:p w14:paraId="4D7B355A" w14:textId="77777777" w:rsidR="00AB7C9D" w:rsidRDefault="00AB7C9D">
            <w:pPr>
              <w:spacing w:before="120" w:line="240" w:lineRule="exact"/>
              <w:ind w:left="-108" w:right="-108"/>
              <w:jc w:val="center"/>
              <w:rPr>
                <w:b/>
                <w:color w:val="000000"/>
                <w:sz w:val="16"/>
                <w:szCs w:val="16"/>
              </w:rPr>
            </w:pPr>
          </w:p>
          <w:p w14:paraId="0ABA9CDC" w14:textId="77777777" w:rsidR="00AB7C9D" w:rsidRDefault="00AB7C9D">
            <w:pPr>
              <w:spacing w:before="120" w:line="240" w:lineRule="exact"/>
              <w:ind w:left="-108" w:right="-108"/>
              <w:jc w:val="center"/>
              <w:rPr>
                <w:b/>
                <w:color w:val="000000"/>
                <w:sz w:val="16"/>
                <w:szCs w:val="16"/>
              </w:rPr>
            </w:pPr>
          </w:p>
          <w:p w14:paraId="34204B43" w14:textId="77777777" w:rsidR="00AB7C9D" w:rsidRDefault="00AB7C9D">
            <w:pPr>
              <w:spacing w:before="120" w:line="240" w:lineRule="exact"/>
              <w:ind w:left="-108" w:right="-108"/>
              <w:rPr>
                <w:rFonts w:eastAsia="Arial Unicode MS"/>
                <w:b/>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40AAD" w14:textId="77777777" w:rsidR="00AB7C9D" w:rsidRDefault="00AB7C9D">
            <w:pPr>
              <w:spacing w:before="120" w:line="240" w:lineRule="exact"/>
              <w:jc w:val="both"/>
              <w:rPr>
                <w:rFonts w:eastAsia="Arial Unicode MS"/>
                <w:b/>
                <w:color w:val="000000"/>
                <w:sz w:val="16"/>
                <w:szCs w:val="16"/>
              </w:rPr>
            </w:pPr>
            <w:r>
              <w:rPr>
                <w:b/>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4A77AD" w14:textId="77777777" w:rsidR="00AB7C9D" w:rsidRDefault="00AB7C9D">
            <w:pPr>
              <w:spacing w:before="120" w:line="240" w:lineRule="exact"/>
              <w:ind w:left="-108" w:right="-108"/>
              <w:jc w:val="right"/>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DDDFBE" w14:textId="77777777" w:rsidR="00AB7C9D" w:rsidRDefault="00AB7C9D">
            <w:pPr>
              <w:spacing w:before="120" w:line="240" w:lineRule="exact"/>
              <w:ind w:left="-108" w:right="-108"/>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DD6932" w14:textId="77777777" w:rsidR="00AB7C9D" w:rsidRDefault="00AB7C9D">
            <w:pPr>
              <w:spacing w:before="120" w:line="240" w:lineRule="exact"/>
              <w:ind w:left="-108" w:right="-108"/>
              <w:jc w:val="center"/>
              <w:rPr>
                <w:color w:val="000000"/>
                <w:sz w:val="16"/>
                <w:szCs w:val="16"/>
              </w:rPr>
            </w:pPr>
          </w:p>
        </w:tc>
      </w:tr>
      <w:tr w:rsidR="00AB7C9D" w14:paraId="0DE3B1B3"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AD82F"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1 09 07033 05 0000 110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4653B" w14:textId="77777777" w:rsidR="00AB7C9D" w:rsidRDefault="00AB7C9D">
            <w:pPr>
              <w:spacing w:before="120" w:line="240" w:lineRule="exact"/>
              <w:jc w:val="both"/>
              <w:rPr>
                <w:rFonts w:eastAsia="Arial Unicode MS"/>
                <w:color w:val="000000"/>
                <w:sz w:val="16"/>
                <w:szCs w:val="16"/>
              </w:rPr>
            </w:pPr>
            <w:r>
              <w:rPr>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1CC6053"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982C7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EEA2AD" w14:textId="77777777" w:rsidR="00AB7C9D" w:rsidRDefault="00AB7C9D">
            <w:pPr>
              <w:spacing w:before="120" w:line="240" w:lineRule="exact"/>
              <w:ind w:left="-108" w:right="-108"/>
              <w:jc w:val="center"/>
              <w:rPr>
                <w:rFonts w:eastAsia="Times New Roman"/>
                <w:color w:val="000000"/>
                <w:sz w:val="16"/>
                <w:szCs w:val="16"/>
              </w:rPr>
            </w:pPr>
          </w:p>
        </w:tc>
      </w:tr>
      <w:tr w:rsidR="00AB7C9D" w14:paraId="6FDE0274"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4D466"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1 09 07050 00 0000 110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54BFB" w14:textId="77777777" w:rsidR="00AB7C9D" w:rsidRDefault="00AB7C9D" w:rsidP="005664A4">
            <w:pPr>
              <w:pStyle w:val="9"/>
              <w:numPr>
                <w:ilvl w:val="8"/>
                <w:numId w:val="5"/>
              </w:numPr>
              <w:tabs>
                <w:tab w:val="clear" w:pos="708"/>
              </w:tabs>
              <w:suppressAutoHyphens w:val="0"/>
              <w:spacing w:line="360" w:lineRule="atLeast"/>
              <w:ind w:left="0" w:firstLine="851"/>
              <w:jc w:val="both"/>
              <w:rPr>
                <w:rFonts w:eastAsia="Arial Unicode MS"/>
                <w:color w:val="000000"/>
                <w:sz w:val="16"/>
                <w:szCs w:val="16"/>
              </w:rPr>
            </w:pPr>
            <w:r>
              <w:rPr>
                <w:color w:val="000000"/>
                <w:sz w:val="16"/>
                <w:szCs w:val="16"/>
              </w:rPr>
              <w:t>Прочие местные налоги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70D0FF" w14:textId="77777777" w:rsidR="00AB7C9D" w:rsidRDefault="00AB7C9D">
            <w:pPr>
              <w:spacing w:before="120" w:line="240" w:lineRule="exact"/>
              <w:ind w:left="-108" w:right="-108"/>
              <w:jc w:val="center"/>
              <w:rPr>
                <w:rFonts w:eastAsia="Arial Unicode MS"/>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20EA74B"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34CE5F" w14:textId="77777777" w:rsidR="00AB7C9D" w:rsidRDefault="00AB7C9D">
            <w:pPr>
              <w:spacing w:before="120" w:line="240" w:lineRule="exact"/>
              <w:ind w:left="-108" w:right="-108"/>
              <w:jc w:val="center"/>
              <w:rPr>
                <w:rFonts w:eastAsia="Times New Roman"/>
                <w:color w:val="000000"/>
                <w:sz w:val="16"/>
                <w:szCs w:val="16"/>
              </w:rPr>
            </w:pPr>
          </w:p>
        </w:tc>
      </w:tr>
      <w:tr w:rsidR="00AB7C9D" w14:paraId="61909DC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10438"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1 09 07053 05 0000 110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B975C" w14:textId="77777777" w:rsidR="00AB7C9D" w:rsidRDefault="00AB7C9D">
            <w:pPr>
              <w:spacing w:before="120" w:line="240" w:lineRule="exact"/>
              <w:jc w:val="both"/>
              <w:rPr>
                <w:rFonts w:eastAsia="Arial Unicode MS"/>
                <w:color w:val="000000"/>
                <w:sz w:val="16"/>
                <w:szCs w:val="16"/>
              </w:rPr>
            </w:pPr>
            <w:r>
              <w:rPr>
                <w:color w:val="000000"/>
                <w:sz w:val="16"/>
                <w:szCs w:val="16"/>
              </w:rPr>
              <w:t>Прочие местные налоги и сборы, мобилизуемые на территориях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94A750C"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87911EA" w14:textId="77777777" w:rsidR="00AB7C9D" w:rsidRDefault="00AB7C9D">
            <w:pPr>
              <w:spacing w:before="120" w:line="240" w:lineRule="exact"/>
              <w:ind w:left="-108" w:right="-108"/>
              <w:jc w:val="center"/>
              <w:rPr>
                <w:rFonts w:eastAsia="Times New Roman"/>
                <w:color w:val="000000"/>
                <w:sz w:val="16"/>
                <w:szCs w:val="16"/>
              </w:rPr>
            </w:pPr>
          </w:p>
          <w:p w14:paraId="57B145ED"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6D4821E" w14:textId="77777777" w:rsidR="00AB7C9D" w:rsidRDefault="00AB7C9D">
            <w:pPr>
              <w:spacing w:before="120" w:line="240" w:lineRule="exact"/>
              <w:ind w:left="-108" w:right="-108"/>
              <w:jc w:val="center"/>
              <w:rPr>
                <w:rFonts w:eastAsia="Times New Roman"/>
                <w:color w:val="000000"/>
                <w:sz w:val="16"/>
                <w:szCs w:val="16"/>
              </w:rPr>
            </w:pPr>
          </w:p>
        </w:tc>
      </w:tr>
      <w:tr w:rsidR="00AB7C9D" w14:paraId="2B1F1A33" w14:textId="77777777" w:rsidTr="00AB7C9D">
        <w:trPr>
          <w:cantSplit/>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00BB53"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ИСПОЛЬЗОВАНИЯ ИМУЩЕСТВА, НАХОДЯЩЕГОСЯ В ГОСУДАРСТВЕННОЙ И МУНИЦИПАЛЬНОЙ СОБСТВЕННОСТИ</w:t>
            </w:r>
          </w:p>
        </w:tc>
      </w:tr>
      <w:tr w:rsidR="00AB7C9D" w14:paraId="29D37992"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CCF19"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1 11 00000 00 0000 000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1D13E" w14:textId="77777777" w:rsidR="00AB7C9D" w:rsidRDefault="00AB7C9D">
            <w:pPr>
              <w:jc w:val="both"/>
              <w:rPr>
                <w:b/>
                <w:bCs/>
                <w:color w:val="000000"/>
                <w:sz w:val="16"/>
                <w:szCs w:val="16"/>
              </w:rPr>
            </w:pPr>
            <w:r>
              <w:rPr>
                <w:b/>
                <w:bCs/>
                <w:color w:val="000000"/>
                <w:sz w:val="16"/>
                <w:szCs w:val="16"/>
              </w:rPr>
              <w:t>Доходы от использования имущества, находящегося в государственной и муниципальной собственности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25053A"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464369"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94D59B"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33461D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B9CD9"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1 11 03050 05 0000 120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CFD42" w14:textId="77777777" w:rsidR="00AB7C9D" w:rsidRDefault="00AB7C9D">
            <w:pPr>
              <w:jc w:val="both"/>
              <w:rPr>
                <w:bCs/>
                <w:color w:val="000000"/>
                <w:sz w:val="16"/>
                <w:szCs w:val="16"/>
              </w:rPr>
            </w:pPr>
            <w:r>
              <w:rPr>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BCB14D"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8EADF7E"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8CBCD0" w14:textId="77777777" w:rsidR="00AB7C9D" w:rsidRDefault="00AB7C9D">
            <w:pPr>
              <w:spacing w:before="120" w:line="240" w:lineRule="exact"/>
              <w:ind w:left="-108" w:right="-108"/>
              <w:jc w:val="center"/>
              <w:rPr>
                <w:rFonts w:eastAsia="Times New Roman"/>
                <w:bCs/>
                <w:color w:val="000000"/>
                <w:sz w:val="16"/>
                <w:szCs w:val="16"/>
              </w:rPr>
            </w:pPr>
          </w:p>
        </w:tc>
      </w:tr>
      <w:tr w:rsidR="00AB7C9D" w14:paraId="37560D22"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931C4"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717CD"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F8E704"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C3729A"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1031DE"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3C7B3D36"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29203"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873ED" w14:textId="77777777" w:rsidR="00AB7C9D" w:rsidRDefault="00AB7C9D">
            <w:pPr>
              <w:jc w:val="both"/>
              <w:rPr>
                <w:b/>
                <w:bCs/>
                <w:snapToGrid w:val="0"/>
                <w:color w:val="000000"/>
                <w:sz w:val="16"/>
                <w:szCs w:val="16"/>
              </w:rPr>
            </w:pPr>
            <w:r>
              <w:rPr>
                <w:b/>
                <w:b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B4283C"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578572B"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B4F080"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0B1A02C9"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80ADF" w14:textId="77777777" w:rsidR="00AB7C9D" w:rsidRDefault="00AB7C9D">
            <w:pPr>
              <w:spacing w:before="120" w:line="240" w:lineRule="exact"/>
              <w:ind w:left="-108" w:right="-108"/>
              <w:jc w:val="center"/>
              <w:rPr>
                <w:color w:val="000000"/>
                <w:sz w:val="16"/>
                <w:szCs w:val="16"/>
              </w:rPr>
            </w:pPr>
            <w:r>
              <w:rPr>
                <w:color w:val="000000"/>
                <w:sz w:val="16"/>
                <w:szCs w:val="16"/>
              </w:rPr>
              <w:t>1 11 05013 05 0000 120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5E714" w14:textId="77777777" w:rsidR="00AB7C9D" w:rsidRDefault="00AB7C9D">
            <w:pPr>
              <w:jc w:val="both"/>
              <w:rPr>
                <w:color w:val="000000"/>
                <w:sz w:val="16"/>
                <w:szCs w:val="16"/>
              </w:rPr>
            </w:pPr>
            <w:r>
              <w:rPr>
                <w:bCs/>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2AEAA7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1CEFDB6"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E7FE78"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7EA9F344" w14:textId="77777777" w:rsidTr="00AB7C9D">
        <w:trPr>
          <w:trHeight w:val="283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98D8A"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1 11 05020 00 0000 120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7F400" w14:textId="77777777" w:rsidR="00AB7C9D" w:rsidRDefault="00AB7C9D">
            <w:pPr>
              <w:jc w:val="both"/>
              <w:rPr>
                <w:b/>
                <w:bCs/>
                <w:color w:val="000000"/>
                <w:sz w:val="16"/>
                <w:szCs w:val="16"/>
              </w:rPr>
            </w:pPr>
            <w:r>
              <w:rPr>
                <w:b/>
                <w:b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886A10"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5994E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B2E28D"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1DF14864"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672CF" w14:textId="77777777" w:rsidR="00AB7C9D" w:rsidRDefault="00AB7C9D">
            <w:pPr>
              <w:spacing w:before="120" w:line="240" w:lineRule="exact"/>
              <w:ind w:left="-108" w:right="-108"/>
              <w:jc w:val="center"/>
              <w:rPr>
                <w:color w:val="000000"/>
                <w:sz w:val="16"/>
                <w:szCs w:val="16"/>
              </w:rPr>
            </w:pPr>
            <w:r>
              <w:rPr>
                <w:color w:val="000000"/>
                <w:sz w:val="16"/>
                <w:szCs w:val="16"/>
              </w:rPr>
              <w:t>1 11 05025 05 0000 120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F59D3" w14:textId="77777777" w:rsidR="00AB7C9D" w:rsidRDefault="00AB7C9D">
            <w:pPr>
              <w:pStyle w:val="afa"/>
              <w:tabs>
                <w:tab w:val="left" w:pos="708"/>
              </w:tabs>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CB5B955"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293EF3B"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04DA64A" w14:textId="77777777" w:rsidR="00AB7C9D" w:rsidRDefault="00AB7C9D">
            <w:pPr>
              <w:spacing w:before="120" w:line="240" w:lineRule="exact"/>
              <w:ind w:left="-108" w:right="-108"/>
              <w:jc w:val="center"/>
              <w:rPr>
                <w:rFonts w:eastAsia="Times New Roman"/>
                <w:color w:val="000000"/>
                <w:sz w:val="16"/>
                <w:szCs w:val="16"/>
              </w:rPr>
            </w:pPr>
          </w:p>
        </w:tc>
      </w:tr>
      <w:tr w:rsidR="00AB7C9D" w14:paraId="1133960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E032" w14:textId="77777777" w:rsidR="00AB7C9D" w:rsidRDefault="00AB7C9D">
            <w:pPr>
              <w:spacing w:before="120" w:line="240" w:lineRule="exact"/>
              <w:ind w:left="-108" w:right="-108"/>
              <w:jc w:val="center"/>
              <w:rPr>
                <w:color w:val="000000"/>
                <w:sz w:val="16"/>
                <w:szCs w:val="16"/>
              </w:rPr>
            </w:pPr>
            <w:r>
              <w:rPr>
                <w:color w:val="000000"/>
                <w:sz w:val="16"/>
                <w:szCs w:val="16"/>
              </w:rPr>
              <w:t>1 11 05025 10 0000 120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FBD05" w14:textId="77777777" w:rsidR="00AB7C9D" w:rsidRDefault="00AB7C9D">
            <w:pPr>
              <w:jc w:val="both"/>
              <w:rPr>
                <w:snapToGrid w:val="0"/>
                <w:color w:val="000000"/>
                <w:sz w:val="16"/>
                <w:szCs w:val="16"/>
              </w:rPr>
            </w:pPr>
            <w:r>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D3675E"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31796A"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60B7926"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48A490D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E46C2" w14:textId="77777777" w:rsidR="00AB7C9D" w:rsidRDefault="00AB7C9D">
            <w:pPr>
              <w:spacing w:before="120" w:line="240" w:lineRule="exact"/>
              <w:ind w:left="-108" w:right="-108"/>
              <w:jc w:val="center"/>
              <w:rPr>
                <w:b/>
                <w:bCs/>
                <w:color w:val="000000"/>
                <w:sz w:val="16"/>
                <w:szCs w:val="16"/>
              </w:rPr>
            </w:pPr>
            <w:r>
              <w:rPr>
                <w:b/>
                <w:bCs/>
                <w:color w:val="000000"/>
                <w:sz w:val="16"/>
                <w:szCs w:val="16"/>
              </w:rPr>
              <w:lastRenderedPageBreak/>
              <w:t>1 11 05030 00 0000 120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D4243" w14:textId="77777777" w:rsidR="00AB7C9D" w:rsidRDefault="00AB7C9D">
            <w:pPr>
              <w:jc w:val="both"/>
              <w:rPr>
                <w:b/>
                <w:bCs/>
                <w:snapToGrid w:val="0"/>
                <w:color w:val="000000"/>
                <w:sz w:val="16"/>
                <w:szCs w:val="16"/>
              </w:rPr>
            </w:pPr>
            <w:r>
              <w:rPr>
                <w:b/>
                <w:bCs/>
                <w:snapToGrid w:val="0"/>
                <w:color w:val="000000"/>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Pr>
                <w:b/>
                <w:bCs/>
                <w:color w:val="000000"/>
                <w:sz w:val="16"/>
                <w:szCs w:val="16"/>
              </w:rPr>
              <w:t>(за исключением имущества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8A3F09D"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529393"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F42E65"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4CB7EC1D"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45746" w14:textId="77777777" w:rsidR="00AB7C9D" w:rsidRDefault="00AB7C9D">
            <w:pPr>
              <w:spacing w:before="120" w:line="240" w:lineRule="exact"/>
              <w:ind w:left="-108" w:right="-108"/>
              <w:jc w:val="center"/>
              <w:rPr>
                <w:color w:val="000000"/>
                <w:sz w:val="16"/>
                <w:szCs w:val="16"/>
              </w:rPr>
            </w:pPr>
            <w:r>
              <w:rPr>
                <w:color w:val="000000"/>
                <w:sz w:val="16"/>
                <w:szCs w:val="16"/>
              </w:rPr>
              <w:t>1 11 05035 05 0000 120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4FEDA"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6D1FD1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0E713A0"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BE8CAC7" w14:textId="77777777" w:rsidR="00AB7C9D" w:rsidRDefault="00AB7C9D">
            <w:pPr>
              <w:spacing w:before="120" w:line="240" w:lineRule="exact"/>
              <w:ind w:left="-108" w:right="-108"/>
              <w:jc w:val="center"/>
              <w:rPr>
                <w:rFonts w:eastAsia="Times New Roman"/>
                <w:color w:val="000000"/>
                <w:sz w:val="16"/>
                <w:szCs w:val="16"/>
              </w:rPr>
            </w:pPr>
          </w:p>
        </w:tc>
      </w:tr>
      <w:tr w:rsidR="00AB7C9D" w14:paraId="5E254371"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9FABD" w14:textId="77777777" w:rsidR="00AB7C9D" w:rsidRDefault="00AB7C9D">
            <w:pPr>
              <w:spacing w:before="120" w:line="240" w:lineRule="exact"/>
              <w:ind w:left="-108" w:right="-108"/>
              <w:jc w:val="center"/>
              <w:rPr>
                <w:color w:val="000000"/>
                <w:sz w:val="16"/>
                <w:szCs w:val="16"/>
              </w:rPr>
            </w:pPr>
            <w:r>
              <w:rPr>
                <w:color w:val="000000"/>
                <w:sz w:val="16"/>
                <w:szCs w:val="16"/>
              </w:rPr>
              <w:t xml:space="preserve">1 11  05035 10 0000 120 </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4F536" w14:textId="77777777" w:rsidR="00AB7C9D" w:rsidRDefault="00AB7C9D">
            <w:pPr>
              <w:jc w:val="both"/>
              <w:rPr>
                <w:snapToGrid w:val="0"/>
                <w:color w:val="000000"/>
                <w:sz w:val="16"/>
                <w:szCs w:val="16"/>
              </w:rPr>
            </w:pPr>
            <w:r>
              <w:rPr>
                <w:snapToGrid w:val="0"/>
                <w:color w:val="000000"/>
                <w:sz w:val="16"/>
                <w:szCs w:val="16"/>
              </w:rPr>
              <w:t xml:space="preserve">Доходы от сдачи в аренду имущества, находящегося в оперативном управлении поселений и созданных ими учреждений </w:t>
            </w:r>
            <w:r>
              <w:rPr>
                <w:color w:val="000000"/>
                <w:sz w:val="16"/>
                <w:szCs w:val="16"/>
              </w:rPr>
              <w:t>(за исключением имущества муниципальных бюджетных и автономных учреждений)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57FD63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44994E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E35AF5"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6A41093"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9291B"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1 11 07000 00 0000 120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ACF98" w14:textId="77777777" w:rsidR="00AB7C9D" w:rsidRDefault="00AB7C9D">
            <w:pPr>
              <w:spacing w:before="120" w:line="240" w:lineRule="exact"/>
              <w:ind w:right="16"/>
              <w:jc w:val="both"/>
              <w:rPr>
                <w:b/>
                <w:bCs/>
                <w:color w:val="000000"/>
                <w:sz w:val="16"/>
                <w:szCs w:val="16"/>
              </w:rPr>
            </w:pPr>
            <w:r>
              <w:rPr>
                <w:b/>
                <w:bCs/>
                <w:color w:val="000000"/>
                <w:sz w:val="16"/>
                <w:szCs w:val="16"/>
              </w:rPr>
              <w:t xml:space="preserve">Платежи от государственных и муниципальных унитарных предприятий </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B8ACB72"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AB83FF"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F38E39"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3A64EFFA" w14:textId="77777777" w:rsidTr="00AB7C9D">
        <w:trPr>
          <w:trHeight w:val="10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CB895" w14:textId="77777777" w:rsidR="00AB7C9D" w:rsidRDefault="00AB7C9D">
            <w:pPr>
              <w:spacing w:before="120" w:line="240" w:lineRule="exact"/>
              <w:ind w:left="-108" w:right="-108"/>
              <w:jc w:val="center"/>
              <w:rPr>
                <w:b/>
                <w:bCs/>
                <w:color w:val="000000"/>
                <w:sz w:val="16"/>
                <w:szCs w:val="16"/>
              </w:rPr>
            </w:pPr>
            <w:r>
              <w:rPr>
                <w:b/>
                <w:bCs/>
                <w:color w:val="000000"/>
                <w:sz w:val="16"/>
                <w:szCs w:val="16"/>
              </w:rPr>
              <w:t>1 11 07010 00 0000 120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21C86" w14:textId="77777777" w:rsidR="00AB7C9D" w:rsidRDefault="00AB7C9D">
            <w:pPr>
              <w:spacing w:before="120" w:line="240" w:lineRule="exact"/>
              <w:ind w:right="16"/>
              <w:jc w:val="both"/>
              <w:rPr>
                <w:b/>
                <w:bCs/>
                <w:color w:val="000000"/>
                <w:sz w:val="16"/>
                <w:szCs w:val="16"/>
              </w:rPr>
            </w:pPr>
            <w:r>
              <w:rPr>
                <w:b/>
                <w:bCs/>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6D05D6"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85D5AF"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26366A1"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BA36C88"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71A38" w14:textId="77777777" w:rsidR="00AB7C9D" w:rsidRDefault="00AB7C9D">
            <w:pPr>
              <w:spacing w:before="120" w:line="240" w:lineRule="exact"/>
              <w:ind w:left="-108" w:right="-108"/>
              <w:jc w:val="center"/>
              <w:rPr>
                <w:color w:val="000000"/>
                <w:sz w:val="16"/>
                <w:szCs w:val="16"/>
              </w:rPr>
            </w:pPr>
            <w:r>
              <w:rPr>
                <w:color w:val="000000"/>
                <w:sz w:val="16"/>
                <w:szCs w:val="16"/>
              </w:rPr>
              <w:t>1 11 07015 05 0000 120</w:t>
            </w:r>
          </w:p>
        </w:tc>
        <w:tc>
          <w:tcPr>
            <w:tcW w:w="3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5C35E" w14:textId="77777777" w:rsidR="00AB7C9D" w:rsidRDefault="00AB7C9D">
            <w:pPr>
              <w:spacing w:before="120" w:line="240" w:lineRule="exact"/>
              <w:ind w:right="16"/>
              <w:jc w:val="both"/>
              <w:rPr>
                <w:color w:val="000000"/>
                <w:sz w:val="16"/>
                <w:szCs w:val="16"/>
              </w:rPr>
            </w:pPr>
            <w:r>
              <w:rPr>
                <w:color w:val="000000"/>
                <w:sz w:val="16"/>
                <w:szCs w:val="16"/>
              </w:rPr>
              <w:t>Доходы от перечисления части прибыли, остающейся после уплаты налогов и обязательных платежей муниципальных унитарных предприятий, созданных муниципальными районами</w:t>
            </w:r>
          </w:p>
        </w:tc>
        <w:tc>
          <w:tcPr>
            <w:tcW w:w="9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974ABA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BE978C9"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CB986E" w14:textId="77777777" w:rsidR="00AB7C9D" w:rsidRDefault="00AB7C9D">
            <w:pPr>
              <w:spacing w:before="120" w:line="240" w:lineRule="exact"/>
              <w:ind w:left="-108" w:right="-108"/>
              <w:jc w:val="center"/>
              <w:rPr>
                <w:rFonts w:eastAsia="Times New Roman"/>
                <w:color w:val="000000"/>
                <w:sz w:val="16"/>
                <w:szCs w:val="16"/>
              </w:rPr>
            </w:pPr>
          </w:p>
        </w:tc>
      </w:tr>
      <w:tr w:rsidR="00AB7C9D" w14:paraId="23C29487" w14:textId="77777777" w:rsidTr="00AB7C9D">
        <w:trPr>
          <w:cantSplit/>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7877C90"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ПЛАТЕЖЕЙ ПРИ ПОЛЬЗОВАНИИ ПРИРОДНЫМИ РЕСУРСАМИ</w:t>
            </w:r>
          </w:p>
        </w:tc>
      </w:tr>
      <w:tr w:rsidR="00AB7C9D" w14:paraId="42E07F7A"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8CE64"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1 12 00000 00 0000 000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2B9E2" w14:textId="77777777" w:rsidR="00AB7C9D" w:rsidRDefault="00AB7C9D">
            <w:pPr>
              <w:spacing w:before="120" w:line="240" w:lineRule="exact"/>
              <w:ind w:left="72"/>
              <w:jc w:val="both"/>
              <w:rPr>
                <w:rFonts w:eastAsia="Arial Unicode MS"/>
                <w:b/>
                <w:color w:val="000000"/>
                <w:sz w:val="16"/>
                <w:szCs w:val="16"/>
              </w:rPr>
            </w:pPr>
            <w:r>
              <w:rPr>
                <w:b/>
                <w:color w:val="000000"/>
                <w:sz w:val="16"/>
                <w:szCs w:val="16"/>
              </w:rPr>
              <w:t>Платежи при пользовании природными ресурсами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C1C7C6"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19EB5F"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767597B" w14:textId="77777777" w:rsidR="00AB7C9D" w:rsidRDefault="00AB7C9D">
            <w:pPr>
              <w:spacing w:before="120" w:line="240" w:lineRule="exact"/>
              <w:ind w:left="-108" w:right="-108"/>
              <w:jc w:val="center"/>
              <w:rPr>
                <w:color w:val="000000"/>
                <w:sz w:val="16"/>
                <w:szCs w:val="16"/>
              </w:rPr>
            </w:pPr>
          </w:p>
        </w:tc>
      </w:tr>
      <w:tr w:rsidR="00AB7C9D" w14:paraId="06DC4C66"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74336" w14:textId="77777777" w:rsidR="00AB7C9D" w:rsidRDefault="00AB7C9D">
            <w:pPr>
              <w:spacing w:before="120" w:line="240" w:lineRule="exact"/>
              <w:ind w:left="-108" w:right="-108"/>
              <w:jc w:val="center"/>
              <w:rPr>
                <w:rFonts w:eastAsia="Arial Unicode MS"/>
                <w:b/>
                <w:bCs/>
                <w:color w:val="000000"/>
                <w:sz w:val="16"/>
                <w:szCs w:val="16"/>
              </w:rPr>
            </w:pPr>
            <w:r>
              <w:rPr>
                <w:rFonts w:eastAsia="Arial Unicode MS"/>
                <w:b/>
                <w:bCs/>
                <w:color w:val="000000"/>
                <w:sz w:val="16"/>
                <w:szCs w:val="16"/>
              </w:rPr>
              <w:t>1 12 01000 01 0000 120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A4AEF" w14:textId="77777777" w:rsidR="00AB7C9D" w:rsidRDefault="00AB7C9D">
            <w:pPr>
              <w:spacing w:before="120" w:line="240" w:lineRule="exact"/>
              <w:ind w:left="72"/>
              <w:jc w:val="both"/>
              <w:rPr>
                <w:rFonts w:eastAsia="Arial Unicode MS"/>
                <w:b/>
                <w:bCs/>
                <w:color w:val="000000"/>
                <w:sz w:val="16"/>
                <w:szCs w:val="16"/>
              </w:rPr>
            </w:pPr>
            <w:r>
              <w:rPr>
                <w:rFonts w:eastAsia="Arial Unicode MS"/>
                <w:b/>
                <w:bCs/>
                <w:color w:val="000000"/>
                <w:sz w:val="16"/>
                <w:szCs w:val="16"/>
              </w:rPr>
              <w:t>Плата за негативное воздействие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895DE9" w14:textId="77777777" w:rsidR="00AB7C9D" w:rsidRDefault="00AB7C9D">
            <w:pPr>
              <w:spacing w:before="120" w:line="240" w:lineRule="exact"/>
              <w:ind w:left="-108" w:right="-108"/>
              <w:jc w:val="center"/>
              <w:rPr>
                <w:rFonts w:eastAsia="Times New Roman"/>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E47821"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9E16493" w14:textId="77777777" w:rsidR="00AB7C9D" w:rsidRDefault="00AB7C9D">
            <w:pPr>
              <w:spacing w:before="120" w:line="240" w:lineRule="exact"/>
              <w:ind w:left="-108" w:right="-108"/>
              <w:rPr>
                <w:b/>
                <w:color w:val="000000"/>
                <w:sz w:val="16"/>
                <w:szCs w:val="16"/>
              </w:rPr>
            </w:pPr>
          </w:p>
        </w:tc>
      </w:tr>
      <w:tr w:rsidR="00AB7C9D" w14:paraId="63D88B07"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B953C" w14:textId="77777777" w:rsidR="00AB7C9D" w:rsidRDefault="00AB7C9D">
            <w:pPr>
              <w:spacing w:before="120" w:line="240" w:lineRule="exact"/>
              <w:ind w:left="-108" w:right="-108"/>
              <w:jc w:val="center"/>
              <w:rPr>
                <w:rFonts w:eastAsia="Arial Unicode MS"/>
                <w:bCs/>
                <w:color w:val="000000"/>
                <w:sz w:val="16"/>
                <w:szCs w:val="16"/>
              </w:rPr>
            </w:pPr>
            <w:r>
              <w:rPr>
                <w:rFonts w:eastAsia="Arial Unicode MS"/>
                <w:bCs/>
                <w:color w:val="000000"/>
                <w:sz w:val="16"/>
                <w:szCs w:val="16"/>
              </w:rPr>
              <w:t>1 12 01010 01 0000120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8F0C4" w14:textId="77777777" w:rsidR="00AB7C9D" w:rsidRDefault="00AB7C9D">
            <w:pPr>
              <w:spacing w:before="120" w:line="240" w:lineRule="exact"/>
              <w:ind w:left="72"/>
              <w:jc w:val="both"/>
              <w:rPr>
                <w:rFonts w:eastAsia="Arial Unicode MS"/>
                <w:bCs/>
                <w:color w:val="000000"/>
                <w:sz w:val="16"/>
                <w:szCs w:val="16"/>
              </w:rPr>
            </w:pPr>
            <w:r>
              <w:rPr>
                <w:rFonts w:eastAsia="Arial Unicode MS"/>
                <w:bCs/>
                <w:color w:val="000000"/>
                <w:sz w:val="16"/>
                <w:szCs w:val="16"/>
              </w:rPr>
              <w:t>Плата за выбросы загрязняющих веществ в атмосферный воздух стационарными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7498477"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A6BAD55"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FE5897E" w14:textId="77777777" w:rsidR="00AB7C9D" w:rsidRDefault="00AB7C9D">
            <w:pPr>
              <w:spacing w:before="120" w:line="240" w:lineRule="exact"/>
              <w:ind w:left="-108" w:right="-108"/>
              <w:rPr>
                <w:color w:val="000000"/>
                <w:sz w:val="16"/>
                <w:szCs w:val="16"/>
              </w:rPr>
            </w:pPr>
          </w:p>
        </w:tc>
      </w:tr>
      <w:tr w:rsidR="00AB7C9D" w14:paraId="0492E717"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A66BC" w14:textId="77777777" w:rsidR="00AB7C9D" w:rsidRDefault="00AB7C9D">
            <w:pPr>
              <w:spacing w:before="120" w:line="240" w:lineRule="exact"/>
              <w:ind w:left="-108" w:right="-108"/>
              <w:jc w:val="center"/>
              <w:rPr>
                <w:bCs/>
                <w:color w:val="000000"/>
                <w:sz w:val="16"/>
                <w:szCs w:val="16"/>
              </w:rPr>
            </w:pPr>
            <w:r>
              <w:rPr>
                <w:bCs/>
                <w:color w:val="000000"/>
                <w:sz w:val="16"/>
                <w:szCs w:val="16"/>
              </w:rPr>
              <w:t>1 12 01020 01 0000 120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3EFF1" w14:textId="77777777" w:rsidR="00AB7C9D" w:rsidRDefault="00AB7C9D">
            <w:pPr>
              <w:spacing w:before="120" w:line="240" w:lineRule="exact"/>
              <w:ind w:left="72"/>
              <w:jc w:val="both"/>
              <w:rPr>
                <w:bCs/>
                <w:color w:val="000000"/>
                <w:sz w:val="16"/>
                <w:szCs w:val="16"/>
              </w:rPr>
            </w:pPr>
            <w:r>
              <w:rPr>
                <w:rFonts w:eastAsia="Arial Unicode MS"/>
                <w:bCs/>
                <w:color w:val="000000"/>
                <w:sz w:val="16"/>
                <w:szCs w:val="16"/>
              </w:rPr>
              <w:t>Плата за выбросы загрязняющих веществ в атмосферный воздух передвижными объектами</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5B8F2DB"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496A3C"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27D8637" w14:textId="77777777" w:rsidR="00AB7C9D" w:rsidRDefault="00AB7C9D">
            <w:pPr>
              <w:spacing w:before="120" w:line="240" w:lineRule="exact"/>
              <w:ind w:left="-108" w:right="-108"/>
              <w:rPr>
                <w:color w:val="000000"/>
                <w:sz w:val="16"/>
                <w:szCs w:val="16"/>
              </w:rPr>
            </w:pPr>
          </w:p>
        </w:tc>
      </w:tr>
      <w:tr w:rsidR="00AB7C9D" w14:paraId="74FA3E54" w14:textId="77777777" w:rsidTr="00AB7C9D">
        <w:trPr>
          <w:trHeight w:val="282"/>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8218B" w14:textId="77777777" w:rsidR="00AB7C9D" w:rsidRDefault="00AB7C9D">
            <w:pPr>
              <w:spacing w:before="120" w:line="240" w:lineRule="exact"/>
              <w:ind w:left="-108" w:right="-108"/>
              <w:jc w:val="center"/>
              <w:rPr>
                <w:bCs/>
                <w:color w:val="000000"/>
                <w:sz w:val="16"/>
                <w:szCs w:val="16"/>
              </w:rPr>
            </w:pPr>
            <w:r>
              <w:rPr>
                <w:bCs/>
                <w:color w:val="000000"/>
                <w:sz w:val="16"/>
                <w:szCs w:val="16"/>
              </w:rPr>
              <w:t xml:space="preserve">1 12 01030 01 0000 120 </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B9036" w14:textId="77777777" w:rsidR="00AB7C9D" w:rsidRDefault="00AB7C9D">
            <w:pPr>
              <w:spacing w:before="120" w:line="240" w:lineRule="exact"/>
              <w:ind w:left="72"/>
              <w:jc w:val="both"/>
              <w:rPr>
                <w:bCs/>
                <w:color w:val="000000"/>
                <w:sz w:val="16"/>
                <w:szCs w:val="16"/>
              </w:rPr>
            </w:pPr>
            <w:r>
              <w:rPr>
                <w:bCs/>
                <w:color w:val="000000"/>
                <w:sz w:val="16"/>
                <w:szCs w:val="16"/>
              </w:rPr>
              <w:t>Плата за выбросы загрязняющих веществ в водные объекты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40842BB"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F4D4FA"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9B5AE1" w14:textId="77777777" w:rsidR="00AB7C9D" w:rsidRDefault="00AB7C9D">
            <w:pPr>
              <w:spacing w:before="120" w:line="240" w:lineRule="exact"/>
              <w:ind w:left="-108" w:right="-108"/>
              <w:rPr>
                <w:color w:val="000000"/>
                <w:sz w:val="16"/>
                <w:szCs w:val="16"/>
              </w:rPr>
            </w:pPr>
          </w:p>
        </w:tc>
      </w:tr>
      <w:tr w:rsidR="00AB7C9D" w14:paraId="536356E3"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61F7E" w14:textId="77777777" w:rsidR="00AB7C9D" w:rsidRDefault="00AB7C9D">
            <w:pPr>
              <w:spacing w:before="120" w:line="240" w:lineRule="exact"/>
              <w:ind w:left="-108" w:right="-108"/>
              <w:jc w:val="center"/>
              <w:rPr>
                <w:b/>
                <w:bCs/>
                <w:color w:val="000000"/>
                <w:sz w:val="16"/>
                <w:szCs w:val="16"/>
              </w:rPr>
            </w:pPr>
            <w:r>
              <w:rPr>
                <w:b/>
                <w:bCs/>
                <w:color w:val="000000"/>
                <w:sz w:val="16"/>
                <w:szCs w:val="16"/>
              </w:rPr>
              <w:t>1 12 01040 01 0000 120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2EBBC" w14:textId="77777777" w:rsidR="00AB7C9D" w:rsidRDefault="00AB7C9D">
            <w:pPr>
              <w:spacing w:before="120" w:line="240" w:lineRule="exact"/>
              <w:ind w:left="72"/>
              <w:jc w:val="both"/>
              <w:rPr>
                <w:b/>
                <w:bCs/>
                <w:color w:val="000000"/>
                <w:sz w:val="16"/>
                <w:szCs w:val="16"/>
              </w:rPr>
            </w:pPr>
            <w:r>
              <w:rPr>
                <w:b/>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FA3F4C"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5B22B3"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4EE992" w14:textId="77777777" w:rsidR="00AB7C9D" w:rsidRDefault="00AB7C9D">
            <w:pPr>
              <w:spacing w:before="120" w:line="240" w:lineRule="exact"/>
              <w:ind w:left="-108" w:right="-108"/>
              <w:rPr>
                <w:b/>
                <w:color w:val="000000"/>
                <w:sz w:val="16"/>
                <w:szCs w:val="16"/>
              </w:rPr>
            </w:pPr>
          </w:p>
        </w:tc>
      </w:tr>
      <w:tr w:rsidR="00AB7C9D" w14:paraId="789922AE"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091BEE" w14:textId="77777777" w:rsidR="00AB7C9D" w:rsidRDefault="00AB7C9D">
            <w:pPr>
              <w:spacing w:before="120" w:line="240" w:lineRule="exact"/>
              <w:ind w:left="-108" w:right="-108"/>
              <w:jc w:val="center"/>
              <w:rPr>
                <w:bCs/>
                <w:color w:val="000000"/>
                <w:sz w:val="16"/>
                <w:szCs w:val="16"/>
              </w:rPr>
            </w:pPr>
            <w:r>
              <w:rPr>
                <w:bCs/>
                <w:color w:val="000000"/>
                <w:sz w:val="16"/>
                <w:szCs w:val="16"/>
              </w:rPr>
              <w:t>1 12 01041 01 0000 120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14EA7"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0B34AAA"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944281D"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C39788" w14:textId="77777777" w:rsidR="00AB7C9D" w:rsidRDefault="00AB7C9D">
            <w:pPr>
              <w:spacing w:before="120" w:line="240" w:lineRule="exact"/>
              <w:ind w:left="-108" w:right="-108"/>
              <w:rPr>
                <w:color w:val="000000"/>
                <w:sz w:val="16"/>
                <w:szCs w:val="16"/>
              </w:rPr>
            </w:pPr>
          </w:p>
        </w:tc>
      </w:tr>
      <w:tr w:rsidR="00AB7C9D" w14:paraId="6708FE09"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46B18" w14:textId="77777777" w:rsidR="00AB7C9D" w:rsidRDefault="00AB7C9D">
            <w:pPr>
              <w:spacing w:before="120" w:line="240" w:lineRule="exact"/>
              <w:ind w:left="-108" w:right="-108"/>
              <w:jc w:val="center"/>
              <w:rPr>
                <w:bCs/>
                <w:color w:val="000000"/>
                <w:sz w:val="16"/>
                <w:szCs w:val="16"/>
              </w:rPr>
            </w:pPr>
            <w:r>
              <w:rPr>
                <w:bCs/>
                <w:color w:val="000000"/>
                <w:sz w:val="16"/>
                <w:szCs w:val="16"/>
              </w:rPr>
              <w:t>1 12 01042 01 0000 120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D3130" w14:textId="77777777" w:rsidR="00AB7C9D" w:rsidRDefault="00AB7C9D">
            <w:pPr>
              <w:spacing w:before="120" w:line="240" w:lineRule="exact"/>
              <w:ind w:left="72"/>
              <w:jc w:val="both"/>
              <w:rPr>
                <w:bCs/>
                <w:color w:val="000000"/>
                <w:sz w:val="16"/>
                <w:szCs w:val="16"/>
              </w:rPr>
            </w:pPr>
            <w:r>
              <w:rPr>
                <w:bCs/>
                <w:color w:val="000000"/>
                <w:sz w:val="16"/>
                <w:szCs w:val="16"/>
              </w:rPr>
              <w:t>Плата за размещение отходов производства и потребления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F4E47E"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8EE7862"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F8D33CB" w14:textId="77777777" w:rsidR="00AB7C9D" w:rsidRDefault="00AB7C9D">
            <w:pPr>
              <w:spacing w:before="120" w:line="240" w:lineRule="exact"/>
              <w:ind w:left="-108" w:right="-108"/>
              <w:rPr>
                <w:color w:val="000000"/>
                <w:sz w:val="16"/>
                <w:szCs w:val="16"/>
              </w:rPr>
            </w:pPr>
          </w:p>
        </w:tc>
      </w:tr>
      <w:tr w:rsidR="00AB7C9D" w14:paraId="4DBC8BBE" w14:textId="77777777" w:rsidTr="00AB7C9D">
        <w:trPr>
          <w:trHeight w:val="51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692E2" w14:textId="77777777" w:rsidR="00AB7C9D" w:rsidRDefault="00AB7C9D">
            <w:pPr>
              <w:spacing w:before="120" w:line="240" w:lineRule="exact"/>
              <w:ind w:left="-108" w:right="-108"/>
              <w:jc w:val="center"/>
              <w:rPr>
                <w:bCs/>
                <w:color w:val="000000"/>
                <w:sz w:val="16"/>
                <w:szCs w:val="16"/>
              </w:rPr>
            </w:pPr>
            <w:r>
              <w:rPr>
                <w:bCs/>
                <w:color w:val="000000"/>
                <w:sz w:val="16"/>
                <w:szCs w:val="16"/>
              </w:rPr>
              <w:t>1 12 01050 01 0000 120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DCC5C" w14:textId="77777777" w:rsidR="00AB7C9D" w:rsidRDefault="00AB7C9D">
            <w:pPr>
              <w:spacing w:before="120" w:line="240" w:lineRule="exact"/>
              <w:ind w:left="72"/>
              <w:jc w:val="both"/>
              <w:rPr>
                <w:bCs/>
                <w:color w:val="000000"/>
                <w:sz w:val="16"/>
                <w:szCs w:val="16"/>
              </w:rPr>
            </w:pPr>
            <w:r>
              <w:rPr>
                <w:bCs/>
                <w:color w:val="000000"/>
                <w:sz w:val="16"/>
                <w:szCs w:val="16"/>
              </w:rPr>
              <w:t>Плата за иные виды негативного воздействия на окружающую среду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FD59A3F"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08B3EE6" w14:textId="77777777" w:rsidR="00AB7C9D" w:rsidRDefault="00AB7C9D">
            <w:pPr>
              <w:spacing w:before="120" w:line="240" w:lineRule="exact"/>
              <w:ind w:left="-108" w:right="-108"/>
              <w:jc w:val="center"/>
              <w:rPr>
                <w:color w:val="000000"/>
                <w:sz w:val="16"/>
                <w:szCs w:val="16"/>
              </w:rPr>
            </w:pPr>
            <w:r>
              <w:rPr>
                <w:color w:val="000000"/>
                <w:sz w:val="16"/>
                <w:szCs w:val="16"/>
              </w:rPr>
              <w:t>60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F8D97F" w14:textId="77777777" w:rsidR="00AB7C9D" w:rsidRDefault="00AB7C9D">
            <w:pPr>
              <w:spacing w:before="120" w:line="240" w:lineRule="exact"/>
              <w:ind w:left="-108" w:right="-108"/>
              <w:rPr>
                <w:color w:val="000000"/>
                <w:sz w:val="16"/>
                <w:szCs w:val="16"/>
              </w:rPr>
            </w:pPr>
          </w:p>
        </w:tc>
      </w:tr>
      <w:tr w:rsidR="00AB7C9D" w14:paraId="62DD597C" w14:textId="77777777" w:rsidTr="00AB7C9D">
        <w:trPr>
          <w:cantSplit/>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9D11D" w14:textId="77777777" w:rsidR="00AB7C9D" w:rsidRDefault="00AB7C9D">
            <w:pPr>
              <w:spacing w:before="120" w:line="240" w:lineRule="exact"/>
              <w:ind w:left="-108" w:right="-108"/>
              <w:jc w:val="center"/>
              <w:rPr>
                <w:b/>
                <w:bCs/>
                <w:color w:val="000000"/>
                <w:sz w:val="16"/>
                <w:szCs w:val="16"/>
              </w:rPr>
            </w:pPr>
            <w:r>
              <w:rPr>
                <w:b/>
                <w:bCs/>
                <w:color w:val="000000"/>
                <w:sz w:val="16"/>
                <w:szCs w:val="16"/>
              </w:rPr>
              <w:t>В ЧАСТИ ДОХОДОВ ОТ ОКАЗАНИЯ ПЛАТНЫХ УСЛУГ (РАБОТ)</w:t>
            </w:r>
          </w:p>
          <w:p w14:paraId="0BE81E41" w14:textId="77777777" w:rsidR="00AB7C9D" w:rsidRDefault="00AB7C9D">
            <w:pPr>
              <w:spacing w:before="120" w:line="240" w:lineRule="exact"/>
              <w:ind w:left="-108" w:right="-108"/>
              <w:jc w:val="center"/>
              <w:rPr>
                <w:color w:val="000000"/>
                <w:sz w:val="16"/>
                <w:szCs w:val="16"/>
              </w:rPr>
            </w:pPr>
            <w:r>
              <w:rPr>
                <w:b/>
                <w:bCs/>
                <w:color w:val="000000"/>
                <w:sz w:val="16"/>
                <w:szCs w:val="16"/>
              </w:rPr>
              <w:t>И КОМПЕНСАЦИИ ЗАТРАТ ГОСУДАРСТВА</w:t>
            </w:r>
          </w:p>
        </w:tc>
      </w:tr>
      <w:tr w:rsidR="00AB7C9D" w14:paraId="1FC11E4F"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EDAE3" w14:textId="77777777" w:rsidR="00AB7C9D" w:rsidRDefault="00AB7C9D">
            <w:pPr>
              <w:spacing w:before="120" w:line="240" w:lineRule="exact"/>
              <w:ind w:left="-108" w:right="-108"/>
              <w:jc w:val="center"/>
              <w:rPr>
                <w:b/>
                <w:color w:val="000000"/>
                <w:sz w:val="16"/>
                <w:szCs w:val="16"/>
              </w:rPr>
            </w:pPr>
            <w:r>
              <w:rPr>
                <w:b/>
                <w:color w:val="000000"/>
                <w:sz w:val="16"/>
                <w:szCs w:val="16"/>
              </w:rPr>
              <w:t>1 13 00000 00 0000 000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02570" w14:textId="77777777" w:rsidR="00AB7C9D" w:rsidRDefault="00AB7C9D">
            <w:pPr>
              <w:spacing w:before="120" w:line="240" w:lineRule="exact"/>
              <w:jc w:val="both"/>
              <w:rPr>
                <w:b/>
                <w:color w:val="000000"/>
                <w:sz w:val="16"/>
                <w:szCs w:val="16"/>
              </w:rPr>
            </w:pPr>
            <w:r>
              <w:rPr>
                <w:b/>
                <w:color w:val="000000"/>
                <w:sz w:val="16"/>
                <w:szCs w:val="16"/>
              </w:rPr>
              <w:t>Доходы от оказания платных услуг (работ) и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08ED89"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F8D9548"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A4D662" w14:textId="77777777" w:rsidR="00AB7C9D" w:rsidRDefault="00AB7C9D">
            <w:pPr>
              <w:spacing w:before="120" w:line="240" w:lineRule="exact"/>
              <w:ind w:left="-108" w:right="-108"/>
              <w:jc w:val="center"/>
              <w:rPr>
                <w:color w:val="000000"/>
                <w:sz w:val="16"/>
                <w:szCs w:val="16"/>
              </w:rPr>
            </w:pPr>
          </w:p>
        </w:tc>
      </w:tr>
      <w:tr w:rsidR="00AB7C9D" w14:paraId="743A275F"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472B9"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1 13 01000 00 0000 130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1FB9E" w14:textId="77777777" w:rsidR="00AB7C9D" w:rsidRDefault="00AB7C9D">
            <w:pPr>
              <w:spacing w:before="120" w:line="240" w:lineRule="exact"/>
              <w:jc w:val="both"/>
              <w:rPr>
                <w:rFonts w:eastAsia="Arial Unicode MS"/>
                <w:b/>
                <w:color w:val="000000"/>
                <w:sz w:val="16"/>
                <w:szCs w:val="16"/>
              </w:rPr>
            </w:pPr>
            <w:r>
              <w:rPr>
                <w:b/>
                <w:color w:val="000000"/>
                <w:sz w:val="16"/>
                <w:szCs w:val="16"/>
              </w:rPr>
              <w:t xml:space="preserve">Доходы от оказания платных услуг (работ)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3EE97E"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8903B72"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4578DB" w14:textId="77777777" w:rsidR="00AB7C9D" w:rsidRDefault="00AB7C9D">
            <w:pPr>
              <w:spacing w:before="120" w:line="240" w:lineRule="exact"/>
              <w:ind w:left="-108" w:right="-108"/>
              <w:jc w:val="center"/>
              <w:rPr>
                <w:color w:val="000000"/>
                <w:sz w:val="16"/>
                <w:szCs w:val="16"/>
              </w:rPr>
            </w:pPr>
          </w:p>
        </w:tc>
      </w:tr>
      <w:tr w:rsidR="00AB7C9D" w14:paraId="5B4013B7"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56217" w14:textId="77777777" w:rsidR="00AB7C9D" w:rsidRDefault="00AB7C9D">
            <w:pPr>
              <w:spacing w:before="120" w:line="240" w:lineRule="exact"/>
              <w:ind w:left="-108" w:right="-108"/>
              <w:jc w:val="center"/>
              <w:rPr>
                <w:b/>
                <w:color w:val="000000"/>
                <w:sz w:val="16"/>
                <w:szCs w:val="16"/>
              </w:rPr>
            </w:pPr>
            <w:r>
              <w:rPr>
                <w:b/>
                <w:color w:val="000000"/>
                <w:sz w:val="16"/>
                <w:szCs w:val="16"/>
              </w:rPr>
              <w:t>1 13 01990 00 0000 130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112DA" w14:textId="77777777" w:rsidR="00AB7C9D" w:rsidRDefault="00AB7C9D">
            <w:pPr>
              <w:spacing w:before="120" w:line="240" w:lineRule="exact"/>
              <w:jc w:val="both"/>
              <w:rPr>
                <w:b/>
                <w:color w:val="000000"/>
                <w:sz w:val="16"/>
                <w:szCs w:val="16"/>
              </w:rPr>
            </w:pPr>
            <w:r>
              <w:rPr>
                <w:b/>
                <w:color w:val="000000"/>
                <w:sz w:val="16"/>
                <w:szCs w:val="16"/>
              </w:rPr>
              <w:t>Прочие доходы от оказания платных услуг (работ)</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8D10D6"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CB9AD6"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FFED52" w14:textId="77777777" w:rsidR="00AB7C9D" w:rsidRDefault="00AB7C9D">
            <w:pPr>
              <w:spacing w:before="120" w:line="240" w:lineRule="exact"/>
              <w:ind w:left="-108" w:right="-108"/>
              <w:jc w:val="center"/>
              <w:rPr>
                <w:color w:val="000000"/>
                <w:sz w:val="16"/>
                <w:szCs w:val="16"/>
              </w:rPr>
            </w:pPr>
          </w:p>
        </w:tc>
      </w:tr>
      <w:tr w:rsidR="00AB7C9D" w14:paraId="216FA011" w14:textId="77777777" w:rsidTr="00AB7C9D">
        <w:trPr>
          <w:trHeight w:val="851"/>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144C6"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lastRenderedPageBreak/>
              <w:t>1 13 01995 05 0000 130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82BFC"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муниципальных районов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BC240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BF3DAB" w14:textId="77777777" w:rsidR="00AB7C9D" w:rsidRDefault="00AB7C9D">
            <w:pPr>
              <w:spacing w:before="120" w:line="240" w:lineRule="exact"/>
              <w:ind w:left="-108" w:right="-108"/>
              <w:jc w:val="center"/>
              <w:rPr>
                <w:rFonts w:eastAsia="Times New Roman"/>
                <w:color w:val="000000"/>
                <w:sz w:val="16"/>
                <w:szCs w:val="16"/>
              </w:rPr>
            </w:pPr>
          </w:p>
          <w:p w14:paraId="30AD9F24" w14:textId="77777777" w:rsidR="00AB7C9D" w:rsidRDefault="00AB7C9D">
            <w:pPr>
              <w:spacing w:before="120" w:line="240" w:lineRule="exact"/>
              <w:ind w:left="-108" w:right="-108"/>
              <w:jc w:val="center"/>
              <w:rPr>
                <w:color w:val="000000"/>
                <w:sz w:val="16"/>
                <w:szCs w:val="16"/>
              </w:rPr>
            </w:pPr>
          </w:p>
          <w:p w14:paraId="0FBEEFA3"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AFC059A" w14:textId="77777777" w:rsidR="00AB7C9D" w:rsidRDefault="00AB7C9D">
            <w:pPr>
              <w:spacing w:before="120" w:line="240" w:lineRule="exact"/>
              <w:ind w:left="-108" w:right="-108"/>
              <w:jc w:val="center"/>
              <w:rPr>
                <w:rFonts w:eastAsia="Times New Roman"/>
                <w:color w:val="000000"/>
                <w:sz w:val="16"/>
                <w:szCs w:val="16"/>
              </w:rPr>
            </w:pPr>
          </w:p>
        </w:tc>
      </w:tr>
      <w:tr w:rsidR="00AB7C9D" w14:paraId="65F13A8C"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C6BB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1 13 01995 10 0000 130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D2685" w14:textId="77777777" w:rsidR="00AB7C9D" w:rsidRDefault="00AB7C9D">
            <w:pPr>
              <w:spacing w:before="120" w:line="240" w:lineRule="exact"/>
              <w:jc w:val="both"/>
              <w:rPr>
                <w:rFonts w:eastAsia="Arial Unicode MS"/>
                <w:color w:val="000000"/>
                <w:sz w:val="16"/>
                <w:szCs w:val="16"/>
              </w:rPr>
            </w:pPr>
            <w:r>
              <w:rPr>
                <w:color w:val="000000"/>
                <w:sz w:val="16"/>
                <w:szCs w:val="16"/>
              </w:rPr>
              <w:t xml:space="preserve">Прочие доходы от оказания платных услуг (работ) получателями средств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DDB8A65"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590282"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C20973"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72B64FC5"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FE86B" w14:textId="77777777" w:rsidR="00AB7C9D" w:rsidRDefault="00AB7C9D">
            <w:pPr>
              <w:spacing w:before="120" w:line="240" w:lineRule="exact"/>
              <w:ind w:left="-108" w:right="-108"/>
              <w:jc w:val="center"/>
              <w:rPr>
                <w:b/>
                <w:color w:val="000000"/>
                <w:sz w:val="16"/>
                <w:szCs w:val="16"/>
              </w:rPr>
            </w:pPr>
            <w:r>
              <w:rPr>
                <w:b/>
                <w:color w:val="000000"/>
                <w:sz w:val="16"/>
                <w:szCs w:val="16"/>
              </w:rPr>
              <w:t>1 13 02000 00 0000 130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44FB9" w14:textId="77777777" w:rsidR="00AB7C9D" w:rsidRDefault="00AB7C9D">
            <w:pPr>
              <w:spacing w:before="120" w:line="240" w:lineRule="exact"/>
              <w:jc w:val="both"/>
              <w:rPr>
                <w:b/>
                <w:color w:val="000000"/>
                <w:sz w:val="16"/>
                <w:szCs w:val="16"/>
              </w:rPr>
            </w:pPr>
            <w:r>
              <w:rPr>
                <w:b/>
                <w:color w:val="000000"/>
                <w:sz w:val="16"/>
                <w:szCs w:val="16"/>
              </w:rPr>
              <w:t>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5359F9"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AFA9A1"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0B6F37" w14:textId="77777777" w:rsidR="00AB7C9D" w:rsidRDefault="00AB7C9D">
            <w:pPr>
              <w:spacing w:before="120" w:line="240" w:lineRule="exact"/>
              <w:ind w:left="-108" w:right="-108"/>
              <w:jc w:val="center"/>
              <w:rPr>
                <w:rFonts w:eastAsia="Times New Roman"/>
                <w:b/>
                <w:color w:val="000000"/>
                <w:sz w:val="16"/>
                <w:szCs w:val="16"/>
              </w:rPr>
            </w:pPr>
          </w:p>
        </w:tc>
      </w:tr>
      <w:tr w:rsidR="00AB7C9D" w14:paraId="63E5F65D"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F1AA5" w14:textId="77777777" w:rsidR="00AB7C9D" w:rsidRDefault="00AB7C9D">
            <w:pPr>
              <w:spacing w:before="120" w:line="240" w:lineRule="exact"/>
              <w:ind w:left="-108" w:right="-108"/>
              <w:jc w:val="center"/>
              <w:rPr>
                <w:color w:val="000000"/>
                <w:sz w:val="16"/>
                <w:szCs w:val="16"/>
              </w:rPr>
            </w:pPr>
            <w:r>
              <w:rPr>
                <w:color w:val="000000"/>
                <w:sz w:val="16"/>
                <w:szCs w:val="16"/>
              </w:rPr>
              <w:t>1 13 02065 05 0000 130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E234D"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3AD285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4F2B7D4"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830865" w14:textId="77777777" w:rsidR="00AB7C9D" w:rsidRDefault="00AB7C9D">
            <w:pPr>
              <w:spacing w:before="120" w:line="240" w:lineRule="exact"/>
              <w:ind w:left="-108" w:right="-108"/>
              <w:jc w:val="center"/>
              <w:rPr>
                <w:rFonts w:eastAsia="Times New Roman"/>
                <w:color w:val="000000"/>
                <w:sz w:val="16"/>
                <w:szCs w:val="16"/>
              </w:rPr>
            </w:pPr>
          </w:p>
        </w:tc>
      </w:tr>
      <w:tr w:rsidR="00AB7C9D" w14:paraId="3EE77E4A"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9284D" w14:textId="77777777" w:rsidR="00AB7C9D" w:rsidRDefault="00AB7C9D">
            <w:pPr>
              <w:spacing w:before="120" w:line="240" w:lineRule="exact"/>
              <w:ind w:left="-108" w:right="-108"/>
              <w:jc w:val="center"/>
              <w:rPr>
                <w:color w:val="000000"/>
                <w:sz w:val="16"/>
                <w:szCs w:val="16"/>
              </w:rPr>
            </w:pPr>
            <w:r>
              <w:rPr>
                <w:color w:val="000000"/>
                <w:sz w:val="16"/>
                <w:szCs w:val="16"/>
              </w:rPr>
              <w:t>1 13 02065 10 0000 130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BD5A2" w14:textId="77777777" w:rsidR="00AB7C9D" w:rsidRDefault="00AB7C9D">
            <w:pPr>
              <w:spacing w:before="120" w:line="240" w:lineRule="exact"/>
              <w:jc w:val="both"/>
              <w:rPr>
                <w:color w:val="000000"/>
                <w:sz w:val="16"/>
                <w:szCs w:val="16"/>
              </w:rPr>
            </w:pPr>
            <w:r>
              <w:rPr>
                <w:color w:val="000000"/>
                <w:sz w:val="16"/>
                <w:szCs w:val="16"/>
              </w:rPr>
              <w:t>Доходы, поступающие в порядке возмещения расходов, понесенных в связи с эксплуатацией имущества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3F828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7ED38C"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8869AA5"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39EE8955" w14:textId="77777777" w:rsidTr="00AB7C9D">
        <w:trPr>
          <w:trHeight w:val="68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4A843" w14:textId="77777777" w:rsidR="00AB7C9D" w:rsidRDefault="00AB7C9D">
            <w:pPr>
              <w:spacing w:before="120" w:line="240" w:lineRule="exact"/>
              <w:ind w:left="-108" w:right="-108"/>
              <w:jc w:val="center"/>
              <w:rPr>
                <w:b/>
                <w:color w:val="000000"/>
                <w:sz w:val="16"/>
                <w:szCs w:val="16"/>
              </w:rPr>
            </w:pPr>
            <w:r>
              <w:rPr>
                <w:b/>
                <w:color w:val="000000"/>
                <w:sz w:val="16"/>
                <w:szCs w:val="16"/>
              </w:rPr>
              <w:t>1 13 02990 00 0000 130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17E1D7" w14:textId="77777777" w:rsidR="00AB7C9D" w:rsidRDefault="00AB7C9D">
            <w:pPr>
              <w:spacing w:before="120" w:line="240" w:lineRule="exact"/>
              <w:jc w:val="both"/>
              <w:rPr>
                <w:b/>
                <w:color w:val="000000"/>
                <w:sz w:val="16"/>
                <w:szCs w:val="16"/>
              </w:rPr>
            </w:pPr>
            <w:r>
              <w:rPr>
                <w:b/>
                <w:color w:val="000000"/>
                <w:sz w:val="16"/>
                <w:szCs w:val="16"/>
              </w:rPr>
              <w:t>Прочие доходы от компенсации затрат государства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B3FC43B"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57DE14"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EF8C85" w14:textId="77777777" w:rsidR="00AB7C9D" w:rsidRDefault="00AB7C9D">
            <w:pPr>
              <w:spacing w:before="120" w:line="240" w:lineRule="exact"/>
              <w:ind w:left="-108" w:right="-108"/>
              <w:jc w:val="center"/>
              <w:rPr>
                <w:rFonts w:eastAsia="Times New Roman"/>
                <w:color w:val="000000"/>
                <w:sz w:val="16"/>
                <w:szCs w:val="16"/>
              </w:rPr>
            </w:pPr>
          </w:p>
        </w:tc>
      </w:tr>
      <w:tr w:rsidR="00AB7C9D" w14:paraId="4347B8BA"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75281" w14:textId="77777777" w:rsidR="00AB7C9D" w:rsidRDefault="00AB7C9D">
            <w:pPr>
              <w:spacing w:before="120" w:line="240" w:lineRule="exact"/>
              <w:ind w:left="-108" w:right="-108"/>
              <w:jc w:val="center"/>
              <w:rPr>
                <w:color w:val="000000"/>
                <w:sz w:val="16"/>
                <w:szCs w:val="16"/>
              </w:rPr>
            </w:pPr>
            <w:r>
              <w:rPr>
                <w:color w:val="000000"/>
                <w:sz w:val="16"/>
                <w:szCs w:val="16"/>
              </w:rPr>
              <w:t>1 13 02995 05 0000 130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4E36D" w14:textId="77777777" w:rsidR="00AB7C9D" w:rsidRDefault="00AB7C9D">
            <w:pPr>
              <w:spacing w:before="120" w:line="240" w:lineRule="exact"/>
              <w:jc w:val="both"/>
              <w:rPr>
                <w:color w:val="000000"/>
                <w:sz w:val="16"/>
                <w:szCs w:val="16"/>
              </w:rPr>
            </w:pPr>
            <w:r>
              <w:rPr>
                <w:color w:val="000000"/>
                <w:sz w:val="16"/>
                <w:szCs w:val="16"/>
              </w:rPr>
              <w:t>Прочие доходы от компенсации затрат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5587CA"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473D42"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05BD9B" w14:textId="77777777" w:rsidR="00AB7C9D" w:rsidRDefault="00AB7C9D">
            <w:pPr>
              <w:spacing w:before="120" w:line="240" w:lineRule="exact"/>
              <w:ind w:left="-108" w:right="-108"/>
              <w:jc w:val="center"/>
              <w:rPr>
                <w:rFonts w:eastAsia="Times New Roman"/>
                <w:color w:val="000000"/>
                <w:sz w:val="16"/>
                <w:szCs w:val="16"/>
              </w:rPr>
            </w:pPr>
          </w:p>
        </w:tc>
      </w:tr>
      <w:tr w:rsidR="00AB7C9D" w14:paraId="367917D8"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6941C" w14:textId="77777777" w:rsidR="00AB7C9D" w:rsidRDefault="00AB7C9D">
            <w:pPr>
              <w:spacing w:before="120" w:line="240" w:lineRule="exact"/>
              <w:ind w:left="-108" w:right="-108"/>
              <w:jc w:val="center"/>
              <w:rPr>
                <w:color w:val="000000"/>
                <w:sz w:val="16"/>
                <w:szCs w:val="16"/>
              </w:rPr>
            </w:pPr>
            <w:r>
              <w:rPr>
                <w:color w:val="000000"/>
                <w:sz w:val="16"/>
                <w:szCs w:val="16"/>
              </w:rPr>
              <w:t>1 13 02995 10 0000 130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CB62A" w14:textId="77777777" w:rsidR="00AB7C9D" w:rsidRDefault="00AB7C9D">
            <w:pPr>
              <w:spacing w:before="120" w:line="240" w:lineRule="exact"/>
              <w:jc w:val="both"/>
              <w:rPr>
                <w:color w:val="000000"/>
                <w:sz w:val="16"/>
                <w:szCs w:val="16"/>
              </w:rPr>
            </w:pPr>
            <w:r>
              <w:rPr>
                <w:color w:val="000000"/>
                <w:sz w:val="16"/>
                <w:szCs w:val="16"/>
              </w:rPr>
              <w:t xml:space="preserve">Прочие доходы от компенсации затрат бюджетов поселений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E15216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AE61F4"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BF08DB4"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048DD341" w14:textId="77777777" w:rsidTr="00AB7C9D">
        <w:trPr>
          <w:trHeight w:val="58"/>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4910F" w14:textId="77777777" w:rsidR="00AB7C9D" w:rsidRDefault="00AB7C9D">
            <w:pPr>
              <w:spacing w:before="120" w:line="240" w:lineRule="exact"/>
              <w:ind w:left="-108" w:right="-108"/>
              <w:jc w:val="center"/>
              <w:rPr>
                <w:color w:val="000000"/>
                <w:sz w:val="16"/>
                <w:szCs w:val="16"/>
              </w:rPr>
            </w:pPr>
            <w:r>
              <w:rPr>
                <w:b/>
                <w:bCs/>
                <w:color w:val="000000"/>
                <w:sz w:val="16"/>
                <w:szCs w:val="16"/>
              </w:rPr>
              <w:t>В ЧАСТИ ДОХОДОВ ОТ ПРОДАЖИ МАТЕРИАЛЬНЫХ И НЕМАТЕРИАЛЬНЫХ АКТИВОВ</w:t>
            </w:r>
          </w:p>
        </w:tc>
      </w:tr>
      <w:tr w:rsidR="00AB7C9D" w14:paraId="6685CA15" w14:textId="77777777" w:rsidTr="00AB7C9D">
        <w:trPr>
          <w:trHeight w:val="651"/>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E202E"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56E0F" w14:textId="77777777" w:rsidR="00AB7C9D" w:rsidRDefault="00AB7C9D">
            <w:pPr>
              <w:spacing w:before="120" w:line="240" w:lineRule="exact"/>
              <w:ind w:left="72"/>
              <w:jc w:val="both"/>
              <w:rPr>
                <w:b/>
                <w:bCs/>
                <w:color w:val="000000"/>
                <w:sz w:val="16"/>
                <w:szCs w:val="16"/>
              </w:rPr>
            </w:pPr>
            <w:r>
              <w:rPr>
                <w:b/>
                <w:bCs/>
                <w:color w:val="000000"/>
                <w:sz w:val="16"/>
                <w:szCs w:val="16"/>
              </w:rPr>
              <w:t>Доходы от продажи материальных и нематериальных активов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6C1E20"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BCC8206"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A4F633"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0700C7BE"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67360" w14:textId="77777777" w:rsidR="00AB7C9D" w:rsidRDefault="00AB7C9D">
            <w:pPr>
              <w:spacing w:before="120" w:line="240" w:lineRule="exact"/>
              <w:ind w:left="-108" w:right="-108"/>
              <w:jc w:val="center"/>
              <w:rPr>
                <w:b/>
                <w:color w:val="000000"/>
                <w:sz w:val="16"/>
                <w:szCs w:val="16"/>
              </w:rPr>
            </w:pPr>
            <w:r>
              <w:rPr>
                <w:b/>
                <w:color w:val="000000"/>
                <w:sz w:val="16"/>
                <w:szCs w:val="16"/>
              </w:rPr>
              <w:t>1 14 02000 00 0000 000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50B5B" w14:textId="77777777" w:rsidR="00AB7C9D" w:rsidRDefault="00AB7C9D">
            <w:pPr>
              <w:ind w:left="72"/>
              <w:jc w:val="both"/>
              <w:rPr>
                <w:snapToGrid w:val="0"/>
                <w:color w:val="000000"/>
                <w:sz w:val="16"/>
                <w:szCs w:val="16"/>
              </w:rPr>
            </w:pPr>
            <w:r>
              <w:rPr>
                <w:b/>
                <w:color w:val="000000"/>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w:t>
            </w:r>
            <w:r>
              <w:rPr>
                <w:color w:val="000000"/>
                <w:sz w:val="16"/>
                <w:szCs w:val="16"/>
              </w:rPr>
              <w:t xml:space="preserve"> </w:t>
            </w:r>
            <w:r>
              <w:rPr>
                <w:b/>
                <w:color w:val="000000"/>
                <w:sz w:val="16"/>
                <w:szCs w:val="16"/>
              </w:rPr>
              <w:t>государственных и муниципальных унитарных предприятий, в том числе</w:t>
            </w:r>
            <w:r>
              <w:rPr>
                <w:color w:val="000000"/>
                <w:sz w:val="16"/>
                <w:szCs w:val="16"/>
              </w:rPr>
              <w:t xml:space="preserve"> </w:t>
            </w:r>
            <w:r>
              <w:rPr>
                <w:b/>
                <w:color w:val="000000"/>
                <w:sz w:val="16"/>
                <w:szCs w:val="16"/>
              </w:rPr>
              <w:t>казенных)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FB187F6"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B9C367"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98A3ADB" w14:textId="77777777" w:rsidR="00AB7C9D" w:rsidRDefault="00AB7C9D">
            <w:pPr>
              <w:spacing w:before="120" w:line="240" w:lineRule="exact"/>
              <w:ind w:left="-108" w:right="-108"/>
              <w:jc w:val="center"/>
              <w:rPr>
                <w:rFonts w:eastAsia="Times New Roman"/>
                <w:color w:val="000000"/>
                <w:sz w:val="16"/>
                <w:szCs w:val="16"/>
              </w:rPr>
            </w:pPr>
          </w:p>
        </w:tc>
      </w:tr>
      <w:tr w:rsidR="00AB7C9D" w14:paraId="7BF5FC85"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B71E1" w14:textId="77777777" w:rsidR="00AB7C9D" w:rsidRDefault="00AB7C9D">
            <w:pPr>
              <w:spacing w:before="120" w:line="240" w:lineRule="exact"/>
              <w:ind w:left="-108" w:right="-108"/>
              <w:jc w:val="center"/>
              <w:rPr>
                <w:color w:val="000000"/>
                <w:sz w:val="16"/>
                <w:szCs w:val="16"/>
              </w:rPr>
            </w:pPr>
            <w:r>
              <w:rPr>
                <w:color w:val="000000"/>
                <w:sz w:val="16"/>
                <w:szCs w:val="16"/>
              </w:rPr>
              <w:t>1 14 02052 05 0000 410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CA4E0"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(за исключением имущества муниципальных бюджетных и автономных учреждений),</w:t>
            </w:r>
            <w:r>
              <w:rPr>
                <w:snapToGrid w:val="0"/>
                <w:color w:val="000000"/>
                <w:sz w:val="16"/>
                <w:szCs w:val="16"/>
              </w:rPr>
              <w:t xml:space="preserve">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5DDA93"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69711E5"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964587" w14:textId="77777777" w:rsidR="00AB7C9D" w:rsidRDefault="00AB7C9D">
            <w:pPr>
              <w:spacing w:before="120" w:line="240" w:lineRule="exact"/>
              <w:ind w:left="-108" w:right="-108"/>
              <w:jc w:val="center"/>
              <w:rPr>
                <w:rFonts w:eastAsia="Times New Roman"/>
                <w:color w:val="000000"/>
                <w:sz w:val="16"/>
                <w:szCs w:val="16"/>
              </w:rPr>
            </w:pPr>
          </w:p>
        </w:tc>
      </w:tr>
      <w:tr w:rsidR="00AB7C9D" w14:paraId="3491B4CB"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5682A" w14:textId="77777777" w:rsidR="00AB7C9D" w:rsidRDefault="00AB7C9D">
            <w:pPr>
              <w:spacing w:before="120" w:line="240" w:lineRule="exact"/>
              <w:ind w:left="-108" w:right="-108"/>
              <w:jc w:val="center"/>
              <w:rPr>
                <w:color w:val="000000"/>
                <w:sz w:val="16"/>
                <w:szCs w:val="16"/>
              </w:rPr>
            </w:pPr>
            <w:r>
              <w:rPr>
                <w:color w:val="000000"/>
                <w:sz w:val="16"/>
                <w:szCs w:val="16"/>
              </w:rPr>
              <w:t>1 14 02052 05 0000 440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9D1D3" w14:textId="77777777" w:rsidR="00AB7C9D" w:rsidRDefault="00AB7C9D">
            <w:pPr>
              <w:ind w:left="72"/>
              <w:jc w:val="both"/>
              <w:rPr>
                <w:snapToGrid w:val="0"/>
                <w:color w:val="000000"/>
                <w:sz w:val="16"/>
                <w:szCs w:val="16"/>
              </w:rPr>
            </w:pPr>
            <w:r>
              <w:rPr>
                <w:snapToGrid w:val="0"/>
                <w:color w:val="000000"/>
                <w:sz w:val="16"/>
                <w:szCs w:val="16"/>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color w:val="000000"/>
                <w:sz w:val="16"/>
                <w:szCs w:val="16"/>
              </w:rPr>
              <w:t xml:space="preserve">(за исключением имущества муниципальных бюджетных и автономных учреждений), </w:t>
            </w:r>
            <w:r>
              <w:rPr>
                <w:snapToGrid w:val="0"/>
                <w:color w:val="000000"/>
                <w:sz w:val="16"/>
                <w:szCs w:val="16"/>
              </w:rPr>
              <w:t xml:space="preserve">в части реализации материальных запасов по указанному имуществу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45358D4"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839A4D"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C35B47" w14:textId="77777777" w:rsidR="00AB7C9D" w:rsidRDefault="00AB7C9D">
            <w:pPr>
              <w:spacing w:before="120" w:line="240" w:lineRule="exact"/>
              <w:ind w:left="-108" w:right="-108"/>
              <w:jc w:val="center"/>
              <w:rPr>
                <w:rFonts w:eastAsia="Times New Roman"/>
                <w:color w:val="000000"/>
                <w:sz w:val="16"/>
                <w:szCs w:val="16"/>
              </w:rPr>
            </w:pPr>
          </w:p>
        </w:tc>
      </w:tr>
      <w:tr w:rsidR="00AB7C9D" w14:paraId="344FF9C3"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1AF47" w14:textId="77777777" w:rsidR="00AB7C9D" w:rsidRDefault="00AB7C9D">
            <w:pPr>
              <w:spacing w:before="120" w:line="240" w:lineRule="exact"/>
              <w:ind w:left="-108" w:right="-108"/>
              <w:jc w:val="center"/>
              <w:rPr>
                <w:color w:val="000000"/>
                <w:sz w:val="16"/>
                <w:szCs w:val="16"/>
              </w:rPr>
            </w:pPr>
            <w:r>
              <w:rPr>
                <w:color w:val="000000"/>
                <w:sz w:val="16"/>
                <w:szCs w:val="16"/>
              </w:rPr>
              <w:t>1 14 02053 05 0000 410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E2757"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A77E15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0C8AF1"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3B0C34" w14:textId="77777777" w:rsidR="00AB7C9D" w:rsidRDefault="00AB7C9D">
            <w:pPr>
              <w:spacing w:before="120" w:line="240" w:lineRule="exact"/>
              <w:ind w:left="-108" w:right="-108"/>
              <w:jc w:val="center"/>
              <w:rPr>
                <w:rFonts w:eastAsia="Times New Roman"/>
                <w:color w:val="000000"/>
                <w:sz w:val="16"/>
                <w:szCs w:val="16"/>
              </w:rPr>
            </w:pPr>
          </w:p>
        </w:tc>
      </w:tr>
      <w:tr w:rsidR="00AB7C9D" w14:paraId="76D83C24"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D83A1" w14:textId="77777777" w:rsidR="00AB7C9D" w:rsidRDefault="00AB7C9D">
            <w:pPr>
              <w:spacing w:before="120" w:line="240" w:lineRule="exact"/>
              <w:ind w:left="-108" w:right="-108"/>
              <w:jc w:val="center"/>
              <w:rPr>
                <w:color w:val="000000"/>
                <w:sz w:val="16"/>
                <w:szCs w:val="16"/>
              </w:rPr>
            </w:pPr>
            <w:r>
              <w:rPr>
                <w:color w:val="000000"/>
                <w:sz w:val="16"/>
                <w:szCs w:val="16"/>
              </w:rPr>
              <w:t>1 14 02053 10 0000 410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FB6DE"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7B73466"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A61E70D"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8E9A7D4"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7834CD57"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81FE5" w14:textId="77777777" w:rsidR="00AB7C9D" w:rsidRDefault="00AB7C9D">
            <w:pPr>
              <w:spacing w:before="120" w:line="240" w:lineRule="exact"/>
              <w:ind w:left="-108" w:right="-108"/>
              <w:jc w:val="center"/>
              <w:rPr>
                <w:color w:val="000000"/>
                <w:sz w:val="16"/>
                <w:szCs w:val="16"/>
              </w:rPr>
            </w:pPr>
            <w:r>
              <w:rPr>
                <w:color w:val="000000"/>
                <w:sz w:val="16"/>
                <w:szCs w:val="16"/>
              </w:rPr>
              <w:t>1 14 02053 05 0000 440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C86E8" w14:textId="77777777" w:rsidR="00AB7C9D" w:rsidRDefault="00AB7C9D">
            <w:pPr>
              <w:ind w:left="72"/>
              <w:jc w:val="both"/>
              <w:rPr>
                <w:color w:val="000000"/>
                <w:sz w:val="16"/>
                <w:szCs w:val="16"/>
              </w:rPr>
            </w:pPr>
            <w:r>
              <w:rPr>
                <w:color w:val="000000"/>
                <w:sz w:val="16"/>
                <w:szCs w:val="16"/>
              </w:rPr>
              <w:t xml:space="preserve">Доходы от реализации иного имущества, находящегося в собственности муниципальных районов (за исключением </w:t>
            </w:r>
          </w:p>
          <w:p w14:paraId="6A104FA4" w14:textId="77777777" w:rsidR="00AB7C9D" w:rsidRDefault="00AB7C9D">
            <w:pPr>
              <w:ind w:left="72"/>
              <w:jc w:val="both"/>
              <w:rPr>
                <w:color w:val="000000"/>
                <w:sz w:val="16"/>
                <w:szCs w:val="16"/>
              </w:rPr>
            </w:pPr>
            <w:r>
              <w:rPr>
                <w:color w:val="000000"/>
                <w:sz w:val="16"/>
                <w:szCs w:val="16"/>
              </w:rPr>
              <w:t xml:space="preserve">имущества муниципальных бюджетных и автономных учреждений, а также имущества муниципальных </w:t>
            </w:r>
            <w:r>
              <w:rPr>
                <w:color w:val="000000"/>
                <w:sz w:val="16"/>
                <w:szCs w:val="16"/>
              </w:rPr>
              <w:lastRenderedPageBreak/>
              <w:t>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CC2CDC" w14:textId="77777777" w:rsidR="00AB7C9D" w:rsidRDefault="00AB7C9D">
            <w:pPr>
              <w:spacing w:before="120" w:line="240" w:lineRule="exact"/>
              <w:ind w:left="-108" w:right="-108"/>
              <w:jc w:val="center"/>
              <w:rPr>
                <w:color w:val="000000"/>
                <w:sz w:val="16"/>
                <w:szCs w:val="16"/>
              </w:rPr>
            </w:pPr>
          </w:p>
          <w:p w14:paraId="49E1A513" w14:textId="77777777" w:rsidR="00AB7C9D" w:rsidRDefault="00AB7C9D">
            <w:pPr>
              <w:spacing w:before="120" w:line="240" w:lineRule="exact"/>
              <w:ind w:left="-108" w:right="-108"/>
              <w:jc w:val="center"/>
              <w:rPr>
                <w:color w:val="000000"/>
                <w:sz w:val="16"/>
                <w:szCs w:val="16"/>
              </w:rPr>
            </w:pPr>
          </w:p>
          <w:p w14:paraId="7086A9BC" w14:textId="77777777" w:rsidR="00AB7C9D" w:rsidRDefault="00AB7C9D">
            <w:pPr>
              <w:spacing w:before="120" w:line="240" w:lineRule="exact"/>
              <w:ind w:left="-108" w:right="-108"/>
              <w:jc w:val="center"/>
              <w:rPr>
                <w:color w:val="000000"/>
                <w:sz w:val="16"/>
                <w:szCs w:val="16"/>
              </w:rPr>
            </w:pPr>
          </w:p>
          <w:p w14:paraId="792A7759" w14:textId="77777777" w:rsidR="00AB7C9D" w:rsidRDefault="00AB7C9D">
            <w:pPr>
              <w:spacing w:before="120" w:line="240" w:lineRule="exact"/>
              <w:ind w:left="-108" w:right="-108"/>
              <w:jc w:val="center"/>
              <w:rPr>
                <w:color w:val="000000"/>
                <w:sz w:val="16"/>
                <w:szCs w:val="16"/>
              </w:rPr>
            </w:pPr>
          </w:p>
          <w:p w14:paraId="6D317A74" w14:textId="77777777" w:rsidR="00AB7C9D" w:rsidRDefault="00AB7C9D">
            <w:pPr>
              <w:spacing w:before="120" w:line="240" w:lineRule="exact"/>
              <w:ind w:left="-108" w:right="-108"/>
              <w:jc w:val="center"/>
              <w:rPr>
                <w:color w:val="000000"/>
                <w:sz w:val="16"/>
                <w:szCs w:val="16"/>
              </w:rPr>
            </w:pPr>
          </w:p>
          <w:p w14:paraId="1E33AE5A" w14:textId="77777777" w:rsidR="00AB7C9D" w:rsidRDefault="00AB7C9D">
            <w:pPr>
              <w:spacing w:before="120" w:line="240" w:lineRule="exact"/>
              <w:ind w:left="-108" w:right="-108"/>
              <w:jc w:val="center"/>
              <w:rPr>
                <w:color w:val="000000"/>
                <w:sz w:val="16"/>
                <w:szCs w:val="16"/>
              </w:rPr>
            </w:pPr>
          </w:p>
          <w:p w14:paraId="3FB47010" w14:textId="77777777" w:rsidR="00AB7C9D" w:rsidRDefault="00AB7C9D">
            <w:pPr>
              <w:spacing w:before="120" w:line="240" w:lineRule="exact"/>
              <w:ind w:left="-108" w:right="-108"/>
              <w:jc w:val="center"/>
              <w:rPr>
                <w:color w:val="000000"/>
                <w:sz w:val="16"/>
                <w:szCs w:val="16"/>
              </w:rPr>
            </w:pPr>
          </w:p>
          <w:p w14:paraId="083BE697" w14:textId="77777777" w:rsidR="00AB7C9D" w:rsidRDefault="00AB7C9D">
            <w:pPr>
              <w:spacing w:before="120" w:line="240" w:lineRule="exact"/>
              <w:ind w:left="-108" w:right="-108"/>
              <w:jc w:val="center"/>
              <w:rPr>
                <w:color w:val="000000"/>
                <w:sz w:val="16"/>
                <w:szCs w:val="16"/>
              </w:rPr>
            </w:pPr>
          </w:p>
          <w:p w14:paraId="7D09DAFC"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22F539" w14:textId="77777777" w:rsidR="00AB7C9D" w:rsidRDefault="00AB7C9D">
            <w:pPr>
              <w:spacing w:before="120" w:line="240" w:lineRule="exact"/>
              <w:ind w:left="-108" w:right="-108"/>
              <w:jc w:val="center"/>
              <w:rPr>
                <w:rFonts w:eastAsia="Arial Unicode MS"/>
                <w:color w:val="000000"/>
                <w:sz w:val="16"/>
                <w:szCs w:val="16"/>
              </w:rPr>
            </w:pPr>
          </w:p>
          <w:p w14:paraId="1E267954" w14:textId="77777777" w:rsidR="00AB7C9D" w:rsidRDefault="00AB7C9D">
            <w:pPr>
              <w:spacing w:before="120" w:line="240" w:lineRule="exact"/>
              <w:ind w:left="-108" w:right="-108"/>
              <w:jc w:val="center"/>
              <w:rPr>
                <w:rFonts w:eastAsia="Arial Unicode MS"/>
                <w:color w:val="000000"/>
                <w:sz w:val="16"/>
                <w:szCs w:val="16"/>
              </w:rPr>
            </w:pPr>
          </w:p>
          <w:p w14:paraId="45095B77" w14:textId="77777777" w:rsidR="00AB7C9D" w:rsidRDefault="00AB7C9D">
            <w:pPr>
              <w:spacing w:before="120" w:line="240" w:lineRule="exact"/>
              <w:ind w:left="-108" w:right="-108"/>
              <w:jc w:val="center"/>
              <w:rPr>
                <w:rFonts w:eastAsia="Arial Unicode MS"/>
                <w:color w:val="000000"/>
                <w:sz w:val="16"/>
                <w:szCs w:val="16"/>
              </w:rPr>
            </w:pPr>
          </w:p>
          <w:p w14:paraId="1306B6CE" w14:textId="77777777" w:rsidR="00AB7C9D" w:rsidRDefault="00AB7C9D">
            <w:pPr>
              <w:spacing w:before="120" w:line="240" w:lineRule="exact"/>
              <w:ind w:left="-108" w:right="-108"/>
              <w:jc w:val="center"/>
              <w:rPr>
                <w:rFonts w:eastAsia="Arial Unicode MS"/>
                <w:color w:val="000000"/>
                <w:sz w:val="16"/>
                <w:szCs w:val="16"/>
              </w:rPr>
            </w:pPr>
          </w:p>
          <w:p w14:paraId="039FB6C2" w14:textId="77777777" w:rsidR="00AB7C9D" w:rsidRDefault="00AB7C9D">
            <w:pPr>
              <w:spacing w:before="120" w:line="240" w:lineRule="exact"/>
              <w:ind w:left="-108" w:right="-108"/>
              <w:jc w:val="center"/>
              <w:rPr>
                <w:rFonts w:eastAsia="Arial Unicode MS"/>
                <w:color w:val="000000"/>
                <w:sz w:val="16"/>
                <w:szCs w:val="16"/>
              </w:rPr>
            </w:pPr>
          </w:p>
          <w:p w14:paraId="2132F39D" w14:textId="77777777" w:rsidR="00AB7C9D" w:rsidRDefault="00AB7C9D">
            <w:pPr>
              <w:spacing w:before="120" w:line="240" w:lineRule="exact"/>
              <w:ind w:left="-108" w:right="-108"/>
              <w:jc w:val="center"/>
              <w:rPr>
                <w:rFonts w:eastAsia="Arial Unicode MS"/>
                <w:color w:val="000000"/>
                <w:sz w:val="16"/>
                <w:szCs w:val="16"/>
              </w:rPr>
            </w:pPr>
          </w:p>
          <w:p w14:paraId="3AB89E49" w14:textId="77777777" w:rsidR="00AB7C9D" w:rsidRDefault="00AB7C9D">
            <w:pPr>
              <w:spacing w:before="120" w:line="240" w:lineRule="exact"/>
              <w:ind w:left="-108" w:right="-108"/>
              <w:jc w:val="center"/>
              <w:rPr>
                <w:rFonts w:eastAsia="Arial Unicode MS"/>
                <w:color w:val="000000"/>
                <w:sz w:val="16"/>
                <w:szCs w:val="16"/>
              </w:rPr>
            </w:pPr>
          </w:p>
          <w:p w14:paraId="579D1E99" w14:textId="77777777" w:rsidR="00AB7C9D" w:rsidRDefault="00AB7C9D">
            <w:pPr>
              <w:spacing w:before="120" w:line="240" w:lineRule="exact"/>
              <w:ind w:left="-108" w:right="-108"/>
              <w:jc w:val="center"/>
              <w:rPr>
                <w:rFonts w:eastAsia="Arial Unicode MS"/>
                <w:color w:val="000000"/>
                <w:sz w:val="16"/>
                <w:szCs w:val="16"/>
              </w:rPr>
            </w:pPr>
          </w:p>
          <w:p w14:paraId="41ABC9BF"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676905" w14:textId="77777777" w:rsidR="00AB7C9D" w:rsidRDefault="00AB7C9D">
            <w:pPr>
              <w:spacing w:before="120" w:line="240" w:lineRule="exact"/>
              <w:ind w:left="-108" w:right="-108"/>
              <w:jc w:val="center"/>
              <w:rPr>
                <w:rFonts w:eastAsia="Times New Roman"/>
                <w:color w:val="000000"/>
                <w:sz w:val="16"/>
                <w:szCs w:val="16"/>
              </w:rPr>
            </w:pPr>
          </w:p>
        </w:tc>
      </w:tr>
      <w:tr w:rsidR="00AB7C9D" w14:paraId="3C145F34" w14:textId="77777777" w:rsidTr="00AB7C9D">
        <w:trPr>
          <w:trHeight w:val="2975"/>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66B6F" w14:textId="77777777" w:rsidR="00AB7C9D" w:rsidRDefault="00AB7C9D">
            <w:pPr>
              <w:spacing w:before="120" w:line="240" w:lineRule="exact"/>
              <w:ind w:left="-108" w:right="-108"/>
              <w:jc w:val="center"/>
              <w:rPr>
                <w:color w:val="000000"/>
                <w:sz w:val="16"/>
                <w:szCs w:val="16"/>
              </w:rPr>
            </w:pPr>
            <w:r>
              <w:rPr>
                <w:color w:val="000000"/>
                <w:sz w:val="16"/>
                <w:szCs w:val="16"/>
              </w:rPr>
              <w:lastRenderedPageBreak/>
              <w:t>1 14 02053 10 0000 440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4394C" w14:textId="77777777" w:rsidR="00AB7C9D" w:rsidRDefault="00AB7C9D">
            <w:pPr>
              <w:ind w:left="72"/>
              <w:jc w:val="both"/>
              <w:rPr>
                <w:color w:val="000000"/>
                <w:sz w:val="16"/>
                <w:szCs w:val="16"/>
              </w:rPr>
            </w:pPr>
            <w:r>
              <w:rPr>
                <w:color w:val="00000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D56E662"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9D12C45"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89C37C6"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33C8B67E"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5112C" w14:textId="77777777" w:rsidR="00AB7C9D" w:rsidRDefault="00AB7C9D">
            <w:pPr>
              <w:spacing w:before="120" w:line="240" w:lineRule="exact"/>
              <w:ind w:left="-108" w:right="-108"/>
              <w:jc w:val="center"/>
              <w:rPr>
                <w:color w:val="000000"/>
                <w:sz w:val="16"/>
                <w:szCs w:val="16"/>
              </w:rPr>
            </w:pPr>
            <w:r>
              <w:rPr>
                <w:color w:val="000000"/>
                <w:sz w:val="16"/>
                <w:szCs w:val="16"/>
              </w:rPr>
              <w:t>1 14 03050 05 0000 410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0C989"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0004CB0"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8AAD17"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1F2B30" w14:textId="77777777" w:rsidR="00AB7C9D" w:rsidRDefault="00AB7C9D">
            <w:pPr>
              <w:spacing w:before="120" w:line="240" w:lineRule="exact"/>
              <w:ind w:left="-108" w:right="-108"/>
              <w:jc w:val="center"/>
              <w:rPr>
                <w:rFonts w:eastAsia="Times New Roman"/>
                <w:color w:val="000000"/>
                <w:sz w:val="16"/>
                <w:szCs w:val="16"/>
              </w:rPr>
            </w:pPr>
          </w:p>
        </w:tc>
      </w:tr>
      <w:tr w:rsidR="00AB7C9D" w14:paraId="2DDEB26F"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DC263" w14:textId="77777777" w:rsidR="00AB7C9D" w:rsidRDefault="00AB7C9D">
            <w:pPr>
              <w:spacing w:before="120" w:line="240" w:lineRule="exact"/>
              <w:ind w:left="-108" w:right="-108"/>
              <w:jc w:val="center"/>
              <w:rPr>
                <w:color w:val="000000"/>
                <w:sz w:val="16"/>
                <w:szCs w:val="16"/>
              </w:rPr>
            </w:pPr>
            <w:r>
              <w:rPr>
                <w:color w:val="000000"/>
                <w:sz w:val="16"/>
                <w:szCs w:val="16"/>
              </w:rPr>
              <w:t>1 14 03050 05 0000 440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715CC" w14:textId="77777777" w:rsidR="00AB7C9D" w:rsidRDefault="00AB7C9D">
            <w:pPr>
              <w:ind w:left="72"/>
              <w:jc w:val="both"/>
              <w:rPr>
                <w:snapToGrid w:val="0"/>
                <w:color w:val="000000"/>
                <w:sz w:val="16"/>
                <w:szCs w:val="16"/>
              </w:rPr>
            </w:pPr>
            <w:r>
              <w:rPr>
                <w:snapToGrid w:val="0"/>
                <w:color w:val="000000"/>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43C1809"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07304CE"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8C567D" w14:textId="77777777" w:rsidR="00AB7C9D" w:rsidRDefault="00AB7C9D">
            <w:pPr>
              <w:spacing w:before="120" w:line="240" w:lineRule="exact"/>
              <w:ind w:left="-108" w:right="-108"/>
              <w:jc w:val="center"/>
              <w:rPr>
                <w:rFonts w:eastAsia="Times New Roman"/>
                <w:color w:val="000000"/>
                <w:sz w:val="16"/>
                <w:szCs w:val="16"/>
              </w:rPr>
            </w:pPr>
          </w:p>
        </w:tc>
      </w:tr>
      <w:tr w:rsidR="00AB7C9D" w14:paraId="5CF8E5D8"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00891" w14:textId="77777777" w:rsidR="00AB7C9D" w:rsidRDefault="00AB7C9D">
            <w:pPr>
              <w:spacing w:before="120" w:line="240" w:lineRule="exact"/>
              <w:ind w:left="-108" w:right="-108"/>
              <w:jc w:val="center"/>
              <w:rPr>
                <w:b/>
                <w:bCs/>
                <w:color w:val="000000"/>
                <w:sz w:val="16"/>
                <w:szCs w:val="16"/>
              </w:rPr>
            </w:pPr>
            <w:r>
              <w:rPr>
                <w:b/>
                <w:bCs/>
                <w:color w:val="000000"/>
                <w:sz w:val="16"/>
                <w:szCs w:val="16"/>
              </w:rPr>
              <w:t>1 14 06000 00 0000 430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57E04" w14:textId="77777777" w:rsidR="00AB7C9D" w:rsidRDefault="00AB7C9D">
            <w:pPr>
              <w:ind w:left="72"/>
              <w:jc w:val="both"/>
              <w:rPr>
                <w:b/>
                <w:bCs/>
                <w:snapToGrid w:val="0"/>
                <w:color w:val="000000"/>
                <w:sz w:val="16"/>
                <w:szCs w:val="16"/>
              </w:rPr>
            </w:pPr>
            <w:r>
              <w:rPr>
                <w:b/>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9C0230A"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0D0A5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520E3B"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2DDE002"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66569"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1 14 06010 00 0000 430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D5418"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не разграничена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9500C96"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EFFB799" w14:textId="77777777" w:rsidR="00AB7C9D" w:rsidRDefault="00AB7C9D">
            <w:pPr>
              <w:spacing w:before="120" w:line="240" w:lineRule="exact"/>
              <w:ind w:left="-108" w:right="-108"/>
              <w:jc w:val="center"/>
              <w:rPr>
                <w:rFonts w:eastAsia="Arial Unicode MS"/>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3335202"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D607446"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778EE" w14:textId="77777777" w:rsidR="00AB7C9D" w:rsidRDefault="00AB7C9D">
            <w:pPr>
              <w:spacing w:before="120" w:line="240" w:lineRule="exact"/>
              <w:ind w:left="-108" w:right="-108"/>
              <w:jc w:val="center"/>
              <w:rPr>
                <w:color w:val="000000"/>
                <w:sz w:val="16"/>
                <w:szCs w:val="16"/>
              </w:rPr>
            </w:pPr>
            <w:r>
              <w:rPr>
                <w:color w:val="000000"/>
                <w:sz w:val="16"/>
                <w:szCs w:val="16"/>
              </w:rPr>
              <w:t>1 14 06013 05 0000 430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711E3" w14:textId="77777777" w:rsidR="00AB7C9D" w:rsidRDefault="00AB7C9D">
            <w:pPr>
              <w:jc w:val="both"/>
              <w:rPr>
                <w:snapToGrid w:val="0"/>
                <w:color w:val="000000"/>
                <w:sz w:val="16"/>
                <w:szCs w:val="16"/>
              </w:rPr>
            </w:pPr>
            <w:r>
              <w:rPr>
                <w:snapToGrid w:val="0"/>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15F99F"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161F88"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C464EB"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CD1A9A4"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9604B" w14:textId="77777777" w:rsidR="00AB7C9D" w:rsidRDefault="00AB7C9D">
            <w:pPr>
              <w:spacing w:before="120" w:line="240" w:lineRule="exact"/>
              <w:ind w:left="-108" w:right="-108"/>
              <w:jc w:val="center"/>
              <w:rPr>
                <w:b/>
                <w:bCs/>
                <w:color w:val="000000"/>
                <w:sz w:val="16"/>
                <w:szCs w:val="16"/>
              </w:rPr>
            </w:pPr>
            <w:r>
              <w:rPr>
                <w:b/>
                <w:bCs/>
                <w:snapToGrid w:val="0"/>
                <w:color w:val="000000"/>
                <w:sz w:val="16"/>
                <w:szCs w:val="16"/>
              </w:rPr>
              <w:t>1 14 06020 00 0000 430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0064C" w14:textId="77777777" w:rsidR="00AB7C9D" w:rsidRDefault="00AB7C9D">
            <w:pPr>
              <w:ind w:left="72"/>
              <w:jc w:val="both"/>
              <w:rPr>
                <w:b/>
                <w:bCs/>
                <w:color w:val="000000"/>
                <w:sz w:val="16"/>
                <w:szCs w:val="16"/>
              </w:rPr>
            </w:pPr>
            <w:r>
              <w:rPr>
                <w:b/>
                <w:bCs/>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8E5E6A" w14:textId="77777777" w:rsidR="00AB7C9D" w:rsidRDefault="00AB7C9D">
            <w:pPr>
              <w:spacing w:before="120" w:line="240" w:lineRule="exact"/>
              <w:ind w:left="-108" w:righ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C8C2F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2EBD832"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69A91BF9"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5CA42" w14:textId="77777777" w:rsidR="00AB7C9D" w:rsidRDefault="00AB7C9D">
            <w:pPr>
              <w:spacing w:before="120" w:line="240" w:lineRule="exact"/>
              <w:ind w:left="-108" w:right="-108"/>
              <w:jc w:val="center"/>
              <w:rPr>
                <w:color w:val="000000"/>
                <w:sz w:val="16"/>
                <w:szCs w:val="16"/>
              </w:rPr>
            </w:pPr>
            <w:r>
              <w:rPr>
                <w:color w:val="000000"/>
                <w:sz w:val="16"/>
                <w:szCs w:val="16"/>
              </w:rPr>
              <w:t>1 14 06025 05 0000 430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0CE9A5"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86C241B"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7B1DD07"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791861" w14:textId="77777777" w:rsidR="00AB7C9D" w:rsidRDefault="00AB7C9D">
            <w:pPr>
              <w:spacing w:before="120" w:line="240" w:lineRule="exact"/>
              <w:ind w:left="-108" w:right="-108"/>
              <w:jc w:val="center"/>
              <w:rPr>
                <w:rFonts w:eastAsia="Times New Roman"/>
                <w:b/>
                <w:bCs/>
                <w:color w:val="000000"/>
                <w:sz w:val="16"/>
                <w:szCs w:val="16"/>
              </w:rPr>
            </w:pPr>
          </w:p>
        </w:tc>
      </w:tr>
      <w:tr w:rsidR="00AB7C9D" w14:paraId="29B6CEED" w14:textId="77777777" w:rsidTr="00AB7C9D">
        <w:trPr>
          <w:trHeight w:val="58"/>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31E63" w14:textId="77777777" w:rsidR="00AB7C9D" w:rsidRDefault="00AB7C9D">
            <w:pPr>
              <w:spacing w:before="120" w:line="240" w:lineRule="exact"/>
              <w:ind w:left="-108" w:right="-108"/>
              <w:jc w:val="center"/>
              <w:rPr>
                <w:color w:val="000000"/>
                <w:sz w:val="16"/>
                <w:szCs w:val="16"/>
              </w:rPr>
            </w:pPr>
            <w:r>
              <w:rPr>
                <w:color w:val="000000"/>
                <w:sz w:val="16"/>
                <w:szCs w:val="16"/>
              </w:rPr>
              <w:t>1 14 06025 10 0000 430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18A43" w14:textId="77777777" w:rsidR="00AB7C9D" w:rsidRDefault="00AB7C9D">
            <w:pPr>
              <w:ind w:left="72"/>
              <w:jc w:val="both"/>
              <w:rPr>
                <w:color w:val="000000"/>
                <w:sz w:val="16"/>
                <w:szCs w:val="16"/>
              </w:rPr>
            </w:pPr>
            <w:r>
              <w:rPr>
                <w:color w:val="000000"/>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B2256C"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528E75"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F2FD979" w14:textId="77777777" w:rsidR="00AB7C9D" w:rsidRDefault="00AB7C9D">
            <w:pPr>
              <w:spacing w:before="120" w:line="240" w:lineRule="exact"/>
              <w:ind w:left="-108" w:right="-108"/>
              <w:jc w:val="center"/>
              <w:rPr>
                <w:rFonts w:eastAsia="Times New Roman"/>
                <w:bCs/>
                <w:color w:val="000000"/>
                <w:sz w:val="16"/>
                <w:szCs w:val="16"/>
              </w:rPr>
            </w:pPr>
            <w:r>
              <w:rPr>
                <w:bCs/>
                <w:color w:val="000000"/>
                <w:sz w:val="16"/>
                <w:szCs w:val="16"/>
              </w:rPr>
              <w:t>100</w:t>
            </w:r>
          </w:p>
        </w:tc>
      </w:tr>
      <w:tr w:rsidR="00AB7C9D" w14:paraId="0DD8C1C8" w14:textId="77777777" w:rsidTr="00AB7C9D">
        <w:trPr>
          <w:cantSplit/>
          <w:trHeight w:val="58"/>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2D1703"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t>В ЧАСТИ АДМИНИСТРАТИВНЫХ ПЛАТЕЖЕЙ И СБОРОВ</w:t>
            </w:r>
          </w:p>
        </w:tc>
      </w:tr>
      <w:tr w:rsidR="00AB7C9D" w14:paraId="5409C3C6"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EDA84"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1D105" w14:textId="77777777" w:rsidR="00AB7C9D" w:rsidRDefault="00AB7C9D" w:rsidP="005664A4">
            <w:pPr>
              <w:pStyle w:val="10"/>
              <w:widowControl w:val="0"/>
              <w:numPr>
                <w:ilvl w:val="0"/>
                <w:numId w:val="5"/>
              </w:numPr>
              <w:tabs>
                <w:tab w:val="clear" w:pos="284"/>
                <w:tab w:val="clear" w:pos="567"/>
                <w:tab w:val="clear" w:pos="1134"/>
              </w:tabs>
              <w:spacing w:before="180" w:line="240" w:lineRule="exact"/>
              <w:jc w:val="both"/>
              <w:rPr>
                <w:rFonts w:eastAsia="Arial Unicode MS"/>
                <w:b/>
                <w:color w:val="000000"/>
                <w:sz w:val="16"/>
                <w:szCs w:val="16"/>
              </w:rPr>
            </w:pPr>
            <w:r>
              <w:rPr>
                <w:color w:val="000000"/>
                <w:sz w:val="16"/>
                <w:szCs w:val="16"/>
              </w:rPr>
              <w:t>Административные платежи и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19C8934"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48684E"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D65F0F" w14:textId="77777777" w:rsidR="00AB7C9D" w:rsidRDefault="00AB7C9D">
            <w:pPr>
              <w:spacing w:before="120" w:line="240" w:lineRule="exact"/>
              <w:ind w:left="-108" w:right="-108"/>
              <w:jc w:val="center"/>
              <w:rPr>
                <w:color w:val="000000"/>
                <w:sz w:val="16"/>
                <w:szCs w:val="16"/>
              </w:rPr>
            </w:pPr>
          </w:p>
        </w:tc>
      </w:tr>
      <w:tr w:rsidR="00AB7C9D" w14:paraId="38FECC72"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8708D"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1 15 02000 00 0000 140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2A118" w14:textId="77777777" w:rsidR="00AB7C9D" w:rsidRDefault="00AB7C9D">
            <w:pPr>
              <w:spacing w:before="120" w:line="240" w:lineRule="exact"/>
              <w:jc w:val="both"/>
              <w:rPr>
                <w:rFonts w:eastAsia="Arial Unicode MS"/>
                <w:b/>
                <w:color w:val="000000"/>
                <w:sz w:val="16"/>
                <w:szCs w:val="16"/>
              </w:rPr>
            </w:pPr>
            <w:r>
              <w:rPr>
                <w:b/>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1B07AF"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02A90D"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51C47E4"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2F116332"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60A5B"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1 15 02050 05 0000 140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80FD6"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5846939"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3C57982"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D36D35" w14:textId="77777777" w:rsidR="00AB7C9D" w:rsidRDefault="00AB7C9D">
            <w:pPr>
              <w:spacing w:before="120" w:line="240" w:lineRule="exact"/>
              <w:ind w:left="-108" w:right="-108"/>
              <w:jc w:val="center"/>
              <w:rPr>
                <w:rFonts w:eastAsia="Times New Roman"/>
                <w:color w:val="000000"/>
                <w:sz w:val="16"/>
                <w:szCs w:val="16"/>
              </w:rPr>
            </w:pPr>
          </w:p>
        </w:tc>
      </w:tr>
      <w:tr w:rsidR="00AB7C9D" w14:paraId="41584CBC"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73FF1" w14:textId="77777777" w:rsidR="00AB7C9D" w:rsidRDefault="00AB7C9D">
            <w:pPr>
              <w:ind w:left="-108" w:right="-108"/>
              <w:jc w:val="center"/>
              <w:rPr>
                <w:snapToGrid w:val="0"/>
                <w:color w:val="000000"/>
                <w:sz w:val="16"/>
                <w:szCs w:val="16"/>
              </w:rPr>
            </w:pPr>
            <w:r>
              <w:rPr>
                <w:snapToGrid w:val="0"/>
                <w:color w:val="000000"/>
                <w:sz w:val="16"/>
                <w:szCs w:val="16"/>
              </w:rPr>
              <w:t>1 15 02050 10 0000 140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CE508" w14:textId="77777777" w:rsidR="00AB7C9D" w:rsidRDefault="00AB7C9D">
            <w:pPr>
              <w:jc w:val="both"/>
              <w:rPr>
                <w:snapToGrid w:val="0"/>
                <w:color w:val="000000"/>
                <w:sz w:val="16"/>
                <w:szCs w:val="16"/>
              </w:rPr>
            </w:pPr>
            <w:r>
              <w:rPr>
                <w:snapToGrid w:val="0"/>
                <w:color w:val="000000"/>
                <w:sz w:val="16"/>
                <w:szCs w:val="16"/>
              </w:rPr>
              <w:t>Платежи, взимаемые органами местного самоуправ</w:t>
            </w:r>
            <w:r>
              <w:rPr>
                <w:snapToGrid w:val="0"/>
                <w:color w:val="000000"/>
                <w:sz w:val="16"/>
                <w:szCs w:val="16"/>
              </w:rPr>
              <w:lastRenderedPageBreak/>
              <w:t>ления (организациями) поселений за выполнение определенных функций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FEB2DA3"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4295DE"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17C1C58"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08ED2B73"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4B05F" w14:textId="77777777" w:rsidR="00AB7C9D" w:rsidRDefault="00AB7C9D">
            <w:pPr>
              <w:ind w:left="-108" w:right="-108"/>
              <w:jc w:val="center"/>
              <w:rPr>
                <w:b/>
                <w:snapToGrid w:val="0"/>
                <w:color w:val="000000"/>
                <w:sz w:val="16"/>
                <w:szCs w:val="16"/>
              </w:rPr>
            </w:pPr>
            <w:r>
              <w:rPr>
                <w:b/>
                <w:snapToGrid w:val="0"/>
                <w:color w:val="000000"/>
                <w:sz w:val="16"/>
                <w:szCs w:val="16"/>
              </w:rPr>
              <w:t>1 15 03000 00 0000 140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F11D1" w14:textId="77777777" w:rsidR="00AB7C9D" w:rsidRDefault="00AB7C9D">
            <w:pPr>
              <w:jc w:val="both"/>
              <w:rPr>
                <w:b/>
                <w:snapToGrid w:val="0"/>
                <w:color w:val="000000"/>
                <w:sz w:val="16"/>
                <w:szCs w:val="16"/>
              </w:rPr>
            </w:pPr>
            <w:r>
              <w:rPr>
                <w:b/>
                <w:snapToGrid w:val="0"/>
                <w:color w:val="000000"/>
                <w:sz w:val="16"/>
                <w:szCs w:val="16"/>
              </w:rPr>
              <w:t>Лицензионные сборы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0B4894"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EC44CF" w14:textId="77777777" w:rsidR="00AB7C9D" w:rsidRDefault="00AB7C9D">
            <w:pPr>
              <w:spacing w:before="120" w:line="240" w:lineRule="exact"/>
              <w:ind w:left="-108" w:right="-108"/>
              <w:jc w:val="center"/>
              <w:rPr>
                <w:rFonts w:eastAsia="Arial Unicode MS"/>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6189A88" w14:textId="77777777" w:rsidR="00AB7C9D" w:rsidRDefault="00AB7C9D">
            <w:pPr>
              <w:spacing w:before="120" w:line="240" w:lineRule="exact"/>
              <w:ind w:left="-108" w:right="-108"/>
              <w:jc w:val="center"/>
              <w:rPr>
                <w:rFonts w:eastAsia="Times New Roman"/>
                <w:color w:val="000000"/>
                <w:sz w:val="16"/>
                <w:szCs w:val="16"/>
              </w:rPr>
            </w:pPr>
          </w:p>
        </w:tc>
      </w:tr>
      <w:tr w:rsidR="00AB7C9D" w14:paraId="6B889FB0"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89EAA" w14:textId="77777777" w:rsidR="00AB7C9D" w:rsidRDefault="00AB7C9D">
            <w:pPr>
              <w:ind w:left="-108" w:right="-108"/>
              <w:jc w:val="center"/>
              <w:rPr>
                <w:snapToGrid w:val="0"/>
                <w:color w:val="000000"/>
                <w:sz w:val="16"/>
                <w:szCs w:val="16"/>
              </w:rPr>
            </w:pPr>
            <w:r>
              <w:rPr>
                <w:snapToGrid w:val="0"/>
                <w:color w:val="000000"/>
                <w:sz w:val="16"/>
                <w:szCs w:val="16"/>
              </w:rPr>
              <w:t>1 15 03050 05 0000 140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BA8F7" w14:textId="77777777" w:rsidR="00AB7C9D" w:rsidRDefault="00AB7C9D">
            <w:pPr>
              <w:jc w:val="both"/>
              <w:rPr>
                <w:snapToGrid w:val="0"/>
                <w:color w:val="000000"/>
                <w:sz w:val="16"/>
                <w:szCs w:val="16"/>
              </w:rPr>
            </w:pPr>
            <w:r>
              <w:rPr>
                <w:snapToGrid w:val="0"/>
                <w:color w:val="000000"/>
                <w:sz w:val="16"/>
                <w:szCs w:val="16"/>
              </w:rPr>
              <w:t>Сборы за выдачу лицензий органами местного самоуправления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DEDD0F7" w14:textId="77777777" w:rsidR="00AB7C9D" w:rsidRDefault="00AB7C9D">
            <w:pPr>
              <w:spacing w:before="120" w:line="240" w:lineRule="exact"/>
              <w:ind w:left="-108" w:right="-108"/>
              <w:jc w:val="center"/>
              <w:rPr>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7766746"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464D693" w14:textId="77777777" w:rsidR="00AB7C9D" w:rsidRDefault="00AB7C9D">
            <w:pPr>
              <w:spacing w:before="120" w:line="240" w:lineRule="exact"/>
              <w:ind w:left="-108" w:right="-108"/>
              <w:jc w:val="center"/>
              <w:rPr>
                <w:rFonts w:eastAsia="Times New Roman"/>
                <w:color w:val="000000"/>
                <w:sz w:val="16"/>
                <w:szCs w:val="16"/>
              </w:rPr>
            </w:pPr>
          </w:p>
        </w:tc>
      </w:tr>
      <w:tr w:rsidR="00AB7C9D" w14:paraId="3C92D5E6" w14:textId="77777777" w:rsidTr="00AB7C9D">
        <w:trPr>
          <w:cantSplit/>
          <w:trHeight w:val="225"/>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3631E6B" w14:textId="77777777" w:rsidR="00AB7C9D" w:rsidRDefault="00AB7C9D" w:rsidP="005664A4">
            <w:pPr>
              <w:pStyle w:val="8"/>
              <w:numPr>
                <w:ilvl w:val="7"/>
                <w:numId w:val="5"/>
              </w:numPr>
              <w:tabs>
                <w:tab w:val="clear" w:pos="708"/>
              </w:tabs>
              <w:spacing w:line="360" w:lineRule="atLeast"/>
              <w:ind w:left="0" w:firstLine="851"/>
              <w:jc w:val="both"/>
              <w:rPr>
                <w:color w:val="000000"/>
                <w:sz w:val="16"/>
                <w:szCs w:val="16"/>
              </w:rPr>
            </w:pPr>
            <w:r>
              <w:rPr>
                <w:color w:val="000000"/>
                <w:sz w:val="16"/>
                <w:szCs w:val="16"/>
              </w:rPr>
              <w:t>В ЧАСТИ ШТРАФОВ, САНКЦИЙ, ВОЗМЕЩЕНИЯ УЩЕРБА</w:t>
            </w:r>
          </w:p>
        </w:tc>
      </w:tr>
      <w:tr w:rsidR="00AB7C9D" w14:paraId="0E74E01D"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4A91A"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116 00000 00 0000 000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82E66" w14:textId="77777777" w:rsidR="00AB7C9D" w:rsidRDefault="00AB7C9D">
            <w:pPr>
              <w:spacing w:before="120" w:line="240" w:lineRule="exact"/>
              <w:jc w:val="both"/>
              <w:rPr>
                <w:rFonts w:eastAsia="Arial Unicode MS"/>
                <w:b/>
                <w:color w:val="000000"/>
                <w:sz w:val="16"/>
                <w:szCs w:val="16"/>
              </w:rPr>
            </w:pPr>
            <w:r>
              <w:rPr>
                <w:b/>
                <w:color w:val="000000"/>
                <w:sz w:val="16"/>
                <w:szCs w:val="16"/>
              </w:rPr>
              <w:t>Штрафы, санкции, возмещение ущерба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98E4BB" w14:textId="77777777" w:rsidR="00AB7C9D" w:rsidRDefault="00AB7C9D">
            <w:pPr>
              <w:spacing w:before="120" w:line="240" w:lineRule="exact"/>
              <w:ind w:left="-108" w:right="-108"/>
              <w:jc w:val="center"/>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8BC66E" w14:textId="77777777" w:rsidR="00AB7C9D" w:rsidRDefault="00AB7C9D">
            <w:pPr>
              <w:spacing w:before="120" w:line="240" w:lineRule="exact"/>
              <w:ind w:left="-108" w:right="-108"/>
              <w:jc w:val="center"/>
              <w:rPr>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484467" w14:textId="77777777" w:rsidR="00AB7C9D" w:rsidRDefault="00AB7C9D">
            <w:pPr>
              <w:spacing w:before="120" w:line="240" w:lineRule="exact"/>
              <w:ind w:left="-108" w:right="-108"/>
              <w:jc w:val="center"/>
              <w:rPr>
                <w:color w:val="000000"/>
                <w:sz w:val="16"/>
                <w:szCs w:val="16"/>
              </w:rPr>
            </w:pPr>
          </w:p>
        </w:tc>
      </w:tr>
      <w:tr w:rsidR="00AB7C9D" w14:paraId="47C7679B"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670F5" w14:textId="77777777" w:rsidR="00AB7C9D" w:rsidRDefault="00AB7C9D">
            <w:pPr>
              <w:spacing w:before="120" w:line="240" w:lineRule="exact"/>
              <w:ind w:left="-108" w:right="-108"/>
              <w:jc w:val="center"/>
              <w:rPr>
                <w:b/>
                <w:color w:val="000000"/>
                <w:sz w:val="16"/>
                <w:szCs w:val="16"/>
              </w:rPr>
            </w:pPr>
            <w:r>
              <w:rPr>
                <w:b/>
                <w:color w:val="000000"/>
                <w:sz w:val="16"/>
                <w:szCs w:val="16"/>
              </w:rPr>
              <w:t>116 01000 01 0000140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8383A" w14:textId="77777777" w:rsidR="00AB7C9D" w:rsidRDefault="00AB7C9D">
            <w:pPr>
              <w:spacing w:before="120" w:line="240" w:lineRule="exact"/>
              <w:jc w:val="both"/>
              <w:rPr>
                <w:b/>
                <w:color w:val="000000"/>
                <w:sz w:val="16"/>
                <w:szCs w:val="16"/>
              </w:rPr>
            </w:pPr>
            <w:r>
              <w:rPr>
                <w:b/>
                <w:color w:val="000000"/>
                <w:sz w:val="16"/>
                <w:szCs w:val="16"/>
              </w:rPr>
              <w:t>Административные штрафы, установленные  Кодексом Российской Федерации об административных правонарушениях</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6C1DF03" w14:textId="77777777" w:rsidR="00AB7C9D" w:rsidRDefault="00AB7C9D">
            <w:pPr>
              <w:spacing w:before="120" w:line="240" w:lineRule="exact"/>
              <w:ind w:left="-108" w:right="-108"/>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955D0A" w14:textId="77777777" w:rsidR="00AB7C9D" w:rsidRDefault="00AB7C9D">
            <w:pPr>
              <w:spacing w:before="120" w:line="240" w:lineRule="exact"/>
              <w:ind w:left="-108" w:right="-108"/>
              <w:jc w:val="center"/>
              <w:rPr>
                <w:b/>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1F3881" w14:textId="77777777" w:rsidR="00AB7C9D" w:rsidRDefault="00AB7C9D">
            <w:pPr>
              <w:spacing w:before="120" w:line="240" w:lineRule="exact"/>
              <w:ind w:left="-108" w:right="-108"/>
              <w:jc w:val="center"/>
              <w:rPr>
                <w:b/>
                <w:color w:val="000000"/>
                <w:sz w:val="16"/>
                <w:szCs w:val="16"/>
              </w:rPr>
            </w:pPr>
          </w:p>
        </w:tc>
      </w:tr>
      <w:tr w:rsidR="00AB7C9D" w14:paraId="30A1EFBA" w14:textId="77777777" w:rsidTr="00AB7C9D">
        <w:trPr>
          <w:trHeight w:val="286"/>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E8EBC" w14:textId="77777777" w:rsidR="00AB7C9D" w:rsidRDefault="00AB7C9D">
            <w:pPr>
              <w:spacing w:before="120" w:line="240" w:lineRule="exact"/>
              <w:ind w:left="-108" w:right="-108"/>
              <w:jc w:val="center"/>
              <w:rPr>
                <w:snapToGrid w:val="0"/>
                <w:color w:val="000000"/>
                <w:sz w:val="16"/>
                <w:szCs w:val="16"/>
              </w:rPr>
            </w:pPr>
            <w:r>
              <w:rPr>
                <w:color w:val="000000"/>
                <w:sz w:val="16"/>
                <w:szCs w:val="16"/>
              </w:rPr>
              <w:t>1 16 07010 05 0000 140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0168B94" w14:textId="77777777" w:rsidR="00AB7C9D" w:rsidRDefault="00AB7C9D">
            <w:pPr>
              <w:spacing w:before="120" w:line="240" w:lineRule="exact"/>
              <w:ind w:left="36" w:right="84"/>
              <w:jc w:val="both"/>
              <w:rPr>
                <w:color w:val="000000"/>
                <w:sz w:val="16"/>
                <w:szCs w:val="16"/>
              </w:rPr>
            </w:pPr>
            <w:r>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BF578F8"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32E9184"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916379" w14:textId="77777777" w:rsidR="00AB7C9D" w:rsidRDefault="00AB7C9D">
            <w:pPr>
              <w:spacing w:before="120" w:line="240" w:lineRule="exact"/>
              <w:ind w:left="-108" w:right="-108"/>
              <w:jc w:val="center"/>
              <w:rPr>
                <w:b/>
                <w:bCs/>
                <w:color w:val="000000"/>
                <w:sz w:val="16"/>
                <w:szCs w:val="16"/>
              </w:rPr>
            </w:pPr>
          </w:p>
        </w:tc>
      </w:tr>
      <w:tr w:rsidR="00AB7C9D" w14:paraId="7E987793" w14:textId="77777777" w:rsidTr="00AB7C9D">
        <w:trPr>
          <w:trHeight w:val="6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67315" w14:textId="77777777" w:rsidR="00AB7C9D" w:rsidRDefault="00AB7C9D">
            <w:pPr>
              <w:spacing w:before="120" w:line="240" w:lineRule="exact"/>
              <w:ind w:left="-108" w:right="-108"/>
              <w:jc w:val="center"/>
              <w:rPr>
                <w:snapToGrid w:val="0"/>
                <w:color w:val="000000"/>
                <w:sz w:val="16"/>
                <w:szCs w:val="16"/>
              </w:rPr>
            </w:pPr>
            <w:r>
              <w:rPr>
                <w:color w:val="000000"/>
                <w:sz w:val="16"/>
                <w:szCs w:val="16"/>
              </w:rPr>
              <w:t>1 16 07090 05 0000 140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E29D588" w14:textId="77777777" w:rsidR="00AB7C9D" w:rsidRDefault="00AB7C9D">
            <w:pPr>
              <w:spacing w:before="120" w:line="240" w:lineRule="exact"/>
              <w:ind w:left="36" w:right="84"/>
              <w:jc w:val="both"/>
              <w:rPr>
                <w:color w:val="000000"/>
                <w:sz w:val="16"/>
                <w:szCs w:val="16"/>
              </w:rPr>
            </w:pPr>
            <w:r>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5F18145"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CF91D1E"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DED4DA" w14:textId="77777777" w:rsidR="00AB7C9D" w:rsidRDefault="00AB7C9D">
            <w:pPr>
              <w:spacing w:before="120" w:line="240" w:lineRule="exact"/>
              <w:ind w:left="-108" w:right="-108"/>
              <w:jc w:val="center"/>
              <w:rPr>
                <w:bCs/>
                <w:color w:val="000000"/>
                <w:sz w:val="16"/>
                <w:szCs w:val="16"/>
              </w:rPr>
            </w:pPr>
          </w:p>
        </w:tc>
      </w:tr>
      <w:tr w:rsidR="00AB7C9D" w14:paraId="567AAD81" w14:textId="77777777" w:rsidTr="00AB7C9D">
        <w:trPr>
          <w:trHeight w:val="6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02E13" w14:textId="77777777" w:rsidR="00AB7C9D" w:rsidRDefault="00AB7C9D">
            <w:pPr>
              <w:spacing w:before="120" w:line="240" w:lineRule="exact"/>
              <w:ind w:left="-108" w:right="-108"/>
              <w:jc w:val="center"/>
              <w:rPr>
                <w:b/>
                <w:color w:val="000000"/>
                <w:sz w:val="16"/>
                <w:szCs w:val="16"/>
              </w:rPr>
            </w:pPr>
            <w:r>
              <w:rPr>
                <w:b/>
                <w:snapToGrid w:val="0"/>
                <w:color w:val="000000"/>
                <w:sz w:val="16"/>
                <w:szCs w:val="16"/>
              </w:rPr>
              <w:t>116 10120 01 0000 140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64697D" w14:textId="77777777" w:rsidR="00AB7C9D" w:rsidRDefault="00AB7C9D">
            <w:pPr>
              <w:spacing w:before="120" w:line="240" w:lineRule="exact"/>
              <w:ind w:left="36" w:right="84"/>
              <w:jc w:val="both"/>
              <w:rPr>
                <w:b/>
                <w:color w:val="000000"/>
                <w:sz w:val="16"/>
                <w:szCs w:val="16"/>
              </w:rPr>
            </w:pPr>
            <w:r>
              <w:rPr>
                <w:b/>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82FD167" w14:textId="77777777" w:rsidR="00AB7C9D" w:rsidRDefault="00AB7C9D">
            <w:pPr>
              <w:spacing w:before="120" w:line="240" w:lineRule="exact"/>
              <w:ind w:left="-108" w:right="-108"/>
              <w:jc w:val="center"/>
              <w:rPr>
                <w:b/>
                <w:bC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8132F6" w14:textId="77777777" w:rsidR="00AB7C9D" w:rsidRDefault="00AB7C9D">
            <w:pPr>
              <w:spacing w:before="120" w:line="240" w:lineRule="exact"/>
              <w:ind w:left="-108" w:right="-108"/>
              <w:jc w:val="center"/>
              <w:rPr>
                <w:b/>
                <w:bC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8CD957" w14:textId="77777777" w:rsidR="00AB7C9D" w:rsidRDefault="00AB7C9D">
            <w:pPr>
              <w:spacing w:before="120" w:line="240" w:lineRule="exact"/>
              <w:ind w:left="-108" w:right="-108"/>
              <w:jc w:val="center"/>
              <w:rPr>
                <w:b/>
                <w:bCs/>
                <w:color w:val="000000"/>
                <w:sz w:val="16"/>
                <w:szCs w:val="16"/>
              </w:rPr>
            </w:pPr>
          </w:p>
        </w:tc>
      </w:tr>
      <w:tr w:rsidR="00AB7C9D" w14:paraId="7CFBDDFB" w14:textId="77777777" w:rsidTr="00AB7C9D">
        <w:trPr>
          <w:trHeight w:val="683"/>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11F8"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1 16 10123 01 0000 140</w:t>
            </w:r>
          </w:p>
          <w:p w14:paraId="49412458" w14:textId="77777777" w:rsidR="00AB7C9D" w:rsidRDefault="00AB7C9D">
            <w:pPr>
              <w:rPr>
                <w:rFonts w:eastAsia="Arial Unicode MS"/>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31C2839" w14:textId="77777777" w:rsidR="00AB7C9D" w:rsidRDefault="00AB7C9D">
            <w:pPr>
              <w:spacing w:before="120" w:line="240" w:lineRule="exact"/>
              <w:ind w:left="36" w:right="84"/>
              <w:jc w:val="both"/>
              <w:rPr>
                <w:rFonts w:eastAsia="Times New Roman"/>
                <w:color w:val="000000"/>
                <w:sz w:val="16"/>
                <w:szCs w:val="16"/>
              </w:rPr>
            </w:pPr>
            <w:r>
              <w:rPr>
                <w:color w:val="000000"/>
                <w:sz w:val="16"/>
                <w:szCs w:val="16"/>
              </w:rPr>
              <w:t xml:space="preserve">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A3FEDE5"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1964635" w14:textId="77777777" w:rsidR="00AB7C9D" w:rsidRDefault="00AB7C9D">
            <w:pPr>
              <w:spacing w:before="120" w:line="240" w:lineRule="exact"/>
              <w:ind w:left="-108" w:right="-108"/>
              <w:jc w:val="center"/>
              <w:rPr>
                <w:bCs/>
                <w:color w:val="000000"/>
                <w:sz w:val="16"/>
                <w:szCs w:val="16"/>
              </w:rPr>
            </w:pPr>
            <w:r>
              <w:rPr>
                <w:bC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1014D4" w14:textId="77777777" w:rsidR="00AB7C9D" w:rsidRDefault="00AB7C9D">
            <w:pPr>
              <w:spacing w:before="120" w:line="240" w:lineRule="exact"/>
              <w:ind w:left="-108" w:right="-108"/>
              <w:jc w:val="center"/>
              <w:rPr>
                <w:bCs/>
                <w:color w:val="000000"/>
                <w:sz w:val="16"/>
                <w:szCs w:val="16"/>
              </w:rPr>
            </w:pPr>
          </w:p>
        </w:tc>
      </w:tr>
      <w:tr w:rsidR="00AB7C9D" w14:paraId="76997700" w14:textId="77777777" w:rsidTr="00AB7C9D">
        <w:trPr>
          <w:cantSplit/>
          <w:trHeight w:val="323"/>
        </w:trPr>
        <w:tc>
          <w:tcPr>
            <w:tcW w:w="972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FE5A2" w14:textId="77777777" w:rsidR="00AB7C9D" w:rsidRDefault="00AB7C9D">
            <w:pPr>
              <w:spacing w:before="120" w:line="240" w:lineRule="exact"/>
              <w:ind w:left="-108" w:right="-108"/>
              <w:jc w:val="center"/>
              <w:rPr>
                <w:b/>
                <w:color w:val="000000"/>
                <w:sz w:val="16"/>
                <w:szCs w:val="16"/>
              </w:rPr>
            </w:pPr>
            <w:r>
              <w:rPr>
                <w:b/>
                <w:color w:val="000000"/>
                <w:sz w:val="16"/>
                <w:szCs w:val="16"/>
              </w:rPr>
              <w:t>В ЧАСТИ ПРОЧИХ НЕНАЛОГОВЫХ ДОХОДОВ</w:t>
            </w:r>
          </w:p>
        </w:tc>
      </w:tr>
      <w:tr w:rsidR="00AB7C9D" w14:paraId="41D0AF65"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74491"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1 17 00000 00 0000 000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E5B66"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55211B"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E40CD5"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DCD2350"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5A25FECE"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58EED"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1 17 01000 00 0000 180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9271C"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Невыясненные поступления</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4E57AD" w14:textId="77777777" w:rsidR="00AB7C9D" w:rsidRDefault="00AB7C9D">
            <w:pPr>
              <w:spacing w:before="120" w:line="240" w:lineRule="exact"/>
              <w:ind w:left="-108" w:right="-108"/>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868760" w14:textId="77777777" w:rsidR="00AB7C9D" w:rsidRDefault="00AB7C9D">
            <w:pPr>
              <w:spacing w:before="120" w:line="240" w:lineRule="exact"/>
              <w:ind w:left="-108" w:right="-108"/>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2044DB5" w14:textId="77777777" w:rsidR="00AB7C9D" w:rsidRDefault="00AB7C9D">
            <w:pPr>
              <w:spacing w:before="120" w:line="240" w:lineRule="exact"/>
              <w:ind w:left="-108" w:right="-108"/>
              <w:rPr>
                <w:rFonts w:eastAsia="Arial Unicode MS"/>
                <w:color w:val="000000"/>
                <w:sz w:val="16"/>
                <w:szCs w:val="16"/>
              </w:rPr>
            </w:pPr>
            <w:r>
              <w:rPr>
                <w:color w:val="000000"/>
                <w:sz w:val="16"/>
                <w:szCs w:val="16"/>
              </w:rPr>
              <w:t> </w:t>
            </w:r>
          </w:p>
        </w:tc>
      </w:tr>
      <w:tr w:rsidR="00AB7C9D" w14:paraId="6D2F8778" w14:textId="77777777" w:rsidTr="00AB7C9D">
        <w:trPr>
          <w:trHeight w:val="76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D0DCF"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1 17 01050 05 0000 180</w:t>
            </w:r>
          </w:p>
          <w:p w14:paraId="4FF7AA65" w14:textId="77777777" w:rsidR="00AB7C9D" w:rsidRDefault="00AB7C9D">
            <w:pPr>
              <w:ind w:left="-108" w:right="-108"/>
              <w:jc w:val="center"/>
              <w:rPr>
                <w:snapToGrid w:val="0"/>
                <w:color w:val="000000"/>
                <w:sz w:val="16"/>
                <w:szCs w:val="16"/>
              </w:rPr>
            </w:pPr>
          </w:p>
          <w:p w14:paraId="6B50C99E" w14:textId="77777777" w:rsidR="00AB7C9D" w:rsidRDefault="00AB7C9D">
            <w:pPr>
              <w:ind w:right="-108"/>
              <w:jc w:val="center"/>
              <w:rPr>
                <w:snapToGrid w:val="0"/>
                <w:color w:val="000000"/>
                <w:sz w:val="16"/>
                <w:szCs w:val="16"/>
              </w:rPr>
            </w:pP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53A5F1"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511C5A0"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5D75202"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71EA1F" w14:textId="77777777" w:rsidR="00AB7C9D" w:rsidRDefault="00AB7C9D">
            <w:pPr>
              <w:spacing w:before="120" w:line="240" w:lineRule="exact"/>
              <w:ind w:left="-108" w:right="-108"/>
              <w:jc w:val="center"/>
              <w:rPr>
                <w:rFonts w:eastAsia="Arial Unicode MS"/>
                <w:color w:val="000000"/>
                <w:sz w:val="16"/>
                <w:szCs w:val="16"/>
              </w:rPr>
            </w:pPr>
          </w:p>
        </w:tc>
      </w:tr>
      <w:tr w:rsidR="00AB7C9D" w14:paraId="1D626849"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CE920"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1 17 01050 10 0000 180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84512" w14:textId="77777777" w:rsidR="00AB7C9D" w:rsidRDefault="00AB7C9D">
            <w:pPr>
              <w:ind w:left="72" w:right="72"/>
              <w:jc w:val="both"/>
              <w:rPr>
                <w:snapToGrid w:val="0"/>
                <w:color w:val="000000"/>
                <w:sz w:val="16"/>
                <w:szCs w:val="16"/>
              </w:rPr>
            </w:pPr>
            <w:r>
              <w:rPr>
                <w:snapToGrid w:val="0"/>
                <w:color w:val="000000"/>
                <w:sz w:val="16"/>
                <w:szCs w:val="16"/>
              </w:rPr>
              <w:t>Невыясненные поступления, зачисляемые в бюджеты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DBE9237"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2FC172F"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C121953"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r w:rsidR="00AB7C9D" w14:paraId="579FC234"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777E8" w14:textId="77777777" w:rsidR="00AB7C9D" w:rsidRDefault="00AB7C9D">
            <w:pPr>
              <w:spacing w:before="120" w:line="240" w:lineRule="exact"/>
              <w:ind w:left="-108" w:right="-108"/>
              <w:jc w:val="center"/>
              <w:rPr>
                <w:rFonts w:eastAsia="Arial Unicode MS"/>
                <w:b/>
                <w:color w:val="000000"/>
                <w:sz w:val="16"/>
                <w:szCs w:val="16"/>
              </w:rPr>
            </w:pPr>
            <w:r>
              <w:rPr>
                <w:b/>
                <w:color w:val="000000"/>
                <w:sz w:val="16"/>
                <w:szCs w:val="16"/>
              </w:rPr>
              <w:t>1 17 05000 00 0000 180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FF2BF" w14:textId="77777777" w:rsidR="00AB7C9D" w:rsidRDefault="00AB7C9D">
            <w:pPr>
              <w:spacing w:before="120" w:line="240" w:lineRule="exact"/>
              <w:ind w:left="72" w:right="72"/>
              <w:jc w:val="both"/>
              <w:rPr>
                <w:rFonts w:eastAsia="Arial Unicode MS"/>
                <w:b/>
                <w:color w:val="000000"/>
                <w:sz w:val="16"/>
                <w:szCs w:val="16"/>
              </w:rPr>
            </w:pPr>
            <w:r>
              <w:rPr>
                <w:b/>
                <w:color w:val="000000"/>
                <w:sz w:val="16"/>
                <w:szCs w:val="16"/>
              </w:rPr>
              <w:t>Прочие неналоговые доходы</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A05FB5" w14:textId="77777777" w:rsidR="00AB7C9D" w:rsidRDefault="00AB7C9D">
            <w:pPr>
              <w:spacing w:before="120" w:line="240" w:lineRule="exact"/>
              <w:ind w:left="-108" w:right="-108"/>
              <w:jc w:val="center"/>
              <w:rPr>
                <w:rFonts w:eastAsia="Arial Unicode MS"/>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845FD3"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5CD68D" w14:textId="77777777" w:rsidR="00AB7C9D" w:rsidRDefault="00AB7C9D">
            <w:pPr>
              <w:spacing w:before="120" w:line="240" w:lineRule="exact"/>
              <w:ind w:left="-108" w:right="-108"/>
              <w:jc w:val="center"/>
              <w:rPr>
                <w:rFonts w:eastAsia="Arial Unicode MS"/>
                <w:color w:val="000000"/>
                <w:sz w:val="16"/>
                <w:szCs w:val="16"/>
              </w:rPr>
            </w:pPr>
          </w:p>
        </w:tc>
      </w:tr>
      <w:tr w:rsidR="00AB7C9D" w14:paraId="44A95A73"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A1CC9"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1 17 05050 05 0000 180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F00F7"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муниципальных районов</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DB4FB8B"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322C80E" w14:textId="77777777" w:rsidR="00AB7C9D" w:rsidRDefault="00AB7C9D">
            <w:pPr>
              <w:spacing w:before="120" w:line="240" w:lineRule="exact"/>
              <w:ind w:left="-108" w:right="-108"/>
              <w:jc w:val="center"/>
              <w:rPr>
                <w:rFonts w:eastAsia="Arial Unicode MS"/>
                <w:color w:val="000000"/>
                <w:sz w:val="16"/>
                <w:szCs w:val="16"/>
              </w:rPr>
            </w:pPr>
            <w:r>
              <w:rPr>
                <w:rFonts w:eastAsia="Arial Unicode MS"/>
                <w:color w:val="000000"/>
                <w:sz w:val="16"/>
                <w:szCs w:val="16"/>
              </w:rPr>
              <w:t>100</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61A2A5" w14:textId="77777777" w:rsidR="00AB7C9D" w:rsidRDefault="00AB7C9D">
            <w:pPr>
              <w:spacing w:before="120" w:line="240" w:lineRule="exact"/>
              <w:ind w:left="-108" w:right="-108"/>
              <w:jc w:val="center"/>
              <w:rPr>
                <w:rFonts w:eastAsia="Arial Unicode MS"/>
                <w:color w:val="000000"/>
                <w:sz w:val="16"/>
                <w:szCs w:val="16"/>
              </w:rPr>
            </w:pPr>
          </w:p>
        </w:tc>
      </w:tr>
      <w:tr w:rsidR="00AB7C9D" w14:paraId="6B021139" w14:textId="77777777" w:rsidTr="00AB7C9D">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FC4B2" w14:textId="77777777" w:rsidR="00AB7C9D" w:rsidRDefault="00AB7C9D">
            <w:pPr>
              <w:ind w:left="-108" w:right="-108"/>
              <w:jc w:val="center"/>
              <w:rPr>
                <w:rFonts w:eastAsia="Times New Roman"/>
                <w:snapToGrid w:val="0"/>
                <w:color w:val="000000"/>
                <w:sz w:val="16"/>
                <w:szCs w:val="16"/>
              </w:rPr>
            </w:pPr>
            <w:r>
              <w:rPr>
                <w:snapToGrid w:val="0"/>
                <w:color w:val="000000"/>
                <w:sz w:val="16"/>
                <w:szCs w:val="16"/>
              </w:rPr>
              <w:t>1 17 05050 10 0000 180</w:t>
            </w:r>
          </w:p>
        </w:tc>
        <w:tc>
          <w:tcPr>
            <w:tcW w:w="39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9AF1E" w14:textId="77777777" w:rsidR="00AB7C9D" w:rsidRDefault="00AB7C9D">
            <w:pPr>
              <w:ind w:left="72" w:right="72"/>
              <w:jc w:val="both"/>
              <w:rPr>
                <w:snapToGrid w:val="0"/>
                <w:color w:val="000000"/>
                <w:sz w:val="16"/>
                <w:szCs w:val="16"/>
              </w:rPr>
            </w:pPr>
            <w:r>
              <w:rPr>
                <w:snapToGrid w:val="0"/>
                <w:color w:val="000000"/>
                <w:sz w:val="16"/>
                <w:szCs w:val="16"/>
              </w:rPr>
              <w:t>Прочие неналоговые доходы бюджетов поселений</w:t>
            </w:r>
          </w:p>
        </w:tc>
        <w:tc>
          <w:tcPr>
            <w:tcW w:w="9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2FCC32" w14:textId="77777777" w:rsidR="00AB7C9D" w:rsidRDefault="00AB7C9D">
            <w:pPr>
              <w:spacing w:before="120" w:line="240" w:lineRule="exact"/>
              <w:ind w:left="-108" w:right="-108"/>
              <w:jc w:val="center"/>
              <w:rPr>
                <w:rFonts w:eastAsia="Arial Unicode MS"/>
                <w:color w:val="000000"/>
                <w:sz w:val="16"/>
                <w:szCs w:val="16"/>
              </w:rPr>
            </w:pPr>
            <w:r>
              <w:rPr>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B959C9" w14:textId="77777777" w:rsidR="00AB7C9D" w:rsidRDefault="00AB7C9D">
            <w:pPr>
              <w:spacing w:before="120" w:line="240" w:lineRule="exact"/>
              <w:ind w:left="-108" w:right="-108"/>
              <w:jc w:val="center"/>
              <w:rPr>
                <w:rFonts w:eastAsia="Arial Unicode MS"/>
                <w:color w:val="000000"/>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B6204D" w14:textId="77777777" w:rsidR="00AB7C9D" w:rsidRDefault="00AB7C9D">
            <w:pPr>
              <w:spacing w:before="120" w:line="240" w:lineRule="exact"/>
              <w:ind w:left="-108" w:right="-108"/>
              <w:jc w:val="center"/>
              <w:rPr>
                <w:rFonts w:eastAsia="Times New Roman"/>
                <w:color w:val="000000"/>
                <w:sz w:val="16"/>
                <w:szCs w:val="16"/>
              </w:rPr>
            </w:pPr>
            <w:r>
              <w:rPr>
                <w:color w:val="000000"/>
                <w:sz w:val="16"/>
                <w:szCs w:val="16"/>
              </w:rPr>
              <w:t>100</w:t>
            </w:r>
          </w:p>
        </w:tc>
      </w:tr>
    </w:tbl>
    <w:p w14:paraId="495B9D16" w14:textId="77777777" w:rsidR="00AB7C9D" w:rsidRDefault="00AB7C9D" w:rsidP="00AB7C9D">
      <w:pPr>
        <w:spacing w:line="200" w:lineRule="atLeast"/>
        <w:ind w:right="57"/>
        <w:jc w:val="both"/>
        <w:rPr>
          <w:color w:val="000000"/>
          <w:sz w:val="16"/>
          <w:szCs w:val="16"/>
          <w:lang w:eastAsia="zh-CN"/>
        </w:rPr>
      </w:pPr>
      <w:r>
        <w:rPr>
          <w:color w:val="000000"/>
          <w:sz w:val="16"/>
          <w:szCs w:val="16"/>
        </w:rPr>
        <w:t xml:space="preserve">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w:t>
      </w:r>
    </w:p>
    <w:p w14:paraId="5AA625B0" w14:textId="77777777" w:rsidR="00AB7C9D" w:rsidRDefault="00AB7C9D" w:rsidP="00AB7C9D">
      <w:pPr>
        <w:spacing w:line="200" w:lineRule="atLeast"/>
        <w:ind w:right="57"/>
        <w:jc w:val="both"/>
        <w:rPr>
          <w:color w:val="000000"/>
          <w:sz w:val="16"/>
          <w:szCs w:val="16"/>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61"/>
        <w:gridCol w:w="709"/>
        <w:gridCol w:w="1211"/>
        <w:gridCol w:w="605"/>
        <w:gridCol w:w="1356"/>
        <w:gridCol w:w="1469"/>
        <w:gridCol w:w="1364"/>
      </w:tblGrid>
      <w:tr w:rsidR="00AB7C9D" w14:paraId="3CA3D9B0" w14:textId="77777777" w:rsidTr="00AB7C9D">
        <w:trPr>
          <w:trHeight w:val="20"/>
        </w:trPr>
        <w:tc>
          <w:tcPr>
            <w:tcW w:w="2552" w:type="dxa"/>
            <w:tcBorders>
              <w:top w:val="nil"/>
              <w:left w:val="nil"/>
              <w:bottom w:val="nil"/>
              <w:right w:val="nil"/>
            </w:tcBorders>
            <w:vAlign w:val="bottom"/>
            <w:hideMark/>
          </w:tcPr>
          <w:p w14:paraId="3300C2D4" w14:textId="77777777" w:rsidR="00AB7C9D" w:rsidRDefault="00AB7C9D">
            <w:pPr>
              <w:rPr>
                <w:color w:val="000000"/>
                <w:sz w:val="16"/>
                <w:szCs w:val="16"/>
              </w:rPr>
            </w:pPr>
          </w:p>
        </w:tc>
        <w:tc>
          <w:tcPr>
            <w:tcW w:w="561" w:type="dxa"/>
            <w:tcBorders>
              <w:top w:val="nil"/>
              <w:left w:val="nil"/>
              <w:bottom w:val="nil"/>
              <w:right w:val="nil"/>
            </w:tcBorders>
            <w:noWrap/>
            <w:vAlign w:val="bottom"/>
            <w:hideMark/>
          </w:tcPr>
          <w:p w14:paraId="3F3F1C74" w14:textId="77777777" w:rsidR="00AB7C9D" w:rsidRDefault="00AB7C9D">
            <w:pPr>
              <w:rPr>
                <w:sz w:val="20"/>
                <w:szCs w:val="20"/>
                <w:lang w:eastAsia="ru-RU"/>
              </w:rPr>
            </w:pPr>
          </w:p>
        </w:tc>
        <w:tc>
          <w:tcPr>
            <w:tcW w:w="709" w:type="dxa"/>
            <w:tcBorders>
              <w:top w:val="nil"/>
              <w:left w:val="nil"/>
              <w:bottom w:val="nil"/>
              <w:right w:val="nil"/>
            </w:tcBorders>
            <w:noWrap/>
            <w:vAlign w:val="bottom"/>
            <w:hideMark/>
          </w:tcPr>
          <w:p w14:paraId="73335505" w14:textId="77777777" w:rsidR="00AB7C9D" w:rsidRDefault="00AB7C9D">
            <w:pPr>
              <w:rPr>
                <w:sz w:val="20"/>
                <w:szCs w:val="20"/>
                <w:lang w:eastAsia="ru-RU"/>
              </w:rPr>
            </w:pPr>
          </w:p>
        </w:tc>
        <w:tc>
          <w:tcPr>
            <w:tcW w:w="6009" w:type="dxa"/>
            <w:gridSpan w:val="5"/>
            <w:tcBorders>
              <w:top w:val="nil"/>
              <w:left w:val="nil"/>
              <w:bottom w:val="nil"/>
              <w:right w:val="nil"/>
            </w:tcBorders>
            <w:noWrap/>
            <w:vAlign w:val="bottom"/>
            <w:hideMark/>
          </w:tcPr>
          <w:p w14:paraId="226B25EC" w14:textId="77777777" w:rsidR="009611F0" w:rsidRDefault="009611F0">
            <w:pPr>
              <w:jc w:val="right"/>
              <w:rPr>
                <w:color w:val="000000"/>
                <w:sz w:val="16"/>
                <w:szCs w:val="16"/>
              </w:rPr>
            </w:pPr>
          </w:p>
          <w:p w14:paraId="59E6BEC3" w14:textId="77777777" w:rsidR="009611F0" w:rsidRDefault="009611F0">
            <w:pPr>
              <w:jc w:val="right"/>
              <w:rPr>
                <w:color w:val="000000"/>
                <w:sz w:val="16"/>
                <w:szCs w:val="16"/>
              </w:rPr>
            </w:pPr>
          </w:p>
          <w:p w14:paraId="6BDCEDC0" w14:textId="77777777" w:rsidR="009611F0" w:rsidRDefault="009611F0">
            <w:pPr>
              <w:jc w:val="right"/>
              <w:rPr>
                <w:color w:val="000000"/>
                <w:sz w:val="16"/>
                <w:szCs w:val="16"/>
              </w:rPr>
            </w:pPr>
          </w:p>
          <w:p w14:paraId="47B54EDF" w14:textId="77777777" w:rsidR="009611F0" w:rsidRDefault="009611F0">
            <w:pPr>
              <w:jc w:val="right"/>
              <w:rPr>
                <w:color w:val="000000"/>
                <w:sz w:val="16"/>
                <w:szCs w:val="16"/>
              </w:rPr>
            </w:pPr>
          </w:p>
          <w:p w14:paraId="347CFDED" w14:textId="77777777" w:rsidR="009611F0" w:rsidRDefault="009611F0">
            <w:pPr>
              <w:jc w:val="right"/>
              <w:rPr>
                <w:color w:val="000000"/>
                <w:sz w:val="16"/>
                <w:szCs w:val="16"/>
              </w:rPr>
            </w:pPr>
          </w:p>
          <w:p w14:paraId="69009C6B" w14:textId="77777777" w:rsidR="009611F0" w:rsidRDefault="009611F0">
            <w:pPr>
              <w:jc w:val="right"/>
              <w:rPr>
                <w:color w:val="000000"/>
                <w:sz w:val="16"/>
                <w:szCs w:val="16"/>
              </w:rPr>
            </w:pPr>
          </w:p>
          <w:p w14:paraId="13519A94" w14:textId="3A2643B7" w:rsidR="00AB7C9D" w:rsidRDefault="00AB7C9D">
            <w:pPr>
              <w:jc w:val="right"/>
              <w:rPr>
                <w:color w:val="000000"/>
                <w:sz w:val="16"/>
                <w:szCs w:val="16"/>
                <w:lang w:eastAsia="zh-CN"/>
              </w:rPr>
            </w:pPr>
            <w:r>
              <w:rPr>
                <w:color w:val="000000"/>
                <w:sz w:val="16"/>
                <w:szCs w:val="16"/>
              </w:rPr>
              <w:lastRenderedPageBreak/>
              <w:t>Приложение 6</w:t>
            </w:r>
          </w:p>
        </w:tc>
      </w:tr>
      <w:tr w:rsidR="00AB7C9D" w14:paraId="4253C127" w14:textId="77777777" w:rsidTr="00AB7C9D">
        <w:trPr>
          <w:trHeight w:val="20"/>
        </w:trPr>
        <w:tc>
          <w:tcPr>
            <w:tcW w:w="9831" w:type="dxa"/>
            <w:gridSpan w:val="8"/>
            <w:tcBorders>
              <w:top w:val="nil"/>
              <w:left w:val="nil"/>
              <w:bottom w:val="nil"/>
              <w:right w:val="nil"/>
            </w:tcBorders>
            <w:noWrap/>
            <w:vAlign w:val="bottom"/>
            <w:hideMark/>
          </w:tcPr>
          <w:p w14:paraId="74E2F812" w14:textId="77777777" w:rsidR="00AB7C9D" w:rsidRDefault="00AB7C9D">
            <w:pPr>
              <w:jc w:val="right"/>
              <w:rPr>
                <w:color w:val="000000"/>
                <w:sz w:val="16"/>
                <w:szCs w:val="16"/>
              </w:rPr>
            </w:pPr>
            <w:r>
              <w:rPr>
                <w:color w:val="000000"/>
                <w:sz w:val="16"/>
                <w:szCs w:val="16"/>
              </w:rPr>
              <w:lastRenderedPageBreak/>
              <w:t xml:space="preserve">к решению Думы муниципального </w:t>
            </w:r>
          </w:p>
        </w:tc>
      </w:tr>
      <w:tr w:rsidR="00AB7C9D" w14:paraId="1CDCEFEC" w14:textId="77777777" w:rsidTr="00AB7C9D">
        <w:trPr>
          <w:trHeight w:val="20"/>
        </w:trPr>
        <w:tc>
          <w:tcPr>
            <w:tcW w:w="9831" w:type="dxa"/>
            <w:gridSpan w:val="8"/>
            <w:tcBorders>
              <w:top w:val="nil"/>
              <w:left w:val="nil"/>
              <w:bottom w:val="nil"/>
              <w:right w:val="nil"/>
            </w:tcBorders>
            <w:noWrap/>
            <w:vAlign w:val="bottom"/>
            <w:hideMark/>
          </w:tcPr>
          <w:p w14:paraId="2225BD53" w14:textId="77777777" w:rsidR="00AB7C9D" w:rsidRDefault="00AB7C9D">
            <w:pPr>
              <w:jc w:val="right"/>
              <w:rPr>
                <w:color w:val="000000"/>
                <w:sz w:val="16"/>
                <w:szCs w:val="16"/>
              </w:rPr>
            </w:pPr>
            <w:r>
              <w:rPr>
                <w:color w:val="000000"/>
                <w:sz w:val="16"/>
                <w:szCs w:val="16"/>
              </w:rPr>
              <w:t>района "О бюджете Любытинского муниципального района</w:t>
            </w:r>
          </w:p>
        </w:tc>
      </w:tr>
      <w:tr w:rsidR="00AB7C9D" w14:paraId="2C759240" w14:textId="77777777" w:rsidTr="00AB7C9D">
        <w:trPr>
          <w:trHeight w:val="20"/>
        </w:trPr>
        <w:tc>
          <w:tcPr>
            <w:tcW w:w="9831" w:type="dxa"/>
            <w:gridSpan w:val="8"/>
            <w:tcBorders>
              <w:top w:val="nil"/>
              <w:left w:val="nil"/>
              <w:bottom w:val="nil"/>
              <w:right w:val="nil"/>
            </w:tcBorders>
            <w:noWrap/>
            <w:vAlign w:val="bottom"/>
          </w:tcPr>
          <w:p w14:paraId="62ECF13F" w14:textId="77777777" w:rsidR="00AB7C9D" w:rsidRDefault="00AB7C9D">
            <w:pPr>
              <w:jc w:val="right"/>
              <w:rPr>
                <w:color w:val="000000"/>
                <w:sz w:val="16"/>
                <w:szCs w:val="16"/>
              </w:rPr>
            </w:pPr>
            <w:r>
              <w:rPr>
                <w:color w:val="000000"/>
                <w:sz w:val="16"/>
                <w:szCs w:val="16"/>
              </w:rPr>
              <w:t xml:space="preserve">на 2025 год и на плановый период 2026 и 2027 годов " </w:t>
            </w:r>
          </w:p>
          <w:p w14:paraId="36EFE6CA" w14:textId="77777777" w:rsidR="00AB7C9D" w:rsidRDefault="00AB7C9D">
            <w:pPr>
              <w:jc w:val="right"/>
              <w:rPr>
                <w:color w:val="000000"/>
                <w:sz w:val="16"/>
                <w:szCs w:val="16"/>
              </w:rPr>
            </w:pPr>
          </w:p>
        </w:tc>
      </w:tr>
      <w:tr w:rsidR="00AB7C9D" w14:paraId="692CEDAC" w14:textId="77777777" w:rsidTr="00AB7C9D">
        <w:trPr>
          <w:trHeight w:val="20"/>
        </w:trPr>
        <w:tc>
          <w:tcPr>
            <w:tcW w:w="2552" w:type="dxa"/>
            <w:tcBorders>
              <w:top w:val="nil"/>
              <w:left w:val="nil"/>
              <w:bottom w:val="nil"/>
              <w:right w:val="nil"/>
            </w:tcBorders>
            <w:vAlign w:val="bottom"/>
            <w:hideMark/>
          </w:tcPr>
          <w:p w14:paraId="357863F0" w14:textId="77777777" w:rsidR="00AB7C9D" w:rsidRDefault="00AB7C9D">
            <w:pPr>
              <w:rPr>
                <w:color w:val="000000"/>
                <w:sz w:val="16"/>
                <w:szCs w:val="16"/>
              </w:rPr>
            </w:pPr>
          </w:p>
        </w:tc>
        <w:tc>
          <w:tcPr>
            <w:tcW w:w="561" w:type="dxa"/>
            <w:tcBorders>
              <w:top w:val="nil"/>
              <w:left w:val="nil"/>
              <w:bottom w:val="nil"/>
              <w:right w:val="nil"/>
            </w:tcBorders>
            <w:noWrap/>
            <w:vAlign w:val="bottom"/>
            <w:hideMark/>
          </w:tcPr>
          <w:p w14:paraId="669EBAFD" w14:textId="77777777" w:rsidR="00AB7C9D" w:rsidRDefault="00AB7C9D">
            <w:pPr>
              <w:rPr>
                <w:sz w:val="20"/>
                <w:szCs w:val="20"/>
                <w:lang w:eastAsia="ru-RU"/>
              </w:rPr>
            </w:pPr>
          </w:p>
        </w:tc>
        <w:tc>
          <w:tcPr>
            <w:tcW w:w="709" w:type="dxa"/>
            <w:tcBorders>
              <w:top w:val="nil"/>
              <w:left w:val="nil"/>
              <w:bottom w:val="nil"/>
              <w:right w:val="nil"/>
            </w:tcBorders>
            <w:noWrap/>
            <w:vAlign w:val="bottom"/>
            <w:hideMark/>
          </w:tcPr>
          <w:p w14:paraId="72785CB7" w14:textId="77777777" w:rsidR="00AB7C9D" w:rsidRDefault="00AB7C9D">
            <w:pPr>
              <w:rPr>
                <w:sz w:val="20"/>
                <w:szCs w:val="20"/>
                <w:lang w:eastAsia="ru-RU"/>
              </w:rPr>
            </w:pPr>
          </w:p>
        </w:tc>
        <w:tc>
          <w:tcPr>
            <w:tcW w:w="1212" w:type="dxa"/>
            <w:tcBorders>
              <w:top w:val="nil"/>
              <w:left w:val="nil"/>
              <w:bottom w:val="nil"/>
              <w:right w:val="nil"/>
            </w:tcBorders>
            <w:noWrap/>
            <w:vAlign w:val="bottom"/>
            <w:hideMark/>
          </w:tcPr>
          <w:p w14:paraId="0E89CC66" w14:textId="77777777" w:rsidR="00AB7C9D" w:rsidRDefault="00AB7C9D">
            <w:pPr>
              <w:rPr>
                <w:sz w:val="20"/>
                <w:szCs w:val="20"/>
                <w:lang w:eastAsia="ru-RU"/>
              </w:rPr>
            </w:pPr>
          </w:p>
        </w:tc>
        <w:tc>
          <w:tcPr>
            <w:tcW w:w="605" w:type="dxa"/>
            <w:tcBorders>
              <w:top w:val="nil"/>
              <w:left w:val="nil"/>
              <w:bottom w:val="nil"/>
              <w:right w:val="nil"/>
            </w:tcBorders>
            <w:noWrap/>
            <w:vAlign w:val="bottom"/>
            <w:hideMark/>
          </w:tcPr>
          <w:p w14:paraId="57731888" w14:textId="77777777" w:rsidR="00AB7C9D" w:rsidRDefault="00AB7C9D">
            <w:pPr>
              <w:rPr>
                <w:sz w:val="20"/>
                <w:szCs w:val="20"/>
                <w:lang w:eastAsia="ru-RU"/>
              </w:rPr>
            </w:pPr>
          </w:p>
        </w:tc>
        <w:tc>
          <w:tcPr>
            <w:tcW w:w="1357" w:type="dxa"/>
            <w:tcBorders>
              <w:top w:val="nil"/>
              <w:left w:val="nil"/>
              <w:bottom w:val="nil"/>
              <w:right w:val="nil"/>
            </w:tcBorders>
            <w:noWrap/>
            <w:vAlign w:val="bottom"/>
            <w:hideMark/>
          </w:tcPr>
          <w:p w14:paraId="7580EB13" w14:textId="77777777" w:rsidR="00AB7C9D" w:rsidRDefault="00AB7C9D">
            <w:pPr>
              <w:rPr>
                <w:sz w:val="20"/>
                <w:szCs w:val="20"/>
                <w:lang w:eastAsia="ru-RU"/>
              </w:rPr>
            </w:pPr>
          </w:p>
        </w:tc>
        <w:tc>
          <w:tcPr>
            <w:tcW w:w="1470" w:type="dxa"/>
            <w:tcBorders>
              <w:top w:val="nil"/>
              <w:left w:val="nil"/>
              <w:bottom w:val="nil"/>
              <w:right w:val="nil"/>
            </w:tcBorders>
            <w:noWrap/>
            <w:vAlign w:val="bottom"/>
            <w:hideMark/>
          </w:tcPr>
          <w:p w14:paraId="6DC737A7" w14:textId="77777777" w:rsidR="00AB7C9D" w:rsidRDefault="00AB7C9D">
            <w:pPr>
              <w:rPr>
                <w:sz w:val="20"/>
                <w:szCs w:val="20"/>
                <w:lang w:eastAsia="ru-RU"/>
              </w:rPr>
            </w:pPr>
          </w:p>
        </w:tc>
        <w:tc>
          <w:tcPr>
            <w:tcW w:w="1365" w:type="dxa"/>
            <w:tcBorders>
              <w:top w:val="nil"/>
              <w:left w:val="nil"/>
              <w:bottom w:val="nil"/>
              <w:right w:val="nil"/>
            </w:tcBorders>
            <w:noWrap/>
            <w:vAlign w:val="bottom"/>
            <w:hideMark/>
          </w:tcPr>
          <w:p w14:paraId="0EAEF656" w14:textId="77777777" w:rsidR="00AB7C9D" w:rsidRDefault="00AB7C9D">
            <w:pPr>
              <w:rPr>
                <w:sz w:val="20"/>
                <w:szCs w:val="20"/>
                <w:lang w:eastAsia="ru-RU"/>
              </w:rPr>
            </w:pPr>
          </w:p>
        </w:tc>
      </w:tr>
      <w:tr w:rsidR="00AB7C9D" w14:paraId="20E05036" w14:textId="77777777" w:rsidTr="00AB7C9D">
        <w:trPr>
          <w:trHeight w:val="20"/>
        </w:trPr>
        <w:tc>
          <w:tcPr>
            <w:tcW w:w="9831" w:type="dxa"/>
            <w:gridSpan w:val="8"/>
            <w:tcBorders>
              <w:top w:val="nil"/>
              <w:left w:val="nil"/>
              <w:bottom w:val="nil"/>
              <w:right w:val="nil"/>
            </w:tcBorders>
            <w:vAlign w:val="bottom"/>
            <w:hideMark/>
          </w:tcPr>
          <w:p w14:paraId="7BA6D4AB" w14:textId="77777777" w:rsidR="00AB7C9D" w:rsidRDefault="00AB7C9D">
            <w:pPr>
              <w:jc w:val="center"/>
              <w:rPr>
                <w:b/>
                <w:bCs/>
                <w:color w:val="000000"/>
                <w:sz w:val="16"/>
                <w:szCs w:val="16"/>
                <w:lang w:eastAsia="zh-CN"/>
              </w:rPr>
            </w:pPr>
            <w:r>
              <w:rPr>
                <w:b/>
                <w:bCs/>
                <w:color w:val="000000"/>
                <w:sz w:val="16"/>
                <w:szCs w:val="16"/>
              </w:rPr>
              <w:t xml:space="preserve">Ведомственная структура расходов бюджета муниципального района на 2025 год и на плановый </w:t>
            </w:r>
          </w:p>
          <w:p w14:paraId="4A39A79F" w14:textId="77777777" w:rsidR="00AB7C9D" w:rsidRDefault="00AB7C9D">
            <w:pPr>
              <w:jc w:val="center"/>
              <w:rPr>
                <w:b/>
                <w:bCs/>
                <w:color w:val="000000"/>
                <w:sz w:val="16"/>
                <w:szCs w:val="16"/>
              </w:rPr>
            </w:pPr>
            <w:r>
              <w:rPr>
                <w:b/>
                <w:bCs/>
                <w:color w:val="000000"/>
                <w:sz w:val="16"/>
                <w:szCs w:val="16"/>
              </w:rPr>
              <w:t xml:space="preserve">период 2026 и 2027 годов </w:t>
            </w:r>
          </w:p>
        </w:tc>
      </w:tr>
      <w:tr w:rsidR="00AB7C9D" w14:paraId="4C3992A0" w14:textId="77777777" w:rsidTr="00AB7C9D">
        <w:trPr>
          <w:trHeight w:val="20"/>
        </w:trPr>
        <w:tc>
          <w:tcPr>
            <w:tcW w:w="2552" w:type="dxa"/>
            <w:tcBorders>
              <w:top w:val="nil"/>
              <w:left w:val="nil"/>
              <w:bottom w:val="nil"/>
              <w:right w:val="nil"/>
            </w:tcBorders>
            <w:vAlign w:val="bottom"/>
            <w:hideMark/>
          </w:tcPr>
          <w:p w14:paraId="5871EC1A" w14:textId="77777777" w:rsidR="00AB7C9D" w:rsidRDefault="00AB7C9D">
            <w:pPr>
              <w:jc w:val="center"/>
              <w:rPr>
                <w:color w:val="000000"/>
                <w:sz w:val="16"/>
                <w:szCs w:val="16"/>
              </w:rPr>
            </w:pPr>
            <w:r>
              <w:rPr>
                <w:color w:val="000000"/>
                <w:sz w:val="16"/>
                <w:szCs w:val="16"/>
              </w:rPr>
              <w:t> </w:t>
            </w:r>
          </w:p>
        </w:tc>
        <w:tc>
          <w:tcPr>
            <w:tcW w:w="561" w:type="dxa"/>
            <w:tcBorders>
              <w:top w:val="nil"/>
              <w:left w:val="nil"/>
              <w:bottom w:val="nil"/>
              <w:right w:val="nil"/>
            </w:tcBorders>
            <w:vAlign w:val="bottom"/>
            <w:hideMark/>
          </w:tcPr>
          <w:p w14:paraId="257B7C09" w14:textId="77777777" w:rsidR="00AB7C9D" w:rsidRDefault="00AB7C9D">
            <w:pPr>
              <w:jc w:val="center"/>
              <w:rPr>
                <w:color w:val="000000"/>
                <w:sz w:val="16"/>
                <w:szCs w:val="16"/>
              </w:rPr>
            </w:pPr>
            <w:r>
              <w:rPr>
                <w:color w:val="000000"/>
                <w:sz w:val="16"/>
                <w:szCs w:val="16"/>
              </w:rPr>
              <w:t> </w:t>
            </w:r>
          </w:p>
        </w:tc>
        <w:tc>
          <w:tcPr>
            <w:tcW w:w="709" w:type="dxa"/>
            <w:tcBorders>
              <w:top w:val="nil"/>
              <w:left w:val="nil"/>
              <w:bottom w:val="nil"/>
              <w:right w:val="nil"/>
            </w:tcBorders>
            <w:vAlign w:val="bottom"/>
            <w:hideMark/>
          </w:tcPr>
          <w:p w14:paraId="0D522FE7" w14:textId="77777777" w:rsidR="00AB7C9D" w:rsidRDefault="00AB7C9D">
            <w:pPr>
              <w:jc w:val="center"/>
              <w:rPr>
                <w:color w:val="000000"/>
                <w:sz w:val="16"/>
                <w:szCs w:val="16"/>
              </w:rPr>
            </w:pPr>
            <w:r>
              <w:rPr>
                <w:color w:val="000000"/>
                <w:sz w:val="16"/>
                <w:szCs w:val="16"/>
              </w:rPr>
              <w:t> </w:t>
            </w:r>
          </w:p>
        </w:tc>
        <w:tc>
          <w:tcPr>
            <w:tcW w:w="1212" w:type="dxa"/>
            <w:tcBorders>
              <w:top w:val="nil"/>
              <w:left w:val="nil"/>
              <w:bottom w:val="nil"/>
              <w:right w:val="nil"/>
            </w:tcBorders>
            <w:vAlign w:val="bottom"/>
            <w:hideMark/>
          </w:tcPr>
          <w:p w14:paraId="25046119" w14:textId="77777777" w:rsidR="00AB7C9D" w:rsidRDefault="00AB7C9D">
            <w:pPr>
              <w:jc w:val="center"/>
              <w:rPr>
                <w:color w:val="000000"/>
                <w:sz w:val="16"/>
                <w:szCs w:val="16"/>
              </w:rPr>
            </w:pPr>
            <w:r>
              <w:rPr>
                <w:color w:val="000000"/>
                <w:sz w:val="16"/>
                <w:szCs w:val="16"/>
              </w:rPr>
              <w:t> </w:t>
            </w:r>
          </w:p>
        </w:tc>
        <w:tc>
          <w:tcPr>
            <w:tcW w:w="605" w:type="dxa"/>
            <w:tcBorders>
              <w:top w:val="nil"/>
              <w:left w:val="nil"/>
              <w:bottom w:val="nil"/>
              <w:right w:val="nil"/>
            </w:tcBorders>
            <w:vAlign w:val="bottom"/>
            <w:hideMark/>
          </w:tcPr>
          <w:p w14:paraId="340DCE0E" w14:textId="77777777" w:rsidR="00AB7C9D" w:rsidRDefault="00AB7C9D">
            <w:pPr>
              <w:jc w:val="center"/>
              <w:rPr>
                <w:color w:val="000000"/>
                <w:sz w:val="16"/>
                <w:szCs w:val="16"/>
              </w:rPr>
            </w:pPr>
            <w:r>
              <w:rPr>
                <w:color w:val="000000"/>
                <w:sz w:val="16"/>
                <w:szCs w:val="16"/>
              </w:rPr>
              <w:t> </w:t>
            </w:r>
          </w:p>
        </w:tc>
        <w:tc>
          <w:tcPr>
            <w:tcW w:w="1357" w:type="dxa"/>
            <w:tcBorders>
              <w:top w:val="nil"/>
              <w:left w:val="nil"/>
              <w:bottom w:val="nil"/>
              <w:right w:val="nil"/>
            </w:tcBorders>
            <w:vAlign w:val="bottom"/>
            <w:hideMark/>
          </w:tcPr>
          <w:p w14:paraId="10A6BDFD"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67D350A6" w14:textId="77777777" w:rsidR="00AB7C9D" w:rsidRDefault="00AB7C9D">
            <w:pPr>
              <w:rPr>
                <w:color w:val="000000"/>
                <w:sz w:val="16"/>
                <w:szCs w:val="16"/>
              </w:rPr>
            </w:pPr>
          </w:p>
        </w:tc>
        <w:tc>
          <w:tcPr>
            <w:tcW w:w="1365" w:type="dxa"/>
            <w:tcBorders>
              <w:top w:val="nil"/>
              <w:left w:val="nil"/>
              <w:bottom w:val="nil"/>
              <w:right w:val="nil"/>
            </w:tcBorders>
            <w:noWrap/>
            <w:vAlign w:val="bottom"/>
            <w:hideMark/>
          </w:tcPr>
          <w:p w14:paraId="30C9E3EC" w14:textId="77777777" w:rsidR="00AB7C9D" w:rsidRDefault="00AB7C9D">
            <w:pPr>
              <w:rPr>
                <w:sz w:val="20"/>
                <w:szCs w:val="20"/>
                <w:lang w:eastAsia="ru-RU"/>
              </w:rPr>
            </w:pPr>
          </w:p>
        </w:tc>
      </w:tr>
      <w:tr w:rsidR="00AB7C9D" w14:paraId="7C6F8AFC" w14:textId="77777777" w:rsidTr="00AB7C9D">
        <w:trPr>
          <w:trHeight w:val="20"/>
        </w:trPr>
        <w:tc>
          <w:tcPr>
            <w:tcW w:w="2552" w:type="dxa"/>
            <w:tcBorders>
              <w:top w:val="nil"/>
              <w:left w:val="nil"/>
              <w:bottom w:val="single" w:sz="4" w:space="0" w:color="auto"/>
              <w:right w:val="nil"/>
            </w:tcBorders>
            <w:vAlign w:val="bottom"/>
            <w:hideMark/>
          </w:tcPr>
          <w:p w14:paraId="57BADF50" w14:textId="77777777" w:rsidR="00AB7C9D" w:rsidRDefault="00AB7C9D">
            <w:pPr>
              <w:rPr>
                <w:sz w:val="20"/>
                <w:szCs w:val="20"/>
                <w:lang w:eastAsia="ru-RU"/>
              </w:rPr>
            </w:pPr>
          </w:p>
        </w:tc>
        <w:tc>
          <w:tcPr>
            <w:tcW w:w="561" w:type="dxa"/>
            <w:tcBorders>
              <w:top w:val="nil"/>
              <w:left w:val="nil"/>
              <w:bottom w:val="single" w:sz="4" w:space="0" w:color="auto"/>
              <w:right w:val="nil"/>
            </w:tcBorders>
            <w:noWrap/>
            <w:vAlign w:val="bottom"/>
            <w:hideMark/>
          </w:tcPr>
          <w:p w14:paraId="3715DC13" w14:textId="77777777" w:rsidR="00AB7C9D" w:rsidRDefault="00AB7C9D">
            <w:pPr>
              <w:rPr>
                <w:sz w:val="20"/>
                <w:szCs w:val="20"/>
                <w:lang w:eastAsia="ru-RU"/>
              </w:rPr>
            </w:pPr>
          </w:p>
        </w:tc>
        <w:tc>
          <w:tcPr>
            <w:tcW w:w="709" w:type="dxa"/>
            <w:tcBorders>
              <w:top w:val="nil"/>
              <w:left w:val="nil"/>
              <w:bottom w:val="single" w:sz="4" w:space="0" w:color="auto"/>
              <w:right w:val="nil"/>
            </w:tcBorders>
            <w:noWrap/>
            <w:vAlign w:val="bottom"/>
            <w:hideMark/>
          </w:tcPr>
          <w:p w14:paraId="5CA8A0D7" w14:textId="77777777" w:rsidR="00AB7C9D" w:rsidRDefault="00AB7C9D">
            <w:pPr>
              <w:rPr>
                <w:sz w:val="20"/>
                <w:szCs w:val="20"/>
                <w:lang w:eastAsia="ru-RU"/>
              </w:rPr>
            </w:pPr>
          </w:p>
        </w:tc>
        <w:tc>
          <w:tcPr>
            <w:tcW w:w="1212" w:type="dxa"/>
            <w:tcBorders>
              <w:top w:val="nil"/>
              <w:left w:val="nil"/>
              <w:bottom w:val="single" w:sz="4" w:space="0" w:color="auto"/>
              <w:right w:val="nil"/>
            </w:tcBorders>
            <w:noWrap/>
            <w:vAlign w:val="bottom"/>
            <w:hideMark/>
          </w:tcPr>
          <w:p w14:paraId="4C2F2D13" w14:textId="77777777" w:rsidR="00AB7C9D" w:rsidRDefault="00AB7C9D">
            <w:pPr>
              <w:rPr>
                <w:sz w:val="20"/>
                <w:szCs w:val="20"/>
                <w:lang w:eastAsia="ru-RU"/>
              </w:rPr>
            </w:pPr>
          </w:p>
        </w:tc>
        <w:tc>
          <w:tcPr>
            <w:tcW w:w="4797" w:type="dxa"/>
            <w:gridSpan w:val="4"/>
            <w:tcBorders>
              <w:top w:val="nil"/>
              <w:left w:val="nil"/>
              <w:bottom w:val="single" w:sz="4" w:space="0" w:color="auto"/>
              <w:right w:val="nil"/>
            </w:tcBorders>
            <w:noWrap/>
            <w:vAlign w:val="bottom"/>
            <w:hideMark/>
          </w:tcPr>
          <w:p w14:paraId="48E10AFE" w14:textId="77777777" w:rsidR="00AB7C9D" w:rsidRDefault="00AB7C9D">
            <w:pPr>
              <w:jc w:val="center"/>
              <w:rPr>
                <w:color w:val="000000"/>
                <w:sz w:val="16"/>
                <w:szCs w:val="16"/>
                <w:lang w:eastAsia="zh-CN"/>
              </w:rPr>
            </w:pPr>
            <w:r>
              <w:rPr>
                <w:color w:val="000000"/>
                <w:sz w:val="16"/>
                <w:szCs w:val="16"/>
              </w:rPr>
              <w:t>Сумма (тыс. рублей)</w:t>
            </w:r>
          </w:p>
        </w:tc>
      </w:tr>
      <w:tr w:rsidR="00AB7C9D" w14:paraId="6CF4A8A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vAlign w:val="bottom"/>
            <w:hideMark/>
          </w:tcPr>
          <w:p w14:paraId="5E33E825" w14:textId="77777777" w:rsidR="00AB7C9D" w:rsidRDefault="00AB7C9D">
            <w:pPr>
              <w:jc w:val="center"/>
              <w:rPr>
                <w:color w:val="000000"/>
                <w:sz w:val="16"/>
                <w:szCs w:val="16"/>
              </w:rPr>
            </w:pPr>
            <w:r>
              <w:rPr>
                <w:color w:val="000000"/>
                <w:sz w:val="16"/>
                <w:szCs w:val="16"/>
              </w:rPr>
              <w:t>Наименование</w:t>
            </w:r>
          </w:p>
        </w:tc>
        <w:tc>
          <w:tcPr>
            <w:tcW w:w="561" w:type="dxa"/>
            <w:tcBorders>
              <w:top w:val="single" w:sz="4" w:space="0" w:color="auto"/>
              <w:left w:val="single" w:sz="4" w:space="0" w:color="auto"/>
              <w:bottom w:val="single" w:sz="4" w:space="0" w:color="auto"/>
              <w:right w:val="single" w:sz="4" w:space="0" w:color="auto"/>
            </w:tcBorders>
            <w:vAlign w:val="bottom"/>
            <w:hideMark/>
          </w:tcPr>
          <w:p w14:paraId="085DC45D" w14:textId="77777777" w:rsidR="00AB7C9D" w:rsidRDefault="00AB7C9D">
            <w:pPr>
              <w:ind w:right="-108"/>
              <w:jc w:val="center"/>
              <w:rPr>
                <w:color w:val="000000"/>
                <w:sz w:val="16"/>
                <w:szCs w:val="16"/>
              </w:rPr>
            </w:pPr>
            <w:r>
              <w:rPr>
                <w:color w:val="000000"/>
                <w:sz w:val="16"/>
                <w:szCs w:val="16"/>
              </w:rPr>
              <w:t>Мин</w:t>
            </w:r>
          </w:p>
        </w:tc>
        <w:tc>
          <w:tcPr>
            <w:tcW w:w="709" w:type="dxa"/>
            <w:tcBorders>
              <w:top w:val="single" w:sz="4" w:space="0" w:color="auto"/>
              <w:left w:val="single" w:sz="4" w:space="0" w:color="auto"/>
              <w:bottom w:val="single" w:sz="4" w:space="0" w:color="auto"/>
              <w:right w:val="single" w:sz="4" w:space="0" w:color="auto"/>
            </w:tcBorders>
            <w:vAlign w:val="bottom"/>
            <w:hideMark/>
          </w:tcPr>
          <w:p w14:paraId="1042CD00" w14:textId="77777777" w:rsidR="00AB7C9D" w:rsidRDefault="00AB7C9D">
            <w:pPr>
              <w:jc w:val="center"/>
              <w:rPr>
                <w:color w:val="000000"/>
                <w:sz w:val="16"/>
                <w:szCs w:val="16"/>
              </w:rPr>
            </w:pPr>
            <w:r>
              <w:rPr>
                <w:color w:val="000000"/>
                <w:sz w:val="16"/>
                <w:szCs w:val="16"/>
              </w:rPr>
              <w:t>Рз,ПР</w:t>
            </w:r>
          </w:p>
        </w:tc>
        <w:tc>
          <w:tcPr>
            <w:tcW w:w="1212" w:type="dxa"/>
            <w:tcBorders>
              <w:top w:val="single" w:sz="4" w:space="0" w:color="auto"/>
              <w:left w:val="single" w:sz="4" w:space="0" w:color="auto"/>
              <w:bottom w:val="single" w:sz="4" w:space="0" w:color="auto"/>
              <w:right w:val="single" w:sz="4" w:space="0" w:color="auto"/>
            </w:tcBorders>
            <w:vAlign w:val="bottom"/>
            <w:hideMark/>
          </w:tcPr>
          <w:p w14:paraId="6DBF28BA" w14:textId="77777777" w:rsidR="00AB7C9D" w:rsidRDefault="00AB7C9D">
            <w:pPr>
              <w:jc w:val="center"/>
              <w:rPr>
                <w:color w:val="000000"/>
                <w:sz w:val="16"/>
                <w:szCs w:val="16"/>
              </w:rPr>
            </w:pPr>
            <w:r>
              <w:rPr>
                <w:color w:val="000000"/>
                <w:sz w:val="16"/>
                <w:szCs w:val="16"/>
              </w:rPr>
              <w:t>ЦСР</w:t>
            </w:r>
          </w:p>
        </w:tc>
        <w:tc>
          <w:tcPr>
            <w:tcW w:w="605" w:type="dxa"/>
            <w:tcBorders>
              <w:top w:val="single" w:sz="4" w:space="0" w:color="auto"/>
              <w:left w:val="single" w:sz="4" w:space="0" w:color="auto"/>
              <w:bottom w:val="single" w:sz="4" w:space="0" w:color="auto"/>
              <w:right w:val="single" w:sz="4" w:space="0" w:color="auto"/>
            </w:tcBorders>
            <w:vAlign w:val="bottom"/>
            <w:hideMark/>
          </w:tcPr>
          <w:p w14:paraId="598A5C75" w14:textId="77777777" w:rsidR="00AB7C9D" w:rsidRDefault="00AB7C9D">
            <w:pPr>
              <w:jc w:val="center"/>
              <w:rPr>
                <w:color w:val="000000"/>
                <w:sz w:val="16"/>
                <w:szCs w:val="16"/>
              </w:rPr>
            </w:pPr>
            <w:r>
              <w:rPr>
                <w:color w:val="000000"/>
                <w:sz w:val="16"/>
                <w:szCs w:val="16"/>
              </w:rPr>
              <w:t>ВР</w:t>
            </w:r>
          </w:p>
        </w:tc>
        <w:tc>
          <w:tcPr>
            <w:tcW w:w="1357" w:type="dxa"/>
            <w:tcBorders>
              <w:top w:val="single" w:sz="4" w:space="0" w:color="auto"/>
              <w:left w:val="single" w:sz="4" w:space="0" w:color="auto"/>
              <w:bottom w:val="single" w:sz="4" w:space="0" w:color="auto"/>
              <w:right w:val="single" w:sz="4" w:space="0" w:color="auto"/>
            </w:tcBorders>
            <w:noWrap/>
            <w:vAlign w:val="bottom"/>
            <w:hideMark/>
          </w:tcPr>
          <w:p w14:paraId="2C09DC22" w14:textId="77777777" w:rsidR="00AB7C9D" w:rsidRDefault="00AB7C9D">
            <w:pPr>
              <w:jc w:val="center"/>
              <w:rPr>
                <w:color w:val="000000"/>
                <w:sz w:val="16"/>
                <w:szCs w:val="16"/>
              </w:rPr>
            </w:pPr>
            <w:r>
              <w:rPr>
                <w:color w:val="000000"/>
                <w:sz w:val="16"/>
                <w:szCs w:val="16"/>
              </w:rPr>
              <w:t>2024 год</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114EBFD9" w14:textId="77777777" w:rsidR="00AB7C9D" w:rsidRDefault="00AB7C9D">
            <w:pPr>
              <w:jc w:val="center"/>
              <w:rPr>
                <w:color w:val="000000"/>
                <w:sz w:val="16"/>
                <w:szCs w:val="16"/>
              </w:rPr>
            </w:pPr>
            <w:r>
              <w:rPr>
                <w:color w:val="000000"/>
                <w:sz w:val="16"/>
                <w:szCs w:val="16"/>
              </w:rPr>
              <w:t>2025 год</w:t>
            </w:r>
          </w:p>
        </w:tc>
        <w:tc>
          <w:tcPr>
            <w:tcW w:w="1365" w:type="dxa"/>
            <w:tcBorders>
              <w:top w:val="single" w:sz="4" w:space="0" w:color="auto"/>
              <w:left w:val="single" w:sz="4" w:space="0" w:color="auto"/>
              <w:bottom w:val="single" w:sz="4" w:space="0" w:color="auto"/>
              <w:right w:val="single" w:sz="4" w:space="0" w:color="auto"/>
            </w:tcBorders>
            <w:noWrap/>
            <w:vAlign w:val="bottom"/>
            <w:hideMark/>
          </w:tcPr>
          <w:p w14:paraId="1522A3DA" w14:textId="77777777" w:rsidR="00AB7C9D" w:rsidRDefault="00AB7C9D">
            <w:pPr>
              <w:jc w:val="center"/>
              <w:rPr>
                <w:color w:val="000000"/>
                <w:sz w:val="16"/>
                <w:szCs w:val="16"/>
              </w:rPr>
            </w:pPr>
            <w:r>
              <w:rPr>
                <w:color w:val="000000"/>
                <w:sz w:val="16"/>
                <w:szCs w:val="16"/>
              </w:rPr>
              <w:t>2026 год</w:t>
            </w:r>
          </w:p>
        </w:tc>
      </w:tr>
      <w:tr w:rsidR="00AB7C9D" w14:paraId="5E9A8A7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0F5F871" w14:textId="77777777" w:rsidR="00AB7C9D" w:rsidRDefault="00AB7C9D">
            <w:pPr>
              <w:rPr>
                <w:b/>
                <w:bCs/>
                <w:color w:val="000000"/>
                <w:sz w:val="16"/>
                <w:szCs w:val="16"/>
              </w:rPr>
            </w:pPr>
            <w:r>
              <w:rPr>
                <w:b/>
                <w:bCs/>
                <w:color w:val="000000"/>
                <w:sz w:val="16"/>
                <w:szCs w:val="16"/>
              </w:rPr>
              <w:t>Администрация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748B355" w14:textId="77777777" w:rsidR="00AB7C9D" w:rsidRDefault="00AB7C9D">
            <w:pPr>
              <w:jc w:val="center"/>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B14AB22" w14:textId="77777777" w:rsidR="00AB7C9D" w:rsidRDefault="00AB7C9D">
            <w:pPr>
              <w:jc w:val="center"/>
              <w:rPr>
                <w:b/>
                <w:bCs/>
                <w:color w:val="000000"/>
                <w:sz w:val="16"/>
                <w:szCs w:val="16"/>
              </w:rPr>
            </w:pPr>
            <w:r>
              <w:rPr>
                <w:b/>
                <w:bCs/>
                <w:color w:val="000000"/>
                <w:sz w:val="16"/>
                <w:szCs w:val="16"/>
              </w:rPr>
              <w:t> </w:t>
            </w:r>
          </w:p>
        </w:tc>
        <w:tc>
          <w:tcPr>
            <w:tcW w:w="1212" w:type="dxa"/>
            <w:tcBorders>
              <w:top w:val="single" w:sz="4" w:space="0" w:color="auto"/>
              <w:left w:val="single" w:sz="4" w:space="0" w:color="auto"/>
              <w:bottom w:val="single" w:sz="4" w:space="0" w:color="auto"/>
              <w:right w:val="single" w:sz="4" w:space="0" w:color="auto"/>
            </w:tcBorders>
            <w:noWrap/>
            <w:hideMark/>
          </w:tcPr>
          <w:p w14:paraId="22F601E8" w14:textId="77777777" w:rsidR="00AB7C9D" w:rsidRDefault="00AB7C9D">
            <w:pPr>
              <w:jc w:val="center"/>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2B3F0DB" w14:textId="77777777" w:rsidR="00AB7C9D" w:rsidRDefault="00AB7C9D">
            <w:pPr>
              <w:jc w:val="center"/>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C2BD7A6" w14:textId="77777777" w:rsidR="00AB7C9D" w:rsidRDefault="00AB7C9D">
            <w:pPr>
              <w:jc w:val="right"/>
              <w:rPr>
                <w:b/>
                <w:bCs/>
                <w:color w:val="000000"/>
                <w:sz w:val="16"/>
                <w:szCs w:val="16"/>
              </w:rPr>
            </w:pPr>
            <w:r>
              <w:rPr>
                <w:b/>
                <w:bCs/>
                <w:color w:val="000000"/>
                <w:sz w:val="16"/>
                <w:szCs w:val="16"/>
              </w:rPr>
              <w:t>150 960,85200</w:t>
            </w:r>
          </w:p>
        </w:tc>
        <w:tc>
          <w:tcPr>
            <w:tcW w:w="1470" w:type="dxa"/>
            <w:tcBorders>
              <w:top w:val="single" w:sz="4" w:space="0" w:color="auto"/>
              <w:left w:val="single" w:sz="4" w:space="0" w:color="auto"/>
              <w:bottom w:val="single" w:sz="4" w:space="0" w:color="auto"/>
              <w:right w:val="single" w:sz="4" w:space="0" w:color="auto"/>
            </w:tcBorders>
            <w:noWrap/>
            <w:hideMark/>
          </w:tcPr>
          <w:p w14:paraId="18FCF032" w14:textId="77777777" w:rsidR="00AB7C9D" w:rsidRDefault="00AB7C9D">
            <w:pPr>
              <w:jc w:val="right"/>
              <w:rPr>
                <w:b/>
                <w:bCs/>
                <w:color w:val="000000"/>
                <w:sz w:val="16"/>
                <w:szCs w:val="16"/>
              </w:rPr>
            </w:pPr>
            <w:r>
              <w:rPr>
                <w:b/>
                <w:bCs/>
                <w:color w:val="000000"/>
                <w:sz w:val="16"/>
                <w:szCs w:val="16"/>
              </w:rPr>
              <w:t>104 045,82700</w:t>
            </w:r>
          </w:p>
        </w:tc>
        <w:tc>
          <w:tcPr>
            <w:tcW w:w="1365" w:type="dxa"/>
            <w:tcBorders>
              <w:top w:val="single" w:sz="4" w:space="0" w:color="auto"/>
              <w:left w:val="single" w:sz="4" w:space="0" w:color="auto"/>
              <w:bottom w:val="single" w:sz="4" w:space="0" w:color="auto"/>
              <w:right w:val="single" w:sz="4" w:space="0" w:color="auto"/>
            </w:tcBorders>
            <w:noWrap/>
            <w:hideMark/>
          </w:tcPr>
          <w:p w14:paraId="3A976F6D" w14:textId="77777777" w:rsidR="00AB7C9D" w:rsidRDefault="00AB7C9D">
            <w:pPr>
              <w:jc w:val="right"/>
              <w:rPr>
                <w:b/>
                <w:bCs/>
                <w:color w:val="000000"/>
                <w:sz w:val="16"/>
                <w:szCs w:val="16"/>
              </w:rPr>
            </w:pPr>
            <w:r>
              <w:rPr>
                <w:b/>
                <w:bCs/>
                <w:color w:val="000000"/>
                <w:sz w:val="16"/>
                <w:szCs w:val="16"/>
              </w:rPr>
              <w:t>112 039,22700</w:t>
            </w:r>
          </w:p>
        </w:tc>
      </w:tr>
      <w:tr w:rsidR="00AB7C9D" w14:paraId="78B0FC3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9BE6685" w14:textId="77777777" w:rsidR="00AB7C9D" w:rsidRDefault="00AB7C9D">
            <w:pPr>
              <w:outlineLvl w:val="0"/>
              <w:rPr>
                <w:b/>
                <w:bCs/>
                <w:color w:val="000000"/>
                <w:sz w:val="16"/>
                <w:szCs w:val="16"/>
              </w:rPr>
            </w:pPr>
            <w:r>
              <w:rPr>
                <w:b/>
                <w:bCs/>
                <w:color w:val="000000"/>
                <w:sz w:val="16"/>
                <w:szCs w:val="16"/>
              </w:rPr>
              <w:t>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noWrap/>
            <w:hideMark/>
          </w:tcPr>
          <w:p w14:paraId="486FE91D"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84ECD7D" w14:textId="77777777" w:rsidR="00AB7C9D" w:rsidRDefault="00AB7C9D">
            <w:pPr>
              <w:jc w:val="center"/>
              <w:outlineLvl w:val="0"/>
              <w:rPr>
                <w:b/>
                <w:bCs/>
                <w:color w:val="000000"/>
                <w:sz w:val="16"/>
                <w:szCs w:val="16"/>
              </w:rPr>
            </w:pPr>
            <w:r>
              <w:rPr>
                <w:b/>
                <w:bCs/>
                <w:color w:val="000000"/>
                <w:sz w:val="16"/>
                <w:szCs w:val="16"/>
              </w:rPr>
              <w:t>0100</w:t>
            </w:r>
          </w:p>
        </w:tc>
        <w:tc>
          <w:tcPr>
            <w:tcW w:w="1212" w:type="dxa"/>
            <w:tcBorders>
              <w:top w:val="single" w:sz="4" w:space="0" w:color="auto"/>
              <w:left w:val="single" w:sz="4" w:space="0" w:color="auto"/>
              <w:bottom w:val="single" w:sz="4" w:space="0" w:color="auto"/>
              <w:right w:val="single" w:sz="4" w:space="0" w:color="auto"/>
            </w:tcBorders>
            <w:noWrap/>
            <w:hideMark/>
          </w:tcPr>
          <w:p w14:paraId="522DE09E"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50EEDAE"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8C115B5" w14:textId="77777777" w:rsidR="00AB7C9D" w:rsidRDefault="00AB7C9D">
            <w:pPr>
              <w:jc w:val="right"/>
              <w:outlineLvl w:val="0"/>
              <w:rPr>
                <w:b/>
                <w:bCs/>
                <w:color w:val="000000"/>
                <w:sz w:val="16"/>
                <w:szCs w:val="16"/>
              </w:rPr>
            </w:pPr>
            <w:r>
              <w:rPr>
                <w:b/>
                <w:bCs/>
                <w:color w:val="000000"/>
                <w:sz w:val="16"/>
                <w:szCs w:val="16"/>
              </w:rPr>
              <w:t>49 144,70000</w:t>
            </w:r>
          </w:p>
        </w:tc>
        <w:tc>
          <w:tcPr>
            <w:tcW w:w="1470" w:type="dxa"/>
            <w:tcBorders>
              <w:top w:val="single" w:sz="4" w:space="0" w:color="auto"/>
              <w:left w:val="single" w:sz="4" w:space="0" w:color="auto"/>
              <w:bottom w:val="single" w:sz="4" w:space="0" w:color="auto"/>
              <w:right w:val="single" w:sz="4" w:space="0" w:color="auto"/>
            </w:tcBorders>
            <w:noWrap/>
            <w:hideMark/>
          </w:tcPr>
          <w:p w14:paraId="526AB75D" w14:textId="77777777" w:rsidR="00AB7C9D" w:rsidRDefault="00AB7C9D">
            <w:pPr>
              <w:jc w:val="right"/>
              <w:outlineLvl w:val="0"/>
              <w:rPr>
                <w:b/>
                <w:bCs/>
                <w:color w:val="000000"/>
                <w:sz w:val="16"/>
                <w:szCs w:val="16"/>
              </w:rPr>
            </w:pPr>
            <w:r>
              <w:rPr>
                <w:b/>
                <w:bCs/>
                <w:color w:val="000000"/>
                <w:sz w:val="16"/>
                <w:szCs w:val="16"/>
              </w:rPr>
              <w:t>49 108,30000</w:t>
            </w:r>
          </w:p>
        </w:tc>
        <w:tc>
          <w:tcPr>
            <w:tcW w:w="1365" w:type="dxa"/>
            <w:tcBorders>
              <w:top w:val="single" w:sz="4" w:space="0" w:color="auto"/>
              <w:left w:val="single" w:sz="4" w:space="0" w:color="auto"/>
              <w:bottom w:val="single" w:sz="4" w:space="0" w:color="auto"/>
              <w:right w:val="single" w:sz="4" w:space="0" w:color="auto"/>
            </w:tcBorders>
            <w:noWrap/>
            <w:hideMark/>
          </w:tcPr>
          <w:p w14:paraId="6309593A" w14:textId="77777777" w:rsidR="00AB7C9D" w:rsidRDefault="00AB7C9D">
            <w:pPr>
              <w:jc w:val="right"/>
              <w:outlineLvl w:val="0"/>
              <w:rPr>
                <w:b/>
                <w:bCs/>
                <w:color w:val="000000"/>
                <w:sz w:val="16"/>
                <w:szCs w:val="16"/>
              </w:rPr>
            </w:pPr>
            <w:r>
              <w:rPr>
                <w:b/>
                <w:bCs/>
                <w:color w:val="000000"/>
                <w:sz w:val="16"/>
                <w:szCs w:val="16"/>
              </w:rPr>
              <w:t>49 049,00000</w:t>
            </w:r>
          </w:p>
        </w:tc>
      </w:tr>
      <w:tr w:rsidR="00AB7C9D" w14:paraId="02BCED3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8C94E6F" w14:textId="77777777" w:rsidR="00AB7C9D" w:rsidRDefault="00AB7C9D">
            <w:pPr>
              <w:outlineLvl w:val="1"/>
              <w:rPr>
                <w:b/>
                <w:bCs/>
                <w:color w:val="000000"/>
                <w:sz w:val="16"/>
                <w:szCs w:val="16"/>
              </w:rPr>
            </w:pPr>
            <w:r>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1DD2BA7D"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8490FCC" w14:textId="77777777" w:rsidR="00AB7C9D" w:rsidRDefault="00AB7C9D">
            <w:pPr>
              <w:jc w:val="center"/>
              <w:outlineLvl w:val="1"/>
              <w:rPr>
                <w:b/>
                <w:bCs/>
                <w:color w:val="000000"/>
                <w:sz w:val="16"/>
                <w:szCs w:val="16"/>
              </w:rPr>
            </w:pPr>
            <w:r>
              <w:rPr>
                <w:b/>
                <w:bCs/>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65EFDC66"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DE72659"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7B6F062" w14:textId="77777777" w:rsidR="00AB7C9D" w:rsidRDefault="00AB7C9D">
            <w:pPr>
              <w:jc w:val="right"/>
              <w:outlineLvl w:val="1"/>
              <w:rPr>
                <w:b/>
                <w:bCs/>
                <w:color w:val="000000"/>
                <w:sz w:val="16"/>
                <w:szCs w:val="16"/>
              </w:rPr>
            </w:pPr>
            <w:r>
              <w:rPr>
                <w:b/>
                <w:bCs/>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7030C773" w14:textId="77777777" w:rsidR="00AB7C9D" w:rsidRDefault="00AB7C9D">
            <w:pPr>
              <w:jc w:val="right"/>
              <w:outlineLvl w:val="1"/>
              <w:rPr>
                <w:b/>
                <w:bCs/>
                <w:color w:val="000000"/>
                <w:sz w:val="16"/>
                <w:szCs w:val="16"/>
              </w:rPr>
            </w:pPr>
            <w:r>
              <w:rPr>
                <w:b/>
                <w:bCs/>
                <w:color w:val="000000"/>
                <w:sz w:val="16"/>
                <w:szCs w:val="16"/>
              </w:rPr>
              <w:t>2 474,10000</w:t>
            </w:r>
          </w:p>
        </w:tc>
        <w:tc>
          <w:tcPr>
            <w:tcW w:w="1365" w:type="dxa"/>
            <w:tcBorders>
              <w:top w:val="single" w:sz="4" w:space="0" w:color="auto"/>
              <w:left w:val="single" w:sz="4" w:space="0" w:color="auto"/>
              <w:bottom w:val="single" w:sz="4" w:space="0" w:color="auto"/>
              <w:right w:val="single" w:sz="4" w:space="0" w:color="auto"/>
            </w:tcBorders>
            <w:noWrap/>
            <w:hideMark/>
          </w:tcPr>
          <w:p w14:paraId="1A607D8B" w14:textId="77777777" w:rsidR="00AB7C9D" w:rsidRDefault="00AB7C9D">
            <w:pPr>
              <w:jc w:val="right"/>
              <w:outlineLvl w:val="1"/>
              <w:rPr>
                <w:b/>
                <w:bCs/>
                <w:color w:val="000000"/>
                <w:sz w:val="16"/>
                <w:szCs w:val="16"/>
              </w:rPr>
            </w:pPr>
            <w:r>
              <w:rPr>
                <w:b/>
                <w:bCs/>
                <w:color w:val="000000"/>
                <w:sz w:val="16"/>
                <w:szCs w:val="16"/>
              </w:rPr>
              <w:t>2 474,10000</w:t>
            </w:r>
          </w:p>
        </w:tc>
      </w:tr>
      <w:tr w:rsidR="00AB7C9D" w14:paraId="52DE35C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E59899" w14:textId="77777777" w:rsidR="00AB7C9D" w:rsidRDefault="00AB7C9D">
            <w:pPr>
              <w:outlineLvl w:val="2"/>
              <w:rPr>
                <w:color w:val="000000"/>
                <w:sz w:val="16"/>
                <w:szCs w:val="16"/>
              </w:rPr>
            </w:pPr>
            <w:r>
              <w:rPr>
                <w:color w:val="000000"/>
                <w:sz w:val="16"/>
                <w:szCs w:val="16"/>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171BE6DA"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473E555" w14:textId="77777777" w:rsidR="00AB7C9D" w:rsidRDefault="00AB7C9D">
            <w:pPr>
              <w:jc w:val="center"/>
              <w:outlineLvl w:val="2"/>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0D31A0D5" w14:textId="77777777" w:rsidR="00AB7C9D" w:rsidRDefault="00AB7C9D">
            <w:pPr>
              <w:jc w:val="center"/>
              <w:outlineLvl w:val="2"/>
              <w:rPr>
                <w:color w:val="000000"/>
                <w:sz w:val="16"/>
                <w:szCs w:val="16"/>
              </w:rPr>
            </w:pPr>
            <w:r>
              <w:rPr>
                <w:color w:val="000000"/>
                <w:sz w:val="16"/>
                <w:szCs w:val="16"/>
              </w:rPr>
              <w:t>9100000000</w:t>
            </w:r>
          </w:p>
        </w:tc>
        <w:tc>
          <w:tcPr>
            <w:tcW w:w="605" w:type="dxa"/>
            <w:tcBorders>
              <w:top w:val="single" w:sz="4" w:space="0" w:color="auto"/>
              <w:left w:val="single" w:sz="4" w:space="0" w:color="auto"/>
              <w:bottom w:val="single" w:sz="4" w:space="0" w:color="auto"/>
              <w:right w:val="single" w:sz="4" w:space="0" w:color="auto"/>
            </w:tcBorders>
            <w:noWrap/>
            <w:hideMark/>
          </w:tcPr>
          <w:p w14:paraId="43F3D2A3"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BE48716" w14:textId="77777777" w:rsidR="00AB7C9D" w:rsidRDefault="00AB7C9D">
            <w:pPr>
              <w:jc w:val="right"/>
              <w:outlineLvl w:val="2"/>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91F48F6" w14:textId="77777777" w:rsidR="00AB7C9D" w:rsidRDefault="00AB7C9D">
            <w:pPr>
              <w:jc w:val="right"/>
              <w:outlineLvl w:val="2"/>
              <w:rPr>
                <w:color w:val="000000"/>
                <w:sz w:val="16"/>
                <w:szCs w:val="16"/>
              </w:rPr>
            </w:pPr>
            <w:r>
              <w:rPr>
                <w:color w:val="000000"/>
                <w:sz w:val="16"/>
                <w:szCs w:val="16"/>
              </w:rPr>
              <w:t>2 474,10000</w:t>
            </w:r>
          </w:p>
        </w:tc>
        <w:tc>
          <w:tcPr>
            <w:tcW w:w="1365" w:type="dxa"/>
            <w:tcBorders>
              <w:top w:val="single" w:sz="4" w:space="0" w:color="auto"/>
              <w:left w:val="single" w:sz="4" w:space="0" w:color="auto"/>
              <w:bottom w:val="single" w:sz="4" w:space="0" w:color="auto"/>
              <w:right w:val="single" w:sz="4" w:space="0" w:color="auto"/>
            </w:tcBorders>
            <w:noWrap/>
            <w:hideMark/>
          </w:tcPr>
          <w:p w14:paraId="103EC37C" w14:textId="77777777" w:rsidR="00AB7C9D" w:rsidRDefault="00AB7C9D">
            <w:pPr>
              <w:jc w:val="right"/>
              <w:outlineLvl w:val="2"/>
              <w:rPr>
                <w:color w:val="000000"/>
                <w:sz w:val="16"/>
                <w:szCs w:val="16"/>
              </w:rPr>
            </w:pPr>
            <w:r>
              <w:rPr>
                <w:color w:val="000000"/>
                <w:sz w:val="16"/>
                <w:szCs w:val="16"/>
              </w:rPr>
              <w:t>2 474,10000</w:t>
            </w:r>
          </w:p>
        </w:tc>
      </w:tr>
      <w:tr w:rsidR="00AB7C9D" w14:paraId="3EF3C53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C1E2F1" w14:textId="77777777" w:rsidR="00AB7C9D" w:rsidRDefault="00AB7C9D">
            <w:pPr>
              <w:outlineLvl w:val="5"/>
              <w:rPr>
                <w:color w:val="000000"/>
                <w:sz w:val="16"/>
                <w:szCs w:val="16"/>
              </w:rPr>
            </w:pPr>
            <w:r>
              <w:rPr>
                <w:color w:val="000000"/>
                <w:sz w:val="16"/>
                <w:szCs w:val="16"/>
              </w:rPr>
              <w:t>Глава муниципального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762C149C"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41F9571" w14:textId="77777777" w:rsidR="00AB7C9D" w:rsidRDefault="00AB7C9D">
            <w:pPr>
              <w:jc w:val="center"/>
              <w:outlineLvl w:val="5"/>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1AB4D1C4" w14:textId="77777777" w:rsidR="00AB7C9D" w:rsidRDefault="00AB7C9D">
            <w:pPr>
              <w:jc w:val="center"/>
              <w:outlineLvl w:val="5"/>
              <w:rPr>
                <w:color w:val="000000"/>
                <w:sz w:val="16"/>
                <w:szCs w:val="16"/>
              </w:rPr>
            </w:pPr>
            <w:r>
              <w:rPr>
                <w:color w:val="000000"/>
                <w:sz w:val="16"/>
                <w:szCs w:val="16"/>
              </w:rPr>
              <w:t>9110001000</w:t>
            </w:r>
          </w:p>
        </w:tc>
        <w:tc>
          <w:tcPr>
            <w:tcW w:w="605" w:type="dxa"/>
            <w:tcBorders>
              <w:top w:val="single" w:sz="4" w:space="0" w:color="auto"/>
              <w:left w:val="single" w:sz="4" w:space="0" w:color="auto"/>
              <w:bottom w:val="single" w:sz="4" w:space="0" w:color="auto"/>
              <w:right w:val="single" w:sz="4" w:space="0" w:color="auto"/>
            </w:tcBorders>
            <w:noWrap/>
            <w:hideMark/>
          </w:tcPr>
          <w:p w14:paraId="25E00B2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F185419" w14:textId="77777777" w:rsidR="00AB7C9D" w:rsidRDefault="00AB7C9D">
            <w:pPr>
              <w:jc w:val="right"/>
              <w:outlineLvl w:val="5"/>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35F0BC4" w14:textId="77777777" w:rsidR="00AB7C9D" w:rsidRDefault="00AB7C9D">
            <w:pPr>
              <w:jc w:val="right"/>
              <w:outlineLvl w:val="5"/>
              <w:rPr>
                <w:color w:val="000000"/>
                <w:sz w:val="16"/>
                <w:szCs w:val="16"/>
              </w:rPr>
            </w:pPr>
            <w:r>
              <w:rPr>
                <w:color w:val="000000"/>
                <w:sz w:val="16"/>
                <w:szCs w:val="16"/>
              </w:rPr>
              <w:t>2 474,10000</w:t>
            </w:r>
          </w:p>
        </w:tc>
        <w:tc>
          <w:tcPr>
            <w:tcW w:w="1365" w:type="dxa"/>
            <w:tcBorders>
              <w:top w:val="single" w:sz="4" w:space="0" w:color="auto"/>
              <w:left w:val="single" w:sz="4" w:space="0" w:color="auto"/>
              <w:bottom w:val="single" w:sz="4" w:space="0" w:color="auto"/>
              <w:right w:val="single" w:sz="4" w:space="0" w:color="auto"/>
            </w:tcBorders>
            <w:noWrap/>
            <w:hideMark/>
          </w:tcPr>
          <w:p w14:paraId="70531905" w14:textId="77777777" w:rsidR="00AB7C9D" w:rsidRDefault="00AB7C9D">
            <w:pPr>
              <w:jc w:val="right"/>
              <w:outlineLvl w:val="5"/>
              <w:rPr>
                <w:color w:val="000000"/>
                <w:sz w:val="16"/>
                <w:szCs w:val="16"/>
              </w:rPr>
            </w:pPr>
            <w:r>
              <w:rPr>
                <w:color w:val="000000"/>
                <w:sz w:val="16"/>
                <w:szCs w:val="16"/>
              </w:rPr>
              <w:t>2 474,10000</w:t>
            </w:r>
          </w:p>
        </w:tc>
      </w:tr>
      <w:tr w:rsidR="00AB7C9D" w14:paraId="73DC0AB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8E16DC7"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6B3D37DE"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69531EA" w14:textId="77777777" w:rsidR="00AB7C9D" w:rsidRDefault="00AB7C9D">
            <w:pPr>
              <w:jc w:val="center"/>
              <w:outlineLvl w:val="6"/>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44A8B7FF" w14:textId="77777777" w:rsidR="00AB7C9D" w:rsidRDefault="00AB7C9D">
            <w:pPr>
              <w:jc w:val="center"/>
              <w:outlineLvl w:val="6"/>
              <w:rPr>
                <w:color w:val="000000"/>
                <w:sz w:val="16"/>
                <w:szCs w:val="16"/>
              </w:rPr>
            </w:pPr>
            <w:r>
              <w:rPr>
                <w:color w:val="000000"/>
                <w:sz w:val="16"/>
                <w:szCs w:val="16"/>
              </w:rPr>
              <w:t>9110001000</w:t>
            </w:r>
          </w:p>
        </w:tc>
        <w:tc>
          <w:tcPr>
            <w:tcW w:w="605" w:type="dxa"/>
            <w:tcBorders>
              <w:top w:val="single" w:sz="4" w:space="0" w:color="auto"/>
              <w:left w:val="single" w:sz="4" w:space="0" w:color="auto"/>
              <w:bottom w:val="single" w:sz="4" w:space="0" w:color="auto"/>
              <w:right w:val="single" w:sz="4" w:space="0" w:color="auto"/>
            </w:tcBorders>
            <w:noWrap/>
            <w:hideMark/>
          </w:tcPr>
          <w:p w14:paraId="17A7913F"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127BEF0A" w14:textId="77777777" w:rsidR="00AB7C9D" w:rsidRDefault="00AB7C9D">
            <w:pPr>
              <w:jc w:val="right"/>
              <w:outlineLvl w:val="6"/>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378DFB3F" w14:textId="77777777" w:rsidR="00AB7C9D" w:rsidRDefault="00AB7C9D">
            <w:pPr>
              <w:jc w:val="right"/>
              <w:outlineLvl w:val="6"/>
              <w:rPr>
                <w:color w:val="000000"/>
                <w:sz w:val="16"/>
                <w:szCs w:val="16"/>
              </w:rPr>
            </w:pPr>
            <w:r>
              <w:rPr>
                <w:color w:val="000000"/>
                <w:sz w:val="16"/>
                <w:szCs w:val="16"/>
              </w:rPr>
              <w:t>2 474,10000</w:t>
            </w:r>
          </w:p>
        </w:tc>
        <w:tc>
          <w:tcPr>
            <w:tcW w:w="1365" w:type="dxa"/>
            <w:tcBorders>
              <w:top w:val="single" w:sz="4" w:space="0" w:color="auto"/>
              <w:left w:val="single" w:sz="4" w:space="0" w:color="auto"/>
              <w:bottom w:val="single" w:sz="4" w:space="0" w:color="auto"/>
              <w:right w:val="single" w:sz="4" w:space="0" w:color="auto"/>
            </w:tcBorders>
            <w:noWrap/>
            <w:hideMark/>
          </w:tcPr>
          <w:p w14:paraId="5CEC6498" w14:textId="77777777" w:rsidR="00AB7C9D" w:rsidRDefault="00AB7C9D">
            <w:pPr>
              <w:jc w:val="right"/>
              <w:outlineLvl w:val="6"/>
              <w:rPr>
                <w:color w:val="000000"/>
                <w:sz w:val="16"/>
                <w:szCs w:val="16"/>
              </w:rPr>
            </w:pPr>
            <w:r>
              <w:rPr>
                <w:color w:val="000000"/>
                <w:sz w:val="16"/>
                <w:szCs w:val="16"/>
              </w:rPr>
              <w:t>2 474,10000</w:t>
            </w:r>
          </w:p>
        </w:tc>
      </w:tr>
      <w:tr w:rsidR="00AB7C9D" w14:paraId="4A22270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93CCBF" w14:textId="77777777" w:rsidR="00AB7C9D" w:rsidRDefault="00AB7C9D">
            <w:pPr>
              <w:outlineLvl w:val="1"/>
              <w:rPr>
                <w:b/>
                <w:bCs/>
                <w:color w:val="000000"/>
                <w:sz w:val="16"/>
                <w:szCs w:val="16"/>
              </w:rPr>
            </w:pPr>
            <w:r>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single" w:sz="4" w:space="0" w:color="auto"/>
              <w:left w:val="single" w:sz="4" w:space="0" w:color="auto"/>
              <w:bottom w:val="single" w:sz="4" w:space="0" w:color="auto"/>
              <w:right w:val="single" w:sz="4" w:space="0" w:color="auto"/>
            </w:tcBorders>
            <w:noWrap/>
            <w:hideMark/>
          </w:tcPr>
          <w:p w14:paraId="50229321"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973275D" w14:textId="77777777" w:rsidR="00AB7C9D" w:rsidRDefault="00AB7C9D">
            <w:pPr>
              <w:jc w:val="center"/>
              <w:outlineLvl w:val="1"/>
              <w:rPr>
                <w:b/>
                <w:bCs/>
                <w:color w:val="000000"/>
                <w:sz w:val="16"/>
                <w:szCs w:val="16"/>
              </w:rPr>
            </w:pPr>
            <w:r>
              <w:rPr>
                <w:b/>
                <w:bCs/>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31B9F47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5E4B00E"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142EAB7" w14:textId="77777777" w:rsidR="00AB7C9D" w:rsidRDefault="00AB7C9D">
            <w:pPr>
              <w:jc w:val="right"/>
              <w:outlineLvl w:val="1"/>
              <w:rPr>
                <w:b/>
                <w:bCs/>
                <w:color w:val="000000"/>
                <w:sz w:val="16"/>
                <w:szCs w:val="16"/>
              </w:rPr>
            </w:pPr>
            <w:r>
              <w:rPr>
                <w:b/>
                <w:bCs/>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2F336252" w14:textId="77777777" w:rsidR="00AB7C9D" w:rsidRDefault="00AB7C9D">
            <w:pPr>
              <w:jc w:val="right"/>
              <w:outlineLvl w:val="1"/>
              <w:rPr>
                <w:b/>
                <w:bCs/>
                <w:color w:val="000000"/>
                <w:sz w:val="16"/>
                <w:szCs w:val="16"/>
              </w:rPr>
            </w:pPr>
            <w:r>
              <w:rPr>
                <w:b/>
                <w:bCs/>
                <w:color w:val="000000"/>
                <w:sz w:val="16"/>
                <w:szCs w:val="16"/>
              </w:rPr>
              <w:t>55,00000</w:t>
            </w:r>
          </w:p>
        </w:tc>
        <w:tc>
          <w:tcPr>
            <w:tcW w:w="1365" w:type="dxa"/>
            <w:tcBorders>
              <w:top w:val="single" w:sz="4" w:space="0" w:color="auto"/>
              <w:left w:val="single" w:sz="4" w:space="0" w:color="auto"/>
              <w:bottom w:val="single" w:sz="4" w:space="0" w:color="auto"/>
              <w:right w:val="single" w:sz="4" w:space="0" w:color="auto"/>
            </w:tcBorders>
            <w:noWrap/>
            <w:hideMark/>
          </w:tcPr>
          <w:p w14:paraId="614FB6BC" w14:textId="77777777" w:rsidR="00AB7C9D" w:rsidRDefault="00AB7C9D">
            <w:pPr>
              <w:jc w:val="right"/>
              <w:outlineLvl w:val="1"/>
              <w:rPr>
                <w:b/>
                <w:bCs/>
                <w:color w:val="000000"/>
                <w:sz w:val="16"/>
                <w:szCs w:val="16"/>
              </w:rPr>
            </w:pPr>
            <w:r>
              <w:rPr>
                <w:b/>
                <w:bCs/>
                <w:color w:val="000000"/>
                <w:sz w:val="16"/>
                <w:szCs w:val="16"/>
              </w:rPr>
              <w:t>55,00000</w:t>
            </w:r>
          </w:p>
        </w:tc>
      </w:tr>
      <w:tr w:rsidR="00AB7C9D" w14:paraId="0F7BE84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B413F58" w14:textId="77777777" w:rsidR="00AB7C9D" w:rsidRDefault="00AB7C9D">
            <w:pPr>
              <w:outlineLvl w:val="2"/>
              <w:rPr>
                <w:color w:val="000000"/>
                <w:sz w:val="16"/>
                <w:szCs w:val="16"/>
              </w:rPr>
            </w:pPr>
            <w:r>
              <w:rPr>
                <w:color w:val="000000"/>
                <w:sz w:val="16"/>
                <w:szCs w:val="16"/>
              </w:rPr>
              <w:t>Дума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3127E517"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28C8031" w14:textId="77777777" w:rsidR="00AB7C9D" w:rsidRDefault="00AB7C9D">
            <w:pPr>
              <w:jc w:val="center"/>
              <w:outlineLvl w:val="2"/>
              <w:rPr>
                <w:color w:val="000000"/>
                <w:sz w:val="16"/>
                <w:szCs w:val="16"/>
              </w:rPr>
            </w:pPr>
            <w:r>
              <w:rPr>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431EB3AA" w14:textId="77777777" w:rsidR="00AB7C9D" w:rsidRDefault="00AB7C9D">
            <w:pPr>
              <w:jc w:val="center"/>
              <w:outlineLvl w:val="2"/>
              <w:rPr>
                <w:color w:val="000000"/>
                <w:sz w:val="16"/>
                <w:szCs w:val="16"/>
              </w:rPr>
            </w:pPr>
            <w:r>
              <w:rPr>
                <w:color w:val="000000"/>
                <w:sz w:val="16"/>
                <w:szCs w:val="16"/>
              </w:rPr>
              <w:t>9300000000</w:t>
            </w:r>
          </w:p>
        </w:tc>
        <w:tc>
          <w:tcPr>
            <w:tcW w:w="605" w:type="dxa"/>
            <w:tcBorders>
              <w:top w:val="single" w:sz="4" w:space="0" w:color="auto"/>
              <w:left w:val="single" w:sz="4" w:space="0" w:color="auto"/>
              <w:bottom w:val="single" w:sz="4" w:space="0" w:color="auto"/>
              <w:right w:val="single" w:sz="4" w:space="0" w:color="auto"/>
            </w:tcBorders>
            <w:noWrap/>
            <w:hideMark/>
          </w:tcPr>
          <w:p w14:paraId="0BDF4EC3"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0DD45B1" w14:textId="77777777" w:rsidR="00AB7C9D" w:rsidRDefault="00AB7C9D">
            <w:pPr>
              <w:jc w:val="right"/>
              <w:outlineLvl w:val="2"/>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3C74948" w14:textId="77777777" w:rsidR="00AB7C9D" w:rsidRDefault="00AB7C9D">
            <w:pPr>
              <w:jc w:val="right"/>
              <w:outlineLvl w:val="2"/>
              <w:rPr>
                <w:color w:val="000000"/>
                <w:sz w:val="16"/>
                <w:szCs w:val="16"/>
              </w:rPr>
            </w:pPr>
            <w:r>
              <w:rPr>
                <w:color w:val="000000"/>
                <w:sz w:val="16"/>
                <w:szCs w:val="16"/>
              </w:rPr>
              <w:t>55,00000</w:t>
            </w:r>
          </w:p>
        </w:tc>
        <w:tc>
          <w:tcPr>
            <w:tcW w:w="1365" w:type="dxa"/>
            <w:tcBorders>
              <w:top w:val="single" w:sz="4" w:space="0" w:color="auto"/>
              <w:left w:val="single" w:sz="4" w:space="0" w:color="auto"/>
              <w:bottom w:val="single" w:sz="4" w:space="0" w:color="auto"/>
              <w:right w:val="single" w:sz="4" w:space="0" w:color="auto"/>
            </w:tcBorders>
            <w:noWrap/>
            <w:hideMark/>
          </w:tcPr>
          <w:p w14:paraId="5F53088D" w14:textId="77777777" w:rsidR="00AB7C9D" w:rsidRDefault="00AB7C9D">
            <w:pPr>
              <w:jc w:val="right"/>
              <w:outlineLvl w:val="2"/>
              <w:rPr>
                <w:color w:val="000000"/>
                <w:sz w:val="16"/>
                <w:szCs w:val="16"/>
              </w:rPr>
            </w:pPr>
            <w:r>
              <w:rPr>
                <w:color w:val="000000"/>
                <w:sz w:val="16"/>
                <w:szCs w:val="16"/>
              </w:rPr>
              <w:t>55,00000</w:t>
            </w:r>
          </w:p>
        </w:tc>
      </w:tr>
      <w:tr w:rsidR="00AB7C9D" w14:paraId="38379CD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F8BE56F" w14:textId="77777777" w:rsidR="00AB7C9D" w:rsidRDefault="00AB7C9D">
            <w:pPr>
              <w:outlineLvl w:val="5"/>
              <w:rPr>
                <w:color w:val="000000"/>
                <w:sz w:val="16"/>
                <w:szCs w:val="16"/>
              </w:rPr>
            </w:pPr>
            <w:r>
              <w:rPr>
                <w:color w:val="000000"/>
                <w:sz w:val="16"/>
                <w:szCs w:val="16"/>
              </w:rPr>
              <w:t>Расходы на обеспечение функций Думы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54ED98C8"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A0B191B" w14:textId="77777777" w:rsidR="00AB7C9D" w:rsidRDefault="00AB7C9D">
            <w:pPr>
              <w:jc w:val="center"/>
              <w:outlineLvl w:val="5"/>
              <w:rPr>
                <w:color w:val="000000"/>
                <w:sz w:val="16"/>
                <w:szCs w:val="16"/>
              </w:rPr>
            </w:pPr>
            <w:r>
              <w:rPr>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56CF0297" w14:textId="77777777" w:rsidR="00AB7C9D" w:rsidRDefault="00AB7C9D">
            <w:pPr>
              <w:jc w:val="center"/>
              <w:outlineLvl w:val="5"/>
              <w:rPr>
                <w:color w:val="000000"/>
                <w:sz w:val="16"/>
                <w:szCs w:val="16"/>
              </w:rPr>
            </w:pPr>
            <w:r>
              <w:rPr>
                <w:color w:val="000000"/>
                <w:sz w:val="16"/>
                <w:szCs w:val="16"/>
              </w:rPr>
              <w:t>9310001000</w:t>
            </w:r>
          </w:p>
        </w:tc>
        <w:tc>
          <w:tcPr>
            <w:tcW w:w="605" w:type="dxa"/>
            <w:tcBorders>
              <w:top w:val="single" w:sz="4" w:space="0" w:color="auto"/>
              <w:left w:val="single" w:sz="4" w:space="0" w:color="auto"/>
              <w:bottom w:val="single" w:sz="4" w:space="0" w:color="auto"/>
              <w:right w:val="single" w:sz="4" w:space="0" w:color="auto"/>
            </w:tcBorders>
            <w:noWrap/>
            <w:hideMark/>
          </w:tcPr>
          <w:p w14:paraId="5EA33644"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65BF9F" w14:textId="77777777" w:rsidR="00AB7C9D" w:rsidRDefault="00AB7C9D">
            <w:pPr>
              <w:jc w:val="right"/>
              <w:outlineLvl w:val="5"/>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78750655" w14:textId="77777777" w:rsidR="00AB7C9D" w:rsidRDefault="00AB7C9D">
            <w:pPr>
              <w:jc w:val="right"/>
              <w:outlineLvl w:val="5"/>
              <w:rPr>
                <w:color w:val="000000"/>
                <w:sz w:val="16"/>
                <w:szCs w:val="16"/>
              </w:rPr>
            </w:pPr>
            <w:r>
              <w:rPr>
                <w:color w:val="000000"/>
                <w:sz w:val="16"/>
                <w:szCs w:val="16"/>
              </w:rPr>
              <w:t>55,00000</w:t>
            </w:r>
          </w:p>
        </w:tc>
        <w:tc>
          <w:tcPr>
            <w:tcW w:w="1365" w:type="dxa"/>
            <w:tcBorders>
              <w:top w:val="single" w:sz="4" w:space="0" w:color="auto"/>
              <w:left w:val="single" w:sz="4" w:space="0" w:color="auto"/>
              <w:bottom w:val="single" w:sz="4" w:space="0" w:color="auto"/>
              <w:right w:val="single" w:sz="4" w:space="0" w:color="auto"/>
            </w:tcBorders>
            <w:noWrap/>
            <w:hideMark/>
          </w:tcPr>
          <w:p w14:paraId="3C80E756" w14:textId="77777777" w:rsidR="00AB7C9D" w:rsidRDefault="00AB7C9D">
            <w:pPr>
              <w:jc w:val="right"/>
              <w:outlineLvl w:val="5"/>
              <w:rPr>
                <w:color w:val="000000"/>
                <w:sz w:val="16"/>
                <w:szCs w:val="16"/>
              </w:rPr>
            </w:pPr>
            <w:r>
              <w:rPr>
                <w:color w:val="000000"/>
                <w:sz w:val="16"/>
                <w:szCs w:val="16"/>
              </w:rPr>
              <w:t>55,00000</w:t>
            </w:r>
          </w:p>
        </w:tc>
      </w:tr>
      <w:tr w:rsidR="00AB7C9D" w14:paraId="7FA0C59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88D2B3"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4407FAC3"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12BED99" w14:textId="77777777" w:rsidR="00AB7C9D" w:rsidRDefault="00AB7C9D">
            <w:pPr>
              <w:jc w:val="center"/>
              <w:outlineLvl w:val="6"/>
              <w:rPr>
                <w:color w:val="000000"/>
                <w:sz w:val="16"/>
                <w:szCs w:val="16"/>
              </w:rPr>
            </w:pPr>
            <w:r>
              <w:rPr>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0D46C97F" w14:textId="77777777" w:rsidR="00AB7C9D" w:rsidRDefault="00AB7C9D">
            <w:pPr>
              <w:jc w:val="center"/>
              <w:outlineLvl w:val="6"/>
              <w:rPr>
                <w:color w:val="000000"/>
                <w:sz w:val="16"/>
                <w:szCs w:val="16"/>
              </w:rPr>
            </w:pPr>
            <w:r>
              <w:rPr>
                <w:color w:val="000000"/>
                <w:sz w:val="16"/>
                <w:szCs w:val="16"/>
              </w:rPr>
              <w:t>9310001000</w:t>
            </w:r>
          </w:p>
        </w:tc>
        <w:tc>
          <w:tcPr>
            <w:tcW w:w="605" w:type="dxa"/>
            <w:tcBorders>
              <w:top w:val="single" w:sz="4" w:space="0" w:color="auto"/>
              <w:left w:val="single" w:sz="4" w:space="0" w:color="auto"/>
              <w:bottom w:val="single" w:sz="4" w:space="0" w:color="auto"/>
              <w:right w:val="single" w:sz="4" w:space="0" w:color="auto"/>
            </w:tcBorders>
            <w:noWrap/>
            <w:hideMark/>
          </w:tcPr>
          <w:p w14:paraId="6FACC87B"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5293F6A1" w14:textId="77777777" w:rsidR="00AB7C9D" w:rsidRDefault="00AB7C9D">
            <w:pPr>
              <w:jc w:val="right"/>
              <w:outlineLvl w:val="6"/>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1695BED" w14:textId="77777777" w:rsidR="00AB7C9D" w:rsidRDefault="00AB7C9D">
            <w:pPr>
              <w:jc w:val="right"/>
              <w:outlineLvl w:val="6"/>
              <w:rPr>
                <w:color w:val="000000"/>
                <w:sz w:val="16"/>
                <w:szCs w:val="16"/>
              </w:rPr>
            </w:pPr>
            <w:r>
              <w:rPr>
                <w:color w:val="000000"/>
                <w:sz w:val="16"/>
                <w:szCs w:val="16"/>
              </w:rPr>
              <w:t>55,00000</w:t>
            </w:r>
          </w:p>
        </w:tc>
        <w:tc>
          <w:tcPr>
            <w:tcW w:w="1365" w:type="dxa"/>
            <w:tcBorders>
              <w:top w:val="single" w:sz="4" w:space="0" w:color="auto"/>
              <w:left w:val="single" w:sz="4" w:space="0" w:color="auto"/>
              <w:bottom w:val="single" w:sz="4" w:space="0" w:color="auto"/>
              <w:right w:val="single" w:sz="4" w:space="0" w:color="auto"/>
            </w:tcBorders>
            <w:noWrap/>
            <w:hideMark/>
          </w:tcPr>
          <w:p w14:paraId="11F859FC" w14:textId="77777777" w:rsidR="00AB7C9D" w:rsidRDefault="00AB7C9D">
            <w:pPr>
              <w:jc w:val="right"/>
              <w:outlineLvl w:val="6"/>
              <w:rPr>
                <w:color w:val="000000"/>
                <w:sz w:val="16"/>
                <w:szCs w:val="16"/>
              </w:rPr>
            </w:pPr>
            <w:r>
              <w:rPr>
                <w:color w:val="000000"/>
                <w:sz w:val="16"/>
                <w:szCs w:val="16"/>
              </w:rPr>
              <w:t>55,00000</w:t>
            </w:r>
          </w:p>
        </w:tc>
      </w:tr>
      <w:tr w:rsidR="00AB7C9D" w14:paraId="79F73C9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5C89EF9" w14:textId="77777777" w:rsidR="00AB7C9D" w:rsidRDefault="00AB7C9D">
            <w:pPr>
              <w:outlineLvl w:val="1"/>
              <w:rPr>
                <w:b/>
                <w:bCs/>
                <w:color w:val="000000"/>
                <w:sz w:val="16"/>
                <w:szCs w:val="16"/>
              </w:rPr>
            </w:pPr>
            <w:r>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single" w:sz="4" w:space="0" w:color="auto"/>
              <w:left w:val="single" w:sz="4" w:space="0" w:color="auto"/>
              <w:bottom w:val="single" w:sz="4" w:space="0" w:color="auto"/>
              <w:right w:val="single" w:sz="4" w:space="0" w:color="auto"/>
            </w:tcBorders>
            <w:noWrap/>
            <w:hideMark/>
          </w:tcPr>
          <w:p w14:paraId="0C8798FE"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904F647" w14:textId="77777777" w:rsidR="00AB7C9D" w:rsidRDefault="00AB7C9D">
            <w:pPr>
              <w:jc w:val="center"/>
              <w:outlineLvl w:val="1"/>
              <w:rPr>
                <w:b/>
                <w:bCs/>
                <w:color w:val="000000"/>
                <w:sz w:val="16"/>
                <w:szCs w:val="16"/>
              </w:rPr>
            </w:pPr>
            <w:r>
              <w:rPr>
                <w:b/>
                <w:bCs/>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E68EFDC"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AC6C49A"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71478D" w14:textId="77777777" w:rsidR="00AB7C9D" w:rsidRDefault="00AB7C9D">
            <w:pPr>
              <w:jc w:val="right"/>
              <w:outlineLvl w:val="1"/>
              <w:rPr>
                <w:b/>
                <w:bCs/>
                <w:color w:val="000000"/>
                <w:sz w:val="16"/>
                <w:szCs w:val="16"/>
              </w:rPr>
            </w:pPr>
            <w:r>
              <w:rPr>
                <w:b/>
                <w:bCs/>
                <w:color w:val="000000"/>
                <w:sz w:val="16"/>
                <w:szCs w:val="16"/>
              </w:rPr>
              <w:t>32 892,60000</w:t>
            </w:r>
          </w:p>
        </w:tc>
        <w:tc>
          <w:tcPr>
            <w:tcW w:w="1470" w:type="dxa"/>
            <w:tcBorders>
              <w:top w:val="single" w:sz="4" w:space="0" w:color="auto"/>
              <w:left w:val="single" w:sz="4" w:space="0" w:color="auto"/>
              <w:bottom w:val="single" w:sz="4" w:space="0" w:color="auto"/>
              <w:right w:val="single" w:sz="4" w:space="0" w:color="auto"/>
            </w:tcBorders>
            <w:noWrap/>
            <w:hideMark/>
          </w:tcPr>
          <w:p w14:paraId="32D2AC96" w14:textId="77777777" w:rsidR="00AB7C9D" w:rsidRDefault="00AB7C9D">
            <w:pPr>
              <w:jc w:val="right"/>
              <w:outlineLvl w:val="1"/>
              <w:rPr>
                <w:b/>
                <w:bCs/>
                <w:color w:val="000000"/>
                <w:sz w:val="16"/>
                <w:szCs w:val="16"/>
              </w:rPr>
            </w:pPr>
            <w:r>
              <w:rPr>
                <w:b/>
                <w:bCs/>
                <w:color w:val="000000"/>
                <w:sz w:val="16"/>
                <w:szCs w:val="16"/>
              </w:rPr>
              <w:t>32 892,60000</w:t>
            </w:r>
          </w:p>
        </w:tc>
        <w:tc>
          <w:tcPr>
            <w:tcW w:w="1365" w:type="dxa"/>
            <w:tcBorders>
              <w:top w:val="single" w:sz="4" w:space="0" w:color="auto"/>
              <w:left w:val="single" w:sz="4" w:space="0" w:color="auto"/>
              <w:bottom w:val="single" w:sz="4" w:space="0" w:color="auto"/>
              <w:right w:val="single" w:sz="4" w:space="0" w:color="auto"/>
            </w:tcBorders>
            <w:noWrap/>
            <w:hideMark/>
          </w:tcPr>
          <w:p w14:paraId="5733D174" w14:textId="77777777" w:rsidR="00AB7C9D" w:rsidRDefault="00AB7C9D">
            <w:pPr>
              <w:jc w:val="right"/>
              <w:outlineLvl w:val="1"/>
              <w:rPr>
                <w:b/>
                <w:bCs/>
                <w:color w:val="000000"/>
                <w:sz w:val="16"/>
                <w:szCs w:val="16"/>
              </w:rPr>
            </w:pPr>
            <w:r>
              <w:rPr>
                <w:b/>
                <w:bCs/>
                <w:color w:val="000000"/>
                <w:sz w:val="16"/>
                <w:szCs w:val="16"/>
              </w:rPr>
              <w:t>32 892,60000</w:t>
            </w:r>
          </w:p>
        </w:tc>
      </w:tr>
      <w:tr w:rsidR="00AB7C9D" w14:paraId="7F650DA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CDD14F9"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687A684D"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B0035A1" w14:textId="77777777" w:rsidR="00AB7C9D" w:rsidRDefault="00AB7C9D">
            <w:pPr>
              <w:jc w:val="center"/>
              <w:outlineLvl w:val="2"/>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2162B4C" w14:textId="77777777" w:rsidR="00AB7C9D" w:rsidRDefault="00AB7C9D">
            <w:pPr>
              <w:jc w:val="center"/>
              <w:outlineLvl w:val="2"/>
              <w:rPr>
                <w:color w:val="000000"/>
                <w:sz w:val="16"/>
                <w:szCs w:val="16"/>
              </w:rPr>
            </w:pPr>
            <w:r>
              <w:rPr>
                <w:color w:val="000000"/>
                <w:sz w:val="16"/>
                <w:szCs w:val="16"/>
              </w:rPr>
              <w:t>0900000000</w:t>
            </w:r>
          </w:p>
        </w:tc>
        <w:tc>
          <w:tcPr>
            <w:tcW w:w="605" w:type="dxa"/>
            <w:tcBorders>
              <w:top w:val="single" w:sz="4" w:space="0" w:color="auto"/>
              <w:left w:val="single" w:sz="4" w:space="0" w:color="auto"/>
              <w:bottom w:val="single" w:sz="4" w:space="0" w:color="auto"/>
              <w:right w:val="single" w:sz="4" w:space="0" w:color="auto"/>
            </w:tcBorders>
            <w:noWrap/>
            <w:hideMark/>
          </w:tcPr>
          <w:p w14:paraId="7787B2DC"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BE5A13A" w14:textId="77777777" w:rsidR="00AB7C9D" w:rsidRDefault="00AB7C9D">
            <w:pPr>
              <w:jc w:val="right"/>
              <w:outlineLvl w:val="2"/>
              <w:rPr>
                <w:color w:val="000000"/>
                <w:sz w:val="16"/>
                <w:szCs w:val="16"/>
              </w:rPr>
            </w:pPr>
            <w:r>
              <w:rPr>
                <w:color w:val="000000"/>
                <w:sz w:val="16"/>
                <w:szCs w:val="16"/>
              </w:rPr>
              <w:t>32 892,60000</w:t>
            </w:r>
          </w:p>
        </w:tc>
        <w:tc>
          <w:tcPr>
            <w:tcW w:w="1470" w:type="dxa"/>
            <w:tcBorders>
              <w:top w:val="single" w:sz="4" w:space="0" w:color="auto"/>
              <w:left w:val="single" w:sz="4" w:space="0" w:color="auto"/>
              <w:bottom w:val="single" w:sz="4" w:space="0" w:color="auto"/>
              <w:right w:val="single" w:sz="4" w:space="0" w:color="auto"/>
            </w:tcBorders>
            <w:noWrap/>
            <w:hideMark/>
          </w:tcPr>
          <w:p w14:paraId="2366F8ED" w14:textId="77777777" w:rsidR="00AB7C9D" w:rsidRDefault="00AB7C9D">
            <w:pPr>
              <w:jc w:val="right"/>
              <w:outlineLvl w:val="2"/>
              <w:rPr>
                <w:color w:val="000000"/>
                <w:sz w:val="16"/>
                <w:szCs w:val="16"/>
              </w:rPr>
            </w:pPr>
            <w:r>
              <w:rPr>
                <w:color w:val="000000"/>
                <w:sz w:val="16"/>
                <w:szCs w:val="16"/>
              </w:rPr>
              <w:t>32 892,60000</w:t>
            </w:r>
          </w:p>
        </w:tc>
        <w:tc>
          <w:tcPr>
            <w:tcW w:w="1365" w:type="dxa"/>
            <w:tcBorders>
              <w:top w:val="single" w:sz="4" w:space="0" w:color="auto"/>
              <w:left w:val="single" w:sz="4" w:space="0" w:color="auto"/>
              <w:bottom w:val="single" w:sz="4" w:space="0" w:color="auto"/>
              <w:right w:val="single" w:sz="4" w:space="0" w:color="auto"/>
            </w:tcBorders>
            <w:noWrap/>
            <w:hideMark/>
          </w:tcPr>
          <w:p w14:paraId="4068612F" w14:textId="77777777" w:rsidR="00AB7C9D" w:rsidRDefault="00AB7C9D">
            <w:pPr>
              <w:jc w:val="right"/>
              <w:outlineLvl w:val="2"/>
              <w:rPr>
                <w:color w:val="000000"/>
                <w:sz w:val="16"/>
                <w:szCs w:val="16"/>
              </w:rPr>
            </w:pPr>
            <w:r>
              <w:rPr>
                <w:color w:val="000000"/>
                <w:sz w:val="16"/>
                <w:szCs w:val="16"/>
              </w:rPr>
              <w:t>32 892,60000</w:t>
            </w:r>
          </w:p>
        </w:tc>
      </w:tr>
      <w:tr w:rsidR="00AB7C9D" w14:paraId="1B5F2B9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2CAC299" w14:textId="77777777" w:rsidR="00AB7C9D" w:rsidRDefault="00AB7C9D">
            <w:pPr>
              <w:outlineLvl w:val="3"/>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17984120"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7071E6C" w14:textId="77777777" w:rsidR="00AB7C9D" w:rsidRDefault="00AB7C9D">
            <w:pPr>
              <w:jc w:val="center"/>
              <w:outlineLvl w:val="3"/>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726FF1B" w14:textId="77777777" w:rsidR="00AB7C9D" w:rsidRDefault="00AB7C9D">
            <w:pPr>
              <w:jc w:val="center"/>
              <w:outlineLvl w:val="3"/>
              <w:rPr>
                <w:color w:val="000000"/>
                <w:sz w:val="16"/>
                <w:szCs w:val="16"/>
              </w:rPr>
            </w:pPr>
            <w:r>
              <w:rPr>
                <w:color w:val="000000"/>
                <w:sz w:val="16"/>
                <w:szCs w:val="16"/>
              </w:rPr>
              <w:t>0950000000</w:t>
            </w:r>
          </w:p>
        </w:tc>
        <w:tc>
          <w:tcPr>
            <w:tcW w:w="605" w:type="dxa"/>
            <w:tcBorders>
              <w:top w:val="single" w:sz="4" w:space="0" w:color="auto"/>
              <w:left w:val="single" w:sz="4" w:space="0" w:color="auto"/>
              <w:bottom w:val="single" w:sz="4" w:space="0" w:color="auto"/>
              <w:right w:val="single" w:sz="4" w:space="0" w:color="auto"/>
            </w:tcBorders>
            <w:noWrap/>
            <w:hideMark/>
          </w:tcPr>
          <w:p w14:paraId="2E15A1E6"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EF0CE66" w14:textId="77777777" w:rsidR="00AB7C9D" w:rsidRDefault="00AB7C9D">
            <w:pPr>
              <w:jc w:val="right"/>
              <w:outlineLvl w:val="3"/>
              <w:rPr>
                <w:color w:val="000000"/>
                <w:sz w:val="16"/>
                <w:szCs w:val="16"/>
              </w:rPr>
            </w:pPr>
            <w:r>
              <w:rPr>
                <w:color w:val="000000"/>
                <w:sz w:val="16"/>
                <w:szCs w:val="16"/>
              </w:rPr>
              <w:t>32 892,60000</w:t>
            </w:r>
          </w:p>
        </w:tc>
        <w:tc>
          <w:tcPr>
            <w:tcW w:w="1470" w:type="dxa"/>
            <w:tcBorders>
              <w:top w:val="single" w:sz="4" w:space="0" w:color="auto"/>
              <w:left w:val="single" w:sz="4" w:space="0" w:color="auto"/>
              <w:bottom w:val="single" w:sz="4" w:space="0" w:color="auto"/>
              <w:right w:val="single" w:sz="4" w:space="0" w:color="auto"/>
            </w:tcBorders>
            <w:noWrap/>
            <w:hideMark/>
          </w:tcPr>
          <w:p w14:paraId="472ACA5D" w14:textId="77777777" w:rsidR="00AB7C9D" w:rsidRDefault="00AB7C9D">
            <w:pPr>
              <w:jc w:val="right"/>
              <w:outlineLvl w:val="3"/>
              <w:rPr>
                <w:color w:val="000000"/>
                <w:sz w:val="16"/>
                <w:szCs w:val="16"/>
              </w:rPr>
            </w:pPr>
            <w:r>
              <w:rPr>
                <w:color w:val="000000"/>
                <w:sz w:val="16"/>
                <w:szCs w:val="16"/>
              </w:rPr>
              <w:t>32 892,60000</w:t>
            </w:r>
          </w:p>
        </w:tc>
        <w:tc>
          <w:tcPr>
            <w:tcW w:w="1365" w:type="dxa"/>
            <w:tcBorders>
              <w:top w:val="single" w:sz="4" w:space="0" w:color="auto"/>
              <w:left w:val="single" w:sz="4" w:space="0" w:color="auto"/>
              <w:bottom w:val="single" w:sz="4" w:space="0" w:color="auto"/>
              <w:right w:val="single" w:sz="4" w:space="0" w:color="auto"/>
            </w:tcBorders>
            <w:noWrap/>
            <w:hideMark/>
          </w:tcPr>
          <w:p w14:paraId="4FA22B2D" w14:textId="77777777" w:rsidR="00AB7C9D" w:rsidRDefault="00AB7C9D">
            <w:pPr>
              <w:jc w:val="right"/>
              <w:outlineLvl w:val="3"/>
              <w:rPr>
                <w:color w:val="000000"/>
                <w:sz w:val="16"/>
                <w:szCs w:val="16"/>
              </w:rPr>
            </w:pPr>
            <w:r>
              <w:rPr>
                <w:color w:val="000000"/>
                <w:sz w:val="16"/>
                <w:szCs w:val="16"/>
              </w:rPr>
              <w:t>32 892,60000</w:t>
            </w:r>
          </w:p>
        </w:tc>
      </w:tr>
      <w:tr w:rsidR="00AB7C9D" w14:paraId="206313B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D177228" w14:textId="77777777" w:rsidR="00AB7C9D" w:rsidRDefault="00AB7C9D">
            <w:pPr>
              <w:outlineLvl w:val="4"/>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77833481"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F82401B"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2E246C4" w14:textId="77777777" w:rsidR="00AB7C9D" w:rsidRDefault="00AB7C9D">
            <w:pPr>
              <w:jc w:val="center"/>
              <w:outlineLvl w:val="4"/>
              <w:rPr>
                <w:color w:val="000000"/>
                <w:sz w:val="16"/>
                <w:szCs w:val="16"/>
              </w:rPr>
            </w:pPr>
            <w:r>
              <w:rPr>
                <w:color w:val="000000"/>
                <w:sz w:val="16"/>
                <w:szCs w:val="16"/>
              </w:rPr>
              <w:t>0950100000</w:t>
            </w:r>
          </w:p>
        </w:tc>
        <w:tc>
          <w:tcPr>
            <w:tcW w:w="605" w:type="dxa"/>
            <w:tcBorders>
              <w:top w:val="single" w:sz="4" w:space="0" w:color="auto"/>
              <w:left w:val="single" w:sz="4" w:space="0" w:color="auto"/>
              <w:bottom w:val="single" w:sz="4" w:space="0" w:color="auto"/>
              <w:right w:val="single" w:sz="4" w:space="0" w:color="auto"/>
            </w:tcBorders>
            <w:noWrap/>
            <w:hideMark/>
          </w:tcPr>
          <w:p w14:paraId="7DC1A9E3"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99F5DC2" w14:textId="77777777" w:rsidR="00AB7C9D" w:rsidRDefault="00AB7C9D">
            <w:pPr>
              <w:jc w:val="right"/>
              <w:outlineLvl w:val="4"/>
              <w:rPr>
                <w:color w:val="000000"/>
                <w:sz w:val="16"/>
                <w:szCs w:val="16"/>
              </w:rPr>
            </w:pPr>
            <w:r>
              <w:rPr>
                <w:color w:val="000000"/>
                <w:sz w:val="16"/>
                <w:szCs w:val="16"/>
              </w:rPr>
              <w:t>32 892,60000</w:t>
            </w:r>
          </w:p>
        </w:tc>
        <w:tc>
          <w:tcPr>
            <w:tcW w:w="1470" w:type="dxa"/>
            <w:tcBorders>
              <w:top w:val="single" w:sz="4" w:space="0" w:color="auto"/>
              <w:left w:val="single" w:sz="4" w:space="0" w:color="auto"/>
              <w:bottom w:val="single" w:sz="4" w:space="0" w:color="auto"/>
              <w:right w:val="single" w:sz="4" w:space="0" w:color="auto"/>
            </w:tcBorders>
            <w:noWrap/>
            <w:hideMark/>
          </w:tcPr>
          <w:p w14:paraId="41DC8B5B" w14:textId="77777777" w:rsidR="00AB7C9D" w:rsidRDefault="00AB7C9D">
            <w:pPr>
              <w:jc w:val="right"/>
              <w:outlineLvl w:val="4"/>
              <w:rPr>
                <w:color w:val="000000"/>
                <w:sz w:val="16"/>
                <w:szCs w:val="16"/>
              </w:rPr>
            </w:pPr>
            <w:r>
              <w:rPr>
                <w:color w:val="000000"/>
                <w:sz w:val="16"/>
                <w:szCs w:val="16"/>
              </w:rPr>
              <w:t>32 892,60000</w:t>
            </w:r>
          </w:p>
        </w:tc>
        <w:tc>
          <w:tcPr>
            <w:tcW w:w="1365" w:type="dxa"/>
            <w:tcBorders>
              <w:top w:val="single" w:sz="4" w:space="0" w:color="auto"/>
              <w:left w:val="single" w:sz="4" w:space="0" w:color="auto"/>
              <w:bottom w:val="single" w:sz="4" w:space="0" w:color="auto"/>
              <w:right w:val="single" w:sz="4" w:space="0" w:color="auto"/>
            </w:tcBorders>
            <w:noWrap/>
            <w:hideMark/>
          </w:tcPr>
          <w:p w14:paraId="44DAFE85" w14:textId="77777777" w:rsidR="00AB7C9D" w:rsidRDefault="00AB7C9D">
            <w:pPr>
              <w:jc w:val="right"/>
              <w:outlineLvl w:val="4"/>
              <w:rPr>
                <w:color w:val="000000"/>
                <w:sz w:val="16"/>
                <w:szCs w:val="16"/>
              </w:rPr>
            </w:pPr>
            <w:r>
              <w:rPr>
                <w:color w:val="000000"/>
                <w:sz w:val="16"/>
                <w:szCs w:val="16"/>
              </w:rPr>
              <w:t>32 892,60000</w:t>
            </w:r>
          </w:p>
        </w:tc>
      </w:tr>
      <w:tr w:rsidR="00AB7C9D" w14:paraId="4E25196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3F79CA3" w14:textId="77777777" w:rsidR="00AB7C9D" w:rsidRDefault="00AB7C9D">
            <w:pPr>
              <w:outlineLvl w:val="5"/>
              <w:rPr>
                <w:color w:val="000000"/>
                <w:sz w:val="16"/>
                <w:szCs w:val="16"/>
              </w:rPr>
            </w:pPr>
            <w:r>
              <w:rPr>
                <w:color w:val="000000"/>
                <w:sz w:val="16"/>
                <w:szCs w:val="16"/>
              </w:rPr>
              <w:t>Расходы на обеспечение функций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1D40CE31"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A32F163"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6F6336A8" w14:textId="77777777" w:rsidR="00AB7C9D" w:rsidRDefault="00AB7C9D">
            <w:pPr>
              <w:jc w:val="center"/>
              <w:outlineLvl w:val="5"/>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4C34C71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FC77595" w14:textId="77777777" w:rsidR="00AB7C9D" w:rsidRDefault="00AB7C9D">
            <w:pPr>
              <w:jc w:val="right"/>
              <w:outlineLvl w:val="5"/>
              <w:rPr>
                <w:color w:val="000000"/>
                <w:sz w:val="16"/>
                <w:szCs w:val="16"/>
              </w:rPr>
            </w:pPr>
            <w:r>
              <w:rPr>
                <w:color w:val="000000"/>
                <w:sz w:val="16"/>
                <w:szCs w:val="16"/>
              </w:rPr>
              <w:t>31 715,60000</w:t>
            </w:r>
          </w:p>
        </w:tc>
        <w:tc>
          <w:tcPr>
            <w:tcW w:w="1470" w:type="dxa"/>
            <w:tcBorders>
              <w:top w:val="single" w:sz="4" w:space="0" w:color="auto"/>
              <w:left w:val="single" w:sz="4" w:space="0" w:color="auto"/>
              <w:bottom w:val="single" w:sz="4" w:space="0" w:color="auto"/>
              <w:right w:val="single" w:sz="4" w:space="0" w:color="auto"/>
            </w:tcBorders>
            <w:noWrap/>
            <w:hideMark/>
          </w:tcPr>
          <w:p w14:paraId="41F6AAFF" w14:textId="77777777" w:rsidR="00AB7C9D" w:rsidRDefault="00AB7C9D">
            <w:pPr>
              <w:jc w:val="right"/>
              <w:outlineLvl w:val="5"/>
              <w:rPr>
                <w:color w:val="000000"/>
                <w:sz w:val="16"/>
                <w:szCs w:val="16"/>
              </w:rPr>
            </w:pPr>
            <w:r>
              <w:rPr>
                <w:color w:val="000000"/>
                <w:sz w:val="16"/>
                <w:szCs w:val="16"/>
              </w:rPr>
              <w:t>31 715,60000</w:t>
            </w:r>
          </w:p>
        </w:tc>
        <w:tc>
          <w:tcPr>
            <w:tcW w:w="1365" w:type="dxa"/>
            <w:tcBorders>
              <w:top w:val="single" w:sz="4" w:space="0" w:color="auto"/>
              <w:left w:val="single" w:sz="4" w:space="0" w:color="auto"/>
              <w:bottom w:val="single" w:sz="4" w:space="0" w:color="auto"/>
              <w:right w:val="single" w:sz="4" w:space="0" w:color="auto"/>
            </w:tcBorders>
            <w:noWrap/>
            <w:hideMark/>
          </w:tcPr>
          <w:p w14:paraId="2F0AD89F" w14:textId="77777777" w:rsidR="00AB7C9D" w:rsidRDefault="00AB7C9D">
            <w:pPr>
              <w:jc w:val="right"/>
              <w:outlineLvl w:val="5"/>
              <w:rPr>
                <w:color w:val="000000"/>
                <w:sz w:val="16"/>
                <w:szCs w:val="16"/>
              </w:rPr>
            </w:pPr>
            <w:r>
              <w:rPr>
                <w:color w:val="000000"/>
                <w:sz w:val="16"/>
                <w:szCs w:val="16"/>
              </w:rPr>
              <w:t>31 715,60000</w:t>
            </w:r>
          </w:p>
        </w:tc>
      </w:tr>
      <w:tr w:rsidR="00AB7C9D" w14:paraId="46794EB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04BCBB4" w14:textId="77777777" w:rsidR="00AB7C9D" w:rsidRDefault="00AB7C9D">
            <w:pPr>
              <w:outlineLvl w:val="6"/>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76D2589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E9E368E"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69FE4BE" w14:textId="77777777" w:rsidR="00AB7C9D" w:rsidRDefault="00AB7C9D">
            <w:pPr>
              <w:jc w:val="center"/>
              <w:outlineLvl w:val="6"/>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0F1709F2"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01E52FE2" w14:textId="77777777" w:rsidR="00AB7C9D" w:rsidRDefault="00AB7C9D">
            <w:pPr>
              <w:jc w:val="right"/>
              <w:outlineLvl w:val="6"/>
              <w:rPr>
                <w:color w:val="000000"/>
                <w:sz w:val="16"/>
                <w:szCs w:val="16"/>
              </w:rPr>
            </w:pPr>
            <w:r>
              <w:rPr>
                <w:color w:val="000000"/>
                <w:sz w:val="16"/>
                <w:szCs w:val="16"/>
              </w:rPr>
              <w:t>30 680,10000</w:t>
            </w:r>
          </w:p>
        </w:tc>
        <w:tc>
          <w:tcPr>
            <w:tcW w:w="1470" w:type="dxa"/>
            <w:tcBorders>
              <w:top w:val="single" w:sz="4" w:space="0" w:color="auto"/>
              <w:left w:val="single" w:sz="4" w:space="0" w:color="auto"/>
              <w:bottom w:val="single" w:sz="4" w:space="0" w:color="auto"/>
              <w:right w:val="single" w:sz="4" w:space="0" w:color="auto"/>
            </w:tcBorders>
            <w:noWrap/>
            <w:hideMark/>
          </w:tcPr>
          <w:p w14:paraId="506A8F99" w14:textId="77777777" w:rsidR="00AB7C9D" w:rsidRDefault="00AB7C9D">
            <w:pPr>
              <w:jc w:val="right"/>
              <w:outlineLvl w:val="6"/>
              <w:rPr>
                <w:color w:val="000000"/>
                <w:sz w:val="16"/>
                <w:szCs w:val="16"/>
              </w:rPr>
            </w:pPr>
            <w:r>
              <w:rPr>
                <w:color w:val="000000"/>
                <w:sz w:val="16"/>
                <w:szCs w:val="16"/>
              </w:rPr>
              <w:t>30 680,10000</w:t>
            </w:r>
          </w:p>
        </w:tc>
        <w:tc>
          <w:tcPr>
            <w:tcW w:w="1365" w:type="dxa"/>
            <w:tcBorders>
              <w:top w:val="single" w:sz="4" w:space="0" w:color="auto"/>
              <w:left w:val="single" w:sz="4" w:space="0" w:color="auto"/>
              <w:bottom w:val="single" w:sz="4" w:space="0" w:color="auto"/>
              <w:right w:val="single" w:sz="4" w:space="0" w:color="auto"/>
            </w:tcBorders>
            <w:noWrap/>
            <w:hideMark/>
          </w:tcPr>
          <w:p w14:paraId="2313B7A7" w14:textId="77777777" w:rsidR="00AB7C9D" w:rsidRDefault="00AB7C9D">
            <w:pPr>
              <w:jc w:val="right"/>
              <w:outlineLvl w:val="6"/>
              <w:rPr>
                <w:color w:val="000000"/>
                <w:sz w:val="16"/>
                <w:szCs w:val="16"/>
              </w:rPr>
            </w:pPr>
            <w:r>
              <w:rPr>
                <w:color w:val="000000"/>
                <w:sz w:val="16"/>
                <w:szCs w:val="16"/>
              </w:rPr>
              <w:t>30 680,10000</w:t>
            </w:r>
          </w:p>
        </w:tc>
      </w:tr>
      <w:tr w:rsidR="00AB7C9D" w14:paraId="3745EE1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6CCD204"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AA1A4A3"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6360277"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10975BB" w14:textId="77777777" w:rsidR="00AB7C9D" w:rsidRDefault="00AB7C9D">
            <w:pPr>
              <w:jc w:val="center"/>
              <w:outlineLvl w:val="6"/>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12F6735C"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3B43D9B" w14:textId="77777777" w:rsidR="00AB7C9D" w:rsidRDefault="00AB7C9D">
            <w:pPr>
              <w:jc w:val="right"/>
              <w:outlineLvl w:val="6"/>
              <w:rPr>
                <w:color w:val="000000"/>
                <w:sz w:val="16"/>
                <w:szCs w:val="16"/>
              </w:rPr>
            </w:pPr>
            <w:r>
              <w:rPr>
                <w:color w:val="000000"/>
                <w:sz w:val="16"/>
                <w:szCs w:val="16"/>
              </w:rPr>
              <w:t>1 035,50000</w:t>
            </w:r>
          </w:p>
        </w:tc>
        <w:tc>
          <w:tcPr>
            <w:tcW w:w="1470" w:type="dxa"/>
            <w:tcBorders>
              <w:top w:val="single" w:sz="4" w:space="0" w:color="auto"/>
              <w:left w:val="single" w:sz="4" w:space="0" w:color="auto"/>
              <w:bottom w:val="single" w:sz="4" w:space="0" w:color="auto"/>
              <w:right w:val="single" w:sz="4" w:space="0" w:color="auto"/>
            </w:tcBorders>
            <w:noWrap/>
            <w:hideMark/>
          </w:tcPr>
          <w:p w14:paraId="04AC2B18" w14:textId="77777777" w:rsidR="00AB7C9D" w:rsidRDefault="00AB7C9D">
            <w:pPr>
              <w:jc w:val="right"/>
              <w:outlineLvl w:val="6"/>
              <w:rPr>
                <w:color w:val="000000"/>
                <w:sz w:val="16"/>
                <w:szCs w:val="16"/>
              </w:rPr>
            </w:pPr>
            <w:r>
              <w:rPr>
                <w:color w:val="000000"/>
                <w:sz w:val="16"/>
                <w:szCs w:val="16"/>
              </w:rPr>
              <w:t>1 035,50000</w:t>
            </w:r>
          </w:p>
        </w:tc>
        <w:tc>
          <w:tcPr>
            <w:tcW w:w="1365" w:type="dxa"/>
            <w:tcBorders>
              <w:top w:val="single" w:sz="4" w:space="0" w:color="auto"/>
              <w:left w:val="single" w:sz="4" w:space="0" w:color="auto"/>
              <w:bottom w:val="single" w:sz="4" w:space="0" w:color="auto"/>
              <w:right w:val="single" w:sz="4" w:space="0" w:color="auto"/>
            </w:tcBorders>
            <w:noWrap/>
            <w:hideMark/>
          </w:tcPr>
          <w:p w14:paraId="5BFDEBA5" w14:textId="77777777" w:rsidR="00AB7C9D" w:rsidRDefault="00AB7C9D">
            <w:pPr>
              <w:jc w:val="right"/>
              <w:outlineLvl w:val="6"/>
              <w:rPr>
                <w:color w:val="000000"/>
                <w:sz w:val="16"/>
                <w:szCs w:val="16"/>
              </w:rPr>
            </w:pPr>
            <w:r>
              <w:rPr>
                <w:color w:val="000000"/>
                <w:sz w:val="16"/>
                <w:szCs w:val="16"/>
              </w:rPr>
              <w:t>1 035,50000</w:t>
            </w:r>
          </w:p>
        </w:tc>
      </w:tr>
      <w:tr w:rsidR="00AB7C9D" w14:paraId="6CED4E6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0CA9C7B" w14:textId="77777777" w:rsidR="00AB7C9D" w:rsidRDefault="00AB7C9D">
            <w:pPr>
              <w:outlineLvl w:val="5"/>
              <w:rPr>
                <w:color w:val="000000"/>
                <w:sz w:val="16"/>
                <w:szCs w:val="16"/>
              </w:rPr>
            </w:pPr>
            <w:r>
              <w:rPr>
                <w:color w:val="000000"/>
                <w:sz w:val="16"/>
                <w:szCs w:val="16"/>
              </w:rPr>
              <w:t>Cодержание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7E1C4CB"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B477CBC"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088FBBC" w14:textId="77777777" w:rsidR="00AB7C9D" w:rsidRDefault="00AB7C9D">
            <w:pPr>
              <w:jc w:val="center"/>
              <w:outlineLvl w:val="5"/>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622E210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B6F40C" w14:textId="77777777" w:rsidR="00AB7C9D" w:rsidRDefault="00AB7C9D">
            <w:pPr>
              <w:jc w:val="right"/>
              <w:outlineLvl w:val="5"/>
              <w:rPr>
                <w:color w:val="000000"/>
                <w:sz w:val="16"/>
                <w:szCs w:val="16"/>
              </w:rPr>
            </w:pPr>
            <w:r>
              <w:rPr>
                <w:color w:val="000000"/>
                <w:sz w:val="16"/>
                <w:szCs w:val="16"/>
              </w:rPr>
              <w:t>1 175,50000</w:t>
            </w:r>
          </w:p>
        </w:tc>
        <w:tc>
          <w:tcPr>
            <w:tcW w:w="1470" w:type="dxa"/>
            <w:tcBorders>
              <w:top w:val="single" w:sz="4" w:space="0" w:color="auto"/>
              <w:left w:val="single" w:sz="4" w:space="0" w:color="auto"/>
              <w:bottom w:val="single" w:sz="4" w:space="0" w:color="auto"/>
              <w:right w:val="single" w:sz="4" w:space="0" w:color="auto"/>
            </w:tcBorders>
            <w:noWrap/>
            <w:hideMark/>
          </w:tcPr>
          <w:p w14:paraId="6BBD41A7" w14:textId="77777777" w:rsidR="00AB7C9D" w:rsidRDefault="00AB7C9D">
            <w:pPr>
              <w:jc w:val="right"/>
              <w:outlineLvl w:val="5"/>
              <w:rPr>
                <w:color w:val="000000"/>
                <w:sz w:val="16"/>
                <w:szCs w:val="16"/>
              </w:rPr>
            </w:pPr>
            <w:r>
              <w:rPr>
                <w:color w:val="000000"/>
                <w:sz w:val="16"/>
                <w:szCs w:val="16"/>
              </w:rPr>
              <w:t>1 175,50000</w:t>
            </w:r>
          </w:p>
        </w:tc>
        <w:tc>
          <w:tcPr>
            <w:tcW w:w="1365" w:type="dxa"/>
            <w:tcBorders>
              <w:top w:val="single" w:sz="4" w:space="0" w:color="auto"/>
              <w:left w:val="single" w:sz="4" w:space="0" w:color="auto"/>
              <w:bottom w:val="single" w:sz="4" w:space="0" w:color="auto"/>
              <w:right w:val="single" w:sz="4" w:space="0" w:color="auto"/>
            </w:tcBorders>
            <w:noWrap/>
            <w:hideMark/>
          </w:tcPr>
          <w:p w14:paraId="568CA6F1" w14:textId="77777777" w:rsidR="00AB7C9D" w:rsidRDefault="00AB7C9D">
            <w:pPr>
              <w:jc w:val="right"/>
              <w:outlineLvl w:val="5"/>
              <w:rPr>
                <w:color w:val="000000"/>
                <w:sz w:val="16"/>
                <w:szCs w:val="16"/>
              </w:rPr>
            </w:pPr>
            <w:r>
              <w:rPr>
                <w:color w:val="000000"/>
                <w:sz w:val="16"/>
                <w:szCs w:val="16"/>
              </w:rPr>
              <w:t>1 175,50000</w:t>
            </w:r>
          </w:p>
        </w:tc>
      </w:tr>
      <w:tr w:rsidR="00AB7C9D" w14:paraId="6DB5990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6E4CF7B"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72F87F6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23D0EA0"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B66F98D" w14:textId="77777777" w:rsidR="00AB7C9D" w:rsidRDefault="00AB7C9D">
            <w:pPr>
              <w:jc w:val="center"/>
              <w:outlineLvl w:val="6"/>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78805F80"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6FDCA410" w14:textId="77777777" w:rsidR="00AB7C9D" w:rsidRDefault="00AB7C9D">
            <w:pPr>
              <w:jc w:val="right"/>
              <w:outlineLvl w:val="6"/>
              <w:rPr>
                <w:color w:val="000000"/>
                <w:sz w:val="16"/>
                <w:szCs w:val="16"/>
              </w:rPr>
            </w:pPr>
            <w:r>
              <w:rPr>
                <w:color w:val="000000"/>
                <w:sz w:val="16"/>
                <w:szCs w:val="16"/>
              </w:rPr>
              <w:t>1 149,30000</w:t>
            </w:r>
          </w:p>
        </w:tc>
        <w:tc>
          <w:tcPr>
            <w:tcW w:w="1470" w:type="dxa"/>
            <w:tcBorders>
              <w:top w:val="single" w:sz="4" w:space="0" w:color="auto"/>
              <w:left w:val="single" w:sz="4" w:space="0" w:color="auto"/>
              <w:bottom w:val="single" w:sz="4" w:space="0" w:color="auto"/>
              <w:right w:val="single" w:sz="4" w:space="0" w:color="auto"/>
            </w:tcBorders>
            <w:noWrap/>
            <w:hideMark/>
          </w:tcPr>
          <w:p w14:paraId="7E8EEFAC" w14:textId="77777777" w:rsidR="00AB7C9D" w:rsidRDefault="00AB7C9D">
            <w:pPr>
              <w:jc w:val="right"/>
              <w:outlineLvl w:val="6"/>
              <w:rPr>
                <w:color w:val="000000"/>
                <w:sz w:val="16"/>
                <w:szCs w:val="16"/>
              </w:rPr>
            </w:pPr>
            <w:r>
              <w:rPr>
                <w:color w:val="000000"/>
                <w:sz w:val="16"/>
                <w:szCs w:val="16"/>
              </w:rPr>
              <w:t>1 149,30000</w:t>
            </w:r>
          </w:p>
        </w:tc>
        <w:tc>
          <w:tcPr>
            <w:tcW w:w="1365" w:type="dxa"/>
            <w:tcBorders>
              <w:top w:val="single" w:sz="4" w:space="0" w:color="auto"/>
              <w:left w:val="single" w:sz="4" w:space="0" w:color="auto"/>
              <w:bottom w:val="single" w:sz="4" w:space="0" w:color="auto"/>
              <w:right w:val="single" w:sz="4" w:space="0" w:color="auto"/>
            </w:tcBorders>
            <w:noWrap/>
            <w:hideMark/>
          </w:tcPr>
          <w:p w14:paraId="4C8D8F0C" w14:textId="77777777" w:rsidR="00AB7C9D" w:rsidRDefault="00AB7C9D">
            <w:pPr>
              <w:jc w:val="right"/>
              <w:outlineLvl w:val="6"/>
              <w:rPr>
                <w:color w:val="000000"/>
                <w:sz w:val="16"/>
                <w:szCs w:val="16"/>
              </w:rPr>
            </w:pPr>
            <w:r>
              <w:rPr>
                <w:color w:val="000000"/>
                <w:sz w:val="16"/>
                <w:szCs w:val="16"/>
              </w:rPr>
              <w:t>1 149,30000</w:t>
            </w:r>
          </w:p>
        </w:tc>
      </w:tr>
      <w:tr w:rsidR="00AB7C9D" w14:paraId="38E72EC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BD4B75"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B04A922"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CD97130"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CD837BF" w14:textId="77777777" w:rsidR="00AB7C9D" w:rsidRDefault="00AB7C9D">
            <w:pPr>
              <w:jc w:val="center"/>
              <w:outlineLvl w:val="6"/>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4DDF7739"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0EDA193" w14:textId="77777777" w:rsidR="00AB7C9D" w:rsidRDefault="00AB7C9D">
            <w:pPr>
              <w:jc w:val="right"/>
              <w:outlineLvl w:val="6"/>
              <w:rPr>
                <w:color w:val="000000"/>
                <w:sz w:val="16"/>
                <w:szCs w:val="16"/>
              </w:rPr>
            </w:pPr>
            <w:r>
              <w:rPr>
                <w:color w:val="000000"/>
                <w:sz w:val="16"/>
                <w:szCs w:val="16"/>
              </w:rPr>
              <w:t>26,20000</w:t>
            </w:r>
          </w:p>
        </w:tc>
        <w:tc>
          <w:tcPr>
            <w:tcW w:w="1470" w:type="dxa"/>
            <w:tcBorders>
              <w:top w:val="single" w:sz="4" w:space="0" w:color="auto"/>
              <w:left w:val="single" w:sz="4" w:space="0" w:color="auto"/>
              <w:bottom w:val="single" w:sz="4" w:space="0" w:color="auto"/>
              <w:right w:val="single" w:sz="4" w:space="0" w:color="auto"/>
            </w:tcBorders>
            <w:noWrap/>
            <w:hideMark/>
          </w:tcPr>
          <w:p w14:paraId="075C2C0B" w14:textId="77777777" w:rsidR="00AB7C9D" w:rsidRDefault="00AB7C9D">
            <w:pPr>
              <w:jc w:val="right"/>
              <w:outlineLvl w:val="6"/>
              <w:rPr>
                <w:color w:val="000000"/>
                <w:sz w:val="16"/>
                <w:szCs w:val="16"/>
              </w:rPr>
            </w:pPr>
            <w:r>
              <w:rPr>
                <w:color w:val="000000"/>
                <w:sz w:val="16"/>
                <w:szCs w:val="16"/>
              </w:rPr>
              <w:t>26,20000</w:t>
            </w:r>
          </w:p>
        </w:tc>
        <w:tc>
          <w:tcPr>
            <w:tcW w:w="1365" w:type="dxa"/>
            <w:tcBorders>
              <w:top w:val="single" w:sz="4" w:space="0" w:color="auto"/>
              <w:left w:val="single" w:sz="4" w:space="0" w:color="auto"/>
              <w:bottom w:val="single" w:sz="4" w:space="0" w:color="auto"/>
              <w:right w:val="single" w:sz="4" w:space="0" w:color="auto"/>
            </w:tcBorders>
            <w:noWrap/>
            <w:hideMark/>
          </w:tcPr>
          <w:p w14:paraId="761258D7" w14:textId="77777777" w:rsidR="00AB7C9D" w:rsidRDefault="00AB7C9D">
            <w:pPr>
              <w:jc w:val="right"/>
              <w:outlineLvl w:val="6"/>
              <w:rPr>
                <w:color w:val="000000"/>
                <w:sz w:val="16"/>
                <w:szCs w:val="16"/>
              </w:rPr>
            </w:pPr>
            <w:r>
              <w:rPr>
                <w:color w:val="000000"/>
                <w:sz w:val="16"/>
                <w:szCs w:val="16"/>
              </w:rPr>
              <w:t>26,20000</w:t>
            </w:r>
          </w:p>
        </w:tc>
      </w:tr>
      <w:tr w:rsidR="00AB7C9D" w14:paraId="6C85BF8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7FB9B09"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1" w:type="dxa"/>
            <w:tcBorders>
              <w:top w:val="single" w:sz="4" w:space="0" w:color="auto"/>
              <w:left w:val="single" w:sz="4" w:space="0" w:color="auto"/>
              <w:bottom w:val="single" w:sz="4" w:space="0" w:color="auto"/>
              <w:right w:val="single" w:sz="4" w:space="0" w:color="auto"/>
            </w:tcBorders>
            <w:noWrap/>
            <w:hideMark/>
          </w:tcPr>
          <w:p w14:paraId="2A7767F6"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1DC0AFB"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19E0505" w14:textId="77777777" w:rsidR="00AB7C9D" w:rsidRDefault="00AB7C9D">
            <w:pPr>
              <w:jc w:val="center"/>
              <w:outlineLvl w:val="5"/>
              <w:rPr>
                <w:color w:val="000000"/>
                <w:sz w:val="16"/>
                <w:szCs w:val="16"/>
              </w:rPr>
            </w:pPr>
            <w:r>
              <w:rPr>
                <w:color w:val="000000"/>
                <w:sz w:val="16"/>
                <w:szCs w:val="16"/>
              </w:rPr>
              <w:t>0950170650</w:t>
            </w:r>
          </w:p>
        </w:tc>
        <w:tc>
          <w:tcPr>
            <w:tcW w:w="605" w:type="dxa"/>
            <w:tcBorders>
              <w:top w:val="single" w:sz="4" w:space="0" w:color="auto"/>
              <w:left w:val="single" w:sz="4" w:space="0" w:color="auto"/>
              <w:bottom w:val="single" w:sz="4" w:space="0" w:color="auto"/>
              <w:right w:val="single" w:sz="4" w:space="0" w:color="auto"/>
            </w:tcBorders>
            <w:noWrap/>
            <w:hideMark/>
          </w:tcPr>
          <w:p w14:paraId="16334F6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9792FC7" w14:textId="77777777" w:rsidR="00AB7C9D" w:rsidRDefault="00AB7C9D">
            <w:pPr>
              <w:jc w:val="right"/>
              <w:outlineLvl w:val="5"/>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492AC294" w14:textId="77777777" w:rsidR="00AB7C9D" w:rsidRDefault="00AB7C9D">
            <w:pPr>
              <w:jc w:val="right"/>
              <w:outlineLvl w:val="5"/>
              <w:rPr>
                <w:color w:val="000000"/>
                <w:sz w:val="16"/>
                <w:szCs w:val="16"/>
              </w:rPr>
            </w:pPr>
            <w:r>
              <w:rPr>
                <w:color w:val="000000"/>
                <w:sz w:val="16"/>
                <w:szCs w:val="16"/>
              </w:rPr>
              <w:t>1,50000</w:t>
            </w:r>
          </w:p>
        </w:tc>
        <w:tc>
          <w:tcPr>
            <w:tcW w:w="1365" w:type="dxa"/>
            <w:tcBorders>
              <w:top w:val="single" w:sz="4" w:space="0" w:color="auto"/>
              <w:left w:val="single" w:sz="4" w:space="0" w:color="auto"/>
              <w:bottom w:val="single" w:sz="4" w:space="0" w:color="auto"/>
              <w:right w:val="single" w:sz="4" w:space="0" w:color="auto"/>
            </w:tcBorders>
            <w:noWrap/>
            <w:hideMark/>
          </w:tcPr>
          <w:p w14:paraId="08778714" w14:textId="77777777" w:rsidR="00AB7C9D" w:rsidRDefault="00AB7C9D">
            <w:pPr>
              <w:jc w:val="right"/>
              <w:outlineLvl w:val="5"/>
              <w:rPr>
                <w:color w:val="000000"/>
                <w:sz w:val="16"/>
                <w:szCs w:val="16"/>
              </w:rPr>
            </w:pPr>
            <w:r>
              <w:rPr>
                <w:color w:val="000000"/>
                <w:sz w:val="16"/>
                <w:szCs w:val="16"/>
              </w:rPr>
              <w:t>1,50000</w:t>
            </w:r>
          </w:p>
        </w:tc>
      </w:tr>
      <w:tr w:rsidR="00AB7C9D" w14:paraId="4A7966B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211F097"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547BA94"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BCDA4EC"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6B3CAD73" w14:textId="77777777" w:rsidR="00AB7C9D" w:rsidRDefault="00AB7C9D">
            <w:pPr>
              <w:jc w:val="center"/>
              <w:outlineLvl w:val="6"/>
              <w:rPr>
                <w:color w:val="000000"/>
                <w:sz w:val="16"/>
                <w:szCs w:val="16"/>
              </w:rPr>
            </w:pPr>
            <w:r>
              <w:rPr>
                <w:color w:val="000000"/>
                <w:sz w:val="16"/>
                <w:szCs w:val="16"/>
              </w:rPr>
              <w:t>0950170650</w:t>
            </w:r>
          </w:p>
        </w:tc>
        <w:tc>
          <w:tcPr>
            <w:tcW w:w="605" w:type="dxa"/>
            <w:tcBorders>
              <w:top w:val="single" w:sz="4" w:space="0" w:color="auto"/>
              <w:left w:val="single" w:sz="4" w:space="0" w:color="auto"/>
              <w:bottom w:val="single" w:sz="4" w:space="0" w:color="auto"/>
              <w:right w:val="single" w:sz="4" w:space="0" w:color="auto"/>
            </w:tcBorders>
            <w:noWrap/>
            <w:hideMark/>
          </w:tcPr>
          <w:p w14:paraId="11D70C11"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01F6A240" w14:textId="77777777" w:rsidR="00AB7C9D" w:rsidRDefault="00AB7C9D">
            <w:pPr>
              <w:jc w:val="right"/>
              <w:outlineLvl w:val="6"/>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6DBB1BF5" w14:textId="77777777" w:rsidR="00AB7C9D" w:rsidRDefault="00AB7C9D">
            <w:pPr>
              <w:jc w:val="right"/>
              <w:outlineLvl w:val="6"/>
              <w:rPr>
                <w:color w:val="000000"/>
                <w:sz w:val="16"/>
                <w:szCs w:val="16"/>
              </w:rPr>
            </w:pPr>
            <w:r>
              <w:rPr>
                <w:color w:val="000000"/>
                <w:sz w:val="16"/>
                <w:szCs w:val="16"/>
              </w:rPr>
              <w:t>1,50000</w:t>
            </w:r>
          </w:p>
        </w:tc>
        <w:tc>
          <w:tcPr>
            <w:tcW w:w="1365" w:type="dxa"/>
            <w:tcBorders>
              <w:top w:val="single" w:sz="4" w:space="0" w:color="auto"/>
              <w:left w:val="single" w:sz="4" w:space="0" w:color="auto"/>
              <w:bottom w:val="single" w:sz="4" w:space="0" w:color="auto"/>
              <w:right w:val="single" w:sz="4" w:space="0" w:color="auto"/>
            </w:tcBorders>
            <w:noWrap/>
            <w:hideMark/>
          </w:tcPr>
          <w:p w14:paraId="3E2C7460" w14:textId="77777777" w:rsidR="00AB7C9D" w:rsidRDefault="00AB7C9D">
            <w:pPr>
              <w:jc w:val="right"/>
              <w:outlineLvl w:val="6"/>
              <w:rPr>
                <w:color w:val="000000"/>
                <w:sz w:val="16"/>
                <w:szCs w:val="16"/>
              </w:rPr>
            </w:pPr>
            <w:r>
              <w:rPr>
                <w:color w:val="000000"/>
                <w:sz w:val="16"/>
                <w:szCs w:val="16"/>
              </w:rPr>
              <w:t>1,50000</w:t>
            </w:r>
          </w:p>
        </w:tc>
      </w:tr>
      <w:tr w:rsidR="00AB7C9D" w14:paraId="4B8943B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E6613CF" w14:textId="77777777" w:rsidR="00AB7C9D" w:rsidRDefault="00AB7C9D">
            <w:pPr>
              <w:outlineLvl w:val="1"/>
              <w:rPr>
                <w:b/>
                <w:bCs/>
                <w:color w:val="000000"/>
                <w:sz w:val="16"/>
                <w:szCs w:val="16"/>
              </w:rPr>
            </w:pPr>
            <w:r>
              <w:rPr>
                <w:b/>
                <w:bCs/>
                <w:color w:val="000000"/>
                <w:sz w:val="16"/>
                <w:szCs w:val="16"/>
              </w:rPr>
              <w:t>Судебная система</w:t>
            </w:r>
          </w:p>
        </w:tc>
        <w:tc>
          <w:tcPr>
            <w:tcW w:w="561" w:type="dxa"/>
            <w:tcBorders>
              <w:top w:val="single" w:sz="4" w:space="0" w:color="auto"/>
              <w:left w:val="single" w:sz="4" w:space="0" w:color="auto"/>
              <w:bottom w:val="single" w:sz="4" w:space="0" w:color="auto"/>
              <w:right w:val="single" w:sz="4" w:space="0" w:color="auto"/>
            </w:tcBorders>
            <w:noWrap/>
            <w:hideMark/>
          </w:tcPr>
          <w:p w14:paraId="1D12AED0"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0C92765" w14:textId="77777777" w:rsidR="00AB7C9D" w:rsidRDefault="00AB7C9D">
            <w:pPr>
              <w:jc w:val="center"/>
              <w:outlineLvl w:val="1"/>
              <w:rPr>
                <w:b/>
                <w:bCs/>
                <w:color w:val="000000"/>
                <w:sz w:val="16"/>
                <w:szCs w:val="16"/>
              </w:rPr>
            </w:pPr>
            <w:r>
              <w:rPr>
                <w:b/>
                <w:bCs/>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6FF9329E"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617CB03"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9D4166C" w14:textId="77777777" w:rsidR="00AB7C9D" w:rsidRDefault="00AB7C9D">
            <w:pPr>
              <w:jc w:val="right"/>
              <w:outlineLvl w:val="1"/>
              <w:rPr>
                <w:b/>
                <w:bCs/>
                <w:color w:val="000000"/>
                <w:sz w:val="16"/>
                <w:szCs w:val="16"/>
              </w:rPr>
            </w:pPr>
            <w:r>
              <w:rPr>
                <w:b/>
                <w:bCs/>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786CE906" w14:textId="77777777" w:rsidR="00AB7C9D" w:rsidRDefault="00AB7C9D">
            <w:pPr>
              <w:jc w:val="right"/>
              <w:outlineLvl w:val="1"/>
              <w:rPr>
                <w:b/>
                <w:bCs/>
                <w:color w:val="000000"/>
                <w:sz w:val="16"/>
                <w:szCs w:val="16"/>
              </w:rPr>
            </w:pPr>
            <w:r>
              <w:rPr>
                <w:b/>
                <w:bCs/>
                <w:color w:val="000000"/>
                <w:sz w:val="16"/>
                <w:szCs w:val="16"/>
              </w:rPr>
              <w:t>64,30000</w:t>
            </w:r>
          </w:p>
        </w:tc>
        <w:tc>
          <w:tcPr>
            <w:tcW w:w="1365" w:type="dxa"/>
            <w:tcBorders>
              <w:top w:val="single" w:sz="4" w:space="0" w:color="auto"/>
              <w:left w:val="single" w:sz="4" w:space="0" w:color="auto"/>
              <w:bottom w:val="single" w:sz="4" w:space="0" w:color="auto"/>
              <w:right w:val="single" w:sz="4" w:space="0" w:color="auto"/>
            </w:tcBorders>
            <w:noWrap/>
            <w:hideMark/>
          </w:tcPr>
          <w:p w14:paraId="05348970" w14:textId="77777777" w:rsidR="00AB7C9D" w:rsidRDefault="00AB7C9D">
            <w:pPr>
              <w:jc w:val="right"/>
              <w:outlineLvl w:val="1"/>
              <w:rPr>
                <w:b/>
                <w:bCs/>
                <w:color w:val="000000"/>
                <w:sz w:val="16"/>
                <w:szCs w:val="16"/>
              </w:rPr>
            </w:pPr>
            <w:r>
              <w:rPr>
                <w:b/>
                <w:bCs/>
                <w:color w:val="000000"/>
                <w:sz w:val="16"/>
                <w:szCs w:val="16"/>
              </w:rPr>
              <w:t>5,00000</w:t>
            </w:r>
          </w:p>
        </w:tc>
      </w:tr>
      <w:tr w:rsidR="00AB7C9D" w14:paraId="5367FE8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F77588" w14:textId="77777777" w:rsidR="00AB7C9D" w:rsidRDefault="00AB7C9D">
            <w:pPr>
              <w:outlineLvl w:val="2"/>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0F64C923"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884F864" w14:textId="77777777" w:rsidR="00AB7C9D" w:rsidRDefault="00AB7C9D">
            <w:pPr>
              <w:jc w:val="center"/>
              <w:outlineLvl w:val="2"/>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1039E268"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17AF6D9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00C5ACD" w14:textId="77777777" w:rsidR="00AB7C9D" w:rsidRDefault="00AB7C9D">
            <w:pPr>
              <w:jc w:val="right"/>
              <w:outlineLvl w:val="2"/>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35044A9B" w14:textId="77777777" w:rsidR="00AB7C9D" w:rsidRDefault="00AB7C9D">
            <w:pPr>
              <w:jc w:val="right"/>
              <w:outlineLvl w:val="2"/>
              <w:rPr>
                <w:color w:val="000000"/>
                <w:sz w:val="16"/>
                <w:szCs w:val="16"/>
              </w:rPr>
            </w:pPr>
            <w:r>
              <w:rPr>
                <w:color w:val="000000"/>
                <w:sz w:val="16"/>
                <w:szCs w:val="16"/>
              </w:rPr>
              <w:t>64,30000</w:t>
            </w:r>
          </w:p>
        </w:tc>
        <w:tc>
          <w:tcPr>
            <w:tcW w:w="1365" w:type="dxa"/>
            <w:tcBorders>
              <w:top w:val="single" w:sz="4" w:space="0" w:color="auto"/>
              <w:left w:val="single" w:sz="4" w:space="0" w:color="auto"/>
              <w:bottom w:val="single" w:sz="4" w:space="0" w:color="auto"/>
              <w:right w:val="single" w:sz="4" w:space="0" w:color="auto"/>
            </w:tcBorders>
            <w:noWrap/>
            <w:hideMark/>
          </w:tcPr>
          <w:p w14:paraId="00AEF7E0" w14:textId="77777777" w:rsidR="00AB7C9D" w:rsidRDefault="00AB7C9D">
            <w:pPr>
              <w:jc w:val="right"/>
              <w:outlineLvl w:val="2"/>
              <w:rPr>
                <w:color w:val="000000"/>
                <w:sz w:val="16"/>
                <w:szCs w:val="16"/>
              </w:rPr>
            </w:pPr>
            <w:r>
              <w:rPr>
                <w:color w:val="000000"/>
                <w:sz w:val="16"/>
                <w:szCs w:val="16"/>
              </w:rPr>
              <w:t>5,00000</w:t>
            </w:r>
          </w:p>
        </w:tc>
      </w:tr>
      <w:tr w:rsidR="00AB7C9D" w14:paraId="32FDEDB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79B6232" w14:textId="77777777" w:rsidR="00AB7C9D" w:rsidRDefault="00AB7C9D">
            <w:pPr>
              <w:outlineLvl w:val="5"/>
              <w:rPr>
                <w:color w:val="000000"/>
                <w:sz w:val="16"/>
                <w:szCs w:val="16"/>
              </w:rPr>
            </w:pPr>
            <w:r>
              <w:rPr>
                <w:color w:val="000000"/>
                <w:sz w:val="16"/>
                <w:szCs w:val="16"/>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61" w:type="dxa"/>
            <w:tcBorders>
              <w:top w:val="single" w:sz="4" w:space="0" w:color="auto"/>
              <w:left w:val="single" w:sz="4" w:space="0" w:color="auto"/>
              <w:bottom w:val="single" w:sz="4" w:space="0" w:color="auto"/>
              <w:right w:val="single" w:sz="4" w:space="0" w:color="auto"/>
            </w:tcBorders>
            <w:noWrap/>
            <w:hideMark/>
          </w:tcPr>
          <w:p w14:paraId="7F12FA77"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61FB36D" w14:textId="77777777" w:rsidR="00AB7C9D" w:rsidRDefault="00AB7C9D">
            <w:pPr>
              <w:jc w:val="center"/>
              <w:outlineLvl w:val="5"/>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59330A61" w14:textId="77777777" w:rsidR="00AB7C9D" w:rsidRDefault="00AB7C9D">
            <w:pPr>
              <w:jc w:val="center"/>
              <w:outlineLvl w:val="5"/>
              <w:rPr>
                <w:color w:val="000000"/>
                <w:sz w:val="16"/>
                <w:szCs w:val="16"/>
              </w:rPr>
            </w:pPr>
            <w:r>
              <w:rPr>
                <w:color w:val="000000"/>
                <w:sz w:val="16"/>
                <w:szCs w:val="16"/>
              </w:rPr>
              <w:t>9740051200</w:t>
            </w:r>
          </w:p>
        </w:tc>
        <w:tc>
          <w:tcPr>
            <w:tcW w:w="605" w:type="dxa"/>
            <w:tcBorders>
              <w:top w:val="single" w:sz="4" w:space="0" w:color="auto"/>
              <w:left w:val="single" w:sz="4" w:space="0" w:color="auto"/>
              <w:bottom w:val="single" w:sz="4" w:space="0" w:color="auto"/>
              <w:right w:val="single" w:sz="4" w:space="0" w:color="auto"/>
            </w:tcBorders>
            <w:noWrap/>
            <w:hideMark/>
          </w:tcPr>
          <w:p w14:paraId="1622046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0FC31A" w14:textId="77777777" w:rsidR="00AB7C9D" w:rsidRDefault="00AB7C9D">
            <w:pPr>
              <w:jc w:val="right"/>
              <w:outlineLvl w:val="5"/>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21BC9490" w14:textId="77777777" w:rsidR="00AB7C9D" w:rsidRDefault="00AB7C9D">
            <w:pPr>
              <w:jc w:val="right"/>
              <w:outlineLvl w:val="5"/>
              <w:rPr>
                <w:color w:val="000000"/>
                <w:sz w:val="16"/>
                <w:szCs w:val="16"/>
              </w:rPr>
            </w:pPr>
            <w:r>
              <w:rPr>
                <w:color w:val="000000"/>
                <w:sz w:val="16"/>
                <w:szCs w:val="16"/>
              </w:rPr>
              <w:t>64,30000</w:t>
            </w:r>
          </w:p>
        </w:tc>
        <w:tc>
          <w:tcPr>
            <w:tcW w:w="1365" w:type="dxa"/>
            <w:tcBorders>
              <w:top w:val="single" w:sz="4" w:space="0" w:color="auto"/>
              <w:left w:val="single" w:sz="4" w:space="0" w:color="auto"/>
              <w:bottom w:val="single" w:sz="4" w:space="0" w:color="auto"/>
              <w:right w:val="single" w:sz="4" w:space="0" w:color="auto"/>
            </w:tcBorders>
            <w:noWrap/>
            <w:hideMark/>
          </w:tcPr>
          <w:p w14:paraId="5A9C232A" w14:textId="77777777" w:rsidR="00AB7C9D" w:rsidRDefault="00AB7C9D">
            <w:pPr>
              <w:jc w:val="right"/>
              <w:outlineLvl w:val="5"/>
              <w:rPr>
                <w:color w:val="000000"/>
                <w:sz w:val="16"/>
                <w:szCs w:val="16"/>
              </w:rPr>
            </w:pPr>
            <w:r>
              <w:rPr>
                <w:color w:val="000000"/>
                <w:sz w:val="16"/>
                <w:szCs w:val="16"/>
              </w:rPr>
              <w:t>5,00000</w:t>
            </w:r>
          </w:p>
        </w:tc>
      </w:tr>
      <w:tr w:rsidR="00AB7C9D" w14:paraId="5259589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294FE5D"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8EF05CF"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4BEAFBD" w14:textId="77777777" w:rsidR="00AB7C9D" w:rsidRDefault="00AB7C9D">
            <w:pPr>
              <w:jc w:val="center"/>
              <w:outlineLvl w:val="6"/>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6268C1D2" w14:textId="77777777" w:rsidR="00AB7C9D" w:rsidRDefault="00AB7C9D">
            <w:pPr>
              <w:jc w:val="center"/>
              <w:outlineLvl w:val="6"/>
              <w:rPr>
                <w:color w:val="000000"/>
                <w:sz w:val="16"/>
                <w:szCs w:val="16"/>
              </w:rPr>
            </w:pPr>
            <w:r>
              <w:rPr>
                <w:color w:val="000000"/>
                <w:sz w:val="16"/>
                <w:szCs w:val="16"/>
              </w:rPr>
              <w:t>9740051200</w:t>
            </w:r>
          </w:p>
        </w:tc>
        <w:tc>
          <w:tcPr>
            <w:tcW w:w="605" w:type="dxa"/>
            <w:tcBorders>
              <w:top w:val="single" w:sz="4" w:space="0" w:color="auto"/>
              <w:left w:val="single" w:sz="4" w:space="0" w:color="auto"/>
              <w:bottom w:val="single" w:sz="4" w:space="0" w:color="auto"/>
              <w:right w:val="single" w:sz="4" w:space="0" w:color="auto"/>
            </w:tcBorders>
            <w:noWrap/>
            <w:hideMark/>
          </w:tcPr>
          <w:p w14:paraId="67E07F29"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2A7B3AFC" w14:textId="77777777" w:rsidR="00AB7C9D" w:rsidRDefault="00AB7C9D">
            <w:pPr>
              <w:jc w:val="right"/>
              <w:outlineLvl w:val="6"/>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5492AF63" w14:textId="77777777" w:rsidR="00AB7C9D" w:rsidRDefault="00AB7C9D">
            <w:pPr>
              <w:jc w:val="right"/>
              <w:outlineLvl w:val="6"/>
              <w:rPr>
                <w:color w:val="000000"/>
                <w:sz w:val="16"/>
                <w:szCs w:val="16"/>
              </w:rPr>
            </w:pPr>
            <w:r>
              <w:rPr>
                <w:color w:val="000000"/>
                <w:sz w:val="16"/>
                <w:szCs w:val="16"/>
              </w:rPr>
              <w:t>64,30000</w:t>
            </w:r>
          </w:p>
        </w:tc>
        <w:tc>
          <w:tcPr>
            <w:tcW w:w="1365" w:type="dxa"/>
            <w:tcBorders>
              <w:top w:val="single" w:sz="4" w:space="0" w:color="auto"/>
              <w:left w:val="single" w:sz="4" w:space="0" w:color="auto"/>
              <w:bottom w:val="single" w:sz="4" w:space="0" w:color="auto"/>
              <w:right w:val="single" w:sz="4" w:space="0" w:color="auto"/>
            </w:tcBorders>
            <w:noWrap/>
            <w:hideMark/>
          </w:tcPr>
          <w:p w14:paraId="1A5F3AA4" w14:textId="77777777" w:rsidR="00AB7C9D" w:rsidRDefault="00AB7C9D">
            <w:pPr>
              <w:jc w:val="right"/>
              <w:outlineLvl w:val="6"/>
              <w:rPr>
                <w:color w:val="000000"/>
                <w:sz w:val="16"/>
                <w:szCs w:val="16"/>
              </w:rPr>
            </w:pPr>
            <w:r>
              <w:rPr>
                <w:color w:val="000000"/>
                <w:sz w:val="16"/>
                <w:szCs w:val="16"/>
              </w:rPr>
              <w:t>5,00000</w:t>
            </w:r>
          </w:p>
        </w:tc>
      </w:tr>
      <w:tr w:rsidR="00AB7C9D" w14:paraId="559255A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A90089" w14:textId="77777777" w:rsidR="00AB7C9D" w:rsidRDefault="00AB7C9D">
            <w:pPr>
              <w:outlineLvl w:val="1"/>
              <w:rPr>
                <w:b/>
                <w:bCs/>
                <w:color w:val="000000"/>
                <w:sz w:val="16"/>
                <w:szCs w:val="16"/>
              </w:rPr>
            </w:pPr>
            <w:r>
              <w:rPr>
                <w:b/>
                <w:bCs/>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61" w:type="dxa"/>
            <w:tcBorders>
              <w:top w:val="single" w:sz="4" w:space="0" w:color="auto"/>
              <w:left w:val="single" w:sz="4" w:space="0" w:color="auto"/>
              <w:bottom w:val="single" w:sz="4" w:space="0" w:color="auto"/>
              <w:right w:val="single" w:sz="4" w:space="0" w:color="auto"/>
            </w:tcBorders>
            <w:noWrap/>
            <w:hideMark/>
          </w:tcPr>
          <w:p w14:paraId="16865386"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A3F07A8" w14:textId="77777777" w:rsidR="00AB7C9D" w:rsidRDefault="00AB7C9D">
            <w:pPr>
              <w:jc w:val="center"/>
              <w:outlineLvl w:val="1"/>
              <w:rPr>
                <w:b/>
                <w:bCs/>
                <w:color w:val="000000"/>
                <w:sz w:val="16"/>
                <w:szCs w:val="16"/>
              </w:rPr>
            </w:pPr>
            <w:r>
              <w:rPr>
                <w:b/>
                <w:bCs/>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1F1598E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1A981D88"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B199AF" w14:textId="77777777" w:rsidR="00AB7C9D" w:rsidRDefault="00AB7C9D">
            <w:pPr>
              <w:jc w:val="right"/>
              <w:outlineLvl w:val="1"/>
              <w:rPr>
                <w:b/>
                <w:bCs/>
                <w:color w:val="000000"/>
                <w:sz w:val="16"/>
                <w:szCs w:val="16"/>
              </w:rPr>
            </w:pPr>
            <w:r>
              <w:rPr>
                <w:b/>
                <w:bCs/>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3061C004" w14:textId="77777777" w:rsidR="00AB7C9D" w:rsidRDefault="00AB7C9D">
            <w:pPr>
              <w:jc w:val="right"/>
              <w:outlineLvl w:val="1"/>
              <w:rPr>
                <w:b/>
                <w:bCs/>
                <w:color w:val="000000"/>
                <w:sz w:val="16"/>
                <w:szCs w:val="16"/>
              </w:rPr>
            </w:pPr>
            <w:r>
              <w:rPr>
                <w:b/>
                <w:bCs/>
                <w:color w:val="000000"/>
                <w:sz w:val="16"/>
                <w:szCs w:val="16"/>
              </w:rPr>
              <w:t>1 571,40000</w:t>
            </w:r>
          </w:p>
        </w:tc>
        <w:tc>
          <w:tcPr>
            <w:tcW w:w="1365" w:type="dxa"/>
            <w:tcBorders>
              <w:top w:val="single" w:sz="4" w:space="0" w:color="auto"/>
              <w:left w:val="single" w:sz="4" w:space="0" w:color="auto"/>
              <w:bottom w:val="single" w:sz="4" w:space="0" w:color="auto"/>
              <w:right w:val="single" w:sz="4" w:space="0" w:color="auto"/>
            </w:tcBorders>
            <w:noWrap/>
            <w:hideMark/>
          </w:tcPr>
          <w:p w14:paraId="31103371" w14:textId="77777777" w:rsidR="00AB7C9D" w:rsidRDefault="00AB7C9D">
            <w:pPr>
              <w:jc w:val="right"/>
              <w:outlineLvl w:val="1"/>
              <w:rPr>
                <w:b/>
                <w:bCs/>
                <w:color w:val="000000"/>
                <w:sz w:val="16"/>
                <w:szCs w:val="16"/>
              </w:rPr>
            </w:pPr>
            <w:r>
              <w:rPr>
                <w:b/>
                <w:bCs/>
                <w:color w:val="000000"/>
                <w:sz w:val="16"/>
                <w:szCs w:val="16"/>
              </w:rPr>
              <w:t>1 571,40000</w:t>
            </w:r>
          </w:p>
        </w:tc>
      </w:tr>
      <w:tr w:rsidR="00AB7C9D" w14:paraId="3F0F1EC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9ED058A" w14:textId="77777777" w:rsidR="00AB7C9D" w:rsidRDefault="00AB7C9D">
            <w:pPr>
              <w:outlineLvl w:val="2"/>
              <w:rPr>
                <w:color w:val="000000"/>
                <w:sz w:val="16"/>
                <w:szCs w:val="16"/>
              </w:rPr>
            </w:pPr>
            <w:r>
              <w:rPr>
                <w:color w:val="000000"/>
                <w:sz w:val="16"/>
                <w:szCs w:val="16"/>
              </w:rPr>
              <w:t>Контрольно-счетная палата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44FA7478"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7530AAA" w14:textId="77777777" w:rsidR="00AB7C9D" w:rsidRDefault="00AB7C9D">
            <w:pPr>
              <w:jc w:val="center"/>
              <w:outlineLvl w:val="2"/>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27CD0B41" w14:textId="77777777" w:rsidR="00AB7C9D" w:rsidRDefault="00AB7C9D">
            <w:pPr>
              <w:jc w:val="center"/>
              <w:outlineLvl w:val="2"/>
              <w:rPr>
                <w:color w:val="000000"/>
                <w:sz w:val="16"/>
                <w:szCs w:val="16"/>
              </w:rPr>
            </w:pPr>
            <w:r>
              <w:rPr>
                <w:color w:val="000000"/>
                <w:sz w:val="16"/>
                <w:szCs w:val="16"/>
              </w:rPr>
              <w:t>9400000000</w:t>
            </w:r>
          </w:p>
        </w:tc>
        <w:tc>
          <w:tcPr>
            <w:tcW w:w="605" w:type="dxa"/>
            <w:tcBorders>
              <w:top w:val="single" w:sz="4" w:space="0" w:color="auto"/>
              <w:left w:val="single" w:sz="4" w:space="0" w:color="auto"/>
              <w:bottom w:val="single" w:sz="4" w:space="0" w:color="auto"/>
              <w:right w:val="single" w:sz="4" w:space="0" w:color="auto"/>
            </w:tcBorders>
            <w:noWrap/>
            <w:hideMark/>
          </w:tcPr>
          <w:p w14:paraId="00357AE2"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B7E168" w14:textId="77777777" w:rsidR="00AB7C9D" w:rsidRDefault="00AB7C9D">
            <w:pPr>
              <w:jc w:val="right"/>
              <w:outlineLvl w:val="2"/>
              <w:rPr>
                <w:color w:val="000000"/>
                <w:sz w:val="16"/>
                <w:szCs w:val="16"/>
              </w:rPr>
            </w:pPr>
            <w:r>
              <w:rPr>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0F4F1A31" w14:textId="77777777" w:rsidR="00AB7C9D" w:rsidRDefault="00AB7C9D">
            <w:pPr>
              <w:jc w:val="right"/>
              <w:outlineLvl w:val="2"/>
              <w:rPr>
                <w:color w:val="000000"/>
                <w:sz w:val="16"/>
                <w:szCs w:val="16"/>
              </w:rPr>
            </w:pPr>
            <w:r>
              <w:rPr>
                <w:color w:val="000000"/>
                <w:sz w:val="16"/>
                <w:szCs w:val="16"/>
              </w:rPr>
              <w:t>1 571,40000</w:t>
            </w:r>
          </w:p>
        </w:tc>
        <w:tc>
          <w:tcPr>
            <w:tcW w:w="1365" w:type="dxa"/>
            <w:tcBorders>
              <w:top w:val="single" w:sz="4" w:space="0" w:color="auto"/>
              <w:left w:val="single" w:sz="4" w:space="0" w:color="auto"/>
              <w:bottom w:val="single" w:sz="4" w:space="0" w:color="auto"/>
              <w:right w:val="single" w:sz="4" w:space="0" w:color="auto"/>
            </w:tcBorders>
            <w:noWrap/>
            <w:hideMark/>
          </w:tcPr>
          <w:p w14:paraId="68AC8FA2" w14:textId="77777777" w:rsidR="00AB7C9D" w:rsidRDefault="00AB7C9D">
            <w:pPr>
              <w:jc w:val="right"/>
              <w:outlineLvl w:val="2"/>
              <w:rPr>
                <w:color w:val="000000"/>
                <w:sz w:val="16"/>
                <w:szCs w:val="16"/>
              </w:rPr>
            </w:pPr>
            <w:r>
              <w:rPr>
                <w:color w:val="000000"/>
                <w:sz w:val="16"/>
                <w:szCs w:val="16"/>
              </w:rPr>
              <w:t>1 571,40000</w:t>
            </w:r>
          </w:p>
        </w:tc>
      </w:tr>
      <w:tr w:rsidR="00AB7C9D" w14:paraId="1BDFC15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1CABD5" w14:textId="77777777" w:rsidR="00AB7C9D" w:rsidRDefault="00AB7C9D">
            <w:pPr>
              <w:outlineLvl w:val="5"/>
              <w:rPr>
                <w:color w:val="000000"/>
                <w:sz w:val="16"/>
                <w:szCs w:val="16"/>
              </w:rPr>
            </w:pPr>
            <w:r>
              <w:rPr>
                <w:color w:val="000000"/>
                <w:sz w:val="16"/>
                <w:szCs w:val="16"/>
              </w:rPr>
              <w:t>Председатель Контрольно-счетной палаты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60F8E7AA"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7DC4411"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682C1BD0" w14:textId="77777777" w:rsidR="00AB7C9D" w:rsidRDefault="00AB7C9D">
            <w:pPr>
              <w:jc w:val="center"/>
              <w:outlineLvl w:val="5"/>
              <w:rPr>
                <w:color w:val="000000"/>
                <w:sz w:val="16"/>
                <w:szCs w:val="16"/>
              </w:rPr>
            </w:pPr>
            <w:r>
              <w:rPr>
                <w:color w:val="000000"/>
                <w:sz w:val="16"/>
                <w:szCs w:val="16"/>
              </w:rPr>
              <w:t>9410001000</w:t>
            </w:r>
          </w:p>
        </w:tc>
        <w:tc>
          <w:tcPr>
            <w:tcW w:w="605" w:type="dxa"/>
            <w:tcBorders>
              <w:top w:val="single" w:sz="4" w:space="0" w:color="auto"/>
              <w:left w:val="single" w:sz="4" w:space="0" w:color="auto"/>
              <w:bottom w:val="single" w:sz="4" w:space="0" w:color="auto"/>
              <w:right w:val="single" w:sz="4" w:space="0" w:color="auto"/>
            </w:tcBorders>
            <w:noWrap/>
            <w:hideMark/>
          </w:tcPr>
          <w:p w14:paraId="7F33DA0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3FDB65" w14:textId="77777777" w:rsidR="00AB7C9D" w:rsidRDefault="00AB7C9D">
            <w:pPr>
              <w:jc w:val="right"/>
              <w:outlineLvl w:val="5"/>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43D0629F" w14:textId="77777777" w:rsidR="00AB7C9D" w:rsidRDefault="00AB7C9D">
            <w:pPr>
              <w:jc w:val="right"/>
              <w:outlineLvl w:val="5"/>
              <w:rPr>
                <w:color w:val="000000"/>
                <w:sz w:val="16"/>
                <w:szCs w:val="16"/>
              </w:rPr>
            </w:pPr>
            <w:r>
              <w:rPr>
                <w:color w:val="000000"/>
                <w:sz w:val="16"/>
                <w:szCs w:val="16"/>
              </w:rPr>
              <w:t>951,00000</w:t>
            </w:r>
          </w:p>
        </w:tc>
        <w:tc>
          <w:tcPr>
            <w:tcW w:w="1365" w:type="dxa"/>
            <w:tcBorders>
              <w:top w:val="single" w:sz="4" w:space="0" w:color="auto"/>
              <w:left w:val="single" w:sz="4" w:space="0" w:color="auto"/>
              <w:bottom w:val="single" w:sz="4" w:space="0" w:color="auto"/>
              <w:right w:val="single" w:sz="4" w:space="0" w:color="auto"/>
            </w:tcBorders>
            <w:noWrap/>
            <w:hideMark/>
          </w:tcPr>
          <w:p w14:paraId="2C6438B2" w14:textId="77777777" w:rsidR="00AB7C9D" w:rsidRDefault="00AB7C9D">
            <w:pPr>
              <w:jc w:val="right"/>
              <w:outlineLvl w:val="5"/>
              <w:rPr>
                <w:color w:val="000000"/>
                <w:sz w:val="16"/>
                <w:szCs w:val="16"/>
              </w:rPr>
            </w:pPr>
            <w:r>
              <w:rPr>
                <w:color w:val="000000"/>
                <w:sz w:val="16"/>
                <w:szCs w:val="16"/>
              </w:rPr>
              <w:t>951,00000</w:t>
            </w:r>
          </w:p>
        </w:tc>
      </w:tr>
      <w:tr w:rsidR="00AB7C9D" w14:paraId="2B3E1FA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099ED7"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761F95B0"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4BE7D3F"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0AD79A8E" w14:textId="77777777" w:rsidR="00AB7C9D" w:rsidRDefault="00AB7C9D">
            <w:pPr>
              <w:jc w:val="center"/>
              <w:outlineLvl w:val="6"/>
              <w:rPr>
                <w:color w:val="000000"/>
                <w:sz w:val="16"/>
                <w:szCs w:val="16"/>
              </w:rPr>
            </w:pPr>
            <w:r>
              <w:rPr>
                <w:color w:val="000000"/>
                <w:sz w:val="16"/>
                <w:szCs w:val="16"/>
              </w:rPr>
              <w:t>9410001000</w:t>
            </w:r>
          </w:p>
        </w:tc>
        <w:tc>
          <w:tcPr>
            <w:tcW w:w="605" w:type="dxa"/>
            <w:tcBorders>
              <w:top w:val="single" w:sz="4" w:space="0" w:color="auto"/>
              <w:left w:val="single" w:sz="4" w:space="0" w:color="auto"/>
              <w:bottom w:val="single" w:sz="4" w:space="0" w:color="auto"/>
              <w:right w:val="single" w:sz="4" w:space="0" w:color="auto"/>
            </w:tcBorders>
            <w:noWrap/>
            <w:hideMark/>
          </w:tcPr>
          <w:p w14:paraId="0C50E3B3"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163C00A7" w14:textId="77777777" w:rsidR="00AB7C9D" w:rsidRDefault="00AB7C9D">
            <w:pPr>
              <w:jc w:val="right"/>
              <w:outlineLvl w:val="6"/>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16F1CA1B" w14:textId="77777777" w:rsidR="00AB7C9D" w:rsidRDefault="00AB7C9D">
            <w:pPr>
              <w:jc w:val="right"/>
              <w:outlineLvl w:val="6"/>
              <w:rPr>
                <w:color w:val="000000"/>
                <w:sz w:val="16"/>
                <w:szCs w:val="16"/>
              </w:rPr>
            </w:pPr>
            <w:r>
              <w:rPr>
                <w:color w:val="000000"/>
                <w:sz w:val="16"/>
                <w:szCs w:val="16"/>
              </w:rPr>
              <w:t>951,00000</w:t>
            </w:r>
          </w:p>
        </w:tc>
        <w:tc>
          <w:tcPr>
            <w:tcW w:w="1365" w:type="dxa"/>
            <w:tcBorders>
              <w:top w:val="single" w:sz="4" w:space="0" w:color="auto"/>
              <w:left w:val="single" w:sz="4" w:space="0" w:color="auto"/>
              <w:bottom w:val="single" w:sz="4" w:space="0" w:color="auto"/>
              <w:right w:val="single" w:sz="4" w:space="0" w:color="auto"/>
            </w:tcBorders>
            <w:noWrap/>
            <w:hideMark/>
          </w:tcPr>
          <w:p w14:paraId="54E33391" w14:textId="77777777" w:rsidR="00AB7C9D" w:rsidRDefault="00AB7C9D">
            <w:pPr>
              <w:jc w:val="right"/>
              <w:outlineLvl w:val="6"/>
              <w:rPr>
                <w:color w:val="000000"/>
                <w:sz w:val="16"/>
                <w:szCs w:val="16"/>
              </w:rPr>
            </w:pPr>
            <w:r>
              <w:rPr>
                <w:color w:val="000000"/>
                <w:sz w:val="16"/>
                <w:szCs w:val="16"/>
              </w:rPr>
              <w:t>951,00000</w:t>
            </w:r>
          </w:p>
        </w:tc>
      </w:tr>
      <w:tr w:rsidR="00AB7C9D" w14:paraId="5E13552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9508184" w14:textId="77777777" w:rsidR="00AB7C9D" w:rsidRDefault="00AB7C9D">
            <w:pPr>
              <w:outlineLvl w:val="5"/>
              <w:rPr>
                <w:color w:val="000000"/>
                <w:sz w:val="16"/>
                <w:szCs w:val="16"/>
              </w:rPr>
            </w:pPr>
            <w:r>
              <w:rPr>
                <w:color w:val="000000"/>
                <w:sz w:val="16"/>
                <w:szCs w:val="16"/>
              </w:rPr>
              <w:t>Расходы на обеспечение функций Контрольно-счетной палаты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0855B8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7142055"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6A2926D5" w14:textId="77777777" w:rsidR="00AB7C9D" w:rsidRDefault="00AB7C9D">
            <w:pPr>
              <w:jc w:val="center"/>
              <w:outlineLvl w:val="5"/>
              <w:rPr>
                <w:color w:val="000000"/>
                <w:sz w:val="16"/>
                <w:szCs w:val="16"/>
              </w:rPr>
            </w:pPr>
            <w:r>
              <w:rPr>
                <w:color w:val="000000"/>
                <w:sz w:val="16"/>
                <w:szCs w:val="16"/>
              </w:rPr>
              <w:t>9420001000</w:t>
            </w:r>
          </w:p>
        </w:tc>
        <w:tc>
          <w:tcPr>
            <w:tcW w:w="605" w:type="dxa"/>
            <w:tcBorders>
              <w:top w:val="single" w:sz="4" w:space="0" w:color="auto"/>
              <w:left w:val="single" w:sz="4" w:space="0" w:color="auto"/>
              <w:bottom w:val="single" w:sz="4" w:space="0" w:color="auto"/>
              <w:right w:val="single" w:sz="4" w:space="0" w:color="auto"/>
            </w:tcBorders>
            <w:noWrap/>
            <w:hideMark/>
          </w:tcPr>
          <w:p w14:paraId="47C39DE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8EAA86" w14:textId="77777777" w:rsidR="00AB7C9D" w:rsidRDefault="00AB7C9D">
            <w:pPr>
              <w:jc w:val="right"/>
              <w:outlineLvl w:val="5"/>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1A30A236" w14:textId="77777777" w:rsidR="00AB7C9D" w:rsidRDefault="00AB7C9D">
            <w:pPr>
              <w:jc w:val="right"/>
              <w:outlineLvl w:val="5"/>
              <w:rPr>
                <w:color w:val="000000"/>
                <w:sz w:val="16"/>
                <w:szCs w:val="16"/>
              </w:rPr>
            </w:pPr>
            <w:r>
              <w:rPr>
                <w:color w:val="000000"/>
                <w:sz w:val="16"/>
                <w:szCs w:val="16"/>
              </w:rPr>
              <w:t>25,00000</w:t>
            </w:r>
          </w:p>
        </w:tc>
        <w:tc>
          <w:tcPr>
            <w:tcW w:w="1365" w:type="dxa"/>
            <w:tcBorders>
              <w:top w:val="single" w:sz="4" w:space="0" w:color="auto"/>
              <w:left w:val="single" w:sz="4" w:space="0" w:color="auto"/>
              <w:bottom w:val="single" w:sz="4" w:space="0" w:color="auto"/>
              <w:right w:val="single" w:sz="4" w:space="0" w:color="auto"/>
            </w:tcBorders>
            <w:noWrap/>
            <w:hideMark/>
          </w:tcPr>
          <w:p w14:paraId="56CBA8B0" w14:textId="77777777" w:rsidR="00AB7C9D" w:rsidRDefault="00AB7C9D">
            <w:pPr>
              <w:jc w:val="right"/>
              <w:outlineLvl w:val="5"/>
              <w:rPr>
                <w:color w:val="000000"/>
                <w:sz w:val="16"/>
                <w:szCs w:val="16"/>
              </w:rPr>
            </w:pPr>
            <w:r>
              <w:rPr>
                <w:color w:val="000000"/>
                <w:sz w:val="16"/>
                <w:szCs w:val="16"/>
              </w:rPr>
              <w:t>25,00000</w:t>
            </w:r>
          </w:p>
        </w:tc>
      </w:tr>
      <w:tr w:rsidR="00AB7C9D" w14:paraId="1426BCE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B7BF79"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2393ECD"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92B2102"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269DF7CF" w14:textId="77777777" w:rsidR="00AB7C9D" w:rsidRDefault="00AB7C9D">
            <w:pPr>
              <w:jc w:val="center"/>
              <w:outlineLvl w:val="6"/>
              <w:rPr>
                <w:color w:val="000000"/>
                <w:sz w:val="16"/>
                <w:szCs w:val="16"/>
              </w:rPr>
            </w:pPr>
            <w:r>
              <w:rPr>
                <w:color w:val="000000"/>
                <w:sz w:val="16"/>
                <w:szCs w:val="16"/>
              </w:rPr>
              <w:t>9420001000</w:t>
            </w:r>
          </w:p>
        </w:tc>
        <w:tc>
          <w:tcPr>
            <w:tcW w:w="605" w:type="dxa"/>
            <w:tcBorders>
              <w:top w:val="single" w:sz="4" w:space="0" w:color="auto"/>
              <w:left w:val="single" w:sz="4" w:space="0" w:color="auto"/>
              <w:bottom w:val="single" w:sz="4" w:space="0" w:color="auto"/>
              <w:right w:val="single" w:sz="4" w:space="0" w:color="auto"/>
            </w:tcBorders>
            <w:noWrap/>
            <w:hideMark/>
          </w:tcPr>
          <w:p w14:paraId="15388EE0"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35CDF693" w14:textId="77777777" w:rsidR="00AB7C9D" w:rsidRDefault="00AB7C9D">
            <w:pPr>
              <w:jc w:val="right"/>
              <w:outlineLvl w:val="6"/>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39793F04" w14:textId="77777777" w:rsidR="00AB7C9D" w:rsidRDefault="00AB7C9D">
            <w:pPr>
              <w:jc w:val="right"/>
              <w:outlineLvl w:val="6"/>
              <w:rPr>
                <w:color w:val="000000"/>
                <w:sz w:val="16"/>
                <w:szCs w:val="16"/>
              </w:rPr>
            </w:pPr>
            <w:r>
              <w:rPr>
                <w:color w:val="000000"/>
                <w:sz w:val="16"/>
                <w:szCs w:val="16"/>
              </w:rPr>
              <w:t>25,00000</w:t>
            </w:r>
          </w:p>
        </w:tc>
        <w:tc>
          <w:tcPr>
            <w:tcW w:w="1365" w:type="dxa"/>
            <w:tcBorders>
              <w:top w:val="single" w:sz="4" w:space="0" w:color="auto"/>
              <w:left w:val="single" w:sz="4" w:space="0" w:color="auto"/>
              <w:bottom w:val="single" w:sz="4" w:space="0" w:color="auto"/>
              <w:right w:val="single" w:sz="4" w:space="0" w:color="auto"/>
            </w:tcBorders>
            <w:noWrap/>
            <w:hideMark/>
          </w:tcPr>
          <w:p w14:paraId="7B735F94" w14:textId="77777777" w:rsidR="00AB7C9D" w:rsidRDefault="00AB7C9D">
            <w:pPr>
              <w:jc w:val="right"/>
              <w:outlineLvl w:val="6"/>
              <w:rPr>
                <w:color w:val="000000"/>
                <w:sz w:val="16"/>
                <w:szCs w:val="16"/>
              </w:rPr>
            </w:pPr>
            <w:r>
              <w:rPr>
                <w:color w:val="000000"/>
                <w:sz w:val="16"/>
                <w:szCs w:val="16"/>
              </w:rPr>
              <w:t>25,00000</w:t>
            </w:r>
          </w:p>
        </w:tc>
      </w:tr>
      <w:tr w:rsidR="00AB7C9D" w14:paraId="00FBC8F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D28F75B" w14:textId="77777777" w:rsidR="00AB7C9D" w:rsidRDefault="00AB7C9D">
            <w:pPr>
              <w:outlineLvl w:val="5"/>
              <w:rPr>
                <w:color w:val="000000"/>
                <w:sz w:val="16"/>
                <w:szCs w:val="16"/>
              </w:rPr>
            </w:pPr>
            <w:r>
              <w:rPr>
                <w:color w:val="000000"/>
                <w:sz w:val="16"/>
                <w:szCs w:val="16"/>
              </w:rPr>
              <w:t>Аудитор Контрольно-счетной палаты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17A61BF4"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A8B1477"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249CF53F" w14:textId="77777777" w:rsidR="00AB7C9D" w:rsidRDefault="00AB7C9D">
            <w:pPr>
              <w:jc w:val="center"/>
              <w:outlineLvl w:val="5"/>
              <w:rPr>
                <w:color w:val="000000"/>
                <w:sz w:val="16"/>
                <w:szCs w:val="16"/>
              </w:rPr>
            </w:pPr>
            <w:r>
              <w:rPr>
                <w:color w:val="000000"/>
                <w:sz w:val="16"/>
                <w:szCs w:val="16"/>
              </w:rPr>
              <w:t>9430001000</w:t>
            </w:r>
          </w:p>
        </w:tc>
        <w:tc>
          <w:tcPr>
            <w:tcW w:w="605" w:type="dxa"/>
            <w:tcBorders>
              <w:top w:val="single" w:sz="4" w:space="0" w:color="auto"/>
              <w:left w:val="single" w:sz="4" w:space="0" w:color="auto"/>
              <w:bottom w:val="single" w:sz="4" w:space="0" w:color="auto"/>
              <w:right w:val="single" w:sz="4" w:space="0" w:color="auto"/>
            </w:tcBorders>
            <w:noWrap/>
            <w:hideMark/>
          </w:tcPr>
          <w:p w14:paraId="3479277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6EBAED6" w14:textId="77777777" w:rsidR="00AB7C9D" w:rsidRDefault="00AB7C9D">
            <w:pPr>
              <w:jc w:val="right"/>
              <w:outlineLvl w:val="5"/>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3A9F20D5" w14:textId="77777777" w:rsidR="00AB7C9D" w:rsidRDefault="00AB7C9D">
            <w:pPr>
              <w:jc w:val="right"/>
              <w:outlineLvl w:val="5"/>
              <w:rPr>
                <w:color w:val="000000"/>
                <w:sz w:val="16"/>
                <w:szCs w:val="16"/>
              </w:rPr>
            </w:pPr>
            <w:r>
              <w:rPr>
                <w:color w:val="000000"/>
                <w:sz w:val="16"/>
                <w:szCs w:val="16"/>
              </w:rPr>
              <w:t>595,40000</w:t>
            </w:r>
          </w:p>
        </w:tc>
        <w:tc>
          <w:tcPr>
            <w:tcW w:w="1365" w:type="dxa"/>
            <w:tcBorders>
              <w:top w:val="single" w:sz="4" w:space="0" w:color="auto"/>
              <w:left w:val="single" w:sz="4" w:space="0" w:color="auto"/>
              <w:bottom w:val="single" w:sz="4" w:space="0" w:color="auto"/>
              <w:right w:val="single" w:sz="4" w:space="0" w:color="auto"/>
            </w:tcBorders>
            <w:noWrap/>
            <w:hideMark/>
          </w:tcPr>
          <w:p w14:paraId="05BB6419" w14:textId="77777777" w:rsidR="00AB7C9D" w:rsidRDefault="00AB7C9D">
            <w:pPr>
              <w:jc w:val="right"/>
              <w:outlineLvl w:val="5"/>
              <w:rPr>
                <w:color w:val="000000"/>
                <w:sz w:val="16"/>
                <w:szCs w:val="16"/>
              </w:rPr>
            </w:pPr>
            <w:r>
              <w:rPr>
                <w:color w:val="000000"/>
                <w:sz w:val="16"/>
                <w:szCs w:val="16"/>
              </w:rPr>
              <w:t>595,40000</w:t>
            </w:r>
          </w:p>
        </w:tc>
      </w:tr>
      <w:tr w:rsidR="00AB7C9D" w14:paraId="7C38975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659297B" w14:textId="77777777" w:rsidR="00AB7C9D" w:rsidRDefault="00AB7C9D">
            <w:pPr>
              <w:outlineLvl w:val="6"/>
              <w:rPr>
                <w:color w:val="000000"/>
                <w:sz w:val="16"/>
                <w:szCs w:val="16"/>
              </w:rPr>
            </w:pPr>
            <w:r>
              <w:rPr>
                <w:color w:val="000000"/>
                <w:sz w:val="16"/>
                <w:szCs w:val="16"/>
              </w:rPr>
              <w:t xml:space="preserve">Расходы на выплаты персоналу </w:t>
            </w:r>
            <w:r>
              <w:rPr>
                <w:color w:val="000000"/>
                <w:sz w:val="16"/>
                <w:szCs w:val="16"/>
              </w:rPr>
              <w:lastRenderedPageBreak/>
              <w:t>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359942A8" w14:textId="77777777" w:rsidR="00AB7C9D" w:rsidRDefault="00AB7C9D">
            <w:pPr>
              <w:jc w:val="center"/>
              <w:outlineLvl w:val="6"/>
              <w:rPr>
                <w:color w:val="000000"/>
                <w:sz w:val="16"/>
                <w:szCs w:val="16"/>
              </w:rPr>
            </w:pPr>
            <w:r>
              <w:rPr>
                <w:color w:val="000000"/>
                <w:sz w:val="16"/>
                <w:szCs w:val="16"/>
              </w:rPr>
              <w:lastRenderedPageBreak/>
              <w:t>703</w:t>
            </w:r>
          </w:p>
        </w:tc>
        <w:tc>
          <w:tcPr>
            <w:tcW w:w="709" w:type="dxa"/>
            <w:tcBorders>
              <w:top w:val="single" w:sz="4" w:space="0" w:color="auto"/>
              <w:left w:val="single" w:sz="4" w:space="0" w:color="auto"/>
              <w:bottom w:val="single" w:sz="4" w:space="0" w:color="auto"/>
              <w:right w:val="single" w:sz="4" w:space="0" w:color="auto"/>
            </w:tcBorders>
            <w:noWrap/>
            <w:hideMark/>
          </w:tcPr>
          <w:p w14:paraId="539EE658"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11F7AA78" w14:textId="77777777" w:rsidR="00AB7C9D" w:rsidRDefault="00AB7C9D">
            <w:pPr>
              <w:jc w:val="center"/>
              <w:outlineLvl w:val="6"/>
              <w:rPr>
                <w:color w:val="000000"/>
                <w:sz w:val="16"/>
                <w:szCs w:val="16"/>
              </w:rPr>
            </w:pPr>
            <w:r>
              <w:rPr>
                <w:color w:val="000000"/>
                <w:sz w:val="16"/>
                <w:szCs w:val="16"/>
              </w:rPr>
              <w:t>9430001000</w:t>
            </w:r>
          </w:p>
        </w:tc>
        <w:tc>
          <w:tcPr>
            <w:tcW w:w="605" w:type="dxa"/>
            <w:tcBorders>
              <w:top w:val="single" w:sz="4" w:space="0" w:color="auto"/>
              <w:left w:val="single" w:sz="4" w:space="0" w:color="auto"/>
              <w:bottom w:val="single" w:sz="4" w:space="0" w:color="auto"/>
              <w:right w:val="single" w:sz="4" w:space="0" w:color="auto"/>
            </w:tcBorders>
            <w:noWrap/>
            <w:hideMark/>
          </w:tcPr>
          <w:p w14:paraId="655371AB"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4D3C902D" w14:textId="77777777" w:rsidR="00AB7C9D" w:rsidRDefault="00AB7C9D">
            <w:pPr>
              <w:jc w:val="right"/>
              <w:outlineLvl w:val="6"/>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2773ED22" w14:textId="77777777" w:rsidR="00AB7C9D" w:rsidRDefault="00AB7C9D">
            <w:pPr>
              <w:jc w:val="right"/>
              <w:outlineLvl w:val="6"/>
              <w:rPr>
                <w:color w:val="000000"/>
                <w:sz w:val="16"/>
                <w:szCs w:val="16"/>
              </w:rPr>
            </w:pPr>
            <w:r>
              <w:rPr>
                <w:color w:val="000000"/>
                <w:sz w:val="16"/>
                <w:szCs w:val="16"/>
              </w:rPr>
              <w:t>595,40000</w:t>
            </w:r>
          </w:p>
        </w:tc>
        <w:tc>
          <w:tcPr>
            <w:tcW w:w="1365" w:type="dxa"/>
            <w:tcBorders>
              <w:top w:val="single" w:sz="4" w:space="0" w:color="auto"/>
              <w:left w:val="single" w:sz="4" w:space="0" w:color="auto"/>
              <w:bottom w:val="single" w:sz="4" w:space="0" w:color="auto"/>
              <w:right w:val="single" w:sz="4" w:space="0" w:color="auto"/>
            </w:tcBorders>
            <w:noWrap/>
            <w:hideMark/>
          </w:tcPr>
          <w:p w14:paraId="255D0293" w14:textId="77777777" w:rsidR="00AB7C9D" w:rsidRDefault="00AB7C9D">
            <w:pPr>
              <w:jc w:val="right"/>
              <w:outlineLvl w:val="6"/>
              <w:rPr>
                <w:color w:val="000000"/>
                <w:sz w:val="16"/>
                <w:szCs w:val="16"/>
              </w:rPr>
            </w:pPr>
            <w:r>
              <w:rPr>
                <w:color w:val="000000"/>
                <w:sz w:val="16"/>
                <w:szCs w:val="16"/>
              </w:rPr>
              <w:t>595,40000</w:t>
            </w:r>
          </w:p>
        </w:tc>
      </w:tr>
      <w:tr w:rsidR="00AB7C9D" w14:paraId="2792C31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212F1EC" w14:textId="77777777" w:rsidR="00AB7C9D" w:rsidRDefault="00AB7C9D">
            <w:pPr>
              <w:outlineLvl w:val="1"/>
              <w:rPr>
                <w:b/>
                <w:bCs/>
                <w:color w:val="000000"/>
                <w:sz w:val="16"/>
                <w:szCs w:val="16"/>
              </w:rPr>
            </w:pPr>
            <w:r>
              <w:rPr>
                <w:b/>
                <w:bCs/>
                <w:color w:val="000000"/>
                <w:sz w:val="16"/>
                <w:szCs w:val="16"/>
              </w:rPr>
              <w:lastRenderedPageBreak/>
              <w:t>Другие 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noWrap/>
            <w:hideMark/>
          </w:tcPr>
          <w:p w14:paraId="4BD7B463"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D302903" w14:textId="77777777" w:rsidR="00AB7C9D" w:rsidRDefault="00AB7C9D">
            <w:pPr>
              <w:jc w:val="center"/>
              <w:outlineLvl w:val="1"/>
              <w:rPr>
                <w:b/>
                <w:bCs/>
                <w:color w:val="000000"/>
                <w:sz w:val="16"/>
                <w:szCs w:val="16"/>
              </w:rPr>
            </w:pPr>
            <w:r>
              <w:rPr>
                <w:b/>
                <w:bCs/>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BA212E9"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03BC3EAD"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7BD3801" w14:textId="77777777" w:rsidR="00AB7C9D" w:rsidRDefault="00AB7C9D">
            <w:pPr>
              <w:jc w:val="right"/>
              <w:outlineLvl w:val="1"/>
              <w:rPr>
                <w:b/>
                <w:bCs/>
                <w:color w:val="000000"/>
                <w:sz w:val="16"/>
                <w:szCs w:val="16"/>
              </w:rPr>
            </w:pPr>
            <w:r>
              <w:rPr>
                <w:b/>
                <w:bCs/>
                <w:color w:val="000000"/>
                <w:sz w:val="16"/>
                <w:szCs w:val="16"/>
              </w:rPr>
              <w:t>12 146,90000</w:t>
            </w:r>
          </w:p>
        </w:tc>
        <w:tc>
          <w:tcPr>
            <w:tcW w:w="1470" w:type="dxa"/>
            <w:tcBorders>
              <w:top w:val="single" w:sz="4" w:space="0" w:color="auto"/>
              <w:left w:val="single" w:sz="4" w:space="0" w:color="auto"/>
              <w:bottom w:val="single" w:sz="4" w:space="0" w:color="auto"/>
              <w:right w:val="single" w:sz="4" w:space="0" w:color="auto"/>
            </w:tcBorders>
            <w:noWrap/>
            <w:hideMark/>
          </w:tcPr>
          <w:p w14:paraId="611A714D" w14:textId="77777777" w:rsidR="00AB7C9D" w:rsidRDefault="00AB7C9D">
            <w:pPr>
              <w:jc w:val="right"/>
              <w:outlineLvl w:val="1"/>
              <w:rPr>
                <w:b/>
                <w:bCs/>
                <w:color w:val="000000"/>
                <w:sz w:val="16"/>
                <w:szCs w:val="16"/>
              </w:rPr>
            </w:pPr>
            <w:r>
              <w:rPr>
                <w:b/>
                <w:bCs/>
                <w:color w:val="000000"/>
                <w:sz w:val="16"/>
                <w:szCs w:val="16"/>
              </w:rPr>
              <w:t>12 050,90000</w:t>
            </w:r>
          </w:p>
        </w:tc>
        <w:tc>
          <w:tcPr>
            <w:tcW w:w="1365" w:type="dxa"/>
            <w:tcBorders>
              <w:top w:val="single" w:sz="4" w:space="0" w:color="auto"/>
              <w:left w:val="single" w:sz="4" w:space="0" w:color="auto"/>
              <w:bottom w:val="single" w:sz="4" w:space="0" w:color="auto"/>
              <w:right w:val="single" w:sz="4" w:space="0" w:color="auto"/>
            </w:tcBorders>
            <w:noWrap/>
            <w:hideMark/>
          </w:tcPr>
          <w:p w14:paraId="4E79893D" w14:textId="77777777" w:rsidR="00AB7C9D" w:rsidRDefault="00AB7C9D">
            <w:pPr>
              <w:jc w:val="right"/>
              <w:outlineLvl w:val="1"/>
              <w:rPr>
                <w:b/>
                <w:bCs/>
                <w:color w:val="000000"/>
                <w:sz w:val="16"/>
                <w:szCs w:val="16"/>
              </w:rPr>
            </w:pPr>
            <w:r>
              <w:rPr>
                <w:b/>
                <w:bCs/>
                <w:color w:val="000000"/>
                <w:sz w:val="16"/>
                <w:szCs w:val="16"/>
              </w:rPr>
              <w:t>12 050,90000</w:t>
            </w:r>
          </w:p>
        </w:tc>
      </w:tr>
      <w:tr w:rsidR="00AB7C9D" w14:paraId="6207472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452888B"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D4D11C4"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0AF5ACF"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23B5911" w14:textId="77777777" w:rsidR="00AB7C9D" w:rsidRDefault="00AB7C9D">
            <w:pPr>
              <w:jc w:val="center"/>
              <w:outlineLvl w:val="2"/>
              <w:rPr>
                <w:color w:val="000000"/>
                <w:sz w:val="16"/>
                <w:szCs w:val="16"/>
              </w:rPr>
            </w:pPr>
            <w:r>
              <w:rPr>
                <w:color w:val="000000"/>
                <w:sz w:val="16"/>
                <w:szCs w:val="16"/>
              </w:rPr>
              <w:t>0900000000</w:t>
            </w:r>
          </w:p>
        </w:tc>
        <w:tc>
          <w:tcPr>
            <w:tcW w:w="605" w:type="dxa"/>
            <w:tcBorders>
              <w:top w:val="single" w:sz="4" w:space="0" w:color="auto"/>
              <w:left w:val="single" w:sz="4" w:space="0" w:color="auto"/>
              <w:bottom w:val="single" w:sz="4" w:space="0" w:color="auto"/>
              <w:right w:val="single" w:sz="4" w:space="0" w:color="auto"/>
            </w:tcBorders>
            <w:noWrap/>
            <w:hideMark/>
          </w:tcPr>
          <w:p w14:paraId="19D4BEE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1ACDEDE" w14:textId="77777777" w:rsidR="00AB7C9D" w:rsidRDefault="00AB7C9D">
            <w:pPr>
              <w:jc w:val="right"/>
              <w:outlineLvl w:val="2"/>
              <w:rPr>
                <w:color w:val="000000"/>
                <w:sz w:val="16"/>
                <w:szCs w:val="16"/>
              </w:rPr>
            </w:pPr>
            <w:r>
              <w:rPr>
                <w:color w:val="000000"/>
                <w:sz w:val="16"/>
                <w:szCs w:val="16"/>
              </w:rPr>
              <w:t>11 293,70000</w:t>
            </w:r>
          </w:p>
        </w:tc>
        <w:tc>
          <w:tcPr>
            <w:tcW w:w="1470" w:type="dxa"/>
            <w:tcBorders>
              <w:top w:val="single" w:sz="4" w:space="0" w:color="auto"/>
              <w:left w:val="single" w:sz="4" w:space="0" w:color="auto"/>
              <w:bottom w:val="single" w:sz="4" w:space="0" w:color="auto"/>
              <w:right w:val="single" w:sz="4" w:space="0" w:color="auto"/>
            </w:tcBorders>
            <w:noWrap/>
            <w:hideMark/>
          </w:tcPr>
          <w:p w14:paraId="2FEEA58B" w14:textId="77777777" w:rsidR="00AB7C9D" w:rsidRDefault="00AB7C9D">
            <w:pPr>
              <w:jc w:val="right"/>
              <w:outlineLvl w:val="2"/>
              <w:rPr>
                <w:color w:val="000000"/>
                <w:sz w:val="16"/>
                <w:szCs w:val="16"/>
              </w:rPr>
            </w:pPr>
            <w:r>
              <w:rPr>
                <w:color w:val="000000"/>
                <w:sz w:val="16"/>
                <w:szCs w:val="16"/>
              </w:rPr>
              <w:t>11 293,70000</w:t>
            </w:r>
          </w:p>
        </w:tc>
        <w:tc>
          <w:tcPr>
            <w:tcW w:w="1365" w:type="dxa"/>
            <w:tcBorders>
              <w:top w:val="single" w:sz="4" w:space="0" w:color="auto"/>
              <w:left w:val="single" w:sz="4" w:space="0" w:color="auto"/>
              <w:bottom w:val="single" w:sz="4" w:space="0" w:color="auto"/>
              <w:right w:val="single" w:sz="4" w:space="0" w:color="auto"/>
            </w:tcBorders>
            <w:noWrap/>
            <w:hideMark/>
          </w:tcPr>
          <w:p w14:paraId="7151967E" w14:textId="77777777" w:rsidR="00AB7C9D" w:rsidRDefault="00AB7C9D">
            <w:pPr>
              <w:jc w:val="right"/>
              <w:outlineLvl w:val="2"/>
              <w:rPr>
                <w:color w:val="000000"/>
                <w:sz w:val="16"/>
                <w:szCs w:val="16"/>
              </w:rPr>
            </w:pPr>
            <w:r>
              <w:rPr>
                <w:color w:val="000000"/>
                <w:sz w:val="16"/>
                <w:szCs w:val="16"/>
              </w:rPr>
              <w:t>11 293,70000</w:t>
            </w:r>
          </w:p>
        </w:tc>
      </w:tr>
      <w:tr w:rsidR="00AB7C9D" w14:paraId="580D909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C42564C" w14:textId="77777777" w:rsidR="00AB7C9D" w:rsidRDefault="00AB7C9D">
            <w:pPr>
              <w:outlineLvl w:val="3"/>
              <w:rPr>
                <w:color w:val="000000"/>
                <w:sz w:val="16"/>
                <w:szCs w:val="16"/>
              </w:rPr>
            </w:pPr>
            <w:r>
              <w:rPr>
                <w:color w:val="000000"/>
                <w:sz w:val="16"/>
                <w:szCs w:val="16"/>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7F5905B"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2AFB85F"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A40C8A9" w14:textId="77777777" w:rsidR="00AB7C9D" w:rsidRDefault="00AB7C9D">
            <w:pPr>
              <w:jc w:val="center"/>
              <w:outlineLvl w:val="3"/>
              <w:rPr>
                <w:color w:val="000000"/>
                <w:sz w:val="16"/>
                <w:szCs w:val="16"/>
              </w:rPr>
            </w:pPr>
            <w:r>
              <w:rPr>
                <w:color w:val="000000"/>
                <w:sz w:val="16"/>
                <w:szCs w:val="16"/>
              </w:rPr>
              <w:t>0930000000</w:t>
            </w:r>
          </w:p>
        </w:tc>
        <w:tc>
          <w:tcPr>
            <w:tcW w:w="605" w:type="dxa"/>
            <w:tcBorders>
              <w:top w:val="single" w:sz="4" w:space="0" w:color="auto"/>
              <w:left w:val="single" w:sz="4" w:space="0" w:color="auto"/>
              <w:bottom w:val="single" w:sz="4" w:space="0" w:color="auto"/>
              <w:right w:val="single" w:sz="4" w:space="0" w:color="auto"/>
            </w:tcBorders>
            <w:noWrap/>
            <w:hideMark/>
          </w:tcPr>
          <w:p w14:paraId="225EE56C"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D94149C" w14:textId="77777777" w:rsidR="00AB7C9D" w:rsidRDefault="00AB7C9D">
            <w:pPr>
              <w:jc w:val="right"/>
              <w:outlineLvl w:val="3"/>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24E77D3D" w14:textId="77777777" w:rsidR="00AB7C9D" w:rsidRDefault="00AB7C9D">
            <w:pPr>
              <w:jc w:val="right"/>
              <w:outlineLvl w:val="3"/>
              <w:rPr>
                <w:color w:val="000000"/>
                <w:sz w:val="16"/>
                <w:szCs w:val="16"/>
              </w:rPr>
            </w:pPr>
            <w:r>
              <w:rPr>
                <w:color w:val="000000"/>
                <w:sz w:val="16"/>
                <w:szCs w:val="16"/>
              </w:rPr>
              <w:t>518,90000</w:t>
            </w:r>
          </w:p>
        </w:tc>
        <w:tc>
          <w:tcPr>
            <w:tcW w:w="1365" w:type="dxa"/>
            <w:tcBorders>
              <w:top w:val="single" w:sz="4" w:space="0" w:color="auto"/>
              <w:left w:val="single" w:sz="4" w:space="0" w:color="auto"/>
              <w:bottom w:val="single" w:sz="4" w:space="0" w:color="auto"/>
              <w:right w:val="single" w:sz="4" w:space="0" w:color="auto"/>
            </w:tcBorders>
            <w:noWrap/>
            <w:hideMark/>
          </w:tcPr>
          <w:p w14:paraId="5FBC5B75" w14:textId="77777777" w:rsidR="00AB7C9D" w:rsidRDefault="00AB7C9D">
            <w:pPr>
              <w:jc w:val="right"/>
              <w:outlineLvl w:val="3"/>
              <w:rPr>
                <w:color w:val="000000"/>
                <w:sz w:val="16"/>
                <w:szCs w:val="16"/>
              </w:rPr>
            </w:pPr>
            <w:r>
              <w:rPr>
                <w:color w:val="000000"/>
                <w:sz w:val="16"/>
                <w:szCs w:val="16"/>
              </w:rPr>
              <w:t>518,90000</w:t>
            </w:r>
          </w:p>
        </w:tc>
      </w:tr>
      <w:tr w:rsidR="00AB7C9D" w14:paraId="09CAFEE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B70B8B7" w14:textId="77777777" w:rsidR="00AB7C9D" w:rsidRDefault="00AB7C9D">
            <w:pPr>
              <w:outlineLvl w:val="4"/>
              <w:rPr>
                <w:color w:val="000000"/>
                <w:sz w:val="16"/>
                <w:szCs w:val="16"/>
              </w:rPr>
            </w:pPr>
            <w:r>
              <w:rPr>
                <w:color w:val="000000"/>
                <w:sz w:val="16"/>
                <w:szCs w:val="16"/>
              </w:rPr>
              <w:t>Поддержка и популяризация деятельности территориального общественного самоуправления</w:t>
            </w:r>
          </w:p>
        </w:tc>
        <w:tc>
          <w:tcPr>
            <w:tcW w:w="561" w:type="dxa"/>
            <w:tcBorders>
              <w:top w:val="single" w:sz="4" w:space="0" w:color="auto"/>
              <w:left w:val="single" w:sz="4" w:space="0" w:color="auto"/>
              <w:bottom w:val="single" w:sz="4" w:space="0" w:color="auto"/>
              <w:right w:val="single" w:sz="4" w:space="0" w:color="auto"/>
            </w:tcBorders>
            <w:noWrap/>
            <w:hideMark/>
          </w:tcPr>
          <w:p w14:paraId="4E6AFF60"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9D3D6DF"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EE7106A" w14:textId="77777777" w:rsidR="00AB7C9D" w:rsidRDefault="00AB7C9D">
            <w:pPr>
              <w:jc w:val="center"/>
              <w:outlineLvl w:val="4"/>
              <w:rPr>
                <w:color w:val="000000"/>
                <w:sz w:val="16"/>
                <w:szCs w:val="16"/>
              </w:rPr>
            </w:pPr>
            <w:r>
              <w:rPr>
                <w:color w:val="000000"/>
                <w:sz w:val="16"/>
                <w:szCs w:val="16"/>
              </w:rPr>
              <w:t>0930300000</w:t>
            </w:r>
          </w:p>
        </w:tc>
        <w:tc>
          <w:tcPr>
            <w:tcW w:w="605" w:type="dxa"/>
            <w:tcBorders>
              <w:top w:val="single" w:sz="4" w:space="0" w:color="auto"/>
              <w:left w:val="single" w:sz="4" w:space="0" w:color="auto"/>
              <w:bottom w:val="single" w:sz="4" w:space="0" w:color="auto"/>
              <w:right w:val="single" w:sz="4" w:space="0" w:color="auto"/>
            </w:tcBorders>
            <w:noWrap/>
            <w:hideMark/>
          </w:tcPr>
          <w:p w14:paraId="116D7F76"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0BF9A40" w14:textId="77777777" w:rsidR="00AB7C9D" w:rsidRDefault="00AB7C9D">
            <w:pPr>
              <w:jc w:val="right"/>
              <w:outlineLvl w:val="4"/>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18D4E8F" w14:textId="77777777" w:rsidR="00AB7C9D" w:rsidRDefault="00AB7C9D">
            <w:pPr>
              <w:jc w:val="right"/>
              <w:outlineLvl w:val="4"/>
              <w:rPr>
                <w:color w:val="000000"/>
                <w:sz w:val="16"/>
                <w:szCs w:val="16"/>
              </w:rPr>
            </w:pPr>
            <w:r>
              <w:rPr>
                <w:color w:val="000000"/>
                <w:sz w:val="16"/>
                <w:szCs w:val="16"/>
              </w:rPr>
              <w:t>518,90000</w:t>
            </w:r>
          </w:p>
        </w:tc>
        <w:tc>
          <w:tcPr>
            <w:tcW w:w="1365" w:type="dxa"/>
            <w:tcBorders>
              <w:top w:val="single" w:sz="4" w:space="0" w:color="auto"/>
              <w:left w:val="single" w:sz="4" w:space="0" w:color="auto"/>
              <w:bottom w:val="single" w:sz="4" w:space="0" w:color="auto"/>
              <w:right w:val="single" w:sz="4" w:space="0" w:color="auto"/>
            </w:tcBorders>
            <w:noWrap/>
            <w:hideMark/>
          </w:tcPr>
          <w:p w14:paraId="650B9E76" w14:textId="77777777" w:rsidR="00AB7C9D" w:rsidRDefault="00AB7C9D">
            <w:pPr>
              <w:jc w:val="right"/>
              <w:outlineLvl w:val="4"/>
              <w:rPr>
                <w:color w:val="000000"/>
                <w:sz w:val="16"/>
                <w:szCs w:val="16"/>
              </w:rPr>
            </w:pPr>
            <w:r>
              <w:rPr>
                <w:color w:val="000000"/>
                <w:sz w:val="16"/>
                <w:szCs w:val="16"/>
              </w:rPr>
              <w:t>518,90000</w:t>
            </w:r>
          </w:p>
        </w:tc>
      </w:tr>
      <w:tr w:rsidR="00AB7C9D" w14:paraId="4BEBE1D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BA14B7E" w14:textId="77777777" w:rsidR="00AB7C9D" w:rsidRDefault="00AB7C9D">
            <w:pPr>
              <w:outlineLvl w:val="5"/>
              <w:rPr>
                <w:color w:val="000000"/>
                <w:sz w:val="16"/>
                <w:szCs w:val="16"/>
              </w:rPr>
            </w:pPr>
            <w:r>
              <w:rPr>
                <w:color w:val="000000"/>
                <w:sz w:val="16"/>
                <w:szCs w:val="16"/>
              </w:rPr>
              <w:t>Реализация инициативных проектов, обеспечивших создание благоприятных условий для применения физическими лицами специального налогового режима "Налог на профессиональный доход" инициативные платежи</w:t>
            </w:r>
          </w:p>
        </w:tc>
        <w:tc>
          <w:tcPr>
            <w:tcW w:w="561" w:type="dxa"/>
            <w:tcBorders>
              <w:top w:val="single" w:sz="4" w:space="0" w:color="auto"/>
              <w:left w:val="single" w:sz="4" w:space="0" w:color="auto"/>
              <w:bottom w:val="single" w:sz="4" w:space="0" w:color="auto"/>
              <w:right w:val="single" w:sz="4" w:space="0" w:color="auto"/>
            </w:tcBorders>
            <w:noWrap/>
            <w:hideMark/>
          </w:tcPr>
          <w:p w14:paraId="05D9F26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533F8F0"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5E1BB2D" w14:textId="77777777" w:rsidR="00AB7C9D" w:rsidRDefault="00AB7C9D">
            <w:pPr>
              <w:jc w:val="center"/>
              <w:outlineLvl w:val="5"/>
              <w:rPr>
                <w:color w:val="000000"/>
                <w:sz w:val="16"/>
                <w:szCs w:val="16"/>
              </w:rPr>
            </w:pPr>
            <w:r>
              <w:rPr>
                <w:color w:val="000000"/>
                <w:sz w:val="16"/>
                <w:szCs w:val="16"/>
              </w:rPr>
              <w:t>0930381780</w:t>
            </w:r>
          </w:p>
        </w:tc>
        <w:tc>
          <w:tcPr>
            <w:tcW w:w="605" w:type="dxa"/>
            <w:tcBorders>
              <w:top w:val="single" w:sz="4" w:space="0" w:color="auto"/>
              <w:left w:val="single" w:sz="4" w:space="0" w:color="auto"/>
              <w:bottom w:val="single" w:sz="4" w:space="0" w:color="auto"/>
              <w:right w:val="single" w:sz="4" w:space="0" w:color="auto"/>
            </w:tcBorders>
            <w:noWrap/>
            <w:hideMark/>
          </w:tcPr>
          <w:p w14:paraId="3FD6525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C228949" w14:textId="77777777" w:rsidR="00AB7C9D" w:rsidRDefault="00AB7C9D">
            <w:pPr>
              <w:jc w:val="right"/>
              <w:outlineLvl w:val="5"/>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73F984A4" w14:textId="77777777" w:rsidR="00AB7C9D" w:rsidRDefault="00AB7C9D">
            <w:pPr>
              <w:jc w:val="right"/>
              <w:outlineLvl w:val="5"/>
              <w:rPr>
                <w:color w:val="000000"/>
                <w:sz w:val="16"/>
                <w:szCs w:val="16"/>
              </w:rPr>
            </w:pPr>
            <w:r>
              <w:rPr>
                <w:color w:val="000000"/>
                <w:sz w:val="16"/>
                <w:szCs w:val="16"/>
              </w:rPr>
              <w:t>518,90000</w:t>
            </w:r>
          </w:p>
        </w:tc>
        <w:tc>
          <w:tcPr>
            <w:tcW w:w="1365" w:type="dxa"/>
            <w:tcBorders>
              <w:top w:val="single" w:sz="4" w:space="0" w:color="auto"/>
              <w:left w:val="single" w:sz="4" w:space="0" w:color="auto"/>
              <w:bottom w:val="single" w:sz="4" w:space="0" w:color="auto"/>
              <w:right w:val="single" w:sz="4" w:space="0" w:color="auto"/>
            </w:tcBorders>
            <w:noWrap/>
            <w:hideMark/>
          </w:tcPr>
          <w:p w14:paraId="46628096" w14:textId="77777777" w:rsidR="00AB7C9D" w:rsidRDefault="00AB7C9D">
            <w:pPr>
              <w:jc w:val="right"/>
              <w:outlineLvl w:val="5"/>
              <w:rPr>
                <w:color w:val="000000"/>
                <w:sz w:val="16"/>
                <w:szCs w:val="16"/>
              </w:rPr>
            </w:pPr>
            <w:r>
              <w:rPr>
                <w:color w:val="000000"/>
                <w:sz w:val="16"/>
                <w:szCs w:val="16"/>
              </w:rPr>
              <w:t>518,90000</w:t>
            </w:r>
          </w:p>
        </w:tc>
      </w:tr>
      <w:tr w:rsidR="00AB7C9D" w14:paraId="494A3FC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42FB46"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2BAE78EF"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F622DC2"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4824983" w14:textId="77777777" w:rsidR="00AB7C9D" w:rsidRDefault="00AB7C9D">
            <w:pPr>
              <w:jc w:val="center"/>
              <w:outlineLvl w:val="6"/>
              <w:rPr>
                <w:color w:val="000000"/>
                <w:sz w:val="16"/>
                <w:szCs w:val="16"/>
              </w:rPr>
            </w:pPr>
            <w:r>
              <w:rPr>
                <w:color w:val="000000"/>
                <w:sz w:val="16"/>
                <w:szCs w:val="16"/>
              </w:rPr>
              <w:t>0930381780</w:t>
            </w:r>
          </w:p>
        </w:tc>
        <w:tc>
          <w:tcPr>
            <w:tcW w:w="605" w:type="dxa"/>
            <w:tcBorders>
              <w:top w:val="single" w:sz="4" w:space="0" w:color="auto"/>
              <w:left w:val="single" w:sz="4" w:space="0" w:color="auto"/>
              <w:bottom w:val="single" w:sz="4" w:space="0" w:color="auto"/>
              <w:right w:val="single" w:sz="4" w:space="0" w:color="auto"/>
            </w:tcBorders>
            <w:noWrap/>
            <w:hideMark/>
          </w:tcPr>
          <w:p w14:paraId="254AFEDB"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491FF059" w14:textId="77777777" w:rsidR="00AB7C9D" w:rsidRDefault="00AB7C9D">
            <w:pPr>
              <w:jc w:val="right"/>
              <w:outlineLvl w:val="6"/>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9546989" w14:textId="77777777" w:rsidR="00AB7C9D" w:rsidRDefault="00AB7C9D">
            <w:pPr>
              <w:jc w:val="right"/>
              <w:outlineLvl w:val="6"/>
              <w:rPr>
                <w:color w:val="000000"/>
                <w:sz w:val="16"/>
                <w:szCs w:val="16"/>
              </w:rPr>
            </w:pPr>
            <w:r>
              <w:rPr>
                <w:color w:val="000000"/>
                <w:sz w:val="16"/>
                <w:szCs w:val="16"/>
              </w:rPr>
              <w:t>518,90000</w:t>
            </w:r>
          </w:p>
        </w:tc>
        <w:tc>
          <w:tcPr>
            <w:tcW w:w="1365" w:type="dxa"/>
            <w:tcBorders>
              <w:top w:val="single" w:sz="4" w:space="0" w:color="auto"/>
              <w:left w:val="single" w:sz="4" w:space="0" w:color="auto"/>
              <w:bottom w:val="single" w:sz="4" w:space="0" w:color="auto"/>
              <w:right w:val="single" w:sz="4" w:space="0" w:color="auto"/>
            </w:tcBorders>
            <w:noWrap/>
            <w:hideMark/>
          </w:tcPr>
          <w:p w14:paraId="6661997D" w14:textId="77777777" w:rsidR="00AB7C9D" w:rsidRDefault="00AB7C9D">
            <w:pPr>
              <w:jc w:val="right"/>
              <w:outlineLvl w:val="6"/>
              <w:rPr>
                <w:color w:val="000000"/>
                <w:sz w:val="16"/>
                <w:szCs w:val="16"/>
              </w:rPr>
            </w:pPr>
            <w:r>
              <w:rPr>
                <w:color w:val="000000"/>
                <w:sz w:val="16"/>
                <w:szCs w:val="16"/>
              </w:rPr>
              <w:t>518,90000</w:t>
            </w:r>
          </w:p>
        </w:tc>
      </w:tr>
      <w:tr w:rsidR="00AB7C9D" w14:paraId="7495325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07CA5CE" w14:textId="77777777" w:rsidR="00AB7C9D" w:rsidRDefault="00AB7C9D">
            <w:pPr>
              <w:outlineLvl w:val="3"/>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08F1AFBF"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AEFF90B"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331FFDA" w14:textId="77777777" w:rsidR="00AB7C9D" w:rsidRDefault="00AB7C9D">
            <w:pPr>
              <w:jc w:val="center"/>
              <w:outlineLvl w:val="3"/>
              <w:rPr>
                <w:color w:val="000000"/>
                <w:sz w:val="16"/>
                <w:szCs w:val="16"/>
              </w:rPr>
            </w:pPr>
            <w:r>
              <w:rPr>
                <w:color w:val="000000"/>
                <w:sz w:val="16"/>
                <w:szCs w:val="16"/>
              </w:rPr>
              <w:t>0950000000</w:t>
            </w:r>
          </w:p>
        </w:tc>
        <w:tc>
          <w:tcPr>
            <w:tcW w:w="605" w:type="dxa"/>
            <w:tcBorders>
              <w:top w:val="single" w:sz="4" w:space="0" w:color="auto"/>
              <w:left w:val="single" w:sz="4" w:space="0" w:color="auto"/>
              <w:bottom w:val="single" w:sz="4" w:space="0" w:color="auto"/>
              <w:right w:val="single" w:sz="4" w:space="0" w:color="auto"/>
            </w:tcBorders>
            <w:noWrap/>
            <w:hideMark/>
          </w:tcPr>
          <w:p w14:paraId="50311467"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E894D4" w14:textId="77777777" w:rsidR="00AB7C9D" w:rsidRDefault="00AB7C9D">
            <w:pPr>
              <w:jc w:val="right"/>
              <w:outlineLvl w:val="3"/>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46A24196" w14:textId="77777777" w:rsidR="00AB7C9D" w:rsidRDefault="00AB7C9D">
            <w:pPr>
              <w:jc w:val="right"/>
              <w:outlineLvl w:val="3"/>
              <w:rPr>
                <w:color w:val="000000"/>
                <w:sz w:val="16"/>
                <w:szCs w:val="16"/>
              </w:rPr>
            </w:pPr>
            <w:r>
              <w:rPr>
                <w:color w:val="000000"/>
                <w:sz w:val="16"/>
                <w:szCs w:val="16"/>
              </w:rPr>
              <w:t>10 774,80000</w:t>
            </w:r>
          </w:p>
        </w:tc>
        <w:tc>
          <w:tcPr>
            <w:tcW w:w="1365" w:type="dxa"/>
            <w:tcBorders>
              <w:top w:val="single" w:sz="4" w:space="0" w:color="auto"/>
              <w:left w:val="single" w:sz="4" w:space="0" w:color="auto"/>
              <w:bottom w:val="single" w:sz="4" w:space="0" w:color="auto"/>
              <w:right w:val="single" w:sz="4" w:space="0" w:color="auto"/>
            </w:tcBorders>
            <w:noWrap/>
            <w:hideMark/>
          </w:tcPr>
          <w:p w14:paraId="59BAF6A6" w14:textId="77777777" w:rsidR="00AB7C9D" w:rsidRDefault="00AB7C9D">
            <w:pPr>
              <w:jc w:val="right"/>
              <w:outlineLvl w:val="3"/>
              <w:rPr>
                <w:color w:val="000000"/>
                <w:sz w:val="16"/>
                <w:szCs w:val="16"/>
              </w:rPr>
            </w:pPr>
            <w:r>
              <w:rPr>
                <w:color w:val="000000"/>
                <w:sz w:val="16"/>
                <w:szCs w:val="16"/>
              </w:rPr>
              <w:t>10 774,80000</w:t>
            </w:r>
          </w:p>
        </w:tc>
      </w:tr>
      <w:tr w:rsidR="00AB7C9D" w14:paraId="1AE62AF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ABA27DA" w14:textId="77777777" w:rsidR="00AB7C9D" w:rsidRDefault="00AB7C9D">
            <w:pPr>
              <w:outlineLvl w:val="4"/>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729798A7"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CC8434B"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9CA5B33" w14:textId="77777777" w:rsidR="00AB7C9D" w:rsidRDefault="00AB7C9D">
            <w:pPr>
              <w:jc w:val="center"/>
              <w:outlineLvl w:val="4"/>
              <w:rPr>
                <w:color w:val="000000"/>
                <w:sz w:val="16"/>
                <w:szCs w:val="16"/>
              </w:rPr>
            </w:pPr>
            <w:r>
              <w:rPr>
                <w:color w:val="000000"/>
                <w:sz w:val="16"/>
                <w:szCs w:val="16"/>
              </w:rPr>
              <w:t>0950100000</w:t>
            </w:r>
          </w:p>
        </w:tc>
        <w:tc>
          <w:tcPr>
            <w:tcW w:w="605" w:type="dxa"/>
            <w:tcBorders>
              <w:top w:val="single" w:sz="4" w:space="0" w:color="auto"/>
              <w:left w:val="single" w:sz="4" w:space="0" w:color="auto"/>
              <w:bottom w:val="single" w:sz="4" w:space="0" w:color="auto"/>
              <w:right w:val="single" w:sz="4" w:space="0" w:color="auto"/>
            </w:tcBorders>
            <w:noWrap/>
            <w:hideMark/>
          </w:tcPr>
          <w:p w14:paraId="1319B442"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C24FDB3" w14:textId="77777777" w:rsidR="00AB7C9D" w:rsidRDefault="00AB7C9D">
            <w:pPr>
              <w:jc w:val="right"/>
              <w:outlineLvl w:val="4"/>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12259EF0" w14:textId="77777777" w:rsidR="00AB7C9D" w:rsidRDefault="00AB7C9D">
            <w:pPr>
              <w:jc w:val="right"/>
              <w:outlineLvl w:val="4"/>
              <w:rPr>
                <w:color w:val="000000"/>
                <w:sz w:val="16"/>
                <w:szCs w:val="16"/>
              </w:rPr>
            </w:pPr>
            <w:r>
              <w:rPr>
                <w:color w:val="000000"/>
                <w:sz w:val="16"/>
                <w:szCs w:val="16"/>
              </w:rPr>
              <w:t>10 774,80000</w:t>
            </w:r>
          </w:p>
        </w:tc>
        <w:tc>
          <w:tcPr>
            <w:tcW w:w="1365" w:type="dxa"/>
            <w:tcBorders>
              <w:top w:val="single" w:sz="4" w:space="0" w:color="auto"/>
              <w:left w:val="single" w:sz="4" w:space="0" w:color="auto"/>
              <w:bottom w:val="single" w:sz="4" w:space="0" w:color="auto"/>
              <w:right w:val="single" w:sz="4" w:space="0" w:color="auto"/>
            </w:tcBorders>
            <w:noWrap/>
            <w:hideMark/>
          </w:tcPr>
          <w:p w14:paraId="484F07AC" w14:textId="77777777" w:rsidR="00AB7C9D" w:rsidRDefault="00AB7C9D">
            <w:pPr>
              <w:jc w:val="right"/>
              <w:outlineLvl w:val="4"/>
              <w:rPr>
                <w:color w:val="000000"/>
                <w:sz w:val="16"/>
                <w:szCs w:val="16"/>
              </w:rPr>
            </w:pPr>
            <w:r>
              <w:rPr>
                <w:color w:val="000000"/>
                <w:sz w:val="16"/>
                <w:szCs w:val="16"/>
              </w:rPr>
              <w:t>10 774,80000</w:t>
            </w:r>
          </w:p>
        </w:tc>
      </w:tr>
      <w:tr w:rsidR="00AB7C9D" w14:paraId="200D160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B0A8179" w14:textId="77777777" w:rsidR="00AB7C9D" w:rsidRDefault="00AB7C9D">
            <w:pPr>
              <w:outlineLvl w:val="5"/>
              <w:rPr>
                <w:color w:val="000000"/>
                <w:sz w:val="16"/>
                <w:szCs w:val="16"/>
              </w:rPr>
            </w:pPr>
            <w:r>
              <w:rPr>
                <w:color w:val="000000"/>
                <w:sz w:val="16"/>
                <w:szCs w:val="16"/>
              </w:rPr>
              <w:t>Содержание учреждений по обеспечению хозяйственного обслуживания</w:t>
            </w:r>
          </w:p>
        </w:tc>
        <w:tc>
          <w:tcPr>
            <w:tcW w:w="561" w:type="dxa"/>
            <w:tcBorders>
              <w:top w:val="single" w:sz="4" w:space="0" w:color="auto"/>
              <w:left w:val="single" w:sz="4" w:space="0" w:color="auto"/>
              <w:bottom w:val="single" w:sz="4" w:space="0" w:color="auto"/>
              <w:right w:val="single" w:sz="4" w:space="0" w:color="auto"/>
            </w:tcBorders>
            <w:noWrap/>
            <w:hideMark/>
          </w:tcPr>
          <w:p w14:paraId="2D15C697"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7705B35"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C67DD9D" w14:textId="77777777" w:rsidR="00AB7C9D" w:rsidRDefault="00AB7C9D">
            <w:pPr>
              <w:jc w:val="center"/>
              <w:outlineLvl w:val="5"/>
              <w:rPr>
                <w:color w:val="000000"/>
                <w:sz w:val="16"/>
                <w:szCs w:val="16"/>
              </w:rPr>
            </w:pPr>
            <w:r>
              <w:rPr>
                <w:color w:val="000000"/>
                <w:sz w:val="16"/>
                <w:szCs w:val="16"/>
              </w:rPr>
              <w:t>0950101110</w:t>
            </w:r>
          </w:p>
        </w:tc>
        <w:tc>
          <w:tcPr>
            <w:tcW w:w="605" w:type="dxa"/>
            <w:tcBorders>
              <w:top w:val="single" w:sz="4" w:space="0" w:color="auto"/>
              <w:left w:val="single" w:sz="4" w:space="0" w:color="auto"/>
              <w:bottom w:val="single" w:sz="4" w:space="0" w:color="auto"/>
              <w:right w:val="single" w:sz="4" w:space="0" w:color="auto"/>
            </w:tcBorders>
            <w:noWrap/>
            <w:hideMark/>
          </w:tcPr>
          <w:p w14:paraId="67ADB64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E37F2A8" w14:textId="77777777" w:rsidR="00AB7C9D" w:rsidRDefault="00AB7C9D">
            <w:pPr>
              <w:jc w:val="right"/>
              <w:outlineLvl w:val="5"/>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1364D779" w14:textId="77777777" w:rsidR="00AB7C9D" w:rsidRDefault="00AB7C9D">
            <w:pPr>
              <w:jc w:val="right"/>
              <w:outlineLvl w:val="5"/>
              <w:rPr>
                <w:color w:val="000000"/>
                <w:sz w:val="16"/>
                <w:szCs w:val="16"/>
              </w:rPr>
            </w:pPr>
            <w:r>
              <w:rPr>
                <w:color w:val="000000"/>
                <w:sz w:val="16"/>
                <w:szCs w:val="16"/>
              </w:rPr>
              <w:t>7 945,70000</w:t>
            </w:r>
          </w:p>
        </w:tc>
        <w:tc>
          <w:tcPr>
            <w:tcW w:w="1365" w:type="dxa"/>
            <w:tcBorders>
              <w:top w:val="single" w:sz="4" w:space="0" w:color="auto"/>
              <w:left w:val="single" w:sz="4" w:space="0" w:color="auto"/>
              <w:bottom w:val="single" w:sz="4" w:space="0" w:color="auto"/>
              <w:right w:val="single" w:sz="4" w:space="0" w:color="auto"/>
            </w:tcBorders>
            <w:noWrap/>
            <w:hideMark/>
          </w:tcPr>
          <w:p w14:paraId="1EAAF887" w14:textId="77777777" w:rsidR="00AB7C9D" w:rsidRDefault="00AB7C9D">
            <w:pPr>
              <w:jc w:val="right"/>
              <w:outlineLvl w:val="5"/>
              <w:rPr>
                <w:color w:val="000000"/>
                <w:sz w:val="16"/>
                <w:szCs w:val="16"/>
              </w:rPr>
            </w:pPr>
            <w:r>
              <w:rPr>
                <w:color w:val="000000"/>
                <w:sz w:val="16"/>
                <w:szCs w:val="16"/>
              </w:rPr>
              <w:t>7 945,70000</w:t>
            </w:r>
          </w:p>
        </w:tc>
      </w:tr>
      <w:tr w:rsidR="00AB7C9D" w14:paraId="5AD7223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12F338"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F097BA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9DA1E2B"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FC449A9" w14:textId="77777777" w:rsidR="00AB7C9D" w:rsidRDefault="00AB7C9D">
            <w:pPr>
              <w:jc w:val="center"/>
              <w:outlineLvl w:val="6"/>
              <w:rPr>
                <w:color w:val="000000"/>
                <w:sz w:val="16"/>
                <w:szCs w:val="16"/>
              </w:rPr>
            </w:pPr>
            <w:r>
              <w:rPr>
                <w:color w:val="000000"/>
                <w:sz w:val="16"/>
                <w:szCs w:val="16"/>
              </w:rPr>
              <w:t>0950101110</w:t>
            </w:r>
          </w:p>
        </w:tc>
        <w:tc>
          <w:tcPr>
            <w:tcW w:w="605" w:type="dxa"/>
            <w:tcBorders>
              <w:top w:val="single" w:sz="4" w:space="0" w:color="auto"/>
              <w:left w:val="single" w:sz="4" w:space="0" w:color="auto"/>
              <w:bottom w:val="single" w:sz="4" w:space="0" w:color="auto"/>
              <w:right w:val="single" w:sz="4" w:space="0" w:color="auto"/>
            </w:tcBorders>
            <w:noWrap/>
            <w:hideMark/>
          </w:tcPr>
          <w:p w14:paraId="584AC3C4"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47451B48" w14:textId="77777777" w:rsidR="00AB7C9D" w:rsidRDefault="00AB7C9D">
            <w:pPr>
              <w:jc w:val="right"/>
              <w:outlineLvl w:val="6"/>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41347445" w14:textId="77777777" w:rsidR="00AB7C9D" w:rsidRDefault="00AB7C9D">
            <w:pPr>
              <w:jc w:val="right"/>
              <w:outlineLvl w:val="6"/>
              <w:rPr>
                <w:color w:val="000000"/>
                <w:sz w:val="16"/>
                <w:szCs w:val="16"/>
              </w:rPr>
            </w:pPr>
            <w:r>
              <w:rPr>
                <w:color w:val="000000"/>
                <w:sz w:val="16"/>
                <w:szCs w:val="16"/>
              </w:rPr>
              <w:t>7 945,70000</w:t>
            </w:r>
          </w:p>
        </w:tc>
        <w:tc>
          <w:tcPr>
            <w:tcW w:w="1365" w:type="dxa"/>
            <w:tcBorders>
              <w:top w:val="single" w:sz="4" w:space="0" w:color="auto"/>
              <w:left w:val="single" w:sz="4" w:space="0" w:color="auto"/>
              <w:bottom w:val="single" w:sz="4" w:space="0" w:color="auto"/>
              <w:right w:val="single" w:sz="4" w:space="0" w:color="auto"/>
            </w:tcBorders>
            <w:noWrap/>
            <w:hideMark/>
          </w:tcPr>
          <w:p w14:paraId="145D501D" w14:textId="77777777" w:rsidR="00AB7C9D" w:rsidRDefault="00AB7C9D">
            <w:pPr>
              <w:jc w:val="right"/>
              <w:outlineLvl w:val="6"/>
              <w:rPr>
                <w:color w:val="000000"/>
                <w:sz w:val="16"/>
                <w:szCs w:val="16"/>
              </w:rPr>
            </w:pPr>
            <w:r>
              <w:rPr>
                <w:color w:val="000000"/>
                <w:sz w:val="16"/>
                <w:szCs w:val="16"/>
              </w:rPr>
              <w:t>7 945,70000</w:t>
            </w:r>
          </w:p>
        </w:tc>
      </w:tr>
      <w:tr w:rsidR="00AB7C9D" w14:paraId="50AEC45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A490608"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E791728"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67A207C"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63D35C6" w14:textId="77777777" w:rsidR="00AB7C9D" w:rsidRDefault="00AB7C9D">
            <w:pPr>
              <w:jc w:val="center"/>
              <w:outlineLvl w:val="5"/>
              <w:rPr>
                <w:color w:val="000000"/>
                <w:sz w:val="16"/>
                <w:szCs w:val="16"/>
              </w:rPr>
            </w:pPr>
            <w:r>
              <w:rPr>
                <w:color w:val="000000"/>
                <w:sz w:val="16"/>
                <w:szCs w:val="16"/>
              </w:rPr>
              <w:t>0950172300</w:t>
            </w:r>
          </w:p>
        </w:tc>
        <w:tc>
          <w:tcPr>
            <w:tcW w:w="605" w:type="dxa"/>
            <w:tcBorders>
              <w:top w:val="single" w:sz="4" w:space="0" w:color="auto"/>
              <w:left w:val="single" w:sz="4" w:space="0" w:color="auto"/>
              <w:bottom w:val="single" w:sz="4" w:space="0" w:color="auto"/>
              <w:right w:val="single" w:sz="4" w:space="0" w:color="auto"/>
            </w:tcBorders>
            <w:noWrap/>
            <w:hideMark/>
          </w:tcPr>
          <w:p w14:paraId="3544C92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AE6411A" w14:textId="77777777" w:rsidR="00AB7C9D" w:rsidRDefault="00AB7C9D">
            <w:pPr>
              <w:jc w:val="right"/>
              <w:outlineLvl w:val="5"/>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5E5C4B0D" w14:textId="77777777" w:rsidR="00AB7C9D" w:rsidRDefault="00AB7C9D">
            <w:pPr>
              <w:jc w:val="right"/>
              <w:outlineLvl w:val="5"/>
              <w:rPr>
                <w:color w:val="000000"/>
                <w:sz w:val="16"/>
                <w:szCs w:val="16"/>
              </w:rPr>
            </w:pPr>
            <w:r>
              <w:rPr>
                <w:color w:val="000000"/>
                <w:sz w:val="16"/>
                <w:szCs w:val="16"/>
              </w:rPr>
              <w:t>2 263,30000</w:t>
            </w:r>
          </w:p>
        </w:tc>
        <w:tc>
          <w:tcPr>
            <w:tcW w:w="1365" w:type="dxa"/>
            <w:tcBorders>
              <w:top w:val="single" w:sz="4" w:space="0" w:color="auto"/>
              <w:left w:val="single" w:sz="4" w:space="0" w:color="auto"/>
              <w:bottom w:val="single" w:sz="4" w:space="0" w:color="auto"/>
              <w:right w:val="single" w:sz="4" w:space="0" w:color="auto"/>
            </w:tcBorders>
            <w:noWrap/>
            <w:hideMark/>
          </w:tcPr>
          <w:p w14:paraId="15B80BF0" w14:textId="77777777" w:rsidR="00AB7C9D" w:rsidRDefault="00AB7C9D">
            <w:pPr>
              <w:jc w:val="right"/>
              <w:outlineLvl w:val="5"/>
              <w:rPr>
                <w:color w:val="000000"/>
                <w:sz w:val="16"/>
                <w:szCs w:val="16"/>
              </w:rPr>
            </w:pPr>
            <w:r>
              <w:rPr>
                <w:color w:val="000000"/>
                <w:sz w:val="16"/>
                <w:szCs w:val="16"/>
              </w:rPr>
              <w:t>2 263,30000</w:t>
            </w:r>
          </w:p>
        </w:tc>
      </w:tr>
      <w:tr w:rsidR="00AB7C9D" w14:paraId="7E79803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AF0263"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3FB866D"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360E41B"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71BB7D9" w14:textId="77777777" w:rsidR="00AB7C9D" w:rsidRDefault="00AB7C9D">
            <w:pPr>
              <w:jc w:val="center"/>
              <w:outlineLvl w:val="6"/>
              <w:rPr>
                <w:color w:val="000000"/>
                <w:sz w:val="16"/>
                <w:szCs w:val="16"/>
              </w:rPr>
            </w:pPr>
            <w:r>
              <w:rPr>
                <w:color w:val="000000"/>
                <w:sz w:val="16"/>
                <w:szCs w:val="16"/>
              </w:rPr>
              <w:t>0950172300</w:t>
            </w:r>
          </w:p>
        </w:tc>
        <w:tc>
          <w:tcPr>
            <w:tcW w:w="605" w:type="dxa"/>
            <w:tcBorders>
              <w:top w:val="single" w:sz="4" w:space="0" w:color="auto"/>
              <w:left w:val="single" w:sz="4" w:space="0" w:color="auto"/>
              <w:bottom w:val="single" w:sz="4" w:space="0" w:color="auto"/>
              <w:right w:val="single" w:sz="4" w:space="0" w:color="auto"/>
            </w:tcBorders>
            <w:noWrap/>
            <w:hideMark/>
          </w:tcPr>
          <w:p w14:paraId="7D68EA14"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3CE8F0FC" w14:textId="77777777" w:rsidR="00AB7C9D" w:rsidRDefault="00AB7C9D">
            <w:pPr>
              <w:jc w:val="right"/>
              <w:outlineLvl w:val="6"/>
              <w:rPr>
                <w:color w:val="000000"/>
                <w:sz w:val="16"/>
                <w:szCs w:val="16"/>
              </w:rPr>
            </w:pPr>
            <w:r>
              <w:rPr>
                <w:color w:val="000000"/>
                <w:sz w:val="16"/>
                <w:szCs w:val="16"/>
              </w:rPr>
              <w:t>173,00000</w:t>
            </w:r>
          </w:p>
        </w:tc>
        <w:tc>
          <w:tcPr>
            <w:tcW w:w="1470" w:type="dxa"/>
            <w:tcBorders>
              <w:top w:val="single" w:sz="4" w:space="0" w:color="auto"/>
              <w:left w:val="single" w:sz="4" w:space="0" w:color="auto"/>
              <w:bottom w:val="single" w:sz="4" w:space="0" w:color="auto"/>
              <w:right w:val="single" w:sz="4" w:space="0" w:color="auto"/>
            </w:tcBorders>
            <w:noWrap/>
            <w:hideMark/>
          </w:tcPr>
          <w:p w14:paraId="4F71C6CB" w14:textId="77777777" w:rsidR="00AB7C9D" w:rsidRDefault="00AB7C9D">
            <w:pPr>
              <w:jc w:val="right"/>
              <w:outlineLvl w:val="6"/>
              <w:rPr>
                <w:color w:val="000000"/>
                <w:sz w:val="16"/>
                <w:szCs w:val="16"/>
              </w:rPr>
            </w:pPr>
            <w:r>
              <w:rPr>
                <w:color w:val="000000"/>
                <w:sz w:val="16"/>
                <w:szCs w:val="16"/>
              </w:rPr>
              <w:t>173,00000</w:t>
            </w:r>
          </w:p>
        </w:tc>
        <w:tc>
          <w:tcPr>
            <w:tcW w:w="1365" w:type="dxa"/>
            <w:tcBorders>
              <w:top w:val="single" w:sz="4" w:space="0" w:color="auto"/>
              <w:left w:val="single" w:sz="4" w:space="0" w:color="auto"/>
              <w:bottom w:val="single" w:sz="4" w:space="0" w:color="auto"/>
              <w:right w:val="single" w:sz="4" w:space="0" w:color="auto"/>
            </w:tcBorders>
            <w:noWrap/>
            <w:hideMark/>
          </w:tcPr>
          <w:p w14:paraId="5AE42C04" w14:textId="77777777" w:rsidR="00AB7C9D" w:rsidRDefault="00AB7C9D">
            <w:pPr>
              <w:jc w:val="right"/>
              <w:outlineLvl w:val="6"/>
              <w:rPr>
                <w:color w:val="000000"/>
                <w:sz w:val="16"/>
                <w:szCs w:val="16"/>
              </w:rPr>
            </w:pPr>
            <w:r>
              <w:rPr>
                <w:color w:val="000000"/>
                <w:sz w:val="16"/>
                <w:szCs w:val="16"/>
              </w:rPr>
              <w:t>173,00000</w:t>
            </w:r>
          </w:p>
        </w:tc>
      </w:tr>
      <w:tr w:rsidR="00AB7C9D" w14:paraId="2507777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3904B1"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2475C90D"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5AECDE4"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E1D7953" w14:textId="77777777" w:rsidR="00AB7C9D" w:rsidRDefault="00AB7C9D">
            <w:pPr>
              <w:jc w:val="center"/>
              <w:outlineLvl w:val="6"/>
              <w:rPr>
                <w:color w:val="000000"/>
                <w:sz w:val="16"/>
                <w:szCs w:val="16"/>
              </w:rPr>
            </w:pPr>
            <w:r>
              <w:rPr>
                <w:color w:val="000000"/>
                <w:sz w:val="16"/>
                <w:szCs w:val="16"/>
              </w:rPr>
              <w:t>0950172300</w:t>
            </w:r>
          </w:p>
        </w:tc>
        <w:tc>
          <w:tcPr>
            <w:tcW w:w="605" w:type="dxa"/>
            <w:tcBorders>
              <w:top w:val="single" w:sz="4" w:space="0" w:color="auto"/>
              <w:left w:val="single" w:sz="4" w:space="0" w:color="auto"/>
              <w:bottom w:val="single" w:sz="4" w:space="0" w:color="auto"/>
              <w:right w:val="single" w:sz="4" w:space="0" w:color="auto"/>
            </w:tcBorders>
            <w:noWrap/>
            <w:hideMark/>
          </w:tcPr>
          <w:p w14:paraId="3BC4224B"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6E647979" w14:textId="77777777" w:rsidR="00AB7C9D" w:rsidRDefault="00AB7C9D">
            <w:pPr>
              <w:jc w:val="right"/>
              <w:outlineLvl w:val="6"/>
              <w:rPr>
                <w:color w:val="000000"/>
                <w:sz w:val="16"/>
                <w:szCs w:val="16"/>
              </w:rPr>
            </w:pPr>
            <w:r>
              <w:rPr>
                <w:color w:val="000000"/>
                <w:sz w:val="16"/>
                <w:szCs w:val="16"/>
              </w:rPr>
              <w:t>2 090,30000</w:t>
            </w:r>
          </w:p>
        </w:tc>
        <w:tc>
          <w:tcPr>
            <w:tcW w:w="1470" w:type="dxa"/>
            <w:tcBorders>
              <w:top w:val="single" w:sz="4" w:space="0" w:color="auto"/>
              <w:left w:val="single" w:sz="4" w:space="0" w:color="auto"/>
              <w:bottom w:val="single" w:sz="4" w:space="0" w:color="auto"/>
              <w:right w:val="single" w:sz="4" w:space="0" w:color="auto"/>
            </w:tcBorders>
            <w:noWrap/>
            <w:hideMark/>
          </w:tcPr>
          <w:p w14:paraId="1F951C2F" w14:textId="77777777" w:rsidR="00AB7C9D" w:rsidRDefault="00AB7C9D">
            <w:pPr>
              <w:jc w:val="right"/>
              <w:outlineLvl w:val="6"/>
              <w:rPr>
                <w:color w:val="000000"/>
                <w:sz w:val="16"/>
                <w:szCs w:val="16"/>
              </w:rPr>
            </w:pPr>
            <w:r>
              <w:rPr>
                <w:color w:val="000000"/>
                <w:sz w:val="16"/>
                <w:szCs w:val="16"/>
              </w:rPr>
              <w:t>2 090,30000</w:t>
            </w:r>
          </w:p>
        </w:tc>
        <w:tc>
          <w:tcPr>
            <w:tcW w:w="1365" w:type="dxa"/>
            <w:tcBorders>
              <w:top w:val="single" w:sz="4" w:space="0" w:color="auto"/>
              <w:left w:val="single" w:sz="4" w:space="0" w:color="auto"/>
              <w:bottom w:val="single" w:sz="4" w:space="0" w:color="auto"/>
              <w:right w:val="single" w:sz="4" w:space="0" w:color="auto"/>
            </w:tcBorders>
            <w:noWrap/>
            <w:hideMark/>
          </w:tcPr>
          <w:p w14:paraId="3666E90D" w14:textId="77777777" w:rsidR="00AB7C9D" w:rsidRDefault="00AB7C9D">
            <w:pPr>
              <w:jc w:val="right"/>
              <w:outlineLvl w:val="6"/>
              <w:rPr>
                <w:color w:val="000000"/>
                <w:sz w:val="16"/>
                <w:szCs w:val="16"/>
              </w:rPr>
            </w:pPr>
            <w:r>
              <w:rPr>
                <w:color w:val="000000"/>
                <w:sz w:val="16"/>
                <w:szCs w:val="16"/>
              </w:rPr>
              <w:t>2 090,30000</w:t>
            </w:r>
          </w:p>
        </w:tc>
      </w:tr>
      <w:tr w:rsidR="00AB7C9D" w14:paraId="2498A47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A7F88C5"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9AEB44C"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E47B36E"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FBB6B7C" w14:textId="77777777" w:rsidR="00AB7C9D" w:rsidRDefault="00AB7C9D">
            <w:pPr>
              <w:jc w:val="center"/>
              <w:outlineLvl w:val="5"/>
              <w:rPr>
                <w:color w:val="000000"/>
                <w:sz w:val="16"/>
                <w:szCs w:val="16"/>
              </w:rPr>
            </w:pPr>
            <w:r>
              <w:rPr>
                <w:color w:val="000000"/>
                <w:sz w:val="16"/>
                <w:szCs w:val="16"/>
              </w:rPr>
              <w:t>09501S2300</w:t>
            </w:r>
          </w:p>
        </w:tc>
        <w:tc>
          <w:tcPr>
            <w:tcW w:w="605" w:type="dxa"/>
            <w:tcBorders>
              <w:top w:val="single" w:sz="4" w:space="0" w:color="auto"/>
              <w:left w:val="single" w:sz="4" w:space="0" w:color="auto"/>
              <w:bottom w:val="single" w:sz="4" w:space="0" w:color="auto"/>
              <w:right w:val="single" w:sz="4" w:space="0" w:color="auto"/>
            </w:tcBorders>
            <w:noWrap/>
            <w:hideMark/>
          </w:tcPr>
          <w:p w14:paraId="34175CC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F4FD566" w14:textId="77777777" w:rsidR="00AB7C9D" w:rsidRDefault="00AB7C9D">
            <w:pPr>
              <w:jc w:val="right"/>
              <w:outlineLvl w:val="5"/>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34BA9B59" w14:textId="77777777" w:rsidR="00AB7C9D" w:rsidRDefault="00AB7C9D">
            <w:pPr>
              <w:jc w:val="right"/>
              <w:outlineLvl w:val="5"/>
              <w:rPr>
                <w:color w:val="000000"/>
                <w:sz w:val="16"/>
                <w:szCs w:val="16"/>
              </w:rPr>
            </w:pPr>
            <w:r>
              <w:rPr>
                <w:color w:val="000000"/>
                <w:sz w:val="16"/>
                <w:szCs w:val="16"/>
              </w:rPr>
              <w:t>565,80000</w:t>
            </w:r>
          </w:p>
        </w:tc>
        <w:tc>
          <w:tcPr>
            <w:tcW w:w="1365" w:type="dxa"/>
            <w:tcBorders>
              <w:top w:val="single" w:sz="4" w:space="0" w:color="auto"/>
              <w:left w:val="single" w:sz="4" w:space="0" w:color="auto"/>
              <w:bottom w:val="single" w:sz="4" w:space="0" w:color="auto"/>
              <w:right w:val="single" w:sz="4" w:space="0" w:color="auto"/>
            </w:tcBorders>
            <w:noWrap/>
            <w:hideMark/>
          </w:tcPr>
          <w:p w14:paraId="75E67162" w14:textId="77777777" w:rsidR="00AB7C9D" w:rsidRDefault="00AB7C9D">
            <w:pPr>
              <w:jc w:val="right"/>
              <w:outlineLvl w:val="5"/>
              <w:rPr>
                <w:color w:val="000000"/>
                <w:sz w:val="16"/>
                <w:szCs w:val="16"/>
              </w:rPr>
            </w:pPr>
            <w:r>
              <w:rPr>
                <w:color w:val="000000"/>
                <w:sz w:val="16"/>
                <w:szCs w:val="16"/>
              </w:rPr>
              <w:t>565,80000</w:t>
            </w:r>
          </w:p>
        </w:tc>
      </w:tr>
      <w:tr w:rsidR="00AB7C9D" w14:paraId="7CD60A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E9C6B1" w14:textId="77777777" w:rsidR="00AB7C9D" w:rsidRDefault="00AB7C9D">
            <w:pPr>
              <w:outlineLvl w:val="6"/>
              <w:rPr>
                <w:color w:val="000000"/>
                <w:sz w:val="16"/>
                <w:szCs w:val="16"/>
              </w:rPr>
            </w:pPr>
            <w:r>
              <w:rPr>
                <w:color w:val="000000"/>
                <w:sz w:val="16"/>
                <w:szCs w:val="16"/>
              </w:rPr>
              <w:lastRenderedPageBreak/>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97831E4"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31EDD81"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2248A5C" w14:textId="77777777" w:rsidR="00AB7C9D" w:rsidRDefault="00AB7C9D">
            <w:pPr>
              <w:jc w:val="center"/>
              <w:outlineLvl w:val="6"/>
              <w:rPr>
                <w:color w:val="000000"/>
                <w:sz w:val="16"/>
                <w:szCs w:val="16"/>
              </w:rPr>
            </w:pPr>
            <w:r>
              <w:rPr>
                <w:color w:val="000000"/>
                <w:sz w:val="16"/>
                <w:szCs w:val="16"/>
              </w:rPr>
              <w:t>09501S2300</w:t>
            </w:r>
          </w:p>
        </w:tc>
        <w:tc>
          <w:tcPr>
            <w:tcW w:w="605" w:type="dxa"/>
            <w:tcBorders>
              <w:top w:val="single" w:sz="4" w:space="0" w:color="auto"/>
              <w:left w:val="single" w:sz="4" w:space="0" w:color="auto"/>
              <w:bottom w:val="single" w:sz="4" w:space="0" w:color="auto"/>
              <w:right w:val="single" w:sz="4" w:space="0" w:color="auto"/>
            </w:tcBorders>
            <w:noWrap/>
            <w:hideMark/>
          </w:tcPr>
          <w:p w14:paraId="2EDCC5DD"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69F6BFA" w14:textId="77777777" w:rsidR="00AB7C9D" w:rsidRDefault="00AB7C9D">
            <w:pPr>
              <w:jc w:val="right"/>
              <w:outlineLvl w:val="6"/>
              <w:rPr>
                <w:color w:val="000000"/>
                <w:sz w:val="16"/>
                <w:szCs w:val="16"/>
              </w:rPr>
            </w:pPr>
            <w:r>
              <w:rPr>
                <w:color w:val="000000"/>
                <w:sz w:val="16"/>
                <w:szCs w:val="16"/>
              </w:rPr>
              <w:t>43,30000</w:t>
            </w:r>
          </w:p>
        </w:tc>
        <w:tc>
          <w:tcPr>
            <w:tcW w:w="1470" w:type="dxa"/>
            <w:tcBorders>
              <w:top w:val="single" w:sz="4" w:space="0" w:color="auto"/>
              <w:left w:val="single" w:sz="4" w:space="0" w:color="auto"/>
              <w:bottom w:val="single" w:sz="4" w:space="0" w:color="auto"/>
              <w:right w:val="single" w:sz="4" w:space="0" w:color="auto"/>
            </w:tcBorders>
            <w:noWrap/>
            <w:hideMark/>
          </w:tcPr>
          <w:p w14:paraId="0CFE349C" w14:textId="77777777" w:rsidR="00AB7C9D" w:rsidRDefault="00AB7C9D">
            <w:pPr>
              <w:jc w:val="right"/>
              <w:outlineLvl w:val="6"/>
              <w:rPr>
                <w:color w:val="000000"/>
                <w:sz w:val="16"/>
                <w:szCs w:val="16"/>
              </w:rPr>
            </w:pPr>
            <w:r>
              <w:rPr>
                <w:color w:val="000000"/>
                <w:sz w:val="16"/>
                <w:szCs w:val="16"/>
              </w:rPr>
              <w:t>43,30000</w:t>
            </w:r>
          </w:p>
        </w:tc>
        <w:tc>
          <w:tcPr>
            <w:tcW w:w="1365" w:type="dxa"/>
            <w:tcBorders>
              <w:top w:val="single" w:sz="4" w:space="0" w:color="auto"/>
              <w:left w:val="single" w:sz="4" w:space="0" w:color="auto"/>
              <w:bottom w:val="single" w:sz="4" w:space="0" w:color="auto"/>
              <w:right w:val="single" w:sz="4" w:space="0" w:color="auto"/>
            </w:tcBorders>
            <w:noWrap/>
            <w:hideMark/>
          </w:tcPr>
          <w:p w14:paraId="0F34EF89" w14:textId="77777777" w:rsidR="00AB7C9D" w:rsidRDefault="00AB7C9D">
            <w:pPr>
              <w:jc w:val="right"/>
              <w:outlineLvl w:val="6"/>
              <w:rPr>
                <w:color w:val="000000"/>
                <w:sz w:val="16"/>
                <w:szCs w:val="16"/>
              </w:rPr>
            </w:pPr>
            <w:r>
              <w:rPr>
                <w:color w:val="000000"/>
                <w:sz w:val="16"/>
                <w:szCs w:val="16"/>
              </w:rPr>
              <w:t>43,30000</w:t>
            </w:r>
          </w:p>
        </w:tc>
      </w:tr>
      <w:tr w:rsidR="00AB7C9D" w14:paraId="5B8D424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A57DF49"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81DBD2C"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7EF3008"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E125DB9" w14:textId="77777777" w:rsidR="00AB7C9D" w:rsidRDefault="00AB7C9D">
            <w:pPr>
              <w:jc w:val="center"/>
              <w:outlineLvl w:val="6"/>
              <w:rPr>
                <w:color w:val="000000"/>
                <w:sz w:val="16"/>
                <w:szCs w:val="16"/>
              </w:rPr>
            </w:pPr>
            <w:r>
              <w:rPr>
                <w:color w:val="000000"/>
                <w:sz w:val="16"/>
                <w:szCs w:val="16"/>
              </w:rPr>
              <w:t>09501S2300</w:t>
            </w:r>
          </w:p>
        </w:tc>
        <w:tc>
          <w:tcPr>
            <w:tcW w:w="605" w:type="dxa"/>
            <w:tcBorders>
              <w:top w:val="single" w:sz="4" w:space="0" w:color="auto"/>
              <w:left w:val="single" w:sz="4" w:space="0" w:color="auto"/>
              <w:bottom w:val="single" w:sz="4" w:space="0" w:color="auto"/>
              <w:right w:val="single" w:sz="4" w:space="0" w:color="auto"/>
            </w:tcBorders>
            <w:noWrap/>
            <w:hideMark/>
          </w:tcPr>
          <w:p w14:paraId="21A2729A"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7013431A" w14:textId="77777777" w:rsidR="00AB7C9D" w:rsidRDefault="00AB7C9D">
            <w:pPr>
              <w:jc w:val="right"/>
              <w:outlineLvl w:val="6"/>
              <w:rPr>
                <w:color w:val="000000"/>
                <w:sz w:val="16"/>
                <w:szCs w:val="16"/>
              </w:rPr>
            </w:pPr>
            <w:r>
              <w:rPr>
                <w:color w:val="000000"/>
                <w:sz w:val="16"/>
                <w:szCs w:val="16"/>
              </w:rPr>
              <w:t>522,50000</w:t>
            </w:r>
          </w:p>
        </w:tc>
        <w:tc>
          <w:tcPr>
            <w:tcW w:w="1470" w:type="dxa"/>
            <w:tcBorders>
              <w:top w:val="single" w:sz="4" w:space="0" w:color="auto"/>
              <w:left w:val="single" w:sz="4" w:space="0" w:color="auto"/>
              <w:bottom w:val="single" w:sz="4" w:space="0" w:color="auto"/>
              <w:right w:val="single" w:sz="4" w:space="0" w:color="auto"/>
            </w:tcBorders>
            <w:noWrap/>
            <w:hideMark/>
          </w:tcPr>
          <w:p w14:paraId="2E022F63" w14:textId="77777777" w:rsidR="00AB7C9D" w:rsidRDefault="00AB7C9D">
            <w:pPr>
              <w:jc w:val="right"/>
              <w:outlineLvl w:val="6"/>
              <w:rPr>
                <w:color w:val="000000"/>
                <w:sz w:val="16"/>
                <w:szCs w:val="16"/>
              </w:rPr>
            </w:pPr>
            <w:r>
              <w:rPr>
                <w:color w:val="000000"/>
                <w:sz w:val="16"/>
                <w:szCs w:val="16"/>
              </w:rPr>
              <w:t>522,50000</w:t>
            </w:r>
          </w:p>
        </w:tc>
        <w:tc>
          <w:tcPr>
            <w:tcW w:w="1365" w:type="dxa"/>
            <w:tcBorders>
              <w:top w:val="single" w:sz="4" w:space="0" w:color="auto"/>
              <w:left w:val="single" w:sz="4" w:space="0" w:color="auto"/>
              <w:bottom w:val="single" w:sz="4" w:space="0" w:color="auto"/>
              <w:right w:val="single" w:sz="4" w:space="0" w:color="auto"/>
            </w:tcBorders>
            <w:noWrap/>
            <w:hideMark/>
          </w:tcPr>
          <w:p w14:paraId="24E0B505" w14:textId="77777777" w:rsidR="00AB7C9D" w:rsidRDefault="00AB7C9D">
            <w:pPr>
              <w:jc w:val="right"/>
              <w:outlineLvl w:val="6"/>
              <w:rPr>
                <w:color w:val="000000"/>
                <w:sz w:val="16"/>
                <w:szCs w:val="16"/>
              </w:rPr>
            </w:pPr>
            <w:r>
              <w:rPr>
                <w:color w:val="000000"/>
                <w:sz w:val="16"/>
                <w:szCs w:val="16"/>
              </w:rPr>
              <w:t>522,50000</w:t>
            </w:r>
          </w:p>
        </w:tc>
      </w:tr>
      <w:tr w:rsidR="00AB7C9D" w14:paraId="642BDC7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5357ABC"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информационного общества в Любытинском муниципальном районе на 2017-2025 годы"</w:t>
            </w:r>
          </w:p>
        </w:tc>
        <w:tc>
          <w:tcPr>
            <w:tcW w:w="561" w:type="dxa"/>
            <w:tcBorders>
              <w:top w:val="single" w:sz="4" w:space="0" w:color="auto"/>
              <w:left w:val="single" w:sz="4" w:space="0" w:color="auto"/>
              <w:bottom w:val="single" w:sz="4" w:space="0" w:color="auto"/>
              <w:right w:val="single" w:sz="4" w:space="0" w:color="auto"/>
            </w:tcBorders>
            <w:noWrap/>
            <w:hideMark/>
          </w:tcPr>
          <w:p w14:paraId="7FB25450"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7596EFB"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D037F02" w14:textId="77777777" w:rsidR="00AB7C9D" w:rsidRDefault="00AB7C9D">
            <w:pPr>
              <w:jc w:val="center"/>
              <w:outlineLvl w:val="2"/>
              <w:rPr>
                <w:color w:val="000000"/>
                <w:sz w:val="16"/>
                <w:szCs w:val="16"/>
              </w:rPr>
            </w:pPr>
            <w:r>
              <w:rPr>
                <w:color w:val="000000"/>
                <w:sz w:val="16"/>
                <w:szCs w:val="16"/>
              </w:rPr>
              <w:t>1300000000</w:t>
            </w:r>
          </w:p>
        </w:tc>
        <w:tc>
          <w:tcPr>
            <w:tcW w:w="605" w:type="dxa"/>
            <w:tcBorders>
              <w:top w:val="single" w:sz="4" w:space="0" w:color="auto"/>
              <w:left w:val="single" w:sz="4" w:space="0" w:color="auto"/>
              <w:bottom w:val="single" w:sz="4" w:space="0" w:color="auto"/>
              <w:right w:val="single" w:sz="4" w:space="0" w:color="auto"/>
            </w:tcBorders>
            <w:noWrap/>
            <w:hideMark/>
          </w:tcPr>
          <w:p w14:paraId="4A2C31E3"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C82BA38" w14:textId="77777777" w:rsidR="00AB7C9D" w:rsidRDefault="00AB7C9D">
            <w:pPr>
              <w:jc w:val="right"/>
              <w:outlineLvl w:val="2"/>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5E2EA745" w14:textId="77777777" w:rsidR="00AB7C9D" w:rsidRDefault="00AB7C9D">
            <w:pPr>
              <w:jc w:val="right"/>
              <w:outlineLvl w:val="2"/>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3ED3F35C" w14:textId="77777777" w:rsidR="00AB7C9D" w:rsidRDefault="00AB7C9D">
            <w:pPr>
              <w:jc w:val="right"/>
              <w:outlineLvl w:val="2"/>
              <w:rPr>
                <w:color w:val="000000"/>
                <w:sz w:val="16"/>
                <w:szCs w:val="16"/>
              </w:rPr>
            </w:pPr>
            <w:r>
              <w:rPr>
                <w:color w:val="000000"/>
                <w:sz w:val="16"/>
                <w:szCs w:val="16"/>
              </w:rPr>
              <w:t>0,00000</w:t>
            </w:r>
          </w:p>
        </w:tc>
      </w:tr>
      <w:tr w:rsidR="00AB7C9D" w14:paraId="3122865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1B5F5D0" w14:textId="77777777" w:rsidR="00AB7C9D" w:rsidRDefault="00AB7C9D">
            <w:pPr>
              <w:outlineLvl w:val="4"/>
              <w:rPr>
                <w:color w:val="000000"/>
                <w:sz w:val="16"/>
                <w:szCs w:val="16"/>
              </w:rPr>
            </w:pPr>
            <w:r>
              <w:rPr>
                <w:color w:val="000000"/>
                <w:sz w:val="16"/>
                <w:szCs w:val="16"/>
              </w:rPr>
              <w:t>Расширение телекоммуникационной инфраструктуры ОМСУ</w:t>
            </w:r>
          </w:p>
        </w:tc>
        <w:tc>
          <w:tcPr>
            <w:tcW w:w="561" w:type="dxa"/>
            <w:tcBorders>
              <w:top w:val="single" w:sz="4" w:space="0" w:color="auto"/>
              <w:left w:val="single" w:sz="4" w:space="0" w:color="auto"/>
              <w:bottom w:val="single" w:sz="4" w:space="0" w:color="auto"/>
              <w:right w:val="single" w:sz="4" w:space="0" w:color="auto"/>
            </w:tcBorders>
            <w:noWrap/>
            <w:hideMark/>
          </w:tcPr>
          <w:p w14:paraId="3CA3D699"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46C8199"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1B4CF82" w14:textId="77777777" w:rsidR="00AB7C9D" w:rsidRDefault="00AB7C9D">
            <w:pPr>
              <w:jc w:val="center"/>
              <w:outlineLvl w:val="4"/>
              <w:rPr>
                <w:color w:val="000000"/>
                <w:sz w:val="16"/>
                <w:szCs w:val="16"/>
              </w:rPr>
            </w:pPr>
            <w:r>
              <w:rPr>
                <w:color w:val="000000"/>
                <w:sz w:val="16"/>
                <w:szCs w:val="16"/>
              </w:rPr>
              <w:t>1300100000</w:t>
            </w:r>
          </w:p>
        </w:tc>
        <w:tc>
          <w:tcPr>
            <w:tcW w:w="605" w:type="dxa"/>
            <w:tcBorders>
              <w:top w:val="single" w:sz="4" w:space="0" w:color="auto"/>
              <w:left w:val="single" w:sz="4" w:space="0" w:color="auto"/>
              <w:bottom w:val="single" w:sz="4" w:space="0" w:color="auto"/>
              <w:right w:val="single" w:sz="4" w:space="0" w:color="auto"/>
            </w:tcBorders>
            <w:noWrap/>
            <w:hideMark/>
          </w:tcPr>
          <w:p w14:paraId="10896AB2"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2CEF88D" w14:textId="77777777" w:rsidR="00AB7C9D" w:rsidRDefault="00AB7C9D">
            <w:pPr>
              <w:jc w:val="right"/>
              <w:outlineLvl w:val="4"/>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5921E115" w14:textId="77777777" w:rsidR="00AB7C9D" w:rsidRDefault="00AB7C9D">
            <w:pPr>
              <w:jc w:val="right"/>
              <w:outlineLvl w:val="4"/>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03C4D4C0" w14:textId="77777777" w:rsidR="00AB7C9D" w:rsidRDefault="00AB7C9D">
            <w:pPr>
              <w:jc w:val="right"/>
              <w:outlineLvl w:val="4"/>
              <w:rPr>
                <w:color w:val="000000"/>
                <w:sz w:val="16"/>
                <w:szCs w:val="16"/>
              </w:rPr>
            </w:pPr>
            <w:r>
              <w:rPr>
                <w:color w:val="000000"/>
                <w:sz w:val="16"/>
                <w:szCs w:val="16"/>
              </w:rPr>
              <w:t>0,00000</w:t>
            </w:r>
          </w:p>
        </w:tc>
      </w:tr>
      <w:tr w:rsidR="00AB7C9D" w14:paraId="0B72823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4899BF8" w14:textId="77777777" w:rsidR="00AB7C9D" w:rsidRDefault="00AB7C9D">
            <w:pPr>
              <w:outlineLvl w:val="5"/>
              <w:rPr>
                <w:color w:val="000000"/>
                <w:sz w:val="16"/>
                <w:szCs w:val="16"/>
              </w:rPr>
            </w:pPr>
            <w:r>
              <w:rPr>
                <w:color w:val="000000"/>
                <w:sz w:val="16"/>
                <w:szCs w:val="16"/>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2017-2025 годы"</w:t>
            </w:r>
          </w:p>
        </w:tc>
        <w:tc>
          <w:tcPr>
            <w:tcW w:w="561" w:type="dxa"/>
            <w:tcBorders>
              <w:top w:val="single" w:sz="4" w:space="0" w:color="auto"/>
              <w:left w:val="single" w:sz="4" w:space="0" w:color="auto"/>
              <w:bottom w:val="single" w:sz="4" w:space="0" w:color="auto"/>
              <w:right w:val="single" w:sz="4" w:space="0" w:color="auto"/>
            </w:tcBorders>
            <w:noWrap/>
            <w:hideMark/>
          </w:tcPr>
          <w:p w14:paraId="7E312812"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EDB3679"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AC58437" w14:textId="77777777" w:rsidR="00AB7C9D" w:rsidRDefault="00AB7C9D">
            <w:pPr>
              <w:jc w:val="center"/>
              <w:outlineLvl w:val="5"/>
              <w:rPr>
                <w:color w:val="000000"/>
                <w:sz w:val="16"/>
                <w:szCs w:val="16"/>
              </w:rPr>
            </w:pPr>
            <w:r>
              <w:rPr>
                <w:color w:val="000000"/>
                <w:sz w:val="16"/>
                <w:szCs w:val="16"/>
              </w:rPr>
              <w:t>1300199990</w:t>
            </w:r>
          </w:p>
        </w:tc>
        <w:tc>
          <w:tcPr>
            <w:tcW w:w="605" w:type="dxa"/>
            <w:tcBorders>
              <w:top w:val="single" w:sz="4" w:space="0" w:color="auto"/>
              <w:left w:val="single" w:sz="4" w:space="0" w:color="auto"/>
              <w:bottom w:val="single" w:sz="4" w:space="0" w:color="auto"/>
              <w:right w:val="single" w:sz="4" w:space="0" w:color="auto"/>
            </w:tcBorders>
            <w:noWrap/>
            <w:hideMark/>
          </w:tcPr>
          <w:p w14:paraId="066E1E0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982C9AF" w14:textId="77777777" w:rsidR="00AB7C9D" w:rsidRDefault="00AB7C9D">
            <w:pPr>
              <w:jc w:val="right"/>
              <w:outlineLvl w:val="5"/>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398021EE"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03A27BC2" w14:textId="77777777" w:rsidR="00AB7C9D" w:rsidRDefault="00AB7C9D">
            <w:pPr>
              <w:jc w:val="right"/>
              <w:outlineLvl w:val="5"/>
              <w:rPr>
                <w:color w:val="000000"/>
                <w:sz w:val="16"/>
                <w:szCs w:val="16"/>
              </w:rPr>
            </w:pPr>
            <w:r>
              <w:rPr>
                <w:color w:val="000000"/>
                <w:sz w:val="16"/>
                <w:szCs w:val="16"/>
              </w:rPr>
              <w:t>0,00000</w:t>
            </w:r>
          </w:p>
        </w:tc>
      </w:tr>
      <w:tr w:rsidR="00AB7C9D" w14:paraId="16E6AFF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FA4F6C"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7C5BB1A"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7A79842"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388DE37" w14:textId="77777777" w:rsidR="00AB7C9D" w:rsidRDefault="00AB7C9D">
            <w:pPr>
              <w:jc w:val="center"/>
              <w:outlineLvl w:val="6"/>
              <w:rPr>
                <w:color w:val="000000"/>
                <w:sz w:val="16"/>
                <w:szCs w:val="16"/>
              </w:rPr>
            </w:pPr>
            <w:r>
              <w:rPr>
                <w:color w:val="000000"/>
                <w:sz w:val="16"/>
                <w:szCs w:val="16"/>
              </w:rPr>
              <w:t>1300199990</w:t>
            </w:r>
          </w:p>
        </w:tc>
        <w:tc>
          <w:tcPr>
            <w:tcW w:w="605" w:type="dxa"/>
            <w:tcBorders>
              <w:top w:val="single" w:sz="4" w:space="0" w:color="auto"/>
              <w:left w:val="single" w:sz="4" w:space="0" w:color="auto"/>
              <w:bottom w:val="single" w:sz="4" w:space="0" w:color="auto"/>
              <w:right w:val="single" w:sz="4" w:space="0" w:color="auto"/>
            </w:tcBorders>
            <w:noWrap/>
            <w:hideMark/>
          </w:tcPr>
          <w:p w14:paraId="04C1AD57"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5238F6A" w14:textId="77777777" w:rsidR="00AB7C9D" w:rsidRDefault="00AB7C9D">
            <w:pPr>
              <w:jc w:val="right"/>
              <w:outlineLvl w:val="6"/>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1041A0D0"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40C31418" w14:textId="77777777" w:rsidR="00AB7C9D" w:rsidRDefault="00AB7C9D">
            <w:pPr>
              <w:jc w:val="right"/>
              <w:outlineLvl w:val="6"/>
              <w:rPr>
                <w:color w:val="000000"/>
                <w:sz w:val="16"/>
                <w:szCs w:val="16"/>
              </w:rPr>
            </w:pPr>
            <w:r>
              <w:rPr>
                <w:color w:val="000000"/>
                <w:sz w:val="16"/>
                <w:szCs w:val="16"/>
              </w:rPr>
              <w:t>0,00000</w:t>
            </w:r>
          </w:p>
        </w:tc>
      </w:tr>
      <w:tr w:rsidR="00AB7C9D" w14:paraId="220C3F2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AF96901"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"Профилактика терроризма и экстремизма в Любытинском муниципальном районе на 2022-2027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3D3E0FC6"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0EFF28E"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038D9F8" w14:textId="77777777" w:rsidR="00AB7C9D" w:rsidRDefault="00AB7C9D">
            <w:pPr>
              <w:jc w:val="center"/>
              <w:outlineLvl w:val="2"/>
              <w:rPr>
                <w:color w:val="000000"/>
                <w:sz w:val="16"/>
                <w:szCs w:val="16"/>
              </w:rPr>
            </w:pPr>
            <w:r>
              <w:rPr>
                <w:color w:val="000000"/>
                <w:sz w:val="16"/>
                <w:szCs w:val="16"/>
              </w:rPr>
              <w:t>1400000000</w:t>
            </w:r>
          </w:p>
        </w:tc>
        <w:tc>
          <w:tcPr>
            <w:tcW w:w="605" w:type="dxa"/>
            <w:tcBorders>
              <w:top w:val="single" w:sz="4" w:space="0" w:color="auto"/>
              <w:left w:val="single" w:sz="4" w:space="0" w:color="auto"/>
              <w:bottom w:val="single" w:sz="4" w:space="0" w:color="auto"/>
              <w:right w:val="single" w:sz="4" w:space="0" w:color="auto"/>
            </w:tcBorders>
            <w:noWrap/>
            <w:hideMark/>
          </w:tcPr>
          <w:p w14:paraId="000EFBA1"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9D7FE9E" w14:textId="77777777" w:rsidR="00AB7C9D" w:rsidRDefault="00AB7C9D">
            <w:pPr>
              <w:jc w:val="right"/>
              <w:outlineLvl w:val="2"/>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4E4FD6E7" w14:textId="77777777" w:rsidR="00AB7C9D" w:rsidRDefault="00AB7C9D">
            <w:pPr>
              <w:jc w:val="right"/>
              <w:outlineLvl w:val="2"/>
              <w:rPr>
                <w:color w:val="000000"/>
                <w:sz w:val="16"/>
                <w:szCs w:val="16"/>
              </w:rPr>
            </w:pPr>
            <w:r>
              <w:rPr>
                <w:color w:val="000000"/>
                <w:sz w:val="16"/>
                <w:szCs w:val="16"/>
              </w:rPr>
              <w:t>44,60000</w:t>
            </w:r>
          </w:p>
        </w:tc>
        <w:tc>
          <w:tcPr>
            <w:tcW w:w="1365" w:type="dxa"/>
            <w:tcBorders>
              <w:top w:val="single" w:sz="4" w:space="0" w:color="auto"/>
              <w:left w:val="single" w:sz="4" w:space="0" w:color="auto"/>
              <w:bottom w:val="single" w:sz="4" w:space="0" w:color="auto"/>
              <w:right w:val="single" w:sz="4" w:space="0" w:color="auto"/>
            </w:tcBorders>
            <w:noWrap/>
            <w:hideMark/>
          </w:tcPr>
          <w:p w14:paraId="67F44BC9" w14:textId="77777777" w:rsidR="00AB7C9D" w:rsidRDefault="00AB7C9D">
            <w:pPr>
              <w:jc w:val="right"/>
              <w:outlineLvl w:val="2"/>
              <w:rPr>
                <w:color w:val="000000"/>
                <w:sz w:val="16"/>
                <w:szCs w:val="16"/>
              </w:rPr>
            </w:pPr>
            <w:r>
              <w:rPr>
                <w:color w:val="000000"/>
                <w:sz w:val="16"/>
                <w:szCs w:val="16"/>
              </w:rPr>
              <w:t>44,60000</w:t>
            </w:r>
          </w:p>
        </w:tc>
      </w:tr>
      <w:tr w:rsidR="00AB7C9D" w14:paraId="6CFCB53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DE980C" w14:textId="77777777" w:rsidR="00AB7C9D" w:rsidRDefault="00AB7C9D">
            <w:pPr>
              <w:outlineLvl w:val="4"/>
              <w:rPr>
                <w:color w:val="000000"/>
                <w:sz w:val="16"/>
                <w:szCs w:val="16"/>
              </w:rPr>
            </w:pPr>
            <w:r>
              <w:rPr>
                <w:color w:val="000000"/>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1" w:type="dxa"/>
            <w:tcBorders>
              <w:top w:val="single" w:sz="4" w:space="0" w:color="auto"/>
              <w:left w:val="single" w:sz="4" w:space="0" w:color="auto"/>
              <w:bottom w:val="single" w:sz="4" w:space="0" w:color="auto"/>
              <w:right w:val="single" w:sz="4" w:space="0" w:color="auto"/>
            </w:tcBorders>
            <w:noWrap/>
            <w:hideMark/>
          </w:tcPr>
          <w:p w14:paraId="587BF400"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64C9691"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3390819" w14:textId="77777777" w:rsidR="00AB7C9D" w:rsidRDefault="00AB7C9D">
            <w:pPr>
              <w:jc w:val="center"/>
              <w:outlineLvl w:val="4"/>
              <w:rPr>
                <w:color w:val="000000"/>
                <w:sz w:val="16"/>
                <w:szCs w:val="16"/>
              </w:rPr>
            </w:pPr>
            <w:r>
              <w:rPr>
                <w:color w:val="000000"/>
                <w:sz w:val="16"/>
                <w:szCs w:val="16"/>
              </w:rPr>
              <w:t>1400200000</w:t>
            </w:r>
          </w:p>
        </w:tc>
        <w:tc>
          <w:tcPr>
            <w:tcW w:w="605" w:type="dxa"/>
            <w:tcBorders>
              <w:top w:val="single" w:sz="4" w:space="0" w:color="auto"/>
              <w:left w:val="single" w:sz="4" w:space="0" w:color="auto"/>
              <w:bottom w:val="single" w:sz="4" w:space="0" w:color="auto"/>
              <w:right w:val="single" w:sz="4" w:space="0" w:color="auto"/>
            </w:tcBorders>
            <w:noWrap/>
            <w:hideMark/>
          </w:tcPr>
          <w:p w14:paraId="1DF8959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4900BB6" w14:textId="77777777" w:rsidR="00AB7C9D" w:rsidRDefault="00AB7C9D">
            <w:pPr>
              <w:jc w:val="right"/>
              <w:outlineLvl w:val="4"/>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051E2BFF" w14:textId="77777777" w:rsidR="00AB7C9D" w:rsidRDefault="00AB7C9D">
            <w:pPr>
              <w:jc w:val="right"/>
              <w:outlineLvl w:val="4"/>
              <w:rPr>
                <w:color w:val="000000"/>
                <w:sz w:val="16"/>
                <w:szCs w:val="16"/>
              </w:rPr>
            </w:pPr>
            <w:r>
              <w:rPr>
                <w:color w:val="000000"/>
                <w:sz w:val="16"/>
                <w:szCs w:val="16"/>
              </w:rPr>
              <w:t>44,60000</w:t>
            </w:r>
          </w:p>
        </w:tc>
        <w:tc>
          <w:tcPr>
            <w:tcW w:w="1365" w:type="dxa"/>
            <w:tcBorders>
              <w:top w:val="single" w:sz="4" w:space="0" w:color="auto"/>
              <w:left w:val="single" w:sz="4" w:space="0" w:color="auto"/>
              <w:bottom w:val="single" w:sz="4" w:space="0" w:color="auto"/>
              <w:right w:val="single" w:sz="4" w:space="0" w:color="auto"/>
            </w:tcBorders>
            <w:noWrap/>
            <w:hideMark/>
          </w:tcPr>
          <w:p w14:paraId="718A982C" w14:textId="77777777" w:rsidR="00AB7C9D" w:rsidRDefault="00AB7C9D">
            <w:pPr>
              <w:jc w:val="right"/>
              <w:outlineLvl w:val="4"/>
              <w:rPr>
                <w:color w:val="000000"/>
                <w:sz w:val="16"/>
                <w:szCs w:val="16"/>
              </w:rPr>
            </w:pPr>
            <w:r>
              <w:rPr>
                <w:color w:val="000000"/>
                <w:sz w:val="16"/>
                <w:szCs w:val="16"/>
              </w:rPr>
              <w:t>44,60000</w:t>
            </w:r>
          </w:p>
        </w:tc>
      </w:tr>
      <w:tr w:rsidR="00AB7C9D" w14:paraId="3D9183B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5C0C1BE" w14:textId="77777777" w:rsidR="00AB7C9D" w:rsidRDefault="00AB7C9D">
            <w:pPr>
              <w:outlineLvl w:val="5"/>
              <w:rPr>
                <w:color w:val="000000"/>
                <w:sz w:val="16"/>
                <w:szCs w:val="16"/>
              </w:rPr>
            </w:pPr>
            <w:r>
              <w:rPr>
                <w:color w:val="000000"/>
                <w:sz w:val="16"/>
                <w:szCs w:val="16"/>
              </w:rPr>
              <w:t>Повышение эффективности работы народных дружинников</w:t>
            </w:r>
          </w:p>
        </w:tc>
        <w:tc>
          <w:tcPr>
            <w:tcW w:w="561" w:type="dxa"/>
            <w:tcBorders>
              <w:top w:val="single" w:sz="4" w:space="0" w:color="auto"/>
              <w:left w:val="single" w:sz="4" w:space="0" w:color="auto"/>
              <w:bottom w:val="single" w:sz="4" w:space="0" w:color="auto"/>
              <w:right w:val="single" w:sz="4" w:space="0" w:color="auto"/>
            </w:tcBorders>
            <w:noWrap/>
            <w:hideMark/>
          </w:tcPr>
          <w:p w14:paraId="3ED569DE"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C4B4D4E"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FE17325" w14:textId="77777777" w:rsidR="00AB7C9D" w:rsidRDefault="00AB7C9D">
            <w:pPr>
              <w:jc w:val="center"/>
              <w:outlineLvl w:val="5"/>
              <w:rPr>
                <w:color w:val="000000"/>
                <w:sz w:val="16"/>
                <w:szCs w:val="16"/>
              </w:rPr>
            </w:pPr>
            <w:r>
              <w:rPr>
                <w:color w:val="000000"/>
                <w:sz w:val="16"/>
                <w:szCs w:val="16"/>
              </w:rPr>
              <w:t>1400282250</w:t>
            </w:r>
          </w:p>
        </w:tc>
        <w:tc>
          <w:tcPr>
            <w:tcW w:w="605" w:type="dxa"/>
            <w:tcBorders>
              <w:top w:val="single" w:sz="4" w:space="0" w:color="auto"/>
              <w:left w:val="single" w:sz="4" w:space="0" w:color="auto"/>
              <w:bottom w:val="single" w:sz="4" w:space="0" w:color="auto"/>
              <w:right w:val="single" w:sz="4" w:space="0" w:color="auto"/>
            </w:tcBorders>
            <w:noWrap/>
            <w:hideMark/>
          </w:tcPr>
          <w:p w14:paraId="570B02B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C733F9A" w14:textId="77777777" w:rsidR="00AB7C9D" w:rsidRDefault="00AB7C9D">
            <w:pPr>
              <w:jc w:val="right"/>
              <w:outlineLvl w:val="5"/>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4C5BE816" w14:textId="77777777" w:rsidR="00AB7C9D" w:rsidRDefault="00AB7C9D">
            <w:pPr>
              <w:jc w:val="right"/>
              <w:outlineLvl w:val="5"/>
              <w:rPr>
                <w:color w:val="000000"/>
                <w:sz w:val="16"/>
                <w:szCs w:val="16"/>
              </w:rPr>
            </w:pPr>
            <w:r>
              <w:rPr>
                <w:color w:val="000000"/>
                <w:sz w:val="16"/>
                <w:szCs w:val="16"/>
              </w:rPr>
              <w:t>44,60000</w:t>
            </w:r>
          </w:p>
        </w:tc>
        <w:tc>
          <w:tcPr>
            <w:tcW w:w="1365" w:type="dxa"/>
            <w:tcBorders>
              <w:top w:val="single" w:sz="4" w:space="0" w:color="auto"/>
              <w:left w:val="single" w:sz="4" w:space="0" w:color="auto"/>
              <w:bottom w:val="single" w:sz="4" w:space="0" w:color="auto"/>
              <w:right w:val="single" w:sz="4" w:space="0" w:color="auto"/>
            </w:tcBorders>
            <w:noWrap/>
            <w:hideMark/>
          </w:tcPr>
          <w:p w14:paraId="7CE37878" w14:textId="77777777" w:rsidR="00AB7C9D" w:rsidRDefault="00AB7C9D">
            <w:pPr>
              <w:jc w:val="right"/>
              <w:outlineLvl w:val="5"/>
              <w:rPr>
                <w:color w:val="000000"/>
                <w:sz w:val="16"/>
                <w:szCs w:val="16"/>
              </w:rPr>
            </w:pPr>
            <w:r>
              <w:rPr>
                <w:color w:val="000000"/>
                <w:sz w:val="16"/>
                <w:szCs w:val="16"/>
              </w:rPr>
              <w:t>44,60000</w:t>
            </w:r>
          </w:p>
        </w:tc>
      </w:tr>
      <w:tr w:rsidR="00AB7C9D" w14:paraId="2F22C4F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275C697"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4B50458E"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18922FD"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5102BE9" w14:textId="77777777" w:rsidR="00AB7C9D" w:rsidRDefault="00AB7C9D">
            <w:pPr>
              <w:jc w:val="center"/>
              <w:outlineLvl w:val="6"/>
              <w:rPr>
                <w:color w:val="000000"/>
                <w:sz w:val="16"/>
                <w:szCs w:val="16"/>
              </w:rPr>
            </w:pPr>
            <w:r>
              <w:rPr>
                <w:color w:val="000000"/>
                <w:sz w:val="16"/>
                <w:szCs w:val="16"/>
              </w:rPr>
              <w:t>1400282250</w:t>
            </w:r>
          </w:p>
        </w:tc>
        <w:tc>
          <w:tcPr>
            <w:tcW w:w="605" w:type="dxa"/>
            <w:tcBorders>
              <w:top w:val="single" w:sz="4" w:space="0" w:color="auto"/>
              <w:left w:val="single" w:sz="4" w:space="0" w:color="auto"/>
              <w:bottom w:val="single" w:sz="4" w:space="0" w:color="auto"/>
              <w:right w:val="single" w:sz="4" w:space="0" w:color="auto"/>
            </w:tcBorders>
            <w:noWrap/>
            <w:hideMark/>
          </w:tcPr>
          <w:p w14:paraId="387167FB"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71AED5F5" w14:textId="77777777" w:rsidR="00AB7C9D" w:rsidRDefault="00AB7C9D">
            <w:pPr>
              <w:jc w:val="right"/>
              <w:outlineLvl w:val="6"/>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5B5306AC" w14:textId="77777777" w:rsidR="00AB7C9D" w:rsidRDefault="00AB7C9D">
            <w:pPr>
              <w:jc w:val="right"/>
              <w:outlineLvl w:val="6"/>
              <w:rPr>
                <w:color w:val="000000"/>
                <w:sz w:val="16"/>
                <w:szCs w:val="16"/>
              </w:rPr>
            </w:pPr>
            <w:r>
              <w:rPr>
                <w:color w:val="000000"/>
                <w:sz w:val="16"/>
                <w:szCs w:val="16"/>
              </w:rPr>
              <w:t>44,60000</w:t>
            </w:r>
          </w:p>
        </w:tc>
        <w:tc>
          <w:tcPr>
            <w:tcW w:w="1365" w:type="dxa"/>
            <w:tcBorders>
              <w:top w:val="single" w:sz="4" w:space="0" w:color="auto"/>
              <w:left w:val="single" w:sz="4" w:space="0" w:color="auto"/>
              <w:bottom w:val="single" w:sz="4" w:space="0" w:color="auto"/>
              <w:right w:val="single" w:sz="4" w:space="0" w:color="auto"/>
            </w:tcBorders>
            <w:noWrap/>
            <w:hideMark/>
          </w:tcPr>
          <w:p w14:paraId="1B33D944" w14:textId="77777777" w:rsidR="00AB7C9D" w:rsidRDefault="00AB7C9D">
            <w:pPr>
              <w:jc w:val="right"/>
              <w:outlineLvl w:val="6"/>
              <w:rPr>
                <w:color w:val="000000"/>
                <w:sz w:val="16"/>
                <w:szCs w:val="16"/>
              </w:rPr>
            </w:pPr>
            <w:r>
              <w:rPr>
                <w:color w:val="000000"/>
                <w:sz w:val="16"/>
                <w:szCs w:val="16"/>
              </w:rPr>
              <w:t>44,60000</w:t>
            </w:r>
          </w:p>
        </w:tc>
      </w:tr>
      <w:tr w:rsidR="00AB7C9D" w14:paraId="3FD94AB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3EA3714"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 имуществом Любытинского муниципального района на 2018-2026 годы и на период до 2027 года</w:t>
            </w:r>
          </w:p>
        </w:tc>
        <w:tc>
          <w:tcPr>
            <w:tcW w:w="561" w:type="dxa"/>
            <w:tcBorders>
              <w:top w:val="single" w:sz="4" w:space="0" w:color="auto"/>
              <w:left w:val="single" w:sz="4" w:space="0" w:color="auto"/>
              <w:bottom w:val="single" w:sz="4" w:space="0" w:color="auto"/>
              <w:right w:val="single" w:sz="4" w:space="0" w:color="auto"/>
            </w:tcBorders>
            <w:noWrap/>
            <w:hideMark/>
          </w:tcPr>
          <w:p w14:paraId="2B4FD8D4"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13DF956"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1931430" w14:textId="77777777" w:rsidR="00AB7C9D" w:rsidRDefault="00AB7C9D">
            <w:pPr>
              <w:jc w:val="center"/>
              <w:outlineLvl w:val="2"/>
              <w:rPr>
                <w:color w:val="000000"/>
                <w:sz w:val="16"/>
                <w:szCs w:val="16"/>
              </w:rPr>
            </w:pPr>
            <w:r>
              <w:rPr>
                <w:color w:val="000000"/>
                <w:sz w:val="16"/>
                <w:szCs w:val="16"/>
              </w:rPr>
              <w:t>1500000000</w:t>
            </w:r>
          </w:p>
        </w:tc>
        <w:tc>
          <w:tcPr>
            <w:tcW w:w="605" w:type="dxa"/>
            <w:tcBorders>
              <w:top w:val="single" w:sz="4" w:space="0" w:color="auto"/>
              <w:left w:val="single" w:sz="4" w:space="0" w:color="auto"/>
              <w:bottom w:val="single" w:sz="4" w:space="0" w:color="auto"/>
              <w:right w:val="single" w:sz="4" w:space="0" w:color="auto"/>
            </w:tcBorders>
            <w:noWrap/>
            <w:hideMark/>
          </w:tcPr>
          <w:p w14:paraId="727A34E6"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54C55FD" w14:textId="77777777" w:rsidR="00AB7C9D" w:rsidRDefault="00AB7C9D">
            <w:pPr>
              <w:jc w:val="right"/>
              <w:outlineLvl w:val="2"/>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6C8B9D41" w14:textId="77777777" w:rsidR="00AB7C9D" w:rsidRDefault="00AB7C9D">
            <w:pPr>
              <w:jc w:val="right"/>
              <w:outlineLvl w:val="2"/>
              <w:rPr>
                <w:color w:val="000000"/>
                <w:sz w:val="16"/>
                <w:szCs w:val="16"/>
              </w:rPr>
            </w:pPr>
            <w:r>
              <w:rPr>
                <w:color w:val="000000"/>
                <w:sz w:val="16"/>
                <w:szCs w:val="16"/>
              </w:rPr>
              <w:t>102,60000</w:t>
            </w:r>
          </w:p>
        </w:tc>
        <w:tc>
          <w:tcPr>
            <w:tcW w:w="1365" w:type="dxa"/>
            <w:tcBorders>
              <w:top w:val="single" w:sz="4" w:space="0" w:color="auto"/>
              <w:left w:val="single" w:sz="4" w:space="0" w:color="auto"/>
              <w:bottom w:val="single" w:sz="4" w:space="0" w:color="auto"/>
              <w:right w:val="single" w:sz="4" w:space="0" w:color="auto"/>
            </w:tcBorders>
            <w:noWrap/>
            <w:hideMark/>
          </w:tcPr>
          <w:p w14:paraId="431CB85B" w14:textId="77777777" w:rsidR="00AB7C9D" w:rsidRDefault="00AB7C9D">
            <w:pPr>
              <w:jc w:val="right"/>
              <w:outlineLvl w:val="2"/>
              <w:rPr>
                <w:color w:val="000000"/>
                <w:sz w:val="16"/>
                <w:szCs w:val="16"/>
              </w:rPr>
            </w:pPr>
            <w:r>
              <w:rPr>
                <w:color w:val="000000"/>
                <w:sz w:val="16"/>
                <w:szCs w:val="16"/>
              </w:rPr>
              <w:t>102,60000</w:t>
            </w:r>
          </w:p>
        </w:tc>
      </w:tr>
      <w:tr w:rsidR="00AB7C9D" w14:paraId="6142B85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13DED1" w14:textId="77777777" w:rsidR="00AB7C9D" w:rsidRDefault="00AB7C9D">
            <w:pPr>
              <w:outlineLvl w:val="4"/>
              <w:rPr>
                <w:color w:val="000000"/>
                <w:sz w:val="16"/>
                <w:szCs w:val="16"/>
              </w:rPr>
            </w:pPr>
            <w:r>
              <w:rPr>
                <w:color w:val="000000"/>
                <w:sz w:val="16"/>
                <w:szCs w:val="16"/>
              </w:rPr>
              <w:t>Обеспечение эффективного использования муниципального имущества</w:t>
            </w:r>
          </w:p>
        </w:tc>
        <w:tc>
          <w:tcPr>
            <w:tcW w:w="561" w:type="dxa"/>
            <w:tcBorders>
              <w:top w:val="single" w:sz="4" w:space="0" w:color="auto"/>
              <w:left w:val="single" w:sz="4" w:space="0" w:color="auto"/>
              <w:bottom w:val="single" w:sz="4" w:space="0" w:color="auto"/>
              <w:right w:val="single" w:sz="4" w:space="0" w:color="auto"/>
            </w:tcBorders>
            <w:noWrap/>
            <w:hideMark/>
          </w:tcPr>
          <w:p w14:paraId="2B57C255"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0C6F884"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C38BE4A" w14:textId="77777777" w:rsidR="00AB7C9D" w:rsidRDefault="00AB7C9D">
            <w:pPr>
              <w:jc w:val="center"/>
              <w:outlineLvl w:val="4"/>
              <w:rPr>
                <w:color w:val="000000"/>
                <w:sz w:val="16"/>
                <w:szCs w:val="16"/>
              </w:rPr>
            </w:pPr>
            <w:r>
              <w:rPr>
                <w:color w:val="000000"/>
                <w:sz w:val="16"/>
                <w:szCs w:val="16"/>
              </w:rPr>
              <w:t>1500100000</w:t>
            </w:r>
          </w:p>
        </w:tc>
        <w:tc>
          <w:tcPr>
            <w:tcW w:w="605" w:type="dxa"/>
            <w:tcBorders>
              <w:top w:val="single" w:sz="4" w:space="0" w:color="auto"/>
              <w:left w:val="single" w:sz="4" w:space="0" w:color="auto"/>
              <w:bottom w:val="single" w:sz="4" w:space="0" w:color="auto"/>
              <w:right w:val="single" w:sz="4" w:space="0" w:color="auto"/>
            </w:tcBorders>
            <w:noWrap/>
            <w:hideMark/>
          </w:tcPr>
          <w:p w14:paraId="37E8EAA9"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D7F1DB2" w14:textId="77777777" w:rsidR="00AB7C9D" w:rsidRDefault="00AB7C9D">
            <w:pPr>
              <w:jc w:val="right"/>
              <w:outlineLvl w:val="4"/>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10A340BC" w14:textId="77777777" w:rsidR="00AB7C9D" w:rsidRDefault="00AB7C9D">
            <w:pPr>
              <w:jc w:val="right"/>
              <w:outlineLvl w:val="4"/>
              <w:rPr>
                <w:color w:val="000000"/>
                <w:sz w:val="16"/>
                <w:szCs w:val="16"/>
              </w:rPr>
            </w:pPr>
            <w:r>
              <w:rPr>
                <w:color w:val="000000"/>
                <w:sz w:val="16"/>
                <w:szCs w:val="16"/>
              </w:rPr>
              <w:t>102,60000</w:t>
            </w:r>
          </w:p>
        </w:tc>
        <w:tc>
          <w:tcPr>
            <w:tcW w:w="1365" w:type="dxa"/>
            <w:tcBorders>
              <w:top w:val="single" w:sz="4" w:space="0" w:color="auto"/>
              <w:left w:val="single" w:sz="4" w:space="0" w:color="auto"/>
              <w:bottom w:val="single" w:sz="4" w:space="0" w:color="auto"/>
              <w:right w:val="single" w:sz="4" w:space="0" w:color="auto"/>
            </w:tcBorders>
            <w:noWrap/>
            <w:hideMark/>
          </w:tcPr>
          <w:p w14:paraId="61F72491" w14:textId="77777777" w:rsidR="00AB7C9D" w:rsidRDefault="00AB7C9D">
            <w:pPr>
              <w:jc w:val="right"/>
              <w:outlineLvl w:val="4"/>
              <w:rPr>
                <w:color w:val="000000"/>
                <w:sz w:val="16"/>
                <w:szCs w:val="16"/>
              </w:rPr>
            </w:pPr>
            <w:r>
              <w:rPr>
                <w:color w:val="000000"/>
                <w:sz w:val="16"/>
                <w:szCs w:val="16"/>
              </w:rPr>
              <w:t>102,60000</w:t>
            </w:r>
          </w:p>
        </w:tc>
      </w:tr>
      <w:tr w:rsidR="00AB7C9D" w14:paraId="10FF98E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7A62656" w14:textId="77777777" w:rsidR="00AB7C9D" w:rsidRDefault="00AB7C9D">
            <w:pPr>
              <w:outlineLvl w:val="5"/>
              <w:rPr>
                <w:color w:val="000000"/>
                <w:sz w:val="16"/>
                <w:szCs w:val="16"/>
              </w:rPr>
            </w:pPr>
            <w:r>
              <w:rPr>
                <w:color w:val="000000"/>
                <w:sz w:val="16"/>
                <w:szCs w:val="16"/>
              </w:rPr>
              <w:t>Мероприятия по регистрации, перерегистрации, страхованию, прохождению технического осмотра транспортных средств и уплата налогов</w:t>
            </w:r>
          </w:p>
        </w:tc>
        <w:tc>
          <w:tcPr>
            <w:tcW w:w="561" w:type="dxa"/>
            <w:tcBorders>
              <w:top w:val="single" w:sz="4" w:space="0" w:color="auto"/>
              <w:left w:val="single" w:sz="4" w:space="0" w:color="auto"/>
              <w:bottom w:val="single" w:sz="4" w:space="0" w:color="auto"/>
              <w:right w:val="single" w:sz="4" w:space="0" w:color="auto"/>
            </w:tcBorders>
            <w:noWrap/>
            <w:hideMark/>
          </w:tcPr>
          <w:p w14:paraId="1C199772"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CD3C0F7"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29E8153" w14:textId="77777777" w:rsidR="00AB7C9D" w:rsidRDefault="00AB7C9D">
            <w:pPr>
              <w:jc w:val="center"/>
              <w:outlineLvl w:val="5"/>
              <w:rPr>
                <w:color w:val="000000"/>
                <w:sz w:val="16"/>
                <w:szCs w:val="16"/>
              </w:rPr>
            </w:pPr>
            <w:r>
              <w:rPr>
                <w:color w:val="000000"/>
                <w:sz w:val="16"/>
                <w:szCs w:val="16"/>
              </w:rPr>
              <w:t>1500121250</w:t>
            </w:r>
          </w:p>
        </w:tc>
        <w:tc>
          <w:tcPr>
            <w:tcW w:w="605" w:type="dxa"/>
            <w:tcBorders>
              <w:top w:val="single" w:sz="4" w:space="0" w:color="auto"/>
              <w:left w:val="single" w:sz="4" w:space="0" w:color="auto"/>
              <w:bottom w:val="single" w:sz="4" w:space="0" w:color="auto"/>
              <w:right w:val="single" w:sz="4" w:space="0" w:color="auto"/>
            </w:tcBorders>
            <w:noWrap/>
            <w:hideMark/>
          </w:tcPr>
          <w:p w14:paraId="15D40C7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2EF1DBC" w14:textId="77777777" w:rsidR="00AB7C9D" w:rsidRDefault="00AB7C9D">
            <w:pPr>
              <w:jc w:val="right"/>
              <w:outlineLvl w:val="5"/>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2A545A03" w14:textId="77777777" w:rsidR="00AB7C9D" w:rsidRDefault="00AB7C9D">
            <w:pPr>
              <w:jc w:val="right"/>
              <w:outlineLvl w:val="5"/>
              <w:rPr>
                <w:color w:val="000000"/>
                <w:sz w:val="16"/>
                <w:szCs w:val="16"/>
              </w:rPr>
            </w:pPr>
            <w:r>
              <w:rPr>
                <w:color w:val="000000"/>
                <w:sz w:val="16"/>
                <w:szCs w:val="16"/>
              </w:rPr>
              <w:t>102,60000</w:t>
            </w:r>
          </w:p>
        </w:tc>
        <w:tc>
          <w:tcPr>
            <w:tcW w:w="1365" w:type="dxa"/>
            <w:tcBorders>
              <w:top w:val="single" w:sz="4" w:space="0" w:color="auto"/>
              <w:left w:val="single" w:sz="4" w:space="0" w:color="auto"/>
              <w:bottom w:val="single" w:sz="4" w:space="0" w:color="auto"/>
              <w:right w:val="single" w:sz="4" w:space="0" w:color="auto"/>
            </w:tcBorders>
            <w:noWrap/>
            <w:hideMark/>
          </w:tcPr>
          <w:p w14:paraId="010DFF16" w14:textId="77777777" w:rsidR="00AB7C9D" w:rsidRDefault="00AB7C9D">
            <w:pPr>
              <w:jc w:val="right"/>
              <w:outlineLvl w:val="5"/>
              <w:rPr>
                <w:color w:val="000000"/>
                <w:sz w:val="16"/>
                <w:szCs w:val="16"/>
              </w:rPr>
            </w:pPr>
            <w:r>
              <w:rPr>
                <w:color w:val="000000"/>
                <w:sz w:val="16"/>
                <w:szCs w:val="16"/>
              </w:rPr>
              <w:t>102,60000</w:t>
            </w:r>
          </w:p>
        </w:tc>
      </w:tr>
      <w:tr w:rsidR="00AB7C9D" w14:paraId="56F946A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898B7D2" w14:textId="77777777" w:rsidR="00AB7C9D" w:rsidRDefault="00AB7C9D">
            <w:pPr>
              <w:outlineLvl w:val="6"/>
              <w:rPr>
                <w:color w:val="000000"/>
                <w:sz w:val="16"/>
                <w:szCs w:val="16"/>
              </w:rPr>
            </w:pPr>
            <w:r>
              <w:rPr>
                <w:color w:val="000000"/>
                <w:sz w:val="16"/>
                <w:szCs w:val="16"/>
              </w:rPr>
              <w:t>Уплата налогов, сборов и иных платежей</w:t>
            </w:r>
          </w:p>
        </w:tc>
        <w:tc>
          <w:tcPr>
            <w:tcW w:w="561" w:type="dxa"/>
            <w:tcBorders>
              <w:top w:val="single" w:sz="4" w:space="0" w:color="auto"/>
              <w:left w:val="single" w:sz="4" w:space="0" w:color="auto"/>
              <w:bottom w:val="single" w:sz="4" w:space="0" w:color="auto"/>
              <w:right w:val="single" w:sz="4" w:space="0" w:color="auto"/>
            </w:tcBorders>
            <w:noWrap/>
            <w:hideMark/>
          </w:tcPr>
          <w:p w14:paraId="55D0CE97"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6924A2D"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5347996" w14:textId="77777777" w:rsidR="00AB7C9D" w:rsidRDefault="00AB7C9D">
            <w:pPr>
              <w:jc w:val="center"/>
              <w:outlineLvl w:val="6"/>
              <w:rPr>
                <w:color w:val="000000"/>
                <w:sz w:val="16"/>
                <w:szCs w:val="16"/>
              </w:rPr>
            </w:pPr>
            <w:r>
              <w:rPr>
                <w:color w:val="000000"/>
                <w:sz w:val="16"/>
                <w:szCs w:val="16"/>
              </w:rPr>
              <w:t>1500121250</w:t>
            </w:r>
          </w:p>
        </w:tc>
        <w:tc>
          <w:tcPr>
            <w:tcW w:w="605" w:type="dxa"/>
            <w:tcBorders>
              <w:top w:val="single" w:sz="4" w:space="0" w:color="auto"/>
              <w:left w:val="single" w:sz="4" w:space="0" w:color="auto"/>
              <w:bottom w:val="single" w:sz="4" w:space="0" w:color="auto"/>
              <w:right w:val="single" w:sz="4" w:space="0" w:color="auto"/>
            </w:tcBorders>
            <w:noWrap/>
            <w:hideMark/>
          </w:tcPr>
          <w:p w14:paraId="79295624" w14:textId="77777777" w:rsidR="00AB7C9D" w:rsidRDefault="00AB7C9D">
            <w:pPr>
              <w:jc w:val="center"/>
              <w:outlineLvl w:val="6"/>
              <w:rPr>
                <w:color w:val="000000"/>
                <w:sz w:val="16"/>
                <w:szCs w:val="16"/>
              </w:rPr>
            </w:pPr>
            <w:r>
              <w:rPr>
                <w:color w:val="000000"/>
                <w:sz w:val="16"/>
                <w:szCs w:val="16"/>
              </w:rPr>
              <w:t>850</w:t>
            </w:r>
          </w:p>
        </w:tc>
        <w:tc>
          <w:tcPr>
            <w:tcW w:w="1357" w:type="dxa"/>
            <w:tcBorders>
              <w:top w:val="single" w:sz="4" w:space="0" w:color="auto"/>
              <w:left w:val="single" w:sz="4" w:space="0" w:color="auto"/>
              <w:bottom w:val="single" w:sz="4" w:space="0" w:color="auto"/>
              <w:right w:val="single" w:sz="4" w:space="0" w:color="auto"/>
            </w:tcBorders>
            <w:noWrap/>
            <w:hideMark/>
          </w:tcPr>
          <w:p w14:paraId="41DA9D96" w14:textId="77777777" w:rsidR="00AB7C9D" w:rsidRDefault="00AB7C9D">
            <w:pPr>
              <w:jc w:val="right"/>
              <w:outlineLvl w:val="6"/>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7ADC5CBB" w14:textId="77777777" w:rsidR="00AB7C9D" w:rsidRDefault="00AB7C9D">
            <w:pPr>
              <w:jc w:val="right"/>
              <w:outlineLvl w:val="6"/>
              <w:rPr>
                <w:color w:val="000000"/>
                <w:sz w:val="16"/>
                <w:szCs w:val="16"/>
              </w:rPr>
            </w:pPr>
            <w:r>
              <w:rPr>
                <w:color w:val="000000"/>
                <w:sz w:val="16"/>
                <w:szCs w:val="16"/>
              </w:rPr>
              <w:t>102,60000</w:t>
            </w:r>
          </w:p>
        </w:tc>
        <w:tc>
          <w:tcPr>
            <w:tcW w:w="1365" w:type="dxa"/>
            <w:tcBorders>
              <w:top w:val="single" w:sz="4" w:space="0" w:color="auto"/>
              <w:left w:val="single" w:sz="4" w:space="0" w:color="auto"/>
              <w:bottom w:val="single" w:sz="4" w:space="0" w:color="auto"/>
              <w:right w:val="single" w:sz="4" w:space="0" w:color="auto"/>
            </w:tcBorders>
            <w:noWrap/>
            <w:hideMark/>
          </w:tcPr>
          <w:p w14:paraId="72DE5895" w14:textId="77777777" w:rsidR="00AB7C9D" w:rsidRDefault="00AB7C9D">
            <w:pPr>
              <w:jc w:val="right"/>
              <w:outlineLvl w:val="6"/>
              <w:rPr>
                <w:color w:val="000000"/>
                <w:sz w:val="16"/>
                <w:szCs w:val="16"/>
              </w:rPr>
            </w:pPr>
            <w:r>
              <w:rPr>
                <w:color w:val="000000"/>
                <w:sz w:val="16"/>
                <w:szCs w:val="16"/>
              </w:rPr>
              <w:t>102,60000</w:t>
            </w:r>
          </w:p>
        </w:tc>
      </w:tr>
      <w:tr w:rsidR="00AB7C9D" w14:paraId="6F3B17A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417B475" w14:textId="77777777" w:rsidR="00AB7C9D" w:rsidRDefault="00AB7C9D">
            <w:pPr>
              <w:outlineLvl w:val="2"/>
              <w:rPr>
                <w:color w:val="000000"/>
                <w:sz w:val="16"/>
                <w:szCs w:val="16"/>
              </w:rPr>
            </w:pPr>
            <w:r>
              <w:rPr>
                <w:color w:val="000000"/>
                <w:sz w:val="16"/>
                <w:szCs w:val="16"/>
              </w:rPr>
              <w:t>Взносы в Ассоциацию «Совет муниципальных образований"</w:t>
            </w:r>
          </w:p>
        </w:tc>
        <w:tc>
          <w:tcPr>
            <w:tcW w:w="561" w:type="dxa"/>
            <w:tcBorders>
              <w:top w:val="single" w:sz="4" w:space="0" w:color="auto"/>
              <w:left w:val="single" w:sz="4" w:space="0" w:color="auto"/>
              <w:bottom w:val="single" w:sz="4" w:space="0" w:color="auto"/>
              <w:right w:val="single" w:sz="4" w:space="0" w:color="auto"/>
            </w:tcBorders>
            <w:noWrap/>
            <w:hideMark/>
          </w:tcPr>
          <w:p w14:paraId="0C72ACCC"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65BBBBE"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83E3341" w14:textId="77777777" w:rsidR="00AB7C9D" w:rsidRDefault="00AB7C9D">
            <w:pPr>
              <w:jc w:val="center"/>
              <w:outlineLvl w:val="2"/>
              <w:rPr>
                <w:color w:val="000000"/>
                <w:sz w:val="16"/>
                <w:szCs w:val="16"/>
              </w:rPr>
            </w:pPr>
            <w:r>
              <w:rPr>
                <w:color w:val="000000"/>
                <w:sz w:val="16"/>
                <w:szCs w:val="16"/>
              </w:rPr>
              <w:t>9600000000</w:t>
            </w:r>
          </w:p>
        </w:tc>
        <w:tc>
          <w:tcPr>
            <w:tcW w:w="605" w:type="dxa"/>
            <w:tcBorders>
              <w:top w:val="single" w:sz="4" w:space="0" w:color="auto"/>
              <w:left w:val="single" w:sz="4" w:space="0" w:color="auto"/>
              <w:bottom w:val="single" w:sz="4" w:space="0" w:color="auto"/>
              <w:right w:val="single" w:sz="4" w:space="0" w:color="auto"/>
            </w:tcBorders>
            <w:noWrap/>
            <w:hideMark/>
          </w:tcPr>
          <w:p w14:paraId="7541062C"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A96C3B6" w14:textId="77777777" w:rsidR="00AB7C9D" w:rsidRDefault="00AB7C9D">
            <w:pPr>
              <w:jc w:val="right"/>
              <w:outlineLvl w:val="2"/>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64DF1586" w14:textId="77777777" w:rsidR="00AB7C9D" w:rsidRDefault="00AB7C9D">
            <w:pPr>
              <w:jc w:val="right"/>
              <w:outlineLvl w:val="2"/>
              <w:rPr>
                <w:color w:val="000000"/>
                <w:sz w:val="16"/>
                <w:szCs w:val="16"/>
              </w:rPr>
            </w:pPr>
            <w:r>
              <w:rPr>
                <w:color w:val="000000"/>
                <w:sz w:val="16"/>
                <w:szCs w:val="16"/>
              </w:rPr>
              <w:t>254,00000</w:t>
            </w:r>
          </w:p>
        </w:tc>
        <w:tc>
          <w:tcPr>
            <w:tcW w:w="1365" w:type="dxa"/>
            <w:tcBorders>
              <w:top w:val="single" w:sz="4" w:space="0" w:color="auto"/>
              <w:left w:val="single" w:sz="4" w:space="0" w:color="auto"/>
              <w:bottom w:val="single" w:sz="4" w:space="0" w:color="auto"/>
              <w:right w:val="single" w:sz="4" w:space="0" w:color="auto"/>
            </w:tcBorders>
            <w:noWrap/>
            <w:hideMark/>
          </w:tcPr>
          <w:p w14:paraId="5D49B1E9" w14:textId="77777777" w:rsidR="00AB7C9D" w:rsidRDefault="00AB7C9D">
            <w:pPr>
              <w:jc w:val="right"/>
              <w:outlineLvl w:val="2"/>
              <w:rPr>
                <w:color w:val="000000"/>
                <w:sz w:val="16"/>
                <w:szCs w:val="16"/>
              </w:rPr>
            </w:pPr>
            <w:r>
              <w:rPr>
                <w:color w:val="000000"/>
                <w:sz w:val="16"/>
                <w:szCs w:val="16"/>
              </w:rPr>
              <w:t>254,00000</w:t>
            </w:r>
          </w:p>
        </w:tc>
      </w:tr>
      <w:tr w:rsidR="00AB7C9D" w14:paraId="0CB3D49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906491D" w14:textId="77777777" w:rsidR="00AB7C9D" w:rsidRDefault="00AB7C9D">
            <w:pPr>
              <w:outlineLvl w:val="5"/>
              <w:rPr>
                <w:color w:val="000000"/>
                <w:sz w:val="16"/>
                <w:szCs w:val="16"/>
              </w:rPr>
            </w:pPr>
            <w:r>
              <w:rPr>
                <w:color w:val="000000"/>
                <w:sz w:val="16"/>
                <w:szCs w:val="16"/>
              </w:rPr>
              <w:t>Членские взносы в ассоциацию поселений</w:t>
            </w:r>
          </w:p>
        </w:tc>
        <w:tc>
          <w:tcPr>
            <w:tcW w:w="561" w:type="dxa"/>
            <w:tcBorders>
              <w:top w:val="single" w:sz="4" w:space="0" w:color="auto"/>
              <w:left w:val="single" w:sz="4" w:space="0" w:color="auto"/>
              <w:bottom w:val="single" w:sz="4" w:space="0" w:color="auto"/>
              <w:right w:val="single" w:sz="4" w:space="0" w:color="auto"/>
            </w:tcBorders>
            <w:noWrap/>
            <w:hideMark/>
          </w:tcPr>
          <w:p w14:paraId="112FBE45"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FA323A5"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09B7530" w14:textId="77777777" w:rsidR="00AB7C9D" w:rsidRDefault="00AB7C9D">
            <w:pPr>
              <w:jc w:val="center"/>
              <w:outlineLvl w:val="5"/>
              <w:rPr>
                <w:color w:val="000000"/>
                <w:sz w:val="16"/>
                <w:szCs w:val="16"/>
              </w:rPr>
            </w:pPr>
            <w:r>
              <w:rPr>
                <w:color w:val="000000"/>
                <w:sz w:val="16"/>
                <w:szCs w:val="16"/>
              </w:rPr>
              <w:t>9610082210</w:t>
            </w:r>
          </w:p>
        </w:tc>
        <w:tc>
          <w:tcPr>
            <w:tcW w:w="605" w:type="dxa"/>
            <w:tcBorders>
              <w:top w:val="single" w:sz="4" w:space="0" w:color="auto"/>
              <w:left w:val="single" w:sz="4" w:space="0" w:color="auto"/>
              <w:bottom w:val="single" w:sz="4" w:space="0" w:color="auto"/>
              <w:right w:val="single" w:sz="4" w:space="0" w:color="auto"/>
            </w:tcBorders>
            <w:noWrap/>
            <w:hideMark/>
          </w:tcPr>
          <w:p w14:paraId="46EBA334"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E0E9E4" w14:textId="77777777" w:rsidR="00AB7C9D" w:rsidRDefault="00AB7C9D">
            <w:pPr>
              <w:jc w:val="right"/>
              <w:outlineLvl w:val="5"/>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4779AE2A" w14:textId="77777777" w:rsidR="00AB7C9D" w:rsidRDefault="00AB7C9D">
            <w:pPr>
              <w:jc w:val="right"/>
              <w:outlineLvl w:val="5"/>
              <w:rPr>
                <w:color w:val="000000"/>
                <w:sz w:val="16"/>
                <w:szCs w:val="16"/>
              </w:rPr>
            </w:pPr>
            <w:r>
              <w:rPr>
                <w:color w:val="000000"/>
                <w:sz w:val="16"/>
                <w:szCs w:val="16"/>
              </w:rPr>
              <w:t>254,00000</w:t>
            </w:r>
          </w:p>
        </w:tc>
        <w:tc>
          <w:tcPr>
            <w:tcW w:w="1365" w:type="dxa"/>
            <w:tcBorders>
              <w:top w:val="single" w:sz="4" w:space="0" w:color="auto"/>
              <w:left w:val="single" w:sz="4" w:space="0" w:color="auto"/>
              <w:bottom w:val="single" w:sz="4" w:space="0" w:color="auto"/>
              <w:right w:val="single" w:sz="4" w:space="0" w:color="auto"/>
            </w:tcBorders>
            <w:noWrap/>
            <w:hideMark/>
          </w:tcPr>
          <w:p w14:paraId="221B4F09" w14:textId="77777777" w:rsidR="00AB7C9D" w:rsidRDefault="00AB7C9D">
            <w:pPr>
              <w:jc w:val="right"/>
              <w:outlineLvl w:val="5"/>
              <w:rPr>
                <w:color w:val="000000"/>
                <w:sz w:val="16"/>
                <w:szCs w:val="16"/>
              </w:rPr>
            </w:pPr>
            <w:r>
              <w:rPr>
                <w:color w:val="000000"/>
                <w:sz w:val="16"/>
                <w:szCs w:val="16"/>
              </w:rPr>
              <w:t>254,00000</w:t>
            </w:r>
          </w:p>
        </w:tc>
      </w:tr>
      <w:tr w:rsidR="00AB7C9D" w14:paraId="1FE728D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9EEF01B" w14:textId="77777777" w:rsidR="00AB7C9D" w:rsidRDefault="00AB7C9D">
            <w:pPr>
              <w:outlineLvl w:val="6"/>
              <w:rPr>
                <w:color w:val="000000"/>
                <w:sz w:val="16"/>
                <w:szCs w:val="16"/>
              </w:rPr>
            </w:pPr>
            <w:r>
              <w:rPr>
                <w:color w:val="000000"/>
                <w:sz w:val="16"/>
                <w:szCs w:val="16"/>
              </w:rPr>
              <w:t>Уплата налогов, сборов и иных платежей</w:t>
            </w:r>
          </w:p>
        </w:tc>
        <w:tc>
          <w:tcPr>
            <w:tcW w:w="561" w:type="dxa"/>
            <w:tcBorders>
              <w:top w:val="single" w:sz="4" w:space="0" w:color="auto"/>
              <w:left w:val="single" w:sz="4" w:space="0" w:color="auto"/>
              <w:bottom w:val="single" w:sz="4" w:space="0" w:color="auto"/>
              <w:right w:val="single" w:sz="4" w:space="0" w:color="auto"/>
            </w:tcBorders>
            <w:noWrap/>
            <w:hideMark/>
          </w:tcPr>
          <w:p w14:paraId="0E7E1A72"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6C94AB4"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3439336" w14:textId="77777777" w:rsidR="00AB7C9D" w:rsidRDefault="00AB7C9D">
            <w:pPr>
              <w:jc w:val="center"/>
              <w:outlineLvl w:val="6"/>
              <w:rPr>
                <w:color w:val="000000"/>
                <w:sz w:val="16"/>
                <w:szCs w:val="16"/>
              </w:rPr>
            </w:pPr>
            <w:r>
              <w:rPr>
                <w:color w:val="000000"/>
                <w:sz w:val="16"/>
                <w:szCs w:val="16"/>
              </w:rPr>
              <w:t>9610082210</w:t>
            </w:r>
          </w:p>
        </w:tc>
        <w:tc>
          <w:tcPr>
            <w:tcW w:w="605" w:type="dxa"/>
            <w:tcBorders>
              <w:top w:val="single" w:sz="4" w:space="0" w:color="auto"/>
              <w:left w:val="single" w:sz="4" w:space="0" w:color="auto"/>
              <w:bottom w:val="single" w:sz="4" w:space="0" w:color="auto"/>
              <w:right w:val="single" w:sz="4" w:space="0" w:color="auto"/>
            </w:tcBorders>
            <w:noWrap/>
            <w:hideMark/>
          </w:tcPr>
          <w:p w14:paraId="127364D3" w14:textId="77777777" w:rsidR="00AB7C9D" w:rsidRDefault="00AB7C9D">
            <w:pPr>
              <w:jc w:val="center"/>
              <w:outlineLvl w:val="6"/>
              <w:rPr>
                <w:color w:val="000000"/>
                <w:sz w:val="16"/>
                <w:szCs w:val="16"/>
              </w:rPr>
            </w:pPr>
            <w:r>
              <w:rPr>
                <w:color w:val="000000"/>
                <w:sz w:val="16"/>
                <w:szCs w:val="16"/>
              </w:rPr>
              <w:t>850</w:t>
            </w:r>
          </w:p>
        </w:tc>
        <w:tc>
          <w:tcPr>
            <w:tcW w:w="1357" w:type="dxa"/>
            <w:tcBorders>
              <w:top w:val="single" w:sz="4" w:space="0" w:color="auto"/>
              <w:left w:val="single" w:sz="4" w:space="0" w:color="auto"/>
              <w:bottom w:val="single" w:sz="4" w:space="0" w:color="auto"/>
              <w:right w:val="single" w:sz="4" w:space="0" w:color="auto"/>
            </w:tcBorders>
            <w:noWrap/>
            <w:hideMark/>
          </w:tcPr>
          <w:p w14:paraId="6FEF9CD6" w14:textId="77777777" w:rsidR="00AB7C9D" w:rsidRDefault="00AB7C9D">
            <w:pPr>
              <w:jc w:val="right"/>
              <w:outlineLvl w:val="6"/>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5660A1B2" w14:textId="77777777" w:rsidR="00AB7C9D" w:rsidRDefault="00AB7C9D">
            <w:pPr>
              <w:jc w:val="right"/>
              <w:outlineLvl w:val="6"/>
              <w:rPr>
                <w:color w:val="000000"/>
                <w:sz w:val="16"/>
                <w:szCs w:val="16"/>
              </w:rPr>
            </w:pPr>
            <w:r>
              <w:rPr>
                <w:color w:val="000000"/>
                <w:sz w:val="16"/>
                <w:szCs w:val="16"/>
              </w:rPr>
              <w:t>254,00000</w:t>
            </w:r>
          </w:p>
        </w:tc>
        <w:tc>
          <w:tcPr>
            <w:tcW w:w="1365" w:type="dxa"/>
            <w:tcBorders>
              <w:top w:val="single" w:sz="4" w:space="0" w:color="auto"/>
              <w:left w:val="single" w:sz="4" w:space="0" w:color="auto"/>
              <w:bottom w:val="single" w:sz="4" w:space="0" w:color="auto"/>
              <w:right w:val="single" w:sz="4" w:space="0" w:color="auto"/>
            </w:tcBorders>
            <w:noWrap/>
            <w:hideMark/>
          </w:tcPr>
          <w:p w14:paraId="54280F7E" w14:textId="77777777" w:rsidR="00AB7C9D" w:rsidRDefault="00AB7C9D">
            <w:pPr>
              <w:jc w:val="right"/>
              <w:outlineLvl w:val="6"/>
              <w:rPr>
                <w:color w:val="000000"/>
                <w:sz w:val="16"/>
                <w:szCs w:val="16"/>
              </w:rPr>
            </w:pPr>
            <w:r>
              <w:rPr>
                <w:color w:val="000000"/>
                <w:sz w:val="16"/>
                <w:szCs w:val="16"/>
              </w:rPr>
              <w:t>254,00000</w:t>
            </w:r>
          </w:p>
        </w:tc>
      </w:tr>
      <w:tr w:rsidR="00AB7C9D" w14:paraId="68F874E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216B8AB" w14:textId="77777777" w:rsidR="00AB7C9D" w:rsidRDefault="00AB7C9D">
            <w:pPr>
              <w:outlineLvl w:val="2"/>
              <w:rPr>
                <w:color w:val="000000"/>
                <w:sz w:val="16"/>
                <w:szCs w:val="16"/>
              </w:rPr>
            </w:pPr>
            <w:r>
              <w:rPr>
                <w:color w:val="000000"/>
                <w:sz w:val="16"/>
                <w:szCs w:val="16"/>
              </w:rPr>
              <w:t xml:space="preserve">Прочие расходы, не отнесенные к муниципальным программам Любытинского муниципального </w:t>
            </w:r>
            <w:r>
              <w:rPr>
                <w:color w:val="000000"/>
                <w:sz w:val="16"/>
                <w:szCs w:val="16"/>
              </w:rPr>
              <w:lastRenderedPageBreak/>
              <w:t>района</w:t>
            </w:r>
          </w:p>
        </w:tc>
        <w:tc>
          <w:tcPr>
            <w:tcW w:w="561" w:type="dxa"/>
            <w:tcBorders>
              <w:top w:val="single" w:sz="4" w:space="0" w:color="auto"/>
              <w:left w:val="single" w:sz="4" w:space="0" w:color="auto"/>
              <w:bottom w:val="single" w:sz="4" w:space="0" w:color="auto"/>
              <w:right w:val="single" w:sz="4" w:space="0" w:color="auto"/>
            </w:tcBorders>
            <w:noWrap/>
            <w:hideMark/>
          </w:tcPr>
          <w:p w14:paraId="3CB73590" w14:textId="77777777" w:rsidR="00AB7C9D" w:rsidRDefault="00AB7C9D">
            <w:pPr>
              <w:jc w:val="center"/>
              <w:outlineLvl w:val="2"/>
              <w:rPr>
                <w:color w:val="000000"/>
                <w:sz w:val="16"/>
                <w:szCs w:val="16"/>
              </w:rPr>
            </w:pPr>
            <w:r>
              <w:rPr>
                <w:color w:val="000000"/>
                <w:sz w:val="16"/>
                <w:szCs w:val="16"/>
              </w:rPr>
              <w:lastRenderedPageBreak/>
              <w:t>703</w:t>
            </w:r>
          </w:p>
        </w:tc>
        <w:tc>
          <w:tcPr>
            <w:tcW w:w="709" w:type="dxa"/>
            <w:tcBorders>
              <w:top w:val="single" w:sz="4" w:space="0" w:color="auto"/>
              <w:left w:val="single" w:sz="4" w:space="0" w:color="auto"/>
              <w:bottom w:val="single" w:sz="4" w:space="0" w:color="auto"/>
              <w:right w:val="single" w:sz="4" w:space="0" w:color="auto"/>
            </w:tcBorders>
            <w:noWrap/>
            <w:hideMark/>
          </w:tcPr>
          <w:p w14:paraId="5B8EAD0E"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B91D778"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7503C0D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C0A561F" w14:textId="77777777" w:rsidR="00AB7C9D" w:rsidRDefault="00AB7C9D">
            <w:pPr>
              <w:jc w:val="right"/>
              <w:outlineLvl w:val="2"/>
              <w:rPr>
                <w:color w:val="000000"/>
                <w:sz w:val="16"/>
                <w:szCs w:val="16"/>
              </w:rPr>
            </w:pPr>
            <w:r>
              <w:rPr>
                <w:color w:val="000000"/>
                <w:sz w:val="16"/>
                <w:szCs w:val="16"/>
              </w:rPr>
              <w:t>356,00000</w:t>
            </w:r>
          </w:p>
        </w:tc>
        <w:tc>
          <w:tcPr>
            <w:tcW w:w="1470" w:type="dxa"/>
            <w:tcBorders>
              <w:top w:val="single" w:sz="4" w:space="0" w:color="auto"/>
              <w:left w:val="single" w:sz="4" w:space="0" w:color="auto"/>
              <w:bottom w:val="single" w:sz="4" w:space="0" w:color="auto"/>
              <w:right w:val="single" w:sz="4" w:space="0" w:color="auto"/>
            </w:tcBorders>
            <w:noWrap/>
            <w:hideMark/>
          </w:tcPr>
          <w:p w14:paraId="23969E88" w14:textId="77777777" w:rsidR="00AB7C9D" w:rsidRDefault="00AB7C9D">
            <w:pPr>
              <w:jc w:val="right"/>
              <w:outlineLvl w:val="2"/>
              <w:rPr>
                <w:color w:val="000000"/>
                <w:sz w:val="16"/>
                <w:szCs w:val="16"/>
              </w:rPr>
            </w:pPr>
            <w:r>
              <w:rPr>
                <w:color w:val="000000"/>
                <w:sz w:val="16"/>
                <w:szCs w:val="16"/>
              </w:rPr>
              <w:t>356,00000</w:t>
            </w:r>
          </w:p>
        </w:tc>
        <w:tc>
          <w:tcPr>
            <w:tcW w:w="1365" w:type="dxa"/>
            <w:tcBorders>
              <w:top w:val="single" w:sz="4" w:space="0" w:color="auto"/>
              <w:left w:val="single" w:sz="4" w:space="0" w:color="auto"/>
              <w:bottom w:val="single" w:sz="4" w:space="0" w:color="auto"/>
              <w:right w:val="single" w:sz="4" w:space="0" w:color="auto"/>
            </w:tcBorders>
            <w:noWrap/>
            <w:hideMark/>
          </w:tcPr>
          <w:p w14:paraId="644C94E1" w14:textId="77777777" w:rsidR="00AB7C9D" w:rsidRDefault="00AB7C9D">
            <w:pPr>
              <w:jc w:val="right"/>
              <w:outlineLvl w:val="2"/>
              <w:rPr>
                <w:color w:val="000000"/>
                <w:sz w:val="16"/>
                <w:szCs w:val="16"/>
              </w:rPr>
            </w:pPr>
            <w:r>
              <w:rPr>
                <w:color w:val="000000"/>
                <w:sz w:val="16"/>
                <w:szCs w:val="16"/>
              </w:rPr>
              <w:t>356,00000</w:t>
            </w:r>
          </w:p>
        </w:tc>
      </w:tr>
      <w:tr w:rsidR="00AB7C9D" w14:paraId="3F6FDCA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EA96A62" w14:textId="77777777" w:rsidR="00AB7C9D" w:rsidRDefault="00AB7C9D">
            <w:pPr>
              <w:outlineLvl w:val="5"/>
              <w:rPr>
                <w:color w:val="000000"/>
                <w:sz w:val="16"/>
                <w:szCs w:val="16"/>
              </w:rPr>
            </w:pPr>
            <w:r>
              <w:rPr>
                <w:color w:val="000000"/>
                <w:sz w:val="16"/>
                <w:szCs w:val="16"/>
              </w:rPr>
              <w:lastRenderedPageBreak/>
              <w:t>Почетный гражданин Любытинского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6462E85F"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1797C3F"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CA060C4" w14:textId="77777777" w:rsidR="00AB7C9D" w:rsidRDefault="00AB7C9D">
            <w:pPr>
              <w:jc w:val="center"/>
              <w:outlineLvl w:val="5"/>
              <w:rPr>
                <w:color w:val="000000"/>
                <w:sz w:val="16"/>
                <w:szCs w:val="16"/>
              </w:rPr>
            </w:pPr>
            <w:r>
              <w:rPr>
                <w:color w:val="000000"/>
                <w:sz w:val="16"/>
                <w:szCs w:val="16"/>
              </w:rPr>
              <w:t>9710082230</w:t>
            </w:r>
          </w:p>
        </w:tc>
        <w:tc>
          <w:tcPr>
            <w:tcW w:w="605" w:type="dxa"/>
            <w:tcBorders>
              <w:top w:val="single" w:sz="4" w:space="0" w:color="auto"/>
              <w:left w:val="single" w:sz="4" w:space="0" w:color="auto"/>
              <w:bottom w:val="single" w:sz="4" w:space="0" w:color="auto"/>
              <w:right w:val="single" w:sz="4" w:space="0" w:color="auto"/>
            </w:tcBorders>
            <w:noWrap/>
            <w:hideMark/>
          </w:tcPr>
          <w:p w14:paraId="5FAD1DE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F616444" w14:textId="77777777" w:rsidR="00AB7C9D" w:rsidRDefault="00AB7C9D">
            <w:pPr>
              <w:jc w:val="right"/>
              <w:outlineLvl w:val="5"/>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26503868" w14:textId="77777777" w:rsidR="00AB7C9D" w:rsidRDefault="00AB7C9D">
            <w:pPr>
              <w:jc w:val="right"/>
              <w:outlineLvl w:val="5"/>
              <w:rPr>
                <w:color w:val="000000"/>
                <w:sz w:val="16"/>
                <w:szCs w:val="16"/>
              </w:rPr>
            </w:pPr>
            <w:r>
              <w:rPr>
                <w:color w:val="000000"/>
                <w:sz w:val="16"/>
                <w:szCs w:val="16"/>
              </w:rPr>
              <w:t>56,00000</w:t>
            </w:r>
          </w:p>
        </w:tc>
        <w:tc>
          <w:tcPr>
            <w:tcW w:w="1365" w:type="dxa"/>
            <w:tcBorders>
              <w:top w:val="single" w:sz="4" w:space="0" w:color="auto"/>
              <w:left w:val="single" w:sz="4" w:space="0" w:color="auto"/>
              <w:bottom w:val="single" w:sz="4" w:space="0" w:color="auto"/>
              <w:right w:val="single" w:sz="4" w:space="0" w:color="auto"/>
            </w:tcBorders>
            <w:noWrap/>
            <w:hideMark/>
          </w:tcPr>
          <w:p w14:paraId="6E90ADFE" w14:textId="77777777" w:rsidR="00AB7C9D" w:rsidRDefault="00AB7C9D">
            <w:pPr>
              <w:jc w:val="right"/>
              <w:outlineLvl w:val="5"/>
              <w:rPr>
                <w:color w:val="000000"/>
                <w:sz w:val="16"/>
                <w:szCs w:val="16"/>
              </w:rPr>
            </w:pPr>
            <w:r>
              <w:rPr>
                <w:color w:val="000000"/>
                <w:sz w:val="16"/>
                <w:szCs w:val="16"/>
              </w:rPr>
              <w:t>56,00000</w:t>
            </w:r>
          </w:p>
        </w:tc>
      </w:tr>
      <w:tr w:rsidR="00AB7C9D" w14:paraId="74502FF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171351B" w14:textId="77777777" w:rsidR="00AB7C9D" w:rsidRDefault="00AB7C9D">
            <w:pPr>
              <w:outlineLvl w:val="6"/>
              <w:rPr>
                <w:color w:val="000000"/>
                <w:sz w:val="16"/>
                <w:szCs w:val="16"/>
              </w:rPr>
            </w:pPr>
            <w:r>
              <w:rPr>
                <w:color w:val="000000"/>
                <w:sz w:val="16"/>
                <w:szCs w:val="16"/>
              </w:rPr>
              <w:t>Иные выплаты населению</w:t>
            </w:r>
          </w:p>
        </w:tc>
        <w:tc>
          <w:tcPr>
            <w:tcW w:w="561" w:type="dxa"/>
            <w:tcBorders>
              <w:top w:val="single" w:sz="4" w:space="0" w:color="auto"/>
              <w:left w:val="single" w:sz="4" w:space="0" w:color="auto"/>
              <w:bottom w:val="single" w:sz="4" w:space="0" w:color="auto"/>
              <w:right w:val="single" w:sz="4" w:space="0" w:color="auto"/>
            </w:tcBorders>
            <w:noWrap/>
            <w:hideMark/>
          </w:tcPr>
          <w:p w14:paraId="2F0F345C"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558884F"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0722533" w14:textId="77777777" w:rsidR="00AB7C9D" w:rsidRDefault="00AB7C9D">
            <w:pPr>
              <w:jc w:val="center"/>
              <w:outlineLvl w:val="6"/>
              <w:rPr>
                <w:color w:val="000000"/>
                <w:sz w:val="16"/>
                <w:szCs w:val="16"/>
              </w:rPr>
            </w:pPr>
            <w:r>
              <w:rPr>
                <w:color w:val="000000"/>
                <w:sz w:val="16"/>
                <w:szCs w:val="16"/>
              </w:rPr>
              <w:t>9710082230</w:t>
            </w:r>
          </w:p>
        </w:tc>
        <w:tc>
          <w:tcPr>
            <w:tcW w:w="605" w:type="dxa"/>
            <w:tcBorders>
              <w:top w:val="single" w:sz="4" w:space="0" w:color="auto"/>
              <w:left w:val="single" w:sz="4" w:space="0" w:color="auto"/>
              <w:bottom w:val="single" w:sz="4" w:space="0" w:color="auto"/>
              <w:right w:val="single" w:sz="4" w:space="0" w:color="auto"/>
            </w:tcBorders>
            <w:noWrap/>
            <w:hideMark/>
          </w:tcPr>
          <w:p w14:paraId="160A01F4" w14:textId="77777777" w:rsidR="00AB7C9D" w:rsidRDefault="00AB7C9D">
            <w:pPr>
              <w:jc w:val="center"/>
              <w:outlineLvl w:val="6"/>
              <w:rPr>
                <w:color w:val="000000"/>
                <w:sz w:val="16"/>
                <w:szCs w:val="16"/>
              </w:rPr>
            </w:pPr>
            <w:r>
              <w:rPr>
                <w:color w:val="000000"/>
                <w:sz w:val="16"/>
                <w:szCs w:val="16"/>
              </w:rPr>
              <w:t>360</w:t>
            </w:r>
          </w:p>
        </w:tc>
        <w:tc>
          <w:tcPr>
            <w:tcW w:w="1357" w:type="dxa"/>
            <w:tcBorders>
              <w:top w:val="single" w:sz="4" w:space="0" w:color="auto"/>
              <w:left w:val="single" w:sz="4" w:space="0" w:color="auto"/>
              <w:bottom w:val="single" w:sz="4" w:space="0" w:color="auto"/>
              <w:right w:val="single" w:sz="4" w:space="0" w:color="auto"/>
            </w:tcBorders>
            <w:noWrap/>
            <w:hideMark/>
          </w:tcPr>
          <w:p w14:paraId="18F99AC0" w14:textId="77777777" w:rsidR="00AB7C9D" w:rsidRDefault="00AB7C9D">
            <w:pPr>
              <w:jc w:val="right"/>
              <w:outlineLvl w:val="6"/>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3AB27890" w14:textId="77777777" w:rsidR="00AB7C9D" w:rsidRDefault="00AB7C9D">
            <w:pPr>
              <w:jc w:val="right"/>
              <w:outlineLvl w:val="6"/>
              <w:rPr>
                <w:color w:val="000000"/>
                <w:sz w:val="16"/>
                <w:szCs w:val="16"/>
              </w:rPr>
            </w:pPr>
            <w:r>
              <w:rPr>
                <w:color w:val="000000"/>
                <w:sz w:val="16"/>
                <w:szCs w:val="16"/>
              </w:rPr>
              <w:t>56,00000</w:t>
            </w:r>
          </w:p>
        </w:tc>
        <w:tc>
          <w:tcPr>
            <w:tcW w:w="1365" w:type="dxa"/>
            <w:tcBorders>
              <w:top w:val="single" w:sz="4" w:space="0" w:color="auto"/>
              <w:left w:val="single" w:sz="4" w:space="0" w:color="auto"/>
              <w:bottom w:val="single" w:sz="4" w:space="0" w:color="auto"/>
              <w:right w:val="single" w:sz="4" w:space="0" w:color="auto"/>
            </w:tcBorders>
            <w:noWrap/>
            <w:hideMark/>
          </w:tcPr>
          <w:p w14:paraId="6BC80AB8" w14:textId="77777777" w:rsidR="00AB7C9D" w:rsidRDefault="00AB7C9D">
            <w:pPr>
              <w:jc w:val="right"/>
              <w:outlineLvl w:val="6"/>
              <w:rPr>
                <w:color w:val="000000"/>
                <w:sz w:val="16"/>
                <w:szCs w:val="16"/>
              </w:rPr>
            </w:pPr>
            <w:r>
              <w:rPr>
                <w:color w:val="000000"/>
                <w:sz w:val="16"/>
                <w:szCs w:val="16"/>
              </w:rPr>
              <w:t>56,00000</w:t>
            </w:r>
          </w:p>
        </w:tc>
      </w:tr>
      <w:tr w:rsidR="00AB7C9D" w14:paraId="325B5DA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34C67E7" w14:textId="77777777" w:rsidR="00AB7C9D" w:rsidRDefault="00AB7C9D">
            <w:pPr>
              <w:outlineLvl w:val="5"/>
              <w:rPr>
                <w:color w:val="000000"/>
                <w:sz w:val="16"/>
                <w:szCs w:val="16"/>
              </w:rPr>
            </w:pPr>
            <w:r>
              <w:rPr>
                <w:color w:val="000000"/>
                <w:sz w:val="16"/>
                <w:szCs w:val="16"/>
              </w:rPr>
              <w:t>Прочие расходы на выполнение функций органов местного самоуправления</w:t>
            </w:r>
          </w:p>
        </w:tc>
        <w:tc>
          <w:tcPr>
            <w:tcW w:w="561" w:type="dxa"/>
            <w:tcBorders>
              <w:top w:val="single" w:sz="4" w:space="0" w:color="auto"/>
              <w:left w:val="single" w:sz="4" w:space="0" w:color="auto"/>
              <w:bottom w:val="single" w:sz="4" w:space="0" w:color="auto"/>
              <w:right w:val="single" w:sz="4" w:space="0" w:color="auto"/>
            </w:tcBorders>
            <w:noWrap/>
            <w:hideMark/>
          </w:tcPr>
          <w:p w14:paraId="653ACEAD"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C17A0CF"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180F67F" w14:textId="77777777" w:rsidR="00AB7C9D" w:rsidRDefault="00AB7C9D">
            <w:pPr>
              <w:jc w:val="center"/>
              <w:outlineLvl w:val="5"/>
              <w:rPr>
                <w:color w:val="000000"/>
                <w:sz w:val="16"/>
                <w:szCs w:val="16"/>
              </w:rPr>
            </w:pPr>
            <w:r>
              <w:rPr>
                <w:color w:val="000000"/>
                <w:sz w:val="16"/>
                <w:szCs w:val="16"/>
              </w:rPr>
              <w:t>9710083220</w:t>
            </w:r>
          </w:p>
        </w:tc>
        <w:tc>
          <w:tcPr>
            <w:tcW w:w="605" w:type="dxa"/>
            <w:tcBorders>
              <w:top w:val="single" w:sz="4" w:space="0" w:color="auto"/>
              <w:left w:val="single" w:sz="4" w:space="0" w:color="auto"/>
              <w:bottom w:val="single" w:sz="4" w:space="0" w:color="auto"/>
              <w:right w:val="single" w:sz="4" w:space="0" w:color="auto"/>
            </w:tcBorders>
            <w:noWrap/>
            <w:hideMark/>
          </w:tcPr>
          <w:p w14:paraId="5B7D430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820630" w14:textId="77777777" w:rsidR="00AB7C9D" w:rsidRDefault="00AB7C9D">
            <w:pPr>
              <w:jc w:val="right"/>
              <w:outlineLvl w:val="5"/>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6A344FAE" w14:textId="77777777" w:rsidR="00AB7C9D" w:rsidRDefault="00AB7C9D">
            <w:pPr>
              <w:jc w:val="right"/>
              <w:outlineLvl w:val="5"/>
              <w:rPr>
                <w:color w:val="000000"/>
                <w:sz w:val="16"/>
                <w:szCs w:val="16"/>
              </w:rPr>
            </w:pPr>
            <w:r>
              <w:rPr>
                <w:color w:val="000000"/>
                <w:sz w:val="16"/>
                <w:szCs w:val="16"/>
              </w:rPr>
              <w:t>300,00000</w:t>
            </w:r>
          </w:p>
        </w:tc>
        <w:tc>
          <w:tcPr>
            <w:tcW w:w="1365" w:type="dxa"/>
            <w:tcBorders>
              <w:top w:val="single" w:sz="4" w:space="0" w:color="auto"/>
              <w:left w:val="single" w:sz="4" w:space="0" w:color="auto"/>
              <w:bottom w:val="single" w:sz="4" w:space="0" w:color="auto"/>
              <w:right w:val="single" w:sz="4" w:space="0" w:color="auto"/>
            </w:tcBorders>
            <w:noWrap/>
            <w:hideMark/>
          </w:tcPr>
          <w:p w14:paraId="73E1A3F2" w14:textId="77777777" w:rsidR="00AB7C9D" w:rsidRDefault="00AB7C9D">
            <w:pPr>
              <w:jc w:val="right"/>
              <w:outlineLvl w:val="5"/>
              <w:rPr>
                <w:color w:val="000000"/>
                <w:sz w:val="16"/>
                <w:szCs w:val="16"/>
              </w:rPr>
            </w:pPr>
            <w:r>
              <w:rPr>
                <w:color w:val="000000"/>
                <w:sz w:val="16"/>
                <w:szCs w:val="16"/>
              </w:rPr>
              <w:t>300,00000</w:t>
            </w:r>
          </w:p>
        </w:tc>
      </w:tr>
      <w:tr w:rsidR="00AB7C9D" w14:paraId="0C68360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625528B"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0DC8E24"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845C76D"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800A453" w14:textId="77777777" w:rsidR="00AB7C9D" w:rsidRDefault="00AB7C9D">
            <w:pPr>
              <w:jc w:val="center"/>
              <w:outlineLvl w:val="6"/>
              <w:rPr>
                <w:color w:val="000000"/>
                <w:sz w:val="16"/>
                <w:szCs w:val="16"/>
              </w:rPr>
            </w:pPr>
            <w:r>
              <w:rPr>
                <w:color w:val="000000"/>
                <w:sz w:val="16"/>
                <w:szCs w:val="16"/>
              </w:rPr>
              <w:t>9710083220</w:t>
            </w:r>
          </w:p>
        </w:tc>
        <w:tc>
          <w:tcPr>
            <w:tcW w:w="605" w:type="dxa"/>
            <w:tcBorders>
              <w:top w:val="single" w:sz="4" w:space="0" w:color="auto"/>
              <w:left w:val="single" w:sz="4" w:space="0" w:color="auto"/>
              <w:bottom w:val="single" w:sz="4" w:space="0" w:color="auto"/>
              <w:right w:val="single" w:sz="4" w:space="0" w:color="auto"/>
            </w:tcBorders>
            <w:noWrap/>
            <w:hideMark/>
          </w:tcPr>
          <w:p w14:paraId="3BACC437"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DF0576E" w14:textId="77777777" w:rsidR="00AB7C9D" w:rsidRDefault="00AB7C9D">
            <w:pPr>
              <w:jc w:val="right"/>
              <w:outlineLvl w:val="6"/>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385714EB" w14:textId="77777777" w:rsidR="00AB7C9D" w:rsidRDefault="00AB7C9D">
            <w:pPr>
              <w:jc w:val="right"/>
              <w:outlineLvl w:val="6"/>
              <w:rPr>
                <w:color w:val="000000"/>
                <w:sz w:val="16"/>
                <w:szCs w:val="16"/>
              </w:rPr>
            </w:pPr>
            <w:r>
              <w:rPr>
                <w:color w:val="000000"/>
                <w:sz w:val="16"/>
                <w:szCs w:val="16"/>
              </w:rPr>
              <w:t>300,00000</w:t>
            </w:r>
          </w:p>
        </w:tc>
        <w:tc>
          <w:tcPr>
            <w:tcW w:w="1365" w:type="dxa"/>
            <w:tcBorders>
              <w:top w:val="single" w:sz="4" w:space="0" w:color="auto"/>
              <w:left w:val="single" w:sz="4" w:space="0" w:color="auto"/>
              <w:bottom w:val="single" w:sz="4" w:space="0" w:color="auto"/>
              <w:right w:val="single" w:sz="4" w:space="0" w:color="auto"/>
            </w:tcBorders>
            <w:noWrap/>
            <w:hideMark/>
          </w:tcPr>
          <w:p w14:paraId="7FCA3BE1" w14:textId="77777777" w:rsidR="00AB7C9D" w:rsidRDefault="00AB7C9D">
            <w:pPr>
              <w:jc w:val="right"/>
              <w:outlineLvl w:val="6"/>
              <w:rPr>
                <w:color w:val="000000"/>
                <w:sz w:val="16"/>
                <w:szCs w:val="16"/>
              </w:rPr>
            </w:pPr>
            <w:r>
              <w:rPr>
                <w:color w:val="000000"/>
                <w:sz w:val="16"/>
                <w:szCs w:val="16"/>
              </w:rPr>
              <w:t>300,00000</w:t>
            </w:r>
          </w:p>
        </w:tc>
      </w:tr>
      <w:tr w:rsidR="00AB7C9D" w14:paraId="45C9DBC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4EC833B" w14:textId="77777777" w:rsidR="00AB7C9D" w:rsidRDefault="00AB7C9D">
            <w:pPr>
              <w:outlineLvl w:val="0"/>
              <w:rPr>
                <w:b/>
                <w:bCs/>
                <w:color w:val="000000"/>
                <w:sz w:val="16"/>
                <w:szCs w:val="16"/>
              </w:rPr>
            </w:pPr>
            <w:r>
              <w:rPr>
                <w:b/>
                <w:bCs/>
                <w:color w:val="000000"/>
                <w:sz w:val="16"/>
                <w:szCs w:val="16"/>
              </w:rPr>
              <w:t>Национальная безопасность и правоохранительная деятельность</w:t>
            </w:r>
          </w:p>
        </w:tc>
        <w:tc>
          <w:tcPr>
            <w:tcW w:w="561" w:type="dxa"/>
            <w:tcBorders>
              <w:top w:val="single" w:sz="4" w:space="0" w:color="auto"/>
              <w:left w:val="single" w:sz="4" w:space="0" w:color="auto"/>
              <w:bottom w:val="single" w:sz="4" w:space="0" w:color="auto"/>
              <w:right w:val="single" w:sz="4" w:space="0" w:color="auto"/>
            </w:tcBorders>
            <w:noWrap/>
            <w:hideMark/>
          </w:tcPr>
          <w:p w14:paraId="5073311E"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E303F10" w14:textId="77777777" w:rsidR="00AB7C9D" w:rsidRDefault="00AB7C9D">
            <w:pPr>
              <w:jc w:val="center"/>
              <w:outlineLvl w:val="0"/>
              <w:rPr>
                <w:b/>
                <w:bCs/>
                <w:color w:val="000000"/>
                <w:sz w:val="16"/>
                <w:szCs w:val="16"/>
              </w:rPr>
            </w:pPr>
            <w:r>
              <w:rPr>
                <w:b/>
                <w:bCs/>
                <w:color w:val="000000"/>
                <w:sz w:val="16"/>
                <w:szCs w:val="16"/>
              </w:rPr>
              <w:t>0300</w:t>
            </w:r>
          </w:p>
        </w:tc>
        <w:tc>
          <w:tcPr>
            <w:tcW w:w="1212" w:type="dxa"/>
            <w:tcBorders>
              <w:top w:val="single" w:sz="4" w:space="0" w:color="auto"/>
              <w:left w:val="single" w:sz="4" w:space="0" w:color="auto"/>
              <w:bottom w:val="single" w:sz="4" w:space="0" w:color="auto"/>
              <w:right w:val="single" w:sz="4" w:space="0" w:color="auto"/>
            </w:tcBorders>
            <w:noWrap/>
            <w:hideMark/>
          </w:tcPr>
          <w:p w14:paraId="4BF0299F"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7798650"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C2284D3" w14:textId="77777777" w:rsidR="00AB7C9D" w:rsidRDefault="00AB7C9D">
            <w:pPr>
              <w:jc w:val="right"/>
              <w:outlineLvl w:val="0"/>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034E83B9" w14:textId="77777777" w:rsidR="00AB7C9D" w:rsidRDefault="00AB7C9D">
            <w:pPr>
              <w:jc w:val="right"/>
              <w:outlineLvl w:val="0"/>
              <w:rPr>
                <w:b/>
                <w:bCs/>
                <w:color w:val="000000"/>
                <w:sz w:val="16"/>
                <w:szCs w:val="16"/>
              </w:rPr>
            </w:pPr>
            <w:r>
              <w:rPr>
                <w:b/>
                <w:bCs/>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7620076D" w14:textId="77777777" w:rsidR="00AB7C9D" w:rsidRDefault="00AB7C9D">
            <w:pPr>
              <w:jc w:val="right"/>
              <w:outlineLvl w:val="0"/>
              <w:rPr>
                <w:b/>
                <w:bCs/>
                <w:color w:val="000000"/>
                <w:sz w:val="16"/>
                <w:szCs w:val="16"/>
              </w:rPr>
            </w:pPr>
            <w:r>
              <w:rPr>
                <w:b/>
                <w:bCs/>
                <w:color w:val="000000"/>
                <w:sz w:val="16"/>
                <w:szCs w:val="16"/>
              </w:rPr>
              <w:t>3 255,20000</w:t>
            </w:r>
          </w:p>
        </w:tc>
      </w:tr>
      <w:tr w:rsidR="00AB7C9D" w14:paraId="6A2146F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C0169E3" w14:textId="77777777" w:rsidR="00AB7C9D" w:rsidRDefault="00AB7C9D">
            <w:pPr>
              <w:outlineLvl w:val="1"/>
              <w:rPr>
                <w:b/>
                <w:bCs/>
                <w:color w:val="000000"/>
                <w:sz w:val="16"/>
                <w:szCs w:val="16"/>
              </w:rPr>
            </w:pPr>
            <w:r>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561" w:type="dxa"/>
            <w:tcBorders>
              <w:top w:val="single" w:sz="4" w:space="0" w:color="auto"/>
              <w:left w:val="single" w:sz="4" w:space="0" w:color="auto"/>
              <w:bottom w:val="single" w:sz="4" w:space="0" w:color="auto"/>
              <w:right w:val="single" w:sz="4" w:space="0" w:color="auto"/>
            </w:tcBorders>
            <w:noWrap/>
            <w:hideMark/>
          </w:tcPr>
          <w:p w14:paraId="0D480854"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F74307F" w14:textId="77777777" w:rsidR="00AB7C9D" w:rsidRDefault="00AB7C9D">
            <w:pPr>
              <w:jc w:val="center"/>
              <w:outlineLvl w:val="1"/>
              <w:rPr>
                <w:b/>
                <w:bCs/>
                <w:color w:val="000000"/>
                <w:sz w:val="16"/>
                <w:szCs w:val="16"/>
              </w:rPr>
            </w:pPr>
            <w:r>
              <w:rPr>
                <w:b/>
                <w:bCs/>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47753188"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5FA0D7D"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4E46182" w14:textId="77777777" w:rsidR="00AB7C9D" w:rsidRDefault="00AB7C9D">
            <w:pPr>
              <w:jc w:val="right"/>
              <w:outlineLvl w:val="1"/>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87D7DB0" w14:textId="77777777" w:rsidR="00AB7C9D" w:rsidRDefault="00AB7C9D">
            <w:pPr>
              <w:jc w:val="right"/>
              <w:outlineLvl w:val="1"/>
              <w:rPr>
                <w:b/>
                <w:bCs/>
                <w:color w:val="000000"/>
                <w:sz w:val="16"/>
                <w:szCs w:val="16"/>
              </w:rPr>
            </w:pPr>
            <w:r>
              <w:rPr>
                <w:b/>
                <w:bCs/>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214B8B07" w14:textId="77777777" w:rsidR="00AB7C9D" w:rsidRDefault="00AB7C9D">
            <w:pPr>
              <w:jc w:val="right"/>
              <w:outlineLvl w:val="1"/>
              <w:rPr>
                <w:b/>
                <w:bCs/>
                <w:color w:val="000000"/>
                <w:sz w:val="16"/>
                <w:szCs w:val="16"/>
              </w:rPr>
            </w:pPr>
            <w:r>
              <w:rPr>
                <w:b/>
                <w:bCs/>
                <w:color w:val="000000"/>
                <w:sz w:val="16"/>
                <w:szCs w:val="16"/>
              </w:rPr>
              <w:t>3 255,20000</w:t>
            </w:r>
          </w:p>
        </w:tc>
      </w:tr>
      <w:tr w:rsidR="00AB7C9D" w14:paraId="442C19B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AC26C8"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"Защита населения и территорий от чрезвычайных ситуаций, обеспечение пожарной безопасности и безопасности людей на водных объектах в Любытинском муниципальном районе на 2025-2028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C589135"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CC79430" w14:textId="77777777" w:rsidR="00AB7C9D" w:rsidRDefault="00AB7C9D">
            <w:pPr>
              <w:jc w:val="center"/>
              <w:outlineLvl w:val="2"/>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3F8CF20B" w14:textId="77777777" w:rsidR="00AB7C9D" w:rsidRDefault="00AB7C9D">
            <w:pPr>
              <w:jc w:val="center"/>
              <w:outlineLvl w:val="2"/>
              <w:rPr>
                <w:color w:val="000000"/>
                <w:sz w:val="16"/>
                <w:szCs w:val="16"/>
              </w:rPr>
            </w:pPr>
            <w:r>
              <w:rPr>
                <w:color w:val="000000"/>
                <w:sz w:val="16"/>
                <w:szCs w:val="16"/>
              </w:rPr>
              <w:t>1900000000</w:t>
            </w:r>
          </w:p>
        </w:tc>
        <w:tc>
          <w:tcPr>
            <w:tcW w:w="605" w:type="dxa"/>
            <w:tcBorders>
              <w:top w:val="single" w:sz="4" w:space="0" w:color="auto"/>
              <w:left w:val="single" w:sz="4" w:space="0" w:color="auto"/>
              <w:bottom w:val="single" w:sz="4" w:space="0" w:color="auto"/>
              <w:right w:val="single" w:sz="4" w:space="0" w:color="auto"/>
            </w:tcBorders>
            <w:noWrap/>
            <w:hideMark/>
          </w:tcPr>
          <w:p w14:paraId="1D2E6C89"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90683C3" w14:textId="77777777" w:rsidR="00AB7C9D" w:rsidRDefault="00AB7C9D">
            <w:pPr>
              <w:jc w:val="right"/>
              <w:outlineLvl w:val="2"/>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9F987F6" w14:textId="77777777" w:rsidR="00AB7C9D" w:rsidRDefault="00AB7C9D">
            <w:pPr>
              <w:jc w:val="right"/>
              <w:outlineLvl w:val="2"/>
              <w:rPr>
                <w:color w:val="000000"/>
                <w:sz w:val="16"/>
                <w:szCs w:val="16"/>
              </w:rPr>
            </w:pPr>
            <w:r>
              <w:rPr>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64E1C414" w14:textId="77777777" w:rsidR="00AB7C9D" w:rsidRDefault="00AB7C9D">
            <w:pPr>
              <w:jc w:val="right"/>
              <w:outlineLvl w:val="2"/>
              <w:rPr>
                <w:color w:val="000000"/>
                <w:sz w:val="16"/>
                <w:szCs w:val="16"/>
              </w:rPr>
            </w:pPr>
            <w:r>
              <w:rPr>
                <w:color w:val="000000"/>
                <w:sz w:val="16"/>
                <w:szCs w:val="16"/>
              </w:rPr>
              <w:t>3 255,20000</w:t>
            </w:r>
          </w:p>
        </w:tc>
      </w:tr>
      <w:tr w:rsidR="00AB7C9D" w14:paraId="0A24B2E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E280C0" w14:textId="77777777" w:rsidR="00AB7C9D" w:rsidRDefault="00AB7C9D">
            <w:pPr>
              <w:outlineLvl w:val="4"/>
              <w:rPr>
                <w:color w:val="000000"/>
                <w:sz w:val="16"/>
                <w:szCs w:val="16"/>
              </w:rPr>
            </w:pPr>
            <w:r>
              <w:rPr>
                <w:color w:val="000000"/>
                <w:sz w:val="16"/>
                <w:szCs w:val="16"/>
              </w:rPr>
              <w:t>Финансовое обеспечение, организация и развитие жизнедеятельности Единой дежурной диспетчерской службы Администрации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0E7243B5"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09C3744" w14:textId="77777777" w:rsidR="00AB7C9D" w:rsidRDefault="00AB7C9D">
            <w:pPr>
              <w:jc w:val="center"/>
              <w:outlineLvl w:val="4"/>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1401149B" w14:textId="77777777" w:rsidR="00AB7C9D" w:rsidRDefault="00AB7C9D">
            <w:pPr>
              <w:jc w:val="center"/>
              <w:outlineLvl w:val="4"/>
              <w:rPr>
                <w:color w:val="000000"/>
                <w:sz w:val="16"/>
                <w:szCs w:val="16"/>
              </w:rPr>
            </w:pPr>
            <w:r>
              <w:rPr>
                <w:color w:val="000000"/>
                <w:sz w:val="16"/>
                <w:szCs w:val="16"/>
              </w:rPr>
              <w:t>1900200000</w:t>
            </w:r>
          </w:p>
        </w:tc>
        <w:tc>
          <w:tcPr>
            <w:tcW w:w="605" w:type="dxa"/>
            <w:tcBorders>
              <w:top w:val="single" w:sz="4" w:space="0" w:color="auto"/>
              <w:left w:val="single" w:sz="4" w:space="0" w:color="auto"/>
              <w:bottom w:val="single" w:sz="4" w:space="0" w:color="auto"/>
              <w:right w:val="single" w:sz="4" w:space="0" w:color="auto"/>
            </w:tcBorders>
            <w:noWrap/>
            <w:hideMark/>
          </w:tcPr>
          <w:p w14:paraId="08803D2D"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AB7AA09" w14:textId="77777777" w:rsidR="00AB7C9D" w:rsidRDefault="00AB7C9D">
            <w:pPr>
              <w:jc w:val="right"/>
              <w:outlineLvl w:val="4"/>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3302E812" w14:textId="77777777" w:rsidR="00AB7C9D" w:rsidRDefault="00AB7C9D">
            <w:pPr>
              <w:jc w:val="right"/>
              <w:outlineLvl w:val="4"/>
              <w:rPr>
                <w:color w:val="000000"/>
                <w:sz w:val="16"/>
                <w:szCs w:val="16"/>
              </w:rPr>
            </w:pPr>
            <w:r>
              <w:rPr>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118DDB59" w14:textId="77777777" w:rsidR="00AB7C9D" w:rsidRDefault="00AB7C9D">
            <w:pPr>
              <w:jc w:val="right"/>
              <w:outlineLvl w:val="4"/>
              <w:rPr>
                <w:color w:val="000000"/>
                <w:sz w:val="16"/>
                <w:szCs w:val="16"/>
              </w:rPr>
            </w:pPr>
            <w:r>
              <w:rPr>
                <w:color w:val="000000"/>
                <w:sz w:val="16"/>
                <w:szCs w:val="16"/>
              </w:rPr>
              <w:t>3 255,20000</w:t>
            </w:r>
          </w:p>
        </w:tc>
      </w:tr>
      <w:tr w:rsidR="00AB7C9D" w14:paraId="4CED391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CEF61DE" w14:textId="77777777" w:rsidR="00AB7C9D" w:rsidRDefault="00AB7C9D">
            <w:pPr>
              <w:outlineLvl w:val="5"/>
              <w:rPr>
                <w:color w:val="000000"/>
                <w:sz w:val="16"/>
                <w:szCs w:val="16"/>
              </w:rPr>
            </w:pPr>
            <w:r>
              <w:rPr>
                <w:color w:val="000000"/>
                <w:sz w:val="16"/>
                <w:szCs w:val="16"/>
              </w:rPr>
              <w:t>Обеспечение деятельности учреждений, функционирующих в сфере защиты населения от чрезвычайных ситуаций и пожарной безопасности</w:t>
            </w:r>
          </w:p>
        </w:tc>
        <w:tc>
          <w:tcPr>
            <w:tcW w:w="561" w:type="dxa"/>
            <w:tcBorders>
              <w:top w:val="single" w:sz="4" w:space="0" w:color="auto"/>
              <w:left w:val="single" w:sz="4" w:space="0" w:color="auto"/>
              <w:bottom w:val="single" w:sz="4" w:space="0" w:color="auto"/>
              <w:right w:val="single" w:sz="4" w:space="0" w:color="auto"/>
            </w:tcBorders>
            <w:noWrap/>
            <w:hideMark/>
          </w:tcPr>
          <w:p w14:paraId="468A4C5A"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29FF635" w14:textId="77777777" w:rsidR="00AB7C9D" w:rsidRDefault="00AB7C9D">
            <w:pPr>
              <w:jc w:val="center"/>
              <w:outlineLvl w:val="5"/>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0DB51D1C" w14:textId="77777777" w:rsidR="00AB7C9D" w:rsidRDefault="00AB7C9D">
            <w:pPr>
              <w:jc w:val="center"/>
              <w:outlineLvl w:val="5"/>
              <w:rPr>
                <w:color w:val="000000"/>
                <w:sz w:val="16"/>
                <w:szCs w:val="16"/>
              </w:rPr>
            </w:pPr>
            <w:r>
              <w:rPr>
                <w:color w:val="000000"/>
                <w:sz w:val="16"/>
                <w:szCs w:val="16"/>
              </w:rPr>
              <w:t>1900201120</w:t>
            </w:r>
          </w:p>
        </w:tc>
        <w:tc>
          <w:tcPr>
            <w:tcW w:w="605" w:type="dxa"/>
            <w:tcBorders>
              <w:top w:val="single" w:sz="4" w:space="0" w:color="auto"/>
              <w:left w:val="single" w:sz="4" w:space="0" w:color="auto"/>
              <w:bottom w:val="single" w:sz="4" w:space="0" w:color="auto"/>
              <w:right w:val="single" w:sz="4" w:space="0" w:color="auto"/>
            </w:tcBorders>
            <w:noWrap/>
            <w:hideMark/>
          </w:tcPr>
          <w:p w14:paraId="782A6414"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D4E5A37" w14:textId="77777777" w:rsidR="00AB7C9D" w:rsidRDefault="00AB7C9D">
            <w:pPr>
              <w:jc w:val="right"/>
              <w:outlineLvl w:val="5"/>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1E7A8B4" w14:textId="77777777" w:rsidR="00AB7C9D" w:rsidRDefault="00AB7C9D">
            <w:pPr>
              <w:jc w:val="right"/>
              <w:outlineLvl w:val="5"/>
              <w:rPr>
                <w:color w:val="000000"/>
                <w:sz w:val="16"/>
                <w:szCs w:val="16"/>
              </w:rPr>
            </w:pPr>
            <w:r>
              <w:rPr>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7F3FC81F" w14:textId="77777777" w:rsidR="00AB7C9D" w:rsidRDefault="00AB7C9D">
            <w:pPr>
              <w:jc w:val="right"/>
              <w:outlineLvl w:val="5"/>
              <w:rPr>
                <w:color w:val="000000"/>
                <w:sz w:val="16"/>
                <w:szCs w:val="16"/>
              </w:rPr>
            </w:pPr>
            <w:r>
              <w:rPr>
                <w:color w:val="000000"/>
                <w:sz w:val="16"/>
                <w:szCs w:val="16"/>
              </w:rPr>
              <w:t>3 255,20000</w:t>
            </w:r>
          </w:p>
        </w:tc>
      </w:tr>
      <w:tr w:rsidR="00AB7C9D" w14:paraId="1278C47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3B3C327"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25297EA"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59AE9AA" w14:textId="77777777" w:rsidR="00AB7C9D" w:rsidRDefault="00AB7C9D">
            <w:pPr>
              <w:jc w:val="center"/>
              <w:outlineLvl w:val="6"/>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7302E9AF" w14:textId="77777777" w:rsidR="00AB7C9D" w:rsidRDefault="00AB7C9D">
            <w:pPr>
              <w:jc w:val="center"/>
              <w:outlineLvl w:val="6"/>
              <w:rPr>
                <w:color w:val="000000"/>
                <w:sz w:val="16"/>
                <w:szCs w:val="16"/>
              </w:rPr>
            </w:pPr>
            <w:r>
              <w:rPr>
                <w:color w:val="000000"/>
                <w:sz w:val="16"/>
                <w:szCs w:val="16"/>
              </w:rPr>
              <w:t>1900201120</w:t>
            </w:r>
          </w:p>
        </w:tc>
        <w:tc>
          <w:tcPr>
            <w:tcW w:w="605" w:type="dxa"/>
            <w:tcBorders>
              <w:top w:val="single" w:sz="4" w:space="0" w:color="auto"/>
              <w:left w:val="single" w:sz="4" w:space="0" w:color="auto"/>
              <w:bottom w:val="single" w:sz="4" w:space="0" w:color="auto"/>
              <w:right w:val="single" w:sz="4" w:space="0" w:color="auto"/>
            </w:tcBorders>
            <w:noWrap/>
            <w:hideMark/>
          </w:tcPr>
          <w:p w14:paraId="51CBD0FD"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131D61D7" w14:textId="77777777" w:rsidR="00AB7C9D" w:rsidRDefault="00AB7C9D">
            <w:pPr>
              <w:jc w:val="right"/>
              <w:outlineLvl w:val="6"/>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693F261B" w14:textId="77777777" w:rsidR="00AB7C9D" w:rsidRDefault="00AB7C9D">
            <w:pPr>
              <w:jc w:val="right"/>
              <w:outlineLvl w:val="6"/>
              <w:rPr>
                <w:color w:val="000000"/>
                <w:sz w:val="16"/>
                <w:szCs w:val="16"/>
              </w:rPr>
            </w:pPr>
            <w:r>
              <w:rPr>
                <w:color w:val="000000"/>
                <w:sz w:val="16"/>
                <w:szCs w:val="16"/>
              </w:rPr>
              <w:t>3 255,20000</w:t>
            </w:r>
          </w:p>
        </w:tc>
        <w:tc>
          <w:tcPr>
            <w:tcW w:w="1365" w:type="dxa"/>
            <w:tcBorders>
              <w:top w:val="single" w:sz="4" w:space="0" w:color="auto"/>
              <w:left w:val="single" w:sz="4" w:space="0" w:color="auto"/>
              <w:bottom w:val="single" w:sz="4" w:space="0" w:color="auto"/>
              <w:right w:val="single" w:sz="4" w:space="0" w:color="auto"/>
            </w:tcBorders>
            <w:noWrap/>
            <w:hideMark/>
          </w:tcPr>
          <w:p w14:paraId="36A5D212" w14:textId="77777777" w:rsidR="00AB7C9D" w:rsidRDefault="00AB7C9D">
            <w:pPr>
              <w:jc w:val="right"/>
              <w:outlineLvl w:val="6"/>
              <w:rPr>
                <w:color w:val="000000"/>
                <w:sz w:val="16"/>
                <w:szCs w:val="16"/>
              </w:rPr>
            </w:pPr>
            <w:r>
              <w:rPr>
                <w:color w:val="000000"/>
                <w:sz w:val="16"/>
                <w:szCs w:val="16"/>
              </w:rPr>
              <w:t>3 255,20000</w:t>
            </w:r>
          </w:p>
        </w:tc>
      </w:tr>
      <w:tr w:rsidR="00AB7C9D" w14:paraId="46CC613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E1617D2" w14:textId="77777777" w:rsidR="00AB7C9D" w:rsidRDefault="00AB7C9D">
            <w:pPr>
              <w:outlineLvl w:val="0"/>
              <w:rPr>
                <w:b/>
                <w:bCs/>
                <w:color w:val="000000"/>
                <w:sz w:val="16"/>
                <w:szCs w:val="16"/>
              </w:rPr>
            </w:pPr>
            <w:r>
              <w:rPr>
                <w:b/>
                <w:bCs/>
                <w:color w:val="000000"/>
                <w:sz w:val="16"/>
                <w:szCs w:val="16"/>
              </w:rPr>
              <w:t>Национальная экономика</w:t>
            </w:r>
          </w:p>
        </w:tc>
        <w:tc>
          <w:tcPr>
            <w:tcW w:w="561" w:type="dxa"/>
            <w:tcBorders>
              <w:top w:val="single" w:sz="4" w:space="0" w:color="auto"/>
              <w:left w:val="single" w:sz="4" w:space="0" w:color="auto"/>
              <w:bottom w:val="single" w:sz="4" w:space="0" w:color="auto"/>
              <w:right w:val="single" w:sz="4" w:space="0" w:color="auto"/>
            </w:tcBorders>
            <w:noWrap/>
            <w:hideMark/>
          </w:tcPr>
          <w:p w14:paraId="709CA02A"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3B95309" w14:textId="77777777" w:rsidR="00AB7C9D" w:rsidRDefault="00AB7C9D">
            <w:pPr>
              <w:jc w:val="center"/>
              <w:outlineLvl w:val="0"/>
              <w:rPr>
                <w:b/>
                <w:bCs/>
                <w:color w:val="000000"/>
                <w:sz w:val="16"/>
                <w:szCs w:val="16"/>
              </w:rPr>
            </w:pPr>
            <w:r>
              <w:rPr>
                <w:b/>
                <w:bCs/>
                <w:color w:val="000000"/>
                <w:sz w:val="16"/>
                <w:szCs w:val="16"/>
              </w:rPr>
              <w:t>0400</w:t>
            </w:r>
          </w:p>
        </w:tc>
        <w:tc>
          <w:tcPr>
            <w:tcW w:w="1212" w:type="dxa"/>
            <w:tcBorders>
              <w:top w:val="single" w:sz="4" w:space="0" w:color="auto"/>
              <w:left w:val="single" w:sz="4" w:space="0" w:color="auto"/>
              <w:bottom w:val="single" w:sz="4" w:space="0" w:color="auto"/>
              <w:right w:val="single" w:sz="4" w:space="0" w:color="auto"/>
            </w:tcBorders>
            <w:noWrap/>
            <w:hideMark/>
          </w:tcPr>
          <w:p w14:paraId="37B349C6"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4221209"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A1ACCB1" w14:textId="77777777" w:rsidR="00AB7C9D" w:rsidRDefault="00AB7C9D">
            <w:pPr>
              <w:jc w:val="right"/>
              <w:outlineLvl w:val="0"/>
              <w:rPr>
                <w:b/>
                <w:bCs/>
                <w:color w:val="000000"/>
                <w:sz w:val="16"/>
                <w:szCs w:val="16"/>
              </w:rPr>
            </w:pPr>
            <w:r>
              <w:rPr>
                <w:b/>
                <w:bCs/>
                <w:color w:val="000000"/>
                <w:sz w:val="16"/>
                <w:szCs w:val="16"/>
              </w:rPr>
              <w:t>81 519,00000</w:t>
            </w:r>
          </w:p>
        </w:tc>
        <w:tc>
          <w:tcPr>
            <w:tcW w:w="1470" w:type="dxa"/>
            <w:tcBorders>
              <w:top w:val="single" w:sz="4" w:space="0" w:color="auto"/>
              <w:left w:val="single" w:sz="4" w:space="0" w:color="auto"/>
              <w:bottom w:val="single" w:sz="4" w:space="0" w:color="auto"/>
              <w:right w:val="single" w:sz="4" w:space="0" w:color="auto"/>
            </w:tcBorders>
            <w:noWrap/>
            <w:hideMark/>
          </w:tcPr>
          <w:p w14:paraId="512B9205" w14:textId="77777777" w:rsidR="00AB7C9D" w:rsidRDefault="00AB7C9D">
            <w:pPr>
              <w:jc w:val="right"/>
              <w:outlineLvl w:val="0"/>
              <w:rPr>
                <w:b/>
                <w:bCs/>
                <w:color w:val="000000"/>
                <w:sz w:val="16"/>
                <w:szCs w:val="16"/>
              </w:rPr>
            </w:pPr>
            <w:r>
              <w:rPr>
                <w:b/>
                <w:bCs/>
                <w:color w:val="000000"/>
                <w:sz w:val="16"/>
                <w:szCs w:val="16"/>
              </w:rPr>
              <w:t>36 283,10000</w:t>
            </w:r>
          </w:p>
        </w:tc>
        <w:tc>
          <w:tcPr>
            <w:tcW w:w="1365" w:type="dxa"/>
            <w:tcBorders>
              <w:top w:val="single" w:sz="4" w:space="0" w:color="auto"/>
              <w:left w:val="single" w:sz="4" w:space="0" w:color="auto"/>
              <w:bottom w:val="single" w:sz="4" w:space="0" w:color="auto"/>
              <w:right w:val="single" w:sz="4" w:space="0" w:color="auto"/>
            </w:tcBorders>
            <w:noWrap/>
            <w:hideMark/>
          </w:tcPr>
          <w:p w14:paraId="0F8D9CFD" w14:textId="77777777" w:rsidR="00AB7C9D" w:rsidRDefault="00AB7C9D">
            <w:pPr>
              <w:jc w:val="right"/>
              <w:outlineLvl w:val="0"/>
              <w:rPr>
                <w:b/>
                <w:bCs/>
                <w:color w:val="000000"/>
                <w:sz w:val="16"/>
                <w:szCs w:val="16"/>
              </w:rPr>
            </w:pPr>
            <w:r>
              <w:rPr>
                <w:b/>
                <w:bCs/>
                <w:color w:val="000000"/>
                <w:sz w:val="16"/>
                <w:szCs w:val="16"/>
              </w:rPr>
              <w:t>44 532,80000</w:t>
            </w:r>
          </w:p>
        </w:tc>
      </w:tr>
      <w:tr w:rsidR="00AB7C9D" w14:paraId="07CF1C0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9BA4383" w14:textId="77777777" w:rsidR="00AB7C9D" w:rsidRDefault="00AB7C9D">
            <w:pPr>
              <w:outlineLvl w:val="1"/>
              <w:rPr>
                <w:b/>
                <w:bCs/>
                <w:color w:val="000000"/>
                <w:sz w:val="16"/>
                <w:szCs w:val="16"/>
              </w:rPr>
            </w:pPr>
            <w:r>
              <w:rPr>
                <w:b/>
                <w:bCs/>
                <w:color w:val="000000"/>
                <w:sz w:val="16"/>
                <w:szCs w:val="16"/>
              </w:rPr>
              <w:t>Сельское хозяйство и рыболовство</w:t>
            </w:r>
          </w:p>
        </w:tc>
        <w:tc>
          <w:tcPr>
            <w:tcW w:w="561" w:type="dxa"/>
            <w:tcBorders>
              <w:top w:val="single" w:sz="4" w:space="0" w:color="auto"/>
              <w:left w:val="single" w:sz="4" w:space="0" w:color="auto"/>
              <w:bottom w:val="single" w:sz="4" w:space="0" w:color="auto"/>
              <w:right w:val="single" w:sz="4" w:space="0" w:color="auto"/>
            </w:tcBorders>
            <w:noWrap/>
            <w:hideMark/>
          </w:tcPr>
          <w:p w14:paraId="69BCCBD5"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AE4A304" w14:textId="77777777" w:rsidR="00AB7C9D" w:rsidRDefault="00AB7C9D">
            <w:pPr>
              <w:jc w:val="center"/>
              <w:outlineLvl w:val="1"/>
              <w:rPr>
                <w:b/>
                <w:bCs/>
                <w:color w:val="000000"/>
                <w:sz w:val="16"/>
                <w:szCs w:val="16"/>
              </w:rPr>
            </w:pPr>
            <w:r>
              <w:rPr>
                <w:b/>
                <w:bCs/>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004E94DE"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1B1B5E7"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99C5407" w14:textId="77777777" w:rsidR="00AB7C9D" w:rsidRDefault="00AB7C9D">
            <w:pPr>
              <w:jc w:val="right"/>
              <w:outlineLvl w:val="1"/>
              <w:rPr>
                <w:b/>
                <w:bCs/>
                <w:color w:val="000000"/>
                <w:sz w:val="16"/>
                <w:szCs w:val="16"/>
              </w:rPr>
            </w:pPr>
            <w:r>
              <w:rPr>
                <w:b/>
                <w:bCs/>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7D509B75" w14:textId="77777777" w:rsidR="00AB7C9D" w:rsidRDefault="00AB7C9D">
            <w:pPr>
              <w:jc w:val="right"/>
              <w:outlineLvl w:val="1"/>
              <w:rPr>
                <w:b/>
                <w:bCs/>
                <w:color w:val="000000"/>
                <w:sz w:val="16"/>
                <w:szCs w:val="16"/>
              </w:rPr>
            </w:pPr>
            <w:r>
              <w:rPr>
                <w:b/>
                <w:bCs/>
                <w:color w:val="000000"/>
                <w:sz w:val="16"/>
                <w:szCs w:val="16"/>
              </w:rPr>
              <w:t>44,20000</w:t>
            </w:r>
          </w:p>
        </w:tc>
        <w:tc>
          <w:tcPr>
            <w:tcW w:w="1365" w:type="dxa"/>
            <w:tcBorders>
              <w:top w:val="single" w:sz="4" w:space="0" w:color="auto"/>
              <w:left w:val="single" w:sz="4" w:space="0" w:color="auto"/>
              <w:bottom w:val="single" w:sz="4" w:space="0" w:color="auto"/>
              <w:right w:val="single" w:sz="4" w:space="0" w:color="auto"/>
            </w:tcBorders>
            <w:noWrap/>
            <w:hideMark/>
          </w:tcPr>
          <w:p w14:paraId="1868CEB8" w14:textId="77777777" w:rsidR="00AB7C9D" w:rsidRDefault="00AB7C9D">
            <w:pPr>
              <w:jc w:val="right"/>
              <w:outlineLvl w:val="1"/>
              <w:rPr>
                <w:b/>
                <w:bCs/>
                <w:color w:val="000000"/>
                <w:sz w:val="16"/>
                <w:szCs w:val="16"/>
              </w:rPr>
            </w:pPr>
            <w:r>
              <w:rPr>
                <w:b/>
                <w:bCs/>
                <w:color w:val="000000"/>
                <w:sz w:val="16"/>
                <w:szCs w:val="16"/>
              </w:rPr>
              <w:t>44,20000</w:t>
            </w:r>
          </w:p>
        </w:tc>
      </w:tr>
      <w:tr w:rsidR="00AB7C9D" w14:paraId="25477E2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72C7FB" w14:textId="77777777" w:rsidR="00AB7C9D" w:rsidRDefault="00AB7C9D">
            <w:pPr>
              <w:outlineLvl w:val="2"/>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616EABB1"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DBD9863" w14:textId="77777777" w:rsidR="00AB7C9D" w:rsidRDefault="00AB7C9D">
            <w:pPr>
              <w:jc w:val="center"/>
              <w:outlineLvl w:val="2"/>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1D8C0E2B"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2108595F"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594B81" w14:textId="77777777" w:rsidR="00AB7C9D" w:rsidRDefault="00AB7C9D">
            <w:pPr>
              <w:jc w:val="right"/>
              <w:outlineLvl w:val="2"/>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74B28454" w14:textId="77777777" w:rsidR="00AB7C9D" w:rsidRDefault="00AB7C9D">
            <w:pPr>
              <w:jc w:val="right"/>
              <w:outlineLvl w:val="2"/>
              <w:rPr>
                <w:color w:val="000000"/>
                <w:sz w:val="16"/>
                <w:szCs w:val="16"/>
              </w:rPr>
            </w:pPr>
            <w:r>
              <w:rPr>
                <w:color w:val="000000"/>
                <w:sz w:val="16"/>
                <w:szCs w:val="16"/>
              </w:rPr>
              <w:t>44,20000</w:t>
            </w:r>
          </w:p>
        </w:tc>
        <w:tc>
          <w:tcPr>
            <w:tcW w:w="1365" w:type="dxa"/>
            <w:tcBorders>
              <w:top w:val="single" w:sz="4" w:space="0" w:color="auto"/>
              <w:left w:val="single" w:sz="4" w:space="0" w:color="auto"/>
              <w:bottom w:val="single" w:sz="4" w:space="0" w:color="auto"/>
              <w:right w:val="single" w:sz="4" w:space="0" w:color="auto"/>
            </w:tcBorders>
            <w:noWrap/>
            <w:hideMark/>
          </w:tcPr>
          <w:p w14:paraId="7F8B7D01" w14:textId="77777777" w:rsidR="00AB7C9D" w:rsidRDefault="00AB7C9D">
            <w:pPr>
              <w:jc w:val="right"/>
              <w:outlineLvl w:val="2"/>
              <w:rPr>
                <w:color w:val="000000"/>
                <w:sz w:val="16"/>
                <w:szCs w:val="16"/>
              </w:rPr>
            </w:pPr>
            <w:r>
              <w:rPr>
                <w:color w:val="000000"/>
                <w:sz w:val="16"/>
                <w:szCs w:val="16"/>
              </w:rPr>
              <w:t>44,20000</w:t>
            </w:r>
          </w:p>
        </w:tc>
      </w:tr>
      <w:tr w:rsidR="00AB7C9D" w14:paraId="61DA60F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C09D6D"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1" w:type="dxa"/>
            <w:tcBorders>
              <w:top w:val="single" w:sz="4" w:space="0" w:color="auto"/>
              <w:left w:val="single" w:sz="4" w:space="0" w:color="auto"/>
              <w:bottom w:val="single" w:sz="4" w:space="0" w:color="auto"/>
              <w:right w:val="single" w:sz="4" w:space="0" w:color="auto"/>
            </w:tcBorders>
            <w:noWrap/>
            <w:hideMark/>
          </w:tcPr>
          <w:p w14:paraId="72643BF5"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A5D0C49" w14:textId="77777777" w:rsidR="00AB7C9D" w:rsidRDefault="00AB7C9D">
            <w:pPr>
              <w:jc w:val="center"/>
              <w:outlineLvl w:val="5"/>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2EACFDC0" w14:textId="77777777" w:rsidR="00AB7C9D" w:rsidRDefault="00AB7C9D">
            <w:pPr>
              <w:jc w:val="center"/>
              <w:outlineLvl w:val="5"/>
              <w:rPr>
                <w:color w:val="000000"/>
                <w:sz w:val="16"/>
                <w:szCs w:val="16"/>
              </w:rPr>
            </w:pPr>
            <w:r>
              <w:rPr>
                <w:color w:val="000000"/>
                <w:sz w:val="16"/>
                <w:szCs w:val="16"/>
              </w:rPr>
              <w:t>9730070720</w:t>
            </w:r>
          </w:p>
        </w:tc>
        <w:tc>
          <w:tcPr>
            <w:tcW w:w="605" w:type="dxa"/>
            <w:tcBorders>
              <w:top w:val="single" w:sz="4" w:space="0" w:color="auto"/>
              <w:left w:val="single" w:sz="4" w:space="0" w:color="auto"/>
              <w:bottom w:val="single" w:sz="4" w:space="0" w:color="auto"/>
              <w:right w:val="single" w:sz="4" w:space="0" w:color="auto"/>
            </w:tcBorders>
            <w:noWrap/>
            <w:hideMark/>
          </w:tcPr>
          <w:p w14:paraId="3D8F6F3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2A9665E" w14:textId="77777777" w:rsidR="00AB7C9D" w:rsidRDefault="00AB7C9D">
            <w:pPr>
              <w:jc w:val="right"/>
              <w:outlineLvl w:val="5"/>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77C90D7F" w14:textId="77777777" w:rsidR="00AB7C9D" w:rsidRDefault="00AB7C9D">
            <w:pPr>
              <w:jc w:val="right"/>
              <w:outlineLvl w:val="5"/>
              <w:rPr>
                <w:color w:val="000000"/>
                <w:sz w:val="16"/>
                <w:szCs w:val="16"/>
              </w:rPr>
            </w:pPr>
            <w:r>
              <w:rPr>
                <w:color w:val="000000"/>
                <w:sz w:val="16"/>
                <w:szCs w:val="16"/>
              </w:rPr>
              <w:t>44,20000</w:t>
            </w:r>
          </w:p>
        </w:tc>
        <w:tc>
          <w:tcPr>
            <w:tcW w:w="1365" w:type="dxa"/>
            <w:tcBorders>
              <w:top w:val="single" w:sz="4" w:space="0" w:color="auto"/>
              <w:left w:val="single" w:sz="4" w:space="0" w:color="auto"/>
              <w:bottom w:val="single" w:sz="4" w:space="0" w:color="auto"/>
              <w:right w:val="single" w:sz="4" w:space="0" w:color="auto"/>
            </w:tcBorders>
            <w:noWrap/>
            <w:hideMark/>
          </w:tcPr>
          <w:p w14:paraId="7717A9CF" w14:textId="77777777" w:rsidR="00AB7C9D" w:rsidRDefault="00AB7C9D">
            <w:pPr>
              <w:jc w:val="right"/>
              <w:outlineLvl w:val="5"/>
              <w:rPr>
                <w:color w:val="000000"/>
                <w:sz w:val="16"/>
                <w:szCs w:val="16"/>
              </w:rPr>
            </w:pPr>
            <w:r>
              <w:rPr>
                <w:color w:val="000000"/>
                <w:sz w:val="16"/>
                <w:szCs w:val="16"/>
              </w:rPr>
              <w:t>44,20000</w:t>
            </w:r>
          </w:p>
        </w:tc>
      </w:tr>
      <w:tr w:rsidR="00AB7C9D" w14:paraId="65CCB2D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1C69377"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0A13E465"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82DB7F4" w14:textId="77777777" w:rsidR="00AB7C9D" w:rsidRDefault="00AB7C9D">
            <w:pPr>
              <w:jc w:val="center"/>
              <w:outlineLvl w:val="6"/>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4CF6ED7F" w14:textId="77777777" w:rsidR="00AB7C9D" w:rsidRDefault="00AB7C9D">
            <w:pPr>
              <w:jc w:val="center"/>
              <w:outlineLvl w:val="6"/>
              <w:rPr>
                <w:color w:val="000000"/>
                <w:sz w:val="16"/>
                <w:szCs w:val="16"/>
              </w:rPr>
            </w:pPr>
            <w:r>
              <w:rPr>
                <w:color w:val="000000"/>
                <w:sz w:val="16"/>
                <w:szCs w:val="16"/>
              </w:rPr>
              <w:t>9730070720</w:t>
            </w:r>
          </w:p>
        </w:tc>
        <w:tc>
          <w:tcPr>
            <w:tcW w:w="605" w:type="dxa"/>
            <w:tcBorders>
              <w:top w:val="single" w:sz="4" w:space="0" w:color="auto"/>
              <w:left w:val="single" w:sz="4" w:space="0" w:color="auto"/>
              <w:bottom w:val="single" w:sz="4" w:space="0" w:color="auto"/>
              <w:right w:val="single" w:sz="4" w:space="0" w:color="auto"/>
            </w:tcBorders>
            <w:noWrap/>
            <w:hideMark/>
          </w:tcPr>
          <w:p w14:paraId="38020385"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404DCBC0" w14:textId="77777777" w:rsidR="00AB7C9D" w:rsidRDefault="00AB7C9D">
            <w:pPr>
              <w:jc w:val="right"/>
              <w:outlineLvl w:val="6"/>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038E54B4" w14:textId="77777777" w:rsidR="00AB7C9D" w:rsidRDefault="00AB7C9D">
            <w:pPr>
              <w:jc w:val="right"/>
              <w:outlineLvl w:val="6"/>
              <w:rPr>
                <w:color w:val="000000"/>
                <w:sz w:val="16"/>
                <w:szCs w:val="16"/>
              </w:rPr>
            </w:pPr>
            <w:r>
              <w:rPr>
                <w:color w:val="000000"/>
                <w:sz w:val="16"/>
                <w:szCs w:val="16"/>
              </w:rPr>
              <w:t>44,20000</w:t>
            </w:r>
          </w:p>
        </w:tc>
        <w:tc>
          <w:tcPr>
            <w:tcW w:w="1365" w:type="dxa"/>
            <w:tcBorders>
              <w:top w:val="single" w:sz="4" w:space="0" w:color="auto"/>
              <w:left w:val="single" w:sz="4" w:space="0" w:color="auto"/>
              <w:bottom w:val="single" w:sz="4" w:space="0" w:color="auto"/>
              <w:right w:val="single" w:sz="4" w:space="0" w:color="auto"/>
            </w:tcBorders>
            <w:noWrap/>
            <w:hideMark/>
          </w:tcPr>
          <w:p w14:paraId="0654299A" w14:textId="77777777" w:rsidR="00AB7C9D" w:rsidRDefault="00AB7C9D">
            <w:pPr>
              <w:jc w:val="right"/>
              <w:outlineLvl w:val="6"/>
              <w:rPr>
                <w:color w:val="000000"/>
                <w:sz w:val="16"/>
                <w:szCs w:val="16"/>
              </w:rPr>
            </w:pPr>
            <w:r>
              <w:rPr>
                <w:color w:val="000000"/>
                <w:sz w:val="16"/>
                <w:szCs w:val="16"/>
              </w:rPr>
              <w:t>44,20000</w:t>
            </w:r>
          </w:p>
        </w:tc>
      </w:tr>
      <w:tr w:rsidR="00AB7C9D" w14:paraId="2A8244B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F6B1C8" w14:textId="77777777" w:rsidR="00AB7C9D" w:rsidRDefault="00AB7C9D">
            <w:pPr>
              <w:outlineLvl w:val="1"/>
              <w:rPr>
                <w:b/>
                <w:bCs/>
                <w:color w:val="000000"/>
                <w:sz w:val="16"/>
                <w:szCs w:val="16"/>
              </w:rPr>
            </w:pPr>
            <w:r>
              <w:rPr>
                <w:b/>
                <w:bCs/>
                <w:color w:val="000000"/>
                <w:sz w:val="16"/>
                <w:szCs w:val="16"/>
              </w:rPr>
              <w:t>Транспорт</w:t>
            </w:r>
          </w:p>
        </w:tc>
        <w:tc>
          <w:tcPr>
            <w:tcW w:w="561" w:type="dxa"/>
            <w:tcBorders>
              <w:top w:val="single" w:sz="4" w:space="0" w:color="auto"/>
              <w:left w:val="single" w:sz="4" w:space="0" w:color="auto"/>
              <w:bottom w:val="single" w:sz="4" w:space="0" w:color="auto"/>
              <w:right w:val="single" w:sz="4" w:space="0" w:color="auto"/>
            </w:tcBorders>
            <w:noWrap/>
            <w:hideMark/>
          </w:tcPr>
          <w:p w14:paraId="2B0F3C45"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287EB3A" w14:textId="77777777" w:rsidR="00AB7C9D" w:rsidRDefault="00AB7C9D">
            <w:pPr>
              <w:jc w:val="center"/>
              <w:outlineLvl w:val="1"/>
              <w:rPr>
                <w:b/>
                <w:bCs/>
                <w:color w:val="000000"/>
                <w:sz w:val="16"/>
                <w:szCs w:val="16"/>
              </w:rPr>
            </w:pPr>
            <w:r>
              <w:rPr>
                <w:b/>
                <w:bCs/>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3357C07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87FC8D6"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9489348" w14:textId="77777777" w:rsidR="00AB7C9D" w:rsidRDefault="00AB7C9D">
            <w:pPr>
              <w:jc w:val="right"/>
              <w:outlineLvl w:val="1"/>
              <w:rPr>
                <w:b/>
                <w:bCs/>
                <w:color w:val="000000"/>
                <w:sz w:val="16"/>
                <w:szCs w:val="16"/>
              </w:rPr>
            </w:pPr>
            <w:r>
              <w:rPr>
                <w:b/>
                <w:bCs/>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20470D52" w14:textId="77777777" w:rsidR="00AB7C9D" w:rsidRDefault="00AB7C9D">
            <w:pPr>
              <w:jc w:val="right"/>
              <w:outlineLvl w:val="1"/>
              <w:rPr>
                <w:b/>
                <w:bCs/>
                <w:color w:val="000000"/>
                <w:sz w:val="16"/>
                <w:szCs w:val="16"/>
              </w:rPr>
            </w:pPr>
            <w:r>
              <w:rPr>
                <w:b/>
                <w:bCs/>
                <w:color w:val="000000"/>
                <w:sz w:val="16"/>
                <w:szCs w:val="16"/>
              </w:rPr>
              <w:t>6 987,30000</w:t>
            </w:r>
          </w:p>
        </w:tc>
        <w:tc>
          <w:tcPr>
            <w:tcW w:w="1365" w:type="dxa"/>
            <w:tcBorders>
              <w:top w:val="single" w:sz="4" w:space="0" w:color="auto"/>
              <w:left w:val="single" w:sz="4" w:space="0" w:color="auto"/>
              <w:bottom w:val="single" w:sz="4" w:space="0" w:color="auto"/>
              <w:right w:val="single" w:sz="4" w:space="0" w:color="auto"/>
            </w:tcBorders>
            <w:noWrap/>
            <w:hideMark/>
          </w:tcPr>
          <w:p w14:paraId="60D6C64C" w14:textId="77777777" w:rsidR="00AB7C9D" w:rsidRDefault="00AB7C9D">
            <w:pPr>
              <w:jc w:val="right"/>
              <w:outlineLvl w:val="1"/>
              <w:rPr>
                <w:b/>
                <w:bCs/>
                <w:color w:val="000000"/>
                <w:sz w:val="16"/>
                <w:szCs w:val="16"/>
              </w:rPr>
            </w:pPr>
            <w:r>
              <w:rPr>
                <w:b/>
                <w:bCs/>
                <w:color w:val="000000"/>
                <w:sz w:val="16"/>
                <w:szCs w:val="16"/>
              </w:rPr>
              <w:t>6 987,30000</w:t>
            </w:r>
          </w:p>
        </w:tc>
      </w:tr>
      <w:tr w:rsidR="00AB7C9D" w14:paraId="7D03000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29260DD" w14:textId="77777777" w:rsidR="00AB7C9D" w:rsidRDefault="00AB7C9D">
            <w:pPr>
              <w:outlineLvl w:val="2"/>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249AF653"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7E8812D" w14:textId="77777777" w:rsidR="00AB7C9D" w:rsidRDefault="00AB7C9D">
            <w:pPr>
              <w:jc w:val="center"/>
              <w:outlineLvl w:val="2"/>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5DB08FEF"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598EB5F0"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2E6AA87" w14:textId="77777777" w:rsidR="00AB7C9D" w:rsidRDefault="00AB7C9D">
            <w:pPr>
              <w:jc w:val="right"/>
              <w:outlineLvl w:val="2"/>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7628DDEC" w14:textId="77777777" w:rsidR="00AB7C9D" w:rsidRDefault="00AB7C9D">
            <w:pPr>
              <w:jc w:val="right"/>
              <w:outlineLvl w:val="2"/>
              <w:rPr>
                <w:color w:val="000000"/>
                <w:sz w:val="16"/>
                <w:szCs w:val="16"/>
              </w:rPr>
            </w:pPr>
            <w:r>
              <w:rPr>
                <w:color w:val="000000"/>
                <w:sz w:val="16"/>
                <w:szCs w:val="16"/>
              </w:rPr>
              <w:t>6 987,30000</w:t>
            </w:r>
          </w:p>
        </w:tc>
        <w:tc>
          <w:tcPr>
            <w:tcW w:w="1365" w:type="dxa"/>
            <w:tcBorders>
              <w:top w:val="single" w:sz="4" w:space="0" w:color="auto"/>
              <w:left w:val="single" w:sz="4" w:space="0" w:color="auto"/>
              <w:bottom w:val="single" w:sz="4" w:space="0" w:color="auto"/>
              <w:right w:val="single" w:sz="4" w:space="0" w:color="auto"/>
            </w:tcBorders>
            <w:noWrap/>
            <w:hideMark/>
          </w:tcPr>
          <w:p w14:paraId="18D6A19F" w14:textId="77777777" w:rsidR="00AB7C9D" w:rsidRDefault="00AB7C9D">
            <w:pPr>
              <w:jc w:val="right"/>
              <w:outlineLvl w:val="2"/>
              <w:rPr>
                <w:color w:val="000000"/>
                <w:sz w:val="16"/>
                <w:szCs w:val="16"/>
              </w:rPr>
            </w:pPr>
            <w:r>
              <w:rPr>
                <w:color w:val="000000"/>
                <w:sz w:val="16"/>
                <w:szCs w:val="16"/>
              </w:rPr>
              <w:t>6 987,30000</w:t>
            </w:r>
          </w:p>
        </w:tc>
      </w:tr>
      <w:tr w:rsidR="00AB7C9D" w14:paraId="760040B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7257112" w14:textId="77777777" w:rsidR="00AB7C9D" w:rsidRDefault="00AB7C9D">
            <w:pPr>
              <w:outlineLvl w:val="5"/>
              <w:rPr>
                <w:color w:val="000000"/>
                <w:sz w:val="16"/>
                <w:szCs w:val="16"/>
              </w:rPr>
            </w:pPr>
            <w:r>
              <w:rPr>
                <w:color w:val="000000"/>
                <w:sz w:val="16"/>
                <w:szCs w:val="16"/>
              </w:rPr>
              <w:t>Оплата выполнения работ, связанных с осуществлением регулярных перевозок автомобильным транспортом по регулируемым тарифам</w:t>
            </w:r>
          </w:p>
        </w:tc>
        <w:tc>
          <w:tcPr>
            <w:tcW w:w="561" w:type="dxa"/>
            <w:tcBorders>
              <w:top w:val="single" w:sz="4" w:space="0" w:color="auto"/>
              <w:left w:val="single" w:sz="4" w:space="0" w:color="auto"/>
              <w:bottom w:val="single" w:sz="4" w:space="0" w:color="auto"/>
              <w:right w:val="single" w:sz="4" w:space="0" w:color="auto"/>
            </w:tcBorders>
            <w:noWrap/>
            <w:hideMark/>
          </w:tcPr>
          <w:p w14:paraId="726FC00A"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4272D41" w14:textId="77777777" w:rsidR="00AB7C9D" w:rsidRDefault="00AB7C9D">
            <w:pPr>
              <w:jc w:val="center"/>
              <w:outlineLvl w:val="5"/>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2DFFE690" w14:textId="77777777" w:rsidR="00AB7C9D" w:rsidRDefault="00AB7C9D">
            <w:pPr>
              <w:jc w:val="center"/>
              <w:outlineLvl w:val="5"/>
              <w:rPr>
                <w:color w:val="000000"/>
                <w:sz w:val="16"/>
                <w:szCs w:val="16"/>
              </w:rPr>
            </w:pPr>
            <w:r>
              <w:rPr>
                <w:color w:val="000000"/>
                <w:sz w:val="16"/>
                <w:szCs w:val="16"/>
              </w:rPr>
              <w:t>9750023110</w:t>
            </w:r>
          </w:p>
        </w:tc>
        <w:tc>
          <w:tcPr>
            <w:tcW w:w="605" w:type="dxa"/>
            <w:tcBorders>
              <w:top w:val="single" w:sz="4" w:space="0" w:color="auto"/>
              <w:left w:val="single" w:sz="4" w:space="0" w:color="auto"/>
              <w:bottom w:val="single" w:sz="4" w:space="0" w:color="auto"/>
              <w:right w:val="single" w:sz="4" w:space="0" w:color="auto"/>
            </w:tcBorders>
            <w:noWrap/>
            <w:hideMark/>
          </w:tcPr>
          <w:p w14:paraId="4D3CF4E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8B6263" w14:textId="77777777" w:rsidR="00AB7C9D" w:rsidRDefault="00AB7C9D">
            <w:pPr>
              <w:jc w:val="right"/>
              <w:outlineLvl w:val="5"/>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1C4A331A" w14:textId="77777777" w:rsidR="00AB7C9D" w:rsidRDefault="00AB7C9D">
            <w:pPr>
              <w:jc w:val="right"/>
              <w:outlineLvl w:val="5"/>
              <w:rPr>
                <w:color w:val="000000"/>
                <w:sz w:val="16"/>
                <w:szCs w:val="16"/>
              </w:rPr>
            </w:pPr>
            <w:r>
              <w:rPr>
                <w:color w:val="000000"/>
                <w:sz w:val="16"/>
                <w:szCs w:val="16"/>
              </w:rPr>
              <w:t>6 987,30000</w:t>
            </w:r>
          </w:p>
        </w:tc>
        <w:tc>
          <w:tcPr>
            <w:tcW w:w="1365" w:type="dxa"/>
            <w:tcBorders>
              <w:top w:val="single" w:sz="4" w:space="0" w:color="auto"/>
              <w:left w:val="single" w:sz="4" w:space="0" w:color="auto"/>
              <w:bottom w:val="single" w:sz="4" w:space="0" w:color="auto"/>
              <w:right w:val="single" w:sz="4" w:space="0" w:color="auto"/>
            </w:tcBorders>
            <w:noWrap/>
            <w:hideMark/>
          </w:tcPr>
          <w:p w14:paraId="65973CB1" w14:textId="77777777" w:rsidR="00AB7C9D" w:rsidRDefault="00AB7C9D">
            <w:pPr>
              <w:jc w:val="right"/>
              <w:outlineLvl w:val="5"/>
              <w:rPr>
                <w:color w:val="000000"/>
                <w:sz w:val="16"/>
                <w:szCs w:val="16"/>
              </w:rPr>
            </w:pPr>
            <w:r>
              <w:rPr>
                <w:color w:val="000000"/>
                <w:sz w:val="16"/>
                <w:szCs w:val="16"/>
              </w:rPr>
              <w:t>6 987,30000</w:t>
            </w:r>
          </w:p>
        </w:tc>
      </w:tr>
      <w:tr w:rsidR="00AB7C9D" w14:paraId="0DC6B21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2C0AF30"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50D8926"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3533FEF" w14:textId="77777777" w:rsidR="00AB7C9D" w:rsidRDefault="00AB7C9D">
            <w:pPr>
              <w:jc w:val="center"/>
              <w:outlineLvl w:val="6"/>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0BC8AF76" w14:textId="77777777" w:rsidR="00AB7C9D" w:rsidRDefault="00AB7C9D">
            <w:pPr>
              <w:jc w:val="center"/>
              <w:outlineLvl w:val="6"/>
              <w:rPr>
                <w:color w:val="000000"/>
                <w:sz w:val="16"/>
                <w:szCs w:val="16"/>
              </w:rPr>
            </w:pPr>
            <w:r>
              <w:rPr>
                <w:color w:val="000000"/>
                <w:sz w:val="16"/>
                <w:szCs w:val="16"/>
              </w:rPr>
              <w:t>9750023110</w:t>
            </w:r>
          </w:p>
        </w:tc>
        <w:tc>
          <w:tcPr>
            <w:tcW w:w="605" w:type="dxa"/>
            <w:tcBorders>
              <w:top w:val="single" w:sz="4" w:space="0" w:color="auto"/>
              <w:left w:val="single" w:sz="4" w:space="0" w:color="auto"/>
              <w:bottom w:val="single" w:sz="4" w:space="0" w:color="auto"/>
              <w:right w:val="single" w:sz="4" w:space="0" w:color="auto"/>
            </w:tcBorders>
            <w:noWrap/>
            <w:hideMark/>
          </w:tcPr>
          <w:p w14:paraId="2CFFEA1B"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70C4D609" w14:textId="77777777" w:rsidR="00AB7C9D" w:rsidRDefault="00AB7C9D">
            <w:pPr>
              <w:jc w:val="right"/>
              <w:outlineLvl w:val="6"/>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4A541B5E" w14:textId="77777777" w:rsidR="00AB7C9D" w:rsidRDefault="00AB7C9D">
            <w:pPr>
              <w:jc w:val="right"/>
              <w:outlineLvl w:val="6"/>
              <w:rPr>
                <w:color w:val="000000"/>
                <w:sz w:val="16"/>
                <w:szCs w:val="16"/>
              </w:rPr>
            </w:pPr>
            <w:r>
              <w:rPr>
                <w:color w:val="000000"/>
                <w:sz w:val="16"/>
                <w:szCs w:val="16"/>
              </w:rPr>
              <w:t>6 987,30000</w:t>
            </w:r>
          </w:p>
        </w:tc>
        <w:tc>
          <w:tcPr>
            <w:tcW w:w="1365" w:type="dxa"/>
            <w:tcBorders>
              <w:top w:val="single" w:sz="4" w:space="0" w:color="auto"/>
              <w:left w:val="single" w:sz="4" w:space="0" w:color="auto"/>
              <w:bottom w:val="single" w:sz="4" w:space="0" w:color="auto"/>
              <w:right w:val="single" w:sz="4" w:space="0" w:color="auto"/>
            </w:tcBorders>
            <w:noWrap/>
            <w:hideMark/>
          </w:tcPr>
          <w:p w14:paraId="17AAC7FB" w14:textId="77777777" w:rsidR="00AB7C9D" w:rsidRDefault="00AB7C9D">
            <w:pPr>
              <w:jc w:val="right"/>
              <w:outlineLvl w:val="6"/>
              <w:rPr>
                <w:color w:val="000000"/>
                <w:sz w:val="16"/>
                <w:szCs w:val="16"/>
              </w:rPr>
            </w:pPr>
            <w:r>
              <w:rPr>
                <w:color w:val="000000"/>
                <w:sz w:val="16"/>
                <w:szCs w:val="16"/>
              </w:rPr>
              <w:t>6 987,30000</w:t>
            </w:r>
          </w:p>
        </w:tc>
      </w:tr>
      <w:tr w:rsidR="00AB7C9D" w14:paraId="463F80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AA9ED67" w14:textId="77777777" w:rsidR="00AB7C9D" w:rsidRDefault="00AB7C9D">
            <w:pPr>
              <w:outlineLvl w:val="1"/>
              <w:rPr>
                <w:b/>
                <w:bCs/>
                <w:color w:val="000000"/>
                <w:sz w:val="16"/>
                <w:szCs w:val="16"/>
              </w:rPr>
            </w:pPr>
            <w:r>
              <w:rPr>
                <w:b/>
                <w:bCs/>
                <w:color w:val="000000"/>
                <w:sz w:val="16"/>
                <w:szCs w:val="16"/>
              </w:rPr>
              <w:t>Дорожное хозяйство (дорожные фонды)</w:t>
            </w:r>
          </w:p>
        </w:tc>
        <w:tc>
          <w:tcPr>
            <w:tcW w:w="561" w:type="dxa"/>
            <w:tcBorders>
              <w:top w:val="single" w:sz="4" w:space="0" w:color="auto"/>
              <w:left w:val="single" w:sz="4" w:space="0" w:color="auto"/>
              <w:bottom w:val="single" w:sz="4" w:space="0" w:color="auto"/>
              <w:right w:val="single" w:sz="4" w:space="0" w:color="auto"/>
            </w:tcBorders>
            <w:noWrap/>
            <w:hideMark/>
          </w:tcPr>
          <w:p w14:paraId="040536E1"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716FA87" w14:textId="77777777" w:rsidR="00AB7C9D" w:rsidRDefault="00AB7C9D">
            <w:pPr>
              <w:jc w:val="center"/>
              <w:outlineLvl w:val="1"/>
              <w:rPr>
                <w:b/>
                <w:bCs/>
                <w:color w:val="000000"/>
                <w:sz w:val="16"/>
                <w:szCs w:val="16"/>
              </w:rPr>
            </w:pPr>
            <w:r>
              <w:rPr>
                <w:b/>
                <w:bCs/>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2795EE01"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DD8517D"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EBAF9EF" w14:textId="77777777" w:rsidR="00AB7C9D" w:rsidRDefault="00AB7C9D">
            <w:pPr>
              <w:jc w:val="right"/>
              <w:outlineLvl w:val="1"/>
              <w:rPr>
                <w:b/>
                <w:bCs/>
                <w:color w:val="000000"/>
                <w:sz w:val="16"/>
                <w:szCs w:val="16"/>
              </w:rPr>
            </w:pPr>
            <w:r>
              <w:rPr>
                <w:b/>
                <w:bCs/>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56131147" w14:textId="77777777" w:rsidR="00AB7C9D" w:rsidRDefault="00AB7C9D">
            <w:pPr>
              <w:jc w:val="right"/>
              <w:outlineLvl w:val="1"/>
              <w:rPr>
                <w:b/>
                <w:bCs/>
                <w:color w:val="000000"/>
                <w:sz w:val="16"/>
                <w:szCs w:val="16"/>
              </w:rPr>
            </w:pPr>
            <w:r>
              <w:rPr>
                <w:b/>
                <w:bCs/>
                <w:color w:val="000000"/>
                <w:sz w:val="16"/>
                <w:szCs w:val="16"/>
              </w:rPr>
              <w:t>29 103,40000</w:t>
            </w:r>
          </w:p>
        </w:tc>
        <w:tc>
          <w:tcPr>
            <w:tcW w:w="1365" w:type="dxa"/>
            <w:tcBorders>
              <w:top w:val="single" w:sz="4" w:space="0" w:color="auto"/>
              <w:left w:val="single" w:sz="4" w:space="0" w:color="auto"/>
              <w:bottom w:val="single" w:sz="4" w:space="0" w:color="auto"/>
              <w:right w:val="single" w:sz="4" w:space="0" w:color="auto"/>
            </w:tcBorders>
            <w:noWrap/>
            <w:hideMark/>
          </w:tcPr>
          <w:p w14:paraId="348AA743" w14:textId="77777777" w:rsidR="00AB7C9D" w:rsidRDefault="00AB7C9D">
            <w:pPr>
              <w:jc w:val="right"/>
              <w:outlineLvl w:val="1"/>
              <w:rPr>
                <w:b/>
                <w:bCs/>
                <w:color w:val="000000"/>
                <w:sz w:val="16"/>
                <w:szCs w:val="16"/>
              </w:rPr>
            </w:pPr>
            <w:r>
              <w:rPr>
                <w:b/>
                <w:bCs/>
                <w:color w:val="000000"/>
                <w:sz w:val="16"/>
                <w:szCs w:val="16"/>
              </w:rPr>
              <w:t>37 353,10000</w:t>
            </w:r>
          </w:p>
        </w:tc>
      </w:tr>
      <w:tr w:rsidR="00AB7C9D" w14:paraId="4A453F6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D2B82FE" w14:textId="77777777" w:rsidR="00AB7C9D" w:rsidRDefault="00AB7C9D">
            <w:pPr>
              <w:outlineLvl w:val="2"/>
              <w:rPr>
                <w:color w:val="000000"/>
                <w:sz w:val="16"/>
                <w:szCs w:val="16"/>
              </w:rPr>
            </w:pPr>
            <w:r>
              <w:rPr>
                <w:color w:val="000000"/>
                <w:sz w:val="16"/>
                <w:szCs w:val="16"/>
              </w:rPr>
              <w:t>Муниципальная программа Лю</w:t>
            </w:r>
            <w:r>
              <w:rPr>
                <w:color w:val="000000"/>
                <w:sz w:val="16"/>
                <w:szCs w:val="16"/>
              </w:rPr>
              <w:lastRenderedPageBreak/>
              <w:t>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594D07A3"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B2AEF59" w14:textId="77777777" w:rsidR="00AB7C9D" w:rsidRDefault="00AB7C9D">
            <w:pPr>
              <w:jc w:val="center"/>
              <w:outlineLvl w:val="2"/>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92D2231" w14:textId="77777777" w:rsidR="00AB7C9D" w:rsidRDefault="00AB7C9D">
            <w:pPr>
              <w:jc w:val="center"/>
              <w:outlineLvl w:val="2"/>
              <w:rPr>
                <w:color w:val="000000"/>
                <w:sz w:val="16"/>
                <w:szCs w:val="16"/>
              </w:rPr>
            </w:pPr>
            <w:r>
              <w:rPr>
                <w:color w:val="000000"/>
                <w:sz w:val="16"/>
                <w:szCs w:val="16"/>
              </w:rPr>
              <w:t>0800000000</w:t>
            </w:r>
          </w:p>
        </w:tc>
        <w:tc>
          <w:tcPr>
            <w:tcW w:w="605" w:type="dxa"/>
            <w:tcBorders>
              <w:top w:val="single" w:sz="4" w:space="0" w:color="auto"/>
              <w:left w:val="single" w:sz="4" w:space="0" w:color="auto"/>
              <w:bottom w:val="single" w:sz="4" w:space="0" w:color="auto"/>
              <w:right w:val="single" w:sz="4" w:space="0" w:color="auto"/>
            </w:tcBorders>
            <w:noWrap/>
            <w:hideMark/>
          </w:tcPr>
          <w:p w14:paraId="13858B31"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39A508" w14:textId="77777777" w:rsidR="00AB7C9D" w:rsidRDefault="00AB7C9D">
            <w:pPr>
              <w:jc w:val="right"/>
              <w:outlineLvl w:val="2"/>
              <w:rPr>
                <w:color w:val="000000"/>
                <w:sz w:val="16"/>
                <w:szCs w:val="16"/>
              </w:rPr>
            </w:pPr>
            <w:r>
              <w:rPr>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0F7CC94C" w14:textId="77777777" w:rsidR="00AB7C9D" w:rsidRDefault="00AB7C9D">
            <w:pPr>
              <w:jc w:val="right"/>
              <w:outlineLvl w:val="2"/>
              <w:rPr>
                <w:color w:val="000000"/>
                <w:sz w:val="16"/>
                <w:szCs w:val="16"/>
              </w:rPr>
            </w:pPr>
            <w:r>
              <w:rPr>
                <w:color w:val="000000"/>
                <w:sz w:val="16"/>
                <w:szCs w:val="16"/>
              </w:rPr>
              <w:t>29 103,40000</w:t>
            </w:r>
          </w:p>
        </w:tc>
        <w:tc>
          <w:tcPr>
            <w:tcW w:w="1365" w:type="dxa"/>
            <w:tcBorders>
              <w:top w:val="single" w:sz="4" w:space="0" w:color="auto"/>
              <w:left w:val="single" w:sz="4" w:space="0" w:color="auto"/>
              <w:bottom w:val="single" w:sz="4" w:space="0" w:color="auto"/>
              <w:right w:val="single" w:sz="4" w:space="0" w:color="auto"/>
            </w:tcBorders>
            <w:noWrap/>
            <w:hideMark/>
          </w:tcPr>
          <w:p w14:paraId="41433496" w14:textId="77777777" w:rsidR="00AB7C9D" w:rsidRDefault="00AB7C9D">
            <w:pPr>
              <w:jc w:val="right"/>
              <w:outlineLvl w:val="2"/>
              <w:rPr>
                <w:color w:val="000000"/>
                <w:sz w:val="16"/>
                <w:szCs w:val="16"/>
              </w:rPr>
            </w:pPr>
            <w:r>
              <w:rPr>
                <w:color w:val="000000"/>
                <w:sz w:val="16"/>
                <w:szCs w:val="16"/>
              </w:rPr>
              <w:t>37 353,10000</w:t>
            </w:r>
          </w:p>
        </w:tc>
      </w:tr>
      <w:tr w:rsidR="00AB7C9D" w14:paraId="65E6C00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D9D1A65" w14:textId="77777777" w:rsidR="00AB7C9D" w:rsidRDefault="00AB7C9D">
            <w:pPr>
              <w:outlineLvl w:val="3"/>
              <w:rPr>
                <w:color w:val="000000"/>
                <w:sz w:val="16"/>
                <w:szCs w:val="16"/>
              </w:rPr>
            </w:pPr>
            <w:r>
              <w:rPr>
                <w:color w:val="000000"/>
                <w:sz w:val="16"/>
                <w:szCs w:val="16"/>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6F0A6A55"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D9E3051" w14:textId="77777777" w:rsidR="00AB7C9D" w:rsidRDefault="00AB7C9D">
            <w:pPr>
              <w:jc w:val="center"/>
              <w:outlineLvl w:val="3"/>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8B093EE" w14:textId="77777777" w:rsidR="00AB7C9D" w:rsidRDefault="00AB7C9D">
            <w:pPr>
              <w:jc w:val="center"/>
              <w:outlineLvl w:val="3"/>
              <w:rPr>
                <w:color w:val="000000"/>
                <w:sz w:val="16"/>
                <w:szCs w:val="16"/>
              </w:rPr>
            </w:pPr>
            <w:r>
              <w:rPr>
                <w:color w:val="000000"/>
                <w:sz w:val="16"/>
                <w:szCs w:val="16"/>
              </w:rPr>
              <w:t>0820000000</w:t>
            </w:r>
          </w:p>
        </w:tc>
        <w:tc>
          <w:tcPr>
            <w:tcW w:w="605" w:type="dxa"/>
            <w:tcBorders>
              <w:top w:val="single" w:sz="4" w:space="0" w:color="auto"/>
              <w:left w:val="single" w:sz="4" w:space="0" w:color="auto"/>
              <w:bottom w:val="single" w:sz="4" w:space="0" w:color="auto"/>
              <w:right w:val="single" w:sz="4" w:space="0" w:color="auto"/>
            </w:tcBorders>
            <w:noWrap/>
            <w:hideMark/>
          </w:tcPr>
          <w:p w14:paraId="6927D8B7"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8B1DAB8" w14:textId="77777777" w:rsidR="00AB7C9D" w:rsidRDefault="00AB7C9D">
            <w:pPr>
              <w:jc w:val="right"/>
              <w:outlineLvl w:val="3"/>
              <w:rPr>
                <w:color w:val="000000"/>
                <w:sz w:val="16"/>
                <w:szCs w:val="16"/>
              </w:rPr>
            </w:pPr>
            <w:r>
              <w:rPr>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1A209073" w14:textId="77777777" w:rsidR="00AB7C9D" w:rsidRDefault="00AB7C9D">
            <w:pPr>
              <w:jc w:val="right"/>
              <w:outlineLvl w:val="3"/>
              <w:rPr>
                <w:color w:val="000000"/>
                <w:sz w:val="16"/>
                <w:szCs w:val="16"/>
              </w:rPr>
            </w:pPr>
            <w:r>
              <w:rPr>
                <w:color w:val="000000"/>
                <w:sz w:val="16"/>
                <w:szCs w:val="16"/>
              </w:rPr>
              <w:t>29 103,40000</w:t>
            </w:r>
          </w:p>
        </w:tc>
        <w:tc>
          <w:tcPr>
            <w:tcW w:w="1365" w:type="dxa"/>
            <w:tcBorders>
              <w:top w:val="single" w:sz="4" w:space="0" w:color="auto"/>
              <w:left w:val="single" w:sz="4" w:space="0" w:color="auto"/>
              <w:bottom w:val="single" w:sz="4" w:space="0" w:color="auto"/>
              <w:right w:val="single" w:sz="4" w:space="0" w:color="auto"/>
            </w:tcBorders>
            <w:noWrap/>
            <w:hideMark/>
          </w:tcPr>
          <w:p w14:paraId="6E5249D1" w14:textId="77777777" w:rsidR="00AB7C9D" w:rsidRDefault="00AB7C9D">
            <w:pPr>
              <w:jc w:val="right"/>
              <w:outlineLvl w:val="3"/>
              <w:rPr>
                <w:color w:val="000000"/>
                <w:sz w:val="16"/>
                <w:szCs w:val="16"/>
              </w:rPr>
            </w:pPr>
            <w:r>
              <w:rPr>
                <w:color w:val="000000"/>
                <w:sz w:val="16"/>
                <w:szCs w:val="16"/>
              </w:rPr>
              <w:t>37 353,10000</w:t>
            </w:r>
          </w:p>
        </w:tc>
      </w:tr>
      <w:tr w:rsidR="00AB7C9D" w14:paraId="63A9BB1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0628691" w14:textId="77777777" w:rsidR="00AB7C9D" w:rsidRDefault="00AB7C9D">
            <w:pPr>
              <w:outlineLvl w:val="4"/>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1" w:type="dxa"/>
            <w:tcBorders>
              <w:top w:val="single" w:sz="4" w:space="0" w:color="auto"/>
              <w:left w:val="single" w:sz="4" w:space="0" w:color="auto"/>
              <w:bottom w:val="single" w:sz="4" w:space="0" w:color="auto"/>
              <w:right w:val="single" w:sz="4" w:space="0" w:color="auto"/>
            </w:tcBorders>
            <w:noWrap/>
            <w:hideMark/>
          </w:tcPr>
          <w:p w14:paraId="3ED14C55"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E6A22AE"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48C16A31" w14:textId="77777777" w:rsidR="00AB7C9D" w:rsidRDefault="00AB7C9D">
            <w:pPr>
              <w:jc w:val="center"/>
              <w:outlineLvl w:val="4"/>
              <w:rPr>
                <w:color w:val="000000"/>
                <w:sz w:val="16"/>
                <w:szCs w:val="16"/>
              </w:rPr>
            </w:pPr>
            <w:r>
              <w:rPr>
                <w:color w:val="000000"/>
                <w:sz w:val="16"/>
                <w:szCs w:val="16"/>
              </w:rPr>
              <w:t>0820100000</w:t>
            </w:r>
          </w:p>
        </w:tc>
        <w:tc>
          <w:tcPr>
            <w:tcW w:w="605" w:type="dxa"/>
            <w:tcBorders>
              <w:top w:val="single" w:sz="4" w:space="0" w:color="auto"/>
              <w:left w:val="single" w:sz="4" w:space="0" w:color="auto"/>
              <w:bottom w:val="single" w:sz="4" w:space="0" w:color="auto"/>
              <w:right w:val="single" w:sz="4" w:space="0" w:color="auto"/>
            </w:tcBorders>
            <w:noWrap/>
            <w:hideMark/>
          </w:tcPr>
          <w:p w14:paraId="3F13B2BE"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1BCEDCD" w14:textId="77777777" w:rsidR="00AB7C9D" w:rsidRDefault="00AB7C9D">
            <w:pPr>
              <w:jc w:val="right"/>
              <w:outlineLvl w:val="4"/>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77FBB5F3" w14:textId="77777777" w:rsidR="00AB7C9D" w:rsidRDefault="00AB7C9D">
            <w:pPr>
              <w:jc w:val="right"/>
              <w:outlineLvl w:val="4"/>
              <w:rPr>
                <w:color w:val="000000"/>
                <w:sz w:val="16"/>
                <w:szCs w:val="16"/>
              </w:rPr>
            </w:pPr>
            <w:r>
              <w:rPr>
                <w:color w:val="000000"/>
                <w:sz w:val="16"/>
                <w:szCs w:val="16"/>
              </w:rPr>
              <w:t>22 091,80000</w:t>
            </w:r>
          </w:p>
        </w:tc>
        <w:tc>
          <w:tcPr>
            <w:tcW w:w="1365" w:type="dxa"/>
            <w:tcBorders>
              <w:top w:val="single" w:sz="4" w:space="0" w:color="auto"/>
              <w:left w:val="single" w:sz="4" w:space="0" w:color="auto"/>
              <w:bottom w:val="single" w:sz="4" w:space="0" w:color="auto"/>
              <w:right w:val="single" w:sz="4" w:space="0" w:color="auto"/>
            </w:tcBorders>
            <w:noWrap/>
            <w:hideMark/>
          </w:tcPr>
          <w:p w14:paraId="0E801B73" w14:textId="77777777" w:rsidR="00AB7C9D" w:rsidRDefault="00AB7C9D">
            <w:pPr>
              <w:jc w:val="right"/>
              <w:outlineLvl w:val="4"/>
              <w:rPr>
                <w:color w:val="000000"/>
                <w:sz w:val="16"/>
                <w:szCs w:val="16"/>
              </w:rPr>
            </w:pPr>
            <w:r>
              <w:rPr>
                <w:color w:val="000000"/>
                <w:sz w:val="16"/>
                <w:szCs w:val="16"/>
              </w:rPr>
              <w:t>30 341,50000</w:t>
            </w:r>
          </w:p>
        </w:tc>
      </w:tr>
      <w:tr w:rsidR="00AB7C9D" w14:paraId="0213D04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17BDAB9" w14:textId="77777777" w:rsidR="00AB7C9D" w:rsidRDefault="00AB7C9D">
            <w:pPr>
              <w:outlineLvl w:val="5"/>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07828B81"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62E925B"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3B17EC5" w14:textId="77777777" w:rsidR="00AB7C9D" w:rsidRDefault="00AB7C9D">
            <w:pPr>
              <w:jc w:val="center"/>
              <w:outlineLvl w:val="5"/>
              <w:rPr>
                <w:color w:val="000000"/>
                <w:sz w:val="16"/>
                <w:szCs w:val="16"/>
              </w:rPr>
            </w:pPr>
            <w:r>
              <w:rPr>
                <w:color w:val="000000"/>
                <w:sz w:val="16"/>
                <w:szCs w:val="16"/>
              </w:rPr>
              <w:t>0820183230</w:t>
            </w:r>
          </w:p>
        </w:tc>
        <w:tc>
          <w:tcPr>
            <w:tcW w:w="605" w:type="dxa"/>
            <w:tcBorders>
              <w:top w:val="single" w:sz="4" w:space="0" w:color="auto"/>
              <w:left w:val="single" w:sz="4" w:space="0" w:color="auto"/>
              <w:bottom w:val="single" w:sz="4" w:space="0" w:color="auto"/>
              <w:right w:val="single" w:sz="4" w:space="0" w:color="auto"/>
            </w:tcBorders>
            <w:noWrap/>
            <w:hideMark/>
          </w:tcPr>
          <w:p w14:paraId="3B59154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392D442" w14:textId="77777777" w:rsidR="00AB7C9D" w:rsidRDefault="00AB7C9D">
            <w:pPr>
              <w:jc w:val="right"/>
              <w:outlineLvl w:val="5"/>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12E5C50A" w14:textId="77777777" w:rsidR="00AB7C9D" w:rsidRDefault="00AB7C9D">
            <w:pPr>
              <w:jc w:val="right"/>
              <w:outlineLvl w:val="5"/>
              <w:rPr>
                <w:color w:val="000000"/>
                <w:sz w:val="16"/>
                <w:szCs w:val="16"/>
              </w:rPr>
            </w:pPr>
            <w:r>
              <w:rPr>
                <w:color w:val="000000"/>
                <w:sz w:val="16"/>
                <w:szCs w:val="16"/>
              </w:rPr>
              <w:t>22 091,80000</w:t>
            </w:r>
          </w:p>
        </w:tc>
        <w:tc>
          <w:tcPr>
            <w:tcW w:w="1365" w:type="dxa"/>
            <w:tcBorders>
              <w:top w:val="single" w:sz="4" w:space="0" w:color="auto"/>
              <w:left w:val="single" w:sz="4" w:space="0" w:color="auto"/>
              <w:bottom w:val="single" w:sz="4" w:space="0" w:color="auto"/>
              <w:right w:val="single" w:sz="4" w:space="0" w:color="auto"/>
            </w:tcBorders>
            <w:noWrap/>
            <w:hideMark/>
          </w:tcPr>
          <w:p w14:paraId="13C4DB0A" w14:textId="77777777" w:rsidR="00AB7C9D" w:rsidRDefault="00AB7C9D">
            <w:pPr>
              <w:jc w:val="right"/>
              <w:outlineLvl w:val="5"/>
              <w:rPr>
                <w:color w:val="000000"/>
                <w:sz w:val="16"/>
                <w:szCs w:val="16"/>
              </w:rPr>
            </w:pPr>
            <w:r>
              <w:rPr>
                <w:color w:val="000000"/>
                <w:sz w:val="16"/>
                <w:szCs w:val="16"/>
              </w:rPr>
              <w:t>30 341,50000</w:t>
            </w:r>
          </w:p>
        </w:tc>
      </w:tr>
      <w:tr w:rsidR="00AB7C9D" w14:paraId="2861219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D29C567"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5686CE32"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CA1337A"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1F408499" w14:textId="77777777" w:rsidR="00AB7C9D" w:rsidRDefault="00AB7C9D">
            <w:pPr>
              <w:jc w:val="center"/>
              <w:outlineLvl w:val="6"/>
              <w:rPr>
                <w:color w:val="000000"/>
                <w:sz w:val="16"/>
                <w:szCs w:val="16"/>
              </w:rPr>
            </w:pPr>
            <w:r>
              <w:rPr>
                <w:color w:val="000000"/>
                <w:sz w:val="16"/>
                <w:szCs w:val="16"/>
              </w:rPr>
              <w:t>0820183230</w:t>
            </w:r>
          </w:p>
        </w:tc>
        <w:tc>
          <w:tcPr>
            <w:tcW w:w="605" w:type="dxa"/>
            <w:tcBorders>
              <w:top w:val="single" w:sz="4" w:space="0" w:color="auto"/>
              <w:left w:val="single" w:sz="4" w:space="0" w:color="auto"/>
              <w:bottom w:val="single" w:sz="4" w:space="0" w:color="auto"/>
              <w:right w:val="single" w:sz="4" w:space="0" w:color="auto"/>
            </w:tcBorders>
            <w:noWrap/>
            <w:hideMark/>
          </w:tcPr>
          <w:p w14:paraId="092B9AAE"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8D9C86B" w14:textId="77777777" w:rsidR="00AB7C9D" w:rsidRDefault="00AB7C9D">
            <w:pPr>
              <w:jc w:val="right"/>
              <w:outlineLvl w:val="6"/>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05EAAE74" w14:textId="77777777" w:rsidR="00AB7C9D" w:rsidRDefault="00AB7C9D">
            <w:pPr>
              <w:jc w:val="right"/>
              <w:outlineLvl w:val="6"/>
              <w:rPr>
                <w:color w:val="000000"/>
                <w:sz w:val="16"/>
                <w:szCs w:val="16"/>
              </w:rPr>
            </w:pPr>
            <w:r>
              <w:rPr>
                <w:color w:val="000000"/>
                <w:sz w:val="16"/>
                <w:szCs w:val="16"/>
              </w:rPr>
              <w:t>22 091,80000</w:t>
            </w:r>
          </w:p>
        </w:tc>
        <w:tc>
          <w:tcPr>
            <w:tcW w:w="1365" w:type="dxa"/>
            <w:tcBorders>
              <w:top w:val="single" w:sz="4" w:space="0" w:color="auto"/>
              <w:left w:val="single" w:sz="4" w:space="0" w:color="auto"/>
              <w:bottom w:val="single" w:sz="4" w:space="0" w:color="auto"/>
              <w:right w:val="single" w:sz="4" w:space="0" w:color="auto"/>
            </w:tcBorders>
            <w:noWrap/>
            <w:hideMark/>
          </w:tcPr>
          <w:p w14:paraId="17335C1A" w14:textId="77777777" w:rsidR="00AB7C9D" w:rsidRDefault="00AB7C9D">
            <w:pPr>
              <w:jc w:val="right"/>
              <w:outlineLvl w:val="6"/>
              <w:rPr>
                <w:color w:val="000000"/>
                <w:sz w:val="16"/>
                <w:szCs w:val="16"/>
              </w:rPr>
            </w:pPr>
            <w:r>
              <w:rPr>
                <w:color w:val="000000"/>
                <w:sz w:val="16"/>
                <w:szCs w:val="16"/>
              </w:rPr>
              <w:t>30 341,50000</w:t>
            </w:r>
          </w:p>
        </w:tc>
      </w:tr>
      <w:tr w:rsidR="00AB7C9D" w14:paraId="686BE04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5391E0" w14:textId="77777777" w:rsidR="00AB7C9D" w:rsidRDefault="00AB7C9D">
            <w:pPr>
              <w:outlineLvl w:val="4"/>
              <w:rPr>
                <w:color w:val="000000"/>
                <w:sz w:val="16"/>
                <w:szCs w:val="16"/>
              </w:rPr>
            </w:pPr>
            <w:r>
              <w:rPr>
                <w:color w:val="000000"/>
                <w:sz w:val="16"/>
                <w:szCs w:val="16"/>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1" w:type="dxa"/>
            <w:tcBorders>
              <w:top w:val="single" w:sz="4" w:space="0" w:color="auto"/>
              <w:left w:val="single" w:sz="4" w:space="0" w:color="auto"/>
              <w:bottom w:val="single" w:sz="4" w:space="0" w:color="auto"/>
              <w:right w:val="single" w:sz="4" w:space="0" w:color="auto"/>
            </w:tcBorders>
            <w:noWrap/>
            <w:hideMark/>
          </w:tcPr>
          <w:p w14:paraId="6E10124B"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99AB1DE"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EA67DC5" w14:textId="77777777" w:rsidR="00AB7C9D" w:rsidRDefault="00AB7C9D">
            <w:pPr>
              <w:jc w:val="center"/>
              <w:outlineLvl w:val="4"/>
              <w:rPr>
                <w:color w:val="000000"/>
                <w:sz w:val="16"/>
                <w:szCs w:val="16"/>
              </w:rPr>
            </w:pPr>
            <w:r>
              <w:rPr>
                <w:color w:val="000000"/>
                <w:sz w:val="16"/>
                <w:szCs w:val="16"/>
              </w:rPr>
              <w:t>0820200000</w:t>
            </w:r>
          </w:p>
        </w:tc>
        <w:tc>
          <w:tcPr>
            <w:tcW w:w="605" w:type="dxa"/>
            <w:tcBorders>
              <w:top w:val="single" w:sz="4" w:space="0" w:color="auto"/>
              <w:left w:val="single" w:sz="4" w:space="0" w:color="auto"/>
              <w:bottom w:val="single" w:sz="4" w:space="0" w:color="auto"/>
              <w:right w:val="single" w:sz="4" w:space="0" w:color="auto"/>
            </w:tcBorders>
            <w:noWrap/>
            <w:hideMark/>
          </w:tcPr>
          <w:p w14:paraId="1433CC9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23D0837" w14:textId="77777777" w:rsidR="00AB7C9D" w:rsidRDefault="00AB7C9D">
            <w:pPr>
              <w:jc w:val="right"/>
              <w:outlineLvl w:val="4"/>
              <w:rPr>
                <w:color w:val="000000"/>
                <w:sz w:val="16"/>
                <w:szCs w:val="16"/>
              </w:rPr>
            </w:pPr>
            <w:r>
              <w:rPr>
                <w:color w:val="000000"/>
                <w:sz w:val="16"/>
                <w:szCs w:val="16"/>
              </w:rPr>
              <w:t>53 208,90000</w:t>
            </w:r>
          </w:p>
        </w:tc>
        <w:tc>
          <w:tcPr>
            <w:tcW w:w="1470" w:type="dxa"/>
            <w:tcBorders>
              <w:top w:val="single" w:sz="4" w:space="0" w:color="auto"/>
              <w:left w:val="single" w:sz="4" w:space="0" w:color="auto"/>
              <w:bottom w:val="single" w:sz="4" w:space="0" w:color="auto"/>
              <w:right w:val="single" w:sz="4" w:space="0" w:color="auto"/>
            </w:tcBorders>
            <w:noWrap/>
            <w:hideMark/>
          </w:tcPr>
          <w:p w14:paraId="1A70D869" w14:textId="77777777" w:rsidR="00AB7C9D" w:rsidRDefault="00AB7C9D">
            <w:pPr>
              <w:jc w:val="right"/>
              <w:outlineLvl w:val="4"/>
              <w:rPr>
                <w:color w:val="000000"/>
                <w:sz w:val="16"/>
                <w:szCs w:val="16"/>
              </w:rPr>
            </w:pPr>
            <w:r>
              <w:rPr>
                <w:color w:val="000000"/>
                <w:sz w:val="16"/>
                <w:szCs w:val="16"/>
              </w:rPr>
              <w:t>7 011,60000</w:t>
            </w:r>
          </w:p>
        </w:tc>
        <w:tc>
          <w:tcPr>
            <w:tcW w:w="1365" w:type="dxa"/>
            <w:tcBorders>
              <w:top w:val="single" w:sz="4" w:space="0" w:color="auto"/>
              <w:left w:val="single" w:sz="4" w:space="0" w:color="auto"/>
              <w:bottom w:val="single" w:sz="4" w:space="0" w:color="auto"/>
              <w:right w:val="single" w:sz="4" w:space="0" w:color="auto"/>
            </w:tcBorders>
            <w:noWrap/>
            <w:hideMark/>
          </w:tcPr>
          <w:p w14:paraId="762AF0FC" w14:textId="77777777" w:rsidR="00AB7C9D" w:rsidRDefault="00AB7C9D">
            <w:pPr>
              <w:jc w:val="right"/>
              <w:outlineLvl w:val="4"/>
              <w:rPr>
                <w:color w:val="000000"/>
                <w:sz w:val="16"/>
                <w:szCs w:val="16"/>
              </w:rPr>
            </w:pPr>
            <w:r>
              <w:rPr>
                <w:color w:val="000000"/>
                <w:sz w:val="16"/>
                <w:szCs w:val="16"/>
              </w:rPr>
              <w:t>7 011,60000</w:t>
            </w:r>
          </w:p>
        </w:tc>
      </w:tr>
      <w:tr w:rsidR="00AB7C9D" w14:paraId="7D41A38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D878020" w14:textId="77777777" w:rsidR="00AB7C9D" w:rsidRDefault="00AB7C9D">
            <w:pPr>
              <w:outlineLvl w:val="5"/>
              <w:rPr>
                <w:color w:val="000000"/>
                <w:sz w:val="16"/>
                <w:szCs w:val="16"/>
              </w:rPr>
            </w:pPr>
            <w:r>
              <w:rPr>
                <w:color w:val="000000"/>
                <w:sz w:val="16"/>
                <w:szCs w:val="16"/>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224B02ED"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2BBF386"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6F7A22B6" w14:textId="77777777" w:rsidR="00AB7C9D" w:rsidRDefault="00AB7C9D">
            <w:pPr>
              <w:jc w:val="center"/>
              <w:outlineLvl w:val="5"/>
              <w:rPr>
                <w:color w:val="000000"/>
                <w:sz w:val="16"/>
                <w:szCs w:val="16"/>
              </w:rPr>
            </w:pPr>
            <w:r>
              <w:rPr>
                <w:color w:val="000000"/>
                <w:sz w:val="16"/>
                <w:szCs w:val="16"/>
              </w:rPr>
              <w:t>0820283240</w:t>
            </w:r>
          </w:p>
        </w:tc>
        <w:tc>
          <w:tcPr>
            <w:tcW w:w="605" w:type="dxa"/>
            <w:tcBorders>
              <w:top w:val="single" w:sz="4" w:space="0" w:color="auto"/>
              <w:left w:val="single" w:sz="4" w:space="0" w:color="auto"/>
              <w:bottom w:val="single" w:sz="4" w:space="0" w:color="auto"/>
              <w:right w:val="single" w:sz="4" w:space="0" w:color="auto"/>
            </w:tcBorders>
            <w:noWrap/>
            <w:hideMark/>
          </w:tcPr>
          <w:p w14:paraId="3B92817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E7CF0D1" w14:textId="77777777" w:rsidR="00AB7C9D" w:rsidRDefault="00AB7C9D">
            <w:pPr>
              <w:jc w:val="right"/>
              <w:outlineLvl w:val="5"/>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1A2F6C2D" w14:textId="77777777" w:rsidR="00AB7C9D" w:rsidRDefault="00AB7C9D">
            <w:pPr>
              <w:jc w:val="right"/>
              <w:outlineLvl w:val="5"/>
              <w:rPr>
                <w:color w:val="000000"/>
                <w:sz w:val="16"/>
                <w:szCs w:val="16"/>
              </w:rPr>
            </w:pPr>
            <w:r>
              <w:rPr>
                <w:color w:val="000000"/>
                <w:sz w:val="16"/>
                <w:szCs w:val="16"/>
              </w:rPr>
              <w:t>3 000,00000</w:t>
            </w:r>
          </w:p>
        </w:tc>
        <w:tc>
          <w:tcPr>
            <w:tcW w:w="1365" w:type="dxa"/>
            <w:tcBorders>
              <w:top w:val="single" w:sz="4" w:space="0" w:color="auto"/>
              <w:left w:val="single" w:sz="4" w:space="0" w:color="auto"/>
              <w:bottom w:val="single" w:sz="4" w:space="0" w:color="auto"/>
              <w:right w:val="single" w:sz="4" w:space="0" w:color="auto"/>
            </w:tcBorders>
            <w:noWrap/>
            <w:hideMark/>
          </w:tcPr>
          <w:p w14:paraId="2855C3B4" w14:textId="77777777" w:rsidR="00AB7C9D" w:rsidRDefault="00AB7C9D">
            <w:pPr>
              <w:jc w:val="right"/>
              <w:outlineLvl w:val="5"/>
              <w:rPr>
                <w:color w:val="000000"/>
                <w:sz w:val="16"/>
                <w:szCs w:val="16"/>
              </w:rPr>
            </w:pPr>
            <w:r>
              <w:rPr>
                <w:color w:val="000000"/>
                <w:sz w:val="16"/>
                <w:szCs w:val="16"/>
              </w:rPr>
              <w:t>3 000,00000</w:t>
            </w:r>
          </w:p>
        </w:tc>
      </w:tr>
      <w:tr w:rsidR="00AB7C9D" w14:paraId="3C37203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A2C969D"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B9AF400"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28FA495"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5BA98FEA" w14:textId="77777777" w:rsidR="00AB7C9D" w:rsidRDefault="00AB7C9D">
            <w:pPr>
              <w:jc w:val="center"/>
              <w:outlineLvl w:val="6"/>
              <w:rPr>
                <w:color w:val="000000"/>
                <w:sz w:val="16"/>
                <w:szCs w:val="16"/>
              </w:rPr>
            </w:pPr>
            <w:r>
              <w:rPr>
                <w:color w:val="000000"/>
                <w:sz w:val="16"/>
                <w:szCs w:val="16"/>
              </w:rPr>
              <w:t>0820283240</w:t>
            </w:r>
          </w:p>
        </w:tc>
        <w:tc>
          <w:tcPr>
            <w:tcW w:w="605" w:type="dxa"/>
            <w:tcBorders>
              <w:top w:val="single" w:sz="4" w:space="0" w:color="auto"/>
              <w:left w:val="single" w:sz="4" w:space="0" w:color="auto"/>
              <w:bottom w:val="single" w:sz="4" w:space="0" w:color="auto"/>
              <w:right w:val="single" w:sz="4" w:space="0" w:color="auto"/>
            </w:tcBorders>
            <w:noWrap/>
            <w:hideMark/>
          </w:tcPr>
          <w:p w14:paraId="1302EF29"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729DB8A1" w14:textId="77777777" w:rsidR="00AB7C9D" w:rsidRDefault="00AB7C9D">
            <w:pPr>
              <w:jc w:val="right"/>
              <w:outlineLvl w:val="6"/>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27C0F64B" w14:textId="77777777" w:rsidR="00AB7C9D" w:rsidRDefault="00AB7C9D">
            <w:pPr>
              <w:jc w:val="right"/>
              <w:outlineLvl w:val="6"/>
              <w:rPr>
                <w:color w:val="000000"/>
                <w:sz w:val="16"/>
                <w:szCs w:val="16"/>
              </w:rPr>
            </w:pPr>
            <w:r>
              <w:rPr>
                <w:color w:val="000000"/>
                <w:sz w:val="16"/>
                <w:szCs w:val="16"/>
              </w:rPr>
              <w:t>3 000,00000</w:t>
            </w:r>
          </w:p>
        </w:tc>
        <w:tc>
          <w:tcPr>
            <w:tcW w:w="1365" w:type="dxa"/>
            <w:tcBorders>
              <w:top w:val="single" w:sz="4" w:space="0" w:color="auto"/>
              <w:left w:val="single" w:sz="4" w:space="0" w:color="auto"/>
              <w:bottom w:val="single" w:sz="4" w:space="0" w:color="auto"/>
              <w:right w:val="single" w:sz="4" w:space="0" w:color="auto"/>
            </w:tcBorders>
            <w:noWrap/>
            <w:hideMark/>
          </w:tcPr>
          <w:p w14:paraId="30B57430" w14:textId="77777777" w:rsidR="00AB7C9D" w:rsidRDefault="00AB7C9D">
            <w:pPr>
              <w:jc w:val="right"/>
              <w:outlineLvl w:val="6"/>
              <w:rPr>
                <w:color w:val="000000"/>
                <w:sz w:val="16"/>
                <w:szCs w:val="16"/>
              </w:rPr>
            </w:pPr>
            <w:r>
              <w:rPr>
                <w:color w:val="000000"/>
                <w:sz w:val="16"/>
                <w:szCs w:val="16"/>
              </w:rPr>
              <w:t>3 000,00000</w:t>
            </w:r>
          </w:p>
        </w:tc>
      </w:tr>
      <w:tr w:rsidR="00AB7C9D" w14:paraId="3B2153F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9DBC276" w14:textId="77777777" w:rsidR="00AB7C9D" w:rsidRDefault="00AB7C9D">
            <w:pPr>
              <w:outlineLvl w:val="5"/>
              <w:rPr>
                <w:color w:val="000000"/>
                <w:sz w:val="16"/>
                <w:szCs w:val="16"/>
              </w:rPr>
            </w:pPr>
            <w:r>
              <w:rPr>
                <w:color w:val="000000"/>
                <w:sz w:val="16"/>
                <w:szCs w:val="16"/>
              </w:rPr>
              <w:t>Формирование муниципальных дорожных фондов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EBFF298"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4CAA73B"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7D7E5F91" w14:textId="77777777" w:rsidR="00AB7C9D" w:rsidRDefault="00AB7C9D">
            <w:pPr>
              <w:jc w:val="center"/>
              <w:outlineLvl w:val="5"/>
              <w:rPr>
                <w:color w:val="000000"/>
                <w:sz w:val="16"/>
                <w:szCs w:val="16"/>
              </w:rPr>
            </w:pPr>
            <w:r>
              <w:rPr>
                <w:color w:val="000000"/>
                <w:sz w:val="16"/>
                <w:szCs w:val="16"/>
              </w:rPr>
              <w:t>082029Д840</w:t>
            </w:r>
          </w:p>
        </w:tc>
        <w:tc>
          <w:tcPr>
            <w:tcW w:w="605" w:type="dxa"/>
            <w:tcBorders>
              <w:top w:val="single" w:sz="4" w:space="0" w:color="auto"/>
              <w:left w:val="single" w:sz="4" w:space="0" w:color="auto"/>
              <w:bottom w:val="single" w:sz="4" w:space="0" w:color="auto"/>
              <w:right w:val="single" w:sz="4" w:space="0" w:color="auto"/>
            </w:tcBorders>
            <w:noWrap/>
            <w:hideMark/>
          </w:tcPr>
          <w:p w14:paraId="7425356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27EE12C" w14:textId="77777777" w:rsidR="00AB7C9D" w:rsidRDefault="00AB7C9D">
            <w:pPr>
              <w:jc w:val="right"/>
              <w:outlineLvl w:val="5"/>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689141B4" w14:textId="77777777" w:rsidR="00AB7C9D" w:rsidRDefault="00AB7C9D">
            <w:pPr>
              <w:jc w:val="right"/>
              <w:outlineLvl w:val="5"/>
              <w:rPr>
                <w:color w:val="000000"/>
                <w:sz w:val="16"/>
                <w:szCs w:val="16"/>
              </w:rPr>
            </w:pPr>
            <w:r>
              <w:rPr>
                <w:color w:val="000000"/>
                <w:sz w:val="16"/>
                <w:szCs w:val="16"/>
              </w:rPr>
              <w:t>3 811,00000</w:t>
            </w:r>
          </w:p>
        </w:tc>
        <w:tc>
          <w:tcPr>
            <w:tcW w:w="1365" w:type="dxa"/>
            <w:tcBorders>
              <w:top w:val="single" w:sz="4" w:space="0" w:color="auto"/>
              <w:left w:val="single" w:sz="4" w:space="0" w:color="auto"/>
              <w:bottom w:val="single" w:sz="4" w:space="0" w:color="auto"/>
              <w:right w:val="single" w:sz="4" w:space="0" w:color="auto"/>
            </w:tcBorders>
            <w:noWrap/>
            <w:hideMark/>
          </w:tcPr>
          <w:p w14:paraId="279285BC" w14:textId="77777777" w:rsidR="00AB7C9D" w:rsidRDefault="00AB7C9D">
            <w:pPr>
              <w:jc w:val="right"/>
              <w:outlineLvl w:val="5"/>
              <w:rPr>
                <w:color w:val="000000"/>
                <w:sz w:val="16"/>
                <w:szCs w:val="16"/>
              </w:rPr>
            </w:pPr>
            <w:r>
              <w:rPr>
                <w:color w:val="000000"/>
                <w:sz w:val="16"/>
                <w:szCs w:val="16"/>
              </w:rPr>
              <w:t>3 811,00000</w:t>
            </w:r>
          </w:p>
        </w:tc>
      </w:tr>
      <w:tr w:rsidR="00AB7C9D" w14:paraId="758DCA2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9FF0D2"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AE66EF1"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53B1EC4"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781831EC" w14:textId="77777777" w:rsidR="00AB7C9D" w:rsidRDefault="00AB7C9D">
            <w:pPr>
              <w:jc w:val="center"/>
              <w:outlineLvl w:val="6"/>
              <w:rPr>
                <w:color w:val="000000"/>
                <w:sz w:val="16"/>
                <w:szCs w:val="16"/>
              </w:rPr>
            </w:pPr>
            <w:r>
              <w:rPr>
                <w:color w:val="000000"/>
                <w:sz w:val="16"/>
                <w:szCs w:val="16"/>
              </w:rPr>
              <w:t>082029Д840</w:t>
            </w:r>
          </w:p>
        </w:tc>
        <w:tc>
          <w:tcPr>
            <w:tcW w:w="605" w:type="dxa"/>
            <w:tcBorders>
              <w:top w:val="single" w:sz="4" w:space="0" w:color="auto"/>
              <w:left w:val="single" w:sz="4" w:space="0" w:color="auto"/>
              <w:bottom w:val="single" w:sz="4" w:space="0" w:color="auto"/>
              <w:right w:val="single" w:sz="4" w:space="0" w:color="auto"/>
            </w:tcBorders>
            <w:noWrap/>
            <w:hideMark/>
          </w:tcPr>
          <w:p w14:paraId="53401A27"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5D3827E7" w14:textId="77777777" w:rsidR="00AB7C9D" w:rsidRDefault="00AB7C9D">
            <w:pPr>
              <w:jc w:val="right"/>
              <w:outlineLvl w:val="6"/>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4E5FABAC" w14:textId="77777777" w:rsidR="00AB7C9D" w:rsidRDefault="00AB7C9D">
            <w:pPr>
              <w:jc w:val="right"/>
              <w:outlineLvl w:val="6"/>
              <w:rPr>
                <w:color w:val="000000"/>
                <w:sz w:val="16"/>
                <w:szCs w:val="16"/>
              </w:rPr>
            </w:pPr>
            <w:r>
              <w:rPr>
                <w:color w:val="000000"/>
                <w:sz w:val="16"/>
                <w:szCs w:val="16"/>
              </w:rPr>
              <w:t>3 811,00000</w:t>
            </w:r>
          </w:p>
        </w:tc>
        <w:tc>
          <w:tcPr>
            <w:tcW w:w="1365" w:type="dxa"/>
            <w:tcBorders>
              <w:top w:val="single" w:sz="4" w:space="0" w:color="auto"/>
              <w:left w:val="single" w:sz="4" w:space="0" w:color="auto"/>
              <w:bottom w:val="single" w:sz="4" w:space="0" w:color="auto"/>
              <w:right w:val="single" w:sz="4" w:space="0" w:color="auto"/>
            </w:tcBorders>
            <w:noWrap/>
            <w:hideMark/>
          </w:tcPr>
          <w:p w14:paraId="4749CEC2" w14:textId="77777777" w:rsidR="00AB7C9D" w:rsidRDefault="00AB7C9D">
            <w:pPr>
              <w:jc w:val="right"/>
              <w:outlineLvl w:val="6"/>
              <w:rPr>
                <w:color w:val="000000"/>
                <w:sz w:val="16"/>
                <w:szCs w:val="16"/>
              </w:rPr>
            </w:pPr>
            <w:r>
              <w:rPr>
                <w:color w:val="000000"/>
                <w:sz w:val="16"/>
                <w:szCs w:val="16"/>
              </w:rPr>
              <w:t>3 811,00000</w:t>
            </w:r>
          </w:p>
        </w:tc>
      </w:tr>
      <w:tr w:rsidR="00AB7C9D" w14:paraId="5F27D92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924184" w14:textId="77777777" w:rsidR="00AB7C9D" w:rsidRDefault="00AB7C9D">
            <w:pPr>
              <w:outlineLvl w:val="5"/>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4E85A12"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0D41458"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531D4976" w14:textId="77777777" w:rsidR="00AB7C9D" w:rsidRDefault="00AB7C9D">
            <w:pPr>
              <w:jc w:val="center"/>
              <w:outlineLvl w:val="5"/>
              <w:rPr>
                <w:color w:val="000000"/>
                <w:sz w:val="16"/>
                <w:szCs w:val="16"/>
              </w:rPr>
            </w:pPr>
            <w:r>
              <w:rPr>
                <w:color w:val="000000"/>
                <w:sz w:val="16"/>
                <w:szCs w:val="16"/>
              </w:rPr>
              <w:t>082029Д860</w:t>
            </w:r>
          </w:p>
        </w:tc>
        <w:tc>
          <w:tcPr>
            <w:tcW w:w="605" w:type="dxa"/>
            <w:tcBorders>
              <w:top w:val="single" w:sz="4" w:space="0" w:color="auto"/>
              <w:left w:val="single" w:sz="4" w:space="0" w:color="auto"/>
              <w:bottom w:val="single" w:sz="4" w:space="0" w:color="auto"/>
              <w:right w:val="single" w:sz="4" w:space="0" w:color="auto"/>
            </w:tcBorders>
            <w:noWrap/>
            <w:hideMark/>
          </w:tcPr>
          <w:p w14:paraId="2598176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6C579BE" w14:textId="77777777" w:rsidR="00AB7C9D" w:rsidRDefault="00AB7C9D">
            <w:pPr>
              <w:jc w:val="right"/>
              <w:outlineLvl w:val="5"/>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70DC4CE1"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4E7E524B" w14:textId="77777777" w:rsidR="00AB7C9D" w:rsidRDefault="00AB7C9D">
            <w:pPr>
              <w:jc w:val="right"/>
              <w:outlineLvl w:val="5"/>
              <w:rPr>
                <w:color w:val="000000"/>
                <w:sz w:val="16"/>
                <w:szCs w:val="16"/>
              </w:rPr>
            </w:pPr>
            <w:r>
              <w:rPr>
                <w:color w:val="000000"/>
                <w:sz w:val="16"/>
                <w:szCs w:val="16"/>
              </w:rPr>
              <w:t>0,00000</w:t>
            </w:r>
          </w:p>
        </w:tc>
      </w:tr>
      <w:tr w:rsidR="00AB7C9D" w14:paraId="5BABA21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C22860" w14:textId="77777777" w:rsidR="00AB7C9D" w:rsidRDefault="00AB7C9D">
            <w:pPr>
              <w:outlineLvl w:val="6"/>
              <w:rPr>
                <w:color w:val="000000"/>
                <w:sz w:val="16"/>
                <w:szCs w:val="16"/>
              </w:rPr>
            </w:pPr>
            <w:r>
              <w:rPr>
                <w:color w:val="000000"/>
                <w:sz w:val="16"/>
                <w:szCs w:val="16"/>
              </w:rPr>
              <w:lastRenderedPageBreak/>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193ACBD"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9569B8A"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5A99BE8B" w14:textId="77777777" w:rsidR="00AB7C9D" w:rsidRDefault="00AB7C9D">
            <w:pPr>
              <w:jc w:val="center"/>
              <w:outlineLvl w:val="6"/>
              <w:rPr>
                <w:color w:val="000000"/>
                <w:sz w:val="16"/>
                <w:szCs w:val="16"/>
              </w:rPr>
            </w:pPr>
            <w:r>
              <w:rPr>
                <w:color w:val="000000"/>
                <w:sz w:val="16"/>
                <w:szCs w:val="16"/>
              </w:rPr>
              <w:t>082029Д860</w:t>
            </w:r>
          </w:p>
        </w:tc>
        <w:tc>
          <w:tcPr>
            <w:tcW w:w="605" w:type="dxa"/>
            <w:tcBorders>
              <w:top w:val="single" w:sz="4" w:space="0" w:color="auto"/>
              <w:left w:val="single" w:sz="4" w:space="0" w:color="auto"/>
              <w:bottom w:val="single" w:sz="4" w:space="0" w:color="auto"/>
              <w:right w:val="single" w:sz="4" w:space="0" w:color="auto"/>
            </w:tcBorders>
            <w:noWrap/>
            <w:hideMark/>
          </w:tcPr>
          <w:p w14:paraId="572FCA4A"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5F705305" w14:textId="77777777" w:rsidR="00AB7C9D" w:rsidRDefault="00AB7C9D">
            <w:pPr>
              <w:jc w:val="right"/>
              <w:outlineLvl w:val="6"/>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732DD45C"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4038BCB1" w14:textId="77777777" w:rsidR="00AB7C9D" w:rsidRDefault="00AB7C9D">
            <w:pPr>
              <w:jc w:val="right"/>
              <w:outlineLvl w:val="6"/>
              <w:rPr>
                <w:color w:val="000000"/>
                <w:sz w:val="16"/>
                <w:szCs w:val="16"/>
              </w:rPr>
            </w:pPr>
            <w:r>
              <w:rPr>
                <w:color w:val="000000"/>
                <w:sz w:val="16"/>
                <w:szCs w:val="16"/>
              </w:rPr>
              <w:t>0,00000</w:t>
            </w:r>
          </w:p>
        </w:tc>
      </w:tr>
      <w:tr w:rsidR="00AB7C9D" w14:paraId="2F72407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2768414" w14:textId="77777777" w:rsidR="00AB7C9D" w:rsidRDefault="00AB7C9D">
            <w:pPr>
              <w:outlineLvl w:val="5"/>
              <w:rPr>
                <w:color w:val="000000"/>
                <w:sz w:val="16"/>
                <w:szCs w:val="16"/>
              </w:rPr>
            </w:pPr>
            <w:r>
              <w:rPr>
                <w:color w:val="000000"/>
                <w:sz w:val="16"/>
                <w:szCs w:val="16"/>
              </w:rPr>
              <w:t>Формирование муниципальных дорожных фондов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7B5DBCA"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6BDBD23"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080D98CC" w14:textId="77777777" w:rsidR="00AB7C9D" w:rsidRDefault="00AB7C9D">
            <w:pPr>
              <w:jc w:val="center"/>
              <w:outlineLvl w:val="5"/>
              <w:rPr>
                <w:color w:val="000000"/>
                <w:sz w:val="16"/>
                <w:szCs w:val="16"/>
              </w:rPr>
            </w:pPr>
            <w:r>
              <w:rPr>
                <w:color w:val="000000"/>
                <w:sz w:val="16"/>
                <w:szCs w:val="16"/>
              </w:rPr>
              <w:t>08202SД840</w:t>
            </w:r>
          </w:p>
        </w:tc>
        <w:tc>
          <w:tcPr>
            <w:tcW w:w="605" w:type="dxa"/>
            <w:tcBorders>
              <w:top w:val="single" w:sz="4" w:space="0" w:color="auto"/>
              <w:left w:val="single" w:sz="4" w:space="0" w:color="auto"/>
              <w:bottom w:val="single" w:sz="4" w:space="0" w:color="auto"/>
              <w:right w:val="single" w:sz="4" w:space="0" w:color="auto"/>
            </w:tcBorders>
            <w:noWrap/>
            <w:hideMark/>
          </w:tcPr>
          <w:p w14:paraId="0CAB7C9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9D856D9" w14:textId="77777777" w:rsidR="00AB7C9D" w:rsidRDefault="00AB7C9D">
            <w:pPr>
              <w:jc w:val="right"/>
              <w:outlineLvl w:val="5"/>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6B888511" w14:textId="77777777" w:rsidR="00AB7C9D" w:rsidRDefault="00AB7C9D">
            <w:pPr>
              <w:jc w:val="right"/>
              <w:outlineLvl w:val="5"/>
              <w:rPr>
                <w:color w:val="000000"/>
                <w:sz w:val="16"/>
                <w:szCs w:val="16"/>
              </w:rPr>
            </w:pPr>
            <w:r>
              <w:rPr>
                <w:color w:val="000000"/>
                <w:sz w:val="16"/>
                <w:szCs w:val="16"/>
              </w:rPr>
              <w:t>200,60000</w:t>
            </w:r>
          </w:p>
        </w:tc>
        <w:tc>
          <w:tcPr>
            <w:tcW w:w="1365" w:type="dxa"/>
            <w:tcBorders>
              <w:top w:val="single" w:sz="4" w:space="0" w:color="auto"/>
              <w:left w:val="single" w:sz="4" w:space="0" w:color="auto"/>
              <w:bottom w:val="single" w:sz="4" w:space="0" w:color="auto"/>
              <w:right w:val="single" w:sz="4" w:space="0" w:color="auto"/>
            </w:tcBorders>
            <w:noWrap/>
            <w:hideMark/>
          </w:tcPr>
          <w:p w14:paraId="6F65CCE4" w14:textId="77777777" w:rsidR="00AB7C9D" w:rsidRDefault="00AB7C9D">
            <w:pPr>
              <w:jc w:val="right"/>
              <w:outlineLvl w:val="5"/>
              <w:rPr>
                <w:color w:val="000000"/>
                <w:sz w:val="16"/>
                <w:szCs w:val="16"/>
              </w:rPr>
            </w:pPr>
            <w:r>
              <w:rPr>
                <w:color w:val="000000"/>
                <w:sz w:val="16"/>
                <w:szCs w:val="16"/>
              </w:rPr>
              <w:t>200,60000</w:t>
            </w:r>
          </w:p>
        </w:tc>
      </w:tr>
      <w:tr w:rsidR="00AB7C9D" w14:paraId="133E5F8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D1EDB09"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3C5B3A6"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289B6CE"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836CBF6" w14:textId="77777777" w:rsidR="00AB7C9D" w:rsidRDefault="00AB7C9D">
            <w:pPr>
              <w:jc w:val="center"/>
              <w:outlineLvl w:val="6"/>
              <w:rPr>
                <w:color w:val="000000"/>
                <w:sz w:val="16"/>
                <w:szCs w:val="16"/>
              </w:rPr>
            </w:pPr>
            <w:r>
              <w:rPr>
                <w:color w:val="000000"/>
                <w:sz w:val="16"/>
                <w:szCs w:val="16"/>
              </w:rPr>
              <w:t>08202SД840</w:t>
            </w:r>
          </w:p>
        </w:tc>
        <w:tc>
          <w:tcPr>
            <w:tcW w:w="605" w:type="dxa"/>
            <w:tcBorders>
              <w:top w:val="single" w:sz="4" w:space="0" w:color="auto"/>
              <w:left w:val="single" w:sz="4" w:space="0" w:color="auto"/>
              <w:bottom w:val="single" w:sz="4" w:space="0" w:color="auto"/>
              <w:right w:val="single" w:sz="4" w:space="0" w:color="auto"/>
            </w:tcBorders>
            <w:noWrap/>
            <w:hideMark/>
          </w:tcPr>
          <w:p w14:paraId="293B6F04"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81EAD57" w14:textId="77777777" w:rsidR="00AB7C9D" w:rsidRDefault="00AB7C9D">
            <w:pPr>
              <w:jc w:val="right"/>
              <w:outlineLvl w:val="6"/>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7BECC7FB" w14:textId="77777777" w:rsidR="00AB7C9D" w:rsidRDefault="00AB7C9D">
            <w:pPr>
              <w:jc w:val="right"/>
              <w:outlineLvl w:val="6"/>
              <w:rPr>
                <w:color w:val="000000"/>
                <w:sz w:val="16"/>
                <w:szCs w:val="16"/>
              </w:rPr>
            </w:pPr>
            <w:r>
              <w:rPr>
                <w:color w:val="000000"/>
                <w:sz w:val="16"/>
                <w:szCs w:val="16"/>
              </w:rPr>
              <w:t>200,60000</w:t>
            </w:r>
          </w:p>
        </w:tc>
        <w:tc>
          <w:tcPr>
            <w:tcW w:w="1365" w:type="dxa"/>
            <w:tcBorders>
              <w:top w:val="single" w:sz="4" w:space="0" w:color="auto"/>
              <w:left w:val="single" w:sz="4" w:space="0" w:color="auto"/>
              <w:bottom w:val="single" w:sz="4" w:space="0" w:color="auto"/>
              <w:right w:val="single" w:sz="4" w:space="0" w:color="auto"/>
            </w:tcBorders>
            <w:noWrap/>
            <w:hideMark/>
          </w:tcPr>
          <w:p w14:paraId="45C0DF2B" w14:textId="77777777" w:rsidR="00AB7C9D" w:rsidRDefault="00AB7C9D">
            <w:pPr>
              <w:jc w:val="right"/>
              <w:outlineLvl w:val="6"/>
              <w:rPr>
                <w:color w:val="000000"/>
                <w:sz w:val="16"/>
                <w:szCs w:val="16"/>
              </w:rPr>
            </w:pPr>
            <w:r>
              <w:rPr>
                <w:color w:val="000000"/>
                <w:sz w:val="16"/>
                <w:szCs w:val="16"/>
              </w:rPr>
              <w:t>200,60000</w:t>
            </w:r>
          </w:p>
        </w:tc>
      </w:tr>
      <w:tr w:rsidR="00AB7C9D" w14:paraId="373FCBB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AE4390D" w14:textId="77777777" w:rsidR="00AB7C9D" w:rsidRDefault="00AB7C9D">
            <w:pPr>
              <w:outlineLvl w:val="5"/>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06D9499"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6EA6224"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68C3A72A" w14:textId="77777777" w:rsidR="00AB7C9D" w:rsidRDefault="00AB7C9D">
            <w:pPr>
              <w:jc w:val="center"/>
              <w:outlineLvl w:val="5"/>
              <w:rPr>
                <w:color w:val="000000"/>
                <w:sz w:val="16"/>
                <w:szCs w:val="16"/>
              </w:rPr>
            </w:pPr>
            <w:r>
              <w:rPr>
                <w:color w:val="000000"/>
                <w:sz w:val="16"/>
                <w:szCs w:val="16"/>
              </w:rPr>
              <w:t>08202SД860</w:t>
            </w:r>
          </w:p>
        </w:tc>
        <w:tc>
          <w:tcPr>
            <w:tcW w:w="605" w:type="dxa"/>
            <w:tcBorders>
              <w:top w:val="single" w:sz="4" w:space="0" w:color="auto"/>
              <w:left w:val="single" w:sz="4" w:space="0" w:color="auto"/>
              <w:bottom w:val="single" w:sz="4" w:space="0" w:color="auto"/>
              <w:right w:val="single" w:sz="4" w:space="0" w:color="auto"/>
            </w:tcBorders>
            <w:noWrap/>
            <w:hideMark/>
          </w:tcPr>
          <w:p w14:paraId="34F0E26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82AF119" w14:textId="77777777" w:rsidR="00AB7C9D" w:rsidRDefault="00AB7C9D">
            <w:pPr>
              <w:jc w:val="right"/>
              <w:outlineLvl w:val="5"/>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427017D6"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614F38B8" w14:textId="77777777" w:rsidR="00AB7C9D" w:rsidRDefault="00AB7C9D">
            <w:pPr>
              <w:jc w:val="right"/>
              <w:outlineLvl w:val="5"/>
              <w:rPr>
                <w:color w:val="000000"/>
                <w:sz w:val="16"/>
                <w:szCs w:val="16"/>
              </w:rPr>
            </w:pPr>
            <w:r>
              <w:rPr>
                <w:color w:val="000000"/>
                <w:sz w:val="16"/>
                <w:szCs w:val="16"/>
              </w:rPr>
              <w:t>0,00000</w:t>
            </w:r>
          </w:p>
        </w:tc>
      </w:tr>
      <w:tr w:rsidR="00AB7C9D" w14:paraId="2E4FE0A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5777317"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2870EFF"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2573E14" w14:textId="77777777" w:rsidR="00AB7C9D" w:rsidRDefault="00AB7C9D">
            <w:pPr>
              <w:jc w:val="center"/>
              <w:outlineLvl w:val="6"/>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27F55F68" w14:textId="77777777" w:rsidR="00AB7C9D" w:rsidRDefault="00AB7C9D">
            <w:pPr>
              <w:jc w:val="center"/>
              <w:outlineLvl w:val="6"/>
              <w:rPr>
                <w:color w:val="000000"/>
                <w:sz w:val="16"/>
                <w:szCs w:val="16"/>
              </w:rPr>
            </w:pPr>
            <w:r>
              <w:rPr>
                <w:color w:val="000000"/>
                <w:sz w:val="16"/>
                <w:szCs w:val="16"/>
              </w:rPr>
              <w:t>08202SД860</w:t>
            </w:r>
          </w:p>
        </w:tc>
        <w:tc>
          <w:tcPr>
            <w:tcW w:w="605" w:type="dxa"/>
            <w:tcBorders>
              <w:top w:val="single" w:sz="4" w:space="0" w:color="auto"/>
              <w:left w:val="single" w:sz="4" w:space="0" w:color="auto"/>
              <w:bottom w:val="single" w:sz="4" w:space="0" w:color="auto"/>
              <w:right w:val="single" w:sz="4" w:space="0" w:color="auto"/>
            </w:tcBorders>
            <w:noWrap/>
            <w:hideMark/>
          </w:tcPr>
          <w:p w14:paraId="0B59DFF7"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1F1CFA4" w14:textId="77777777" w:rsidR="00AB7C9D" w:rsidRDefault="00AB7C9D">
            <w:pPr>
              <w:jc w:val="right"/>
              <w:outlineLvl w:val="6"/>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04B76FF1"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0C4E2E38" w14:textId="77777777" w:rsidR="00AB7C9D" w:rsidRDefault="00AB7C9D">
            <w:pPr>
              <w:jc w:val="right"/>
              <w:outlineLvl w:val="6"/>
              <w:rPr>
                <w:color w:val="000000"/>
                <w:sz w:val="16"/>
                <w:szCs w:val="16"/>
              </w:rPr>
            </w:pPr>
            <w:r>
              <w:rPr>
                <w:color w:val="000000"/>
                <w:sz w:val="16"/>
                <w:szCs w:val="16"/>
              </w:rPr>
              <w:t>0,00000</w:t>
            </w:r>
          </w:p>
        </w:tc>
      </w:tr>
      <w:tr w:rsidR="00AB7C9D" w14:paraId="4D54DF6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9694280" w14:textId="77777777" w:rsidR="00AB7C9D" w:rsidRDefault="00AB7C9D">
            <w:pPr>
              <w:outlineLvl w:val="1"/>
              <w:rPr>
                <w:b/>
                <w:bCs/>
                <w:color w:val="000000"/>
                <w:sz w:val="16"/>
                <w:szCs w:val="16"/>
              </w:rPr>
            </w:pPr>
            <w:r>
              <w:rPr>
                <w:b/>
                <w:bCs/>
                <w:color w:val="000000"/>
                <w:sz w:val="16"/>
                <w:szCs w:val="16"/>
              </w:rPr>
              <w:t>Другие вопросы в области национальной экономики</w:t>
            </w:r>
          </w:p>
        </w:tc>
        <w:tc>
          <w:tcPr>
            <w:tcW w:w="561" w:type="dxa"/>
            <w:tcBorders>
              <w:top w:val="single" w:sz="4" w:space="0" w:color="auto"/>
              <w:left w:val="single" w:sz="4" w:space="0" w:color="auto"/>
              <w:bottom w:val="single" w:sz="4" w:space="0" w:color="auto"/>
              <w:right w:val="single" w:sz="4" w:space="0" w:color="auto"/>
            </w:tcBorders>
            <w:noWrap/>
            <w:hideMark/>
          </w:tcPr>
          <w:p w14:paraId="66290350"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E70F398" w14:textId="77777777" w:rsidR="00AB7C9D" w:rsidRDefault="00AB7C9D">
            <w:pPr>
              <w:jc w:val="center"/>
              <w:outlineLvl w:val="1"/>
              <w:rPr>
                <w:b/>
                <w:bCs/>
                <w:color w:val="000000"/>
                <w:sz w:val="16"/>
                <w:szCs w:val="16"/>
              </w:rPr>
            </w:pPr>
            <w:r>
              <w:rPr>
                <w:b/>
                <w:bCs/>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5E3DFEC2"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0B6351F0"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C4B2885" w14:textId="77777777" w:rsidR="00AB7C9D" w:rsidRDefault="00AB7C9D">
            <w:pPr>
              <w:jc w:val="right"/>
              <w:outlineLvl w:val="1"/>
              <w:rPr>
                <w:b/>
                <w:bCs/>
                <w:color w:val="000000"/>
                <w:sz w:val="16"/>
                <w:szCs w:val="16"/>
              </w:rPr>
            </w:pPr>
            <w:r>
              <w:rPr>
                <w:b/>
                <w:bCs/>
                <w:color w:val="000000"/>
                <w:sz w:val="16"/>
                <w:szCs w:val="16"/>
              </w:rPr>
              <w:t>578,20000</w:t>
            </w:r>
          </w:p>
        </w:tc>
        <w:tc>
          <w:tcPr>
            <w:tcW w:w="1470" w:type="dxa"/>
            <w:tcBorders>
              <w:top w:val="single" w:sz="4" w:space="0" w:color="auto"/>
              <w:left w:val="single" w:sz="4" w:space="0" w:color="auto"/>
              <w:bottom w:val="single" w:sz="4" w:space="0" w:color="auto"/>
              <w:right w:val="single" w:sz="4" w:space="0" w:color="auto"/>
            </w:tcBorders>
            <w:noWrap/>
            <w:hideMark/>
          </w:tcPr>
          <w:p w14:paraId="6A5E6954" w14:textId="77777777" w:rsidR="00AB7C9D" w:rsidRDefault="00AB7C9D">
            <w:pPr>
              <w:jc w:val="right"/>
              <w:outlineLvl w:val="1"/>
              <w:rPr>
                <w:b/>
                <w:bCs/>
                <w:color w:val="000000"/>
                <w:sz w:val="16"/>
                <w:szCs w:val="16"/>
              </w:rPr>
            </w:pPr>
            <w:r>
              <w:rPr>
                <w:b/>
                <w:bCs/>
                <w:color w:val="000000"/>
                <w:sz w:val="16"/>
                <w:szCs w:val="16"/>
              </w:rPr>
              <w:t>148,20000</w:t>
            </w:r>
          </w:p>
        </w:tc>
        <w:tc>
          <w:tcPr>
            <w:tcW w:w="1365" w:type="dxa"/>
            <w:tcBorders>
              <w:top w:val="single" w:sz="4" w:space="0" w:color="auto"/>
              <w:left w:val="single" w:sz="4" w:space="0" w:color="auto"/>
              <w:bottom w:val="single" w:sz="4" w:space="0" w:color="auto"/>
              <w:right w:val="single" w:sz="4" w:space="0" w:color="auto"/>
            </w:tcBorders>
            <w:noWrap/>
            <w:hideMark/>
          </w:tcPr>
          <w:p w14:paraId="42FBB4D3" w14:textId="77777777" w:rsidR="00AB7C9D" w:rsidRDefault="00AB7C9D">
            <w:pPr>
              <w:jc w:val="right"/>
              <w:outlineLvl w:val="1"/>
              <w:rPr>
                <w:b/>
                <w:bCs/>
                <w:color w:val="000000"/>
                <w:sz w:val="16"/>
                <w:szCs w:val="16"/>
              </w:rPr>
            </w:pPr>
            <w:r>
              <w:rPr>
                <w:b/>
                <w:bCs/>
                <w:color w:val="000000"/>
                <w:sz w:val="16"/>
                <w:szCs w:val="16"/>
              </w:rPr>
              <w:t>148,20000</w:t>
            </w:r>
          </w:p>
        </w:tc>
      </w:tr>
      <w:tr w:rsidR="00AB7C9D" w14:paraId="784537A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C0BBA67"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78FAD389"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99231F8" w14:textId="77777777" w:rsidR="00AB7C9D" w:rsidRDefault="00AB7C9D">
            <w:pPr>
              <w:jc w:val="center"/>
              <w:outlineLvl w:val="2"/>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0893D309" w14:textId="77777777" w:rsidR="00AB7C9D" w:rsidRDefault="00AB7C9D">
            <w:pPr>
              <w:jc w:val="center"/>
              <w:outlineLvl w:val="2"/>
              <w:rPr>
                <w:color w:val="000000"/>
                <w:sz w:val="16"/>
                <w:szCs w:val="16"/>
              </w:rPr>
            </w:pPr>
            <w:r>
              <w:rPr>
                <w:color w:val="000000"/>
                <w:sz w:val="16"/>
                <w:szCs w:val="16"/>
              </w:rPr>
              <w:t>1200000000</w:t>
            </w:r>
          </w:p>
        </w:tc>
        <w:tc>
          <w:tcPr>
            <w:tcW w:w="605" w:type="dxa"/>
            <w:tcBorders>
              <w:top w:val="single" w:sz="4" w:space="0" w:color="auto"/>
              <w:left w:val="single" w:sz="4" w:space="0" w:color="auto"/>
              <w:bottom w:val="single" w:sz="4" w:space="0" w:color="auto"/>
              <w:right w:val="single" w:sz="4" w:space="0" w:color="auto"/>
            </w:tcBorders>
            <w:noWrap/>
            <w:hideMark/>
          </w:tcPr>
          <w:p w14:paraId="2A13AEE0"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028A077" w14:textId="77777777" w:rsidR="00AB7C9D" w:rsidRDefault="00AB7C9D">
            <w:pPr>
              <w:jc w:val="right"/>
              <w:outlineLvl w:val="2"/>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41A0CDF2" w14:textId="77777777" w:rsidR="00AB7C9D" w:rsidRDefault="00AB7C9D">
            <w:pPr>
              <w:jc w:val="right"/>
              <w:outlineLvl w:val="2"/>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51099926" w14:textId="77777777" w:rsidR="00AB7C9D" w:rsidRDefault="00AB7C9D">
            <w:pPr>
              <w:jc w:val="right"/>
              <w:outlineLvl w:val="2"/>
              <w:rPr>
                <w:color w:val="000000"/>
                <w:sz w:val="16"/>
                <w:szCs w:val="16"/>
              </w:rPr>
            </w:pPr>
            <w:r>
              <w:rPr>
                <w:color w:val="000000"/>
                <w:sz w:val="16"/>
                <w:szCs w:val="16"/>
              </w:rPr>
              <w:t>0,00000</w:t>
            </w:r>
          </w:p>
        </w:tc>
      </w:tr>
      <w:tr w:rsidR="00AB7C9D" w14:paraId="5EBE201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274A3EA" w14:textId="77777777" w:rsidR="00AB7C9D" w:rsidRDefault="00AB7C9D">
            <w:pPr>
              <w:outlineLvl w:val="4"/>
              <w:rPr>
                <w:color w:val="000000"/>
                <w:sz w:val="16"/>
                <w:szCs w:val="16"/>
              </w:rPr>
            </w:pPr>
            <w:r>
              <w:rPr>
                <w:color w:val="000000"/>
                <w:sz w:val="16"/>
                <w:szCs w:val="16"/>
              </w:rPr>
              <w:t>Финансовая поддержка субъектов малого и среднего предпринимательства в муниципальном районе</w:t>
            </w:r>
          </w:p>
        </w:tc>
        <w:tc>
          <w:tcPr>
            <w:tcW w:w="561" w:type="dxa"/>
            <w:tcBorders>
              <w:top w:val="single" w:sz="4" w:space="0" w:color="auto"/>
              <w:left w:val="single" w:sz="4" w:space="0" w:color="auto"/>
              <w:bottom w:val="single" w:sz="4" w:space="0" w:color="auto"/>
              <w:right w:val="single" w:sz="4" w:space="0" w:color="auto"/>
            </w:tcBorders>
            <w:noWrap/>
            <w:hideMark/>
          </w:tcPr>
          <w:p w14:paraId="1FC0FBEF"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98DD4F1"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612F0893" w14:textId="77777777" w:rsidR="00AB7C9D" w:rsidRDefault="00AB7C9D">
            <w:pPr>
              <w:jc w:val="center"/>
              <w:outlineLvl w:val="4"/>
              <w:rPr>
                <w:color w:val="000000"/>
                <w:sz w:val="16"/>
                <w:szCs w:val="16"/>
              </w:rPr>
            </w:pPr>
            <w:r>
              <w:rPr>
                <w:color w:val="000000"/>
                <w:sz w:val="16"/>
                <w:szCs w:val="16"/>
              </w:rPr>
              <w:t>1200100000</w:t>
            </w:r>
          </w:p>
        </w:tc>
        <w:tc>
          <w:tcPr>
            <w:tcW w:w="605" w:type="dxa"/>
            <w:tcBorders>
              <w:top w:val="single" w:sz="4" w:space="0" w:color="auto"/>
              <w:left w:val="single" w:sz="4" w:space="0" w:color="auto"/>
              <w:bottom w:val="single" w:sz="4" w:space="0" w:color="auto"/>
              <w:right w:val="single" w:sz="4" w:space="0" w:color="auto"/>
            </w:tcBorders>
            <w:noWrap/>
            <w:hideMark/>
          </w:tcPr>
          <w:p w14:paraId="6468E63D"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7558F26" w14:textId="77777777" w:rsidR="00AB7C9D" w:rsidRDefault="00AB7C9D">
            <w:pPr>
              <w:jc w:val="right"/>
              <w:outlineLvl w:val="4"/>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1861683E" w14:textId="77777777" w:rsidR="00AB7C9D" w:rsidRDefault="00AB7C9D">
            <w:pPr>
              <w:jc w:val="right"/>
              <w:outlineLvl w:val="4"/>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6BE8D848" w14:textId="77777777" w:rsidR="00AB7C9D" w:rsidRDefault="00AB7C9D">
            <w:pPr>
              <w:jc w:val="right"/>
              <w:outlineLvl w:val="4"/>
              <w:rPr>
                <w:color w:val="000000"/>
                <w:sz w:val="16"/>
                <w:szCs w:val="16"/>
              </w:rPr>
            </w:pPr>
            <w:r>
              <w:rPr>
                <w:color w:val="000000"/>
                <w:sz w:val="16"/>
                <w:szCs w:val="16"/>
              </w:rPr>
              <w:t>0,00000</w:t>
            </w:r>
          </w:p>
        </w:tc>
      </w:tr>
      <w:tr w:rsidR="00AB7C9D" w14:paraId="30B921E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EE2F059" w14:textId="77777777" w:rsidR="00AB7C9D" w:rsidRDefault="00AB7C9D">
            <w:pPr>
              <w:outlineLvl w:val="5"/>
              <w:rPr>
                <w:color w:val="000000"/>
                <w:sz w:val="16"/>
                <w:szCs w:val="16"/>
              </w:rPr>
            </w:pPr>
            <w:r>
              <w:rPr>
                <w:color w:val="000000"/>
                <w:sz w:val="16"/>
                <w:szCs w:val="16"/>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232B4AD2"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EE20E83"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5153A895" w14:textId="77777777" w:rsidR="00AB7C9D" w:rsidRDefault="00AB7C9D">
            <w:pPr>
              <w:jc w:val="center"/>
              <w:outlineLvl w:val="5"/>
              <w:rPr>
                <w:color w:val="000000"/>
                <w:sz w:val="16"/>
                <w:szCs w:val="16"/>
              </w:rPr>
            </w:pPr>
            <w:r>
              <w:rPr>
                <w:color w:val="000000"/>
                <w:sz w:val="16"/>
                <w:szCs w:val="16"/>
              </w:rPr>
              <w:t>1200199990</w:t>
            </w:r>
          </w:p>
        </w:tc>
        <w:tc>
          <w:tcPr>
            <w:tcW w:w="605" w:type="dxa"/>
            <w:tcBorders>
              <w:top w:val="single" w:sz="4" w:space="0" w:color="auto"/>
              <w:left w:val="single" w:sz="4" w:space="0" w:color="auto"/>
              <w:bottom w:val="single" w:sz="4" w:space="0" w:color="auto"/>
              <w:right w:val="single" w:sz="4" w:space="0" w:color="auto"/>
            </w:tcBorders>
            <w:noWrap/>
            <w:hideMark/>
          </w:tcPr>
          <w:p w14:paraId="117732A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DFC275"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3733D167"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59F54085" w14:textId="77777777" w:rsidR="00AB7C9D" w:rsidRDefault="00AB7C9D">
            <w:pPr>
              <w:jc w:val="right"/>
              <w:outlineLvl w:val="5"/>
              <w:rPr>
                <w:color w:val="000000"/>
                <w:sz w:val="16"/>
                <w:szCs w:val="16"/>
              </w:rPr>
            </w:pPr>
            <w:r>
              <w:rPr>
                <w:color w:val="000000"/>
                <w:sz w:val="16"/>
                <w:szCs w:val="16"/>
              </w:rPr>
              <w:t>0,00000</w:t>
            </w:r>
          </w:p>
        </w:tc>
      </w:tr>
      <w:tr w:rsidR="00AB7C9D" w14:paraId="6461D3B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9578BB7" w14:textId="77777777" w:rsidR="00AB7C9D" w:rsidRDefault="00AB7C9D">
            <w:pPr>
              <w:outlineLvl w:val="6"/>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1" w:type="dxa"/>
            <w:tcBorders>
              <w:top w:val="single" w:sz="4" w:space="0" w:color="auto"/>
              <w:left w:val="single" w:sz="4" w:space="0" w:color="auto"/>
              <w:bottom w:val="single" w:sz="4" w:space="0" w:color="auto"/>
              <w:right w:val="single" w:sz="4" w:space="0" w:color="auto"/>
            </w:tcBorders>
            <w:noWrap/>
            <w:hideMark/>
          </w:tcPr>
          <w:p w14:paraId="3E97C6A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FAD6A22" w14:textId="77777777" w:rsidR="00AB7C9D" w:rsidRDefault="00AB7C9D">
            <w:pPr>
              <w:jc w:val="center"/>
              <w:outlineLvl w:val="6"/>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1ACD764B" w14:textId="77777777" w:rsidR="00AB7C9D" w:rsidRDefault="00AB7C9D">
            <w:pPr>
              <w:jc w:val="center"/>
              <w:outlineLvl w:val="6"/>
              <w:rPr>
                <w:color w:val="000000"/>
                <w:sz w:val="16"/>
                <w:szCs w:val="16"/>
              </w:rPr>
            </w:pPr>
            <w:r>
              <w:rPr>
                <w:color w:val="000000"/>
                <w:sz w:val="16"/>
                <w:szCs w:val="16"/>
              </w:rPr>
              <w:t>1200199990</w:t>
            </w:r>
          </w:p>
        </w:tc>
        <w:tc>
          <w:tcPr>
            <w:tcW w:w="605" w:type="dxa"/>
            <w:tcBorders>
              <w:top w:val="single" w:sz="4" w:space="0" w:color="auto"/>
              <w:left w:val="single" w:sz="4" w:space="0" w:color="auto"/>
              <w:bottom w:val="single" w:sz="4" w:space="0" w:color="auto"/>
              <w:right w:val="single" w:sz="4" w:space="0" w:color="auto"/>
            </w:tcBorders>
            <w:noWrap/>
            <w:hideMark/>
          </w:tcPr>
          <w:p w14:paraId="573FC9DA" w14:textId="77777777" w:rsidR="00AB7C9D" w:rsidRDefault="00AB7C9D">
            <w:pPr>
              <w:jc w:val="center"/>
              <w:outlineLvl w:val="6"/>
              <w:rPr>
                <w:color w:val="000000"/>
                <w:sz w:val="16"/>
                <w:szCs w:val="16"/>
              </w:rPr>
            </w:pPr>
            <w:r>
              <w:rPr>
                <w:color w:val="000000"/>
                <w:sz w:val="16"/>
                <w:szCs w:val="16"/>
              </w:rPr>
              <w:t>810</w:t>
            </w:r>
          </w:p>
        </w:tc>
        <w:tc>
          <w:tcPr>
            <w:tcW w:w="1357" w:type="dxa"/>
            <w:tcBorders>
              <w:top w:val="single" w:sz="4" w:space="0" w:color="auto"/>
              <w:left w:val="single" w:sz="4" w:space="0" w:color="auto"/>
              <w:bottom w:val="single" w:sz="4" w:space="0" w:color="auto"/>
              <w:right w:val="single" w:sz="4" w:space="0" w:color="auto"/>
            </w:tcBorders>
            <w:noWrap/>
            <w:hideMark/>
          </w:tcPr>
          <w:p w14:paraId="452F8949" w14:textId="77777777" w:rsidR="00AB7C9D" w:rsidRDefault="00AB7C9D">
            <w:pPr>
              <w:jc w:val="right"/>
              <w:outlineLvl w:val="6"/>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4BB28E3C"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1C077009" w14:textId="77777777" w:rsidR="00AB7C9D" w:rsidRDefault="00AB7C9D">
            <w:pPr>
              <w:jc w:val="right"/>
              <w:outlineLvl w:val="6"/>
              <w:rPr>
                <w:color w:val="000000"/>
                <w:sz w:val="16"/>
                <w:szCs w:val="16"/>
              </w:rPr>
            </w:pPr>
            <w:r>
              <w:rPr>
                <w:color w:val="000000"/>
                <w:sz w:val="16"/>
                <w:szCs w:val="16"/>
              </w:rPr>
              <w:t>0,00000</w:t>
            </w:r>
          </w:p>
        </w:tc>
      </w:tr>
      <w:tr w:rsidR="00AB7C9D" w14:paraId="6CF41BE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805355C"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1ADCBE46"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17C5195" w14:textId="77777777" w:rsidR="00AB7C9D" w:rsidRDefault="00AB7C9D">
            <w:pPr>
              <w:jc w:val="center"/>
              <w:outlineLvl w:val="2"/>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395285EA" w14:textId="77777777" w:rsidR="00AB7C9D" w:rsidRDefault="00AB7C9D">
            <w:pPr>
              <w:jc w:val="center"/>
              <w:outlineLvl w:val="2"/>
              <w:rPr>
                <w:color w:val="000000"/>
                <w:sz w:val="16"/>
                <w:szCs w:val="16"/>
              </w:rPr>
            </w:pPr>
            <w:r>
              <w:rPr>
                <w:color w:val="000000"/>
                <w:sz w:val="16"/>
                <w:szCs w:val="16"/>
              </w:rPr>
              <w:t>1600000000</w:t>
            </w:r>
          </w:p>
        </w:tc>
        <w:tc>
          <w:tcPr>
            <w:tcW w:w="605" w:type="dxa"/>
            <w:tcBorders>
              <w:top w:val="single" w:sz="4" w:space="0" w:color="auto"/>
              <w:left w:val="single" w:sz="4" w:space="0" w:color="auto"/>
              <w:bottom w:val="single" w:sz="4" w:space="0" w:color="auto"/>
              <w:right w:val="single" w:sz="4" w:space="0" w:color="auto"/>
            </w:tcBorders>
            <w:noWrap/>
            <w:hideMark/>
          </w:tcPr>
          <w:p w14:paraId="2DE8321C"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FD71651" w14:textId="77777777" w:rsidR="00AB7C9D" w:rsidRDefault="00AB7C9D">
            <w:pPr>
              <w:jc w:val="right"/>
              <w:outlineLvl w:val="2"/>
              <w:rPr>
                <w:color w:val="000000"/>
                <w:sz w:val="16"/>
                <w:szCs w:val="16"/>
              </w:rPr>
            </w:pPr>
            <w:r>
              <w:rPr>
                <w:color w:val="000000"/>
                <w:sz w:val="16"/>
                <w:szCs w:val="16"/>
              </w:rPr>
              <w:t>298,20000</w:t>
            </w:r>
          </w:p>
        </w:tc>
        <w:tc>
          <w:tcPr>
            <w:tcW w:w="1470" w:type="dxa"/>
            <w:tcBorders>
              <w:top w:val="single" w:sz="4" w:space="0" w:color="auto"/>
              <w:left w:val="single" w:sz="4" w:space="0" w:color="auto"/>
              <w:bottom w:val="single" w:sz="4" w:space="0" w:color="auto"/>
              <w:right w:val="single" w:sz="4" w:space="0" w:color="auto"/>
            </w:tcBorders>
            <w:noWrap/>
            <w:hideMark/>
          </w:tcPr>
          <w:p w14:paraId="397FF978" w14:textId="77777777" w:rsidR="00AB7C9D" w:rsidRDefault="00AB7C9D">
            <w:pPr>
              <w:jc w:val="right"/>
              <w:outlineLvl w:val="2"/>
              <w:rPr>
                <w:color w:val="000000"/>
                <w:sz w:val="16"/>
                <w:szCs w:val="16"/>
              </w:rPr>
            </w:pPr>
            <w:r>
              <w:rPr>
                <w:color w:val="000000"/>
                <w:sz w:val="16"/>
                <w:szCs w:val="16"/>
              </w:rPr>
              <w:t>148,20000</w:t>
            </w:r>
          </w:p>
        </w:tc>
        <w:tc>
          <w:tcPr>
            <w:tcW w:w="1365" w:type="dxa"/>
            <w:tcBorders>
              <w:top w:val="single" w:sz="4" w:space="0" w:color="auto"/>
              <w:left w:val="single" w:sz="4" w:space="0" w:color="auto"/>
              <w:bottom w:val="single" w:sz="4" w:space="0" w:color="auto"/>
              <w:right w:val="single" w:sz="4" w:space="0" w:color="auto"/>
            </w:tcBorders>
            <w:noWrap/>
            <w:hideMark/>
          </w:tcPr>
          <w:p w14:paraId="7D92347A" w14:textId="77777777" w:rsidR="00AB7C9D" w:rsidRDefault="00AB7C9D">
            <w:pPr>
              <w:jc w:val="right"/>
              <w:outlineLvl w:val="2"/>
              <w:rPr>
                <w:color w:val="000000"/>
                <w:sz w:val="16"/>
                <w:szCs w:val="16"/>
              </w:rPr>
            </w:pPr>
            <w:r>
              <w:rPr>
                <w:color w:val="000000"/>
                <w:sz w:val="16"/>
                <w:szCs w:val="16"/>
              </w:rPr>
              <w:t>148,20000</w:t>
            </w:r>
          </w:p>
        </w:tc>
      </w:tr>
      <w:tr w:rsidR="00AB7C9D" w14:paraId="45EFA37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DEBF22" w14:textId="77777777" w:rsidR="00AB7C9D" w:rsidRDefault="00AB7C9D">
            <w:pPr>
              <w:outlineLvl w:val="4"/>
              <w:rPr>
                <w:color w:val="000000"/>
                <w:sz w:val="16"/>
                <w:szCs w:val="16"/>
              </w:rPr>
            </w:pPr>
            <w:r>
              <w:rPr>
                <w:color w:val="000000"/>
                <w:sz w:val="16"/>
                <w:szCs w:val="16"/>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61" w:type="dxa"/>
            <w:tcBorders>
              <w:top w:val="single" w:sz="4" w:space="0" w:color="auto"/>
              <w:left w:val="single" w:sz="4" w:space="0" w:color="auto"/>
              <w:bottom w:val="single" w:sz="4" w:space="0" w:color="auto"/>
              <w:right w:val="single" w:sz="4" w:space="0" w:color="auto"/>
            </w:tcBorders>
            <w:noWrap/>
            <w:hideMark/>
          </w:tcPr>
          <w:p w14:paraId="5B577C4D"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648870A"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67716824" w14:textId="77777777" w:rsidR="00AB7C9D" w:rsidRDefault="00AB7C9D">
            <w:pPr>
              <w:jc w:val="center"/>
              <w:outlineLvl w:val="4"/>
              <w:rPr>
                <w:color w:val="000000"/>
                <w:sz w:val="16"/>
                <w:szCs w:val="16"/>
              </w:rPr>
            </w:pPr>
            <w:r>
              <w:rPr>
                <w:color w:val="000000"/>
                <w:sz w:val="16"/>
                <w:szCs w:val="16"/>
              </w:rPr>
              <w:t>1600200000</w:t>
            </w:r>
          </w:p>
        </w:tc>
        <w:tc>
          <w:tcPr>
            <w:tcW w:w="605" w:type="dxa"/>
            <w:tcBorders>
              <w:top w:val="single" w:sz="4" w:space="0" w:color="auto"/>
              <w:left w:val="single" w:sz="4" w:space="0" w:color="auto"/>
              <w:bottom w:val="single" w:sz="4" w:space="0" w:color="auto"/>
              <w:right w:val="single" w:sz="4" w:space="0" w:color="auto"/>
            </w:tcBorders>
            <w:noWrap/>
            <w:hideMark/>
          </w:tcPr>
          <w:p w14:paraId="04B5214C"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3CB0985" w14:textId="77777777" w:rsidR="00AB7C9D" w:rsidRDefault="00AB7C9D">
            <w:pPr>
              <w:jc w:val="right"/>
              <w:outlineLvl w:val="4"/>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0F3913E7" w14:textId="77777777" w:rsidR="00AB7C9D" w:rsidRDefault="00AB7C9D">
            <w:pPr>
              <w:jc w:val="right"/>
              <w:outlineLvl w:val="4"/>
              <w:rPr>
                <w:color w:val="000000"/>
                <w:sz w:val="16"/>
                <w:szCs w:val="16"/>
              </w:rPr>
            </w:pPr>
            <w:r>
              <w:rPr>
                <w:color w:val="000000"/>
                <w:sz w:val="16"/>
                <w:szCs w:val="16"/>
              </w:rPr>
              <w:t>68,20000</w:t>
            </w:r>
          </w:p>
        </w:tc>
        <w:tc>
          <w:tcPr>
            <w:tcW w:w="1365" w:type="dxa"/>
            <w:tcBorders>
              <w:top w:val="single" w:sz="4" w:space="0" w:color="auto"/>
              <w:left w:val="single" w:sz="4" w:space="0" w:color="auto"/>
              <w:bottom w:val="single" w:sz="4" w:space="0" w:color="auto"/>
              <w:right w:val="single" w:sz="4" w:space="0" w:color="auto"/>
            </w:tcBorders>
            <w:noWrap/>
            <w:hideMark/>
          </w:tcPr>
          <w:p w14:paraId="1BBD3D91" w14:textId="77777777" w:rsidR="00AB7C9D" w:rsidRDefault="00AB7C9D">
            <w:pPr>
              <w:jc w:val="right"/>
              <w:outlineLvl w:val="4"/>
              <w:rPr>
                <w:color w:val="000000"/>
                <w:sz w:val="16"/>
                <w:szCs w:val="16"/>
              </w:rPr>
            </w:pPr>
            <w:r>
              <w:rPr>
                <w:color w:val="000000"/>
                <w:sz w:val="16"/>
                <w:szCs w:val="16"/>
              </w:rPr>
              <w:t>68,20000</w:t>
            </w:r>
          </w:p>
        </w:tc>
      </w:tr>
      <w:tr w:rsidR="00AB7C9D" w14:paraId="202EE92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55DEFA2" w14:textId="77777777" w:rsidR="00AB7C9D" w:rsidRDefault="00AB7C9D">
            <w:pPr>
              <w:outlineLvl w:val="5"/>
              <w:rPr>
                <w:color w:val="000000"/>
                <w:sz w:val="16"/>
                <w:szCs w:val="16"/>
              </w:rPr>
            </w:pPr>
            <w:r>
              <w:rPr>
                <w:color w:val="000000"/>
                <w:sz w:val="16"/>
                <w:szCs w:val="16"/>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1" w:type="dxa"/>
            <w:tcBorders>
              <w:top w:val="single" w:sz="4" w:space="0" w:color="auto"/>
              <w:left w:val="single" w:sz="4" w:space="0" w:color="auto"/>
              <w:bottom w:val="single" w:sz="4" w:space="0" w:color="auto"/>
              <w:right w:val="single" w:sz="4" w:space="0" w:color="auto"/>
            </w:tcBorders>
            <w:noWrap/>
            <w:hideMark/>
          </w:tcPr>
          <w:p w14:paraId="4FBEDB9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7FA089D"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E295F0D" w14:textId="77777777" w:rsidR="00AB7C9D" w:rsidRDefault="00AB7C9D">
            <w:pPr>
              <w:jc w:val="center"/>
              <w:outlineLvl w:val="5"/>
              <w:rPr>
                <w:color w:val="000000"/>
                <w:sz w:val="16"/>
                <w:szCs w:val="16"/>
              </w:rPr>
            </w:pPr>
            <w:r>
              <w:rPr>
                <w:color w:val="000000"/>
                <w:sz w:val="16"/>
                <w:szCs w:val="16"/>
              </w:rPr>
              <w:t>1600221210</w:t>
            </w:r>
          </w:p>
        </w:tc>
        <w:tc>
          <w:tcPr>
            <w:tcW w:w="605" w:type="dxa"/>
            <w:tcBorders>
              <w:top w:val="single" w:sz="4" w:space="0" w:color="auto"/>
              <w:left w:val="single" w:sz="4" w:space="0" w:color="auto"/>
              <w:bottom w:val="single" w:sz="4" w:space="0" w:color="auto"/>
              <w:right w:val="single" w:sz="4" w:space="0" w:color="auto"/>
            </w:tcBorders>
            <w:noWrap/>
            <w:hideMark/>
          </w:tcPr>
          <w:p w14:paraId="143064C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F96948A" w14:textId="77777777" w:rsidR="00AB7C9D" w:rsidRDefault="00AB7C9D">
            <w:pPr>
              <w:jc w:val="right"/>
              <w:outlineLvl w:val="5"/>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6ECD23BC" w14:textId="77777777" w:rsidR="00AB7C9D" w:rsidRDefault="00AB7C9D">
            <w:pPr>
              <w:jc w:val="right"/>
              <w:outlineLvl w:val="5"/>
              <w:rPr>
                <w:color w:val="000000"/>
                <w:sz w:val="16"/>
                <w:szCs w:val="16"/>
              </w:rPr>
            </w:pPr>
            <w:r>
              <w:rPr>
                <w:color w:val="000000"/>
                <w:sz w:val="16"/>
                <w:szCs w:val="16"/>
              </w:rPr>
              <w:t>68,20000</w:t>
            </w:r>
          </w:p>
        </w:tc>
        <w:tc>
          <w:tcPr>
            <w:tcW w:w="1365" w:type="dxa"/>
            <w:tcBorders>
              <w:top w:val="single" w:sz="4" w:space="0" w:color="auto"/>
              <w:left w:val="single" w:sz="4" w:space="0" w:color="auto"/>
              <w:bottom w:val="single" w:sz="4" w:space="0" w:color="auto"/>
              <w:right w:val="single" w:sz="4" w:space="0" w:color="auto"/>
            </w:tcBorders>
            <w:noWrap/>
            <w:hideMark/>
          </w:tcPr>
          <w:p w14:paraId="4EE0C694" w14:textId="77777777" w:rsidR="00AB7C9D" w:rsidRDefault="00AB7C9D">
            <w:pPr>
              <w:jc w:val="right"/>
              <w:outlineLvl w:val="5"/>
              <w:rPr>
                <w:color w:val="000000"/>
                <w:sz w:val="16"/>
                <w:szCs w:val="16"/>
              </w:rPr>
            </w:pPr>
            <w:r>
              <w:rPr>
                <w:color w:val="000000"/>
                <w:sz w:val="16"/>
                <w:szCs w:val="16"/>
              </w:rPr>
              <w:t>68,20000</w:t>
            </w:r>
          </w:p>
        </w:tc>
      </w:tr>
      <w:tr w:rsidR="00AB7C9D" w14:paraId="39891C7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B3E273"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0A0328BA"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63E1DF8" w14:textId="77777777" w:rsidR="00AB7C9D" w:rsidRDefault="00AB7C9D">
            <w:pPr>
              <w:jc w:val="center"/>
              <w:outlineLvl w:val="6"/>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081087FE" w14:textId="77777777" w:rsidR="00AB7C9D" w:rsidRDefault="00AB7C9D">
            <w:pPr>
              <w:jc w:val="center"/>
              <w:outlineLvl w:val="6"/>
              <w:rPr>
                <w:color w:val="000000"/>
                <w:sz w:val="16"/>
                <w:szCs w:val="16"/>
              </w:rPr>
            </w:pPr>
            <w:r>
              <w:rPr>
                <w:color w:val="000000"/>
                <w:sz w:val="16"/>
                <w:szCs w:val="16"/>
              </w:rPr>
              <w:t>1600221210</w:t>
            </w:r>
          </w:p>
        </w:tc>
        <w:tc>
          <w:tcPr>
            <w:tcW w:w="605" w:type="dxa"/>
            <w:tcBorders>
              <w:top w:val="single" w:sz="4" w:space="0" w:color="auto"/>
              <w:left w:val="single" w:sz="4" w:space="0" w:color="auto"/>
              <w:bottom w:val="single" w:sz="4" w:space="0" w:color="auto"/>
              <w:right w:val="single" w:sz="4" w:space="0" w:color="auto"/>
            </w:tcBorders>
            <w:noWrap/>
            <w:hideMark/>
          </w:tcPr>
          <w:p w14:paraId="7D3DC707"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46095ABE" w14:textId="77777777" w:rsidR="00AB7C9D" w:rsidRDefault="00AB7C9D">
            <w:pPr>
              <w:jc w:val="right"/>
              <w:outlineLvl w:val="6"/>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6FEB06F5" w14:textId="77777777" w:rsidR="00AB7C9D" w:rsidRDefault="00AB7C9D">
            <w:pPr>
              <w:jc w:val="right"/>
              <w:outlineLvl w:val="6"/>
              <w:rPr>
                <w:color w:val="000000"/>
                <w:sz w:val="16"/>
                <w:szCs w:val="16"/>
              </w:rPr>
            </w:pPr>
            <w:r>
              <w:rPr>
                <w:color w:val="000000"/>
                <w:sz w:val="16"/>
                <w:szCs w:val="16"/>
              </w:rPr>
              <w:t>68,20000</w:t>
            </w:r>
          </w:p>
        </w:tc>
        <w:tc>
          <w:tcPr>
            <w:tcW w:w="1365" w:type="dxa"/>
            <w:tcBorders>
              <w:top w:val="single" w:sz="4" w:space="0" w:color="auto"/>
              <w:left w:val="single" w:sz="4" w:space="0" w:color="auto"/>
              <w:bottom w:val="single" w:sz="4" w:space="0" w:color="auto"/>
              <w:right w:val="single" w:sz="4" w:space="0" w:color="auto"/>
            </w:tcBorders>
            <w:noWrap/>
            <w:hideMark/>
          </w:tcPr>
          <w:p w14:paraId="2676E056" w14:textId="77777777" w:rsidR="00AB7C9D" w:rsidRDefault="00AB7C9D">
            <w:pPr>
              <w:jc w:val="right"/>
              <w:outlineLvl w:val="6"/>
              <w:rPr>
                <w:color w:val="000000"/>
                <w:sz w:val="16"/>
                <w:szCs w:val="16"/>
              </w:rPr>
            </w:pPr>
            <w:r>
              <w:rPr>
                <w:color w:val="000000"/>
                <w:sz w:val="16"/>
                <w:szCs w:val="16"/>
              </w:rPr>
              <w:t>68,20000</w:t>
            </w:r>
          </w:p>
        </w:tc>
      </w:tr>
      <w:tr w:rsidR="00AB7C9D" w14:paraId="53BF737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168155" w14:textId="77777777" w:rsidR="00AB7C9D" w:rsidRDefault="00AB7C9D">
            <w:pPr>
              <w:outlineLvl w:val="4"/>
              <w:rPr>
                <w:color w:val="000000"/>
                <w:sz w:val="16"/>
                <w:szCs w:val="16"/>
              </w:rPr>
            </w:pPr>
            <w:r>
              <w:rPr>
                <w:color w:val="000000"/>
                <w:sz w:val="16"/>
                <w:szCs w:val="16"/>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61" w:type="dxa"/>
            <w:tcBorders>
              <w:top w:val="single" w:sz="4" w:space="0" w:color="auto"/>
              <w:left w:val="single" w:sz="4" w:space="0" w:color="auto"/>
              <w:bottom w:val="single" w:sz="4" w:space="0" w:color="auto"/>
              <w:right w:val="single" w:sz="4" w:space="0" w:color="auto"/>
            </w:tcBorders>
            <w:noWrap/>
            <w:hideMark/>
          </w:tcPr>
          <w:p w14:paraId="666C943C"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E7FB363"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3411C4E4" w14:textId="77777777" w:rsidR="00AB7C9D" w:rsidRDefault="00AB7C9D">
            <w:pPr>
              <w:jc w:val="center"/>
              <w:outlineLvl w:val="4"/>
              <w:rPr>
                <w:color w:val="000000"/>
                <w:sz w:val="16"/>
                <w:szCs w:val="16"/>
              </w:rPr>
            </w:pPr>
            <w:r>
              <w:rPr>
                <w:color w:val="000000"/>
                <w:sz w:val="16"/>
                <w:szCs w:val="16"/>
              </w:rPr>
              <w:t>1600300000</w:t>
            </w:r>
          </w:p>
        </w:tc>
        <w:tc>
          <w:tcPr>
            <w:tcW w:w="605" w:type="dxa"/>
            <w:tcBorders>
              <w:top w:val="single" w:sz="4" w:space="0" w:color="auto"/>
              <w:left w:val="single" w:sz="4" w:space="0" w:color="auto"/>
              <w:bottom w:val="single" w:sz="4" w:space="0" w:color="auto"/>
              <w:right w:val="single" w:sz="4" w:space="0" w:color="auto"/>
            </w:tcBorders>
            <w:noWrap/>
            <w:hideMark/>
          </w:tcPr>
          <w:p w14:paraId="28BB3645"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11DCDEF"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5F720DA2" w14:textId="77777777" w:rsidR="00AB7C9D" w:rsidRDefault="00AB7C9D">
            <w:pPr>
              <w:jc w:val="right"/>
              <w:outlineLvl w:val="4"/>
              <w:rPr>
                <w:color w:val="000000"/>
                <w:sz w:val="16"/>
                <w:szCs w:val="16"/>
              </w:rPr>
            </w:pPr>
            <w:r>
              <w:rPr>
                <w:color w:val="000000"/>
                <w:sz w:val="16"/>
                <w:szCs w:val="16"/>
              </w:rPr>
              <w:t>80,00000</w:t>
            </w:r>
          </w:p>
        </w:tc>
        <w:tc>
          <w:tcPr>
            <w:tcW w:w="1365" w:type="dxa"/>
            <w:tcBorders>
              <w:top w:val="single" w:sz="4" w:space="0" w:color="auto"/>
              <w:left w:val="single" w:sz="4" w:space="0" w:color="auto"/>
              <w:bottom w:val="single" w:sz="4" w:space="0" w:color="auto"/>
              <w:right w:val="single" w:sz="4" w:space="0" w:color="auto"/>
            </w:tcBorders>
            <w:noWrap/>
            <w:hideMark/>
          </w:tcPr>
          <w:p w14:paraId="3581E874" w14:textId="77777777" w:rsidR="00AB7C9D" w:rsidRDefault="00AB7C9D">
            <w:pPr>
              <w:jc w:val="right"/>
              <w:outlineLvl w:val="4"/>
              <w:rPr>
                <w:color w:val="000000"/>
                <w:sz w:val="16"/>
                <w:szCs w:val="16"/>
              </w:rPr>
            </w:pPr>
            <w:r>
              <w:rPr>
                <w:color w:val="000000"/>
                <w:sz w:val="16"/>
                <w:szCs w:val="16"/>
              </w:rPr>
              <w:t>80,00000</w:t>
            </w:r>
          </w:p>
        </w:tc>
      </w:tr>
      <w:tr w:rsidR="00AB7C9D" w14:paraId="7E38D5C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BEA24E" w14:textId="77777777" w:rsidR="00AB7C9D" w:rsidRDefault="00AB7C9D">
            <w:pPr>
              <w:outlineLvl w:val="5"/>
              <w:rPr>
                <w:color w:val="000000"/>
                <w:sz w:val="16"/>
                <w:szCs w:val="16"/>
              </w:rPr>
            </w:pPr>
            <w:r>
              <w:rPr>
                <w:color w:val="000000"/>
                <w:sz w:val="16"/>
                <w:szCs w:val="16"/>
              </w:rPr>
              <w:lastRenderedPageBreak/>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1" w:type="dxa"/>
            <w:tcBorders>
              <w:top w:val="single" w:sz="4" w:space="0" w:color="auto"/>
              <w:left w:val="single" w:sz="4" w:space="0" w:color="auto"/>
              <w:bottom w:val="single" w:sz="4" w:space="0" w:color="auto"/>
              <w:right w:val="single" w:sz="4" w:space="0" w:color="auto"/>
            </w:tcBorders>
            <w:noWrap/>
            <w:hideMark/>
          </w:tcPr>
          <w:p w14:paraId="16657C01"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E52FAF8"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6072D64E" w14:textId="77777777" w:rsidR="00AB7C9D" w:rsidRDefault="00AB7C9D">
            <w:pPr>
              <w:jc w:val="center"/>
              <w:outlineLvl w:val="5"/>
              <w:rPr>
                <w:color w:val="000000"/>
                <w:sz w:val="16"/>
                <w:szCs w:val="16"/>
              </w:rPr>
            </w:pPr>
            <w:r>
              <w:rPr>
                <w:color w:val="000000"/>
                <w:sz w:val="16"/>
                <w:szCs w:val="16"/>
              </w:rPr>
              <w:t>1600321190</w:t>
            </w:r>
          </w:p>
        </w:tc>
        <w:tc>
          <w:tcPr>
            <w:tcW w:w="605" w:type="dxa"/>
            <w:tcBorders>
              <w:top w:val="single" w:sz="4" w:space="0" w:color="auto"/>
              <w:left w:val="single" w:sz="4" w:space="0" w:color="auto"/>
              <w:bottom w:val="single" w:sz="4" w:space="0" w:color="auto"/>
              <w:right w:val="single" w:sz="4" w:space="0" w:color="auto"/>
            </w:tcBorders>
            <w:noWrap/>
            <w:hideMark/>
          </w:tcPr>
          <w:p w14:paraId="309462D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7A109FB"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0808B249" w14:textId="77777777" w:rsidR="00AB7C9D" w:rsidRDefault="00AB7C9D">
            <w:pPr>
              <w:jc w:val="right"/>
              <w:outlineLvl w:val="5"/>
              <w:rPr>
                <w:color w:val="000000"/>
                <w:sz w:val="16"/>
                <w:szCs w:val="16"/>
              </w:rPr>
            </w:pPr>
            <w:r>
              <w:rPr>
                <w:color w:val="000000"/>
                <w:sz w:val="16"/>
                <w:szCs w:val="16"/>
              </w:rPr>
              <w:t>80,00000</w:t>
            </w:r>
          </w:p>
        </w:tc>
        <w:tc>
          <w:tcPr>
            <w:tcW w:w="1365" w:type="dxa"/>
            <w:tcBorders>
              <w:top w:val="single" w:sz="4" w:space="0" w:color="auto"/>
              <w:left w:val="single" w:sz="4" w:space="0" w:color="auto"/>
              <w:bottom w:val="single" w:sz="4" w:space="0" w:color="auto"/>
              <w:right w:val="single" w:sz="4" w:space="0" w:color="auto"/>
            </w:tcBorders>
            <w:noWrap/>
            <w:hideMark/>
          </w:tcPr>
          <w:p w14:paraId="50AC54AA" w14:textId="77777777" w:rsidR="00AB7C9D" w:rsidRDefault="00AB7C9D">
            <w:pPr>
              <w:jc w:val="right"/>
              <w:outlineLvl w:val="5"/>
              <w:rPr>
                <w:color w:val="000000"/>
                <w:sz w:val="16"/>
                <w:szCs w:val="16"/>
              </w:rPr>
            </w:pPr>
            <w:r>
              <w:rPr>
                <w:color w:val="000000"/>
                <w:sz w:val="16"/>
                <w:szCs w:val="16"/>
              </w:rPr>
              <w:t>80,00000</w:t>
            </w:r>
          </w:p>
        </w:tc>
      </w:tr>
      <w:tr w:rsidR="00AB7C9D" w14:paraId="50B9A0D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56EDD5B"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92EDBC6"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5B23477" w14:textId="77777777" w:rsidR="00AB7C9D" w:rsidRDefault="00AB7C9D">
            <w:pPr>
              <w:jc w:val="center"/>
              <w:outlineLvl w:val="6"/>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60938488" w14:textId="77777777" w:rsidR="00AB7C9D" w:rsidRDefault="00AB7C9D">
            <w:pPr>
              <w:jc w:val="center"/>
              <w:outlineLvl w:val="6"/>
              <w:rPr>
                <w:color w:val="000000"/>
                <w:sz w:val="16"/>
                <w:szCs w:val="16"/>
              </w:rPr>
            </w:pPr>
            <w:r>
              <w:rPr>
                <w:color w:val="000000"/>
                <w:sz w:val="16"/>
                <w:szCs w:val="16"/>
              </w:rPr>
              <w:t>1600321190</w:t>
            </w:r>
          </w:p>
        </w:tc>
        <w:tc>
          <w:tcPr>
            <w:tcW w:w="605" w:type="dxa"/>
            <w:tcBorders>
              <w:top w:val="single" w:sz="4" w:space="0" w:color="auto"/>
              <w:left w:val="single" w:sz="4" w:space="0" w:color="auto"/>
              <w:bottom w:val="single" w:sz="4" w:space="0" w:color="auto"/>
              <w:right w:val="single" w:sz="4" w:space="0" w:color="auto"/>
            </w:tcBorders>
            <w:noWrap/>
            <w:hideMark/>
          </w:tcPr>
          <w:p w14:paraId="1650444E"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20591138" w14:textId="77777777" w:rsidR="00AB7C9D" w:rsidRDefault="00AB7C9D">
            <w:pPr>
              <w:jc w:val="right"/>
              <w:outlineLvl w:val="6"/>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13F6639E" w14:textId="77777777" w:rsidR="00AB7C9D" w:rsidRDefault="00AB7C9D">
            <w:pPr>
              <w:jc w:val="right"/>
              <w:outlineLvl w:val="6"/>
              <w:rPr>
                <w:color w:val="000000"/>
                <w:sz w:val="16"/>
                <w:szCs w:val="16"/>
              </w:rPr>
            </w:pPr>
            <w:r>
              <w:rPr>
                <w:color w:val="000000"/>
                <w:sz w:val="16"/>
                <w:szCs w:val="16"/>
              </w:rPr>
              <w:t>80,00000</w:t>
            </w:r>
          </w:p>
        </w:tc>
        <w:tc>
          <w:tcPr>
            <w:tcW w:w="1365" w:type="dxa"/>
            <w:tcBorders>
              <w:top w:val="single" w:sz="4" w:space="0" w:color="auto"/>
              <w:left w:val="single" w:sz="4" w:space="0" w:color="auto"/>
              <w:bottom w:val="single" w:sz="4" w:space="0" w:color="auto"/>
              <w:right w:val="single" w:sz="4" w:space="0" w:color="auto"/>
            </w:tcBorders>
            <w:noWrap/>
            <w:hideMark/>
          </w:tcPr>
          <w:p w14:paraId="6E5868CE" w14:textId="77777777" w:rsidR="00AB7C9D" w:rsidRDefault="00AB7C9D">
            <w:pPr>
              <w:jc w:val="right"/>
              <w:outlineLvl w:val="6"/>
              <w:rPr>
                <w:color w:val="000000"/>
                <w:sz w:val="16"/>
                <w:szCs w:val="16"/>
              </w:rPr>
            </w:pPr>
            <w:r>
              <w:rPr>
                <w:color w:val="000000"/>
                <w:sz w:val="16"/>
                <w:szCs w:val="16"/>
              </w:rPr>
              <w:t>80,00000</w:t>
            </w:r>
          </w:p>
        </w:tc>
      </w:tr>
      <w:tr w:rsidR="00AB7C9D" w14:paraId="58C7096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C5B6709" w14:textId="77777777" w:rsidR="00AB7C9D" w:rsidRDefault="00AB7C9D">
            <w:pPr>
              <w:outlineLvl w:val="4"/>
              <w:rPr>
                <w:color w:val="000000"/>
                <w:sz w:val="16"/>
                <w:szCs w:val="16"/>
              </w:rPr>
            </w:pPr>
            <w:r>
              <w:rPr>
                <w:color w:val="000000"/>
                <w:sz w:val="16"/>
                <w:szCs w:val="16"/>
              </w:rPr>
              <w:t>Формирование земельных участков в целях развития жилищного строительства, включая комплексные кадастровые работы</w:t>
            </w:r>
          </w:p>
        </w:tc>
        <w:tc>
          <w:tcPr>
            <w:tcW w:w="561" w:type="dxa"/>
            <w:tcBorders>
              <w:top w:val="single" w:sz="4" w:space="0" w:color="auto"/>
              <w:left w:val="single" w:sz="4" w:space="0" w:color="auto"/>
              <w:bottom w:val="single" w:sz="4" w:space="0" w:color="auto"/>
              <w:right w:val="single" w:sz="4" w:space="0" w:color="auto"/>
            </w:tcBorders>
            <w:noWrap/>
            <w:hideMark/>
          </w:tcPr>
          <w:p w14:paraId="598CC0CD"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7CD4E1F"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6A3A9FF9" w14:textId="77777777" w:rsidR="00AB7C9D" w:rsidRDefault="00AB7C9D">
            <w:pPr>
              <w:jc w:val="center"/>
              <w:outlineLvl w:val="4"/>
              <w:rPr>
                <w:color w:val="000000"/>
                <w:sz w:val="16"/>
                <w:szCs w:val="16"/>
              </w:rPr>
            </w:pPr>
            <w:r>
              <w:rPr>
                <w:color w:val="000000"/>
                <w:sz w:val="16"/>
                <w:szCs w:val="16"/>
              </w:rPr>
              <w:t>1600500000</w:t>
            </w:r>
          </w:p>
        </w:tc>
        <w:tc>
          <w:tcPr>
            <w:tcW w:w="605" w:type="dxa"/>
            <w:tcBorders>
              <w:top w:val="single" w:sz="4" w:space="0" w:color="auto"/>
              <w:left w:val="single" w:sz="4" w:space="0" w:color="auto"/>
              <w:bottom w:val="single" w:sz="4" w:space="0" w:color="auto"/>
              <w:right w:val="single" w:sz="4" w:space="0" w:color="auto"/>
            </w:tcBorders>
            <w:noWrap/>
            <w:hideMark/>
          </w:tcPr>
          <w:p w14:paraId="661813CF"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4BCCBCF" w14:textId="77777777" w:rsidR="00AB7C9D" w:rsidRDefault="00AB7C9D">
            <w:pPr>
              <w:jc w:val="right"/>
              <w:outlineLvl w:val="4"/>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19E39559" w14:textId="77777777" w:rsidR="00AB7C9D" w:rsidRDefault="00AB7C9D">
            <w:pPr>
              <w:jc w:val="right"/>
              <w:outlineLvl w:val="4"/>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4AE5464E" w14:textId="77777777" w:rsidR="00AB7C9D" w:rsidRDefault="00AB7C9D">
            <w:pPr>
              <w:jc w:val="right"/>
              <w:outlineLvl w:val="4"/>
              <w:rPr>
                <w:color w:val="000000"/>
                <w:sz w:val="16"/>
                <w:szCs w:val="16"/>
              </w:rPr>
            </w:pPr>
            <w:r>
              <w:rPr>
                <w:color w:val="000000"/>
                <w:sz w:val="16"/>
                <w:szCs w:val="16"/>
              </w:rPr>
              <w:t>0,00000</w:t>
            </w:r>
          </w:p>
        </w:tc>
      </w:tr>
      <w:tr w:rsidR="00AB7C9D" w14:paraId="32C8EFF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6C0CA46" w14:textId="77777777" w:rsidR="00AB7C9D" w:rsidRDefault="00AB7C9D">
            <w:pPr>
              <w:outlineLvl w:val="5"/>
              <w:rPr>
                <w:color w:val="000000"/>
                <w:sz w:val="16"/>
                <w:szCs w:val="16"/>
              </w:rPr>
            </w:pPr>
            <w:r>
              <w:rPr>
                <w:color w:val="000000"/>
                <w:sz w:val="16"/>
                <w:szCs w:val="16"/>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61" w:type="dxa"/>
            <w:tcBorders>
              <w:top w:val="single" w:sz="4" w:space="0" w:color="auto"/>
              <w:left w:val="single" w:sz="4" w:space="0" w:color="auto"/>
              <w:bottom w:val="single" w:sz="4" w:space="0" w:color="auto"/>
              <w:right w:val="single" w:sz="4" w:space="0" w:color="auto"/>
            </w:tcBorders>
            <w:noWrap/>
            <w:hideMark/>
          </w:tcPr>
          <w:p w14:paraId="0D1CC41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39A4B1E"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140854D" w14:textId="77777777" w:rsidR="00AB7C9D" w:rsidRDefault="00AB7C9D">
            <w:pPr>
              <w:jc w:val="center"/>
              <w:outlineLvl w:val="5"/>
              <w:rPr>
                <w:color w:val="000000"/>
                <w:sz w:val="16"/>
                <w:szCs w:val="16"/>
              </w:rPr>
            </w:pPr>
            <w:r>
              <w:rPr>
                <w:color w:val="000000"/>
                <w:sz w:val="16"/>
                <w:szCs w:val="16"/>
              </w:rPr>
              <w:t>1600521380</w:t>
            </w:r>
          </w:p>
        </w:tc>
        <w:tc>
          <w:tcPr>
            <w:tcW w:w="605" w:type="dxa"/>
            <w:tcBorders>
              <w:top w:val="single" w:sz="4" w:space="0" w:color="auto"/>
              <w:left w:val="single" w:sz="4" w:space="0" w:color="auto"/>
              <w:bottom w:val="single" w:sz="4" w:space="0" w:color="auto"/>
              <w:right w:val="single" w:sz="4" w:space="0" w:color="auto"/>
            </w:tcBorders>
            <w:noWrap/>
            <w:hideMark/>
          </w:tcPr>
          <w:p w14:paraId="5346DF2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0EB782A" w14:textId="77777777" w:rsidR="00AB7C9D" w:rsidRDefault="00AB7C9D">
            <w:pPr>
              <w:jc w:val="right"/>
              <w:outlineLvl w:val="5"/>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446DC869"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42AE463A" w14:textId="77777777" w:rsidR="00AB7C9D" w:rsidRDefault="00AB7C9D">
            <w:pPr>
              <w:jc w:val="right"/>
              <w:outlineLvl w:val="5"/>
              <w:rPr>
                <w:color w:val="000000"/>
                <w:sz w:val="16"/>
                <w:szCs w:val="16"/>
              </w:rPr>
            </w:pPr>
            <w:r>
              <w:rPr>
                <w:color w:val="000000"/>
                <w:sz w:val="16"/>
                <w:szCs w:val="16"/>
              </w:rPr>
              <w:t>0,00000</w:t>
            </w:r>
          </w:p>
        </w:tc>
      </w:tr>
      <w:tr w:rsidR="00AB7C9D" w14:paraId="64A129D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1ABC3B4"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57FC7D4"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221D805" w14:textId="77777777" w:rsidR="00AB7C9D" w:rsidRDefault="00AB7C9D">
            <w:pPr>
              <w:jc w:val="center"/>
              <w:outlineLvl w:val="6"/>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47692703" w14:textId="77777777" w:rsidR="00AB7C9D" w:rsidRDefault="00AB7C9D">
            <w:pPr>
              <w:jc w:val="center"/>
              <w:outlineLvl w:val="6"/>
              <w:rPr>
                <w:color w:val="000000"/>
                <w:sz w:val="16"/>
                <w:szCs w:val="16"/>
              </w:rPr>
            </w:pPr>
            <w:r>
              <w:rPr>
                <w:color w:val="000000"/>
                <w:sz w:val="16"/>
                <w:szCs w:val="16"/>
              </w:rPr>
              <w:t>1600521380</w:t>
            </w:r>
          </w:p>
        </w:tc>
        <w:tc>
          <w:tcPr>
            <w:tcW w:w="605" w:type="dxa"/>
            <w:tcBorders>
              <w:top w:val="single" w:sz="4" w:space="0" w:color="auto"/>
              <w:left w:val="single" w:sz="4" w:space="0" w:color="auto"/>
              <w:bottom w:val="single" w:sz="4" w:space="0" w:color="auto"/>
              <w:right w:val="single" w:sz="4" w:space="0" w:color="auto"/>
            </w:tcBorders>
            <w:noWrap/>
            <w:hideMark/>
          </w:tcPr>
          <w:p w14:paraId="280A66D9"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3218549F" w14:textId="77777777" w:rsidR="00AB7C9D" w:rsidRDefault="00AB7C9D">
            <w:pPr>
              <w:jc w:val="right"/>
              <w:outlineLvl w:val="6"/>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6A731DAB"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5D461504" w14:textId="77777777" w:rsidR="00AB7C9D" w:rsidRDefault="00AB7C9D">
            <w:pPr>
              <w:jc w:val="right"/>
              <w:outlineLvl w:val="6"/>
              <w:rPr>
                <w:color w:val="000000"/>
                <w:sz w:val="16"/>
                <w:szCs w:val="16"/>
              </w:rPr>
            </w:pPr>
            <w:r>
              <w:rPr>
                <w:color w:val="000000"/>
                <w:sz w:val="16"/>
                <w:szCs w:val="16"/>
              </w:rPr>
              <w:t>0,00000</w:t>
            </w:r>
          </w:p>
        </w:tc>
      </w:tr>
      <w:tr w:rsidR="00AB7C9D" w14:paraId="1690CE3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5D02DAD" w14:textId="77777777" w:rsidR="00AB7C9D" w:rsidRDefault="00AB7C9D">
            <w:pPr>
              <w:outlineLvl w:val="0"/>
              <w:rPr>
                <w:b/>
                <w:bCs/>
                <w:color w:val="000000"/>
                <w:sz w:val="16"/>
                <w:szCs w:val="16"/>
              </w:rPr>
            </w:pPr>
            <w:r>
              <w:rPr>
                <w:b/>
                <w:bCs/>
                <w:color w:val="000000"/>
                <w:sz w:val="16"/>
                <w:szCs w:val="16"/>
              </w:rPr>
              <w:t>Жилищно-коммунальное хозяйство</w:t>
            </w:r>
          </w:p>
        </w:tc>
        <w:tc>
          <w:tcPr>
            <w:tcW w:w="561" w:type="dxa"/>
            <w:tcBorders>
              <w:top w:val="single" w:sz="4" w:space="0" w:color="auto"/>
              <w:left w:val="single" w:sz="4" w:space="0" w:color="auto"/>
              <w:bottom w:val="single" w:sz="4" w:space="0" w:color="auto"/>
              <w:right w:val="single" w:sz="4" w:space="0" w:color="auto"/>
            </w:tcBorders>
            <w:noWrap/>
            <w:hideMark/>
          </w:tcPr>
          <w:p w14:paraId="6E74FB45"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8D87377" w14:textId="77777777" w:rsidR="00AB7C9D" w:rsidRDefault="00AB7C9D">
            <w:pPr>
              <w:jc w:val="center"/>
              <w:outlineLvl w:val="0"/>
              <w:rPr>
                <w:b/>
                <w:bCs/>
                <w:color w:val="000000"/>
                <w:sz w:val="16"/>
                <w:szCs w:val="16"/>
              </w:rPr>
            </w:pPr>
            <w:r>
              <w:rPr>
                <w:b/>
                <w:bCs/>
                <w:color w:val="000000"/>
                <w:sz w:val="16"/>
                <w:szCs w:val="16"/>
              </w:rPr>
              <w:t>0500</w:t>
            </w:r>
          </w:p>
        </w:tc>
        <w:tc>
          <w:tcPr>
            <w:tcW w:w="1212" w:type="dxa"/>
            <w:tcBorders>
              <w:top w:val="single" w:sz="4" w:space="0" w:color="auto"/>
              <w:left w:val="single" w:sz="4" w:space="0" w:color="auto"/>
              <w:bottom w:val="single" w:sz="4" w:space="0" w:color="auto"/>
              <w:right w:val="single" w:sz="4" w:space="0" w:color="auto"/>
            </w:tcBorders>
            <w:noWrap/>
            <w:hideMark/>
          </w:tcPr>
          <w:p w14:paraId="42D25733"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1A68177F"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65A200E" w14:textId="77777777" w:rsidR="00AB7C9D" w:rsidRDefault="00AB7C9D">
            <w:pPr>
              <w:jc w:val="right"/>
              <w:outlineLvl w:val="0"/>
              <w:rPr>
                <w:b/>
                <w:bCs/>
                <w:color w:val="000000"/>
                <w:sz w:val="16"/>
                <w:szCs w:val="16"/>
              </w:rPr>
            </w:pPr>
            <w:r>
              <w:rPr>
                <w:b/>
                <w:bCs/>
                <w:color w:val="000000"/>
                <w:sz w:val="16"/>
                <w:szCs w:val="16"/>
              </w:rPr>
              <w:t>5 195,46800</w:t>
            </w:r>
          </w:p>
        </w:tc>
        <w:tc>
          <w:tcPr>
            <w:tcW w:w="1470" w:type="dxa"/>
            <w:tcBorders>
              <w:top w:val="single" w:sz="4" w:space="0" w:color="auto"/>
              <w:left w:val="single" w:sz="4" w:space="0" w:color="auto"/>
              <w:bottom w:val="single" w:sz="4" w:space="0" w:color="auto"/>
              <w:right w:val="single" w:sz="4" w:space="0" w:color="auto"/>
            </w:tcBorders>
            <w:noWrap/>
            <w:hideMark/>
          </w:tcPr>
          <w:p w14:paraId="6A8C8669" w14:textId="77777777" w:rsidR="00AB7C9D" w:rsidRDefault="00AB7C9D">
            <w:pPr>
              <w:jc w:val="right"/>
              <w:outlineLvl w:val="0"/>
              <w:rPr>
                <w:b/>
                <w:bCs/>
                <w:color w:val="000000"/>
                <w:sz w:val="16"/>
                <w:szCs w:val="16"/>
              </w:rPr>
            </w:pPr>
            <w:r>
              <w:rPr>
                <w:b/>
                <w:bCs/>
                <w:color w:val="000000"/>
                <w:sz w:val="16"/>
                <w:szCs w:val="16"/>
              </w:rPr>
              <w:t>4 308,60000</w:t>
            </w:r>
          </w:p>
        </w:tc>
        <w:tc>
          <w:tcPr>
            <w:tcW w:w="1365" w:type="dxa"/>
            <w:tcBorders>
              <w:top w:val="single" w:sz="4" w:space="0" w:color="auto"/>
              <w:left w:val="single" w:sz="4" w:space="0" w:color="auto"/>
              <w:bottom w:val="single" w:sz="4" w:space="0" w:color="auto"/>
              <w:right w:val="single" w:sz="4" w:space="0" w:color="auto"/>
            </w:tcBorders>
            <w:noWrap/>
            <w:hideMark/>
          </w:tcPr>
          <w:p w14:paraId="2C0D555E" w14:textId="77777777" w:rsidR="00AB7C9D" w:rsidRDefault="00AB7C9D">
            <w:pPr>
              <w:jc w:val="right"/>
              <w:outlineLvl w:val="0"/>
              <w:rPr>
                <w:b/>
                <w:bCs/>
                <w:color w:val="000000"/>
                <w:sz w:val="16"/>
                <w:szCs w:val="16"/>
              </w:rPr>
            </w:pPr>
            <w:r>
              <w:rPr>
                <w:b/>
                <w:bCs/>
                <w:color w:val="000000"/>
                <w:sz w:val="16"/>
                <w:szCs w:val="16"/>
              </w:rPr>
              <w:t>4 308,60000</w:t>
            </w:r>
          </w:p>
        </w:tc>
      </w:tr>
      <w:tr w:rsidR="00AB7C9D" w14:paraId="0DC7EA7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C43F05E" w14:textId="77777777" w:rsidR="00AB7C9D" w:rsidRDefault="00AB7C9D">
            <w:pPr>
              <w:outlineLvl w:val="1"/>
              <w:rPr>
                <w:b/>
                <w:bCs/>
                <w:color w:val="000000"/>
                <w:sz w:val="16"/>
                <w:szCs w:val="16"/>
              </w:rPr>
            </w:pPr>
            <w:r>
              <w:rPr>
                <w:b/>
                <w:bCs/>
                <w:color w:val="000000"/>
                <w:sz w:val="16"/>
                <w:szCs w:val="16"/>
              </w:rPr>
              <w:t>Жилищное хозяйство</w:t>
            </w:r>
          </w:p>
        </w:tc>
        <w:tc>
          <w:tcPr>
            <w:tcW w:w="561" w:type="dxa"/>
            <w:tcBorders>
              <w:top w:val="single" w:sz="4" w:space="0" w:color="auto"/>
              <w:left w:val="single" w:sz="4" w:space="0" w:color="auto"/>
              <w:bottom w:val="single" w:sz="4" w:space="0" w:color="auto"/>
              <w:right w:val="single" w:sz="4" w:space="0" w:color="auto"/>
            </w:tcBorders>
            <w:noWrap/>
            <w:hideMark/>
          </w:tcPr>
          <w:p w14:paraId="65691E90"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CC6610B" w14:textId="77777777" w:rsidR="00AB7C9D" w:rsidRDefault="00AB7C9D">
            <w:pPr>
              <w:jc w:val="center"/>
              <w:outlineLvl w:val="1"/>
              <w:rPr>
                <w:b/>
                <w:bCs/>
                <w:color w:val="000000"/>
                <w:sz w:val="16"/>
                <w:szCs w:val="16"/>
              </w:rPr>
            </w:pPr>
            <w:r>
              <w:rPr>
                <w:b/>
                <w:bCs/>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31859799"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D158FB0"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363B3C" w14:textId="77777777" w:rsidR="00AB7C9D" w:rsidRDefault="00AB7C9D">
            <w:pPr>
              <w:jc w:val="right"/>
              <w:outlineLvl w:val="1"/>
              <w:rPr>
                <w:b/>
                <w:bCs/>
                <w:color w:val="000000"/>
                <w:sz w:val="16"/>
                <w:szCs w:val="16"/>
              </w:rPr>
            </w:pPr>
            <w:r>
              <w:rPr>
                <w:b/>
                <w:bCs/>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0E8B6702" w14:textId="77777777" w:rsidR="00AB7C9D" w:rsidRDefault="00AB7C9D">
            <w:pPr>
              <w:jc w:val="right"/>
              <w:outlineLvl w:val="1"/>
              <w:rPr>
                <w:b/>
                <w:bCs/>
                <w:color w:val="000000"/>
                <w:sz w:val="16"/>
                <w:szCs w:val="16"/>
              </w:rPr>
            </w:pPr>
            <w:r>
              <w:rPr>
                <w:b/>
                <w:bCs/>
                <w:color w:val="000000"/>
                <w:sz w:val="16"/>
                <w:szCs w:val="16"/>
              </w:rPr>
              <w:t>951,10000</w:t>
            </w:r>
          </w:p>
        </w:tc>
        <w:tc>
          <w:tcPr>
            <w:tcW w:w="1365" w:type="dxa"/>
            <w:tcBorders>
              <w:top w:val="single" w:sz="4" w:space="0" w:color="auto"/>
              <w:left w:val="single" w:sz="4" w:space="0" w:color="auto"/>
              <w:bottom w:val="single" w:sz="4" w:space="0" w:color="auto"/>
              <w:right w:val="single" w:sz="4" w:space="0" w:color="auto"/>
            </w:tcBorders>
            <w:noWrap/>
            <w:hideMark/>
          </w:tcPr>
          <w:p w14:paraId="14FB7519" w14:textId="77777777" w:rsidR="00AB7C9D" w:rsidRDefault="00AB7C9D">
            <w:pPr>
              <w:jc w:val="right"/>
              <w:outlineLvl w:val="1"/>
              <w:rPr>
                <w:b/>
                <w:bCs/>
                <w:color w:val="000000"/>
                <w:sz w:val="16"/>
                <w:szCs w:val="16"/>
              </w:rPr>
            </w:pPr>
            <w:r>
              <w:rPr>
                <w:b/>
                <w:bCs/>
                <w:color w:val="000000"/>
                <w:sz w:val="16"/>
                <w:szCs w:val="16"/>
              </w:rPr>
              <w:t>951,10000</w:t>
            </w:r>
          </w:p>
        </w:tc>
      </w:tr>
      <w:tr w:rsidR="00AB7C9D" w14:paraId="27DE83F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97BB645"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2A0C4E62"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527CCDC" w14:textId="77777777" w:rsidR="00AB7C9D" w:rsidRDefault="00AB7C9D">
            <w:pPr>
              <w:jc w:val="center"/>
              <w:outlineLvl w:val="2"/>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52EAE3CB" w14:textId="77777777" w:rsidR="00AB7C9D" w:rsidRDefault="00AB7C9D">
            <w:pPr>
              <w:jc w:val="center"/>
              <w:outlineLvl w:val="2"/>
              <w:rPr>
                <w:color w:val="000000"/>
                <w:sz w:val="16"/>
                <w:szCs w:val="16"/>
              </w:rPr>
            </w:pPr>
            <w:r>
              <w:rPr>
                <w:color w:val="000000"/>
                <w:sz w:val="16"/>
                <w:szCs w:val="16"/>
              </w:rPr>
              <w:t>0400000000</w:t>
            </w:r>
          </w:p>
        </w:tc>
        <w:tc>
          <w:tcPr>
            <w:tcW w:w="605" w:type="dxa"/>
            <w:tcBorders>
              <w:top w:val="single" w:sz="4" w:space="0" w:color="auto"/>
              <w:left w:val="single" w:sz="4" w:space="0" w:color="auto"/>
              <w:bottom w:val="single" w:sz="4" w:space="0" w:color="auto"/>
              <w:right w:val="single" w:sz="4" w:space="0" w:color="auto"/>
            </w:tcBorders>
            <w:noWrap/>
            <w:hideMark/>
          </w:tcPr>
          <w:p w14:paraId="1831D4B7"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ABA2E85" w14:textId="77777777" w:rsidR="00AB7C9D" w:rsidRDefault="00AB7C9D">
            <w:pPr>
              <w:jc w:val="right"/>
              <w:outlineLvl w:val="2"/>
              <w:rPr>
                <w:color w:val="000000"/>
                <w:sz w:val="16"/>
                <w:szCs w:val="16"/>
              </w:rPr>
            </w:pPr>
            <w:r>
              <w:rPr>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63978D70" w14:textId="77777777" w:rsidR="00AB7C9D" w:rsidRDefault="00AB7C9D">
            <w:pPr>
              <w:jc w:val="right"/>
              <w:outlineLvl w:val="2"/>
              <w:rPr>
                <w:color w:val="000000"/>
                <w:sz w:val="16"/>
                <w:szCs w:val="16"/>
              </w:rPr>
            </w:pPr>
            <w:r>
              <w:rPr>
                <w:color w:val="000000"/>
                <w:sz w:val="16"/>
                <w:szCs w:val="16"/>
              </w:rPr>
              <w:t>951,10000</w:t>
            </w:r>
          </w:p>
        </w:tc>
        <w:tc>
          <w:tcPr>
            <w:tcW w:w="1365" w:type="dxa"/>
            <w:tcBorders>
              <w:top w:val="single" w:sz="4" w:space="0" w:color="auto"/>
              <w:left w:val="single" w:sz="4" w:space="0" w:color="auto"/>
              <w:bottom w:val="single" w:sz="4" w:space="0" w:color="auto"/>
              <w:right w:val="single" w:sz="4" w:space="0" w:color="auto"/>
            </w:tcBorders>
            <w:noWrap/>
            <w:hideMark/>
          </w:tcPr>
          <w:p w14:paraId="4819FBD2" w14:textId="77777777" w:rsidR="00AB7C9D" w:rsidRDefault="00AB7C9D">
            <w:pPr>
              <w:jc w:val="right"/>
              <w:outlineLvl w:val="2"/>
              <w:rPr>
                <w:color w:val="000000"/>
                <w:sz w:val="16"/>
                <w:szCs w:val="16"/>
              </w:rPr>
            </w:pPr>
            <w:r>
              <w:rPr>
                <w:color w:val="000000"/>
                <w:sz w:val="16"/>
                <w:szCs w:val="16"/>
              </w:rPr>
              <w:t>951,10000</w:t>
            </w:r>
          </w:p>
        </w:tc>
      </w:tr>
      <w:tr w:rsidR="00AB7C9D" w14:paraId="533A5F5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E79DBC0" w14:textId="77777777" w:rsidR="00AB7C9D" w:rsidRDefault="00AB7C9D">
            <w:pPr>
              <w:outlineLvl w:val="3"/>
              <w:rPr>
                <w:color w:val="000000"/>
                <w:sz w:val="16"/>
                <w:szCs w:val="16"/>
              </w:rPr>
            </w:pPr>
            <w:r>
              <w:rPr>
                <w:color w:val="000000"/>
                <w:sz w:val="16"/>
                <w:szCs w:val="16"/>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43F004A1"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9EE70F3" w14:textId="77777777" w:rsidR="00AB7C9D" w:rsidRDefault="00AB7C9D">
            <w:pPr>
              <w:jc w:val="center"/>
              <w:outlineLvl w:val="3"/>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7B6FF9A8" w14:textId="77777777" w:rsidR="00AB7C9D" w:rsidRDefault="00AB7C9D">
            <w:pPr>
              <w:jc w:val="center"/>
              <w:outlineLvl w:val="3"/>
              <w:rPr>
                <w:color w:val="000000"/>
                <w:sz w:val="16"/>
                <w:szCs w:val="16"/>
              </w:rPr>
            </w:pPr>
            <w:r>
              <w:rPr>
                <w:color w:val="000000"/>
                <w:sz w:val="16"/>
                <w:szCs w:val="16"/>
              </w:rPr>
              <w:t>0420000000</w:t>
            </w:r>
          </w:p>
        </w:tc>
        <w:tc>
          <w:tcPr>
            <w:tcW w:w="605" w:type="dxa"/>
            <w:tcBorders>
              <w:top w:val="single" w:sz="4" w:space="0" w:color="auto"/>
              <w:left w:val="single" w:sz="4" w:space="0" w:color="auto"/>
              <w:bottom w:val="single" w:sz="4" w:space="0" w:color="auto"/>
              <w:right w:val="single" w:sz="4" w:space="0" w:color="auto"/>
            </w:tcBorders>
            <w:noWrap/>
            <w:hideMark/>
          </w:tcPr>
          <w:p w14:paraId="11C9AB01"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0B1FA57" w14:textId="77777777" w:rsidR="00AB7C9D" w:rsidRDefault="00AB7C9D">
            <w:pPr>
              <w:jc w:val="right"/>
              <w:outlineLvl w:val="3"/>
              <w:rPr>
                <w:color w:val="000000"/>
                <w:sz w:val="16"/>
                <w:szCs w:val="16"/>
              </w:rPr>
            </w:pPr>
            <w:r>
              <w:rPr>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46DD9F31" w14:textId="77777777" w:rsidR="00AB7C9D" w:rsidRDefault="00AB7C9D">
            <w:pPr>
              <w:jc w:val="right"/>
              <w:outlineLvl w:val="3"/>
              <w:rPr>
                <w:color w:val="000000"/>
                <w:sz w:val="16"/>
                <w:szCs w:val="16"/>
              </w:rPr>
            </w:pPr>
            <w:r>
              <w:rPr>
                <w:color w:val="000000"/>
                <w:sz w:val="16"/>
                <w:szCs w:val="16"/>
              </w:rPr>
              <w:t>951,10000</w:t>
            </w:r>
          </w:p>
        </w:tc>
        <w:tc>
          <w:tcPr>
            <w:tcW w:w="1365" w:type="dxa"/>
            <w:tcBorders>
              <w:top w:val="single" w:sz="4" w:space="0" w:color="auto"/>
              <w:left w:val="single" w:sz="4" w:space="0" w:color="auto"/>
              <w:bottom w:val="single" w:sz="4" w:space="0" w:color="auto"/>
              <w:right w:val="single" w:sz="4" w:space="0" w:color="auto"/>
            </w:tcBorders>
            <w:noWrap/>
            <w:hideMark/>
          </w:tcPr>
          <w:p w14:paraId="3F30EE7F" w14:textId="77777777" w:rsidR="00AB7C9D" w:rsidRDefault="00AB7C9D">
            <w:pPr>
              <w:jc w:val="right"/>
              <w:outlineLvl w:val="3"/>
              <w:rPr>
                <w:color w:val="000000"/>
                <w:sz w:val="16"/>
                <w:szCs w:val="16"/>
              </w:rPr>
            </w:pPr>
            <w:r>
              <w:rPr>
                <w:color w:val="000000"/>
                <w:sz w:val="16"/>
                <w:szCs w:val="16"/>
              </w:rPr>
              <w:t>951,10000</w:t>
            </w:r>
          </w:p>
        </w:tc>
      </w:tr>
      <w:tr w:rsidR="00AB7C9D" w14:paraId="692F3C8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16796D3" w14:textId="77777777" w:rsidR="00AB7C9D" w:rsidRDefault="00AB7C9D">
            <w:pPr>
              <w:outlineLvl w:val="4"/>
              <w:rPr>
                <w:color w:val="000000"/>
                <w:sz w:val="16"/>
                <w:szCs w:val="16"/>
              </w:rPr>
            </w:pPr>
            <w:r>
              <w:rPr>
                <w:color w:val="000000"/>
                <w:sz w:val="16"/>
                <w:szCs w:val="16"/>
              </w:rPr>
              <w:t>Ремонт и содержание муниципального жилого фонда</w:t>
            </w:r>
          </w:p>
        </w:tc>
        <w:tc>
          <w:tcPr>
            <w:tcW w:w="561" w:type="dxa"/>
            <w:tcBorders>
              <w:top w:val="single" w:sz="4" w:space="0" w:color="auto"/>
              <w:left w:val="single" w:sz="4" w:space="0" w:color="auto"/>
              <w:bottom w:val="single" w:sz="4" w:space="0" w:color="auto"/>
              <w:right w:val="single" w:sz="4" w:space="0" w:color="auto"/>
            </w:tcBorders>
            <w:noWrap/>
            <w:hideMark/>
          </w:tcPr>
          <w:p w14:paraId="7E11BB72"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950F75C" w14:textId="77777777" w:rsidR="00AB7C9D" w:rsidRDefault="00AB7C9D">
            <w:pPr>
              <w:jc w:val="center"/>
              <w:outlineLvl w:val="4"/>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022E3581" w14:textId="77777777" w:rsidR="00AB7C9D" w:rsidRDefault="00AB7C9D">
            <w:pPr>
              <w:jc w:val="center"/>
              <w:outlineLvl w:val="4"/>
              <w:rPr>
                <w:color w:val="000000"/>
                <w:sz w:val="16"/>
                <w:szCs w:val="16"/>
              </w:rPr>
            </w:pPr>
            <w:r>
              <w:rPr>
                <w:color w:val="000000"/>
                <w:sz w:val="16"/>
                <w:szCs w:val="16"/>
              </w:rPr>
              <w:t>0420100000</w:t>
            </w:r>
          </w:p>
        </w:tc>
        <w:tc>
          <w:tcPr>
            <w:tcW w:w="605" w:type="dxa"/>
            <w:tcBorders>
              <w:top w:val="single" w:sz="4" w:space="0" w:color="auto"/>
              <w:left w:val="single" w:sz="4" w:space="0" w:color="auto"/>
              <w:bottom w:val="single" w:sz="4" w:space="0" w:color="auto"/>
              <w:right w:val="single" w:sz="4" w:space="0" w:color="auto"/>
            </w:tcBorders>
            <w:noWrap/>
            <w:hideMark/>
          </w:tcPr>
          <w:p w14:paraId="41C7485D"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53001F7" w14:textId="77777777" w:rsidR="00AB7C9D" w:rsidRDefault="00AB7C9D">
            <w:pPr>
              <w:jc w:val="right"/>
              <w:outlineLvl w:val="4"/>
              <w:rPr>
                <w:color w:val="000000"/>
                <w:sz w:val="16"/>
                <w:szCs w:val="16"/>
              </w:rPr>
            </w:pPr>
            <w:r>
              <w:rPr>
                <w:color w:val="000000"/>
                <w:sz w:val="16"/>
                <w:szCs w:val="16"/>
              </w:rPr>
              <w:t>1 246,86800</w:t>
            </w:r>
          </w:p>
        </w:tc>
        <w:tc>
          <w:tcPr>
            <w:tcW w:w="1470" w:type="dxa"/>
            <w:tcBorders>
              <w:top w:val="single" w:sz="4" w:space="0" w:color="auto"/>
              <w:left w:val="single" w:sz="4" w:space="0" w:color="auto"/>
              <w:bottom w:val="single" w:sz="4" w:space="0" w:color="auto"/>
              <w:right w:val="single" w:sz="4" w:space="0" w:color="auto"/>
            </w:tcBorders>
            <w:noWrap/>
            <w:hideMark/>
          </w:tcPr>
          <w:p w14:paraId="6DC8139B" w14:textId="77777777" w:rsidR="00AB7C9D" w:rsidRDefault="00AB7C9D">
            <w:pPr>
              <w:jc w:val="right"/>
              <w:outlineLvl w:val="4"/>
              <w:rPr>
                <w:color w:val="000000"/>
                <w:sz w:val="16"/>
                <w:szCs w:val="16"/>
              </w:rPr>
            </w:pPr>
            <w:r>
              <w:rPr>
                <w:color w:val="000000"/>
                <w:sz w:val="16"/>
                <w:szCs w:val="16"/>
              </w:rPr>
              <w:t>360,00000</w:t>
            </w:r>
          </w:p>
        </w:tc>
        <w:tc>
          <w:tcPr>
            <w:tcW w:w="1365" w:type="dxa"/>
            <w:tcBorders>
              <w:top w:val="single" w:sz="4" w:space="0" w:color="auto"/>
              <w:left w:val="single" w:sz="4" w:space="0" w:color="auto"/>
              <w:bottom w:val="single" w:sz="4" w:space="0" w:color="auto"/>
              <w:right w:val="single" w:sz="4" w:space="0" w:color="auto"/>
            </w:tcBorders>
            <w:noWrap/>
            <w:hideMark/>
          </w:tcPr>
          <w:p w14:paraId="2FA507F6" w14:textId="77777777" w:rsidR="00AB7C9D" w:rsidRDefault="00AB7C9D">
            <w:pPr>
              <w:jc w:val="right"/>
              <w:outlineLvl w:val="4"/>
              <w:rPr>
                <w:color w:val="000000"/>
                <w:sz w:val="16"/>
                <w:szCs w:val="16"/>
              </w:rPr>
            </w:pPr>
            <w:r>
              <w:rPr>
                <w:color w:val="000000"/>
                <w:sz w:val="16"/>
                <w:szCs w:val="16"/>
              </w:rPr>
              <w:t>360,00000</w:t>
            </w:r>
          </w:p>
        </w:tc>
      </w:tr>
      <w:tr w:rsidR="00AB7C9D" w14:paraId="376B03C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43146C1" w14:textId="77777777" w:rsidR="00AB7C9D" w:rsidRDefault="00AB7C9D">
            <w:pPr>
              <w:outlineLvl w:val="5"/>
              <w:rPr>
                <w:color w:val="000000"/>
                <w:sz w:val="16"/>
                <w:szCs w:val="16"/>
              </w:rPr>
            </w:pPr>
            <w:r>
              <w:rPr>
                <w:color w:val="000000"/>
                <w:sz w:val="16"/>
                <w:szCs w:val="16"/>
              </w:rPr>
              <w:t>Финансовое обеспечение (возмещение) затрат в связи с оказанием услуг по содержанию жилищного фонда</w:t>
            </w:r>
          </w:p>
        </w:tc>
        <w:tc>
          <w:tcPr>
            <w:tcW w:w="561" w:type="dxa"/>
            <w:tcBorders>
              <w:top w:val="single" w:sz="4" w:space="0" w:color="auto"/>
              <w:left w:val="single" w:sz="4" w:space="0" w:color="auto"/>
              <w:bottom w:val="single" w:sz="4" w:space="0" w:color="auto"/>
              <w:right w:val="single" w:sz="4" w:space="0" w:color="auto"/>
            </w:tcBorders>
            <w:noWrap/>
            <w:hideMark/>
          </w:tcPr>
          <w:p w14:paraId="017439CD"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2DA1F39"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64ECBEEC" w14:textId="77777777" w:rsidR="00AB7C9D" w:rsidRDefault="00AB7C9D">
            <w:pPr>
              <w:jc w:val="center"/>
              <w:outlineLvl w:val="5"/>
              <w:rPr>
                <w:color w:val="000000"/>
                <w:sz w:val="16"/>
                <w:szCs w:val="16"/>
              </w:rPr>
            </w:pPr>
            <w:r>
              <w:rPr>
                <w:color w:val="000000"/>
                <w:sz w:val="16"/>
                <w:szCs w:val="16"/>
              </w:rPr>
              <w:t>0420183290</w:t>
            </w:r>
          </w:p>
        </w:tc>
        <w:tc>
          <w:tcPr>
            <w:tcW w:w="605" w:type="dxa"/>
            <w:tcBorders>
              <w:top w:val="single" w:sz="4" w:space="0" w:color="auto"/>
              <w:left w:val="single" w:sz="4" w:space="0" w:color="auto"/>
              <w:bottom w:val="single" w:sz="4" w:space="0" w:color="auto"/>
              <w:right w:val="single" w:sz="4" w:space="0" w:color="auto"/>
            </w:tcBorders>
            <w:noWrap/>
            <w:hideMark/>
          </w:tcPr>
          <w:p w14:paraId="69655AA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0534FE5" w14:textId="77777777" w:rsidR="00AB7C9D" w:rsidRDefault="00AB7C9D">
            <w:pPr>
              <w:jc w:val="right"/>
              <w:outlineLvl w:val="5"/>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472CE9DE"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2114D639" w14:textId="77777777" w:rsidR="00AB7C9D" w:rsidRDefault="00AB7C9D">
            <w:pPr>
              <w:jc w:val="right"/>
              <w:outlineLvl w:val="5"/>
              <w:rPr>
                <w:color w:val="000000"/>
                <w:sz w:val="16"/>
                <w:szCs w:val="16"/>
              </w:rPr>
            </w:pPr>
            <w:r>
              <w:rPr>
                <w:color w:val="000000"/>
                <w:sz w:val="16"/>
                <w:szCs w:val="16"/>
              </w:rPr>
              <w:t>0,00000</w:t>
            </w:r>
          </w:p>
        </w:tc>
      </w:tr>
      <w:tr w:rsidR="00AB7C9D" w14:paraId="59140BA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F7BBBB0" w14:textId="77777777" w:rsidR="00AB7C9D" w:rsidRDefault="00AB7C9D">
            <w:pPr>
              <w:outlineLvl w:val="6"/>
              <w:rPr>
                <w:color w:val="000000"/>
                <w:sz w:val="16"/>
                <w:szCs w:val="16"/>
              </w:rPr>
            </w:pPr>
            <w:r>
              <w:rPr>
                <w:color w:val="000000"/>
                <w:sz w:val="16"/>
                <w:szCs w:val="16"/>
              </w:rPr>
              <w:t>Уплата налогов, сборов и иных платежей</w:t>
            </w:r>
          </w:p>
        </w:tc>
        <w:tc>
          <w:tcPr>
            <w:tcW w:w="561" w:type="dxa"/>
            <w:tcBorders>
              <w:top w:val="single" w:sz="4" w:space="0" w:color="auto"/>
              <w:left w:val="single" w:sz="4" w:space="0" w:color="auto"/>
              <w:bottom w:val="single" w:sz="4" w:space="0" w:color="auto"/>
              <w:right w:val="single" w:sz="4" w:space="0" w:color="auto"/>
            </w:tcBorders>
            <w:noWrap/>
            <w:hideMark/>
          </w:tcPr>
          <w:p w14:paraId="68DC07B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C2184FF" w14:textId="77777777" w:rsidR="00AB7C9D" w:rsidRDefault="00AB7C9D">
            <w:pPr>
              <w:jc w:val="center"/>
              <w:outlineLvl w:val="6"/>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0CF81257" w14:textId="77777777" w:rsidR="00AB7C9D" w:rsidRDefault="00AB7C9D">
            <w:pPr>
              <w:jc w:val="center"/>
              <w:outlineLvl w:val="6"/>
              <w:rPr>
                <w:color w:val="000000"/>
                <w:sz w:val="16"/>
                <w:szCs w:val="16"/>
              </w:rPr>
            </w:pPr>
            <w:r>
              <w:rPr>
                <w:color w:val="000000"/>
                <w:sz w:val="16"/>
                <w:szCs w:val="16"/>
              </w:rPr>
              <w:t>0420183290</w:t>
            </w:r>
          </w:p>
        </w:tc>
        <w:tc>
          <w:tcPr>
            <w:tcW w:w="605" w:type="dxa"/>
            <w:tcBorders>
              <w:top w:val="single" w:sz="4" w:space="0" w:color="auto"/>
              <w:left w:val="single" w:sz="4" w:space="0" w:color="auto"/>
              <w:bottom w:val="single" w:sz="4" w:space="0" w:color="auto"/>
              <w:right w:val="single" w:sz="4" w:space="0" w:color="auto"/>
            </w:tcBorders>
            <w:noWrap/>
            <w:hideMark/>
          </w:tcPr>
          <w:p w14:paraId="23E45612" w14:textId="77777777" w:rsidR="00AB7C9D" w:rsidRDefault="00AB7C9D">
            <w:pPr>
              <w:jc w:val="center"/>
              <w:outlineLvl w:val="6"/>
              <w:rPr>
                <w:color w:val="000000"/>
                <w:sz w:val="16"/>
                <w:szCs w:val="16"/>
              </w:rPr>
            </w:pPr>
            <w:r>
              <w:rPr>
                <w:color w:val="000000"/>
                <w:sz w:val="16"/>
                <w:szCs w:val="16"/>
              </w:rPr>
              <w:t>850</w:t>
            </w:r>
          </w:p>
        </w:tc>
        <w:tc>
          <w:tcPr>
            <w:tcW w:w="1357" w:type="dxa"/>
            <w:tcBorders>
              <w:top w:val="single" w:sz="4" w:space="0" w:color="auto"/>
              <w:left w:val="single" w:sz="4" w:space="0" w:color="auto"/>
              <w:bottom w:val="single" w:sz="4" w:space="0" w:color="auto"/>
              <w:right w:val="single" w:sz="4" w:space="0" w:color="auto"/>
            </w:tcBorders>
            <w:noWrap/>
            <w:hideMark/>
          </w:tcPr>
          <w:p w14:paraId="09C6A870" w14:textId="77777777" w:rsidR="00AB7C9D" w:rsidRDefault="00AB7C9D">
            <w:pPr>
              <w:jc w:val="right"/>
              <w:outlineLvl w:val="6"/>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2538977F"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0718AF91" w14:textId="77777777" w:rsidR="00AB7C9D" w:rsidRDefault="00AB7C9D">
            <w:pPr>
              <w:jc w:val="right"/>
              <w:outlineLvl w:val="6"/>
              <w:rPr>
                <w:color w:val="000000"/>
                <w:sz w:val="16"/>
                <w:szCs w:val="16"/>
              </w:rPr>
            </w:pPr>
            <w:r>
              <w:rPr>
                <w:color w:val="000000"/>
                <w:sz w:val="16"/>
                <w:szCs w:val="16"/>
              </w:rPr>
              <w:t>0,00000</w:t>
            </w:r>
          </w:p>
        </w:tc>
      </w:tr>
      <w:tr w:rsidR="00AB7C9D" w14:paraId="062DE25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10F74BB" w14:textId="77777777" w:rsidR="00AB7C9D" w:rsidRDefault="00AB7C9D">
            <w:pPr>
              <w:outlineLvl w:val="5"/>
              <w:rPr>
                <w:color w:val="000000"/>
                <w:sz w:val="16"/>
                <w:szCs w:val="16"/>
              </w:rPr>
            </w:pPr>
            <w:r>
              <w:rPr>
                <w:color w:val="000000"/>
                <w:sz w:val="16"/>
                <w:szCs w:val="16"/>
              </w:rPr>
              <w:t>Мероприятия по содержанию и ремонту муниципального жилищного фонда</w:t>
            </w:r>
          </w:p>
        </w:tc>
        <w:tc>
          <w:tcPr>
            <w:tcW w:w="561" w:type="dxa"/>
            <w:tcBorders>
              <w:top w:val="single" w:sz="4" w:space="0" w:color="auto"/>
              <w:left w:val="single" w:sz="4" w:space="0" w:color="auto"/>
              <w:bottom w:val="single" w:sz="4" w:space="0" w:color="auto"/>
              <w:right w:val="single" w:sz="4" w:space="0" w:color="auto"/>
            </w:tcBorders>
            <w:noWrap/>
            <w:hideMark/>
          </w:tcPr>
          <w:p w14:paraId="78FE282F"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95895D3"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66789824" w14:textId="77777777" w:rsidR="00AB7C9D" w:rsidRDefault="00AB7C9D">
            <w:pPr>
              <w:jc w:val="center"/>
              <w:outlineLvl w:val="5"/>
              <w:rPr>
                <w:color w:val="000000"/>
                <w:sz w:val="16"/>
                <w:szCs w:val="16"/>
              </w:rPr>
            </w:pPr>
            <w:r>
              <w:rPr>
                <w:color w:val="000000"/>
                <w:sz w:val="16"/>
                <w:szCs w:val="16"/>
              </w:rPr>
              <w:t>0420199990</w:t>
            </w:r>
          </w:p>
        </w:tc>
        <w:tc>
          <w:tcPr>
            <w:tcW w:w="605" w:type="dxa"/>
            <w:tcBorders>
              <w:top w:val="single" w:sz="4" w:space="0" w:color="auto"/>
              <w:left w:val="single" w:sz="4" w:space="0" w:color="auto"/>
              <w:bottom w:val="single" w:sz="4" w:space="0" w:color="auto"/>
              <w:right w:val="single" w:sz="4" w:space="0" w:color="auto"/>
            </w:tcBorders>
            <w:noWrap/>
            <w:hideMark/>
          </w:tcPr>
          <w:p w14:paraId="3B718AC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DE5A4C6" w14:textId="77777777" w:rsidR="00AB7C9D" w:rsidRDefault="00AB7C9D">
            <w:pPr>
              <w:jc w:val="right"/>
              <w:outlineLvl w:val="5"/>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3DEF0769" w14:textId="77777777" w:rsidR="00AB7C9D" w:rsidRDefault="00AB7C9D">
            <w:pPr>
              <w:jc w:val="right"/>
              <w:outlineLvl w:val="5"/>
              <w:rPr>
                <w:color w:val="000000"/>
                <w:sz w:val="16"/>
                <w:szCs w:val="16"/>
              </w:rPr>
            </w:pPr>
            <w:r>
              <w:rPr>
                <w:color w:val="000000"/>
                <w:sz w:val="16"/>
                <w:szCs w:val="16"/>
              </w:rPr>
              <w:t>360,00000</w:t>
            </w:r>
          </w:p>
        </w:tc>
        <w:tc>
          <w:tcPr>
            <w:tcW w:w="1365" w:type="dxa"/>
            <w:tcBorders>
              <w:top w:val="single" w:sz="4" w:space="0" w:color="auto"/>
              <w:left w:val="single" w:sz="4" w:space="0" w:color="auto"/>
              <w:bottom w:val="single" w:sz="4" w:space="0" w:color="auto"/>
              <w:right w:val="single" w:sz="4" w:space="0" w:color="auto"/>
            </w:tcBorders>
            <w:noWrap/>
            <w:hideMark/>
          </w:tcPr>
          <w:p w14:paraId="15FC2BED" w14:textId="77777777" w:rsidR="00AB7C9D" w:rsidRDefault="00AB7C9D">
            <w:pPr>
              <w:jc w:val="right"/>
              <w:outlineLvl w:val="5"/>
              <w:rPr>
                <w:color w:val="000000"/>
                <w:sz w:val="16"/>
                <w:szCs w:val="16"/>
              </w:rPr>
            </w:pPr>
            <w:r>
              <w:rPr>
                <w:color w:val="000000"/>
                <w:sz w:val="16"/>
                <w:szCs w:val="16"/>
              </w:rPr>
              <w:t>360,00000</w:t>
            </w:r>
          </w:p>
        </w:tc>
      </w:tr>
      <w:tr w:rsidR="00AB7C9D" w14:paraId="4944C91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950E2C6"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F187E21"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9AB744F" w14:textId="77777777" w:rsidR="00AB7C9D" w:rsidRDefault="00AB7C9D">
            <w:pPr>
              <w:jc w:val="center"/>
              <w:outlineLvl w:val="6"/>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1199B6A5" w14:textId="77777777" w:rsidR="00AB7C9D" w:rsidRDefault="00AB7C9D">
            <w:pPr>
              <w:jc w:val="center"/>
              <w:outlineLvl w:val="6"/>
              <w:rPr>
                <w:color w:val="000000"/>
                <w:sz w:val="16"/>
                <w:szCs w:val="16"/>
              </w:rPr>
            </w:pPr>
            <w:r>
              <w:rPr>
                <w:color w:val="000000"/>
                <w:sz w:val="16"/>
                <w:szCs w:val="16"/>
              </w:rPr>
              <w:t>0420199990</w:t>
            </w:r>
          </w:p>
        </w:tc>
        <w:tc>
          <w:tcPr>
            <w:tcW w:w="605" w:type="dxa"/>
            <w:tcBorders>
              <w:top w:val="single" w:sz="4" w:space="0" w:color="auto"/>
              <w:left w:val="single" w:sz="4" w:space="0" w:color="auto"/>
              <w:bottom w:val="single" w:sz="4" w:space="0" w:color="auto"/>
              <w:right w:val="single" w:sz="4" w:space="0" w:color="auto"/>
            </w:tcBorders>
            <w:noWrap/>
            <w:hideMark/>
          </w:tcPr>
          <w:p w14:paraId="51009768"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EBD44DA" w14:textId="77777777" w:rsidR="00AB7C9D" w:rsidRDefault="00AB7C9D">
            <w:pPr>
              <w:jc w:val="right"/>
              <w:outlineLvl w:val="6"/>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5E073164" w14:textId="77777777" w:rsidR="00AB7C9D" w:rsidRDefault="00AB7C9D">
            <w:pPr>
              <w:jc w:val="right"/>
              <w:outlineLvl w:val="6"/>
              <w:rPr>
                <w:color w:val="000000"/>
                <w:sz w:val="16"/>
                <w:szCs w:val="16"/>
              </w:rPr>
            </w:pPr>
            <w:r>
              <w:rPr>
                <w:color w:val="000000"/>
                <w:sz w:val="16"/>
                <w:szCs w:val="16"/>
              </w:rPr>
              <w:t>360,00000</w:t>
            </w:r>
          </w:p>
        </w:tc>
        <w:tc>
          <w:tcPr>
            <w:tcW w:w="1365" w:type="dxa"/>
            <w:tcBorders>
              <w:top w:val="single" w:sz="4" w:space="0" w:color="auto"/>
              <w:left w:val="single" w:sz="4" w:space="0" w:color="auto"/>
              <w:bottom w:val="single" w:sz="4" w:space="0" w:color="auto"/>
              <w:right w:val="single" w:sz="4" w:space="0" w:color="auto"/>
            </w:tcBorders>
            <w:noWrap/>
            <w:hideMark/>
          </w:tcPr>
          <w:p w14:paraId="54FEAD22" w14:textId="77777777" w:rsidR="00AB7C9D" w:rsidRDefault="00AB7C9D">
            <w:pPr>
              <w:jc w:val="right"/>
              <w:outlineLvl w:val="6"/>
              <w:rPr>
                <w:color w:val="000000"/>
                <w:sz w:val="16"/>
                <w:szCs w:val="16"/>
              </w:rPr>
            </w:pPr>
            <w:r>
              <w:rPr>
                <w:color w:val="000000"/>
                <w:sz w:val="16"/>
                <w:szCs w:val="16"/>
              </w:rPr>
              <w:t>360,00000</w:t>
            </w:r>
          </w:p>
        </w:tc>
      </w:tr>
      <w:tr w:rsidR="00AB7C9D" w14:paraId="688C56A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EE36C17" w14:textId="77777777" w:rsidR="00AB7C9D" w:rsidRDefault="00AB7C9D">
            <w:pPr>
              <w:outlineLvl w:val="4"/>
              <w:rPr>
                <w:color w:val="000000"/>
                <w:sz w:val="16"/>
                <w:szCs w:val="16"/>
              </w:rPr>
            </w:pPr>
            <w:r>
              <w:rPr>
                <w:color w:val="000000"/>
                <w:sz w:val="16"/>
                <w:szCs w:val="16"/>
              </w:rPr>
              <w:t>Участие в региональной программе по капитальному ремонту общего имущества в многоквартирных домах</w:t>
            </w:r>
          </w:p>
        </w:tc>
        <w:tc>
          <w:tcPr>
            <w:tcW w:w="561" w:type="dxa"/>
            <w:tcBorders>
              <w:top w:val="single" w:sz="4" w:space="0" w:color="auto"/>
              <w:left w:val="single" w:sz="4" w:space="0" w:color="auto"/>
              <w:bottom w:val="single" w:sz="4" w:space="0" w:color="auto"/>
              <w:right w:val="single" w:sz="4" w:space="0" w:color="auto"/>
            </w:tcBorders>
            <w:noWrap/>
            <w:hideMark/>
          </w:tcPr>
          <w:p w14:paraId="25B6AE69"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C4DB5F4" w14:textId="77777777" w:rsidR="00AB7C9D" w:rsidRDefault="00AB7C9D">
            <w:pPr>
              <w:jc w:val="center"/>
              <w:outlineLvl w:val="4"/>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7C4A3A3D" w14:textId="77777777" w:rsidR="00AB7C9D" w:rsidRDefault="00AB7C9D">
            <w:pPr>
              <w:jc w:val="center"/>
              <w:outlineLvl w:val="4"/>
              <w:rPr>
                <w:color w:val="000000"/>
                <w:sz w:val="16"/>
                <w:szCs w:val="16"/>
              </w:rPr>
            </w:pPr>
            <w:r>
              <w:rPr>
                <w:color w:val="000000"/>
                <w:sz w:val="16"/>
                <w:szCs w:val="16"/>
              </w:rPr>
              <w:t>0420200000</w:t>
            </w:r>
          </w:p>
        </w:tc>
        <w:tc>
          <w:tcPr>
            <w:tcW w:w="605" w:type="dxa"/>
            <w:tcBorders>
              <w:top w:val="single" w:sz="4" w:space="0" w:color="auto"/>
              <w:left w:val="single" w:sz="4" w:space="0" w:color="auto"/>
              <w:bottom w:val="single" w:sz="4" w:space="0" w:color="auto"/>
              <w:right w:val="single" w:sz="4" w:space="0" w:color="auto"/>
            </w:tcBorders>
            <w:noWrap/>
            <w:hideMark/>
          </w:tcPr>
          <w:p w14:paraId="46A925E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21EFBFB" w14:textId="77777777" w:rsidR="00AB7C9D" w:rsidRDefault="00AB7C9D">
            <w:pPr>
              <w:jc w:val="right"/>
              <w:outlineLvl w:val="4"/>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59B5C4D1" w14:textId="77777777" w:rsidR="00AB7C9D" w:rsidRDefault="00AB7C9D">
            <w:pPr>
              <w:jc w:val="right"/>
              <w:outlineLvl w:val="4"/>
              <w:rPr>
                <w:color w:val="000000"/>
                <w:sz w:val="16"/>
                <w:szCs w:val="16"/>
              </w:rPr>
            </w:pPr>
            <w:r>
              <w:rPr>
                <w:color w:val="000000"/>
                <w:sz w:val="16"/>
                <w:szCs w:val="16"/>
              </w:rPr>
              <w:t>591,10000</w:t>
            </w:r>
          </w:p>
        </w:tc>
        <w:tc>
          <w:tcPr>
            <w:tcW w:w="1365" w:type="dxa"/>
            <w:tcBorders>
              <w:top w:val="single" w:sz="4" w:space="0" w:color="auto"/>
              <w:left w:val="single" w:sz="4" w:space="0" w:color="auto"/>
              <w:bottom w:val="single" w:sz="4" w:space="0" w:color="auto"/>
              <w:right w:val="single" w:sz="4" w:space="0" w:color="auto"/>
            </w:tcBorders>
            <w:noWrap/>
            <w:hideMark/>
          </w:tcPr>
          <w:p w14:paraId="2D4C70B3" w14:textId="77777777" w:rsidR="00AB7C9D" w:rsidRDefault="00AB7C9D">
            <w:pPr>
              <w:jc w:val="right"/>
              <w:outlineLvl w:val="4"/>
              <w:rPr>
                <w:color w:val="000000"/>
                <w:sz w:val="16"/>
                <w:szCs w:val="16"/>
              </w:rPr>
            </w:pPr>
            <w:r>
              <w:rPr>
                <w:color w:val="000000"/>
                <w:sz w:val="16"/>
                <w:szCs w:val="16"/>
              </w:rPr>
              <w:t>591,10000</w:t>
            </w:r>
          </w:p>
        </w:tc>
      </w:tr>
      <w:tr w:rsidR="00AB7C9D" w14:paraId="4221F4E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E4ED0D" w14:textId="77777777" w:rsidR="00AB7C9D" w:rsidRDefault="00AB7C9D">
            <w:pPr>
              <w:outlineLvl w:val="5"/>
              <w:rPr>
                <w:color w:val="000000"/>
                <w:sz w:val="16"/>
                <w:szCs w:val="16"/>
              </w:rPr>
            </w:pPr>
            <w:r>
              <w:rPr>
                <w:color w:val="000000"/>
                <w:sz w:val="16"/>
                <w:szCs w:val="16"/>
              </w:rPr>
              <w:t>Расходы на обеспечение мероприятий по капитальному ремонту жилищного фонда</w:t>
            </w:r>
          </w:p>
        </w:tc>
        <w:tc>
          <w:tcPr>
            <w:tcW w:w="561" w:type="dxa"/>
            <w:tcBorders>
              <w:top w:val="single" w:sz="4" w:space="0" w:color="auto"/>
              <w:left w:val="single" w:sz="4" w:space="0" w:color="auto"/>
              <w:bottom w:val="single" w:sz="4" w:space="0" w:color="auto"/>
              <w:right w:val="single" w:sz="4" w:space="0" w:color="auto"/>
            </w:tcBorders>
            <w:noWrap/>
            <w:hideMark/>
          </w:tcPr>
          <w:p w14:paraId="6B67084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AB47B41"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28E95E22" w14:textId="77777777" w:rsidR="00AB7C9D" w:rsidRDefault="00AB7C9D">
            <w:pPr>
              <w:jc w:val="center"/>
              <w:outlineLvl w:val="5"/>
              <w:rPr>
                <w:color w:val="000000"/>
                <w:sz w:val="16"/>
                <w:szCs w:val="16"/>
              </w:rPr>
            </w:pPr>
            <w:r>
              <w:rPr>
                <w:color w:val="000000"/>
                <w:sz w:val="16"/>
                <w:szCs w:val="16"/>
              </w:rPr>
              <w:t>0420299970</w:t>
            </w:r>
          </w:p>
        </w:tc>
        <w:tc>
          <w:tcPr>
            <w:tcW w:w="605" w:type="dxa"/>
            <w:tcBorders>
              <w:top w:val="single" w:sz="4" w:space="0" w:color="auto"/>
              <w:left w:val="single" w:sz="4" w:space="0" w:color="auto"/>
              <w:bottom w:val="single" w:sz="4" w:space="0" w:color="auto"/>
              <w:right w:val="single" w:sz="4" w:space="0" w:color="auto"/>
            </w:tcBorders>
            <w:noWrap/>
            <w:hideMark/>
          </w:tcPr>
          <w:p w14:paraId="1BCCF8F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1773767" w14:textId="77777777" w:rsidR="00AB7C9D" w:rsidRDefault="00AB7C9D">
            <w:pPr>
              <w:jc w:val="right"/>
              <w:outlineLvl w:val="5"/>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75953BF0" w14:textId="77777777" w:rsidR="00AB7C9D" w:rsidRDefault="00AB7C9D">
            <w:pPr>
              <w:jc w:val="right"/>
              <w:outlineLvl w:val="5"/>
              <w:rPr>
                <w:color w:val="000000"/>
                <w:sz w:val="16"/>
                <w:szCs w:val="16"/>
              </w:rPr>
            </w:pPr>
            <w:r>
              <w:rPr>
                <w:color w:val="000000"/>
                <w:sz w:val="16"/>
                <w:szCs w:val="16"/>
              </w:rPr>
              <w:t>591,10000</w:t>
            </w:r>
          </w:p>
        </w:tc>
        <w:tc>
          <w:tcPr>
            <w:tcW w:w="1365" w:type="dxa"/>
            <w:tcBorders>
              <w:top w:val="single" w:sz="4" w:space="0" w:color="auto"/>
              <w:left w:val="single" w:sz="4" w:space="0" w:color="auto"/>
              <w:bottom w:val="single" w:sz="4" w:space="0" w:color="auto"/>
              <w:right w:val="single" w:sz="4" w:space="0" w:color="auto"/>
            </w:tcBorders>
            <w:noWrap/>
            <w:hideMark/>
          </w:tcPr>
          <w:p w14:paraId="79295800" w14:textId="77777777" w:rsidR="00AB7C9D" w:rsidRDefault="00AB7C9D">
            <w:pPr>
              <w:jc w:val="right"/>
              <w:outlineLvl w:val="5"/>
              <w:rPr>
                <w:color w:val="000000"/>
                <w:sz w:val="16"/>
                <w:szCs w:val="16"/>
              </w:rPr>
            </w:pPr>
            <w:r>
              <w:rPr>
                <w:color w:val="000000"/>
                <w:sz w:val="16"/>
                <w:szCs w:val="16"/>
              </w:rPr>
              <w:t>591,10000</w:t>
            </w:r>
          </w:p>
        </w:tc>
      </w:tr>
      <w:tr w:rsidR="00AB7C9D" w14:paraId="77E526F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BD3A54"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5737E63"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AC45597" w14:textId="77777777" w:rsidR="00AB7C9D" w:rsidRDefault="00AB7C9D">
            <w:pPr>
              <w:jc w:val="center"/>
              <w:outlineLvl w:val="6"/>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2914291F" w14:textId="77777777" w:rsidR="00AB7C9D" w:rsidRDefault="00AB7C9D">
            <w:pPr>
              <w:jc w:val="center"/>
              <w:outlineLvl w:val="6"/>
              <w:rPr>
                <w:color w:val="000000"/>
                <w:sz w:val="16"/>
                <w:szCs w:val="16"/>
              </w:rPr>
            </w:pPr>
            <w:r>
              <w:rPr>
                <w:color w:val="000000"/>
                <w:sz w:val="16"/>
                <w:szCs w:val="16"/>
              </w:rPr>
              <w:t>0420299970</w:t>
            </w:r>
          </w:p>
        </w:tc>
        <w:tc>
          <w:tcPr>
            <w:tcW w:w="605" w:type="dxa"/>
            <w:tcBorders>
              <w:top w:val="single" w:sz="4" w:space="0" w:color="auto"/>
              <w:left w:val="single" w:sz="4" w:space="0" w:color="auto"/>
              <w:bottom w:val="single" w:sz="4" w:space="0" w:color="auto"/>
              <w:right w:val="single" w:sz="4" w:space="0" w:color="auto"/>
            </w:tcBorders>
            <w:noWrap/>
            <w:hideMark/>
          </w:tcPr>
          <w:p w14:paraId="057A44A2"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3EA7C16F" w14:textId="77777777" w:rsidR="00AB7C9D" w:rsidRDefault="00AB7C9D">
            <w:pPr>
              <w:jc w:val="right"/>
              <w:outlineLvl w:val="6"/>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44B49D36" w14:textId="77777777" w:rsidR="00AB7C9D" w:rsidRDefault="00AB7C9D">
            <w:pPr>
              <w:jc w:val="right"/>
              <w:outlineLvl w:val="6"/>
              <w:rPr>
                <w:color w:val="000000"/>
                <w:sz w:val="16"/>
                <w:szCs w:val="16"/>
              </w:rPr>
            </w:pPr>
            <w:r>
              <w:rPr>
                <w:color w:val="000000"/>
                <w:sz w:val="16"/>
                <w:szCs w:val="16"/>
              </w:rPr>
              <w:t>591,10000</w:t>
            </w:r>
          </w:p>
        </w:tc>
        <w:tc>
          <w:tcPr>
            <w:tcW w:w="1365" w:type="dxa"/>
            <w:tcBorders>
              <w:top w:val="single" w:sz="4" w:space="0" w:color="auto"/>
              <w:left w:val="single" w:sz="4" w:space="0" w:color="auto"/>
              <w:bottom w:val="single" w:sz="4" w:space="0" w:color="auto"/>
              <w:right w:val="single" w:sz="4" w:space="0" w:color="auto"/>
            </w:tcBorders>
            <w:noWrap/>
            <w:hideMark/>
          </w:tcPr>
          <w:p w14:paraId="5FFFEAF2" w14:textId="77777777" w:rsidR="00AB7C9D" w:rsidRDefault="00AB7C9D">
            <w:pPr>
              <w:jc w:val="right"/>
              <w:outlineLvl w:val="6"/>
              <w:rPr>
                <w:color w:val="000000"/>
                <w:sz w:val="16"/>
                <w:szCs w:val="16"/>
              </w:rPr>
            </w:pPr>
            <w:r>
              <w:rPr>
                <w:color w:val="000000"/>
                <w:sz w:val="16"/>
                <w:szCs w:val="16"/>
              </w:rPr>
              <w:t>591,10000</w:t>
            </w:r>
          </w:p>
        </w:tc>
      </w:tr>
      <w:tr w:rsidR="00AB7C9D" w14:paraId="0AD59BB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D13F45F" w14:textId="77777777" w:rsidR="00AB7C9D" w:rsidRDefault="00AB7C9D">
            <w:pPr>
              <w:outlineLvl w:val="1"/>
              <w:rPr>
                <w:b/>
                <w:bCs/>
                <w:color w:val="000000"/>
                <w:sz w:val="16"/>
                <w:szCs w:val="16"/>
              </w:rPr>
            </w:pPr>
            <w:r>
              <w:rPr>
                <w:b/>
                <w:bCs/>
                <w:color w:val="000000"/>
                <w:sz w:val="16"/>
                <w:szCs w:val="16"/>
              </w:rPr>
              <w:t>Коммунальное хозяйство</w:t>
            </w:r>
          </w:p>
        </w:tc>
        <w:tc>
          <w:tcPr>
            <w:tcW w:w="561" w:type="dxa"/>
            <w:tcBorders>
              <w:top w:val="single" w:sz="4" w:space="0" w:color="auto"/>
              <w:left w:val="single" w:sz="4" w:space="0" w:color="auto"/>
              <w:bottom w:val="single" w:sz="4" w:space="0" w:color="auto"/>
              <w:right w:val="single" w:sz="4" w:space="0" w:color="auto"/>
            </w:tcBorders>
            <w:noWrap/>
            <w:hideMark/>
          </w:tcPr>
          <w:p w14:paraId="7192AE0F"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32C7594" w14:textId="77777777" w:rsidR="00AB7C9D" w:rsidRDefault="00AB7C9D">
            <w:pPr>
              <w:jc w:val="center"/>
              <w:outlineLvl w:val="1"/>
              <w:rPr>
                <w:b/>
                <w:bCs/>
                <w:color w:val="000000"/>
                <w:sz w:val="16"/>
                <w:szCs w:val="16"/>
              </w:rPr>
            </w:pPr>
            <w:r>
              <w:rPr>
                <w:b/>
                <w:bCs/>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7BA7799E"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2F18DD8"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7DB8397" w14:textId="77777777" w:rsidR="00AB7C9D" w:rsidRDefault="00AB7C9D">
            <w:pPr>
              <w:jc w:val="right"/>
              <w:outlineLvl w:val="1"/>
              <w:rPr>
                <w:b/>
                <w:bCs/>
                <w:color w:val="000000"/>
                <w:sz w:val="16"/>
                <w:szCs w:val="16"/>
              </w:rPr>
            </w:pPr>
            <w:r>
              <w:rPr>
                <w:b/>
                <w:bCs/>
                <w:color w:val="000000"/>
                <w:sz w:val="16"/>
                <w:szCs w:val="16"/>
              </w:rPr>
              <w:t>3 357,50000</w:t>
            </w:r>
          </w:p>
        </w:tc>
        <w:tc>
          <w:tcPr>
            <w:tcW w:w="1470" w:type="dxa"/>
            <w:tcBorders>
              <w:top w:val="single" w:sz="4" w:space="0" w:color="auto"/>
              <w:left w:val="single" w:sz="4" w:space="0" w:color="auto"/>
              <w:bottom w:val="single" w:sz="4" w:space="0" w:color="auto"/>
              <w:right w:val="single" w:sz="4" w:space="0" w:color="auto"/>
            </w:tcBorders>
            <w:noWrap/>
            <w:hideMark/>
          </w:tcPr>
          <w:p w14:paraId="6B5415D0" w14:textId="77777777" w:rsidR="00AB7C9D" w:rsidRDefault="00AB7C9D">
            <w:pPr>
              <w:jc w:val="right"/>
              <w:outlineLvl w:val="1"/>
              <w:rPr>
                <w:b/>
                <w:bCs/>
                <w:color w:val="000000"/>
                <w:sz w:val="16"/>
                <w:szCs w:val="16"/>
              </w:rPr>
            </w:pPr>
            <w:r>
              <w:rPr>
                <w:b/>
                <w:bCs/>
                <w:color w:val="000000"/>
                <w:sz w:val="16"/>
                <w:szCs w:val="16"/>
              </w:rPr>
              <w:t>3 357,50000</w:t>
            </w:r>
          </w:p>
        </w:tc>
        <w:tc>
          <w:tcPr>
            <w:tcW w:w="1365" w:type="dxa"/>
            <w:tcBorders>
              <w:top w:val="single" w:sz="4" w:space="0" w:color="auto"/>
              <w:left w:val="single" w:sz="4" w:space="0" w:color="auto"/>
              <w:bottom w:val="single" w:sz="4" w:space="0" w:color="auto"/>
              <w:right w:val="single" w:sz="4" w:space="0" w:color="auto"/>
            </w:tcBorders>
            <w:noWrap/>
            <w:hideMark/>
          </w:tcPr>
          <w:p w14:paraId="13D5C43A" w14:textId="77777777" w:rsidR="00AB7C9D" w:rsidRDefault="00AB7C9D">
            <w:pPr>
              <w:jc w:val="right"/>
              <w:outlineLvl w:val="1"/>
              <w:rPr>
                <w:b/>
                <w:bCs/>
                <w:color w:val="000000"/>
                <w:sz w:val="16"/>
                <w:szCs w:val="16"/>
              </w:rPr>
            </w:pPr>
            <w:r>
              <w:rPr>
                <w:b/>
                <w:bCs/>
                <w:color w:val="000000"/>
                <w:sz w:val="16"/>
                <w:szCs w:val="16"/>
              </w:rPr>
              <w:t>3 357,50000</w:t>
            </w:r>
          </w:p>
        </w:tc>
      </w:tr>
      <w:tr w:rsidR="00AB7C9D" w14:paraId="50107D0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FC2BF1A" w14:textId="77777777" w:rsidR="00AB7C9D" w:rsidRDefault="00AB7C9D">
            <w:pPr>
              <w:outlineLvl w:val="2"/>
              <w:rPr>
                <w:color w:val="000000"/>
                <w:sz w:val="16"/>
                <w:szCs w:val="16"/>
              </w:rPr>
            </w:pPr>
            <w:r>
              <w:rPr>
                <w:color w:val="000000"/>
                <w:sz w:val="16"/>
                <w:szCs w:val="16"/>
              </w:rPr>
              <w:t xml:space="preserve">Муниципальная программа Любытинского муниципального </w:t>
            </w:r>
            <w:r>
              <w:rPr>
                <w:color w:val="000000"/>
                <w:sz w:val="16"/>
                <w:szCs w:val="16"/>
              </w:rPr>
              <w:lastRenderedPageBreak/>
              <w:t>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2D2A0E34" w14:textId="77777777" w:rsidR="00AB7C9D" w:rsidRDefault="00AB7C9D">
            <w:pPr>
              <w:jc w:val="center"/>
              <w:outlineLvl w:val="2"/>
              <w:rPr>
                <w:color w:val="000000"/>
                <w:sz w:val="16"/>
                <w:szCs w:val="16"/>
              </w:rPr>
            </w:pPr>
            <w:r>
              <w:rPr>
                <w:color w:val="000000"/>
                <w:sz w:val="16"/>
                <w:szCs w:val="16"/>
              </w:rPr>
              <w:lastRenderedPageBreak/>
              <w:t>703</w:t>
            </w:r>
          </w:p>
        </w:tc>
        <w:tc>
          <w:tcPr>
            <w:tcW w:w="709" w:type="dxa"/>
            <w:tcBorders>
              <w:top w:val="single" w:sz="4" w:space="0" w:color="auto"/>
              <w:left w:val="single" w:sz="4" w:space="0" w:color="auto"/>
              <w:bottom w:val="single" w:sz="4" w:space="0" w:color="auto"/>
              <w:right w:val="single" w:sz="4" w:space="0" w:color="auto"/>
            </w:tcBorders>
            <w:noWrap/>
            <w:hideMark/>
          </w:tcPr>
          <w:p w14:paraId="416FBEDA" w14:textId="77777777" w:rsidR="00AB7C9D" w:rsidRDefault="00AB7C9D">
            <w:pPr>
              <w:jc w:val="center"/>
              <w:outlineLvl w:val="2"/>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76F9827D" w14:textId="77777777" w:rsidR="00AB7C9D" w:rsidRDefault="00AB7C9D">
            <w:pPr>
              <w:jc w:val="center"/>
              <w:outlineLvl w:val="2"/>
              <w:rPr>
                <w:color w:val="000000"/>
                <w:sz w:val="16"/>
                <w:szCs w:val="16"/>
              </w:rPr>
            </w:pPr>
            <w:r>
              <w:rPr>
                <w:color w:val="000000"/>
                <w:sz w:val="16"/>
                <w:szCs w:val="16"/>
              </w:rPr>
              <w:t>0400000000</w:t>
            </w:r>
          </w:p>
        </w:tc>
        <w:tc>
          <w:tcPr>
            <w:tcW w:w="605" w:type="dxa"/>
            <w:tcBorders>
              <w:top w:val="single" w:sz="4" w:space="0" w:color="auto"/>
              <w:left w:val="single" w:sz="4" w:space="0" w:color="auto"/>
              <w:bottom w:val="single" w:sz="4" w:space="0" w:color="auto"/>
              <w:right w:val="single" w:sz="4" w:space="0" w:color="auto"/>
            </w:tcBorders>
            <w:noWrap/>
            <w:hideMark/>
          </w:tcPr>
          <w:p w14:paraId="5D0FF8AF"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8C43468" w14:textId="77777777" w:rsidR="00AB7C9D" w:rsidRDefault="00AB7C9D">
            <w:pPr>
              <w:jc w:val="right"/>
              <w:outlineLvl w:val="2"/>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2A1B43AA" w14:textId="77777777" w:rsidR="00AB7C9D" w:rsidRDefault="00AB7C9D">
            <w:pPr>
              <w:jc w:val="right"/>
              <w:outlineLvl w:val="2"/>
              <w:rPr>
                <w:color w:val="000000"/>
                <w:sz w:val="16"/>
                <w:szCs w:val="16"/>
              </w:rPr>
            </w:pPr>
            <w:r>
              <w:rPr>
                <w:color w:val="000000"/>
                <w:sz w:val="16"/>
                <w:szCs w:val="16"/>
              </w:rPr>
              <w:t>296,20000</w:t>
            </w:r>
          </w:p>
        </w:tc>
        <w:tc>
          <w:tcPr>
            <w:tcW w:w="1365" w:type="dxa"/>
            <w:tcBorders>
              <w:top w:val="single" w:sz="4" w:space="0" w:color="auto"/>
              <w:left w:val="single" w:sz="4" w:space="0" w:color="auto"/>
              <w:bottom w:val="single" w:sz="4" w:space="0" w:color="auto"/>
              <w:right w:val="single" w:sz="4" w:space="0" w:color="auto"/>
            </w:tcBorders>
            <w:noWrap/>
            <w:hideMark/>
          </w:tcPr>
          <w:p w14:paraId="72FF87FA" w14:textId="77777777" w:rsidR="00AB7C9D" w:rsidRDefault="00AB7C9D">
            <w:pPr>
              <w:jc w:val="right"/>
              <w:outlineLvl w:val="2"/>
              <w:rPr>
                <w:color w:val="000000"/>
                <w:sz w:val="16"/>
                <w:szCs w:val="16"/>
              </w:rPr>
            </w:pPr>
            <w:r>
              <w:rPr>
                <w:color w:val="000000"/>
                <w:sz w:val="16"/>
                <w:szCs w:val="16"/>
              </w:rPr>
              <w:t>296,20000</w:t>
            </w:r>
          </w:p>
        </w:tc>
      </w:tr>
      <w:tr w:rsidR="00AB7C9D" w14:paraId="219CDDC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3985A85" w14:textId="77777777" w:rsidR="00AB7C9D" w:rsidRDefault="00AB7C9D">
            <w:pPr>
              <w:outlineLvl w:val="3"/>
              <w:rPr>
                <w:color w:val="000000"/>
                <w:sz w:val="16"/>
                <w:szCs w:val="16"/>
              </w:rPr>
            </w:pPr>
            <w:r>
              <w:rPr>
                <w:color w:val="000000"/>
                <w:sz w:val="16"/>
                <w:szCs w:val="16"/>
              </w:rPr>
              <w:lastRenderedPageBreak/>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26D55AEA"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20D7821" w14:textId="77777777" w:rsidR="00AB7C9D" w:rsidRDefault="00AB7C9D">
            <w:pPr>
              <w:jc w:val="center"/>
              <w:outlineLvl w:val="3"/>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39C681E0" w14:textId="77777777" w:rsidR="00AB7C9D" w:rsidRDefault="00AB7C9D">
            <w:pPr>
              <w:jc w:val="center"/>
              <w:outlineLvl w:val="3"/>
              <w:rPr>
                <w:color w:val="000000"/>
                <w:sz w:val="16"/>
                <w:szCs w:val="16"/>
              </w:rPr>
            </w:pPr>
            <w:r>
              <w:rPr>
                <w:color w:val="000000"/>
                <w:sz w:val="16"/>
                <w:szCs w:val="16"/>
              </w:rPr>
              <w:t>0410000000</w:t>
            </w:r>
          </w:p>
        </w:tc>
        <w:tc>
          <w:tcPr>
            <w:tcW w:w="605" w:type="dxa"/>
            <w:tcBorders>
              <w:top w:val="single" w:sz="4" w:space="0" w:color="auto"/>
              <w:left w:val="single" w:sz="4" w:space="0" w:color="auto"/>
              <w:bottom w:val="single" w:sz="4" w:space="0" w:color="auto"/>
              <w:right w:val="single" w:sz="4" w:space="0" w:color="auto"/>
            </w:tcBorders>
            <w:noWrap/>
            <w:hideMark/>
          </w:tcPr>
          <w:p w14:paraId="0F7139D5"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C4507D" w14:textId="77777777" w:rsidR="00AB7C9D" w:rsidRDefault="00AB7C9D">
            <w:pPr>
              <w:jc w:val="right"/>
              <w:outlineLvl w:val="3"/>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750700D" w14:textId="77777777" w:rsidR="00AB7C9D" w:rsidRDefault="00AB7C9D">
            <w:pPr>
              <w:jc w:val="right"/>
              <w:outlineLvl w:val="3"/>
              <w:rPr>
                <w:color w:val="000000"/>
                <w:sz w:val="16"/>
                <w:szCs w:val="16"/>
              </w:rPr>
            </w:pPr>
            <w:r>
              <w:rPr>
                <w:color w:val="000000"/>
                <w:sz w:val="16"/>
                <w:szCs w:val="16"/>
              </w:rPr>
              <w:t>296,20000</w:t>
            </w:r>
          </w:p>
        </w:tc>
        <w:tc>
          <w:tcPr>
            <w:tcW w:w="1365" w:type="dxa"/>
            <w:tcBorders>
              <w:top w:val="single" w:sz="4" w:space="0" w:color="auto"/>
              <w:left w:val="single" w:sz="4" w:space="0" w:color="auto"/>
              <w:bottom w:val="single" w:sz="4" w:space="0" w:color="auto"/>
              <w:right w:val="single" w:sz="4" w:space="0" w:color="auto"/>
            </w:tcBorders>
            <w:noWrap/>
            <w:hideMark/>
          </w:tcPr>
          <w:p w14:paraId="43E775BE" w14:textId="77777777" w:rsidR="00AB7C9D" w:rsidRDefault="00AB7C9D">
            <w:pPr>
              <w:jc w:val="right"/>
              <w:outlineLvl w:val="3"/>
              <w:rPr>
                <w:color w:val="000000"/>
                <w:sz w:val="16"/>
                <w:szCs w:val="16"/>
              </w:rPr>
            </w:pPr>
            <w:r>
              <w:rPr>
                <w:color w:val="000000"/>
                <w:sz w:val="16"/>
                <w:szCs w:val="16"/>
              </w:rPr>
              <w:t>296,20000</w:t>
            </w:r>
          </w:p>
        </w:tc>
      </w:tr>
      <w:tr w:rsidR="00AB7C9D" w14:paraId="68116E5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F405E3" w14:textId="77777777" w:rsidR="00AB7C9D" w:rsidRDefault="00AB7C9D">
            <w:pPr>
              <w:outlineLvl w:val="4"/>
              <w:rPr>
                <w:color w:val="000000"/>
                <w:sz w:val="16"/>
                <w:szCs w:val="16"/>
              </w:rPr>
            </w:pPr>
            <w:r>
              <w:rPr>
                <w:color w:val="000000"/>
                <w:sz w:val="16"/>
                <w:szCs w:val="16"/>
              </w:rPr>
              <w:t>Развитие газораспределительной сети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4192A7F6"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24261AF" w14:textId="77777777" w:rsidR="00AB7C9D" w:rsidRDefault="00AB7C9D">
            <w:pPr>
              <w:jc w:val="center"/>
              <w:outlineLvl w:val="4"/>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37AA3DD5" w14:textId="77777777" w:rsidR="00AB7C9D" w:rsidRDefault="00AB7C9D">
            <w:pPr>
              <w:jc w:val="center"/>
              <w:outlineLvl w:val="4"/>
              <w:rPr>
                <w:color w:val="000000"/>
                <w:sz w:val="16"/>
                <w:szCs w:val="16"/>
              </w:rPr>
            </w:pPr>
            <w:r>
              <w:rPr>
                <w:color w:val="000000"/>
                <w:sz w:val="16"/>
                <w:szCs w:val="16"/>
              </w:rPr>
              <w:t>0410200000</w:t>
            </w:r>
          </w:p>
        </w:tc>
        <w:tc>
          <w:tcPr>
            <w:tcW w:w="605" w:type="dxa"/>
            <w:tcBorders>
              <w:top w:val="single" w:sz="4" w:space="0" w:color="auto"/>
              <w:left w:val="single" w:sz="4" w:space="0" w:color="auto"/>
              <w:bottom w:val="single" w:sz="4" w:space="0" w:color="auto"/>
              <w:right w:val="single" w:sz="4" w:space="0" w:color="auto"/>
            </w:tcBorders>
            <w:noWrap/>
            <w:hideMark/>
          </w:tcPr>
          <w:p w14:paraId="1912E44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4CB5D38" w14:textId="77777777" w:rsidR="00AB7C9D" w:rsidRDefault="00AB7C9D">
            <w:pPr>
              <w:jc w:val="right"/>
              <w:outlineLvl w:val="4"/>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08C3EB63" w14:textId="77777777" w:rsidR="00AB7C9D" w:rsidRDefault="00AB7C9D">
            <w:pPr>
              <w:jc w:val="right"/>
              <w:outlineLvl w:val="4"/>
              <w:rPr>
                <w:color w:val="000000"/>
                <w:sz w:val="16"/>
                <w:szCs w:val="16"/>
              </w:rPr>
            </w:pPr>
            <w:r>
              <w:rPr>
                <w:color w:val="000000"/>
                <w:sz w:val="16"/>
                <w:szCs w:val="16"/>
              </w:rPr>
              <w:t>296,20000</w:t>
            </w:r>
          </w:p>
        </w:tc>
        <w:tc>
          <w:tcPr>
            <w:tcW w:w="1365" w:type="dxa"/>
            <w:tcBorders>
              <w:top w:val="single" w:sz="4" w:space="0" w:color="auto"/>
              <w:left w:val="single" w:sz="4" w:space="0" w:color="auto"/>
              <w:bottom w:val="single" w:sz="4" w:space="0" w:color="auto"/>
              <w:right w:val="single" w:sz="4" w:space="0" w:color="auto"/>
            </w:tcBorders>
            <w:noWrap/>
            <w:hideMark/>
          </w:tcPr>
          <w:p w14:paraId="5F29F7B9" w14:textId="77777777" w:rsidR="00AB7C9D" w:rsidRDefault="00AB7C9D">
            <w:pPr>
              <w:jc w:val="right"/>
              <w:outlineLvl w:val="4"/>
              <w:rPr>
                <w:color w:val="000000"/>
                <w:sz w:val="16"/>
                <w:szCs w:val="16"/>
              </w:rPr>
            </w:pPr>
            <w:r>
              <w:rPr>
                <w:color w:val="000000"/>
                <w:sz w:val="16"/>
                <w:szCs w:val="16"/>
              </w:rPr>
              <w:t>296,20000</w:t>
            </w:r>
          </w:p>
        </w:tc>
      </w:tr>
      <w:tr w:rsidR="00AB7C9D" w14:paraId="7BE0145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FC2DC4A" w14:textId="77777777" w:rsidR="00AB7C9D" w:rsidRDefault="00AB7C9D">
            <w:pPr>
              <w:outlineLvl w:val="5"/>
              <w:rPr>
                <w:color w:val="000000"/>
                <w:sz w:val="16"/>
                <w:szCs w:val="16"/>
              </w:rPr>
            </w:pPr>
            <w:r>
              <w:rPr>
                <w:color w:val="000000"/>
                <w:sz w:val="16"/>
                <w:szCs w:val="16"/>
              </w:rPr>
              <w:t>Обслуживание и ремонт сетей газораспределения, газопотребления и газового оборудования</w:t>
            </w:r>
          </w:p>
        </w:tc>
        <w:tc>
          <w:tcPr>
            <w:tcW w:w="561" w:type="dxa"/>
            <w:tcBorders>
              <w:top w:val="single" w:sz="4" w:space="0" w:color="auto"/>
              <w:left w:val="single" w:sz="4" w:space="0" w:color="auto"/>
              <w:bottom w:val="single" w:sz="4" w:space="0" w:color="auto"/>
              <w:right w:val="single" w:sz="4" w:space="0" w:color="auto"/>
            </w:tcBorders>
            <w:noWrap/>
            <w:hideMark/>
          </w:tcPr>
          <w:p w14:paraId="7189F72B"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4DC293A" w14:textId="77777777" w:rsidR="00AB7C9D" w:rsidRDefault="00AB7C9D">
            <w:pPr>
              <w:jc w:val="center"/>
              <w:outlineLvl w:val="5"/>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1D26729C" w14:textId="77777777" w:rsidR="00AB7C9D" w:rsidRDefault="00AB7C9D">
            <w:pPr>
              <w:jc w:val="center"/>
              <w:outlineLvl w:val="5"/>
              <w:rPr>
                <w:color w:val="000000"/>
                <w:sz w:val="16"/>
                <w:szCs w:val="16"/>
              </w:rPr>
            </w:pPr>
            <w:r>
              <w:rPr>
                <w:color w:val="000000"/>
                <w:sz w:val="16"/>
                <w:szCs w:val="16"/>
              </w:rPr>
              <w:t>0410221170</w:t>
            </w:r>
          </w:p>
        </w:tc>
        <w:tc>
          <w:tcPr>
            <w:tcW w:w="605" w:type="dxa"/>
            <w:tcBorders>
              <w:top w:val="single" w:sz="4" w:space="0" w:color="auto"/>
              <w:left w:val="single" w:sz="4" w:space="0" w:color="auto"/>
              <w:bottom w:val="single" w:sz="4" w:space="0" w:color="auto"/>
              <w:right w:val="single" w:sz="4" w:space="0" w:color="auto"/>
            </w:tcBorders>
            <w:noWrap/>
            <w:hideMark/>
          </w:tcPr>
          <w:p w14:paraId="67078AA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75F53E2" w14:textId="77777777" w:rsidR="00AB7C9D" w:rsidRDefault="00AB7C9D">
            <w:pPr>
              <w:jc w:val="right"/>
              <w:outlineLvl w:val="5"/>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0F21BA74" w14:textId="77777777" w:rsidR="00AB7C9D" w:rsidRDefault="00AB7C9D">
            <w:pPr>
              <w:jc w:val="right"/>
              <w:outlineLvl w:val="5"/>
              <w:rPr>
                <w:color w:val="000000"/>
                <w:sz w:val="16"/>
                <w:szCs w:val="16"/>
              </w:rPr>
            </w:pPr>
            <w:r>
              <w:rPr>
                <w:color w:val="000000"/>
                <w:sz w:val="16"/>
                <w:szCs w:val="16"/>
              </w:rPr>
              <w:t>296,20000</w:t>
            </w:r>
          </w:p>
        </w:tc>
        <w:tc>
          <w:tcPr>
            <w:tcW w:w="1365" w:type="dxa"/>
            <w:tcBorders>
              <w:top w:val="single" w:sz="4" w:space="0" w:color="auto"/>
              <w:left w:val="single" w:sz="4" w:space="0" w:color="auto"/>
              <w:bottom w:val="single" w:sz="4" w:space="0" w:color="auto"/>
              <w:right w:val="single" w:sz="4" w:space="0" w:color="auto"/>
            </w:tcBorders>
            <w:noWrap/>
            <w:hideMark/>
          </w:tcPr>
          <w:p w14:paraId="1BFAB435" w14:textId="77777777" w:rsidR="00AB7C9D" w:rsidRDefault="00AB7C9D">
            <w:pPr>
              <w:jc w:val="right"/>
              <w:outlineLvl w:val="5"/>
              <w:rPr>
                <w:color w:val="000000"/>
                <w:sz w:val="16"/>
                <w:szCs w:val="16"/>
              </w:rPr>
            </w:pPr>
            <w:r>
              <w:rPr>
                <w:color w:val="000000"/>
                <w:sz w:val="16"/>
                <w:szCs w:val="16"/>
              </w:rPr>
              <w:t>296,20000</w:t>
            </w:r>
          </w:p>
        </w:tc>
      </w:tr>
      <w:tr w:rsidR="00AB7C9D" w14:paraId="401F1A9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E794B8F"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E5493D3"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DB7EE8D" w14:textId="77777777" w:rsidR="00AB7C9D" w:rsidRDefault="00AB7C9D">
            <w:pPr>
              <w:jc w:val="center"/>
              <w:outlineLvl w:val="6"/>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54477C73" w14:textId="77777777" w:rsidR="00AB7C9D" w:rsidRDefault="00AB7C9D">
            <w:pPr>
              <w:jc w:val="center"/>
              <w:outlineLvl w:val="6"/>
              <w:rPr>
                <w:color w:val="000000"/>
                <w:sz w:val="16"/>
                <w:szCs w:val="16"/>
              </w:rPr>
            </w:pPr>
            <w:r>
              <w:rPr>
                <w:color w:val="000000"/>
                <w:sz w:val="16"/>
                <w:szCs w:val="16"/>
              </w:rPr>
              <w:t>0410221170</w:t>
            </w:r>
          </w:p>
        </w:tc>
        <w:tc>
          <w:tcPr>
            <w:tcW w:w="605" w:type="dxa"/>
            <w:tcBorders>
              <w:top w:val="single" w:sz="4" w:space="0" w:color="auto"/>
              <w:left w:val="single" w:sz="4" w:space="0" w:color="auto"/>
              <w:bottom w:val="single" w:sz="4" w:space="0" w:color="auto"/>
              <w:right w:val="single" w:sz="4" w:space="0" w:color="auto"/>
            </w:tcBorders>
            <w:noWrap/>
            <w:hideMark/>
          </w:tcPr>
          <w:p w14:paraId="557E30D3"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52401D1" w14:textId="77777777" w:rsidR="00AB7C9D" w:rsidRDefault="00AB7C9D">
            <w:pPr>
              <w:jc w:val="right"/>
              <w:outlineLvl w:val="6"/>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1668FBC" w14:textId="77777777" w:rsidR="00AB7C9D" w:rsidRDefault="00AB7C9D">
            <w:pPr>
              <w:jc w:val="right"/>
              <w:outlineLvl w:val="6"/>
              <w:rPr>
                <w:color w:val="000000"/>
                <w:sz w:val="16"/>
                <w:szCs w:val="16"/>
              </w:rPr>
            </w:pPr>
            <w:r>
              <w:rPr>
                <w:color w:val="000000"/>
                <w:sz w:val="16"/>
                <w:szCs w:val="16"/>
              </w:rPr>
              <w:t>296,20000</w:t>
            </w:r>
          </w:p>
        </w:tc>
        <w:tc>
          <w:tcPr>
            <w:tcW w:w="1365" w:type="dxa"/>
            <w:tcBorders>
              <w:top w:val="single" w:sz="4" w:space="0" w:color="auto"/>
              <w:left w:val="single" w:sz="4" w:space="0" w:color="auto"/>
              <w:bottom w:val="single" w:sz="4" w:space="0" w:color="auto"/>
              <w:right w:val="single" w:sz="4" w:space="0" w:color="auto"/>
            </w:tcBorders>
            <w:noWrap/>
            <w:hideMark/>
          </w:tcPr>
          <w:p w14:paraId="46A4ECD9" w14:textId="77777777" w:rsidR="00AB7C9D" w:rsidRDefault="00AB7C9D">
            <w:pPr>
              <w:jc w:val="right"/>
              <w:outlineLvl w:val="6"/>
              <w:rPr>
                <w:color w:val="000000"/>
                <w:sz w:val="16"/>
                <w:szCs w:val="16"/>
              </w:rPr>
            </w:pPr>
            <w:r>
              <w:rPr>
                <w:color w:val="000000"/>
                <w:sz w:val="16"/>
                <w:szCs w:val="16"/>
              </w:rPr>
              <w:t>296,20000</w:t>
            </w:r>
          </w:p>
        </w:tc>
      </w:tr>
      <w:tr w:rsidR="00AB7C9D" w14:paraId="12B3C87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4C2A4A"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 имуществом Любытинского муниципального района на 2018-2026 годы и на период до 2027 года</w:t>
            </w:r>
          </w:p>
        </w:tc>
        <w:tc>
          <w:tcPr>
            <w:tcW w:w="561" w:type="dxa"/>
            <w:tcBorders>
              <w:top w:val="single" w:sz="4" w:space="0" w:color="auto"/>
              <w:left w:val="single" w:sz="4" w:space="0" w:color="auto"/>
              <w:bottom w:val="single" w:sz="4" w:space="0" w:color="auto"/>
              <w:right w:val="single" w:sz="4" w:space="0" w:color="auto"/>
            </w:tcBorders>
            <w:noWrap/>
            <w:hideMark/>
          </w:tcPr>
          <w:p w14:paraId="78FF1007"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C16D0C1" w14:textId="77777777" w:rsidR="00AB7C9D" w:rsidRDefault="00AB7C9D">
            <w:pPr>
              <w:jc w:val="center"/>
              <w:outlineLvl w:val="2"/>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425371D3" w14:textId="77777777" w:rsidR="00AB7C9D" w:rsidRDefault="00AB7C9D">
            <w:pPr>
              <w:jc w:val="center"/>
              <w:outlineLvl w:val="2"/>
              <w:rPr>
                <w:color w:val="000000"/>
                <w:sz w:val="16"/>
                <w:szCs w:val="16"/>
              </w:rPr>
            </w:pPr>
            <w:r>
              <w:rPr>
                <w:color w:val="000000"/>
                <w:sz w:val="16"/>
                <w:szCs w:val="16"/>
              </w:rPr>
              <w:t>1500000000</w:t>
            </w:r>
          </w:p>
        </w:tc>
        <w:tc>
          <w:tcPr>
            <w:tcW w:w="605" w:type="dxa"/>
            <w:tcBorders>
              <w:top w:val="single" w:sz="4" w:space="0" w:color="auto"/>
              <w:left w:val="single" w:sz="4" w:space="0" w:color="auto"/>
              <w:bottom w:val="single" w:sz="4" w:space="0" w:color="auto"/>
              <w:right w:val="single" w:sz="4" w:space="0" w:color="auto"/>
            </w:tcBorders>
            <w:noWrap/>
            <w:hideMark/>
          </w:tcPr>
          <w:p w14:paraId="16429348"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318ECA7" w14:textId="77777777" w:rsidR="00AB7C9D" w:rsidRDefault="00AB7C9D">
            <w:pPr>
              <w:jc w:val="right"/>
              <w:outlineLvl w:val="2"/>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3E3B7EB0" w14:textId="77777777" w:rsidR="00AB7C9D" w:rsidRDefault="00AB7C9D">
            <w:pPr>
              <w:jc w:val="right"/>
              <w:outlineLvl w:val="2"/>
              <w:rPr>
                <w:color w:val="000000"/>
                <w:sz w:val="16"/>
                <w:szCs w:val="16"/>
              </w:rPr>
            </w:pPr>
            <w:r>
              <w:rPr>
                <w:color w:val="000000"/>
                <w:sz w:val="16"/>
                <w:szCs w:val="16"/>
              </w:rPr>
              <w:t>3 061,30000</w:t>
            </w:r>
          </w:p>
        </w:tc>
        <w:tc>
          <w:tcPr>
            <w:tcW w:w="1365" w:type="dxa"/>
            <w:tcBorders>
              <w:top w:val="single" w:sz="4" w:space="0" w:color="auto"/>
              <w:left w:val="single" w:sz="4" w:space="0" w:color="auto"/>
              <w:bottom w:val="single" w:sz="4" w:space="0" w:color="auto"/>
              <w:right w:val="single" w:sz="4" w:space="0" w:color="auto"/>
            </w:tcBorders>
            <w:noWrap/>
            <w:hideMark/>
          </w:tcPr>
          <w:p w14:paraId="0B77EC60" w14:textId="77777777" w:rsidR="00AB7C9D" w:rsidRDefault="00AB7C9D">
            <w:pPr>
              <w:jc w:val="right"/>
              <w:outlineLvl w:val="2"/>
              <w:rPr>
                <w:color w:val="000000"/>
                <w:sz w:val="16"/>
                <w:szCs w:val="16"/>
              </w:rPr>
            </w:pPr>
            <w:r>
              <w:rPr>
                <w:color w:val="000000"/>
                <w:sz w:val="16"/>
                <w:szCs w:val="16"/>
              </w:rPr>
              <w:t>3 061,30000</w:t>
            </w:r>
          </w:p>
        </w:tc>
      </w:tr>
      <w:tr w:rsidR="00AB7C9D" w14:paraId="6EDA0BD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1E2971" w14:textId="77777777" w:rsidR="00AB7C9D" w:rsidRDefault="00AB7C9D">
            <w:pPr>
              <w:outlineLvl w:val="4"/>
              <w:rPr>
                <w:color w:val="000000"/>
                <w:sz w:val="16"/>
                <w:szCs w:val="16"/>
              </w:rPr>
            </w:pPr>
            <w:r>
              <w:rPr>
                <w:color w:val="000000"/>
                <w:sz w:val="16"/>
                <w:szCs w:val="16"/>
              </w:rPr>
              <w:t>Обеспечение эффективного использования муниципального имущества</w:t>
            </w:r>
          </w:p>
        </w:tc>
        <w:tc>
          <w:tcPr>
            <w:tcW w:w="561" w:type="dxa"/>
            <w:tcBorders>
              <w:top w:val="single" w:sz="4" w:space="0" w:color="auto"/>
              <w:left w:val="single" w:sz="4" w:space="0" w:color="auto"/>
              <w:bottom w:val="single" w:sz="4" w:space="0" w:color="auto"/>
              <w:right w:val="single" w:sz="4" w:space="0" w:color="auto"/>
            </w:tcBorders>
            <w:noWrap/>
            <w:hideMark/>
          </w:tcPr>
          <w:p w14:paraId="1E288DF9"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4DB4C99" w14:textId="77777777" w:rsidR="00AB7C9D" w:rsidRDefault="00AB7C9D">
            <w:pPr>
              <w:jc w:val="center"/>
              <w:outlineLvl w:val="4"/>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3C163378" w14:textId="77777777" w:rsidR="00AB7C9D" w:rsidRDefault="00AB7C9D">
            <w:pPr>
              <w:jc w:val="center"/>
              <w:outlineLvl w:val="4"/>
              <w:rPr>
                <w:color w:val="000000"/>
                <w:sz w:val="16"/>
                <w:szCs w:val="16"/>
              </w:rPr>
            </w:pPr>
            <w:r>
              <w:rPr>
                <w:color w:val="000000"/>
                <w:sz w:val="16"/>
                <w:szCs w:val="16"/>
              </w:rPr>
              <w:t>1500100000</w:t>
            </w:r>
          </w:p>
        </w:tc>
        <w:tc>
          <w:tcPr>
            <w:tcW w:w="605" w:type="dxa"/>
            <w:tcBorders>
              <w:top w:val="single" w:sz="4" w:space="0" w:color="auto"/>
              <w:left w:val="single" w:sz="4" w:space="0" w:color="auto"/>
              <w:bottom w:val="single" w:sz="4" w:space="0" w:color="auto"/>
              <w:right w:val="single" w:sz="4" w:space="0" w:color="auto"/>
            </w:tcBorders>
            <w:noWrap/>
            <w:hideMark/>
          </w:tcPr>
          <w:p w14:paraId="3AC14AAD"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5A9EA6" w14:textId="77777777" w:rsidR="00AB7C9D" w:rsidRDefault="00AB7C9D">
            <w:pPr>
              <w:jc w:val="right"/>
              <w:outlineLvl w:val="4"/>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3850AF0" w14:textId="77777777" w:rsidR="00AB7C9D" w:rsidRDefault="00AB7C9D">
            <w:pPr>
              <w:jc w:val="right"/>
              <w:outlineLvl w:val="4"/>
              <w:rPr>
                <w:color w:val="000000"/>
                <w:sz w:val="16"/>
                <w:szCs w:val="16"/>
              </w:rPr>
            </w:pPr>
            <w:r>
              <w:rPr>
                <w:color w:val="000000"/>
                <w:sz w:val="16"/>
                <w:szCs w:val="16"/>
              </w:rPr>
              <w:t>3 061,30000</w:t>
            </w:r>
          </w:p>
        </w:tc>
        <w:tc>
          <w:tcPr>
            <w:tcW w:w="1365" w:type="dxa"/>
            <w:tcBorders>
              <w:top w:val="single" w:sz="4" w:space="0" w:color="auto"/>
              <w:left w:val="single" w:sz="4" w:space="0" w:color="auto"/>
              <w:bottom w:val="single" w:sz="4" w:space="0" w:color="auto"/>
              <w:right w:val="single" w:sz="4" w:space="0" w:color="auto"/>
            </w:tcBorders>
            <w:noWrap/>
            <w:hideMark/>
          </w:tcPr>
          <w:p w14:paraId="620181B6" w14:textId="77777777" w:rsidR="00AB7C9D" w:rsidRDefault="00AB7C9D">
            <w:pPr>
              <w:jc w:val="right"/>
              <w:outlineLvl w:val="4"/>
              <w:rPr>
                <w:color w:val="000000"/>
                <w:sz w:val="16"/>
                <w:szCs w:val="16"/>
              </w:rPr>
            </w:pPr>
            <w:r>
              <w:rPr>
                <w:color w:val="000000"/>
                <w:sz w:val="16"/>
                <w:szCs w:val="16"/>
              </w:rPr>
              <w:t>3 061,30000</w:t>
            </w:r>
          </w:p>
        </w:tc>
      </w:tr>
      <w:tr w:rsidR="00AB7C9D" w14:paraId="13463C5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E061AF1" w14:textId="77777777" w:rsidR="00AB7C9D" w:rsidRDefault="00AB7C9D">
            <w:pPr>
              <w:outlineLvl w:val="5"/>
              <w:rPr>
                <w:color w:val="000000"/>
                <w:sz w:val="16"/>
                <w:szCs w:val="16"/>
              </w:rPr>
            </w:pPr>
            <w:r>
              <w:rPr>
                <w:color w:val="000000"/>
                <w:sz w:val="16"/>
                <w:szCs w:val="16"/>
              </w:rPr>
              <w:t>Компенсация затрат организациям, оказывающим гражданам услуги общих отделений бань</w:t>
            </w:r>
          </w:p>
        </w:tc>
        <w:tc>
          <w:tcPr>
            <w:tcW w:w="561" w:type="dxa"/>
            <w:tcBorders>
              <w:top w:val="single" w:sz="4" w:space="0" w:color="auto"/>
              <w:left w:val="single" w:sz="4" w:space="0" w:color="auto"/>
              <w:bottom w:val="single" w:sz="4" w:space="0" w:color="auto"/>
              <w:right w:val="single" w:sz="4" w:space="0" w:color="auto"/>
            </w:tcBorders>
            <w:noWrap/>
            <w:hideMark/>
          </w:tcPr>
          <w:p w14:paraId="0B445A8F"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852CC9B" w14:textId="77777777" w:rsidR="00AB7C9D" w:rsidRDefault="00AB7C9D">
            <w:pPr>
              <w:jc w:val="center"/>
              <w:outlineLvl w:val="5"/>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7B803A09" w14:textId="77777777" w:rsidR="00AB7C9D" w:rsidRDefault="00AB7C9D">
            <w:pPr>
              <w:jc w:val="center"/>
              <w:outlineLvl w:val="5"/>
              <w:rPr>
                <w:color w:val="000000"/>
                <w:sz w:val="16"/>
                <w:szCs w:val="16"/>
              </w:rPr>
            </w:pPr>
            <w:r>
              <w:rPr>
                <w:color w:val="000000"/>
                <w:sz w:val="16"/>
                <w:szCs w:val="16"/>
              </w:rPr>
              <w:t>1500121360</w:t>
            </w:r>
          </w:p>
        </w:tc>
        <w:tc>
          <w:tcPr>
            <w:tcW w:w="605" w:type="dxa"/>
            <w:tcBorders>
              <w:top w:val="single" w:sz="4" w:space="0" w:color="auto"/>
              <w:left w:val="single" w:sz="4" w:space="0" w:color="auto"/>
              <w:bottom w:val="single" w:sz="4" w:space="0" w:color="auto"/>
              <w:right w:val="single" w:sz="4" w:space="0" w:color="auto"/>
            </w:tcBorders>
            <w:noWrap/>
            <w:hideMark/>
          </w:tcPr>
          <w:p w14:paraId="013F626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7AF026D" w14:textId="77777777" w:rsidR="00AB7C9D" w:rsidRDefault="00AB7C9D">
            <w:pPr>
              <w:jc w:val="right"/>
              <w:outlineLvl w:val="5"/>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0FFCF6DA" w14:textId="77777777" w:rsidR="00AB7C9D" w:rsidRDefault="00AB7C9D">
            <w:pPr>
              <w:jc w:val="right"/>
              <w:outlineLvl w:val="5"/>
              <w:rPr>
                <w:color w:val="000000"/>
                <w:sz w:val="16"/>
                <w:szCs w:val="16"/>
              </w:rPr>
            </w:pPr>
            <w:r>
              <w:rPr>
                <w:color w:val="000000"/>
                <w:sz w:val="16"/>
                <w:szCs w:val="16"/>
              </w:rPr>
              <w:t>3 061,30000</w:t>
            </w:r>
          </w:p>
        </w:tc>
        <w:tc>
          <w:tcPr>
            <w:tcW w:w="1365" w:type="dxa"/>
            <w:tcBorders>
              <w:top w:val="single" w:sz="4" w:space="0" w:color="auto"/>
              <w:left w:val="single" w:sz="4" w:space="0" w:color="auto"/>
              <w:bottom w:val="single" w:sz="4" w:space="0" w:color="auto"/>
              <w:right w:val="single" w:sz="4" w:space="0" w:color="auto"/>
            </w:tcBorders>
            <w:noWrap/>
            <w:hideMark/>
          </w:tcPr>
          <w:p w14:paraId="7696D3BF" w14:textId="77777777" w:rsidR="00AB7C9D" w:rsidRDefault="00AB7C9D">
            <w:pPr>
              <w:jc w:val="right"/>
              <w:outlineLvl w:val="5"/>
              <w:rPr>
                <w:color w:val="000000"/>
                <w:sz w:val="16"/>
                <w:szCs w:val="16"/>
              </w:rPr>
            </w:pPr>
            <w:r>
              <w:rPr>
                <w:color w:val="000000"/>
                <w:sz w:val="16"/>
                <w:szCs w:val="16"/>
              </w:rPr>
              <w:t>3 061,30000</w:t>
            </w:r>
          </w:p>
        </w:tc>
      </w:tr>
      <w:tr w:rsidR="00AB7C9D" w14:paraId="3935ED2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851266" w14:textId="77777777" w:rsidR="00AB7C9D" w:rsidRDefault="00AB7C9D">
            <w:pPr>
              <w:outlineLvl w:val="6"/>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1" w:type="dxa"/>
            <w:tcBorders>
              <w:top w:val="single" w:sz="4" w:space="0" w:color="auto"/>
              <w:left w:val="single" w:sz="4" w:space="0" w:color="auto"/>
              <w:bottom w:val="single" w:sz="4" w:space="0" w:color="auto"/>
              <w:right w:val="single" w:sz="4" w:space="0" w:color="auto"/>
            </w:tcBorders>
            <w:noWrap/>
            <w:hideMark/>
          </w:tcPr>
          <w:p w14:paraId="741F8926"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8DD7C8C" w14:textId="77777777" w:rsidR="00AB7C9D" w:rsidRDefault="00AB7C9D">
            <w:pPr>
              <w:jc w:val="center"/>
              <w:outlineLvl w:val="6"/>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64000FE7" w14:textId="77777777" w:rsidR="00AB7C9D" w:rsidRDefault="00AB7C9D">
            <w:pPr>
              <w:jc w:val="center"/>
              <w:outlineLvl w:val="6"/>
              <w:rPr>
                <w:color w:val="000000"/>
                <w:sz w:val="16"/>
                <w:szCs w:val="16"/>
              </w:rPr>
            </w:pPr>
            <w:r>
              <w:rPr>
                <w:color w:val="000000"/>
                <w:sz w:val="16"/>
                <w:szCs w:val="16"/>
              </w:rPr>
              <w:t>1500121360</w:t>
            </w:r>
          </w:p>
        </w:tc>
        <w:tc>
          <w:tcPr>
            <w:tcW w:w="605" w:type="dxa"/>
            <w:tcBorders>
              <w:top w:val="single" w:sz="4" w:space="0" w:color="auto"/>
              <w:left w:val="single" w:sz="4" w:space="0" w:color="auto"/>
              <w:bottom w:val="single" w:sz="4" w:space="0" w:color="auto"/>
              <w:right w:val="single" w:sz="4" w:space="0" w:color="auto"/>
            </w:tcBorders>
            <w:noWrap/>
            <w:hideMark/>
          </w:tcPr>
          <w:p w14:paraId="716EF34C" w14:textId="77777777" w:rsidR="00AB7C9D" w:rsidRDefault="00AB7C9D">
            <w:pPr>
              <w:jc w:val="center"/>
              <w:outlineLvl w:val="6"/>
              <w:rPr>
                <w:color w:val="000000"/>
                <w:sz w:val="16"/>
                <w:szCs w:val="16"/>
              </w:rPr>
            </w:pPr>
            <w:r>
              <w:rPr>
                <w:color w:val="000000"/>
                <w:sz w:val="16"/>
                <w:szCs w:val="16"/>
              </w:rPr>
              <w:t>810</w:t>
            </w:r>
          </w:p>
        </w:tc>
        <w:tc>
          <w:tcPr>
            <w:tcW w:w="1357" w:type="dxa"/>
            <w:tcBorders>
              <w:top w:val="single" w:sz="4" w:space="0" w:color="auto"/>
              <w:left w:val="single" w:sz="4" w:space="0" w:color="auto"/>
              <w:bottom w:val="single" w:sz="4" w:space="0" w:color="auto"/>
              <w:right w:val="single" w:sz="4" w:space="0" w:color="auto"/>
            </w:tcBorders>
            <w:noWrap/>
            <w:hideMark/>
          </w:tcPr>
          <w:p w14:paraId="48789768" w14:textId="77777777" w:rsidR="00AB7C9D" w:rsidRDefault="00AB7C9D">
            <w:pPr>
              <w:jc w:val="right"/>
              <w:outlineLvl w:val="6"/>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555540BB" w14:textId="77777777" w:rsidR="00AB7C9D" w:rsidRDefault="00AB7C9D">
            <w:pPr>
              <w:jc w:val="right"/>
              <w:outlineLvl w:val="6"/>
              <w:rPr>
                <w:color w:val="000000"/>
                <w:sz w:val="16"/>
                <w:szCs w:val="16"/>
              </w:rPr>
            </w:pPr>
            <w:r>
              <w:rPr>
                <w:color w:val="000000"/>
                <w:sz w:val="16"/>
                <w:szCs w:val="16"/>
              </w:rPr>
              <w:t>3 061,30000</w:t>
            </w:r>
          </w:p>
        </w:tc>
        <w:tc>
          <w:tcPr>
            <w:tcW w:w="1365" w:type="dxa"/>
            <w:tcBorders>
              <w:top w:val="single" w:sz="4" w:space="0" w:color="auto"/>
              <w:left w:val="single" w:sz="4" w:space="0" w:color="auto"/>
              <w:bottom w:val="single" w:sz="4" w:space="0" w:color="auto"/>
              <w:right w:val="single" w:sz="4" w:space="0" w:color="auto"/>
            </w:tcBorders>
            <w:noWrap/>
            <w:hideMark/>
          </w:tcPr>
          <w:p w14:paraId="42A11881" w14:textId="77777777" w:rsidR="00AB7C9D" w:rsidRDefault="00AB7C9D">
            <w:pPr>
              <w:jc w:val="right"/>
              <w:outlineLvl w:val="6"/>
              <w:rPr>
                <w:color w:val="000000"/>
                <w:sz w:val="16"/>
                <w:szCs w:val="16"/>
              </w:rPr>
            </w:pPr>
            <w:r>
              <w:rPr>
                <w:color w:val="000000"/>
                <w:sz w:val="16"/>
                <w:szCs w:val="16"/>
              </w:rPr>
              <w:t>3 061,30000</w:t>
            </w:r>
          </w:p>
        </w:tc>
      </w:tr>
      <w:tr w:rsidR="00AB7C9D" w14:paraId="2EFD8B7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4D78DF0" w14:textId="77777777" w:rsidR="00AB7C9D" w:rsidRDefault="00AB7C9D">
            <w:pPr>
              <w:outlineLvl w:val="0"/>
              <w:rPr>
                <w:b/>
                <w:bCs/>
                <w:color w:val="000000"/>
                <w:sz w:val="16"/>
                <w:szCs w:val="16"/>
              </w:rPr>
            </w:pPr>
            <w:r>
              <w:rPr>
                <w:b/>
                <w:bCs/>
                <w:color w:val="000000"/>
                <w:sz w:val="16"/>
                <w:szCs w:val="16"/>
              </w:rPr>
              <w:t>Охрана окружающей среды</w:t>
            </w:r>
          </w:p>
        </w:tc>
        <w:tc>
          <w:tcPr>
            <w:tcW w:w="561" w:type="dxa"/>
            <w:tcBorders>
              <w:top w:val="single" w:sz="4" w:space="0" w:color="auto"/>
              <w:left w:val="single" w:sz="4" w:space="0" w:color="auto"/>
              <w:bottom w:val="single" w:sz="4" w:space="0" w:color="auto"/>
              <w:right w:val="single" w:sz="4" w:space="0" w:color="auto"/>
            </w:tcBorders>
            <w:noWrap/>
            <w:hideMark/>
          </w:tcPr>
          <w:p w14:paraId="3C6D26CD"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2764E8E" w14:textId="77777777" w:rsidR="00AB7C9D" w:rsidRDefault="00AB7C9D">
            <w:pPr>
              <w:jc w:val="center"/>
              <w:outlineLvl w:val="0"/>
              <w:rPr>
                <w:b/>
                <w:bCs/>
                <w:color w:val="000000"/>
                <w:sz w:val="16"/>
                <w:szCs w:val="16"/>
              </w:rPr>
            </w:pPr>
            <w:r>
              <w:rPr>
                <w:b/>
                <w:bCs/>
                <w:color w:val="000000"/>
                <w:sz w:val="16"/>
                <w:szCs w:val="16"/>
              </w:rPr>
              <w:t>0600</w:t>
            </w:r>
          </w:p>
        </w:tc>
        <w:tc>
          <w:tcPr>
            <w:tcW w:w="1212" w:type="dxa"/>
            <w:tcBorders>
              <w:top w:val="single" w:sz="4" w:space="0" w:color="auto"/>
              <w:left w:val="single" w:sz="4" w:space="0" w:color="auto"/>
              <w:bottom w:val="single" w:sz="4" w:space="0" w:color="auto"/>
              <w:right w:val="single" w:sz="4" w:space="0" w:color="auto"/>
            </w:tcBorders>
            <w:noWrap/>
            <w:hideMark/>
          </w:tcPr>
          <w:p w14:paraId="4FB06D62"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E613399"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055D1C" w14:textId="77777777" w:rsidR="00AB7C9D" w:rsidRDefault="00AB7C9D">
            <w:pPr>
              <w:jc w:val="right"/>
              <w:outlineLvl w:val="0"/>
              <w:rPr>
                <w:b/>
                <w:bCs/>
                <w:color w:val="000000"/>
                <w:sz w:val="16"/>
                <w:szCs w:val="16"/>
              </w:rPr>
            </w:pPr>
            <w:r>
              <w:rPr>
                <w:b/>
                <w:bCs/>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12D1BD90" w14:textId="77777777" w:rsidR="00AB7C9D" w:rsidRDefault="00AB7C9D">
            <w:pPr>
              <w:jc w:val="right"/>
              <w:outlineLvl w:val="0"/>
              <w:rPr>
                <w:b/>
                <w:bCs/>
                <w:color w:val="000000"/>
                <w:sz w:val="16"/>
                <w:szCs w:val="16"/>
              </w:rPr>
            </w:pPr>
            <w:r>
              <w:rPr>
                <w:b/>
                <w:bCs/>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1361EE3E" w14:textId="77777777" w:rsidR="00AB7C9D" w:rsidRDefault="00AB7C9D">
            <w:pPr>
              <w:jc w:val="right"/>
              <w:outlineLvl w:val="0"/>
              <w:rPr>
                <w:b/>
                <w:bCs/>
                <w:color w:val="000000"/>
                <w:sz w:val="16"/>
                <w:szCs w:val="16"/>
              </w:rPr>
            </w:pPr>
            <w:r>
              <w:rPr>
                <w:b/>
                <w:bCs/>
                <w:color w:val="000000"/>
                <w:sz w:val="16"/>
                <w:szCs w:val="16"/>
              </w:rPr>
              <w:t>1 230,00000</w:t>
            </w:r>
          </w:p>
        </w:tc>
      </w:tr>
      <w:tr w:rsidR="00AB7C9D" w14:paraId="707FD95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FDBAD31" w14:textId="77777777" w:rsidR="00AB7C9D" w:rsidRDefault="00AB7C9D">
            <w:pPr>
              <w:outlineLvl w:val="1"/>
              <w:rPr>
                <w:b/>
                <w:bCs/>
                <w:color w:val="000000"/>
                <w:sz w:val="16"/>
                <w:szCs w:val="16"/>
              </w:rPr>
            </w:pPr>
            <w:r>
              <w:rPr>
                <w:b/>
                <w:bCs/>
                <w:color w:val="000000"/>
                <w:sz w:val="16"/>
                <w:szCs w:val="16"/>
              </w:rPr>
              <w:t>другие вопросы в области охраны окружающей среды</w:t>
            </w:r>
          </w:p>
        </w:tc>
        <w:tc>
          <w:tcPr>
            <w:tcW w:w="561" w:type="dxa"/>
            <w:tcBorders>
              <w:top w:val="single" w:sz="4" w:space="0" w:color="auto"/>
              <w:left w:val="single" w:sz="4" w:space="0" w:color="auto"/>
              <w:bottom w:val="single" w:sz="4" w:space="0" w:color="auto"/>
              <w:right w:val="single" w:sz="4" w:space="0" w:color="auto"/>
            </w:tcBorders>
            <w:noWrap/>
            <w:hideMark/>
          </w:tcPr>
          <w:p w14:paraId="399018A7"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80E8F10" w14:textId="77777777" w:rsidR="00AB7C9D" w:rsidRDefault="00AB7C9D">
            <w:pPr>
              <w:jc w:val="center"/>
              <w:outlineLvl w:val="1"/>
              <w:rPr>
                <w:b/>
                <w:bCs/>
                <w:color w:val="000000"/>
                <w:sz w:val="16"/>
                <w:szCs w:val="16"/>
              </w:rPr>
            </w:pPr>
            <w:r>
              <w:rPr>
                <w:b/>
                <w:bCs/>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11935532"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C3826B8"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1324C97" w14:textId="77777777" w:rsidR="00AB7C9D" w:rsidRDefault="00AB7C9D">
            <w:pPr>
              <w:jc w:val="right"/>
              <w:outlineLvl w:val="1"/>
              <w:rPr>
                <w:b/>
                <w:bCs/>
                <w:color w:val="000000"/>
                <w:sz w:val="16"/>
                <w:szCs w:val="16"/>
              </w:rPr>
            </w:pPr>
            <w:r>
              <w:rPr>
                <w:b/>
                <w:bCs/>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31B11E57" w14:textId="77777777" w:rsidR="00AB7C9D" w:rsidRDefault="00AB7C9D">
            <w:pPr>
              <w:jc w:val="right"/>
              <w:outlineLvl w:val="1"/>
              <w:rPr>
                <w:b/>
                <w:bCs/>
                <w:color w:val="000000"/>
                <w:sz w:val="16"/>
                <w:szCs w:val="16"/>
              </w:rPr>
            </w:pPr>
            <w:r>
              <w:rPr>
                <w:b/>
                <w:bCs/>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72E5AF38" w14:textId="77777777" w:rsidR="00AB7C9D" w:rsidRDefault="00AB7C9D">
            <w:pPr>
              <w:jc w:val="right"/>
              <w:outlineLvl w:val="1"/>
              <w:rPr>
                <w:b/>
                <w:bCs/>
                <w:color w:val="000000"/>
                <w:sz w:val="16"/>
                <w:szCs w:val="16"/>
              </w:rPr>
            </w:pPr>
            <w:r>
              <w:rPr>
                <w:b/>
                <w:bCs/>
                <w:color w:val="000000"/>
                <w:sz w:val="16"/>
                <w:szCs w:val="16"/>
              </w:rPr>
              <w:t>1 230,00000</w:t>
            </w:r>
          </w:p>
        </w:tc>
      </w:tr>
      <w:tr w:rsidR="00AB7C9D" w14:paraId="2B21208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3C21BA6"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61" w:type="dxa"/>
            <w:tcBorders>
              <w:top w:val="single" w:sz="4" w:space="0" w:color="auto"/>
              <w:left w:val="single" w:sz="4" w:space="0" w:color="auto"/>
              <w:bottom w:val="single" w:sz="4" w:space="0" w:color="auto"/>
              <w:right w:val="single" w:sz="4" w:space="0" w:color="auto"/>
            </w:tcBorders>
            <w:noWrap/>
            <w:hideMark/>
          </w:tcPr>
          <w:p w14:paraId="78AB93EE"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9570F90" w14:textId="77777777" w:rsidR="00AB7C9D" w:rsidRDefault="00AB7C9D">
            <w:pPr>
              <w:jc w:val="center"/>
              <w:outlineLvl w:val="2"/>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4BFCFC20" w14:textId="77777777" w:rsidR="00AB7C9D" w:rsidRDefault="00AB7C9D">
            <w:pPr>
              <w:jc w:val="center"/>
              <w:outlineLvl w:val="2"/>
              <w:rPr>
                <w:color w:val="000000"/>
                <w:sz w:val="16"/>
                <w:szCs w:val="16"/>
              </w:rPr>
            </w:pPr>
            <w:r>
              <w:rPr>
                <w:color w:val="000000"/>
                <w:sz w:val="16"/>
                <w:szCs w:val="16"/>
              </w:rPr>
              <w:t>1800000000</w:t>
            </w:r>
          </w:p>
        </w:tc>
        <w:tc>
          <w:tcPr>
            <w:tcW w:w="605" w:type="dxa"/>
            <w:tcBorders>
              <w:top w:val="single" w:sz="4" w:space="0" w:color="auto"/>
              <w:left w:val="single" w:sz="4" w:space="0" w:color="auto"/>
              <w:bottom w:val="single" w:sz="4" w:space="0" w:color="auto"/>
              <w:right w:val="single" w:sz="4" w:space="0" w:color="auto"/>
            </w:tcBorders>
            <w:noWrap/>
            <w:hideMark/>
          </w:tcPr>
          <w:p w14:paraId="43613848"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B90823" w14:textId="77777777" w:rsidR="00AB7C9D" w:rsidRDefault="00AB7C9D">
            <w:pPr>
              <w:jc w:val="right"/>
              <w:outlineLvl w:val="2"/>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6C79E25B" w14:textId="77777777" w:rsidR="00AB7C9D" w:rsidRDefault="00AB7C9D">
            <w:pPr>
              <w:jc w:val="right"/>
              <w:outlineLvl w:val="2"/>
              <w:rPr>
                <w:color w:val="000000"/>
                <w:sz w:val="16"/>
                <w:szCs w:val="16"/>
              </w:rPr>
            </w:pPr>
            <w:r>
              <w:rPr>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1AEDAD61" w14:textId="77777777" w:rsidR="00AB7C9D" w:rsidRDefault="00AB7C9D">
            <w:pPr>
              <w:jc w:val="right"/>
              <w:outlineLvl w:val="2"/>
              <w:rPr>
                <w:color w:val="000000"/>
                <w:sz w:val="16"/>
                <w:szCs w:val="16"/>
              </w:rPr>
            </w:pPr>
            <w:r>
              <w:rPr>
                <w:color w:val="000000"/>
                <w:sz w:val="16"/>
                <w:szCs w:val="16"/>
              </w:rPr>
              <w:t>1 230,00000</w:t>
            </w:r>
          </w:p>
        </w:tc>
      </w:tr>
      <w:tr w:rsidR="00AB7C9D" w14:paraId="04EA9B9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0E8CC88" w14:textId="77777777" w:rsidR="00AB7C9D" w:rsidRDefault="00AB7C9D">
            <w:pPr>
              <w:outlineLvl w:val="4"/>
              <w:rPr>
                <w:color w:val="000000"/>
                <w:sz w:val="16"/>
                <w:szCs w:val="16"/>
              </w:rPr>
            </w:pPr>
            <w:r>
              <w:rPr>
                <w:color w:val="000000"/>
                <w:sz w:val="16"/>
                <w:szCs w:val="16"/>
              </w:rPr>
              <w:t>Предупреждение причинения вреда окружающей среде и здоровью населения при размещении твердых коммунальных отходов</w:t>
            </w:r>
          </w:p>
        </w:tc>
        <w:tc>
          <w:tcPr>
            <w:tcW w:w="561" w:type="dxa"/>
            <w:tcBorders>
              <w:top w:val="single" w:sz="4" w:space="0" w:color="auto"/>
              <w:left w:val="single" w:sz="4" w:space="0" w:color="auto"/>
              <w:bottom w:val="single" w:sz="4" w:space="0" w:color="auto"/>
              <w:right w:val="single" w:sz="4" w:space="0" w:color="auto"/>
            </w:tcBorders>
            <w:noWrap/>
            <w:hideMark/>
          </w:tcPr>
          <w:p w14:paraId="6DFB44CF"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B8BBD5F" w14:textId="77777777" w:rsidR="00AB7C9D" w:rsidRDefault="00AB7C9D">
            <w:pPr>
              <w:jc w:val="center"/>
              <w:outlineLvl w:val="4"/>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1AECCF3D" w14:textId="77777777" w:rsidR="00AB7C9D" w:rsidRDefault="00AB7C9D">
            <w:pPr>
              <w:jc w:val="center"/>
              <w:outlineLvl w:val="4"/>
              <w:rPr>
                <w:color w:val="000000"/>
                <w:sz w:val="16"/>
                <w:szCs w:val="16"/>
              </w:rPr>
            </w:pPr>
            <w:r>
              <w:rPr>
                <w:color w:val="000000"/>
                <w:sz w:val="16"/>
                <w:szCs w:val="16"/>
              </w:rPr>
              <w:t>1800100000</w:t>
            </w:r>
          </w:p>
        </w:tc>
        <w:tc>
          <w:tcPr>
            <w:tcW w:w="605" w:type="dxa"/>
            <w:tcBorders>
              <w:top w:val="single" w:sz="4" w:space="0" w:color="auto"/>
              <w:left w:val="single" w:sz="4" w:space="0" w:color="auto"/>
              <w:bottom w:val="single" w:sz="4" w:space="0" w:color="auto"/>
              <w:right w:val="single" w:sz="4" w:space="0" w:color="auto"/>
            </w:tcBorders>
            <w:noWrap/>
            <w:hideMark/>
          </w:tcPr>
          <w:p w14:paraId="09D715F4"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B71ED5C" w14:textId="77777777" w:rsidR="00AB7C9D" w:rsidRDefault="00AB7C9D">
            <w:pPr>
              <w:jc w:val="right"/>
              <w:outlineLvl w:val="4"/>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7CABB357" w14:textId="77777777" w:rsidR="00AB7C9D" w:rsidRDefault="00AB7C9D">
            <w:pPr>
              <w:jc w:val="right"/>
              <w:outlineLvl w:val="4"/>
              <w:rPr>
                <w:color w:val="000000"/>
                <w:sz w:val="16"/>
                <w:szCs w:val="16"/>
              </w:rPr>
            </w:pPr>
            <w:r>
              <w:rPr>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620C1766" w14:textId="77777777" w:rsidR="00AB7C9D" w:rsidRDefault="00AB7C9D">
            <w:pPr>
              <w:jc w:val="right"/>
              <w:outlineLvl w:val="4"/>
              <w:rPr>
                <w:color w:val="000000"/>
                <w:sz w:val="16"/>
                <w:szCs w:val="16"/>
              </w:rPr>
            </w:pPr>
            <w:r>
              <w:rPr>
                <w:color w:val="000000"/>
                <w:sz w:val="16"/>
                <w:szCs w:val="16"/>
              </w:rPr>
              <w:t>1 230,00000</w:t>
            </w:r>
          </w:p>
        </w:tc>
      </w:tr>
      <w:tr w:rsidR="00AB7C9D" w14:paraId="18F511C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75ED8A7" w14:textId="77777777" w:rsidR="00AB7C9D" w:rsidRDefault="00AB7C9D">
            <w:pPr>
              <w:outlineLvl w:val="5"/>
              <w:rPr>
                <w:color w:val="000000"/>
                <w:sz w:val="16"/>
                <w:szCs w:val="16"/>
              </w:rPr>
            </w:pPr>
            <w:r>
              <w:rPr>
                <w:color w:val="000000"/>
                <w:sz w:val="16"/>
                <w:szCs w:val="16"/>
              </w:rPr>
              <w:t>Ликвидация несанкционированных мест размещения отходов</w:t>
            </w:r>
          </w:p>
        </w:tc>
        <w:tc>
          <w:tcPr>
            <w:tcW w:w="561" w:type="dxa"/>
            <w:tcBorders>
              <w:top w:val="single" w:sz="4" w:space="0" w:color="auto"/>
              <w:left w:val="single" w:sz="4" w:space="0" w:color="auto"/>
              <w:bottom w:val="single" w:sz="4" w:space="0" w:color="auto"/>
              <w:right w:val="single" w:sz="4" w:space="0" w:color="auto"/>
            </w:tcBorders>
            <w:noWrap/>
            <w:hideMark/>
          </w:tcPr>
          <w:p w14:paraId="4CAA4360"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AE7A95E" w14:textId="77777777" w:rsidR="00AB7C9D" w:rsidRDefault="00AB7C9D">
            <w:pPr>
              <w:jc w:val="center"/>
              <w:outlineLvl w:val="5"/>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64595FC6" w14:textId="77777777" w:rsidR="00AB7C9D" w:rsidRDefault="00AB7C9D">
            <w:pPr>
              <w:jc w:val="center"/>
              <w:outlineLvl w:val="5"/>
              <w:rPr>
                <w:color w:val="000000"/>
                <w:sz w:val="16"/>
                <w:szCs w:val="16"/>
              </w:rPr>
            </w:pPr>
            <w:r>
              <w:rPr>
                <w:color w:val="000000"/>
                <w:sz w:val="16"/>
                <w:szCs w:val="16"/>
              </w:rPr>
              <w:t>1800127110</w:t>
            </w:r>
          </w:p>
        </w:tc>
        <w:tc>
          <w:tcPr>
            <w:tcW w:w="605" w:type="dxa"/>
            <w:tcBorders>
              <w:top w:val="single" w:sz="4" w:space="0" w:color="auto"/>
              <w:left w:val="single" w:sz="4" w:space="0" w:color="auto"/>
              <w:bottom w:val="single" w:sz="4" w:space="0" w:color="auto"/>
              <w:right w:val="single" w:sz="4" w:space="0" w:color="auto"/>
            </w:tcBorders>
            <w:noWrap/>
            <w:hideMark/>
          </w:tcPr>
          <w:p w14:paraId="53BC2CF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515A0C5" w14:textId="77777777" w:rsidR="00AB7C9D" w:rsidRDefault="00AB7C9D">
            <w:pPr>
              <w:jc w:val="right"/>
              <w:outlineLvl w:val="5"/>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59C5A9BD" w14:textId="77777777" w:rsidR="00AB7C9D" w:rsidRDefault="00AB7C9D">
            <w:pPr>
              <w:jc w:val="right"/>
              <w:outlineLvl w:val="5"/>
              <w:rPr>
                <w:color w:val="000000"/>
                <w:sz w:val="16"/>
                <w:szCs w:val="16"/>
              </w:rPr>
            </w:pPr>
            <w:r>
              <w:rPr>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0F0DA163" w14:textId="77777777" w:rsidR="00AB7C9D" w:rsidRDefault="00AB7C9D">
            <w:pPr>
              <w:jc w:val="right"/>
              <w:outlineLvl w:val="5"/>
              <w:rPr>
                <w:color w:val="000000"/>
                <w:sz w:val="16"/>
                <w:szCs w:val="16"/>
              </w:rPr>
            </w:pPr>
            <w:r>
              <w:rPr>
                <w:color w:val="000000"/>
                <w:sz w:val="16"/>
                <w:szCs w:val="16"/>
              </w:rPr>
              <w:t>1 230,00000</w:t>
            </w:r>
          </w:p>
        </w:tc>
      </w:tr>
      <w:tr w:rsidR="00AB7C9D" w14:paraId="44D62DA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CB6FB33"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62CF7E16"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4D24F26D" w14:textId="77777777" w:rsidR="00AB7C9D" w:rsidRDefault="00AB7C9D">
            <w:pPr>
              <w:jc w:val="center"/>
              <w:outlineLvl w:val="6"/>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1D7510AC" w14:textId="77777777" w:rsidR="00AB7C9D" w:rsidRDefault="00AB7C9D">
            <w:pPr>
              <w:jc w:val="center"/>
              <w:outlineLvl w:val="6"/>
              <w:rPr>
                <w:color w:val="000000"/>
                <w:sz w:val="16"/>
                <w:szCs w:val="16"/>
              </w:rPr>
            </w:pPr>
            <w:r>
              <w:rPr>
                <w:color w:val="000000"/>
                <w:sz w:val="16"/>
                <w:szCs w:val="16"/>
              </w:rPr>
              <w:t>1800127110</w:t>
            </w:r>
          </w:p>
        </w:tc>
        <w:tc>
          <w:tcPr>
            <w:tcW w:w="605" w:type="dxa"/>
            <w:tcBorders>
              <w:top w:val="single" w:sz="4" w:space="0" w:color="auto"/>
              <w:left w:val="single" w:sz="4" w:space="0" w:color="auto"/>
              <w:bottom w:val="single" w:sz="4" w:space="0" w:color="auto"/>
              <w:right w:val="single" w:sz="4" w:space="0" w:color="auto"/>
            </w:tcBorders>
            <w:noWrap/>
            <w:hideMark/>
          </w:tcPr>
          <w:p w14:paraId="2F0D5E7E"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2EEED09B" w14:textId="77777777" w:rsidR="00AB7C9D" w:rsidRDefault="00AB7C9D">
            <w:pPr>
              <w:jc w:val="right"/>
              <w:outlineLvl w:val="6"/>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1AC59311" w14:textId="77777777" w:rsidR="00AB7C9D" w:rsidRDefault="00AB7C9D">
            <w:pPr>
              <w:jc w:val="right"/>
              <w:outlineLvl w:val="6"/>
              <w:rPr>
                <w:color w:val="000000"/>
                <w:sz w:val="16"/>
                <w:szCs w:val="16"/>
              </w:rPr>
            </w:pPr>
            <w:r>
              <w:rPr>
                <w:color w:val="000000"/>
                <w:sz w:val="16"/>
                <w:szCs w:val="16"/>
              </w:rPr>
              <w:t>1 427,00000</w:t>
            </w:r>
          </w:p>
        </w:tc>
        <w:tc>
          <w:tcPr>
            <w:tcW w:w="1365" w:type="dxa"/>
            <w:tcBorders>
              <w:top w:val="single" w:sz="4" w:space="0" w:color="auto"/>
              <w:left w:val="single" w:sz="4" w:space="0" w:color="auto"/>
              <w:bottom w:val="single" w:sz="4" w:space="0" w:color="auto"/>
              <w:right w:val="single" w:sz="4" w:space="0" w:color="auto"/>
            </w:tcBorders>
            <w:noWrap/>
            <w:hideMark/>
          </w:tcPr>
          <w:p w14:paraId="28A7B4F7" w14:textId="77777777" w:rsidR="00AB7C9D" w:rsidRDefault="00AB7C9D">
            <w:pPr>
              <w:jc w:val="right"/>
              <w:outlineLvl w:val="6"/>
              <w:rPr>
                <w:color w:val="000000"/>
                <w:sz w:val="16"/>
                <w:szCs w:val="16"/>
              </w:rPr>
            </w:pPr>
            <w:r>
              <w:rPr>
                <w:color w:val="000000"/>
                <w:sz w:val="16"/>
                <w:szCs w:val="16"/>
              </w:rPr>
              <w:t>1 230,00000</w:t>
            </w:r>
          </w:p>
        </w:tc>
      </w:tr>
      <w:tr w:rsidR="00AB7C9D" w14:paraId="4014523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7A1B21C" w14:textId="77777777" w:rsidR="00AB7C9D" w:rsidRDefault="00AB7C9D">
            <w:pPr>
              <w:outlineLvl w:val="0"/>
              <w:rPr>
                <w:b/>
                <w:bCs/>
                <w:color w:val="000000"/>
                <w:sz w:val="16"/>
                <w:szCs w:val="16"/>
              </w:rPr>
            </w:pPr>
            <w:r>
              <w:rPr>
                <w:b/>
                <w:bCs/>
                <w:color w:val="000000"/>
                <w:sz w:val="16"/>
                <w:szCs w:val="16"/>
              </w:rPr>
              <w:t>Социальная политика</w:t>
            </w:r>
          </w:p>
        </w:tc>
        <w:tc>
          <w:tcPr>
            <w:tcW w:w="561" w:type="dxa"/>
            <w:tcBorders>
              <w:top w:val="single" w:sz="4" w:space="0" w:color="auto"/>
              <w:left w:val="single" w:sz="4" w:space="0" w:color="auto"/>
              <w:bottom w:val="single" w:sz="4" w:space="0" w:color="auto"/>
              <w:right w:val="single" w:sz="4" w:space="0" w:color="auto"/>
            </w:tcBorders>
            <w:noWrap/>
            <w:hideMark/>
          </w:tcPr>
          <w:p w14:paraId="413ACB97" w14:textId="77777777" w:rsidR="00AB7C9D" w:rsidRDefault="00AB7C9D">
            <w:pPr>
              <w:jc w:val="center"/>
              <w:outlineLvl w:val="0"/>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7A13D85" w14:textId="77777777" w:rsidR="00AB7C9D" w:rsidRDefault="00AB7C9D">
            <w:pPr>
              <w:jc w:val="center"/>
              <w:outlineLvl w:val="0"/>
              <w:rPr>
                <w:b/>
                <w:bCs/>
                <w:color w:val="000000"/>
                <w:sz w:val="16"/>
                <w:szCs w:val="16"/>
              </w:rPr>
            </w:pPr>
            <w:r>
              <w:rPr>
                <w:b/>
                <w:bCs/>
                <w:color w:val="000000"/>
                <w:sz w:val="16"/>
                <w:szCs w:val="16"/>
              </w:rPr>
              <w:t>1000</w:t>
            </w:r>
          </w:p>
        </w:tc>
        <w:tc>
          <w:tcPr>
            <w:tcW w:w="1212" w:type="dxa"/>
            <w:tcBorders>
              <w:top w:val="single" w:sz="4" w:space="0" w:color="auto"/>
              <w:left w:val="single" w:sz="4" w:space="0" w:color="auto"/>
              <w:bottom w:val="single" w:sz="4" w:space="0" w:color="auto"/>
              <w:right w:val="single" w:sz="4" w:space="0" w:color="auto"/>
            </w:tcBorders>
            <w:noWrap/>
            <w:hideMark/>
          </w:tcPr>
          <w:p w14:paraId="4FC1CCBD"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8D85C0E"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F50666A" w14:textId="77777777" w:rsidR="00AB7C9D" w:rsidRDefault="00AB7C9D">
            <w:pPr>
              <w:jc w:val="right"/>
              <w:outlineLvl w:val="0"/>
              <w:rPr>
                <w:b/>
                <w:bCs/>
                <w:color w:val="000000"/>
                <w:sz w:val="16"/>
                <w:szCs w:val="16"/>
              </w:rPr>
            </w:pPr>
            <w:r>
              <w:rPr>
                <w:b/>
                <w:bCs/>
                <w:color w:val="000000"/>
                <w:sz w:val="16"/>
                <w:szCs w:val="16"/>
              </w:rPr>
              <w:t>10 399,48400</w:t>
            </w:r>
          </w:p>
        </w:tc>
        <w:tc>
          <w:tcPr>
            <w:tcW w:w="1470" w:type="dxa"/>
            <w:tcBorders>
              <w:top w:val="single" w:sz="4" w:space="0" w:color="auto"/>
              <w:left w:val="single" w:sz="4" w:space="0" w:color="auto"/>
              <w:bottom w:val="single" w:sz="4" w:space="0" w:color="auto"/>
              <w:right w:val="single" w:sz="4" w:space="0" w:color="auto"/>
            </w:tcBorders>
            <w:noWrap/>
            <w:hideMark/>
          </w:tcPr>
          <w:p w14:paraId="4A75EED6" w14:textId="77777777" w:rsidR="00AB7C9D" w:rsidRDefault="00AB7C9D">
            <w:pPr>
              <w:jc w:val="right"/>
              <w:outlineLvl w:val="0"/>
              <w:rPr>
                <w:b/>
                <w:bCs/>
                <w:color w:val="000000"/>
                <w:sz w:val="16"/>
                <w:szCs w:val="16"/>
              </w:rPr>
            </w:pPr>
            <w:r>
              <w:rPr>
                <w:b/>
                <w:bCs/>
                <w:color w:val="000000"/>
                <w:sz w:val="16"/>
                <w:szCs w:val="16"/>
              </w:rPr>
              <w:t>9 663,62700</w:t>
            </w:r>
          </w:p>
        </w:tc>
        <w:tc>
          <w:tcPr>
            <w:tcW w:w="1365" w:type="dxa"/>
            <w:tcBorders>
              <w:top w:val="single" w:sz="4" w:space="0" w:color="auto"/>
              <w:left w:val="single" w:sz="4" w:space="0" w:color="auto"/>
              <w:bottom w:val="single" w:sz="4" w:space="0" w:color="auto"/>
              <w:right w:val="single" w:sz="4" w:space="0" w:color="auto"/>
            </w:tcBorders>
            <w:noWrap/>
            <w:hideMark/>
          </w:tcPr>
          <w:p w14:paraId="29586B2C" w14:textId="77777777" w:rsidR="00AB7C9D" w:rsidRDefault="00AB7C9D">
            <w:pPr>
              <w:jc w:val="right"/>
              <w:outlineLvl w:val="0"/>
              <w:rPr>
                <w:b/>
                <w:bCs/>
                <w:color w:val="000000"/>
                <w:sz w:val="16"/>
                <w:szCs w:val="16"/>
              </w:rPr>
            </w:pPr>
            <w:r>
              <w:rPr>
                <w:b/>
                <w:bCs/>
                <w:color w:val="000000"/>
                <w:sz w:val="16"/>
                <w:szCs w:val="16"/>
              </w:rPr>
              <w:t>9 663,62700</w:t>
            </w:r>
          </w:p>
        </w:tc>
      </w:tr>
      <w:tr w:rsidR="00AB7C9D" w14:paraId="43A840B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6A41DDD" w14:textId="77777777" w:rsidR="00AB7C9D" w:rsidRDefault="00AB7C9D">
            <w:pPr>
              <w:outlineLvl w:val="1"/>
              <w:rPr>
                <w:b/>
                <w:bCs/>
                <w:color w:val="000000"/>
                <w:sz w:val="16"/>
                <w:szCs w:val="16"/>
              </w:rPr>
            </w:pPr>
            <w:r>
              <w:rPr>
                <w:b/>
                <w:bCs/>
                <w:color w:val="000000"/>
                <w:sz w:val="16"/>
                <w:szCs w:val="16"/>
              </w:rPr>
              <w:t>Пенсионное обеспечение</w:t>
            </w:r>
          </w:p>
        </w:tc>
        <w:tc>
          <w:tcPr>
            <w:tcW w:w="561" w:type="dxa"/>
            <w:tcBorders>
              <w:top w:val="single" w:sz="4" w:space="0" w:color="auto"/>
              <w:left w:val="single" w:sz="4" w:space="0" w:color="auto"/>
              <w:bottom w:val="single" w:sz="4" w:space="0" w:color="auto"/>
              <w:right w:val="single" w:sz="4" w:space="0" w:color="auto"/>
            </w:tcBorders>
            <w:noWrap/>
            <w:hideMark/>
          </w:tcPr>
          <w:p w14:paraId="411AA577"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364A9B93" w14:textId="77777777" w:rsidR="00AB7C9D" w:rsidRDefault="00AB7C9D">
            <w:pPr>
              <w:jc w:val="center"/>
              <w:outlineLvl w:val="1"/>
              <w:rPr>
                <w:b/>
                <w:bCs/>
                <w:color w:val="000000"/>
                <w:sz w:val="16"/>
                <w:szCs w:val="16"/>
              </w:rPr>
            </w:pPr>
            <w:r>
              <w:rPr>
                <w:b/>
                <w:bCs/>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673F2BF8"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D86B390"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3A39FC9" w14:textId="77777777" w:rsidR="00AB7C9D" w:rsidRDefault="00AB7C9D">
            <w:pPr>
              <w:jc w:val="right"/>
              <w:outlineLvl w:val="1"/>
              <w:rPr>
                <w:b/>
                <w:bCs/>
                <w:color w:val="000000"/>
                <w:sz w:val="16"/>
                <w:szCs w:val="16"/>
              </w:rPr>
            </w:pPr>
            <w:r>
              <w:rPr>
                <w:b/>
                <w:bCs/>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2735C141" w14:textId="77777777" w:rsidR="00AB7C9D" w:rsidRDefault="00AB7C9D">
            <w:pPr>
              <w:jc w:val="right"/>
              <w:outlineLvl w:val="1"/>
              <w:rPr>
                <w:b/>
                <w:bCs/>
                <w:color w:val="000000"/>
                <w:sz w:val="16"/>
                <w:szCs w:val="16"/>
              </w:rPr>
            </w:pPr>
            <w:r>
              <w:rPr>
                <w:b/>
                <w:bCs/>
                <w:color w:val="000000"/>
                <w:sz w:val="16"/>
                <w:szCs w:val="16"/>
              </w:rPr>
              <w:t>4 436,40000</w:t>
            </w:r>
          </w:p>
        </w:tc>
        <w:tc>
          <w:tcPr>
            <w:tcW w:w="1365" w:type="dxa"/>
            <w:tcBorders>
              <w:top w:val="single" w:sz="4" w:space="0" w:color="auto"/>
              <w:left w:val="single" w:sz="4" w:space="0" w:color="auto"/>
              <w:bottom w:val="single" w:sz="4" w:space="0" w:color="auto"/>
              <w:right w:val="single" w:sz="4" w:space="0" w:color="auto"/>
            </w:tcBorders>
            <w:noWrap/>
            <w:hideMark/>
          </w:tcPr>
          <w:p w14:paraId="5443AF48" w14:textId="77777777" w:rsidR="00AB7C9D" w:rsidRDefault="00AB7C9D">
            <w:pPr>
              <w:jc w:val="right"/>
              <w:outlineLvl w:val="1"/>
              <w:rPr>
                <w:b/>
                <w:bCs/>
                <w:color w:val="000000"/>
                <w:sz w:val="16"/>
                <w:szCs w:val="16"/>
              </w:rPr>
            </w:pPr>
            <w:r>
              <w:rPr>
                <w:b/>
                <w:bCs/>
                <w:color w:val="000000"/>
                <w:sz w:val="16"/>
                <w:szCs w:val="16"/>
              </w:rPr>
              <w:t>4 436,40000</w:t>
            </w:r>
          </w:p>
        </w:tc>
      </w:tr>
      <w:tr w:rsidR="00AB7C9D" w14:paraId="1F01D6E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8C8557F"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884C3E0"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85B40F2" w14:textId="77777777" w:rsidR="00AB7C9D" w:rsidRDefault="00AB7C9D">
            <w:pPr>
              <w:jc w:val="center"/>
              <w:outlineLvl w:val="2"/>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2FD72BDA" w14:textId="77777777" w:rsidR="00AB7C9D" w:rsidRDefault="00AB7C9D">
            <w:pPr>
              <w:jc w:val="center"/>
              <w:outlineLvl w:val="2"/>
              <w:rPr>
                <w:color w:val="000000"/>
                <w:sz w:val="16"/>
                <w:szCs w:val="16"/>
              </w:rPr>
            </w:pPr>
            <w:r>
              <w:rPr>
                <w:color w:val="000000"/>
                <w:sz w:val="16"/>
                <w:szCs w:val="16"/>
              </w:rPr>
              <w:t>0900000000</w:t>
            </w:r>
          </w:p>
        </w:tc>
        <w:tc>
          <w:tcPr>
            <w:tcW w:w="605" w:type="dxa"/>
            <w:tcBorders>
              <w:top w:val="single" w:sz="4" w:space="0" w:color="auto"/>
              <w:left w:val="single" w:sz="4" w:space="0" w:color="auto"/>
              <w:bottom w:val="single" w:sz="4" w:space="0" w:color="auto"/>
              <w:right w:val="single" w:sz="4" w:space="0" w:color="auto"/>
            </w:tcBorders>
            <w:noWrap/>
            <w:hideMark/>
          </w:tcPr>
          <w:p w14:paraId="6CBA1CE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AF42B3A" w14:textId="77777777" w:rsidR="00AB7C9D" w:rsidRDefault="00AB7C9D">
            <w:pPr>
              <w:jc w:val="right"/>
              <w:outlineLvl w:val="2"/>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442B3167" w14:textId="77777777" w:rsidR="00AB7C9D" w:rsidRDefault="00AB7C9D">
            <w:pPr>
              <w:jc w:val="right"/>
              <w:outlineLvl w:val="2"/>
              <w:rPr>
                <w:color w:val="000000"/>
                <w:sz w:val="16"/>
                <w:szCs w:val="16"/>
              </w:rPr>
            </w:pPr>
            <w:r>
              <w:rPr>
                <w:color w:val="000000"/>
                <w:sz w:val="16"/>
                <w:szCs w:val="16"/>
              </w:rPr>
              <w:t>4 436,40000</w:t>
            </w:r>
          </w:p>
        </w:tc>
        <w:tc>
          <w:tcPr>
            <w:tcW w:w="1365" w:type="dxa"/>
            <w:tcBorders>
              <w:top w:val="single" w:sz="4" w:space="0" w:color="auto"/>
              <w:left w:val="single" w:sz="4" w:space="0" w:color="auto"/>
              <w:bottom w:val="single" w:sz="4" w:space="0" w:color="auto"/>
              <w:right w:val="single" w:sz="4" w:space="0" w:color="auto"/>
            </w:tcBorders>
            <w:noWrap/>
            <w:hideMark/>
          </w:tcPr>
          <w:p w14:paraId="48131462" w14:textId="77777777" w:rsidR="00AB7C9D" w:rsidRDefault="00AB7C9D">
            <w:pPr>
              <w:jc w:val="right"/>
              <w:outlineLvl w:val="2"/>
              <w:rPr>
                <w:color w:val="000000"/>
                <w:sz w:val="16"/>
                <w:szCs w:val="16"/>
              </w:rPr>
            </w:pPr>
            <w:r>
              <w:rPr>
                <w:color w:val="000000"/>
                <w:sz w:val="16"/>
                <w:szCs w:val="16"/>
              </w:rPr>
              <w:t>4 436,40000</w:t>
            </w:r>
          </w:p>
        </w:tc>
      </w:tr>
      <w:tr w:rsidR="00AB7C9D" w14:paraId="1BC460C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9D696E" w14:textId="77777777" w:rsidR="00AB7C9D" w:rsidRDefault="00AB7C9D">
            <w:pPr>
              <w:outlineLvl w:val="3"/>
              <w:rPr>
                <w:color w:val="000000"/>
                <w:sz w:val="16"/>
                <w:szCs w:val="16"/>
              </w:rPr>
            </w:pPr>
            <w:r>
              <w:rPr>
                <w:color w:val="000000"/>
                <w:sz w:val="16"/>
                <w:szCs w:val="16"/>
              </w:rPr>
              <w:lastRenderedPageBreak/>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5E265D2"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969005C" w14:textId="77777777" w:rsidR="00AB7C9D" w:rsidRDefault="00AB7C9D">
            <w:pPr>
              <w:jc w:val="center"/>
              <w:outlineLvl w:val="3"/>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6C3F7F71" w14:textId="77777777" w:rsidR="00AB7C9D" w:rsidRDefault="00AB7C9D">
            <w:pPr>
              <w:jc w:val="center"/>
              <w:outlineLvl w:val="3"/>
              <w:rPr>
                <w:color w:val="000000"/>
                <w:sz w:val="16"/>
                <w:szCs w:val="16"/>
              </w:rPr>
            </w:pPr>
            <w:r>
              <w:rPr>
                <w:color w:val="000000"/>
                <w:sz w:val="16"/>
                <w:szCs w:val="16"/>
              </w:rPr>
              <w:t>0950000000</w:t>
            </w:r>
          </w:p>
        </w:tc>
        <w:tc>
          <w:tcPr>
            <w:tcW w:w="605" w:type="dxa"/>
            <w:tcBorders>
              <w:top w:val="single" w:sz="4" w:space="0" w:color="auto"/>
              <w:left w:val="single" w:sz="4" w:space="0" w:color="auto"/>
              <w:bottom w:val="single" w:sz="4" w:space="0" w:color="auto"/>
              <w:right w:val="single" w:sz="4" w:space="0" w:color="auto"/>
            </w:tcBorders>
            <w:noWrap/>
            <w:hideMark/>
          </w:tcPr>
          <w:p w14:paraId="5B0910D4"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D77BBF" w14:textId="77777777" w:rsidR="00AB7C9D" w:rsidRDefault="00AB7C9D">
            <w:pPr>
              <w:jc w:val="right"/>
              <w:outlineLvl w:val="3"/>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6B302FD" w14:textId="77777777" w:rsidR="00AB7C9D" w:rsidRDefault="00AB7C9D">
            <w:pPr>
              <w:jc w:val="right"/>
              <w:outlineLvl w:val="3"/>
              <w:rPr>
                <w:color w:val="000000"/>
                <w:sz w:val="16"/>
                <w:szCs w:val="16"/>
              </w:rPr>
            </w:pPr>
            <w:r>
              <w:rPr>
                <w:color w:val="000000"/>
                <w:sz w:val="16"/>
                <w:szCs w:val="16"/>
              </w:rPr>
              <w:t>4 436,40000</w:t>
            </w:r>
          </w:p>
        </w:tc>
        <w:tc>
          <w:tcPr>
            <w:tcW w:w="1365" w:type="dxa"/>
            <w:tcBorders>
              <w:top w:val="single" w:sz="4" w:space="0" w:color="auto"/>
              <w:left w:val="single" w:sz="4" w:space="0" w:color="auto"/>
              <w:bottom w:val="single" w:sz="4" w:space="0" w:color="auto"/>
              <w:right w:val="single" w:sz="4" w:space="0" w:color="auto"/>
            </w:tcBorders>
            <w:noWrap/>
            <w:hideMark/>
          </w:tcPr>
          <w:p w14:paraId="0C866B05" w14:textId="77777777" w:rsidR="00AB7C9D" w:rsidRDefault="00AB7C9D">
            <w:pPr>
              <w:jc w:val="right"/>
              <w:outlineLvl w:val="3"/>
              <w:rPr>
                <w:color w:val="000000"/>
                <w:sz w:val="16"/>
                <w:szCs w:val="16"/>
              </w:rPr>
            </w:pPr>
            <w:r>
              <w:rPr>
                <w:color w:val="000000"/>
                <w:sz w:val="16"/>
                <w:szCs w:val="16"/>
              </w:rPr>
              <w:t>4 436,40000</w:t>
            </w:r>
          </w:p>
        </w:tc>
      </w:tr>
      <w:tr w:rsidR="00AB7C9D" w14:paraId="4B05330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7C09FF5" w14:textId="77777777" w:rsidR="00AB7C9D" w:rsidRDefault="00AB7C9D">
            <w:pPr>
              <w:outlineLvl w:val="4"/>
              <w:rPr>
                <w:color w:val="000000"/>
                <w:sz w:val="16"/>
                <w:szCs w:val="16"/>
              </w:rPr>
            </w:pPr>
            <w:r>
              <w:rPr>
                <w:color w:val="000000"/>
                <w:sz w:val="16"/>
                <w:szCs w:val="16"/>
              </w:rPr>
              <w:t>Обеспечение исполнения законодательства по пенсионному обеспечению работников органов местного самоуправления</w:t>
            </w:r>
          </w:p>
        </w:tc>
        <w:tc>
          <w:tcPr>
            <w:tcW w:w="561" w:type="dxa"/>
            <w:tcBorders>
              <w:top w:val="single" w:sz="4" w:space="0" w:color="auto"/>
              <w:left w:val="single" w:sz="4" w:space="0" w:color="auto"/>
              <w:bottom w:val="single" w:sz="4" w:space="0" w:color="auto"/>
              <w:right w:val="single" w:sz="4" w:space="0" w:color="auto"/>
            </w:tcBorders>
            <w:noWrap/>
            <w:hideMark/>
          </w:tcPr>
          <w:p w14:paraId="13C55DA9"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15A6E634" w14:textId="77777777" w:rsidR="00AB7C9D" w:rsidRDefault="00AB7C9D">
            <w:pPr>
              <w:jc w:val="center"/>
              <w:outlineLvl w:val="4"/>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3EDA0925" w14:textId="77777777" w:rsidR="00AB7C9D" w:rsidRDefault="00AB7C9D">
            <w:pPr>
              <w:jc w:val="center"/>
              <w:outlineLvl w:val="4"/>
              <w:rPr>
                <w:color w:val="000000"/>
                <w:sz w:val="16"/>
                <w:szCs w:val="16"/>
              </w:rPr>
            </w:pPr>
            <w:r>
              <w:rPr>
                <w:color w:val="000000"/>
                <w:sz w:val="16"/>
                <w:szCs w:val="16"/>
              </w:rPr>
              <w:t>0950200000</w:t>
            </w:r>
          </w:p>
        </w:tc>
        <w:tc>
          <w:tcPr>
            <w:tcW w:w="605" w:type="dxa"/>
            <w:tcBorders>
              <w:top w:val="single" w:sz="4" w:space="0" w:color="auto"/>
              <w:left w:val="single" w:sz="4" w:space="0" w:color="auto"/>
              <w:bottom w:val="single" w:sz="4" w:space="0" w:color="auto"/>
              <w:right w:val="single" w:sz="4" w:space="0" w:color="auto"/>
            </w:tcBorders>
            <w:noWrap/>
            <w:hideMark/>
          </w:tcPr>
          <w:p w14:paraId="4D9DA96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477DF62" w14:textId="77777777" w:rsidR="00AB7C9D" w:rsidRDefault="00AB7C9D">
            <w:pPr>
              <w:jc w:val="right"/>
              <w:outlineLvl w:val="4"/>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75C170B7" w14:textId="77777777" w:rsidR="00AB7C9D" w:rsidRDefault="00AB7C9D">
            <w:pPr>
              <w:jc w:val="right"/>
              <w:outlineLvl w:val="4"/>
              <w:rPr>
                <w:color w:val="000000"/>
                <w:sz w:val="16"/>
                <w:szCs w:val="16"/>
              </w:rPr>
            </w:pPr>
            <w:r>
              <w:rPr>
                <w:color w:val="000000"/>
                <w:sz w:val="16"/>
                <w:szCs w:val="16"/>
              </w:rPr>
              <w:t>4 436,40000</w:t>
            </w:r>
          </w:p>
        </w:tc>
        <w:tc>
          <w:tcPr>
            <w:tcW w:w="1365" w:type="dxa"/>
            <w:tcBorders>
              <w:top w:val="single" w:sz="4" w:space="0" w:color="auto"/>
              <w:left w:val="single" w:sz="4" w:space="0" w:color="auto"/>
              <w:bottom w:val="single" w:sz="4" w:space="0" w:color="auto"/>
              <w:right w:val="single" w:sz="4" w:space="0" w:color="auto"/>
            </w:tcBorders>
            <w:noWrap/>
            <w:hideMark/>
          </w:tcPr>
          <w:p w14:paraId="190E0C93" w14:textId="77777777" w:rsidR="00AB7C9D" w:rsidRDefault="00AB7C9D">
            <w:pPr>
              <w:jc w:val="right"/>
              <w:outlineLvl w:val="4"/>
              <w:rPr>
                <w:color w:val="000000"/>
                <w:sz w:val="16"/>
                <w:szCs w:val="16"/>
              </w:rPr>
            </w:pPr>
            <w:r>
              <w:rPr>
                <w:color w:val="000000"/>
                <w:sz w:val="16"/>
                <w:szCs w:val="16"/>
              </w:rPr>
              <w:t>4 436,40000</w:t>
            </w:r>
          </w:p>
        </w:tc>
      </w:tr>
      <w:tr w:rsidR="00AB7C9D" w14:paraId="3D6F6B4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18456C9" w14:textId="77777777" w:rsidR="00AB7C9D" w:rsidRDefault="00AB7C9D">
            <w:pPr>
              <w:outlineLvl w:val="5"/>
              <w:rPr>
                <w:color w:val="000000"/>
                <w:sz w:val="16"/>
                <w:szCs w:val="16"/>
              </w:rPr>
            </w:pPr>
            <w:r>
              <w:rPr>
                <w:color w:val="000000"/>
                <w:sz w:val="16"/>
                <w:szCs w:val="16"/>
              </w:rPr>
              <w:t>Доплаты к пенсиям муниципальных служащих</w:t>
            </w:r>
          </w:p>
        </w:tc>
        <w:tc>
          <w:tcPr>
            <w:tcW w:w="561" w:type="dxa"/>
            <w:tcBorders>
              <w:top w:val="single" w:sz="4" w:space="0" w:color="auto"/>
              <w:left w:val="single" w:sz="4" w:space="0" w:color="auto"/>
              <w:bottom w:val="single" w:sz="4" w:space="0" w:color="auto"/>
              <w:right w:val="single" w:sz="4" w:space="0" w:color="auto"/>
            </w:tcBorders>
            <w:noWrap/>
            <w:hideMark/>
          </w:tcPr>
          <w:p w14:paraId="6D02276C"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6AF423D" w14:textId="77777777" w:rsidR="00AB7C9D" w:rsidRDefault="00AB7C9D">
            <w:pPr>
              <w:jc w:val="center"/>
              <w:outlineLvl w:val="5"/>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0C8CD623" w14:textId="77777777" w:rsidR="00AB7C9D" w:rsidRDefault="00AB7C9D">
            <w:pPr>
              <w:jc w:val="center"/>
              <w:outlineLvl w:val="5"/>
              <w:rPr>
                <w:color w:val="000000"/>
                <w:sz w:val="16"/>
                <w:szCs w:val="16"/>
              </w:rPr>
            </w:pPr>
            <w:r>
              <w:rPr>
                <w:color w:val="000000"/>
                <w:sz w:val="16"/>
                <w:szCs w:val="16"/>
              </w:rPr>
              <w:t>0950262010</w:t>
            </w:r>
          </w:p>
        </w:tc>
        <w:tc>
          <w:tcPr>
            <w:tcW w:w="605" w:type="dxa"/>
            <w:tcBorders>
              <w:top w:val="single" w:sz="4" w:space="0" w:color="auto"/>
              <w:left w:val="single" w:sz="4" w:space="0" w:color="auto"/>
              <w:bottom w:val="single" w:sz="4" w:space="0" w:color="auto"/>
              <w:right w:val="single" w:sz="4" w:space="0" w:color="auto"/>
            </w:tcBorders>
            <w:noWrap/>
            <w:hideMark/>
          </w:tcPr>
          <w:p w14:paraId="11FFA42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7484E4C" w14:textId="77777777" w:rsidR="00AB7C9D" w:rsidRDefault="00AB7C9D">
            <w:pPr>
              <w:jc w:val="right"/>
              <w:outlineLvl w:val="5"/>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4BF077F3" w14:textId="77777777" w:rsidR="00AB7C9D" w:rsidRDefault="00AB7C9D">
            <w:pPr>
              <w:jc w:val="right"/>
              <w:outlineLvl w:val="5"/>
              <w:rPr>
                <w:color w:val="000000"/>
                <w:sz w:val="16"/>
                <w:szCs w:val="16"/>
              </w:rPr>
            </w:pPr>
            <w:r>
              <w:rPr>
                <w:color w:val="000000"/>
                <w:sz w:val="16"/>
                <w:szCs w:val="16"/>
              </w:rPr>
              <w:t>4 436,40000</w:t>
            </w:r>
          </w:p>
        </w:tc>
        <w:tc>
          <w:tcPr>
            <w:tcW w:w="1365" w:type="dxa"/>
            <w:tcBorders>
              <w:top w:val="single" w:sz="4" w:space="0" w:color="auto"/>
              <w:left w:val="single" w:sz="4" w:space="0" w:color="auto"/>
              <w:bottom w:val="single" w:sz="4" w:space="0" w:color="auto"/>
              <w:right w:val="single" w:sz="4" w:space="0" w:color="auto"/>
            </w:tcBorders>
            <w:noWrap/>
            <w:hideMark/>
          </w:tcPr>
          <w:p w14:paraId="633683E9" w14:textId="77777777" w:rsidR="00AB7C9D" w:rsidRDefault="00AB7C9D">
            <w:pPr>
              <w:jc w:val="right"/>
              <w:outlineLvl w:val="5"/>
              <w:rPr>
                <w:color w:val="000000"/>
                <w:sz w:val="16"/>
                <w:szCs w:val="16"/>
              </w:rPr>
            </w:pPr>
            <w:r>
              <w:rPr>
                <w:color w:val="000000"/>
                <w:sz w:val="16"/>
                <w:szCs w:val="16"/>
              </w:rPr>
              <w:t>4 436,40000</w:t>
            </w:r>
          </w:p>
        </w:tc>
      </w:tr>
      <w:tr w:rsidR="00AB7C9D" w14:paraId="0E91B72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673FA6E"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5A5B3429"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7ECFFCD" w14:textId="77777777" w:rsidR="00AB7C9D" w:rsidRDefault="00AB7C9D">
            <w:pPr>
              <w:jc w:val="center"/>
              <w:outlineLvl w:val="6"/>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5A1E65CA" w14:textId="77777777" w:rsidR="00AB7C9D" w:rsidRDefault="00AB7C9D">
            <w:pPr>
              <w:jc w:val="center"/>
              <w:outlineLvl w:val="6"/>
              <w:rPr>
                <w:color w:val="000000"/>
                <w:sz w:val="16"/>
                <w:szCs w:val="16"/>
              </w:rPr>
            </w:pPr>
            <w:r>
              <w:rPr>
                <w:color w:val="000000"/>
                <w:sz w:val="16"/>
                <w:szCs w:val="16"/>
              </w:rPr>
              <w:t>0950262010</w:t>
            </w:r>
          </w:p>
        </w:tc>
        <w:tc>
          <w:tcPr>
            <w:tcW w:w="605" w:type="dxa"/>
            <w:tcBorders>
              <w:top w:val="single" w:sz="4" w:space="0" w:color="auto"/>
              <w:left w:val="single" w:sz="4" w:space="0" w:color="auto"/>
              <w:bottom w:val="single" w:sz="4" w:space="0" w:color="auto"/>
              <w:right w:val="single" w:sz="4" w:space="0" w:color="auto"/>
            </w:tcBorders>
            <w:noWrap/>
            <w:hideMark/>
          </w:tcPr>
          <w:p w14:paraId="5B33DC36"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F93D7AF" w14:textId="77777777" w:rsidR="00AB7C9D" w:rsidRDefault="00AB7C9D">
            <w:pPr>
              <w:jc w:val="right"/>
              <w:outlineLvl w:val="6"/>
              <w:rPr>
                <w:color w:val="000000"/>
                <w:sz w:val="16"/>
                <w:szCs w:val="16"/>
              </w:rPr>
            </w:pPr>
            <w:r>
              <w:rPr>
                <w:color w:val="000000"/>
                <w:sz w:val="16"/>
                <w:szCs w:val="16"/>
              </w:rPr>
              <w:t>44,36400</w:t>
            </w:r>
          </w:p>
        </w:tc>
        <w:tc>
          <w:tcPr>
            <w:tcW w:w="1470" w:type="dxa"/>
            <w:tcBorders>
              <w:top w:val="single" w:sz="4" w:space="0" w:color="auto"/>
              <w:left w:val="single" w:sz="4" w:space="0" w:color="auto"/>
              <w:bottom w:val="single" w:sz="4" w:space="0" w:color="auto"/>
              <w:right w:val="single" w:sz="4" w:space="0" w:color="auto"/>
            </w:tcBorders>
            <w:noWrap/>
            <w:hideMark/>
          </w:tcPr>
          <w:p w14:paraId="15C64D23" w14:textId="77777777" w:rsidR="00AB7C9D" w:rsidRDefault="00AB7C9D">
            <w:pPr>
              <w:jc w:val="right"/>
              <w:outlineLvl w:val="6"/>
              <w:rPr>
                <w:color w:val="000000"/>
                <w:sz w:val="16"/>
                <w:szCs w:val="16"/>
              </w:rPr>
            </w:pPr>
            <w:r>
              <w:rPr>
                <w:color w:val="000000"/>
                <w:sz w:val="16"/>
                <w:szCs w:val="16"/>
              </w:rPr>
              <w:t>44,36400</w:t>
            </w:r>
          </w:p>
        </w:tc>
        <w:tc>
          <w:tcPr>
            <w:tcW w:w="1365" w:type="dxa"/>
            <w:tcBorders>
              <w:top w:val="single" w:sz="4" w:space="0" w:color="auto"/>
              <w:left w:val="single" w:sz="4" w:space="0" w:color="auto"/>
              <w:bottom w:val="single" w:sz="4" w:space="0" w:color="auto"/>
              <w:right w:val="single" w:sz="4" w:space="0" w:color="auto"/>
            </w:tcBorders>
            <w:noWrap/>
            <w:hideMark/>
          </w:tcPr>
          <w:p w14:paraId="7389F53A" w14:textId="77777777" w:rsidR="00AB7C9D" w:rsidRDefault="00AB7C9D">
            <w:pPr>
              <w:jc w:val="right"/>
              <w:outlineLvl w:val="6"/>
              <w:rPr>
                <w:color w:val="000000"/>
                <w:sz w:val="16"/>
                <w:szCs w:val="16"/>
              </w:rPr>
            </w:pPr>
            <w:r>
              <w:rPr>
                <w:color w:val="000000"/>
                <w:sz w:val="16"/>
                <w:szCs w:val="16"/>
              </w:rPr>
              <w:t>44,36400</w:t>
            </w:r>
          </w:p>
        </w:tc>
      </w:tr>
      <w:tr w:rsidR="00AB7C9D" w14:paraId="54A902B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72BD0B3" w14:textId="77777777" w:rsidR="00AB7C9D" w:rsidRDefault="00AB7C9D">
            <w:pPr>
              <w:outlineLvl w:val="6"/>
              <w:rPr>
                <w:color w:val="000000"/>
                <w:sz w:val="16"/>
                <w:szCs w:val="16"/>
              </w:rPr>
            </w:pPr>
            <w:r>
              <w:rPr>
                <w:color w:val="000000"/>
                <w:sz w:val="16"/>
                <w:szCs w:val="16"/>
              </w:rP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noWrap/>
            <w:hideMark/>
          </w:tcPr>
          <w:p w14:paraId="36F216BB"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05EC427" w14:textId="77777777" w:rsidR="00AB7C9D" w:rsidRDefault="00AB7C9D">
            <w:pPr>
              <w:jc w:val="center"/>
              <w:outlineLvl w:val="6"/>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4E97B2D5" w14:textId="77777777" w:rsidR="00AB7C9D" w:rsidRDefault="00AB7C9D">
            <w:pPr>
              <w:jc w:val="center"/>
              <w:outlineLvl w:val="6"/>
              <w:rPr>
                <w:color w:val="000000"/>
                <w:sz w:val="16"/>
                <w:szCs w:val="16"/>
              </w:rPr>
            </w:pPr>
            <w:r>
              <w:rPr>
                <w:color w:val="000000"/>
                <w:sz w:val="16"/>
                <w:szCs w:val="16"/>
              </w:rPr>
              <w:t>0950262010</w:t>
            </w:r>
          </w:p>
        </w:tc>
        <w:tc>
          <w:tcPr>
            <w:tcW w:w="605" w:type="dxa"/>
            <w:tcBorders>
              <w:top w:val="single" w:sz="4" w:space="0" w:color="auto"/>
              <w:left w:val="single" w:sz="4" w:space="0" w:color="auto"/>
              <w:bottom w:val="single" w:sz="4" w:space="0" w:color="auto"/>
              <w:right w:val="single" w:sz="4" w:space="0" w:color="auto"/>
            </w:tcBorders>
            <w:noWrap/>
            <w:hideMark/>
          </w:tcPr>
          <w:p w14:paraId="2CB464BB" w14:textId="77777777" w:rsidR="00AB7C9D" w:rsidRDefault="00AB7C9D">
            <w:pPr>
              <w:jc w:val="center"/>
              <w:outlineLvl w:val="6"/>
              <w:rPr>
                <w:color w:val="000000"/>
                <w:sz w:val="16"/>
                <w:szCs w:val="16"/>
              </w:rPr>
            </w:pPr>
            <w:r>
              <w:rPr>
                <w:color w:val="000000"/>
                <w:sz w:val="16"/>
                <w:szCs w:val="16"/>
              </w:rPr>
              <w:t>310</w:t>
            </w:r>
          </w:p>
        </w:tc>
        <w:tc>
          <w:tcPr>
            <w:tcW w:w="1357" w:type="dxa"/>
            <w:tcBorders>
              <w:top w:val="single" w:sz="4" w:space="0" w:color="auto"/>
              <w:left w:val="single" w:sz="4" w:space="0" w:color="auto"/>
              <w:bottom w:val="single" w:sz="4" w:space="0" w:color="auto"/>
              <w:right w:val="single" w:sz="4" w:space="0" w:color="auto"/>
            </w:tcBorders>
            <w:noWrap/>
            <w:hideMark/>
          </w:tcPr>
          <w:p w14:paraId="1F892982" w14:textId="77777777" w:rsidR="00AB7C9D" w:rsidRDefault="00AB7C9D">
            <w:pPr>
              <w:jc w:val="right"/>
              <w:outlineLvl w:val="6"/>
              <w:rPr>
                <w:color w:val="000000"/>
                <w:sz w:val="16"/>
                <w:szCs w:val="16"/>
              </w:rPr>
            </w:pPr>
            <w:r>
              <w:rPr>
                <w:color w:val="000000"/>
                <w:sz w:val="16"/>
                <w:szCs w:val="16"/>
              </w:rPr>
              <w:t>4 392,03600</w:t>
            </w:r>
          </w:p>
        </w:tc>
        <w:tc>
          <w:tcPr>
            <w:tcW w:w="1470" w:type="dxa"/>
            <w:tcBorders>
              <w:top w:val="single" w:sz="4" w:space="0" w:color="auto"/>
              <w:left w:val="single" w:sz="4" w:space="0" w:color="auto"/>
              <w:bottom w:val="single" w:sz="4" w:space="0" w:color="auto"/>
              <w:right w:val="single" w:sz="4" w:space="0" w:color="auto"/>
            </w:tcBorders>
            <w:noWrap/>
            <w:hideMark/>
          </w:tcPr>
          <w:p w14:paraId="6C0A3651" w14:textId="77777777" w:rsidR="00AB7C9D" w:rsidRDefault="00AB7C9D">
            <w:pPr>
              <w:jc w:val="right"/>
              <w:outlineLvl w:val="6"/>
              <w:rPr>
                <w:color w:val="000000"/>
                <w:sz w:val="16"/>
                <w:szCs w:val="16"/>
              </w:rPr>
            </w:pPr>
            <w:r>
              <w:rPr>
                <w:color w:val="000000"/>
                <w:sz w:val="16"/>
                <w:szCs w:val="16"/>
              </w:rPr>
              <w:t>4 392,03600</w:t>
            </w:r>
          </w:p>
        </w:tc>
        <w:tc>
          <w:tcPr>
            <w:tcW w:w="1365" w:type="dxa"/>
            <w:tcBorders>
              <w:top w:val="single" w:sz="4" w:space="0" w:color="auto"/>
              <w:left w:val="single" w:sz="4" w:space="0" w:color="auto"/>
              <w:bottom w:val="single" w:sz="4" w:space="0" w:color="auto"/>
              <w:right w:val="single" w:sz="4" w:space="0" w:color="auto"/>
            </w:tcBorders>
            <w:noWrap/>
            <w:hideMark/>
          </w:tcPr>
          <w:p w14:paraId="5ED2B650" w14:textId="77777777" w:rsidR="00AB7C9D" w:rsidRDefault="00AB7C9D">
            <w:pPr>
              <w:jc w:val="right"/>
              <w:outlineLvl w:val="6"/>
              <w:rPr>
                <w:color w:val="000000"/>
                <w:sz w:val="16"/>
                <w:szCs w:val="16"/>
              </w:rPr>
            </w:pPr>
            <w:r>
              <w:rPr>
                <w:color w:val="000000"/>
                <w:sz w:val="16"/>
                <w:szCs w:val="16"/>
              </w:rPr>
              <w:t>4 392,03600</w:t>
            </w:r>
          </w:p>
        </w:tc>
      </w:tr>
      <w:tr w:rsidR="00AB7C9D" w14:paraId="3943D49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D8FBCB" w14:textId="77777777" w:rsidR="00AB7C9D" w:rsidRDefault="00AB7C9D">
            <w:pPr>
              <w:outlineLvl w:val="1"/>
              <w:rPr>
                <w:b/>
                <w:bCs/>
                <w:color w:val="000000"/>
                <w:sz w:val="16"/>
                <w:szCs w:val="16"/>
              </w:rPr>
            </w:pPr>
            <w:r>
              <w:rPr>
                <w:b/>
                <w:bCs/>
                <w:color w:val="000000"/>
                <w:sz w:val="16"/>
                <w:szCs w:val="16"/>
              </w:rPr>
              <w:t>Охрана семьи и детства</w:t>
            </w:r>
          </w:p>
        </w:tc>
        <w:tc>
          <w:tcPr>
            <w:tcW w:w="561" w:type="dxa"/>
            <w:tcBorders>
              <w:top w:val="single" w:sz="4" w:space="0" w:color="auto"/>
              <w:left w:val="single" w:sz="4" w:space="0" w:color="auto"/>
              <w:bottom w:val="single" w:sz="4" w:space="0" w:color="auto"/>
              <w:right w:val="single" w:sz="4" w:space="0" w:color="auto"/>
            </w:tcBorders>
            <w:noWrap/>
            <w:hideMark/>
          </w:tcPr>
          <w:p w14:paraId="09407D21" w14:textId="77777777" w:rsidR="00AB7C9D" w:rsidRDefault="00AB7C9D">
            <w:pPr>
              <w:jc w:val="center"/>
              <w:outlineLvl w:val="1"/>
              <w:rPr>
                <w:b/>
                <w:bCs/>
                <w:color w:val="000000"/>
                <w:sz w:val="16"/>
                <w:szCs w:val="16"/>
              </w:rPr>
            </w:pPr>
            <w:r>
              <w:rPr>
                <w:b/>
                <w:bCs/>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A0D2180" w14:textId="77777777" w:rsidR="00AB7C9D" w:rsidRDefault="00AB7C9D">
            <w:pPr>
              <w:jc w:val="center"/>
              <w:outlineLvl w:val="1"/>
              <w:rPr>
                <w:b/>
                <w:bCs/>
                <w:color w:val="000000"/>
                <w:sz w:val="16"/>
                <w:szCs w:val="16"/>
              </w:rPr>
            </w:pPr>
            <w:r>
              <w:rPr>
                <w:b/>
                <w:bCs/>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34CADC0E"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568D389"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1880F6E" w14:textId="77777777" w:rsidR="00AB7C9D" w:rsidRDefault="00AB7C9D">
            <w:pPr>
              <w:jc w:val="right"/>
              <w:outlineLvl w:val="1"/>
              <w:rPr>
                <w:b/>
                <w:bCs/>
                <w:color w:val="000000"/>
                <w:sz w:val="16"/>
                <w:szCs w:val="16"/>
              </w:rPr>
            </w:pPr>
            <w:r>
              <w:rPr>
                <w:b/>
                <w:bCs/>
                <w:color w:val="000000"/>
                <w:sz w:val="16"/>
                <w:szCs w:val="16"/>
              </w:rPr>
              <w:t>5 963,08400</w:t>
            </w:r>
          </w:p>
        </w:tc>
        <w:tc>
          <w:tcPr>
            <w:tcW w:w="1470" w:type="dxa"/>
            <w:tcBorders>
              <w:top w:val="single" w:sz="4" w:space="0" w:color="auto"/>
              <w:left w:val="single" w:sz="4" w:space="0" w:color="auto"/>
              <w:bottom w:val="single" w:sz="4" w:space="0" w:color="auto"/>
              <w:right w:val="single" w:sz="4" w:space="0" w:color="auto"/>
            </w:tcBorders>
            <w:noWrap/>
            <w:hideMark/>
          </w:tcPr>
          <w:p w14:paraId="5BC4AE93" w14:textId="77777777" w:rsidR="00AB7C9D" w:rsidRDefault="00AB7C9D">
            <w:pPr>
              <w:jc w:val="right"/>
              <w:outlineLvl w:val="1"/>
              <w:rPr>
                <w:b/>
                <w:bCs/>
                <w:color w:val="000000"/>
                <w:sz w:val="16"/>
                <w:szCs w:val="16"/>
              </w:rPr>
            </w:pPr>
            <w:r>
              <w:rPr>
                <w:b/>
                <w:bCs/>
                <w:color w:val="000000"/>
                <w:sz w:val="16"/>
                <w:szCs w:val="16"/>
              </w:rPr>
              <w:t>5 227,22700</w:t>
            </w:r>
          </w:p>
        </w:tc>
        <w:tc>
          <w:tcPr>
            <w:tcW w:w="1365" w:type="dxa"/>
            <w:tcBorders>
              <w:top w:val="single" w:sz="4" w:space="0" w:color="auto"/>
              <w:left w:val="single" w:sz="4" w:space="0" w:color="auto"/>
              <w:bottom w:val="single" w:sz="4" w:space="0" w:color="auto"/>
              <w:right w:val="single" w:sz="4" w:space="0" w:color="auto"/>
            </w:tcBorders>
            <w:noWrap/>
            <w:hideMark/>
          </w:tcPr>
          <w:p w14:paraId="236A1F69" w14:textId="77777777" w:rsidR="00AB7C9D" w:rsidRDefault="00AB7C9D">
            <w:pPr>
              <w:jc w:val="right"/>
              <w:outlineLvl w:val="1"/>
              <w:rPr>
                <w:b/>
                <w:bCs/>
                <w:color w:val="000000"/>
                <w:sz w:val="16"/>
                <w:szCs w:val="16"/>
              </w:rPr>
            </w:pPr>
            <w:r>
              <w:rPr>
                <w:b/>
                <w:bCs/>
                <w:color w:val="000000"/>
                <w:sz w:val="16"/>
                <w:szCs w:val="16"/>
              </w:rPr>
              <w:t>5 227,22700</w:t>
            </w:r>
          </w:p>
        </w:tc>
      </w:tr>
      <w:tr w:rsidR="00AB7C9D" w14:paraId="4B6A47F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A3E74D9"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49158F2F"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B22DCB5" w14:textId="77777777" w:rsidR="00AB7C9D" w:rsidRDefault="00AB7C9D">
            <w:pPr>
              <w:jc w:val="center"/>
              <w:outlineLvl w:val="2"/>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6379F567"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58C84E9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77C5026" w14:textId="77777777" w:rsidR="00AB7C9D" w:rsidRDefault="00AB7C9D">
            <w:pPr>
              <w:jc w:val="right"/>
              <w:outlineLvl w:val="2"/>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171B925B" w14:textId="77777777" w:rsidR="00AB7C9D" w:rsidRDefault="00AB7C9D">
            <w:pPr>
              <w:jc w:val="right"/>
              <w:outlineLvl w:val="2"/>
              <w:rPr>
                <w:color w:val="000000"/>
                <w:sz w:val="16"/>
                <w:szCs w:val="16"/>
              </w:rPr>
            </w:pPr>
            <w:r>
              <w:rPr>
                <w:color w:val="000000"/>
                <w:sz w:val="16"/>
                <w:szCs w:val="16"/>
              </w:rPr>
              <w:t>4 720,90000</w:t>
            </w:r>
          </w:p>
        </w:tc>
        <w:tc>
          <w:tcPr>
            <w:tcW w:w="1365" w:type="dxa"/>
            <w:tcBorders>
              <w:top w:val="single" w:sz="4" w:space="0" w:color="auto"/>
              <w:left w:val="single" w:sz="4" w:space="0" w:color="auto"/>
              <w:bottom w:val="single" w:sz="4" w:space="0" w:color="auto"/>
              <w:right w:val="single" w:sz="4" w:space="0" w:color="auto"/>
            </w:tcBorders>
            <w:noWrap/>
            <w:hideMark/>
          </w:tcPr>
          <w:p w14:paraId="17CA6AA7" w14:textId="77777777" w:rsidR="00AB7C9D" w:rsidRDefault="00AB7C9D">
            <w:pPr>
              <w:jc w:val="right"/>
              <w:outlineLvl w:val="2"/>
              <w:rPr>
                <w:color w:val="000000"/>
                <w:sz w:val="16"/>
                <w:szCs w:val="16"/>
              </w:rPr>
            </w:pPr>
            <w:r>
              <w:rPr>
                <w:color w:val="000000"/>
                <w:sz w:val="16"/>
                <w:szCs w:val="16"/>
              </w:rPr>
              <w:t>4 720,90000</w:t>
            </w:r>
          </w:p>
        </w:tc>
      </w:tr>
      <w:tr w:rsidR="00AB7C9D" w14:paraId="24B2DDD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75854AE" w14:textId="77777777" w:rsidR="00AB7C9D" w:rsidRDefault="00AB7C9D">
            <w:pPr>
              <w:outlineLvl w:val="3"/>
              <w:rPr>
                <w:color w:val="000000"/>
                <w:sz w:val="16"/>
                <w:szCs w:val="16"/>
              </w:rPr>
            </w:pPr>
            <w:r>
              <w:rPr>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2019-2027 годы" "</w:t>
            </w:r>
          </w:p>
        </w:tc>
        <w:tc>
          <w:tcPr>
            <w:tcW w:w="561" w:type="dxa"/>
            <w:tcBorders>
              <w:top w:val="single" w:sz="4" w:space="0" w:color="auto"/>
              <w:left w:val="single" w:sz="4" w:space="0" w:color="auto"/>
              <w:bottom w:val="single" w:sz="4" w:space="0" w:color="auto"/>
              <w:right w:val="single" w:sz="4" w:space="0" w:color="auto"/>
            </w:tcBorders>
            <w:noWrap/>
            <w:hideMark/>
          </w:tcPr>
          <w:p w14:paraId="22B571A7" w14:textId="77777777" w:rsidR="00AB7C9D" w:rsidRDefault="00AB7C9D">
            <w:pPr>
              <w:jc w:val="center"/>
              <w:outlineLvl w:val="3"/>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5D5D05D"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16A73836" w14:textId="77777777" w:rsidR="00AB7C9D" w:rsidRDefault="00AB7C9D">
            <w:pPr>
              <w:jc w:val="center"/>
              <w:outlineLvl w:val="3"/>
              <w:rPr>
                <w:color w:val="000000"/>
                <w:sz w:val="16"/>
                <w:szCs w:val="16"/>
              </w:rPr>
            </w:pPr>
            <w:r>
              <w:rPr>
                <w:color w:val="000000"/>
                <w:sz w:val="16"/>
                <w:szCs w:val="16"/>
              </w:rPr>
              <w:t>0140000000</w:t>
            </w:r>
          </w:p>
        </w:tc>
        <w:tc>
          <w:tcPr>
            <w:tcW w:w="605" w:type="dxa"/>
            <w:tcBorders>
              <w:top w:val="single" w:sz="4" w:space="0" w:color="auto"/>
              <w:left w:val="single" w:sz="4" w:space="0" w:color="auto"/>
              <w:bottom w:val="single" w:sz="4" w:space="0" w:color="auto"/>
              <w:right w:val="single" w:sz="4" w:space="0" w:color="auto"/>
            </w:tcBorders>
            <w:noWrap/>
            <w:hideMark/>
          </w:tcPr>
          <w:p w14:paraId="28241A7A"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C189044" w14:textId="77777777" w:rsidR="00AB7C9D" w:rsidRDefault="00AB7C9D">
            <w:pPr>
              <w:jc w:val="right"/>
              <w:outlineLvl w:val="3"/>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2563414B" w14:textId="77777777" w:rsidR="00AB7C9D" w:rsidRDefault="00AB7C9D">
            <w:pPr>
              <w:jc w:val="right"/>
              <w:outlineLvl w:val="3"/>
              <w:rPr>
                <w:color w:val="000000"/>
                <w:sz w:val="16"/>
                <w:szCs w:val="16"/>
              </w:rPr>
            </w:pPr>
            <w:r>
              <w:rPr>
                <w:color w:val="000000"/>
                <w:sz w:val="16"/>
                <w:szCs w:val="16"/>
              </w:rPr>
              <w:t>4 720,90000</w:t>
            </w:r>
          </w:p>
        </w:tc>
        <w:tc>
          <w:tcPr>
            <w:tcW w:w="1365" w:type="dxa"/>
            <w:tcBorders>
              <w:top w:val="single" w:sz="4" w:space="0" w:color="auto"/>
              <w:left w:val="single" w:sz="4" w:space="0" w:color="auto"/>
              <w:bottom w:val="single" w:sz="4" w:space="0" w:color="auto"/>
              <w:right w:val="single" w:sz="4" w:space="0" w:color="auto"/>
            </w:tcBorders>
            <w:noWrap/>
            <w:hideMark/>
          </w:tcPr>
          <w:p w14:paraId="6BCCA3C0" w14:textId="77777777" w:rsidR="00AB7C9D" w:rsidRDefault="00AB7C9D">
            <w:pPr>
              <w:jc w:val="right"/>
              <w:outlineLvl w:val="3"/>
              <w:rPr>
                <w:color w:val="000000"/>
                <w:sz w:val="16"/>
                <w:szCs w:val="16"/>
              </w:rPr>
            </w:pPr>
            <w:r>
              <w:rPr>
                <w:color w:val="000000"/>
                <w:sz w:val="16"/>
                <w:szCs w:val="16"/>
              </w:rPr>
              <w:t>4 720,90000</w:t>
            </w:r>
          </w:p>
        </w:tc>
      </w:tr>
      <w:tr w:rsidR="00AB7C9D" w14:paraId="2B4B6D9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CF603FB" w14:textId="77777777" w:rsidR="00AB7C9D" w:rsidRDefault="00AB7C9D">
            <w:pPr>
              <w:outlineLvl w:val="4"/>
              <w:rPr>
                <w:color w:val="000000"/>
                <w:sz w:val="16"/>
                <w:szCs w:val="16"/>
              </w:rPr>
            </w:pPr>
            <w:r>
              <w:rP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561" w:type="dxa"/>
            <w:tcBorders>
              <w:top w:val="single" w:sz="4" w:space="0" w:color="auto"/>
              <w:left w:val="single" w:sz="4" w:space="0" w:color="auto"/>
              <w:bottom w:val="single" w:sz="4" w:space="0" w:color="auto"/>
              <w:right w:val="single" w:sz="4" w:space="0" w:color="auto"/>
            </w:tcBorders>
            <w:noWrap/>
            <w:hideMark/>
          </w:tcPr>
          <w:p w14:paraId="0503A3D5" w14:textId="77777777" w:rsidR="00AB7C9D" w:rsidRDefault="00AB7C9D">
            <w:pPr>
              <w:jc w:val="center"/>
              <w:outlineLvl w:val="4"/>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77B0C85D"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4039B82" w14:textId="77777777" w:rsidR="00AB7C9D" w:rsidRDefault="00AB7C9D">
            <w:pPr>
              <w:jc w:val="center"/>
              <w:outlineLvl w:val="4"/>
              <w:rPr>
                <w:color w:val="000000"/>
                <w:sz w:val="16"/>
                <w:szCs w:val="16"/>
              </w:rPr>
            </w:pPr>
            <w:r>
              <w:rPr>
                <w:color w:val="000000"/>
                <w:sz w:val="16"/>
                <w:szCs w:val="16"/>
              </w:rPr>
              <w:t>0140200000</w:t>
            </w:r>
          </w:p>
        </w:tc>
        <w:tc>
          <w:tcPr>
            <w:tcW w:w="605" w:type="dxa"/>
            <w:tcBorders>
              <w:top w:val="single" w:sz="4" w:space="0" w:color="auto"/>
              <w:left w:val="single" w:sz="4" w:space="0" w:color="auto"/>
              <w:bottom w:val="single" w:sz="4" w:space="0" w:color="auto"/>
              <w:right w:val="single" w:sz="4" w:space="0" w:color="auto"/>
            </w:tcBorders>
            <w:noWrap/>
            <w:hideMark/>
          </w:tcPr>
          <w:p w14:paraId="2971B0A8"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992DC20" w14:textId="77777777" w:rsidR="00AB7C9D" w:rsidRDefault="00AB7C9D">
            <w:pPr>
              <w:jc w:val="right"/>
              <w:outlineLvl w:val="4"/>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621368DA" w14:textId="77777777" w:rsidR="00AB7C9D" w:rsidRDefault="00AB7C9D">
            <w:pPr>
              <w:jc w:val="right"/>
              <w:outlineLvl w:val="4"/>
              <w:rPr>
                <w:color w:val="000000"/>
                <w:sz w:val="16"/>
                <w:szCs w:val="16"/>
              </w:rPr>
            </w:pPr>
            <w:r>
              <w:rPr>
                <w:color w:val="000000"/>
                <w:sz w:val="16"/>
                <w:szCs w:val="16"/>
              </w:rPr>
              <w:t>4 720,90000</w:t>
            </w:r>
          </w:p>
        </w:tc>
        <w:tc>
          <w:tcPr>
            <w:tcW w:w="1365" w:type="dxa"/>
            <w:tcBorders>
              <w:top w:val="single" w:sz="4" w:space="0" w:color="auto"/>
              <w:left w:val="single" w:sz="4" w:space="0" w:color="auto"/>
              <w:bottom w:val="single" w:sz="4" w:space="0" w:color="auto"/>
              <w:right w:val="single" w:sz="4" w:space="0" w:color="auto"/>
            </w:tcBorders>
            <w:noWrap/>
            <w:hideMark/>
          </w:tcPr>
          <w:p w14:paraId="1DAA5A00" w14:textId="77777777" w:rsidR="00AB7C9D" w:rsidRDefault="00AB7C9D">
            <w:pPr>
              <w:jc w:val="right"/>
              <w:outlineLvl w:val="4"/>
              <w:rPr>
                <w:color w:val="000000"/>
                <w:sz w:val="16"/>
                <w:szCs w:val="16"/>
              </w:rPr>
            </w:pPr>
            <w:r>
              <w:rPr>
                <w:color w:val="000000"/>
                <w:sz w:val="16"/>
                <w:szCs w:val="16"/>
              </w:rPr>
              <w:t>4 720,90000</w:t>
            </w:r>
          </w:p>
        </w:tc>
      </w:tr>
      <w:tr w:rsidR="00AB7C9D" w14:paraId="5F4034F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7B73D07" w14:textId="77777777" w:rsidR="00AB7C9D" w:rsidRDefault="00AB7C9D">
            <w:pPr>
              <w:outlineLvl w:val="5"/>
              <w:rPr>
                <w:color w:val="000000"/>
                <w:sz w:val="16"/>
                <w:szCs w:val="16"/>
              </w:rPr>
            </w:pPr>
            <w:r>
              <w:rPr>
                <w:color w:val="000000"/>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1" w:type="dxa"/>
            <w:tcBorders>
              <w:top w:val="single" w:sz="4" w:space="0" w:color="auto"/>
              <w:left w:val="single" w:sz="4" w:space="0" w:color="auto"/>
              <w:bottom w:val="single" w:sz="4" w:space="0" w:color="auto"/>
              <w:right w:val="single" w:sz="4" w:space="0" w:color="auto"/>
            </w:tcBorders>
            <w:noWrap/>
            <w:hideMark/>
          </w:tcPr>
          <w:p w14:paraId="1BACF7DB"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5AD5CE1"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76D11926" w14:textId="77777777" w:rsidR="00AB7C9D" w:rsidRDefault="00AB7C9D">
            <w:pPr>
              <w:jc w:val="center"/>
              <w:outlineLvl w:val="5"/>
              <w:rPr>
                <w:color w:val="000000"/>
                <w:sz w:val="16"/>
                <w:szCs w:val="16"/>
              </w:rPr>
            </w:pPr>
            <w:r>
              <w:rPr>
                <w:color w:val="000000"/>
                <w:sz w:val="16"/>
                <w:szCs w:val="16"/>
              </w:rPr>
              <w:t>01402А0821</w:t>
            </w:r>
          </w:p>
        </w:tc>
        <w:tc>
          <w:tcPr>
            <w:tcW w:w="605" w:type="dxa"/>
            <w:tcBorders>
              <w:top w:val="single" w:sz="4" w:space="0" w:color="auto"/>
              <w:left w:val="single" w:sz="4" w:space="0" w:color="auto"/>
              <w:bottom w:val="single" w:sz="4" w:space="0" w:color="auto"/>
              <w:right w:val="single" w:sz="4" w:space="0" w:color="auto"/>
            </w:tcBorders>
            <w:noWrap/>
            <w:hideMark/>
          </w:tcPr>
          <w:p w14:paraId="4EBEB8D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C621FF" w14:textId="77777777" w:rsidR="00AB7C9D" w:rsidRDefault="00AB7C9D">
            <w:pPr>
              <w:jc w:val="right"/>
              <w:outlineLvl w:val="5"/>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1D12D9DA" w14:textId="77777777" w:rsidR="00AB7C9D" w:rsidRDefault="00AB7C9D">
            <w:pPr>
              <w:jc w:val="right"/>
              <w:outlineLvl w:val="5"/>
              <w:rPr>
                <w:color w:val="000000"/>
                <w:sz w:val="16"/>
                <w:szCs w:val="16"/>
              </w:rPr>
            </w:pPr>
            <w:r>
              <w:rPr>
                <w:color w:val="000000"/>
                <w:sz w:val="16"/>
                <w:szCs w:val="16"/>
              </w:rPr>
              <w:t>4 720,90000</w:t>
            </w:r>
          </w:p>
        </w:tc>
        <w:tc>
          <w:tcPr>
            <w:tcW w:w="1365" w:type="dxa"/>
            <w:tcBorders>
              <w:top w:val="single" w:sz="4" w:space="0" w:color="auto"/>
              <w:left w:val="single" w:sz="4" w:space="0" w:color="auto"/>
              <w:bottom w:val="single" w:sz="4" w:space="0" w:color="auto"/>
              <w:right w:val="single" w:sz="4" w:space="0" w:color="auto"/>
            </w:tcBorders>
            <w:noWrap/>
            <w:hideMark/>
          </w:tcPr>
          <w:p w14:paraId="773C4C18" w14:textId="77777777" w:rsidR="00AB7C9D" w:rsidRDefault="00AB7C9D">
            <w:pPr>
              <w:jc w:val="right"/>
              <w:outlineLvl w:val="5"/>
              <w:rPr>
                <w:color w:val="000000"/>
                <w:sz w:val="16"/>
                <w:szCs w:val="16"/>
              </w:rPr>
            </w:pPr>
            <w:r>
              <w:rPr>
                <w:color w:val="000000"/>
                <w:sz w:val="16"/>
                <w:szCs w:val="16"/>
              </w:rPr>
              <w:t>4 720,90000</w:t>
            </w:r>
          </w:p>
        </w:tc>
      </w:tr>
      <w:tr w:rsidR="00AB7C9D" w14:paraId="7A30689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D3DF347" w14:textId="77777777" w:rsidR="00AB7C9D" w:rsidRDefault="00AB7C9D">
            <w:pPr>
              <w:outlineLvl w:val="6"/>
              <w:rPr>
                <w:color w:val="000000"/>
                <w:sz w:val="16"/>
                <w:szCs w:val="16"/>
              </w:rPr>
            </w:pPr>
            <w:r>
              <w:rPr>
                <w:color w:val="000000"/>
                <w:sz w:val="16"/>
                <w:szCs w:val="16"/>
              </w:rPr>
              <w:t>Бюджетные инвестиции</w:t>
            </w:r>
          </w:p>
        </w:tc>
        <w:tc>
          <w:tcPr>
            <w:tcW w:w="561" w:type="dxa"/>
            <w:tcBorders>
              <w:top w:val="single" w:sz="4" w:space="0" w:color="auto"/>
              <w:left w:val="single" w:sz="4" w:space="0" w:color="auto"/>
              <w:bottom w:val="single" w:sz="4" w:space="0" w:color="auto"/>
              <w:right w:val="single" w:sz="4" w:space="0" w:color="auto"/>
            </w:tcBorders>
            <w:noWrap/>
            <w:hideMark/>
          </w:tcPr>
          <w:p w14:paraId="0CAAC011"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0D96F46A"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732B4EBC" w14:textId="77777777" w:rsidR="00AB7C9D" w:rsidRDefault="00AB7C9D">
            <w:pPr>
              <w:jc w:val="center"/>
              <w:outlineLvl w:val="6"/>
              <w:rPr>
                <w:color w:val="000000"/>
                <w:sz w:val="16"/>
                <w:szCs w:val="16"/>
              </w:rPr>
            </w:pPr>
            <w:r>
              <w:rPr>
                <w:color w:val="000000"/>
                <w:sz w:val="16"/>
                <w:szCs w:val="16"/>
              </w:rPr>
              <w:t>01402А0821</w:t>
            </w:r>
          </w:p>
        </w:tc>
        <w:tc>
          <w:tcPr>
            <w:tcW w:w="605" w:type="dxa"/>
            <w:tcBorders>
              <w:top w:val="single" w:sz="4" w:space="0" w:color="auto"/>
              <w:left w:val="single" w:sz="4" w:space="0" w:color="auto"/>
              <w:bottom w:val="single" w:sz="4" w:space="0" w:color="auto"/>
              <w:right w:val="single" w:sz="4" w:space="0" w:color="auto"/>
            </w:tcBorders>
            <w:noWrap/>
            <w:hideMark/>
          </w:tcPr>
          <w:p w14:paraId="5F788665" w14:textId="77777777" w:rsidR="00AB7C9D" w:rsidRDefault="00AB7C9D">
            <w:pPr>
              <w:jc w:val="center"/>
              <w:outlineLvl w:val="6"/>
              <w:rPr>
                <w:color w:val="000000"/>
                <w:sz w:val="16"/>
                <w:szCs w:val="16"/>
              </w:rPr>
            </w:pPr>
            <w:r>
              <w:rPr>
                <w:color w:val="000000"/>
                <w:sz w:val="16"/>
                <w:szCs w:val="16"/>
              </w:rPr>
              <w:t>410</w:t>
            </w:r>
          </w:p>
        </w:tc>
        <w:tc>
          <w:tcPr>
            <w:tcW w:w="1357" w:type="dxa"/>
            <w:tcBorders>
              <w:top w:val="single" w:sz="4" w:space="0" w:color="auto"/>
              <w:left w:val="single" w:sz="4" w:space="0" w:color="auto"/>
              <w:bottom w:val="single" w:sz="4" w:space="0" w:color="auto"/>
              <w:right w:val="single" w:sz="4" w:space="0" w:color="auto"/>
            </w:tcBorders>
            <w:noWrap/>
            <w:hideMark/>
          </w:tcPr>
          <w:p w14:paraId="2DC8B386" w14:textId="77777777" w:rsidR="00AB7C9D" w:rsidRDefault="00AB7C9D">
            <w:pPr>
              <w:jc w:val="right"/>
              <w:outlineLvl w:val="6"/>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079BE590" w14:textId="77777777" w:rsidR="00AB7C9D" w:rsidRDefault="00AB7C9D">
            <w:pPr>
              <w:jc w:val="right"/>
              <w:outlineLvl w:val="6"/>
              <w:rPr>
                <w:color w:val="000000"/>
                <w:sz w:val="16"/>
                <w:szCs w:val="16"/>
              </w:rPr>
            </w:pPr>
            <w:r>
              <w:rPr>
                <w:color w:val="000000"/>
                <w:sz w:val="16"/>
                <w:szCs w:val="16"/>
              </w:rPr>
              <w:t>4 720,90000</w:t>
            </w:r>
          </w:p>
        </w:tc>
        <w:tc>
          <w:tcPr>
            <w:tcW w:w="1365" w:type="dxa"/>
            <w:tcBorders>
              <w:top w:val="single" w:sz="4" w:space="0" w:color="auto"/>
              <w:left w:val="single" w:sz="4" w:space="0" w:color="auto"/>
              <w:bottom w:val="single" w:sz="4" w:space="0" w:color="auto"/>
              <w:right w:val="single" w:sz="4" w:space="0" w:color="auto"/>
            </w:tcBorders>
            <w:noWrap/>
            <w:hideMark/>
          </w:tcPr>
          <w:p w14:paraId="02C27C8A" w14:textId="77777777" w:rsidR="00AB7C9D" w:rsidRDefault="00AB7C9D">
            <w:pPr>
              <w:jc w:val="right"/>
              <w:outlineLvl w:val="6"/>
              <w:rPr>
                <w:color w:val="000000"/>
                <w:sz w:val="16"/>
                <w:szCs w:val="16"/>
              </w:rPr>
            </w:pPr>
            <w:r>
              <w:rPr>
                <w:color w:val="000000"/>
                <w:sz w:val="16"/>
                <w:szCs w:val="16"/>
              </w:rPr>
              <w:t>4 720,90000</w:t>
            </w:r>
          </w:p>
        </w:tc>
      </w:tr>
      <w:tr w:rsidR="00AB7C9D" w14:paraId="1F4631B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E293403"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7DBD28AF" w14:textId="77777777" w:rsidR="00AB7C9D" w:rsidRDefault="00AB7C9D">
            <w:pPr>
              <w:jc w:val="center"/>
              <w:outlineLvl w:val="2"/>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CCEBA5B" w14:textId="77777777" w:rsidR="00AB7C9D" w:rsidRDefault="00AB7C9D">
            <w:pPr>
              <w:jc w:val="center"/>
              <w:outlineLvl w:val="2"/>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1D02DC6" w14:textId="77777777" w:rsidR="00AB7C9D" w:rsidRDefault="00AB7C9D">
            <w:pPr>
              <w:jc w:val="center"/>
              <w:outlineLvl w:val="2"/>
              <w:rPr>
                <w:color w:val="000000"/>
                <w:sz w:val="16"/>
                <w:szCs w:val="16"/>
              </w:rPr>
            </w:pPr>
            <w:r>
              <w:rPr>
                <w:color w:val="000000"/>
                <w:sz w:val="16"/>
                <w:szCs w:val="16"/>
              </w:rPr>
              <w:t>0700000000</w:t>
            </w:r>
          </w:p>
        </w:tc>
        <w:tc>
          <w:tcPr>
            <w:tcW w:w="605" w:type="dxa"/>
            <w:tcBorders>
              <w:top w:val="single" w:sz="4" w:space="0" w:color="auto"/>
              <w:left w:val="single" w:sz="4" w:space="0" w:color="auto"/>
              <w:bottom w:val="single" w:sz="4" w:space="0" w:color="auto"/>
              <w:right w:val="single" w:sz="4" w:space="0" w:color="auto"/>
            </w:tcBorders>
            <w:noWrap/>
            <w:hideMark/>
          </w:tcPr>
          <w:p w14:paraId="2A78A9F2"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21C786A" w14:textId="77777777" w:rsidR="00AB7C9D" w:rsidRDefault="00AB7C9D">
            <w:pPr>
              <w:jc w:val="right"/>
              <w:outlineLvl w:val="2"/>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494460A3" w14:textId="77777777" w:rsidR="00AB7C9D" w:rsidRDefault="00AB7C9D">
            <w:pPr>
              <w:jc w:val="right"/>
              <w:outlineLvl w:val="2"/>
              <w:rPr>
                <w:color w:val="000000"/>
                <w:sz w:val="16"/>
                <w:szCs w:val="16"/>
              </w:rPr>
            </w:pPr>
            <w:r>
              <w:rPr>
                <w:color w:val="000000"/>
                <w:sz w:val="16"/>
                <w:szCs w:val="16"/>
              </w:rPr>
              <w:t>506,32700</w:t>
            </w:r>
          </w:p>
        </w:tc>
        <w:tc>
          <w:tcPr>
            <w:tcW w:w="1365" w:type="dxa"/>
            <w:tcBorders>
              <w:top w:val="single" w:sz="4" w:space="0" w:color="auto"/>
              <w:left w:val="single" w:sz="4" w:space="0" w:color="auto"/>
              <w:bottom w:val="single" w:sz="4" w:space="0" w:color="auto"/>
              <w:right w:val="single" w:sz="4" w:space="0" w:color="auto"/>
            </w:tcBorders>
            <w:noWrap/>
            <w:hideMark/>
          </w:tcPr>
          <w:p w14:paraId="5F3C16DE" w14:textId="77777777" w:rsidR="00AB7C9D" w:rsidRDefault="00AB7C9D">
            <w:pPr>
              <w:jc w:val="right"/>
              <w:outlineLvl w:val="2"/>
              <w:rPr>
                <w:color w:val="000000"/>
                <w:sz w:val="16"/>
                <w:szCs w:val="16"/>
              </w:rPr>
            </w:pPr>
            <w:r>
              <w:rPr>
                <w:color w:val="000000"/>
                <w:sz w:val="16"/>
                <w:szCs w:val="16"/>
              </w:rPr>
              <w:t>506,32700</w:t>
            </w:r>
          </w:p>
        </w:tc>
      </w:tr>
      <w:tr w:rsidR="00AB7C9D" w14:paraId="245E804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2ED347B" w14:textId="77777777" w:rsidR="00AB7C9D" w:rsidRDefault="00AB7C9D">
            <w:pPr>
              <w:outlineLvl w:val="4"/>
              <w:rPr>
                <w:color w:val="000000"/>
                <w:sz w:val="16"/>
                <w:szCs w:val="16"/>
              </w:rPr>
            </w:pPr>
            <w:r>
              <w:rPr>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w:t>
            </w:r>
            <w:r>
              <w:rPr>
                <w:color w:val="000000"/>
                <w:sz w:val="16"/>
                <w:szCs w:val="16"/>
              </w:rPr>
              <w:lastRenderedPageBreak/>
              <w:t>лого помещения или строительство индивидуального жилого дома</w:t>
            </w:r>
          </w:p>
        </w:tc>
        <w:tc>
          <w:tcPr>
            <w:tcW w:w="561" w:type="dxa"/>
            <w:tcBorders>
              <w:top w:val="single" w:sz="4" w:space="0" w:color="auto"/>
              <w:left w:val="single" w:sz="4" w:space="0" w:color="auto"/>
              <w:bottom w:val="single" w:sz="4" w:space="0" w:color="auto"/>
              <w:right w:val="single" w:sz="4" w:space="0" w:color="auto"/>
            </w:tcBorders>
            <w:noWrap/>
            <w:hideMark/>
          </w:tcPr>
          <w:p w14:paraId="41034314" w14:textId="77777777" w:rsidR="00AB7C9D" w:rsidRDefault="00AB7C9D">
            <w:pPr>
              <w:jc w:val="center"/>
              <w:outlineLvl w:val="4"/>
              <w:rPr>
                <w:color w:val="000000"/>
                <w:sz w:val="16"/>
                <w:szCs w:val="16"/>
              </w:rPr>
            </w:pPr>
            <w:r>
              <w:rPr>
                <w:color w:val="000000"/>
                <w:sz w:val="16"/>
                <w:szCs w:val="16"/>
              </w:rPr>
              <w:lastRenderedPageBreak/>
              <w:t>703</w:t>
            </w:r>
          </w:p>
        </w:tc>
        <w:tc>
          <w:tcPr>
            <w:tcW w:w="709" w:type="dxa"/>
            <w:tcBorders>
              <w:top w:val="single" w:sz="4" w:space="0" w:color="auto"/>
              <w:left w:val="single" w:sz="4" w:space="0" w:color="auto"/>
              <w:bottom w:val="single" w:sz="4" w:space="0" w:color="auto"/>
              <w:right w:val="single" w:sz="4" w:space="0" w:color="auto"/>
            </w:tcBorders>
            <w:noWrap/>
            <w:hideMark/>
          </w:tcPr>
          <w:p w14:paraId="35311B6D"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37F5F12D" w14:textId="77777777" w:rsidR="00AB7C9D" w:rsidRDefault="00AB7C9D">
            <w:pPr>
              <w:jc w:val="center"/>
              <w:outlineLvl w:val="4"/>
              <w:rPr>
                <w:color w:val="000000"/>
                <w:sz w:val="16"/>
                <w:szCs w:val="16"/>
              </w:rPr>
            </w:pPr>
            <w:r>
              <w:rPr>
                <w:color w:val="000000"/>
                <w:sz w:val="16"/>
                <w:szCs w:val="16"/>
              </w:rPr>
              <w:t>0700100000</w:t>
            </w:r>
          </w:p>
        </w:tc>
        <w:tc>
          <w:tcPr>
            <w:tcW w:w="605" w:type="dxa"/>
            <w:tcBorders>
              <w:top w:val="single" w:sz="4" w:space="0" w:color="auto"/>
              <w:left w:val="single" w:sz="4" w:space="0" w:color="auto"/>
              <w:bottom w:val="single" w:sz="4" w:space="0" w:color="auto"/>
              <w:right w:val="single" w:sz="4" w:space="0" w:color="auto"/>
            </w:tcBorders>
            <w:noWrap/>
            <w:hideMark/>
          </w:tcPr>
          <w:p w14:paraId="7132173F"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9B2CC2A" w14:textId="77777777" w:rsidR="00AB7C9D" w:rsidRDefault="00AB7C9D">
            <w:pPr>
              <w:jc w:val="right"/>
              <w:outlineLvl w:val="4"/>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4B4F3FE6" w14:textId="77777777" w:rsidR="00AB7C9D" w:rsidRDefault="00AB7C9D">
            <w:pPr>
              <w:jc w:val="right"/>
              <w:outlineLvl w:val="4"/>
              <w:rPr>
                <w:color w:val="000000"/>
                <w:sz w:val="16"/>
                <w:szCs w:val="16"/>
              </w:rPr>
            </w:pPr>
            <w:r>
              <w:rPr>
                <w:color w:val="000000"/>
                <w:sz w:val="16"/>
                <w:szCs w:val="16"/>
              </w:rPr>
              <w:t>506,32700</w:t>
            </w:r>
          </w:p>
        </w:tc>
        <w:tc>
          <w:tcPr>
            <w:tcW w:w="1365" w:type="dxa"/>
            <w:tcBorders>
              <w:top w:val="single" w:sz="4" w:space="0" w:color="auto"/>
              <w:left w:val="single" w:sz="4" w:space="0" w:color="auto"/>
              <w:bottom w:val="single" w:sz="4" w:space="0" w:color="auto"/>
              <w:right w:val="single" w:sz="4" w:space="0" w:color="auto"/>
            </w:tcBorders>
            <w:noWrap/>
            <w:hideMark/>
          </w:tcPr>
          <w:p w14:paraId="3A532FD3" w14:textId="77777777" w:rsidR="00AB7C9D" w:rsidRDefault="00AB7C9D">
            <w:pPr>
              <w:jc w:val="right"/>
              <w:outlineLvl w:val="4"/>
              <w:rPr>
                <w:color w:val="000000"/>
                <w:sz w:val="16"/>
                <w:szCs w:val="16"/>
              </w:rPr>
            </w:pPr>
            <w:r>
              <w:rPr>
                <w:color w:val="000000"/>
                <w:sz w:val="16"/>
                <w:szCs w:val="16"/>
              </w:rPr>
              <w:t>506,32700</w:t>
            </w:r>
          </w:p>
        </w:tc>
      </w:tr>
      <w:tr w:rsidR="00AB7C9D" w14:paraId="3B3B71F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86B05D8" w14:textId="77777777" w:rsidR="00AB7C9D" w:rsidRDefault="00AB7C9D">
            <w:pPr>
              <w:outlineLvl w:val="5"/>
              <w:rPr>
                <w:color w:val="000000"/>
                <w:sz w:val="16"/>
                <w:szCs w:val="16"/>
              </w:rPr>
            </w:pPr>
            <w:r>
              <w:rPr>
                <w:color w:val="000000"/>
                <w:sz w:val="16"/>
                <w:szCs w:val="16"/>
              </w:rPr>
              <w:lastRenderedPageBreak/>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561" w:type="dxa"/>
            <w:tcBorders>
              <w:top w:val="single" w:sz="4" w:space="0" w:color="auto"/>
              <w:left w:val="single" w:sz="4" w:space="0" w:color="auto"/>
              <w:bottom w:val="single" w:sz="4" w:space="0" w:color="auto"/>
              <w:right w:val="single" w:sz="4" w:space="0" w:color="auto"/>
            </w:tcBorders>
            <w:noWrap/>
            <w:hideMark/>
          </w:tcPr>
          <w:p w14:paraId="1CCC0D35"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B2366A5"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7825B136" w14:textId="77777777" w:rsidR="00AB7C9D" w:rsidRDefault="00AB7C9D">
            <w:pPr>
              <w:jc w:val="center"/>
              <w:outlineLvl w:val="5"/>
              <w:rPr>
                <w:color w:val="000000"/>
                <w:sz w:val="16"/>
                <w:szCs w:val="16"/>
              </w:rPr>
            </w:pPr>
            <w:r>
              <w:rPr>
                <w:color w:val="000000"/>
                <w:sz w:val="16"/>
                <w:szCs w:val="16"/>
              </w:rPr>
              <w:t>07001L4970</w:t>
            </w:r>
          </w:p>
        </w:tc>
        <w:tc>
          <w:tcPr>
            <w:tcW w:w="605" w:type="dxa"/>
            <w:tcBorders>
              <w:top w:val="single" w:sz="4" w:space="0" w:color="auto"/>
              <w:left w:val="single" w:sz="4" w:space="0" w:color="auto"/>
              <w:bottom w:val="single" w:sz="4" w:space="0" w:color="auto"/>
              <w:right w:val="single" w:sz="4" w:space="0" w:color="auto"/>
            </w:tcBorders>
            <w:noWrap/>
            <w:hideMark/>
          </w:tcPr>
          <w:p w14:paraId="590C6CB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CB27062" w14:textId="77777777" w:rsidR="00AB7C9D" w:rsidRDefault="00AB7C9D">
            <w:pPr>
              <w:jc w:val="right"/>
              <w:outlineLvl w:val="5"/>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748E2E46"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0D9228FF" w14:textId="77777777" w:rsidR="00AB7C9D" w:rsidRDefault="00AB7C9D">
            <w:pPr>
              <w:jc w:val="right"/>
              <w:outlineLvl w:val="5"/>
              <w:rPr>
                <w:color w:val="000000"/>
                <w:sz w:val="16"/>
                <w:szCs w:val="16"/>
              </w:rPr>
            </w:pPr>
            <w:r>
              <w:rPr>
                <w:color w:val="000000"/>
                <w:sz w:val="16"/>
                <w:szCs w:val="16"/>
              </w:rPr>
              <w:t>0,00000</w:t>
            </w:r>
          </w:p>
        </w:tc>
      </w:tr>
      <w:tr w:rsidR="00AB7C9D" w14:paraId="0B426C0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8FD476" w14:textId="77777777" w:rsidR="00AB7C9D" w:rsidRDefault="00AB7C9D">
            <w:pPr>
              <w:outlineLvl w:val="6"/>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1" w:type="dxa"/>
            <w:tcBorders>
              <w:top w:val="single" w:sz="4" w:space="0" w:color="auto"/>
              <w:left w:val="single" w:sz="4" w:space="0" w:color="auto"/>
              <w:bottom w:val="single" w:sz="4" w:space="0" w:color="auto"/>
              <w:right w:val="single" w:sz="4" w:space="0" w:color="auto"/>
            </w:tcBorders>
            <w:noWrap/>
            <w:hideMark/>
          </w:tcPr>
          <w:p w14:paraId="12D6BADD"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52CB7DD6"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63A75481" w14:textId="77777777" w:rsidR="00AB7C9D" w:rsidRDefault="00AB7C9D">
            <w:pPr>
              <w:jc w:val="center"/>
              <w:outlineLvl w:val="6"/>
              <w:rPr>
                <w:color w:val="000000"/>
                <w:sz w:val="16"/>
                <w:szCs w:val="16"/>
              </w:rPr>
            </w:pPr>
            <w:r>
              <w:rPr>
                <w:color w:val="000000"/>
                <w:sz w:val="16"/>
                <w:szCs w:val="16"/>
              </w:rPr>
              <w:t>07001L4970</w:t>
            </w:r>
          </w:p>
        </w:tc>
        <w:tc>
          <w:tcPr>
            <w:tcW w:w="605" w:type="dxa"/>
            <w:tcBorders>
              <w:top w:val="single" w:sz="4" w:space="0" w:color="auto"/>
              <w:left w:val="single" w:sz="4" w:space="0" w:color="auto"/>
              <w:bottom w:val="single" w:sz="4" w:space="0" w:color="auto"/>
              <w:right w:val="single" w:sz="4" w:space="0" w:color="auto"/>
            </w:tcBorders>
            <w:noWrap/>
            <w:hideMark/>
          </w:tcPr>
          <w:p w14:paraId="2561C9EF" w14:textId="77777777" w:rsidR="00AB7C9D" w:rsidRDefault="00AB7C9D">
            <w:pPr>
              <w:jc w:val="center"/>
              <w:outlineLvl w:val="6"/>
              <w:rPr>
                <w:color w:val="000000"/>
                <w:sz w:val="16"/>
                <w:szCs w:val="16"/>
              </w:rPr>
            </w:pPr>
            <w:r>
              <w:rPr>
                <w:color w:val="000000"/>
                <w:sz w:val="16"/>
                <w:szCs w:val="16"/>
              </w:rPr>
              <w:t>320</w:t>
            </w:r>
          </w:p>
        </w:tc>
        <w:tc>
          <w:tcPr>
            <w:tcW w:w="1357" w:type="dxa"/>
            <w:tcBorders>
              <w:top w:val="single" w:sz="4" w:space="0" w:color="auto"/>
              <w:left w:val="single" w:sz="4" w:space="0" w:color="auto"/>
              <w:bottom w:val="single" w:sz="4" w:space="0" w:color="auto"/>
              <w:right w:val="single" w:sz="4" w:space="0" w:color="auto"/>
            </w:tcBorders>
            <w:noWrap/>
            <w:hideMark/>
          </w:tcPr>
          <w:p w14:paraId="338C8CF9" w14:textId="77777777" w:rsidR="00AB7C9D" w:rsidRDefault="00AB7C9D">
            <w:pPr>
              <w:jc w:val="right"/>
              <w:outlineLvl w:val="6"/>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3208FA4F"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1D7777FA" w14:textId="77777777" w:rsidR="00AB7C9D" w:rsidRDefault="00AB7C9D">
            <w:pPr>
              <w:jc w:val="right"/>
              <w:outlineLvl w:val="6"/>
              <w:rPr>
                <w:color w:val="000000"/>
                <w:sz w:val="16"/>
                <w:szCs w:val="16"/>
              </w:rPr>
            </w:pPr>
            <w:r>
              <w:rPr>
                <w:color w:val="000000"/>
                <w:sz w:val="16"/>
                <w:szCs w:val="16"/>
              </w:rPr>
              <w:t>0,00000</w:t>
            </w:r>
          </w:p>
        </w:tc>
      </w:tr>
      <w:tr w:rsidR="00AB7C9D" w14:paraId="7438CDA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379AA5" w14:textId="77777777" w:rsidR="00AB7C9D" w:rsidRDefault="00AB7C9D">
            <w:pPr>
              <w:outlineLvl w:val="5"/>
              <w:rPr>
                <w:color w:val="000000"/>
                <w:sz w:val="16"/>
                <w:szCs w:val="16"/>
              </w:rPr>
            </w:pPr>
            <w:r>
              <w:rPr>
                <w:color w:val="000000"/>
                <w:sz w:val="16"/>
                <w:szCs w:val="1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561" w:type="dxa"/>
            <w:tcBorders>
              <w:top w:val="single" w:sz="4" w:space="0" w:color="auto"/>
              <w:left w:val="single" w:sz="4" w:space="0" w:color="auto"/>
              <w:bottom w:val="single" w:sz="4" w:space="0" w:color="auto"/>
              <w:right w:val="single" w:sz="4" w:space="0" w:color="auto"/>
            </w:tcBorders>
            <w:noWrap/>
            <w:hideMark/>
          </w:tcPr>
          <w:p w14:paraId="06346BB6" w14:textId="77777777" w:rsidR="00AB7C9D" w:rsidRDefault="00AB7C9D">
            <w:pPr>
              <w:jc w:val="center"/>
              <w:outlineLvl w:val="5"/>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2414C856"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4C564CF4" w14:textId="77777777" w:rsidR="00AB7C9D" w:rsidRDefault="00AB7C9D">
            <w:pPr>
              <w:jc w:val="center"/>
              <w:outlineLvl w:val="5"/>
              <w:rPr>
                <w:color w:val="000000"/>
                <w:sz w:val="16"/>
                <w:szCs w:val="16"/>
              </w:rPr>
            </w:pPr>
            <w:r>
              <w:rPr>
                <w:color w:val="000000"/>
                <w:sz w:val="16"/>
                <w:szCs w:val="16"/>
              </w:rPr>
              <w:t>07001А4970</w:t>
            </w:r>
          </w:p>
        </w:tc>
        <w:tc>
          <w:tcPr>
            <w:tcW w:w="605" w:type="dxa"/>
            <w:tcBorders>
              <w:top w:val="single" w:sz="4" w:space="0" w:color="auto"/>
              <w:left w:val="single" w:sz="4" w:space="0" w:color="auto"/>
              <w:bottom w:val="single" w:sz="4" w:space="0" w:color="auto"/>
              <w:right w:val="single" w:sz="4" w:space="0" w:color="auto"/>
            </w:tcBorders>
            <w:noWrap/>
            <w:hideMark/>
          </w:tcPr>
          <w:p w14:paraId="25D311F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D643A92"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927BBB7" w14:textId="77777777" w:rsidR="00AB7C9D" w:rsidRDefault="00AB7C9D">
            <w:pPr>
              <w:jc w:val="right"/>
              <w:outlineLvl w:val="5"/>
              <w:rPr>
                <w:color w:val="000000"/>
                <w:sz w:val="16"/>
                <w:szCs w:val="16"/>
              </w:rPr>
            </w:pPr>
            <w:r>
              <w:rPr>
                <w:color w:val="000000"/>
                <w:sz w:val="16"/>
                <w:szCs w:val="16"/>
              </w:rPr>
              <w:t>506,32700</w:t>
            </w:r>
          </w:p>
        </w:tc>
        <w:tc>
          <w:tcPr>
            <w:tcW w:w="1365" w:type="dxa"/>
            <w:tcBorders>
              <w:top w:val="single" w:sz="4" w:space="0" w:color="auto"/>
              <w:left w:val="single" w:sz="4" w:space="0" w:color="auto"/>
              <w:bottom w:val="single" w:sz="4" w:space="0" w:color="auto"/>
              <w:right w:val="single" w:sz="4" w:space="0" w:color="auto"/>
            </w:tcBorders>
            <w:noWrap/>
            <w:hideMark/>
          </w:tcPr>
          <w:p w14:paraId="04596308" w14:textId="77777777" w:rsidR="00AB7C9D" w:rsidRDefault="00AB7C9D">
            <w:pPr>
              <w:jc w:val="right"/>
              <w:outlineLvl w:val="5"/>
              <w:rPr>
                <w:color w:val="000000"/>
                <w:sz w:val="16"/>
                <w:szCs w:val="16"/>
              </w:rPr>
            </w:pPr>
            <w:r>
              <w:rPr>
                <w:color w:val="000000"/>
                <w:sz w:val="16"/>
                <w:szCs w:val="16"/>
              </w:rPr>
              <w:t>506,32700</w:t>
            </w:r>
          </w:p>
        </w:tc>
      </w:tr>
      <w:tr w:rsidR="00AB7C9D" w14:paraId="44F3EFF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36256F" w14:textId="77777777" w:rsidR="00AB7C9D" w:rsidRDefault="00AB7C9D">
            <w:pPr>
              <w:outlineLvl w:val="6"/>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1" w:type="dxa"/>
            <w:tcBorders>
              <w:top w:val="single" w:sz="4" w:space="0" w:color="auto"/>
              <w:left w:val="single" w:sz="4" w:space="0" w:color="auto"/>
              <w:bottom w:val="single" w:sz="4" w:space="0" w:color="auto"/>
              <w:right w:val="single" w:sz="4" w:space="0" w:color="auto"/>
            </w:tcBorders>
            <w:noWrap/>
            <w:hideMark/>
          </w:tcPr>
          <w:p w14:paraId="3246DBC8" w14:textId="77777777" w:rsidR="00AB7C9D" w:rsidRDefault="00AB7C9D">
            <w:pPr>
              <w:jc w:val="center"/>
              <w:outlineLvl w:val="6"/>
              <w:rPr>
                <w:color w:val="000000"/>
                <w:sz w:val="16"/>
                <w:szCs w:val="16"/>
              </w:rPr>
            </w:pPr>
            <w:r>
              <w:rPr>
                <w:color w:val="000000"/>
                <w:sz w:val="16"/>
                <w:szCs w:val="16"/>
              </w:rPr>
              <w:t>703</w:t>
            </w:r>
          </w:p>
        </w:tc>
        <w:tc>
          <w:tcPr>
            <w:tcW w:w="709" w:type="dxa"/>
            <w:tcBorders>
              <w:top w:val="single" w:sz="4" w:space="0" w:color="auto"/>
              <w:left w:val="single" w:sz="4" w:space="0" w:color="auto"/>
              <w:bottom w:val="single" w:sz="4" w:space="0" w:color="auto"/>
              <w:right w:val="single" w:sz="4" w:space="0" w:color="auto"/>
            </w:tcBorders>
            <w:noWrap/>
            <w:hideMark/>
          </w:tcPr>
          <w:p w14:paraId="636A53EE"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122CE38" w14:textId="77777777" w:rsidR="00AB7C9D" w:rsidRDefault="00AB7C9D">
            <w:pPr>
              <w:jc w:val="center"/>
              <w:outlineLvl w:val="6"/>
              <w:rPr>
                <w:color w:val="000000"/>
                <w:sz w:val="16"/>
                <w:szCs w:val="16"/>
              </w:rPr>
            </w:pPr>
            <w:r>
              <w:rPr>
                <w:color w:val="000000"/>
                <w:sz w:val="16"/>
                <w:szCs w:val="16"/>
              </w:rPr>
              <w:t>07001А4970</w:t>
            </w:r>
          </w:p>
        </w:tc>
        <w:tc>
          <w:tcPr>
            <w:tcW w:w="605" w:type="dxa"/>
            <w:tcBorders>
              <w:top w:val="single" w:sz="4" w:space="0" w:color="auto"/>
              <w:left w:val="single" w:sz="4" w:space="0" w:color="auto"/>
              <w:bottom w:val="single" w:sz="4" w:space="0" w:color="auto"/>
              <w:right w:val="single" w:sz="4" w:space="0" w:color="auto"/>
            </w:tcBorders>
            <w:noWrap/>
            <w:hideMark/>
          </w:tcPr>
          <w:p w14:paraId="2F4DFE61" w14:textId="77777777" w:rsidR="00AB7C9D" w:rsidRDefault="00AB7C9D">
            <w:pPr>
              <w:jc w:val="center"/>
              <w:outlineLvl w:val="6"/>
              <w:rPr>
                <w:color w:val="000000"/>
                <w:sz w:val="16"/>
                <w:szCs w:val="16"/>
              </w:rPr>
            </w:pPr>
            <w:r>
              <w:rPr>
                <w:color w:val="000000"/>
                <w:sz w:val="16"/>
                <w:szCs w:val="16"/>
              </w:rPr>
              <w:t>320</w:t>
            </w:r>
          </w:p>
        </w:tc>
        <w:tc>
          <w:tcPr>
            <w:tcW w:w="1357" w:type="dxa"/>
            <w:tcBorders>
              <w:top w:val="single" w:sz="4" w:space="0" w:color="auto"/>
              <w:left w:val="single" w:sz="4" w:space="0" w:color="auto"/>
              <w:bottom w:val="single" w:sz="4" w:space="0" w:color="auto"/>
              <w:right w:val="single" w:sz="4" w:space="0" w:color="auto"/>
            </w:tcBorders>
            <w:noWrap/>
            <w:hideMark/>
          </w:tcPr>
          <w:p w14:paraId="5E24A661" w14:textId="77777777" w:rsidR="00AB7C9D" w:rsidRDefault="00AB7C9D">
            <w:pPr>
              <w:jc w:val="right"/>
              <w:outlineLvl w:val="6"/>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F0FC618" w14:textId="77777777" w:rsidR="00AB7C9D" w:rsidRDefault="00AB7C9D">
            <w:pPr>
              <w:jc w:val="right"/>
              <w:outlineLvl w:val="6"/>
              <w:rPr>
                <w:color w:val="000000"/>
                <w:sz w:val="16"/>
                <w:szCs w:val="16"/>
              </w:rPr>
            </w:pPr>
            <w:r>
              <w:rPr>
                <w:color w:val="000000"/>
                <w:sz w:val="16"/>
                <w:szCs w:val="16"/>
              </w:rPr>
              <w:t>506,32700</w:t>
            </w:r>
          </w:p>
        </w:tc>
        <w:tc>
          <w:tcPr>
            <w:tcW w:w="1365" w:type="dxa"/>
            <w:tcBorders>
              <w:top w:val="single" w:sz="4" w:space="0" w:color="auto"/>
              <w:left w:val="single" w:sz="4" w:space="0" w:color="auto"/>
              <w:bottom w:val="single" w:sz="4" w:space="0" w:color="auto"/>
              <w:right w:val="single" w:sz="4" w:space="0" w:color="auto"/>
            </w:tcBorders>
            <w:noWrap/>
            <w:hideMark/>
          </w:tcPr>
          <w:p w14:paraId="5B2F699F" w14:textId="77777777" w:rsidR="00AB7C9D" w:rsidRDefault="00AB7C9D">
            <w:pPr>
              <w:jc w:val="right"/>
              <w:outlineLvl w:val="6"/>
              <w:rPr>
                <w:color w:val="000000"/>
                <w:sz w:val="16"/>
                <w:szCs w:val="16"/>
              </w:rPr>
            </w:pPr>
            <w:r>
              <w:rPr>
                <w:color w:val="000000"/>
                <w:sz w:val="16"/>
                <w:szCs w:val="16"/>
              </w:rPr>
              <w:t>506,32700</w:t>
            </w:r>
          </w:p>
        </w:tc>
      </w:tr>
      <w:tr w:rsidR="00AB7C9D" w14:paraId="50E6B43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D49FCEC" w14:textId="77777777" w:rsidR="00AB7C9D" w:rsidRDefault="00AB7C9D">
            <w:pPr>
              <w:rPr>
                <w:b/>
                <w:bCs/>
                <w:color w:val="000000"/>
                <w:sz w:val="16"/>
                <w:szCs w:val="16"/>
              </w:rPr>
            </w:pPr>
            <w:r>
              <w:rPr>
                <w:b/>
                <w:bCs/>
                <w:color w:val="000000"/>
                <w:sz w:val="16"/>
                <w:szCs w:val="16"/>
              </w:rPr>
              <w:t>Комитет культуры и спорта Администрации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A78BEED" w14:textId="77777777" w:rsidR="00AB7C9D" w:rsidRDefault="00AB7C9D">
            <w:pPr>
              <w:jc w:val="center"/>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5417819" w14:textId="77777777" w:rsidR="00AB7C9D" w:rsidRDefault="00AB7C9D">
            <w:pPr>
              <w:jc w:val="center"/>
              <w:rPr>
                <w:b/>
                <w:bCs/>
                <w:color w:val="000000"/>
                <w:sz w:val="16"/>
                <w:szCs w:val="16"/>
              </w:rPr>
            </w:pPr>
            <w:r>
              <w:rPr>
                <w:b/>
                <w:bCs/>
                <w:color w:val="000000"/>
                <w:sz w:val="16"/>
                <w:szCs w:val="16"/>
              </w:rPr>
              <w:t> </w:t>
            </w:r>
          </w:p>
        </w:tc>
        <w:tc>
          <w:tcPr>
            <w:tcW w:w="1212" w:type="dxa"/>
            <w:tcBorders>
              <w:top w:val="single" w:sz="4" w:space="0" w:color="auto"/>
              <w:left w:val="single" w:sz="4" w:space="0" w:color="auto"/>
              <w:bottom w:val="single" w:sz="4" w:space="0" w:color="auto"/>
              <w:right w:val="single" w:sz="4" w:space="0" w:color="auto"/>
            </w:tcBorders>
            <w:noWrap/>
            <w:hideMark/>
          </w:tcPr>
          <w:p w14:paraId="3BA8FD12" w14:textId="77777777" w:rsidR="00AB7C9D" w:rsidRDefault="00AB7C9D">
            <w:pPr>
              <w:jc w:val="center"/>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D0178E6" w14:textId="77777777" w:rsidR="00AB7C9D" w:rsidRDefault="00AB7C9D">
            <w:pPr>
              <w:jc w:val="center"/>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C87F5D6" w14:textId="77777777" w:rsidR="00AB7C9D" w:rsidRDefault="00AB7C9D">
            <w:pPr>
              <w:jc w:val="right"/>
              <w:rPr>
                <w:b/>
                <w:bCs/>
                <w:color w:val="000000"/>
                <w:sz w:val="16"/>
                <w:szCs w:val="16"/>
              </w:rPr>
            </w:pPr>
            <w:r>
              <w:rPr>
                <w:b/>
                <w:bCs/>
                <w:color w:val="000000"/>
                <w:sz w:val="16"/>
                <w:szCs w:val="16"/>
              </w:rPr>
              <w:t>106 761,46000</w:t>
            </w:r>
          </w:p>
        </w:tc>
        <w:tc>
          <w:tcPr>
            <w:tcW w:w="1470" w:type="dxa"/>
            <w:tcBorders>
              <w:top w:val="single" w:sz="4" w:space="0" w:color="auto"/>
              <w:left w:val="single" w:sz="4" w:space="0" w:color="auto"/>
              <w:bottom w:val="single" w:sz="4" w:space="0" w:color="auto"/>
              <w:right w:val="single" w:sz="4" w:space="0" w:color="auto"/>
            </w:tcBorders>
            <w:noWrap/>
            <w:hideMark/>
          </w:tcPr>
          <w:p w14:paraId="26EEC3E6" w14:textId="77777777" w:rsidR="00AB7C9D" w:rsidRDefault="00AB7C9D">
            <w:pPr>
              <w:jc w:val="right"/>
              <w:rPr>
                <w:b/>
                <w:bCs/>
                <w:color w:val="000000"/>
                <w:sz w:val="16"/>
                <w:szCs w:val="16"/>
              </w:rPr>
            </w:pPr>
            <w:r>
              <w:rPr>
                <w:b/>
                <w:bCs/>
                <w:color w:val="000000"/>
                <w:sz w:val="16"/>
                <w:szCs w:val="16"/>
              </w:rPr>
              <w:t>100 777,09000</w:t>
            </w:r>
          </w:p>
        </w:tc>
        <w:tc>
          <w:tcPr>
            <w:tcW w:w="1365" w:type="dxa"/>
            <w:tcBorders>
              <w:top w:val="single" w:sz="4" w:space="0" w:color="auto"/>
              <w:left w:val="single" w:sz="4" w:space="0" w:color="auto"/>
              <w:bottom w:val="single" w:sz="4" w:space="0" w:color="auto"/>
              <w:right w:val="single" w:sz="4" w:space="0" w:color="auto"/>
            </w:tcBorders>
            <w:noWrap/>
            <w:hideMark/>
          </w:tcPr>
          <w:p w14:paraId="30DE0807" w14:textId="77777777" w:rsidR="00AB7C9D" w:rsidRDefault="00AB7C9D">
            <w:pPr>
              <w:jc w:val="right"/>
              <w:rPr>
                <w:b/>
                <w:bCs/>
                <w:color w:val="000000"/>
                <w:sz w:val="16"/>
                <w:szCs w:val="16"/>
              </w:rPr>
            </w:pPr>
            <w:r>
              <w:rPr>
                <w:b/>
                <w:bCs/>
                <w:color w:val="000000"/>
                <w:sz w:val="16"/>
                <w:szCs w:val="16"/>
              </w:rPr>
              <w:t>94 510,23000</w:t>
            </w:r>
          </w:p>
        </w:tc>
      </w:tr>
      <w:tr w:rsidR="00AB7C9D" w14:paraId="5DAD37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D9D2469" w14:textId="77777777" w:rsidR="00AB7C9D" w:rsidRDefault="00AB7C9D">
            <w:pPr>
              <w:outlineLvl w:val="0"/>
              <w:rPr>
                <w:b/>
                <w:bCs/>
                <w:color w:val="000000"/>
                <w:sz w:val="16"/>
                <w:szCs w:val="16"/>
              </w:rPr>
            </w:pPr>
            <w:r>
              <w:rPr>
                <w:b/>
                <w:bCs/>
                <w:color w:val="000000"/>
                <w:sz w:val="16"/>
                <w:szCs w:val="16"/>
              </w:rPr>
              <w:t>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noWrap/>
            <w:hideMark/>
          </w:tcPr>
          <w:p w14:paraId="508A95FA" w14:textId="77777777" w:rsidR="00AB7C9D" w:rsidRDefault="00AB7C9D">
            <w:pPr>
              <w:jc w:val="center"/>
              <w:outlineLvl w:val="0"/>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FA87CBF" w14:textId="77777777" w:rsidR="00AB7C9D" w:rsidRDefault="00AB7C9D">
            <w:pPr>
              <w:jc w:val="center"/>
              <w:outlineLvl w:val="0"/>
              <w:rPr>
                <w:b/>
                <w:bCs/>
                <w:color w:val="000000"/>
                <w:sz w:val="16"/>
                <w:szCs w:val="16"/>
              </w:rPr>
            </w:pPr>
            <w:r>
              <w:rPr>
                <w:b/>
                <w:bCs/>
                <w:color w:val="000000"/>
                <w:sz w:val="16"/>
                <w:szCs w:val="16"/>
              </w:rPr>
              <w:t>0100</w:t>
            </w:r>
          </w:p>
        </w:tc>
        <w:tc>
          <w:tcPr>
            <w:tcW w:w="1212" w:type="dxa"/>
            <w:tcBorders>
              <w:top w:val="single" w:sz="4" w:space="0" w:color="auto"/>
              <w:left w:val="single" w:sz="4" w:space="0" w:color="auto"/>
              <w:bottom w:val="single" w:sz="4" w:space="0" w:color="auto"/>
              <w:right w:val="single" w:sz="4" w:space="0" w:color="auto"/>
            </w:tcBorders>
            <w:noWrap/>
            <w:hideMark/>
          </w:tcPr>
          <w:p w14:paraId="2DC69EED"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7CBC789"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FB299A7" w14:textId="77777777" w:rsidR="00AB7C9D" w:rsidRDefault="00AB7C9D">
            <w:pPr>
              <w:jc w:val="right"/>
              <w:outlineLvl w:val="0"/>
              <w:rPr>
                <w:b/>
                <w:bCs/>
                <w:color w:val="000000"/>
                <w:sz w:val="16"/>
                <w:szCs w:val="16"/>
              </w:rPr>
            </w:pPr>
            <w:r>
              <w:rPr>
                <w:b/>
                <w:bCs/>
                <w:color w:val="000000"/>
                <w:sz w:val="16"/>
                <w:szCs w:val="16"/>
              </w:rPr>
              <w:t>2 423,40000</w:t>
            </w:r>
          </w:p>
        </w:tc>
        <w:tc>
          <w:tcPr>
            <w:tcW w:w="1470" w:type="dxa"/>
            <w:tcBorders>
              <w:top w:val="single" w:sz="4" w:space="0" w:color="auto"/>
              <w:left w:val="single" w:sz="4" w:space="0" w:color="auto"/>
              <w:bottom w:val="single" w:sz="4" w:space="0" w:color="auto"/>
              <w:right w:val="single" w:sz="4" w:space="0" w:color="auto"/>
            </w:tcBorders>
            <w:noWrap/>
            <w:hideMark/>
          </w:tcPr>
          <w:p w14:paraId="21BD6F11" w14:textId="77777777" w:rsidR="00AB7C9D" w:rsidRDefault="00AB7C9D">
            <w:pPr>
              <w:jc w:val="right"/>
              <w:outlineLvl w:val="0"/>
              <w:rPr>
                <w:b/>
                <w:bCs/>
                <w:color w:val="000000"/>
                <w:sz w:val="16"/>
                <w:szCs w:val="16"/>
              </w:rPr>
            </w:pPr>
            <w:r>
              <w:rPr>
                <w:b/>
                <w:bCs/>
                <w:color w:val="000000"/>
                <w:sz w:val="16"/>
                <w:szCs w:val="16"/>
              </w:rPr>
              <w:t>2 439,20000</w:t>
            </w:r>
          </w:p>
        </w:tc>
        <w:tc>
          <w:tcPr>
            <w:tcW w:w="1365" w:type="dxa"/>
            <w:tcBorders>
              <w:top w:val="single" w:sz="4" w:space="0" w:color="auto"/>
              <w:left w:val="single" w:sz="4" w:space="0" w:color="auto"/>
              <w:bottom w:val="single" w:sz="4" w:space="0" w:color="auto"/>
              <w:right w:val="single" w:sz="4" w:space="0" w:color="auto"/>
            </w:tcBorders>
            <w:noWrap/>
            <w:hideMark/>
          </w:tcPr>
          <w:p w14:paraId="7B5A9904" w14:textId="77777777" w:rsidR="00AB7C9D" w:rsidRDefault="00AB7C9D">
            <w:pPr>
              <w:jc w:val="right"/>
              <w:outlineLvl w:val="0"/>
              <w:rPr>
                <w:b/>
                <w:bCs/>
                <w:color w:val="000000"/>
                <w:sz w:val="16"/>
                <w:szCs w:val="16"/>
              </w:rPr>
            </w:pPr>
            <w:r>
              <w:rPr>
                <w:b/>
                <w:bCs/>
                <w:color w:val="000000"/>
                <w:sz w:val="16"/>
                <w:szCs w:val="16"/>
              </w:rPr>
              <w:t>2 454,80000</w:t>
            </w:r>
          </w:p>
        </w:tc>
      </w:tr>
      <w:tr w:rsidR="00AB7C9D" w14:paraId="5B1C3D6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93125C6" w14:textId="77777777" w:rsidR="00AB7C9D" w:rsidRDefault="00AB7C9D">
            <w:pPr>
              <w:outlineLvl w:val="1"/>
              <w:rPr>
                <w:b/>
                <w:bCs/>
                <w:color w:val="000000"/>
                <w:sz w:val="16"/>
                <w:szCs w:val="16"/>
              </w:rPr>
            </w:pPr>
            <w:r>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single" w:sz="4" w:space="0" w:color="auto"/>
              <w:left w:val="single" w:sz="4" w:space="0" w:color="auto"/>
              <w:bottom w:val="single" w:sz="4" w:space="0" w:color="auto"/>
              <w:right w:val="single" w:sz="4" w:space="0" w:color="auto"/>
            </w:tcBorders>
            <w:noWrap/>
            <w:hideMark/>
          </w:tcPr>
          <w:p w14:paraId="4D8311F8"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855264B" w14:textId="77777777" w:rsidR="00AB7C9D" w:rsidRDefault="00AB7C9D">
            <w:pPr>
              <w:jc w:val="center"/>
              <w:outlineLvl w:val="1"/>
              <w:rPr>
                <w:b/>
                <w:bCs/>
                <w:color w:val="000000"/>
                <w:sz w:val="16"/>
                <w:szCs w:val="16"/>
              </w:rPr>
            </w:pPr>
            <w:r>
              <w:rPr>
                <w:b/>
                <w:bCs/>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5AAE4DC"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81AAF0D"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BA6B7A" w14:textId="77777777" w:rsidR="00AB7C9D" w:rsidRDefault="00AB7C9D">
            <w:pPr>
              <w:jc w:val="right"/>
              <w:outlineLvl w:val="1"/>
              <w:rPr>
                <w:b/>
                <w:bCs/>
                <w:color w:val="000000"/>
                <w:sz w:val="16"/>
                <w:szCs w:val="16"/>
              </w:rPr>
            </w:pPr>
            <w:r>
              <w:rPr>
                <w:b/>
                <w:bCs/>
                <w:color w:val="000000"/>
                <w:sz w:val="16"/>
                <w:szCs w:val="16"/>
              </w:rPr>
              <w:t>2 423,40000</w:t>
            </w:r>
          </w:p>
        </w:tc>
        <w:tc>
          <w:tcPr>
            <w:tcW w:w="1470" w:type="dxa"/>
            <w:tcBorders>
              <w:top w:val="single" w:sz="4" w:space="0" w:color="auto"/>
              <w:left w:val="single" w:sz="4" w:space="0" w:color="auto"/>
              <w:bottom w:val="single" w:sz="4" w:space="0" w:color="auto"/>
              <w:right w:val="single" w:sz="4" w:space="0" w:color="auto"/>
            </w:tcBorders>
            <w:noWrap/>
            <w:hideMark/>
          </w:tcPr>
          <w:p w14:paraId="34B9F493" w14:textId="77777777" w:rsidR="00AB7C9D" w:rsidRDefault="00AB7C9D">
            <w:pPr>
              <w:jc w:val="right"/>
              <w:outlineLvl w:val="1"/>
              <w:rPr>
                <w:b/>
                <w:bCs/>
                <w:color w:val="000000"/>
                <w:sz w:val="16"/>
                <w:szCs w:val="16"/>
              </w:rPr>
            </w:pPr>
            <w:r>
              <w:rPr>
                <w:b/>
                <w:bCs/>
                <w:color w:val="000000"/>
                <w:sz w:val="16"/>
                <w:szCs w:val="16"/>
              </w:rPr>
              <w:t>2 439,20000</w:t>
            </w:r>
          </w:p>
        </w:tc>
        <w:tc>
          <w:tcPr>
            <w:tcW w:w="1365" w:type="dxa"/>
            <w:tcBorders>
              <w:top w:val="single" w:sz="4" w:space="0" w:color="auto"/>
              <w:left w:val="single" w:sz="4" w:space="0" w:color="auto"/>
              <w:bottom w:val="single" w:sz="4" w:space="0" w:color="auto"/>
              <w:right w:val="single" w:sz="4" w:space="0" w:color="auto"/>
            </w:tcBorders>
            <w:noWrap/>
            <w:hideMark/>
          </w:tcPr>
          <w:p w14:paraId="5CE8694B" w14:textId="77777777" w:rsidR="00AB7C9D" w:rsidRDefault="00AB7C9D">
            <w:pPr>
              <w:jc w:val="right"/>
              <w:outlineLvl w:val="1"/>
              <w:rPr>
                <w:b/>
                <w:bCs/>
                <w:color w:val="000000"/>
                <w:sz w:val="16"/>
                <w:szCs w:val="16"/>
              </w:rPr>
            </w:pPr>
            <w:r>
              <w:rPr>
                <w:b/>
                <w:bCs/>
                <w:color w:val="000000"/>
                <w:sz w:val="16"/>
                <w:szCs w:val="16"/>
              </w:rPr>
              <w:t>2 454,80000</w:t>
            </w:r>
          </w:p>
        </w:tc>
      </w:tr>
      <w:tr w:rsidR="00AB7C9D" w14:paraId="77AEAD6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56DA756"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3AB96A2E"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62B3BAD" w14:textId="77777777" w:rsidR="00AB7C9D" w:rsidRDefault="00AB7C9D">
            <w:pPr>
              <w:jc w:val="center"/>
              <w:outlineLvl w:val="2"/>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39D5B4C" w14:textId="77777777" w:rsidR="00AB7C9D" w:rsidRDefault="00AB7C9D">
            <w:pPr>
              <w:jc w:val="center"/>
              <w:outlineLvl w:val="2"/>
              <w:rPr>
                <w:color w:val="000000"/>
                <w:sz w:val="16"/>
                <w:szCs w:val="16"/>
              </w:rPr>
            </w:pPr>
            <w:r>
              <w:rPr>
                <w:color w:val="000000"/>
                <w:sz w:val="16"/>
                <w:szCs w:val="16"/>
              </w:rPr>
              <w:t>0900000000</w:t>
            </w:r>
          </w:p>
        </w:tc>
        <w:tc>
          <w:tcPr>
            <w:tcW w:w="605" w:type="dxa"/>
            <w:tcBorders>
              <w:top w:val="single" w:sz="4" w:space="0" w:color="auto"/>
              <w:left w:val="single" w:sz="4" w:space="0" w:color="auto"/>
              <w:bottom w:val="single" w:sz="4" w:space="0" w:color="auto"/>
              <w:right w:val="single" w:sz="4" w:space="0" w:color="auto"/>
            </w:tcBorders>
            <w:noWrap/>
            <w:hideMark/>
          </w:tcPr>
          <w:p w14:paraId="76C471C2"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94D291E" w14:textId="77777777" w:rsidR="00AB7C9D" w:rsidRDefault="00AB7C9D">
            <w:pPr>
              <w:jc w:val="right"/>
              <w:outlineLvl w:val="2"/>
              <w:rPr>
                <w:color w:val="000000"/>
                <w:sz w:val="16"/>
                <w:szCs w:val="16"/>
              </w:rPr>
            </w:pPr>
            <w:r>
              <w:rPr>
                <w:color w:val="000000"/>
                <w:sz w:val="16"/>
                <w:szCs w:val="16"/>
              </w:rPr>
              <w:t>2 423,40000</w:t>
            </w:r>
          </w:p>
        </w:tc>
        <w:tc>
          <w:tcPr>
            <w:tcW w:w="1470" w:type="dxa"/>
            <w:tcBorders>
              <w:top w:val="single" w:sz="4" w:space="0" w:color="auto"/>
              <w:left w:val="single" w:sz="4" w:space="0" w:color="auto"/>
              <w:bottom w:val="single" w:sz="4" w:space="0" w:color="auto"/>
              <w:right w:val="single" w:sz="4" w:space="0" w:color="auto"/>
            </w:tcBorders>
            <w:noWrap/>
            <w:hideMark/>
          </w:tcPr>
          <w:p w14:paraId="502F57A9" w14:textId="77777777" w:rsidR="00AB7C9D" w:rsidRDefault="00AB7C9D">
            <w:pPr>
              <w:jc w:val="right"/>
              <w:outlineLvl w:val="2"/>
              <w:rPr>
                <w:color w:val="000000"/>
                <w:sz w:val="16"/>
                <w:szCs w:val="16"/>
              </w:rPr>
            </w:pPr>
            <w:r>
              <w:rPr>
                <w:color w:val="000000"/>
                <w:sz w:val="16"/>
                <w:szCs w:val="16"/>
              </w:rPr>
              <w:t>2 439,20000</w:t>
            </w:r>
          </w:p>
        </w:tc>
        <w:tc>
          <w:tcPr>
            <w:tcW w:w="1365" w:type="dxa"/>
            <w:tcBorders>
              <w:top w:val="single" w:sz="4" w:space="0" w:color="auto"/>
              <w:left w:val="single" w:sz="4" w:space="0" w:color="auto"/>
              <w:bottom w:val="single" w:sz="4" w:space="0" w:color="auto"/>
              <w:right w:val="single" w:sz="4" w:space="0" w:color="auto"/>
            </w:tcBorders>
            <w:noWrap/>
            <w:hideMark/>
          </w:tcPr>
          <w:p w14:paraId="4342E096" w14:textId="77777777" w:rsidR="00AB7C9D" w:rsidRDefault="00AB7C9D">
            <w:pPr>
              <w:jc w:val="right"/>
              <w:outlineLvl w:val="2"/>
              <w:rPr>
                <w:color w:val="000000"/>
                <w:sz w:val="16"/>
                <w:szCs w:val="16"/>
              </w:rPr>
            </w:pPr>
            <w:r>
              <w:rPr>
                <w:color w:val="000000"/>
                <w:sz w:val="16"/>
                <w:szCs w:val="16"/>
              </w:rPr>
              <w:t>2 454,80000</w:t>
            </w:r>
          </w:p>
        </w:tc>
      </w:tr>
      <w:tr w:rsidR="00AB7C9D" w14:paraId="4BA9F49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3407E74" w14:textId="77777777" w:rsidR="00AB7C9D" w:rsidRDefault="00AB7C9D">
            <w:pPr>
              <w:outlineLvl w:val="3"/>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5C3FD6D2"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821165A" w14:textId="77777777" w:rsidR="00AB7C9D" w:rsidRDefault="00AB7C9D">
            <w:pPr>
              <w:jc w:val="center"/>
              <w:outlineLvl w:val="3"/>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8633FEE" w14:textId="77777777" w:rsidR="00AB7C9D" w:rsidRDefault="00AB7C9D">
            <w:pPr>
              <w:jc w:val="center"/>
              <w:outlineLvl w:val="3"/>
              <w:rPr>
                <w:color w:val="000000"/>
                <w:sz w:val="16"/>
                <w:szCs w:val="16"/>
              </w:rPr>
            </w:pPr>
            <w:r>
              <w:rPr>
                <w:color w:val="000000"/>
                <w:sz w:val="16"/>
                <w:szCs w:val="16"/>
              </w:rPr>
              <w:t>0950000000</w:t>
            </w:r>
          </w:p>
        </w:tc>
        <w:tc>
          <w:tcPr>
            <w:tcW w:w="605" w:type="dxa"/>
            <w:tcBorders>
              <w:top w:val="single" w:sz="4" w:space="0" w:color="auto"/>
              <w:left w:val="single" w:sz="4" w:space="0" w:color="auto"/>
              <w:bottom w:val="single" w:sz="4" w:space="0" w:color="auto"/>
              <w:right w:val="single" w:sz="4" w:space="0" w:color="auto"/>
            </w:tcBorders>
            <w:noWrap/>
            <w:hideMark/>
          </w:tcPr>
          <w:p w14:paraId="22986102"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ACE5182" w14:textId="77777777" w:rsidR="00AB7C9D" w:rsidRDefault="00AB7C9D">
            <w:pPr>
              <w:jc w:val="right"/>
              <w:outlineLvl w:val="3"/>
              <w:rPr>
                <w:color w:val="000000"/>
                <w:sz w:val="16"/>
                <w:szCs w:val="16"/>
              </w:rPr>
            </w:pPr>
            <w:r>
              <w:rPr>
                <w:color w:val="000000"/>
                <w:sz w:val="16"/>
                <w:szCs w:val="16"/>
              </w:rPr>
              <w:t>2 423,40000</w:t>
            </w:r>
          </w:p>
        </w:tc>
        <w:tc>
          <w:tcPr>
            <w:tcW w:w="1470" w:type="dxa"/>
            <w:tcBorders>
              <w:top w:val="single" w:sz="4" w:space="0" w:color="auto"/>
              <w:left w:val="single" w:sz="4" w:space="0" w:color="auto"/>
              <w:bottom w:val="single" w:sz="4" w:space="0" w:color="auto"/>
              <w:right w:val="single" w:sz="4" w:space="0" w:color="auto"/>
            </w:tcBorders>
            <w:noWrap/>
            <w:hideMark/>
          </w:tcPr>
          <w:p w14:paraId="6819C283" w14:textId="77777777" w:rsidR="00AB7C9D" w:rsidRDefault="00AB7C9D">
            <w:pPr>
              <w:jc w:val="right"/>
              <w:outlineLvl w:val="3"/>
              <w:rPr>
                <w:color w:val="000000"/>
                <w:sz w:val="16"/>
                <w:szCs w:val="16"/>
              </w:rPr>
            </w:pPr>
            <w:r>
              <w:rPr>
                <w:color w:val="000000"/>
                <w:sz w:val="16"/>
                <w:szCs w:val="16"/>
              </w:rPr>
              <w:t>2 439,20000</w:t>
            </w:r>
          </w:p>
        </w:tc>
        <w:tc>
          <w:tcPr>
            <w:tcW w:w="1365" w:type="dxa"/>
            <w:tcBorders>
              <w:top w:val="single" w:sz="4" w:space="0" w:color="auto"/>
              <w:left w:val="single" w:sz="4" w:space="0" w:color="auto"/>
              <w:bottom w:val="single" w:sz="4" w:space="0" w:color="auto"/>
              <w:right w:val="single" w:sz="4" w:space="0" w:color="auto"/>
            </w:tcBorders>
            <w:noWrap/>
            <w:hideMark/>
          </w:tcPr>
          <w:p w14:paraId="3F481712" w14:textId="77777777" w:rsidR="00AB7C9D" w:rsidRDefault="00AB7C9D">
            <w:pPr>
              <w:jc w:val="right"/>
              <w:outlineLvl w:val="3"/>
              <w:rPr>
                <w:color w:val="000000"/>
                <w:sz w:val="16"/>
                <w:szCs w:val="16"/>
              </w:rPr>
            </w:pPr>
            <w:r>
              <w:rPr>
                <w:color w:val="000000"/>
                <w:sz w:val="16"/>
                <w:szCs w:val="16"/>
              </w:rPr>
              <w:t>2 454,80000</w:t>
            </w:r>
          </w:p>
        </w:tc>
      </w:tr>
      <w:tr w:rsidR="00AB7C9D" w14:paraId="3B7D7AB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2182F26" w14:textId="77777777" w:rsidR="00AB7C9D" w:rsidRDefault="00AB7C9D">
            <w:pPr>
              <w:outlineLvl w:val="4"/>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04D5A1CB"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2ACAC2F"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5564CD6" w14:textId="77777777" w:rsidR="00AB7C9D" w:rsidRDefault="00AB7C9D">
            <w:pPr>
              <w:jc w:val="center"/>
              <w:outlineLvl w:val="4"/>
              <w:rPr>
                <w:color w:val="000000"/>
                <w:sz w:val="16"/>
                <w:szCs w:val="16"/>
              </w:rPr>
            </w:pPr>
            <w:r>
              <w:rPr>
                <w:color w:val="000000"/>
                <w:sz w:val="16"/>
                <w:szCs w:val="16"/>
              </w:rPr>
              <w:t>0950100000</w:t>
            </w:r>
          </w:p>
        </w:tc>
        <w:tc>
          <w:tcPr>
            <w:tcW w:w="605" w:type="dxa"/>
            <w:tcBorders>
              <w:top w:val="single" w:sz="4" w:space="0" w:color="auto"/>
              <w:left w:val="single" w:sz="4" w:space="0" w:color="auto"/>
              <w:bottom w:val="single" w:sz="4" w:space="0" w:color="auto"/>
              <w:right w:val="single" w:sz="4" w:space="0" w:color="auto"/>
            </w:tcBorders>
            <w:noWrap/>
            <w:hideMark/>
          </w:tcPr>
          <w:p w14:paraId="5ACE6556"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B128BE7" w14:textId="77777777" w:rsidR="00AB7C9D" w:rsidRDefault="00AB7C9D">
            <w:pPr>
              <w:jc w:val="right"/>
              <w:outlineLvl w:val="4"/>
              <w:rPr>
                <w:color w:val="000000"/>
                <w:sz w:val="16"/>
                <w:szCs w:val="16"/>
              </w:rPr>
            </w:pPr>
            <w:r>
              <w:rPr>
                <w:color w:val="000000"/>
                <w:sz w:val="16"/>
                <w:szCs w:val="16"/>
              </w:rPr>
              <w:t>2 423,40000</w:t>
            </w:r>
          </w:p>
        </w:tc>
        <w:tc>
          <w:tcPr>
            <w:tcW w:w="1470" w:type="dxa"/>
            <w:tcBorders>
              <w:top w:val="single" w:sz="4" w:space="0" w:color="auto"/>
              <w:left w:val="single" w:sz="4" w:space="0" w:color="auto"/>
              <w:bottom w:val="single" w:sz="4" w:space="0" w:color="auto"/>
              <w:right w:val="single" w:sz="4" w:space="0" w:color="auto"/>
            </w:tcBorders>
            <w:noWrap/>
            <w:hideMark/>
          </w:tcPr>
          <w:p w14:paraId="518DF9D4" w14:textId="77777777" w:rsidR="00AB7C9D" w:rsidRDefault="00AB7C9D">
            <w:pPr>
              <w:jc w:val="right"/>
              <w:outlineLvl w:val="4"/>
              <w:rPr>
                <w:color w:val="000000"/>
                <w:sz w:val="16"/>
                <w:szCs w:val="16"/>
              </w:rPr>
            </w:pPr>
            <w:r>
              <w:rPr>
                <w:color w:val="000000"/>
                <w:sz w:val="16"/>
                <w:szCs w:val="16"/>
              </w:rPr>
              <w:t>2 439,20000</w:t>
            </w:r>
          </w:p>
        </w:tc>
        <w:tc>
          <w:tcPr>
            <w:tcW w:w="1365" w:type="dxa"/>
            <w:tcBorders>
              <w:top w:val="single" w:sz="4" w:space="0" w:color="auto"/>
              <w:left w:val="single" w:sz="4" w:space="0" w:color="auto"/>
              <w:bottom w:val="single" w:sz="4" w:space="0" w:color="auto"/>
              <w:right w:val="single" w:sz="4" w:space="0" w:color="auto"/>
            </w:tcBorders>
            <w:noWrap/>
            <w:hideMark/>
          </w:tcPr>
          <w:p w14:paraId="4EB61CD8" w14:textId="77777777" w:rsidR="00AB7C9D" w:rsidRDefault="00AB7C9D">
            <w:pPr>
              <w:jc w:val="right"/>
              <w:outlineLvl w:val="4"/>
              <w:rPr>
                <w:color w:val="000000"/>
                <w:sz w:val="16"/>
                <w:szCs w:val="16"/>
              </w:rPr>
            </w:pPr>
            <w:r>
              <w:rPr>
                <w:color w:val="000000"/>
                <w:sz w:val="16"/>
                <w:szCs w:val="16"/>
              </w:rPr>
              <w:t>2 454,80000</w:t>
            </w:r>
          </w:p>
        </w:tc>
      </w:tr>
      <w:tr w:rsidR="00AB7C9D" w14:paraId="3490599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7D975B4" w14:textId="77777777" w:rsidR="00AB7C9D" w:rsidRDefault="00AB7C9D">
            <w:pPr>
              <w:outlineLvl w:val="5"/>
              <w:rPr>
                <w:color w:val="000000"/>
                <w:sz w:val="16"/>
                <w:szCs w:val="16"/>
              </w:rPr>
            </w:pPr>
            <w:r>
              <w:rPr>
                <w:color w:val="000000"/>
                <w:sz w:val="16"/>
                <w:szCs w:val="16"/>
              </w:rPr>
              <w:t>Расходы на обеспечение функций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4C854F36"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13C95C6"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C4A8785" w14:textId="77777777" w:rsidR="00AB7C9D" w:rsidRDefault="00AB7C9D">
            <w:pPr>
              <w:jc w:val="center"/>
              <w:outlineLvl w:val="5"/>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523DFB2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ED97238" w14:textId="77777777" w:rsidR="00AB7C9D" w:rsidRDefault="00AB7C9D">
            <w:pPr>
              <w:jc w:val="right"/>
              <w:outlineLvl w:val="5"/>
              <w:rPr>
                <w:color w:val="000000"/>
                <w:sz w:val="16"/>
                <w:szCs w:val="16"/>
              </w:rPr>
            </w:pPr>
            <w:r>
              <w:rPr>
                <w:color w:val="000000"/>
                <w:sz w:val="16"/>
                <w:szCs w:val="16"/>
              </w:rPr>
              <w:t>918,10000</w:t>
            </w:r>
          </w:p>
        </w:tc>
        <w:tc>
          <w:tcPr>
            <w:tcW w:w="1470" w:type="dxa"/>
            <w:tcBorders>
              <w:top w:val="single" w:sz="4" w:space="0" w:color="auto"/>
              <w:left w:val="single" w:sz="4" w:space="0" w:color="auto"/>
              <w:bottom w:val="single" w:sz="4" w:space="0" w:color="auto"/>
              <w:right w:val="single" w:sz="4" w:space="0" w:color="auto"/>
            </w:tcBorders>
            <w:noWrap/>
            <w:hideMark/>
          </w:tcPr>
          <w:p w14:paraId="66FFA0C3" w14:textId="77777777" w:rsidR="00AB7C9D" w:rsidRDefault="00AB7C9D">
            <w:pPr>
              <w:jc w:val="right"/>
              <w:outlineLvl w:val="5"/>
              <w:rPr>
                <w:color w:val="000000"/>
                <w:sz w:val="16"/>
                <w:szCs w:val="16"/>
              </w:rPr>
            </w:pPr>
            <w:r>
              <w:rPr>
                <w:color w:val="000000"/>
                <w:sz w:val="16"/>
                <w:szCs w:val="16"/>
              </w:rPr>
              <w:t>918,10000</w:t>
            </w:r>
          </w:p>
        </w:tc>
        <w:tc>
          <w:tcPr>
            <w:tcW w:w="1365" w:type="dxa"/>
            <w:tcBorders>
              <w:top w:val="single" w:sz="4" w:space="0" w:color="auto"/>
              <w:left w:val="single" w:sz="4" w:space="0" w:color="auto"/>
              <w:bottom w:val="single" w:sz="4" w:space="0" w:color="auto"/>
              <w:right w:val="single" w:sz="4" w:space="0" w:color="auto"/>
            </w:tcBorders>
            <w:noWrap/>
            <w:hideMark/>
          </w:tcPr>
          <w:p w14:paraId="77C7518C" w14:textId="77777777" w:rsidR="00AB7C9D" w:rsidRDefault="00AB7C9D">
            <w:pPr>
              <w:jc w:val="right"/>
              <w:outlineLvl w:val="5"/>
              <w:rPr>
                <w:color w:val="000000"/>
                <w:sz w:val="16"/>
                <w:szCs w:val="16"/>
              </w:rPr>
            </w:pPr>
            <w:r>
              <w:rPr>
                <w:color w:val="000000"/>
                <w:sz w:val="16"/>
                <w:szCs w:val="16"/>
              </w:rPr>
              <w:t>918,10000</w:t>
            </w:r>
          </w:p>
        </w:tc>
      </w:tr>
      <w:tr w:rsidR="00AB7C9D" w14:paraId="531F485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0CA3899"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08E9FC49"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3802090"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56DF5F3" w14:textId="77777777" w:rsidR="00AB7C9D" w:rsidRDefault="00AB7C9D">
            <w:pPr>
              <w:jc w:val="center"/>
              <w:outlineLvl w:val="6"/>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5681499C"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38F1D9D0" w14:textId="77777777" w:rsidR="00AB7C9D" w:rsidRDefault="00AB7C9D">
            <w:pPr>
              <w:jc w:val="right"/>
              <w:outlineLvl w:val="6"/>
              <w:rPr>
                <w:color w:val="000000"/>
                <w:sz w:val="16"/>
                <w:szCs w:val="16"/>
              </w:rPr>
            </w:pPr>
            <w:r>
              <w:rPr>
                <w:color w:val="000000"/>
                <w:sz w:val="16"/>
                <w:szCs w:val="16"/>
              </w:rPr>
              <w:t>885,00000</w:t>
            </w:r>
          </w:p>
        </w:tc>
        <w:tc>
          <w:tcPr>
            <w:tcW w:w="1470" w:type="dxa"/>
            <w:tcBorders>
              <w:top w:val="single" w:sz="4" w:space="0" w:color="auto"/>
              <w:left w:val="single" w:sz="4" w:space="0" w:color="auto"/>
              <w:bottom w:val="single" w:sz="4" w:space="0" w:color="auto"/>
              <w:right w:val="single" w:sz="4" w:space="0" w:color="auto"/>
            </w:tcBorders>
            <w:noWrap/>
            <w:hideMark/>
          </w:tcPr>
          <w:p w14:paraId="313DC8DF" w14:textId="77777777" w:rsidR="00AB7C9D" w:rsidRDefault="00AB7C9D">
            <w:pPr>
              <w:jc w:val="right"/>
              <w:outlineLvl w:val="6"/>
              <w:rPr>
                <w:color w:val="000000"/>
                <w:sz w:val="16"/>
                <w:szCs w:val="16"/>
              </w:rPr>
            </w:pPr>
            <w:r>
              <w:rPr>
                <w:color w:val="000000"/>
                <w:sz w:val="16"/>
                <w:szCs w:val="16"/>
              </w:rPr>
              <w:t>885,00000</w:t>
            </w:r>
          </w:p>
        </w:tc>
        <w:tc>
          <w:tcPr>
            <w:tcW w:w="1365" w:type="dxa"/>
            <w:tcBorders>
              <w:top w:val="single" w:sz="4" w:space="0" w:color="auto"/>
              <w:left w:val="single" w:sz="4" w:space="0" w:color="auto"/>
              <w:bottom w:val="single" w:sz="4" w:space="0" w:color="auto"/>
              <w:right w:val="single" w:sz="4" w:space="0" w:color="auto"/>
            </w:tcBorders>
            <w:noWrap/>
            <w:hideMark/>
          </w:tcPr>
          <w:p w14:paraId="2A4FD15B" w14:textId="77777777" w:rsidR="00AB7C9D" w:rsidRDefault="00AB7C9D">
            <w:pPr>
              <w:jc w:val="right"/>
              <w:outlineLvl w:val="6"/>
              <w:rPr>
                <w:color w:val="000000"/>
                <w:sz w:val="16"/>
                <w:szCs w:val="16"/>
              </w:rPr>
            </w:pPr>
            <w:r>
              <w:rPr>
                <w:color w:val="000000"/>
                <w:sz w:val="16"/>
                <w:szCs w:val="16"/>
              </w:rPr>
              <w:t>885,00000</w:t>
            </w:r>
          </w:p>
        </w:tc>
      </w:tr>
      <w:tr w:rsidR="00AB7C9D" w14:paraId="31B358E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26A829"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500E3171"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B8BA254"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6DF4808" w14:textId="77777777" w:rsidR="00AB7C9D" w:rsidRDefault="00AB7C9D">
            <w:pPr>
              <w:jc w:val="center"/>
              <w:outlineLvl w:val="6"/>
              <w:rPr>
                <w:color w:val="000000"/>
                <w:sz w:val="16"/>
                <w:szCs w:val="16"/>
              </w:rPr>
            </w:pPr>
            <w:r>
              <w:rPr>
                <w:color w:val="000000"/>
                <w:sz w:val="16"/>
                <w:szCs w:val="16"/>
              </w:rPr>
              <w:t>0950101000</w:t>
            </w:r>
          </w:p>
        </w:tc>
        <w:tc>
          <w:tcPr>
            <w:tcW w:w="605" w:type="dxa"/>
            <w:tcBorders>
              <w:top w:val="single" w:sz="4" w:space="0" w:color="auto"/>
              <w:left w:val="single" w:sz="4" w:space="0" w:color="auto"/>
              <w:bottom w:val="single" w:sz="4" w:space="0" w:color="auto"/>
              <w:right w:val="single" w:sz="4" w:space="0" w:color="auto"/>
            </w:tcBorders>
            <w:noWrap/>
            <w:hideMark/>
          </w:tcPr>
          <w:p w14:paraId="7EDB3ABC"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3B694AB7" w14:textId="77777777" w:rsidR="00AB7C9D" w:rsidRDefault="00AB7C9D">
            <w:pPr>
              <w:jc w:val="right"/>
              <w:outlineLvl w:val="6"/>
              <w:rPr>
                <w:color w:val="000000"/>
                <w:sz w:val="16"/>
                <w:szCs w:val="16"/>
              </w:rPr>
            </w:pPr>
            <w:r>
              <w:rPr>
                <w:color w:val="000000"/>
                <w:sz w:val="16"/>
                <w:szCs w:val="16"/>
              </w:rPr>
              <w:t>33,10000</w:t>
            </w:r>
          </w:p>
        </w:tc>
        <w:tc>
          <w:tcPr>
            <w:tcW w:w="1470" w:type="dxa"/>
            <w:tcBorders>
              <w:top w:val="single" w:sz="4" w:space="0" w:color="auto"/>
              <w:left w:val="single" w:sz="4" w:space="0" w:color="auto"/>
              <w:bottom w:val="single" w:sz="4" w:space="0" w:color="auto"/>
              <w:right w:val="single" w:sz="4" w:space="0" w:color="auto"/>
            </w:tcBorders>
            <w:noWrap/>
            <w:hideMark/>
          </w:tcPr>
          <w:p w14:paraId="5164113E" w14:textId="77777777" w:rsidR="00AB7C9D" w:rsidRDefault="00AB7C9D">
            <w:pPr>
              <w:jc w:val="right"/>
              <w:outlineLvl w:val="6"/>
              <w:rPr>
                <w:color w:val="000000"/>
                <w:sz w:val="16"/>
                <w:szCs w:val="16"/>
              </w:rPr>
            </w:pPr>
            <w:r>
              <w:rPr>
                <w:color w:val="000000"/>
                <w:sz w:val="16"/>
                <w:szCs w:val="16"/>
              </w:rPr>
              <w:t>33,10000</w:t>
            </w:r>
          </w:p>
        </w:tc>
        <w:tc>
          <w:tcPr>
            <w:tcW w:w="1365" w:type="dxa"/>
            <w:tcBorders>
              <w:top w:val="single" w:sz="4" w:space="0" w:color="auto"/>
              <w:left w:val="single" w:sz="4" w:space="0" w:color="auto"/>
              <w:bottom w:val="single" w:sz="4" w:space="0" w:color="auto"/>
              <w:right w:val="single" w:sz="4" w:space="0" w:color="auto"/>
            </w:tcBorders>
            <w:noWrap/>
            <w:hideMark/>
          </w:tcPr>
          <w:p w14:paraId="06F64B4C" w14:textId="77777777" w:rsidR="00AB7C9D" w:rsidRDefault="00AB7C9D">
            <w:pPr>
              <w:jc w:val="right"/>
              <w:outlineLvl w:val="6"/>
              <w:rPr>
                <w:color w:val="000000"/>
                <w:sz w:val="16"/>
                <w:szCs w:val="16"/>
              </w:rPr>
            </w:pPr>
            <w:r>
              <w:rPr>
                <w:color w:val="000000"/>
                <w:sz w:val="16"/>
                <w:szCs w:val="16"/>
              </w:rPr>
              <w:t>33,10000</w:t>
            </w:r>
          </w:p>
        </w:tc>
      </w:tr>
      <w:tr w:rsidR="00AB7C9D" w14:paraId="5825318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6796C0" w14:textId="77777777" w:rsidR="00AB7C9D" w:rsidRDefault="00AB7C9D">
            <w:pPr>
              <w:outlineLvl w:val="5"/>
              <w:rPr>
                <w:color w:val="000000"/>
                <w:sz w:val="16"/>
                <w:szCs w:val="16"/>
              </w:rPr>
            </w:pPr>
            <w:r>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1" w:type="dxa"/>
            <w:tcBorders>
              <w:top w:val="single" w:sz="4" w:space="0" w:color="auto"/>
              <w:left w:val="single" w:sz="4" w:space="0" w:color="auto"/>
              <w:bottom w:val="single" w:sz="4" w:space="0" w:color="auto"/>
              <w:right w:val="single" w:sz="4" w:space="0" w:color="auto"/>
            </w:tcBorders>
            <w:noWrap/>
            <w:hideMark/>
          </w:tcPr>
          <w:p w14:paraId="490F19FE"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36501BC"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50068AE" w14:textId="77777777" w:rsidR="00AB7C9D" w:rsidRDefault="00AB7C9D">
            <w:pPr>
              <w:jc w:val="center"/>
              <w:outlineLvl w:val="5"/>
              <w:rPr>
                <w:color w:val="000000"/>
                <w:sz w:val="16"/>
                <w:szCs w:val="16"/>
              </w:rPr>
            </w:pPr>
            <w:r>
              <w:rPr>
                <w:color w:val="000000"/>
                <w:sz w:val="16"/>
                <w:szCs w:val="16"/>
              </w:rPr>
              <w:t>0950159300</w:t>
            </w:r>
          </w:p>
        </w:tc>
        <w:tc>
          <w:tcPr>
            <w:tcW w:w="605" w:type="dxa"/>
            <w:tcBorders>
              <w:top w:val="single" w:sz="4" w:space="0" w:color="auto"/>
              <w:left w:val="single" w:sz="4" w:space="0" w:color="auto"/>
              <w:bottom w:val="single" w:sz="4" w:space="0" w:color="auto"/>
              <w:right w:val="single" w:sz="4" w:space="0" w:color="auto"/>
            </w:tcBorders>
            <w:noWrap/>
            <w:hideMark/>
          </w:tcPr>
          <w:p w14:paraId="6BBCBDD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2CAD643" w14:textId="77777777" w:rsidR="00AB7C9D" w:rsidRDefault="00AB7C9D">
            <w:pPr>
              <w:jc w:val="right"/>
              <w:outlineLvl w:val="5"/>
              <w:rPr>
                <w:color w:val="000000"/>
                <w:sz w:val="16"/>
                <w:szCs w:val="16"/>
              </w:rPr>
            </w:pPr>
            <w:r>
              <w:rPr>
                <w:color w:val="000000"/>
                <w:sz w:val="16"/>
                <w:szCs w:val="16"/>
              </w:rPr>
              <w:t>555,50000</w:t>
            </w:r>
          </w:p>
        </w:tc>
        <w:tc>
          <w:tcPr>
            <w:tcW w:w="1470" w:type="dxa"/>
            <w:tcBorders>
              <w:top w:val="single" w:sz="4" w:space="0" w:color="auto"/>
              <w:left w:val="single" w:sz="4" w:space="0" w:color="auto"/>
              <w:bottom w:val="single" w:sz="4" w:space="0" w:color="auto"/>
              <w:right w:val="single" w:sz="4" w:space="0" w:color="auto"/>
            </w:tcBorders>
            <w:noWrap/>
            <w:hideMark/>
          </w:tcPr>
          <w:p w14:paraId="7A8AB25C" w14:textId="77777777" w:rsidR="00AB7C9D" w:rsidRDefault="00AB7C9D">
            <w:pPr>
              <w:jc w:val="right"/>
              <w:outlineLvl w:val="5"/>
              <w:rPr>
                <w:color w:val="000000"/>
                <w:sz w:val="16"/>
                <w:szCs w:val="16"/>
              </w:rPr>
            </w:pPr>
            <w:r>
              <w:rPr>
                <w:color w:val="000000"/>
                <w:sz w:val="16"/>
                <w:szCs w:val="16"/>
              </w:rPr>
              <w:t>571,30000</w:t>
            </w:r>
          </w:p>
        </w:tc>
        <w:tc>
          <w:tcPr>
            <w:tcW w:w="1365" w:type="dxa"/>
            <w:tcBorders>
              <w:top w:val="single" w:sz="4" w:space="0" w:color="auto"/>
              <w:left w:val="single" w:sz="4" w:space="0" w:color="auto"/>
              <w:bottom w:val="single" w:sz="4" w:space="0" w:color="auto"/>
              <w:right w:val="single" w:sz="4" w:space="0" w:color="auto"/>
            </w:tcBorders>
            <w:noWrap/>
            <w:hideMark/>
          </w:tcPr>
          <w:p w14:paraId="35E97473" w14:textId="77777777" w:rsidR="00AB7C9D" w:rsidRDefault="00AB7C9D">
            <w:pPr>
              <w:jc w:val="right"/>
              <w:outlineLvl w:val="5"/>
              <w:rPr>
                <w:color w:val="000000"/>
                <w:sz w:val="16"/>
                <w:szCs w:val="16"/>
              </w:rPr>
            </w:pPr>
            <w:r>
              <w:rPr>
                <w:color w:val="000000"/>
                <w:sz w:val="16"/>
                <w:szCs w:val="16"/>
              </w:rPr>
              <w:t>586,90000</w:t>
            </w:r>
          </w:p>
        </w:tc>
      </w:tr>
      <w:tr w:rsidR="00AB7C9D" w14:paraId="1011037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5E9C20A"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w:t>
            </w:r>
            <w:r>
              <w:rPr>
                <w:color w:val="000000"/>
                <w:sz w:val="16"/>
                <w:szCs w:val="16"/>
              </w:rPr>
              <w:lastRenderedPageBreak/>
              <w:t>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13C5C3BD"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4F2F5CA"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7CC0ED7" w14:textId="77777777" w:rsidR="00AB7C9D" w:rsidRDefault="00AB7C9D">
            <w:pPr>
              <w:jc w:val="center"/>
              <w:outlineLvl w:val="6"/>
              <w:rPr>
                <w:color w:val="000000"/>
                <w:sz w:val="16"/>
                <w:szCs w:val="16"/>
              </w:rPr>
            </w:pPr>
            <w:r>
              <w:rPr>
                <w:color w:val="000000"/>
                <w:sz w:val="16"/>
                <w:szCs w:val="16"/>
              </w:rPr>
              <w:t>0950159300</w:t>
            </w:r>
          </w:p>
        </w:tc>
        <w:tc>
          <w:tcPr>
            <w:tcW w:w="605" w:type="dxa"/>
            <w:tcBorders>
              <w:top w:val="single" w:sz="4" w:space="0" w:color="auto"/>
              <w:left w:val="single" w:sz="4" w:space="0" w:color="auto"/>
              <w:bottom w:val="single" w:sz="4" w:space="0" w:color="auto"/>
              <w:right w:val="single" w:sz="4" w:space="0" w:color="auto"/>
            </w:tcBorders>
            <w:noWrap/>
            <w:hideMark/>
          </w:tcPr>
          <w:p w14:paraId="0A621A63"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709AF7FE" w14:textId="77777777" w:rsidR="00AB7C9D" w:rsidRDefault="00AB7C9D">
            <w:pPr>
              <w:jc w:val="right"/>
              <w:outlineLvl w:val="6"/>
              <w:rPr>
                <w:color w:val="000000"/>
                <w:sz w:val="16"/>
                <w:szCs w:val="16"/>
              </w:rPr>
            </w:pPr>
            <w:r>
              <w:rPr>
                <w:color w:val="000000"/>
                <w:sz w:val="16"/>
                <w:szCs w:val="16"/>
              </w:rPr>
              <w:t>457,50000</w:t>
            </w:r>
          </w:p>
        </w:tc>
        <w:tc>
          <w:tcPr>
            <w:tcW w:w="1470" w:type="dxa"/>
            <w:tcBorders>
              <w:top w:val="single" w:sz="4" w:space="0" w:color="auto"/>
              <w:left w:val="single" w:sz="4" w:space="0" w:color="auto"/>
              <w:bottom w:val="single" w:sz="4" w:space="0" w:color="auto"/>
              <w:right w:val="single" w:sz="4" w:space="0" w:color="auto"/>
            </w:tcBorders>
            <w:noWrap/>
            <w:hideMark/>
          </w:tcPr>
          <w:p w14:paraId="0428B5AD" w14:textId="77777777" w:rsidR="00AB7C9D" w:rsidRDefault="00AB7C9D">
            <w:pPr>
              <w:jc w:val="right"/>
              <w:outlineLvl w:val="6"/>
              <w:rPr>
                <w:color w:val="000000"/>
                <w:sz w:val="16"/>
                <w:szCs w:val="16"/>
              </w:rPr>
            </w:pPr>
            <w:r>
              <w:rPr>
                <w:color w:val="000000"/>
                <w:sz w:val="16"/>
                <w:szCs w:val="16"/>
              </w:rPr>
              <w:t>457,50000</w:t>
            </w:r>
          </w:p>
        </w:tc>
        <w:tc>
          <w:tcPr>
            <w:tcW w:w="1365" w:type="dxa"/>
            <w:tcBorders>
              <w:top w:val="single" w:sz="4" w:space="0" w:color="auto"/>
              <w:left w:val="single" w:sz="4" w:space="0" w:color="auto"/>
              <w:bottom w:val="single" w:sz="4" w:space="0" w:color="auto"/>
              <w:right w:val="single" w:sz="4" w:space="0" w:color="auto"/>
            </w:tcBorders>
            <w:noWrap/>
            <w:hideMark/>
          </w:tcPr>
          <w:p w14:paraId="28CE5EA1" w14:textId="77777777" w:rsidR="00AB7C9D" w:rsidRDefault="00AB7C9D">
            <w:pPr>
              <w:jc w:val="right"/>
              <w:outlineLvl w:val="6"/>
              <w:rPr>
                <w:color w:val="000000"/>
                <w:sz w:val="16"/>
                <w:szCs w:val="16"/>
              </w:rPr>
            </w:pPr>
            <w:r>
              <w:rPr>
                <w:color w:val="000000"/>
                <w:sz w:val="16"/>
                <w:szCs w:val="16"/>
              </w:rPr>
              <w:t>457,50000</w:t>
            </w:r>
          </w:p>
        </w:tc>
      </w:tr>
      <w:tr w:rsidR="00AB7C9D" w14:paraId="0D9CC10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7BF59FA"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02EBB2ED"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73BDF2D"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EED9A37" w14:textId="77777777" w:rsidR="00AB7C9D" w:rsidRDefault="00AB7C9D">
            <w:pPr>
              <w:jc w:val="center"/>
              <w:outlineLvl w:val="6"/>
              <w:rPr>
                <w:color w:val="000000"/>
                <w:sz w:val="16"/>
                <w:szCs w:val="16"/>
              </w:rPr>
            </w:pPr>
            <w:r>
              <w:rPr>
                <w:color w:val="000000"/>
                <w:sz w:val="16"/>
                <w:szCs w:val="16"/>
              </w:rPr>
              <w:t>0950159300</w:t>
            </w:r>
          </w:p>
        </w:tc>
        <w:tc>
          <w:tcPr>
            <w:tcW w:w="605" w:type="dxa"/>
            <w:tcBorders>
              <w:top w:val="single" w:sz="4" w:space="0" w:color="auto"/>
              <w:left w:val="single" w:sz="4" w:space="0" w:color="auto"/>
              <w:bottom w:val="single" w:sz="4" w:space="0" w:color="auto"/>
              <w:right w:val="single" w:sz="4" w:space="0" w:color="auto"/>
            </w:tcBorders>
            <w:noWrap/>
            <w:hideMark/>
          </w:tcPr>
          <w:p w14:paraId="3C420ACB"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4CA4ED47" w14:textId="77777777" w:rsidR="00AB7C9D" w:rsidRDefault="00AB7C9D">
            <w:pPr>
              <w:jc w:val="right"/>
              <w:outlineLvl w:val="6"/>
              <w:rPr>
                <w:color w:val="000000"/>
                <w:sz w:val="16"/>
                <w:szCs w:val="16"/>
              </w:rPr>
            </w:pPr>
            <w:r>
              <w:rPr>
                <w:color w:val="000000"/>
                <w:sz w:val="16"/>
                <w:szCs w:val="16"/>
              </w:rPr>
              <w:t>98,00000</w:t>
            </w:r>
          </w:p>
        </w:tc>
        <w:tc>
          <w:tcPr>
            <w:tcW w:w="1470" w:type="dxa"/>
            <w:tcBorders>
              <w:top w:val="single" w:sz="4" w:space="0" w:color="auto"/>
              <w:left w:val="single" w:sz="4" w:space="0" w:color="auto"/>
              <w:bottom w:val="single" w:sz="4" w:space="0" w:color="auto"/>
              <w:right w:val="single" w:sz="4" w:space="0" w:color="auto"/>
            </w:tcBorders>
            <w:noWrap/>
            <w:hideMark/>
          </w:tcPr>
          <w:p w14:paraId="6E2FAD55" w14:textId="77777777" w:rsidR="00AB7C9D" w:rsidRDefault="00AB7C9D">
            <w:pPr>
              <w:jc w:val="right"/>
              <w:outlineLvl w:val="6"/>
              <w:rPr>
                <w:color w:val="000000"/>
                <w:sz w:val="16"/>
                <w:szCs w:val="16"/>
              </w:rPr>
            </w:pPr>
            <w:r>
              <w:rPr>
                <w:color w:val="000000"/>
                <w:sz w:val="16"/>
                <w:szCs w:val="16"/>
              </w:rPr>
              <w:t>113,80000</w:t>
            </w:r>
          </w:p>
        </w:tc>
        <w:tc>
          <w:tcPr>
            <w:tcW w:w="1365" w:type="dxa"/>
            <w:tcBorders>
              <w:top w:val="single" w:sz="4" w:space="0" w:color="auto"/>
              <w:left w:val="single" w:sz="4" w:space="0" w:color="auto"/>
              <w:bottom w:val="single" w:sz="4" w:space="0" w:color="auto"/>
              <w:right w:val="single" w:sz="4" w:space="0" w:color="auto"/>
            </w:tcBorders>
            <w:noWrap/>
            <w:hideMark/>
          </w:tcPr>
          <w:p w14:paraId="36198F57" w14:textId="77777777" w:rsidR="00AB7C9D" w:rsidRDefault="00AB7C9D">
            <w:pPr>
              <w:jc w:val="right"/>
              <w:outlineLvl w:val="6"/>
              <w:rPr>
                <w:color w:val="000000"/>
                <w:sz w:val="16"/>
                <w:szCs w:val="16"/>
              </w:rPr>
            </w:pPr>
            <w:r>
              <w:rPr>
                <w:color w:val="000000"/>
                <w:sz w:val="16"/>
                <w:szCs w:val="16"/>
              </w:rPr>
              <w:t>129,40000</w:t>
            </w:r>
          </w:p>
        </w:tc>
      </w:tr>
      <w:tr w:rsidR="00AB7C9D" w14:paraId="4024B46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1A58A13" w14:textId="77777777" w:rsidR="00AB7C9D" w:rsidRDefault="00AB7C9D">
            <w:pPr>
              <w:outlineLvl w:val="5"/>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6AEC9A7"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A7AE1D7"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2736A43D" w14:textId="77777777" w:rsidR="00AB7C9D" w:rsidRDefault="00AB7C9D">
            <w:pPr>
              <w:jc w:val="center"/>
              <w:outlineLvl w:val="5"/>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7647754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E6BED34" w14:textId="77777777" w:rsidR="00AB7C9D" w:rsidRDefault="00AB7C9D">
            <w:pPr>
              <w:jc w:val="right"/>
              <w:outlineLvl w:val="5"/>
              <w:rPr>
                <w:color w:val="000000"/>
                <w:sz w:val="16"/>
                <w:szCs w:val="16"/>
              </w:rPr>
            </w:pPr>
            <w:r>
              <w:rPr>
                <w:color w:val="000000"/>
                <w:sz w:val="16"/>
                <w:szCs w:val="16"/>
              </w:rPr>
              <w:t>949,80000</w:t>
            </w:r>
          </w:p>
        </w:tc>
        <w:tc>
          <w:tcPr>
            <w:tcW w:w="1470" w:type="dxa"/>
            <w:tcBorders>
              <w:top w:val="single" w:sz="4" w:space="0" w:color="auto"/>
              <w:left w:val="single" w:sz="4" w:space="0" w:color="auto"/>
              <w:bottom w:val="single" w:sz="4" w:space="0" w:color="auto"/>
              <w:right w:val="single" w:sz="4" w:space="0" w:color="auto"/>
            </w:tcBorders>
            <w:noWrap/>
            <w:hideMark/>
          </w:tcPr>
          <w:p w14:paraId="7D77C2D2" w14:textId="77777777" w:rsidR="00AB7C9D" w:rsidRDefault="00AB7C9D">
            <w:pPr>
              <w:jc w:val="right"/>
              <w:outlineLvl w:val="5"/>
              <w:rPr>
                <w:color w:val="000000"/>
                <w:sz w:val="16"/>
                <w:szCs w:val="16"/>
              </w:rPr>
            </w:pPr>
            <w:r>
              <w:rPr>
                <w:color w:val="000000"/>
                <w:sz w:val="16"/>
                <w:szCs w:val="16"/>
              </w:rPr>
              <w:t>949,80000</w:t>
            </w:r>
          </w:p>
        </w:tc>
        <w:tc>
          <w:tcPr>
            <w:tcW w:w="1365" w:type="dxa"/>
            <w:tcBorders>
              <w:top w:val="single" w:sz="4" w:space="0" w:color="auto"/>
              <w:left w:val="single" w:sz="4" w:space="0" w:color="auto"/>
              <w:bottom w:val="single" w:sz="4" w:space="0" w:color="auto"/>
              <w:right w:val="single" w:sz="4" w:space="0" w:color="auto"/>
            </w:tcBorders>
            <w:noWrap/>
            <w:hideMark/>
          </w:tcPr>
          <w:p w14:paraId="7679F7CF" w14:textId="77777777" w:rsidR="00AB7C9D" w:rsidRDefault="00AB7C9D">
            <w:pPr>
              <w:jc w:val="right"/>
              <w:outlineLvl w:val="5"/>
              <w:rPr>
                <w:color w:val="000000"/>
                <w:sz w:val="16"/>
                <w:szCs w:val="16"/>
              </w:rPr>
            </w:pPr>
            <w:r>
              <w:rPr>
                <w:color w:val="000000"/>
                <w:sz w:val="16"/>
                <w:szCs w:val="16"/>
              </w:rPr>
              <w:t>949,80000</w:t>
            </w:r>
          </w:p>
        </w:tc>
      </w:tr>
      <w:tr w:rsidR="00AB7C9D" w14:paraId="38A4358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2A15DB"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78955A1B"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4AEBF10"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EE48908" w14:textId="77777777" w:rsidR="00AB7C9D" w:rsidRDefault="00AB7C9D">
            <w:pPr>
              <w:jc w:val="center"/>
              <w:outlineLvl w:val="6"/>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70699E91"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1EF51664" w14:textId="77777777" w:rsidR="00AB7C9D" w:rsidRDefault="00AB7C9D">
            <w:pPr>
              <w:jc w:val="right"/>
              <w:outlineLvl w:val="6"/>
              <w:rPr>
                <w:color w:val="000000"/>
                <w:sz w:val="16"/>
                <w:szCs w:val="16"/>
              </w:rPr>
            </w:pPr>
            <w:r>
              <w:rPr>
                <w:color w:val="000000"/>
                <w:sz w:val="16"/>
                <w:szCs w:val="16"/>
              </w:rPr>
              <w:t>927,60000</w:t>
            </w:r>
          </w:p>
        </w:tc>
        <w:tc>
          <w:tcPr>
            <w:tcW w:w="1470" w:type="dxa"/>
            <w:tcBorders>
              <w:top w:val="single" w:sz="4" w:space="0" w:color="auto"/>
              <w:left w:val="single" w:sz="4" w:space="0" w:color="auto"/>
              <w:bottom w:val="single" w:sz="4" w:space="0" w:color="auto"/>
              <w:right w:val="single" w:sz="4" w:space="0" w:color="auto"/>
            </w:tcBorders>
            <w:noWrap/>
            <w:hideMark/>
          </w:tcPr>
          <w:p w14:paraId="3B68BB97" w14:textId="77777777" w:rsidR="00AB7C9D" w:rsidRDefault="00AB7C9D">
            <w:pPr>
              <w:jc w:val="right"/>
              <w:outlineLvl w:val="6"/>
              <w:rPr>
                <w:color w:val="000000"/>
                <w:sz w:val="16"/>
                <w:szCs w:val="16"/>
              </w:rPr>
            </w:pPr>
            <w:r>
              <w:rPr>
                <w:color w:val="000000"/>
                <w:sz w:val="16"/>
                <w:szCs w:val="16"/>
              </w:rPr>
              <w:t>927,60000</w:t>
            </w:r>
          </w:p>
        </w:tc>
        <w:tc>
          <w:tcPr>
            <w:tcW w:w="1365" w:type="dxa"/>
            <w:tcBorders>
              <w:top w:val="single" w:sz="4" w:space="0" w:color="auto"/>
              <w:left w:val="single" w:sz="4" w:space="0" w:color="auto"/>
              <w:bottom w:val="single" w:sz="4" w:space="0" w:color="auto"/>
              <w:right w:val="single" w:sz="4" w:space="0" w:color="auto"/>
            </w:tcBorders>
            <w:noWrap/>
            <w:hideMark/>
          </w:tcPr>
          <w:p w14:paraId="3BF171B6" w14:textId="77777777" w:rsidR="00AB7C9D" w:rsidRDefault="00AB7C9D">
            <w:pPr>
              <w:jc w:val="right"/>
              <w:outlineLvl w:val="6"/>
              <w:rPr>
                <w:color w:val="000000"/>
                <w:sz w:val="16"/>
                <w:szCs w:val="16"/>
              </w:rPr>
            </w:pPr>
            <w:r>
              <w:rPr>
                <w:color w:val="000000"/>
                <w:sz w:val="16"/>
                <w:szCs w:val="16"/>
              </w:rPr>
              <w:t>927,60000</w:t>
            </w:r>
          </w:p>
        </w:tc>
      </w:tr>
      <w:tr w:rsidR="00AB7C9D" w14:paraId="1386F4B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A535F0"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312E1C5"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66C3B80"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1337DEE" w14:textId="77777777" w:rsidR="00AB7C9D" w:rsidRDefault="00AB7C9D">
            <w:pPr>
              <w:jc w:val="center"/>
              <w:outlineLvl w:val="6"/>
              <w:rPr>
                <w:color w:val="000000"/>
                <w:sz w:val="16"/>
                <w:szCs w:val="16"/>
              </w:rPr>
            </w:pPr>
            <w:r>
              <w:rPr>
                <w:color w:val="000000"/>
                <w:sz w:val="16"/>
                <w:szCs w:val="16"/>
              </w:rPr>
              <w:t>0950170280</w:t>
            </w:r>
          </w:p>
        </w:tc>
        <w:tc>
          <w:tcPr>
            <w:tcW w:w="605" w:type="dxa"/>
            <w:tcBorders>
              <w:top w:val="single" w:sz="4" w:space="0" w:color="auto"/>
              <w:left w:val="single" w:sz="4" w:space="0" w:color="auto"/>
              <w:bottom w:val="single" w:sz="4" w:space="0" w:color="auto"/>
              <w:right w:val="single" w:sz="4" w:space="0" w:color="auto"/>
            </w:tcBorders>
            <w:noWrap/>
            <w:hideMark/>
          </w:tcPr>
          <w:p w14:paraId="5F730AE5"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5B75E1B6" w14:textId="77777777" w:rsidR="00AB7C9D" w:rsidRDefault="00AB7C9D">
            <w:pPr>
              <w:jc w:val="right"/>
              <w:outlineLvl w:val="6"/>
              <w:rPr>
                <w:color w:val="000000"/>
                <w:sz w:val="16"/>
                <w:szCs w:val="16"/>
              </w:rPr>
            </w:pPr>
            <w:r>
              <w:rPr>
                <w:color w:val="000000"/>
                <w:sz w:val="16"/>
                <w:szCs w:val="16"/>
              </w:rPr>
              <w:t>22,20000</w:t>
            </w:r>
          </w:p>
        </w:tc>
        <w:tc>
          <w:tcPr>
            <w:tcW w:w="1470" w:type="dxa"/>
            <w:tcBorders>
              <w:top w:val="single" w:sz="4" w:space="0" w:color="auto"/>
              <w:left w:val="single" w:sz="4" w:space="0" w:color="auto"/>
              <w:bottom w:val="single" w:sz="4" w:space="0" w:color="auto"/>
              <w:right w:val="single" w:sz="4" w:space="0" w:color="auto"/>
            </w:tcBorders>
            <w:noWrap/>
            <w:hideMark/>
          </w:tcPr>
          <w:p w14:paraId="5460D9E2" w14:textId="77777777" w:rsidR="00AB7C9D" w:rsidRDefault="00AB7C9D">
            <w:pPr>
              <w:jc w:val="right"/>
              <w:outlineLvl w:val="6"/>
              <w:rPr>
                <w:color w:val="000000"/>
                <w:sz w:val="16"/>
                <w:szCs w:val="16"/>
              </w:rPr>
            </w:pPr>
            <w:r>
              <w:rPr>
                <w:color w:val="000000"/>
                <w:sz w:val="16"/>
                <w:szCs w:val="16"/>
              </w:rPr>
              <w:t>22,20000</w:t>
            </w:r>
          </w:p>
        </w:tc>
        <w:tc>
          <w:tcPr>
            <w:tcW w:w="1365" w:type="dxa"/>
            <w:tcBorders>
              <w:top w:val="single" w:sz="4" w:space="0" w:color="auto"/>
              <w:left w:val="single" w:sz="4" w:space="0" w:color="auto"/>
              <w:bottom w:val="single" w:sz="4" w:space="0" w:color="auto"/>
              <w:right w:val="single" w:sz="4" w:space="0" w:color="auto"/>
            </w:tcBorders>
            <w:noWrap/>
            <w:hideMark/>
          </w:tcPr>
          <w:p w14:paraId="229399FB" w14:textId="77777777" w:rsidR="00AB7C9D" w:rsidRDefault="00AB7C9D">
            <w:pPr>
              <w:jc w:val="right"/>
              <w:outlineLvl w:val="6"/>
              <w:rPr>
                <w:color w:val="000000"/>
                <w:sz w:val="16"/>
                <w:szCs w:val="16"/>
              </w:rPr>
            </w:pPr>
            <w:r>
              <w:rPr>
                <w:color w:val="000000"/>
                <w:sz w:val="16"/>
                <w:szCs w:val="16"/>
              </w:rPr>
              <w:t>22,20000</w:t>
            </w:r>
          </w:p>
        </w:tc>
      </w:tr>
      <w:tr w:rsidR="00AB7C9D" w14:paraId="7D559EB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B671C13" w14:textId="77777777" w:rsidR="00AB7C9D" w:rsidRDefault="00AB7C9D">
            <w:pPr>
              <w:outlineLvl w:val="0"/>
              <w:rPr>
                <w:b/>
                <w:bCs/>
                <w:color w:val="000000"/>
                <w:sz w:val="16"/>
                <w:szCs w:val="16"/>
              </w:rPr>
            </w:pPr>
            <w:r>
              <w:rPr>
                <w:b/>
                <w:bCs/>
                <w:color w:val="000000"/>
                <w:sz w:val="16"/>
                <w:szCs w:val="16"/>
              </w:rPr>
              <w:t>Жилищно-коммунальное хозяйство</w:t>
            </w:r>
          </w:p>
        </w:tc>
        <w:tc>
          <w:tcPr>
            <w:tcW w:w="561" w:type="dxa"/>
            <w:tcBorders>
              <w:top w:val="single" w:sz="4" w:space="0" w:color="auto"/>
              <w:left w:val="single" w:sz="4" w:space="0" w:color="auto"/>
              <w:bottom w:val="single" w:sz="4" w:space="0" w:color="auto"/>
              <w:right w:val="single" w:sz="4" w:space="0" w:color="auto"/>
            </w:tcBorders>
            <w:noWrap/>
            <w:hideMark/>
          </w:tcPr>
          <w:p w14:paraId="7DACC796" w14:textId="77777777" w:rsidR="00AB7C9D" w:rsidRDefault="00AB7C9D">
            <w:pPr>
              <w:jc w:val="center"/>
              <w:outlineLvl w:val="0"/>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871B8A8" w14:textId="77777777" w:rsidR="00AB7C9D" w:rsidRDefault="00AB7C9D">
            <w:pPr>
              <w:jc w:val="center"/>
              <w:outlineLvl w:val="0"/>
              <w:rPr>
                <w:b/>
                <w:bCs/>
                <w:color w:val="000000"/>
                <w:sz w:val="16"/>
                <w:szCs w:val="16"/>
              </w:rPr>
            </w:pPr>
            <w:r>
              <w:rPr>
                <w:b/>
                <w:bCs/>
                <w:color w:val="000000"/>
                <w:sz w:val="16"/>
                <w:szCs w:val="16"/>
              </w:rPr>
              <w:t>0500</w:t>
            </w:r>
          </w:p>
        </w:tc>
        <w:tc>
          <w:tcPr>
            <w:tcW w:w="1212" w:type="dxa"/>
            <w:tcBorders>
              <w:top w:val="single" w:sz="4" w:space="0" w:color="auto"/>
              <w:left w:val="single" w:sz="4" w:space="0" w:color="auto"/>
              <w:bottom w:val="single" w:sz="4" w:space="0" w:color="auto"/>
              <w:right w:val="single" w:sz="4" w:space="0" w:color="auto"/>
            </w:tcBorders>
            <w:noWrap/>
            <w:hideMark/>
          </w:tcPr>
          <w:p w14:paraId="6DC5E5E9"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C121687"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CF70EB0" w14:textId="77777777" w:rsidR="00AB7C9D" w:rsidRDefault="00AB7C9D">
            <w:pPr>
              <w:jc w:val="right"/>
              <w:outlineLvl w:val="0"/>
              <w:rPr>
                <w:b/>
                <w:bCs/>
                <w:color w:val="000000"/>
                <w:sz w:val="16"/>
                <w:szCs w:val="16"/>
              </w:rPr>
            </w:pPr>
            <w:r>
              <w:rPr>
                <w:b/>
                <w:bCs/>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6CFB4103" w14:textId="77777777" w:rsidR="00AB7C9D" w:rsidRDefault="00AB7C9D">
            <w:pPr>
              <w:jc w:val="right"/>
              <w:outlineLvl w:val="0"/>
              <w:rPr>
                <w:b/>
                <w:bCs/>
                <w:color w:val="000000"/>
                <w:sz w:val="16"/>
                <w:szCs w:val="16"/>
              </w:rPr>
            </w:pPr>
            <w:r>
              <w:rPr>
                <w:b/>
                <w:bCs/>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7DFA1070" w14:textId="77777777" w:rsidR="00AB7C9D" w:rsidRDefault="00AB7C9D">
            <w:pPr>
              <w:jc w:val="right"/>
              <w:outlineLvl w:val="0"/>
              <w:rPr>
                <w:b/>
                <w:bCs/>
                <w:color w:val="000000"/>
                <w:sz w:val="16"/>
                <w:szCs w:val="16"/>
              </w:rPr>
            </w:pPr>
            <w:r>
              <w:rPr>
                <w:b/>
                <w:bCs/>
                <w:color w:val="000000"/>
                <w:sz w:val="16"/>
                <w:szCs w:val="16"/>
              </w:rPr>
              <w:t>152,00000</w:t>
            </w:r>
          </w:p>
        </w:tc>
      </w:tr>
      <w:tr w:rsidR="00AB7C9D" w14:paraId="04E23BD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8B76A7C" w14:textId="77777777" w:rsidR="00AB7C9D" w:rsidRDefault="00AB7C9D">
            <w:pPr>
              <w:outlineLvl w:val="1"/>
              <w:rPr>
                <w:b/>
                <w:bCs/>
                <w:color w:val="000000"/>
                <w:sz w:val="16"/>
                <w:szCs w:val="16"/>
              </w:rPr>
            </w:pPr>
            <w:r>
              <w:rPr>
                <w:b/>
                <w:bCs/>
                <w:color w:val="000000"/>
                <w:sz w:val="16"/>
                <w:szCs w:val="16"/>
              </w:rPr>
              <w:t>Благоустройство</w:t>
            </w:r>
          </w:p>
        </w:tc>
        <w:tc>
          <w:tcPr>
            <w:tcW w:w="561" w:type="dxa"/>
            <w:tcBorders>
              <w:top w:val="single" w:sz="4" w:space="0" w:color="auto"/>
              <w:left w:val="single" w:sz="4" w:space="0" w:color="auto"/>
              <w:bottom w:val="single" w:sz="4" w:space="0" w:color="auto"/>
              <w:right w:val="single" w:sz="4" w:space="0" w:color="auto"/>
            </w:tcBorders>
            <w:noWrap/>
            <w:hideMark/>
          </w:tcPr>
          <w:p w14:paraId="0F7D0F4F"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BC111A1" w14:textId="77777777" w:rsidR="00AB7C9D" w:rsidRDefault="00AB7C9D">
            <w:pPr>
              <w:jc w:val="center"/>
              <w:outlineLvl w:val="1"/>
              <w:rPr>
                <w:b/>
                <w:bCs/>
                <w:color w:val="000000"/>
                <w:sz w:val="16"/>
                <w:szCs w:val="16"/>
              </w:rPr>
            </w:pPr>
            <w:r>
              <w:rPr>
                <w:b/>
                <w:bCs/>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48CE35B7"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9EF7A5C"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335DCD5" w14:textId="77777777" w:rsidR="00AB7C9D" w:rsidRDefault="00AB7C9D">
            <w:pPr>
              <w:jc w:val="right"/>
              <w:outlineLvl w:val="1"/>
              <w:rPr>
                <w:b/>
                <w:bCs/>
                <w:color w:val="000000"/>
                <w:sz w:val="16"/>
                <w:szCs w:val="16"/>
              </w:rPr>
            </w:pPr>
            <w:r>
              <w:rPr>
                <w:b/>
                <w:bCs/>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465C72D" w14:textId="77777777" w:rsidR="00AB7C9D" w:rsidRDefault="00AB7C9D">
            <w:pPr>
              <w:jc w:val="right"/>
              <w:outlineLvl w:val="1"/>
              <w:rPr>
                <w:b/>
                <w:bCs/>
                <w:color w:val="000000"/>
                <w:sz w:val="16"/>
                <w:szCs w:val="16"/>
              </w:rPr>
            </w:pPr>
            <w:r>
              <w:rPr>
                <w:b/>
                <w:bCs/>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6F96BD1F" w14:textId="77777777" w:rsidR="00AB7C9D" w:rsidRDefault="00AB7C9D">
            <w:pPr>
              <w:jc w:val="right"/>
              <w:outlineLvl w:val="1"/>
              <w:rPr>
                <w:b/>
                <w:bCs/>
                <w:color w:val="000000"/>
                <w:sz w:val="16"/>
                <w:szCs w:val="16"/>
              </w:rPr>
            </w:pPr>
            <w:r>
              <w:rPr>
                <w:b/>
                <w:bCs/>
                <w:color w:val="000000"/>
                <w:sz w:val="16"/>
                <w:szCs w:val="16"/>
              </w:rPr>
              <w:t>152,00000</w:t>
            </w:r>
          </w:p>
        </w:tc>
      </w:tr>
      <w:tr w:rsidR="00AB7C9D" w14:paraId="6FF8068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61D3D40"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5AC3C446"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34D8D5E" w14:textId="77777777" w:rsidR="00AB7C9D" w:rsidRDefault="00AB7C9D">
            <w:pPr>
              <w:jc w:val="center"/>
              <w:outlineLvl w:val="2"/>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7135241D" w14:textId="77777777" w:rsidR="00AB7C9D" w:rsidRDefault="00AB7C9D">
            <w:pPr>
              <w:jc w:val="center"/>
              <w:outlineLvl w:val="2"/>
              <w:rPr>
                <w:color w:val="000000"/>
                <w:sz w:val="16"/>
                <w:szCs w:val="16"/>
              </w:rPr>
            </w:pPr>
            <w:r>
              <w:rPr>
                <w:color w:val="000000"/>
                <w:sz w:val="16"/>
                <w:szCs w:val="16"/>
              </w:rPr>
              <w:t>0200000000</w:t>
            </w:r>
          </w:p>
        </w:tc>
        <w:tc>
          <w:tcPr>
            <w:tcW w:w="605" w:type="dxa"/>
            <w:tcBorders>
              <w:top w:val="single" w:sz="4" w:space="0" w:color="auto"/>
              <w:left w:val="single" w:sz="4" w:space="0" w:color="auto"/>
              <w:bottom w:val="single" w:sz="4" w:space="0" w:color="auto"/>
              <w:right w:val="single" w:sz="4" w:space="0" w:color="auto"/>
            </w:tcBorders>
            <w:noWrap/>
            <w:hideMark/>
          </w:tcPr>
          <w:p w14:paraId="1EB76BFE"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DB6A1B2" w14:textId="77777777" w:rsidR="00AB7C9D" w:rsidRDefault="00AB7C9D">
            <w:pPr>
              <w:jc w:val="right"/>
              <w:outlineLvl w:val="2"/>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6266333B" w14:textId="77777777" w:rsidR="00AB7C9D" w:rsidRDefault="00AB7C9D">
            <w:pPr>
              <w:jc w:val="right"/>
              <w:outlineLvl w:val="2"/>
              <w:rPr>
                <w:color w:val="000000"/>
                <w:sz w:val="16"/>
                <w:szCs w:val="16"/>
              </w:rPr>
            </w:pPr>
            <w:r>
              <w:rPr>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05C84B29" w14:textId="77777777" w:rsidR="00AB7C9D" w:rsidRDefault="00AB7C9D">
            <w:pPr>
              <w:jc w:val="right"/>
              <w:outlineLvl w:val="2"/>
              <w:rPr>
                <w:color w:val="000000"/>
                <w:sz w:val="16"/>
                <w:szCs w:val="16"/>
              </w:rPr>
            </w:pPr>
            <w:r>
              <w:rPr>
                <w:color w:val="000000"/>
                <w:sz w:val="16"/>
                <w:szCs w:val="16"/>
              </w:rPr>
              <w:t>152,00000</w:t>
            </w:r>
          </w:p>
        </w:tc>
      </w:tr>
      <w:tr w:rsidR="00AB7C9D" w14:paraId="24F0BC6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1EA649" w14:textId="77777777" w:rsidR="00AB7C9D" w:rsidRDefault="00AB7C9D">
            <w:pPr>
              <w:outlineLvl w:val="3"/>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7DDF824"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9854AB5" w14:textId="77777777" w:rsidR="00AB7C9D" w:rsidRDefault="00AB7C9D">
            <w:pPr>
              <w:jc w:val="center"/>
              <w:outlineLvl w:val="3"/>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798FBC1F" w14:textId="77777777" w:rsidR="00AB7C9D" w:rsidRDefault="00AB7C9D">
            <w:pPr>
              <w:jc w:val="center"/>
              <w:outlineLvl w:val="3"/>
              <w:rPr>
                <w:color w:val="000000"/>
                <w:sz w:val="16"/>
                <w:szCs w:val="16"/>
              </w:rPr>
            </w:pPr>
            <w:r>
              <w:rPr>
                <w:color w:val="000000"/>
                <w:sz w:val="16"/>
                <w:szCs w:val="16"/>
              </w:rPr>
              <w:t>0210000000</w:t>
            </w:r>
          </w:p>
        </w:tc>
        <w:tc>
          <w:tcPr>
            <w:tcW w:w="605" w:type="dxa"/>
            <w:tcBorders>
              <w:top w:val="single" w:sz="4" w:space="0" w:color="auto"/>
              <w:left w:val="single" w:sz="4" w:space="0" w:color="auto"/>
              <w:bottom w:val="single" w:sz="4" w:space="0" w:color="auto"/>
              <w:right w:val="single" w:sz="4" w:space="0" w:color="auto"/>
            </w:tcBorders>
            <w:noWrap/>
            <w:hideMark/>
          </w:tcPr>
          <w:p w14:paraId="1A30DE36"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FC9754A" w14:textId="77777777" w:rsidR="00AB7C9D" w:rsidRDefault="00AB7C9D">
            <w:pPr>
              <w:jc w:val="right"/>
              <w:outlineLvl w:val="3"/>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4EA57026" w14:textId="77777777" w:rsidR="00AB7C9D" w:rsidRDefault="00AB7C9D">
            <w:pPr>
              <w:jc w:val="right"/>
              <w:outlineLvl w:val="3"/>
              <w:rPr>
                <w:color w:val="000000"/>
                <w:sz w:val="16"/>
                <w:szCs w:val="16"/>
              </w:rPr>
            </w:pPr>
            <w:r>
              <w:rPr>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3BCC3A98" w14:textId="77777777" w:rsidR="00AB7C9D" w:rsidRDefault="00AB7C9D">
            <w:pPr>
              <w:jc w:val="right"/>
              <w:outlineLvl w:val="3"/>
              <w:rPr>
                <w:color w:val="000000"/>
                <w:sz w:val="16"/>
                <w:szCs w:val="16"/>
              </w:rPr>
            </w:pPr>
            <w:r>
              <w:rPr>
                <w:color w:val="000000"/>
                <w:sz w:val="16"/>
                <w:szCs w:val="16"/>
              </w:rPr>
              <w:t>152,00000</w:t>
            </w:r>
          </w:p>
        </w:tc>
      </w:tr>
      <w:tr w:rsidR="00AB7C9D" w14:paraId="716D893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7967F5" w14:textId="77777777" w:rsidR="00AB7C9D" w:rsidRDefault="00AB7C9D">
            <w:pPr>
              <w:outlineLvl w:val="4"/>
              <w:rPr>
                <w:color w:val="000000"/>
                <w:sz w:val="16"/>
                <w:szCs w:val="16"/>
              </w:rPr>
            </w:pPr>
            <w:r>
              <w:rPr>
                <w:color w:val="000000"/>
                <w:sz w:val="16"/>
                <w:szCs w:val="16"/>
              </w:rPr>
              <w:t>Сохранение культурного и исторического наследия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4695EAFC"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0649C3E" w14:textId="77777777" w:rsidR="00AB7C9D" w:rsidRDefault="00AB7C9D">
            <w:pPr>
              <w:jc w:val="center"/>
              <w:outlineLvl w:val="4"/>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2ECAB012" w14:textId="77777777" w:rsidR="00AB7C9D" w:rsidRDefault="00AB7C9D">
            <w:pPr>
              <w:jc w:val="center"/>
              <w:outlineLvl w:val="4"/>
              <w:rPr>
                <w:color w:val="000000"/>
                <w:sz w:val="16"/>
                <w:szCs w:val="16"/>
              </w:rPr>
            </w:pPr>
            <w:r>
              <w:rPr>
                <w:color w:val="000000"/>
                <w:sz w:val="16"/>
                <w:szCs w:val="16"/>
              </w:rPr>
              <w:t>0210500000</w:t>
            </w:r>
          </w:p>
        </w:tc>
        <w:tc>
          <w:tcPr>
            <w:tcW w:w="605" w:type="dxa"/>
            <w:tcBorders>
              <w:top w:val="single" w:sz="4" w:space="0" w:color="auto"/>
              <w:left w:val="single" w:sz="4" w:space="0" w:color="auto"/>
              <w:bottom w:val="single" w:sz="4" w:space="0" w:color="auto"/>
              <w:right w:val="single" w:sz="4" w:space="0" w:color="auto"/>
            </w:tcBorders>
            <w:noWrap/>
            <w:hideMark/>
          </w:tcPr>
          <w:p w14:paraId="30D16933"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CBD9667" w14:textId="77777777" w:rsidR="00AB7C9D" w:rsidRDefault="00AB7C9D">
            <w:pPr>
              <w:jc w:val="right"/>
              <w:outlineLvl w:val="4"/>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403FD532" w14:textId="77777777" w:rsidR="00AB7C9D" w:rsidRDefault="00AB7C9D">
            <w:pPr>
              <w:jc w:val="right"/>
              <w:outlineLvl w:val="4"/>
              <w:rPr>
                <w:color w:val="000000"/>
                <w:sz w:val="16"/>
                <w:szCs w:val="16"/>
              </w:rPr>
            </w:pPr>
            <w:r>
              <w:rPr>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6BE2A8AB" w14:textId="77777777" w:rsidR="00AB7C9D" w:rsidRDefault="00AB7C9D">
            <w:pPr>
              <w:jc w:val="right"/>
              <w:outlineLvl w:val="4"/>
              <w:rPr>
                <w:color w:val="000000"/>
                <w:sz w:val="16"/>
                <w:szCs w:val="16"/>
              </w:rPr>
            </w:pPr>
            <w:r>
              <w:rPr>
                <w:color w:val="000000"/>
                <w:sz w:val="16"/>
                <w:szCs w:val="16"/>
              </w:rPr>
              <w:t>152,00000</w:t>
            </w:r>
          </w:p>
        </w:tc>
      </w:tr>
      <w:tr w:rsidR="00AB7C9D" w14:paraId="2420516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2365F7F"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в области увековечения памяти погибших при защите Отечества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AFA547E"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08838F3" w14:textId="77777777" w:rsidR="00AB7C9D" w:rsidRDefault="00AB7C9D">
            <w:pPr>
              <w:jc w:val="center"/>
              <w:outlineLvl w:val="5"/>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04FD6739" w14:textId="77777777" w:rsidR="00AB7C9D" w:rsidRDefault="00AB7C9D">
            <w:pPr>
              <w:jc w:val="center"/>
              <w:outlineLvl w:val="5"/>
              <w:rPr>
                <w:color w:val="000000"/>
                <w:sz w:val="16"/>
                <w:szCs w:val="16"/>
              </w:rPr>
            </w:pPr>
            <w:r>
              <w:rPr>
                <w:color w:val="000000"/>
                <w:sz w:val="16"/>
                <w:szCs w:val="16"/>
              </w:rPr>
              <w:t>0210570660</w:t>
            </w:r>
          </w:p>
        </w:tc>
        <w:tc>
          <w:tcPr>
            <w:tcW w:w="605" w:type="dxa"/>
            <w:tcBorders>
              <w:top w:val="single" w:sz="4" w:space="0" w:color="auto"/>
              <w:left w:val="single" w:sz="4" w:space="0" w:color="auto"/>
              <w:bottom w:val="single" w:sz="4" w:space="0" w:color="auto"/>
              <w:right w:val="single" w:sz="4" w:space="0" w:color="auto"/>
            </w:tcBorders>
            <w:noWrap/>
            <w:hideMark/>
          </w:tcPr>
          <w:p w14:paraId="086D97E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684B1D" w14:textId="77777777" w:rsidR="00AB7C9D" w:rsidRDefault="00AB7C9D">
            <w:pPr>
              <w:jc w:val="right"/>
              <w:outlineLvl w:val="5"/>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0F169733" w14:textId="77777777" w:rsidR="00AB7C9D" w:rsidRDefault="00AB7C9D">
            <w:pPr>
              <w:jc w:val="right"/>
              <w:outlineLvl w:val="5"/>
              <w:rPr>
                <w:color w:val="000000"/>
                <w:sz w:val="16"/>
                <w:szCs w:val="16"/>
              </w:rPr>
            </w:pPr>
            <w:r>
              <w:rPr>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70B3285C" w14:textId="77777777" w:rsidR="00AB7C9D" w:rsidRDefault="00AB7C9D">
            <w:pPr>
              <w:jc w:val="right"/>
              <w:outlineLvl w:val="5"/>
              <w:rPr>
                <w:color w:val="000000"/>
                <w:sz w:val="16"/>
                <w:szCs w:val="16"/>
              </w:rPr>
            </w:pPr>
            <w:r>
              <w:rPr>
                <w:color w:val="000000"/>
                <w:sz w:val="16"/>
                <w:szCs w:val="16"/>
              </w:rPr>
              <w:t>152,00000</w:t>
            </w:r>
          </w:p>
        </w:tc>
      </w:tr>
      <w:tr w:rsidR="00AB7C9D" w14:paraId="70ACAA3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6DF9930"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4B0485D4"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78EE31F" w14:textId="77777777" w:rsidR="00AB7C9D" w:rsidRDefault="00AB7C9D">
            <w:pPr>
              <w:jc w:val="center"/>
              <w:outlineLvl w:val="6"/>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0FABCC38" w14:textId="77777777" w:rsidR="00AB7C9D" w:rsidRDefault="00AB7C9D">
            <w:pPr>
              <w:jc w:val="center"/>
              <w:outlineLvl w:val="6"/>
              <w:rPr>
                <w:color w:val="000000"/>
                <w:sz w:val="16"/>
                <w:szCs w:val="16"/>
              </w:rPr>
            </w:pPr>
            <w:r>
              <w:rPr>
                <w:color w:val="000000"/>
                <w:sz w:val="16"/>
                <w:szCs w:val="16"/>
              </w:rPr>
              <w:t>0210570660</w:t>
            </w:r>
          </w:p>
        </w:tc>
        <w:tc>
          <w:tcPr>
            <w:tcW w:w="605" w:type="dxa"/>
            <w:tcBorders>
              <w:top w:val="single" w:sz="4" w:space="0" w:color="auto"/>
              <w:left w:val="single" w:sz="4" w:space="0" w:color="auto"/>
              <w:bottom w:val="single" w:sz="4" w:space="0" w:color="auto"/>
              <w:right w:val="single" w:sz="4" w:space="0" w:color="auto"/>
            </w:tcBorders>
            <w:noWrap/>
            <w:hideMark/>
          </w:tcPr>
          <w:p w14:paraId="4CC63D69"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C2EC068" w14:textId="77777777" w:rsidR="00AB7C9D" w:rsidRDefault="00AB7C9D">
            <w:pPr>
              <w:jc w:val="right"/>
              <w:outlineLvl w:val="6"/>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589838C3" w14:textId="77777777" w:rsidR="00AB7C9D" w:rsidRDefault="00AB7C9D">
            <w:pPr>
              <w:jc w:val="right"/>
              <w:outlineLvl w:val="6"/>
              <w:rPr>
                <w:color w:val="000000"/>
                <w:sz w:val="16"/>
                <w:szCs w:val="16"/>
              </w:rPr>
            </w:pPr>
            <w:r>
              <w:rPr>
                <w:color w:val="000000"/>
                <w:sz w:val="16"/>
                <w:szCs w:val="16"/>
              </w:rPr>
              <w:t>152,00000</w:t>
            </w:r>
          </w:p>
        </w:tc>
        <w:tc>
          <w:tcPr>
            <w:tcW w:w="1365" w:type="dxa"/>
            <w:tcBorders>
              <w:top w:val="single" w:sz="4" w:space="0" w:color="auto"/>
              <w:left w:val="single" w:sz="4" w:space="0" w:color="auto"/>
              <w:bottom w:val="single" w:sz="4" w:space="0" w:color="auto"/>
              <w:right w:val="single" w:sz="4" w:space="0" w:color="auto"/>
            </w:tcBorders>
            <w:noWrap/>
            <w:hideMark/>
          </w:tcPr>
          <w:p w14:paraId="62C668BB" w14:textId="77777777" w:rsidR="00AB7C9D" w:rsidRDefault="00AB7C9D">
            <w:pPr>
              <w:jc w:val="right"/>
              <w:outlineLvl w:val="6"/>
              <w:rPr>
                <w:color w:val="000000"/>
                <w:sz w:val="16"/>
                <w:szCs w:val="16"/>
              </w:rPr>
            </w:pPr>
            <w:r>
              <w:rPr>
                <w:color w:val="000000"/>
                <w:sz w:val="16"/>
                <w:szCs w:val="16"/>
              </w:rPr>
              <w:t>152,00000</w:t>
            </w:r>
          </w:p>
        </w:tc>
      </w:tr>
      <w:tr w:rsidR="00AB7C9D" w14:paraId="4070D90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0C0456" w14:textId="77777777" w:rsidR="00AB7C9D" w:rsidRDefault="00AB7C9D">
            <w:pPr>
              <w:outlineLvl w:val="0"/>
              <w:rPr>
                <w:b/>
                <w:bCs/>
                <w:color w:val="000000"/>
                <w:sz w:val="16"/>
                <w:szCs w:val="16"/>
              </w:rPr>
            </w:pPr>
            <w:r>
              <w:rPr>
                <w:b/>
                <w:bCs/>
                <w:color w:val="000000"/>
                <w:sz w:val="16"/>
                <w:szCs w:val="16"/>
              </w:rPr>
              <w:t>Образование</w:t>
            </w:r>
          </w:p>
        </w:tc>
        <w:tc>
          <w:tcPr>
            <w:tcW w:w="561" w:type="dxa"/>
            <w:tcBorders>
              <w:top w:val="single" w:sz="4" w:space="0" w:color="auto"/>
              <w:left w:val="single" w:sz="4" w:space="0" w:color="auto"/>
              <w:bottom w:val="single" w:sz="4" w:space="0" w:color="auto"/>
              <w:right w:val="single" w:sz="4" w:space="0" w:color="auto"/>
            </w:tcBorders>
            <w:noWrap/>
            <w:hideMark/>
          </w:tcPr>
          <w:p w14:paraId="070F1BCE" w14:textId="77777777" w:rsidR="00AB7C9D" w:rsidRDefault="00AB7C9D">
            <w:pPr>
              <w:jc w:val="center"/>
              <w:outlineLvl w:val="0"/>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9AA6907" w14:textId="77777777" w:rsidR="00AB7C9D" w:rsidRDefault="00AB7C9D">
            <w:pPr>
              <w:jc w:val="center"/>
              <w:outlineLvl w:val="0"/>
              <w:rPr>
                <w:b/>
                <w:bCs/>
                <w:color w:val="000000"/>
                <w:sz w:val="16"/>
                <w:szCs w:val="16"/>
              </w:rPr>
            </w:pPr>
            <w:r>
              <w:rPr>
                <w:b/>
                <w:bCs/>
                <w:color w:val="000000"/>
                <w:sz w:val="16"/>
                <w:szCs w:val="16"/>
              </w:rPr>
              <w:t>0700</w:t>
            </w:r>
          </w:p>
        </w:tc>
        <w:tc>
          <w:tcPr>
            <w:tcW w:w="1212" w:type="dxa"/>
            <w:tcBorders>
              <w:top w:val="single" w:sz="4" w:space="0" w:color="auto"/>
              <w:left w:val="single" w:sz="4" w:space="0" w:color="auto"/>
              <w:bottom w:val="single" w:sz="4" w:space="0" w:color="auto"/>
              <w:right w:val="single" w:sz="4" w:space="0" w:color="auto"/>
            </w:tcBorders>
            <w:noWrap/>
            <w:hideMark/>
          </w:tcPr>
          <w:p w14:paraId="498C1E6A"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1F779F6D"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B2BE70C" w14:textId="77777777" w:rsidR="00AB7C9D" w:rsidRDefault="00AB7C9D">
            <w:pPr>
              <w:jc w:val="right"/>
              <w:outlineLvl w:val="0"/>
              <w:rPr>
                <w:b/>
                <w:bCs/>
                <w:color w:val="000000"/>
                <w:sz w:val="16"/>
                <w:szCs w:val="16"/>
              </w:rPr>
            </w:pPr>
            <w:r>
              <w:rPr>
                <w:b/>
                <w:bCs/>
                <w:color w:val="000000"/>
                <w:sz w:val="16"/>
                <w:szCs w:val="16"/>
              </w:rPr>
              <w:t>13 913,30000</w:t>
            </w:r>
          </w:p>
        </w:tc>
        <w:tc>
          <w:tcPr>
            <w:tcW w:w="1470" w:type="dxa"/>
            <w:tcBorders>
              <w:top w:val="single" w:sz="4" w:space="0" w:color="auto"/>
              <w:left w:val="single" w:sz="4" w:space="0" w:color="auto"/>
              <w:bottom w:val="single" w:sz="4" w:space="0" w:color="auto"/>
              <w:right w:val="single" w:sz="4" w:space="0" w:color="auto"/>
            </w:tcBorders>
            <w:noWrap/>
            <w:hideMark/>
          </w:tcPr>
          <w:p w14:paraId="6E4B9804" w14:textId="77777777" w:rsidR="00AB7C9D" w:rsidRDefault="00AB7C9D">
            <w:pPr>
              <w:jc w:val="right"/>
              <w:outlineLvl w:val="0"/>
              <w:rPr>
                <w:b/>
                <w:bCs/>
                <w:color w:val="000000"/>
                <w:sz w:val="16"/>
                <w:szCs w:val="16"/>
              </w:rPr>
            </w:pPr>
            <w:r>
              <w:rPr>
                <w:b/>
                <w:bCs/>
                <w:color w:val="000000"/>
                <w:sz w:val="16"/>
                <w:szCs w:val="16"/>
              </w:rPr>
              <w:t>13 808,90000</w:t>
            </w:r>
          </w:p>
        </w:tc>
        <w:tc>
          <w:tcPr>
            <w:tcW w:w="1365" w:type="dxa"/>
            <w:tcBorders>
              <w:top w:val="single" w:sz="4" w:space="0" w:color="auto"/>
              <w:left w:val="single" w:sz="4" w:space="0" w:color="auto"/>
              <w:bottom w:val="single" w:sz="4" w:space="0" w:color="auto"/>
              <w:right w:val="single" w:sz="4" w:space="0" w:color="auto"/>
            </w:tcBorders>
            <w:noWrap/>
            <w:hideMark/>
          </w:tcPr>
          <w:p w14:paraId="6513B76E" w14:textId="77777777" w:rsidR="00AB7C9D" w:rsidRDefault="00AB7C9D">
            <w:pPr>
              <w:jc w:val="right"/>
              <w:outlineLvl w:val="0"/>
              <w:rPr>
                <w:b/>
                <w:bCs/>
                <w:color w:val="000000"/>
                <w:sz w:val="16"/>
                <w:szCs w:val="16"/>
              </w:rPr>
            </w:pPr>
            <w:r>
              <w:rPr>
                <w:b/>
                <w:bCs/>
                <w:color w:val="000000"/>
                <w:sz w:val="16"/>
                <w:szCs w:val="16"/>
              </w:rPr>
              <w:t>13 808,90000</w:t>
            </w:r>
          </w:p>
        </w:tc>
      </w:tr>
      <w:tr w:rsidR="00AB7C9D" w14:paraId="2F75471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4434BEB" w14:textId="77777777" w:rsidR="00AB7C9D" w:rsidRDefault="00AB7C9D">
            <w:pPr>
              <w:outlineLvl w:val="1"/>
              <w:rPr>
                <w:b/>
                <w:bCs/>
                <w:color w:val="000000"/>
                <w:sz w:val="16"/>
                <w:szCs w:val="16"/>
              </w:rPr>
            </w:pPr>
            <w:r>
              <w:rPr>
                <w:b/>
                <w:bCs/>
                <w:color w:val="000000"/>
                <w:sz w:val="16"/>
                <w:szCs w:val="16"/>
              </w:rPr>
              <w:t>Дополнительное образование детей</w:t>
            </w:r>
          </w:p>
        </w:tc>
        <w:tc>
          <w:tcPr>
            <w:tcW w:w="561" w:type="dxa"/>
            <w:tcBorders>
              <w:top w:val="single" w:sz="4" w:space="0" w:color="auto"/>
              <w:left w:val="single" w:sz="4" w:space="0" w:color="auto"/>
              <w:bottom w:val="single" w:sz="4" w:space="0" w:color="auto"/>
              <w:right w:val="single" w:sz="4" w:space="0" w:color="auto"/>
            </w:tcBorders>
            <w:noWrap/>
            <w:hideMark/>
          </w:tcPr>
          <w:p w14:paraId="64C456CD"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B42EDE8" w14:textId="77777777" w:rsidR="00AB7C9D" w:rsidRDefault="00AB7C9D">
            <w:pPr>
              <w:jc w:val="center"/>
              <w:outlineLvl w:val="1"/>
              <w:rPr>
                <w:b/>
                <w:bCs/>
                <w:color w:val="000000"/>
                <w:sz w:val="16"/>
                <w:szCs w:val="16"/>
              </w:rPr>
            </w:pPr>
            <w:r>
              <w:rPr>
                <w:b/>
                <w:bCs/>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1ADCBA7"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36A8E7F"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9E98D41" w14:textId="77777777" w:rsidR="00AB7C9D" w:rsidRDefault="00AB7C9D">
            <w:pPr>
              <w:jc w:val="right"/>
              <w:outlineLvl w:val="1"/>
              <w:rPr>
                <w:b/>
                <w:bCs/>
                <w:color w:val="000000"/>
                <w:sz w:val="16"/>
                <w:szCs w:val="16"/>
              </w:rPr>
            </w:pPr>
            <w:r>
              <w:rPr>
                <w:b/>
                <w:bCs/>
                <w:color w:val="000000"/>
                <w:sz w:val="16"/>
                <w:szCs w:val="16"/>
              </w:rPr>
              <w:t>8 558,70000</w:t>
            </w:r>
          </w:p>
        </w:tc>
        <w:tc>
          <w:tcPr>
            <w:tcW w:w="1470" w:type="dxa"/>
            <w:tcBorders>
              <w:top w:val="single" w:sz="4" w:space="0" w:color="auto"/>
              <w:left w:val="single" w:sz="4" w:space="0" w:color="auto"/>
              <w:bottom w:val="single" w:sz="4" w:space="0" w:color="auto"/>
              <w:right w:val="single" w:sz="4" w:space="0" w:color="auto"/>
            </w:tcBorders>
            <w:noWrap/>
            <w:hideMark/>
          </w:tcPr>
          <w:p w14:paraId="6FDCDED6" w14:textId="77777777" w:rsidR="00AB7C9D" w:rsidRDefault="00AB7C9D">
            <w:pPr>
              <w:jc w:val="right"/>
              <w:outlineLvl w:val="1"/>
              <w:rPr>
                <w:b/>
                <w:bCs/>
                <w:color w:val="000000"/>
                <w:sz w:val="16"/>
                <w:szCs w:val="16"/>
              </w:rPr>
            </w:pPr>
            <w:r>
              <w:rPr>
                <w:b/>
                <w:bCs/>
                <w:color w:val="000000"/>
                <w:sz w:val="16"/>
                <w:szCs w:val="16"/>
              </w:rPr>
              <w:t>8 558,70000</w:t>
            </w:r>
          </w:p>
        </w:tc>
        <w:tc>
          <w:tcPr>
            <w:tcW w:w="1365" w:type="dxa"/>
            <w:tcBorders>
              <w:top w:val="single" w:sz="4" w:space="0" w:color="auto"/>
              <w:left w:val="single" w:sz="4" w:space="0" w:color="auto"/>
              <w:bottom w:val="single" w:sz="4" w:space="0" w:color="auto"/>
              <w:right w:val="single" w:sz="4" w:space="0" w:color="auto"/>
            </w:tcBorders>
            <w:noWrap/>
            <w:hideMark/>
          </w:tcPr>
          <w:p w14:paraId="075DAAFC" w14:textId="77777777" w:rsidR="00AB7C9D" w:rsidRDefault="00AB7C9D">
            <w:pPr>
              <w:jc w:val="right"/>
              <w:outlineLvl w:val="1"/>
              <w:rPr>
                <w:b/>
                <w:bCs/>
                <w:color w:val="000000"/>
                <w:sz w:val="16"/>
                <w:szCs w:val="16"/>
              </w:rPr>
            </w:pPr>
            <w:r>
              <w:rPr>
                <w:b/>
                <w:bCs/>
                <w:color w:val="000000"/>
                <w:sz w:val="16"/>
                <w:szCs w:val="16"/>
              </w:rPr>
              <w:t>8 558,70000</w:t>
            </w:r>
          </w:p>
        </w:tc>
      </w:tr>
      <w:tr w:rsidR="00AB7C9D" w14:paraId="5762E5F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135D48A"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9278407"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C00EED7" w14:textId="77777777" w:rsidR="00AB7C9D" w:rsidRDefault="00AB7C9D">
            <w:pPr>
              <w:jc w:val="center"/>
              <w:outlineLvl w:val="2"/>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AD76FF8" w14:textId="77777777" w:rsidR="00AB7C9D" w:rsidRDefault="00AB7C9D">
            <w:pPr>
              <w:jc w:val="center"/>
              <w:outlineLvl w:val="2"/>
              <w:rPr>
                <w:color w:val="000000"/>
                <w:sz w:val="16"/>
                <w:szCs w:val="16"/>
              </w:rPr>
            </w:pPr>
            <w:r>
              <w:rPr>
                <w:color w:val="000000"/>
                <w:sz w:val="16"/>
                <w:szCs w:val="16"/>
              </w:rPr>
              <w:t>0200000000</w:t>
            </w:r>
          </w:p>
        </w:tc>
        <w:tc>
          <w:tcPr>
            <w:tcW w:w="605" w:type="dxa"/>
            <w:tcBorders>
              <w:top w:val="single" w:sz="4" w:space="0" w:color="auto"/>
              <w:left w:val="single" w:sz="4" w:space="0" w:color="auto"/>
              <w:bottom w:val="single" w:sz="4" w:space="0" w:color="auto"/>
              <w:right w:val="single" w:sz="4" w:space="0" w:color="auto"/>
            </w:tcBorders>
            <w:noWrap/>
            <w:hideMark/>
          </w:tcPr>
          <w:p w14:paraId="55EF49F8"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7F596DE" w14:textId="77777777" w:rsidR="00AB7C9D" w:rsidRDefault="00AB7C9D">
            <w:pPr>
              <w:jc w:val="right"/>
              <w:outlineLvl w:val="2"/>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03A9B272" w14:textId="77777777" w:rsidR="00AB7C9D" w:rsidRDefault="00AB7C9D">
            <w:pPr>
              <w:jc w:val="right"/>
              <w:outlineLvl w:val="2"/>
              <w:rPr>
                <w:color w:val="000000"/>
                <w:sz w:val="16"/>
                <w:szCs w:val="16"/>
              </w:rPr>
            </w:pPr>
            <w:r>
              <w:rPr>
                <w:color w:val="000000"/>
                <w:sz w:val="16"/>
                <w:szCs w:val="16"/>
              </w:rPr>
              <w:t>6 269,20000</w:t>
            </w:r>
          </w:p>
        </w:tc>
        <w:tc>
          <w:tcPr>
            <w:tcW w:w="1365" w:type="dxa"/>
            <w:tcBorders>
              <w:top w:val="single" w:sz="4" w:space="0" w:color="auto"/>
              <w:left w:val="single" w:sz="4" w:space="0" w:color="auto"/>
              <w:bottom w:val="single" w:sz="4" w:space="0" w:color="auto"/>
              <w:right w:val="single" w:sz="4" w:space="0" w:color="auto"/>
            </w:tcBorders>
            <w:noWrap/>
            <w:hideMark/>
          </w:tcPr>
          <w:p w14:paraId="202F7331" w14:textId="77777777" w:rsidR="00AB7C9D" w:rsidRDefault="00AB7C9D">
            <w:pPr>
              <w:jc w:val="right"/>
              <w:outlineLvl w:val="2"/>
              <w:rPr>
                <w:color w:val="000000"/>
                <w:sz w:val="16"/>
                <w:szCs w:val="16"/>
              </w:rPr>
            </w:pPr>
            <w:r>
              <w:rPr>
                <w:color w:val="000000"/>
                <w:sz w:val="16"/>
                <w:szCs w:val="16"/>
              </w:rPr>
              <w:t>6 269,20000</w:t>
            </w:r>
          </w:p>
        </w:tc>
      </w:tr>
      <w:tr w:rsidR="00AB7C9D" w14:paraId="32BB7D4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1DBD75" w14:textId="77777777" w:rsidR="00AB7C9D" w:rsidRDefault="00AB7C9D">
            <w:pPr>
              <w:outlineLvl w:val="3"/>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7F9DADC"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74E3450"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E39CDC9" w14:textId="77777777" w:rsidR="00AB7C9D" w:rsidRDefault="00AB7C9D">
            <w:pPr>
              <w:jc w:val="center"/>
              <w:outlineLvl w:val="3"/>
              <w:rPr>
                <w:color w:val="000000"/>
                <w:sz w:val="16"/>
                <w:szCs w:val="16"/>
              </w:rPr>
            </w:pPr>
            <w:r>
              <w:rPr>
                <w:color w:val="000000"/>
                <w:sz w:val="16"/>
                <w:szCs w:val="16"/>
              </w:rPr>
              <w:t>0210000000</w:t>
            </w:r>
          </w:p>
        </w:tc>
        <w:tc>
          <w:tcPr>
            <w:tcW w:w="605" w:type="dxa"/>
            <w:tcBorders>
              <w:top w:val="single" w:sz="4" w:space="0" w:color="auto"/>
              <w:left w:val="single" w:sz="4" w:space="0" w:color="auto"/>
              <w:bottom w:val="single" w:sz="4" w:space="0" w:color="auto"/>
              <w:right w:val="single" w:sz="4" w:space="0" w:color="auto"/>
            </w:tcBorders>
            <w:noWrap/>
            <w:hideMark/>
          </w:tcPr>
          <w:p w14:paraId="2A986100"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CE13B1" w14:textId="77777777" w:rsidR="00AB7C9D" w:rsidRDefault="00AB7C9D">
            <w:pPr>
              <w:jc w:val="right"/>
              <w:outlineLvl w:val="3"/>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26D64D36" w14:textId="77777777" w:rsidR="00AB7C9D" w:rsidRDefault="00AB7C9D">
            <w:pPr>
              <w:jc w:val="right"/>
              <w:outlineLvl w:val="3"/>
              <w:rPr>
                <w:color w:val="000000"/>
                <w:sz w:val="16"/>
                <w:szCs w:val="16"/>
              </w:rPr>
            </w:pPr>
            <w:r>
              <w:rPr>
                <w:color w:val="000000"/>
                <w:sz w:val="16"/>
                <w:szCs w:val="16"/>
              </w:rPr>
              <w:t>6 269,20000</w:t>
            </w:r>
          </w:p>
        </w:tc>
        <w:tc>
          <w:tcPr>
            <w:tcW w:w="1365" w:type="dxa"/>
            <w:tcBorders>
              <w:top w:val="single" w:sz="4" w:space="0" w:color="auto"/>
              <w:left w:val="single" w:sz="4" w:space="0" w:color="auto"/>
              <w:bottom w:val="single" w:sz="4" w:space="0" w:color="auto"/>
              <w:right w:val="single" w:sz="4" w:space="0" w:color="auto"/>
            </w:tcBorders>
            <w:noWrap/>
            <w:hideMark/>
          </w:tcPr>
          <w:p w14:paraId="065CD747" w14:textId="77777777" w:rsidR="00AB7C9D" w:rsidRDefault="00AB7C9D">
            <w:pPr>
              <w:jc w:val="right"/>
              <w:outlineLvl w:val="3"/>
              <w:rPr>
                <w:color w:val="000000"/>
                <w:sz w:val="16"/>
                <w:szCs w:val="16"/>
              </w:rPr>
            </w:pPr>
            <w:r>
              <w:rPr>
                <w:color w:val="000000"/>
                <w:sz w:val="16"/>
                <w:szCs w:val="16"/>
              </w:rPr>
              <w:t>6 269,20000</w:t>
            </w:r>
          </w:p>
        </w:tc>
      </w:tr>
      <w:tr w:rsidR="00AB7C9D" w14:paraId="18D1C52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DC21FBA" w14:textId="77777777" w:rsidR="00AB7C9D" w:rsidRDefault="00AB7C9D">
            <w:pPr>
              <w:outlineLvl w:val="4"/>
              <w:rPr>
                <w:color w:val="000000"/>
                <w:sz w:val="16"/>
                <w:szCs w:val="16"/>
              </w:rPr>
            </w:pPr>
            <w:r>
              <w:rPr>
                <w:color w:val="000000"/>
                <w:sz w:val="16"/>
                <w:szCs w:val="16"/>
              </w:rPr>
              <w:t>Развитие художественного образования в сфере культуры</w:t>
            </w:r>
          </w:p>
        </w:tc>
        <w:tc>
          <w:tcPr>
            <w:tcW w:w="561" w:type="dxa"/>
            <w:tcBorders>
              <w:top w:val="single" w:sz="4" w:space="0" w:color="auto"/>
              <w:left w:val="single" w:sz="4" w:space="0" w:color="auto"/>
              <w:bottom w:val="single" w:sz="4" w:space="0" w:color="auto"/>
              <w:right w:val="single" w:sz="4" w:space="0" w:color="auto"/>
            </w:tcBorders>
            <w:noWrap/>
            <w:hideMark/>
          </w:tcPr>
          <w:p w14:paraId="7B4803F9"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4CD6CC2"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7D20759" w14:textId="77777777" w:rsidR="00AB7C9D" w:rsidRDefault="00AB7C9D">
            <w:pPr>
              <w:jc w:val="center"/>
              <w:outlineLvl w:val="4"/>
              <w:rPr>
                <w:color w:val="000000"/>
                <w:sz w:val="16"/>
                <w:szCs w:val="16"/>
              </w:rPr>
            </w:pPr>
            <w:r>
              <w:rPr>
                <w:color w:val="000000"/>
                <w:sz w:val="16"/>
                <w:szCs w:val="16"/>
              </w:rPr>
              <w:t>0210300000</w:t>
            </w:r>
          </w:p>
        </w:tc>
        <w:tc>
          <w:tcPr>
            <w:tcW w:w="605" w:type="dxa"/>
            <w:tcBorders>
              <w:top w:val="single" w:sz="4" w:space="0" w:color="auto"/>
              <w:left w:val="single" w:sz="4" w:space="0" w:color="auto"/>
              <w:bottom w:val="single" w:sz="4" w:space="0" w:color="auto"/>
              <w:right w:val="single" w:sz="4" w:space="0" w:color="auto"/>
            </w:tcBorders>
            <w:noWrap/>
            <w:hideMark/>
          </w:tcPr>
          <w:p w14:paraId="3F70B600"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2030194" w14:textId="77777777" w:rsidR="00AB7C9D" w:rsidRDefault="00AB7C9D">
            <w:pPr>
              <w:jc w:val="right"/>
              <w:outlineLvl w:val="4"/>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286073F7" w14:textId="77777777" w:rsidR="00AB7C9D" w:rsidRDefault="00AB7C9D">
            <w:pPr>
              <w:jc w:val="right"/>
              <w:outlineLvl w:val="4"/>
              <w:rPr>
                <w:color w:val="000000"/>
                <w:sz w:val="16"/>
                <w:szCs w:val="16"/>
              </w:rPr>
            </w:pPr>
            <w:r>
              <w:rPr>
                <w:color w:val="000000"/>
                <w:sz w:val="16"/>
                <w:szCs w:val="16"/>
              </w:rPr>
              <w:t>6 269,20000</w:t>
            </w:r>
          </w:p>
        </w:tc>
        <w:tc>
          <w:tcPr>
            <w:tcW w:w="1365" w:type="dxa"/>
            <w:tcBorders>
              <w:top w:val="single" w:sz="4" w:space="0" w:color="auto"/>
              <w:left w:val="single" w:sz="4" w:space="0" w:color="auto"/>
              <w:bottom w:val="single" w:sz="4" w:space="0" w:color="auto"/>
              <w:right w:val="single" w:sz="4" w:space="0" w:color="auto"/>
            </w:tcBorders>
            <w:noWrap/>
            <w:hideMark/>
          </w:tcPr>
          <w:p w14:paraId="174DA579" w14:textId="77777777" w:rsidR="00AB7C9D" w:rsidRDefault="00AB7C9D">
            <w:pPr>
              <w:jc w:val="right"/>
              <w:outlineLvl w:val="4"/>
              <w:rPr>
                <w:color w:val="000000"/>
                <w:sz w:val="16"/>
                <w:szCs w:val="16"/>
              </w:rPr>
            </w:pPr>
            <w:r>
              <w:rPr>
                <w:color w:val="000000"/>
                <w:sz w:val="16"/>
                <w:szCs w:val="16"/>
              </w:rPr>
              <w:t>6 269,20000</w:t>
            </w:r>
          </w:p>
        </w:tc>
      </w:tr>
      <w:tr w:rsidR="00AB7C9D" w14:paraId="09CA8CC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858432" w14:textId="77777777" w:rsidR="00AB7C9D" w:rsidRDefault="00AB7C9D">
            <w:pPr>
              <w:outlineLvl w:val="5"/>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61" w:type="dxa"/>
            <w:tcBorders>
              <w:top w:val="single" w:sz="4" w:space="0" w:color="auto"/>
              <w:left w:val="single" w:sz="4" w:space="0" w:color="auto"/>
              <w:bottom w:val="single" w:sz="4" w:space="0" w:color="auto"/>
              <w:right w:val="single" w:sz="4" w:space="0" w:color="auto"/>
            </w:tcBorders>
            <w:noWrap/>
            <w:hideMark/>
          </w:tcPr>
          <w:p w14:paraId="172D44E3"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EB88052"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471FAB0C" w14:textId="77777777" w:rsidR="00AB7C9D" w:rsidRDefault="00AB7C9D">
            <w:pPr>
              <w:jc w:val="center"/>
              <w:outlineLvl w:val="5"/>
              <w:rPr>
                <w:color w:val="000000"/>
                <w:sz w:val="16"/>
                <w:szCs w:val="16"/>
              </w:rPr>
            </w:pPr>
            <w:r>
              <w:rPr>
                <w:color w:val="000000"/>
                <w:sz w:val="16"/>
                <w:szCs w:val="16"/>
              </w:rPr>
              <w:t>0210301310</w:t>
            </w:r>
          </w:p>
        </w:tc>
        <w:tc>
          <w:tcPr>
            <w:tcW w:w="605" w:type="dxa"/>
            <w:tcBorders>
              <w:top w:val="single" w:sz="4" w:space="0" w:color="auto"/>
              <w:left w:val="single" w:sz="4" w:space="0" w:color="auto"/>
              <w:bottom w:val="single" w:sz="4" w:space="0" w:color="auto"/>
              <w:right w:val="single" w:sz="4" w:space="0" w:color="auto"/>
            </w:tcBorders>
            <w:noWrap/>
            <w:hideMark/>
          </w:tcPr>
          <w:p w14:paraId="24F1BC5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8D3D675" w14:textId="77777777" w:rsidR="00AB7C9D" w:rsidRDefault="00AB7C9D">
            <w:pPr>
              <w:jc w:val="right"/>
              <w:outlineLvl w:val="5"/>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21D739D2" w14:textId="77777777" w:rsidR="00AB7C9D" w:rsidRDefault="00AB7C9D">
            <w:pPr>
              <w:jc w:val="right"/>
              <w:outlineLvl w:val="5"/>
              <w:rPr>
                <w:color w:val="000000"/>
                <w:sz w:val="16"/>
                <w:szCs w:val="16"/>
              </w:rPr>
            </w:pPr>
            <w:r>
              <w:rPr>
                <w:color w:val="000000"/>
                <w:sz w:val="16"/>
                <w:szCs w:val="16"/>
              </w:rPr>
              <w:t>5 122,40000</w:t>
            </w:r>
          </w:p>
        </w:tc>
        <w:tc>
          <w:tcPr>
            <w:tcW w:w="1365" w:type="dxa"/>
            <w:tcBorders>
              <w:top w:val="single" w:sz="4" w:space="0" w:color="auto"/>
              <w:left w:val="single" w:sz="4" w:space="0" w:color="auto"/>
              <w:bottom w:val="single" w:sz="4" w:space="0" w:color="auto"/>
              <w:right w:val="single" w:sz="4" w:space="0" w:color="auto"/>
            </w:tcBorders>
            <w:noWrap/>
            <w:hideMark/>
          </w:tcPr>
          <w:p w14:paraId="58D1F5AB" w14:textId="77777777" w:rsidR="00AB7C9D" w:rsidRDefault="00AB7C9D">
            <w:pPr>
              <w:jc w:val="right"/>
              <w:outlineLvl w:val="5"/>
              <w:rPr>
                <w:color w:val="000000"/>
                <w:sz w:val="16"/>
                <w:szCs w:val="16"/>
              </w:rPr>
            </w:pPr>
            <w:r>
              <w:rPr>
                <w:color w:val="000000"/>
                <w:sz w:val="16"/>
                <w:szCs w:val="16"/>
              </w:rPr>
              <w:t>5 122,40000</w:t>
            </w:r>
          </w:p>
        </w:tc>
      </w:tr>
      <w:tr w:rsidR="00AB7C9D" w14:paraId="3AB1D1B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A882243"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3972801"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8E662AA"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963E55B" w14:textId="77777777" w:rsidR="00AB7C9D" w:rsidRDefault="00AB7C9D">
            <w:pPr>
              <w:jc w:val="center"/>
              <w:outlineLvl w:val="6"/>
              <w:rPr>
                <w:color w:val="000000"/>
                <w:sz w:val="16"/>
                <w:szCs w:val="16"/>
              </w:rPr>
            </w:pPr>
            <w:r>
              <w:rPr>
                <w:color w:val="000000"/>
                <w:sz w:val="16"/>
                <w:szCs w:val="16"/>
              </w:rPr>
              <w:t>0210301310</w:t>
            </w:r>
          </w:p>
        </w:tc>
        <w:tc>
          <w:tcPr>
            <w:tcW w:w="605" w:type="dxa"/>
            <w:tcBorders>
              <w:top w:val="single" w:sz="4" w:space="0" w:color="auto"/>
              <w:left w:val="single" w:sz="4" w:space="0" w:color="auto"/>
              <w:bottom w:val="single" w:sz="4" w:space="0" w:color="auto"/>
              <w:right w:val="single" w:sz="4" w:space="0" w:color="auto"/>
            </w:tcBorders>
            <w:noWrap/>
            <w:hideMark/>
          </w:tcPr>
          <w:p w14:paraId="7862A67A"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7B998F07" w14:textId="77777777" w:rsidR="00AB7C9D" w:rsidRDefault="00AB7C9D">
            <w:pPr>
              <w:jc w:val="right"/>
              <w:outlineLvl w:val="6"/>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4D10F15C" w14:textId="77777777" w:rsidR="00AB7C9D" w:rsidRDefault="00AB7C9D">
            <w:pPr>
              <w:jc w:val="right"/>
              <w:outlineLvl w:val="6"/>
              <w:rPr>
                <w:color w:val="000000"/>
                <w:sz w:val="16"/>
                <w:szCs w:val="16"/>
              </w:rPr>
            </w:pPr>
            <w:r>
              <w:rPr>
                <w:color w:val="000000"/>
                <w:sz w:val="16"/>
                <w:szCs w:val="16"/>
              </w:rPr>
              <w:t>5 122,40000</w:t>
            </w:r>
          </w:p>
        </w:tc>
        <w:tc>
          <w:tcPr>
            <w:tcW w:w="1365" w:type="dxa"/>
            <w:tcBorders>
              <w:top w:val="single" w:sz="4" w:space="0" w:color="auto"/>
              <w:left w:val="single" w:sz="4" w:space="0" w:color="auto"/>
              <w:bottom w:val="single" w:sz="4" w:space="0" w:color="auto"/>
              <w:right w:val="single" w:sz="4" w:space="0" w:color="auto"/>
            </w:tcBorders>
            <w:noWrap/>
            <w:hideMark/>
          </w:tcPr>
          <w:p w14:paraId="1E082CF7" w14:textId="77777777" w:rsidR="00AB7C9D" w:rsidRDefault="00AB7C9D">
            <w:pPr>
              <w:jc w:val="right"/>
              <w:outlineLvl w:val="6"/>
              <w:rPr>
                <w:color w:val="000000"/>
                <w:sz w:val="16"/>
                <w:szCs w:val="16"/>
              </w:rPr>
            </w:pPr>
            <w:r>
              <w:rPr>
                <w:color w:val="000000"/>
                <w:sz w:val="16"/>
                <w:szCs w:val="16"/>
              </w:rPr>
              <w:t>5 122,40000</w:t>
            </w:r>
          </w:p>
        </w:tc>
      </w:tr>
      <w:tr w:rsidR="00AB7C9D" w14:paraId="43C3633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2C6B54A"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C25BBFD"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EA9A629"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D585727" w14:textId="77777777" w:rsidR="00AB7C9D" w:rsidRDefault="00AB7C9D">
            <w:pPr>
              <w:jc w:val="center"/>
              <w:outlineLvl w:val="5"/>
              <w:rPr>
                <w:color w:val="000000"/>
                <w:sz w:val="16"/>
                <w:szCs w:val="16"/>
              </w:rPr>
            </w:pPr>
            <w:r>
              <w:rPr>
                <w:color w:val="000000"/>
                <w:sz w:val="16"/>
                <w:szCs w:val="16"/>
              </w:rPr>
              <w:t>0210372300</w:t>
            </w:r>
          </w:p>
        </w:tc>
        <w:tc>
          <w:tcPr>
            <w:tcW w:w="605" w:type="dxa"/>
            <w:tcBorders>
              <w:top w:val="single" w:sz="4" w:space="0" w:color="auto"/>
              <w:left w:val="single" w:sz="4" w:space="0" w:color="auto"/>
              <w:bottom w:val="single" w:sz="4" w:space="0" w:color="auto"/>
              <w:right w:val="single" w:sz="4" w:space="0" w:color="auto"/>
            </w:tcBorders>
            <w:noWrap/>
            <w:hideMark/>
          </w:tcPr>
          <w:p w14:paraId="111427F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D4F1749" w14:textId="77777777" w:rsidR="00AB7C9D" w:rsidRDefault="00AB7C9D">
            <w:pPr>
              <w:jc w:val="right"/>
              <w:outlineLvl w:val="5"/>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6E3D2774" w14:textId="77777777" w:rsidR="00AB7C9D" w:rsidRDefault="00AB7C9D">
            <w:pPr>
              <w:jc w:val="right"/>
              <w:outlineLvl w:val="5"/>
              <w:rPr>
                <w:color w:val="000000"/>
                <w:sz w:val="16"/>
                <w:szCs w:val="16"/>
              </w:rPr>
            </w:pPr>
            <w:r>
              <w:rPr>
                <w:color w:val="000000"/>
                <w:sz w:val="16"/>
                <w:szCs w:val="16"/>
              </w:rPr>
              <w:t>917,40000</w:t>
            </w:r>
          </w:p>
        </w:tc>
        <w:tc>
          <w:tcPr>
            <w:tcW w:w="1365" w:type="dxa"/>
            <w:tcBorders>
              <w:top w:val="single" w:sz="4" w:space="0" w:color="auto"/>
              <w:left w:val="single" w:sz="4" w:space="0" w:color="auto"/>
              <w:bottom w:val="single" w:sz="4" w:space="0" w:color="auto"/>
              <w:right w:val="single" w:sz="4" w:space="0" w:color="auto"/>
            </w:tcBorders>
            <w:noWrap/>
            <w:hideMark/>
          </w:tcPr>
          <w:p w14:paraId="3B1F8879" w14:textId="77777777" w:rsidR="00AB7C9D" w:rsidRDefault="00AB7C9D">
            <w:pPr>
              <w:jc w:val="right"/>
              <w:outlineLvl w:val="5"/>
              <w:rPr>
                <w:color w:val="000000"/>
                <w:sz w:val="16"/>
                <w:szCs w:val="16"/>
              </w:rPr>
            </w:pPr>
            <w:r>
              <w:rPr>
                <w:color w:val="000000"/>
                <w:sz w:val="16"/>
                <w:szCs w:val="16"/>
              </w:rPr>
              <w:t>917,40000</w:t>
            </w:r>
          </w:p>
        </w:tc>
      </w:tr>
      <w:tr w:rsidR="00AB7C9D" w14:paraId="25F3356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9C15BD1" w14:textId="77777777" w:rsidR="00AB7C9D" w:rsidRDefault="00AB7C9D">
            <w:pPr>
              <w:outlineLvl w:val="6"/>
              <w:rPr>
                <w:color w:val="000000"/>
                <w:sz w:val="16"/>
                <w:szCs w:val="16"/>
              </w:rPr>
            </w:pPr>
            <w:r>
              <w:rPr>
                <w:color w:val="000000"/>
                <w:sz w:val="16"/>
                <w:szCs w:val="16"/>
              </w:rPr>
              <w:t>Субсидии бюджетным учрежде</w:t>
            </w:r>
            <w:r>
              <w:rPr>
                <w:color w:val="000000"/>
                <w:sz w:val="16"/>
                <w:szCs w:val="16"/>
              </w:rPr>
              <w:lastRenderedPageBreak/>
              <w:t>ниям</w:t>
            </w:r>
          </w:p>
        </w:tc>
        <w:tc>
          <w:tcPr>
            <w:tcW w:w="561" w:type="dxa"/>
            <w:tcBorders>
              <w:top w:val="single" w:sz="4" w:space="0" w:color="auto"/>
              <w:left w:val="single" w:sz="4" w:space="0" w:color="auto"/>
              <w:bottom w:val="single" w:sz="4" w:space="0" w:color="auto"/>
              <w:right w:val="single" w:sz="4" w:space="0" w:color="auto"/>
            </w:tcBorders>
            <w:noWrap/>
            <w:hideMark/>
          </w:tcPr>
          <w:p w14:paraId="49EC34EC" w14:textId="77777777" w:rsidR="00AB7C9D" w:rsidRDefault="00AB7C9D">
            <w:pPr>
              <w:jc w:val="center"/>
              <w:outlineLvl w:val="6"/>
              <w:rPr>
                <w:color w:val="000000"/>
                <w:sz w:val="16"/>
                <w:szCs w:val="16"/>
              </w:rPr>
            </w:pPr>
            <w:r>
              <w:rPr>
                <w:color w:val="000000"/>
                <w:sz w:val="16"/>
                <w:szCs w:val="16"/>
              </w:rPr>
              <w:lastRenderedPageBreak/>
              <w:t>757</w:t>
            </w:r>
          </w:p>
        </w:tc>
        <w:tc>
          <w:tcPr>
            <w:tcW w:w="709" w:type="dxa"/>
            <w:tcBorders>
              <w:top w:val="single" w:sz="4" w:space="0" w:color="auto"/>
              <w:left w:val="single" w:sz="4" w:space="0" w:color="auto"/>
              <w:bottom w:val="single" w:sz="4" w:space="0" w:color="auto"/>
              <w:right w:val="single" w:sz="4" w:space="0" w:color="auto"/>
            </w:tcBorders>
            <w:noWrap/>
            <w:hideMark/>
          </w:tcPr>
          <w:p w14:paraId="05B70CF7"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A79214B" w14:textId="77777777" w:rsidR="00AB7C9D" w:rsidRDefault="00AB7C9D">
            <w:pPr>
              <w:jc w:val="center"/>
              <w:outlineLvl w:val="6"/>
              <w:rPr>
                <w:color w:val="000000"/>
                <w:sz w:val="16"/>
                <w:szCs w:val="16"/>
              </w:rPr>
            </w:pPr>
            <w:r>
              <w:rPr>
                <w:color w:val="000000"/>
                <w:sz w:val="16"/>
                <w:szCs w:val="16"/>
              </w:rPr>
              <w:t>0210372300</w:t>
            </w:r>
          </w:p>
        </w:tc>
        <w:tc>
          <w:tcPr>
            <w:tcW w:w="605" w:type="dxa"/>
            <w:tcBorders>
              <w:top w:val="single" w:sz="4" w:space="0" w:color="auto"/>
              <w:left w:val="single" w:sz="4" w:space="0" w:color="auto"/>
              <w:bottom w:val="single" w:sz="4" w:space="0" w:color="auto"/>
              <w:right w:val="single" w:sz="4" w:space="0" w:color="auto"/>
            </w:tcBorders>
            <w:noWrap/>
            <w:hideMark/>
          </w:tcPr>
          <w:p w14:paraId="73FF119C"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1B5385EF" w14:textId="77777777" w:rsidR="00AB7C9D" w:rsidRDefault="00AB7C9D">
            <w:pPr>
              <w:jc w:val="right"/>
              <w:outlineLvl w:val="6"/>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6E45E9D4" w14:textId="77777777" w:rsidR="00AB7C9D" w:rsidRDefault="00AB7C9D">
            <w:pPr>
              <w:jc w:val="right"/>
              <w:outlineLvl w:val="6"/>
              <w:rPr>
                <w:color w:val="000000"/>
                <w:sz w:val="16"/>
                <w:szCs w:val="16"/>
              </w:rPr>
            </w:pPr>
            <w:r>
              <w:rPr>
                <w:color w:val="000000"/>
                <w:sz w:val="16"/>
                <w:szCs w:val="16"/>
              </w:rPr>
              <w:t>917,40000</w:t>
            </w:r>
          </w:p>
        </w:tc>
        <w:tc>
          <w:tcPr>
            <w:tcW w:w="1365" w:type="dxa"/>
            <w:tcBorders>
              <w:top w:val="single" w:sz="4" w:space="0" w:color="auto"/>
              <w:left w:val="single" w:sz="4" w:space="0" w:color="auto"/>
              <w:bottom w:val="single" w:sz="4" w:space="0" w:color="auto"/>
              <w:right w:val="single" w:sz="4" w:space="0" w:color="auto"/>
            </w:tcBorders>
            <w:noWrap/>
            <w:hideMark/>
          </w:tcPr>
          <w:p w14:paraId="0B285936" w14:textId="77777777" w:rsidR="00AB7C9D" w:rsidRDefault="00AB7C9D">
            <w:pPr>
              <w:jc w:val="right"/>
              <w:outlineLvl w:val="6"/>
              <w:rPr>
                <w:color w:val="000000"/>
                <w:sz w:val="16"/>
                <w:szCs w:val="16"/>
              </w:rPr>
            </w:pPr>
            <w:r>
              <w:rPr>
                <w:color w:val="000000"/>
                <w:sz w:val="16"/>
                <w:szCs w:val="16"/>
              </w:rPr>
              <w:t>917,40000</w:t>
            </w:r>
          </w:p>
        </w:tc>
      </w:tr>
      <w:tr w:rsidR="00AB7C9D" w14:paraId="1ED6D79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E5365A9" w14:textId="77777777" w:rsidR="00AB7C9D" w:rsidRDefault="00AB7C9D">
            <w:pPr>
              <w:outlineLvl w:val="5"/>
              <w:rPr>
                <w:color w:val="000000"/>
                <w:sz w:val="16"/>
                <w:szCs w:val="16"/>
              </w:rPr>
            </w:pPr>
            <w:r>
              <w:rPr>
                <w:color w:val="000000"/>
                <w:sz w:val="16"/>
                <w:szCs w:val="16"/>
              </w:rPr>
              <w:lastRenderedPageBreak/>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06FF0AA"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17095BB"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72CF6F6" w14:textId="77777777" w:rsidR="00AB7C9D" w:rsidRDefault="00AB7C9D">
            <w:pPr>
              <w:jc w:val="center"/>
              <w:outlineLvl w:val="5"/>
              <w:rPr>
                <w:color w:val="000000"/>
                <w:sz w:val="16"/>
                <w:szCs w:val="16"/>
              </w:rPr>
            </w:pPr>
            <w:r>
              <w:rPr>
                <w:color w:val="000000"/>
                <w:sz w:val="16"/>
                <w:szCs w:val="16"/>
              </w:rPr>
              <w:t>02103S2300</w:t>
            </w:r>
          </w:p>
        </w:tc>
        <w:tc>
          <w:tcPr>
            <w:tcW w:w="605" w:type="dxa"/>
            <w:tcBorders>
              <w:top w:val="single" w:sz="4" w:space="0" w:color="auto"/>
              <w:left w:val="single" w:sz="4" w:space="0" w:color="auto"/>
              <w:bottom w:val="single" w:sz="4" w:space="0" w:color="auto"/>
              <w:right w:val="single" w:sz="4" w:space="0" w:color="auto"/>
            </w:tcBorders>
            <w:noWrap/>
            <w:hideMark/>
          </w:tcPr>
          <w:p w14:paraId="330AEE8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56E26A8" w14:textId="77777777" w:rsidR="00AB7C9D" w:rsidRDefault="00AB7C9D">
            <w:pPr>
              <w:jc w:val="right"/>
              <w:outlineLvl w:val="5"/>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2DCDE4E8" w14:textId="77777777" w:rsidR="00AB7C9D" w:rsidRDefault="00AB7C9D">
            <w:pPr>
              <w:jc w:val="right"/>
              <w:outlineLvl w:val="5"/>
              <w:rPr>
                <w:color w:val="000000"/>
                <w:sz w:val="16"/>
                <w:szCs w:val="16"/>
              </w:rPr>
            </w:pPr>
            <w:r>
              <w:rPr>
                <w:color w:val="000000"/>
                <w:sz w:val="16"/>
                <w:szCs w:val="16"/>
              </w:rPr>
              <w:t>229,40000</w:t>
            </w:r>
          </w:p>
        </w:tc>
        <w:tc>
          <w:tcPr>
            <w:tcW w:w="1365" w:type="dxa"/>
            <w:tcBorders>
              <w:top w:val="single" w:sz="4" w:space="0" w:color="auto"/>
              <w:left w:val="single" w:sz="4" w:space="0" w:color="auto"/>
              <w:bottom w:val="single" w:sz="4" w:space="0" w:color="auto"/>
              <w:right w:val="single" w:sz="4" w:space="0" w:color="auto"/>
            </w:tcBorders>
            <w:noWrap/>
            <w:hideMark/>
          </w:tcPr>
          <w:p w14:paraId="4ED36502" w14:textId="77777777" w:rsidR="00AB7C9D" w:rsidRDefault="00AB7C9D">
            <w:pPr>
              <w:jc w:val="right"/>
              <w:outlineLvl w:val="5"/>
              <w:rPr>
                <w:color w:val="000000"/>
                <w:sz w:val="16"/>
                <w:szCs w:val="16"/>
              </w:rPr>
            </w:pPr>
            <w:r>
              <w:rPr>
                <w:color w:val="000000"/>
                <w:sz w:val="16"/>
                <w:szCs w:val="16"/>
              </w:rPr>
              <w:t>229,40000</w:t>
            </w:r>
          </w:p>
        </w:tc>
      </w:tr>
      <w:tr w:rsidR="00AB7C9D" w14:paraId="05FEAE7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18A759"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3D8DAB8"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14BB96F"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115A314" w14:textId="77777777" w:rsidR="00AB7C9D" w:rsidRDefault="00AB7C9D">
            <w:pPr>
              <w:jc w:val="center"/>
              <w:outlineLvl w:val="6"/>
              <w:rPr>
                <w:color w:val="000000"/>
                <w:sz w:val="16"/>
                <w:szCs w:val="16"/>
              </w:rPr>
            </w:pPr>
            <w:r>
              <w:rPr>
                <w:color w:val="000000"/>
                <w:sz w:val="16"/>
                <w:szCs w:val="16"/>
              </w:rPr>
              <w:t>02103S2300</w:t>
            </w:r>
          </w:p>
        </w:tc>
        <w:tc>
          <w:tcPr>
            <w:tcW w:w="605" w:type="dxa"/>
            <w:tcBorders>
              <w:top w:val="single" w:sz="4" w:space="0" w:color="auto"/>
              <w:left w:val="single" w:sz="4" w:space="0" w:color="auto"/>
              <w:bottom w:val="single" w:sz="4" w:space="0" w:color="auto"/>
              <w:right w:val="single" w:sz="4" w:space="0" w:color="auto"/>
            </w:tcBorders>
            <w:noWrap/>
            <w:hideMark/>
          </w:tcPr>
          <w:p w14:paraId="061E023F"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4848E568" w14:textId="77777777" w:rsidR="00AB7C9D" w:rsidRDefault="00AB7C9D">
            <w:pPr>
              <w:jc w:val="right"/>
              <w:outlineLvl w:val="6"/>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2F959B4D" w14:textId="77777777" w:rsidR="00AB7C9D" w:rsidRDefault="00AB7C9D">
            <w:pPr>
              <w:jc w:val="right"/>
              <w:outlineLvl w:val="6"/>
              <w:rPr>
                <w:color w:val="000000"/>
                <w:sz w:val="16"/>
                <w:szCs w:val="16"/>
              </w:rPr>
            </w:pPr>
            <w:r>
              <w:rPr>
                <w:color w:val="000000"/>
                <w:sz w:val="16"/>
                <w:szCs w:val="16"/>
              </w:rPr>
              <w:t>229,40000</w:t>
            </w:r>
          </w:p>
        </w:tc>
        <w:tc>
          <w:tcPr>
            <w:tcW w:w="1365" w:type="dxa"/>
            <w:tcBorders>
              <w:top w:val="single" w:sz="4" w:space="0" w:color="auto"/>
              <w:left w:val="single" w:sz="4" w:space="0" w:color="auto"/>
              <w:bottom w:val="single" w:sz="4" w:space="0" w:color="auto"/>
              <w:right w:val="single" w:sz="4" w:space="0" w:color="auto"/>
            </w:tcBorders>
            <w:noWrap/>
            <w:hideMark/>
          </w:tcPr>
          <w:p w14:paraId="1973AE9E" w14:textId="77777777" w:rsidR="00AB7C9D" w:rsidRDefault="00AB7C9D">
            <w:pPr>
              <w:jc w:val="right"/>
              <w:outlineLvl w:val="6"/>
              <w:rPr>
                <w:color w:val="000000"/>
                <w:sz w:val="16"/>
                <w:szCs w:val="16"/>
              </w:rPr>
            </w:pPr>
            <w:r>
              <w:rPr>
                <w:color w:val="000000"/>
                <w:sz w:val="16"/>
                <w:szCs w:val="16"/>
              </w:rPr>
              <w:t>229,40000</w:t>
            </w:r>
          </w:p>
        </w:tc>
      </w:tr>
      <w:tr w:rsidR="00AB7C9D" w14:paraId="681A79A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785850"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1E0AE4F"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38BDDD9" w14:textId="77777777" w:rsidR="00AB7C9D" w:rsidRDefault="00AB7C9D">
            <w:pPr>
              <w:jc w:val="center"/>
              <w:outlineLvl w:val="2"/>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7CA9CCE" w14:textId="77777777" w:rsidR="00AB7C9D" w:rsidRDefault="00AB7C9D">
            <w:pPr>
              <w:jc w:val="center"/>
              <w:outlineLvl w:val="2"/>
              <w:rPr>
                <w:color w:val="000000"/>
                <w:sz w:val="16"/>
                <w:szCs w:val="16"/>
              </w:rPr>
            </w:pPr>
            <w:r>
              <w:rPr>
                <w:color w:val="000000"/>
                <w:sz w:val="16"/>
                <w:szCs w:val="16"/>
              </w:rPr>
              <w:t>0300000000</w:t>
            </w:r>
          </w:p>
        </w:tc>
        <w:tc>
          <w:tcPr>
            <w:tcW w:w="605" w:type="dxa"/>
            <w:tcBorders>
              <w:top w:val="single" w:sz="4" w:space="0" w:color="auto"/>
              <w:left w:val="single" w:sz="4" w:space="0" w:color="auto"/>
              <w:bottom w:val="single" w:sz="4" w:space="0" w:color="auto"/>
              <w:right w:val="single" w:sz="4" w:space="0" w:color="auto"/>
            </w:tcBorders>
            <w:noWrap/>
            <w:hideMark/>
          </w:tcPr>
          <w:p w14:paraId="62EE75E8"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12E34C6" w14:textId="77777777" w:rsidR="00AB7C9D" w:rsidRDefault="00AB7C9D">
            <w:pPr>
              <w:jc w:val="right"/>
              <w:outlineLvl w:val="2"/>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14AB7490" w14:textId="77777777" w:rsidR="00AB7C9D" w:rsidRDefault="00AB7C9D">
            <w:pPr>
              <w:jc w:val="right"/>
              <w:outlineLvl w:val="2"/>
              <w:rPr>
                <w:color w:val="000000"/>
                <w:sz w:val="16"/>
                <w:szCs w:val="16"/>
              </w:rPr>
            </w:pPr>
            <w:r>
              <w:rPr>
                <w:color w:val="000000"/>
                <w:sz w:val="16"/>
                <w:szCs w:val="16"/>
              </w:rPr>
              <w:t>2 289,50000</w:t>
            </w:r>
          </w:p>
        </w:tc>
        <w:tc>
          <w:tcPr>
            <w:tcW w:w="1365" w:type="dxa"/>
            <w:tcBorders>
              <w:top w:val="single" w:sz="4" w:space="0" w:color="auto"/>
              <w:left w:val="single" w:sz="4" w:space="0" w:color="auto"/>
              <w:bottom w:val="single" w:sz="4" w:space="0" w:color="auto"/>
              <w:right w:val="single" w:sz="4" w:space="0" w:color="auto"/>
            </w:tcBorders>
            <w:noWrap/>
            <w:hideMark/>
          </w:tcPr>
          <w:p w14:paraId="10A369B2" w14:textId="77777777" w:rsidR="00AB7C9D" w:rsidRDefault="00AB7C9D">
            <w:pPr>
              <w:jc w:val="right"/>
              <w:outlineLvl w:val="2"/>
              <w:rPr>
                <w:color w:val="000000"/>
                <w:sz w:val="16"/>
                <w:szCs w:val="16"/>
              </w:rPr>
            </w:pPr>
            <w:r>
              <w:rPr>
                <w:color w:val="000000"/>
                <w:sz w:val="16"/>
                <w:szCs w:val="16"/>
              </w:rPr>
              <w:t>2 289,50000</w:t>
            </w:r>
          </w:p>
        </w:tc>
      </w:tr>
      <w:tr w:rsidR="00AB7C9D" w14:paraId="6B4D828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ABABB89" w14:textId="77777777" w:rsidR="00AB7C9D" w:rsidRDefault="00AB7C9D">
            <w:pPr>
              <w:outlineLvl w:val="4"/>
              <w:rPr>
                <w:color w:val="000000"/>
                <w:sz w:val="16"/>
                <w:szCs w:val="16"/>
              </w:rPr>
            </w:pPr>
            <w:r>
              <w:rPr>
                <w:color w:val="000000"/>
                <w:sz w:val="16"/>
                <w:szCs w:val="16"/>
              </w:rPr>
              <w:t>Развитие отрасли физической культуры и спорта</w:t>
            </w:r>
          </w:p>
        </w:tc>
        <w:tc>
          <w:tcPr>
            <w:tcW w:w="561" w:type="dxa"/>
            <w:tcBorders>
              <w:top w:val="single" w:sz="4" w:space="0" w:color="auto"/>
              <w:left w:val="single" w:sz="4" w:space="0" w:color="auto"/>
              <w:bottom w:val="single" w:sz="4" w:space="0" w:color="auto"/>
              <w:right w:val="single" w:sz="4" w:space="0" w:color="auto"/>
            </w:tcBorders>
            <w:noWrap/>
            <w:hideMark/>
          </w:tcPr>
          <w:p w14:paraId="48B960DE"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AC60649"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9EBC5A1" w14:textId="77777777" w:rsidR="00AB7C9D" w:rsidRDefault="00AB7C9D">
            <w:pPr>
              <w:jc w:val="center"/>
              <w:outlineLvl w:val="4"/>
              <w:rPr>
                <w:color w:val="000000"/>
                <w:sz w:val="16"/>
                <w:szCs w:val="16"/>
              </w:rPr>
            </w:pPr>
            <w:r>
              <w:rPr>
                <w:color w:val="000000"/>
                <w:sz w:val="16"/>
                <w:szCs w:val="16"/>
              </w:rPr>
              <w:t>0300300000</w:t>
            </w:r>
          </w:p>
        </w:tc>
        <w:tc>
          <w:tcPr>
            <w:tcW w:w="605" w:type="dxa"/>
            <w:tcBorders>
              <w:top w:val="single" w:sz="4" w:space="0" w:color="auto"/>
              <w:left w:val="single" w:sz="4" w:space="0" w:color="auto"/>
              <w:bottom w:val="single" w:sz="4" w:space="0" w:color="auto"/>
              <w:right w:val="single" w:sz="4" w:space="0" w:color="auto"/>
            </w:tcBorders>
            <w:noWrap/>
            <w:hideMark/>
          </w:tcPr>
          <w:p w14:paraId="1509AAA6"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EE47121" w14:textId="77777777" w:rsidR="00AB7C9D" w:rsidRDefault="00AB7C9D">
            <w:pPr>
              <w:jc w:val="right"/>
              <w:outlineLvl w:val="4"/>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0CD4DC21" w14:textId="77777777" w:rsidR="00AB7C9D" w:rsidRDefault="00AB7C9D">
            <w:pPr>
              <w:jc w:val="right"/>
              <w:outlineLvl w:val="4"/>
              <w:rPr>
                <w:color w:val="000000"/>
                <w:sz w:val="16"/>
                <w:szCs w:val="16"/>
              </w:rPr>
            </w:pPr>
            <w:r>
              <w:rPr>
                <w:color w:val="000000"/>
                <w:sz w:val="16"/>
                <w:szCs w:val="16"/>
              </w:rPr>
              <w:t>2 289,50000</w:t>
            </w:r>
          </w:p>
        </w:tc>
        <w:tc>
          <w:tcPr>
            <w:tcW w:w="1365" w:type="dxa"/>
            <w:tcBorders>
              <w:top w:val="single" w:sz="4" w:space="0" w:color="auto"/>
              <w:left w:val="single" w:sz="4" w:space="0" w:color="auto"/>
              <w:bottom w:val="single" w:sz="4" w:space="0" w:color="auto"/>
              <w:right w:val="single" w:sz="4" w:space="0" w:color="auto"/>
            </w:tcBorders>
            <w:noWrap/>
            <w:hideMark/>
          </w:tcPr>
          <w:p w14:paraId="5D0D88FF" w14:textId="77777777" w:rsidR="00AB7C9D" w:rsidRDefault="00AB7C9D">
            <w:pPr>
              <w:jc w:val="right"/>
              <w:outlineLvl w:val="4"/>
              <w:rPr>
                <w:color w:val="000000"/>
                <w:sz w:val="16"/>
                <w:szCs w:val="16"/>
              </w:rPr>
            </w:pPr>
            <w:r>
              <w:rPr>
                <w:color w:val="000000"/>
                <w:sz w:val="16"/>
                <w:szCs w:val="16"/>
              </w:rPr>
              <w:t>2 289,50000</w:t>
            </w:r>
          </w:p>
        </w:tc>
      </w:tr>
      <w:tr w:rsidR="00AB7C9D" w14:paraId="0A459FF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794E0AA" w14:textId="77777777" w:rsidR="00AB7C9D" w:rsidRDefault="00AB7C9D">
            <w:pPr>
              <w:outlineLvl w:val="5"/>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61" w:type="dxa"/>
            <w:tcBorders>
              <w:top w:val="single" w:sz="4" w:space="0" w:color="auto"/>
              <w:left w:val="single" w:sz="4" w:space="0" w:color="auto"/>
              <w:bottom w:val="single" w:sz="4" w:space="0" w:color="auto"/>
              <w:right w:val="single" w:sz="4" w:space="0" w:color="auto"/>
            </w:tcBorders>
            <w:noWrap/>
            <w:hideMark/>
          </w:tcPr>
          <w:p w14:paraId="457BA403"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34FE128"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A7D7BBF" w14:textId="77777777" w:rsidR="00AB7C9D" w:rsidRDefault="00AB7C9D">
            <w:pPr>
              <w:jc w:val="center"/>
              <w:outlineLvl w:val="5"/>
              <w:rPr>
                <w:color w:val="000000"/>
                <w:sz w:val="16"/>
                <w:szCs w:val="16"/>
              </w:rPr>
            </w:pPr>
            <w:r>
              <w:rPr>
                <w:color w:val="000000"/>
                <w:sz w:val="16"/>
                <w:szCs w:val="16"/>
              </w:rPr>
              <w:t>0300301410</w:t>
            </w:r>
          </w:p>
        </w:tc>
        <w:tc>
          <w:tcPr>
            <w:tcW w:w="605" w:type="dxa"/>
            <w:tcBorders>
              <w:top w:val="single" w:sz="4" w:space="0" w:color="auto"/>
              <w:left w:val="single" w:sz="4" w:space="0" w:color="auto"/>
              <w:bottom w:val="single" w:sz="4" w:space="0" w:color="auto"/>
              <w:right w:val="single" w:sz="4" w:space="0" w:color="auto"/>
            </w:tcBorders>
            <w:noWrap/>
            <w:hideMark/>
          </w:tcPr>
          <w:p w14:paraId="5B011B6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48580DB" w14:textId="77777777" w:rsidR="00AB7C9D" w:rsidRDefault="00AB7C9D">
            <w:pPr>
              <w:jc w:val="right"/>
              <w:outlineLvl w:val="5"/>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20AD391D" w14:textId="77777777" w:rsidR="00AB7C9D" w:rsidRDefault="00AB7C9D">
            <w:pPr>
              <w:jc w:val="right"/>
              <w:outlineLvl w:val="5"/>
              <w:rPr>
                <w:color w:val="000000"/>
                <w:sz w:val="16"/>
                <w:szCs w:val="16"/>
              </w:rPr>
            </w:pPr>
            <w:r>
              <w:rPr>
                <w:color w:val="000000"/>
                <w:sz w:val="16"/>
                <w:szCs w:val="16"/>
              </w:rPr>
              <w:t>1 418,50000</w:t>
            </w:r>
          </w:p>
        </w:tc>
        <w:tc>
          <w:tcPr>
            <w:tcW w:w="1365" w:type="dxa"/>
            <w:tcBorders>
              <w:top w:val="single" w:sz="4" w:space="0" w:color="auto"/>
              <w:left w:val="single" w:sz="4" w:space="0" w:color="auto"/>
              <w:bottom w:val="single" w:sz="4" w:space="0" w:color="auto"/>
              <w:right w:val="single" w:sz="4" w:space="0" w:color="auto"/>
            </w:tcBorders>
            <w:noWrap/>
            <w:hideMark/>
          </w:tcPr>
          <w:p w14:paraId="3074C210" w14:textId="77777777" w:rsidR="00AB7C9D" w:rsidRDefault="00AB7C9D">
            <w:pPr>
              <w:jc w:val="right"/>
              <w:outlineLvl w:val="5"/>
              <w:rPr>
                <w:color w:val="000000"/>
                <w:sz w:val="16"/>
                <w:szCs w:val="16"/>
              </w:rPr>
            </w:pPr>
            <w:r>
              <w:rPr>
                <w:color w:val="000000"/>
                <w:sz w:val="16"/>
                <w:szCs w:val="16"/>
              </w:rPr>
              <w:t>1 418,50000</w:t>
            </w:r>
          </w:p>
        </w:tc>
      </w:tr>
      <w:tr w:rsidR="00AB7C9D" w14:paraId="73560C0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C1619B3"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6E4BB7F"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FF9DE4F"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FD28178" w14:textId="77777777" w:rsidR="00AB7C9D" w:rsidRDefault="00AB7C9D">
            <w:pPr>
              <w:jc w:val="center"/>
              <w:outlineLvl w:val="6"/>
              <w:rPr>
                <w:color w:val="000000"/>
                <w:sz w:val="16"/>
                <w:szCs w:val="16"/>
              </w:rPr>
            </w:pPr>
            <w:r>
              <w:rPr>
                <w:color w:val="000000"/>
                <w:sz w:val="16"/>
                <w:szCs w:val="16"/>
              </w:rPr>
              <w:t>0300301410</w:t>
            </w:r>
          </w:p>
        </w:tc>
        <w:tc>
          <w:tcPr>
            <w:tcW w:w="605" w:type="dxa"/>
            <w:tcBorders>
              <w:top w:val="single" w:sz="4" w:space="0" w:color="auto"/>
              <w:left w:val="single" w:sz="4" w:space="0" w:color="auto"/>
              <w:bottom w:val="single" w:sz="4" w:space="0" w:color="auto"/>
              <w:right w:val="single" w:sz="4" w:space="0" w:color="auto"/>
            </w:tcBorders>
            <w:noWrap/>
            <w:hideMark/>
          </w:tcPr>
          <w:p w14:paraId="29BDD3B4"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726F6493" w14:textId="77777777" w:rsidR="00AB7C9D" w:rsidRDefault="00AB7C9D">
            <w:pPr>
              <w:jc w:val="right"/>
              <w:outlineLvl w:val="6"/>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3672407B" w14:textId="77777777" w:rsidR="00AB7C9D" w:rsidRDefault="00AB7C9D">
            <w:pPr>
              <w:jc w:val="right"/>
              <w:outlineLvl w:val="6"/>
              <w:rPr>
                <w:color w:val="000000"/>
                <w:sz w:val="16"/>
                <w:szCs w:val="16"/>
              </w:rPr>
            </w:pPr>
            <w:r>
              <w:rPr>
                <w:color w:val="000000"/>
                <w:sz w:val="16"/>
                <w:szCs w:val="16"/>
              </w:rPr>
              <w:t>1 418,50000</w:t>
            </w:r>
          </w:p>
        </w:tc>
        <w:tc>
          <w:tcPr>
            <w:tcW w:w="1365" w:type="dxa"/>
            <w:tcBorders>
              <w:top w:val="single" w:sz="4" w:space="0" w:color="auto"/>
              <w:left w:val="single" w:sz="4" w:space="0" w:color="auto"/>
              <w:bottom w:val="single" w:sz="4" w:space="0" w:color="auto"/>
              <w:right w:val="single" w:sz="4" w:space="0" w:color="auto"/>
            </w:tcBorders>
            <w:noWrap/>
            <w:hideMark/>
          </w:tcPr>
          <w:p w14:paraId="582089DF" w14:textId="77777777" w:rsidR="00AB7C9D" w:rsidRDefault="00AB7C9D">
            <w:pPr>
              <w:jc w:val="right"/>
              <w:outlineLvl w:val="6"/>
              <w:rPr>
                <w:color w:val="000000"/>
                <w:sz w:val="16"/>
                <w:szCs w:val="16"/>
              </w:rPr>
            </w:pPr>
            <w:r>
              <w:rPr>
                <w:color w:val="000000"/>
                <w:sz w:val="16"/>
                <w:szCs w:val="16"/>
              </w:rPr>
              <w:t>1 418,50000</w:t>
            </w:r>
          </w:p>
        </w:tc>
      </w:tr>
      <w:tr w:rsidR="00AB7C9D" w14:paraId="2C46203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7181E1E"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34839F2"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4E3B29D"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E47DF45" w14:textId="77777777" w:rsidR="00AB7C9D" w:rsidRDefault="00AB7C9D">
            <w:pPr>
              <w:jc w:val="center"/>
              <w:outlineLvl w:val="5"/>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164D275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8E9D6B5" w14:textId="77777777" w:rsidR="00AB7C9D" w:rsidRDefault="00AB7C9D">
            <w:pPr>
              <w:jc w:val="right"/>
              <w:outlineLvl w:val="5"/>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2DDEA726" w14:textId="77777777" w:rsidR="00AB7C9D" w:rsidRDefault="00AB7C9D">
            <w:pPr>
              <w:jc w:val="right"/>
              <w:outlineLvl w:val="5"/>
              <w:rPr>
                <w:color w:val="000000"/>
                <w:sz w:val="16"/>
                <w:szCs w:val="16"/>
              </w:rPr>
            </w:pPr>
            <w:r>
              <w:rPr>
                <w:color w:val="000000"/>
                <w:sz w:val="16"/>
                <w:szCs w:val="16"/>
              </w:rPr>
              <w:t>696,80000</w:t>
            </w:r>
          </w:p>
        </w:tc>
        <w:tc>
          <w:tcPr>
            <w:tcW w:w="1365" w:type="dxa"/>
            <w:tcBorders>
              <w:top w:val="single" w:sz="4" w:space="0" w:color="auto"/>
              <w:left w:val="single" w:sz="4" w:space="0" w:color="auto"/>
              <w:bottom w:val="single" w:sz="4" w:space="0" w:color="auto"/>
              <w:right w:val="single" w:sz="4" w:space="0" w:color="auto"/>
            </w:tcBorders>
            <w:noWrap/>
            <w:hideMark/>
          </w:tcPr>
          <w:p w14:paraId="51BF2047" w14:textId="77777777" w:rsidR="00AB7C9D" w:rsidRDefault="00AB7C9D">
            <w:pPr>
              <w:jc w:val="right"/>
              <w:outlineLvl w:val="5"/>
              <w:rPr>
                <w:color w:val="000000"/>
                <w:sz w:val="16"/>
                <w:szCs w:val="16"/>
              </w:rPr>
            </w:pPr>
            <w:r>
              <w:rPr>
                <w:color w:val="000000"/>
                <w:sz w:val="16"/>
                <w:szCs w:val="16"/>
              </w:rPr>
              <w:t>696,80000</w:t>
            </w:r>
          </w:p>
        </w:tc>
      </w:tr>
      <w:tr w:rsidR="00AB7C9D" w14:paraId="0EFA6FA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4ECD07"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F1C405C"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9DDF9D0"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3C58C15" w14:textId="77777777" w:rsidR="00AB7C9D" w:rsidRDefault="00AB7C9D">
            <w:pPr>
              <w:jc w:val="center"/>
              <w:outlineLvl w:val="6"/>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5C9BF4A4"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660530CF" w14:textId="77777777" w:rsidR="00AB7C9D" w:rsidRDefault="00AB7C9D">
            <w:pPr>
              <w:jc w:val="right"/>
              <w:outlineLvl w:val="6"/>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702E715A" w14:textId="77777777" w:rsidR="00AB7C9D" w:rsidRDefault="00AB7C9D">
            <w:pPr>
              <w:jc w:val="right"/>
              <w:outlineLvl w:val="6"/>
              <w:rPr>
                <w:color w:val="000000"/>
                <w:sz w:val="16"/>
                <w:szCs w:val="16"/>
              </w:rPr>
            </w:pPr>
            <w:r>
              <w:rPr>
                <w:color w:val="000000"/>
                <w:sz w:val="16"/>
                <w:szCs w:val="16"/>
              </w:rPr>
              <w:t>696,80000</w:t>
            </w:r>
          </w:p>
        </w:tc>
        <w:tc>
          <w:tcPr>
            <w:tcW w:w="1365" w:type="dxa"/>
            <w:tcBorders>
              <w:top w:val="single" w:sz="4" w:space="0" w:color="auto"/>
              <w:left w:val="single" w:sz="4" w:space="0" w:color="auto"/>
              <w:bottom w:val="single" w:sz="4" w:space="0" w:color="auto"/>
              <w:right w:val="single" w:sz="4" w:space="0" w:color="auto"/>
            </w:tcBorders>
            <w:noWrap/>
            <w:hideMark/>
          </w:tcPr>
          <w:p w14:paraId="40BF8913" w14:textId="77777777" w:rsidR="00AB7C9D" w:rsidRDefault="00AB7C9D">
            <w:pPr>
              <w:jc w:val="right"/>
              <w:outlineLvl w:val="6"/>
              <w:rPr>
                <w:color w:val="000000"/>
                <w:sz w:val="16"/>
                <w:szCs w:val="16"/>
              </w:rPr>
            </w:pPr>
            <w:r>
              <w:rPr>
                <w:color w:val="000000"/>
                <w:sz w:val="16"/>
                <w:szCs w:val="16"/>
              </w:rPr>
              <w:t>696,80000</w:t>
            </w:r>
          </w:p>
        </w:tc>
      </w:tr>
      <w:tr w:rsidR="00AB7C9D" w14:paraId="5D0BF98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89A13AA"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9F12ADE"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4062C6B"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BE2A6F6" w14:textId="77777777" w:rsidR="00AB7C9D" w:rsidRDefault="00AB7C9D">
            <w:pPr>
              <w:jc w:val="center"/>
              <w:outlineLvl w:val="5"/>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412C1E0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4880945" w14:textId="77777777" w:rsidR="00AB7C9D" w:rsidRDefault="00AB7C9D">
            <w:pPr>
              <w:jc w:val="right"/>
              <w:outlineLvl w:val="5"/>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01D86E0B" w14:textId="77777777" w:rsidR="00AB7C9D" w:rsidRDefault="00AB7C9D">
            <w:pPr>
              <w:jc w:val="right"/>
              <w:outlineLvl w:val="5"/>
              <w:rPr>
                <w:color w:val="000000"/>
                <w:sz w:val="16"/>
                <w:szCs w:val="16"/>
              </w:rPr>
            </w:pPr>
            <w:r>
              <w:rPr>
                <w:color w:val="000000"/>
                <w:sz w:val="16"/>
                <w:szCs w:val="16"/>
              </w:rPr>
              <w:t>174,20000</w:t>
            </w:r>
          </w:p>
        </w:tc>
        <w:tc>
          <w:tcPr>
            <w:tcW w:w="1365" w:type="dxa"/>
            <w:tcBorders>
              <w:top w:val="single" w:sz="4" w:space="0" w:color="auto"/>
              <w:left w:val="single" w:sz="4" w:space="0" w:color="auto"/>
              <w:bottom w:val="single" w:sz="4" w:space="0" w:color="auto"/>
              <w:right w:val="single" w:sz="4" w:space="0" w:color="auto"/>
            </w:tcBorders>
            <w:noWrap/>
            <w:hideMark/>
          </w:tcPr>
          <w:p w14:paraId="67024488" w14:textId="77777777" w:rsidR="00AB7C9D" w:rsidRDefault="00AB7C9D">
            <w:pPr>
              <w:jc w:val="right"/>
              <w:outlineLvl w:val="5"/>
              <w:rPr>
                <w:color w:val="000000"/>
                <w:sz w:val="16"/>
                <w:szCs w:val="16"/>
              </w:rPr>
            </w:pPr>
            <w:r>
              <w:rPr>
                <w:color w:val="000000"/>
                <w:sz w:val="16"/>
                <w:szCs w:val="16"/>
              </w:rPr>
              <w:t>174,20000</w:t>
            </w:r>
          </w:p>
        </w:tc>
      </w:tr>
      <w:tr w:rsidR="00AB7C9D" w14:paraId="58FC8F8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6FFAD8"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5F70BA7"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187080C"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44C69EF" w14:textId="77777777" w:rsidR="00AB7C9D" w:rsidRDefault="00AB7C9D">
            <w:pPr>
              <w:jc w:val="center"/>
              <w:outlineLvl w:val="6"/>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1288CACC"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24D8A6D6" w14:textId="77777777" w:rsidR="00AB7C9D" w:rsidRDefault="00AB7C9D">
            <w:pPr>
              <w:jc w:val="right"/>
              <w:outlineLvl w:val="6"/>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26853876" w14:textId="77777777" w:rsidR="00AB7C9D" w:rsidRDefault="00AB7C9D">
            <w:pPr>
              <w:jc w:val="right"/>
              <w:outlineLvl w:val="6"/>
              <w:rPr>
                <w:color w:val="000000"/>
                <w:sz w:val="16"/>
                <w:szCs w:val="16"/>
              </w:rPr>
            </w:pPr>
            <w:r>
              <w:rPr>
                <w:color w:val="000000"/>
                <w:sz w:val="16"/>
                <w:szCs w:val="16"/>
              </w:rPr>
              <w:t>174,20000</w:t>
            </w:r>
          </w:p>
        </w:tc>
        <w:tc>
          <w:tcPr>
            <w:tcW w:w="1365" w:type="dxa"/>
            <w:tcBorders>
              <w:top w:val="single" w:sz="4" w:space="0" w:color="auto"/>
              <w:left w:val="single" w:sz="4" w:space="0" w:color="auto"/>
              <w:bottom w:val="single" w:sz="4" w:space="0" w:color="auto"/>
              <w:right w:val="single" w:sz="4" w:space="0" w:color="auto"/>
            </w:tcBorders>
            <w:noWrap/>
            <w:hideMark/>
          </w:tcPr>
          <w:p w14:paraId="5FD3BCBD" w14:textId="77777777" w:rsidR="00AB7C9D" w:rsidRDefault="00AB7C9D">
            <w:pPr>
              <w:jc w:val="right"/>
              <w:outlineLvl w:val="6"/>
              <w:rPr>
                <w:color w:val="000000"/>
                <w:sz w:val="16"/>
                <w:szCs w:val="16"/>
              </w:rPr>
            </w:pPr>
            <w:r>
              <w:rPr>
                <w:color w:val="000000"/>
                <w:sz w:val="16"/>
                <w:szCs w:val="16"/>
              </w:rPr>
              <w:t>174,20000</w:t>
            </w:r>
          </w:p>
        </w:tc>
      </w:tr>
      <w:tr w:rsidR="00AB7C9D" w14:paraId="1707612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C1A1077" w14:textId="77777777" w:rsidR="00AB7C9D" w:rsidRDefault="00AB7C9D">
            <w:pPr>
              <w:outlineLvl w:val="1"/>
              <w:rPr>
                <w:b/>
                <w:bCs/>
                <w:color w:val="000000"/>
                <w:sz w:val="16"/>
                <w:szCs w:val="16"/>
              </w:rPr>
            </w:pPr>
            <w:r>
              <w:rPr>
                <w:b/>
                <w:bCs/>
                <w:color w:val="000000"/>
                <w:sz w:val="16"/>
                <w:szCs w:val="16"/>
              </w:rPr>
              <w:t>Молодежная политика</w:t>
            </w:r>
          </w:p>
        </w:tc>
        <w:tc>
          <w:tcPr>
            <w:tcW w:w="561" w:type="dxa"/>
            <w:tcBorders>
              <w:top w:val="single" w:sz="4" w:space="0" w:color="auto"/>
              <w:left w:val="single" w:sz="4" w:space="0" w:color="auto"/>
              <w:bottom w:val="single" w:sz="4" w:space="0" w:color="auto"/>
              <w:right w:val="single" w:sz="4" w:space="0" w:color="auto"/>
            </w:tcBorders>
            <w:noWrap/>
            <w:hideMark/>
          </w:tcPr>
          <w:p w14:paraId="3EF6A5CF"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743C45A" w14:textId="77777777" w:rsidR="00AB7C9D" w:rsidRDefault="00AB7C9D">
            <w:pPr>
              <w:jc w:val="center"/>
              <w:outlineLvl w:val="1"/>
              <w:rPr>
                <w:b/>
                <w:bCs/>
                <w:color w:val="000000"/>
                <w:sz w:val="16"/>
                <w:szCs w:val="16"/>
              </w:rPr>
            </w:pPr>
            <w:r>
              <w:rPr>
                <w:b/>
                <w:bCs/>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DD0757B"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137BFC8"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C53C2A" w14:textId="77777777" w:rsidR="00AB7C9D" w:rsidRDefault="00AB7C9D">
            <w:pPr>
              <w:jc w:val="right"/>
              <w:outlineLvl w:val="1"/>
              <w:rPr>
                <w:b/>
                <w:bCs/>
                <w:color w:val="000000"/>
                <w:sz w:val="16"/>
                <w:szCs w:val="16"/>
              </w:rPr>
            </w:pPr>
            <w:r>
              <w:rPr>
                <w:b/>
                <w:bCs/>
                <w:color w:val="000000"/>
                <w:sz w:val="16"/>
                <w:szCs w:val="16"/>
              </w:rPr>
              <w:t>5 165,60000</w:t>
            </w:r>
          </w:p>
        </w:tc>
        <w:tc>
          <w:tcPr>
            <w:tcW w:w="1470" w:type="dxa"/>
            <w:tcBorders>
              <w:top w:val="single" w:sz="4" w:space="0" w:color="auto"/>
              <w:left w:val="single" w:sz="4" w:space="0" w:color="auto"/>
              <w:bottom w:val="single" w:sz="4" w:space="0" w:color="auto"/>
              <w:right w:val="single" w:sz="4" w:space="0" w:color="auto"/>
            </w:tcBorders>
            <w:noWrap/>
            <w:hideMark/>
          </w:tcPr>
          <w:p w14:paraId="53A1EF4C" w14:textId="77777777" w:rsidR="00AB7C9D" w:rsidRDefault="00AB7C9D">
            <w:pPr>
              <w:jc w:val="right"/>
              <w:outlineLvl w:val="1"/>
              <w:rPr>
                <w:b/>
                <w:bCs/>
                <w:color w:val="000000"/>
                <w:sz w:val="16"/>
                <w:szCs w:val="16"/>
              </w:rPr>
            </w:pPr>
            <w:r>
              <w:rPr>
                <w:b/>
                <w:bCs/>
                <w:color w:val="000000"/>
                <w:sz w:val="16"/>
                <w:szCs w:val="16"/>
              </w:rPr>
              <w:t>5 061,20000</w:t>
            </w:r>
          </w:p>
        </w:tc>
        <w:tc>
          <w:tcPr>
            <w:tcW w:w="1365" w:type="dxa"/>
            <w:tcBorders>
              <w:top w:val="single" w:sz="4" w:space="0" w:color="auto"/>
              <w:left w:val="single" w:sz="4" w:space="0" w:color="auto"/>
              <w:bottom w:val="single" w:sz="4" w:space="0" w:color="auto"/>
              <w:right w:val="single" w:sz="4" w:space="0" w:color="auto"/>
            </w:tcBorders>
            <w:noWrap/>
            <w:hideMark/>
          </w:tcPr>
          <w:p w14:paraId="066620DD" w14:textId="77777777" w:rsidR="00AB7C9D" w:rsidRDefault="00AB7C9D">
            <w:pPr>
              <w:jc w:val="right"/>
              <w:outlineLvl w:val="1"/>
              <w:rPr>
                <w:b/>
                <w:bCs/>
                <w:color w:val="000000"/>
                <w:sz w:val="16"/>
                <w:szCs w:val="16"/>
              </w:rPr>
            </w:pPr>
            <w:r>
              <w:rPr>
                <w:b/>
                <w:bCs/>
                <w:color w:val="000000"/>
                <w:sz w:val="16"/>
                <w:szCs w:val="16"/>
              </w:rPr>
              <w:t>5 061,20000</w:t>
            </w:r>
          </w:p>
        </w:tc>
      </w:tr>
      <w:tr w:rsidR="00AB7C9D" w14:paraId="711EDD2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125F43A"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8170240"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5BE3F66" w14:textId="77777777" w:rsidR="00AB7C9D" w:rsidRDefault="00AB7C9D">
            <w:pPr>
              <w:jc w:val="center"/>
              <w:outlineLvl w:val="2"/>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0E92E022" w14:textId="77777777" w:rsidR="00AB7C9D" w:rsidRDefault="00AB7C9D">
            <w:pPr>
              <w:jc w:val="center"/>
              <w:outlineLvl w:val="2"/>
              <w:rPr>
                <w:color w:val="000000"/>
                <w:sz w:val="16"/>
                <w:szCs w:val="16"/>
              </w:rPr>
            </w:pPr>
            <w:r>
              <w:rPr>
                <w:color w:val="000000"/>
                <w:sz w:val="16"/>
                <w:szCs w:val="16"/>
              </w:rPr>
              <w:t>0200000000</w:t>
            </w:r>
          </w:p>
        </w:tc>
        <w:tc>
          <w:tcPr>
            <w:tcW w:w="605" w:type="dxa"/>
            <w:tcBorders>
              <w:top w:val="single" w:sz="4" w:space="0" w:color="auto"/>
              <w:left w:val="single" w:sz="4" w:space="0" w:color="auto"/>
              <w:bottom w:val="single" w:sz="4" w:space="0" w:color="auto"/>
              <w:right w:val="single" w:sz="4" w:space="0" w:color="auto"/>
            </w:tcBorders>
            <w:noWrap/>
            <w:hideMark/>
          </w:tcPr>
          <w:p w14:paraId="33AD350B"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6D8C5C9" w14:textId="77777777" w:rsidR="00AB7C9D" w:rsidRDefault="00AB7C9D">
            <w:pPr>
              <w:jc w:val="right"/>
              <w:outlineLvl w:val="2"/>
              <w:rPr>
                <w:color w:val="000000"/>
                <w:sz w:val="16"/>
                <w:szCs w:val="16"/>
              </w:rPr>
            </w:pPr>
            <w:r>
              <w:rPr>
                <w:color w:val="000000"/>
                <w:sz w:val="16"/>
                <w:szCs w:val="16"/>
              </w:rPr>
              <w:t>5 165,60000</w:t>
            </w:r>
          </w:p>
        </w:tc>
        <w:tc>
          <w:tcPr>
            <w:tcW w:w="1470" w:type="dxa"/>
            <w:tcBorders>
              <w:top w:val="single" w:sz="4" w:space="0" w:color="auto"/>
              <w:left w:val="single" w:sz="4" w:space="0" w:color="auto"/>
              <w:bottom w:val="single" w:sz="4" w:space="0" w:color="auto"/>
              <w:right w:val="single" w:sz="4" w:space="0" w:color="auto"/>
            </w:tcBorders>
            <w:noWrap/>
            <w:hideMark/>
          </w:tcPr>
          <w:p w14:paraId="15285AE2" w14:textId="77777777" w:rsidR="00AB7C9D" w:rsidRDefault="00AB7C9D">
            <w:pPr>
              <w:jc w:val="right"/>
              <w:outlineLvl w:val="2"/>
              <w:rPr>
                <w:color w:val="000000"/>
                <w:sz w:val="16"/>
                <w:szCs w:val="16"/>
              </w:rPr>
            </w:pPr>
            <w:r>
              <w:rPr>
                <w:color w:val="000000"/>
                <w:sz w:val="16"/>
                <w:szCs w:val="16"/>
              </w:rPr>
              <w:t>5 061,20000</w:t>
            </w:r>
          </w:p>
        </w:tc>
        <w:tc>
          <w:tcPr>
            <w:tcW w:w="1365" w:type="dxa"/>
            <w:tcBorders>
              <w:top w:val="single" w:sz="4" w:space="0" w:color="auto"/>
              <w:left w:val="single" w:sz="4" w:space="0" w:color="auto"/>
              <w:bottom w:val="single" w:sz="4" w:space="0" w:color="auto"/>
              <w:right w:val="single" w:sz="4" w:space="0" w:color="auto"/>
            </w:tcBorders>
            <w:noWrap/>
            <w:hideMark/>
          </w:tcPr>
          <w:p w14:paraId="48333FAE" w14:textId="77777777" w:rsidR="00AB7C9D" w:rsidRDefault="00AB7C9D">
            <w:pPr>
              <w:jc w:val="right"/>
              <w:outlineLvl w:val="2"/>
              <w:rPr>
                <w:color w:val="000000"/>
                <w:sz w:val="16"/>
                <w:szCs w:val="16"/>
              </w:rPr>
            </w:pPr>
            <w:r>
              <w:rPr>
                <w:color w:val="000000"/>
                <w:sz w:val="16"/>
                <w:szCs w:val="16"/>
              </w:rPr>
              <w:t>5 061,20000</w:t>
            </w:r>
          </w:p>
        </w:tc>
      </w:tr>
      <w:tr w:rsidR="00AB7C9D" w14:paraId="467EC24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175DC3" w14:textId="77777777" w:rsidR="00AB7C9D" w:rsidRDefault="00AB7C9D">
            <w:pPr>
              <w:outlineLvl w:val="3"/>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374E306"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6362735"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68B07C7" w14:textId="77777777" w:rsidR="00AB7C9D" w:rsidRDefault="00AB7C9D">
            <w:pPr>
              <w:jc w:val="center"/>
              <w:outlineLvl w:val="3"/>
              <w:rPr>
                <w:color w:val="000000"/>
                <w:sz w:val="16"/>
                <w:szCs w:val="16"/>
              </w:rPr>
            </w:pPr>
            <w:r>
              <w:rPr>
                <w:color w:val="000000"/>
                <w:sz w:val="16"/>
                <w:szCs w:val="16"/>
              </w:rPr>
              <w:t>0210000000</w:t>
            </w:r>
          </w:p>
        </w:tc>
        <w:tc>
          <w:tcPr>
            <w:tcW w:w="605" w:type="dxa"/>
            <w:tcBorders>
              <w:top w:val="single" w:sz="4" w:space="0" w:color="auto"/>
              <w:left w:val="single" w:sz="4" w:space="0" w:color="auto"/>
              <w:bottom w:val="single" w:sz="4" w:space="0" w:color="auto"/>
              <w:right w:val="single" w:sz="4" w:space="0" w:color="auto"/>
            </w:tcBorders>
            <w:noWrap/>
            <w:hideMark/>
          </w:tcPr>
          <w:p w14:paraId="6EB629F1"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D73FBC9" w14:textId="77777777" w:rsidR="00AB7C9D" w:rsidRDefault="00AB7C9D">
            <w:pPr>
              <w:jc w:val="right"/>
              <w:outlineLvl w:val="3"/>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458F23F6" w14:textId="77777777" w:rsidR="00AB7C9D" w:rsidRDefault="00AB7C9D">
            <w:pPr>
              <w:jc w:val="right"/>
              <w:outlineLvl w:val="3"/>
              <w:rPr>
                <w:color w:val="000000"/>
                <w:sz w:val="16"/>
                <w:szCs w:val="16"/>
              </w:rPr>
            </w:pPr>
            <w:r>
              <w:rPr>
                <w:color w:val="000000"/>
                <w:sz w:val="16"/>
                <w:szCs w:val="16"/>
              </w:rPr>
              <w:t>701,30000</w:t>
            </w:r>
          </w:p>
        </w:tc>
        <w:tc>
          <w:tcPr>
            <w:tcW w:w="1365" w:type="dxa"/>
            <w:tcBorders>
              <w:top w:val="single" w:sz="4" w:space="0" w:color="auto"/>
              <w:left w:val="single" w:sz="4" w:space="0" w:color="auto"/>
              <w:bottom w:val="single" w:sz="4" w:space="0" w:color="auto"/>
              <w:right w:val="single" w:sz="4" w:space="0" w:color="auto"/>
            </w:tcBorders>
            <w:noWrap/>
            <w:hideMark/>
          </w:tcPr>
          <w:p w14:paraId="1F637B52" w14:textId="77777777" w:rsidR="00AB7C9D" w:rsidRDefault="00AB7C9D">
            <w:pPr>
              <w:jc w:val="right"/>
              <w:outlineLvl w:val="3"/>
              <w:rPr>
                <w:color w:val="000000"/>
                <w:sz w:val="16"/>
                <w:szCs w:val="16"/>
              </w:rPr>
            </w:pPr>
            <w:r>
              <w:rPr>
                <w:color w:val="000000"/>
                <w:sz w:val="16"/>
                <w:szCs w:val="16"/>
              </w:rPr>
              <w:t>701,30000</w:t>
            </w:r>
          </w:p>
        </w:tc>
      </w:tr>
      <w:tr w:rsidR="00AB7C9D" w14:paraId="3C99BCA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7F0985B" w14:textId="77777777" w:rsidR="00AB7C9D" w:rsidRDefault="00AB7C9D">
            <w:pPr>
              <w:outlineLvl w:val="4"/>
              <w:rPr>
                <w:color w:val="000000"/>
                <w:sz w:val="16"/>
                <w:szCs w:val="16"/>
              </w:rPr>
            </w:pPr>
            <w:r>
              <w:rPr>
                <w:color w:val="000000"/>
                <w:sz w:val="16"/>
                <w:szCs w:val="16"/>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1" w:type="dxa"/>
            <w:tcBorders>
              <w:top w:val="single" w:sz="4" w:space="0" w:color="auto"/>
              <w:left w:val="single" w:sz="4" w:space="0" w:color="auto"/>
              <w:bottom w:val="single" w:sz="4" w:space="0" w:color="auto"/>
              <w:right w:val="single" w:sz="4" w:space="0" w:color="auto"/>
            </w:tcBorders>
            <w:noWrap/>
            <w:hideMark/>
          </w:tcPr>
          <w:p w14:paraId="34119E1F"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2EBD48B"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C45A4B3" w14:textId="77777777" w:rsidR="00AB7C9D" w:rsidRDefault="00AB7C9D">
            <w:pPr>
              <w:jc w:val="center"/>
              <w:outlineLvl w:val="4"/>
              <w:rPr>
                <w:color w:val="000000"/>
                <w:sz w:val="16"/>
                <w:szCs w:val="16"/>
              </w:rPr>
            </w:pPr>
            <w:r>
              <w:rPr>
                <w:color w:val="000000"/>
                <w:sz w:val="16"/>
                <w:szCs w:val="16"/>
              </w:rPr>
              <w:t>0210600000</w:t>
            </w:r>
          </w:p>
        </w:tc>
        <w:tc>
          <w:tcPr>
            <w:tcW w:w="605" w:type="dxa"/>
            <w:tcBorders>
              <w:top w:val="single" w:sz="4" w:space="0" w:color="auto"/>
              <w:left w:val="single" w:sz="4" w:space="0" w:color="auto"/>
              <w:bottom w:val="single" w:sz="4" w:space="0" w:color="auto"/>
              <w:right w:val="single" w:sz="4" w:space="0" w:color="auto"/>
            </w:tcBorders>
            <w:noWrap/>
            <w:hideMark/>
          </w:tcPr>
          <w:p w14:paraId="26CC3674"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51C84D" w14:textId="77777777" w:rsidR="00AB7C9D" w:rsidRDefault="00AB7C9D">
            <w:pPr>
              <w:jc w:val="right"/>
              <w:outlineLvl w:val="4"/>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737DE260" w14:textId="77777777" w:rsidR="00AB7C9D" w:rsidRDefault="00AB7C9D">
            <w:pPr>
              <w:jc w:val="right"/>
              <w:outlineLvl w:val="4"/>
              <w:rPr>
                <w:color w:val="000000"/>
                <w:sz w:val="16"/>
                <w:szCs w:val="16"/>
              </w:rPr>
            </w:pPr>
            <w:r>
              <w:rPr>
                <w:color w:val="000000"/>
                <w:sz w:val="16"/>
                <w:szCs w:val="16"/>
              </w:rPr>
              <w:t>701,30000</w:t>
            </w:r>
          </w:p>
        </w:tc>
        <w:tc>
          <w:tcPr>
            <w:tcW w:w="1365" w:type="dxa"/>
            <w:tcBorders>
              <w:top w:val="single" w:sz="4" w:space="0" w:color="auto"/>
              <w:left w:val="single" w:sz="4" w:space="0" w:color="auto"/>
              <w:bottom w:val="single" w:sz="4" w:space="0" w:color="auto"/>
              <w:right w:val="single" w:sz="4" w:space="0" w:color="auto"/>
            </w:tcBorders>
            <w:noWrap/>
            <w:hideMark/>
          </w:tcPr>
          <w:p w14:paraId="3F6263C1" w14:textId="77777777" w:rsidR="00AB7C9D" w:rsidRDefault="00AB7C9D">
            <w:pPr>
              <w:jc w:val="right"/>
              <w:outlineLvl w:val="4"/>
              <w:rPr>
                <w:color w:val="000000"/>
                <w:sz w:val="16"/>
                <w:szCs w:val="16"/>
              </w:rPr>
            </w:pPr>
            <w:r>
              <w:rPr>
                <w:color w:val="000000"/>
                <w:sz w:val="16"/>
                <w:szCs w:val="16"/>
              </w:rPr>
              <w:t>701,30000</w:t>
            </w:r>
          </w:p>
        </w:tc>
      </w:tr>
      <w:tr w:rsidR="00AB7C9D" w14:paraId="6AE848F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0E72ED4" w14:textId="77777777" w:rsidR="00AB7C9D" w:rsidRDefault="00AB7C9D">
            <w:pPr>
              <w:outlineLvl w:val="5"/>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61" w:type="dxa"/>
            <w:tcBorders>
              <w:top w:val="single" w:sz="4" w:space="0" w:color="auto"/>
              <w:left w:val="single" w:sz="4" w:space="0" w:color="auto"/>
              <w:bottom w:val="single" w:sz="4" w:space="0" w:color="auto"/>
              <w:right w:val="single" w:sz="4" w:space="0" w:color="auto"/>
            </w:tcBorders>
            <w:noWrap/>
            <w:hideMark/>
          </w:tcPr>
          <w:p w14:paraId="6FFC64E3"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0B74BA1"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52DD405F" w14:textId="77777777" w:rsidR="00AB7C9D" w:rsidRDefault="00AB7C9D">
            <w:pPr>
              <w:jc w:val="center"/>
              <w:outlineLvl w:val="5"/>
              <w:rPr>
                <w:color w:val="000000"/>
                <w:sz w:val="16"/>
                <w:szCs w:val="16"/>
              </w:rPr>
            </w:pPr>
            <w:r>
              <w:rPr>
                <w:color w:val="000000"/>
                <w:sz w:val="16"/>
                <w:szCs w:val="16"/>
              </w:rPr>
              <w:t>0210601350</w:t>
            </w:r>
          </w:p>
        </w:tc>
        <w:tc>
          <w:tcPr>
            <w:tcW w:w="605" w:type="dxa"/>
            <w:tcBorders>
              <w:top w:val="single" w:sz="4" w:space="0" w:color="auto"/>
              <w:left w:val="single" w:sz="4" w:space="0" w:color="auto"/>
              <w:bottom w:val="single" w:sz="4" w:space="0" w:color="auto"/>
              <w:right w:val="single" w:sz="4" w:space="0" w:color="auto"/>
            </w:tcBorders>
            <w:noWrap/>
            <w:hideMark/>
          </w:tcPr>
          <w:p w14:paraId="0CFB510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060758D" w14:textId="77777777" w:rsidR="00AB7C9D" w:rsidRDefault="00AB7C9D">
            <w:pPr>
              <w:jc w:val="right"/>
              <w:outlineLvl w:val="5"/>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2F8A6D4D" w14:textId="77777777" w:rsidR="00AB7C9D" w:rsidRDefault="00AB7C9D">
            <w:pPr>
              <w:jc w:val="right"/>
              <w:outlineLvl w:val="5"/>
              <w:rPr>
                <w:color w:val="000000"/>
                <w:sz w:val="16"/>
                <w:szCs w:val="16"/>
              </w:rPr>
            </w:pPr>
            <w:r>
              <w:rPr>
                <w:color w:val="000000"/>
                <w:sz w:val="16"/>
                <w:szCs w:val="16"/>
              </w:rPr>
              <w:t>701,30000</w:t>
            </w:r>
          </w:p>
        </w:tc>
        <w:tc>
          <w:tcPr>
            <w:tcW w:w="1365" w:type="dxa"/>
            <w:tcBorders>
              <w:top w:val="single" w:sz="4" w:space="0" w:color="auto"/>
              <w:left w:val="single" w:sz="4" w:space="0" w:color="auto"/>
              <w:bottom w:val="single" w:sz="4" w:space="0" w:color="auto"/>
              <w:right w:val="single" w:sz="4" w:space="0" w:color="auto"/>
            </w:tcBorders>
            <w:noWrap/>
            <w:hideMark/>
          </w:tcPr>
          <w:p w14:paraId="6C8FFCF6" w14:textId="77777777" w:rsidR="00AB7C9D" w:rsidRDefault="00AB7C9D">
            <w:pPr>
              <w:jc w:val="right"/>
              <w:outlineLvl w:val="5"/>
              <w:rPr>
                <w:color w:val="000000"/>
                <w:sz w:val="16"/>
                <w:szCs w:val="16"/>
              </w:rPr>
            </w:pPr>
            <w:r>
              <w:rPr>
                <w:color w:val="000000"/>
                <w:sz w:val="16"/>
                <w:szCs w:val="16"/>
              </w:rPr>
              <w:t>701,30000</w:t>
            </w:r>
          </w:p>
        </w:tc>
      </w:tr>
      <w:tr w:rsidR="00AB7C9D" w14:paraId="70B68B3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C446FF7" w14:textId="77777777" w:rsidR="00AB7C9D" w:rsidRDefault="00AB7C9D">
            <w:pPr>
              <w:outlineLvl w:val="6"/>
              <w:rPr>
                <w:color w:val="000000"/>
                <w:sz w:val="16"/>
                <w:szCs w:val="16"/>
              </w:rPr>
            </w:pPr>
            <w:r>
              <w:rPr>
                <w:color w:val="000000"/>
                <w:sz w:val="16"/>
                <w:szCs w:val="16"/>
              </w:rPr>
              <w:t>Расходы на выплаты персоналу казенных учреждений</w:t>
            </w:r>
          </w:p>
        </w:tc>
        <w:tc>
          <w:tcPr>
            <w:tcW w:w="561" w:type="dxa"/>
            <w:tcBorders>
              <w:top w:val="single" w:sz="4" w:space="0" w:color="auto"/>
              <w:left w:val="single" w:sz="4" w:space="0" w:color="auto"/>
              <w:bottom w:val="single" w:sz="4" w:space="0" w:color="auto"/>
              <w:right w:val="single" w:sz="4" w:space="0" w:color="auto"/>
            </w:tcBorders>
            <w:noWrap/>
            <w:hideMark/>
          </w:tcPr>
          <w:p w14:paraId="18884C25"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FDDF332" w14:textId="77777777" w:rsidR="00AB7C9D" w:rsidRDefault="00AB7C9D">
            <w:pPr>
              <w:jc w:val="center"/>
              <w:outlineLvl w:val="6"/>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0C79124" w14:textId="77777777" w:rsidR="00AB7C9D" w:rsidRDefault="00AB7C9D">
            <w:pPr>
              <w:jc w:val="center"/>
              <w:outlineLvl w:val="6"/>
              <w:rPr>
                <w:color w:val="000000"/>
                <w:sz w:val="16"/>
                <w:szCs w:val="16"/>
              </w:rPr>
            </w:pPr>
            <w:r>
              <w:rPr>
                <w:color w:val="000000"/>
                <w:sz w:val="16"/>
                <w:szCs w:val="16"/>
              </w:rPr>
              <w:t>0210601350</w:t>
            </w:r>
          </w:p>
        </w:tc>
        <w:tc>
          <w:tcPr>
            <w:tcW w:w="605" w:type="dxa"/>
            <w:tcBorders>
              <w:top w:val="single" w:sz="4" w:space="0" w:color="auto"/>
              <w:left w:val="single" w:sz="4" w:space="0" w:color="auto"/>
              <w:bottom w:val="single" w:sz="4" w:space="0" w:color="auto"/>
              <w:right w:val="single" w:sz="4" w:space="0" w:color="auto"/>
            </w:tcBorders>
            <w:noWrap/>
            <w:hideMark/>
          </w:tcPr>
          <w:p w14:paraId="4317F2F6" w14:textId="77777777" w:rsidR="00AB7C9D" w:rsidRDefault="00AB7C9D">
            <w:pPr>
              <w:jc w:val="center"/>
              <w:outlineLvl w:val="6"/>
              <w:rPr>
                <w:color w:val="000000"/>
                <w:sz w:val="16"/>
                <w:szCs w:val="16"/>
              </w:rPr>
            </w:pPr>
            <w:r>
              <w:rPr>
                <w:color w:val="000000"/>
                <w:sz w:val="16"/>
                <w:szCs w:val="16"/>
              </w:rPr>
              <w:t>110</w:t>
            </w:r>
          </w:p>
        </w:tc>
        <w:tc>
          <w:tcPr>
            <w:tcW w:w="1357" w:type="dxa"/>
            <w:tcBorders>
              <w:top w:val="single" w:sz="4" w:space="0" w:color="auto"/>
              <w:left w:val="single" w:sz="4" w:space="0" w:color="auto"/>
              <w:bottom w:val="single" w:sz="4" w:space="0" w:color="auto"/>
              <w:right w:val="single" w:sz="4" w:space="0" w:color="auto"/>
            </w:tcBorders>
            <w:noWrap/>
            <w:hideMark/>
          </w:tcPr>
          <w:p w14:paraId="08D09BE4" w14:textId="77777777" w:rsidR="00AB7C9D" w:rsidRDefault="00AB7C9D">
            <w:pPr>
              <w:jc w:val="right"/>
              <w:outlineLvl w:val="6"/>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45F9291C" w14:textId="77777777" w:rsidR="00AB7C9D" w:rsidRDefault="00AB7C9D">
            <w:pPr>
              <w:jc w:val="right"/>
              <w:outlineLvl w:val="6"/>
              <w:rPr>
                <w:color w:val="000000"/>
                <w:sz w:val="16"/>
                <w:szCs w:val="16"/>
              </w:rPr>
            </w:pPr>
            <w:r>
              <w:rPr>
                <w:color w:val="000000"/>
                <w:sz w:val="16"/>
                <w:szCs w:val="16"/>
              </w:rPr>
              <w:t>701,30000</w:t>
            </w:r>
          </w:p>
        </w:tc>
        <w:tc>
          <w:tcPr>
            <w:tcW w:w="1365" w:type="dxa"/>
            <w:tcBorders>
              <w:top w:val="single" w:sz="4" w:space="0" w:color="auto"/>
              <w:left w:val="single" w:sz="4" w:space="0" w:color="auto"/>
              <w:bottom w:val="single" w:sz="4" w:space="0" w:color="auto"/>
              <w:right w:val="single" w:sz="4" w:space="0" w:color="auto"/>
            </w:tcBorders>
            <w:noWrap/>
            <w:hideMark/>
          </w:tcPr>
          <w:p w14:paraId="02AAE241" w14:textId="77777777" w:rsidR="00AB7C9D" w:rsidRDefault="00AB7C9D">
            <w:pPr>
              <w:jc w:val="right"/>
              <w:outlineLvl w:val="6"/>
              <w:rPr>
                <w:color w:val="000000"/>
                <w:sz w:val="16"/>
                <w:szCs w:val="16"/>
              </w:rPr>
            </w:pPr>
            <w:r>
              <w:rPr>
                <w:color w:val="000000"/>
                <w:sz w:val="16"/>
                <w:szCs w:val="16"/>
              </w:rPr>
              <w:t>701,30000</w:t>
            </w:r>
          </w:p>
        </w:tc>
      </w:tr>
      <w:tr w:rsidR="00AB7C9D" w14:paraId="1AA68C2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0882C6" w14:textId="77777777" w:rsidR="00AB7C9D" w:rsidRDefault="00AB7C9D">
            <w:pPr>
              <w:outlineLvl w:val="3"/>
              <w:rPr>
                <w:color w:val="000000"/>
                <w:sz w:val="16"/>
                <w:szCs w:val="16"/>
              </w:rPr>
            </w:pPr>
            <w:r>
              <w:rPr>
                <w:color w:val="000000"/>
                <w:sz w:val="16"/>
                <w:szCs w:val="16"/>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F8DA7CB"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86AE39F"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67AB3289" w14:textId="77777777" w:rsidR="00AB7C9D" w:rsidRDefault="00AB7C9D">
            <w:pPr>
              <w:jc w:val="center"/>
              <w:outlineLvl w:val="3"/>
              <w:rPr>
                <w:color w:val="000000"/>
                <w:sz w:val="16"/>
                <w:szCs w:val="16"/>
              </w:rPr>
            </w:pPr>
            <w:r>
              <w:rPr>
                <w:color w:val="000000"/>
                <w:sz w:val="16"/>
                <w:szCs w:val="16"/>
              </w:rPr>
              <w:t>0220000000</w:t>
            </w:r>
          </w:p>
        </w:tc>
        <w:tc>
          <w:tcPr>
            <w:tcW w:w="605" w:type="dxa"/>
            <w:tcBorders>
              <w:top w:val="single" w:sz="4" w:space="0" w:color="auto"/>
              <w:left w:val="single" w:sz="4" w:space="0" w:color="auto"/>
              <w:bottom w:val="single" w:sz="4" w:space="0" w:color="auto"/>
              <w:right w:val="single" w:sz="4" w:space="0" w:color="auto"/>
            </w:tcBorders>
            <w:noWrap/>
            <w:hideMark/>
          </w:tcPr>
          <w:p w14:paraId="2DBEA190"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48EB75" w14:textId="77777777" w:rsidR="00AB7C9D" w:rsidRDefault="00AB7C9D">
            <w:pPr>
              <w:jc w:val="right"/>
              <w:outlineLvl w:val="3"/>
              <w:rPr>
                <w:color w:val="000000"/>
                <w:sz w:val="16"/>
                <w:szCs w:val="16"/>
              </w:rPr>
            </w:pPr>
            <w:r>
              <w:rPr>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597D8852" w14:textId="77777777" w:rsidR="00AB7C9D" w:rsidRDefault="00AB7C9D">
            <w:pPr>
              <w:jc w:val="right"/>
              <w:outlineLvl w:val="3"/>
              <w:rPr>
                <w:color w:val="000000"/>
                <w:sz w:val="16"/>
                <w:szCs w:val="16"/>
              </w:rPr>
            </w:pPr>
            <w:r>
              <w:rPr>
                <w:color w:val="000000"/>
                <w:sz w:val="16"/>
                <w:szCs w:val="16"/>
              </w:rPr>
              <w:t>4 337,90000</w:t>
            </w:r>
          </w:p>
        </w:tc>
        <w:tc>
          <w:tcPr>
            <w:tcW w:w="1365" w:type="dxa"/>
            <w:tcBorders>
              <w:top w:val="single" w:sz="4" w:space="0" w:color="auto"/>
              <w:left w:val="single" w:sz="4" w:space="0" w:color="auto"/>
              <w:bottom w:val="single" w:sz="4" w:space="0" w:color="auto"/>
              <w:right w:val="single" w:sz="4" w:space="0" w:color="auto"/>
            </w:tcBorders>
            <w:noWrap/>
            <w:hideMark/>
          </w:tcPr>
          <w:p w14:paraId="3FE3A10F" w14:textId="77777777" w:rsidR="00AB7C9D" w:rsidRDefault="00AB7C9D">
            <w:pPr>
              <w:jc w:val="right"/>
              <w:outlineLvl w:val="3"/>
              <w:rPr>
                <w:color w:val="000000"/>
                <w:sz w:val="16"/>
                <w:szCs w:val="16"/>
              </w:rPr>
            </w:pPr>
            <w:r>
              <w:rPr>
                <w:color w:val="000000"/>
                <w:sz w:val="16"/>
                <w:szCs w:val="16"/>
              </w:rPr>
              <w:t>4 337,90000</w:t>
            </w:r>
          </w:p>
        </w:tc>
      </w:tr>
      <w:tr w:rsidR="00AB7C9D" w14:paraId="2B1925E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25C5805" w14:textId="77777777" w:rsidR="00AB7C9D" w:rsidRDefault="00AB7C9D">
            <w:pPr>
              <w:outlineLvl w:val="4"/>
              <w:rPr>
                <w:color w:val="000000"/>
                <w:sz w:val="16"/>
                <w:szCs w:val="16"/>
              </w:rPr>
            </w:pPr>
            <w:r>
              <w:rPr>
                <w:color w:val="000000"/>
                <w:sz w:val="16"/>
                <w:szCs w:val="16"/>
              </w:rPr>
              <w:t>Развитие системы молодежной политики</w:t>
            </w:r>
          </w:p>
        </w:tc>
        <w:tc>
          <w:tcPr>
            <w:tcW w:w="561" w:type="dxa"/>
            <w:tcBorders>
              <w:top w:val="single" w:sz="4" w:space="0" w:color="auto"/>
              <w:left w:val="single" w:sz="4" w:space="0" w:color="auto"/>
              <w:bottom w:val="single" w:sz="4" w:space="0" w:color="auto"/>
              <w:right w:val="single" w:sz="4" w:space="0" w:color="auto"/>
            </w:tcBorders>
            <w:noWrap/>
            <w:hideMark/>
          </w:tcPr>
          <w:p w14:paraId="2BA957BD"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A97AFAD"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83B4B4D" w14:textId="77777777" w:rsidR="00AB7C9D" w:rsidRDefault="00AB7C9D">
            <w:pPr>
              <w:jc w:val="center"/>
              <w:outlineLvl w:val="4"/>
              <w:rPr>
                <w:color w:val="000000"/>
                <w:sz w:val="16"/>
                <w:szCs w:val="16"/>
              </w:rPr>
            </w:pPr>
            <w:r>
              <w:rPr>
                <w:color w:val="000000"/>
                <w:sz w:val="16"/>
                <w:szCs w:val="16"/>
              </w:rPr>
              <w:t>0220100000</w:t>
            </w:r>
          </w:p>
        </w:tc>
        <w:tc>
          <w:tcPr>
            <w:tcW w:w="605" w:type="dxa"/>
            <w:tcBorders>
              <w:top w:val="single" w:sz="4" w:space="0" w:color="auto"/>
              <w:left w:val="single" w:sz="4" w:space="0" w:color="auto"/>
              <w:bottom w:val="single" w:sz="4" w:space="0" w:color="auto"/>
              <w:right w:val="single" w:sz="4" w:space="0" w:color="auto"/>
            </w:tcBorders>
            <w:noWrap/>
            <w:hideMark/>
          </w:tcPr>
          <w:p w14:paraId="25C49F7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257D0F" w14:textId="77777777" w:rsidR="00AB7C9D" w:rsidRDefault="00AB7C9D">
            <w:pPr>
              <w:jc w:val="right"/>
              <w:outlineLvl w:val="4"/>
              <w:rPr>
                <w:color w:val="000000"/>
                <w:sz w:val="16"/>
                <w:szCs w:val="16"/>
              </w:rPr>
            </w:pPr>
            <w:r>
              <w:rPr>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503B551B" w14:textId="77777777" w:rsidR="00AB7C9D" w:rsidRDefault="00AB7C9D">
            <w:pPr>
              <w:jc w:val="right"/>
              <w:outlineLvl w:val="4"/>
              <w:rPr>
                <w:color w:val="000000"/>
                <w:sz w:val="16"/>
                <w:szCs w:val="16"/>
              </w:rPr>
            </w:pPr>
            <w:r>
              <w:rPr>
                <w:color w:val="000000"/>
                <w:sz w:val="16"/>
                <w:szCs w:val="16"/>
              </w:rPr>
              <w:t>4 337,90000</w:t>
            </w:r>
          </w:p>
        </w:tc>
        <w:tc>
          <w:tcPr>
            <w:tcW w:w="1365" w:type="dxa"/>
            <w:tcBorders>
              <w:top w:val="single" w:sz="4" w:space="0" w:color="auto"/>
              <w:left w:val="single" w:sz="4" w:space="0" w:color="auto"/>
              <w:bottom w:val="single" w:sz="4" w:space="0" w:color="auto"/>
              <w:right w:val="single" w:sz="4" w:space="0" w:color="auto"/>
            </w:tcBorders>
            <w:noWrap/>
            <w:hideMark/>
          </w:tcPr>
          <w:p w14:paraId="0F3CD08B" w14:textId="77777777" w:rsidR="00AB7C9D" w:rsidRDefault="00AB7C9D">
            <w:pPr>
              <w:jc w:val="right"/>
              <w:outlineLvl w:val="4"/>
              <w:rPr>
                <w:color w:val="000000"/>
                <w:sz w:val="16"/>
                <w:szCs w:val="16"/>
              </w:rPr>
            </w:pPr>
            <w:r>
              <w:rPr>
                <w:color w:val="000000"/>
                <w:sz w:val="16"/>
                <w:szCs w:val="16"/>
              </w:rPr>
              <w:t>4 337,90000</w:t>
            </w:r>
          </w:p>
        </w:tc>
      </w:tr>
      <w:tr w:rsidR="00AB7C9D" w14:paraId="1BD531D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ED02512" w14:textId="77777777" w:rsidR="00AB7C9D" w:rsidRDefault="00AB7C9D">
            <w:pPr>
              <w:outlineLvl w:val="5"/>
              <w:rPr>
                <w:color w:val="000000"/>
                <w:sz w:val="16"/>
                <w:szCs w:val="16"/>
              </w:rPr>
            </w:pPr>
            <w:r>
              <w:rPr>
                <w:color w:val="000000"/>
                <w:sz w:val="16"/>
                <w:szCs w:val="16"/>
              </w:rPr>
              <w:t xml:space="preserve">Содержание учреждений, обеспечивающих предоставление </w:t>
            </w:r>
            <w:r>
              <w:rPr>
                <w:color w:val="000000"/>
                <w:sz w:val="16"/>
                <w:szCs w:val="16"/>
              </w:rPr>
              <w:lastRenderedPageBreak/>
              <w:t>услуг в области молодежной политики</w:t>
            </w:r>
          </w:p>
        </w:tc>
        <w:tc>
          <w:tcPr>
            <w:tcW w:w="561" w:type="dxa"/>
            <w:tcBorders>
              <w:top w:val="single" w:sz="4" w:space="0" w:color="auto"/>
              <w:left w:val="single" w:sz="4" w:space="0" w:color="auto"/>
              <w:bottom w:val="single" w:sz="4" w:space="0" w:color="auto"/>
              <w:right w:val="single" w:sz="4" w:space="0" w:color="auto"/>
            </w:tcBorders>
            <w:noWrap/>
            <w:hideMark/>
          </w:tcPr>
          <w:p w14:paraId="122B240B"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C128141"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0CF56A7E" w14:textId="77777777" w:rsidR="00AB7C9D" w:rsidRDefault="00AB7C9D">
            <w:pPr>
              <w:jc w:val="center"/>
              <w:outlineLvl w:val="5"/>
              <w:rPr>
                <w:color w:val="000000"/>
                <w:sz w:val="16"/>
                <w:szCs w:val="16"/>
              </w:rPr>
            </w:pPr>
            <w:r>
              <w:rPr>
                <w:color w:val="000000"/>
                <w:sz w:val="16"/>
                <w:szCs w:val="16"/>
              </w:rPr>
              <w:t>0220101240</w:t>
            </w:r>
          </w:p>
        </w:tc>
        <w:tc>
          <w:tcPr>
            <w:tcW w:w="605" w:type="dxa"/>
            <w:tcBorders>
              <w:top w:val="single" w:sz="4" w:space="0" w:color="auto"/>
              <w:left w:val="single" w:sz="4" w:space="0" w:color="auto"/>
              <w:bottom w:val="single" w:sz="4" w:space="0" w:color="auto"/>
              <w:right w:val="single" w:sz="4" w:space="0" w:color="auto"/>
            </w:tcBorders>
            <w:noWrap/>
            <w:hideMark/>
          </w:tcPr>
          <w:p w14:paraId="3E03090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57D9C7F" w14:textId="77777777" w:rsidR="00AB7C9D" w:rsidRDefault="00AB7C9D">
            <w:pPr>
              <w:jc w:val="right"/>
              <w:outlineLvl w:val="5"/>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0EE976E7" w14:textId="77777777" w:rsidR="00AB7C9D" w:rsidRDefault="00AB7C9D">
            <w:pPr>
              <w:jc w:val="right"/>
              <w:outlineLvl w:val="5"/>
              <w:rPr>
                <w:color w:val="000000"/>
                <w:sz w:val="16"/>
                <w:szCs w:val="16"/>
              </w:rPr>
            </w:pPr>
            <w:r>
              <w:rPr>
                <w:color w:val="000000"/>
                <w:sz w:val="16"/>
                <w:szCs w:val="16"/>
              </w:rPr>
              <w:t>2 318,60000</w:t>
            </w:r>
          </w:p>
        </w:tc>
        <w:tc>
          <w:tcPr>
            <w:tcW w:w="1365" w:type="dxa"/>
            <w:tcBorders>
              <w:top w:val="single" w:sz="4" w:space="0" w:color="auto"/>
              <w:left w:val="single" w:sz="4" w:space="0" w:color="auto"/>
              <w:bottom w:val="single" w:sz="4" w:space="0" w:color="auto"/>
              <w:right w:val="single" w:sz="4" w:space="0" w:color="auto"/>
            </w:tcBorders>
            <w:noWrap/>
            <w:hideMark/>
          </w:tcPr>
          <w:p w14:paraId="2D832953" w14:textId="77777777" w:rsidR="00AB7C9D" w:rsidRDefault="00AB7C9D">
            <w:pPr>
              <w:jc w:val="right"/>
              <w:outlineLvl w:val="5"/>
              <w:rPr>
                <w:color w:val="000000"/>
                <w:sz w:val="16"/>
                <w:szCs w:val="16"/>
              </w:rPr>
            </w:pPr>
            <w:r>
              <w:rPr>
                <w:color w:val="000000"/>
                <w:sz w:val="16"/>
                <w:szCs w:val="16"/>
              </w:rPr>
              <w:t>2 318,60000</w:t>
            </w:r>
          </w:p>
        </w:tc>
      </w:tr>
      <w:tr w:rsidR="00AB7C9D" w14:paraId="0DF3F69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E5D308"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7DDB025"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EBB7E45" w14:textId="77777777" w:rsidR="00AB7C9D" w:rsidRDefault="00AB7C9D">
            <w:pPr>
              <w:jc w:val="center"/>
              <w:outlineLvl w:val="6"/>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9E7D63D" w14:textId="77777777" w:rsidR="00AB7C9D" w:rsidRDefault="00AB7C9D">
            <w:pPr>
              <w:jc w:val="center"/>
              <w:outlineLvl w:val="6"/>
              <w:rPr>
                <w:color w:val="000000"/>
                <w:sz w:val="16"/>
                <w:szCs w:val="16"/>
              </w:rPr>
            </w:pPr>
            <w:r>
              <w:rPr>
                <w:color w:val="000000"/>
                <w:sz w:val="16"/>
                <w:szCs w:val="16"/>
              </w:rPr>
              <w:t>0220101240</w:t>
            </w:r>
          </w:p>
        </w:tc>
        <w:tc>
          <w:tcPr>
            <w:tcW w:w="605" w:type="dxa"/>
            <w:tcBorders>
              <w:top w:val="single" w:sz="4" w:space="0" w:color="auto"/>
              <w:left w:val="single" w:sz="4" w:space="0" w:color="auto"/>
              <w:bottom w:val="single" w:sz="4" w:space="0" w:color="auto"/>
              <w:right w:val="single" w:sz="4" w:space="0" w:color="auto"/>
            </w:tcBorders>
            <w:noWrap/>
            <w:hideMark/>
          </w:tcPr>
          <w:p w14:paraId="5E12AC56"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D6A58B4" w14:textId="77777777" w:rsidR="00AB7C9D" w:rsidRDefault="00AB7C9D">
            <w:pPr>
              <w:jc w:val="right"/>
              <w:outlineLvl w:val="6"/>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43D9B5BA" w14:textId="77777777" w:rsidR="00AB7C9D" w:rsidRDefault="00AB7C9D">
            <w:pPr>
              <w:jc w:val="right"/>
              <w:outlineLvl w:val="6"/>
              <w:rPr>
                <w:color w:val="000000"/>
                <w:sz w:val="16"/>
                <w:szCs w:val="16"/>
              </w:rPr>
            </w:pPr>
            <w:r>
              <w:rPr>
                <w:color w:val="000000"/>
                <w:sz w:val="16"/>
                <w:szCs w:val="16"/>
              </w:rPr>
              <w:t>2 318,60000</w:t>
            </w:r>
          </w:p>
        </w:tc>
        <w:tc>
          <w:tcPr>
            <w:tcW w:w="1365" w:type="dxa"/>
            <w:tcBorders>
              <w:top w:val="single" w:sz="4" w:space="0" w:color="auto"/>
              <w:left w:val="single" w:sz="4" w:space="0" w:color="auto"/>
              <w:bottom w:val="single" w:sz="4" w:space="0" w:color="auto"/>
              <w:right w:val="single" w:sz="4" w:space="0" w:color="auto"/>
            </w:tcBorders>
            <w:noWrap/>
            <w:hideMark/>
          </w:tcPr>
          <w:p w14:paraId="121D6D3A" w14:textId="77777777" w:rsidR="00AB7C9D" w:rsidRDefault="00AB7C9D">
            <w:pPr>
              <w:jc w:val="right"/>
              <w:outlineLvl w:val="6"/>
              <w:rPr>
                <w:color w:val="000000"/>
                <w:sz w:val="16"/>
                <w:szCs w:val="16"/>
              </w:rPr>
            </w:pPr>
            <w:r>
              <w:rPr>
                <w:color w:val="000000"/>
                <w:sz w:val="16"/>
                <w:szCs w:val="16"/>
              </w:rPr>
              <w:t>2 318,60000</w:t>
            </w:r>
          </w:p>
        </w:tc>
      </w:tr>
      <w:tr w:rsidR="00AB7C9D" w14:paraId="0FF6F9D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347618F"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47683F7"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1B16C7B"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5E9B64AD" w14:textId="77777777" w:rsidR="00AB7C9D" w:rsidRDefault="00AB7C9D">
            <w:pPr>
              <w:jc w:val="center"/>
              <w:outlineLvl w:val="5"/>
              <w:rPr>
                <w:color w:val="000000"/>
                <w:sz w:val="16"/>
                <w:szCs w:val="16"/>
              </w:rPr>
            </w:pPr>
            <w:r>
              <w:rPr>
                <w:color w:val="000000"/>
                <w:sz w:val="16"/>
                <w:szCs w:val="16"/>
              </w:rPr>
              <w:t>0220172300</w:t>
            </w:r>
          </w:p>
        </w:tc>
        <w:tc>
          <w:tcPr>
            <w:tcW w:w="605" w:type="dxa"/>
            <w:tcBorders>
              <w:top w:val="single" w:sz="4" w:space="0" w:color="auto"/>
              <w:left w:val="single" w:sz="4" w:space="0" w:color="auto"/>
              <w:bottom w:val="single" w:sz="4" w:space="0" w:color="auto"/>
              <w:right w:val="single" w:sz="4" w:space="0" w:color="auto"/>
            </w:tcBorders>
            <w:noWrap/>
            <w:hideMark/>
          </w:tcPr>
          <w:p w14:paraId="0A72315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9DABC8D" w14:textId="77777777" w:rsidR="00AB7C9D" w:rsidRDefault="00AB7C9D">
            <w:pPr>
              <w:jc w:val="right"/>
              <w:outlineLvl w:val="5"/>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37805C0B" w14:textId="77777777" w:rsidR="00AB7C9D" w:rsidRDefault="00AB7C9D">
            <w:pPr>
              <w:jc w:val="right"/>
              <w:outlineLvl w:val="5"/>
              <w:rPr>
                <w:color w:val="000000"/>
                <w:sz w:val="16"/>
                <w:szCs w:val="16"/>
              </w:rPr>
            </w:pPr>
            <w:r>
              <w:rPr>
                <w:color w:val="000000"/>
                <w:sz w:val="16"/>
                <w:szCs w:val="16"/>
              </w:rPr>
              <w:t>1 615,40000</w:t>
            </w:r>
          </w:p>
        </w:tc>
        <w:tc>
          <w:tcPr>
            <w:tcW w:w="1365" w:type="dxa"/>
            <w:tcBorders>
              <w:top w:val="single" w:sz="4" w:space="0" w:color="auto"/>
              <w:left w:val="single" w:sz="4" w:space="0" w:color="auto"/>
              <w:bottom w:val="single" w:sz="4" w:space="0" w:color="auto"/>
              <w:right w:val="single" w:sz="4" w:space="0" w:color="auto"/>
            </w:tcBorders>
            <w:noWrap/>
            <w:hideMark/>
          </w:tcPr>
          <w:p w14:paraId="5257DE46" w14:textId="77777777" w:rsidR="00AB7C9D" w:rsidRDefault="00AB7C9D">
            <w:pPr>
              <w:jc w:val="right"/>
              <w:outlineLvl w:val="5"/>
              <w:rPr>
                <w:color w:val="000000"/>
                <w:sz w:val="16"/>
                <w:szCs w:val="16"/>
              </w:rPr>
            </w:pPr>
            <w:r>
              <w:rPr>
                <w:color w:val="000000"/>
                <w:sz w:val="16"/>
                <w:szCs w:val="16"/>
              </w:rPr>
              <w:t>1 615,40000</w:t>
            </w:r>
          </w:p>
        </w:tc>
      </w:tr>
      <w:tr w:rsidR="00AB7C9D" w14:paraId="39923E6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0DAD7B1"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6915214"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006ACA0" w14:textId="77777777" w:rsidR="00AB7C9D" w:rsidRDefault="00AB7C9D">
            <w:pPr>
              <w:jc w:val="center"/>
              <w:outlineLvl w:val="6"/>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B19240F" w14:textId="77777777" w:rsidR="00AB7C9D" w:rsidRDefault="00AB7C9D">
            <w:pPr>
              <w:jc w:val="center"/>
              <w:outlineLvl w:val="6"/>
              <w:rPr>
                <w:color w:val="000000"/>
                <w:sz w:val="16"/>
                <w:szCs w:val="16"/>
              </w:rPr>
            </w:pPr>
            <w:r>
              <w:rPr>
                <w:color w:val="000000"/>
                <w:sz w:val="16"/>
                <w:szCs w:val="16"/>
              </w:rPr>
              <w:t>0220172300</w:t>
            </w:r>
          </w:p>
        </w:tc>
        <w:tc>
          <w:tcPr>
            <w:tcW w:w="605" w:type="dxa"/>
            <w:tcBorders>
              <w:top w:val="single" w:sz="4" w:space="0" w:color="auto"/>
              <w:left w:val="single" w:sz="4" w:space="0" w:color="auto"/>
              <w:bottom w:val="single" w:sz="4" w:space="0" w:color="auto"/>
              <w:right w:val="single" w:sz="4" w:space="0" w:color="auto"/>
            </w:tcBorders>
            <w:noWrap/>
            <w:hideMark/>
          </w:tcPr>
          <w:p w14:paraId="2E891431"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BD85A84" w14:textId="77777777" w:rsidR="00AB7C9D" w:rsidRDefault="00AB7C9D">
            <w:pPr>
              <w:jc w:val="right"/>
              <w:outlineLvl w:val="6"/>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16155512" w14:textId="77777777" w:rsidR="00AB7C9D" w:rsidRDefault="00AB7C9D">
            <w:pPr>
              <w:jc w:val="right"/>
              <w:outlineLvl w:val="6"/>
              <w:rPr>
                <w:color w:val="000000"/>
                <w:sz w:val="16"/>
                <w:szCs w:val="16"/>
              </w:rPr>
            </w:pPr>
            <w:r>
              <w:rPr>
                <w:color w:val="000000"/>
                <w:sz w:val="16"/>
                <w:szCs w:val="16"/>
              </w:rPr>
              <w:t>1 615,40000</w:t>
            </w:r>
          </w:p>
        </w:tc>
        <w:tc>
          <w:tcPr>
            <w:tcW w:w="1365" w:type="dxa"/>
            <w:tcBorders>
              <w:top w:val="single" w:sz="4" w:space="0" w:color="auto"/>
              <w:left w:val="single" w:sz="4" w:space="0" w:color="auto"/>
              <w:bottom w:val="single" w:sz="4" w:space="0" w:color="auto"/>
              <w:right w:val="single" w:sz="4" w:space="0" w:color="auto"/>
            </w:tcBorders>
            <w:noWrap/>
            <w:hideMark/>
          </w:tcPr>
          <w:p w14:paraId="4B6D4238" w14:textId="77777777" w:rsidR="00AB7C9D" w:rsidRDefault="00AB7C9D">
            <w:pPr>
              <w:jc w:val="right"/>
              <w:outlineLvl w:val="6"/>
              <w:rPr>
                <w:color w:val="000000"/>
                <w:sz w:val="16"/>
                <w:szCs w:val="16"/>
              </w:rPr>
            </w:pPr>
            <w:r>
              <w:rPr>
                <w:color w:val="000000"/>
                <w:sz w:val="16"/>
                <w:szCs w:val="16"/>
              </w:rPr>
              <w:t>1 615,40000</w:t>
            </w:r>
          </w:p>
        </w:tc>
      </w:tr>
      <w:tr w:rsidR="00AB7C9D" w14:paraId="4067F71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A70CA03"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402B1B4"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6680D59"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20D4E9B3" w14:textId="77777777" w:rsidR="00AB7C9D" w:rsidRDefault="00AB7C9D">
            <w:pPr>
              <w:jc w:val="center"/>
              <w:outlineLvl w:val="5"/>
              <w:rPr>
                <w:color w:val="000000"/>
                <w:sz w:val="16"/>
                <w:szCs w:val="16"/>
              </w:rPr>
            </w:pPr>
            <w:r>
              <w:rPr>
                <w:color w:val="000000"/>
                <w:sz w:val="16"/>
                <w:szCs w:val="16"/>
              </w:rPr>
              <w:t>02201S2300</w:t>
            </w:r>
          </w:p>
        </w:tc>
        <w:tc>
          <w:tcPr>
            <w:tcW w:w="605" w:type="dxa"/>
            <w:tcBorders>
              <w:top w:val="single" w:sz="4" w:space="0" w:color="auto"/>
              <w:left w:val="single" w:sz="4" w:space="0" w:color="auto"/>
              <w:bottom w:val="single" w:sz="4" w:space="0" w:color="auto"/>
              <w:right w:val="single" w:sz="4" w:space="0" w:color="auto"/>
            </w:tcBorders>
            <w:noWrap/>
            <w:hideMark/>
          </w:tcPr>
          <w:p w14:paraId="23162DC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E601A8" w14:textId="77777777" w:rsidR="00AB7C9D" w:rsidRDefault="00AB7C9D">
            <w:pPr>
              <w:jc w:val="right"/>
              <w:outlineLvl w:val="5"/>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26DA5AE1" w14:textId="77777777" w:rsidR="00AB7C9D" w:rsidRDefault="00AB7C9D">
            <w:pPr>
              <w:jc w:val="right"/>
              <w:outlineLvl w:val="5"/>
              <w:rPr>
                <w:color w:val="000000"/>
                <w:sz w:val="16"/>
                <w:szCs w:val="16"/>
              </w:rPr>
            </w:pPr>
            <w:r>
              <w:rPr>
                <w:color w:val="000000"/>
                <w:sz w:val="16"/>
                <w:szCs w:val="16"/>
              </w:rPr>
              <w:t>403,90000</w:t>
            </w:r>
          </w:p>
        </w:tc>
        <w:tc>
          <w:tcPr>
            <w:tcW w:w="1365" w:type="dxa"/>
            <w:tcBorders>
              <w:top w:val="single" w:sz="4" w:space="0" w:color="auto"/>
              <w:left w:val="single" w:sz="4" w:space="0" w:color="auto"/>
              <w:bottom w:val="single" w:sz="4" w:space="0" w:color="auto"/>
              <w:right w:val="single" w:sz="4" w:space="0" w:color="auto"/>
            </w:tcBorders>
            <w:noWrap/>
            <w:hideMark/>
          </w:tcPr>
          <w:p w14:paraId="21DD4334" w14:textId="77777777" w:rsidR="00AB7C9D" w:rsidRDefault="00AB7C9D">
            <w:pPr>
              <w:jc w:val="right"/>
              <w:outlineLvl w:val="5"/>
              <w:rPr>
                <w:color w:val="000000"/>
                <w:sz w:val="16"/>
                <w:szCs w:val="16"/>
              </w:rPr>
            </w:pPr>
            <w:r>
              <w:rPr>
                <w:color w:val="000000"/>
                <w:sz w:val="16"/>
                <w:szCs w:val="16"/>
              </w:rPr>
              <w:t>403,90000</w:t>
            </w:r>
          </w:p>
        </w:tc>
      </w:tr>
      <w:tr w:rsidR="00AB7C9D" w14:paraId="32E3C49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F7ECE9F"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EC99C79"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784D1C1" w14:textId="77777777" w:rsidR="00AB7C9D" w:rsidRDefault="00AB7C9D">
            <w:pPr>
              <w:jc w:val="center"/>
              <w:outlineLvl w:val="6"/>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D6FC66F" w14:textId="77777777" w:rsidR="00AB7C9D" w:rsidRDefault="00AB7C9D">
            <w:pPr>
              <w:jc w:val="center"/>
              <w:outlineLvl w:val="6"/>
              <w:rPr>
                <w:color w:val="000000"/>
                <w:sz w:val="16"/>
                <w:szCs w:val="16"/>
              </w:rPr>
            </w:pPr>
            <w:r>
              <w:rPr>
                <w:color w:val="000000"/>
                <w:sz w:val="16"/>
                <w:szCs w:val="16"/>
              </w:rPr>
              <w:t>02201S2300</w:t>
            </w:r>
          </w:p>
        </w:tc>
        <w:tc>
          <w:tcPr>
            <w:tcW w:w="605" w:type="dxa"/>
            <w:tcBorders>
              <w:top w:val="single" w:sz="4" w:space="0" w:color="auto"/>
              <w:left w:val="single" w:sz="4" w:space="0" w:color="auto"/>
              <w:bottom w:val="single" w:sz="4" w:space="0" w:color="auto"/>
              <w:right w:val="single" w:sz="4" w:space="0" w:color="auto"/>
            </w:tcBorders>
            <w:noWrap/>
            <w:hideMark/>
          </w:tcPr>
          <w:p w14:paraId="541C6AB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135BE06" w14:textId="77777777" w:rsidR="00AB7C9D" w:rsidRDefault="00AB7C9D">
            <w:pPr>
              <w:jc w:val="right"/>
              <w:outlineLvl w:val="6"/>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65C7CF15" w14:textId="77777777" w:rsidR="00AB7C9D" w:rsidRDefault="00AB7C9D">
            <w:pPr>
              <w:jc w:val="right"/>
              <w:outlineLvl w:val="6"/>
              <w:rPr>
                <w:color w:val="000000"/>
                <w:sz w:val="16"/>
                <w:szCs w:val="16"/>
              </w:rPr>
            </w:pPr>
            <w:r>
              <w:rPr>
                <w:color w:val="000000"/>
                <w:sz w:val="16"/>
                <w:szCs w:val="16"/>
              </w:rPr>
              <w:t>403,90000</w:t>
            </w:r>
          </w:p>
        </w:tc>
        <w:tc>
          <w:tcPr>
            <w:tcW w:w="1365" w:type="dxa"/>
            <w:tcBorders>
              <w:top w:val="single" w:sz="4" w:space="0" w:color="auto"/>
              <w:left w:val="single" w:sz="4" w:space="0" w:color="auto"/>
              <w:bottom w:val="single" w:sz="4" w:space="0" w:color="auto"/>
              <w:right w:val="single" w:sz="4" w:space="0" w:color="auto"/>
            </w:tcBorders>
            <w:noWrap/>
            <w:hideMark/>
          </w:tcPr>
          <w:p w14:paraId="3D604FD7" w14:textId="77777777" w:rsidR="00AB7C9D" w:rsidRDefault="00AB7C9D">
            <w:pPr>
              <w:jc w:val="right"/>
              <w:outlineLvl w:val="6"/>
              <w:rPr>
                <w:color w:val="000000"/>
                <w:sz w:val="16"/>
                <w:szCs w:val="16"/>
              </w:rPr>
            </w:pPr>
            <w:r>
              <w:rPr>
                <w:color w:val="000000"/>
                <w:sz w:val="16"/>
                <w:szCs w:val="16"/>
              </w:rPr>
              <w:t>403,90000</w:t>
            </w:r>
          </w:p>
        </w:tc>
      </w:tr>
      <w:tr w:rsidR="00AB7C9D" w14:paraId="6DDF13C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6F8EA3B" w14:textId="77777777" w:rsidR="00AB7C9D" w:rsidRDefault="00AB7C9D">
            <w:pPr>
              <w:outlineLvl w:val="3"/>
              <w:rPr>
                <w:color w:val="000000"/>
                <w:sz w:val="16"/>
                <w:szCs w:val="16"/>
              </w:rPr>
            </w:pPr>
            <w:r>
              <w:rPr>
                <w:color w:val="000000"/>
                <w:sz w:val="16"/>
                <w:szCs w:val="16"/>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63EC76D"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1759350"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76A1417F" w14:textId="77777777" w:rsidR="00AB7C9D" w:rsidRDefault="00AB7C9D">
            <w:pPr>
              <w:jc w:val="center"/>
              <w:outlineLvl w:val="3"/>
              <w:rPr>
                <w:color w:val="000000"/>
                <w:sz w:val="16"/>
                <w:szCs w:val="16"/>
              </w:rPr>
            </w:pPr>
            <w:r>
              <w:rPr>
                <w:color w:val="000000"/>
                <w:sz w:val="16"/>
                <w:szCs w:val="16"/>
              </w:rPr>
              <w:t>0230000000</w:t>
            </w:r>
          </w:p>
        </w:tc>
        <w:tc>
          <w:tcPr>
            <w:tcW w:w="605" w:type="dxa"/>
            <w:tcBorders>
              <w:top w:val="single" w:sz="4" w:space="0" w:color="auto"/>
              <w:left w:val="single" w:sz="4" w:space="0" w:color="auto"/>
              <w:bottom w:val="single" w:sz="4" w:space="0" w:color="auto"/>
              <w:right w:val="single" w:sz="4" w:space="0" w:color="auto"/>
            </w:tcBorders>
            <w:noWrap/>
            <w:hideMark/>
          </w:tcPr>
          <w:p w14:paraId="235A9262"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4AE8D25" w14:textId="77777777" w:rsidR="00AB7C9D" w:rsidRDefault="00AB7C9D">
            <w:pPr>
              <w:jc w:val="right"/>
              <w:outlineLvl w:val="3"/>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1769B297" w14:textId="77777777" w:rsidR="00AB7C9D" w:rsidRDefault="00AB7C9D">
            <w:pPr>
              <w:jc w:val="right"/>
              <w:outlineLvl w:val="3"/>
              <w:rPr>
                <w:color w:val="000000"/>
                <w:sz w:val="16"/>
                <w:szCs w:val="16"/>
              </w:rPr>
            </w:pPr>
            <w:r>
              <w:rPr>
                <w:color w:val="000000"/>
                <w:sz w:val="16"/>
                <w:szCs w:val="16"/>
              </w:rPr>
              <w:t>22,00000</w:t>
            </w:r>
          </w:p>
        </w:tc>
        <w:tc>
          <w:tcPr>
            <w:tcW w:w="1365" w:type="dxa"/>
            <w:tcBorders>
              <w:top w:val="single" w:sz="4" w:space="0" w:color="auto"/>
              <w:left w:val="single" w:sz="4" w:space="0" w:color="auto"/>
              <w:bottom w:val="single" w:sz="4" w:space="0" w:color="auto"/>
              <w:right w:val="single" w:sz="4" w:space="0" w:color="auto"/>
            </w:tcBorders>
            <w:noWrap/>
            <w:hideMark/>
          </w:tcPr>
          <w:p w14:paraId="4CF4FEC8" w14:textId="77777777" w:rsidR="00AB7C9D" w:rsidRDefault="00AB7C9D">
            <w:pPr>
              <w:jc w:val="right"/>
              <w:outlineLvl w:val="3"/>
              <w:rPr>
                <w:color w:val="000000"/>
                <w:sz w:val="16"/>
                <w:szCs w:val="16"/>
              </w:rPr>
            </w:pPr>
            <w:r>
              <w:rPr>
                <w:color w:val="000000"/>
                <w:sz w:val="16"/>
                <w:szCs w:val="16"/>
              </w:rPr>
              <w:t>22,00000</w:t>
            </w:r>
          </w:p>
        </w:tc>
      </w:tr>
      <w:tr w:rsidR="00AB7C9D" w14:paraId="0A850BC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20679F5" w14:textId="77777777" w:rsidR="00AB7C9D" w:rsidRDefault="00AB7C9D">
            <w:pPr>
              <w:outlineLvl w:val="4"/>
              <w:rPr>
                <w:color w:val="000000"/>
                <w:sz w:val="16"/>
                <w:szCs w:val="16"/>
              </w:rPr>
            </w:pPr>
            <w:r>
              <w:rPr>
                <w:color w:val="000000"/>
                <w:sz w:val="16"/>
                <w:szCs w:val="16"/>
              </w:rPr>
              <w:t>Организация патриотического воспитания населения</w:t>
            </w:r>
          </w:p>
        </w:tc>
        <w:tc>
          <w:tcPr>
            <w:tcW w:w="561" w:type="dxa"/>
            <w:tcBorders>
              <w:top w:val="single" w:sz="4" w:space="0" w:color="auto"/>
              <w:left w:val="single" w:sz="4" w:space="0" w:color="auto"/>
              <w:bottom w:val="single" w:sz="4" w:space="0" w:color="auto"/>
              <w:right w:val="single" w:sz="4" w:space="0" w:color="auto"/>
            </w:tcBorders>
            <w:noWrap/>
            <w:hideMark/>
          </w:tcPr>
          <w:p w14:paraId="6D817C8D"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B94112E"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A63D12E" w14:textId="77777777" w:rsidR="00AB7C9D" w:rsidRDefault="00AB7C9D">
            <w:pPr>
              <w:jc w:val="center"/>
              <w:outlineLvl w:val="4"/>
              <w:rPr>
                <w:color w:val="000000"/>
                <w:sz w:val="16"/>
                <w:szCs w:val="16"/>
              </w:rPr>
            </w:pPr>
            <w:r>
              <w:rPr>
                <w:color w:val="000000"/>
                <w:sz w:val="16"/>
                <w:szCs w:val="16"/>
              </w:rPr>
              <w:t>0230100000</w:t>
            </w:r>
          </w:p>
        </w:tc>
        <w:tc>
          <w:tcPr>
            <w:tcW w:w="605" w:type="dxa"/>
            <w:tcBorders>
              <w:top w:val="single" w:sz="4" w:space="0" w:color="auto"/>
              <w:left w:val="single" w:sz="4" w:space="0" w:color="auto"/>
              <w:bottom w:val="single" w:sz="4" w:space="0" w:color="auto"/>
              <w:right w:val="single" w:sz="4" w:space="0" w:color="auto"/>
            </w:tcBorders>
            <w:noWrap/>
            <w:hideMark/>
          </w:tcPr>
          <w:p w14:paraId="025C7F6C"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190FE12" w14:textId="77777777" w:rsidR="00AB7C9D" w:rsidRDefault="00AB7C9D">
            <w:pPr>
              <w:jc w:val="right"/>
              <w:outlineLvl w:val="4"/>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26FB5FC" w14:textId="77777777" w:rsidR="00AB7C9D" w:rsidRDefault="00AB7C9D">
            <w:pPr>
              <w:jc w:val="right"/>
              <w:outlineLvl w:val="4"/>
              <w:rPr>
                <w:color w:val="000000"/>
                <w:sz w:val="16"/>
                <w:szCs w:val="16"/>
              </w:rPr>
            </w:pPr>
            <w:r>
              <w:rPr>
                <w:color w:val="000000"/>
                <w:sz w:val="16"/>
                <w:szCs w:val="16"/>
              </w:rPr>
              <w:t>22,00000</w:t>
            </w:r>
          </w:p>
        </w:tc>
        <w:tc>
          <w:tcPr>
            <w:tcW w:w="1365" w:type="dxa"/>
            <w:tcBorders>
              <w:top w:val="single" w:sz="4" w:space="0" w:color="auto"/>
              <w:left w:val="single" w:sz="4" w:space="0" w:color="auto"/>
              <w:bottom w:val="single" w:sz="4" w:space="0" w:color="auto"/>
              <w:right w:val="single" w:sz="4" w:space="0" w:color="auto"/>
            </w:tcBorders>
            <w:noWrap/>
            <w:hideMark/>
          </w:tcPr>
          <w:p w14:paraId="32A54CEE" w14:textId="77777777" w:rsidR="00AB7C9D" w:rsidRDefault="00AB7C9D">
            <w:pPr>
              <w:jc w:val="right"/>
              <w:outlineLvl w:val="4"/>
              <w:rPr>
                <w:color w:val="000000"/>
                <w:sz w:val="16"/>
                <w:szCs w:val="16"/>
              </w:rPr>
            </w:pPr>
            <w:r>
              <w:rPr>
                <w:color w:val="000000"/>
                <w:sz w:val="16"/>
                <w:szCs w:val="16"/>
              </w:rPr>
              <w:t>22,00000</w:t>
            </w:r>
          </w:p>
        </w:tc>
      </w:tr>
      <w:tr w:rsidR="00AB7C9D" w14:paraId="4DE77DE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D215F15" w14:textId="77777777" w:rsidR="00AB7C9D" w:rsidRDefault="00AB7C9D">
            <w:pPr>
              <w:outlineLvl w:val="5"/>
              <w:rPr>
                <w:color w:val="000000"/>
                <w:sz w:val="16"/>
                <w:szCs w:val="16"/>
              </w:rPr>
            </w:pPr>
            <w:r>
              <w:rPr>
                <w:color w:val="000000"/>
                <w:sz w:val="16"/>
                <w:szCs w:val="16"/>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4496C49"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FCC2D8C"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6FC259C" w14:textId="77777777" w:rsidR="00AB7C9D" w:rsidRDefault="00AB7C9D">
            <w:pPr>
              <w:jc w:val="center"/>
              <w:outlineLvl w:val="5"/>
              <w:rPr>
                <w:color w:val="000000"/>
                <w:sz w:val="16"/>
                <w:szCs w:val="16"/>
              </w:rPr>
            </w:pPr>
            <w:r>
              <w:rPr>
                <w:color w:val="000000"/>
                <w:sz w:val="16"/>
                <w:szCs w:val="16"/>
              </w:rPr>
              <w:t>0230199990</w:t>
            </w:r>
          </w:p>
        </w:tc>
        <w:tc>
          <w:tcPr>
            <w:tcW w:w="605" w:type="dxa"/>
            <w:tcBorders>
              <w:top w:val="single" w:sz="4" w:space="0" w:color="auto"/>
              <w:left w:val="single" w:sz="4" w:space="0" w:color="auto"/>
              <w:bottom w:val="single" w:sz="4" w:space="0" w:color="auto"/>
              <w:right w:val="single" w:sz="4" w:space="0" w:color="auto"/>
            </w:tcBorders>
            <w:noWrap/>
            <w:hideMark/>
          </w:tcPr>
          <w:p w14:paraId="623B8BA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169E93A" w14:textId="77777777" w:rsidR="00AB7C9D" w:rsidRDefault="00AB7C9D">
            <w:pPr>
              <w:jc w:val="right"/>
              <w:outlineLvl w:val="5"/>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77252232" w14:textId="77777777" w:rsidR="00AB7C9D" w:rsidRDefault="00AB7C9D">
            <w:pPr>
              <w:jc w:val="right"/>
              <w:outlineLvl w:val="5"/>
              <w:rPr>
                <w:color w:val="000000"/>
                <w:sz w:val="16"/>
                <w:szCs w:val="16"/>
              </w:rPr>
            </w:pPr>
            <w:r>
              <w:rPr>
                <w:color w:val="000000"/>
                <w:sz w:val="16"/>
                <w:szCs w:val="16"/>
              </w:rPr>
              <w:t>22,00000</w:t>
            </w:r>
          </w:p>
        </w:tc>
        <w:tc>
          <w:tcPr>
            <w:tcW w:w="1365" w:type="dxa"/>
            <w:tcBorders>
              <w:top w:val="single" w:sz="4" w:space="0" w:color="auto"/>
              <w:left w:val="single" w:sz="4" w:space="0" w:color="auto"/>
              <w:bottom w:val="single" w:sz="4" w:space="0" w:color="auto"/>
              <w:right w:val="single" w:sz="4" w:space="0" w:color="auto"/>
            </w:tcBorders>
            <w:noWrap/>
            <w:hideMark/>
          </w:tcPr>
          <w:p w14:paraId="669DC6FB" w14:textId="77777777" w:rsidR="00AB7C9D" w:rsidRDefault="00AB7C9D">
            <w:pPr>
              <w:jc w:val="right"/>
              <w:outlineLvl w:val="5"/>
              <w:rPr>
                <w:color w:val="000000"/>
                <w:sz w:val="16"/>
                <w:szCs w:val="16"/>
              </w:rPr>
            </w:pPr>
            <w:r>
              <w:rPr>
                <w:color w:val="000000"/>
                <w:sz w:val="16"/>
                <w:szCs w:val="16"/>
              </w:rPr>
              <w:t>22,00000</w:t>
            </w:r>
          </w:p>
        </w:tc>
      </w:tr>
      <w:tr w:rsidR="00AB7C9D" w14:paraId="7213119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4D5BDEA"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6E3A049"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588E808" w14:textId="77777777" w:rsidR="00AB7C9D" w:rsidRDefault="00AB7C9D">
            <w:pPr>
              <w:jc w:val="center"/>
              <w:outlineLvl w:val="6"/>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203A811B" w14:textId="77777777" w:rsidR="00AB7C9D" w:rsidRDefault="00AB7C9D">
            <w:pPr>
              <w:jc w:val="center"/>
              <w:outlineLvl w:val="6"/>
              <w:rPr>
                <w:color w:val="000000"/>
                <w:sz w:val="16"/>
                <w:szCs w:val="16"/>
              </w:rPr>
            </w:pPr>
            <w:r>
              <w:rPr>
                <w:color w:val="000000"/>
                <w:sz w:val="16"/>
                <w:szCs w:val="16"/>
              </w:rPr>
              <w:t>0230199990</w:t>
            </w:r>
          </w:p>
        </w:tc>
        <w:tc>
          <w:tcPr>
            <w:tcW w:w="605" w:type="dxa"/>
            <w:tcBorders>
              <w:top w:val="single" w:sz="4" w:space="0" w:color="auto"/>
              <w:left w:val="single" w:sz="4" w:space="0" w:color="auto"/>
              <w:bottom w:val="single" w:sz="4" w:space="0" w:color="auto"/>
              <w:right w:val="single" w:sz="4" w:space="0" w:color="auto"/>
            </w:tcBorders>
            <w:noWrap/>
            <w:hideMark/>
          </w:tcPr>
          <w:p w14:paraId="7F77A89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C8AD8FC" w14:textId="77777777" w:rsidR="00AB7C9D" w:rsidRDefault="00AB7C9D">
            <w:pPr>
              <w:jc w:val="right"/>
              <w:outlineLvl w:val="6"/>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65B2FD68" w14:textId="77777777" w:rsidR="00AB7C9D" w:rsidRDefault="00AB7C9D">
            <w:pPr>
              <w:jc w:val="right"/>
              <w:outlineLvl w:val="6"/>
              <w:rPr>
                <w:color w:val="000000"/>
                <w:sz w:val="16"/>
                <w:szCs w:val="16"/>
              </w:rPr>
            </w:pPr>
            <w:r>
              <w:rPr>
                <w:color w:val="000000"/>
                <w:sz w:val="16"/>
                <w:szCs w:val="16"/>
              </w:rPr>
              <w:t>22,00000</w:t>
            </w:r>
          </w:p>
        </w:tc>
        <w:tc>
          <w:tcPr>
            <w:tcW w:w="1365" w:type="dxa"/>
            <w:tcBorders>
              <w:top w:val="single" w:sz="4" w:space="0" w:color="auto"/>
              <w:left w:val="single" w:sz="4" w:space="0" w:color="auto"/>
              <w:bottom w:val="single" w:sz="4" w:space="0" w:color="auto"/>
              <w:right w:val="single" w:sz="4" w:space="0" w:color="auto"/>
            </w:tcBorders>
            <w:noWrap/>
            <w:hideMark/>
          </w:tcPr>
          <w:p w14:paraId="1EB07206" w14:textId="77777777" w:rsidR="00AB7C9D" w:rsidRDefault="00AB7C9D">
            <w:pPr>
              <w:jc w:val="right"/>
              <w:outlineLvl w:val="6"/>
              <w:rPr>
                <w:color w:val="000000"/>
                <w:sz w:val="16"/>
                <w:szCs w:val="16"/>
              </w:rPr>
            </w:pPr>
            <w:r>
              <w:rPr>
                <w:color w:val="000000"/>
                <w:sz w:val="16"/>
                <w:szCs w:val="16"/>
              </w:rPr>
              <w:t>22,00000</w:t>
            </w:r>
          </w:p>
        </w:tc>
      </w:tr>
      <w:tr w:rsidR="00AB7C9D" w14:paraId="07832DE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096BDA6" w14:textId="77777777" w:rsidR="00AB7C9D" w:rsidRDefault="00AB7C9D">
            <w:pPr>
              <w:outlineLvl w:val="1"/>
              <w:rPr>
                <w:b/>
                <w:bCs/>
                <w:color w:val="000000"/>
                <w:sz w:val="16"/>
                <w:szCs w:val="16"/>
              </w:rPr>
            </w:pPr>
            <w:r>
              <w:rPr>
                <w:b/>
                <w:bCs/>
                <w:color w:val="000000"/>
                <w:sz w:val="16"/>
                <w:szCs w:val="16"/>
              </w:rPr>
              <w:t>Другие вопросы в области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11F66372"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451D399" w14:textId="77777777" w:rsidR="00AB7C9D" w:rsidRDefault="00AB7C9D">
            <w:pPr>
              <w:jc w:val="center"/>
              <w:outlineLvl w:val="1"/>
              <w:rPr>
                <w:b/>
                <w:bCs/>
                <w:color w:val="000000"/>
                <w:sz w:val="16"/>
                <w:szCs w:val="16"/>
              </w:rPr>
            </w:pPr>
            <w:r>
              <w:rPr>
                <w:b/>
                <w:bCs/>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22F5D7D"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E225423"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6028061" w14:textId="77777777" w:rsidR="00AB7C9D" w:rsidRDefault="00AB7C9D">
            <w:pPr>
              <w:jc w:val="right"/>
              <w:outlineLvl w:val="1"/>
              <w:rPr>
                <w:b/>
                <w:bCs/>
                <w:color w:val="000000"/>
                <w:sz w:val="16"/>
                <w:szCs w:val="16"/>
              </w:rPr>
            </w:pPr>
            <w:r>
              <w:rPr>
                <w:b/>
                <w:bCs/>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5903F5E2" w14:textId="77777777" w:rsidR="00AB7C9D" w:rsidRDefault="00AB7C9D">
            <w:pPr>
              <w:jc w:val="right"/>
              <w:outlineLvl w:val="1"/>
              <w:rPr>
                <w:b/>
                <w:bCs/>
                <w:color w:val="000000"/>
                <w:sz w:val="16"/>
                <w:szCs w:val="16"/>
              </w:rPr>
            </w:pPr>
            <w:r>
              <w:rPr>
                <w:b/>
                <w:bCs/>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07FCC7A1" w14:textId="77777777" w:rsidR="00AB7C9D" w:rsidRDefault="00AB7C9D">
            <w:pPr>
              <w:jc w:val="right"/>
              <w:outlineLvl w:val="1"/>
              <w:rPr>
                <w:b/>
                <w:bCs/>
                <w:color w:val="000000"/>
                <w:sz w:val="16"/>
                <w:szCs w:val="16"/>
              </w:rPr>
            </w:pPr>
            <w:r>
              <w:rPr>
                <w:b/>
                <w:bCs/>
                <w:color w:val="000000"/>
                <w:sz w:val="16"/>
                <w:szCs w:val="16"/>
              </w:rPr>
              <w:t>189,00000</w:t>
            </w:r>
          </w:p>
        </w:tc>
      </w:tr>
      <w:tr w:rsidR="00AB7C9D" w14:paraId="20400DE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E83C1AA"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2FA9880D"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5D526C7" w14:textId="77777777" w:rsidR="00AB7C9D" w:rsidRDefault="00AB7C9D">
            <w:pPr>
              <w:jc w:val="center"/>
              <w:outlineLvl w:val="2"/>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D3D61C8"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26DD060E"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83E1D1B" w14:textId="77777777" w:rsidR="00AB7C9D" w:rsidRDefault="00AB7C9D">
            <w:pPr>
              <w:jc w:val="right"/>
              <w:outlineLvl w:val="2"/>
              <w:rPr>
                <w:color w:val="000000"/>
                <w:sz w:val="16"/>
                <w:szCs w:val="16"/>
              </w:rPr>
            </w:pPr>
            <w:r>
              <w:rPr>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51EF5C5D" w14:textId="77777777" w:rsidR="00AB7C9D" w:rsidRDefault="00AB7C9D">
            <w:pPr>
              <w:jc w:val="right"/>
              <w:outlineLvl w:val="2"/>
              <w:rPr>
                <w:color w:val="000000"/>
                <w:sz w:val="16"/>
                <w:szCs w:val="16"/>
              </w:rPr>
            </w:pPr>
            <w:r>
              <w:rPr>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66B74788" w14:textId="77777777" w:rsidR="00AB7C9D" w:rsidRDefault="00AB7C9D">
            <w:pPr>
              <w:jc w:val="right"/>
              <w:outlineLvl w:val="2"/>
              <w:rPr>
                <w:color w:val="000000"/>
                <w:sz w:val="16"/>
                <w:szCs w:val="16"/>
              </w:rPr>
            </w:pPr>
            <w:r>
              <w:rPr>
                <w:color w:val="000000"/>
                <w:sz w:val="16"/>
                <w:szCs w:val="16"/>
              </w:rPr>
              <w:t>189,00000</w:t>
            </w:r>
          </w:p>
        </w:tc>
      </w:tr>
      <w:tr w:rsidR="00AB7C9D" w14:paraId="359F41E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461A35E"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40C52830"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6A38783" w14:textId="77777777" w:rsidR="00AB7C9D" w:rsidRDefault="00AB7C9D">
            <w:pPr>
              <w:jc w:val="center"/>
              <w:outlineLvl w:val="3"/>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A9290C5"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53C8A9C9"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4266427" w14:textId="77777777" w:rsidR="00AB7C9D" w:rsidRDefault="00AB7C9D">
            <w:pPr>
              <w:jc w:val="right"/>
              <w:outlineLvl w:val="3"/>
              <w:rPr>
                <w:color w:val="000000"/>
                <w:sz w:val="16"/>
                <w:szCs w:val="16"/>
              </w:rPr>
            </w:pPr>
            <w:r>
              <w:rPr>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5FDD07BB" w14:textId="77777777" w:rsidR="00AB7C9D" w:rsidRDefault="00AB7C9D">
            <w:pPr>
              <w:jc w:val="right"/>
              <w:outlineLvl w:val="3"/>
              <w:rPr>
                <w:color w:val="000000"/>
                <w:sz w:val="16"/>
                <w:szCs w:val="16"/>
              </w:rPr>
            </w:pPr>
            <w:r>
              <w:rPr>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3D7E696D" w14:textId="77777777" w:rsidR="00AB7C9D" w:rsidRDefault="00AB7C9D">
            <w:pPr>
              <w:jc w:val="right"/>
              <w:outlineLvl w:val="3"/>
              <w:rPr>
                <w:color w:val="000000"/>
                <w:sz w:val="16"/>
                <w:szCs w:val="16"/>
              </w:rPr>
            </w:pPr>
            <w:r>
              <w:rPr>
                <w:color w:val="000000"/>
                <w:sz w:val="16"/>
                <w:szCs w:val="16"/>
              </w:rPr>
              <w:t>189,00000</w:t>
            </w:r>
          </w:p>
        </w:tc>
      </w:tr>
      <w:tr w:rsidR="00AB7C9D" w14:paraId="1F5799B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9B11E4E" w14:textId="77777777" w:rsidR="00AB7C9D" w:rsidRDefault="00AB7C9D">
            <w:pPr>
              <w:outlineLvl w:val="4"/>
              <w:rPr>
                <w:color w:val="000000"/>
                <w:sz w:val="16"/>
                <w:szCs w:val="16"/>
              </w:rPr>
            </w:pPr>
            <w:r>
              <w:rPr>
                <w:color w:val="000000"/>
                <w:sz w:val="16"/>
                <w:szCs w:val="16"/>
              </w:rPr>
              <w:t>Обеспечение выполнения муниципальных заданий</w:t>
            </w:r>
          </w:p>
        </w:tc>
        <w:tc>
          <w:tcPr>
            <w:tcW w:w="561" w:type="dxa"/>
            <w:tcBorders>
              <w:top w:val="single" w:sz="4" w:space="0" w:color="auto"/>
              <w:left w:val="single" w:sz="4" w:space="0" w:color="auto"/>
              <w:bottom w:val="single" w:sz="4" w:space="0" w:color="auto"/>
              <w:right w:val="single" w:sz="4" w:space="0" w:color="auto"/>
            </w:tcBorders>
            <w:noWrap/>
            <w:hideMark/>
          </w:tcPr>
          <w:p w14:paraId="5AE45DD1"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5EFFFB5"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633181FE" w14:textId="77777777" w:rsidR="00AB7C9D" w:rsidRDefault="00AB7C9D">
            <w:pPr>
              <w:jc w:val="center"/>
              <w:outlineLvl w:val="4"/>
              <w:rPr>
                <w:color w:val="000000"/>
                <w:sz w:val="16"/>
                <w:szCs w:val="16"/>
              </w:rPr>
            </w:pPr>
            <w:r>
              <w:rPr>
                <w:color w:val="000000"/>
                <w:sz w:val="16"/>
                <w:szCs w:val="16"/>
              </w:rPr>
              <w:t>0150100000</w:t>
            </w:r>
          </w:p>
        </w:tc>
        <w:tc>
          <w:tcPr>
            <w:tcW w:w="605" w:type="dxa"/>
            <w:tcBorders>
              <w:top w:val="single" w:sz="4" w:space="0" w:color="auto"/>
              <w:left w:val="single" w:sz="4" w:space="0" w:color="auto"/>
              <w:bottom w:val="single" w:sz="4" w:space="0" w:color="auto"/>
              <w:right w:val="single" w:sz="4" w:space="0" w:color="auto"/>
            </w:tcBorders>
            <w:noWrap/>
            <w:hideMark/>
          </w:tcPr>
          <w:p w14:paraId="7D54D2CC"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A27E108" w14:textId="77777777" w:rsidR="00AB7C9D" w:rsidRDefault="00AB7C9D">
            <w:pPr>
              <w:jc w:val="right"/>
              <w:outlineLvl w:val="4"/>
              <w:rPr>
                <w:color w:val="000000"/>
                <w:sz w:val="16"/>
                <w:szCs w:val="16"/>
              </w:rPr>
            </w:pPr>
            <w:r>
              <w:rPr>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26F0D2BD" w14:textId="77777777" w:rsidR="00AB7C9D" w:rsidRDefault="00AB7C9D">
            <w:pPr>
              <w:jc w:val="right"/>
              <w:outlineLvl w:val="4"/>
              <w:rPr>
                <w:color w:val="000000"/>
                <w:sz w:val="16"/>
                <w:szCs w:val="16"/>
              </w:rPr>
            </w:pPr>
            <w:r>
              <w:rPr>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7FD16689" w14:textId="77777777" w:rsidR="00AB7C9D" w:rsidRDefault="00AB7C9D">
            <w:pPr>
              <w:jc w:val="right"/>
              <w:outlineLvl w:val="4"/>
              <w:rPr>
                <w:color w:val="000000"/>
                <w:sz w:val="16"/>
                <w:szCs w:val="16"/>
              </w:rPr>
            </w:pPr>
            <w:r>
              <w:rPr>
                <w:color w:val="000000"/>
                <w:sz w:val="16"/>
                <w:szCs w:val="16"/>
              </w:rPr>
              <w:t>189,00000</w:t>
            </w:r>
          </w:p>
        </w:tc>
      </w:tr>
      <w:tr w:rsidR="00AB7C9D" w14:paraId="73AC3CF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EB0FCBC" w14:textId="77777777" w:rsidR="00AB7C9D" w:rsidRDefault="00AB7C9D">
            <w:pPr>
              <w:outlineLvl w:val="5"/>
              <w:rPr>
                <w:color w:val="000000"/>
                <w:sz w:val="16"/>
                <w:szCs w:val="16"/>
              </w:rPr>
            </w:pPr>
            <w:r>
              <w:rPr>
                <w:color w:val="000000"/>
                <w:sz w:val="16"/>
                <w:szCs w:val="16"/>
              </w:rPr>
              <w:t>Организация летнего отдыха детей подростков</w:t>
            </w:r>
          </w:p>
        </w:tc>
        <w:tc>
          <w:tcPr>
            <w:tcW w:w="561" w:type="dxa"/>
            <w:tcBorders>
              <w:top w:val="single" w:sz="4" w:space="0" w:color="auto"/>
              <w:left w:val="single" w:sz="4" w:space="0" w:color="auto"/>
              <w:bottom w:val="single" w:sz="4" w:space="0" w:color="auto"/>
              <w:right w:val="single" w:sz="4" w:space="0" w:color="auto"/>
            </w:tcBorders>
            <w:noWrap/>
            <w:hideMark/>
          </w:tcPr>
          <w:p w14:paraId="66DCB0C8"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B76C57E"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6834EA2" w14:textId="77777777" w:rsidR="00AB7C9D" w:rsidRDefault="00AB7C9D">
            <w:pPr>
              <w:jc w:val="center"/>
              <w:outlineLvl w:val="5"/>
              <w:rPr>
                <w:color w:val="000000"/>
                <w:sz w:val="16"/>
                <w:szCs w:val="16"/>
              </w:rPr>
            </w:pPr>
            <w:r>
              <w:rPr>
                <w:color w:val="000000"/>
                <w:sz w:val="16"/>
                <w:szCs w:val="16"/>
              </w:rPr>
              <w:t>0150121140</w:t>
            </w:r>
          </w:p>
        </w:tc>
        <w:tc>
          <w:tcPr>
            <w:tcW w:w="605" w:type="dxa"/>
            <w:tcBorders>
              <w:top w:val="single" w:sz="4" w:space="0" w:color="auto"/>
              <w:left w:val="single" w:sz="4" w:space="0" w:color="auto"/>
              <w:bottom w:val="single" w:sz="4" w:space="0" w:color="auto"/>
              <w:right w:val="single" w:sz="4" w:space="0" w:color="auto"/>
            </w:tcBorders>
            <w:noWrap/>
            <w:hideMark/>
          </w:tcPr>
          <w:p w14:paraId="066C913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E0BC832" w14:textId="77777777" w:rsidR="00AB7C9D" w:rsidRDefault="00AB7C9D">
            <w:pPr>
              <w:jc w:val="right"/>
              <w:outlineLvl w:val="5"/>
              <w:rPr>
                <w:color w:val="000000"/>
                <w:sz w:val="16"/>
                <w:szCs w:val="16"/>
              </w:rPr>
            </w:pPr>
            <w:r>
              <w:rPr>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750BD823" w14:textId="77777777" w:rsidR="00AB7C9D" w:rsidRDefault="00AB7C9D">
            <w:pPr>
              <w:jc w:val="right"/>
              <w:outlineLvl w:val="5"/>
              <w:rPr>
                <w:color w:val="000000"/>
                <w:sz w:val="16"/>
                <w:szCs w:val="16"/>
              </w:rPr>
            </w:pPr>
            <w:r>
              <w:rPr>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626FBCD6" w14:textId="77777777" w:rsidR="00AB7C9D" w:rsidRDefault="00AB7C9D">
            <w:pPr>
              <w:jc w:val="right"/>
              <w:outlineLvl w:val="5"/>
              <w:rPr>
                <w:color w:val="000000"/>
                <w:sz w:val="16"/>
                <w:szCs w:val="16"/>
              </w:rPr>
            </w:pPr>
            <w:r>
              <w:rPr>
                <w:color w:val="000000"/>
                <w:sz w:val="16"/>
                <w:szCs w:val="16"/>
              </w:rPr>
              <w:t>189,00000</w:t>
            </w:r>
          </w:p>
        </w:tc>
      </w:tr>
      <w:tr w:rsidR="00AB7C9D" w14:paraId="4494366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AC177E"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20DFA24"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D4207D9"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93408B1" w14:textId="77777777" w:rsidR="00AB7C9D" w:rsidRDefault="00AB7C9D">
            <w:pPr>
              <w:jc w:val="center"/>
              <w:outlineLvl w:val="6"/>
              <w:rPr>
                <w:color w:val="000000"/>
                <w:sz w:val="16"/>
                <w:szCs w:val="16"/>
              </w:rPr>
            </w:pPr>
            <w:r>
              <w:rPr>
                <w:color w:val="000000"/>
                <w:sz w:val="16"/>
                <w:szCs w:val="16"/>
              </w:rPr>
              <w:t>0150121140</w:t>
            </w:r>
          </w:p>
        </w:tc>
        <w:tc>
          <w:tcPr>
            <w:tcW w:w="605" w:type="dxa"/>
            <w:tcBorders>
              <w:top w:val="single" w:sz="4" w:space="0" w:color="auto"/>
              <w:left w:val="single" w:sz="4" w:space="0" w:color="auto"/>
              <w:bottom w:val="single" w:sz="4" w:space="0" w:color="auto"/>
              <w:right w:val="single" w:sz="4" w:space="0" w:color="auto"/>
            </w:tcBorders>
            <w:noWrap/>
            <w:hideMark/>
          </w:tcPr>
          <w:p w14:paraId="6C3E479D"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C4E3FA8" w14:textId="77777777" w:rsidR="00AB7C9D" w:rsidRDefault="00AB7C9D">
            <w:pPr>
              <w:jc w:val="right"/>
              <w:outlineLvl w:val="6"/>
              <w:rPr>
                <w:color w:val="000000"/>
                <w:sz w:val="16"/>
                <w:szCs w:val="16"/>
              </w:rPr>
            </w:pPr>
            <w:r>
              <w:rPr>
                <w:color w:val="000000"/>
                <w:sz w:val="16"/>
                <w:szCs w:val="16"/>
              </w:rPr>
              <w:t>189,00000</w:t>
            </w:r>
          </w:p>
        </w:tc>
        <w:tc>
          <w:tcPr>
            <w:tcW w:w="1470" w:type="dxa"/>
            <w:tcBorders>
              <w:top w:val="single" w:sz="4" w:space="0" w:color="auto"/>
              <w:left w:val="single" w:sz="4" w:space="0" w:color="auto"/>
              <w:bottom w:val="single" w:sz="4" w:space="0" w:color="auto"/>
              <w:right w:val="single" w:sz="4" w:space="0" w:color="auto"/>
            </w:tcBorders>
            <w:noWrap/>
            <w:hideMark/>
          </w:tcPr>
          <w:p w14:paraId="50ECDFFB" w14:textId="77777777" w:rsidR="00AB7C9D" w:rsidRDefault="00AB7C9D">
            <w:pPr>
              <w:jc w:val="right"/>
              <w:outlineLvl w:val="6"/>
              <w:rPr>
                <w:color w:val="000000"/>
                <w:sz w:val="16"/>
                <w:szCs w:val="16"/>
              </w:rPr>
            </w:pPr>
            <w:r>
              <w:rPr>
                <w:color w:val="000000"/>
                <w:sz w:val="16"/>
                <w:szCs w:val="16"/>
              </w:rPr>
              <w:t>189,00000</w:t>
            </w:r>
          </w:p>
        </w:tc>
        <w:tc>
          <w:tcPr>
            <w:tcW w:w="1365" w:type="dxa"/>
            <w:tcBorders>
              <w:top w:val="single" w:sz="4" w:space="0" w:color="auto"/>
              <w:left w:val="single" w:sz="4" w:space="0" w:color="auto"/>
              <w:bottom w:val="single" w:sz="4" w:space="0" w:color="auto"/>
              <w:right w:val="single" w:sz="4" w:space="0" w:color="auto"/>
            </w:tcBorders>
            <w:noWrap/>
            <w:hideMark/>
          </w:tcPr>
          <w:p w14:paraId="2A5972C2" w14:textId="77777777" w:rsidR="00AB7C9D" w:rsidRDefault="00AB7C9D">
            <w:pPr>
              <w:jc w:val="right"/>
              <w:outlineLvl w:val="6"/>
              <w:rPr>
                <w:color w:val="000000"/>
                <w:sz w:val="16"/>
                <w:szCs w:val="16"/>
              </w:rPr>
            </w:pPr>
            <w:r>
              <w:rPr>
                <w:color w:val="000000"/>
                <w:sz w:val="16"/>
                <w:szCs w:val="16"/>
              </w:rPr>
              <w:t>189,00000</w:t>
            </w:r>
          </w:p>
        </w:tc>
      </w:tr>
      <w:tr w:rsidR="00AB7C9D" w14:paraId="0D4B0F8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F7AA32" w14:textId="77777777" w:rsidR="00AB7C9D" w:rsidRDefault="00AB7C9D">
            <w:pPr>
              <w:outlineLvl w:val="0"/>
              <w:rPr>
                <w:b/>
                <w:bCs/>
                <w:color w:val="000000"/>
                <w:sz w:val="16"/>
                <w:szCs w:val="16"/>
              </w:rPr>
            </w:pPr>
            <w:r>
              <w:rPr>
                <w:b/>
                <w:bCs/>
                <w:color w:val="000000"/>
                <w:sz w:val="16"/>
                <w:szCs w:val="16"/>
              </w:rPr>
              <w:t>Культура, кинематография</w:t>
            </w:r>
          </w:p>
        </w:tc>
        <w:tc>
          <w:tcPr>
            <w:tcW w:w="561" w:type="dxa"/>
            <w:tcBorders>
              <w:top w:val="single" w:sz="4" w:space="0" w:color="auto"/>
              <w:left w:val="single" w:sz="4" w:space="0" w:color="auto"/>
              <w:bottom w:val="single" w:sz="4" w:space="0" w:color="auto"/>
              <w:right w:val="single" w:sz="4" w:space="0" w:color="auto"/>
            </w:tcBorders>
            <w:noWrap/>
            <w:hideMark/>
          </w:tcPr>
          <w:p w14:paraId="2C48EA0D" w14:textId="77777777" w:rsidR="00AB7C9D" w:rsidRDefault="00AB7C9D">
            <w:pPr>
              <w:jc w:val="center"/>
              <w:outlineLvl w:val="0"/>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447BCCF" w14:textId="77777777" w:rsidR="00AB7C9D" w:rsidRDefault="00AB7C9D">
            <w:pPr>
              <w:jc w:val="center"/>
              <w:outlineLvl w:val="0"/>
              <w:rPr>
                <w:b/>
                <w:bCs/>
                <w:color w:val="000000"/>
                <w:sz w:val="16"/>
                <w:szCs w:val="16"/>
              </w:rPr>
            </w:pPr>
            <w:r>
              <w:rPr>
                <w:b/>
                <w:bCs/>
                <w:color w:val="000000"/>
                <w:sz w:val="16"/>
                <w:szCs w:val="16"/>
              </w:rPr>
              <w:t>0800</w:t>
            </w:r>
          </w:p>
        </w:tc>
        <w:tc>
          <w:tcPr>
            <w:tcW w:w="1212" w:type="dxa"/>
            <w:tcBorders>
              <w:top w:val="single" w:sz="4" w:space="0" w:color="auto"/>
              <w:left w:val="single" w:sz="4" w:space="0" w:color="auto"/>
              <w:bottom w:val="single" w:sz="4" w:space="0" w:color="auto"/>
              <w:right w:val="single" w:sz="4" w:space="0" w:color="auto"/>
            </w:tcBorders>
            <w:noWrap/>
            <w:hideMark/>
          </w:tcPr>
          <w:p w14:paraId="4F22FAA2"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0BF603DA"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7FE845B" w14:textId="77777777" w:rsidR="00AB7C9D" w:rsidRDefault="00AB7C9D">
            <w:pPr>
              <w:jc w:val="right"/>
              <w:outlineLvl w:val="0"/>
              <w:rPr>
                <w:b/>
                <w:bCs/>
                <w:color w:val="000000"/>
                <w:sz w:val="16"/>
                <w:szCs w:val="16"/>
              </w:rPr>
            </w:pPr>
            <w:r>
              <w:rPr>
                <w:b/>
                <w:bCs/>
                <w:color w:val="000000"/>
                <w:sz w:val="16"/>
                <w:szCs w:val="16"/>
              </w:rPr>
              <w:t>68 971,06000</w:t>
            </w:r>
          </w:p>
        </w:tc>
        <w:tc>
          <w:tcPr>
            <w:tcW w:w="1470" w:type="dxa"/>
            <w:tcBorders>
              <w:top w:val="single" w:sz="4" w:space="0" w:color="auto"/>
              <w:left w:val="single" w:sz="4" w:space="0" w:color="auto"/>
              <w:bottom w:val="single" w:sz="4" w:space="0" w:color="auto"/>
              <w:right w:val="single" w:sz="4" w:space="0" w:color="auto"/>
            </w:tcBorders>
            <w:noWrap/>
            <w:hideMark/>
          </w:tcPr>
          <w:p w14:paraId="7A287FCE" w14:textId="77777777" w:rsidR="00AB7C9D" w:rsidRDefault="00AB7C9D">
            <w:pPr>
              <w:jc w:val="right"/>
              <w:outlineLvl w:val="0"/>
              <w:rPr>
                <w:b/>
                <w:bCs/>
                <w:color w:val="000000"/>
                <w:sz w:val="16"/>
                <w:szCs w:val="16"/>
              </w:rPr>
            </w:pPr>
            <w:r>
              <w:rPr>
                <w:b/>
                <w:bCs/>
                <w:color w:val="000000"/>
                <w:sz w:val="16"/>
                <w:szCs w:val="16"/>
              </w:rPr>
              <w:t>63 103,99000</w:t>
            </w:r>
          </w:p>
        </w:tc>
        <w:tc>
          <w:tcPr>
            <w:tcW w:w="1365" w:type="dxa"/>
            <w:tcBorders>
              <w:top w:val="single" w:sz="4" w:space="0" w:color="auto"/>
              <w:left w:val="single" w:sz="4" w:space="0" w:color="auto"/>
              <w:bottom w:val="single" w:sz="4" w:space="0" w:color="auto"/>
              <w:right w:val="single" w:sz="4" w:space="0" w:color="auto"/>
            </w:tcBorders>
            <w:noWrap/>
            <w:hideMark/>
          </w:tcPr>
          <w:p w14:paraId="7EBBFFA3" w14:textId="77777777" w:rsidR="00AB7C9D" w:rsidRDefault="00AB7C9D">
            <w:pPr>
              <w:jc w:val="right"/>
              <w:outlineLvl w:val="0"/>
              <w:rPr>
                <w:b/>
                <w:bCs/>
                <w:color w:val="000000"/>
                <w:sz w:val="16"/>
                <w:szCs w:val="16"/>
              </w:rPr>
            </w:pPr>
            <w:r>
              <w:rPr>
                <w:b/>
                <w:bCs/>
                <w:color w:val="000000"/>
                <w:sz w:val="16"/>
                <w:szCs w:val="16"/>
              </w:rPr>
              <w:t>56 933,63000</w:t>
            </w:r>
          </w:p>
        </w:tc>
      </w:tr>
      <w:tr w:rsidR="00AB7C9D" w14:paraId="7F6D310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39F2C2C" w14:textId="77777777" w:rsidR="00AB7C9D" w:rsidRDefault="00AB7C9D">
            <w:pPr>
              <w:outlineLvl w:val="1"/>
              <w:rPr>
                <w:b/>
                <w:bCs/>
                <w:color w:val="000000"/>
                <w:sz w:val="16"/>
                <w:szCs w:val="16"/>
              </w:rPr>
            </w:pPr>
            <w:r>
              <w:rPr>
                <w:b/>
                <w:bCs/>
                <w:color w:val="000000"/>
                <w:sz w:val="16"/>
                <w:szCs w:val="16"/>
              </w:rPr>
              <w:t>Культура</w:t>
            </w:r>
          </w:p>
        </w:tc>
        <w:tc>
          <w:tcPr>
            <w:tcW w:w="561" w:type="dxa"/>
            <w:tcBorders>
              <w:top w:val="single" w:sz="4" w:space="0" w:color="auto"/>
              <w:left w:val="single" w:sz="4" w:space="0" w:color="auto"/>
              <w:bottom w:val="single" w:sz="4" w:space="0" w:color="auto"/>
              <w:right w:val="single" w:sz="4" w:space="0" w:color="auto"/>
            </w:tcBorders>
            <w:noWrap/>
            <w:hideMark/>
          </w:tcPr>
          <w:p w14:paraId="5C6E5911"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05BCD27" w14:textId="77777777" w:rsidR="00AB7C9D" w:rsidRDefault="00AB7C9D">
            <w:pPr>
              <w:jc w:val="center"/>
              <w:outlineLvl w:val="1"/>
              <w:rPr>
                <w:b/>
                <w:bCs/>
                <w:color w:val="000000"/>
                <w:sz w:val="16"/>
                <w:szCs w:val="16"/>
              </w:rPr>
            </w:pPr>
            <w:r>
              <w:rPr>
                <w:b/>
                <w:bCs/>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CD9FAD4"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178708E"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482D3BF" w14:textId="77777777" w:rsidR="00AB7C9D" w:rsidRDefault="00AB7C9D">
            <w:pPr>
              <w:jc w:val="right"/>
              <w:outlineLvl w:val="1"/>
              <w:rPr>
                <w:b/>
                <w:bCs/>
                <w:color w:val="000000"/>
                <w:sz w:val="16"/>
                <w:szCs w:val="16"/>
              </w:rPr>
            </w:pPr>
            <w:r>
              <w:rPr>
                <w:b/>
                <w:bCs/>
                <w:color w:val="000000"/>
                <w:sz w:val="16"/>
                <w:szCs w:val="16"/>
              </w:rPr>
              <w:t>54 608,66000</w:t>
            </w:r>
          </w:p>
        </w:tc>
        <w:tc>
          <w:tcPr>
            <w:tcW w:w="1470" w:type="dxa"/>
            <w:tcBorders>
              <w:top w:val="single" w:sz="4" w:space="0" w:color="auto"/>
              <w:left w:val="single" w:sz="4" w:space="0" w:color="auto"/>
              <w:bottom w:val="single" w:sz="4" w:space="0" w:color="auto"/>
              <w:right w:val="single" w:sz="4" w:space="0" w:color="auto"/>
            </w:tcBorders>
            <w:noWrap/>
            <w:hideMark/>
          </w:tcPr>
          <w:p w14:paraId="6A023042" w14:textId="77777777" w:rsidR="00AB7C9D" w:rsidRDefault="00AB7C9D">
            <w:pPr>
              <w:jc w:val="right"/>
              <w:outlineLvl w:val="1"/>
              <w:rPr>
                <w:b/>
                <w:bCs/>
                <w:color w:val="000000"/>
                <w:sz w:val="16"/>
                <w:szCs w:val="16"/>
              </w:rPr>
            </w:pPr>
            <w:r>
              <w:rPr>
                <w:b/>
                <w:bCs/>
                <w:color w:val="000000"/>
                <w:sz w:val="16"/>
                <w:szCs w:val="16"/>
              </w:rPr>
              <w:t>48 741,59000</w:t>
            </w:r>
          </w:p>
        </w:tc>
        <w:tc>
          <w:tcPr>
            <w:tcW w:w="1365" w:type="dxa"/>
            <w:tcBorders>
              <w:top w:val="single" w:sz="4" w:space="0" w:color="auto"/>
              <w:left w:val="single" w:sz="4" w:space="0" w:color="auto"/>
              <w:bottom w:val="single" w:sz="4" w:space="0" w:color="auto"/>
              <w:right w:val="single" w:sz="4" w:space="0" w:color="auto"/>
            </w:tcBorders>
            <w:noWrap/>
            <w:hideMark/>
          </w:tcPr>
          <w:p w14:paraId="71024710" w14:textId="77777777" w:rsidR="00AB7C9D" w:rsidRDefault="00AB7C9D">
            <w:pPr>
              <w:jc w:val="right"/>
              <w:outlineLvl w:val="1"/>
              <w:rPr>
                <w:b/>
                <w:bCs/>
                <w:color w:val="000000"/>
                <w:sz w:val="16"/>
                <w:szCs w:val="16"/>
              </w:rPr>
            </w:pPr>
            <w:r>
              <w:rPr>
                <w:b/>
                <w:bCs/>
                <w:color w:val="000000"/>
                <w:sz w:val="16"/>
                <w:szCs w:val="16"/>
              </w:rPr>
              <w:t>42 571,23000</w:t>
            </w:r>
          </w:p>
        </w:tc>
      </w:tr>
      <w:tr w:rsidR="00AB7C9D" w14:paraId="6122365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AFE3834"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5BEDCF6"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62F9A71" w14:textId="77777777" w:rsidR="00AB7C9D" w:rsidRDefault="00AB7C9D">
            <w:pPr>
              <w:jc w:val="center"/>
              <w:outlineLvl w:val="2"/>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B44A90F" w14:textId="77777777" w:rsidR="00AB7C9D" w:rsidRDefault="00AB7C9D">
            <w:pPr>
              <w:jc w:val="center"/>
              <w:outlineLvl w:val="2"/>
              <w:rPr>
                <w:color w:val="000000"/>
                <w:sz w:val="16"/>
                <w:szCs w:val="16"/>
              </w:rPr>
            </w:pPr>
            <w:r>
              <w:rPr>
                <w:color w:val="000000"/>
                <w:sz w:val="16"/>
                <w:szCs w:val="16"/>
              </w:rPr>
              <w:t>0200000000</w:t>
            </w:r>
          </w:p>
        </w:tc>
        <w:tc>
          <w:tcPr>
            <w:tcW w:w="605" w:type="dxa"/>
            <w:tcBorders>
              <w:top w:val="single" w:sz="4" w:space="0" w:color="auto"/>
              <w:left w:val="single" w:sz="4" w:space="0" w:color="auto"/>
              <w:bottom w:val="single" w:sz="4" w:space="0" w:color="auto"/>
              <w:right w:val="single" w:sz="4" w:space="0" w:color="auto"/>
            </w:tcBorders>
            <w:noWrap/>
            <w:hideMark/>
          </w:tcPr>
          <w:p w14:paraId="64166D47"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B6B2BE9" w14:textId="77777777" w:rsidR="00AB7C9D" w:rsidRDefault="00AB7C9D">
            <w:pPr>
              <w:jc w:val="right"/>
              <w:outlineLvl w:val="2"/>
              <w:rPr>
                <w:color w:val="000000"/>
                <w:sz w:val="16"/>
                <w:szCs w:val="16"/>
              </w:rPr>
            </w:pPr>
            <w:r>
              <w:rPr>
                <w:color w:val="000000"/>
                <w:sz w:val="16"/>
                <w:szCs w:val="16"/>
              </w:rPr>
              <w:t>54 603,66000</w:t>
            </w:r>
          </w:p>
        </w:tc>
        <w:tc>
          <w:tcPr>
            <w:tcW w:w="1470" w:type="dxa"/>
            <w:tcBorders>
              <w:top w:val="single" w:sz="4" w:space="0" w:color="auto"/>
              <w:left w:val="single" w:sz="4" w:space="0" w:color="auto"/>
              <w:bottom w:val="single" w:sz="4" w:space="0" w:color="auto"/>
              <w:right w:val="single" w:sz="4" w:space="0" w:color="auto"/>
            </w:tcBorders>
            <w:noWrap/>
            <w:hideMark/>
          </w:tcPr>
          <w:p w14:paraId="698071CB" w14:textId="77777777" w:rsidR="00AB7C9D" w:rsidRDefault="00AB7C9D">
            <w:pPr>
              <w:jc w:val="right"/>
              <w:outlineLvl w:val="2"/>
              <w:rPr>
                <w:color w:val="000000"/>
                <w:sz w:val="16"/>
                <w:szCs w:val="16"/>
              </w:rPr>
            </w:pPr>
            <w:r>
              <w:rPr>
                <w:color w:val="000000"/>
                <w:sz w:val="16"/>
                <w:szCs w:val="16"/>
              </w:rPr>
              <w:t>48 736,59000</w:t>
            </w:r>
          </w:p>
        </w:tc>
        <w:tc>
          <w:tcPr>
            <w:tcW w:w="1365" w:type="dxa"/>
            <w:tcBorders>
              <w:top w:val="single" w:sz="4" w:space="0" w:color="auto"/>
              <w:left w:val="single" w:sz="4" w:space="0" w:color="auto"/>
              <w:bottom w:val="single" w:sz="4" w:space="0" w:color="auto"/>
              <w:right w:val="single" w:sz="4" w:space="0" w:color="auto"/>
            </w:tcBorders>
            <w:noWrap/>
            <w:hideMark/>
          </w:tcPr>
          <w:p w14:paraId="7F9A6504" w14:textId="77777777" w:rsidR="00AB7C9D" w:rsidRDefault="00AB7C9D">
            <w:pPr>
              <w:jc w:val="right"/>
              <w:outlineLvl w:val="2"/>
              <w:rPr>
                <w:color w:val="000000"/>
                <w:sz w:val="16"/>
                <w:szCs w:val="16"/>
              </w:rPr>
            </w:pPr>
            <w:r>
              <w:rPr>
                <w:color w:val="000000"/>
                <w:sz w:val="16"/>
                <w:szCs w:val="16"/>
              </w:rPr>
              <w:t>42 566,23000</w:t>
            </w:r>
          </w:p>
        </w:tc>
      </w:tr>
      <w:tr w:rsidR="00AB7C9D" w14:paraId="212642E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8BE3BF" w14:textId="77777777" w:rsidR="00AB7C9D" w:rsidRDefault="00AB7C9D">
            <w:pPr>
              <w:outlineLvl w:val="3"/>
              <w:rPr>
                <w:color w:val="000000"/>
                <w:sz w:val="16"/>
                <w:szCs w:val="16"/>
              </w:rPr>
            </w:pPr>
            <w:r>
              <w:rPr>
                <w:color w:val="000000"/>
                <w:sz w:val="16"/>
                <w:szCs w:val="16"/>
              </w:rPr>
              <w:t xml:space="preserve">Подпрограмма "Развитие культуры" муниципальной программы Любытинского муниципального </w:t>
            </w:r>
            <w:r>
              <w:rPr>
                <w:color w:val="000000"/>
                <w:sz w:val="16"/>
                <w:szCs w:val="16"/>
              </w:rPr>
              <w:lastRenderedPageBreak/>
              <w:t>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9AD1A69" w14:textId="77777777" w:rsidR="00AB7C9D" w:rsidRDefault="00AB7C9D">
            <w:pPr>
              <w:jc w:val="center"/>
              <w:outlineLvl w:val="3"/>
              <w:rPr>
                <w:color w:val="000000"/>
                <w:sz w:val="16"/>
                <w:szCs w:val="16"/>
              </w:rPr>
            </w:pPr>
            <w:r>
              <w:rPr>
                <w:color w:val="000000"/>
                <w:sz w:val="16"/>
                <w:szCs w:val="16"/>
              </w:rPr>
              <w:lastRenderedPageBreak/>
              <w:t>757</w:t>
            </w:r>
          </w:p>
        </w:tc>
        <w:tc>
          <w:tcPr>
            <w:tcW w:w="709" w:type="dxa"/>
            <w:tcBorders>
              <w:top w:val="single" w:sz="4" w:space="0" w:color="auto"/>
              <w:left w:val="single" w:sz="4" w:space="0" w:color="auto"/>
              <w:bottom w:val="single" w:sz="4" w:space="0" w:color="auto"/>
              <w:right w:val="single" w:sz="4" w:space="0" w:color="auto"/>
            </w:tcBorders>
            <w:noWrap/>
            <w:hideMark/>
          </w:tcPr>
          <w:p w14:paraId="70DB0A14" w14:textId="77777777" w:rsidR="00AB7C9D" w:rsidRDefault="00AB7C9D">
            <w:pPr>
              <w:jc w:val="center"/>
              <w:outlineLvl w:val="3"/>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E1E9C9A" w14:textId="77777777" w:rsidR="00AB7C9D" w:rsidRDefault="00AB7C9D">
            <w:pPr>
              <w:jc w:val="center"/>
              <w:outlineLvl w:val="3"/>
              <w:rPr>
                <w:color w:val="000000"/>
                <w:sz w:val="16"/>
                <w:szCs w:val="16"/>
              </w:rPr>
            </w:pPr>
            <w:r>
              <w:rPr>
                <w:color w:val="000000"/>
                <w:sz w:val="16"/>
                <w:szCs w:val="16"/>
              </w:rPr>
              <w:t>0210000000</w:t>
            </w:r>
          </w:p>
        </w:tc>
        <w:tc>
          <w:tcPr>
            <w:tcW w:w="605" w:type="dxa"/>
            <w:tcBorders>
              <w:top w:val="single" w:sz="4" w:space="0" w:color="auto"/>
              <w:left w:val="single" w:sz="4" w:space="0" w:color="auto"/>
              <w:bottom w:val="single" w:sz="4" w:space="0" w:color="auto"/>
              <w:right w:val="single" w:sz="4" w:space="0" w:color="auto"/>
            </w:tcBorders>
            <w:noWrap/>
            <w:hideMark/>
          </w:tcPr>
          <w:p w14:paraId="176A72D3"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9C3C8F0" w14:textId="77777777" w:rsidR="00AB7C9D" w:rsidRDefault="00AB7C9D">
            <w:pPr>
              <w:jc w:val="right"/>
              <w:outlineLvl w:val="3"/>
              <w:rPr>
                <w:color w:val="000000"/>
                <w:sz w:val="16"/>
                <w:szCs w:val="16"/>
              </w:rPr>
            </w:pPr>
            <w:r>
              <w:rPr>
                <w:color w:val="000000"/>
                <w:sz w:val="16"/>
                <w:szCs w:val="16"/>
              </w:rPr>
              <w:t>54 603,66000</w:t>
            </w:r>
          </w:p>
        </w:tc>
        <w:tc>
          <w:tcPr>
            <w:tcW w:w="1470" w:type="dxa"/>
            <w:tcBorders>
              <w:top w:val="single" w:sz="4" w:space="0" w:color="auto"/>
              <w:left w:val="single" w:sz="4" w:space="0" w:color="auto"/>
              <w:bottom w:val="single" w:sz="4" w:space="0" w:color="auto"/>
              <w:right w:val="single" w:sz="4" w:space="0" w:color="auto"/>
            </w:tcBorders>
            <w:noWrap/>
            <w:hideMark/>
          </w:tcPr>
          <w:p w14:paraId="1700998C" w14:textId="77777777" w:rsidR="00AB7C9D" w:rsidRDefault="00AB7C9D">
            <w:pPr>
              <w:jc w:val="right"/>
              <w:outlineLvl w:val="3"/>
              <w:rPr>
                <w:color w:val="000000"/>
                <w:sz w:val="16"/>
                <w:szCs w:val="16"/>
              </w:rPr>
            </w:pPr>
            <w:r>
              <w:rPr>
                <w:color w:val="000000"/>
                <w:sz w:val="16"/>
                <w:szCs w:val="16"/>
              </w:rPr>
              <w:t>48 736,59000</w:t>
            </w:r>
          </w:p>
        </w:tc>
        <w:tc>
          <w:tcPr>
            <w:tcW w:w="1365" w:type="dxa"/>
            <w:tcBorders>
              <w:top w:val="single" w:sz="4" w:space="0" w:color="auto"/>
              <w:left w:val="single" w:sz="4" w:space="0" w:color="auto"/>
              <w:bottom w:val="single" w:sz="4" w:space="0" w:color="auto"/>
              <w:right w:val="single" w:sz="4" w:space="0" w:color="auto"/>
            </w:tcBorders>
            <w:noWrap/>
            <w:hideMark/>
          </w:tcPr>
          <w:p w14:paraId="0D0F5B17" w14:textId="77777777" w:rsidR="00AB7C9D" w:rsidRDefault="00AB7C9D">
            <w:pPr>
              <w:jc w:val="right"/>
              <w:outlineLvl w:val="3"/>
              <w:rPr>
                <w:color w:val="000000"/>
                <w:sz w:val="16"/>
                <w:szCs w:val="16"/>
              </w:rPr>
            </w:pPr>
            <w:r>
              <w:rPr>
                <w:color w:val="000000"/>
                <w:sz w:val="16"/>
                <w:szCs w:val="16"/>
              </w:rPr>
              <w:t>42 566,23000</w:t>
            </w:r>
          </w:p>
        </w:tc>
      </w:tr>
      <w:tr w:rsidR="00AB7C9D" w14:paraId="3B0E627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3E208BD" w14:textId="77777777" w:rsidR="00AB7C9D" w:rsidRDefault="00AB7C9D">
            <w:pPr>
              <w:outlineLvl w:val="4"/>
              <w:rPr>
                <w:color w:val="000000"/>
                <w:sz w:val="16"/>
                <w:szCs w:val="16"/>
              </w:rPr>
            </w:pPr>
            <w:r>
              <w:rPr>
                <w:color w:val="000000"/>
                <w:sz w:val="16"/>
                <w:szCs w:val="16"/>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1" w:type="dxa"/>
            <w:tcBorders>
              <w:top w:val="single" w:sz="4" w:space="0" w:color="auto"/>
              <w:left w:val="single" w:sz="4" w:space="0" w:color="auto"/>
              <w:bottom w:val="single" w:sz="4" w:space="0" w:color="auto"/>
              <w:right w:val="single" w:sz="4" w:space="0" w:color="auto"/>
            </w:tcBorders>
            <w:noWrap/>
            <w:hideMark/>
          </w:tcPr>
          <w:p w14:paraId="21760C8F"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8CC91E1"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B054CF6" w14:textId="77777777" w:rsidR="00AB7C9D" w:rsidRDefault="00AB7C9D">
            <w:pPr>
              <w:jc w:val="center"/>
              <w:outlineLvl w:val="4"/>
              <w:rPr>
                <w:color w:val="000000"/>
                <w:sz w:val="16"/>
                <w:szCs w:val="16"/>
              </w:rPr>
            </w:pPr>
            <w:r>
              <w:rPr>
                <w:color w:val="000000"/>
                <w:sz w:val="16"/>
                <w:szCs w:val="16"/>
              </w:rPr>
              <w:t>0210100000</w:t>
            </w:r>
          </w:p>
        </w:tc>
        <w:tc>
          <w:tcPr>
            <w:tcW w:w="605" w:type="dxa"/>
            <w:tcBorders>
              <w:top w:val="single" w:sz="4" w:space="0" w:color="auto"/>
              <w:left w:val="single" w:sz="4" w:space="0" w:color="auto"/>
              <w:bottom w:val="single" w:sz="4" w:space="0" w:color="auto"/>
              <w:right w:val="single" w:sz="4" w:space="0" w:color="auto"/>
            </w:tcBorders>
            <w:noWrap/>
            <w:hideMark/>
          </w:tcPr>
          <w:p w14:paraId="45666C9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615E3D" w14:textId="77777777" w:rsidR="00AB7C9D" w:rsidRDefault="00AB7C9D">
            <w:pPr>
              <w:jc w:val="right"/>
              <w:outlineLvl w:val="4"/>
              <w:rPr>
                <w:color w:val="000000"/>
                <w:sz w:val="16"/>
                <w:szCs w:val="16"/>
              </w:rPr>
            </w:pPr>
            <w:r>
              <w:rPr>
                <w:color w:val="000000"/>
                <w:sz w:val="16"/>
                <w:szCs w:val="16"/>
              </w:rPr>
              <w:t>31 076,00000</w:t>
            </w:r>
          </w:p>
        </w:tc>
        <w:tc>
          <w:tcPr>
            <w:tcW w:w="1470" w:type="dxa"/>
            <w:tcBorders>
              <w:top w:val="single" w:sz="4" w:space="0" w:color="auto"/>
              <w:left w:val="single" w:sz="4" w:space="0" w:color="auto"/>
              <w:bottom w:val="single" w:sz="4" w:space="0" w:color="auto"/>
              <w:right w:val="single" w:sz="4" w:space="0" w:color="auto"/>
            </w:tcBorders>
            <w:noWrap/>
            <w:hideMark/>
          </w:tcPr>
          <w:p w14:paraId="0368FB2B" w14:textId="77777777" w:rsidR="00AB7C9D" w:rsidRDefault="00AB7C9D">
            <w:pPr>
              <w:jc w:val="right"/>
              <w:outlineLvl w:val="4"/>
              <w:rPr>
                <w:color w:val="000000"/>
                <w:sz w:val="16"/>
                <w:szCs w:val="16"/>
              </w:rPr>
            </w:pPr>
            <w:r>
              <w:rPr>
                <w:color w:val="000000"/>
                <w:sz w:val="16"/>
                <w:szCs w:val="16"/>
              </w:rPr>
              <w:t>26 005,70000</w:t>
            </w:r>
          </w:p>
        </w:tc>
        <w:tc>
          <w:tcPr>
            <w:tcW w:w="1365" w:type="dxa"/>
            <w:tcBorders>
              <w:top w:val="single" w:sz="4" w:space="0" w:color="auto"/>
              <w:left w:val="single" w:sz="4" w:space="0" w:color="auto"/>
              <w:bottom w:val="single" w:sz="4" w:space="0" w:color="auto"/>
              <w:right w:val="single" w:sz="4" w:space="0" w:color="auto"/>
            </w:tcBorders>
            <w:noWrap/>
            <w:hideMark/>
          </w:tcPr>
          <w:p w14:paraId="6D784C27" w14:textId="77777777" w:rsidR="00AB7C9D" w:rsidRDefault="00AB7C9D">
            <w:pPr>
              <w:jc w:val="right"/>
              <w:outlineLvl w:val="4"/>
              <w:rPr>
                <w:color w:val="000000"/>
                <w:sz w:val="16"/>
                <w:szCs w:val="16"/>
              </w:rPr>
            </w:pPr>
            <w:r>
              <w:rPr>
                <w:color w:val="000000"/>
                <w:sz w:val="16"/>
                <w:szCs w:val="16"/>
              </w:rPr>
              <w:t>19 834,80000</w:t>
            </w:r>
          </w:p>
        </w:tc>
      </w:tr>
      <w:tr w:rsidR="00AB7C9D" w14:paraId="0D69896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E43118" w14:textId="77777777" w:rsidR="00AB7C9D" w:rsidRDefault="00AB7C9D">
            <w:pPr>
              <w:outlineLvl w:val="5"/>
              <w:rPr>
                <w:color w:val="000000"/>
                <w:sz w:val="16"/>
                <w:szCs w:val="16"/>
              </w:rPr>
            </w:pPr>
            <w:r>
              <w:rPr>
                <w:color w:val="000000"/>
                <w:sz w:val="16"/>
                <w:szCs w:val="16"/>
              </w:rPr>
              <w:t>Обеспечение деятельности учреждений культуры</w:t>
            </w:r>
          </w:p>
        </w:tc>
        <w:tc>
          <w:tcPr>
            <w:tcW w:w="561" w:type="dxa"/>
            <w:tcBorders>
              <w:top w:val="single" w:sz="4" w:space="0" w:color="auto"/>
              <w:left w:val="single" w:sz="4" w:space="0" w:color="auto"/>
              <w:bottom w:val="single" w:sz="4" w:space="0" w:color="auto"/>
              <w:right w:val="single" w:sz="4" w:space="0" w:color="auto"/>
            </w:tcBorders>
            <w:noWrap/>
            <w:hideMark/>
          </w:tcPr>
          <w:p w14:paraId="1A3C3299"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26DD8FF"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B2A7812" w14:textId="77777777" w:rsidR="00AB7C9D" w:rsidRDefault="00AB7C9D">
            <w:pPr>
              <w:jc w:val="center"/>
              <w:outlineLvl w:val="5"/>
              <w:rPr>
                <w:color w:val="000000"/>
                <w:sz w:val="16"/>
                <w:szCs w:val="16"/>
              </w:rPr>
            </w:pPr>
            <w:r>
              <w:rPr>
                <w:color w:val="000000"/>
                <w:sz w:val="16"/>
                <w:szCs w:val="16"/>
              </w:rPr>
              <w:t>0210101320</w:t>
            </w:r>
          </w:p>
        </w:tc>
        <w:tc>
          <w:tcPr>
            <w:tcW w:w="605" w:type="dxa"/>
            <w:tcBorders>
              <w:top w:val="single" w:sz="4" w:space="0" w:color="auto"/>
              <w:left w:val="single" w:sz="4" w:space="0" w:color="auto"/>
              <w:bottom w:val="single" w:sz="4" w:space="0" w:color="auto"/>
              <w:right w:val="single" w:sz="4" w:space="0" w:color="auto"/>
            </w:tcBorders>
            <w:noWrap/>
            <w:hideMark/>
          </w:tcPr>
          <w:p w14:paraId="474CFE5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C5309B" w14:textId="77777777" w:rsidR="00AB7C9D" w:rsidRDefault="00AB7C9D">
            <w:pPr>
              <w:jc w:val="right"/>
              <w:outlineLvl w:val="5"/>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7AE69993" w14:textId="77777777" w:rsidR="00AB7C9D" w:rsidRDefault="00AB7C9D">
            <w:pPr>
              <w:jc w:val="right"/>
              <w:outlineLvl w:val="5"/>
              <w:rPr>
                <w:color w:val="000000"/>
                <w:sz w:val="16"/>
                <w:szCs w:val="16"/>
              </w:rPr>
            </w:pPr>
            <w:r>
              <w:rPr>
                <w:color w:val="000000"/>
                <w:sz w:val="16"/>
                <w:szCs w:val="16"/>
              </w:rPr>
              <w:t>23 591,20000</w:t>
            </w:r>
          </w:p>
        </w:tc>
        <w:tc>
          <w:tcPr>
            <w:tcW w:w="1365" w:type="dxa"/>
            <w:tcBorders>
              <w:top w:val="single" w:sz="4" w:space="0" w:color="auto"/>
              <w:left w:val="single" w:sz="4" w:space="0" w:color="auto"/>
              <w:bottom w:val="single" w:sz="4" w:space="0" w:color="auto"/>
              <w:right w:val="single" w:sz="4" w:space="0" w:color="auto"/>
            </w:tcBorders>
            <w:noWrap/>
            <w:hideMark/>
          </w:tcPr>
          <w:p w14:paraId="7B9E9290" w14:textId="77777777" w:rsidR="00AB7C9D" w:rsidRDefault="00AB7C9D">
            <w:pPr>
              <w:jc w:val="right"/>
              <w:outlineLvl w:val="5"/>
              <w:rPr>
                <w:color w:val="000000"/>
                <w:sz w:val="16"/>
                <w:szCs w:val="16"/>
              </w:rPr>
            </w:pPr>
            <w:r>
              <w:rPr>
                <w:color w:val="000000"/>
                <w:sz w:val="16"/>
                <w:szCs w:val="16"/>
              </w:rPr>
              <w:t>17 420,30000</w:t>
            </w:r>
          </w:p>
        </w:tc>
      </w:tr>
      <w:tr w:rsidR="00AB7C9D" w14:paraId="1FB8C2D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C8642C"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6B7B138"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01684E4"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AF4E69C" w14:textId="77777777" w:rsidR="00AB7C9D" w:rsidRDefault="00AB7C9D">
            <w:pPr>
              <w:jc w:val="center"/>
              <w:outlineLvl w:val="6"/>
              <w:rPr>
                <w:color w:val="000000"/>
                <w:sz w:val="16"/>
                <w:szCs w:val="16"/>
              </w:rPr>
            </w:pPr>
            <w:r>
              <w:rPr>
                <w:color w:val="000000"/>
                <w:sz w:val="16"/>
                <w:szCs w:val="16"/>
              </w:rPr>
              <w:t>0210101320</w:t>
            </w:r>
          </w:p>
        </w:tc>
        <w:tc>
          <w:tcPr>
            <w:tcW w:w="605" w:type="dxa"/>
            <w:tcBorders>
              <w:top w:val="single" w:sz="4" w:space="0" w:color="auto"/>
              <w:left w:val="single" w:sz="4" w:space="0" w:color="auto"/>
              <w:bottom w:val="single" w:sz="4" w:space="0" w:color="auto"/>
              <w:right w:val="single" w:sz="4" w:space="0" w:color="auto"/>
            </w:tcBorders>
            <w:noWrap/>
            <w:hideMark/>
          </w:tcPr>
          <w:p w14:paraId="603FC8F5"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0A0D5A7D" w14:textId="77777777" w:rsidR="00AB7C9D" w:rsidRDefault="00AB7C9D">
            <w:pPr>
              <w:jc w:val="right"/>
              <w:outlineLvl w:val="6"/>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3D552E13" w14:textId="77777777" w:rsidR="00AB7C9D" w:rsidRDefault="00AB7C9D">
            <w:pPr>
              <w:jc w:val="right"/>
              <w:outlineLvl w:val="6"/>
              <w:rPr>
                <w:color w:val="000000"/>
                <w:sz w:val="16"/>
                <w:szCs w:val="16"/>
              </w:rPr>
            </w:pPr>
            <w:r>
              <w:rPr>
                <w:color w:val="000000"/>
                <w:sz w:val="16"/>
                <w:szCs w:val="16"/>
              </w:rPr>
              <w:t>23 591,20000</w:t>
            </w:r>
          </w:p>
        </w:tc>
        <w:tc>
          <w:tcPr>
            <w:tcW w:w="1365" w:type="dxa"/>
            <w:tcBorders>
              <w:top w:val="single" w:sz="4" w:space="0" w:color="auto"/>
              <w:left w:val="single" w:sz="4" w:space="0" w:color="auto"/>
              <w:bottom w:val="single" w:sz="4" w:space="0" w:color="auto"/>
              <w:right w:val="single" w:sz="4" w:space="0" w:color="auto"/>
            </w:tcBorders>
            <w:noWrap/>
            <w:hideMark/>
          </w:tcPr>
          <w:p w14:paraId="07D55F61" w14:textId="77777777" w:rsidR="00AB7C9D" w:rsidRDefault="00AB7C9D">
            <w:pPr>
              <w:jc w:val="right"/>
              <w:outlineLvl w:val="6"/>
              <w:rPr>
                <w:color w:val="000000"/>
                <w:sz w:val="16"/>
                <w:szCs w:val="16"/>
              </w:rPr>
            </w:pPr>
            <w:r>
              <w:rPr>
                <w:color w:val="000000"/>
                <w:sz w:val="16"/>
                <w:szCs w:val="16"/>
              </w:rPr>
              <w:t>17 420,30000</w:t>
            </w:r>
          </w:p>
        </w:tc>
      </w:tr>
      <w:tr w:rsidR="00AB7C9D" w14:paraId="0E425AF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185BB9"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7838DF7"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CEA1AB0"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C0EC998" w14:textId="77777777" w:rsidR="00AB7C9D" w:rsidRDefault="00AB7C9D">
            <w:pPr>
              <w:jc w:val="center"/>
              <w:outlineLvl w:val="5"/>
              <w:rPr>
                <w:color w:val="000000"/>
                <w:sz w:val="16"/>
                <w:szCs w:val="16"/>
              </w:rPr>
            </w:pPr>
            <w:r>
              <w:rPr>
                <w:color w:val="000000"/>
                <w:sz w:val="16"/>
                <w:szCs w:val="16"/>
              </w:rPr>
              <w:t>0210172300</w:t>
            </w:r>
          </w:p>
        </w:tc>
        <w:tc>
          <w:tcPr>
            <w:tcW w:w="605" w:type="dxa"/>
            <w:tcBorders>
              <w:top w:val="single" w:sz="4" w:space="0" w:color="auto"/>
              <w:left w:val="single" w:sz="4" w:space="0" w:color="auto"/>
              <w:bottom w:val="single" w:sz="4" w:space="0" w:color="auto"/>
              <w:right w:val="single" w:sz="4" w:space="0" w:color="auto"/>
            </w:tcBorders>
            <w:noWrap/>
            <w:hideMark/>
          </w:tcPr>
          <w:p w14:paraId="0E58CF9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01FD78E" w14:textId="77777777" w:rsidR="00AB7C9D" w:rsidRDefault="00AB7C9D">
            <w:pPr>
              <w:jc w:val="right"/>
              <w:outlineLvl w:val="5"/>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609D08F3" w14:textId="77777777" w:rsidR="00AB7C9D" w:rsidRDefault="00AB7C9D">
            <w:pPr>
              <w:jc w:val="right"/>
              <w:outlineLvl w:val="5"/>
              <w:rPr>
                <w:color w:val="000000"/>
                <w:sz w:val="16"/>
                <w:szCs w:val="16"/>
              </w:rPr>
            </w:pPr>
            <w:r>
              <w:rPr>
                <w:color w:val="000000"/>
                <w:sz w:val="16"/>
                <w:szCs w:val="16"/>
              </w:rPr>
              <w:t>1 867,60000</w:t>
            </w:r>
          </w:p>
        </w:tc>
        <w:tc>
          <w:tcPr>
            <w:tcW w:w="1365" w:type="dxa"/>
            <w:tcBorders>
              <w:top w:val="single" w:sz="4" w:space="0" w:color="auto"/>
              <w:left w:val="single" w:sz="4" w:space="0" w:color="auto"/>
              <w:bottom w:val="single" w:sz="4" w:space="0" w:color="auto"/>
              <w:right w:val="single" w:sz="4" w:space="0" w:color="auto"/>
            </w:tcBorders>
            <w:noWrap/>
            <w:hideMark/>
          </w:tcPr>
          <w:p w14:paraId="036D2C1F" w14:textId="77777777" w:rsidR="00AB7C9D" w:rsidRDefault="00AB7C9D">
            <w:pPr>
              <w:jc w:val="right"/>
              <w:outlineLvl w:val="5"/>
              <w:rPr>
                <w:color w:val="000000"/>
                <w:sz w:val="16"/>
                <w:szCs w:val="16"/>
              </w:rPr>
            </w:pPr>
            <w:r>
              <w:rPr>
                <w:color w:val="000000"/>
                <w:sz w:val="16"/>
                <w:szCs w:val="16"/>
              </w:rPr>
              <w:t>1 867,60000</w:t>
            </w:r>
          </w:p>
        </w:tc>
      </w:tr>
      <w:tr w:rsidR="00AB7C9D" w14:paraId="6DF7185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2A83D9A"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2B4FF332"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5318C1F"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8D95BA0" w14:textId="77777777" w:rsidR="00AB7C9D" w:rsidRDefault="00AB7C9D">
            <w:pPr>
              <w:jc w:val="center"/>
              <w:outlineLvl w:val="6"/>
              <w:rPr>
                <w:color w:val="000000"/>
                <w:sz w:val="16"/>
                <w:szCs w:val="16"/>
              </w:rPr>
            </w:pPr>
            <w:r>
              <w:rPr>
                <w:color w:val="000000"/>
                <w:sz w:val="16"/>
                <w:szCs w:val="16"/>
              </w:rPr>
              <w:t>0210172300</w:t>
            </w:r>
          </w:p>
        </w:tc>
        <w:tc>
          <w:tcPr>
            <w:tcW w:w="605" w:type="dxa"/>
            <w:tcBorders>
              <w:top w:val="single" w:sz="4" w:space="0" w:color="auto"/>
              <w:left w:val="single" w:sz="4" w:space="0" w:color="auto"/>
              <w:bottom w:val="single" w:sz="4" w:space="0" w:color="auto"/>
              <w:right w:val="single" w:sz="4" w:space="0" w:color="auto"/>
            </w:tcBorders>
            <w:noWrap/>
            <w:hideMark/>
          </w:tcPr>
          <w:p w14:paraId="559CE536"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7F122B85" w14:textId="77777777" w:rsidR="00AB7C9D" w:rsidRDefault="00AB7C9D">
            <w:pPr>
              <w:jc w:val="right"/>
              <w:outlineLvl w:val="6"/>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771C8486" w14:textId="77777777" w:rsidR="00AB7C9D" w:rsidRDefault="00AB7C9D">
            <w:pPr>
              <w:jc w:val="right"/>
              <w:outlineLvl w:val="6"/>
              <w:rPr>
                <w:color w:val="000000"/>
                <w:sz w:val="16"/>
                <w:szCs w:val="16"/>
              </w:rPr>
            </w:pPr>
            <w:r>
              <w:rPr>
                <w:color w:val="000000"/>
                <w:sz w:val="16"/>
                <w:szCs w:val="16"/>
              </w:rPr>
              <w:t>1 867,60000</w:t>
            </w:r>
          </w:p>
        </w:tc>
        <w:tc>
          <w:tcPr>
            <w:tcW w:w="1365" w:type="dxa"/>
            <w:tcBorders>
              <w:top w:val="single" w:sz="4" w:space="0" w:color="auto"/>
              <w:left w:val="single" w:sz="4" w:space="0" w:color="auto"/>
              <w:bottom w:val="single" w:sz="4" w:space="0" w:color="auto"/>
              <w:right w:val="single" w:sz="4" w:space="0" w:color="auto"/>
            </w:tcBorders>
            <w:noWrap/>
            <w:hideMark/>
          </w:tcPr>
          <w:p w14:paraId="1C150896" w14:textId="77777777" w:rsidR="00AB7C9D" w:rsidRDefault="00AB7C9D">
            <w:pPr>
              <w:jc w:val="right"/>
              <w:outlineLvl w:val="6"/>
              <w:rPr>
                <w:color w:val="000000"/>
                <w:sz w:val="16"/>
                <w:szCs w:val="16"/>
              </w:rPr>
            </w:pPr>
            <w:r>
              <w:rPr>
                <w:color w:val="000000"/>
                <w:sz w:val="16"/>
                <w:szCs w:val="16"/>
              </w:rPr>
              <w:t>1 867,60000</w:t>
            </w:r>
          </w:p>
        </w:tc>
      </w:tr>
      <w:tr w:rsidR="00AB7C9D" w14:paraId="4A1037D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B6E98A1" w14:textId="77777777" w:rsidR="00AB7C9D" w:rsidRDefault="00AB7C9D">
            <w:pPr>
              <w:outlineLvl w:val="5"/>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1CE2213F"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A222FAD"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C8BC5C1" w14:textId="77777777" w:rsidR="00AB7C9D" w:rsidRDefault="00AB7C9D">
            <w:pPr>
              <w:jc w:val="center"/>
              <w:outlineLvl w:val="5"/>
              <w:rPr>
                <w:color w:val="000000"/>
                <w:sz w:val="16"/>
                <w:szCs w:val="16"/>
              </w:rPr>
            </w:pPr>
            <w:r>
              <w:rPr>
                <w:color w:val="000000"/>
                <w:sz w:val="16"/>
                <w:szCs w:val="16"/>
              </w:rPr>
              <w:t>0210199990</w:t>
            </w:r>
          </w:p>
        </w:tc>
        <w:tc>
          <w:tcPr>
            <w:tcW w:w="605" w:type="dxa"/>
            <w:tcBorders>
              <w:top w:val="single" w:sz="4" w:space="0" w:color="auto"/>
              <w:left w:val="single" w:sz="4" w:space="0" w:color="auto"/>
              <w:bottom w:val="single" w:sz="4" w:space="0" w:color="auto"/>
              <w:right w:val="single" w:sz="4" w:space="0" w:color="auto"/>
            </w:tcBorders>
            <w:noWrap/>
            <w:hideMark/>
          </w:tcPr>
          <w:p w14:paraId="192E690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7F6126"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45BEA61A" w14:textId="77777777" w:rsidR="00AB7C9D" w:rsidRDefault="00AB7C9D">
            <w:pPr>
              <w:jc w:val="right"/>
              <w:outlineLvl w:val="5"/>
              <w:rPr>
                <w:color w:val="000000"/>
                <w:sz w:val="16"/>
                <w:szCs w:val="16"/>
              </w:rPr>
            </w:pPr>
            <w:r>
              <w:rPr>
                <w:color w:val="000000"/>
                <w:sz w:val="16"/>
                <w:szCs w:val="16"/>
              </w:rPr>
              <w:t>80,00000</w:t>
            </w:r>
          </w:p>
        </w:tc>
        <w:tc>
          <w:tcPr>
            <w:tcW w:w="1365" w:type="dxa"/>
            <w:tcBorders>
              <w:top w:val="single" w:sz="4" w:space="0" w:color="auto"/>
              <w:left w:val="single" w:sz="4" w:space="0" w:color="auto"/>
              <w:bottom w:val="single" w:sz="4" w:space="0" w:color="auto"/>
              <w:right w:val="single" w:sz="4" w:space="0" w:color="auto"/>
            </w:tcBorders>
            <w:noWrap/>
            <w:hideMark/>
          </w:tcPr>
          <w:p w14:paraId="3DF70F3C" w14:textId="77777777" w:rsidR="00AB7C9D" w:rsidRDefault="00AB7C9D">
            <w:pPr>
              <w:jc w:val="right"/>
              <w:outlineLvl w:val="5"/>
              <w:rPr>
                <w:color w:val="000000"/>
                <w:sz w:val="16"/>
                <w:szCs w:val="16"/>
              </w:rPr>
            </w:pPr>
            <w:r>
              <w:rPr>
                <w:color w:val="000000"/>
                <w:sz w:val="16"/>
                <w:szCs w:val="16"/>
              </w:rPr>
              <w:t>80,00000</w:t>
            </w:r>
          </w:p>
        </w:tc>
      </w:tr>
      <w:tr w:rsidR="00AB7C9D" w14:paraId="598E41F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3AA158"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34CAB4C"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F546609"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3DB68E6" w14:textId="77777777" w:rsidR="00AB7C9D" w:rsidRDefault="00AB7C9D">
            <w:pPr>
              <w:jc w:val="center"/>
              <w:outlineLvl w:val="6"/>
              <w:rPr>
                <w:color w:val="000000"/>
                <w:sz w:val="16"/>
                <w:szCs w:val="16"/>
              </w:rPr>
            </w:pPr>
            <w:r>
              <w:rPr>
                <w:color w:val="000000"/>
                <w:sz w:val="16"/>
                <w:szCs w:val="16"/>
              </w:rPr>
              <w:t>0210199990</w:t>
            </w:r>
          </w:p>
        </w:tc>
        <w:tc>
          <w:tcPr>
            <w:tcW w:w="605" w:type="dxa"/>
            <w:tcBorders>
              <w:top w:val="single" w:sz="4" w:space="0" w:color="auto"/>
              <w:left w:val="single" w:sz="4" w:space="0" w:color="auto"/>
              <w:bottom w:val="single" w:sz="4" w:space="0" w:color="auto"/>
              <w:right w:val="single" w:sz="4" w:space="0" w:color="auto"/>
            </w:tcBorders>
            <w:noWrap/>
            <w:hideMark/>
          </w:tcPr>
          <w:p w14:paraId="6353FC52"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2803BB8B" w14:textId="77777777" w:rsidR="00AB7C9D" w:rsidRDefault="00AB7C9D">
            <w:pPr>
              <w:jc w:val="right"/>
              <w:outlineLvl w:val="6"/>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323E9099" w14:textId="77777777" w:rsidR="00AB7C9D" w:rsidRDefault="00AB7C9D">
            <w:pPr>
              <w:jc w:val="right"/>
              <w:outlineLvl w:val="6"/>
              <w:rPr>
                <w:color w:val="000000"/>
                <w:sz w:val="16"/>
                <w:szCs w:val="16"/>
              </w:rPr>
            </w:pPr>
            <w:r>
              <w:rPr>
                <w:color w:val="000000"/>
                <w:sz w:val="16"/>
                <w:szCs w:val="16"/>
              </w:rPr>
              <w:t>80,00000</w:t>
            </w:r>
          </w:p>
        </w:tc>
        <w:tc>
          <w:tcPr>
            <w:tcW w:w="1365" w:type="dxa"/>
            <w:tcBorders>
              <w:top w:val="single" w:sz="4" w:space="0" w:color="auto"/>
              <w:left w:val="single" w:sz="4" w:space="0" w:color="auto"/>
              <w:bottom w:val="single" w:sz="4" w:space="0" w:color="auto"/>
              <w:right w:val="single" w:sz="4" w:space="0" w:color="auto"/>
            </w:tcBorders>
            <w:noWrap/>
            <w:hideMark/>
          </w:tcPr>
          <w:p w14:paraId="253E13E7" w14:textId="77777777" w:rsidR="00AB7C9D" w:rsidRDefault="00AB7C9D">
            <w:pPr>
              <w:jc w:val="right"/>
              <w:outlineLvl w:val="6"/>
              <w:rPr>
                <w:color w:val="000000"/>
                <w:sz w:val="16"/>
                <w:szCs w:val="16"/>
              </w:rPr>
            </w:pPr>
            <w:r>
              <w:rPr>
                <w:color w:val="000000"/>
                <w:sz w:val="16"/>
                <w:szCs w:val="16"/>
              </w:rPr>
              <w:t>80,00000</w:t>
            </w:r>
          </w:p>
        </w:tc>
      </w:tr>
      <w:tr w:rsidR="00AB7C9D" w14:paraId="03A1B35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1863BCF"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5B1572E"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F6A5788"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DACAB62" w14:textId="77777777" w:rsidR="00AB7C9D" w:rsidRDefault="00AB7C9D">
            <w:pPr>
              <w:jc w:val="center"/>
              <w:outlineLvl w:val="5"/>
              <w:rPr>
                <w:color w:val="000000"/>
                <w:sz w:val="16"/>
                <w:szCs w:val="16"/>
              </w:rPr>
            </w:pPr>
            <w:r>
              <w:rPr>
                <w:color w:val="000000"/>
                <w:sz w:val="16"/>
                <w:szCs w:val="16"/>
              </w:rPr>
              <w:t>02101S2300</w:t>
            </w:r>
          </w:p>
        </w:tc>
        <w:tc>
          <w:tcPr>
            <w:tcW w:w="605" w:type="dxa"/>
            <w:tcBorders>
              <w:top w:val="single" w:sz="4" w:space="0" w:color="auto"/>
              <w:left w:val="single" w:sz="4" w:space="0" w:color="auto"/>
              <w:bottom w:val="single" w:sz="4" w:space="0" w:color="auto"/>
              <w:right w:val="single" w:sz="4" w:space="0" w:color="auto"/>
            </w:tcBorders>
            <w:noWrap/>
            <w:hideMark/>
          </w:tcPr>
          <w:p w14:paraId="6437CA8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B61AE07"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7D5E2E96" w14:textId="77777777" w:rsidR="00AB7C9D" w:rsidRDefault="00AB7C9D">
            <w:pPr>
              <w:jc w:val="right"/>
              <w:outlineLvl w:val="5"/>
              <w:rPr>
                <w:color w:val="000000"/>
                <w:sz w:val="16"/>
                <w:szCs w:val="16"/>
              </w:rPr>
            </w:pPr>
            <w:r>
              <w:rPr>
                <w:color w:val="000000"/>
                <w:sz w:val="16"/>
                <w:szCs w:val="16"/>
              </w:rPr>
              <w:t>466,90000</w:t>
            </w:r>
          </w:p>
        </w:tc>
        <w:tc>
          <w:tcPr>
            <w:tcW w:w="1365" w:type="dxa"/>
            <w:tcBorders>
              <w:top w:val="single" w:sz="4" w:space="0" w:color="auto"/>
              <w:left w:val="single" w:sz="4" w:space="0" w:color="auto"/>
              <w:bottom w:val="single" w:sz="4" w:space="0" w:color="auto"/>
              <w:right w:val="single" w:sz="4" w:space="0" w:color="auto"/>
            </w:tcBorders>
            <w:noWrap/>
            <w:hideMark/>
          </w:tcPr>
          <w:p w14:paraId="212E2DD9" w14:textId="77777777" w:rsidR="00AB7C9D" w:rsidRDefault="00AB7C9D">
            <w:pPr>
              <w:jc w:val="right"/>
              <w:outlineLvl w:val="5"/>
              <w:rPr>
                <w:color w:val="000000"/>
                <w:sz w:val="16"/>
                <w:szCs w:val="16"/>
              </w:rPr>
            </w:pPr>
            <w:r>
              <w:rPr>
                <w:color w:val="000000"/>
                <w:sz w:val="16"/>
                <w:szCs w:val="16"/>
              </w:rPr>
              <w:t>466,90000</w:t>
            </w:r>
          </w:p>
        </w:tc>
      </w:tr>
      <w:tr w:rsidR="00AB7C9D" w14:paraId="14D98A6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D695AA8"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DC7C142"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34E0645"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3538AAB" w14:textId="77777777" w:rsidR="00AB7C9D" w:rsidRDefault="00AB7C9D">
            <w:pPr>
              <w:jc w:val="center"/>
              <w:outlineLvl w:val="6"/>
              <w:rPr>
                <w:color w:val="000000"/>
                <w:sz w:val="16"/>
                <w:szCs w:val="16"/>
              </w:rPr>
            </w:pPr>
            <w:r>
              <w:rPr>
                <w:color w:val="000000"/>
                <w:sz w:val="16"/>
                <w:szCs w:val="16"/>
              </w:rPr>
              <w:t>02101S2300</w:t>
            </w:r>
          </w:p>
        </w:tc>
        <w:tc>
          <w:tcPr>
            <w:tcW w:w="605" w:type="dxa"/>
            <w:tcBorders>
              <w:top w:val="single" w:sz="4" w:space="0" w:color="auto"/>
              <w:left w:val="single" w:sz="4" w:space="0" w:color="auto"/>
              <w:bottom w:val="single" w:sz="4" w:space="0" w:color="auto"/>
              <w:right w:val="single" w:sz="4" w:space="0" w:color="auto"/>
            </w:tcBorders>
            <w:noWrap/>
            <w:hideMark/>
          </w:tcPr>
          <w:p w14:paraId="06FB7081"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7717C90C" w14:textId="77777777" w:rsidR="00AB7C9D" w:rsidRDefault="00AB7C9D">
            <w:pPr>
              <w:jc w:val="right"/>
              <w:outlineLvl w:val="6"/>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6688B670" w14:textId="77777777" w:rsidR="00AB7C9D" w:rsidRDefault="00AB7C9D">
            <w:pPr>
              <w:jc w:val="right"/>
              <w:outlineLvl w:val="6"/>
              <w:rPr>
                <w:color w:val="000000"/>
                <w:sz w:val="16"/>
                <w:szCs w:val="16"/>
              </w:rPr>
            </w:pPr>
            <w:r>
              <w:rPr>
                <w:color w:val="000000"/>
                <w:sz w:val="16"/>
                <w:szCs w:val="16"/>
              </w:rPr>
              <w:t>466,90000</w:t>
            </w:r>
          </w:p>
        </w:tc>
        <w:tc>
          <w:tcPr>
            <w:tcW w:w="1365" w:type="dxa"/>
            <w:tcBorders>
              <w:top w:val="single" w:sz="4" w:space="0" w:color="auto"/>
              <w:left w:val="single" w:sz="4" w:space="0" w:color="auto"/>
              <w:bottom w:val="single" w:sz="4" w:space="0" w:color="auto"/>
              <w:right w:val="single" w:sz="4" w:space="0" w:color="auto"/>
            </w:tcBorders>
            <w:noWrap/>
            <w:hideMark/>
          </w:tcPr>
          <w:p w14:paraId="25CBC1E1" w14:textId="77777777" w:rsidR="00AB7C9D" w:rsidRDefault="00AB7C9D">
            <w:pPr>
              <w:jc w:val="right"/>
              <w:outlineLvl w:val="6"/>
              <w:rPr>
                <w:color w:val="000000"/>
                <w:sz w:val="16"/>
                <w:szCs w:val="16"/>
              </w:rPr>
            </w:pPr>
            <w:r>
              <w:rPr>
                <w:color w:val="000000"/>
                <w:sz w:val="16"/>
                <w:szCs w:val="16"/>
              </w:rPr>
              <w:t>466,90000</w:t>
            </w:r>
          </w:p>
        </w:tc>
      </w:tr>
      <w:tr w:rsidR="00AB7C9D" w14:paraId="4684B07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9ED3E6" w14:textId="77777777" w:rsidR="00AB7C9D" w:rsidRDefault="00AB7C9D">
            <w:pPr>
              <w:outlineLvl w:val="4"/>
              <w:rPr>
                <w:color w:val="000000"/>
                <w:sz w:val="16"/>
                <w:szCs w:val="16"/>
              </w:rPr>
            </w:pPr>
            <w:r>
              <w:rPr>
                <w:color w:val="000000"/>
                <w:sz w:val="16"/>
                <w:szCs w:val="16"/>
              </w:rPr>
              <w:t>Совершенствование библиотечного дела и обеспечение деятельности библиотечной системы</w:t>
            </w:r>
          </w:p>
        </w:tc>
        <w:tc>
          <w:tcPr>
            <w:tcW w:w="561" w:type="dxa"/>
            <w:tcBorders>
              <w:top w:val="single" w:sz="4" w:space="0" w:color="auto"/>
              <w:left w:val="single" w:sz="4" w:space="0" w:color="auto"/>
              <w:bottom w:val="single" w:sz="4" w:space="0" w:color="auto"/>
              <w:right w:val="single" w:sz="4" w:space="0" w:color="auto"/>
            </w:tcBorders>
            <w:noWrap/>
            <w:hideMark/>
          </w:tcPr>
          <w:p w14:paraId="003419E4"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9D1F2B4"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658CA0B" w14:textId="77777777" w:rsidR="00AB7C9D" w:rsidRDefault="00AB7C9D">
            <w:pPr>
              <w:jc w:val="center"/>
              <w:outlineLvl w:val="4"/>
              <w:rPr>
                <w:color w:val="000000"/>
                <w:sz w:val="16"/>
                <w:szCs w:val="16"/>
              </w:rPr>
            </w:pPr>
            <w:r>
              <w:rPr>
                <w:color w:val="000000"/>
                <w:sz w:val="16"/>
                <w:szCs w:val="16"/>
              </w:rPr>
              <w:t>0210200000</w:t>
            </w:r>
          </w:p>
        </w:tc>
        <w:tc>
          <w:tcPr>
            <w:tcW w:w="605" w:type="dxa"/>
            <w:tcBorders>
              <w:top w:val="single" w:sz="4" w:space="0" w:color="auto"/>
              <w:left w:val="single" w:sz="4" w:space="0" w:color="auto"/>
              <w:bottom w:val="single" w:sz="4" w:space="0" w:color="auto"/>
              <w:right w:val="single" w:sz="4" w:space="0" w:color="auto"/>
            </w:tcBorders>
            <w:noWrap/>
            <w:hideMark/>
          </w:tcPr>
          <w:p w14:paraId="074BEA6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66B51AD" w14:textId="77777777" w:rsidR="00AB7C9D" w:rsidRDefault="00AB7C9D">
            <w:pPr>
              <w:jc w:val="right"/>
              <w:outlineLvl w:val="4"/>
              <w:rPr>
                <w:color w:val="000000"/>
                <w:sz w:val="16"/>
                <w:szCs w:val="16"/>
              </w:rPr>
            </w:pPr>
            <w:r>
              <w:rPr>
                <w:color w:val="000000"/>
                <w:sz w:val="16"/>
                <w:szCs w:val="16"/>
              </w:rPr>
              <w:t>17 823,36000</w:t>
            </w:r>
          </w:p>
        </w:tc>
        <w:tc>
          <w:tcPr>
            <w:tcW w:w="1470" w:type="dxa"/>
            <w:tcBorders>
              <w:top w:val="single" w:sz="4" w:space="0" w:color="auto"/>
              <w:left w:val="single" w:sz="4" w:space="0" w:color="auto"/>
              <w:bottom w:val="single" w:sz="4" w:space="0" w:color="auto"/>
              <w:right w:val="single" w:sz="4" w:space="0" w:color="auto"/>
            </w:tcBorders>
            <w:noWrap/>
            <w:hideMark/>
          </w:tcPr>
          <w:p w14:paraId="5E29036E" w14:textId="77777777" w:rsidR="00AB7C9D" w:rsidRDefault="00AB7C9D">
            <w:pPr>
              <w:jc w:val="right"/>
              <w:outlineLvl w:val="4"/>
              <w:rPr>
                <w:color w:val="000000"/>
                <w:sz w:val="16"/>
                <w:szCs w:val="16"/>
              </w:rPr>
            </w:pPr>
            <w:r>
              <w:rPr>
                <w:color w:val="000000"/>
                <w:sz w:val="16"/>
                <w:szCs w:val="16"/>
              </w:rPr>
              <w:t>17 205,49000</w:t>
            </w:r>
          </w:p>
        </w:tc>
        <w:tc>
          <w:tcPr>
            <w:tcW w:w="1365" w:type="dxa"/>
            <w:tcBorders>
              <w:top w:val="single" w:sz="4" w:space="0" w:color="auto"/>
              <w:left w:val="single" w:sz="4" w:space="0" w:color="auto"/>
              <w:bottom w:val="single" w:sz="4" w:space="0" w:color="auto"/>
              <w:right w:val="single" w:sz="4" w:space="0" w:color="auto"/>
            </w:tcBorders>
            <w:noWrap/>
            <w:hideMark/>
          </w:tcPr>
          <w:p w14:paraId="66758BE5" w14:textId="77777777" w:rsidR="00AB7C9D" w:rsidRDefault="00AB7C9D">
            <w:pPr>
              <w:jc w:val="right"/>
              <w:outlineLvl w:val="4"/>
              <w:rPr>
                <w:color w:val="000000"/>
                <w:sz w:val="16"/>
                <w:szCs w:val="16"/>
              </w:rPr>
            </w:pPr>
            <w:r>
              <w:rPr>
                <w:color w:val="000000"/>
                <w:sz w:val="16"/>
                <w:szCs w:val="16"/>
              </w:rPr>
              <w:t>17 206,03000</w:t>
            </w:r>
          </w:p>
        </w:tc>
      </w:tr>
      <w:tr w:rsidR="00AB7C9D" w14:paraId="6EEEEE1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72FB74" w14:textId="77777777" w:rsidR="00AB7C9D" w:rsidRDefault="00AB7C9D">
            <w:pPr>
              <w:outlineLvl w:val="5"/>
              <w:rPr>
                <w:color w:val="000000"/>
                <w:sz w:val="16"/>
                <w:szCs w:val="16"/>
              </w:rPr>
            </w:pPr>
            <w:r>
              <w:rPr>
                <w:color w:val="000000"/>
                <w:sz w:val="16"/>
                <w:szCs w:val="16"/>
              </w:rPr>
              <w:t>Обеспечение деятельности библиотек</w:t>
            </w:r>
          </w:p>
        </w:tc>
        <w:tc>
          <w:tcPr>
            <w:tcW w:w="561" w:type="dxa"/>
            <w:tcBorders>
              <w:top w:val="single" w:sz="4" w:space="0" w:color="auto"/>
              <w:left w:val="single" w:sz="4" w:space="0" w:color="auto"/>
              <w:bottom w:val="single" w:sz="4" w:space="0" w:color="auto"/>
              <w:right w:val="single" w:sz="4" w:space="0" w:color="auto"/>
            </w:tcBorders>
            <w:noWrap/>
            <w:hideMark/>
          </w:tcPr>
          <w:p w14:paraId="352587C1"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BD5BF44"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21790D5" w14:textId="77777777" w:rsidR="00AB7C9D" w:rsidRDefault="00AB7C9D">
            <w:pPr>
              <w:jc w:val="center"/>
              <w:outlineLvl w:val="5"/>
              <w:rPr>
                <w:color w:val="000000"/>
                <w:sz w:val="16"/>
                <w:szCs w:val="16"/>
              </w:rPr>
            </w:pPr>
            <w:r>
              <w:rPr>
                <w:color w:val="000000"/>
                <w:sz w:val="16"/>
                <w:szCs w:val="16"/>
              </w:rPr>
              <w:t>0210201340</w:t>
            </w:r>
          </w:p>
        </w:tc>
        <w:tc>
          <w:tcPr>
            <w:tcW w:w="605" w:type="dxa"/>
            <w:tcBorders>
              <w:top w:val="single" w:sz="4" w:space="0" w:color="auto"/>
              <w:left w:val="single" w:sz="4" w:space="0" w:color="auto"/>
              <w:bottom w:val="single" w:sz="4" w:space="0" w:color="auto"/>
              <w:right w:val="single" w:sz="4" w:space="0" w:color="auto"/>
            </w:tcBorders>
            <w:noWrap/>
            <w:hideMark/>
          </w:tcPr>
          <w:p w14:paraId="6D1C226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B60C040" w14:textId="77777777" w:rsidR="00AB7C9D" w:rsidRDefault="00AB7C9D">
            <w:pPr>
              <w:jc w:val="right"/>
              <w:outlineLvl w:val="5"/>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79BC5ABF" w14:textId="77777777" w:rsidR="00AB7C9D" w:rsidRDefault="00AB7C9D">
            <w:pPr>
              <w:jc w:val="right"/>
              <w:outlineLvl w:val="5"/>
              <w:rPr>
                <w:color w:val="000000"/>
                <w:sz w:val="16"/>
                <w:szCs w:val="16"/>
              </w:rPr>
            </w:pPr>
            <w:r>
              <w:rPr>
                <w:color w:val="000000"/>
                <w:sz w:val="16"/>
                <w:szCs w:val="16"/>
              </w:rPr>
              <w:t>15 102,71000</w:t>
            </w:r>
          </w:p>
        </w:tc>
        <w:tc>
          <w:tcPr>
            <w:tcW w:w="1365" w:type="dxa"/>
            <w:tcBorders>
              <w:top w:val="single" w:sz="4" w:space="0" w:color="auto"/>
              <w:left w:val="single" w:sz="4" w:space="0" w:color="auto"/>
              <w:bottom w:val="single" w:sz="4" w:space="0" w:color="auto"/>
              <w:right w:val="single" w:sz="4" w:space="0" w:color="auto"/>
            </w:tcBorders>
            <w:noWrap/>
            <w:hideMark/>
          </w:tcPr>
          <w:p w14:paraId="49F24932" w14:textId="77777777" w:rsidR="00AB7C9D" w:rsidRDefault="00AB7C9D">
            <w:pPr>
              <w:jc w:val="right"/>
              <w:outlineLvl w:val="5"/>
              <w:rPr>
                <w:color w:val="000000"/>
                <w:sz w:val="16"/>
                <w:szCs w:val="16"/>
              </w:rPr>
            </w:pPr>
            <w:r>
              <w:rPr>
                <w:color w:val="000000"/>
                <w:sz w:val="16"/>
                <w:szCs w:val="16"/>
              </w:rPr>
              <w:t>15 102,70000</w:t>
            </w:r>
          </w:p>
        </w:tc>
      </w:tr>
      <w:tr w:rsidR="00AB7C9D" w14:paraId="18EBB64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F30A38C"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7FF1EE1"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1508298"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8AEC76D" w14:textId="77777777" w:rsidR="00AB7C9D" w:rsidRDefault="00AB7C9D">
            <w:pPr>
              <w:jc w:val="center"/>
              <w:outlineLvl w:val="6"/>
              <w:rPr>
                <w:color w:val="000000"/>
                <w:sz w:val="16"/>
                <w:szCs w:val="16"/>
              </w:rPr>
            </w:pPr>
            <w:r>
              <w:rPr>
                <w:color w:val="000000"/>
                <w:sz w:val="16"/>
                <w:szCs w:val="16"/>
              </w:rPr>
              <w:t>0210201340</w:t>
            </w:r>
          </w:p>
        </w:tc>
        <w:tc>
          <w:tcPr>
            <w:tcW w:w="605" w:type="dxa"/>
            <w:tcBorders>
              <w:top w:val="single" w:sz="4" w:space="0" w:color="auto"/>
              <w:left w:val="single" w:sz="4" w:space="0" w:color="auto"/>
              <w:bottom w:val="single" w:sz="4" w:space="0" w:color="auto"/>
              <w:right w:val="single" w:sz="4" w:space="0" w:color="auto"/>
            </w:tcBorders>
            <w:noWrap/>
            <w:hideMark/>
          </w:tcPr>
          <w:p w14:paraId="74258200"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5DF93F4C" w14:textId="77777777" w:rsidR="00AB7C9D" w:rsidRDefault="00AB7C9D">
            <w:pPr>
              <w:jc w:val="right"/>
              <w:outlineLvl w:val="6"/>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3DFE25D8" w14:textId="77777777" w:rsidR="00AB7C9D" w:rsidRDefault="00AB7C9D">
            <w:pPr>
              <w:jc w:val="right"/>
              <w:outlineLvl w:val="6"/>
              <w:rPr>
                <w:color w:val="000000"/>
                <w:sz w:val="16"/>
                <w:szCs w:val="16"/>
              </w:rPr>
            </w:pPr>
            <w:r>
              <w:rPr>
                <w:color w:val="000000"/>
                <w:sz w:val="16"/>
                <w:szCs w:val="16"/>
              </w:rPr>
              <w:t>15 102,71000</w:t>
            </w:r>
          </w:p>
        </w:tc>
        <w:tc>
          <w:tcPr>
            <w:tcW w:w="1365" w:type="dxa"/>
            <w:tcBorders>
              <w:top w:val="single" w:sz="4" w:space="0" w:color="auto"/>
              <w:left w:val="single" w:sz="4" w:space="0" w:color="auto"/>
              <w:bottom w:val="single" w:sz="4" w:space="0" w:color="auto"/>
              <w:right w:val="single" w:sz="4" w:space="0" w:color="auto"/>
            </w:tcBorders>
            <w:noWrap/>
            <w:hideMark/>
          </w:tcPr>
          <w:p w14:paraId="59FEA423" w14:textId="77777777" w:rsidR="00AB7C9D" w:rsidRDefault="00AB7C9D">
            <w:pPr>
              <w:jc w:val="right"/>
              <w:outlineLvl w:val="6"/>
              <w:rPr>
                <w:color w:val="000000"/>
                <w:sz w:val="16"/>
                <w:szCs w:val="16"/>
              </w:rPr>
            </w:pPr>
            <w:r>
              <w:rPr>
                <w:color w:val="000000"/>
                <w:sz w:val="16"/>
                <w:szCs w:val="16"/>
              </w:rPr>
              <w:t>15 102,70000</w:t>
            </w:r>
          </w:p>
        </w:tc>
      </w:tr>
      <w:tr w:rsidR="00AB7C9D" w14:paraId="767E932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5BD4473"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8F7A426"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F6144BB"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196AE99" w14:textId="77777777" w:rsidR="00AB7C9D" w:rsidRDefault="00AB7C9D">
            <w:pPr>
              <w:jc w:val="center"/>
              <w:outlineLvl w:val="5"/>
              <w:rPr>
                <w:color w:val="000000"/>
                <w:sz w:val="16"/>
                <w:szCs w:val="16"/>
              </w:rPr>
            </w:pPr>
            <w:r>
              <w:rPr>
                <w:color w:val="000000"/>
                <w:sz w:val="16"/>
                <w:szCs w:val="16"/>
              </w:rPr>
              <w:t>0210272300</w:t>
            </w:r>
          </w:p>
        </w:tc>
        <w:tc>
          <w:tcPr>
            <w:tcW w:w="605" w:type="dxa"/>
            <w:tcBorders>
              <w:top w:val="single" w:sz="4" w:space="0" w:color="auto"/>
              <w:left w:val="single" w:sz="4" w:space="0" w:color="auto"/>
              <w:bottom w:val="single" w:sz="4" w:space="0" w:color="auto"/>
              <w:right w:val="single" w:sz="4" w:space="0" w:color="auto"/>
            </w:tcBorders>
            <w:noWrap/>
            <w:hideMark/>
          </w:tcPr>
          <w:p w14:paraId="1CB4F66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55CB610" w14:textId="77777777" w:rsidR="00AB7C9D" w:rsidRDefault="00AB7C9D">
            <w:pPr>
              <w:jc w:val="right"/>
              <w:outlineLvl w:val="5"/>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30C160F3" w14:textId="77777777" w:rsidR="00AB7C9D" w:rsidRDefault="00AB7C9D">
            <w:pPr>
              <w:jc w:val="right"/>
              <w:outlineLvl w:val="5"/>
              <w:rPr>
                <w:color w:val="000000"/>
                <w:sz w:val="16"/>
                <w:szCs w:val="16"/>
              </w:rPr>
            </w:pPr>
            <w:r>
              <w:rPr>
                <w:color w:val="000000"/>
                <w:sz w:val="16"/>
                <w:szCs w:val="16"/>
              </w:rPr>
              <w:t>1 646,90000</w:t>
            </w:r>
          </w:p>
        </w:tc>
        <w:tc>
          <w:tcPr>
            <w:tcW w:w="1365" w:type="dxa"/>
            <w:tcBorders>
              <w:top w:val="single" w:sz="4" w:space="0" w:color="auto"/>
              <w:left w:val="single" w:sz="4" w:space="0" w:color="auto"/>
              <w:bottom w:val="single" w:sz="4" w:space="0" w:color="auto"/>
              <w:right w:val="single" w:sz="4" w:space="0" w:color="auto"/>
            </w:tcBorders>
            <w:noWrap/>
            <w:hideMark/>
          </w:tcPr>
          <w:p w14:paraId="05B11BA7" w14:textId="77777777" w:rsidR="00AB7C9D" w:rsidRDefault="00AB7C9D">
            <w:pPr>
              <w:jc w:val="right"/>
              <w:outlineLvl w:val="5"/>
              <w:rPr>
                <w:color w:val="000000"/>
                <w:sz w:val="16"/>
                <w:szCs w:val="16"/>
              </w:rPr>
            </w:pPr>
            <w:r>
              <w:rPr>
                <w:color w:val="000000"/>
                <w:sz w:val="16"/>
                <w:szCs w:val="16"/>
              </w:rPr>
              <w:t>1 646,90000</w:t>
            </w:r>
          </w:p>
        </w:tc>
      </w:tr>
      <w:tr w:rsidR="00AB7C9D" w14:paraId="5649051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0E150C8"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EE4F947"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13BCC93"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E23C438" w14:textId="77777777" w:rsidR="00AB7C9D" w:rsidRDefault="00AB7C9D">
            <w:pPr>
              <w:jc w:val="center"/>
              <w:outlineLvl w:val="6"/>
              <w:rPr>
                <w:color w:val="000000"/>
                <w:sz w:val="16"/>
                <w:szCs w:val="16"/>
              </w:rPr>
            </w:pPr>
            <w:r>
              <w:rPr>
                <w:color w:val="000000"/>
                <w:sz w:val="16"/>
                <w:szCs w:val="16"/>
              </w:rPr>
              <w:t>0210272300</w:t>
            </w:r>
          </w:p>
        </w:tc>
        <w:tc>
          <w:tcPr>
            <w:tcW w:w="605" w:type="dxa"/>
            <w:tcBorders>
              <w:top w:val="single" w:sz="4" w:space="0" w:color="auto"/>
              <w:left w:val="single" w:sz="4" w:space="0" w:color="auto"/>
              <w:bottom w:val="single" w:sz="4" w:space="0" w:color="auto"/>
              <w:right w:val="single" w:sz="4" w:space="0" w:color="auto"/>
            </w:tcBorders>
            <w:noWrap/>
            <w:hideMark/>
          </w:tcPr>
          <w:p w14:paraId="6D2B879C"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39FE6D60" w14:textId="77777777" w:rsidR="00AB7C9D" w:rsidRDefault="00AB7C9D">
            <w:pPr>
              <w:jc w:val="right"/>
              <w:outlineLvl w:val="6"/>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70B6BF88" w14:textId="77777777" w:rsidR="00AB7C9D" w:rsidRDefault="00AB7C9D">
            <w:pPr>
              <w:jc w:val="right"/>
              <w:outlineLvl w:val="6"/>
              <w:rPr>
                <w:color w:val="000000"/>
                <w:sz w:val="16"/>
                <w:szCs w:val="16"/>
              </w:rPr>
            </w:pPr>
            <w:r>
              <w:rPr>
                <w:color w:val="000000"/>
                <w:sz w:val="16"/>
                <w:szCs w:val="16"/>
              </w:rPr>
              <w:t>1 646,90000</w:t>
            </w:r>
          </w:p>
        </w:tc>
        <w:tc>
          <w:tcPr>
            <w:tcW w:w="1365" w:type="dxa"/>
            <w:tcBorders>
              <w:top w:val="single" w:sz="4" w:space="0" w:color="auto"/>
              <w:left w:val="single" w:sz="4" w:space="0" w:color="auto"/>
              <w:bottom w:val="single" w:sz="4" w:space="0" w:color="auto"/>
              <w:right w:val="single" w:sz="4" w:space="0" w:color="auto"/>
            </w:tcBorders>
            <w:noWrap/>
            <w:hideMark/>
          </w:tcPr>
          <w:p w14:paraId="2DDEC56F" w14:textId="77777777" w:rsidR="00AB7C9D" w:rsidRDefault="00AB7C9D">
            <w:pPr>
              <w:jc w:val="right"/>
              <w:outlineLvl w:val="6"/>
              <w:rPr>
                <w:color w:val="000000"/>
                <w:sz w:val="16"/>
                <w:szCs w:val="16"/>
              </w:rPr>
            </w:pPr>
            <w:r>
              <w:rPr>
                <w:color w:val="000000"/>
                <w:sz w:val="16"/>
                <w:szCs w:val="16"/>
              </w:rPr>
              <w:t>1 646,90000</w:t>
            </w:r>
          </w:p>
        </w:tc>
      </w:tr>
      <w:tr w:rsidR="00AB7C9D" w14:paraId="4774D8B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5463E6" w14:textId="77777777" w:rsidR="00AB7C9D" w:rsidRDefault="00AB7C9D">
            <w:pPr>
              <w:outlineLvl w:val="5"/>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28938A9"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54F7787"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4A91822" w14:textId="77777777" w:rsidR="00AB7C9D" w:rsidRDefault="00AB7C9D">
            <w:pPr>
              <w:jc w:val="center"/>
              <w:outlineLvl w:val="5"/>
              <w:rPr>
                <w:color w:val="000000"/>
                <w:sz w:val="16"/>
                <w:szCs w:val="16"/>
              </w:rPr>
            </w:pPr>
            <w:r>
              <w:rPr>
                <w:color w:val="000000"/>
                <w:sz w:val="16"/>
                <w:szCs w:val="16"/>
              </w:rPr>
              <w:t>0210299990</w:t>
            </w:r>
          </w:p>
        </w:tc>
        <w:tc>
          <w:tcPr>
            <w:tcW w:w="605" w:type="dxa"/>
            <w:tcBorders>
              <w:top w:val="single" w:sz="4" w:space="0" w:color="auto"/>
              <w:left w:val="single" w:sz="4" w:space="0" w:color="auto"/>
              <w:bottom w:val="single" w:sz="4" w:space="0" w:color="auto"/>
              <w:right w:val="single" w:sz="4" w:space="0" w:color="auto"/>
            </w:tcBorders>
            <w:noWrap/>
            <w:hideMark/>
          </w:tcPr>
          <w:p w14:paraId="760FC2F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5B860AA" w14:textId="77777777" w:rsidR="00AB7C9D" w:rsidRDefault="00AB7C9D">
            <w:pPr>
              <w:jc w:val="right"/>
              <w:outlineLvl w:val="5"/>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1D61443C" w14:textId="77777777" w:rsidR="00AB7C9D" w:rsidRDefault="00AB7C9D">
            <w:pPr>
              <w:jc w:val="right"/>
              <w:outlineLvl w:val="5"/>
              <w:rPr>
                <w:color w:val="000000"/>
                <w:sz w:val="16"/>
                <w:szCs w:val="16"/>
              </w:rPr>
            </w:pPr>
            <w:r>
              <w:rPr>
                <w:color w:val="000000"/>
                <w:sz w:val="16"/>
                <w:szCs w:val="16"/>
              </w:rPr>
              <w:t>15,00000</w:t>
            </w:r>
          </w:p>
        </w:tc>
        <w:tc>
          <w:tcPr>
            <w:tcW w:w="1365" w:type="dxa"/>
            <w:tcBorders>
              <w:top w:val="single" w:sz="4" w:space="0" w:color="auto"/>
              <w:left w:val="single" w:sz="4" w:space="0" w:color="auto"/>
              <w:bottom w:val="single" w:sz="4" w:space="0" w:color="auto"/>
              <w:right w:val="single" w:sz="4" w:space="0" w:color="auto"/>
            </w:tcBorders>
            <w:noWrap/>
            <w:hideMark/>
          </w:tcPr>
          <w:p w14:paraId="3783698B" w14:textId="77777777" w:rsidR="00AB7C9D" w:rsidRDefault="00AB7C9D">
            <w:pPr>
              <w:jc w:val="right"/>
              <w:outlineLvl w:val="5"/>
              <w:rPr>
                <w:color w:val="000000"/>
                <w:sz w:val="16"/>
                <w:szCs w:val="16"/>
              </w:rPr>
            </w:pPr>
            <w:r>
              <w:rPr>
                <w:color w:val="000000"/>
                <w:sz w:val="16"/>
                <w:szCs w:val="16"/>
              </w:rPr>
              <w:t>15,00000</w:t>
            </w:r>
          </w:p>
        </w:tc>
      </w:tr>
      <w:tr w:rsidR="00AB7C9D" w14:paraId="4740B84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8AB529A"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F8CC187"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5E91AE2"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AB90479" w14:textId="77777777" w:rsidR="00AB7C9D" w:rsidRDefault="00AB7C9D">
            <w:pPr>
              <w:jc w:val="center"/>
              <w:outlineLvl w:val="6"/>
              <w:rPr>
                <w:color w:val="000000"/>
                <w:sz w:val="16"/>
                <w:szCs w:val="16"/>
              </w:rPr>
            </w:pPr>
            <w:r>
              <w:rPr>
                <w:color w:val="000000"/>
                <w:sz w:val="16"/>
                <w:szCs w:val="16"/>
              </w:rPr>
              <w:t>0210299990</w:t>
            </w:r>
          </w:p>
        </w:tc>
        <w:tc>
          <w:tcPr>
            <w:tcW w:w="605" w:type="dxa"/>
            <w:tcBorders>
              <w:top w:val="single" w:sz="4" w:space="0" w:color="auto"/>
              <w:left w:val="single" w:sz="4" w:space="0" w:color="auto"/>
              <w:bottom w:val="single" w:sz="4" w:space="0" w:color="auto"/>
              <w:right w:val="single" w:sz="4" w:space="0" w:color="auto"/>
            </w:tcBorders>
            <w:noWrap/>
            <w:hideMark/>
          </w:tcPr>
          <w:p w14:paraId="26ED94E3"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037596EB" w14:textId="77777777" w:rsidR="00AB7C9D" w:rsidRDefault="00AB7C9D">
            <w:pPr>
              <w:jc w:val="right"/>
              <w:outlineLvl w:val="6"/>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512B6FAA" w14:textId="77777777" w:rsidR="00AB7C9D" w:rsidRDefault="00AB7C9D">
            <w:pPr>
              <w:jc w:val="right"/>
              <w:outlineLvl w:val="6"/>
              <w:rPr>
                <w:color w:val="000000"/>
                <w:sz w:val="16"/>
                <w:szCs w:val="16"/>
              </w:rPr>
            </w:pPr>
            <w:r>
              <w:rPr>
                <w:color w:val="000000"/>
                <w:sz w:val="16"/>
                <w:szCs w:val="16"/>
              </w:rPr>
              <w:t>15,00000</w:t>
            </w:r>
          </w:p>
        </w:tc>
        <w:tc>
          <w:tcPr>
            <w:tcW w:w="1365" w:type="dxa"/>
            <w:tcBorders>
              <w:top w:val="single" w:sz="4" w:space="0" w:color="auto"/>
              <w:left w:val="single" w:sz="4" w:space="0" w:color="auto"/>
              <w:bottom w:val="single" w:sz="4" w:space="0" w:color="auto"/>
              <w:right w:val="single" w:sz="4" w:space="0" w:color="auto"/>
            </w:tcBorders>
            <w:noWrap/>
            <w:hideMark/>
          </w:tcPr>
          <w:p w14:paraId="0A67B2BD" w14:textId="77777777" w:rsidR="00AB7C9D" w:rsidRDefault="00AB7C9D">
            <w:pPr>
              <w:jc w:val="right"/>
              <w:outlineLvl w:val="6"/>
              <w:rPr>
                <w:color w:val="000000"/>
                <w:sz w:val="16"/>
                <w:szCs w:val="16"/>
              </w:rPr>
            </w:pPr>
            <w:r>
              <w:rPr>
                <w:color w:val="000000"/>
                <w:sz w:val="16"/>
                <w:szCs w:val="16"/>
              </w:rPr>
              <w:t>15,00000</w:t>
            </w:r>
          </w:p>
        </w:tc>
      </w:tr>
      <w:tr w:rsidR="00AB7C9D" w14:paraId="1CA30D7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8EB524B" w14:textId="77777777" w:rsidR="00AB7C9D" w:rsidRDefault="00AB7C9D">
            <w:pPr>
              <w:outlineLvl w:val="5"/>
              <w:rPr>
                <w:color w:val="000000"/>
                <w:sz w:val="16"/>
                <w:szCs w:val="16"/>
              </w:rPr>
            </w:pPr>
            <w:r>
              <w:rPr>
                <w:color w:val="000000"/>
                <w:sz w:val="16"/>
                <w:szCs w:val="16"/>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1" w:type="dxa"/>
            <w:tcBorders>
              <w:top w:val="single" w:sz="4" w:space="0" w:color="auto"/>
              <w:left w:val="single" w:sz="4" w:space="0" w:color="auto"/>
              <w:bottom w:val="single" w:sz="4" w:space="0" w:color="auto"/>
              <w:right w:val="single" w:sz="4" w:space="0" w:color="auto"/>
            </w:tcBorders>
            <w:noWrap/>
            <w:hideMark/>
          </w:tcPr>
          <w:p w14:paraId="16C0C570"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C632A62"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35DE37F" w14:textId="77777777" w:rsidR="00AB7C9D" w:rsidRDefault="00AB7C9D">
            <w:pPr>
              <w:jc w:val="center"/>
              <w:outlineLvl w:val="5"/>
              <w:rPr>
                <w:color w:val="000000"/>
                <w:sz w:val="16"/>
                <w:szCs w:val="16"/>
              </w:rPr>
            </w:pPr>
            <w:r>
              <w:rPr>
                <w:color w:val="000000"/>
                <w:sz w:val="16"/>
                <w:szCs w:val="16"/>
              </w:rPr>
              <w:t>02102L5191</w:t>
            </w:r>
          </w:p>
        </w:tc>
        <w:tc>
          <w:tcPr>
            <w:tcW w:w="605" w:type="dxa"/>
            <w:tcBorders>
              <w:top w:val="single" w:sz="4" w:space="0" w:color="auto"/>
              <w:left w:val="single" w:sz="4" w:space="0" w:color="auto"/>
              <w:bottom w:val="single" w:sz="4" w:space="0" w:color="auto"/>
              <w:right w:val="single" w:sz="4" w:space="0" w:color="auto"/>
            </w:tcBorders>
            <w:noWrap/>
            <w:hideMark/>
          </w:tcPr>
          <w:p w14:paraId="43ED363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E457C7F" w14:textId="77777777" w:rsidR="00AB7C9D" w:rsidRDefault="00AB7C9D">
            <w:pPr>
              <w:jc w:val="right"/>
              <w:outlineLvl w:val="5"/>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4AC60DE5" w14:textId="77777777" w:rsidR="00AB7C9D" w:rsidRDefault="00AB7C9D">
            <w:pPr>
              <w:jc w:val="right"/>
              <w:outlineLvl w:val="5"/>
              <w:rPr>
                <w:color w:val="000000"/>
                <w:sz w:val="16"/>
                <w:szCs w:val="16"/>
              </w:rPr>
            </w:pPr>
            <w:r>
              <w:rPr>
                <w:color w:val="000000"/>
                <w:sz w:val="16"/>
                <w:szCs w:val="16"/>
              </w:rPr>
              <w:t>29,18000</w:t>
            </w:r>
          </w:p>
        </w:tc>
        <w:tc>
          <w:tcPr>
            <w:tcW w:w="1365" w:type="dxa"/>
            <w:tcBorders>
              <w:top w:val="single" w:sz="4" w:space="0" w:color="auto"/>
              <w:left w:val="single" w:sz="4" w:space="0" w:color="auto"/>
              <w:bottom w:val="single" w:sz="4" w:space="0" w:color="auto"/>
              <w:right w:val="single" w:sz="4" w:space="0" w:color="auto"/>
            </w:tcBorders>
            <w:noWrap/>
            <w:hideMark/>
          </w:tcPr>
          <w:p w14:paraId="2B0FEA7A" w14:textId="77777777" w:rsidR="00AB7C9D" w:rsidRDefault="00AB7C9D">
            <w:pPr>
              <w:jc w:val="right"/>
              <w:outlineLvl w:val="5"/>
              <w:rPr>
                <w:color w:val="000000"/>
                <w:sz w:val="16"/>
                <w:szCs w:val="16"/>
              </w:rPr>
            </w:pPr>
            <w:r>
              <w:rPr>
                <w:color w:val="000000"/>
                <w:sz w:val="16"/>
                <w:szCs w:val="16"/>
              </w:rPr>
              <w:t>29,73000</w:t>
            </w:r>
          </w:p>
        </w:tc>
      </w:tr>
      <w:tr w:rsidR="00AB7C9D" w14:paraId="4028246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64811C1"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5DDE133"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C150AF7"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E526A5D" w14:textId="77777777" w:rsidR="00AB7C9D" w:rsidRDefault="00AB7C9D">
            <w:pPr>
              <w:jc w:val="center"/>
              <w:outlineLvl w:val="6"/>
              <w:rPr>
                <w:color w:val="000000"/>
                <w:sz w:val="16"/>
                <w:szCs w:val="16"/>
              </w:rPr>
            </w:pPr>
            <w:r>
              <w:rPr>
                <w:color w:val="000000"/>
                <w:sz w:val="16"/>
                <w:szCs w:val="16"/>
              </w:rPr>
              <w:t>02102L5191</w:t>
            </w:r>
          </w:p>
        </w:tc>
        <w:tc>
          <w:tcPr>
            <w:tcW w:w="605" w:type="dxa"/>
            <w:tcBorders>
              <w:top w:val="single" w:sz="4" w:space="0" w:color="auto"/>
              <w:left w:val="single" w:sz="4" w:space="0" w:color="auto"/>
              <w:bottom w:val="single" w:sz="4" w:space="0" w:color="auto"/>
              <w:right w:val="single" w:sz="4" w:space="0" w:color="auto"/>
            </w:tcBorders>
            <w:noWrap/>
            <w:hideMark/>
          </w:tcPr>
          <w:p w14:paraId="7AC75A4F"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4CE07173" w14:textId="77777777" w:rsidR="00AB7C9D" w:rsidRDefault="00AB7C9D">
            <w:pPr>
              <w:jc w:val="right"/>
              <w:outlineLvl w:val="6"/>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596D2038" w14:textId="77777777" w:rsidR="00AB7C9D" w:rsidRDefault="00AB7C9D">
            <w:pPr>
              <w:jc w:val="right"/>
              <w:outlineLvl w:val="6"/>
              <w:rPr>
                <w:color w:val="000000"/>
                <w:sz w:val="16"/>
                <w:szCs w:val="16"/>
              </w:rPr>
            </w:pPr>
            <w:r>
              <w:rPr>
                <w:color w:val="000000"/>
                <w:sz w:val="16"/>
                <w:szCs w:val="16"/>
              </w:rPr>
              <w:t>29,18000</w:t>
            </w:r>
          </w:p>
        </w:tc>
        <w:tc>
          <w:tcPr>
            <w:tcW w:w="1365" w:type="dxa"/>
            <w:tcBorders>
              <w:top w:val="single" w:sz="4" w:space="0" w:color="auto"/>
              <w:left w:val="single" w:sz="4" w:space="0" w:color="auto"/>
              <w:bottom w:val="single" w:sz="4" w:space="0" w:color="auto"/>
              <w:right w:val="single" w:sz="4" w:space="0" w:color="auto"/>
            </w:tcBorders>
            <w:noWrap/>
            <w:hideMark/>
          </w:tcPr>
          <w:p w14:paraId="4A79DD35" w14:textId="77777777" w:rsidR="00AB7C9D" w:rsidRDefault="00AB7C9D">
            <w:pPr>
              <w:jc w:val="right"/>
              <w:outlineLvl w:val="6"/>
              <w:rPr>
                <w:color w:val="000000"/>
                <w:sz w:val="16"/>
                <w:szCs w:val="16"/>
              </w:rPr>
            </w:pPr>
            <w:r>
              <w:rPr>
                <w:color w:val="000000"/>
                <w:sz w:val="16"/>
                <w:szCs w:val="16"/>
              </w:rPr>
              <w:t>29,73000</w:t>
            </w:r>
          </w:p>
        </w:tc>
      </w:tr>
      <w:tr w:rsidR="00AB7C9D" w14:paraId="1DD2840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F0A5232" w14:textId="77777777" w:rsidR="00AB7C9D" w:rsidRDefault="00AB7C9D">
            <w:pPr>
              <w:outlineLvl w:val="5"/>
              <w:rPr>
                <w:color w:val="000000"/>
                <w:sz w:val="16"/>
                <w:szCs w:val="16"/>
              </w:rPr>
            </w:pPr>
            <w:r>
              <w:rPr>
                <w:color w:val="000000"/>
                <w:sz w:val="16"/>
                <w:szCs w:val="16"/>
              </w:rPr>
              <w:lastRenderedPageBreak/>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A0037E2"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56CAC45"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519C4BC" w14:textId="77777777" w:rsidR="00AB7C9D" w:rsidRDefault="00AB7C9D">
            <w:pPr>
              <w:jc w:val="center"/>
              <w:outlineLvl w:val="5"/>
              <w:rPr>
                <w:color w:val="000000"/>
                <w:sz w:val="16"/>
                <w:szCs w:val="16"/>
              </w:rPr>
            </w:pPr>
            <w:r>
              <w:rPr>
                <w:color w:val="000000"/>
                <w:sz w:val="16"/>
                <w:szCs w:val="16"/>
              </w:rPr>
              <w:t>02102S2300</w:t>
            </w:r>
          </w:p>
        </w:tc>
        <w:tc>
          <w:tcPr>
            <w:tcW w:w="605" w:type="dxa"/>
            <w:tcBorders>
              <w:top w:val="single" w:sz="4" w:space="0" w:color="auto"/>
              <w:left w:val="single" w:sz="4" w:space="0" w:color="auto"/>
              <w:bottom w:val="single" w:sz="4" w:space="0" w:color="auto"/>
              <w:right w:val="single" w:sz="4" w:space="0" w:color="auto"/>
            </w:tcBorders>
            <w:noWrap/>
            <w:hideMark/>
          </w:tcPr>
          <w:p w14:paraId="189D28D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0342042" w14:textId="77777777" w:rsidR="00AB7C9D" w:rsidRDefault="00AB7C9D">
            <w:pPr>
              <w:jc w:val="right"/>
              <w:outlineLvl w:val="5"/>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4AC67C9C" w14:textId="77777777" w:rsidR="00AB7C9D" w:rsidRDefault="00AB7C9D">
            <w:pPr>
              <w:jc w:val="right"/>
              <w:outlineLvl w:val="5"/>
              <w:rPr>
                <w:color w:val="000000"/>
                <w:sz w:val="16"/>
                <w:szCs w:val="16"/>
              </w:rPr>
            </w:pPr>
            <w:r>
              <w:rPr>
                <w:color w:val="000000"/>
                <w:sz w:val="16"/>
                <w:szCs w:val="16"/>
              </w:rPr>
              <w:t>411,70000</w:t>
            </w:r>
          </w:p>
        </w:tc>
        <w:tc>
          <w:tcPr>
            <w:tcW w:w="1365" w:type="dxa"/>
            <w:tcBorders>
              <w:top w:val="single" w:sz="4" w:space="0" w:color="auto"/>
              <w:left w:val="single" w:sz="4" w:space="0" w:color="auto"/>
              <w:bottom w:val="single" w:sz="4" w:space="0" w:color="auto"/>
              <w:right w:val="single" w:sz="4" w:space="0" w:color="auto"/>
            </w:tcBorders>
            <w:noWrap/>
            <w:hideMark/>
          </w:tcPr>
          <w:p w14:paraId="3BA75772" w14:textId="77777777" w:rsidR="00AB7C9D" w:rsidRDefault="00AB7C9D">
            <w:pPr>
              <w:jc w:val="right"/>
              <w:outlineLvl w:val="5"/>
              <w:rPr>
                <w:color w:val="000000"/>
                <w:sz w:val="16"/>
                <w:szCs w:val="16"/>
              </w:rPr>
            </w:pPr>
            <w:r>
              <w:rPr>
                <w:color w:val="000000"/>
                <w:sz w:val="16"/>
                <w:szCs w:val="16"/>
              </w:rPr>
              <w:t>411,70000</w:t>
            </w:r>
          </w:p>
        </w:tc>
      </w:tr>
      <w:tr w:rsidR="00AB7C9D" w14:paraId="3A4A22F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0201C05"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ADFC1FC"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521B60A"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9518124" w14:textId="77777777" w:rsidR="00AB7C9D" w:rsidRDefault="00AB7C9D">
            <w:pPr>
              <w:jc w:val="center"/>
              <w:outlineLvl w:val="6"/>
              <w:rPr>
                <w:color w:val="000000"/>
                <w:sz w:val="16"/>
                <w:szCs w:val="16"/>
              </w:rPr>
            </w:pPr>
            <w:r>
              <w:rPr>
                <w:color w:val="000000"/>
                <w:sz w:val="16"/>
                <w:szCs w:val="16"/>
              </w:rPr>
              <w:t>02102S2300</w:t>
            </w:r>
          </w:p>
        </w:tc>
        <w:tc>
          <w:tcPr>
            <w:tcW w:w="605" w:type="dxa"/>
            <w:tcBorders>
              <w:top w:val="single" w:sz="4" w:space="0" w:color="auto"/>
              <w:left w:val="single" w:sz="4" w:space="0" w:color="auto"/>
              <w:bottom w:val="single" w:sz="4" w:space="0" w:color="auto"/>
              <w:right w:val="single" w:sz="4" w:space="0" w:color="auto"/>
            </w:tcBorders>
            <w:noWrap/>
            <w:hideMark/>
          </w:tcPr>
          <w:p w14:paraId="16D3FDF3"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5DC20BC6" w14:textId="77777777" w:rsidR="00AB7C9D" w:rsidRDefault="00AB7C9D">
            <w:pPr>
              <w:jc w:val="right"/>
              <w:outlineLvl w:val="6"/>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784A831E" w14:textId="77777777" w:rsidR="00AB7C9D" w:rsidRDefault="00AB7C9D">
            <w:pPr>
              <w:jc w:val="right"/>
              <w:outlineLvl w:val="6"/>
              <w:rPr>
                <w:color w:val="000000"/>
                <w:sz w:val="16"/>
                <w:szCs w:val="16"/>
              </w:rPr>
            </w:pPr>
            <w:r>
              <w:rPr>
                <w:color w:val="000000"/>
                <w:sz w:val="16"/>
                <w:szCs w:val="16"/>
              </w:rPr>
              <w:t>411,70000</w:t>
            </w:r>
          </w:p>
        </w:tc>
        <w:tc>
          <w:tcPr>
            <w:tcW w:w="1365" w:type="dxa"/>
            <w:tcBorders>
              <w:top w:val="single" w:sz="4" w:space="0" w:color="auto"/>
              <w:left w:val="single" w:sz="4" w:space="0" w:color="auto"/>
              <w:bottom w:val="single" w:sz="4" w:space="0" w:color="auto"/>
              <w:right w:val="single" w:sz="4" w:space="0" w:color="auto"/>
            </w:tcBorders>
            <w:noWrap/>
            <w:hideMark/>
          </w:tcPr>
          <w:p w14:paraId="5D950E15" w14:textId="77777777" w:rsidR="00AB7C9D" w:rsidRDefault="00AB7C9D">
            <w:pPr>
              <w:jc w:val="right"/>
              <w:outlineLvl w:val="6"/>
              <w:rPr>
                <w:color w:val="000000"/>
                <w:sz w:val="16"/>
                <w:szCs w:val="16"/>
              </w:rPr>
            </w:pPr>
            <w:r>
              <w:rPr>
                <w:color w:val="000000"/>
                <w:sz w:val="16"/>
                <w:szCs w:val="16"/>
              </w:rPr>
              <w:t>411,70000</w:t>
            </w:r>
          </w:p>
        </w:tc>
      </w:tr>
      <w:tr w:rsidR="00AB7C9D" w14:paraId="1C5EAD3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92BD6FD" w14:textId="77777777" w:rsidR="00AB7C9D" w:rsidRDefault="00AB7C9D">
            <w:pPr>
              <w:outlineLvl w:val="4"/>
              <w:rPr>
                <w:color w:val="000000"/>
                <w:sz w:val="16"/>
                <w:szCs w:val="16"/>
              </w:rPr>
            </w:pPr>
            <w:r>
              <w:rPr>
                <w:color w:val="000000"/>
                <w:sz w:val="16"/>
                <w:szCs w:val="16"/>
              </w:rPr>
              <w:t>Сохранение культурного и исторического наследия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31E3746A"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DF5CB70"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98A8C16" w14:textId="77777777" w:rsidR="00AB7C9D" w:rsidRDefault="00AB7C9D">
            <w:pPr>
              <w:jc w:val="center"/>
              <w:outlineLvl w:val="4"/>
              <w:rPr>
                <w:color w:val="000000"/>
                <w:sz w:val="16"/>
                <w:szCs w:val="16"/>
              </w:rPr>
            </w:pPr>
            <w:r>
              <w:rPr>
                <w:color w:val="000000"/>
                <w:sz w:val="16"/>
                <w:szCs w:val="16"/>
              </w:rPr>
              <w:t>0210500000</w:t>
            </w:r>
          </w:p>
        </w:tc>
        <w:tc>
          <w:tcPr>
            <w:tcW w:w="605" w:type="dxa"/>
            <w:tcBorders>
              <w:top w:val="single" w:sz="4" w:space="0" w:color="auto"/>
              <w:left w:val="single" w:sz="4" w:space="0" w:color="auto"/>
              <w:bottom w:val="single" w:sz="4" w:space="0" w:color="auto"/>
              <w:right w:val="single" w:sz="4" w:space="0" w:color="auto"/>
            </w:tcBorders>
            <w:noWrap/>
            <w:hideMark/>
          </w:tcPr>
          <w:p w14:paraId="332D0055"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0729CA3" w14:textId="77777777" w:rsidR="00AB7C9D" w:rsidRDefault="00AB7C9D">
            <w:pPr>
              <w:jc w:val="right"/>
              <w:outlineLvl w:val="4"/>
              <w:rPr>
                <w:color w:val="000000"/>
                <w:sz w:val="16"/>
                <w:szCs w:val="16"/>
              </w:rPr>
            </w:pPr>
            <w:r>
              <w:rPr>
                <w:color w:val="000000"/>
                <w:sz w:val="16"/>
                <w:szCs w:val="16"/>
              </w:rPr>
              <w:t>5 704,30000</w:t>
            </w:r>
          </w:p>
        </w:tc>
        <w:tc>
          <w:tcPr>
            <w:tcW w:w="1470" w:type="dxa"/>
            <w:tcBorders>
              <w:top w:val="single" w:sz="4" w:space="0" w:color="auto"/>
              <w:left w:val="single" w:sz="4" w:space="0" w:color="auto"/>
              <w:bottom w:val="single" w:sz="4" w:space="0" w:color="auto"/>
              <w:right w:val="single" w:sz="4" w:space="0" w:color="auto"/>
            </w:tcBorders>
            <w:noWrap/>
            <w:hideMark/>
          </w:tcPr>
          <w:p w14:paraId="27EFF84D" w14:textId="77777777" w:rsidR="00AB7C9D" w:rsidRDefault="00AB7C9D">
            <w:pPr>
              <w:jc w:val="right"/>
              <w:outlineLvl w:val="4"/>
              <w:rPr>
                <w:color w:val="000000"/>
                <w:sz w:val="16"/>
                <w:szCs w:val="16"/>
              </w:rPr>
            </w:pPr>
            <w:r>
              <w:rPr>
                <w:color w:val="000000"/>
                <w:sz w:val="16"/>
                <w:szCs w:val="16"/>
              </w:rPr>
              <w:t>5 525,40000</w:t>
            </w:r>
          </w:p>
        </w:tc>
        <w:tc>
          <w:tcPr>
            <w:tcW w:w="1365" w:type="dxa"/>
            <w:tcBorders>
              <w:top w:val="single" w:sz="4" w:space="0" w:color="auto"/>
              <w:left w:val="single" w:sz="4" w:space="0" w:color="auto"/>
              <w:bottom w:val="single" w:sz="4" w:space="0" w:color="auto"/>
              <w:right w:val="single" w:sz="4" w:space="0" w:color="auto"/>
            </w:tcBorders>
            <w:noWrap/>
            <w:hideMark/>
          </w:tcPr>
          <w:p w14:paraId="3C1568B5" w14:textId="77777777" w:rsidR="00AB7C9D" w:rsidRDefault="00AB7C9D">
            <w:pPr>
              <w:jc w:val="right"/>
              <w:outlineLvl w:val="4"/>
              <w:rPr>
                <w:color w:val="000000"/>
                <w:sz w:val="16"/>
                <w:szCs w:val="16"/>
              </w:rPr>
            </w:pPr>
            <w:r>
              <w:rPr>
                <w:color w:val="000000"/>
                <w:sz w:val="16"/>
                <w:szCs w:val="16"/>
              </w:rPr>
              <w:t>5 525,40000</w:t>
            </w:r>
          </w:p>
        </w:tc>
      </w:tr>
      <w:tr w:rsidR="00AB7C9D" w14:paraId="08689AB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727D910" w14:textId="77777777" w:rsidR="00AB7C9D" w:rsidRDefault="00AB7C9D">
            <w:pPr>
              <w:outlineLvl w:val="5"/>
              <w:rPr>
                <w:color w:val="000000"/>
                <w:sz w:val="16"/>
                <w:szCs w:val="16"/>
              </w:rPr>
            </w:pPr>
            <w:r>
              <w:rPr>
                <w:color w:val="000000"/>
                <w:sz w:val="16"/>
                <w:szCs w:val="16"/>
              </w:rPr>
              <w:t>Обеспечение деятельности музеев и постоянных выставок</w:t>
            </w:r>
          </w:p>
        </w:tc>
        <w:tc>
          <w:tcPr>
            <w:tcW w:w="561" w:type="dxa"/>
            <w:tcBorders>
              <w:top w:val="single" w:sz="4" w:space="0" w:color="auto"/>
              <w:left w:val="single" w:sz="4" w:space="0" w:color="auto"/>
              <w:bottom w:val="single" w:sz="4" w:space="0" w:color="auto"/>
              <w:right w:val="single" w:sz="4" w:space="0" w:color="auto"/>
            </w:tcBorders>
            <w:noWrap/>
            <w:hideMark/>
          </w:tcPr>
          <w:p w14:paraId="4EBF42F5"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A788C7E"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DB28F4C" w14:textId="77777777" w:rsidR="00AB7C9D" w:rsidRDefault="00AB7C9D">
            <w:pPr>
              <w:jc w:val="center"/>
              <w:outlineLvl w:val="5"/>
              <w:rPr>
                <w:color w:val="000000"/>
                <w:sz w:val="16"/>
                <w:szCs w:val="16"/>
              </w:rPr>
            </w:pPr>
            <w:r>
              <w:rPr>
                <w:color w:val="000000"/>
                <w:sz w:val="16"/>
                <w:szCs w:val="16"/>
              </w:rPr>
              <w:t>0210501330</w:t>
            </w:r>
          </w:p>
        </w:tc>
        <w:tc>
          <w:tcPr>
            <w:tcW w:w="605" w:type="dxa"/>
            <w:tcBorders>
              <w:top w:val="single" w:sz="4" w:space="0" w:color="auto"/>
              <w:left w:val="single" w:sz="4" w:space="0" w:color="auto"/>
              <w:bottom w:val="single" w:sz="4" w:space="0" w:color="auto"/>
              <w:right w:val="single" w:sz="4" w:space="0" w:color="auto"/>
            </w:tcBorders>
            <w:noWrap/>
            <w:hideMark/>
          </w:tcPr>
          <w:p w14:paraId="6630220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F979647" w14:textId="77777777" w:rsidR="00AB7C9D" w:rsidRDefault="00AB7C9D">
            <w:pPr>
              <w:jc w:val="right"/>
              <w:outlineLvl w:val="5"/>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556D1329" w14:textId="77777777" w:rsidR="00AB7C9D" w:rsidRDefault="00AB7C9D">
            <w:pPr>
              <w:jc w:val="right"/>
              <w:outlineLvl w:val="5"/>
              <w:rPr>
                <w:color w:val="000000"/>
                <w:sz w:val="16"/>
                <w:szCs w:val="16"/>
              </w:rPr>
            </w:pPr>
            <w:r>
              <w:rPr>
                <w:color w:val="000000"/>
                <w:sz w:val="16"/>
                <w:szCs w:val="16"/>
              </w:rPr>
              <w:t>4 643,50000</w:t>
            </w:r>
          </w:p>
        </w:tc>
        <w:tc>
          <w:tcPr>
            <w:tcW w:w="1365" w:type="dxa"/>
            <w:tcBorders>
              <w:top w:val="single" w:sz="4" w:space="0" w:color="auto"/>
              <w:left w:val="single" w:sz="4" w:space="0" w:color="auto"/>
              <w:bottom w:val="single" w:sz="4" w:space="0" w:color="auto"/>
              <w:right w:val="single" w:sz="4" w:space="0" w:color="auto"/>
            </w:tcBorders>
            <w:noWrap/>
            <w:hideMark/>
          </w:tcPr>
          <w:p w14:paraId="5484DEEA" w14:textId="77777777" w:rsidR="00AB7C9D" w:rsidRDefault="00AB7C9D">
            <w:pPr>
              <w:jc w:val="right"/>
              <w:outlineLvl w:val="5"/>
              <w:rPr>
                <w:color w:val="000000"/>
                <w:sz w:val="16"/>
                <w:szCs w:val="16"/>
              </w:rPr>
            </w:pPr>
            <w:r>
              <w:rPr>
                <w:color w:val="000000"/>
                <w:sz w:val="16"/>
                <w:szCs w:val="16"/>
              </w:rPr>
              <w:t>4 643,50000</w:t>
            </w:r>
          </w:p>
        </w:tc>
      </w:tr>
      <w:tr w:rsidR="00AB7C9D" w14:paraId="10372CC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005156F"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E1415D2"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395F29A"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A88EB90" w14:textId="77777777" w:rsidR="00AB7C9D" w:rsidRDefault="00AB7C9D">
            <w:pPr>
              <w:jc w:val="center"/>
              <w:outlineLvl w:val="6"/>
              <w:rPr>
                <w:color w:val="000000"/>
                <w:sz w:val="16"/>
                <w:szCs w:val="16"/>
              </w:rPr>
            </w:pPr>
            <w:r>
              <w:rPr>
                <w:color w:val="000000"/>
                <w:sz w:val="16"/>
                <w:szCs w:val="16"/>
              </w:rPr>
              <w:t>0210501330</w:t>
            </w:r>
          </w:p>
        </w:tc>
        <w:tc>
          <w:tcPr>
            <w:tcW w:w="605" w:type="dxa"/>
            <w:tcBorders>
              <w:top w:val="single" w:sz="4" w:space="0" w:color="auto"/>
              <w:left w:val="single" w:sz="4" w:space="0" w:color="auto"/>
              <w:bottom w:val="single" w:sz="4" w:space="0" w:color="auto"/>
              <w:right w:val="single" w:sz="4" w:space="0" w:color="auto"/>
            </w:tcBorders>
            <w:noWrap/>
            <w:hideMark/>
          </w:tcPr>
          <w:p w14:paraId="51C1E9A0"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172C71B3" w14:textId="77777777" w:rsidR="00AB7C9D" w:rsidRDefault="00AB7C9D">
            <w:pPr>
              <w:jc w:val="right"/>
              <w:outlineLvl w:val="6"/>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1F1299F3" w14:textId="77777777" w:rsidR="00AB7C9D" w:rsidRDefault="00AB7C9D">
            <w:pPr>
              <w:jc w:val="right"/>
              <w:outlineLvl w:val="6"/>
              <w:rPr>
                <w:color w:val="000000"/>
                <w:sz w:val="16"/>
                <w:szCs w:val="16"/>
              </w:rPr>
            </w:pPr>
            <w:r>
              <w:rPr>
                <w:color w:val="000000"/>
                <w:sz w:val="16"/>
                <w:szCs w:val="16"/>
              </w:rPr>
              <w:t>4 643,50000</w:t>
            </w:r>
          </w:p>
        </w:tc>
        <w:tc>
          <w:tcPr>
            <w:tcW w:w="1365" w:type="dxa"/>
            <w:tcBorders>
              <w:top w:val="single" w:sz="4" w:space="0" w:color="auto"/>
              <w:left w:val="single" w:sz="4" w:space="0" w:color="auto"/>
              <w:bottom w:val="single" w:sz="4" w:space="0" w:color="auto"/>
              <w:right w:val="single" w:sz="4" w:space="0" w:color="auto"/>
            </w:tcBorders>
            <w:noWrap/>
            <w:hideMark/>
          </w:tcPr>
          <w:p w14:paraId="27A8C26A" w14:textId="77777777" w:rsidR="00AB7C9D" w:rsidRDefault="00AB7C9D">
            <w:pPr>
              <w:jc w:val="right"/>
              <w:outlineLvl w:val="6"/>
              <w:rPr>
                <w:color w:val="000000"/>
                <w:sz w:val="16"/>
                <w:szCs w:val="16"/>
              </w:rPr>
            </w:pPr>
            <w:r>
              <w:rPr>
                <w:color w:val="000000"/>
                <w:sz w:val="16"/>
                <w:szCs w:val="16"/>
              </w:rPr>
              <w:t>4 643,50000</w:t>
            </w:r>
          </w:p>
        </w:tc>
      </w:tr>
      <w:tr w:rsidR="00AB7C9D" w14:paraId="5D05794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BCD68F"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A7FFBBF"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AE9B963"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379CD21" w14:textId="77777777" w:rsidR="00AB7C9D" w:rsidRDefault="00AB7C9D">
            <w:pPr>
              <w:jc w:val="center"/>
              <w:outlineLvl w:val="5"/>
              <w:rPr>
                <w:color w:val="000000"/>
                <w:sz w:val="16"/>
                <w:szCs w:val="16"/>
              </w:rPr>
            </w:pPr>
            <w:r>
              <w:rPr>
                <w:color w:val="000000"/>
                <w:sz w:val="16"/>
                <w:szCs w:val="16"/>
              </w:rPr>
              <w:t>0210572300</w:t>
            </w:r>
          </w:p>
        </w:tc>
        <w:tc>
          <w:tcPr>
            <w:tcW w:w="605" w:type="dxa"/>
            <w:tcBorders>
              <w:top w:val="single" w:sz="4" w:space="0" w:color="auto"/>
              <w:left w:val="single" w:sz="4" w:space="0" w:color="auto"/>
              <w:bottom w:val="single" w:sz="4" w:space="0" w:color="auto"/>
              <w:right w:val="single" w:sz="4" w:space="0" w:color="auto"/>
            </w:tcBorders>
            <w:noWrap/>
            <w:hideMark/>
          </w:tcPr>
          <w:p w14:paraId="42BF2D6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B3C932B" w14:textId="77777777" w:rsidR="00AB7C9D" w:rsidRDefault="00AB7C9D">
            <w:pPr>
              <w:jc w:val="right"/>
              <w:outlineLvl w:val="5"/>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1DE6A38D" w14:textId="77777777" w:rsidR="00AB7C9D" w:rsidRDefault="00AB7C9D">
            <w:pPr>
              <w:jc w:val="right"/>
              <w:outlineLvl w:val="5"/>
              <w:rPr>
                <w:color w:val="000000"/>
                <w:sz w:val="16"/>
                <w:szCs w:val="16"/>
              </w:rPr>
            </w:pPr>
            <w:r>
              <w:rPr>
                <w:color w:val="000000"/>
                <w:sz w:val="16"/>
                <w:szCs w:val="16"/>
              </w:rPr>
              <w:t>705,60000</w:t>
            </w:r>
          </w:p>
        </w:tc>
        <w:tc>
          <w:tcPr>
            <w:tcW w:w="1365" w:type="dxa"/>
            <w:tcBorders>
              <w:top w:val="single" w:sz="4" w:space="0" w:color="auto"/>
              <w:left w:val="single" w:sz="4" w:space="0" w:color="auto"/>
              <w:bottom w:val="single" w:sz="4" w:space="0" w:color="auto"/>
              <w:right w:val="single" w:sz="4" w:space="0" w:color="auto"/>
            </w:tcBorders>
            <w:noWrap/>
            <w:hideMark/>
          </w:tcPr>
          <w:p w14:paraId="341D2447" w14:textId="77777777" w:rsidR="00AB7C9D" w:rsidRDefault="00AB7C9D">
            <w:pPr>
              <w:jc w:val="right"/>
              <w:outlineLvl w:val="5"/>
              <w:rPr>
                <w:color w:val="000000"/>
                <w:sz w:val="16"/>
                <w:szCs w:val="16"/>
              </w:rPr>
            </w:pPr>
            <w:r>
              <w:rPr>
                <w:color w:val="000000"/>
                <w:sz w:val="16"/>
                <w:szCs w:val="16"/>
              </w:rPr>
              <w:t>705,60000</w:t>
            </w:r>
          </w:p>
        </w:tc>
      </w:tr>
      <w:tr w:rsidR="00AB7C9D" w14:paraId="7CFBB90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60A8F8E"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E32109A"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1B3D1DD"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A86F709" w14:textId="77777777" w:rsidR="00AB7C9D" w:rsidRDefault="00AB7C9D">
            <w:pPr>
              <w:jc w:val="center"/>
              <w:outlineLvl w:val="6"/>
              <w:rPr>
                <w:color w:val="000000"/>
                <w:sz w:val="16"/>
                <w:szCs w:val="16"/>
              </w:rPr>
            </w:pPr>
            <w:r>
              <w:rPr>
                <w:color w:val="000000"/>
                <w:sz w:val="16"/>
                <w:szCs w:val="16"/>
              </w:rPr>
              <w:t>0210572300</w:t>
            </w:r>
          </w:p>
        </w:tc>
        <w:tc>
          <w:tcPr>
            <w:tcW w:w="605" w:type="dxa"/>
            <w:tcBorders>
              <w:top w:val="single" w:sz="4" w:space="0" w:color="auto"/>
              <w:left w:val="single" w:sz="4" w:space="0" w:color="auto"/>
              <w:bottom w:val="single" w:sz="4" w:space="0" w:color="auto"/>
              <w:right w:val="single" w:sz="4" w:space="0" w:color="auto"/>
            </w:tcBorders>
            <w:noWrap/>
            <w:hideMark/>
          </w:tcPr>
          <w:p w14:paraId="46BFCF8A"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4789AE9C" w14:textId="77777777" w:rsidR="00AB7C9D" w:rsidRDefault="00AB7C9D">
            <w:pPr>
              <w:jc w:val="right"/>
              <w:outlineLvl w:val="6"/>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07FC6979" w14:textId="77777777" w:rsidR="00AB7C9D" w:rsidRDefault="00AB7C9D">
            <w:pPr>
              <w:jc w:val="right"/>
              <w:outlineLvl w:val="6"/>
              <w:rPr>
                <w:color w:val="000000"/>
                <w:sz w:val="16"/>
                <w:szCs w:val="16"/>
              </w:rPr>
            </w:pPr>
            <w:r>
              <w:rPr>
                <w:color w:val="000000"/>
                <w:sz w:val="16"/>
                <w:szCs w:val="16"/>
              </w:rPr>
              <w:t>705,60000</w:t>
            </w:r>
          </w:p>
        </w:tc>
        <w:tc>
          <w:tcPr>
            <w:tcW w:w="1365" w:type="dxa"/>
            <w:tcBorders>
              <w:top w:val="single" w:sz="4" w:space="0" w:color="auto"/>
              <w:left w:val="single" w:sz="4" w:space="0" w:color="auto"/>
              <w:bottom w:val="single" w:sz="4" w:space="0" w:color="auto"/>
              <w:right w:val="single" w:sz="4" w:space="0" w:color="auto"/>
            </w:tcBorders>
            <w:noWrap/>
            <w:hideMark/>
          </w:tcPr>
          <w:p w14:paraId="7966EF6A" w14:textId="77777777" w:rsidR="00AB7C9D" w:rsidRDefault="00AB7C9D">
            <w:pPr>
              <w:jc w:val="right"/>
              <w:outlineLvl w:val="6"/>
              <w:rPr>
                <w:color w:val="000000"/>
                <w:sz w:val="16"/>
                <w:szCs w:val="16"/>
              </w:rPr>
            </w:pPr>
            <w:r>
              <w:rPr>
                <w:color w:val="000000"/>
                <w:sz w:val="16"/>
                <w:szCs w:val="16"/>
              </w:rPr>
              <w:t>705,60000</w:t>
            </w:r>
          </w:p>
        </w:tc>
      </w:tr>
      <w:tr w:rsidR="00AB7C9D" w14:paraId="536FD64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FF5532C"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184A9E8"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9770AD7"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6E7A09D" w14:textId="77777777" w:rsidR="00AB7C9D" w:rsidRDefault="00AB7C9D">
            <w:pPr>
              <w:jc w:val="center"/>
              <w:outlineLvl w:val="5"/>
              <w:rPr>
                <w:color w:val="000000"/>
                <w:sz w:val="16"/>
                <w:szCs w:val="16"/>
              </w:rPr>
            </w:pPr>
            <w:r>
              <w:rPr>
                <w:color w:val="000000"/>
                <w:sz w:val="16"/>
                <w:szCs w:val="16"/>
              </w:rPr>
              <w:t>02105S2300</w:t>
            </w:r>
          </w:p>
        </w:tc>
        <w:tc>
          <w:tcPr>
            <w:tcW w:w="605" w:type="dxa"/>
            <w:tcBorders>
              <w:top w:val="single" w:sz="4" w:space="0" w:color="auto"/>
              <w:left w:val="single" w:sz="4" w:space="0" w:color="auto"/>
              <w:bottom w:val="single" w:sz="4" w:space="0" w:color="auto"/>
              <w:right w:val="single" w:sz="4" w:space="0" w:color="auto"/>
            </w:tcBorders>
            <w:noWrap/>
            <w:hideMark/>
          </w:tcPr>
          <w:p w14:paraId="1F097DF4"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A31C817" w14:textId="77777777" w:rsidR="00AB7C9D" w:rsidRDefault="00AB7C9D">
            <w:pPr>
              <w:jc w:val="right"/>
              <w:outlineLvl w:val="5"/>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72D5FB03" w14:textId="77777777" w:rsidR="00AB7C9D" w:rsidRDefault="00AB7C9D">
            <w:pPr>
              <w:jc w:val="right"/>
              <w:outlineLvl w:val="5"/>
              <w:rPr>
                <w:color w:val="000000"/>
                <w:sz w:val="16"/>
                <w:szCs w:val="16"/>
              </w:rPr>
            </w:pPr>
            <w:r>
              <w:rPr>
                <w:color w:val="000000"/>
                <w:sz w:val="16"/>
                <w:szCs w:val="16"/>
              </w:rPr>
              <w:t>176,30000</w:t>
            </w:r>
          </w:p>
        </w:tc>
        <w:tc>
          <w:tcPr>
            <w:tcW w:w="1365" w:type="dxa"/>
            <w:tcBorders>
              <w:top w:val="single" w:sz="4" w:space="0" w:color="auto"/>
              <w:left w:val="single" w:sz="4" w:space="0" w:color="auto"/>
              <w:bottom w:val="single" w:sz="4" w:space="0" w:color="auto"/>
              <w:right w:val="single" w:sz="4" w:space="0" w:color="auto"/>
            </w:tcBorders>
            <w:noWrap/>
            <w:hideMark/>
          </w:tcPr>
          <w:p w14:paraId="160B8812" w14:textId="77777777" w:rsidR="00AB7C9D" w:rsidRDefault="00AB7C9D">
            <w:pPr>
              <w:jc w:val="right"/>
              <w:outlineLvl w:val="5"/>
              <w:rPr>
                <w:color w:val="000000"/>
                <w:sz w:val="16"/>
                <w:szCs w:val="16"/>
              </w:rPr>
            </w:pPr>
            <w:r>
              <w:rPr>
                <w:color w:val="000000"/>
                <w:sz w:val="16"/>
                <w:szCs w:val="16"/>
              </w:rPr>
              <w:t>176,30000</w:t>
            </w:r>
          </w:p>
        </w:tc>
      </w:tr>
      <w:tr w:rsidR="00AB7C9D" w14:paraId="77A628E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7B72E7"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EF3C1FE"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865D7FC"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61BA68E" w14:textId="77777777" w:rsidR="00AB7C9D" w:rsidRDefault="00AB7C9D">
            <w:pPr>
              <w:jc w:val="center"/>
              <w:outlineLvl w:val="6"/>
              <w:rPr>
                <w:color w:val="000000"/>
                <w:sz w:val="16"/>
                <w:szCs w:val="16"/>
              </w:rPr>
            </w:pPr>
            <w:r>
              <w:rPr>
                <w:color w:val="000000"/>
                <w:sz w:val="16"/>
                <w:szCs w:val="16"/>
              </w:rPr>
              <w:t>02105S2300</w:t>
            </w:r>
          </w:p>
        </w:tc>
        <w:tc>
          <w:tcPr>
            <w:tcW w:w="605" w:type="dxa"/>
            <w:tcBorders>
              <w:top w:val="single" w:sz="4" w:space="0" w:color="auto"/>
              <w:left w:val="single" w:sz="4" w:space="0" w:color="auto"/>
              <w:bottom w:val="single" w:sz="4" w:space="0" w:color="auto"/>
              <w:right w:val="single" w:sz="4" w:space="0" w:color="auto"/>
            </w:tcBorders>
            <w:noWrap/>
            <w:hideMark/>
          </w:tcPr>
          <w:p w14:paraId="5DD15E6A"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441FF7A0" w14:textId="77777777" w:rsidR="00AB7C9D" w:rsidRDefault="00AB7C9D">
            <w:pPr>
              <w:jc w:val="right"/>
              <w:outlineLvl w:val="6"/>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196B9D47" w14:textId="77777777" w:rsidR="00AB7C9D" w:rsidRDefault="00AB7C9D">
            <w:pPr>
              <w:jc w:val="right"/>
              <w:outlineLvl w:val="6"/>
              <w:rPr>
                <w:color w:val="000000"/>
                <w:sz w:val="16"/>
                <w:szCs w:val="16"/>
              </w:rPr>
            </w:pPr>
            <w:r>
              <w:rPr>
                <w:color w:val="000000"/>
                <w:sz w:val="16"/>
                <w:szCs w:val="16"/>
              </w:rPr>
              <w:t>176,30000</w:t>
            </w:r>
          </w:p>
        </w:tc>
        <w:tc>
          <w:tcPr>
            <w:tcW w:w="1365" w:type="dxa"/>
            <w:tcBorders>
              <w:top w:val="single" w:sz="4" w:space="0" w:color="auto"/>
              <w:left w:val="single" w:sz="4" w:space="0" w:color="auto"/>
              <w:bottom w:val="single" w:sz="4" w:space="0" w:color="auto"/>
              <w:right w:val="single" w:sz="4" w:space="0" w:color="auto"/>
            </w:tcBorders>
            <w:noWrap/>
            <w:hideMark/>
          </w:tcPr>
          <w:p w14:paraId="507D72B3" w14:textId="77777777" w:rsidR="00AB7C9D" w:rsidRDefault="00AB7C9D">
            <w:pPr>
              <w:jc w:val="right"/>
              <w:outlineLvl w:val="6"/>
              <w:rPr>
                <w:color w:val="000000"/>
                <w:sz w:val="16"/>
                <w:szCs w:val="16"/>
              </w:rPr>
            </w:pPr>
            <w:r>
              <w:rPr>
                <w:color w:val="000000"/>
                <w:sz w:val="16"/>
                <w:szCs w:val="16"/>
              </w:rPr>
              <w:t>176,30000</w:t>
            </w:r>
          </w:p>
        </w:tc>
      </w:tr>
      <w:tr w:rsidR="00AB7C9D" w14:paraId="54D63A5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C7CD527"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"Профилактика терроризма и экстремизма в Любытинском муниципальном районе на 2022-2027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1C0A16E8"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A1D7EAC" w14:textId="77777777" w:rsidR="00AB7C9D" w:rsidRDefault="00AB7C9D">
            <w:pPr>
              <w:jc w:val="center"/>
              <w:outlineLvl w:val="2"/>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89175C2" w14:textId="77777777" w:rsidR="00AB7C9D" w:rsidRDefault="00AB7C9D">
            <w:pPr>
              <w:jc w:val="center"/>
              <w:outlineLvl w:val="2"/>
              <w:rPr>
                <w:color w:val="000000"/>
                <w:sz w:val="16"/>
                <w:szCs w:val="16"/>
              </w:rPr>
            </w:pPr>
            <w:r>
              <w:rPr>
                <w:color w:val="000000"/>
                <w:sz w:val="16"/>
                <w:szCs w:val="16"/>
              </w:rPr>
              <w:t>1400000000</w:t>
            </w:r>
          </w:p>
        </w:tc>
        <w:tc>
          <w:tcPr>
            <w:tcW w:w="605" w:type="dxa"/>
            <w:tcBorders>
              <w:top w:val="single" w:sz="4" w:space="0" w:color="auto"/>
              <w:left w:val="single" w:sz="4" w:space="0" w:color="auto"/>
              <w:bottom w:val="single" w:sz="4" w:space="0" w:color="auto"/>
              <w:right w:val="single" w:sz="4" w:space="0" w:color="auto"/>
            </w:tcBorders>
            <w:noWrap/>
            <w:hideMark/>
          </w:tcPr>
          <w:p w14:paraId="2F5F752F"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C1F6084" w14:textId="77777777" w:rsidR="00AB7C9D" w:rsidRDefault="00AB7C9D">
            <w:pPr>
              <w:jc w:val="right"/>
              <w:outlineLvl w:val="2"/>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5AC69CFD" w14:textId="77777777" w:rsidR="00AB7C9D" w:rsidRDefault="00AB7C9D">
            <w:pPr>
              <w:jc w:val="right"/>
              <w:outlineLvl w:val="2"/>
              <w:rPr>
                <w:color w:val="000000"/>
                <w:sz w:val="16"/>
                <w:szCs w:val="16"/>
              </w:rPr>
            </w:pPr>
            <w:r>
              <w:rPr>
                <w:color w:val="000000"/>
                <w:sz w:val="16"/>
                <w:szCs w:val="16"/>
              </w:rPr>
              <w:t>5,00000</w:t>
            </w:r>
          </w:p>
        </w:tc>
        <w:tc>
          <w:tcPr>
            <w:tcW w:w="1365" w:type="dxa"/>
            <w:tcBorders>
              <w:top w:val="single" w:sz="4" w:space="0" w:color="auto"/>
              <w:left w:val="single" w:sz="4" w:space="0" w:color="auto"/>
              <w:bottom w:val="single" w:sz="4" w:space="0" w:color="auto"/>
              <w:right w:val="single" w:sz="4" w:space="0" w:color="auto"/>
            </w:tcBorders>
            <w:noWrap/>
            <w:hideMark/>
          </w:tcPr>
          <w:p w14:paraId="10818BA0" w14:textId="77777777" w:rsidR="00AB7C9D" w:rsidRDefault="00AB7C9D">
            <w:pPr>
              <w:jc w:val="right"/>
              <w:outlineLvl w:val="2"/>
              <w:rPr>
                <w:color w:val="000000"/>
                <w:sz w:val="16"/>
                <w:szCs w:val="16"/>
              </w:rPr>
            </w:pPr>
            <w:r>
              <w:rPr>
                <w:color w:val="000000"/>
                <w:sz w:val="16"/>
                <w:szCs w:val="16"/>
              </w:rPr>
              <w:t>5,00000</w:t>
            </w:r>
          </w:p>
        </w:tc>
      </w:tr>
      <w:tr w:rsidR="00AB7C9D" w14:paraId="0F6AB6E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987E9F4" w14:textId="77777777" w:rsidR="00AB7C9D" w:rsidRDefault="00AB7C9D">
            <w:pPr>
              <w:outlineLvl w:val="4"/>
              <w:rPr>
                <w:color w:val="000000"/>
                <w:sz w:val="16"/>
                <w:szCs w:val="16"/>
              </w:rPr>
            </w:pPr>
            <w:r>
              <w:rPr>
                <w:color w:val="000000"/>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1" w:type="dxa"/>
            <w:tcBorders>
              <w:top w:val="single" w:sz="4" w:space="0" w:color="auto"/>
              <w:left w:val="single" w:sz="4" w:space="0" w:color="auto"/>
              <w:bottom w:val="single" w:sz="4" w:space="0" w:color="auto"/>
              <w:right w:val="single" w:sz="4" w:space="0" w:color="auto"/>
            </w:tcBorders>
            <w:noWrap/>
            <w:hideMark/>
          </w:tcPr>
          <w:p w14:paraId="2E26F5C8"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7AFBFB7"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C5AA2F4" w14:textId="77777777" w:rsidR="00AB7C9D" w:rsidRDefault="00AB7C9D">
            <w:pPr>
              <w:jc w:val="center"/>
              <w:outlineLvl w:val="4"/>
              <w:rPr>
                <w:color w:val="000000"/>
                <w:sz w:val="16"/>
                <w:szCs w:val="16"/>
              </w:rPr>
            </w:pPr>
            <w:r>
              <w:rPr>
                <w:color w:val="000000"/>
                <w:sz w:val="16"/>
                <w:szCs w:val="16"/>
              </w:rPr>
              <w:t>1400200000</w:t>
            </w:r>
          </w:p>
        </w:tc>
        <w:tc>
          <w:tcPr>
            <w:tcW w:w="605" w:type="dxa"/>
            <w:tcBorders>
              <w:top w:val="single" w:sz="4" w:space="0" w:color="auto"/>
              <w:left w:val="single" w:sz="4" w:space="0" w:color="auto"/>
              <w:bottom w:val="single" w:sz="4" w:space="0" w:color="auto"/>
              <w:right w:val="single" w:sz="4" w:space="0" w:color="auto"/>
            </w:tcBorders>
            <w:noWrap/>
            <w:hideMark/>
          </w:tcPr>
          <w:p w14:paraId="5C2A2B74"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D1DF8D" w14:textId="77777777" w:rsidR="00AB7C9D" w:rsidRDefault="00AB7C9D">
            <w:pPr>
              <w:jc w:val="right"/>
              <w:outlineLvl w:val="4"/>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0679F8F8" w14:textId="77777777" w:rsidR="00AB7C9D" w:rsidRDefault="00AB7C9D">
            <w:pPr>
              <w:jc w:val="right"/>
              <w:outlineLvl w:val="4"/>
              <w:rPr>
                <w:color w:val="000000"/>
                <w:sz w:val="16"/>
                <w:szCs w:val="16"/>
              </w:rPr>
            </w:pPr>
            <w:r>
              <w:rPr>
                <w:color w:val="000000"/>
                <w:sz w:val="16"/>
                <w:szCs w:val="16"/>
              </w:rPr>
              <w:t>5,00000</w:t>
            </w:r>
          </w:p>
        </w:tc>
        <w:tc>
          <w:tcPr>
            <w:tcW w:w="1365" w:type="dxa"/>
            <w:tcBorders>
              <w:top w:val="single" w:sz="4" w:space="0" w:color="auto"/>
              <w:left w:val="single" w:sz="4" w:space="0" w:color="auto"/>
              <w:bottom w:val="single" w:sz="4" w:space="0" w:color="auto"/>
              <w:right w:val="single" w:sz="4" w:space="0" w:color="auto"/>
            </w:tcBorders>
            <w:noWrap/>
            <w:hideMark/>
          </w:tcPr>
          <w:p w14:paraId="10510648" w14:textId="77777777" w:rsidR="00AB7C9D" w:rsidRDefault="00AB7C9D">
            <w:pPr>
              <w:jc w:val="right"/>
              <w:outlineLvl w:val="4"/>
              <w:rPr>
                <w:color w:val="000000"/>
                <w:sz w:val="16"/>
                <w:szCs w:val="16"/>
              </w:rPr>
            </w:pPr>
            <w:r>
              <w:rPr>
                <w:color w:val="000000"/>
                <w:sz w:val="16"/>
                <w:szCs w:val="16"/>
              </w:rPr>
              <w:t>5,00000</w:t>
            </w:r>
          </w:p>
        </w:tc>
      </w:tr>
      <w:tr w:rsidR="00AB7C9D" w14:paraId="434949A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BF66421" w14:textId="77777777" w:rsidR="00AB7C9D" w:rsidRDefault="00AB7C9D">
            <w:pPr>
              <w:outlineLvl w:val="5"/>
              <w:rPr>
                <w:color w:val="000000"/>
                <w:sz w:val="16"/>
                <w:szCs w:val="16"/>
              </w:rPr>
            </w:pPr>
            <w:r>
              <w:rPr>
                <w:color w:val="000000"/>
                <w:sz w:val="16"/>
                <w:szCs w:val="16"/>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066BF4AC"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696242D"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8F6CD4D" w14:textId="77777777" w:rsidR="00AB7C9D" w:rsidRDefault="00AB7C9D">
            <w:pPr>
              <w:jc w:val="center"/>
              <w:outlineLvl w:val="5"/>
              <w:rPr>
                <w:color w:val="000000"/>
                <w:sz w:val="16"/>
                <w:szCs w:val="16"/>
              </w:rPr>
            </w:pPr>
            <w:r>
              <w:rPr>
                <w:color w:val="000000"/>
                <w:sz w:val="16"/>
                <w:szCs w:val="16"/>
              </w:rPr>
              <w:t>1400299990</w:t>
            </w:r>
          </w:p>
        </w:tc>
        <w:tc>
          <w:tcPr>
            <w:tcW w:w="605" w:type="dxa"/>
            <w:tcBorders>
              <w:top w:val="single" w:sz="4" w:space="0" w:color="auto"/>
              <w:left w:val="single" w:sz="4" w:space="0" w:color="auto"/>
              <w:bottom w:val="single" w:sz="4" w:space="0" w:color="auto"/>
              <w:right w:val="single" w:sz="4" w:space="0" w:color="auto"/>
            </w:tcBorders>
            <w:noWrap/>
            <w:hideMark/>
          </w:tcPr>
          <w:p w14:paraId="2F2F060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A06E22E" w14:textId="77777777" w:rsidR="00AB7C9D" w:rsidRDefault="00AB7C9D">
            <w:pPr>
              <w:jc w:val="right"/>
              <w:outlineLvl w:val="5"/>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51FDBEC" w14:textId="77777777" w:rsidR="00AB7C9D" w:rsidRDefault="00AB7C9D">
            <w:pPr>
              <w:jc w:val="right"/>
              <w:outlineLvl w:val="5"/>
              <w:rPr>
                <w:color w:val="000000"/>
                <w:sz w:val="16"/>
                <w:szCs w:val="16"/>
              </w:rPr>
            </w:pPr>
            <w:r>
              <w:rPr>
                <w:color w:val="000000"/>
                <w:sz w:val="16"/>
                <w:szCs w:val="16"/>
              </w:rPr>
              <w:t>5,00000</w:t>
            </w:r>
          </w:p>
        </w:tc>
        <w:tc>
          <w:tcPr>
            <w:tcW w:w="1365" w:type="dxa"/>
            <w:tcBorders>
              <w:top w:val="single" w:sz="4" w:space="0" w:color="auto"/>
              <w:left w:val="single" w:sz="4" w:space="0" w:color="auto"/>
              <w:bottom w:val="single" w:sz="4" w:space="0" w:color="auto"/>
              <w:right w:val="single" w:sz="4" w:space="0" w:color="auto"/>
            </w:tcBorders>
            <w:noWrap/>
            <w:hideMark/>
          </w:tcPr>
          <w:p w14:paraId="2244C514" w14:textId="77777777" w:rsidR="00AB7C9D" w:rsidRDefault="00AB7C9D">
            <w:pPr>
              <w:jc w:val="right"/>
              <w:outlineLvl w:val="5"/>
              <w:rPr>
                <w:color w:val="000000"/>
                <w:sz w:val="16"/>
                <w:szCs w:val="16"/>
              </w:rPr>
            </w:pPr>
            <w:r>
              <w:rPr>
                <w:color w:val="000000"/>
                <w:sz w:val="16"/>
                <w:szCs w:val="16"/>
              </w:rPr>
              <w:t>5,00000</w:t>
            </w:r>
          </w:p>
        </w:tc>
      </w:tr>
      <w:tr w:rsidR="00AB7C9D" w14:paraId="1F9B522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D9BB77A" w14:textId="77777777" w:rsidR="00AB7C9D" w:rsidRDefault="00AB7C9D">
            <w:pPr>
              <w:outlineLvl w:val="6"/>
              <w:rPr>
                <w:color w:val="000000"/>
                <w:sz w:val="16"/>
                <w:szCs w:val="16"/>
              </w:rPr>
            </w:pPr>
            <w:r>
              <w:rPr>
                <w:color w:val="000000"/>
                <w:sz w:val="16"/>
                <w:szCs w:val="16"/>
              </w:rPr>
              <w:t>Субсидии бюджетным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9DAB06B"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5AEBE55" w14:textId="77777777" w:rsidR="00AB7C9D" w:rsidRDefault="00AB7C9D">
            <w:pPr>
              <w:jc w:val="center"/>
              <w:outlineLvl w:val="6"/>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BC884F7" w14:textId="77777777" w:rsidR="00AB7C9D" w:rsidRDefault="00AB7C9D">
            <w:pPr>
              <w:jc w:val="center"/>
              <w:outlineLvl w:val="6"/>
              <w:rPr>
                <w:color w:val="000000"/>
                <w:sz w:val="16"/>
                <w:szCs w:val="16"/>
              </w:rPr>
            </w:pPr>
            <w:r>
              <w:rPr>
                <w:color w:val="000000"/>
                <w:sz w:val="16"/>
                <w:szCs w:val="16"/>
              </w:rPr>
              <w:t>1400299990</w:t>
            </w:r>
          </w:p>
        </w:tc>
        <w:tc>
          <w:tcPr>
            <w:tcW w:w="605" w:type="dxa"/>
            <w:tcBorders>
              <w:top w:val="single" w:sz="4" w:space="0" w:color="auto"/>
              <w:left w:val="single" w:sz="4" w:space="0" w:color="auto"/>
              <w:bottom w:val="single" w:sz="4" w:space="0" w:color="auto"/>
              <w:right w:val="single" w:sz="4" w:space="0" w:color="auto"/>
            </w:tcBorders>
            <w:noWrap/>
            <w:hideMark/>
          </w:tcPr>
          <w:p w14:paraId="16A1D984" w14:textId="77777777" w:rsidR="00AB7C9D" w:rsidRDefault="00AB7C9D">
            <w:pPr>
              <w:jc w:val="center"/>
              <w:outlineLvl w:val="6"/>
              <w:rPr>
                <w:color w:val="000000"/>
                <w:sz w:val="16"/>
                <w:szCs w:val="16"/>
              </w:rPr>
            </w:pPr>
            <w:r>
              <w:rPr>
                <w:color w:val="000000"/>
                <w:sz w:val="16"/>
                <w:szCs w:val="16"/>
              </w:rPr>
              <w:t>610</w:t>
            </w:r>
          </w:p>
        </w:tc>
        <w:tc>
          <w:tcPr>
            <w:tcW w:w="1357" w:type="dxa"/>
            <w:tcBorders>
              <w:top w:val="single" w:sz="4" w:space="0" w:color="auto"/>
              <w:left w:val="single" w:sz="4" w:space="0" w:color="auto"/>
              <w:bottom w:val="single" w:sz="4" w:space="0" w:color="auto"/>
              <w:right w:val="single" w:sz="4" w:space="0" w:color="auto"/>
            </w:tcBorders>
            <w:noWrap/>
            <w:hideMark/>
          </w:tcPr>
          <w:p w14:paraId="5A225200" w14:textId="77777777" w:rsidR="00AB7C9D" w:rsidRDefault="00AB7C9D">
            <w:pPr>
              <w:jc w:val="right"/>
              <w:outlineLvl w:val="6"/>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71B0BAEA" w14:textId="77777777" w:rsidR="00AB7C9D" w:rsidRDefault="00AB7C9D">
            <w:pPr>
              <w:jc w:val="right"/>
              <w:outlineLvl w:val="6"/>
              <w:rPr>
                <w:color w:val="000000"/>
                <w:sz w:val="16"/>
                <w:szCs w:val="16"/>
              </w:rPr>
            </w:pPr>
            <w:r>
              <w:rPr>
                <w:color w:val="000000"/>
                <w:sz w:val="16"/>
                <w:szCs w:val="16"/>
              </w:rPr>
              <w:t>5,00000</w:t>
            </w:r>
          </w:p>
        </w:tc>
        <w:tc>
          <w:tcPr>
            <w:tcW w:w="1365" w:type="dxa"/>
            <w:tcBorders>
              <w:top w:val="single" w:sz="4" w:space="0" w:color="auto"/>
              <w:left w:val="single" w:sz="4" w:space="0" w:color="auto"/>
              <w:bottom w:val="single" w:sz="4" w:space="0" w:color="auto"/>
              <w:right w:val="single" w:sz="4" w:space="0" w:color="auto"/>
            </w:tcBorders>
            <w:noWrap/>
            <w:hideMark/>
          </w:tcPr>
          <w:p w14:paraId="23FF98F2" w14:textId="77777777" w:rsidR="00AB7C9D" w:rsidRDefault="00AB7C9D">
            <w:pPr>
              <w:jc w:val="right"/>
              <w:outlineLvl w:val="6"/>
              <w:rPr>
                <w:color w:val="000000"/>
                <w:sz w:val="16"/>
                <w:szCs w:val="16"/>
              </w:rPr>
            </w:pPr>
            <w:r>
              <w:rPr>
                <w:color w:val="000000"/>
                <w:sz w:val="16"/>
                <w:szCs w:val="16"/>
              </w:rPr>
              <w:t>5,00000</w:t>
            </w:r>
          </w:p>
        </w:tc>
      </w:tr>
      <w:tr w:rsidR="00AB7C9D" w14:paraId="1E574C7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ABA4FF" w14:textId="77777777" w:rsidR="00AB7C9D" w:rsidRDefault="00AB7C9D">
            <w:pPr>
              <w:outlineLvl w:val="1"/>
              <w:rPr>
                <w:b/>
                <w:bCs/>
                <w:color w:val="000000"/>
                <w:sz w:val="16"/>
                <w:szCs w:val="16"/>
              </w:rPr>
            </w:pPr>
            <w:r>
              <w:rPr>
                <w:b/>
                <w:bCs/>
                <w:color w:val="000000"/>
                <w:sz w:val="16"/>
                <w:szCs w:val="16"/>
              </w:rPr>
              <w:t>Другие вопросы в области культуры, кинематографии</w:t>
            </w:r>
          </w:p>
        </w:tc>
        <w:tc>
          <w:tcPr>
            <w:tcW w:w="561" w:type="dxa"/>
            <w:tcBorders>
              <w:top w:val="single" w:sz="4" w:space="0" w:color="auto"/>
              <w:left w:val="single" w:sz="4" w:space="0" w:color="auto"/>
              <w:bottom w:val="single" w:sz="4" w:space="0" w:color="auto"/>
              <w:right w:val="single" w:sz="4" w:space="0" w:color="auto"/>
            </w:tcBorders>
            <w:noWrap/>
            <w:hideMark/>
          </w:tcPr>
          <w:p w14:paraId="67E583A8"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AF8A6A2" w14:textId="77777777" w:rsidR="00AB7C9D" w:rsidRDefault="00AB7C9D">
            <w:pPr>
              <w:jc w:val="center"/>
              <w:outlineLvl w:val="1"/>
              <w:rPr>
                <w:b/>
                <w:bCs/>
                <w:color w:val="000000"/>
                <w:sz w:val="16"/>
                <w:szCs w:val="16"/>
              </w:rPr>
            </w:pPr>
            <w:r>
              <w:rPr>
                <w:b/>
                <w:bCs/>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601D968D"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A25893E"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D0F108D" w14:textId="77777777" w:rsidR="00AB7C9D" w:rsidRDefault="00AB7C9D">
            <w:pPr>
              <w:jc w:val="right"/>
              <w:outlineLvl w:val="1"/>
              <w:rPr>
                <w:b/>
                <w:bCs/>
                <w:color w:val="000000"/>
                <w:sz w:val="16"/>
                <w:szCs w:val="16"/>
              </w:rPr>
            </w:pPr>
            <w:r>
              <w:rPr>
                <w:b/>
                <w:bCs/>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05FAC2D3" w14:textId="77777777" w:rsidR="00AB7C9D" w:rsidRDefault="00AB7C9D">
            <w:pPr>
              <w:jc w:val="right"/>
              <w:outlineLvl w:val="1"/>
              <w:rPr>
                <w:b/>
                <w:bCs/>
                <w:color w:val="000000"/>
                <w:sz w:val="16"/>
                <w:szCs w:val="16"/>
              </w:rPr>
            </w:pPr>
            <w:r>
              <w:rPr>
                <w:b/>
                <w:bCs/>
                <w:color w:val="000000"/>
                <w:sz w:val="16"/>
                <w:szCs w:val="16"/>
              </w:rPr>
              <w:t>14 362,40000</w:t>
            </w:r>
          </w:p>
        </w:tc>
        <w:tc>
          <w:tcPr>
            <w:tcW w:w="1365" w:type="dxa"/>
            <w:tcBorders>
              <w:top w:val="single" w:sz="4" w:space="0" w:color="auto"/>
              <w:left w:val="single" w:sz="4" w:space="0" w:color="auto"/>
              <w:bottom w:val="single" w:sz="4" w:space="0" w:color="auto"/>
              <w:right w:val="single" w:sz="4" w:space="0" w:color="auto"/>
            </w:tcBorders>
            <w:noWrap/>
            <w:hideMark/>
          </w:tcPr>
          <w:p w14:paraId="0010C4B7" w14:textId="77777777" w:rsidR="00AB7C9D" w:rsidRDefault="00AB7C9D">
            <w:pPr>
              <w:jc w:val="right"/>
              <w:outlineLvl w:val="1"/>
              <w:rPr>
                <w:b/>
                <w:bCs/>
                <w:color w:val="000000"/>
                <w:sz w:val="16"/>
                <w:szCs w:val="16"/>
              </w:rPr>
            </w:pPr>
            <w:r>
              <w:rPr>
                <w:b/>
                <w:bCs/>
                <w:color w:val="000000"/>
                <w:sz w:val="16"/>
                <w:szCs w:val="16"/>
              </w:rPr>
              <w:t>14 362,40000</w:t>
            </w:r>
          </w:p>
        </w:tc>
      </w:tr>
      <w:tr w:rsidR="00AB7C9D" w14:paraId="5341AB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1D3C9D"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AAB09CE"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EA41B93" w14:textId="77777777" w:rsidR="00AB7C9D" w:rsidRDefault="00AB7C9D">
            <w:pPr>
              <w:jc w:val="center"/>
              <w:outlineLvl w:val="2"/>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48C29411" w14:textId="77777777" w:rsidR="00AB7C9D" w:rsidRDefault="00AB7C9D">
            <w:pPr>
              <w:jc w:val="center"/>
              <w:outlineLvl w:val="2"/>
              <w:rPr>
                <w:color w:val="000000"/>
                <w:sz w:val="16"/>
                <w:szCs w:val="16"/>
              </w:rPr>
            </w:pPr>
            <w:r>
              <w:rPr>
                <w:color w:val="000000"/>
                <w:sz w:val="16"/>
                <w:szCs w:val="16"/>
              </w:rPr>
              <w:t>0200000000</w:t>
            </w:r>
          </w:p>
        </w:tc>
        <w:tc>
          <w:tcPr>
            <w:tcW w:w="605" w:type="dxa"/>
            <w:tcBorders>
              <w:top w:val="single" w:sz="4" w:space="0" w:color="auto"/>
              <w:left w:val="single" w:sz="4" w:space="0" w:color="auto"/>
              <w:bottom w:val="single" w:sz="4" w:space="0" w:color="auto"/>
              <w:right w:val="single" w:sz="4" w:space="0" w:color="auto"/>
            </w:tcBorders>
            <w:noWrap/>
            <w:hideMark/>
          </w:tcPr>
          <w:p w14:paraId="6BB73CD2"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A52CA9" w14:textId="77777777" w:rsidR="00AB7C9D" w:rsidRDefault="00AB7C9D">
            <w:pPr>
              <w:jc w:val="right"/>
              <w:outlineLvl w:val="2"/>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2EAF50A6" w14:textId="77777777" w:rsidR="00AB7C9D" w:rsidRDefault="00AB7C9D">
            <w:pPr>
              <w:jc w:val="right"/>
              <w:outlineLvl w:val="2"/>
              <w:rPr>
                <w:color w:val="000000"/>
                <w:sz w:val="16"/>
                <w:szCs w:val="16"/>
              </w:rPr>
            </w:pPr>
            <w:r>
              <w:rPr>
                <w:color w:val="000000"/>
                <w:sz w:val="16"/>
                <w:szCs w:val="16"/>
              </w:rPr>
              <w:t>14 362,40000</w:t>
            </w:r>
          </w:p>
        </w:tc>
        <w:tc>
          <w:tcPr>
            <w:tcW w:w="1365" w:type="dxa"/>
            <w:tcBorders>
              <w:top w:val="single" w:sz="4" w:space="0" w:color="auto"/>
              <w:left w:val="single" w:sz="4" w:space="0" w:color="auto"/>
              <w:bottom w:val="single" w:sz="4" w:space="0" w:color="auto"/>
              <w:right w:val="single" w:sz="4" w:space="0" w:color="auto"/>
            </w:tcBorders>
            <w:noWrap/>
            <w:hideMark/>
          </w:tcPr>
          <w:p w14:paraId="16B5B085" w14:textId="77777777" w:rsidR="00AB7C9D" w:rsidRDefault="00AB7C9D">
            <w:pPr>
              <w:jc w:val="right"/>
              <w:outlineLvl w:val="2"/>
              <w:rPr>
                <w:color w:val="000000"/>
                <w:sz w:val="16"/>
                <w:szCs w:val="16"/>
              </w:rPr>
            </w:pPr>
            <w:r>
              <w:rPr>
                <w:color w:val="000000"/>
                <w:sz w:val="16"/>
                <w:szCs w:val="16"/>
              </w:rPr>
              <w:t>14 362,40000</w:t>
            </w:r>
          </w:p>
        </w:tc>
      </w:tr>
      <w:tr w:rsidR="00AB7C9D" w14:paraId="59BFBB1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571E52" w14:textId="77777777" w:rsidR="00AB7C9D" w:rsidRDefault="00AB7C9D">
            <w:pPr>
              <w:outlineLvl w:val="3"/>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3E32F0FA" w14:textId="77777777" w:rsidR="00AB7C9D" w:rsidRDefault="00AB7C9D">
            <w:pPr>
              <w:jc w:val="center"/>
              <w:outlineLvl w:val="3"/>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35381B5" w14:textId="77777777" w:rsidR="00AB7C9D" w:rsidRDefault="00AB7C9D">
            <w:pPr>
              <w:jc w:val="center"/>
              <w:outlineLvl w:val="3"/>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75A3E341" w14:textId="77777777" w:rsidR="00AB7C9D" w:rsidRDefault="00AB7C9D">
            <w:pPr>
              <w:jc w:val="center"/>
              <w:outlineLvl w:val="3"/>
              <w:rPr>
                <w:color w:val="000000"/>
                <w:sz w:val="16"/>
                <w:szCs w:val="16"/>
              </w:rPr>
            </w:pPr>
            <w:r>
              <w:rPr>
                <w:color w:val="000000"/>
                <w:sz w:val="16"/>
                <w:szCs w:val="16"/>
              </w:rPr>
              <w:t>0210000000</w:t>
            </w:r>
          </w:p>
        </w:tc>
        <w:tc>
          <w:tcPr>
            <w:tcW w:w="605" w:type="dxa"/>
            <w:tcBorders>
              <w:top w:val="single" w:sz="4" w:space="0" w:color="auto"/>
              <w:left w:val="single" w:sz="4" w:space="0" w:color="auto"/>
              <w:bottom w:val="single" w:sz="4" w:space="0" w:color="auto"/>
              <w:right w:val="single" w:sz="4" w:space="0" w:color="auto"/>
            </w:tcBorders>
            <w:noWrap/>
            <w:hideMark/>
          </w:tcPr>
          <w:p w14:paraId="2B522109"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8CA29D1" w14:textId="77777777" w:rsidR="00AB7C9D" w:rsidRDefault="00AB7C9D">
            <w:pPr>
              <w:jc w:val="right"/>
              <w:outlineLvl w:val="3"/>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4EB2FEB5" w14:textId="77777777" w:rsidR="00AB7C9D" w:rsidRDefault="00AB7C9D">
            <w:pPr>
              <w:jc w:val="right"/>
              <w:outlineLvl w:val="3"/>
              <w:rPr>
                <w:color w:val="000000"/>
                <w:sz w:val="16"/>
                <w:szCs w:val="16"/>
              </w:rPr>
            </w:pPr>
            <w:r>
              <w:rPr>
                <w:color w:val="000000"/>
                <w:sz w:val="16"/>
                <w:szCs w:val="16"/>
              </w:rPr>
              <w:t>14 362,40000</w:t>
            </w:r>
          </w:p>
        </w:tc>
        <w:tc>
          <w:tcPr>
            <w:tcW w:w="1365" w:type="dxa"/>
            <w:tcBorders>
              <w:top w:val="single" w:sz="4" w:space="0" w:color="auto"/>
              <w:left w:val="single" w:sz="4" w:space="0" w:color="auto"/>
              <w:bottom w:val="single" w:sz="4" w:space="0" w:color="auto"/>
              <w:right w:val="single" w:sz="4" w:space="0" w:color="auto"/>
            </w:tcBorders>
            <w:noWrap/>
            <w:hideMark/>
          </w:tcPr>
          <w:p w14:paraId="43E2400B" w14:textId="77777777" w:rsidR="00AB7C9D" w:rsidRDefault="00AB7C9D">
            <w:pPr>
              <w:jc w:val="right"/>
              <w:outlineLvl w:val="3"/>
              <w:rPr>
                <w:color w:val="000000"/>
                <w:sz w:val="16"/>
                <w:szCs w:val="16"/>
              </w:rPr>
            </w:pPr>
            <w:r>
              <w:rPr>
                <w:color w:val="000000"/>
                <w:sz w:val="16"/>
                <w:szCs w:val="16"/>
              </w:rPr>
              <w:t>14 362,40000</w:t>
            </w:r>
          </w:p>
        </w:tc>
      </w:tr>
      <w:tr w:rsidR="00AB7C9D" w14:paraId="4C40BE3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7A2E90" w14:textId="77777777" w:rsidR="00AB7C9D" w:rsidRDefault="00AB7C9D">
            <w:pPr>
              <w:outlineLvl w:val="4"/>
              <w:rPr>
                <w:color w:val="000000"/>
                <w:sz w:val="16"/>
                <w:szCs w:val="16"/>
              </w:rPr>
            </w:pPr>
            <w:r>
              <w:rPr>
                <w:color w:val="000000"/>
                <w:sz w:val="16"/>
                <w:szCs w:val="16"/>
              </w:rPr>
              <w:t>Обеспечение реализации муни</w:t>
            </w:r>
            <w:r>
              <w:rPr>
                <w:color w:val="000000"/>
                <w:sz w:val="16"/>
                <w:szCs w:val="16"/>
              </w:rPr>
              <w:lastRenderedPageBreak/>
              <w:t>ципальной программы "Развитие культуры и туризма на территории Любытинского муниципального района на 2023-2028годы"</w:t>
            </w:r>
          </w:p>
        </w:tc>
        <w:tc>
          <w:tcPr>
            <w:tcW w:w="561" w:type="dxa"/>
            <w:tcBorders>
              <w:top w:val="single" w:sz="4" w:space="0" w:color="auto"/>
              <w:left w:val="single" w:sz="4" w:space="0" w:color="auto"/>
              <w:bottom w:val="single" w:sz="4" w:space="0" w:color="auto"/>
              <w:right w:val="single" w:sz="4" w:space="0" w:color="auto"/>
            </w:tcBorders>
            <w:noWrap/>
            <w:hideMark/>
          </w:tcPr>
          <w:p w14:paraId="09591ACA" w14:textId="77777777" w:rsidR="00AB7C9D" w:rsidRDefault="00AB7C9D">
            <w:pPr>
              <w:jc w:val="center"/>
              <w:outlineLvl w:val="4"/>
              <w:rPr>
                <w:color w:val="000000"/>
                <w:sz w:val="16"/>
                <w:szCs w:val="16"/>
              </w:rPr>
            </w:pPr>
            <w:r>
              <w:rPr>
                <w:color w:val="000000"/>
                <w:sz w:val="16"/>
                <w:szCs w:val="16"/>
              </w:rPr>
              <w:lastRenderedPageBreak/>
              <w:t>757</w:t>
            </w:r>
          </w:p>
        </w:tc>
        <w:tc>
          <w:tcPr>
            <w:tcW w:w="709" w:type="dxa"/>
            <w:tcBorders>
              <w:top w:val="single" w:sz="4" w:space="0" w:color="auto"/>
              <w:left w:val="single" w:sz="4" w:space="0" w:color="auto"/>
              <w:bottom w:val="single" w:sz="4" w:space="0" w:color="auto"/>
              <w:right w:val="single" w:sz="4" w:space="0" w:color="auto"/>
            </w:tcBorders>
            <w:noWrap/>
            <w:hideMark/>
          </w:tcPr>
          <w:p w14:paraId="3A656E02" w14:textId="77777777" w:rsidR="00AB7C9D" w:rsidRDefault="00AB7C9D">
            <w:pPr>
              <w:jc w:val="center"/>
              <w:outlineLvl w:val="4"/>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603A0629" w14:textId="77777777" w:rsidR="00AB7C9D" w:rsidRDefault="00AB7C9D">
            <w:pPr>
              <w:jc w:val="center"/>
              <w:outlineLvl w:val="4"/>
              <w:rPr>
                <w:color w:val="000000"/>
                <w:sz w:val="16"/>
                <w:szCs w:val="16"/>
              </w:rPr>
            </w:pPr>
            <w:r>
              <w:rPr>
                <w:color w:val="000000"/>
                <w:sz w:val="16"/>
                <w:szCs w:val="16"/>
              </w:rPr>
              <w:t>0210600000</w:t>
            </w:r>
          </w:p>
        </w:tc>
        <w:tc>
          <w:tcPr>
            <w:tcW w:w="605" w:type="dxa"/>
            <w:tcBorders>
              <w:top w:val="single" w:sz="4" w:space="0" w:color="auto"/>
              <w:left w:val="single" w:sz="4" w:space="0" w:color="auto"/>
              <w:bottom w:val="single" w:sz="4" w:space="0" w:color="auto"/>
              <w:right w:val="single" w:sz="4" w:space="0" w:color="auto"/>
            </w:tcBorders>
            <w:noWrap/>
            <w:hideMark/>
          </w:tcPr>
          <w:p w14:paraId="2D0B3F04"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37D5A6A" w14:textId="77777777" w:rsidR="00AB7C9D" w:rsidRDefault="00AB7C9D">
            <w:pPr>
              <w:jc w:val="right"/>
              <w:outlineLvl w:val="4"/>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1B0265CF" w14:textId="77777777" w:rsidR="00AB7C9D" w:rsidRDefault="00AB7C9D">
            <w:pPr>
              <w:jc w:val="right"/>
              <w:outlineLvl w:val="4"/>
              <w:rPr>
                <w:color w:val="000000"/>
                <w:sz w:val="16"/>
                <w:szCs w:val="16"/>
              </w:rPr>
            </w:pPr>
            <w:r>
              <w:rPr>
                <w:color w:val="000000"/>
                <w:sz w:val="16"/>
                <w:szCs w:val="16"/>
              </w:rPr>
              <w:t>14 362,40000</w:t>
            </w:r>
          </w:p>
        </w:tc>
        <w:tc>
          <w:tcPr>
            <w:tcW w:w="1365" w:type="dxa"/>
            <w:tcBorders>
              <w:top w:val="single" w:sz="4" w:space="0" w:color="auto"/>
              <w:left w:val="single" w:sz="4" w:space="0" w:color="auto"/>
              <w:bottom w:val="single" w:sz="4" w:space="0" w:color="auto"/>
              <w:right w:val="single" w:sz="4" w:space="0" w:color="auto"/>
            </w:tcBorders>
            <w:noWrap/>
            <w:hideMark/>
          </w:tcPr>
          <w:p w14:paraId="46086CBF" w14:textId="77777777" w:rsidR="00AB7C9D" w:rsidRDefault="00AB7C9D">
            <w:pPr>
              <w:jc w:val="right"/>
              <w:outlineLvl w:val="4"/>
              <w:rPr>
                <w:color w:val="000000"/>
                <w:sz w:val="16"/>
                <w:szCs w:val="16"/>
              </w:rPr>
            </w:pPr>
            <w:r>
              <w:rPr>
                <w:color w:val="000000"/>
                <w:sz w:val="16"/>
                <w:szCs w:val="16"/>
              </w:rPr>
              <w:t>14 362,40000</w:t>
            </w:r>
          </w:p>
        </w:tc>
      </w:tr>
      <w:tr w:rsidR="00AB7C9D" w14:paraId="3E6BDB3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CE3439" w14:textId="77777777" w:rsidR="00AB7C9D" w:rsidRDefault="00AB7C9D">
            <w:pPr>
              <w:outlineLvl w:val="5"/>
              <w:rPr>
                <w:color w:val="000000"/>
                <w:sz w:val="16"/>
                <w:szCs w:val="16"/>
              </w:rPr>
            </w:pPr>
            <w:r>
              <w:rPr>
                <w:color w:val="000000"/>
                <w:sz w:val="16"/>
                <w:szCs w:val="16"/>
              </w:rPr>
              <w:lastRenderedPageBreak/>
              <w:t>Расходы на обеспечение функций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03B64C4C"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399AE25"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39BA6D33" w14:textId="77777777" w:rsidR="00AB7C9D" w:rsidRDefault="00AB7C9D">
            <w:pPr>
              <w:jc w:val="center"/>
              <w:outlineLvl w:val="5"/>
              <w:rPr>
                <w:color w:val="000000"/>
                <w:sz w:val="16"/>
                <w:szCs w:val="16"/>
              </w:rPr>
            </w:pPr>
            <w:r>
              <w:rPr>
                <w:color w:val="000000"/>
                <w:sz w:val="16"/>
                <w:szCs w:val="16"/>
              </w:rPr>
              <w:t>0210601000</w:t>
            </w:r>
          </w:p>
        </w:tc>
        <w:tc>
          <w:tcPr>
            <w:tcW w:w="605" w:type="dxa"/>
            <w:tcBorders>
              <w:top w:val="single" w:sz="4" w:space="0" w:color="auto"/>
              <w:left w:val="single" w:sz="4" w:space="0" w:color="auto"/>
              <w:bottom w:val="single" w:sz="4" w:space="0" w:color="auto"/>
              <w:right w:val="single" w:sz="4" w:space="0" w:color="auto"/>
            </w:tcBorders>
            <w:noWrap/>
            <w:hideMark/>
          </w:tcPr>
          <w:p w14:paraId="3FFC1A5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58C3DA6" w14:textId="77777777" w:rsidR="00AB7C9D" w:rsidRDefault="00AB7C9D">
            <w:pPr>
              <w:jc w:val="right"/>
              <w:outlineLvl w:val="5"/>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3025D74E" w14:textId="77777777" w:rsidR="00AB7C9D" w:rsidRDefault="00AB7C9D">
            <w:pPr>
              <w:jc w:val="right"/>
              <w:outlineLvl w:val="5"/>
              <w:rPr>
                <w:color w:val="000000"/>
                <w:sz w:val="16"/>
                <w:szCs w:val="16"/>
              </w:rPr>
            </w:pPr>
            <w:r>
              <w:rPr>
                <w:color w:val="000000"/>
                <w:sz w:val="16"/>
                <w:szCs w:val="16"/>
              </w:rPr>
              <w:t>2 120,80000</w:t>
            </w:r>
          </w:p>
        </w:tc>
        <w:tc>
          <w:tcPr>
            <w:tcW w:w="1365" w:type="dxa"/>
            <w:tcBorders>
              <w:top w:val="single" w:sz="4" w:space="0" w:color="auto"/>
              <w:left w:val="single" w:sz="4" w:space="0" w:color="auto"/>
              <w:bottom w:val="single" w:sz="4" w:space="0" w:color="auto"/>
              <w:right w:val="single" w:sz="4" w:space="0" w:color="auto"/>
            </w:tcBorders>
            <w:noWrap/>
            <w:hideMark/>
          </w:tcPr>
          <w:p w14:paraId="36C1A88C" w14:textId="77777777" w:rsidR="00AB7C9D" w:rsidRDefault="00AB7C9D">
            <w:pPr>
              <w:jc w:val="right"/>
              <w:outlineLvl w:val="5"/>
              <w:rPr>
                <w:color w:val="000000"/>
                <w:sz w:val="16"/>
                <w:szCs w:val="16"/>
              </w:rPr>
            </w:pPr>
            <w:r>
              <w:rPr>
                <w:color w:val="000000"/>
                <w:sz w:val="16"/>
                <w:szCs w:val="16"/>
              </w:rPr>
              <w:t>2 120,80000</w:t>
            </w:r>
          </w:p>
        </w:tc>
      </w:tr>
      <w:tr w:rsidR="00AB7C9D" w14:paraId="4398669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C51349"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0581B69C"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C471F0A" w14:textId="77777777" w:rsidR="00AB7C9D" w:rsidRDefault="00AB7C9D">
            <w:pPr>
              <w:jc w:val="center"/>
              <w:outlineLvl w:val="6"/>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2F7EAE75" w14:textId="77777777" w:rsidR="00AB7C9D" w:rsidRDefault="00AB7C9D">
            <w:pPr>
              <w:jc w:val="center"/>
              <w:outlineLvl w:val="6"/>
              <w:rPr>
                <w:color w:val="000000"/>
                <w:sz w:val="16"/>
                <w:szCs w:val="16"/>
              </w:rPr>
            </w:pPr>
            <w:r>
              <w:rPr>
                <w:color w:val="000000"/>
                <w:sz w:val="16"/>
                <w:szCs w:val="16"/>
              </w:rPr>
              <w:t>0210601000</w:t>
            </w:r>
          </w:p>
        </w:tc>
        <w:tc>
          <w:tcPr>
            <w:tcW w:w="605" w:type="dxa"/>
            <w:tcBorders>
              <w:top w:val="single" w:sz="4" w:space="0" w:color="auto"/>
              <w:left w:val="single" w:sz="4" w:space="0" w:color="auto"/>
              <w:bottom w:val="single" w:sz="4" w:space="0" w:color="auto"/>
              <w:right w:val="single" w:sz="4" w:space="0" w:color="auto"/>
            </w:tcBorders>
            <w:noWrap/>
            <w:hideMark/>
          </w:tcPr>
          <w:p w14:paraId="29F78098"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170D02A4" w14:textId="77777777" w:rsidR="00AB7C9D" w:rsidRDefault="00AB7C9D">
            <w:pPr>
              <w:jc w:val="right"/>
              <w:outlineLvl w:val="6"/>
              <w:rPr>
                <w:color w:val="000000"/>
                <w:sz w:val="16"/>
                <w:szCs w:val="16"/>
              </w:rPr>
            </w:pPr>
            <w:r>
              <w:rPr>
                <w:color w:val="000000"/>
                <w:sz w:val="16"/>
                <w:szCs w:val="16"/>
              </w:rPr>
              <w:t>2 065,60000</w:t>
            </w:r>
          </w:p>
        </w:tc>
        <w:tc>
          <w:tcPr>
            <w:tcW w:w="1470" w:type="dxa"/>
            <w:tcBorders>
              <w:top w:val="single" w:sz="4" w:space="0" w:color="auto"/>
              <w:left w:val="single" w:sz="4" w:space="0" w:color="auto"/>
              <w:bottom w:val="single" w:sz="4" w:space="0" w:color="auto"/>
              <w:right w:val="single" w:sz="4" w:space="0" w:color="auto"/>
            </w:tcBorders>
            <w:noWrap/>
            <w:hideMark/>
          </w:tcPr>
          <w:p w14:paraId="692B02A0" w14:textId="77777777" w:rsidR="00AB7C9D" w:rsidRDefault="00AB7C9D">
            <w:pPr>
              <w:jc w:val="right"/>
              <w:outlineLvl w:val="6"/>
              <w:rPr>
                <w:color w:val="000000"/>
                <w:sz w:val="16"/>
                <w:szCs w:val="16"/>
              </w:rPr>
            </w:pPr>
            <w:r>
              <w:rPr>
                <w:color w:val="000000"/>
                <w:sz w:val="16"/>
                <w:szCs w:val="16"/>
              </w:rPr>
              <w:t>2 065,60000</w:t>
            </w:r>
          </w:p>
        </w:tc>
        <w:tc>
          <w:tcPr>
            <w:tcW w:w="1365" w:type="dxa"/>
            <w:tcBorders>
              <w:top w:val="single" w:sz="4" w:space="0" w:color="auto"/>
              <w:left w:val="single" w:sz="4" w:space="0" w:color="auto"/>
              <w:bottom w:val="single" w:sz="4" w:space="0" w:color="auto"/>
              <w:right w:val="single" w:sz="4" w:space="0" w:color="auto"/>
            </w:tcBorders>
            <w:noWrap/>
            <w:hideMark/>
          </w:tcPr>
          <w:p w14:paraId="3210A50B" w14:textId="77777777" w:rsidR="00AB7C9D" w:rsidRDefault="00AB7C9D">
            <w:pPr>
              <w:jc w:val="right"/>
              <w:outlineLvl w:val="6"/>
              <w:rPr>
                <w:color w:val="000000"/>
                <w:sz w:val="16"/>
                <w:szCs w:val="16"/>
              </w:rPr>
            </w:pPr>
            <w:r>
              <w:rPr>
                <w:color w:val="000000"/>
                <w:sz w:val="16"/>
                <w:szCs w:val="16"/>
              </w:rPr>
              <w:t>2 065,60000</w:t>
            </w:r>
          </w:p>
        </w:tc>
      </w:tr>
      <w:tr w:rsidR="00AB7C9D" w14:paraId="219E103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A3C522"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4DCE77E0"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4D9B401" w14:textId="77777777" w:rsidR="00AB7C9D" w:rsidRDefault="00AB7C9D">
            <w:pPr>
              <w:jc w:val="center"/>
              <w:outlineLvl w:val="6"/>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2EDB45DC" w14:textId="77777777" w:rsidR="00AB7C9D" w:rsidRDefault="00AB7C9D">
            <w:pPr>
              <w:jc w:val="center"/>
              <w:outlineLvl w:val="6"/>
              <w:rPr>
                <w:color w:val="000000"/>
                <w:sz w:val="16"/>
                <w:szCs w:val="16"/>
              </w:rPr>
            </w:pPr>
            <w:r>
              <w:rPr>
                <w:color w:val="000000"/>
                <w:sz w:val="16"/>
                <w:szCs w:val="16"/>
              </w:rPr>
              <w:t>0210601000</w:t>
            </w:r>
          </w:p>
        </w:tc>
        <w:tc>
          <w:tcPr>
            <w:tcW w:w="605" w:type="dxa"/>
            <w:tcBorders>
              <w:top w:val="single" w:sz="4" w:space="0" w:color="auto"/>
              <w:left w:val="single" w:sz="4" w:space="0" w:color="auto"/>
              <w:bottom w:val="single" w:sz="4" w:space="0" w:color="auto"/>
              <w:right w:val="single" w:sz="4" w:space="0" w:color="auto"/>
            </w:tcBorders>
            <w:noWrap/>
            <w:hideMark/>
          </w:tcPr>
          <w:p w14:paraId="2D13C4F1"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A7717FB" w14:textId="77777777" w:rsidR="00AB7C9D" w:rsidRDefault="00AB7C9D">
            <w:pPr>
              <w:jc w:val="right"/>
              <w:outlineLvl w:val="6"/>
              <w:rPr>
                <w:color w:val="000000"/>
                <w:sz w:val="16"/>
                <w:szCs w:val="16"/>
              </w:rPr>
            </w:pPr>
            <w:r>
              <w:rPr>
                <w:color w:val="000000"/>
                <w:sz w:val="16"/>
                <w:szCs w:val="16"/>
              </w:rPr>
              <w:t>55,20000</w:t>
            </w:r>
          </w:p>
        </w:tc>
        <w:tc>
          <w:tcPr>
            <w:tcW w:w="1470" w:type="dxa"/>
            <w:tcBorders>
              <w:top w:val="single" w:sz="4" w:space="0" w:color="auto"/>
              <w:left w:val="single" w:sz="4" w:space="0" w:color="auto"/>
              <w:bottom w:val="single" w:sz="4" w:space="0" w:color="auto"/>
              <w:right w:val="single" w:sz="4" w:space="0" w:color="auto"/>
            </w:tcBorders>
            <w:noWrap/>
            <w:hideMark/>
          </w:tcPr>
          <w:p w14:paraId="75DFEE7E" w14:textId="77777777" w:rsidR="00AB7C9D" w:rsidRDefault="00AB7C9D">
            <w:pPr>
              <w:jc w:val="right"/>
              <w:outlineLvl w:val="6"/>
              <w:rPr>
                <w:color w:val="000000"/>
                <w:sz w:val="16"/>
                <w:szCs w:val="16"/>
              </w:rPr>
            </w:pPr>
            <w:r>
              <w:rPr>
                <w:color w:val="000000"/>
                <w:sz w:val="16"/>
                <w:szCs w:val="16"/>
              </w:rPr>
              <w:t>55,20000</w:t>
            </w:r>
          </w:p>
        </w:tc>
        <w:tc>
          <w:tcPr>
            <w:tcW w:w="1365" w:type="dxa"/>
            <w:tcBorders>
              <w:top w:val="single" w:sz="4" w:space="0" w:color="auto"/>
              <w:left w:val="single" w:sz="4" w:space="0" w:color="auto"/>
              <w:bottom w:val="single" w:sz="4" w:space="0" w:color="auto"/>
              <w:right w:val="single" w:sz="4" w:space="0" w:color="auto"/>
            </w:tcBorders>
            <w:noWrap/>
            <w:hideMark/>
          </w:tcPr>
          <w:p w14:paraId="2ACD50B6" w14:textId="77777777" w:rsidR="00AB7C9D" w:rsidRDefault="00AB7C9D">
            <w:pPr>
              <w:jc w:val="right"/>
              <w:outlineLvl w:val="6"/>
              <w:rPr>
                <w:color w:val="000000"/>
                <w:sz w:val="16"/>
                <w:szCs w:val="16"/>
              </w:rPr>
            </w:pPr>
            <w:r>
              <w:rPr>
                <w:color w:val="000000"/>
                <w:sz w:val="16"/>
                <w:szCs w:val="16"/>
              </w:rPr>
              <w:t>55,20000</w:t>
            </w:r>
          </w:p>
        </w:tc>
      </w:tr>
      <w:tr w:rsidR="00AB7C9D" w14:paraId="35118DB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7DFD282" w14:textId="77777777" w:rsidR="00AB7C9D" w:rsidRDefault="00AB7C9D">
            <w:pPr>
              <w:outlineLvl w:val="5"/>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61" w:type="dxa"/>
            <w:tcBorders>
              <w:top w:val="single" w:sz="4" w:space="0" w:color="auto"/>
              <w:left w:val="single" w:sz="4" w:space="0" w:color="auto"/>
              <w:bottom w:val="single" w:sz="4" w:space="0" w:color="auto"/>
              <w:right w:val="single" w:sz="4" w:space="0" w:color="auto"/>
            </w:tcBorders>
            <w:noWrap/>
            <w:hideMark/>
          </w:tcPr>
          <w:p w14:paraId="709BB398"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045BD6A"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2E805444" w14:textId="77777777" w:rsidR="00AB7C9D" w:rsidRDefault="00AB7C9D">
            <w:pPr>
              <w:jc w:val="center"/>
              <w:outlineLvl w:val="5"/>
              <w:rPr>
                <w:color w:val="000000"/>
                <w:sz w:val="16"/>
                <w:szCs w:val="16"/>
              </w:rPr>
            </w:pPr>
            <w:r>
              <w:rPr>
                <w:color w:val="000000"/>
                <w:sz w:val="16"/>
                <w:szCs w:val="16"/>
              </w:rPr>
              <w:t>0210601350</w:t>
            </w:r>
          </w:p>
        </w:tc>
        <w:tc>
          <w:tcPr>
            <w:tcW w:w="605" w:type="dxa"/>
            <w:tcBorders>
              <w:top w:val="single" w:sz="4" w:space="0" w:color="auto"/>
              <w:left w:val="single" w:sz="4" w:space="0" w:color="auto"/>
              <w:bottom w:val="single" w:sz="4" w:space="0" w:color="auto"/>
              <w:right w:val="single" w:sz="4" w:space="0" w:color="auto"/>
            </w:tcBorders>
            <w:noWrap/>
            <w:hideMark/>
          </w:tcPr>
          <w:p w14:paraId="0C2D767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72785AE" w14:textId="77777777" w:rsidR="00AB7C9D" w:rsidRDefault="00AB7C9D">
            <w:pPr>
              <w:jc w:val="right"/>
              <w:outlineLvl w:val="5"/>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5240501B" w14:textId="77777777" w:rsidR="00AB7C9D" w:rsidRDefault="00AB7C9D">
            <w:pPr>
              <w:jc w:val="right"/>
              <w:outlineLvl w:val="5"/>
              <w:rPr>
                <w:color w:val="000000"/>
                <w:sz w:val="16"/>
                <w:szCs w:val="16"/>
              </w:rPr>
            </w:pPr>
            <w:r>
              <w:rPr>
                <w:color w:val="000000"/>
                <w:sz w:val="16"/>
                <w:szCs w:val="16"/>
              </w:rPr>
              <w:t>12 241,60000</w:t>
            </w:r>
          </w:p>
        </w:tc>
        <w:tc>
          <w:tcPr>
            <w:tcW w:w="1365" w:type="dxa"/>
            <w:tcBorders>
              <w:top w:val="single" w:sz="4" w:space="0" w:color="auto"/>
              <w:left w:val="single" w:sz="4" w:space="0" w:color="auto"/>
              <w:bottom w:val="single" w:sz="4" w:space="0" w:color="auto"/>
              <w:right w:val="single" w:sz="4" w:space="0" w:color="auto"/>
            </w:tcBorders>
            <w:noWrap/>
            <w:hideMark/>
          </w:tcPr>
          <w:p w14:paraId="084E0B3B" w14:textId="77777777" w:rsidR="00AB7C9D" w:rsidRDefault="00AB7C9D">
            <w:pPr>
              <w:jc w:val="right"/>
              <w:outlineLvl w:val="5"/>
              <w:rPr>
                <w:color w:val="000000"/>
                <w:sz w:val="16"/>
                <w:szCs w:val="16"/>
              </w:rPr>
            </w:pPr>
            <w:r>
              <w:rPr>
                <w:color w:val="000000"/>
                <w:sz w:val="16"/>
                <w:szCs w:val="16"/>
              </w:rPr>
              <w:t>12 241,60000</w:t>
            </w:r>
          </w:p>
        </w:tc>
      </w:tr>
      <w:tr w:rsidR="00AB7C9D" w14:paraId="63209F8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D771AB8" w14:textId="77777777" w:rsidR="00AB7C9D" w:rsidRDefault="00AB7C9D">
            <w:pPr>
              <w:outlineLvl w:val="6"/>
              <w:rPr>
                <w:color w:val="000000"/>
                <w:sz w:val="16"/>
                <w:szCs w:val="16"/>
              </w:rPr>
            </w:pPr>
            <w:r>
              <w:rPr>
                <w:color w:val="000000"/>
                <w:sz w:val="16"/>
                <w:szCs w:val="16"/>
              </w:rPr>
              <w:t>Расходы на выплаты персоналу казенных учреждений</w:t>
            </w:r>
          </w:p>
        </w:tc>
        <w:tc>
          <w:tcPr>
            <w:tcW w:w="561" w:type="dxa"/>
            <w:tcBorders>
              <w:top w:val="single" w:sz="4" w:space="0" w:color="auto"/>
              <w:left w:val="single" w:sz="4" w:space="0" w:color="auto"/>
              <w:bottom w:val="single" w:sz="4" w:space="0" w:color="auto"/>
              <w:right w:val="single" w:sz="4" w:space="0" w:color="auto"/>
            </w:tcBorders>
            <w:noWrap/>
            <w:hideMark/>
          </w:tcPr>
          <w:p w14:paraId="5D48F23D"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281EF7E" w14:textId="77777777" w:rsidR="00AB7C9D" w:rsidRDefault="00AB7C9D">
            <w:pPr>
              <w:jc w:val="center"/>
              <w:outlineLvl w:val="6"/>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5DCD8CBD" w14:textId="77777777" w:rsidR="00AB7C9D" w:rsidRDefault="00AB7C9D">
            <w:pPr>
              <w:jc w:val="center"/>
              <w:outlineLvl w:val="6"/>
              <w:rPr>
                <w:color w:val="000000"/>
                <w:sz w:val="16"/>
                <w:szCs w:val="16"/>
              </w:rPr>
            </w:pPr>
            <w:r>
              <w:rPr>
                <w:color w:val="000000"/>
                <w:sz w:val="16"/>
                <w:szCs w:val="16"/>
              </w:rPr>
              <w:t>0210601350</w:t>
            </w:r>
          </w:p>
        </w:tc>
        <w:tc>
          <w:tcPr>
            <w:tcW w:w="605" w:type="dxa"/>
            <w:tcBorders>
              <w:top w:val="single" w:sz="4" w:space="0" w:color="auto"/>
              <w:left w:val="single" w:sz="4" w:space="0" w:color="auto"/>
              <w:bottom w:val="single" w:sz="4" w:space="0" w:color="auto"/>
              <w:right w:val="single" w:sz="4" w:space="0" w:color="auto"/>
            </w:tcBorders>
            <w:noWrap/>
            <w:hideMark/>
          </w:tcPr>
          <w:p w14:paraId="319D11F1" w14:textId="77777777" w:rsidR="00AB7C9D" w:rsidRDefault="00AB7C9D">
            <w:pPr>
              <w:jc w:val="center"/>
              <w:outlineLvl w:val="6"/>
              <w:rPr>
                <w:color w:val="000000"/>
                <w:sz w:val="16"/>
                <w:szCs w:val="16"/>
              </w:rPr>
            </w:pPr>
            <w:r>
              <w:rPr>
                <w:color w:val="000000"/>
                <w:sz w:val="16"/>
                <w:szCs w:val="16"/>
              </w:rPr>
              <w:t>110</w:t>
            </w:r>
          </w:p>
        </w:tc>
        <w:tc>
          <w:tcPr>
            <w:tcW w:w="1357" w:type="dxa"/>
            <w:tcBorders>
              <w:top w:val="single" w:sz="4" w:space="0" w:color="auto"/>
              <w:left w:val="single" w:sz="4" w:space="0" w:color="auto"/>
              <w:bottom w:val="single" w:sz="4" w:space="0" w:color="auto"/>
              <w:right w:val="single" w:sz="4" w:space="0" w:color="auto"/>
            </w:tcBorders>
            <w:noWrap/>
            <w:hideMark/>
          </w:tcPr>
          <w:p w14:paraId="71C617E0" w14:textId="77777777" w:rsidR="00AB7C9D" w:rsidRDefault="00AB7C9D">
            <w:pPr>
              <w:jc w:val="right"/>
              <w:outlineLvl w:val="6"/>
              <w:rPr>
                <w:color w:val="000000"/>
                <w:sz w:val="16"/>
                <w:szCs w:val="16"/>
              </w:rPr>
            </w:pPr>
            <w:r>
              <w:rPr>
                <w:color w:val="000000"/>
                <w:sz w:val="16"/>
                <w:szCs w:val="16"/>
              </w:rPr>
              <w:t>12 155,60000</w:t>
            </w:r>
          </w:p>
        </w:tc>
        <w:tc>
          <w:tcPr>
            <w:tcW w:w="1470" w:type="dxa"/>
            <w:tcBorders>
              <w:top w:val="single" w:sz="4" w:space="0" w:color="auto"/>
              <w:left w:val="single" w:sz="4" w:space="0" w:color="auto"/>
              <w:bottom w:val="single" w:sz="4" w:space="0" w:color="auto"/>
              <w:right w:val="single" w:sz="4" w:space="0" w:color="auto"/>
            </w:tcBorders>
            <w:noWrap/>
            <w:hideMark/>
          </w:tcPr>
          <w:p w14:paraId="578ED799" w14:textId="77777777" w:rsidR="00AB7C9D" w:rsidRDefault="00AB7C9D">
            <w:pPr>
              <w:jc w:val="right"/>
              <w:outlineLvl w:val="6"/>
              <w:rPr>
                <w:color w:val="000000"/>
                <w:sz w:val="16"/>
                <w:szCs w:val="16"/>
              </w:rPr>
            </w:pPr>
            <w:r>
              <w:rPr>
                <w:color w:val="000000"/>
                <w:sz w:val="16"/>
                <w:szCs w:val="16"/>
              </w:rPr>
              <w:t>12 155,60000</w:t>
            </w:r>
          </w:p>
        </w:tc>
        <w:tc>
          <w:tcPr>
            <w:tcW w:w="1365" w:type="dxa"/>
            <w:tcBorders>
              <w:top w:val="single" w:sz="4" w:space="0" w:color="auto"/>
              <w:left w:val="single" w:sz="4" w:space="0" w:color="auto"/>
              <w:bottom w:val="single" w:sz="4" w:space="0" w:color="auto"/>
              <w:right w:val="single" w:sz="4" w:space="0" w:color="auto"/>
            </w:tcBorders>
            <w:noWrap/>
            <w:hideMark/>
          </w:tcPr>
          <w:p w14:paraId="1DF1DFBA" w14:textId="77777777" w:rsidR="00AB7C9D" w:rsidRDefault="00AB7C9D">
            <w:pPr>
              <w:jc w:val="right"/>
              <w:outlineLvl w:val="6"/>
              <w:rPr>
                <w:color w:val="000000"/>
                <w:sz w:val="16"/>
                <w:szCs w:val="16"/>
              </w:rPr>
            </w:pPr>
            <w:r>
              <w:rPr>
                <w:color w:val="000000"/>
                <w:sz w:val="16"/>
                <w:szCs w:val="16"/>
              </w:rPr>
              <w:t>12 155,60000</w:t>
            </w:r>
          </w:p>
        </w:tc>
      </w:tr>
      <w:tr w:rsidR="00AB7C9D" w14:paraId="5FAD28E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5962B9B"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1D13C06A"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19C95397" w14:textId="77777777" w:rsidR="00AB7C9D" w:rsidRDefault="00AB7C9D">
            <w:pPr>
              <w:jc w:val="center"/>
              <w:outlineLvl w:val="6"/>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5B987A5B" w14:textId="77777777" w:rsidR="00AB7C9D" w:rsidRDefault="00AB7C9D">
            <w:pPr>
              <w:jc w:val="center"/>
              <w:outlineLvl w:val="6"/>
              <w:rPr>
                <w:color w:val="000000"/>
                <w:sz w:val="16"/>
                <w:szCs w:val="16"/>
              </w:rPr>
            </w:pPr>
            <w:r>
              <w:rPr>
                <w:color w:val="000000"/>
                <w:sz w:val="16"/>
                <w:szCs w:val="16"/>
              </w:rPr>
              <w:t>0210601350</w:t>
            </w:r>
          </w:p>
        </w:tc>
        <w:tc>
          <w:tcPr>
            <w:tcW w:w="605" w:type="dxa"/>
            <w:tcBorders>
              <w:top w:val="single" w:sz="4" w:space="0" w:color="auto"/>
              <w:left w:val="single" w:sz="4" w:space="0" w:color="auto"/>
              <w:bottom w:val="single" w:sz="4" w:space="0" w:color="auto"/>
              <w:right w:val="single" w:sz="4" w:space="0" w:color="auto"/>
            </w:tcBorders>
            <w:noWrap/>
            <w:hideMark/>
          </w:tcPr>
          <w:p w14:paraId="039ADF3C"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6772C308" w14:textId="77777777" w:rsidR="00AB7C9D" w:rsidRDefault="00AB7C9D">
            <w:pPr>
              <w:jc w:val="right"/>
              <w:outlineLvl w:val="6"/>
              <w:rPr>
                <w:color w:val="000000"/>
                <w:sz w:val="16"/>
                <w:szCs w:val="16"/>
              </w:rPr>
            </w:pPr>
            <w:r>
              <w:rPr>
                <w:color w:val="000000"/>
                <w:sz w:val="16"/>
                <w:szCs w:val="16"/>
              </w:rPr>
              <w:t>86,00000</w:t>
            </w:r>
          </w:p>
        </w:tc>
        <w:tc>
          <w:tcPr>
            <w:tcW w:w="1470" w:type="dxa"/>
            <w:tcBorders>
              <w:top w:val="single" w:sz="4" w:space="0" w:color="auto"/>
              <w:left w:val="single" w:sz="4" w:space="0" w:color="auto"/>
              <w:bottom w:val="single" w:sz="4" w:space="0" w:color="auto"/>
              <w:right w:val="single" w:sz="4" w:space="0" w:color="auto"/>
            </w:tcBorders>
            <w:noWrap/>
            <w:hideMark/>
          </w:tcPr>
          <w:p w14:paraId="38B0F9A0" w14:textId="77777777" w:rsidR="00AB7C9D" w:rsidRDefault="00AB7C9D">
            <w:pPr>
              <w:jc w:val="right"/>
              <w:outlineLvl w:val="6"/>
              <w:rPr>
                <w:color w:val="000000"/>
                <w:sz w:val="16"/>
                <w:szCs w:val="16"/>
              </w:rPr>
            </w:pPr>
            <w:r>
              <w:rPr>
                <w:color w:val="000000"/>
                <w:sz w:val="16"/>
                <w:szCs w:val="16"/>
              </w:rPr>
              <w:t>86,00000</w:t>
            </w:r>
          </w:p>
        </w:tc>
        <w:tc>
          <w:tcPr>
            <w:tcW w:w="1365" w:type="dxa"/>
            <w:tcBorders>
              <w:top w:val="single" w:sz="4" w:space="0" w:color="auto"/>
              <w:left w:val="single" w:sz="4" w:space="0" w:color="auto"/>
              <w:bottom w:val="single" w:sz="4" w:space="0" w:color="auto"/>
              <w:right w:val="single" w:sz="4" w:space="0" w:color="auto"/>
            </w:tcBorders>
            <w:noWrap/>
            <w:hideMark/>
          </w:tcPr>
          <w:p w14:paraId="7865424B" w14:textId="77777777" w:rsidR="00AB7C9D" w:rsidRDefault="00AB7C9D">
            <w:pPr>
              <w:jc w:val="right"/>
              <w:outlineLvl w:val="6"/>
              <w:rPr>
                <w:color w:val="000000"/>
                <w:sz w:val="16"/>
                <w:szCs w:val="16"/>
              </w:rPr>
            </w:pPr>
            <w:r>
              <w:rPr>
                <w:color w:val="000000"/>
                <w:sz w:val="16"/>
                <w:szCs w:val="16"/>
              </w:rPr>
              <w:t>86,00000</w:t>
            </w:r>
          </w:p>
        </w:tc>
      </w:tr>
      <w:tr w:rsidR="00AB7C9D" w14:paraId="3D9BA16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107619E" w14:textId="77777777" w:rsidR="00AB7C9D" w:rsidRDefault="00AB7C9D">
            <w:pPr>
              <w:outlineLvl w:val="0"/>
              <w:rPr>
                <w:b/>
                <w:bCs/>
                <w:color w:val="000000"/>
                <w:sz w:val="16"/>
                <w:szCs w:val="16"/>
              </w:rPr>
            </w:pPr>
            <w:r>
              <w:rPr>
                <w:b/>
                <w:bCs/>
                <w:color w:val="000000"/>
                <w:sz w:val="16"/>
                <w:szCs w:val="16"/>
              </w:rPr>
              <w:t>Физическая культура и спорт</w:t>
            </w:r>
          </w:p>
        </w:tc>
        <w:tc>
          <w:tcPr>
            <w:tcW w:w="561" w:type="dxa"/>
            <w:tcBorders>
              <w:top w:val="single" w:sz="4" w:space="0" w:color="auto"/>
              <w:left w:val="single" w:sz="4" w:space="0" w:color="auto"/>
              <w:bottom w:val="single" w:sz="4" w:space="0" w:color="auto"/>
              <w:right w:val="single" w:sz="4" w:space="0" w:color="auto"/>
            </w:tcBorders>
            <w:noWrap/>
            <w:hideMark/>
          </w:tcPr>
          <w:p w14:paraId="63389E3F" w14:textId="77777777" w:rsidR="00AB7C9D" w:rsidRDefault="00AB7C9D">
            <w:pPr>
              <w:jc w:val="center"/>
              <w:outlineLvl w:val="0"/>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E1BCB67" w14:textId="77777777" w:rsidR="00AB7C9D" w:rsidRDefault="00AB7C9D">
            <w:pPr>
              <w:jc w:val="center"/>
              <w:outlineLvl w:val="0"/>
              <w:rPr>
                <w:b/>
                <w:bCs/>
                <w:color w:val="000000"/>
                <w:sz w:val="16"/>
                <w:szCs w:val="16"/>
              </w:rPr>
            </w:pPr>
            <w:r>
              <w:rPr>
                <w:b/>
                <w:bCs/>
                <w:color w:val="000000"/>
                <w:sz w:val="16"/>
                <w:szCs w:val="16"/>
              </w:rPr>
              <w:t>1100</w:t>
            </w:r>
          </w:p>
        </w:tc>
        <w:tc>
          <w:tcPr>
            <w:tcW w:w="1212" w:type="dxa"/>
            <w:tcBorders>
              <w:top w:val="single" w:sz="4" w:space="0" w:color="auto"/>
              <w:left w:val="single" w:sz="4" w:space="0" w:color="auto"/>
              <w:bottom w:val="single" w:sz="4" w:space="0" w:color="auto"/>
              <w:right w:val="single" w:sz="4" w:space="0" w:color="auto"/>
            </w:tcBorders>
            <w:noWrap/>
            <w:hideMark/>
          </w:tcPr>
          <w:p w14:paraId="5B56F333"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1BCE1FD"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36876B" w14:textId="77777777" w:rsidR="00AB7C9D" w:rsidRDefault="00AB7C9D">
            <w:pPr>
              <w:jc w:val="right"/>
              <w:outlineLvl w:val="0"/>
              <w:rPr>
                <w:b/>
                <w:bCs/>
                <w:color w:val="000000"/>
                <w:sz w:val="16"/>
                <w:szCs w:val="16"/>
              </w:rPr>
            </w:pPr>
            <w:r>
              <w:rPr>
                <w:b/>
                <w:bCs/>
                <w:color w:val="000000"/>
                <w:sz w:val="16"/>
                <w:szCs w:val="16"/>
              </w:rPr>
              <w:t>21 301,70000</w:t>
            </w:r>
          </w:p>
        </w:tc>
        <w:tc>
          <w:tcPr>
            <w:tcW w:w="1470" w:type="dxa"/>
            <w:tcBorders>
              <w:top w:val="single" w:sz="4" w:space="0" w:color="auto"/>
              <w:left w:val="single" w:sz="4" w:space="0" w:color="auto"/>
              <w:bottom w:val="single" w:sz="4" w:space="0" w:color="auto"/>
              <w:right w:val="single" w:sz="4" w:space="0" w:color="auto"/>
            </w:tcBorders>
            <w:noWrap/>
            <w:hideMark/>
          </w:tcPr>
          <w:p w14:paraId="64F5EBE9" w14:textId="77777777" w:rsidR="00AB7C9D" w:rsidRDefault="00AB7C9D">
            <w:pPr>
              <w:jc w:val="right"/>
              <w:outlineLvl w:val="0"/>
              <w:rPr>
                <w:b/>
                <w:bCs/>
                <w:color w:val="000000"/>
                <w:sz w:val="16"/>
                <w:szCs w:val="16"/>
              </w:rPr>
            </w:pPr>
            <w:r>
              <w:rPr>
                <w:b/>
                <w:bCs/>
                <w:color w:val="000000"/>
                <w:sz w:val="16"/>
                <w:szCs w:val="16"/>
              </w:rPr>
              <w:t>21 273,00000</w:t>
            </w:r>
          </w:p>
        </w:tc>
        <w:tc>
          <w:tcPr>
            <w:tcW w:w="1365" w:type="dxa"/>
            <w:tcBorders>
              <w:top w:val="single" w:sz="4" w:space="0" w:color="auto"/>
              <w:left w:val="single" w:sz="4" w:space="0" w:color="auto"/>
              <w:bottom w:val="single" w:sz="4" w:space="0" w:color="auto"/>
              <w:right w:val="single" w:sz="4" w:space="0" w:color="auto"/>
            </w:tcBorders>
            <w:noWrap/>
            <w:hideMark/>
          </w:tcPr>
          <w:p w14:paraId="496833E5" w14:textId="77777777" w:rsidR="00AB7C9D" w:rsidRDefault="00AB7C9D">
            <w:pPr>
              <w:jc w:val="right"/>
              <w:outlineLvl w:val="0"/>
              <w:rPr>
                <w:b/>
                <w:bCs/>
                <w:color w:val="000000"/>
                <w:sz w:val="16"/>
                <w:szCs w:val="16"/>
              </w:rPr>
            </w:pPr>
            <w:r>
              <w:rPr>
                <w:b/>
                <w:bCs/>
                <w:color w:val="000000"/>
                <w:sz w:val="16"/>
                <w:szCs w:val="16"/>
              </w:rPr>
              <w:t>21 160,90000</w:t>
            </w:r>
          </w:p>
        </w:tc>
      </w:tr>
      <w:tr w:rsidR="00AB7C9D" w14:paraId="6004CB1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8B8B4B" w14:textId="77777777" w:rsidR="00AB7C9D" w:rsidRDefault="00AB7C9D">
            <w:pPr>
              <w:outlineLvl w:val="1"/>
              <w:rPr>
                <w:b/>
                <w:bCs/>
                <w:color w:val="000000"/>
                <w:sz w:val="16"/>
                <w:szCs w:val="16"/>
              </w:rPr>
            </w:pPr>
            <w:r>
              <w:rPr>
                <w:b/>
                <w:bCs/>
                <w:color w:val="000000"/>
                <w:sz w:val="16"/>
                <w:szCs w:val="16"/>
              </w:rPr>
              <w:t>Физическая культура</w:t>
            </w:r>
          </w:p>
        </w:tc>
        <w:tc>
          <w:tcPr>
            <w:tcW w:w="561" w:type="dxa"/>
            <w:tcBorders>
              <w:top w:val="single" w:sz="4" w:space="0" w:color="auto"/>
              <w:left w:val="single" w:sz="4" w:space="0" w:color="auto"/>
              <w:bottom w:val="single" w:sz="4" w:space="0" w:color="auto"/>
              <w:right w:val="single" w:sz="4" w:space="0" w:color="auto"/>
            </w:tcBorders>
            <w:noWrap/>
            <w:hideMark/>
          </w:tcPr>
          <w:p w14:paraId="026B696F"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DB868BD" w14:textId="77777777" w:rsidR="00AB7C9D" w:rsidRDefault="00AB7C9D">
            <w:pPr>
              <w:jc w:val="center"/>
              <w:outlineLvl w:val="1"/>
              <w:rPr>
                <w:b/>
                <w:bCs/>
                <w:color w:val="000000"/>
                <w:sz w:val="16"/>
                <w:szCs w:val="16"/>
              </w:rPr>
            </w:pPr>
            <w:r>
              <w:rPr>
                <w:b/>
                <w:bCs/>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56971B50"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DFFB82E"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649C109" w14:textId="77777777" w:rsidR="00AB7C9D" w:rsidRDefault="00AB7C9D">
            <w:pPr>
              <w:jc w:val="right"/>
              <w:outlineLvl w:val="1"/>
              <w:rPr>
                <w:b/>
                <w:bCs/>
                <w:color w:val="000000"/>
                <w:sz w:val="16"/>
                <w:szCs w:val="16"/>
              </w:rPr>
            </w:pPr>
            <w:r>
              <w:rPr>
                <w:b/>
                <w:bCs/>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667F47B7" w14:textId="77777777" w:rsidR="00AB7C9D" w:rsidRDefault="00AB7C9D">
            <w:pPr>
              <w:jc w:val="right"/>
              <w:outlineLvl w:val="1"/>
              <w:rPr>
                <w:b/>
                <w:bCs/>
                <w:color w:val="000000"/>
                <w:sz w:val="16"/>
                <w:szCs w:val="16"/>
              </w:rPr>
            </w:pPr>
            <w:r>
              <w:rPr>
                <w:b/>
                <w:bCs/>
                <w:color w:val="000000"/>
                <w:sz w:val="16"/>
                <w:szCs w:val="16"/>
              </w:rPr>
              <w:t>6 374,40000</w:t>
            </w:r>
          </w:p>
        </w:tc>
        <w:tc>
          <w:tcPr>
            <w:tcW w:w="1365" w:type="dxa"/>
            <w:tcBorders>
              <w:top w:val="single" w:sz="4" w:space="0" w:color="auto"/>
              <w:left w:val="single" w:sz="4" w:space="0" w:color="auto"/>
              <w:bottom w:val="single" w:sz="4" w:space="0" w:color="auto"/>
              <w:right w:val="single" w:sz="4" w:space="0" w:color="auto"/>
            </w:tcBorders>
            <w:noWrap/>
            <w:hideMark/>
          </w:tcPr>
          <w:p w14:paraId="3BEF2254" w14:textId="77777777" w:rsidR="00AB7C9D" w:rsidRDefault="00AB7C9D">
            <w:pPr>
              <w:jc w:val="right"/>
              <w:outlineLvl w:val="1"/>
              <w:rPr>
                <w:b/>
                <w:bCs/>
                <w:color w:val="000000"/>
                <w:sz w:val="16"/>
                <w:szCs w:val="16"/>
              </w:rPr>
            </w:pPr>
            <w:r>
              <w:rPr>
                <w:b/>
                <w:bCs/>
                <w:color w:val="000000"/>
                <w:sz w:val="16"/>
                <w:szCs w:val="16"/>
              </w:rPr>
              <w:t>6 374,40000</w:t>
            </w:r>
          </w:p>
        </w:tc>
      </w:tr>
      <w:tr w:rsidR="00AB7C9D" w14:paraId="085A27D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2F09570"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52A1C03B"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2586968" w14:textId="77777777" w:rsidR="00AB7C9D" w:rsidRDefault="00AB7C9D">
            <w:pPr>
              <w:jc w:val="center"/>
              <w:outlineLvl w:val="2"/>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34D089AF" w14:textId="77777777" w:rsidR="00AB7C9D" w:rsidRDefault="00AB7C9D">
            <w:pPr>
              <w:jc w:val="center"/>
              <w:outlineLvl w:val="2"/>
              <w:rPr>
                <w:color w:val="000000"/>
                <w:sz w:val="16"/>
                <w:szCs w:val="16"/>
              </w:rPr>
            </w:pPr>
            <w:r>
              <w:rPr>
                <w:color w:val="000000"/>
                <w:sz w:val="16"/>
                <w:szCs w:val="16"/>
              </w:rPr>
              <w:t>0300000000</w:t>
            </w:r>
          </w:p>
        </w:tc>
        <w:tc>
          <w:tcPr>
            <w:tcW w:w="605" w:type="dxa"/>
            <w:tcBorders>
              <w:top w:val="single" w:sz="4" w:space="0" w:color="auto"/>
              <w:left w:val="single" w:sz="4" w:space="0" w:color="auto"/>
              <w:bottom w:val="single" w:sz="4" w:space="0" w:color="auto"/>
              <w:right w:val="single" w:sz="4" w:space="0" w:color="auto"/>
            </w:tcBorders>
            <w:noWrap/>
            <w:hideMark/>
          </w:tcPr>
          <w:p w14:paraId="3F3EBC51"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4CB3CAD" w14:textId="77777777" w:rsidR="00AB7C9D" w:rsidRDefault="00AB7C9D">
            <w:pPr>
              <w:jc w:val="right"/>
              <w:outlineLvl w:val="2"/>
              <w:rPr>
                <w:color w:val="000000"/>
                <w:sz w:val="16"/>
                <w:szCs w:val="16"/>
              </w:rPr>
            </w:pPr>
            <w:r>
              <w:rPr>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63E39D1A" w14:textId="77777777" w:rsidR="00AB7C9D" w:rsidRDefault="00AB7C9D">
            <w:pPr>
              <w:jc w:val="right"/>
              <w:outlineLvl w:val="2"/>
              <w:rPr>
                <w:color w:val="000000"/>
                <w:sz w:val="16"/>
                <w:szCs w:val="16"/>
              </w:rPr>
            </w:pPr>
            <w:r>
              <w:rPr>
                <w:color w:val="000000"/>
                <w:sz w:val="16"/>
                <w:szCs w:val="16"/>
              </w:rPr>
              <w:t>6 374,40000</w:t>
            </w:r>
          </w:p>
        </w:tc>
        <w:tc>
          <w:tcPr>
            <w:tcW w:w="1365" w:type="dxa"/>
            <w:tcBorders>
              <w:top w:val="single" w:sz="4" w:space="0" w:color="auto"/>
              <w:left w:val="single" w:sz="4" w:space="0" w:color="auto"/>
              <w:bottom w:val="single" w:sz="4" w:space="0" w:color="auto"/>
              <w:right w:val="single" w:sz="4" w:space="0" w:color="auto"/>
            </w:tcBorders>
            <w:noWrap/>
            <w:hideMark/>
          </w:tcPr>
          <w:p w14:paraId="2E0EC9A2" w14:textId="77777777" w:rsidR="00AB7C9D" w:rsidRDefault="00AB7C9D">
            <w:pPr>
              <w:jc w:val="right"/>
              <w:outlineLvl w:val="2"/>
              <w:rPr>
                <w:color w:val="000000"/>
                <w:sz w:val="16"/>
                <w:szCs w:val="16"/>
              </w:rPr>
            </w:pPr>
            <w:r>
              <w:rPr>
                <w:color w:val="000000"/>
                <w:sz w:val="16"/>
                <w:szCs w:val="16"/>
              </w:rPr>
              <w:t>6 374,40000</w:t>
            </w:r>
          </w:p>
        </w:tc>
      </w:tr>
      <w:tr w:rsidR="00AB7C9D" w14:paraId="24C4FDE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5B8253A" w14:textId="77777777" w:rsidR="00AB7C9D" w:rsidRDefault="00AB7C9D">
            <w:pPr>
              <w:outlineLvl w:val="4"/>
              <w:rPr>
                <w:color w:val="000000"/>
                <w:sz w:val="16"/>
                <w:szCs w:val="16"/>
              </w:rPr>
            </w:pPr>
            <w:r>
              <w:rPr>
                <w:color w:val="000000"/>
                <w:sz w:val="16"/>
                <w:szCs w:val="16"/>
              </w:rPr>
              <w:t>Развитие физической культуры и массового спорта на территории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0478D0AE"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9EA55F0"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1DEFB0E8" w14:textId="77777777" w:rsidR="00AB7C9D" w:rsidRDefault="00AB7C9D">
            <w:pPr>
              <w:jc w:val="center"/>
              <w:outlineLvl w:val="4"/>
              <w:rPr>
                <w:color w:val="000000"/>
                <w:sz w:val="16"/>
                <w:szCs w:val="16"/>
              </w:rPr>
            </w:pPr>
            <w:r>
              <w:rPr>
                <w:color w:val="000000"/>
                <w:sz w:val="16"/>
                <w:szCs w:val="16"/>
              </w:rPr>
              <w:t>0300100000</w:t>
            </w:r>
          </w:p>
        </w:tc>
        <w:tc>
          <w:tcPr>
            <w:tcW w:w="605" w:type="dxa"/>
            <w:tcBorders>
              <w:top w:val="single" w:sz="4" w:space="0" w:color="auto"/>
              <w:left w:val="single" w:sz="4" w:space="0" w:color="auto"/>
              <w:bottom w:val="single" w:sz="4" w:space="0" w:color="auto"/>
              <w:right w:val="single" w:sz="4" w:space="0" w:color="auto"/>
            </w:tcBorders>
            <w:noWrap/>
            <w:hideMark/>
          </w:tcPr>
          <w:p w14:paraId="0F626A28"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D8F4B02" w14:textId="77777777" w:rsidR="00AB7C9D" w:rsidRDefault="00AB7C9D">
            <w:pPr>
              <w:jc w:val="right"/>
              <w:outlineLvl w:val="4"/>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0D3D7AB3" w14:textId="77777777" w:rsidR="00AB7C9D" w:rsidRDefault="00AB7C9D">
            <w:pPr>
              <w:jc w:val="right"/>
              <w:outlineLvl w:val="4"/>
              <w:rPr>
                <w:color w:val="000000"/>
                <w:sz w:val="16"/>
                <w:szCs w:val="16"/>
              </w:rPr>
            </w:pPr>
            <w:r>
              <w:rPr>
                <w:color w:val="000000"/>
                <w:sz w:val="16"/>
                <w:szCs w:val="16"/>
              </w:rPr>
              <w:t>90,00000</w:t>
            </w:r>
          </w:p>
        </w:tc>
        <w:tc>
          <w:tcPr>
            <w:tcW w:w="1365" w:type="dxa"/>
            <w:tcBorders>
              <w:top w:val="single" w:sz="4" w:space="0" w:color="auto"/>
              <w:left w:val="single" w:sz="4" w:space="0" w:color="auto"/>
              <w:bottom w:val="single" w:sz="4" w:space="0" w:color="auto"/>
              <w:right w:val="single" w:sz="4" w:space="0" w:color="auto"/>
            </w:tcBorders>
            <w:noWrap/>
            <w:hideMark/>
          </w:tcPr>
          <w:p w14:paraId="0A98D8E2" w14:textId="77777777" w:rsidR="00AB7C9D" w:rsidRDefault="00AB7C9D">
            <w:pPr>
              <w:jc w:val="right"/>
              <w:outlineLvl w:val="4"/>
              <w:rPr>
                <w:color w:val="000000"/>
                <w:sz w:val="16"/>
                <w:szCs w:val="16"/>
              </w:rPr>
            </w:pPr>
            <w:r>
              <w:rPr>
                <w:color w:val="000000"/>
                <w:sz w:val="16"/>
                <w:szCs w:val="16"/>
              </w:rPr>
              <w:t>90,00000</w:t>
            </w:r>
          </w:p>
        </w:tc>
      </w:tr>
      <w:tr w:rsidR="00AB7C9D" w14:paraId="45518E0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44CD89D" w14:textId="77777777" w:rsidR="00AB7C9D" w:rsidRDefault="00AB7C9D">
            <w:pPr>
              <w:outlineLvl w:val="5"/>
              <w:rPr>
                <w:color w:val="000000"/>
                <w:sz w:val="16"/>
                <w:szCs w:val="16"/>
              </w:rPr>
            </w:pPr>
            <w:r>
              <w:rPr>
                <w:color w:val="000000"/>
                <w:sz w:val="16"/>
                <w:szCs w:val="16"/>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031ECF23"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4FFD2BDC"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3E886EF7" w14:textId="77777777" w:rsidR="00AB7C9D" w:rsidRDefault="00AB7C9D">
            <w:pPr>
              <w:jc w:val="center"/>
              <w:outlineLvl w:val="5"/>
              <w:rPr>
                <w:color w:val="000000"/>
                <w:sz w:val="16"/>
                <w:szCs w:val="16"/>
              </w:rPr>
            </w:pPr>
            <w:r>
              <w:rPr>
                <w:color w:val="000000"/>
                <w:sz w:val="16"/>
                <w:szCs w:val="16"/>
              </w:rPr>
              <w:t>0300199990</w:t>
            </w:r>
          </w:p>
        </w:tc>
        <w:tc>
          <w:tcPr>
            <w:tcW w:w="605" w:type="dxa"/>
            <w:tcBorders>
              <w:top w:val="single" w:sz="4" w:space="0" w:color="auto"/>
              <w:left w:val="single" w:sz="4" w:space="0" w:color="auto"/>
              <w:bottom w:val="single" w:sz="4" w:space="0" w:color="auto"/>
              <w:right w:val="single" w:sz="4" w:space="0" w:color="auto"/>
            </w:tcBorders>
            <w:noWrap/>
            <w:hideMark/>
          </w:tcPr>
          <w:p w14:paraId="1315D49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78A97E6" w14:textId="77777777" w:rsidR="00AB7C9D" w:rsidRDefault="00AB7C9D">
            <w:pPr>
              <w:jc w:val="right"/>
              <w:outlineLvl w:val="5"/>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2AF23EFA" w14:textId="77777777" w:rsidR="00AB7C9D" w:rsidRDefault="00AB7C9D">
            <w:pPr>
              <w:jc w:val="right"/>
              <w:outlineLvl w:val="5"/>
              <w:rPr>
                <w:color w:val="000000"/>
                <w:sz w:val="16"/>
                <w:szCs w:val="16"/>
              </w:rPr>
            </w:pPr>
            <w:r>
              <w:rPr>
                <w:color w:val="000000"/>
                <w:sz w:val="16"/>
                <w:szCs w:val="16"/>
              </w:rPr>
              <w:t>90,00000</w:t>
            </w:r>
          </w:p>
        </w:tc>
        <w:tc>
          <w:tcPr>
            <w:tcW w:w="1365" w:type="dxa"/>
            <w:tcBorders>
              <w:top w:val="single" w:sz="4" w:space="0" w:color="auto"/>
              <w:left w:val="single" w:sz="4" w:space="0" w:color="auto"/>
              <w:bottom w:val="single" w:sz="4" w:space="0" w:color="auto"/>
              <w:right w:val="single" w:sz="4" w:space="0" w:color="auto"/>
            </w:tcBorders>
            <w:noWrap/>
            <w:hideMark/>
          </w:tcPr>
          <w:p w14:paraId="2A66D04B" w14:textId="77777777" w:rsidR="00AB7C9D" w:rsidRDefault="00AB7C9D">
            <w:pPr>
              <w:jc w:val="right"/>
              <w:outlineLvl w:val="5"/>
              <w:rPr>
                <w:color w:val="000000"/>
                <w:sz w:val="16"/>
                <w:szCs w:val="16"/>
              </w:rPr>
            </w:pPr>
            <w:r>
              <w:rPr>
                <w:color w:val="000000"/>
                <w:sz w:val="16"/>
                <w:szCs w:val="16"/>
              </w:rPr>
              <w:t>90,00000</w:t>
            </w:r>
          </w:p>
        </w:tc>
      </w:tr>
      <w:tr w:rsidR="00AB7C9D" w14:paraId="24800B0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4C3B3DB"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2D7D3AA"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CE00B4E" w14:textId="77777777" w:rsidR="00AB7C9D" w:rsidRDefault="00AB7C9D">
            <w:pPr>
              <w:jc w:val="center"/>
              <w:outlineLvl w:val="6"/>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6A1E9469" w14:textId="77777777" w:rsidR="00AB7C9D" w:rsidRDefault="00AB7C9D">
            <w:pPr>
              <w:jc w:val="center"/>
              <w:outlineLvl w:val="6"/>
              <w:rPr>
                <w:color w:val="000000"/>
                <w:sz w:val="16"/>
                <w:szCs w:val="16"/>
              </w:rPr>
            </w:pPr>
            <w:r>
              <w:rPr>
                <w:color w:val="000000"/>
                <w:sz w:val="16"/>
                <w:szCs w:val="16"/>
              </w:rPr>
              <w:t>0300199990</w:t>
            </w:r>
          </w:p>
        </w:tc>
        <w:tc>
          <w:tcPr>
            <w:tcW w:w="605" w:type="dxa"/>
            <w:tcBorders>
              <w:top w:val="single" w:sz="4" w:space="0" w:color="auto"/>
              <w:left w:val="single" w:sz="4" w:space="0" w:color="auto"/>
              <w:bottom w:val="single" w:sz="4" w:space="0" w:color="auto"/>
              <w:right w:val="single" w:sz="4" w:space="0" w:color="auto"/>
            </w:tcBorders>
            <w:noWrap/>
            <w:hideMark/>
          </w:tcPr>
          <w:p w14:paraId="323081B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9EC65AE" w14:textId="77777777" w:rsidR="00AB7C9D" w:rsidRDefault="00AB7C9D">
            <w:pPr>
              <w:jc w:val="right"/>
              <w:outlineLvl w:val="6"/>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4D0579C9" w14:textId="77777777" w:rsidR="00AB7C9D" w:rsidRDefault="00AB7C9D">
            <w:pPr>
              <w:jc w:val="right"/>
              <w:outlineLvl w:val="6"/>
              <w:rPr>
                <w:color w:val="000000"/>
                <w:sz w:val="16"/>
                <w:szCs w:val="16"/>
              </w:rPr>
            </w:pPr>
            <w:r>
              <w:rPr>
                <w:color w:val="000000"/>
                <w:sz w:val="16"/>
                <w:szCs w:val="16"/>
              </w:rPr>
              <w:t>90,00000</w:t>
            </w:r>
          </w:p>
        </w:tc>
        <w:tc>
          <w:tcPr>
            <w:tcW w:w="1365" w:type="dxa"/>
            <w:tcBorders>
              <w:top w:val="single" w:sz="4" w:space="0" w:color="auto"/>
              <w:left w:val="single" w:sz="4" w:space="0" w:color="auto"/>
              <w:bottom w:val="single" w:sz="4" w:space="0" w:color="auto"/>
              <w:right w:val="single" w:sz="4" w:space="0" w:color="auto"/>
            </w:tcBorders>
            <w:noWrap/>
            <w:hideMark/>
          </w:tcPr>
          <w:p w14:paraId="661DE8FC" w14:textId="77777777" w:rsidR="00AB7C9D" w:rsidRDefault="00AB7C9D">
            <w:pPr>
              <w:jc w:val="right"/>
              <w:outlineLvl w:val="6"/>
              <w:rPr>
                <w:color w:val="000000"/>
                <w:sz w:val="16"/>
                <w:szCs w:val="16"/>
              </w:rPr>
            </w:pPr>
            <w:r>
              <w:rPr>
                <w:color w:val="000000"/>
                <w:sz w:val="16"/>
                <w:szCs w:val="16"/>
              </w:rPr>
              <w:t>90,00000</w:t>
            </w:r>
          </w:p>
        </w:tc>
      </w:tr>
      <w:tr w:rsidR="00AB7C9D" w14:paraId="324814A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F32D7B7" w14:textId="77777777" w:rsidR="00AB7C9D" w:rsidRDefault="00AB7C9D">
            <w:pPr>
              <w:outlineLvl w:val="4"/>
              <w:rPr>
                <w:color w:val="000000"/>
                <w:sz w:val="16"/>
                <w:szCs w:val="16"/>
              </w:rPr>
            </w:pPr>
            <w:r>
              <w:rPr>
                <w:color w:val="000000"/>
                <w:sz w:val="16"/>
                <w:szCs w:val="16"/>
              </w:rPr>
              <w:t>Развитие отрасли физической культуры и спорта</w:t>
            </w:r>
          </w:p>
        </w:tc>
        <w:tc>
          <w:tcPr>
            <w:tcW w:w="561" w:type="dxa"/>
            <w:tcBorders>
              <w:top w:val="single" w:sz="4" w:space="0" w:color="auto"/>
              <w:left w:val="single" w:sz="4" w:space="0" w:color="auto"/>
              <w:bottom w:val="single" w:sz="4" w:space="0" w:color="auto"/>
              <w:right w:val="single" w:sz="4" w:space="0" w:color="auto"/>
            </w:tcBorders>
            <w:noWrap/>
            <w:hideMark/>
          </w:tcPr>
          <w:p w14:paraId="3C8A63B8"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4205453"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074FBCC3" w14:textId="77777777" w:rsidR="00AB7C9D" w:rsidRDefault="00AB7C9D">
            <w:pPr>
              <w:jc w:val="center"/>
              <w:outlineLvl w:val="4"/>
              <w:rPr>
                <w:color w:val="000000"/>
                <w:sz w:val="16"/>
                <w:szCs w:val="16"/>
              </w:rPr>
            </w:pPr>
            <w:r>
              <w:rPr>
                <w:color w:val="000000"/>
                <w:sz w:val="16"/>
                <w:szCs w:val="16"/>
              </w:rPr>
              <w:t>0300300000</w:t>
            </w:r>
          </w:p>
        </w:tc>
        <w:tc>
          <w:tcPr>
            <w:tcW w:w="605" w:type="dxa"/>
            <w:tcBorders>
              <w:top w:val="single" w:sz="4" w:space="0" w:color="auto"/>
              <w:left w:val="single" w:sz="4" w:space="0" w:color="auto"/>
              <w:bottom w:val="single" w:sz="4" w:space="0" w:color="auto"/>
              <w:right w:val="single" w:sz="4" w:space="0" w:color="auto"/>
            </w:tcBorders>
            <w:noWrap/>
            <w:hideMark/>
          </w:tcPr>
          <w:p w14:paraId="190938B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1D0AC74" w14:textId="77777777" w:rsidR="00AB7C9D" w:rsidRDefault="00AB7C9D">
            <w:pPr>
              <w:jc w:val="right"/>
              <w:outlineLvl w:val="4"/>
              <w:rPr>
                <w:color w:val="000000"/>
                <w:sz w:val="16"/>
                <w:szCs w:val="16"/>
              </w:rPr>
            </w:pPr>
            <w:r>
              <w:rPr>
                <w:color w:val="000000"/>
                <w:sz w:val="16"/>
                <w:szCs w:val="16"/>
              </w:rPr>
              <w:t>6 284,40000</w:t>
            </w:r>
          </w:p>
        </w:tc>
        <w:tc>
          <w:tcPr>
            <w:tcW w:w="1470" w:type="dxa"/>
            <w:tcBorders>
              <w:top w:val="single" w:sz="4" w:space="0" w:color="auto"/>
              <w:left w:val="single" w:sz="4" w:space="0" w:color="auto"/>
              <w:bottom w:val="single" w:sz="4" w:space="0" w:color="auto"/>
              <w:right w:val="single" w:sz="4" w:space="0" w:color="auto"/>
            </w:tcBorders>
            <w:noWrap/>
            <w:hideMark/>
          </w:tcPr>
          <w:p w14:paraId="0D74A2EE" w14:textId="77777777" w:rsidR="00AB7C9D" w:rsidRDefault="00AB7C9D">
            <w:pPr>
              <w:jc w:val="right"/>
              <w:outlineLvl w:val="4"/>
              <w:rPr>
                <w:color w:val="000000"/>
                <w:sz w:val="16"/>
                <w:szCs w:val="16"/>
              </w:rPr>
            </w:pPr>
            <w:r>
              <w:rPr>
                <w:color w:val="000000"/>
                <w:sz w:val="16"/>
                <w:szCs w:val="16"/>
              </w:rPr>
              <w:t>6 284,40000</w:t>
            </w:r>
          </w:p>
        </w:tc>
        <w:tc>
          <w:tcPr>
            <w:tcW w:w="1365" w:type="dxa"/>
            <w:tcBorders>
              <w:top w:val="single" w:sz="4" w:space="0" w:color="auto"/>
              <w:left w:val="single" w:sz="4" w:space="0" w:color="auto"/>
              <w:bottom w:val="single" w:sz="4" w:space="0" w:color="auto"/>
              <w:right w:val="single" w:sz="4" w:space="0" w:color="auto"/>
            </w:tcBorders>
            <w:noWrap/>
            <w:hideMark/>
          </w:tcPr>
          <w:p w14:paraId="4E9B2E32" w14:textId="77777777" w:rsidR="00AB7C9D" w:rsidRDefault="00AB7C9D">
            <w:pPr>
              <w:jc w:val="right"/>
              <w:outlineLvl w:val="4"/>
              <w:rPr>
                <w:color w:val="000000"/>
                <w:sz w:val="16"/>
                <w:szCs w:val="16"/>
              </w:rPr>
            </w:pPr>
            <w:r>
              <w:rPr>
                <w:color w:val="000000"/>
                <w:sz w:val="16"/>
                <w:szCs w:val="16"/>
              </w:rPr>
              <w:t>6 284,40000</w:t>
            </w:r>
          </w:p>
        </w:tc>
      </w:tr>
      <w:tr w:rsidR="00AB7C9D" w14:paraId="4ED5B96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24DE287" w14:textId="77777777" w:rsidR="00AB7C9D" w:rsidRDefault="00AB7C9D">
            <w:pPr>
              <w:outlineLvl w:val="5"/>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61" w:type="dxa"/>
            <w:tcBorders>
              <w:top w:val="single" w:sz="4" w:space="0" w:color="auto"/>
              <w:left w:val="single" w:sz="4" w:space="0" w:color="auto"/>
              <w:bottom w:val="single" w:sz="4" w:space="0" w:color="auto"/>
              <w:right w:val="single" w:sz="4" w:space="0" w:color="auto"/>
            </w:tcBorders>
            <w:noWrap/>
            <w:hideMark/>
          </w:tcPr>
          <w:p w14:paraId="50F818ED"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8E12BAA"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5155045B" w14:textId="77777777" w:rsidR="00AB7C9D" w:rsidRDefault="00AB7C9D">
            <w:pPr>
              <w:jc w:val="center"/>
              <w:outlineLvl w:val="5"/>
              <w:rPr>
                <w:color w:val="000000"/>
                <w:sz w:val="16"/>
                <w:szCs w:val="16"/>
              </w:rPr>
            </w:pPr>
            <w:r>
              <w:rPr>
                <w:color w:val="000000"/>
                <w:sz w:val="16"/>
                <w:szCs w:val="16"/>
              </w:rPr>
              <w:t>0300301410</w:t>
            </w:r>
          </w:p>
        </w:tc>
        <w:tc>
          <w:tcPr>
            <w:tcW w:w="605" w:type="dxa"/>
            <w:tcBorders>
              <w:top w:val="single" w:sz="4" w:space="0" w:color="auto"/>
              <w:left w:val="single" w:sz="4" w:space="0" w:color="auto"/>
              <w:bottom w:val="single" w:sz="4" w:space="0" w:color="auto"/>
              <w:right w:val="single" w:sz="4" w:space="0" w:color="auto"/>
            </w:tcBorders>
            <w:noWrap/>
            <w:hideMark/>
          </w:tcPr>
          <w:p w14:paraId="4594EA9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CF90416" w14:textId="77777777" w:rsidR="00AB7C9D" w:rsidRDefault="00AB7C9D">
            <w:pPr>
              <w:jc w:val="right"/>
              <w:outlineLvl w:val="5"/>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781EC0A4" w14:textId="77777777" w:rsidR="00AB7C9D" w:rsidRDefault="00AB7C9D">
            <w:pPr>
              <w:jc w:val="right"/>
              <w:outlineLvl w:val="5"/>
              <w:rPr>
                <w:color w:val="000000"/>
                <w:sz w:val="16"/>
                <w:szCs w:val="16"/>
              </w:rPr>
            </w:pPr>
            <w:r>
              <w:rPr>
                <w:color w:val="000000"/>
                <w:sz w:val="16"/>
                <w:szCs w:val="16"/>
              </w:rPr>
              <w:t>3 833,90000</w:t>
            </w:r>
          </w:p>
        </w:tc>
        <w:tc>
          <w:tcPr>
            <w:tcW w:w="1365" w:type="dxa"/>
            <w:tcBorders>
              <w:top w:val="single" w:sz="4" w:space="0" w:color="auto"/>
              <w:left w:val="single" w:sz="4" w:space="0" w:color="auto"/>
              <w:bottom w:val="single" w:sz="4" w:space="0" w:color="auto"/>
              <w:right w:val="single" w:sz="4" w:space="0" w:color="auto"/>
            </w:tcBorders>
            <w:noWrap/>
            <w:hideMark/>
          </w:tcPr>
          <w:p w14:paraId="4ED14F22" w14:textId="77777777" w:rsidR="00AB7C9D" w:rsidRDefault="00AB7C9D">
            <w:pPr>
              <w:jc w:val="right"/>
              <w:outlineLvl w:val="5"/>
              <w:rPr>
                <w:color w:val="000000"/>
                <w:sz w:val="16"/>
                <w:szCs w:val="16"/>
              </w:rPr>
            </w:pPr>
            <w:r>
              <w:rPr>
                <w:color w:val="000000"/>
                <w:sz w:val="16"/>
                <w:szCs w:val="16"/>
              </w:rPr>
              <w:t>3 833,90000</w:t>
            </w:r>
          </w:p>
        </w:tc>
      </w:tr>
      <w:tr w:rsidR="00AB7C9D" w14:paraId="02ACC10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37378D"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95B1BD3"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7475461" w14:textId="77777777" w:rsidR="00AB7C9D" w:rsidRDefault="00AB7C9D">
            <w:pPr>
              <w:jc w:val="center"/>
              <w:outlineLvl w:val="6"/>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467CE847" w14:textId="77777777" w:rsidR="00AB7C9D" w:rsidRDefault="00AB7C9D">
            <w:pPr>
              <w:jc w:val="center"/>
              <w:outlineLvl w:val="6"/>
              <w:rPr>
                <w:color w:val="000000"/>
                <w:sz w:val="16"/>
                <w:szCs w:val="16"/>
              </w:rPr>
            </w:pPr>
            <w:r>
              <w:rPr>
                <w:color w:val="000000"/>
                <w:sz w:val="16"/>
                <w:szCs w:val="16"/>
              </w:rPr>
              <w:t>0300301410</w:t>
            </w:r>
          </w:p>
        </w:tc>
        <w:tc>
          <w:tcPr>
            <w:tcW w:w="605" w:type="dxa"/>
            <w:tcBorders>
              <w:top w:val="single" w:sz="4" w:space="0" w:color="auto"/>
              <w:left w:val="single" w:sz="4" w:space="0" w:color="auto"/>
              <w:bottom w:val="single" w:sz="4" w:space="0" w:color="auto"/>
              <w:right w:val="single" w:sz="4" w:space="0" w:color="auto"/>
            </w:tcBorders>
            <w:noWrap/>
            <w:hideMark/>
          </w:tcPr>
          <w:p w14:paraId="40E7B9D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14D25DD5" w14:textId="77777777" w:rsidR="00AB7C9D" w:rsidRDefault="00AB7C9D">
            <w:pPr>
              <w:jc w:val="right"/>
              <w:outlineLvl w:val="6"/>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6566623C" w14:textId="77777777" w:rsidR="00AB7C9D" w:rsidRDefault="00AB7C9D">
            <w:pPr>
              <w:jc w:val="right"/>
              <w:outlineLvl w:val="6"/>
              <w:rPr>
                <w:color w:val="000000"/>
                <w:sz w:val="16"/>
                <w:szCs w:val="16"/>
              </w:rPr>
            </w:pPr>
            <w:r>
              <w:rPr>
                <w:color w:val="000000"/>
                <w:sz w:val="16"/>
                <w:szCs w:val="16"/>
              </w:rPr>
              <w:t>3 833,90000</w:t>
            </w:r>
          </w:p>
        </w:tc>
        <w:tc>
          <w:tcPr>
            <w:tcW w:w="1365" w:type="dxa"/>
            <w:tcBorders>
              <w:top w:val="single" w:sz="4" w:space="0" w:color="auto"/>
              <w:left w:val="single" w:sz="4" w:space="0" w:color="auto"/>
              <w:bottom w:val="single" w:sz="4" w:space="0" w:color="auto"/>
              <w:right w:val="single" w:sz="4" w:space="0" w:color="auto"/>
            </w:tcBorders>
            <w:noWrap/>
            <w:hideMark/>
          </w:tcPr>
          <w:p w14:paraId="23D377EF" w14:textId="77777777" w:rsidR="00AB7C9D" w:rsidRDefault="00AB7C9D">
            <w:pPr>
              <w:jc w:val="right"/>
              <w:outlineLvl w:val="6"/>
              <w:rPr>
                <w:color w:val="000000"/>
                <w:sz w:val="16"/>
                <w:szCs w:val="16"/>
              </w:rPr>
            </w:pPr>
            <w:r>
              <w:rPr>
                <w:color w:val="000000"/>
                <w:sz w:val="16"/>
                <w:szCs w:val="16"/>
              </w:rPr>
              <w:t>3 833,90000</w:t>
            </w:r>
          </w:p>
        </w:tc>
      </w:tr>
      <w:tr w:rsidR="00AB7C9D" w14:paraId="3E5F1B2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875DBAC" w14:textId="77777777" w:rsidR="00AB7C9D" w:rsidRDefault="00AB7C9D">
            <w:pPr>
              <w:outlineLvl w:val="5"/>
              <w:rPr>
                <w:color w:val="000000"/>
                <w:sz w:val="16"/>
                <w:szCs w:val="16"/>
              </w:rPr>
            </w:pPr>
            <w:r>
              <w:rPr>
                <w:color w:val="000000"/>
                <w:sz w:val="16"/>
                <w:szCs w:val="16"/>
              </w:rPr>
              <w:t>Обеспечение деятельности учреждений в сфере физической культуры и спорта</w:t>
            </w:r>
          </w:p>
        </w:tc>
        <w:tc>
          <w:tcPr>
            <w:tcW w:w="561" w:type="dxa"/>
            <w:tcBorders>
              <w:top w:val="single" w:sz="4" w:space="0" w:color="auto"/>
              <w:left w:val="single" w:sz="4" w:space="0" w:color="auto"/>
              <w:bottom w:val="single" w:sz="4" w:space="0" w:color="auto"/>
              <w:right w:val="single" w:sz="4" w:space="0" w:color="auto"/>
            </w:tcBorders>
            <w:noWrap/>
            <w:hideMark/>
          </w:tcPr>
          <w:p w14:paraId="1C791CD2"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D536BC5"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345A4959" w14:textId="77777777" w:rsidR="00AB7C9D" w:rsidRDefault="00AB7C9D">
            <w:pPr>
              <w:jc w:val="center"/>
              <w:outlineLvl w:val="5"/>
              <w:rPr>
                <w:color w:val="000000"/>
                <w:sz w:val="16"/>
                <w:szCs w:val="16"/>
              </w:rPr>
            </w:pPr>
            <w:r>
              <w:rPr>
                <w:color w:val="000000"/>
                <w:sz w:val="16"/>
                <w:szCs w:val="16"/>
              </w:rPr>
              <w:t>0300301420</w:t>
            </w:r>
          </w:p>
        </w:tc>
        <w:tc>
          <w:tcPr>
            <w:tcW w:w="605" w:type="dxa"/>
            <w:tcBorders>
              <w:top w:val="single" w:sz="4" w:space="0" w:color="auto"/>
              <w:left w:val="single" w:sz="4" w:space="0" w:color="auto"/>
              <w:bottom w:val="single" w:sz="4" w:space="0" w:color="auto"/>
              <w:right w:val="single" w:sz="4" w:space="0" w:color="auto"/>
            </w:tcBorders>
            <w:noWrap/>
            <w:hideMark/>
          </w:tcPr>
          <w:p w14:paraId="06BC9AA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C859871" w14:textId="77777777" w:rsidR="00AB7C9D" w:rsidRDefault="00AB7C9D">
            <w:pPr>
              <w:jc w:val="right"/>
              <w:outlineLvl w:val="5"/>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7C35DB1F" w14:textId="77777777" w:rsidR="00AB7C9D" w:rsidRDefault="00AB7C9D">
            <w:pPr>
              <w:jc w:val="right"/>
              <w:outlineLvl w:val="5"/>
              <w:rPr>
                <w:color w:val="000000"/>
                <w:sz w:val="16"/>
                <w:szCs w:val="16"/>
              </w:rPr>
            </w:pPr>
            <w:r>
              <w:rPr>
                <w:color w:val="000000"/>
                <w:sz w:val="16"/>
                <w:szCs w:val="16"/>
              </w:rPr>
              <w:t>1 630,80000</w:t>
            </w:r>
          </w:p>
        </w:tc>
        <w:tc>
          <w:tcPr>
            <w:tcW w:w="1365" w:type="dxa"/>
            <w:tcBorders>
              <w:top w:val="single" w:sz="4" w:space="0" w:color="auto"/>
              <w:left w:val="single" w:sz="4" w:space="0" w:color="auto"/>
              <w:bottom w:val="single" w:sz="4" w:space="0" w:color="auto"/>
              <w:right w:val="single" w:sz="4" w:space="0" w:color="auto"/>
            </w:tcBorders>
            <w:noWrap/>
            <w:hideMark/>
          </w:tcPr>
          <w:p w14:paraId="39243DAE" w14:textId="77777777" w:rsidR="00AB7C9D" w:rsidRDefault="00AB7C9D">
            <w:pPr>
              <w:jc w:val="right"/>
              <w:outlineLvl w:val="5"/>
              <w:rPr>
                <w:color w:val="000000"/>
                <w:sz w:val="16"/>
                <w:szCs w:val="16"/>
              </w:rPr>
            </w:pPr>
            <w:r>
              <w:rPr>
                <w:color w:val="000000"/>
                <w:sz w:val="16"/>
                <w:szCs w:val="16"/>
              </w:rPr>
              <w:t>1 630,80000</w:t>
            </w:r>
          </w:p>
        </w:tc>
      </w:tr>
      <w:tr w:rsidR="00AB7C9D" w14:paraId="433C263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1A1399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12B96A6"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003F1FA5" w14:textId="77777777" w:rsidR="00AB7C9D" w:rsidRDefault="00AB7C9D">
            <w:pPr>
              <w:jc w:val="center"/>
              <w:outlineLvl w:val="6"/>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10ADBF68" w14:textId="77777777" w:rsidR="00AB7C9D" w:rsidRDefault="00AB7C9D">
            <w:pPr>
              <w:jc w:val="center"/>
              <w:outlineLvl w:val="6"/>
              <w:rPr>
                <w:color w:val="000000"/>
                <w:sz w:val="16"/>
                <w:szCs w:val="16"/>
              </w:rPr>
            </w:pPr>
            <w:r>
              <w:rPr>
                <w:color w:val="000000"/>
                <w:sz w:val="16"/>
                <w:szCs w:val="16"/>
              </w:rPr>
              <w:t>0300301420</w:t>
            </w:r>
          </w:p>
        </w:tc>
        <w:tc>
          <w:tcPr>
            <w:tcW w:w="605" w:type="dxa"/>
            <w:tcBorders>
              <w:top w:val="single" w:sz="4" w:space="0" w:color="auto"/>
              <w:left w:val="single" w:sz="4" w:space="0" w:color="auto"/>
              <w:bottom w:val="single" w:sz="4" w:space="0" w:color="auto"/>
              <w:right w:val="single" w:sz="4" w:space="0" w:color="auto"/>
            </w:tcBorders>
            <w:noWrap/>
            <w:hideMark/>
          </w:tcPr>
          <w:p w14:paraId="7494BC2D"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903F20D" w14:textId="77777777" w:rsidR="00AB7C9D" w:rsidRDefault="00AB7C9D">
            <w:pPr>
              <w:jc w:val="right"/>
              <w:outlineLvl w:val="6"/>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77699F2E" w14:textId="77777777" w:rsidR="00AB7C9D" w:rsidRDefault="00AB7C9D">
            <w:pPr>
              <w:jc w:val="right"/>
              <w:outlineLvl w:val="6"/>
              <w:rPr>
                <w:color w:val="000000"/>
                <w:sz w:val="16"/>
                <w:szCs w:val="16"/>
              </w:rPr>
            </w:pPr>
            <w:r>
              <w:rPr>
                <w:color w:val="000000"/>
                <w:sz w:val="16"/>
                <w:szCs w:val="16"/>
              </w:rPr>
              <w:t>1 630,80000</w:t>
            </w:r>
          </w:p>
        </w:tc>
        <w:tc>
          <w:tcPr>
            <w:tcW w:w="1365" w:type="dxa"/>
            <w:tcBorders>
              <w:top w:val="single" w:sz="4" w:space="0" w:color="auto"/>
              <w:left w:val="single" w:sz="4" w:space="0" w:color="auto"/>
              <w:bottom w:val="single" w:sz="4" w:space="0" w:color="auto"/>
              <w:right w:val="single" w:sz="4" w:space="0" w:color="auto"/>
            </w:tcBorders>
            <w:noWrap/>
            <w:hideMark/>
          </w:tcPr>
          <w:p w14:paraId="2A0CAC56" w14:textId="77777777" w:rsidR="00AB7C9D" w:rsidRDefault="00AB7C9D">
            <w:pPr>
              <w:jc w:val="right"/>
              <w:outlineLvl w:val="6"/>
              <w:rPr>
                <w:color w:val="000000"/>
                <w:sz w:val="16"/>
                <w:szCs w:val="16"/>
              </w:rPr>
            </w:pPr>
            <w:r>
              <w:rPr>
                <w:color w:val="000000"/>
                <w:sz w:val="16"/>
                <w:szCs w:val="16"/>
              </w:rPr>
              <w:t>1 630,80000</w:t>
            </w:r>
          </w:p>
        </w:tc>
      </w:tr>
      <w:tr w:rsidR="00AB7C9D" w14:paraId="63C9244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5924CE3"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89CA2EB"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C22CDFC"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5E453AB9" w14:textId="77777777" w:rsidR="00AB7C9D" w:rsidRDefault="00AB7C9D">
            <w:pPr>
              <w:jc w:val="center"/>
              <w:outlineLvl w:val="5"/>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20EAC6E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9DDD493" w14:textId="77777777" w:rsidR="00AB7C9D" w:rsidRDefault="00AB7C9D">
            <w:pPr>
              <w:jc w:val="right"/>
              <w:outlineLvl w:val="5"/>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7E30F5DF" w14:textId="77777777" w:rsidR="00AB7C9D" w:rsidRDefault="00AB7C9D">
            <w:pPr>
              <w:jc w:val="right"/>
              <w:outlineLvl w:val="5"/>
              <w:rPr>
                <w:color w:val="000000"/>
                <w:sz w:val="16"/>
                <w:szCs w:val="16"/>
              </w:rPr>
            </w:pPr>
            <w:r>
              <w:rPr>
                <w:color w:val="000000"/>
                <w:sz w:val="16"/>
                <w:szCs w:val="16"/>
              </w:rPr>
              <w:t>655,80000</w:t>
            </w:r>
          </w:p>
        </w:tc>
        <w:tc>
          <w:tcPr>
            <w:tcW w:w="1365" w:type="dxa"/>
            <w:tcBorders>
              <w:top w:val="single" w:sz="4" w:space="0" w:color="auto"/>
              <w:left w:val="single" w:sz="4" w:space="0" w:color="auto"/>
              <w:bottom w:val="single" w:sz="4" w:space="0" w:color="auto"/>
              <w:right w:val="single" w:sz="4" w:space="0" w:color="auto"/>
            </w:tcBorders>
            <w:noWrap/>
            <w:hideMark/>
          </w:tcPr>
          <w:p w14:paraId="3755707C" w14:textId="77777777" w:rsidR="00AB7C9D" w:rsidRDefault="00AB7C9D">
            <w:pPr>
              <w:jc w:val="right"/>
              <w:outlineLvl w:val="5"/>
              <w:rPr>
                <w:color w:val="000000"/>
                <w:sz w:val="16"/>
                <w:szCs w:val="16"/>
              </w:rPr>
            </w:pPr>
            <w:r>
              <w:rPr>
                <w:color w:val="000000"/>
                <w:sz w:val="16"/>
                <w:szCs w:val="16"/>
              </w:rPr>
              <w:t>655,80000</w:t>
            </w:r>
          </w:p>
        </w:tc>
      </w:tr>
      <w:tr w:rsidR="00AB7C9D" w14:paraId="68AF455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681B2D3"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28B62C3C"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FCBBCA1" w14:textId="77777777" w:rsidR="00AB7C9D" w:rsidRDefault="00AB7C9D">
            <w:pPr>
              <w:jc w:val="center"/>
              <w:outlineLvl w:val="6"/>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76106D96" w14:textId="77777777" w:rsidR="00AB7C9D" w:rsidRDefault="00AB7C9D">
            <w:pPr>
              <w:jc w:val="center"/>
              <w:outlineLvl w:val="6"/>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6F49127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157677A" w14:textId="77777777" w:rsidR="00AB7C9D" w:rsidRDefault="00AB7C9D">
            <w:pPr>
              <w:jc w:val="right"/>
              <w:outlineLvl w:val="6"/>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7129AF53" w14:textId="77777777" w:rsidR="00AB7C9D" w:rsidRDefault="00AB7C9D">
            <w:pPr>
              <w:jc w:val="right"/>
              <w:outlineLvl w:val="6"/>
              <w:rPr>
                <w:color w:val="000000"/>
                <w:sz w:val="16"/>
                <w:szCs w:val="16"/>
              </w:rPr>
            </w:pPr>
            <w:r>
              <w:rPr>
                <w:color w:val="000000"/>
                <w:sz w:val="16"/>
                <w:szCs w:val="16"/>
              </w:rPr>
              <w:t>655,80000</w:t>
            </w:r>
          </w:p>
        </w:tc>
        <w:tc>
          <w:tcPr>
            <w:tcW w:w="1365" w:type="dxa"/>
            <w:tcBorders>
              <w:top w:val="single" w:sz="4" w:space="0" w:color="auto"/>
              <w:left w:val="single" w:sz="4" w:space="0" w:color="auto"/>
              <w:bottom w:val="single" w:sz="4" w:space="0" w:color="auto"/>
              <w:right w:val="single" w:sz="4" w:space="0" w:color="auto"/>
            </w:tcBorders>
            <w:noWrap/>
            <w:hideMark/>
          </w:tcPr>
          <w:p w14:paraId="6737F497" w14:textId="77777777" w:rsidR="00AB7C9D" w:rsidRDefault="00AB7C9D">
            <w:pPr>
              <w:jc w:val="right"/>
              <w:outlineLvl w:val="6"/>
              <w:rPr>
                <w:color w:val="000000"/>
                <w:sz w:val="16"/>
                <w:szCs w:val="16"/>
              </w:rPr>
            </w:pPr>
            <w:r>
              <w:rPr>
                <w:color w:val="000000"/>
                <w:sz w:val="16"/>
                <w:szCs w:val="16"/>
              </w:rPr>
              <w:t>655,80000</w:t>
            </w:r>
          </w:p>
        </w:tc>
      </w:tr>
      <w:tr w:rsidR="00AB7C9D" w14:paraId="0CA8FE4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704A19B"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7B88036"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C1B8DB3"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4818166B" w14:textId="77777777" w:rsidR="00AB7C9D" w:rsidRDefault="00AB7C9D">
            <w:pPr>
              <w:jc w:val="center"/>
              <w:outlineLvl w:val="5"/>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5F20F39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E2DD734" w14:textId="77777777" w:rsidR="00AB7C9D" w:rsidRDefault="00AB7C9D">
            <w:pPr>
              <w:jc w:val="right"/>
              <w:outlineLvl w:val="5"/>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0FA59639" w14:textId="77777777" w:rsidR="00AB7C9D" w:rsidRDefault="00AB7C9D">
            <w:pPr>
              <w:jc w:val="right"/>
              <w:outlineLvl w:val="5"/>
              <w:rPr>
                <w:color w:val="000000"/>
                <w:sz w:val="16"/>
                <w:szCs w:val="16"/>
              </w:rPr>
            </w:pPr>
            <w:r>
              <w:rPr>
                <w:color w:val="000000"/>
                <w:sz w:val="16"/>
                <w:szCs w:val="16"/>
              </w:rPr>
              <w:t>163,90000</w:t>
            </w:r>
          </w:p>
        </w:tc>
        <w:tc>
          <w:tcPr>
            <w:tcW w:w="1365" w:type="dxa"/>
            <w:tcBorders>
              <w:top w:val="single" w:sz="4" w:space="0" w:color="auto"/>
              <w:left w:val="single" w:sz="4" w:space="0" w:color="auto"/>
              <w:bottom w:val="single" w:sz="4" w:space="0" w:color="auto"/>
              <w:right w:val="single" w:sz="4" w:space="0" w:color="auto"/>
            </w:tcBorders>
            <w:noWrap/>
            <w:hideMark/>
          </w:tcPr>
          <w:p w14:paraId="5E80C240" w14:textId="77777777" w:rsidR="00AB7C9D" w:rsidRDefault="00AB7C9D">
            <w:pPr>
              <w:jc w:val="right"/>
              <w:outlineLvl w:val="5"/>
              <w:rPr>
                <w:color w:val="000000"/>
                <w:sz w:val="16"/>
                <w:szCs w:val="16"/>
              </w:rPr>
            </w:pPr>
            <w:r>
              <w:rPr>
                <w:color w:val="000000"/>
                <w:sz w:val="16"/>
                <w:szCs w:val="16"/>
              </w:rPr>
              <w:t>163,90000</w:t>
            </w:r>
          </w:p>
        </w:tc>
      </w:tr>
      <w:tr w:rsidR="00AB7C9D" w14:paraId="0E38409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2F81EB"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B9800F2"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168FEF5" w14:textId="77777777" w:rsidR="00AB7C9D" w:rsidRDefault="00AB7C9D">
            <w:pPr>
              <w:jc w:val="center"/>
              <w:outlineLvl w:val="6"/>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2409DBF1" w14:textId="77777777" w:rsidR="00AB7C9D" w:rsidRDefault="00AB7C9D">
            <w:pPr>
              <w:jc w:val="center"/>
              <w:outlineLvl w:val="6"/>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29476559"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3307D509" w14:textId="77777777" w:rsidR="00AB7C9D" w:rsidRDefault="00AB7C9D">
            <w:pPr>
              <w:jc w:val="right"/>
              <w:outlineLvl w:val="6"/>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4E847B9B" w14:textId="77777777" w:rsidR="00AB7C9D" w:rsidRDefault="00AB7C9D">
            <w:pPr>
              <w:jc w:val="right"/>
              <w:outlineLvl w:val="6"/>
              <w:rPr>
                <w:color w:val="000000"/>
                <w:sz w:val="16"/>
                <w:szCs w:val="16"/>
              </w:rPr>
            </w:pPr>
            <w:r>
              <w:rPr>
                <w:color w:val="000000"/>
                <w:sz w:val="16"/>
                <w:szCs w:val="16"/>
              </w:rPr>
              <w:t>163,90000</w:t>
            </w:r>
          </w:p>
        </w:tc>
        <w:tc>
          <w:tcPr>
            <w:tcW w:w="1365" w:type="dxa"/>
            <w:tcBorders>
              <w:top w:val="single" w:sz="4" w:space="0" w:color="auto"/>
              <w:left w:val="single" w:sz="4" w:space="0" w:color="auto"/>
              <w:bottom w:val="single" w:sz="4" w:space="0" w:color="auto"/>
              <w:right w:val="single" w:sz="4" w:space="0" w:color="auto"/>
            </w:tcBorders>
            <w:noWrap/>
            <w:hideMark/>
          </w:tcPr>
          <w:p w14:paraId="4B86D222" w14:textId="77777777" w:rsidR="00AB7C9D" w:rsidRDefault="00AB7C9D">
            <w:pPr>
              <w:jc w:val="right"/>
              <w:outlineLvl w:val="6"/>
              <w:rPr>
                <w:color w:val="000000"/>
                <w:sz w:val="16"/>
                <w:szCs w:val="16"/>
              </w:rPr>
            </w:pPr>
            <w:r>
              <w:rPr>
                <w:color w:val="000000"/>
                <w:sz w:val="16"/>
                <w:szCs w:val="16"/>
              </w:rPr>
              <w:t>163,90000</w:t>
            </w:r>
          </w:p>
        </w:tc>
      </w:tr>
      <w:tr w:rsidR="00AB7C9D" w14:paraId="6AD6D08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F138DD8" w14:textId="77777777" w:rsidR="00AB7C9D" w:rsidRDefault="00AB7C9D">
            <w:pPr>
              <w:outlineLvl w:val="1"/>
              <w:rPr>
                <w:b/>
                <w:bCs/>
                <w:color w:val="000000"/>
                <w:sz w:val="16"/>
                <w:szCs w:val="16"/>
              </w:rPr>
            </w:pPr>
            <w:r>
              <w:rPr>
                <w:b/>
                <w:bCs/>
                <w:color w:val="000000"/>
                <w:sz w:val="16"/>
                <w:szCs w:val="16"/>
              </w:rPr>
              <w:t>Массовый спорт</w:t>
            </w:r>
          </w:p>
        </w:tc>
        <w:tc>
          <w:tcPr>
            <w:tcW w:w="561" w:type="dxa"/>
            <w:tcBorders>
              <w:top w:val="single" w:sz="4" w:space="0" w:color="auto"/>
              <w:left w:val="single" w:sz="4" w:space="0" w:color="auto"/>
              <w:bottom w:val="single" w:sz="4" w:space="0" w:color="auto"/>
              <w:right w:val="single" w:sz="4" w:space="0" w:color="auto"/>
            </w:tcBorders>
            <w:noWrap/>
            <w:hideMark/>
          </w:tcPr>
          <w:p w14:paraId="4C3563E5" w14:textId="77777777" w:rsidR="00AB7C9D" w:rsidRDefault="00AB7C9D">
            <w:pPr>
              <w:jc w:val="center"/>
              <w:outlineLvl w:val="1"/>
              <w:rPr>
                <w:b/>
                <w:bCs/>
                <w:color w:val="000000"/>
                <w:sz w:val="16"/>
                <w:szCs w:val="16"/>
              </w:rPr>
            </w:pPr>
            <w:r>
              <w:rPr>
                <w:b/>
                <w:bCs/>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7462C85" w14:textId="77777777" w:rsidR="00AB7C9D" w:rsidRDefault="00AB7C9D">
            <w:pPr>
              <w:jc w:val="center"/>
              <w:outlineLvl w:val="1"/>
              <w:rPr>
                <w:b/>
                <w:bCs/>
                <w:color w:val="000000"/>
                <w:sz w:val="16"/>
                <w:szCs w:val="16"/>
              </w:rPr>
            </w:pPr>
            <w:r>
              <w:rPr>
                <w:b/>
                <w:bCs/>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1A26CC7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D7F15D9"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760224" w14:textId="77777777" w:rsidR="00AB7C9D" w:rsidRDefault="00AB7C9D">
            <w:pPr>
              <w:jc w:val="right"/>
              <w:outlineLvl w:val="1"/>
              <w:rPr>
                <w:b/>
                <w:bCs/>
                <w:color w:val="000000"/>
                <w:sz w:val="16"/>
                <w:szCs w:val="16"/>
              </w:rPr>
            </w:pPr>
            <w:r>
              <w:rPr>
                <w:b/>
                <w:bCs/>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1D3D16E4" w14:textId="77777777" w:rsidR="00AB7C9D" w:rsidRDefault="00AB7C9D">
            <w:pPr>
              <w:jc w:val="right"/>
              <w:outlineLvl w:val="1"/>
              <w:rPr>
                <w:b/>
                <w:bCs/>
                <w:color w:val="000000"/>
                <w:sz w:val="16"/>
                <w:szCs w:val="16"/>
              </w:rPr>
            </w:pPr>
            <w:r>
              <w:rPr>
                <w:b/>
                <w:bCs/>
                <w:color w:val="000000"/>
                <w:sz w:val="16"/>
                <w:szCs w:val="16"/>
              </w:rPr>
              <w:t>14 898,60000</w:t>
            </w:r>
          </w:p>
        </w:tc>
        <w:tc>
          <w:tcPr>
            <w:tcW w:w="1365" w:type="dxa"/>
            <w:tcBorders>
              <w:top w:val="single" w:sz="4" w:space="0" w:color="auto"/>
              <w:left w:val="single" w:sz="4" w:space="0" w:color="auto"/>
              <w:bottom w:val="single" w:sz="4" w:space="0" w:color="auto"/>
              <w:right w:val="single" w:sz="4" w:space="0" w:color="auto"/>
            </w:tcBorders>
            <w:noWrap/>
            <w:hideMark/>
          </w:tcPr>
          <w:p w14:paraId="4BA3ED63" w14:textId="77777777" w:rsidR="00AB7C9D" w:rsidRDefault="00AB7C9D">
            <w:pPr>
              <w:jc w:val="right"/>
              <w:outlineLvl w:val="1"/>
              <w:rPr>
                <w:b/>
                <w:bCs/>
                <w:color w:val="000000"/>
                <w:sz w:val="16"/>
                <w:szCs w:val="16"/>
              </w:rPr>
            </w:pPr>
            <w:r>
              <w:rPr>
                <w:b/>
                <w:bCs/>
                <w:color w:val="000000"/>
                <w:sz w:val="16"/>
                <w:szCs w:val="16"/>
              </w:rPr>
              <w:t>14 786,50000</w:t>
            </w:r>
          </w:p>
        </w:tc>
      </w:tr>
      <w:tr w:rsidR="00AB7C9D" w14:paraId="04BF2E6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E0A6B30" w14:textId="77777777" w:rsidR="00AB7C9D" w:rsidRDefault="00AB7C9D">
            <w:pPr>
              <w:outlineLvl w:val="2"/>
              <w:rPr>
                <w:color w:val="000000"/>
                <w:sz w:val="16"/>
                <w:szCs w:val="16"/>
              </w:rPr>
            </w:pPr>
            <w:r>
              <w:rPr>
                <w:color w:val="000000"/>
                <w:sz w:val="16"/>
                <w:szCs w:val="16"/>
              </w:rPr>
              <w:t xml:space="preserve">Муниципальная программа Любытинского муниципального района "Развитие физической </w:t>
            </w:r>
            <w:r>
              <w:rPr>
                <w:color w:val="000000"/>
                <w:sz w:val="16"/>
                <w:szCs w:val="16"/>
              </w:rPr>
              <w:lastRenderedPageBreak/>
              <w:t>культуры и спорта в Любытинском муниципальном районе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00BEE76F" w14:textId="77777777" w:rsidR="00AB7C9D" w:rsidRDefault="00AB7C9D">
            <w:pPr>
              <w:jc w:val="center"/>
              <w:outlineLvl w:val="2"/>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6C13C61" w14:textId="77777777" w:rsidR="00AB7C9D" w:rsidRDefault="00AB7C9D">
            <w:pPr>
              <w:jc w:val="center"/>
              <w:outlineLvl w:val="2"/>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2E3631C7" w14:textId="77777777" w:rsidR="00AB7C9D" w:rsidRDefault="00AB7C9D">
            <w:pPr>
              <w:jc w:val="center"/>
              <w:outlineLvl w:val="2"/>
              <w:rPr>
                <w:color w:val="000000"/>
                <w:sz w:val="16"/>
                <w:szCs w:val="16"/>
              </w:rPr>
            </w:pPr>
            <w:r>
              <w:rPr>
                <w:color w:val="000000"/>
                <w:sz w:val="16"/>
                <w:szCs w:val="16"/>
              </w:rPr>
              <w:t>0300000000</w:t>
            </w:r>
          </w:p>
        </w:tc>
        <w:tc>
          <w:tcPr>
            <w:tcW w:w="605" w:type="dxa"/>
            <w:tcBorders>
              <w:top w:val="single" w:sz="4" w:space="0" w:color="auto"/>
              <w:left w:val="single" w:sz="4" w:space="0" w:color="auto"/>
              <w:bottom w:val="single" w:sz="4" w:space="0" w:color="auto"/>
              <w:right w:val="single" w:sz="4" w:space="0" w:color="auto"/>
            </w:tcBorders>
            <w:noWrap/>
            <w:hideMark/>
          </w:tcPr>
          <w:p w14:paraId="70206ABE"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6ABF7DB" w14:textId="77777777" w:rsidR="00AB7C9D" w:rsidRDefault="00AB7C9D">
            <w:pPr>
              <w:jc w:val="right"/>
              <w:outlineLvl w:val="2"/>
              <w:rPr>
                <w:color w:val="000000"/>
                <w:sz w:val="16"/>
                <w:szCs w:val="16"/>
              </w:rPr>
            </w:pPr>
            <w:r>
              <w:rPr>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2E5057B7" w14:textId="77777777" w:rsidR="00AB7C9D" w:rsidRDefault="00AB7C9D">
            <w:pPr>
              <w:jc w:val="right"/>
              <w:outlineLvl w:val="2"/>
              <w:rPr>
                <w:color w:val="000000"/>
                <w:sz w:val="16"/>
                <w:szCs w:val="16"/>
              </w:rPr>
            </w:pPr>
            <w:r>
              <w:rPr>
                <w:color w:val="000000"/>
                <w:sz w:val="16"/>
                <w:szCs w:val="16"/>
              </w:rPr>
              <w:t>14 898,60000</w:t>
            </w:r>
          </w:p>
        </w:tc>
        <w:tc>
          <w:tcPr>
            <w:tcW w:w="1365" w:type="dxa"/>
            <w:tcBorders>
              <w:top w:val="single" w:sz="4" w:space="0" w:color="auto"/>
              <w:left w:val="single" w:sz="4" w:space="0" w:color="auto"/>
              <w:bottom w:val="single" w:sz="4" w:space="0" w:color="auto"/>
              <w:right w:val="single" w:sz="4" w:space="0" w:color="auto"/>
            </w:tcBorders>
            <w:noWrap/>
            <w:hideMark/>
          </w:tcPr>
          <w:p w14:paraId="5B41C213" w14:textId="77777777" w:rsidR="00AB7C9D" w:rsidRDefault="00AB7C9D">
            <w:pPr>
              <w:jc w:val="right"/>
              <w:outlineLvl w:val="2"/>
              <w:rPr>
                <w:color w:val="000000"/>
                <w:sz w:val="16"/>
                <w:szCs w:val="16"/>
              </w:rPr>
            </w:pPr>
            <w:r>
              <w:rPr>
                <w:color w:val="000000"/>
                <w:sz w:val="16"/>
                <w:szCs w:val="16"/>
              </w:rPr>
              <w:t>14 786,50000</w:t>
            </w:r>
          </w:p>
        </w:tc>
      </w:tr>
      <w:tr w:rsidR="00AB7C9D" w14:paraId="5F958FF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56383DA" w14:textId="77777777" w:rsidR="00AB7C9D" w:rsidRDefault="00AB7C9D">
            <w:pPr>
              <w:outlineLvl w:val="4"/>
              <w:rPr>
                <w:color w:val="000000"/>
                <w:sz w:val="16"/>
                <w:szCs w:val="16"/>
              </w:rPr>
            </w:pPr>
            <w:r>
              <w:rPr>
                <w:color w:val="000000"/>
                <w:sz w:val="16"/>
                <w:szCs w:val="16"/>
              </w:rPr>
              <w:t>Развитие отрасли физической культуры и спорта</w:t>
            </w:r>
          </w:p>
        </w:tc>
        <w:tc>
          <w:tcPr>
            <w:tcW w:w="561" w:type="dxa"/>
            <w:tcBorders>
              <w:top w:val="single" w:sz="4" w:space="0" w:color="auto"/>
              <w:left w:val="single" w:sz="4" w:space="0" w:color="auto"/>
              <w:bottom w:val="single" w:sz="4" w:space="0" w:color="auto"/>
              <w:right w:val="single" w:sz="4" w:space="0" w:color="auto"/>
            </w:tcBorders>
            <w:noWrap/>
            <w:hideMark/>
          </w:tcPr>
          <w:p w14:paraId="45C60DA6" w14:textId="77777777" w:rsidR="00AB7C9D" w:rsidRDefault="00AB7C9D">
            <w:pPr>
              <w:jc w:val="center"/>
              <w:outlineLvl w:val="4"/>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A066FC5" w14:textId="77777777" w:rsidR="00AB7C9D" w:rsidRDefault="00AB7C9D">
            <w:pPr>
              <w:jc w:val="center"/>
              <w:outlineLvl w:val="4"/>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43FAC9EF" w14:textId="77777777" w:rsidR="00AB7C9D" w:rsidRDefault="00AB7C9D">
            <w:pPr>
              <w:jc w:val="center"/>
              <w:outlineLvl w:val="4"/>
              <w:rPr>
                <w:color w:val="000000"/>
                <w:sz w:val="16"/>
                <w:szCs w:val="16"/>
              </w:rPr>
            </w:pPr>
            <w:r>
              <w:rPr>
                <w:color w:val="000000"/>
                <w:sz w:val="16"/>
                <w:szCs w:val="16"/>
              </w:rPr>
              <w:t>0300300000</w:t>
            </w:r>
          </w:p>
        </w:tc>
        <w:tc>
          <w:tcPr>
            <w:tcW w:w="605" w:type="dxa"/>
            <w:tcBorders>
              <w:top w:val="single" w:sz="4" w:space="0" w:color="auto"/>
              <w:left w:val="single" w:sz="4" w:space="0" w:color="auto"/>
              <w:bottom w:val="single" w:sz="4" w:space="0" w:color="auto"/>
              <w:right w:val="single" w:sz="4" w:space="0" w:color="auto"/>
            </w:tcBorders>
            <w:noWrap/>
            <w:hideMark/>
          </w:tcPr>
          <w:p w14:paraId="0721A8D9"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1574A33" w14:textId="77777777" w:rsidR="00AB7C9D" w:rsidRDefault="00AB7C9D">
            <w:pPr>
              <w:jc w:val="right"/>
              <w:outlineLvl w:val="4"/>
              <w:rPr>
                <w:color w:val="000000"/>
                <w:sz w:val="16"/>
                <w:szCs w:val="16"/>
              </w:rPr>
            </w:pPr>
            <w:r>
              <w:rPr>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7CC6574C" w14:textId="77777777" w:rsidR="00AB7C9D" w:rsidRDefault="00AB7C9D">
            <w:pPr>
              <w:jc w:val="right"/>
              <w:outlineLvl w:val="4"/>
              <w:rPr>
                <w:color w:val="000000"/>
                <w:sz w:val="16"/>
                <w:szCs w:val="16"/>
              </w:rPr>
            </w:pPr>
            <w:r>
              <w:rPr>
                <w:color w:val="000000"/>
                <w:sz w:val="16"/>
                <w:szCs w:val="16"/>
              </w:rPr>
              <w:t>14 898,60000</w:t>
            </w:r>
          </w:p>
        </w:tc>
        <w:tc>
          <w:tcPr>
            <w:tcW w:w="1365" w:type="dxa"/>
            <w:tcBorders>
              <w:top w:val="single" w:sz="4" w:space="0" w:color="auto"/>
              <w:left w:val="single" w:sz="4" w:space="0" w:color="auto"/>
              <w:bottom w:val="single" w:sz="4" w:space="0" w:color="auto"/>
              <w:right w:val="single" w:sz="4" w:space="0" w:color="auto"/>
            </w:tcBorders>
            <w:noWrap/>
            <w:hideMark/>
          </w:tcPr>
          <w:p w14:paraId="600FF778" w14:textId="77777777" w:rsidR="00AB7C9D" w:rsidRDefault="00AB7C9D">
            <w:pPr>
              <w:jc w:val="right"/>
              <w:outlineLvl w:val="4"/>
              <w:rPr>
                <w:color w:val="000000"/>
                <w:sz w:val="16"/>
                <w:szCs w:val="16"/>
              </w:rPr>
            </w:pPr>
            <w:r>
              <w:rPr>
                <w:color w:val="000000"/>
                <w:sz w:val="16"/>
                <w:szCs w:val="16"/>
              </w:rPr>
              <w:t>14 786,50000</w:t>
            </w:r>
          </w:p>
        </w:tc>
      </w:tr>
      <w:tr w:rsidR="00AB7C9D" w14:paraId="0FC5F80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7C184C7" w14:textId="77777777" w:rsidR="00AB7C9D" w:rsidRDefault="00AB7C9D">
            <w:pPr>
              <w:outlineLvl w:val="5"/>
              <w:rPr>
                <w:color w:val="000000"/>
                <w:sz w:val="16"/>
                <w:szCs w:val="16"/>
              </w:rPr>
            </w:pPr>
            <w:r>
              <w:rPr>
                <w:color w:val="000000"/>
                <w:sz w:val="16"/>
                <w:szCs w:val="16"/>
              </w:rPr>
              <w:t>Обеспечение деятельности учреждений в сфере массового спорта</w:t>
            </w:r>
          </w:p>
        </w:tc>
        <w:tc>
          <w:tcPr>
            <w:tcW w:w="561" w:type="dxa"/>
            <w:tcBorders>
              <w:top w:val="single" w:sz="4" w:space="0" w:color="auto"/>
              <w:left w:val="single" w:sz="4" w:space="0" w:color="auto"/>
              <w:bottom w:val="single" w:sz="4" w:space="0" w:color="auto"/>
              <w:right w:val="single" w:sz="4" w:space="0" w:color="auto"/>
            </w:tcBorders>
            <w:noWrap/>
            <w:hideMark/>
          </w:tcPr>
          <w:p w14:paraId="260F6BAF"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38A2E48D"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5C26D61B" w14:textId="77777777" w:rsidR="00AB7C9D" w:rsidRDefault="00AB7C9D">
            <w:pPr>
              <w:jc w:val="center"/>
              <w:outlineLvl w:val="5"/>
              <w:rPr>
                <w:color w:val="000000"/>
                <w:sz w:val="16"/>
                <w:szCs w:val="16"/>
              </w:rPr>
            </w:pPr>
            <w:r>
              <w:rPr>
                <w:color w:val="000000"/>
                <w:sz w:val="16"/>
                <w:szCs w:val="16"/>
              </w:rPr>
              <w:t>0300301430</w:t>
            </w:r>
          </w:p>
        </w:tc>
        <w:tc>
          <w:tcPr>
            <w:tcW w:w="605" w:type="dxa"/>
            <w:tcBorders>
              <w:top w:val="single" w:sz="4" w:space="0" w:color="auto"/>
              <w:left w:val="single" w:sz="4" w:space="0" w:color="auto"/>
              <w:bottom w:val="single" w:sz="4" w:space="0" w:color="auto"/>
              <w:right w:val="single" w:sz="4" w:space="0" w:color="auto"/>
            </w:tcBorders>
            <w:noWrap/>
            <w:hideMark/>
          </w:tcPr>
          <w:p w14:paraId="58F09E54"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1F6D229" w14:textId="77777777" w:rsidR="00AB7C9D" w:rsidRDefault="00AB7C9D">
            <w:pPr>
              <w:jc w:val="right"/>
              <w:outlineLvl w:val="5"/>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14E939FA" w14:textId="77777777" w:rsidR="00AB7C9D" w:rsidRDefault="00AB7C9D">
            <w:pPr>
              <w:jc w:val="right"/>
              <w:outlineLvl w:val="5"/>
              <w:rPr>
                <w:color w:val="000000"/>
                <w:sz w:val="16"/>
                <w:szCs w:val="16"/>
              </w:rPr>
            </w:pPr>
            <w:r>
              <w:rPr>
                <w:color w:val="000000"/>
                <w:sz w:val="16"/>
                <w:szCs w:val="16"/>
              </w:rPr>
              <w:t>11 576,80000</w:t>
            </w:r>
          </w:p>
        </w:tc>
        <w:tc>
          <w:tcPr>
            <w:tcW w:w="1365" w:type="dxa"/>
            <w:tcBorders>
              <w:top w:val="single" w:sz="4" w:space="0" w:color="auto"/>
              <w:left w:val="single" w:sz="4" w:space="0" w:color="auto"/>
              <w:bottom w:val="single" w:sz="4" w:space="0" w:color="auto"/>
              <w:right w:val="single" w:sz="4" w:space="0" w:color="auto"/>
            </w:tcBorders>
            <w:noWrap/>
            <w:hideMark/>
          </w:tcPr>
          <w:p w14:paraId="5261DF72" w14:textId="77777777" w:rsidR="00AB7C9D" w:rsidRDefault="00AB7C9D">
            <w:pPr>
              <w:jc w:val="right"/>
              <w:outlineLvl w:val="5"/>
              <w:rPr>
                <w:color w:val="000000"/>
                <w:sz w:val="16"/>
                <w:szCs w:val="16"/>
              </w:rPr>
            </w:pPr>
            <w:r>
              <w:rPr>
                <w:color w:val="000000"/>
                <w:sz w:val="16"/>
                <w:szCs w:val="16"/>
              </w:rPr>
              <w:t>11 464,70000</w:t>
            </w:r>
          </w:p>
        </w:tc>
      </w:tr>
      <w:tr w:rsidR="00AB7C9D" w14:paraId="4543B70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8C8CF54"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AC6987E"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7FD4DE7B" w14:textId="77777777" w:rsidR="00AB7C9D" w:rsidRDefault="00AB7C9D">
            <w:pPr>
              <w:jc w:val="center"/>
              <w:outlineLvl w:val="6"/>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2468042E" w14:textId="77777777" w:rsidR="00AB7C9D" w:rsidRDefault="00AB7C9D">
            <w:pPr>
              <w:jc w:val="center"/>
              <w:outlineLvl w:val="6"/>
              <w:rPr>
                <w:color w:val="000000"/>
                <w:sz w:val="16"/>
                <w:szCs w:val="16"/>
              </w:rPr>
            </w:pPr>
            <w:r>
              <w:rPr>
                <w:color w:val="000000"/>
                <w:sz w:val="16"/>
                <w:szCs w:val="16"/>
              </w:rPr>
              <w:t>0300301430</w:t>
            </w:r>
          </w:p>
        </w:tc>
        <w:tc>
          <w:tcPr>
            <w:tcW w:w="605" w:type="dxa"/>
            <w:tcBorders>
              <w:top w:val="single" w:sz="4" w:space="0" w:color="auto"/>
              <w:left w:val="single" w:sz="4" w:space="0" w:color="auto"/>
              <w:bottom w:val="single" w:sz="4" w:space="0" w:color="auto"/>
              <w:right w:val="single" w:sz="4" w:space="0" w:color="auto"/>
            </w:tcBorders>
            <w:noWrap/>
            <w:hideMark/>
          </w:tcPr>
          <w:p w14:paraId="457516FA"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37FF4C7D" w14:textId="77777777" w:rsidR="00AB7C9D" w:rsidRDefault="00AB7C9D">
            <w:pPr>
              <w:jc w:val="right"/>
              <w:outlineLvl w:val="6"/>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58261ED1" w14:textId="77777777" w:rsidR="00AB7C9D" w:rsidRDefault="00AB7C9D">
            <w:pPr>
              <w:jc w:val="right"/>
              <w:outlineLvl w:val="6"/>
              <w:rPr>
                <w:color w:val="000000"/>
                <w:sz w:val="16"/>
                <w:szCs w:val="16"/>
              </w:rPr>
            </w:pPr>
            <w:r>
              <w:rPr>
                <w:color w:val="000000"/>
                <w:sz w:val="16"/>
                <w:szCs w:val="16"/>
              </w:rPr>
              <w:t>11 576,80000</w:t>
            </w:r>
          </w:p>
        </w:tc>
        <w:tc>
          <w:tcPr>
            <w:tcW w:w="1365" w:type="dxa"/>
            <w:tcBorders>
              <w:top w:val="single" w:sz="4" w:space="0" w:color="auto"/>
              <w:left w:val="single" w:sz="4" w:space="0" w:color="auto"/>
              <w:bottom w:val="single" w:sz="4" w:space="0" w:color="auto"/>
              <w:right w:val="single" w:sz="4" w:space="0" w:color="auto"/>
            </w:tcBorders>
            <w:noWrap/>
            <w:hideMark/>
          </w:tcPr>
          <w:p w14:paraId="497915BC" w14:textId="77777777" w:rsidR="00AB7C9D" w:rsidRDefault="00AB7C9D">
            <w:pPr>
              <w:jc w:val="right"/>
              <w:outlineLvl w:val="6"/>
              <w:rPr>
                <w:color w:val="000000"/>
                <w:sz w:val="16"/>
                <w:szCs w:val="16"/>
              </w:rPr>
            </w:pPr>
            <w:r>
              <w:rPr>
                <w:color w:val="000000"/>
                <w:sz w:val="16"/>
                <w:szCs w:val="16"/>
              </w:rPr>
              <w:t>11 464,70000</w:t>
            </w:r>
          </w:p>
        </w:tc>
      </w:tr>
      <w:tr w:rsidR="00AB7C9D" w14:paraId="312A0D8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1D11FF8"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EC44F2C"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2C1E4246"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1FE13180" w14:textId="77777777" w:rsidR="00AB7C9D" w:rsidRDefault="00AB7C9D">
            <w:pPr>
              <w:jc w:val="center"/>
              <w:outlineLvl w:val="5"/>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1D34CC9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D98EB69" w14:textId="77777777" w:rsidR="00AB7C9D" w:rsidRDefault="00AB7C9D">
            <w:pPr>
              <w:jc w:val="right"/>
              <w:outlineLvl w:val="5"/>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3E8BE3FA" w14:textId="77777777" w:rsidR="00AB7C9D" w:rsidRDefault="00AB7C9D">
            <w:pPr>
              <w:jc w:val="right"/>
              <w:outlineLvl w:val="5"/>
              <w:rPr>
                <w:color w:val="000000"/>
                <w:sz w:val="16"/>
                <w:szCs w:val="16"/>
              </w:rPr>
            </w:pPr>
            <w:r>
              <w:rPr>
                <w:color w:val="000000"/>
                <w:sz w:val="16"/>
                <w:szCs w:val="16"/>
              </w:rPr>
              <w:t>2 657,40000</w:t>
            </w:r>
          </w:p>
        </w:tc>
        <w:tc>
          <w:tcPr>
            <w:tcW w:w="1365" w:type="dxa"/>
            <w:tcBorders>
              <w:top w:val="single" w:sz="4" w:space="0" w:color="auto"/>
              <w:left w:val="single" w:sz="4" w:space="0" w:color="auto"/>
              <w:bottom w:val="single" w:sz="4" w:space="0" w:color="auto"/>
              <w:right w:val="single" w:sz="4" w:space="0" w:color="auto"/>
            </w:tcBorders>
            <w:noWrap/>
            <w:hideMark/>
          </w:tcPr>
          <w:p w14:paraId="17B5B694" w14:textId="77777777" w:rsidR="00AB7C9D" w:rsidRDefault="00AB7C9D">
            <w:pPr>
              <w:jc w:val="right"/>
              <w:outlineLvl w:val="5"/>
              <w:rPr>
                <w:color w:val="000000"/>
                <w:sz w:val="16"/>
                <w:szCs w:val="16"/>
              </w:rPr>
            </w:pPr>
            <w:r>
              <w:rPr>
                <w:color w:val="000000"/>
                <w:sz w:val="16"/>
                <w:szCs w:val="16"/>
              </w:rPr>
              <w:t>2 657,40000</w:t>
            </w:r>
          </w:p>
        </w:tc>
      </w:tr>
      <w:tr w:rsidR="00AB7C9D" w14:paraId="05E9EEB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556C67F"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D09BBAB"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9717E8A" w14:textId="77777777" w:rsidR="00AB7C9D" w:rsidRDefault="00AB7C9D">
            <w:pPr>
              <w:jc w:val="center"/>
              <w:outlineLvl w:val="6"/>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721051CA" w14:textId="77777777" w:rsidR="00AB7C9D" w:rsidRDefault="00AB7C9D">
            <w:pPr>
              <w:jc w:val="center"/>
              <w:outlineLvl w:val="6"/>
              <w:rPr>
                <w:color w:val="000000"/>
                <w:sz w:val="16"/>
                <w:szCs w:val="16"/>
              </w:rPr>
            </w:pPr>
            <w:r>
              <w:rPr>
                <w:color w:val="000000"/>
                <w:sz w:val="16"/>
                <w:szCs w:val="16"/>
              </w:rPr>
              <w:t>0300372300</w:t>
            </w:r>
          </w:p>
        </w:tc>
        <w:tc>
          <w:tcPr>
            <w:tcW w:w="605" w:type="dxa"/>
            <w:tcBorders>
              <w:top w:val="single" w:sz="4" w:space="0" w:color="auto"/>
              <w:left w:val="single" w:sz="4" w:space="0" w:color="auto"/>
              <w:bottom w:val="single" w:sz="4" w:space="0" w:color="auto"/>
              <w:right w:val="single" w:sz="4" w:space="0" w:color="auto"/>
            </w:tcBorders>
            <w:noWrap/>
            <w:hideMark/>
          </w:tcPr>
          <w:p w14:paraId="771EB488"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7000B2E0" w14:textId="77777777" w:rsidR="00AB7C9D" w:rsidRDefault="00AB7C9D">
            <w:pPr>
              <w:jc w:val="right"/>
              <w:outlineLvl w:val="6"/>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65DB23C0" w14:textId="77777777" w:rsidR="00AB7C9D" w:rsidRDefault="00AB7C9D">
            <w:pPr>
              <w:jc w:val="right"/>
              <w:outlineLvl w:val="6"/>
              <w:rPr>
                <w:color w:val="000000"/>
                <w:sz w:val="16"/>
                <w:szCs w:val="16"/>
              </w:rPr>
            </w:pPr>
            <w:r>
              <w:rPr>
                <w:color w:val="000000"/>
                <w:sz w:val="16"/>
                <w:szCs w:val="16"/>
              </w:rPr>
              <w:t>2 657,40000</w:t>
            </w:r>
          </w:p>
        </w:tc>
        <w:tc>
          <w:tcPr>
            <w:tcW w:w="1365" w:type="dxa"/>
            <w:tcBorders>
              <w:top w:val="single" w:sz="4" w:space="0" w:color="auto"/>
              <w:left w:val="single" w:sz="4" w:space="0" w:color="auto"/>
              <w:bottom w:val="single" w:sz="4" w:space="0" w:color="auto"/>
              <w:right w:val="single" w:sz="4" w:space="0" w:color="auto"/>
            </w:tcBorders>
            <w:noWrap/>
            <w:hideMark/>
          </w:tcPr>
          <w:p w14:paraId="22F757A4" w14:textId="77777777" w:rsidR="00AB7C9D" w:rsidRDefault="00AB7C9D">
            <w:pPr>
              <w:jc w:val="right"/>
              <w:outlineLvl w:val="6"/>
              <w:rPr>
                <w:color w:val="000000"/>
                <w:sz w:val="16"/>
                <w:szCs w:val="16"/>
              </w:rPr>
            </w:pPr>
            <w:r>
              <w:rPr>
                <w:color w:val="000000"/>
                <w:sz w:val="16"/>
                <w:szCs w:val="16"/>
              </w:rPr>
              <w:t>2 657,40000</w:t>
            </w:r>
          </w:p>
        </w:tc>
      </w:tr>
      <w:tr w:rsidR="00AB7C9D" w14:paraId="70E7822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A77CEE6"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1494763" w14:textId="77777777" w:rsidR="00AB7C9D" w:rsidRDefault="00AB7C9D">
            <w:pPr>
              <w:jc w:val="center"/>
              <w:outlineLvl w:val="5"/>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5344884A"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072D6B3C" w14:textId="77777777" w:rsidR="00AB7C9D" w:rsidRDefault="00AB7C9D">
            <w:pPr>
              <w:jc w:val="center"/>
              <w:outlineLvl w:val="5"/>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747782E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7E6F620" w14:textId="77777777" w:rsidR="00AB7C9D" w:rsidRDefault="00AB7C9D">
            <w:pPr>
              <w:jc w:val="right"/>
              <w:outlineLvl w:val="5"/>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627CE14C" w14:textId="77777777" w:rsidR="00AB7C9D" w:rsidRDefault="00AB7C9D">
            <w:pPr>
              <w:jc w:val="right"/>
              <w:outlineLvl w:val="5"/>
              <w:rPr>
                <w:color w:val="000000"/>
                <w:sz w:val="16"/>
                <w:szCs w:val="16"/>
              </w:rPr>
            </w:pPr>
            <w:r>
              <w:rPr>
                <w:color w:val="000000"/>
                <w:sz w:val="16"/>
                <w:szCs w:val="16"/>
              </w:rPr>
              <w:t>664,40000</w:t>
            </w:r>
          </w:p>
        </w:tc>
        <w:tc>
          <w:tcPr>
            <w:tcW w:w="1365" w:type="dxa"/>
            <w:tcBorders>
              <w:top w:val="single" w:sz="4" w:space="0" w:color="auto"/>
              <w:left w:val="single" w:sz="4" w:space="0" w:color="auto"/>
              <w:bottom w:val="single" w:sz="4" w:space="0" w:color="auto"/>
              <w:right w:val="single" w:sz="4" w:space="0" w:color="auto"/>
            </w:tcBorders>
            <w:noWrap/>
            <w:hideMark/>
          </w:tcPr>
          <w:p w14:paraId="6BDBF8DF" w14:textId="77777777" w:rsidR="00AB7C9D" w:rsidRDefault="00AB7C9D">
            <w:pPr>
              <w:jc w:val="right"/>
              <w:outlineLvl w:val="5"/>
              <w:rPr>
                <w:color w:val="000000"/>
                <w:sz w:val="16"/>
                <w:szCs w:val="16"/>
              </w:rPr>
            </w:pPr>
            <w:r>
              <w:rPr>
                <w:color w:val="000000"/>
                <w:sz w:val="16"/>
                <w:szCs w:val="16"/>
              </w:rPr>
              <w:t>664,40000</w:t>
            </w:r>
          </w:p>
        </w:tc>
      </w:tr>
      <w:tr w:rsidR="00AB7C9D" w14:paraId="792B32B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C79688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8AC4388" w14:textId="77777777" w:rsidR="00AB7C9D" w:rsidRDefault="00AB7C9D">
            <w:pPr>
              <w:jc w:val="center"/>
              <w:outlineLvl w:val="6"/>
              <w:rPr>
                <w:color w:val="000000"/>
                <w:sz w:val="16"/>
                <w:szCs w:val="16"/>
              </w:rPr>
            </w:pPr>
            <w:r>
              <w:rPr>
                <w:color w:val="000000"/>
                <w:sz w:val="16"/>
                <w:szCs w:val="16"/>
              </w:rPr>
              <w:t>757</w:t>
            </w:r>
          </w:p>
        </w:tc>
        <w:tc>
          <w:tcPr>
            <w:tcW w:w="709" w:type="dxa"/>
            <w:tcBorders>
              <w:top w:val="single" w:sz="4" w:space="0" w:color="auto"/>
              <w:left w:val="single" w:sz="4" w:space="0" w:color="auto"/>
              <w:bottom w:val="single" w:sz="4" w:space="0" w:color="auto"/>
              <w:right w:val="single" w:sz="4" w:space="0" w:color="auto"/>
            </w:tcBorders>
            <w:noWrap/>
            <w:hideMark/>
          </w:tcPr>
          <w:p w14:paraId="63A7AAAC" w14:textId="77777777" w:rsidR="00AB7C9D" w:rsidRDefault="00AB7C9D">
            <w:pPr>
              <w:jc w:val="center"/>
              <w:outlineLvl w:val="6"/>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324B6266" w14:textId="77777777" w:rsidR="00AB7C9D" w:rsidRDefault="00AB7C9D">
            <w:pPr>
              <w:jc w:val="center"/>
              <w:outlineLvl w:val="6"/>
              <w:rPr>
                <w:color w:val="000000"/>
                <w:sz w:val="16"/>
                <w:szCs w:val="16"/>
              </w:rPr>
            </w:pPr>
            <w:r>
              <w:rPr>
                <w:color w:val="000000"/>
                <w:sz w:val="16"/>
                <w:szCs w:val="16"/>
              </w:rPr>
              <w:t>03003S2300</w:t>
            </w:r>
          </w:p>
        </w:tc>
        <w:tc>
          <w:tcPr>
            <w:tcW w:w="605" w:type="dxa"/>
            <w:tcBorders>
              <w:top w:val="single" w:sz="4" w:space="0" w:color="auto"/>
              <w:left w:val="single" w:sz="4" w:space="0" w:color="auto"/>
              <w:bottom w:val="single" w:sz="4" w:space="0" w:color="auto"/>
              <w:right w:val="single" w:sz="4" w:space="0" w:color="auto"/>
            </w:tcBorders>
            <w:noWrap/>
            <w:hideMark/>
          </w:tcPr>
          <w:p w14:paraId="110ABBB3"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3CF70EE" w14:textId="77777777" w:rsidR="00AB7C9D" w:rsidRDefault="00AB7C9D">
            <w:pPr>
              <w:jc w:val="right"/>
              <w:outlineLvl w:val="6"/>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282C4F6D" w14:textId="77777777" w:rsidR="00AB7C9D" w:rsidRDefault="00AB7C9D">
            <w:pPr>
              <w:jc w:val="right"/>
              <w:outlineLvl w:val="6"/>
              <w:rPr>
                <w:color w:val="000000"/>
                <w:sz w:val="16"/>
                <w:szCs w:val="16"/>
              </w:rPr>
            </w:pPr>
            <w:r>
              <w:rPr>
                <w:color w:val="000000"/>
                <w:sz w:val="16"/>
                <w:szCs w:val="16"/>
              </w:rPr>
              <w:t>664,40000</w:t>
            </w:r>
          </w:p>
        </w:tc>
        <w:tc>
          <w:tcPr>
            <w:tcW w:w="1365" w:type="dxa"/>
            <w:tcBorders>
              <w:top w:val="single" w:sz="4" w:space="0" w:color="auto"/>
              <w:left w:val="single" w:sz="4" w:space="0" w:color="auto"/>
              <w:bottom w:val="single" w:sz="4" w:space="0" w:color="auto"/>
              <w:right w:val="single" w:sz="4" w:space="0" w:color="auto"/>
            </w:tcBorders>
            <w:noWrap/>
            <w:hideMark/>
          </w:tcPr>
          <w:p w14:paraId="46EFD0D4" w14:textId="77777777" w:rsidR="00AB7C9D" w:rsidRDefault="00AB7C9D">
            <w:pPr>
              <w:jc w:val="right"/>
              <w:outlineLvl w:val="6"/>
              <w:rPr>
                <w:color w:val="000000"/>
                <w:sz w:val="16"/>
                <w:szCs w:val="16"/>
              </w:rPr>
            </w:pPr>
            <w:r>
              <w:rPr>
                <w:color w:val="000000"/>
                <w:sz w:val="16"/>
                <w:szCs w:val="16"/>
              </w:rPr>
              <w:t>664,40000</w:t>
            </w:r>
          </w:p>
        </w:tc>
      </w:tr>
      <w:tr w:rsidR="00AB7C9D" w14:paraId="4E74377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946D282" w14:textId="77777777" w:rsidR="00AB7C9D" w:rsidRDefault="00AB7C9D">
            <w:pPr>
              <w:rPr>
                <w:b/>
                <w:bCs/>
                <w:color w:val="000000"/>
                <w:sz w:val="16"/>
                <w:szCs w:val="16"/>
              </w:rPr>
            </w:pPr>
            <w:r>
              <w:rPr>
                <w:b/>
                <w:bCs/>
                <w:color w:val="000000"/>
                <w:sz w:val="16"/>
                <w:szCs w:val="16"/>
              </w:rPr>
              <w:t>Комитет образования Администрации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D068849" w14:textId="77777777" w:rsidR="00AB7C9D" w:rsidRDefault="00AB7C9D">
            <w:pPr>
              <w:jc w:val="center"/>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EA74829" w14:textId="77777777" w:rsidR="00AB7C9D" w:rsidRDefault="00AB7C9D">
            <w:pPr>
              <w:jc w:val="center"/>
              <w:rPr>
                <w:b/>
                <w:bCs/>
                <w:color w:val="000000"/>
                <w:sz w:val="16"/>
                <w:szCs w:val="16"/>
              </w:rPr>
            </w:pPr>
            <w:r>
              <w:rPr>
                <w:b/>
                <w:bCs/>
                <w:color w:val="000000"/>
                <w:sz w:val="16"/>
                <w:szCs w:val="16"/>
              </w:rPr>
              <w:t> </w:t>
            </w:r>
          </w:p>
        </w:tc>
        <w:tc>
          <w:tcPr>
            <w:tcW w:w="1212" w:type="dxa"/>
            <w:tcBorders>
              <w:top w:val="single" w:sz="4" w:space="0" w:color="auto"/>
              <w:left w:val="single" w:sz="4" w:space="0" w:color="auto"/>
              <w:bottom w:val="single" w:sz="4" w:space="0" w:color="auto"/>
              <w:right w:val="single" w:sz="4" w:space="0" w:color="auto"/>
            </w:tcBorders>
            <w:noWrap/>
            <w:hideMark/>
          </w:tcPr>
          <w:p w14:paraId="72883F9B" w14:textId="77777777" w:rsidR="00AB7C9D" w:rsidRDefault="00AB7C9D">
            <w:pPr>
              <w:jc w:val="center"/>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FFD211B" w14:textId="77777777" w:rsidR="00AB7C9D" w:rsidRDefault="00AB7C9D">
            <w:pPr>
              <w:jc w:val="center"/>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CEBF621" w14:textId="77777777" w:rsidR="00AB7C9D" w:rsidRDefault="00AB7C9D">
            <w:pPr>
              <w:jc w:val="right"/>
              <w:rPr>
                <w:b/>
                <w:bCs/>
                <w:color w:val="000000"/>
                <w:sz w:val="16"/>
                <w:szCs w:val="16"/>
              </w:rPr>
            </w:pPr>
            <w:r>
              <w:rPr>
                <w:b/>
                <w:bCs/>
                <w:color w:val="000000"/>
                <w:sz w:val="16"/>
                <w:szCs w:val="16"/>
              </w:rPr>
              <w:t>147 381,76000</w:t>
            </w:r>
          </w:p>
        </w:tc>
        <w:tc>
          <w:tcPr>
            <w:tcW w:w="1470" w:type="dxa"/>
            <w:tcBorders>
              <w:top w:val="single" w:sz="4" w:space="0" w:color="auto"/>
              <w:left w:val="single" w:sz="4" w:space="0" w:color="auto"/>
              <w:bottom w:val="single" w:sz="4" w:space="0" w:color="auto"/>
              <w:right w:val="single" w:sz="4" w:space="0" w:color="auto"/>
            </w:tcBorders>
            <w:noWrap/>
            <w:hideMark/>
          </w:tcPr>
          <w:p w14:paraId="634E2A6D" w14:textId="77777777" w:rsidR="00AB7C9D" w:rsidRDefault="00AB7C9D">
            <w:pPr>
              <w:jc w:val="right"/>
              <w:rPr>
                <w:b/>
                <w:bCs/>
                <w:color w:val="000000"/>
                <w:sz w:val="16"/>
                <w:szCs w:val="16"/>
              </w:rPr>
            </w:pPr>
            <w:r>
              <w:rPr>
                <w:b/>
                <w:bCs/>
                <w:color w:val="000000"/>
                <w:sz w:val="16"/>
                <w:szCs w:val="16"/>
              </w:rPr>
              <w:t>199 667,36917</w:t>
            </w:r>
          </w:p>
        </w:tc>
        <w:tc>
          <w:tcPr>
            <w:tcW w:w="1365" w:type="dxa"/>
            <w:tcBorders>
              <w:top w:val="single" w:sz="4" w:space="0" w:color="auto"/>
              <w:left w:val="single" w:sz="4" w:space="0" w:color="auto"/>
              <w:bottom w:val="single" w:sz="4" w:space="0" w:color="auto"/>
              <w:right w:val="single" w:sz="4" w:space="0" w:color="auto"/>
            </w:tcBorders>
            <w:noWrap/>
            <w:hideMark/>
          </w:tcPr>
          <w:p w14:paraId="48BE7AA7" w14:textId="77777777" w:rsidR="00AB7C9D" w:rsidRDefault="00AB7C9D">
            <w:pPr>
              <w:jc w:val="right"/>
              <w:rPr>
                <w:b/>
                <w:bCs/>
                <w:color w:val="000000"/>
                <w:sz w:val="16"/>
                <w:szCs w:val="16"/>
              </w:rPr>
            </w:pPr>
            <w:r>
              <w:rPr>
                <w:b/>
                <w:bCs/>
                <w:color w:val="000000"/>
                <w:sz w:val="16"/>
                <w:szCs w:val="16"/>
              </w:rPr>
              <w:t>145 859,04000</w:t>
            </w:r>
          </w:p>
        </w:tc>
      </w:tr>
      <w:tr w:rsidR="00AB7C9D" w14:paraId="3898E58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802E5D" w14:textId="77777777" w:rsidR="00AB7C9D" w:rsidRDefault="00AB7C9D">
            <w:pPr>
              <w:outlineLvl w:val="0"/>
              <w:rPr>
                <w:b/>
                <w:bCs/>
                <w:color w:val="000000"/>
                <w:sz w:val="16"/>
                <w:szCs w:val="16"/>
              </w:rPr>
            </w:pPr>
            <w:r>
              <w:rPr>
                <w:b/>
                <w:bCs/>
                <w:color w:val="000000"/>
                <w:sz w:val="16"/>
                <w:szCs w:val="16"/>
              </w:rPr>
              <w:t>Образование</w:t>
            </w:r>
          </w:p>
        </w:tc>
        <w:tc>
          <w:tcPr>
            <w:tcW w:w="561" w:type="dxa"/>
            <w:tcBorders>
              <w:top w:val="single" w:sz="4" w:space="0" w:color="auto"/>
              <w:left w:val="single" w:sz="4" w:space="0" w:color="auto"/>
              <w:bottom w:val="single" w:sz="4" w:space="0" w:color="auto"/>
              <w:right w:val="single" w:sz="4" w:space="0" w:color="auto"/>
            </w:tcBorders>
            <w:noWrap/>
            <w:hideMark/>
          </w:tcPr>
          <w:p w14:paraId="5F7F7BBA" w14:textId="77777777" w:rsidR="00AB7C9D" w:rsidRDefault="00AB7C9D">
            <w:pPr>
              <w:jc w:val="center"/>
              <w:outlineLvl w:val="0"/>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8BA7586" w14:textId="77777777" w:rsidR="00AB7C9D" w:rsidRDefault="00AB7C9D">
            <w:pPr>
              <w:jc w:val="center"/>
              <w:outlineLvl w:val="0"/>
              <w:rPr>
                <w:b/>
                <w:bCs/>
                <w:color w:val="000000"/>
                <w:sz w:val="16"/>
                <w:szCs w:val="16"/>
              </w:rPr>
            </w:pPr>
            <w:r>
              <w:rPr>
                <w:b/>
                <w:bCs/>
                <w:color w:val="000000"/>
                <w:sz w:val="16"/>
                <w:szCs w:val="16"/>
              </w:rPr>
              <w:t>0700</w:t>
            </w:r>
          </w:p>
        </w:tc>
        <w:tc>
          <w:tcPr>
            <w:tcW w:w="1212" w:type="dxa"/>
            <w:tcBorders>
              <w:top w:val="single" w:sz="4" w:space="0" w:color="auto"/>
              <w:left w:val="single" w:sz="4" w:space="0" w:color="auto"/>
              <w:bottom w:val="single" w:sz="4" w:space="0" w:color="auto"/>
              <w:right w:val="single" w:sz="4" w:space="0" w:color="auto"/>
            </w:tcBorders>
            <w:noWrap/>
            <w:hideMark/>
          </w:tcPr>
          <w:p w14:paraId="643B5F2F"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4BF6F2E"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F192122" w14:textId="77777777" w:rsidR="00AB7C9D" w:rsidRDefault="00AB7C9D">
            <w:pPr>
              <w:jc w:val="right"/>
              <w:outlineLvl w:val="0"/>
              <w:rPr>
                <w:b/>
                <w:bCs/>
                <w:color w:val="000000"/>
                <w:sz w:val="16"/>
                <w:szCs w:val="16"/>
              </w:rPr>
            </w:pPr>
            <w:r>
              <w:rPr>
                <w:b/>
                <w:bCs/>
                <w:color w:val="000000"/>
                <w:sz w:val="16"/>
                <w:szCs w:val="16"/>
              </w:rPr>
              <w:t>139 251,26000</w:t>
            </w:r>
          </w:p>
        </w:tc>
        <w:tc>
          <w:tcPr>
            <w:tcW w:w="1470" w:type="dxa"/>
            <w:tcBorders>
              <w:top w:val="single" w:sz="4" w:space="0" w:color="auto"/>
              <w:left w:val="single" w:sz="4" w:space="0" w:color="auto"/>
              <w:bottom w:val="single" w:sz="4" w:space="0" w:color="auto"/>
              <w:right w:val="single" w:sz="4" w:space="0" w:color="auto"/>
            </w:tcBorders>
            <w:noWrap/>
            <w:hideMark/>
          </w:tcPr>
          <w:p w14:paraId="121904FF" w14:textId="77777777" w:rsidR="00AB7C9D" w:rsidRDefault="00AB7C9D">
            <w:pPr>
              <w:jc w:val="right"/>
              <w:outlineLvl w:val="0"/>
              <w:rPr>
                <w:b/>
                <w:bCs/>
                <w:color w:val="000000"/>
                <w:sz w:val="16"/>
                <w:szCs w:val="16"/>
              </w:rPr>
            </w:pPr>
            <w:r>
              <w:rPr>
                <w:b/>
                <w:bCs/>
                <w:color w:val="000000"/>
                <w:sz w:val="16"/>
                <w:szCs w:val="16"/>
              </w:rPr>
              <w:t>191 536,86917</w:t>
            </w:r>
          </w:p>
        </w:tc>
        <w:tc>
          <w:tcPr>
            <w:tcW w:w="1365" w:type="dxa"/>
            <w:tcBorders>
              <w:top w:val="single" w:sz="4" w:space="0" w:color="auto"/>
              <w:left w:val="single" w:sz="4" w:space="0" w:color="auto"/>
              <w:bottom w:val="single" w:sz="4" w:space="0" w:color="auto"/>
              <w:right w:val="single" w:sz="4" w:space="0" w:color="auto"/>
            </w:tcBorders>
            <w:noWrap/>
            <w:hideMark/>
          </w:tcPr>
          <w:p w14:paraId="64E176D6" w14:textId="77777777" w:rsidR="00AB7C9D" w:rsidRDefault="00AB7C9D">
            <w:pPr>
              <w:jc w:val="right"/>
              <w:outlineLvl w:val="0"/>
              <w:rPr>
                <w:b/>
                <w:bCs/>
                <w:color w:val="000000"/>
                <w:sz w:val="16"/>
                <w:szCs w:val="16"/>
              </w:rPr>
            </w:pPr>
            <w:r>
              <w:rPr>
                <w:b/>
                <w:bCs/>
                <w:color w:val="000000"/>
                <w:sz w:val="16"/>
                <w:szCs w:val="16"/>
              </w:rPr>
              <w:t>137 728,54000</w:t>
            </w:r>
          </w:p>
        </w:tc>
      </w:tr>
      <w:tr w:rsidR="00AB7C9D" w14:paraId="511D77F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AA5A90" w14:textId="77777777" w:rsidR="00AB7C9D" w:rsidRDefault="00AB7C9D">
            <w:pPr>
              <w:outlineLvl w:val="1"/>
              <w:rPr>
                <w:b/>
                <w:bCs/>
                <w:color w:val="000000"/>
                <w:sz w:val="16"/>
                <w:szCs w:val="16"/>
              </w:rPr>
            </w:pPr>
            <w:r>
              <w:rPr>
                <w:b/>
                <w:bCs/>
                <w:color w:val="000000"/>
                <w:sz w:val="16"/>
                <w:szCs w:val="16"/>
              </w:rPr>
              <w:t>Дошкольное образование</w:t>
            </w:r>
          </w:p>
        </w:tc>
        <w:tc>
          <w:tcPr>
            <w:tcW w:w="561" w:type="dxa"/>
            <w:tcBorders>
              <w:top w:val="single" w:sz="4" w:space="0" w:color="auto"/>
              <w:left w:val="single" w:sz="4" w:space="0" w:color="auto"/>
              <w:bottom w:val="single" w:sz="4" w:space="0" w:color="auto"/>
              <w:right w:val="single" w:sz="4" w:space="0" w:color="auto"/>
            </w:tcBorders>
            <w:noWrap/>
            <w:hideMark/>
          </w:tcPr>
          <w:p w14:paraId="0E611D15"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EA56F24" w14:textId="77777777" w:rsidR="00AB7C9D" w:rsidRDefault="00AB7C9D">
            <w:pPr>
              <w:jc w:val="center"/>
              <w:outlineLvl w:val="1"/>
              <w:rPr>
                <w:b/>
                <w:bCs/>
                <w:color w:val="000000"/>
                <w:sz w:val="16"/>
                <w:szCs w:val="16"/>
              </w:rPr>
            </w:pPr>
            <w:r>
              <w:rPr>
                <w:b/>
                <w:bCs/>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BA5A0F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C1D7C0C"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22CC17C" w14:textId="77777777" w:rsidR="00AB7C9D" w:rsidRDefault="00AB7C9D">
            <w:pPr>
              <w:jc w:val="right"/>
              <w:outlineLvl w:val="1"/>
              <w:rPr>
                <w:b/>
                <w:bCs/>
                <w:color w:val="000000"/>
                <w:sz w:val="16"/>
                <w:szCs w:val="16"/>
              </w:rPr>
            </w:pPr>
            <w:r>
              <w:rPr>
                <w:b/>
                <w:bCs/>
                <w:color w:val="000000"/>
                <w:sz w:val="16"/>
                <w:szCs w:val="16"/>
              </w:rPr>
              <w:t>44 184,80000</w:t>
            </w:r>
          </w:p>
        </w:tc>
        <w:tc>
          <w:tcPr>
            <w:tcW w:w="1470" w:type="dxa"/>
            <w:tcBorders>
              <w:top w:val="single" w:sz="4" w:space="0" w:color="auto"/>
              <w:left w:val="single" w:sz="4" w:space="0" w:color="auto"/>
              <w:bottom w:val="single" w:sz="4" w:space="0" w:color="auto"/>
              <w:right w:val="single" w:sz="4" w:space="0" w:color="auto"/>
            </w:tcBorders>
            <w:noWrap/>
            <w:hideMark/>
          </w:tcPr>
          <w:p w14:paraId="2A0785D2" w14:textId="77777777" w:rsidR="00AB7C9D" w:rsidRDefault="00AB7C9D">
            <w:pPr>
              <w:jc w:val="right"/>
              <w:outlineLvl w:val="1"/>
              <w:rPr>
                <w:b/>
                <w:bCs/>
                <w:color w:val="000000"/>
                <w:sz w:val="16"/>
                <w:szCs w:val="16"/>
              </w:rPr>
            </w:pPr>
            <w:r>
              <w:rPr>
                <w:b/>
                <w:bCs/>
                <w:color w:val="000000"/>
                <w:sz w:val="16"/>
                <w:szCs w:val="16"/>
              </w:rPr>
              <w:t>96 853,02917</w:t>
            </w:r>
          </w:p>
        </w:tc>
        <w:tc>
          <w:tcPr>
            <w:tcW w:w="1365" w:type="dxa"/>
            <w:tcBorders>
              <w:top w:val="single" w:sz="4" w:space="0" w:color="auto"/>
              <w:left w:val="single" w:sz="4" w:space="0" w:color="auto"/>
              <w:bottom w:val="single" w:sz="4" w:space="0" w:color="auto"/>
              <w:right w:val="single" w:sz="4" w:space="0" w:color="auto"/>
            </w:tcBorders>
            <w:noWrap/>
            <w:hideMark/>
          </w:tcPr>
          <w:p w14:paraId="7DA57F9C" w14:textId="77777777" w:rsidR="00AB7C9D" w:rsidRDefault="00AB7C9D">
            <w:pPr>
              <w:jc w:val="right"/>
              <w:outlineLvl w:val="1"/>
              <w:rPr>
                <w:b/>
                <w:bCs/>
                <w:color w:val="000000"/>
                <w:sz w:val="16"/>
                <w:szCs w:val="16"/>
              </w:rPr>
            </w:pPr>
            <w:r>
              <w:rPr>
                <w:b/>
                <w:bCs/>
                <w:color w:val="000000"/>
                <w:sz w:val="16"/>
                <w:szCs w:val="16"/>
              </w:rPr>
              <w:t>43 184,80000</w:t>
            </w:r>
          </w:p>
        </w:tc>
      </w:tr>
      <w:tr w:rsidR="00AB7C9D" w14:paraId="731A39C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8FEE9B"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16C1B323"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001FEE3" w14:textId="77777777" w:rsidR="00AB7C9D" w:rsidRDefault="00AB7C9D">
            <w:pPr>
              <w:jc w:val="center"/>
              <w:outlineLvl w:val="2"/>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079C14A6"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09D0D10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AF030F8" w14:textId="77777777" w:rsidR="00AB7C9D" w:rsidRDefault="00AB7C9D">
            <w:pPr>
              <w:jc w:val="right"/>
              <w:outlineLvl w:val="2"/>
              <w:rPr>
                <w:color w:val="000000"/>
                <w:sz w:val="16"/>
                <w:szCs w:val="16"/>
              </w:rPr>
            </w:pPr>
            <w:r>
              <w:rPr>
                <w:color w:val="000000"/>
                <w:sz w:val="16"/>
                <w:szCs w:val="16"/>
              </w:rPr>
              <w:t>44 184,80000</w:t>
            </w:r>
          </w:p>
        </w:tc>
        <w:tc>
          <w:tcPr>
            <w:tcW w:w="1470" w:type="dxa"/>
            <w:tcBorders>
              <w:top w:val="single" w:sz="4" w:space="0" w:color="auto"/>
              <w:left w:val="single" w:sz="4" w:space="0" w:color="auto"/>
              <w:bottom w:val="single" w:sz="4" w:space="0" w:color="auto"/>
              <w:right w:val="single" w:sz="4" w:space="0" w:color="auto"/>
            </w:tcBorders>
            <w:noWrap/>
            <w:hideMark/>
          </w:tcPr>
          <w:p w14:paraId="5B9366BE" w14:textId="77777777" w:rsidR="00AB7C9D" w:rsidRDefault="00AB7C9D">
            <w:pPr>
              <w:jc w:val="right"/>
              <w:outlineLvl w:val="2"/>
              <w:rPr>
                <w:color w:val="000000"/>
                <w:sz w:val="16"/>
                <w:szCs w:val="16"/>
              </w:rPr>
            </w:pPr>
            <w:r>
              <w:rPr>
                <w:color w:val="000000"/>
                <w:sz w:val="16"/>
                <w:szCs w:val="16"/>
              </w:rPr>
              <w:t>96 853,02917</w:t>
            </w:r>
          </w:p>
        </w:tc>
        <w:tc>
          <w:tcPr>
            <w:tcW w:w="1365" w:type="dxa"/>
            <w:tcBorders>
              <w:top w:val="single" w:sz="4" w:space="0" w:color="auto"/>
              <w:left w:val="single" w:sz="4" w:space="0" w:color="auto"/>
              <w:bottom w:val="single" w:sz="4" w:space="0" w:color="auto"/>
              <w:right w:val="single" w:sz="4" w:space="0" w:color="auto"/>
            </w:tcBorders>
            <w:noWrap/>
            <w:hideMark/>
          </w:tcPr>
          <w:p w14:paraId="40D98042" w14:textId="77777777" w:rsidR="00AB7C9D" w:rsidRDefault="00AB7C9D">
            <w:pPr>
              <w:jc w:val="right"/>
              <w:outlineLvl w:val="2"/>
              <w:rPr>
                <w:color w:val="000000"/>
                <w:sz w:val="16"/>
                <w:szCs w:val="16"/>
              </w:rPr>
            </w:pPr>
            <w:r>
              <w:rPr>
                <w:color w:val="000000"/>
                <w:sz w:val="16"/>
                <w:szCs w:val="16"/>
              </w:rPr>
              <w:t>43 184,80000</w:t>
            </w:r>
          </w:p>
        </w:tc>
      </w:tr>
      <w:tr w:rsidR="00AB7C9D" w14:paraId="75BB263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0271395" w14:textId="77777777" w:rsidR="00AB7C9D" w:rsidRDefault="00AB7C9D">
            <w:pPr>
              <w:outlineLvl w:val="3"/>
              <w:rPr>
                <w:color w:val="000000"/>
                <w:sz w:val="16"/>
                <w:szCs w:val="16"/>
              </w:rPr>
            </w:pPr>
            <w:r>
              <w:rPr>
                <w:color w:val="000000"/>
                <w:sz w:val="16"/>
                <w:szCs w:val="16"/>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06270CE1"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325CDBC"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C526F66" w14:textId="77777777" w:rsidR="00AB7C9D" w:rsidRDefault="00AB7C9D">
            <w:pPr>
              <w:jc w:val="center"/>
              <w:outlineLvl w:val="3"/>
              <w:rPr>
                <w:color w:val="000000"/>
                <w:sz w:val="16"/>
                <w:szCs w:val="16"/>
              </w:rPr>
            </w:pPr>
            <w:r>
              <w:rPr>
                <w:color w:val="000000"/>
                <w:sz w:val="16"/>
                <w:szCs w:val="16"/>
              </w:rPr>
              <w:t>0110000000</w:t>
            </w:r>
          </w:p>
        </w:tc>
        <w:tc>
          <w:tcPr>
            <w:tcW w:w="605" w:type="dxa"/>
            <w:tcBorders>
              <w:top w:val="single" w:sz="4" w:space="0" w:color="auto"/>
              <w:left w:val="single" w:sz="4" w:space="0" w:color="auto"/>
              <w:bottom w:val="single" w:sz="4" w:space="0" w:color="auto"/>
              <w:right w:val="single" w:sz="4" w:space="0" w:color="auto"/>
            </w:tcBorders>
            <w:noWrap/>
            <w:hideMark/>
          </w:tcPr>
          <w:p w14:paraId="01888E8D"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ED15950" w14:textId="77777777" w:rsidR="00AB7C9D" w:rsidRDefault="00AB7C9D">
            <w:pPr>
              <w:jc w:val="right"/>
              <w:outlineLvl w:val="3"/>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705C44B4" w14:textId="77777777" w:rsidR="00AB7C9D" w:rsidRDefault="00AB7C9D">
            <w:pPr>
              <w:jc w:val="right"/>
              <w:outlineLvl w:val="3"/>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1EC48F53" w14:textId="77777777" w:rsidR="00AB7C9D" w:rsidRDefault="00AB7C9D">
            <w:pPr>
              <w:jc w:val="right"/>
              <w:outlineLvl w:val="3"/>
              <w:rPr>
                <w:color w:val="000000"/>
                <w:sz w:val="16"/>
                <w:szCs w:val="16"/>
              </w:rPr>
            </w:pPr>
            <w:r>
              <w:rPr>
                <w:color w:val="000000"/>
                <w:sz w:val="16"/>
                <w:szCs w:val="16"/>
              </w:rPr>
              <w:t>0,00000</w:t>
            </w:r>
          </w:p>
        </w:tc>
      </w:tr>
      <w:tr w:rsidR="00AB7C9D" w14:paraId="2957BE2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7B5D543" w14:textId="77777777" w:rsidR="00AB7C9D" w:rsidRDefault="00AB7C9D">
            <w:pPr>
              <w:outlineLvl w:val="4"/>
              <w:rPr>
                <w:color w:val="000000"/>
                <w:sz w:val="16"/>
                <w:szCs w:val="16"/>
              </w:rPr>
            </w:pPr>
            <w:r>
              <w:rPr>
                <w:color w:val="000000"/>
                <w:sz w:val="16"/>
                <w:szCs w:val="16"/>
              </w:rPr>
              <w:t>Модернизация дошкольного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05C337B2"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D3C5EAA"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00085FAD" w14:textId="77777777" w:rsidR="00AB7C9D" w:rsidRDefault="00AB7C9D">
            <w:pPr>
              <w:jc w:val="center"/>
              <w:outlineLvl w:val="4"/>
              <w:rPr>
                <w:color w:val="000000"/>
                <w:sz w:val="16"/>
                <w:szCs w:val="16"/>
              </w:rPr>
            </w:pPr>
            <w:r>
              <w:rPr>
                <w:color w:val="000000"/>
                <w:sz w:val="16"/>
                <w:szCs w:val="16"/>
              </w:rPr>
              <w:t>0110100000</w:t>
            </w:r>
          </w:p>
        </w:tc>
        <w:tc>
          <w:tcPr>
            <w:tcW w:w="605" w:type="dxa"/>
            <w:tcBorders>
              <w:top w:val="single" w:sz="4" w:space="0" w:color="auto"/>
              <w:left w:val="single" w:sz="4" w:space="0" w:color="auto"/>
              <w:bottom w:val="single" w:sz="4" w:space="0" w:color="auto"/>
              <w:right w:val="single" w:sz="4" w:space="0" w:color="auto"/>
            </w:tcBorders>
            <w:noWrap/>
            <w:hideMark/>
          </w:tcPr>
          <w:p w14:paraId="5C4B2100"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93DDCD6" w14:textId="77777777" w:rsidR="00AB7C9D" w:rsidRDefault="00AB7C9D">
            <w:pPr>
              <w:jc w:val="right"/>
              <w:outlineLvl w:val="4"/>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654DCB11" w14:textId="77777777" w:rsidR="00AB7C9D" w:rsidRDefault="00AB7C9D">
            <w:pPr>
              <w:jc w:val="right"/>
              <w:outlineLvl w:val="4"/>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74743665" w14:textId="77777777" w:rsidR="00AB7C9D" w:rsidRDefault="00AB7C9D">
            <w:pPr>
              <w:jc w:val="right"/>
              <w:outlineLvl w:val="4"/>
              <w:rPr>
                <w:color w:val="000000"/>
                <w:sz w:val="16"/>
                <w:szCs w:val="16"/>
              </w:rPr>
            </w:pPr>
            <w:r>
              <w:rPr>
                <w:color w:val="000000"/>
                <w:sz w:val="16"/>
                <w:szCs w:val="16"/>
              </w:rPr>
              <w:t>0,00000</w:t>
            </w:r>
          </w:p>
        </w:tc>
      </w:tr>
      <w:tr w:rsidR="00AB7C9D" w14:paraId="499B6E2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2587CD" w14:textId="77777777" w:rsidR="00AB7C9D" w:rsidRDefault="00AB7C9D">
            <w:pPr>
              <w:outlineLvl w:val="5"/>
              <w:rPr>
                <w:color w:val="000000"/>
                <w:sz w:val="16"/>
                <w:szCs w:val="16"/>
              </w:rPr>
            </w:pPr>
            <w:r>
              <w:rPr>
                <w:color w:val="000000"/>
                <w:sz w:val="16"/>
                <w:szCs w:val="16"/>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8D78377"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EDB245A"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480E6C68" w14:textId="77777777" w:rsidR="00AB7C9D" w:rsidRDefault="00AB7C9D">
            <w:pPr>
              <w:jc w:val="center"/>
              <w:outlineLvl w:val="5"/>
              <w:rPr>
                <w:color w:val="000000"/>
                <w:sz w:val="16"/>
                <w:szCs w:val="16"/>
              </w:rPr>
            </w:pPr>
            <w:r>
              <w:rPr>
                <w:color w:val="000000"/>
                <w:sz w:val="16"/>
                <w:szCs w:val="16"/>
              </w:rPr>
              <w:t>0110107050</w:t>
            </w:r>
          </w:p>
        </w:tc>
        <w:tc>
          <w:tcPr>
            <w:tcW w:w="605" w:type="dxa"/>
            <w:tcBorders>
              <w:top w:val="single" w:sz="4" w:space="0" w:color="auto"/>
              <w:left w:val="single" w:sz="4" w:space="0" w:color="auto"/>
              <w:bottom w:val="single" w:sz="4" w:space="0" w:color="auto"/>
              <w:right w:val="single" w:sz="4" w:space="0" w:color="auto"/>
            </w:tcBorders>
            <w:noWrap/>
            <w:hideMark/>
          </w:tcPr>
          <w:p w14:paraId="6C61B83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BE4AEB4" w14:textId="77777777" w:rsidR="00AB7C9D" w:rsidRDefault="00AB7C9D">
            <w:pPr>
              <w:jc w:val="right"/>
              <w:outlineLvl w:val="5"/>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0F0F2D80" w14:textId="77777777" w:rsidR="00AB7C9D" w:rsidRDefault="00AB7C9D">
            <w:pPr>
              <w:jc w:val="right"/>
              <w:outlineLvl w:val="5"/>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54512F96" w14:textId="77777777" w:rsidR="00AB7C9D" w:rsidRDefault="00AB7C9D">
            <w:pPr>
              <w:jc w:val="right"/>
              <w:outlineLvl w:val="5"/>
              <w:rPr>
                <w:color w:val="000000"/>
                <w:sz w:val="16"/>
                <w:szCs w:val="16"/>
              </w:rPr>
            </w:pPr>
            <w:r>
              <w:rPr>
                <w:color w:val="000000"/>
                <w:sz w:val="16"/>
                <w:szCs w:val="16"/>
              </w:rPr>
              <w:t>0,00000</w:t>
            </w:r>
          </w:p>
        </w:tc>
      </w:tr>
      <w:tr w:rsidR="00AB7C9D" w14:paraId="75671EB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DD8DC8"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09513A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2202AB7"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7136CAC" w14:textId="77777777" w:rsidR="00AB7C9D" w:rsidRDefault="00AB7C9D">
            <w:pPr>
              <w:jc w:val="center"/>
              <w:outlineLvl w:val="6"/>
              <w:rPr>
                <w:color w:val="000000"/>
                <w:sz w:val="16"/>
                <w:szCs w:val="16"/>
              </w:rPr>
            </w:pPr>
            <w:r>
              <w:rPr>
                <w:color w:val="000000"/>
                <w:sz w:val="16"/>
                <w:szCs w:val="16"/>
              </w:rPr>
              <w:t>0110107050</w:t>
            </w:r>
          </w:p>
        </w:tc>
        <w:tc>
          <w:tcPr>
            <w:tcW w:w="605" w:type="dxa"/>
            <w:tcBorders>
              <w:top w:val="single" w:sz="4" w:space="0" w:color="auto"/>
              <w:left w:val="single" w:sz="4" w:space="0" w:color="auto"/>
              <w:bottom w:val="single" w:sz="4" w:space="0" w:color="auto"/>
              <w:right w:val="single" w:sz="4" w:space="0" w:color="auto"/>
            </w:tcBorders>
            <w:noWrap/>
            <w:hideMark/>
          </w:tcPr>
          <w:p w14:paraId="2F3CD33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B7E949B" w14:textId="77777777" w:rsidR="00AB7C9D" w:rsidRDefault="00AB7C9D">
            <w:pPr>
              <w:jc w:val="right"/>
              <w:outlineLvl w:val="6"/>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5217D2AD" w14:textId="77777777" w:rsidR="00AB7C9D" w:rsidRDefault="00AB7C9D">
            <w:pPr>
              <w:jc w:val="right"/>
              <w:outlineLvl w:val="6"/>
              <w:rPr>
                <w:color w:val="000000"/>
                <w:sz w:val="16"/>
                <w:szCs w:val="16"/>
              </w:rPr>
            </w:pPr>
            <w:r>
              <w:rPr>
                <w:color w:val="000000"/>
                <w:sz w:val="16"/>
                <w:szCs w:val="16"/>
              </w:rPr>
              <w:t>0,00000</w:t>
            </w:r>
          </w:p>
        </w:tc>
        <w:tc>
          <w:tcPr>
            <w:tcW w:w="1365" w:type="dxa"/>
            <w:tcBorders>
              <w:top w:val="single" w:sz="4" w:space="0" w:color="auto"/>
              <w:left w:val="single" w:sz="4" w:space="0" w:color="auto"/>
              <w:bottom w:val="single" w:sz="4" w:space="0" w:color="auto"/>
              <w:right w:val="single" w:sz="4" w:space="0" w:color="auto"/>
            </w:tcBorders>
            <w:noWrap/>
            <w:hideMark/>
          </w:tcPr>
          <w:p w14:paraId="76FA24EA" w14:textId="77777777" w:rsidR="00AB7C9D" w:rsidRDefault="00AB7C9D">
            <w:pPr>
              <w:jc w:val="right"/>
              <w:outlineLvl w:val="6"/>
              <w:rPr>
                <w:color w:val="000000"/>
                <w:sz w:val="16"/>
                <w:szCs w:val="16"/>
              </w:rPr>
            </w:pPr>
            <w:r>
              <w:rPr>
                <w:color w:val="000000"/>
                <w:sz w:val="16"/>
                <w:szCs w:val="16"/>
              </w:rPr>
              <w:t>0,00000</w:t>
            </w:r>
          </w:p>
        </w:tc>
      </w:tr>
      <w:tr w:rsidR="00AB7C9D" w14:paraId="5C2FDE4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011458B"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01A5A5DD"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AD8C3E2"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8DFA292"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366CAECE"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27AE0BE" w14:textId="77777777" w:rsidR="00AB7C9D" w:rsidRDefault="00AB7C9D">
            <w:pPr>
              <w:jc w:val="right"/>
              <w:outlineLvl w:val="3"/>
              <w:rPr>
                <w:color w:val="000000"/>
                <w:sz w:val="16"/>
                <w:szCs w:val="16"/>
              </w:rPr>
            </w:pPr>
            <w:r>
              <w:rPr>
                <w:color w:val="000000"/>
                <w:sz w:val="16"/>
                <w:szCs w:val="16"/>
              </w:rPr>
              <w:t>43 184,80000</w:t>
            </w:r>
          </w:p>
        </w:tc>
        <w:tc>
          <w:tcPr>
            <w:tcW w:w="1470" w:type="dxa"/>
            <w:tcBorders>
              <w:top w:val="single" w:sz="4" w:space="0" w:color="auto"/>
              <w:left w:val="single" w:sz="4" w:space="0" w:color="auto"/>
              <w:bottom w:val="single" w:sz="4" w:space="0" w:color="auto"/>
              <w:right w:val="single" w:sz="4" w:space="0" w:color="auto"/>
            </w:tcBorders>
            <w:noWrap/>
            <w:hideMark/>
          </w:tcPr>
          <w:p w14:paraId="3F0C8C93" w14:textId="77777777" w:rsidR="00AB7C9D" w:rsidRDefault="00AB7C9D">
            <w:pPr>
              <w:jc w:val="right"/>
              <w:outlineLvl w:val="3"/>
              <w:rPr>
                <w:color w:val="000000"/>
                <w:sz w:val="16"/>
                <w:szCs w:val="16"/>
              </w:rPr>
            </w:pPr>
            <w:r>
              <w:rPr>
                <w:color w:val="000000"/>
                <w:sz w:val="16"/>
                <w:szCs w:val="16"/>
              </w:rPr>
              <w:t>96 853,02917</w:t>
            </w:r>
          </w:p>
        </w:tc>
        <w:tc>
          <w:tcPr>
            <w:tcW w:w="1365" w:type="dxa"/>
            <w:tcBorders>
              <w:top w:val="single" w:sz="4" w:space="0" w:color="auto"/>
              <w:left w:val="single" w:sz="4" w:space="0" w:color="auto"/>
              <w:bottom w:val="single" w:sz="4" w:space="0" w:color="auto"/>
              <w:right w:val="single" w:sz="4" w:space="0" w:color="auto"/>
            </w:tcBorders>
            <w:noWrap/>
            <w:hideMark/>
          </w:tcPr>
          <w:p w14:paraId="5F79BC0B" w14:textId="77777777" w:rsidR="00AB7C9D" w:rsidRDefault="00AB7C9D">
            <w:pPr>
              <w:jc w:val="right"/>
              <w:outlineLvl w:val="3"/>
              <w:rPr>
                <w:color w:val="000000"/>
                <w:sz w:val="16"/>
                <w:szCs w:val="16"/>
              </w:rPr>
            </w:pPr>
            <w:r>
              <w:rPr>
                <w:color w:val="000000"/>
                <w:sz w:val="16"/>
                <w:szCs w:val="16"/>
              </w:rPr>
              <w:t>43 184,80000</w:t>
            </w:r>
          </w:p>
        </w:tc>
      </w:tr>
      <w:tr w:rsidR="00AB7C9D" w14:paraId="5064693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6EC29A" w14:textId="77777777" w:rsidR="00AB7C9D" w:rsidRDefault="00AB7C9D">
            <w:pPr>
              <w:outlineLvl w:val="4"/>
              <w:rPr>
                <w:color w:val="000000"/>
                <w:sz w:val="16"/>
                <w:szCs w:val="16"/>
              </w:rPr>
            </w:pPr>
            <w:r>
              <w:rPr>
                <w:color w:val="000000"/>
                <w:sz w:val="16"/>
                <w:szCs w:val="16"/>
              </w:rPr>
              <w:t>Обеспечение выполнения муниципальных заданий</w:t>
            </w:r>
          </w:p>
        </w:tc>
        <w:tc>
          <w:tcPr>
            <w:tcW w:w="561" w:type="dxa"/>
            <w:tcBorders>
              <w:top w:val="single" w:sz="4" w:space="0" w:color="auto"/>
              <w:left w:val="single" w:sz="4" w:space="0" w:color="auto"/>
              <w:bottom w:val="single" w:sz="4" w:space="0" w:color="auto"/>
              <w:right w:val="single" w:sz="4" w:space="0" w:color="auto"/>
            </w:tcBorders>
            <w:noWrap/>
            <w:hideMark/>
          </w:tcPr>
          <w:p w14:paraId="3B2C5700"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F1278A9"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2ABC72E" w14:textId="77777777" w:rsidR="00AB7C9D" w:rsidRDefault="00AB7C9D">
            <w:pPr>
              <w:jc w:val="center"/>
              <w:outlineLvl w:val="4"/>
              <w:rPr>
                <w:color w:val="000000"/>
                <w:sz w:val="16"/>
                <w:szCs w:val="16"/>
              </w:rPr>
            </w:pPr>
            <w:r>
              <w:rPr>
                <w:color w:val="000000"/>
                <w:sz w:val="16"/>
                <w:szCs w:val="16"/>
              </w:rPr>
              <w:t>0150100000</w:t>
            </w:r>
          </w:p>
        </w:tc>
        <w:tc>
          <w:tcPr>
            <w:tcW w:w="605" w:type="dxa"/>
            <w:tcBorders>
              <w:top w:val="single" w:sz="4" w:space="0" w:color="auto"/>
              <w:left w:val="single" w:sz="4" w:space="0" w:color="auto"/>
              <w:bottom w:val="single" w:sz="4" w:space="0" w:color="auto"/>
              <w:right w:val="single" w:sz="4" w:space="0" w:color="auto"/>
            </w:tcBorders>
            <w:noWrap/>
            <w:hideMark/>
          </w:tcPr>
          <w:p w14:paraId="43051D1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63A7624" w14:textId="77777777" w:rsidR="00AB7C9D" w:rsidRDefault="00AB7C9D">
            <w:pPr>
              <w:jc w:val="right"/>
              <w:outlineLvl w:val="4"/>
              <w:rPr>
                <w:color w:val="000000"/>
                <w:sz w:val="16"/>
                <w:szCs w:val="16"/>
              </w:rPr>
            </w:pPr>
            <w:r>
              <w:rPr>
                <w:color w:val="000000"/>
                <w:sz w:val="16"/>
                <w:szCs w:val="16"/>
              </w:rPr>
              <w:t>19 797,10000</w:t>
            </w:r>
          </w:p>
        </w:tc>
        <w:tc>
          <w:tcPr>
            <w:tcW w:w="1470" w:type="dxa"/>
            <w:tcBorders>
              <w:top w:val="single" w:sz="4" w:space="0" w:color="auto"/>
              <w:left w:val="single" w:sz="4" w:space="0" w:color="auto"/>
              <w:bottom w:val="single" w:sz="4" w:space="0" w:color="auto"/>
              <w:right w:val="single" w:sz="4" w:space="0" w:color="auto"/>
            </w:tcBorders>
            <w:noWrap/>
            <w:hideMark/>
          </w:tcPr>
          <w:p w14:paraId="7BD31B0A" w14:textId="77777777" w:rsidR="00AB7C9D" w:rsidRDefault="00AB7C9D">
            <w:pPr>
              <w:jc w:val="right"/>
              <w:outlineLvl w:val="4"/>
              <w:rPr>
                <w:color w:val="000000"/>
                <w:sz w:val="16"/>
                <w:szCs w:val="16"/>
              </w:rPr>
            </w:pPr>
            <w:r>
              <w:rPr>
                <w:color w:val="000000"/>
                <w:sz w:val="16"/>
                <w:szCs w:val="16"/>
              </w:rPr>
              <w:t>19 743,37805</w:t>
            </w:r>
          </w:p>
        </w:tc>
        <w:tc>
          <w:tcPr>
            <w:tcW w:w="1365" w:type="dxa"/>
            <w:tcBorders>
              <w:top w:val="single" w:sz="4" w:space="0" w:color="auto"/>
              <w:left w:val="single" w:sz="4" w:space="0" w:color="auto"/>
              <w:bottom w:val="single" w:sz="4" w:space="0" w:color="auto"/>
              <w:right w:val="single" w:sz="4" w:space="0" w:color="auto"/>
            </w:tcBorders>
            <w:noWrap/>
            <w:hideMark/>
          </w:tcPr>
          <w:p w14:paraId="6CC15846" w14:textId="77777777" w:rsidR="00AB7C9D" w:rsidRDefault="00AB7C9D">
            <w:pPr>
              <w:jc w:val="right"/>
              <w:outlineLvl w:val="4"/>
              <w:rPr>
                <w:color w:val="000000"/>
                <w:sz w:val="16"/>
                <w:szCs w:val="16"/>
              </w:rPr>
            </w:pPr>
            <w:r>
              <w:rPr>
                <w:color w:val="000000"/>
                <w:sz w:val="16"/>
                <w:szCs w:val="16"/>
              </w:rPr>
              <w:t>19 797,10000</w:t>
            </w:r>
          </w:p>
        </w:tc>
      </w:tr>
      <w:tr w:rsidR="00AB7C9D" w14:paraId="465043A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7246F11" w14:textId="77777777" w:rsidR="00AB7C9D" w:rsidRDefault="00AB7C9D">
            <w:pPr>
              <w:outlineLvl w:val="5"/>
              <w:rPr>
                <w:color w:val="000000"/>
                <w:sz w:val="16"/>
                <w:szCs w:val="16"/>
              </w:rPr>
            </w:pPr>
            <w:r>
              <w:rPr>
                <w:color w:val="000000"/>
                <w:sz w:val="16"/>
                <w:szCs w:val="16"/>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0BC5B918"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B5A7FFF"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9ED2EE8" w14:textId="77777777" w:rsidR="00AB7C9D" w:rsidRDefault="00AB7C9D">
            <w:pPr>
              <w:jc w:val="center"/>
              <w:outlineLvl w:val="5"/>
              <w:rPr>
                <w:color w:val="000000"/>
                <w:sz w:val="16"/>
                <w:szCs w:val="16"/>
              </w:rPr>
            </w:pPr>
            <w:r>
              <w:rPr>
                <w:color w:val="000000"/>
                <w:sz w:val="16"/>
                <w:szCs w:val="16"/>
              </w:rPr>
              <w:t>0150101210</w:t>
            </w:r>
          </w:p>
        </w:tc>
        <w:tc>
          <w:tcPr>
            <w:tcW w:w="605" w:type="dxa"/>
            <w:tcBorders>
              <w:top w:val="single" w:sz="4" w:space="0" w:color="auto"/>
              <w:left w:val="single" w:sz="4" w:space="0" w:color="auto"/>
              <w:bottom w:val="single" w:sz="4" w:space="0" w:color="auto"/>
              <w:right w:val="single" w:sz="4" w:space="0" w:color="auto"/>
            </w:tcBorders>
            <w:noWrap/>
            <w:hideMark/>
          </w:tcPr>
          <w:p w14:paraId="3B2D48E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351CE55" w14:textId="77777777" w:rsidR="00AB7C9D" w:rsidRDefault="00AB7C9D">
            <w:pPr>
              <w:jc w:val="right"/>
              <w:outlineLvl w:val="5"/>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0465709E" w14:textId="77777777" w:rsidR="00AB7C9D" w:rsidRDefault="00AB7C9D">
            <w:pPr>
              <w:jc w:val="right"/>
              <w:outlineLvl w:val="5"/>
              <w:rPr>
                <w:color w:val="000000"/>
                <w:sz w:val="16"/>
                <w:szCs w:val="16"/>
              </w:rPr>
            </w:pPr>
            <w:r>
              <w:rPr>
                <w:color w:val="000000"/>
                <w:sz w:val="16"/>
                <w:szCs w:val="16"/>
              </w:rPr>
              <w:t>14 034,07805</w:t>
            </w:r>
          </w:p>
        </w:tc>
        <w:tc>
          <w:tcPr>
            <w:tcW w:w="1365" w:type="dxa"/>
            <w:tcBorders>
              <w:top w:val="single" w:sz="4" w:space="0" w:color="auto"/>
              <w:left w:val="single" w:sz="4" w:space="0" w:color="auto"/>
              <w:bottom w:val="single" w:sz="4" w:space="0" w:color="auto"/>
              <w:right w:val="single" w:sz="4" w:space="0" w:color="auto"/>
            </w:tcBorders>
            <w:noWrap/>
            <w:hideMark/>
          </w:tcPr>
          <w:p w14:paraId="429E19CA" w14:textId="77777777" w:rsidR="00AB7C9D" w:rsidRDefault="00AB7C9D">
            <w:pPr>
              <w:jc w:val="right"/>
              <w:outlineLvl w:val="5"/>
              <w:rPr>
                <w:color w:val="000000"/>
                <w:sz w:val="16"/>
                <w:szCs w:val="16"/>
              </w:rPr>
            </w:pPr>
            <w:r>
              <w:rPr>
                <w:color w:val="000000"/>
                <w:sz w:val="16"/>
                <w:szCs w:val="16"/>
              </w:rPr>
              <w:t>14 087,80000</w:t>
            </w:r>
          </w:p>
        </w:tc>
      </w:tr>
      <w:tr w:rsidR="00AB7C9D" w14:paraId="175B367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04065BE"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18BD81C"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CEE527C"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DDF2E40" w14:textId="77777777" w:rsidR="00AB7C9D" w:rsidRDefault="00AB7C9D">
            <w:pPr>
              <w:jc w:val="center"/>
              <w:outlineLvl w:val="6"/>
              <w:rPr>
                <w:color w:val="000000"/>
                <w:sz w:val="16"/>
                <w:szCs w:val="16"/>
              </w:rPr>
            </w:pPr>
            <w:r>
              <w:rPr>
                <w:color w:val="000000"/>
                <w:sz w:val="16"/>
                <w:szCs w:val="16"/>
              </w:rPr>
              <w:t>0150101210</w:t>
            </w:r>
          </w:p>
        </w:tc>
        <w:tc>
          <w:tcPr>
            <w:tcW w:w="605" w:type="dxa"/>
            <w:tcBorders>
              <w:top w:val="single" w:sz="4" w:space="0" w:color="auto"/>
              <w:left w:val="single" w:sz="4" w:space="0" w:color="auto"/>
              <w:bottom w:val="single" w:sz="4" w:space="0" w:color="auto"/>
              <w:right w:val="single" w:sz="4" w:space="0" w:color="auto"/>
            </w:tcBorders>
            <w:noWrap/>
            <w:hideMark/>
          </w:tcPr>
          <w:p w14:paraId="15FE0081"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C6611A1" w14:textId="77777777" w:rsidR="00AB7C9D" w:rsidRDefault="00AB7C9D">
            <w:pPr>
              <w:jc w:val="right"/>
              <w:outlineLvl w:val="6"/>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02BF333F" w14:textId="77777777" w:rsidR="00AB7C9D" w:rsidRDefault="00AB7C9D">
            <w:pPr>
              <w:jc w:val="right"/>
              <w:outlineLvl w:val="6"/>
              <w:rPr>
                <w:color w:val="000000"/>
                <w:sz w:val="16"/>
                <w:szCs w:val="16"/>
              </w:rPr>
            </w:pPr>
            <w:r>
              <w:rPr>
                <w:color w:val="000000"/>
                <w:sz w:val="16"/>
                <w:szCs w:val="16"/>
              </w:rPr>
              <w:t>14 034,07805</w:t>
            </w:r>
          </w:p>
        </w:tc>
        <w:tc>
          <w:tcPr>
            <w:tcW w:w="1365" w:type="dxa"/>
            <w:tcBorders>
              <w:top w:val="single" w:sz="4" w:space="0" w:color="auto"/>
              <w:left w:val="single" w:sz="4" w:space="0" w:color="auto"/>
              <w:bottom w:val="single" w:sz="4" w:space="0" w:color="auto"/>
              <w:right w:val="single" w:sz="4" w:space="0" w:color="auto"/>
            </w:tcBorders>
            <w:noWrap/>
            <w:hideMark/>
          </w:tcPr>
          <w:p w14:paraId="7C1D9E9F" w14:textId="77777777" w:rsidR="00AB7C9D" w:rsidRDefault="00AB7C9D">
            <w:pPr>
              <w:jc w:val="right"/>
              <w:outlineLvl w:val="6"/>
              <w:rPr>
                <w:color w:val="000000"/>
                <w:sz w:val="16"/>
                <w:szCs w:val="16"/>
              </w:rPr>
            </w:pPr>
            <w:r>
              <w:rPr>
                <w:color w:val="000000"/>
                <w:sz w:val="16"/>
                <w:szCs w:val="16"/>
              </w:rPr>
              <w:t>14 087,80000</w:t>
            </w:r>
          </w:p>
        </w:tc>
      </w:tr>
      <w:tr w:rsidR="00AB7C9D" w14:paraId="705B39A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1448790" w14:textId="77777777" w:rsidR="00AB7C9D" w:rsidRDefault="00AB7C9D">
            <w:pPr>
              <w:outlineLvl w:val="5"/>
              <w:rPr>
                <w:color w:val="000000"/>
                <w:sz w:val="16"/>
                <w:szCs w:val="16"/>
              </w:rPr>
            </w:pPr>
            <w:r>
              <w:rPr>
                <w:color w:val="000000"/>
                <w:sz w:val="16"/>
                <w:szCs w:val="16"/>
              </w:rPr>
              <w:t xml:space="preserve">Расходы муниципальных казенных, бюджетных и автономных учреждений по приобретению </w:t>
            </w:r>
            <w:r>
              <w:rPr>
                <w:color w:val="000000"/>
                <w:sz w:val="16"/>
                <w:szCs w:val="16"/>
              </w:rPr>
              <w:lastRenderedPageBreak/>
              <w:t>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D11521D" w14:textId="77777777" w:rsidR="00AB7C9D" w:rsidRDefault="00AB7C9D">
            <w:pPr>
              <w:jc w:val="center"/>
              <w:outlineLvl w:val="5"/>
              <w:rPr>
                <w:color w:val="000000"/>
                <w:sz w:val="16"/>
                <w:szCs w:val="16"/>
              </w:rPr>
            </w:pPr>
            <w:r>
              <w:rPr>
                <w:color w:val="000000"/>
                <w:sz w:val="16"/>
                <w:szCs w:val="16"/>
              </w:rPr>
              <w:lastRenderedPageBreak/>
              <w:t>774</w:t>
            </w:r>
          </w:p>
        </w:tc>
        <w:tc>
          <w:tcPr>
            <w:tcW w:w="709" w:type="dxa"/>
            <w:tcBorders>
              <w:top w:val="single" w:sz="4" w:space="0" w:color="auto"/>
              <w:left w:val="single" w:sz="4" w:space="0" w:color="auto"/>
              <w:bottom w:val="single" w:sz="4" w:space="0" w:color="auto"/>
              <w:right w:val="single" w:sz="4" w:space="0" w:color="auto"/>
            </w:tcBorders>
            <w:noWrap/>
            <w:hideMark/>
          </w:tcPr>
          <w:p w14:paraId="7C880237"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08C9F677" w14:textId="77777777" w:rsidR="00AB7C9D" w:rsidRDefault="00AB7C9D">
            <w:pPr>
              <w:jc w:val="center"/>
              <w:outlineLvl w:val="5"/>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4700D7B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660994B" w14:textId="77777777" w:rsidR="00AB7C9D" w:rsidRDefault="00AB7C9D">
            <w:pPr>
              <w:jc w:val="right"/>
              <w:outlineLvl w:val="5"/>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42E597DB" w14:textId="77777777" w:rsidR="00AB7C9D" w:rsidRDefault="00AB7C9D">
            <w:pPr>
              <w:jc w:val="right"/>
              <w:outlineLvl w:val="5"/>
              <w:rPr>
                <w:color w:val="000000"/>
                <w:sz w:val="16"/>
                <w:szCs w:val="16"/>
              </w:rPr>
            </w:pPr>
            <w:r>
              <w:rPr>
                <w:color w:val="000000"/>
                <w:sz w:val="16"/>
                <w:szCs w:val="16"/>
              </w:rPr>
              <w:t>4 567,40000</w:t>
            </w:r>
          </w:p>
        </w:tc>
        <w:tc>
          <w:tcPr>
            <w:tcW w:w="1365" w:type="dxa"/>
            <w:tcBorders>
              <w:top w:val="single" w:sz="4" w:space="0" w:color="auto"/>
              <w:left w:val="single" w:sz="4" w:space="0" w:color="auto"/>
              <w:bottom w:val="single" w:sz="4" w:space="0" w:color="auto"/>
              <w:right w:val="single" w:sz="4" w:space="0" w:color="auto"/>
            </w:tcBorders>
            <w:noWrap/>
            <w:hideMark/>
          </w:tcPr>
          <w:p w14:paraId="7CFF7C94" w14:textId="77777777" w:rsidR="00AB7C9D" w:rsidRDefault="00AB7C9D">
            <w:pPr>
              <w:jc w:val="right"/>
              <w:outlineLvl w:val="5"/>
              <w:rPr>
                <w:color w:val="000000"/>
                <w:sz w:val="16"/>
                <w:szCs w:val="16"/>
              </w:rPr>
            </w:pPr>
            <w:r>
              <w:rPr>
                <w:color w:val="000000"/>
                <w:sz w:val="16"/>
                <w:szCs w:val="16"/>
              </w:rPr>
              <w:t>4 567,40000</w:t>
            </w:r>
          </w:p>
        </w:tc>
      </w:tr>
      <w:tr w:rsidR="00AB7C9D" w14:paraId="33CF03B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6C0315B" w14:textId="77777777" w:rsidR="00AB7C9D" w:rsidRDefault="00AB7C9D">
            <w:pPr>
              <w:outlineLvl w:val="6"/>
              <w:rPr>
                <w:color w:val="000000"/>
                <w:sz w:val="16"/>
                <w:szCs w:val="16"/>
              </w:rPr>
            </w:pPr>
            <w:r>
              <w:rPr>
                <w:color w:val="000000"/>
                <w:sz w:val="16"/>
                <w:szCs w:val="16"/>
              </w:rPr>
              <w:lastRenderedPageBreak/>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63260FA"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5BF2679"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133A6A7" w14:textId="77777777" w:rsidR="00AB7C9D" w:rsidRDefault="00AB7C9D">
            <w:pPr>
              <w:jc w:val="center"/>
              <w:outlineLvl w:val="6"/>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158D457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7AD9B53" w14:textId="77777777" w:rsidR="00AB7C9D" w:rsidRDefault="00AB7C9D">
            <w:pPr>
              <w:jc w:val="right"/>
              <w:outlineLvl w:val="6"/>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0A2C9D7E" w14:textId="77777777" w:rsidR="00AB7C9D" w:rsidRDefault="00AB7C9D">
            <w:pPr>
              <w:jc w:val="right"/>
              <w:outlineLvl w:val="6"/>
              <w:rPr>
                <w:color w:val="000000"/>
                <w:sz w:val="16"/>
                <w:szCs w:val="16"/>
              </w:rPr>
            </w:pPr>
            <w:r>
              <w:rPr>
                <w:color w:val="000000"/>
                <w:sz w:val="16"/>
                <w:szCs w:val="16"/>
              </w:rPr>
              <w:t>4 567,40000</w:t>
            </w:r>
          </w:p>
        </w:tc>
        <w:tc>
          <w:tcPr>
            <w:tcW w:w="1365" w:type="dxa"/>
            <w:tcBorders>
              <w:top w:val="single" w:sz="4" w:space="0" w:color="auto"/>
              <w:left w:val="single" w:sz="4" w:space="0" w:color="auto"/>
              <w:bottom w:val="single" w:sz="4" w:space="0" w:color="auto"/>
              <w:right w:val="single" w:sz="4" w:space="0" w:color="auto"/>
            </w:tcBorders>
            <w:noWrap/>
            <w:hideMark/>
          </w:tcPr>
          <w:p w14:paraId="6CA2922F" w14:textId="77777777" w:rsidR="00AB7C9D" w:rsidRDefault="00AB7C9D">
            <w:pPr>
              <w:jc w:val="right"/>
              <w:outlineLvl w:val="6"/>
              <w:rPr>
                <w:color w:val="000000"/>
                <w:sz w:val="16"/>
                <w:szCs w:val="16"/>
              </w:rPr>
            </w:pPr>
            <w:r>
              <w:rPr>
                <w:color w:val="000000"/>
                <w:sz w:val="16"/>
                <w:szCs w:val="16"/>
              </w:rPr>
              <w:t>4 567,40000</w:t>
            </w:r>
          </w:p>
        </w:tc>
      </w:tr>
      <w:tr w:rsidR="00AB7C9D" w14:paraId="6E9EDEE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7CF74CE"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CC0C213"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9E2386E"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69BB286" w14:textId="77777777" w:rsidR="00AB7C9D" w:rsidRDefault="00AB7C9D">
            <w:pPr>
              <w:jc w:val="center"/>
              <w:outlineLvl w:val="5"/>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3E1C7AF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5A76AF1" w14:textId="77777777" w:rsidR="00AB7C9D" w:rsidRDefault="00AB7C9D">
            <w:pPr>
              <w:jc w:val="right"/>
              <w:outlineLvl w:val="5"/>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62BE8560" w14:textId="77777777" w:rsidR="00AB7C9D" w:rsidRDefault="00AB7C9D">
            <w:pPr>
              <w:jc w:val="right"/>
              <w:outlineLvl w:val="5"/>
              <w:rPr>
                <w:color w:val="000000"/>
                <w:sz w:val="16"/>
                <w:szCs w:val="16"/>
              </w:rPr>
            </w:pPr>
            <w:r>
              <w:rPr>
                <w:color w:val="000000"/>
                <w:sz w:val="16"/>
                <w:szCs w:val="16"/>
              </w:rPr>
              <w:t>1 141,90000</w:t>
            </w:r>
          </w:p>
        </w:tc>
        <w:tc>
          <w:tcPr>
            <w:tcW w:w="1365" w:type="dxa"/>
            <w:tcBorders>
              <w:top w:val="single" w:sz="4" w:space="0" w:color="auto"/>
              <w:left w:val="single" w:sz="4" w:space="0" w:color="auto"/>
              <w:bottom w:val="single" w:sz="4" w:space="0" w:color="auto"/>
              <w:right w:val="single" w:sz="4" w:space="0" w:color="auto"/>
            </w:tcBorders>
            <w:noWrap/>
            <w:hideMark/>
          </w:tcPr>
          <w:p w14:paraId="420FAE4F" w14:textId="77777777" w:rsidR="00AB7C9D" w:rsidRDefault="00AB7C9D">
            <w:pPr>
              <w:jc w:val="right"/>
              <w:outlineLvl w:val="5"/>
              <w:rPr>
                <w:color w:val="000000"/>
                <w:sz w:val="16"/>
                <w:szCs w:val="16"/>
              </w:rPr>
            </w:pPr>
            <w:r>
              <w:rPr>
                <w:color w:val="000000"/>
                <w:sz w:val="16"/>
                <w:szCs w:val="16"/>
              </w:rPr>
              <w:t>1 141,90000</w:t>
            </w:r>
          </w:p>
        </w:tc>
      </w:tr>
      <w:tr w:rsidR="00AB7C9D" w14:paraId="4A715DA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FD9DAFF"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3B34061"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EB9979D"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40FA3BB9" w14:textId="77777777" w:rsidR="00AB7C9D" w:rsidRDefault="00AB7C9D">
            <w:pPr>
              <w:jc w:val="center"/>
              <w:outlineLvl w:val="6"/>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5AD2124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8151BF8" w14:textId="77777777" w:rsidR="00AB7C9D" w:rsidRDefault="00AB7C9D">
            <w:pPr>
              <w:jc w:val="right"/>
              <w:outlineLvl w:val="6"/>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6CDEC691" w14:textId="77777777" w:rsidR="00AB7C9D" w:rsidRDefault="00AB7C9D">
            <w:pPr>
              <w:jc w:val="right"/>
              <w:outlineLvl w:val="6"/>
              <w:rPr>
                <w:color w:val="000000"/>
                <w:sz w:val="16"/>
                <w:szCs w:val="16"/>
              </w:rPr>
            </w:pPr>
            <w:r>
              <w:rPr>
                <w:color w:val="000000"/>
                <w:sz w:val="16"/>
                <w:szCs w:val="16"/>
              </w:rPr>
              <w:t>1 141,90000</w:t>
            </w:r>
          </w:p>
        </w:tc>
        <w:tc>
          <w:tcPr>
            <w:tcW w:w="1365" w:type="dxa"/>
            <w:tcBorders>
              <w:top w:val="single" w:sz="4" w:space="0" w:color="auto"/>
              <w:left w:val="single" w:sz="4" w:space="0" w:color="auto"/>
              <w:bottom w:val="single" w:sz="4" w:space="0" w:color="auto"/>
              <w:right w:val="single" w:sz="4" w:space="0" w:color="auto"/>
            </w:tcBorders>
            <w:noWrap/>
            <w:hideMark/>
          </w:tcPr>
          <w:p w14:paraId="3974A1D6" w14:textId="77777777" w:rsidR="00AB7C9D" w:rsidRDefault="00AB7C9D">
            <w:pPr>
              <w:jc w:val="right"/>
              <w:outlineLvl w:val="6"/>
              <w:rPr>
                <w:color w:val="000000"/>
                <w:sz w:val="16"/>
                <w:szCs w:val="16"/>
              </w:rPr>
            </w:pPr>
            <w:r>
              <w:rPr>
                <w:color w:val="000000"/>
                <w:sz w:val="16"/>
                <w:szCs w:val="16"/>
              </w:rPr>
              <w:t>1 141,90000</w:t>
            </w:r>
          </w:p>
        </w:tc>
      </w:tr>
      <w:tr w:rsidR="00AB7C9D" w14:paraId="007AE00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A2240AE"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0F1846D4"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161F0FC"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566AF58"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1F617480"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8BF0872" w14:textId="77777777" w:rsidR="00AB7C9D" w:rsidRDefault="00AB7C9D">
            <w:pPr>
              <w:jc w:val="right"/>
              <w:outlineLvl w:val="4"/>
              <w:rPr>
                <w:color w:val="000000"/>
                <w:sz w:val="16"/>
                <w:szCs w:val="16"/>
              </w:rPr>
            </w:pPr>
            <w:r>
              <w:rPr>
                <w:color w:val="000000"/>
                <w:sz w:val="16"/>
                <w:szCs w:val="16"/>
              </w:rPr>
              <w:t>23 387,70000</w:t>
            </w:r>
          </w:p>
        </w:tc>
        <w:tc>
          <w:tcPr>
            <w:tcW w:w="1470" w:type="dxa"/>
            <w:tcBorders>
              <w:top w:val="single" w:sz="4" w:space="0" w:color="auto"/>
              <w:left w:val="single" w:sz="4" w:space="0" w:color="auto"/>
              <w:bottom w:val="single" w:sz="4" w:space="0" w:color="auto"/>
              <w:right w:val="single" w:sz="4" w:space="0" w:color="auto"/>
            </w:tcBorders>
            <w:noWrap/>
            <w:hideMark/>
          </w:tcPr>
          <w:p w14:paraId="53B3F539" w14:textId="77777777" w:rsidR="00AB7C9D" w:rsidRDefault="00AB7C9D">
            <w:pPr>
              <w:jc w:val="right"/>
              <w:outlineLvl w:val="4"/>
              <w:rPr>
                <w:color w:val="000000"/>
                <w:sz w:val="16"/>
                <w:szCs w:val="16"/>
              </w:rPr>
            </w:pPr>
            <w:r>
              <w:rPr>
                <w:color w:val="000000"/>
                <w:sz w:val="16"/>
                <w:szCs w:val="16"/>
              </w:rPr>
              <w:t>23 387,70000</w:t>
            </w:r>
          </w:p>
        </w:tc>
        <w:tc>
          <w:tcPr>
            <w:tcW w:w="1365" w:type="dxa"/>
            <w:tcBorders>
              <w:top w:val="single" w:sz="4" w:space="0" w:color="auto"/>
              <w:left w:val="single" w:sz="4" w:space="0" w:color="auto"/>
              <w:bottom w:val="single" w:sz="4" w:space="0" w:color="auto"/>
              <w:right w:val="single" w:sz="4" w:space="0" w:color="auto"/>
            </w:tcBorders>
            <w:noWrap/>
            <w:hideMark/>
          </w:tcPr>
          <w:p w14:paraId="39D376A1" w14:textId="77777777" w:rsidR="00AB7C9D" w:rsidRDefault="00AB7C9D">
            <w:pPr>
              <w:jc w:val="right"/>
              <w:outlineLvl w:val="4"/>
              <w:rPr>
                <w:color w:val="000000"/>
                <w:sz w:val="16"/>
                <w:szCs w:val="16"/>
              </w:rPr>
            </w:pPr>
            <w:r>
              <w:rPr>
                <w:color w:val="000000"/>
                <w:sz w:val="16"/>
                <w:szCs w:val="16"/>
              </w:rPr>
              <w:t>23 387,70000</w:t>
            </w:r>
          </w:p>
        </w:tc>
      </w:tr>
      <w:tr w:rsidR="00AB7C9D" w14:paraId="5276FB4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F1F2DF" w14:textId="77777777" w:rsidR="00AB7C9D" w:rsidRDefault="00AB7C9D">
            <w:pPr>
              <w:outlineLvl w:val="5"/>
              <w:rPr>
                <w:color w:val="000000"/>
                <w:sz w:val="16"/>
                <w:szCs w:val="16"/>
              </w:rPr>
            </w:pPr>
            <w:r>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0FF0591"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285659F"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2986C77" w14:textId="77777777" w:rsidR="00AB7C9D" w:rsidRDefault="00AB7C9D">
            <w:pPr>
              <w:jc w:val="center"/>
              <w:outlineLvl w:val="5"/>
              <w:rPr>
                <w:color w:val="000000"/>
                <w:sz w:val="16"/>
                <w:szCs w:val="16"/>
              </w:rPr>
            </w:pPr>
            <w:r>
              <w:rPr>
                <w:color w:val="000000"/>
                <w:sz w:val="16"/>
                <w:szCs w:val="16"/>
              </w:rPr>
              <w:t>0150270040</w:t>
            </w:r>
          </w:p>
        </w:tc>
        <w:tc>
          <w:tcPr>
            <w:tcW w:w="605" w:type="dxa"/>
            <w:tcBorders>
              <w:top w:val="single" w:sz="4" w:space="0" w:color="auto"/>
              <w:left w:val="single" w:sz="4" w:space="0" w:color="auto"/>
              <w:bottom w:val="single" w:sz="4" w:space="0" w:color="auto"/>
              <w:right w:val="single" w:sz="4" w:space="0" w:color="auto"/>
            </w:tcBorders>
            <w:noWrap/>
            <w:hideMark/>
          </w:tcPr>
          <w:p w14:paraId="1C85D3B2"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5170B8F" w14:textId="77777777" w:rsidR="00AB7C9D" w:rsidRDefault="00AB7C9D">
            <w:pPr>
              <w:jc w:val="right"/>
              <w:outlineLvl w:val="5"/>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70235A1E" w14:textId="77777777" w:rsidR="00AB7C9D" w:rsidRDefault="00AB7C9D">
            <w:pPr>
              <w:jc w:val="right"/>
              <w:outlineLvl w:val="5"/>
              <w:rPr>
                <w:color w:val="000000"/>
                <w:sz w:val="16"/>
                <w:szCs w:val="16"/>
              </w:rPr>
            </w:pPr>
            <w:r>
              <w:rPr>
                <w:color w:val="000000"/>
                <w:sz w:val="16"/>
                <w:szCs w:val="16"/>
              </w:rPr>
              <w:t>22 529,00000</w:t>
            </w:r>
          </w:p>
        </w:tc>
        <w:tc>
          <w:tcPr>
            <w:tcW w:w="1365" w:type="dxa"/>
            <w:tcBorders>
              <w:top w:val="single" w:sz="4" w:space="0" w:color="auto"/>
              <w:left w:val="single" w:sz="4" w:space="0" w:color="auto"/>
              <w:bottom w:val="single" w:sz="4" w:space="0" w:color="auto"/>
              <w:right w:val="single" w:sz="4" w:space="0" w:color="auto"/>
            </w:tcBorders>
            <w:noWrap/>
            <w:hideMark/>
          </w:tcPr>
          <w:p w14:paraId="174523B1" w14:textId="77777777" w:rsidR="00AB7C9D" w:rsidRDefault="00AB7C9D">
            <w:pPr>
              <w:jc w:val="right"/>
              <w:outlineLvl w:val="5"/>
              <w:rPr>
                <w:color w:val="000000"/>
                <w:sz w:val="16"/>
                <w:szCs w:val="16"/>
              </w:rPr>
            </w:pPr>
            <w:r>
              <w:rPr>
                <w:color w:val="000000"/>
                <w:sz w:val="16"/>
                <w:szCs w:val="16"/>
              </w:rPr>
              <w:t>22 529,00000</w:t>
            </w:r>
          </w:p>
        </w:tc>
      </w:tr>
      <w:tr w:rsidR="00AB7C9D" w14:paraId="70C9B7C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99241DC"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AF56CD0"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45C43DF"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2A4B9D3" w14:textId="77777777" w:rsidR="00AB7C9D" w:rsidRDefault="00AB7C9D">
            <w:pPr>
              <w:jc w:val="center"/>
              <w:outlineLvl w:val="6"/>
              <w:rPr>
                <w:color w:val="000000"/>
                <w:sz w:val="16"/>
                <w:szCs w:val="16"/>
              </w:rPr>
            </w:pPr>
            <w:r>
              <w:rPr>
                <w:color w:val="000000"/>
                <w:sz w:val="16"/>
                <w:szCs w:val="16"/>
              </w:rPr>
              <w:t>0150270040</w:t>
            </w:r>
          </w:p>
        </w:tc>
        <w:tc>
          <w:tcPr>
            <w:tcW w:w="605" w:type="dxa"/>
            <w:tcBorders>
              <w:top w:val="single" w:sz="4" w:space="0" w:color="auto"/>
              <w:left w:val="single" w:sz="4" w:space="0" w:color="auto"/>
              <w:bottom w:val="single" w:sz="4" w:space="0" w:color="auto"/>
              <w:right w:val="single" w:sz="4" w:space="0" w:color="auto"/>
            </w:tcBorders>
            <w:noWrap/>
            <w:hideMark/>
          </w:tcPr>
          <w:p w14:paraId="54799836"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7D1312C" w14:textId="77777777" w:rsidR="00AB7C9D" w:rsidRDefault="00AB7C9D">
            <w:pPr>
              <w:jc w:val="right"/>
              <w:outlineLvl w:val="6"/>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0F5851DC" w14:textId="77777777" w:rsidR="00AB7C9D" w:rsidRDefault="00AB7C9D">
            <w:pPr>
              <w:jc w:val="right"/>
              <w:outlineLvl w:val="6"/>
              <w:rPr>
                <w:color w:val="000000"/>
                <w:sz w:val="16"/>
                <w:szCs w:val="16"/>
              </w:rPr>
            </w:pPr>
            <w:r>
              <w:rPr>
                <w:color w:val="000000"/>
                <w:sz w:val="16"/>
                <w:szCs w:val="16"/>
              </w:rPr>
              <w:t>22 529,00000</w:t>
            </w:r>
          </w:p>
        </w:tc>
        <w:tc>
          <w:tcPr>
            <w:tcW w:w="1365" w:type="dxa"/>
            <w:tcBorders>
              <w:top w:val="single" w:sz="4" w:space="0" w:color="auto"/>
              <w:left w:val="single" w:sz="4" w:space="0" w:color="auto"/>
              <w:bottom w:val="single" w:sz="4" w:space="0" w:color="auto"/>
              <w:right w:val="single" w:sz="4" w:space="0" w:color="auto"/>
            </w:tcBorders>
            <w:noWrap/>
            <w:hideMark/>
          </w:tcPr>
          <w:p w14:paraId="4A49157A" w14:textId="77777777" w:rsidR="00AB7C9D" w:rsidRDefault="00AB7C9D">
            <w:pPr>
              <w:jc w:val="right"/>
              <w:outlineLvl w:val="6"/>
              <w:rPr>
                <w:color w:val="000000"/>
                <w:sz w:val="16"/>
                <w:szCs w:val="16"/>
              </w:rPr>
            </w:pPr>
            <w:r>
              <w:rPr>
                <w:color w:val="000000"/>
                <w:sz w:val="16"/>
                <w:szCs w:val="16"/>
              </w:rPr>
              <w:t>22 529,00000</w:t>
            </w:r>
          </w:p>
        </w:tc>
      </w:tr>
      <w:tr w:rsidR="00AB7C9D" w14:paraId="4144C0C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59BE13A"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81C2DD6"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C173452"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13F15DE" w14:textId="77777777" w:rsidR="00AB7C9D" w:rsidRDefault="00AB7C9D">
            <w:pPr>
              <w:jc w:val="center"/>
              <w:outlineLvl w:val="5"/>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0C36A4A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757DE62" w14:textId="77777777" w:rsidR="00AB7C9D" w:rsidRDefault="00AB7C9D">
            <w:pPr>
              <w:jc w:val="right"/>
              <w:outlineLvl w:val="5"/>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70FB1A29" w14:textId="77777777" w:rsidR="00AB7C9D" w:rsidRDefault="00AB7C9D">
            <w:pPr>
              <w:jc w:val="right"/>
              <w:outlineLvl w:val="5"/>
              <w:rPr>
                <w:color w:val="000000"/>
                <w:sz w:val="16"/>
                <w:szCs w:val="16"/>
              </w:rPr>
            </w:pPr>
            <w:r>
              <w:rPr>
                <w:color w:val="000000"/>
                <w:sz w:val="16"/>
                <w:szCs w:val="16"/>
              </w:rPr>
              <w:t>169,70000</w:t>
            </w:r>
          </w:p>
        </w:tc>
        <w:tc>
          <w:tcPr>
            <w:tcW w:w="1365" w:type="dxa"/>
            <w:tcBorders>
              <w:top w:val="single" w:sz="4" w:space="0" w:color="auto"/>
              <w:left w:val="single" w:sz="4" w:space="0" w:color="auto"/>
              <w:bottom w:val="single" w:sz="4" w:space="0" w:color="auto"/>
              <w:right w:val="single" w:sz="4" w:space="0" w:color="auto"/>
            </w:tcBorders>
            <w:noWrap/>
            <w:hideMark/>
          </w:tcPr>
          <w:p w14:paraId="6C277873" w14:textId="77777777" w:rsidR="00AB7C9D" w:rsidRDefault="00AB7C9D">
            <w:pPr>
              <w:jc w:val="right"/>
              <w:outlineLvl w:val="5"/>
              <w:rPr>
                <w:color w:val="000000"/>
                <w:sz w:val="16"/>
                <w:szCs w:val="16"/>
              </w:rPr>
            </w:pPr>
            <w:r>
              <w:rPr>
                <w:color w:val="000000"/>
                <w:sz w:val="16"/>
                <w:szCs w:val="16"/>
              </w:rPr>
              <w:t>169,70000</w:t>
            </w:r>
          </w:p>
        </w:tc>
      </w:tr>
      <w:tr w:rsidR="00AB7C9D" w14:paraId="60A146C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5A5370B"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2E3D47CF"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FF8AD7B"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02244D5C" w14:textId="77777777" w:rsidR="00AB7C9D" w:rsidRDefault="00AB7C9D">
            <w:pPr>
              <w:jc w:val="center"/>
              <w:outlineLvl w:val="6"/>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45B877B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0D4C720" w14:textId="77777777" w:rsidR="00AB7C9D" w:rsidRDefault="00AB7C9D">
            <w:pPr>
              <w:jc w:val="right"/>
              <w:outlineLvl w:val="6"/>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0DE7F0D8" w14:textId="77777777" w:rsidR="00AB7C9D" w:rsidRDefault="00AB7C9D">
            <w:pPr>
              <w:jc w:val="right"/>
              <w:outlineLvl w:val="6"/>
              <w:rPr>
                <w:color w:val="000000"/>
                <w:sz w:val="16"/>
                <w:szCs w:val="16"/>
              </w:rPr>
            </w:pPr>
            <w:r>
              <w:rPr>
                <w:color w:val="000000"/>
                <w:sz w:val="16"/>
                <w:szCs w:val="16"/>
              </w:rPr>
              <w:t>169,70000</w:t>
            </w:r>
          </w:p>
        </w:tc>
        <w:tc>
          <w:tcPr>
            <w:tcW w:w="1365" w:type="dxa"/>
            <w:tcBorders>
              <w:top w:val="single" w:sz="4" w:space="0" w:color="auto"/>
              <w:left w:val="single" w:sz="4" w:space="0" w:color="auto"/>
              <w:bottom w:val="single" w:sz="4" w:space="0" w:color="auto"/>
              <w:right w:val="single" w:sz="4" w:space="0" w:color="auto"/>
            </w:tcBorders>
            <w:noWrap/>
            <w:hideMark/>
          </w:tcPr>
          <w:p w14:paraId="160F3642" w14:textId="77777777" w:rsidR="00AB7C9D" w:rsidRDefault="00AB7C9D">
            <w:pPr>
              <w:jc w:val="right"/>
              <w:outlineLvl w:val="6"/>
              <w:rPr>
                <w:color w:val="000000"/>
                <w:sz w:val="16"/>
                <w:szCs w:val="16"/>
              </w:rPr>
            </w:pPr>
            <w:r>
              <w:rPr>
                <w:color w:val="000000"/>
                <w:sz w:val="16"/>
                <w:szCs w:val="16"/>
              </w:rPr>
              <w:t>169,70000</w:t>
            </w:r>
          </w:p>
        </w:tc>
      </w:tr>
      <w:tr w:rsidR="00AB7C9D" w14:paraId="26E3D02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2476F1"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FF3B5B2"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38E45B5"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414F4A4" w14:textId="77777777" w:rsidR="00AB7C9D" w:rsidRDefault="00AB7C9D">
            <w:pPr>
              <w:jc w:val="center"/>
              <w:outlineLvl w:val="5"/>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52FA00C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BFCE440" w14:textId="77777777" w:rsidR="00AB7C9D" w:rsidRDefault="00AB7C9D">
            <w:pPr>
              <w:jc w:val="right"/>
              <w:outlineLvl w:val="5"/>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0FCD6529" w14:textId="77777777" w:rsidR="00AB7C9D" w:rsidRDefault="00AB7C9D">
            <w:pPr>
              <w:jc w:val="right"/>
              <w:outlineLvl w:val="5"/>
              <w:rPr>
                <w:color w:val="000000"/>
                <w:sz w:val="16"/>
                <w:szCs w:val="16"/>
              </w:rPr>
            </w:pPr>
            <w:r>
              <w:rPr>
                <w:color w:val="000000"/>
                <w:sz w:val="16"/>
                <w:szCs w:val="16"/>
              </w:rPr>
              <w:t>551,20000</w:t>
            </w:r>
          </w:p>
        </w:tc>
        <w:tc>
          <w:tcPr>
            <w:tcW w:w="1365" w:type="dxa"/>
            <w:tcBorders>
              <w:top w:val="single" w:sz="4" w:space="0" w:color="auto"/>
              <w:left w:val="single" w:sz="4" w:space="0" w:color="auto"/>
              <w:bottom w:val="single" w:sz="4" w:space="0" w:color="auto"/>
              <w:right w:val="single" w:sz="4" w:space="0" w:color="auto"/>
            </w:tcBorders>
            <w:noWrap/>
            <w:hideMark/>
          </w:tcPr>
          <w:p w14:paraId="55AE9DAD" w14:textId="77777777" w:rsidR="00AB7C9D" w:rsidRDefault="00AB7C9D">
            <w:pPr>
              <w:jc w:val="right"/>
              <w:outlineLvl w:val="5"/>
              <w:rPr>
                <w:color w:val="000000"/>
                <w:sz w:val="16"/>
                <w:szCs w:val="16"/>
              </w:rPr>
            </w:pPr>
            <w:r>
              <w:rPr>
                <w:color w:val="000000"/>
                <w:sz w:val="16"/>
                <w:szCs w:val="16"/>
              </w:rPr>
              <w:t>551,20000</w:t>
            </w:r>
          </w:p>
        </w:tc>
      </w:tr>
      <w:tr w:rsidR="00AB7C9D" w14:paraId="2662087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CB4A3D6" w14:textId="77777777" w:rsidR="00AB7C9D" w:rsidRDefault="00AB7C9D">
            <w:pPr>
              <w:outlineLvl w:val="6"/>
              <w:rPr>
                <w:color w:val="000000"/>
                <w:sz w:val="16"/>
                <w:szCs w:val="16"/>
              </w:rPr>
            </w:pPr>
            <w:r>
              <w:rPr>
                <w:color w:val="000000"/>
                <w:sz w:val="16"/>
                <w:szCs w:val="16"/>
              </w:rPr>
              <w:lastRenderedPageBreak/>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8FE096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4BBAB42"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EA5B999" w14:textId="77777777" w:rsidR="00AB7C9D" w:rsidRDefault="00AB7C9D">
            <w:pPr>
              <w:jc w:val="center"/>
              <w:outlineLvl w:val="6"/>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36CE0C6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19BDD15D" w14:textId="77777777" w:rsidR="00AB7C9D" w:rsidRDefault="00AB7C9D">
            <w:pPr>
              <w:jc w:val="right"/>
              <w:outlineLvl w:val="6"/>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22159462" w14:textId="77777777" w:rsidR="00AB7C9D" w:rsidRDefault="00AB7C9D">
            <w:pPr>
              <w:jc w:val="right"/>
              <w:outlineLvl w:val="6"/>
              <w:rPr>
                <w:color w:val="000000"/>
                <w:sz w:val="16"/>
                <w:szCs w:val="16"/>
              </w:rPr>
            </w:pPr>
            <w:r>
              <w:rPr>
                <w:color w:val="000000"/>
                <w:sz w:val="16"/>
                <w:szCs w:val="16"/>
              </w:rPr>
              <w:t>551,20000</w:t>
            </w:r>
          </w:p>
        </w:tc>
        <w:tc>
          <w:tcPr>
            <w:tcW w:w="1365" w:type="dxa"/>
            <w:tcBorders>
              <w:top w:val="single" w:sz="4" w:space="0" w:color="auto"/>
              <w:left w:val="single" w:sz="4" w:space="0" w:color="auto"/>
              <w:bottom w:val="single" w:sz="4" w:space="0" w:color="auto"/>
              <w:right w:val="single" w:sz="4" w:space="0" w:color="auto"/>
            </w:tcBorders>
            <w:noWrap/>
            <w:hideMark/>
          </w:tcPr>
          <w:p w14:paraId="30EA44E6" w14:textId="77777777" w:rsidR="00AB7C9D" w:rsidRDefault="00AB7C9D">
            <w:pPr>
              <w:jc w:val="right"/>
              <w:outlineLvl w:val="6"/>
              <w:rPr>
                <w:color w:val="000000"/>
                <w:sz w:val="16"/>
                <w:szCs w:val="16"/>
              </w:rPr>
            </w:pPr>
            <w:r>
              <w:rPr>
                <w:color w:val="000000"/>
                <w:sz w:val="16"/>
                <w:szCs w:val="16"/>
              </w:rPr>
              <w:t>551,20000</w:t>
            </w:r>
          </w:p>
        </w:tc>
      </w:tr>
      <w:tr w:rsidR="00AB7C9D" w14:paraId="69E5B12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EBA010"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F684FB0"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FC616E2"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4D68D75C" w14:textId="77777777" w:rsidR="00AB7C9D" w:rsidRDefault="00AB7C9D">
            <w:pPr>
              <w:jc w:val="center"/>
              <w:outlineLvl w:val="5"/>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4A1AB68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DD9CF54" w14:textId="77777777" w:rsidR="00AB7C9D" w:rsidRDefault="00AB7C9D">
            <w:pPr>
              <w:jc w:val="right"/>
              <w:outlineLvl w:val="5"/>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27F3CBBE" w14:textId="77777777" w:rsidR="00AB7C9D" w:rsidRDefault="00AB7C9D">
            <w:pPr>
              <w:jc w:val="right"/>
              <w:outlineLvl w:val="5"/>
              <w:rPr>
                <w:color w:val="000000"/>
                <w:sz w:val="16"/>
                <w:szCs w:val="16"/>
              </w:rPr>
            </w:pPr>
            <w:r>
              <w:rPr>
                <w:color w:val="000000"/>
                <w:sz w:val="16"/>
                <w:szCs w:val="16"/>
              </w:rPr>
              <w:t>137,80000</w:t>
            </w:r>
          </w:p>
        </w:tc>
        <w:tc>
          <w:tcPr>
            <w:tcW w:w="1365" w:type="dxa"/>
            <w:tcBorders>
              <w:top w:val="single" w:sz="4" w:space="0" w:color="auto"/>
              <w:left w:val="single" w:sz="4" w:space="0" w:color="auto"/>
              <w:bottom w:val="single" w:sz="4" w:space="0" w:color="auto"/>
              <w:right w:val="single" w:sz="4" w:space="0" w:color="auto"/>
            </w:tcBorders>
            <w:noWrap/>
            <w:hideMark/>
          </w:tcPr>
          <w:p w14:paraId="4EDC062C" w14:textId="77777777" w:rsidR="00AB7C9D" w:rsidRDefault="00AB7C9D">
            <w:pPr>
              <w:jc w:val="right"/>
              <w:outlineLvl w:val="5"/>
              <w:rPr>
                <w:color w:val="000000"/>
                <w:sz w:val="16"/>
                <w:szCs w:val="16"/>
              </w:rPr>
            </w:pPr>
            <w:r>
              <w:rPr>
                <w:color w:val="000000"/>
                <w:sz w:val="16"/>
                <w:szCs w:val="16"/>
              </w:rPr>
              <w:t>137,80000</w:t>
            </w:r>
          </w:p>
        </w:tc>
      </w:tr>
      <w:tr w:rsidR="00AB7C9D" w14:paraId="4CC9288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C93574"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1145D4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54B918F"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F1C0533" w14:textId="77777777" w:rsidR="00AB7C9D" w:rsidRDefault="00AB7C9D">
            <w:pPr>
              <w:jc w:val="center"/>
              <w:outlineLvl w:val="6"/>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11003EBC"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1737788" w14:textId="77777777" w:rsidR="00AB7C9D" w:rsidRDefault="00AB7C9D">
            <w:pPr>
              <w:jc w:val="right"/>
              <w:outlineLvl w:val="6"/>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55BD6FF3" w14:textId="77777777" w:rsidR="00AB7C9D" w:rsidRDefault="00AB7C9D">
            <w:pPr>
              <w:jc w:val="right"/>
              <w:outlineLvl w:val="6"/>
              <w:rPr>
                <w:color w:val="000000"/>
                <w:sz w:val="16"/>
                <w:szCs w:val="16"/>
              </w:rPr>
            </w:pPr>
            <w:r>
              <w:rPr>
                <w:color w:val="000000"/>
                <w:sz w:val="16"/>
                <w:szCs w:val="16"/>
              </w:rPr>
              <w:t>137,80000</w:t>
            </w:r>
          </w:p>
        </w:tc>
        <w:tc>
          <w:tcPr>
            <w:tcW w:w="1365" w:type="dxa"/>
            <w:tcBorders>
              <w:top w:val="single" w:sz="4" w:space="0" w:color="auto"/>
              <w:left w:val="single" w:sz="4" w:space="0" w:color="auto"/>
              <w:bottom w:val="single" w:sz="4" w:space="0" w:color="auto"/>
              <w:right w:val="single" w:sz="4" w:space="0" w:color="auto"/>
            </w:tcBorders>
            <w:noWrap/>
            <w:hideMark/>
          </w:tcPr>
          <w:p w14:paraId="5F7CAB6C" w14:textId="77777777" w:rsidR="00AB7C9D" w:rsidRDefault="00AB7C9D">
            <w:pPr>
              <w:jc w:val="right"/>
              <w:outlineLvl w:val="6"/>
              <w:rPr>
                <w:color w:val="000000"/>
                <w:sz w:val="16"/>
                <w:szCs w:val="16"/>
              </w:rPr>
            </w:pPr>
            <w:r>
              <w:rPr>
                <w:color w:val="000000"/>
                <w:sz w:val="16"/>
                <w:szCs w:val="16"/>
              </w:rPr>
              <w:t>137,80000</w:t>
            </w:r>
          </w:p>
        </w:tc>
      </w:tr>
      <w:tr w:rsidR="00AB7C9D" w14:paraId="695429C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2471CC" w14:textId="77777777" w:rsidR="00AB7C9D" w:rsidRDefault="00AB7C9D">
            <w:pPr>
              <w:outlineLvl w:val="4"/>
              <w:rPr>
                <w:color w:val="000000"/>
                <w:sz w:val="16"/>
                <w:szCs w:val="16"/>
              </w:rPr>
            </w:pPr>
            <w:r>
              <w:rPr>
                <w:color w:val="000000"/>
                <w:sz w:val="16"/>
                <w:szCs w:val="16"/>
              </w:rPr>
              <w:t>Федеральный проект "Поддержка семьи"</w:t>
            </w:r>
          </w:p>
        </w:tc>
        <w:tc>
          <w:tcPr>
            <w:tcW w:w="561" w:type="dxa"/>
            <w:tcBorders>
              <w:top w:val="single" w:sz="4" w:space="0" w:color="auto"/>
              <w:left w:val="single" w:sz="4" w:space="0" w:color="auto"/>
              <w:bottom w:val="single" w:sz="4" w:space="0" w:color="auto"/>
              <w:right w:val="single" w:sz="4" w:space="0" w:color="auto"/>
            </w:tcBorders>
            <w:noWrap/>
            <w:hideMark/>
          </w:tcPr>
          <w:p w14:paraId="7D2E8622"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CDCBD2F"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B52B793" w14:textId="77777777" w:rsidR="00AB7C9D" w:rsidRDefault="00AB7C9D">
            <w:pPr>
              <w:jc w:val="center"/>
              <w:outlineLvl w:val="4"/>
              <w:rPr>
                <w:color w:val="000000"/>
                <w:sz w:val="16"/>
                <w:szCs w:val="16"/>
              </w:rPr>
            </w:pPr>
            <w:r>
              <w:rPr>
                <w:color w:val="000000"/>
                <w:sz w:val="16"/>
                <w:szCs w:val="16"/>
              </w:rPr>
              <w:t>015Я100000</w:t>
            </w:r>
          </w:p>
        </w:tc>
        <w:tc>
          <w:tcPr>
            <w:tcW w:w="605" w:type="dxa"/>
            <w:tcBorders>
              <w:top w:val="single" w:sz="4" w:space="0" w:color="auto"/>
              <w:left w:val="single" w:sz="4" w:space="0" w:color="auto"/>
              <w:bottom w:val="single" w:sz="4" w:space="0" w:color="auto"/>
              <w:right w:val="single" w:sz="4" w:space="0" w:color="auto"/>
            </w:tcBorders>
            <w:noWrap/>
            <w:hideMark/>
          </w:tcPr>
          <w:p w14:paraId="6F5953D9"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0F296AE"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58B6BF4" w14:textId="77777777" w:rsidR="00AB7C9D" w:rsidRDefault="00AB7C9D">
            <w:pPr>
              <w:jc w:val="right"/>
              <w:outlineLvl w:val="4"/>
              <w:rPr>
                <w:color w:val="000000"/>
                <w:sz w:val="16"/>
                <w:szCs w:val="16"/>
              </w:rPr>
            </w:pPr>
            <w:r>
              <w:rPr>
                <w:color w:val="000000"/>
                <w:sz w:val="16"/>
                <w:szCs w:val="16"/>
              </w:rPr>
              <w:t>53 721,95112</w:t>
            </w:r>
          </w:p>
        </w:tc>
        <w:tc>
          <w:tcPr>
            <w:tcW w:w="1365" w:type="dxa"/>
            <w:tcBorders>
              <w:top w:val="single" w:sz="4" w:space="0" w:color="auto"/>
              <w:left w:val="single" w:sz="4" w:space="0" w:color="auto"/>
              <w:bottom w:val="single" w:sz="4" w:space="0" w:color="auto"/>
              <w:right w:val="single" w:sz="4" w:space="0" w:color="auto"/>
            </w:tcBorders>
            <w:noWrap/>
            <w:hideMark/>
          </w:tcPr>
          <w:p w14:paraId="50B921D8" w14:textId="77777777" w:rsidR="00AB7C9D" w:rsidRDefault="00AB7C9D">
            <w:pPr>
              <w:jc w:val="right"/>
              <w:outlineLvl w:val="4"/>
              <w:rPr>
                <w:color w:val="000000"/>
                <w:sz w:val="16"/>
                <w:szCs w:val="16"/>
              </w:rPr>
            </w:pPr>
            <w:r>
              <w:rPr>
                <w:color w:val="000000"/>
                <w:sz w:val="16"/>
                <w:szCs w:val="16"/>
              </w:rPr>
              <w:t>0,00000</w:t>
            </w:r>
          </w:p>
        </w:tc>
      </w:tr>
      <w:tr w:rsidR="00AB7C9D" w14:paraId="54988CC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D33D49" w14:textId="77777777" w:rsidR="00AB7C9D" w:rsidRDefault="00AB7C9D">
            <w:pPr>
              <w:outlineLvl w:val="5"/>
              <w:rPr>
                <w:color w:val="000000"/>
                <w:sz w:val="16"/>
                <w:szCs w:val="16"/>
              </w:rPr>
            </w:pPr>
            <w:r>
              <w:rPr>
                <w:color w:val="000000"/>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2EE307BE"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6ACBEEB"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C250E5E" w14:textId="77777777" w:rsidR="00AB7C9D" w:rsidRDefault="00AB7C9D">
            <w:pPr>
              <w:jc w:val="center"/>
              <w:outlineLvl w:val="5"/>
              <w:rPr>
                <w:color w:val="000000"/>
                <w:sz w:val="16"/>
                <w:szCs w:val="16"/>
              </w:rPr>
            </w:pPr>
            <w:r>
              <w:rPr>
                <w:color w:val="000000"/>
                <w:sz w:val="16"/>
                <w:szCs w:val="16"/>
              </w:rPr>
              <w:t>015Я153150</w:t>
            </w:r>
          </w:p>
        </w:tc>
        <w:tc>
          <w:tcPr>
            <w:tcW w:w="605" w:type="dxa"/>
            <w:tcBorders>
              <w:top w:val="single" w:sz="4" w:space="0" w:color="auto"/>
              <w:left w:val="single" w:sz="4" w:space="0" w:color="auto"/>
              <w:bottom w:val="single" w:sz="4" w:space="0" w:color="auto"/>
              <w:right w:val="single" w:sz="4" w:space="0" w:color="auto"/>
            </w:tcBorders>
            <w:noWrap/>
            <w:hideMark/>
          </w:tcPr>
          <w:p w14:paraId="74A5138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BEBD52C"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15DE7CE" w14:textId="77777777" w:rsidR="00AB7C9D" w:rsidRDefault="00AB7C9D">
            <w:pPr>
              <w:jc w:val="right"/>
              <w:outlineLvl w:val="5"/>
              <w:rPr>
                <w:color w:val="000000"/>
                <w:sz w:val="16"/>
                <w:szCs w:val="16"/>
              </w:rPr>
            </w:pPr>
            <w:r>
              <w:rPr>
                <w:color w:val="000000"/>
                <w:sz w:val="16"/>
                <w:szCs w:val="16"/>
              </w:rPr>
              <w:t>53 721,95112</w:t>
            </w:r>
          </w:p>
        </w:tc>
        <w:tc>
          <w:tcPr>
            <w:tcW w:w="1365" w:type="dxa"/>
            <w:tcBorders>
              <w:top w:val="single" w:sz="4" w:space="0" w:color="auto"/>
              <w:left w:val="single" w:sz="4" w:space="0" w:color="auto"/>
              <w:bottom w:val="single" w:sz="4" w:space="0" w:color="auto"/>
              <w:right w:val="single" w:sz="4" w:space="0" w:color="auto"/>
            </w:tcBorders>
            <w:noWrap/>
            <w:hideMark/>
          </w:tcPr>
          <w:p w14:paraId="2A929631" w14:textId="77777777" w:rsidR="00AB7C9D" w:rsidRDefault="00AB7C9D">
            <w:pPr>
              <w:jc w:val="right"/>
              <w:outlineLvl w:val="5"/>
              <w:rPr>
                <w:color w:val="000000"/>
                <w:sz w:val="16"/>
                <w:szCs w:val="16"/>
              </w:rPr>
            </w:pPr>
            <w:r>
              <w:rPr>
                <w:color w:val="000000"/>
                <w:sz w:val="16"/>
                <w:szCs w:val="16"/>
              </w:rPr>
              <w:t>0,00000</w:t>
            </w:r>
          </w:p>
        </w:tc>
      </w:tr>
      <w:tr w:rsidR="00AB7C9D" w14:paraId="1629519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B5E5462"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CD8317B"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CEF1B84" w14:textId="77777777" w:rsidR="00AB7C9D" w:rsidRDefault="00AB7C9D">
            <w:pPr>
              <w:jc w:val="center"/>
              <w:outlineLvl w:val="6"/>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BFF7D15" w14:textId="77777777" w:rsidR="00AB7C9D" w:rsidRDefault="00AB7C9D">
            <w:pPr>
              <w:jc w:val="center"/>
              <w:outlineLvl w:val="6"/>
              <w:rPr>
                <w:color w:val="000000"/>
                <w:sz w:val="16"/>
                <w:szCs w:val="16"/>
              </w:rPr>
            </w:pPr>
            <w:r>
              <w:rPr>
                <w:color w:val="000000"/>
                <w:sz w:val="16"/>
                <w:szCs w:val="16"/>
              </w:rPr>
              <w:t>015Я153150</w:t>
            </w:r>
          </w:p>
        </w:tc>
        <w:tc>
          <w:tcPr>
            <w:tcW w:w="605" w:type="dxa"/>
            <w:tcBorders>
              <w:top w:val="single" w:sz="4" w:space="0" w:color="auto"/>
              <w:left w:val="single" w:sz="4" w:space="0" w:color="auto"/>
              <w:bottom w:val="single" w:sz="4" w:space="0" w:color="auto"/>
              <w:right w:val="single" w:sz="4" w:space="0" w:color="auto"/>
            </w:tcBorders>
            <w:noWrap/>
            <w:hideMark/>
          </w:tcPr>
          <w:p w14:paraId="536E5835"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B3AD154" w14:textId="77777777" w:rsidR="00AB7C9D" w:rsidRDefault="00AB7C9D">
            <w:pPr>
              <w:jc w:val="right"/>
              <w:outlineLvl w:val="6"/>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A7D68D2" w14:textId="77777777" w:rsidR="00AB7C9D" w:rsidRDefault="00AB7C9D">
            <w:pPr>
              <w:jc w:val="right"/>
              <w:outlineLvl w:val="6"/>
              <w:rPr>
                <w:color w:val="000000"/>
                <w:sz w:val="16"/>
                <w:szCs w:val="16"/>
              </w:rPr>
            </w:pPr>
            <w:r>
              <w:rPr>
                <w:color w:val="000000"/>
                <w:sz w:val="16"/>
                <w:szCs w:val="16"/>
              </w:rPr>
              <w:t>53 721,95112</w:t>
            </w:r>
          </w:p>
        </w:tc>
        <w:tc>
          <w:tcPr>
            <w:tcW w:w="1365" w:type="dxa"/>
            <w:tcBorders>
              <w:top w:val="single" w:sz="4" w:space="0" w:color="auto"/>
              <w:left w:val="single" w:sz="4" w:space="0" w:color="auto"/>
              <w:bottom w:val="single" w:sz="4" w:space="0" w:color="auto"/>
              <w:right w:val="single" w:sz="4" w:space="0" w:color="auto"/>
            </w:tcBorders>
            <w:noWrap/>
            <w:hideMark/>
          </w:tcPr>
          <w:p w14:paraId="282B09F2" w14:textId="77777777" w:rsidR="00AB7C9D" w:rsidRDefault="00AB7C9D">
            <w:pPr>
              <w:jc w:val="right"/>
              <w:outlineLvl w:val="6"/>
              <w:rPr>
                <w:color w:val="000000"/>
                <w:sz w:val="16"/>
                <w:szCs w:val="16"/>
              </w:rPr>
            </w:pPr>
            <w:r>
              <w:rPr>
                <w:color w:val="000000"/>
                <w:sz w:val="16"/>
                <w:szCs w:val="16"/>
              </w:rPr>
              <w:t>0,00000</w:t>
            </w:r>
          </w:p>
        </w:tc>
      </w:tr>
      <w:tr w:rsidR="00AB7C9D" w14:paraId="47661BE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2C1567" w14:textId="77777777" w:rsidR="00AB7C9D" w:rsidRDefault="00AB7C9D">
            <w:pPr>
              <w:outlineLvl w:val="1"/>
              <w:rPr>
                <w:b/>
                <w:bCs/>
                <w:color w:val="000000"/>
                <w:sz w:val="16"/>
                <w:szCs w:val="16"/>
              </w:rPr>
            </w:pPr>
            <w:r>
              <w:rPr>
                <w:b/>
                <w:bCs/>
                <w:color w:val="000000"/>
                <w:sz w:val="16"/>
                <w:szCs w:val="16"/>
              </w:rPr>
              <w:t>Общее образование</w:t>
            </w:r>
          </w:p>
        </w:tc>
        <w:tc>
          <w:tcPr>
            <w:tcW w:w="561" w:type="dxa"/>
            <w:tcBorders>
              <w:top w:val="single" w:sz="4" w:space="0" w:color="auto"/>
              <w:left w:val="single" w:sz="4" w:space="0" w:color="auto"/>
              <w:bottom w:val="single" w:sz="4" w:space="0" w:color="auto"/>
              <w:right w:val="single" w:sz="4" w:space="0" w:color="auto"/>
            </w:tcBorders>
            <w:noWrap/>
            <w:hideMark/>
          </w:tcPr>
          <w:p w14:paraId="183DDA73"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7F232F0" w14:textId="77777777" w:rsidR="00AB7C9D" w:rsidRDefault="00AB7C9D">
            <w:pPr>
              <w:jc w:val="center"/>
              <w:outlineLvl w:val="1"/>
              <w:rPr>
                <w:b/>
                <w:bCs/>
                <w:color w:val="000000"/>
                <w:sz w:val="16"/>
                <w:szCs w:val="16"/>
              </w:rPr>
            </w:pPr>
            <w:r>
              <w:rPr>
                <w:b/>
                <w:bCs/>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198EDC4"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2E6441C"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6CF99B8" w14:textId="77777777" w:rsidR="00AB7C9D" w:rsidRDefault="00AB7C9D">
            <w:pPr>
              <w:jc w:val="right"/>
              <w:outlineLvl w:val="1"/>
              <w:rPr>
                <w:b/>
                <w:bCs/>
                <w:color w:val="000000"/>
                <w:sz w:val="16"/>
                <w:szCs w:val="16"/>
              </w:rPr>
            </w:pPr>
            <w:r>
              <w:rPr>
                <w:b/>
                <w:bCs/>
                <w:color w:val="000000"/>
                <w:sz w:val="16"/>
                <w:szCs w:val="16"/>
              </w:rPr>
              <w:t>77 838,76000</w:t>
            </w:r>
          </w:p>
        </w:tc>
        <w:tc>
          <w:tcPr>
            <w:tcW w:w="1470" w:type="dxa"/>
            <w:tcBorders>
              <w:top w:val="single" w:sz="4" w:space="0" w:color="auto"/>
              <w:left w:val="single" w:sz="4" w:space="0" w:color="auto"/>
              <w:bottom w:val="single" w:sz="4" w:space="0" w:color="auto"/>
              <w:right w:val="single" w:sz="4" w:space="0" w:color="auto"/>
            </w:tcBorders>
            <w:noWrap/>
            <w:hideMark/>
          </w:tcPr>
          <w:p w14:paraId="154926DA" w14:textId="77777777" w:rsidR="00AB7C9D" w:rsidRDefault="00AB7C9D">
            <w:pPr>
              <w:jc w:val="right"/>
              <w:outlineLvl w:val="1"/>
              <w:rPr>
                <w:b/>
                <w:bCs/>
                <w:color w:val="000000"/>
                <w:sz w:val="16"/>
                <w:szCs w:val="16"/>
              </w:rPr>
            </w:pPr>
            <w:r>
              <w:rPr>
                <w:b/>
                <w:bCs/>
                <w:color w:val="000000"/>
                <w:sz w:val="16"/>
                <w:szCs w:val="16"/>
              </w:rPr>
              <w:t>77 465,04000</w:t>
            </w:r>
          </w:p>
        </w:tc>
        <w:tc>
          <w:tcPr>
            <w:tcW w:w="1365" w:type="dxa"/>
            <w:tcBorders>
              <w:top w:val="single" w:sz="4" w:space="0" w:color="auto"/>
              <w:left w:val="single" w:sz="4" w:space="0" w:color="auto"/>
              <w:bottom w:val="single" w:sz="4" w:space="0" w:color="auto"/>
              <w:right w:val="single" w:sz="4" w:space="0" w:color="auto"/>
            </w:tcBorders>
            <w:noWrap/>
            <w:hideMark/>
          </w:tcPr>
          <w:p w14:paraId="3264282D" w14:textId="77777777" w:rsidR="00AB7C9D" w:rsidRDefault="00AB7C9D">
            <w:pPr>
              <w:jc w:val="right"/>
              <w:outlineLvl w:val="1"/>
              <w:rPr>
                <w:b/>
                <w:bCs/>
                <w:color w:val="000000"/>
                <w:sz w:val="16"/>
                <w:szCs w:val="16"/>
              </w:rPr>
            </w:pPr>
            <w:r>
              <w:rPr>
                <w:b/>
                <w:bCs/>
                <w:color w:val="000000"/>
                <w:sz w:val="16"/>
                <w:szCs w:val="16"/>
              </w:rPr>
              <w:t>77 324,94000</w:t>
            </w:r>
          </w:p>
        </w:tc>
      </w:tr>
      <w:tr w:rsidR="00AB7C9D" w14:paraId="6838050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49CA7B"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30E9AECB"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FE380FC" w14:textId="77777777" w:rsidR="00AB7C9D" w:rsidRDefault="00AB7C9D">
            <w:pPr>
              <w:jc w:val="center"/>
              <w:outlineLvl w:val="2"/>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5D7F1DB"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68661BC6"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0446421" w14:textId="77777777" w:rsidR="00AB7C9D" w:rsidRDefault="00AB7C9D">
            <w:pPr>
              <w:jc w:val="right"/>
              <w:outlineLvl w:val="2"/>
              <w:rPr>
                <w:color w:val="000000"/>
                <w:sz w:val="16"/>
                <w:szCs w:val="16"/>
              </w:rPr>
            </w:pPr>
            <w:r>
              <w:rPr>
                <w:color w:val="000000"/>
                <w:sz w:val="16"/>
                <w:szCs w:val="16"/>
              </w:rPr>
              <w:t>77 838,76000</w:t>
            </w:r>
          </w:p>
        </w:tc>
        <w:tc>
          <w:tcPr>
            <w:tcW w:w="1470" w:type="dxa"/>
            <w:tcBorders>
              <w:top w:val="single" w:sz="4" w:space="0" w:color="auto"/>
              <w:left w:val="single" w:sz="4" w:space="0" w:color="auto"/>
              <w:bottom w:val="single" w:sz="4" w:space="0" w:color="auto"/>
              <w:right w:val="single" w:sz="4" w:space="0" w:color="auto"/>
            </w:tcBorders>
            <w:noWrap/>
            <w:hideMark/>
          </w:tcPr>
          <w:p w14:paraId="4AC220BA" w14:textId="77777777" w:rsidR="00AB7C9D" w:rsidRDefault="00AB7C9D">
            <w:pPr>
              <w:jc w:val="right"/>
              <w:outlineLvl w:val="2"/>
              <w:rPr>
                <w:color w:val="000000"/>
                <w:sz w:val="16"/>
                <w:szCs w:val="16"/>
              </w:rPr>
            </w:pPr>
            <w:r>
              <w:rPr>
                <w:color w:val="000000"/>
                <w:sz w:val="16"/>
                <w:szCs w:val="16"/>
              </w:rPr>
              <w:t>77 465,04000</w:t>
            </w:r>
          </w:p>
        </w:tc>
        <w:tc>
          <w:tcPr>
            <w:tcW w:w="1365" w:type="dxa"/>
            <w:tcBorders>
              <w:top w:val="single" w:sz="4" w:space="0" w:color="auto"/>
              <w:left w:val="single" w:sz="4" w:space="0" w:color="auto"/>
              <w:bottom w:val="single" w:sz="4" w:space="0" w:color="auto"/>
              <w:right w:val="single" w:sz="4" w:space="0" w:color="auto"/>
            </w:tcBorders>
            <w:noWrap/>
            <w:hideMark/>
          </w:tcPr>
          <w:p w14:paraId="146E5823" w14:textId="77777777" w:rsidR="00AB7C9D" w:rsidRDefault="00AB7C9D">
            <w:pPr>
              <w:jc w:val="right"/>
              <w:outlineLvl w:val="2"/>
              <w:rPr>
                <w:color w:val="000000"/>
                <w:sz w:val="16"/>
                <w:szCs w:val="16"/>
              </w:rPr>
            </w:pPr>
            <w:r>
              <w:rPr>
                <w:color w:val="000000"/>
                <w:sz w:val="16"/>
                <w:szCs w:val="16"/>
              </w:rPr>
              <w:t>77 324,94000</w:t>
            </w:r>
          </w:p>
        </w:tc>
      </w:tr>
      <w:tr w:rsidR="00AB7C9D" w14:paraId="11A0E07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253D2C" w14:textId="77777777" w:rsidR="00AB7C9D" w:rsidRDefault="00AB7C9D">
            <w:pPr>
              <w:outlineLvl w:val="3"/>
              <w:rPr>
                <w:color w:val="000000"/>
                <w:sz w:val="16"/>
                <w:szCs w:val="16"/>
              </w:rPr>
            </w:pPr>
            <w:r>
              <w:rPr>
                <w:color w:val="000000"/>
                <w:sz w:val="16"/>
                <w:szCs w:val="16"/>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57A8AF34"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D563F25"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0C165CD" w14:textId="77777777" w:rsidR="00AB7C9D" w:rsidRDefault="00AB7C9D">
            <w:pPr>
              <w:jc w:val="center"/>
              <w:outlineLvl w:val="3"/>
              <w:rPr>
                <w:color w:val="000000"/>
                <w:sz w:val="16"/>
                <w:szCs w:val="16"/>
              </w:rPr>
            </w:pPr>
            <w:r>
              <w:rPr>
                <w:color w:val="000000"/>
                <w:sz w:val="16"/>
                <w:szCs w:val="16"/>
              </w:rPr>
              <w:t>0110000000</w:t>
            </w:r>
          </w:p>
        </w:tc>
        <w:tc>
          <w:tcPr>
            <w:tcW w:w="605" w:type="dxa"/>
            <w:tcBorders>
              <w:top w:val="single" w:sz="4" w:space="0" w:color="auto"/>
              <w:left w:val="single" w:sz="4" w:space="0" w:color="auto"/>
              <w:bottom w:val="single" w:sz="4" w:space="0" w:color="auto"/>
              <w:right w:val="single" w:sz="4" w:space="0" w:color="auto"/>
            </w:tcBorders>
            <w:noWrap/>
            <w:hideMark/>
          </w:tcPr>
          <w:p w14:paraId="466B50F3"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0D4E46" w14:textId="77777777" w:rsidR="00AB7C9D" w:rsidRDefault="00AB7C9D">
            <w:pPr>
              <w:jc w:val="right"/>
              <w:outlineLvl w:val="3"/>
              <w:rPr>
                <w:color w:val="000000"/>
                <w:sz w:val="16"/>
                <w:szCs w:val="16"/>
              </w:rPr>
            </w:pPr>
            <w:r>
              <w:rPr>
                <w:color w:val="000000"/>
                <w:sz w:val="16"/>
                <w:szCs w:val="16"/>
              </w:rPr>
              <w:t>4 495,20000</w:t>
            </w:r>
          </w:p>
        </w:tc>
        <w:tc>
          <w:tcPr>
            <w:tcW w:w="1470" w:type="dxa"/>
            <w:tcBorders>
              <w:top w:val="single" w:sz="4" w:space="0" w:color="auto"/>
              <w:left w:val="single" w:sz="4" w:space="0" w:color="auto"/>
              <w:bottom w:val="single" w:sz="4" w:space="0" w:color="auto"/>
              <w:right w:val="single" w:sz="4" w:space="0" w:color="auto"/>
            </w:tcBorders>
            <w:noWrap/>
            <w:hideMark/>
          </w:tcPr>
          <w:p w14:paraId="7F809EA7" w14:textId="77777777" w:rsidR="00AB7C9D" w:rsidRDefault="00AB7C9D">
            <w:pPr>
              <w:jc w:val="right"/>
              <w:outlineLvl w:val="3"/>
              <w:rPr>
                <w:color w:val="000000"/>
                <w:sz w:val="16"/>
                <w:szCs w:val="16"/>
              </w:rPr>
            </w:pPr>
            <w:r>
              <w:rPr>
                <w:color w:val="000000"/>
                <w:sz w:val="16"/>
                <w:szCs w:val="16"/>
              </w:rPr>
              <w:t>4 269,60000</w:t>
            </w:r>
          </w:p>
        </w:tc>
        <w:tc>
          <w:tcPr>
            <w:tcW w:w="1365" w:type="dxa"/>
            <w:tcBorders>
              <w:top w:val="single" w:sz="4" w:space="0" w:color="auto"/>
              <w:left w:val="single" w:sz="4" w:space="0" w:color="auto"/>
              <w:bottom w:val="single" w:sz="4" w:space="0" w:color="auto"/>
              <w:right w:val="single" w:sz="4" w:space="0" w:color="auto"/>
            </w:tcBorders>
            <w:noWrap/>
            <w:hideMark/>
          </w:tcPr>
          <w:p w14:paraId="04537AF6" w14:textId="77777777" w:rsidR="00AB7C9D" w:rsidRDefault="00AB7C9D">
            <w:pPr>
              <w:jc w:val="right"/>
              <w:outlineLvl w:val="3"/>
              <w:rPr>
                <w:color w:val="000000"/>
                <w:sz w:val="16"/>
                <w:szCs w:val="16"/>
              </w:rPr>
            </w:pPr>
            <w:r>
              <w:rPr>
                <w:color w:val="000000"/>
                <w:sz w:val="16"/>
                <w:szCs w:val="16"/>
              </w:rPr>
              <w:t>4 119,70000</w:t>
            </w:r>
          </w:p>
        </w:tc>
      </w:tr>
      <w:tr w:rsidR="00AB7C9D" w14:paraId="54C4695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3CF4E47" w14:textId="77777777" w:rsidR="00AB7C9D" w:rsidRDefault="00AB7C9D">
            <w:pPr>
              <w:outlineLvl w:val="4"/>
              <w:rPr>
                <w:color w:val="000000"/>
                <w:sz w:val="16"/>
                <w:szCs w:val="16"/>
              </w:rPr>
            </w:pPr>
            <w:r>
              <w:rPr>
                <w:color w:val="000000"/>
                <w:sz w:val="16"/>
                <w:szCs w:val="16"/>
              </w:rPr>
              <w:t>Создание условий для получения качественного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22FAE3F8"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E086355"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2D77D3B" w14:textId="77777777" w:rsidR="00AB7C9D" w:rsidRDefault="00AB7C9D">
            <w:pPr>
              <w:jc w:val="center"/>
              <w:outlineLvl w:val="4"/>
              <w:rPr>
                <w:color w:val="000000"/>
                <w:sz w:val="16"/>
                <w:szCs w:val="16"/>
              </w:rPr>
            </w:pPr>
            <w:r>
              <w:rPr>
                <w:color w:val="000000"/>
                <w:sz w:val="16"/>
                <w:szCs w:val="16"/>
              </w:rPr>
              <w:t>0110300000</w:t>
            </w:r>
          </w:p>
        </w:tc>
        <w:tc>
          <w:tcPr>
            <w:tcW w:w="605" w:type="dxa"/>
            <w:tcBorders>
              <w:top w:val="single" w:sz="4" w:space="0" w:color="auto"/>
              <w:left w:val="single" w:sz="4" w:space="0" w:color="auto"/>
              <w:bottom w:val="single" w:sz="4" w:space="0" w:color="auto"/>
              <w:right w:val="single" w:sz="4" w:space="0" w:color="auto"/>
            </w:tcBorders>
            <w:noWrap/>
            <w:hideMark/>
          </w:tcPr>
          <w:p w14:paraId="4FEC39F7"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478AA8C" w14:textId="77777777" w:rsidR="00AB7C9D" w:rsidRDefault="00AB7C9D">
            <w:pPr>
              <w:jc w:val="right"/>
              <w:outlineLvl w:val="4"/>
              <w:rPr>
                <w:color w:val="000000"/>
                <w:sz w:val="16"/>
                <w:szCs w:val="16"/>
              </w:rPr>
            </w:pPr>
            <w:r>
              <w:rPr>
                <w:color w:val="000000"/>
                <w:sz w:val="16"/>
                <w:szCs w:val="16"/>
              </w:rPr>
              <w:t>4 435,20000</w:t>
            </w:r>
          </w:p>
        </w:tc>
        <w:tc>
          <w:tcPr>
            <w:tcW w:w="1470" w:type="dxa"/>
            <w:tcBorders>
              <w:top w:val="single" w:sz="4" w:space="0" w:color="auto"/>
              <w:left w:val="single" w:sz="4" w:space="0" w:color="auto"/>
              <w:bottom w:val="single" w:sz="4" w:space="0" w:color="auto"/>
              <w:right w:val="single" w:sz="4" w:space="0" w:color="auto"/>
            </w:tcBorders>
            <w:noWrap/>
            <w:hideMark/>
          </w:tcPr>
          <w:p w14:paraId="14339354" w14:textId="77777777" w:rsidR="00AB7C9D" w:rsidRDefault="00AB7C9D">
            <w:pPr>
              <w:jc w:val="right"/>
              <w:outlineLvl w:val="4"/>
              <w:rPr>
                <w:color w:val="000000"/>
                <w:sz w:val="16"/>
                <w:szCs w:val="16"/>
              </w:rPr>
            </w:pPr>
            <w:r>
              <w:rPr>
                <w:color w:val="000000"/>
                <w:sz w:val="16"/>
                <w:szCs w:val="16"/>
              </w:rPr>
              <w:t>4 209,60000</w:t>
            </w:r>
          </w:p>
        </w:tc>
        <w:tc>
          <w:tcPr>
            <w:tcW w:w="1365" w:type="dxa"/>
            <w:tcBorders>
              <w:top w:val="single" w:sz="4" w:space="0" w:color="auto"/>
              <w:left w:val="single" w:sz="4" w:space="0" w:color="auto"/>
              <w:bottom w:val="single" w:sz="4" w:space="0" w:color="auto"/>
              <w:right w:val="single" w:sz="4" w:space="0" w:color="auto"/>
            </w:tcBorders>
            <w:noWrap/>
            <w:hideMark/>
          </w:tcPr>
          <w:p w14:paraId="19A7C886" w14:textId="77777777" w:rsidR="00AB7C9D" w:rsidRDefault="00AB7C9D">
            <w:pPr>
              <w:jc w:val="right"/>
              <w:outlineLvl w:val="4"/>
              <w:rPr>
                <w:color w:val="000000"/>
                <w:sz w:val="16"/>
                <w:szCs w:val="16"/>
              </w:rPr>
            </w:pPr>
            <w:r>
              <w:rPr>
                <w:color w:val="000000"/>
                <w:sz w:val="16"/>
                <w:szCs w:val="16"/>
              </w:rPr>
              <w:t>4 059,70000</w:t>
            </w:r>
          </w:p>
        </w:tc>
      </w:tr>
      <w:tr w:rsidR="00AB7C9D" w14:paraId="4D3A08D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E09EBFA" w14:textId="77777777" w:rsidR="00AB7C9D" w:rsidRDefault="00AB7C9D">
            <w:pPr>
              <w:outlineLvl w:val="5"/>
              <w:rPr>
                <w:color w:val="000000"/>
                <w:sz w:val="16"/>
                <w:szCs w:val="16"/>
              </w:rPr>
            </w:pPr>
            <w:r>
              <w:rPr>
                <w:color w:val="000000"/>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DAE803B"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A7A29EF"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BA768C6" w14:textId="77777777" w:rsidR="00AB7C9D" w:rsidRDefault="00AB7C9D">
            <w:pPr>
              <w:jc w:val="center"/>
              <w:outlineLvl w:val="5"/>
              <w:rPr>
                <w:color w:val="000000"/>
                <w:sz w:val="16"/>
                <w:szCs w:val="16"/>
              </w:rPr>
            </w:pPr>
            <w:r>
              <w:rPr>
                <w:color w:val="000000"/>
                <w:sz w:val="16"/>
                <w:szCs w:val="16"/>
              </w:rPr>
              <w:t>0110370500</w:t>
            </w:r>
          </w:p>
        </w:tc>
        <w:tc>
          <w:tcPr>
            <w:tcW w:w="605" w:type="dxa"/>
            <w:tcBorders>
              <w:top w:val="single" w:sz="4" w:space="0" w:color="auto"/>
              <w:left w:val="single" w:sz="4" w:space="0" w:color="auto"/>
              <w:bottom w:val="single" w:sz="4" w:space="0" w:color="auto"/>
              <w:right w:val="single" w:sz="4" w:space="0" w:color="auto"/>
            </w:tcBorders>
            <w:noWrap/>
            <w:hideMark/>
          </w:tcPr>
          <w:p w14:paraId="406B618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28A2E18" w14:textId="77777777" w:rsidR="00AB7C9D" w:rsidRDefault="00AB7C9D">
            <w:pPr>
              <w:jc w:val="right"/>
              <w:outlineLvl w:val="5"/>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3A1740AF" w14:textId="77777777" w:rsidR="00AB7C9D" w:rsidRDefault="00AB7C9D">
            <w:pPr>
              <w:jc w:val="right"/>
              <w:outlineLvl w:val="5"/>
              <w:rPr>
                <w:color w:val="000000"/>
                <w:sz w:val="16"/>
                <w:szCs w:val="16"/>
              </w:rPr>
            </w:pPr>
            <w:r>
              <w:rPr>
                <w:color w:val="000000"/>
                <w:sz w:val="16"/>
                <w:szCs w:val="16"/>
              </w:rPr>
              <w:t>821,30000</w:t>
            </w:r>
          </w:p>
        </w:tc>
        <w:tc>
          <w:tcPr>
            <w:tcW w:w="1365" w:type="dxa"/>
            <w:tcBorders>
              <w:top w:val="single" w:sz="4" w:space="0" w:color="auto"/>
              <w:left w:val="single" w:sz="4" w:space="0" w:color="auto"/>
              <w:bottom w:val="single" w:sz="4" w:space="0" w:color="auto"/>
              <w:right w:val="single" w:sz="4" w:space="0" w:color="auto"/>
            </w:tcBorders>
            <w:noWrap/>
            <w:hideMark/>
          </w:tcPr>
          <w:p w14:paraId="29195E0E" w14:textId="77777777" w:rsidR="00AB7C9D" w:rsidRDefault="00AB7C9D">
            <w:pPr>
              <w:jc w:val="right"/>
              <w:outlineLvl w:val="5"/>
              <w:rPr>
                <w:color w:val="000000"/>
                <w:sz w:val="16"/>
                <w:szCs w:val="16"/>
              </w:rPr>
            </w:pPr>
            <w:r>
              <w:rPr>
                <w:color w:val="000000"/>
                <w:sz w:val="16"/>
                <w:szCs w:val="16"/>
              </w:rPr>
              <w:t>821,30000</w:t>
            </w:r>
          </w:p>
        </w:tc>
      </w:tr>
      <w:tr w:rsidR="00AB7C9D" w14:paraId="1605C11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6710993"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9892976"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E0884A3"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7D522ED" w14:textId="77777777" w:rsidR="00AB7C9D" w:rsidRDefault="00AB7C9D">
            <w:pPr>
              <w:jc w:val="center"/>
              <w:outlineLvl w:val="6"/>
              <w:rPr>
                <w:color w:val="000000"/>
                <w:sz w:val="16"/>
                <w:szCs w:val="16"/>
              </w:rPr>
            </w:pPr>
            <w:r>
              <w:rPr>
                <w:color w:val="000000"/>
                <w:sz w:val="16"/>
                <w:szCs w:val="16"/>
              </w:rPr>
              <w:t>0110370500</w:t>
            </w:r>
          </w:p>
        </w:tc>
        <w:tc>
          <w:tcPr>
            <w:tcW w:w="605" w:type="dxa"/>
            <w:tcBorders>
              <w:top w:val="single" w:sz="4" w:space="0" w:color="auto"/>
              <w:left w:val="single" w:sz="4" w:space="0" w:color="auto"/>
              <w:bottom w:val="single" w:sz="4" w:space="0" w:color="auto"/>
              <w:right w:val="single" w:sz="4" w:space="0" w:color="auto"/>
            </w:tcBorders>
            <w:noWrap/>
            <w:hideMark/>
          </w:tcPr>
          <w:p w14:paraId="56A9C366"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9BA1012" w14:textId="77777777" w:rsidR="00AB7C9D" w:rsidRDefault="00AB7C9D">
            <w:pPr>
              <w:jc w:val="right"/>
              <w:outlineLvl w:val="6"/>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02077196" w14:textId="77777777" w:rsidR="00AB7C9D" w:rsidRDefault="00AB7C9D">
            <w:pPr>
              <w:jc w:val="right"/>
              <w:outlineLvl w:val="6"/>
              <w:rPr>
                <w:color w:val="000000"/>
                <w:sz w:val="16"/>
                <w:szCs w:val="16"/>
              </w:rPr>
            </w:pPr>
            <w:r>
              <w:rPr>
                <w:color w:val="000000"/>
                <w:sz w:val="16"/>
                <w:szCs w:val="16"/>
              </w:rPr>
              <w:t>821,30000</w:t>
            </w:r>
          </w:p>
        </w:tc>
        <w:tc>
          <w:tcPr>
            <w:tcW w:w="1365" w:type="dxa"/>
            <w:tcBorders>
              <w:top w:val="single" w:sz="4" w:space="0" w:color="auto"/>
              <w:left w:val="single" w:sz="4" w:space="0" w:color="auto"/>
              <w:bottom w:val="single" w:sz="4" w:space="0" w:color="auto"/>
              <w:right w:val="single" w:sz="4" w:space="0" w:color="auto"/>
            </w:tcBorders>
            <w:noWrap/>
            <w:hideMark/>
          </w:tcPr>
          <w:p w14:paraId="729D424F" w14:textId="77777777" w:rsidR="00AB7C9D" w:rsidRDefault="00AB7C9D">
            <w:pPr>
              <w:jc w:val="right"/>
              <w:outlineLvl w:val="6"/>
              <w:rPr>
                <w:color w:val="000000"/>
                <w:sz w:val="16"/>
                <w:szCs w:val="16"/>
              </w:rPr>
            </w:pPr>
            <w:r>
              <w:rPr>
                <w:color w:val="000000"/>
                <w:sz w:val="16"/>
                <w:szCs w:val="16"/>
              </w:rPr>
              <w:t>821,30000</w:t>
            </w:r>
          </w:p>
        </w:tc>
      </w:tr>
      <w:tr w:rsidR="00AB7C9D" w14:paraId="30EFEF3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5CD91F4" w14:textId="77777777" w:rsidR="00AB7C9D" w:rsidRDefault="00AB7C9D">
            <w:pPr>
              <w:outlineLvl w:val="5"/>
              <w:rPr>
                <w:color w:val="000000"/>
                <w:sz w:val="16"/>
                <w:szCs w:val="16"/>
              </w:rPr>
            </w:pPr>
            <w:r>
              <w:rPr>
                <w:color w:val="000000"/>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A652E7B"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6B513CD"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BC587A0" w14:textId="77777777" w:rsidR="00AB7C9D" w:rsidRDefault="00AB7C9D">
            <w:pPr>
              <w:jc w:val="center"/>
              <w:outlineLvl w:val="5"/>
              <w:rPr>
                <w:color w:val="000000"/>
                <w:sz w:val="16"/>
                <w:szCs w:val="16"/>
              </w:rPr>
            </w:pPr>
            <w:r>
              <w:rPr>
                <w:color w:val="000000"/>
                <w:sz w:val="16"/>
                <w:szCs w:val="16"/>
              </w:rPr>
              <w:t>0110370570</w:t>
            </w:r>
          </w:p>
        </w:tc>
        <w:tc>
          <w:tcPr>
            <w:tcW w:w="605" w:type="dxa"/>
            <w:tcBorders>
              <w:top w:val="single" w:sz="4" w:space="0" w:color="auto"/>
              <w:left w:val="single" w:sz="4" w:space="0" w:color="auto"/>
              <w:bottom w:val="single" w:sz="4" w:space="0" w:color="auto"/>
              <w:right w:val="single" w:sz="4" w:space="0" w:color="auto"/>
            </w:tcBorders>
            <w:noWrap/>
            <w:hideMark/>
          </w:tcPr>
          <w:p w14:paraId="53F0CB0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7A9DDCD" w14:textId="77777777" w:rsidR="00AB7C9D" w:rsidRDefault="00AB7C9D">
            <w:pPr>
              <w:jc w:val="right"/>
              <w:outlineLvl w:val="5"/>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2AAEF0E5" w14:textId="77777777" w:rsidR="00AB7C9D" w:rsidRDefault="00AB7C9D">
            <w:pPr>
              <w:jc w:val="right"/>
              <w:outlineLvl w:val="5"/>
              <w:rPr>
                <w:color w:val="000000"/>
                <w:sz w:val="16"/>
                <w:szCs w:val="16"/>
              </w:rPr>
            </w:pPr>
            <w:r>
              <w:rPr>
                <w:color w:val="000000"/>
                <w:sz w:val="16"/>
                <w:szCs w:val="16"/>
              </w:rPr>
              <w:t>71,00000</w:t>
            </w:r>
          </w:p>
        </w:tc>
        <w:tc>
          <w:tcPr>
            <w:tcW w:w="1365" w:type="dxa"/>
            <w:tcBorders>
              <w:top w:val="single" w:sz="4" w:space="0" w:color="auto"/>
              <w:left w:val="single" w:sz="4" w:space="0" w:color="auto"/>
              <w:bottom w:val="single" w:sz="4" w:space="0" w:color="auto"/>
              <w:right w:val="single" w:sz="4" w:space="0" w:color="auto"/>
            </w:tcBorders>
            <w:noWrap/>
            <w:hideMark/>
          </w:tcPr>
          <w:p w14:paraId="145C387E" w14:textId="77777777" w:rsidR="00AB7C9D" w:rsidRDefault="00AB7C9D">
            <w:pPr>
              <w:jc w:val="right"/>
              <w:outlineLvl w:val="5"/>
              <w:rPr>
                <w:color w:val="000000"/>
                <w:sz w:val="16"/>
                <w:szCs w:val="16"/>
              </w:rPr>
            </w:pPr>
            <w:r>
              <w:rPr>
                <w:color w:val="000000"/>
                <w:sz w:val="16"/>
                <w:szCs w:val="16"/>
              </w:rPr>
              <w:t>71,00000</w:t>
            </w:r>
          </w:p>
        </w:tc>
      </w:tr>
      <w:tr w:rsidR="00AB7C9D" w14:paraId="094AB19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FB83E8E"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A44D548"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DB70333"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1027F6A" w14:textId="77777777" w:rsidR="00AB7C9D" w:rsidRDefault="00AB7C9D">
            <w:pPr>
              <w:jc w:val="center"/>
              <w:outlineLvl w:val="6"/>
              <w:rPr>
                <w:color w:val="000000"/>
                <w:sz w:val="16"/>
                <w:szCs w:val="16"/>
              </w:rPr>
            </w:pPr>
            <w:r>
              <w:rPr>
                <w:color w:val="000000"/>
                <w:sz w:val="16"/>
                <w:szCs w:val="16"/>
              </w:rPr>
              <w:t>0110370570</w:t>
            </w:r>
          </w:p>
        </w:tc>
        <w:tc>
          <w:tcPr>
            <w:tcW w:w="605" w:type="dxa"/>
            <w:tcBorders>
              <w:top w:val="single" w:sz="4" w:space="0" w:color="auto"/>
              <w:left w:val="single" w:sz="4" w:space="0" w:color="auto"/>
              <w:bottom w:val="single" w:sz="4" w:space="0" w:color="auto"/>
              <w:right w:val="single" w:sz="4" w:space="0" w:color="auto"/>
            </w:tcBorders>
            <w:noWrap/>
            <w:hideMark/>
          </w:tcPr>
          <w:p w14:paraId="27DECEB7"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9AD07B7" w14:textId="77777777" w:rsidR="00AB7C9D" w:rsidRDefault="00AB7C9D">
            <w:pPr>
              <w:jc w:val="right"/>
              <w:outlineLvl w:val="6"/>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6E0DCB06" w14:textId="77777777" w:rsidR="00AB7C9D" w:rsidRDefault="00AB7C9D">
            <w:pPr>
              <w:jc w:val="right"/>
              <w:outlineLvl w:val="6"/>
              <w:rPr>
                <w:color w:val="000000"/>
                <w:sz w:val="16"/>
                <w:szCs w:val="16"/>
              </w:rPr>
            </w:pPr>
            <w:r>
              <w:rPr>
                <w:color w:val="000000"/>
                <w:sz w:val="16"/>
                <w:szCs w:val="16"/>
              </w:rPr>
              <w:t>71,00000</w:t>
            </w:r>
          </w:p>
        </w:tc>
        <w:tc>
          <w:tcPr>
            <w:tcW w:w="1365" w:type="dxa"/>
            <w:tcBorders>
              <w:top w:val="single" w:sz="4" w:space="0" w:color="auto"/>
              <w:left w:val="single" w:sz="4" w:space="0" w:color="auto"/>
              <w:bottom w:val="single" w:sz="4" w:space="0" w:color="auto"/>
              <w:right w:val="single" w:sz="4" w:space="0" w:color="auto"/>
            </w:tcBorders>
            <w:noWrap/>
            <w:hideMark/>
          </w:tcPr>
          <w:p w14:paraId="22329354" w14:textId="77777777" w:rsidR="00AB7C9D" w:rsidRDefault="00AB7C9D">
            <w:pPr>
              <w:jc w:val="right"/>
              <w:outlineLvl w:val="6"/>
              <w:rPr>
                <w:color w:val="000000"/>
                <w:sz w:val="16"/>
                <w:szCs w:val="16"/>
              </w:rPr>
            </w:pPr>
            <w:r>
              <w:rPr>
                <w:color w:val="000000"/>
                <w:sz w:val="16"/>
                <w:szCs w:val="16"/>
              </w:rPr>
              <w:t>71,00000</w:t>
            </w:r>
          </w:p>
        </w:tc>
      </w:tr>
      <w:tr w:rsidR="00AB7C9D" w14:paraId="16F5F48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18BD0EA" w14:textId="77777777" w:rsidR="00AB7C9D" w:rsidRDefault="00AB7C9D">
            <w:pPr>
              <w:outlineLvl w:val="5"/>
              <w:rPr>
                <w:color w:val="000000"/>
                <w:sz w:val="16"/>
                <w:szCs w:val="16"/>
              </w:rPr>
            </w:pPr>
            <w:r>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1" w:type="dxa"/>
            <w:tcBorders>
              <w:top w:val="single" w:sz="4" w:space="0" w:color="auto"/>
              <w:left w:val="single" w:sz="4" w:space="0" w:color="auto"/>
              <w:bottom w:val="single" w:sz="4" w:space="0" w:color="auto"/>
              <w:right w:val="single" w:sz="4" w:space="0" w:color="auto"/>
            </w:tcBorders>
            <w:noWrap/>
            <w:hideMark/>
          </w:tcPr>
          <w:p w14:paraId="3BDA596E"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2A5A22F"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74BBB04" w14:textId="77777777" w:rsidR="00AB7C9D" w:rsidRDefault="00AB7C9D">
            <w:pPr>
              <w:jc w:val="center"/>
              <w:outlineLvl w:val="5"/>
              <w:rPr>
                <w:color w:val="000000"/>
                <w:sz w:val="16"/>
                <w:szCs w:val="16"/>
              </w:rPr>
            </w:pPr>
            <w:r>
              <w:rPr>
                <w:color w:val="000000"/>
                <w:sz w:val="16"/>
                <w:szCs w:val="16"/>
              </w:rPr>
              <w:t>01103L3041</w:t>
            </w:r>
          </w:p>
        </w:tc>
        <w:tc>
          <w:tcPr>
            <w:tcW w:w="605" w:type="dxa"/>
            <w:tcBorders>
              <w:top w:val="single" w:sz="4" w:space="0" w:color="auto"/>
              <w:left w:val="single" w:sz="4" w:space="0" w:color="auto"/>
              <w:bottom w:val="single" w:sz="4" w:space="0" w:color="auto"/>
              <w:right w:val="single" w:sz="4" w:space="0" w:color="auto"/>
            </w:tcBorders>
            <w:noWrap/>
            <w:hideMark/>
          </w:tcPr>
          <w:p w14:paraId="5F526F6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888B248" w14:textId="77777777" w:rsidR="00AB7C9D" w:rsidRDefault="00AB7C9D">
            <w:pPr>
              <w:jc w:val="right"/>
              <w:outlineLvl w:val="5"/>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2F2C7BA1" w14:textId="77777777" w:rsidR="00AB7C9D" w:rsidRDefault="00AB7C9D">
            <w:pPr>
              <w:jc w:val="right"/>
              <w:outlineLvl w:val="5"/>
              <w:rPr>
                <w:color w:val="000000"/>
                <w:sz w:val="16"/>
                <w:szCs w:val="16"/>
              </w:rPr>
            </w:pPr>
            <w:r>
              <w:rPr>
                <w:color w:val="000000"/>
                <w:sz w:val="16"/>
                <w:szCs w:val="16"/>
              </w:rPr>
              <w:t>3 317,30000</w:t>
            </w:r>
          </w:p>
        </w:tc>
        <w:tc>
          <w:tcPr>
            <w:tcW w:w="1365" w:type="dxa"/>
            <w:tcBorders>
              <w:top w:val="single" w:sz="4" w:space="0" w:color="auto"/>
              <w:left w:val="single" w:sz="4" w:space="0" w:color="auto"/>
              <w:bottom w:val="single" w:sz="4" w:space="0" w:color="auto"/>
              <w:right w:val="single" w:sz="4" w:space="0" w:color="auto"/>
            </w:tcBorders>
            <w:noWrap/>
            <w:hideMark/>
          </w:tcPr>
          <w:p w14:paraId="588F928C" w14:textId="77777777" w:rsidR="00AB7C9D" w:rsidRDefault="00AB7C9D">
            <w:pPr>
              <w:jc w:val="right"/>
              <w:outlineLvl w:val="5"/>
              <w:rPr>
                <w:color w:val="000000"/>
                <w:sz w:val="16"/>
                <w:szCs w:val="16"/>
              </w:rPr>
            </w:pPr>
            <w:r>
              <w:rPr>
                <w:color w:val="000000"/>
                <w:sz w:val="16"/>
                <w:szCs w:val="16"/>
              </w:rPr>
              <w:t>3 167,40000</w:t>
            </w:r>
          </w:p>
        </w:tc>
      </w:tr>
      <w:tr w:rsidR="00AB7C9D" w14:paraId="1633A85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4B1C510"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2E1EC9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03E981B"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C5DF436" w14:textId="77777777" w:rsidR="00AB7C9D" w:rsidRDefault="00AB7C9D">
            <w:pPr>
              <w:jc w:val="center"/>
              <w:outlineLvl w:val="6"/>
              <w:rPr>
                <w:color w:val="000000"/>
                <w:sz w:val="16"/>
                <w:szCs w:val="16"/>
              </w:rPr>
            </w:pPr>
            <w:r>
              <w:rPr>
                <w:color w:val="000000"/>
                <w:sz w:val="16"/>
                <w:szCs w:val="16"/>
              </w:rPr>
              <w:t>01103L3041</w:t>
            </w:r>
          </w:p>
        </w:tc>
        <w:tc>
          <w:tcPr>
            <w:tcW w:w="605" w:type="dxa"/>
            <w:tcBorders>
              <w:top w:val="single" w:sz="4" w:space="0" w:color="auto"/>
              <w:left w:val="single" w:sz="4" w:space="0" w:color="auto"/>
              <w:bottom w:val="single" w:sz="4" w:space="0" w:color="auto"/>
              <w:right w:val="single" w:sz="4" w:space="0" w:color="auto"/>
            </w:tcBorders>
            <w:noWrap/>
            <w:hideMark/>
          </w:tcPr>
          <w:p w14:paraId="4B6EA27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E5CA4AC" w14:textId="77777777" w:rsidR="00AB7C9D" w:rsidRDefault="00AB7C9D">
            <w:pPr>
              <w:jc w:val="right"/>
              <w:outlineLvl w:val="6"/>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73263FB6" w14:textId="77777777" w:rsidR="00AB7C9D" w:rsidRDefault="00AB7C9D">
            <w:pPr>
              <w:jc w:val="right"/>
              <w:outlineLvl w:val="6"/>
              <w:rPr>
                <w:color w:val="000000"/>
                <w:sz w:val="16"/>
                <w:szCs w:val="16"/>
              </w:rPr>
            </w:pPr>
            <w:r>
              <w:rPr>
                <w:color w:val="000000"/>
                <w:sz w:val="16"/>
                <w:szCs w:val="16"/>
              </w:rPr>
              <w:t>3 317,30000</w:t>
            </w:r>
          </w:p>
        </w:tc>
        <w:tc>
          <w:tcPr>
            <w:tcW w:w="1365" w:type="dxa"/>
            <w:tcBorders>
              <w:top w:val="single" w:sz="4" w:space="0" w:color="auto"/>
              <w:left w:val="single" w:sz="4" w:space="0" w:color="auto"/>
              <w:bottom w:val="single" w:sz="4" w:space="0" w:color="auto"/>
              <w:right w:val="single" w:sz="4" w:space="0" w:color="auto"/>
            </w:tcBorders>
            <w:noWrap/>
            <w:hideMark/>
          </w:tcPr>
          <w:p w14:paraId="1D67123E" w14:textId="77777777" w:rsidR="00AB7C9D" w:rsidRDefault="00AB7C9D">
            <w:pPr>
              <w:jc w:val="right"/>
              <w:outlineLvl w:val="6"/>
              <w:rPr>
                <w:color w:val="000000"/>
                <w:sz w:val="16"/>
                <w:szCs w:val="16"/>
              </w:rPr>
            </w:pPr>
            <w:r>
              <w:rPr>
                <w:color w:val="000000"/>
                <w:sz w:val="16"/>
                <w:szCs w:val="16"/>
              </w:rPr>
              <w:t>3 167,40000</w:t>
            </w:r>
          </w:p>
        </w:tc>
      </w:tr>
      <w:tr w:rsidR="00AB7C9D" w14:paraId="78F0CA0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6CF01CD" w14:textId="77777777" w:rsidR="00AB7C9D" w:rsidRDefault="00AB7C9D">
            <w:pPr>
              <w:outlineLvl w:val="4"/>
              <w:rPr>
                <w:color w:val="000000"/>
                <w:sz w:val="16"/>
                <w:szCs w:val="16"/>
              </w:rPr>
            </w:pPr>
            <w:r>
              <w:rPr>
                <w:color w:val="000000"/>
                <w:sz w:val="16"/>
                <w:szCs w:val="16"/>
              </w:rPr>
              <w:t>Обновление состава и компетен</w:t>
            </w:r>
            <w:r>
              <w:rPr>
                <w:color w:val="000000"/>
                <w:sz w:val="16"/>
                <w:szCs w:val="16"/>
              </w:rPr>
              <w:lastRenderedPageBreak/>
              <w:t>ций педагогических кадров, создание механизмов мотивации педагогов к непрерывному профессиональному развитию</w:t>
            </w:r>
          </w:p>
        </w:tc>
        <w:tc>
          <w:tcPr>
            <w:tcW w:w="561" w:type="dxa"/>
            <w:tcBorders>
              <w:top w:val="single" w:sz="4" w:space="0" w:color="auto"/>
              <w:left w:val="single" w:sz="4" w:space="0" w:color="auto"/>
              <w:bottom w:val="single" w:sz="4" w:space="0" w:color="auto"/>
              <w:right w:val="single" w:sz="4" w:space="0" w:color="auto"/>
            </w:tcBorders>
            <w:noWrap/>
            <w:hideMark/>
          </w:tcPr>
          <w:p w14:paraId="5E8505A4" w14:textId="77777777" w:rsidR="00AB7C9D" w:rsidRDefault="00AB7C9D">
            <w:pPr>
              <w:jc w:val="center"/>
              <w:outlineLvl w:val="4"/>
              <w:rPr>
                <w:color w:val="000000"/>
                <w:sz w:val="16"/>
                <w:szCs w:val="16"/>
              </w:rPr>
            </w:pPr>
            <w:r>
              <w:rPr>
                <w:color w:val="000000"/>
                <w:sz w:val="16"/>
                <w:szCs w:val="16"/>
              </w:rPr>
              <w:lastRenderedPageBreak/>
              <w:t>774</w:t>
            </w:r>
          </w:p>
        </w:tc>
        <w:tc>
          <w:tcPr>
            <w:tcW w:w="709" w:type="dxa"/>
            <w:tcBorders>
              <w:top w:val="single" w:sz="4" w:space="0" w:color="auto"/>
              <w:left w:val="single" w:sz="4" w:space="0" w:color="auto"/>
              <w:bottom w:val="single" w:sz="4" w:space="0" w:color="auto"/>
              <w:right w:val="single" w:sz="4" w:space="0" w:color="auto"/>
            </w:tcBorders>
            <w:noWrap/>
            <w:hideMark/>
          </w:tcPr>
          <w:p w14:paraId="30363B32"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B89C61B" w14:textId="77777777" w:rsidR="00AB7C9D" w:rsidRDefault="00AB7C9D">
            <w:pPr>
              <w:jc w:val="center"/>
              <w:outlineLvl w:val="4"/>
              <w:rPr>
                <w:color w:val="000000"/>
                <w:sz w:val="16"/>
                <w:szCs w:val="16"/>
              </w:rPr>
            </w:pPr>
            <w:r>
              <w:rPr>
                <w:color w:val="000000"/>
                <w:sz w:val="16"/>
                <w:szCs w:val="16"/>
              </w:rPr>
              <w:t>0110400000</w:t>
            </w:r>
          </w:p>
        </w:tc>
        <w:tc>
          <w:tcPr>
            <w:tcW w:w="605" w:type="dxa"/>
            <w:tcBorders>
              <w:top w:val="single" w:sz="4" w:space="0" w:color="auto"/>
              <w:left w:val="single" w:sz="4" w:space="0" w:color="auto"/>
              <w:bottom w:val="single" w:sz="4" w:space="0" w:color="auto"/>
              <w:right w:val="single" w:sz="4" w:space="0" w:color="auto"/>
            </w:tcBorders>
            <w:noWrap/>
            <w:hideMark/>
          </w:tcPr>
          <w:p w14:paraId="5F81C496"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05F92F9" w14:textId="77777777" w:rsidR="00AB7C9D" w:rsidRDefault="00AB7C9D">
            <w:pPr>
              <w:jc w:val="right"/>
              <w:outlineLvl w:val="4"/>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3D962430" w14:textId="77777777" w:rsidR="00AB7C9D" w:rsidRDefault="00AB7C9D">
            <w:pPr>
              <w:jc w:val="right"/>
              <w:outlineLvl w:val="4"/>
              <w:rPr>
                <w:color w:val="000000"/>
                <w:sz w:val="16"/>
                <w:szCs w:val="16"/>
              </w:rPr>
            </w:pPr>
            <w:r>
              <w:rPr>
                <w:color w:val="000000"/>
                <w:sz w:val="16"/>
                <w:szCs w:val="16"/>
              </w:rPr>
              <w:t>60,00000</w:t>
            </w:r>
          </w:p>
        </w:tc>
        <w:tc>
          <w:tcPr>
            <w:tcW w:w="1365" w:type="dxa"/>
            <w:tcBorders>
              <w:top w:val="single" w:sz="4" w:space="0" w:color="auto"/>
              <w:left w:val="single" w:sz="4" w:space="0" w:color="auto"/>
              <w:bottom w:val="single" w:sz="4" w:space="0" w:color="auto"/>
              <w:right w:val="single" w:sz="4" w:space="0" w:color="auto"/>
            </w:tcBorders>
            <w:noWrap/>
            <w:hideMark/>
          </w:tcPr>
          <w:p w14:paraId="43F71516" w14:textId="77777777" w:rsidR="00AB7C9D" w:rsidRDefault="00AB7C9D">
            <w:pPr>
              <w:jc w:val="right"/>
              <w:outlineLvl w:val="4"/>
              <w:rPr>
                <w:color w:val="000000"/>
                <w:sz w:val="16"/>
                <w:szCs w:val="16"/>
              </w:rPr>
            </w:pPr>
            <w:r>
              <w:rPr>
                <w:color w:val="000000"/>
                <w:sz w:val="16"/>
                <w:szCs w:val="16"/>
              </w:rPr>
              <w:t>60,00000</w:t>
            </w:r>
          </w:p>
        </w:tc>
      </w:tr>
      <w:tr w:rsidR="00AB7C9D" w14:paraId="1A9FE81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84457D" w14:textId="77777777" w:rsidR="00AB7C9D" w:rsidRDefault="00AB7C9D">
            <w:pPr>
              <w:outlineLvl w:val="5"/>
              <w:rPr>
                <w:color w:val="000000"/>
                <w:sz w:val="16"/>
                <w:szCs w:val="16"/>
              </w:rPr>
            </w:pPr>
            <w:r>
              <w:rPr>
                <w:color w:val="000000"/>
                <w:sz w:val="16"/>
                <w:szCs w:val="16"/>
              </w:rPr>
              <w:lastRenderedPageBreak/>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56AB47D"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99ADE5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550EC5B" w14:textId="77777777" w:rsidR="00AB7C9D" w:rsidRDefault="00AB7C9D">
            <w:pPr>
              <w:jc w:val="center"/>
              <w:outlineLvl w:val="5"/>
              <w:rPr>
                <w:color w:val="000000"/>
                <w:sz w:val="16"/>
                <w:szCs w:val="16"/>
              </w:rPr>
            </w:pPr>
            <w:r>
              <w:rPr>
                <w:color w:val="000000"/>
                <w:sz w:val="16"/>
                <w:szCs w:val="16"/>
              </w:rPr>
              <w:t>0110475320</w:t>
            </w:r>
          </w:p>
        </w:tc>
        <w:tc>
          <w:tcPr>
            <w:tcW w:w="605" w:type="dxa"/>
            <w:tcBorders>
              <w:top w:val="single" w:sz="4" w:space="0" w:color="auto"/>
              <w:left w:val="single" w:sz="4" w:space="0" w:color="auto"/>
              <w:bottom w:val="single" w:sz="4" w:space="0" w:color="auto"/>
              <w:right w:val="single" w:sz="4" w:space="0" w:color="auto"/>
            </w:tcBorders>
            <w:noWrap/>
            <w:hideMark/>
          </w:tcPr>
          <w:p w14:paraId="0C88016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A9A10E" w14:textId="77777777" w:rsidR="00AB7C9D" w:rsidRDefault="00AB7C9D">
            <w:pPr>
              <w:jc w:val="right"/>
              <w:outlineLvl w:val="5"/>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7E94867A" w14:textId="77777777" w:rsidR="00AB7C9D" w:rsidRDefault="00AB7C9D">
            <w:pPr>
              <w:jc w:val="right"/>
              <w:outlineLvl w:val="5"/>
              <w:rPr>
                <w:color w:val="000000"/>
                <w:sz w:val="16"/>
                <w:szCs w:val="16"/>
              </w:rPr>
            </w:pPr>
            <w:r>
              <w:rPr>
                <w:color w:val="000000"/>
                <w:sz w:val="16"/>
                <w:szCs w:val="16"/>
              </w:rPr>
              <w:t>60,00000</w:t>
            </w:r>
          </w:p>
        </w:tc>
        <w:tc>
          <w:tcPr>
            <w:tcW w:w="1365" w:type="dxa"/>
            <w:tcBorders>
              <w:top w:val="single" w:sz="4" w:space="0" w:color="auto"/>
              <w:left w:val="single" w:sz="4" w:space="0" w:color="auto"/>
              <w:bottom w:val="single" w:sz="4" w:space="0" w:color="auto"/>
              <w:right w:val="single" w:sz="4" w:space="0" w:color="auto"/>
            </w:tcBorders>
            <w:noWrap/>
            <w:hideMark/>
          </w:tcPr>
          <w:p w14:paraId="22F7E1D8" w14:textId="77777777" w:rsidR="00AB7C9D" w:rsidRDefault="00AB7C9D">
            <w:pPr>
              <w:jc w:val="right"/>
              <w:outlineLvl w:val="5"/>
              <w:rPr>
                <w:color w:val="000000"/>
                <w:sz w:val="16"/>
                <w:szCs w:val="16"/>
              </w:rPr>
            </w:pPr>
            <w:r>
              <w:rPr>
                <w:color w:val="000000"/>
                <w:sz w:val="16"/>
                <w:szCs w:val="16"/>
              </w:rPr>
              <w:t>60,00000</w:t>
            </w:r>
          </w:p>
        </w:tc>
      </w:tr>
      <w:tr w:rsidR="00AB7C9D" w14:paraId="00961BB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398C023"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60FAE26"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2989A74"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36A4C40" w14:textId="77777777" w:rsidR="00AB7C9D" w:rsidRDefault="00AB7C9D">
            <w:pPr>
              <w:jc w:val="center"/>
              <w:outlineLvl w:val="6"/>
              <w:rPr>
                <w:color w:val="000000"/>
                <w:sz w:val="16"/>
                <w:szCs w:val="16"/>
              </w:rPr>
            </w:pPr>
            <w:r>
              <w:rPr>
                <w:color w:val="000000"/>
                <w:sz w:val="16"/>
                <w:szCs w:val="16"/>
              </w:rPr>
              <w:t>0110475320</w:t>
            </w:r>
          </w:p>
        </w:tc>
        <w:tc>
          <w:tcPr>
            <w:tcW w:w="605" w:type="dxa"/>
            <w:tcBorders>
              <w:top w:val="single" w:sz="4" w:space="0" w:color="auto"/>
              <w:left w:val="single" w:sz="4" w:space="0" w:color="auto"/>
              <w:bottom w:val="single" w:sz="4" w:space="0" w:color="auto"/>
              <w:right w:val="single" w:sz="4" w:space="0" w:color="auto"/>
            </w:tcBorders>
            <w:noWrap/>
            <w:hideMark/>
          </w:tcPr>
          <w:p w14:paraId="7FFC13A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48BF1A7" w14:textId="77777777" w:rsidR="00AB7C9D" w:rsidRDefault="00AB7C9D">
            <w:pPr>
              <w:jc w:val="right"/>
              <w:outlineLvl w:val="6"/>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07C23577" w14:textId="77777777" w:rsidR="00AB7C9D" w:rsidRDefault="00AB7C9D">
            <w:pPr>
              <w:jc w:val="right"/>
              <w:outlineLvl w:val="6"/>
              <w:rPr>
                <w:color w:val="000000"/>
                <w:sz w:val="16"/>
                <w:szCs w:val="16"/>
              </w:rPr>
            </w:pPr>
            <w:r>
              <w:rPr>
                <w:color w:val="000000"/>
                <w:sz w:val="16"/>
                <w:szCs w:val="16"/>
              </w:rPr>
              <w:t>60,00000</w:t>
            </w:r>
          </w:p>
        </w:tc>
        <w:tc>
          <w:tcPr>
            <w:tcW w:w="1365" w:type="dxa"/>
            <w:tcBorders>
              <w:top w:val="single" w:sz="4" w:space="0" w:color="auto"/>
              <w:left w:val="single" w:sz="4" w:space="0" w:color="auto"/>
              <w:bottom w:val="single" w:sz="4" w:space="0" w:color="auto"/>
              <w:right w:val="single" w:sz="4" w:space="0" w:color="auto"/>
            </w:tcBorders>
            <w:noWrap/>
            <w:hideMark/>
          </w:tcPr>
          <w:p w14:paraId="4089C6A2" w14:textId="77777777" w:rsidR="00AB7C9D" w:rsidRDefault="00AB7C9D">
            <w:pPr>
              <w:jc w:val="right"/>
              <w:outlineLvl w:val="6"/>
              <w:rPr>
                <w:color w:val="000000"/>
                <w:sz w:val="16"/>
                <w:szCs w:val="16"/>
              </w:rPr>
            </w:pPr>
            <w:r>
              <w:rPr>
                <w:color w:val="000000"/>
                <w:sz w:val="16"/>
                <w:szCs w:val="16"/>
              </w:rPr>
              <w:t>60,00000</w:t>
            </w:r>
          </w:p>
        </w:tc>
      </w:tr>
      <w:tr w:rsidR="00AB7C9D" w14:paraId="7006ACB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B29779"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7369BBD2"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A575BD7"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46B2298"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5D1AF2BD"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DDF2E79" w14:textId="77777777" w:rsidR="00AB7C9D" w:rsidRDefault="00AB7C9D">
            <w:pPr>
              <w:jc w:val="right"/>
              <w:outlineLvl w:val="3"/>
              <w:rPr>
                <w:color w:val="000000"/>
                <w:sz w:val="16"/>
                <w:szCs w:val="16"/>
              </w:rPr>
            </w:pPr>
            <w:r>
              <w:rPr>
                <w:color w:val="000000"/>
                <w:sz w:val="16"/>
                <w:szCs w:val="16"/>
              </w:rPr>
              <w:t>73 343,56000</w:t>
            </w:r>
          </w:p>
        </w:tc>
        <w:tc>
          <w:tcPr>
            <w:tcW w:w="1470" w:type="dxa"/>
            <w:tcBorders>
              <w:top w:val="single" w:sz="4" w:space="0" w:color="auto"/>
              <w:left w:val="single" w:sz="4" w:space="0" w:color="auto"/>
              <w:bottom w:val="single" w:sz="4" w:space="0" w:color="auto"/>
              <w:right w:val="single" w:sz="4" w:space="0" w:color="auto"/>
            </w:tcBorders>
            <w:noWrap/>
            <w:hideMark/>
          </w:tcPr>
          <w:p w14:paraId="2606D4CA" w14:textId="77777777" w:rsidR="00AB7C9D" w:rsidRDefault="00AB7C9D">
            <w:pPr>
              <w:jc w:val="right"/>
              <w:outlineLvl w:val="3"/>
              <w:rPr>
                <w:color w:val="000000"/>
                <w:sz w:val="16"/>
                <w:szCs w:val="16"/>
              </w:rPr>
            </w:pPr>
            <w:r>
              <w:rPr>
                <w:color w:val="000000"/>
                <w:sz w:val="16"/>
                <w:szCs w:val="16"/>
              </w:rPr>
              <w:t>73 195,44000</w:t>
            </w:r>
          </w:p>
        </w:tc>
        <w:tc>
          <w:tcPr>
            <w:tcW w:w="1365" w:type="dxa"/>
            <w:tcBorders>
              <w:top w:val="single" w:sz="4" w:space="0" w:color="auto"/>
              <w:left w:val="single" w:sz="4" w:space="0" w:color="auto"/>
              <w:bottom w:val="single" w:sz="4" w:space="0" w:color="auto"/>
              <w:right w:val="single" w:sz="4" w:space="0" w:color="auto"/>
            </w:tcBorders>
            <w:noWrap/>
            <w:hideMark/>
          </w:tcPr>
          <w:p w14:paraId="6F1E1489" w14:textId="77777777" w:rsidR="00AB7C9D" w:rsidRDefault="00AB7C9D">
            <w:pPr>
              <w:jc w:val="right"/>
              <w:outlineLvl w:val="3"/>
              <w:rPr>
                <w:color w:val="000000"/>
                <w:sz w:val="16"/>
                <w:szCs w:val="16"/>
              </w:rPr>
            </w:pPr>
            <w:r>
              <w:rPr>
                <w:color w:val="000000"/>
                <w:sz w:val="16"/>
                <w:szCs w:val="16"/>
              </w:rPr>
              <w:t>73 205,24000</w:t>
            </w:r>
          </w:p>
        </w:tc>
      </w:tr>
      <w:tr w:rsidR="00AB7C9D" w14:paraId="2CC02B9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B1D3735" w14:textId="77777777" w:rsidR="00AB7C9D" w:rsidRDefault="00AB7C9D">
            <w:pPr>
              <w:outlineLvl w:val="4"/>
              <w:rPr>
                <w:color w:val="000000"/>
                <w:sz w:val="16"/>
                <w:szCs w:val="16"/>
              </w:rPr>
            </w:pPr>
            <w:r>
              <w:rPr>
                <w:color w:val="000000"/>
                <w:sz w:val="16"/>
                <w:szCs w:val="16"/>
              </w:rPr>
              <w:t>Обеспечение выполнения муниципальных заданий</w:t>
            </w:r>
          </w:p>
        </w:tc>
        <w:tc>
          <w:tcPr>
            <w:tcW w:w="561" w:type="dxa"/>
            <w:tcBorders>
              <w:top w:val="single" w:sz="4" w:space="0" w:color="auto"/>
              <w:left w:val="single" w:sz="4" w:space="0" w:color="auto"/>
              <w:bottom w:val="single" w:sz="4" w:space="0" w:color="auto"/>
              <w:right w:val="single" w:sz="4" w:space="0" w:color="auto"/>
            </w:tcBorders>
            <w:noWrap/>
            <w:hideMark/>
          </w:tcPr>
          <w:p w14:paraId="3ADBCBCA"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D25CE90"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E723D68" w14:textId="77777777" w:rsidR="00AB7C9D" w:rsidRDefault="00AB7C9D">
            <w:pPr>
              <w:jc w:val="center"/>
              <w:outlineLvl w:val="4"/>
              <w:rPr>
                <w:color w:val="000000"/>
                <w:sz w:val="16"/>
                <w:szCs w:val="16"/>
              </w:rPr>
            </w:pPr>
            <w:r>
              <w:rPr>
                <w:color w:val="000000"/>
                <w:sz w:val="16"/>
                <w:szCs w:val="16"/>
              </w:rPr>
              <w:t>0150100000</w:t>
            </w:r>
          </w:p>
        </w:tc>
        <w:tc>
          <w:tcPr>
            <w:tcW w:w="605" w:type="dxa"/>
            <w:tcBorders>
              <w:top w:val="single" w:sz="4" w:space="0" w:color="auto"/>
              <w:left w:val="single" w:sz="4" w:space="0" w:color="auto"/>
              <w:bottom w:val="single" w:sz="4" w:space="0" w:color="auto"/>
              <w:right w:val="single" w:sz="4" w:space="0" w:color="auto"/>
            </w:tcBorders>
            <w:noWrap/>
            <w:hideMark/>
          </w:tcPr>
          <w:p w14:paraId="0FAAA97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134A056" w14:textId="77777777" w:rsidR="00AB7C9D" w:rsidRDefault="00AB7C9D">
            <w:pPr>
              <w:jc w:val="right"/>
              <w:outlineLvl w:val="4"/>
              <w:rPr>
                <w:color w:val="000000"/>
                <w:sz w:val="16"/>
                <w:szCs w:val="16"/>
              </w:rPr>
            </w:pPr>
            <w:r>
              <w:rPr>
                <w:color w:val="000000"/>
                <w:sz w:val="16"/>
                <w:szCs w:val="16"/>
              </w:rPr>
              <w:t>18 049,60000</w:t>
            </w:r>
          </w:p>
        </w:tc>
        <w:tc>
          <w:tcPr>
            <w:tcW w:w="1470" w:type="dxa"/>
            <w:tcBorders>
              <w:top w:val="single" w:sz="4" w:space="0" w:color="auto"/>
              <w:left w:val="single" w:sz="4" w:space="0" w:color="auto"/>
              <w:bottom w:val="single" w:sz="4" w:space="0" w:color="auto"/>
              <w:right w:val="single" w:sz="4" w:space="0" w:color="auto"/>
            </w:tcBorders>
            <w:noWrap/>
            <w:hideMark/>
          </w:tcPr>
          <w:p w14:paraId="7AF7D61C" w14:textId="77777777" w:rsidR="00AB7C9D" w:rsidRDefault="00AB7C9D">
            <w:pPr>
              <w:jc w:val="right"/>
              <w:outlineLvl w:val="4"/>
              <w:rPr>
                <w:color w:val="000000"/>
                <w:sz w:val="16"/>
                <w:szCs w:val="16"/>
              </w:rPr>
            </w:pPr>
            <w:r>
              <w:rPr>
                <w:color w:val="000000"/>
                <w:sz w:val="16"/>
                <w:szCs w:val="16"/>
              </w:rPr>
              <w:t>18 049,60000</w:t>
            </w:r>
          </w:p>
        </w:tc>
        <w:tc>
          <w:tcPr>
            <w:tcW w:w="1365" w:type="dxa"/>
            <w:tcBorders>
              <w:top w:val="single" w:sz="4" w:space="0" w:color="auto"/>
              <w:left w:val="single" w:sz="4" w:space="0" w:color="auto"/>
              <w:bottom w:val="single" w:sz="4" w:space="0" w:color="auto"/>
              <w:right w:val="single" w:sz="4" w:space="0" w:color="auto"/>
            </w:tcBorders>
            <w:noWrap/>
            <w:hideMark/>
          </w:tcPr>
          <w:p w14:paraId="10DDEC55" w14:textId="77777777" w:rsidR="00AB7C9D" w:rsidRDefault="00AB7C9D">
            <w:pPr>
              <w:jc w:val="right"/>
              <w:outlineLvl w:val="4"/>
              <w:rPr>
                <w:color w:val="000000"/>
                <w:sz w:val="16"/>
                <w:szCs w:val="16"/>
              </w:rPr>
            </w:pPr>
            <w:r>
              <w:rPr>
                <w:color w:val="000000"/>
                <w:sz w:val="16"/>
                <w:szCs w:val="16"/>
              </w:rPr>
              <w:t>18 049,60000</w:t>
            </w:r>
          </w:p>
        </w:tc>
      </w:tr>
      <w:tr w:rsidR="00AB7C9D" w14:paraId="2AE2C81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355B206" w14:textId="77777777" w:rsidR="00AB7C9D" w:rsidRDefault="00AB7C9D">
            <w:pPr>
              <w:outlineLvl w:val="5"/>
              <w:rPr>
                <w:color w:val="000000"/>
                <w:sz w:val="16"/>
                <w:szCs w:val="16"/>
              </w:rPr>
            </w:pPr>
            <w:r>
              <w:rPr>
                <w:color w:val="000000"/>
                <w:sz w:val="16"/>
                <w:szCs w:val="16"/>
              </w:rPr>
              <w:t>Обеспечение деятельности образовательных организаций, реализующих основные общеобразовательные программы</w:t>
            </w:r>
          </w:p>
        </w:tc>
        <w:tc>
          <w:tcPr>
            <w:tcW w:w="561" w:type="dxa"/>
            <w:tcBorders>
              <w:top w:val="single" w:sz="4" w:space="0" w:color="auto"/>
              <w:left w:val="single" w:sz="4" w:space="0" w:color="auto"/>
              <w:bottom w:val="single" w:sz="4" w:space="0" w:color="auto"/>
              <w:right w:val="single" w:sz="4" w:space="0" w:color="auto"/>
            </w:tcBorders>
            <w:noWrap/>
            <w:hideMark/>
          </w:tcPr>
          <w:p w14:paraId="699B6C6A"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A9B0F5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9A8B84C" w14:textId="77777777" w:rsidR="00AB7C9D" w:rsidRDefault="00AB7C9D">
            <w:pPr>
              <w:jc w:val="center"/>
              <w:outlineLvl w:val="5"/>
              <w:rPr>
                <w:color w:val="000000"/>
                <w:sz w:val="16"/>
                <w:szCs w:val="16"/>
              </w:rPr>
            </w:pPr>
            <w:r>
              <w:rPr>
                <w:color w:val="000000"/>
                <w:sz w:val="16"/>
                <w:szCs w:val="16"/>
              </w:rPr>
              <w:t>0150101220</w:t>
            </w:r>
          </w:p>
        </w:tc>
        <w:tc>
          <w:tcPr>
            <w:tcW w:w="605" w:type="dxa"/>
            <w:tcBorders>
              <w:top w:val="single" w:sz="4" w:space="0" w:color="auto"/>
              <w:left w:val="single" w:sz="4" w:space="0" w:color="auto"/>
              <w:bottom w:val="single" w:sz="4" w:space="0" w:color="auto"/>
              <w:right w:val="single" w:sz="4" w:space="0" w:color="auto"/>
            </w:tcBorders>
            <w:noWrap/>
            <w:hideMark/>
          </w:tcPr>
          <w:p w14:paraId="58B33C2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F18CB96" w14:textId="77777777" w:rsidR="00AB7C9D" w:rsidRDefault="00AB7C9D">
            <w:pPr>
              <w:jc w:val="right"/>
              <w:outlineLvl w:val="5"/>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254724A4" w14:textId="77777777" w:rsidR="00AB7C9D" w:rsidRDefault="00AB7C9D">
            <w:pPr>
              <w:jc w:val="right"/>
              <w:outlineLvl w:val="5"/>
              <w:rPr>
                <w:color w:val="000000"/>
                <w:sz w:val="16"/>
                <w:szCs w:val="16"/>
              </w:rPr>
            </w:pPr>
            <w:r>
              <w:rPr>
                <w:color w:val="000000"/>
                <w:sz w:val="16"/>
                <w:szCs w:val="16"/>
              </w:rPr>
              <w:t>8 221,50000</w:t>
            </w:r>
          </w:p>
        </w:tc>
        <w:tc>
          <w:tcPr>
            <w:tcW w:w="1365" w:type="dxa"/>
            <w:tcBorders>
              <w:top w:val="single" w:sz="4" w:space="0" w:color="auto"/>
              <w:left w:val="single" w:sz="4" w:space="0" w:color="auto"/>
              <w:bottom w:val="single" w:sz="4" w:space="0" w:color="auto"/>
              <w:right w:val="single" w:sz="4" w:space="0" w:color="auto"/>
            </w:tcBorders>
            <w:noWrap/>
            <w:hideMark/>
          </w:tcPr>
          <w:p w14:paraId="355577D4" w14:textId="77777777" w:rsidR="00AB7C9D" w:rsidRDefault="00AB7C9D">
            <w:pPr>
              <w:jc w:val="right"/>
              <w:outlineLvl w:val="5"/>
              <w:rPr>
                <w:color w:val="000000"/>
                <w:sz w:val="16"/>
                <w:szCs w:val="16"/>
              </w:rPr>
            </w:pPr>
            <w:r>
              <w:rPr>
                <w:color w:val="000000"/>
                <w:sz w:val="16"/>
                <w:szCs w:val="16"/>
              </w:rPr>
              <w:t>8 221,50000</w:t>
            </w:r>
          </w:p>
        </w:tc>
      </w:tr>
      <w:tr w:rsidR="00AB7C9D" w14:paraId="24B5C02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92336E1"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6FD40BD"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CA954D3"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727E509" w14:textId="77777777" w:rsidR="00AB7C9D" w:rsidRDefault="00AB7C9D">
            <w:pPr>
              <w:jc w:val="center"/>
              <w:outlineLvl w:val="6"/>
              <w:rPr>
                <w:color w:val="000000"/>
                <w:sz w:val="16"/>
                <w:szCs w:val="16"/>
              </w:rPr>
            </w:pPr>
            <w:r>
              <w:rPr>
                <w:color w:val="000000"/>
                <w:sz w:val="16"/>
                <w:szCs w:val="16"/>
              </w:rPr>
              <w:t>0150101220</w:t>
            </w:r>
          </w:p>
        </w:tc>
        <w:tc>
          <w:tcPr>
            <w:tcW w:w="605" w:type="dxa"/>
            <w:tcBorders>
              <w:top w:val="single" w:sz="4" w:space="0" w:color="auto"/>
              <w:left w:val="single" w:sz="4" w:space="0" w:color="auto"/>
              <w:bottom w:val="single" w:sz="4" w:space="0" w:color="auto"/>
              <w:right w:val="single" w:sz="4" w:space="0" w:color="auto"/>
            </w:tcBorders>
            <w:noWrap/>
            <w:hideMark/>
          </w:tcPr>
          <w:p w14:paraId="508A87EC"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D8D5A19" w14:textId="77777777" w:rsidR="00AB7C9D" w:rsidRDefault="00AB7C9D">
            <w:pPr>
              <w:jc w:val="right"/>
              <w:outlineLvl w:val="6"/>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62C66A77" w14:textId="77777777" w:rsidR="00AB7C9D" w:rsidRDefault="00AB7C9D">
            <w:pPr>
              <w:jc w:val="right"/>
              <w:outlineLvl w:val="6"/>
              <w:rPr>
                <w:color w:val="000000"/>
                <w:sz w:val="16"/>
                <w:szCs w:val="16"/>
              </w:rPr>
            </w:pPr>
            <w:r>
              <w:rPr>
                <w:color w:val="000000"/>
                <w:sz w:val="16"/>
                <w:szCs w:val="16"/>
              </w:rPr>
              <w:t>8 221,50000</w:t>
            </w:r>
          </w:p>
        </w:tc>
        <w:tc>
          <w:tcPr>
            <w:tcW w:w="1365" w:type="dxa"/>
            <w:tcBorders>
              <w:top w:val="single" w:sz="4" w:space="0" w:color="auto"/>
              <w:left w:val="single" w:sz="4" w:space="0" w:color="auto"/>
              <w:bottom w:val="single" w:sz="4" w:space="0" w:color="auto"/>
              <w:right w:val="single" w:sz="4" w:space="0" w:color="auto"/>
            </w:tcBorders>
            <w:noWrap/>
            <w:hideMark/>
          </w:tcPr>
          <w:p w14:paraId="70EF3AF5" w14:textId="77777777" w:rsidR="00AB7C9D" w:rsidRDefault="00AB7C9D">
            <w:pPr>
              <w:jc w:val="right"/>
              <w:outlineLvl w:val="6"/>
              <w:rPr>
                <w:color w:val="000000"/>
                <w:sz w:val="16"/>
                <w:szCs w:val="16"/>
              </w:rPr>
            </w:pPr>
            <w:r>
              <w:rPr>
                <w:color w:val="000000"/>
                <w:sz w:val="16"/>
                <w:szCs w:val="16"/>
              </w:rPr>
              <w:t>8 221,50000</w:t>
            </w:r>
          </w:p>
        </w:tc>
      </w:tr>
      <w:tr w:rsidR="00AB7C9D" w14:paraId="185FB1F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98F7B9"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6645B75"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3157D08"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A6A7A77" w14:textId="77777777" w:rsidR="00AB7C9D" w:rsidRDefault="00AB7C9D">
            <w:pPr>
              <w:jc w:val="center"/>
              <w:outlineLvl w:val="5"/>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41E909E9"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2E11F4" w14:textId="77777777" w:rsidR="00AB7C9D" w:rsidRDefault="00AB7C9D">
            <w:pPr>
              <w:jc w:val="right"/>
              <w:outlineLvl w:val="5"/>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16737D1C" w14:textId="77777777" w:rsidR="00AB7C9D" w:rsidRDefault="00AB7C9D">
            <w:pPr>
              <w:jc w:val="right"/>
              <w:outlineLvl w:val="5"/>
              <w:rPr>
                <w:color w:val="000000"/>
                <w:sz w:val="16"/>
                <w:szCs w:val="16"/>
              </w:rPr>
            </w:pPr>
            <w:r>
              <w:rPr>
                <w:color w:val="000000"/>
                <w:sz w:val="16"/>
                <w:szCs w:val="16"/>
              </w:rPr>
              <w:t>7 862,50000</w:t>
            </w:r>
          </w:p>
        </w:tc>
        <w:tc>
          <w:tcPr>
            <w:tcW w:w="1365" w:type="dxa"/>
            <w:tcBorders>
              <w:top w:val="single" w:sz="4" w:space="0" w:color="auto"/>
              <w:left w:val="single" w:sz="4" w:space="0" w:color="auto"/>
              <w:bottom w:val="single" w:sz="4" w:space="0" w:color="auto"/>
              <w:right w:val="single" w:sz="4" w:space="0" w:color="auto"/>
            </w:tcBorders>
            <w:noWrap/>
            <w:hideMark/>
          </w:tcPr>
          <w:p w14:paraId="679348E0" w14:textId="77777777" w:rsidR="00AB7C9D" w:rsidRDefault="00AB7C9D">
            <w:pPr>
              <w:jc w:val="right"/>
              <w:outlineLvl w:val="5"/>
              <w:rPr>
                <w:color w:val="000000"/>
                <w:sz w:val="16"/>
                <w:szCs w:val="16"/>
              </w:rPr>
            </w:pPr>
            <w:r>
              <w:rPr>
                <w:color w:val="000000"/>
                <w:sz w:val="16"/>
                <w:szCs w:val="16"/>
              </w:rPr>
              <w:t>7 862,50000</w:t>
            </w:r>
          </w:p>
        </w:tc>
      </w:tr>
      <w:tr w:rsidR="00AB7C9D" w14:paraId="3DD4598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A3A01A1"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E5D553C"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D9B86CF"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28F8CE3" w14:textId="77777777" w:rsidR="00AB7C9D" w:rsidRDefault="00AB7C9D">
            <w:pPr>
              <w:jc w:val="center"/>
              <w:outlineLvl w:val="6"/>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181CCA91"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393D7F2" w14:textId="77777777" w:rsidR="00AB7C9D" w:rsidRDefault="00AB7C9D">
            <w:pPr>
              <w:jc w:val="right"/>
              <w:outlineLvl w:val="6"/>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79D02C63" w14:textId="77777777" w:rsidR="00AB7C9D" w:rsidRDefault="00AB7C9D">
            <w:pPr>
              <w:jc w:val="right"/>
              <w:outlineLvl w:val="6"/>
              <w:rPr>
                <w:color w:val="000000"/>
                <w:sz w:val="16"/>
                <w:szCs w:val="16"/>
              </w:rPr>
            </w:pPr>
            <w:r>
              <w:rPr>
                <w:color w:val="000000"/>
                <w:sz w:val="16"/>
                <w:szCs w:val="16"/>
              </w:rPr>
              <w:t>7 862,50000</w:t>
            </w:r>
          </w:p>
        </w:tc>
        <w:tc>
          <w:tcPr>
            <w:tcW w:w="1365" w:type="dxa"/>
            <w:tcBorders>
              <w:top w:val="single" w:sz="4" w:space="0" w:color="auto"/>
              <w:left w:val="single" w:sz="4" w:space="0" w:color="auto"/>
              <w:bottom w:val="single" w:sz="4" w:space="0" w:color="auto"/>
              <w:right w:val="single" w:sz="4" w:space="0" w:color="auto"/>
            </w:tcBorders>
            <w:noWrap/>
            <w:hideMark/>
          </w:tcPr>
          <w:p w14:paraId="4243CB20" w14:textId="77777777" w:rsidR="00AB7C9D" w:rsidRDefault="00AB7C9D">
            <w:pPr>
              <w:jc w:val="right"/>
              <w:outlineLvl w:val="6"/>
              <w:rPr>
                <w:color w:val="000000"/>
                <w:sz w:val="16"/>
                <w:szCs w:val="16"/>
              </w:rPr>
            </w:pPr>
            <w:r>
              <w:rPr>
                <w:color w:val="000000"/>
                <w:sz w:val="16"/>
                <w:szCs w:val="16"/>
              </w:rPr>
              <w:t>7 862,50000</w:t>
            </w:r>
          </w:p>
        </w:tc>
      </w:tr>
      <w:tr w:rsidR="00AB7C9D" w14:paraId="371D44B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7B4DC9"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363E546"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A5F6C51"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9CB60FA" w14:textId="77777777" w:rsidR="00AB7C9D" w:rsidRDefault="00AB7C9D">
            <w:pPr>
              <w:jc w:val="center"/>
              <w:outlineLvl w:val="5"/>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4A5432E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B31D130" w14:textId="77777777" w:rsidR="00AB7C9D" w:rsidRDefault="00AB7C9D">
            <w:pPr>
              <w:jc w:val="right"/>
              <w:outlineLvl w:val="5"/>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6132EF49" w14:textId="77777777" w:rsidR="00AB7C9D" w:rsidRDefault="00AB7C9D">
            <w:pPr>
              <w:jc w:val="right"/>
              <w:outlineLvl w:val="5"/>
              <w:rPr>
                <w:color w:val="000000"/>
                <w:sz w:val="16"/>
                <w:szCs w:val="16"/>
              </w:rPr>
            </w:pPr>
            <w:r>
              <w:rPr>
                <w:color w:val="000000"/>
                <w:sz w:val="16"/>
                <w:szCs w:val="16"/>
              </w:rPr>
              <w:t>1 965,60000</w:t>
            </w:r>
          </w:p>
        </w:tc>
        <w:tc>
          <w:tcPr>
            <w:tcW w:w="1365" w:type="dxa"/>
            <w:tcBorders>
              <w:top w:val="single" w:sz="4" w:space="0" w:color="auto"/>
              <w:left w:val="single" w:sz="4" w:space="0" w:color="auto"/>
              <w:bottom w:val="single" w:sz="4" w:space="0" w:color="auto"/>
              <w:right w:val="single" w:sz="4" w:space="0" w:color="auto"/>
            </w:tcBorders>
            <w:noWrap/>
            <w:hideMark/>
          </w:tcPr>
          <w:p w14:paraId="7A129CFB" w14:textId="77777777" w:rsidR="00AB7C9D" w:rsidRDefault="00AB7C9D">
            <w:pPr>
              <w:jc w:val="right"/>
              <w:outlineLvl w:val="5"/>
              <w:rPr>
                <w:color w:val="000000"/>
                <w:sz w:val="16"/>
                <w:szCs w:val="16"/>
              </w:rPr>
            </w:pPr>
            <w:r>
              <w:rPr>
                <w:color w:val="000000"/>
                <w:sz w:val="16"/>
                <w:szCs w:val="16"/>
              </w:rPr>
              <w:t>1 965,60000</w:t>
            </w:r>
          </w:p>
        </w:tc>
      </w:tr>
      <w:tr w:rsidR="00AB7C9D" w14:paraId="23ECA28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E2F4BA"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5D37D41"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D78FFDB"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5FC34D8" w14:textId="77777777" w:rsidR="00AB7C9D" w:rsidRDefault="00AB7C9D">
            <w:pPr>
              <w:jc w:val="center"/>
              <w:outlineLvl w:val="6"/>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67843CD3"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71E5C51" w14:textId="77777777" w:rsidR="00AB7C9D" w:rsidRDefault="00AB7C9D">
            <w:pPr>
              <w:jc w:val="right"/>
              <w:outlineLvl w:val="6"/>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42C87E52" w14:textId="77777777" w:rsidR="00AB7C9D" w:rsidRDefault="00AB7C9D">
            <w:pPr>
              <w:jc w:val="right"/>
              <w:outlineLvl w:val="6"/>
              <w:rPr>
                <w:color w:val="000000"/>
                <w:sz w:val="16"/>
                <w:szCs w:val="16"/>
              </w:rPr>
            </w:pPr>
            <w:r>
              <w:rPr>
                <w:color w:val="000000"/>
                <w:sz w:val="16"/>
                <w:szCs w:val="16"/>
              </w:rPr>
              <w:t>1 965,60000</w:t>
            </w:r>
          </w:p>
        </w:tc>
        <w:tc>
          <w:tcPr>
            <w:tcW w:w="1365" w:type="dxa"/>
            <w:tcBorders>
              <w:top w:val="single" w:sz="4" w:space="0" w:color="auto"/>
              <w:left w:val="single" w:sz="4" w:space="0" w:color="auto"/>
              <w:bottom w:val="single" w:sz="4" w:space="0" w:color="auto"/>
              <w:right w:val="single" w:sz="4" w:space="0" w:color="auto"/>
            </w:tcBorders>
            <w:noWrap/>
            <w:hideMark/>
          </w:tcPr>
          <w:p w14:paraId="20A2E309" w14:textId="77777777" w:rsidR="00AB7C9D" w:rsidRDefault="00AB7C9D">
            <w:pPr>
              <w:jc w:val="right"/>
              <w:outlineLvl w:val="6"/>
              <w:rPr>
                <w:color w:val="000000"/>
                <w:sz w:val="16"/>
                <w:szCs w:val="16"/>
              </w:rPr>
            </w:pPr>
            <w:r>
              <w:rPr>
                <w:color w:val="000000"/>
                <w:sz w:val="16"/>
                <w:szCs w:val="16"/>
              </w:rPr>
              <w:t>1 965,60000</w:t>
            </w:r>
          </w:p>
        </w:tc>
      </w:tr>
      <w:tr w:rsidR="00AB7C9D" w14:paraId="5762D68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82472E8"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395901E7"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6AAC9AB"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1077B4B"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17119B6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9829562" w14:textId="77777777" w:rsidR="00AB7C9D" w:rsidRDefault="00AB7C9D">
            <w:pPr>
              <w:jc w:val="right"/>
              <w:outlineLvl w:val="4"/>
              <w:rPr>
                <w:color w:val="000000"/>
                <w:sz w:val="16"/>
                <w:szCs w:val="16"/>
              </w:rPr>
            </w:pPr>
            <w:r>
              <w:rPr>
                <w:color w:val="000000"/>
                <w:sz w:val="16"/>
                <w:szCs w:val="16"/>
              </w:rPr>
              <w:t>48 354,40000</w:t>
            </w:r>
          </w:p>
        </w:tc>
        <w:tc>
          <w:tcPr>
            <w:tcW w:w="1470" w:type="dxa"/>
            <w:tcBorders>
              <w:top w:val="single" w:sz="4" w:space="0" w:color="auto"/>
              <w:left w:val="single" w:sz="4" w:space="0" w:color="auto"/>
              <w:bottom w:val="single" w:sz="4" w:space="0" w:color="auto"/>
              <w:right w:val="single" w:sz="4" w:space="0" w:color="auto"/>
            </w:tcBorders>
            <w:noWrap/>
            <w:hideMark/>
          </w:tcPr>
          <w:p w14:paraId="41A997F9" w14:textId="77777777" w:rsidR="00AB7C9D" w:rsidRDefault="00AB7C9D">
            <w:pPr>
              <w:jc w:val="right"/>
              <w:outlineLvl w:val="4"/>
              <w:rPr>
                <w:color w:val="000000"/>
                <w:sz w:val="16"/>
                <w:szCs w:val="16"/>
              </w:rPr>
            </w:pPr>
            <w:r>
              <w:rPr>
                <w:color w:val="000000"/>
                <w:sz w:val="16"/>
                <w:szCs w:val="16"/>
              </w:rPr>
              <w:t>48 354,40000</w:t>
            </w:r>
          </w:p>
        </w:tc>
        <w:tc>
          <w:tcPr>
            <w:tcW w:w="1365" w:type="dxa"/>
            <w:tcBorders>
              <w:top w:val="single" w:sz="4" w:space="0" w:color="auto"/>
              <w:left w:val="single" w:sz="4" w:space="0" w:color="auto"/>
              <w:bottom w:val="single" w:sz="4" w:space="0" w:color="auto"/>
              <w:right w:val="single" w:sz="4" w:space="0" w:color="auto"/>
            </w:tcBorders>
            <w:noWrap/>
            <w:hideMark/>
          </w:tcPr>
          <w:p w14:paraId="2237F29B" w14:textId="77777777" w:rsidR="00AB7C9D" w:rsidRDefault="00AB7C9D">
            <w:pPr>
              <w:jc w:val="right"/>
              <w:outlineLvl w:val="4"/>
              <w:rPr>
                <w:color w:val="000000"/>
                <w:sz w:val="16"/>
                <w:szCs w:val="16"/>
              </w:rPr>
            </w:pPr>
            <w:r>
              <w:rPr>
                <w:color w:val="000000"/>
                <w:sz w:val="16"/>
                <w:szCs w:val="16"/>
              </w:rPr>
              <w:t>48 354,40000</w:t>
            </w:r>
          </w:p>
        </w:tc>
      </w:tr>
      <w:tr w:rsidR="00AB7C9D" w14:paraId="43BC722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5CC2DE5" w14:textId="77777777" w:rsidR="00AB7C9D" w:rsidRDefault="00AB7C9D">
            <w:pPr>
              <w:outlineLvl w:val="5"/>
              <w:rPr>
                <w:color w:val="000000"/>
                <w:sz w:val="16"/>
                <w:szCs w:val="16"/>
              </w:rPr>
            </w:pP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w:t>
            </w:r>
            <w:r>
              <w:rPr>
                <w:color w:val="000000"/>
                <w:sz w:val="16"/>
                <w:szCs w:val="16"/>
              </w:rPr>
              <w:lastRenderedPageBreak/>
              <w:t>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509568E"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24A2714"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1CA0B87" w14:textId="77777777" w:rsidR="00AB7C9D" w:rsidRDefault="00AB7C9D">
            <w:pPr>
              <w:jc w:val="center"/>
              <w:outlineLvl w:val="5"/>
              <w:rPr>
                <w:color w:val="000000"/>
                <w:sz w:val="16"/>
                <w:szCs w:val="16"/>
              </w:rPr>
            </w:pPr>
            <w:r>
              <w:rPr>
                <w:color w:val="000000"/>
                <w:sz w:val="16"/>
                <w:szCs w:val="16"/>
              </w:rPr>
              <w:t>0150270040</w:t>
            </w:r>
          </w:p>
        </w:tc>
        <w:tc>
          <w:tcPr>
            <w:tcW w:w="605" w:type="dxa"/>
            <w:tcBorders>
              <w:top w:val="single" w:sz="4" w:space="0" w:color="auto"/>
              <w:left w:val="single" w:sz="4" w:space="0" w:color="auto"/>
              <w:bottom w:val="single" w:sz="4" w:space="0" w:color="auto"/>
              <w:right w:val="single" w:sz="4" w:space="0" w:color="auto"/>
            </w:tcBorders>
            <w:noWrap/>
            <w:hideMark/>
          </w:tcPr>
          <w:p w14:paraId="3F28E4A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D9A841" w14:textId="77777777" w:rsidR="00AB7C9D" w:rsidRDefault="00AB7C9D">
            <w:pPr>
              <w:jc w:val="right"/>
              <w:outlineLvl w:val="5"/>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1F188335" w14:textId="77777777" w:rsidR="00AB7C9D" w:rsidRDefault="00AB7C9D">
            <w:pPr>
              <w:jc w:val="right"/>
              <w:outlineLvl w:val="5"/>
              <w:rPr>
                <w:color w:val="000000"/>
                <w:sz w:val="16"/>
                <w:szCs w:val="16"/>
              </w:rPr>
            </w:pPr>
            <w:r>
              <w:rPr>
                <w:color w:val="000000"/>
                <w:sz w:val="16"/>
                <w:szCs w:val="16"/>
              </w:rPr>
              <w:t>37 527,70000</w:t>
            </w:r>
          </w:p>
        </w:tc>
        <w:tc>
          <w:tcPr>
            <w:tcW w:w="1365" w:type="dxa"/>
            <w:tcBorders>
              <w:top w:val="single" w:sz="4" w:space="0" w:color="auto"/>
              <w:left w:val="single" w:sz="4" w:space="0" w:color="auto"/>
              <w:bottom w:val="single" w:sz="4" w:space="0" w:color="auto"/>
              <w:right w:val="single" w:sz="4" w:space="0" w:color="auto"/>
            </w:tcBorders>
            <w:noWrap/>
            <w:hideMark/>
          </w:tcPr>
          <w:p w14:paraId="0A6E4792" w14:textId="77777777" w:rsidR="00AB7C9D" w:rsidRDefault="00AB7C9D">
            <w:pPr>
              <w:jc w:val="right"/>
              <w:outlineLvl w:val="5"/>
              <w:rPr>
                <w:color w:val="000000"/>
                <w:sz w:val="16"/>
                <w:szCs w:val="16"/>
              </w:rPr>
            </w:pPr>
            <w:r>
              <w:rPr>
                <w:color w:val="000000"/>
                <w:sz w:val="16"/>
                <w:szCs w:val="16"/>
              </w:rPr>
              <w:t>37 527,70000</w:t>
            </w:r>
          </w:p>
        </w:tc>
      </w:tr>
      <w:tr w:rsidR="00AB7C9D" w14:paraId="1C453A8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74DC6D"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138FE4A"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2803BAA"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C7DE058" w14:textId="77777777" w:rsidR="00AB7C9D" w:rsidRDefault="00AB7C9D">
            <w:pPr>
              <w:jc w:val="center"/>
              <w:outlineLvl w:val="6"/>
              <w:rPr>
                <w:color w:val="000000"/>
                <w:sz w:val="16"/>
                <w:szCs w:val="16"/>
              </w:rPr>
            </w:pPr>
            <w:r>
              <w:rPr>
                <w:color w:val="000000"/>
                <w:sz w:val="16"/>
                <w:szCs w:val="16"/>
              </w:rPr>
              <w:t>0150270040</w:t>
            </w:r>
          </w:p>
        </w:tc>
        <w:tc>
          <w:tcPr>
            <w:tcW w:w="605" w:type="dxa"/>
            <w:tcBorders>
              <w:top w:val="single" w:sz="4" w:space="0" w:color="auto"/>
              <w:left w:val="single" w:sz="4" w:space="0" w:color="auto"/>
              <w:bottom w:val="single" w:sz="4" w:space="0" w:color="auto"/>
              <w:right w:val="single" w:sz="4" w:space="0" w:color="auto"/>
            </w:tcBorders>
            <w:noWrap/>
            <w:hideMark/>
          </w:tcPr>
          <w:p w14:paraId="441465E9"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D968298" w14:textId="77777777" w:rsidR="00AB7C9D" w:rsidRDefault="00AB7C9D">
            <w:pPr>
              <w:jc w:val="right"/>
              <w:outlineLvl w:val="6"/>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721CF115" w14:textId="77777777" w:rsidR="00AB7C9D" w:rsidRDefault="00AB7C9D">
            <w:pPr>
              <w:jc w:val="right"/>
              <w:outlineLvl w:val="6"/>
              <w:rPr>
                <w:color w:val="000000"/>
                <w:sz w:val="16"/>
                <w:szCs w:val="16"/>
              </w:rPr>
            </w:pPr>
            <w:r>
              <w:rPr>
                <w:color w:val="000000"/>
                <w:sz w:val="16"/>
                <w:szCs w:val="16"/>
              </w:rPr>
              <w:t>37 527,70000</w:t>
            </w:r>
          </w:p>
        </w:tc>
        <w:tc>
          <w:tcPr>
            <w:tcW w:w="1365" w:type="dxa"/>
            <w:tcBorders>
              <w:top w:val="single" w:sz="4" w:space="0" w:color="auto"/>
              <w:left w:val="single" w:sz="4" w:space="0" w:color="auto"/>
              <w:bottom w:val="single" w:sz="4" w:space="0" w:color="auto"/>
              <w:right w:val="single" w:sz="4" w:space="0" w:color="auto"/>
            </w:tcBorders>
            <w:noWrap/>
            <w:hideMark/>
          </w:tcPr>
          <w:p w14:paraId="5B59BA19" w14:textId="77777777" w:rsidR="00AB7C9D" w:rsidRDefault="00AB7C9D">
            <w:pPr>
              <w:jc w:val="right"/>
              <w:outlineLvl w:val="6"/>
              <w:rPr>
                <w:color w:val="000000"/>
                <w:sz w:val="16"/>
                <w:szCs w:val="16"/>
              </w:rPr>
            </w:pPr>
            <w:r>
              <w:rPr>
                <w:color w:val="000000"/>
                <w:sz w:val="16"/>
                <w:szCs w:val="16"/>
              </w:rPr>
              <w:t>37 527,70000</w:t>
            </w:r>
          </w:p>
        </w:tc>
      </w:tr>
      <w:tr w:rsidR="00AB7C9D" w14:paraId="451A8CC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E25682"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41D856E"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B949C63"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F404A1F" w14:textId="77777777" w:rsidR="00AB7C9D" w:rsidRDefault="00AB7C9D">
            <w:pPr>
              <w:jc w:val="center"/>
              <w:outlineLvl w:val="5"/>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40685E0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EEC196A" w14:textId="77777777" w:rsidR="00AB7C9D" w:rsidRDefault="00AB7C9D">
            <w:pPr>
              <w:jc w:val="right"/>
              <w:outlineLvl w:val="5"/>
              <w:rPr>
                <w:color w:val="000000"/>
                <w:sz w:val="16"/>
                <w:szCs w:val="16"/>
              </w:rPr>
            </w:pPr>
            <w:r>
              <w:rPr>
                <w:color w:val="000000"/>
                <w:sz w:val="16"/>
                <w:szCs w:val="16"/>
              </w:rPr>
              <w:t>1 496,30000</w:t>
            </w:r>
          </w:p>
        </w:tc>
        <w:tc>
          <w:tcPr>
            <w:tcW w:w="1470" w:type="dxa"/>
            <w:tcBorders>
              <w:top w:val="single" w:sz="4" w:space="0" w:color="auto"/>
              <w:left w:val="single" w:sz="4" w:space="0" w:color="auto"/>
              <w:bottom w:val="single" w:sz="4" w:space="0" w:color="auto"/>
              <w:right w:val="single" w:sz="4" w:space="0" w:color="auto"/>
            </w:tcBorders>
            <w:noWrap/>
            <w:hideMark/>
          </w:tcPr>
          <w:p w14:paraId="429806C5" w14:textId="77777777" w:rsidR="00AB7C9D" w:rsidRDefault="00AB7C9D">
            <w:pPr>
              <w:jc w:val="right"/>
              <w:outlineLvl w:val="5"/>
              <w:rPr>
                <w:color w:val="000000"/>
                <w:sz w:val="16"/>
                <w:szCs w:val="16"/>
              </w:rPr>
            </w:pPr>
            <w:r>
              <w:rPr>
                <w:color w:val="000000"/>
                <w:sz w:val="16"/>
                <w:szCs w:val="16"/>
              </w:rPr>
              <w:t>1 496,30000</w:t>
            </w:r>
          </w:p>
        </w:tc>
        <w:tc>
          <w:tcPr>
            <w:tcW w:w="1365" w:type="dxa"/>
            <w:tcBorders>
              <w:top w:val="single" w:sz="4" w:space="0" w:color="auto"/>
              <w:left w:val="single" w:sz="4" w:space="0" w:color="auto"/>
              <w:bottom w:val="single" w:sz="4" w:space="0" w:color="auto"/>
              <w:right w:val="single" w:sz="4" w:space="0" w:color="auto"/>
            </w:tcBorders>
            <w:noWrap/>
            <w:hideMark/>
          </w:tcPr>
          <w:p w14:paraId="5D4898CB" w14:textId="77777777" w:rsidR="00AB7C9D" w:rsidRDefault="00AB7C9D">
            <w:pPr>
              <w:jc w:val="right"/>
              <w:outlineLvl w:val="5"/>
              <w:rPr>
                <w:color w:val="000000"/>
                <w:sz w:val="16"/>
                <w:szCs w:val="16"/>
              </w:rPr>
            </w:pPr>
            <w:r>
              <w:rPr>
                <w:color w:val="000000"/>
                <w:sz w:val="16"/>
                <w:szCs w:val="16"/>
              </w:rPr>
              <w:t>1 496,30000</w:t>
            </w:r>
          </w:p>
        </w:tc>
      </w:tr>
      <w:tr w:rsidR="00AB7C9D" w14:paraId="504CD7D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983AEA" w14:textId="77777777" w:rsidR="00AB7C9D" w:rsidRDefault="00AB7C9D">
            <w:pPr>
              <w:outlineLvl w:val="6"/>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1" w:type="dxa"/>
            <w:tcBorders>
              <w:top w:val="single" w:sz="4" w:space="0" w:color="auto"/>
              <w:left w:val="single" w:sz="4" w:space="0" w:color="auto"/>
              <w:bottom w:val="single" w:sz="4" w:space="0" w:color="auto"/>
              <w:right w:val="single" w:sz="4" w:space="0" w:color="auto"/>
            </w:tcBorders>
            <w:noWrap/>
            <w:hideMark/>
          </w:tcPr>
          <w:p w14:paraId="3918DD74"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9F478B2"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2C6F812" w14:textId="77777777" w:rsidR="00AB7C9D" w:rsidRDefault="00AB7C9D">
            <w:pPr>
              <w:jc w:val="center"/>
              <w:outlineLvl w:val="6"/>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26276EE2" w14:textId="77777777" w:rsidR="00AB7C9D" w:rsidRDefault="00AB7C9D">
            <w:pPr>
              <w:jc w:val="center"/>
              <w:outlineLvl w:val="6"/>
              <w:rPr>
                <w:color w:val="000000"/>
                <w:sz w:val="16"/>
                <w:szCs w:val="16"/>
              </w:rPr>
            </w:pPr>
            <w:r>
              <w:rPr>
                <w:color w:val="000000"/>
                <w:sz w:val="16"/>
                <w:szCs w:val="16"/>
              </w:rPr>
              <w:t>320</w:t>
            </w:r>
          </w:p>
        </w:tc>
        <w:tc>
          <w:tcPr>
            <w:tcW w:w="1357" w:type="dxa"/>
            <w:tcBorders>
              <w:top w:val="single" w:sz="4" w:space="0" w:color="auto"/>
              <w:left w:val="single" w:sz="4" w:space="0" w:color="auto"/>
              <w:bottom w:val="single" w:sz="4" w:space="0" w:color="auto"/>
              <w:right w:val="single" w:sz="4" w:space="0" w:color="auto"/>
            </w:tcBorders>
            <w:noWrap/>
            <w:hideMark/>
          </w:tcPr>
          <w:p w14:paraId="51D58B40" w14:textId="77777777" w:rsidR="00AB7C9D" w:rsidRDefault="00AB7C9D">
            <w:pPr>
              <w:jc w:val="right"/>
              <w:outlineLvl w:val="6"/>
              <w:rPr>
                <w:color w:val="000000"/>
                <w:sz w:val="16"/>
                <w:szCs w:val="16"/>
              </w:rPr>
            </w:pPr>
            <w:r>
              <w:rPr>
                <w:color w:val="000000"/>
                <w:sz w:val="16"/>
                <w:szCs w:val="16"/>
              </w:rPr>
              <w:t>110,00000</w:t>
            </w:r>
          </w:p>
        </w:tc>
        <w:tc>
          <w:tcPr>
            <w:tcW w:w="1470" w:type="dxa"/>
            <w:tcBorders>
              <w:top w:val="single" w:sz="4" w:space="0" w:color="auto"/>
              <w:left w:val="single" w:sz="4" w:space="0" w:color="auto"/>
              <w:bottom w:val="single" w:sz="4" w:space="0" w:color="auto"/>
              <w:right w:val="single" w:sz="4" w:space="0" w:color="auto"/>
            </w:tcBorders>
            <w:noWrap/>
            <w:hideMark/>
          </w:tcPr>
          <w:p w14:paraId="084BFB1B" w14:textId="77777777" w:rsidR="00AB7C9D" w:rsidRDefault="00AB7C9D">
            <w:pPr>
              <w:jc w:val="right"/>
              <w:outlineLvl w:val="6"/>
              <w:rPr>
                <w:color w:val="000000"/>
                <w:sz w:val="16"/>
                <w:szCs w:val="16"/>
              </w:rPr>
            </w:pPr>
            <w:r>
              <w:rPr>
                <w:color w:val="000000"/>
                <w:sz w:val="16"/>
                <w:szCs w:val="16"/>
              </w:rPr>
              <w:t>110,00000</w:t>
            </w:r>
          </w:p>
        </w:tc>
        <w:tc>
          <w:tcPr>
            <w:tcW w:w="1365" w:type="dxa"/>
            <w:tcBorders>
              <w:top w:val="single" w:sz="4" w:space="0" w:color="auto"/>
              <w:left w:val="single" w:sz="4" w:space="0" w:color="auto"/>
              <w:bottom w:val="single" w:sz="4" w:space="0" w:color="auto"/>
              <w:right w:val="single" w:sz="4" w:space="0" w:color="auto"/>
            </w:tcBorders>
            <w:noWrap/>
            <w:hideMark/>
          </w:tcPr>
          <w:p w14:paraId="65ED0104" w14:textId="77777777" w:rsidR="00AB7C9D" w:rsidRDefault="00AB7C9D">
            <w:pPr>
              <w:jc w:val="right"/>
              <w:outlineLvl w:val="6"/>
              <w:rPr>
                <w:color w:val="000000"/>
                <w:sz w:val="16"/>
                <w:szCs w:val="16"/>
              </w:rPr>
            </w:pPr>
            <w:r>
              <w:rPr>
                <w:color w:val="000000"/>
                <w:sz w:val="16"/>
                <w:szCs w:val="16"/>
              </w:rPr>
              <w:t>110,00000</w:t>
            </w:r>
          </w:p>
        </w:tc>
      </w:tr>
      <w:tr w:rsidR="00AB7C9D" w14:paraId="4BE3804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01F1DB"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8A83DB7"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954898B"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B2D8145" w14:textId="77777777" w:rsidR="00AB7C9D" w:rsidRDefault="00AB7C9D">
            <w:pPr>
              <w:jc w:val="center"/>
              <w:outlineLvl w:val="6"/>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4BC523DC"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4FD890F" w14:textId="77777777" w:rsidR="00AB7C9D" w:rsidRDefault="00AB7C9D">
            <w:pPr>
              <w:jc w:val="right"/>
              <w:outlineLvl w:val="6"/>
              <w:rPr>
                <w:color w:val="000000"/>
                <w:sz w:val="16"/>
                <w:szCs w:val="16"/>
              </w:rPr>
            </w:pPr>
            <w:r>
              <w:rPr>
                <w:color w:val="000000"/>
                <w:sz w:val="16"/>
                <w:szCs w:val="16"/>
              </w:rPr>
              <w:t>1 386,30000</w:t>
            </w:r>
          </w:p>
        </w:tc>
        <w:tc>
          <w:tcPr>
            <w:tcW w:w="1470" w:type="dxa"/>
            <w:tcBorders>
              <w:top w:val="single" w:sz="4" w:space="0" w:color="auto"/>
              <w:left w:val="single" w:sz="4" w:space="0" w:color="auto"/>
              <w:bottom w:val="single" w:sz="4" w:space="0" w:color="auto"/>
              <w:right w:val="single" w:sz="4" w:space="0" w:color="auto"/>
            </w:tcBorders>
            <w:noWrap/>
            <w:hideMark/>
          </w:tcPr>
          <w:p w14:paraId="6D7FF1FE" w14:textId="77777777" w:rsidR="00AB7C9D" w:rsidRDefault="00AB7C9D">
            <w:pPr>
              <w:jc w:val="right"/>
              <w:outlineLvl w:val="6"/>
              <w:rPr>
                <w:color w:val="000000"/>
                <w:sz w:val="16"/>
                <w:szCs w:val="16"/>
              </w:rPr>
            </w:pPr>
            <w:r>
              <w:rPr>
                <w:color w:val="000000"/>
                <w:sz w:val="16"/>
                <w:szCs w:val="16"/>
              </w:rPr>
              <w:t>1 386,30000</w:t>
            </w:r>
          </w:p>
        </w:tc>
        <w:tc>
          <w:tcPr>
            <w:tcW w:w="1365" w:type="dxa"/>
            <w:tcBorders>
              <w:top w:val="single" w:sz="4" w:space="0" w:color="auto"/>
              <w:left w:val="single" w:sz="4" w:space="0" w:color="auto"/>
              <w:bottom w:val="single" w:sz="4" w:space="0" w:color="auto"/>
              <w:right w:val="single" w:sz="4" w:space="0" w:color="auto"/>
            </w:tcBorders>
            <w:noWrap/>
            <w:hideMark/>
          </w:tcPr>
          <w:p w14:paraId="60738C8A" w14:textId="77777777" w:rsidR="00AB7C9D" w:rsidRDefault="00AB7C9D">
            <w:pPr>
              <w:jc w:val="right"/>
              <w:outlineLvl w:val="6"/>
              <w:rPr>
                <w:color w:val="000000"/>
                <w:sz w:val="16"/>
                <w:szCs w:val="16"/>
              </w:rPr>
            </w:pPr>
            <w:r>
              <w:rPr>
                <w:color w:val="000000"/>
                <w:sz w:val="16"/>
                <w:szCs w:val="16"/>
              </w:rPr>
              <w:t>1 386,30000</w:t>
            </w:r>
          </w:p>
        </w:tc>
      </w:tr>
      <w:tr w:rsidR="00AB7C9D" w14:paraId="6498891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1BDA83E" w14:textId="77777777" w:rsidR="00AB7C9D" w:rsidRDefault="00AB7C9D">
            <w:pPr>
              <w:outlineLvl w:val="5"/>
              <w:rPr>
                <w:color w:val="000000"/>
                <w:sz w:val="16"/>
                <w:szCs w:val="16"/>
              </w:rPr>
            </w:pPr>
            <w:r>
              <w:rPr>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3EC3B0D"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8A2242F"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F52FD56" w14:textId="77777777" w:rsidR="00AB7C9D" w:rsidRDefault="00AB7C9D">
            <w:pPr>
              <w:jc w:val="center"/>
              <w:outlineLvl w:val="5"/>
              <w:rPr>
                <w:color w:val="000000"/>
                <w:sz w:val="16"/>
                <w:szCs w:val="16"/>
              </w:rPr>
            </w:pPr>
            <w:r>
              <w:rPr>
                <w:color w:val="000000"/>
                <w:sz w:val="16"/>
                <w:szCs w:val="16"/>
              </w:rPr>
              <w:t>0150270630</w:t>
            </w:r>
          </w:p>
        </w:tc>
        <w:tc>
          <w:tcPr>
            <w:tcW w:w="605" w:type="dxa"/>
            <w:tcBorders>
              <w:top w:val="single" w:sz="4" w:space="0" w:color="auto"/>
              <w:left w:val="single" w:sz="4" w:space="0" w:color="auto"/>
              <w:bottom w:val="single" w:sz="4" w:space="0" w:color="auto"/>
              <w:right w:val="single" w:sz="4" w:space="0" w:color="auto"/>
            </w:tcBorders>
            <w:noWrap/>
            <w:hideMark/>
          </w:tcPr>
          <w:p w14:paraId="1DCD930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28F2626"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78B76421" w14:textId="77777777" w:rsidR="00AB7C9D" w:rsidRDefault="00AB7C9D">
            <w:pPr>
              <w:jc w:val="right"/>
              <w:outlineLvl w:val="5"/>
              <w:rPr>
                <w:color w:val="000000"/>
                <w:sz w:val="16"/>
                <w:szCs w:val="16"/>
              </w:rPr>
            </w:pPr>
            <w:r>
              <w:rPr>
                <w:color w:val="000000"/>
                <w:sz w:val="16"/>
                <w:szCs w:val="16"/>
              </w:rPr>
              <w:t>466,90000</w:t>
            </w:r>
          </w:p>
        </w:tc>
        <w:tc>
          <w:tcPr>
            <w:tcW w:w="1365" w:type="dxa"/>
            <w:tcBorders>
              <w:top w:val="single" w:sz="4" w:space="0" w:color="auto"/>
              <w:left w:val="single" w:sz="4" w:space="0" w:color="auto"/>
              <w:bottom w:val="single" w:sz="4" w:space="0" w:color="auto"/>
              <w:right w:val="single" w:sz="4" w:space="0" w:color="auto"/>
            </w:tcBorders>
            <w:noWrap/>
            <w:hideMark/>
          </w:tcPr>
          <w:p w14:paraId="2E894E95" w14:textId="77777777" w:rsidR="00AB7C9D" w:rsidRDefault="00AB7C9D">
            <w:pPr>
              <w:jc w:val="right"/>
              <w:outlineLvl w:val="5"/>
              <w:rPr>
                <w:color w:val="000000"/>
                <w:sz w:val="16"/>
                <w:szCs w:val="16"/>
              </w:rPr>
            </w:pPr>
            <w:r>
              <w:rPr>
                <w:color w:val="000000"/>
                <w:sz w:val="16"/>
                <w:szCs w:val="16"/>
              </w:rPr>
              <w:t>466,90000</w:t>
            </w:r>
          </w:p>
        </w:tc>
      </w:tr>
      <w:tr w:rsidR="00AB7C9D" w14:paraId="3EFC551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CF09F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3BE632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9EEDD3C"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BAA0943" w14:textId="77777777" w:rsidR="00AB7C9D" w:rsidRDefault="00AB7C9D">
            <w:pPr>
              <w:jc w:val="center"/>
              <w:outlineLvl w:val="6"/>
              <w:rPr>
                <w:color w:val="000000"/>
                <w:sz w:val="16"/>
                <w:szCs w:val="16"/>
              </w:rPr>
            </w:pPr>
            <w:r>
              <w:rPr>
                <w:color w:val="000000"/>
                <w:sz w:val="16"/>
                <w:szCs w:val="16"/>
              </w:rPr>
              <w:t>0150270630</w:t>
            </w:r>
          </w:p>
        </w:tc>
        <w:tc>
          <w:tcPr>
            <w:tcW w:w="605" w:type="dxa"/>
            <w:tcBorders>
              <w:top w:val="single" w:sz="4" w:space="0" w:color="auto"/>
              <w:left w:val="single" w:sz="4" w:space="0" w:color="auto"/>
              <w:bottom w:val="single" w:sz="4" w:space="0" w:color="auto"/>
              <w:right w:val="single" w:sz="4" w:space="0" w:color="auto"/>
            </w:tcBorders>
            <w:noWrap/>
            <w:hideMark/>
          </w:tcPr>
          <w:p w14:paraId="6532073C"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B4C75F8" w14:textId="77777777" w:rsidR="00AB7C9D" w:rsidRDefault="00AB7C9D">
            <w:pPr>
              <w:jc w:val="right"/>
              <w:outlineLvl w:val="6"/>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4F567785" w14:textId="77777777" w:rsidR="00AB7C9D" w:rsidRDefault="00AB7C9D">
            <w:pPr>
              <w:jc w:val="right"/>
              <w:outlineLvl w:val="6"/>
              <w:rPr>
                <w:color w:val="000000"/>
                <w:sz w:val="16"/>
                <w:szCs w:val="16"/>
              </w:rPr>
            </w:pPr>
            <w:r>
              <w:rPr>
                <w:color w:val="000000"/>
                <w:sz w:val="16"/>
                <w:szCs w:val="16"/>
              </w:rPr>
              <w:t>466,90000</w:t>
            </w:r>
          </w:p>
        </w:tc>
        <w:tc>
          <w:tcPr>
            <w:tcW w:w="1365" w:type="dxa"/>
            <w:tcBorders>
              <w:top w:val="single" w:sz="4" w:space="0" w:color="auto"/>
              <w:left w:val="single" w:sz="4" w:space="0" w:color="auto"/>
              <w:bottom w:val="single" w:sz="4" w:space="0" w:color="auto"/>
              <w:right w:val="single" w:sz="4" w:space="0" w:color="auto"/>
            </w:tcBorders>
            <w:noWrap/>
            <w:hideMark/>
          </w:tcPr>
          <w:p w14:paraId="43340DA5" w14:textId="77777777" w:rsidR="00AB7C9D" w:rsidRDefault="00AB7C9D">
            <w:pPr>
              <w:jc w:val="right"/>
              <w:outlineLvl w:val="6"/>
              <w:rPr>
                <w:color w:val="000000"/>
                <w:sz w:val="16"/>
                <w:szCs w:val="16"/>
              </w:rPr>
            </w:pPr>
            <w:r>
              <w:rPr>
                <w:color w:val="000000"/>
                <w:sz w:val="16"/>
                <w:szCs w:val="16"/>
              </w:rPr>
              <w:t>466,90000</w:t>
            </w:r>
          </w:p>
        </w:tc>
      </w:tr>
      <w:tr w:rsidR="00AB7C9D" w14:paraId="33CF1AF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15977F8"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05C67C6"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405C203"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BF0D7F0" w14:textId="77777777" w:rsidR="00AB7C9D" w:rsidRDefault="00AB7C9D">
            <w:pPr>
              <w:jc w:val="center"/>
              <w:outlineLvl w:val="5"/>
              <w:rPr>
                <w:color w:val="000000"/>
                <w:sz w:val="16"/>
                <w:szCs w:val="16"/>
              </w:rPr>
            </w:pPr>
            <w:r>
              <w:rPr>
                <w:color w:val="000000"/>
                <w:sz w:val="16"/>
                <w:szCs w:val="16"/>
              </w:rPr>
              <w:t>0150271640</w:t>
            </w:r>
          </w:p>
        </w:tc>
        <w:tc>
          <w:tcPr>
            <w:tcW w:w="605" w:type="dxa"/>
            <w:tcBorders>
              <w:top w:val="single" w:sz="4" w:space="0" w:color="auto"/>
              <w:left w:val="single" w:sz="4" w:space="0" w:color="auto"/>
              <w:bottom w:val="single" w:sz="4" w:space="0" w:color="auto"/>
              <w:right w:val="single" w:sz="4" w:space="0" w:color="auto"/>
            </w:tcBorders>
            <w:noWrap/>
            <w:hideMark/>
          </w:tcPr>
          <w:p w14:paraId="5198ECC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2C058EB" w14:textId="77777777" w:rsidR="00AB7C9D" w:rsidRDefault="00AB7C9D">
            <w:pPr>
              <w:jc w:val="right"/>
              <w:outlineLvl w:val="5"/>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58202C47" w14:textId="77777777" w:rsidR="00AB7C9D" w:rsidRDefault="00AB7C9D">
            <w:pPr>
              <w:jc w:val="right"/>
              <w:outlineLvl w:val="5"/>
              <w:rPr>
                <w:color w:val="000000"/>
                <w:sz w:val="16"/>
                <w:szCs w:val="16"/>
              </w:rPr>
            </w:pPr>
            <w:r>
              <w:rPr>
                <w:color w:val="000000"/>
                <w:sz w:val="16"/>
                <w:szCs w:val="16"/>
              </w:rPr>
              <w:t>219,50000</w:t>
            </w:r>
          </w:p>
        </w:tc>
        <w:tc>
          <w:tcPr>
            <w:tcW w:w="1365" w:type="dxa"/>
            <w:tcBorders>
              <w:top w:val="single" w:sz="4" w:space="0" w:color="auto"/>
              <w:left w:val="single" w:sz="4" w:space="0" w:color="auto"/>
              <w:bottom w:val="single" w:sz="4" w:space="0" w:color="auto"/>
              <w:right w:val="single" w:sz="4" w:space="0" w:color="auto"/>
            </w:tcBorders>
            <w:noWrap/>
            <w:hideMark/>
          </w:tcPr>
          <w:p w14:paraId="654F71D6" w14:textId="77777777" w:rsidR="00AB7C9D" w:rsidRDefault="00AB7C9D">
            <w:pPr>
              <w:jc w:val="right"/>
              <w:outlineLvl w:val="5"/>
              <w:rPr>
                <w:color w:val="000000"/>
                <w:sz w:val="16"/>
                <w:szCs w:val="16"/>
              </w:rPr>
            </w:pPr>
            <w:r>
              <w:rPr>
                <w:color w:val="000000"/>
                <w:sz w:val="16"/>
                <w:szCs w:val="16"/>
              </w:rPr>
              <w:t>219,50000</w:t>
            </w:r>
          </w:p>
        </w:tc>
      </w:tr>
      <w:tr w:rsidR="00AB7C9D" w14:paraId="7407AB8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4AA271"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94696AD"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40F4B94"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9D359B6" w14:textId="77777777" w:rsidR="00AB7C9D" w:rsidRDefault="00AB7C9D">
            <w:pPr>
              <w:jc w:val="center"/>
              <w:outlineLvl w:val="6"/>
              <w:rPr>
                <w:color w:val="000000"/>
                <w:sz w:val="16"/>
                <w:szCs w:val="16"/>
              </w:rPr>
            </w:pPr>
            <w:r>
              <w:rPr>
                <w:color w:val="000000"/>
                <w:sz w:val="16"/>
                <w:szCs w:val="16"/>
              </w:rPr>
              <w:t>0150271640</w:t>
            </w:r>
          </w:p>
        </w:tc>
        <w:tc>
          <w:tcPr>
            <w:tcW w:w="605" w:type="dxa"/>
            <w:tcBorders>
              <w:top w:val="single" w:sz="4" w:space="0" w:color="auto"/>
              <w:left w:val="single" w:sz="4" w:space="0" w:color="auto"/>
              <w:bottom w:val="single" w:sz="4" w:space="0" w:color="auto"/>
              <w:right w:val="single" w:sz="4" w:space="0" w:color="auto"/>
            </w:tcBorders>
            <w:noWrap/>
            <w:hideMark/>
          </w:tcPr>
          <w:p w14:paraId="6C25790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749FE5B0" w14:textId="77777777" w:rsidR="00AB7C9D" w:rsidRDefault="00AB7C9D">
            <w:pPr>
              <w:jc w:val="right"/>
              <w:outlineLvl w:val="6"/>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353B9855" w14:textId="77777777" w:rsidR="00AB7C9D" w:rsidRDefault="00AB7C9D">
            <w:pPr>
              <w:jc w:val="right"/>
              <w:outlineLvl w:val="6"/>
              <w:rPr>
                <w:color w:val="000000"/>
                <w:sz w:val="16"/>
                <w:szCs w:val="16"/>
              </w:rPr>
            </w:pPr>
            <w:r>
              <w:rPr>
                <w:color w:val="000000"/>
                <w:sz w:val="16"/>
                <w:szCs w:val="16"/>
              </w:rPr>
              <w:t>219,50000</w:t>
            </w:r>
          </w:p>
        </w:tc>
        <w:tc>
          <w:tcPr>
            <w:tcW w:w="1365" w:type="dxa"/>
            <w:tcBorders>
              <w:top w:val="single" w:sz="4" w:space="0" w:color="auto"/>
              <w:left w:val="single" w:sz="4" w:space="0" w:color="auto"/>
              <w:bottom w:val="single" w:sz="4" w:space="0" w:color="auto"/>
              <w:right w:val="single" w:sz="4" w:space="0" w:color="auto"/>
            </w:tcBorders>
            <w:noWrap/>
            <w:hideMark/>
          </w:tcPr>
          <w:p w14:paraId="4A4FD769" w14:textId="77777777" w:rsidR="00AB7C9D" w:rsidRDefault="00AB7C9D">
            <w:pPr>
              <w:jc w:val="right"/>
              <w:outlineLvl w:val="6"/>
              <w:rPr>
                <w:color w:val="000000"/>
                <w:sz w:val="16"/>
                <w:szCs w:val="16"/>
              </w:rPr>
            </w:pPr>
            <w:r>
              <w:rPr>
                <w:color w:val="000000"/>
                <w:sz w:val="16"/>
                <w:szCs w:val="16"/>
              </w:rPr>
              <w:t>219,50000</w:t>
            </w:r>
          </w:p>
        </w:tc>
      </w:tr>
      <w:tr w:rsidR="00AB7C9D" w14:paraId="6C2BBE0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54BAEA8" w14:textId="77777777" w:rsidR="00AB7C9D" w:rsidRDefault="00AB7C9D">
            <w:pPr>
              <w:outlineLvl w:val="5"/>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3785CCB"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B8C9197"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ABA3063" w14:textId="77777777" w:rsidR="00AB7C9D" w:rsidRDefault="00AB7C9D">
            <w:pPr>
              <w:jc w:val="center"/>
              <w:outlineLvl w:val="5"/>
              <w:rPr>
                <w:color w:val="000000"/>
                <w:sz w:val="16"/>
                <w:szCs w:val="16"/>
              </w:rPr>
            </w:pPr>
            <w:r>
              <w:rPr>
                <w:color w:val="000000"/>
                <w:sz w:val="16"/>
                <w:szCs w:val="16"/>
              </w:rPr>
              <w:t>0150272080</w:t>
            </w:r>
          </w:p>
        </w:tc>
        <w:tc>
          <w:tcPr>
            <w:tcW w:w="605" w:type="dxa"/>
            <w:tcBorders>
              <w:top w:val="single" w:sz="4" w:space="0" w:color="auto"/>
              <w:left w:val="single" w:sz="4" w:space="0" w:color="auto"/>
              <w:bottom w:val="single" w:sz="4" w:space="0" w:color="auto"/>
              <w:right w:val="single" w:sz="4" w:space="0" w:color="auto"/>
            </w:tcBorders>
            <w:noWrap/>
            <w:hideMark/>
          </w:tcPr>
          <w:p w14:paraId="13DF1A5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1021CF2" w14:textId="77777777" w:rsidR="00AB7C9D" w:rsidRDefault="00AB7C9D">
            <w:pPr>
              <w:jc w:val="right"/>
              <w:outlineLvl w:val="5"/>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791D6998" w14:textId="77777777" w:rsidR="00AB7C9D" w:rsidRDefault="00AB7C9D">
            <w:pPr>
              <w:jc w:val="right"/>
              <w:outlineLvl w:val="5"/>
              <w:rPr>
                <w:color w:val="000000"/>
                <w:sz w:val="16"/>
                <w:szCs w:val="16"/>
              </w:rPr>
            </w:pPr>
            <w:r>
              <w:rPr>
                <w:color w:val="000000"/>
                <w:sz w:val="16"/>
                <w:szCs w:val="16"/>
              </w:rPr>
              <w:t>12,30000</w:t>
            </w:r>
          </w:p>
        </w:tc>
        <w:tc>
          <w:tcPr>
            <w:tcW w:w="1365" w:type="dxa"/>
            <w:tcBorders>
              <w:top w:val="single" w:sz="4" w:space="0" w:color="auto"/>
              <w:left w:val="single" w:sz="4" w:space="0" w:color="auto"/>
              <w:bottom w:val="single" w:sz="4" w:space="0" w:color="auto"/>
              <w:right w:val="single" w:sz="4" w:space="0" w:color="auto"/>
            </w:tcBorders>
            <w:noWrap/>
            <w:hideMark/>
          </w:tcPr>
          <w:p w14:paraId="7868EBD2" w14:textId="77777777" w:rsidR="00AB7C9D" w:rsidRDefault="00AB7C9D">
            <w:pPr>
              <w:jc w:val="right"/>
              <w:outlineLvl w:val="5"/>
              <w:rPr>
                <w:color w:val="000000"/>
                <w:sz w:val="16"/>
                <w:szCs w:val="16"/>
              </w:rPr>
            </w:pPr>
            <w:r>
              <w:rPr>
                <w:color w:val="000000"/>
                <w:sz w:val="16"/>
                <w:szCs w:val="16"/>
              </w:rPr>
              <w:t>12,30000</w:t>
            </w:r>
          </w:p>
        </w:tc>
      </w:tr>
      <w:tr w:rsidR="00AB7C9D" w14:paraId="39E45E4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5257A7D"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9D901EC"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52BA5E2"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6879F33" w14:textId="77777777" w:rsidR="00AB7C9D" w:rsidRDefault="00AB7C9D">
            <w:pPr>
              <w:jc w:val="center"/>
              <w:outlineLvl w:val="6"/>
              <w:rPr>
                <w:color w:val="000000"/>
                <w:sz w:val="16"/>
                <w:szCs w:val="16"/>
              </w:rPr>
            </w:pPr>
            <w:r>
              <w:rPr>
                <w:color w:val="000000"/>
                <w:sz w:val="16"/>
                <w:szCs w:val="16"/>
              </w:rPr>
              <w:t>0150272080</w:t>
            </w:r>
          </w:p>
        </w:tc>
        <w:tc>
          <w:tcPr>
            <w:tcW w:w="605" w:type="dxa"/>
            <w:tcBorders>
              <w:top w:val="single" w:sz="4" w:space="0" w:color="auto"/>
              <w:left w:val="single" w:sz="4" w:space="0" w:color="auto"/>
              <w:bottom w:val="single" w:sz="4" w:space="0" w:color="auto"/>
              <w:right w:val="single" w:sz="4" w:space="0" w:color="auto"/>
            </w:tcBorders>
            <w:noWrap/>
            <w:hideMark/>
          </w:tcPr>
          <w:p w14:paraId="0BF3480A"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F1F5950" w14:textId="77777777" w:rsidR="00AB7C9D" w:rsidRDefault="00AB7C9D">
            <w:pPr>
              <w:jc w:val="right"/>
              <w:outlineLvl w:val="6"/>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40B215F3" w14:textId="77777777" w:rsidR="00AB7C9D" w:rsidRDefault="00AB7C9D">
            <w:pPr>
              <w:jc w:val="right"/>
              <w:outlineLvl w:val="6"/>
              <w:rPr>
                <w:color w:val="000000"/>
                <w:sz w:val="16"/>
                <w:szCs w:val="16"/>
              </w:rPr>
            </w:pPr>
            <w:r>
              <w:rPr>
                <w:color w:val="000000"/>
                <w:sz w:val="16"/>
                <w:szCs w:val="16"/>
              </w:rPr>
              <w:t>12,30000</w:t>
            </w:r>
          </w:p>
        </w:tc>
        <w:tc>
          <w:tcPr>
            <w:tcW w:w="1365" w:type="dxa"/>
            <w:tcBorders>
              <w:top w:val="single" w:sz="4" w:space="0" w:color="auto"/>
              <w:left w:val="single" w:sz="4" w:space="0" w:color="auto"/>
              <w:bottom w:val="single" w:sz="4" w:space="0" w:color="auto"/>
              <w:right w:val="single" w:sz="4" w:space="0" w:color="auto"/>
            </w:tcBorders>
            <w:noWrap/>
            <w:hideMark/>
          </w:tcPr>
          <w:p w14:paraId="0B00D47C" w14:textId="77777777" w:rsidR="00AB7C9D" w:rsidRDefault="00AB7C9D">
            <w:pPr>
              <w:jc w:val="right"/>
              <w:outlineLvl w:val="6"/>
              <w:rPr>
                <w:color w:val="000000"/>
                <w:sz w:val="16"/>
                <w:szCs w:val="16"/>
              </w:rPr>
            </w:pPr>
            <w:r>
              <w:rPr>
                <w:color w:val="000000"/>
                <w:sz w:val="16"/>
                <w:szCs w:val="16"/>
              </w:rPr>
              <w:t>12,30000</w:t>
            </w:r>
          </w:p>
        </w:tc>
      </w:tr>
      <w:tr w:rsidR="00AB7C9D" w14:paraId="36C58EC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901C3B4"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w:t>
            </w:r>
            <w:r>
              <w:rPr>
                <w:color w:val="000000"/>
                <w:sz w:val="16"/>
                <w:szCs w:val="16"/>
              </w:rPr>
              <w:lastRenderedPageBreak/>
              <w:t>пальных организаций дополнительного образования детей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3BD982D" w14:textId="77777777" w:rsidR="00AB7C9D" w:rsidRDefault="00AB7C9D">
            <w:pPr>
              <w:jc w:val="center"/>
              <w:outlineLvl w:val="5"/>
              <w:rPr>
                <w:color w:val="000000"/>
                <w:sz w:val="16"/>
                <w:szCs w:val="16"/>
              </w:rPr>
            </w:pPr>
            <w:r>
              <w:rPr>
                <w:color w:val="000000"/>
                <w:sz w:val="16"/>
                <w:szCs w:val="16"/>
              </w:rPr>
              <w:lastRenderedPageBreak/>
              <w:t>774</w:t>
            </w:r>
          </w:p>
        </w:tc>
        <w:tc>
          <w:tcPr>
            <w:tcW w:w="709" w:type="dxa"/>
            <w:tcBorders>
              <w:top w:val="single" w:sz="4" w:space="0" w:color="auto"/>
              <w:left w:val="single" w:sz="4" w:space="0" w:color="auto"/>
              <w:bottom w:val="single" w:sz="4" w:space="0" w:color="auto"/>
              <w:right w:val="single" w:sz="4" w:space="0" w:color="auto"/>
            </w:tcBorders>
            <w:noWrap/>
            <w:hideMark/>
          </w:tcPr>
          <w:p w14:paraId="3B83AA46"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528148C" w14:textId="77777777" w:rsidR="00AB7C9D" w:rsidRDefault="00AB7C9D">
            <w:pPr>
              <w:jc w:val="center"/>
              <w:outlineLvl w:val="5"/>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2DA925E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D1F45F0" w14:textId="77777777" w:rsidR="00AB7C9D" w:rsidRDefault="00AB7C9D">
            <w:pPr>
              <w:jc w:val="right"/>
              <w:outlineLvl w:val="5"/>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43CAE52C" w14:textId="77777777" w:rsidR="00AB7C9D" w:rsidRDefault="00AB7C9D">
            <w:pPr>
              <w:jc w:val="right"/>
              <w:outlineLvl w:val="5"/>
              <w:rPr>
                <w:color w:val="000000"/>
                <w:sz w:val="16"/>
                <w:szCs w:val="16"/>
              </w:rPr>
            </w:pPr>
            <w:r>
              <w:rPr>
                <w:color w:val="000000"/>
                <w:sz w:val="16"/>
                <w:szCs w:val="16"/>
              </w:rPr>
              <w:t>954,40000</w:t>
            </w:r>
          </w:p>
        </w:tc>
        <w:tc>
          <w:tcPr>
            <w:tcW w:w="1365" w:type="dxa"/>
            <w:tcBorders>
              <w:top w:val="single" w:sz="4" w:space="0" w:color="auto"/>
              <w:left w:val="single" w:sz="4" w:space="0" w:color="auto"/>
              <w:bottom w:val="single" w:sz="4" w:space="0" w:color="auto"/>
              <w:right w:val="single" w:sz="4" w:space="0" w:color="auto"/>
            </w:tcBorders>
            <w:noWrap/>
            <w:hideMark/>
          </w:tcPr>
          <w:p w14:paraId="59C6B2C8" w14:textId="77777777" w:rsidR="00AB7C9D" w:rsidRDefault="00AB7C9D">
            <w:pPr>
              <w:jc w:val="right"/>
              <w:outlineLvl w:val="5"/>
              <w:rPr>
                <w:color w:val="000000"/>
                <w:sz w:val="16"/>
                <w:szCs w:val="16"/>
              </w:rPr>
            </w:pPr>
            <w:r>
              <w:rPr>
                <w:color w:val="000000"/>
                <w:sz w:val="16"/>
                <w:szCs w:val="16"/>
              </w:rPr>
              <w:t>954,40000</w:t>
            </w:r>
          </w:p>
        </w:tc>
      </w:tr>
      <w:tr w:rsidR="00AB7C9D" w14:paraId="49F1D49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4034641" w14:textId="77777777" w:rsidR="00AB7C9D" w:rsidRDefault="00AB7C9D">
            <w:pPr>
              <w:outlineLvl w:val="6"/>
              <w:rPr>
                <w:color w:val="000000"/>
                <w:sz w:val="16"/>
                <w:szCs w:val="16"/>
              </w:rPr>
            </w:pPr>
            <w:r>
              <w:rPr>
                <w:color w:val="000000"/>
                <w:sz w:val="16"/>
                <w:szCs w:val="16"/>
              </w:rPr>
              <w:lastRenderedPageBreak/>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CAAFCEA"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6B5538E"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553516A" w14:textId="77777777" w:rsidR="00AB7C9D" w:rsidRDefault="00AB7C9D">
            <w:pPr>
              <w:jc w:val="center"/>
              <w:outlineLvl w:val="6"/>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78673FBF"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C058656" w14:textId="77777777" w:rsidR="00AB7C9D" w:rsidRDefault="00AB7C9D">
            <w:pPr>
              <w:jc w:val="right"/>
              <w:outlineLvl w:val="6"/>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6AFF6622" w14:textId="77777777" w:rsidR="00AB7C9D" w:rsidRDefault="00AB7C9D">
            <w:pPr>
              <w:jc w:val="right"/>
              <w:outlineLvl w:val="6"/>
              <w:rPr>
                <w:color w:val="000000"/>
                <w:sz w:val="16"/>
                <w:szCs w:val="16"/>
              </w:rPr>
            </w:pPr>
            <w:r>
              <w:rPr>
                <w:color w:val="000000"/>
                <w:sz w:val="16"/>
                <w:szCs w:val="16"/>
              </w:rPr>
              <w:t>954,40000</w:t>
            </w:r>
          </w:p>
        </w:tc>
        <w:tc>
          <w:tcPr>
            <w:tcW w:w="1365" w:type="dxa"/>
            <w:tcBorders>
              <w:top w:val="single" w:sz="4" w:space="0" w:color="auto"/>
              <w:left w:val="single" w:sz="4" w:space="0" w:color="auto"/>
              <w:bottom w:val="single" w:sz="4" w:space="0" w:color="auto"/>
              <w:right w:val="single" w:sz="4" w:space="0" w:color="auto"/>
            </w:tcBorders>
            <w:noWrap/>
            <w:hideMark/>
          </w:tcPr>
          <w:p w14:paraId="62FE1ED6" w14:textId="77777777" w:rsidR="00AB7C9D" w:rsidRDefault="00AB7C9D">
            <w:pPr>
              <w:jc w:val="right"/>
              <w:outlineLvl w:val="6"/>
              <w:rPr>
                <w:color w:val="000000"/>
                <w:sz w:val="16"/>
                <w:szCs w:val="16"/>
              </w:rPr>
            </w:pPr>
            <w:r>
              <w:rPr>
                <w:color w:val="000000"/>
                <w:sz w:val="16"/>
                <w:szCs w:val="16"/>
              </w:rPr>
              <w:t>954,40000</w:t>
            </w:r>
          </w:p>
        </w:tc>
      </w:tr>
      <w:tr w:rsidR="00AB7C9D" w14:paraId="5EE9D3F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D750DA0" w14:textId="77777777" w:rsidR="00AB7C9D" w:rsidRDefault="00AB7C9D">
            <w:pPr>
              <w:outlineLvl w:val="5"/>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E98A77C"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15E439E"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855031A" w14:textId="77777777" w:rsidR="00AB7C9D" w:rsidRDefault="00AB7C9D">
            <w:pPr>
              <w:jc w:val="center"/>
              <w:outlineLvl w:val="5"/>
              <w:rPr>
                <w:color w:val="000000"/>
                <w:sz w:val="16"/>
                <w:szCs w:val="16"/>
              </w:rPr>
            </w:pPr>
            <w:r>
              <w:rPr>
                <w:color w:val="000000"/>
                <w:sz w:val="16"/>
                <w:szCs w:val="16"/>
              </w:rPr>
              <w:t>0150272380</w:t>
            </w:r>
          </w:p>
        </w:tc>
        <w:tc>
          <w:tcPr>
            <w:tcW w:w="605" w:type="dxa"/>
            <w:tcBorders>
              <w:top w:val="single" w:sz="4" w:space="0" w:color="auto"/>
              <w:left w:val="single" w:sz="4" w:space="0" w:color="auto"/>
              <w:bottom w:val="single" w:sz="4" w:space="0" w:color="auto"/>
              <w:right w:val="single" w:sz="4" w:space="0" w:color="auto"/>
            </w:tcBorders>
            <w:noWrap/>
            <w:hideMark/>
          </w:tcPr>
          <w:p w14:paraId="0064DC4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86375D9" w14:textId="77777777" w:rsidR="00AB7C9D" w:rsidRDefault="00AB7C9D">
            <w:pPr>
              <w:jc w:val="right"/>
              <w:outlineLvl w:val="5"/>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5AACC872" w14:textId="77777777" w:rsidR="00AB7C9D" w:rsidRDefault="00AB7C9D">
            <w:pPr>
              <w:jc w:val="right"/>
              <w:outlineLvl w:val="5"/>
              <w:rPr>
                <w:color w:val="000000"/>
                <w:sz w:val="16"/>
                <w:szCs w:val="16"/>
              </w:rPr>
            </w:pPr>
            <w:r>
              <w:rPr>
                <w:color w:val="000000"/>
                <w:sz w:val="16"/>
                <w:szCs w:val="16"/>
              </w:rPr>
              <w:t>6 916,70000</w:t>
            </w:r>
          </w:p>
        </w:tc>
        <w:tc>
          <w:tcPr>
            <w:tcW w:w="1365" w:type="dxa"/>
            <w:tcBorders>
              <w:top w:val="single" w:sz="4" w:space="0" w:color="auto"/>
              <w:left w:val="single" w:sz="4" w:space="0" w:color="auto"/>
              <w:bottom w:val="single" w:sz="4" w:space="0" w:color="auto"/>
              <w:right w:val="single" w:sz="4" w:space="0" w:color="auto"/>
            </w:tcBorders>
            <w:noWrap/>
            <w:hideMark/>
          </w:tcPr>
          <w:p w14:paraId="319291A2" w14:textId="77777777" w:rsidR="00AB7C9D" w:rsidRDefault="00AB7C9D">
            <w:pPr>
              <w:jc w:val="right"/>
              <w:outlineLvl w:val="5"/>
              <w:rPr>
                <w:color w:val="000000"/>
                <w:sz w:val="16"/>
                <w:szCs w:val="16"/>
              </w:rPr>
            </w:pPr>
            <w:r>
              <w:rPr>
                <w:color w:val="000000"/>
                <w:sz w:val="16"/>
                <w:szCs w:val="16"/>
              </w:rPr>
              <w:t>6 916,70000</w:t>
            </w:r>
          </w:p>
        </w:tc>
      </w:tr>
      <w:tr w:rsidR="00AB7C9D" w14:paraId="5F53F07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B76461C"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136C78AA"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35DD917"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25E1E34" w14:textId="77777777" w:rsidR="00AB7C9D" w:rsidRDefault="00AB7C9D">
            <w:pPr>
              <w:jc w:val="center"/>
              <w:outlineLvl w:val="6"/>
              <w:rPr>
                <w:color w:val="000000"/>
                <w:sz w:val="16"/>
                <w:szCs w:val="16"/>
              </w:rPr>
            </w:pPr>
            <w:r>
              <w:rPr>
                <w:color w:val="000000"/>
                <w:sz w:val="16"/>
                <w:szCs w:val="16"/>
              </w:rPr>
              <w:t>0150272380</w:t>
            </w:r>
          </w:p>
        </w:tc>
        <w:tc>
          <w:tcPr>
            <w:tcW w:w="605" w:type="dxa"/>
            <w:tcBorders>
              <w:top w:val="single" w:sz="4" w:space="0" w:color="auto"/>
              <w:left w:val="single" w:sz="4" w:space="0" w:color="auto"/>
              <w:bottom w:val="single" w:sz="4" w:space="0" w:color="auto"/>
              <w:right w:val="single" w:sz="4" w:space="0" w:color="auto"/>
            </w:tcBorders>
            <w:noWrap/>
            <w:hideMark/>
          </w:tcPr>
          <w:p w14:paraId="6FB9520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338BFB82" w14:textId="77777777" w:rsidR="00AB7C9D" w:rsidRDefault="00AB7C9D">
            <w:pPr>
              <w:jc w:val="right"/>
              <w:outlineLvl w:val="6"/>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1C3C8079" w14:textId="77777777" w:rsidR="00AB7C9D" w:rsidRDefault="00AB7C9D">
            <w:pPr>
              <w:jc w:val="right"/>
              <w:outlineLvl w:val="6"/>
              <w:rPr>
                <w:color w:val="000000"/>
                <w:sz w:val="16"/>
                <w:szCs w:val="16"/>
              </w:rPr>
            </w:pPr>
            <w:r>
              <w:rPr>
                <w:color w:val="000000"/>
                <w:sz w:val="16"/>
                <w:szCs w:val="16"/>
              </w:rPr>
              <w:t>6 916,70000</w:t>
            </w:r>
          </w:p>
        </w:tc>
        <w:tc>
          <w:tcPr>
            <w:tcW w:w="1365" w:type="dxa"/>
            <w:tcBorders>
              <w:top w:val="single" w:sz="4" w:space="0" w:color="auto"/>
              <w:left w:val="single" w:sz="4" w:space="0" w:color="auto"/>
              <w:bottom w:val="single" w:sz="4" w:space="0" w:color="auto"/>
              <w:right w:val="single" w:sz="4" w:space="0" w:color="auto"/>
            </w:tcBorders>
            <w:noWrap/>
            <w:hideMark/>
          </w:tcPr>
          <w:p w14:paraId="5819580E" w14:textId="77777777" w:rsidR="00AB7C9D" w:rsidRDefault="00AB7C9D">
            <w:pPr>
              <w:jc w:val="right"/>
              <w:outlineLvl w:val="6"/>
              <w:rPr>
                <w:color w:val="000000"/>
                <w:sz w:val="16"/>
                <w:szCs w:val="16"/>
              </w:rPr>
            </w:pPr>
            <w:r>
              <w:rPr>
                <w:color w:val="000000"/>
                <w:sz w:val="16"/>
                <w:szCs w:val="16"/>
              </w:rPr>
              <w:t>6 916,70000</w:t>
            </w:r>
          </w:p>
        </w:tc>
      </w:tr>
      <w:tr w:rsidR="00AB7C9D" w14:paraId="117A3AC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23D0E33" w14:textId="77777777" w:rsidR="00AB7C9D" w:rsidRDefault="00AB7C9D">
            <w:pPr>
              <w:outlineLvl w:val="5"/>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B5695DD"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3C0293B"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DFAB6A5" w14:textId="77777777" w:rsidR="00AB7C9D" w:rsidRDefault="00AB7C9D">
            <w:pPr>
              <w:jc w:val="center"/>
              <w:outlineLvl w:val="5"/>
              <w:rPr>
                <w:color w:val="000000"/>
                <w:sz w:val="16"/>
                <w:szCs w:val="16"/>
              </w:rPr>
            </w:pPr>
            <w:r>
              <w:rPr>
                <w:color w:val="000000"/>
                <w:sz w:val="16"/>
                <w:szCs w:val="16"/>
              </w:rPr>
              <w:t>01502S2080</w:t>
            </w:r>
          </w:p>
        </w:tc>
        <w:tc>
          <w:tcPr>
            <w:tcW w:w="605" w:type="dxa"/>
            <w:tcBorders>
              <w:top w:val="single" w:sz="4" w:space="0" w:color="auto"/>
              <w:left w:val="single" w:sz="4" w:space="0" w:color="auto"/>
              <w:bottom w:val="single" w:sz="4" w:space="0" w:color="auto"/>
              <w:right w:val="single" w:sz="4" w:space="0" w:color="auto"/>
            </w:tcBorders>
            <w:noWrap/>
            <w:hideMark/>
          </w:tcPr>
          <w:p w14:paraId="063D955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95C87A" w14:textId="77777777" w:rsidR="00AB7C9D" w:rsidRDefault="00AB7C9D">
            <w:pPr>
              <w:jc w:val="right"/>
              <w:outlineLvl w:val="5"/>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24389C75" w14:textId="77777777" w:rsidR="00AB7C9D" w:rsidRDefault="00AB7C9D">
            <w:pPr>
              <w:jc w:val="right"/>
              <w:outlineLvl w:val="5"/>
              <w:rPr>
                <w:color w:val="000000"/>
                <w:sz w:val="16"/>
                <w:szCs w:val="16"/>
              </w:rPr>
            </w:pPr>
            <w:r>
              <w:rPr>
                <w:color w:val="000000"/>
                <w:sz w:val="16"/>
                <w:szCs w:val="16"/>
              </w:rPr>
              <w:t>1,40000</w:t>
            </w:r>
          </w:p>
        </w:tc>
        <w:tc>
          <w:tcPr>
            <w:tcW w:w="1365" w:type="dxa"/>
            <w:tcBorders>
              <w:top w:val="single" w:sz="4" w:space="0" w:color="auto"/>
              <w:left w:val="single" w:sz="4" w:space="0" w:color="auto"/>
              <w:bottom w:val="single" w:sz="4" w:space="0" w:color="auto"/>
              <w:right w:val="single" w:sz="4" w:space="0" w:color="auto"/>
            </w:tcBorders>
            <w:noWrap/>
            <w:hideMark/>
          </w:tcPr>
          <w:p w14:paraId="2AD6E775" w14:textId="77777777" w:rsidR="00AB7C9D" w:rsidRDefault="00AB7C9D">
            <w:pPr>
              <w:jc w:val="right"/>
              <w:outlineLvl w:val="5"/>
              <w:rPr>
                <w:color w:val="000000"/>
                <w:sz w:val="16"/>
                <w:szCs w:val="16"/>
              </w:rPr>
            </w:pPr>
            <w:r>
              <w:rPr>
                <w:color w:val="000000"/>
                <w:sz w:val="16"/>
                <w:szCs w:val="16"/>
              </w:rPr>
              <w:t>1,40000</w:t>
            </w:r>
          </w:p>
        </w:tc>
      </w:tr>
      <w:tr w:rsidR="00AB7C9D" w14:paraId="049C42B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92D1AB7"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266AA15"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797CC08"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57B3808" w14:textId="77777777" w:rsidR="00AB7C9D" w:rsidRDefault="00AB7C9D">
            <w:pPr>
              <w:jc w:val="center"/>
              <w:outlineLvl w:val="6"/>
              <w:rPr>
                <w:color w:val="000000"/>
                <w:sz w:val="16"/>
                <w:szCs w:val="16"/>
              </w:rPr>
            </w:pPr>
            <w:r>
              <w:rPr>
                <w:color w:val="000000"/>
                <w:sz w:val="16"/>
                <w:szCs w:val="16"/>
              </w:rPr>
              <w:t>01502S2080</w:t>
            </w:r>
          </w:p>
        </w:tc>
        <w:tc>
          <w:tcPr>
            <w:tcW w:w="605" w:type="dxa"/>
            <w:tcBorders>
              <w:top w:val="single" w:sz="4" w:space="0" w:color="auto"/>
              <w:left w:val="single" w:sz="4" w:space="0" w:color="auto"/>
              <w:bottom w:val="single" w:sz="4" w:space="0" w:color="auto"/>
              <w:right w:val="single" w:sz="4" w:space="0" w:color="auto"/>
            </w:tcBorders>
            <w:noWrap/>
            <w:hideMark/>
          </w:tcPr>
          <w:p w14:paraId="23215EA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239EF88" w14:textId="77777777" w:rsidR="00AB7C9D" w:rsidRDefault="00AB7C9D">
            <w:pPr>
              <w:jc w:val="right"/>
              <w:outlineLvl w:val="6"/>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13A728B3" w14:textId="77777777" w:rsidR="00AB7C9D" w:rsidRDefault="00AB7C9D">
            <w:pPr>
              <w:jc w:val="right"/>
              <w:outlineLvl w:val="6"/>
              <w:rPr>
                <w:color w:val="000000"/>
                <w:sz w:val="16"/>
                <w:szCs w:val="16"/>
              </w:rPr>
            </w:pPr>
            <w:r>
              <w:rPr>
                <w:color w:val="000000"/>
                <w:sz w:val="16"/>
                <w:szCs w:val="16"/>
              </w:rPr>
              <w:t>1,40000</w:t>
            </w:r>
          </w:p>
        </w:tc>
        <w:tc>
          <w:tcPr>
            <w:tcW w:w="1365" w:type="dxa"/>
            <w:tcBorders>
              <w:top w:val="single" w:sz="4" w:space="0" w:color="auto"/>
              <w:left w:val="single" w:sz="4" w:space="0" w:color="auto"/>
              <w:bottom w:val="single" w:sz="4" w:space="0" w:color="auto"/>
              <w:right w:val="single" w:sz="4" w:space="0" w:color="auto"/>
            </w:tcBorders>
            <w:noWrap/>
            <w:hideMark/>
          </w:tcPr>
          <w:p w14:paraId="0ED10AE9" w14:textId="77777777" w:rsidR="00AB7C9D" w:rsidRDefault="00AB7C9D">
            <w:pPr>
              <w:jc w:val="right"/>
              <w:outlineLvl w:val="6"/>
              <w:rPr>
                <w:color w:val="000000"/>
                <w:sz w:val="16"/>
                <w:szCs w:val="16"/>
              </w:rPr>
            </w:pPr>
            <w:r>
              <w:rPr>
                <w:color w:val="000000"/>
                <w:sz w:val="16"/>
                <w:szCs w:val="16"/>
              </w:rPr>
              <w:t>1,40000</w:t>
            </w:r>
          </w:p>
        </w:tc>
      </w:tr>
      <w:tr w:rsidR="00AB7C9D" w14:paraId="5B20E05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9B95267"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59B4263"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04EAB4E"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50E92EC" w14:textId="77777777" w:rsidR="00AB7C9D" w:rsidRDefault="00AB7C9D">
            <w:pPr>
              <w:jc w:val="center"/>
              <w:outlineLvl w:val="5"/>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3B273B6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B1FC0AD" w14:textId="77777777" w:rsidR="00AB7C9D" w:rsidRDefault="00AB7C9D">
            <w:pPr>
              <w:jc w:val="right"/>
              <w:outlineLvl w:val="5"/>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3C2FA542" w14:textId="77777777" w:rsidR="00AB7C9D" w:rsidRDefault="00AB7C9D">
            <w:pPr>
              <w:jc w:val="right"/>
              <w:outlineLvl w:val="5"/>
              <w:rPr>
                <w:color w:val="000000"/>
                <w:sz w:val="16"/>
                <w:szCs w:val="16"/>
              </w:rPr>
            </w:pPr>
            <w:r>
              <w:rPr>
                <w:color w:val="000000"/>
                <w:sz w:val="16"/>
                <w:szCs w:val="16"/>
              </w:rPr>
              <w:t>238,60000</w:t>
            </w:r>
          </w:p>
        </w:tc>
        <w:tc>
          <w:tcPr>
            <w:tcW w:w="1365" w:type="dxa"/>
            <w:tcBorders>
              <w:top w:val="single" w:sz="4" w:space="0" w:color="auto"/>
              <w:left w:val="single" w:sz="4" w:space="0" w:color="auto"/>
              <w:bottom w:val="single" w:sz="4" w:space="0" w:color="auto"/>
              <w:right w:val="single" w:sz="4" w:space="0" w:color="auto"/>
            </w:tcBorders>
            <w:noWrap/>
            <w:hideMark/>
          </w:tcPr>
          <w:p w14:paraId="0AE3AAEC" w14:textId="77777777" w:rsidR="00AB7C9D" w:rsidRDefault="00AB7C9D">
            <w:pPr>
              <w:jc w:val="right"/>
              <w:outlineLvl w:val="5"/>
              <w:rPr>
                <w:color w:val="000000"/>
                <w:sz w:val="16"/>
                <w:szCs w:val="16"/>
              </w:rPr>
            </w:pPr>
            <w:r>
              <w:rPr>
                <w:color w:val="000000"/>
                <w:sz w:val="16"/>
                <w:szCs w:val="16"/>
              </w:rPr>
              <w:t>238,60000</w:t>
            </w:r>
          </w:p>
        </w:tc>
      </w:tr>
      <w:tr w:rsidR="00AB7C9D" w14:paraId="2FA04D3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74A99A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23F5A324"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1805F24"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4CEB15B" w14:textId="77777777" w:rsidR="00AB7C9D" w:rsidRDefault="00AB7C9D">
            <w:pPr>
              <w:jc w:val="center"/>
              <w:outlineLvl w:val="6"/>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1876E2A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3E0E38D" w14:textId="77777777" w:rsidR="00AB7C9D" w:rsidRDefault="00AB7C9D">
            <w:pPr>
              <w:jc w:val="right"/>
              <w:outlineLvl w:val="6"/>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05866062" w14:textId="77777777" w:rsidR="00AB7C9D" w:rsidRDefault="00AB7C9D">
            <w:pPr>
              <w:jc w:val="right"/>
              <w:outlineLvl w:val="6"/>
              <w:rPr>
                <w:color w:val="000000"/>
                <w:sz w:val="16"/>
                <w:szCs w:val="16"/>
              </w:rPr>
            </w:pPr>
            <w:r>
              <w:rPr>
                <w:color w:val="000000"/>
                <w:sz w:val="16"/>
                <w:szCs w:val="16"/>
              </w:rPr>
              <w:t>238,60000</w:t>
            </w:r>
          </w:p>
        </w:tc>
        <w:tc>
          <w:tcPr>
            <w:tcW w:w="1365" w:type="dxa"/>
            <w:tcBorders>
              <w:top w:val="single" w:sz="4" w:space="0" w:color="auto"/>
              <w:left w:val="single" w:sz="4" w:space="0" w:color="auto"/>
              <w:bottom w:val="single" w:sz="4" w:space="0" w:color="auto"/>
              <w:right w:val="single" w:sz="4" w:space="0" w:color="auto"/>
            </w:tcBorders>
            <w:noWrap/>
            <w:hideMark/>
          </w:tcPr>
          <w:p w14:paraId="0F2C4002" w14:textId="77777777" w:rsidR="00AB7C9D" w:rsidRDefault="00AB7C9D">
            <w:pPr>
              <w:jc w:val="right"/>
              <w:outlineLvl w:val="6"/>
              <w:rPr>
                <w:color w:val="000000"/>
                <w:sz w:val="16"/>
                <w:szCs w:val="16"/>
              </w:rPr>
            </w:pPr>
            <w:r>
              <w:rPr>
                <w:color w:val="000000"/>
                <w:sz w:val="16"/>
                <w:szCs w:val="16"/>
              </w:rPr>
              <w:t>238,60000</w:t>
            </w:r>
          </w:p>
        </w:tc>
      </w:tr>
      <w:tr w:rsidR="00AB7C9D" w14:paraId="7223488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C00610" w14:textId="77777777" w:rsidR="00AB7C9D" w:rsidRDefault="00AB7C9D">
            <w:pPr>
              <w:outlineLvl w:val="5"/>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8B552AD"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F319FE7"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DD0075A" w14:textId="77777777" w:rsidR="00AB7C9D" w:rsidRDefault="00AB7C9D">
            <w:pPr>
              <w:jc w:val="center"/>
              <w:outlineLvl w:val="5"/>
              <w:rPr>
                <w:color w:val="000000"/>
                <w:sz w:val="16"/>
                <w:szCs w:val="16"/>
              </w:rPr>
            </w:pPr>
            <w:r>
              <w:rPr>
                <w:color w:val="000000"/>
                <w:sz w:val="16"/>
                <w:szCs w:val="16"/>
              </w:rPr>
              <w:t>01502S2380</w:t>
            </w:r>
          </w:p>
        </w:tc>
        <w:tc>
          <w:tcPr>
            <w:tcW w:w="605" w:type="dxa"/>
            <w:tcBorders>
              <w:top w:val="single" w:sz="4" w:space="0" w:color="auto"/>
              <w:left w:val="single" w:sz="4" w:space="0" w:color="auto"/>
              <w:bottom w:val="single" w:sz="4" w:space="0" w:color="auto"/>
              <w:right w:val="single" w:sz="4" w:space="0" w:color="auto"/>
            </w:tcBorders>
            <w:noWrap/>
            <w:hideMark/>
          </w:tcPr>
          <w:p w14:paraId="30B70ED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9C22832" w14:textId="77777777" w:rsidR="00AB7C9D" w:rsidRDefault="00AB7C9D">
            <w:pPr>
              <w:jc w:val="right"/>
              <w:outlineLvl w:val="5"/>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288D064B" w14:textId="77777777" w:rsidR="00AB7C9D" w:rsidRDefault="00AB7C9D">
            <w:pPr>
              <w:jc w:val="right"/>
              <w:outlineLvl w:val="5"/>
              <w:rPr>
                <w:color w:val="000000"/>
                <w:sz w:val="16"/>
                <w:szCs w:val="16"/>
              </w:rPr>
            </w:pPr>
            <w:r>
              <w:rPr>
                <w:color w:val="000000"/>
                <w:sz w:val="16"/>
                <w:szCs w:val="16"/>
              </w:rPr>
              <w:t>520,60000</w:t>
            </w:r>
          </w:p>
        </w:tc>
        <w:tc>
          <w:tcPr>
            <w:tcW w:w="1365" w:type="dxa"/>
            <w:tcBorders>
              <w:top w:val="single" w:sz="4" w:space="0" w:color="auto"/>
              <w:left w:val="single" w:sz="4" w:space="0" w:color="auto"/>
              <w:bottom w:val="single" w:sz="4" w:space="0" w:color="auto"/>
              <w:right w:val="single" w:sz="4" w:space="0" w:color="auto"/>
            </w:tcBorders>
            <w:noWrap/>
            <w:hideMark/>
          </w:tcPr>
          <w:p w14:paraId="45373619" w14:textId="77777777" w:rsidR="00AB7C9D" w:rsidRDefault="00AB7C9D">
            <w:pPr>
              <w:jc w:val="right"/>
              <w:outlineLvl w:val="5"/>
              <w:rPr>
                <w:color w:val="000000"/>
                <w:sz w:val="16"/>
                <w:szCs w:val="16"/>
              </w:rPr>
            </w:pPr>
            <w:r>
              <w:rPr>
                <w:color w:val="000000"/>
                <w:sz w:val="16"/>
                <w:szCs w:val="16"/>
              </w:rPr>
              <w:t>520,60000</w:t>
            </w:r>
          </w:p>
        </w:tc>
      </w:tr>
      <w:tr w:rsidR="00AB7C9D" w14:paraId="2AD1CE3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EA24F04"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3BE1C8D"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F5A2DBA"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19936F9" w14:textId="77777777" w:rsidR="00AB7C9D" w:rsidRDefault="00AB7C9D">
            <w:pPr>
              <w:jc w:val="center"/>
              <w:outlineLvl w:val="6"/>
              <w:rPr>
                <w:color w:val="000000"/>
                <w:sz w:val="16"/>
                <w:szCs w:val="16"/>
              </w:rPr>
            </w:pPr>
            <w:r>
              <w:rPr>
                <w:color w:val="000000"/>
                <w:sz w:val="16"/>
                <w:szCs w:val="16"/>
              </w:rPr>
              <w:t>01502S2380</w:t>
            </w:r>
          </w:p>
        </w:tc>
        <w:tc>
          <w:tcPr>
            <w:tcW w:w="605" w:type="dxa"/>
            <w:tcBorders>
              <w:top w:val="single" w:sz="4" w:space="0" w:color="auto"/>
              <w:left w:val="single" w:sz="4" w:space="0" w:color="auto"/>
              <w:bottom w:val="single" w:sz="4" w:space="0" w:color="auto"/>
              <w:right w:val="single" w:sz="4" w:space="0" w:color="auto"/>
            </w:tcBorders>
            <w:noWrap/>
            <w:hideMark/>
          </w:tcPr>
          <w:p w14:paraId="1DDED8C8"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92F40E8" w14:textId="77777777" w:rsidR="00AB7C9D" w:rsidRDefault="00AB7C9D">
            <w:pPr>
              <w:jc w:val="right"/>
              <w:outlineLvl w:val="6"/>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74D9CC5C" w14:textId="77777777" w:rsidR="00AB7C9D" w:rsidRDefault="00AB7C9D">
            <w:pPr>
              <w:jc w:val="right"/>
              <w:outlineLvl w:val="6"/>
              <w:rPr>
                <w:color w:val="000000"/>
                <w:sz w:val="16"/>
                <w:szCs w:val="16"/>
              </w:rPr>
            </w:pPr>
            <w:r>
              <w:rPr>
                <w:color w:val="000000"/>
                <w:sz w:val="16"/>
                <w:szCs w:val="16"/>
              </w:rPr>
              <w:t>520,60000</w:t>
            </w:r>
          </w:p>
        </w:tc>
        <w:tc>
          <w:tcPr>
            <w:tcW w:w="1365" w:type="dxa"/>
            <w:tcBorders>
              <w:top w:val="single" w:sz="4" w:space="0" w:color="auto"/>
              <w:left w:val="single" w:sz="4" w:space="0" w:color="auto"/>
              <w:bottom w:val="single" w:sz="4" w:space="0" w:color="auto"/>
              <w:right w:val="single" w:sz="4" w:space="0" w:color="auto"/>
            </w:tcBorders>
            <w:noWrap/>
            <w:hideMark/>
          </w:tcPr>
          <w:p w14:paraId="6281DB95" w14:textId="77777777" w:rsidR="00AB7C9D" w:rsidRDefault="00AB7C9D">
            <w:pPr>
              <w:jc w:val="right"/>
              <w:outlineLvl w:val="6"/>
              <w:rPr>
                <w:color w:val="000000"/>
                <w:sz w:val="16"/>
                <w:szCs w:val="16"/>
              </w:rPr>
            </w:pPr>
            <w:r>
              <w:rPr>
                <w:color w:val="000000"/>
                <w:sz w:val="16"/>
                <w:szCs w:val="16"/>
              </w:rPr>
              <w:t>520,60000</w:t>
            </w:r>
          </w:p>
        </w:tc>
      </w:tr>
      <w:tr w:rsidR="00AB7C9D" w14:paraId="5522F90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DE06A05" w14:textId="77777777" w:rsidR="00AB7C9D" w:rsidRDefault="00AB7C9D">
            <w:pPr>
              <w:outlineLvl w:val="4"/>
              <w:rPr>
                <w:color w:val="000000"/>
                <w:sz w:val="16"/>
                <w:szCs w:val="16"/>
              </w:rPr>
            </w:pPr>
            <w:r>
              <w:rPr>
                <w:color w:val="000000"/>
                <w:sz w:val="16"/>
                <w:szCs w:val="16"/>
              </w:rPr>
              <w:t>Федеральный проект "Педагоги и наставники"</w:t>
            </w:r>
          </w:p>
        </w:tc>
        <w:tc>
          <w:tcPr>
            <w:tcW w:w="561" w:type="dxa"/>
            <w:tcBorders>
              <w:top w:val="single" w:sz="4" w:space="0" w:color="auto"/>
              <w:left w:val="single" w:sz="4" w:space="0" w:color="auto"/>
              <w:bottom w:val="single" w:sz="4" w:space="0" w:color="auto"/>
              <w:right w:val="single" w:sz="4" w:space="0" w:color="auto"/>
            </w:tcBorders>
            <w:noWrap/>
            <w:hideMark/>
          </w:tcPr>
          <w:p w14:paraId="35502672"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EDFBB14"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818DC09" w14:textId="77777777" w:rsidR="00AB7C9D" w:rsidRDefault="00AB7C9D">
            <w:pPr>
              <w:jc w:val="center"/>
              <w:outlineLvl w:val="4"/>
              <w:rPr>
                <w:color w:val="000000"/>
                <w:sz w:val="16"/>
                <w:szCs w:val="16"/>
              </w:rPr>
            </w:pPr>
            <w:r>
              <w:rPr>
                <w:color w:val="000000"/>
                <w:sz w:val="16"/>
                <w:szCs w:val="16"/>
              </w:rPr>
              <w:t>015Ю600000</w:t>
            </w:r>
          </w:p>
        </w:tc>
        <w:tc>
          <w:tcPr>
            <w:tcW w:w="605" w:type="dxa"/>
            <w:tcBorders>
              <w:top w:val="single" w:sz="4" w:space="0" w:color="auto"/>
              <w:left w:val="single" w:sz="4" w:space="0" w:color="auto"/>
              <w:bottom w:val="single" w:sz="4" w:space="0" w:color="auto"/>
              <w:right w:val="single" w:sz="4" w:space="0" w:color="auto"/>
            </w:tcBorders>
            <w:noWrap/>
            <w:hideMark/>
          </w:tcPr>
          <w:p w14:paraId="7CBE2314"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5549FFE" w14:textId="77777777" w:rsidR="00AB7C9D" w:rsidRDefault="00AB7C9D">
            <w:pPr>
              <w:jc w:val="right"/>
              <w:outlineLvl w:val="4"/>
              <w:rPr>
                <w:color w:val="000000"/>
                <w:sz w:val="16"/>
                <w:szCs w:val="16"/>
              </w:rPr>
            </w:pPr>
            <w:r>
              <w:rPr>
                <w:color w:val="000000"/>
                <w:sz w:val="16"/>
                <w:szCs w:val="16"/>
              </w:rPr>
              <w:t>6 939,56000</w:t>
            </w:r>
          </w:p>
        </w:tc>
        <w:tc>
          <w:tcPr>
            <w:tcW w:w="1470" w:type="dxa"/>
            <w:tcBorders>
              <w:top w:val="single" w:sz="4" w:space="0" w:color="auto"/>
              <w:left w:val="single" w:sz="4" w:space="0" w:color="auto"/>
              <w:bottom w:val="single" w:sz="4" w:space="0" w:color="auto"/>
              <w:right w:val="single" w:sz="4" w:space="0" w:color="auto"/>
            </w:tcBorders>
            <w:noWrap/>
            <w:hideMark/>
          </w:tcPr>
          <w:p w14:paraId="3A8A9224" w14:textId="77777777" w:rsidR="00AB7C9D" w:rsidRDefault="00AB7C9D">
            <w:pPr>
              <w:jc w:val="right"/>
              <w:outlineLvl w:val="4"/>
              <w:rPr>
                <w:color w:val="000000"/>
                <w:sz w:val="16"/>
                <w:szCs w:val="16"/>
              </w:rPr>
            </w:pPr>
            <w:r>
              <w:rPr>
                <w:color w:val="000000"/>
                <w:sz w:val="16"/>
                <w:szCs w:val="16"/>
              </w:rPr>
              <w:t>6 791,44000</w:t>
            </w:r>
          </w:p>
        </w:tc>
        <w:tc>
          <w:tcPr>
            <w:tcW w:w="1365" w:type="dxa"/>
            <w:tcBorders>
              <w:top w:val="single" w:sz="4" w:space="0" w:color="auto"/>
              <w:left w:val="single" w:sz="4" w:space="0" w:color="auto"/>
              <w:bottom w:val="single" w:sz="4" w:space="0" w:color="auto"/>
              <w:right w:val="single" w:sz="4" w:space="0" w:color="auto"/>
            </w:tcBorders>
            <w:noWrap/>
            <w:hideMark/>
          </w:tcPr>
          <w:p w14:paraId="711531C3" w14:textId="77777777" w:rsidR="00AB7C9D" w:rsidRDefault="00AB7C9D">
            <w:pPr>
              <w:jc w:val="right"/>
              <w:outlineLvl w:val="4"/>
              <w:rPr>
                <w:color w:val="000000"/>
                <w:sz w:val="16"/>
                <w:szCs w:val="16"/>
              </w:rPr>
            </w:pPr>
            <w:r>
              <w:rPr>
                <w:color w:val="000000"/>
                <w:sz w:val="16"/>
                <w:szCs w:val="16"/>
              </w:rPr>
              <w:t>6 801,24000</w:t>
            </w:r>
          </w:p>
        </w:tc>
      </w:tr>
      <w:tr w:rsidR="00AB7C9D" w14:paraId="02829B0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9B77C3F" w14:textId="77777777" w:rsidR="00AB7C9D" w:rsidRDefault="00AB7C9D">
            <w:pPr>
              <w:outlineLvl w:val="5"/>
              <w:rPr>
                <w:color w:val="000000"/>
                <w:sz w:val="16"/>
                <w:szCs w:val="16"/>
              </w:rPr>
            </w:pPr>
            <w:r>
              <w:rPr>
                <w:color w:val="000000"/>
                <w:sz w:val="16"/>
                <w:szCs w:val="16"/>
              </w:rPr>
              <w:t>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1" w:type="dxa"/>
            <w:tcBorders>
              <w:top w:val="single" w:sz="4" w:space="0" w:color="auto"/>
              <w:left w:val="single" w:sz="4" w:space="0" w:color="auto"/>
              <w:bottom w:val="single" w:sz="4" w:space="0" w:color="auto"/>
              <w:right w:val="single" w:sz="4" w:space="0" w:color="auto"/>
            </w:tcBorders>
            <w:noWrap/>
            <w:hideMark/>
          </w:tcPr>
          <w:p w14:paraId="4F265168"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C0DD86E"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A3498AE" w14:textId="77777777" w:rsidR="00AB7C9D" w:rsidRDefault="00AB7C9D">
            <w:pPr>
              <w:jc w:val="center"/>
              <w:outlineLvl w:val="5"/>
              <w:rPr>
                <w:color w:val="000000"/>
                <w:sz w:val="16"/>
                <w:szCs w:val="16"/>
              </w:rPr>
            </w:pPr>
            <w:r>
              <w:rPr>
                <w:color w:val="000000"/>
                <w:sz w:val="16"/>
                <w:szCs w:val="16"/>
              </w:rPr>
              <w:t>015Ю650501</w:t>
            </w:r>
          </w:p>
        </w:tc>
        <w:tc>
          <w:tcPr>
            <w:tcW w:w="605" w:type="dxa"/>
            <w:tcBorders>
              <w:top w:val="single" w:sz="4" w:space="0" w:color="auto"/>
              <w:left w:val="single" w:sz="4" w:space="0" w:color="auto"/>
              <w:bottom w:val="single" w:sz="4" w:space="0" w:color="auto"/>
              <w:right w:val="single" w:sz="4" w:space="0" w:color="auto"/>
            </w:tcBorders>
            <w:noWrap/>
            <w:hideMark/>
          </w:tcPr>
          <w:p w14:paraId="1ED1FED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92A3759" w14:textId="77777777" w:rsidR="00AB7C9D" w:rsidRDefault="00AB7C9D">
            <w:pPr>
              <w:jc w:val="right"/>
              <w:outlineLvl w:val="5"/>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639A48D7" w14:textId="77777777" w:rsidR="00AB7C9D" w:rsidRDefault="00AB7C9D">
            <w:pPr>
              <w:jc w:val="right"/>
              <w:outlineLvl w:val="5"/>
              <w:rPr>
                <w:color w:val="000000"/>
                <w:sz w:val="16"/>
                <w:szCs w:val="16"/>
              </w:rPr>
            </w:pPr>
            <w:r>
              <w:rPr>
                <w:color w:val="000000"/>
                <w:sz w:val="16"/>
                <w:szCs w:val="16"/>
              </w:rPr>
              <w:t>156,24000</w:t>
            </w:r>
          </w:p>
        </w:tc>
        <w:tc>
          <w:tcPr>
            <w:tcW w:w="1365" w:type="dxa"/>
            <w:tcBorders>
              <w:top w:val="single" w:sz="4" w:space="0" w:color="auto"/>
              <w:left w:val="single" w:sz="4" w:space="0" w:color="auto"/>
              <w:bottom w:val="single" w:sz="4" w:space="0" w:color="auto"/>
              <w:right w:val="single" w:sz="4" w:space="0" w:color="auto"/>
            </w:tcBorders>
            <w:noWrap/>
            <w:hideMark/>
          </w:tcPr>
          <w:p w14:paraId="30E95585" w14:textId="77777777" w:rsidR="00AB7C9D" w:rsidRDefault="00AB7C9D">
            <w:pPr>
              <w:jc w:val="right"/>
              <w:outlineLvl w:val="5"/>
              <w:rPr>
                <w:color w:val="000000"/>
                <w:sz w:val="16"/>
                <w:szCs w:val="16"/>
              </w:rPr>
            </w:pPr>
            <w:r>
              <w:rPr>
                <w:color w:val="000000"/>
                <w:sz w:val="16"/>
                <w:szCs w:val="16"/>
              </w:rPr>
              <w:t>156,24000</w:t>
            </w:r>
          </w:p>
        </w:tc>
      </w:tr>
      <w:tr w:rsidR="00AB7C9D" w14:paraId="27B4E68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780EDA5"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5829B7F2"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382AA10"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6C2F7E9" w14:textId="77777777" w:rsidR="00AB7C9D" w:rsidRDefault="00AB7C9D">
            <w:pPr>
              <w:jc w:val="center"/>
              <w:outlineLvl w:val="6"/>
              <w:rPr>
                <w:color w:val="000000"/>
                <w:sz w:val="16"/>
                <w:szCs w:val="16"/>
              </w:rPr>
            </w:pPr>
            <w:r>
              <w:rPr>
                <w:color w:val="000000"/>
                <w:sz w:val="16"/>
                <w:szCs w:val="16"/>
              </w:rPr>
              <w:t>015Ю650501</w:t>
            </w:r>
          </w:p>
        </w:tc>
        <w:tc>
          <w:tcPr>
            <w:tcW w:w="605" w:type="dxa"/>
            <w:tcBorders>
              <w:top w:val="single" w:sz="4" w:space="0" w:color="auto"/>
              <w:left w:val="single" w:sz="4" w:space="0" w:color="auto"/>
              <w:bottom w:val="single" w:sz="4" w:space="0" w:color="auto"/>
              <w:right w:val="single" w:sz="4" w:space="0" w:color="auto"/>
            </w:tcBorders>
            <w:noWrap/>
            <w:hideMark/>
          </w:tcPr>
          <w:p w14:paraId="10AD8628"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C005E35" w14:textId="77777777" w:rsidR="00AB7C9D" w:rsidRDefault="00AB7C9D">
            <w:pPr>
              <w:jc w:val="right"/>
              <w:outlineLvl w:val="6"/>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652B0180" w14:textId="77777777" w:rsidR="00AB7C9D" w:rsidRDefault="00AB7C9D">
            <w:pPr>
              <w:jc w:val="right"/>
              <w:outlineLvl w:val="6"/>
              <w:rPr>
                <w:color w:val="000000"/>
                <w:sz w:val="16"/>
                <w:szCs w:val="16"/>
              </w:rPr>
            </w:pPr>
            <w:r>
              <w:rPr>
                <w:color w:val="000000"/>
                <w:sz w:val="16"/>
                <w:szCs w:val="16"/>
              </w:rPr>
              <w:t>156,24000</w:t>
            </w:r>
          </w:p>
        </w:tc>
        <w:tc>
          <w:tcPr>
            <w:tcW w:w="1365" w:type="dxa"/>
            <w:tcBorders>
              <w:top w:val="single" w:sz="4" w:space="0" w:color="auto"/>
              <w:left w:val="single" w:sz="4" w:space="0" w:color="auto"/>
              <w:bottom w:val="single" w:sz="4" w:space="0" w:color="auto"/>
              <w:right w:val="single" w:sz="4" w:space="0" w:color="auto"/>
            </w:tcBorders>
            <w:noWrap/>
            <w:hideMark/>
          </w:tcPr>
          <w:p w14:paraId="3DE57B38" w14:textId="77777777" w:rsidR="00AB7C9D" w:rsidRDefault="00AB7C9D">
            <w:pPr>
              <w:jc w:val="right"/>
              <w:outlineLvl w:val="6"/>
              <w:rPr>
                <w:color w:val="000000"/>
                <w:sz w:val="16"/>
                <w:szCs w:val="16"/>
              </w:rPr>
            </w:pPr>
            <w:r>
              <w:rPr>
                <w:color w:val="000000"/>
                <w:sz w:val="16"/>
                <w:szCs w:val="16"/>
              </w:rPr>
              <w:t>156,24000</w:t>
            </w:r>
          </w:p>
        </w:tc>
      </w:tr>
      <w:tr w:rsidR="00AB7C9D" w14:paraId="74F26E6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1FC2141" w14:textId="77777777" w:rsidR="00AB7C9D" w:rsidRDefault="00AB7C9D">
            <w:pPr>
              <w:outlineLvl w:val="5"/>
              <w:rPr>
                <w:color w:val="000000"/>
                <w:sz w:val="16"/>
                <w:szCs w:val="16"/>
              </w:rPr>
            </w:pPr>
            <w:r>
              <w:rPr>
                <w:color w:val="000000"/>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094A982"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237B37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DECFB3B" w14:textId="77777777" w:rsidR="00AB7C9D" w:rsidRDefault="00AB7C9D">
            <w:pPr>
              <w:jc w:val="center"/>
              <w:outlineLvl w:val="5"/>
              <w:rPr>
                <w:color w:val="000000"/>
                <w:sz w:val="16"/>
                <w:szCs w:val="16"/>
              </w:rPr>
            </w:pPr>
            <w:r>
              <w:rPr>
                <w:color w:val="000000"/>
                <w:sz w:val="16"/>
                <w:szCs w:val="16"/>
              </w:rPr>
              <w:t>015Ю651791</w:t>
            </w:r>
          </w:p>
        </w:tc>
        <w:tc>
          <w:tcPr>
            <w:tcW w:w="605" w:type="dxa"/>
            <w:tcBorders>
              <w:top w:val="single" w:sz="4" w:space="0" w:color="auto"/>
              <w:left w:val="single" w:sz="4" w:space="0" w:color="auto"/>
              <w:bottom w:val="single" w:sz="4" w:space="0" w:color="auto"/>
              <w:right w:val="single" w:sz="4" w:space="0" w:color="auto"/>
            </w:tcBorders>
            <w:noWrap/>
            <w:hideMark/>
          </w:tcPr>
          <w:p w14:paraId="776ECAD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068AB17" w14:textId="77777777" w:rsidR="00AB7C9D" w:rsidRDefault="00AB7C9D">
            <w:pPr>
              <w:jc w:val="right"/>
              <w:outlineLvl w:val="5"/>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7A787D79" w14:textId="77777777" w:rsidR="00AB7C9D" w:rsidRDefault="00AB7C9D">
            <w:pPr>
              <w:jc w:val="right"/>
              <w:outlineLvl w:val="5"/>
              <w:rPr>
                <w:color w:val="000000"/>
                <w:sz w:val="16"/>
                <w:szCs w:val="16"/>
              </w:rPr>
            </w:pPr>
            <w:r>
              <w:rPr>
                <w:color w:val="000000"/>
                <w:sz w:val="16"/>
                <w:szCs w:val="16"/>
              </w:rPr>
              <w:t>541,80000</w:t>
            </w:r>
          </w:p>
        </w:tc>
        <w:tc>
          <w:tcPr>
            <w:tcW w:w="1365" w:type="dxa"/>
            <w:tcBorders>
              <w:top w:val="single" w:sz="4" w:space="0" w:color="auto"/>
              <w:left w:val="single" w:sz="4" w:space="0" w:color="auto"/>
              <w:bottom w:val="single" w:sz="4" w:space="0" w:color="auto"/>
              <w:right w:val="single" w:sz="4" w:space="0" w:color="auto"/>
            </w:tcBorders>
            <w:noWrap/>
            <w:hideMark/>
          </w:tcPr>
          <w:p w14:paraId="7B728F5A" w14:textId="77777777" w:rsidR="00AB7C9D" w:rsidRDefault="00AB7C9D">
            <w:pPr>
              <w:jc w:val="right"/>
              <w:outlineLvl w:val="5"/>
              <w:rPr>
                <w:color w:val="000000"/>
                <w:sz w:val="16"/>
                <w:szCs w:val="16"/>
              </w:rPr>
            </w:pPr>
            <w:r>
              <w:rPr>
                <w:color w:val="000000"/>
                <w:sz w:val="16"/>
                <w:szCs w:val="16"/>
              </w:rPr>
              <w:t>551,60000</w:t>
            </w:r>
          </w:p>
        </w:tc>
      </w:tr>
      <w:tr w:rsidR="00AB7C9D" w14:paraId="38E6DFC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3821EE4"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01E7D099"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53A20CD"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2091A31" w14:textId="77777777" w:rsidR="00AB7C9D" w:rsidRDefault="00AB7C9D">
            <w:pPr>
              <w:jc w:val="center"/>
              <w:outlineLvl w:val="6"/>
              <w:rPr>
                <w:color w:val="000000"/>
                <w:sz w:val="16"/>
                <w:szCs w:val="16"/>
              </w:rPr>
            </w:pPr>
            <w:r>
              <w:rPr>
                <w:color w:val="000000"/>
                <w:sz w:val="16"/>
                <w:szCs w:val="16"/>
              </w:rPr>
              <w:t>015Ю651791</w:t>
            </w:r>
          </w:p>
        </w:tc>
        <w:tc>
          <w:tcPr>
            <w:tcW w:w="605" w:type="dxa"/>
            <w:tcBorders>
              <w:top w:val="single" w:sz="4" w:space="0" w:color="auto"/>
              <w:left w:val="single" w:sz="4" w:space="0" w:color="auto"/>
              <w:bottom w:val="single" w:sz="4" w:space="0" w:color="auto"/>
              <w:right w:val="single" w:sz="4" w:space="0" w:color="auto"/>
            </w:tcBorders>
            <w:noWrap/>
            <w:hideMark/>
          </w:tcPr>
          <w:p w14:paraId="023E796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31C36531" w14:textId="77777777" w:rsidR="00AB7C9D" w:rsidRDefault="00AB7C9D">
            <w:pPr>
              <w:jc w:val="right"/>
              <w:outlineLvl w:val="6"/>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300DD24F" w14:textId="77777777" w:rsidR="00AB7C9D" w:rsidRDefault="00AB7C9D">
            <w:pPr>
              <w:jc w:val="right"/>
              <w:outlineLvl w:val="6"/>
              <w:rPr>
                <w:color w:val="000000"/>
                <w:sz w:val="16"/>
                <w:szCs w:val="16"/>
              </w:rPr>
            </w:pPr>
            <w:r>
              <w:rPr>
                <w:color w:val="000000"/>
                <w:sz w:val="16"/>
                <w:szCs w:val="16"/>
              </w:rPr>
              <w:t>541,80000</w:t>
            </w:r>
          </w:p>
        </w:tc>
        <w:tc>
          <w:tcPr>
            <w:tcW w:w="1365" w:type="dxa"/>
            <w:tcBorders>
              <w:top w:val="single" w:sz="4" w:space="0" w:color="auto"/>
              <w:left w:val="single" w:sz="4" w:space="0" w:color="auto"/>
              <w:bottom w:val="single" w:sz="4" w:space="0" w:color="auto"/>
              <w:right w:val="single" w:sz="4" w:space="0" w:color="auto"/>
            </w:tcBorders>
            <w:noWrap/>
            <w:hideMark/>
          </w:tcPr>
          <w:p w14:paraId="1D49F273" w14:textId="77777777" w:rsidR="00AB7C9D" w:rsidRDefault="00AB7C9D">
            <w:pPr>
              <w:jc w:val="right"/>
              <w:outlineLvl w:val="6"/>
              <w:rPr>
                <w:color w:val="000000"/>
                <w:sz w:val="16"/>
                <w:szCs w:val="16"/>
              </w:rPr>
            </w:pPr>
            <w:r>
              <w:rPr>
                <w:color w:val="000000"/>
                <w:sz w:val="16"/>
                <w:szCs w:val="16"/>
              </w:rPr>
              <w:t>551,60000</w:t>
            </w:r>
          </w:p>
        </w:tc>
      </w:tr>
      <w:tr w:rsidR="00AB7C9D" w14:paraId="77127EC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C23790A" w14:textId="77777777" w:rsidR="00AB7C9D" w:rsidRDefault="00AB7C9D">
            <w:pPr>
              <w:outlineLvl w:val="5"/>
              <w:rPr>
                <w:color w:val="000000"/>
                <w:sz w:val="16"/>
                <w:szCs w:val="16"/>
              </w:rPr>
            </w:pPr>
            <w:r>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7E71A66"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7EC8384"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77E04DF" w14:textId="77777777" w:rsidR="00AB7C9D" w:rsidRDefault="00AB7C9D">
            <w:pPr>
              <w:jc w:val="center"/>
              <w:outlineLvl w:val="5"/>
              <w:rPr>
                <w:color w:val="000000"/>
                <w:sz w:val="16"/>
                <w:szCs w:val="16"/>
              </w:rPr>
            </w:pPr>
            <w:r>
              <w:rPr>
                <w:color w:val="000000"/>
                <w:sz w:val="16"/>
                <w:szCs w:val="16"/>
              </w:rPr>
              <w:t>015Ю653031</w:t>
            </w:r>
          </w:p>
        </w:tc>
        <w:tc>
          <w:tcPr>
            <w:tcW w:w="605" w:type="dxa"/>
            <w:tcBorders>
              <w:top w:val="single" w:sz="4" w:space="0" w:color="auto"/>
              <w:left w:val="single" w:sz="4" w:space="0" w:color="auto"/>
              <w:bottom w:val="single" w:sz="4" w:space="0" w:color="auto"/>
              <w:right w:val="single" w:sz="4" w:space="0" w:color="auto"/>
            </w:tcBorders>
            <w:noWrap/>
            <w:hideMark/>
          </w:tcPr>
          <w:p w14:paraId="588D8F0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9B55D08" w14:textId="77777777" w:rsidR="00AB7C9D" w:rsidRDefault="00AB7C9D">
            <w:pPr>
              <w:jc w:val="right"/>
              <w:outlineLvl w:val="5"/>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4DBED30C" w14:textId="77777777" w:rsidR="00AB7C9D" w:rsidRDefault="00AB7C9D">
            <w:pPr>
              <w:jc w:val="right"/>
              <w:outlineLvl w:val="5"/>
              <w:rPr>
                <w:color w:val="000000"/>
                <w:sz w:val="16"/>
                <w:szCs w:val="16"/>
              </w:rPr>
            </w:pPr>
            <w:r>
              <w:rPr>
                <w:color w:val="000000"/>
                <w:sz w:val="16"/>
                <w:szCs w:val="16"/>
              </w:rPr>
              <w:t>6 093,40000</w:t>
            </w:r>
          </w:p>
        </w:tc>
        <w:tc>
          <w:tcPr>
            <w:tcW w:w="1365" w:type="dxa"/>
            <w:tcBorders>
              <w:top w:val="single" w:sz="4" w:space="0" w:color="auto"/>
              <w:left w:val="single" w:sz="4" w:space="0" w:color="auto"/>
              <w:bottom w:val="single" w:sz="4" w:space="0" w:color="auto"/>
              <w:right w:val="single" w:sz="4" w:space="0" w:color="auto"/>
            </w:tcBorders>
            <w:noWrap/>
            <w:hideMark/>
          </w:tcPr>
          <w:p w14:paraId="2CB356B7" w14:textId="77777777" w:rsidR="00AB7C9D" w:rsidRDefault="00AB7C9D">
            <w:pPr>
              <w:jc w:val="right"/>
              <w:outlineLvl w:val="5"/>
              <w:rPr>
                <w:color w:val="000000"/>
                <w:sz w:val="16"/>
                <w:szCs w:val="16"/>
              </w:rPr>
            </w:pPr>
            <w:r>
              <w:rPr>
                <w:color w:val="000000"/>
                <w:sz w:val="16"/>
                <w:szCs w:val="16"/>
              </w:rPr>
              <w:t>6 093,40000</w:t>
            </w:r>
          </w:p>
        </w:tc>
      </w:tr>
      <w:tr w:rsidR="00AB7C9D" w14:paraId="33030B6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B96590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1E25F58"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470B233" w14:textId="77777777" w:rsidR="00AB7C9D" w:rsidRDefault="00AB7C9D">
            <w:pPr>
              <w:jc w:val="center"/>
              <w:outlineLvl w:val="6"/>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271127D" w14:textId="77777777" w:rsidR="00AB7C9D" w:rsidRDefault="00AB7C9D">
            <w:pPr>
              <w:jc w:val="center"/>
              <w:outlineLvl w:val="6"/>
              <w:rPr>
                <w:color w:val="000000"/>
                <w:sz w:val="16"/>
                <w:szCs w:val="16"/>
              </w:rPr>
            </w:pPr>
            <w:r>
              <w:rPr>
                <w:color w:val="000000"/>
                <w:sz w:val="16"/>
                <w:szCs w:val="16"/>
              </w:rPr>
              <w:t>015Ю653031</w:t>
            </w:r>
          </w:p>
        </w:tc>
        <w:tc>
          <w:tcPr>
            <w:tcW w:w="605" w:type="dxa"/>
            <w:tcBorders>
              <w:top w:val="single" w:sz="4" w:space="0" w:color="auto"/>
              <w:left w:val="single" w:sz="4" w:space="0" w:color="auto"/>
              <w:bottom w:val="single" w:sz="4" w:space="0" w:color="auto"/>
              <w:right w:val="single" w:sz="4" w:space="0" w:color="auto"/>
            </w:tcBorders>
            <w:noWrap/>
            <w:hideMark/>
          </w:tcPr>
          <w:p w14:paraId="06DF1596"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374BDC9B" w14:textId="77777777" w:rsidR="00AB7C9D" w:rsidRDefault="00AB7C9D">
            <w:pPr>
              <w:jc w:val="right"/>
              <w:outlineLvl w:val="6"/>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745AFA3A" w14:textId="77777777" w:rsidR="00AB7C9D" w:rsidRDefault="00AB7C9D">
            <w:pPr>
              <w:jc w:val="right"/>
              <w:outlineLvl w:val="6"/>
              <w:rPr>
                <w:color w:val="000000"/>
                <w:sz w:val="16"/>
                <w:szCs w:val="16"/>
              </w:rPr>
            </w:pPr>
            <w:r>
              <w:rPr>
                <w:color w:val="000000"/>
                <w:sz w:val="16"/>
                <w:szCs w:val="16"/>
              </w:rPr>
              <w:t>6 093,40000</w:t>
            </w:r>
          </w:p>
        </w:tc>
        <w:tc>
          <w:tcPr>
            <w:tcW w:w="1365" w:type="dxa"/>
            <w:tcBorders>
              <w:top w:val="single" w:sz="4" w:space="0" w:color="auto"/>
              <w:left w:val="single" w:sz="4" w:space="0" w:color="auto"/>
              <w:bottom w:val="single" w:sz="4" w:space="0" w:color="auto"/>
              <w:right w:val="single" w:sz="4" w:space="0" w:color="auto"/>
            </w:tcBorders>
            <w:noWrap/>
            <w:hideMark/>
          </w:tcPr>
          <w:p w14:paraId="613E6DB1" w14:textId="77777777" w:rsidR="00AB7C9D" w:rsidRDefault="00AB7C9D">
            <w:pPr>
              <w:jc w:val="right"/>
              <w:outlineLvl w:val="6"/>
              <w:rPr>
                <w:color w:val="000000"/>
                <w:sz w:val="16"/>
                <w:szCs w:val="16"/>
              </w:rPr>
            </w:pPr>
            <w:r>
              <w:rPr>
                <w:color w:val="000000"/>
                <w:sz w:val="16"/>
                <w:szCs w:val="16"/>
              </w:rPr>
              <w:t>6 093,40000</w:t>
            </w:r>
          </w:p>
        </w:tc>
      </w:tr>
      <w:tr w:rsidR="00AB7C9D" w14:paraId="1B8A4AB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6DA0C33" w14:textId="77777777" w:rsidR="00AB7C9D" w:rsidRDefault="00AB7C9D">
            <w:pPr>
              <w:outlineLvl w:val="1"/>
              <w:rPr>
                <w:b/>
                <w:bCs/>
                <w:color w:val="000000"/>
                <w:sz w:val="16"/>
                <w:szCs w:val="16"/>
              </w:rPr>
            </w:pPr>
            <w:r>
              <w:rPr>
                <w:b/>
                <w:bCs/>
                <w:color w:val="000000"/>
                <w:sz w:val="16"/>
                <w:szCs w:val="16"/>
              </w:rPr>
              <w:lastRenderedPageBreak/>
              <w:t>Дополнительное образование детей</w:t>
            </w:r>
          </w:p>
        </w:tc>
        <w:tc>
          <w:tcPr>
            <w:tcW w:w="561" w:type="dxa"/>
            <w:tcBorders>
              <w:top w:val="single" w:sz="4" w:space="0" w:color="auto"/>
              <w:left w:val="single" w:sz="4" w:space="0" w:color="auto"/>
              <w:bottom w:val="single" w:sz="4" w:space="0" w:color="auto"/>
              <w:right w:val="single" w:sz="4" w:space="0" w:color="auto"/>
            </w:tcBorders>
            <w:noWrap/>
            <w:hideMark/>
          </w:tcPr>
          <w:p w14:paraId="4612AB76"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548AAC7" w14:textId="77777777" w:rsidR="00AB7C9D" w:rsidRDefault="00AB7C9D">
            <w:pPr>
              <w:jc w:val="center"/>
              <w:outlineLvl w:val="1"/>
              <w:rPr>
                <w:b/>
                <w:bCs/>
                <w:color w:val="000000"/>
                <w:sz w:val="16"/>
                <w:szCs w:val="16"/>
              </w:rPr>
            </w:pPr>
            <w:r>
              <w:rPr>
                <w:b/>
                <w:bCs/>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FCC771F"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202D081"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105C274" w14:textId="77777777" w:rsidR="00AB7C9D" w:rsidRDefault="00AB7C9D">
            <w:pPr>
              <w:jc w:val="right"/>
              <w:outlineLvl w:val="1"/>
              <w:rPr>
                <w:b/>
                <w:bCs/>
                <w:color w:val="000000"/>
                <w:sz w:val="16"/>
                <w:szCs w:val="16"/>
              </w:rPr>
            </w:pPr>
            <w:r>
              <w:rPr>
                <w:b/>
                <w:bCs/>
                <w:color w:val="000000"/>
                <w:sz w:val="16"/>
                <w:szCs w:val="16"/>
              </w:rPr>
              <w:t>5 890,30000</w:t>
            </w:r>
          </w:p>
        </w:tc>
        <w:tc>
          <w:tcPr>
            <w:tcW w:w="1470" w:type="dxa"/>
            <w:tcBorders>
              <w:top w:val="single" w:sz="4" w:space="0" w:color="auto"/>
              <w:left w:val="single" w:sz="4" w:space="0" w:color="auto"/>
              <w:bottom w:val="single" w:sz="4" w:space="0" w:color="auto"/>
              <w:right w:val="single" w:sz="4" w:space="0" w:color="auto"/>
            </w:tcBorders>
            <w:noWrap/>
            <w:hideMark/>
          </w:tcPr>
          <w:p w14:paraId="55018A98" w14:textId="77777777" w:rsidR="00AB7C9D" w:rsidRDefault="00AB7C9D">
            <w:pPr>
              <w:jc w:val="right"/>
              <w:outlineLvl w:val="1"/>
              <w:rPr>
                <w:b/>
                <w:bCs/>
                <w:color w:val="000000"/>
                <w:sz w:val="16"/>
                <w:szCs w:val="16"/>
              </w:rPr>
            </w:pPr>
            <w:r>
              <w:rPr>
                <w:b/>
                <w:bCs/>
                <w:color w:val="000000"/>
                <w:sz w:val="16"/>
                <w:szCs w:val="16"/>
              </w:rPr>
              <w:t>5 890,30000</w:t>
            </w:r>
          </w:p>
        </w:tc>
        <w:tc>
          <w:tcPr>
            <w:tcW w:w="1365" w:type="dxa"/>
            <w:tcBorders>
              <w:top w:val="single" w:sz="4" w:space="0" w:color="auto"/>
              <w:left w:val="single" w:sz="4" w:space="0" w:color="auto"/>
              <w:bottom w:val="single" w:sz="4" w:space="0" w:color="auto"/>
              <w:right w:val="single" w:sz="4" w:space="0" w:color="auto"/>
            </w:tcBorders>
            <w:noWrap/>
            <w:hideMark/>
          </w:tcPr>
          <w:p w14:paraId="372EDABD" w14:textId="77777777" w:rsidR="00AB7C9D" w:rsidRDefault="00AB7C9D">
            <w:pPr>
              <w:jc w:val="right"/>
              <w:outlineLvl w:val="1"/>
              <w:rPr>
                <w:b/>
                <w:bCs/>
                <w:color w:val="000000"/>
                <w:sz w:val="16"/>
                <w:szCs w:val="16"/>
              </w:rPr>
            </w:pPr>
            <w:r>
              <w:rPr>
                <w:b/>
                <w:bCs/>
                <w:color w:val="000000"/>
                <w:sz w:val="16"/>
                <w:szCs w:val="16"/>
              </w:rPr>
              <w:t>5 890,30000</w:t>
            </w:r>
          </w:p>
        </w:tc>
      </w:tr>
      <w:tr w:rsidR="00AB7C9D" w14:paraId="74ED4E0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3614851"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66200C3D"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6825E91" w14:textId="77777777" w:rsidR="00AB7C9D" w:rsidRDefault="00AB7C9D">
            <w:pPr>
              <w:jc w:val="center"/>
              <w:outlineLvl w:val="2"/>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272DBC9"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0B667248"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43AF9D7" w14:textId="77777777" w:rsidR="00AB7C9D" w:rsidRDefault="00AB7C9D">
            <w:pPr>
              <w:jc w:val="right"/>
              <w:outlineLvl w:val="2"/>
              <w:rPr>
                <w:color w:val="000000"/>
                <w:sz w:val="16"/>
                <w:szCs w:val="16"/>
              </w:rPr>
            </w:pPr>
            <w:r>
              <w:rPr>
                <w:color w:val="000000"/>
                <w:sz w:val="16"/>
                <w:szCs w:val="16"/>
              </w:rPr>
              <w:t>5 890,30000</w:t>
            </w:r>
          </w:p>
        </w:tc>
        <w:tc>
          <w:tcPr>
            <w:tcW w:w="1470" w:type="dxa"/>
            <w:tcBorders>
              <w:top w:val="single" w:sz="4" w:space="0" w:color="auto"/>
              <w:left w:val="single" w:sz="4" w:space="0" w:color="auto"/>
              <w:bottom w:val="single" w:sz="4" w:space="0" w:color="auto"/>
              <w:right w:val="single" w:sz="4" w:space="0" w:color="auto"/>
            </w:tcBorders>
            <w:noWrap/>
            <w:hideMark/>
          </w:tcPr>
          <w:p w14:paraId="158F9B18" w14:textId="77777777" w:rsidR="00AB7C9D" w:rsidRDefault="00AB7C9D">
            <w:pPr>
              <w:jc w:val="right"/>
              <w:outlineLvl w:val="2"/>
              <w:rPr>
                <w:color w:val="000000"/>
                <w:sz w:val="16"/>
                <w:szCs w:val="16"/>
              </w:rPr>
            </w:pPr>
            <w:r>
              <w:rPr>
                <w:color w:val="000000"/>
                <w:sz w:val="16"/>
                <w:szCs w:val="16"/>
              </w:rPr>
              <w:t>5 890,30000</w:t>
            </w:r>
          </w:p>
        </w:tc>
        <w:tc>
          <w:tcPr>
            <w:tcW w:w="1365" w:type="dxa"/>
            <w:tcBorders>
              <w:top w:val="single" w:sz="4" w:space="0" w:color="auto"/>
              <w:left w:val="single" w:sz="4" w:space="0" w:color="auto"/>
              <w:bottom w:val="single" w:sz="4" w:space="0" w:color="auto"/>
              <w:right w:val="single" w:sz="4" w:space="0" w:color="auto"/>
            </w:tcBorders>
            <w:noWrap/>
            <w:hideMark/>
          </w:tcPr>
          <w:p w14:paraId="413DA4EF" w14:textId="77777777" w:rsidR="00AB7C9D" w:rsidRDefault="00AB7C9D">
            <w:pPr>
              <w:jc w:val="right"/>
              <w:outlineLvl w:val="2"/>
              <w:rPr>
                <w:color w:val="000000"/>
                <w:sz w:val="16"/>
                <w:szCs w:val="16"/>
              </w:rPr>
            </w:pPr>
            <w:r>
              <w:rPr>
                <w:color w:val="000000"/>
                <w:sz w:val="16"/>
                <w:szCs w:val="16"/>
              </w:rPr>
              <w:t>5 890,30000</w:t>
            </w:r>
          </w:p>
        </w:tc>
      </w:tr>
      <w:tr w:rsidR="00AB7C9D" w14:paraId="301107C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ED716EB" w14:textId="77777777" w:rsidR="00AB7C9D" w:rsidRDefault="00AB7C9D">
            <w:pPr>
              <w:outlineLvl w:val="3"/>
              <w:rPr>
                <w:color w:val="000000"/>
                <w:sz w:val="16"/>
                <w:szCs w:val="16"/>
              </w:rPr>
            </w:pPr>
            <w:r>
              <w:rPr>
                <w:color w:val="000000"/>
                <w:sz w:val="16"/>
                <w:szCs w:val="16"/>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2C970E03"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A015E5C"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18DBE05" w14:textId="77777777" w:rsidR="00AB7C9D" w:rsidRDefault="00AB7C9D">
            <w:pPr>
              <w:jc w:val="center"/>
              <w:outlineLvl w:val="3"/>
              <w:rPr>
                <w:color w:val="000000"/>
                <w:sz w:val="16"/>
                <w:szCs w:val="16"/>
              </w:rPr>
            </w:pPr>
            <w:r>
              <w:rPr>
                <w:color w:val="000000"/>
                <w:sz w:val="16"/>
                <w:szCs w:val="16"/>
              </w:rPr>
              <w:t>0120000000</w:t>
            </w:r>
          </w:p>
        </w:tc>
        <w:tc>
          <w:tcPr>
            <w:tcW w:w="605" w:type="dxa"/>
            <w:tcBorders>
              <w:top w:val="single" w:sz="4" w:space="0" w:color="auto"/>
              <w:left w:val="single" w:sz="4" w:space="0" w:color="auto"/>
              <w:bottom w:val="single" w:sz="4" w:space="0" w:color="auto"/>
              <w:right w:val="single" w:sz="4" w:space="0" w:color="auto"/>
            </w:tcBorders>
            <w:noWrap/>
            <w:hideMark/>
          </w:tcPr>
          <w:p w14:paraId="15BFB46A"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678FDE0" w14:textId="77777777" w:rsidR="00AB7C9D" w:rsidRDefault="00AB7C9D">
            <w:pPr>
              <w:jc w:val="right"/>
              <w:outlineLvl w:val="3"/>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AB0837F" w14:textId="77777777" w:rsidR="00AB7C9D" w:rsidRDefault="00AB7C9D">
            <w:pPr>
              <w:jc w:val="right"/>
              <w:outlineLvl w:val="3"/>
              <w:rPr>
                <w:color w:val="000000"/>
                <w:sz w:val="16"/>
                <w:szCs w:val="16"/>
              </w:rPr>
            </w:pPr>
            <w:r>
              <w:rPr>
                <w:color w:val="000000"/>
                <w:sz w:val="16"/>
                <w:szCs w:val="16"/>
              </w:rPr>
              <w:t>156,30000</w:t>
            </w:r>
          </w:p>
        </w:tc>
        <w:tc>
          <w:tcPr>
            <w:tcW w:w="1365" w:type="dxa"/>
            <w:tcBorders>
              <w:top w:val="single" w:sz="4" w:space="0" w:color="auto"/>
              <w:left w:val="single" w:sz="4" w:space="0" w:color="auto"/>
              <w:bottom w:val="single" w:sz="4" w:space="0" w:color="auto"/>
              <w:right w:val="single" w:sz="4" w:space="0" w:color="auto"/>
            </w:tcBorders>
            <w:noWrap/>
            <w:hideMark/>
          </w:tcPr>
          <w:p w14:paraId="00B16234" w14:textId="77777777" w:rsidR="00AB7C9D" w:rsidRDefault="00AB7C9D">
            <w:pPr>
              <w:jc w:val="right"/>
              <w:outlineLvl w:val="3"/>
              <w:rPr>
                <w:color w:val="000000"/>
                <w:sz w:val="16"/>
                <w:szCs w:val="16"/>
              </w:rPr>
            </w:pPr>
            <w:r>
              <w:rPr>
                <w:color w:val="000000"/>
                <w:sz w:val="16"/>
                <w:szCs w:val="16"/>
              </w:rPr>
              <w:t>156,30000</w:t>
            </w:r>
          </w:p>
        </w:tc>
      </w:tr>
      <w:tr w:rsidR="00AB7C9D" w14:paraId="574F498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8655C68" w14:textId="77777777" w:rsidR="00AB7C9D" w:rsidRDefault="00AB7C9D">
            <w:pPr>
              <w:outlineLvl w:val="4"/>
              <w:rPr>
                <w:color w:val="000000"/>
                <w:sz w:val="16"/>
                <w:szCs w:val="16"/>
              </w:rPr>
            </w:pPr>
            <w:r>
              <w:rPr>
                <w:color w:val="000000"/>
                <w:sz w:val="16"/>
                <w:szCs w:val="16"/>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61" w:type="dxa"/>
            <w:tcBorders>
              <w:top w:val="single" w:sz="4" w:space="0" w:color="auto"/>
              <w:left w:val="single" w:sz="4" w:space="0" w:color="auto"/>
              <w:bottom w:val="single" w:sz="4" w:space="0" w:color="auto"/>
              <w:right w:val="single" w:sz="4" w:space="0" w:color="auto"/>
            </w:tcBorders>
            <w:noWrap/>
            <w:hideMark/>
          </w:tcPr>
          <w:p w14:paraId="0396B659"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7DE24C6"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035971C" w14:textId="77777777" w:rsidR="00AB7C9D" w:rsidRDefault="00AB7C9D">
            <w:pPr>
              <w:jc w:val="center"/>
              <w:outlineLvl w:val="4"/>
              <w:rPr>
                <w:color w:val="000000"/>
                <w:sz w:val="16"/>
                <w:szCs w:val="16"/>
              </w:rPr>
            </w:pPr>
            <w:r>
              <w:rPr>
                <w:color w:val="000000"/>
                <w:sz w:val="16"/>
                <w:szCs w:val="16"/>
              </w:rPr>
              <w:t>0120100000</w:t>
            </w:r>
          </w:p>
        </w:tc>
        <w:tc>
          <w:tcPr>
            <w:tcW w:w="605" w:type="dxa"/>
            <w:tcBorders>
              <w:top w:val="single" w:sz="4" w:space="0" w:color="auto"/>
              <w:left w:val="single" w:sz="4" w:space="0" w:color="auto"/>
              <w:bottom w:val="single" w:sz="4" w:space="0" w:color="auto"/>
              <w:right w:val="single" w:sz="4" w:space="0" w:color="auto"/>
            </w:tcBorders>
            <w:noWrap/>
            <w:hideMark/>
          </w:tcPr>
          <w:p w14:paraId="12F2E0CC"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AA69A80" w14:textId="77777777" w:rsidR="00AB7C9D" w:rsidRDefault="00AB7C9D">
            <w:pPr>
              <w:jc w:val="right"/>
              <w:outlineLvl w:val="4"/>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3481D04E" w14:textId="77777777" w:rsidR="00AB7C9D" w:rsidRDefault="00AB7C9D">
            <w:pPr>
              <w:jc w:val="right"/>
              <w:outlineLvl w:val="4"/>
              <w:rPr>
                <w:color w:val="000000"/>
                <w:sz w:val="16"/>
                <w:szCs w:val="16"/>
              </w:rPr>
            </w:pPr>
            <w:r>
              <w:rPr>
                <w:color w:val="000000"/>
                <w:sz w:val="16"/>
                <w:szCs w:val="16"/>
              </w:rPr>
              <w:t>156,30000</w:t>
            </w:r>
          </w:p>
        </w:tc>
        <w:tc>
          <w:tcPr>
            <w:tcW w:w="1365" w:type="dxa"/>
            <w:tcBorders>
              <w:top w:val="single" w:sz="4" w:space="0" w:color="auto"/>
              <w:left w:val="single" w:sz="4" w:space="0" w:color="auto"/>
              <w:bottom w:val="single" w:sz="4" w:space="0" w:color="auto"/>
              <w:right w:val="single" w:sz="4" w:space="0" w:color="auto"/>
            </w:tcBorders>
            <w:noWrap/>
            <w:hideMark/>
          </w:tcPr>
          <w:p w14:paraId="732115D4" w14:textId="77777777" w:rsidR="00AB7C9D" w:rsidRDefault="00AB7C9D">
            <w:pPr>
              <w:jc w:val="right"/>
              <w:outlineLvl w:val="4"/>
              <w:rPr>
                <w:color w:val="000000"/>
                <w:sz w:val="16"/>
                <w:szCs w:val="16"/>
              </w:rPr>
            </w:pPr>
            <w:r>
              <w:rPr>
                <w:color w:val="000000"/>
                <w:sz w:val="16"/>
                <w:szCs w:val="16"/>
              </w:rPr>
              <w:t>156,30000</w:t>
            </w:r>
          </w:p>
        </w:tc>
      </w:tr>
      <w:tr w:rsidR="00AB7C9D" w14:paraId="552593F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7C4558D" w14:textId="77777777" w:rsidR="00AB7C9D" w:rsidRDefault="00AB7C9D">
            <w:pPr>
              <w:outlineLvl w:val="5"/>
              <w:rPr>
                <w:color w:val="000000"/>
                <w:sz w:val="16"/>
                <w:szCs w:val="16"/>
              </w:rPr>
            </w:pPr>
            <w:r>
              <w:rPr>
                <w:color w:val="000000"/>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212BAB8"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391FD0A"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2A51418" w14:textId="77777777" w:rsidR="00AB7C9D" w:rsidRDefault="00AB7C9D">
            <w:pPr>
              <w:jc w:val="center"/>
              <w:outlineLvl w:val="5"/>
              <w:rPr>
                <w:color w:val="000000"/>
                <w:sz w:val="16"/>
                <w:szCs w:val="16"/>
              </w:rPr>
            </w:pPr>
            <w:r>
              <w:rPr>
                <w:color w:val="000000"/>
                <w:sz w:val="16"/>
                <w:szCs w:val="16"/>
              </w:rPr>
              <w:t>0120172020</w:t>
            </w:r>
          </w:p>
        </w:tc>
        <w:tc>
          <w:tcPr>
            <w:tcW w:w="605" w:type="dxa"/>
            <w:tcBorders>
              <w:top w:val="single" w:sz="4" w:space="0" w:color="auto"/>
              <w:left w:val="single" w:sz="4" w:space="0" w:color="auto"/>
              <w:bottom w:val="single" w:sz="4" w:space="0" w:color="auto"/>
              <w:right w:val="single" w:sz="4" w:space="0" w:color="auto"/>
            </w:tcBorders>
            <w:noWrap/>
            <w:hideMark/>
          </w:tcPr>
          <w:p w14:paraId="62009DA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CAE088F" w14:textId="77777777" w:rsidR="00AB7C9D" w:rsidRDefault="00AB7C9D">
            <w:pPr>
              <w:jc w:val="right"/>
              <w:outlineLvl w:val="5"/>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4B8B2273" w14:textId="77777777" w:rsidR="00AB7C9D" w:rsidRDefault="00AB7C9D">
            <w:pPr>
              <w:jc w:val="right"/>
              <w:outlineLvl w:val="5"/>
              <w:rPr>
                <w:color w:val="000000"/>
                <w:sz w:val="16"/>
                <w:szCs w:val="16"/>
              </w:rPr>
            </w:pPr>
            <w:r>
              <w:rPr>
                <w:color w:val="000000"/>
                <w:sz w:val="16"/>
                <w:szCs w:val="16"/>
              </w:rPr>
              <w:t>156,30000</w:t>
            </w:r>
          </w:p>
        </w:tc>
        <w:tc>
          <w:tcPr>
            <w:tcW w:w="1365" w:type="dxa"/>
            <w:tcBorders>
              <w:top w:val="single" w:sz="4" w:space="0" w:color="auto"/>
              <w:left w:val="single" w:sz="4" w:space="0" w:color="auto"/>
              <w:bottom w:val="single" w:sz="4" w:space="0" w:color="auto"/>
              <w:right w:val="single" w:sz="4" w:space="0" w:color="auto"/>
            </w:tcBorders>
            <w:noWrap/>
            <w:hideMark/>
          </w:tcPr>
          <w:p w14:paraId="33B58113" w14:textId="77777777" w:rsidR="00AB7C9D" w:rsidRDefault="00AB7C9D">
            <w:pPr>
              <w:jc w:val="right"/>
              <w:outlineLvl w:val="5"/>
              <w:rPr>
                <w:color w:val="000000"/>
                <w:sz w:val="16"/>
                <w:szCs w:val="16"/>
              </w:rPr>
            </w:pPr>
            <w:r>
              <w:rPr>
                <w:color w:val="000000"/>
                <w:sz w:val="16"/>
                <w:szCs w:val="16"/>
              </w:rPr>
              <w:t>156,30000</w:t>
            </w:r>
          </w:p>
        </w:tc>
      </w:tr>
      <w:tr w:rsidR="00AB7C9D" w14:paraId="372DE67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DA93675"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F9AD8ED"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28105AA"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AC3377A" w14:textId="77777777" w:rsidR="00AB7C9D" w:rsidRDefault="00AB7C9D">
            <w:pPr>
              <w:jc w:val="center"/>
              <w:outlineLvl w:val="6"/>
              <w:rPr>
                <w:color w:val="000000"/>
                <w:sz w:val="16"/>
                <w:szCs w:val="16"/>
              </w:rPr>
            </w:pPr>
            <w:r>
              <w:rPr>
                <w:color w:val="000000"/>
                <w:sz w:val="16"/>
                <w:szCs w:val="16"/>
              </w:rPr>
              <w:t>0120172020</w:t>
            </w:r>
          </w:p>
        </w:tc>
        <w:tc>
          <w:tcPr>
            <w:tcW w:w="605" w:type="dxa"/>
            <w:tcBorders>
              <w:top w:val="single" w:sz="4" w:space="0" w:color="auto"/>
              <w:left w:val="single" w:sz="4" w:space="0" w:color="auto"/>
              <w:bottom w:val="single" w:sz="4" w:space="0" w:color="auto"/>
              <w:right w:val="single" w:sz="4" w:space="0" w:color="auto"/>
            </w:tcBorders>
            <w:noWrap/>
            <w:hideMark/>
          </w:tcPr>
          <w:p w14:paraId="0E3432B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38B5A53" w14:textId="77777777" w:rsidR="00AB7C9D" w:rsidRDefault="00AB7C9D">
            <w:pPr>
              <w:jc w:val="right"/>
              <w:outlineLvl w:val="6"/>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414D794" w14:textId="77777777" w:rsidR="00AB7C9D" w:rsidRDefault="00AB7C9D">
            <w:pPr>
              <w:jc w:val="right"/>
              <w:outlineLvl w:val="6"/>
              <w:rPr>
                <w:color w:val="000000"/>
                <w:sz w:val="16"/>
                <w:szCs w:val="16"/>
              </w:rPr>
            </w:pPr>
            <w:r>
              <w:rPr>
                <w:color w:val="000000"/>
                <w:sz w:val="16"/>
                <w:szCs w:val="16"/>
              </w:rPr>
              <w:t>156,30000</w:t>
            </w:r>
          </w:p>
        </w:tc>
        <w:tc>
          <w:tcPr>
            <w:tcW w:w="1365" w:type="dxa"/>
            <w:tcBorders>
              <w:top w:val="single" w:sz="4" w:space="0" w:color="auto"/>
              <w:left w:val="single" w:sz="4" w:space="0" w:color="auto"/>
              <w:bottom w:val="single" w:sz="4" w:space="0" w:color="auto"/>
              <w:right w:val="single" w:sz="4" w:space="0" w:color="auto"/>
            </w:tcBorders>
            <w:noWrap/>
            <w:hideMark/>
          </w:tcPr>
          <w:p w14:paraId="7E9F0FCB" w14:textId="77777777" w:rsidR="00AB7C9D" w:rsidRDefault="00AB7C9D">
            <w:pPr>
              <w:jc w:val="right"/>
              <w:outlineLvl w:val="6"/>
              <w:rPr>
                <w:color w:val="000000"/>
                <w:sz w:val="16"/>
                <w:szCs w:val="16"/>
              </w:rPr>
            </w:pPr>
            <w:r>
              <w:rPr>
                <w:color w:val="000000"/>
                <w:sz w:val="16"/>
                <w:szCs w:val="16"/>
              </w:rPr>
              <w:t>156,30000</w:t>
            </w:r>
          </w:p>
        </w:tc>
      </w:tr>
      <w:tr w:rsidR="00AB7C9D" w14:paraId="51F7BEF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6EE5517"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30433D9B"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E9F2CAA"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B8148ED"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09D79DC4"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FCC30BC" w14:textId="77777777" w:rsidR="00AB7C9D" w:rsidRDefault="00AB7C9D">
            <w:pPr>
              <w:jc w:val="right"/>
              <w:outlineLvl w:val="3"/>
              <w:rPr>
                <w:color w:val="000000"/>
                <w:sz w:val="16"/>
                <w:szCs w:val="16"/>
              </w:rPr>
            </w:pPr>
            <w:r>
              <w:rPr>
                <w:color w:val="000000"/>
                <w:sz w:val="16"/>
                <w:szCs w:val="16"/>
              </w:rPr>
              <w:t>5 734,00000</w:t>
            </w:r>
          </w:p>
        </w:tc>
        <w:tc>
          <w:tcPr>
            <w:tcW w:w="1470" w:type="dxa"/>
            <w:tcBorders>
              <w:top w:val="single" w:sz="4" w:space="0" w:color="auto"/>
              <w:left w:val="single" w:sz="4" w:space="0" w:color="auto"/>
              <w:bottom w:val="single" w:sz="4" w:space="0" w:color="auto"/>
              <w:right w:val="single" w:sz="4" w:space="0" w:color="auto"/>
            </w:tcBorders>
            <w:noWrap/>
            <w:hideMark/>
          </w:tcPr>
          <w:p w14:paraId="47766F8B" w14:textId="77777777" w:rsidR="00AB7C9D" w:rsidRDefault="00AB7C9D">
            <w:pPr>
              <w:jc w:val="right"/>
              <w:outlineLvl w:val="3"/>
              <w:rPr>
                <w:color w:val="000000"/>
                <w:sz w:val="16"/>
                <w:szCs w:val="16"/>
              </w:rPr>
            </w:pPr>
            <w:r>
              <w:rPr>
                <w:color w:val="000000"/>
                <w:sz w:val="16"/>
                <w:szCs w:val="16"/>
              </w:rPr>
              <w:t>5 734,00000</w:t>
            </w:r>
          </w:p>
        </w:tc>
        <w:tc>
          <w:tcPr>
            <w:tcW w:w="1365" w:type="dxa"/>
            <w:tcBorders>
              <w:top w:val="single" w:sz="4" w:space="0" w:color="auto"/>
              <w:left w:val="single" w:sz="4" w:space="0" w:color="auto"/>
              <w:bottom w:val="single" w:sz="4" w:space="0" w:color="auto"/>
              <w:right w:val="single" w:sz="4" w:space="0" w:color="auto"/>
            </w:tcBorders>
            <w:noWrap/>
            <w:hideMark/>
          </w:tcPr>
          <w:p w14:paraId="25A1F9C5" w14:textId="77777777" w:rsidR="00AB7C9D" w:rsidRDefault="00AB7C9D">
            <w:pPr>
              <w:jc w:val="right"/>
              <w:outlineLvl w:val="3"/>
              <w:rPr>
                <w:color w:val="000000"/>
                <w:sz w:val="16"/>
                <w:szCs w:val="16"/>
              </w:rPr>
            </w:pPr>
            <w:r>
              <w:rPr>
                <w:color w:val="000000"/>
                <w:sz w:val="16"/>
                <w:szCs w:val="16"/>
              </w:rPr>
              <w:t>5 734,00000</w:t>
            </w:r>
          </w:p>
        </w:tc>
      </w:tr>
      <w:tr w:rsidR="00AB7C9D" w14:paraId="71F4E14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8665071" w14:textId="77777777" w:rsidR="00AB7C9D" w:rsidRDefault="00AB7C9D">
            <w:pPr>
              <w:outlineLvl w:val="4"/>
              <w:rPr>
                <w:color w:val="000000"/>
                <w:sz w:val="16"/>
                <w:szCs w:val="16"/>
              </w:rPr>
            </w:pPr>
            <w:r>
              <w:rPr>
                <w:color w:val="000000"/>
                <w:sz w:val="16"/>
                <w:szCs w:val="16"/>
              </w:rPr>
              <w:t>Обеспечение выполнения муниципальных заданий</w:t>
            </w:r>
          </w:p>
        </w:tc>
        <w:tc>
          <w:tcPr>
            <w:tcW w:w="561" w:type="dxa"/>
            <w:tcBorders>
              <w:top w:val="single" w:sz="4" w:space="0" w:color="auto"/>
              <w:left w:val="single" w:sz="4" w:space="0" w:color="auto"/>
              <w:bottom w:val="single" w:sz="4" w:space="0" w:color="auto"/>
              <w:right w:val="single" w:sz="4" w:space="0" w:color="auto"/>
            </w:tcBorders>
            <w:noWrap/>
            <w:hideMark/>
          </w:tcPr>
          <w:p w14:paraId="7828CDCC"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06C07A4"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B6DF438" w14:textId="77777777" w:rsidR="00AB7C9D" w:rsidRDefault="00AB7C9D">
            <w:pPr>
              <w:jc w:val="center"/>
              <w:outlineLvl w:val="4"/>
              <w:rPr>
                <w:color w:val="000000"/>
                <w:sz w:val="16"/>
                <w:szCs w:val="16"/>
              </w:rPr>
            </w:pPr>
            <w:r>
              <w:rPr>
                <w:color w:val="000000"/>
                <w:sz w:val="16"/>
                <w:szCs w:val="16"/>
              </w:rPr>
              <w:t>0150100000</w:t>
            </w:r>
          </w:p>
        </w:tc>
        <w:tc>
          <w:tcPr>
            <w:tcW w:w="605" w:type="dxa"/>
            <w:tcBorders>
              <w:top w:val="single" w:sz="4" w:space="0" w:color="auto"/>
              <w:left w:val="single" w:sz="4" w:space="0" w:color="auto"/>
              <w:bottom w:val="single" w:sz="4" w:space="0" w:color="auto"/>
              <w:right w:val="single" w:sz="4" w:space="0" w:color="auto"/>
            </w:tcBorders>
            <w:noWrap/>
            <w:hideMark/>
          </w:tcPr>
          <w:p w14:paraId="243EF9CA"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F016E03" w14:textId="77777777" w:rsidR="00AB7C9D" w:rsidRDefault="00AB7C9D">
            <w:pPr>
              <w:jc w:val="right"/>
              <w:outlineLvl w:val="4"/>
              <w:rPr>
                <w:color w:val="000000"/>
                <w:sz w:val="16"/>
                <w:szCs w:val="16"/>
              </w:rPr>
            </w:pPr>
            <w:r>
              <w:rPr>
                <w:color w:val="000000"/>
                <w:sz w:val="16"/>
                <w:szCs w:val="16"/>
              </w:rPr>
              <w:t>5 571,00000</w:t>
            </w:r>
          </w:p>
        </w:tc>
        <w:tc>
          <w:tcPr>
            <w:tcW w:w="1470" w:type="dxa"/>
            <w:tcBorders>
              <w:top w:val="single" w:sz="4" w:space="0" w:color="auto"/>
              <w:left w:val="single" w:sz="4" w:space="0" w:color="auto"/>
              <w:bottom w:val="single" w:sz="4" w:space="0" w:color="auto"/>
              <w:right w:val="single" w:sz="4" w:space="0" w:color="auto"/>
            </w:tcBorders>
            <w:noWrap/>
            <w:hideMark/>
          </w:tcPr>
          <w:p w14:paraId="14E62257" w14:textId="77777777" w:rsidR="00AB7C9D" w:rsidRDefault="00AB7C9D">
            <w:pPr>
              <w:jc w:val="right"/>
              <w:outlineLvl w:val="4"/>
              <w:rPr>
                <w:color w:val="000000"/>
                <w:sz w:val="16"/>
                <w:szCs w:val="16"/>
              </w:rPr>
            </w:pPr>
            <w:r>
              <w:rPr>
                <w:color w:val="000000"/>
                <w:sz w:val="16"/>
                <w:szCs w:val="16"/>
              </w:rPr>
              <w:t>5 571,00000</w:t>
            </w:r>
          </w:p>
        </w:tc>
        <w:tc>
          <w:tcPr>
            <w:tcW w:w="1365" w:type="dxa"/>
            <w:tcBorders>
              <w:top w:val="single" w:sz="4" w:space="0" w:color="auto"/>
              <w:left w:val="single" w:sz="4" w:space="0" w:color="auto"/>
              <w:bottom w:val="single" w:sz="4" w:space="0" w:color="auto"/>
              <w:right w:val="single" w:sz="4" w:space="0" w:color="auto"/>
            </w:tcBorders>
            <w:noWrap/>
            <w:hideMark/>
          </w:tcPr>
          <w:p w14:paraId="5BC00E63" w14:textId="77777777" w:rsidR="00AB7C9D" w:rsidRDefault="00AB7C9D">
            <w:pPr>
              <w:jc w:val="right"/>
              <w:outlineLvl w:val="4"/>
              <w:rPr>
                <w:color w:val="000000"/>
                <w:sz w:val="16"/>
                <w:szCs w:val="16"/>
              </w:rPr>
            </w:pPr>
            <w:r>
              <w:rPr>
                <w:color w:val="000000"/>
                <w:sz w:val="16"/>
                <w:szCs w:val="16"/>
              </w:rPr>
              <w:t>5 571,00000</w:t>
            </w:r>
          </w:p>
        </w:tc>
      </w:tr>
      <w:tr w:rsidR="00AB7C9D" w14:paraId="139909A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A74320B" w14:textId="77777777" w:rsidR="00AB7C9D" w:rsidRDefault="00AB7C9D">
            <w:pPr>
              <w:outlineLvl w:val="5"/>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61" w:type="dxa"/>
            <w:tcBorders>
              <w:top w:val="single" w:sz="4" w:space="0" w:color="auto"/>
              <w:left w:val="single" w:sz="4" w:space="0" w:color="auto"/>
              <w:bottom w:val="single" w:sz="4" w:space="0" w:color="auto"/>
              <w:right w:val="single" w:sz="4" w:space="0" w:color="auto"/>
            </w:tcBorders>
            <w:noWrap/>
            <w:hideMark/>
          </w:tcPr>
          <w:p w14:paraId="36B0BF91"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5B1E2E9"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45AD832" w14:textId="77777777" w:rsidR="00AB7C9D" w:rsidRDefault="00AB7C9D">
            <w:pPr>
              <w:jc w:val="center"/>
              <w:outlineLvl w:val="5"/>
              <w:rPr>
                <w:color w:val="000000"/>
                <w:sz w:val="16"/>
                <w:szCs w:val="16"/>
              </w:rPr>
            </w:pPr>
            <w:r>
              <w:rPr>
                <w:color w:val="000000"/>
                <w:sz w:val="16"/>
                <w:szCs w:val="16"/>
              </w:rPr>
              <w:t>0150101230</w:t>
            </w:r>
          </w:p>
        </w:tc>
        <w:tc>
          <w:tcPr>
            <w:tcW w:w="605" w:type="dxa"/>
            <w:tcBorders>
              <w:top w:val="single" w:sz="4" w:space="0" w:color="auto"/>
              <w:left w:val="single" w:sz="4" w:space="0" w:color="auto"/>
              <w:bottom w:val="single" w:sz="4" w:space="0" w:color="auto"/>
              <w:right w:val="single" w:sz="4" w:space="0" w:color="auto"/>
            </w:tcBorders>
            <w:noWrap/>
            <w:hideMark/>
          </w:tcPr>
          <w:p w14:paraId="2C24979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2D8096C" w14:textId="77777777" w:rsidR="00AB7C9D" w:rsidRDefault="00AB7C9D">
            <w:pPr>
              <w:jc w:val="right"/>
              <w:outlineLvl w:val="5"/>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04EE22FE" w14:textId="77777777" w:rsidR="00AB7C9D" w:rsidRDefault="00AB7C9D">
            <w:pPr>
              <w:jc w:val="right"/>
              <w:outlineLvl w:val="5"/>
              <w:rPr>
                <w:color w:val="000000"/>
                <w:sz w:val="16"/>
                <w:szCs w:val="16"/>
              </w:rPr>
            </w:pPr>
            <w:r>
              <w:rPr>
                <w:color w:val="000000"/>
                <w:sz w:val="16"/>
                <w:szCs w:val="16"/>
              </w:rPr>
              <w:t>3 309,90000</w:t>
            </w:r>
          </w:p>
        </w:tc>
        <w:tc>
          <w:tcPr>
            <w:tcW w:w="1365" w:type="dxa"/>
            <w:tcBorders>
              <w:top w:val="single" w:sz="4" w:space="0" w:color="auto"/>
              <w:left w:val="single" w:sz="4" w:space="0" w:color="auto"/>
              <w:bottom w:val="single" w:sz="4" w:space="0" w:color="auto"/>
              <w:right w:val="single" w:sz="4" w:space="0" w:color="auto"/>
            </w:tcBorders>
            <w:noWrap/>
            <w:hideMark/>
          </w:tcPr>
          <w:p w14:paraId="3EC12AF0" w14:textId="77777777" w:rsidR="00AB7C9D" w:rsidRDefault="00AB7C9D">
            <w:pPr>
              <w:jc w:val="right"/>
              <w:outlineLvl w:val="5"/>
              <w:rPr>
                <w:color w:val="000000"/>
                <w:sz w:val="16"/>
                <w:szCs w:val="16"/>
              </w:rPr>
            </w:pPr>
            <w:r>
              <w:rPr>
                <w:color w:val="000000"/>
                <w:sz w:val="16"/>
                <w:szCs w:val="16"/>
              </w:rPr>
              <w:t>3 309,90000</w:t>
            </w:r>
          </w:p>
        </w:tc>
      </w:tr>
      <w:tr w:rsidR="00AB7C9D" w14:paraId="4662EFA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1147561"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8E7F40A"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589E964"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6CB7F4B" w14:textId="77777777" w:rsidR="00AB7C9D" w:rsidRDefault="00AB7C9D">
            <w:pPr>
              <w:jc w:val="center"/>
              <w:outlineLvl w:val="6"/>
              <w:rPr>
                <w:color w:val="000000"/>
                <w:sz w:val="16"/>
                <w:szCs w:val="16"/>
              </w:rPr>
            </w:pPr>
            <w:r>
              <w:rPr>
                <w:color w:val="000000"/>
                <w:sz w:val="16"/>
                <w:szCs w:val="16"/>
              </w:rPr>
              <w:t>0150101230</w:t>
            </w:r>
          </w:p>
        </w:tc>
        <w:tc>
          <w:tcPr>
            <w:tcW w:w="605" w:type="dxa"/>
            <w:tcBorders>
              <w:top w:val="single" w:sz="4" w:space="0" w:color="auto"/>
              <w:left w:val="single" w:sz="4" w:space="0" w:color="auto"/>
              <w:bottom w:val="single" w:sz="4" w:space="0" w:color="auto"/>
              <w:right w:val="single" w:sz="4" w:space="0" w:color="auto"/>
            </w:tcBorders>
            <w:noWrap/>
            <w:hideMark/>
          </w:tcPr>
          <w:p w14:paraId="47DF0B2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52BCC09F" w14:textId="77777777" w:rsidR="00AB7C9D" w:rsidRDefault="00AB7C9D">
            <w:pPr>
              <w:jc w:val="right"/>
              <w:outlineLvl w:val="6"/>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2E367698" w14:textId="77777777" w:rsidR="00AB7C9D" w:rsidRDefault="00AB7C9D">
            <w:pPr>
              <w:jc w:val="right"/>
              <w:outlineLvl w:val="6"/>
              <w:rPr>
                <w:color w:val="000000"/>
                <w:sz w:val="16"/>
                <w:szCs w:val="16"/>
              </w:rPr>
            </w:pPr>
            <w:r>
              <w:rPr>
                <w:color w:val="000000"/>
                <w:sz w:val="16"/>
                <w:szCs w:val="16"/>
              </w:rPr>
              <w:t>3 309,90000</w:t>
            </w:r>
          </w:p>
        </w:tc>
        <w:tc>
          <w:tcPr>
            <w:tcW w:w="1365" w:type="dxa"/>
            <w:tcBorders>
              <w:top w:val="single" w:sz="4" w:space="0" w:color="auto"/>
              <w:left w:val="single" w:sz="4" w:space="0" w:color="auto"/>
              <w:bottom w:val="single" w:sz="4" w:space="0" w:color="auto"/>
              <w:right w:val="single" w:sz="4" w:space="0" w:color="auto"/>
            </w:tcBorders>
            <w:noWrap/>
            <w:hideMark/>
          </w:tcPr>
          <w:p w14:paraId="7A706F18" w14:textId="77777777" w:rsidR="00AB7C9D" w:rsidRDefault="00AB7C9D">
            <w:pPr>
              <w:jc w:val="right"/>
              <w:outlineLvl w:val="6"/>
              <w:rPr>
                <w:color w:val="000000"/>
                <w:sz w:val="16"/>
                <w:szCs w:val="16"/>
              </w:rPr>
            </w:pPr>
            <w:r>
              <w:rPr>
                <w:color w:val="000000"/>
                <w:sz w:val="16"/>
                <w:szCs w:val="16"/>
              </w:rPr>
              <w:t>3 309,90000</w:t>
            </w:r>
          </w:p>
        </w:tc>
      </w:tr>
      <w:tr w:rsidR="00AB7C9D" w14:paraId="01EE7C7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914803"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C849393"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51E4B3E"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46393F06" w14:textId="77777777" w:rsidR="00AB7C9D" w:rsidRDefault="00AB7C9D">
            <w:pPr>
              <w:jc w:val="center"/>
              <w:outlineLvl w:val="5"/>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1D33972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F3B9CEC" w14:textId="77777777" w:rsidR="00AB7C9D" w:rsidRDefault="00AB7C9D">
            <w:pPr>
              <w:jc w:val="right"/>
              <w:outlineLvl w:val="5"/>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0CFFE214" w14:textId="77777777" w:rsidR="00AB7C9D" w:rsidRDefault="00AB7C9D">
            <w:pPr>
              <w:jc w:val="right"/>
              <w:outlineLvl w:val="5"/>
              <w:rPr>
                <w:color w:val="000000"/>
                <w:sz w:val="16"/>
                <w:szCs w:val="16"/>
              </w:rPr>
            </w:pPr>
            <w:r>
              <w:rPr>
                <w:color w:val="000000"/>
                <w:sz w:val="16"/>
                <w:szCs w:val="16"/>
              </w:rPr>
              <w:t>1 808,90000</w:t>
            </w:r>
          </w:p>
        </w:tc>
        <w:tc>
          <w:tcPr>
            <w:tcW w:w="1365" w:type="dxa"/>
            <w:tcBorders>
              <w:top w:val="single" w:sz="4" w:space="0" w:color="auto"/>
              <w:left w:val="single" w:sz="4" w:space="0" w:color="auto"/>
              <w:bottom w:val="single" w:sz="4" w:space="0" w:color="auto"/>
              <w:right w:val="single" w:sz="4" w:space="0" w:color="auto"/>
            </w:tcBorders>
            <w:noWrap/>
            <w:hideMark/>
          </w:tcPr>
          <w:p w14:paraId="4F90D2A9" w14:textId="77777777" w:rsidR="00AB7C9D" w:rsidRDefault="00AB7C9D">
            <w:pPr>
              <w:jc w:val="right"/>
              <w:outlineLvl w:val="5"/>
              <w:rPr>
                <w:color w:val="000000"/>
                <w:sz w:val="16"/>
                <w:szCs w:val="16"/>
              </w:rPr>
            </w:pPr>
            <w:r>
              <w:rPr>
                <w:color w:val="000000"/>
                <w:sz w:val="16"/>
                <w:szCs w:val="16"/>
              </w:rPr>
              <w:t>1 808,90000</w:t>
            </w:r>
          </w:p>
        </w:tc>
      </w:tr>
      <w:tr w:rsidR="00AB7C9D" w14:paraId="06ED658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52A416B"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11C6B55"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A4E74F8"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EEA26D0" w14:textId="77777777" w:rsidR="00AB7C9D" w:rsidRDefault="00AB7C9D">
            <w:pPr>
              <w:jc w:val="center"/>
              <w:outlineLvl w:val="6"/>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17DFAF70"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7B5A262A" w14:textId="77777777" w:rsidR="00AB7C9D" w:rsidRDefault="00AB7C9D">
            <w:pPr>
              <w:jc w:val="right"/>
              <w:outlineLvl w:val="6"/>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4C77083A" w14:textId="77777777" w:rsidR="00AB7C9D" w:rsidRDefault="00AB7C9D">
            <w:pPr>
              <w:jc w:val="right"/>
              <w:outlineLvl w:val="6"/>
              <w:rPr>
                <w:color w:val="000000"/>
                <w:sz w:val="16"/>
                <w:szCs w:val="16"/>
              </w:rPr>
            </w:pPr>
            <w:r>
              <w:rPr>
                <w:color w:val="000000"/>
                <w:sz w:val="16"/>
                <w:szCs w:val="16"/>
              </w:rPr>
              <w:t>1 808,90000</w:t>
            </w:r>
          </w:p>
        </w:tc>
        <w:tc>
          <w:tcPr>
            <w:tcW w:w="1365" w:type="dxa"/>
            <w:tcBorders>
              <w:top w:val="single" w:sz="4" w:space="0" w:color="auto"/>
              <w:left w:val="single" w:sz="4" w:space="0" w:color="auto"/>
              <w:bottom w:val="single" w:sz="4" w:space="0" w:color="auto"/>
              <w:right w:val="single" w:sz="4" w:space="0" w:color="auto"/>
            </w:tcBorders>
            <w:noWrap/>
            <w:hideMark/>
          </w:tcPr>
          <w:p w14:paraId="0D83735D" w14:textId="77777777" w:rsidR="00AB7C9D" w:rsidRDefault="00AB7C9D">
            <w:pPr>
              <w:jc w:val="right"/>
              <w:outlineLvl w:val="6"/>
              <w:rPr>
                <w:color w:val="000000"/>
                <w:sz w:val="16"/>
                <w:szCs w:val="16"/>
              </w:rPr>
            </w:pPr>
            <w:r>
              <w:rPr>
                <w:color w:val="000000"/>
                <w:sz w:val="16"/>
                <w:szCs w:val="16"/>
              </w:rPr>
              <w:t>1 808,90000</w:t>
            </w:r>
          </w:p>
        </w:tc>
      </w:tr>
      <w:tr w:rsidR="00AB7C9D" w14:paraId="584D64F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5D4628"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159635F"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D45EA22"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E340426" w14:textId="77777777" w:rsidR="00AB7C9D" w:rsidRDefault="00AB7C9D">
            <w:pPr>
              <w:jc w:val="center"/>
              <w:outlineLvl w:val="5"/>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0C901D65"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FC45B46" w14:textId="77777777" w:rsidR="00AB7C9D" w:rsidRDefault="00AB7C9D">
            <w:pPr>
              <w:jc w:val="right"/>
              <w:outlineLvl w:val="5"/>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7AEE4D04" w14:textId="77777777" w:rsidR="00AB7C9D" w:rsidRDefault="00AB7C9D">
            <w:pPr>
              <w:jc w:val="right"/>
              <w:outlineLvl w:val="5"/>
              <w:rPr>
                <w:color w:val="000000"/>
                <w:sz w:val="16"/>
                <w:szCs w:val="16"/>
              </w:rPr>
            </w:pPr>
            <w:r>
              <w:rPr>
                <w:color w:val="000000"/>
                <w:sz w:val="16"/>
                <w:szCs w:val="16"/>
              </w:rPr>
              <w:t>452,20000</w:t>
            </w:r>
          </w:p>
        </w:tc>
        <w:tc>
          <w:tcPr>
            <w:tcW w:w="1365" w:type="dxa"/>
            <w:tcBorders>
              <w:top w:val="single" w:sz="4" w:space="0" w:color="auto"/>
              <w:left w:val="single" w:sz="4" w:space="0" w:color="auto"/>
              <w:bottom w:val="single" w:sz="4" w:space="0" w:color="auto"/>
              <w:right w:val="single" w:sz="4" w:space="0" w:color="auto"/>
            </w:tcBorders>
            <w:noWrap/>
            <w:hideMark/>
          </w:tcPr>
          <w:p w14:paraId="230D8253" w14:textId="77777777" w:rsidR="00AB7C9D" w:rsidRDefault="00AB7C9D">
            <w:pPr>
              <w:jc w:val="right"/>
              <w:outlineLvl w:val="5"/>
              <w:rPr>
                <w:color w:val="000000"/>
                <w:sz w:val="16"/>
                <w:szCs w:val="16"/>
              </w:rPr>
            </w:pPr>
            <w:r>
              <w:rPr>
                <w:color w:val="000000"/>
                <w:sz w:val="16"/>
                <w:szCs w:val="16"/>
              </w:rPr>
              <w:t>452,20000</w:t>
            </w:r>
          </w:p>
        </w:tc>
      </w:tr>
      <w:tr w:rsidR="00AB7C9D" w14:paraId="2805984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C276E7D"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FC67691"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BBF8B9D"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E5BF872" w14:textId="77777777" w:rsidR="00AB7C9D" w:rsidRDefault="00AB7C9D">
            <w:pPr>
              <w:jc w:val="center"/>
              <w:outlineLvl w:val="6"/>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29573BB4"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129A3FD6" w14:textId="77777777" w:rsidR="00AB7C9D" w:rsidRDefault="00AB7C9D">
            <w:pPr>
              <w:jc w:val="right"/>
              <w:outlineLvl w:val="6"/>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428FA73E" w14:textId="77777777" w:rsidR="00AB7C9D" w:rsidRDefault="00AB7C9D">
            <w:pPr>
              <w:jc w:val="right"/>
              <w:outlineLvl w:val="6"/>
              <w:rPr>
                <w:color w:val="000000"/>
                <w:sz w:val="16"/>
                <w:szCs w:val="16"/>
              </w:rPr>
            </w:pPr>
            <w:r>
              <w:rPr>
                <w:color w:val="000000"/>
                <w:sz w:val="16"/>
                <w:szCs w:val="16"/>
              </w:rPr>
              <w:t>452,20000</w:t>
            </w:r>
          </w:p>
        </w:tc>
        <w:tc>
          <w:tcPr>
            <w:tcW w:w="1365" w:type="dxa"/>
            <w:tcBorders>
              <w:top w:val="single" w:sz="4" w:space="0" w:color="auto"/>
              <w:left w:val="single" w:sz="4" w:space="0" w:color="auto"/>
              <w:bottom w:val="single" w:sz="4" w:space="0" w:color="auto"/>
              <w:right w:val="single" w:sz="4" w:space="0" w:color="auto"/>
            </w:tcBorders>
            <w:noWrap/>
            <w:hideMark/>
          </w:tcPr>
          <w:p w14:paraId="1C0FDFB3" w14:textId="77777777" w:rsidR="00AB7C9D" w:rsidRDefault="00AB7C9D">
            <w:pPr>
              <w:jc w:val="right"/>
              <w:outlineLvl w:val="6"/>
              <w:rPr>
                <w:color w:val="000000"/>
                <w:sz w:val="16"/>
                <w:szCs w:val="16"/>
              </w:rPr>
            </w:pPr>
            <w:r>
              <w:rPr>
                <w:color w:val="000000"/>
                <w:sz w:val="16"/>
                <w:szCs w:val="16"/>
              </w:rPr>
              <w:t>452,20000</w:t>
            </w:r>
          </w:p>
        </w:tc>
      </w:tr>
      <w:tr w:rsidR="00AB7C9D" w14:paraId="530FEAA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9AF320E"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51203C9E"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CC26B37"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997F373"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45634DC8"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DABC4AE" w14:textId="77777777" w:rsidR="00AB7C9D" w:rsidRDefault="00AB7C9D">
            <w:pPr>
              <w:jc w:val="right"/>
              <w:outlineLvl w:val="4"/>
              <w:rPr>
                <w:color w:val="000000"/>
                <w:sz w:val="16"/>
                <w:szCs w:val="16"/>
              </w:rPr>
            </w:pPr>
            <w:r>
              <w:rPr>
                <w:color w:val="000000"/>
                <w:sz w:val="16"/>
                <w:szCs w:val="16"/>
              </w:rPr>
              <w:t>163,00000</w:t>
            </w:r>
          </w:p>
        </w:tc>
        <w:tc>
          <w:tcPr>
            <w:tcW w:w="1470" w:type="dxa"/>
            <w:tcBorders>
              <w:top w:val="single" w:sz="4" w:space="0" w:color="auto"/>
              <w:left w:val="single" w:sz="4" w:space="0" w:color="auto"/>
              <w:bottom w:val="single" w:sz="4" w:space="0" w:color="auto"/>
              <w:right w:val="single" w:sz="4" w:space="0" w:color="auto"/>
            </w:tcBorders>
            <w:noWrap/>
            <w:hideMark/>
          </w:tcPr>
          <w:p w14:paraId="11A50495" w14:textId="77777777" w:rsidR="00AB7C9D" w:rsidRDefault="00AB7C9D">
            <w:pPr>
              <w:jc w:val="right"/>
              <w:outlineLvl w:val="4"/>
              <w:rPr>
                <w:color w:val="000000"/>
                <w:sz w:val="16"/>
                <w:szCs w:val="16"/>
              </w:rPr>
            </w:pPr>
            <w:r>
              <w:rPr>
                <w:color w:val="000000"/>
                <w:sz w:val="16"/>
                <w:szCs w:val="16"/>
              </w:rPr>
              <w:t>163,00000</w:t>
            </w:r>
          </w:p>
        </w:tc>
        <w:tc>
          <w:tcPr>
            <w:tcW w:w="1365" w:type="dxa"/>
            <w:tcBorders>
              <w:top w:val="single" w:sz="4" w:space="0" w:color="auto"/>
              <w:left w:val="single" w:sz="4" w:space="0" w:color="auto"/>
              <w:bottom w:val="single" w:sz="4" w:space="0" w:color="auto"/>
              <w:right w:val="single" w:sz="4" w:space="0" w:color="auto"/>
            </w:tcBorders>
            <w:noWrap/>
            <w:hideMark/>
          </w:tcPr>
          <w:p w14:paraId="02AD728B" w14:textId="77777777" w:rsidR="00AB7C9D" w:rsidRDefault="00AB7C9D">
            <w:pPr>
              <w:jc w:val="right"/>
              <w:outlineLvl w:val="4"/>
              <w:rPr>
                <w:color w:val="000000"/>
                <w:sz w:val="16"/>
                <w:szCs w:val="16"/>
              </w:rPr>
            </w:pPr>
            <w:r>
              <w:rPr>
                <w:color w:val="000000"/>
                <w:sz w:val="16"/>
                <w:szCs w:val="16"/>
              </w:rPr>
              <w:t>163,00000</w:t>
            </w:r>
          </w:p>
        </w:tc>
      </w:tr>
      <w:tr w:rsidR="00AB7C9D" w14:paraId="4290B2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A8FBCF"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w:t>
            </w:r>
            <w:r>
              <w:rPr>
                <w:color w:val="000000"/>
                <w:sz w:val="16"/>
                <w:szCs w:val="16"/>
              </w:rPr>
              <w:lastRenderedPageBreak/>
              <w:t>пальных организаций дополнительного образования детей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1D0EC1A" w14:textId="77777777" w:rsidR="00AB7C9D" w:rsidRDefault="00AB7C9D">
            <w:pPr>
              <w:jc w:val="center"/>
              <w:outlineLvl w:val="5"/>
              <w:rPr>
                <w:color w:val="000000"/>
                <w:sz w:val="16"/>
                <w:szCs w:val="16"/>
              </w:rPr>
            </w:pPr>
            <w:r>
              <w:rPr>
                <w:color w:val="000000"/>
                <w:sz w:val="16"/>
                <w:szCs w:val="16"/>
              </w:rPr>
              <w:lastRenderedPageBreak/>
              <w:t>774</w:t>
            </w:r>
          </w:p>
        </w:tc>
        <w:tc>
          <w:tcPr>
            <w:tcW w:w="709" w:type="dxa"/>
            <w:tcBorders>
              <w:top w:val="single" w:sz="4" w:space="0" w:color="auto"/>
              <w:left w:val="single" w:sz="4" w:space="0" w:color="auto"/>
              <w:bottom w:val="single" w:sz="4" w:space="0" w:color="auto"/>
              <w:right w:val="single" w:sz="4" w:space="0" w:color="auto"/>
            </w:tcBorders>
            <w:noWrap/>
            <w:hideMark/>
          </w:tcPr>
          <w:p w14:paraId="46FE41E4"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3329442" w14:textId="77777777" w:rsidR="00AB7C9D" w:rsidRDefault="00AB7C9D">
            <w:pPr>
              <w:jc w:val="center"/>
              <w:outlineLvl w:val="5"/>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666E7CF1"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7BC2901" w14:textId="77777777" w:rsidR="00AB7C9D" w:rsidRDefault="00AB7C9D">
            <w:pPr>
              <w:jc w:val="right"/>
              <w:outlineLvl w:val="5"/>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487DE414" w14:textId="77777777" w:rsidR="00AB7C9D" w:rsidRDefault="00AB7C9D">
            <w:pPr>
              <w:jc w:val="right"/>
              <w:outlineLvl w:val="5"/>
              <w:rPr>
                <w:color w:val="000000"/>
                <w:sz w:val="16"/>
                <w:szCs w:val="16"/>
              </w:rPr>
            </w:pPr>
            <w:r>
              <w:rPr>
                <w:color w:val="000000"/>
                <w:sz w:val="16"/>
                <w:szCs w:val="16"/>
              </w:rPr>
              <w:t>130,40000</w:t>
            </w:r>
          </w:p>
        </w:tc>
        <w:tc>
          <w:tcPr>
            <w:tcW w:w="1365" w:type="dxa"/>
            <w:tcBorders>
              <w:top w:val="single" w:sz="4" w:space="0" w:color="auto"/>
              <w:left w:val="single" w:sz="4" w:space="0" w:color="auto"/>
              <w:bottom w:val="single" w:sz="4" w:space="0" w:color="auto"/>
              <w:right w:val="single" w:sz="4" w:space="0" w:color="auto"/>
            </w:tcBorders>
            <w:noWrap/>
            <w:hideMark/>
          </w:tcPr>
          <w:p w14:paraId="20A3AF81" w14:textId="77777777" w:rsidR="00AB7C9D" w:rsidRDefault="00AB7C9D">
            <w:pPr>
              <w:jc w:val="right"/>
              <w:outlineLvl w:val="5"/>
              <w:rPr>
                <w:color w:val="000000"/>
                <w:sz w:val="16"/>
                <w:szCs w:val="16"/>
              </w:rPr>
            </w:pPr>
            <w:r>
              <w:rPr>
                <w:color w:val="000000"/>
                <w:sz w:val="16"/>
                <w:szCs w:val="16"/>
              </w:rPr>
              <w:t>130,40000</w:t>
            </w:r>
          </w:p>
        </w:tc>
      </w:tr>
      <w:tr w:rsidR="00AB7C9D" w14:paraId="18890C1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416A293" w14:textId="77777777" w:rsidR="00AB7C9D" w:rsidRDefault="00AB7C9D">
            <w:pPr>
              <w:outlineLvl w:val="6"/>
              <w:rPr>
                <w:color w:val="000000"/>
                <w:sz w:val="16"/>
                <w:szCs w:val="16"/>
              </w:rPr>
            </w:pPr>
            <w:r>
              <w:rPr>
                <w:color w:val="000000"/>
                <w:sz w:val="16"/>
                <w:szCs w:val="16"/>
              </w:rPr>
              <w:lastRenderedPageBreak/>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3367BB9E"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D956A8D"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8256801" w14:textId="77777777" w:rsidR="00AB7C9D" w:rsidRDefault="00AB7C9D">
            <w:pPr>
              <w:jc w:val="center"/>
              <w:outlineLvl w:val="6"/>
              <w:rPr>
                <w:color w:val="000000"/>
                <w:sz w:val="16"/>
                <w:szCs w:val="16"/>
              </w:rPr>
            </w:pPr>
            <w:r>
              <w:rPr>
                <w:color w:val="000000"/>
                <w:sz w:val="16"/>
                <w:szCs w:val="16"/>
              </w:rPr>
              <w:t>0150272120</w:t>
            </w:r>
          </w:p>
        </w:tc>
        <w:tc>
          <w:tcPr>
            <w:tcW w:w="605" w:type="dxa"/>
            <w:tcBorders>
              <w:top w:val="single" w:sz="4" w:space="0" w:color="auto"/>
              <w:left w:val="single" w:sz="4" w:space="0" w:color="auto"/>
              <w:bottom w:val="single" w:sz="4" w:space="0" w:color="auto"/>
              <w:right w:val="single" w:sz="4" w:space="0" w:color="auto"/>
            </w:tcBorders>
            <w:noWrap/>
            <w:hideMark/>
          </w:tcPr>
          <w:p w14:paraId="2E13E4D4"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C3E5329" w14:textId="77777777" w:rsidR="00AB7C9D" w:rsidRDefault="00AB7C9D">
            <w:pPr>
              <w:jc w:val="right"/>
              <w:outlineLvl w:val="6"/>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0E0923F0" w14:textId="77777777" w:rsidR="00AB7C9D" w:rsidRDefault="00AB7C9D">
            <w:pPr>
              <w:jc w:val="right"/>
              <w:outlineLvl w:val="6"/>
              <w:rPr>
                <w:color w:val="000000"/>
                <w:sz w:val="16"/>
                <w:szCs w:val="16"/>
              </w:rPr>
            </w:pPr>
            <w:r>
              <w:rPr>
                <w:color w:val="000000"/>
                <w:sz w:val="16"/>
                <w:szCs w:val="16"/>
              </w:rPr>
              <w:t>130,40000</w:t>
            </w:r>
          </w:p>
        </w:tc>
        <w:tc>
          <w:tcPr>
            <w:tcW w:w="1365" w:type="dxa"/>
            <w:tcBorders>
              <w:top w:val="single" w:sz="4" w:space="0" w:color="auto"/>
              <w:left w:val="single" w:sz="4" w:space="0" w:color="auto"/>
              <w:bottom w:val="single" w:sz="4" w:space="0" w:color="auto"/>
              <w:right w:val="single" w:sz="4" w:space="0" w:color="auto"/>
            </w:tcBorders>
            <w:noWrap/>
            <w:hideMark/>
          </w:tcPr>
          <w:p w14:paraId="0FB47213" w14:textId="77777777" w:rsidR="00AB7C9D" w:rsidRDefault="00AB7C9D">
            <w:pPr>
              <w:jc w:val="right"/>
              <w:outlineLvl w:val="6"/>
              <w:rPr>
                <w:color w:val="000000"/>
                <w:sz w:val="16"/>
                <w:szCs w:val="16"/>
              </w:rPr>
            </w:pPr>
            <w:r>
              <w:rPr>
                <w:color w:val="000000"/>
                <w:sz w:val="16"/>
                <w:szCs w:val="16"/>
              </w:rPr>
              <w:t>130,40000</w:t>
            </w:r>
          </w:p>
        </w:tc>
      </w:tr>
      <w:tr w:rsidR="00AB7C9D" w14:paraId="1230DBE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CA25367" w14:textId="77777777" w:rsidR="00AB7C9D" w:rsidRDefault="00AB7C9D">
            <w:pPr>
              <w:outlineLvl w:val="5"/>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A669053"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BBBAE4C"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A1A73E6" w14:textId="77777777" w:rsidR="00AB7C9D" w:rsidRDefault="00AB7C9D">
            <w:pPr>
              <w:jc w:val="center"/>
              <w:outlineLvl w:val="5"/>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43DD13A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3489484" w14:textId="77777777" w:rsidR="00AB7C9D" w:rsidRDefault="00AB7C9D">
            <w:pPr>
              <w:jc w:val="right"/>
              <w:outlineLvl w:val="5"/>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62763610" w14:textId="77777777" w:rsidR="00AB7C9D" w:rsidRDefault="00AB7C9D">
            <w:pPr>
              <w:jc w:val="right"/>
              <w:outlineLvl w:val="5"/>
              <w:rPr>
                <w:color w:val="000000"/>
                <w:sz w:val="16"/>
                <w:szCs w:val="16"/>
              </w:rPr>
            </w:pPr>
            <w:r>
              <w:rPr>
                <w:color w:val="000000"/>
                <w:sz w:val="16"/>
                <w:szCs w:val="16"/>
              </w:rPr>
              <w:t>32,60000</w:t>
            </w:r>
          </w:p>
        </w:tc>
        <w:tc>
          <w:tcPr>
            <w:tcW w:w="1365" w:type="dxa"/>
            <w:tcBorders>
              <w:top w:val="single" w:sz="4" w:space="0" w:color="auto"/>
              <w:left w:val="single" w:sz="4" w:space="0" w:color="auto"/>
              <w:bottom w:val="single" w:sz="4" w:space="0" w:color="auto"/>
              <w:right w:val="single" w:sz="4" w:space="0" w:color="auto"/>
            </w:tcBorders>
            <w:noWrap/>
            <w:hideMark/>
          </w:tcPr>
          <w:p w14:paraId="6C04E0CC" w14:textId="77777777" w:rsidR="00AB7C9D" w:rsidRDefault="00AB7C9D">
            <w:pPr>
              <w:jc w:val="right"/>
              <w:outlineLvl w:val="5"/>
              <w:rPr>
                <w:color w:val="000000"/>
                <w:sz w:val="16"/>
                <w:szCs w:val="16"/>
              </w:rPr>
            </w:pPr>
            <w:r>
              <w:rPr>
                <w:color w:val="000000"/>
                <w:sz w:val="16"/>
                <w:szCs w:val="16"/>
              </w:rPr>
              <w:t>32,60000</w:t>
            </w:r>
          </w:p>
        </w:tc>
      </w:tr>
      <w:tr w:rsidR="00AB7C9D" w14:paraId="29C5D3E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7713F66"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E9A3061"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C3ECAB0" w14:textId="77777777" w:rsidR="00AB7C9D" w:rsidRDefault="00AB7C9D">
            <w:pPr>
              <w:jc w:val="center"/>
              <w:outlineLvl w:val="6"/>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FF2866C" w14:textId="77777777" w:rsidR="00AB7C9D" w:rsidRDefault="00AB7C9D">
            <w:pPr>
              <w:jc w:val="center"/>
              <w:outlineLvl w:val="6"/>
              <w:rPr>
                <w:color w:val="000000"/>
                <w:sz w:val="16"/>
                <w:szCs w:val="16"/>
              </w:rPr>
            </w:pPr>
            <w:r>
              <w:rPr>
                <w:color w:val="000000"/>
                <w:sz w:val="16"/>
                <w:szCs w:val="16"/>
              </w:rPr>
              <w:t>01502S2120</w:t>
            </w:r>
          </w:p>
        </w:tc>
        <w:tc>
          <w:tcPr>
            <w:tcW w:w="605" w:type="dxa"/>
            <w:tcBorders>
              <w:top w:val="single" w:sz="4" w:space="0" w:color="auto"/>
              <w:left w:val="single" w:sz="4" w:space="0" w:color="auto"/>
              <w:bottom w:val="single" w:sz="4" w:space="0" w:color="auto"/>
              <w:right w:val="single" w:sz="4" w:space="0" w:color="auto"/>
            </w:tcBorders>
            <w:noWrap/>
            <w:hideMark/>
          </w:tcPr>
          <w:p w14:paraId="761BB7D2"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2067E448" w14:textId="77777777" w:rsidR="00AB7C9D" w:rsidRDefault="00AB7C9D">
            <w:pPr>
              <w:jc w:val="right"/>
              <w:outlineLvl w:val="6"/>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4CAD74B3" w14:textId="77777777" w:rsidR="00AB7C9D" w:rsidRDefault="00AB7C9D">
            <w:pPr>
              <w:jc w:val="right"/>
              <w:outlineLvl w:val="6"/>
              <w:rPr>
                <w:color w:val="000000"/>
                <w:sz w:val="16"/>
                <w:szCs w:val="16"/>
              </w:rPr>
            </w:pPr>
            <w:r>
              <w:rPr>
                <w:color w:val="000000"/>
                <w:sz w:val="16"/>
                <w:szCs w:val="16"/>
              </w:rPr>
              <w:t>32,60000</w:t>
            </w:r>
          </w:p>
        </w:tc>
        <w:tc>
          <w:tcPr>
            <w:tcW w:w="1365" w:type="dxa"/>
            <w:tcBorders>
              <w:top w:val="single" w:sz="4" w:space="0" w:color="auto"/>
              <w:left w:val="single" w:sz="4" w:space="0" w:color="auto"/>
              <w:bottom w:val="single" w:sz="4" w:space="0" w:color="auto"/>
              <w:right w:val="single" w:sz="4" w:space="0" w:color="auto"/>
            </w:tcBorders>
            <w:noWrap/>
            <w:hideMark/>
          </w:tcPr>
          <w:p w14:paraId="3562C900" w14:textId="77777777" w:rsidR="00AB7C9D" w:rsidRDefault="00AB7C9D">
            <w:pPr>
              <w:jc w:val="right"/>
              <w:outlineLvl w:val="6"/>
              <w:rPr>
                <w:color w:val="000000"/>
                <w:sz w:val="16"/>
                <w:szCs w:val="16"/>
              </w:rPr>
            </w:pPr>
            <w:r>
              <w:rPr>
                <w:color w:val="000000"/>
                <w:sz w:val="16"/>
                <w:szCs w:val="16"/>
              </w:rPr>
              <w:t>32,60000</w:t>
            </w:r>
          </w:p>
        </w:tc>
      </w:tr>
      <w:tr w:rsidR="00AB7C9D" w14:paraId="3033EDF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55F02A9" w14:textId="77777777" w:rsidR="00AB7C9D" w:rsidRDefault="00AB7C9D">
            <w:pPr>
              <w:outlineLvl w:val="1"/>
              <w:rPr>
                <w:b/>
                <w:bCs/>
                <w:color w:val="000000"/>
                <w:sz w:val="16"/>
                <w:szCs w:val="16"/>
              </w:rPr>
            </w:pPr>
            <w:r>
              <w:rPr>
                <w:b/>
                <w:bCs/>
                <w:color w:val="000000"/>
                <w:sz w:val="16"/>
                <w:szCs w:val="16"/>
              </w:rPr>
              <w:t>Другие вопросы в области образования</w:t>
            </w:r>
          </w:p>
        </w:tc>
        <w:tc>
          <w:tcPr>
            <w:tcW w:w="561" w:type="dxa"/>
            <w:tcBorders>
              <w:top w:val="single" w:sz="4" w:space="0" w:color="auto"/>
              <w:left w:val="single" w:sz="4" w:space="0" w:color="auto"/>
              <w:bottom w:val="single" w:sz="4" w:space="0" w:color="auto"/>
              <w:right w:val="single" w:sz="4" w:space="0" w:color="auto"/>
            </w:tcBorders>
            <w:noWrap/>
            <w:hideMark/>
          </w:tcPr>
          <w:p w14:paraId="48F5DAA5"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AD1D033" w14:textId="77777777" w:rsidR="00AB7C9D" w:rsidRDefault="00AB7C9D">
            <w:pPr>
              <w:jc w:val="center"/>
              <w:outlineLvl w:val="1"/>
              <w:rPr>
                <w:b/>
                <w:bCs/>
                <w:color w:val="000000"/>
                <w:sz w:val="16"/>
                <w:szCs w:val="16"/>
              </w:rPr>
            </w:pPr>
            <w:r>
              <w:rPr>
                <w:b/>
                <w:bCs/>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E2CE959"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1C00FDB6"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D11E4B0" w14:textId="77777777" w:rsidR="00AB7C9D" w:rsidRDefault="00AB7C9D">
            <w:pPr>
              <w:jc w:val="right"/>
              <w:outlineLvl w:val="1"/>
              <w:rPr>
                <w:b/>
                <w:bCs/>
                <w:color w:val="000000"/>
                <w:sz w:val="16"/>
                <w:szCs w:val="16"/>
              </w:rPr>
            </w:pPr>
            <w:r>
              <w:rPr>
                <w:b/>
                <w:bCs/>
                <w:color w:val="000000"/>
                <w:sz w:val="16"/>
                <w:szCs w:val="16"/>
              </w:rPr>
              <w:t>11 337,40000</w:t>
            </w:r>
          </w:p>
        </w:tc>
        <w:tc>
          <w:tcPr>
            <w:tcW w:w="1470" w:type="dxa"/>
            <w:tcBorders>
              <w:top w:val="single" w:sz="4" w:space="0" w:color="auto"/>
              <w:left w:val="single" w:sz="4" w:space="0" w:color="auto"/>
              <w:bottom w:val="single" w:sz="4" w:space="0" w:color="auto"/>
              <w:right w:val="single" w:sz="4" w:space="0" w:color="auto"/>
            </w:tcBorders>
            <w:noWrap/>
            <w:hideMark/>
          </w:tcPr>
          <w:p w14:paraId="627F2F45" w14:textId="77777777" w:rsidR="00AB7C9D" w:rsidRDefault="00AB7C9D">
            <w:pPr>
              <w:jc w:val="right"/>
              <w:outlineLvl w:val="1"/>
              <w:rPr>
                <w:b/>
                <w:bCs/>
                <w:color w:val="000000"/>
                <w:sz w:val="16"/>
                <w:szCs w:val="16"/>
              </w:rPr>
            </w:pPr>
            <w:r>
              <w:rPr>
                <w:b/>
                <w:bCs/>
                <w:color w:val="000000"/>
                <w:sz w:val="16"/>
                <w:szCs w:val="16"/>
              </w:rPr>
              <w:t>11 328,50000</w:t>
            </w:r>
          </w:p>
        </w:tc>
        <w:tc>
          <w:tcPr>
            <w:tcW w:w="1365" w:type="dxa"/>
            <w:tcBorders>
              <w:top w:val="single" w:sz="4" w:space="0" w:color="auto"/>
              <w:left w:val="single" w:sz="4" w:space="0" w:color="auto"/>
              <w:bottom w:val="single" w:sz="4" w:space="0" w:color="auto"/>
              <w:right w:val="single" w:sz="4" w:space="0" w:color="auto"/>
            </w:tcBorders>
            <w:noWrap/>
            <w:hideMark/>
          </w:tcPr>
          <w:p w14:paraId="4445434E" w14:textId="77777777" w:rsidR="00AB7C9D" w:rsidRDefault="00AB7C9D">
            <w:pPr>
              <w:jc w:val="right"/>
              <w:outlineLvl w:val="1"/>
              <w:rPr>
                <w:b/>
                <w:bCs/>
                <w:color w:val="000000"/>
                <w:sz w:val="16"/>
                <w:szCs w:val="16"/>
              </w:rPr>
            </w:pPr>
            <w:r>
              <w:rPr>
                <w:b/>
                <w:bCs/>
                <w:color w:val="000000"/>
                <w:sz w:val="16"/>
                <w:szCs w:val="16"/>
              </w:rPr>
              <w:t>11 328,50000</w:t>
            </w:r>
          </w:p>
        </w:tc>
      </w:tr>
      <w:tr w:rsidR="00AB7C9D" w14:paraId="0CA694F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33DD6E7"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066A4D83"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72C5C27" w14:textId="77777777" w:rsidR="00AB7C9D" w:rsidRDefault="00AB7C9D">
            <w:pPr>
              <w:jc w:val="center"/>
              <w:outlineLvl w:val="2"/>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BD81B89"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6CA528A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715F00E" w14:textId="77777777" w:rsidR="00AB7C9D" w:rsidRDefault="00AB7C9D">
            <w:pPr>
              <w:jc w:val="right"/>
              <w:outlineLvl w:val="2"/>
              <w:rPr>
                <w:color w:val="000000"/>
                <w:sz w:val="16"/>
                <w:szCs w:val="16"/>
              </w:rPr>
            </w:pPr>
            <w:r>
              <w:rPr>
                <w:color w:val="000000"/>
                <w:sz w:val="16"/>
                <w:szCs w:val="16"/>
              </w:rPr>
              <w:t>11 337,40000</w:t>
            </w:r>
          </w:p>
        </w:tc>
        <w:tc>
          <w:tcPr>
            <w:tcW w:w="1470" w:type="dxa"/>
            <w:tcBorders>
              <w:top w:val="single" w:sz="4" w:space="0" w:color="auto"/>
              <w:left w:val="single" w:sz="4" w:space="0" w:color="auto"/>
              <w:bottom w:val="single" w:sz="4" w:space="0" w:color="auto"/>
              <w:right w:val="single" w:sz="4" w:space="0" w:color="auto"/>
            </w:tcBorders>
            <w:noWrap/>
            <w:hideMark/>
          </w:tcPr>
          <w:p w14:paraId="3FA70AF3" w14:textId="77777777" w:rsidR="00AB7C9D" w:rsidRDefault="00AB7C9D">
            <w:pPr>
              <w:jc w:val="right"/>
              <w:outlineLvl w:val="2"/>
              <w:rPr>
                <w:color w:val="000000"/>
                <w:sz w:val="16"/>
                <w:szCs w:val="16"/>
              </w:rPr>
            </w:pPr>
            <w:r>
              <w:rPr>
                <w:color w:val="000000"/>
                <w:sz w:val="16"/>
                <w:szCs w:val="16"/>
              </w:rPr>
              <w:t>11 328,50000</w:t>
            </w:r>
          </w:p>
        </w:tc>
        <w:tc>
          <w:tcPr>
            <w:tcW w:w="1365" w:type="dxa"/>
            <w:tcBorders>
              <w:top w:val="single" w:sz="4" w:space="0" w:color="auto"/>
              <w:left w:val="single" w:sz="4" w:space="0" w:color="auto"/>
              <w:bottom w:val="single" w:sz="4" w:space="0" w:color="auto"/>
              <w:right w:val="single" w:sz="4" w:space="0" w:color="auto"/>
            </w:tcBorders>
            <w:noWrap/>
            <w:hideMark/>
          </w:tcPr>
          <w:p w14:paraId="065BD928" w14:textId="77777777" w:rsidR="00AB7C9D" w:rsidRDefault="00AB7C9D">
            <w:pPr>
              <w:jc w:val="right"/>
              <w:outlineLvl w:val="2"/>
              <w:rPr>
                <w:color w:val="000000"/>
                <w:sz w:val="16"/>
                <w:szCs w:val="16"/>
              </w:rPr>
            </w:pPr>
            <w:r>
              <w:rPr>
                <w:color w:val="000000"/>
                <w:sz w:val="16"/>
                <w:szCs w:val="16"/>
              </w:rPr>
              <w:t>11 328,50000</w:t>
            </w:r>
          </w:p>
        </w:tc>
      </w:tr>
      <w:tr w:rsidR="00AB7C9D" w14:paraId="52366FF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DACD157"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19E7F71C"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2FFB46D" w14:textId="77777777" w:rsidR="00AB7C9D" w:rsidRDefault="00AB7C9D">
            <w:pPr>
              <w:jc w:val="center"/>
              <w:outlineLvl w:val="3"/>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6B9AFD5"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2C9B707F"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237841D" w14:textId="77777777" w:rsidR="00AB7C9D" w:rsidRDefault="00AB7C9D">
            <w:pPr>
              <w:jc w:val="right"/>
              <w:outlineLvl w:val="3"/>
              <w:rPr>
                <w:color w:val="000000"/>
                <w:sz w:val="16"/>
                <w:szCs w:val="16"/>
              </w:rPr>
            </w:pPr>
            <w:r>
              <w:rPr>
                <w:color w:val="000000"/>
                <w:sz w:val="16"/>
                <w:szCs w:val="16"/>
              </w:rPr>
              <w:t>11 337,40000</w:t>
            </w:r>
          </w:p>
        </w:tc>
        <w:tc>
          <w:tcPr>
            <w:tcW w:w="1470" w:type="dxa"/>
            <w:tcBorders>
              <w:top w:val="single" w:sz="4" w:space="0" w:color="auto"/>
              <w:left w:val="single" w:sz="4" w:space="0" w:color="auto"/>
              <w:bottom w:val="single" w:sz="4" w:space="0" w:color="auto"/>
              <w:right w:val="single" w:sz="4" w:space="0" w:color="auto"/>
            </w:tcBorders>
            <w:noWrap/>
            <w:hideMark/>
          </w:tcPr>
          <w:p w14:paraId="06D42D6C" w14:textId="77777777" w:rsidR="00AB7C9D" w:rsidRDefault="00AB7C9D">
            <w:pPr>
              <w:jc w:val="right"/>
              <w:outlineLvl w:val="3"/>
              <w:rPr>
                <w:color w:val="000000"/>
                <w:sz w:val="16"/>
                <w:szCs w:val="16"/>
              </w:rPr>
            </w:pPr>
            <w:r>
              <w:rPr>
                <w:color w:val="000000"/>
                <w:sz w:val="16"/>
                <w:szCs w:val="16"/>
              </w:rPr>
              <w:t>11 328,50000</w:t>
            </w:r>
          </w:p>
        </w:tc>
        <w:tc>
          <w:tcPr>
            <w:tcW w:w="1365" w:type="dxa"/>
            <w:tcBorders>
              <w:top w:val="single" w:sz="4" w:space="0" w:color="auto"/>
              <w:left w:val="single" w:sz="4" w:space="0" w:color="auto"/>
              <w:bottom w:val="single" w:sz="4" w:space="0" w:color="auto"/>
              <w:right w:val="single" w:sz="4" w:space="0" w:color="auto"/>
            </w:tcBorders>
            <w:noWrap/>
            <w:hideMark/>
          </w:tcPr>
          <w:p w14:paraId="14DF3665" w14:textId="77777777" w:rsidR="00AB7C9D" w:rsidRDefault="00AB7C9D">
            <w:pPr>
              <w:jc w:val="right"/>
              <w:outlineLvl w:val="3"/>
              <w:rPr>
                <w:color w:val="000000"/>
                <w:sz w:val="16"/>
                <w:szCs w:val="16"/>
              </w:rPr>
            </w:pPr>
            <w:r>
              <w:rPr>
                <w:color w:val="000000"/>
                <w:sz w:val="16"/>
                <w:szCs w:val="16"/>
              </w:rPr>
              <w:t>11 328,50000</w:t>
            </w:r>
          </w:p>
        </w:tc>
      </w:tr>
      <w:tr w:rsidR="00AB7C9D" w14:paraId="026C175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D726E8A" w14:textId="77777777" w:rsidR="00AB7C9D" w:rsidRDefault="00AB7C9D">
            <w:pPr>
              <w:outlineLvl w:val="4"/>
              <w:rPr>
                <w:color w:val="000000"/>
                <w:sz w:val="16"/>
                <w:szCs w:val="16"/>
              </w:rPr>
            </w:pPr>
            <w:r>
              <w:rPr>
                <w:color w:val="000000"/>
                <w:sz w:val="16"/>
                <w:szCs w:val="16"/>
              </w:rPr>
              <w:t>Обеспечение выполнения муниципальных заданий</w:t>
            </w:r>
          </w:p>
        </w:tc>
        <w:tc>
          <w:tcPr>
            <w:tcW w:w="561" w:type="dxa"/>
            <w:tcBorders>
              <w:top w:val="single" w:sz="4" w:space="0" w:color="auto"/>
              <w:left w:val="single" w:sz="4" w:space="0" w:color="auto"/>
              <w:bottom w:val="single" w:sz="4" w:space="0" w:color="auto"/>
              <w:right w:val="single" w:sz="4" w:space="0" w:color="auto"/>
            </w:tcBorders>
            <w:noWrap/>
            <w:hideMark/>
          </w:tcPr>
          <w:p w14:paraId="7A0757C1"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6BE8D17"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7375623" w14:textId="77777777" w:rsidR="00AB7C9D" w:rsidRDefault="00AB7C9D">
            <w:pPr>
              <w:jc w:val="center"/>
              <w:outlineLvl w:val="4"/>
              <w:rPr>
                <w:color w:val="000000"/>
                <w:sz w:val="16"/>
                <w:szCs w:val="16"/>
              </w:rPr>
            </w:pPr>
            <w:r>
              <w:rPr>
                <w:color w:val="000000"/>
                <w:sz w:val="16"/>
                <w:szCs w:val="16"/>
              </w:rPr>
              <w:t>0150100000</w:t>
            </w:r>
          </w:p>
        </w:tc>
        <w:tc>
          <w:tcPr>
            <w:tcW w:w="605" w:type="dxa"/>
            <w:tcBorders>
              <w:top w:val="single" w:sz="4" w:space="0" w:color="auto"/>
              <w:left w:val="single" w:sz="4" w:space="0" w:color="auto"/>
              <w:bottom w:val="single" w:sz="4" w:space="0" w:color="auto"/>
              <w:right w:val="single" w:sz="4" w:space="0" w:color="auto"/>
            </w:tcBorders>
            <w:noWrap/>
            <w:hideMark/>
          </w:tcPr>
          <w:p w14:paraId="00F0720F"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35447CC" w14:textId="77777777" w:rsidR="00AB7C9D" w:rsidRDefault="00AB7C9D">
            <w:pPr>
              <w:jc w:val="right"/>
              <w:outlineLvl w:val="4"/>
              <w:rPr>
                <w:color w:val="000000"/>
                <w:sz w:val="16"/>
                <w:szCs w:val="16"/>
              </w:rPr>
            </w:pPr>
            <w:r>
              <w:rPr>
                <w:color w:val="000000"/>
                <w:sz w:val="16"/>
                <w:szCs w:val="16"/>
              </w:rPr>
              <w:t>8 050,10000</w:t>
            </w:r>
          </w:p>
        </w:tc>
        <w:tc>
          <w:tcPr>
            <w:tcW w:w="1470" w:type="dxa"/>
            <w:tcBorders>
              <w:top w:val="single" w:sz="4" w:space="0" w:color="auto"/>
              <w:left w:val="single" w:sz="4" w:space="0" w:color="auto"/>
              <w:bottom w:val="single" w:sz="4" w:space="0" w:color="auto"/>
              <w:right w:val="single" w:sz="4" w:space="0" w:color="auto"/>
            </w:tcBorders>
            <w:noWrap/>
            <w:hideMark/>
          </w:tcPr>
          <w:p w14:paraId="7353263D" w14:textId="77777777" w:rsidR="00AB7C9D" w:rsidRDefault="00AB7C9D">
            <w:pPr>
              <w:jc w:val="right"/>
              <w:outlineLvl w:val="4"/>
              <w:rPr>
                <w:color w:val="000000"/>
                <w:sz w:val="16"/>
                <w:szCs w:val="16"/>
              </w:rPr>
            </w:pPr>
            <w:r>
              <w:rPr>
                <w:color w:val="000000"/>
                <w:sz w:val="16"/>
                <w:szCs w:val="16"/>
              </w:rPr>
              <w:t>8 041,20000</w:t>
            </w:r>
          </w:p>
        </w:tc>
        <w:tc>
          <w:tcPr>
            <w:tcW w:w="1365" w:type="dxa"/>
            <w:tcBorders>
              <w:top w:val="single" w:sz="4" w:space="0" w:color="auto"/>
              <w:left w:val="single" w:sz="4" w:space="0" w:color="auto"/>
              <w:bottom w:val="single" w:sz="4" w:space="0" w:color="auto"/>
              <w:right w:val="single" w:sz="4" w:space="0" w:color="auto"/>
            </w:tcBorders>
            <w:noWrap/>
            <w:hideMark/>
          </w:tcPr>
          <w:p w14:paraId="57EEE24A" w14:textId="77777777" w:rsidR="00AB7C9D" w:rsidRDefault="00AB7C9D">
            <w:pPr>
              <w:jc w:val="right"/>
              <w:outlineLvl w:val="4"/>
              <w:rPr>
                <w:color w:val="000000"/>
                <w:sz w:val="16"/>
                <w:szCs w:val="16"/>
              </w:rPr>
            </w:pPr>
            <w:r>
              <w:rPr>
                <w:color w:val="000000"/>
                <w:sz w:val="16"/>
                <w:szCs w:val="16"/>
              </w:rPr>
              <w:t>8 041,20000</w:t>
            </w:r>
          </w:p>
        </w:tc>
      </w:tr>
      <w:tr w:rsidR="00AB7C9D" w14:paraId="5EDB81A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7C71728" w14:textId="77777777" w:rsidR="00AB7C9D" w:rsidRDefault="00AB7C9D">
            <w:pPr>
              <w:outlineLvl w:val="5"/>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61" w:type="dxa"/>
            <w:tcBorders>
              <w:top w:val="single" w:sz="4" w:space="0" w:color="auto"/>
              <w:left w:val="single" w:sz="4" w:space="0" w:color="auto"/>
              <w:bottom w:val="single" w:sz="4" w:space="0" w:color="auto"/>
              <w:right w:val="single" w:sz="4" w:space="0" w:color="auto"/>
            </w:tcBorders>
            <w:noWrap/>
            <w:hideMark/>
          </w:tcPr>
          <w:p w14:paraId="7BD00AC2"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739B245"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B78F115" w14:textId="77777777" w:rsidR="00AB7C9D" w:rsidRDefault="00AB7C9D">
            <w:pPr>
              <w:jc w:val="center"/>
              <w:outlineLvl w:val="5"/>
              <w:rPr>
                <w:color w:val="000000"/>
                <w:sz w:val="16"/>
                <w:szCs w:val="16"/>
              </w:rPr>
            </w:pPr>
            <w:r>
              <w:rPr>
                <w:color w:val="000000"/>
                <w:sz w:val="16"/>
                <w:szCs w:val="16"/>
              </w:rPr>
              <w:t>0150101350</w:t>
            </w:r>
          </w:p>
        </w:tc>
        <w:tc>
          <w:tcPr>
            <w:tcW w:w="605" w:type="dxa"/>
            <w:tcBorders>
              <w:top w:val="single" w:sz="4" w:space="0" w:color="auto"/>
              <w:left w:val="single" w:sz="4" w:space="0" w:color="auto"/>
              <w:bottom w:val="single" w:sz="4" w:space="0" w:color="auto"/>
              <w:right w:val="single" w:sz="4" w:space="0" w:color="auto"/>
            </w:tcBorders>
            <w:noWrap/>
            <w:hideMark/>
          </w:tcPr>
          <w:p w14:paraId="69C5A1BF"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DDB049C" w14:textId="77777777" w:rsidR="00AB7C9D" w:rsidRDefault="00AB7C9D">
            <w:pPr>
              <w:jc w:val="right"/>
              <w:outlineLvl w:val="5"/>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364CC7EA" w14:textId="77777777" w:rsidR="00AB7C9D" w:rsidRDefault="00AB7C9D">
            <w:pPr>
              <w:jc w:val="right"/>
              <w:outlineLvl w:val="5"/>
              <w:rPr>
                <w:color w:val="000000"/>
                <w:sz w:val="16"/>
                <w:szCs w:val="16"/>
              </w:rPr>
            </w:pPr>
            <w:r>
              <w:rPr>
                <w:color w:val="000000"/>
                <w:sz w:val="16"/>
                <w:szCs w:val="16"/>
              </w:rPr>
              <w:t>6 283,80000</w:t>
            </w:r>
          </w:p>
        </w:tc>
        <w:tc>
          <w:tcPr>
            <w:tcW w:w="1365" w:type="dxa"/>
            <w:tcBorders>
              <w:top w:val="single" w:sz="4" w:space="0" w:color="auto"/>
              <w:left w:val="single" w:sz="4" w:space="0" w:color="auto"/>
              <w:bottom w:val="single" w:sz="4" w:space="0" w:color="auto"/>
              <w:right w:val="single" w:sz="4" w:space="0" w:color="auto"/>
            </w:tcBorders>
            <w:noWrap/>
            <w:hideMark/>
          </w:tcPr>
          <w:p w14:paraId="3A9E1D6C" w14:textId="77777777" w:rsidR="00AB7C9D" w:rsidRDefault="00AB7C9D">
            <w:pPr>
              <w:jc w:val="right"/>
              <w:outlineLvl w:val="5"/>
              <w:rPr>
                <w:color w:val="000000"/>
                <w:sz w:val="16"/>
                <w:szCs w:val="16"/>
              </w:rPr>
            </w:pPr>
            <w:r>
              <w:rPr>
                <w:color w:val="000000"/>
                <w:sz w:val="16"/>
                <w:szCs w:val="16"/>
              </w:rPr>
              <w:t>6 283,80000</w:t>
            </w:r>
          </w:p>
        </w:tc>
      </w:tr>
      <w:tr w:rsidR="00AB7C9D" w14:paraId="097F523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0A30E6"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002AEBC"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1F65191"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1A3F779" w14:textId="77777777" w:rsidR="00AB7C9D" w:rsidRDefault="00AB7C9D">
            <w:pPr>
              <w:jc w:val="center"/>
              <w:outlineLvl w:val="6"/>
              <w:rPr>
                <w:color w:val="000000"/>
                <w:sz w:val="16"/>
                <w:szCs w:val="16"/>
              </w:rPr>
            </w:pPr>
            <w:r>
              <w:rPr>
                <w:color w:val="000000"/>
                <w:sz w:val="16"/>
                <w:szCs w:val="16"/>
              </w:rPr>
              <w:t>0150101350</w:t>
            </w:r>
          </w:p>
        </w:tc>
        <w:tc>
          <w:tcPr>
            <w:tcW w:w="605" w:type="dxa"/>
            <w:tcBorders>
              <w:top w:val="single" w:sz="4" w:space="0" w:color="auto"/>
              <w:left w:val="single" w:sz="4" w:space="0" w:color="auto"/>
              <w:bottom w:val="single" w:sz="4" w:space="0" w:color="auto"/>
              <w:right w:val="single" w:sz="4" w:space="0" w:color="auto"/>
            </w:tcBorders>
            <w:noWrap/>
            <w:hideMark/>
          </w:tcPr>
          <w:p w14:paraId="1A59C7F5"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0158C42B" w14:textId="77777777" w:rsidR="00AB7C9D" w:rsidRDefault="00AB7C9D">
            <w:pPr>
              <w:jc w:val="right"/>
              <w:outlineLvl w:val="6"/>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456A6802" w14:textId="77777777" w:rsidR="00AB7C9D" w:rsidRDefault="00AB7C9D">
            <w:pPr>
              <w:jc w:val="right"/>
              <w:outlineLvl w:val="6"/>
              <w:rPr>
                <w:color w:val="000000"/>
                <w:sz w:val="16"/>
                <w:szCs w:val="16"/>
              </w:rPr>
            </w:pPr>
            <w:r>
              <w:rPr>
                <w:color w:val="000000"/>
                <w:sz w:val="16"/>
                <w:szCs w:val="16"/>
              </w:rPr>
              <w:t>6 283,80000</w:t>
            </w:r>
          </w:p>
        </w:tc>
        <w:tc>
          <w:tcPr>
            <w:tcW w:w="1365" w:type="dxa"/>
            <w:tcBorders>
              <w:top w:val="single" w:sz="4" w:space="0" w:color="auto"/>
              <w:left w:val="single" w:sz="4" w:space="0" w:color="auto"/>
              <w:bottom w:val="single" w:sz="4" w:space="0" w:color="auto"/>
              <w:right w:val="single" w:sz="4" w:space="0" w:color="auto"/>
            </w:tcBorders>
            <w:noWrap/>
            <w:hideMark/>
          </w:tcPr>
          <w:p w14:paraId="1E24EC06" w14:textId="77777777" w:rsidR="00AB7C9D" w:rsidRDefault="00AB7C9D">
            <w:pPr>
              <w:jc w:val="right"/>
              <w:outlineLvl w:val="6"/>
              <w:rPr>
                <w:color w:val="000000"/>
                <w:sz w:val="16"/>
                <w:szCs w:val="16"/>
              </w:rPr>
            </w:pPr>
            <w:r>
              <w:rPr>
                <w:color w:val="000000"/>
                <w:sz w:val="16"/>
                <w:szCs w:val="16"/>
              </w:rPr>
              <w:t>6 283,80000</w:t>
            </w:r>
          </w:p>
        </w:tc>
      </w:tr>
      <w:tr w:rsidR="00AB7C9D" w14:paraId="49F4E9F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481A5A6" w14:textId="77777777" w:rsidR="00AB7C9D" w:rsidRDefault="00AB7C9D">
            <w:pPr>
              <w:outlineLvl w:val="5"/>
              <w:rPr>
                <w:color w:val="000000"/>
                <w:sz w:val="16"/>
                <w:szCs w:val="16"/>
              </w:rPr>
            </w:pPr>
            <w:r>
              <w:rPr>
                <w:color w:val="000000"/>
                <w:sz w:val="16"/>
                <w:szCs w:val="16"/>
              </w:rPr>
              <w:t>Организация летнего отдыха детей подростков</w:t>
            </w:r>
          </w:p>
        </w:tc>
        <w:tc>
          <w:tcPr>
            <w:tcW w:w="561" w:type="dxa"/>
            <w:tcBorders>
              <w:top w:val="single" w:sz="4" w:space="0" w:color="auto"/>
              <w:left w:val="single" w:sz="4" w:space="0" w:color="auto"/>
              <w:bottom w:val="single" w:sz="4" w:space="0" w:color="auto"/>
              <w:right w:val="single" w:sz="4" w:space="0" w:color="auto"/>
            </w:tcBorders>
            <w:noWrap/>
            <w:hideMark/>
          </w:tcPr>
          <w:p w14:paraId="2CBCCED0"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256BEA1"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4DC01C0" w14:textId="77777777" w:rsidR="00AB7C9D" w:rsidRDefault="00AB7C9D">
            <w:pPr>
              <w:jc w:val="center"/>
              <w:outlineLvl w:val="5"/>
              <w:rPr>
                <w:color w:val="000000"/>
                <w:sz w:val="16"/>
                <w:szCs w:val="16"/>
              </w:rPr>
            </w:pPr>
            <w:r>
              <w:rPr>
                <w:color w:val="000000"/>
                <w:sz w:val="16"/>
                <w:szCs w:val="16"/>
              </w:rPr>
              <w:t>0150121140</w:t>
            </w:r>
          </w:p>
        </w:tc>
        <w:tc>
          <w:tcPr>
            <w:tcW w:w="605" w:type="dxa"/>
            <w:tcBorders>
              <w:top w:val="single" w:sz="4" w:space="0" w:color="auto"/>
              <w:left w:val="single" w:sz="4" w:space="0" w:color="auto"/>
              <w:bottom w:val="single" w:sz="4" w:space="0" w:color="auto"/>
              <w:right w:val="single" w:sz="4" w:space="0" w:color="auto"/>
            </w:tcBorders>
            <w:noWrap/>
            <w:hideMark/>
          </w:tcPr>
          <w:p w14:paraId="773C05B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4B4AEC0" w14:textId="77777777" w:rsidR="00AB7C9D" w:rsidRDefault="00AB7C9D">
            <w:pPr>
              <w:jc w:val="right"/>
              <w:outlineLvl w:val="5"/>
              <w:rPr>
                <w:color w:val="000000"/>
                <w:sz w:val="16"/>
                <w:szCs w:val="16"/>
              </w:rPr>
            </w:pPr>
            <w:r>
              <w:rPr>
                <w:color w:val="000000"/>
                <w:sz w:val="16"/>
                <w:szCs w:val="16"/>
              </w:rPr>
              <w:t>580,90000</w:t>
            </w:r>
          </w:p>
        </w:tc>
        <w:tc>
          <w:tcPr>
            <w:tcW w:w="1470" w:type="dxa"/>
            <w:tcBorders>
              <w:top w:val="single" w:sz="4" w:space="0" w:color="auto"/>
              <w:left w:val="single" w:sz="4" w:space="0" w:color="auto"/>
              <w:bottom w:val="single" w:sz="4" w:space="0" w:color="auto"/>
              <w:right w:val="single" w:sz="4" w:space="0" w:color="auto"/>
            </w:tcBorders>
            <w:noWrap/>
            <w:hideMark/>
          </w:tcPr>
          <w:p w14:paraId="32A0D118" w14:textId="77777777" w:rsidR="00AB7C9D" w:rsidRDefault="00AB7C9D">
            <w:pPr>
              <w:jc w:val="right"/>
              <w:outlineLvl w:val="5"/>
              <w:rPr>
                <w:color w:val="000000"/>
                <w:sz w:val="16"/>
                <w:szCs w:val="16"/>
              </w:rPr>
            </w:pPr>
            <w:r>
              <w:rPr>
                <w:color w:val="000000"/>
                <w:sz w:val="16"/>
                <w:szCs w:val="16"/>
              </w:rPr>
              <w:t>580,90000</w:t>
            </w:r>
          </w:p>
        </w:tc>
        <w:tc>
          <w:tcPr>
            <w:tcW w:w="1365" w:type="dxa"/>
            <w:tcBorders>
              <w:top w:val="single" w:sz="4" w:space="0" w:color="auto"/>
              <w:left w:val="single" w:sz="4" w:space="0" w:color="auto"/>
              <w:bottom w:val="single" w:sz="4" w:space="0" w:color="auto"/>
              <w:right w:val="single" w:sz="4" w:space="0" w:color="auto"/>
            </w:tcBorders>
            <w:noWrap/>
            <w:hideMark/>
          </w:tcPr>
          <w:p w14:paraId="5E825B49" w14:textId="77777777" w:rsidR="00AB7C9D" w:rsidRDefault="00AB7C9D">
            <w:pPr>
              <w:jc w:val="right"/>
              <w:outlineLvl w:val="5"/>
              <w:rPr>
                <w:color w:val="000000"/>
                <w:sz w:val="16"/>
                <w:szCs w:val="16"/>
              </w:rPr>
            </w:pPr>
            <w:r>
              <w:rPr>
                <w:color w:val="000000"/>
                <w:sz w:val="16"/>
                <w:szCs w:val="16"/>
              </w:rPr>
              <w:t>580,90000</w:t>
            </w:r>
          </w:p>
        </w:tc>
      </w:tr>
      <w:tr w:rsidR="00AB7C9D" w14:paraId="1C4A683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3C19362"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443FF5D6"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4C6E769"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DA88ABA" w14:textId="77777777" w:rsidR="00AB7C9D" w:rsidRDefault="00AB7C9D">
            <w:pPr>
              <w:jc w:val="center"/>
              <w:outlineLvl w:val="6"/>
              <w:rPr>
                <w:color w:val="000000"/>
                <w:sz w:val="16"/>
                <w:szCs w:val="16"/>
              </w:rPr>
            </w:pPr>
            <w:r>
              <w:rPr>
                <w:color w:val="000000"/>
                <w:sz w:val="16"/>
                <w:szCs w:val="16"/>
              </w:rPr>
              <w:t>0150121140</w:t>
            </w:r>
          </w:p>
        </w:tc>
        <w:tc>
          <w:tcPr>
            <w:tcW w:w="605" w:type="dxa"/>
            <w:tcBorders>
              <w:top w:val="single" w:sz="4" w:space="0" w:color="auto"/>
              <w:left w:val="single" w:sz="4" w:space="0" w:color="auto"/>
              <w:bottom w:val="single" w:sz="4" w:space="0" w:color="auto"/>
              <w:right w:val="single" w:sz="4" w:space="0" w:color="auto"/>
            </w:tcBorders>
            <w:noWrap/>
            <w:hideMark/>
          </w:tcPr>
          <w:p w14:paraId="05DEC469"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E21A485" w14:textId="77777777" w:rsidR="00AB7C9D" w:rsidRDefault="00AB7C9D">
            <w:pPr>
              <w:jc w:val="right"/>
              <w:outlineLvl w:val="6"/>
              <w:rPr>
                <w:color w:val="000000"/>
                <w:sz w:val="16"/>
                <w:szCs w:val="16"/>
              </w:rPr>
            </w:pPr>
            <w:r>
              <w:rPr>
                <w:color w:val="000000"/>
                <w:sz w:val="16"/>
                <w:szCs w:val="16"/>
              </w:rPr>
              <w:t>580,90000</w:t>
            </w:r>
          </w:p>
        </w:tc>
        <w:tc>
          <w:tcPr>
            <w:tcW w:w="1470" w:type="dxa"/>
            <w:tcBorders>
              <w:top w:val="single" w:sz="4" w:space="0" w:color="auto"/>
              <w:left w:val="single" w:sz="4" w:space="0" w:color="auto"/>
              <w:bottom w:val="single" w:sz="4" w:space="0" w:color="auto"/>
              <w:right w:val="single" w:sz="4" w:space="0" w:color="auto"/>
            </w:tcBorders>
            <w:noWrap/>
            <w:hideMark/>
          </w:tcPr>
          <w:p w14:paraId="7BB15AE1" w14:textId="77777777" w:rsidR="00AB7C9D" w:rsidRDefault="00AB7C9D">
            <w:pPr>
              <w:jc w:val="right"/>
              <w:outlineLvl w:val="6"/>
              <w:rPr>
                <w:color w:val="000000"/>
                <w:sz w:val="16"/>
                <w:szCs w:val="16"/>
              </w:rPr>
            </w:pPr>
            <w:r>
              <w:rPr>
                <w:color w:val="000000"/>
                <w:sz w:val="16"/>
                <w:szCs w:val="16"/>
              </w:rPr>
              <w:t>580,90000</w:t>
            </w:r>
          </w:p>
        </w:tc>
        <w:tc>
          <w:tcPr>
            <w:tcW w:w="1365" w:type="dxa"/>
            <w:tcBorders>
              <w:top w:val="single" w:sz="4" w:space="0" w:color="auto"/>
              <w:left w:val="single" w:sz="4" w:space="0" w:color="auto"/>
              <w:bottom w:val="single" w:sz="4" w:space="0" w:color="auto"/>
              <w:right w:val="single" w:sz="4" w:space="0" w:color="auto"/>
            </w:tcBorders>
            <w:noWrap/>
            <w:hideMark/>
          </w:tcPr>
          <w:p w14:paraId="5DF85E66" w14:textId="77777777" w:rsidR="00AB7C9D" w:rsidRDefault="00AB7C9D">
            <w:pPr>
              <w:jc w:val="right"/>
              <w:outlineLvl w:val="6"/>
              <w:rPr>
                <w:color w:val="000000"/>
                <w:sz w:val="16"/>
                <w:szCs w:val="16"/>
              </w:rPr>
            </w:pPr>
            <w:r>
              <w:rPr>
                <w:color w:val="000000"/>
                <w:sz w:val="16"/>
                <w:szCs w:val="16"/>
              </w:rPr>
              <w:t>580,90000</w:t>
            </w:r>
          </w:p>
        </w:tc>
      </w:tr>
      <w:tr w:rsidR="00AB7C9D" w14:paraId="5DCE3D7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D8CD4CD"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4ECCBFF9"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FED84E8"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6107CC3" w14:textId="77777777" w:rsidR="00AB7C9D" w:rsidRDefault="00AB7C9D">
            <w:pPr>
              <w:jc w:val="center"/>
              <w:outlineLvl w:val="5"/>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718F45C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0754774" w14:textId="77777777" w:rsidR="00AB7C9D" w:rsidRDefault="00AB7C9D">
            <w:pPr>
              <w:jc w:val="right"/>
              <w:outlineLvl w:val="5"/>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4E42E45D" w14:textId="77777777" w:rsidR="00AB7C9D" w:rsidRDefault="00AB7C9D">
            <w:pPr>
              <w:jc w:val="right"/>
              <w:outlineLvl w:val="5"/>
              <w:rPr>
                <w:color w:val="000000"/>
                <w:sz w:val="16"/>
                <w:szCs w:val="16"/>
              </w:rPr>
            </w:pPr>
            <w:r>
              <w:rPr>
                <w:color w:val="000000"/>
                <w:sz w:val="16"/>
                <w:szCs w:val="16"/>
              </w:rPr>
              <w:t>941,20000</w:t>
            </w:r>
          </w:p>
        </w:tc>
        <w:tc>
          <w:tcPr>
            <w:tcW w:w="1365" w:type="dxa"/>
            <w:tcBorders>
              <w:top w:val="single" w:sz="4" w:space="0" w:color="auto"/>
              <w:left w:val="single" w:sz="4" w:space="0" w:color="auto"/>
              <w:bottom w:val="single" w:sz="4" w:space="0" w:color="auto"/>
              <w:right w:val="single" w:sz="4" w:space="0" w:color="auto"/>
            </w:tcBorders>
            <w:noWrap/>
            <w:hideMark/>
          </w:tcPr>
          <w:p w14:paraId="773F989A" w14:textId="77777777" w:rsidR="00AB7C9D" w:rsidRDefault="00AB7C9D">
            <w:pPr>
              <w:jc w:val="right"/>
              <w:outlineLvl w:val="5"/>
              <w:rPr>
                <w:color w:val="000000"/>
                <w:sz w:val="16"/>
                <w:szCs w:val="16"/>
              </w:rPr>
            </w:pPr>
            <w:r>
              <w:rPr>
                <w:color w:val="000000"/>
                <w:sz w:val="16"/>
                <w:szCs w:val="16"/>
              </w:rPr>
              <w:t>941,20000</w:t>
            </w:r>
          </w:p>
        </w:tc>
      </w:tr>
      <w:tr w:rsidR="00AB7C9D" w14:paraId="3DACAEC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C18B8E6"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6B7A3202"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9DD6A7E"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E4B2FAD" w14:textId="77777777" w:rsidR="00AB7C9D" w:rsidRDefault="00AB7C9D">
            <w:pPr>
              <w:jc w:val="center"/>
              <w:outlineLvl w:val="6"/>
              <w:rPr>
                <w:color w:val="000000"/>
                <w:sz w:val="16"/>
                <w:szCs w:val="16"/>
              </w:rPr>
            </w:pPr>
            <w:r>
              <w:rPr>
                <w:color w:val="000000"/>
                <w:sz w:val="16"/>
                <w:szCs w:val="16"/>
              </w:rPr>
              <w:t>0150172300</w:t>
            </w:r>
          </w:p>
        </w:tc>
        <w:tc>
          <w:tcPr>
            <w:tcW w:w="605" w:type="dxa"/>
            <w:tcBorders>
              <w:top w:val="single" w:sz="4" w:space="0" w:color="auto"/>
              <w:left w:val="single" w:sz="4" w:space="0" w:color="auto"/>
              <w:bottom w:val="single" w:sz="4" w:space="0" w:color="auto"/>
              <w:right w:val="single" w:sz="4" w:space="0" w:color="auto"/>
            </w:tcBorders>
            <w:noWrap/>
            <w:hideMark/>
          </w:tcPr>
          <w:p w14:paraId="3570D9C3"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455EE67B" w14:textId="77777777" w:rsidR="00AB7C9D" w:rsidRDefault="00AB7C9D">
            <w:pPr>
              <w:jc w:val="right"/>
              <w:outlineLvl w:val="6"/>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64BCD1F3" w14:textId="77777777" w:rsidR="00AB7C9D" w:rsidRDefault="00AB7C9D">
            <w:pPr>
              <w:jc w:val="right"/>
              <w:outlineLvl w:val="6"/>
              <w:rPr>
                <w:color w:val="000000"/>
                <w:sz w:val="16"/>
                <w:szCs w:val="16"/>
              </w:rPr>
            </w:pPr>
            <w:r>
              <w:rPr>
                <w:color w:val="000000"/>
                <w:sz w:val="16"/>
                <w:szCs w:val="16"/>
              </w:rPr>
              <w:t>941,20000</w:t>
            </w:r>
          </w:p>
        </w:tc>
        <w:tc>
          <w:tcPr>
            <w:tcW w:w="1365" w:type="dxa"/>
            <w:tcBorders>
              <w:top w:val="single" w:sz="4" w:space="0" w:color="auto"/>
              <w:left w:val="single" w:sz="4" w:space="0" w:color="auto"/>
              <w:bottom w:val="single" w:sz="4" w:space="0" w:color="auto"/>
              <w:right w:val="single" w:sz="4" w:space="0" w:color="auto"/>
            </w:tcBorders>
            <w:noWrap/>
            <w:hideMark/>
          </w:tcPr>
          <w:p w14:paraId="3ACF4C3E" w14:textId="77777777" w:rsidR="00AB7C9D" w:rsidRDefault="00AB7C9D">
            <w:pPr>
              <w:jc w:val="right"/>
              <w:outlineLvl w:val="6"/>
              <w:rPr>
                <w:color w:val="000000"/>
                <w:sz w:val="16"/>
                <w:szCs w:val="16"/>
              </w:rPr>
            </w:pPr>
            <w:r>
              <w:rPr>
                <w:color w:val="000000"/>
                <w:sz w:val="16"/>
                <w:szCs w:val="16"/>
              </w:rPr>
              <w:t>941,20000</w:t>
            </w:r>
          </w:p>
        </w:tc>
      </w:tr>
      <w:tr w:rsidR="00AB7C9D" w14:paraId="31A9C65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B8FFDA" w14:textId="77777777" w:rsidR="00AB7C9D" w:rsidRDefault="00AB7C9D">
            <w:pPr>
              <w:outlineLvl w:val="5"/>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83C0A96"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26F05C4"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83D11E9" w14:textId="77777777" w:rsidR="00AB7C9D" w:rsidRDefault="00AB7C9D">
            <w:pPr>
              <w:jc w:val="center"/>
              <w:outlineLvl w:val="5"/>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39E4EC1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41FD08" w14:textId="77777777" w:rsidR="00AB7C9D" w:rsidRDefault="00AB7C9D">
            <w:pPr>
              <w:jc w:val="right"/>
              <w:outlineLvl w:val="5"/>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6494EB1B" w14:textId="77777777" w:rsidR="00AB7C9D" w:rsidRDefault="00AB7C9D">
            <w:pPr>
              <w:jc w:val="right"/>
              <w:outlineLvl w:val="5"/>
              <w:rPr>
                <w:color w:val="000000"/>
                <w:sz w:val="16"/>
                <w:szCs w:val="16"/>
              </w:rPr>
            </w:pPr>
            <w:r>
              <w:rPr>
                <w:color w:val="000000"/>
                <w:sz w:val="16"/>
                <w:szCs w:val="16"/>
              </w:rPr>
              <w:t>235,30000</w:t>
            </w:r>
          </w:p>
        </w:tc>
        <w:tc>
          <w:tcPr>
            <w:tcW w:w="1365" w:type="dxa"/>
            <w:tcBorders>
              <w:top w:val="single" w:sz="4" w:space="0" w:color="auto"/>
              <w:left w:val="single" w:sz="4" w:space="0" w:color="auto"/>
              <w:bottom w:val="single" w:sz="4" w:space="0" w:color="auto"/>
              <w:right w:val="single" w:sz="4" w:space="0" w:color="auto"/>
            </w:tcBorders>
            <w:noWrap/>
            <w:hideMark/>
          </w:tcPr>
          <w:p w14:paraId="400C446C" w14:textId="77777777" w:rsidR="00AB7C9D" w:rsidRDefault="00AB7C9D">
            <w:pPr>
              <w:jc w:val="right"/>
              <w:outlineLvl w:val="5"/>
              <w:rPr>
                <w:color w:val="000000"/>
                <w:sz w:val="16"/>
                <w:szCs w:val="16"/>
              </w:rPr>
            </w:pPr>
            <w:r>
              <w:rPr>
                <w:color w:val="000000"/>
                <w:sz w:val="16"/>
                <w:szCs w:val="16"/>
              </w:rPr>
              <w:t>235,30000</w:t>
            </w:r>
          </w:p>
        </w:tc>
      </w:tr>
      <w:tr w:rsidR="00AB7C9D" w14:paraId="3DCAF9E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92BC389" w14:textId="77777777" w:rsidR="00AB7C9D" w:rsidRDefault="00AB7C9D">
            <w:pPr>
              <w:outlineLvl w:val="6"/>
              <w:rPr>
                <w:color w:val="000000"/>
                <w:sz w:val="16"/>
                <w:szCs w:val="16"/>
              </w:rPr>
            </w:pPr>
            <w:r>
              <w:rPr>
                <w:color w:val="000000"/>
                <w:sz w:val="16"/>
                <w:szCs w:val="16"/>
              </w:rPr>
              <w:t>Субсидии автономным учреждениям</w:t>
            </w:r>
          </w:p>
        </w:tc>
        <w:tc>
          <w:tcPr>
            <w:tcW w:w="561" w:type="dxa"/>
            <w:tcBorders>
              <w:top w:val="single" w:sz="4" w:space="0" w:color="auto"/>
              <w:left w:val="single" w:sz="4" w:space="0" w:color="auto"/>
              <w:bottom w:val="single" w:sz="4" w:space="0" w:color="auto"/>
              <w:right w:val="single" w:sz="4" w:space="0" w:color="auto"/>
            </w:tcBorders>
            <w:noWrap/>
            <w:hideMark/>
          </w:tcPr>
          <w:p w14:paraId="7EF9523B"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DD49E1D"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0C2A1F8" w14:textId="77777777" w:rsidR="00AB7C9D" w:rsidRDefault="00AB7C9D">
            <w:pPr>
              <w:jc w:val="center"/>
              <w:outlineLvl w:val="6"/>
              <w:rPr>
                <w:color w:val="000000"/>
                <w:sz w:val="16"/>
                <w:szCs w:val="16"/>
              </w:rPr>
            </w:pPr>
            <w:r>
              <w:rPr>
                <w:color w:val="000000"/>
                <w:sz w:val="16"/>
                <w:szCs w:val="16"/>
              </w:rPr>
              <w:t>01501S2300</w:t>
            </w:r>
          </w:p>
        </w:tc>
        <w:tc>
          <w:tcPr>
            <w:tcW w:w="605" w:type="dxa"/>
            <w:tcBorders>
              <w:top w:val="single" w:sz="4" w:space="0" w:color="auto"/>
              <w:left w:val="single" w:sz="4" w:space="0" w:color="auto"/>
              <w:bottom w:val="single" w:sz="4" w:space="0" w:color="auto"/>
              <w:right w:val="single" w:sz="4" w:space="0" w:color="auto"/>
            </w:tcBorders>
            <w:noWrap/>
            <w:hideMark/>
          </w:tcPr>
          <w:p w14:paraId="65CC5BFE" w14:textId="77777777" w:rsidR="00AB7C9D" w:rsidRDefault="00AB7C9D">
            <w:pPr>
              <w:jc w:val="center"/>
              <w:outlineLvl w:val="6"/>
              <w:rPr>
                <w:color w:val="000000"/>
                <w:sz w:val="16"/>
                <w:szCs w:val="16"/>
              </w:rPr>
            </w:pPr>
            <w:r>
              <w:rPr>
                <w:color w:val="000000"/>
                <w:sz w:val="16"/>
                <w:szCs w:val="16"/>
              </w:rPr>
              <w:t>620</w:t>
            </w:r>
          </w:p>
        </w:tc>
        <w:tc>
          <w:tcPr>
            <w:tcW w:w="1357" w:type="dxa"/>
            <w:tcBorders>
              <w:top w:val="single" w:sz="4" w:space="0" w:color="auto"/>
              <w:left w:val="single" w:sz="4" w:space="0" w:color="auto"/>
              <w:bottom w:val="single" w:sz="4" w:space="0" w:color="auto"/>
              <w:right w:val="single" w:sz="4" w:space="0" w:color="auto"/>
            </w:tcBorders>
            <w:noWrap/>
            <w:hideMark/>
          </w:tcPr>
          <w:p w14:paraId="6BF20240" w14:textId="77777777" w:rsidR="00AB7C9D" w:rsidRDefault="00AB7C9D">
            <w:pPr>
              <w:jc w:val="right"/>
              <w:outlineLvl w:val="6"/>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3E4D4F6E" w14:textId="77777777" w:rsidR="00AB7C9D" w:rsidRDefault="00AB7C9D">
            <w:pPr>
              <w:jc w:val="right"/>
              <w:outlineLvl w:val="6"/>
              <w:rPr>
                <w:color w:val="000000"/>
                <w:sz w:val="16"/>
                <w:szCs w:val="16"/>
              </w:rPr>
            </w:pPr>
            <w:r>
              <w:rPr>
                <w:color w:val="000000"/>
                <w:sz w:val="16"/>
                <w:szCs w:val="16"/>
              </w:rPr>
              <w:t>235,30000</w:t>
            </w:r>
          </w:p>
        </w:tc>
        <w:tc>
          <w:tcPr>
            <w:tcW w:w="1365" w:type="dxa"/>
            <w:tcBorders>
              <w:top w:val="single" w:sz="4" w:space="0" w:color="auto"/>
              <w:left w:val="single" w:sz="4" w:space="0" w:color="auto"/>
              <w:bottom w:val="single" w:sz="4" w:space="0" w:color="auto"/>
              <w:right w:val="single" w:sz="4" w:space="0" w:color="auto"/>
            </w:tcBorders>
            <w:noWrap/>
            <w:hideMark/>
          </w:tcPr>
          <w:p w14:paraId="36ED044E" w14:textId="77777777" w:rsidR="00AB7C9D" w:rsidRDefault="00AB7C9D">
            <w:pPr>
              <w:jc w:val="right"/>
              <w:outlineLvl w:val="6"/>
              <w:rPr>
                <w:color w:val="000000"/>
                <w:sz w:val="16"/>
                <w:szCs w:val="16"/>
              </w:rPr>
            </w:pPr>
            <w:r>
              <w:rPr>
                <w:color w:val="000000"/>
                <w:sz w:val="16"/>
                <w:szCs w:val="16"/>
              </w:rPr>
              <w:t>235,30000</w:t>
            </w:r>
          </w:p>
        </w:tc>
      </w:tr>
      <w:tr w:rsidR="00AB7C9D" w14:paraId="7081909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EE1FD64"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2EC2C370"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0D07EED"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9A1F867"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35C36B00"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4ECAD4D" w14:textId="77777777" w:rsidR="00AB7C9D" w:rsidRDefault="00AB7C9D">
            <w:pPr>
              <w:jc w:val="right"/>
              <w:outlineLvl w:val="4"/>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26C135B2" w14:textId="77777777" w:rsidR="00AB7C9D" w:rsidRDefault="00AB7C9D">
            <w:pPr>
              <w:jc w:val="right"/>
              <w:outlineLvl w:val="4"/>
              <w:rPr>
                <w:color w:val="000000"/>
                <w:sz w:val="16"/>
                <w:szCs w:val="16"/>
              </w:rPr>
            </w:pPr>
            <w:r>
              <w:rPr>
                <w:color w:val="000000"/>
                <w:sz w:val="16"/>
                <w:szCs w:val="16"/>
              </w:rPr>
              <w:t>63,80000</w:t>
            </w:r>
          </w:p>
        </w:tc>
        <w:tc>
          <w:tcPr>
            <w:tcW w:w="1365" w:type="dxa"/>
            <w:tcBorders>
              <w:top w:val="single" w:sz="4" w:space="0" w:color="auto"/>
              <w:left w:val="single" w:sz="4" w:space="0" w:color="auto"/>
              <w:bottom w:val="single" w:sz="4" w:space="0" w:color="auto"/>
              <w:right w:val="single" w:sz="4" w:space="0" w:color="auto"/>
            </w:tcBorders>
            <w:noWrap/>
            <w:hideMark/>
          </w:tcPr>
          <w:p w14:paraId="5D35B585" w14:textId="77777777" w:rsidR="00AB7C9D" w:rsidRDefault="00AB7C9D">
            <w:pPr>
              <w:jc w:val="right"/>
              <w:outlineLvl w:val="4"/>
              <w:rPr>
                <w:color w:val="000000"/>
                <w:sz w:val="16"/>
                <w:szCs w:val="16"/>
              </w:rPr>
            </w:pPr>
            <w:r>
              <w:rPr>
                <w:color w:val="000000"/>
                <w:sz w:val="16"/>
                <w:szCs w:val="16"/>
              </w:rPr>
              <w:t>63,80000</w:t>
            </w:r>
          </w:p>
        </w:tc>
      </w:tr>
      <w:tr w:rsidR="00AB7C9D" w14:paraId="6136A49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5942867"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0FDEB889"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E5A0D53"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0FBE13C7" w14:textId="77777777" w:rsidR="00AB7C9D" w:rsidRDefault="00AB7C9D">
            <w:pPr>
              <w:jc w:val="center"/>
              <w:outlineLvl w:val="5"/>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0A097F0E"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95BF3AF" w14:textId="77777777" w:rsidR="00AB7C9D" w:rsidRDefault="00AB7C9D">
            <w:pPr>
              <w:jc w:val="right"/>
              <w:outlineLvl w:val="5"/>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47A051DF" w14:textId="77777777" w:rsidR="00AB7C9D" w:rsidRDefault="00AB7C9D">
            <w:pPr>
              <w:jc w:val="right"/>
              <w:outlineLvl w:val="5"/>
              <w:rPr>
                <w:color w:val="000000"/>
                <w:sz w:val="16"/>
                <w:szCs w:val="16"/>
              </w:rPr>
            </w:pPr>
            <w:r>
              <w:rPr>
                <w:color w:val="000000"/>
                <w:sz w:val="16"/>
                <w:szCs w:val="16"/>
              </w:rPr>
              <w:t>63,80000</w:t>
            </w:r>
          </w:p>
        </w:tc>
        <w:tc>
          <w:tcPr>
            <w:tcW w:w="1365" w:type="dxa"/>
            <w:tcBorders>
              <w:top w:val="single" w:sz="4" w:space="0" w:color="auto"/>
              <w:left w:val="single" w:sz="4" w:space="0" w:color="auto"/>
              <w:bottom w:val="single" w:sz="4" w:space="0" w:color="auto"/>
              <w:right w:val="single" w:sz="4" w:space="0" w:color="auto"/>
            </w:tcBorders>
            <w:noWrap/>
            <w:hideMark/>
          </w:tcPr>
          <w:p w14:paraId="6C71B4EC" w14:textId="77777777" w:rsidR="00AB7C9D" w:rsidRDefault="00AB7C9D">
            <w:pPr>
              <w:jc w:val="right"/>
              <w:outlineLvl w:val="5"/>
              <w:rPr>
                <w:color w:val="000000"/>
                <w:sz w:val="16"/>
                <w:szCs w:val="16"/>
              </w:rPr>
            </w:pPr>
            <w:r>
              <w:rPr>
                <w:color w:val="000000"/>
                <w:sz w:val="16"/>
                <w:szCs w:val="16"/>
              </w:rPr>
              <w:t>63,80000</w:t>
            </w:r>
          </w:p>
        </w:tc>
      </w:tr>
      <w:tr w:rsidR="00AB7C9D" w14:paraId="6EAD05F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5418A2" w14:textId="77777777" w:rsidR="00AB7C9D" w:rsidRDefault="00AB7C9D">
            <w:pPr>
              <w:outlineLvl w:val="6"/>
              <w:rPr>
                <w:color w:val="000000"/>
                <w:sz w:val="16"/>
                <w:szCs w:val="16"/>
              </w:rPr>
            </w:pPr>
            <w:r>
              <w:rPr>
                <w:color w:val="000000"/>
                <w:sz w:val="16"/>
                <w:szCs w:val="16"/>
              </w:rPr>
              <w:t xml:space="preserve">Расходы на выплаты персоналу </w:t>
            </w:r>
            <w:r>
              <w:rPr>
                <w:color w:val="000000"/>
                <w:sz w:val="16"/>
                <w:szCs w:val="16"/>
              </w:rPr>
              <w:lastRenderedPageBreak/>
              <w:t>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1D41BD0B"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DFE1FB1"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1912BB32" w14:textId="77777777" w:rsidR="00AB7C9D" w:rsidRDefault="00AB7C9D">
            <w:pPr>
              <w:jc w:val="center"/>
              <w:outlineLvl w:val="6"/>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7EA4243C"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7A0EFF0A" w14:textId="77777777" w:rsidR="00AB7C9D" w:rsidRDefault="00AB7C9D">
            <w:pPr>
              <w:jc w:val="right"/>
              <w:outlineLvl w:val="6"/>
              <w:rPr>
                <w:color w:val="000000"/>
                <w:sz w:val="16"/>
                <w:szCs w:val="16"/>
              </w:rPr>
            </w:pPr>
            <w:r>
              <w:rPr>
                <w:color w:val="000000"/>
                <w:sz w:val="16"/>
                <w:szCs w:val="16"/>
              </w:rPr>
              <w:t>62,60000</w:t>
            </w:r>
          </w:p>
        </w:tc>
        <w:tc>
          <w:tcPr>
            <w:tcW w:w="1470" w:type="dxa"/>
            <w:tcBorders>
              <w:top w:val="single" w:sz="4" w:space="0" w:color="auto"/>
              <w:left w:val="single" w:sz="4" w:space="0" w:color="auto"/>
              <w:bottom w:val="single" w:sz="4" w:space="0" w:color="auto"/>
              <w:right w:val="single" w:sz="4" w:space="0" w:color="auto"/>
            </w:tcBorders>
            <w:noWrap/>
            <w:hideMark/>
          </w:tcPr>
          <w:p w14:paraId="2C5B1C8B" w14:textId="77777777" w:rsidR="00AB7C9D" w:rsidRDefault="00AB7C9D">
            <w:pPr>
              <w:jc w:val="right"/>
              <w:outlineLvl w:val="6"/>
              <w:rPr>
                <w:color w:val="000000"/>
                <w:sz w:val="16"/>
                <w:szCs w:val="16"/>
              </w:rPr>
            </w:pPr>
            <w:r>
              <w:rPr>
                <w:color w:val="000000"/>
                <w:sz w:val="16"/>
                <w:szCs w:val="16"/>
              </w:rPr>
              <w:t>62,60000</w:t>
            </w:r>
          </w:p>
        </w:tc>
        <w:tc>
          <w:tcPr>
            <w:tcW w:w="1365" w:type="dxa"/>
            <w:tcBorders>
              <w:top w:val="single" w:sz="4" w:space="0" w:color="auto"/>
              <w:left w:val="single" w:sz="4" w:space="0" w:color="auto"/>
              <w:bottom w:val="single" w:sz="4" w:space="0" w:color="auto"/>
              <w:right w:val="single" w:sz="4" w:space="0" w:color="auto"/>
            </w:tcBorders>
            <w:noWrap/>
            <w:hideMark/>
          </w:tcPr>
          <w:p w14:paraId="3E62C85A" w14:textId="77777777" w:rsidR="00AB7C9D" w:rsidRDefault="00AB7C9D">
            <w:pPr>
              <w:jc w:val="right"/>
              <w:outlineLvl w:val="6"/>
              <w:rPr>
                <w:color w:val="000000"/>
                <w:sz w:val="16"/>
                <w:szCs w:val="16"/>
              </w:rPr>
            </w:pPr>
            <w:r>
              <w:rPr>
                <w:color w:val="000000"/>
                <w:sz w:val="16"/>
                <w:szCs w:val="16"/>
              </w:rPr>
              <w:t>62,60000</w:t>
            </w:r>
          </w:p>
        </w:tc>
      </w:tr>
      <w:tr w:rsidR="00AB7C9D" w14:paraId="29F0722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ECA32A2"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2E057EB1"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3DA204C"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0215CED7" w14:textId="77777777" w:rsidR="00AB7C9D" w:rsidRDefault="00AB7C9D">
            <w:pPr>
              <w:jc w:val="center"/>
              <w:outlineLvl w:val="6"/>
              <w:rPr>
                <w:color w:val="000000"/>
                <w:sz w:val="16"/>
                <w:szCs w:val="16"/>
              </w:rPr>
            </w:pPr>
            <w:r>
              <w:rPr>
                <w:color w:val="000000"/>
                <w:sz w:val="16"/>
                <w:szCs w:val="16"/>
              </w:rPr>
              <w:t>0150270060</w:t>
            </w:r>
          </w:p>
        </w:tc>
        <w:tc>
          <w:tcPr>
            <w:tcW w:w="605" w:type="dxa"/>
            <w:tcBorders>
              <w:top w:val="single" w:sz="4" w:space="0" w:color="auto"/>
              <w:left w:val="single" w:sz="4" w:space="0" w:color="auto"/>
              <w:bottom w:val="single" w:sz="4" w:space="0" w:color="auto"/>
              <w:right w:val="single" w:sz="4" w:space="0" w:color="auto"/>
            </w:tcBorders>
            <w:noWrap/>
            <w:hideMark/>
          </w:tcPr>
          <w:p w14:paraId="19ACCFAC"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15A7AA7E" w14:textId="77777777" w:rsidR="00AB7C9D" w:rsidRDefault="00AB7C9D">
            <w:pPr>
              <w:jc w:val="right"/>
              <w:outlineLvl w:val="6"/>
              <w:rPr>
                <w:color w:val="000000"/>
                <w:sz w:val="16"/>
                <w:szCs w:val="16"/>
              </w:rPr>
            </w:pPr>
            <w:r>
              <w:rPr>
                <w:color w:val="000000"/>
                <w:sz w:val="16"/>
                <w:szCs w:val="16"/>
              </w:rPr>
              <w:t>1,20000</w:t>
            </w:r>
          </w:p>
        </w:tc>
        <w:tc>
          <w:tcPr>
            <w:tcW w:w="1470" w:type="dxa"/>
            <w:tcBorders>
              <w:top w:val="single" w:sz="4" w:space="0" w:color="auto"/>
              <w:left w:val="single" w:sz="4" w:space="0" w:color="auto"/>
              <w:bottom w:val="single" w:sz="4" w:space="0" w:color="auto"/>
              <w:right w:val="single" w:sz="4" w:space="0" w:color="auto"/>
            </w:tcBorders>
            <w:noWrap/>
            <w:hideMark/>
          </w:tcPr>
          <w:p w14:paraId="5C44664F" w14:textId="77777777" w:rsidR="00AB7C9D" w:rsidRDefault="00AB7C9D">
            <w:pPr>
              <w:jc w:val="right"/>
              <w:outlineLvl w:val="6"/>
              <w:rPr>
                <w:color w:val="000000"/>
                <w:sz w:val="16"/>
                <w:szCs w:val="16"/>
              </w:rPr>
            </w:pPr>
            <w:r>
              <w:rPr>
                <w:color w:val="000000"/>
                <w:sz w:val="16"/>
                <w:szCs w:val="16"/>
              </w:rPr>
              <w:t>1,20000</w:t>
            </w:r>
          </w:p>
        </w:tc>
        <w:tc>
          <w:tcPr>
            <w:tcW w:w="1365" w:type="dxa"/>
            <w:tcBorders>
              <w:top w:val="single" w:sz="4" w:space="0" w:color="auto"/>
              <w:left w:val="single" w:sz="4" w:space="0" w:color="auto"/>
              <w:bottom w:val="single" w:sz="4" w:space="0" w:color="auto"/>
              <w:right w:val="single" w:sz="4" w:space="0" w:color="auto"/>
            </w:tcBorders>
            <w:noWrap/>
            <w:hideMark/>
          </w:tcPr>
          <w:p w14:paraId="4715C9ED" w14:textId="77777777" w:rsidR="00AB7C9D" w:rsidRDefault="00AB7C9D">
            <w:pPr>
              <w:jc w:val="right"/>
              <w:outlineLvl w:val="6"/>
              <w:rPr>
                <w:color w:val="000000"/>
                <w:sz w:val="16"/>
                <w:szCs w:val="16"/>
              </w:rPr>
            </w:pPr>
            <w:r>
              <w:rPr>
                <w:color w:val="000000"/>
                <w:sz w:val="16"/>
                <w:szCs w:val="16"/>
              </w:rPr>
              <w:t>1,20000</w:t>
            </w:r>
          </w:p>
        </w:tc>
      </w:tr>
      <w:tr w:rsidR="00AB7C9D" w14:paraId="36D8485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57E89C" w14:textId="77777777" w:rsidR="00AB7C9D" w:rsidRDefault="00AB7C9D">
            <w:pPr>
              <w:outlineLvl w:val="4"/>
              <w:rPr>
                <w:color w:val="000000"/>
                <w:sz w:val="16"/>
                <w:szCs w:val="16"/>
              </w:rPr>
            </w:pPr>
            <w:r>
              <w:rPr>
                <w:color w:val="000000"/>
                <w:sz w:val="16"/>
                <w:szCs w:val="16"/>
              </w:rPr>
              <w:t>Обеспечение деятельности комитета</w:t>
            </w:r>
          </w:p>
        </w:tc>
        <w:tc>
          <w:tcPr>
            <w:tcW w:w="561" w:type="dxa"/>
            <w:tcBorders>
              <w:top w:val="single" w:sz="4" w:space="0" w:color="auto"/>
              <w:left w:val="single" w:sz="4" w:space="0" w:color="auto"/>
              <w:bottom w:val="single" w:sz="4" w:space="0" w:color="auto"/>
              <w:right w:val="single" w:sz="4" w:space="0" w:color="auto"/>
            </w:tcBorders>
            <w:noWrap/>
            <w:hideMark/>
          </w:tcPr>
          <w:p w14:paraId="2F83631E"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E7E4373"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CEE6C8B" w14:textId="77777777" w:rsidR="00AB7C9D" w:rsidRDefault="00AB7C9D">
            <w:pPr>
              <w:jc w:val="center"/>
              <w:outlineLvl w:val="4"/>
              <w:rPr>
                <w:color w:val="000000"/>
                <w:sz w:val="16"/>
                <w:szCs w:val="16"/>
              </w:rPr>
            </w:pPr>
            <w:r>
              <w:rPr>
                <w:color w:val="000000"/>
                <w:sz w:val="16"/>
                <w:szCs w:val="16"/>
              </w:rPr>
              <w:t>0150300000</w:t>
            </w:r>
          </w:p>
        </w:tc>
        <w:tc>
          <w:tcPr>
            <w:tcW w:w="605" w:type="dxa"/>
            <w:tcBorders>
              <w:top w:val="single" w:sz="4" w:space="0" w:color="auto"/>
              <w:left w:val="single" w:sz="4" w:space="0" w:color="auto"/>
              <w:bottom w:val="single" w:sz="4" w:space="0" w:color="auto"/>
              <w:right w:val="single" w:sz="4" w:space="0" w:color="auto"/>
            </w:tcBorders>
            <w:noWrap/>
            <w:hideMark/>
          </w:tcPr>
          <w:p w14:paraId="51C6DB33"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4D41109" w14:textId="77777777" w:rsidR="00AB7C9D" w:rsidRDefault="00AB7C9D">
            <w:pPr>
              <w:jc w:val="right"/>
              <w:outlineLvl w:val="4"/>
              <w:rPr>
                <w:color w:val="000000"/>
                <w:sz w:val="16"/>
                <w:szCs w:val="16"/>
              </w:rPr>
            </w:pPr>
            <w:r>
              <w:rPr>
                <w:color w:val="000000"/>
                <w:sz w:val="16"/>
                <w:szCs w:val="16"/>
              </w:rPr>
              <w:t>3 223,50000</w:t>
            </w:r>
          </w:p>
        </w:tc>
        <w:tc>
          <w:tcPr>
            <w:tcW w:w="1470" w:type="dxa"/>
            <w:tcBorders>
              <w:top w:val="single" w:sz="4" w:space="0" w:color="auto"/>
              <w:left w:val="single" w:sz="4" w:space="0" w:color="auto"/>
              <w:bottom w:val="single" w:sz="4" w:space="0" w:color="auto"/>
              <w:right w:val="single" w:sz="4" w:space="0" w:color="auto"/>
            </w:tcBorders>
            <w:noWrap/>
            <w:hideMark/>
          </w:tcPr>
          <w:p w14:paraId="669E7A7B" w14:textId="77777777" w:rsidR="00AB7C9D" w:rsidRDefault="00AB7C9D">
            <w:pPr>
              <w:jc w:val="right"/>
              <w:outlineLvl w:val="4"/>
              <w:rPr>
                <w:color w:val="000000"/>
                <w:sz w:val="16"/>
                <w:szCs w:val="16"/>
              </w:rPr>
            </w:pPr>
            <w:r>
              <w:rPr>
                <w:color w:val="000000"/>
                <w:sz w:val="16"/>
                <w:szCs w:val="16"/>
              </w:rPr>
              <w:t>3 223,50000</w:t>
            </w:r>
          </w:p>
        </w:tc>
        <w:tc>
          <w:tcPr>
            <w:tcW w:w="1365" w:type="dxa"/>
            <w:tcBorders>
              <w:top w:val="single" w:sz="4" w:space="0" w:color="auto"/>
              <w:left w:val="single" w:sz="4" w:space="0" w:color="auto"/>
              <w:bottom w:val="single" w:sz="4" w:space="0" w:color="auto"/>
              <w:right w:val="single" w:sz="4" w:space="0" w:color="auto"/>
            </w:tcBorders>
            <w:noWrap/>
            <w:hideMark/>
          </w:tcPr>
          <w:p w14:paraId="68CDB652" w14:textId="77777777" w:rsidR="00AB7C9D" w:rsidRDefault="00AB7C9D">
            <w:pPr>
              <w:jc w:val="right"/>
              <w:outlineLvl w:val="4"/>
              <w:rPr>
                <w:color w:val="000000"/>
                <w:sz w:val="16"/>
                <w:szCs w:val="16"/>
              </w:rPr>
            </w:pPr>
            <w:r>
              <w:rPr>
                <w:color w:val="000000"/>
                <w:sz w:val="16"/>
                <w:szCs w:val="16"/>
              </w:rPr>
              <w:t>3 223,50000</w:t>
            </w:r>
          </w:p>
        </w:tc>
      </w:tr>
      <w:tr w:rsidR="00AB7C9D" w14:paraId="6C6B60E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25D4386" w14:textId="77777777" w:rsidR="00AB7C9D" w:rsidRDefault="00AB7C9D">
            <w:pPr>
              <w:outlineLvl w:val="5"/>
              <w:rPr>
                <w:color w:val="000000"/>
                <w:sz w:val="16"/>
                <w:szCs w:val="16"/>
              </w:rPr>
            </w:pPr>
            <w:r>
              <w:rPr>
                <w:color w:val="000000"/>
                <w:sz w:val="16"/>
                <w:szCs w:val="16"/>
              </w:rPr>
              <w:t>Расходы на обеспечение функций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6EF42B71"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8337DFF"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A75617F" w14:textId="77777777" w:rsidR="00AB7C9D" w:rsidRDefault="00AB7C9D">
            <w:pPr>
              <w:jc w:val="center"/>
              <w:outlineLvl w:val="5"/>
              <w:rPr>
                <w:color w:val="000000"/>
                <w:sz w:val="16"/>
                <w:szCs w:val="16"/>
              </w:rPr>
            </w:pPr>
            <w:r>
              <w:rPr>
                <w:color w:val="000000"/>
                <w:sz w:val="16"/>
                <w:szCs w:val="16"/>
              </w:rPr>
              <w:t>0150301000</w:t>
            </w:r>
          </w:p>
        </w:tc>
        <w:tc>
          <w:tcPr>
            <w:tcW w:w="605" w:type="dxa"/>
            <w:tcBorders>
              <w:top w:val="single" w:sz="4" w:space="0" w:color="auto"/>
              <w:left w:val="single" w:sz="4" w:space="0" w:color="auto"/>
              <w:bottom w:val="single" w:sz="4" w:space="0" w:color="auto"/>
              <w:right w:val="single" w:sz="4" w:space="0" w:color="auto"/>
            </w:tcBorders>
            <w:noWrap/>
            <w:hideMark/>
          </w:tcPr>
          <w:p w14:paraId="642A3860"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2C1A2A7" w14:textId="77777777" w:rsidR="00AB7C9D" w:rsidRDefault="00AB7C9D">
            <w:pPr>
              <w:jc w:val="right"/>
              <w:outlineLvl w:val="5"/>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1989AA1A" w14:textId="77777777" w:rsidR="00AB7C9D" w:rsidRDefault="00AB7C9D">
            <w:pPr>
              <w:jc w:val="right"/>
              <w:outlineLvl w:val="5"/>
              <w:rPr>
                <w:color w:val="000000"/>
                <w:sz w:val="16"/>
                <w:szCs w:val="16"/>
              </w:rPr>
            </w:pPr>
            <w:r>
              <w:rPr>
                <w:color w:val="000000"/>
                <w:sz w:val="16"/>
                <w:szCs w:val="16"/>
              </w:rPr>
              <w:t>2 498,20000</w:t>
            </w:r>
          </w:p>
        </w:tc>
        <w:tc>
          <w:tcPr>
            <w:tcW w:w="1365" w:type="dxa"/>
            <w:tcBorders>
              <w:top w:val="single" w:sz="4" w:space="0" w:color="auto"/>
              <w:left w:val="single" w:sz="4" w:space="0" w:color="auto"/>
              <w:bottom w:val="single" w:sz="4" w:space="0" w:color="auto"/>
              <w:right w:val="single" w:sz="4" w:space="0" w:color="auto"/>
            </w:tcBorders>
            <w:noWrap/>
            <w:hideMark/>
          </w:tcPr>
          <w:p w14:paraId="514F5B38" w14:textId="77777777" w:rsidR="00AB7C9D" w:rsidRDefault="00AB7C9D">
            <w:pPr>
              <w:jc w:val="right"/>
              <w:outlineLvl w:val="5"/>
              <w:rPr>
                <w:color w:val="000000"/>
                <w:sz w:val="16"/>
                <w:szCs w:val="16"/>
              </w:rPr>
            </w:pPr>
            <w:r>
              <w:rPr>
                <w:color w:val="000000"/>
                <w:sz w:val="16"/>
                <w:szCs w:val="16"/>
              </w:rPr>
              <w:t>2 498,20000</w:t>
            </w:r>
          </w:p>
        </w:tc>
      </w:tr>
      <w:tr w:rsidR="00AB7C9D" w14:paraId="6B96850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E70D3BB"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7977A318"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DB8BACA"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2E2C6F4" w14:textId="77777777" w:rsidR="00AB7C9D" w:rsidRDefault="00AB7C9D">
            <w:pPr>
              <w:jc w:val="center"/>
              <w:outlineLvl w:val="6"/>
              <w:rPr>
                <w:color w:val="000000"/>
                <w:sz w:val="16"/>
                <w:szCs w:val="16"/>
              </w:rPr>
            </w:pPr>
            <w:r>
              <w:rPr>
                <w:color w:val="000000"/>
                <w:sz w:val="16"/>
                <w:szCs w:val="16"/>
              </w:rPr>
              <w:t>0150301000</w:t>
            </w:r>
          </w:p>
        </w:tc>
        <w:tc>
          <w:tcPr>
            <w:tcW w:w="605" w:type="dxa"/>
            <w:tcBorders>
              <w:top w:val="single" w:sz="4" w:space="0" w:color="auto"/>
              <w:left w:val="single" w:sz="4" w:space="0" w:color="auto"/>
              <w:bottom w:val="single" w:sz="4" w:space="0" w:color="auto"/>
              <w:right w:val="single" w:sz="4" w:space="0" w:color="auto"/>
            </w:tcBorders>
            <w:noWrap/>
            <w:hideMark/>
          </w:tcPr>
          <w:p w14:paraId="40F743F3"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68F69BCA" w14:textId="77777777" w:rsidR="00AB7C9D" w:rsidRDefault="00AB7C9D">
            <w:pPr>
              <w:jc w:val="right"/>
              <w:outlineLvl w:val="6"/>
              <w:rPr>
                <w:color w:val="000000"/>
                <w:sz w:val="16"/>
                <w:szCs w:val="16"/>
              </w:rPr>
            </w:pPr>
            <w:r>
              <w:rPr>
                <w:color w:val="000000"/>
                <w:sz w:val="16"/>
                <w:szCs w:val="16"/>
              </w:rPr>
              <w:t>2 415,40000</w:t>
            </w:r>
          </w:p>
        </w:tc>
        <w:tc>
          <w:tcPr>
            <w:tcW w:w="1470" w:type="dxa"/>
            <w:tcBorders>
              <w:top w:val="single" w:sz="4" w:space="0" w:color="auto"/>
              <w:left w:val="single" w:sz="4" w:space="0" w:color="auto"/>
              <w:bottom w:val="single" w:sz="4" w:space="0" w:color="auto"/>
              <w:right w:val="single" w:sz="4" w:space="0" w:color="auto"/>
            </w:tcBorders>
            <w:noWrap/>
            <w:hideMark/>
          </w:tcPr>
          <w:p w14:paraId="57C37E68" w14:textId="77777777" w:rsidR="00AB7C9D" w:rsidRDefault="00AB7C9D">
            <w:pPr>
              <w:jc w:val="right"/>
              <w:outlineLvl w:val="6"/>
              <w:rPr>
                <w:color w:val="000000"/>
                <w:sz w:val="16"/>
                <w:szCs w:val="16"/>
              </w:rPr>
            </w:pPr>
            <w:r>
              <w:rPr>
                <w:color w:val="000000"/>
                <w:sz w:val="16"/>
                <w:szCs w:val="16"/>
              </w:rPr>
              <w:t>2 415,40000</w:t>
            </w:r>
          </w:p>
        </w:tc>
        <w:tc>
          <w:tcPr>
            <w:tcW w:w="1365" w:type="dxa"/>
            <w:tcBorders>
              <w:top w:val="single" w:sz="4" w:space="0" w:color="auto"/>
              <w:left w:val="single" w:sz="4" w:space="0" w:color="auto"/>
              <w:bottom w:val="single" w:sz="4" w:space="0" w:color="auto"/>
              <w:right w:val="single" w:sz="4" w:space="0" w:color="auto"/>
            </w:tcBorders>
            <w:noWrap/>
            <w:hideMark/>
          </w:tcPr>
          <w:p w14:paraId="01D53673" w14:textId="77777777" w:rsidR="00AB7C9D" w:rsidRDefault="00AB7C9D">
            <w:pPr>
              <w:jc w:val="right"/>
              <w:outlineLvl w:val="6"/>
              <w:rPr>
                <w:color w:val="000000"/>
                <w:sz w:val="16"/>
                <w:szCs w:val="16"/>
              </w:rPr>
            </w:pPr>
            <w:r>
              <w:rPr>
                <w:color w:val="000000"/>
                <w:sz w:val="16"/>
                <w:szCs w:val="16"/>
              </w:rPr>
              <w:t>2 415,40000</w:t>
            </w:r>
          </w:p>
        </w:tc>
      </w:tr>
      <w:tr w:rsidR="00AB7C9D" w14:paraId="7C75156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799684"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B900904"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FB6A7BC"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D4DA380" w14:textId="77777777" w:rsidR="00AB7C9D" w:rsidRDefault="00AB7C9D">
            <w:pPr>
              <w:jc w:val="center"/>
              <w:outlineLvl w:val="6"/>
              <w:rPr>
                <w:color w:val="000000"/>
                <w:sz w:val="16"/>
                <w:szCs w:val="16"/>
              </w:rPr>
            </w:pPr>
            <w:r>
              <w:rPr>
                <w:color w:val="000000"/>
                <w:sz w:val="16"/>
                <w:szCs w:val="16"/>
              </w:rPr>
              <w:t>0150301000</w:t>
            </w:r>
          </w:p>
        </w:tc>
        <w:tc>
          <w:tcPr>
            <w:tcW w:w="605" w:type="dxa"/>
            <w:tcBorders>
              <w:top w:val="single" w:sz="4" w:space="0" w:color="auto"/>
              <w:left w:val="single" w:sz="4" w:space="0" w:color="auto"/>
              <w:bottom w:val="single" w:sz="4" w:space="0" w:color="auto"/>
              <w:right w:val="single" w:sz="4" w:space="0" w:color="auto"/>
            </w:tcBorders>
            <w:noWrap/>
            <w:hideMark/>
          </w:tcPr>
          <w:p w14:paraId="668634EC"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45A93041" w14:textId="77777777" w:rsidR="00AB7C9D" w:rsidRDefault="00AB7C9D">
            <w:pPr>
              <w:jc w:val="right"/>
              <w:outlineLvl w:val="6"/>
              <w:rPr>
                <w:color w:val="000000"/>
                <w:sz w:val="16"/>
                <w:szCs w:val="16"/>
              </w:rPr>
            </w:pPr>
            <w:r>
              <w:rPr>
                <w:color w:val="000000"/>
                <w:sz w:val="16"/>
                <w:szCs w:val="16"/>
              </w:rPr>
              <w:t>82,80000</w:t>
            </w:r>
          </w:p>
        </w:tc>
        <w:tc>
          <w:tcPr>
            <w:tcW w:w="1470" w:type="dxa"/>
            <w:tcBorders>
              <w:top w:val="single" w:sz="4" w:space="0" w:color="auto"/>
              <w:left w:val="single" w:sz="4" w:space="0" w:color="auto"/>
              <w:bottom w:val="single" w:sz="4" w:space="0" w:color="auto"/>
              <w:right w:val="single" w:sz="4" w:space="0" w:color="auto"/>
            </w:tcBorders>
            <w:noWrap/>
            <w:hideMark/>
          </w:tcPr>
          <w:p w14:paraId="06AD0462" w14:textId="77777777" w:rsidR="00AB7C9D" w:rsidRDefault="00AB7C9D">
            <w:pPr>
              <w:jc w:val="right"/>
              <w:outlineLvl w:val="6"/>
              <w:rPr>
                <w:color w:val="000000"/>
                <w:sz w:val="16"/>
                <w:szCs w:val="16"/>
              </w:rPr>
            </w:pPr>
            <w:r>
              <w:rPr>
                <w:color w:val="000000"/>
                <w:sz w:val="16"/>
                <w:szCs w:val="16"/>
              </w:rPr>
              <w:t>82,80000</w:t>
            </w:r>
          </w:p>
        </w:tc>
        <w:tc>
          <w:tcPr>
            <w:tcW w:w="1365" w:type="dxa"/>
            <w:tcBorders>
              <w:top w:val="single" w:sz="4" w:space="0" w:color="auto"/>
              <w:left w:val="single" w:sz="4" w:space="0" w:color="auto"/>
              <w:bottom w:val="single" w:sz="4" w:space="0" w:color="auto"/>
              <w:right w:val="single" w:sz="4" w:space="0" w:color="auto"/>
            </w:tcBorders>
            <w:noWrap/>
            <w:hideMark/>
          </w:tcPr>
          <w:p w14:paraId="368DE41E" w14:textId="77777777" w:rsidR="00AB7C9D" w:rsidRDefault="00AB7C9D">
            <w:pPr>
              <w:jc w:val="right"/>
              <w:outlineLvl w:val="6"/>
              <w:rPr>
                <w:color w:val="000000"/>
                <w:sz w:val="16"/>
                <w:szCs w:val="16"/>
              </w:rPr>
            </w:pPr>
            <w:r>
              <w:rPr>
                <w:color w:val="000000"/>
                <w:sz w:val="16"/>
                <w:szCs w:val="16"/>
              </w:rPr>
              <w:t>82,80000</w:t>
            </w:r>
          </w:p>
        </w:tc>
      </w:tr>
      <w:tr w:rsidR="00AB7C9D" w14:paraId="4FCEAA1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2C4288E" w14:textId="77777777" w:rsidR="00AB7C9D" w:rsidRDefault="00AB7C9D">
            <w:pPr>
              <w:outlineLvl w:val="5"/>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2A549259"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97F341B"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6FFEA621" w14:textId="77777777" w:rsidR="00AB7C9D" w:rsidRDefault="00AB7C9D">
            <w:pPr>
              <w:jc w:val="center"/>
              <w:outlineLvl w:val="5"/>
              <w:rPr>
                <w:color w:val="000000"/>
                <w:sz w:val="16"/>
                <w:szCs w:val="16"/>
              </w:rPr>
            </w:pPr>
            <w:r>
              <w:rPr>
                <w:color w:val="000000"/>
                <w:sz w:val="16"/>
                <w:szCs w:val="16"/>
              </w:rPr>
              <w:t>0150370280</w:t>
            </w:r>
          </w:p>
        </w:tc>
        <w:tc>
          <w:tcPr>
            <w:tcW w:w="605" w:type="dxa"/>
            <w:tcBorders>
              <w:top w:val="single" w:sz="4" w:space="0" w:color="auto"/>
              <w:left w:val="single" w:sz="4" w:space="0" w:color="auto"/>
              <w:bottom w:val="single" w:sz="4" w:space="0" w:color="auto"/>
              <w:right w:val="single" w:sz="4" w:space="0" w:color="auto"/>
            </w:tcBorders>
            <w:noWrap/>
            <w:hideMark/>
          </w:tcPr>
          <w:p w14:paraId="17383448"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23A5E09" w14:textId="77777777" w:rsidR="00AB7C9D" w:rsidRDefault="00AB7C9D">
            <w:pPr>
              <w:jc w:val="right"/>
              <w:outlineLvl w:val="5"/>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74365BBA" w14:textId="77777777" w:rsidR="00AB7C9D" w:rsidRDefault="00AB7C9D">
            <w:pPr>
              <w:jc w:val="right"/>
              <w:outlineLvl w:val="5"/>
              <w:rPr>
                <w:color w:val="000000"/>
                <w:sz w:val="16"/>
                <w:szCs w:val="16"/>
              </w:rPr>
            </w:pPr>
            <w:r>
              <w:rPr>
                <w:color w:val="000000"/>
                <w:sz w:val="16"/>
                <w:szCs w:val="16"/>
              </w:rPr>
              <w:t>725,30000</w:t>
            </w:r>
          </w:p>
        </w:tc>
        <w:tc>
          <w:tcPr>
            <w:tcW w:w="1365" w:type="dxa"/>
            <w:tcBorders>
              <w:top w:val="single" w:sz="4" w:space="0" w:color="auto"/>
              <w:left w:val="single" w:sz="4" w:space="0" w:color="auto"/>
              <w:bottom w:val="single" w:sz="4" w:space="0" w:color="auto"/>
              <w:right w:val="single" w:sz="4" w:space="0" w:color="auto"/>
            </w:tcBorders>
            <w:noWrap/>
            <w:hideMark/>
          </w:tcPr>
          <w:p w14:paraId="6469F451" w14:textId="77777777" w:rsidR="00AB7C9D" w:rsidRDefault="00AB7C9D">
            <w:pPr>
              <w:jc w:val="right"/>
              <w:outlineLvl w:val="5"/>
              <w:rPr>
                <w:color w:val="000000"/>
                <w:sz w:val="16"/>
                <w:szCs w:val="16"/>
              </w:rPr>
            </w:pPr>
            <w:r>
              <w:rPr>
                <w:color w:val="000000"/>
                <w:sz w:val="16"/>
                <w:szCs w:val="16"/>
              </w:rPr>
              <w:t>725,30000</w:t>
            </w:r>
          </w:p>
        </w:tc>
      </w:tr>
      <w:tr w:rsidR="00AB7C9D" w14:paraId="68A08A5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660B01D"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06512E5E"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736C79DA"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38B98C2" w14:textId="77777777" w:rsidR="00AB7C9D" w:rsidRDefault="00AB7C9D">
            <w:pPr>
              <w:jc w:val="center"/>
              <w:outlineLvl w:val="6"/>
              <w:rPr>
                <w:color w:val="000000"/>
                <w:sz w:val="16"/>
                <w:szCs w:val="16"/>
              </w:rPr>
            </w:pPr>
            <w:r>
              <w:rPr>
                <w:color w:val="000000"/>
                <w:sz w:val="16"/>
                <w:szCs w:val="16"/>
              </w:rPr>
              <w:t>0150370280</w:t>
            </w:r>
          </w:p>
        </w:tc>
        <w:tc>
          <w:tcPr>
            <w:tcW w:w="605" w:type="dxa"/>
            <w:tcBorders>
              <w:top w:val="single" w:sz="4" w:space="0" w:color="auto"/>
              <w:left w:val="single" w:sz="4" w:space="0" w:color="auto"/>
              <w:bottom w:val="single" w:sz="4" w:space="0" w:color="auto"/>
              <w:right w:val="single" w:sz="4" w:space="0" w:color="auto"/>
            </w:tcBorders>
            <w:noWrap/>
            <w:hideMark/>
          </w:tcPr>
          <w:p w14:paraId="3D7007FE"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0DEF79FC" w14:textId="77777777" w:rsidR="00AB7C9D" w:rsidRDefault="00AB7C9D">
            <w:pPr>
              <w:jc w:val="right"/>
              <w:outlineLvl w:val="6"/>
              <w:rPr>
                <w:color w:val="000000"/>
                <w:sz w:val="16"/>
                <w:szCs w:val="16"/>
              </w:rPr>
            </w:pPr>
            <w:r>
              <w:rPr>
                <w:color w:val="000000"/>
                <w:sz w:val="16"/>
                <w:szCs w:val="16"/>
              </w:rPr>
              <w:t>714,40000</w:t>
            </w:r>
          </w:p>
        </w:tc>
        <w:tc>
          <w:tcPr>
            <w:tcW w:w="1470" w:type="dxa"/>
            <w:tcBorders>
              <w:top w:val="single" w:sz="4" w:space="0" w:color="auto"/>
              <w:left w:val="single" w:sz="4" w:space="0" w:color="auto"/>
              <w:bottom w:val="single" w:sz="4" w:space="0" w:color="auto"/>
              <w:right w:val="single" w:sz="4" w:space="0" w:color="auto"/>
            </w:tcBorders>
            <w:noWrap/>
            <w:hideMark/>
          </w:tcPr>
          <w:p w14:paraId="372782CD" w14:textId="77777777" w:rsidR="00AB7C9D" w:rsidRDefault="00AB7C9D">
            <w:pPr>
              <w:jc w:val="right"/>
              <w:outlineLvl w:val="6"/>
              <w:rPr>
                <w:color w:val="000000"/>
                <w:sz w:val="16"/>
                <w:szCs w:val="16"/>
              </w:rPr>
            </w:pPr>
            <w:r>
              <w:rPr>
                <w:color w:val="000000"/>
                <w:sz w:val="16"/>
                <w:szCs w:val="16"/>
              </w:rPr>
              <w:t>714,40000</w:t>
            </w:r>
          </w:p>
        </w:tc>
        <w:tc>
          <w:tcPr>
            <w:tcW w:w="1365" w:type="dxa"/>
            <w:tcBorders>
              <w:top w:val="single" w:sz="4" w:space="0" w:color="auto"/>
              <w:left w:val="single" w:sz="4" w:space="0" w:color="auto"/>
              <w:bottom w:val="single" w:sz="4" w:space="0" w:color="auto"/>
              <w:right w:val="single" w:sz="4" w:space="0" w:color="auto"/>
            </w:tcBorders>
            <w:noWrap/>
            <w:hideMark/>
          </w:tcPr>
          <w:p w14:paraId="01D1CC8A" w14:textId="77777777" w:rsidR="00AB7C9D" w:rsidRDefault="00AB7C9D">
            <w:pPr>
              <w:jc w:val="right"/>
              <w:outlineLvl w:val="6"/>
              <w:rPr>
                <w:color w:val="000000"/>
                <w:sz w:val="16"/>
                <w:szCs w:val="16"/>
              </w:rPr>
            </w:pPr>
            <w:r>
              <w:rPr>
                <w:color w:val="000000"/>
                <w:sz w:val="16"/>
                <w:szCs w:val="16"/>
              </w:rPr>
              <w:t>714,40000</w:t>
            </w:r>
          </w:p>
        </w:tc>
      </w:tr>
      <w:tr w:rsidR="00AB7C9D" w14:paraId="665F7F1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1E8455C"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76B9C0C5"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F254A90" w14:textId="77777777" w:rsidR="00AB7C9D" w:rsidRDefault="00AB7C9D">
            <w:pPr>
              <w:jc w:val="center"/>
              <w:outlineLvl w:val="6"/>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64AA6009" w14:textId="77777777" w:rsidR="00AB7C9D" w:rsidRDefault="00AB7C9D">
            <w:pPr>
              <w:jc w:val="center"/>
              <w:outlineLvl w:val="6"/>
              <w:rPr>
                <w:color w:val="000000"/>
                <w:sz w:val="16"/>
                <w:szCs w:val="16"/>
              </w:rPr>
            </w:pPr>
            <w:r>
              <w:rPr>
                <w:color w:val="000000"/>
                <w:sz w:val="16"/>
                <w:szCs w:val="16"/>
              </w:rPr>
              <w:t>0150370280</w:t>
            </w:r>
          </w:p>
        </w:tc>
        <w:tc>
          <w:tcPr>
            <w:tcW w:w="605" w:type="dxa"/>
            <w:tcBorders>
              <w:top w:val="single" w:sz="4" w:space="0" w:color="auto"/>
              <w:left w:val="single" w:sz="4" w:space="0" w:color="auto"/>
              <w:bottom w:val="single" w:sz="4" w:space="0" w:color="auto"/>
              <w:right w:val="single" w:sz="4" w:space="0" w:color="auto"/>
            </w:tcBorders>
            <w:noWrap/>
            <w:hideMark/>
          </w:tcPr>
          <w:p w14:paraId="77331E6B"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7F22F750" w14:textId="77777777" w:rsidR="00AB7C9D" w:rsidRDefault="00AB7C9D">
            <w:pPr>
              <w:jc w:val="right"/>
              <w:outlineLvl w:val="6"/>
              <w:rPr>
                <w:color w:val="000000"/>
                <w:sz w:val="16"/>
                <w:szCs w:val="16"/>
              </w:rPr>
            </w:pPr>
            <w:r>
              <w:rPr>
                <w:color w:val="000000"/>
                <w:sz w:val="16"/>
                <w:szCs w:val="16"/>
              </w:rPr>
              <w:t>10,90000</w:t>
            </w:r>
          </w:p>
        </w:tc>
        <w:tc>
          <w:tcPr>
            <w:tcW w:w="1470" w:type="dxa"/>
            <w:tcBorders>
              <w:top w:val="single" w:sz="4" w:space="0" w:color="auto"/>
              <w:left w:val="single" w:sz="4" w:space="0" w:color="auto"/>
              <w:bottom w:val="single" w:sz="4" w:space="0" w:color="auto"/>
              <w:right w:val="single" w:sz="4" w:space="0" w:color="auto"/>
            </w:tcBorders>
            <w:noWrap/>
            <w:hideMark/>
          </w:tcPr>
          <w:p w14:paraId="7B76AF6C" w14:textId="77777777" w:rsidR="00AB7C9D" w:rsidRDefault="00AB7C9D">
            <w:pPr>
              <w:jc w:val="right"/>
              <w:outlineLvl w:val="6"/>
              <w:rPr>
                <w:color w:val="000000"/>
                <w:sz w:val="16"/>
                <w:szCs w:val="16"/>
              </w:rPr>
            </w:pPr>
            <w:r>
              <w:rPr>
                <w:color w:val="000000"/>
                <w:sz w:val="16"/>
                <w:szCs w:val="16"/>
              </w:rPr>
              <w:t>10,90000</w:t>
            </w:r>
          </w:p>
        </w:tc>
        <w:tc>
          <w:tcPr>
            <w:tcW w:w="1365" w:type="dxa"/>
            <w:tcBorders>
              <w:top w:val="single" w:sz="4" w:space="0" w:color="auto"/>
              <w:left w:val="single" w:sz="4" w:space="0" w:color="auto"/>
              <w:bottom w:val="single" w:sz="4" w:space="0" w:color="auto"/>
              <w:right w:val="single" w:sz="4" w:space="0" w:color="auto"/>
            </w:tcBorders>
            <w:noWrap/>
            <w:hideMark/>
          </w:tcPr>
          <w:p w14:paraId="1334A9B7" w14:textId="77777777" w:rsidR="00AB7C9D" w:rsidRDefault="00AB7C9D">
            <w:pPr>
              <w:jc w:val="right"/>
              <w:outlineLvl w:val="6"/>
              <w:rPr>
                <w:color w:val="000000"/>
                <w:sz w:val="16"/>
                <w:szCs w:val="16"/>
              </w:rPr>
            </w:pPr>
            <w:r>
              <w:rPr>
                <w:color w:val="000000"/>
                <w:sz w:val="16"/>
                <w:szCs w:val="16"/>
              </w:rPr>
              <w:t>10,90000</w:t>
            </w:r>
          </w:p>
        </w:tc>
      </w:tr>
      <w:tr w:rsidR="00AB7C9D" w14:paraId="6B172B6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9C46C3" w14:textId="77777777" w:rsidR="00AB7C9D" w:rsidRDefault="00AB7C9D">
            <w:pPr>
              <w:outlineLvl w:val="0"/>
              <w:rPr>
                <w:b/>
                <w:bCs/>
                <w:color w:val="000000"/>
                <w:sz w:val="16"/>
                <w:szCs w:val="16"/>
              </w:rPr>
            </w:pPr>
            <w:r>
              <w:rPr>
                <w:b/>
                <w:bCs/>
                <w:color w:val="000000"/>
                <w:sz w:val="16"/>
                <w:szCs w:val="16"/>
              </w:rPr>
              <w:t>Социальная политика</w:t>
            </w:r>
          </w:p>
        </w:tc>
        <w:tc>
          <w:tcPr>
            <w:tcW w:w="561" w:type="dxa"/>
            <w:tcBorders>
              <w:top w:val="single" w:sz="4" w:space="0" w:color="auto"/>
              <w:left w:val="single" w:sz="4" w:space="0" w:color="auto"/>
              <w:bottom w:val="single" w:sz="4" w:space="0" w:color="auto"/>
              <w:right w:val="single" w:sz="4" w:space="0" w:color="auto"/>
            </w:tcBorders>
            <w:noWrap/>
            <w:hideMark/>
          </w:tcPr>
          <w:p w14:paraId="1E538EC5" w14:textId="77777777" w:rsidR="00AB7C9D" w:rsidRDefault="00AB7C9D">
            <w:pPr>
              <w:jc w:val="center"/>
              <w:outlineLvl w:val="0"/>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0698CCA6" w14:textId="77777777" w:rsidR="00AB7C9D" w:rsidRDefault="00AB7C9D">
            <w:pPr>
              <w:jc w:val="center"/>
              <w:outlineLvl w:val="0"/>
              <w:rPr>
                <w:b/>
                <w:bCs/>
                <w:color w:val="000000"/>
                <w:sz w:val="16"/>
                <w:szCs w:val="16"/>
              </w:rPr>
            </w:pPr>
            <w:r>
              <w:rPr>
                <w:b/>
                <w:bCs/>
                <w:color w:val="000000"/>
                <w:sz w:val="16"/>
                <w:szCs w:val="16"/>
              </w:rPr>
              <w:t>1000</w:t>
            </w:r>
          </w:p>
        </w:tc>
        <w:tc>
          <w:tcPr>
            <w:tcW w:w="1212" w:type="dxa"/>
            <w:tcBorders>
              <w:top w:val="single" w:sz="4" w:space="0" w:color="auto"/>
              <w:left w:val="single" w:sz="4" w:space="0" w:color="auto"/>
              <w:bottom w:val="single" w:sz="4" w:space="0" w:color="auto"/>
              <w:right w:val="single" w:sz="4" w:space="0" w:color="auto"/>
            </w:tcBorders>
            <w:noWrap/>
            <w:hideMark/>
          </w:tcPr>
          <w:p w14:paraId="2EEFAECF"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3C11FF03"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970D854" w14:textId="77777777" w:rsidR="00AB7C9D" w:rsidRDefault="00AB7C9D">
            <w:pPr>
              <w:jc w:val="right"/>
              <w:outlineLvl w:val="0"/>
              <w:rPr>
                <w:b/>
                <w:bCs/>
                <w:color w:val="000000"/>
                <w:sz w:val="16"/>
                <w:szCs w:val="16"/>
              </w:rPr>
            </w:pPr>
            <w:r>
              <w:rPr>
                <w:b/>
                <w:bCs/>
                <w:color w:val="000000"/>
                <w:sz w:val="16"/>
                <w:szCs w:val="16"/>
              </w:rPr>
              <w:t>8 130,50000</w:t>
            </w:r>
          </w:p>
        </w:tc>
        <w:tc>
          <w:tcPr>
            <w:tcW w:w="1470" w:type="dxa"/>
            <w:tcBorders>
              <w:top w:val="single" w:sz="4" w:space="0" w:color="auto"/>
              <w:left w:val="single" w:sz="4" w:space="0" w:color="auto"/>
              <w:bottom w:val="single" w:sz="4" w:space="0" w:color="auto"/>
              <w:right w:val="single" w:sz="4" w:space="0" w:color="auto"/>
            </w:tcBorders>
            <w:noWrap/>
            <w:hideMark/>
          </w:tcPr>
          <w:p w14:paraId="1927D7E0" w14:textId="77777777" w:rsidR="00AB7C9D" w:rsidRDefault="00AB7C9D">
            <w:pPr>
              <w:jc w:val="right"/>
              <w:outlineLvl w:val="0"/>
              <w:rPr>
                <w:b/>
                <w:bCs/>
                <w:color w:val="000000"/>
                <w:sz w:val="16"/>
                <w:szCs w:val="16"/>
              </w:rPr>
            </w:pPr>
            <w:r>
              <w:rPr>
                <w:b/>
                <w:bCs/>
                <w:color w:val="000000"/>
                <w:sz w:val="16"/>
                <w:szCs w:val="16"/>
              </w:rPr>
              <w:t>8 130,50000</w:t>
            </w:r>
          </w:p>
        </w:tc>
        <w:tc>
          <w:tcPr>
            <w:tcW w:w="1365" w:type="dxa"/>
            <w:tcBorders>
              <w:top w:val="single" w:sz="4" w:space="0" w:color="auto"/>
              <w:left w:val="single" w:sz="4" w:space="0" w:color="auto"/>
              <w:bottom w:val="single" w:sz="4" w:space="0" w:color="auto"/>
              <w:right w:val="single" w:sz="4" w:space="0" w:color="auto"/>
            </w:tcBorders>
            <w:noWrap/>
            <w:hideMark/>
          </w:tcPr>
          <w:p w14:paraId="2891592F" w14:textId="77777777" w:rsidR="00AB7C9D" w:rsidRDefault="00AB7C9D">
            <w:pPr>
              <w:jc w:val="right"/>
              <w:outlineLvl w:val="0"/>
              <w:rPr>
                <w:b/>
                <w:bCs/>
                <w:color w:val="000000"/>
                <w:sz w:val="16"/>
                <w:szCs w:val="16"/>
              </w:rPr>
            </w:pPr>
            <w:r>
              <w:rPr>
                <w:b/>
                <w:bCs/>
                <w:color w:val="000000"/>
                <w:sz w:val="16"/>
                <w:szCs w:val="16"/>
              </w:rPr>
              <w:t>8 130,50000</w:t>
            </w:r>
          </w:p>
        </w:tc>
      </w:tr>
      <w:tr w:rsidR="00AB7C9D" w14:paraId="565B544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2E7F0C4" w14:textId="77777777" w:rsidR="00AB7C9D" w:rsidRDefault="00AB7C9D">
            <w:pPr>
              <w:outlineLvl w:val="1"/>
              <w:rPr>
                <w:b/>
                <w:bCs/>
                <w:color w:val="000000"/>
                <w:sz w:val="16"/>
                <w:szCs w:val="16"/>
              </w:rPr>
            </w:pPr>
            <w:r>
              <w:rPr>
                <w:b/>
                <w:bCs/>
                <w:color w:val="000000"/>
                <w:sz w:val="16"/>
                <w:szCs w:val="16"/>
              </w:rPr>
              <w:t>Социальное обеспечение населения</w:t>
            </w:r>
          </w:p>
        </w:tc>
        <w:tc>
          <w:tcPr>
            <w:tcW w:w="561" w:type="dxa"/>
            <w:tcBorders>
              <w:top w:val="single" w:sz="4" w:space="0" w:color="auto"/>
              <w:left w:val="single" w:sz="4" w:space="0" w:color="auto"/>
              <w:bottom w:val="single" w:sz="4" w:space="0" w:color="auto"/>
              <w:right w:val="single" w:sz="4" w:space="0" w:color="auto"/>
            </w:tcBorders>
            <w:noWrap/>
            <w:hideMark/>
          </w:tcPr>
          <w:p w14:paraId="470C88D0"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6E965E9" w14:textId="77777777" w:rsidR="00AB7C9D" w:rsidRDefault="00AB7C9D">
            <w:pPr>
              <w:jc w:val="center"/>
              <w:outlineLvl w:val="1"/>
              <w:rPr>
                <w:b/>
                <w:bCs/>
                <w:color w:val="000000"/>
                <w:sz w:val="16"/>
                <w:szCs w:val="16"/>
              </w:rPr>
            </w:pPr>
            <w:r>
              <w:rPr>
                <w:b/>
                <w:bCs/>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02F76707"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683820AD"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C4A8256" w14:textId="77777777" w:rsidR="00AB7C9D" w:rsidRDefault="00AB7C9D">
            <w:pPr>
              <w:jc w:val="right"/>
              <w:outlineLvl w:val="1"/>
              <w:rPr>
                <w:b/>
                <w:bCs/>
                <w:color w:val="000000"/>
                <w:sz w:val="16"/>
                <w:szCs w:val="16"/>
              </w:rPr>
            </w:pPr>
            <w:r>
              <w:rPr>
                <w:b/>
                <w:bCs/>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617706E4" w14:textId="77777777" w:rsidR="00AB7C9D" w:rsidRDefault="00AB7C9D">
            <w:pPr>
              <w:jc w:val="right"/>
              <w:outlineLvl w:val="1"/>
              <w:rPr>
                <w:b/>
                <w:bCs/>
                <w:color w:val="000000"/>
                <w:sz w:val="16"/>
                <w:szCs w:val="16"/>
              </w:rPr>
            </w:pPr>
            <w:r>
              <w:rPr>
                <w:b/>
                <w:bCs/>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2E503704" w14:textId="77777777" w:rsidR="00AB7C9D" w:rsidRDefault="00AB7C9D">
            <w:pPr>
              <w:jc w:val="right"/>
              <w:outlineLvl w:val="1"/>
              <w:rPr>
                <w:b/>
                <w:bCs/>
                <w:color w:val="000000"/>
                <w:sz w:val="16"/>
                <w:szCs w:val="16"/>
              </w:rPr>
            </w:pPr>
            <w:r>
              <w:rPr>
                <w:b/>
                <w:bCs/>
                <w:color w:val="000000"/>
                <w:sz w:val="16"/>
                <w:szCs w:val="16"/>
              </w:rPr>
              <w:t>313,80000</w:t>
            </w:r>
          </w:p>
        </w:tc>
      </w:tr>
      <w:tr w:rsidR="00AB7C9D" w14:paraId="7830D13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BD91CC"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6B8EFCB3"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78144B4" w14:textId="77777777" w:rsidR="00AB7C9D" w:rsidRDefault="00AB7C9D">
            <w:pPr>
              <w:jc w:val="center"/>
              <w:outlineLvl w:val="2"/>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653599F6"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546053C6"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E7AB1DE" w14:textId="77777777" w:rsidR="00AB7C9D" w:rsidRDefault="00AB7C9D">
            <w:pPr>
              <w:jc w:val="right"/>
              <w:outlineLvl w:val="2"/>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14064A72" w14:textId="77777777" w:rsidR="00AB7C9D" w:rsidRDefault="00AB7C9D">
            <w:pPr>
              <w:jc w:val="right"/>
              <w:outlineLvl w:val="2"/>
              <w:rPr>
                <w:color w:val="000000"/>
                <w:sz w:val="16"/>
                <w:szCs w:val="16"/>
              </w:rPr>
            </w:pPr>
            <w:r>
              <w:rPr>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5062C51D" w14:textId="77777777" w:rsidR="00AB7C9D" w:rsidRDefault="00AB7C9D">
            <w:pPr>
              <w:jc w:val="right"/>
              <w:outlineLvl w:val="2"/>
              <w:rPr>
                <w:color w:val="000000"/>
                <w:sz w:val="16"/>
                <w:szCs w:val="16"/>
              </w:rPr>
            </w:pPr>
            <w:r>
              <w:rPr>
                <w:color w:val="000000"/>
                <w:sz w:val="16"/>
                <w:szCs w:val="16"/>
              </w:rPr>
              <w:t>313,80000</w:t>
            </w:r>
          </w:p>
        </w:tc>
      </w:tr>
      <w:tr w:rsidR="00AB7C9D" w14:paraId="423BA0C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3D7D3A0"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09DE591A"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20CE1DC" w14:textId="77777777" w:rsidR="00AB7C9D" w:rsidRDefault="00AB7C9D">
            <w:pPr>
              <w:jc w:val="center"/>
              <w:outlineLvl w:val="3"/>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33417D3B"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726DFEC5"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0D3D091" w14:textId="77777777" w:rsidR="00AB7C9D" w:rsidRDefault="00AB7C9D">
            <w:pPr>
              <w:jc w:val="right"/>
              <w:outlineLvl w:val="3"/>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8F50E09" w14:textId="77777777" w:rsidR="00AB7C9D" w:rsidRDefault="00AB7C9D">
            <w:pPr>
              <w:jc w:val="right"/>
              <w:outlineLvl w:val="3"/>
              <w:rPr>
                <w:color w:val="000000"/>
                <w:sz w:val="16"/>
                <w:szCs w:val="16"/>
              </w:rPr>
            </w:pPr>
            <w:r>
              <w:rPr>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4C28546C" w14:textId="77777777" w:rsidR="00AB7C9D" w:rsidRDefault="00AB7C9D">
            <w:pPr>
              <w:jc w:val="right"/>
              <w:outlineLvl w:val="3"/>
              <w:rPr>
                <w:color w:val="000000"/>
                <w:sz w:val="16"/>
                <w:szCs w:val="16"/>
              </w:rPr>
            </w:pPr>
            <w:r>
              <w:rPr>
                <w:color w:val="000000"/>
                <w:sz w:val="16"/>
                <w:szCs w:val="16"/>
              </w:rPr>
              <w:t>313,80000</w:t>
            </w:r>
          </w:p>
        </w:tc>
      </w:tr>
      <w:tr w:rsidR="00AB7C9D" w14:paraId="55D9AC6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93E191"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38412109"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359D3A4D" w14:textId="77777777" w:rsidR="00AB7C9D" w:rsidRDefault="00AB7C9D">
            <w:pPr>
              <w:jc w:val="center"/>
              <w:outlineLvl w:val="4"/>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6BD26241"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01103FFE"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773A7CC" w14:textId="77777777" w:rsidR="00AB7C9D" w:rsidRDefault="00AB7C9D">
            <w:pPr>
              <w:jc w:val="right"/>
              <w:outlineLvl w:val="4"/>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AF9239C" w14:textId="77777777" w:rsidR="00AB7C9D" w:rsidRDefault="00AB7C9D">
            <w:pPr>
              <w:jc w:val="right"/>
              <w:outlineLvl w:val="4"/>
              <w:rPr>
                <w:color w:val="000000"/>
                <w:sz w:val="16"/>
                <w:szCs w:val="16"/>
              </w:rPr>
            </w:pPr>
            <w:r>
              <w:rPr>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22D80F8F" w14:textId="77777777" w:rsidR="00AB7C9D" w:rsidRDefault="00AB7C9D">
            <w:pPr>
              <w:jc w:val="right"/>
              <w:outlineLvl w:val="4"/>
              <w:rPr>
                <w:color w:val="000000"/>
                <w:sz w:val="16"/>
                <w:szCs w:val="16"/>
              </w:rPr>
            </w:pPr>
            <w:r>
              <w:rPr>
                <w:color w:val="000000"/>
                <w:sz w:val="16"/>
                <w:szCs w:val="16"/>
              </w:rPr>
              <w:t>313,80000</w:t>
            </w:r>
          </w:p>
        </w:tc>
      </w:tr>
      <w:tr w:rsidR="00AB7C9D" w14:paraId="13AB1E0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AB7C1E3"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1695EC79"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09D8A9E" w14:textId="77777777" w:rsidR="00AB7C9D" w:rsidRDefault="00AB7C9D">
            <w:pPr>
              <w:jc w:val="center"/>
              <w:outlineLvl w:val="5"/>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06DB8CC5" w14:textId="77777777" w:rsidR="00AB7C9D" w:rsidRDefault="00AB7C9D">
            <w:pPr>
              <w:jc w:val="center"/>
              <w:outlineLvl w:val="5"/>
              <w:rPr>
                <w:color w:val="000000"/>
                <w:sz w:val="16"/>
                <w:szCs w:val="16"/>
              </w:rPr>
            </w:pPr>
            <w:r>
              <w:rPr>
                <w:color w:val="000000"/>
                <w:sz w:val="16"/>
                <w:szCs w:val="16"/>
              </w:rPr>
              <w:t>0150272650</w:t>
            </w:r>
          </w:p>
        </w:tc>
        <w:tc>
          <w:tcPr>
            <w:tcW w:w="605" w:type="dxa"/>
            <w:tcBorders>
              <w:top w:val="single" w:sz="4" w:space="0" w:color="auto"/>
              <w:left w:val="single" w:sz="4" w:space="0" w:color="auto"/>
              <w:bottom w:val="single" w:sz="4" w:space="0" w:color="auto"/>
              <w:right w:val="single" w:sz="4" w:space="0" w:color="auto"/>
            </w:tcBorders>
            <w:noWrap/>
            <w:hideMark/>
          </w:tcPr>
          <w:p w14:paraId="2FB40BF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93C4851" w14:textId="77777777" w:rsidR="00AB7C9D" w:rsidRDefault="00AB7C9D">
            <w:pPr>
              <w:jc w:val="right"/>
              <w:outlineLvl w:val="5"/>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08AF24BE" w14:textId="77777777" w:rsidR="00AB7C9D" w:rsidRDefault="00AB7C9D">
            <w:pPr>
              <w:jc w:val="right"/>
              <w:outlineLvl w:val="5"/>
              <w:rPr>
                <w:color w:val="000000"/>
                <w:sz w:val="16"/>
                <w:szCs w:val="16"/>
              </w:rPr>
            </w:pPr>
            <w:r>
              <w:rPr>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42215448" w14:textId="77777777" w:rsidR="00AB7C9D" w:rsidRDefault="00AB7C9D">
            <w:pPr>
              <w:jc w:val="right"/>
              <w:outlineLvl w:val="5"/>
              <w:rPr>
                <w:color w:val="000000"/>
                <w:sz w:val="16"/>
                <w:szCs w:val="16"/>
              </w:rPr>
            </w:pPr>
            <w:r>
              <w:rPr>
                <w:color w:val="000000"/>
                <w:sz w:val="16"/>
                <w:szCs w:val="16"/>
              </w:rPr>
              <w:t>313,80000</w:t>
            </w:r>
          </w:p>
        </w:tc>
      </w:tr>
      <w:tr w:rsidR="00AB7C9D" w14:paraId="03E5056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6ABE483" w14:textId="77777777" w:rsidR="00AB7C9D" w:rsidRDefault="00AB7C9D">
            <w:pPr>
              <w:outlineLvl w:val="6"/>
              <w:rPr>
                <w:color w:val="000000"/>
                <w:sz w:val="16"/>
                <w:szCs w:val="16"/>
              </w:rPr>
            </w:pPr>
            <w:r>
              <w:rPr>
                <w:color w:val="000000"/>
                <w:sz w:val="16"/>
                <w:szCs w:val="16"/>
              </w:rP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noWrap/>
            <w:hideMark/>
          </w:tcPr>
          <w:p w14:paraId="2B6A33A2"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44B909D" w14:textId="77777777" w:rsidR="00AB7C9D" w:rsidRDefault="00AB7C9D">
            <w:pPr>
              <w:jc w:val="center"/>
              <w:outlineLvl w:val="6"/>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01F7AACF" w14:textId="77777777" w:rsidR="00AB7C9D" w:rsidRDefault="00AB7C9D">
            <w:pPr>
              <w:jc w:val="center"/>
              <w:outlineLvl w:val="6"/>
              <w:rPr>
                <w:color w:val="000000"/>
                <w:sz w:val="16"/>
                <w:szCs w:val="16"/>
              </w:rPr>
            </w:pPr>
            <w:r>
              <w:rPr>
                <w:color w:val="000000"/>
                <w:sz w:val="16"/>
                <w:szCs w:val="16"/>
              </w:rPr>
              <w:t>0150272650</w:t>
            </w:r>
          </w:p>
        </w:tc>
        <w:tc>
          <w:tcPr>
            <w:tcW w:w="605" w:type="dxa"/>
            <w:tcBorders>
              <w:top w:val="single" w:sz="4" w:space="0" w:color="auto"/>
              <w:left w:val="single" w:sz="4" w:space="0" w:color="auto"/>
              <w:bottom w:val="single" w:sz="4" w:space="0" w:color="auto"/>
              <w:right w:val="single" w:sz="4" w:space="0" w:color="auto"/>
            </w:tcBorders>
            <w:noWrap/>
            <w:hideMark/>
          </w:tcPr>
          <w:p w14:paraId="15607D86" w14:textId="77777777" w:rsidR="00AB7C9D" w:rsidRDefault="00AB7C9D">
            <w:pPr>
              <w:jc w:val="center"/>
              <w:outlineLvl w:val="6"/>
              <w:rPr>
                <w:color w:val="000000"/>
                <w:sz w:val="16"/>
                <w:szCs w:val="16"/>
              </w:rPr>
            </w:pPr>
            <w:r>
              <w:rPr>
                <w:color w:val="000000"/>
                <w:sz w:val="16"/>
                <w:szCs w:val="16"/>
              </w:rPr>
              <w:t>310</w:t>
            </w:r>
          </w:p>
        </w:tc>
        <w:tc>
          <w:tcPr>
            <w:tcW w:w="1357" w:type="dxa"/>
            <w:tcBorders>
              <w:top w:val="single" w:sz="4" w:space="0" w:color="auto"/>
              <w:left w:val="single" w:sz="4" w:space="0" w:color="auto"/>
              <w:bottom w:val="single" w:sz="4" w:space="0" w:color="auto"/>
              <w:right w:val="single" w:sz="4" w:space="0" w:color="auto"/>
            </w:tcBorders>
            <w:noWrap/>
            <w:hideMark/>
          </w:tcPr>
          <w:p w14:paraId="31BC4B9C" w14:textId="77777777" w:rsidR="00AB7C9D" w:rsidRDefault="00AB7C9D">
            <w:pPr>
              <w:jc w:val="right"/>
              <w:outlineLvl w:val="6"/>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1FAD668E" w14:textId="77777777" w:rsidR="00AB7C9D" w:rsidRDefault="00AB7C9D">
            <w:pPr>
              <w:jc w:val="right"/>
              <w:outlineLvl w:val="6"/>
              <w:rPr>
                <w:color w:val="000000"/>
                <w:sz w:val="16"/>
                <w:szCs w:val="16"/>
              </w:rPr>
            </w:pPr>
            <w:r>
              <w:rPr>
                <w:color w:val="000000"/>
                <w:sz w:val="16"/>
                <w:szCs w:val="16"/>
              </w:rPr>
              <w:t>313,80000</w:t>
            </w:r>
          </w:p>
        </w:tc>
        <w:tc>
          <w:tcPr>
            <w:tcW w:w="1365" w:type="dxa"/>
            <w:tcBorders>
              <w:top w:val="single" w:sz="4" w:space="0" w:color="auto"/>
              <w:left w:val="single" w:sz="4" w:space="0" w:color="auto"/>
              <w:bottom w:val="single" w:sz="4" w:space="0" w:color="auto"/>
              <w:right w:val="single" w:sz="4" w:space="0" w:color="auto"/>
            </w:tcBorders>
            <w:noWrap/>
            <w:hideMark/>
          </w:tcPr>
          <w:p w14:paraId="5A4428FB" w14:textId="77777777" w:rsidR="00AB7C9D" w:rsidRDefault="00AB7C9D">
            <w:pPr>
              <w:jc w:val="right"/>
              <w:outlineLvl w:val="6"/>
              <w:rPr>
                <w:color w:val="000000"/>
                <w:sz w:val="16"/>
                <w:szCs w:val="16"/>
              </w:rPr>
            </w:pPr>
            <w:r>
              <w:rPr>
                <w:color w:val="000000"/>
                <w:sz w:val="16"/>
                <w:szCs w:val="16"/>
              </w:rPr>
              <w:t>313,80000</w:t>
            </w:r>
          </w:p>
        </w:tc>
      </w:tr>
      <w:tr w:rsidR="00AB7C9D" w14:paraId="4C7D91E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40CAFDD" w14:textId="77777777" w:rsidR="00AB7C9D" w:rsidRDefault="00AB7C9D">
            <w:pPr>
              <w:outlineLvl w:val="1"/>
              <w:rPr>
                <w:b/>
                <w:bCs/>
                <w:color w:val="000000"/>
                <w:sz w:val="16"/>
                <w:szCs w:val="16"/>
              </w:rPr>
            </w:pPr>
            <w:r>
              <w:rPr>
                <w:b/>
                <w:bCs/>
                <w:color w:val="000000"/>
                <w:sz w:val="16"/>
                <w:szCs w:val="16"/>
              </w:rPr>
              <w:t>Охрана семьи и детства</w:t>
            </w:r>
          </w:p>
        </w:tc>
        <w:tc>
          <w:tcPr>
            <w:tcW w:w="561" w:type="dxa"/>
            <w:tcBorders>
              <w:top w:val="single" w:sz="4" w:space="0" w:color="auto"/>
              <w:left w:val="single" w:sz="4" w:space="0" w:color="auto"/>
              <w:bottom w:val="single" w:sz="4" w:space="0" w:color="auto"/>
              <w:right w:val="single" w:sz="4" w:space="0" w:color="auto"/>
            </w:tcBorders>
            <w:noWrap/>
            <w:hideMark/>
          </w:tcPr>
          <w:p w14:paraId="75C35F4A" w14:textId="77777777" w:rsidR="00AB7C9D" w:rsidRDefault="00AB7C9D">
            <w:pPr>
              <w:jc w:val="center"/>
              <w:outlineLvl w:val="1"/>
              <w:rPr>
                <w:b/>
                <w:bCs/>
                <w:color w:val="000000"/>
                <w:sz w:val="16"/>
                <w:szCs w:val="16"/>
              </w:rPr>
            </w:pPr>
            <w:r>
              <w:rPr>
                <w:b/>
                <w:bCs/>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32B87F3" w14:textId="77777777" w:rsidR="00AB7C9D" w:rsidRDefault="00AB7C9D">
            <w:pPr>
              <w:jc w:val="center"/>
              <w:outlineLvl w:val="1"/>
              <w:rPr>
                <w:b/>
                <w:bCs/>
                <w:color w:val="000000"/>
                <w:sz w:val="16"/>
                <w:szCs w:val="16"/>
              </w:rPr>
            </w:pPr>
            <w:r>
              <w:rPr>
                <w:b/>
                <w:bCs/>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180B6F0A"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09AF8C7B"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EAD06DA" w14:textId="77777777" w:rsidR="00AB7C9D" w:rsidRDefault="00AB7C9D">
            <w:pPr>
              <w:jc w:val="right"/>
              <w:outlineLvl w:val="1"/>
              <w:rPr>
                <w:b/>
                <w:bCs/>
                <w:color w:val="000000"/>
                <w:sz w:val="16"/>
                <w:szCs w:val="16"/>
              </w:rPr>
            </w:pPr>
            <w:r>
              <w:rPr>
                <w:b/>
                <w:bCs/>
                <w:color w:val="000000"/>
                <w:sz w:val="16"/>
                <w:szCs w:val="16"/>
              </w:rPr>
              <w:t>7 816,70000</w:t>
            </w:r>
          </w:p>
        </w:tc>
        <w:tc>
          <w:tcPr>
            <w:tcW w:w="1470" w:type="dxa"/>
            <w:tcBorders>
              <w:top w:val="single" w:sz="4" w:space="0" w:color="auto"/>
              <w:left w:val="single" w:sz="4" w:space="0" w:color="auto"/>
              <w:bottom w:val="single" w:sz="4" w:space="0" w:color="auto"/>
              <w:right w:val="single" w:sz="4" w:space="0" w:color="auto"/>
            </w:tcBorders>
            <w:noWrap/>
            <w:hideMark/>
          </w:tcPr>
          <w:p w14:paraId="3EECAD91" w14:textId="77777777" w:rsidR="00AB7C9D" w:rsidRDefault="00AB7C9D">
            <w:pPr>
              <w:jc w:val="right"/>
              <w:outlineLvl w:val="1"/>
              <w:rPr>
                <w:b/>
                <w:bCs/>
                <w:color w:val="000000"/>
                <w:sz w:val="16"/>
                <w:szCs w:val="16"/>
              </w:rPr>
            </w:pPr>
            <w:r>
              <w:rPr>
                <w:b/>
                <w:bCs/>
                <w:color w:val="000000"/>
                <w:sz w:val="16"/>
                <w:szCs w:val="16"/>
              </w:rPr>
              <w:t>7 816,70000</w:t>
            </w:r>
          </w:p>
        </w:tc>
        <w:tc>
          <w:tcPr>
            <w:tcW w:w="1365" w:type="dxa"/>
            <w:tcBorders>
              <w:top w:val="single" w:sz="4" w:space="0" w:color="auto"/>
              <w:left w:val="single" w:sz="4" w:space="0" w:color="auto"/>
              <w:bottom w:val="single" w:sz="4" w:space="0" w:color="auto"/>
              <w:right w:val="single" w:sz="4" w:space="0" w:color="auto"/>
            </w:tcBorders>
            <w:noWrap/>
            <w:hideMark/>
          </w:tcPr>
          <w:p w14:paraId="18CB5B63" w14:textId="77777777" w:rsidR="00AB7C9D" w:rsidRDefault="00AB7C9D">
            <w:pPr>
              <w:jc w:val="right"/>
              <w:outlineLvl w:val="1"/>
              <w:rPr>
                <w:b/>
                <w:bCs/>
                <w:color w:val="000000"/>
                <w:sz w:val="16"/>
                <w:szCs w:val="16"/>
              </w:rPr>
            </w:pPr>
            <w:r>
              <w:rPr>
                <w:b/>
                <w:bCs/>
                <w:color w:val="000000"/>
                <w:sz w:val="16"/>
                <w:szCs w:val="16"/>
              </w:rPr>
              <w:t>7 816,70000</w:t>
            </w:r>
          </w:p>
        </w:tc>
      </w:tr>
      <w:tr w:rsidR="00AB7C9D" w14:paraId="74DD5E7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853E3FA"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155DAE1D" w14:textId="77777777" w:rsidR="00AB7C9D" w:rsidRDefault="00AB7C9D">
            <w:pPr>
              <w:jc w:val="center"/>
              <w:outlineLvl w:val="2"/>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5ED3C2B" w14:textId="77777777" w:rsidR="00AB7C9D" w:rsidRDefault="00AB7C9D">
            <w:pPr>
              <w:jc w:val="center"/>
              <w:outlineLvl w:val="2"/>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392A08DA" w14:textId="77777777" w:rsidR="00AB7C9D" w:rsidRDefault="00AB7C9D">
            <w:pPr>
              <w:jc w:val="center"/>
              <w:outlineLvl w:val="2"/>
              <w:rPr>
                <w:color w:val="000000"/>
                <w:sz w:val="16"/>
                <w:szCs w:val="16"/>
              </w:rPr>
            </w:pPr>
            <w:r>
              <w:rPr>
                <w:color w:val="000000"/>
                <w:sz w:val="16"/>
                <w:szCs w:val="16"/>
              </w:rPr>
              <w:t>0100000000</w:t>
            </w:r>
          </w:p>
        </w:tc>
        <w:tc>
          <w:tcPr>
            <w:tcW w:w="605" w:type="dxa"/>
            <w:tcBorders>
              <w:top w:val="single" w:sz="4" w:space="0" w:color="auto"/>
              <w:left w:val="single" w:sz="4" w:space="0" w:color="auto"/>
              <w:bottom w:val="single" w:sz="4" w:space="0" w:color="auto"/>
              <w:right w:val="single" w:sz="4" w:space="0" w:color="auto"/>
            </w:tcBorders>
            <w:noWrap/>
            <w:hideMark/>
          </w:tcPr>
          <w:p w14:paraId="1CA254C3"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A9A6DD8" w14:textId="77777777" w:rsidR="00AB7C9D" w:rsidRDefault="00AB7C9D">
            <w:pPr>
              <w:jc w:val="right"/>
              <w:outlineLvl w:val="2"/>
              <w:rPr>
                <w:color w:val="000000"/>
                <w:sz w:val="16"/>
                <w:szCs w:val="16"/>
              </w:rPr>
            </w:pPr>
            <w:r>
              <w:rPr>
                <w:color w:val="000000"/>
                <w:sz w:val="16"/>
                <w:szCs w:val="16"/>
              </w:rPr>
              <w:t>7 816,70000</w:t>
            </w:r>
          </w:p>
        </w:tc>
        <w:tc>
          <w:tcPr>
            <w:tcW w:w="1470" w:type="dxa"/>
            <w:tcBorders>
              <w:top w:val="single" w:sz="4" w:space="0" w:color="auto"/>
              <w:left w:val="single" w:sz="4" w:space="0" w:color="auto"/>
              <w:bottom w:val="single" w:sz="4" w:space="0" w:color="auto"/>
              <w:right w:val="single" w:sz="4" w:space="0" w:color="auto"/>
            </w:tcBorders>
            <w:noWrap/>
            <w:hideMark/>
          </w:tcPr>
          <w:p w14:paraId="3174C95E" w14:textId="77777777" w:rsidR="00AB7C9D" w:rsidRDefault="00AB7C9D">
            <w:pPr>
              <w:jc w:val="right"/>
              <w:outlineLvl w:val="2"/>
              <w:rPr>
                <w:color w:val="000000"/>
                <w:sz w:val="16"/>
                <w:szCs w:val="16"/>
              </w:rPr>
            </w:pPr>
            <w:r>
              <w:rPr>
                <w:color w:val="000000"/>
                <w:sz w:val="16"/>
                <w:szCs w:val="16"/>
              </w:rPr>
              <w:t>7 816,70000</w:t>
            </w:r>
          </w:p>
        </w:tc>
        <w:tc>
          <w:tcPr>
            <w:tcW w:w="1365" w:type="dxa"/>
            <w:tcBorders>
              <w:top w:val="single" w:sz="4" w:space="0" w:color="auto"/>
              <w:left w:val="single" w:sz="4" w:space="0" w:color="auto"/>
              <w:bottom w:val="single" w:sz="4" w:space="0" w:color="auto"/>
              <w:right w:val="single" w:sz="4" w:space="0" w:color="auto"/>
            </w:tcBorders>
            <w:noWrap/>
            <w:hideMark/>
          </w:tcPr>
          <w:p w14:paraId="685DE314" w14:textId="77777777" w:rsidR="00AB7C9D" w:rsidRDefault="00AB7C9D">
            <w:pPr>
              <w:jc w:val="right"/>
              <w:outlineLvl w:val="2"/>
              <w:rPr>
                <w:color w:val="000000"/>
                <w:sz w:val="16"/>
                <w:szCs w:val="16"/>
              </w:rPr>
            </w:pPr>
            <w:r>
              <w:rPr>
                <w:color w:val="000000"/>
                <w:sz w:val="16"/>
                <w:szCs w:val="16"/>
              </w:rPr>
              <w:t>7 816,70000</w:t>
            </w:r>
          </w:p>
        </w:tc>
      </w:tr>
      <w:tr w:rsidR="00AB7C9D" w14:paraId="2B0C2E7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B7ED4A6" w14:textId="77777777" w:rsidR="00AB7C9D" w:rsidRDefault="00AB7C9D">
            <w:pPr>
              <w:outlineLvl w:val="3"/>
              <w:rPr>
                <w:color w:val="000000"/>
                <w:sz w:val="16"/>
                <w:szCs w:val="16"/>
              </w:rPr>
            </w:pPr>
            <w:r>
              <w:rPr>
                <w:color w:val="000000"/>
                <w:sz w:val="16"/>
                <w:szCs w:val="16"/>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2019-2027 годы" "</w:t>
            </w:r>
          </w:p>
        </w:tc>
        <w:tc>
          <w:tcPr>
            <w:tcW w:w="561" w:type="dxa"/>
            <w:tcBorders>
              <w:top w:val="single" w:sz="4" w:space="0" w:color="auto"/>
              <w:left w:val="single" w:sz="4" w:space="0" w:color="auto"/>
              <w:bottom w:val="single" w:sz="4" w:space="0" w:color="auto"/>
              <w:right w:val="single" w:sz="4" w:space="0" w:color="auto"/>
            </w:tcBorders>
            <w:noWrap/>
            <w:hideMark/>
          </w:tcPr>
          <w:p w14:paraId="7BB0CC3A"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897CAE0"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24ECC52" w14:textId="77777777" w:rsidR="00AB7C9D" w:rsidRDefault="00AB7C9D">
            <w:pPr>
              <w:jc w:val="center"/>
              <w:outlineLvl w:val="3"/>
              <w:rPr>
                <w:color w:val="000000"/>
                <w:sz w:val="16"/>
                <w:szCs w:val="16"/>
              </w:rPr>
            </w:pPr>
            <w:r>
              <w:rPr>
                <w:color w:val="000000"/>
                <w:sz w:val="16"/>
                <w:szCs w:val="16"/>
              </w:rPr>
              <w:t>0140000000</w:t>
            </w:r>
          </w:p>
        </w:tc>
        <w:tc>
          <w:tcPr>
            <w:tcW w:w="605" w:type="dxa"/>
            <w:tcBorders>
              <w:top w:val="single" w:sz="4" w:space="0" w:color="auto"/>
              <w:left w:val="single" w:sz="4" w:space="0" w:color="auto"/>
              <w:bottom w:val="single" w:sz="4" w:space="0" w:color="auto"/>
              <w:right w:val="single" w:sz="4" w:space="0" w:color="auto"/>
            </w:tcBorders>
            <w:noWrap/>
            <w:hideMark/>
          </w:tcPr>
          <w:p w14:paraId="24010A35"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6F1515F" w14:textId="77777777" w:rsidR="00AB7C9D" w:rsidRDefault="00AB7C9D">
            <w:pPr>
              <w:jc w:val="right"/>
              <w:outlineLvl w:val="3"/>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02CB8A40" w14:textId="77777777" w:rsidR="00AB7C9D" w:rsidRDefault="00AB7C9D">
            <w:pPr>
              <w:jc w:val="right"/>
              <w:outlineLvl w:val="3"/>
              <w:rPr>
                <w:color w:val="000000"/>
                <w:sz w:val="16"/>
                <w:szCs w:val="16"/>
              </w:rPr>
            </w:pPr>
            <w:r>
              <w:rPr>
                <w:color w:val="000000"/>
                <w:sz w:val="16"/>
                <w:szCs w:val="16"/>
              </w:rPr>
              <w:t>46,00000</w:t>
            </w:r>
          </w:p>
        </w:tc>
        <w:tc>
          <w:tcPr>
            <w:tcW w:w="1365" w:type="dxa"/>
            <w:tcBorders>
              <w:top w:val="single" w:sz="4" w:space="0" w:color="auto"/>
              <w:left w:val="single" w:sz="4" w:space="0" w:color="auto"/>
              <w:bottom w:val="single" w:sz="4" w:space="0" w:color="auto"/>
              <w:right w:val="single" w:sz="4" w:space="0" w:color="auto"/>
            </w:tcBorders>
            <w:noWrap/>
            <w:hideMark/>
          </w:tcPr>
          <w:p w14:paraId="55835978" w14:textId="77777777" w:rsidR="00AB7C9D" w:rsidRDefault="00AB7C9D">
            <w:pPr>
              <w:jc w:val="right"/>
              <w:outlineLvl w:val="3"/>
              <w:rPr>
                <w:color w:val="000000"/>
                <w:sz w:val="16"/>
                <w:szCs w:val="16"/>
              </w:rPr>
            </w:pPr>
            <w:r>
              <w:rPr>
                <w:color w:val="000000"/>
                <w:sz w:val="16"/>
                <w:szCs w:val="16"/>
              </w:rPr>
              <w:t>46,00000</w:t>
            </w:r>
          </w:p>
        </w:tc>
      </w:tr>
      <w:tr w:rsidR="00AB7C9D" w14:paraId="1456FAB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D600605" w14:textId="77777777" w:rsidR="00AB7C9D" w:rsidRDefault="00AB7C9D">
            <w:pPr>
              <w:outlineLvl w:val="4"/>
              <w:rPr>
                <w:color w:val="000000"/>
                <w:sz w:val="16"/>
                <w:szCs w:val="16"/>
              </w:rPr>
            </w:pPr>
            <w:r>
              <w:rP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561" w:type="dxa"/>
            <w:tcBorders>
              <w:top w:val="single" w:sz="4" w:space="0" w:color="auto"/>
              <w:left w:val="single" w:sz="4" w:space="0" w:color="auto"/>
              <w:bottom w:val="single" w:sz="4" w:space="0" w:color="auto"/>
              <w:right w:val="single" w:sz="4" w:space="0" w:color="auto"/>
            </w:tcBorders>
            <w:noWrap/>
            <w:hideMark/>
          </w:tcPr>
          <w:p w14:paraId="37D39F6B"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4C97AF27"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7227387E" w14:textId="77777777" w:rsidR="00AB7C9D" w:rsidRDefault="00AB7C9D">
            <w:pPr>
              <w:jc w:val="center"/>
              <w:outlineLvl w:val="4"/>
              <w:rPr>
                <w:color w:val="000000"/>
                <w:sz w:val="16"/>
                <w:szCs w:val="16"/>
              </w:rPr>
            </w:pPr>
            <w:r>
              <w:rPr>
                <w:color w:val="000000"/>
                <w:sz w:val="16"/>
                <w:szCs w:val="16"/>
              </w:rPr>
              <w:t>0140200000</w:t>
            </w:r>
          </w:p>
        </w:tc>
        <w:tc>
          <w:tcPr>
            <w:tcW w:w="605" w:type="dxa"/>
            <w:tcBorders>
              <w:top w:val="single" w:sz="4" w:space="0" w:color="auto"/>
              <w:left w:val="single" w:sz="4" w:space="0" w:color="auto"/>
              <w:bottom w:val="single" w:sz="4" w:space="0" w:color="auto"/>
              <w:right w:val="single" w:sz="4" w:space="0" w:color="auto"/>
            </w:tcBorders>
            <w:noWrap/>
            <w:hideMark/>
          </w:tcPr>
          <w:p w14:paraId="65AF24FE"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B2B21C8" w14:textId="77777777" w:rsidR="00AB7C9D" w:rsidRDefault="00AB7C9D">
            <w:pPr>
              <w:jc w:val="right"/>
              <w:outlineLvl w:val="4"/>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10BBB2A7" w14:textId="77777777" w:rsidR="00AB7C9D" w:rsidRDefault="00AB7C9D">
            <w:pPr>
              <w:jc w:val="right"/>
              <w:outlineLvl w:val="4"/>
              <w:rPr>
                <w:color w:val="000000"/>
                <w:sz w:val="16"/>
                <w:szCs w:val="16"/>
              </w:rPr>
            </w:pPr>
            <w:r>
              <w:rPr>
                <w:color w:val="000000"/>
                <w:sz w:val="16"/>
                <w:szCs w:val="16"/>
              </w:rPr>
              <w:t>46,00000</w:t>
            </w:r>
          </w:p>
        </w:tc>
        <w:tc>
          <w:tcPr>
            <w:tcW w:w="1365" w:type="dxa"/>
            <w:tcBorders>
              <w:top w:val="single" w:sz="4" w:space="0" w:color="auto"/>
              <w:left w:val="single" w:sz="4" w:space="0" w:color="auto"/>
              <w:bottom w:val="single" w:sz="4" w:space="0" w:color="auto"/>
              <w:right w:val="single" w:sz="4" w:space="0" w:color="auto"/>
            </w:tcBorders>
            <w:noWrap/>
            <w:hideMark/>
          </w:tcPr>
          <w:p w14:paraId="0BC15E9A" w14:textId="77777777" w:rsidR="00AB7C9D" w:rsidRDefault="00AB7C9D">
            <w:pPr>
              <w:jc w:val="right"/>
              <w:outlineLvl w:val="4"/>
              <w:rPr>
                <w:color w:val="000000"/>
                <w:sz w:val="16"/>
                <w:szCs w:val="16"/>
              </w:rPr>
            </w:pPr>
            <w:r>
              <w:rPr>
                <w:color w:val="000000"/>
                <w:sz w:val="16"/>
                <w:szCs w:val="16"/>
              </w:rPr>
              <w:t>46,00000</w:t>
            </w:r>
          </w:p>
        </w:tc>
      </w:tr>
      <w:tr w:rsidR="00AB7C9D" w14:paraId="1D8B057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7DBE303" w14:textId="77777777" w:rsidR="00AB7C9D" w:rsidRDefault="00AB7C9D">
            <w:pPr>
              <w:outlineLvl w:val="5"/>
              <w:rPr>
                <w:color w:val="000000"/>
                <w:sz w:val="16"/>
                <w:szCs w:val="16"/>
              </w:rPr>
            </w:pPr>
            <w:r>
              <w:rPr>
                <w:color w:val="000000"/>
                <w:sz w:val="16"/>
                <w:szCs w:val="16"/>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79A0E951"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D23B29A"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4D878042" w14:textId="77777777" w:rsidR="00AB7C9D" w:rsidRDefault="00AB7C9D">
            <w:pPr>
              <w:jc w:val="center"/>
              <w:outlineLvl w:val="5"/>
              <w:rPr>
                <w:color w:val="000000"/>
                <w:sz w:val="16"/>
                <w:szCs w:val="16"/>
              </w:rPr>
            </w:pPr>
            <w:r>
              <w:rPr>
                <w:color w:val="000000"/>
                <w:sz w:val="16"/>
                <w:szCs w:val="16"/>
              </w:rPr>
              <w:t>0140270600</w:t>
            </w:r>
          </w:p>
        </w:tc>
        <w:tc>
          <w:tcPr>
            <w:tcW w:w="605" w:type="dxa"/>
            <w:tcBorders>
              <w:top w:val="single" w:sz="4" w:space="0" w:color="auto"/>
              <w:left w:val="single" w:sz="4" w:space="0" w:color="auto"/>
              <w:bottom w:val="single" w:sz="4" w:space="0" w:color="auto"/>
              <w:right w:val="single" w:sz="4" w:space="0" w:color="auto"/>
            </w:tcBorders>
            <w:noWrap/>
            <w:hideMark/>
          </w:tcPr>
          <w:p w14:paraId="6250344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9F33D06" w14:textId="77777777" w:rsidR="00AB7C9D" w:rsidRDefault="00AB7C9D">
            <w:pPr>
              <w:jc w:val="right"/>
              <w:outlineLvl w:val="5"/>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4378DADB" w14:textId="77777777" w:rsidR="00AB7C9D" w:rsidRDefault="00AB7C9D">
            <w:pPr>
              <w:jc w:val="right"/>
              <w:outlineLvl w:val="5"/>
              <w:rPr>
                <w:color w:val="000000"/>
                <w:sz w:val="16"/>
                <w:szCs w:val="16"/>
              </w:rPr>
            </w:pPr>
            <w:r>
              <w:rPr>
                <w:color w:val="000000"/>
                <w:sz w:val="16"/>
                <w:szCs w:val="16"/>
              </w:rPr>
              <w:t>46,00000</w:t>
            </w:r>
          </w:p>
        </w:tc>
        <w:tc>
          <w:tcPr>
            <w:tcW w:w="1365" w:type="dxa"/>
            <w:tcBorders>
              <w:top w:val="single" w:sz="4" w:space="0" w:color="auto"/>
              <w:left w:val="single" w:sz="4" w:space="0" w:color="auto"/>
              <w:bottom w:val="single" w:sz="4" w:space="0" w:color="auto"/>
              <w:right w:val="single" w:sz="4" w:space="0" w:color="auto"/>
            </w:tcBorders>
            <w:noWrap/>
            <w:hideMark/>
          </w:tcPr>
          <w:p w14:paraId="0E70EEEF" w14:textId="77777777" w:rsidR="00AB7C9D" w:rsidRDefault="00AB7C9D">
            <w:pPr>
              <w:jc w:val="right"/>
              <w:outlineLvl w:val="5"/>
              <w:rPr>
                <w:color w:val="000000"/>
                <w:sz w:val="16"/>
                <w:szCs w:val="16"/>
              </w:rPr>
            </w:pPr>
            <w:r>
              <w:rPr>
                <w:color w:val="000000"/>
                <w:sz w:val="16"/>
                <w:szCs w:val="16"/>
              </w:rPr>
              <w:t>46,00000</w:t>
            </w:r>
          </w:p>
        </w:tc>
      </w:tr>
      <w:tr w:rsidR="00AB7C9D" w14:paraId="14BEC76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95D7A5F" w14:textId="77777777" w:rsidR="00AB7C9D" w:rsidRDefault="00AB7C9D">
            <w:pPr>
              <w:outlineLvl w:val="6"/>
              <w:rPr>
                <w:color w:val="000000"/>
                <w:sz w:val="16"/>
                <w:szCs w:val="16"/>
              </w:rPr>
            </w:pPr>
            <w:r>
              <w:rPr>
                <w:color w:val="000000"/>
                <w:sz w:val="16"/>
                <w:szCs w:val="16"/>
              </w:rP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noWrap/>
            <w:hideMark/>
          </w:tcPr>
          <w:p w14:paraId="122C8E0B"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251F577"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D42BC49" w14:textId="77777777" w:rsidR="00AB7C9D" w:rsidRDefault="00AB7C9D">
            <w:pPr>
              <w:jc w:val="center"/>
              <w:outlineLvl w:val="6"/>
              <w:rPr>
                <w:color w:val="000000"/>
                <w:sz w:val="16"/>
                <w:szCs w:val="16"/>
              </w:rPr>
            </w:pPr>
            <w:r>
              <w:rPr>
                <w:color w:val="000000"/>
                <w:sz w:val="16"/>
                <w:szCs w:val="16"/>
              </w:rPr>
              <w:t>0140270600</w:t>
            </w:r>
          </w:p>
        </w:tc>
        <w:tc>
          <w:tcPr>
            <w:tcW w:w="605" w:type="dxa"/>
            <w:tcBorders>
              <w:top w:val="single" w:sz="4" w:space="0" w:color="auto"/>
              <w:left w:val="single" w:sz="4" w:space="0" w:color="auto"/>
              <w:bottom w:val="single" w:sz="4" w:space="0" w:color="auto"/>
              <w:right w:val="single" w:sz="4" w:space="0" w:color="auto"/>
            </w:tcBorders>
            <w:noWrap/>
            <w:hideMark/>
          </w:tcPr>
          <w:p w14:paraId="743DFF21" w14:textId="77777777" w:rsidR="00AB7C9D" w:rsidRDefault="00AB7C9D">
            <w:pPr>
              <w:jc w:val="center"/>
              <w:outlineLvl w:val="6"/>
              <w:rPr>
                <w:color w:val="000000"/>
                <w:sz w:val="16"/>
                <w:szCs w:val="16"/>
              </w:rPr>
            </w:pPr>
            <w:r>
              <w:rPr>
                <w:color w:val="000000"/>
                <w:sz w:val="16"/>
                <w:szCs w:val="16"/>
              </w:rPr>
              <w:t>310</w:t>
            </w:r>
          </w:p>
        </w:tc>
        <w:tc>
          <w:tcPr>
            <w:tcW w:w="1357" w:type="dxa"/>
            <w:tcBorders>
              <w:top w:val="single" w:sz="4" w:space="0" w:color="auto"/>
              <w:left w:val="single" w:sz="4" w:space="0" w:color="auto"/>
              <w:bottom w:val="single" w:sz="4" w:space="0" w:color="auto"/>
              <w:right w:val="single" w:sz="4" w:space="0" w:color="auto"/>
            </w:tcBorders>
            <w:noWrap/>
            <w:hideMark/>
          </w:tcPr>
          <w:p w14:paraId="09718130" w14:textId="77777777" w:rsidR="00AB7C9D" w:rsidRDefault="00AB7C9D">
            <w:pPr>
              <w:jc w:val="right"/>
              <w:outlineLvl w:val="6"/>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6275CD00" w14:textId="77777777" w:rsidR="00AB7C9D" w:rsidRDefault="00AB7C9D">
            <w:pPr>
              <w:jc w:val="right"/>
              <w:outlineLvl w:val="6"/>
              <w:rPr>
                <w:color w:val="000000"/>
                <w:sz w:val="16"/>
                <w:szCs w:val="16"/>
              </w:rPr>
            </w:pPr>
            <w:r>
              <w:rPr>
                <w:color w:val="000000"/>
                <w:sz w:val="16"/>
                <w:szCs w:val="16"/>
              </w:rPr>
              <w:t>46,00000</w:t>
            </w:r>
          </w:p>
        </w:tc>
        <w:tc>
          <w:tcPr>
            <w:tcW w:w="1365" w:type="dxa"/>
            <w:tcBorders>
              <w:top w:val="single" w:sz="4" w:space="0" w:color="auto"/>
              <w:left w:val="single" w:sz="4" w:space="0" w:color="auto"/>
              <w:bottom w:val="single" w:sz="4" w:space="0" w:color="auto"/>
              <w:right w:val="single" w:sz="4" w:space="0" w:color="auto"/>
            </w:tcBorders>
            <w:noWrap/>
            <w:hideMark/>
          </w:tcPr>
          <w:p w14:paraId="5C466C8A" w14:textId="77777777" w:rsidR="00AB7C9D" w:rsidRDefault="00AB7C9D">
            <w:pPr>
              <w:jc w:val="right"/>
              <w:outlineLvl w:val="6"/>
              <w:rPr>
                <w:color w:val="000000"/>
                <w:sz w:val="16"/>
                <w:szCs w:val="16"/>
              </w:rPr>
            </w:pPr>
            <w:r>
              <w:rPr>
                <w:color w:val="000000"/>
                <w:sz w:val="16"/>
                <w:szCs w:val="16"/>
              </w:rPr>
              <w:t>46,00000</w:t>
            </w:r>
          </w:p>
        </w:tc>
      </w:tr>
      <w:tr w:rsidR="00AB7C9D" w14:paraId="57A65B4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5F5332D" w14:textId="77777777" w:rsidR="00AB7C9D" w:rsidRDefault="00AB7C9D">
            <w:pPr>
              <w:outlineLvl w:val="3"/>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61" w:type="dxa"/>
            <w:tcBorders>
              <w:top w:val="single" w:sz="4" w:space="0" w:color="auto"/>
              <w:left w:val="single" w:sz="4" w:space="0" w:color="auto"/>
              <w:bottom w:val="single" w:sz="4" w:space="0" w:color="auto"/>
              <w:right w:val="single" w:sz="4" w:space="0" w:color="auto"/>
            </w:tcBorders>
            <w:noWrap/>
            <w:hideMark/>
          </w:tcPr>
          <w:p w14:paraId="5AB94759" w14:textId="77777777" w:rsidR="00AB7C9D" w:rsidRDefault="00AB7C9D">
            <w:pPr>
              <w:jc w:val="center"/>
              <w:outlineLvl w:val="3"/>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0F300DE"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5750ED4" w14:textId="77777777" w:rsidR="00AB7C9D" w:rsidRDefault="00AB7C9D">
            <w:pPr>
              <w:jc w:val="center"/>
              <w:outlineLvl w:val="3"/>
              <w:rPr>
                <w:color w:val="000000"/>
                <w:sz w:val="16"/>
                <w:szCs w:val="16"/>
              </w:rPr>
            </w:pPr>
            <w:r>
              <w:rPr>
                <w:color w:val="000000"/>
                <w:sz w:val="16"/>
                <w:szCs w:val="16"/>
              </w:rPr>
              <w:t>0150000000</w:t>
            </w:r>
          </w:p>
        </w:tc>
        <w:tc>
          <w:tcPr>
            <w:tcW w:w="605" w:type="dxa"/>
            <w:tcBorders>
              <w:top w:val="single" w:sz="4" w:space="0" w:color="auto"/>
              <w:left w:val="single" w:sz="4" w:space="0" w:color="auto"/>
              <w:bottom w:val="single" w:sz="4" w:space="0" w:color="auto"/>
              <w:right w:val="single" w:sz="4" w:space="0" w:color="auto"/>
            </w:tcBorders>
            <w:noWrap/>
            <w:hideMark/>
          </w:tcPr>
          <w:p w14:paraId="06C6AE1D"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F1252E0" w14:textId="77777777" w:rsidR="00AB7C9D" w:rsidRDefault="00AB7C9D">
            <w:pPr>
              <w:jc w:val="right"/>
              <w:outlineLvl w:val="3"/>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4D0201AA" w14:textId="77777777" w:rsidR="00AB7C9D" w:rsidRDefault="00AB7C9D">
            <w:pPr>
              <w:jc w:val="right"/>
              <w:outlineLvl w:val="3"/>
              <w:rPr>
                <w:color w:val="000000"/>
                <w:sz w:val="16"/>
                <w:szCs w:val="16"/>
              </w:rPr>
            </w:pPr>
            <w:r>
              <w:rPr>
                <w:color w:val="000000"/>
                <w:sz w:val="16"/>
                <w:szCs w:val="16"/>
              </w:rPr>
              <w:t>7 770,70000</w:t>
            </w:r>
          </w:p>
        </w:tc>
        <w:tc>
          <w:tcPr>
            <w:tcW w:w="1365" w:type="dxa"/>
            <w:tcBorders>
              <w:top w:val="single" w:sz="4" w:space="0" w:color="auto"/>
              <w:left w:val="single" w:sz="4" w:space="0" w:color="auto"/>
              <w:bottom w:val="single" w:sz="4" w:space="0" w:color="auto"/>
              <w:right w:val="single" w:sz="4" w:space="0" w:color="auto"/>
            </w:tcBorders>
            <w:noWrap/>
            <w:hideMark/>
          </w:tcPr>
          <w:p w14:paraId="6106A9A0" w14:textId="77777777" w:rsidR="00AB7C9D" w:rsidRDefault="00AB7C9D">
            <w:pPr>
              <w:jc w:val="right"/>
              <w:outlineLvl w:val="3"/>
              <w:rPr>
                <w:color w:val="000000"/>
                <w:sz w:val="16"/>
                <w:szCs w:val="16"/>
              </w:rPr>
            </w:pPr>
            <w:r>
              <w:rPr>
                <w:color w:val="000000"/>
                <w:sz w:val="16"/>
                <w:szCs w:val="16"/>
              </w:rPr>
              <w:t>7 770,70000</w:t>
            </w:r>
          </w:p>
        </w:tc>
      </w:tr>
      <w:tr w:rsidR="00AB7C9D" w14:paraId="0F0024D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08B22C" w14:textId="77777777" w:rsidR="00AB7C9D" w:rsidRDefault="00AB7C9D">
            <w:pPr>
              <w:outlineLvl w:val="4"/>
              <w:rPr>
                <w:color w:val="000000"/>
                <w:sz w:val="16"/>
                <w:szCs w:val="16"/>
              </w:rPr>
            </w:pPr>
            <w:r>
              <w:rPr>
                <w:color w:val="000000"/>
                <w:sz w:val="16"/>
                <w:szCs w:val="16"/>
              </w:rPr>
              <w:t>Обеспечение условий для выполнения государственных полномочий</w:t>
            </w:r>
          </w:p>
        </w:tc>
        <w:tc>
          <w:tcPr>
            <w:tcW w:w="561" w:type="dxa"/>
            <w:tcBorders>
              <w:top w:val="single" w:sz="4" w:space="0" w:color="auto"/>
              <w:left w:val="single" w:sz="4" w:space="0" w:color="auto"/>
              <w:bottom w:val="single" w:sz="4" w:space="0" w:color="auto"/>
              <w:right w:val="single" w:sz="4" w:space="0" w:color="auto"/>
            </w:tcBorders>
            <w:noWrap/>
            <w:hideMark/>
          </w:tcPr>
          <w:p w14:paraId="7CA813BA" w14:textId="77777777" w:rsidR="00AB7C9D" w:rsidRDefault="00AB7C9D">
            <w:pPr>
              <w:jc w:val="center"/>
              <w:outlineLvl w:val="4"/>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5709CD4A"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E158080" w14:textId="77777777" w:rsidR="00AB7C9D" w:rsidRDefault="00AB7C9D">
            <w:pPr>
              <w:jc w:val="center"/>
              <w:outlineLvl w:val="4"/>
              <w:rPr>
                <w:color w:val="000000"/>
                <w:sz w:val="16"/>
                <w:szCs w:val="16"/>
              </w:rPr>
            </w:pPr>
            <w:r>
              <w:rPr>
                <w:color w:val="000000"/>
                <w:sz w:val="16"/>
                <w:szCs w:val="16"/>
              </w:rPr>
              <w:t>0150200000</w:t>
            </w:r>
          </w:p>
        </w:tc>
        <w:tc>
          <w:tcPr>
            <w:tcW w:w="605" w:type="dxa"/>
            <w:tcBorders>
              <w:top w:val="single" w:sz="4" w:space="0" w:color="auto"/>
              <w:left w:val="single" w:sz="4" w:space="0" w:color="auto"/>
              <w:bottom w:val="single" w:sz="4" w:space="0" w:color="auto"/>
              <w:right w:val="single" w:sz="4" w:space="0" w:color="auto"/>
            </w:tcBorders>
            <w:noWrap/>
            <w:hideMark/>
          </w:tcPr>
          <w:p w14:paraId="09EF889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556E2E4" w14:textId="77777777" w:rsidR="00AB7C9D" w:rsidRDefault="00AB7C9D">
            <w:pPr>
              <w:jc w:val="right"/>
              <w:outlineLvl w:val="4"/>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314B11DB" w14:textId="77777777" w:rsidR="00AB7C9D" w:rsidRDefault="00AB7C9D">
            <w:pPr>
              <w:jc w:val="right"/>
              <w:outlineLvl w:val="4"/>
              <w:rPr>
                <w:color w:val="000000"/>
                <w:sz w:val="16"/>
                <w:szCs w:val="16"/>
              </w:rPr>
            </w:pPr>
            <w:r>
              <w:rPr>
                <w:color w:val="000000"/>
                <w:sz w:val="16"/>
                <w:szCs w:val="16"/>
              </w:rPr>
              <w:t>7 770,70000</w:t>
            </w:r>
          </w:p>
        </w:tc>
        <w:tc>
          <w:tcPr>
            <w:tcW w:w="1365" w:type="dxa"/>
            <w:tcBorders>
              <w:top w:val="single" w:sz="4" w:space="0" w:color="auto"/>
              <w:left w:val="single" w:sz="4" w:space="0" w:color="auto"/>
              <w:bottom w:val="single" w:sz="4" w:space="0" w:color="auto"/>
              <w:right w:val="single" w:sz="4" w:space="0" w:color="auto"/>
            </w:tcBorders>
            <w:noWrap/>
            <w:hideMark/>
          </w:tcPr>
          <w:p w14:paraId="27F8CDE9" w14:textId="77777777" w:rsidR="00AB7C9D" w:rsidRDefault="00AB7C9D">
            <w:pPr>
              <w:jc w:val="right"/>
              <w:outlineLvl w:val="4"/>
              <w:rPr>
                <w:color w:val="000000"/>
                <w:sz w:val="16"/>
                <w:szCs w:val="16"/>
              </w:rPr>
            </w:pPr>
            <w:r>
              <w:rPr>
                <w:color w:val="000000"/>
                <w:sz w:val="16"/>
                <w:szCs w:val="16"/>
              </w:rPr>
              <w:t>7 770,70000</w:t>
            </w:r>
          </w:p>
        </w:tc>
      </w:tr>
      <w:tr w:rsidR="00AB7C9D" w14:paraId="0CD21FF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391DA45" w14:textId="77777777" w:rsidR="00AB7C9D" w:rsidRDefault="00AB7C9D">
            <w:pPr>
              <w:outlineLvl w:val="5"/>
              <w:rPr>
                <w:color w:val="000000"/>
                <w:sz w:val="16"/>
                <w:szCs w:val="16"/>
              </w:rPr>
            </w:pPr>
            <w:r>
              <w:rPr>
                <w:color w:val="000000"/>
                <w:sz w:val="16"/>
                <w:szCs w:val="16"/>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D6F4934"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11583C51"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10E9C89" w14:textId="77777777" w:rsidR="00AB7C9D" w:rsidRDefault="00AB7C9D">
            <w:pPr>
              <w:jc w:val="center"/>
              <w:outlineLvl w:val="5"/>
              <w:rPr>
                <w:color w:val="000000"/>
                <w:sz w:val="16"/>
                <w:szCs w:val="16"/>
              </w:rPr>
            </w:pPr>
            <w:r>
              <w:rPr>
                <w:color w:val="000000"/>
                <w:sz w:val="16"/>
                <w:szCs w:val="16"/>
              </w:rPr>
              <w:t>0150270010</w:t>
            </w:r>
          </w:p>
        </w:tc>
        <w:tc>
          <w:tcPr>
            <w:tcW w:w="605" w:type="dxa"/>
            <w:tcBorders>
              <w:top w:val="single" w:sz="4" w:space="0" w:color="auto"/>
              <w:left w:val="single" w:sz="4" w:space="0" w:color="auto"/>
              <w:bottom w:val="single" w:sz="4" w:space="0" w:color="auto"/>
              <w:right w:val="single" w:sz="4" w:space="0" w:color="auto"/>
            </w:tcBorders>
            <w:noWrap/>
            <w:hideMark/>
          </w:tcPr>
          <w:p w14:paraId="2897F496"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88ED68A" w14:textId="77777777" w:rsidR="00AB7C9D" w:rsidRDefault="00AB7C9D">
            <w:pPr>
              <w:jc w:val="right"/>
              <w:outlineLvl w:val="5"/>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4AC94C61" w14:textId="77777777" w:rsidR="00AB7C9D" w:rsidRDefault="00AB7C9D">
            <w:pPr>
              <w:jc w:val="right"/>
              <w:outlineLvl w:val="5"/>
              <w:rPr>
                <w:color w:val="000000"/>
                <w:sz w:val="16"/>
                <w:szCs w:val="16"/>
              </w:rPr>
            </w:pPr>
            <w:r>
              <w:rPr>
                <w:color w:val="000000"/>
                <w:sz w:val="16"/>
                <w:szCs w:val="16"/>
              </w:rPr>
              <w:t>295,60000</w:t>
            </w:r>
          </w:p>
        </w:tc>
        <w:tc>
          <w:tcPr>
            <w:tcW w:w="1365" w:type="dxa"/>
            <w:tcBorders>
              <w:top w:val="single" w:sz="4" w:space="0" w:color="auto"/>
              <w:left w:val="single" w:sz="4" w:space="0" w:color="auto"/>
              <w:bottom w:val="single" w:sz="4" w:space="0" w:color="auto"/>
              <w:right w:val="single" w:sz="4" w:space="0" w:color="auto"/>
            </w:tcBorders>
            <w:noWrap/>
            <w:hideMark/>
          </w:tcPr>
          <w:p w14:paraId="2783F81C" w14:textId="77777777" w:rsidR="00AB7C9D" w:rsidRDefault="00AB7C9D">
            <w:pPr>
              <w:jc w:val="right"/>
              <w:outlineLvl w:val="5"/>
              <w:rPr>
                <w:color w:val="000000"/>
                <w:sz w:val="16"/>
                <w:szCs w:val="16"/>
              </w:rPr>
            </w:pPr>
            <w:r>
              <w:rPr>
                <w:color w:val="000000"/>
                <w:sz w:val="16"/>
                <w:szCs w:val="16"/>
              </w:rPr>
              <w:t>295,60000</w:t>
            </w:r>
          </w:p>
        </w:tc>
      </w:tr>
      <w:tr w:rsidR="00AB7C9D" w14:paraId="5A3450C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4211FBE" w14:textId="77777777" w:rsidR="00AB7C9D" w:rsidRDefault="00AB7C9D">
            <w:pPr>
              <w:outlineLvl w:val="6"/>
              <w:rPr>
                <w:color w:val="000000"/>
                <w:sz w:val="16"/>
                <w:szCs w:val="16"/>
              </w:rPr>
            </w:pPr>
            <w:r>
              <w:rPr>
                <w:color w:val="000000"/>
                <w:sz w:val="16"/>
                <w:szCs w:val="16"/>
              </w:rP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noWrap/>
            <w:hideMark/>
          </w:tcPr>
          <w:p w14:paraId="35CBB422"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2CA5CC8"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8565C18" w14:textId="77777777" w:rsidR="00AB7C9D" w:rsidRDefault="00AB7C9D">
            <w:pPr>
              <w:jc w:val="center"/>
              <w:outlineLvl w:val="6"/>
              <w:rPr>
                <w:color w:val="000000"/>
                <w:sz w:val="16"/>
                <w:szCs w:val="16"/>
              </w:rPr>
            </w:pPr>
            <w:r>
              <w:rPr>
                <w:color w:val="000000"/>
                <w:sz w:val="16"/>
                <w:szCs w:val="16"/>
              </w:rPr>
              <w:t>0150270010</w:t>
            </w:r>
          </w:p>
        </w:tc>
        <w:tc>
          <w:tcPr>
            <w:tcW w:w="605" w:type="dxa"/>
            <w:tcBorders>
              <w:top w:val="single" w:sz="4" w:space="0" w:color="auto"/>
              <w:left w:val="single" w:sz="4" w:space="0" w:color="auto"/>
              <w:bottom w:val="single" w:sz="4" w:space="0" w:color="auto"/>
              <w:right w:val="single" w:sz="4" w:space="0" w:color="auto"/>
            </w:tcBorders>
            <w:noWrap/>
            <w:hideMark/>
          </w:tcPr>
          <w:p w14:paraId="7417CCB9" w14:textId="77777777" w:rsidR="00AB7C9D" w:rsidRDefault="00AB7C9D">
            <w:pPr>
              <w:jc w:val="center"/>
              <w:outlineLvl w:val="6"/>
              <w:rPr>
                <w:color w:val="000000"/>
                <w:sz w:val="16"/>
                <w:szCs w:val="16"/>
              </w:rPr>
            </w:pPr>
            <w:r>
              <w:rPr>
                <w:color w:val="000000"/>
                <w:sz w:val="16"/>
                <w:szCs w:val="16"/>
              </w:rPr>
              <w:t>310</w:t>
            </w:r>
          </w:p>
        </w:tc>
        <w:tc>
          <w:tcPr>
            <w:tcW w:w="1357" w:type="dxa"/>
            <w:tcBorders>
              <w:top w:val="single" w:sz="4" w:space="0" w:color="auto"/>
              <w:left w:val="single" w:sz="4" w:space="0" w:color="auto"/>
              <w:bottom w:val="single" w:sz="4" w:space="0" w:color="auto"/>
              <w:right w:val="single" w:sz="4" w:space="0" w:color="auto"/>
            </w:tcBorders>
            <w:noWrap/>
            <w:hideMark/>
          </w:tcPr>
          <w:p w14:paraId="5015C466" w14:textId="77777777" w:rsidR="00AB7C9D" w:rsidRDefault="00AB7C9D">
            <w:pPr>
              <w:jc w:val="right"/>
              <w:outlineLvl w:val="6"/>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6E1C6C2C" w14:textId="77777777" w:rsidR="00AB7C9D" w:rsidRDefault="00AB7C9D">
            <w:pPr>
              <w:jc w:val="right"/>
              <w:outlineLvl w:val="6"/>
              <w:rPr>
                <w:color w:val="000000"/>
                <w:sz w:val="16"/>
                <w:szCs w:val="16"/>
              </w:rPr>
            </w:pPr>
            <w:r>
              <w:rPr>
                <w:color w:val="000000"/>
                <w:sz w:val="16"/>
                <w:szCs w:val="16"/>
              </w:rPr>
              <w:t>295,60000</w:t>
            </w:r>
          </w:p>
        </w:tc>
        <w:tc>
          <w:tcPr>
            <w:tcW w:w="1365" w:type="dxa"/>
            <w:tcBorders>
              <w:top w:val="single" w:sz="4" w:space="0" w:color="auto"/>
              <w:left w:val="single" w:sz="4" w:space="0" w:color="auto"/>
              <w:bottom w:val="single" w:sz="4" w:space="0" w:color="auto"/>
              <w:right w:val="single" w:sz="4" w:space="0" w:color="auto"/>
            </w:tcBorders>
            <w:noWrap/>
            <w:hideMark/>
          </w:tcPr>
          <w:p w14:paraId="536EBC22" w14:textId="77777777" w:rsidR="00AB7C9D" w:rsidRDefault="00AB7C9D">
            <w:pPr>
              <w:jc w:val="right"/>
              <w:outlineLvl w:val="6"/>
              <w:rPr>
                <w:color w:val="000000"/>
                <w:sz w:val="16"/>
                <w:szCs w:val="16"/>
              </w:rPr>
            </w:pPr>
            <w:r>
              <w:rPr>
                <w:color w:val="000000"/>
                <w:sz w:val="16"/>
                <w:szCs w:val="16"/>
              </w:rPr>
              <w:t>295,60000</w:t>
            </w:r>
          </w:p>
        </w:tc>
      </w:tr>
      <w:tr w:rsidR="00AB7C9D" w14:paraId="3556E08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40B8F67" w14:textId="77777777" w:rsidR="00AB7C9D" w:rsidRDefault="00AB7C9D">
            <w:pPr>
              <w:outlineLvl w:val="5"/>
              <w:rPr>
                <w:color w:val="000000"/>
                <w:sz w:val="16"/>
                <w:szCs w:val="16"/>
              </w:rPr>
            </w:pPr>
            <w:r>
              <w:rPr>
                <w:color w:val="000000"/>
                <w:sz w:val="16"/>
                <w:szCs w:val="16"/>
              </w:rPr>
              <w:t>Содержание ребенка в семье опекуна и приемной семье, а также вознаграждение, причитающееся приемному родителю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A89233B" w14:textId="77777777" w:rsidR="00AB7C9D" w:rsidRDefault="00AB7C9D">
            <w:pPr>
              <w:jc w:val="center"/>
              <w:outlineLvl w:val="5"/>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A196CD8"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C716F37" w14:textId="77777777" w:rsidR="00AB7C9D" w:rsidRDefault="00AB7C9D">
            <w:pPr>
              <w:jc w:val="center"/>
              <w:outlineLvl w:val="5"/>
              <w:rPr>
                <w:color w:val="000000"/>
                <w:sz w:val="16"/>
                <w:szCs w:val="16"/>
              </w:rPr>
            </w:pPr>
            <w:r>
              <w:rPr>
                <w:color w:val="000000"/>
                <w:sz w:val="16"/>
                <w:szCs w:val="16"/>
              </w:rPr>
              <w:t>0150270130</w:t>
            </w:r>
          </w:p>
        </w:tc>
        <w:tc>
          <w:tcPr>
            <w:tcW w:w="605" w:type="dxa"/>
            <w:tcBorders>
              <w:top w:val="single" w:sz="4" w:space="0" w:color="auto"/>
              <w:left w:val="single" w:sz="4" w:space="0" w:color="auto"/>
              <w:bottom w:val="single" w:sz="4" w:space="0" w:color="auto"/>
              <w:right w:val="single" w:sz="4" w:space="0" w:color="auto"/>
            </w:tcBorders>
            <w:noWrap/>
            <w:hideMark/>
          </w:tcPr>
          <w:p w14:paraId="16C4552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5041157" w14:textId="77777777" w:rsidR="00AB7C9D" w:rsidRDefault="00AB7C9D">
            <w:pPr>
              <w:jc w:val="right"/>
              <w:outlineLvl w:val="5"/>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0819EB5C" w14:textId="77777777" w:rsidR="00AB7C9D" w:rsidRDefault="00AB7C9D">
            <w:pPr>
              <w:jc w:val="right"/>
              <w:outlineLvl w:val="5"/>
              <w:rPr>
                <w:color w:val="000000"/>
                <w:sz w:val="16"/>
                <w:szCs w:val="16"/>
              </w:rPr>
            </w:pPr>
            <w:r>
              <w:rPr>
                <w:color w:val="000000"/>
                <w:sz w:val="16"/>
                <w:szCs w:val="16"/>
              </w:rPr>
              <w:t>7 475,10000</w:t>
            </w:r>
          </w:p>
        </w:tc>
        <w:tc>
          <w:tcPr>
            <w:tcW w:w="1365" w:type="dxa"/>
            <w:tcBorders>
              <w:top w:val="single" w:sz="4" w:space="0" w:color="auto"/>
              <w:left w:val="single" w:sz="4" w:space="0" w:color="auto"/>
              <w:bottom w:val="single" w:sz="4" w:space="0" w:color="auto"/>
              <w:right w:val="single" w:sz="4" w:space="0" w:color="auto"/>
            </w:tcBorders>
            <w:noWrap/>
            <w:hideMark/>
          </w:tcPr>
          <w:p w14:paraId="6566D71A" w14:textId="77777777" w:rsidR="00AB7C9D" w:rsidRDefault="00AB7C9D">
            <w:pPr>
              <w:jc w:val="right"/>
              <w:outlineLvl w:val="5"/>
              <w:rPr>
                <w:color w:val="000000"/>
                <w:sz w:val="16"/>
                <w:szCs w:val="16"/>
              </w:rPr>
            </w:pPr>
            <w:r>
              <w:rPr>
                <w:color w:val="000000"/>
                <w:sz w:val="16"/>
                <w:szCs w:val="16"/>
              </w:rPr>
              <w:t>7 475,10000</w:t>
            </w:r>
          </w:p>
        </w:tc>
      </w:tr>
      <w:tr w:rsidR="00AB7C9D" w14:paraId="444B6DA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0EF8975" w14:textId="77777777" w:rsidR="00AB7C9D" w:rsidRDefault="00AB7C9D">
            <w:pPr>
              <w:outlineLvl w:val="6"/>
              <w:rPr>
                <w:color w:val="000000"/>
                <w:sz w:val="16"/>
                <w:szCs w:val="16"/>
              </w:rPr>
            </w:pPr>
            <w:r>
              <w:rPr>
                <w:color w:val="000000"/>
                <w:sz w:val="16"/>
                <w:szCs w:val="16"/>
              </w:rP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noWrap/>
            <w:hideMark/>
          </w:tcPr>
          <w:p w14:paraId="60792A1D"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235187DC"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9D5B6ED" w14:textId="77777777" w:rsidR="00AB7C9D" w:rsidRDefault="00AB7C9D">
            <w:pPr>
              <w:jc w:val="center"/>
              <w:outlineLvl w:val="6"/>
              <w:rPr>
                <w:color w:val="000000"/>
                <w:sz w:val="16"/>
                <w:szCs w:val="16"/>
              </w:rPr>
            </w:pPr>
            <w:r>
              <w:rPr>
                <w:color w:val="000000"/>
                <w:sz w:val="16"/>
                <w:szCs w:val="16"/>
              </w:rPr>
              <w:t>0150270130</w:t>
            </w:r>
          </w:p>
        </w:tc>
        <w:tc>
          <w:tcPr>
            <w:tcW w:w="605" w:type="dxa"/>
            <w:tcBorders>
              <w:top w:val="single" w:sz="4" w:space="0" w:color="auto"/>
              <w:left w:val="single" w:sz="4" w:space="0" w:color="auto"/>
              <w:bottom w:val="single" w:sz="4" w:space="0" w:color="auto"/>
              <w:right w:val="single" w:sz="4" w:space="0" w:color="auto"/>
            </w:tcBorders>
            <w:noWrap/>
            <w:hideMark/>
          </w:tcPr>
          <w:p w14:paraId="66D757D2" w14:textId="77777777" w:rsidR="00AB7C9D" w:rsidRDefault="00AB7C9D">
            <w:pPr>
              <w:jc w:val="center"/>
              <w:outlineLvl w:val="6"/>
              <w:rPr>
                <w:color w:val="000000"/>
                <w:sz w:val="16"/>
                <w:szCs w:val="16"/>
              </w:rPr>
            </w:pPr>
            <w:r>
              <w:rPr>
                <w:color w:val="000000"/>
                <w:sz w:val="16"/>
                <w:szCs w:val="16"/>
              </w:rPr>
              <w:t>310</w:t>
            </w:r>
          </w:p>
        </w:tc>
        <w:tc>
          <w:tcPr>
            <w:tcW w:w="1357" w:type="dxa"/>
            <w:tcBorders>
              <w:top w:val="single" w:sz="4" w:space="0" w:color="auto"/>
              <w:left w:val="single" w:sz="4" w:space="0" w:color="auto"/>
              <w:bottom w:val="single" w:sz="4" w:space="0" w:color="auto"/>
              <w:right w:val="single" w:sz="4" w:space="0" w:color="auto"/>
            </w:tcBorders>
            <w:noWrap/>
            <w:hideMark/>
          </w:tcPr>
          <w:p w14:paraId="6E50F631" w14:textId="77777777" w:rsidR="00AB7C9D" w:rsidRDefault="00AB7C9D">
            <w:pPr>
              <w:jc w:val="right"/>
              <w:outlineLvl w:val="6"/>
              <w:rPr>
                <w:color w:val="000000"/>
                <w:sz w:val="16"/>
                <w:szCs w:val="16"/>
              </w:rPr>
            </w:pPr>
            <w:r>
              <w:rPr>
                <w:color w:val="000000"/>
                <w:sz w:val="16"/>
                <w:szCs w:val="16"/>
              </w:rPr>
              <w:t>4 253,90000</w:t>
            </w:r>
          </w:p>
        </w:tc>
        <w:tc>
          <w:tcPr>
            <w:tcW w:w="1470" w:type="dxa"/>
            <w:tcBorders>
              <w:top w:val="single" w:sz="4" w:space="0" w:color="auto"/>
              <w:left w:val="single" w:sz="4" w:space="0" w:color="auto"/>
              <w:bottom w:val="single" w:sz="4" w:space="0" w:color="auto"/>
              <w:right w:val="single" w:sz="4" w:space="0" w:color="auto"/>
            </w:tcBorders>
            <w:noWrap/>
            <w:hideMark/>
          </w:tcPr>
          <w:p w14:paraId="3301AD03" w14:textId="77777777" w:rsidR="00AB7C9D" w:rsidRDefault="00AB7C9D">
            <w:pPr>
              <w:jc w:val="right"/>
              <w:outlineLvl w:val="6"/>
              <w:rPr>
                <w:color w:val="000000"/>
                <w:sz w:val="16"/>
                <w:szCs w:val="16"/>
              </w:rPr>
            </w:pPr>
            <w:r>
              <w:rPr>
                <w:color w:val="000000"/>
                <w:sz w:val="16"/>
                <w:szCs w:val="16"/>
              </w:rPr>
              <w:t>4 253,90000</w:t>
            </w:r>
          </w:p>
        </w:tc>
        <w:tc>
          <w:tcPr>
            <w:tcW w:w="1365" w:type="dxa"/>
            <w:tcBorders>
              <w:top w:val="single" w:sz="4" w:space="0" w:color="auto"/>
              <w:left w:val="single" w:sz="4" w:space="0" w:color="auto"/>
              <w:bottom w:val="single" w:sz="4" w:space="0" w:color="auto"/>
              <w:right w:val="single" w:sz="4" w:space="0" w:color="auto"/>
            </w:tcBorders>
            <w:noWrap/>
            <w:hideMark/>
          </w:tcPr>
          <w:p w14:paraId="625725A1" w14:textId="77777777" w:rsidR="00AB7C9D" w:rsidRDefault="00AB7C9D">
            <w:pPr>
              <w:jc w:val="right"/>
              <w:outlineLvl w:val="6"/>
              <w:rPr>
                <w:color w:val="000000"/>
                <w:sz w:val="16"/>
                <w:szCs w:val="16"/>
              </w:rPr>
            </w:pPr>
            <w:r>
              <w:rPr>
                <w:color w:val="000000"/>
                <w:sz w:val="16"/>
                <w:szCs w:val="16"/>
              </w:rPr>
              <w:t>4 253,90000</w:t>
            </w:r>
          </w:p>
        </w:tc>
      </w:tr>
      <w:tr w:rsidR="00AB7C9D" w14:paraId="7931AFB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CBA632E" w14:textId="77777777" w:rsidR="00AB7C9D" w:rsidRDefault="00AB7C9D">
            <w:pPr>
              <w:outlineLvl w:val="6"/>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61" w:type="dxa"/>
            <w:tcBorders>
              <w:top w:val="single" w:sz="4" w:space="0" w:color="auto"/>
              <w:left w:val="single" w:sz="4" w:space="0" w:color="auto"/>
              <w:bottom w:val="single" w:sz="4" w:space="0" w:color="auto"/>
              <w:right w:val="single" w:sz="4" w:space="0" w:color="auto"/>
            </w:tcBorders>
            <w:noWrap/>
            <w:hideMark/>
          </w:tcPr>
          <w:p w14:paraId="357BA870" w14:textId="77777777" w:rsidR="00AB7C9D" w:rsidRDefault="00AB7C9D">
            <w:pPr>
              <w:jc w:val="center"/>
              <w:outlineLvl w:val="6"/>
              <w:rPr>
                <w:color w:val="000000"/>
                <w:sz w:val="16"/>
                <w:szCs w:val="16"/>
              </w:rPr>
            </w:pPr>
            <w:r>
              <w:rPr>
                <w:color w:val="000000"/>
                <w:sz w:val="16"/>
                <w:szCs w:val="16"/>
              </w:rPr>
              <w:t>774</w:t>
            </w:r>
          </w:p>
        </w:tc>
        <w:tc>
          <w:tcPr>
            <w:tcW w:w="709" w:type="dxa"/>
            <w:tcBorders>
              <w:top w:val="single" w:sz="4" w:space="0" w:color="auto"/>
              <w:left w:val="single" w:sz="4" w:space="0" w:color="auto"/>
              <w:bottom w:val="single" w:sz="4" w:space="0" w:color="auto"/>
              <w:right w:val="single" w:sz="4" w:space="0" w:color="auto"/>
            </w:tcBorders>
            <w:noWrap/>
            <w:hideMark/>
          </w:tcPr>
          <w:p w14:paraId="63F9AA86" w14:textId="77777777" w:rsidR="00AB7C9D" w:rsidRDefault="00AB7C9D">
            <w:pPr>
              <w:jc w:val="center"/>
              <w:outlineLvl w:val="6"/>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7C0FCEB6" w14:textId="77777777" w:rsidR="00AB7C9D" w:rsidRDefault="00AB7C9D">
            <w:pPr>
              <w:jc w:val="center"/>
              <w:outlineLvl w:val="6"/>
              <w:rPr>
                <w:color w:val="000000"/>
                <w:sz w:val="16"/>
                <w:szCs w:val="16"/>
              </w:rPr>
            </w:pPr>
            <w:r>
              <w:rPr>
                <w:color w:val="000000"/>
                <w:sz w:val="16"/>
                <w:szCs w:val="16"/>
              </w:rPr>
              <w:t>0150270130</w:t>
            </w:r>
          </w:p>
        </w:tc>
        <w:tc>
          <w:tcPr>
            <w:tcW w:w="605" w:type="dxa"/>
            <w:tcBorders>
              <w:top w:val="single" w:sz="4" w:space="0" w:color="auto"/>
              <w:left w:val="single" w:sz="4" w:space="0" w:color="auto"/>
              <w:bottom w:val="single" w:sz="4" w:space="0" w:color="auto"/>
              <w:right w:val="single" w:sz="4" w:space="0" w:color="auto"/>
            </w:tcBorders>
            <w:noWrap/>
            <w:hideMark/>
          </w:tcPr>
          <w:p w14:paraId="057A1BE0" w14:textId="77777777" w:rsidR="00AB7C9D" w:rsidRDefault="00AB7C9D">
            <w:pPr>
              <w:jc w:val="center"/>
              <w:outlineLvl w:val="6"/>
              <w:rPr>
                <w:color w:val="000000"/>
                <w:sz w:val="16"/>
                <w:szCs w:val="16"/>
              </w:rPr>
            </w:pPr>
            <w:r>
              <w:rPr>
                <w:color w:val="000000"/>
                <w:sz w:val="16"/>
                <w:szCs w:val="16"/>
              </w:rPr>
              <w:t>320</w:t>
            </w:r>
          </w:p>
        </w:tc>
        <w:tc>
          <w:tcPr>
            <w:tcW w:w="1357" w:type="dxa"/>
            <w:tcBorders>
              <w:top w:val="single" w:sz="4" w:space="0" w:color="auto"/>
              <w:left w:val="single" w:sz="4" w:space="0" w:color="auto"/>
              <w:bottom w:val="single" w:sz="4" w:space="0" w:color="auto"/>
              <w:right w:val="single" w:sz="4" w:space="0" w:color="auto"/>
            </w:tcBorders>
            <w:noWrap/>
            <w:hideMark/>
          </w:tcPr>
          <w:p w14:paraId="388C0850" w14:textId="77777777" w:rsidR="00AB7C9D" w:rsidRDefault="00AB7C9D">
            <w:pPr>
              <w:jc w:val="right"/>
              <w:outlineLvl w:val="6"/>
              <w:rPr>
                <w:color w:val="000000"/>
                <w:sz w:val="16"/>
                <w:szCs w:val="16"/>
              </w:rPr>
            </w:pPr>
            <w:r>
              <w:rPr>
                <w:color w:val="000000"/>
                <w:sz w:val="16"/>
                <w:szCs w:val="16"/>
              </w:rPr>
              <w:t>3 221,20000</w:t>
            </w:r>
          </w:p>
        </w:tc>
        <w:tc>
          <w:tcPr>
            <w:tcW w:w="1470" w:type="dxa"/>
            <w:tcBorders>
              <w:top w:val="single" w:sz="4" w:space="0" w:color="auto"/>
              <w:left w:val="single" w:sz="4" w:space="0" w:color="auto"/>
              <w:bottom w:val="single" w:sz="4" w:space="0" w:color="auto"/>
              <w:right w:val="single" w:sz="4" w:space="0" w:color="auto"/>
            </w:tcBorders>
            <w:noWrap/>
            <w:hideMark/>
          </w:tcPr>
          <w:p w14:paraId="6F27B7C8" w14:textId="77777777" w:rsidR="00AB7C9D" w:rsidRDefault="00AB7C9D">
            <w:pPr>
              <w:jc w:val="right"/>
              <w:outlineLvl w:val="6"/>
              <w:rPr>
                <w:color w:val="000000"/>
                <w:sz w:val="16"/>
                <w:szCs w:val="16"/>
              </w:rPr>
            </w:pPr>
            <w:r>
              <w:rPr>
                <w:color w:val="000000"/>
                <w:sz w:val="16"/>
                <w:szCs w:val="16"/>
              </w:rPr>
              <w:t>3 221,20000</w:t>
            </w:r>
          </w:p>
        </w:tc>
        <w:tc>
          <w:tcPr>
            <w:tcW w:w="1365" w:type="dxa"/>
            <w:tcBorders>
              <w:top w:val="single" w:sz="4" w:space="0" w:color="auto"/>
              <w:left w:val="single" w:sz="4" w:space="0" w:color="auto"/>
              <w:bottom w:val="single" w:sz="4" w:space="0" w:color="auto"/>
              <w:right w:val="single" w:sz="4" w:space="0" w:color="auto"/>
            </w:tcBorders>
            <w:noWrap/>
            <w:hideMark/>
          </w:tcPr>
          <w:p w14:paraId="61C261E0" w14:textId="77777777" w:rsidR="00AB7C9D" w:rsidRDefault="00AB7C9D">
            <w:pPr>
              <w:jc w:val="right"/>
              <w:outlineLvl w:val="6"/>
              <w:rPr>
                <w:color w:val="000000"/>
                <w:sz w:val="16"/>
                <w:szCs w:val="16"/>
              </w:rPr>
            </w:pPr>
            <w:r>
              <w:rPr>
                <w:color w:val="000000"/>
                <w:sz w:val="16"/>
                <w:szCs w:val="16"/>
              </w:rPr>
              <w:t>3 221,20000</w:t>
            </w:r>
          </w:p>
        </w:tc>
      </w:tr>
      <w:tr w:rsidR="00AB7C9D" w14:paraId="58FCC37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22E8AB9" w14:textId="77777777" w:rsidR="00AB7C9D" w:rsidRDefault="00AB7C9D">
            <w:pPr>
              <w:rPr>
                <w:b/>
                <w:bCs/>
                <w:color w:val="000000"/>
                <w:sz w:val="16"/>
                <w:szCs w:val="16"/>
              </w:rPr>
            </w:pPr>
            <w:r>
              <w:rPr>
                <w:b/>
                <w:bCs/>
                <w:color w:val="000000"/>
                <w:sz w:val="16"/>
                <w:szCs w:val="16"/>
              </w:rPr>
              <w:t>Комитет финансов Администрации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4E8C9846" w14:textId="77777777" w:rsidR="00AB7C9D" w:rsidRDefault="00AB7C9D">
            <w:pPr>
              <w:jc w:val="center"/>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2BA90B3" w14:textId="77777777" w:rsidR="00AB7C9D" w:rsidRDefault="00AB7C9D">
            <w:pPr>
              <w:jc w:val="center"/>
              <w:rPr>
                <w:b/>
                <w:bCs/>
                <w:color w:val="000000"/>
                <w:sz w:val="16"/>
                <w:szCs w:val="16"/>
              </w:rPr>
            </w:pPr>
            <w:r>
              <w:rPr>
                <w:b/>
                <w:bCs/>
                <w:color w:val="000000"/>
                <w:sz w:val="16"/>
                <w:szCs w:val="16"/>
              </w:rPr>
              <w:t> </w:t>
            </w:r>
          </w:p>
        </w:tc>
        <w:tc>
          <w:tcPr>
            <w:tcW w:w="1212" w:type="dxa"/>
            <w:tcBorders>
              <w:top w:val="single" w:sz="4" w:space="0" w:color="auto"/>
              <w:left w:val="single" w:sz="4" w:space="0" w:color="auto"/>
              <w:bottom w:val="single" w:sz="4" w:space="0" w:color="auto"/>
              <w:right w:val="single" w:sz="4" w:space="0" w:color="auto"/>
            </w:tcBorders>
            <w:noWrap/>
            <w:hideMark/>
          </w:tcPr>
          <w:p w14:paraId="4A4DD049" w14:textId="77777777" w:rsidR="00AB7C9D" w:rsidRDefault="00AB7C9D">
            <w:pPr>
              <w:jc w:val="center"/>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63C4F46" w14:textId="77777777" w:rsidR="00AB7C9D" w:rsidRDefault="00AB7C9D">
            <w:pPr>
              <w:jc w:val="center"/>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2B9F73C" w14:textId="77777777" w:rsidR="00AB7C9D" w:rsidRDefault="00AB7C9D">
            <w:pPr>
              <w:jc w:val="right"/>
              <w:rPr>
                <w:b/>
                <w:bCs/>
                <w:color w:val="000000"/>
                <w:sz w:val="16"/>
                <w:szCs w:val="16"/>
              </w:rPr>
            </w:pPr>
            <w:r>
              <w:rPr>
                <w:b/>
                <w:bCs/>
                <w:color w:val="000000"/>
                <w:sz w:val="16"/>
                <w:szCs w:val="16"/>
              </w:rPr>
              <w:t>36 320,70000</w:t>
            </w:r>
          </w:p>
        </w:tc>
        <w:tc>
          <w:tcPr>
            <w:tcW w:w="1470" w:type="dxa"/>
            <w:tcBorders>
              <w:top w:val="single" w:sz="4" w:space="0" w:color="auto"/>
              <w:left w:val="single" w:sz="4" w:space="0" w:color="auto"/>
              <w:bottom w:val="single" w:sz="4" w:space="0" w:color="auto"/>
              <w:right w:val="single" w:sz="4" w:space="0" w:color="auto"/>
            </w:tcBorders>
            <w:noWrap/>
            <w:hideMark/>
          </w:tcPr>
          <w:p w14:paraId="634EAB96" w14:textId="77777777" w:rsidR="00AB7C9D" w:rsidRDefault="00AB7C9D">
            <w:pPr>
              <w:jc w:val="right"/>
              <w:rPr>
                <w:b/>
                <w:bCs/>
                <w:color w:val="000000"/>
                <w:sz w:val="16"/>
                <w:szCs w:val="16"/>
              </w:rPr>
            </w:pPr>
            <w:r>
              <w:rPr>
                <w:b/>
                <w:bCs/>
                <w:color w:val="000000"/>
                <w:sz w:val="16"/>
                <w:szCs w:val="16"/>
              </w:rPr>
              <w:t>34 450,20000</w:t>
            </w:r>
          </w:p>
        </w:tc>
        <w:tc>
          <w:tcPr>
            <w:tcW w:w="1365" w:type="dxa"/>
            <w:tcBorders>
              <w:top w:val="single" w:sz="4" w:space="0" w:color="auto"/>
              <w:left w:val="single" w:sz="4" w:space="0" w:color="auto"/>
              <w:bottom w:val="single" w:sz="4" w:space="0" w:color="auto"/>
              <w:right w:val="single" w:sz="4" w:space="0" w:color="auto"/>
            </w:tcBorders>
            <w:noWrap/>
            <w:hideMark/>
          </w:tcPr>
          <w:p w14:paraId="5C197DD2" w14:textId="77777777" w:rsidR="00AB7C9D" w:rsidRDefault="00AB7C9D">
            <w:pPr>
              <w:jc w:val="right"/>
              <w:rPr>
                <w:b/>
                <w:bCs/>
                <w:color w:val="000000"/>
                <w:sz w:val="16"/>
                <w:szCs w:val="16"/>
              </w:rPr>
            </w:pPr>
            <w:r>
              <w:rPr>
                <w:b/>
                <w:bCs/>
                <w:color w:val="000000"/>
                <w:sz w:val="16"/>
                <w:szCs w:val="16"/>
              </w:rPr>
              <w:t>40 438,40000</w:t>
            </w:r>
          </w:p>
        </w:tc>
      </w:tr>
      <w:tr w:rsidR="00AB7C9D" w14:paraId="7919F48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3E2C44D" w14:textId="77777777" w:rsidR="00AB7C9D" w:rsidRDefault="00AB7C9D">
            <w:pPr>
              <w:outlineLvl w:val="0"/>
              <w:rPr>
                <w:b/>
                <w:bCs/>
                <w:color w:val="000000"/>
                <w:sz w:val="16"/>
                <w:szCs w:val="16"/>
              </w:rPr>
            </w:pPr>
            <w:r>
              <w:rPr>
                <w:b/>
                <w:bCs/>
                <w:color w:val="000000"/>
                <w:sz w:val="16"/>
                <w:szCs w:val="16"/>
              </w:rPr>
              <w:t>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noWrap/>
            <w:hideMark/>
          </w:tcPr>
          <w:p w14:paraId="5D91C0A5" w14:textId="77777777" w:rsidR="00AB7C9D" w:rsidRDefault="00AB7C9D">
            <w:pPr>
              <w:jc w:val="center"/>
              <w:outlineLvl w:val="0"/>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B9871C1" w14:textId="77777777" w:rsidR="00AB7C9D" w:rsidRDefault="00AB7C9D">
            <w:pPr>
              <w:jc w:val="center"/>
              <w:outlineLvl w:val="0"/>
              <w:rPr>
                <w:b/>
                <w:bCs/>
                <w:color w:val="000000"/>
                <w:sz w:val="16"/>
                <w:szCs w:val="16"/>
              </w:rPr>
            </w:pPr>
            <w:r>
              <w:rPr>
                <w:b/>
                <w:bCs/>
                <w:color w:val="000000"/>
                <w:sz w:val="16"/>
                <w:szCs w:val="16"/>
              </w:rPr>
              <w:t>0100</w:t>
            </w:r>
          </w:p>
        </w:tc>
        <w:tc>
          <w:tcPr>
            <w:tcW w:w="1212" w:type="dxa"/>
            <w:tcBorders>
              <w:top w:val="single" w:sz="4" w:space="0" w:color="auto"/>
              <w:left w:val="single" w:sz="4" w:space="0" w:color="auto"/>
              <w:bottom w:val="single" w:sz="4" w:space="0" w:color="auto"/>
              <w:right w:val="single" w:sz="4" w:space="0" w:color="auto"/>
            </w:tcBorders>
            <w:noWrap/>
            <w:hideMark/>
          </w:tcPr>
          <w:p w14:paraId="6250BD99"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E86712B"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6B06F9E" w14:textId="77777777" w:rsidR="00AB7C9D" w:rsidRDefault="00AB7C9D">
            <w:pPr>
              <w:jc w:val="right"/>
              <w:outlineLvl w:val="0"/>
              <w:rPr>
                <w:b/>
                <w:bCs/>
                <w:color w:val="000000"/>
                <w:sz w:val="16"/>
                <w:szCs w:val="16"/>
              </w:rPr>
            </w:pPr>
            <w:r>
              <w:rPr>
                <w:b/>
                <w:bCs/>
                <w:color w:val="000000"/>
                <w:sz w:val="16"/>
                <w:szCs w:val="16"/>
              </w:rPr>
              <w:t>6 454,80000</w:t>
            </w:r>
          </w:p>
        </w:tc>
        <w:tc>
          <w:tcPr>
            <w:tcW w:w="1470" w:type="dxa"/>
            <w:tcBorders>
              <w:top w:val="single" w:sz="4" w:space="0" w:color="auto"/>
              <w:left w:val="single" w:sz="4" w:space="0" w:color="auto"/>
              <w:bottom w:val="single" w:sz="4" w:space="0" w:color="auto"/>
              <w:right w:val="single" w:sz="4" w:space="0" w:color="auto"/>
            </w:tcBorders>
            <w:noWrap/>
            <w:hideMark/>
          </w:tcPr>
          <w:p w14:paraId="09B6B095" w14:textId="77777777" w:rsidR="00AB7C9D" w:rsidRDefault="00AB7C9D">
            <w:pPr>
              <w:jc w:val="right"/>
              <w:outlineLvl w:val="0"/>
              <w:rPr>
                <w:b/>
                <w:bCs/>
                <w:color w:val="000000"/>
                <w:sz w:val="16"/>
                <w:szCs w:val="16"/>
              </w:rPr>
            </w:pPr>
            <w:r>
              <w:rPr>
                <w:b/>
                <w:bCs/>
                <w:color w:val="000000"/>
                <w:sz w:val="16"/>
                <w:szCs w:val="16"/>
              </w:rPr>
              <w:t>12 228,70000</w:t>
            </w:r>
          </w:p>
        </w:tc>
        <w:tc>
          <w:tcPr>
            <w:tcW w:w="1365" w:type="dxa"/>
            <w:tcBorders>
              <w:top w:val="single" w:sz="4" w:space="0" w:color="auto"/>
              <w:left w:val="single" w:sz="4" w:space="0" w:color="auto"/>
              <w:bottom w:val="single" w:sz="4" w:space="0" w:color="auto"/>
              <w:right w:val="single" w:sz="4" w:space="0" w:color="auto"/>
            </w:tcBorders>
            <w:noWrap/>
            <w:hideMark/>
          </w:tcPr>
          <w:p w14:paraId="40A0EFBD" w14:textId="77777777" w:rsidR="00AB7C9D" w:rsidRDefault="00AB7C9D">
            <w:pPr>
              <w:jc w:val="right"/>
              <w:outlineLvl w:val="0"/>
              <w:rPr>
                <w:b/>
                <w:bCs/>
                <w:color w:val="000000"/>
                <w:sz w:val="16"/>
                <w:szCs w:val="16"/>
              </w:rPr>
            </w:pPr>
            <w:r>
              <w:rPr>
                <w:b/>
                <w:bCs/>
                <w:color w:val="000000"/>
                <w:sz w:val="16"/>
                <w:szCs w:val="16"/>
              </w:rPr>
              <w:t>18 399,60000</w:t>
            </w:r>
          </w:p>
        </w:tc>
      </w:tr>
      <w:tr w:rsidR="00AB7C9D" w14:paraId="61BE38E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3C7F60D" w14:textId="77777777" w:rsidR="00AB7C9D" w:rsidRDefault="00AB7C9D">
            <w:pPr>
              <w:outlineLvl w:val="1"/>
              <w:rPr>
                <w:b/>
                <w:bCs/>
                <w:color w:val="000000"/>
                <w:sz w:val="16"/>
                <w:szCs w:val="16"/>
              </w:rPr>
            </w:pPr>
            <w:r>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single" w:sz="4" w:space="0" w:color="auto"/>
              <w:left w:val="single" w:sz="4" w:space="0" w:color="auto"/>
              <w:bottom w:val="single" w:sz="4" w:space="0" w:color="auto"/>
              <w:right w:val="single" w:sz="4" w:space="0" w:color="auto"/>
            </w:tcBorders>
            <w:noWrap/>
            <w:hideMark/>
          </w:tcPr>
          <w:p w14:paraId="59374456"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8457B92" w14:textId="77777777" w:rsidR="00AB7C9D" w:rsidRDefault="00AB7C9D">
            <w:pPr>
              <w:jc w:val="center"/>
              <w:outlineLvl w:val="1"/>
              <w:rPr>
                <w:b/>
                <w:bCs/>
                <w:color w:val="000000"/>
                <w:sz w:val="16"/>
                <w:szCs w:val="16"/>
              </w:rPr>
            </w:pPr>
            <w:r>
              <w:rPr>
                <w:b/>
                <w:bCs/>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CA27232"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F03C00E"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DEBB566" w14:textId="77777777" w:rsidR="00AB7C9D" w:rsidRDefault="00AB7C9D">
            <w:pPr>
              <w:jc w:val="right"/>
              <w:outlineLvl w:val="1"/>
              <w:rPr>
                <w:b/>
                <w:bCs/>
                <w:color w:val="000000"/>
                <w:sz w:val="16"/>
                <w:szCs w:val="16"/>
              </w:rPr>
            </w:pPr>
            <w:r>
              <w:rPr>
                <w:b/>
                <w:bCs/>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469ADB80" w14:textId="77777777" w:rsidR="00AB7C9D" w:rsidRDefault="00AB7C9D">
            <w:pPr>
              <w:jc w:val="right"/>
              <w:outlineLvl w:val="1"/>
              <w:rPr>
                <w:b/>
                <w:bCs/>
                <w:color w:val="000000"/>
                <w:sz w:val="16"/>
                <w:szCs w:val="16"/>
              </w:rPr>
            </w:pPr>
            <w:r>
              <w:rPr>
                <w:b/>
                <w:bCs/>
                <w:color w:val="000000"/>
                <w:sz w:val="16"/>
                <w:szCs w:val="16"/>
              </w:rPr>
              <w:t>262,90000</w:t>
            </w:r>
          </w:p>
        </w:tc>
        <w:tc>
          <w:tcPr>
            <w:tcW w:w="1365" w:type="dxa"/>
            <w:tcBorders>
              <w:top w:val="single" w:sz="4" w:space="0" w:color="auto"/>
              <w:left w:val="single" w:sz="4" w:space="0" w:color="auto"/>
              <w:bottom w:val="single" w:sz="4" w:space="0" w:color="auto"/>
              <w:right w:val="single" w:sz="4" w:space="0" w:color="auto"/>
            </w:tcBorders>
            <w:noWrap/>
            <w:hideMark/>
          </w:tcPr>
          <w:p w14:paraId="3DE3A859" w14:textId="77777777" w:rsidR="00AB7C9D" w:rsidRDefault="00AB7C9D">
            <w:pPr>
              <w:jc w:val="right"/>
              <w:outlineLvl w:val="1"/>
              <w:rPr>
                <w:b/>
                <w:bCs/>
                <w:color w:val="000000"/>
                <w:sz w:val="16"/>
                <w:szCs w:val="16"/>
              </w:rPr>
            </w:pPr>
            <w:r>
              <w:rPr>
                <w:b/>
                <w:bCs/>
                <w:color w:val="000000"/>
                <w:sz w:val="16"/>
                <w:szCs w:val="16"/>
              </w:rPr>
              <w:t>262,90000</w:t>
            </w:r>
          </w:p>
        </w:tc>
      </w:tr>
      <w:tr w:rsidR="00AB7C9D" w14:paraId="16D3DEE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99A805D" w14:textId="77777777" w:rsidR="00AB7C9D" w:rsidRDefault="00AB7C9D">
            <w:pPr>
              <w:outlineLvl w:val="2"/>
              <w:rPr>
                <w:color w:val="000000"/>
                <w:sz w:val="16"/>
                <w:szCs w:val="16"/>
              </w:rPr>
            </w:pPr>
            <w:r>
              <w:rPr>
                <w:color w:val="000000"/>
                <w:sz w:val="16"/>
                <w:szCs w:val="16"/>
              </w:rPr>
              <w:t xml:space="preserve">Муниципальная программа Любытинского муниципального </w:t>
            </w:r>
            <w:r>
              <w:rPr>
                <w:color w:val="000000"/>
                <w:sz w:val="16"/>
                <w:szCs w:val="16"/>
              </w:rPr>
              <w:lastRenderedPageBreak/>
              <w:t>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173B4655"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5805D67C" w14:textId="77777777" w:rsidR="00AB7C9D" w:rsidRDefault="00AB7C9D">
            <w:pPr>
              <w:jc w:val="center"/>
              <w:outlineLvl w:val="2"/>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302484F" w14:textId="77777777" w:rsidR="00AB7C9D" w:rsidRDefault="00AB7C9D">
            <w:pPr>
              <w:jc w:val="center"/>
              <w:outlineLvl w:val="2"/>
              <w:rPr>
                <w:color w:val="000000"/>
                <w:sz w:val="16"/>
                <w:szCs w:val="16"/>
              </w:rPr>
            </w:pPr>
            <w:r>
              <w:rPr>
                <w:color w:val="000000"/>
                <w:sz w:val="16"/>
                <w:szCs w:val="16"/>
              </w:rPr>
              <w:t>1000000000</w:t>
            </w:r>
          </w:p>
        </w:tc>
        <w:tc>
          <w:tcPr>
            <w:tcW w:w="605" w:type="dxa"/>
            <w:tcBorders>
              <w:top w:val="single" w:sz="4" w:space="0" w:color="auto"/>
              <w:left w:val="single" w:sz="4" w:space="0" w:color="auto"/>
              <w:bottom w:val="single" w:sz="4" w:space="0" w:color="auto"/>
              <w:right w:val="single" w:sz="4" w:space="0" w:color="auto"/>
            </w:tcBorders>
            <w:noWrap/>
            <w:hideMark/>
          </w:tcPr>
          <w:p w14:paraId="399CE2CE"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2B5C616" w14:textId="77777777" w:rsidR="00AB7C9D" w:rsidRDefault="00AB7C9D">
            <w:pPr>
              <w:jc w:val="right"/>
              <w:outlineLvl w:val="2"/>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227D1E40" w14:textId="77777777" w:rsidR="00AB7C9D" w:rsidRDefault="00AB7C9D">
            <w:pPr>
              <w:jc w:val="right"/>
              <w:outlineLvl w:val="2"/>
              <w:rPr>
                <w:color w:val="000000"/>
                <w:sz w:val="16"/>
                <w:szCs w:val="16"/>
              </w:rPr>
            </w:pPr>
            <w:r>
              <w:rPr>
                <w:color w:val="000000"/>
                <w:sz w:val="16"/>
                <w:szCs w:val="16"/>
              </w:rPr>
              <w:t>262,90000</w:t>
            </w:r>
          </w:p>
        </w:tc>
        <w:tc>
          <w:tcPr>
            <w:tcW w:w="1365" w:type="dxa"/>
            <w:tcBorders>
              <w:top w:val="single" w:sz="4" w:space="0" w:color="auto"/>
              <w:left w:val="single" w:sz="4" w:space="0" w:color="auto"/>
              <w:bottom w:val="single" w:sz="4" w:space="0" w:color="auto"/>
              <w:right w:val="single" w:sz="4" w:space="0" w:color="auto"/>
            </w:tcBorders>
            <w:noWrap/>
            <w:hideMark/>
          </w:tcPr>
          <w:p w14:paraId="34FE3213" w14:textId="77777777" w:rsidR="00AB7C9D" w:rsidRDefault="00AB7C9D">
            <w:pPr>
              <w:jc w:val="right"/>
              <w:outlineLvl w:val="2"/>
              <w:rPr>
                <w:color w:val="000000"/>
                <w:sz w:val="16"/>
                <w:szCs w:val="16"/>
              </w:rPr>
            </w:pPr>
            <w:r>
              <w:rPr>
                <w:color w:val="000000"/>
                <w:sz w:val="16"/>
                <w:szCs w:val="16"/>
              </w:rPr>
              <w:t>262,90000</w:t>
            </w:r>
          </w:p>
        </w:tc>
      </w:tr>
      <w:tr w:rsidR="00AB7C9D" w14:paraId="0732173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91B92F2" w14:textId="77777777" w:rsidR="00AB7C9D" w:rsidRDefault="00AB7C9D">
            <w:pPr>
              <w:outlineLvl w:val="3"/>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11E122E3" w14:textId="77777777" w:rsidR="00AB7C9D" w:rsidRDefault="00AB7C9D">
            <w:pPr>
              <w:jc w:val="center"/>
              <w:outlineLvl w:val="3"/>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5041132" w14:textId="77777777" w:rsidR="00AB7C9D" w:rsidRDefault="00AB7C9D">
            <w:pPr>
              <w:jc w:val="center"/>
              <w:outlineLvl w:val="3"/>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8145D85" w14:textId="77777777" w:rsidR="00AB7C9D" w:rsidRDefault="00AB7C9D">
            <w:pPr>
              <w:jc w:val="center"/>
              <w:outlineLvl w:val="3"/>
              <w:rPr>
                <w:color w:val="000000"/>
                <w:sz w:val="16"/>
                <w:szCs w:val="16"/>
              </w:rPr>
            </w:pPr>
            <w:r>
              <w:rPr>
                <w:color w:val="000000"/>
                <w:sz w:val="16"/>
                <w:szCs w:val="16"/>
              </w:rPr>
              <w:t>1020000000</w:t>
            </w:r>
          </w:p>
        </w:tc>
        <w:tc>
          <w:tcPr>
            <w:tcW w:w="605" w:type="dxa"/>
            <w:tcBorders>
              <w:top w:val="single" w:sz="4" w:space="0" w:color="auto"/>
              <w:left w:val="single" w:sz="4" w:space="0" w:color="auto"/>
              <w:bottom w:val="single" w:sz="4" w:space="0" w:color="auto"/>
              <w:right w:val="single" w:sz="4" w:space="0" w:color="auto"/>
            </w:tcBorders>
            <w:noWrap/>
            <w:hideMark/>
          </w:tcPr>
          <w:p w14:paraId="10546D31"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1EDBB48" w14:textId="77777777" w:rsidR="00AB7C9D" w:rsidRDefault="00AB7C9D">
            <w:pPr>
              <w:jc w:val="right"/>
              <w:outlineLvl w:val="3"/>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683681C2" w14:textId="77777777" w:rsidR="00AB7C9D" w:rsidRDefault="00AB7C9D">
            <w:pPr>
              <w:jc w:val="right"/>
              <w:outlineLvl w:val="3"/>
              <w:rPr>
                <w:color w:val="000000"/>
                <w:sz w:val="16"/>
                <w:szCs w:val="16"/>
              </w:rPr>
            </w:pPr>
            <w:r>
              <w:rPr>
                <w:color w:val="000000"/>
                <w:sz w:val="16"/>
                <w:szCs w:val="16"/>
              </w:rPr>
              <w:t>262,90000</w:t>
            </w:r>
          </w:p>
        </w:tc>
        <w:tc>
          <w:tcPr>
            <w:tcW w:w="1365" w:type="dxa"/>
            <w:tcBorders>
              <w:top w:val="single" w:sz="4" w:space="0" w:color="auto"/>
              <w:left w:val="single" w:sz="4" w:space="0" w:color="auto"/>
              <w:bottom w:val="single" w:sz="4" w:space="0" w:color="auto"/>
              <w:right w:val="single" w:sz="4" w:space="0" w:color="auto"/>
            </w:tcBorders>
            <w:noWrap/>
            <w:hideMark/>
          </w:tcPr>
          <w:p w14:paraId="0E1CF00F" w14:textId="77777777" w:rsidR="00AB7C9D" w:rsidRDefault="00AB7C9D">
            <w:pPr>
              <w:jc w:val="right"/>
              <w:outlineLvl w:val="3"/>
              <w:rPr>
                <w:color w:val="000000"/>
                <w:sz w:val="16"/>
                <w:szCs w:val="16"/>
              </w:rPr>
            </w:pPr>
            <w:r>
              <w:rPr>
                <w:color w:val="000000"/>
                <w:sz w:val="16"/>
                <w:szCs w:val="16"/>
              </w:rPr>
              <w:t>262,90000</w:t>
            </w:r>
          </w:p>
        </w:tc>
      </w:tr>
      <w:tr w:rsidR="00AB7C9D" w14:paraId="1354803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7B243F2" w14:textId="77777777" w:rsidR="00AB7C9D" w:rsidRDefault="00AB7C9D">
            <w:pPr>
              <w:outlineLvl w:val="4"/>
              <w:rPr>
                <w:color w:val="000000"/>
                <w:sz w:val="16"/>
                <w:szCs w:val="16"/>
              </w:rPr>
            </w:pPr>
            <w:r>
              <w:rPr>
                <w:color w:val="000000"/>
                <w:sz w:val="16"/>
                <w:szCs w:val="16"/>
              </w:rPr>
              <w:t>Предоставление прочих видов межбюджетных трансфертов бюджетам поселений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CE56B02" w14:textId="77777777" w:rsidR="00AB7C9D" w:rsidRDefault="00AB7C9D">
            <w:pPr>
              <w:jc w:val="center"/>
              <w:outlineLvl w:val="4"/>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847329A"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2E6CEFA0" w14:textId="77777777" w:rsidR="00AB7C9D" w:rsidRDefault="00AB7C9D">
            <w:pPr>
              <w:jc w:val="center"/>
              <w:outlineLvl w:val="4"/>
              <w:rPr>
                <w:color w:val="000000"/>
                <w:sz w:val="16"/>
                <w:szCs w:val="16"/>
              </w:rPr>
            </w:pPr>
            <w:r>
              <w:rPr>
                <w:color w:val="000000"/>
                <w:sz w:val="16"/>
                <w:szCs w:val="16"/>
              </w:rPr>
              <w:t>1020200000</w:t>
            </w:r>
          </w:p>
        </w:tc>
        <w:tc>
          <w:tcPr>
            <w:tcW w:w="605" w:type="dxa"/>
            <w:tcBorders>
              <w:top w:val="single" w:sz="4" w:space="0" w:color="auto"/>
              <w:left w:val="single" w:sz="4" w:space="0" w:color="auto"/>
              <w:bottom w:val="single" w:sz="4" w:space="0" w:color="auto"/>
              <w:right w:val="single" w:sz="4" w:space="0" w:color="auto"/>
            </w:tcBorders>
            <w:noWrap/>
            <w:hideMark/>
          </w:tcPr>
          <w:p w14:paraId="24319103"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C94E94C" w14:textId="77777777" w:rsidR="00AB7C9D" w:rsidRDefault="00AB7C9D">
            <w:pPr>
              <w:jc w:val="right"/>
              <w:outlineLvl w:val="4"/>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17C6CDD9" w14:textId="77777777" w:rsidR="00AB7C9D" w:rsidRDefault="00AB7C9D">
            <w:pPr>
              <w:jc w:val="right"/>
              <w:outlineLvl w:val="4"/>
              <w:rPr>
                <w:color w:val="000000"/>
                <w:sz w:val="16"/>
                <w:szCs w:val="16"/>
              </w:rPr>
            </w:pPr>
            <w:r>
              <w:rPr>
                <w:color w:val="000000"/>
                <w:sz w:val="16"/>
                <w:szCs w:val="16"/>
              </w:rPr>
              <w:t>262,90000</w:t>
            </w:r>
          </w:p>
        </w:tc>
        <w:tc>
          <w:tcPr>
            <w:tcW w:w="1365" w:type="dxa"/>
            <w:tcBorders>
              <w:top w:val="single" w:sz="4" w:space="0" w:color="auto"/>
              <w:left w:val="single" w:sz="4" w:space="0" w:color="auto"/>
              <w:bottom w:val="single" w:sz="4" w:space="0" w:color="auto"/>
              <w:right w:val="single" w:sz="4" w:space="0" w:color="auto"/>
            </w:tcBorders>
            <w:noWrap/>
            <w:hideMark/>
          </w:tcPr>
          <w:p w14:paraId="40D3AB04" w14:textId="77777777" w:rsidR="00AB7C9D" w:rsidRDefault="00AB7C9D">
            <w:pPr>
              <w:jc w:val="right"/>
              <w:outlineLvl w:val="4"/>
              <w:rPr>
                <w:color w:val="000000"/>
                <w:sz w:val="16"/>
                <w:szCs w:val="16"/>
              </w:rPr>
            </w:pPr>
            <w:r>
              <w:rPr>
                <w:color w:val="000000"/>
                <w:sz w:val="16"/>
                <w:szCs w:val="16"/>
              </w:rPr>
              <w:t>262,90000</w:t>
            </w:r>
          </w:p>
        </w:tc>
      </w:tr>
      <w:tr w:rsidR="00AB7C9D" w14:paraId="47D3CCB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BC85816" w14:textId="77777777" w:rsidR="00AB7C9D" w:rsidRDefault="00AB7C9D">
            <w:pPr>
              <w:outlineLvl w:val="5"/>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3FE8191C"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46182E33"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28B12B01" w14:textId="77777777" w:rsidR="00AB7C9D" w:rsidRDefault="00AB7C9D">
            <w:pPr>
              <w:jc w:val="center"/>
              <w:outlineLvl w:val="5"/>
              <w:rPr>
                <w:color w:val="000000"/>
                <w:sz w:val="16"/>
                <w:szCs w:val="16"/>
              </w:rPr>
            </w:pPr>
            <w:r>
              <w:rPr>
                <w:color w:val="000000"/>
                <w:sz w:val="16"/>
                <w:szCs w:val="16"/>
              </w:rPr>
              <w:t>1020270280</w:t>
            </w:r>
          </w:p>
        </w:tc>
        <w:tc>
          <w:tcPr>
            <w:tcW w:w="605" w:type="dxa"/>
            <w:tcBorders>
              <w:top w:val="single" w:sz="4" w:space="0" w:color="auto"/>
              <w:left w:val="single" w:sz="4" w:space="0" w:color="auto"/>
              <w:bottom w:val="single" w:sz="4" w:space="0" w:color="auto"/>
              <w:right w:val="single" w:sz="4" w:space="0" w:color="auto"/>
            </w:tcBorders>
            <w:noWrap/>
            <w:hideMark/>
          </w:tcPr>
          <w:p w14:paraId="2FCB7BF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C605C59" w14:textId="77777777" w:rsidR="00AB7C9D" w:rsidRDefault="00AB7C9D">
            <w:pPr>
              <w:jc w:val="right"/>
              <w:outlineLvl w:val="5"/>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07C38818" w14:textId="77777777" w:rsidR="00AB7C9D" w:rsidRDefault="00AB7C9D">
            <w:pPr>
              <w:jc w:val="right"/>
              <w:outlineLvl w:val="5"/>
              <w:rPr>
                <w:color w:val="000000"/>
                <w:sz w:val="16"/>
                <w:szCs w:val="16"/>
              </w:rPr>
            </w:pPr>
            <w:r>
              <w:rPr>
                <w:color w:val="000000"/>
                <w:sz w:val="16"/>
                <w:szCs w:val="16"/>
              </w:rPr>
              <w:t>262,40000</w:t>
            </w:r>
          </w:p>
        </w:tc>
        <w:tc>
          <w:tcPr>
            <w:tcW w:w="1365" w:type="dxa"/>
            <w:tcBorders>
              <w:top w:val="single" w:sz="4" w:space="0" w:color="auto"/>
              <w:left w:val="single" w:sz="4" w:space="0" w:color="auto"/>
              <w:bottom w:val="single" w:sz="4" w:space="0" w:color="auto"/>
              <w:right w:val="single" w:sz="4" w:space="0" w:color="auto"/>
            </w:tcBorders>
            <w:noWrap/>
            <w:hideMark/>
          </w:tcPr>
          <w:p w14:paraId="7348B850" w14:textId="77777777" w:rsidR="00AB7C9D" w:rsidRDefault="00AB7C9D">
            <w:pPr>
              <w:jc w:val="right"/>
              <w:outlineLvl w:val="5"/>
              <w:rPr>
                <w:color w:val="000000"/>
                <w:sz w:val="16"/>
                <w:szCs w:val="16"/>
              </w:rPr>
            </w:pPr>
            <w:r>
              <w:rPr>
                <w:color w:val="000000"/>
                <w:sz w:val="16"/>
                <w:szCs w:val="16"/>
              </w:rPr>
              <w:t>262,40000</w:t>
            </w:r>
          </w:p>
        </w:tc>
      </w:tr>
      <w:tr w:rsidR="00AB7C9D" w14:paraId="1F425B4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361B232" w14:textId="77777777" w:rsidR="00AB7C9D" w:rsidRDefault="00AB7C9D">
            <w:pPr>
              <w:outlineLvl w:val="6"/>
              <w:rPr>
                <w:color w:val="000000"/>
                <w:sz w:val="16"/>
                <w:szCs w:val="16"/>
              </w:rPr>
            </w:pPr>
            <w:r>
              <w:rPr>
                <w:color w:val="000000"/>
                <w:sz w:val="16"/>
                <w:szCs w:val="16"/>
              </w:rPr>
              <w:t>Субвенции</w:t>
            </w:r>
          </w:p>
        </w:tc>
        <w:tc>
          <w:tcPr>
            <w:tcW w:w="561" w:type="dxa"/>
            <w:tcBorders>
              <w:top w:val="single" w:sz="4" w:space="0" w:color="auto"/>
              <w:left w:val="single" w:sz="4" w:space="0" w:color="auto"/>
              <w:bottom w:val="single" w:sz="4" w:space="0" w:color="auto"/>
              <w:right w:val="single" w:sz="4" w:space="0" w:color="auto"/>
            </w:tcBorders>
            <w:noWrap/>
            <w:hideMark/>
          </w:tcPr>
          <w:p w14:paraId="75FDEB99"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94438B5"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9402F6D" w14:textId="77777777" w:rsidR="00AB7C9D" w:rsidRDefault="00AB7C9D">
            <w:pPr>
              <w:jc w:val="center"/>
              <w:outlineLvl w:val="6"/>
              <w:rPr>
                <w:color w:val="000000"/>
                <w:sz w:val="16"/>
                <w:szCs w:val="16"/>
              </w:rPr>
            </w:pPr>
            <w:r>
              <w:rPr>
                <w:color w:val="000000"/>
                <w:sz w:val="16"/>
                <w:szCs w:val="16"/>
              </w:rPr>
              <w:t>1020270280</w:t>
            </w:r>
          </w:p>
        </w:tc>
        <w:tc>
          <w:tcPr>
            <w:tcW w:w="605" w:type="dxa"/>
            <w:tcBorders>
              <w:top w:val="single" w:sz="4" w:space="0" w:color="auto"/>
              <w:left w:val="single" w:sz="4" w:space="0" w:color="auto"/>
              <w:bottom w:val="single" w:sz="4" w:space="0" w:color="auto"/>
              <w:right w:val="single" w:sz="4" w:space="0" w:color="auto"/>
            </w:tcBorders>
            <w:noWrap/>
            <w:hideMark/>
          </w:tcPr>
          <w:p w14:paraId="6E6840DC" w14:textId="77777777" w:rsidR="00AB7C9D" w:rsidRDefault="00AB7C9D">
            <w:pPr>
              <w:jc w:val="center"/>
              <w:outlineLvl w:val="6"/>
              <w:rPr>
                <w:color w:val="000000"/>
                <w:sz w:val="16"/>
                <w:szCs w:val="16"/>
              </w:rPr>
            </w:pPr>
            <w:r>
              <w:rPr>
                <w:color w:val="000000"/>
                <w:sz w:val="16"/>
                <w:szCs w:val="16"/>
              </w:rPr>
              <w:t>530</w:t>
            </w:r>
          </w:p>
        </w:tc>
        <w:tc>
          <w:tcPr>
            <w:tcW w:w="1357" w:type="dxa"/>
            <w:tcBorders>
              <w:top w:val="single" w:sz="4" w:space="0" w:color="auto"/>
              <w:left w:val="single" w:sz="4" w:space="0" w:color="auto"/>
              <w:bottom w:val="single" w:sz="4" w:space="0" w:color="auto"/>
              <w:right w:val="single" w:sz="4" w:space="0" w:color="auto"/>
            </w:tcBorders>
            <w:noWrap/>
            <w:hideMark/>
          </w:tcPr>
          <w:p w14:paraId="308D3714" w14:textId="77777777" w:rsidR="00AB7C9D" w:rsidRDefault="00AB7C9D">
            <w:pPr>
              <w:jc w:val="right"/>
              <w:outlineLvl w:val="6"/>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3486B72F" w14:textId="77777777" w:rsidR="00AB7C9D" w:rsidRDefault="00AB7C9D">
            <w:pPr>
              <w:jc w:val="right"/>
              <w:outlineLvl w:val="6"/>
              <w:rPr>
                <w:color w:val="000000"/>
                <w:sz w:val="16"/>
                <w:szCs w:val="16"/>
              </w:rPr>
            </w:pPr>
            <w:r>
              <w:rPr>
                <w:color w:val="000000"/>
                <w:sz w:val="16"/>
                <w:szCs w:val="16"/>
              </w:rPr>
              <w:t>262,40000</w:t>
            </w:r>
          </w:p>
        </w:tc>
        <w:tc>
          <w:tcPr>
            <w:tcW w:w="1365" w:type="dxa"/>
            <w:tcBorders>
              <w:top w:val="single" w:sz="4" w:space="0" w:color="auto"/>
              <w:left w:val="single" w:sz="4" w:space="0" w:color="auto"/>
              <w:bottom w:val="single" w:sz="4" w:space="0" w:color="auto"/>
              <w:right w:val="single" w:sz="4" w:space="0" w:color="auto"/>
            </w:tcBorders>
            <w:noWrap/>
            <w:hideMark/>
          </w:tcPr>
          <w:p w14:paraId="2F2E5367" w14:textId="77777777" w:rsidR="00AB7C9D" w:rsidRDefault="00AB7C9D">
            <w:pPr>
              <w:jc w:val="right"/>
              <w:outlineLvl w:val="6"/>
              <w:rPr>
                <w:color w:val="000000"/>
                <w:sz w:val="16"/>
                <w:szCs w:val="16"/>
              </w:rPr>
            </w:pPr>
            <w:r>
              <w:rPr>
                <w:color w:val="000000"/>
                <w:sz w:val="16"/>
                <w:szCs w:val="16"/>
              </w:rPr>
              <w:t>262,40000</w:t>
            </w:r>
          </w:p>
        </w:tc>
      </w:tr>
      <w:tr w:rsidR="00AB7C9D" w14:paraId="5703C87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FB489DC" w14:textId="77777777" w:rsidR="00AB7C9D" w:rsidRDefault="00AB7C9D">
            <w:pPr>
              <w:outlineLvl w:val="5"/>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5C19994F"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5D1B441D"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A10F342" w14:textId="77777777" w:rsidR="00AB7C9D" w:rsidRDefault="00AB7C9D">
            <w:pPr>
              <w:jc w:val="center"/>
              <w:outlineLvl w:val="5"/>
              <w:rPr>
                <w:color w:val="000000"/>
                <w:sz w:val="16"/>
                <w:szCs w:val="16"/>
              </w:rPr>
            </w:pPr>
            <w:r>
              <w:rPr>
                <w:color w:val="000000"/>
                <w:sz w:val="16"/>
                <w:szCs w:val="16"/>
              </w:rPr>
              <w:t>1020270650</w:t>
            </w:r>
          </w:p>
        </w:tc>
        <w:tc>
          <w:tcPr>
            <w:tcW w:w="605" w:type="dxa"/>
            <w:tcBorders>
              <w:top w:val="single" w:sz="4" w:space="0" w:color="auto"/>
              <w:left w:val="single" w:sz="4" w:space="0" w:color="auto"/>
              <w:bottom w:val="single" w:sz="4" w:space="0" w:color="auto"/>
              <w:right w:val="single" w:sz="4" w:space="0" w:color="auto"/>
            </w:tcBorders>
            <w:noWrap/>
            <w:hideMark/>
          </w:tcPr>
          <w:p w14:paraId="77512C4D"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01D7399" w14:textId="77777777" w:rsidR="00AB7C9D" w:rsidRDefault="00AB7C9D">
            <w:pPr>
              <w:jc w:val="right"/>
              <w:outlineLvl w:val="5"/>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04E85E2C" w14:textId="77777777" w:rsidR="00AB7C9D" w:rsidRDefault="00AB7C9D">
            <w:pPr>
              <w:jc w:val="right"/>
              <w:outlineLvl w:val="5"/>
              <w:rPr>
                <w:color w:val="000000"/>
                <w:sz w:val="16"/>
                <w:szCs w:val="16"/>
              </w:rPr>
            </w:pPr>
            <w:r>
              <w:rPr>
                <w:color w:val="000000"/>
                <w:sz w:val="16"/>
                <w:szCs w:val="16"/>
              </w:rPr>
              <w:t>0,50000</w:t>
            </w:r>
          </w:p>
        </w:tc>
        <w:tc>
          <w:tcPr>
            <w:tcW w:w="1365" w:type="dxa"/>
            <w:tcBorders>
              <w:top w:val="single" w:sz="4" w:space="0" w:color="auto"/>
              <w:left w:val="single" w:sz="4" w:space="0" w:color="auto"/>
              <w:bottom w:val="single" w:sz="4" w:space="0" w:color="auto"/>
              <w:right w:val="single" w:sz="4" w:space="0" w:color="auto"/>
            </w:tcBorders>
            <w:noWrap/>
            <w:hideMark/>
          </w:tcPr>
          <w:p w14:paraId="61716A31" w14:textId="77777777" w:rsidR="00AB7C9D" w:rsidRDefault="00AB7C9D">
            <w:pPr>
              <w:jc w:val="right"/>
              <w:outlineLvl w:val="5"/>
              <w:rPr>
                <w:color w:val="000000"/>
                <w:sz w:val="16"/>
                <w:szCs w:val="16"/>
              </w:rPr>
            </w:pPr>
            <w:r>
              <w:rPr>
                <w:color w:val="000000"/>
                <w:sz w:val="16"/>
                <w:szCs w:val="16"/>
              </w:rPr>
              <w:t>0,50000</w:t>
            </w:r>
          </w:p>
        </w:tc>
      </w:tr>
      <w:tr w:rsidR="00AB7C9D" w14:paraId="1141E61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72DFE5B" w14:textId="77777777" w:rsidR="00AB7C9D" w:rsidRDefault="00AB7C9D">
            <w:pPr>
              <w:outlineLvl w:val="6"/>
              <w:rPr>
                <w:color w:val="000000"/>
                <w:sz w:val="16"/>
                <w:szCs w:val="16"/>
              </w:rPr>
            </w:pPr>
            <w:r>
              <w:rPr>
                <w:color w:val="000000"/>
                <w:sz w:val="16"/>
                <w:szCs w:val="16"/>
              </w:rPr>
              <w:t>Субвенции</w:t>
            </w:r>
          </w:p>
        </w:tc>
        <w:tc>
          <w:tcPr>
            <w:tcW w:w="561" w:type="dxa"/>
            <w:tcBorders>
              <w:top w:val="single" w:sz="4" w:space="0" w:color="auto"/>
              <w:left w:val="single" w:sz="4" w:space="0" w:color="auto"/>
              <w:bottom w:val="single" w:sz="4" w:space="0" w:color="auto"/>
              <w:right w:val="single" w:sz="4" w:space="0" w:color="auto"/>
            </w:tcBorders>
            <w:noWrap/>
            <w:hideMark/>
          </w:tcPr>
          <w:p w14:paraId="4A83B855"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A437576" w14:textId="77777777" w:rsidR="00AB7C9D" w:rsidRDefault="00AB7C9D">
            <w:pPr>
              <w:jc w:val="center"/>
              <w:outlineLvl w:val="6"/>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8FE0EE0" w14:textId="77777777" w:rsidR="00AB7C9D" w:rsidRDefault="00AB7C9D">
            <w:pPr>
              <w:jc w:val="center"/>
              <w:outlineLvl w:val="6"/>
              <w:rPr>
                <w:color w:val="000000"/>
                <w:sz w:val="16"/>
                <w:szCs w:val="16"/>
              </w:rPr>
            </w:pPr>
            <w:r>
              <w:rPr>
                <w:color w:val="000000"/>
                <w:sz w:val="16"/>
                <w:szCs w:val="16"/>
              </w:rPr>
              <w:t>1020270650</w:t>
            </w:r>
          </w:p>
        </w:tc>
        <w:tc>
          <w:tcPr>
            <w:tcW w:w="605" w:type="dxa"/>
            <w:tcBorders>
              <w:top w:val="single" w:sz="4" w:space="0" w:color="auto"/>
              <w:left w:val="single" w:sz="4" w:space="0" w:color="auto"/>
              <w:bottom w:val="single" w:sz="4" w:space="0" w:color="auto"/>
              <w:right w:val="single" w:sz="4" w:space="0" w:color="auto"/>
            </w:tcBorders>
            <w:noWrap/>
            <w:hideMark/>
          </w:tcPr>
          <w:p w14:paraId="558D8D80" w14:textId="77777777" w:rsidR="00AB7C9D" w:rsidRDefault="00AB7C9D">
            <w:pPr>
              <w:jc w:val="center"/>
              <w:outlineLvl w:val="6"/>
              <w:rPr>
                <w:color w:val="000000"/>
                <w:sz w:val="16"/>
                <w:szCs w:val="16"/>
              </w:rPr>
            </w:pPr>
            <w:r>
              <w:rPr>
                <w:color w:val="000000"/>
                <w:sz w:val="16"/>
                <w:szCs w:val="16"/>
              </w:rPr>
              <w:t>530</w:t>
            </w:r>
          </w:p>
        </w:tc>
        <w:tc>
          <w:tcPr>
            <w:tcW w:w="1357" w:type="dxa"/>
            <w:tcBorders>
              <w:top w:val="single" w:sz="4" w:space="0" w:color="auto"/>
              <w:left w:val="single" w:sz="4" w:space="0" w:color="auto"/>
              <w:bottom w:val="single" w:sz="4" w:space="0" w:color="auto"/>
              <w:right w:val="single" w:sz="4" w:space="0" w:color="auto"/>
            </w:tcBorders>
            <w:noWrap/>
            <w:hideMark/>
          </w:tcPr>
          <w:p w14:paraId="327A5772" w14:textId="77777777" w:rsidR="00AB7C9D" w:rsidRDefault="00AB7C9D">
            <w:pPr>
              <w:jc w:val="right"/>
              <w:outlineLvl w:val="6"/>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1A797221" w14:textId="77777777" w:rsidR="00AB7C9D" w:rsidRDefault="00AB7C9D">
            <w:pPr>
              <w:jc w:val="right"/>
              <w:outlineLvl w:val="6"/>
              <w:rPr>
                <w:color w:val="000000"/>
                <w:sz w:val="16"/>
                <w:szCs w:val="16"/>
              </w:rPr>
            </w:pPr>
            <w:r>
              <w:rPr>
                <w:color w:val="000000"/>
                <w:sz w:val="16"/>
                <w:szCs w:val="16"/>
              </w:rPr>
              <w:t>0,50000</w:t>
            </w:r>
          </w:p>
        </w:tc>
        <w:tc>
          <w:tcPr>
            <w:tcW w:w="1365" w:type="dxa"/>
            <w:tcBorders>
              <w:top w:val="single" w:sz="4" w:space="0" w:color="auto"/>
              <w:left w:val="single" w:sz="4" w:space="0" w:color="auto"/>
              <w:bottom w:val="single" w:sz="4" w:space="0" w:color="auto"/>
              <w:right w:val="single" w:sz="4" w:space="0" w:color="auto"/>
            </w:tcBorders>
            <w:noWrap/>
            <w:hideMark/>
          </w:tcPr>
          <w:p w14:paraId="401C1AEE" w14:textId="77777777" w:rsidR="00AB7C9D" w:rsidRDefault="00AB7C9D">
            <w:pPr>
              <w:jc w:val="right"/>
              <w:outlineLvl w:val="6"/>
              <w:rPr>
                <w:color w:val="000000"/>
                <w:sz w:val="16"/>
                <w:szCs w:val="16"/>
              </w:rPr>
            </w:pPr>
            <w:r>
              <w:rPr>
                <w:color w:val="000000"/>
                <w:sz w:val="16"/>
                <w:szCs w:val="16"/>
              </w:rPr>
              <w:t>0,50000</w:t>
            </w:r>
          </w:p>
        </w:tc>
      </w:tr>
      <w:tr w:rsidR="00AB7C9D" w14:paraId="782BC99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825D595" w14:textId="77777777" w:rsidR="00AB7C9D" w:rsidRDefault="00AB7C9D">
            <w:pPr>
              <w:outlineLvl w:val="1"/>
              <w:rPr>
                <w:b/>
                <w:bCs/>
                <w:color w:val="000000"/>
                <w:sz w:val="16"/>
                <w:szCs w:val="16"/>
              </w:rPr>
            </w:pPr>
            <w:r>
              <w:rPr>
                <w:b/>
                <w:bCs/>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61" w:type="dxa"/>
            <w:tcBorders>
              <w:top w:val="single" w:sz="4" w:space="0" w:color="auto"/>
              <w:left w:val="single" w:sz="4" w:space="0" w:color="auto"/>
              <w:bottom w:val="single" w:sz="4" w:space="0" w:color="auto"/>
              <w:right w:val="single" w:sz="4" w:space="0" w:color="auto"/>
            </w:tcBorders>
            <w:noWrap/>
            <w:hideMark/>
          </w:tcPr>
          <w:p w14:paraId="4E7F6FF2"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9F6874F" w14:textId="77777777" w:rsidR="00AB7C9D" w:rsidRDefault="00AB7C9D">
            <w:pPr>
              <w:jc w:val="center"/>
              <w:outlineLvl w:val="1"/>
              <w:rPr>
                <w:b/>
                <w:bCs/>
                <w:color w:val="000000"/>
                <w:sz w:val="16"/>
                <w:szCs w:val="16"/>
              </w:rPr>
            </w:pPr>
            <w:r>
              <w:rPr>
                <w:b/>
                <w:bCs/>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51B1A6DB"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75B1280"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BE18466" w14:textId="77777777" w:rsidR="00AB7C9D" w:rsidRDefault="00AB7C9D">
            <w:pPr>
              <w:jc w:val="right"/>
              <w:outlineLvl w:val="1"/>
              <w:rPr>
                <w:b/>
                <w:bCs/>
                <w:color w:val="000000"/>
                <w:sz w:val="16"/>
                <w:szCs w:val="16"/>
              </w:rPr>
            </w:pPr>
            <w:r>
              <w:rPr>
                <w:b/>
                <w:bCs/>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45A13D55" w14:textId="77777777" w:rsidR="00AB7C9D" w:rsidRDefault="00AB7C9D">
            <w:pPr>
              <w:jc w:val="right"/>
              <w:outlineLvl w:val="1"/>
              <w:rPr>
                <w:b/>
                <w:bCs/>
                <w:color w:val="000000"/>
                <w:sz w:val="16"/>
                <w:szCs w:val="16"/>
              </w:rPr>
            </w:pPr>
            <w:r>
              <w:rPr>
                <w:b/>
                <w:bCs/>
                <w:color w:val="000000"/>
                <w:sz w:val="16"/>
                <w:szCs w:val="16"/>
              </w:rPr>
              <w:t>6 087,80000</w:t>
            </w:r>
          </w:p>
        </w:tc>
        <w:tc>
          <w:tcPr>
            <w:tcW w:w="1365" w:type="dxa"/>
            <w:tcBorders>
              <w:top w:val="single" w:sz="4" w:space="0" w:color="auto"/>
              <w:left w:val="single" w:sz="4" w:space="0" w:color="auto"/>
              <w:bottom w:val="single" w:sz="4" w:space="0" w:color="auto"/>
              <w:right w:val="single" w:sz="4" w:space="0" w:color="auto"/>
            </w:tcBorders>
            <w:noWrap/>
            <w:hideMark/>
          </w:tcPr>
          <w:p w14:paraId="55BABE85" w14:textId="77777777" w:rsidR="00AB7C9D" w:rsidRDefault="00AB7C9D">
            <w:pPr>
              <w:jc w:val="right"/>
              <w:outlineLvl w:val="1"/>
              <w:rPr>
                <w:b/>
                <w:bCs/>
                <w:color w:val="000000"/>
                <w:sz w:val="16"/>
                <w:szCs w:val="16"/>
              </w:rPr>
            </w:pPr>
            <w:r>
              <w:rPr>
                <w:b/>
                <w:bCs/>
                <w:color w:val="000000"/>
                <w:sz w:val="16"/>
                <w:szCs w:val="16"/>
              </w:rPr>
              <w:t>6 083,60000</w:t>
            </w:r>
          </w:p>
        </w:tc>
      </w:tr>
      <w:tr w:rsidR="00AB7C9D" w14:paraId="7F51B22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2E14E18"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587DB706"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69E345E2" w14:textId="77777777" w:rsidR="00AB7C9D" w:rsidRDefault="00AB7C9D">
            <w:pPr>
              <w:jc w:val="center"/>
              <w:outlineLvl w:val="2"/>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4EFCCDBC" w14:textId="77777777" w:rsidR="00AB7C9D" w:rsidRDefault="00AB7C9D">
            <w:pPr>
              <w:jc w:val="center"/>
              <w:outlineLvl w:val="2"/>
              <w:rPr>
                <w:color w:val="000000"/>
                <w:sz w:val="16"/>
                <w:szCs w:val="16"/>
              </w:rPr>
            </w:pPr>
            <w:r>
              <w:rPr>
                <w:color w:val="000000"/>
                <w:sz w:val="16"/>
                <w:szCs w:val="16"/>
              </w:rPr>
              <w:t>1000000000</w:t>
            </w:r>
          </w:p>
        </w:tc>
        <w:tc>
          <w:tcPr>
            <w:tcW w:w="605" w:type="dxa"/>
            <w:tcBorders>
              <w:top w:val="single" w:sz="4" w:space="0" w:color="auto"/>
              <w:left w:val="single" w:sz="4" w:space="0" w:color="auto"/>
              <w:bottom w:val="single" w:sz="4" w:space="0" w:color="auto"/>
              <w:right w:val="single" w:sz="4" w:space="0" w:color="auto"/>
            </w:tcBorders>
            <w:noWrap/>
            <w:hideMark/>
          </w:tcPr>
          <w:p w14:paraId="536D8EF2"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D11B81A" w14:textId="77777777" w:rsidR="00AB7C9D" w:rsidRDefault="00AB7C9D">
            <w:pPr>
              <w:jc w:val="right"/>
              <w:outlineLvl w:val="2"/>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1BD07D49" w14:textId="77777777" w:rsidR="00AB7C9D" w:rsidRDefault="00AB7C9D">
            <w:pPr>
              <w:jc w:val="right"/>
              <w:outlineLvl w:val="2"/>
              <w:rPr>
                <w:color w:val="000000"/>
                <w:sz w:val="16"/>
                <w:szCs w:val="16"/>
              </w:rPr>
            </w:pPr>
            <w:r>
              <w:rPr>
                <w:color w:val="000000"/>
                <w:sz w:val="16"/>
                <w:szCs w:val="16"/>
              </w:rPr>
              <w:t>6 087,80000</w:t>
            </w:r>
          </w:p>
        </w:tc>
        <w:tc>
          <w:tcPr>
            <w:tcW w:w="1365" w:type="dxa"/>
            <w:tcBorders>
              <w:top w:val="single" w:sz="4" w:space="0" w:color="auto"/>
              <w:left w:val="single" w:sz="4" w:space="0" w:color="auto"/>
              <w:bottom w:val="single" w:sz="4" w:space="0" w:color="auto"/>
              <w:right w:val="single" w:sz="4" w:space="0" w:color="auto"/>
            </w:tcBorders>
            <w:noWrap/>
            <w:hideMark/>
          </w:tcPr>
          <w:p w14:paraId="28632A12" w14:textId="77777777" w:rsidR="00AB7C9D" w:rsidRDefault="00AB7C9D">
            <w:pPr>
              <w:jc w:val="right"/>
              <w:outlineLvl w:val="2"/>
              <w:rPr>
                <w:color w:val="000000"/>
                <w:sz w:val="16"/>
                <w:szCs w:val="16"/>
              </w:rPr>
            </w:pPr>
            <w:r>
              <w:rPr>
                <w:color w:val="000000"/>
                <w:sz w:val="16"/>
                <w:szCs w:val="16"/>
              </w:rPr>
              <w:t>6 083,60000</w:t>
            </w:r>
          </w:p>
        </w:tc>
      </w:tr>
      <w:tr w:rsidR="00AB7C9D" w14:paraId="22F8FFE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C2B81AA" w14:textId="77777777" w:rsidR="00AB7C9D" w:rsidRDefault="00AB7C9D">
            <w:pPr>
              <w:outlineLvl w:val="3"/>
              <w:rPr>
                <w:color w:val="000000"/>
                <w:sz w:val="16"/>
                <w:szCs w:val="16"/>
              </w:rPr>
            </w:pPr>
            <w:r>
              <w:rPr>
                <w:color w:val="000000"/>
                <w:sz w:val="16"/>
                <w:szCs w:val="16"/>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2C1A4355" w14:textId="77777777" w:rsidR="00AB7C9D" w:rsidRDefault="00AB7C9D">
            <w:pPr>
              <w:jc w:val="center"/>
              <w:outlineLvl w:val="3"/>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695CF00" w14:textId="77777777" w:rsidR="00AB7C9D" w:rsidRDefault="00AB7C9D">
            <w:pPr>
              <w:jc w:val="center"/>
              <w:outlineLvl w:val="3"/>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3C32F28A" w14:textId="77777777" w:rsidR="00AB7C9D" w:rsidRDefault="00AB7C9D">
            <w:pPr>
              <w:jc w:val="center"/>
              <w:outlineLvl w:val="3"/>
              <w:rPr>
                <w:color w:val="000000"/>
                <w:sz w:val="16"/>
                <w:szCs w:val="16"/>
              </w:rPr>
            </w:pPr>
            <w:r>
              <w:rPr>
                <w:color w:val="000000"/>
                <w:sz w:val="16"/>
                <w:szCs w:val="16"/>
              </w:rPr>
              <w:t>1010000000</w:t>
            </w:r>
          </w:p>
        </w:tc>
        <w:tc>
          <w:tcPr>
            <w:tcW w:w="605" w:type="dxa"/>
            <w:tcBorders>
              <w:top w:val="single" w:sz="4" w:space="0" w:color="auto"/>
              <w:left w:val="single" w:sz="4" w:space="0" w:color="auto"/>
              <w:bottom w:val="single" w:sz="4" w:space="0" w:color="auto"/>
              <w:right w:val="single" w:sz="4" w:space="0" w:color="auto"/>
            </w:tcBorders>
            <w:noWrap/>
            <w:hideMark/>
          </w:tcPr>
          <w:p w14:paraId="098F732D"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F422D0F" w14:textId="77777777" w:rsidR="00AB7C9D" w:rsidRDefault="00AB7C9D">
            <w:pPr>
              <w:jc w:val="right"/>
              <w:outlineLvl w:val="3"/>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08C77CA2" w14:textId="77777777" w:rsidR="00AB7C9D" w:rsidRDefault="00AB7C9D">
            <w:pPr>
              <w:jc w:val="right"/>
              <w:outlineLvl w:val="3"/>
              <w:rPr>
                <w:color w:val="000000"/>
                <w:sz w:val="16"/>
                <w:szCs w:val="16"/>
              </w:rPr>
            </w:pPr>
            <w:r>
              <w:rPr>
                <w:color w:val="000000"/>
                <w:sz w:val="16"/>
                <w:szCs w:val="16"/>
              </w:rPr>
              <w:t>6 087,80000</w:t>
            </w:r>
          </w:p>
        </w:tc>
        <w:tc>
          <w:tcPr>
            <w:tcW w:w="1365" w:type="dxa"/>
            <w:tcBorders>
              <w:top w:val="single" w:sz="4" w:space="0" w:color="auto"/>
              <w:left w:val="single" w:sz="4" w:space="0" w:color="auto"/>
              <w:bottom w:val="single" w:sz="4" w:space="0" w:color="auto"/>
              <w:right w:val="single" w:sz="4" w:space="0" w:color="auto"/>
            </w:tcBorders>
            <w:noWrap/>
            <w:hideMark/>
          </w:tcPr>
          <w:p w14:paraId="680500B5" w14:textId="77777777" w:rsidR="00AB7C9D" w:rsidRDefault="00AB7C9D">
            <w:pPr>
              <w:jc w:val="right"/>
              <w:outlineLvl w:val="3"/>
              <w:rPr>
                <w:color w:val="000000"/>
                <w:sz w:val="16"/>
                <w:szCs w:val="16"/>
              </w:rPr>
            </w:pPr>
            <w:r>
              <w:rPr>
                <w:color w:val="000000"/>
                <w:sz w:val="16"/>
                <w:szCs w:val="16"/>
              </w:rPr>
              <w:t>6 083,60000</w:t>
            </w:r>
          </w:p>
        </w:tc>
      </w:tr>
      <w:tr w:rsidR="00AB7C9D" w14:paraId="242A633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57D8307" w14:textId="77777777" w:rsidR="00AB7C9D" w:rsidRDefault="00AB7C9D">
            <w:pPr>
              <w:outlineLvl w:val="4"/>
              <w:rPr>
                <w:color w:val="000000"/>
                <w:sz w:val="16"/>
                <w:szCs w:val="16"/>
              </w:rPr>
            </w:pPr>
            <w:r>
              <w:rPr>
                <w:color w:val="000000"/>
                <w:sz w:val="16"/>
                <w:szCs w:val="16"/>
              </w:rPr>
              <w:t>Обеспечение деятельности комитета</w:t>
            </w:r>
          </w:p>
        </w:tc>
        <w:tc>
          <w:tcPr>
            <w:tcW w:w="561" w:type="dxa"/>
            <w:tcBorders>
              <w:top w:val="single" w:sz="4" w:space="0" w:color="auto"/>
              <w:left w:val="single" w:sz="4" w:space="0" w:color="auto"/>
              <w:bottom w:val="single" w:sz="4" w:space="0" w:color="auto"/>
              <w:right w:val="single" w:sz="4" w:space="0" w:color="auto"/>
            </w:tcBorders>
            <w:noWrap/>
            <w:hideMark/>
          </w:tcPr>
          <w:p w14:paraId="7B187C08" w14:textId="77777777" w:rsidR="00AB7C9D" w:rsidRDefault="00AB7C9D">
            <w:pPr>
              <w:jc w:val="center"/>
              <w:outlineLvl w:val="4"/>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755B2C99" w14:textId="77777777" w:rsidR="00AB7C9D" w:rsidRDefault="00AB7C9D">
            <w:pPr>
              <w:jc w:val="center"/>
              <w:outlineLvl w:val="4"/>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45CAE6CA" w14:textId="77777777" w:rsidR="00AB7C9D" w:rsidRDefault="00AB7C9D">
            <w:pPr>
              <w:jc w:val="center"/>
              <w:outlineLvl w:val="4"/>
              <w:rPr>
                <w:color w:val="000000"/>
                <w:sz w:val="16"/>
                <w:szCs w:val="16"/>
              </w:rPr>
            </w:pPr>
            <w:r>
              <w:rPr>
                <w:color w:val="000000"/>
                <w:sz w:val="16"/>
                <w:szCs w:val="16"/>
              </w:rPr>
              <w:t>1010500000</w:t>
            </w:r>
          </w:p>
        </w:tc>
        <w:tc>
          <w:tcPr>
            <w:tcW w:w="605" w:type="dxa"/>
            <w:tcBorders>
              <w:top w:val="single" w:sz="4" w:space="0" w:color="auto"/>
              <w:left w:val="single" w:sz="4" w:space="0" w:color="auto"/>
              <w:bottom w:val="single" w:sz="4" w:space="0" w:color="auto"/>
              <w:right w:val="single" w:sz="4" w:space="0" w:color="auto"/>
            </w:tcBorders>
            <w:noWrap/>
            <w:hideMark/>
          </w:tcPr>
          <w:p w14:paraId="14049AF1"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FB8D4F0" w14:textId="77777777" w:rsidR="00AB7C9D" w:rsidRDefault="00AB7C9D">
            <w:pPr>
              <w:jc w:val="right"/>
              <w:outlineLvl w:val="4"/>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40CDB64E" w14:textId="77777777" w:rsidR="00AB7C9D" w:rsidRDefault="00AB7C9D">
            <w:pPr>
              <w:jc w:val="right"/>
              <w:outlineLvl w:val="4"/>
              <w:rPr>
                <w:color w:val="000000"/>
                <w:sz w:val="16"/>
                <w:szCs w:val="16"/>
              </w:rPr>
            </w:pPr>
            <w:r>
              <w:rPr>
                <w:color w:val="000000"/>
                <w:sz w:val="16"/>
                <w:szCs w:val="16"/>
              </w:rPr>
              <w:t>6 087,80000</w:t>
            </w:r>
          </w:p>
        </w:tc>
        <w:tc>
          <w:tcPr>
            <w:tcW w:w="1365" w:type="dxa"/>
            <w:tcBorders>
              <w:top w:val="single" w:sz="4" w:space="0" w:color="auto"/>
              <w:left w:val="single" w:sz="4" w:space="0" w:color="auto"/>
              <w:bottom w:val="single" w:sz="4" w:space="0" w:color="auto"/>
              <w:right w:val="single" w:sz="4" w:space="0" w:color="auto"/>
            </w:tcBorders>
            <w:noWrap/>
            <w:hideMark/>
          </w:tcPr>
          <w:p w14:paraId="2ED7B43D" w14:textId="77777777" w:rsidR="00AB7C9D" w:rsidRDefault="00AB7C9D">
            <w:pPr>
              <w:jc w:val="right"/>
              <w:outlineLvl w:val="4"/>
              <w:rPr>
                <w:color w:val="000000"/>
                <w:sz w:val="16"/>
                <w:szCs w:val="16"/>
              </w:rPr>
            </w:pPr>
            <w:r>
              <w:rPr>
                <w:color w:val="000000"/>
                <w:sz w:val="16"/>
                <w:szCs w:val="16"/>
              </w:rPr>
              <w:t>6 083,60000</w:t>
            </w:r>
          </w:p>
        </w:tc>
      </w:tr>
      <w:tr w:rsidR="00AB7C9D" w14:paraId="74BCF64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92C699B" w14:textId="77777777" w:rsidR="00AB7C9D" w:rsidRDefault="00AB7C9D">
            <w:pPr>
              <w:outlineLvl w:val="5"/>
              <w:rPr>
                <w:color w:val="000000"/>
                <w:sz w:val="16"/>
                <w:szCs w:val="16"/>
              </w:rPr>
            </w:pPr>
            <w:r>
              <w:rPr>
                <w:color w:val="000000"/>
                <w:sz w:val="16"/>
                <w:szCs w:val="16"/>
              </w:rPr>
              <w:t>Расходы на обеспечение функций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07DC1D21"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25628D9"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5E69C69A" w14:textId="77777777" w:rsidR="00AB7C9D" w:rsidRDefault="00AB7C9D">
            <w:pPr>
              <w:jc w:val="center"/>
              <w:outlineLvl w:val="5"/>
              <w:rPr>
                <w:color w:val="000000"/>
                <w:sz w:val="16"/>
                <w:szCs w:val="16"/>
              </w:rPr>
            </w:pPr>
            <w:r>
              <w:rPr>
                <w:color w:val="000000"/>
                <w:sz w:val="16"/>
                <w:szCs w:val="16"/>
              </w:rPr>
              <w:t>1010501000</w:t>
            </w:r>
          </w:p>
        </w:tc>
        <w:tc>
          <w:tcPr>
            <w:tcW w:w="605" w:type="dxa"/>
            <w:tcBorders>
              <w:top w:val="single" w:sz="4" w:space="0" w:color="auto"/>
              <w:left w:val="single" w:sz="4" w:space="0" w:color="auto"/>
              <w:bottom w:val="single" w:sz="4" w:space="0" w:color="auto"/>
              <w:right w:val="single" w:sz="4" w:space="0" w:color="auto"/>
            </w:tcBorders>
            <w:noWrap/>
            <w:hideMark/>
          </w:tcPr>
          <w:p w14:paraId="1AF4DD8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EE29CB8" w14:textId="77777777" w:rsidR="00AB7C9D" w:rsidRDefault="00AB7C9D">
            <w:pPr>
              <w:jc w:val="right"/>
              <w:outlineLvl w:val="5"/>
              <w:rPr>
                <w:color w:val="000000"/>
                <w:sz w:val="16"/>
                <w:szCs w:val="16"/>
              </w:rPr>
            </w:pPr>
            <w:r>
              <w:rPr>
                <w:color w:val="000000"/>
                <w:sz w:val="16"/>
                <w:szCs w:val="16"/>
              </w:rPr>
              <w:t>6 085,10000</w:t>
            </w:r>
          </w:p>
        </w:tc>
        <w:tc>
          <w:tcPr>
            <w:tcW w:w="1470" w:type="dxa"/>
            <w:tcBorders>
              <w:top w:val="single" w:sz="4" w:space="0" w:color="auto"/>
              <w:left w:val="single" w:sz="4" w:space="0" w:color="auto"/>
              <w:bottom w:val="single" w:sz="4" w:space="0" w:color="auto"/>
              <w:right w:val="single" w:sz="4" w:space="0" w:color="auto"/>
            </w:tcBorders>
            <w:noWrap/>
            <w:hideMark/>
          </w:tcPr>
          <w:p w14:paraId="16A3062E" w14:textId="77777777" w:rsidR="00AB7C9D" w:rsidRDefault="00AB7C9D">
            <w:pPr>
              <w:jc w:val="right"/>
              <w:outlineLvl w:val="5"/>
              <w:rPr>
                <w:color w:val="000000"/>
                <w:sz w:val="16"/>
                <w:szCs w:val="16"/>
              </w:rPr>
            </w:pPr>
            <w:r>
              <w:rPr>
                <w:color w:val="000000"/>
                <w:sz w:val="16"/>
                <w:szCs w:val="16"/>
              </w:rPr>
              <w:t>6 081,00000</w:t>
            </w:r>
          </w:p>
        </w:tc>
        <w:tc>
          <w:tcPr>
            <w:tcW w:w="1365" w:type="dxa"/>
            <w:tcBorders>
              <w:top w:val="single" w:sz="4" w:space="0" w:color="auto"/>
              <w:left w:val="single" w:sz="4" w:space="0" w:color="auto"/>
              <w:bottom w:val="single" w:sz="4" w:space="0" w:color="auto"/>
              <w:right w:val="single" w:sz="4" w:space="0" w:color="auto"/>
            </w:tcBorders>
            <w:noWrap/>
            <w:hideMark/>
          </w:tcPr>
          <w:p w14:paraId="0730C331" w14:textId="77777777" w:rsidR="00AB7C9D" w:rsidRDefault="00AB7C9D">
            <w:pPr>
              <w:jc w:val="right"/>
              <w:outlineLvl w:val="5"/>
              <w:rPr>
                <w:color w:val="000000"/>
                <w:sz w:val="16"/>
                <w:szCs w:val="16"/>
              </w:rPr>
            </w:pPr>
            <w:r>
              <w:rPr>
                <w:color w:val="000000"/>
                <w:sz w:val="16"/>
                <w:szCs w:val="16"/>
              </w:rPr>
              <w:t>6 076,80000</w:t>
            </w:r>
          </w:p>
        </w:tc>
      </w:tr>
      <w:tr w:rsidR="00AB7C9D" w14:paraId="267B945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0410CF0" w14:textId="77777777" w:rsidR="00AB7C9D" w:rsidRDefault="00AB7C9D">
            <w:pPr>
              <w:outlineLvl w:val="6"/>
              <w:rPr>
                <w:color w:val="000000"/>
                <w:sz w:val="16"/>
                <w:szCs w:val="16"/>
              </w:rPr>
            </w:pPr>
            <w:r>
              <w:rPr>
                <w:color w:val="000000"/>
                <w:sz w:val="16"/>
                <w:szCs w:val="16"/>
              </w:rPr>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2A9A1281"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73C4A4FE"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59FAA513" w14:textId="77777777" w:rsidR="00AB7C9D" w:rsidRDefault="00AB7C9D">
            <w:pPr>
              <w:jc w:val="center"/>
              <w:outlineLvl w:val="6"/>
              <w:rPr>
                <w:color w:val="000000"/>
                <w:sz w:val="16"/>
                <w:szCs w:val="16"/>
              </w:rPr>
            </w:pPr>
            <w:r>
              <w:rPr>
                <w:color w:val="000000"/>
                <w:sz w:val="16"/>
                <w:szCs w:val="16"/>
              </w:rPr>
              <w:t>1010501000</w:t>
            </w:r>
          </w:p>
        </w:tc>
        <w:tc>
          <w:tcPr>
            <w:tcW w:w="605" w:type="dxa"/>
            <w:tcBorders>
              <w:top w:val="single" w:sz="4" w:space="0" w:color="auto"/>
              <w:left w:val="single" w:sz="4" w:space="0" w:color="auto"/>
              <w:bottom w:val="single" w:sz="4" w:space="0" w:color="auto"/>
              <w:right w:val="single" w:sz="4" w:space="0" w:color="auto"/>
            </w:tcBorders>
            <w:noWrap/>
            <w:hideMark/>
          </w:tcPr>
          <w:p w14:paraId="7F9BAD07"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1249F1A9" w14:textId="77777777" w:rsidR="00AB7C9D" w:rsidRDefault="00AB7C9D">
            <w:pPr>
              <w:jc w:val="right"/>
              <w:outlineLvl w:val="6"/>
              <w:rPr>
                <w:color w:val="000000"/>
                <w:sz w:val="16"/>
                <w:szCs w:val="16"/>
              </w:rPr>
            </w:pPr>
            <w:r>
              <w:rPr>
                <w:color w:val="000000"/>
                <w:sz w:val="16"/>
                <w:szCs w:val="16"/>
              </w:rPr>
              <w:t>5 864,10000</w:t>
            </w:r>
          </w:p>
        </w:tc>
        <w:tc>
          <w:tcPr>
            <w:tcW w:w="1470" w:type="dxa"/>
            <w:tcBorders>
              <w:top w:val="single" w:sz="4" w:space="0" w:color="auto"/>
              <w:left w:val="single" w:sz="4" w:space="0" w:color="auto"/>
              <w:bottom w:val="single" w:sz="4" w:space="0" w:color="auto"/>
              <w:right w:val="single" w:sz="4" w:space="0" w:color="auto"/>
            </w:tcBorders>
            <w:noWrap/>
            <w:hideMark/>
          </w:tcPr>
          <w:p w14:paraId="39C8ADA5" w14:textId="77777777" w:rsidR="00AB7C9D" w:rsidRDefault="00AB7C9D">
            <w:pPr>
              <w:jc w:val="right"/>
              <w:outlineLvl w:val="6"/>
              <w:rPr>
                <w:color w:val="000000"/>
                <w:sz w:val="16"/>
                <w:szCs w:val="16"/>
              </w:rPr>
            </w:pPr>
            <w:r>
              <w:rPr>
                <w:color w:val="000000"/>
                <w:sz w:val="16"/>
                <w:szCs w:val="16"/>
              </w:rPr>
              <w:t>5 864,10000</w:t>
            </w:r>
          </w:p>
        </w:tc>
        <w:tc>
          <w:tcPr>
            <w:tcW w:w="1365" w:type="dxa"/>
            <w:tcBorders>
              <w:top w:val="single" w:sz="4" w:space="0" w:color="auto"/>
              <w:left w:val="single" w:sz="4" w:space="0" w:color="auto"/>
              <w:bottom w:val="single" w:sz="4" w:space="0" w:color="auto"/>
              <w:right w:val="single" w:sz="4" w:space="0" w:color="auto"/>
            </w:tcBorders>
            <w:noWrap/>
            <w:hideMark/>
          </w:tcPr>
          <w:p w14:paraId="62BA7732" w14:textId="77777777" w:rsidR="00AB7C9D" w:rsidRDefault="00AB7C9D">
            <w:pPr>
              <w:jc w:val="right"/>
              <w:outlineLvl w:val="6"/>
              <w:rPr>
                <w:color w:val="000000"/>
                <w:sz w:val="16"/>
                <w:szCs w:val="16"/>
              </w:rPr>
            </w:pPr>
            <w:r>
              <w:rPr>
                <w:color w:val="000000"/>
                <w:sz w:val="16"/>
                <w:szCs w:val="16"/>
              </w:rPr>
              <w:t>5 864,10000</w:t>
            </w:r>
          </w:p>
        </w:tc>
      </w:tr>
      <w:tr w:rsidR="00AB7C9D" w14:paraId="2311D4E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DF71CB4" w14:textId="77777777" w:rsidR="00AB7C9D" w:rsidRDefault="00AB7C9D">
            <w:pPr>
              <w:outlineLvl w:val="6"/>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61" w:type="dxa"/>
            <w:tcBorders>
              <w:top w:val="single" w:sz="4" w:space="0" w:color="auto"/>
              <w:left w:val="single" w:sz="4" w:space="0" w:color="auto"/>
              <w:bottom w:val="single" w:sz="4" w:space="0" w:color="auto"/>
              <w:right w:val="single" w:sz="4" w:space="0" w:color="auto"/>
            </w:tcBorders>
            <w:noWrap/>
            <w:hideMark/>
          </w:tcPr>
          <w:p w14:paraId="3C1527B1"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2A08659"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334EBE07" w14:textId="77777777" w:rsidR="00AB7C9D" w:rsidRDefault="00AB7C9D">
            <w:pPr>
              <w:jc w:val="center"/>
              <w:outlineLvl w:val="6"/>
              <w:rPr>
                <w:color w:val="000000"/>
                <w:sz w:val="16"/>
                <w:szCs w:val="16"/>
              </w:rPr>
            </w:pPr>
            <w:r>
              <w:rPr>
                <w:color w:val="000000"/>
                <w:sz w:val="16"/>
                <w:szCs w:val="16"/>
              </w:rPr>
              <w:t>1010501000</w:t>
            </w:r>
          </w:p>
        </w:tc>
        <w:tc>
          <w:tcPr>
            <w:tcW w:w="605" w:type="dxa"/>
            <w:tcBorders>
              <w:top w:val="single" w:sz="4" w:space="0" w:color="auto"/>
              <w:left w:val="single" w:sz="4" w:space="0" w:color="auto"/>
              <w:bottom w:val="single" w:sz="4" w:space="0" w:color="auto"/>
              <w:right w:val="single" w:sz="4" w:space="0" w:color="auto"/>
            </w:tcBorders>
            <w:noWrap/>
            <w:hideMark/>
          </w:tcPr>
          <w:p w14:paraId="6EDCE722" w14:textId="77777777" w:rsidR="00AB7C9D" w:rsidRDefault="00AB7C9D">
            <w:pPr>
              <w:jc w:val="center"/>
              <w:outlineLvl w:val="6"/>
              <w:rPr>
                <w:color w:val="000000"/>
                <w:sz w:val="16"/>
                <w:szCs w:val="16"/>
              </w:rPr>
            </w:pPr>
            <w:r>
              <w:rPr>
                <w:color w:val="000000"/>
                <w:sz w:val="16"/>
                <w:szCs w:val="16"/>
              </w:rPr>
              <w:t>240</w:t>
            </w:r>
          </w:p>
        </w:tc>
        <w:tc>
          <w:tcPr>
            <w:tcW w:w="1357" w:type="dxa"/>
            <w:tcBorders>
              <w:top w:val="single" w:sz="4" w:space="0" w:color="auto"/>
              <w:left w:val="single" w:sz="4" w:space="0" w:color="auto"/>
              <w:bottom w:val="single" w:sz="4" w:space="0" w:color="auto"/>
              <w:right w:val="single" w:sz="4" w:space="0" w:color="auto"/>
            </w:tcBorders>
            <w:noWrap/>
            <w:hideMark/>
          </w:tcPr>
          <w:p w14:paraId="2B9C0654" w14:textId="77777777" w:rsidR="00AB7C9D" w:rsidRDefault="00AB7C9D">
            <w:pPr>
              <w:jc w:val="right"/>
              <w:outlineLvl w:val="6"/>
              <w:rPr>
                <w:color w:val="000000"/>
                <w:sz w:val="16"/>
                <w:szCs w:val="16"/>
              </w:rPr>
            </w:pPr>
            <w:r>
              <w:rPr>
                <w:color w:val="000000"/>
                <w:sz w:val="16"/>
                <w:szCs w:val="16"/>
              </w:rPr>
              <w:t>221,00000</w:t>
            </w:r>
          </w:p>
        </w:tc>
        <w:tc>
          <w:tcPr>
            <w:tcW w:w="1470" w:type="dxa"/>
            <w:tcBorders>
              <w:top w:val="single" w:sz="4" w:space="0" w:color="auto"/>
              <w:left w:val="single" w:sz="4" w:space="0" w:color="auto"/>
              <w:bottom w:val="single" w:sz="4" w:space="0" w:color="auto"/>
              <w:right w:val="single" w:sz="4" w:space="0" w:color="auto"/>
            </w:tcBorders>
            <w:noWrap/>
            <w:hideMark/>
          </w:tcPr>
          <w:p w14:paraId="1BAB8B7A" w14:textId="77777777" w:rsidR="00AB7C9D" w:rsidRDefault="00AB7C9D">
            <w:pPr>
              <w:jc w:val="right"/>
              <w:outlineLvl w:val="6"/>
              <w:rPr>
                <w:color w:val="000000"/>
                <w:sz w:val="16"/>
                <w:szCs w:val="16"/>
              </w:rPr>
            </w:pPr>
            <w:r>
              <w:rPr>
                <w:color w:val="000000"/>
                <w:sz w:val="16"/>
                <w:szCs w:val="16"/>
              </w:rPr>
              <w:t>216,90000</w:t>
            </w:r>
          </w:p>
        </w:tc>
        <w:tc>
          <w:tcPr>
            <w:tcW w:w="1365" w:type="dxa"/>
            <w:tcBorders>
              <w:top w:val="single" w:sz="4" w:space="0" w:color="auto"/>
              <w:left w:val="single" w:sz="4" w:space="0" w:color="auto"/>
              <w:bottom w:val="single" w:sz="4" w:space="0" w:color="auto"/>
              <w:right w:val="single" w:sz="4" w:space="0" w:color="auto"/>
            </w:tcBorders>
            <w:noWrap/>
            <w:hideMark/>
          </w:tcPr>
          <w:p w14:paraId="1F127B53" w14:textId="77777777" w:rsidR="00AB7C9D" w:rsidRDefault="00AB7C9D">
            <w:pPr>
              <w:jc w:val="right"/>
              <w:outlineLvl w:val="6"/>
              <w:rPr>
                <w:color w:val="000000"/>
                <w:sz w:val="16"/>
                <w:szCs w:val="16"/>
              </w:rPr>
            </w:pPr>
            <w:r>
              <w:rPr>
                <w:color w:val="000000"/>
                <w:sz w:val="16"/>
                <w:szCs w:val="16"/>
              </w:rPr>
              <w:t>212,70000</w:t>
            </w:r>
          </w:p>
        </w:tc>
      </w:tr>
      <w:tr w:rsidR="00AB7C9D" w14:paraId="00F17AA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E207847" w14:textId="77777777" w:rsidR="00AB7C9D" w:rsidRDefault="00AB7C9D">
            <w:pPr>
              <w:outlineLvl w:val="5"/>
              <w:rPr>
                <w:color w:val="000000"/>
                <w:sz w:val="16"/>
                <w:szCs w:val="16"/>
              </w:rPr>
            </w:pPr>
            <w:r>
              <w:rPr>
                <w:color w:val="000000"/>
                <w:sz w:val="16"/>
                <w:szCs w:val="16"/>
              </w:rPr>
              <w:t xml:space="preserve">Содержание штатных единиц, </w:t>
            </w:r>
            <w:r>
              <w:rPr>
                <w:color w:val="000000"/>
                <w:sz w:val="16"/>
                <w:szCs w:val="16"/>
              </w:rPr>
              <w:lastRenderedPageBreak/>
              <w:t>осуществляющих переданные отдельные государственные полномочия области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3EB33301" w14:textId="77777777" w:rsidR="00AB7C9D" w:rsidRDefault="00AB7C9D">
            <w:pPr>
              <w:jc w:val="center"/>
              <w:outlineLvl w:val="5"/>
              <w:rPr>
                <w:color w:val="000000"/>
                <w:sz w:val="16"/>
                <w:szCs w:val="16"/>
              </w:rPr>
            </w:pPr>
            <w:r>
              <w:rPr>
                <w:color w:val="000000"/>
                <w:sz w:val="16"/>
                <w:szCs w:val="16"/>
              </w:rPr>
              <w:lastRenderedPageBreak/>
              <w:t>792</w:t>
            </w:r>
          </w:p>
        </w:tc>
        <w:tc>
          <w:tcPr>
            <w:tcW w:w="709" w:type="dxa"/>
            <w:tcBorders>
              <w:top w:val="single" w:sz="4" w:space="0" w:color="auto"/>
              <w:left w:val="single" w:sz="4" w:space="0" w:color="auto"/>
              <w:bottom w:val="single" w:sz="4" w:space="0" w:color="auto"/>
              <w:right w:val="single" w:sz="4" w:space="0" w:color="auto"/>
            </w:tcBorders>
            <w:noWrap/>
            <w:hideMark/>
          </w:tcPr>
          <w:p w14:paraId="7BB886E6"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711C2814" w14:textId="77777777" w:rsidR="00AB7C9D" w:rsidRDefault="00AB7C9D">
            <w:pPr>
              <w:jc w:val="center"/>
              <w:outlineLvl w:val="5"/>
              <w:rPr>
                <w:color w:val="000000"/>
                <w:sz w:val="16"/>
                <w:szCs w:val="16"/>
              </w:rPr>
            </w:pPr>
            <w:r>
              <w:rPr>
                <w:color w:val="000000"/>
                <w:sz w:val="16"/>
                <w:szCs w:val="16"/>
              </w:rPr>
              <w:t>1010570280</w:t>
            </w:r>
          </w:p>
        </w:tc>
        <w:tc>
          <w:tcPr>
            <w:tcW w:w="605" w:type="dxa"/>
            <w:tcBorders>
              <w:top w:val="single" w:sz="4" w:space="0" w:color="auto"/>
              <w:left w:val="single" w:sz="4" w:space="0" w:color="auto"/>
              <w:bottom w:val="single" w:sz="4" w:space="0" w:color="auto"/>
              <w:right w:val="single" w:sz="4" w:space="0" w:color="auto"/>
            </w:tcBorders>
            <w:noWrap/>
            <w:hideMark/>
          </w:tcPr>
          <w:p w14:paraId="603A714A"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D18FE9F" w14:textId="77777777" w:rsidR="00AB7C9D" w:rsidRDefault="00AB7C9D">
            <w:pPr>
              <w:jc w:val="right"/>
              <w:outlineLvl w:val="5"/>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02ECF255" w14:textId="77777777" w:rsidR="00AB7C9D" w:rsidRDefault="00AB7C9D">
            <w:pPr>
              <w:jc w:val="right"/>
              <w:outlineLvl w:val="5"/>
              <w:rPr>
                <w:color w:val="000000"/>
                <w:sz w:val="16"/>
                <w:szCs w:val="16"/>
              </w:rPr>
            </w:pPr>
            <w:r>
              <w:rPr>
                <w:color w:val="000000"/>
                <w:sz w:val="16"/>
                <w:szCs w:val="16"/>
              </w:rPr>
              <w:t>6,80000</w:t>
            </w:r>
          </w:p>
        </w:tc>
        <w:tc>
          <w:tcPr>
            <w:tcW w:w="1365" w:type="dxa"/>
            <w:tcBorders>
              <w:top w:val="single" w:sz="4" w:space="0" w:color="auto"/>
              <w:left w:val="single" w:sz="4" w:space="0" w:color="auto"/>
              <w:bottom w:val="single" w:sz="4" w:space="0" w:color="auto"/>
              <w:right w:val="single" w:sz="4" w:space="0" w:color="auto"/>
            </w:tcBorders>
            <w:noWrap/>
            <w:hideMark/>
          </w:tcPr>
          <w:p w14:paraId="57194ED1" w14:textId="77777777" w:rsidR="00AB7C9D" w:rsidRDefault="00AB7C9D">
            <w:pPr>
              <w:jc w:val="right"/>
              <w:outlineLvl w:val="5"/>
              <w:rPr>
                <w:color w:val="000000"/>
                <w:sz w:val="16"/>
                <w:szCs w:val="16"/>
              </w:rPr>
            </w:pPr>
            <w:r>
              <w:rPr>
                <w:color w:val="000000"/>
                <w:sz w:val="16"/>
                <w:szCs w:val="16"/>
              </w:rPr>
              <w:t>6,80000</w:t>
            </w:r>
          </w:p>
        </w:tc>
      </w:tr>
      <w:tr w:rsidR="00AB7C9D" w14:paraId="0BC09BC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AFB112A" w14:textId="77777777" w:rsidR="00AB7C9D" w:rsidRDefault="00AB7C9D">
            <w:pPr>
              <w:outlineLvl w:val="6"/>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61" w:type="dxa"/>
            <w:tcBorders>
              <w:top w:val="single" w:sz="4" w:space="0" w:color="auto"/>
              <w:left w:val="single" w:sz="4" w:space="0" w:color="auto"/>
              <w:bottom w:val="single" w:sz="4" w:space="0" w:color="auto"/>
              <w:right w:val="single" w:sz="4" w:space="0" w:color="auto"/>
            </w:tcBorders>
            <w:noWrap/>
            <w:hideMark/>
          </w:tcPr>
          <w:p w14:paraId="1CCE5074"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1F12910" w14:textId="77777777" w:rsidR="00AB7C9D" w:rsidRDefault="00AB7C9D">
            <w:pPr>
              <w:jc w:val="center"/>
              <w:outlineLvl w:val="6"/>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0BC12A20" w14:textId="77777777" w:rsidR="00AB7C9D" w:rsidRDefault="00AB7C9D">
            <w:pPr>
              <w:jc w:val="center"/>
              <w:outlineLvl w:val="6"/>
              <w:rPr>
                <w:color w:val="000000"/>
                <w:sz w:val="16"/>
                <w:szCs w:val="16"/>
              </w:rPr>
            </w:pPr>
            <w:r>
              <w:rPr>
                <w:color w:val="000000"/>
                <w:sz w:val="16"/>
                <w:szCs w:val="16"/>
              </w:rPr>
              <w:t>1010570280</w:t>
            </w:r>
          </w:p>
        </w:tc>
        <w:tc>
          <w:tcPr>
            <w:tcW w:w="605" w:type="dxa"/>
            <w:tcBorders>
              <w:top w:val="single" w:sz="4" w:space="0" w:color="auto"/>
              <w:left w:val="single" w:sz="4" w:space="0" w:color="auto"/>
              <w:bottom w:val="single" w:sz="4" w:space="0" w:color="auto"/>
              <w:right w:val="single" w:sz="4" w:space="0" w:color="auto"/>
            </w:tcBorders>
            <w:noWrap/>
            <w:hideMark/>
          </w:tcPr>
          <w:p w14:paraId="0C79C2E7" w14:textId="77777777" w:rsidR="00AB7C9D" w:rsidRDefault="00AB7C9D">
            <w:pPr>
              <w:jc w:val="center"/>
              <w:outlineLvl w:val="6"/>
              <w:rPr>
                <w:color w:val="000000"/>
                <w:sz w:val="16"/>
                <w:szCs w:val="16"/>
              </w:rPr>
            </w:pPr>
            <w:r>
              <w:rPr>
                <w:color w:val="000000"/>
                <w:sz w:val="16"/>
                <w:szCs w:val="16"/>
              </w:rPr>
              <w:t>120</w:t>
            </w:r>
          </w:p>
        </w:tc>
        <w:tc>
          <w:tcPr>
            <w:tcW w:w="1357" w:type="dxa"/>
            <w:tcBorders>
              <w:top w:val="single" w:sz="4" w:space="0" w:color="auto"/>
              <w:left w:val="single" w:sz="4" w:space="0" w:color="auto"/>
              <w:bottom w:val="single" w:sz="4" w:space="0" w:color="auto"/>
              <w:right w:val="single" w:sz="4" w:space="0" w:color="auto"/>
            </w:tcBorders>
            <w:noWrap/>
            <w:hideMark/>
          </w:tcPr>
          <w:p w14:paraId="3636D104" w14:textId="77777777" w:rsidR="00AB7C9D" w:rsidRDefault="00AB7C9D">
            <w:pPr>
              <w:jc w:val="right"/>
              <w:outlineLvl w:val="6"/>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6FFD49A9" w14:textId="77777777" w:rsidR="00AB7C9D" w:rsidRDefault="00AB7C9D">
            <w:pPr>
              <w:jc w:val="right"/>
              <w:outlineLvl w:val="6"/>
              <w:rPr>
                <w:color w:val="000000"/>
                <w:sz w:val="16"/>
                <w:szCs w:val="16"/>
              </w:rPr>
            </w:pPr>
            <w:r>
              <w:rPr>
                <w:color w:val="000000"/>
                <w:sz w:val="16"/>
                <w:szCs w:val="16"/>
              </w:rPr>
              <w:t>6,80000</w:t>
            </w:r>
          </w:p>
        </w:tc>
        <w:tc>
          <w:tcPr>
            <w:tcW w:w="1365" w:type="dxa"/>
            <w:tcBorders>
              <w:top w:val="single" w:sz="4" w:space="0" w:color="auto"/>
              <w:left w:val="single" w:sz="4" w:space="0" w:color="auto"/>
              <w:bottom w:val="single" w:sz="4" w:space="0" w:color="auto"/>
              <w:right w:val="single" w:sz="4" w:space="0" w:color="auto"/>
            </w:tcBorders>
            <w:noWrap/>
            <w:hideMark/>
          </w:tcPr>
          <w:p w14:paraId="62FFD5F9" w14:textId="77777777" w:rsidR="00AB7C9D" w:rsidRDefault="00AB7C9D">
            <w:pPr>
              <w:jc w:val="right"/>
              <w:outlineLvl w:val="6"/>
              <w:rPr>
                <w:color w:val="000000"/>
                <w:sz w:val="16"/>
                <w:szCs w:val="16"/>
              </w:rPr>
            </w:pPr>
            <w:r>
              <w:rPr>
                <w:color w:val="000000"/>
                <w:sz w:val="16"/>
                <w:szCs w:val="16"/>
              </w:rPr>
              <w:t>6,80000</w:t>
            </w:r>
          </w:p>
        </w:tc>
      </w:tr>
      <w:tr w:rsidR="00AB7C9D" w14:paraId="6B16D16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72517D4" w14:textId="77777777" w:rsidR="00AB7C9D" w:rsidRDefault="00AB7C9D">
            <w:pPr>
              <w:outlineLvl w:val="1"/>
              <w:rPr>
                <w:b/>
                <w:bCs/>
                <w:color w:val="000000"/>
                <w:sz w:val="16"/>
                <w:szCs w:val="16"/>
              </w:rPr>
            </w:pPr>
            <w:r>
              <w:rPr>
                <w:b/>
                <w:bCs/>
                <w:color w:val="000000"/>
                <w:sz w:val="16"/>
                <w:szCs w:val="16"/>
              </w:rPr>
              <w:t>Резервные фонды</w:t>
            </w:r>
          </w:p>
        </w:tc>
        <w:tc>
          <w:tcPr>
            <w:tcW w:w="561" w:type="dxa"/>
            <w:tcBorders>
              <w:top w:val="single" w:sz="4" w:space="0" w:color="auto"/>
              <w:left w:val="single" w:sz="4" w:space="0" w:color="auto"/>
              <w:bottom w:val="single" w:sz="4" w:space="0" w:color="auto"/>
              <w:right w:val="single" w:sz="4" w:space="0" w:color="auto"/>
            </w:tcBorders>
            <w:noWrap/>
            <w:hideMark/>
          </w:tcPr>
          <w:p w14:paraId="6510077D"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2FC40C5" w14:textId="77777777" w:rsidR="00AB7C9D" w:rsidRDefault="00AB7C9D">
            <w:pPr>
              <w:jc w:val="center"/>
              <w:outlineLvl w:val="1"/>
              <w:rPr>
                <w:b/>
                <w:bCs/>
                <w:color w:val="000000"/>
                <w:sz w:val="16"/>
                <w:szCs w:val="16"/>
              </w:rPr>
            </w:pPr>
            <w:r>
              <w:rPr>
                <w:b/>
                <w:bCs/>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124D90CC"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44B8A3AC"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A6BD4D9" w14:textId="77777777" w:rsidR="00AB7C9D" w:rsidRDefault="00AB7C9D">
            <w:pPr>
              <w:jc w:val="right"/>
              <w:outlineLvl w:val="1"/>
              <w:rPr>
                <w:b/>
                <w:bCs/>
                <w:color w:val="000000"/>
                <w:sz w:val="16"/>
                <w:szCs w:val="16"/>
              </w:rPr>
            </w:pPr>
            <w:r>
              <w:rPr>
                <w:b/>
                <w:bCs/>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15D18118" w14:textId="77777777" w:rsidR="00AB7C9D" w:rsidRDefault="00AB7C9D">
            <w:pPr>
              <w:jc w:val="right"/>
              <w:outlineLvl w:val="1"/>
              <w:rPr>
                <w:b/>
                <w:bCs/>
                <w:color w:val="000000"/>
                <w:sz w:val="16"/>
                <w:szCs w:val="16"/>
              </w:rPr>
            </w:pPr>
            <w:r>
              <w:rPr>
                <w:b/>
                <w:bCs/>
                <w:color w:val="000000"/>
                <w:sz w:val="16"/>
                <w:szCs w:val="16"/>
              </w:rPr>
              <w:t>100,00000</w:t>
            </w:r>
          </w:p>
        </w:tc>
        <w:tc>
          <w:tcPr>
            <w:tcW w:w="1365" w:type="dxa"/>
            <w:tcBorders>
              <w:top w:val="single" w:sz="4" w:space="0" w:color="auto"/>
              <w:left w:val="single" w:sz="4" w:space="0" w:color="auto"/>
              <w:bottom w:val="single" w:sz="4" w:space="0" w:color="auto"/>
              <w:right w:val="single" w:sz="4" w:space="0" w:color="auto"/>
            </w:tcBorders>
            <w:noWrap/>
            <w:hideMark/>
          </w:tcPr>
          <w:p w14:paraId="21523DBA" w14:textId="77777777" w:rsidR="00AB7C9D" w:rsidRDefault="00AB7C9D">
            <w:pPr>
              <w:jc w:val="right"/>
              <w:outlineLvl w:val="1"/>
              <w:rPr>
                <w:b/>
                <w:bCs/>
                <w:color w:val="000000"/>
                <w:sz w:val="16"/>
                <w:szCs w:val="16"/>
              </w:rPr>
            </w:pPr>
            <w:r>
              <w:rPr>
                <w:b/>
                <w:bCs/>
                <w:color w:val="000000"/>
                <w:sz w:val="16"/>
                <w:szCs w:val="16"/>
              </w:rPr>
              <w:t>100,00000</w:t>
            </w:r>
          </w:p>
        </w:tc>
      </w:tr>
      <w:tr w:rsidR="00AB7C9D" w14:paraId="6E464E67"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56C252C" w14:textId="77777777" w:rsidR="00AB7C9D" w:rsidRDefault="00AB7C9D">
            <w:pPr>
              <w:outlineLvl w:val="2"/>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00DAF137"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6A64717E" w14:textId="77777777" w:rsidR="00AB7C9D" w:rsidRDefault="00AB7C9D">
            <w:pPr>
              <w:jc w:val="center"/>
              <w:outlineLvl w:val="2"/>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2A62D68D"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2CCDB41E"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A83B504" w14:textId="77777777" w:rsidR="00AB7C9D" w:rsidRDefault="00AB7C9D">
            <w:pPr>
              <w:jc w:val="right"/>
              <w:outlineLvl w:val="2"/>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59C45DA7" w14:textId="77777777" w:rsidR="00AB7C9D" w:rsidRDefault="00AB7C9D">
            <w:pPr>
              <w:jc w:val="right"/>
              <w:outlineLvl w:val="2"/>
              <w:rPr>
                <w:color w:val="000000"/>
                <w:sz w:val="16"/>
                <w:szCs w:val="16"/>
              </w:rPr>
            </w:pPr>
            <w:r>
              <w:rPr>
                <w:color w:val="000000"/>
                <w:sz w:val="16"/>
                <w:szCs w:val="16"/>
              </w:rPr>
              <w:t>100,00000</w:t>
            </w:r>
          </w:p>
        </w:tc>
        <w:tc>
          <w:tcPr>
            <w:tcW w:w="1365" w:type="dxa"/>
            <w:tcBorders>
              <w:top w:val="single" w:sz="4" w:space="0" w:color="auto"/>
              <w:left w:val="single" w:sz="4" w:space="0" w:color="auto"/>
              <w:bottom w:val="single" w:sz="4" w:space="0" w:color="auto"/>
              <w:right w:val="single" w:sz="4" w:space="0" w:color="auto"/>
            </w:tcBorders>
            <w:noWrap/>
            <w:hideMark/>
          </w:tcPr>
          <w:p w14:paraId="5D49AB87" w14:textId="77777777" w:rsidR="00AB7C9D" w:rsidRDefault="00AB7C9D">
            <w:pPr>
              <w:jc w:val="right"/>
              <w:outlineLvl w:val="2"/>
              <w:rPr>
                <w:color w:val="000000"/>
                <w:sz w:val="16"/>
                <w:szCs w:val="16"/>
              </w:rPr>
            </w:pPr>
            <w:r>
              <w:rPr>
                <w:color w:val="000000"/>
                <w:sz w:val="16"/>
                <w:szCs w:val="16"/>
              </w:rPr>
              <w:t>100,00000</w:t>
            </w:r>
          </w:p>
        </w:tc>
      </w:tr>
      <w:tr w:rsidR="00AB7C9D" w14:paraId="415A9A6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A3AC8FF" w14:textId="77777777" w:rsidR="00AB7C9D" w:rsidRDefault="00AB7C9D">
            <w:pPr>
              <w:outlineLvl w:val="5"/>
              <w:rPr>
                <w:color w:val="000000"/>
                <w:sz w:val="16"/>
                <w:szCs w:val="16"/>
              </w:rPr>
            </w:pPr>
            <w:r>
              <w:rPr>
                <w:color w:val="000000"/>
                <w:sz w:val="16"/>
                <w:szCs w:val="16"/>
              </w:rPr>
              <w:t>Резервные фонды местных администраций</w:t>
            </w:r>
          </w:p>
        </w:tc>
        <w:tc>
          <w:tcPr>
            <w:tcW w:w="561" w:type="dxa"/>
            <w:tcBorders>
              <w:top w:val="single" w:sz="4" w:space="0" w:color="auto"/>
              <w:left w:val="single" w:sz="4" w:space="0" w:color="auto"/>
              <w:bottom w:val="single" w:sz="4" w:space="0" w:color="auto"/>
              <w:right w:val="single" w:sz="4" w:space="0" w:color="auto"/>
            </w:tcBorders>
            <w:noWrap/>
            <w:hideMark/>
          </w:tcPr>
          <w:p w14:paraId="5C3D909D"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40E1B6CB" w14:textId="77777777" w:rsidR="00AB7C9D" w:rsidRDefault="00AB7C9D">
            <w:pPr>
              <w:jc w:val="center"/>
              <w:outlineLvl w:val="5"/>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2E2E68D5" w14:textId="77777777" w:rsidR="00AB7C9D" w:rsidRDefault="00AB7C9D">
            <w:pPr>
              <w:jc w:val="center"/>
              <w:outlineLvl w:val="5"/>
              <w:rPr>
                <w:color w:val="000000"/>
                <w:sz w:val="16"/>
                <w:szCs w:val="16"/>
              </w:rPr>
            </w:pPr>
            <w:r>
              <w:rPr>
                <w:color w:val="000000"/>
                <w:sz w:val="16"/>
                <w:szCs w:val="16"/>
              </w:rPr>
              <w:t>9790021130</w:t>
            </w:r>
          </w:p>
        </w:tc>
        <w:tc>
          <w:tcPr>
            <w:tcW w:w="605" w:type="dxa"/>
            <w:tcBorders>
              <w:top w:val="single" w:sz="4" w:space="0" w:color="auto"/>
              <w:left w:val="single" w:sz="4" w:space="0" w:color="auto"/>
              <w:bottom w:val="single" w:sz="4" w:space="0" w:color="auto"/>
              <w:right w:val="single" w:sz="4" w:space="0" w:color="auto"/>
            </w:tcBorders>
            <w:noWrap/>
            <w:hideMark/>
          </w:tcPr>
          <w:p w14:paraId="45787A1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9F16FFF" w14:textId="77777777" w:rsidR="00AB7C9D" w:rsidRDefault="00AB7C9D">
            <w:pPr>
              <w:jc w:val="right"/>
              <w:outlineLvl w:val="5"/>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7E624BB8" w14:textId="77777777" w:rsidR="00AB7C9D" w:rsidRDefault="00AB7C9D">
            <w:pPr>
              <w:jc w:val="right"/>
              <w:outlineLvl w:val="5"/>
              <w:rPr>
                <w:color w:val="000000"/>
                <w:sz w:val="16"/>
                <w:szCs w:val="16"/>
              </w:rPr>
            </w:pPr>
            <w:r>
              <w:rPr>
                <w:color w:val="000000"/>
                <w:sz w:val="16"/>
                <w:szCs w:val="16"/>
              </w:rPr>
              <w:t>100,00000</w:t>
            </w:r>
          </w:p>
        </w:tc>
        <w:tc>
          <w:tcPr>
            <w:tcW w:w="1365" w:type="dxa"/>
            <w:tcBorders>
              <w:top w:val="single" w:sz="4" w:space="0" w:color="auto"/>
              <w:left w:val="single" w:sz="4" w:space="0" w:color="auto"/>
              <w:bottom w:val="single" w:sz="4" w:space="0" w:color="auto"/>
              <w:right w:val="single" w:sz="4" w:space="0" w:color="auto"/>
            </w:tcBorders>
            <w:noWrap/>
            <w:hideMark/>
          </w:tcPr>
          <w:p w14:paraId="1BFFD9FE" w14:textId="77777777" w:rsidR="00AB7C9D" w:rsidRDefault="00AB7C9D">
            <w:pPr>
              <w:jc w:val="right"/>
              <w:outlineLvl w:val="5"/>
              <w:rPr>
                <w:color w:val="000000"/>
                <w:sz w:val="16"/>
                <w:szCs w:val="16"/>
              </w:rPr>
            </w:pPr>
            <w:r>
              <w:rPr>
                <w:color w:val="000000"/>
                <w:sz w:val="16"/>
                <w:szCs w:val="16"/>
              </w:rPr>
              <w:t>100,00000</w:t>
            </w:r>
          </w:p>
        </w:tc>
      </w:tr>
      <w:tr w:rsidR="00AB7C9D" w14:paraId="57307CE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BE20C94" w14:textId="77777777" w:rsidR="00AB7C9D" w:rsidRDefault="00AB7C9D">
            <w:pPr>
              <w:outlineLvl w:val="6"/>
              <w:rPr>
                <w:color w:val="000000"/>
                <w:sz w:val="16"/>
                <w:szCs w:val="16"/>
              </w:rPr>
            </w:pPr>
            <w:r>
              <w:rPr>
                <w:color w:val="000000"/>
                <w:sz w:val="16"/>
                <w:szCs w:val="16"/>
              </w:rPr>
              <w:t>Резервные средства</w:t>
            </w:r>
          </w:p>
        </w:tc>
        <w:tc>
          <w:tcPr>
            <w:tcW w:w="561" w:type="dxa"/>
            <w:tcBorders>
              <w:top w:val="single" w:sz="4" w:space="0" w:color="auto"/>
              <w:left w:val="single" w:sz="4" w:space="0" w:color="auto"/>
              <w:bottom w:val="single" w:sz="4" w:space="0" w:color="auto"/>
              <w:right w:val="single" w:sz="4" w:space="0" w:color="auto"/>
            </w:tcBorders>
            <w:noWrap/>
            <w:hideMark/>
          </w:tcPr>
          <w:p w14:paraId="3A095538"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3171BD0" w14:textId="77777777" w:rsidR="00AB7C9D" w:rsidRDefault="00AB7C9D">
            <w:pPr>
              <w:jc w:val="center"/>
              <w:outlineLvl w:val="6"/>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7892C590" w14:textId="77777777" w:rsidR="00AB7C9D" w:rsidRDefault="00AB7C9D">
            <w:pPr>
              <w:jc w:val="center"/>
              <w:outlineLvl w:val="6"/>
              <w:rPr>
                <w:color w:val="000000"/>
                <w:sz w:val="16"/>
                <w:szCs w:val="16"/>
              </w:rPr>
            </w:pPr>
            <w:r>
              <w:rPr>
                <w:color w:val="000000"/>
                <w:sz w:val="16"/>
                <w:szCs w:val="16"/>
              </w:rPr>
              <w:t>9790021130</w:t>
            </w:r>
          </w:p>
        </w:tc>
        <w:tc>
          <w:tcPr>
            <w:tcW w:w="605" w:type="dxa"/>
            <w:tcBorders>
              <w:top w:val="single" w:sz="4" w:space="0" w:color="auto"/>
              <w:left w:val="single" w:sz="4" w:space="0" w:color="auto"/>
              <w:bottom w:val="single" w:sz="4" w:space="0" w:color="auto"/>
              <w:right w:val="single" w:sz="4" w:space="0" w:color="auto"/>
            </w:tcBorders>
            <w:noWrap/>
            <w:hideMark/>
          </w:tcPr>
          <w:p w14:paraId="31B21EB3" w14:textId="77777777" w:rsidR="00AB7C9D" w:rsidRDefault="00AB7C9D">
            <w:pPr>
              <w:jc w:val="center"/>
              <w:outlineLvl w:val="6"/>
              <w:rPr>
                <w:color w:val="000000"/>
                <w:sz w:val="16"/>
                <w:szCs w:val="16"/>
              </w:rPr>
            </w:pPr>
            <w:r>
              <w:rPr>
                <w:color w:val="000000"/>
                <w:sz w:val="16"/>
                <w:szCs w:val="16"/>
              </w:rPr>
              <w:t>870</w:t>
            </w:r>
          </w:p>
        </w:tc>
        <w:tc>
          <w:tcPr>
            <w:tcW w:w="1357" w:type="dxa"/>
            <w:tcBorders>
              <w:top w:val="single" w:sz="4" w:space="0" w:color="auto"/>
              <w:left w:val="single" w:sz="4" w:space="0" w:color="auto"/>
              <w:bottom w:val="single" w:sz="4" w:space="0" w:color="auto"/>
              <w:right w:val="single" w:sz="4" w:space="0" w:color="auto"/>
            </w:tcBorders>
            <w:noWrap/>
            <w:hideMark/>
          </w:tcPr>
          <w:p w14:paraId="19507665" w14:textId="77777777" w:rsidR="00AB7C9D" w:rsidRDefault="00AB7C9D">
            <w:pPr>
              <w:jc w:val="right"/>
              <w:outlineLvl w:val="6"/>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3EDAD177" w14:textId="77777777" w:rsidR="00AB7C9D" w:rsidRDefault="00AB7C9D">
            <w:pPr>
              <w:jc w:val="right"/>
              <w:outlineLvl w:val="6"/>
              <w:rPr>
                <w:color w:val="000000"/>
                <w:sz w:val="16"/>
                <w:szCs w:val="16"/>
              </w:rPr>
            </w:pPr>
            <w:r>
              <w:rPr>
                <w:color w:val="000000"/>
                <w:sz w:val="16"/>
                <w:szCs w:val="16"/>
              </w:rPr>
              <w:t>100,00000</w:t>
            </w:r>
          </w:p>
        </w:tc>
        <w:tc>
          <w:tcPr>
            <w:tcW w:w="1365" w:type="dxa"/>
            <w:tcBorders>
              <w:top w:val="single" w:sz="4" w:space="0" w:color="auto"/>
              <w:left w:val="single" w:sz="4" w:space="0" w:color="auto"/>
              <w:bottom w:val="single" w:sz="4" w:space="0" w:color="auto"/>
              <w:right w:val="single" w:sz="4" w:space="0" w:color="auto"/>
            </w:tcBorders>
            <w:noWrap/>
            <w:hideMark/>
          </w:tcPr>
          <w:p w14:paraId="6BA294B9" w14:textId="77777777" w:rsidR="00AB7C9D" w:rsidRDefault="00AB7C9D">
            <w:pPr>
              <w:jc w:val="right"/>
              <w:outlineLvl w:val="6"/>
              <w:rPr>
                <w:color w:val="000000"/>
                <w:sz w:val="16"/>
                <w:szCs w:val="16"/>
              </w:rPr>
            </w:pPr>
            <w:r>
              <w:rPr>
                <w:color w:val="000000"/>
                <w:sz w:val="16"/>
                <w:szCs w:val="16"/>
              </w:rPr>
              <w:t>100,00000</w:t>
            </w:r>
          </w:p>
        </w:tc>
      </w:tr>
      <w:tr w:rsidR="00AB7C9D" w14:paraId="59ABD21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A33D7B8" w14:textId="77777777" w:rsidR="00AB7C9D" w:rsidRDefault="00AB7C9D">
            <w:pPr>
              <w:outlineLvl w:val="1"/>
              <w:rPr>
                <w:b/>
                <w:bCs/>
                <w:color w:val="000000"/>
                <w:sz w:val="16"/>
                <w:szCs w:val="16"/>
              </w:rPr>
            </w:pPr>
            <w:r>
              <w:rPr>
                <w:b/>
                <w:bCs/>
                <w:color w:val="000000"/>
                <w:sz w:val="16"/>
                <w:szCs w:val="16"/>
              </w:rPr>
              <w:t>Другие общегосударственные вопросы</w:t>
            </w:r>
          </w:p>
        </w:tc>
        <w:tc>
          <w:tcPr>
            <w:tcW w:w="561" w:type="dxa"/>
            <w:tcBorders>
              <w:top w:val="single" w:sz="4" w:space="0" w:color="auto"/>
              <w:left w:val="single" w:sz="4" w:space="0" w:color="auto"/>
              <w:bottom w:val="single" w:sz="4" w:space="0" w:color="auto"/>
              <w:right w:val="single" w:sz="4" w:space="0" w:color="auto"/>
            </w:tcBorders>
            <w:noWrap/>
            <w:hideMark/>
          </w:tcPr>
          <w:p w14:paraId="31E7A415"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E8E8562" w14:textId="77777777" w:rsidR="00AB7C9D" w:rsidRDefault="00AB7C9D">
            <w:pPr>
              <w:jc w:val="center"/>
              <w:outlineLvl w:val="1"/>
              <w:rPr>
                <w:b/>
                <w:bCs/>
                <w:color w:val="000000"/>
                <w:sz w:val="16"/>
                <w:szCs w:val="16"/>
              </w:rPr>
            </w:pPr>
            <w:r>
              <w:rPr>
                <w:b/>
                <w:bCs/>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C9FCC94"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9782AA5"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208F6D4" w14:textId="77777777" w:rsidR="00AB7C9D" w:rsidRDefault="00AB7C9D">
            <w:pPr>
              <w:jc w:val="right"/>
              <w:outlineLvl w:val="1"/>
              <w:rPr>
                <w:b/>
                <w:bCs/>
                <w:color w:val="000000"/>
                <w:sz w:val="16"/>
                <w:szCs w:val="16"/>
              </w:rPr>
            </w:pPr>
            <w:r>
              <w:rPr>
                <w:b/>
                <w:bCs/>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CF1D24B" w14:textId="77777777" w:rsidR="00AB7C9D" w:rsidRDefault="00AB7C9D">
            <w:pPr>
              <w:jc w:val="right"/>
              <w:outlineLvl w:val="1"/>
              <w:rPr>
                <w:b/>
                <w:bCs/>
                <w:color w:val="000000"/>
                <w:sz w:val="16"/>
                <w:szCs w:val="16"/>
              </w:rPr>
            </w:pPr>
            <w:r>
              <w:rPr>
                <w:b/>
                <w:bCs/>
                <w:color w:val="000000"/>
                <w:sz w:val="16"/>
                <w:szCs w:val="16"/>
              </w:rPr>
              <w:t>5 778,00000</w:t>
            </w:r>
          </w:p>
        </w:tc>
        <w:tc>
          <w:tcPr>
            <w:tcW w:w="1365" w:type="dxa"/>
            <w:tcBorders>
              <w:top w:val="single" w:sz="4" w:space="0" w:color="auto"/>
              <w:left w:val="single" w:sz="4" w:space="0" w:color="auto"/>
              <w:bottom w:val="single" w:sz="4" w:space="0" w:color="auto"/>
              <w:right w:val="single" w:sz="4" w:space="0" w:color="auto"/>
            </w:tcBorders>
            <w:noWrap/>
            <w:hideMark/>
          </w:tcPr>
          <w:p w14:paraId="641D78B0" w14:textId="77777777" w:rsidR="00AB7C9D" w:rsidRDefault="00AB7C9D">
            <w:pPr>
              <w:jc w:val="right"/>
              <w:outlineLvl w:val="1"/>
              <w:rPr>
                <w:b/>
                <w:bCs/>
                <w:color w:val="000000"/>
                <w:sz w:val="16"/>
                <w:szCs w:val="16"/>
              </w:rPr>
            </w:pPr>
            <w:r>
              <w:rPr>
                <w:b/>
                <w:bCs/>
                <w:color w:val="000000"/>
                <w:sz w:val="16"/>
                <w:szCs w:val="16"/>
              </w:rPr>
              <w:t>11 953,10000</w:t>
            </w:r>
          </w:p>
        </w:tc>
      </w:tr>
      <w:tr w:rsidR="00AB7C9D" w14:paraId="32CE1CB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FA71073" w14:textId="77777777" w:rsidR="00AB7C9D" w:rsidRDefault="00AB7C9D">
            <w:pPr>
              <w:outlineLvl w:val="2"/>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372ED4AF"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AA20D4D"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5E500A3" w14:textId="77777777" w:rsidR="00AB7C9D" w:rsidRDefault="00AB7C9D">
            <w:pPr>
              <w:jc w:val="center"/>
              <w:outlineLvl w:val="2"/>
              <w:rPr>
                <w:color w:val="000000"/>
                <w:sz w:val="16"/>
                <w:szCs w:val="16"/>
              </w:rPr>
            </w:pPr>
            <w:r>
              <w:rPr>
                <w:color w:val="000000"/>
                <w:sz w:val="16"/>
                <w:szCs w:val="16"/>
              </w:rPr>
              <w:t>9700000000</w:t>
            </w:r>
          </w:p>
        </w:tc>
        <w:tc>
          <w:tcPr>
            <w:tcW w:w="605" w:type="dxa"/>
            <w:tcBorders>
              <w:top w:val="single" w:sz="4" w:space="0" w:color="auto"/>
              <w:left w:val="single" w:sz="4" w:space="0" w:color="auto"/>
              <w:bottom w:val="single" w:sz="4" w:space="0" w:color="auto"/>
              <w:right w:val="single" w:sz="4" w:space="0" w:color="auto"/>
            </w:tcBorders>
            <w:noWrap/>
            <w:hideMark/>
          </w:tcPr>
          <w:p w14:paraId="4D5659DC"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4C2354D"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9837F6D" w14:textId="77777777" w:rsidR="00AB7C9D" w:rsidRDefault="00AB7C9D">
            <w:pPr>
              <w:jc w:val="right"/>
              <w:outlineLvl w:val="2"/>
              <w:rPr>
                <w:color w:val="000000"/>
                <w:sz w:val="16"/>
                <w:szCs w:val="16"/>
              </w:rPr>
            </w:pPr>
            <w:r>
              <w:rPr>
                <w:color w:val="000000"/>
                <w:sz w:val="16"/>
                <w:szCs w:val="16"/>
              </w:rPr>
              <w:t>5 778,00000</w:t>
            </w:r>
          </w:p>
        </w:tc>
        <w:tc>
          <w:tcPr>
            <w:tcW w:w="1365" w:type="dxa"/>
            <w:tcBorders>
              <w:top w:val="single" w:sz="4" w:space="0" w:color="auto"/>
              <w:left w:val="single" w:sz="4" w:space="0" w:color="auto"/>
              <w:bottom w:val="single" w:sz="4" w:space="0" w:color="auto"/>
              <w:right w:val="single" w:sz="4" w:space="0" w:color="auto"/>
            </w:tcBorders>
            <w:noWrap/>
            <w:hideMark/>
          </w:tcPr>
          <w:p w14:paraId="34BC31C5" w14:textId="77777777" w:rsidR="00AB7C9D" w:rsidRDefault="00AB7C9D">
            <w:pPr>
              <w:jc w:val="right"/>
              <w:outlineLvl w:val="2"/>
              <w:rPr>
                <w:color w:val="000000"/>
                <w:sz w:val="16"/>
                <w:szCs w:val="16"/>
              </w:rPr>
            </w:pPr>
            <w:r>
              <w:rPr>
                <w:color w:val="000000"/>
                <w:sz w:val="16"/>
                <w:szCs w:val="16"/>
              </w:rPr>
              <w:t>11 953,10000</w:t>
            </w:r>
          </w:p>
        </w:tc>
      </w:tr>
      <w:tr w:rsidR="00AB7C9D" w14:paraId="7F2DD41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8319E7C" w14:textId="77777777" w:rsidR="00AB7C9D" w:rsidRDefault="00AB7C9D">
            <w:pPr>
              <w:outlineLvl w:val="5"/>
              <w:rPr>
                <w:color w:val="000000"/>
                <w:sz w:val="16"/>
                <w:szCs w:val="16"/>
              </w:rPr>
            </w:pPr>
            <w:r>
              <w:rPr>
                <w:color w:val="000000"/>
                <w:sz w:val="16"/>
                <w:szCs w:val="16"/>
              </w:rPr>
              <w:t>Условно утвержденные расходы</w:t>
            </w:r>
          </w:p>
        </w:tc>
        <w:tc>
          <w:tcPr>
            <w:tcW w:w="561" w:type="dxa"/>
            <w:tcBorders>
              <w:top w:val="single" w:sz="4" w:space="0" w:color="auto"/>
              <w:left w:val="single" w:sz="4" w:space="0" w:color="auto"/>
              <w:bottom w:val="single" w:sz="4" w:space="0" w:color="auto"/>
              <w:right w:val="single" w:sz="4" w:space="0" w:color="auto"/>
            </w:tcBorders>
            <w:noWrap/>
            <w:hideMark/>
          </w:tcPr>
          <w:p w14:paraId="1299BF62"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F4FDF41"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634937C" w14:textId="77777777" w:rsidR="00AB7C9D" w:rsidRDefault="00AB7C9D">
            <w:pPr>
              <w:jc w:val="center"/>
              <w:outlineLvl w:val="5"/>
              <w:rPr>
                <w:color w:val="000000"/>
                <w:sz w:val="16"/>
                <w:szCs w:val="16"/>
              </w:rPr>
            </w:pPr>
            <w:r>
              <w:rPr>
                <w:color w:val="000000"/>
                <w:sz w:val="16"/>
                <w:szCs w:val="16"/>
              </w:rPr>
              <w:t>9790099990</w:t>
            </w:r>
          </w:p>
        </w:tc>
        <w:tc>
          <w:tcPr>
            <w:tcW w:w="605" w:type="dxa"/>
            <w:tcBorders>
              <w:top w:val="single" w:sz="4" w:space="0" w:color="auto"/>
              <w:left w:val="single" w:sz="4" w:space="0" w:color="auto"/>
              <w:bottom w:val="single" w:sz="4" w:space="0" w:color="auto"/>
              <w:right w:val="single" w:sz="4" w:space="0" w:color="auto"/>
            </w:tcBorders>
            <w:noWrap/>
            <w:hideMark/>
          </w:tcPr>
          <w:p w14:paraId="4A0AD1D7"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C20FE1F"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8C1BD02" w14:textId="77777777" w:rsidR="00AB7C9D" w:rsidRDefault="00AB7C9D">
            <w:pPr>
              <w:jc w:val="right"/>
              <w:outlineLvl w:val="5"/>
              <w:rPr>
                <w:color w:val="000000"/>
                <w:sz w:val="16"/>
                <w:szCs w:val="16"/>
              </w:rPr>
            </w:pPr>
            <w:r>
              <w:rPr>
                <w:color w:val="000000"/>
                <w:sz w:val="16"/>
                <w:szCs w:val="16"/>
              </w:rPr>
              <w:t>5 778,00000</w:t>
            </w:r>
          </w:p>
        </w:tc>
        <w:tc>
          <w:tcPr>
            <w:tcW w:w="1365" w:type="dxa"/>
            <w:tcBorders>
              <w:top w:val="single" w:sz="4" w:space="0" w:color="auto"/>
              <w:left w:val="single" w:sz="4" w:space="0" w:color="auto"/>
              <w:bottom w:val="single" w:sz="4" w:space="0" w:color="auto"/>
              <w:right w:val="single" w:sz="4" w:space="0" w:color="auto"/>
            </w:tcBorders>
            <w:noWrap/>
            <w:hideMark/>
          </w:tcPr>
          <w:p w14:paraId="7B7CD615" w14:textId="77777777" w:rsidR="00AB7C9D" w:rsidRDefault="00AB7C9D">
            <w:pPr>
              <w:jc w:val="right"/>
              <w:outlineLvl w:val="5"/>
              <w:rPr>
                <w:color w:val="000000"/>
                <w:sz w:val="16"/>
                <w:szCs w:val="16"/>
              </w:rPr>
            </w:pPr>
            <w:r>
              <w:rPr>
                <w:color w:val="000000"/>
                <w:sz w:val="16"/>
                <w:szCs w:val="16"/>
              </w:rPr>
              <w:t>11 953,10000</w:t>
            </w:r>
          </w:p>
        </w:tc>
      </w:tr>
      <w:tr w:rsidR="00AB7C9D" w14:paraId="16D2E29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C2E8F49" w14:textId="77777777" w:rsidR="00AB7C9D" w:rsidRDefault="00AB7C9D">
            <w:pPr>
              <w:outlineLvl w:val="6"/>
              <w:rPr>
                <w:color w:val="000000"/>
                <w:sz w:val="16"/>
                <w:szCs w:val="16"/>
              </w:rPr>
            </w:pPr>
            <w:r>
              <w:rPr>
                <w:color w:val="000000"/>
                <w:sz w:val="16"/>
                <w:szCs w:val="16"/>
              </w:rPr>
              <w:t>Резервные средства</w:t>
            </w:r>
          </w:p>
        </w:tc>
        <w:tc>
          <w:tcPr>
            <w:tcW w:w="561" w:type="dxa"/>
            <w:tcBorders>
              <w:top w:val="single" w:sz="4" w:space="0" w:color="auto"/>
              <w:left w:val="single" w:sz="4" w:space="0" w:color="auto"/>
              <w:bottom w:val="single" w:sz="4" w:space="0" w:color="auto"/>
              <w:right w:val="single" w:sz="4" w:space="0" w:color="auto"/>
            </w:tcBorders>
            <w:noWrap/>
            <w:hideMark/>
          </w:tcPr>
          <w:p w14:paraId="413BB305"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A4F95F1" w14:textId="77777777" w:rsidR="00AB7C9D" w:rsidRDefault="00AB7C9D">
            <w:pPr>
              <w:jc w:val="center"/>
              <w:outlineLvl w:val="6"/>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A381132" w14:textId="77777777" w:rsidR="00AB7C9D" w:rsidRDefault="00AB7C9D">
            <w:pPr>
              <w:jc w:val="center"/>
              <w:outlineLvl w:val="6"/>
              <w:rPr>
                <w:color w:val="000000"/>
                <w:sz w:val="16"/>
                <w:szCs w:val="16"/>
              </w:rPr>
            </w:pPr>
            <w:r>
              <w:rPr>
                <w:color w:val="000000"/>
                <w:sz w:val="16"/>
                <w:szCs w:val="16"/>
              </w:rPr>
              <w:t>9790099990</w:t>
            </w:r>
          </w:p>
        </w:tc>
        <w:tc>
          <w:tcPr>
            <w:tcW w:w="605" w:type="dxa"/>
            <w:tcBorders>
              <w:top w:val="single" w:sz="4" w:space="0" w:color="auto"/>
              <w:left w:val="single" w:sz="4" w:space="0" w:color="auto"/>
              <w:bottom w:val="single" w:sz="4" w:space="0" w:color="auto"/>
              <w:right w:val="single" w:sz="4" w:space="0" w:color="auto"/>
            </w:tcBorders>
            <w:noWrap/>
            <w:hideMark/>
          </w:tcPr>
          <w:p w14:paraId="63F8926A" w14:textId="77777777" w:rsidR="00AB7C9D" w:rsidRDefault="00AB7C9D">
            <w:pPr>
              <w:jc w:val="center"/>
              <w:outlineLvl w:val="6"/>
              <w:rPr>
                <w:color w:val="000000"/>
                <w:sz w:val="16"/>
                <w:szCs w:val="16"/>
              </w:rPr>
            </w:pPr>
            <w:r>
              <w:rPr>
                <w:color w:val="000000"/>
                <w:sz w:val="16"/>
                <w:szCs w:val="16"/>
              </w:rPr>
              <w:t>870</w:t>
            </w:r>
          </w:p>
        </w:tc>
        <w:tc>
          <w:tcPr>
            <w:tcW w:w="1357" w:type="dxa"/>
            <w:tcBorders>
              <w:top w:val="single" w:sz="4" w:space="0" w:color="auto"/>
              <w:left w:val="single" w:sz="4" w:space="0" w:color="auto"/>
              <w:bottom w:val="single" w:sz="4" w:space="0" w:color="auto"/>
              <w:right w:val="single" w:sz="4" w:space="0" w:color="auto"/>
            </w:tcBorders>
            <w:noWrap/>
            <w:hideMark/>
          </w:tcPr>
          <w:p w14:paraId="5215D1E3" w14:textId="77777777" w:rsidR="00AB7C9D" w:rsidRDefault="00AB7C9D">
            <w:pPr>
              <w:jc w:val="right"/>
              <w:outlineLvl w:val="6"/>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A21C217" w14:textId="77777777" w:rsidR="00AB7C9D" w:rsidRDefault="00AB7C9D">
            <w:pPr>
              <w:jc w:val="right"/>
              <w:outlineLvl w:val="6"/>
              <w:rPr>
                <w:color w:val="000000"/>
                <w:sz w:val="16"/>
                <w:szCs w:val="16"/>
              </w:rPr>
            </w:pPr>
            <w:r>
              <w:rPr>
                <w:color w:val="000000"/>
                <w:sz w:val="16"/>
                <w:szCs w:val="16"/>
              </w:rPr>
              <w:t>5 778,00000</w:t>
            </w:r>
          </w:p>
        </w:tc>
        <w:tc>
          <w:tcPr>
            <w:tcW w:w="1365" w:type="dxa"/>
            <w:tcBorders>
              <w:top w:val="single" w:sz="4" w:space="0" w:color="auto"/>
              <w:left w:val="single" w:sz="4" w:space="0" w:color="auto"/>
              <w:bottom w:val="single" w:sz="4" w:space="0" w:color="auto"/>
              <w:right w:val="single" w:sz="4" w:space="0" w:color="auto"/>
            </w:tcBorders>
            <w:noWrap/>
            <w:hideMark/>
          </w:tcPr>
          <w:p w14:paraId="6C1FB0EA" w14:textId="77777777" w:rsidR="00AB7C9D" w:rsidRDefault="00AB7C9D">
            <w:pPr>
              <w:jc w:val="right"/>
              <w:outlineLvl w:val="6"/>
              <w:rPr>
                <w:color w:val="000000"/>
                <w:sz w:val="16"/>
                <w:szCs w:val="16"/>
              </w:rPr>
            </w:pPr>
            <w:r>
              <w:rPr>
                <w:color w:val="000000"/>
                <w:sz w:val="16"/>
                <w:szCs w:val="16"/>
              </w:rPr>
              <w:t>11 953,10000</w:t>
            </w:r>
          </w:p>
        </w:tc>
      </w:tr>
      <w:tr w:rsidR="00AB7C9D" w14:paraId="7E42F91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34A9B56" w14:textId="77777777" w:rsidR="00AB7C9D" w:rsidRDefault="00AB7C9D">
            <w:pPr>
              <w:outlineLvl w:val="0"/>
              <w:rPr>
                <w:b/>
                <w:bCs/>
                <w:color w:val="000000"/>
                <w:sz w:val="16"/>
                <w:szCs w:val="16"/>
              </w:rPr>
            </w:pPr>
            <w:r>
              <w:rPr>
                <w:b/>
                <w:bCs/>
                <w:color w:val="000000"/>
                <w:sz w:val="16"/>
                <w:szCs w:val="16"/>
              </w:rPr>
              <w:t>Национальная оборона</w:t>
            </w:r>
          </w:p>
        </w:tc>
        <w:tc>
          <w:tcPr>
            <w:tcW w:w="561" w:type="dxa"/>
            <w:tcBorders>
              <w:top w:val="single" w:sz="4" w:space="0" w:color="auto"/>
              <w:left w:val="single" w:sz="4" w:space="0" w:color="auto"/>
              <w:bottom w:val="single" w:sz="4" w:space="0" w:color="auto"/>
              <w:right w:val="single" w:sz="4" w:space="0" w:color="auto"/>
            </w:tcBorders>
            <w:noWrap/>
            <w:hideMark/>
          </w:tcPr>
          <w:p w14:paraId="5035F0BB" w14:textId="77777777" w:rsidR="00AB7C9D" w:rsidRDefault="00AB7C9D">
            <w:pPr>
              <w:jc w:val="center"/>
              <w:outlineLvl w:val="0"/>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40612281" w14:textId="77777777" w:rsidR="00AB7C9D" w:rsidRDefault="00AB7C9D">
            <w:pPr>
              <w:jc w:val="center"/>
              <w:outlineLvl w:val="0"/>
              <w:rPr>
                <w:b/>
                <w:bCs/>
                <w:color w:val="000000"/>
                <w:sz w:val="16"/>
                <w:szCs w:val="16"/>
              </w:rPr>
            </w:pPr>
            <w:r>
              <w:rPr>
                <w:b/>
                <w:bCs/>
                <w:color w:val="000000"/>
                <w:sz w:val="16"/>
                <w:szCs w:val="16"/>
              </w:rPr>
              <w:t>0200</w:t>
            </w:r>
          </w:p>
        </w:tc>
        <w:tc>
          <w:tcPr>
            <w:tcW w:w="1212" w:type="dxa"/>
            <w:tcBorders>
              <w:top w:val="single" w:sz="4" w:space="0" w:color="auto"/>
              <w:left w:val="single" w:sz="4" w:space="0" w:color="auto"/>
              <w:bottom w:val="single" w:sz="4" w:space="0" w:color="auto"/>
              <w:right w:val="single" w:sz="4" w:space="0" w:color="auto"/>
            </w:tcBorders>
            <w:noWrap/>
            <w:hideMark/>
          </w:tcPr>
          <w:p w14:paraId="69759045"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E2C8600"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D1D8D28" w14:textId="77777777" w:rsidR="00AB7C9D" w:rsidRDefault="00AB7C9D">
            <w:pPr>
              <w:jc w:val="right"/>
              <w:outlineLvl w:val="0"/>
              <w:rPr>
                <w:b/>
                <w:bCs/>
                <w:color w:val="000000"/>
                <w:sz w:val="16"/>
                <w:szCs w:val="16"/>
              </w:rPr>
            </w:pPr>
            <w:r>
              <w:rPr>
                <w:b/>
                <w:bCs/>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21BD2B99" w14:textId="77777777" w:rsidR="00AB7C9D" w:rsidRDefault="00AB7C9D">
            <w:pPr>
              <w:jc w:val="right"/>
              <w:outlineLvl w:val="0"/>
              <w:rPr>
                <w:b/>
                <w:bCs/>
                <w:color w:val="000000"/>
                <w:sz w:val="16"/>
                <w:szCs w:val="16"/>
              </w:rPr>
            </w:pPr>
            <w:r>
              <w:rPr>
                <w:b/>
                <w:bCs/>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713E4DFE" w14:textId="77777777" w:rsidR="00AB7C9D" w:rsidRDefault="00AB7C9D">
            <w:pPr>
              <w:jc w:val="right"/>
              <w:outlineLvl w:val="0"/>
              <w:rPr>
                <w:b/>
                <w:bCs/>
                <w:color w:val="000000"/>
                <w:sz w:val="16"/>
                <w:szCs w:val="16"/>
              </w:rPr>
            </w:pPr>
            <w:r>
              <w:rPr>
                <w:b/>
                <w:bCs/>
                <w:color w:val="000000"/>
                <w:sz w:val="16"/>
                <w:szCs w:val="16"/>
              </w:rPr>
              <w:t>926,60000</w:t>
            </w:r>
          </w:p>
        </w:tc>
      </w:tr>
      <w:tr w:rsidR="00AB7C9D" w14:paraId="5C868FF2"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A59DB50" w14:textId="77777777" w:rsidR="00AB7C9D" w:rsidRDefault="00AB7C9D">
            <w:pPr>
              <w:outlineLvl w:val="1"/>
              <w:rPr>
                <w:b/>
                <w:bCs/>
                <w:color w:val="000000"/>
                <w:sz w:val="16"/>
                <w:szCs w:val="16"/>
              </w:rPr>
            </w:pPr>
            <w:r>
              <w:rPr>
                <w:b/>
                <w:bCs/>
                <w:color w:val="000000"/>
                <w:sz w:val="16"/>
                <w:szCs w:val="16"/>
              </w:rPr>
              <w:t>Мобилизационная и вневойсковая подготовка</w:t>
            </w:r>
          </w:p>
        </w:tc>
        <w:tc>
          <w:tcPr>
            <w:tcW w:w="561" w:type="dxa"/>
            <w:tcBorders>
              <w:top w:val="single" w:sz="4" w:space="0" w:color="auto"/>
              <w:left w:val="single" w:sz="4" w:space="0" w:color="auto"/>
              <w:bottom w:val="single" w:sz="4" w:space="0" w:color="auto"/>
              <w:right w:val="single" w:sz="4" w:space="0" w:color="auto"/>
            </w:tcBorders>
            <w:noWrap/>
            <w:hideMark/>
          </w:tcPr>
          <w:p w14:paraId="143F79B0"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622BFE72" w14:textId="77777777" w:rsidR="00AB7C9D" w:rsidRDefault="00AB7C9D">
            <w:pPr>
              <w:jc w:val="center"/>
              <w:outlineLvl w:val="1"/>
              <w:rPr>
                <w:b/>
                <w:bCs/>
                <w:color w:val="000000"/>
                <w:sz w:val="16"/>
                <w:szCs w:val="16"/>
              </w:rPr>
            </w:pPr>
            <w:r>
              <w:rPr>
                <w:b/>
                <w:bCs/>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4CCD4D61"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B1E66A4"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8548AB4" w14:textId="77777777" w:rsidR="00AB7C9D" w:rsidRDefault="00AB7C9D">
            <w:pPr>
              <w:jc w:val="right"/>
              <w:outlineLvl w:val="1"/>
              <w:rPr>
                <w:b/>
                <w:bCs/>
                <w:color w:val="000000"/>
                <w:sz w:val="16"/>
                <w:szCs w:val="16"/>
              </w:rPr>
            </w:pPr>
            <w:r>
              <w:rPr>
                <w:b/>
                <w:bCs/>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3E59EF3C" w14:textId="77777777" w:rsidR="00AB7C9D" w:rsidRDefault="00AB7C9D">
            <w:pPr>
              <w:jc w:val="right"/>
              <w:outlineLvl w:val="1"/>
              <w:rPr>
                <w:b/>
                <w:bCs/>
                <w:color w:val="000000"/>
                <w:sz w:val="16"/>
                <w:szCs w:val="16"/>
              </w:rPr>
            </w:pPr>
            <w:r>
              <w:rPr>
                <w:b/>
                <w:bCs/>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1B3BB474" w14:textId="77777777" w:rsidR="00AB7C9D" w:rsidRDefault="00AB7C9D">
            <w:pPr>
              <w:jc w:val="right"/>
              <w:outlineLvl w:val="1"/>
              <w:rPr>
                <w:b/>
                <w:bCs/>
                <w:color w:val="000000"/>
                <w:sz w:val="16"/>
                <w:szCs w:val="16"/>
              </w:rPr>
            </w:pPr>
            <w:r>
              <w:rPr>
                <w:b/>
                <w:bCs/>
                <w:color w:val="000000"/>
                <w:sz w:val="16"/>
                <w:szCs w:val="16"/>
              </w:rPr>
              <w:t>926,60000</w:t>
            </w:r>
          </w:p>
        </w:tc>
      </w:tr>
      <w:tr w:rsidR="00AB7C9D" w14:paraId="20F0126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14D0D88"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740CF358"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FE0681D" w14:textId="77777777" w:rsidR="00AB7C9D" w:rsidRDefault="00AB7C9D">
            <w:pPr>
              <w:jc w:val="center"/>
              <w:outlineLvl w:val="2"/>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4F06DECD" w14:textId="77777777" w:rsidR="00AB7C9D" w:rsidRDefault="00AB7C9D">
            <w:pPr>
              <w:jc w:val="center"/>
              <w:outlineLvl w:val="2"/>
              <w:rPr>
                <w:color w:val="000000"/>
                <w:sz w:val="16"/>
                <w:szCs w:val="16"/>
              </w:rPr>
            </w:pPr>
            <w:r>
              <w:rPr>
                <w:color w:val="000000"/>
                <w:sz w:val="16"/>
                <w:szCs w:val="16"/>
              </w:rPr>
              <w:t>1000000000</w:t>
            </w:r>
          </w:p>
        </w:tc>
        <w:tc>
          <w:tcPr>
            <w:tcW w:w="605" w:type="dxa"/>
            <w:tcBorders>
              <w:top w:val="single" w:sz="4" w:space="0" w:color="auto"/>
              <w:left w:val="single" w:sz="4" w:space="0" w:color="auto"/>
              <w:bottom w:val="single" w:sz="4" w:space="0" w:color="auto"/>
              <w:right w:val="single" w:sz="4" w:space="0" w:color="auto"/>
            </w:tcBorders>
            <w:noWrap/>
            <w:hideMark/>
          </w:tcPr>
          <w:p w14:paraId="559E3623"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18FCA7C" w14:textId="77777777" w:rsidR="00AB7C9D" w:rsidRDefault="00AB7C9D">
            <w:pPr>
              <w:jc w:val="right"/>
              <w:outlineLvl w:val="2"/>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7457D4DB" w14:textId="77777777" w:rsidR="00AB7C9D" w:rsidRDefault="00AB7C9D">
            <w:pPr>
              <w:jc w:val="right"/>
              <w:outlineLvl w:val="2"/>
              <w:rPr>
                <w:color w:val="000000"/>
                <w:sz w:val="16"/>
                <w:szCs w:val="16"/>
              </w:rPr>
            </w:pPr>
            <w:r>
              <w:rPr>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688DBF48" w14:textId="77777777" w:rsidR="00AB7C9D" w:rsidRDefault="00AB7C9D">
            <w:pPr>
              <w:jc w:val="right"/>
              <w:outlineLvl w:val="2"/>
              <w:rPr>
                <w:color w:val="000000"/>
                <w:sz w:val="16"/>
                <w:szCs w:val="16"/>
              </w:rPr>
            </w:pPr>
            <w:r>
              <w:rPr>
                <w:color w:val="000000"/>
                <w:sz w:val="16"/>
                <w:szCs w:val="16"/>
              </w:rPr>
              <w:t>926,60000</w:t>
            </w:r>
          </w:p>
        </w:tc>
      </w:tr>
      <w:tr w:rsidR="00AB7C9D" w14:paraId="652F8F73"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4FE22A7" w14:textId="77777777" w:rsidR="00AB7C9D" w:rsidRDefault="00AB7C9D">
            <w:pPr>
              <w:outlineLvl w:val="3"/>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14842D79" w14:textId="77777777" w:rsidR="00AB7C9D" w:rsidRDefault="00AB7C9D">
            <w:pPr>
              <w:jc w:val="center"/>
              <w:outlineLvl w:val="3"/>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DD13567" w14:textId="77777777" w:rsidR="00AB7C9D" w:rsidRDefault="00AB7C9D">
            <w:pPr>
              <w:jc w:val="center"/>
              <w:outlineLvl w:val="3"/>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4DFA7DF8" w14:textId="77777777" w:rsidR="00AB7C9D" w:rsidRDefault="00AB7C9D">
            <w:pPr>
              <w:jc w:val="center"/>
              <w:outlineLvl w:val="3"/>
              <w:rPr>
                <w:color w:val="000000"/>
                <w:sz w:val="16"/>
                <w:szCs w:val="16"/>
              </w:rPr>
            </w:pPr>
            <w:r>
              <w:rPr>
                <w:color w:val="000000"/>
                <w:sz w:val="16"/>
                <w:szCs w:val="16"/>
              </w:rPr>
              <w:t>1020000000</w:t>
            </w:r>
          </w:p>
        </w:tc>
        <w:tc>
          <w:tcPr>
            <w:tcW w:w="605" w:type="dxa"/>
            <w:tcBorders>
              <w:top w:val="single" w:sz="4" w:space="0" w:color="auto"/>
              <w:left w:val="single" w:sz="4" w:space="0" w:color="auto"/>
              <w:bottom w:val="single" w:sz="4" w:space="0" w:color="auto"/>
              <w:right w:val="single" w:sz="4" w:space="0" w:color="auto"/>
            </w:tcBorders>
            <w:noWrap/>
            <w:hideMark/>
          </w:tcPr>
          <w:p w14:paraId="1DBF6CDC"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53BFFEA0" w14:textId="77777777" w:rsidR="00AB7C9D" w:rsidRDefault="00AB7C9D">
            <w:pPr>
              <w:jc w:val="right"/>
              <w:outlineLvl w:val="3"/>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07981DA4" w14:textId="77777777" w:rsidR="00AB7C9D" w:rsidRDefault="00AB7C9D">
            <w:pPr>
              <w:jc w:val="right"/>
              <w:outlineLvl w:val="3"/>
              <w:rPr>
                <w:color w:val="000000"/>
                <w:sz w:val="16"/>
                <w:szCs w:val="16"/>
              </w:rPr>
            </w:pPr>
            <w:r>
              <w:rPr>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71B5C410" w14:textId="77777777" w:rsidR="00AB7C9D" w:rsidRDefault="00AB7C9D">
            <w:pPr>
              <w:jc w:val="right"/>
              <w:outlineLvl w:val="3"/>
              <w:rPr>
                <w:color w:val="000000"/>
                <w:sz w:val="16"/>
                <w:szCs w:val="16"/>
              </w:rPr>
            </w:pPr>
            <w:r>
              <w:rPr>
                <w:color w:val="000000"/>
                <w:sz w:val="16"/>
                <w:szCs w:val="16"/>
              </w:rPr>
              <w:t>926,60000</w:t>
            </w:r>
          </w:p>
        </w:tc>
      </w:tr>
      <w:tr w:rsidR="00AB7C9D" w14:paraId="45CE958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C9F0F82" w14:textId="77777777" w:rsidR="00AB7C9D" w:rsidRDefault="00AB7C9D">
            <w:pPr>
              <w:outlineLvl w:val="4"/>
              <w:rPr>
                <w:color w:val="000000"/>
                <w:sz w:val="16"/>
                <w:szCs w:val="16"/>
              </w:rPr>
            </w:pPr>
            <w:r>
              <w:rPr>
                <w:color w:val="000000"/>
                <w:sz w:val="16"/>
                <w:szCs w:val="16"/>
              </w:rPr>
              <w:t>Предоставление прочих видов межбюджетных трансфертов бюджетам поселений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2D22DB2C" w14:textId="77777777" w:rsidR="00AB7C9D" w:rsidRDefault="00AB7C9D">
            <w:pPr>
              <w:jc w:val="center"/>
              <w:outlineLvl w:val="4"/>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D3F0505" w14:textId="77777777" w:rsidR="00AB7C9D" w:rsidRDefault="00AB7C9D">
            <w:pPr>
              <w:jc w:val="center"/>
              <w:outlineLvl w:val="4"/>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65B06914" w14:textId="77777777" w:rsidR="00AB7C9D" w:rsidRDefault="00AB7C9D">
            <w:pPr>
              <w:jc w:val="center"/>
              <w:outlineLvl w:val="4"/>
              <w:rPr>
                <w:color w:val="000000"/>
                <w:sz w:val="16"/>
                <w:szCs w:val="16"/>
              </w:rPr>
            </w:pPr>
            <w:r>
              <w:rPr>
                <w:color w:val="000000"/>
                <w:sz w:val="16"/>
                <w:szCs w:val="16"/>
              </w:rPr>
              <w:t>1020200000</w:t>
            </w:r>
          </w:p>
        </w:tc>
        <w:tc>
          <w:tcPr>
            <w:tcW w:w="605" w:type="dxa"/>
            <w:tcBorders>
              <w:top w:val="single" w:sz="4" w:space="0" w:color="auto"/>
              <w:left w:val="single" w:sz="4" w:space="0" w:color="auto"/>
              <w:bottom w:val="single" w:sz="4" w:space="0" w:color="auto"/>
              <w:right w:val="single" w:sz="4" w:space="0" w:color="auto"/>
            </w:tcBorders>
            <w:noWrap/>
            <w:hideMark/>
          </w:tcPr>
          <w:p w14:paraId="3BBC236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BA7A314" w14:textId="77777777" w:rsidR="00AB7C9D" w:rsidRDefault="00AB7C9D">
            <w:pPr>
              <w:jc w:val="right"/>
              <w:outlineLvl w:val="4"/>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2927FCA0" w14:textId="77777777" w:rsidR="00AB7C9D" w:rsidRDefault="00AB7C9D">
            <w:pPr>
              <w:jc w:val="right"/>
              <w:outlineLvl w:val="4"/>
              <w:rPr>
                <w:color w:val="000000"/>
                <w:sz w:val="16"/>
                <w:szCs w:val="16"/>
              </w:rPr>
            </w:pPr>
            <w:r>
              <w:rPr>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7E134F1A" w14:textId="77777777" w:rsidR="00AB7C9D" w:rsidRDefault="00AB7C9D">
            <w:pPr>
              <w:jc w:val="right"/>
              <w:outlineLvl w:val="4"/>
              <w:rPr>
                <w:color w:val="000000"/>
                <w:sz w:val="16"/>
                <w:szCs w:val="16"/>
              </w:rPr>
            </w:pPr>
            <w:r>
              <w:rPr>
                <w:color w:val="000000"/>
                <w:sz w:val="16"/>
                <w:szCs w:val="16"/>
              </w:rPr>
              <w:t>926,60000</w:t>
            </w:r>
          </w:p>
        </w:tc>
      </w:tr>
      <w:tr w:rsidR="00AB7C9D" w14:paraId="2690C79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14A2F7C" w14:textId="77777777" w:rsidR="00AB7C9D" w:rsidRDefault="00AB7C9D">
            <w:pPr>
              <w:outlineLvl w:val="5"/>
              <w:rPr>
                <w:color w:val="000000"/>
                <w:sz w:val="16"/>
                <w:szCs w:val="16"/>
              </w:rPr>
            </w:pPr>
            <w:r>
              <w:rPr>
                <w:color w:val="000000"/>
                <w:sz w:val="16"/>
                <w:szCs w:val="16"/>
              </w:rPr>
              <w:t>Осуществление первичного воинского учета органами местного самоуправления поселений</w:t>
            </w:r>
          </w:p>
        </w:tc>
        <w:tc>
          <w:tcPr>
            <w:tcW w:w="561" w:type="dxa"/>
            <w:tcBorders>
              <w:top w:val="single" w:sz="4" w:space="0" w:color="auto"/>
              <w:left w:val="single" w:sz="4" w:space="0" w:color="auto"/>
              <w:bottom w:val="single" w:sz="4" w:space="0" w:color="auto"/>
              <w:right w:val="single" w:sz="4" w:space="0" w:color="auto"/>
            </w:tcBorders>
            <w:noWrap/>
            <w:hideMark/>
          </w:tcPr>
          <w:p w14:paraId="360C75AC"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70B2838" w14:textId="77777777" w:rsidR="00AB7C9D" w:rsidRDefault="00AB7C9D">
            <w:pPr>
              <w:jc w:val="center"/>
              <w:outlineLvl w:val="5"/>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2212B2EE" w14:textId="77777777" w:rsidR="00AB7C9D" w:rsidRDefault="00AB7C9D">
            <w:pPr>
              <w:jc w:val="center"/>
              <w:outlineLvl w:val="5"/>
              <w:rPr>
                <w:color w:val="000000"/>
                <w:sz w:val="16"/>
                <w:szCs w:val="16"/>
              </w:rPr>
            </w:pPr>
            <w:r>
              <w:rPr>
                <w:color w:val="000000"/>
                <w:sz w:val="16"/>
                <w:szCs w:val="16"/>
              </w:rPr>
              <w:t>1020251180</w:t>
            </w:r>
          </w:p>
        </w:tc>
        <w:tc>
          <w:tcPr>
            <w:tcW w:w="605" w:type="dxa"/>
            <w:tcBorders>
              <w:top w:val="single" w:sz="4" w:space="0" w:color="auto"/>
              <w:left w:val="single" w:sz="4" w:space="0" w:color="auto"/>
              <w:bottom w:val="single" w:sz="4" w:space="0" w:color="auto"/>
              <w:right w:val="single" w:sz="4" w:space="0" w:color="auto"/>
            </w:tcBorders>
            <w:noWrap/>
            <w:hideMark/>
          </w:tcPr>
          <w:p w14:paraId="42670BFC"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6438CE1" w14:textId="77777777" w:rsidR="00AB7C9D" w:rsidRDefault="00AB7C9D">
            <w:pPr>
              <w:jc w:val="right"/>
              <w:outlineLvl w:val="5"/>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68804E68" w14:textId="77777777" w:rsidR="00AB7C9D" w:rsidRDefault="00AB7C9D">
            <w:pPr>
              <w:jc w:val="right"/>
              <w:outlineLvl w:val="5"/>
              <w:rPr>
                <w:color w:val="000000"/>
                <w:sz w:val="16"/>
                <w:szCs w:val="16"/>
              </w:rPr>
            </w:pPr>
            <w:r>
              <w:rPr>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1D4CCE3D" w14:textId="77777777" w:rsidR="00AB7C9D" w:rsidRDefault="00AB7C9D">
            <w:pPr>
              <w:jc w:val="right"/>
              <w:outlineLvl w:val="5"/>
              <w:rPr>
                <w:color w:val="000000"/>
                <w:sz w:val="16"/>
                <w:szCs w:val="16"/>
              </w:rPr>
            </w:pPr>
            <w:r>
              <w:rPr>
                <w:color w:val="000000"/>
                <w:sz w:val="16"/>
                <w:szCs w:val="16"/>
              </w:rPr>
              <w:t>926,60000</w:t>
            </w:r>
          </w:p>
        </w:tc>
      </w:tr>
      <w:tr w:rsidR="00AB7C9D" w14:paraId="5C35017F"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B44AB24" w14:textId="77777777" w:rsidR="00AB7C9D" w:rsidRDefault="00AB7C9D">
            <w:pPr>
              <w:outlineLvl w:val="6"/>
              <w:rPr>
                <w:color w:val="000000"/>
                <w:sz w:val="16"/>
                <w:szCs w:val="16"/>
              </w:rPr>
            </w:pPr>
            <w:r>
              <w:rPr>
                <w:color w:val="000000"/>
                <w:sz w:val="16"/>
                <w:szCs w:val="16"/>
              </w:rPr>
              <w:t>Субвенции</w:t>
            </w:r>
          </w:p>
        </w:tc>
        <w:tc>
          <w:tcPr>
            <w:tcW w:w="561" w:type="dxa"/>
            <w:tcBorders>
              <w:top w:val="single" w:sz="4" w:space="0" w:color="auto"/>
              <w:left w:val="single" w:sz="4" w:space="0" w:color="auto"/>
              <w:bottom w:val="single" w:sz="4" w:space="0" w:color="auto"/>
              <w:right w:val="single" w:sz="4" w:space="0" w:color="auto"/>
            </w:tcBorders>
            <w:noWrap/>
            <w:hideMark/>
          </w:tcPr>
          <w:p w14:paraId="34665706"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55255DF1" w14:textId="77777777" w:rsidR="00AB7C9D" w:rsidRDefault="00AB7C9D">
            <w:pPr>
              <w:jc w:val="center"/>
              <w:outlineLvl w:val="6"/>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1591BB73" w14:textId="77777777" w:rsidR="00AB7C9D" w:rsidRDefault="00AB7C9D">
            <w:pPr>
              <w:jc w:val="center"/>
              <w:outlineLvl w:val="6"/>
              <w:rPr>
                <w:color w:val="000000"/>
                <w:sz w:val="16"/>
                <w:szCs w:val="16"/>
              </w:rPr>
            </w:pPr>
            <w:r>
              <w:rPr>
                <w:color w:val="000000"/>
                <w:sz w:val="16"/>
                <w:szCs w:val="16"/>
              </w:rPr>
              <w:t>1020251180</w:t>
            </w:r>
          </w:p>
        </w:tc>
        <w:tc>
          <w:tcPr>
            <w:tcW w:w="605" w:type="dxa"/>
            <w:tcBorders>
              <w:top w:val="single" w:sz="4" w:space="0" w:color="auto"/>
              <w:left w:val="single" w:sz="4" w:space="0" w:color="auto"/>
              <w:bottom w:val="single" w:sz="4" w:space="0" w:color="auto"/>
              <w:right w:val="single" w:sz="4" w:space="0" w:color="auto"/>
            </w:tcBorders>
            <w:noWrap/>
            <w:hideMark/>
          </w:tcPr>
          <w:p w14:paraId="12D0D68A" w14:textId="77777777" w:rsidR="00AB7C9D" w:rsidRDefault="00AB7C9D">
            <w:pPr>
              <w:jc w:val="center"/>
              <w:outlineLvl w:val="6"/>
              <w:rPr>
                <w:color w:val="000000"/>
                <w:sz w:val="16"/>
                <w:szCs w:val="16"/>
              </w:rPr>
            </w:pPr>
            <w:r>
              <w:rPr>
                <w:color w:val="000000"/>
                <w:sz w:val="16"/>
                <w:szCs w:val="16"/>
              </w:rPr>
              <w:t>530</w:t>
            </w:r>
          </w:p>
        </w:tc>
        <w:tc>
          <w:tcPr>
            <w:tcW w:w="1357" w:type="dxa"/>
            <w:tcBorders>
              <w:top w:val="single" w:sz="4" w:space="0" w:color="auto"/>
              <w:left w:val="single" w:sz="4" w:space="0" w:color="auto"/>
              <w:bottom w:val="single" w:sz="4" w:space="0" w:color="auto"/>
              <w:right w:val="single" w:sz="4" w:space="0" w:color="auto"/>
            </w:tcBorders>
            <w:noWrap/>
            <w:hideMark/>
          </w:tcPr>
          <w:p w14:paraId="70C3229A" w14:textId="77777777" w:rsidR="00AB7C9D" w:rsidRDefault="00AB7C9D">
            <w:pPr>
              <w:jc w:val="right"/>
              <w:outlineLvl w:val="6"/>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0913702D" w14:textId="77777777" w:rsidR="00AB7C9D" w:rsidRDefault="00AB7C9D">
            <w:pPr>
              <w:jc w:val="right"/>
              <w:outlineLvl w:val="6"/>
              <w:rPr>
                <w:color w:val="000000"/>
                <w:sz w:val="16"/>
                <w:szCs w:val="16"/>
              </w:rPr>
            </w:pPr>
            <w:r>
              <w:rPr>
                <w:color w:val="000000"/>
                <w:sz w:val="16"/>
                <w:szCs w:val="16"/>
              </w:rPr>
              <w:t>895,30000</w:t>
            </w:r>
          </w:p>
        </w:tc>
        <w:tc>
          <w:tcPr>
            <w:tcW w:w="1365" w:type="dxa"/>
            <w:tcBorders>
              <w:top w:val="single" w:sz="4" w:space="0" w:color="auto"/>
              <w:left w:val="single" w:sz="4" w:space="0" w:color="auto"/>
              <w:bottom w:val="single" w:sz="4" w:space="0" w:color="auto"/>
              <w:right w:val="single" w:sz="4" w:space="0" w:color="auto"/>
            </w:tcBorders>
            <w:noWrap/>
            <w:hideMark/>
          </w:tcPr>
          <w:p w14:paraId="49C31622" w14:textId="77777777" w:rsidR="00AB7C9D" w:rsidRDefault="00AB7C9D">
            <w:pPr>
              <w:jc w:val="right"/>
              <w:outlineLvl w:val="6"/>
              <w:rPr>
                <w:color w:val="000000"/>
                <w:sz w:val="16"/>
                <w:szCs w:val="16"/>
              </w:rPr>
            </w:pPr>
            <w:r>
              <w:rPr>
                <w:color w:val="000000"/>
                <w:sz w:val="16"/>
                <w:szCs w:val="16"/>
              </w:rPr>
              <w:t>926,60000</w:t>
            </w:r>
          </w:p>
        </w:tc>
      </w:tr>
      <w:tr w:rsidR="00AB7C9D" w14:paraId="262B7968"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8875B98" w14:textId="77777777" w:rsidR="00AB7C9D" w:rsidRDefault="00AB7C9D">
            <w:pPr>
              <w:outlineLvl w:val="0"/>
              <w:rPr>
                <w:b/>
                <w:bCs/>
                <w:color w:val="000000"/>
                <w:sz w:val="16"/>
                <w:szCs w:val="16"/>
              </w:rPr>
            </w:pPr>
            <w:r>
              <w:rPr>
                <w:b/>
                <w:bCs/>
                <w:color w:val="000000"/>
                <w:sz w:val="16"/>
                <w:szCs w:val="16"/>
              </w:rPr>
              <w:t>Обслуживание государственного (муниципального) долга</w:t>
            </w:r>
          </w:p>
        </w:tc>
        <w:tc>
          <w:tcPr>
            <w:tcW w:w="561" w:type="dxa"/>
            <w:tcBorders>
              <w:top w:val="single" w:sz="4" w:space="0" w:color="auto"/>
              <w:left w:val="single" w:sz="4" w:space="0" w:color="auto"/>
              <w:bottom w:val="single" w:sz="4" w:space="0" w:color="auto"/>
              <w:right w:val="single" w:sz="4" w:space="0" w:color="auto"/>
            </w:tcBorders>
            <w:noWrap/>
            <w:hideMark/>
          </w:tcPr>
          <w:p w14:paraId="7BD1DD16" w14:textId="77777777" w:rsidR="00AB7C9D" w:rsidRDefault="00AB7C9D">
            <w:pPr>
              <w:jc w:val="center"/>
              <w:outlineLvl w:val="0"/>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D1B9366" w14:textId="77777777" w:rsidR="00AB7C9D" w:rsidRDefault="00AB7C9D">
            <w:pPr>
              <w:jc w:val="center"/>
              <w:outlineLvl w:val="0"/>
              <w:rPr>
                <w:b/>
                <w:bCs/>
                <w:color w:val="000000"/>
                <w:sz w:val="16"/>
                <w:szCs w:val="16"/>
              </w:rPr>
            </w:pPr>
            <w:r>
              <w:rPr>
                <w:b/>
                <w:bCs/>
                <w:color w:val="000000"/>
                <w:sz w:val="16"/>
                <w:szCs w:val="16"/>
              </w:rPr>
              <w:t>1300</w:t>
            </w:r>
          </w:p>
        </w:tc>
        <w:tc>
          <w:tcPr>
            <w:tcW w:w="1212" w:type="dxa"/>
            <w:tcBorders>
              <w:top w:val="single" w:sz="4" w:space="0" w:color="auto"/>
              <w:left w:val="single" w:sz="4" w:space="0" w:color="auto"/>
              <w:bottom w:val="single" w:sz="4" w:space="0" w:color="auto"/>
              <w:right w:val="single" w:sz="4" w:space="0" w:color="auto"/>
            </w:tcBorders>
            <w:noWrap/>
            <w:hideMark/>
          </w:tcPr>
          <w:p w14:paraId="65F27403"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21598DA1"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039B1A9B" w14:textId="77777777" w:rsidR="00AB7C9D" w:rsidRDefault="00AB7C9D">
            <w:pPr>
              <w:jc w:val="right"/>
              <w:outlineLvl w:val="0"/>
              <w:rPr>
                <w:b/>
                <w:bCs/>
                <w:color w:val="000000"/>
                <w:sz w:val="16"/>
                <w:szCs w:val="16"/>
              </w:rPr>
            </w:pPr>
            <w:r>
              <w:rPr>
                <w:b/>
                <w:bCs/>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705859DD" w14:textId="77777777" w:rsidR="00AB7C9D" w:rsidRDefault="00AB7C9D">
            <w:pPr>
              <w:jc w:val="right"/>
              <w:outlineLvl w:val="0"/>
              <w:rPr>
                <w:b/>
                <w:bCs/>
                <w:color w:val="000000"/>
                <w:sz w:val="16"/>
                <w:szCs w:val="16"/>
              </w:rPr>
            </w:pPr>
            <w:r>
              <w:rPr>
                <w:b/>
                <w:bCs/>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087C5DE9" w14:textId="77777777" w:rsidR="00AB7C9D" w:rsidRDefault="00AB7C9D">
            <w:pPr>
              <w:jc w:val="right"/>
              <w:outlineLvl w:val="0"/>
              <w:rPr>
                <w:b/>
                <w:bCs/>
                <w:color w:val="000000"/>
                <w:sz w:val="16"/>
                <w:szCs w:val="16"/>
              </w:rPr>
            </w:pPr>
            <w:r>
              <w:rPr>
                <w:b/>
                <w:bCs/>
                <w:color w:val="000000"/>
                <w:sz w:val="16"/>
                <w:szCs w:val="16"/>
              </w:rPr>
              <w:t>2,50000</w:t>
            </w:r>
          </w:p>
        </w:tc>
      </w:tr>
      <w:tr w:rsidR="00AB7C9D" w14:paraId="225F67EB"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6CDD4260" w14:textId="77777777" w:rsidR="00AB7C9D" w:rsidRDefault="00AB7C9D">
            <w:pPr>
              <w:outlineLvl w:val="1"/>
              <w:rPr>
                <w:b/>
                <w:bCs/>
                <w:color w:val="000000"/>
                <w:sz w:val="16"/>
                <w:szCs w:val="16"/>
              </w:rPr>
            </w:pPr>
            <w:r>
              <w:rPr>
                <w:b/>
                <w:bCs/>
                <w:color w:val="000000"/>
                <w:sz w:val="16"/>
                <w:szCs w:val="16"/>
              </w:rPr>
              <w:t>Обслуживание государственного (муниципального) внутреннего долга</w:t>
            </w:r>
          </w:p>
        </w:tc>
        <w:tc>
          <w:tcPr>
            <w:tcW w:w="561" w:type="dxa"/>
            <w:tcBorders>
              <w:top w:val="single" w:sz="4" w:space="0" w:color="auto"/>
              <w:left w:val="single" w:sz="4" w:space="0" w:color="auto"/>
              <w:bottom w:val="single" w:sz="4" w:space="0" w:color="auto"/>
              <w:right w:val="single" w:sz="4" w:space="0" w:color="auto"/>
            </w:tcBorders>
            <w:noWrap/>
            <w:hideMark/>
          </w:tcPr>
          <w:p w14:paraId="7F485488"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4DFE8C2" w14:textId="77777777" w:rsidR="00AB7C9D" w:rsidRDefault="00AB7C9D">
            <w:pPr>
              <w:jc w:val="center"/>
              <w:outlineLvl w:val="1"/>
              <w:rPr>
                <w:b/>
                <w:bCs/>
                <w:color w:val="000000"/>
                <w:sz w:val="16"/>
                <w:szCs w:val="16"/>
              </w:rPr>
            </w:pPr>
            <w:r>
              <w:rPr>
                <w:b/>
                <w:bCs/>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6CF11DFC"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9183FA2"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24E2A0E" w14:textId="77777777" w:rsidR="00AB7C9D" w:rsidRDefault="00AB7C9D">
            <w:pPr>
              <w:jc w:val="right"/>
              <w:outlineLvl w:val="1"/>
              <w:rPr>
                <w:b/>
                <w:bCs/>
                <w:color w:val="000000"/>
                <w:sz w:val="16"/>
                <w:szCs w:val="16"/>
              </w:rPr>
            </w:pPr>
            <w:r>
              <w:rPr>
                <w:b/>
                <w:bCs/>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7BB02CD4" w14:textId="77777777" w:rsidR="00AB7C9D" w:rsidRDefault="00AB7C9D">
            <w:pPr>
              <w:jc w:val="right"/>
              <w:outlineLvl w:val="1"/>
              <w:rPr>
                <w:b/>
                <w:bCs/>
                <w:color w:val="000000"/>
                <w:sz w:val="16"/>
                <w:szCs w:val="16"/>
              </w:rPr>
            </w:pPr>
            <w:r>
              <w:rPr>
                <w:b/>
                <w:bCs/>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30B4C7BD" w14:textId="77777777" w:rsidR="00AB7C9D" w:rsidRDefault="00AB7C9D">
            <w:pPr>
              <w:jc w:val="right"/>
              <w:outlineLvl w:val="1"/>
              <w:rPr>
                <w:b/>
                <w:bCs/>
                <w:color w:val="000000"/>
                <w:sz w:val="16"/>
                <w:szCs w:val="16"/>
              </w:rPr>
            </w:pPr>
            <w:r>
              <w:rPr>
                <w:b/>
                <w:bCs/>
                <w:color w:val="000000"/>
                <w:sz w:val="16"/>
                <w:szCs w:val="16"/>
              </w:rPr>
              <w:t>2,50000</w:t>
            </w:r>
          </w:p>
        </w:tc>
      </w:tr>
      <w:tr w:rsidR="00AB7C9D" w14:paraId="45998B4A"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1225612"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5D4CD71D"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67E566EC" w14:textId="77777777" w:rsidR="00AB7C9D" w:rsidRDefault="00AB7C9D">
            <w:pPr>
              <w:jc w:val="center"/>
              <w:outlineLvl w:val="2"/>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66AA6172" w14:textId="77777777" w:rsidR="00AB7C9D" w:rsidRDefault="00AB7C9D">
            <w:pPr>
              <w:jc w:val="center"/>
              <w:outlineLvl w:val="2"/>
              <w:rPr>
                <w:color w:val="000000"/>
                <w:sz w:val="16"/>
                <w:szCs w:val="16"/>
              </w:rPr>
            </w:pPr>
            <w:r>
              <w:rPr>
                <w:color w:val="000000"/>
                <w:sz w:val="16"/>
                <w:szCs w:val="16"/>
              </w:rPr>
              <w:t>1000000000</w:t>
            </w:r>
          </w:p>
        </w:tc>
        <w:tc>
          <w:tcPr>
            <w:tcW w:w="605" w:type="dxa"/>
            <w:tcBorders>
              <w:top w:val="single" w:sz="4" w:space="0" w:color="auto"/>
              <w:left w:val="single" w:sz="4" w:space="0" w:color="auto"/>
              <w:bottom w:val="single" w:sz="4" w:space="0" w:color="auto"/>
              <w:right w:val="single" w:sz="4" w:space="0" w:color="auto"/>
            </w:tcBorders>
            <w:noWrap/>
            <w:hideMark/>
          </w:tcPr>
          <w:p w14:paraId="316939F7"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CE1939F" w14:textId="77777777" w:rsidR="00AB7C9D" w:rsidRDefault="00AB7C9D">
            <w:pPr>
              <w:jc w:val="right"/>
              <w:outlineLvl w:val="2"/>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64E8FAE6" w14:textId="77777777" w:rsidR="00AB7C9D" w:rsidRDefault="00AB7C9D">
            <w:pPr>
              <w:jc w:val="right"/>
              <w:outlineLvl w:val="2"/>
              <w:rPr>
                <w:color w:val="000000"/>
                <w:sz w:val="16"/>
                <w:szCs w:val="16"/>
              </w:rPr>
            </w:pPr>
            <w:r>
              <w:rPr>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58EE35FA" w14:textId="77777777" w:rsidR="00AB7C9D" w:rsidRDefault="00AB7C9D">
            <w:pPr>
              <w:jc w:val="right"/>
              <w:outlineLvl w:val="2"/>
              <w:rPr>
                <w:color w:val="000000"/>
                <w:sz w:val="16"/>
                <w:szCs w:val="16"/>
              </w:rPr>
            </w:pPr>
            <w:r>
              <w:rPr>
                <w:color w:val="000000"/>
                <w:sz w:val="16"/>
                <w:szCs w:val="16"/>
              </w:rPr>
              <w:t>2,50000</w:t>
            </w:r>
          </w:p>
        </w:tc>
      </w:tr>
      <w:tr w:rsidR="00AB7C9D" w14:paraId="129EE7F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E817D0F" w14:textId="77777777" w:rsidR="00AB7C9D" w:rsidRDefault="00AB7C9D">
            <w:pPr>
              <w:outlineLvl w:val="3"/>
              <w:rPr>
                <w:color w:val="000000"/>
                <w:sz w:val="16"/>
                <w:szCs w:val="16"/>
              </w:rPr>
            </w:pPr>
            <w:r>
              <w:rPr>
                <w:color w:val="000000"/>
                <w:sz w:val="16"/>
                <w:szCs w:val="16"/>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38A786DC" w14:textId="77777777" w:rsidR="00AB7C9D" w:rsidRDefault="00AB7C9D">
            <w:pPr>
              <w:jc w:val="center"/>
              <w:outlineLvl w:val="3"/>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DED7AAB" w14:textId="77777777" w:rsidR="00AB7C9D" w:rsidRDefault="00AB7C9D">
            <w:pPr>
              <w:jc w:val="center"/>
              <w:outlineLvl w:val="3"/>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6A87B64E" w14:textId="77777777" w:rsidR="00AB7C9D" w:rsidRDefault="00AB7C9D">
            <w:pPr>
              <w:jc w:val="center"/>
              <w:outlineLvl w:val="3"/>
              <w:rPr>
                <w:color w:val="000000"/>
                <w:sz w:val="16"/>
                <w:szCs w:val="16"/>
              </w:rPr>
            </w:pPr>
            <w:r>
              <w:rPr>
                <w:color w:val="000000"/>
                <w:sz w:val="16"/>
                <w:szCs w:val="16"/>
              </w:rPr>
              <w:t>1010000000</w:t>
            </w:r>
          </w:p>
        </w:tc>
        <w:tc>
          <w:tcPr>
            <w:tcW w:w="605" w:type="dxa"/>
            <w:tcBorders>
              <w:top w:val="single" w:sz="4" w:space="0" w:color="auto"/>
              <w:left w:val="single" w:sz="4" w:space="0" w:color="auto"/>
              <w:bottom w:val="single" w:sz="4" w:space="0" w:color="auto"/>
              <w:right w:val="single" w:sz="4" w:space="0" w:color="auto"/>
            </w:tcBorders>
            <w:noWrap/>
            <w:hideMark/>
          </w:tcPr>
          <w:p w14:paraId="7369B369"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914C49F" w14:textId="77777777" w:rsidR="00AB7C9D" w:rsidRDefault="00AB7C9D">
            <w:pPr>
              <w:jc w:val="right"/>
              <w:outlineLvl w:val="3"/>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6CC7DCCE" w14:textId="77777777" w:rsidR="00AB7C9D" w:rsidRDefault="00AB7C9D">
            <w:pPr>
              <w:jc w:val="right"/>
              <w:outlineLvl w:val="3"/>
              <w:rPr>
                <w:color w:val="000000"/>
                <w:sz w:val="16"/>
                <w:szCs w:val="16"/>
              </w:rPr>
            </w:pPr>
            <w:r>
              <w:rPr>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4A6EAAE5" w14:textId="77777777" w:rsidR="00AB7C9D" w:rsidRDefault="00AB7C9D">
            <w:pPr>
              <w:jc w:val="right"/>
              <w:outlineLvl w:val="3"/>
              <w:rPr>
                <w:color w:val="000000"/>
                <w:sz w:val="16"/>
                <w:szCs w:val="16"/>
              </w:rPr>
            </w:pPr>
            <w:r>
              <w:rPr>
                <w:color w:val="000000"/>
                <w:sz w:val="16"/>
                <w:szCs w:val="16"/>
              </w:rPr>
              <w:t>2,50000</w:t>
            </w:r>
          </w:p>
        </w:tc>
      </w:tr>
      <w:tr w:rsidR="00AB7C9D" w14:paraId="1CE58451"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7534A65F" w14:textId="77777777" w:rsidR="00AB7C9D" w:rsidRDefault="00AB7C9D">
            <w:pPr>
              <w:outlineLvl w:val="4"/>
              <w:rPr>
                <w:color w:val="000000"/>
                <w:sz w:val="16"/>
                <w:szCs w:val="16"/>
              </w:rPr>
            </w:pPr>
            <w:r>
              <w:rPr>
                <w:color w:val="000000"/>
                <w:sz w:val="16"/>
                <w:szCs w:val="16"/>
              </w:rPr>
              <w:lastRenderedPageBreak/>
              <w:t>Обеспечение исполнения долговых обязательств Любытинского муниципального района</w:t>
            </w:r>
          </w:p>
        </w:tc>
        <w:tc>
          <w:tcPr>
            <w:tcW w:w="561" w:type="dxa"/>
            <w:tcBorders>
              <w:top w:val="single" w:sz="4" w:space="0" w:color="auto"/>
              <w:left w:val="single" w:sz="4" w:space="0" w:color="auto"/>
              <w:bottom w:val="single" w:sz="4" w:space="0" w:color="auto"/>
              <w:right w:val="single" w:sz="4" w:space="0" w:color="auto"/>
            </w:tcBorders>
            <w:noWrap/>
            <w:hideMark/>
          </w:tcPr>
          <w:p w14:paraId="7FDF6F96" w14:textId="77777777" w:rsidR="00AB7C9D" w:rsidRDefault="00AB7C9D">
            <w:pPr>
              <w:jc w:val="center"/>
              <w:outlineLvl w:val="4"/>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39C8CF0B" w14:textId="77777777" w:rsidR="00AB7C9D" w:rsidRDefault="00AB7C9D">
            <w:pPr>
              <w:jc w:val="center"/>
              <w:outlineLvl w:val="4"/>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67BBB515" w14:textId="77777777" w:rsidR="00AB7C9D" w:rsidRDefault="00AB7C9D">
            <w:pPr>
              <w:jc w:val="center"/>
              <w:outlineLvl w:val="4"/>
              <w:rPr>
                <w:color w:val="000000"/>
                <w:sz w:val="16"/>
                <w:szCs w:val="16"/>
              </w:rPr>
            </w:pPr>
            <w:r>
              <w:rPr>
                <w:color w:val="000000"/>
                <w:sz w:val="16"/>
                <w:szCs w:val="16"/>
              </w:rPr>
              <w:t>1010100000</w:t>
            </w:r>
          </w:p>
        </w:tc>
        <w:tc>
          <w:tcPr>
            <w:tcW w:w="605" w:type="dxa"/>
            <w:tcBorders>
              <w:top w:val="single" w:sz="4" w:space="0" w:color="auto"/>
              <w:left w:val="single" w:sz="4" w:space="0" w:color="auto"/>
              <w:bottom w:val="single" w:sz="4" w:space="0" w:color="auto"/>
              <w:right w:val="single" w:sz="4" w:space="0" w:color="auto"/>
            </w:tcBorders>
            <w:noWrap/>
            <w:hideMark/>
          </w:tcPr>
          <w:p w14:paraId="271EC989"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3265D9E" w14:textId="77777777" w:rsidR="00AB7C9D" w:rsidRDefault="00AB7C9D">
            <w:pPr>
              <w:jc w:val="right"/>
              <w:outlineLvl w:val="4"/>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51E24FDD" w14:textId="77777777" w:rsidR="00AB7C9D" w:rsidRDefault="00AB7C9D">
            <w:pPr>
              <w:jc w:val="right"/>
              <w:outlineLvl w:val="4"/>
              <w:rPr>
                <w:color w:val="000000"/>
                <w:sz w:val="16"/>
                <w:szCs w:val="16"/>
              </w:rPr>
            </w:pPr>
            <w:r>
              <w:rPr>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721EA67A" w14:textId="77777777" w:rsidR="00AB7C9D" w:rsidRDefault="00AB7C9D">
            <w:pPr>
              <w:jc w:val="right"/>
              <w:outlineLvl w:val="4"/>
              <w:rPr>
                <w:color w:val="000000"/>
                <w:sz w:val="16"/>
                <w:szCs w:val="16"/>
              </w:rPr>
            </w:pPr>
            <w:r>
              <w:rPr>
                <w:color w:val="000000"/>
                <w:sz w:val="16"/>
                <w:szCs w:val="16"/>
              </w:rPr>
              <w:t>2,50000</w:t>
            </w:r>
          </w:p>
        </w:tc>
      </w:tr>
      <w:tr w:rsidR="00AB7C9D" w14:paraId="47839CC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C11E3C7" w14:textId="77777777" w:rsidR="00AB7C9D" w:rsidRDefault="00AB7C9D">
            <w:pPr>
              <w:outlineLvl w:val="5"/>
              <w:rPr>
                <w:color w:val="000000"/>
                <w:sz w:val="16"/>
                <w:szCs w:val="16"/>
              </w:rPr>
            </w:pPr>
            <w:r>
              <w:rPr>
                <w:color w:val="000000"/>
                <w:sz w:val="16"/>
                <w:szCs w:val="16"/>
              </w:rPr>
              <w:t>Обслуживание внутреннего муниципального долга</w:t>
            </w:r>
          </w:p>
        </w:tc>
        <w:tc>
          <w:tcPr>
            <w:tcW w:w="561" w:type="dxa"/>
            <w:tcBorders>
              <w:top w:val="single" w:sz="4" w:space="0" w:color="auto"/>
              <w:left w:val="single" w:sz="4" w:space="0" w:color="auto"/>
              <w:bottom w:val="single" w:sz="4" w:space="0" w:color="auto"/>
              <w:right w:val="single" w:sz="4" w:space="0" w:color="auto"/>
            </w:tcBorders>
            <w:noWrap/>
            <w:hideMark/>
          </w:tcPr>
          <w:p w14:paraId="455C26A7"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7B43BAF1" w14:textId="77777777" w:rsidR="00AB7C9D" w:rsidRDefault="00AB7C9D">
            <w:pPr>
              <w:jc w:val="center"/>
              <w:outlineLvl w:val="5"/>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7067AD6D" w14:textId="77777777" w:rsidR="00AB7C9D" w:rsidRDefault="00AB7C9D">
            <w:pPr>
              <w:jc w:val="center"/>
              <w:outlineLvl w:val="5"/>
              <w:rPr>
                <w:color w:val="000000"/>
                <w:sz w:val="16"/>
                <w:szCs w:val="16"/>
              </w:rPr>
            </w:pPr>
            <w:r>
              <w:rPr>
                <w:color w:val="000000"/>
                <w:sz w:val="16"/>
                <w:szCs w:val="16"/>
              </w:rPr>
              <w:t>1010121120</w:t>
            </w:r>
          </w:p>
        </w:tc>
        <w:tc>
          <w:tcPr>
            <w:tcW w:w="605" w:type="dxa"/>
            <w:tcBorders>
              <w:top w:val="single" w:sz="4" w:space="0" w:color="auto"/>
              <w:left w:val="single" w:sz="4" w:space="0" w:color="auto"/>
              <w:bottom w:val="single" w:sz="4" w:space="0" w:color="auto"/>
              <w:right w:val="single" w:sz="4" w:space="0" w:color="auto"/>
            </w:tcBorders>
            <w:noWrap/>
            <w:hideMark/>
          </w:tcPr>
          <w:p w14:paraId="547534CB"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2F7735E0" w14:textId="77777777" w:rsidR="00AB7C9D" w:rsidRDefault="00AB7C9D">
            <w:pPr>
              <w:jc w:val="right"/>
              <w:outlineLvl w:val="5"/>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0B5A9BF5" w14:textId="77777777" w:rsidR="00AB7C9D" w:rsidRDefault="00AB7C9D">
            <w:pPr>
              <w:jc w:val="right"/>
              <w:outlineLvl w:val="5"/>
              <w:rPr>
                <w:color w:val="000000"/>
                <w:sz w:val="16"/>
                <w:szCs w:val="16"/>
              </w:rPr>
            </w:pPr>
            <w:r>
              <w:rPr>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2E1DC7B8" w14:textId="77777777" w:rsidR="00AB7C9D" w:rsidRDefault="00AB7C9D">
            <w:pPr>
              <w:jc w:val="right"/>
              <w:outlineLvl w:val="5"/>
              <w:rPr>
                <w:color w:val="000000"/>
                <w:sz w:val="16"/>
                <w:szCs w:val="16"/>
              </w:rPr>
            </w:pPr>
            <w:r>
              <w:rPr>
                <w:color w:val="000000"/>
                <w:sz w:val="16"/>
                <w:szCs w:val="16"/>
              </w:rPr>
              <w:t>2,50000</w:t>
            </w:r>
          </w:p>
        </w:tc>
      </w:tr>
      <w:tr w:rsidR="00AB7C9D" w14:paraId="275A3E79"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1F2294AD" w14:textId="77777777" w:rsidR="00AB7C9D" w:rsidRDefault="00AB7C9D">
            <w:pPr>
              <w:outlineLvl w:val="6"/>
              <w:rPr>
                <w:color w:val="000000"/>
                <w:sz w:val="16"/>
                <w:szCs w:val="16"/>
              </w:rPr>
            </w:pPr>
            <w:r>
              <w:rPr>
                <w:color w:val="000000"/>
                <w:sz w:val="16"/>
                <w:szCs w:val="16"/>
              </w:rPr>
              <w:t>Обслуживание муниципального долга</w:t>
            </w:r>
          </w:p>
        </w:tc>
        <w:tc>
          <w:tcPr>
            <w:tcW w:w="561" w:type="dxa"/>
            <w:tcBorders>
              <w:top w:val="single" w:sz="4" w:space="0" w:color="auto"/>
              <w:left w:val="single" w:sz="4" w:space="0" w:color="auto"/>
              <w:bottom w:val="single" w:sz="4" w:space="0" w:color="auto"/>
              <w:right w:val="single" w:sz="4" w:space="0" w:color="auto"/>
            </w:tcBorders>
            <w:noWrap/>
            <w:hideMark/>
          </w:tcPr>
          <w:p w14:paraId="0CAE7988"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1C79113A" w14:textId="77777777" w:rsidR="00AB7C9D" w:rsidRDefault="00AB7C9D">
            <w:pPr>
              <w:jc w:val="center"/>
              <w:outlineLvl w:val="6"/>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6B96A819" w14:textId="77777777" w:rsidR="00AB7C9D" w:rsidRDefault="00AB7C9D">
            <w:pPr>
              <w:jc w:val="center"/>
              <w:outlineLvl w:val="6"/>
              <w:rPr>
                <w:color w:val="000000"/>
                <w:sz w:val="16"/>
                <w:szCs w:val="16"/>
              </w:rPr>
            </w:pPr>
            <w:r>
              <w:rPr>
                <w:color w:val="000000"/>
                <w:sz w:val="16"/>
                <w:szCs w:val="16"/>
              </w:rPr>
              <w:t>1010121120</w:t>
            </w:r>
          </w:p>
        </w:tc>
        <w:tc>
          <w:tcPr>
            <w:tcW w:w="605" w:type="dxa"/>
            <w:tcBorders>
              <w:top w:val="single" w:sz="4" w:space="0" w:color="auto"/>
              <w:left w:val="single" w:sz="4" w:space="0" w:color="auto"/>
              <w:bottom w:val="single" w:sz="4" w:space="0" w:color="auto"/>
              <w:right w:val="single" w:sz="4" w:space="0" w:color="auto"/>
            </w:tcBorders>
            <w:noWrap/>
            <w:hideMark/>
          </w:tcPr>
          <w:p w14:paraId="0DBBB29C" w14:textId="77777777" w:rsidR="00AB7C9D" w:rsidRDefault="00AB7C9D">
            <w:pPr>
              <w:jc w:val="center"/>
              <w:outlineLvl w:val="6"/>
              <w:rPr>
                <w:color w:val="000000"/>
                <w:sz w:val="16"/>
                <w:szCs w:val="16"/>
              </w:rPr>
            </w:pPr>
            <w:r>
              <w:rPr>
                <w:color w:val="000000"/>
                <w:sz w:val="16"/>
                <w:szCs w:val="16"/>
              </w:rPr>
              <w:t>730</w:t>
            </w:r>
          </w:p>
        </w:tc>
        <w:tc>
          <w:tcPr>
            <w:tcW w:w="1357" w:type="dxa"/>
            <w:tcBorders>
              <w:top w:val="single" w:sz="4" w:space="0" w:color="auto"/>
              <w:left w:val="single" w:sz="4" w:space="0" w:color="auto"/>
              <w:bottom w:val="single" w:sz="4" w:space="0" w:color="auto"/>
              <w:right w:val="single" w:sz="4" w:space="0" w:color="auto"/>
            </w:tcBorders>
            <w:noWrap/>
            <w:hideMark/>
          </w:tcPr>
          <w:p w14:paraId="74BFB0F5" w14:textId="77777777" w:rsidR="00AB7C9D" w:rsidRDefault="00AB7C9D">
            <w:pPr>
              <w:jc w:val="right"/>
              <w:outlineLvl w:val="6"/>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78F4A03C" w14:textId="77777777" w:rsidR="00AB7C9D" w:rsidRDefault="00AB7C9D">
            <w:pPr>
              <w:jc w:val="right"/>
              <w:outlineLvl w:val="6"/>
              <w:rPr>
                <w:color w:val="000000"/>
                <w:sz w:val="16"/>
                <w:szCs w:val="16"/>
              </w:rPr>
            </w:pPr>
            <w:r>
              <w:rPr>
                <w:color w:val="000000"/>
                <w:sz w:val="16"/>
                <w:szCs w:val="16"/>
              </w:rPr>
              <w:t>3,10000</w:t>
            </w:r>
          </w:p>
        </w:tc>
        <w:tc>
          <w:tcPr>
            <w:tcW w:w="1365" w:type="dxa"/>
            <w:tcBorders>
              <w:top w:val="single" w:sz="4" w:space="0" w:color="auto"/>
              <w:left w:val="single" w:sz="4" w:space="0" w:color="auto"/>
              <w:bottom w:val="single" w:sz="4" w:space="0" w:color="auto"/>
              <w:right w:val="single" w:sz="4" w:space="0" w:color="auto"/>
            </w:tcBorders>
            <w:noWrap/>
            <w:hideMark/>
          </w:tcPr>
          <w:p w14:paraId="5BB41A1A" w14:textId="77777777" w:rsidR="00AB7C9D" w:rsidRDefault="00AB7C9D">
            <w:pPr>
              <w:jc w:val="right"/>
              <w:outlineLvl w:val="6"/>
              <w:rPr>
                <w:color w:val="000000"/>
                <w:sz w:val="16"/>
                <w:szCs w:val="16"/>
              </w:rPr>
            </w:pPr>
            <w:r>
              <w:rPr>
                <w:color w:val="000000"/>
                <w:sz w:val="16"/>
                <w:szCs w:val="16"/>
              </w:rPr>
              <w:t>2,50000</w:t>
            </w:r>
          </w:p>
        </w:tc>
      </w:tr>
      <w:tr w:rsidR="00AB7C9D" w14:paraId="6F6B50FD"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4C1B786E" w14:textId="77777777" w:rsidR="00AB7C9D" w:rsidRDefault="00AB7C9D">
            <w:pPr>
              <w:outlineLvl w:val="0"/>
              <w:rPr>
                <w:b/>
                <w:bCs/>
                <w:color w:val="000000"/>
                <w:sz w:val="16"/>
                <w:szCs w:val="16"/>
              </w:rPr>
            </w:pPr>
            <w:r>
              <w:rPr>
                <w:b/>
                <w:bCs/>
                <w:color w:val="000000"/>
                <w:sz w:val="16"/>
                <w:szCs w:val="16"/>
              </w:rPr>
              <w:t>Межбюджетные трансферты общего характера бюджетам бюджетной системы Российской Федерации</w:t>
            </w:r>
          </w:p>
        </w:tc>
        <w:tc>
          <w:tcPr>
            <w:tcW w:w="561" w:type="dxa"/>
            <w:tcBorders>
              <w:top w:val="single" w:sz="4" w:space="0" w:color="auto"/>
              <w:left w:val="single" w:sz="4" w:space="0" w:color="auto"/>
              <w:bottom w:val="single" w:sz="4" w:space="0" w:color="auto"/>
              <w:right w:val="single" w:sz="4" w:space="0" w:color="auto"/>
            </w:tcBorders>
            <w:noWrap/>
            <w:hideMark/>
          </w:tcPr>
          <w:p w14:paraId="54E7F0F2" w14:textId="77777777" w:rsidR="00AB7C9D" w:rsidRDefault="00AB7C9D">
            <w:pPr>
              <w:jc w:val="center"/>
              <w:outlineLvl w:val="0"/>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61135DB6" w14:textId="77777777" w:rsidR="00AB7C9D" w:rsidRDefault="00AB7C9D">
            <w:pPr>
              <w:jc w:val="center"/>
              <w:outlineLvl w:val="0"/>
              <w:rPr>
                <w:b/>
                <w:bCs/>
                <w:color w:val="000000"/>
                <w:sz w:val="16"/>
                <w:szCs w:val="16"/>
              </w:rPr>
            </w:pPr>
            <w:r>
              <w:rPr>
                <w:b/>
                <w:bCs/>
                <w:color w:val="000000"/>
                <w:sz w:val="16"/>
                <w:szCs w:val="16"/>
              </w:rPr>
              <w:t>1400</w:t>
            </w:r>
          </w:p>
        </w:tc>
        <w:tc>
          <w:tcPr>
            <w:tcW w:w="1212" w:type="dxa"/>
            <w:tcBorders>
              <w:top w:val="single" w:sz="4" w:space="0" w:color="auto"/>
              <w:left w:val="single" w:sz="4" w:space="0" w:color="auto"/>
              <w:bottom w:val="single" w:sz="4" w:space="0" w:color="auto"/>
              <w:right w:val="single" w:sz="4" w:space="0" w:color="auto"/>
            </w:tcBorders>
            <w:noWrap/>
            <w:hideMark/>
          </w:tcPr>
          <w:p w14:paraId="3EFEFB3D" w14:textId="77777777" w:rsidR="00AB7C9D" w:rsidRDefault="00AB7C9D">
            <w:pPr>
              <w:jc w:val="center"/>
              <w:outlineLvl w:val="0"/>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56F9311F" w14:textId="77777777" w:rsidR="00AB7C9D" w:rsidRDefault="00AB7C9D">
            <w:pPr>
              <w:jc w:val="center"/>
              <w:outlineLvl w:val="0"/>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30DE438F" w14:textId="77777777" w:rsidR="00AB7C9D" w:rsidRDefault="00AB7C9D">
            <w:pPr>
              <w:jc w:val="right"/>
              <w:outlineLvl w:val="0"/>
              <w:rPr>
                <w:b/>
                <w:bCs/>
                <w:color w:val="000000"/>
                <w:sz w:val="16"/>
                <w:szCs w:val="16"/>
              </w:rPr>
            </w:pPr>
            <w:r>
              <w:rPr>
                <w:b/>
                <w:bCs/>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59D2A1DC" w14:textId="77777777" w:rsidR="00AB7C9D" w:rsidRDefault="00AB7C9D">
            <w:pPr>
              <w:jc w:val="right"/>
              <w:outlineLvl w:val="0"/>
              <w:rPr>
                <w:b/>
                <w:bCs/>
                <w:color w:val="000000"/>
                <w:sz w:val="16"/>
                <w:szCs w:val="16"/>
              </w:rPr>
            </w:pPr>
            <w:r>
              <w:rPr>
                <w:b/>
                <w:bCs/>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009857C2" w14:textId="77777777" w:rsidR="00AB7C9D" w:rsidRDefault="00AB7C9D">
            <w:pPr>
              <w:jc w:val="right"/>
              <w:outlineLvl w:val="0"/>
              <w:rPr>
                <w:b/>
                <w:bCs/>
                <w:color w:val="000000"/>
                <w:sz w:val="16"/>
                <w:szCs w:val="16"/>
              </w:rPr>
            </w:pPr>
            <w:r>
              <w:rPr>
                <w:b/>
                <w:bCs/>
                <w:color w:val="000000"/>
                <w:sz w:val="16"/>
                <w:szCs w:val="16"/>
              </w:rPr>
              <w:t>21 109,70000</w:t>
            </w:r>
          </w:p>
        </w:tc>
      </w:tr>
      <w:tr w:rsidR="00AB7C9D" w14:paraId="328506B6"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030EFDDD" w14:textId="77777777" w:rsidR="00AB7C9D" w:rsidRDefault="00AB7C9D">
            <w:pPr>
              <w:outlineLvl w:val="1"/>
              <w:rPr>
                <w:b/>
                <w:bCs/>
                <w:color w:val="000000"/>
                <w:sz w:val="16"/>
                <w:szCs w:val="16"/>
              </w:rPr>
            </w:pPr>
            <w:r>
              <w:rPr>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1" w:type="dxa"/>
            <w:tcBorders>
              <w:top w:val="single" w:sz="4" w:space="0" w:color="auto"/>
              <w:left w:val="single" w:sz="4" w:space="0" w:color="auto"/>
              <w:bottom w:val="single" w:sz="4" w:space="0" w:color="auto"/>
              <w:right w:val="single" w:sz="4" w:space="0" w:color="auto"/>
            </w:tcBorders>
            <w:noWrap/>
            <w:hideMark/>
          </w:tcPr>
          <w:p w14:paraId="712DC15A" w14:textId="77777777" w:rsidR="00AB7C9D" w:rsidRDefault="00AB7C9D">
            <w:pPr>
              <w:jc w:val="center"/>
              <w:outlineLvl w:val="1"/>
              <w:rPr>
                <w:b/>
                <w:bCs/>
                <w:color w:val="000000"/>
                <w:sz w:val="16"/>
                <w:szCs w:val="16"/>
              </w:rPr>
            </w:pPr>
            <w:r>
              <w:rPr>
                <w:b/>
                <w:bCs/>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35F9123" w14:textId="77777777" w:rsidR="00AB7C9D" w:rsidRDefault="00AB7C9D">
            <w:pPr>
              <w:jc w:val="center"/>
              <w:outlineLvl w:val="1"/>
              <w:rPr>
                <w:b/>
                <w:bCs/>
                <w:color w:val="000000"/>
                <w:sz w:val="16"/>
                <w:szCs w:val="16"/>
              </w:rPr>
            </w:pPr>
            <w:r>
              <w:rPr>
                <w:b/>
                <w:bCs/>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044FA471" w14:textId="77777777" w:rsidR="00AB7C9D" w:rsidRDefault="00AB7C9D">
            <w:pPr>
              <w:jc w:val="center"/>
              <w:outlineLvl w:val="1"/>
              <w:rPr>
                <w:b/>
                <w:bCs/>
                <w:color w:val="000000"/>
                <w:sz w:val="16"/>
                <w:szCs w:val="16"/>
              </w:rPr>
            </w:pPr>
            <w:r>
              <w:rPr>
                <w:b/>
                <w:bCs/>
                <w:color w:val="000000"/>
                <w:sz w:val="16"/>
                <w:szCs w:val="16"/>
              </w:rPr>
              <w:t> </w:t>
            </w:r>
          </w:p>
        </w:tc>
        <w:tc>
          <w:tcPr>
            <w:tcW w:w="605" w:type="dxa"/>
            <w:tcBorders>
              <w:top w:val="single" w:sz="4" w:space="0" w:color="auto"/>
              <w:left w:val="single" w:sz="4" w:space="0" w:color="auto"/>
              <w:bottom w:val="single" w:sz="4" w:space="0" w:color="auto"/>
              <w:right w:val="single" w:sz="4" w:space="0" w:color="auto"/>
            </w:tcBorders>
            <w:noWrap/>
            <w:hideMark/>
          </w:tcPr>
          <w:p w14:paraId="7E64236B" w14:textId="77777777" w:rsidR="00AB7C9D" w:rsidRDefault="00AB7C9D">
            <w:pPr>
              <w:jc w:val="center"/>
              <w:outlineLvl w:val="1"/>
              <w:rPr>
                <w:b/>
                <w:bCs/>
                <w:color w:val="000000"/>
                <w:sz w:val="16"/>
                <w:szCs w:val="16"/>
              </w:rPr>
            </w:pPr>
            <w:r>
              <w:rPr>
                <w:b/>
                <w:bCs/>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62AFABB1" w14:textId="77777777" w:rsidR="00AB7C9D" w:rsidRDefault="00AB7C9D">
            <w:pPr>
              <w:jc w:val="right"/>
              <w:outlineLvl w:val="1"/>
              <w:rPr>
                <w:b/>
                <w:bCs/>
                <w:color w:val="000000"/>
                <w:sz w:val="16"/>
                <w:szCs w:val="16"/>
              </w:rPr>
            </w:pPr>
            <w:r>
              <w:rPr>
                <w:b/>
                <w:bCs/>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085A8DD4" w14:textId="77777777" w:rsidR="00AB7C9D" w:rsidRDefault="00AB7C9D">
            <w:pPr>
              <w:jc w:val="right"/>
              <w:outlineLvl w:val="1"/>
              <w:rPr>
                <w:b/>
                <w:bCs/>
                <w:color w:val="000000"/>
                <w:sz w:val="16"/>
                <w:szCs w:val="16"/>
              </w:rPr>
            </w:pPr>
            <w:r>
              <w:rPr>
                <w:b/>
                <w:bCs/>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14FFC068" w14:textId="77777777" w:rsidR="00AB7C9D" w:rsidRDefault="00AB7C9D">
            <w:pPr>
              <w:jc w:val="right"/>
              <w:outlineLvl w:val="1"/>
              <w:rPr>
                <w:b/>
                <w:bCs/>
                <w:color w:val="000000"/>
                <w:sz w:val="16"/>
                <w:szCs w:val="16"/>
              </w:rPr>
            </w:pPr>
            <w:r>
              <w:rPr>
                <w:b/>
                <w:bCs/>
                <w:color w:val="000000"/>
                <w:sz w:val="16"/>
                <w:szCs w:val="16"/>
              </w:rPr>
              <w:t>21 109,70000</w:t>
            </w:r>
          </w:p>
        </w:tc>
      </w:tr>
      <w:tr w:rsidR="00AB7C9D" w14:paraId="1CB7E1BE"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345F3F0C" w14:textId="77777777" w:rsidR="00AB7C9D" w:rsidRDefault="00AB7C9D">
            <w:pPr>
              <w:outlineLvl w:val="2"/>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5027B69" w14:textId="77777777" w:rsidR="00AB7C9D" w:rsidRDefault="00AB7C9D">
            <w:pPr>
              <w:jc w:val="center"/>
              <w:outlineLvl w:val="2"/>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B455300" w14:textId="77777777" w:rsidR="00AB7C9D" w:rsidRDefault="00AB7C9D">
            <w:pPr>
              <w:jc w:val="center"/>
              <w:outlineLvl w:val="2"/>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7D8DD108" w14:textId="77777777" w:rsidR="00AB7C9D" w:rsidRDefault="00AB7C9D">
            <w:pPr>
              <w:jc w:val="center"/>
              <w:outlineLvl w:val="2"/>
              <w:rPr>
                <w:color w:val="000000"/>
                <w:sz w:val="16"/>
                <w:szCs w:val="16"/>
              </w:rPr>
            </w:pPr>
            <w:r>
              <w:rPr>
                <w:color w:val="000000"/>
                <w:sz w:val="16"/>
                <w:szCs w:val="16"/>
              </w:rPr>
              <w:t>1000000000</w:t>
            </w:r>
          </w:p>
        </w:tc>
        <w:tc>
          <w:tcPr>
            <w:tcW w:w="605" w:type="dxa"/>
            <w:tcBorders>
              <w:top w:val="single" w:sz="4" w:space="0" w:color="auto"/>
              <w:left w:val="single" w:sz="4" w:space="0" w:color="auto"/>
              <w:bottom w:val="single" w:sz="4" w:space="0" w:color="auto"/>
              <w:right w:val="single" w:sz="4" w:space="0" w:color="auto"/>
            </w:tcBorders>
            <w:noWrap/>
            <w:hideMark/>
          </w:tcPr>
          <w:p w14:paraId="44991C4A" w14:textId="77777777" w:rsidR="00AB7C9D" w:rsidRDefault="00AB7C9D">
            <w:pPr>
              <w:jc w:val="center"/>
              <w:outlineLvl w:val="2"/>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40DF0A71" w14:textId="77777777" w:rsidR="00AB7C9D" w:rsidRDefault="00AB7C9D">
            <w:pPr>
              <w:jc w:val="right"/>
              <w:outlineLvl w:val="2"/>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47A0566F" w14:textId="77777777" w:rsidR="00AB7C9D" w:rsidRDefault="00AB7C9D">
            <w:pPr>
              <w:jc w:val="right"/>
              <w:outlineLvl w:val="2"/>
              <w:rPr>
                <w:color w:val="000000"/>
                <w:sz w:val="16"/>
                <w:szCs w:val="16"/>
              </w:rPr>
            </w:pPr>
            <w:r>
              <w:rPr>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6D20C1CE" w14:textId="77777777" w:rsidR="00AB7C9D" w:rsidRDefault="00AB7C9D">
            <w:pPr>
              <w:jc w:val="right"/>
              <w:outlineLvl w:val="2"/>
              <w:rPr>
                <w:color w:val="000000"/>
                <w:sz w:val="16"/>
                <w:szCs w:val="16"/>
              </w:rPr>
            </w:pPr>
            <w:r>
              <w:rPr>
                <w:color w:val="000000"/>
                <w:sz w:val="16"/>
                <w:szCs w:val="16"/>
              </w:rPr>
              <w:t>21 109,70000</w:t>
            </w:r>
          </w:p>
        </w:tc>
      </w:tr>
      <w:tr w:rsidR="00AB7C9D" w14:paraId="60774AE4"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55BEAB2" w14:textId="77777777" w:rsidR="00AB7C9D" w:rsidRDefault="00AB7C9D">
            <w:pPr>
              <w:outlineLvl w:val="3"/>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1" w:type="dxa"/>
            <w:tcBorders>
              <w:top w:val="single" w:sz="4" w:space="0" w:color="auto"/>
              <w:left w:val="single" w:sz="4" w:space="0" w:color="auto"/>
              <w:bottom w:val="single" w:sz="4" w:space="0" w:color="auto"/>
              <w:right w:val="single" w:sz="4" w:space="0" w:color="auto"/>
            </w:tcBorders>
            <w:noWrap/>
            <w:hideMark/>
          </w:tcPr>
          <w:p w14:paraId="4247A31A" w14:textId="77777777" w:rsidR="00AB7C9D" w:rsidRDefault="00AB7C9D">
            <w:pPr>
              <w:jc w:val="center"/>
              <w:outlineLvl w:val="3"/>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514900A0" w14:textId="77777777" w:rsidR="00AB7C9D" w:rsidRDefault="00AB7C9D">
            <w:pPr>
              <w:jc w:val="center"/>
              <w:outlineLvl w:val="3"/>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78A9CE57" w14:textId="77777777" w:rsidR="00AB7C9D" w:rsidRDefault="00AB7C9D">
            <w:pPr>
              <w:jc w:val="center"/>
              <w:outlineLvl w:val="3"/>
              <w:rPr>
                <w:color w:val="000000"/>
                <w:sz w:val="16"/>
                <w:szCs w:val="16"/>
              </w:rPr>
            </w:pPr>
            <w:r>
              <w:rPr>
                <w:color w:val="000000"/>
                <w:sz w:val="16"/>
                <w:szCs w:val="16"/>
              </w:rPr>
              <w:t>1020000000</w:t>
            </w:r>
          </w:p>
        </w:tc>
        <w:tc>
          <w:tcPr>
            <w:tcW w:w="605" w:type="dxa"/>
            <w:tcBorders>
              <w:top w:val="single" w:sz="4" w:space="0" w:color="auto"/>
              <w:left w:val="single" w:sz="4" w:space="0" w:color="auto"/>
              <w:bottom w:val="single" w:sz="4" w:space="0" w:color="auto"/>
              <w:right w:val="single" w:sz="4" w:space="0" w:color="auto"/>
            </w:tcBorders>
            <w:noWrap/>
            <w:hideMark/>
          </w:tcPr>
          <w:p w14:paraId="255DE61B" w14:textId="77777777" w:rsidR="00AB7C9D" w:rsidRDefault="00AB7C9D">
            <w:pPr>
              <w:jc w:val="center"/>
              <w:outlineLvl w:val="3"/>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E514F16" w14:textId="77777777" w:rsidR="00AB7C9D" w:rsidRDefault="00AB7C9D">
            <w:pPr>
              <w:jc w:val="right"/>
              <w:outlineLvl w:val="3"/>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3053B817" w14:textId="77777777" w:rsidR="00AB7C9D" w:rsidRDefault="00AB7C9D">
            <w:pPr>
              <w:jc w:val="right"/>
              <w:outlineLvl w:val="3"/>
              <w:rPr>
                <w:color w:val="000000"/>
                <w:sz w:val="16"/>
                <w:szCs w:val="16"/>
              </w:rPr>
            </w:pPr>
            <w:r>
              <w:rPr>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16CA0D92" w14:textId="77777777" w:rsidR="00AB7C9D" w:rsidRDefault="00AB7C9D">
            <w:pPr>
              <w:jc w:val="right"/>
              <w:outlineLvl w:val="3"/>
              <w:rPr>
                <w:color w:val="000000"/>
                <w:sz w:val="16"/>
                <w:szCs w:val="16"/>
              </w:rPr>
            </w:pPr>
            <w:r>
              <w:rPr>
                <w:color w:val="000000"/>
                <w:sz w:val="16"/>
                <w:szCs w:val="16"/>
              </w:rPr>
              <w:t>21 109,70000</w:t>
            </w:r>
          </w:p>
        </w:tc>
      </w:tr>
      <w:tr w:rsidR="00AB7C9D" w14:paraId="5B6ADC65"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B80F726" w14:textId="77777777" w:rsidR="00AB7C9D" w:rsidRDefault="00AB7C9D">
            <w:pPr>
              <w:outlineLvl w:val="4"/>
              <w:rPr>
                <w:color w:val="000000"/>
                <w:sz w:val="16"/>
                <w:szCs w:val="16"/>
              </w:rPr>
            </w:pPr>
            <w:r>
              <w:rPr>
                <w:color w:val="000000"/>
                <w:sz w:val="16"/>
                <w:szCs w:val="16"/>
              </w:rPr>
              <w:t>Выравнивание уровня бюджетной обеспеченности поселений</w:t>
            </w:r>
          </w:p>
        </w:tc>
        <w:tc>
          <w:tcPr>
            <w:tcW w:w="561" w:type="dxa"/>
            <w:tcBorders>
              <w:top w:val="single" w:sz="4" w:space="0" w:color="auto"/>
              <w:left w:val="single" w:sz="4" w:space="0" w:color="auto"/>
              <w:bottom w:val="single" w:sz="4" w:space="0" w:color="auto"/>
              <w:right w:val="single" w:sz="4" w:space="0" w:color="auto"/>
            </w:tcBorders>
            <w:noWrap/>
            <w:hideMark/>
          </w:tcPr>
          <w:p w14:paraId="7D966356" w14:textId="77777777" w:rsidR="00AB7C9D" w:rsidRDefault="00AB7C9D">
            <w:pPr>
              <w:jc w:val="center"/>
              <w:outlineLvl w:val="4"/>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D6DE816" w14:textId="77777777" w:rsidR="00AB7C9D" w:rsidRDefault="00AB7C9D">
            <w:pPr>
              <w:jc w:val="center"/>
              <w:outlineLvl w:val="4"/>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4C6D41A0" w14:textId="77777777" w:rsidR="00AB7C9D" w:rsidRDefault="00AB7C9D">
            <w:pPr>
              <w:jc w:val="center"/>
              <w:outlineLvl w:val="4"/>
              <w:rPr>
                <w:color w:val="000000"/>
                <w:sz w:val="16"/>
                <w:szCs w:val="16"/>
              </w:rPr>
            </w:pPr>
            <w:r>
              <w:rPr>
                <w:color w:val="000000"/>
                <w:sz w:val="16"/>
                <w:szCs w:val="16"/>
              </w:rPr>
              <w:t>1020100000</w:t>
            </w:r>
          </w:p>
        </w:tc>
        <w:tc>
          <w:tcPr>
            <w:tcW w:w="605" w:type="dxa"/>
            <w:tcBorders>
              <w:top w:val="single" w:sz="4" w:space="0" w:color="auto"/>
              <w:left w:val="single" w:sz="4" w:space="0" w:color="auto"/>
              <w:bottom w:val="single" w:sz="4" w:space="0" w:color="auto"/>
              <w:right w:val="single" w:sz="4" w:space="0" w:color="auto"/>
            </w:tcBorders>
            <w:noWrap/>
            <w:hideMark/>
          </w:tcPr>
          <w:p w14:paraId="167B625B" w14:textId="77777777" w:rsidR="00AB7C9D" w:rsidRDefault="00AB7C9D">
            <w:pPr>
              <w:jc w:val="center"/>
              <w:outlineLvl w:val="4"/>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1678FEA0" w14:textId="77777777" w:rsidR="00AB7C9D" w:rsidRDefault="00AB7C9D">
            <w:pPr>
              <w:jc w:val="right"/>
              <w:outlineLvl w:val="4"/>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3ACCF121" w14:textId="77777777" w:rsidR="00AB7C9D" w:rsidRDefault="00AB7C9D">
            <w:pPr>
              <w:jc w:val="right"/>
              <w:outlineLvl w:val="4"/>
              <w:rPr>
                <w:color w:val="000000"/>
                <w:sz w:val="16"/>
                <w:szCs w:val="16"/>
              </w:rPr>
            </w:pPr>
            <w:r>
              <w:rPr>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634B50E2" w14:textId="77777777" w:rsidR="00AB7C9D" w:rsidRDefault="00AB7C9D">
            <w:pPr>
              <w:jc w:val="right"/>
              <w:outlineLvl w:val="4"/>
              <w:rPr>
                <w:color w:val="000000"/>
                <w:sz w:val="16"/>
                <w:szCs w:val="16"/>
              </w:rPr>
            </w:pPr>
            <w:r>
              <w:rPr>
                <w:color w:val="000000"/>
                <w:sz w:val="16"/>
                <w:szCs w:val="16"/>
              </w:rPr>
              <w:t>21 109,70000</w:t>
            </w:r>
          </w:p>
        </w:tc>
      </w:tr>
      <w:tr w:rsidR="00AB7C9D" w14:paraId="72E51DDC"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2D95F6EB" w14:textId="77777777" w:rsidR="00AB7C9D" w:rsidRDefault="00AB7C9D">
            <w:pPr>
              <w:outlineLvl w:val="5"/>
              <w:rPr>
                <w:color w:val="000000"/>
                <w:sz w:val="16"/>
                <w:szCs w:val="16"/>
              </w:rPr>
            </w:pPr>
            <w:r>
              <w:rPr>
                <w:color w:val="000000"/>
                <w:sz w:val="16"/>
                <w:szCs w:val="16"/>
              </w:rPr>
              <w:t>Выравнивание бюджетной обеспеченности поселений (за счет средств из областного бюджета)</w:t>
            </w:r>
          </w:p>
        </w:tc>
        <w:tc>
          <w:tcPr>
            <w:tcW w:w="561" w:type="dxa"/>
            <w:tcBorders>
              <w:top w:val="single" w:sz="4" w:space="0" w:color="auto"/>
              <w:left w:val="single" w:sz="4" w:space="0" w:color="auto"/>
              <w:bottom w:val="single" w:sz="4" w:space="0" w:color="auto"/>
              <w:right w:val="single" w:sz="4" w:space="0" w:color="auto"/>
            </w:tcBorders>
            <w:noWrap/>
            <w:hideMark/>
          </w:tcPr>
          <w:p w14:paraId="6D2E623F" w14:textId="77777777" w:rsidR="00AB7C9D" w:rsidRDefault="00AB7C9D">
            <w:pPr>
              <w:jc w:val="center"/>
              <w:outlineLvl w:val="5"/>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277BF2AA" w14:textId="77777777" w:rsidR="00AB7C9D" w:rsidRDefault="00AB7C9D">
            <w:pPr>
              <w:jc w:val="center"/>
              <w:outlineLvl w:val="5"/>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59192D43" w14:textId="77777777" w:rsidR="00AB7C9D" w:rsidRDefault="00AB7C9D">
            <w:pPr>
              <w:jc w:val="center"/>
              <w:outlineLvl w:val="5"/>
              <w:rPr>
                <w:color w:val="000000"/>
                <w:sz w:val="16"/>
                <w:szCs w:val="16"/>
              </w:rPr>
            </w:pPr>
            <w:r>
              <w:rPr>
                <w:color w:val="000000"/>
                <w:sz w:val="16"/>
                <w:szCs w:val="16"/>
              </w:rPr>
              <w:t>1020170100</w:t>
            </w:r>
          </w:p>
        </w:tc>
        <w:tc>
          <w:tcPr>
            <w:tcW w:w="605" w:type="dxa"/>
            <w:tcBorders>
              <w:top w:val="single" w:sz="4" w:space="0" w:color="auto"/>
              <w:left w:val="single" w:sz="4" w:space="0" w:color="auto"/>
              <w:bottom w:val="single" w:sz="4" w:space="0" w:color="auto"/>
              <w:right w:val="single" w:sz="4" w:space="0" w:color="auto"/>
            </w:tcBorders>
            <w:noWrap/>
            <w:hideMark/>
          </w:tcPr>
          <w:p w14:paraId="35EA4473" w14:textId="77777777" w:rsidR="00AB7C9D" w:rsidRDefault="00AB7C9D">
            <w:pPr>
              <w:jc w:val="center"/>
              <w:outlineLvl w:val="5"/>
              <w:rPr>
                <w:color w:val="000000"/>
                <w:sz w:val="16"/>
                <w:szCs w:val="16"/>
              </w:rPr>
            </w:pPr>
            <w:r>
              <w:rPr>
                <w:color w:val="000000"/>
                <w:sz w:val="16"/>
                <w:szCs w:val="16"/>
              </w:rPr>
              <w:t> </w:t>
            </w:r>
          </w:p>
        </w:tc>
        <w:tc>
          <w:tcPr>
            <w:tcW w:w="1357" w:type="dxa"/>
            <w:tcBorders>
              <w:top w:val="single" w:sz="4" w:space="0" w:color="auto"/>
              <w:left w:val="single" w:sz="4" w:space="0" w:color="auto"/>
              <w:bottom w:val="single" w:sz="4" w:space="0" w:color="auto"/>
              <w:right w:val="single" w:sz="4" w:space="0" w:color="auto"/>
            </w:tcBorders>
            <w:noWrap/>
            <w:hideMark/>
          </w:tcPr>
          <w:p w14:paraId="7750B2D6" w14:textId="77777777" w:rsidR="00AB7C9D" w:rsidRDefault="00AB7C9D">
            <w:pPr>
              <w:jc w:val="right"/>
              <w:outlineLvl w:val="5"/>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6DE9AB62" w14:textId="77777777" w:rsidR="00AB7C9D" w:rsidRDefault="00AB7C9D">
            <w:pPr>
              <w:jc w:val="right"/>
              <w:outlineLvl w:val="5"/>
              <w:rPr>
                <w:color w:val="000000"/>
                <w:sz w:val="16"/>
                <w:szCs w:val="16"/>
              </w:rPr>
            </w:pPr>
            <w:r>
              <w:rPr>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3860C151" w14:textId="77777777" w:rsidR="00AB7C9D" w:rsidRDefault="00AB7C9D">
            <w:pPr>
              <w:jc w:val="right"/>
              <w:outlineLvl w:val="5"/>
              <w:rPr>
                <w:color w:val="000000"/>
                <w:sz w:val="16"/>
                <w:szCs w:val="16"/>
              </w:rPr>
            </w:pPr>
            <w:r>
              <w:rPr>
                <w:color w:val="000000"/>
                <w:sz w:val="16"/>
                <w:szCs w:val="16"/>
              </w:rPr>
              <w:t>21 109,70000</w:t>
            </w:r>
          </w:p>
        </w:tc>
      </w:tr>
      <w:tr w:rsidR="00AB7C9D" w14:paraId="4BA5B160" w14:textId="77777777" w:rsidTr="00AB7C9D">
        <w:trPr>
          <w:trHeight w:val="20"/>
        </w:trPr>
        <w:tc>
          <w:tcPr>
            <w:tcW w:w="2552" w:type="dxa"/>
            <w:tcBorders>
              <w:top w:val="single" w:sz="4" w:space="0" w:color="auto"/>
              <w:left w:val="single" w:sz="4" w:space="0" w:color="auto"/>
              <w:bottom w:val="single" w:sz="4" w:space="0" w:color="auto"/>
              <w:right w:val="single" w:sz="4" w:space="0" w:color="auto"/>
            </w:tcBorders>
            <w:hideMark/>
          </w:tcPr>
          <w:p w14:paraId="5AB76E2B" w14:textId="77777777" w:rsidR="00AB7C9D" w:rsidRDefault="00AB7C9D">
            <w:pPr>
              <w:outlineLvl w:val="6"/>
              <w:rPr>
                <w:color w:val="000000"/>
                <w:sz w:val="16"/>
                <w:szCs w:val="16"/>
              </w:rPr>
            </w:pPr>
            <w:r>
              <w:rPr>
                <w:color w:val="000000"/>
                <w:sz w:val="16"/>
                <w:szCs w:val="16"/>
              </w:rPr>
              <w:t>Дотации</w:t>
            </w:r>
          </w:p>
        </w:tc>
        <w:tc>
          <w:tcPr>
            <w:tcW w:w="561" w:type="dxa"/>
            <w:tcBorders>
              <w:top w:val="single" w:sz="4" w:space="0" w:color="auto"/>
              <w:left w:val="single" w:sz="4" w:space="0" w:color="auto"/>
              <w:bottom w:val="single" w:sz="4" w:space="0" w:color="auto"/>
              <w:right w:val="single" w:sz="4" w:space="0" w:color="auto"/>
            </w:tcBorders>
            <w:noWrap/>
            <w:hideMark/>
          </w:tcPr>
          <w:p w14:paraId="4A0A3B2A" w14:textId="77777777" w:rsidR="00AB7C9D" w:rsidRDefault="00AB7C9D">
            <w:pPr>
              <w:jc w:val="center"/>
              <w:outlineLvl w:val="6"/>
              <w:rPr>
                <w:color w:val="000000"/>
                <w:sz w:val="16"/>
                <w:szCs w:val="16"/>
              </w:rPr>
            </w:pPr>
            <w:r>
              <w:rPr>
                <w:color w:val="000000"/>
                <w:sz w:val="16"/>
                <w:szCs w:val="16"/>
              </w:rPr>
              <w:t>792</w:t>
            </w:r>
          </w:p>
        </w:tc>
        <w:tc>
          <w:tcPr>
            <w:tcW w:w="709" w:type="dxa"/>
            <w:tcBorders>
              <w:top w:val="single" w:sz="4" w:space="0" w:color="auto"/>
              <w:left w:val="single" w:sz="4" w:space="0" w:color="auto"/>
              <w:bottom w:val="single" w:sz="4" w:space="0" w:color="auto"/>
              <w:right w:val="single" w:sz="4" w:space="0" w:color="auto"/>
            </w:tcBorders>
            <w:noWrap/>
            <w:hideMark/>
          </w:tcPr>
          <w:p w14:paraId="058CA868" w14:textId="77777777" w:rsidR="00AB7C9D" w:rsidRDefault="00AB7C9D">
            <w:pPr>
              <w:jc w:val="center"/>
              <w:outlineLvl w:val="6"/>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002551B6" w14:textId="77777777" w:rsidR="00AB7C9D" w:rsidRDefault="00AB7C9D">
            <w:pPr>
              <w:jc w:val="center"/>
              <w:outlineLvl w:val="6"/>
              <w:rPr>
                <w:color w:val="000000"/>
                <w:sz w:val="16"/>
                <w:szCs w:val="16"/>
              </w:rPr>
            </w:pPr>
            <w:r>
              <w:rPr>
                <w:color w:val="000000"/>
                <w:sz w:val="16"/>
                <w:szCs w:val="16"/>
              </w:rPr>
              <w:t>1020170100</w:t>
            </w:r>
          </w:p>
        </w:tc>
        <w:tc>
          <w:tcPr>
            <w:tcW w:w="605" w:type="dxa"/>
            <w:tcBorders>
              <w:top w:val="single" w:sz="4" w:space="0" w:color="auto"/>
              <w:left w:val="single" w:sz="4" w:space="0" w:color="auto"/>
              <w:bottom w:val="single" w:sz="4" w:space="0" w:color="auto"/>
              <w:right w:val="single" w:sz="4" w:space="0" w:color="auto"/>
            </w:tcBorders>
            <w:noWrap/>
            <w:hideMark/>
          </w:tcPr>
          <w:p w14:paraId="32BC61E0" w14:textId="77777777" w:rsidR="00AB7C9D" w:rsidRDefault="00AB7C9D">
            <w:pPr>
              <w:jc w:val="center"/>
              <w:outlineLvl w:val="6"/>
              <w:rPr>
                <w:color w:val="000000"/>
                <w:sz w:val="16"/>
                <w:szCs w:val="16"/>
              </w:rPr>
            </w:pPr>
            <w:r>
              <w:rPr>
                <w:color w:val="000000"/>
                <w:sz w:val="16"/>
                <w:szCs w:val="16"/>
              </w:rPr>
              <w:t>510</w:t>
            </w:r>
          </w:p>
        </w:tc>
        <w:tc>
          <w:tcPr>
            <w:tcW w:w="1357" w:type="dxa"/>
            <w:tcBorders>
              <w:top w:val="single" w:sz="4" w:space="0" w:color="auto"/>
              <w:left w:val="single" w:sz="4" w:space="0" w:color="auto"/>
              <w:bottom w:val="single" w:sz="4" w:space="0" w:color="auto"/>
              <w:right w:val="single" w:sz="4" w:space="0" w:color="auto"/>
            </w:tcBorders>
            <w:noWrap/>
            <w:hideMark/>
          </w:tcPr>
          <w:p w14:paraId="00038F0B" w14:textId="77777777" w:rsidR="00AB7C9D" w:rsidRDefault="00AB7C9D">
            <w:pPr>
              <w:jc w:val="right"/>
              <w:outlineLvl w:val="6"/>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2393517E" w14:textId="77777777" w:rsidR="00AB7C9D" w:rsidRDefault="00AB7C9D">
            <w:pPr>
              <w:jc w:val="right"/>
              <w:outlineLvl w:val="6"/>
              <w:rPr>
                <w:color w:val="000000"/>
                <w:sz w:val="16"/>
                <w:szCs w:val="16"/>
              </w:rPr>
            </w:pPr>
            <w:r>
              <w:rPr>
                <w:color w:val="000000"/>
                <w:sz w:val="16"/>
                <w:szCs w:val="16"/>
              </w:rPr>
              <w:t>21 323,10000</w:t>
            </w:r>
          </w:p>
        </w:tc>
        <w:tc>
          <w:tcPr>
            <w:tcW w:w="1365" w:type="dxa"/>
            <w:tcBorders>
              <w:top w:val="single" w:sz="4" w:space="0" w:color="auto"/>
              <w:left w:val="single" w:sz="4" w:space="0" w:color="auto"/>
              <w:bottom w:val="single" w:sz="4" w:space="0" w:color="auto"/>
              <w:right w:val="single" w:sz="4" w:space="0" w:color="auto"/>
            </w:tcBorders>
            <w:noWrap/>
            <w:hideMark/>
          </w:tcPr>
          <w:p w14:paraId="65AA26F7" w14:textId="77777777" w:rsidR="00AB7C9D" w:rsidRDefault="00AB7C9D">
            <w:pPr>
              <w:jc w:val="right"/>
              <w:outlineLvl w:val="6"/>
              <w:rPr>
                <w:color w:val="000000"/>
                <w:sz w:val="16"/>
                <w:szCs w:val="16"/>
              </w:rPr>
            </w:pPr>
            <w:r>
              <w:rPr>
                <w:color w:val="000000"/>
                <w:sz w:val="16"/>
                <w:szCs w:val="16"/>
              </w:rPr>
              <w:t>21 109,70000</w:t>
            </w:r>
          </w:p>
        </w:tc>
      </w:tr>
      <w:tr w:rsidR="00AB7C9D" w14:paraId="2D3CB02E" w14:textId="77777777" w:rsidTr="00AB7C9D">
        <w:trPr>
          <w:trHeight w:val="20"/>
        </w:trPr>
        <w:tc>
          <w:tcPr>
            <w:tcW w:w="5639" w:type="dxa"/>
            <w:gridSpan w:val="5"/>
            <w:tcBorders>
              <w:top w:val="single" w:sz="4" w:space="0" w:color="auto"/>
              <w:left w:val="single" w:sz="4" w:space="0" w:color="auto"/>
              <w:bottom w:val="single" w:sz="4" w:space="0" w:color="auto"/>
              <w:right w:val="single" w:sz="4" w:space="0" w:color="auto"/>
            </w:tcBorders>
            <w:noWrap/>
            <w:vAlign w:val="bottom"/>
            <w:hideMark/>
          </w:tcPr>
          <w:p w14:paraId="2E9297BA" w14:textId="77777777" w:rsidR="00AB7C9D" w:rsidRDefault="00AB7C9D">
            <w:pPr>
              <w:rPr>
                <w:b/>
                <w:bCs/>
                <w:color w:val="000000"/>
                <w:sz w:val="16"/>
                <w:szCs w:val="16"/>
              </w:rPr>
            </w:pPr>
            <w:r>
              <w:rPr>
                <w:b/>
                <w:bCs/>
                <w:color w:val="000000"/>
                <w:sz w:val="16"/>
                <w:szCs w:val="16"/>
              </w:rPr>
              <w:t xml:space="preserve">Всего расходов: </w:t>
            </w:r>
          </w:p>
        </w:tc>
        <w:tc>
          <w:tcPr>
            <w:tcW w:w="1357" w:type="dxa"/>
            <w:tcBorders>
              <w:top w:val="single" w:sz="4" w:space="0" w:color="auto"/>
              <w:left w:val="single" w:sz="4" w:space="0" w:color="auto"/>
              <w:bottom w:val="single" w:sz="4" w:space="0" w:color="auto"/>
              <w:right w:val="single" w:sz="4" w:space="0" w:color="auto"/>
            </w:tcBorders>
            <w:noWrap/>
            <w:hideMark/>
          </w:tcPr>
          <w:p w14:paraId="48D38AF8" w14:textId="77777777" w:rsidR="00AB7C9D" w:rsidRDefault="00AB7C9D">
            <w:pPr>
              <w:jc w:val="right"/>
              <w:rPr>
                <w:b/>
                <w:bCs/>
                <w:color w:val="000000"/>
                <w:sz w:val="16"/>
                <w:szCs w:val="16"/>
              </w:rPr>
            </w:pPr>
            <w:r>
              <w:rPr>
                <w:b/>
                <w:bCs/>
                <w:color w:val="000000"/>
                <w:sz w:val="16"/>
                <w:szCs w:val="16"/>
              </w:rPr>
              <w:t>441 424,77200</w:t>
            </w:r>
          </w:p>
        </w:tc>
        <w:tc>
          <w:tcPr>
            <w:tcW w:w="1470" w:type="dxa"/>
            <w:tcBorders>
              <w:top w:val="single" w:sz="4" w:space="0" w:color="auto"/>
              <w:left w:val="single" w:sz="4" w:space="0" w:color="auto"/>
              <w:bottom w:val="single" w:sz="4" w:space="0" w:color="auto"/>
              <w:right w:val="single" w:sz="4" w:space="0" w:color="auto"/>
            </w:tcBorders>
            <w:noWrap/>
            <w:hideMark/>
          </w:tcPr>
          <w:p w14:paraId="7687221C" w14:textId="77777777" w:rsidR="00AB7C9D" w:rsidRDefault="00AB7C9D">
            <w:pPr>
              <w:jc w:val="right"/>
              <w:rPr>
                <w:b/>
                <w:bCs/>
                <w:color w:val="000000"/>
                <w:sz w:val="16"/>
                <w:szCs w:val="16"/>
              </w:rPr>
            </w:pPr>
            <w:r>
              <w:rPr>
                <w:b/>
                <w:bCs/>
                <w:color w:val="000000"/>
                <w:sz w:val="16"/>
                <w:szCs w:val="16"/>
              </w:rPr>
              <w:t>438 940,48617</w:t>
            </w:r>
          </w:p>
        </w:tc>
        <w:tc>
          <w:tcPr>
            <w:tcW w:w="1365" w:type="dxa"/>
            <w:tcBorders>
              <w:top w:val="single" w:sz="4" w:space="0" w:color="auto"/>
              <w:left w:val="single" w:sz="4" w:space="0" w:color="auto"/>
              <w:bottom w:val="single" w:sz="4" w:space="0" w:color="auto"/>
              <w:right w:val="single" w:sz="4" w:space="0" w:color="auto"/>
            </w:tcBorders>
            <w:noWrap/>
            <w:hideMark/>
          </w:tcPr>
          <w:p w14:paraId="39347A18" w14:textId="77777777" w:rsidR="00AB7C9D" w:rsidRDefault="00AB7C9D">
            <w:pPr>
              <w:jc w:val="right"/>
              <w:rPr>
                <w:b/>
                <w:bCs/>
                <w:color w:val="000000"/>
                <w:sz w:val="16"/>
                <w:szCs w:val="16"/>
              </w:rPr>
            </w:pPr>
            <w:r>
              <w:rPr>
                <w:b/>
                <w:bCs/>
                <w:color w:val="000000"/>
                <w:sz w:val="16"/>
                <w:szCs w:val="16"/>
              </w:rPr>
              <w:t>392 846,89700</w:t>
            </w:r>
          </w:p>
        </w:tc>
      </w:tr>
    </w:tbl>
    <w:p w14:paraId="0C3F96CD" w14:textId="77777777" w:rsidR="00AB7C9D" w:rsidRDefault="00AB7C9D" w:rsidP="00AB7C9D">
      <w:pPr>
        <w:spacing w:line="200" w:lineRule="atLeast"/>
        <w:ind w:right="57"/>
        <w:jc w:val="both"/>
        <w:rPr>
          <w:color w:val="000000"/>
          <w:sz w:val="16"/>
          <w:szCs w:val="16"/>
          <w:lang w:eastAsia="zh-CN"/>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76"/>
        <w:gridCol w:w="1212"/>
        <w:gridCol w:w="576"/>
        <w:gridCol w:w="1470"/>
        <w:gridCol w:w="1470"/>
        <w:gridCol w:w="1470"/>
      </w:tblGrid>
      <w:tr w:rsidR="00AB7C9D" w14:paraId="66B4933D" w14:textId="77777777" w:rsidTr="00AB7C9D">
        <w:trPr>
          <w:trHeight w:val="20"/>
        </w:trPr>
        <w:tc>
          <w:tcPr>
            <w:tcW w:w="9751" w:type="dxa"/>
            <w:gridSpan w:val="7"/>
            <w:tcBorders>
              <w:top w:val="nil"/>
              <w:left w:val="nil"/>
              <w:bottom w:val="nil"/>
              <w:right w:val="nil"/>
            </w:tcBorders>
            <w:noWrap/>
            <w:vAlign w:val="bottom"/>
            <w:hideMark/>
          </w:tcPr>
          <w:p w14:paraId="7E88F1E3" w14:textId="77777777" w:rsidR="00AB7C9D" w:rsidRDefault="00AB7C9D">
            <w:pPr>
              <w:jc w:val="right"/>
              <w:rPr>
                <w:color w:val="000000"/>
                <w:sz w:val="16"/>
                <w:szCs w:val="16"/>
                <w:lang w:eastAsia="ru-RU"/>
              </w:rPr>
            </w:pPr>
            <w:r>
              <w:rPr>
                <w:color w:val="000000"/>
                <w:sz w:val="16"/>
                <w:szCs w:val="16"/>
              </w:rPr>
              <w:t>Приложение 7</w:t>
            </w:r>
          </w:p>
        </w:tc>
      </w:tr>
      <w:tr w:rsidR="00AB7C9D" w14:paraId="5A81DAD7" w14:textId="77777777" w:rsidTr="00AB7C9D">
        <w:trPr>
          <w:trHeight w:val="20"/>
        </w:trPr>
        <w:tc>
          <w:tcPr>
            <w:tcW w:w="9751" w:type="dxa"/>
            <w:gridSpan w:val="7"/>
            <w:tcBorders>
              <w:top w:val="nil"/>
              <w:left w:val="nil"/>
              <w:bottom w:val="nil"/>
              <w:right w:val="nil"/>
            </w:tcBorders>
            <w:noWrap/>
            <w:vAlign w:val="bottom"/>
            <w:hideMark/>
          </w:tcPr>
          <w:p w14:paraId="38817C14" w14:textId="77777777" w:rsidR="00AB7C9D" w:rsidRDefault="00AB7C9D">
            <w:pPr>
              <w:jc w:val="right"/>
              <w:rPr>
                <w:color w:val="000000"/>
                <w:sz w:val="16"/>
                <w:szCs w:val="16"/>
                <w:lang w:eastAsia="zh-CN"/>
              </w:rPr>
            </w:pPr>
            <w:r>
              <w:rPr>
                <w:color w:val="000000"/>
                <w:sz w:val="16"/>
                <w:szCs w:val="16"/>
              </w:rPr>
              <w:t>к решению Думы муниципального района</w:t>
            </w:r>
          </w:p>
        </w:tc>
      </w:tr>
      <w:tr w:rsidR="00AB7C9D" w14:paraId="3E6CB30D" w14:textId="77777777" w:rsidTr="00AB7C9D">
        <w:trPr>
          <w:trHeight w:val="20"/>
        </w:trPr>
        <w:tc>
          <w:tcPr>
            <w:tcW w:w="9751" w:type="dxa"/>
            <w:gridSpan w:val="7"/>
            <w:tcBorders>
              <w:top w:val="nil"/>
              <w:left w:val="nil"/>
              <w:bottom w:val="nil"/>
              <w:right w:val="nil"/>
            </w:tcBorders>
            <w:noWrap/>
            <w:vAlign w:val="bottom"/>
            <w:hideMark/>
          </w:tcPr>
          <w:p w14:paraId="42B54033" w14:textId="77777777" w:rsidR="00AB7C9D" w:rsidRDefault="00AB7C9D">
            <w:pPr>
              <w:jc w:val="right"/>
              <w:rPr>
                <w:color w:val="000000"/>
                <w:sz w:val="16"/>
                <w:szCs w:val="16"/>
              </w:rPr>
            </w:pPr>
            <w:r>
              <w:rPr>
                <w:color w:val="000000"/>
                <w:sz w:val="16"/>
                <w:szCs w:val="16"/>
              </w:rPr>
              <w:t>"О бюджете Любытинского муниципального района</w:t>
            </w:r>
          </w:p>
        </w:tc>
      </w:tr>
      <w:tr w:rsidR="00AB7C9D" w14:paraId="745AF52F" w14:textId="77777777" w:rsidTr="00AB7C9D">
        <w:trPr>
          <w:trHeight w:val="20"/>
        </w:trPr>
        <w:tc>
          <w:tcPr>
            <w:tcW w:w="9751" w:type="dxa"/>
            <w:gridSpan w:val="7"/>
            <w:tcBorders>
              <w:top w:val="nil"/>
              <w:left w:val="nil"/>
              <w:bottom w:val="nil"/>
              <w:right w:val="nil"/>
            </w:tcBorders>
            <w:noWrap/>
            <w:vAlign w:val="bottom"/>
            <w:hideMark/>
          </w:tcPr>
          <w:p w14:paraId="6B1DE159" w14:textId="77777777" w:rsidR="00AB7C9D" w:rsidRDefault="00AB7C9D">
            <w:pPr>
              <w:jc w:val="right"/>
              <w:rPr>
                <w:color w:val="000000"/>
                <w:sz w:val="16"/>
                <w:szCs w:val="16"/>
              </w:rPr>
            </w:pPr>
            <w:r>
              <w:rPr>
                <w:color w:val="000000"/>
                <w:sz w:val="16"/>
                <w:szCs w:val="16"/>
              </w:rPr>
              <w:t xml:space="preserve">на 2025 год и на плановый период 2026 и 2027 годов " </w:t>
            </w:r>
          </w:p>
        </w:tc>
      </w:tr>
      <w:tr w:rsidR="00AB7C9D" w14:paraId="5EF783AA" w14:textId="77777777" w:rsidTr="00AB7C9D">
        <w:trPr>
          <w:trHeight w:val="20"/>
        </w:trPr>
        <w:tc>
          <w:tcPr>
            <w:tcW w:w="2977" w:type="dxa"/>
            <w:tcBorders>
              <w:top w:val="nil"/>
              <w:left w:val="nil"/>
              <w:bottom w:val="nil"/>
              <w:right w:val="nil"/>
            </w:tcBorders>
            <w:noWrap/>
            <w:vAlign w:val="bottom"/>
            <w:hideMark/>
          </w:tcPr>
          <w:p w14:paraId="607D14F7" w14:textId="77777777" w:rsidR="00AB7C9D" w:rsidRDefault="00AB7C9D">
            <w:pPr>
              <w:rPr>
                <w:color w:val="000000"/>
                <w:sz w:val="16"/>
                <w:szCs w:val="16"/>
              </w:rPr>
            </w:pPr>
          </w:p>
        </w:tc>
        <w:tc>
          <w:tcPr>
            <w:tcW w:w="576" w:type="dxa"/>
            <w:tcBorders>
              <w:top w:val="nil"/>
              <w:left w:val="nil"/>
              <w:bottom w:val="nil"/>
              <w:right w:val="nil"/>
            </w:tcBorders>
            <w:vAlign w:val="bottom"/>
            <w:hideMark/>
          </w:tcPr>
          <w:p w14:paraId="399A428A" w14:textId="77777777" w:rsidR="00AB7C9D" w:rsidRDefault="00AB7C9D">
            <w:pPr>
              <w:rPr>
                <w:sz w:val="20"/>
                <w:szCs w:val="20"/>
                <w:lang w:eastAsia="ru-RU"/>
              </w:rPr>
            </w:pPr>
          </w:p>
        </w:tc>
        <w:tc>
          <w:tcPr>
            <w:tcW w:w="1212" w:type="dxa"/>
            <w:tcBorders>
              <w:top w:val="nil"/>
              <w:left w:val="nil"/>
              <w:bottom w:val="nil"/>
              <w:right w:val="nil"/>
            </w:tcBorders>
            <w:vAlign w:val="bottom"/>
            <w:hideMark/>
          </w:tcPr>
          <w:p w14:paraId="6DF776CE" w14:textId="77777777" w:rsidR="00AB7C9D" w:rsidRDefault="00AB7C9D">
            <w:pPr>
              <w:rPr>
                <w:sz w:val="20"/>
                <w:szCs w:val="20"/>
                <w:lang w:eastAsia="ru-RU"/>
              </w:rPr>
            </w:pPr>
          </w:p>
        </w:tc>
        <w:tc>
          <w:tcPr>
            <w:tcW w:w="576" w:type="dxa"/>
            <w:tcBorders>
              <w:top w:val="nil"/>
              <w:left w:val="nil"/>
              <w:bottom w:val="nil"/>
              <w:right w:val="nil"/>
            </w:tcBorders>
            <w:vAlign w:val="bottom"/>
            <w:hideMark/>
          </w:tcPr>
          <w:p w14:paraId="4995B266" w14:textId="77777777" w:rsidR="00AB7C9D" w:rsidRDefault="00AB7C9D">
            <w:pPr>
              <w:rPr>
                <w:sz w:val="20"/>
                <w:szCs w:val="20"/>
                <w:lang w:eastAsia="ru-RU"/>
              </w:rPr>
            </w:pPr>
          </w:p>
        </w:tc>
        <w:tc>
          <w:tcPr>
            <w:tcW w:w="1470" w:type="dxa"/>
            <w:tcBorders>
              <w:top w:val="nil"/>
              <w:left w:val="nil"/>
              <w:bottom w:val="nil"/>
              <w:right w:val="nil"/>
            </w:tcBorders>
            <w:vAlign w:val="bottom"/>
            <w:hideMark/>
          </w:tcPr>
          <w:p w14:paraId="0EE9CCBF" w14:textId="77777777" w:rsidR="00AB7C9D" w:rsidRDefault="00AB7C9D">
            <w:pPr>
              <w:rPr>
                <w:sz w:val="20"/>
                <w:szCs w:val="20"/>
                <w:lang w:eastAsia="ru-RU"/>
              </w:rPr>
            </w:pPr>
          </w:p>
        </w:tc>
        <w:tc>
          <w:tcPr>
            <w:tcW w:w="1470" w:type="dxa"/>
            <w:tcBorders>
              <w:top w:val="nil"/>
              <w:left w:val="nil"/>
              <w:bottom w:val="nil"/>
              <w:right w:val="nil"/>
            </w:tcBorders>
            <w:noWrap/>
            <w:vAlign w:val="bottom"/>
            <w:hideMark/>
          </w:tcPr>
          <w:p w14:paraId="3A607F1F" w14:textId="77777777" w:rsidR="00AB7C9D" w:rsidRDefault="00AB7C9D">
            <w:pPr>
              <w:rPr>
                <w:sz w:val="20"/>
                <w:szCs w:val="20"/>
                <w:lang w:eastAsia="ru-RU"/>
              </w:rPr>
            </w:pPr>
          </w:p>
        </w:tc>
        <w:tc>
          <w:tcPr>
            <w:tcW w:w="1470" w:type="dxa"/>
            <w:tcBorders>
              <w:top w:val="nil"/>
              <w:left w:val="nil"/>
              <w:bottom w:val="nil"/>
              <w:right w:val="nil"/>
            </w:tcBorders>
            <w:noWrap/>
            <w:vAlign w:val="bottom"/>
            <w:hideMark/>
          </w:tcPr>
          <w:p w14:paraId="22F9A9E5" w14:textId="77777777" w:rsidR="00AB7C9D" w:rsidRDefault="00AB7C9D">
            <w:pPr>
              <w:rPr>
                <w:sz w:val="20"/>
                <w:szCs w:val="20"/>
                <w:lang w:eastAsia="ru-RU"/>
              </w:rPr>
            </w:pPr>
          </w:p>
        </w:tc>
      </w:tr>
      <w:tr w:rsidR="00AB7C9D" w14:paraId="36204B32" w14:textId="77777777" w:rsidTr="00AB7C9D">
        <w:trPr>
          <w:trHeight w:val="20"/>
        </w:trPr>
        <w:tc>
          <w:tcPr>
            <w:tcW w:w="9751" w:type="dxa"/>
            <w:gridSpan w:val="7"/>
            <w:tcBorders>
              <w:top w:val="nil"/>
              <w:left w:val="nil"/>
              <w:bottom w:val="nil"/>
              <w:right w:val="nil"/>
            </w:tcBorders>
            <w:vAlign w:val="bottom"/>
            <w:hideMark/>
          </w:tcPr>
          <w:p w14:paraId="588309EA" w14:textId="77777777" w:rsidR="00AB7C9D" w:rsidRDefault="00AB7C9D">
            <w:pPr>
              <w:jc w:val="center"/>
              <w:rPr>
                <w:b/>
                <w:bCs/>
                <w:color w:val="000000"/>
                <w:sz w:val="16"/>
                <w:szCs w:val="16"/>
                <w:lang w:eastAsia="zh-CN"/>
              </w:rPr>
            </w:pPr>
            <w:r>
              <w:rPr>
                <w:b/>
                <w:bCs/>
                <w:color w:val="000000"/>
                <w:sz w:val="16"/>
                <w:szCs w:val="16"/>
              </w:rPr>
              <w:t>Распределение бюджетных ассигнований по разделам и подразделам, целевым статьям и видам расходов классификации расходов бюджета на 2025 годи на плановый период 2026 и 2027 годов</w:t>
            </w:r>
          </w:p>
        </w:tc>
      </w:tr>
      <w:tr w:rsidR="00AB7C9D" w14:paraId="76CEBF8A" w14:textId="77777777" w:rsidTr="00AB7C9D">
        <w:trPr>
          <w:trHeight w:val="20"/>
        </w:trPr>
        <w:tc>
          <w:tcPr>
            <w:tcW w:w="6811" w:type="dxa"/>
            <w:gridSpan w:val="5"/>
            <w:tcBorders>
              <w:top w:val="nil"/>
              <w:left w:val="nil"/>
              <w:bottom w:val="nil"/>
              <w:right w:val="nil"/>
            </w:tcBorders>
            <w:vAlign w:val="bottom"/>
            <w:hideMark/>
          </w:tcPr>
          <w:p w14:paraId="0FF19A4E" w14:textId="77777777" w:rsidR="00AB7C9D" w:rsidRDefault="00AB7C9D">
            <w:pPr>
              <w:rPr>
                <w:b/>
                <w:bCs/>
                <w:color w:val="000000"/>
                <w:sz w:val="16"/>
                <w:szCs w:val="16"/>
              </w:rPr>
            </w:pPr>
          </w:p>
        </w:tc>
        <w:tc>
          <w:tcPr>
            <w:tcW w:w="1470" w:type="dxa"/>
            <w:tcBorders>
              <w:top w:val="nil"/>
              <w:left w:val="nil"/>
              <w:bottom w:val="nil"/>
              <w:right w:val="nil"/>
            </w:tcBorders>
            <w:noWrap/>
            <w:vAlign w:val="bottom"/>
            <w:hideMark/>
          </w:tcPr>
          <w:p w14:paraId="42B94D58" w14:textId="77777777" w:rsidR="00AB7C9D" w:rsidRDefault="00AB7C9D">
            <w:pPr>
              <w:rPr>
                <w:sz w:val="20"/>
                <w:szCs w:val="20"/>
                <w:lang w:eastAsia="ru-RU"/>
              </w:rPr>
            </w:pPr>
          </w:p>
        </w:tc>
        <w:tc>
          <w:tcPr>
            <w:tcW w:w="1470" w:type="dxa"/>
            <w:tcBorders>
              <w:top w:val="nil"/>
              <w:left w:val="nil"/>
              <w:bottom w:val="nil"/>
              <w:right w:val="nil"/>
            </w:tcBorders>
            <w:noWrap/>
            <w:vAlign w:val="bottom"/>
            <w:hideMark/>
          </w:tcPr>
          <w:p w14:paraId="59D90CD9" w14:textId="77777777" w:rsidR="00AB7C9D" w:rsidRDefault="00AB7C9D">
            <w:pPr>
              <w:rPr>
                <w:sz w:val="20"/>
                <w:szCs w:val="20"/>
                <w:lang w:eastAsia="ru-RU"/>
              </w:rPr>
            </w:pPr>
          </w:p>
        </w:tc>
      </w:tr>
      <w:tr w:rsidR="00AB7C9D" w14:paraId="0C46CD68" w14:textId="77777777" w:rsidTr="00AB7C9D">
        <w:trPr>
          <w:trHeight w:val="20"/>
        </w:trPr>
        <w:tc>
          <w:tcPr>
            <w:tcW w:w="2977" w:type="dxa"/>
            <w:tcBorders>
              <w:top w:val="nil"/>
              <w:left w:val="nil"/>
              <w:bottom w:val="single" w:sz="4" w:space="0" w:color="auto"/>
              <w:right w:val="nil"/>
            </w:tcBorders>
            <w:vAlign w:val="bottom"/>
            <w:hideMark/>
          </w:tcPr>
          <w:p w14:paraId="749701BF" w14:textId="77777777" w:rsidR="00AB7C9D" w:rsidRDefault="00AB7C9D">
            <w:pPr>
              <w:rPr>
                <w:sz w:val="20"/>
                <w:szCs w:val="20"/>
                <w:lang w:eastAsia="ru-RU"/>
              </w:rPr>
            </w:pPr>
          </w:p>
        </w:tc>
        <w:tc>
          <w:tcPr>
            <w:tcW w:w="576" w:type="dxa"/>
            <w:tcBorders>
              <w:top w:val="nil"/>
              <w:left w:val="nil"/>
              <w:bottom w:val="single" w:sz="4" w:space="0" w:color="auto"/>
              <w:right w:val="nil"/>
            </w:tcBorders>
            <w:vAlign w:val="bottom"/>
            <w:hideMark/>
          </w:tcPr>
          <w:p w14:paraId="602AFCE3" w14:textId="77777777" w:rsidR="00AB7C9D" w:rsidRDefault="00AB7C9D">
            <w:pPr>
              <w:rPr>
                <w:sz w:val="20"/>
                <w:szCs w:val="20"/>
                <w:lang w:eastAsia="ru-RU"/>
              </w:rPr>
            </w:pPr>
          </w:p>
        </w:tc>
        <w:tc>
          <w:tcPr>
            <w:tcW w:w="1212" w:type="dxa"/>
            <w:tcBorders>
              <w:top w:val="nil"/>
              <w:left w:val="nil"/>
              <w:bottom w:val="single" w:sz="4" w:space="0" w:color="auto"/>
              <w:right w:val="nil"/>
            </w:tcBorders>
            <w:vAlign w:val="bottom"/>
            <w:hideMark/>
          </w:tcPr>
          <w:p w14:paraId="6C347E15" w14:textId="77777777" w:rsidR="00AB7C9D" w:rsidRDefault="00AB7C9D">
            <w:pPr>
              <w:rPr>
                <w:sz w:val="20"/>
                <w:szCs w:val="20"/>
                <w:lang w:eastAsia="ru-RU"/>
              </w:rPr>
            </w:pPr>
          </w:p>
        </w:tc>
        <w:tc>
          <w:tcPr>
            <w:tcW w:w="4986" w:type="dxa"/>
            <w:gridSpan w:val="4"/>
            <w:tcBorders>
              <w:top w:val="nil"/>
              <w:left w:val="nil"/>
              <w:bottom w:val="single" w:sz="4" w:space="0" w:color="auto"/>
              <w:right w:val="nil"/>
            </w:tcBorders>
            <w:noWrap/>
            <w:vAlign w:val="bottom"/>
            <w:hideMark/>
          </w:tcPr>
          <w:p w14:paraId="34D5E1DE" w14:textId="77777777" w:rsidR="00AB7C9D" w:rsidRDefault="00AB7C9D">
            <w:pPr>
              <w:jc w:val="center"/>
              <w:rPr>
                <w:color w:val="000000"/>
                <w:sz w:val="16"/>
                <w:szCs w:val="16"/>
                <w:lang w:eastAsia="zh-CN"/>
              </w:rPr>
            </w:pPr>
            <w:r>
              <w:rPr>
                <w:color w:val="000000"/>
                <w:sz w:val="16"/>
                <w:szCs w:val="16"/>
              </w:rPr>
              <w:t>Сумма (тыс. рублей)</w:t>
            </w:r>
          </w:p>
        </w:tc>
      </w:tr>
      <w:tr w:rsidR="00AB7C9D" w14:paraId="75A4731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vAlign w:val="bottom"/>
            <w:hideMark/>
          </w:tcPr>
          <w:p w14:paraId="1342B466" w14:textId="77777777" w:rsidR="00AB7C9D" w:rsidRDefault="00AB7C9D">
            <w:pPr>
              <w:jc w:val="center"/>
              <w:rPr>
                <w:color w:val="000000"/>
                <w:sz w:val="16"/>
                <w:szCs w:val="16"/>
              </w:rPr>
            </w:pPr>
            <w:r>
              <w:rPr>
                <w:color w:val="000000"/>
                <w:sz w:val="16"/>
                <w:szCs w:val="16"/>
              </w:rPr>
              <w:t>Наименование</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010F6794" w14:textId="77777777" w:rsidR="00AB7C9D" w:rsidRDefault="00AB7C9D">
            <w:pPr>
              <w:jc w:val="center"/>
              <w:rPr>
                <w:color w:val="000000"/>
                <w:sz w:val="16"/>
                <w:szCs w:val="16"/>
              </w:rPr>
            </w:pPr>
            <w:r>
              <w:rPr>
                <w:color w:val="000000"/>
                <w:sz w:val="16"/>
                <w:szCs w:val="16"/>
              </w:rPr>
              <w:t>Рз, ПР</w:t>
            </w:r>
          </w:p>
        </w:tc>
        <w:tc>
          <w:tcPr>
            <w:tcW w:w="1212" w:type="dxa"/>
            <w:tcBorders>
              <w:top w:val="single" w:sz="4" w:space="0" w:color="auto"/>
              <w:left w:val="single" w:sz="4" w:space="0" w:color="auto"/>
              <w:bottom w:val="single" w:sz="4" w:space="0" w:color="auto"/>
              <w:right w:val="single" w:sz="4" w:space="0" w:color="auto"/>
            </w:tcBorders>
            <w:noWrap/>
            <w:vAlign w:val="bottom"/>
            <w:hideMark/>
          </w:tcPr>
          <w:p w14:paraId="470546EC" w14:textId="77777777" w:rsidR="00AB7C9D" w:rsidRDefault="00AB7C9D">
            <w:pPr>
              <w:jc w:val="center"/>
              <w:rPr>
                <w:color w:val="000000"/>
                <w:sz w:val="16"/>
                <w:szCs w:val="16"/>
              </w:rPr>
            </w:pPr>
            <w:r>
              <w:rPr>
                <w:color w:val="000000"/>
                <w:sz w:val="16"/>
                <w:szCs w:val="16"/>
              </w:rPr>
              <w:t>ЦСР</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307EA161" w14:textId="77777777" w:rsidR="00AB7C9D" w:rsidRDefault="00AB7C9D">
            <w:pPr>
              <w:jc w:val="center"/>
              <w:rPr>
                <w:color w:val="000000"/>
                <w:sz w:val="16"/>
                <w:szCs w:val="16"/>
              </w:rPr>
            </w:pPr>
            <w:r>
              <w:rPr>
                <w:color w:val="000000"/>
                <w:sz w:val="16"/>
                <w:szCs w:val="16"/>
              </w:rPr>
              <w:t>ВР</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0501DCC9" w14:textId="77777777" w:rsidR="00AB7C9D" w:rsidRDefault="00AB7C9D">
            <w:pPr>
              <w:jc w:val="center"/>
              <w:rPr>
                <w:color w:val="000000"/>
                <w:sz w:val="16"/>
                <w:szCs w:val="16"/>
              </w:rPr>
            </w:pPr>
            <w:r>
              <w:rPr>
                <w:color w:val="000000"/>
                <w:sz w:val="16"/>
                <w:szCs w:val="16"/>
              </w:rPr>
              <w:t>2025 год</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337FB6A1" w14:textId="77777777" w:rsidR="00AB7C9D" w:rsidRDefault="00AB7C9D">
            <w:pPr>
              <w:jc w:val="center"/>
              <w:rPr>
                <w:color w:val="000000"/>
                <w:sz w:val="16"/>
                <w:szCs w:val="16"/>
              </w:rPr>
            </w:pPr>
            <w:r>
              <w:rPr>
                <w:color w:val="000000"/>
                <w:sz w:val="16"/>
                <w:szCs w:val="16"/>
              </w:rPr>
              <w:t>2026 год</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458E0D63" w14:textId="77777777" w:rsidR="00AB7C9D" w:rsidRDefault="00AB7C9D">
            <w:pPr>
              <w:jc w:val="center"/>
              <w:rPr>
                <w:color w:val="000000"/>
                <w:sz w:val="16"/>
                <w:szCs w:val="16"/>
              </w:rPr>
            </w:pPr>
            <w:r>
              <w:rPr>
                <w:color w:val="000000"/>
                <w:sz w:val="16"/>
                <w:szCs w:val="16"/>
              </w:rPr>
              <w:t>2027 год</w:t>
            </w:r>
          </w:p>
        </w:tc>
      </w:tr>
      <w:tr w:rsidR="00AB7C9D" w14:paraId="0948387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0DF46CA" w14:textId="77777777" w:rsidR="00AB7C9D" w:rsidRDefault="00AB7C9D">
            <w:pPr>
              <w:rPr>
                <w:b/>
                <w:bCs/>
                <w:color w:val="000000"/>
                <w:sz w:val="16"/>
                <w:szCs w:val="16"/>
              </w:rPr>
            </w:pPr>
            <w:r>
              <w:rPr>
                <w:b/>
                <w:bCs/>
                <w:color w:val="000000"/>
                <w:sz w:val="16"/>
                <w:szCs w:val="16"/>
              </w:rPr>
              <w:t>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noWrap/>
            <w:hideMark/>
          </w:tcPr>
          <w:p w14:paraId="50AB97B6" w14:textId="77777777" w:rsidR="00AB7C9D" w:rsidRDefault="00AB7C9D">
            <w:pPr>
              <w:jc w:val="center"/>
              <w:rPr>
                <w:b/>
                <w:bCs/>
                <w:color w:val="000000"/>
                <w:sz w:val="16"/>
                <w:szCs w:val="16"/>
              </w:rPr>
            </w:pPr>
            <w:r>
              <w:rPr>
                <w:b/>
                <w:bCs/>
                <w:color w:val="000000"/>
                <w:sz w:val="16"/>
                <w:szCs w:val="16"/>
              </w:rPr>
              <w:t>0100</w:t>
            </w:r>
          </w:p>
        </w:tc>
        <w:tc>
          <w:tcPr>
            <w:tcW w:w="1212" w:type="dxa"/>
            <w:tcBorders>
              <w:top w:val="single" w:sz="4" w:space="0" w:color="auto"/>
              <w:left w:val="single" w:sz="4" w:space="0" w:color="auto"/>
              <w:bottom w:val="single" w:sz="4" w:space="0" w:color="auto"/>
              <w:right w:val="single" w:sz="4" w:space="0" w:color="auto"/>
            </w:tcBorders>
            <w:noWrap/>
            <w:hideMark/>
          </w:tcPr>
          <w:p w14:paraId="61E80346"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CD26C53"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92621A" w14:textId="77777777" w:rsidR="00AB7C9D" w:rsidRDefault="00AB7C9D">
            <w:pPr>
              <w:jc w:val="right"/>
              <w:rPr>
                <w:b/>
                <w:bCs/>
                <w:color w:val="000000"/>
                <w:sz w:val="16"/>
                <w:szCs w:val="16"/>
              </w:rPr>
            </w:pPr>
            <w:r>
              <w:rPr>
                <w:b/>
                <w:bCs/>
                <w:color w:val="000000"/>
                <w:sz w:val="16"/>
                <w:szCs w:val="16"/>
              </w:rPr>
              <w:t>58 022,90000</w:t>
            </w:r>
          </w:p>
        </w:tc>
        <w:tc>
          <w:tcPr>
            <w:tcW w:w="1470" w:type="dxa"/>
            <w:tcBorders>
              <w:top w:val="single" w:sz="4" w:space="0" w:color="auto"/>
              <w:left w:val="single" w:sz="4" w:space="0" w:color="auto"/>
              <w:bottom w:val="single" w:sz="4" w:space="0" w:color="auto"/>
              <w:right w:val="single" w:sz="4" w:space="0" w:color="auto"/>
            </w:tcBorders>
            <w:noWrap/>
            <w:hideMark/>
          </w:tcPr>
          <w:p w14:paraId="3DCA50E5" w14:textId="77777777" w:rsidR="00AB7C9D" w:rsidRDefault="00AB7C9D">
            <w:pPr>
              <w:jc w:val="right"/>
              <w:rPr>
                <w:b/>
                <w:bCs/>
                <w:color w:val="000000"/>
                <w:sz w:val="16"/>
                <w:szCs w:val="16"/>
              </w:rPr>
            </w:pPr>
            <w:r>
              <w:rPr>
                <w:b/>
                <w:bCs/>
                <w:color w:val="000000"/>
                <w:sz w:val="16"/>
                <w:szCs w:val="16"/>
              </w:rPr>
              <w:t>63 776,20000</w:t>
            </w:r>
          </w:p>
        </w:tc>
        <w:tc>
          <w:tcPr>
            <w:tcW w:w="1470" w:type="dxa"/>
            <w:tcBorders>
              <w:top w:val="single" w:sz="4" w:space="0" w:color="auto"/>
              <w:left w:val="single" w:sz="4" w:space="0" w:color="auto"/>
              <w:bottom w:val="single" w:sz="4" w:space="0" w:color="auto"/>
              <w:right w:val="single" w:sz="4" w:space="0" w:color="auto"/>
            </w:tcBorders>
            <w:noWrap/>
            <w:hideMark/>
          </w:tcPr>
          <w:p w14:paraId="158E25AE" w14:textId="77777777" w:rsidR="00AB7C9D" w:rsidRDefault="00AB7C9D">
            <w:pPr>
              <w:jc w:val="right"/>
              <w:rPr>
                <w:b/>
                <w:bCs/>
                <w:color w:val="000000"/>
                <w:sz w:val="16"/>
                <w:szCs w:val="16"/>
              </w:rPr>
            </w:pPr>
            <w:r>
              <w:rPr>
                <w:b/>
                <w:bCs/>
                <w:color w:val="000000"/>
                <w:sz w:val="16"/>
                <w:szCs w:val="16"/>
              </w:rPr>
              <w:t>69 903,40000</w:t>
            </w:r>
          </w:p>
        </w:tc>
      </w:tr>
      <w:tr w:rsidR="00AB7C9D" w14:paraId="5343441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2A9EB51" w14:textId="77777777" w:rsidR="00AB7C9D" w:rsidRDefault="00AB7C9D">
            <w:pPr>
              <w:outlineLvl w:val="0"/>
              <w:rPr>
                <w:b/>
                <w:bCs/>
                <w:color w:val="000000"/>
                <w:sz w:val="16"/>
                <w:szCs w:val="16"/>
              </w:rPr>
            </w:pPr>
            <w:r>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3BB558F8" w14:textId="77777777" w:rsidR="00AB7C9D" w:rsidRDefault="00AB7C9D">
            <w:pPr>
              <w:jc w:val="center"/>
              <w:outlineLvl w:val="0"/>
              <w:rPr>
                <w:b/>
                <w:bCs/>
                <w:color w:val="000000"/>
                <w:sz w:val="16"/>
                <w:szCs w:val="16"/>
              </w:rPr>
            </w:pPr>
            <w:r>
              <w:rPr>
                <w:b/>
                <w:bCs/>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3722F411"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F9FF1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BB6001" w14:textId="77777777" w:rsidR="00AB7C9D" w:rsidRDefault="00AB7C9D">
            <w:pPr>
              <w:jc w:val="right"/>
              <w:outlineLvl w:val="0"/>
              <w:rPr>
                <w:b/>
                <w:bCs/>
                <w:color w:val="000000"/>
                <w:sz w:val="16"/>
                <w:szCs w:val="16"/>
              </w:rPr>
            </w:pPr>
            <w:r>
              <w:rPr>
                <w:b/>
                <w:bCs/>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3E5EF9FA" w14:textId="77777777" w:rsidR="00AB7C9D" w:rsidRDefault="00AB7C9D">
            <w:pPr>
              <w:jc w:val="right"/>
              <w:outlineLvl w:val="0"/>
              <w:rPr>
                <w:b/>
                <w:bCs/>
                <w:color w:val="000000"/>
                <w:sz w:val="16"/>
                <w:szCs w:val="16"/>
              </w:rPr>
            </w:pPr>
            <w:r>
              <w:rPr>
                <w:b/>
                <w:bCs/>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5CA8D013" w14:textId="77777777" w:rsidR="00AB7C9D" w:rsidRDefault="00AB7C9D">
            <w:pPr>
              <w:jc w:val="right"/>
              <w:outlineLvl w:val="0"/>
              <w:rPr>
                <w:b/>
                <w:bCs/>
                <w:color w:val="000000"/>
                <w:sz w:val="16"/>
                <w:szCs w:val="16"/>
              </w:rPr>
            </w:pPr>
            <w:r>
              <w:rPr>
                <w:b/>
                <w:bCs/>
                <w:color w:val="000000"/>
                <w:sz w:val="16"/>
                <w:szCs w:val="16"/>
              </w:rPr>
              <w:t>2 474,10000</w:t>
            </w:r>
          </w:p>
        </w:tc>
      </w:tr>
      <w:tr w:rsidR="00AB7C9D" w14:paraId="783E364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98025E" w14:textId="77777777" w:rsidR="00AB7C9D" w:rsidRDefault="00AB7C9D">
            <w:pPr>
              <w:outlineLvl w:val="1"/>
              <w:rPr>
                <w:color w:val="000000"/>
                <w:sz w:val="16"/>
                <w:szCs w:val="16"/>
              </w:rPr>
            </w:pPr>
            <w:r>
              <w:rPr>
                <w:color w:val="000000"/>
                <w:sz w:val="16"/>
                <w:szCs w:val="16"/>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209FAC16" w14:textId="77777777" w:rsidR="00AB7C9D" w:rsidRDefault="00AB7C9D">
            <w:pPr>
              <w:jc w:val="center"/>
              <w:outlineLvl w:val="1"/>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28999CF6" w14:textId="77777777" w:rsidR="00AB7C9D" w:rsidRDefault="00AB7C9D">
            <w:pPr>
              <w:jc w:val="center"/>
              <w:outlineLvl w:val="1"/>
              <w:rPr>
                <w:color w:val="000000"/>
                <w:sz w:val="16"/>
                <w:szCs w:val="16"/>
              </w:rPr>
            </w:pPr>
            <w:r>
              <w:rPr>
                <w:color w:val="000000"/>
                <w:sz w:val="16"/>
                <w:szCs w:val="16"/>
              </w:rPr>
              <w:t>9100000000</w:t>
            </w:r>
          </w:p>
        </w:tc>
        <w:tc>
          <w:tcPr>
            <w:tcW w:w="576" w:type="dxa"/>
            <w:tcBorders>
              <w:top w:val="single" w:sz="4" w:space="0" w:color="auto"/>
              <w:left w:val="single" w:sz="4" w:space="0" w:color="auto"/>
              <w:bottom w:val="single" w:sz="4" w:space="0" w:color="auto"/>
              <w:right w:val="single" w:sz="4" w:space="0" w:color="auto"/>
            </w:tcBorders>
            <w:noWrap/>
            <w:hideMark/>
          </w:tcPr>
          <w:p w14:paraId="2827627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F8FB39" w14:textId="77777777" w:rsidR="00AB7C9D" w:rsidRDefault="00AB7C9D">
            <w:pPr>
              <w:jc w:val="right"/>
              <w:outlineLvl w:val="1"/>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2FCA6F95" w14:textId="77777777" w:rsidR="00AB7C9D" w:rsidRDefault="00AB7C9D">
            <w:pPr>
              <w:jc w:val="right"/>
              <w:outlineLvl w:val="1"/>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427719D" w14:textId="77777777" w:rsidR="00AB7C9D" w:rsidRDefault="00AB7C9D">
            <w:pPr>
              <w:jc w:val="right"/>
              <w:outlineLvl w:val="1"/>
              <w:rPr>
                <w:color w:val="000000"/>
                <w:sz w:val="16"/>
                <w:szCs w:val="16"/>
              </w:rPr>
            </w:pPr>
            <w:r>
              <w:rPr>
                <w:color w:val="000000"/>
                <w:sz w:val="16"/>
                <w:szCs w:val="16"/>
              </w:rPr>
              <w:t>2 474,10000</w:t>
            </w:r>
          </w:p>
        </w:tc>
      </w:tr>
      <w:tr w:rsidR="00AB7C9D" w14:paraId="72ED209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B51C03" w14:textId="77777777" w:rsidR="00AB7C9D" w:rsidRDefault="00AB7C9D">
            <w:pPr>
              <w:outlineLvl w:val="4"/>
              <w:rPr>
                <w:color w:val="000000"/>
                <w:sz w:val="16"/>
                <w:szCs w:val="16"/>
              </w:rPr>
            </w:pPr>
            <w:r>
              <w:rPr>
                <w:color w:val="000000"/>
                <w:sz w:val="16"/>
                <w:szCs w:val="16"/>
              </w:rPr>
              <w:t>Глава муниципального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100046E1" w14:textId="77777777" w:rsidR="00AB7C9D" w:rsidRDefault="00AB7C9D">
            <w:pPr>
              <w:jc w:val="center"/>
              <w:outlineLvl w:val="4"/>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75ABEA85" w14:textId="77777777" w:rsidR="00AB7C9D" w:rsidRDefault="00AB7C9D">
            <w:pPr>
              <w:jc w:val="center"/>
              <w:outlineLvl w:val="4"/>
              <w:rPr>
                <w:color w:val="000000"/>
                <w:sz w:val="16"/>
                <w:szCs w:val="16"/>
              </w:rPr>
            </w:pPr>
            <w:r>
              <w:rPr>
                <w:color w:val="000000"/>
                <w:sz w:val="16"/>
                <w:szCs w:val="16"/>
              </w:rPr>
              <w:t>9110001000</w:t>
            </w:r>
          </w:p>
        </w:tc>
        <w:tc>
          <w:tcPr>
            <w:tcW w:w="576" w:type="dxa"/>
            <w:tcBorders>
              <w:top w:val="single" w:sz="4" w:space="0" w:color="auto"/>
              <w:left w:val="single" w:sz="4" w:space="0" w:color="auto"/>
              <w:bottom w:val="single" w:sz="4" w:space="0" w:color="auto"/>
              <w:right w:val="single" w:sz="4" w:space="0" w:color="auto"/>
            </w:tcBorders>
            <w:noWrap/>
            <w:hideMark/>
          </w:tcPr>
          <w:p w14:paraId="5F50E6C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B240E0" w14:textId="77777777" w:rsidR="00AB7C9D" w:rsidRDefault="00AB7C9D">
            <w:pPr>
              <w:jc w:val="right"/>
              <w:outlineLvl w:val="4"/>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7A6FB061" w14:textId="77777777" w:rsidR="00AB7C9D" w:rsidRDefault="00AB7C9D">
            <w:pPr>
              <w:jc w:val="right"/>
              <w:outlineLvl w:val="4"/>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29CE85BB" w14:textId="77777777" w:rsidR="00AB7C9D" w:rsidRDefault="00AB7C9D">
            <w:pPr>
              <w:jc w:val="right"/>
              <w:outlineLvl w:val="4"/>
              <w:rPr>
                <w:color w:val="000000"/>
                <w:sz w:val="16"/>
                <w:szCs w:val="16"/>
              </w:rPr>
            </w:pPr>
            <w:r>
              <w:rPr>
                <w:color w:val="000000"/>
                <w:sz w:val="16"/>
                <w:szCs w:val="16"/>
              </w:rPr>
              <w:t>2 474,10000</w:t>
            </w:r>
          </w:p>
        </w:tc>
      </w:tr>
      <w:tr w:rsidR="00AB7C9D" w14:paraId="2CFB1D1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08098A"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6562AE19" w14:textId="77777777" w:rsidR="00AB7C9D" w:rsidRDefault="00AB7C9D">
            <w:pPr>
              <w:jc w:val="center"/>
              <w:outlineLvl w:val="5"/>
              <w:rPr>
                <w:color w:val="000000"/>
                <w:sz w:val="16"/>
                <w:szCs w:val="16"/>
              </w:rPr>
            </w:pPr>
            <w:r>
              <w:rPr>
                <w:color w:val="000000"/>
                <w:sz w:val="16"/>
                <w:szCs w:val="16"/>
              </w:rPr>
              <w:t>0102</w:t>
            </w:r>
          </w:p>
        </w:tc>
        <w:tc>
          <w:tcPr>
            <w:tcW w:w="1212" w:type="dxa"/>
            <w:tcBorders>
              <w:top w:val="single" w:sz="4" w:space="0" w:color="auto"/>
              <w:left w:val="single" w:sz="4" w:space="0" w:color="auto"/>
              <w:bottom w:val="single" w:sz="4" w:space="0" w:color="auto"/>
              <w:right w:val="single" w:sz="4" w:space="0" w:color="auto"/>
            </w:tcBorders>
            <w:noWrap/>
            <w:hideMark/>
          </w:tcPr>
          <w:p w14:paraId="15BDF36A" w14:textId="77777777" w:rsidR="00AB7C9D" w:rsidRDefault="00AB7C9D">
            <w:pPr>
              <w:jc w:val="center"/>
              <w:outlineLvl w:val="5"/>
              <w:rPr>
                <w:color w:val="000000"/>
                <w:sz w:val="16"/>
                <w:szCs w:val="16"/>
              </w:rPr>
            </w:pPr>
            <w:r>
              <w:rPr>
                <w:color w:val="000000"/>
                <w:sz w:val="16"/>
                <w:szCs w:val="16"/>
              </w:rPr>
              <w:t>9110001000</w:t>
            </w:r>
          </w:p>
        </w:tc>
        <w:tc>
          <w:tcPr>
            <w:tcW w:w="576" w:type="dxa"/>
            <w:tcBorders>
              <w:top w:val="single" w:sz="4" w:space="0" w:color="auto"/>
              <w:left w:val="single" w:sz="4" w:space="0" w:color="auto"/>
              <w:bottom w:val="single" w:sz="4" w:space="0" w:color="auto"/>
              <w:right w:val="single" w:sz="4" w:space="0" w:color="auto"/>
            </w:tcBorders>
            <w:noWrap/>
            <w:hideMark/>
          </w:tcPr>
          <w:p w14:paraId="332FE66D"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FA7B0EC" w14:textId="77777777" w:rsidR="00AB7C9D" w:rsidRDefault="00AB7C9D">
            <w:pPr>
              <w:jc w:val="right"/>
              <w:outlineLvl w:val="5"/>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6F3B38F4" w14:textId="77777777" w:rsidR="00AB7C9D" w:rsidRDefault="00AB7C9D">
            <w:pPr>
              <w:jc w:val="right"/>
              <w:outlineLvl w:val="5"/>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4E04E612" w14:textId="77777777" w:rsidR="00AB7C9D" w:rsidRDefault="00AB7C9D">
            <w:pPr>
              <w:jc w:val="right"/>
              <w:outlineLvl w:val="5"/>
              <w:rPr>
                <w:color w:val="000000"/>
                <w:sz w:val="16"/>
                <w:szCs w:val="16"/>
              </w:rPr>
            </w:pPr>
            <w:r>
              <w:rPr>
                <w:color w:val="000000"/>
                <w:sz w:val="16"/>
                <w:szCs w:val="16"/>
              </w:rPr>
              <w:t>2 474,10000</w:t>
            </w:r>
          </w:p>
        </w:tc>
      </w:tr>
      <w:tr w:rsidR="00AB7C9D" w14:paraId="6E01842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974841" w14:textId="77777777" w:rsidR="00AB7C9D" w:rsidRDefault="00AB7C9D">
            <w:pPr>
              <w:outlineLvl w:val="0"/>
              <w:rPr>
                <w:b/>
                <w:bCs/>
                <w:color w:val="000000"/>
                <w:sz w:val="16"/>
                <w:szCs w:val="16"/>
              </w:rPr>
            </w:pPr>
            <w:r>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single" w:sz="4" w:space="0" w:color="auto"/>
              <w:left w:val="single" w:sz="4" w:space="0" w:color="auto"/>
              <w:bottom w:val="single" w:sz="4" w:space="0" w:color="auto"/>
              <w:right w:val="single" w:sz="4" w:space="0" w:color="auto"/>
            </w:tcBorders>
            <w:noWrap/>
            <w:hideMark/>
          </w:tcPr>
          <w:p w14:paraId="1EBBC41A" w14:textId="77777777" w:rsidR="00AB7C9D" w:rsidRDefault="00AB7C9D">
            <w:pPr>
              <w:jc w:val="center"/>
              <w:outlineLvl w:val="0"/>
              <w:rPr>
                <w:b/>
                <w:bCs/>
                <w:color w:val="000000"/>
                <w:sz w:val="16"/>
                <w:szCs w:val="16"/>
              </w:rPr>
            </w:pPr>
            <w:r>
              <w:rPr>
                <w:b/>
                <w:bCs/>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245ECECC"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430282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820570" w14:textId="77777777" w:rsidR="00AB7C9D" w:rsidRDefault="00AB7C9D">
            <w:pPr>
              <w:jc w:val="right"/>
              <w:outlineLvl w:val="0"/>
              <w:rPr>
                <w:b/>
                <w:bCs/>
                <w:color w:val="000000"/>
                <w:sz w:val="16"/>
                <w:szCs w:val="16"/>
              </w:rPr>
            </w:pPr>
            <w:r>
              <w:rPr>
                <w:b/>
                <w:bCs/>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65177147" w14:textId="77777777" w:rsidR="00AB7C9D" w:rsidRDefault="00AB7C9D">
            <w:pPr>
              <w:jc w:val="right"/>
              <w:outlineLvl w:val="0"/>
              <w:rPr>
                <w:b/>
                <w:bCs/>
                <w:color w:val="000000"/>
                <w:sz w:val="16"/>
                <w:szCs w:val="16"/>
              </w:rPr>
            </w:pPr>
            <w:r>
              <w:rPr>
                <w:b/>
                <w:bCs/>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4F619798" w14:textId="77777777" w:rsidR="00AB7C9D" w:rsidRDefault="00AB7C9D">
            <w:pPr>
              <w:jc w:val="right"/>
              <w:outlineLvl w:val="0"/>
              <w:rPr>
                <w:b/>
                <w:bCs/>
                <w:color w:val="000000"/>
                <w:sz w:val="16"/>
                <w:szCs w:val="16"/>
              </w:rPr>
            </w:pPr>
            <w:r>
              <w:rPr>
                <w:b/>
                <w:bCs/>
                <w:color w:val="000000"/>
                <w:sz w:val="16"/>
                <w:szCs w:val="16"/>
              </w:rPr>
              <w:t>55,00000</w:t>
            </w:r>
          </w:p>
        </w:tc>
      </w:tr>
      <w:tr w:rsidR="00AB7C9D" w14:paraId="1084348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B378F27" w14:textId="77777777" w:rsidR="00AB7C9D" w:rsidRDefault="00AB7C9D">
            <w:pPr>
              <w:outlineLvl w:val="1"/>
              <w:rPr>
                <w:color w:val="000000"/>
                <w:sz w:val="16"/>
                <w:szCs w:val="16"/>
              </w:rPr>
            </w:pPr>
            <w:r>
              <w:rPr>
                <w:color w:val="000000"/>
                <w:sz w:val="16"/>
                <w:szCs w:val="16"/>
              </w:rPr>
              <w:t>Дума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2D7BB3FE" w14:textId="77777777" w:rsidR="00AB7C9D" w:rsidRDefault="00AB7C9D">
            <w:pPr>
              <w:jc w:val="center"/>
              <w:outlineLvl w:val="1"/>
              <w:rPr>
                <w:color w:val="000000"/>
                <w:sz w:val="16"/>
                <w:szCs w:val="16"/>
              </w:rPr>
            </w:pPr>
            <w:r>
              <w:rPr>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7DB4F588" w14:textId="77777777" w:rsidR="00AB7C9D" w:rsidRDefault="00AB7C9D">
            <w:pPr>
              <w:jc w:val="center"/>
              <w:outlineLvl w:val="1"/>
              <w:rPr>
                <w:color w:val="000000"/>
                <w:sz w:val="16"/>
                <w:szCs w:val="16"/>
              </w:rPr>
            </w:pPr>
            <w:r>
              <w:rPr>
                <w:color w:val="000000"/>
                <w:sz w:val="16"/>
                <w:szCs w:val="16"/>
              </w:rPr>
              <w:t>9300000000</w:t>
            </w:r>
          </w:p>
        </w:tc>
        <w:tc>
          <w:tcPr>
            <w:tcW w:w="576" w:type="dxa"/>
            <w:tcBorders>
              <w:top w:val="single" w:sz="4" w:space="0" w:color="auto"/>
              <w:left w:val="single" w:sz="4" w:space="0" w:color="auto"/>
              <w:bottom w:val="single" w:sz="4" w:space="0" w:color="auto"/>
              <w:right w:val="single" w:sz="4" w:space="0" w:color="auto"/>
            </w:tcBorders>
            <w:noWrap/>
            <w:hideMark/>
          </w:tcPr>
          <w:p w14:paraId="223C4F9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C5AD44" w14:textId="77777777" w:rsidR="00AB7C9D" w:rsidRDefault="00AB7C9D">
            <w:pPr>
              <w:jc w:val="right"/>
              <w:outlineLvl w:val="1"/>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0094F501" w14:textId="77777777" w:rsidR="00AB7C9D" w:rsidRDefault="00AB7C9D">
            <w:pPr>
              <w:jc w:val="right"/>
              <w:outlineLvl w:val="1"/>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6D87DF08" w14:textId="77777777" w:rsidR="00AB7C9D" w:rsidRDefault="00AB7C9D">
            <w:pPr>
              <w:jc w:val="right"/>
              <w:outlineLvl w:val="1"/>
              <w:rPr>
                <w:color w:val="000000"/>
                <w:sz w:val="16"/>
                <w:szCs w:val="16"/>
              </w:rPr>
            </w:pPr>
            <w:r>
              <w:rPr>
                <w:color w:val="000000"/>
                <w:sz w:val="16"/>
                <w:szCs w:val="16"/>
              </w:rPr>
              <w:t>55,00000</w:t>
            </w:r>
          </w:p>
        </w:tc>
      </w:tr>
      <w:tr w:rsidR="00AB7C9D" w14:paraId="3A63987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AE05019" w14:textId="77777777" w:rsidR="00AB7C9D" w:rsidRDefault="00AB7C9D">
            <w:pPr>
              <w:outlineLvl w:val="4"/>
              <w:rPr>
                <w:color w:val="000000"/>
                <w:sz w:val="16"/>
                <w:szCs w:val="16"/>
              </w:rPr>
            </w:pPr>
            <w:r>
              <w:rPr>
                <w:color w:val="000000"/>
                <w:sz w:val="16"/>
                <w:szCs w:val="16"/>
              </w:rPr>
              <w:t>Расходы на обеспечение функций Думы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4A6DB13D" w14:textId="77777777" w:rsidR="00AB7C9D" w:rsidRDefault="00AB7C9D">
            <w:pPr>
              <w:jc w:val="center"/>
              <w:outlineLvl w:val="4"/>
              <w:rPr>
                <w:color w:val="000000"/>
                <w:sz w:val="16"/>
                <w:szCs w:val="16"/>
              </w:rPr>
            </w:pPr>
            <w:r>
              <w:rPr>
                <w:color w:val="000000"/>
                <w:sz w:val="16"/>
                <w:szCs w:val="16"/>
              </w:rPr>
              <w:t>0103</w:t>
            </w:r>
          </w:p>
        </w:tc>
        <w:tc>
          <w:tcPr>
            <w:tcW w:w="1212" w:type="dxa"/>
            <w:tcBorders>
              <w:top w:val="single" w:sz="4" w:space="0" w:color="auto"/>
              <w:left w:val="single" w:sz="4" w:space="0" w:color="auto"/>
              <w:bottom w:val="single" w:sz="4" w:space="0" w:color="auto"/>
              <w:right w:val="single" w:sz="4" w:space="0" w:color="auto"/>
            </w:tcBorders>
            <w:noWrap/>
            <w:hideMark/>
          </w:tcPr>
          <w:p w14:paraId="6D35490C" w14:textId="77777777" w:rsidR="00AB7C9D" w:rsidRDefault="00AB7C9D">
            <w:pPr>
              <w:jc w:val="center"/>
              <w:outlineLvl w:val="4"/>
              <w:rPr>
                <w:color w:val="000000"/>
                <w:sz w:val="16"/>
                <w:szCs w:val="16"/>
              </w:rPr>
            </w:pPr>
            <w:r>
              <w:rPr>
                <w:color w:val="000000"/>
                <w:sz w:val="16"/>
                <w:szCs w:val="16"/>
              </w:rPr>
              <w:t>9310001000</w:t>
            </w:r>
          </w:p>
        </w:tc>
        <w:tc>
          <w:tcPr>
            <w:tcW w:w="576" w:type="dxa"/>
            <w:tcBorders>
              <w:top w:val="single" w:sz="4" w:space="0" w:color="auto"/>
              <w:left w:val="single" w:sz="4" w:space="0" w:color="auto"/>
              <w:bottom w:val="single" w:sz="4" w:space="0" w:color="auto"/>
              <w:right w:val="single" w:sz="4" w:space="0" w:color="auto"/>
            </w:tcBorders>
            <w:noWrap/>
            <w:hideMark/>
          </w:tcPr>
          <w:p w14:paraId="3040540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E4AEB8" w14:textId="77777777" w:rsidR="00AB7C9D" w:rsidRDefault="00AB7C9D">
            <w:pPr>
              <w:jc w:val="right"/>
              <w:outlineLvl w:val="4"/>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60F8D55" w14:textId="77777777" w:rsidR="00AB7C9D" w:rsidRDefault="00AB7C9D">
            <w:pPr>
              <w:jc w:val="right"/>
              <w:outlineLvl w:val="4"/>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6DADAA1A" w14:textId="77777777" w:rsidR="00AB7C9D" w:rsidRDefault="00AB7C9D">
            <w:pPr>
              <w:jc w:val="right"/>
              <w:outlineLvl w:val="4"/>
              <w:rPr>
                <w:color w:val="000000"/>
                <w:sz w:val="16"/>
                <w:szCs w:val="16"/>
              </w:rPr>
            </w:pPr>
            <w:r>
              <w:rPr>
                <w:color w:val="000000"/>
                <w:sz w:val="16"/>
                <w:szCs w:val="16"/>
              </w:rPr>
              <w:t>55,00000</w:t>
            </w:r>
          </w:p>
        </w:tc>
      </w:tr>
      <w:tr w:rsidR="00AB7C9D" w14:paraId="3B7D74C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9DBD73B"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w:t>
            </w:r>
            <w:r>
              <w:rPr>
                <w:color w:val="000000"/>
                <w:sz w:val="16"/>
                <w:szCs w:val="16"/>
              </w:rPr>
              <w:lastRenderedPageBreak/>
              <w:t>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1DCC468" w14:textId="77777777" w:rsidR="00AB7C9D" w:rsidRDefault="00AB7C9D">
            <w:pPr>
              <w:jc w:val="center"/>
              <w:outlineLvl w:val="5"/>
              <w:rPr>
                <w:color w:val="000000"/>
                <w:sz w:val="16"/>
                <w:szCs w:val="16"/>
              </w:rPr>
            </w:pPr>
            <w:r>
              <w:rPr>
                <w:color w:val="000000"/>
                <w:sz w:val="16"/>
                <w:szCs w:val="16"/>
              </w:rPr>
              <w:lastRenderedPageBreak/>
              <w:t>0103</w:t>
            </w:r>
          </w:p>
        </w:tc>
        <w:tc>
          <w:tcPr>
            <w:tcW w:w="1212" w:type="dxa"/>
            <w:tcBorders>
              <w:top w:val="single" w:sz="4" w:space="0" w:color="auto"/>
              <w:left w:val="single" w:sz="4" w:space="0" w:color="auto"/>
              <w:bottom w:val="single" w:sz="4" w:space="0" w:color="auto"/>
              <w:right w:val="single" w:sz="4" w:space="0" w:color="auto"/>
            </w:tcBorders>
            <w:noWrap/>
            <w:hideMark/>
          </w:tcPr>
          <w:p w14:paraId="2D6798AF" w14:textId="77777777" w:rsidR="00AB7C9D" w:rsidRDefault="00AB7C9D">
            <w:pPr>
              <w:jc w:val="center"/>
              <w:outlineLvl w:val="5"/>
              <w:rPr>
                <w:color w:val="000000"/>
                <w:sz w:val="16"/>
                <w:szCs w:val="16"/>
              </w:rPr>
            </w:pPr>
            <w:r>
              <w:rPr>
                <w:color w:val="000000"/>
                <w:sz w:val="16"/>
                <w:szCs w:val="16"/>
              </w:rPr>
              <w:t>9310001000</w:t>
            </w:r>
          </w:p>
        </w:tc>
        <w:tc>
          <w:tcPr>
            <w:tcW w:w="576" w:type="dxa"/>
            <w:tcBorders>
              <w:top w:val="single" w:sz="4" w:space="0" w:color="auto"/>
              <w:left w:val="single" w:sz="4" w:space="0" w:color="auto"/>
              <w:bottom w:val="single" w:sz="4" w:space="0" w:color="auto"/>
              <w:right w:val="single" w:sz="4" w:space="0" w:color="auto"/>
            </w:tcBorders>
            <w:noWrap/>
            <w:hideMark/>
          </w:tcPr>
          <w:p w14:paraId="7A592F50"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A7903AD" w14:textId="77777777" w:rsidR="00AB7C9D" w:rsidRDefault="00AB7C9D">
            <w:pPr>
              <w:jc w:val="right"/>
              <w:outlineLvl w:val="5"/>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F8EE82E" w14:textId="77777777" w:rsidR="00AB7C9D" w:rsidRDefault="00AB7C9D">
            <w:pPr>
              <w:jc w:val="right"/>
              <w:outlineLvl w:val="5"/>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486DE881" w14:textId="77777777" w:rsidR="00AB7C9D" w:rsidRDefault="00AB7C9D">
            <w:pPr>
              <w:jc w:val="right"/>
              <w:outlineLvl w:val="5"/>
              <w:rPr>
                <w:color w:val="000000"/>
                <w:sz w:val="16"/>
                <w:szCs w:val="16"/>
              </w:rPr>
            </w:pPr>
            <w:r>
              <w:rPr>
                <w:color w:val="000000"/>
                <w:sz w:val="16"/>
                <w:szCs w:val="16"/>
              </w:rPr>
              <w:t>55,00000</w:t>
            </w:r>
          </w:p>
        </w:tc>
      </w:tr>
      <w:tr w:rsidR="00AB7C9D" w14:paraId="4E8B451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F4EC6D" w14:textId="77777777" w:rsidR="00AB7C9D" w:rsidRDefault="00AB7C9D">
            <w:pPr>
              <w:outlineLvl w:val="0"/>
              <w:rPr>
                <w:b/>
                <w:bCs/>
                <w:color w:val="000000"/>
                <w:sz w:val="16"/>
                <w:szCs w:val="16"/>
              </w:rPr>
            </w:pPr>
            <w:r>
              <w:rPr>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single" w:sz="4" w:space="0" w:color="auto"/>
              <w:left w:val="single" w:sz="4" w:space="0" w:color="auto"/>
              <w:bottom w:val="single" w:sz="4" w:space="0" w:color="auto"/>
              <w:right w:val="single" w:sz="4" w:space="0" w:color="auto"/>
            </w:tcBorders>
            <w:noWrap/>
            <w:hideMark/>
          </w:tcPr>
          <w:p w14:paraId="0D1EE30C" w14:textId="77777777" w:rsidR="00AB7C9D" w:rsidRDefault="00AB7C9D">
            <w:pPr>
              <w:jc w:val="center"/>
              <w:outlineLvl w:val="0"/>
              <w:rPr>
                <w:b/>
                <w:bCs/>
                <w:color w:val="000000"/>
                <w:sz w:val="16"/>
                <w:szCs w:val="16"/>
              </w:rPr>
            </w:pPr>
            <w:r>
              <w:rPr>
                <w:b/>
                <w:bCs/>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74F907D7"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0AEC40F"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A43E28" w14:textId="77777777" w:rsidR="00AB7C9D" w:rsidRDefault="00AB7C9D">
            <w:pPr>
              <w:jc w:val="right"/>
              <w:outlineLvl w:val="0"/>
              <w:rPr>
                <w:b/>
                <w:bCs/>
                <w:color w:val="000000"/>
                <w:sz w:val="16"/>
                <w:szCs w:val="16"/>
              </w:rPr>
            </w:pPr>
            <w:r>
              <w:rPr>
                <w:b/>
                <w:bCs/>
                <w:color w:val="000000"/>
                <w:sz w:val="16"/>
                <w:szCs w:val="16"/>
              </w:rPr>
              <w:t>35 578,90000</w:t>
            </w:r>
          </w:p>
        </w:tc>
        <w:tc>
          <w:tcPr>
            <w:tcW w:w="1470" w:type="dxa"/>
            <w:tcBorders>
              <w:top w:val="single" w:sz="4" w:space="0" w:color="auto"/>
              <w:left w:val="single" w:sz="4" w:space="0" w:color="auto"/>
              <w:bottom w:val="single" w:sz="4" w:space="0" w:color="auto"/>
              <w:right w:val="single" w:sz="4" w:space="0" w:color="auto"/>
            </w:tcBorders>
            <w:noWrap/>
            <w:hideMark/>
          </w:tcPr>
          <w:p w14:paraId="06F13BAF" w14:textId="77777777" w:rsidR="00AB7C9D" w:rsidRDefault="00AB7C9D">
            <w:pPr>
              <w:jc w:val="right"/>
              <w:outlineLvl w:val="0"/>
              <w:rPr>
                <w:b/>
                <w:bCs/>
                <w:color w:val="000000"/>
                <w:sz w:val="16"/>
                <w:szCs w:val="16"/>
              </w:rPr>
            </w:pPr>
            <w:r>
              <w:rPr>
                <w:b/>
                <w:bCs/>
                <w:color w:val="000000"/>
                <w:sz w:val="16"/>
                <w:szCs w:val="16"/>
              </w:rPr>
              <w:t>35 594,70000</w:t>
            </w:r>
          </w:p>
        </w:tc>
        <w:tc>
          <w:tcPr>
            <w:tcW w:w="1470" w:type="dxa"/>
            <w:tcBorders>
              <w:top w:val="single" w:sz="4" w:space="0" w:color="auto"/>
              <w:left w:val="single" w:sz="4" w:space="0" w:color="auto"/>
              <w:bottom w:val="single" w:sz="4" w:space="0" w:color="auto"/>
              <w:right w:val="single" w:sz="4" w:space="0" w:color="auto"/>
            </w:tcBorders>
            <w:noWrap/>
            <w:hideMark/>
          </w:tcPr>
          <w:p w14:paraId="6F8B500F" w14:textId="77777777" w:rsidR="00AB7C9D" w:rsidRDefault="00AB7C9D">
            <w:pPr>
              <w:jc w:val="right"/>
              <w:outlineLvl w:val="0"/>
              <w:rPr>
                <w:b/>
                <w:bCs/>
                <w:color w:val="000000"/>
                <w:sz w:val="16"/>
                <w:szCs w:val="16"/>
              </w:rPr>
            </w:pPr>
            <w:r>
              <w:rPr>
                <w:b/>
                <w:bCs/>
                <w:color w:val="000000"/>
                <w:sz w:val="16"/>
                <w:szCs w:val="16"/>
              </w:rPr>
              <w:t>35 610,30000</w:t>
            </w:r>
          </w:p>
        </w:tc>
      </w:tr>
      <w:tr w:rsidR="00AB7C9D" w14:paraId="73E08CC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FE63DB9"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4EDACF27" w14:textId="77777777" w:rsidR="00AB7C9D" w:rsidRDefault="00AB7C9D">
            <w:pPr>
              <w:jc w:val="center"/>
              <w:outlineLvl w:val="1"/>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B49E90E" w14:textId="77777777" w:rsidR="00AB7C9D" w:rsidRDefault="00AB7C9D">
            <w:pPr>
              <w:jc w:val="center"/>
              <w:outlineLvl w:val="1"/>
              <w:rPr>
                <w:color w:val="000000"/>
                <w:sz w:val="16"/>
                <w:szCs w:val="16"/>
              </w:rPr>
            </w:pPr>
            <w:r>
              <w:rPr>
                <w:color w:val="000000"/>
                <w:sz w:val="16"/>
                <w:szCs w:val="16"/>
              </w:rPr>
              <w:t>0900000000</w:t>
            </w:r>
          </w:p>
        </w:tc>
        <w:tc>
          <w:tcPr>
            <w:tcW w:w="576" w:type="dxa"/>
            <w:tcBorders>
              <w:top w:val="single" w:sz="4" w:space="0" w:color="auto"/>
              <w:left w:val="single" w:sz="4" w:space="0" w:color="auto"/>
              <w:bottom w:val="single" w:sz="4" w:space="0" w:color="auto"/>
              <w:right w:val="single" w:sz="4" w:space="0" w:color="auto"/>
            </w:tcBorders>
            <w:noWrap/>
            <w:hideMark/>
          </w:tcPr>
          <w:p w14:paraId="1D7E886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442B8B" w14:textId="77777777" w:rsidR="00AB7C9D" w:rsidRDefault="00AB7C9D">
            <w:pPr>
              <w:jc w:val="right"/>
              <w:outlineLvl w:val="1"/>
              <w:rPr>
                <w:color w:val="000000"/>
                <w:sz w:val="16"/>
                <w:szCs w:val="16"/>
              </w:rPr>
            </w:pPr>
            <w:r>
              <w:rPr>
                <w:color w:val="000000"/>
                <w:sz w:val="16"/>
                <w:szCs w:val="16"/>
              </w:rPr>
              <w:t>35 316,00000</w:t>
            </w:r>
          </w:p>
        </w:tc>
        <w:tc>
          <w:tcPr>
            <w:tcW w:w="1470" w:type="dxa"/>
            <w:tcBorders>
              <w:top w:val="single" w:sz="4" w:space="0" w:color="auto"/>
              <w:left w:val="single" w:sz="4" w:space="0" w:color="auto"/>
              <w:bottom w:val="single" w:sz="4" w:space="0" w:color="auto"/>
              <w:right w:val="single" w:sz="4" w:space="0" w:color="auto"/>
            </w:tcBorders>
            <w:noWrap/>
            <w:hideMark/>
          </w:tcPr>
          <w:p w14:paraId="44472F97" w14:textId="77777777" w:rsidR="00AB7C9D" w:rsidRDefault="00AB7C9D">
            <w:pPr>
              <w:jc w:val="right"/>
              <w:outlineLvl w:val="1"/>
              <w:rPr>
                <w:color w:val="000000"/>
                <w:sz w:val="16"/>
                <w:szCs w:val="16"/>
              </w:rPr>
            </w:pPr>
            <w:r>
              <w:rPr>
                <w:color w:val="000000"/>
                <w:sz w:val="16"/>
                <w:szCs w:val="16"/>
              </w:rPr>
              <w:t>35 331,80000</w:t>
            </w:r>
          </w:p>
        </w:tc>
        <w:tc>
          <w:tcPr>
            <w:tcW w:w="1470" w:type="dxa"/>
            <w:tcBorders>
              <w:top w:val="single" w:sz="4" w:space="0" w:color="auto"/>
              <w:left w:val="single" w:sz="4" w:space="0" w:color="auto"/>
              <w:bottom w:val="single" w:sz="4" w:space="0" w:color="auto"/>
              <w:right w:val="single" w:sz="4" w:space="0" w:color="auto"/>
            </w:tcBorders>
            <w:noWrap/>
            <w:hideMark/>
          </w:tcPr>
          <w:p w14:paraId="79F98141" w14:textId="77777777" w:rsidR="00AB7C9D" w:rsidRDefault="00AB7C9D">
            <w:pPr>
              <w:jc w:val="right"/>
              <w:outlineLvl w:val="1"/>
              <w:rPr>
                <w:color w:val="000000"/>
                <w:sz w:val="16"/>
                <w:szCs w:val="16"/>
              </w:rPr>
            </w:pPr>
            <w:r>
              <w:rPr>
                <w:color w:val="000000"/>
                <w:sz w:val="16"/>
                <w:szCs w:val="16"/>
              </w:rPr>
              <w:t>35 347,40000</w:t>
            </w:r>
          </w:p>
        </w:tc>
      </w:tr>
      <w:tr w:rsidR="00AB7C9D" w14:paraId="21CE695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868DC9" w14:textId="77777777" w:rsidR="00AB7C9D" w:rsidRDefault="00AB7C9D">
            <w:pPr>
              <w:outlineLvl w:val="2"/>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2CFA0E7E" w14:textId="77777777" w:rsidR="00AB7C9D" w:rsidRDefault="00AB7C9D">
            <w:pPr>
              <w:jc w:val="center"/>
              <w:outlineLvl w:val="2"/>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00AD3A4" w14:textId="77777777" w:rsidR="00AB7C9D" w:rsidRDefault="00AB7C9D">
            <w:pPr>
              <w:jc w:val="center"/>
              <w:outlineLvl w:val="2"/>
              <w:rPr>
                <w:color w:val="000000"/>
                <w:sz w:val="16"/>
                <w:szCs w:val="16"/>
              </w:rPr>
            </w:pPr>
            <w:r>
              <w:rPr>
                <w:color w:val="000000"/>
                <w:sz w:val="16"/>
                <w:szCs w:val="16"/>
              </w:rPr>
              <w:t>0950000000</w:t>
            </w:r>
          </w:p>
        </w:tc>
        <w:tc>
          <w:tcPr>
            <w:tcW w:w="576" w:type="dxa"/>
            <w:tcBorders>
              <w:top w:val="single" w:sz="4" w:space="0" w:color="auto"/>
              <w:left w:val="single" w:sz="4" w:space="0" w:color="auto"/>
              <w:bottom w:val="single" w:sz="4" w:space="0" w:color="auto"/>
              <w:right w:val="single" w:sz="4" w:space="0" w:color="auto"/>
            </w:tcBorders>
            <w:noWrap/>
            <w:hideMark/>
          </w:tcPr>
          <w:p w14:paraId="0A65E23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A43532" w14:textId="77777777" w:rsidR="00AB7C9D" w:rsidRDefault="00AB7C9D">
            <w:pPr>
              <w:jc w:val="right"/>
              <w:outlineLvl w:val="2"/>
              <w:rPr>
                <w:color w:val="000000"/>
                <w:sz w:val="16"/>
                <w:szCs w:val="16"/>
              </w:rPr>
            </w:pPr>
            <w:r>
              <w:rPr>
                <w:color w:val="000000"/>
                <w:sz w:val="16"/>
                <w:szCs w:val="16"/>
              </w:rPr>
              <w:t>35 316,00000</w:t>
            </w:r>
          </w:p>
        </w:tc>
        <w:tc>
          <w:tcPr>
            <w:tcW w:w="1470" w:type="dxa"/>
            <w:tcBorders>
              <w:top w:val="single" w:sz="4" w:space="0" w:color="auto"/>
              <w:left w:val="single" w:sz="4" w:space="0" w:color="auto"/>
              <w:bottom w:val="single" w:sz="4" w:space="0" w:color="auto"/>
              <w:right w:val="single" w:sz="4" w:space="0" w:color="auto"/>
            </w:tcBorders>
            <w:noWrap/>
            <w:hideMark/>
          </w:tcPr>
          <w:p w14:paraId="13997125" w14:textId="77777777" w:rsidR="00AB7C9D" w:rsidRDefault="00AB7C9D">
            <w:pPr>
              <w:jc w:val="right"/>
              <w:outlineLvl w:val="2"/>
              <w:rPr>
                <w:color w:val="000000"/>
                <w:sz w:val="16"/>
                <w:szCs w:val="16"/>
              </w:rPr>
            </w:pPr>
            <w:r>
              <w:rPr>
                <w:color w:val="000000"/>
                <w:sz w:val="16"/>
                <w:szCs w:val="16"/>
              </w:rPr>
              <w:t>35 331,80000</w:t>
            </w:r>
          </w:p>
        </w:tc>
        <w:tc>
          <w:tcPr>
            <w:tcW w:w="1470" w:type="dxa"/>
            <w:tcBorders>
              <w:top w:val="single" w:sz="4" w:space="0" w:color="auto"/>
              <w:left w:val="single" w:sz="4" w:space="0" w:color="auto"/>
              <w:bottom w:val="single" w:sz="4" w:space="0" w:color="auto"/>
              <w:right w:val="single" w:sz="4" w:space="0" w:color="auto"/>
            </w:tcBorders>
            <w:noWrap/>
            <w:hideMark/>
          </w:tcPr>
          <w:p w14:paraId="009651D8" w14:textId="77777777" w:rsidR="00AB7C9D" w:rsidRDefault="00AB7C9D">
            <w:pPr>
              <w:jc w:val="right"/>
              <w:outlineLvl w:val="2"/>
              <w:rPr>
                <w:color w:val="000000"/>
                <w:sz w:val="16"/>
                <w:szCs w:val="16"/>
              </w:rPr>
            </w:pPr>
            <w:r>
              <w:rPr>
                <w:color w:val="000000"/>
                <w:sz w:val="16"/>
                <w:szCs w:val="16"/>
              </w:rPr>
              <w:t>35 347,40000</w:t>
            </w:r>
          </w:p>
        </w:tc>
      </w:tr>
      <w:tr w:rsidR="00AB7C9D" w14:paraId="3B07E10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6AB90E7" w14:textId="77777777" w:rsidR="00AB7C9D" w:rsidRDefault="00AB7C9D">
            <w:pPr>
              <w:outlineLvl w:val="3"/>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7EE298EC" w14:textId="77777777" w:rsidR="00AB7C9D" w:rsidRDefault="00AB7C9D">
            <w:pPr>
              <w:jc w:val="center"/>
              <w:outlineLvl w:val="3"/>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6119FFA" w14:textId="77777777" w:rsidR="00AB7C9D" w:rsidRDefault="00AB7C9D">
            <w:pPr>
              <w:jc w:val="center"/>
              <w:outlineLvl w:val="3"/>
              <w:rPr>
                <w:color w:val="000000"/>
                <w:sz w:val="16"/>
                <w:szCs w:val="16"/>
              </w:rPr>
            </w:pPr>
            <w:r>
              <w:rPr>
                <w:color w:val="000000"/>
                <w:sz w:val="16"/>
                <w:szCs w:val="16"/>
              </w:rPr>
              <w:t>0950100000</w:t>
            </w:r>
          </w:p>
        </w:tc>
        <w:tc>
          <w:tcPr>
            <w:tcW w:w="576" w:type="dxa"/>
            <w:tcBorders>
              <w:top w:val="single" w:sz="4" w:space="0" w:color="auto"/>
              <w:left w:val="single" w:sz="4" w:space="0" w:color="auto"/>
              <w:bottom w:val="single" w:sz="4" w:space="0" w:color="auto"/>
              <w:right w:val="single" w:sz="4" w:space="0" w:color="auto"/>
            </w:tcBorders>
            <w:noWrap/>
            <w:hideMark/>
          </w:tcPr>
          <w:p w14:paraId="7D33189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43C388" w14:textId="77777777" w:rsidR="00AB7C9D" w:rsidRDefault="00AB7C9D">
            <w:pPr>
              <w:jc w:val="right"/>
              <w:outlineLvl w:val="3"/>
              <w:rPr>
                <w:color w:val="000000"/>
                <w:sz w:val="16"/>
                <w:szCs w:val="16"/>
              </w:rPr>
            </w:pPr>
            <w:r>
              <w:rPr>
                <w:color w:val="000000"/>
                <w:sz w:val="16"/>
                <w:szCs w:val="16"/>
              </w:rPr>
              <w:t>35 316,00000</w:t>
            </w:r>
          </w:p>
        </w:tc>
        <w:tc>
          <w:tcPr>
            <w:tcW w:w="1470" w:type="dxa"/>
            <w:tcBorders>
              <w:top w:val="single" w:sz="4" w:space="0" w:color="auto"/>
              <w:left w:val="single" w:sz="4" w:space="0" w:color="auto"/>
              <w:bottom w:val="single" w:sz="4" w:space="0" w:color="auto"/>
              <w:right w:val="single" w:sz="4" w:space="0" w:color="auto"/>
            </w:tcBorders>
            <w:noWrap/>
            <w:hideMark/>
          </w:tcPr>
          <w:p w14:paraId="3EB10E59" w14:textId="77777777" w:rsidR="00AB7C9D" w:rsidRDefault="00AB7C9D">
            <w:pPr>
              <w:jc w:val="right"/>
              <w:outlineLvl w:val="3"/>
              <w:rPr>
                <w:color w:val="000000"/>
                <w:sz w:val="16"/>
                <w:szCs w:val="16"/>
              </w:rPr>
            </w:pPr>
            <w:r>
              <w:rPr>
                <w:color w:val="000000"/>
                <w:sz w:val="16"/>
                <w:szCs w:val="16"/>
              </w:rPr>
              <w:t>35 331,80000</w:t>
            </w:r>
          </w:p>
        </w:tc>
        <w:tc>
          <w:tcPr>
            <w:tcW w:w="1470" w:type="dxa"/>
            <w:tcBorders>
              <w:top w:val="single" w:sz="4" w:space="0" w:color="auto"/>
              <w:left w:val="single" w:sz="4" w:space="0" w:color="auto"/>
              <w:bottom w:val="single" w:sz="4" w:space="0" w:color="auto"/>
              <w:right w:val="single" w:sz="4" w:space="0" w:color="auto"/>
            </w:tcBorders>
            <w:noWrap/>
            <w:hideMark/>
          </w:tcPr>
          <w:p w14:paraId="29805349" w14:textId="77777777" w:rsidR="00AB7C9D" w:rsidRDefault="00AB7C9D">
            <w:pPr>
              <w:jc w:val="right"/>
              <w:outlineLvl w:val="3"/>
              <w:rPr>
                <w:color w:val="000000"/>
                <w:sz w:val="16"/>
                <w:szCs w:val="16"/>
              </w:rPr>
            </w:pPr>
            <w:r>
              <w:rPr>
                <w:color w:val="000000"/>
                <w:sz w:val="16"/>
                <w:szCs w:val="16"/>
              </w:rPr>
              <w:t>35 347,40000</w:t>
            </w:r>
          </w:p>
        </w:tc>
      </w:tr>
      <w:tr w:rsidR="00AB7C9D" w14:paraId="0F8F7F5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50844A" w14:textId="77777777" w:rsidR="00AB7C9D" w:rsidRDefault="00AB7C9D">
            <w:pPr>
              <w:outlineLvl w:val="4"/>
              <w:rPr>
                <w:color w:val="000000"/>
                <w:sz w:val="16"/>
                <w:szCs w:val="16"/>
              </w:rPr>
            </w:pPr>
            <w:r>
              <w:rPr>
                <w:color w:val="000000"/>
                <w:sz w:val="16"/>
                <w:szCs w:val="16"/>
              </w:rPr>
              <w:t>Расходы на обеспечение функций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3EFCDF3"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21BC8632" w14:textId="77777777" w:rsidR="00AB7C9D" w:rsidRDefault="00AB7C9D">
            <w:pPr>
              <w:jc w:val="center"/>
              <w:outlineLvl w:val="4"/>
              <w:rPr>
                <w:color w:val="000000"/>
                <w:sz w:val="16"/>
                <w:szCs w:val="16"/>
              </w:rPr>
            </w:pPr>
            <w:r>
              <w:rPr>
                <w:color w:val="000000"/>
                <w:sz w:val="16"/>
                <w:szCs w:val="16"/>
              </w:rPr>
              <w:t>0950101000</w:t>
            </w:r>
          </w:p>
        </w:tc>
        <w:tc>
          <w:tcPr>
            <w:tcW w:w="576" w:type="dxa"/>
            <w:tcBorders>
              <w:top w:val="single" w:sz="4" w:space="0" w:color="auto"/>
              <w:left w:val="single" w:sz="4" w:space="0" w:color="auto"/>
              <w:bottom w:val="single" w:sz="4" w:space="0" w:color="auto"/>
              <w:right w:val="single" w:sz="4" w:space="0" w:color="auto"/>
            </w:tcBorders>
            <w:noWrap/>
            <w:hideMark/>
          </w:tcPr>
          <w:p w14:paraId="5874F85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68FD93" w14:textId="77777777" w:rsidR="00AB7C9D" w:rsidRDefault="00AB7C9D">
            <w:pPr>
              <w:jc w:val="right"/>
              <w:outlineLvl w:val="4"/>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48D4B88F" w14:textId="77777777" w:rsidR="00AB7C9D" w:rsidRDefault="00AB7C9D">
            <w:pPr>
              <w:jc w:val="right"/>
              <w:outlineLvl w:val="4"/>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23B91CB8" w14:textId="77777777" w:rsidR="00AB7C9D" w:rsidRDefault="00AB7C9D">
            <w:pPr>
              <w:jc w:val="right"/>
              <w:outlineLvl w:val="4"/>
              <w:rPr>
                <w:color w:val="000000"/>
                <w:sz w:val="16"/>
                <w:szCs w:val="16"/>
              </w:rPr>
            </w:pPr>
            <w:r>
              <w:rPr>
                <w:color w:val="000000"/>
                <w:sz w:val="16"/>
                <w:szCs w:val="16"/>
              </w:rPr>
              <w:t>32 633,70000</w:t>
            </w:r>
          </w:p>
        </w:tc>
      </w:tr>
      <w:tr w:rsidR="00AB7C9D" w14:paraId="7B5D0AD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15AEF6"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4DE5D23B"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4BF0A7D" w14:textId="77777777" w:rsidR="00AB7C9D" w:rsidRDefault="00AB7C9D">
            <w:pPr>
              <w:jc w:val="center"/>
              <w:outlineLvl w:val="5"/>
              <w:rPr>
                <w:color w:val="000000"/>
                <w:sz w:val="16"/>
                <w:szCs w:val="16"/>
              </w:rPr>
            </w:pPr>
            <w:r>
              <w:rPr>
                <w:color w:val="000000"/>
                <w:sz w:val="16"/>
                <w:szCs w:val="16"/>
              </w:rPr>
              <w:t>0950101000</w:t>
            </w:r>
          </w:p>
        </w:tc>
        <w:tc>
          <w:tcPr>
            <w:tcW w:w="576" w:type="dxa"/>
            <w:tcBorders>
              <w:top w:val="single" w:sz="4" w:space="0" w:color="auto"/>
              <w:left w:val="single" w:sz="4" w:space="0" w:color="auto"/>
              <w:bottom w:val="single" w:sz="4" w:space="0" w:color="auto"/>
              <w:right w:val="single" w:sz="4" w:space="0" w:color="auto"/>
            </w:tcBorders>
            <w:noWrap/>
            <w:hideMark/>
          </w:tcPr>
          <w:p w14:paraId="300203DA"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585A7CA3" w14:textId="77777777" w:rsidR="00AB7C9D" w:rsidRDefault="00AB7C9D">
            <w:pPr>
              <w:jc w:val="right"/>
              <w:outlineLvl w:val="5"/>
              <w:rPr>
                <w:color w:val="000000"/>
                <w:sz w:val="16"/>
                <w:szCs w:val="16"/>
              </w:rPr>
            </w:pPr>
            <w:r>
              <w:rPr>
                <w:color w:val="000000"/>
                <w:sz w:val="16"/>
                <w:szCs w:val="16"/>
              </w:rPr>
              <w:t>31 565,10000</w:t>
            </w:r>
          </w:p>
        </w:tc>
        <w:tc>
          <w:tcPr>
            <w:tcW w:w="1470" w:type="dxa"/>
            <w:tcBorders>
              <w:top w:val="single" w:sz="4" w:space="0" w:color="auto"/>
              <w:left w:val="single" w:sz="4" w:space="0" w:color="auto"/>
              <w:bottom w:val="single" w:sz="4" w:space="0" w:color="auto"/>
              <w:right w:val="single" w:sz="4" w:space="0" w:color="auto"/>
            </w:tcBorders>
            <w:noWrap/>
            <w:hideMark/>
          </w:tcPr>
          <w:p w14:paraId="226C6D22" w14:textId="77777777" w:rsidR="00AB7C9D" w:rsidRDefault="00AB7C9D">
            <w:pPr>
              <w:jc w:val="right"/>
              <w:outlineLvl w:val="5"/>
              <w:rPr>
                <w:color w:val="000000"/>
                <w:sz w:val="16"/>
                <w:szCs w:val="16"/>
              </w:rPr>
            </w:pPr>
            <w:r>
              <w:rPr>
                <w:color w:val="000000"/>
                <w:sz w:val="16"/>
                <w:szCs w:val="16"/>
              </w:rPr>
              <w:t>31 565,10000</w:t>
            </w:r>
          </w:p>
        </w:tc>
        <w:tc>
          <w:tcPr>
            <w:tcW w:w="1470" w:type="dxa"/>
            <w:tcBorders>
              <w:top w:val="single" w:sz="4" w:space="0" w:color="auto"/>
              <w:left w:val="single" w:sz="4" w:space="0" w:color="auto"/>
              <w:bottom w:val="single" w:sz="4" w:space="0" w:color="auto"/>
              <w:right w:val="single" w:sz="4" w:space="0" w:color="auto"/>
            </w:tcBorders>
            <w:noWrap/>
            <w:hideMark/>
          </w:tcPr>
          <w:p w14:paraId="34A364C1" w14:textId="77777777" w:rsidR="00AB7C9D" w:rsidRDefault="00AB7C9D">
            <w:pPr>
              <w:jc w:val="right"/>
              <w:outlineLvl w:val="5"/>
              <w:rPr>
                <w:color w:val="000000"/>
                <w:sz w:val="16"/>
                <w:szCs w:val="16"/>
              </w:rPr>
            </w:pPr>
            <w:r>
              <w:rPr>
                <w:color w:val="000000"/>
                <w:sz w:val="16"/>
                <w:szCs w:val="16"/>
              </w:rPr>
              <w:t>31 565,10000</w:t>
            </w:r>
          </w:p>
        </w:tc>
      </w:tr>
      <w:tr w:rsidR="00AB7C9D" w14:paraId="6A04A3B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B74D170"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B93838B"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352A1468" w14:textId="77777777" w:rsidR="00AB7C9D" w:rsidRDefault="00AB7C9D">
            <w:pPr>
              <w:jc w:val="center"/>
              <w:outlineLvl w:val="5"/>
              <w:rPr>
                <w:color w:val="000000"/>
                <w:sz w:val="16"/>
                <w:szCs w:val="16"/>
              </w:rPr>
            </w:pPr>
            <w:r>
              <w:rPr>
                <w:color w:val="000000"/>
                <w:sz w:val="16"/>
                <w:szCs w:val="16"/>
              </w:rPr>
              <w:t>0950101000</w:t>
            </w:r>
          </w:p>
        </w:tc>
        <w:tc>
          <w:tcPr>
            <w:tcW w:w="576" w:type="dxa"/>
            <w:tcBorders>
              <w:top w:val="single" w:sz="4" w:space="0" w:color="auto"/>
              <w:left w:val="single" w:sz="4" w:space="0" w:color="auto"/>
              <w:bottom w:val="single" w:sz="4" w:space="0" w:color="auto"/>
              <w:right w:val="single" w:sz="4" w:space="0" w:color="auto"/>
            </w:tcBorders>
            <w:noWrap/>
            <w:hideMark/>
          </w:tcPr>
          <w:p w14:paraId="2A5DBA5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8C360CB" w14:textId="77777777" w:rsidR="00AB7C9D" w:rsidRDefault="00AB7C9D">
            <w:pPr>
              <w:jc w:val="right"/>
              <w:outlineLvl w:val="5"/>
              <w:rPr>
                <w:color w:val="000000"/>
                <w:sz w:val="16"/>
                <w:szCs w:val="16"/>
              </w:rPr>
            </w:pPr>
            <w:r>
              <w:rPr>
                <w:color w:val="000000"/>
                <w:sz w:val="16"/>
                <w:szCs w:val="16"/>
              </w:rPr>
              <w:t>1 068,60000</w:t>
            </w:r>
          </w:p>
        </w:tc>
        <w:tc>
          <w:tcPr>
            <w:tcW w:w="1470" w:type="dxa"/>
            <w:tcBorders>
              <w:top w:val="single" w:sz="4" w:space="0" w:color="auto"/>
              <w:left w:val="single" w:sz="4" w:space="0" w:color="auto"/>
              <w:bottom w:val="single" w:sz="4" w:space="0" w:color="auto"/>
              <w:right w:val="single" w:sz="4" w:space="0" w:color="auto"/>
            </w:tcBorders>
            <w:noWrap/>
            <w:hideMark/>
          </w:tcPr>
          <w:p w14:paraId="2A6531E0" w14:textId="77777777" w:rsidR="00AB7C9D" w:rsidRDefault="00AB7C9D">
            <w:pPr>
              <w:jc w:val="right"/>
              <w:outlineLvl w:val="5"/>
              <w:rPr>
                <w:color w:val="000000"/>
                <w:sz w:val="16"/>
                <w:szCs w:val="16"/>
              </w:rPr>
            </w:pPr>
            <w:r>
              <w:rPr>
                <w:color w:val="000000"/>
                <w:sz w:val="16"/>
                <w:szCs w:val="16"/>
              </w:rPr>
              <w:t>1 068,60000</w:t>
            </w:r>
          </w:p>
        </w:tc>
        <w:tc>
          <w:tcPr>
            <w:tcW w:w="1470" w:type="dxa"/>
            <w:tcBorders>
              <w:top w:val="single" w:sz="4" w:space="0" w:color="auto"/>
              <w:left w:val="single" w:sz="4" w:space="0" w:color="auto"/>
              <w:bottom w:val="single" w:sz="4" w:space="0" w:color="auto"/>
              <w:right w:val="single" w:sz="4" w:space="0" w:color="auto"/>
            </w:tcBorders>
            <w:noWrap/>
            <w:hideMark/>
          </w:tcPr>
          <w:p w14:paraId="073727F5" w14:textId="77777777" w:rsidR="00AB7C9D" w:rsidRDefault="00AB7C9D">
            <w:pPr>
              <w:jc w:val="right"/>
              <w:outlineLvl w:val="5"/>
              <w:rPr>
                <w:color w:val="000000"/>
                <w:sz w:val="16"/>
                <w:szCs w:val="16"/>
              </w:rPr>
            </w:pPr>
            <w:r>
              <w:rPr>
                <w:color w:val="000000"/>
                <w:sz w:val="16"/>
                <w:szCs w:val="16"/>
              </w:rPr>
              <w:t>1 068,60000</w:t>
            </w:r>
          </w:p>
        </w:tc>
      </w:tr>
      <w:tr w:rsidR="00AB7C9D" w14:paraId="6AC4FC3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F0988C8" w14:textId="77777777" w:rsidR="00AB7C9D" w:rsidRDefault="00AB7C9D">
            <w:pPr>
              <w:outlineLvl w:val="4"/>
              <w:rPr>
                <w:color w:val="000000"/>
                <w:sz w:val="16"/>
                <w:szCs w:val="16"/>
              </w:rPr>
            </w:pPr>
            <w:r>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76" w:type="dxa"/>
            <w:tcBorders>
              <w:top w:val="single" w:sz="4" w:space="0" w:color="auto"/>
              <w:left w:val="single" w:sz="4" w:space="0" w:color="auto"/>
              <w:bottom w:val="single" w:sz="4" w:space="0" w:color="auto"/>
              <w:right w:val="single" w:sz="4" w:space="0" w:color="auto"/>
            </w:tcBorders>
            <w:noWrap/>
            <w:hideMark/>
          </w:tcPr>
          <w:p w14:paraId="3BD150AD"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6810C587" w14:textId="77777777" w:rsidR="00AB7C9D" w:rsidRDefault="00AB7C9D">
            <w:pPr>
              <w:jc w:val="center"/>
              <w:outlineLvl w:val="4"/>
              <w:rPr>
                <w:color w:val="000000"/>
                <w:sz w:val="16"/>
                <w:szCs w:val="16"/>
              </w:rPr>
            </w:pPr>
            <w:r>
              <w:rPr>
                <w:color w:val="000000"/>
                <w:sz w:val="16"/>
                <w:szCs w:val="16"/>
              </w:rPr>
              <w:t>0950159300</w:t>
            </w:r>
          </w:p>
        </w:tc>
        <w:tc>
          <w:tcPr>
            <w:tcW w:w="576" w:type="dxa"/>
            <w:tcBorders>
              <w:top w:val="single" w:sz="4" w:space="0" w:color="auto"/>
              <w:left w:val="single" w:sz="4" w:space="0" w:color="auto"/>
              <w:bottom w:val="single" w:sz="4" w:space="0" w:color="auto"/>
              <w:right w:val="single" w:sz="4" w:space="0" w:color="auto"/>
            </w:tcBorders>
            <w:noWrap/>
            <w:hideMark/>
          </w:tcPr>
          <w:p w14:paraId="6676AD3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E05419" w14:textId="77777777" w:rsidR="00AB7C9D" w:rsidRDefault="00AB7C9D">
            <w:pPr>
              <w:jc w:val="right"/>
              <w:outlineLvl w:val="4"/>
              <w:rPr>
                <w:color w:val="000000"/>
                <w:sz w:val="16"/>
                <w:szCs w:val="16"/>
              </w:rPr>
            </w:pPr>
            <w:r>
              <w:rPr>
                <w:color w:val="000000"/>
                <w:sz w:val="16"/>
                <w:szCs w:val="16"/>
              </w:rPr>
              <w:t>555,50000</w:t>
            </w:r>
          </w:p>
        </w:tc>
        <w:tc>
          <w:tcPr>
            <w:tcW w:w="1470" w:type="dxa"/>
            <w:tcBorders>
              <w:top w:val="single" w:sz="4" w:space="0" w:color="auto"/>
              <w:left w:val="single" w:sz="4" w:space="0" w:color="auto"/>
              <w:bottom w:val="single" w:sz="4" w:space="0" w:color="auto"/>
              <w:right w:val="single" w:sz="4" w:space="0" w:color="auto"/>
            </w:tcBorders>
            <w:noWrap/>
            <w:hideMark/>
          </w:tcPr>
          <w:p w14:paraId="46072E9B" w14:textId="77777777" w:rsidR="00AB7C9D" w:rsidRDefault="00AB7C9D">
            <w:pPr>
              <w:jc w:val="right"/>
              <w:outlineLvl w:val="4"/>
              <w:rPr>
                <w:color w:val="000000"/>
                <w:sz w:val="16"/>
                <w:szCs w:val="16"/>
              </w:rPr>
            </w:pPr>
            <w:r>
              <w:rPr>
                <w:color w:val="000000"/>
                <w:sz w:val="16"/>
                <w:szCs w:val="16"/>
              </w:rPr>
              <w:t>571,30000</w:t>
            </w:r>
          </w:p>
        </w:tc>
        <w:tc>
          <w:tcPr>
            <w:tcW w:w="1470" w:type="dxa"/>
            <w:tcBorders>
              <w:top w:val="single" w:sz="4" w:space="0" w:color="auto"/>
              <w:left w:val="single" w:sz="4" w:space="0" w:color="auto"/>
              <w:bottom w:val="single" w:sz="4" w:space="0" w:color="auto"/>
              <w:right w:val="single" w:sz="4" w:space="0" w:color="auto"/>
            </w:tcBorders>
            <w:noWrap/>
            <w:hideMark/>
          </w:tcPr>
          <w:p w14:paraId="1C93BCF6" w14:textId="77777777" w:rsidR="00AB7C9D" w:rsidRDefault="00AB7C9D">
            <w:pPr>
              <w:jc w:val="right"/>
              <w:outlineLvl w:val="4"/>
              <w:rPr>
                <w:color w:val="000000"/>
                <w:sz w:val="16"/>
                <w:szCs w:val="16"/>
              </w:rPr>
            </w:pPr>
            <w:r>
              <w:rPr>
                <w:color w:val="000000"/>
                <w:sz w:val="16"/>
                <w:szCs w:val="16"/>
              </w:rPr>
              <w:t>586,90000</w:t>
            </w:r>
          </w:p>
        </w:tc>
      </w:tr>
      <w:tr w:rsidR="00AB7C9D" w14:paraId="7868C5B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20D85F5"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7BD8BABA"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48070A6" w14:textId="77777777" w:rsidR="00AB7C9D" w:rsidRDefault="00AB7C9D">
            <w:pPr>
              <w:jc w:val="center"/>
              <w:outlineLvl w:val="5"/>
              <w:rPr>
                <w:color w:val="000000"/>
                <w:sz w:val="16"/>
                <w:szCs w:val="16"/>
              </w:rPr>
            </w:pPr>
            <w:r>
              <w:rPr>
                <w:color w:val="000000"/>
                <w:sz w:val="16"/>
                <w:szCs w:val="16"/>
              </w:rPr>
              <w:t>0950159300</w:t>
            </w:r>
          </w:p>
        </w:tc>
        <w:tc>
          <w:tcPr>
            <w:tcW w:w="576" w:type="dxa"/>
            <w:tcBorders>
              <w:top w:val="single" w:sz="4" w:space="0" w:color="auto"/>
              <w:left w:val="single" w:sz="4" w:space="0" w:color="auto"/>
              <w:bottom w:val="single" w:sz="4" w:space="0" w:color="auto"/>
              <w:right w:val="single" w:sz="4" w:space="0" w:color="auto"/>
            </w:tcBorders>
            <w:noWrap/>
            <w:hideMark/>
          </w:tcPr>
          <w:p w14:paraId="0E6E6C8B"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3D46DAFA" w14:textId="77777777" w:rsidR="00AB7C9D" w:rsidRDefault="00AB7C9D">
            <w:pPr>
              <w:jc w:val="right"/>
              <w:outlineLvl w:val="5"/>
              <w:rPr>
                <w:color w:val="000000"/>
                <w:sz w:val="16"/>
                <w:szCs w:val="16"/>
              </w:rPr>
            </w:pPr>
            <w:r>
              <w:rPr>
                <w:color w:val="000000"/>
                <w:sz w:val="16"/>
                <w:szCs w:val="16"/>
              </w:rPr>
              <w:t>457,50000</w:t>
            </w:r>
          </w:p>
        </w:tc>
        <w:tc>
          <w:tcPr>
            <w:tcW w:w="1470" w:type="dxa"/>
            <w:tcBorders>
              <w:top w:val="single" w:sz="4" w:space="0" w:color="auto"/>
              <w:left w:val="single" w:sz="4" w:space="0" w:color="auto"/>
              <w:bottom w:val="single" w:sz="4" w:space="0" w:color="auto"/>
              <w:right w:val="single" w:sz="4" w:space="0" w:color="auto"/>
            </w:tcBorders>
            <w:noWrap/>
            <w:hideMark/>
          </w:tcPr>
          <w:p w14:paraId="624B716D" w14:textId="77777777" w:rsidR="00AB7C9D" w:rsidRDefault="00AB7C9D">
            <w:pPr>
              <w:jc w:val="right"/>
              <w:outlineLvl w:val="5"/>
              <w:rPr>
                <w:color w:val="000000"/>
                <w:sz w:val="16"/>
                <w:szCs w:val="16"/>
              </w:rPr>
            </w:pPr>
            <w:r>
              <w:rPr>
                <w:color w:val="000000"/>
                <w:sz w:val="16"/>
                <w:szCs w:val="16"/>
              </w:rPr>
              <w:t>457,50000</w:t>
            </w:r>
          </w:p>
        </w:tc>
        <w:tc>
          <w:tcPr>
            <w:tcW w:w="1470" w:type="dxa"/>
            <w:tcBorders>
              <w:top w:val="single" w:sz="4" w:space="0" w:color="auto"/>
              <w:left w:val="single" w:sz="4" w:space="0" w:color="auto"/>
              <w:bottom w:val="single" w:sz="4" w:space="0" w:color="auto"/>
              <w:right w:val="single" w:sz="4" w:space="0" w:color="auto"/>
            </w:tcBorders>
            <w:noWrap/>
            <w:hideMark/>
          </w:tcPr>
          <w:p w14:paraId="034B3CD1" w14:textId="77777777" w:rsidR="00AB7C9D" w:rsidRDefault="00AB7C9D">
            <w:pPr>
              <w:jc w:val="right"/>
              <w:outlineLvl w:val="5"/>
              <w:rPr>
                <w:color w:val="000000"/>
                <w:sz w:val="16"/>
                <w:szCs w:val="16"/>
              </w:rPr>
            </w:pPr>
            <w:r>
              <w:rPr>
                <w:color w:val="000000"/>
                <w:sz w:val="16"/>
                <w:szCs w:val="16"/>
              </w:rPr>
              <w:t>457,50000</w:t>
            </w:r>
          </w:p>
        </w:tc>
      </w:tr>
      <w:tr w:rsidR="00AB7C9D" w14:paraId="02E4CEA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675C24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4EAA91E1"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0AB4327" w14:textId="77777777" w:rsidR="00AB7C9D" w:rsidRDefault="00AB7C9D">
            <w:pPr>
              <w:jc w:val="center"/>
              <w:outlineLvl w:val="5"/>
              <w:rPr>
                <w:color w:val="000000"/>
                <w:sz w:val="16"/>
                <w:szCs w:val="16"/>
              </w:rPr>
            </w:pPr>
            <w:r>
              <w:rPr>
                <w:color w:val="000000"/>
                <w:sz w:val="16"/>
                <w:szCs w:val="16"/>
              </w:rPr>
              <w:t>0950159300</w:t>
            </w:r>
          </w:p>
        </w:tc>
        <w:tc>
          <w:tcPr>
            <w:tcW w:w="576" w:type="dxa"/>
            <w:tcBorders>
              <w:top w:val="single" w:sz="4" w:space="0" w:color="auto"/>
              <w:left w:val="single" w:sz="4" w:space="0" w:color="auto"/>
              <w:bottom w:val="single" w:sz="4" w:space="0" w:color="auto"/>
              <w:right w:val="single" w:sz="4" w:space="0" w:color="auto"/>
            </w:tcBorders>
            <w:noWrap/>
            <w:hideMark/>
          </w:tcPr>
          <w:p w14:paraId="453BDD8C"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4AF2E69" w14:textId="77777777" w:rsidR="00AB7C9D" w:rsidRDefault="00AB7C9D">
            <w:pPr>
              <w:jc w:val="right"/>
              <w:outlineLvl w:val="5"/>
              <w:rPr>
                <w:color w:val="000000"/>
                <w:sz w:val="16"/>
                <w:szCs w:val="16"/>
              </w:rPr>
            </w:pPr>
            <w:r>
              <w:rPr>
                <w:color w:val="000000"/>
                <w:sz w:val="16"/>
                <w:szCs w:val="16"/>
              </w:rPr>
              <w:t>98,00000</w:t>
            </w:r>
          </w:p>
        </w:tc>
        <w:tc>
          <w:tcPr>
            <w:tcW w:w="1470" w:type="dxa"/>
            <w:tcBorders>
              <w:top w:val="single" w:sz="4" w:space="0" w:color="auto"/>
              <w:left w:val="single" w:sz="4" w:space="0" w:color="auto"/>
              <w:bottom w:val="single" w:sz="4" w:space="0" w:color="auto"/>
              <w:right w:val="single" w:sz="4" w:space="0" w:color="auto"/>
            </w:tcBorders>
            <w:noWrap/>
            <w:hideMark/>
          </w:tcPr>
          <w:p w14:paraId="6F943C52" w14:textId="77777777" w:rsidR="00AB7C9D" w:rsidRDefault="00AB7C9D">
            <w:pPr>
              <w:jc w:val="right"/>
              <w:outlineLvl w:val="5"/>
              <w:rPr>
                <w:color w:val="000000"/>
                <w:sz w:val="16"/>
                <w:szCs w:val="16"/>
              </w:rPr>
            </w:pPr>
            <w:r>
              <w:rPr>
                <w:color w:val="000000"/>
                <w:sz w:val="16"/>
                <w:szCs w:val="16"/>
              </w:rPr>
              <w:t>113,80000</w:t>
            </w:r>
          </w:p>
        </w:tc>
        <w:tc>
          <w:tcPr>
            <w:tcW w:w="1470" w:type="dxa"/>
            <w:tcBorders>
              <w:top w:val="single" w:sz="4" w:space="0" w:color="auto"/>
              <w:left w:val="single" w:sz="4" w:space="0" w:color="auto"/>
              <w:bottom w:val="single" w:sz="4" w:space="0" w:color="auto"/>
              <w:right w:val="single" w:sz="4" w:space="0" w:color="auto"/>
            </w:tcBorders>
            <w:noWrap/>
            <w:hideMark/>
          </w:tcPr>
          <w:p w14:paraId="24DB0F40" w14:textId="77777777" w:rsidR="00AB7C9D" w:rsidRDefault="00AB7C9D">
            <w:pPr>
              <w:jc w:val="right"/>
              <w:outlineLvl w:val="5"/>
              <w:rPr>
                <w:color w:val="000000"/>
                <w:sz w:val="16"/>
                <w:szCs w:val="16"/>
              </w:rPr>
            </w:pPr>
            <w:r>
              <w:rPr>
                <w:color w:val="000000"/>
                <w:sz w:val="16"/>
                <w:szCs w:val="16"/>
              </w:rPr>
              <w:t>129,40000</w:t>
            </w:r>
          </w:p>
        </w:tc>
      </w:tr>
      <w:tr w:rsidR="00AB7C9D" w14:paraId="104A20F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ED8FD04" w14:textId="77777777" w:rsidR="00AB7C9D" w:rsidRDefault="00AB7C9D">
            <w:pPr>
              <w:outlineLvl w:val="4"/>
              <w:rPr>
                <w:color w:val="000000"/>
                <w:sz w:val="16"/>
                <w:szCs w:val="16"/>
              </w:rPr>
            </w:pPr>
            <w:r>
              <w:rPr>
                <w:color w:val="000000"/>
                <w:sz w:val="16"/>
                <w:szCs w:val="16"/>
              </w:rPr>
              <w:t>Cодержание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56F5136"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A8B2510" w14:textId="77777777" w:rsidR="00AB7C9D" w:rsidRDefault="00AB7C9D">
            <w:pPr>
              <w:jc w:val="center"/>
              <w:outlineLvl w:val="4"/>
              <w:rPr>
                <w:color w:val="000000"/>
                <w:sz w:val="16"/>
                <w:szCs w:val="16"/>
              </w:rPr>
            </w:pPr>
            <w:r>
              <w:rPr>
                <w:color w:val="000000"/>
                <w:sz w:val="16"/>
                <w:szCs w:val="16"/>
              </w:rPr>
              <w:t>0950170280</w:t>
            </w:r>
          </w:p>
        </w:tc>
        <w:tc>
          <w:tcPr>
            <w:tcW w:w="576" w:type="dxa"/>
            <w:tcBorders>
              <w:top w:val="single" w:sz="4" w:space="0" w:color="auto"/>
              <w:left w:val="single" w:sz="4" w:space="0" w:color="auto"/>
              <w:bottom w:val="single" w:sz="4" w:space="0" w:color="auto"/>
              <w:right w:val="single" w:sz="4" w:space="0" w:color="auto"/>
            </w:tcBorders>
            <w:noWrap/>
            <w:hideMark/>
          </w:tcPr>
          <w:p w14:paraId="6719A33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983F7D" w14:textId="77777777" w:rsidR="00AB7C9D" w:rsidRDefault="00AB7C9D">
            <w:pPr>
              <w:jc w:val="right"/>
              <w:outlineLvl w:val="4"/>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34C88091" w14:textId="77777777" w:rsidR="00AB7C9D" w:rsidRDefault="00AB7C9D">
            <w:pPr>
              <w:jc w:val="right"/>
              <w:outlineLvl w:val="4"/>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0AF91292" w14:textId="77777777" w:rsidR="00AB7C9D" w:rsidRDefault="00AB7C9D">
            <w:pPr>
              <w:jc w:val="right"/>
              <w:outlineLvl w:val="4"/>
              <w:rPr>
                <w:color w:val="000000"/>
                <w:sz w:val="16"/>
                <w:szCs w:val="16"/>
              </w:rPr>
            </w:pPr>
            <w:r>
              <w:rPr>
                <w:color w:val="000000"/>
                <w:sz w:val="16"/>
                <w:szCs w:val="16"/>
              </w:rPr>
              <w:t>2 125,30000</w:t>
            </w:r>
          </w:p>
        </w:tc>
      </w:tr>
      <w:tr w:rsidR="00AB7C9D" w14:paraId="724AB48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6E05B5C"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681D9CE7"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3194ADE" w14:textId="77777777" w:rsidR="00AB7C9D" w:rsidRDefault="00AB7C9D">
            <w:pPr>
              <w:jc w:val="center"/>
              <w:outlineLvl w:val="5"/>
              <w:rPr>
                <w:color w:val="000000"/>
                <w:sz w:val="16"/>
                <w:szCs w:val="16"/>
              </w:rPr>
            </w:pPr>
            <w:r>
              <w:rPr>
                <w:color w:val="000000"/>
                <w:sz w:val="16"/>
                <w:szCs w:val="16"/>
              </w:rPr>
              <w:t>0950170280</w:t>
            </w:r>
          </w:p>
        </w:tc>
        <w:tc>
          <w:tcPr>
            <w:tcW w:w="576" w:type="dxa"/>
            <w:tcBorders>
              <w:top w:val="single" w:sz="4" w:space="0" w:color="auto"/>
              <w:left w:val="single" w:sz="4" w:space="0" w:color="auto"/>
              <w:bottom w:val="single" w:sz="4" w:space="0" w:color="auto"/>
              <w:right w:val="single" w:sz="4" w:space="0" w:color="auto"/>
            </w:tcBorders>
            <w:noWrap/>
            <w:hideMark/>
          </w:tcPr>
          <w:p w14:paraId="0C5A17A5"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7749C51E" w14:textId="77777777" w:rsidR="00AB7C9D" w:rsidRDefault="00AB7C9D">
            <w:pPr>
              <w:jc w:val="right"/>
              <w:outlineLvl w:val="5"/>
              <w:rPr>
                <w:color w:val="000000"/>
                <w:sz w:val="16"/>
                <w:szCs w:val="16"/>
              </w:rPr>
            </w:pPr>
            <w:r>
              <w:rPr>
                <w:color w:val="000000"/>
                <w:sz w:val="16"/>
                <w:szCs w:val="16"/>
              </w:rPr>
              <w:t>2 076,90000</w:t>
            </w:r>
          </w:p>
        </w:tc>
        <w:tc>
          <w:tcPr>
            <w:tcW w:w="1470" w:type="dxa"/>
            <w:tcBorders>
              <w:top w:val="single" w:sz="4" w:space="0" w:color="auto"/>
              <w:left w:val="single" w:sz="4" w:space="0" w:color="auto"/>
              <w:bottom w:val="single" w:sz="4" w:space="0" w:color="auto"/>
              <w:right w:val="single" w:sz="4" w:space="0" w:color="auto"/>
            </w:tcBorders>
            <w:noWrap/>
            <w:hideMark/>
          </w:tcPr>
          <w:p w14:paraId="641C083B" w14:textId="77777777" w:rsidR="00AB7C9D" w:rsidRDefault="00AB7C9D">
            <w:pPr>
              <w:jc w:val="right"/>
              <w:outlineLvl w:val="5"/>
              <w:rPr>
                <w:color w:val="000000"/>
                <w:sz w:val="16"/>
                <w:szCs w:val="16"/>
              </w:rPr>
            </w:pPr>
            <w:r>
              <w:rPr>
                <w:color w:val="000000"/>
                <w:sz w:val="16"/>
                <w:szCs w:val="16"/>
              </w:rPr>
              <w:t>2 076,90000</w:t>
            </w:r>
          </w:p>
        </w:tc>
        <w:tc>
          <w:tcPr>
            <w:tcW w:w="1470" w:type="dxa"/>
            <w:tcBorders>
              <w:top w:val="single" w:sz="4" w:space="0" w:color="auto"/>
              <w:left w:val="single" w:sz="4" w:space="0" w:color="auto"/>
              <w:bottom w:val="single" w:sz="4" w:space="0" w:color="auto"/>
              <w:right w:val="single" w:sz="4" w:space="0" w:color="auto"/>
            </w:tcBorders>
            <w:noWrap/>
            <w:hideMark/>
          </w:tcPr>
          <w:p w14:paraId="2274B4D9" w14:textId="77777777" w:rsidR="00AB7C9D" w:rsidRDefault="00AB7C9D">
            <w:pPr>
              <w:jc w:val="right"/>
              <w:outlineLvl w:val="5"/>
              <w:rPr>
                <w:color w:val="000000"/>
                <w:sz w:val="16"/>
                <w:szCs w:val="16"/>
              </w:rPr>
            </w:pPr>
            <w:r>
              <w:rPr>
                <w:color w:val="000000"/>
                <w:sz w:val="16"/>
                <w:szCs w:val="16"/>
              </w:rPr>
              <w:t>2 076,90000</w:t>
            </w:r>
          </w:p>
        </w:tc>
      </w:tr>
      <w:tr w:rsidR="00AB7C9D" w14:paraId="639B6AF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6FBCA9A"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749834A8"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E291283" w14:textId="77777777" w:rsidR="00AB7C9D" w:rsidRDefault="00AB7C9D">
            <w:pPr>
              <w:jc w:val="center"/>
              <w:outlineLvl w:val="5"/>
              <w:rPr>
                <w:color w:val="000000"/>
                <w:sz w:val="16"/>
                <w:szCs w:val="16"/>
              </w:rPr>
            </w:pPr>
            <w:r>
              <w:rPr>
                <w:color w:val="000000"/>
                <w:sz w:val="16"/>
                <w:szCs w:val="16"/>
              </w:rPr>
              <w:t>0950170280</w:t>
            </w:r>
          </w:p>
        </w:tc>
        <w:tc>
          <w:tcPr>
            <w:tcW w:w="576" w:type="dxa"/>
            <w:tcBorders>
              <w:top w:val="single" w:sz="4" w:space="0" w:color="auto"/>
              <w:left w:val="single" w:sz="4" w:space="0" w:color="auto"/>
              <w:bottom w:val="single" w:sz="4" w:space="0" w:color="auto"/>
              <w:right w:val="single" w:sz="4" w:space="0" w:color="auto"/>
            </w:tcBorders>
            <w:noWrap/>
            <w:hideMark/>
          </w:tcPr>
          <w:p w14:paraId="58B7DA4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03D6920" w14:textId="77777777" w:rsidR="00AB7C9D" w:rsidRDefault="00AB7C9D">
            <w:pPr>
              <w:jc w:val="right"/>
              <w:outlineLvl w:val="5"/>
              <w:rPr>
                <w:color w:val="000000"/>
                <w:sz w:val="16"/>
                <w:szCs w:val="16"/>
              </w:rPr>
            </w:pPr>
            <w:r>
              <w:rPr>
                <w:color w:val="000000"/>
                <w:sz w:val="16"/>
                <w:szCs w:val="16"/>
              </w:rPr>
              <w:t>48,40000</w:t>
            </w:r>
          </w:p>
        </w:tc>
        <w:tc>
          <w:tcPr>
            <w:tcW w:w="1470" w:type="dxa"/>
            <w:tcBorders>
              <w:top w:val="single" w:sz="4" w:space="0" w:color="auto"/>
              <w:left w:val="single" w:sz="4" w:space="0" w:color="auto"/>
              <w:bottom w:val="single" w:sz="4" w:space="0" w:color="auto"/>
              <w:right w:val="single" w:sz="4" w:space="0" w:color="auto"/>
            </w:tcBorders>
            <w:noWrap/>
            <w:hideMark/>
          </w:tcPr>
          <w:p w14:paraId="6EF6C537" w14:textId="77777777" w:rsidR="00AB7C9D" w:rsidRDefault="00AB7C9D">
            <w:pPr>
              <w:jc w:val="right"/>
              <w:outlineLvl w:val="5"/>
              <w:rPr>
                <w:color w:val="000000"/>
                <w:sz w:val="16"/>
                <w:szCs w:val="16"/>
              </w:rPr>
            </w:pPr>
            <w:r>
              <w:rPr>
                <w:color w:val="000000"/>
                <w:sz w:val="16"/>
                <w:szCs w:val="16"/>
              </w:rPr>
              <w:t>48,40000</w:t>
            </w:r>
          </w:p>
        </w:tc>
        <w:tc>
          <w:tcPr>
            <w:tcW w:w="1470" w:type="dxa"/>
            <w:tcBorders>
              <w:top w:val="single" w:sz="4" w:space="0" w:color="auto"/>
              <w:left w:val="single" w:sz="4" w:space="0" w:color="auto"/>
              <w:bottom w:val="single" w:sz="4" w:space="0" w:color="auto"/>
              <w:right w:val="single" w:sz="4" w:space="0" w:color="auto"/>
            </w:tcBorders>
            <w:noWrap/>
            <w:hideMark/>
          </w:tcPr>
          <w:p w14:paraId="0BF8D1F5" w14:textId="77777777" w:rsidR="00AB7C9D" w:rsidRDefault="00AB7C9D">
            <w:pPr>
              <w:jc w:val="right"/>
              <w:outlineLvl w:val="5"/>
              <w:rPr>
                <w:color w:val="000000"/>
                <w:sz w:val="16"/>
                <w:szCs w:val="16"/>
              </w:rPr>
            </w:pPr>
            <w:r>
              <w:rPr>
                <w:color w:val="000000"/>
                <w:sz w:val="16"/>
                <w:szCs w:val="16"/>
              </w:rPr>
              <w:t>48,40000</w:t>
            </w:r>
          </w:p>
        </w:tc>
      </w:tr>
      <w:tr w:rsidR="00AB7C9D" w14:paraId="31A8F43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C6339BB"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6" w:type="dxa"/>
            <w:tcBorders>
              <w:top w:val="single" w:sz="4" w:space="0" w:color="auto"/>
              <w:left w:val="single" w:sz="4" w:space="0" w:color="auto"/>
              <w:bottom w:val="single" w:sz="4" w:space="0" w:color="auto"/>
              <w:right w:val="single" w:sz="4" w:space="0" w:color="auto"/>
            </w:tcBorders>
            <w:noWrap/>
            <w:hideMark/>
          </w:tcPr>
          <w:p w14:paraId="65AA9705"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C707DB8" w14:textId="77777777" w:rsidR="00AB7C9D" w:rsidRDefault="00AB7C9D">
            <w:pPr>
              <w:jc w:val="center"/>
              <w:outlineLvl w:val="4"/>
              <w:rPr>
                <w:color w:val="000000"/>
                <w:sz w:val="16"/>
                <w:szCs w:val="16"/>
              </w:rPr>
            </w:pPr>
            <w:r>
              <w:rPr>
                <w:color w:val="000000"/>
                <w:sz w:val="16"/>
                <w:szCs w:val="16"/>
              </w:rPr>
              <w:t>0950170650</w:t>
            </w:r>
          </w:p>
        </w:tc>
        <w:tc>
          <w:tcPr>
            <w:tcW w:w="576" w:type="dxa"/>
            <w:tcBorders>
              <w:top w:val="single" w:sz="4" w:space="0" w:color="auto"/>
              <w:left w:val="single" w:sz="4" w:space="0" w:color="auto"/>
              <w:bottom w:val="single" w:sz="4" w:space="0" w:color="auto"/>
              <w:right w:val="single" w:sz="4" w:space="0" w:color="auto"/>
            </w:tcBorders>
            <w:noWrap/>
            <w:hideMark/>
          </w:tcPr>
          <w:p w14:paraId="6293F30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E0398C" w14:textId="77777777" w:rsidR="00AB7C9D" w:rsidRDefault="00AB7C9D">
            <w:pPr>
              <w:jc w:val="right"/>
              <w:outlineLvl w:val="4"/>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150CAB6B" w14:textId="77777777" w:rsidR="00AB7C9D" w:rsidRDefault="00AB7C9D">
            <w:pPr>
              <w:jc w:val="right"/>
              <w:outlineLvl w:val="4"/>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2218EF81" w14:textId="77777777" w:rsidR="00AB7C9D" w:rsidRDefault="00AB7C9D">
            <w:pPr>
              <w:jc w:val="right"/>
              <w:outlineLvl w:val="4"/>
              <w:rPr>
                <w:color w:val="000000"/>
                <w:sz w:val="16"/>
                <w:szCs w:val="16"/>
              </w:rPr>
            </w:pPr>
            <w:r>
              <w:rPr>
                <w:color w:val="000000"/>
                <w:sz w:val="16"/>
                <w:szCs w:val="16"/>
              </w:rPr>
              <w:t>1,50000</w:t>
            </w:r>
          </w:p>
        </w:tc>
      </w:tr>
      <w:tr w:rsidR="00AB7C9D" w14:paraId="6193F6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9ADBF58"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599252E2"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D827F9E" w14:textId="77777777" w:rsidR="00AB7C9D" w:rsidRDefault="00AB7C9D">
            <w:pPr>
              <w:jc w:val="center"/>
              <w:outlineLvl w:val="5"/>
              <w:rPr>
                <w:color w:val="000000"/>
                <w:sz w:val="16"/>
                <w:szCs w:val="16"/>
              </w:rPr>
            </w:pPr>
            <w:r>
              <w:rPr>
                <w:color w:val="000000"/>
                <w:sz w:val="16"/>
                <w:szCs w:val="16"/>
              </w:rPr>
              <w:t>0950170650</w:t>
            </w:r>
          </w:p>
        </w:tc>
        <w:tc>
          <w:tcPr>
            <w:tcW w:w="576" w:type="dxa"/>
            <w:tcBorders>
              <w:top w:val="single" w:sz="4" w:space="0" w:color="auto"/>
              <w:left w:val="single" w:sz="4" w:space="0" w:color="auto"/>
              <w:bottom w:val="single" w:sz="4" w:space="0" w:color="auto"/>
              <w:right w:val="single" w:sz="4" w:space="0" w:color="auto"/>
            </w:tcBorders>
            <w:noWrap/>
            <w:hideMark/>
          </w:tcPr>
          <w:p w14:paraId="7266B03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883AD7C" w14:textId="77777777" w:rsidR="00AB7C9D" w:rsidRDefault="00AB7C9D">
            <w:pPr>
              <w:jc w:val="right"/>
              <w:outlineLvl w:val="5"/>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1EA3572C" w14:textId="77777777" w:rsidR="00AB7C9D" w:rsidRDefault="00AB7C9D">
            <w:pPr>
              <w:jc w:val="right"/>
              <w:outlineLvl w:val="5"/>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7B5406C0" w14:textId="77777777" w:rsidR="00AB7C9D" w:rsidRDefault="00AB7C9D">
            <w:pPr>
              <w:jc w:val="right"/>
              <w:outlineLvl w:val="5"/>
              <w:rPr>
                <w:color w:val="000000"/>
                <w:sz w:val="16"/>
                <w:szCs w:val="16"/>
              </w:rPr>
            </w:pPr>
            <w:r>
              <w:rPr>
                <w:color w:val="000000"/>
                <w:sz w:val="16"/>
                <w:szCs w:val="16"/>
              </w:rPr>
              <w:t>1,50000</w:t>
            </w:r>
          </w:p>
        </w:tc>
      </w:tr>
      <w:tr w:rsidR="00AB7C9D" w14:paraId="669ADA1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6FE47A" w14:textId="77777777" w:rsidR="00AB7C9D" w:rsidRDefault="00AB7C9D">
            <w:pPr>
              <w:outlineLvl w:val="1"/>
              <w:rPr>
                <w:color w:val="000000"/>
                <w:sz w:val="16"/>
                <w:szCs w:val="16"/>
              </w:rPr>
            </w:pPr>
            <w:r>
              <w:rPr>
                <w:color w:val="000000"/>
                <w:sz w:val="16"/>
                <w:szCs w:val="16"/>
              </w:rPr>
              <w:t xml:space="preserve">Муниципальная программа Любытинского муниципального района "Управление муниципальными финансами </w:t>
            </w:r>
            <w:r>
              <w:rPr>
                <w:color w:val="000000"/>
                <w:sz w:val="16"/>
                <w:szCs w:val="16"/>
              </w:rPr>
              <w:lastRenderedPageBreak/>
              <w:t>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39CD32B" w14:textId="77777777" w:rsidR="00AB7C9D" w:rsidRDefault="00AB7C9D">
            <w:pPr>
              <w:jc w:val="center"/>
              <w:outlineLvl w:val="1"/>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425DF0F6" w14:textId="77777777" w:rsidR="00AB7C9D" w:rsidRDefault="00AB7C9D">
            <w:pPr>
              <w:jc w:val="center"/>
              <w:outlineLvl w:val="1"/>
              <w:rPr>
                <w:color w:val="000000"/>
                <w:sz w:val="16"/>
                <w:szCs w:val="16"/>
              </w:rPr>
            </w:pPr>
            <w:r>
              <w:rPr>
                <w:color w:val="000000"/>
                <w:sz w:val="16"/>
                <w:szCs w:val="16"/>
              </w:rPr>
              <w:t>1000000000</w:t>
            </w:r>
          </w:p>
        </w:tc>
        <w:tc>
          <w:tcPr>
            <w:tcW w:w="576" w:type="dxa"/>
            <w:tcBorders>
              <w:top w:val="single" w:sz="4" w:space="0" w:color="auto"/>
              <w:left w:val="single" w:sz="4" w:space="0" w:color="auto"/>
              <w:bottom w:val="single" w:sz="4" w:space="0" w:color="auto"/>
              <w:right w:val="single" w:sz="4" w:space="0" w:color="auto"/>
            </w:tcBorders>
            <w:noWrap/>
            <w:hideMark/>
          </w:tcPr>
          <w:p w14:paraId="28F1ED21"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22C3B5" w14:textId="77777777" w:rsidR="00AB7C9D" w:rsidRDefault="00AB7C9D">
            <w:pPr>
              <w:jc w:val="right"/>
              <w:outlineLvl w:val="1"/>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24BAE3DA" w14:textId="77777777" w:rsidR="00AB7C9D" w:rsidRDefault="00AB7C9D">
            <w:pPr>
              <w:jc w:val="right"/>
              <w:outlineLvl w:val="1"/>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30C3E7A8" w14:textId="77777777" w:rsidR="00AB7C9D" w:rsidRDefault="00AB7C9D">
            <w:pPr>
              <w:jc w:val="right"/>
              <w:outlineLvl w:val="1"/>
              <w:rPr>
                <w:color w:val="000000"/>
                <w:sz w:val="16"/>
                <w:szCs w:val="16"/>
              </w:rPr>
            </w:pPr>
            <w:r>
              <w:rPr>
                <w:color w:val="000000"/>
                <w:sz w:val="16"/>
                <w:szCs w:val="16"/>
              </w:rPr>
              <w:t>262,90000</w:t>
            </w:r>
          </w:p>
        </w:tc>
      </w:tr>
      <w:tr w:rsidR="00AB7C9D" w14:paraId="1E0F92C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DAE92AE" w14:textId="77777777" w:rsidR="00AB7C9D" w:rsidRDefault="00AB7C9D">
            <w:pPr>
              <w:outlineLvl w:val="2"/>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D3DF8A0" w14:textId="77777777" w:rsidR="00AB7C9D" w:rsidRDefault="00AB7C9D">
            <w:pPr>
              <w:jc w:val="center"/>
              <w:outlineLvl w:val="2"/>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D77DCAE" w14:textId="77777777" w:rsidR="00AB7C9D" w:rsidRDefault="00AB7C9D">
            <w:pPr>
              <w:jc w:val="center"/>
              <w:outlineLvl w:val="2"/>
              <w:rPr>
                <w:color w:val="000000"/>
                <w:sz w:val="16"/>
                <w:szCs w:val="16"/>
              </w:rPr>
            </w:pPr>
            <w:r>
              <w:rPr>
                <w:color w:val="000000"/>
                <w:sz w:val="16"/>
                <w:szCs w:val="16"/>
              </w:rPr>
              <w:t>1020000000</w:t>
            </w:r>
          </w:p>
        </w:tc>
        <w:tc>
          <w:tcPr>
            <w:tcW w:w="576" w:type="dxa"/>
            <w:tcBorders>
              <w:top w:val="single" w:sz="4" w:space="0" w:color="auto"/>
              <w:left w:val="single" w:sz="4" w:space="0" w:color="auto"/>
              <w:bottom w:val="single" w:sz="4" w:space="0" w:color="auto"/>
              <w:right w:val="single" w:sz="4" w:space="0" w:color="auto"/>
            </w:tcBorders>
            <w:noWrap/>
            <w:hideMark/>
          </w:tcPr>
          <w:p w14:paraId="1A59CECA"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25ECB1E" w14:textId="77777777" w:rsidR="00AB7C9D" w:rsidRDefault="00AB7C9D">
            <w:pPr>
              <w:jc w:val="right"/>
              <w:outlineLvl w:val="2"/>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09A2E610" w14:textId="77777777" w:rsidR="00AB7C9D" w:rsidRDefault="00AB7C9D">
            <w:pPr>
              <w:jc w:val="right"/>
              <w:outlineLvl w:val="2"/>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4960B514" w14:textId="77777777" w:rsidR="00AB7C9D" w:rsidRDefault="00AB7C9D">
            <w:pPr>
              <w:jc w:val="right"/>
              <w:outlineLvl w:val="2"/>
              <w:rPr>
                <w:color w:val="000000"/>
                <w:sz w:val="16"/>
                <w:szCs w:val="16"/>
              </w:rPr>
            </w:pPr>
            <w:r>
              <w:rPr>
                <w:color w:val="000000"/>
                <w:sz w:val="16"/>
                <w:szCs w:val="16"/>
              </w:rPr>
              <w:t>262,90000</w:t>
            </w:r>
          </w:p>
        </w:tc>
      </w:tr>
      <w:tr w:rsidR="00AB7C9D" w14:paraId="758301C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7DC024" w14:textId="77777777" w:rsidR="00AB7C9D" w:rsidRDefault="00AB7C9D">
            <w:pPr>
              <w:outlineLvl w:val="3"/>
              <w:rPr>
                <w:color w:val="000000"/>
                <w:sz w:val="16"/>
                <w:szCs w:val="16"/>
              </w:rPr>
            </w:pPr>
            <w:r>
              <w:rPr>
                <w:color w:val="000000"/>
                <w:sz w:val="16"/>
                <w:szCs w:val="16"/>
              </w:rPr>
              <w:t>Предоставление прочих видов межбюджетных трансфертов бюджетам поселений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3141109A" w14:textId="77777777" w:rsidR="00AB7C9D" w:rsidRDefault="00AB7C9D">
            <w:pPr>
              <w:jc w:val="center"/>
              <w:outlineLvl w:val="3"/>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2826B086" w14:textId="77777777" w:rsidR="00AB7C9D" w:rsidRDefault="00AB7C9D">
            <w:pPr>
              <w:jc w:val="center"/>
              <w:outlineLvl w:val="3"/>
              <w:rPr>
                <w:color w:val="000000"/>
                <w:sz w:val="16"/>
                <w:szCs w:val="16"/>
              </w:rPr>
            </w:pPr>
            <w:r>
              <w:rPr>
                <w:color w:val="000000"/>
                <w:sz w:val="16"/>
                <w:szCs w:val="16"/>
              </w:rPr>
              <w:t>1020200000</w:t>
            </w:r>
          </w:p>
        </w:tc>
        <w:tc>
          <w:tcPr>
            <w:tcW w:w="576" w:type="dxa"/>
            <w:tcBorders>
              <w:top w:val="single" w:sz="4" w:space="0" w:color="auto"/>
              <w:left w:val="single" w:sz="4" w:space="0" w:color="auto"/>
              <w:bottom w:val="single" w:sz="4" w:space="0" w:color="auto"/>
              <w:right w:val="single" w:sz="4" w:space="0" w:color="auto"/>
            </w:tcBorders>
            <w:noWrap/>
            <w:hideMark/>
          </w:tcPr>
          <w:p w14:paraId="6F4ED09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A4BE0B" w14:textId="77777777" w:rsidR="00AB7C9D" w:rsidRDefault="00AB7C9D">
            <w:pPr>
              <w:jc w:val="right"/>
              <w:outlineLvl w:val="3"/>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741B84A2" w14:textId="77777777" w:rsidR="00AB7C9D" w:rsidRDefault="00AB7C9D">
            <w:pPr>
              <w:jc w:val="right"/>
              <w:outlineLvl w:val="3"/>
              <w:rPr>
                <w:color w:val="000000"/>
                <w:sz w:val="16"/>
                <w:szCs w:val="16"/>
              </w:rPr>
            </w:pPr>
            <w:r>
              <w:rPr>
                <w:color w:val="000000"/>
                <w:sz w:val="16"/>
                <w:szCs w:val="16"/>
              </w:rPr>
              <w:t>262,90000</w:t>
            </w:r>
          </w:p>
        </w:tc>
        <w:tc>
          <w:tcPr>
            <w:tcW w:w="1470" w:type="dxa"/>
            <w:tcBorders>
              <w:top w:val="single" w:sz="4" w:space="0" w:color="auto"/>
              <w:left w:val="single" w:sz="4" w:space="0" w:color="auto"/>
              <w:bottom w:val="single" w:sz="4" w:space="0" w:color="auto"/>
              <w:right w:val="single" w:sz="4" w:space="0" w:color="auto"/>
            </w:tcBorders>
            <w:noWrap/>
            <w:hideMark/>
          </w:tcPr>
          <w:p w14:paraId="5EBC367B" w14:textId="77777777" w:rsidR="00AB7C9D" w:rsidRDefault="00AB7C9D">
            <w:pPr>
              <w:jc w:val="right"/>
              <w:outlineLvl w:val="3"/>
              <w:rPr>
                <w:color w:val="000000"/>
                <w:sz w:val="16"/>
                <w:szCs w:val="16"/>
              </w:rPr>
            </w:pPr>
            <w:r>
              <w:rPr>
                <w:color w:val="000000"/>
                <w:sz w:val="16"/>
                <w:szCs w:val="16"/>
              </w:rPr>
              <w:t>262,90000</w:t>
            </w:r>
          </w:p>
        </w:tc>
      </w:tr>
      <w:tr w:rsidR="00AB7C9D" w14:paraId="40B7ED4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E8C547" w14:textId="77777777" w:rsidR="00AB7C9D" w:rsidRDefault="00AB7C9D">
            <w:pPr>
              <w:outlineLvl w:val="4"/>
              <w:rPr>
                <w:color w:val="000000"/>
                <w:sz w:val="16"/>
                <w:szCs w:val="16"/>
              </w:rPr>
            </w:pPr>
            <w:r>
              <w:rPr>
                <w:color w:val="000000"/>
                <w:sz w:val="16"/>
                <w:szCs w:val="16"/>
              </w:rPr>
              <w:t>Cодержание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5E50A70"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5ECE35C4" w14:textId="77777777" w:rsidR="00AB7C9D" w:rsidRDefault="00AB7C9D">
            <w:pPr>
              <w:jc w:val="center"/>
              <w:outlineLvl w:val="4"/>
              <w:rPr>
                <w:color w:val="000000"/>
                <w:sz w:val="16"/>
                <w:szCs w:val="16"/>
              </w:rPr>
            </w:pPr>
            <w:r>
              <w:rPr>
                <w:color w:val="000000"/>
                <w:sz w:val="16"/>
                <w:szCs w:val="16"/>
              </w:rPr>
              <w:t>1020270280</w:t>
            </w:r>
          </w:p>
        </w:tc>
        <w:tc>
          <w:tcPr>
            <w:tcW w:w="576" w:type="dxa"/>
            <w:tcBorders>
              <w:top w:val="single" w:sz="4" w:space="0" w:color="auto"/>
              <w:left w:val="single" w:sz="4" w:space="0" w:color="auto"/>
              <w:bottom w:val="single" w:sz="4" w:space="0" w:color="auto"/>
              <w:right w:val="single" w:sz="4" w:space="0" w:color="auto"/>
            </w:tcBorders>
            <w:noWrap/>
            <w:hideMark/>
          </w:tcPr>
          <w:p w14:paraId="27F17A3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5E98968" w14:textId="77777777" w:rsidR="00AB7C9D" w:rsidRDefault="00AB7C9D">
            <w:pPr>
              <w:jc w:val="right"/>
              <w:outlineLvl w:val="4"/>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1B49524B" w14:textId="77777777" w:rsidR="00AB7C9D" w:rsidRDefault="00AB7C9D">
            <w:pPr>
              <w:jc w:val="right"/>
              <w:outlineLvl w:val="4"/>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66E6D64B" w14:textId="77777777" w:rsidR="00AB7C9D" w:rsidRDefault="00AB7C9D">
            <w:pPr>
              <w:jc w:val="right"/>
              <w:outlineLvl w:val="4"/>
              <w:rPr>
                <w:color w:val="000000"/>
                <w:sz w:val="16"/>
                <w:szCs w:val="16"/>
              </w:rPr>
            </w:pPr>
            <w:r>
              <w:rPr>
                <w:color w:val="000000"/>
                <w:sz w:val="16"/>
                <w:szCs w:val="16"/>
              </w:rPr>
              <w:t>262,40000</w:t>
            </w:r>
          </w:p>
        </w:tc>
      </w:tr>
      <w:tr w:rsidR="00AB7C9D" w14:paraId="394E47F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B16F4E4" w14:textId="77777777" w:rsidR="00AB7C9D" w:rsidRDefault="00AB7C9D">
            <w:pPr>
              <w:outlineLvl w:val="5"/>
              <w:rPr>
                <w:color w:val="000000"/>
                <w:sz w:val="16"/>
                <w:szCs w:val="16"/>
              </w:rPr>
            </w:pPr>
            <w:r>
              <w:rPr>
                <w:color w:val="000000"/>
                <w:sz w:val="16"/>
                <w:szCs w:val="16"/>
              </w:rPr>
              <w:t>Субвенции</w:t>
            </w:r>
          </w:p>
        </w:tc>
        <w:tc>
          <w:tcPr>
            <w:tcW w:w="576" w:type="dxa"/>
            <w:tcBorders>
              <w:top w:val="single" w:sz="4" w:space="0" w:color="auto"/>
              <w:left w:val="single" w:sz="4" w:space="0" w:color="auto"/>
              <w:bottom w:val="single" w:sz="4" w:space="0" w:color="auto"/>
              <w:right w:val="single" w:sz="4" w:space="0" w:color="auto"/>
            </w:tcBorders>
            <w:noWrap/>
            <w:hideMark/>
          </w:tcPr>
          <w:p w14:paraId="6ABDB3D4"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0AA8C687" w14:textId="77777777" w:rsidR="00AB7C9D" w:rsidRDefault="00AB7C9D">
            <w:pPr>
              <w:jc w:val="center"/>
              <w:outlineLvl w:val="5"/>
              <w:rPr>
                <w:color w:val="000000"/>
                <w:sz w:val="16"/>
                <w:szCs w:val="16"/>
              </w:rPr>
            </w:pPr>
            <w:r>
              <w:rPr>
                <w:color w:val="000000"/>
                <w:sz w:val="16"/>
                <w:szCs w:val="16"/>
              </w:rPr>
              <w:t>1020270280</w:t>
            </w:r>
          </w:p>
        </w:tc>
        <w:tc>
          <w:tcPr>
            <w:tcW w:w="576" w:type="dxa"/>
            <w:tcBorders>
              <w:top w:val="single" w:sz="4" w:space="0" w:color="auto"/>
              <w:left w:val="single" w:sz="4" w:space="0" w:color="auto"/>
              <w:bottom w:val="single" w:sz="4" w:space="0" w:color="auto"/>
              <w:right w:val="single" w:sz="4" w:space="0" w:color="auto"/>
            </w:tcBorders>
            <w:noWrap/>
            <w:hideMark/>
          </w:tcPr>
          <w:p w14:paraId="07D4DBD9"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0C02CD28" w14:textId="77777777" w:rsidR="00AB7C9D" w:rsidRDefault="00AB7C9D">
            <w:pPr>
              <w:jc w:val="right"/>
              <w:outlineLvl w:val="5"/>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62852948" w14:textId="77777777" w:rsidR="00AB7C9D" w:rsidRDefault="00AB7C9D">
            <w:pPr>
              <w:jc w:val="right"/>
              <w:outlineLvl w:val="5"/>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298DA060" w14:textId="77777777" w:rsidR="00AB7C9D" w:rsidRDefault="00AB7C9D">
            <w:pPr>
              <w:jc w:val="right"/>
              <w:outlineLvl w:val="5"/>
              <w:rPr>
                <w:color w:val="000000"/>
                <w:sz w:val="16"/>
                <w:szCs w:val="16"/>
              </w:rPr>
            </w:pPr>
            <w:r>
              <w:rPr>
                <w:color w:val="000000"/>
                <w:sz w:val="16"/>
                <w:szCs w:val="16"/>
              </w:rPr>
              <w:t>262,40000</w:t>
            </w:r>
          </w:p>
        </w:tc>
      </w:tr>
      <w:tr w:rsidR="00AB7C9D" w14:paraId="1EA7D58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B2B6DFB"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C26DFD9" w14:textId="77777777" w:rsidR="00AB7C9D" w:rsidRDefault="00AB7C9D">
            <w:pPr>
              <w:jc w:val="center"/>
              <w:outlineLvl w:val="4"/>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A663B03" w14:textId="77777777" w:rsidR="00AB7C9D" w:rsidRDefault="00AB7C9D">
            <w:pPr>
              <w:jc w:val="center"/>
              <w:outlineLvl w:val="4"/>
              <w:rPr>
                <w:color w:val="000000"/>
                <w:sz w:val="16"/>
                <w:szCs w:val="16"/>
              </w:rPr>
            </w:pPr>
            <w:r>
              <w:rPr>
                <w:color w:val="000000"/>
                <w:sz w:val="16"/>
                <w:szCs w:val="16"/>
              </w:rPr>
              <w:t>1020270650</w:t>
            </w:r>
          </w:p>
        </w:tc>
        <w:tc>
          <w:tcPr>
            <w:tcW w:w="576" w:type="dxa"/>
            <w:tcBorders>
              <w:top w:val="single" w:sz="4" w:space="0" w:color="auto"/>
              <w:left w:val="single" w:sz="4" w:space="0" w:color="auto"/>
              <w:bottom w:val="single" w:sz="4" w:space="0" w:color="auto"/>
              <w:right w:val="single" w:sz="4" w:space="0" w:color="auto"/>
            </w:tcBorders>
            <w:noWrap/>
            <w:hideMark/>
          </w:tcPr>
          <w:p w14:paraId="5EF297E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B9C957" w14:textId="77777777" w:rsidR="00AB7C9D" w:rsidRDefault="00AB7C9D">
            <w:pPr>
              <w:jc w:val="right"/>
              <w:outlineLvl w:val="4"/>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416DDB55" w14:textId="77777777" w:rsidR="00AB7C9D" w:rsidRDefault="00AB7C9D">
            <w:pPr>
              <w:jc w:val="right"/>
              <w:outlineLvl w:val="4"/>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2E8425B8" w14:textId="77777777" w:rsidR="00AB7C9D" w:rsidRDefault="00AB7C9D">
            <w:pPr>
              <w:jc w:val="right"/>
              <w:outlineLvl w:val="4"/>
              <w:rPr>
                <w:color w:val="000000"/>
                <w:sz w:val="16"/>
                <w:szCs w:val="16"/>
              </w:rPr>
            </w:pPr>
            <w:r>
              <w:rPr>
                <w:color w:val="000000"/>
                <w:sz w:val="16"/>
                <w:szCs w:val="16"/>
              </w:rPr>
              <w:t>0,50000</w:t>
            </w:r>
          </w:p>
        </w:tc>
      </w:tr>
      <w:tr w:rsidR="00AB7C9D" w14:paraId="3BF1FF8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7B70258" w14:textId="77777777" w:rsidR="00AB7C9D" w:rsidRDefault="00AB7C9D">
            <w:pPr>
              <w:outlineLvl w:val="5"/>
              <w:rPr>
                <w:color w:val="000000"/>
                <w:sz w:val="16"/>
                <w:szCs w:val="16"/>
              </w:rPr>
            </w:pPr>
            <w:r>
              <w:rPr>
                <w:color w:val="000000"/>
                <w:sz w:val="16"/>
                <w:szCs w:val="16"/>
              </w:rPr>
              <w:t>Субвенции</w:t>
            </w:r>
          </w:p>
        </w:tc>
        <w:tc>
          <w:tcPr>
            <w:tcW w:w="576" w:type="dxa"/>
            <w:tcBorders>
              <w:top w:val="single" w:sz="4" w:space="0" w:color="auto"/>
              <w:left w:val="single" w:sz="4" w:space="0" w:color="auto"/>
              <w:bottom w:val="single" w:sz="4" w:space="0" w:color="auto"/>
              <w:right w:val="single" w:sz="4" w:space="0" w:color="auto"/>
            </w:tcBorders>
            <w:noWrap/>
            <w:hideMark/>
          </w:tcPr>
          <w:p w14:paraId="32E1B832" w14:textId="77777777" w:rsidR="00AB7C9D" w:rsidRDefault="00AB7C9D">
            <w:pPr>
              <w:jc w:val="center"/>
              <w:outlineLvl w:val="5"/>
              <w:rPr>
                <w:color w:val="000000"/>
                <w:sz w:val="16"/>
                <w:szCs w:val="16"/>
              </w:rPr>
            </w:pPr>
            <w:r>
              <w:rPr>
                <w:color w:val="000000"/>
                <w:sz w:val="16"/>
                <w:szCs w:val="16"/>
              </w:rPr>
              <w:t>0104</w:t>
            </w:r>
          </w:p>
        </w:tc>
        <w:tc>
          <w:tcPr>
            <w:tcW w:w="1212" w:type="dxa"/>
            <w:tcBorders>
              <w:top w:val="single" w:sz="4" w:space="0" w:color="auto"/>
              <w:left w:val="single" w:sz="4" w:space="0" w:color="auto"/>
              <w:bottom w:val="single" w:sz="4" w:space="0" w:color="auto"/>
              <w:right w:val="single" w:sz="4" w:space="0" w:color="auto"/>
            </w:tcBorders>
            <w:noWrap/>
            <w:hideMark/>
          </w:tcPr>
          <w:p w14:paraId="186421EB" w14:textId="77777777" w:rsidR="00AB7C9D" w:rsidRDefault="00AB7C9D">
            <w:pPr>
              <w:jc w:val="center"/>
              <w:outlineLvl w:val="5"/>
              <w:rPr>
                <w:color w:val="000000"/>
                <w:sz w:val="16"/>
                <w:szCs w:val="16"/>
              </w:rPr>
            </w:pPr>
            <w:r>
              <w:rPr>
                <w:color w:val="000000"/>
                <w:sz w:val="16"/>
                <w:szCs w:val="16"/>
              </w:rPr>
              <w:t>1020270650</w:t>
            </w:r>
          </w:p>
        </w:tc>
        <w:tc>
          <w:tcPr>
            <w:tcW w:w="576" w:type="dxa"/>
            <w:tcBorders>
              <w:top w:val="single" w:sz="4" w:space="0" w:color="auto"/>
              <w:left w:val="single" w:sz="4" w:space="0" w:color="auto"/>
              <w:bottom w:val="single" w:sz="4" w:space="0" w:color="auto"/>
              <w:right w:val="single" w:sz="4" w:space="0" w:color="auto"/>
            </w:tcBorders>
            <w:noWrap/>
            <w:hideMark/>
          </w:tcPr>
          <w:p w14:paraId="54760059"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4DF83737" w14:textId="77777777" w:rsidR="00AB7C9D" w:rsidRDefault="00AB7C9D">
            <w:pPr>
              <w:jc w:val="right"/>
              <w:outlineLvl w:val="5"/>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466B0D80" w14:textId="77777777" w:rsidR="00AB7C9D" w:rsidRDefault="00AB7C9D">
            <w:pPr>
              <w:jc w:val="right"/>
              <w:outlineLvl w:val="5"/>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13F1BD25" w14:textId="77777777" w:rsidR="00AB7C9D" w:rsidRDefault="00AB7C9D">
            <w:pPr>
              <w:jc w:val="right"/>
              <w:outlineLvl w:val="5"/>
              <w:rPr>
                <w:color w:val="000000"/>
                <w:sz w:val="16"/>
                <w:szCs w:val="16"/>
              </w:rPr>
            </w:pPr>
            <w:r>
              <w:rPr>
                <w:color w:val="000000"/>
                <w:sz w:val="16"/>
                <w:szCs w:val="16"/>
              </w:rPr>
              <w:t>0,50000</w:t>
            </w:r>
          </w:p>
        </w:tc>
      </w:tr>
      <w:tr w:rsidR="00AB7C9D" w14:paraId="4CDDA98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DE46B4E" w14:textId="77777777" w:rsidR="00AB7C9D" w:rsidRDefault="00AB7C9D">
            <w:pPr>
              <w:outlineLvl w:val="0"/>
              <w:rPr>
                <w:b/>
                <w:bCs/>
                <w:color w:val="000000"/>
                <w:sz w:val="16"/>
                <w:szCs w:val="16"/>
              </w:rPr>
            </w:pPr>
            <w:r>
              <w:rPr>
                <w:b/>
                <w:bCs/>
                <w:color w:val="000000"/>
                <w:sz w:val="16"/>
                <w:szCs w:val="16"/>
              </w:rPr>
              <w:t>Судебная система</w:t>
            </w:r>
          </w:p>
        </w:tc>
        <w:tc>
          <w:tcPr>
            <w:tcW w:w="576" w:type="dxa"/>
            <w:tcBorders>
              <w:top w:val="single" w:sz="4" w:space="0" w:color="auto"/>
              <w:left w:val="single" w:sz="4" w:space="0" w:color="auto"/>
              <w:bottom w:val="single" w:sz="4" w:space="0" w:color="auto"/>
              <w:right w:val="single" w:sz="4" w:space="0" w:color="auto"/>
            </w:tcBorders>
            <w:noWrap/>
            <w:hideMark/>
          </w:tcPr>
          <w:p w14:paraId="4EF56EF2" w14:textId="77777777" w:rsidR="00AB7C9D" w:rsidRDefault="00AB7C9D">
            <w:pPr>
              <w:jc w:val="center"/>
              <w:outlineLvl w:val="0"/>
              <w:rPr>
                <w:b/>
                <w:bCs/>
                <w:color w:val="000000"/>
                <w:sz w:val="16"/>
                <w:szCs w:val="16"/>
              </w:rPr>
            </w:pPr>
            <w:r>
              <w:rPr>
                <w:b/>
                <w:bCs/>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38AE0B10"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7EB33CA"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2E9117" w14:textId="77777777" w:rsidR="00AB7C9D" w:rsidRDefault="00AB7C9D">
            <w:pPr>
              <w:jc w:val="right"/>
              <w:outlineLvl w:val="0"/>
              <w:rPr>
                <w:b/>
                <w:bCs/>
                <w:color w:val="000000"/>
                <w:sz w:val="16"/>
                <w:szCs w:val="16"/>
              </w:rPr>
            </w:pPr>
            <w:r>
              <w:rPr>
                <w:b/>
                <w:bCs/>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46810ED9" w14:textId="77777777" w:rsidR="00AB7C9D" w:rsidRDefault="00AB7C9D">
            <w:pPr>
              <w:jc w:val="right"/>
              <w:outlineLvl w:val="0"/>
              <w:rPr>
                <w:b/>
                <w:bCs/>
                <w:color w:val="000000"/>
                <w:sz w:val="16"/>
                <w:szCs w:val="16"/>
              </w:rPr>
            </w:pPr>
            <w:r>
              <w:rPr>
                <w:b/>
                <w:bCs/>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60237F76" w14:textId="77777777" w:rsidR="00AB7C9D" w:rsidRDefault="00AB7C9D">
            <w:pPr>
              <w:jc w:val="right"/>
              <w:outlineLvl w:val="0"/>
              <w:rPr>
                <w:b/>
                <w:bCs/>
                <w:color w:val="000000"/>
                <w:sz w:val="16"/>
                <w:szCs w:val="16"/>
              </w:rPr>
            </w:pPr>
            <w:r>
              <w:rPr>
                <w:b/>
                <w:bCs/>
                <w:color w:val="000000"/>
                <w:sz w:val="16"/>
                <w:szCs w:val="16"/>
              </w:rPr>
              <w:t>5,00000</w:t>
            </w:r>
          </w:p>
        </w:tc>
      </w:tr>
      <w:tr w:rsidR="00AB7C9D" w14:paraId="2F5C487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BDB42C" w14:textId="77777777" w:rsidR="00AB7C9D" w:rsidRDefault="00AB7C9D">
            <w:pPr>
              <w:outlineLvl w:val="1"/>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7EB60028" w14:textId="77777777" w:rsidR="00AB7C9D" w:rsidRDefault="00AB7C9D">
            <w:pPr>
              <w:jc w:val="center"/>
              <w:outlineLvl w:val="1"/>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2730E842" w14:textId="77777777" w:rsidR="00AB7C9D" w:rsidRDefault="00AB7C9D">
            <w:pPr>
              <w:jc w:val="center"/>
              <w:outlineLvl w:val="1"/>
              <w:rPr>
                <w:color w:val="000000"/>
                <w:sz w:val="16"/>
                <w:szCs w:val="16"/>
              </w:rPr>
            </w:pPr>
            <w:r>
              <w:rPr>
                <w:color w:val="000000"/>
                <w:sz w:val="16"/>
                <w:szCs w:val="16"/>
              </w:rPr>
              <w:t>9700000000</w:t>
            </w:r>
          </w:p>
        </w:tc>
        <w:tc>
          <w:tcPr>
            <w:tcW w:w="576" w:type="dxa"/>
            <w:tcBorders>
              <w:top w:val="single" w:sz="4" w:space="0" w:color="auto"/>
              <w:left w:val="single" w:sz="4" w:space="0" w:color="auto"/>
              <w:bottom w:val="single" w:sz="4" w:space="0" w:color="auto"/>
              <w:right w:val="single" w:sz="4" w:space="0" w:color="auto"/>
            </w:tcBorders>
            <w:noWrap/>
            <w:hideMark/>
          </w:tcPr>
          <w:p w14:paraId="1A4AEAD8"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202328" w14:textId="77777777" w:rsidR="00AB7C9D" w:rsidRDefault="00AB7C9D">
            <w:pPr>
              <w:jc w:val="right"/>
              <w:outlineLvl w:val="1"/>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36F18255" w14:textId="77777777" w:rsidR="00AB7C9D" w:rsidRDefault="00AB7C9D">
            <w:pPr>
              <w:jc w:val="right"/>
              <w:outlineLvl w:val="1"/>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6A21D7AF" w14:textId="77777777" w:rsidR="00AB7C9D" w:rsidRDefault="00AB7C9D">
            <w:pPr>
              <w:jc w:val="right"/>
              <w:outlineLvl w:val="1"/>
              <w:rPr>
                <w:color w:val="000000"/>
                <w:sz w:val="16"/>
                <w:szCs w:val="16"/>
              </w:rPr>
            </w:pPr>
            <w:r>
              <w:rPr>
                <w:color w:val="000000"/>
                <w:sz w:val="16"/>
                <w:szCs w:val="16"/>
              </w:rPr>
              <w:t>5,00000</w:t>
            </w:r>
          </w:p>
        </w:tc>
      </w:tr>
      <w:tr w:rsidR="00AB7C9D" w14:paraId="0ECAAD6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255BD2E" w14:textId="77777777" w:rsidR="00AB7C9D" w:rsidRDefault="00AB7C9D">
            <w:pPr>
              <w:outlineLvl w:val="4"/>
              <w:rPr>
                <w:color w:val="000000"/>
                <w:sz w:val="16"/>
                <w:szCs w:val="16"/>
              </w:rPr>
            </w:pPr>
            <w:r>
              <w:rPr>
                <w:color w:val="000000"/>
                <w:sz w:val="16"/>
                <w:szCs w:val="16"/>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76" w:type="dxa"/>
            <w:tcBorders>
              <w:top w:val="single" w:sz="4" w:space="0" w:color="auto"/>
              <w:left w:val="single" w:sz="4" w:space="0" w:color="auto"/>
              <w:bottom w:val="single" w:sz="4" w:space="0" w:color="auto"/>
              <w:right w:val="single" w:sz="4" w:space="0" w:color="auto"/>
            </w:tcBorders>
            <w:noWrap/>
            <w:hideMark/>
          </w:tcPr>
          <w:p w14:paraId="2E47320D" w14:textId="77777777" w:rsidR="00AB7C9D" w:rsidRDefault="00AB7C9D">
            <w:pPr>
              <w:jc w:val="center"/>
              <w:outlineLvl w:val="4"/>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7C57FA3B" w14:textId="77777777" w:rsidR="00AB7C9D" w:rsidRDefault="00AB7C9D">
            <w:pPr>
              <w:jc w:val="center"/>
              <w:outlineLvl w:val="4"/>
              <w:rPr>
                <w:color w:val="000000"/>
                <w:sz w:val="16"/>
                <w:szCs w:val="16"/>
              </w:rPr>
            </w:pPr>
            <w:r>
              <w:rPr>
                <w:color w:val="000000"/>
                <w:sz w:val="16"/>
                <w:szCs w:val="16"/>
              </w:rPr>
              <w:t>9740051200</w:t>
            </w:r>
          </w:p>
        </w:tc>
        <w:tc>
          <w:tcPr>
            <w:tcW w:w="576" w:type="dxa"/>
            <w:tcBorders>
              <w:top w:val="single" w:sz="4" w:space="0" w:color="auto"/>
              <w:left w:val="single" w:sz="4" w:space="0" w:color="auto"/>
              <w:bottom w:val="single" w:sz="4" w:space="0" w:color="auto"/>
              <w:right w:val="single" w:sz="4" w:space="0" w:color="auto"/>
            </w:tcBorders>
            <w:noWrap/>
            <w:hideMark/>
          </w:tcPr>
          <w:p w14:paraId="5627B4A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4A3106" w14:textId="77777777" w:rsidR="00AB7C9D" w:rsidRDefault="00AB7C9D">
            <w:pPr>
              <w:jc w:val="right"/>
              <w:outlineLvl w:val="4"/>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5547A286" w14:textId="77777777" w:rsidR="00AB7C9D" w:rsidRDefault="00AB7C9D">
            <w:pPr>
              <w:jc w:val="right"/>
              <w:outlineLvl w:val="4"/>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3832C55F" w14:textId="77777777" w:rsidR="00AB7C9D" w:rsidRDefault="00AB7C9D">
            <w:pPr>
              <w:jc w:val="right"/>
              <w:outlineLvl w:val="4"/>
              <w:rPr>
                <w:color w:val="000000"/>
                <w:sz w:val="16"/>
                <w:szCs w:val="16"/>
              </w:rPr>
            </w:pPr>
            <w:r>
              <w:rPr>
                <w:color w:val="000000"/>
                <w:sz w:val="16"/>
                <w:szCs w:val="16"/>
              </w:rPr>
              <w:t>5,00000</w:t>
            </w:r>
          </w:p>
        </w:tc>
      </w:tr>
      <w:tr w:rsidR="00AB7C9D" w14:paraId="0260A9A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6BCEE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12ECE5AF" w14:textId="77777777" w:rsidR="00AB7C9D" w:rsidRDefault="00AB7C9D">
            <w:pPr>
              <w:jc w:val="center"/>
              <w:outlineLvl w:val="5"/>
              <w:rPr>
                <w:color w:val="000000"/>
                <w:sz w:val="16"/>
                <w:szCs w:val="16"/>
              </w:rPr>
            </w:pPr>
            <w:r>
              <w:rPr>
                <w:color w:val="000000"/>
                <w:sz w:val="16"/>
                <w:szCs w:val="16"/>
              </w:rPr>
              <w:t>0105</w:t>
            </w:r>
          </w:p>
        </w:tc>
        <w:tc>
          <w:tcPr>
            <w:tcW w:w="1212" w:type="dxa"/>
            <w:tcBorders>
              <w:top w:val="single" w:sz="4" w:space="0" w:color="auto"/>
              <w:left w:val="single" w:sz="4" w:space="0" w:color="auto"/>
              <w:bottom w:val="single" w:sz="4" w:space="0" w:color="auto"/>
              <w:right w:val="single" w:sz="4" w:space="0" w:color="auto"/>
            </w:tcBorders>
            <w:noWrap/>
            <w:hideMark/>
          </w:tcPr>
          <w:p w14:paraId="253430C9" w14:textId="77777777" w:rsidR="00AB7C9D" w:rsidRDefault="00AB7C9D">
            <w:pPr>
              <w:jc w:val="center"/>
              <w:outlineLvl w:val="5"/>
              <w:rPr>
                <w:color w:val="000000"/>
                <w:sz w:val="16"/>
                <w:szCs w:val="16"/>
              </w:rPr>
            </w:pPr>
            <w:r>
              <w:rPr>
                <w:color w:val="000000"/>
                <w:sz w:val="16"/>
                <w:szCs w:val="16"/>
              </w:rPr>
              <w:t>9740051200</w:t>
            </w:r>
          </w:p>
        </w:tc>
        <w:tc>
          <w:tcPr>
            <w:tcW w:w="576" w:type="dxa"/>
            <w:tcBorders>
              <w:top w:val="single" w:sz="4" w:space="0" w:color="auto"/>
              <w:left w:val="single" w:sz="4" w:space="0" w:color="auto"/>
              <w:bottom w:val="single" w:sz="4" w:space="0" w:color="auto"/>
              <w:right w:val="single" w:sz="4" w:space="0" w:color="auto"/>
            </w:tcBorders>
            <w:noWrap/>
            <w:hideMark/>
          </w:tcPr>
          <w:p w14:paraId="5E404A10"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36626BF" w14:textId="77777777" w:rsidR="00AB7C9D" w:rsidRDefault="00AB7C9D">
            <w:pPr>
              <w:jc w:val="right"/>
              <w:outlineLvl w:val="5"/>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60E94C8B" w14:textId="77777777" w:rsidR="00AB7C9D" w:rsidRDefault="00AB7C9D">
            <w:pPr>
              <w:jc w:val="right"/>
              <w:outlineLvl w:val="5"/>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712A648F" w14:textId="77777777" w:rsidR="00AB7C9D" w:rsidRDefault="00AB7C9D">
            <w:pPr>
              <w:jc w:val="right"/>
              <w:outlineLvl w:val="5"/>
              <w:rPr>
                <w:color w:val="000000"/>
                <w:sz w:val="16"/>
                <w:szCs w:val="16"/>
              </w:rPr>
            </w:pPr>
            <w:r>
              <w:rPr>
                <w:color w:val="000000"/>
                <w:sz w:val="16"/>
                <w:szCs w:val="16"/>
              </w:rPr>
              <w:t>5,00000</w:t>
            </w:r>
          </w:p>
        </w:tc>
      </w:tr>
      <w:tr w:rsidR="00AB7C9D" w14:paraId="7D3D7B5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1592E21" w14:textId="77777777" w:rsidR="00AB7C9D" w:rsidRDefault="00AB7C9D">
            <w:pPr>
              <w:outlineLvl w:val="0"/>
              <w:rPr>
                <w:b/>
                <w:bCs/>
                <w:color w:val="000000"/>
                <w:sz w:val="16"/>
                <w:szCs w:val="16"/>
              </w:rPr>
            </w:pPr>
            <w:r>
              <w:rPr>
                <w:b/>
                <w:bCs/>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76" w:type="dxa"/>
            <w:tcBorders>
              <w:top w:val="single" w:sz="4" w:space="0" w:color="auto"/>
              <w:left w:val="single" w:sz="4" w:space="0" w:color="auto"/>
              <w:bottom w:val="single" w:sz="4" w:space="0" w:color="auto"/>
              <w:right w:val="single" w:sz="4" w:space="0" w:color="auto"/>
            </w:tcBorders>
            <w:noWrap/>
            <w:hideMark/>
          </w:tcPr>
          <w:p w14:paraId="654B8640" w14:textId="77777777" w:rsidR="00AB7C9D" w:rsidRDefault="00AB7C9D">
            <w:pPr>
              <w:jc w:val="center"/>
              <w:outlineLvl w:val="0"/>
              <w:rPr>
                <w:b/>
                <w:bCs/>
                <w:color w:val="000000"/>
                <w:sz w:val="16"/>
                <w:szCs w:val="16"/>
              </w:rPr>
            </w:pPr>
            <w:r>
              <w:rPr>
                <w:b/>
                <w:bCs/>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1D6A2310"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BCFE02D"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0D7DD23" w14:textId="77777777" w:rsidR="00AB7C9D" w:rsidRDefault="00AB7C9D">
            <w:pPr>
              <w:jc w:val="right"/>
              <w:outlineLvl w:val="0"/>
              <w:rPr>
                <w:b/>
                <w:bCs/>
                <w:color w:val="000000"/>
                <w:sz w:val="16"/>
                <w:szCs w:val="16"/>
              </w:rPr>
            </w:pPr>
            <w:r>
              <w:rPr>
                <w:b/>
                <w:bCs/>
                <w:color w:val="000000"/>
                <w:sz w:val="16"/>
                <w:szCs w:val="16"/>
              </w:rPr>
              <w:t>7 663,30000</w:t>
            </w:r>
          </w:p>
        </w:tc>
        <w:tc>
          <w:tcPr>
            <w:tcW w:w="1470" w:type="dxa"/>
            <w:tcBorders>
              <w:top w:val="single" w:sz="4" w:space="0" w:color="auto"/>
              <w:left w:val="single" w:sz="4" w:space="0" w:color="auto"/>
              <w:bottom w:val="single" w:sz="4" w:space="0" w:color="auto"/>
              <w:right w:val="single" w:sz="4" w:space="0" w:color="auto"/>
            </w:tcBorders>
            <w:noWrap/>
            <w:hideMark/>
          </w:tcPr>
          <w:p w14:paraId="344B69CC" w14:textId="77777777" w:rsidR="00AB7C9D" w:rsidRDefault="00AB7C9D">
            <w:pPr>
              <w:jc w:val="right"/>
              <w:outlineLvl w:val="0"/>
              <w:rPr>
                <w:b/>
                <w:bCs/>
                <w:color w:val="000000"/>
                <w:sz w:val="16"/>
                <w:szCs w:val="16"/>
              </w:rPr>
            </w:pPr>
            <w:r>
              <w:rPr>
                <w:b/>
                <w:bCs/>
                <w:color w:val="000000"/>
                <w:sz w:val="16"/>
                <w:szCs w:val="16"/>
              </w:rPr>
              <w:t>7 659,20000</w:t>
            </w:r>
          </w:p>
        </w:tc>
        <w:tc>
          <w:tcPr>
            <w:tcW w:w="1470" w:type="dxa"/>
            <w:tcBorders>
              <w:top w:val="single" w:sz="4" w:space="0" w:color="auto"/>
              <w:left w:val="single" w:sz="4" w:space="0" w:color="auto"/>
              <w:bottom w:val="single" w:sz="4" w:space="0" w:color="auto"/>
              <w:right w:val="single" w:sz="4" w:space="0" w:color="auto"/>
            </w:tcBorders>
            <w:noWrap/>
            <w:hideMark/>
          </w:tcPr>
          <w:p w14:paraId="4C268808" w14:textId="77777777" w:rsidR="00AB7C9D" w:rsidRDefault="00AB7C9D">
            <w:pPr>
              <w:jc w:val="right"/>
              <w:outlineLvl w:val="0"/>
              <w:rPr>
                <w:b/>
                <w:bCs/>
                <w:color w:val="000000"/>
                <w:sz w:val="16"/>
                <w:szCs w:val="16"/>
              </w:rPr>
            </w:pPr>
            <w:r>
              <w:rPr>
                <w:b/>
                <w:bCs/>
                <w:color w:val="000000"/>
                <w:sz w:val="16"/>
                <w:szCs w:val="16"/>
              </w:rPr>
              <w:t>7 655,00000</w:t>
            </w:r>
          </w:p>
        </w:tc>
      </w:tr>
      <w:tr w:rsidR="00AB7C9D" w14:paraId="19B1D71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AB189AE"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47FBA05E" w14:textId="77777777" w:rsidR="00AB7C9D" w:rsidRDefault="00AB7C9D">
            <w:pPr>
              <w:jc w:val="center"/>
              <w:outlineLvl w:val="1"/>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1B440CEB" w14:textId="77777777" w:rsidR="00AB7C9D" w:rsidRDefault="00AB7C9D">
            <w:pPr>
              <w:jc w:val="center"/>
              <w:outlineLvl w:val="1"/>
              <w:rPr>
                <w:color w:val="000000"/>
                <w:sz w:val="16"/>
                <w:szCs w:val="16"/>
              </w:rPr>
            </w:pPr>
            <w:r>
              <w:rPr>
                <w:color w:val="000000"/>
                <w:sz w:val="16"/>
                <w:szCs w:val="16"/>
              </w:rPr>
              <w:t>1000000000</w:t>
            </w:r>
          </w:p>
        </w:tc>
        <w:tc>
          <w:tcPr>
            <w:tcW w:w="576" w:type="dxa"/>
            <w:tcBorders>
              <w:top w:val="single" w:sz="4" w:space="0" w:color="auto"/>
              <w:left w:val="single" w:sz="4" w:space="0" w:color="auto"/>
              <w:bottom w:val="single" w:sz="4" w:space="0" w:color="auto"/>
              <w:right w:val="single" w:sz="4" w:space="0" w:color="auto"/>
            </w:tcBorders>
            <w:noWrap/>
            <w:hideMark/>
          </w:tcPr>
          <w:p w14:paraId="1CB053E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8EEE01" w14:textId="77777777" w:rsidR="00AB7C9D" w:rsidRDefault="00AB7C9D">
            <w:pPr>
              <w:jc w:val="right"/>
              <w:outlineLvl w:val="1"/>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0D4D5B3B" w14:textId="77777777" w:rsidR="00AB7C9D" w:rsidRDefault="00AB7C9D">
            <w:pPr>
              <w:jc w:val="right"/>
              <w:outlineLvl w:val="1"/>
              <w:rPr>
                <w:color w:val="000000"/>
                <w:sz w:val="16"/>
                <w:szCs w:val="16"/>
              </w:rPr>
            </w:pPr>
            <w:r>
              <w:rPr>
                <w:color w:val="000000"/>
                <w:sz w:val="16"/>
                <w:szCs w:val="16"/>
              </w:rPr>
              <w:t>6 087,80000</w:t>
            </w:r>
          </w:p>
        </w:tc>
        <w:tc>
          <w:tcPr>
            <w:tcW w:w="1470" w:type="dxa"/>
            <w:tcBorders>
              <w:top w:val="single" w:sz="4" w:space="0" w:color="auto"/>
              <w:left w:val="single" w:sz="4" w:space="0" w:color="auto"/>
              <w:bottom w:val="single" w:sz="4" w:space="0" w:color="auto"/>
              <w:right w:val="single" w:sz="4" w:space="0" w:color="auto"/>
            </w:tcBorders>
            <w:noWrap/>
            <w:hideMark/>
          </w:tcPr>
          <w:p w14:paraId="6BB1A91E" w14:textId="77777777" w:rsidR="00AB7C9D" w:rsidRDefault="00AB7C9D">
            <w:pPr>
              <w:jc w:val="right"/>
              <w:outlineLvl w:val="1"/>
              <w:rPr>
                <w:color w:val="000000"/>
                <w:sz w:val="16"/>
                <w:szCs w:val="16"/>
              </w:rPr>
            </w:pPr>
            <w:r>
              <w:rPr>
                <w:color w:val="000000"/>
                <w:sz w:val="16"/>
                <w:szCs w:val="16"/>
              </w:rPr>
              <w:t>6 083,60000</w:t>
            </w:r>
          </w:p>
        </w:tc>
      </w:tr>
      <w:tr w:rsidR="00AB7C9D" w14:paraId="5E56A4E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9461B2" w14:textId="77777777" w:rsidR="00AB7C9D" w:rsidRDefault="00AB7C9D">
            <w:pPr>
              <w:outlineLvl w:val="2"/>
              <w:rPr>
                <w:color w:val="000000"/>
                <w:sz w:val="16"/>
                <w:szCs w:val="16"/>
              </w:rPr>
            </w:pPr>
            <w:r>
              <w:rPr>
                <w:color w:val="000000"/>
                <w:sz w:val="16"/>
                <w:szCs w:val="16"/>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1574BE30" w14:textId="77777777" w:rsidR="00AB7C9D" w:rsidRDefault="00AB7C9D">
            <w:pPr>
              <w:jc w:val="center"/>
              <w:outlineLvl w:val="2"/>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3AB0E6B8" w14:textId="77777777" w:rsidR="00AB7C9D" w:rsidRDefault="00AB7C9D">
            <w:pPr>
              <w:jc w:val="center"/>
              <w:outlineLvl w:val="2"/>
              <w:rPr>
                <w:color w:val="000000"/>
                <w:sz w:val="16"/>
                <w:szCs w:val="16"/>
              </w:rPr>
            </w:pPr>
            <w:r>
              <w:rPr>
                <w:color w:val="000000"/>
                <w:sz w:val="16"/>
                <w:szCs w:val="16"/>
              </w:rPr>
              <w:t>1010000000</w:t>
            </w:r>
          </w:p>
        </w:tc>
        <w:tc>
          <w:tcPr>
            <w:tcW w:w="576" w:type="dxa"/>
            <w:tcBorders>
              <w:top w:val="single" w:sz="4" w:space="0" w:color="auto"/>
              <w:left w:val="single" w:sz="4" w:space="0" w:color="auto"/>
              <w:bottom w:val="single" w:sz="4" w:space="0" w:color="auto"/>
              <w:right w:val="single" w:sz="4" w:space="0" w:color="auto"/>
            </w:tcBorders>
            <w:noWrap/>
            <w:hideMark/>
          </w:tcPr>
          <w:p w14:paraId="2F8FEBE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5A96B9" w14:textId="77777777" w:rsidR="00AB7C9D" w:rsidRDefault="00AB7C9D">
            <w:pPr>
              <w:jc w:val="right"/>
              <w:outlineLvl w:val="2"/>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115516D2" w14:textId="77777777" w:rsidR="00AB7C9D" w:rsidRDefault="00AB7C9D">
            <w:pPr>
              <w:jc w:val="right"/>
              <w:outlineLvl w:val="2"/>
              <w:rPr>
                <w:color w:val="000000"/>
                <w:sz w:val="16"/>
                <w:szCs w:val="16"/>
              </w:rPr>
            </w:pPr>
            <w:r>
              <w:rPr>
                <w:color w:val="000000"/>
                <w:sz w:val="16"/>
                <w:szCs w:val="16"/>
              </w:rPr>
              <w:t>6 087,80000</w:t>
            </w:r>
          </w:p>
        </w:tc>
        <w:tc>
          <w:tcPr>
            <w:tcW w:w="1470" w:type="dxa"/>
            <w:tcBorders>
              <w:top w:val="single" w:sz="4" w:space="0" w:color="auto"/>
              <w:left w:val="single" w:sz="4" w:space="0" w:color="auto"/>
              <w:bottom w:val="single" w:sz="4" w:space="0" w:color="auto"/>
              <w:right w:val="single" w:sz="4" w:space="0" w:color="auto"/>
            </w:tcBorders>
            <w:noWrap/>
            <w:hideMark/>
          </w:tcPr>
          <w:p w14:paraId="08592114" w14:textId="77777777" w:rsidR="00AB7C9D" w:rsidRDefault="00AB7C9D">
            <w:pPr>
              <w:jc w:val="right"/>
              <w:outlineLvl w:val="2"/>
              <w:rPr>
                <w:color w:val="000000"/>
                <w:sz w:val="16"/>
                <w:szCs w:val="16"/>
              </w:rPr>
            </w:pPr>
            <w:r>
              <w:rPr>
                <w:color w:val="000000"/>
                <w:sz w:val="16"/>
                <w:szCs w:val="16"/>
              </w:rPr>
              <w:t>6 083,60000</w:t>
            </w:r>
          </w:p>
        </w:tc>
      </w:tr>
      <w:tr w:rsidR="00AB7C9D" w14:paraId="238DDC2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001073" w14:textId="77777777" w:rsidR="00AB7C9D" w:rsidRDefault="00AB7C9D">
            <w:pPr>
              <w:outlineLvl w:val="3"/>
              <w:rPr>
                <w:color w:val="000000"/>
                <w:sz w:val="16"/>
                <w:szCs w:val="16"/>
              </w:rPr>
            </w:pPr>
            <w:r>
              <w:rPr>
                <w:color w:val="000000"/>
                <w:sz w:val="16"/>
                <w:szCs w:val="16"/>
              </w:rPr>
              <w:t>Обеспечение деятельности комитета</w:t>
            </w:r>
          </w:p>
        </w:tc>
        <w:tc>
          <w:tcPr>
            <w:tcW w:w="576" w:type="dxa"/>
            <w:tcBorders>
              <w:top w:val="single" w:sz="4" w:space="0" w:color="auto"/>
              <w:left w:val="single" w:sz="4" w:space="0" w:color="auto"/>
              <w:bottom w:val="single" w:sz="4" w:space="0" w:color="auto"/>
              <w:right w:val="single" w:sz="4" w:space="0" w:color="auto"/>
            </w:tcBorders>
            <w:noWrap/>
            <w:hideMark/>
          </w:tcPr>
          <w:p w14:paraId="4683D4E8" w14:textId="77777777" w:rsidR="00AB7C9D" w:rsidRDefault="00AB7C9D">
            <w:pPr>
              <w:jc w:val="center"/>
              <w:outlineLvl w:val="3"/>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4A8BACE9" w14:textId="77777777" w:rsidR="00AB7C9D" w:rsidRDefault="00AB7C9D">
            <w:pPr>
              <w:jc w:val="center"/>
              <w:outlineLvl w:val="3"/>
              <w:rPr>
                <w:color w:val="000000"/>
                <w:sz w:val="16"/>
                <w:szCs w:val="16"/>
              </w:rPr>
            </w:pPr>
            <w:r>
              <w:rPr>
                <w:color w:val="000000"/>
                <w:sz w:val="16"/>
                <w:szCs w:val="16"/>
              </w:rPr>
              <w:t>1010500000</w:t>
            </w:r>
          </w:p>
        </w:tc>
        <w:tc>
          <w:tcPr>
            <w:tcW w:w="576" w:type="dxa"/>
            <w:tcBorders>
              <w:top w:val="single" w:sz="4" w:space="0" w:color="auto"/>
              <w:left w:val="single" w:sz="4" w:space="0" w:color="auto"/>
              <w:bottom w:val="single" w:sz="4" w:space="0" w:color="auto"/>
              <w:right w:val="single" w:sz="4" w:space="0" w:color="auto"/>
            </w:tcBorders>
            <w:noWrap/>
            <w:hideMark/>
          </w:tcPr>
          <w:p w14:paraId="6B753E4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BE44A79" w14:textId="77777777" w:rsidR="00AB7C9D" w:rsidRDefault="00AB7C9D">
            <w:pPr>
              <w:jc w:val="right"/>
              <w:outlineLvl w:val="3"/>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5009BB7A" w14:textId="77777777" w:rsidR="00AB7C9D" w:rsidRDefault="00AB7C9D">
            <w:pPr>
              <w:jc w:val="right"/>
              <w:outlineLvl w:val="3"/>
              <w:rPr>
                <w:color w:val="000000"/>
                <w:sz w:val="16"/>
                <w:szCs w:val="16"/>
              </w:rPr>
            </w:pPr>
            <w:r>
              <w:rPr>
                <w:color w:val="000000"/>
                <w:sz w:val="16"/>
                <w:szCs w:val="16"/>
              </w:rPr>
              <w:t>6 087,80000</w:t>
            </w:r>
          </w:p>
        </w:tc>
        <w:tc>
          <w:tcPr>
            <w:tcW w:w="1470" w:type="dxa"/>
            <w:tcBorders>
              <w:top w:val="single" w:sz="4" w:space="0" w:color="auto"/>
              <w:left w:val="single" w:sz="4" w:space="0" w:color="auto"/>
              <w:bottom w:val="single" w:sz="4" w:space="0" w:color="auto"/>
              <w:right w:val="single" w:sz="4" w:space="0" w:color="auto"/>
            </w:tcBorders>
            <w:noWrap/>
            <w:hideMark/>
          </w:tcPr>
          <w:p w14:paraId="206A2804" w14:textId="77777777" w:rsidR="00AB7C9D" w:rsidRDefault="00AB7C9D">
            <w:pPr>
              <w:jc w:val="right"/>
              <w:outlineLvl w:val="3"/>
              <w:rPr>
                <w:color w:val="000000"/>
                <w:sz w:val="16"/>
                <w:szCs w:val="16"/>
              </w:rPr>
            </w:pPr>
            <w:r>
              <w:rPr>
                <w:color w:val="000000"/>
                <w:sz w:val="16"/>
                <w:szCs w:val="16"/>
              </w:rPr>
              <w:t>6 083,60000</w:t>
            </w:r>
          </w:p>
        </w:tc>
      </w:tr>
      <w:tr w:rsidR="00AB7C9D" w14:paraId="717AAAB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44273B8" w14:textId="77777777" w:rsidR="00AB7C9D" w:rsidRDefault="00AB7C9D">
            <w:pPr>
              <w:outlineLvl w:val="4"/>
              <w:rPr>
                <w:color w:val="000000"/>
                <w:sz w:val="16"/>
                <w:szCs w:val="16"/>
              </w:rPr>
            </w:pPr>
            <w:r>
              <w:rPr>
                <w:color w:val="000000"/>
                <w:sz w:val="16"/>
                <w:szCs w:val="16"/>
              </w:rPr>
              <w:t>Расходы на обеспечение функций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545E273E" w14:textId="77777777" w:rsidR="00AB7C9D" w:rsidRDefault="00AB7C9D">
            <w:pPr>
              <w:jc w:val="center"/>
              <w:outlineLvl w:val="4"/>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3B1467B7" w14:textId="77777777" w:rsidR="00AB7C9D" w:rsidRDefault="00AB7C9D">
            <w:pPr>
              <w:jc w:val="center"/>
              <w:outlineLvl w:val="4"/>
              <w:rPr>
                <w:color w:val="000000"/>
                <w:sz w:val="16"/>
                <w:szCs w:val="16"/>
              </w:rPr>
            </w:pPr>
            <w:r>
              <w:rPr>
                <w:color w:val="000000"/>
                <w:sz w:val="16"/>
                <w:szCs w:val="16"/>
              </w:rPr>
              <w:t>1010501000</w:t>
            </w:r>
          </w:p>
        </w:tc>
        <w:tc>
          <w:tcPr>
            <w:tcW w:w="576" w:type="dxa"/>
            <w:tcBorders>
              <w:top w:val="single" w:sz="4" w:space="0" w:color="auto"/>
              <w:left w:val="single" w:sz="4" w:space="0" w:color="auto"/>
              <w:bottom w:val="single" w:sz="4" w:space="0" w:color="auto"/>
              <w:right w:val="single" w:sz="4" w:space="0" w:color="auto"/>
            </w:tcBorders>
            <w:noWrap/>
            <w:hideMark/>
          </w:tcPr>
          <w:p w14:paraId="18DBAA6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E25F45C" w14:textId="77777777" w:rsidR="00AB7C9D" w:rsidRDefault="00AB7C9D">
            <w:pPr>
              <w:jc w:val="right"/>
              <w:outlineLvl w:val="4"/>
              <w:rPr>
                <w:color w:val="000000"/>
                <w:sz w:val="16"/>
                <w:szCs w:val="16"/>
              </w:rPr>
            </w:pPr>
            <w:r>
              <w:rPr>
                <w:color w:val="000000"/>
                <w:sz w:val="16"/>
                <w:szCs w:val="16"/>
              </w:rPr>
              <w:t>6 085,10000</w:t>
            </w:r>
          </w:p>
        </w:tc>
        <w:tc>
          <w:tcPr>
            <w:tcW w:w="1470" w:type="dxa"/>
            <w:tcBorders>
              <w:top w:val="single" w:sz="4" w:space="0" w:color="auto"/>
              <w:left w:val="single" w:sz="4" w:space="0" w:color="auto"/>
              <w:bottom w:val="single" w:sz="4" w:space="0" w:color="auto"/>
              <w:right w:val="single" w:sz="4" w:space="0" w:color="auto"/>
            </w:tcBorders>
            <w:noWrap/>
            <w:hideMark/>
          </w:tcPr>
          <w:p w14:paraId="511C4251" w14:textId="77777777" w:rsidR="00AB7C9D" w:rsidRDefault="00AB7C9D">
            <w:pPr>
              <w:jc w:val="right"/>
              <w:outlineLvl w:val="4"/>
              <w:rPr>
                <w:color w:val="000000"/>
                <w:sz w:val="16"/>
                <w:szCs w:val="16"/>
              </w:rPr>
            </w:pPr>
            <w:r>
              <w:rPr>
                <w:color w:val="000000"/>
                <w:sz w:val="16"/>
                <w:szCs w:val="16"/>
              </w:rPr>
              <w:t>6 081,00000</w:t>
            </w:r>
          </w:p>
        </w:tc>
        <w:tc>
          <w:tcPr>
            <w:tcW w:w="1470" w:type="dxa"/>
            <w:tcBorders>
              <w:top w:val="single" w:sz="4" w:space="0" w:color="auto"/>
              <w:left w:val="single" w:sz="4" w:space="0" w:color="auto"/>
              <w:bottom w:val="single" w:sz="4" w:space="0" w:color="auto"/>
              <w:right w:val="single" w:sz="4" w:space="0" w:color="auto"/>
            </w:tcBorders>
            <w:noWrap/>
            <w:hideMark/>
          </w:tcPr>
          <w:p w14:paraId="4428EF8C" w14:textId="77777777" w:rsidR="00AB7C9D" w:rsidRDefault="00AB7C9D">
            <w:pPr>
              <w:jc w:val="right"/>
              <w:outlineLvl w:val="4"/>
              <w:rPr>
                <w:color w:val="000000"/>
                <w:sz w:val="16"/>
                <w:szCs w:val="16"/>
              </w:rPr>
            </w:pPr>
            <w:r>
              <w:rPr>
                <w:color w:val="000000"/>
                <w:sz w:val="16"/>
                <w:szCs w:val="16"/>
              </w:rPr>
              <w:t>6 076,80000</w:t>
            </w:r>
          </w:p>
        </w:tc>
      </w:tr>
      <w:tr w:rsidR="00AB7C9D" w14:paraId="27CF9A8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9F34A88"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557EEB31"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0111A1F4" w14:textId="77777777" w:rsidR="00AB7C9D" w:rsidRDefault="00AB7C9D">
            <w:pPr>
              <w:jc w:val="center"/>
              <w:outlineLvl w:val="5"/>
              <w:rPr>
                <w:color w:val="000000"/>
                <w:sz w:val="16"/>
                <w:szCs w:val="16"/>
              </w:rPr>
            </w:pPr>
            <w:r>
              <w:rPr>
                <w:color w:val="000000"/>
                <w:sz w:val="16"/>
                <w:szCs w:val="16"/>
              </w:rPr>
              <w:t>1010501000</w:t>
            </w:r>
          </w:p>
        </w:tc>
        <w:tc>
          <w:tcPr>
            <w:tcW w:w="576" w:type="dxa"/>
            <w:tcBorders>
              <w:top w:val="single" w:sz="4" w:space="0" w:color="auto"/>
              <w:left w:val="single" w:sz="4" w:space="0" w:color="auto"/>
              <w:bottom w:val="single" w:sz="4" w:space="0" w:color="auto"/>
              <w:right w:val="single" w:sz="4" w:space="0" w:color="auto"/>
            </w:tcBorders>
            <w:noWrap/>
            <w:hideMark/>
          </w:tcPr>
          <w:p w14:paraId="1C7EB761"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44DBE62" w14:textId="77777777" w:rsidR="00AB7C9D" w:rsidRDefault="00AB7C9D">
            <w:pPr>
              <w:jc w:val="right"/>
              <w:outlineLvl w:val="5"/>
              <w:rPr>
                <w:color w:val="000000"/>
                <w:sz w:val="16"/>
                <w:szCs w:val="16"/>
              </w:rPr>
            </w:pPr>
            <w:r>
              <w:rPr>
                <w:color w:val="000000"/>
                <w:sz w:val="16"/>
                <w:szCs w:val="16"/>
              </w:rPr>
              <w:t>5 864,10000</w:t>
            </w:r>
          </w:p>
        </w:tc>
        <w:tc>
          <w:tcPr>
            <w:tcW w:w="1470" w:type="dxa"/>
            <w:tcBorders>
              <w:top w:val="single" w:sz="4" w:space="0" w:color="auto"/>
              <w:left w:val="single" w:sz="4" w:space="0" w:color="auto"/>
              <w:bottom w:val="single" w:sz="4" w:space="0" w:color="auto"/>
              <w:right w:val="single" w:sz="4" w:space="0" w:color="auto"/>
            </w:tcBorders>
            <w:noWrap/>
            <w:hideMark/>
          </w:tcPr>
          <w:p w14:paraId="758D9924" w14:textId="77777777" w:rsidR="00AB7C9D" w:rsidRDefault="00AB7C9D">
            <w:pPr>
              <w:jc w:val="right"/>
              <w:outlineLvl w:val="5"/>
              <w:rPr>
                <w:color w:val="000000"/>
                <w:sz w:val="16"/>
                <w:szCs w:val="16"/>
              </w:rPr>
            </w:pPr>
            <w:r>
              <w:rPr>
                <w:color w:val="000000"/>
                <w:sz w:val="16"/>
                <w:szCs w:val="16"/>
              </w:rPr>
              <w:t>5 864,10000</w:t>
            </w:r>
          </w:p>
        </w:tc>
        <w:tc>
          <w:tcPr>
            <w:tcW w:w="1470" w:type="dxa"/>
            <w:tcBorders>
              <w:top w:val="single" w:sz="4" w:space="0" w:color="auto"/>
              <w:left w:val="single" w:sz="4" w:space="0" w:color="auto"/>
              <w:bottom w:val="single" w:sz="4" w:space="0" w:color="auto"/>
              <w:right w:val="single" w:sz="4" w:space="0" w:color="auto"/>
            </w:tcBorders>
            <w:noWrap/>
            <w:hideMark/>
          </w:tcPr>
          <w:p w14:paraId="5438F303" w14:textId="77777777" w:rsidR="00AB7C9D" w:rsidRDefault="00AB7C9D">
            <w:pPr>
              <w:jc w:val="right"/>
              <w:outlineLvl w:val="5"/>
              <w:rPr>
                <w:color w:val="000000"/>
                <w:sz w:val="16"/>
                <w:szCs w:val="16"/>
              </w:rPr>
            </w:pPr>
            <w:r>
              <w:rPr>
                <w:color w:val="000000"/>
                <w:sz w:val="16"/>
                <w:szCs w:val="16"/>
              </w:rPr>
              <w:t>5 864,10000</w:t>
            </w:r>
          </w:p>
        </w:tc>
      </w:tr>
      <w:tr w:rsidR="00AB7C9D" w14:paraId="70E4065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267D7C0"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44CCCF1F"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0032A119" w14:textId="77777777" w:rsidR="00AB7C9D" w:rsidRDefault="00AB7C9D">
            <w:pPr>
              <w:jc w:val="center"/>
              <w:outlineLvl w:val="5"/>
              <w:rPr>
                <w:color w:val="000000"/>
                <w:sz w:val="16"/>
                <w:szCs w:val="16"/>
              </w:rPr>
            </w:pPr>
            <w:r>
              <w:rPr>
                <w:color w:val="000000"/>
                <w:sz w:val="16"/>
                <w:szCs w:val="16"/>
              </w:rPr>
              <w:t>1010501000</w:t>
            </w:r>
          </w:p>
        </w:tc>
        <w:tc>
          <w:tcPr>
            <w:tcW w:w="576" w:type="dxa"/>
            <w:tcBorders>
              <w:top w:val="single" w:sz="4" w:space="0" w:color="auto"/>
              <w:left w:val="single" w:sz="4" w:space="0" w:color="auto"/>
              <w:bottom w:val="single" w:sz="4" w:space="0" w:color="auto"/>
              <w:right w:val="single" w:sz="4" w:space="0" w:color="auto"/>
            </w:tcBorders>
            <w:noWrap/>
            <w:hideMark/>
          </w:tcPr>
          <w:p w14:paraId="315ADE7A"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615B01D" w14:textId="77777777" w:rsidR="00AB7C9D" w:rsidRDefault="00AB7C9D">
            <w:pPr>
              <w:jc w:val="right"/>
              <w:outlineLvl w:val="5"/>
              <w:rPr>
                <w:color w:val="000000"/>
                <w:sz w:val="16"/>
                <w:szCs w:val="16"/>
              </w:rPr>
            </w:pPr>
            <w:r>
              <w:rPr>
                <w:color w:val="000000"/>
                <w:sz w:val="16"/>
                <w:szCs w:val="16"/>
              </w:rPr>
              <w:t>221,00000</w:t>
            </w:r>
          </w:p>
        </w:tc>
        <w:tc>
          <w:tcPr>
            <w:tcW w:w="1470" w:type="dxa"/>
            <w:tcBorders>
              <w:top w:val="single" w:sz="4" w:space="0" w:color="auto"/>
              <w:left w:val="single" w:sz="4" w:space="0" w:color="auto"/>
              <w:bottom w:val="single" w:sz="4" w:space="0" w:color="auto"/>
              <w:right w:val="single" w:sz="4" w:space="0" w:color="auto"/>
            </w:tcBorders>
            <w:noWrap/>
            <w:hideMark/>
          </w:tcPr>
          <w:p w14:paraId="0911F678" w14:textId="77777777" w:rsidR="00AB7C9D" w:rsidRDefault="00AB7C9D">
            <w:pPr>
              <w:jc w:val="right"/>
              <w:outlineLvl w:val="5"/>
              <w:rPr>
                <w:color w:val="000000"/>
                <w:sz w:val="16"/>
                <w:szCs w:val="16"/>
              </w:rPr>
            </w:pPr>
            <w:r>
              <w:rPr>
                <w:color w:val="000000"/>
                <w:sz w:val="16"/>
                <w:szCs w:val="16"/>
              </w:rPr>
              <w:t>216,90000</w:t>
            </w:r>
          </w:p>
        </w:tc>
        <w:tc>
          <w:tcPr>
            <w:tcW w:w="1470" w:type="dxa"/>
            <w:tcBorders>
              <w:top w:val="single" w:sz="4" w:space="0" w:color="auto"/>
              <w:left w:val="single" w:sz="4" w:space="0" w:color="auto"/>
              <w:bottom w:val="single" w:sz="4" w:space="0" w:color="auto"/>
              <w:right w:val="single" w:sz="4" w:space="0" w:color="auto"/>
            </w:tcBorders>
            <w:noWrap/>
            <w:hideMark/>
          </w:tcPr>
          <w:p w14:paraId="11291A56" w14:textId="77777777" w:rsidR="00AB7C9D" w:rsidRDefault="00AB7C9D">
            <w:pPr>
              <w:jc w:val="right"/>
              <w:outlineLvl w:val="5"/>
              <w:rPr>
                <w:color w:val="000000"/>
                <w:sz w:val="16"/>
                <w:szCs w:val="16"/>
              </w:rPr>
            </w:pPr>
            <w:r>
              <w:rPr>
                <w:color w:val="000000"/>
                <w:sz w:val="16"/>
                <w:szCs w:val="16"/>
              </w:rPr>
              <w:t>212,70000</w:t>
            </w:r>
          </w:p>
        </w:tc>
      </w:tr>
      <w:tr w:rsidR="00AB7C9D" w14:paraId="57BA89D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6D350A7" w14:textId="77777777" w:rsidR="00AB7C9D" w:rsidRDefault="00AB7C9D">
            <w:pPr>
              <w:outlineLvl w:val="4"/>
              <w:rPr>
                <w:color w:val="000000"/>
                <w:sz w:val="16"/>
                <w:szCs w:val="16"/>
              </w:rPr>
            </w:pPr>
            <w:r>
              <w:rPr>
                <w:color w:val="000000"/>
                <w:sz w:val="16"/>
                <w:szCs w:val="16"/>
              </w:rPr>
              <w:t>Содержание штатных единиц, осу</w:t>
            </w:r>
            <w:r>
              <w:rPr>
                <w:color w:val="000000"/>
                <w:sz w:val="16"/>
                <w:szCs w:val="16"/>
              </w:rPr>
              <w:lastRenderedPageBreak/>
              <w:t>ществляющих переданные отдельные государственные полномочия области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3CA00FE" w14:textId="77777777" w:rsidR="00AB7C9D" w:rsidRDefault="00AB7C9D">
            <w:pPr>
              <w:jc w:val="center"/>
              <w:outlineLvl w:val="4"/>
              <w:rPr>
                <w:color w:val="000000"/>
                <w:sz w:val="16"/>
                <w:szCs w:val="16"/>
              </w:rPr>
            </w:pPr>
            <w:r>
              <w:rPr>
                <w:color w:val="000000"/>
                <w:sz w:val="16"/>
                <w:szCs w:val="16"/>
              </w:rPr>
              <w:lastRenderedPageBreak/>
              <w:t>0106</w:t>
            </w:r>
          </w:p>
        </w:tc>
        <w:tc>
          <w:tcPr>
            <w:tcW w:w="1212" w:type="dxa"/>
            <w:tcBorders>
              <w:top w:val="single" w:sz="4" w:space="0" w:color="auto"/>
              <w:left w:val="single" w:sz="4" w:space="0" w:color="auto"/>
              <w:bottom w:val="single" w:sz="4" w:space="0" w:color="auto"/>
              <w:right w:val="single" w:sz="4" w:space="0" w:color="auto"/>
            </w:tcBorders>
            <w:noWrap/>
            <w:hideMark/>
          </w:tcPr>
          <w:p w14:paraId="1794E086" w14:textId="77777777" w:rsidR="00AB7C9D" w:rsidRDefault="00AB7C9D">
            <w:pPr>
              <w:jc w:val="center"/>
              <w:outlineLvl w:val="4"/>
              <w:rPr>
                <w:color w:val="000000"/>
                <w:sz w:val="16"/>
                <w:szCs w:val="16"/>
              </w:rPr>
            </w:pPr>
            <w:r>
              <w:rPr>
                <w:color w:val="000000"/>
                <w:sz w:val="16"/>
                <w:szCs w:val="16"/>
              </w:rPr>
              <w:t>1010570280</w:t>
            </w:r>
          </w:p>
        </w:tc>
        <w:tc>
          <w:tcPr>
            <w:tcW w:w="576" w:type="dxa"/>
            <w:tcBorders>
              <w:top w:val="single" w:sz="4" w:space="0" w:color="auto"/>
              <w:left w:val="single" w:sz="4" w:space="0" w:color="auto"/>
              <w:bottom w:val="single" w:sz="4" w:space="0" w:color="auto"/>
              <w:right w:val="single" w:sz="4" w:space="0" w:color="auto"/>
            </w:tcBorders>
            <w:noWrap/>
            <w:hideMark/>
          </w:tcPr>
          <w:p w14:paraId="45763CC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05D4A3" w14:textId="77777777" w:rsidR="00AB7C9D" w:rsidRDefault="00AB7C9D">
            <w:pPr>
              <w:jc w:val="right"/>
              <w:outlineLvl w:val="4"/>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4EBB5C36" w14:textId="77777777" w:rsidR="00AB7C9D" w:rsidRDefault="00AB7C9D">
            <w:pPr>
              <w:jc w:val="right"/>
              <w:outlineLvl w:val="4"/>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04CD6C25" w14:textId="77777777" w:rsidR="00AB7C9D" w:rsidRDefault="00AB7C9D">
            <w:pPr>
              <w:jc w:val="right"/>
              <w:outlineLvl w:val="4"/>
              <w:rPr>
                <w:color w:val="000000"/>
                <w:sz w:val="16"/>
                <w:szCs w:val="16"/>
              </w:rPr>
            </w:pPr>
            <w:r>
              <w:rPr>
                <w:color w:val="000000"/>
                <w:sz w:val="16"/>
                <w:szCs w:val="16"/>
              </w:rPr>
              <w:t>6,80000</w:t>
            </w:r>
          </w:p>
        </w:tc>
      </w:tr>
      <w:tr w:rsidR="00AB7C9D" w14:paraId="12F1FBF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46614F" w14:textId="77777777" w:rsidR="00AB7C9D" w:rsidRDefault="00AB7C9D">
            <w:pPr>
              <w:outlineLvl w:val="5"/>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690FDEA0"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20DC928B" w14:textId="77777777" w:rsidR="00AB7C9D" w:rsidRDefault="00AB7C9D">
            <w:pPr>
              <w:jc w:val="center"/>
              <w:outlineLvl w:val="5"/>
              <w:rPr>
                <w:color w:val="000000"/>
                <w:sz w:val="16"/>
                <w:szCs w:val="16"/>
              </w:rPr>
            </w:pPr>
            <w:r>
              <w:rPr>
                <w:color w:val="000000"/>
                <w:sz w:val="16"/>
                <w:szCs w:val="16"/>
              </w:rPr>
              <w:t>1010570280</w:t>
            </w:r>
          </w:p>
        </w:tc>
        <w:tc>
          <w:tcPr>
            <w:tcW w:w="576" w:type="dxa"/>
            <w:tcBorders>
              <w:top w:val="single" w:sz="4" w:space="0" w:color="auto"/>
              <w:left w:val="single" w:sz="4" w:space="0" w:color="auto"/>
              <w:bottom w:val="single" w:sz="4" w:space="0" w:color="auto"/>
              <w:right w:val="single" w:sz="4" w:space="0" w:color="auto"/>
            </w:tcBorders>
            <w:noWrap/>
            <w:hideMark/>
          </w:tcPr>
          <w:p w14:paraId="48EE9FFC"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057C56F3" w14:textId="77777777" w:rsidR="00AB7C9D" w:rsidRDefault="00AB7C9D">
            <w:pPr>
              <w:jc w:val="right"/>
              <w:outlineLvl w:val="5"/>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0E2057EF" w14:textId="77777777" w:rsidR="00AB7C9D" w:rsidRDefault="00AB7C9D">
            <w:pPr>
              <w:jc w:val="right"/>
              <w:outlineLvl w:val="5"/>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09DA3362" w14:textId="77777777" w:rsidR="00AB7C9D" w:rsidRDefault="00AB7C9D">
            <w:pPr>
              <w:jc w:val="right"/>
              <w:outlineLvl w:val="5"/>
              <w:rPr>
                <w:color w:val="000000"/>
                <w:sz w:val="16"/>
                <w:szCs w:val="16"/>
              </w:rPr>
            </w:pPr>
            <w:r>
              <w:rPr>
                <w:color w:val="000000"/>
                <w:sz w:val="16"/>
                <w:szCs w:val="16"/>
              </w:rPr>
              <w:t>6,80000</w:t>
            </w:r>
          </w:p>
        </w:tc>
      </w:tr>
      <w:tr w:rsidR="00AB7C9D" w14:paraId="015E64B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85CD407" w14:textId="77777777" w:rsidR="00AB7C9D" w:rsidRDefault="00AB7C9D">
            <w:pPr>
              <w:outlineLvl w:val="1"/>
              <w:rPr>
                <w:color w:val="000000"/>
                <w:sz w:val="16"/>
                <w:szCs w:val="16"/>
              </w:rPr>
            </w:pPr>
            <w:r>
              <w:rPr>
                <w:color w:val="000000"/>
                <w:sz w:val="16"/>
                <w:szCs w:val="16"/>
              </w:rPr>
              <w:t>Контрольно-счетная палата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4C3EF672" w14:textId="77777777" w:rsidR="00AB7C9D" w:rsidRDefault="00AB7C9D">
            <w:pPr>
              <w:jc w:val="center"/>
              <w:outlineLvl w:val="1"/>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26814E74" w14:textId="77777777" w:rsidR="00AB7C9D" w:rsidRDefault="00AB7C9D">
            <w:pPr>
              <w:jc w:val="center"/>
              <w:outlineLvl w:val="1"/>
              <w:rPr>
                <w:color w:val="000000"/>
                <w:sz w:val="16"/>
                <w:szCs w:val="16"/>
              </w:rPr>
            </w:pPr>
            <w:r>
              <w:rPr>
                <w:color w:val="000000"/>
                <w:sz w:val="16"/>
                <w:szCs w:val="16"/>
              </w:rPr>
              <w:t>9400000000</w:t>
            </w:r>
          </w:p>
        </w:tc>
        <w:tc>
          <w:tcPr>
            <w:tcW w:w="576" w:type="dxa"/>
            <w:tcBorders>
              <w:top w:val="single" w:sz="4" w:space="0" w:color="auto"/>
              <w:left w:val="single" w:sz="4" w:space="0" w:color="auto"/>
              <w:bottom w:val="single" w:sz="4" w:space="0" w:color="auto"/>
              <w:right w:val="single" w:sz="4" w:space="0" w:color="auto"/>
            </w:tcBorders>
            <w:noWrap/>
            <w:hideMark/>
          </w:tcPr>
          <w:p w14:paraId="49AB863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448D029" w14:textId="77777777" w:rsidR="00AB7C9D" w:rsidRDefault="00AB7C9D">
            <w:pPr>
              <w:jc w:val="right"/>
              <w:outlineLvl w:val="1"/>
              <w:rPr>
                <w:color w:val="000000"/>
                <w:sz w:val="16"/>
                <w:szCs w:val="16"/>
              </w:rPr>
            </w:pPr>
            <w:r>
              <w:rPr>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0866891E" w14:textId="77777777" w:rsidR="00AB7C9D" w:rsidRDefault="00AB7C9D">
            <w:pPr>
              <w:jc w:val="right"/>
              <w:outlineLvl w:val="1"/>
              <w:rPr>
                <w:color w:val="000000"/>
                <w:sz w:val="16"/>
                <w:szCs w:val="16"/>
              </w:rPr>
            </w:pPr>
            <w:r>
              <w:rPr>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60A6FDAB" w14:textId="77777777" w:rsidR="00AB7C9D" w:rsidRDefault="00AB7C9D">
            <w:pPr>
              <w:jc w:val="right"/>
              <w:outlineLvl w:val="1"/>
              <w:rPr>
                <w:color w:val="000000"/>
                <w:sz w:val="16"/>
                <w:szCs w:val="16"/>
              </w:rPr>
            </w:pPr>
            <w:r>
              <w:rPr>
                <w:color w:val="000000"/>
                <w:sz w:val="16"/>
                <w:szCs w:val="16"/>
              </w:rPr>
              <w:t>1 571,40000</w:t>
            </w:r>
          </w:p>
        </w:tc>
      </w:tr>
      <w:tr w:rsidR="00AB7C9D" w14:paraId="7ABC7CB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D496611" w14:textId="77777777" w:rsidR="00AB7C9D" w:rsidRDefault="00AB7C9D">
            <w:pPr>
              <w:outlineLvl w:val="4"/>
              <w:rPr>
                <w:color w:val="000000"/>
                <w:sz w:val="16"/>
                <w:szCs w:val="16"/>
              </w:rPr>
            </w:pPr>
            <w:r>
              <w:rPr>
                <w:color w:val="000000"/>
                <w:sz w:val="16"/>
                <w:szCs w:val="16"/>
              </w:rPr>
              <w:t>Председатель Контрольно-счетной палаты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23DD6183" w14:textId="77777777" w:rsidR="00AB7C9D" w:rsidRDefault="00AB7C9D">
            <w:pPr>
              <w:jc w:val="center"/>
              <w:outlineLvl w:val="4"/>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7EF29A91" w14:textId="77777777" w:rsidR="00AB7C9D" w:rsidRDefault="00AB7C9D">
            <w:pPr>
              <w:jc w:val="center"/>
              <w:outlineLvl w:val="4"/>
              <w:rPr>
                <w:color w:val="000000"/>
                <w:sz w:val="16"/>
                <w:szCs w:val="16"/>
              </w:rPr>
            </w:pPr>
            <w:r>
              <w:rPr>
                <w:color w:val="000000"/>
                <w:sz w:val="16"/>
                <w:szCs w:val="16"/>
              </w:rPr>
              <w:t>9410001000</w:t>
            </w:r>
          </w:p>
        </w:tc>
        <w:tc>
          <w:tcPr>
            <w:tcW w:w="576" w:type="dxa"/>
            <w:tcBorders>
              <w:top w:val="single" w:sz="4" w:space="0" w:color="auto"/>
              <w:left w:val="single" w:sz="4" w:space="0" w:color="auto"/>
              <w:bottom w:val="single" w:sz="4" w:space="0" w:color="auto"/>
              <w:right w:val="single" w:sz="4" w:space="0" w:color="auto"/>
            </w:tcBorders>
            <w:noWrap/>
            <w:hideMark/>
          </w:tcPr>
          <w:p w14:paraId="3C20A92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06BBD9" w14:textId="77777777" w:rsidR="00AB7C9D" w:rsidRDefault="00AB7C9D">
            <w:pPr>
              <w:jc w:val="right"/>
              <w:outlineLvl w:val="4"/>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39615CE2" w14:textId="77777777" w:rsidR="00AB7C9D" w:rsidRDefault="00AB7C9D">
            <w:pPr>
              <w:jc w:val="right"/>
              <w:outlineLvl w:val="4"/>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673516E7" w14:textId="77777777" w:rsidR="00AB7C9D" w:rsidRDefault="00AB7C9D">
            <w:pPr>
              <w:jc w:val="right"/>
              <w:outlineLvl w:val="4"/>
              <w:rPr>
                <w:color w:val="000000"/>
                <w:sz w:val="16"/>
                <w:szCs w:val="16"/>
              </w:rPr>
            </w:pPr>
            <w:r>
              <w:rPr>
                <w:color w:val="000000"/>
                <w:sz w:val="16"/>
                <w:szCs w:val="16"/>
              </w:rPr>
              <w:t>951,00000</w:t>
            </w:r>
          </w:p>
        </w:tc>
      </w:tr>
      <w:tr w:rsidR="00AB7C9D" w14:paraId="6532CA3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C09B91F"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C0FB41B"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517D1B1E" w14:textId="77777777" w:rsidR="00AB7C9D" w:rsidRDefault="00AB7C9D">
            <w:pPr>
              <w:jc w:val="center"/>
              <w:outlineLvl w:val="5"/>
              <w:rPr>
                <w:color w:val="000000"/>
                <w:sz w:val="16"/>
                <w:szCs w:val="16"/>
              </w:rPr>
            </w:pPr>
            <w:r>
              <w:rPr>
                <w:color w:val="000000"/>
                <w:sz w:val="16"/>
                <w:szCs w:val="16"/>
              </w:rPr>
              <w:t>9410001000</w:t>
            </w:r>
          </w:p>
        </w:tc>
        <w:tc>
          <w:tcPr>
            <w:tcW w:w="576" w:type="dxa"/>
            <w:tcBorders>
              <w:top w:val="single" w:sz="4" w:space="0" w:color="auto"/>
              <w:left w:val="single" w:sz="4" w:space="0" w:color="auto"/>
              <w:bottom w:val="single" w:sz="4" w:space="0" w:color="auto"/>
              <w:right w:val="single" w:sz="4" w:space="0" w:color="auto"/>
            </w:tcBorders>
            <w:noWrap/>
            <w:hideMark/>
          </w:tcPr>
          <w:p w14:paraId="4786274A"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009E101D" w14:textId="77777777" w:rsidR="00AB7C9D" w:rsidRDefault="00AB7C9D">
            <w:pPr>
              <w:jc w:val="right"/>
              <w:outlineLvl w:val="5"/>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4ADCCDED" w14:textId="77777777" w:rsidR="00AB7C9D" w:rsidRDefault="00AB7C9D">
            <w:pPr>
              <w:jc w:val="right"/>
              <w:outlineLvl w:val="5"/>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13D4C914" w14:textId="77777777" w:rsidR="00AB7C9D" w:rsidRDefault="00AB7C9D">
            <w:pPr>
              <w:jc w:val="right"/>
              <w:outlineLvl w:val="5"/>
              <w:rPr>
                <w:color w:val="000000"/>
                <w:sz w:val="16"/>
                <w:szCs w:val="16"/>
              </w:rPr>
            </w:pPr>
            <w:r>
              <w:rPr>
                <w:color w:val="000000"/>
                <w:sz w:val="16"/>
                <w:szCs w:val="16"/>
              </w:rPr>
              <w:t>951,00000</w:t>
            </w:r>
          </w:p>
        </w:tc>
      </w:tr>
      <w:tr w:rsidR="00AB7C9D" w14:paraId="4C95828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885C5C0" w14:textId="77777777" w:rsidR="00AB7C9D" w:rsidRDefault="00AB7C9D">
            <w:pPr>
              <w:outlineLvl w:val="4"/>
              <w:rPr>
                <w:color w:val="000000"/>
                <w:sz w:val="16"/>
                <w:szCs w:val="16"/>
              </w:rPr>
            </w:pPr>
            <w:r>
              <w:rPr>
                <w:color w:val="000000"/>
                <w:sz w:val="16"/>
                <w:szCs w:val="16"/>
              </w:rPr>
              <w:t>Расходы на обеспечение функций Контрольно-счетной палаты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F00420B" w14:textId="77777777" w:rsidR="00AB7C9D" w:rsidRDefault="00AB7C9D">
            <w:pPr>
              <w:jc w:val="center"/>
              <w:outlineLvl w:val="4"/>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77F2A464" w14:textId="77777777" w:rsidR="00AB7C9D" w:rsidRDefault="00AB7C9D">
            <w:pPr>
              <w:jc w:val="center"/>
              <w:outlineLvl w:val="4"/>
              <w:rPr>
                <w:color w:val="000000"/>
                <w:sz w:val="16"/>
                <w:szCs w:val="16"/>
              </w:rPr>
            </w:pPr>
            <w:r>
              <w:rPr>
                <w:color w:val="000000"/>
                <w:sz w:val="16"/>
                <w:szCs w:val="16"/>
              </w:rPr>
              <w:t>9420001000</w:t>
            </w:r>
          </w:p>
        </w:tc>
        <w:tc>
          <w:tcPr>
            <w:tcW w:w="576" w:type="dxa"/>
            <w:tcBorders>
              <w:top w:val="single" w:sz="4" w:space="0" w:color="auto"/>
              <w:left w:val="single" w:sz="4" w:space="0" w:color="auto"/>
              <w:bottom w:val="single" w:sz="4" w:space="0" w:color="auto"/>
              <w:right w:val="single" w:sz="4" w:space="0" w:color="auto"/>
            </w:tcBorders>
            <w:noWrap/>
            <w:hideMark/>
          </w:tcPr>
          <w:p w14:paraId="32998F0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81105BD" w14:textId="77777777" w:rsidR="00AB7C9D" w:rsidRDefault="00AB7C9D">
            <w:pPr>
              <w:jc w:val="right"/>
              <w:outlineLvl w:val="4"/>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501609B6" w14:textId="77777777" w:rsidR="00AB7C9D" w:rsidRDefault="00AB7C9D">
            <w:pPr>
              <w:jc w:val="right"/>
              <w:outlineLvl w:val="4"/>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787F7417" w14:textId="77777777" w:rsidR="00AB7C9D" w:rsidRDefault="00AB7C9D">
            <w:pPr>
              <w:jc w:val="right"/>
              <w:outlineLvl w:val="4"/>
              <w:rPr>
                <w:color w:val="000000"/>
                <w:sz w:val="16"/>
                <w:szCs w:val="16"/>
              </w:rPr>
            </w:pPr>
            <w:r>
              <w:rPr>
                <w:color w:val="000000"/>
                <w:sz w:val="16"/>
                <w:szCs w:val="16"/>
              </w:rPr>
              <w:t>25,00000</w:t>
            </w:r>
          </w:p>
        </w:tc>
      </w:tr>
      <w:tr w:rsidR="00AB7C9D" w14:paraId="7D40DA6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EBE4027"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3AFE559"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0DFE3E42" w14:textId="77777777" w:rsidR="00AB7C9D" w:rsidRDefault="00AB7C9D">
            <w:pPr>
              <w:jc w:val="center"/>
              <w:outlineLvl w:val="5"/>
              <w:rPr>
                <w:color w:val="000000"/>
                <w:sz w:val="16"/>
                <w:szCs w:val="16"/>
              </w:rPr>
            </w:pPr>
            <w:r>
              <w:rPr>
                <w:color w:val="000000"/>
                <w:sz w:val="16"/>
                <w:szCs w:val="16"/>
              </w:rPr>
              <w:t>9420001000</w:t>
            </w:r>
          </w:p>
        </w:tc>
        <w:tc>
          <w:tcPr>
            <w:tcW w:w="576" w:type="dxa"/>
            <w:tcBorders>
              <w:top w:val="single" w:sz="4" w:space="0" w:color="auto"/>
              <w:left w:val="single" w:sz="4" w:space="0" w:color="auto"/>
              <w:bottom w:val="single" w:sz="4" w:space="0" w:color="auto"/>
              <w:right w:val="single" w:sz="4" w:space="0" w:color="auto"/>
            </w:tcBorders>
            <w:noWrap/>
            <w:hideMark/>
          </w:tcPr>
          <w:p w14:paraId="6DA722E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FF3935F" w14:textId="77777777" w:rsidR="00AB7C9D" w:rsidRDefault="00AB7C9D">
            <w:pPr>
              <w:jc w:val="right"/>
              <w:outlineLvl w:val="5"/>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7E69830B" w14:textId="77777777" w:rsidR="00AB7C9D" w:rsidRDefault="00AB7C9D">
            <w:pPr>
              <w:jc w:val="right"/>
              <w:outlineLvl w:val="5"/>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30D52D8A" w14:textId="77777777" w:rsidR="00AB7C9D" w:rsidRDefault="00AB7C9D">
            <w:pPr>
              <w:jc w:val="right"/>
              <w:outlineLvl w:val="5"/>
              <w:rPr>
                <w:color w:val="000000"/>
                <w:sz w:val="16"/>
                <w:szCs w:val="16"/>
              </w:rPr>
            </w:pPr>
            <w:r>
              <w:rPr>
                <w:color w:val="000000"/>
                <w:sz w:val="16"/>
                <w:szCs w:val="16"/>
              </w:rPr>
              <w:t>25,00000</w:t>
            </w:r>
          </w:p>
        </w:tc>
      </w:tr>
      <w:tr w:rsidR="00AB7C9D" w14:paraId="68C22B5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C068D83" w14:textId="77777777" w:rsidR="00AB7C9D" w:rsidRDefault="00AB7C9D">
            <w:pPr>
              <w:outlineLvl w:val="4"/>
              <w:rPr>
                <w:color w:val="000000"/>
                <w:sz w:val="16"/>
                <w:szCs w:val="16"/>
              </w:rPr>
            </w:pPr>
            <w:r>
              <w:rPr>
                <w:color w:val="000000"/>
                <w:sz w:val="16"/>
                <w:szCs w:val="16"/>
              </w:rPr>
              <w:t>Аудитор Контрольно-счетной палаты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26F9F26" w14:textId="77777777" w:rsidR="00AB7C9D" w:rsidRDefault="00AB7C9D">
            <w:pPr>
              <w:jc w:val="center"/>
              <w:outlineLvl w:val="4"/>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6F39565C" w14:textId="77777777" w:rsidR="00AB7C9D" w:rsidRDefault="00AB7C9D">
            <w:pPr>
              <w:jc w:val="center"/>
              <w:outlineLvl w:val="4"/>
              <w:rPr>
                <w:color w:val="000000"/>
                <w:sz w:val="16"/>
                <w:szCs w:val="16"/>
              </w:rPr>
            </w:pPr>
            <w:r>
              <w:rPr>
                <w:color w:val="000000"/>
                <w:sz w:val="16"/>
                <w:szCs w:val="16"/>
              </w:rPr>
              <w:t>9430001000</w:t>
            </w:r>
          </w:p>
        </w:tc>
        <w:tc>
          <w:tcPr>
            <w:tcW w:w="576" w:type="dxa"/>
            <w:tcBorders>
              <w:top w:val="single" w:sz="4" w:space="0" w:color="auto"/>
              <w:left w:val="single" w:sz="4" w:space="0" w:color="auto"/>
              <w:bottom w:val="single" w:sz="4" w:space="0" w:color="auto"/>
              <w:right w:val="single" w:sz="4" w:space="0" w:color="auto"/>
            </w:tcBorders>
            <w:noWrap/>
            <w:hideMark/>
          </w:tcPr>
          <w:p w14:paraId="05B2F44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52B83D" w14:textId="77777777" w:rsidR="00AB7C9D" w:rsidRDefault="00AB7C9D">
            <w:pPr>
              <w:jc w:val="right"/>
              <w:outlineLvl w:val="4"/>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2972D195" w14:textId="77777777" w:rsidR="00AB7C9D" w:rsidRDefault="00AB7C9D">
            <w:pPr>
              <w:jc w:val="right"/>
              <w:outlineLvl w:val="4"/>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34DEF74E" w14:textId="77777777" w:rsidR="00AB7C9D" w:rsidRDefault="00AB7C9D">
            <w:pPr>
              <w:jc w:val="right"/>
              <w:outlineLvl w:val="4"/>
              <w:rPr>
                <w:color w:val="000000"/>
                <w:sz w:val="16"/>
                <w:szCs w:val="16"/>
              </w:rPr>
            </w:pPr>
            <w:r>
              <w:rPr>
                <w:color w:val="000000"/>
                <w:sz w:val="16"/>
                <w:szCs w:val="16"/>
              </w:rPr>
              <w:t>595,40000</w:t>
            </w:r>
          </w:p>
        </w:tc>
      </w:tr>
      <w:tr w:rsidR="00AB7C9D" w14:paraId="65098D7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C04EDA2"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641D61ED" w14:textId="77777777" w:rsidR="00AB7C9D" w:rsidRDefault="00AB7C9D">
            <w:pPr>
              <w:jc w:val="center"/>
              <w:outlineLvl w:val="5"/>
              <w:rPr>
                <w:color w:val="000000"/>
                <w:sz w:val="16"/>
                <w:szCs w:val="16"/>
              </w:rPr>
            </w:pPr>
            <w:r>
              <w:rPr>
                <w:color w:val="000000"/>
                <w:sz w:val="16"/>
                <w:szCs w:val="16"/>
              </w:rPr>
              <w:t>0106</w:t>
            </w:r>
          </w:p>
        </w:tc>
        <w:tc>
          <w:tcPr>
            <w:tcW w:w="1212" w:type="dxa"/>
            <w:tcBorders>
              <w:top w:val="single" w:sz="4" w:space="0" w:color="auto"/>
              <w:left w:val="single" w:sz="4" w:space="0" w:color="auto"/>
              <w:bottom w:val="single" w:sz="4" w:space="0" w:color="auto"/>
              <w:right w:val="single" w:sz="4" w:space="0" w:color="auto"/>
            </w:tcBorders>
            <w:noWrap/>
            <w:hideMark/>
          </w:tcPr>
          <w:p w14:paraId="5642A786" w14:textId="77777777" w:rsidR="00AB7C9D" w:rsidRDefault="00AB7C9D">
            <w:pPr>
              <w:jc w:val="center"/>
              <w:outlineLvl w:val="5"/>
              <w:rPr>
                <w:color w:val="000000"/>
                <w:sz w:val="16"/>
                <w:szCs w:val="16"/>
              </w:rPr>
            </w:pPr>
            <w:r>
              <w:rPr>
                <w:color w:val="000000"/>
                <w:sz w:val="16"/>
                <w:szCs w:val="16"/>
              </w:rPr>
              <w:t>9430001000</w:t>
            </w:r>
          </w:p>
        </w:tc>
        <w:tc>
          <w:tcPr>
            <w:tcW w:w="576" w:type="dxa"/>
            <w:tcBorders>
              <w:top w:val="single" w:sz="4" w:space="0" w:color="auto"/>
              <w:left w:val="single" w:sz="4" w:space="0" w:color="auto"/>
              <w:bottom w:val="single" w:sz="4" w:space="0" w:color="auto"/>
              <w:right w:val="single" w:sz="4" w:space="0" w:color="auto"/>
            </w:tcBorders>
            <w:noWrap/>
            <w:hideMark/>
          </w:tcPr>
          <w:p w14:paraId="5621A522"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63C8E0F1" w14:textId="77777777" w:rsidR="00AB7C9D" w:rsidRDefault="00AB7C9D">
            <w:pPr>
              <w:jc w:val="right"/>
              <w:outlineLvl w:val="5"/>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2C6A645B" w14:textId="77777777" w:rsidR="00AB7C9D" w:rsidRDefault="00AB7C9D">
            <w:pPr>
              <w:jc w:val="right"/>
              <w:outlineLvl w:val="5"/>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0898B2A1" w14:textId="77777777" w:rsidR="00AB7C9D" w:rsidRDefault="00AB7C9D">
            <w:pPr>
              <w:jc w:val="right"/>
              <w:outlineLvl w:val="5"/>
              <w:rPr>
                <w:color w:val="000000"/>
                <w:sz w:val="16"/>
                <w:szCs w:val="16"/>
              </w:rPr>
            </w:pPr>
            <w:r>
              <w:rPr>
                <w:color w:val="000000"/>
                <w:sz w:val="16"/>
                <w:szCs w:val="16"/>
              </w:rPr>
              <w:t>595,40000</w:t>
            </w:r>
          </w:p>
        </w:tc>
      </w:tr>
      <w:tr w:rsidR="00AB7C9D" w14:paraId="624834E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A8543A2" w14:textId="77777777" w:rsidR="00AB7C9D" w:rsidRDefault="00AB7C9D">
            <w:pPr>
              <w:outlineLvl w:val="0"/>
              <w:rPr>
                <w:b/>
                <w:bCs/>
                <w:color w:val="000000"/>
                <w:sz w:val="16"/>
                <w:szCs w:val="16"/>
              </w:rPr>
            </w:pPr>
            <w:r>
              <w:rPr>
                <w:b/>
                <w:bCs/>
                <w:color w:val="000000"/>
                <w:sz w:val="16"/>
                <w:szCs w:val="16"/>
              </w:rPr>
              <w:t>Резервные фонды</w:t>
            </w:r>
          </w:p>
        </w:tc>
        <w:tc>
          <w:tcPr>
            <w:tcW w:w="576" w:type="dxa"/>
            <w:tcBorders>
              <w:top w:val="single" w:sz="4" w:space="0" w:color="auto"/>
              <w:left w:val="single" w:sz="4" w:space="0" w:color="auto"/>
              <w:bottom w:val="single" w:sz="4" w:space="0" w:color="auto"/>
              <w:right w:val="single" w:sz="4" w:space="0" w:color="auto"/>
            </w:tcBorders>
            <w:noWrap/>
            <w:hideMark/>
          </w:tcPr>
          <w:p w14:paraId="25806E2D" w14:textId="77777777" w:rsidR="00AB7C9D" w:rsidRDefault="00AB7C9D">
            <w:pPr>
              <w:jc w:val="center"/>
              <w:outlineLvl w:val="0"/>
              <w:rPr>
                <w:b/>
                <w:bCs/>
                <w:color w:val="000000"/>
                <w:sz w:val="16"/>
                <w:szCs w:val="16"/>
              </w:rPr>
            </w:pPr>
            <w:r>
              <w:rPr>
                <w:b/>
                <w:bCs/>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4B0F8366"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D30ABB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39104E" w14:textId="77777777" w:rsidR="00AB7C9D" w:rsidRDefault="00AB7C9D">
            <w:pPr>
              <w:jc w:val="right"/>
              <w:outlineLvl w:val="0"/>
              <w:rPr>
                <w:b/>
                <w:bCs/>
                <w:color w:val="000000"/>
                <w:sz w:val="16"/>
                <w:szCs w:val="16"/>
              </w:rPr>
            </w:pPr>
            <w:r>
              <w:rPr>
                <w:b/>
                <w:bCs/>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0B336558" w14:textId="77777777" w:rsidR="00AB7C9D" w:rsidRDefault="00AB7C9D">
            <w:pPr>
              <w:jc w:val="right"/>
              <w:outlineLvl w:val="0"/>
              <w:rPr>
                <w:b/>
                <w:bCs/>
                <w:color w:val="000000"/>
                <w:sz w:val="16"/>
                <w:szCs w:val="16"/>
              </w:rPr>
            </w:pPr>
            <w:r>
              <w:rPr>
                <w:b/>
                <w:bCs/>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4DC38EC0" w14:textId="77777777" w:rsidR="00AB7C9D" w:rsidRDefault="00AB7C9D">
            <w:pPr>
              <w:jc w:val="right"/>
              <w:outlineLvl w:val="0"/>
              <w:rPr>
                <w:b/>
                <w:bCs/>
                <w:color w:val="000000"/>
                <w:sz w:val="16"/>
                <w:szCs w:val="16"/>
              </w:rPr>
            </w:pPr>
            <w:r>
              <w:rPr>
                <w:b/>
                <w:bCs/>
                <w:color w:val="000000"/>
                <w:sz w:val="16"/>
                <w:szCs w:val="16"/>
              </w:rPr>
              <w:t>100,00000</w:t>
            </w:r>
          </w:p>
        </w:tc>
      </w:tr>
      <w:tr w:rsidR="00AB7C9D" w14:paraId="39E6CC3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722D4B2" w14:textId="77777777" w:rsidR="00AB7C9D" w:rsidRDefault="00AB7C9D">
            <w:pPr>
              <w:outlineLvl w:val="1"/>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5E46626A" w14:textId="77777777" w:rsidR="00AB7C9D" w:rsidRDefault="00AB7C9D">
            <w:pPr>
              <w:jc w:val="center"/>
              <w:outlineLvl w:val="1"/>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4D3A6DB9" w14:textId="77777777" w:rsidR="00AB7C9D" w:rsidRDefault="00AB7C9D">
            <w:pPr>
              <w:jc w:val="center"/>
              <w:outlineLvl w:val="1"/>
              <w:rPr>
                <w:color w:val="000000"/>
                <w:sz w:val="16"/>
                <w:szCs w:val="16"/>
              </w:rPr>
            </w:pPr>
            <w:r>
              <w:rPr>
                <w:color w:val="000000"/>
                <w:sz w:val="16"/>
                <w:szCs w:val="16"/>
              </w:rPr>
              <w:t>9700000000</w:t>
            </w:r>
          </w:p>
        </w:tc>
        <w:tc>
          <w:tcPr>
            <w:tcW w:w="576" w:type="dxa"/>
            <w:tcBorders>
              <w:top w:val="single" w:sz="4" w:space="0" w:color="auto"/>
              <w:left w:val="single" w:sz="4" w:space="0" w:color="auto"/>
              <w:bottom w:val="single" w:sz="4" w:space="0" w:color="auto"/>
              <w:right w:val="single" w:sz="4" w:space="0" w:color="auto"/>
            </w:tcBorders>
            <w:noWrap/>
            <w:hideMark/>
          </w:tcPr>
          <w:p w14:paraId="55903DA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99A1BA4" w14:textId="77777777" w:rsidR="00AB7C9D" w:rsidRDefault="00AB7C9D">
            <w:pPr>
              <w:jc w:val="right"/>
              <w:outlineLvl w:val="1"/>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4823329A" w14:textId="77777777" w:rsidR="00AB7C9D" w:rsidRDefault="00AB7C9D">
            <w:pPr>
              <w:jc w:val="right"/>
              <w:outlineLvl w:val="1"/>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0959177D" w14:textId="77777777" w:rsidR="00AB7C9D" w:rsidRDefault="00AB7C9D">
            <w:pPr>
              <w:jc w:val="right"/>
              <w:outlineLvl w:val="1"/>
              <w:rPr>
                <w:color w:val="000000"/>
                <w:sz w:val="16"/>
                <w:szCs w:val="16"/>
              </w:rPr>
            </w:pPr>
            <w:r>
              <w:rPr>
                <w:color w:val="000000"/>
                <w:sz w:val="16"/>
                <w:szCs w:val="16"/>
              </w:rPr>
              <w:t>100,00000</w:t>
            </w:r>
          </w:p>
        </w:tc>
      </w:tr>
      <w:tr w:rsidR="00AB7C9D" w14:paraId="32B217E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634F720" w14:textId="77777777" w:rsidR="00AB7C9D" w:rsidRDefault="00AB7C9D">
            <w:pPr>
              <w:outlineLvl w:val="4"/>
              <w:rPr>
                <w:color w:val="000000"/>
                <w:sz w:val="16"/>
                <w:szCs w:val="16"/>
              </w:rPr>
            </w:pPr>
            <w:r>
              <w:rPr>
                <w:color w:val="000000"/>
                <w:sz w:val="16"/>
                <w:szCs w:val="16"/>
              </w:rPr>
              <w:t>Резервные фонды местных администраций</w:t>
            </w:r>
          </w:p>
        </w:tc>
        <w:tc>
          <w:tcPr>
            <w:tcW w:w="576" w:type="dxa"/>
            <w:tcBorders>
              <w:top w:val="single" w:sz="4" w:space="0" w:color="auto"/>
              <w:left w:val="single" w:sz="4" w:space="0" w:color="auto"/>
              <w:bottom w:val="single" w:sz="4" w:space="0" w:color="auto"/>
              <w:right w:val="single" w:sz="4" w:space="0" w:color="auto"/>
            </w:tcBorders>
            <w:noWrap/>
            <w:hideMark/>
          </w:tcPr>
          <w:p w14:paraId="18F979B8" w14:textId="77777777" w:rsidR="00AB7C9D" w:rsidRDefault="00AB7C9D">
            <w:pPr>
              <w:jc w:val="center"/>
              <w:outlineLvl w:val="4"/>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35BF3B52" w14:textId="77777777" w:rsidR="00AB7C9D" w:rsidRDefault="00AB7C9D">
            <w:pPr>
              <w:jc w:val="center"/>
              <w:outlineLvl w:val="4"/>
              <w:rPr>
                <w:color w:val="000000"/>
                <w:sz w:val="16"/>
                <w:szCs w:val="16"/>
              </w:rPr>
            </w:pPr>
            <w:r>
              <w:rPr>
                <w:color w:val="000000"/>
                <w:sz w:val="16"/>
                <w:szCs w:val="16"/>
              </w:rPr>
              <w:t>9790021130</w:t>
            </w:r>
          </w:p>
        </w:tc>
        <w:tc>
          <w:tcPr>
            <w:tcW w:w="576" w:type="dxa"/>
            <w:tcBorders>
              <w:top w:val="single" w:sz="4" w:space="0" w:color="auto"/>
              <w:left w:val="single" w:sz="4" w:space="0" w:color="auto"/>
              <w:bottom w:val="single" w:sz="4" w:space="0" w:color="auto"/>
              <w:right w:val="single" w:sz="4" w:space="0" w:color="auto"/>
            </w:tcBorders>
            <w:noWrap/>
            <w:hideMark/>
          </w:tcPr>
          <w:p w14:paraId="04538A7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F3AA42" w14:textId="77777777" w:rsidR="00AB7C9D" w:rsidRDefault="00AB7C9D">
            <w:pPr>
              <w:jc w:val="right"/>
              <w:outlineLvl w:val="4"/>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05D77435" w14:textId="77777777" w:rsidR="00AB7C9D" w:rsidRDefault="00AB7C9D">
            <w:pPr>
              <w:jc w:val="right"/>
              <w:outlineLvl w:val="4"/>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3591BAA5" w14:textId="77777777" w:rsidR="00AB7C9D" w:rsidRDefault="00AB7C9D">
            <w:pPr>
              <w:jc w:val="right"/>
              <w:outlineLvl w:val="4"/>
              <w:rPr>
                <w:color w:val="000000"/>
                <w:sz w:val="16"/>
                <w:szCs w:val="16"/>
              </w:rPr>
            </w:pPr>
            <w:r>
              <w:rPr>
                <w:color w:val="000000"/>
                <w:sz w:val="16"/>
                <w:szCs w:val="16"/>
              </w:rPr>
              <w:t>100,00000</w:t>
            </w:r>
          </w:p>
        </w:tc>
      </w:tr>
      <w:tr w:rsidR="00AB7C9D" w14:paraId="5F5B36A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4C7340" w14:textId="77777777" w:rsidR="00AB7C9D" w:rsidRDefault="00AB7C9D">
            <w:pPr>
              <w:outlineLvl w:val="5"/>
              <w:rPr>
                <w:color w:val="000000"/>
                <w:sz w:val="16"/>
                <w:szCs w:val="16"/>
              </w:rPr>
            </w:pPr>
            <w:r>
              <w:rPr>
                <w:color w:val="000000"/>
                <w:sz w:val="16"/>
                <w:szCs w:val="16"/>
              </w:rPr>
              <w:t>Резервные средства</w:t>
            </w:r>
          </w:p>
        </w:tc>
        <w:tc>
          <w:tcPr>
            <w:tcW w:w="576" w:type="dxa"/>
            <w:tcBorders>
              <w:top w:val="single" w:sz="4" w:space="0" w:color="auto"/>
              <w:left w:val="single" w:sz="4" w:space="0" w:color="auto"/>
              <w:bottom w:val="single" w:sz="4" w:space="0" w:color="auto"/>
              <w:right w:val="single" w:sz="4" w:space="0" w:color="auto"/>
            </w:tcBorders>
            <w:noWrap/>
            <w:hideMark/>
          </w:tcPr>
          <w:p w14:paraId="10EE5923" w14:textId="77777777" w:rsidR="00AB7C9D" w:rsidRDefault="00AB7C9D">
            <w:pPr>
              <w:jc w:val="center"/>
              <w:outlineLvl w:val="5"/>
              <w:rPr>
                <w:color w:val="000000"/>
                <w:sz w:val="16"/>
                <w:szCs w:val="16"/>
              </w:rPr>
            </w:pPr>
            <w:r>
              <w:rPr>
                <w:color w:val="000000"/>
                <w:sz w:val="16"/>
                <w:szCs w:val="16"/>
              </w:rPr>
              <w:t>0111</w:t>
            </w:r>
          </w:p>
        </w:tc>
        <w:tc>
          <w:tcPr>
            <w:tcW w:w="1212" w:type="dxa"/>
            <w:tcBorders>
              <w:top w:val="single" w:sz="4" w:space="0" w:color="auto"/>
              <w:left w:val="single" w:sz="4" w:space="0" w:color="auto"/>
              <w:bottom w:val="single" w:sz="4" w:space="0" w:color="auto"/>
              <w:right w:val="single" w:sz="4" w:space="0" w:color="auto"/>
            </w:tcBorders>
            <w:noWrap/>
            <w:hideMark/>
          </w:tcPr>
          <w:p w14:paraId="22DE42FF" w14:textId="77777777" w:rsidR="00AB7C9D" w:rsidRDefault="00AB7C9D">
            <w:pPr>
              <w:jc w:val="center"/>
              <w:outlineLvl w:val="5"/>
              <w:rPr>
                <w:color w:val="000000"/>
                <w:sz w:val="16"/>
                <w:szCs w:val="16"/>
              </w:rPr>
            </w:pPr>
            <w:r>
              <w:rPr>
                <w:color w:val="000000"/>
                <w:sz w:val="16"/>
                <w:szCs w:val="16"/>
              </w:rPr>
              <w:t>9790021130</w:t>
            </w:r>
          </w:p>
        </w:tc>
        <w:tc>
          <w:tcPr>
            <w:tcW w:w="576" w:type="dxa"/>
            <w:tcBorders>
              <w:top w:val="single" w:sz="4" w:space="0" w:color="auto"/>
              <w:left w:val="single" w:sz="4" w:space="0" w:color="auto"/>
              <w:bottom w:val="single" w:sz="4" w:space="0" w:color="auto"/>
              <w:right w:val="single" w:sz="4" w:space="0" w:color="auto"/>
            </w:tcBorders>
            <w:noWrap/>
            <w:hideMark/>
          </w:tcPr>
          <w:p w14:paraId="43BCFBB7" w14:textId="77777777" w:rsidR="00AB7C9D" w:rsidRDefault="00AB7C9D">
            <w:pPr>
              <w:jc w:val="center"/>
              <w:outlineLvl w:val="5"/>
              <w:rPr>
                <w:color w:val="000000"/>
                <w:sz w:val="16"/>
                <w:szCs w:val="16"/>
              </w:rPr>
            </w:pPr>
            <w:r>
              <w:rPr>
                <w:color w:val="000000"/>
                <w:sz w:val="16"/>
                <w:szCs w:val="16"/>
              </w:rPr>
              <w:t>870</w:t>
            </w:r>
          </w:p>
        </w:tc>
        <w:tc>
          <w:tcPr>
            <w:tcW w:w="1470" w:type="dxa"/>
            <w:tcBorders>
              <w:top w:val="single" w:sz="4" w:space="0" w:color="auto"/>
              <w:left w:val="single" w:sz="4" w:space="0" w:color="auto"/>
              <w:bottom w:val="single" w:sz="4" w:space="0" w:color="auto"/>
              <w:right w:val="single" w:sz="4" w:space="0" w:color="auto"/>
            </w:tcBorders>
            <w:noWrap/>
            <w:hideMark/>
          </w:tcPr>
          <w:p w14:paraId="44117578" w14:textId="77777777" w:rsidR="00AB7C9D" w:rsidRDefault="00AB7C9D">
            <w:pPr>
              <w:jc w:val="right"/>
              <w:outlineLvl w:val="5"/>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6CD45C33" w14:textId="77777777" w:rsidR="00AB7C9D" w:rsidRDefault="00AB7C9D">
            <w:pPr>
              <w:jc w:val="right"/>
              <w:outlineLvl w:val="5"/>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29E2080A" w14:textId="77777777" w:rsidR="00AB7C9D" w:rsidRDefault="00AB7C9D">
            <w:pPr>
              <w:jc w:val="right"/>
              <w:outlineLvl w:val="5"/>
              <w:rPr>
                <w:color w:val="000000"/>
                <w:sz w:val="16"/>
                <w:szCs w:val="16"/>
              </w:rPr>
            </w:pPr>
            <w:r>
              <w:rPr>
                <w:color w:val="000000"/>
                <w:sz w:val="16"/>
                <w:szCs w:val="16"/>
              </w:rPr>
              <w:t>100,00000</w:t>
            </w:r>
          </w:p>
        </w:tc>
      </w:tr>
      <w:tr w:rsidR="00AB7C9D" w14:paraId="1B7CC6A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94DA340" w14:textId="77777777" w:rsidR="00AB7C9D" w:rsidRDefault="00AB7C9D">
            <w:pPr>
              <w:outlineLvl w:val="0"/>
              <w:rPr>
                <w:b/>
                <w:bCs/>
                <w:color w:val="000000"/>
                <w:sz w:val="16"/>
                <w:szCs w:val="16"/>
              </w:rPr>
            </w:pPr>
            <w:r>
              <w:rPr>
                <w:b/>
                <w:bCs/>
                <w:color w:val="000000"/>
                <w:sz w:val="16"/>
                <w:szCs w:val="16"/>
              </w:rPr>
              <w:t>Другие 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noWrap/>
            <w:hideMark/>
          </w:tcPr>
          <w:p w14:paraId="427CB99F" w14:textId="77777777" w:rsidR="00AB7C9D" w:rsidRDefault="00AB7C9D">
            <w:pPr>
              <w:jc w:val="center"/>
              <w:outlineLvl w:val="0"/>
              <w:rPr>
                <w:b/>
                <w:bCs/>
                <w:color w:val="000000"/>
                <w:sz w:val="16"/>
                <w:szCs w:val="16"/>
              </w:rPr>
            </w:pPr>
            <w:r>
              <w:rPr>
                <w:b/>
                <w:bCs/>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5E9EDC4"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A534C59"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8A4CB80" w14:textId="77777777" w:rsidR="00AB7C9D" w:rsidRDefault="00AB7C9D">
            <w:pPr>
              <w:jc w:val="right"/>
              <w:outlineLvl w:val="0"/>
              <w:rPr>
                <w:b/>
                <w:bCs/>
                <w:color w:val="000000"/>
                <w:sz w:val="16"/>
                <w:szCs w:val="16"/>
              </w:rPr>
            </w:pPr>
            <w:r>
              <w:rPr>
                <w:b/>
                <w:bCs/>
                <w:color w:val="000000"/>
                <w:sz w:val="16"/>
                <w:szCs w:val="16"/>
              </w:rPr>
              <w:t>12 146,90000</w:t>
            </w:r>
          </w:p>
        </w:tc>
        <w:tc>
          <w:tcPr>
            <w:tcW w:w="1470" w:type="dxa"/>
            <w:tcBorders>
              <w:top w:val="single" w:sz="4" w:space="0" w:color="auto"/>
              <w:left w:val="single" w:sz="4" w:space="0" w:color="auto"/>
              <w:bottom w:val="single" w:sz="4" w:space="0" w:color="auto"/>
              <w:right w:val="single" w:sz="4" w:space="0" w:color="auto"/>
            </w:tcBorders>
            <w:noWrap/>
            <w:hideMark/>
          </w:tcPr>
          <w:p w14:paraId="551FA6D2" w14:textId="77777777" w:rsidR="00AB7C9D" w:rsidRDefault="00AB7C9D">
            <w:pPr>
              <w:jc w:val="right"/>
              <w:outlineLvl w:val="0"/>
              <w:rPr>
                <w:b/>
                <w:bCs/>
                <w:color w:val="000000"/>
                <w:sz w:val="16"/>
                <w:szCs w:val="16"/>
              </w:rPr>
            </w:pPr>
            <w:r>
              <w:rPr>
                <w:b/>
                <w:bCs/>
                <w:color w:val="000000"/>
                <w:sz w:val="16"/>
                <w:szCs w:val="16"/>
              </w:rPr>
              <w:t>17 828,90000</w:t>
            </w:r>
          </w:p>
        </w:tc>
        <w:tc>
          <w:tcPr>
            <w:tcW w:w="1470" w:type="dxa"/>
            <w:tcBorders>
              <w:top w:val="single" w:sz="4" w:space="0" w:color="auto"/>
              <w:left w:val="single" w:sz="4" w:space="0" w:color="auto"/>
              <w:bottom w:val="single" w:sz="4" w:space="0" w:color="auto"/>
              <w:right w:val="single" w:sz="4" w:space="0" w:color="auto"/>
            </w:tcBorders>
            <w:noWrap/>
            <w:hideMark/>
          </w:tcPr>
          <w:p w14:paraId="3A4F9E68" w14:textId="77777777" w:rsidR="00AB7C9D" w:rsidRDefault="00AB7C9D">
            <w:pPr>
              <w:jc w:val="right"/>
              <w:outlineLvl w:val="0"/>
              <w:rPr>
                <w:b/>
                <w:bCs/>
                <w:color w:val="000000"/>
                <w:sz w:val="16"/>
                <w:szCs w:val="16"/>
              </w:rPr>
            </w:pPr>
            <w:r>
              <w:rPr>
                <w:b/>
                <w:bCs/>
                <w:color w:val="000000"/>
                <w:sz w:val="16"/>
                <w:szCs w:val="16"/>
              </w:rPr>
              <w:t>24 004,00000</w:t>
            </w:r>
          </w:p>
        </w:tc>
      </w:tr>
      <w:tr w:rsidR="00AB7C9D" w14:paraId="08819DB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CDD204D"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A2CEF94"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8EFF727" w14:textId="77777777" w:rsidR="00AB7C9D" w:rsidRDefault="00AB7C9D">
            <w:pPr>
              <w:jc w:val="center"/>
              <w:outlineLvl w:val="1"/>
              <w:rPr>
                <w:color w:val="000000"/>
                <w:sz w:val="16"/>
                <w:szCs w:val="16"/>
              </w:rPr>
            </w:pPr>
            <w:r>
              <w:rPr>
                <w:color w:val="000000"/>
                <w:sz w:val="16"/>
                <w:szCs w:val="16"/>
              </w:rPr>
              <w:t>0900000000</w:t>
            </w:r>
          </w:p>
        </w:tc>
        <w:tc>
          <w:tcPr>
            <w:tcW w:w="576" w:type="dxa"/>
            <w:tcBorders>
              <w:top w:val="single" w:sz="4" w:space="0" w:color="auto"/>
              <w:left w:val="single" w:sz="4" w:space="0" w:color="auto"/>
              <w:bottom w:val="single" w:sz="4" w:space="0" w:color="auto"/>
              <w:right w:val="single" w:sz="4" w:space="0" w:color="auto"/>
            </w:tcBorders>
            <w:noWrap/>
            <w:hideMark/>
          </w:tcPr>
          <w:p w14:paraId="08E96CB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FC37EA" w14:textId="77777777" w:rsidR="00AB7C9D" w:rsidRDefault="00AB7C9D">
            <w:pPr>
              <w:jc w:val="right"/>
              <w:outlineLvl w:val="1"/>
              <w:rPr>
                <w:color w:val="000000"/>
                <w:sz w:val="16"/>
                <w:szCs w:val="16"/>
              </w:rPr>
            </w:pPr>
            <w:r>
              <w:rPr>
                <w:color w:val="000000"/>
                <w:sz w:val="16"/>
                <w:szCs w:val="16"/>
              </w:rPr>
              <w:t>11 293,70000</w:t>
            </w:r>
          </w:p>
        </w:tc>
        <w:tc>
          <w:tcPr>
            <w:tcW w:w="1470" w:type="dxa"/>
            <w:tcBorders>
              <w:top w:val="single" w:sz="4" w:space="0" w:color="auto"/>
              <w:left w:val="single" w:sz="4" w:space="0" w:color="auto"/>
              <w:bottom w:val="single" w:sz="4" w:space="0" w:color="auto"/>
              <w:right w:val="single" w:sz="4" w:space="0" w:color="auto"/>
            </w:tcBorders>
            <w:noWrap/>
            <w:hideMark/>
          </w:tcPr>
          <w:p w14:paraId="4FF9F5E1" w14:textId="77777777" w:rsidR="00AB7C9D" w:rsidRDefault="00AB7C9D">
            <w:pPr>
              <w:jc w:val="right"/>
              <w:outlineLvl w:val="1"/>
              <w:rPr>
                <w:color w:val="000000"/>
                <w:sz w:val="16"/>
                <w:szCs w:val="16"/>
              </w:rPr>
            </w:pPr>
            <w:r>
              <w:rPr>
                <w:color w:val="000000"/>
                <w:sz w:val="16"/>
                <w:szCs w:val="16"/>
              </w:rPr>
              <w:t>11 293,70000</w:t>
            </w:r>
          </w:p>
        </w:tc>
        <w:tc>
          <w:tcPr>
            <w:tcW w:w="1470" w:type="dxa"/>
            <w:tcBorders>
              <w:top w:val="single" w:sz="4" w:space="0" w:color="auto"/>
              <w:left w:val="single" w:sz="4" w:space="0" w:color="auto"/>
              <w:bottom w:val="single" w:sz="4" w:space="0" w:color="auto"/>
              <w:right w:val="single" w:sz="4" w:space="0" w:color="auto"/>
            </w:tcBorders>
            <w:noWrap/>
            <w:hideMark/>
          </w:tcPr>
          <w:p w14:paraId="435AABE7" w14:textId="77777777" w:rsidR="00AB7C9D" w:rsidRDefault="00AB7C9D">
            <w:pPr>
              <w:jc w:val="right"/>
              <w:outlineLvl w:val="1"/>
              <w:rPr>
                <w:color w:val="000000"/>
                <w:sz w:val="16"/>
                <w:szCs w:val="16"/>
              </w:rPr>
            </w:pPr>
            <w:r>
              <w:rPr>
                <w:color w:val="000000"/>
                <w:sz w:val="16"/>
                <w:szCs w:val="16"/>
              </w:rPr>
              <w:t>11 293,70000</w:t>
            </w:r>
          </w:p>
        </w:tc>
      </w:tr>
      <w:tr w:rsidR="00AB7C9D" w14:paraId="70BC458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F8CB61E" w14:textId="77777777" w:rsidR="00AB7C9D" w:rsidRDefault="00AB7C9D">
            <w:pPr>
              <w:outlineLvl w:val="2"/>
              <w:rPr>
                <w:color w:val="000000"/>
                <w:sz w:val="16"/>
                <w:szCs w:val="16"/>
              </w:rPr>
            </w:pPr>
            <w:r>
              <w:rPr>
                <w:color w:val="000000"/>
                <w:sz w:val="16"/>
                <w:szCs w:val="16"/>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4339D08"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B1BE065" w14:textId="77777777" w:rsidR="00AB7C9D" w:rsidRDefault="00AB7C9D">
            <w:pPr>
              <w:jc w:val="center"/>
              <w:outlineLvl w:val="2"/>
              <w:rPr>
                <w:color w:val="000000"/>
                <w:sz w:val="16"/>
                <w:szCs w:val="16"/>
              </w:rPr>
            </w:pPr>
            <w:r>
              <w:rPr>
                <w:color w:val="000000"/>
                <w:sz w:val="16"/>
                <w:szCs w:val="16"/>
              </w:rPr>
              <w:t>0930000000</w:t>
            </w:r>
          </w:p>
        </w:tc>
        <w:tc>
          <w:tcPr>
            <w:tcW w:w="576" w:type="dxa"/>
            <w:tcBorders>
              <w:top w:val="single" w:sz="4" w:space="0" w:color="auto"/>
              <w:left w:val="single" w:sz="4" w:space="0" w:color="auto"/>
              <w:bottom w:val="single" w:sz="4" w:space="0" w:color="auto"/>
              <w:right w:val="single" w:sz="4" w:space="0" w:color="auto"/>
            </w:tcBorders>
            <w:noWrap/>
            <w:hideMark/>
          </w:tcPr>
          <w:p w14:paraId="077C6E24"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9A20B0" w14:textId="77777777" w:rsidR="00AB7C9D" w:rsidRDefault="00AB7C9D">
            <w:pPr>
              <w:jc w:val="right"/>
              <w:outlineLvl w:val="2"/>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72E4CFF5" w14:textId="77777777" w:rsidR="00AB7C9D" w:rsidRDefault="00AB7C9D">
            <w:pPr>
              <w:jc w:val="right"/>
              <w:outlineLvl w:val="2"/>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F0AE9E8" w14:textId="77777777" w:rsidR="00AB7C9D" w:rsidRDefault="00AB7C9D">
            <w:pPr>
              <w:jc w:val="right"/>
              <w:outlineLvl w:val="2"/>
              <w:rPr>
                <w:color w:val="000000"/>
                <w:sz w:val="16"/>
                <w:szCs w:val="16"/>
              </w:rPr>
            </w:pPr>
            <w:r>
              <w:rPr>
                <w:color w:val="000000"/>
                <w:sz w:val="16"/>
                <w:szCs w:val="16"/>
              </w:rPr>
              <w:t>518,90000</w:t>
            </w:r>
          </w:p>
        </w:tc>
      </w:tr>
      <w:tr w:rsidR="00AB7C9D" w14:paraId="26C90CE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1C3C9CD" w14:textId="77777777" w:rsidR="00AB7C9D" w:rsidRDefault="00AB7C9D">
            <w:pPr>
              <w:outlineLvl w:val="3"/>
              <w:rPr>
                <w:color w:val="000000"/>
                <w:sz w:val="16"/>
                <w:szCs w:val="16"/>
              </w:rPr>
            </w:pPr>
            <w:r>
              <w:rPr>
                <w:color w:val="000000"/>
                <w:sz w:val="16"/>
                <w:szCs w:val="16"/>
              </w:rPr>
              <w:t>Поддержка и популяризация деятельности территориального общественного самоуправления</w:t>
            </w:r>
          </w:p>
        </w:tc>
        <w:tc>
          <w:tcPr>
            <w:tcW w:w="576" w:type="dxa"/>
            <w:tcBorders>
              <w:top w:val="single" w:sz="4" w:space="0" w:color="auto"/>
              <w:left w:val="single" w:sz="4" w:space="0" w:color="auto"/>
              <w:bottom w:val="single" w:sz="4" w:space="0" w:color="auto"/>
              <w:right w:val="single" w:sz="4" w:space="0" w:color="auto"/>
            </w:tcBorders>
            <w:noWrap/>
            <w:hideMark/>
          </w:tcPr>
          <w:p w14:paraId="4F215FDD"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E678970" w14:textId="77777777" w:rsidR="00AB7C9D" w:rsidRDefault="00AB7C9D">
            <w:pPr>
              <w:jc w:val="center"/>
              <w:outlineLvl w:val="3"/>
              <w:rPr>
                <w:color w:val="000000"/>
                <w:sz w:val="16"/>
                <w:szCs w:val="16"/>
              </w:rPr>
            </w:pPr>
            <w:r>
              <w:rPr>
                <w:color w:val="000000"/>
                <w:sz w:val="16"/>
                <w:szCs w:val="16"/>
              </w:rPr>
              <w:t>0930300000</w:t>
            </w:r>
          </w:p>
        </w:tc>
        <w:tc>
          <w:tcPr>
            <w:tcW w:w="576" w:type="dxa"/>
            <w:tcBorders>
              <w:top w:val="single" w:sz="4" w:space="0" w:color="auto"/>
              <w:left w:val="single" w:sz="4" w:space="0" w:color="auto"/>
              <w:bottom w:val="single" w:sz="4" w:space="0" w:color="auto"/>
              <w:right w:val="single" w:sz="4" w:space="0" w:color="auto"/>
            </w:tcBorders>
            <w:noWrap/>
            <w:hideMark/>
          </w:tcPr>
          <w:p w14:paraId="75106A9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D6526A" w14:textId="77777777" w:rsidR="00AB7C9D" w:rsidRDefault="00AB7C9D">
            <w:pPr>
              <w:jc w:val="right"/>
              <w:outlineLvl w:val="3"/>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6247676" w14:textId="77777777" w:rsidR="00AB7C9D" w:rsidRDefault="00AB7C9D">
            <w:pPr>
              <w:jc w:val="right"/>
              <w:outlineLvl w:val="3"/>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1FE1716C" w14:textId="77777777" w:rsidR="00AB7C9D" w:rsidRDefault="00AB7C9D">
            <w:pPr>
              <w:jc w:val="right"/>
              <w:outlineLvl w:val="3"/>
              <w:rPr>
                <w:color w:val="000000"/>
                <w:sz w:val="16"/>
                <w:szCs w:val="16"/>
              </w:rPr>
            </w:pPr>
            <w:r>
              <w:rPr>
                <w:color w:val="000000"/>
                <w:sz w:val="16"/>
                <w:szCs w:val="16"/>
              </w:rPr>
              <w:t>518,90000</w:t>
            </w:r>
          </w:p>
        </w:tc>
      </w:tr>
      <w:tr w:rsidR="00AB7C9D" w14:paraId="5A772B0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A01F85B" w14:textId="77777777" w:rsidR="00AB7C9D" w:rsidRDefault="00AB7C9D">
            <w:pPr>
              <w:outlineLvl w:val="4"/>
              <w:rPr>
                <w:color w:val="000000"/>
                <w:sz w:val="16"/>
                <w:szCs w:val="16"/>
              </w:rPr>
            </w:pPr>
            <w:r>
              <w:rPr>
                <w:color w:val="000000"/>
                <w:sz w:val="16"/>
                <w:szCs w:val="16"/>
              </w:rPr>
              <w:t>Реализация инициативных проектов, обеспечивших создание благоприятных условий для применения физическими лицами специального налогового режима «Налог на профессиональный доход" инициативные платежи</w:t>
            </w:r>
          </w:p>
        </w:tc>
        <w:tc>
          <w:tcPr>
            <w:tcW w:w="576" w:type="dxa"/>
            <w:tcBorders>
              <w:top w:val="single" w:sz="4" w:space="0" w:color="auto"/>
              <w:left w:val="single" w:sz="4" w:space="0" w:color="auto"/>
              <w:bottom w:val="single" w:sz="4" w:space="0" w:color="auto"/>
              <w:right w:val="single" w:sz="4" w:space="0" w:color="auto"/>
            </w:tcBorders>
            <w:noWrap/>
            <w:hideMark/>
          </w:tcPr>
          <w:p w14:paraId="08A17222"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4A4493C" w14:textId="77777777" w:rsidR="00AB7C9D" w:rsidRDefault="00AB7C9D">
            <w:pPr>
              <w:jc w:val="center"/>
              <w:outlineLvl w:val="4"/>
              <w:rPr>
                <w:color w:val="000000"/>
                <w:sz w:val="16"/>
                <w:szCs w:val="16"/>
              </w:rPr>
            </w:pPr>
            <w:r>
              <w:rPr>
                <w:color w:val="000000"/>
                <w:sz w:val="16"/>
                <w:szCs w:val="16"/>
              </w:rPr>
              <w:t>0930381780</w:t>
            </w:r>
          </w:p>
        </w:tc>
        <w:tc>
          <w:tcPr>
            <w:tcW w:w="576" w:type="dxa"/>
            <w:tcBorders>
              <w:top w:val="single" w:sz="4" w:space="0" w:color="auto"/>
              <w:left w:val="single" w:sz="4" w:space="0" w:color="auto"/>
              <w:bottom w:val="single" w:sz="4" w:space="0" w:color="auto"/>
              <w:right w:val="single" w:sz="4" w:space="0" w:color="auto"/>
            </w:tcBorders>
            <w:noWrap/>
            <w:hideMark/>
          </w:tcPr>
          <w:p w14:paraId="1D9A563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E97602" w14:textId="77777777" w:rsidR="00AB7C9D" w:rsidRDefault="00AB7C9D">
            <w:pPr>
              <w:jc w:val="right"/>
              <w:outlineLvl w:val="4"/>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B610D42" w14:textId="77777777" w:rsidR="00AB7C9D" w:rsidRDefault="00AB7C9D">
            <w:pPr>
              <w:jc w:val="right"/>
              <w:outlineLvl w:val="4"/>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5467158" w14:textId="77777777" w:rsidR="00AB7C9D" w:rsidRDefault="00AB7C9D">
            <w:pPr>
              <w:jc w:val="right"/>
              <w:outlineLvl w:val="4"/>
              <w:rPr>
                <w:color w:val="000000"/>
                <w:sz w:val="16"/>
                <w:szCs w:val="16"/>
              </w:rPr>
            </w:pPr>
            <w:r>
              <w:rPr>
                <w:color w:val="000000"/>
                <w:sz w:val="16"/>
                <w:szCs w:val="16"/>
              </w:rPr>
              <w:t>518,90000</w:t>
            </w:r>
          </w:p>
        </w:tc>
      </w:tr>
      <w:tr w:rsidR="00AB7C9D" w14:paraId="7F2301E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8BAF1F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6E0F6E2"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F6BFC64" w14:textId="77777777" w:rsidR="00AB7C9D" w:rsidRDefault="00AB7C9D">
            <w:pPr>
              <w:jc w:val="center"/>
              <w:outlineLvl w:val="5"/>
              <w:rPr>
                <w:color w:val="000000"/>
                <w:sz w:val="16"/>
                <w:szCs w:val="16"/>
              </w:rPr>
            </w:pPr>
            <w:r>
              <w:rPr>
                <w:color w:val="000000"/>
                <w:sz w:val="16"/>
                <w:szCs w:val="16"/>
              </w:rPr>
              <w:t>0930381780</w:t>
            </w:r>
          </w:p>
        </w:tc>
        <w:tc>
          <w:tcPr>
            <w:tcW w:w="576" w:type="dxa"/>
            <w:tcBorders>
              <w:top w:val="single" w:sz="4" w:space="0" w:color="auto"/>
              <w:left w:val="single" w:sz="4" w:space="0" w:color="auto"/>
              <w:bottom w:val="single" w:sz="4" w:space="0" w:color="auto"/>
              <w:right w:val="single" w:sz="4" w:space="0" w:color="auto"/>
            </w:tcBorders>
            <w:noWrap/>
            <w:hideMark/>
          </w:tcPr>
          <w:p w14:paraId="0CBE5C54"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DE8A760" w14:textId="77777777" w:rsidR="00AB7C9D" w:rsidRDefault="00AB7C9D">
            <w:pPr>
              <w:jc w:val="right"/>
              <w:outlineLvl w:val="5"/>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16A1C2A" w14:textId="77777777" w:rsidR="00AB7C9D" w:rsidRDefault="00AB7C9D">
            <w:pPr>
              <w:jc w:val="right"/>
              <w:outlineLvl w:val="5"/>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3EC74EB3" w14:textId="77777777" w:rsidR="00AB7C9D" w:rsidRDefault="00AB7C9D">
            <w:pPr>
              <w:jc w:val="right"/>
              <w:outlineLvl w:val="5"/>
              <w:rPr>
                <w:color w:val="000000"/>
                <w:sz w:val="16"/>
                <w:szCs w:val="16"/>
              </w:rPr>
            </w:pPr>
            <w:r>
              <w:rPr>
                <w:color w:val="000000"/>
                <w:sz w:val="16"/>
                <w:szCs w:val="16"/>
              </w:rPr>
              <w:t>518,90000</w:t>
            </w:r>
          </w:p>
        </w:tc>
      </w:tr>
      <w:tr w:rsidR="00AB7C9D" w14:paraId="556C39B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D0C7200" w14:textId="77777777" w:rsidR="00AB7C9D" w:rsidRDefault="00AB7C9D">
            <w:pPr>
              <w:outlineLvl w:val="2"/>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17E52AC" w14:textId="77777777" w:rsidR="00AB7C9D" w:rsidRDefault="00AB7C9D">
            <w:pPr>
              <w:jc w:val="center"/>
              <w:outlineLvl w:val="2"/>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636873F" w14:textId="77777777" w:rsidR="00AB7C9D" w:rsidRDefault="00AB7C9D">
            <w:pPr>
              <w:jc w:val="center"/>
              <w:outlineLvl w:val="2"/>
              <w:rPr>
                <w:color w:val="000000"/>
                <w:sz w:val="16"/>
                <w:szCs w:val="16"/>
              </w:rPr>
            </w:pPr>
            <w:r>
              <w:rPr>
                <w:color w:val="000000"/>
                <w:sz w:val="16"/>
                <w:szCs w:val="16"/>
              </w:rPr>
              <w:t>0950000000</w:t>
            </w:r>
          </w:p>
        </w:tc>
        <w:tc>
          <w:tcPr>
            <w:tcW w:w="576" w:type="dxa"/>
            <w:tcBorders>
              <w:top w:val="single" w:sz="4" w:space="0" w:color="auto"/>
              <w:left w:val="single" w:sz="4" w:space="0" w:color="auto"/>
              <w:bottom w:val="single" w:sz="4" w:space="0" w:color="auto"/>
              <w:right w:val="single" w:sz="4" w:space="0" w:color="auto"/>
            </w:tcBorders>
            <w:noWrap/>
            <w:hideMark/>
          </w:tcPr>
          <w:p w14:paraId="34EF51E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C25F8D6" w14:textId="77777777" w:rsidR="00AB7C9D" w:rsidRDefault="00AB7C9D">
            <w:pPr>
              <w:jc w:val="right"/>
              <w:outlineLvl w:val="2"/>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37C8157D" w14:textId="77777777" w:rsidR="00AB7C9D" w:rsidRDefault="00AB7C9D">
            <w:pPr>
              <w:jc w:val="right"/>
              <w:outlineLvl w:val="2"/>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11ED3DE5" w14:textId="77777777" w:rsidR="00AB7C9D" w:rsidRDefault="00AB7C9D">
            <w:pPr>
              <w:jc w:val="right"/>
              <w:outlineLvl w:val="2"/>
              <w:rPr>
                <w:color w:val="000000"/>
                <w:sz w:val="16"/>
                <w:szCs w:val="16"/>
              </w:rPr>
            </w:pPr>
            <w:r>
              <w:rPr>
                <w:color w:val="000000"/>
                <w:sz w:val="16"/>
                <w:szCs w:val="16"/>
              </w:rPr>
              <w:t>10 774,80000</w:t>
            </w:r>
          </w:p>
        </w:tc>
      </w:tr>
      <w:tr w:rsidR="00AB7C9D" w14:paraId="557B4A6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EF95F9" w14:textId="77777777" w:rsidR="00AB7C9D" w:rsidRDefault="00AB7C9D">
            <w:pPr>
              <w:outlineLvl w:val="3"/>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09593F89"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FE72896" w14:textId="77777777" w:rsidR="00AB7C9D" w:rsidRDefault="00AB7C9D">
            <w:pPr>
              <w:jc w:val="center"/>
              <w:outlineLvl w:val="3"/>
              <w:rPr>
                <w:color w:val="000000"/>
                <w:sz w:val="16"/>
                <w:szCs w:val="16"/>
              </w:rPr>
            </w:pPr>
            <w:r>
              <w:rPr>
                <w:color w:val="000000"/>
                <w:sz w:val="16"/>
                <w:szCs w:val="16"/>
              </w:rPr>
              <w:t>0950100000</w:t>
            </w:r>
          </w:p>
        </w:tc>
        <w:tc>
          <w:tcPr>
            <w:tcW w:w="576" w:type="dxa"/>
            <w:tcBorders>
              <w:top w:val="single" w:sz="4" w:space="0" w:color="auto"/>
              <w:left w:val="single" w:sz="4" w:space="0" w:color="auto"/>
              <w:bottom w:val="single" w:sz="4" w:space="0" w:color="auto"/>
              <w:right w:val="single" w:sz="4" w:space="0" w:color="auto"/>
            </w:tcBorders>
            <w:noWrap/>
            <w:hideMark/>
          </w:tcPr>
          <w:p w14:paraId="220CD6B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95E440" w14:textId="77777777" w:rsidR="00AB7C9D" w:rsidRDefault="00AB7C9D">
            <w:pPr>
              <w:jc w:val="right"/>
              <w:outlineLvl w:val="3"/>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4E6246D0" w14:textId="77777777" w:rsidR="00AB7C9D" w:rsidRDefault="00AB7C9D">
            <w:pPr>
              <w:jc w:val="right"/>
              <w:outlineLvl w:val="3"/>
              <w:rPr>
                <w:color w:val="000000"/>
                <w:sz w:val="16"/>
                <w:szCs w:val="16"/>
              </w:rPr>
            </w:pPr>
            <w:r>
              <w:rPr>
                <w:color w:val="000000"/>
                <w:sz w:val="16"/>
                <w:szCs w:val="16"/>
              </w:rPr>
              <w:t>10 774,80000</w:t>
            </w:r>
          </w:p>
        </w:tc>
        <w:tc>
          <w:tcPr>
            <w:tcW w:w="1470" w:type="dxa"/>
            <w:tcBorders>
              <w:top w:val="single" w:sz="4" w:space="0" w:color="auto"/>
              <w:left w:val="single" w:sz="4" w:space="0" w:color="auto"/>
              <w:bottom w:val="single" w:sz="4" w:space="0" w:color="auto"/>
              <w:right w:val="single" w:sz="4" w:space="0" w:color="auto"/>
            </w:tcBorders>
            <w:noWrap/>
            <w:hideMark/>
          </w:tcPr>
          <w:p w14:paraId="2B43720E" w14:textId="77777777" w:rsidR="00AB7C9D" w:rsidRDefault="00AB7C9D">
            <w:pPr>
              <w:jc w:val="right"/>
              <w:outlineLvl w:val="3"/>
              <w:rPr>
                <w:color w:val="000000"/>
                <w:sz w:val="16"/>
                <w:szCs w:val="16"/>
              </w:rPr>
            </w:pPr>
            <w:r>
              <w:rPr>
                <w:color w:val="000000"/>
                <w:sz w:val="16"/>
                <w:szCs w:val="16"/>
              </w:rPr>
              <w:t>10 774,80000</w:t>
            </w:r>
          </w:p>
        </w:tc>
      </w:tr>
      <w:tr w:rsidR="00AB7C9D" w14:paraId="45E144F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E2C1B6" w14:textId="77777777" w:rsidR="00AB7C9D" w:rsidRDefault="00AB7C9D">
            <w:pPr>
              <w:outlineLvl w:val="4"/>
              <w:rPr>
                <w:color w:val="000000"/>
                <w:sz w:val="16"/>
                <w:szCs w:val="16"/>
              </w:rPr>
            </w:pPr>
            <w:r>
              <w:rPr>
                <w:color w:val="000000"/>
                <w:sz w:val="16"/>
                <w:szCs w:val="16"/>
              </w:rPr>
              <w:lastRenderedPageBreak/>
              <w:t>Содержание учреждений по обеспечению хозяйственного обслуживания</w:t>
            </w:r>
          </w:p>
        </w:tc>
        <w:tc>
          <w:tcPr>
            <w:tcW w:w="576" w:type="dxa"/>
            <w:tcBorders>
              <w:top w:val="single" w:sz="4" w:space="0" w:color="auto"/>
              <w:left w:val="single" w:sz="4" w:space="0" w:color="auto"/>
              <w:bottom w:val="single" w:sz="4" w:space="0" w:color="auto"/>
              <w:right w:val="single" w:sz="4" w:space="0" w:color="auto"/>
            </w:tcBorders>
            <w:noWrap/>
            <w:hideMark/>
          </w:tcPr>
          <w:p w14:paraId="172E50F7"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6E4D24B" w14:textId="77777777" w:rsidR="00AB7C9D" w:rsidRDefault="00AB7C9D">
            <w:pPr>
              <w:jc w:val="center"/>
              <w:outlineLvl w:val="4"/>
              <w:rPr>
                <w:color w:val="000000"/>
                <w:sz w:val="16"/>
                <w:szCs w:val="16"/>
              </w:rPr>
            </w:pPr>
            <w:r>
              <w:rPr>
                <w:color w:val="000000"/>
                <w:sz w:val="16"/>
                <w:szCs w:val="16"/>
              </w:rPr>
              <w:t>0950101110</w:t>
            </w:r>
          </w:p>
        </w:tc>
        <w:tc>
          <w:tcPr>
            <w:tcW w:w="576" w:type="dxa"/>
            <w:tcBorders>
              <w:top w:val="single" w:sz="4" w:space="0" w:color="auto"/>
              <w:left w:val="single" w:sz="4" w:space="0" w:color="auto"/>
              <w:bottom w:val="single" w:sz="4" w:space="0" w:color="auto"/>
              <w:right w:val="single" w:sz="4" w:space="0" w:color="auto"/>
            </w:tcBorders>
            <w:noWrap/>
            <w:hideMark/>
          </w:tcPr>
          <w:p w14:paraId="73647AC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C74E4D" w14:textId="77777777" w:rsidR="00AB7C9D" w:rsidRDefault="00AB7C9D">
            <w:pPr>
              <w:jc w:val="right"/>
              <w:outlineLvl w:val="4"/>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2913E5B9" w14:textId="77777777" w:rsidR="00AB7C9D" w:rsidRDefault="00AB7C9D">
            <w:pPr>
              <w:jc w:val="right"/>
              <w:outlineLvl w:val="4"/>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7B60A685" w14:textId="77777777" w:rsidR="00AB7C9D" w:rsidRDefault="00AB7C9D">
            <w:pPr>
              <w:jc w:val="right"/>
              <w:outlineLvl w:val="4"/>
              <w:rPr>
                <w:color w:val="000000"/>
                <w:sz w:val="16"/>
                <w:szCs w:val="16"/>
              </w:rPr>
            </w:pPr>
            <w:r>
              <w:rPr>
                <w:color w:val="000000"/>
                <w:sz w:val="16"/>
                <w:szCs w:val="16"/>
              </w:rPr>
              <w:t>7 945,70000</w:t>
            </w:r>
          </w:p>
        </w:tc>
      </w:tr>
      <w:tr w:rsidR="00AB7C9D" w14:paraId="62CD010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205D5F"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AAAFFF1"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D29B943" w14:textId="77777777" w:rsidR="00AB7C9D" w:rsidRDefault="00AB7C9D">
            <w:pPr>
              <w:jc w:val="center"/>
              <w:outlineLvl w:val="5"/>
              <w:rPr>
                <w:color w:val="000000"/>
                <w:sz w:val="16"/>
                <w:szCs w:val="16"/>
              </w:rPr>
            </w:pPr>
            <w:r>
              <w:rPr>
                <w:color w:val="000000"/>
                <w:sz w:val="16"/>
                <w:szCs w:val="16"/>
              </w:rPr>
              <w:t>0950101110</w:t>
            </w:r>
          </w:p>
        </w:tc>
        <w:tc>
          <w:tcPr>
            <w:tcW w:w="576" w:type="dxa"/>
            <w:tcBorders>
              <w:top w:val="single" w:sz="4" w:space="0" w:color="auto"/>
              <w:left w:val="single" w:sz="4" w:space="0" w:color="auto"/>
              <w:bottom w:val="single" w:sz="4" w:space="0" w:color="auto"/>
              <w:right w:val="single" w:sz="4" w:space="0" w:color="auto"/>
            </w:tcBorders>
            <w:noWrap/>
            <w:hideMark/>
          </w:tcPr>
          <w:p w14:paraId="04B50AB9"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0690458" w14:textId="77777777" w:rsidR="00AB7C9D" w:rsidRDefault="00AB7C9D">
            <w:pPr>
              <w:jc w:val="right"/>
              <w:outlineLvl w:val="5"/>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47D87318" w14:textId="77777777" w:rsidR="00AB7C9D" w:rsidRDefault="00AB7C9D">
            <w:pPr>
              <w:jc w:val="right"/>
              <w:outlineLvl w:val="5"/>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55C4325D" w14:textId="77777777" w:rsidR="00AB7C9D" w:rsidRDefault="00AB7C9D">
            <w:pPr>
              <w:jc w:val="right"/>
              <w:outlineLvl w:val="5"/>
              <w:rPr>
                <w:color w:val="000000"/>
                <w:sz w:val="16"/>
                <w:szCs w:val="16"/>
              </w:rPr>
            </w:pPr>
            <w:r>
              <w:rPr>
                <w:color w:val="000000"/>
                <w:sz w:val="16"/>
                <w:szCs w:val="16"/>
              </w:rPr>
              <w:t>7 945,70000</w:t>
            </w:r>
          </w:p>
        </w:tc>
      </w:tr>
      <w:tr w:rsidR="00AB7C9D" w14:paraId="20AC4A5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AD9BA5"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838FFEE"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DBF1204" w14:textId="77777777" w:rsidR="00AB7C9D" w:rsidRDefault="00AB7C9D">
            <w:pPr>
              <w:jc w:val="center"/>
              <w:outlineLvl w:val="4"/>
              <w:rPr>
                <w:color w:val="000000"/>
                <w:sz w:val="16"/>
                <w:szCs w:val="16"/>
              </w:rPr>
            </w:pPr>
            <w:r>
              <w:rPr>
                <w:color w:val="000000"/>
                <w:sz w:val="16"/>
                <w:szCs w:val="16"/>
              </w:rPr>
              <w:t>0950172300</w:t>
            </w:r>
          </w:p>
        </w:tc>
        <w:tc>
          <w:tcPr>
            <w:tcW w:w="576" w:type="dxa"/>
            <w:tcBorders>
              <w:top w:val="single" w:sz="4" w:space="0" w:color="auto"/>
              <w:left w:val="single" w:sz="4" w:space="0" w:color="auto"/>
              <w:bottom w:val="single" w:sz="4" w:space="0" w:color="auto"/>
              <w:right w:val="single" w:sz="4" w:space="0" w:color="auto"/>
            </w:tcBorders>
            <w:noWrap/>
            <w:hideMark/>
          </w:tcPr>
          <w:p w14:paraId="26232B6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43C889" w14:textId="77777777" w:rsidR="00AB7C9D" w:rsidRDefault="00AB7C9D">
            <w:pPr>
              <w:jc w:val="right"/>
              <w:outlineLvl w:val="4"/>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7970EE42" w14:textId="77777777" w:rsidR="00AB7C9D" w:rsidRDefault="00AB7C9D">
            <w:pPr>
              <w:jc w:val="right"/>
              <w:outlineLvl w:val="4"/>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7C71468B" w14:textId="77777777" w:rsidR="00AB7C9D" w:rsidRDefault="00AB7C9D">
            <w:pPr>
              <w:jc w:val="right"/>
              <w:outlineLvl w:val="4"/>
              <w:rPr>
                <w:color w:val="000000"/>
                <w:sz w:val="16"/>
                <w:szCs w:val="16"/>
              </w:rPr>
            </w:pPr>
            <w:r>
              <w:rPr>
                <w:color w:val="000000"/>
                <w:sz w:val="16"/>
                <w:szCs w:val="16"/>
              </w:rPr>
              <w:t>2 263,30000</w:t>
            </w:r>
          </w:p>
        </w:tc>
      </w:tr>
      <w:tr w:rsidR="00AB7C9D" w14:paraId="2FF5FB6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CACD19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5CF12322"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9DDBFAC" w14:textId="77777777" w:rsidR="00AB7C9D" w:rsidRDefault="00AB7C9D">
            <w:pPr>
              <w:jc w:val="center"/>
              <w:outlineLvl w:val="5"/>
              <w:rPr>
                <w:color w:val="000000"/>
                <w:sz w:val="16"/>
                <w:szCs w:val="16"/>
              </w:rPr>
            </w:pPr>
            <w:r>
              <w:rPr>
                <w:color w:val="000000"/>
                <w:sz w:val="16"/>
                <w:szCs w:val="16"/>
              </w:rPr>
              <w:t>0950172300</w:t>
            </w:r>
          </w:p>
        </w:tc>
        <w:tc>
          <w:tcPr>
            <w:tcW w:w="576" w:type="dxa"/>
            <w:tcBorders>
              <w:top w:val="single" w:sz="4" w:space="0" w:color="auto"/>
              <w:left w:val="single" w:sz="4" w:space="0" w:color="auto"/>
              <w:bottom w:val="single" w:sz="4" w:space="0" w:color="auto"/>
              <w:right w:val="single" w:sz="4" w:space="0" w:color="auto"/>
            </w:tcBorders>
            <w:noWrap/>
            <w:hideMark/>
          </w:tcPr>
          <w:p w14:paraId="3B0EE7AD"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5DAA88C" w14:textId="77777777" w:rsidR="00AB7C9D" w:rsidRDefault="00AB7C9D">
            <w:pPr>
              <w:jc w:val="right"/>
              <w:outlineLvl w:val="5"/>
              <w:rPr>
                <w:color w:val="000000"/>
                <w:sz w:val="16"/>
                <w:szCs w:val="16"/>
              </w:rPr>
            </w:pPr>
            <w:r>
              <w:rPr>
                <w:color w:val="000000"/>
                <w:sz w:val="16"/>
                <w:szCs w:val="16"/>
              </w:rPr>
              <w:t>173,00000</w:t>
            </w:r>
          </w:p>
        </w:tc>
        <w:tc>
          <w:tcPr>
            <w:tcW w:w="1470" w:type="dxa"/>
            <w:tcBorders>
              <w:top w:val="single" w:sz="4" w:space="0" w:color="auto"/>
              <w:left w:val="single" w:sz="4" w:space="0" w:color="auto"/>
              <w:bottom w:val="single" w:sz="4" w:space="0" w:color="auto"/>
              <w:right w:val="single" w:sz="4" w:space="0" w:color="auto"/>
            </w:tcBorders>
            <w:noWrap/>
            <w:hideMark/>
          </w:tcPr>
          <w:p w14:paraId="7080CE62" w14:textId="77777777" w:rsidR="00AB7C9D" w:rsidRDefault="00AB7C9D">
            <w:pPr>
              <w:jc w:val="right"/>
              <w:outlineLvl w:val="5"/>
              <w:rPr>
                <w:color w:val="000000"/>
                <w:sz w:val="16"/>
                <w:szCs w:val="16"/>
              </w:rPr>
            </w:pPr>
            <w:r>
              <w:rPr>
                <w:color w:val="000000"/>
                <w:sz w:val="16"/>
                <w:szCs w:val="16"/>
              </w:rPr>
              <w:t>173,00000</w:t>
            </w:r>
          </w:p>
        </w:tc>
        <w:tc>
          <w:tcPr>
            <w:tcW w:w="1470" w:type="dxa"/>
            <w:tcBorders>
              <w:top w:val="single" w:sz="4" w:space="0" w:color="auto"/>
              <w:left w:val="single" w:sz="4" w:space="0" w:color="auto"/>
              <w:bottom w:val="single" w:sz="4" w:space="0" w:color="auto"/>
              <w:right w:val="single" w:sz="4" w:space="0" w:color="auto"/>
            </w:tcBorders>
            <w:noWrap/>
            <w:hideMark/>
          </w:tcPr>
          <w:p w14:paraId="187A8967" w14:textId="77777777" w:rsidR="00AB7C9D" w:rsidRDefault="00AB7C9D">
            <w:pPr>
              <w:jc w:val="right"/>
              <w:outlineLvl w:val="5"/>
              <w:rPr>
                <w:color w:val="000000"/>
                <w:sz w:val="16"/>
                <w:szCs w:val="16"/>
              </w:rPr>
            </w:pPr>
            <w:r>
              <w:rPr>
                <w:color w:val="000000"/>
                <w:sz w:val="16"/>
                <w:szCs w:val="16"/>
              </w:rPr>
              <w:t>173,00000</w:t>
            </w:r>
          </w:p>
        </w:tc>
      </w:tr>
      <w:tr w:rsidR="00AB7C9D" w14:paraId="2B5136E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AB96C3E"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67A3C40"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A661FCB" w14:textId="77777777" w:rsidR="00AB7C9D" w:rsidRDefault="00AB7C9D">
            <w:pPr>
              <w:jc w:val="center"/>
              <w:outlineLvl w:val="5"/>
              <w:rPr>
                <w:color w:val="000000"/>
                <w:sz w:val="16"/>
                <w:szCs w:val="16"/>
              </w:rPr>
            </w:pPr>
            <w:r>
              <w:rPr>
                <w:color w:val="000000"/>
                <w:sz w:val="16"/>
                <w:szCs w:val="16"/>
              </w:rPr>
              <w:t>0950172300</w:t>
            </w:r>
          </w:p>
        </w:tc>
        <w:tc>
          <w:tcPr>
            <w:tcW w:w="576" w:type="dxa"/>
            <w:tcBorders>
              <w:top w:val="single" w:sz="4" w:space="0" w:color="auto"/>
              <w:left w:val="single" w:sz="4" w:space="0" w:color="auto"/>
              <w:bottom w:val="single" w:sz="4" w:space="0" w:color="auto"/>
              <w:right w:val="single" w:sz="4" w:space="0" w:color="auto"/>
            </w:tcBorders>
            <w:noWrap/>
            <w:hideMark/>
          </w:tcPr>
          <w:p w14:paraId="5ADE7F98"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4D1C3AF" w14:textId="77777777" w:rsidR="00AB7C9D" w:rsidRDefault="00AB7C9D">
            <w:pPr>
              <w:jc w:val="right"/>
              <w:outlineLvl w:val="5"/>
              <w:rPr>
                <w:color w:val="000000"/>
                <w:sz w:val="16"/>
                <w:szCs w:val="16"/>
              </w:rPr>
            </w:pPr>
            <w:r>
              <w:rPr>
                <w:color w:val="000000"/>
                <w:sz w:val="16"/>
                <w:szCs w:val="16"/>
              </w:rPr>
              <w:t>2 090,30000</w:t>
            </w:r>
          </w:p>
        </w:tc>
        <w:tc>
          <w:tcPr>
            <w:tcW w:w="1470" w:type="dxa"/>
            <w:tcBorders>
              <w:top w:val="single" w:sz="4" w:space="0" w:color="auto"/>
              <w:left w:val="single" w:sz="4" w:space="0" w:color="auto"/>
              <w:bottom w:val="single" w:sz="4" w:space="0" w:color="auto"/>
              <w:right w:val="single" w:sz="4" w:space="0" w:color="auto"/>
            </w:tcBorders>
            <w:noWrap/>
            <w:hideMark/>
          </w:tcPr>
          <w:p w14:paraId="1E4CE5C5" w14:textId="77777777" w:rsidR="00AB7C9D" w:rsidRDefault="00AB7C9D">
            <w:pPr>
              <w:jc w:val="right"/>
              <w:outlineLvl w:val="5"/>
              <w:rPr>
                <w:color w:val="000000"/>
                <w:sz w:val="16"/>
                <w:szCs w:val="16"/>
              </w:rPr>
            </w:pPr>
            <w:r>
              <w:rPr>
                <w:color w:val="000000"/>
                <w:sz w:val="16"/>
                <w:szCs w:val="16"/>
              </w:rPr>
              <w:t>2 090,30000</w:t>
            </w:r>
          </w:p>
        </w:tc>
        <w:tc>
          <w:tcPr>
            <w:tcW w:w="1470" w:type="dxa"/>
            <w:tcBorders>
              <w:top w:val="single" w:sz="4" w:space="0" w:color="auto"/>
              <w:left w:val="single" w:sz="4" w:space="0" w:color="auto"/>
              <w:bottom w:val="single" w:sz="4" w:space="0" w:color="auto"/>
              <w:right w:val="single" w:sz="4" w:space="0" w:color="auto"/>
            </w:tcBorders>
            <w:noWrap/>
            <w:hideMark/>
          </w:tcPr>
          <w:p w14:paraId="07177E34" w14:textId="77777777" w:rsidR="00AB7C9D" w:rsidRDefault="00AB7C9D">
            <w:pPr>
              <w:jc w:val="right"/>
              <w:outlineLvl w:val="5"/>
              <w:rPr>
                <w:color w:val="000000"/>
                <w:sz w:val="16"/>
                <w:szCs w:val="16"/>
              </w:rPr>
            </w:pPr>
            <w:r>
              <w:rPr>
                <w:color w:val="000000"/>
                <w:sz w:val="16"/>
                <w:szCs w:val="16"/>
              </w:rPr>
              <w:t>2 090,30000</w:t>
            </w:r>
          </w:p>
        </w:tc>
      </w:tr>
      <w:tr w:rsidR="00AB7C9D" w14:paraId="43327FE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5B33319"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6BC2C5C"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BFE9CF1" w14:textId="77777777" w:rsidR="00AB7C9D" w:rsidRDefault="00AB7C9D">
            <w:pPr>
              <w:jc w:val="center"/>
              <w:outlineLvl w:val="4"/>
              <w:rPr>
                <w:color w:val="000000"/>
                <w:sz w:val="16"/>
                <w:szCs w:val="16"/>
              </w:rPr>
            </w:pPr>
            <w:r>
              <w:rPr>
                <w:color w:val="000000"/>
                <w:sz w:val="16"/>
                <w:szCs w:val="16"/>
              </w:rPr>
              <w:t>09501S2300</w:t>
            </w:r>
          </w:p>
        </w:tc>
        <w:tc>
          <w:tcPr>
            <w:tcW w:w="576" w:type="dxa"/>
            <w:tcBorders>
              <w:top w:val="single" w:sz="4" w:space="0" w:color="auto"/>
              <w:left w:val="single" w:sz="4" w:space="0" w:color="auto"/>
              <w:bottom w:val="single" w:sz="4" w:space="0" w:color="auto"/>
              <w:right w:val="single" w:sz="4" w:space="0" w:color="auto"/>
            </w:tcBorders>
            <w:noWrap/>
            <w:hideMark/>
          </w:tcPr>
          <w:p w14:paraId="11D7830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CA3CDF" w14:textId="77777777" w:rsidR="00AB7C9D" w:rsidRDefault="00AB7C9D">
            <w:pPr>
              <w:jc w:val="right"/>
              <w:outlineLvl w:val="4"/>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508DF99F" w14:textId="77777777" w:rsidR="00AB7C9D" w:rsidRDefault="00AB7C9D">
            <w:pPr>
              <w:jc w:val="right"/>
              <w:outlineLvl w:val="4"/>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71AE34F5" w14:textId="77777777" w:rsidR="00AB7C9D" w:rsidRDefault="00AB7C9D">
            <w:pPr>
              <w:jc w:val="right"/>
              <w:outlineLvl w:val="4"/>
              <w:rPr>
                <w:color w:val="000000"/>
                <w:sz w:val="16"/>
                <w:szCs w:val="16"/>
              </w:rPr>
            </w:pPr>
            <w:r>
              <w:rPr>
                <w:color w:val="000000"/>
                <w:sz w:val="16"/>
                <w:szCs w:val="16"/>
              </w:rPr>
              <w:t>565,80000</w:t>
            </w:r>
          </w:p>
        </w:tc>
      </w:tr>
      <w:tr w:rsidR="00AB7C9D" w14:paraId="71D9DEC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62C11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7E95DA27"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5DF0BB8" w14:textId="77777777" w:rsidR="00AB7C9D" w:rsidRDefault="00AB7C9D">
            <w:pPr>
              <w:jc w:val="center"/>
              <w:outlineLvl w:val="5"/>
              <w:rPr>
                <w:color w:val="000000"/>
                <w:sz w:val="16"/>
                <w:szCs w:val="16"/>
              </w:rPr>
            </w:pPr>
            <w:r>
              <w:rPr>
                <w:color w:val="000000"/>
                <w:sz w:val="16"/>
                <w:szCs w:val="16"/>
              </w:rPr>
              <w:t>09501S2300</w:t>
            </w:r>
          </w:p>
        </w:tc>
        <w:tc>
          <w:tcPr>
            <w:tcW w:w="576" w:type="dxa"/>
            <w:tcBorders>
              <w:top w:val="single" w:sz="4" w:space="0" w:color="auto"/>
              <w:left w:val="single" w:sz="4" w:space="0" w:color="auto"/>
              <w:bottom w:val="single" w:sz="4" w:space="0" w:color="auto"/>
              <w:right w:val="single" w:sz="4" w:space="0" w:color="auto"/>
            </w:tcBorders>
            <w:noWrap/>
            <w:hideMark/>
          </w:tcPr>
          <w:p w14:paraId="68D16DE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573265E" w14:textId="77777777" w:rsidR="00AB7C9D" w:rsidRDefault="00AB7C9D">
            <w:pPr>
              <w:jc w:val="right"/>
              <w:outlineLvl w:val="5"/>
              <w:rPr>
                <w:color w:val="000000"/>
                <w:sz w:val="16"/>
                <w:szCs w:val="16"/>
              </w:rPr>
            </w:pPr>
            <w:r>
              <w:rPr>
                <w:color w:val="000000"/>
                <w:sz w:val="16"/>
                <w:szCs w:val="16"/>
              </w:rPr>
              <w:t>43,30000</w:t>
            </w:r>
          </w:p>
        </w:tc>
        <w:tc>
          <w:tcPr>
            <w:tcW w:w="1470" w:type="dxa"/>
            <w:tcBorders>
              <w:top w:val="single" w:sz="4" w:space="0" w:color="auto"/>
              <w:left w:val="single" w:sz="4" w:space="0" w:color="auto"/>
              <w:bottom w:val="single" w:sz="4" w:space="0" w:color="auto"/>
              <w:right w:val="single" w:sz="4" w:space="0" w:color="auto"/>
            </w:tcBorders>
            <w:noWrap/>
            <w:hideMark/>
          </w:tcPr>
          <w:p w14:paraId="6D93B4FE" w14:textId="77777777" w:rsidR="00AB7C9D" w:rsidRDefault="00AB7C9D">
            <w:pPr>
              <w:jc w:val="right"/>
              <w:outlineLvl w:val="5"/>
              <w:rPr>
                <w:color w:val="000000"/>
                <w:sz w:val="16"/>
                <w:szCs w:val="16"/>
              </w:rPr>
            </w:pPr>
            <w:r>
              <w:rPr>
                <w:color w:val="000000"/>
                <w:sz w:val="16"/>
                <w:szCs w:val="16"/>
              </w:rPr>
              <w:t>43,30000</w:t>
            </w:r>
          </w:p>
        </w:tc>
        <w:tc>
          <w:tcPr>
            <w:tcW w:w="1470" w:type="dxa"/>
            <w:tcBorders>
              <w:top w:val="single" w:sz="4" w:space="0" w:color="auto"/>
              <w:left w:val="single" w:sz="4" w:space="0" w:color="auto"/>
              <w:bottom w:val="single" w:sz="4" w:space="0" w:color="auto"/>
              <w:right w:val="single" w:sz="4" w:space="0" w:color="auto"/>
            </w:tcBorders>
            <w:noWrap/>
            <w:hideMark/>
          </w:tcPr>
          <w:p w14:paraId="5693741A" w14:textId="77777777" w:rsidR="00AB7C9D" w:rsidRDefault="00AB7C9D">
            <w:pPr>
              <w:jc w:val="right"/>
              <w:outlineLvl w:val="5"/>
              <w:rPr>
                <w:color w:val="000000"/>
                <w:sz w:val="16"/>
                <w:szCs w:val="16"/>
              </w:rPr>
            </w:pPr>
            <w:r>
              <w:rPr>
                <w:color w:val="000000"/>
                <w:sz w:val="16"/>
                <w:szCs w:val="16"/>
              </w:rPr>
              <w:t>43,30000</w:t>
            </w:r>
          </w:p>
        </w:tc>
      </w:tr>
      <w:tr w:rsidR="00AB7C9D" w14:paraId="7B9CF1C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E44C0F3"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EAB14E7"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44DA79A" w14:textId="77777777" w:rsidR="00AB7C9D" w:rsidRDefault="00AB7C9D">
            <w:pPr>
              <w:jc w:val="center"/>
              <w:outlineLvl w:val="5"/>
              <w:rPr>
                <w:color w:val="000000"/>
                <w:sz w:val="16"/>
                <w:szCs w:val="16"/>
              </w:rPr>
            </w:pPr>
            <w:r>
              <w:rPr>
                <w:color w:val="000000"/>
                <w:sz w:val="16"/>
                <w:szCs w:val="16"/>
              </w:rPr>
              <w:t>09501S2300</w:t>
            </w:r>
          </w:p>
        </w:tc>
        <w:tc>
          <w:tcPr>
            <w:tcW w:w="576" w:type="dxa"/>
            <w:tcBorders>
              <w:top w:val="single" w:sz="4" w:space="0" w:color="auto"/>
              <w:left w:val="single" w:sz="4" w:space="0" w:color="auto"/>
              <w:bottom w:val="single" w:sz="4" w:space="0" w:color="auto"/>
              <w:right w:val="single" w:sz="4" w:space="0" w:color="auto"/>
            </w:tcBorders>
            <w:noWrap/>
            <w:hideMark/>
          </w:tcPr>
          <w:p w14:paraId="722395EF"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5A3BED9B" w14:textId="77777777" w:rsidR="00AB7C9D" w:rsidRDefault="00AB7C9D">
            <w:pPr>
              <w:jc w:val="right"/>
              <w:outlineLvl w:val="5"/>
              <w:rPr>
                <w:color w:val="000000"/>
                <w:sz w:val="16"/>
                <w:szCs w:val="16"/>
              </w:rPr>
            </w:pPr>
            <w:r>
              <w:rPr>
                <w:color w:val="000000"/>
                <w:sz w:val="16"/>
                <w:szCs w:val="16"/>
              </w:rPr>
              <w:t>522,50000</w:t>
            </w:r>
          </w:p>
        </w:tc>
        <w:tc>
          <w:tcPr>
            <w:tcW w:w="1470" w:type="dxa"/>
            <w:tcBorders>
              <w:top w:val="single" w:sz="4" w:space="0" w:color="auto"/>
              <w:left w:val="single" w:sz="4" w:space="0" w:color="auto"/>
              <w:bottom w:val="single" w:sz="4" w:space="0" w:color="auto"/>
              <w:right w:val="single" w:sz="4" w:space="0" w:color="auto"/>
            </w:tcBorders>
            <w:noWrap/>
            <w:hideMark/>
          </w:tcPr>
          <w:p w14:paraId="48172FD8" w14:textId="77777777" w:rsidR="00AB7C9D" w:rsidRDefault="00AB7C9D">
            <w:pPr>
              <w:jc w:val="right"/>
              <w:outlineLvl w:val="5"/>
              <w:rPr>
                <w:color w:val="000000"/>
                <w:sz w:val="16"/>
                <w:szCs w:val="16"/>
              </w:rPr>
            </w:pPr>
            <w:r>
              <w:rPr>
                <w:color w:val="000000"/>
                <w:sz w:val="16"/>
                <w:szCs w:val="16"/>
              </w:rPr>
              <w:t>522,50000</w:t>
            </w:r>
          </w:p>
        </w:tc>
        <w:tc>
          <w:tcPr>
            <w:tcW w:w="1470" w:type="dxa"/>
            <w:tcBorders>
              <w:top w:val="single" w:sz="4" w:space="0" w:color="auto"/>
              <w:left w:val="single" w:sz="4" w:space="0" w:color="auto"/>
              <w:bottom w:val="single" w:sz="4" w:space="0" w:color="auto"/>
              <w:right w:val="single" w:sz="4" w:space="0" w:color="auto"/>
            </w:tcBorders>
            <w:noWrap/>
            <w:hideMark/>
          </w:tcPr>
          <w:p w14:paraId="3C9357D2" w14:textId="77777777" w:rsidR="00AB7C9D" w:rsidRDefault="00AB7C9D">
            <w:pPr>
              <w:jc w:val="right"/>
              <w:outlineLvl w:val="5"/>
              <w:rPr>
                <w:color w:val="000000"/>
                <w:sz w:val="16"/>
                <w:szCs w:val="16"/>
              </w:rPr>
            </w:pPr>
            <w:r>
              <w:rPr>
                <w:color w:val="000000"/>
                <w:sz w:val="16"/>
                <w:szCs w:val="16"/>
              </w:rPr>
              <w:t>522,50000</w:t>
            </w:r>
          </w:p>
        </w:tc>
      </w:tr>
      <w:tr w:rsidR="00AB7C9D" w14:paraId="69C865A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EF414A4"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информационного общества в Любытинском муниципальном районе на 2017-2025 годы"</w:t>
            </w:r>
          </w:p>
        </w:tc>
        <w:tc>
          <w:tcPr>
            <w:tcW w:w="576" w:type="dxa"/>
            <w:tcBorders>
              <w:top w:val="single" w:sz="4" w:space="0" w:color="auto"/>
              <w:left w:val="single" w:sz="4" w:space="0" w:color="auto"/>
              <w:bottom w:val="single" w:sz="4" w:space="0" w:color="auto"/>
              <w:right w:val="single" w:sz="4" w:space="0" w:color="auto"/>
            </w:tcBorders>
            <w:noWrap/>
            <w:hideMark/>
          </w:tcPr>
          <w:p w14:paraId="04C8BE02"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42E11D1" w14:textId="77777777" w:rsidR="00AB7C9D" w:rsidRDefault="00AB7C9D">
            <w:pPr>
              <w:jc w:val="center"/>
              <w:outlineLvl w:val="1"/>
              <w:rPr>
                <w:color w:val="000000"/>
                <w:sz w:val="16"/>
                <w:szCs w:val="16"/>
              </w:rPr>
            </w:pPr>
            <w:r>
              <w:rPr>
                <w:color w:val="000000"/>
                <w:sz w:val="16"/>
                <w:szCs w:val="16"/>
              </w:rPr>
              <w:t>1300000000</w:t>
            </w:r>
          </w:p>
        </w:tc>
        <w:tc>
          <w:tcPr>
            <w:tcW w:w="576" w:type="dxa"/>
            <w:tcBorders>
              <w:top w:val="single" w:sz="4" w:space="0" w:color="auto"/>
              <w:left w:val="single" w:sz="4" w:space="0" w:color="auto"/>
              <w:bottom w:val="single" w:sz="4" w:space="0" w:color="auto"/>
              <w:right w:val="single" w:sz="4" w:space="0" w:color="auto"/>
            </w:tcBorders>
            <w:noWrap/>
            <w:hideMark/>
          </w:tcPr>
          <w:p w14:paraId="166E568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1F9ECC2" w14:textId="77777777" w:rsidR="00AB7C9D" w:rsidRDefault="00AB7C9D">
            <w:pPr>
              <w:jc w:val="right"/>
              <w:outlineLvl w:val="1"/>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0BFC8A0C"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248B158" w14:textId="77777777" w:rsidR="00AB7C9D" w:rsidRDefault="00AB7C9D">
            <w:pPr>
              <w:jc w:val="right"/>
              <w:outlineLvl w:val="1"/>
              <w:rPr>
                <w:color w:val="000000"/>
                <w:sz w:val="16"/>
                <w:szCs w:val="16"/>
              </w:rPr>
            </w:pPr>
            <w:r>
              <w:rPr>
                <w:color w:val="000000"/>
                <w:sz w:val="16"/>
                <w:szCs w:val="16"/>
              </w:rPr>
              <w:t>0,00000</w:t>
            </w:r>
          </w:p>
        </w:tc>
      </w:tr>
      <w:tr w:rsidR="00AB7C9D" w14:paraId="602878F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F03B57" w14:textId="77777777" w:rsidR="00AB7C9D" w:rsidRDefault="00AB7C9D">
            <w:pPr>
              <w:outlineLvl w:val="3"/>
              <w:rPr>
                <w:color w:val="000000"/>
                <w:sz w:val="16"/>
                <w:szCs w:val="16"/>
              </w:rPr>
            </w:pPr>
            <w:r>
              <w:rPr>
                <w:color w:val="000000"/>
                <w:sz w:val="16"/>
                <w:szCs w:val="16"/>
              </w:rPr>
              <w:t>Расширение телекоммуникационной инфраструктуры ОМСУ</w:t>
            </w:r>
          </w:p>
        </w:tc>
        <w:tc>
          <w:tcPr>
            <w:tcW w:w="576" w:type="dxa"/>
            <w:tcBorders>
              <w:top w:val="single" w:sz="4" w:space="0" w:color="auto"/>
              <w:left w:val="single" w:sz="4" w:space="0" w:color="auto"/>
              <w:bottom w:val="single" w:sz="4" w:space="0" w:color="auto"/>
              <w:right w:val="single" w:sz="4" w:space="0" w:color="auto"/>
            </w:tcBorders>
            <w:noWrap/>
            <w:hideMark/>
          </w:tcPr>
          <w:p w14:paraId="66214E9F"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6D217AF" w14:textId="77777777" w:rsidR="00AB7C9D" w:rsidRDefault="00AB7C9D">
            <w:pPr>
              <w:jc w:val="center"/>
              <w:outlineLvl w:val="3"/>
              <w:rPr>
                <w:color w:val="000000"/>
                <w:sz w:val="16"/>
                <w:szCs w:val="16"/>
              </w:rPr>
            </w:pPr>
            <w:r>
              <w:rPr>
                <w:color w:val="000000"/>
                <w:sz w:val="16"/>
                <w:szCs w:val="16"/>
              </w:rPr>
              <w:t>1300100000</w:t>
            </w:r>
          </w:p>
        </w:tc>
        <w:tc>
          <w:tcPr>
            <w:tcW w:w="576" w:type="dxa"/>
            <w:tcBorders>
              <w:top w:val="single" w:sz="4" w:space="0" w:color="auto"/>
              <w:left w:val="single" w:sz="4" w:space="0" w:color="auto"/>
              <w:bottom w:val="single" w:sz="4" w:space="0" w:color="auto"/>
              <w:right w:val="single" w:sz="4" w:space="0" w:color="auto"/>
            </w:tcBorders>
            <w:noWrap/>
            <w:hideMark/>
          </w:tcPr>
          <w:p w14:paraId="64E359F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0FEED7D" w14:textId="77777777" w:rsidR="00AB7C9D" w:rsidRDefault="00AB7C9D">
            <w:pPr>
              <w:jc w:val="right"/>
              <w:outlineLvl w:val="3"/>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4EE993F3"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1DDAC50" w14:textId="77777777" w:rsidR="00AB7C9D" w:rsidRDefault="00AB7C9D">
            <w:pPr>
              <w:jc w:val="right"/>
              <w:outlineLvl w:val="3"/>
              <w:rPr>
                <w:color w:val="000000"/>
                <w:sz w:val="16"/>
                <w:szCs w:val="16"/>
              </w:rPr>
            </w:pPr>
            <w:r>
              <w:rPr>
                <w:color w:val="000000"/>
                <w:sz w:val="16"/>
                <w:szCs w:val="16"/>
              </w:rPr>
              <w:t>0,00000</w:t>
            </w:r>
          </w:p>
        </w:tc>
      </w:tr>
      <w:tr w:rsidR="00AB7C9D" w14:paraId="4A56E7F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BB577F9" w14:textId="77777777" w:rsidR="00AB7C9D" w:rsidRDefault="00AB7C9D">
            <w:pPr>
              <w:outlineLvl w:val="4"/>
              <w:rPr>
                <w:color w:val="000000"/>
                <w:sz w:val="16"/>
                <w:szCs w:val="16"/>
              </w:rPr>
            </w:pPr>
            <w:r>
              <w:rPr>
                <w:color w:val="000000"/>
                <w:sz w:val="16"/>
                <w:szCs w:val="16"/>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2017-2025 годы"</w:t>
            </w:r>
          </w:p>
        </w:tc>
        <w:tc>
          <w:tcPr>
            <w:tcW w:w="576" w:type="dxa"/>
            <w:tcBorders>
              <w:top w:val="single" w:sz="4" w:space="0" w:color="auto"/>
              <w:left w:val="single" w:sz="4" w:space="0" w:color="auto"/>
              <w:bottom w:val="single" w:sz="4" w:space="0" w:color="auto"/>
              <w:right w:val="single" w:sz="4" w:space="0" w:color="auto"/>
            </w:tcBorders>
            <w:noWrap/>
            <w:hideMark/>
          </w:tcPr>
          <w:p w14:paraId="4BC82F92"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9D5E302" w14:textId="77777777" w:rsidR="00AB7C9D" w:rsidRDefault="00AB7C9D">
            <w:pPr>
              <w:jc w:val="center"/>
              <w:outlineLvl w:val="4"/>
              <w:rPr>
                <w:color w:val="000000"/>
                <w:sz w:val="16"/>
                <w:szCs w:val="16"/>
              </w:rPr>
            </w:pPr>
            <w:r>
              <w:rPr>
                <w:color w:val="000000"/>
                <w:sz w:val="16"/>
                <w:szCs w:val="16"/>
              </w:rPr>
              <w:t>1300199990</w:t>
            </w:r>
          </w:p>
        </w:tc>
        <w:tc>
          <w:tcPr>
            <w:tcW w:w="576" w:type="dxa"/>
            <w:tcBorders>
              <w:top w:val="single" w:sz="4" w:space="0" w:color="auto"/>
              <w:left w:val="single" w:sz="4" w:space="0" w:color="auto"/>
              <w:bottom w:val="single" w:sz="4" w:space="0" w:color="auto"/>
              <w:right w:val="single" w:sz="4" w:space="0" w:color="auto"/>
            </w:tcBorders>
            <w:noWrap/>
            <w:hideMark/>
          </w:tcPr>
          <w:p w14:paraId="7D729DF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21F4B4" w14:textId="77777777" w:rsidR="00AB7C9D" w:rsidRDefault="00AB7C9D">
            <w:pPr>
              <w:jc w:val="right"/>
              <w:outlineLvl w:val="4"/>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7EB5623F"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F870852" w14:textId="77777777" w:rsidR="00AB7C9D" w:rsidRDefault="00AB7C9D">
            <w:pPr>
              <w:jc w:val="right"/>
              <w:outlineLvl w:val="4"/>
              <w:rPr>
                <w:color w:val="000000"/>
                <w:sz w:val="16"/>
                <w:szCs w:val="16"/>
              </w:rPr>
            </w:pPr>
            <w:r>
              <w:rPr>
                <w:color w:val="000000"/>
                <w:sz w:val="16"/>
                <w:szCs w:val="16"/>
              </w:rPr>
              <w:t>0,00000</w:t>
            </w:r>
          </w:p>
        </w:tc>
      </w:tr>
      <w:tr w:rsidR="00AB7C9D" w14:paraId="50B8EB3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0DAEB9"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3EF4A754"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AC41D3B" w14:textId="77777777" w:rsidR="00AB7C9D" w:rsidRDefault="00AB7C9D">
            <w:pPr>
              <w:jc w:val="center"/>
              <w:outlineLvl w:val="5"/>
              <w:rPr>
                <w:color w:val="000000"/>
                <w:sz w:val="16"/>
                <w:szCs w:val="16"/>
              </w:rPr>
            </w:pPr>
            <w:r>
              <w:rPr>
                <w:color w:val="000000"/>
                <w:sz w:val="16"/>
                <w:szCs w:val="16"/>
              </w:rPr>
              <w:t>1300199990</w:t>
            </w:r>
          </w:p>
        </w:tc>
        <w:tc>
          <w:tcPr>
            <w:tcW w:w="576" w:type="dxa"/>
            <w:tcBorders>
              <w:top w:val="single" w:sz="4" w:space="0" w:color="auto"/>
              <w:left w:val="single" w:sz="4" w:space="0" w:color="auto"/>
              <w:bottom w:val="single" w:sz="4" w:space="0" w:color="auto"/>
              <w:right w:val="single" w:sz="4" w:space="0" w:color="auto"/>
            </w:tcBorders>
            <w:noWrap/>
            <w:hideMark/>
          </w:tcPr>
          <w:p w14:paraId="60A23780"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A3805E3" w14:textId="77777777" w:rsidR="00AB7C9D" w:rsidRDefault="00AB7C9D">
            <w:pPr>
              <w:jc w:val="right"/>
              <w:outlineLvl w:val="5"/>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6246ADE1"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C897777" w14:textId="77777777" w:rsidR="00AB7C9D" w:rsidRDefault="00AB7C9D">
            <w:pPr>
              <w:jc w:val="right"/>
              <w:outlineLvl w:val="5"/>
              <w:rPr>
                <w:color w:val="000000"/>
                <w:sz w:val="16"/>
                <w:szCs w:val="16"/>
              </w:rPr>
            </w:pPr>
            <w:r>
              <w:rPr>
                <w:color w:val="000000"/>
                <w:sz w:val="16"/>
                <w:szCs w:val="16"/>
              </w:rPr>
              <w:t>0,00000</w:t>
            </w:r>
          </w:p>
        </w:tc>
      </w:tr>
      <w:tr w:rsidR="00AB7C9D" w14:paraId="3388A0C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123A445"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"Профилактика терроризма и экстремизма в Любытинском муниципальном районе на 2022-2027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2F61D35E"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6F690FE" w14:textId="77777777" w:rsidR="00AB7C9D" w:rsidRDefault="00AB7C9D">
            <w:pPr>
              <w:jc w:val="center"/>
              <w:outlineLvl w:val="1"/>
              <w:rPr>
                <w:color w:val="000000"/>
                <w:sz w:val="16"/>
                <w:szCs w:val="16"/>
              </w:rPr>
            </w:pPr>
            <w:r>
              <w:rPr>
                <w:color w:val="000000"/>
                <w:sz w:val="16"/>
                <w:szCs w:val="16"/>
              </w:rPr>
              <w:t>1400000000</w:t>
            </w:r>
          </w:p>
        </w:tc>
        <w:tc>
          <w:tcPr>
            <w:tcW w:w="576" w:type="dxa"/>
            <w:tcBorders>
              <w:top w:val="single" w:sz="4" w:space="0" w:color="auto"/>
              <w:left w:val="single" w:sz="4" w:space="0" w:color="auto"/>
              <w:bottom w:val="single" w:sz="4" w:space="0" w:color="auto"/>
              <w:right w:val="single" w:sz="4" w:space="0" w:color="auto"/>
            </w:tcBorders>
            <w:noWrap/>
            <w:hideMark/>
          </w:tcPr>
          <w:p w14:paraId="4C2543ED"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ABCB44" w14:textId="77777777" w:rsidR="00AB7C9D" w:rsidRDefault="00AB7C9D">
            <w:pPr>
              <w:jc w:val="right"/>
              <w:outlineLvl w:val="1"/>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75A1C651" w14:textId="77777777" w:rsidR="00AB7C9D" w:rsidRDefault="00AB7C9D">
            <w:pPr>
              <w:jc w:val="right"/>
              <w:outlineLvl w:val="1"/>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5A4210BA" w14:textId="77777777" w:rsidR="00AB7C9D" w:rsidRDefault="00AB7C9D">
            <w:pPr>
              <w:jc w:val="right"/>
              <w:outlineLvl w:val="1"/>
              <w:rPr>
                <w:color w:val="000000"/>
                <w:sz w:val="16"/>
                <w:szCs w:val="16"/>
              </w:rPr>
            </w:pPr>
            <w:r>
              <w:rPr>
                <w:color w:val="000000"/>
                <w:sz w:val="16"/>
                <w:szCs w:val="16"/>
              </w:rPr>
              <w:t>44,60000</w:t>
            </w:r>
          </w:p>
        </w:tc>
      </w:tr>
      <w:tr w:rsidR="00AB7C9D" w14:paraId="151FAC2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8D2A78" w14:textId="77777777" w:rsidR="00AB7C9D" w:rsidRDefault="00AB7C9D">
            <w:pPr>
              <w:outlineLvl w:val="3"/>
              <w:rPr>
                <w:color w:val="000000"/>
                <w:sz w:val="16"/>
                <w:szCs w:val="16"/>
              </w:rPr>
            </w:pPr>
            <w:r>
              <w:rPr>
                <w:color w:val="000000"/>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tcBorders>
              <w:top w:val="single" w:sz="4" w:space="0" w:color="auto"/>
              <w:left w:val="single" w:sz="4" w:space="0" w:color="auto"/>
              <w:bottom w:val="single" w:sz="4" w:space="0" w:color="auto"/>
              <w:right w:val="single" w:sz="4" w:space="0" w:color="auto"/>
            </w:tcBorders>
            <w:noWrap/>
            <w:hideMark/>
          </w:tcPr>
          <w:p w14:paraId="11A30335"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5BEB1EA" w14:textId="77777777" w:rsidR="00AB7C9D" w:rsidRDefault="00AB7C9D">
            <w:pPr>
              <w:jc w:val="center"/>
              <w:outlineLvl w:val="3"/>
              <w:rPr>
                <w:color w:val="000000"/>
                <w:sz w:val="16"/>
                <w:szCs w:val="16"/>
              </w:rPr>
            </w:pPr>
            <w:r>
              <w:rPr>
                <w:color w:val="000000"/>
                <w:sz w:val="16"/>
                <w:szCs w:val="16"/>
              </w:rPr>
              <w:t>1400200000</w:t>
            </w:r>
          </w:p>
        </w:tc>
        <w:tc>
          <w:tcPr>
            <w:tcW w:w="576" w:type="dxa"/>
            <w:tcBorders>
              <w:top w:val="single" w:sz="4" w:space="0" w:color="auto"/>
              <w:left w:val="single" w:sz="4" w:space="0" w:color="auto"/>
              <w:bottom w:val="single" w:sz="4" w:space="0" w:color="auto"/>
              <w:right w:val="single" w:sz="4" w:space="0" w:color="auto"/>
            </w:tcBorders>
            <w:noWrap/>
            <w:hideMark/>
          </w:tcPr>
          <w:p w14:paraId="6FBC378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2ABD206" w14:textId="77777777" w:rsidR="00AB7C9D" w:rsidRDefault="00AB7C9D">
            <w:pPr>
              <w:jc w:val="right"/>
              <w:outlineLvl w:val="3"/>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34A4F3D7" w14:textId="77777777" w:rsidR="00AB7C9D" w:rsidRDefault="00AB7C9D">
            <w:pPr>
              <w:jc w:val="right"/>
              <w:outlineLvl w:val="3"/>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372B59C5" w14:textId="77777777" w:rsidR="00AB7C9D" w:rsidRDefault="00AB7C9D">
            <w:pPr>
              <w:jc w:val="right"/>
              <w:outlineLvl w:val="3"/>
              <w:rPr>
                <w:color w:val="000000"/>
                <w:sz w:val="16"/>
                <w:szCs w:val="16"/>
              </w:rPr>
            </w:pPr>
            <w:r>
              <w:rPr>
                <w:color w:val="000000"/>
                <w:sz w:val="16"/>
                <w:szCs w:val="16"/>
              </w:rPr>
              <w:t>44,60000</w:t>
            </w:r>
          </w:p>
        </w:tc>
      </w:tr>
      <w:tr w:rsidR="00AB7C9D" w14:paraId="17D67EF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B1C99AD" w14:textId="77777777" w:rsidR="00AB7C9D" w:rsidRDefault="00AB7C9D">
            <w:pPr>
              <w:outlineLvl w:val="4"/>
              <w:rPr>
                <w:color w:val="000000"/>
                <w:sz w:val="16"/>
                <w:szCs w:val="16"/>
              </w:rPr>
            </w:pPr>
            <w:r>
              <w:rPr>
                <w:color w:val="000000"/>
                <w:sz w:val="16"/>
                <w:szCs w:val="16"/>
              </w:rPr>
              <w:t>Повышение эффективности работы народных дружинников</w:t>
            </w:r>
          </w:p>
        </w:tc>
        <w:tc>
          <w:tcPr>
            <w:tcW w:w="576" w:type="dxa"/>
            <w:tcBorders>
              <w:top w:val="single" w:sz="4" w:space="0" w:color="auto"/>
              <w:left w:val="single" w:sz="4" w:space="0" w:color="auto"/>
              <w:bottom w:val="single" w:sz="4" w:space="0" w:color="auto"/>
              <w:right w:val="single" w:sz="4" w:space="0" w:color="auto"/>
            </w:tcBorders>
            <w:noWrap/>
            <w:hideMark/>
          </w:tcPr>
          <w:p w14:paraId="13407A8F"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BAA8B67" w14:textId="77777777" w:rsidR="00AB7C9D" w:rsidRDefault="00AB7C9D">
            <w:pPr>
              <w:jc w:val="center"/>
              <w:outlineLvl w:val="4"/>
              <w:rPr>
                <w:color w:val="000000"/>
                <w:sz w:val="16"/>
                <w:szCs w:val="16"/>
              </w:rPr>
            </w:pPr>
            <w:r>
              <w:rPr>
                <w:color w:val="000000"/>
                <w:sz w:val="16"/>
                <w:szCs w:val="16"/>
              </w:rPr>
              <w:t>1400282250</w:t>
            </w:r>
          </w:p>
        </w:tc>
        <w:tc>
          <w:tcPr>
            <w:tcW w:w="576" w:type="dxa"/>
            <w:tcBorders>
              <w:top w:val="single" w:sz="4" w:space="0" w:color="auto"/>
              <w:left w:val="single" w:sz="4" w:space="0" w:color="auto"/>
              <w:bottom w:val="single" w:sz="4" w:space="0" w:color="auto"/>
              <w:right w:val="single" w:sz="4" w:space="0" w:color="auto"/>
            </w:tcBorders>
            <w:noWrap/>
            <w:hideMark/>
          </w:tcPr>
          <w:p w14:paraId="48B2C4E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380379" w14:textId="77777777" w:rsidR="00AB7C9D" w:rsidRDefault="00AB7C9D">
            <w:pPr>
              <w:jc w:val="right"/>
              <w:outlineLvl w:val="4"/>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38E9E59D" w14:textId="77777777" w:rsidR="00AB7C9D" w:rsidRDefault="00AB7C9D">
            <w:pPr>
              <w:jc w:val="right"/>
              <w:outlineLvl w:val="4"/>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001A9BC5" w14:textId="77777777" w:rsidR="00AB7C9D" w:rsidRDefault="00AB7C9D">
            <w:pPr>
              <w:jc w:val="right"/>
              <w:outlineLvl w:val="4"/>
              <w:rPr>
                <w:color w:val="000000"/>
                <w:sz w:val="16"/>
                <w:szCs w:val="16"/>
              </w:rPr>
            </w:pPr>
            <w:r>
              <w:rPr>
                <w:color w:val="000000"/>
                <w:sz w:val="16"/>
                <w:szCs w:val="16"/>
              </w:rPr>
              <w:t>44,60000</w:t>
            </w:r>
          </w:p>
        </w:tc>
      </w:tr>
      <w:tr w:rsidR="00AB7C9D" w14:paraId="0024163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D20F52"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7A27E1D"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FCCC27F" w14:textId="77777777" w:rsidR="00AB7C9D" w:rsidRDefault="00AB7C9D">
            <w:pPr>
              <w:jc w:val="center"/>
              <w:outlineLvl w:val="5"/>
              <w:rPr>
                <w:color w:val="000000"/>
                <w:sz w:val="16"/>
                <w:szCs w:val="16"/>
              </w:rPr>
            </w:pPr>
            <w:r>
              <w:rPr>
                <w:color w:val="000000"/>
                <w:sz w:val="16"/>
                <w:szCs w:val="16"/>
              </w:rPr>
              <w:t>1400282250</w:t>
            </w:r>
          </w:p>
        </w:tc>
        <w:tc>
          <w:tcPr>
            <w:tcW w:w="576" w:type="dxa"/>
            <w:tcBorders>
              <w:top w:val="single" w:sz="4" w:space="0" w:color="auto"/>
              <w:left w:val="single" w:sz="4" w:space="0" w:color="auto"/>
              <w:bottom w:val="single" w:sz="4" w:space="0" w:color="auto"/>
              <w:right w:val="single" w:sz="4" w:space="0" w:color="auto"/>
            </w:tcBorders>
            <w:noWrap/>
            <w:hideMark/>
          </w:tcPr>
          <w:p w14:paraId="6D4E8988"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78FF08EF" w14:textId="77777777" w:rsidR="00AB7C9D" w:rsidRDefault="00AB7C9D">
            <w:pPr>
              <w:jc w:val="right"/>
              <w:outlineLvl w:val="5"/>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6B06B3A1" w14:textId="77777777" w:rsidR="00AB7C9D" w:rsidRDefault="00AB7C9D">
            <w:pPr>
              <w:jc w:val="right"/>
              <w:outlineLvl w:val="5"/>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7B261C99" w14:textId="77777777" w:rsidR="00AB7C9D" w:rsidRDefault="00AB7C9D">
            <w:pPr>
              <w:jc w:val="right"/>
              <w:outlineLvl w:val="5"/>
              <w:rPr>
                <w:color w:val="000000"/>
                <w:sz w:val="16"/>
                <w:szCs w:val="16"/>
              </w:rPr>
            </w:pPr>
            <w:r>
              <w:rPr>
                <w:color w:val="000000"/>
                <w:sz w:val="16"/>
                <w:szCs w:val="16"/>
              </w:rPr>
              <w:t>44,60000</w:t>
            </w:r>
          </w:p>
        </w:tc>
      </w:tr>
      <w:tr w:rsidR="00AB7C9D" w14:paraId="22745AA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740BFA"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 имуществом Любытинского муниципального района на 2018-2026 годы и на период до 2027 года</w:t>
            </w:r>
          </w:p>
        </w:tc>
        <w:tc>
          <w:tcPr>
            <w:tcW w:w="576" w:type="dxa"/>
            <w:tcBorders>
              <w:top w:val="single" w:sz="4" w:space="0" w:color="auto"/>
              <w:left w:val="single" w:sz="4" w:space="0" w:color="auto"/>
              <w:bottom w:val="single" w:sz="4" w:space="0" w:color="auto"/>
              <w:right w:val="single" w:sz="4" w:space="0" w:color="auto"/>
            </w:tcBorders>
            <w:noWrap/>
            <w:hideMark/>
          </w:tcPr>
          <w:p w14:paraId="15FC35D0"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7A9330F" w14:textId="77777777" w:rsidR="00AB7C9D" w:rsidRDefault="00AB7C9D">
            <w:pPr>
              <w:jc w:val="center"/>
              <w:outlineLvl w:val="1"/>
              <w:rPr>
                <w:color w:val="000000"/>
                <w:sz w:val="16"/>
                <w:szCs w:val="16"/>
              </w:rPr>
            </w:pPr>
            <w:r>
              <w:rPr>
                <w:color w:val="000000"/>
                <w:sz w:val="16"/>
                <w:szCs w:val="16"/>
              </w:rPr>
              <w:t>1500000000</w:t>
            </w:r>
          </w:p>
        </w:tc>
        <w:tc>
          <w:tcPr>
            <w:tcW w:w="576" w:type="dxa"/>
            <w:tcBorders>
              <w:top w:val="single" w:sz="4" w:space="0" w:color="auto"/>
              <w:left w:val="single" w:sz="4" w:space="0" w:color="auto"/>
              <w:bottom w:val="single" w:sz="4" w:space="0" w:color="auto"/>
              <w:right w:val="single" w:sz="4" w:space="0" w:color="auto"/>
            </w:tcBorders>
            <w:noWrap/>
            <w:hideMark/>
          </w:tcPr>
          <w:p w14:paraId="0118867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4EBC51C" w14:textId="77777777" w:rsidR="00AB7C9D" w:rsidRDefault="00AB7C9D">
            <w:pPr>
              <w:jc w:val="right"/>
              <w:outlineLvl w:val="1"/>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03F589A6" w14:textId="77777777" w:rsidR="00AB7C9D" w:rsidRDefault="00AB7C9D">
            <w:pPr>
              <w:jc w:val="right"/>
              <w:outlineLvl w:val="1"/>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7DAE4AB1" w14:textId="77777777" w:rsidR="00AB7C9D" w:rsidRDefault="00AB7C9D">
            <w:pPr>
              <w:jc w:val="right"/>
              <w:outlineLvl w:val="1"/>
              <w:rPr>
                <w:color w:val="000000"/>
                <w:sz w:val="16"/>
                <w:szCs w:val="16"/>
              </w:rPr>
            </w:pPr>
            <w:r>
              <w:rPr>
                <w:color w:val="000000"/>
                <w:sz w:val="16"/>
                <w:szCs w:val="16"/>
              </w:rPr>
              <w:t>102,60000</w:t>
            </w:r>
          </w:p>
        </w:tc>
      </w:tr>
      <w:tr w:rsidR="00AB7C9D" w14:paraId="40439EC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4C6269C" w14:textId="77777777" w:rsidR="00AB7C9D" w:rsidRDefault="00AB7C9D">
            <w:pPr>
              <w:outlineLvl w:val="3"/>
              <w:rPr>
                <w:color w:val="000000"/>
                <w:sz w:val="16"/>
                <w:szCs w:val="16"/>
              </w:rPr>
            </w:pPr>
            <w:r>
              <w:rPr>
                <w:color w:val="000000"/>
                <w:sz w:val="16"/>
                <w:szCs w:val="16"/>
              </w:rPr>
              <w:t>Обеспечение эффективного использования муниципального имущества</w:t>
            </w:r>
          </w:p>
        </w:tc>
        <w:tc>
          <w:tcPr>
            <w:tcW w:w="576" w:type="dxa"/>
            <w:tcBorders>
              <w:top w:val="single" w:sz="4" w:space="0" w:color="auto"/>
              <w:left w:val="single" w:sz="4" w:space="0" w:color="auto"/>
              <w:bottom w:val="single" w:sz="4" w:space="0" w:color="auto"/>
              <w:right w:val="single" w:sz="4" w:space="0" w:color="auto"/>
            </w:tcBorders>
            <w:noWrap/>
            <w:hideMark/>
          </w:tcPr>
          <w:p w14:paraId="20C41121" w14:textId="77777777" w:rsidR="00AB7C9D" w:rsidRDefault="00AB7C9D">
            <w:pPr>
              <w:jc w:val="center"/>
              <w:outlineLvl w:val="3"/>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CD1EC64" w14:textId="77777777" w:rsidR="00AB7C9D" w:rsidRDefault="00AB7C9D">
            <w:pPr>
              <w:jc w:val="center"/>
              <w:outlineLvl w:val="3"/>
              <w:rPr>
                <w:color w:val="000000"/>
                <w:sz w:val="16"/>
                <w:szCs w:val="16"/>
              </w:rPr>
            </w:pPr>
            <w:r>
              <w:rPr>
                <w:color w:val="000000"/>
                <w:sz w:val="16"/>
                <w:szCs w:val="16"/>
              </w:rPr>
              <w:t>1500100000</w:t>
            </w:r>
          </w:p>
        </w:tc>
        <w:tc>
          <w:tcPr>
            <w:tcW w:w="576" w:type="dxa"/>
            <w:tcBorders>
              <w:top w:val="single" w:sz="4" w:space="0" w:color="auto"/>
              <w:left w:val="single" w:sz="4" w:space="0" w:color="auto"/>
              <w:bottom w:val="single" w:sz="4" w:space="0" w:color="auto"/>
              <w:right w:val="single" w:sz="4" w:space="0" w:color="auto"/>
            </w:tcBorders>
            <w:noWrap/>
            <w:hideMark/>
          </w:tcPr>
          <w:p w14:paraId="3C66842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E8C57A" w14:textId="77777777" w:rsidR="00AB7C9D" w:rsidRDefault="00AB7C9D">
            <w:pPr>
              <w:jc w:val="right"/>
              <w:outlineLvl w:val="3"/>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53ECB615" w14:textId="77777777" w:rsidR="00AB7C9D" w:rsidRDefault="00AB7C9D">
            <w:pPr>
              <w:jc w:val="right"/>
              <w:outlineLvl w:val="3"/>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3B121886" w14:textId="77777777" w:rsidR="00AB7C9D" w:rsidRDefault="00AB7C9D">
            <w:pPr>
              <w:jc w:val="right"/>
              <w:outlineLvl w:val="3"/>
              <w:rPr>
                <w:color w:val="000000"/>
                <w:sz w:val="16"/>
                <w:szCs w:val="16"/>
              </w:rPr>
            </w:pPr>
            <w:r>
              <w:rPr>
                <w:color w:val="000000"/>
                <w:sz w:val="16"/>
                <w:szCs w:val="16"/>
              </w:rPr>
              <w:t>102,60000</w:t>
            </w:r>
          </w:p>
        </w:tc>
      </w:tr>
      <w:tr w:rsidR="00AB7C9D" w14:paraId="2FBFC6B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D2FFB4E" w14:textId="77777777" w:rsidR="00AB7C9D" w:rsidRDefault="00AB7C9D">
            <w:pPr>
              <w:outlineLvl w:val="4"/>
              <w:rPr>
                <w:color w:val="000000"/>
                <w:sz w:val="16"/>
                <w:szCs w:val="16"/>
              </w:rPr>
            </w:pPr>
            <w:r>
              <w:rPr>
                <w:color w:val="000000"/>
                <w:sz w:val="16"/>
                <w:szCs w:val="16"/>
              </w:rPr>
              <w:t>Мероприятия по регистрации, перерегистрации, страхованию, прохождению технического осмотра транспортных средств и уплата налогов</w:t>
            </w:r>
          </w:p>
        </w:tc>
        <w:tc>
          <w:tcPr>
            <w:tcW w:w="576" w:type="dxa"/>
            <w:tcBorders>
              <w:top w:val="single" w:sz="4" w:space="0" w:color="auto"/>
              <w:left w:val="single" w:sz="4" w:space="0" w:color="auto"/>
              <w:bottom w:val="single" w:sz="4" w:space="0" w:color="auto"/>
              <w:right w:val="single" w:sz="4" w:space="0" w:color="auto"/>
            </w:tcBorders>
            <w:noWrap/>
            <w:hideMark/>
          </w:tcPr>
          <w:p w14:paraId="34C8E190"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9821F77" w14:textId="77777777" w:rsidR="00AB7C9D" w:rsidRDefault="00AB7C9D">
            <w:pPr>
              <w:jc w:val="center"/>
              <w:outlineLvl w:val="4"/>
              <w:rPr>
                <w:color w:val="000000"/>
                <w:sz w:val="16"/>
                <w:szCs w:val="16"/>
              </w:rPr>
            </w:pPr>
            <w:r>
              <w:rPr>
                <w:color w:val="000000"/>
                <w:sz w:val="16"/>
                <w:szCs w:val="16"/>
              </w:rPr>
              <w:t>1500121250</w:t>
            </w:r>
          </w:p>
        </w:tc>
        <w:tc>
          <w:tcPr>
            <w:tcW w:w="576" w:type="dxa"/>
            <w:tcBorders>
              <w:top w:val="single" w:sz="4" w:space="0" w:color="auto"/>
              <w:left w:val="single" w:sz="4" w:space="0" w:color="auto"/>
              <w:bottom w:val="single" w:sz="4" w:space="0" w:color="auto"/>
              <w:right w:val="single" w:sz="4" w:space="0" w:color="auto"/>
            </w:tcBorders>
            <w:noWrap/>
            <w:hideMark/>
          </w:tcPr>
          <w:p w14:paraId="2FFDDD0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914B28D" w14:textId="77777777" w:rsidR="00AB7C9D" w:rsidRDefault="00AB7C9D">
            <w:pPr>
              <w:jc w:val="right"/>
              <w:outlineLvl w:val="4"/>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6A12ABBA" w14:textId="77777777" w:rsidR="00AB7C9D" w:rsidRDefault="00AB7C9D">
            <w:pPr>
              <w:jc w:val="right"/>
              <w:outlineLvl w:val="4"/>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6952FCF9" w14:textId="77777777" w:rsidR="00AB7C9D" w:rsidRDefault="00AB7C9D">
            <w:pPr>
              <w:jc w:val="right"/>
              <w:outlineLvl w:val="4"/>
              <w:rPr>
                <w:color w:val="000000"/>
                <w:sz w:val="16"/>
                <w:szCs w:val="16"/>
              </w:rPr>
            </w:pPr>
            <w:r>
              <w:rPr>
                <w:color w:val="000000"/>
                <w:sz w:val="16"/>
                <w:szCs w:val="16"/>
              </w:rPr>
              <w:t>102,60000</w:t>
            </w:r>
          </w:p>
        </w:tc>
      </w:tr>
      <w:tr w:rsidR="00AB7C9D" w14:paraId="119A69B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B36D6F5"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576" w:type="dxa"/>
            <w:tcBorders>
              <w:top w:val="single" w:sz="4" w:space="0" w:color="auto"/>
              <w:left w:val="single" w:sz="4" w:space="0" w:color="auto"/>
              <w:bottom w:val="single" w:sz="4" w:space="0" w:color="auto"/>
              <w:right w:val="single" w:sz="4" w:space="0" w:color="auto"/>
            </w:tcBorders>
            <w:noWrap/>
            <w:hideMark/>
          </w:tcPr>
          <w:p w14:paraId="31E1609A"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2E43C77E" w14:textId="77777777" w:rsidR="00AB7C9D" w:rsidRDefault="00AB7C9D">
            <w:pPr>
              <w:jc w:val="center"/>
              <w:outlineLvl w:val="5"/>
              <w:rPr>
                <w:color w:val="000000"/>
                <w:sz w:val="16"/>
                <w:szCs w:val="16"/>
              </w:rPr>
            </w:pPr>
            <w:r>
              <w:rPr>
                <w:color w:val="000000"/>
                <w:sz w:val="16"/>
                <w:szCs w:val="16"/>
              </w:rPr>
              <w:t>1500121250</w:t>
            </w:r>
          </w:p>
        </w:tc>
        <w:tc>
          <w:tcPr>
            <w:tcW w:w="576" w:type="dxa"/>
            <w:tcBorders>
              <w:top w:val="single" w:sz="4" w:space="0" w:color="auto"/>
              <w:left w:val="single" w:sz="4" w:space="0" w:color="auto"/>
              <w:bottom w:val="single" w:sz="4" w:space="0" w:color="auto"/>
              <w:right w:val="single" w:sz="4" w:space="0" w:color="auto"/>
            </w:tcBorders>
            <w:noWrap/>
            <w:hideMark/>
          </w:tcPr>
          <w:p w14:paraId="7948F48D"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7EDAC5DF" w14:textId="77777777" w:rsidR="00AB7C9D" w:rsidRDefault="00AB7C9D">
            <w:pPr>
              <w:jc w:val="right"/>
              <w:outlineLvl w:val="5"/>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29E5F792" w14:textId="77777777" w:rsidR="00AB7C9D" w:rsidRDefault="00AB7C9D">
            <w:pPr>
              <w:jc w:val="right"/>
              <w:outlineLvl w:val="5"/>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765763BE" w14:textId="77777777" w:rsidR="00AB7C9D" w:rsidRDefault="00AB7C9D">
            <w:pPr>
              <w:jc w:val="right"/>
              <w:outlineLvl w:val="5"/>
              <w:rPr>
                <w:color w:val="000000"/>
                <w:sz w:val="16"/>
                <w:szCs w:val="16"/>
              </w:rPr>
            </w:pPr>
            <w:r>
              <w:rPr>
                <w:color w:val="000000"/>
                <w:sz w:val="16"/>
                <w:szCs w:val="16"/>
              </w:rPr>
              <w:t>102,60000</w:t>
            </w:r>
          </w:p>
        </w:tc>
      </w:tr>
      <w:tr w:rsidR="00AB7C9D" w14:paraId="171FC09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BD61DFE" w14:textId="77777777" w:rsidR="00AB7C9D" w:rsidRDefault="00AB7C9D">
            <w:pPr>
              <w:outlineLvl w:val="1"/>
              <w:rPr>
                <w:color w:val="000000"/>
                <w:sz w:val="16"/>
                <w:szCs w:val="16"/>
              </w:rPr>
            </w:pPr>
            <w:r>
              <w:rPr>
                <w:color w:val="000000"/>
                <w:sz w:val="16"/>
                <w:szCs w:val="16"/>
              </w:rPr>
              <w:t>Взносы в Ассоциацию «Совет муниципальных образований"</w:t>
            </w:r>
          </w:p>
        </w:tc>
        <w:tc>
          <w:tcPr>
            <w:tcW w:w="576" w:type="dxa"/>
            <w:tcBorders>
              <w:top w:val="single" w:sz="4" w:space="0" w:color="auto"/>
              <w:left w:val="single" w:sz="4" w:space="0" w:color="auto"/>
              <w:bottom w:val="single" w:sz="4" w:space="0" w:color="auto"/>
              <w:right w:val="single" w:sz="4" w:space="0" w:color="auto"/>
            </w:tcBorders>
            <w:noWrap/>
            <w:hideMark/>
          </w:tcPr>
          <w:p w14:paraId="10497FEE"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6EBD7B3D" w14:textId="77777777" w:rsidR="00AB7C9D" w:rsidRDefault="00AB7C9D">
            <w:pPr>
              <w:jc w:val="center"/>
              <w:outlineLvl w:val="1"/>
              <w:rPr>
                <w:color w:val="000000"/>
                <w:sz w:val="16"/>
                <w:szCs w:val="16"/>
              </w:rPr>
            </w:pPr>
            <w:r>
              <w:rPr>
                <w:color w:val="000000"/>
                <w:sz w:val="16"/>
                <w:szCs w:val="16"/>
              </w:rPr>
              <w:t>9600000000</w:t>
            </w:r>
          </w:p>
        </w:tc>
        <w:tc>
          <w:tcPr>
            <w:tcW w:w="576" w:type="dxa"/>
            <w:tcBorders>
              <w:top w:val="single" w:sz="4" w:space="0" w:color="auto"/>
              <w:left w:val="single" w:sz="4" w:space="0" w:color="auto"/>
              <w:bottom w:val="single" w:sz="4" w:space="0" w:color="auto"/>
              <w:right w:val="single" w:sz="4" w:space="0" w:color="auto"/>
            </w:tcBorders>
            <w:noWrap/>
            <w:hideMark/>
          </w:tcPr>
          <w:p w14:paraId="762DD2AF"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F889C5" w14:textId="77777777" w:rsidR="00AB7C9D" w:rsidRDefault="00AB7C9D">
            <w:pPr>
              <w:jc w:val="right"/>
              <w:outlineLvl w:val="1"/>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17CA30B2" w14:textId="77777777" w:rsidR="00AB7C9D" w:rsidRDefault="00AB7C9D">
            <w:pPr>
              <w:jc w:val="right"/>
              <w:outlineLvl w:val="1"/>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42BAE63E" w14:textId="77777777" w:rsidR="00AB7C9D" w:rsidRDefault="00AB7C9D">
            <w:pPr>
              <w:jc w:val="right"/>
              <w:outlineLvl w:val="1"/>
              <w:rPr>
                <w:color w:val="000000"/>
                <w:sz w:val="16"/>
                <w:szCs w:val="16"/>
              </w:rPr>
            </w:pPr>
            <w:r>
              <w:rPr>
                <w:color w:val="000000"/>
                <w:sz w:val="16"/>
                <w:szCs w:val="16"/>
              </w:rPr>
              <w:t>254,00000</w:t>
            </w:r>
          </w:p>
        </w:tc>
      </w:tr>
      <w:tr w:rsidR="00AB7C9D" w14:paraId="11BFF68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2C92E3" w14:textId="77777777" w:rsidR="00AB7C9D" w:rsidRDefault="00AB7C9D">
            <w:pPr>
              <w:outlineLvl w:val="4"/>
              <w:rPr>
                <w:color w:val="000000"/>
                <w:sz w:val="16"/>
                <w:szCs w:val="16"/>
              </w:rPr>
            </w:pPr>
            <w:r>
              <w:rPr>
                <w:color w:val="000000"/>
                <w:sz w:val="16"/>
                <w:szCs w:val="16"/>
              </w:rPr>
              <w:lastRenderedPageBreak/>
              <w:t>Членские взносы в ассоциацию поселений</w:t>
            </w:r>
          </w:p>
        </w:tc>
        <w:tc>
          <w:tcPr>
            <w:tcW w:w="576" w:type="dxa"/>
            <w:tcBorders>
              <w:top w:val="single" w:sz="4" w:space="0" w:color="auto"/>
              <w:left w:val="single" w:sz="4" w:space="0" w:color="auto"/>
              <w:bottom w:val="single" w:sz="4" w:space="0" w:color="auto"/>
              <w:right w:val="single" w:sz="4" w:space="0" w:color="auto"/>
            </w:tcBorders>
            <w:noWrap/>
            <w:hideMark/>
          </w:tcPr>
          <w:p w14:paraId="210BD81F"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E6EE5F1" w14:textId="77777777" w:rsidR="00AB7C9D" w:rsidRDefault="00AB7C9D">
            <w:pPr>
              <w:jc w:val="center"/>
              <w:outlineLvl w:val="4"/>
              <w:rPr>
                <w:color w:val="000000"/>
                <w:sz w:val="16"/>
                <w:szCs w:val="16"/>
              </w:rPr>
            </w:pPr>
            <w:r>
              <w:rPr>
                <w:color w:val="000000"/>
                <w:sz w:val="16"/>
                <w:szCs w:val="16"/>
              </w:rPr>
              <w:t>9610082210</w:t>
            </w:r>
          </w:p>
        </w:tc>
        <w:tc>
          <w:tcPr>
            <w:tcW w:w="576" w:type="dxa"/>
            <w:tcBorders>
              <w:top w:val="single" w:sz="4" w:space="0" w:color="auto"/>
              <w:left w:val="single" w:sz="4" w:space="0" w:color="auto"/>
              <w:bottom w:val="single" w:sz="4" w:space="0" w:color="auto"/>
              <w:right w:val="single" w:sz="4" w:space="0" w:color="auto"/>
            </w:tcBorders>
            <w:noWrap/>
            <w:hideMark/>
          </w:tcPr>
          <w:p w14:paraId="5F782FB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CC0954" w14:textId="77777777" w:rsidR="00AB7C9D" w:rsidRDefault="00AB7C9D">
            <w:pPr>
              <w:jc w:val="right"/>
              <w:outlineLvl w:val="4"/>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4E8EA0AD" w14:textId="77777777" w:rsidR="00AB7C9D" w:rsidRDefault="00AB7C9D">
            <w:pPr>
              <w:jc w:val="right"/>
              <w:outlineLvl w:val="4"/>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50B6D96C" w14:textId="77777777" w:rsidR="00AB7C9D" w:rsidRDefault="00AB7C9D">
            <w:pPr>
              <w:jc w:val="right"/>
              <w:outlineLvl w:val="4"/>
              <w:rPr>
                <w:color w:val="000000"/>
                <w:sz w:val="16"/>
                <w:szCs w:val="16"/>
              </w:rPr>
            </w:pPr>
            <w:r>
              <w:rPr>
                <w:color w:val="000000"/>
                <w:sz w:val="16"/>
                <w:szCs w:val="16"/>
              </w:rPr>
              <w:t>254,00000</w:t>
            </w:r>
          </w:p>
        </w:tc>
      </w:tr>
      <w:tr w:rsidR="00AB7C9D" w14:paraId="02FD187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C60666B"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576" w:type="dxa"/>
            <w:tcBorders>
              <w:top w:val="single" w:sz="4" w:space="0" w:color="auto"/>
              <w:left w:val="single" w:sz="4" w:space="0" w:color="auto"/>
              <w:bottom w:val="single" w:sz="4" w:space="0" w:color="auto"/>
              <w:right w:val="single" w:sz="4" w:space="0" w:color="auto"/>
            </w:tcBorders>
            <w:noWrap/>
            <w:hideMark/>
          </w:tcPr>
          <w:p w14:paraId="6945C925"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35428C13" w14:textId="77777777" w:rsidR="00AB7C9D" w:rsidRDefault="00AB7C9D">
            <w:pPr>
              <w:jc w:val="center"/>
              <w:outlineLvl w:val="5"/>
              <w:rPr>
                <w:color w:val="000000"/>
                <w:sz w:val="16"/>
                <w:szCs w:val="16"/>
              </w:rPr>
            </w:pPr>
            <w:r>
              <w:rPr>
                <w:color w:val="000000"/>
                <w:sz w:val="16"/>
                <w:szCs w:val="16"/>
              </w:rPr>
              <w:t>9610082210</w:t>
            </w:r>
          </w:p>
        </w:tc>
        <w:tc>
          <w:tcPr>
            <w:tcW w:w="576" w:type="dxa"/>
            <w:tcBorders>
              <w:top w:val="single" w:sz="4" w:space="0" w:color="auto"/>
              <w:left w:val="single" w:sz="4" w:space="0" w:color="auto"/>
              <w:bottom w:val="single" w:sz="4" w:space="0" w:color="auto"/>
              <w:right w:val="single" w:sz="4" w:space="0" w:color="auto"/>
            </w:tcBorders>
            <w:noWrap/>
            <w:hideMark/>
          </w:tcPr>
          <w:p w14:paraId="55048380"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2935B419" w14:textId="77777777" w:rsidR="00AB7C9D" w:rsidRDefault="00AB7C9D">
            <w:pPr>
              <w:jc w:val="right"/>
              <w:outlineLvl w:val="5"/>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0C4ADA75" w14:textId="77777777" w:rsidR="00AB7C9D" w:rsidRDefault="00AB7C9D">
            <w:pPr>
              <w:jc w:val="right"/>
              <w:outlineLvl w:val="5"/>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2EAB76E6" w14:textId="77777777" w:rsidR="00AB7C9D" w:rsidRDefault="00AB7C9D">
            <w:pPr>
              <w:jc w:val="right"/>
              <w:outlineLvl w:val="5"/>
              <w:rPr>
                <w:color w:val="000000"/>
                <w:sz w:val="16"/>
                <w:szCs w:val="16"/>
              </w:rPr>
            </w:pPr>
            <w:r>
              <w:rPr>
                <w:color w:val="000000"/>
                <w:sz w:val="16"/>
                <w:szCs w:val="16"/>
              </w:rPr>
              <w:t>254,00000</w:t>
            </w:r>
          </w:p>
        </w:tc>
      </w:tr>
      <w:tr w:rsidR="00AB7C9D" w14:paraId="57F7591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A06EF0" w14:textId="77777777" w:rsidR="00AB7C9D" w:rsidRDefault="00AB7C9D">
            <w:pPr>
              <w:outlineLvl w:val="1"/>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1FCCC1A3" w14:textId="77777777" w:rsidR="00AB7C9D" w:rsidRDefault="00AB7C9D">
            <w:pPr>
              <w:jc w:val="center"/>
              <w:outlineLvl w:val="1"/>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D2D4988" w14:textId="77777777" w:rsidR="00AB7C9D" w:rsidRDefault="00AB7C9D">
            <w:pPr>
              <w:jc w:val="center"/>
              <w:outlineLvl w:val="1"/>
              <w:rPr>
                <w:color w:val="000000"/>
                <w:sz w:val="16"/>
                <w:szCs w:val="16"/>
              </w:rPr>
            </w:pPr>
            <w:r>
              <w:rPr>
                <w:color w:val="000000"/>
                <w:sz w:val="16"/>
                <w:szCs w:val="16"/>
              </w:rPr>
              <w:t>9700000000</w:t>
            </w:r>
          </w:p>
        </w:tc>
        <w:tc>
          <w:tcPr>
            <w:tcW w:w="576" w:type="dxa"/>
            <w:tcBorders>
              <w:top w:val="single" w:sz="4" w:space="0" w:color="auto"/>
              <w:left w:val="single" w:sz="4" w:space="0" w:color="auto"/>
              <w:bottom w:val="single" w:sz="4" w:space="0" w:color="auto"/>
              <w:right w:val="single" w:sz="4" w:space="0" w:color="auto"/>
            </w:tcBorders>
            <w:noWrap/>
            <w:hideMark/>
          </w:tcPr>
          <w:p w14:paraId="1D6AAC8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6A0493" w14:textId="77777777" w:rsidR="00AB7C9D" w:rsidRDefault="00AB7C9D">
            <w:pPr>
              <w:jc w:val="right"/>
              <w:outlineLvl w:val="1"/>
              <w:rPr>
                <w:color w:val="000000"/>
                <w:sz w:val="16"/>
                <w:szCs w:val="16"/>
              </w:rPr>
            </w:pPr>
            <w:r>
              <w:rPr>
                <w:color w:val="000000"/>
                <w:sz w:val="16"/>
                <w:szCs w:val="16"/>
              </w:rPr>
              <w:t>356,00000</w:t>
            </w:r>
          </w:p>
        </w:tc>
        <w:tc>
          <w:tcPr>
            <w:tcW w:w="1470" w:type="dxa"/>
            <w:tcBorders>
              <w:top w:val="single" w:sz="4" w:space="0" w:color="auto"/>
              <w:left w:val="single" w:sz="4" w:space="0" w:color="auto"/>
              <w:bottom w:val="single" w:sz="4" w:space="0" w:color="auto"/>
              <w:right w:val="single" w:sz="4" w:space="0" w:color="auto"/>
            </w:tcBorders>
            <w:noWrap/>
            <w:hideMark/>
          </w:tcPr>
          <w:p w14:paraId="1E3E3819" w14:textId="77777777" w:rsidR="00AB7C9D" w:rsidRDefault="00AB7C9D">
            <w:pPr>
              <w:jc w:val="right"/>
              <w:outlineLvl w:val="1"/>
              <w:rPr>
                <w:color w:val="000000"/>
                <w:sz w:val="16"/>
                <w:szCs w:val="16"/>
              </w:rPr>
            </w:pPr>
            <w:r>
              <w:rPr>
                <w:color w:val="000000"/>
                <w:sz w:val="16"/>
                <w:szCs w:val="16"/>
              </w:rPr>
              <w:t>6 134,00000</w:t>
            </w:r>
          </w:p>
        </w:tc>
        <w:tc>
          <w:tcPr>
            <w:tcW w:w="1470" w:type="dxa"/>
            <w:tcBorders>
              <w:top w:val="single" w:sz="4" w:space="0" w:color="auto"/>
              <w:left w:val="single" w:sz="4" w:space="0" w:color="auto"/>
              <w:bottom w:val="single" w:sz="4" w:space="0" w:color="auto"/>
              <w:right w:val="single" w:sz="4" w:space="0" w:color="auto"/>
            </w:tcBorders>
            <w:noWrap/>
            <w:hideMark/>
          </w:tcPr>
          <w:p w14:paraId="53FACF81" w14:textId="77777777" w:rsidR="00AB7C9D" w:rsidRDefault="00AB7C9D">
            <w:pPr>
              <w:jc w:val="right"/>
              <w:outlineLvl w:val="1"/>
              <w:rPr>
                <w:color w:val="000000"/>
                <w:sz w:val="16"/>
                <w:szCs w:val="16"/>
              </w:rPr>
            </w:pPr>
            <w:r>
              <w:rPr>
                <w:color w:val="000000"/>
                <w:sz w:val="16"/>
                <w:szCs w:val="16"/>
              </w:rPr>
              <w:t>12 309,10000</w:t>
            </w:r>
          </w:p>
        </w:tc>
      </w:tr>
      <w:tr w:rsidR="00AB7C9D" w14:paraId="3B2E45C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2176EF" w14:textId="77777777" w:rsidR="00AB7C9D" w:rsidRDefault="00AB7C9D">
            <w:pPr>
              <w:outlineLvl w:val="4"/>
              <w:rPr>
                <w:color w:val="000000"/>
                <w:sz w:val="16"/>
                <w:szCs w:val="16"/>
              </w:rPr>
            </w:pPr>
            <w:r>
              <w:rPr>
                <w:color w:val="000000"/>
                <w:sz w:val="16"/>
                <w:szCs w:val="16"/>
              </w:rPr>
              <w:t>Почетный гражданин Любытинского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9DC95C6"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4E6ABCCC" w14:textId="77777777" w:rsidR="00AB7C9D" w:rsidRDefault="00AB7C9D">
            <w:pPr>
              <w:jc w:val="center"/>
              <w:outlineLvl w:val="4"/>
              <w:rPr>
                <w:color w:val="000000"/>
                <w:sz w:val="16"/>
                <w:szCs w:val="16"/>
              </w:rPr>
            </w:pPr>
            <w:r>
              <w:rPr>
                <w:color w:val="000000"/>
                <w:sz w:val="16"/>
                <w:szCs w:val="16"/>
              </w:rPr>
              <w:t>9710082230</w:t>
            </w:r>
          </w:p>
        </w:tc>
        <w:tc>
          <w:tcPr>
            <w:tcW w:w="576" w:type="dxa"/>
            <w:tcBorders>
              <w:top w:val="single" w:sz="4" w:space="0" w:color="auto"/>
              <w:left w:val="single" w:sz="4" w:space="0" w:color="auto"/>
              <w:bottom w:val="single" w:sz="4" w:space="0" w:color="auto"/>
              <w:right w:val="single" w:sz="4" w:space="0" w:color="auto"/>
            </w:tcBorders>
            <w:noWrap/>
            <w:hideMark/>
          </w:tcPr>
          <w:p w14:paraId="6FD9BF3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898A68" w14:textId="77777777" w:rsidR="00AB7C9D" w:rsidRDefault="00AB7C9D">
            <w:pPr>
              <w:jc w:val="right"/>
              <w:outlineLvl w:val="4"/>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2A8F8123" w14:textId="77777777" w:rsidR="00AB7C9D" w:rsidRDefault="00AB7C9D">
            <w:pPr>
              <w:jc w:val="right"/>
              <w:outlineLvl w:val="4"/>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5E59EEE2" w14:textId="77777777" w:rsidR="00AB7C9D" w:rsidRDefault="00AB7C9D">
            <w:pPr>
              <w:jc w:val="right"/>
              <w:outlineLvl w:val="4"/>
              <w:rPr>
                <w:color w:val="000000"/>
                <w:sz w:val="16"/>
                <w:szCs w:val="16"/>
              </w:rPr>
            </w:pPr>
            <w:r>
              <w:rPr>
                <w:color w:val="000000"/>
                <w:sz w:val="16"/>
                <w:szCs w:val="16"/>
              </w:rPr>
              <w:t>56,00000</w:t>
            </w:r>
          </w:p>
        </w:tc>
      </w:tr>
      <w:tr w:rsidR="00AB7C9D" w14:paraId="506DB79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9375F18" w14:textId="77777777" w:rsidR="00AB7C9D" w:rsidRDefault="00AB7C9D">
            <w:pPr>
              <w:outlineLvl w:val="5"/>
              <w:rPr>
                <w:color w:val="000000"/>
                <w:sz w:val="16"/>
                <w:szCs w:val="16"/>
              </w:rPr>
            </w:pPr>
            <w:r>
              <w:rPr>
                <w:color w:val="000000"/>
                <w:sz w:val="16"/>
                <w:szCs w:val="16"/>
              </w:rPr>
              <w:t>Иные выплаты населению</w:t>
            </w:r>
          </w:p>
        </w:tc>
        <w:tc>
          <w:tcPr>
            <w:tcW w:w="576" w:type="dxa"/>
            <w:tcBorders>
              <w:top w:val="single" w:sz="4" w:space="0" w:color="auto"/>
              <w:left w:val="single" w:sz="4" w:space="0" w:color="auto"/>
              <w:bottom w:val="single" w:sz="4" w:space="0" w:color="auto"/>
              <w:right w:val="single" w:sz="4" w:space="0" w:color="auto"/>
            </w:tcBorders>
            <w:noWrap/>
            <w:hideMark/>
          </w:tcPr>
          <w:p w14:paraId="5C481553"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546709DC" w14:textId="77777777" w:rsidR="00AB7C9D" w:rsidRDefault="00AB7C9D">
            <w:pPr>
              <w:jc w:val="center"/>
              <w:outlineLvl w:val="5"/>
              <w:rPr>
                <w:color w:val="000000"/>
                <w:sz w:val="16"/>
                <w:szCs w:val="16"/>
              </w:rPr>
            </w:pPr>
            <w:r>
              <w:rPr>
                <w:color w:val="000000"/>
                <w:sz w:val="16"/>
                <w:szCs w:val="16"/>
              </w:rPr>
              <w:t>9710082230</w:t>
            </w:r>
          </w:p>
        </w:tc>
        <w:tc>
          <w:tcPr>
            <w:tcW w:w="576" w:type="dxa"/>
            <w:tcBorders>
              <w:top w:val="single" w:sz="4" w:space="0" w:color="auto"/>
              <w:left w:val="single" w:sz="4" w:space="0" w:color="auto"/>
              <w:bottom w:val="single" w:sz="4" w:space="0" w:color="auto"/>
              <w:right w:val="single" w:sz="4" w:space="0" w:color="auto"/>
            </w:tcBorders>
            <w:noWrap/>
            <w:hideMark/>
          </w:tcPr>
          <w:p w14:paraId="0FF22EAB" w14:textId="77777777" w:rsidR="00AB7C9D" w:rsidRDefault="00AB7C9D">
            <w:pPr>
              <w:jc w:val="center"/>
              <w:outlineLvl w:val="5"/>
              <w:rPr>
                <w:color w:val="000000"/>
                <w:sz w:val="16"/>
                <w:szCs w:val="16"/>
              </w:rPr>
            </w:pPr>
            <w:r>
              <w:rPr>
                <w:color w:val="000000"/>
                <w:sz w:val="16"/>
                <w:szCs w:val="16"/>
              </w:rPr>
              <w:t>360</w:t>
            </w:r>
          </w:p>
        </w:tc>
        <w:tc>
          <w:tcPr>
            <w:tcW w:w="1470" w:type="dxa"/>
            <w:tcBorders>
              <w:top w:val="single" w:sz="4" w:space="0" w:color="auto"/>
              <w:left w:val="single" w:sz="4" w:space="0" w:color="auto"/>
              <w:bottom w:val="single" w:sz="4" w:space="0" w:color="auto"/>
              <w:right w:val="single" w:sz="4" w:space="0" w:color="auto"/>
            </w:tcBorders>
            <w:noWrap/>
            <w:hideMark/>
          </w:tcPr>
          <w:p w14:paraId="58F4FF41" w14:textId="77777777" w:rsidR="00AB7C9D" w:rsidRDefault="00AB7C9D">
            <w:pPr>
              <w:jc w:val="right"/>
              <w:outlineLvl w:val="5"/>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49F1561A" w14:textId="77777777" w:rsidR="00AB7C9D" w:rsidRDefault="00AB7C9D">
            <w:pPr>
              <w:jc w:val="right"/>
              <w:outlineLvl w:val="5"/>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4A80F617" w14:textId="77777777" w:rsidR="00AB7C9D" w:rsidRDefault="00AB7C9D">
            <w:pPr>
              <w:jc w:val="right"/>
              <w:outlineLvl w:val="5"/>
              <w:rPr>
                <w:color w:val="000000"/>
                <w:sz w:val="16"/>
                <w:szCs w:val="16"/>
              </w:rPr>
            </w:pPr>
            <w:r>
              <w:rPr>
                <w:color w:val="000000"/>
                <w:sz w:val="16"/>
                <w:szCs w:val="16"/>
              </w:rPr>
              <w:t>56,00000</w:t>
            </w:r>
          </w:p>
        </w:tc>
      </w:tr>
      <w:tr w:rsidR="00AB7C9D" w14:paraId="4495E11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C299AB0" w14:textId="77777777" w:rsidR="00AB7C9D" w:rsidRDefault="00AB7C9D">
            <w:pPr>
              <w:outlineLvl w:val="4"/>
              <w:rPr>
                <w:color w:val="000000"/>
                <w:sz w:val="16"/>
                <w:szCs w:val="16"/>
              </w:rPr>
            </w:pPr>
            <w:r>
              <w:rPr>
                <w:color w:val="000000"/>
                <w:sz w:val="16"/>
                <w:szCs w:val="16"/>
              </w:rPr>
              <w:t>Прочие расходы на выполнение функций органов местного самоуправления</w:t>
            </w:r>
          </w:p>
        </w:tc>
        <w:tc>
          <w:tcPr>
            <w:tcW w:w="576" w:type="dxa"/>
            <w:tcBorders>
              <w:top w:val="single" w:sz="4" w:space="0" w:color="auto"/>
              <w:left w:val="single" w:sz="4" w:space="0" w:color="auto"/>
              <w:bottom w:val="single" w:sz="4" w:space="0" w:color="auto"/>
              <w:right w:val="single" w:sz="4" w:space="0" w:color="auto"/>
            </w:tcBorders>
            <w:noWrap/>
            <w:hideMark/>
          </w:tcPr>
          <w:p w14:paraId="03202290"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2DAB2E0" w14:textId="77777777" w:rsidR="00AB7C9D" w:rsidRDefault="00AB7C9D">
            <w:pPr>
              <w:jc w:val="center"/>
              <w:outlineLvl w:val="4"/>
              <w:rPr>
                <w:color w:val="000000"/>
                <w:sz w:val="16"/>
                <w:szCs w:val="16"/>
              </w:rPr>
            </w:pPr>
            <w:r>
              <w:rPr>
                <w:color w:val="000000"/>
                <w:sz w:val="16"/>
                <w:szCs w:val="16"/>
              </w:rPr>
              <w:t>9710083220</w:t>
            </w:r>
          </w:p>
        </w:tc>
        <w:tc>
          <w:tcPr>
            <w:tcW w:w="576" w:type="dxa"/>
            <w:tcBorders>
              <w:top w:val="single" w:sz="4" w:space="0" w:color="auto"/>
              <w:left w:val="single" w:sz="4" w:space="0" w:color="auto"/>
              <w:bottom w:val="single" w:sz="4" w:space="0" w:color="auto"/>
              <w:right w:val="single" w:sz="4" w:space="0" w:color="auto"/>
            </w:tcBorders>
            <w:noWrap/>
            <w:hideMark/>
          </w:tcPr>
          <w:p w14:paraId="1B0CF69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5C1C8B" w14:textId="77777777" w:rsidR="00AB7C9D" w:rsidRDefault="00AB7C9D">
            <w:pPr>
              <w:jc w:val="right"/>
              <w:outlineLvl w:val="4"/>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77BFED10" w14:textId="77777777" w:rsidR="00AB7C9D" w:rsidRDefault="00AB7C9D">
            <w:pPr>
              <w:jc w:val="right"/>
              <w:outlineLvl w:val="4"/>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18F68696" w14:textId="77777777" w:rsidR="00AB7C9D" w:rsidRDefault="00AB7C9D">
            <w:pPr>
              <w:jc w:val="right"/>
              <w:outlineLvl w:val="4"/>
              <w:rPr>
                <w:color w:val="000000"/>
                <w:sz w:val="16"/>
                <w:szCs w:val="16"/>
              </w:rPr>
            </w:pPr>
            <w:r>
              <w:rPr>
                <w:color w:val="000000"/>
                <w:sz w:val="16"/>
                <w:szCs w:val="16"/>
              </w:rPr>
              <w:t>300,00000</w:t>
            </w:r>
          </w:p>
        </w:tc>
      </w:tr>
      <w:tr w:rsidR="00AB7C9D" w14:paraId="7BC865A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4E801F9"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13A07B29"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0EA1953C" w14:textId="77777777" w:rsidR="00AB7C9D" w:rsidRDefault="00AB7C9D">
            <w:pPr>
              <w:jc w:val="center"/>
              <w:outlineLvl w:val="5"/>
              <w:rPr>
                <w:color w:val="000000"/>
                <w:sz w:val="16"/>
                <w:szCs w:val="16"/>
              </w:rPr>
            </w:pPr>
            <w:r>
              <w:rPr>
                <w:color w:val="000000"/>
                <w:sz w:val="16"/>
                <w:szCs w:val="16"/>
              </w:rPr>
              <w:t>9710083220</w:t>
            </w:r>
          </w:p>
        </w:tc>
        <w:tc>
          <w:tcPr>
            <w:tcW w:w="576" w:type="dxa"/>
            <w:tcBorders>
              <w:top w:val="single" w:sz="4" w:space="0" w:color="auto"/>
              <w:left w:val="single" w:sz="4" w:space="0" w:color="auto"/>
              <w:bottom w:val="single" w:sz="4" w:space="0" w:color="auto"/>
              <w:right w:val="single" w:sz="4" w:space="0" w:color="auto"/>
            </w:tcBorders>
            <w:noWrap/>
            <w:hideMark/>
          </w:tcPr>
          <w:p w14:paraId="67E6E14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F5C7F3D" w14:textId="77777777" w:rsidR="00AB7C9D" w:rsidRDefault="00AB7C9D">
            <w:pPr>
              <w:jc w:val="right"/>
              <w:outlineLvl w:val="5"/>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3A8A0DF8" w14:textId="77777777" w:rsidR="00AB7C9D" w:rsidRDefault="00AB7C9D">
            <w:pPr>
              <w:jc w:val="right"/>
              <w:outlineLvl w:val="5"/>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5D46AF85" w14:textId="77777777" w:rsidR="00AB7C9D" w:rsidRDefault="00AB7C9D">
            <w:pPr>
              <w:jc w:val="right"/>
              <w:outlineLvl w:val="5"/>
              <w:rPr>
                <w:color w:val="000000"/>
                <w:sz w:val="16"/>
                <w:szCs w:val="16"/>
              </w:rPr>
            </w:pPr>
            <w:r>
              <w:rPr>
                <w:color w:val="000000"/>
                <w:sz w:val="16"/>
                <w:szCs w:val="16"/>
              </w:rPr>
              <w:t>300,00000</w:t>
            </w:r>
          </w:p>
        </w:tc>
      </w:tr>
      <w:tr w:rsidR="00AB7C9D" w14:paraId="278CD0C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1F04D19" w14:textId="77777777" w:rsidR="00AB7C9D" w:rsidRDefault="00AB7C9D">
            <w:pPr>
              <w:outlineLvl w:val="4"/>
              <w:rPr>
                <w:color w:val="000000"/>
                <w:sz w:val="16"/>
                <w:szCs w:val="16"/>
              </w:rPr>
            </w:pPr>
            <w:r>
              <w:rPr>
                <w:color w:val="000000"/>
                <w:sz w:val="16"/>
                <w:szCs w:val="16"/>
              </w:rPr>
              <w:t>Условно утвержденные расходы</w:t>
            </w:r>
          </w:p>
        </w:tc>
        <w:tc>
          <w:tcPr>
            <w:tcW w:w="576" w:type="dxa"/>
            <w:tcBorders>
              <w:top w:val="single" w:sz="4" w:space="0" w:color="auto"/>
              <w:left w:val="single" w:sz="4" w:space="0" w:color="auto"/>
              <w:bottom w:val="single" w:sz="4" w:space="0" w:color="auto"/>
              <w:right w:val="single" w:sz="4" w:space="0" w:color="auto"/>
            </w:tcBorders>
            <w:noWrap/>
            <w:hideMark/>
          </w:tcPr>
          <w:p w14:paraId="0ACA9020" w14:textId="77777777" w:rsidR="00AB7C9D" w:rsidRDefault="00AB7C9D">
            <w:pPr>
              <w:jc w:val="center"/>
              <w:outlineLvl w:val="4"/>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1807DF83" w14:textId="77777777" w:rsidR="00AB7C9D" w:rsidRDefault="00AB7C9D">
            <w:pPr>
              <w:jc w:val="center"/>
              <w:outlineLvl w:val="4"/>
              <w:rPr>
                <w:color w:val="000000"/>
                <w:sz w:val="16"/>
                <w:szCs w:val="16"/>
              </w:rPr>
            </w:pPr>
            <w:r>
              <w:rPr>
                <w:color w:val="000000"/>
                <w:sz w:val="16"/>
                <w:szCs w:val="16"/>
              </w:rPr>
              <w:t>9790099990</w:t>
            </w:r>
          </w:p>
        </w:tc>
        <w:tc>
          <w:tcPr>
            <w:tcW w:w="576" w:type="dxa"/>
            <w:tcBorders>
              <w:top w:val="single" w:sz="4" w:space="0" w:color="auto"/>
              <w:left w:val="single" w:sz="4" w:space="0" w:color="auto"/>
              <w:bottom w:val="single" w:sz="4" w:space="0" w:color="auto"/>
              <w:right w:val="single" w:sz="4" w:space="0" w:color="auto"/>
            </w:tcBorders>
            <w:noWrap/>
            <w:hideMark/>
          </w:tcPr>
          <w:p w14:paraId="01166DC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47EF058"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4D73384" w14:textId="77777777" w:rsidR="00AB7C9D" w:rsidRDefault="00AB7C9D">
            <w:pPr>
              <w:jc w:val="right"/>
              <w:outlineLvl w:val="4"/>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6EE02232" w14:textId="77777777" w:rsidR="00AB7C9D" w:rsidRDefault="00AB7C9D">
            <w:pPr>
              <w:jc w:val="right"/>
              <w:outlineLvl w:val="4"/>
              <w:rPr>
                <w:color w:val="000000"/>
                <w:sz w:val="16"/>
                <w:szCs w:val="16"/>
              </w:rPr>
            </w:pPr>
            <w:r>
              <w:rPr>
                <w:color w:val="000000"/>
                <w:sz w:val="16"/>
                <w:szCs w:val="16"/>
              </w:rPr>
              <w:t>11 953,10000</w:t>
            </w:r>
          </w:p>
        </w:tc>
      </w:tr>
      <w:tr w:rsidR="00AB7C9D" w14:paraId="3854D7C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0330D08" w14:textId="77777777" w:rsidR="00AB7C9D" w:rsidRDefault="00AB7C9D">
            <w:pPr>
              <w:outlineLvl w:val="5"/>
              <w:rPr>
                <w:color w:val="000000"/>
                <w:sz w:val="16"/>
                <w:szCs w:val="16"/>
              </w:rPr>
            </w:pPr>
            <w:r>
              <w:rPr>
                <w:color w:val="000000"/>
                <w:sz w:val="16"/>
                <w:szCs w:val="16"/>
              </w:rPr>
              <w:t>Резервные средства</w:t>
            </w:r>
          </w:p>
        </w:tc>
        <w:tc>
          <w:tcPr>
            <w:tcW w:w="576" w:type="dxa"/>
            <w:tcBorders>
              <w:top w:val="single" w:sz="4" w:space="0" w:color="auto"/>
              <w:left w:val="single" w:sz="4" w:space="0" w:color="auto"/>
              <w:bottom w:val="single" w:sz="4" w:space="0" w:color="auto"/>
              <w:right w:val="single" w:sz="4" w:space="0" w:color="auto"/>
            </w:tcBorders>
            <w:noWrap/>
            <w:hideMark/>
          </w:tcPr>
          <w:p w14:paraId="2187CD77" w14:textId="77777777" w:rsidR="00AB7C9D" w:rsidRDefault="00AB7C9D">
            <w:pPr>
              <w:jc w:val="center"/>
              <w:outlineLvl w:val="5"/>
              <w:rPr>
                <w:color w:val="000000"/>
                <w:sz w:val="16"/>
                <w:szCs w:val="16"/>
              </w:rPr>
            </w:pPr>
            <w:r>
              <w:rPr>
                <w:color w:val="000000"/>
                <w:sz w:val="16"/>
                <w:szCs w:val="16"/>
              </w:rPr>
              <w:t>0113</w:t>
            </w:r>
          </w:p>
        </w:tc>
        <w:tc>
          <w:tcPr>
            <w:tcW w:w="1212" w:type="dxa"/>
            <w:tcBorders>
              <w:top w:val="single" w:sz="4" w:space="0" w:color="auto"/>
              <w:left w:val="single" w:sz="4" w:space="0" w:color="auto"/>
              <w:bottom w:val="single" w:sz="4" w:space="0" w:color="auto"/>
              <w:right w:val="single" w:sz="4" w:space="0" w:color="auto"/>
            </w:tcBorders>
            <w:noWrap/>
            <w:hideMark/>
          </w:tcPr>
          <w:p w14:paraId="71E214BC" w14:textId="77777777" w:rsidR="00AB7C9D" w:rsidRDefault="00AB7C9D">
            <w:pPr>
              <w:jc w:val="center"/>
              <w:outlineLvl w:val="5"/>
              <w:rPr>
                <w:color w:val="000000"/>
                <w:sz w:val="16"/>
                <w:szCs w:val="16"/>
              </w:rPr>
            </w:pPr>
            <w:r>
              <w:rPr>
                <w:color w:val="000000"/>
                <w:sz w:val="16"/>
                <w:szCs w:val="16"/>
              </w:rPr>
              <w:t>9790099990</w:t>
            </w:r>
          </w:p>
        </w:tc>
        <w:tc>
          <w:tcPr>
            <w:tcW w:w="576" w:type="dxa"/>
            <w:tcBorders>
              <w:top w:val="single" w:sz="4" w:space="0" w:color="auto"/>
              <w:left w:val="single" w:sz="4" w:space="0" w:color="auto"/>
              <w:bottom w:val="single" w:sz="4" w:space="0" w:color="auto"/>
              <w:right w:val="single" w:sz="4" w:space="0" w:color="auto"/>
            </w:tcBorders>
            <w:noWrap/>
            <w:hideMark/>
          </w:tcPr>
          <w:p w14:paraId="09426D95" w14:textId="77777777" w:rsidR="00AB7C9D" w:rsidRDefault="00AB7C9D">
            <w:pPr>
              <w:jc w:val="center"/>
              <w:outlineLvl w:val="5"/>
              <w:rPr>
                <w:color w:val="000000"/>
                <w:sz w:val="16"/>
                <w:szCs w:val="16"/>
              </w:rPr>
            </w:pPr>
            <w:r>
              <w:rPr>
                <w:color w:val="000000"/>
                <w:sz w:val="16"/>
                <w:szCs w:val="16"/>
              </w:rPr>
              <w:t>870</w:t>
            </w:r>
          </w:p>
        </w:tc>
        <w:tc>
          <w:tcPr>
            <w:tcW w:w="1470" w:type="dxa"/>
            <w:tcBorders>
              <w:top w:val="single" w:sz="4" w:space="0" w:color="auto"/>
              <w:left w:val="single" w:sz="4" w:space="0" w:color="auto"/>
              <w:bottom w:val="single" w:sz="4" w:space="0" w:color="auto"/>
              <w:right w:val="single" w:sz="4" w:space="0" w:color="auto"/>
            </w:tcBorders>
            <w:noWrap/>
            <w:hideMark/>
          </w:tcPr>
          <w:p w14:paraId="54729537"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AD33FA3" w14:textId="77777777" w:rsidR="00AB7C9D" w:rsidRDefault="00AB7C9D">
            <w:pPr>
              <w:jc w:val="right"/>
              <w:outlineLvl w:val="5"/>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253D3632" w14:textId="77777777" w:rsidR="00AB7C9D" w:rsidRDefault="00AB7C9D">
            <w:pPr>
              <w:jc w:val="right"/>
              <w:outlineLvl w:val="5"/>
              <w:rPr>
                <w:color w:val="000000"/>
                <w:sz w:val="16"/>
                <w:szCs w:val="16"/>
              </w:rPr>
            </w:pPr>
            <w:r>
              <w:rPr>
                <w:color w:val="000000"/>
                <w:sz w:val="16"/>
                <w:szCs w:val="16"/>
              </w:rPr>
              <w:t>11 953,10000</w:t>
            </w:r>
          </w:p>
        </w:tc>
      </w:tr>
      <w:tr w:rsidR="00AB7C9D" w14:paraId="5625928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9E7EA28" w14:textId="77777777" w:rsidR="00AB7C9D" w:rsidRDefault="00AB7C9D">
            <w:pPr>
              <w:rPr>
                <w:b/>
                <w:bCs/>
                <w:color w:val="000000"/>
                <w:sz w:val="16"/>
                <w:szCs w:val="16"/>
              </w:rPr>
            </w:pPr>
            <w:r>
              <w:rPr>
                <w:b/>
                <w:bCs/>
                <w:color w:val="000000"/>
                <w:sz w:val="16"/>
                <w:szCs w:val="16"/>
              </w:rPr>
              <w:t>Национальная оборона</w:t>
            </w:r>
          </w:p>
        </w:tc>
        <w:tc>
          <w:tcPr>
            <w:tcW w:w="576" w:type="dxa"/>
            <w:tcBorders>
              <w:top w:val="single" w:sz="4" w:space="0" w:color="auto"/>
              <w:left w:val="single" w:sz="4" w:space="0" w:color="auto"/>
              <w:bottom w:val="single" w:sz="4" w:space="0" w:color="auto"/>
              <w:right w:val="single" w:sz="4" w:space="0" w:color="auto"/>
            </w:tcBorders>
            <w:noWrap/>
            <w:hideMark/>
          </w:tcPr>
          <w:p w14:paraId="410EBEB9" w14:textId="77777777" w:rsidR="00AB7C9D" w:rsidRDefault="00AB7C9D">
            <w:pPr>
              <w:jc w:val="center"/>
              <w:rPr>
                <w:b/>
                <w:bCs/>
                <w:color w:val="000000"/>
                <w:sz w:val="16"/>
                <w:szCs w:val="16"/>
              </w:rPr>
            </w:pPr>
            <w:r>
              <w:rPr>
                <w:b/>
                <w:bCs/>
                <w:color w:val="000000"/>
                <w:sz w:val="16"/>
                <w:szCs w:val="16"/>
              </w:rPr>
              <w:t>0200</w:t>
            </w:r>
          </w:p>
        </w:tc>
        <w:tc>
          <w:tcPr>
            <w:tcW w:w="1212" w:type="dxa"/>
            <w:tcBorders>
              <w:top w:val="single" w:sz="4" w:space="0" w:color="auto"/>
              <w:left w:val="single" w:sz="4" w:space="0" w:color="auto"/>
              <w:bottom w:val="single" w:sz="4" w:space="0" w:color="auto"/>
              <w:right w:val="single" w:sz="4" w:space="0" w:color="auto"/>
            </w:tcBorders>
            <w:noWrap/>
            <w:hideMark/>
          </w:tcPr>
          <w:p w14:paraId="6DB78FE7"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61882CF"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5F1CA2" w14:textId="77777777" w:rsidR="00AB7C9D" w:rsidRDefault="00AB7C9D">
            <w:pPr>
              <w:jc w:val="right"/>
              <w:rPr>
                <w:b/>
                <w:bCs/>
                <w:color w:val="000000"/>
                <w:sz w:val="16"/>
                <w:szCs w:val="16"/>
              </w:rPr>
            </w:pPr>
            <w:r>
              <w:rPr>
                <w:b/>
                <w:bCs/>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0CDA601A" w14:textId="77777777" w:rsidR="00AB7C9D" w:rsidRDefault="00AB7C9D">
            <w:pPr>
              <w:jc w:val="right"/>
              <w:rPr>
                <w:b/>
                <w:bCs/>
                <w:color w:val="000000"/>
                <w:sz w:val="16"/>
                <w:szCs w:val="16"/>
              </w:rPr>
            </w:pPr>
            <w:r>
              <w:rPr>
                <w:b/>
                <w:bCs/>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30A5727A" w14:textId="77777777" w:rsidR="00AB7C9D" w:rsidRDefault="00AB7C9D">
            <w:pPr>
              <w:jc w:val="right"/>
              <w:rPr>
                <w:b/>
                <w:bCs/>
                <w:color w:val="000000"/>
                <w:sz w:val="16"/>
                <w:szCs w:val="16"/>
              </w:rPr>
            </w:pPr>
            <w:r>
              <w:rPr>
                <w:b/>
                <w:bCs/>
                <w:color w:val="000000"/>
                <w:sz w:val="16"/>
                <w:szCs w:val="16"/>
              </w:rPr>
              <w:t>926,60000</w:t>
            </w:r>
          </w:p>
        </w:tc>
      </w:tr>
      <w:tr w:rsidR="00AB7C9D" w14:paraId="22D054E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A732792" w14:textId="77777777" w:rsidR="00AB7C9D" w:rsidRDefault="00AB7C9D">
            <w:pPr>
              <w:outlineLvl w:val="0"/>
              <w:rPr>
                <w:b/>
                <w:bCs/>
                <w:color w:val="000000"/>
                <w:sz w:val="16"/>
                <w:szCs w:val="16"/>
              </w:rPr>
            </w:pPr>
            <w:r>
              <w:rPr>
                <w:b/>
                <w:bCs/>
                <w:color w:val="000000"/>
                <w:sz w:val="16"/>
                <w:szCs w:val="16"/>
              </w:rPr>
              <w:t>Мобилизационная и вневойсковая подготовка</w:t>
            </w:r>
          </w:p>
        </w:tc>
        <w:tc>
          <w:tcPr>
            <w:tcW w:w="576" w:type="dxa"/>
            <w:tcBorders>
              <w:top w:val="single" w:sz="4" w:space="0" w:color="auto"/>
              <w:left w:val="single" w:sz="4" w:space="0" w:color="auto"/>
              <w:bottom w:val="single" w:sz="4" w:space="0" w:color="auto"/>
              <w:right w:val="single" w:sz="4" w:space="0" w:color="auto"/>
            </w:tcBorders>
            <w:noWrap/>
            <w:hideMark/>
          </w:tcPr>
          <w:p w14:paraId="2EC206C6" w14:textId="77777777" w:rsidR="00AB7C9D" w:rsidRDefault="00AB7C9D">
            <w:pPr>
              <w:jc w:val="center"/>
              <w:outlineLvl w:val="0"/>
              <w:rPr>
                <w:b/>
                <w:bCs/>
                <w:color w:val="000000"/>
                <w:sz w:val="16"/>
                <w:szCs w:val="16"/>
              </w:rPr>
            </w:pPr>
            <w:r>
              <w:rPr>
                <w:b/>
                <w:bCs/>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648AA1C9"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56D7D47"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6BDDCA" w14:textId="77777777" w:rsidR="00AB7C9D" w:rsidRDefault="00AB7C9D">
            <w:pPr>
              <w:jc w:val="right"/>
              <w:outlineLvl w:val="0"/>
              <w:rPr>
                <w:b/>
                <w:bCs/>
                <w:color w:val="000000"/>
                <w:sz w:val="16"/>
                <w:szCs w:val="16"/>
              </w:rPr>
            </w:pPr>
            <w:r>
              <w:rPr>
                <w:b/>
                <w:bCs/>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792875C8" w14:textId="77777777" w:rsidR="00AB7C9D" w:rsidRDefault="00AB7C9D">
            <w:pPr>
              <w:jc w:val="right"/>
              <w:outlineLvl w:val="0"/>
              <w:rPr>
                <w:b/>
                <w:bCs/>
                <w:color w:val="000000"/>
                <w:sz w:val="16"/>
                <w:szCs w:val="16"/>
              </w:rPr>
            </w:pPr>
            <w:r>
              <w:rPr>
                <w:b/>
                <w:bCs/>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203B6CF9" w14:textId="77777777" w:rsidR="00AB7C9D" w:rsidRDefault="00AB7C9D">
            <w:pPr>
              <w:jc w:val="right"/>
              <w:outlineLvl w:val="0"/>
              <w:rPr>
                <w:b/>
                <w:bCs/>
                <w:color w:val="000000"/>
                <w:sz w:val="16"/>
                <w:szCs w:val="16"/>
              </w:rPr>
            </w:pPr>
            <w:r>
              <w:rPr>
                <w:b/>
                <w:bCs/>
                <w:color w:val="000000"/>
                <w:sz w:val="16"/>
                <w:szCs w:val="16"/>
              </w:rPr>
              <w:t>926,60000</w:t>
            </w:r>
          </w:p>
        </w:tc>
      </w:tr>
      <w:tr w:rsidR="00AB7C9D" w14:paraId="3633CCE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D566149"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5DF03E9" w14:textId="77777777" w:rsidR="00AB7C9D" w:rsidRDefault="00AB7C9D">
            <w:pPr>
              <w:jc w:val="center"/>
              <w:outlineLvl w:val="1"/>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37A5EC0B" w14:textId="77777777" w:rsidR="00AB7C9D" w:rsidRDefault="00AB7C9D">
            <w:pPr>
              <w:jc w:val="center"/>
              <w:outlineLvl w:val="1"/>
              <w:rPr>
                <w:color w:val="000000"/>
                <w:sz w:val="16"/>
                <w:szCs w:val="16"/>
              </w:rPr>
            </w:pPr>
            <w:r>
              <w:rPr>
                <w:color w:val="000000"/>
                <w:sz w:val="16"/>
                <w:szCs w:val="16"/>
              </w:rPr>
              <w:t>1000000000</w:t>
            </w:r>
          </w:p>
        </w:tc>
        <w:tc>
          <w:tcPr>
            <w:tcW w:w="576" w:type="dxa"/>
            <w:tcBorders>
              <w:top w:val="single" w:sz="4" w:space="0" w:color="auto"/>
              <w:left w:val="single" w:sz="4" w:space="0" w:color="auto"/>
              <w:bottom w:val="single" w:sz="4" w:space="0" w:color="auto"/>
              <w:right w:val="single" w:sz="4" w:space="0" w:color="auto"/>
            </w:tcBorders>
            <w:noWrap/>
            <w:hideMark/>
          </w:tcPr>
          <w:p w14:paraId="735D392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65D712" w14:textId="77777777" w:rsidR="00AB7C9D" w:rsidRDefault="00AB7C9D">
            <w:pPr>
              <w:jc w:val="right"/>
              <w:outlineLvl w:val="1"/>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0FF8A1FD" w14:textId="77777777" w:rsidR="00AB7C9D" w:rsidRDefault="00AB7C9D">
            <w:pPr>
              <w:jc w:val="right"/>
              <w:outlineLvl w:val="1"/>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506B0F39" w14:textId="77777777" w:rsidR="00AB7C9D" w:rsidRDefault="00AB7C9D">
            <w:pPr>
              <w:jc w:val="right"/>
              <w:outlineLvl w:val="1"/>
              <w:rPr>
                <w:color w:val="000000"/>
                <w:sz w:val="16"/>
                <w:szCs w:val="16"/>
              </w:rPr>
            </w:pPr>
            <w:r>
              <w:rPr>
                <w:color w:val="000000"/>
                <w:sz w:val="16"/>
                <w:szCs w:val="16"/>
              </w:rPr>
              <w:t>926,60000</w:t>
            </w:r>
          </w:p>
        </w:tc>
      </w:tr>
      <w:tr w:rsidR="00AB7C9D" w14:paraId="6B0E3F1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C48B9E4" w14:textId="77777777" w:rsidR="00AB7C9D" w:rsidRDefault="00AB7C9D">
            <w:pPr>
              <w:outlineLvl w:val="2"/>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D106953" w14:textId="77777777" w:rsidR="00AB7C9D" w:rsidRDefault="00AB7C9D">
            <w:pPr>
              <w:jc w:val="center"/>
              <w:outlineLvl w:val="2"/>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49A5549E" w14:textId="77777777" w:rsidR="00AB7C9D" w:rsidRDefault="00AB7C9D">
            <w:pPr>
              <w:jc w:val="center"/>
              <w:outlineLvl w:val="2"/>
              <w:rPr>
                <w:color w:val="000000"/>
                <w:sz w:val="16"/>
                <w:szCs w:val="16"/>
              </w:rPr>
            </w:pPr>
            <w:r>
              <w:rPr>
                <w:color w:val="000000"/>
                <w:sz w:val="16"/>
                <w:szCs w:val="16"/>
              </w:rPr>
              <w:t>1020000000</w:t>
            </w:r>
          </w:p>
        </w:tc>
        <w:tc>
          <w:tcPr>
            <w:tcW w:w="576" w:type="dxa"/>
            <w:tcBorders>
              <w:top w:val="single" w:sz="4" w:space="0" w:color="auto"/>
              <w:left w:val="single" w:sz="4" w:space="0" w:color="auto"/>
              <w:bottom w:val="single" w:sz="4" w:space="0" w:color="auto"/>
              <w:right w:val="single" w:sz="4" w:space="0" w:color="auto"/>
            </w:tcBorders>
            <w:noWrap/>
            <w:hideMark/>
          </w:tcPr>
          <w:p w14:paraId="66AC057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5A9ECA" w14:textId="77777777" w:rsidR="00AB7C9D" w:rsidRDefault="00AB7C9D">
            <w:pPr>
              <w:jc w:val="right"/>
              <w:outlineLvl w:val="2"/>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5F8A8F30" w14:textId="77777777" w:rsidR="00AB7C9D" w:rsidRDefault="00AB7C9D">
            <w:pPr>
              <w:jc w:val="right"/>
              <w:outlineLvl w:val="2"/>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61A3FC2D" w14:textId="77777777" w:rsidR="00AB7C9D" w:rsidRDefault="00AB7C9D">
            <w:pPr>
              <w:jc w:val="right"/>
              <w:outlineLvl w:val="2"/>
              <w:rPr>
                <w:color w:val="000000"/>
                <w:sz w:val="16"/>
                <w:szCs w:val="16"/>
              </w:rPr>
            </w:pPr>
            <w:r>
              <w:rPr>
                <w:color w:val="000000"/>
                <w:sz w:val="16"/>
                <w:szCs w:val="16"/>
              </w:rPr>
              <w:t>926,60000</w:t>
            </w:r>
          </w:p>
        </w:tc>
      </w:tr>
      <w:tr w:rsidR="00AB7C9D" w14:paraId="3A83083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C9708AF" w14:textId="77777777" w:rsidR="00AB7C9D" w:rsidRDefault="00AB7C9D">
            <w:pPr>
              <w:outlineLvl w:val="3"/>
              <w:rPr>
                <w:color w:val="000000"/>
                <w:sz w:val="16"/>
                <w:szCs w:val="16"/>
              </w:rPr>
            </w:pPr>
            <w:r>
              <w:rPr>
                <w:color w:val="000000"/>
                <w:sz w:val="16"/>
                <w:szCs w:val="16"/>
              </w:rPr>
              <w:t>Предоставление прочих видов межбюджетных трансфертов бюджетам поселений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934E562" w14:textId="77777777" w:rsidR="00AB7C9D" w:rsidRDefault="00AB7C9D">
            <w:pPr>
              <w:jc w:val="center"/>
              <w:outlineLvl w:val="3"/>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2D50C934" w14:textId="77777777" w:rsidR="00AB7C9D" w:rsidRDefault="00AB7C9D">
            <w:pPr>
              <w:jc w:val="center"/>
              <w:outlineLvl w:val="3"/>
              <w:rPr>
                <w:color w:val="000000"/>
                <w:sz w:val="16"/>
                <w:szCs w:val="16"/>
              </w:rPr>
            </w:pPr>
            <w:r>
              <w:rPr>
                <w:color w:val="000000"/>
                <w:sz w:val="16"/>
                <w:szCs w:val="16"/>
              </w:rPr>
              <w:t>1020200000</w:t>
            </w:r>
          </w:p>
        </w:tc>
        <w:tc>
          <w:tcPr>
            <w:tcW w:w="576" w:type="dxa"/>
            <w:tcBorders>
              <w:top w:val="single" w:sz="4" w:space="0" w:color="auto"/>
              <w:left w:val="single" w:sz="4" w:space="0" w:color="auto"/>
              <w:bottom w:val="single" w:sz="4" w:space="0" w:color="auto"/>
              <w:right w:val="single" w:sz="4" w:space="0" w:color="auto"/>
            </w:tcBorders>
            <w:noWrap/>
            <w:hideMark/>
          </w:tcPr>
          <w:p w14:paraId="0F43994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5AD90F" w14:textId="77777777" w:rsidR="00AB7C9D" w:rsidRDefault="00AB7C9D">
            <w:pPr>
              <w:jc w:val="right"/>
              <w:outlineLvl w:val="3"/>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4B45DFC0" w14:textId="77777777" w:rsidR="00AB7C9D" w:rsidRDefault="00AB7C9D">
            <w:pPr>
              <w:jc w:val="right"/>
              <w:outlineLvl w:val="3"/>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52A5B7A5" w14:textId="77777777" w:rsidR="00AB7C9D" w:rsidRDefault="00AB7C9D">
            <w:pPr>
              <w:jc w:val="right"/>
              <w:outlineLvl w:val="3"/>
              <w:rPr>
                <w:color w:val="000000"/>
                <w:sz w:val="16"/>
                <w:szCs w:val="16"/>
              </w:rPr>
            </w:pPr>
            <w:r>
              <w:rPr>
                <w:color w:val="000000"/>
                <w:sz w:val="16"/>
                <w:szCs w:val="16"/>
              </w:rPr>
              <w:t>926,60000</w:t>
            </w:r>
          </w:p>
        </w:tc>
      </w:tr>
      <w:tr w:rsidR="00AB7C9D" w14:paraId="4A88D1F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FDDEBB5" w14:textId="77777777" w:rsidR="00AB7C9D" w:rsidRDefault="00AB7C9D">
            <w:pPr>
              <w:outlineLvl w:val="4"/>
              <w:rPr>
                <w:color w:val="000000"/>
                <w:sz w:val="16"/>
                <w:szCs w:val="16"/>
              </w:rPr>
            </w:pPr>
            <w:r>
              <w:rPr>
                <w:color w:val="000000"/>
                <w:sz w:val="16"/>
                <w:szCs w:val="16"/>
              </w:rPr>
              <w:t>Осуществление первичного воинского учета органами местного самоуправления поселений</w:t>
            </w:r>
          </w:p>
        </w:tc>
        <w:tc>
          <w:tcPr>
            <w:tcW w:w="576" w:type="dxa"/>
            <w:tcBorders>
              <w:top w:val="single" w:sz="4" w:space="0" w:color="auto"/>
              <w:left w:val="single" w:sz="4" w:space="0" w:color="auto"/>
              <w:bottom w:val="single" w:sz="4" w:space="0" w:color="auto"/>
              <w:right w:val="single" w:sz="4" w:space="0" w:color="auto"/>
            </w:tcBorders>
            <w:noWrap/>
            <w:hideMark/>
          </w:tcPr>
          <w:p w14:paraId="0FA86988" w14:textId="77777777" w:rsidR="00AB7C9D" w:rsidRDefault="00AB7C9D">
            <w:pPr>
              <w:jc w:val="center"/>
              <w:outlineLvl w:val="4"/>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4AE533AA" w14:textId="77777777" w:rsidR="00AB7C9D" w:rsidRDefault="00AB7C9D">
            <w:pPr>
              <w:jc w:val="center"/>
              <w:outlineLvl w:val="4"/>
              <w:rPr>
                <w:color w:val="000000"/>
                <w:sz w:val="16"/>
                <w:szCs w:val="16"/>
              </w:rPr>
            </w:pPr>
            <w:r>
              <w:rPr>
                <w:color w:val="000000"/>
                <w:sz w:val="16"/>
                <w:szCs w:val="16"/>
              </w:rPr>
              <w:t>1020251180</w:t>
            </w:r>
          </w:p>
        </w:tc>
        <w:tc>
          <w:tcPr>
            <w:tcW w:w="576" w:type="dxa"/>
            <w:tcBorders>
              <w:top w:val="single" w:sz="4" w:space="0" w:color="auto"/>
              <w:left w:val="single" w:sz="4" w:space="0" w:color="auto"/>
              <w:bottom w:val="single" w:sz="4" w:space="0" w:color="auto"/>
              <w:right w:val="single" w:sz="4" w:space="0" w:color="auto"/>
            </w:tcBorders>
            <w:noWrap/>
            <w:hideMark/>
          </w:tcPr>
          <w:p w14:paraId="55FBCF8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548465" w14:textId="77777777" w:rsidR="00AB7C9D" w:rsidRDefault="00AB7C9D">
            <w:pPr>
              <w:jc w:val="right"/>
              <w:outlineLvl w:val="4"/>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1D67EC30" w14:textId="77777777" w:rsidR="00AB7C9D" w:rsidRDefault="00AB7C9D">
            <w:pPr>
              <w:jc w:val="right"/>
              <w:outlineLvl w:val="4"/>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36DCAA94" w14:textId="77777777" w:rsidR="00AB7C9D" w:rsidRDefault="00AB7C9D">
            <w:pPr>
              <w:jc w:val="right"/>
              <w:outlineLvl w:val="4"/>
              <w:rPr>
                <w:color w:val="000000"/>
                <w:sz w:val="16"/>
                <w:szCs w:val="16"/>
              </w:rPr>
            </w:pPr>
            <w:r>
              <w:rPr>
                <w:color w:val="000000"/>
                <w:sz w:val="16"/>
                <w:szCs w:val="16"/>
              </w:rPr>
              <w:t>926,60000</w:t>
            </w:r>
          </w:p>
        </w:tc>
      </w:tr>
      <w:tr w:rsidR="00AB7C9D" w14:paraId="73608D0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DED027E" w14:textId="77777777" w:rsidR="00AB7C9D" w:rsidRDefault="00AB7C9D">
            <w:pPr>
              <w:outlineLvl w:val="5"/>
              <w:rPr>
                <w:color w:val="000000"/>
                <w:sz w:val="16"/>
                <w:szCs w:val="16"/>
              </w:rPr>
            </w:pPr>
            <w:r>
              <w:rPr>
                <w:color w:val="000000"/>
                <w:sz w:val="16"/>
                <w:szCs w:val="16"/>
              </w:rPr>
              <w:t>Субвенции</w:t>
            </w:r>
          </w:p>
        </w:tc>
        <w:tc>
          <w:tcPr>
            <w:tcW w:w="576" w:type="dxa"/>
            <w:tcBorders>
              <w:top w:val="single" w:sz="4" w:space="0" w:color="auto"/>
              <w:left w:val="single" w:sz="4" w:space="0" w:color="auto"/>
              <w:bottom w:val="single" w:sz="4" w:space="0" w:color="auto"/>
              <w:right w:val="single" w:sz="4" w:space="0" w:color="auto"/>
            </w:tcBorders>
            <w:noWrap/>
            <w:hideMark/>
          </w:tcPr>
          <w:p w14:paraId="08859A55" w14:textId="77777777" w:rsidR="00AB7C9D" w:rsidRDefault="00AB7C9D">
            <w:pPr>
              <w:jc w:val="center"/>
              <w:outlineLvl w:val="5"/>
              <w:rPr>
                <w:color w:val="000000"/>
                <w:sz w:val="16"/>
                <w:szCs w:val="16"/>
              </w:rPr>
            </w:pPr>
            <w:r>
              <w:rPr>
                <w:color w:val="000000"/>
                <w:sz w:val="16"/>
                <w:szCs w:val="16"/>
              </w:rPr>
              <w:t>0203</w:t>
            </w:r>
          </w:p>
        </w:tc>
        <w:tc>
          <w:tcPr>
            <w:tcW w:w="1212" w:type="dxa"/>
            <w:tcBorders>
              <w:top w:val="single" w:sz="4" w:space="0" w:color="auto"/>
              <w:left w:val="single" w:sz="4" w:space="0" w:color="auto"/>
              <w:bottom w:val="single" w:sz="4" w:space="0" w:color="auto"/>
              <w:right w:val="single" w:sz="4" w:space="0" w:color="auto"/>
            </w:tcBorders>
            <w:noWrap/>
            <w:hideMark/>
          </w:tcPr>
          <w:p w14:paraId="087E5A6A" w14:textId="77777777" w:rsidR="00AB7C9D" w:rsidRDefault="00AB7C9D">
            <w:pPr>
              <w:jc w:val="center"/>
              <w:outlineLvl w:val="5"/>
              <w:rPr>
                <w:color w:val="000000"/>
                <w:sz w:val="16"/>
                <w:szCs w:val="16"/>
              </w:rPr>
            </w:pPr>
            <w:r>
              <w:rPr>
                <w:color w:val="000000"/>
                <w:sz w:val="16"/>
                <w:szCs w:val="16"/>
              </w:rPr>
              <w:t>1020251180</w:t>
            </w:r>
          </w:p>
        </w:tc>
        <w:tc>
          <w:tcPr>
            <w:tcW w:w="576" w:type="dxa"/>
            <w:tcBorders>
              <w:top w:val="single" w:sz="4" w:space="0" w:color="auto"/>
              <w:left w:val="single" w:sz="4" w:space="0" w:color="auto"/>
              <w:bottom w:val="single" w:sz="4" w:space="0" w:color="auto"/>
              <w:right w:val="single" w:sz="4" w:space="0" w:color="auto"/>
            </w:tcBorders>
            <w:noWrap/>
            <w:hideMark/>
          </w:tcPr>
          <w:p w14:paraId="725F5C70"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4F6A1CEA" w14:textId="77777777" w:rsidR="00AB7C9D" w:rsidRDefault="00AB7C9D">
            <w:pPr>
              <w:jc w:val="right"/>
              <w:outlineLvl w:val="5"/>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34E409F6" w14:textId="77777777" w:rsidR="00AB7C9D" w:rsidRDefault="00AB7C9D">
            <w:pPr>
              <w:jc w:val="right"/>
              <w:outlineLvl w:val="5"/>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2B5EEAC0" w14:textId="77777777" w:rsidR="00AB7C9D" w:rsidRDefault="00AB7C9D">
            <w:pPr>
              <w:jc w:val="right"/>
              <w:outlineLvl w:val="5"/>
              <w:rPr>
                <w:color w:val="000000"/>
                <w:sz w:val="16"/>
                <w:szCs w:val="16"/>
              </w:rPr>
            </w:pPr>
            <w:r>
              <w:rPr>
                <w:color w:val="000000"/>
                <w:sz w:val="16"/>
                <w:szCs w:val="16"/>
              </w:rPr>
              <w:t>926,60000</w:t>
            </w:r>
          </w:p>
        </w:tc>
      </w:tr>
      <w:tr w:rsidR="00AB7C9D" w14:paraId="6938D7E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A1052F6" w14:textId="77777777" w:rsidR="00AB7C9D" w:rsidRDefault="00AB7C9D">
            <w:pPr>
              <w:rPr>
                <w:b/>
                <w:bCs/>
                <w:color w:val="000000"/>
                <w:sz w:val="16"/>
                <w:szCs w:val="16"/>
              </w:rPr>
            </w:pPr>
            <w:r>
              <w:rPr>
                <w:b/>
                <w:bCs/>
                <w:color w:val="000000"/>
                <w:sz w:val="16"/>
                <w:szCs w:val="16"/>
              </w:rPr>
              <w:t>Национальная безопасность и правоохранительная деятельность</w:t>
            </w:r>
          </w:p>
        </w:tc>
        <w:tc>
          <w:tcPr>
            <w:tcW w:w="576" w:type="dxa"/>
            <w:tcBorders>
              <w:top w:val="single" w:sz="4" w:space="0" w:color="auto"/>
              <w:left w:val="single" w:sz="4" w:space="0" w:color="auto"/>
              <w:bottom w:val="single" w:sz="4" w:space="0" w:color="auto"/>
              <w:right w:val="single" w:sz="4" w:space="0" w:color="auto"/>
            </w:tcBorders>
            <w:noWrap/>
            <w:hideMark/>
          </w:tcPr>
          <w:p w14:paraId="3F4B9164" w14:textId="77777777" w:rsidR="00AB7C9D" w:rsidRDefault="00AB7C9D">
            <w:pPr>
              <w:jc w:val="center"/>
              <w:rPr>
                <w:b/>
                <w:bCs/>
                <w:color w:val="000000"/>
                <w:sz w:val="16"/>
                <w:szCs w:val="16"/>
              </w:rPr>
            </w:pPr>
            <w:r>
              <w:rPr>
                <w:b/>
                <w:bCs/>
                <w:color w:val="000000"/>
                <w:sz w:val="16"/>
                <w:szCs w:val="16"/>
              </w:rPr>
              <w:t>0300</w:t>
            </w:r>
          </w:p>
        </w:tc>
        <w:tc>
          <w:tcPr>
            <w:tcW w:w="1212" w:type="dxa"/>
            <w:tcBorders>
              <w:top w:val="single" w:sz="4" w:space="0" w:color="auto"/>
              <w:left w:val="single" w:sz="4" w:space="0" w:color="auto"/>
              <w:bottom w:val="single" w:sz="4" w:space="0" w:color="auto"/>
              <w:right w:val="single" w:sz="4" w:space="0" w:color="auto"/>
            </w:tcBorders>
            <w:noWrap/>
            <w:hideMark/>
          </w:tcPr>
          <w:p w14:paraId="511583FE"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7578DF"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2AAD56F" w14:textId="77777777" w:rsidR="00AB7C9D" w:rsidRDefault="00AB7C9D">
            <w:pPr>
              <w:jc w:val="right"/>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ECAD5AB" w14:textId="77777777" w:rsidR="00AB7C9D" w:rsidRDefault="00AB7C9D">
            <w:pPr>
              <w:jc w:val="right"/>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4673F2DD" w14:textId="77777777" w:rsidR="00AB7C9D" w:rsidRDefault="00AB7C9D">
            <w:pPr>
              <w:jc w:val="right"/>
              <w:rPr>
                <w:b/>
                <w:bCs/>
                <w:color w:val="000000"/>
                <w:sz w:val="16"/>
                <w:szCs w:val="16"/>
              </w:rPr>
            </w:pPr>
            <w:r>
              <w:rPr>
                <w:b/>
                <w:bCs/>
                <w:color w:val="000000"/>
                <w:sz w:val="16"/>
                <w:szCs w:val="16"/>
              </w:rPr>
              <w:t>3 255,20000</w:t>
            </w:r>
          </w:p>
        </w:tc>
      </w:tr>
      <w:tr w:rsidR="00AB7C9D" w14:paraId="28AE364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4C0C8E3" w14:textId="77777777" w:rsidR="00AB7C9D" w:rsidRDefault="00AB7C9D">
            <w:pPr>
              <w:outlineLvl w:val="0"/>
              <w:rPr>
                <w:b/>
                <w:bCs/>
                <w:color w:val="000000"/>
                <w:sz w:val="16"/>
                <w:szCs w:val="16"/>
              </w:rPr>
            </w:pPr>
            <w:r>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576" w:type="dxa"/>
            <w:tcBorders>
              <w:top w:val="single" w:sz="4" w:space="0" w:color="auto"/>
              <w:left w:val="single" w:sz="4" w:space="0" w:color="auto"/>
              <w:bottom w:val="single" w:sz="4" w:space="0" w:color="auto"/>
              <w:right w:val="single" w:sz="4" w:space="0" w:color="auto"/>
            </w:tcBorders>
            <w:noWrap/>
            <w:hideMark/>
          </w:tcPr>
          <w:p w14:paraId="32E776DF" w14:textId="77777777" w:rsidR="00AB7C9D" w:rsidRDefault="00AB7C9D">
            <w:pPr>
              <w:jc w:val="center"/>
              <w:outlineLvl w:val="0"/>
              <w:rPr>
                <w:b/>
                <w:bCs/>
                <w:color w:val="000000"/>
                <w:sz w:val="16"/>
                <w:szCs w:val="16"/>
              </w:rPr>
            </w:pPr>
            <w:r>
              <w:rPr>
                <w:b/>
                <w:bCs/>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74C80AA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94D60A4"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881416D" w14:textId="77777777" w:rsidR="00AB7C9D" w:rsidRDefault="00AB7C9D">
            <w:pPr>
              <w:jc w:val="right"/>
              <w:outlineLvl w:val="0"/>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41B7E83C" w14:textId="77777777" w:rsidR="00AB7C9D" w:rsidRDefault="00AB7C9D">
            <w:pPr>
              <w:jc w:val="right"/>
              <w:outlineLvl w:val="0"/>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47552661" w14:textId="77777777" w:rsidR="00AB7C9D" w:rsidRDefault="00AB7C9D">
            <w:pPr>
              <w:jc w:val="right"/>
              <w:outlineLvl w:val="0"/>
              <w:rPr>
                <w:b/>
                <w:bCs/>
                <w:color w:val="000000"/>
                <w:sz w:val="16"/>
                <w:szCs w:val="16"/>
              </w:rPr>
            </w:pPr>
            <w:r>
              <w:rPr>
                <w:b/>
                <w:bCs/>
                <w:color w:val="000000"/>
                <w:sz w:val="16"/>
                <w:szCs w:val="16"/>
              </w:rPr>
              <w:t>3 255,20000</w:t>
            </w:r>
          </w:p>
        </w:tc>
      </w:tr>
      <w:tr w:rsidR="00AB7C9D" w14:paraId="09FE720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E63F504"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"Защита населения и территорий от чрезвычайных ситуаций, обеспечение пожарной безопасности и безопасности людей на водных объектах в Любытинском муниципальном районе на 2025-2028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1BBB6409" w14:textId="77777777" w:rsidR="00AB7C9D" w:rsidRDefault="00AB7C9D">
            <w:pPr>
              <w:jc w:val="center"/>
              <w:outlineLvl w:val="1"/>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7EF96EFA" w14:textId="77777777" w:rsidR="00AB7C9D" w:rsidRDefault="00AB7C9D">
            <w:pPr>
              <w:jc w:val="center"/>
              <w:outlineLvl w:val="1"/>
              <w:rPr>
                <w:color w:val="000000"/>
                <w:sz w:val="16"/>
                <w:szCs w:val="16"/>
              </w:rPr>
            </w:pPr>
            <w:r>
              <w:rPr>
                <w:color w:val="000000"/>
                <w:sz w:val="16"/>
                <w:szCs w:val="16"/>
              </w:rPr>
              <w:t>1900000000</w:t>
            </w:r>
          </w:p>
        </w:tc>
        <w:tc>
          <w:tcPr>
            <w:tcW w:w="576" w:type="dxa"/>
            <w:tcBorders>
              <w:top w:val="single" w:sz="4" w:space="0" w:color="auto"/>
              <w:left w:val="single" w:sz="4" w:space="0" w:color="auto"/>
              <w:bottom w:val="single" w:sz="4" w:space="0" w:color="auto"/>
              <w:right w:val="single" w:sz="4" w:space="0" w:color="auto"/>
            </w:tcBorders>
            <w:noWrap/>
            <w:hideMark/>
          </w:tcPr>
          <w:p w14:paraId="4223787D"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D21D10" w14:textId="77777777" w:rsidR="00AB7C9D" w:rsidRDefault="00AB7C9D">
            <w:pPr>
              <w:jc w:val="right"/>
              <w:outlineLvl w:val="1"/>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48B1DDDB" w14:textId="77777777" w:rsidR="00AB7C9D" w:rsidRDefault="00AB7C9D">
            <w:pPr>
              <w:jc w:val="right"/>
              <w:outlineLvl w:val="1"/>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6A98FBBD" w14:textId="77777777" w:rsidR="00AB7C9D" w:rsidRDefault="00AB7C9D">
            <w:pPr>
              <w:jc w:val="right"/>
              <w:outlineLvl w:val="1"/>
              <w:rPr>
                <w:color w:val="000000"/>
                <w:sz w:val="16"/>
                <w:szCs w:val="16"/>
              </w:rPr>
            </w:pPr>
            <w:r>
              <w:rPr>
                <w:color w:val="000000"/>
                <w:sz w:val="16"/>
                <w:szCs w:val="16"/>
              </w:rPr>
              <w:t>3 255,20000</w:t>
            </w:r>
          </w:p>
        </w:tc>
      </w:tr>
      <w:tr w:rsidR="00AB7C9D" w14:paraId="3F1138A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16A4840" w14:textId="77777777" w:rsidR="00AB7C9D" w:rsidRDefault="00AB7C9D">
            <w:pPr>
              <w:outlineLvl w:val="3"/>
              <w:rPr>
                <w:color w:val="000000"/>
                <w:sz w:val="16"/>
                <w:szCs w:val="16"/>
              </w:rPr>
            </w:pPr>
            <w:r>
              <w:rPr>
                <w:color w:val="000000"/>
                <w:sz w:val="16"/>
                <w:szCs w:val="16"/>
              </w:rPr>
              <w:t>Финансовое обеспечение, организация и развитие жизнедеятельности Единой дежурной диспетчерской службы Администрации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5626576" w14:textId="77777777" w:rsidR="00AB7C9D" w:rsidRDefault="00AB7C9D">
            <w:pPr>
              <w:jc w:val="center"/>
              <w:outlineLvl w:val="3"/>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0ADB5223" w14:textId="77777777" w:rsidR="00AB7C9D" w:rsidRDefault="00AB7C9D">
            <w:pPr>
              <w:jc w:val="center"/>
              <w:outlineLvl w:val="3"/>
              <w:rPr>
                <w:color w:val="000000"/>
                <w:sz w:val="16"/>
                <w:szCs w:val="16"/>
              </w:rPr>
            </w:pPr>
            <w:r>
              <w:rPr>
                <w:color w:val="000000"/>
                <w:sz w:val="16"/>
                <w:szCs w:val="16"/>
              </w:rPr>
              <w:t>1900200000</w:t>
            </w:r>
          </w:p>
        </w:tc>
        <w:tc>
          <w:tcPr>
            <w:tcW w:w="576" w:type="dxa"/>
            <w:tcBorders>
              <w:top w:val="single" w:sz="4" w:space="0" w:color="auto"/>
              <w:left w:val="single" w:sz="4" w:space="0" w:color="auto"/>
              <w:bottom w:val="single" w:sz="4" w:space="0" w:color="auto"/>
              <w:right w:val="single" w:sz="4" w:space="0" w:color="auto"/>
            </w:tcBorders>
            <w:noWrap/>
            <w:hideMark/>
          </w:tcPr>
          <w:p w14:paraId="1AEAC7B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FD218F" w14:textId="77777777" w:rsidR="00AB7C9D" w:rsidRDefault="00AB7C9D">
            <w:pPr>
              <w:jc w:val="right"/>
              <w:outlineLvl w:val="3"/>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8FD2F81" w14:textId="77777777" w:rsidR="00AB7C9D" w:rsidRDefault="00AB7C9D">
            <w:pPr>
              <w:jc w:val="right"/>
              <w:outlineLvl w:val="3"/>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4146FC9" w14:textId="77777777" w:rsidR="00AB7C9D" w:rsidRDefault="00AB7C9D">
            <w:pPr>
              <w:jc w:val="right"/>
              <w:outlineLvl w:val="3"/>
              <w:rPr>
                <w:color w:val="000000"/>
                <w:sz w:val="16"/>
                <w:szCs w:val="16"/>
              </w:rPr>
            </w:pPr>
            <w:r>
              <w:rPr>
                <w:color w:val="000000"/>
                <w:sz w:val="16"/>
                <w:szCs w:val="16"/>
              </w:rPr>
              <w:t>3 255,20000</w:t>
            </w:r>
          </w:p>
        </w:tc>
      </w:tr>
      <w:tr w:rsidR="00AB7C9D" w14:paraId="3313013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2B829B4" w14:textId="77777777" w:rsidR="00AB7C9D" w:rsidRDefault="00AB7C9D">
            <w:pPr>
              <w:outlineLvl w:val="4"/>
              <w:rPr>
                <w:color w:val="000000"/>
                <w:sz w:val="16"/>
                <w:szCs w:val="16"/>
              </w:rPr>
            </w:pPr>
            <w:r>
              <w:rPr>
                <w:color w:val="000000"/>
                <w:sz w:val="16"/>
                <w:szCs w:val="16"/>
              </w:rPr>
              <w:t>Обеспечение деятельности учреждений, функционирующих в сфере защиты населения от чрезвычайных ситуаций и пожарной безопасности</w:t>
            </w:r>
          </w:p>
        </w:tc>
        <w:tc>
          <w:tcPr>
            <w:tcW w:w="576" w:type="dxa"/>
            <w:tcBorders>
              <w:top w:val="single" w:sz="4" w:space="0" w:color="auto"/>
              <w:left w:val="single" w:sz="4" w:space="0" w:color="auto"/>
              <w:bottom w:val="single" w:sz="4" w:space="0" w:color="auto"/>
              <w:right w:val="single" w:sz="4" w:space="0" w:color="auto"/>
            </w:tcBorders>
            <w:noWrap/>
            <w:hideMark/>
          </w:tcPr>
          <w:p w14:paraId="3E24A499" w14:textId="77777777" w:rsidR="00AB7C9D" w:rsidRDefault="00AB7C9D">
            <w:pPr>
              <w:jc w:val="center"/>
              <w:outlineLvl w:val="4"/>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1ECB62FE" w14:textId="77777777" w:rsidR="00AB7C9D" w:rsidRDefault="00AB7C9D">
            <w:pPr>
              <w:jc w:val="center"/>
              <w:outlineLvl w:val="4"/>
              <w:rPr>
                <w:color w:val="000000"/>
                <w:sz w:val="16"/>
                <w:szCs w:val="16"/>
              </w:rPr>
            </w:pPr>
            <w:r>
              <w:rPr>
                <w:color w:val="000000"/>
                <w:sz w:val="16"/>
                <w:szCs w:val="16"/>
              </w:rPr>
              <w:t>1900201120</w:t>
            </w:r>
          </w:p>
        </w:tc>
        <w:tc>
          <w:tcPr>
            <w:tcW w:w="576" w:type="dxa"/>
            <w:tcBorders>
              <w:top w:val="single" w:sz="4" w:space="0" w:color="auto"/>
              <w:left w:val="single" w:sz="4" w:space="0" w:color="auto"/>
              <w:bottom w:val="single" w:sz="4" w:space="0" w:color="auto"/>
              <w:right w:val="single" w:sz="4" w:space="0" w:color="auto"/>
            </w:tcBorders>
            <w:noWrap/>
            <w:hideMark/>
          </w:tcPr>
          <w:p w14:paraId="7BA162D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59D7A0" w14:textId="77777777" w:rsidR="00AB7C9D" w:rsidRDefault="00AB7C9D">
            <w:pPr>
              <w:jc w:val="right"/>
              <w:outlineLvl w:val="4"/>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06B20958" w14:textId="77777777" w:rsidR="00AB7C9D" w:rsidRDefault="00AB7C9D">
            <w:pPr>
              <w:jc w:val="right"/>
              <w:outlineLvl w:val="4"/>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71D1DF4" w14:textId="77777777" w:rsidR="00AB7C9D" w:rsidRDefault="00AB7C9D">
            <w:pPr>
              <w:jc w:val="right"/>
              <w:outlineLvl w:val="4"/>
              <w:rPr>
                <w:color w:val="000000"/>
                <w:sz w:val="16"/>
                <w:szCs w:val="16"/>
              </w:rPr>
            </w:pPr>
            <w:r>
              <w:rPr>
                <w:color w:val="000000"/>
                <w:sz w:val="16"/>
                <w:szCs w:val="16"/>
              </w:rPr>
              <w:t>3 255,20000</w:t>
            </w:r>
          </w:p>
        </w:tc>
      </w:tr>
      <w:tr w:rsidR="00AB7C9D" w14:paraId="14C61B3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B218FD6"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197F92E" w14:textId="77777777" w:rsidR="00AB7C9D" w:rsidRDefault="00AB7C9D">
            <w:pPr>
              <w:jc w:val="center"/>
              <w:outlineLvl w:val="5"/>
              <w:rPr>
                <w:color w:val="000000"/>
                <w:sz w:val="16"/>
                <w:szCs w:val="16"/>
              </w:rPr>
            </w:pPr>
            <w:r>
              <w:rPr>
                <w:color w:val="000000"/>
                <w:sz w:val="16"/>
                <w:szCs w:val="16"/>
              </w:rPr>
              <w:t>0310</w:t>
            </w:r>
          </w:p>
        </w:tc>
        <w:tc>
          <w:tcPr>
            <w:tcW w:w="1212" w:type="dxa"/>
            <w:tcBorders>
              <w:top w:val="single" w:sz="4" w:space="0" w:color="auto"/>
              <w:left w:val="single" w:sz="4" w:space="0" w:color="auto"/>
              <w:bottom w:val="single" w:sz="4" w:space="0" w:color="auto"/>
              <w:right w:val="single" w:sz="4" w:space="0" w:color="auto"/>
            </w:tcBorders>
            <w:noWrap/>
            <w:hideMark/>
          </w:tcPr>
          <w:p w14:paraId="4E3F3E0A" w14:textId="77777777" w:rsidR="00AB7C9D" w:rsidRDefault="00AB7C9D">
            <w:pPr>
              <w:jc w:val="center"/>
              <w:outlineLvl w:val="5"/>
              <w:rPr>
                <w:color w:val="000000"/>
                <w:sz w:val="16"/>
                <w:szCs w:val="16"/>
              </w:rPr>
            </w:pPr>
            <w:r>
              <w:rPr>
                <w:color w:val="000000"/>
                <w:sz w:val="16"/>
                <w:szCs w:val="16"/>
              </w:rPr>
              <w:t>1900201120</w:t>
            </w:r>
          </w:p>
        </w:tc>
        <w:tc>
          <w:tcPr>
            <w:tcW w:w="576" w:type="dxa"/>
            <w:tcBorders>
              <w:top w:val="single" w:sz="4" w:space="0" w:color="auto"/>
              <w:left w:val="single" w:sz="4" w:space="0" w:color="auto"/>
              <w:bottom w:val="single" w:sz="4" w:space="0" w:color="auto"/>
              <w:right w:val="single" w:sz="4" w:space="0" w:color="auto"/>
            </w:tcBorders>
            <w:noWrap/>
            <w:hideMark/>
          </w:tcPr>
          <w:p w14:paraId="6B3BE7C9"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4380845" w14:textId="77777777" w:rsidR="00AB7C9D" w:rsidRDefault="00AB7C9D">
            <w:pPr>
              <w:jc w:val="right"/>
              <w:outlineLvl w:val="5"/>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4A241D1" w14:textId="77777777" w:rsidR="00AB7C9D" w:rsidRDefault="00AB7C9D">
            <w:pPr>
              <w:jc w:val="right"/>
              <w:outlineLvl w:val="5"/>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FC3C76A" w14:textId="77777777" w:rsidR="00AB7C9D" w:rsidRDefault="00AB7C9D">
            <w:pPr>
              <w:jc w:val="right"/>
              <w:outlineLvl w:val="5"/>
              <w:rPr>
                <w:color w:val="000000"/>
                <w:sz w:val="16"/>
                <w:szCs w:val="16"/>
              </w:rPr>
            </w:pPr>
            <w:r>
              <w:rPr>
                <w:color w:val="000000"/>
                <w:sz w:val="16"/>
                <w:szCs w:val="16"/>
              </w:rPr>
              <w:t>3 255,20000</w:t>
            </w:r>
          </w:p>
        </w:tc>
      </w:tr>
      <w:tr w:rsidR="00AB7C9D" w14:paraId="21E35BD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0E70BC" w14:textId="77777777" w:rsidR="00AB7C9D" w:rsidRDefault="00AB7C9D">
            <w:pPr>
              <w:rPr>
                <w:b/>
                <w:bCs/>
                <w:color w:val="000000"/>
                <w:sz w:val="16"/>
                <w:szCs w:val="16"/>
              </w:rPr>
            </w:pPr>
            <w:r>
              <w:rPr>
                <w:b/>
                <w:bCs/>
                <w:color w:val="000000"/>
                <w:sz w:val="16"/>
                <w:szCs w:val="16"/>
              </w:rPr>
              <w:t>Национальная экономика</w:t>
            </w:r>
          </w:p>
        </w:tc>
        <w:tc>
          <w:tcPr>
            <w:tcW w:w="576" w:type="dxa"/>
            <w:tcBorders>
              <w:top w:val="single" w:sz="4" w:space="0" w:color="auto"/>
              <w:left w:val="single" w:sz="4" w:space="0" w:color="auto"/>
              <w:bottom w:val="single" w:sz="4" w:space="0" w:color="auto"/>
              <w:right w:val="single" w:sz="4" w:space="0" w:color="auto"/>
            </w:tcBorders>
            <w:noWrap/>
            <w:hideMark/>
          </w:tcPr>
          <w:p w14:paraId="3807A3C7" w14:textId="77777777" w:rsidR="00AB7C9D" w:rsidRDefault="00AB7C9D">
            <w:pPr>
              <w:jc w:val="center"/>
              <w:rPr>
                <w:b/>
                <w:bCs/>
                <w:color w:val="000000"/>
                <w:sz w:val="16"/>
                <w:szCs w:val="16"/>
              </w:rPr>
            </w:pPr>
            <w:r>
              <w:rPr>
                <w:b/>
                <w:bCs/>
                <w:color w:val="000000"/>
                <w:sz w:val="16"/>
                <w:szCs w:val="16"/>
              </w:rPr>
              <w:t>0400</w:t>
            </w:r>
          </w:p>
        </w:tc>
        <w:tc>
          <w:tcPr>
            <w:tcW w:w="1212" w:type="dxa"/>
            <w:tcBorders>
              <w:top w:val="single" w:sz="4" w:space="0" w:color="auto"/>
              <w:left w:val="single" w:sz="4" w:space="0" w:color="auto"/>
              <w:bottom w:val="single" w:sz="4" w:space="0" w:color="auto"/>
              <w:right w:val="single" w:sz="4" w:space="0" w:color="auto"/>
            </w:tcBorders>
            <w:noWrap/>
            <w:hideMark/>
          </w:tcPr>
          <w:p w14:paraId="1822EE13"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F140E25"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6F609C" w14:textId="77777777" w:rsidR="00AB7C9D" w:rsidRDefault="00AB7C9D">
            <w:pPr>
              <w:jc w:val="right"/>
              <w:rPr>
                <w:b/>
                <w:bCs/>
                <w:color w:val="000000"/>
                <w:sz w:val="16"/>
                <w:szCs w:val="16"/>
              </w:rPr>
            </w:pPr>
            <w:r>
              <w:rPr>
                <w:b/>
                <w:bCs/>
                <w:color w:val="000000"/>
                <w:sz w:val="16"/>
                <w:szCs w:val="16"/>
              </w:rPr>
              <w:t>81 519,00000</w:t>
            </w:r>
          </w:p>
        </w:tc>
        <w:tc>
          <w:tcPr>
            <w:tcW w:w="1470" w:type="dxa"/>
            <w:tcBorders>
              <w:top w:val="single" w:sz="4" w:space="0" w:color="auto"/>
              <w:left w:val="single" w:sz="4" w:space="0" w:color="auto"/>
              <w:bottom w:val="single" w:sz="4" w:space="0" w:color="auto"/>
              <w:right w:val="single" w:sz="4" w:space="0" w:color="auto"/>
            </w:tcBorders>
            <w:noWrap/>
            <w:hideMark/>
          </w:tcPr>
          <w:p w14:paraId="3ED9F8DE" w14:textId="77777777" w:rsidR="00AB7C9D" w:rsidRDefault="00AB7C9D">
            <w:pPr>
              <w:jc w:val="right"/>
              <w:rPr>
                <w:b/>
                <w:bCs/>
                <w:color w:val="000000"/>
                <w:sz w:val="16"/>
                <w:szCs w:val="16"/>
              </w:rPr>
            </w:pPr>
            <w:r>
              <w:rPr>
                <w:b/>
                <w:bCs/>
                <w:color w:val="000000"/>
                <w:sz w:val="16"/>
                <w:szCs w:val="16"/>
              </w:rPr>
              <w:t>36 283,10000</w:t>
            </w:r>
          </w:p>
        </w:tc>
        <w:tc>
          <w:tcPr>
            <w:tcW w:w="1470" w:type="dxa"/>
            <w:tcBorders>
              <w:top w:val="single" w:sz="4" w:space="0" w:color="auto"/>
              <w:left w:val="single" w:sz="4" w:space="0" w:color="auto"/>
              <w:bottom w:val="single" w:sz="4" w:space="0" w:color="auto"/>
              <w:right w:val="single" w:sz="4" w:space="0" w:color="auto"/>
            </w:tcBorders>
            <w:noWrap/>
            <w:hideMark/>
          </w:tcPr>
          <w:p w14:paraId="4B2D3F54" w14:textId="77777777" w:rsidR="00AB7C9D" w:rsidRDefault="00AB7C9D">
            <w:pPr>
              <w:jc w:val="right"/>
              <w:rPr>
                <w:b/>
                <w:bCs/>
                <w:color w:val="000000"/>
                <w:sz w:val="16"/>
                <w:szCs w:val="16"/>
              </w:rPr>
            </w:pPr>
            <w:r>
              <w:rPr>
                <w:b/>
                <w:bCs/>
                <w:color w:val="000000"/>
                <w:sz w:val="16"/>
                <w:szCs w:val="16"/>
              </w:rPr>
              <w:t>44 532,80000</w:t>
            </w:r>
          </w:p>
        </w:tc>
      </w:tr>
      <w:tr w:rsidR="00AB7C9D" w14:paraId="539C3F2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466D1E" w14:textId="77777777" w:rsidR="00AB7C9D" w:rsidRDefault="00AB7C9D">
            <w:pPr>
              <w:outlineLvl w:val="0"/>
              <w:rPr>
                <w:b/>
                <w:bCs/>
                <w:color w:val="000000"/>
                <w:sz w:val="16"/>
                <w:szCs w:val="16"/>
              </w:rPr>
            </w:pPr>
            <w:r>
              <w:rPr>
                <w:b/>
                <w:bCs/>
                <w:color w:val="000000"/>
                <w:sz w:val="16"/>
                <w:szCs w:val="16"/>
              </w:rPr>
              <w:t>Сельское хозяйство и рыболовство</w:t>
            </w:r>
          </w:p>
        </w:tc>
        <w:tc>
          <w:tcPr>
            <w:tcW w:w="576" w:type="dxa"/>
            <w:tcBorders>
              <w:top w:val="single" w:sz="4" w:space="0" w:color="auto"/>
              <w:left w:val="single" w:sz="4" w:space="0" w:color="auto"/>
              <w:bottom w:val="single" w:sz="4" w:space="0" w:color="auto"/>
              <w:right w:val="single" w:sz="4" w:space="0" w:color="auto"/>
            </w:tcBorders>
            <w:noWrap/>
            <w:hideMark/>
          </w:tcPr>
          <w:p w14:paraId="6AD4EBF7" w14:textId="77777777" w:rsidR="00AB7C9D" w:rsidRDefault="00AB7C9D">
            <w:pPr>
              <w:jc w:val="center"/>
              <w:outlineLvl w:val="0"/>
              <w:rPr>
                <w:b/>
                <w:bCs/>
                <w:color w:val="000000"/>
                <w:sz w:val="16"/>
                <w:szCs w:val="16"/>
              </w:rPr>
            </w:pPr>
            <w:r>
              <w:rPr>
                <w:b/>
                <w:bCs/>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056D5B4B"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F5409C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075C8C" w14:textId="77777777" w:rsidR="00AB7C9D" w:rsidRDefault="00AB7C9D">
            <w:pPr>
              <w:jc w:val="right"/>
              <w:outlineLvl w:val="0"/>
              <w:rPr>
                <w:b/>
                <w:bCs/>
                <w:color w:val="000000"/>
                <w:sz w:val="16"/>
                <w:szCs w:val="16"/>
              </w:rPr>
            </w:pPr>
            <w:r>
              <w:rPr>
                <w:b/>
                <w:bCs/>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4376577A" w14:textId="77777777" w:rsidR="00AB7C9D" w:rsidRDefault="00AB7C9D">
            <w:pPr>
              <w:jc w:val="right"/>
              <w:outlineLvl w:val="0"/>
              <w:rPr>
                <w:b/>
                <w:bCs/>
                <w:color w:val="000000"/>
                <w:sz w:val="16"/>
                <w:szCs w:val="16"/>
              </w:rPr>
            </w:pPr>
            <w:r>
              <w:rPr>
                <w:b/>
                <w:bCs/>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2E06BD63" w14:textId="77777777" w:rsidR="00AB7C9D" w:rsidRDefault="00AB7C9D">
            <w:pPr>
              <w:jc w:val="right"/>
              <w:outlineLvl w:val="0"/>
              <w:rPr>
                <w:b/>
                <w:bCs/>
                <w:color w:val="000000"/>
                <w:sz w:val="16"/>
                <w:szCs w:val="16"/>
              </w:rPr>
            </w:pPr>
            <w:r>
              <w:rPr>
                <w:b/>
                <w:bCs/>
                <w:color w:val="000000"/>
                <w:sz w:val="16"/>
                <w:szCs w:val="16"/>
              </w:rPr>
              <w:t>44,20000</w:t>
            </w:r>
          </w:p>
        </w:tc>
      </w:tr>
      <w:tr w:rsidR="00AB7C9D" w14:paraId="33CF6F1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C3094BD" w14:textId="77777777" w:rsidR="00AB7C9D" w:rsidRDefault="00AB7C9D">
            <w:pPr>
              <w:outlineLvl w:val="1"/>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5EC6E602" w14:textId="77777777" w:rsidR="00AB7C9D" w:rsidRDefault="00AB7C9D">
            <w:pPr>
              <w:jc w:val="center"/>
              <w:outlineLvl w:val="1"/>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0F72C248" w14:textId="77777777" w:rsidR="00AB7C9D" w:rsidRDefault="00AB7C9D">
            <w:pPr>
              <w:jc w:val="center"/>
              <w:outlineLvl w:val="1"/>
              <w:rPr>
                <w:color w:val="000000"/>
                <w:sz w:val="16"/>
                <w:szCs w:val="16"/>
              </w:rPr>
            </w:pPr>
            <w:r>
              <w:rPr>
                <w:color w:val="000000"/>
                <w:sz w:val="16"/>
                <w:szCs w:val="16"/>
              </w:rPr>
              <w:t>9700000000</w:t>
            </w:r>
          </w:p>
        </w:tc>
        <w:tc>
          <w:tcPr>
            <w:tcW w:w="576" w:type="dxa"/>
            <w:tcBorders>
              <w:top w:val="single" w:sz="4" w:space="0" w:color="auto"/>
              <w:left w:val="single" w:sz="4" w:space="0" w:color="auto"/>
              <w:bottom w:val="single" w:sz="4" w:space="0" w:color="auto"/>
              <w:right w:val="single" w:sz="4" w:space="0" w:color="auto"/>
            </w:tcBorders>
            <w:noWrap/>
            <w:hideMark/>
          </w:tcPr>
          <w:p w14:paraId="4093F8AE"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B811B7" w14:textId="77777777" w:rsidR="00AB7C9D" w:rsidRDefault="00AB7C9D">
            <w:pPr>
              <w:jc w:val="right"/>
              <w:outlineLvl w:val="1"/>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3B8C5F8A" w14:textId="77777777" w:rsidR="00AB7C9D" w:rsidRDefault="00AB7C9D">
            <w:pPr>
              <w:jc w:val="right"/>
              <w:outlineLvl w:val="1"/>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133A049B" w14:textId="77777777" w:rsidR="00AB7C9D" w:rsidRDefault="00AB7C9D">
            <w:pPr>
              <w:jc w:val="right"/>
              <w:outlineLvl w:val="1"/>
              <w:rPr>
                <w:color w:val="000000"/>
                <w:sz w:val="16"/>
                <w:szCs w:val="16"/>
              </w:rPr>
            </w:pPr>
            <w:r>
              <w:rPr>
                <w:color w:val="000000"/>
                <w:sz w:val="16"/>
                <w:szCs w:val="16"/>
              </w:rPr>
              <w:t>44,20000</w:t>
            </w:r>
          </w:p>
        </w:tc>
      </w:tr>
      <w:tr w:rsidR="00AB7C9D" w14:paraId="447483B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7E6D6AC" w14:textId="77777777" w:rsidR="00AB7C9D" w:rsidRDefault="00AB7C9D">
            <w:pPr>
              <w:outlineLvl w:val="4"/>
              <w:rPr>
                <w:color w:val="000000"/>
                <w:sz w:val="16"/>
                <w:szCs w:val="16"/>
              </w:rPr>
            </w:pPr>
            <w:r>
              <w:rPr>
                <w:color w:val="000000"/>
                <w:sz w:val="16"/>
                <w:szCs w:val="16"/>
              </w:rPr>
              <w:t>Осуществление отдельных государ</w:t>
            </w:r>
            <w:r>
              <w:rPr>
                <w:color w:val="000000"/>
                <w:sz w:val="16"/>
                <w:szCs w:val="16"/>
              </w:rPr>
              <w:lastRenderedPageBreak/>
              <w:t>ственных полномочий по организации мероприятий при осуществлении деятельности по обращению с животными без владельцев</w:t>
            </w:r>
          </w:p>
        </w:tc>
        <w:tc>
          <w:tcPr>
            <w:tcW w:w="576" w:type="dxa"/>
            <w:tcBorders>
              <w:top w:val="single" w:sz="4" w:space="0" w:color="auto"/>
              <w:left w:val="single" w:sz="4" w:space="0" w:color="auto"/>
              <w:bottom w:val="single" w:sz="4" w:space="0" w:color="auto"/>
              <w:right w:val="single" w:sz="4" w:space="0" w:color="auto"/>
            </w:tcBorders>
            <w:noWrap/>
            <w:hideMark/>
          </w:tcPr>
          <w:p w14:paraId="2DC6593B" w14:textId="77777777" w:rsidR="00AB7C9D" w:rsidRDefault="00AB7C9D">
            <w:pPr>
              <w:jc w:val="center"/>
              <w:outlineLvl w:val="4"/>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2D59F09F" w14:textId="77777777" w:rsidR="00AB7C9D" w:rsidRDefault="00AB7C9D">
            <w:pPr>
              <w:jc w:val="center"/>
              <w:outlineLvl w:val="4"/>
              <w:rPr>
                <w:color w:val="000000"/>
                <w:sz w:val="16"/>
                <w:szCs w:val="16"/>
              </w:rPr>
            </w:pPr>
            <w:r>
              <w:rPr>
                <w:color w:val="000000"/>
                <w:sz w:val="16"/>
                <w:szCs w:val="16"/>
              </w:rPr>
              <w:t>9730070720</w:t>
            </w:r>
          </w:p>
        </w:tc>
        <w:tc>
          <w:tcPr>
            <w:tcW w:w="576" w:type="dxa"/>
            <w:tcBorders>
              <w:top w:val="single" w:sz="4" w:space="0" w:color="auto"/>
              <w:left w:val="single" w:sz="4" w:space="0" w:color="auto"/>
              <w:bottom w:val="single" w:sz="4" w:space="0" w:color="auto"/>
              <w:right w:val="single" w:sz="4" w:space="0" w:color="auto"/>
            </w:tcBorders>
            <w:noWrap/>
            <w:hideMark/>
          </w:tcPr>
          <w:p w14:paraId="6E70C27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6E19D6E" w14:textId="77777777" w:rsidR="00AB7C9D" w:rsidRDefault="00AB7C9D">
            <w:pPr>
              <w:jc w:val="right"/>
              <w:outlineLvl w:val="4"/>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4861805E" w14:textId="77777777" w:rsidR="00AB7C9D" w:rsidRDefault="00AB7C9D">
            <w:pPr>
              <w:jc w:val="right"/>
              <w:outlineLvl w:val="4"/>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5F867648" w14:textId="77777777" w:rsidR="00AB7C9D" w:rsidRDefault="00AB7C9D">
            <w:pPr>
              <w:jc w:val="right"/>
              <w:outlineLvl w:val="4"/>
              <w:rPr>
                <w:color w:val="000000"/>
                <w:sz w:val="16"/>
                <w:szCs w:val="16"/>
              </w:rPr>
            </w:pPr>
            <w:r>
              <w:rPr>
                <w:color w:val="000000"/>
                <w:sz w:val="16"/>
                <w:szCs w:val="16"/>
              </w:rPr>
              <w:t>44,20000</w:t>
            </w:r>
          </w:p>
        </w:tc>
      </w:tr>
      <w:tr w:rsidR="00AB7C9D" w14:paraId="12A02A8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4EE025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79DC6492" w14:textId="77777777" w:rsidR="00AB7C9D" w:rsidRDefault="00AB7C9D">
            <w:pPr>
              <w:jc w:val="center"/>
              <w:outlineLvl w:val="5"/>
              <w:rPr>
                <w:color w:val="000000"/>
                <w:sz w:val="16"/>
                <w:szCs w:val="16"/>
              </w:rPr>
            </w:pPr>
            <w:r>
              <w:rPr>
                <w:color w:val="000000"/>
                <w:sz w:val="16"/>
                <w:szCs w:val="16"/>
              </w:rPr>
              <w:t>0405</w:t>
            </w:r>
          </w:p>
        </w:tc>
        <w:tc>
          <w:tcPr>
            <w:tcW w:w="1212" w:type="dxa"/>
            <w:tcBorders>
              <w:top w:val="single" w:sz="4" w:space="0" w:color="auto"/>
              <w:left w:val="single" w:sz="4" w:space="0" w:color="auto"/>
              <w:bottom w:val="single" w:sz="4" w:space="0" w:color="auto"/>
              <w:right w:val="single" w:sz="4" w:space="0" w:color="auto"/>
            </w:tcBorders>
            <w:noWrap/>
            <w:hideMark/>
          </w:tcPr>
          <w:p w14:paraId="170B323F" w14:textId="77777777" w:rsidR="00AB7C9D" w:rsidRDefault="00AB7C9D">
            <w:pPr>
              <w:jc w:val="center"/>
              <w:outlineLvl w:val="5"/>
              <w:rPr>
                <w:color w:val="000000"/>
                <w:sz w:val="16"/>
                <w:szCs w:val="16"/>
              </w:rPr>
            </w:pPr>
            <w:r>
              <w:rPr>
                <w:color w:val="000000"/>
                <w:sz w:val="16"/>
                <w:szCs w:val="16"/>
              </w:rPr>
              <w:t>9730070720</w:t>
            </w:r>
          </w:p>
        </w:tc>
        <w:tc>
          <w:tcPr>
            <w:tcW w:w="576" w:type="dxa"/>
            <w:tcBorders>
              <w:top w:val="single" w:sz="4" w:space="0" w:color="auto"/>
              <w:left w:val="single" w:sz="4" w:space="0" w:color="auto"/>
              <w:bottom w:val="single" w:sz="4" w:space="0" w:color="auto"/>
              <w:right w:val="single" w:sz="4" w:space="0" w:color="auto"/>
            </w:tcBorders>
            <w:noWrap/>
            <w:hideMark/>
          </w:tcPr>
          <w:p w14:paraId="2393627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83474CC" w14:textId="77777777" w:rsidR="00AB7C9D" w:rsidRDefault="00AB7C9D">
            <w:pPr>
              <w:jc w:val="right"/>
              <w:outlineLvl w:val="5"/>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3F719797" w14:textId="77777777" w:rsidR="00AB7C9D" w:rsidRDefault="00AB7C9D">
            <w:pPr>
              <w:jc w:val="right"/>
              <w:outlineLvl w:val="5"/>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03D161C3" w14:textId="77777777" w:rsidR="00AB7C9D" w:rsidRDefault="00AB7C9D">
            <w:pPr>
              <w:jc w:val="right"/>
              <w:outlineLvl w:val="5"/>
              <w:rPr>
                <w:color w:val="000000"/>
                <w:sz w:val="16"/>
                <w:szCs w:val="16"/>
              </w:rPr>
            </w:pPr>
            <w:r>
              <w:rPr>
                <w:color w:val="000000"/>
                <w:sz w:val="16"/>
                <w:szCs w:val="16"/>
              </w:rPr>
              <w:t>44,20000</w:t>
            </w:r>
          </w:p>
        </w:tc>
      </w:tr>
      <w:tr w:rsidR="00AB7C9D" w14:paraId="7234642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8BD808" w14:textId="77777777" w:rsidR="00AB7C9D" w:rsidRDefault="00AB7C9D">
            <w:pPr>
              <w:outlineLvl w:val="0"/>
              <w:rPr>
                <w:b/>
                <w:bCs/>
                <w:color w:val="000000"/>
                <w:sz w:val="16"/>
                <w:szCs w:val="16"/>
              </w:rPr>
            </w:pPr>
            <w:r>
              <w:rPr>
                <w:b/>
                <w:bCs/>
                <w:color w:val="000000"/>
                <w:sz w:val="16"/>
                <w:szCs w:val="16"/>
              </w:rPr>
              <w:t>Транспорт</w:t>
            </w:r>
          </w:p>
        </w:tc>
        <w:tc>
          <w:tcPr>
            <w:tcW w:w="576" w:type="dxa"/>
            <w:tcBorders>
              <w:top w:val="single" w:sz="4" w:space="0" w:color="auto"/>
              <w:left w:val="single" w:sz="4" w:space="0" w:color="auto"/>
              <w:bottom w:val="single" w:sz="4" w:space="0" w:color="auto"/>
              <w:right w:val="single" w:sz="4" w:space="0" w:color="auto"/>
            </w:tcBorders>
            <w:noWrap/>
            <w:hideMark/>
          </w:tcPr>
          <w:p w14:paraId="00EB68BA" w14:textId="77777777" w:rsidR="00AB7C9D" w:rsidRDefault="00AB7C9D">
            <w:pPr>
              <w:jc w:val="center"/>
              <w:outlineLvl w:val="0"/>
              <w:rPr>
                <w:b/>
                <w:bCs/>
                <w:color w:val="000000"/>
                <w:sz w:val="16"/>
                <w:szCs w:val="16"/>
              </w:rPr>
            </w:pPr>
            <w:r>
              <w:rPr>
                <w:b/>
                <w:bCs/>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621D556D"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A6316B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6BEAF5" w14:textId="77777777" w:rsidR="00AB7C9D" w:rsidRDefault="00AB7C9D">
            <w:pPr>
              <w:jc w:val="right"/>
              <w:outlineLvl w:val="0"/>
              <w:rPr>
                <w:b/>
                <w:bCs/>
                <w:color w:val="000000"/>
                <w:sz w:val="16"/>
                <w:szCs w:val="16"/>
              </w:rPr>
            </w:pPr>
            <w:r>
              <w:rPr>
                <w:b/>
                <w:bCs/>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521AFD7" w14:textId="77777777" w:rsidR="00AB7C9D" w:rsidRDefault="00AB7C9D">
            <w:pPr>
              <w:jc w:val="right"/>
              <w:outlineLvl w:val="0"/>
              <w:rPr>
                <w:b/>
                <w:bCs/>
                <w:color w:val="000000"/>
                <w:sz w:val="16"/>
                <w:szCs w:val="16"/>
              </w:rPr>
            </w:pPr>
            <w:r>
              <w:rPr>
                <w:b/>
                <w:bCs/>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0863A818" w14:textId="77777777" w:rsidR="00AB7C9D" w:rsidRDefault="00AB7C9D">
            <w:pPr>
              <w:jc w:val="right"/>
              <w:outlineLvl w:val="0"/>
              <w:rPr>
                <w:b/>
                <w:bCs/>
                <w:color w:val="000000"/>
                <w:sz w:val="16"/>
                <w:szCs w:val="16"/>
              </w:rPr>
            </w:pPr>
            <w:r>
              <w:rPr>
                <w:b/>
                <w:bCs/>
                <w:color w:val="000000"/>
                <w:sz w:val="16"/>
                <w:szCs w:val="16"/>
              </w:rPr>
              <w:t>6 987,30000</w:t>
            </w:r>
          </w:p>
        </w:tc>
      </w:tr>
      <w:tr w:rsidR="00AB7C9D" w14:paraId="7F0C2B2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EF3184A" w14:textId="77777777" w:rsidR="00AB7C9D" w:rsidRDefault="00AB7C9D">
            <w:pPr>
              <w:outlineLvl w:val="1"/>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2EF7ACEB" w14:textId="77777777" w:rsidR="00AB7C9D" w:rsidRDefault="00AB7C9D">
            <w:pPr>
              <w:jc w:val="center"/>
              <w:outlineLvl w:val="1"/>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6EB18BA2" w14:textId="77777777" w:rsidR="00AB7C9D" w:rsidRDefault="00AB7C9D">
            <w:pPr>
              <w:jc w:val="center"/>
              <w:outlineLvl w:val="1"/>
              <w:rPr>
                <w:color w:val="000000"/>
                <w:sz w:val="16"/>
                <w:szCs w:val="16"/>
              </w:rPr>
            </w:pPr>
            <w:r>
              <w:rPr>
                <w:color w:val="000000"/>
                <w:sz w:val="16"/>
                <w:szCs w:val="16"/>
              </w:rPr>
              <w:t>9700000000</w:t>
            </w:r>
          </w:p>
        </w:tc>
        <w:tc>
          <w:tcPr>
            <w:tcW w:w="576" w:type="dxa"/>
            <w:tcBorders>
              <w:top w:val="single" w:sz="4" w:space="0" w:color="auto"/>
              <w:left w:val="single" w:sz="4" w:space="0" w:color="auto"/>
              <w:bottom w:val="single" w:sz="4" w:space="0" w:color="auto"/>
              <w:right w:val="single" w:sz="4" w:space="0" w:color="auto"/>
            </w:tcBorders>
            <w:noWrap/>
            <w:hideMark/>
          </w:tcPr>
          <w:p w14:paraId="2C46C50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009AA5" w14:textId="77777777" w:rsidR="00AB7C9D" w:rsidRDefault="00AB7C9D">
            <w:pPr>
              <w:jc w:val="right"/>
              <w:outlineLvl w:val="1"/>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C397944" w14:textId="77777777" w:rsidR="00AB7C9D" w:rsidRDefault="00AB7C9D">
            <w:pPr>
              <w:jc w:val="right"/>
              <w:outlineLvl w:val="1"/>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23EE10ED" w14:textId="77777777" w:rsidR="00AB7C9D" w:rsidRDefault="00AB7C9D">
            <w:pPr>
              <w:jc w:val="right"/>
              <w:outlineLvl w:val="1"/>
              <w:rPr>
                <w:color w:val="000000"/>
                <w:sz w:val="16"/>
                <w:szCs w:val="16"/>
              </w:rPr>
            </w:pPr>
            <w:r>
              <w:rPr>
                <w:color w:val="000000"/>
                <w:sz w:val="16"/>
                <w:szCs w:val="16"/>
              </w:rPr>
              <w:t>6 987,30000</w:t>
            </w:r>
          </w:p>
        </w:tc>
      </w:tr>
      <w:tr w:rsidR="00AB7C9D" w14:paraId="0B206C1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E0C6A6" w14:textId="77777777" w:rsidR="00AB7C9D" w:rsidRDefault="00AB7C9D">
            <w:pPr>
              <w:outlineLvl w:val="4"/>
              <w:rPr>
                <w:color w:val="000000"/>
                <w:sz w:val="16"/>
                <w:szCs w:val="16"/>
              </w:rPr>
            </w:pPr>
            <w:r>
              <w:rPr>
                <w:color w:val="000000"/>
                <w:sz w:val="16"/>
                <w:szCs w:val="16"/>
              </w:rPr>
              <w:t>Оплата выполнения работ, связанных с осуществлением регулярных перевозок автомобильным транспортом по регулируемым тарифам</w:t>
            </w:r>
          </w:p>
        </w:tc>
        <w:tc>
          <w:tcPr>
            <w:tcW w:w="576" w:type="dxa"/>
            <w:tcBorders>
              <w:top w:val="single" w:sz="4" w:space="0" w:color="auto"/>
              <w:left w:val="single" w:sz="4" w:space="0" w:color="auto"/>
              <w:bottom w:val="single" w:sz="4" w:space="0" w:color="auto"/>
              <w:right w:val="single" w:sz="4" w:space="0" w:color="auto"/>
            </w:tcBorders>
            <w:noWrap/>
            <w:hideMark/>
          </w:tcPr>
          <w:p w14:paraId="1A31806F" w14:textId="77777777" w:rsidR="00AB7C9D" w:rsidRDefault="00AB7C9D">
            <w:pPr>
              <w:jc w:val="center"/>
              <w:outlineLvl w:val="4"/>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7818E9A7" w14:textId="77777777" w:rsidR="00AB7C9D" w:rsidRDefault="00AB7C9D">
            <w:pPr>
              <w:jc w:val="center"/>
              <w:outlineLvl w:val="4"/>
              <w:rPr>
                <w:color w:val="000000"/>
                <w:sz w:val="16"/>
                <w:szCs w:val="16"/>
              </w:rPr>
            </w:pPr>
            <w:r>
              <w:rPr>
                <w:color w:val="000000"/>
                <w:sz w:val="16"/>
                <w:szCs w:val="16"/>
              </w:rPr>
              <w:t>9750023110</w:t>
            </w:r>
          </w:p>
        </w:tc>
        <w:tc>
          <w:tcPr>
            <w:tcW w:w="576" w:type="dxa"/>
            <w:tcBorders>
              <w:top w:val="single" w:sz="4" w:space="0" w:color="auto"/>
              <w:left w:val="single" w:sz="4" w:space="0" w:color="auto"/>
              <w:bottom w:val="single" w:sz="4" w:space="0" w:color="auto"/>
              <w:right w:val="single" w:sz="4" w:space="0" w:color="auto"/>
            </w:tcBorders>
            <w:noWrap/>
            <w:hideMark/>
          </w:tcPr>
          <w:p w14:paraId="6EC8A8D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30360EF" w14:textId="77777777" w:rsidR="00AB7C9D" w:rsidRDefault="00AB7C9D">
            <w:pPr>
              <w:jc w:val="right"/>
              <w:outlineLvl w:val="4"/>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3AA7648" w14:textId="77777777" w:rsidR="00AB7C9D" w:rsidRDefault="00AB7C9D">
            <w:pPr>
              <w:jc w:val="right"/>
              <w:outlineLvl w:val="4"/>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4D88909B" w14:textId="77777777" w:rsidR="00AB7C9D" w:rsidRDefault="00AB7C9D">
            <w:pPr>
              <w:jc w:val="right"/>
              <w:outlineLvl w:val="4"/>
              <w:rPr>
                <w:color w:val="000000"/>
                <w:sz w:val="16"/>
                <w:szCs w:val="16"/>
              </w:rPr>
            </w:pPr>
            <w:r>
              <w:rPr>
                <w:color w:val="000000"/>
                <w:sz w:val="16"/>
                <w:szCs w:val="16"/>
              </w:rPr>
              <w:t>6 987,30000</w:t>
            </w:r>
          </w:p>
        </w:tc>
      </w:tr>
      <w:tr w:rsidR="00AB7C9D" w14:paraId="0BFD39C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DF89C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1BB5151F" w14:textId="77777777" w:rsidR="00AB7C9D" w:rsidRDefault="00AB7C9D">
            <w:pPr>
              <w:jc w:val="center"/>
              <w:outlineLvl w:val="5"/>
              <w:rPr>
                <w:color w:val="000000"/>
                <w:sz w:val="16"/>
                <w:szCs w:val="16"/>
              </w:rPr>
            </w:pPr>
            <w:r>
              <w:rPr>
                <w:color w:val="000000"/>
                <w:sz w:val="16"/>
                <w:szCs w:val="16"/>
              </w:rPr>
              <w:t>0408</w:t>
            </w:r>
          </w:p>
        </w:tc>
        <w:tc>
          <w:tcPr>
            <w:tcW w:w="1212" w:type="dxa"/>
            <w:tcBorders>
              <w:top w:val="single" w:sz="4" w:space="0" w:color="auto"/>
              <w:left w:val="single" w:sz="4" w:space="0" w:color="auto"/>
              <w:bottom w:val="single" w:sz="4" w:space="0" w:color="auto"/>
              <w:right w:val="single" w:sz="4" w:space="0" w:color="auto"/>
            </w:tcBorders>
            <w:noWrap/>
            <w:hideMark/>
          </w:tcPr>
          <w:p w14:paraId="0CF815EA" w14:textId="77777777" w:rsidR="00AB7C9D" w:rsidRDefault="00AB7C9D">
            <w:pPr>
              <w:jc w:val="center"/>
              <w:outlineLvl w:val="5"/>
              <w:rPr>
                <w:color w:val="000000"/>
                <w:sz w:val="16"/>
                <w:szCs w:val="16"/>
              </w:rPr>
            </w:pPr>
            <w:r>
              <w:rPr>
                <w:color w:val="000000"/>
                <w:sz w:val="16"/>
                <w:szCs w:val="16"/>
              </w:rPr>
              <w:t>9750023110</w:t>
            </w:r>
          </w:p>
        </w:tc>
        <w:tc>
          <w:tcPr>
            <w:tcW w:w="576" w:type="dxa"/>
            <w:tcBorders>
              <w:top w:val="single" w:sz="4" w:space="0" w:color="auto"/>
              <w:left w:val="single" w:sz="4" w:space="0" w:color="auto"/>
              <w:bottom w:val="single" w:sz="4" w:space="0" w:color="auto"/>
              <w:right w:val="single" w:sz="4" w:space="0" w:color="auto"/>
            </w:tcBorders>
            <w:noWrap/>
            <w:hideMark/>
          </w:tcPr>
          <w:p w14:paraId="246D68B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456B229" w14:textId="77777777" w:rsidR="00AB7C9D" w:rsidRDefault="00AB7C9D">
            <w:pPr>
              <w:jc w:val="right"/>
              <w:outlineLvl w:val="5"/>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CFD9088" w14:textId="77777777" w:rsidR="00AB7C9D" w:rsidRDefault="00AB7C9D">
            <w:pPr>
              <w:jc w:val="right"/>
              <w:outlineLvl w:val="5"/>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069E8FBF" w14:textId="77777777" w:rsidR="00AB7C9D" w:rsidRDefault="00AB7C9D">
            <w:pPr>
              <w:jc w:val="right"/>
              <w:outlineLvl w:val="5"/>
              <w:rPr>
                <w:color w:val="000000"/>
                <w:sz w:val="16"/>
                <w:szCs w:val="16"/>
              </w:rPr>
            </w:pPr>
            <w:r>
              <w:rPr>
                <w:color w:val="000000"/>
                <w:sz w:val="16"/>
                <w:szCs w:val="16"/>
              </w:rPr>
              <w:t>6 987,30000</w:t>
            </w:r>
          </w:p>
        </w:tc>
      </w:tr>
      <w:tr w:rsidR="00AB7C9D" w14:paraId="65AEA6F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C9F35C8" w14:textId="77777777" w:rsidR="00AB7C9D" w:rsidRDefault="00AB7C9D">
            <w:pPr>
              <w:outlineLvl w:val="0"/>
              <w:rPr>
                <w:b/>
                <w:bCs/>
                <w:color w:val="000000"/>
                <w:sz w:val="16"/>
                <w:szCs w:val="16"/>
              </w:rPr>
            </w:pPr>
            <w:r>
              <w:rPr>
                <w:b/>
                <w:bCs/>
                <w:color w:val="000000"/>
                <w:sz w:val="16"/>
                <w:szCs w:val="16"/>
              </w:rPr>
              <w:t>Дорожное хозяйство (дорожные фонды)</w:t>
            </w:r>
          </w:p>
        </w:tc>
        <w:tc>
          <w:tcPr>
            <w:tcW w:w="576" w:type="dxa"/>
            <w:tcBorders>
              <w:top w:val="single" w:sz="4" w:space="0" w:color="auto"/>
              <w:left w:val="single" w:sz="4" w:space="0" w:color="auto"/>
              <w:bottom w:val="single" w:sz="4" w:space="0" w:color="auto"/>
              <w:right w:val="single" w:sz="4" w:space="0" w:color="auto"/>
            </w:tcBorders>
            <w:noWrap/>
            <w:hideMark/>
          </w:tcPr>
          <w:p w14:paraId="52DEF7FF" w14:textId="77777777" w:rsidR="00AB7C9D" w:rsidRDefault="00AB7C9D">
            <w:pPr>
              <w:jc w:val="center"/>
              <w:outlineLvl w:val="0"/>
              <w:rPr>
                <w:b/>
                <w:bCs/>
                <w:color w:val="000000"/>
                <w:sz w:val="16"/>
                <w:szCs w:val="16"/>
              </w:rPr>
            </w:pPr>
            <w:r>
              <w:rPr>
                <w:b/>
                <w:bCs/>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4EDCD04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82ED0B8"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09DAAB" w14:textId="77777777" w:rsidR="00AB7C9D" w:rsidRDefault="00AB7C9D">
            <w:pPr>
              <w:jc w:val="right"/>
              <w:outlineLvl w:val="0"/>
              <w:rPr>
                <w:b/>
                <w:bCs/>
                <w:color w:val="000000"/>
                <w:sz w:val="16"/>
                <w:szCs w:val="16"/>
              </w:rPr>
            </w:pPr>
            <w:r>
              <w:rPr>
                <w:b/>
                <w:bCs/>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201691F6" w14:textId="77777777" w:rsidR="00AB7C9D" w:rsidRDefault="00AB7C9D">
            <w:pPr>
              <w:jc w:val="right"/>
              <w:outlineLvl w:val="0"/>
              <w:rPr>
                <w:b/>
                <w:bCs/>
                <w:color w:val="000000"/>
                <w:sz w:val="16"/>
                <w:szCs w:val="16"/>
              </w:rPr>
            </w:pPr>
            <w:r>
              <w:rPr>
                <w:b/>
                <w:bCs/>
                <w:color w:val="000000"/>
                <w:sz w:val="16"/>
                <w:szCs w:val="16"/>
              </w:rPr>
              <w:t>29 103,40000</w:t>
            </w:r>
          </w:p>
        </w:tc>
        <w:tc>
          <w:tcPr>
            <w:tcW w:w="1470" w:type="dxa"/>
            <w:tcBorders>
              <w:top w:val="single" w:sz="4" w:space="0" w:color="auto"/>
              <w:left w:val="single" w:sz="4" w:space="0" w:color="auto"/>
              <w:bottom w:val="single" w:sz="4" w:space="0" w:color="auto"/>
              <w:right w:val="single" w:sz="4" w:space="0" w:color="auto"/>
            </w:tcBorders>
            <w:noWrap/>
            <w:hideMark/>
          </w:tcPr>
          <w:p w14:paraId="1CEA5AEB" w14:textId="77777777" w:rsidR="00AB7C9D" w:rsidRDefault="00AB7C9D">
            <w:pPr>
              <w:jc w:val="right"/>
              <w:outlineLvl w:val="0"/>
              <w:rPr>
                <w:b/>
                <w:bCs/>
                <w:color w:val="000000"/>
                <w:sz w:val="16"/>
                <w:szCs w:val="16"/>
              </w:rPr>
            </w:pPr>
            <w:r>
              <w:rPr>
                <w:b/>
                <w:bCs/>
                <w:color w:val="000000"/>
                <w:sz w:val="16"/>
                <w:szCs w:val="16"/>
              </w:rPr>
              <w:t>37 353,10000</w:t>
            </w:r>
          </w:p>
        </w:tc>
      </w:tr>
      <w:tr w:rsidR="00AB7C9D" w14:paraId="668DD72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848110B"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7FC2BF7D" w14:textId="77777777" w:rsidR="00AB7C9D" w:rsidRDefault="00AB7C9D">
            <w:pPr>
              <w:jc w:val="center"/>
              <w:outlineLvl w:val="1"/>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6D391F36" w14:textId="77777777" w:rsidR="00AB7C9D" w:rsidRDefault="00AB7C9D">
            <w:pPr>
              <w:jc w:val="center"/>
              <w:outlineLvl w:val="1"/>
              <w:rPr>
                <w:color w:val="000000"/>
                <w:sz w:val="16"/>
                <w:szCs w:val="16"/>
              </w:rPr>
            </w:pPr>
            <w:r>
              <w:rPr>
                <w:color w:val="000000"/>
                <w:sz w:val="16"/>
                <w:szCs w:val="16"/>
              </w:rPr>
              <w:t>0800000000</w:t>
            </w:r>
          </w:p>
        </w:tc>
        <w:tc>
          <w:tcPr>
            <w:tcW w:w="576" w:type="dxa"/>
            <w:tcBorders>
              <w:top w:val="single" w:sz="4" w:space="0" w:color="auto"/>
              <w:left w:val="single" w:sz="4" w:space="0" w:color="auto"/>
              <w:bottom w:val="single" w:sz="4" w:space="0" w:color="auto"/>
              <w:right w:val="single" w:sz="4" w:space="0" w:color="auto"/>
            </w:tcBorders>
            <w:noWrap/>
            <w:hideMark/>
          </w:tcPr>
          <w:p w14:paraId="436F3DBF"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DA0AE37" w14:textId="77777777" w:rsidR="00AB7C9D" w:rsidRDefault="00AB7C9D">
            <w:pPr>
              <w:jc w:val="right"/>
              <w:outlineLvl w:val="1"/>
              <w:rPr>
                <w:color w:val="000000"/>
                <w:sz w:val="16"/>
                <w:szCs w:val="16"/>
              </w:rPr>
            </w:pPr>
            <w:r>
              <w:rPr>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3848480D" w14:textId="77777777" w:rsidR="00AB7C9D" w:rsidRDefault="00AB7C9D">
            <w:pPr>
              <w:jc w:val="right"/>
              <w:outlineLvl w:val="1"/>
              <w:rPr>
                <w:color w:val="000000"/>
                <w:sz w:val="16"/>
                <w:szCs w:val="16"/>
              </w:rPr>
            </w:pPr>
            <w:r>
              <w:rPr>
                <w:color w:val="000000"/>
                <w:sz w:val="16"/>
                <w:szCs w:val="16"/>
              </w:rPr>
              <w:t>29 103,40000</w:t>
            </w:r>
          </w:p>
        </w:tc>
        <w:tc>
          <w:tcPr>
            <w:tcW w:w="1470" w:type="dxa"/>
            <w:tcBorders>
              <w:top w:val="single" w:sz="4" w:space="0" w:color="auto"/>
              <w:left w:val="single" w:sz="4" w:space="0" w:color="auto"/>
              <w:bottom w:val="single" w:sz="4" w:space="0" w:color="auto"/>
              <w:right w:val="single" w:sz="4" w:space="0" w:color="auto"/>
            </w:tcBorders>
            <w:noWrap/>
            <w:hideMark/>
          </w:tcPr>
          <w:p w14:paraId="4800ECEB" w14:textId="77777777" w:rsidR="00AB7C9D" w:rsidRDefault="00AB7C9D">
            <w:pPr>
              <w:jc w:val="right"/>
              <w:outlineLvl w:val="1"/>
              <w:rPr>
                <w:color w:val="000000"/>
                <w:sz w:val="16"/>
                <w:szCs w:val="16"/>
              </w:rPr>
            </w:pPr>
            <w:r>
              <w:rPr>
                <w:color w:val="000000"/>
                <w:sz w:val="16"/>
                <w:szCs w:val="16"/>
              </w:rPr>
              <w:t>37 353,10000</w:t>
            </w:r>
          </w:p>
        </w:tc>
      </w:tr>
      <w:tr w:rsidR="00AB7C9D" w14:paraId="42428C2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A84B116" w14:textId="77777777" w:rsidR="00AB7C9D" w:rsidRDefault="00AB7C9D">
            <w:pPr>
              <w:outlineLvl w:val="2"/>
              <w:rPr>
                <w:color w:val="000000"/>
                <w:sz w:val="16"/>
                <w:szCs w:val="16"/>
              </w:rPr>
            </w:pPr>
            <w:r>
              <w:rPr>
                <w:color w:val="000000"/>
                <w:sz w:val="16"/>
                <w:szCs w:val="16"/>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7F8A8DBA" w14:textId="77777777" w:rsidR="00AB7C9D" w:rsidRDefault="00AB7C9D">
            <w:pPr>
              <w:jc w:val="center"/>
              <w:outlineLvl w:val="2"/>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016C18A0" w14:textId="77777777" w:rsidR="00AB7C9D" w:rsidRDefault="00AB7C9D">
            <w:pPr>
              <w:jc w:val="center"/>
              <w:outlineLvl w:val="2"/>
              <w:rPr>
                <w:color w:val="000000"/>
                <w:sz w:val="16"/>
                <w:szCs w:val="16"/>
              </w:rPr>
            </w:pPr>
            <w:r>
              <w:rPr>
                <w:color w:val="000000"/>
                <w:sz w:val="16"/>
                <w:szCs w:val="16"/>
              </w:rPr>
              <w:t>0820000000</w:t>
            </w:r>
          </w:p>
        </w:tc>
        <w:tc>
          <w:tcPr>
            <w:tcW w:w="576" w:type="dxa"/>
            <w:tcBorders>
              <w:top w:val="single" w:sz="4" w:space="0" w:color="auto"/>
              <w:left w:val="single" w:sz="4" w:space="0" w:color="auto"/>
              <w:bottom w:val="single" w:sz="4" w:space="0" w:color="auto"/>
              <w:right w:val="single" w:sz="4" w:space="0" w:color="auto"/>
            </w:tcBorders>
            <w:noWrap/>
            <w:hideMark/>
          </w:tcPr>
          <w:p w14:paraId="2AF975F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2E3A6D" w14:textId="77777777" w:rsidR="00AB7C9D" w:rsidRDefault="00AB7C9D">
            <w:pPr>
              <w:jc w:val="right"/>
              <w:outlineLvl w:val="2"/>
              <w:rPr>
                <w:color w:val="000000"/>
                <w:sz w:val="16"/>
                <w:szCs w:val="16"/>
              </w:rPr>
            </w:pPr>
            <w:r>
              <w:rPr>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6B843C74" w14:textId="77777777" w:rsidR="00AB7C9D" w:rsidRDefault="00AB7C9D">
            <w:pPr>
              <w:jc w:val="right"/>
              <w:outlineLvl w:val="2"/>
              <w:rPr>
                <w:color w:val="000000"/>
                <w:sz w:val="16"/>
                <w:szCs w:val="16"/>
              </w:rPr>
            </w:pPr>
            <w:r>
              <w:rPr>
                <w:color w:val="000000"/>
                <w:sz w:val="16"/>
                <w:szCs w:val="16"/>
              </w:rPr>
              <w:t>29 103,40000</w:t>
            </w:r>
          </w:p>
        </w:tc>
        <w:tc>
          <w:tcPr>
            <w:tcW w:w="1470" w:type="dxa"/>
            <w:tcBorders>
              <w:top w:val="single" w:sz="4" w:space="0" w:color="auto"/>
              <w:left w:val="single" w:sz="4" w:space="0" w:color="auto"/>
              <w:bottom w:val="single" w:sz="4" w:space="0" w:color="auto"/>
              <w:right w:val="single" w:sz="4" w:space="0" w:color="auto"/>
            </w:tcBorders>
            <w:noWrap/>
            <w:hideMark/>
          </w:tcPr>
          <w:p w14:paraId="4B100FFF" w14:textId="77777777" w:rsidR="00AB7C9D" w:rsidRDefault="00AB7C9D">
            <w:pPr>
              <w:jc w:val="right"/>
              <w:outlineLvl w:val="2"/>
              <w:rPr>
                <w:color w:val="000000"/>
                <w:sz w:val="16"/>
                <w:szCs w:val="16"/>
              </w:rPr>
            </w:pPr>
            <w:r>
              <w:rPr>
                <w:color w:val="000000"/>
                <w:sz w:val="16"/>
                <w:szCs w:val="16"/>
              </w:rPr>
              <w:t>37 353,10000</w:t>
            </w:r>
          </w:p>
        </w:tc>
      </w:tr>
      <w:tr w:rsidR="00AB7C9D" w14:paraId="3E5084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0821FE" w14:textId="77777777" w:rsidR="00AB7C9D" w:rsidRDefault="00AB7C9D">
            <w:pPr>
              <w:outlineLvl w:val="3"/>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tcBorders>
              <w:top w:val="single" w:sz="4" w:space="0" w:color="auto"/>
              <w:left w:val="single" w:sz="4" w:space="0" w:color="auto"/>
              <w:bottom w:val="single" w:sz="4" w:space="0" w:color="auto"/>
              <w:right w:val="single" w:sz="4" w:space="0" w:color="auto"/>
            </w:tcBorders>
            <w:noWrap/>
            <w:hideMark/>
          </w:tcPr>
          <w:p w14:paraId="690CD4FA" w14:textId="77777777" w:rsidR="00AB7C9D" w:rsidRDefault="00AB7C9D">
            <w:pPr>
              <w:jc w:val="center"/>
              <w:outlineLvl w:val="3"/>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2C537481" w14:textId="77777777" w:rsidR="00AB7C9D" w:rsidRDefault="00AB7C9D">
            <w:pPr>
              <w:jc w:val="center"/>
              <w:outlineLvl w:val="3"/>
              <w:rPr>
                <w:color w:val="000000"/>
                <w:sz w:val="16"/>
                <w:szCs w:val="16"/>
              </w:rPr>
            </w:pPr>
            <w:r>
              <w:rPr>
                <w:color w:val="000000"/>
                <w:sz w:val="16"/>
                <w:szCs w:val="16"/>
              </w:rPr>
              <w:t>0820100000</w:t>
            </w:r>
          </w:p>
        </w:tc>
        <w:tc>
          <w:tcPr>
            <w:tcW w:w="576" w:type="dxa"/>
            <w:tcBorders>
              <w:top w:val="single" w:sz="4" w:space="0" w:color="auto"/>
              <w:left w:val="single" w:sz="4" w:space="0" w:color="auto"/>
              <w:bottom w:val="single" w:sz="4" w:space="0" w:color="auto"/>
              <w:right w:val="single" w:sz="4" w:space="0" w:color="auto"/>
            </w:tcBorders>
            <w:noWrap/>
            <w:hideMark/>
          </w:tcPr>
          <w:p w14:paraId="18A9521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BF9619" w14:textId="77777777" w:rsidR="00AB7C9D" w:rsidRDefault="00AB7C9D">
            <w:pPr>
              <w:jc w:val="right"/>
              <w:outlineLvl w:val="3"/>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7AEE1113" w14:textId="77777777" w:rsidR="00AB7C9D" w:rsidRDefault="00AB7C9D">
            <w:pPr>
              <w:jc w:val="right"/>
              <w:outlineLvl w:val="3"/>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1A11F77F" w14:textId="77777777" w:rsidR="00AB7C9D" w:rsidRDefault="00AB7C9D">
            <w:pPr>
              <w:jc w:val="right"/>
              <w:outlineLvl w:val="3"/>
              <w:rPr>
                <w:color w:val="000000"/>
                <w:sz w:val="16"/>
                <w:szCs w:val="16"/>
              </w:rPr>
            </w:pPr>
            <w:r>
              <w:rPr>
                <w:color w:val="000000"/>
                <w:sz w:val="16"/>
                <w:szCs w:val="16"/>
              </w:rPr>
              <w:t>30 341,50000</w:t>
            </w:r>
          </w:p>
        </w:tc>
      </w:tr>
      <w:tr w:rsidR="00AB7C9D" w14:paraId="29D3E75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1FF9E65" w14:textId="77777777" w:rsidR="00AB7C9D" w:rsidRDefault="00AB7C9D">
            <w:pPr>
              <w:outlineLvl w:val="4"/>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366C5A97"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75DC1AC9" w14:textId="77777777" w:rsidR="00AB7C9D" w:rsidRDefault="00AB7C9D">
            <w:pPr>
              <w:jc w:val="center"/>
              <w:outlineLvl w:val="4"/>
              <w:rPr>
                <w:color w:val="000000"/>
                <w:sz w:val="16"/>
                <w:szCs w:val="16"/>
              </w:rPr>
            </w:pPr>
            <w:r>
              <w:rPr>
                <w:color w:val="000000"/>
                <w:sz w:val="16"/>
                <w:szCs w:val="16"/>
              </w:rPr>
              <w:t>0820183230</w:t>
            </w:r>
          </w:p>
        </w:tc>
        <w:tc>
          <w:tcPr>
            <w:tcW w:w="576" w:type="dxa"/>
            <w:tcBorders>
              <w:top w:val="single" w:sz="4" w:space="0" w:color="auto"/>
              <w:left w:val="single" w:sz="4" w:space="0" w:color="auto"/>
              <w:bottom w:val="single" w:sz="4" w:space="0" w:color="auto"/>
              <w:right w:val="single" w:sz="4" w:space="0" w:color="auto"/>
            </w:tcBorders>
            <w:noWrap/>
            <w:hideMark/>
          </w:tcPr>
          <w:p w14:paraId="17FC793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C432D6" w14:textId="77777777" w:rsidR="00AB7C9D" w:rsidRDefault="00AB7C9D">
            <w:pPr>
              <w:jc w:val="right"/>
              <w:outlineLvl w:val="4"/>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40DF2A7D" w14:textId="77777777" w:rsidR="00AB7C9D" w:rsidRDefault="00AB7C9D">
            <w:pPr>
              <w:jc w:val="right"/>
              <w:outlineLvl w:val="4"/>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4C6DC2B8" w14:textId="77777777" w:rsidR="00AB7C9D" w:rsidRDefault="00AB7C9D">
            <w:pPr>
              <w:jc w:val="right"/>
              <w:outlineLvl w:val="4"/>
              <w:rPr>
                <w:color w:val="000000"/>
                <w:sz w:val="16"/>
                <w:szCs w:val="16"/>
              </w:rPr>
            </w:pPr>
            <w:r>
              <w:rPr>
                <w:color w:val="000000"/>
                <w:sz w:val="16"/>
                <w:szCs w:val="16"/>
              </w:rPr>
              <w:t>30 341,50000</w:t>
            </w:r>
          </w:p>
        </w:tc>
      </w:tr>
      <w:tr w:rsidR="00AB7C9D" w14:paraId="4613546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15F781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68E984C"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277546D8" w14:textId="77777777" w:rsidR="00AB7C9D" w:rsidRDefault="00AB7C9D">
            <w:pPr>
              <w:jc w:val="center"/>
              <w:outlineLvl w:val="5"/>
              <w:rPr>
                <w:color w:val="000000"/>
                <w:sz w:val="16"/>
                <w:szCs w:val="16"/>
              </w:rPr>
            </w:pPr>
            <w:r>
              <w:rPr>
                <w:color w:val="000000"/>
                <w:sz w:val="16"/>
                <w:szCs w:val="16"/>
              </w:rPr>
              <w:t>0820183230</w:t>
            </w:r>
          </w:p>
        </w:tc>
        <w:tc>
          <w:tcPr>
            <w:tcW w:w="576" w:type="dxa"/>
            <w:tcBorders>
              <w:top w:val="single" w:sz="4" w:space="0" w:color="auto"/>
              <w:left w:val="single" w:sz="4" w:space="0" w:color="auto"/>
              <w:bottom w:val="single" w:sz="4" w:space="0" w:color="auto"/>
              <w:right w:val="single" w:sz="4" w:space="0" w:color="auto"/>
            </w:tcBorders>
            <w:noWrap/>
            <w:hideMark/>
          </w:tcPr>
          <w:p w14:paraId="592B9EE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97B632C" w14:textId="77777777" w:rsidR="00AB7C9D" w:rsidRDefault="00AB7C9D">
            <w:pPr>
              <w:jc w:val="right"/>
              <w:outlineLvl w:val="5"/>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0D9880BB" w14:textId="77777777" w:rsidR="00AB7C9D" w:rsidRDefault="00AB7C9D">
            <w:pPr>
              <w:jc w:val="right"/>
              <w:outlineLvl w:val="5"/>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2E8F2F38" w14:textId="77777777" w:rsidR="00AB7C9D" w:rsidRDefault="00AB7C9D">
            <w:pPr>
              <w:jc w:val="right"/>
              <w:outlineLvl w:val="5"/>
              <w:rPr>
                <w:color w:val="000000"/>
                <w:sz w:val="16"/>
                <w:szCs w:val="16"/>
              </w:rPr>
            </w:pPr>
            <w:r>
              <w:rPr>
                <w:color w:val="000000"/>
                <w:sz w:val="16"/>
                <w:szCs w:val="16"/>
              </w:rPr>
              <w:t>30 341,50000</w:t>
            </w:r>
          </w:p>
        </w:tc>
      </w:tr>
      <w:tr w:rsidR="00AB7C9D" w14:paraId="553AB4B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99E42F" w14:textId="77777777" w:rsidR="00AB7C9D" w:rsidRDefault="00AB7C9D">
            <w:pPr>
              <w:outlineLvl w:val="3"/>
              <w:rPr>
                <w:color w:val="000000"/>
                <w:sz w:val="16"/>
                <w:szCs w:val="16"/>
              </w:rPr>
            </w:pPr>
            <w:r>
              <w:rPr>
                <w:color w:val="000000"/>
                <w:sz w:val="16"/>
                <w:szCs w:val="16"/>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tcBorders>
              <w:top w:val="single" w:sz="4" w:space="0" w:color="auto"/>
              <w:left w:val="single" w:sz="4" w:space="0" w:color="auto"/>
              <w:bottom w:val="single" w:sz="4" w:space="0" w:color="auto"/>
              <w:right w:val="single" w:sz="4" w:space="0" w:color="auto"/>
            </w:tcBorders>
            <w:noWrap/>
            <w:hideMark/>
          </w:tcPr>
          <w:p w14:paraId="20D3C714" w14:textId="77777777" w:rsidR="00AB7C9D" w:rsidRDefault="00AB7C9D">
            <w:pPr>
              <w:jc w:val="center"/>
              <w:outlineLvl w:val="3"/>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7789023C" w14:textId="77777777" w:rsidR="00AB7C9D" w:rsidRDefault="00AB7C9D">
            <w:pPr>
              <w:jc w:val="center"/>
              <w:outlineLvl w:val="3"/>
              <w:rPr>
                <w:color w:val="000000"/>
                <w:sz w:val="16"/>
                <w:szCs w:val="16"/>
              </w:rPr>
            </w:pPr>
            <w:r>
              <w:rPr>
                <w:color w:val="000000"/>
                <w:sz w:val="16"/>
                <w:szCs w:val="16"/>
              </w:rPr>
              <w:t>0820200000</w:t>
            </w:r>
          </w:p>
        </w:tc>
        <w:tc>
          <w:tcPr>
            <w:tcW w:w="576" w:type="dxa"/>
            <w:tcBorders>
              <w:top w:val="single" w:sz="4" w:space="0" w:color="auto"/>
              <w:left w:val="single" w:sz="4" w:space="0" w:color="auto"/>
              <w:bottom w:val="single" w:sz="4" w:space="0" w:color="auto"/>
              <w:right w:val="single" w:sz="4" w:space="0" w:color="auto"/>
            </w:tcBorders>
            <w:noWrap/>
            <w:hideMark/>
          </w:tcPr>
          <w:p w14:paraId="5E27ABE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FBDEA5" w14:textId="77777777" w:rsidR="00AB7C9D" w:rsidRDefault="00AB7C9D">
            <w:pPr>
              <w:jc w:val="right"/>
              <w:outlineLvl w:val="3"/>
              <w:rPr>
                <w:color w:val="000000"/>
                <w:sz w:val="16"/>
                <w:szCs w:val="16"/>
              </w:rPr>
            </w:pPr>
            <w:r>
              <w:rPr>
                <w:color w:val="000000"/>
                <w:sz w:val="16"/>
                <w:szCs w:val="16"/>
              </w:rPr>
              <w:t>53 208,90000</w:t>
            </w:r>
          </w:p>
        </w:tc>
        <w:tc>
          <w:tcPr>
            <w:tcW w:w="1470" w:type="dxa"/>
            <w:tcBorders>
              <w:top w:val="single" w:sz="4" w:space="0" w:color="auto"/>
              <w:left w:val="single" w:sz="4" w:space="0" w:color="auto"/>
              <w:bottom w:val="single" w:sz="4" w:space="0" w:color="auto"/>
              <w:right w:val="single" w:sz="4" w:space="0" w:color="auto"/>
            </w:tcBorders>
            <w:noWrap/>
            <w:hideMark/>
          </w:tcPr>
          <w:p w14:paraId="03992C39" w14:textId="77777777" w:rsidR="00AB7C9D" w:rsidRDefault="00AB7C9D">
            <w:pPr>
              <w:jc w:val="right"/>
              <w:outlineLvl w:val="3"/>
              <w:rPr>
                <w:color w:val="000000"/>
                <w:sz w:val="16"/>
                <w:szCs w:val="16"/>
              </w:rPr>
            </w:pPr>
            <w:r>
              <w:rPr>
                <w:color w:val="000000"/>
                <w:sz w:val="16"/>
                <w:szCs w:val="16"/>
              </w:rPr>
              <w:t>7 011,60000</w:t>
            </w:r>
          </w:p>
        </w:tc>
        <w:tc>
          <w:tcPr>
            <w:tcW w:w="1470" w:type="dxa"/>
            <w:tcBorders>
              <w:top w:val="single" w:sz="4" w:space="0" w:color="auto"/>
              <w:left w:val="single" w:sz="4" w:space="0" w:color="auto"/>
              <w:bottom w:val="single" w:sz="4" w:space="0" w:color="auto"/>
              <w:right w:val="single" w:sz="4" w:space="0" w:color="auto"/>
            </w:tcBorders>
            <w:noWrap/>
            <w:hideMark/>
          </w:tcPr>
          <w:p w14:paraId="264236BD" w14:textId="77777777" w:rsidR="00AB7C9D" w:rsidRDefault="00AB7C9D">
            <w:pPr>
              <w:jc w:val="right"/>
              <w:outlineLvl w:val="3"/>
              <w:rPr>
                <w:color w:val="000000"/>
                <w:sz w:val="16"/>
                <w:szCs w:val="16"/>
              </w:rPr>
            </w:pPr>
            <w:r>
              <w:rPr>
                <w:color w:val="000000"/>
                <w:sz w:val="16"/>
                <w:szCs w:val="16"/>
              </w:rPr>
              <w:t>7 011,60000</w:t>
            </w:r>
          </w:p>
        </w:tc>
      </w:tr>
      <w:tr w:rsidR="00AB7C9D" w14:paraId="57C6E7C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832E7CE" w14:textId="77777777" w:rsidR="00AB7C9D" w:rsidRDefault="00AB7C9D">
            <w:pPr>
              <w:outlineLvl w:val="4"/>
              <w:rPr>
                <w:color w:val="000000"/>
                <w:sz w:val="16"/>
                <w:szCs w:val="16"/>
              </w:rPr>
            </w:pPr>
            <w:r>
              <w:rPr>
                <w:color w:val="000000"/>
                <w:sz w:val="16"/>
                <w:szCs w:val="16"/>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63F3AD30"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16480519" w14:textId="77777777" w:rsidR="00AB7C9D" w:rsidRDefault="00AB7C9D">
            <w:pPr>
              <w:jc w:val="center"/>
              <w:outlineLvl w:val="4"/>
              <w:rPr>
                <w:color w:val="000000"/>
                <w:sz w:val="16"/>
                <w:szCs w:val="16"/>
              </w:rPr>
            </w:pPr>
            <w:r>
              <w:rPr>
                <w:color w:val="000000"/>
                <w:sz w:val="16"/>
                <w:szCs w:val="16"/>
              </w:rPr>
              <w:t>0820283240</w:t>
            </w:r>
          </w:p>
        </w:tc>
        <w:tc>
          <w:tcPr>
            <w:tcW w:w="576" w:type="dxa"/>
            <w:tcBorders>
              <w:top w:val="single" w:sz="4" w:space="0" w:color="auto"/>
              <w:left w:val="single" w:sz="4" w:space="0" w:color="auto"/>
              <w:bottom w:val="single" w:sz="4" w:space="0" w:color="auto"/>
              <w:right w:val="single" w:sz="4" w:space="0" w:color="auto"/>
            </w:tcBorders>
            <w:noWrap/>
            <w:hideMark/>
          </w:tcPr>
          <w:p w14:paraId="63F850D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8415FBB" w14:textId="77777777" w:rsidR="00AB7C9D" w:rsidRDefault="00AB7C9D">
            <w:pPr>
              <w:jc w:val="right"/>
              <w:outlineLvl w:val="4"/>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0F0261CD" w14:textId="77777777" w:rsidR="00AB7C9D" w:rsidRDefault="00AB7C9D">
            <w:pPr>
              <w:jc w:val="right"/>
              <w:outlineLvl w:val="4"/>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696EB948" w14:textId="77777777" w:rsidR="00AB7C9D" w:rsidRDefault="00AB7C9D">
            <w:pPr>
              <w:jc w:val="right"/>
              <w:outlineLvl w:val="4"/>
              <w:rPr>
                <w:color w:val="000000"/>
                <w:sz w:val="16"/>
                <w:szCs w:val="16"/>
              </w:rPr>
            </w:pPr>
            <w:r>
              <w:rPr>
                <w:color w:val="000000"/>
                <w:sz w:val="16"/>
                <w:szCs w:val="16"/>
              </w:rPr>
              <w:t>3 000,00000</w:t>
            </w:r>
          </w:p>
        </w:tc>
      </w:tr>
      <w:tr w:rsidR="00AB7C9D" w14:paraId="689AA50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B5C6D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4C99AC8D"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E7D6887" w14:textId="77777777" w:rsidR="00AB7C9D" w:rsidRDefault="00AB7C9D">
            <w:pPr>
              <w:jc w:val="center"/>
              <w:outlineLvl w:val="5"/>
              <w:rPr>
                <w:color w:val="000000"/>
                <w:sz w:val="16"/>
                <w:szCs w:val="16"/>
              </w:rPr>
            </w:pPr>
            <w:r>
              <w:rPr>
                <w:color w:val="000000"/>
                <w:sz w:val="16"/>
                <w:szCs w:val="16"/>
              </w:rPr>
              <w:t>0820283240</w:t>
            </w:r>
          </w:p>
        </w:tc>
        <w:tc>
          <w:tcPr>
            <w:tcW w:w="576" w:type="dxa"/>
            <w:tcBorders>
              <w:top w:val="single" w:sz="4" w:space="0" w:color="auto"/>
              <w:left w:val="single" w:sz="4" w:space="0" w:color="auto"/>
              <w:bottom w:val="single" w:sz="4" w:space="0" w:color="auto"/>
              <w:right w:val="single" w:sz="4" w:space="0" w:color="auto"/>
            </w:tcBorders>
            <w:noWrap/>
            <w:hideMark/>
          </w:tcPr>
          <w:p w14:paraId="6C1FCB9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AD199A6" w14:textId="77777777" w:rsidR="00AB7C9D" w:rsidRDefault="00AB7C9D">
            <w:pPr>
              <w:jc w:val="right"/>
              <w:outlineLvl w:val="5"/>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760047A6" w14:textId="77777777" w:rsidR="00AB7C9D" w:rsidRDefault="00AB7C9D">
            <w:pPr>
              <w:jc w:val="right"/>
              <w:outlineLvl w:val="5"/>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03C99D0D" w14:textId="77777777" w:rsidR="00AB7C9D" w:rsidRDefault="00AB7C9D">
            <w:pPr>
              <w:jc w:val="right"/>
              <w:outlineLvl w:val="5"/>
              <w:rPr>
                <w:color w:val="000000"/>
                <w:sz w:val="16"/>
                <w:szCs w:val="16"/>
              </w:rPr>
            </w:pPr>
            <w:r>
              <w:rPr>
                <w:color w:val="000000"/>
                <w:sz w:val="16"/>
                <w:szCs w:val="16"/>
              </w:rPr>
              <w:t>3 000,00000</w:t>
            </w:r>
          </w:p>
        </w:tc>
      </w:tr>
      <w:tr w:rsidR="00AB7C9D" w14:paraId="5F86E6F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B91ACA" w14:textId="77777777" w:rsidR="00AB7C9D" w:rsidRDefault="00AB7C9D">
            <w:pPr>
              <w:outlineLvl w:val="4"/>
              <w:rPr>
                <w:color w:val="000000"/>
                <w:sz w:val="16"/>
                <w:szCs w:val="16"/>
              </w:rPr>
            </w:pPr>
            <w:r>
              <w:rPr>
                <w:color w:val="000000"/>
                <w:sz w:val="16"/>
                <w:szCs w:val="16"/>
              </w:rPr>
              <w:t>Формирование муниципальных до</w:t>
            </w:r>
            <w:r>
              <w:rPr>
                <w:color w:val="000000"/>
                <w:sz w:val="16"/>
                <w:szCs w:val="16"/>
              </w:rPr>
              <w:lastRenderedPageBreak/>
              <w:t>рожных фондов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B4581C9" w14:textId="77777777" w:rsidR="00AB7C9D" w:rsidRDefault="00AB7C9D">
            <w:pPr>
              <w:jc w:val="center"/>
              <w:outlineLvl w:val="4"/>
              <w:rPr>
                <w:color w:val="000000"/>
                <w:sz w:val="16"/>
                <w:szCs w:val="16"/>
              </w:rPr>
            </w:pPr>
            <w:r>
              <w:rPr>
                <w:color w:val="000000"/>
                <w:sz w:val="16"/>
                <w:szCs w:val="16"/>
              </w:rPr>
              <w:lastRenderedPageBreak/>
              <w:t>0409</w:t>
            </w:r>
          </w:p>
        </w:tc>
        <w:tc>
          <w:tcPr>
            <w:tcW w:w="1212" w:type="dxa"/>
            <w:tcBorders>
              <w:top w:val="single" w:sz="4" w:space="0" w:color="auto"/>
              <w:left w:val="single" w:sz="4" w:space="0" w:color="auto"/>
              <w:bottom w:val="single" w:sz="4" w:space="0" w:color="auto"/>
              <w:right w:val="single" w:sz="4" w:space="0" w:color="auto"/>
            </w:tcBorders>
            <w:noWrap/>
            <w:hideMark/>
          </w:tcPr>
          <w:p w14:paraId="4490E405" w14:textId="77777777" w:rsidR="00AB7C9D" w:rsidRDefault="00AB7C9D">
            <w:pPr>
              <w:jc w:val="center"/>
              <w:outlineLvl w:val="4"/>
              <w:rPr>
                <w:color w:val="000000"/>
                <w:sz w:val="16"/>
                <w:szCs w:val="16"/>
              </w:rPr>
            </w:pPr>
            <w:r>
              <w:rPr>
                <w:color w:val="000000"/>
                <w:sz w:val="16"/>
                <w:szCs w:val="16"/>
              </w:rPr>
              <w:t>082029Д840</w:t>
            </w:r>
          </w:p>
        </w:tc>
        <w:tc>
          <w:tcPr>
            <w:tcW w:w="576" w:type="dxa"/>
            <w:tcBorders>
              <w:top w:val="single" w:sz="4" w:space="0" w:color="auto"/>
              <w:left w:val="single" w:sz="4" w:space="0" w:color="auto"/>
              <w:bottom w:val="single" w:sz="4" w:space="0" w:color="auto"/>
              <w:right w:val="single" w:sz="4" w:space="0" w:color="auto"/>
            </w:tcBorders>
            <w:noWrap/>
            <w:hideMark/>
          </w:tcPr>
          <w:p w14:paraId="0588722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900FF1" w14:textId="77777777" w:rsidR="00AB7C9D" w:rsidRDefault="00AB7C9D">
            <w:pPr>
              <w:jc w:val="right"/>
              <w:outlineLvl w:val="4"/>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57C07F38" w14:textId="77777777" w:rsidR="00AB7C9D" w:rsidRDefault="00AB7C9D">
            <w:pPr>
              <w:jc w:val="right"/>
              <w:outlineLvl w:val="4"/>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0EDD6C0D" w14:textId="77777777" w:rsidR="00AB7C9D" w:rsidRDefault="00AB7C9D">
            <w:pPr>
              <w:jc w:val="right"/>
              <w:outlineLvl w:val="4"/>
              <w:rPr>
                <w:color w:val="000000"/>
                <w:sz w:val="16"/>
                <w:szCs w:val="16"/>
              </w:rPr>
            </w:pPr>
            <w:r>
              <w:rPr>
                <w:color w:val="000000"/>
                <w:sz w:val="16"/>
                <w:szCs w:val="16"/>
              </w:rPr>
              <w:t>3 811,00000</w:t>
            </w:r>
          </w:p>
        </w:tc>
      </w:tr>
      <w:tr w:rsidR="00AB7C9D" w14:paraId="38AE818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55887EC" w14:textId="77777777" w:rsidR="00AB7C9D" w:rsidRDefault="00AB7C9D">
            <w:pPr>
              <w:outlineLvl w:val="5"/>
              <w:rPr>
                <w:color w:val="000000"/>
                <w:sz w:val="16"/>
                <w:szCs w:val="16"/>
              </w:rPr>
            </w:pPr>
            <w:r>
              <w:rPr>
                <w:color w:val="000000"/>
                <w:sz w:val="16"/>
                <w:szCs w:val="16"/>
              </w:rPr>
              <w:lastRenderedPageBreak/>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406346EB"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BA48B93" w14:textId="77777777" w:rsidR="00AB7C9D" w:rsidRDefault="00AB7C9D">
            <w:pPr>
              <w:jc w:val="center"/>
              <w:outlineLvl w:val="5"/>
              <w:rPr>
                <w:color w:val="000000"/>
                <w:sz w:val="16"/>
                <w:szCs w:val="16"/>
              </w:rPr>
            </w:pPr>
            <w:r>
              <w:rPr>
                <w:color w:val="000000"/>
                <w:sz w:val="16"/>
                <w:szCs w:val="16"/>
              </w:rPr>
              <w:t>082029Д840</w:t>
            </w:r>
          </w:p>
        </w:tc>
        <w:tc>
          <w:tcPr>
            <w:tcW w:w="576" w:type="dxa"/>
            <w:tcBorders>
              <w:top w:val="single" w:sz="4" w:space="0" w:color="auto"/>
              <w:left w:val="single" w:sz="4" w:space="0" w:color="auto"/>
              <w:bottom w:val="single" w:sz="4" w:space="0" w:color="auto"/>
              <w:right w:val="single" w:sz="4" w:space="0" w:color="auto"/>
            </w:tcBorders>
            <w:noWrap/>
            <w:hideMark/>
          </w:tcPr>
          <w:p w14:paraId="328B56F4"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6938C3C" w14:textId="77777777" w:rsidR="00AB7C9D" w:rsidRDefault="00AB7C9D">
            <w:pPr>
              <w:jc w:val="right"/>
              <w:outlineLvl w:val="5"/>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0577991D" w14:textId="77777777" w:rsidR="00AB7C9D" w:rsidRDefault="00AB7C9D">
            <w:pPr>
              <w:jc w:val="right"/>
              <w:outlineLvl w:val="5"/>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5839B3AB" w14:textId="77777777" w:rsidR="00AB7C9D" w:rsidRDefault="00AB7C9D">
            <w:pPr>
              <w:jc w:val="right"/>
              <w:outlineLvl w:val="5"/>
              <w:rPr>
                <w:color w:val="000000"/>
                <w:sz w:val="16"/>
                <w:szCs w:val="16"/>
              </w:rPr>
            </w:pPr>
            <w:r>
              <w:rPr>
                <w:color w:val="000000"/>
                <w:sz w:val="16"/>
                <w:szCs w:val="16"/>
              </w:rPr>
              <w:t>3 811,00000</w:t>
            </w:r>
          </w:p>
        </w:tc>
      </w:tr>
      <w:tr w:rsidR="00AB7C9D" w14:paraId="0F93714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9AD2E02" w14:textId="77777777" w:rsidR="00AB7C9D" w:rsidRDefault="00AB7C9D">
            <w:pPr>
              <w:outlineLvl w:val="4"/>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3CABB26"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37A7207" w14:textId="77777777" w:rsidR="00AB7C9D" w:rsidRDefault="00AB7C9D">
            <w:pPr>
              <w:jc w:val="center"/>
              <w:outlineLvl w:val="4"/>
              <w:rPr>
                <w:color w:val="000000"/>
                <w:sz w:val="16"/>
                <w:szCs w:val="16"/>
              </w:rPr>
            </w:pPr>
            <w:r>
              <w:rPr>
                <w:color w:val="000000"/>
                <w:sz w:val="16"/>
                <w:szCs w:val="16"/>
              </w:rPr>
              <w:t>082029Д860</w:t>
            </w:r>
          </w:p>
        </w:tc>
        <w:tc>
          <w:tcPr>
            <w:tcW w:w="576" w:type="dxa"/>
            <w:tcBorders>
              <w:top w:val="single" w:sz="4" w:space="0" w:color="auto"/>
              <w:left w:val="single" w:sz="4" w:space="0" w:color="auto"/>
              <w:bottom w:val="single" w:sz="4" w:space="0" w:color="auto"/>
              <w:right w:val="single" w:sz="4" w:space="0" w:color="auto"/>
            </w:tcBorders>
            <w:noWrap/>
            <w:hideMark/>
          </w:tcPr>
          <w:p w14:paraId="7B754C7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0417FF" w14:textId="77777777" w:rsidR="00AB7C9D" w:rsidRDefault="00AB7C9D">
            <w:pPr>
              <w:jc w:val="right"/>
              <w:outlineLvl w:val="4"/>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5E1981A7"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138FD2B7" w14:textId="77777777" w:rsidR="00AB7C9D" w:rsidRDefault="00AB7C9D">
            <w:pPr>
              <w:jc w:val="right"/>
              <w:outlineLvl w:val="4"/>
              <w:rPr>
                <w:color w:val="000000"/>
                <w:sz w:val="16"/>
                <w:szCs w:val="16"/>
              </w:rPr>
            </w:pPr>
            <w:r>
              <w:rPr>
                <w:color w:val="000000"/>
                <w:sz w:val="16"/>
                <w:szCs w:val="16"/>
              </w:rPr>
              <w:t>0,00000</w:t>
            </w:r>
          </w:p>
        </w:tc>
      </w:tr>
      <w:tr w:rsidR="00AB7C9D" w14:paraId="7D28A64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66E6101"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738C2885"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62FB6941" w14:textId="77777777" w:rsidR="00AB7C9D" w:rsidRDefault="00AB7C9D">
            <w:pPr>
              <w:jc w:val="center"/>
              <w:outlineLvl w:val="5"/>
              <w:rPr>
                <w:color w:val="000000"/>
                <w:sz w:val="16"/>
                <w:szCs w:val="16"/>
              </w:rPr>
            </w:pPr>
            <w:r>
              <w:rPr>
                <w:color w:val="000000"/>
                <w:sz w:val="16"/>
                <w:szCs w:val="16"/>
              </w:rPr>
              <w:t>082029Д860</w:t>
            </w:r>
          </w:p>
        </w:tc>
        <w:tc>
          <w:tcPr>
            <w:tcW w:w="576" w:type="dxa"/>
            <w:tcBorders>
              <w:top w:val="single" w:sz="4" w:space="0" w:color="auto"/>
              <w:left w:val="single" w:sz="4" w:space="0" w:color="auto"/>
              <w:bottom w:val="single" w:sz="4" w:space="0" w:color="auto"/>
              <w:right w:val="single" w:sz="4" w:space="0" w:color="auto"/>
            </w:tcBorders>
            <w:noWrap/>
            <w:hideMark/>
          </w:tcPr>
          <w:p w14:paraId="6201D507"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B565564" w14:textId="77777777" w:rsidR="00AB7C9D" w:rsidRDefault="00AB7C9D">
            <w:pPr>
              <w:jc w:val="right"/>
              <w:outlineLvl w:val="5"/>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3A16D417"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18D34C73" w14:textId="77777777" w:rsidR="00AB7C9D" w:rsidRDefault="00AB7C9D">
            <w:pPr>
              <w:jc w:val="right"/>
              <w:outlineLvl w:val="5"/>
              <w:rPr>
                <w:color w:val="000000"/>
                <w:sz w:val="16"/>
                <w:szCs w:val="16"/>
              </w:rPr>
            </w:pPr>
            <w:r>
              <w:rPr>
                <w:color w:val="000000"/>
                <w:sz w:val="16"/>
                <w:szCs w:val="16"/>
              </w:rPr>
              <w:t>0,00000</w:t>
            </w:r>
          </w:p>
        </w:tc>
      </w:tr>
      <w:tr w:rsidR="00AB7C9D" w14:paraId="7C034DA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80BF9A" w14:textId="77777777" w:rsidR="00AB7C9D" w:rsidRDefault="00AB7C9D">
            <w:pPr>
              <w:outlineLvl w:val="4"/>
              <w:rPr>
                <w:color w:val="000000"/>
                <w:sz w:val="16"/>
                <w:szCs w:val="16"/>
              </w:rPr>
            </w:pPr>
            <w:r>
              <w:rPr>
                <w:color w:val="000000"/>
                <w:sz w:val="16"/>
                <w:szCs w:val="16"/>
              </w:rPr>
              <w:t>Формирование муниципальных дорожных фондов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5433284"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6DF5B4F0" w14:textId="77777777" w:rsidR="00AB7C9D" w:rsidRDefault="00AB7C9D">
            <w:pPr>
              <w:jc w:val="center"/>
              <w:outlineLvl w:val="4"/>
              <w:rPr>
                <w:color w:val="000000"/>
                <w:sz w:val="16"/>
                <w:szCs w:val="16"/>
              </w:rPr>
            </w:pPr>
            <w:r>
              <w:rPr>
                <w:color w:val="000000"/>
                <w:sz w:val="16"/>
                <w:szCs w:val="16"/>
              </w:rPr>
              <w:t>08202SД840</w:t>
            </w:r>
          </w:p>
        </w:tc>
        <w:tc>
          <w:tcPr>
            <w:tcW w:w="576" w:type="dxa"/>
            <w:tcBorders>
              <w:top w:val="single" w:sz="4" w:space="0" w:color="auto"/>
              <w:left w:val="single" w:sz="4" w:space="0" w:color="auto"/>
              <w:bottom w:val="single" w:sz="4" w:space="0" w:color="auto"/>
              <w:right w:val="single" w:sz="4" w:space="0" w:color="auto"/>
            </w:tcBorders>
            <w:noWrap/>
            <w:hideMark/>
          </w:tcPr>
          <w:p w14:paraId="062B43D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D745AF" w14:textId="77777777" w:rsidR="00AB7C9D" w:rsidRDefault="00AB7C9D">
            <w:pPr>
              <w:jc w:val="right"/>
              <w:outlineLvl w:val="4"/>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11992098" w14:textId="77777777" w:rsidR="00AB7C9D" w:rsidRDefault="00AB7C9D">
            <w:pPr>
              <w:jc w:val="right"/>
              <w:outlineLvl w:val="4"/>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3A842EC7" w14:textId="77777777" w:rsidR="00AB7C9D" w:rsidRDefault="00AB7C9D">
            <w:pPr>
              <w:jc w:val="right"/>
              <w:outlineLvl w:val="4"/>
              <w:rPr>
                <w:color w:val="000000"/>
                <w:sz w:val="16"/>
                <w:szCs w:val="16"/>
              </w:rPr>
            </w:pPr>
            <w:r>
              <w:rPr>
                <w:color w:val="000000"/>
                <w:sz w:val="16"/>
                <w:szCs w:val="16"/>
              </w:rPr>
              <w:t>200,60000</w:t>
            </w:r>
          </w:p>
        </w:tc>
      </w:tr>
      <w:tr w:rsidR="00AB7C9D" w14:paraId="02CDDD2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C7C75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7C36C77D"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5C900EC7" w14:textId="77777777" w:rsidR="00AB7C9D" w:rsidRDefault="00AB7C9D">
            <w:pPr>
              <w:jc w:val="center"/>
              <w:outlineLvl w:val="5"/>
              <w:rPr>
                <w:color w:val="000000"/>
                <w:sz w:val="16"/>
                <w:szCs w:val="16"/>
              </w:rPr>
            </w:pPr>
            <w:r>
              <w:rPr>
                <w:color w:val="000000"/>
                <w:sz w:val="16"/>
                <w:szCs w:val="16"/>
              </w:rPr>
              <w:t>08202SД840</w:t>
            </w:r>
          </w:p>
        </w:tc>
        <w:tc>
          <w:tcPr>
            <w:tcW w:w="576" w:type="dxa"/>
            <w:tcBorders>
              <w:top w:val="single" w:sz="4" w:space="0" w:color="auto"/>
              <w:left w:val="single" w:sz="4" w:space="0" w:color="auto"/>
              <w:bottom w:val="single" w:sz="4" w:space="0" w:color="auto"/>
              <w:right w:val="single" w:sz="4" w:space="0" w:color="auto"/>
            </w:tcBorders>
            <w:noWrap/>
            <w:hideMark/>
          </w:tcPr>
          <w:p w14:paraId="1D93D89D"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BE9BD3A" w14:textId="77777777" w:rsidR="00AB7C9D" w:rsidRDefault="00AB7C9D">
            <w:pPr>
              <w:jc w:val="right"/>
              <w:outlineLvl w:val="5"/>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610D2AC4" w14:textId="77777777" w:rsidR="00AB7C9D" w:rsidRDefault="00AB7C9D">
            <w:pPr>
              <w:jc w:val="right"/>
              <w:outlineLvl w:val="5"/>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512E9318" w14:textId="77777777" w:rsidR="00AB7C9D" w:rsidRDefault="00AB7C9D">
            <w:pPr>
              <w:jc w:val="right"/>
              <w:outlineLvl w:val="5"/>
              <w:rPr>
                <w:color w:val="000000"/>
                <w:sz w:val="16"/>
                <w:szCs w:val="16"/>
              </w:rPr>
            </w:pPr>
            <w:r>
              <w:rPr>
                <w:color w:val="000000"/>
                <w:sz w:val="16"/>
                <w:szCs w:val="16"/>
              </w:rPr>
              <w:t>200,60000</w:t>
            </w:r>
          </w:p>
        </w:tc>
      </w:tr>
      <w:tr w:rsidR="00AB7C9D" w14:paraId="38D591E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EAA0E6A" w14:textId="77777777" w:rsidR="00AB7C9D" w:rsidRDefault="00AB7C9D">
            <w:pPr>
              <w:outlineLvl w:val="4"/>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CF7CBE8" w14:textId="77777777" w:rsidR="00AB7C9D" w:rsidRDefault="00AB7C9D">
            <w:pPr>
              <w:jc w:val="center"/>
              <w:outlineLvl w:val="4"/>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59565421" w14:textId="77777777" w:rsidR="00AB7C9D" w:rsidRDefault="00AB7C9D">
            <w:pPr>
              <w:jc w:val="center"/>
              <w:outlineLvl w:val="4"/>
              <w:rPr>
                <w:color w:val="000000"/>
                <w:sz w:val="16"/>
                <w:szCs w:val="16"/>
              </w:rPr>
            </w:pPr>
            <w:r>
              <w:rPr>
                <w:color w:val="000000"/>
                <w:sz w:val="16"/>
                <w:szCs w:val="16"/>
              </w:rPr>
              <w:t>08202SД860</w:t>
            </w:r>
          </w:p>
        </w:tc>
        <w:tc>
          <w:tcPr>
            <w:tcW w:w="576" w:type="dxa"/>
            <w:tcBorders>
              <w:top w:val="single" w:sz="4" w:space="0" w:color="auto"/>
              <w:left w:val="single" w:sz="4" w:space="0" w:color="auto"/>
              <w:bottom w:val="single" w:sz="4" w:space="0" w:color="auto"/>
              <w:right w:val="single" w:sz="4" w:space="0" w:color="auto"/>
            </w:tcBorders>
            <w:noWrap/>
            <w:hideMark/>
          </w:tcPr>
          <w:p w14:paraId="5FE64F7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182EA56" w14:textId="77777777" w:rsidR="00AB7C9D" w:rsidRDefault="00AB7C9D">
            <w:pPr>
              <w:jc w:val="right"/>
              <w:outlineLvl w:val="4"/>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3664ACE0"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F48D9BA" w14:textId="77777777" w:rsidR="00AB7C9D" w:rsidRDefault="00AB7C9D">
            <w:pPr>
              <w:jc w:val="right"/>
              <w:outlineLvl w:val="4"/>
              <w:rPr>
                <w:color w:val="000000"/>
                <w:sz w:val="16"/>
                <w:szCs w:val="16"/>
              </w:rPr>
            </w:pPr>
            <w:r>
              <w:rPr>
                <w:color w:val="000000"/>
                <w:sz w:val="16"/>
                <w:szCs w:val="16"/>
              </w:rPr>
              <w:t>0,00000</w:t>
            </w:r>
          </w:p>
        </w:tc>
      </w:tr>
      <w:tr w:rsidR="00AB7C9D" w14:paraId="0F111D0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44C3DBC"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BE9532E" w14:textId="77777777" w:rsidR="00AB7C9D" w:rsidRDefault="00AB7C9D">
            <w:pPr>
              <w:jc w:val="center"/>
              <w:outlineLvl w:val="5"/>
              <w:rPr>
                <w:color w:val="000000"/>
                <w:sz w:val="16"/>
                <w:szCs w:val="16"/>
              </w:rPr>
            </w:pPr>
            <w:r>
              <w:rPr>
                <w:color w:val="000000"/>
                <w:sz w:val="16"/>
                <w:szCs w:val="16"/>
              </w:rPr>
              <w:t>0409</w:t>
            </w:r>
          </w:p>
        </w:tc>
        <w:tc>
          <w:tcPr>
            <w:tcW w:w="1212" w:type="dxa"/>
            <w:tcBorders>
              <w:top w:val="single" w:sz="4" w:space="0" w:color="auto"/>
              <w:left w:val="single" w:sz="4" w:space="0" w:color="auto"/>
              <w:bottom w:val="single" w:sz="4" w:space="0" w:color="auto"/>
              <w:right w:val="single" w:sz="4" w:space="0" w:color="auto"/>
            </w:tcBorders>
            <w:noWrap/>
            <w:hideMark/>
          </w:tcPr>
          <w:p w14:paraId="3128C52F" w14:textId="77777777" w:rsidR="00AB7C9D" w:rsidRDefault="00AB7C9D">
            <w:pPr>
              <w:jc w:val="center"/>
              <w:outlineLvl w:val="5"/>
              <w:rPr>
                <w:color w:val="000000"/>
                <w:sz w:val="16"/>
                <w:szCs w:val="16"/>
              </w:rPr>
            </w:pPr>
            <w:r>
              <w:rPr>
                <w:color w:val="000000"/>
                <w:sz w:val="16"/>
                <w:szCs w:val="16"/>
              </w:rPr>
              <w:t>08202SД860</w:t>
            </w:r>
          </w:p>
        </w:tc>
        <w:tc>
          <w:tcPr>
            <w:tcW w:w="576" w:type="dxa"/>
            <w:tcBorders>
              <w:top w:val="single" w:sz="4" w:space="0" w:color="auto"/>
              <w:left w:val="single" w:sz="4" w:space="0" w:color="auto"/>
              <w:bottom w:val="single" w:sz="4" w:space="0" w:color="auto"/>
              <w:right w:val="single" w:sz="4" w:space="0" w:color="auto"/>
            </w:tcBorders>
            <w:noWrap/>
            <w:hideMark/>
          </w:tcPr>
          <w:p w14:paraId="04215BC4"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ECA30D1" w14:textId="77777777" w:rsidR="00AB7C9D" w:rsidRDefault="00AB7C9D">
            <w:pPr>
              <w:jc w:val="right"/>
              <w:outlineLvl w:val="5"/>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7DBF87C1"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7C80268" w14:textId="77777777" w:rsidR="00AB7C9D" w:rsidRDefault="00AB7C9D">
            <w:pPr>
              <w:jc w:val="right"/>
              <w:outlineLvl w:val="5"/>
              <w:rPr>
                <w:color w:val="000000"/>
                <w:sz w:val="16"/>
                <w:szCs w:val="16"/>
              </w:rPr>
            </w:pPr>
            <w:r>
              <w:rPr>
                <w:color w:val="000000"/>
                <w:sz w:val="16"/>
                <w:szCs w:val="16"/>
              </w:rPr>
              <w:t>0,00000</w:t>
            </w:r>
          </w:p>
        </w:tc>
      </w:tr>
      <w:tr w:rsidR="00AB7C9D" w14:paraId="1F444B6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E93A02A" w14:textId="77777777" w:rsidR="00AB7C9D" w:rsidRDefault="00AB7C9D">
            <w:pPr>
              <w:outlineLvl w:val="0"/>
              <w:rPr>
                <w:b/>
                <w:bCs/>
                <w:color w:val="000000"/>
                <w:sz w:val="16"/>
                <w:szCs w:val="16"/>
              </w:rPr>
            </w:pPr>
            <w:r>
              <w:rPr>
                <w:b/>
                <w:bCs/>
                <w:color w:val="000000"/>
                <w:sz w:val="16"/>
                <w:szCs w:val="16"/>
              </w:rPr>
              <w:t>Другие вопросы в области национальной экономики</w:t>
            </w:r>
          </w:p>
        </w:tc>
        <w:tc>
          <w:tcPr>
            <w:tcW w:w="576" w:type="dxa"/>
            <w:tcBorders>
              <w:top w:val="single" w:sz="4" w:space="0" w:color="auto"/>
              <w:left w:val="single" w:sz="4" w:space="0" w:color="auto"/>
              <w:bottom w:val="single" w:sz="4" w:space="0" w:color="auto"/>
              <w:right w:val="single" w:sz="4" w:space="0" w:color="auto"/>
            </w:tcBorders>
            <w:noWrap/>
            <w:hideMark/>
          </w:tcPr>
          <w:p w14:paraId="20742016" w14:textId="77777777" w:rsidR="00AB7C9D" w:rsidRDefault="00AB7C9D">
            <w:pPr>
              <w:jc w:val="center"/>
              <w:outlineLvl w:val="0"/>
              <w:rPr>
                <w:b/>
                <w:bCs/>
                <w:color w:val="000000"/>
                <w:sz w:val="16"/>
                <w:szCs w:val="16"/>
              </w:rPr>
            </w:pPr>
            <w:r>
              <w:rPr>
                <w:b/>
                <w:bCs/>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21FFA1A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6E8EC8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C658ED" w14:textId="77777777" w:rsidR="00AB7C9D" w:rsidRDefault="00AB7C9D">
            <w:pPr>
              <w:jc w:val="right"/>
              <w:outlineLvl w:val="0"/>
              <w:rPr>
                <w:b/>
                <w:bCs/>
                <w:color w:val="000000"/>
                <w:sz w:val="16"/>
                <w:szCs w:val="16"/>
              </w:rPr>
            </w:pPr>
            <w:r>
              <w:rPr>
                <w:b/>
                <w:bCs/>
                <w:color w:val="000000"/>
                <w:sz w:val="16"/>
                <w:szCs w:val="16"/>
              </w:rPr>
              <w:t>578,20000</w:t>
            </w:r>
          </w:p>
        </w:tc>
        <w:tc>
          <w:tcPr>
            <w:tcW w:w="1470" w:type="dxa"/>
            <w:tcBorders>
              <w:top w:val="single" w:sz="4" w:space="0" w:color="auto"/>
              <w:left w:val="single" w:sz="4" w:space="0" w:color="auto"/>
              <w:bottom w:val="single" w:sz="4" w:space="0" w:color="auto"/>
              <w:right w:val="single" w:sz="4" w:space="0" w:color="auto"/>
            </w:tcBorders>
            <w:noWrap/>
            <w:hideMark/>
          </w:tcPr>
          <w:p w14:paraId="244E2ED3" w14:textId="77777777" w:rsidR="00AB7C9D" w:rsidRDefault="00AB7C9D">
            <w:pPr>
              <w:jc w:val="right"/>
              <w:outlineLvl w:val="0"/>
              <w:rPr>
                <w:b/>
                <w:bCs/>
                <w:color w:val="000000"/>
                <w:sz w:val="16"/>
                <w:szCs w:val="16"/>
              </w:rPr>
            </w:pPr>
            <w:r>
              <w:rPr>
                <w:b/>
                <w:bCs/>
                <w:color w:val="000000"/>
                <w:sz w:val="16"/>
                <w:szCs w:val="16"/>
              </w:rPr>
              <w:t>148,20000</w:t>
            </w:r>
          </w:p>
        </w:tc>
        <w:tc>
          <w:tcPr>
            <w:tcW w:w="1470" w:type="dxa"/>
            <w:tcBorders>
              <w:top w:val="single" w:sz="4" w:space="0" w:color="auto"/>
              <w:left w:val="single" w:sz="4" w:space="0" w:color="auto"/>
              <w:bottom w:val="single" w:sz="4" w:space="0" w:color="auto"/>
              <w:right w:val="single" w:sz="4" w:space="0" w:color="auto"/>
            </w:tcBorders>
            <w:noWrap/>
            <w:hideMark/>
          </w:tcPr>
          <w:p w14:paraId="66672D5E" w14:textId="77777777" w:rsidR="00AB7C9D" w:rsidRDefault="00AB7C9D">
            <w:pPr>
              <w:jc w:val="right"/>
              <w:outlineLvl w:val="0"/>
              <w:rPr>
                <w:b/>
                <w:bCs/>
                <w:color w:val="000000"/>
                <w:sz w:val="16"/>
                <w:szCs w:val="16"/>
              </w:rPr>
            </w:pPr>
            <w:r>
              <w:rPr>
                <w:b/>
                <w:bCs/>
                <w:color w:val="000000"/>
                <w:sz w:val="16"/>
                <w:szCs w:val="16"/>
              </w:rPr>
              <w:t>148,20000</w:t>
            </w:r>
          </w:p>
        </w:tc>
      </w:tr>
      <w:tr w:rsidR="00AB7C9D" w14:paraId="4423DD1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0CDF72"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7AE4E104" w14:textId="77777777" w:rsidR="00AB7C9D" w:rsidRDefault="00AB7C9D">
            <w:pPr>
              <w:jc w:val="center"/>
              <w:outlineLvl w:val="1"/>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39995708" w14:textId="77777777" w:rsidR="00AB7C9D" w:rsidRDefault="00AB7C9D">
            <w:pPr>
              <w:jc w:val="center"/>
              <w:outlineLvl w:val="1"/>
              <w:rPr>
                <w:color w:val="000000"/>
                <w:sz w:val="16"/>
                <w:szCs w:val="16"/>
              </w:rPr>
            </w:pPr>
            <w:r>
              <w:rPr>
                <w:color w:val="000000"/>
                <w:sz w:val="16"/>
                <w:szCs w:val="16"/>
              </w:rPr>
              <w:t>1200000000</w:t>
            </w:r>
          </w:p>
        </w:tc>
        <w:tc>
          <w:tcPr>
            <w:tcW w:w="576" w:type="dxa"/>
            <w:tcBorders>
              <w:top w:val="single" w:sz="4" w:space="0" w:color="auto"/>
              <w:left w:val="single" w:sz="4" w:space="0" w:color="auto"/>
              <w:bottom w:val="single" w:sz="4" w:space="0" w:color="auto"/>
              <w:right w:val="single" w:sz="4" w:space="0" w:color="auto"/>
            </w:tcBorders>
            <w:noWrap/>
            <w:hideMark/>
          </w:tcPr>
          <w:p w14:paraId="4AAC9C0E"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EBB03B" w14:textId="77777777" w:rsidR="00AB7C9D" w:rsidRDefault="00AB7C9D">
            <w:pPr>
              <w:jc w:val="right"/>
              <w:outlineLvl w:val="1"/>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1ED4BDE6"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285DAB2" w14:textId="77777777" w:rsidR="00AB7C9D" w:rsidRDefault="00AB7C9D">
            <w:pPr>
              <w:jc w:val="right"/>
              <w:outlineLvl w:val="1"/>
              <w:rPr>
                <w:color w:val="000000"/>
                <w:sz w:val="16"/>
                <w:szCs w:val="16"/>
              </w:rPr>
            </w:pPr>
            <w:r>
              <w:rPr>
                <w:color w:val="000000"/>
                <w:sz w:val="16"/>
                <w:szCs w:val="16"/>
              </w:rPr>
              <w:t>0,00000</w:t>
            </w:r>
          </w:p>
        </w:tc>
      </w:tr>
      <w:tr w:rsidR="00AB7C9D" w14:paraId="246A031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EE4BF6D" w14:textId="77777777" w:rsidR="00AB7C9D" w:rsidRDefault="00AB7C9D">
            <w:pPr>
              <w:outlineLvl w:val="3"/>
              <w:rPr>
                <w:color w:val="000000"/>
                <w:sz w:val="16"/>
                <w:szCs w:val="16"/>
              </w:rPr>
            </w:pPr>
            <w:r>
              <w:rPr>
                <w:color w:val="000000"/>
                <w:sz w:val="16"/>
                <w:szCs w:val="16"/>
              </w:rPr>
              <w:t>Финансовая поддержка субъектов малого и среднего предпринимательства в муниципальном районе</w:t>
            </w:r>
          </w:p>
        </w:tc>
        <w:tc>
          <w:tcPr>
            <w:tcW w:w="576" w:type="dxa"/>
            <w:tcBorders>
              <w:top w:val="single" w:sz="4" w:space="0" w:color="auto"/>
              <w:left w:val="single" w:sz="4" w:space="0" w:color="auto"/>
              <w:bottom w:val="single" w:sz="4" w:space="0" w:color="auto"/>
              <w:right w:val="single" w:sz="4" w:space="0" w:color="auto"/>
            </w:tcBorders>
            <w:noWrap/>
            <w:hideMark/>
          </w:tcPr>
          <w:p w14:paraId="189081CE" w14:textId="77777777" w:rsidR="00AB7C9D" w:rsidRDefault="00AB7C9D">
            <w:pPr>
              <w:jc w:val="center"/>
              <w:outlineLvl w:val="3"/>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AD08111" w14:textId="77777777" w:rsidR="00AB7C9D" w:rsidRDefault="00AB7C9D">
            <w:pPr>
              <w:jc w:val="center"/>
              <w:outlineLvl w:val="3"/>
              <w:rPr>
                <w:color w:val="000000"/>
                <w:sz w:val="16"/>
                <w:szCs w:val="16"/>
              </w:rPr>
            </w:pPr>
            <w:r>
              <w:rPr>
                <w:color w:val="000000"/>
                <w:sz w:val="16"/>
                <w:szCs w:val="16"/>
              </w:rPr>
              <w:t>1200100000</w:t>
            </w:r>
          </w:p>
        </w:tc>
        <w:tc>
          <w:tcPr>
            <w:tcW w:w="576" w:type="dxa"/>
            <w:tcBorders>
              <w:top w:val="single" w:sz="4" w:space="0" w:color="auto"/>
              <w:left w:val="single" w:sz="4" w:space="0" w:color="auto"/>
              <w:bottom w:val="single" w:sz="4" w:space="0" w:color="auto"/>
              <w:right w:val="single" w:sz="4" w:space="0" w:color="auto"/>
            </w:tcBorders>
            <w:noWrap/>
            <w:hideMark/>
          </w:tcPr>
          <w:p w14:paraId="2BF4631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8A0AD9" w14:textId="77777777" w:rsidR="00AB7C9D" w:rsidRDefault="00AB7C9D">
            <w:pPr>
              <w:jc w:val="right"/>
              <w:outlineLvl w:val="3"/>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1FCF0817"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4762B5A" w14:textId="77777777" w:rsidR="00AB7C9D" w:rsidRDefault="00AB7C9D">
            <w:pPr>
              <w:jc w:val="right"/>
              <w:outlineLvl w:val="3"/>
              <w:rPr>
                <w:color w:val="000000"/>
                <w:sz w:val="16"/>
                <w:szCs w:val="16"/>
              </w:rPr>
            </w:pPr>
            <w:r>
              <w:rPr>
                <w:color w:val="000000"/>
                <w:sz w:val="16"/>
                <w:szCs w:val="16"/>
              </w:rPr>
              <w:t>0,00000</w:t>
            </w:r>
          </w:p>
        </w:tc>
      </w:tr>
      <w:tr w:rsidR="00AB7C9D" w14:paraId="615CD27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205A309" w14:textId="77777777" w:rsidR="00AB7C9D" w:rsidRDefault="00AB7C9D">
            <w:pPr>
              <w:outlineLvl w:val="4"/>
              <w:rPr>
                <w:color w:val="000000"/>
                <w:sz w:val="16"/>
                <w:szCs w:val="16"/>
              </w:rPr>
            </w:pPr>
            <w:r>
              <w:rPr>
                <w:color w:val="000000"/>
                <w:sz w:val="16"/>
                <w:szCs w:val="16"/>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7D4C58A6"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4F1C3F9" w14:textId="77777777" w:rsidR="00AB7C9D" w:rsidRDefault="00AB7C9D">
            <w:pPr>
              <w:jc w:val="center"/>
              <w:outlineLvl w:val="4"/>
              <w:rPr>
                <w:color w:val="000000"/>
                <w:sz w:val="16"/>
                <w:szCs w:val="16"/>
              </w:rPr>
            </w:pPr>
            <w:r>
              <w:rPr>
                <w:color w:val="000000"/>
                <w:sz w:val="16"/>
                <w:szCs w:val="16"/>
              </w:rPr>
              <w:t>1200199990</w:t>
            </w:r>
          </w:p>
        </w:tc>
        <w:tc>
          <w:tcPr>
            <w:tcW w:w="576" w:type="dxa"/>
            <w:tcBorders>
              <w:top w:val="single" w:sz="4" w:space="0" w:color="auto"/>
              <w:left w:val="single" w:sz="4" w:space="0" w:color="auto"/>
              <w:bottom w:val="single" w:sz="4" w:space="0" w:color="auto"/>
              <w:right w:val="single" w:sz="4" w:space="0" w:color="auto"/>
            </w:tcBorders>
            <w:noWrap/>
            <w:hideMark/>
          </w:tcPr>
          <w:p w14:paraId="79F8286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0330ED9" w14:textId="77777777" w:rsidR="00AB7C9D" w:rsidRDefault="00AB7C9D">
            <w:pPr>
              <w:jc w:val="right"/>
              <w:outlineLvl w:val="4"/>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01CD786C"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29175B1" w14:textId="77777777" w:rsidR="00AB7C9D" w:rsidRDefault="00AB7C9D">
            <w:pPr>
              <w:jc w:val="right"/>
              <w:outlineLvl w:val="4"/>
              <w:rPr>
                <w:color w:val="000000"/>
                <w:sz w:val="16"/>
                <w:szCs w:val="16"/>
              </w:rPr>
            </w:pPr>
            <w:r>
              <w:rPr>
                <w:color w:val="000000"/>
                <w:sz w:val="16"/>
                <w:szCs w:val="16"/>
              </w:rPr>
              <w:t>0,00000</w:t>
            </w:r>
          </w:p>
        </w:tc>
      </w:tr>
      <w:tr w:rsidR="00AB7C9D" w14:paraId="73E194F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102A41A" w14:textId="77777777" w:rsidR="00AB7C9D" w:rsidRDefault="00AB7C9D">
            <w:pPr>
              <w:outlineLvl w:val="5"/>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auto"/>
              <w:left w:val="single" w:sz="4" w:space="0" w:color="auto"/>
              <w:bottom w:val="single" w:sz="4" w:space="0" w:color="auto"/>
              <w:right w:val="single" w:sz="4" w:space="0" w:color="auto"/>
            </w:tcBorders>
            <w:noWrap/>
            <w:hideMark/>
          </w:tcPr>
          <w:p w14:paraId="1D5E4BDE"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459155FF" w14:textId="77777777" w:rsidR="00AB7C9D" w:rsidRDefault="00AB7C9D">
            <w:pPr>
              <w:jc w:val="center"/>
              <w:outlineLvl w:val="5"/>
              <w:rPr>
                <w:color w:val="000000"/>
                <w:sz w:val="16"/>
                <w:szCs w:val="16"/>
              </w:rPr>
            </w:pPr>
            <w:r>
              <w:rPr>
                <w:color w:val="000000"/>
                <w:sz w:val="16"/>
                <w:szCs w:val="16"/>
              </w:rPr>
              <w:t>1200199990</w:t>
            </w:r>
          </w:p>
        </w:tc>
        <w:tc>
          <w:tcPr>
            <w:tcW w:w="576" w:type="dxa"/>
            <w:tcBorders>
              <w:top w:val="single" w:sz="4" w:space="0" w:color="auto"/>
              <w:left w:val="single" w:sz="4" w:space="0" w:color="auto"/>
              <w:bottom w:val="single" w:sz="4" w:space="0" w:color="auto"/>
              <w:right w:val="single" w:sz="4" w:space="0" w:color="auto"/>
            </w:tcBorders>
            <w:noWrap/>
            <w:hideMark/>
          </w:tcPr>
          <w:p w14:paraId="739CE303" w14:textId="77777777" w:rsidR="00AB7C9D" w:rsidRDefault="00AB7C9D">
            <w:pPr>
              <w:jc w:val="center"/>
              <w:outlineLvl w:val="5"/>
              <w:rPr>
                <w:color w:val="000000"/>
                <w:sz w:val="16"/>
                <w:szCs w:val="16"/>
              </w:rPr>
            </w:pPr>
            <w:r>
              <w:rPr>
                <w:color w:val="000000"/>
                <w:sz w:val="16"/>
                <w:szCs w:val="16"/>
              </w:rPr>
              <w:t>810</w:t>
            </w:r>
          </w:p>
        </w:tc>
        <w:tc>
          <w:tcPr>
            <w:tcW w:w="1470" w:type="dxa"/>
            <w:tcBorders>
              <w:top w:val="single" w:sz="4" w:space="0" w:color="auto"/>
              <w:left w:val="single" w:sz="4" w:space="0" w:color="auto"/>
              <w:bottom w:val="single" w:sz="4" w:space="0" w:color="auto"/>
              <w:right w:val="single" w:sz="4" w:space="0" w:color="auto"/>
            </w:tcBorders>
            <w:noWrap/>
            <w:hideMark/>
          </w:tcPr>
          <w:p w14:paraId="64BDDFF3"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634562D7"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7EDABB7" w14:textId="77777777" w:rsidR="00AB7C9D" w:rsidRDefault="00AB7C9D">
            <w:pPr>
              <w:jc w:val="right"/>
              <w:outlineLvl w:val="5"/>
              <w:rPr>
                <w:color w:val="000000"/>
                <w:sz w:val="16"/>
                <w:szCs w:val="16"/>
              </w:rPr>
            </w:pPr>
            <w:r>
              <w:rPr>
                <w:color w:val="000000"/>
                <w:sz w:val="16"/>
                <w:szCs w:val="16"/>
              </w:rPr>
              <w:t>0,00000</w:t>
            </w:r>
          </w:p>
        </w:tc>
      </w:tr>
      <w:tr w:rsidR="00AB7C9D" w14:paraId="70BA017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01CFA49"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62BA96AA" w14:textId="77777777" w:rsidR="00AB7C9D" w:rsidRDefault="00AB7C9D">
            <w:pPr>
              <w:jc w:val="center"/>
              <w:outlineLvl w:val="1"/>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2B32D0ED" w14:textId="77777777" w:rsidR="00AB7C9D" w:rsidRDefault="00AB7C9D">
            <w:pPr>
              <w:jc w:val="center"/>
              <w:outlineLvl w:val="1"/>
              <w:rPr>
                <w:color w:val="000000"/>
                <w:sz w:val="16"/>
                <w:szCs w:val="16"/>
              </w:rPr>
            </w:pPr>
            <w:r>
              <w:rPr>
                <w:color w:val="000000"/>
                <w:sz w:val="16"/>
                <w:szCs w:val="16"/>
              </w:rPr>
              <w:t>1600000000</w:t>
            </w:r>
          </w:p>
        </w:tc>
        <w:tc>
          <w:tcPr>
            <w:tcW w:w="576" w:type="dxa"/>
            <w:tcBorders>
              <w:top w:val="single" w:sz="4" w:space="0" w:color="auto"/>
              <w:left w:val="single" w:sz="4" w:space="0" w:color="auto"/>
              <w:bottom w:val="single" w:sz="4" w:space="0" w:color="auto"/>
              <w:right w:val="single" w:sz="4" w:space="0" w:color="auto"/>
            </w:tcBorders>
            <w:noWrap/>
            <w:hideMark/>
          </w:tcPr>
          <w:p w14:paraId="5785CD6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2659FD" w14:textId="77777777" w:rsidR="00AB7C9D" w:rsidRDefault="00AB7C9D">
            <w:pPr>
              <w:jc w:val="right"/>
              <w:outlineLvl w:val="1"/>
              <w:rPr>
                <w:color w:val="000000"/>
                <w:sz w:val="16"/>
                <w:szCs w:val="16"/>
              </w:rPr>
            </w:pPr>
            <w:r>
              <w:rPr>
                <w:color w:val="000000"/>
                <w:sz w:val="16"/>
                <w:szCs w:val="16"/>
              </w:rPr>
              <w:t>298,20000</w:t>
            </w:r>
          </w:p>
        </w:tc>
        <w:tc>
          <w:tcPr>
            <w:tcW w:w="1470" w:type="dxa"/>
            <w:tcBorders>
              <w:top w:val="single" w:sz="4" w:space="0" w:color="auto"/>
              <w:left w:val="single" w:sz="4" w:space="0" w:color="auto"/>
              <w:bottom w:val="single" w:sz="4" w:space="0" w:color="auto"/>
              <w:right w:val="single" w:sz="4" w:space="0" w:color="auto"/>
            </w:tcBorders>
            <w:noWrap/>
            <w:hideMark/>
          </w:tcPr>
          <w:p w14:paraId="315709C4" w14:textId="77777777" w:rsidR="00AB7C9D" w:rsidRDefault="00AB7C9D">
            <w:pPr>
              <w:jc w:val="right"/>
              <w:outlineLvl w:val="1"/>
              <w:rPr>
                <w:color w:val="000000"/>
                <w:sz w:val="16"/>
                <w:szCs w:val="16"/>
              </w:rPr>
            </w:pPr>
            <w:r>
              <w:rPr>
                <w:color w:val="000000"/>
                <w:sz w:val="16"/>
                <w:szCs w:val="16"/>
              </w:rPr>
              <w:t>148,20000</w:t>
            </w:r>
          </w:p>
        </w:tc>
        <w:tc>
          <w:tcPr>
            <w:tcW w:w="1470" w:type="dxa"/>
            <w:tcBorders>
              <w:top w:val="single" w:sz="4" w:space="0" w:color="auto"/>
              <w:left w:val="single" w:sz="4" w:space="0" w:color="auto"/>
              <w:bottom w:val="single" w:sz="4" w:space="0" w:color="auto"/>
              <w:right w:val="single" w:sz="4" w:space="0" w:color="auto"/>
            </w:tcBorders>
            <w:noWrap/>
            <w:hideMark/>
          </w:tcPr>
          <w:p w14:paraId="731E6949" w14:textId="77777777" w:rsidR="00AB7C9D" w:rsidRDefault="00AB7C9D">
            <w:pPr>
              <w:jc w:val="right"/>
              <w:outlineLvl w:val="1"/>
              <w:rPr>
                <w:color w:val="000000"/>
                <w:sz w:val="16"/>
                <w:szCs w:val="16"/>
              </w:rPr>
            </w:pPr>
            <w:r>
              <w:rPr>
                <w:color w:val="000000"/>
                <w:sz w:val="16"/>
                <w:szCs w:val="16"/>
              </w:rPr>
              <w:t>148,20000</w:t>
            </w:r>
          </w:p>
        </w:tc>
      </w:tr>
      <w:tr w:rsidR="00AB7C9D" w14:paraId="612DE5A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D80EE0" w14:textId="77777777" w:rsidR="00AB7C9D" w:rsidRDefault="00AB7C9D">
            <w:pPr>
              <w:outlineLvl w:val="3"/>
              <w:rPr>
                <w:color w:val="000000"/>
                <w:sz w:val="16"/>
                <w:szCs w:val="16"/>
              </w:rPr>
            </w:pPr>
            <w:r>
              <w:rPr>
                <w:color w:val="000000"/>
                <w:sz w:val="16"/>
                <w:szCs w:val="16"/>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76" w:type="dxa"/>
            <w:tcBorders>
              <w:top w:val="single" w:sz="4" w:space="0" w:color="auto"/>
              <w:left w:val="single" w:sz="4" w:space="0" w:color="auto"/>
              <w:bottom w:val="single" w:sz="4" w:space="0" w:color="auto"/>
              <w:right w:val="single" w:sz="4" w:space="0" w:color="auto"/>
            </w:tcBorders>
            <w:noWrap/>
            <w:hideMark/>
          </w:tcPr>
          <w:p w14:paraId="3DBF6198" w14:textId="77777777" w:rsidR="00AB7C9D" w:rsidRDefault="00AB7C9D">
            <w:pPr>
              <w:jc w:val="center"/>
              <w:outlineLvl w:val="3"/>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20FE33A" w14:textId="77777777" w:rsidR="00AB7C9D" w:rsidRDefault="00AB7C9D">
            <w:pPr>
              <w:jc w:val="center"/>
              <w:outlineLvl w:val="3"/>
              <w:rPr>
                <w:color w:val="000000"/>
                <w:sz w:val="16"/>
                <w:szCs w:val="16"/>
              </w:rPr>
            </w:pPr>
            <w:r>
              <w:rPr>
                <w:color w:val="000000"/>
                <w:sz w:val="16"/>
                <w:szCs w:val="16"/>
              </w:rPr>
              <w:t>1600200000</w:t>
            </w:r>
          </w:p>
        </w:tc>
        <w:tc>
          <w:tcPr>
            <w:tcW w:w="576" w:type="dxa"/>
            <w:tcBorders>
              <w:top w:val="single" w:sz="4" w:space="0" w:color="auto"/>
              <w:left w:val="single" w:sz="4" w:space="0" w:color="auto"/>
              <w:bottom w:val="single" w:sz="4" w:space="0" w:color="auto"/>
              <w:right w:val="single" w:sz="4" w:space="0" w:color="auto"/>
            </w:tcBorders>
            <w:noWrap/>
            <w:hideMark/>
          </w:tcPr>
          <w:p w14:paraId="668D0E3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66842E" w14:textId="77777777" w:rsidR="00AB7C9D" w:rsidRDefault="00AB7C9D">
            <w:pPr>
              <w:jc w:val="right"/>
              <w:outlineLvl w:val="3"/>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13E9C7C2" w14:textId="77777777" w:rsidR="00AB7C9D" w:rsidRDefault="00AB7C9D">
            <w:pPr>
              <w:jc w:val="right"/>
              <w:outlineLvl w:val="3"/>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0AA1184D" w14:textId="77777777" w:rsidR="00AB7C9D" w:rsidRDefault="00AB7C9D">
            <w:pPr>
              <w:jc w:val="right"/>
              <w:outlineLvl w:val="3"/>
              <w:rPr>
                <w:color w:val="000000"/>
                <w:sz w:val="16"/>
                <w:szCs w:val="16"/>
              </w:rPr>
            </w:pPr>
            <w:r>
              <w:rPr>
                <w:color w:val="000000"/>
                <w:sz w:val="16"/>
                <w:szCs w:val="16"/>
              </w:rPr>
              <w:t>68,20000</w:t>
            </w:r>
          </w:p>
        </w:tc>
      </w:tr>
      <w:tr w:rsidR="00AB7C9D" w14:paraId="007A822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CF89BD" w14:textId="77777777" w:rsidR="00AB7C9D" w:rsidRDefault="00AB7C9D">
            <w:pPr>
              <w:outlineLvl w:val="4"/>
              <w:rPr>
                <w:color w:val="000000"/>
                <w:sz w:val="16"/>
                <w:szCs w:val="16"/>
              </w:rPr>
            </w:pPr>
            <w:r>
              <w:rPr>
                <w:color w:val="000000"/>
                <w:sz w:val="16"/>
                <w:szCs w:val="16"/>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76" w:type="dxa"/>
            <w:tcBorders>
              <w:top w:val="single" w:sz="4" w:space="0" w:color="auto"/>
              <w:left w:val="single" w:sz="4" w:space="0" w:color="auto"/>
              <w:bottom w:val="single" w:sz="4" w:space="0" w:color="auto"/>
              <w:right w:val="single" w:sz="4" w:space="0" w:color="auto"/>
            </w:tcBorders>
            <w:noWrap/>
            <w:hideMark/>
          </w:tcPr>
          <w:p w14:paraId="0CE3E43E"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1DB7C411" w14:textId="77777777" w:rsidR="00AB7C9D" w:rsidRDefault="00AB7C9D">
            <w:pPr>
              <w:jc w:val="center"/>
              <w:outlineLvl w:val="4"/>
              <w:rPr>
                <w:color w:val="000000"/>
                <w:sz w:val="16"/>
                <w:szCs w:val="16"/>
              </w:rPr>
            </w:pPr>
            <w:r>
              <w:rPr>
                <w:color w:val="000000"/>
                <w:sz w:val="16"/>
                <w:szCs w:val="16"/>
              </w:rPr>
              <w:t>1600221210</w:t>
            </w:r>
          </w:p>
        </w:tc>
        <w:tc>
          <w:tcPr>
            <w:tcW w:w="576" w:type="dxa"/>
            <w:tcBorders>
              <w:top w:val="single" w:sz="4" w:space="0" w:color="auto"/>
              <w:left w:val="single" w:sz="4" w:space="0" w:color="auto"/>
              <w:bottom w:val="single" w:sz="4" w:space="0" w:color="auto"/>
              <w:right w:val="single" w:sz="4" w:space="0" w:color="auto"/>
            </w:tcBorders>
            <w:noWrap/>
            <w:hideMark/>
          </w:tcPr>
          <w:p w14:paraId="2DE973B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097F35" w14:textId="77777777" w:rsidR="00AB7C9D" w:rsidRDefault="00AB7C9D">
            <w:pPr>
              <w:jc w:val="right"/>
              <w:outlineLvl w:val="4"/>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37620FE3" w14:textId="77777777" w:rsidR="00AB7C9D" w:rsidRDefault="00AB7C9D">
            <w:pPr>
              <w:jc w:val="right"/>
              <w:outlineLvl w:val="4"/>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48084637" w14:textId="77777777" w:rsidR="00AB7C9D" w:rsidRDefault="00AB7C9D">
            <w:pPr>
              <w:jc w:val="right"/>
              <w:outlineLvl w:val="4"/>
              <w:rPr>
                <w:color w:val="000000"/>
                <w:sz w:val="16"/>
                <w:szCs w:val="16"/>
              </w:rPr>
            </w:pPr>
            <w:r>
              <w:rPr>
                <w:color w:val="000000"/>
                <w:sz w:val="16"/>
                <w:szCs w:val="16"/>
              </w:rPr>
              <w:t>68,20000</w:t>
            </w:r>
          </w:p>
        </w:tc>
      </w:tr>
      <w:tr w:rsidR="00AB7C9D" w14:paraId="6525AD1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6DFC14B"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107641F"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13989A4F" w14:textId="77777777" w:rsidR="00AB7C9D" w:rsidRDefault="00AB7C9D">
            <w:pPr>
              <w:jc w:val="center"/>
              <w:outlineLvl w:val="5"/>
              <w:rPr>
                <w:color w:val="000000"/>
                <w:sz w:val="16"/>
                <w:szCs w:val="16"/>
              </w:rPr>
            </w:pPr>
            <w:r>
              <w:rPr>
                <w:color w:val="000000"/>
                <w:sz w:val="16"/>
                <w:szCs w:val="16"/>
              </w:rPr>
              <w:t>1600221210</w:t>
            </w:r>
          </w:p>
        </w:tc>
        <w:tc>
          <w:tcPr>
            <w:tcW w:w="576" w:type="dxa"/>
            <w:tcBorders>
              <w:top w:val="single" w:sz="4" w:space="0" w:color="auto"/>
              <w:left w:val="single" w:sz="4" w:space="0" w:color="auto"/>
              <w:bottom w:val="single" w:sz="4" w:space="0" w:color="auto"/>
              <w:right w:val="single" w:sz="4" w:space="0" w:color="auto"/>
            </w:tcBorders>
            <w:noWrap/>
            <w:hideMark/>
          </w:tcPr>
          <w:p w14:paraId="6064802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A9500AC" w14:textId="77777777" w:rsidR="00AB7C9D" w:rsidRDefault="00AB7C9D">
            <w:pPr>
              <w:jc w:val="right"/>
              <w:outlineLvl w:val="5"/>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11476D9A" w14:textId="77777777" w:rsidR="00AB7C9D" w:rsidRDefault="00AB7C9D">
            <w:pPr>
              <w:jc w:val="right"/>
              <w:outlineLvl w:val="5"/>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7C445960" w14:textId="77777777" w:rsidR="00AB7C9D" w:rsidRDefault="00AB7C9D">
            <w:pPr>
              <w:jc w:val="right"/>
              <w:outlineLvl w:val="5"/>
              <w:rPr>
                <w:color w:val="000000"/>
                <w:sz w:val="16"/>
                <w:szCs w:val="16"/>
              </w:rPr>
            </w:pPr>
            <w:r>
              <w:rPr>
                <w:color w:val="000000"/>
                <w:sz w:val="16"/>
                <w:szCs w:val="16"/>
              </w:rPr>
              <w:t>68,20000</w:t>
            </w:r>
          </w:p>
        </w:tc>
      </w:tr>
      <w:tr w:rsidR="00AB7C9D" w14:paraId="33CA0AD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16D1BF2" w14:textId="77777777" w:rsidR="00AB7C9D" w:rsidRDefault="00AB7C9D">
            <w:pPr>
              <w:outlineLvl w:val="3"/>
              <w:rPr>
                <w:color w:val="000000"/>
                <w:sz w:val="16"/>
                <w:szCs w:val="16"/>
              </w:rPr>
            </w:pPr>
            <w:r>
              <w:rPr>
                <w:color w:val="000000"/>
                <w:sz w:val="16"/>
                <w:szCs w:val="16"/>
              </w:rPr>
              <w:t xml:space="preserve">Описание границ территориальных зон Любытинского муниципального района </w:t>
            </w:r>
            <w:r>
              <w:rPr>
                <w:color w:val="000000"/>
                <w:sz w:val="16"/>
                <w:szCs w:val="16"/>
              </w:rPr>
              <w:lastRenderedPageBreak/>
              <w:t>в координатах характерных точек, внесение сведений о границах в ЕГРН</w:t>
            </w:r>
          </w:p>
        </w:tc>
        <w:tc>
          <w:tcPr>
            <w:tcW w:w="576" w:type="dxa"/>
            <w:tcBorders>
              <w:top w:val="single" w:sz="4" w:space="0" w:color="auto"/>
              <w:left w:val="single" w:sz="4" w:space="0" w:color="auto"/>
              <w:bottom w:val="single" w:sz="4" w:space="0" w:color="auto"/>
              <w:right w:val="single" w:sz="4" w:space="0" w:color="auto"/>
            </w:tcBorders>
            <w:noWrap/>
            <w:hideMark/>
          </w:tcPr>
          <w:p w14:paraId="01D60AA7" w14:textId="77777777" w:rsidR="00AB7C9D" w:rsidRDefault="00AB7C9D">
            <w:pPr>
              <w:jc w:val="center"/>
              <w:outlineLvl w:val="3"/>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0B636656" w14:textId="77777777" w:rsidR="00AB7C9D" w:rsidRDefault="00AB7C9D">
            <w:pPr>
              <w:jc w:val="center"/>
              <w:outlineLvl w:val="3"/>
              <w:rPr>
                <w:color w:val="000000"/>
                <w:sz w:val="16"/>
                <w:szCs w:val="16"/>
              </w:rPr>
            </w:pPr>
            <w:r>
              <w:rPr>
                <w:color w:val="000000"/>
                <w:sz w:val="16"/>
                <w:szCs w:val="16"/>
              </w:rPr>
              <w:t>1600300000</w:t>
            </w:r>
          </w:p>
        </w:tc>
        <w:tc>
          <w:tcPr>
            <w:tcW w:w="576" w:type="dxa"/>
            <w:tcBorders>
              <w:top w:val="single" w:sz="4" w:space="0" w:color="auto"/>
              <w:left w:val="single" w:sz="4" w:space="0" w:color="auto"/>
              <w:bottom w:val="single" w:sz="4" w:space="0" w:color="auto"/>
              <w:right w:val="single" w:sz="4" w:space="0" w:color="auto"/>
            </w:tcBorders>
            <w:noWrap/>
            <w:hideMark/>
          </w:tcPr>
          <w:p w14:paraId="7F59B78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E28F0D" w14:textId="77777777" w:rsidR="00AB7C9D" w:rsidRDefault="00AB7C9D">
            <w:pPr>
              <w:jc w:val="right"/>
              <w:outlineLvl w:val="3"/>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196A856" w14:textId="77777777" w:rsidR="00AB7C9D" w:rsidRDefault="00AB7C9D">
            <w:pPr>
              <w:jc w:val="right"/>
              <w:outlineLvl w:val="3"/>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BC4B114" w14:textId="77777777" w:rsidR="00AB7C9D" w:rsidRDefault="00AB7C9D">
            <w:pPr>
              <w:jc w:val="right"/>
              <w:outlineLvl w:val="3"/>
              <w:rPr>
                <w:color w:val="000000"/>
                <w:sz w:val="16"/>
                <w:szCs w:val="16"/>
              </w:rPr>
            </w:pPr>
            <w:r>
              <w:rPr>
                <w:color w:val="000000"/>
                <w:sz w:val="16"/>
                <w:szCs w:val="16"/>
              </w:rPr>
              <w:t>80,00000</w:t>
            </w:r>
          </w:p>
        </w:tc>
      </w:tr>
      <w:tr w:rsidR="00AB7C9D" w14:paraId="709FC4F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90E5A8E" w14:textId="77777777" w:rsidR="00AB7C9D" w:rsidRDefault="00AB7C9D">
            <w:pPr>
              <w:outlineLvl w:val="4"/>
              <w:rPr>
                <w:color w:val="000000"/>
                <w:sz w:val="16"/>
                <w:szCs w:val="16"/>
              </w:rPr>
            </w:pPr>
            <w:r>
              <w:rPr>
                <w:color w:val="000000"/>
                <w:sz w:val="16"/>
                <w:szCs w:val="16"/>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76" w:type="dxa"/>
            <w:tcBorders>
              <w:top w:val="single" w:sz="4" w:space="0" w:color="auto"/>
              <w:left w:val="single" w:sz="4" w:space="0" w:color="auto"/>
              <w:bottom w:val="single" w:sz="4" w:space="0" w:color="auto"/>
              <w:right w:val="single" w:sz="4" w:space="0" w:color="auto"/>
            </w:tcBorders>
            <w:noWrap/>
            <w:hideMark/>
          </w:tcPr>
          <w:p w14:paraId="66B4D6DF"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42A40852" w14:textId="77777777" w:rsidR="00AB7C9D" w:rsidRDefault="00AB7C9D">
            <w:pPr>
              <w:jc w:val="center"/>
              <w:outlineLvl w:val="4"/>
              <w:rPr>
                <w:color w:val="000000"/>
                <w:sz w:val="16"/>
                <w:szCs w:val="16"/>
              </w:rPr>
            </w:pPr>
            <w:r>
              <w:rPr>
                <w:color w:val="000000"/>
                <w:sz w:val="16"/>
                <w:szCs w:val="16"/>
              </w:rPr>
              <w:t>1600321190</w:t>
            </w:r>
          </w:p>
        </w:tc>
        <w:tc>
          <w:tcPr>
            <w:tcW w:w="576" w:type="dxa"/>
            <w:tcBorders>
              <w:top w:val="single" w:sz="4" w:space="0" w:color="auto"/>
              <w:left w:val="single" w:sz="4" w:space="0" w:color="auto"/>
              <w:bottom w:val="single" w:sz="4" w:space="0" w:color="auto"/>
              <w:right w:val="single" w:sz="4" w:space="0" w:color="auto"/>
            </w:tcBorders>
            <w:noWrap/>
            <w:hideMark/>
          </w:tcPr>
          <w:p w14:paraId="29E00D6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6FEE0F"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480C78A9"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17DC29D" w14:textId="77777777" w:rsidR="00AB7C9D" w:rsidRDefault="00AB7C9D">
            <w:pPr>
              <w:jc w:val="right"/>
              <w:outlineLvl w:val="4"/>
              <w:rPr>
                <w:color w:val="000000"/>
                <w:sz w:val="16"/>
                <w:szCs w:val="16"/>
              </w:rPr>
            </w:pPr>
            <w:r>
              <w:rPr>
                <w:color w:val="000000"/>
                <w:sz w:val="16"/>
                <w:szCs w:val="16"/>
              </w:rPr>
              <w:t>80,00000</w:t>
            </w:r>
          </w:p>
        </w:tc>
      </w:tr>
      <w:tr w:rsidR="00AB7C9D" w14:paraId="0753CE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C553AD0"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CBDFED4"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0FE5C683" w14:textId="77777777" w:rsidR="00AB7C9D" w:rsidRDefault="00AB7C9D">
            <w:pPr>
              <w:jc w:val="center"/>
              <w:outlineLvl w:val="5"/>
              <w:rPr>
                <w:color w:val="000000"/>
                <w:sz w:val="16"/>
                <w:szCs w:val="16"/>
              </w:rPr>
            </w:pPr>
            <w:r>
              <w:rPr>
                <w:color w:val="000000"/>
                <w:sz w:val="16"/>
                <w:szCs w:val="16"/>
              </w:rPr>
              <w:t>1600321190</w:t>
            </w:r>
          </w:p>
        </w:tc>
        <w:tc>
          <w:tcPr>
            <w:tcW w:w="576" w:type="dxa"/>
            <w:tcBorders>
              <w:top w:val="single" w:sz="4" w:space="0" w:color="auto"/>
              <w:left w:val="single" w:sz="4" w:space="0" w:color="auto"/>
              <w:bottom w:val="single" w:sz="4" w:space="0" w:color="auto"/>
              <w:right w:val="single" w:sz="4" w:space="0" w:color="auto"/>
            </w:tcBorders>
            <w:noWrap/>
            <w:hideMark/>
          </w:tcPr>
          <w:p w14:paraId="7CFD4B9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C4A661B"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6D3BE9C1"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E838A0D" w14:textId="77777777" w:rsidR="00AB7C9D" w:rsidRDefault="00AB7C9D">
            <w:pPr>
              <w:jc w:val="right"/>
              <w:outlineLvl w:val="5"/>
              <w:rPr>
                <w:color w:val="000000"/>
                <w:sz w:val="16"/>
                <w:szCs w:val="16"/>
              </w:rPr>
            </w:pPr>
            <w:r>
              <w:rPr>
                <w:color w:val="000000"/>
                <w:sz w:val="16"/>
                <w:szCs w:val="16"/>
              </w:rPr>
              <w:t>80,00000</w:t>
            </w:r>
          </w:p>
        </w:tc>
      </w:tr>
      <w:tr w:rsidR="00AB7C9D" w14:paraId="66563F2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53112D2" w14:textId="77777777" w:rsidR="00AB7C9D" w:rsidRDefault="00AB7C9D">
            <w:pPr>
              <w:outlineLvl w:val="3"/>
              <w:rPr>
                <w:color w:val="000000"/>
                <w:sz w:val="16"/>
                <w:szCs w:val="16"/>
              </w:rPr>
            </w:pPr>
            <w:r>
              <w:rPr>
                <w:color w:val="000000"/>
                <w:sz w:val="16"/>
                <w:szCs w:val="16"/>
              </w:rPr>
              <w:t>Формирование земельных участков в целях развития жилищного строительства, включая комплексные кадастровые работы</w:t>
            </w:r>
          </w:p>
        </w:tc>
        <w:tc>
          <w:tcPr>
            <w:tcW w:w="576" w:type="dxa"/>
            <w:tcBorders>
              <w:top w:val="single" w:sz="4" w:space="0" w:color="auto"/>
              <w:left w:val="single" w:sz="4" w:space="0" w:color="auto"/>
              <w:bottom w:val="single" w:sz="4" w:space="0" w:color="auto"/>
              <w:right w:val="single" w:sz="4" w:space="0" w:color="auto"/>
            </w:tcBorders>
            <w:noWrap/>
            <w:hideMark/>
          </w:tcPr>
          <w:p w14:paraId="36ABCA4C" w14:textId="77777777" w:rsidR="00AB7C9D" w:rsidRDefault="00AB7C9D">
            <w:pPr>
              <w:jc w:val="center"/>
              <w:outlineLvl w:val="3"/>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777C8E70" w14:textId="77777777" w:rsidR="00AB7C9D" w:rsidRDefault="00AB7C9D">
            <w:pPr>
              <w:jc w:val="center"/>
              <w:outlineLvl w:val="3"/>
              <w:rPr>
                <w:color w:val="000000"/>
                <w:sz w:val="16"/>
                <w:szCs w:val="16"/>
              </w:rPr>
            </w:pPr>
            <w:r>
              <w:rPr>
                <w:color w:val="000000"/>
                <w:sz w:val="16"/>
                <w:szCs w:val="16"/>
              </w:rPr>
              <w:t>1600500000</w:t>
            </w:r>
          </w:p>
        </w:tc>
        <w:tc>
          <w:tcPr>
            <w:tcW w:w="576" w:type="dxa"/>
            <w:tcBorders>
              <w:top w:val="single" w:sz="4" w:space="0" w:color="auto"/>
              <w:left w:val="single" w:sz="4" w:space="0" w:color="auto"/>
              <w:bottom w:val="single" w:sz="4" w:space="0" w:color="auto"/>
              <w:right w:val="single" w:sz="4" w:space="0" w:color="auto"/>
            </w:tcBorders>
            <w:noWrap/>
            <w:hideMark/>
          </w:tcPr>
          <w:p w14:paraId="00714DC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C2C010" w14:textId="77777777" w:rsidR="00AB7C9D" w:rsidRDefault="00AB7C9D">
            <w:pPr>
              <w:jc w:val="right"/>
              <w:outlineLvl w:val="3"/>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6B4EF2B0"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EC13D37" w14:textId="77777777" w:rsidR="00AB7C9D" w:rsidRDefault="00AB7C9D">
            <w:pPr>
              <w:jc w:val="right"/>
              <w:outlineLvl w:val="3"/>
              <w:rPr>
                <w:color w:val="000000"/>
                <w:sz w:val="16"/>
                <w:szCs w:val="16"/>
              </w:rPr>
            </w:pPr>
            <w:r>
              <w:rPr>
                <w:color w:val="000000"/>
                <w:sz w:val="16"/>
                <w:szCs w:val="16"/>
              </w:rPr>
              <w:t>0,00000</w:t>
            </w:r>
          </w:p>
        </w:tc>
      </w:tr>
      <w:tr w:rsidR="00AB7C9D" w14:paraId="7373713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5C24CCF" w14:textId="77777777" w:rsidR="00AB7C9D" w:rsidRDefault="00AB7C9D">
            <w:pPr>
              <w:outlineLvl w:val="4"/>
              <w:rPr>
                <w:color w:val="000000"/>
                <w:sz w:val="16"/>
                <w:szCs w:val="16"/>
              </w:rPr>
            </w:pPr>
            <w:r>
              <w:rPr>
                <w:color w:val="000000"/>
                <w:sz w:val="16"/>
                <w:szCs w:val="16"/>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76" w:type="dxa"/>
            <w:tcBorders>
              <w:top w:val="single" w:sz="4" w:space="0" w:color="auto"/>
              <w:left w:val="single" w:sz="4" w:space="0" w:color="auto"/>
              <w:bottom w:val="single" w:sz="4" w:space="0" w:color="auto"/>
              <w:right w:val="single" w:sz="4" w:space="0" w:color="auto"/>
            </w:tcBorders>
            <w:noWrap/>
            <w:hideMark/>
          </w:tcPr>
          <w:p w14:paraId="5A096229" w14:textId="77777777" w:rsidR="00AB7C9D" w:rsidRDefault="00AB7C9D">
            <w:pPr>
              <w:jc w:val="center"/>
              <w:outlineLvl w:val="4"/>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3507AB3E" w14:textId="77777777" w:rsidR="00AB7C9D" w:rsidRDefault="00AB7C9D">
            <w:pPr>
              <w:jc w:val="center"/>
              <w:outlineLvl w:val="4"/>
              <w:rPr>
                <w:color w:val="000000"/>
                <w:sz w:val="16"/>
                <w:szCs w:val="16"/>
              </w:rPr>
            </w:pPr>
            <w:r>
              <w:rPr>
                <w:color w:val="000000"/>
                <w:sz w:val="16"/>
                <w:szCs w:val="16"/>
              </w:rPr>
              <w:t>1600521380</w:t>
            </w:r>
          </w:p>
        </w:tc>
        <w:tc>
          <w:tcPr>
            <w:tcW w:w="576" w:type="dxa"/>
            <w:tcBorders>
              <w:top w:val="single" w:sz="4" w:space="0" w:color="auto"/>
              <w:left w:val="single" w:sz="4" w:space="0" w:color="auto"/>
              <w:bottom w:val="single" w:sz="4" w:space="0" w:color="auto"/>
              <w:right w:val="single" w:sz="4" w:space="0" w:color="auto"/>
            </w:tcBorders>
            <w:noWrap/>
            <w:hideMark/>
          </w:tcPr>
          <w:p w14:paraId="0241360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C26F7B" w14:textId="77777777" w:rsidR="00AB7C9D" w:rsidRDefault="00AB7C9D">
            <w:pPr>
              <w:jc w:val="right"/>
              <w:outlineLvl w:val="4"/>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303B795C"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4AB8753" w14:textId="77777777" w:rsidR="00AB7C9D" w:rsidRDefault="00AB7C9D">
            <w:pPr>
              <w:jc w:val="right"/>
              <w:outlineLvl w:val="4"/>
              <w:rPr>
                <w:color w:val="000000"/>
                <w:sz w:val="16"/>
                <w:szCs w:val="16"/>
              </w:rPr>
            </w:pPr>
            <w:r>
              <w:rPr>
                <w:color w:val="000000"/>
                <w:sz w:val="16"/>
                <w:szCs w:val="16"/>
              </w:rPr>
              <w:t>0,00000</w:t>
            </w:r>
          </w:p>
        </w:tc>
      </w:tr>
      <w:tr w:rsidR="00AB7C9D" w14:paraId="41EBAE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ECC1531"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6655BF28" w14:textId="77777777" w:rsidR="00AB7C9D" w:rsidRDefault="00AB7C9D">
            <w:pPr>
              <w:jc w:val="center"/>
              <w:outlineLvl w:val="5"/>
              <w:rPr>
                <w:color w:val="000000"/>
                <w:sz w:val="16"/>
                <w:szCs w:val="16"/>
              </w:rPr>
            </w:pPr>
            <w:r>
              <w:rPr>
                <w:color w:val="000000"/>
                <w:sz w:val="16"/>
                <w:szCs w:val="16"/>
              </w:rPr>
              <w:t>0412</w:t>
            </w:r>
          </w:p>
        </w:tc>
        <w:tc>
          <w:tcPr>
            <w:tcW w:w="1212" w:type="dxa"/>
            <w:tcBorders>
              <w:top w:val="single" w:sz="4" w:space="0" w:color="auto"/>
              <w:left w:val="single" w:sz="4" w:space="0" w:color="auto"/>
              <w:bottom w:val="single" w:sz="4" w:space="0" w:color="auto"/>
              <w:right w:val="single" w:sz="4" w:space="0" w:color="auto"/>
            </w:tcBorders>
            <w:noWrap/>
            <w:hideMark/>
          </w:tcPr>
          <w:p w14:paraId="029350E1" w14:textId="77777777" w:rsidR="00AB7C9D" w:rsidRDefault="00AB7C9D">
            <w:pPr>
              <w:jc w:val="center"/>
              <w:outlineLvl w:val="5"/>
              <w:rPr>
                <w:color w:val="000000"/>
                <w:sz w:val="16"/>
                <w:szCs w:val="16"/>
              </w:rPr>
            </w:pPr>
            <w:r>
              <w:rPr>
                <w:color w:val="000000"/>
                <w:sz w:val="16"/>
                <w:szCs w:val="16"/>
              </w:rPr>
              <w:t>1600521380</w:t>
            </w:r>
          </w:p>
        </w:tc>
        <w:tc>
          <w:tcPr>
            <w:tcW w:w="576" w:type="dxa"/>
            <w:tcBorders>
              <w:top w:val="single" w:sz="4" w:space="0" w:color="auto"/>
              <w:left w:val="single" w:sz="4" w:space="0" w:color="auto"/>
              <w:bottom w:val="single" w:sz="4" w:space="0" w:color="auto"/>
              <w:right w:val="single" w:sz="4" w:space="0" w:color="auto"/>
            </w:tcBorders>
            <w:noWrap/>
            <w:hideMark/>
          </w:tcPr>
          <w:p w14:paraId="68927811"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56150416" w14:textId="77777777" w:rsidR="00AB7C9D" w:rsidRDefault="00AB7C9D">
            <w:pPr>
              <w:jc w:val="right"/>
              <w:outlineLvl w:val="5"/>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7F4A9DA6"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C8EEB74" w14:textId="77777777" w:rsidR="00AB7C9D" w:rsidRDefault="00AB7C9D">
            <w:pPr>
              <w:jc w:val="right"/>
              <w:outlineLvl w:val="5"/>
              <w:rPr>
                <w:color w:val="000000"/>
                <w:sz w:val="16"/>
                <w:szCs w:val="16"/>
              </w:rPr>
            </w:pPr>
            <w:r>
              <w:rPr>
                <w:color w:val="000000"/>
                <w:sz w:val="16"/>
                <w:szCs w:val="16"/>
              </w:rPr>
              <w:t>0,00000</w:t>
            </w:r>
          </w:p>
        </w:tc>
      </w:tr>
      <w:tr w:rsidR="00AB7C9D" w14:paraId="69D122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9967F0D" w14:textId="77777777" w:rsidR="00AB7C9D" w:rsidRDefault="00AB7C9D">
            <w:pPr>
              <w:rPr>
                <w:b/>
                <w:bCs/>
                <w:color w:val="000000"/>
                <w:sz w:val="16"/>
                <w:szCs w:val="16"/>
              </w:rPr>
            </w:pPr>
            <w:r>
              <w:rPr>
                <w:b/>
                <w:bCs/>
                <w:color w:val="000000"/>
                <w:sz w:val="16"/>
                <w:szCs w:val="16"/>
              </w:rPr>
              <w:t>Жилищно-коммунальное хозяйство</w:t>
            </w:r>
          </w:p>
        </w:tc>
        <w:tc>
          <w:tcPr>
            <w:tcW w:w="576" w:type="dxa"/>
            <w:tcBorders>
              <w:top w:val="single" w:sz="4" w:space="0" w:color="auto"/>
              <w:left w:val="single" w:sz="4" w:space="0" w:color="auto"/>
              <w:bottom w:val="single" w:sz="4" w:space="0" w:color="auto"/>
              <w:right w:val="single" w:sz="4" w:space="0" w:color="auto"/>
            </w:tcBorders>
            <w:noWrap/>
            <w:hideMark/>
          </w:tcPr>
          <w:p w14:paraId="6D94CA2C" w14:textId="77777777" w:rsidR="00AB7C9D" w:rsidRDefault="00AB7C9D">
            <w:pPr>
              <w:jc w:val="center"/>
              <w:rPr>
                <w:b/>
                <w:bCs/>
                <w:color w:val="000000"/>
                <w:sz w:val="16"/>
                <w:szCs w:val="16"/>
              </w:rPr>
            </w:pPr>
            <w:r>
              <w:rPr>
                <w:b/>
                <w:bCs/>
                <w:color w:val="000000"/>
                <w:sz w:val="16"/>
                <w:szCs w:val="16"/>
              </w:rPr>
              <w:t>0500</w:t>
            </w:r>
          </w:p>
        </w:tc>
        <w:tc>
          <w:tcPr>
            <w:tcW w:w="1212" w:type="dxa"/>
            <w:tcBorders>
              <w:top w:val="single" w:sz="4" w:space="0" w:color="auto"/>
              <w:left w:val="single" w:sz="4" w:space="0" w:color="auto"/>
              <w:bottom w:val="single" w:sz="4" w:space="0" w:color="auto"/>
              <w:right w:val="single" w:sz="4" w:space="0" w:color="auto"/>
            </w:tcBorders>
            <w:noWrap/>
            <w:hideMark/>
          </w:tcPr>
          <w:p w14:paraId="001CD986"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DD18D91"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30F41B" w14:textId="77777777" w:rsidR="00AB7C9D" w:rsidRDefault="00AB7C9D">
            <w:pPr>
              <w:jc w:val="right"/>
              <w:rPr>
                <w:b/>
                <w:bCs/>
                <w:color w:val="000000"/>
                <w:sz w:val="16"/>
                <w:szCs w:val="16"/>
              </w:rPr>
            </w:pPr>
            <w:r>
              <w:rPr>
                <w:b/>
                <w:bCs/>
                <w:color w:val="000000"/>
                <w:sz w:val="16"/>
                <w:szCs w:val="16"/>
              </w:rPr>
              <w:t>5 347,46800</w:t>
            </w:r>
          </w:p>
        </w:tc>
        <w:tc>
          <w:tcPr>
            <w:tcW w:w="1470" w:type="dxa"/>
            <w:tcBorders>
              <w:top w:val="single" w:sz="4" w:space="0" w:color="auto"/>
              <w:left w:val="single" w:sz="4" w:space="0" w:color="auto"/>
              <w:bottom w:val="single" w:sz="4" w:space="0" w:color="auto"/>
              <w:right w:val="single" w:sz="4" w:space="0" w:color="auto"/>
            </w:tcBorders>
            <w:noWrap/>
            <w:hideMark/>
          </w:tcPr>
          <w:p w14:paraId="40117E69" w14:textId="77777777" w:rsidR="00AB7C9D" w:rsidRDefault="00AB7C9D">
            <w:pPr>
              <w:jc w:val="right"/>
              <w:rPr>
                <w:b/>
                <w:bCs/>
                <w:color w:val="000000"/>
                <w:sz w:val="16"/>
                <w:szCs w:val="16"/>
              </w:rPr>
            </w:pPr>
            <w:r>
              <w:rPr>
                <w:b/>
                <w:bCs/>
                <w:color w:val="000000"/>
                <w:sz w:val="16"/>
                <w:szCs w:val="16"/>
              </w:rPr>
              <w:t>4 460,60000</w:t>
            </w:r>
          </w:p>
        </w:tc>
        <w:tc>
          <w:tcPr>
            <w:tcW w:w="1470" w:type="dxa"/>
            <w:tcBorders>
              <w:top w:val="single" w:sz="4" w:space="0" w:color="auto"/>
              <w:left w:val="single" w:sz="4" w:space="0" w:color="auto"/>
              <w:bottom w:val="single" w:sz="4" w:space="0" w:color="auto"/>
              <w:right w:val="single" w:sz="4" w:space="0" w:color="auto"/>
            </w:tcBorders>
            <w:noWrap/>
            <w:hideMark/>
          </w:tcPr>
          <w:p w14:paraId="7A2B4A5F" w14:textId="77777777" w:rsidR="00AB7C9D" w:rsidRDefault="00AB7C9D">
            <w:pPr>
              <w:jc w:val="right"/>
              <w:rPr>
                <w:b/>
                <w:bCs/>
                <w:color w:val="000000"/>
                <w:sz w:val="16"/>
                <w:szCs w:val="16"/>
              </w:rPr>
            </w:pPr>
            <w:r>
              <w:rPr>
                <w:b/>
                <w:bCs/>
                <w:color w:val="000000"/>
                <w:sz w:val="16"/>
                <w:szCs w:val="16"/>
              </w:rPr>
              <w:t>4 460,60000</w:t>
            </w:r>
          </w:p>
        </w:tc>
      </w:tr>
      <w:tr w:rsidR="00AB7C9D" w14:paraId="010C97B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7299D81" w14:textId="77777777" w:rsidR="00AB7C9D" w:rsidRDefault="00AB7C9D">
            <w:pPr>
              <w:outlineLvl w:val="0"/>
              <w:rPr>
                <w:b/>
                <w:bCs/>
                <w:color w:val="000000"/>
                <w:sz w:val="16"/>
                <w:szCs w:val="16"/>
              </w:rPr>
            </w:pPr>
            <w:r>
              <w:rPr>
                <w:b/>
                <w:bCs/>
                <w:color w:val="000000"/>
                <w:sz w:val="16"/>
                <w:szCs w:val="16"/>
              </w:rPr>
              <w:t>Жилищное хозяйство</w:t>
            </w:r>
          </w:p>
        </w:tc>
        <w:tc>
          <w:tcPr>
            <w:tcW w:w="576" w:type="dxa"/>
            <w:tcBorders>
              <w:top w:val="single" w:sz="4" w:space="0" w:color="auto"/>
              <w:left w:val="single" w:sz="4" w:space="0" w:color="auto"/>
              <w:bottom w:val="single" w:sz="4" w:space="0" w:color="auto"/>
              <w:right w:val="single" w:sz="4" w:space="0" w:color="auto"/>
            </w:tcBorders>
            <w:noWrap/>
            <w:hideMark/>
          </w:tcPr>
          <w:p w14:paraId="328C27BE" w14:textId="77777777" w:rsidR="00AB7C9D" w:rsidRDefault="00AB7C9D">
            <w:pPr>
              <w:jc w:val="center"/>
              <w:outlineLvl w:val="0"/>
              <w:rPr>
                <w:b/>
                <w:bCs/>
                <w:color w:val="000000"/>
                <w:sz w:val="16"/>
                <w:szCs w:val="16"/>
              </w:rPr>
            </w:pPr>
            <w:r>
              <w:rPr>
                <w:b/>
                <w:bCs/>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45DD819C"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DC2127D"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4C36EC" w14:textId="77777777" w:rsidR="00AB7C9D" w:rsidRDefault="00AB7C9D">
            <w:pPr>
              <w:jc w:val="right"/>
              <w:outlineLvl w:val="0"/>
              <w:rPr>
                <w:b/>
                <w:bCs/>
                <w:color w:val="000000"/>
                <w:sz w:val="16"/>
                <w:szCs w:val="16"/>
              </w:rPr>
            </w:pPr>
            <w:r>
              <w:rPr>
                <w:b/>
                <w:bCs/>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7BE4030D" w14:textId="77777777" w:rsidR="00AB7C9D" w:rsidRDefault="00AB7C9D">
            <w:pPr>
              <w:jc w:val="right"/>
              <w:outlineLvl w:val="0"/>
              <w:rPr>
                <w:b/>
                <w:bCs/>
                <w:color w:val="000000"/>
                <w:sz w:val="16"/>
                <w:szCs w:val="16"/>
              </w:rPr>
            </w:pPr>
            <w:r>
              <w:rPr>
                <w:b/>
                <w:bCs/>
                <w:color w:val="000000"/>
                <w:sz w:val="16"/>
                <w:szCs w:val="16"/>
              </w:rPr>
              <w:t>951,10000</w:t>
            </w:r>
          </w:p>
        </w:tc>
        <w:tc>
          <w:tcPr>
            <w:tcW w:w="1470" w:type="dxa"/>
            <w:tcBorders>
              <w:top w:val="single" w:sz="4" w:space="0" w:color="auto"/>
              <w:left w:val="single" w:sz="4" w:space="0" w:color="auto"/>
              <w:bottom w:val="single" w:sz="4" w:space="0" w:color="auto"/>
              <w:right w:val="single" w:sz="4" w:space="0" w:color="auto"/>
            </w:tcBorders>
            <w:noWrap/>
            <w:hideMark/>
          </w:tcPr>
          <w:p w14:paraId="75560BB8" w14:textId="77777777" w:rsidR="00AB7C9D" w:rsidRDefault="00AB7C9D">
            <w:pPr>
              <w:jc w:val="right"/>
              <w:outlineLvl w:val="0"/>
              <w:rPr>
                <w:b/>
                <w:bCs/>
                <w:color w:val="000000"/>
                <w:sz w:val="16"/>
                <w:szCs w:val="16"/>
              </w:rPr>
            </w:pPr>
            <w:r>
              <w:rPr>
                <w:b/>
                <w:bCs/>
                <w:color w:val="000000"/>
                <w:sz w:val="16"/>
                <w:szCs w:val="16"/>
              </w:rPr>
              <w:t>951,10000</w:t>
            </w:r>
          </w:p>
        </w:tc>
      </w:tr>
      <w:tr w:rsidR="00AB7C9D" w14:paraId="381AA03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B261E47"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606463DB" w14:textId="77777777" w:rsidR="00AB7C9D" w:rsidRDefault="00AB7C9D">
            <w:pPr>
              <w:jc w:val="center"/>
              <w:outlineLvl w:val="1"/>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0657BA9A" w14:textId="77777777" w:rsidR="00AB7C9D" w:rsidRDefault="00AB7C9D">
            <w:pPr>
              <w:jc w:val="center"/>
              <w:outlineLvl w:val="1"/>
              <w:rPr>
                <w:color w:val="000000"/>
                <w:sz w:val="16"/>
                <w:szCs w:val="16"/>
              </w:rPr>
            </w:pPr>
            <w:r>
              <w:rPr>
                <w:color w:val="000000"/>
                <w:sz w:val="16"/>
                <w:szCs w:val="16"/>
              </w:rPr>
              <w:t>0400000000</w:t>
            </w:r>
          </w:p>
        </w:tc>
        <w:tc>
          <w:tcPr>
            <w:tcW w:w="576" w:type="dxa"/>
            <w:tcBorders>
              <w:top w:val="single" w:sz="4" w:space="0" w:color="auto"/>
              <w:left w:val="single" w:sz="4" w:space="0" w:color="auto"/>
              <w:bottom w:val="single" w:sz="4" w:space="0" w:color="auto"/>
              <w:right w:val="single" w:sz="4" w:space="0" w:color="auto"/>
            </w:tcBorders>
            <w:noWrap/>
            <w:hideMark/>
          </w:tcPr>
          <w:p w14:paraId="6E9E6AF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79F7A5" w14:textId="77777777" w:rsidR="00AB7C9D" w:rsidRDefault="00AB7C9D">
            <w:pPr>
              <w:jc w:val="right"/>
              <w:outlineLvl w:val="1"/>
              <w:rPr>
                <w:color w:val="000000"/>
                <w:sz w:val="16"/>
                <w:szCs w:val="16"/>
              </w:rPr>
            </w:pPr>
            <w:r>
              <w:rPr>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381E4916" w14:textId="77777777" w:rsidR="00AB7C9D" w:rsidRDefault="00AB7C9D">
            <w:pPr>
              <w:jc w:val="right"/>
              <w:outlineLvl w:val="1"/>
              <w:rPr>
                <w:color w:val="000000"/>
                <w:sz w:val="16"/>
                <w:szCs w:val="16"/>
              </w:rPr>
            </w:pPr>
            <w:r>
              <w:rPr>
                <w:color w:val="000000"/>
                <w:sz w:val="16"/>
                <w:szCs w:val="16"/>
              </w:rPr>
              <w:t>951,10000</w:t>
            </w:r>
          </w:p>
        </w:tc>
        <w:tc>
          <w:tcPr>
            <w:tcW w:w="1470" w:type="dxa"/>
            <w:tcBorders>
              <w:top w:val="single" w:sz="4" w:space="0" w:color="auto"/>
              <w:left w:val="single" w:sz="4" w:space="0" w:color="auto"/>
              <w:bottom w:val="single" w:sz="4" w:space="0" w:color="auto"/>
              <w:right w:val="single" w:sz="4" w:space="0" w:color="auto"/>
            </w:tcBorders>
            <w:noWrap/>
            <w:hideMark/>
          </w:tcPr>
          <w:p w14:paraId="7CE6AA27" w14:textId="77777777" w:rsidR="00AB7C9D" w:rsidRDefault="00AB7C9D">
            <w:pPr>
              <w:jc w:val="right"/>
              <w:outlineLvl w:val="1"/>
              <w:rPr>
                <w:color w:val="000000"/>
                <w:sz w:val="16"/>
                <w:szCs w:val="16"/>
              </w:rPr>
            </w:pPr>
            <w:r>
              <w:rPr>
                <w:color w:val="000000"/>
                <w:sz w:val="16"/>
                <w:szCs w:val="16"/>
              </w:rPr>
              <w:t>951,10000</w:t>
            </w:r>
          </w:p>
        </w:tc>
      </w:tr>
      <w:tr w:rsidR="00AB7C9D" w14:paraId="0C6AB36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081362B" w14:textId="77777777" w:rsidR="00AB7C9D" w:rsidRDefault="00AB7C9D">
            <w:pPr>
              <w:outlineLvl w:val="2"/>
              <w:rPr>
                <w:color w:val="000000"/>
                <w:sz w:val="16"/>
                <w:szCs w:val="16"/>
              </w:rPr>
            </w:pPr>
            <w:r>
              <w:rPr>
                <w:color w:val="000000"/>
                <w:sz w:val="16"/>
                <w:szCs w:val="16"/>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280807CF" w14:textId="77777777" w:rsidR="00AB7C9D" w:rsidRDefault="00AB7C9D">
            <w:pPr>
              <w:jc w:val="center"/>
              <w:outlineLvl w:val="2"/>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57205129" w14:textId="77777777" w:rsidR="00AB7C9D" w:rsidRDefault="00AB7C9D">
            <w:pPr>
              <w:jc w:val="center"/>
              <w:outlineLvl w:val="2"/>
              <w:rPr>
                <w:color w:val="000000"/>
                <w:sz w:val="16"/>
                <w:szCs w:val="16"/>
              </w:rPr>
            </w:pPr>
            <w:r>
              <w:rPr>
                <w:color w:val="000000"/>
                <w:sz w:val="16"/>
                <w:szCs w:val="16"/>
              </w:rPr>
              <w:t>0420000000</w:t>
            </w:r>
          </w:p>
        </w:tc>
        <w:tc>
          <w:tcPr>
            <w:tcW w:w="576" w:type="dxa"/>
            <w:tcBorders>
              <w:top w:val="single" w:sz="4" w:space="0" w:color="auto"/>
              <w:left w:val="single" w:sz="4" w:space="0" w:color="auto"/>
              <w:bottom w:val="single" w:sz="4" w:space="0" w:color="auto"/>
              <w:right w:val="single" w:sz="4" w:space="0" w:color="auto"/>
            </w:tcBorders>
            <w:noWrap/>
            <w:hideMark/>
          </w:tcPr>
          <w:p w14:paraId="0DD67E3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B5DD06" w14:textId="77777777" w:rsidR="00AB7C9D" w:rsidRDefault="00AB7C9D">
            <w:pPr>
              <w:jc w:val="right"/>
              <w:outlineLvl w:val="2"/>
              <w:rPr>
                <w:color w:val="000000"/>
                <w:sz w:val="16"/>
                <w:szCs w:val="16"/>
              </w:rPr>
            </w:pPr>
            <w:r>
              <w:rPr>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73ED1A79" w14:textId="77777777" w:rsidR="00AB7C9D" w:rsidRDefault="00AB7C9D">
            <w:pPr>
              <w:jc w:val="right"/>
              <w:outlineLvl w:val="2"/>
              <w:rPr>
                <w:color w:val="000000"/>
                <w:sz w:val="16"/>
                <w:szCs w:val="16"/>
              </w:rPr>
            </w:pPr>
            <w:r>
              <w:rPr>
                <w:color w:val="000000"/>
                <w:sz w:val="16"/>
                <w:szCs w:val="16"/>
              </w:rPr>
              <w:t>951,10000</w:t>
            </w:r>
          </w:p>
        </w:tc>
        <w:tc>
          <w:tcPr>
            <w:tcW w:w="1470" w:type="dxa"/>
            <w:tcBorders>
              <w:top w:val="single" w:sz="4" w:space="0" w:color="auto"/>
              <w:left w:val="single" w:sz="4" w:space="0" w:color="auto"/>
              <w:bottom w:val="single" w:sz="4" w:space="0" w:color="auto"/>
              <w:right w:val="single" w:sz="4" w:space="0" w:color="auto"/>
            </w:tcBorders>
            <w:noWrap/>
            <w:hideMark/>
          </w:tcPr>
          <w:p w14:paraId="6A1D985A" w14:textId="77777777" w:rsidR="00AB7C9D" w:rsidRDefault="00AB7C9D">
            <w:pPr>
              <w:jc w:val="right"/>
              <w:outlineLvl w:val="2"/>
              <w:rPr>
                <w:color w:val="000000"/>
                <w:sz w:val="16"/>
                <w:szCs w:val="16"/>
              </w:rPr>
            </w:pPr>
            <w:r>
              <w:rPr>
                <w:color w:val="000000"/>
                <w:sz w:val="16"/>
                <w:szCs w:val="16"/>
              </w:rPr>
              <w:t>951,10000</w:t>
            </w:r>
          </w:p>
        </w:tc>
      </w:tr>
      <w:tr w:rsidR="00AB7C9D" w14:paraId="64E2E80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4712FCF" w14:textId="77777777" w:rsidR="00AB7C9D" w:rsidRDefault="00AB7C9D">
            <w:pPr>
              <w:outlineLvl w:val="3"/>
              <w:rPr>
                <w:color w:val="000000"/>
                <w:sz w:val="16"/>
                <w:szCs w:val="16"/>
              </w:rPr>
            </w:pPr>
            <w:r>
              <w:rPr>
                <w:color w:val="000000"/>
                <w:sz w:val="16"/>
                <w:szCs w:val="16"/>
              </w:rPr>
              <w:t>Ремонт и содержание муниципального жилого фонда</w:t>
            </w:r>
          </w:p>
        </w:tc>
        <w:tc>
          <w:tcPr>
            <w:tcW w:w="576" w:type="dxa"/>
            <w:tcBorders>
              <w:top w:val="single" w:sz="4" w:space="0" w:color="auto"/>
              <w:left w:val="single" w:sz="4" w:space="0" w:color="auto"/>
              <w:bottom w:val="single" w:sz="4" w:space="0" w:color="auto"/>
              <w:right w:val="single" w:sz="4" w:space="0" w:color="auto"/>
            </w:tcBorders>
            <w:noWrap/>
            <w:hideMark/>
          </w:tcPr>
          <w:p w14:paraId="35441DA6" w14:textId="77777777" w:rsidR="00AB7C9D" w:rsidRDefault="00AB7C9D">
            <w:pPr>
              <w:jc w:val="center"/>
              <w:outlineLvl w:val="3"/>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1132301D" w14:textId="77777777" w:rsidR="00AB7C9D" w:rsidRDefault="00AB7C9D">
            <w:pPr>
              <w:jc w:val="center"/>
              <w:outlineLvl w:val="3"/>
              <w:rPr>
                <w:color w:val="000000"/>
                <w:sz w:val="16"/>
                <w:szCs w:val="16"/>
              </w:rPr>
            </w:pPr>
            <w:r>
              <w:rPr>
                <w:color w:val="000000"/>
                <w:sz w:val="16"/>
                <w:szCs w:val="16"/>
              </w:rPr>
              <w:t>0420100000</w:t>
            </w:r>
          </w:p>
        </w:tc>
        <w:tc>
          <w:tcPr>
            <w:tcW w:w="576" w:type="dxa"/>
            <w:tcBorders>
              <w:top w:val="single" w:sz="4" w:space="0" w:color="auto"/>
              <w:left w:val="single" w:sz="4" w:space="0" w:color="auto"/>
              <w:bottom w:val="single" w:sz="4" w:space="0" w:color="auto"/>
              <w:right w:val="single" w:sz="4" w:space="0" w:color="auto"/>
            </w:tcBorders>
            <w:noWrap/>
            <w:hideMark/>
          </w:tcPr>
          <w:p w14:paraId="4D6C94F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9B85B2" w14:textId="77777777" w:rsidR="00AB7C9D" w:rsidRDefault="00AB7C9D">
            <w:pPr>
              <w:jc w:val="right"/>
              <w:outlineLvl w:val="3"/>
              <w:rPr>
                <w:color w:val="000000"/>
                <w:sz w:val="16"/>
                <w:szCs w:val="16"/>
              </w:rPr>
            </w:pPr>
            <w:r>
              <w:rPr>
                <w:color w:val="000000"/>
                <w:sz w:val="16"/>
                <w:szCs w:val="16"/>
              </w:rPr>
              <w:t>1 246,86800</w:t>
            </w:r>
          </w:p>
        </w:tc>
        <w:tc>
          <w:tcPr>
            <w:tcW w:w="1470" w:type="dxa"/>
            <w:tcBorders>
              <w:top w:val="single" w:sz="4" w:space="0" w:color="auto"/>
              <w:left w:val="single" w:sz="4" w:space="0" w:color="auto"/>
              <w:bottom w:val="single" w:sz="4" w:space="0" w:color="auto"/>
              <w:right w:val="single" w:sz="4" w:space="0" w:color="auto"/>
            </w:tcBorders>
            <w:noWrap/>
            <w:hideMark/>
          </w:tcPr>
          <w:p w14:paraId="3E64DFD2" w14:textId="77777777" w:rsidR="00AB7C9D" w:rsidRDefault="00AB7C9D">
            <w:pPr>
              <w:jc w:val="right"/>
              <w:outlineLvl w:val="3"/>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3EEB532E" w14:textId="77777777" w:rsidR="00AB7C9D" w:rsidRDefault="00AB7C9D">
            <w:pPr>
              <w:jc w:val="right"/>
              <w:outlineLvl w:val="3"/>
              <w:rPr>
                <w:color w:val="000000"/>
                <w:sz w:val="16"/>
                <w:szCs w:val="16"/>
              </w:rPr>
            </w:pPr>
            <w:r>
              <w:rPr>
                <w:color w:val="000000"/>
                <w:sz w:val="16"/>
                <w:szCs w:val="16"/>
              </w:rPr>
              <w:t>360,00000</w:t>
            </w:r>
          </w:p>
        </w:tc>
      </w:tr>
      <w:tr w:rsidR="00AB7C9D" w14:paraId="68373F3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FEBFFA0" w14:textId="77777777" w:rsidR="00AB7C9D" w:rsidRDefault="00AB7C9D">
            <w:pPr>
              <w:outlineLvl w:val="4"/>
              <w:rPr>
                <w:color w:val="000000"/>
                <w:sz w:val="16"/>
                <w:szCs w:val="16"/>
              </w:rPr>
            </w:pPr>
            <w:r>
              <w:rPr>
                <w:color w:val="000000"/>
                <w:sz w:val="16"/>
                <w:szCs w:val="16"/>
              </w:rPr>
              <w:t>Финансовое обеспечение (возмещение) затрат в связи с оказанием услуг по содержанию жилищного фонда</w:t>
            </w:r>
          </w:p>
        </w:tc>
        <w:tc>
          <w:tcPr>
            <w:tcW w:w="576" w:type="dxa"/>
            <w:tcBorders>
              <w:top w:val="single" w:sz="4" w:space="0" w:color="auto"/>
              <w:left w:val="single" w:sz="4" w:space="0" w:color="auto"/>
              <w:bottom w:val="single" w:sz="4" w:space="0" w:color="auto"/>
              <w:right w:val="single" w:sz="4" w:space="0" w:color="auto"/>
            </w:tcBorders>
            <w:noWrap/>
            <w:hideMark/>
          </w:tcPr>
          <w:p w14:paraId="4BBA87F9" w14:textId="77777777" w:rsidR="00AB7C9D" w:rsidRDefault="00AB7C9D">
            <w:pPr>
              <w:jc w:val="center"/>
              <w:outlineLvl w:val="4"/>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4DFF3632" w14:textId="77777777" w:rsidR="00AB7C9D" w:rsidRDefault="00AB7C9D">
            <w:pPr>
              <w:jc w:val="center"/>
              <w:outlineLvl w:val="4"/>
              <w:rPr>
                <w:color w:val="000000"/>
                <w:sz w:val="16"/>
                <w:szCs w:val="16"/>
              </w:rPr>
            </w:pPr>
            <w:r>
              <w:rPr>
                <w:color w:val="000000"/>
                <w:sz w:val="16"/>
                <w:szCs w:val="16"/>
              </w:rPr>
              <w:t>0420183290</w:t>
            </w:r>
          </w:p>
        </w:tc>
        <w:tc>
          <w:tcPr>
            <w:tcW w:w="576" w:type="dxa"/>
            <w:tcBorders>
              <w:top w:val="single" w:sz="4" w:space="0" w:color="auto"/>
              <w:left w:val="single" w:sz="4" w:space="0" w:color="auto"/>
              <w:bottom w:val="single" w:sz="4" w:space="0" w:color="auto"/>
              <w:right w:val="single" w:sz="4" w:space="0" w:color="auto"/>
            </w:tcBorders>
            <w:noWrap/>
            <w:hideMark/>
          </w:tcPr>
          <w:p w14:paraId="52CEF4B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88F783B" w14:textId="77777777" w:rsidR="00AB7C9D" w:rsidRDefault="00AB7C9D">
            <w:pPr>
              <w:jc w:val="right"/>
              <w:outlineLvl w:val="4"/>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63046884"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B2A7E2C" w14:textId="77777777" w:rsidR="00AB7C9D" w:rsidRDefault="00AB7C9D">
            <w:pPr>
              <w:jc w:val="right"/>
              <w:outlineLvl w:val="4"/>
              <w:rPr>
                <w:color w:val="000000"/>
                <w:sz w:val="16"/>
                <w:szCs w:val="16"/>
              </w:rPr>
            </w:pPr>
            <w:r>
              <w:rPr>
                <w:color w:val="000000"/>
                <w:sz w:val="16"/>
                <w:szCs w:val="16"/>
              </w:rPr>
              <w:t>0,00000</w:t>
            </w:r>
          </w:p>
        </w:tc>
      </w:tr>
      <w:tr w:rsidR="00AB7C9D" w14:paraId="7126C62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81FE86"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576" w:type="dxa"/>
            <w:tcBorders>
              <w:top w:val="single" w:sz="4" w:space="0" w:color="auto"/>
              <w:left w:val="single" w:sz="4" w:space="0" w:color="auto"/>
              <w:bottom w:val="single" w:sz="4" w:space="0" w:color="auto"/>
              <w:right w:val="single" w:sz="4" w:space="0" w:color="auto"/>
            </w:tcBorders>
            <w:noWrap/>
            <w:hideMark/>
          </w:tcPr>
          <w:p w14:paraId="580E1BB7"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304A2ECC" w14:textId="77777777" w:rsidR="00AB7C9D" w:rsidRDefault="00AB7C9D">
            <w:pPr>
              <w:jc w:val="center"/>
              <w:outlineLvl w:val="5"/>
              <w:rPr>
                <w:color w:val="000000"/>
                <w:sz w:val="16"/>
                <w:szCs w:val="16"/>
              </w:rPr>
            </w:pPr>
            <w:r>
              <w:rPr>
                <w:color w:val="000000"/>
                <w:sz w:val="16"/>
                <w:szCs w:val="16"/>
              </w:rPr>
              <w:t>0420183290</w:t>
            </w:r>
          </w:p>
        </w:tc>
        <w:tc>
          <w:tcPr>
            <w:tcW w:w="576" w:type="dxa"/>
            <w:tcBorders>
              <w:top w:val="single" w:sz="4" w:space="0" w:color="auto"/>
              <w:left w:val="single" w:sz="4" w:space="0" w:color="auto"/>
              <w:bottom w:val="single" w:sz="4" w:space="0" w:color="auto"/>
              <w:right w:val="single" w:sz="4" w:space="0" w:color="auto"/>
            </w:tcBorders>
            <w:noWrap/>
            <w:hideMark/>
          </w:tcPr>
          <w:p w14:paraId="28F2107E"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696F7714" w14:textId="77777777" w:rsidR="00AB7C9D" w:rsidRDefault="00AB7C9D">
            <w:pPr>
              <w:jc w:val="right"/>
              <w:outlineLvl w:val="5"/>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74383B24"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C41BE1A" w14:textId="77777777" w:rsidR="00AB7C9D" w:rsidRDefault="00AB7C9D">
            <w:pPr>
              <w:jc w:val="right"/>
              <w:outlineLvl w:val="5"/>
              <w:rPr>
                <w:color w:val="000000"/>
                <w:sz w:val="16"/>
                <w:szCs w:val="16"/>
              </w:rPr>
            </w:pPr>
            <w:r>
              <w:rPr>
                <w:color w:val="000000"/>
                <w:sz w:val="16"/>
                <w:szCs w:val="16"/>
              </w:rPr>
              <w:t>0,00000</w:t>
            </w:r>
          </w:p>
        </w:tc>
      </w:tr>
      <w:tr w:rsidR="00AB7C9D" w14:paraId="0C74620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78DD1A3" w14:textId="77777777" w:rsidR="00AB7C9D" w:rsidRDefault="00AB7C9D">
            <w:pPr>
              <w:outlineLvl w:val="4"/>
              <w:rPr>
                <w:color w:val="000000"/>
                <w:sz w:val="16"/>
                <w:szCs w:val="16"/>
              </w:rPr>
            </w:pPr>
            <w:r>
              <w:rPr>
                <w:color w:val="000000"/>
                <w:sz w:val="16"/>
                <w:szCs w:val="16"/>
              </w:rPr>
              <w:t>Мероприятия по содержанию и ремонту муниципального жилищного фонда</w:t>
            </w:r>
          </w:p>
        </w:tc>
        <w:tc>
          <w:tcPr>
            <w:tcW w:w="576" w:type="dxa"/>
            <w:tcBorders>
              <w:top w:val="single" w:sz="4" w:space="0" w:color="auto"/>
              <w:left w:val="single" w:sz="4" w:space="0" w:color="auto"/>
              <w:bottom w:val="single" w:sz="4" w:space="0" w:color="auto"/>
              <w:right w:val="single" w:sz="4" w:space="0" w:color="auto"/>
            </w:tcBorders>
            <w:noWrap/>
            <w:hideMark/>
          </w:tcPr>
          <w:p w14:paraId="16B04F08" w14:textId="77777777" w:rsidR="00AB7C9D" w:rsidRDefault="00AB7C9D">
            <w:pPr>
              <w:jc w:val="center"/>
              <w:outlineLvl w:val="4"/>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04D4A048" w14:textId="77777777" w:rsidR="00AB7C9D" w:rsidRDefault="00AB7C9D">
            <w:pPr>
              <w:jc w:val="center"/>
              <w:outlineLvl w:val="4"/>
              <w:rPr>
                <w:color w:val="000000"/>
                <w:sz w:val="16"/>
                <w:szCs w:val="16"/>
              </w:rPr>
            </w:pPr>
            <w:r>
              <w:rPr>
                <w:color w:val="000000"/>
                <w:sz w:val="16"/>
                <w:szCs w:val="16"/>
              </w:rPr>
              <w:t>0420199990</w:t>
            </w:r>
          </w:p>
        </w:tc>
        <w:tc>
          <w:tcPr>
            <w:tcW w:w="576" w:type="dxa"/>
            <w:tcBorders>
              <w:top w:val="single" w:sz="4" w:space="0" w:color="auto"/>
              <w:left w:val="single" w:sz="4" w:space="0" w:color="auto"/>
              <w:bottom w:val="single" w:sz="4" w:space="0" w:color="auto"/>
              <w:right w:val="single" w:sz="4" w:space="0" w:color="auto"/>
            </w:tcBorders>
            <w:noWrap/>
            <w:hideMark/>
          </w:tcPr>
          <w:p w14:paraId="6C158A6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6A62C3" w14:textId="77777777" w:rsidR="00AB7C9D" w:rsidRDefault="00AB7C9D">
            <w:pPr>
              <w:jc w:val="right"/>
              <w:outlineLvl w:val="4"/>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395B9D3F" w14:textId="77777777" w:rsidR="00AB7C9D" w:rsidRDefault="00AB7C9D">
            <w:pPr>
              <w:jc w:val="right"/>
              <w:outlineLvl w:val="4"/>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0AAC3B87" w14:textId="77777777" w:rsidR="00AB7C9D" w:rsidRDefault="00AB7C9D">
            <w:pPr>
              <w:jc w:val="right"/>
              <w:outlineLvl w:val="4"/>
              <w:rPr>
                <w:color w:val="000000"/>
                <w:sz w:val="16"/>
                <w:szCs w:val="16"/>
              </w:rPr>
            </w:pPr>
            <w:r>
              <w:rPr>
                <w:color w:val="000000"/>
                <w:sz w:val="16"/>
                <w:szCs w:val="16"/>
              </w:rPr>
              <w:t>360,00000</w:t>
            </w:r>
          </w:p>
        </w:tc>
      </w:tr>
      <w:tr w:rsidR="00AB7C9D" w14:paraId="4624A8F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E1013A"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3DF8FCBD"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1404C35E" w14:textId="77777777" w:rsidR="00AB7C9D" w:rsidRDefault="00AB7C9D">
            <w:pPr>
              <w:jc w:val="center"/>
              <w:outlineLvl w:val="5"/>
              <w:rPr>
                <w:color w:val="000000"/>
                <w:sz w:val="16"/>
                <w:szCs w:val="16"/>
              </w:rPr>
            </w:pPr>
            <w:r>
              <w:rPr>
                <w:color w:val="000000"/>
                <w:sz w:val="16"/>
                <w:szCs w:val="16"/>
              </w:rPr>
              <w:t>0420199990</w:t>
            </w:r>
          </w:p>
        </w:tc>
        <w:tc>
          <w:tcPr>
            <w:tcW w:w="576" w:type="dxa"/>
            <w:tcBorders>
              <w:top w:val="single" w:sz="4" w:space="0" w:color="auto"/>
              <w:left w:val="single" w:sz="4" w:space="0" w:color="auto"/>
              <w:bottom w:val="single" w:sz="4" w:space="0" w:color="auto"/>
              <w:right w:val="single" w:sz="4" w:space="0" w:color="auto"/>
            </w:tcBorders>
            <w:noWrap/>
            <w:hideMark/>
          </w:tcPr>
          <w:p w14:paraId="15C7A56C"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721E386" w14:textId="77777777" w:rsidR="00AB7C9D" w:rsidRDefault="00AB7C9D">
            <w:pPr>
              <w:jc w:val="right"/>
              <w:outlineLvl w:val="5"/>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5A224380" w14:textId="77777777" w:rsidR="00AB7C9D" w:rsidRDefault="00AB7C9D">
            <w:pPr>
              <w:jc w:val="right"/>
              <w:outlineLvl w:val="5"/>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6F846BB3" w14:textId="77777777" w:rsidR="00AB7C9D" w:rsidRDefault="00AB7C9D">
            <w:pPr>
              <w:jc w:val="right"/>
              <w:outlineLvl w:val="5"/>
              <w:rPr>
                <w:color w:val="000000"/>
                <w:sz w:val="16"/>
                <w:szCs w:val="16"/>
              </w:rPr>
            </w:pPr>
            <w:r>
              <w:rPr>
                <w:color w:val="000000"/>
                <w:sz w:val="16"/>
                <w:szCs w:val="16"/>
              </w:rPr>
              <w:t>360,00000</w:t>
            </w:r>
          </w:p>
        </w:tc>
      </w:tr>
      <w:tr w:rsidR="00AB7C9D" w14:paraId="1B14018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771E338" w14:textId="77777777" w:rsidR="00AB7C9D" w:rsidRDefault="00AB7C9D">
            <w:pPr>
              <w:outlineLvl w:val="3"/>
              <w:rPr>
                <w:color w:val="000000"/>
                <w:sz w:val="16"/>
                <w:szCs w:val="16"/>
              </w:rPr>
            </w:pPr>
            <w:r>
              <w:rPr>
                <w:color w:val="000000"/>
                <w:sz w:val="16"/>
                <w:szCs w:val="16"/>
              </w:rPr>
              <w:t>Участие в региональной программе по капитальному ремонту общего имущества в многоквартирных домах</w:t>
            </w:r>
          </w:p>
        </w:tc>
        <w:tc>
          <w:tcPr>
            <w:tcW w:w="576" w:type="dxa"/>
            <w:tcBorders>
              <w:top w:val="single" w:sz="4" w:space="0" w:color="auto"/>
              <w:left w:val="single" w:sz="4" w:space="0" w:color="auto"/>
              <w:bottom w:val="single" w:sz="4" w:space="0" w:color="auto"/>
              <w:right w:val="single" w:sz="4" w:space="0" w:color="auto"/>
            </w:tcBorders>
            <w:noWrap/>
            <w:hideMark/>
          </w:tcPr>
          <w:p w14:paraId="3726A1A1" w14:textId="77777777" w:rsidR="00AB7C9D" w:rsidRDefault="00AB7C9D">
            <w:pPr>
              <w:jc w:val="center"/>
              <w:outlineLvl w:val="3"/>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60135F80" w14:textId="77777777" w:rsidR="00AB7C9D" w:rsidRDefault="00AB7C9D">
            <w:pPr>
              <w:jc w:val="center"/>
              <w:outlineLvl w:val="3"/>
              <w:rPr>
                <w:color w:val="000000"/>
                <w:sz w:val="16"/>
                <w:szCs w:val="16"/>
              </w:rPr>
            </w:pPr>
            <w:r>
              <w:rPr>
                <w:color w:val="000000"/>
                <w:sz w:val="16"/>
                <w:szCs w:val="16"/>
              </w:rPr>
              <w:t>0420200000</w:t>
            </w:r>
          </w:p>
        </w:tc>
        <w:tc>
          <w:tcPr>
            <w:tcW w:w="576" w:type="dxa"/>
            <w:tcBorders>
              <w:top w:val="single" w:sz="4" w:space="0" w:color="auto"/>
              <w:left w:val="single" w:sz="4" w:space="0" w:color="auto"/>
              <w:bottom w:val="single" w:sz="4" w:space="0" w:color="auto"/>
              <w:right w:val="single" w:sz="4" w:space="0" w:color="auto"/>
            </w:tcBorders>
            <w:noWrap/>
            <w:hideMark/>
          </w:tcPr>
          <w:p w14:paraId="62438C5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46AB898" w14:textId="77777777" w:rsidR="00AB7C9D" w:rsidRDefault="00AB7C9D">
            <w:pPr>
              <w:jc w:val="right"/>
              <w:outlineLvl w:val="3"/>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1D388FC3" w14:textId="77777777" w:rsidR="00AB7C9D" w:rsidRDefault="00AB7C9D">
            <w:pPr>
              <w:jc w:val="right"/>
              <w:outlineLvl w:val="3"/>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1DEFFEF0" w14:textId="77777777" w:rsidR="00AB7C9D" w:rsidRDefault="00AB7C9D">
            <w:pPr>
              <w:jc w:val="right"/>
              <w:outlineLvl w:val="3"/>
              <w:rPr>
                <w:color w:val="000000"/>
                <w:sz w:val="16"/>
                <w:szCs w:val="16"/>
              </w:rPr>
            </w:pPr>
            <w:r>
              <w:rPr>
                <w:color w:val="000000"/>
                <w:sz w:val="16"/>
                <w:szCs w:val="16"/>
              </w:rPr>
              <w:t>591,10000</w:t>
            </w:r>
          </w:p>
        </w:tc>
      </w:tr>
      <w:tr w:rsidR="00AB7C9D" w14:paraId="61ADD1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98B3E54" w14:textId="77777777" w:rsidR="00AB7C9D" w:rsidRDefault="00AB7C9D">
            <w:pPr>
              <w:outlineLvl w:val="4"/>
              <w:rPr>
                <w:color w:val="000000"/>
                <w:sz w:val="16"/>
                <w:szCs w:val="16"/>
              </w:rPr>
            </w:pPr>
            <w:r>
              <w:rPr>
                <w:color w:val="000000"/>
                <w:sz w:val="16"/>
                <w:szCs w:val="16"/>
              </w:rPr>
              <w:t>Расходы на обеспечение мероприятий по капитальному ремонту жилищного фонда</w:t>
            </w:r>
          </w:p>
        </w:tc>
        <w:tc>
          <w:tcPr>
            <w:tcW w:w="576" w:type="dxa"/>
            <w:tcBorders>
              <w:top w:val="single" w:sz="4" w:space="0" w:color="auto"/>
              <w:left w:val="single" w:sz="4" w:space="0" w:color="auto"/>
              <w:bottom w:val="single" w:sz="4" w:space="0" w:color="auto"/>
              <w:right w:val="single" w:sz="4" w:space="0" w:color="auto"/>
            </w:tcBorders>
            <w:noWrap/>
            <w:hideMark/>
          </w:tcPr>
          <w:p w14:paraId="1DE315C1" w14:textId="77777777" w:rsidR="00AB7C9D" w:rsidRDefault="00AB7C9D">
            <w:pPr>
              <w:jc w:val="center"/>
              <w:outlineLvl w:val="4"/>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2BC63C8B" w14:textId="77777777" w:rsidR="00AB7C9D" w:rsidRDefault="00AB7C9D">
            <w:pPr>
              <w:jc w:val="center"/>
              <w:outlineLvl w:val="4"/>
              <w:rPr>
                <w:color w:val="000000"/>
                <w:sz w:val="16"/>
                <w:szCs w:val="16"/>
              </w:rPr>
            </w:pPr>
            <w:r>
              <w:rPr>
                <w:color w:val="000000"/>
                <w:sz w:val="16"/>
                <w:szCs w:val="16"/>
              </w:rPr>
              <w:t>0420299970</w:t>
            </w:r>
          </w:p>
        </w:tc>
        <w:tc>
          <w:tcPr>
            <w:tcW w:w="576" w:type="dxa"/>
            <w:tcBorders>
              <w:top w:val="single" w:sz="4" w:space="0" w:color="auto"/>
              <w:left w:val="single" w:sz="4" w:space="0" w:color="auto"/>
              <w:bottom w:val="single" w:sz="4" w:space="0" w:color="auto"/>
              <w:right w:val="single" w:sz="4" w:space="0" w:color="auto"/>
            </w:tcBorders>
            <w:noWrap/>
            <w:hideMark/>
          </w:tcPr>
          <w:p w14:paraId="6F0D798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2FB6855" w14:textId="77777777" w:rsidR="00AB7C9D" w:rsidRDefault="00AB7C9D">
            <w:pPr>
              <w:jc w:val="right"/>
              <w:outlineLvl w:val="4"/>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31DE8BAD" w14:textId="77777777" w:rsidR="00AB7C9D" w:rsidRDefault="00AB7C9D">
            <w:pPr>
              <w:jc w:val="right"/>
              <w:outlineLvl w:val="4"/>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41A13CFF" w14:textId="77777777" w:rsidR="00AB7C9D" w:rsidRDefault="00AB7C9D">
            <w:pPr>
              <w:jc w:val="right"/>
              <w:outlineLvl w:val="4"/>
              <w:rPr>
                <w:color w:val="000000"/>
                <w:sz w:val="16"/>
                <w:szCs w:val="16"/>
              </w:rPr>
            </w:pPr>
            <w:r>
              <w:rPr>
                <w:color w:val="000000"/>
                <w:sz w:val="16"/>
                <w:szCs w:val="16"/>
              </w:rPr>
              <w:t>591,10000</w:t>
            </w:r>
          </w:p>
        </w:tc>
      </w:tr>
      <w:tr w:rsidR="00AB7C9D" w14:paraId="2E35347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44F38B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4E40C084" w14:textId="77777777" w:rsidR="00AB7C9D" w:rsidRDefault="00AB7C9D">
            <w:pPr>
              <w:jc w:val="center"/>
              <w:outlineLvl w:val="5"/>
              <w:rPr>
                <w:color w:val="000000"/>
                <w:sz w:val="16"/>
                <w:szCs w:val="16"/>
              </w:rPr>
            </w:pPr>
            <w:r>
              <w:rPr>
                <w:color w:val="000000"/>
                <w:sz w:val="16"/>
                <w:szCs w:val="16"/>
              </w:rPr>
              <w:t>0501</w:t>
            </w:r>
          </w:p>
        </w:tc>
        <w:tc>
          <w:tcPr>
            <w:tcW w:w="1212" w:type="dxa"/>
            <w:tcBorders>
              <w:top w:val="single" w:sz="4" w:space="0" w:color="auto"/>
              <w:left w:val="single" w:sz="4" w:space="0" w:color="auto"/>
              <w:bottom w:val="single" w:sz="4" w:space="0" w:color="auto"/>
              <w:right w:val="single" w:sz="4" w:space="0" w:color="auto"/>
            </w:tcBorders>
            <w:noWrap/>
            <w:hideMark/>
          </w:tcPr>
          <w:p w14:paraId="25266C95" w14:textId="77777777" w:rsidR="00AB7C9D" w:rsidRDefault="00AB7C9D">
            <w:pPr>
              <w:jc w:val="center"/>
              <w:outlineLvl w:val="5"/>
              <w:rPr>
                <w:color w:val="000000"/>
                <w:sz w:val="16"/>
                <w:szCs w:val="16"/>
              </w:rPr>
            </w:pPr>
            <w:r>
              <w:rPr>
                <w:color w:val="000000"/>
                <w:sz w:val="16"/>
                <w:szCs w:val="16"/>
              </w:rPr>
              <w:t>0420299970</w:t>
            </w:r>
          </w:p>
        </w:tc>
        <w:tc>
          <w:tcPr>
            <w:tcW w:w="576" w:type="dxa"/>
            <w:tcBorders>
              <w:top w:val="single" w:sz="4" w:space="0" w:color="auto"/>
              <w:left w:val="single" w:sz="4" w:space="0" w:color="auto"/>
              <w:bottom w:val="single" w:sz="4" w:space="0" w:color="auto"/>
              <w:right w:val="single" w:sz="4" w:space="0" w:color="auto"/>
            </w:tcBorders>
            <w:noWrap/>
            <w:hideMark/>
          </w:tcPr>
          <w:p w14:paraId="4E2067C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C3AC484" w14:textId="77777777" w:rsidR="00AB7C9D" w:rsidRDefault="00AB7C9D">
            <w:pPr>
              <w:jc w:val="right"/>
              <w:outlineLvl w:val="5"/>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0591D9C4" w14:textId="77777777" w:rsidR="00AB7C9D" w:rsidRDefault="00AB7C9D">
            <w:pPr>
              <w:jc w:val="right"/>
              <w:outlineLvl w:val="5"/>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475BF790" w14:textId="77777777" w:rsidR="00AB7C9D" w:rsidRDefault="00AB7C9D">
            <w:pPr>
              <w:jc w:val="right"/>
              <w:outlineLvl w:val="5"/>
              <w:rPr>
                <w:color w:val="000000"/>
                <w:sz w:val="16"/>
                <w:szCs w:val="16"/>
              </w:rPr>
            </w:pPr>
            <w:r>
              <w:rPr>
                <w:color w:val="000000"/>
                <w:sz w:val="16"/>
                <w:szCs w:val="16"/>
              </w:rPr>
              <w:t>591,10000</w:t>
            </w:r>
          </w:p>
        </w:tc>
      </w:tr>
      <w:tr w:rsidR="00AB7C9D" w14:paraId="4525B9E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A2A9B50" w14:textId="77777777" w:rsidR="00AB7C9D" w:rsidRDefault="00AB7C9D">
            <w:pPr>
              <w:outlineLvl w:val="0"/>
              <w:rPr>
                <w:b/>
                <w:bCs/>
                <w:color w:val="000000"/>
                <w:sz w:val="16"/>
                <w:szCs w:val="16"/>
              </w:rPr>
            </w:pPr>
            <w:r>
              <w:rPr>
                <w:b/>
                <w:bCs/>
                <w:color w:val="000000"/>
                <w:sz w:val="16"/>
                <w:szCs w:val="16"/>
              </w:rPr>
              <w:t>Коммунальное хозяйство</w:t>
            </w:r>
          </w:p>
        </w:tc>
        <w:tc>
          <w:tcPr>
            <w:tcW w:w="576" w:type="dxa"/>
            <w:tcBorders>
              <w:top w:val="single" w:sz="4" w:space="0" w:color="auto"/>
              <w:left w:val="single" w:sz="4" w:space="0" w:color="auto"/>
              <w:bottom w:val="single" w:sz="4" w:space="0" w:color="auto"/>
              <w:right w:val="single" w:sz="4" w:space="0" w:color="auto"/>
            </w:tcBorders>
            <w:noWrap/>
            <w:hideMark/>
          </w:tcPr>
          <w:p w14:paraId="5F951CFC" w14:textId="77777777" w:rsidR="00AB7C9D" w:rsidRDefault="00AB7C9D">
            <w:pPr>
              <w:jc w:val="center"/>
              <w:outlineLvl w:val="0"/>
              <w:rPr>
                <w:b/>
                <w:bCs/>
                <w:color w:val="000000"/>
                <w:sz w:val="16"/>
                <w:szCs w:val="16"/>
              </w:rPr>
            </w:pPr>
            <w:r>
              <w:rPr>
                <w:b/>
                <w:bCs/>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7685CFFA"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688A14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29F2922" w14:textId="77777777" w:rsidR="00AB7C9D" w:rsidRDefault="00AB7C9D">
            <w:pPr>
              <w:jc w:val="right"/>
              <w:outlineLvl w:val="0"/>
              <w:rPr>
                <w:b/>
                <w:bCs/>
                <w:color w:val="000000"/>
                <w:sz w:val="16"/>
                <w:szCs w:val="16"/>
              </w:rPr>
            </w:pPr>
            <w:r>
              <w:rPr>
                <w:b/>
                <w:bCs/>
                <w:color w:val="000000"/>
                <w:sz w:val="16"/>
                <w:szCs w:val="16"/>
              </w:rPr>
              <w:t>3 357,50000</w:t>
            </w:r>
          </w:p>
        </w:tc>
        <w:tc>
          <w:tcPr>
            <w:tcW w:w="1470" w:type="dxa"/>
            <w:tcBorders>
              <w:top w:val="single" w:sz="4" w:space="0" w:color="auto"/>
              <w:left w:val="single" w:sz="4" w:space="0" w:color="auto"/>
              <w:bottom w:val="single" w:sz="4" w:space="0" w:color="auto"/>
              <w:right w:val="single" w:sz="4" w:space="0" w:color="auto"/>
            </w:tcBorders>
            <w:noWrap/>
            <w:hideMark/>
          </w:tcPr>
          <w:p w14:paraId="6EF9D41E" w14:textId="77777777" w:rsidR="00AB7C9D" w:rsidRDefault="00AB7C9D">
            <w:pPr>
              <w:jc w:val="right"/>
              <w:outlineLvl w:val="0"/>
              <w:rPr>
                <w:b/>
                <w:bCs/>
                <w:color w:val="000000"/>
                <w:sz w:val="16"/>
                <w:szCs w:val="16"/>
              </w:rPr>
            </w:pPr>
            <w:r>
              <w:rPr>
                <w:b/>
                <w:bCs/>
                <w:color w:val="000000"/>
                <w:sz w:val="16"/>
                <w:szCs w:val="16"/>
              </w:rPr>
              <w:t>3 357,50000</w:t>
            </w:r>
          </w:p>
        </w:tc>
        <w:tc>
          <w:tcPr>
            <w:tcW w:w="1470" w:type="dxa"/>
            <w:tcBorders>
              <w:top w:val="single" w:sz="4" w:space="0" w:color="auto"/>
              <w:left w:val="single" w:sz="4" w:space="0" w:color="auto"/>
              <w:bottom w:val="single" w:sz="4" w:space="0" w:color="auto"/>
              <w:right w:val="single" w:sz="4" w:space="0" w:color="auto"/>
            </w:tcBorders>
            <w:noWrap/>
            <w:hideMark/>
          </w:tcPr>
          <w:p w14:paraId="014B69C7" w14:textId="77777777" w:rsidR="00AB7C9D" w:rsidRDefault="00AB7C9D">
            <w:pPr>
              <w:jc w:val="right"/>
              <w:outlineLvl w:val="0"/>
              <w:rPr>
                <w:b/>
                <w:bCs/>
                <w:color w:val="000000"/>
                <w:sz w:val="16"/>
                <w:szCs w:val="16"/>
              </w:rPr>
            </w:pPr>
            <w:r>
              <w:rPr>
                <w:b/>
                <w:bCs/>
                <w:color w:val="000000"/>
                <w:sz w:val="16"/>
                <w:szCs w:val="16"/>
              </w:rPr>
              <w:t>3 357,50000</w:t>
            </w:r>
          </w:p>
        </w:tc>
      </w:tr>
      <w:tr w:rsidR="00AB7C9D" w14:paraId="35028D1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359BF1D"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3505ABEE" w14:textId="77777777" w:rsidR="00AB7C9D" w:rsidRDefault="00AB7C9D">
            <w:pPr>
              <w:jc w:val="center"/>
              <w:outlineLvl w:val="1"/>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35A18E9F" w14:textId="77777777" w:rsidR="00AB7C9D" w:rsidRDefault="00AB7C9D">
            <w:pPr>
              <w:jc w:val="center"/>
              <w:outlineLvl w:val="1"/>
              <w:rPr>
                <w:color w:val="000000"/>
                <w:sz w:val="16"/>
                <w:szCs w:val="16"/>
              </w:rPr>
            </w:pPr>
            <w:r>
              <w:rPr>
                <w:color w:val="000000"/>
                <w:sz w:val="16"/>
                <w:szCs w:val="16"/>
              </w:rPr>
              <w:t>0400000000</w:t>
            </w:r>
          </w:p>
        </w:tc>
        <w:tc>
          <w:tcPr>
            <w:tcW w:w="576" w:type="dxa"/>
            <w:tcBorders>
              <w:top w:val="single" w:sz="4" w:space="0" w:color="auto"/>
              <w:left w:val="single" w:sz="4" w:space="0" w:color="auto"/>
              <w:bottom w:val="single" w:sz="4" w:space="0" w:color="auto"/>
              <w:right w:val="single" w:sz="4" w:space="0" w:color="auto"/>
            </w:tcBorders>
            <w:noWrap/>
            <w:hideMark/>
          </w:tcPr>
          <w:p w14:paraId="11E9365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D67382" w14:textId="77777777" w:rsidR="00AB7C9D" w:rsidRDefault="00AB7C9D">
            <w:pPr>
              <w:jc w:val="right"/>
              <w:outlineLvl w:val="1"/>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01A1C24" w14:textId="77777777" w:rsidR="00AB7C9D" w:rsidRDefault="00AB7C9D">
            <w:pPr>
              <w:jc w:val="right"/>
              <w:outlineLvl w:val="1"/>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14B669B9" w14:textId="77777777" w:rsidR="00AB7C9D" w:rsidRDefault="00AB7C9D">
            <w:pPr>
              <w:jc w:val="right"/>
              <w:outlineLvl w:val="1"/>
              <w:rPr>
                <w:color w:val="000000"/>
                <w:sz w:val="16"/>
                <w:szCs w:val="16"/>
              </w:rPr>
            </w:pPr>
            <w:r>
              <w:rPr>
                <w:color w:val="000000"/>
                <w:sz w:val="16"/>
                <w:szCs w:val="16"/>
              </w:rPr>
              <w:t>296,20000</w:t>
            </w:r>
          </w:p>
        </w:tc>
      </w:tr>
      <w:tr w:rsidR="00AB7C9D" w14:paraId="784849D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EC6023" w14:textId="77777777" w:rsidR="00AB7C9D" w:rsidRDefault="00AB7C9D">
            <w:pPr>
              <w:outlineLvl w:val="2"/>
              <w:rPr>
                <w:color w:val="000000"/>
                <w:sz w:val="16"/>
                <w:szCs w:val="16"/>
              </w:rPr>
            </w:pPr>
            <w:r>
              <w:rPr>
                <w:color w:val="000000"/>
                <w:sz w:val="16"/>
                <w:szCs w:val="16"/>
              </w:rPr>
              <w:t>Подпрограмма "Газификация Любы</w:t>
            </w:r>
            <w:r>
              <w:rPr>
                <w:color w:val="000000"/>
                <w:sz w:val="16"/>
                <w:szCs w:val="16"/>
              </w:rPr>
              <w:lastRenderedPageBreak/>
              <w:t>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3030E6F2" w14:textId="77777777" w:rsidR="00AB7C9D" w:rsidRDefault="00AB7C9D">
            <w:pPr>
              <w:jc w:val="center"/>
              <w:outlineLvl w:val="2"/>
              <w:rPr>
                <w:color w:val="000000"/>
                <w:sz w:val="16"/>
                <w:szCs w:val="16"/>
              </w:rPr>
            </w:pPr>
            <w:r>
              <w:rPr>
                <w:color w:val="000000"/>
                <w:sz w:val="16"/>
                <w:szCs w:val="16"/>
              </w:rPr>
              <w:lastRenderedPageBreak/>
              <w:t>0502</w:t>
            </w:r>
          </w:p>
        </w:tc>
        <w:tc>
          <w:tcPr>
            <w:tcW w:w="1212" w:type="dxa"/>
            <w:tcBorders>
              <w:top w:val="single" w:sz="4" w:space="0" w:color="auto"/>
              <w:left w:val="single" w:sz="4" w:space="0" w:color="auto"/>
              <w:bottom w:val="single" w:sz="4" w:space="0" w:color="auto"/>
              <w:right w:val="single" w:sz="4" w:space="0" w:color="auto"/>
            </w:tcBorders>
            <w:noWrap/>
            <w:hideMark/>
          </w:tcPr>
          <w:p w14:paraId="5F18AFA6" w14:textId="77777777" w:rsidR="00AB7C9D" w:rsidRDefault="00AB7C9D">
            <w:pPr>
              <w:jc w:val="center"/>
              <w:outlineLvl w:val="2"/>
              <w:rPr>
                <w:color w:val="000000"/>
                <w:sz w:val="16"/>
                <w:szCs w:val="16"/>
              </w:rPr>
            </w:pPr>
            <w:r>
              <w:rPr>
                <w:color w:val="000000"/>
                <w:sz w:val="16"/>
                <w:szCs w:val="16"/>
              </w:rPr>
              <w:t>0410000000</w:t>
            </w:r>
          </w:p>
        </w:tc>
        <w:tc>
          <w:tcPr>
            <w:tcW w:w="576" w:type="dxa"/>
            <w:tcBorders>
              <w:top w:val="single" w:sz="4" w:space="0" w:color="auto"/>
              <w:left w:val="single" w:sz="4" w:space="0" w:color="auto"/>
              <w:bottom w:val="single" w:sz="4" w:space="0" w:color="auto"/>
              <w:right w:val="single" w:sz="4" w:space="0" w:color="auto"/>
            </w:tcBorders>
            <w:noWrap/>
            <w:hideMark/>
          </w:tcPr>
          <w:p w14:paraId="5117560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4D66BA" w14:textId="77777777" w:rsidR="00AB7C9D" w:rsidRDefault="00AB7C9D">
            <w:pPr>
              <w:jc w:val="right"/>
              <w:outlineLvl w:val="2"/>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F6AA8EA" w14:textId="77777777" w:rsidR="00AB7C9D" w:rsidRDefault="00AB7C9D">
            <w:pPr>
              <w:jc w:val="right"/>
              <w:outlineLvl w:val="2"/>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79DEED73" w14:textId="77777777" w:rsidR="00AB7C9D" w:rsidRDefault="00AB7C9D">
            <w:pPr>
              <w:jc w:val="right"/>
              <w:outlineLvl w:val="2"/>
              <w:rPr>
                <w:color w:val="000000"/>
                <w:sz w:val="16"/>
                <w:szCs w:val="16"/>
              </w:rPr>
            </w:pPr>
            <w:r>
              <w:rPr>
                <w:color w:val="000000"/>
                <w:sz w:val="16"/>
                <w:szCs w:val="16"/>
              </w:rPr>
              <w:t>296,20000</w:t>
            </w:r>
          </w:p>
        </w:tc>
      </w:tr>
      <w:tr w:rsidR="00AB7C9D" w14:paraId="71EDA89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44A647" w14:textId="77777777" w:rsidR="00AB7C9D" w:rsidRDefault="00AB7C9D">
            <w:pPr>
              <w:outlineLvl w:val="3"/>
              <w:rPr>
                <w:color w:val="000000"/>
                <w:sz w:val="16"/>
                <w:szCs w:val="16"/>
              </w:rPr>
            </w:pPr>
            <w:r>
              <w:rPr>
                <w:color w:val="000000"/>
                <w:sz w:val="16"/>
                <w:szCs w:val="16"/>
              </w:rPr>
              <w:lastRenderedPageBreak/>
              <w:t>Развитие газораспределительной сети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4CABB30E" w14:textId="77777777" w:rsidR="00AB7C9D" w:rsidRDefault="00AB7C9D">
            <w:pPr>
              <w:jc w:val="center"/>
              <w:outlineLvl w:val="3"/>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720101F1" w14:textId="77777777" w:rsidR="00AB7C9D" w:rsidRDefault="00AB7C9D">
            <w:pPr>
              <w:jc w:val="center"/>
              <w:outlineLvl w:val="3"/>
              <w:rPr>
                <w:color w:val="000000"/>
                <w:sz w:val="16"/>
                <w:szCs w:val="16"/>
              </w:rPr>
            </w:pPr>
            <w:r>
              <w:rPr>
                <w:color w:val="000000"/>
                <w:sz w:val="16"/>
                <w:szCs w:val="16"/>
              </w:rPr>
              <w:t>0410200000</w:t>
            </w:r>
          </w:p>
        </w:tc>
        <w:tc>
          <w:tcPr>
            <w:tcW w:w="576" w:type="dxa"/>
            <w:tcBorders>
              <w:top w:val="single" w:sz="4" w:space="0" w:color="auto"/>
              <w:left w:val="single" w:sz="4" w:space="0" w:color="auto"/>
              <w:bottom w:val="single" w:sz="4" w:space="0" w:color="auto"/>
              <w:right w:val="single" w:sz="4" w:space="0" w:color="auto"/>
            </w:tcBorders>
            <w:noWrap/>
            <w:hideMark/>
          </w:tcPr>
          <w:p w14:paraId="2BB45CE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5E0355" w14:textId="77777777" w:rsidR="00AB7C9D" w:rsidRDefault="00AB7C9D">
            <w:pPr>
              <w:jc w:val="right"/>
              <w:outlineLvl w:val="3"/>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4EB2AACC" w14:textId="77777777" w:rsidR="00AB7C9D" w:rsidRDefault="00AB7C9D">
            <w:pPr>
              <w:jc w:val="right"/>
              <w:outlineLvl w:val="3"/>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74F228F" w14:textId="77777777" w:rsidR="00AB7C9D" w:rsidRDefault="00AB7C9D">
            <w:pPr>
              <w:jc w:val="right"/>
              <w:outlineLvl w:val="3"/>
              <w:rPr>
                <w:color w:val="000000"/>
                <w:sz w:val="16"/>
                <w:szCs w:val="16"/>
              </w:rPr>
            </w:pPr>
            <w:r>
              <w:rPr>
                <w:color w:val="000000"/>
                <w:sz w:val="16"/>
                <w:szCs w:val="16"/>
              </w:rPr>
              <w:t>296,20000</w:t>
            </w:r>
          </w:p>
        </w:tc>
      </w:tr>
      <w:tr w:rsidR="00AB7C9D" w14:paraId="6E54643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56A2849" w14:textId="77777777" w:rsidR="00AB7C9D" w:rsidRDefault="00AB7C9D">
            <w:pPr>
              <w:outlineLvl w:val="4"/>
              <w:rPr>
                <w:color w:val="000000"/>
                <w:sz w:val="16"/>
                <w:szCs w:val="16"/>
              </w:rPr>
            </w:pPr>
            <w:r>
              <w:rPr>
                <w:color w:val="000000"/>
                <w:sz w:val="16"/>
                <w:szCs w:val="16"/>
              </w:rPr>
              <w:t>Обслуживание и ремонт сетей газораспределения, газопотребления и газового оборудования</w:t>
            </w:r>
          </w:p>
        </w:tc>
        <w:tc>
          <w:tcPr>
            <w:tcW w:w="576" w:type="dxa"/>
            <w:tcBorders>
              <w:top w:val="single" w:sz="4" w:space="0" w:color="auto"/>
              <w:left w:val="single" w:sz="4" w:space="0" w:color="auto"/>
              <w:bottom w:val="single" w:sz="4" w:space="0" w:color="auto"/>
              <w:right w:val="single" w:sz="4" w:space="0" w:color="auto"/>
            </w:tcBorders>
            <w:noWrap/>
            <w:hideMark/>
          </w:tcPr>
          <w:p w14:paraId="14985A9B" w14:textId="77777777" w:rsidR="00AB7C9D" w:rsidRDefault="00AB7C9D">
            <w:pPr>
              <w:jc w:val="center"/>
              <w:outlineLvl w:val="4"/>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33D896DE" w14:textId="77777777" w:rsidR="00AB7C9D" w:rsidRDefault="00AB7C9D">
            <w:pPr>
              <w:jc w:val="center"/>
              <w:outlineLvl w:val="4"/>
              <w:rPr>
                <w:color w:val="000000"/>
                <w:sz w:val="16"/>
                <w:szCs w:val="16"/>
              </w:rPr>
            </w:pPr>
            <w:r>
              <w:rPr>
                <w:color w:val="000000"/>
                <w:sz w:val="16"/>
                <w:szCs w:val="16"/>
              </w:rPr>
              <w:t>0410221170</w:t>
            </w:r>
          </w:p>
        </w:tc>
        <w:tc>
          <w:tcPr>
            <w:tcW w:w="576" w:type="dxa"/>
            <w:tcBorders>
              <w:top w:val="single" w:sz="4" w:space="0" w:color="auto"/>
              <w:left w:val="single" w:sz="4" w:space="0" w:color="auto"/>
              <w:bottom w:val="single" w:sz="4" w:space="0" w:color="auto"/>
              <w:right w:val="single" w:sz="4" w:space="0" w:color="auto"/>
            </w:tcBorders>
            <w:noWrap/>
            <w:hideMark/>
          </w:tcPr>
          <w:p w14:paraId="1720A31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1D2DB3" w14:textId="77777777" w:rsidR="00AB7C9D" w:rsidRDefault="00AB7C9D">
            <w:pPr>
              <w:jc w:val="right"/>
              <w:outlineLvl w:val="4"/>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2C6F1A66" w14:textId="77777777" w:rsidR="00AB7C9D" w:rsidRDefault="00AB7C9D">
            <w:pPr>
              <w:jc w:val="right"/>
              <w:outlineLvl w:val="4"/>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D5483E3" w14:textId="77777777" w:rsidR="00AB7C9D" w:rsidRDefault="00AB7C9D">
            <w:pPr>
              <w:jc w:val="right"/>
              <w:outlineLvl w:val="4"/>
              <w:rPr>
                <w:color w:val="000000"/>
                <w:sz w:val="16"/>
                <w:szCs w:val="16"/>
              </w:rPr>
            </w:pPr>
            <w:r>
              <w:rPr>
                <w:color w:val="000000"/>
                <w:sz w:val="16"/>
                <w:szCs w:val="16"/>
              </w:rPr>
              <w:t>296,20000</w:t>
            </w:r>
          </w:p>
        </w:tc>
      </w:tr>
      <w:tr w:rsidR="00AB7C9D" w14:paraId="11AD30E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695A07F"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53AEE32" w14:textId="77777777" w:rsidR="00AB7C9D" w:rsidRDefault="00AB7C9D">
            <w:pPr>
              <w:jc w:val="center"/>
              <w:outlineLvl w:val="5"/>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60D0C7A2" w14:textId="77777777" w:rsidR="00AB7C9D" w:rsidRDefault="00AB7C9D">
            <w:pPr>
              <w:jc w:val="center"/>
              <w:outlineLvl w:val="5"/>
              <w:rPr>
                <w:color w:val="000000"/>
                <w:sz w:val="16"/>
                <w:szCs w:val="16"/>
              </w:rPr>
            </w:pPr>
            <w:r>
              <w:rPr>
                <w:color w:val="000000"/>
                <w:sz w:val="16"/>
                <w:szCs w:val="16"/>
              </w:rPr>
              <w:t>0410221170</w:t>
            </w:r>
          </w:p>
        </w:tc>
        <w:tc>
          <w:tcPr>
            <w:tcW w:w="576" w:type="dxa"/>
            <w:tcBorders>
              <w:top w:val="single" w:sz="4" w:space="0" w:color="auto"/>
              <w:left w:val="single" w:sz="4" w:space="0" w:color="auto"/>
              <w:bottom w:val="single" w:sz="4" w:space="0" w:color="auto"/>
              <w:right w:val="single" w:sz="4" w:space="0" w:color="auto"/>
            </w:tcBorders>
            <w:noWrap/>
            <w:hideMark/>
          </w:tcPr>
          <w:p w14:paraId="44877907"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C3ADFF5" w14:textId="77777777" w:rsidR="00AB7C9D" w:rsidRDefault="00AB7C9D">
            <w:pPr>
              <w:jc w:val="right"/>
              <w:outlineLvl w:val="5"/>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19AE6863" w14:textId="77777777" w:rsidR="00AB7C9D" w:rsidRDefault="00AB7C9D">
            <w:pPr>
              <w:jc w:val="right"/>
              <w:outlineLvl w:val="5"/>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2E76226" w14:textId="77777777" w:rsidR="00AB7C9D" w:rsidRDefault="00AB7C9D">
            <w:pPr>
              <w:jc w:val="right"/>
              <w:outlineLvl w:val="5"/>
              <w:rPr>
                <w:color w:val="000000"/>
                <w:sz w:val="16"/>
                <w:szCs w:val="16"/>
              </w:rPr>
            </w:pPr>
            <w:r>
              <w:rPr>
                <w:color w:val="000000"/>
                <w:sz w:val="16"/>
                <w:szCs w:val="16"/>
              </w:rPr>
              <w:t>296,20000</w:t>
            </w:r>
          </w:p>
        </w:tc>
      </w:tr>
      <w:tr w:rsidR="00AB7C9D" w14:paraId="08BFFD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C392937"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 имуществом Любытинского муниципального района на 2018-2026 годы и на период до 2027 года</w:t>
            </w:r>
          </w:p>
        </w:tc>
        <w:tc>
          <w:tcPr>
            <w:tcW w:w="576" w:type="dxa"/>
            <w:tcBorders>
              <w:top w:val="single" w:sz="4" w:space="0" w:color="auto"/>
              <w:left w:val="single" w:sz="4" w:space="0" w:color="auto"/>
              <w:bottom w:val="single" w:sz="4" w:space="0" w:color="auto"/>
              <w:right w:val="single" w:sz="4" w:space="0" w:color="auto"/>
            </w:tcBorders>
            <w:noWrap/>
            <w:hideMark/>
          </w:tcPr>
          <w:p w14:paraId="77EEF805" w14:textId="77777777" w:rsidR="00AB7C9D" w:rsidRDefault="00AB7C9D">
            <w:pPr>
              <w:jc w:val="center"/>
              <w:outlineLvl w:val="1"/>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25ADDE3D" w14:textId="77777777" w:rsidR="00AB7C9D" w:rsidRDefault="00AB7C9D">
            <w:pPr>
              <w:jc w:val="center"/>
              <w:outlineLvl w:val="1"/>
              <w:rPr>
                <w:color w:val="000000"/>
                <w:sz w:val="16"/>
                <w:szCs w:val="16"/>
              </w:rPr>
            </w:pPr>
            <w:r>
              <w:rPr>
                <w:color w:val="000000"/>
                <w:sz w:val="16"/>
                <w:szCs w:val="16"/>
              </w:rPr>
              <w:t>1500000000</w:t>
            </w:r>
          </w:p>
        </w:tc>
        <w:tc>
          <w:tcPr>
            <w:tcW w:w="576" w:type="dxa"/>
            <w:tcBorders>
              <w:top w:val="single" w:sz="4" w:space="0" w:color="auto"/>
              <w:left w:val="single" w:sz="4" w:space="0" w:color="auto"/>
              <w:bottom w:val="single" w:sz="4" w:space="0" w:color="auto"/>
              <w:right w:val="single" w:sz="4" w:space="0" w:color="auto"/>
            </w:tcBorders>
            <w:noWrap/>
            <w:hideMark/>
          </w:tcPr>
          <w:p w14:paraId="1A339EE8"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963EE77" w14:textId="77777777" w:rsidR="00AB7C9D" w:rsidRDefault="00AB7C9D">
            <w:pPr>
              <w:jc w:val="right"/>
              <w:outlineLvl w:val="1"/>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19C03050" w14:textId="77777777" w:rsidR="00AB7C9D" w:rsidRDefault="00AB7C9D">
            <w:pPr>
              <w:jc w:val="right"/>
              <w:outlineLvl w:val="1"/>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7D0A21CF" w14:textId="77777777" w:rsidR="00AB7C9D" w:rsidRDefault="00AB7C9D">
            <w:pPr>
              <w:jc w:val="right"/>
              <w:outlineLvl w:val="1"/>
              <w:rPr>
                <w:color w:val="000000"/>
                <w:sz w:val="16"/>
                <w:szCs w:val="16"/>
              </w:rPr>
            </w:pPr>
            <w:r>
              <w:rPr>
                <w:color w:val="000000"/>
                <w:sz w:val="16"/>
                <w:szCs w:val="16"/>
              </w:rPr>
              <w:t>3 061,30000</w:t>
            </w:r>
          </w:p>
        </w:tc>
      </w:tr>
      <w:tr w:rsidR="00AB7C9D" w14:paraId="7378691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8710371" w14:textId="77777777" w:rsidR="00AB7C9D" w:rsidRDefault="00AB7C9D">
            <w:pPr>
              <w:outlineLvl w:val="3"/>
              <w:rPr>
                <w:color w:val="000000"/>
                <w:sz w:val="16"/>
                <w:szCs w:val="16"/>
              </w:rPr>
            </w:pPr>
            <w:r>
              <w:rPr>
                <w:color w:val="000000"/>
                <w:sz w:val="16"/>
                <w:szCs w:val="16"/>
              </w:rPr>
              <w:t>Обеспечение эффективного использования муниципального имущества</w:t>
            </w:r>
          </w:p>
        </w:tc>
        <w:tc>
          <w:tcPr>
            <w:tcW w:w="576" w:type="dxa"/>
            <w:tcBorders>
              <w:top w:val="single" w:sz="4" w:space="0" w:color="auto"/>
              <w:left w:val="single" w:sz="4" w:space="0" w:color="auto"/>
              <w:bottom w:val="single" w:sz="4" w:space="0" w:color="auto"/>
              <w:right w:val="single" w:sz="4" w:space="0" w:color="auto"/>
            </w:tcBorders>
            <w:noWrap/>
            <w:hideMark/>
          </w:tcPr>
          <w:p w14:paraId="329DE19D" w14:textId="77777777" w:rsidR="00AB7C9D" w:rsidRDefault="00AB7C9D">
            <w:pPr>
              <w:jc w:val="center"/>
              <w:outlineLvl w:val="3"/>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6DE51C86" w14:textId="77777777" w:rsidR="00AB7C9D" w:rsidRDefault="00AB7C9D">
            <w:pPr>
              <w:jc w:val="center"/>
              <w:outlineLvl w:val="3"/>
              <w:rPr>
                <w:color w:val="000000"/>
                <w:sz w:val="16"/>
                <w:szCs w:val="16"/>
              </w:rPr>
            </w:pPr>
            <w:r>
              <w:rPr>
                <w:color w:val="000000"/>
                <w:sz w:val="16"/>
                <w:szCs w:val="16"/>
              </w:rPr>
              <w:t>1500100000</w:t>
            </w:r>
          </w:p>
        </w:tc>
        <w:tc>
          <w:tcPr>
            <w:tcW w:w="576" w:type="dxa"/>
            <w:tcBorders>
              <w:top w:val="single" w:sz="4" w:space="0" w:color="auto"/>
              <w:left w:val="single" w:sz="4" w:space="0" w:color="auto"/>
              <w:bottom w:val="single" w:sz="4" w:space="0" w:color="auto"/>
              <w:right w:val="single" w:sz="4" w:space="0" w:color="auto"/>
            </w:tcBorders>
            <w:noWrap/>
            <w:hideMark/>
          </w:tcPr>
          <w:p w14:paraId="09842E6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F3EFB8" w14:textId="77777777" w:rsidR="00AB7C9D" w:rsidRDefault="00AB7C9D">
            <w:pPr>
              <w:jc w:val="right"/>
              <w:outlineLvl w:val="3"/>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5F402D53" w14:textId="77777777" w:rsidR="00AB7C9D" w:rsidRDefault="00AB7C9D">
            <w:pPr>
              <w:jc w:val="right"/>
              <w:outlineLvl w:val="3"/>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3C17ADEE" w14:textId="77777777" w:rsidR="00AB7C9D" w:rsidRDefault="00AB7C9D">
            <w:pPr>
              <w:jc w:val="right"/>
              <w:outlineLvl w:val="3"/>
              <w:rPr>
                <w:color w:val="000000"/>
                <w:sz w:val="16"/>
                <w:szCs w:val="16"/>
              </w:rPr>
            </w:pPr>
            <w:r>
              <w:rPr>
                <w:color w:val="000000"/>
                <w:sz w:val="16"/>
                <w:szCs w:val="16"/>
              </w:rPr>
              <w:t>3 061,30000</w:t>
            </w:r>
          </w:p>
        </w:tc>
      </w:tr>
      <w:tr w:rsidR="00AB7C9D" w14:paraId="12AF5B2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637057" w14:textId="77777777" w:rsidR="00AB7C9D" w:rsidRDefault="00AB7C9D">
            <w:pPr>
              <w:outlineLvl w:val="4"/>
              <w:rPr>
                <w:color w:val="000000"/>
                <w:sz w:val="16"/>
                <w:szCs w:val="16"/>
              </w:rPr>
            </w:pPr>
            <w:r>
              <w:rPr>
                <w:color w:val="000000"/>
                <w:sz w:val="16"/>
                <w:szCs w:val="16"/>
              </w:rPr>
              <w:t>Компенсация затрат организациям, оказывающим гражданам услуги общих отделений бань</w:t>
            </w:r>
          </w:p>
        </w:tc>
        <w:tc>
          <w:tcPr>
            <w:tcW w:w="576" w:type="dxa"/>
            <w:tcBorders>
              <w:top w:val="single" w:sz="4" w:space="0" w:color="auto"/>
              <w:left w:val="single" w:sz="4" w:space="0" w:color="auto"/>
              <w:bottom w:val="single" w:sz="4" w:space="0" w:color="auto"/>
              <w:right w:val="single" w:sz="4" w:space="0" w:color="auto"/>
            </w:tcBorders>
            <w:noWrap/>
            <w:hideMark/>
          </w:tcPr>
          <w:p w14:paraId="1AD9983E" w14:textId="77777777" w:rsidR="00AB7C9D" w:rsidRDefault="00AB7C9D">
            <w:pPr>
              <w:jc w:val="center"/>
              <w:outlineLvl w:val="4"/>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28B245E3" w14:textId="77777777" w:rsidR="00AB7C9D" w:rsidRDefault="00AB7C9D">
            <w:pPr>
              <w:jc w:val="center"/>
              <w:outlineLvl w:val="4"/>
              <w:rPr>
                <w:color w:val="000000"/>
                <w:sz w:val="16"/>
                <w:szCs w:val="16"/>
              </w:rPr>
            </w:pPr>
            <w:r>
              <w:rPr>
                <w:color w:val="000000"/>
                <w:sz w:val="16"/>
                <w:szCs w:val="16"/>
              </w:rPr>
              <w:t>1500121360</w:t>
            </w:r>
          </w:p>
        </w:tc>
        <w:tc>
          <w:tcPr>
            <w:tcW w:w="576" w:type="dxa"/>
            <w:tcBorders>
              <w:top w:val="single" w:sz="4" w:space="0" w:color="auto"/>
              <w:left w:val="single" w:sz="4" w:space="0" w:color="auto"/>
              <w:bottom w:val="single" w:sz="4" w:space="0" w:color="auto"/>
              <w:right w:val="single" w:sz="4" w:space="0" w:color="auto"/>
            </w:tcBorders>
            <w:noWrap/>
            <w:hideMark/>
          </w:tcPr>
          <w:p w14:paraId="5A2FD44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7EEA3B1" w14:textId="77777777" w:rsidR="00AB7C9D" w:rsidRDefault="00AB7C9D">
            <w:pPr>
              <w:jc w:val="right"/>
              <w:outlineLvl w:val="4"/>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190AB497" w14:textId="77777777" w:rsidR="00AB7C9D" w:rsidRDefault="00AB7C9D">
            <w:pPr>
              <w:jc w:val="right"/>
              <w:outlineLvl w:val="4"/>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ABEBEED" w14:textId="77777777" w:rsidR="00AB7C9D" w:rsidRDefault="00AB7C9D">
            <w:pPr>
              <w:jc w:val="right"/>
              <w:outlineLvl w:val="4"/>
              <w:rPr>
                <w:color w:val="000000"/>
                <w:sz w:val="16"/>
                <w:szCs w:val="16"/>
              </w:rPr>
            </w:pPr>
            <w:r>
              <w:rPr>
                <w:color w:val="000000"/>
                <w:sz w:val="16"/>
                <w:szCs w:val="16"/>
              </w:rPr>
              <w:t>3 061,30000</w:t>
            </w:r>
          </w:p>
        </w:tc>
      </w:tr>
      <w:tr w:rsidR="00AB7C9D" w14:paraId="56A6181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C496EFD" w14:textId="77777777" w:rsidR="00AB7C9D" w:rsidRDefault="00AB7C9D">
            <w:pPr>
              <w:outlineLvl w:val="5"/>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auto"/>
              <w:left w:val="single" w:sz="4" w:space="0" w:color="auto"/>
              <w:bottom w:val="single" w:sz="4" w:space="0" w:color="auto"/>
              <w:right w:val="single" w:sz="4" w:space="0" w:color="auto"/>
            </w:tcBorders>
            <w:noWrap/>
            <w:hideMark/>
          </w:tcPr>
          <w:p w14:paraId="5833CF1A" w14:textId="77777777" w:rsidR="00AB7C9D" w:rsidRDefault="00AB7C9D">
            <w:pPr>
              <w:jc w:val="center"/>
              <w:outlineLvl w:val="5"/>
              <w:rPr>
                <w:color w:val="000000"/>
                <w:sz w:val="16"/>
                <w:szCs w:val="16"/>
              </w:rPr>
            </w:pPr>
            <w:r>
              <w:rPr>
                <w:color w:val="000000"/>
                <w:sz w:val="16"/>
                <w:szCs w:val="16"/>
              </w:rPr>
              <w:t>0502</w:t>
            </w:r>
          </w:p>
        </w:tc>
        <w:tc>
          <w:tcPr>
            <w:tcW w:w="1212" w:type="dxa"/>
            <w:tcBorders>
              <w:top w:val="single" w:sz="4" w:space="0" w:color="auto"/>
              <w:left w:val="single" w:sz="4" w:space="0" w:color="auto"/>
              <w:bottom w:val="single" w:sz="4" w:space="0" w:color="auto"/>
              <w:right w:val="single" w:sz="4" w:space="0" w:color="auto"/>
            </w:tcBorders>
            <w:noWrap/>
            <w:hideMark/>
          </w:tcPr>
          <w:p w14:paraId="569D0790" w14:textId="77777777" w:rsidR="00AB7C9D" w:rsidRDefault="00AB7C9D">
            <w:pPr>
              <w:jc w:val="center"/>
              <w:outlineLvl w:val="5"/>
              <w:rPr>
                <w:color w:val="000000"/>
                <w:sz w:val="16"/>
                <w:szCs w:val="16"/>
              </w:rPr>
            </w:pPr>
            <w:r>
              <w:rPr>
                <w:color w:val="000000"/>
                <w:sz w:val="16"/>
                <w:szCs w:val="16"/>
              </w:rPr>
              <w:t>1500121360</w:t>
            </w:r>
          </w:p>
        </w:tc>
        <w:tc>
          <w:tcPr>
            <w:tcW w:w="576" w:type="dxa"/>
            <w:tcBorders>
              <w:top w:val="single" w:sz="4" w:space="0" w:color="auto"/>
              <w:left w:val="single" w:sz="4" w:space="0" w:color="auto"/>
              <w:bottom w:val="single" w:sz="4" w:space="0" w:color="auto"/>
              <w:right w:val="single" w:sz="4" w:space="0" w:color="auto"/>
            </w:tcBorders>
            <w:noWrap/>
            <w:hideMark/>
          </w:tcPr>
          <w:p w14:paraId="61380776" w14:textId="77777777" w:rsidR="00AB7C9D" w:rsidRDefault="00AB7C9D">
            <w:pPr>
              <w:jc w:val="center"/>
              <w:outlineLvl w:val="5"/>
              <w:rPr>
                <w:color w:val="000000"/>
                <w:sz w:val="16"/>
                <w:szCs w:val="16"/>
              </w:rPr>
            </w:pPr>
            <w:r>
              <w:rPr>
                <w:color w:val="000000"/>
                <w:sz w:val="16"/>
                <w:szCs w:val="16"/>
              </w:rPr>
              <w:t>810</w:t>
            </w:r>
          </w:p>
        </w:tc>
        <w:tc>
          <w:tcPr>
            <w:tcW w:w="1470" w:type="dxa"/>
            <w:tcBorders>
              <w:top w:val="single" w:sz="4" w:space="0" w:color="auto"/>
              <w:left w:val="single" w:sz="4" w:space="0" w:color="auto"/>
              <w:bottom w:val="single" w:sz="4" w:space="0" w:color="auto"/>
              <w:right w:val="single" w:sz="4" w:space="0" w:color="auto"/>
            </w:tcBorders>
            <w:noWrap/>
            <w:hideMark/>
          </w:tcPr>
          <w:p w14:paraId="3D832624" w14:textId="77777777" w:rsidR="00AB7C9D" w:rsidRDefault="00AB7C9D">
            <w:pPr>
              <w:jc w:val="right"/>
              <w:outlineLvl w:val="5"/>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6B5AF89C" w14:textId="77777777" w:rsidR="00AB7C9D" w:rsidRDefault="00AB7C9D">
            <w:pPr>
              <w:jc w:val="right"/>
              <w:outlineLvl w:val="5"/>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1C006818" w14:textId="77777777" w:rsidR="00AB7C9D" w:rsidRDefault="00AB7C9D">
            <w:pPr>
              <w:jc w:val="right"/>
              <w:outlineLvl w:val="5"/>
              <w:rPr>
                <w:color w:val="000000"/>
                <w:sz w:val="16"/>
                <w:szCs w:val="16"/>
              </w:rPr>
            </w:pPr>
            <w:r>
              <w:rPr>
                <w:color w:val="000000"/>
                <w:sz w:val="16"/>
                <w:szCs w:val="16"/>
              </w:rPr>
              <w:t>3 061,30000</w:t>
            </w:r>
          </w:p>
        </w:tc>
      </w:tr>
      <w:tr w:rsidR="00AB7C9D" w14:paraId="1714A59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CF70D1D" w14:textId="77777777" w:rsidR="00AB7C9D" w:rsidRDefault="00AB7C9D">
            <w:pPr>
              <w:outlineLvl w:val="0"/>
              <w:rPr>
                <w:b/>
                <w:bCs/>
                <w:color w:val="000000"/>
                <w:sz w:val="16"/>
                <w:szCs w:val="16"/>
              </w:rPr>
            </w:pPr>
            <w:r>
              <w:rPr>
                <w:b/>
                <w:bCs/>
                <w:color w:val="000000"/>
                <w:sz w:val="16"/>
                <w:szCs w:val="16"/>
              </w:rPr>
              <w:t>Благоустройство</w:t>
            </w:r>
          </w:p>
        </w:tc>
        <w:tc>
          <w:tcPr>
            <w:tcW w:w="576" w:type="dxa"/>
            <w:tcBorders>
              <w:top w:val="single" w:sz="4" w:space="0" w:color="auto"/>
              <w:left w:val="single" w:sz="4" w:space="0" w:color="auto"/>
              <w:bottom w:val="single" w:sz="4" w:space="0" w:color="auto"/>
              <w:right w:val="single" w:sz="4" w:space="0" w:color="auto"/>
            </w:tcBorders>
            <w:noWrap/>
            <w:hideMark/>
          </w:tcPr>
          <w:p w14:paraId="6CBED472" w14:textId="77777777" w:rsidR="00AB7C9D" w:rsidRDefault="00AB7C9D">
            <w:pPr>
              <w:jc w:val="center"/>
              <w:outlineLvl w:val="0"/>
              <w:rPr>
                <w:b/>
                <w:bCs/>
                <w:color w:val="000000"/>
                <w:sz w:val="16"/>
                <w:szCs w:val="16"/>
              </w:rPr>
            </w:pPr>
            <w:r>
              <w:rPr>
                <w:b/>
                <w:bCs/>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6FE8FB1E"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7F6A8B4"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B2F681" w14:textId="77777777" w:rsidR="00AB7C9D" w:rsidRDefault="00AB7C9D">
            <w:pPr>
              <w:jc w:val="right"/>
              <w:outlineLvl w:val="0"/>
              <w:rPr>
                <w:b/>
                <w:bCs/>
                <w:color w:val="000000"/>
                <w:sz w:val="16"/>
                <w:szCs w:val="16"/>
              </w:rPr>
            </w:pPr>
            <w:r>
              <w:rPr>
                <w:b/>
                <w:bCs/>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68A78907" w14:textId="77777777" w:rsidR="00AB7C9D" w:rsidRDefault="00AB7C9D">
            <w:pPr>
              <w:jc w:val="right"/>
              <w:outlineLvl w:val="0"/>
              <w:rPr>
                <w:b/>
                <w:bCs/>
                <w:color w:val="000000"/>
                <w:sz w:val="16"/>
                <w:szCs w:val="16"/>
              </w:rPr>
            </w:pPr>
            <w:r>
              <w:rPr>
                <w:b/>
                <w:bCs/>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7E40CD65" w14:textId="77777777" w:rsidR="00AB7C9D" w:rsidRDefault="00AB7C9D">
            <w:pPr>
              <w:jc w:val="right"/>
              <w:outlineLvl w:val="0"/>
              <w:rPr>
                <w:b/>
                <w:bCs/>
                <w:color w:val="000000"/>
                <w:sz w:val="16"/>
                <w:szCs w:val="16"/>
              </w:rPr>
            </w:pPr>
            <w:r>
              <w:rPr>
                <w:b/>
                <w:bCs/>
                <w:color w:val="000000"/>
                <w:sz w:val="16"/>
                <w:szCs w:val="16"/>
              </w:rPr>
              <w:t>152,00000</w:t>
            </w:r>
          </w:p>
        </w:tc>
      </w:tr>
      <w:tr w:rsidR="00AB7C9D" w14:paraId="0BB17F7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20412F"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6716093" w14:textId="77777777" w:rsidR="00AB7C9D" w:rsidRDefault="00AB7C9D">
            <w:pPr>
              <w:jc w:val="center"/>
              <w:outlineLvl w:val="1"/>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4692993B" w14:textId="77777777" w:rsidR="00AB7C9D" w:rsidRDefault="00AB7C9D">
            <w:pPr>
              <w:jc w:val="center"/>
              <w:outlineLvl w:val="1"/>
              <w:rPr>
                <w:color w:val="000000"/>
                <w:sz w:val="16"/>
                <w:szCs w:val="16"/>
              </w:rPr>
            </w:pPr>
            <w:r>
              <w:rPr>
                <w:color w:val="000000"/>
                <w:sz w:val="16"/>
                <w:szCs w:val="16"/>
              </w:rPr>
              <w:t>0200000000</w:t>
            </w:r>
          </w:p>
        </w:tc>
        <w:tc>
          <w:tcPr>
            <w:tcW w:w="576" w:type="dxa"/>
            <w:tcBorders>
              <w:top w:val="single" w:sz="4" w:space="0" w:color="auto"/>
              <w:left w:val="single" w:sz="4" w:space="0" w:color="auto"/>
              <w:bottom w:val="single" w:sz="4" w:space="0" w:color="auto"/>
              <w:right w:val="single" w:sz="4" w:space="0" w:color="auto"/>
            </w:tcBorders>
            <w:noWrap/>
            <w:hideMark/>
          </w:tcPr>
          <w:p w14:paraId="010D3E4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41A2AF0" w14:textId="77777777" w:rsidR="00AB7C9D" w:rsidRDefault="00AB7C9D">
            <w:pPr>
              <w:jc w:val="right"/>
              <w:outlineLvl w:val="1"/>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AEE2589" w14:textId="77777777" w:rsidR="00AB7C9D" w:rsidRDefault="00AB7C9D">
            <w:pPr>
              <w:jc w:val="right"/>
              <w:outlineLvl w:val="1"/>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0D22D0D0" w14:textId="77777777" w:rsidR="00AB7C9D" w:rsidRDefault="00AB7C9D">
            <w:pPr>
              <w:jc w:val="right"/>
              <w:outlineLvl w:val="1"/>
              <w:rPr>
                <w:color w:val="000000"/>
                <w:sz w:val="16"/>
                <w:szCs w:val="16"/>
              </w:rPr>
            </w:pPr>
            <w:r>
              <w:rPr>
                <w:color w:val="000000"/>
                <w:sz w:val="16"/>
                <w:szCs w:val="16"/>
              </w:rPr>
              <w:t>152,00000</w:t>
            </w:r>
          </w:p>
        </w:tc>
      </w:tr>
      <w:tr w:rsidR="00AB7C9D" w14:paraId="2CE2FFA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7327FC" w14:textId="77777777" w:rsidR="00AB7C9D" w:rsidRDefault="00AB7C9D">
            <w:pPr>
              <w:outlineLvl w:val="2"/>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3D1B3C7" w14:textId="77777777" w:rsidR="00AB7C9D" w:rsidRDefault="00AB7C9D">
            <w:pPr>
              <w:jc w:val="center"/>
              <w:outlineLvl w:val="2"/>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7EEAD333" w14:textId="77777777" w:rsidR="00AB7C9D" w:rsidRDefault="00AB7C9D">
            <w:pPr>
              <w:jc w:val="center"/>
              <w:outlineLvl w:val="2"/>
              <w:rPr>
                <w:color w:val="000000"/>
                <w:sz w:val="16"/>
                <w:szCs w:val="16"/>
              </w:rPr>
            </w:pPr>
            <w:r>
              <w:rPr>
                <w:color w:val="000000"/>
                <w:sz w:val="16"/>
                <w:szCs w:val="16"/>
              </w:rPr>
              <w:t>0210000000</w:t>
            </w:r>
          </w:p>
        </w:tc>
        <w:tc>
          <w:tcPr>
            <w:tcW w:w="576" w:type="dxa"/>
            <w:tcBorders>
              <w:top w:val="single" w:sz="4" w:space="0" w:color="auto"/>
              <w:left w:val="single" w:sz="4" w:space="0" w:color="auto"/>
              <w:bottom w:val="single" w:sz="4" w:space="0" w:color="auto"/>
              <w:right w:val="single" w:sz="4" w:space="0" w:color="auto"/>
            </w:tcBorders>
            <w:noWrap/>
            <w:hideMark/>
          </w:tcPr>
          <w:p w14:paraId="11B539A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7255EC" w14:textId="77777777" w:rsidR="00AB7C9D" w:rsidRDefault="00AB7C9D">
            <w:pPr>
              <w:jc w:val="right"/>
              <w:outlineLvl w:val="2"/>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6D5721CA" w14:textId="77777777" w:rsidR="00AB7C9D" w:rsidRDefault="00AB7C9D">
            <w:pPr>
              <w:jc w:val="right"/>
              <w:outlineLvl w:val="2"/>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42B82151" w14:textId="77777777" w:rsidR="00AB7C9D" w:rsidRDefault="00AB7C9D">
            <w:pPr>
              <w:jc w:val="right"/>
              <w:outlineLvl w:val="2"/>
              <w:rPr>
                <w:color w:val="000000"/>
                <w:sz w:val="16"/>
                <w:szCs w:val="16"/>
              </w:rPr>
            </w:pPr>
            <w:r>
              <w:rPr>
                <w:color w:val="000000"/>
                <w:sz w:val="16"/>
                <w:szCs w:val="16"/>
              </w:rPr>
              <w:t>152,00000</w:t>
            </w:r>
          </w:p>
        </w:tc>
      </w:tr>
      <w:tr w:rsidR="00AB7C9D" w14:paraId="47047AD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76CB11" w14:textId="77777777" w:rsidR="00AB7C9D" w:rsidRDefault="00AB7C9D">
            <w:pPr>
              <w:outlineLvl w:val="3"/>
              <w:rPr>
                <w:color w:val="000000"/>
                <w:sz w:val="16"/>
                <w:szCs w:val="16"/>
              </w:rPr>
            </w:pPr>
            <w:r>
              <w:rPr>
                <w:color w:val="000000"/>
                <w:sz w:val="16"/>
                <w:szCs w:val="16"/>
              </w:rPr>
              <w:t>Сохранение культурного и исторического наследия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37590865" w14:textId="77777777" w:rsidR="00AB7C9D" w:rsidRDefault="00AB7C9D">
            <w:pPr>
              <w:jc w:val="center"/>
              <w:outlineLvl w:val="3"/>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6DA3CD86" w14:textId="77777777" w:rsidR="00AB7C9D" w:rsidRDefault="00AB7C9D">
            <w:pPr>
              <w:jc w:val="center"/>
              <w:outlineLvl w:val="3"/>
              <w:rPr>
                <w:color w:val="000000"/>
                <w:sz w:val="16"/>
                <w:szCs w:val="16"/>
              </w:rPr>
            </w:pPr>
            <w:r>
              <w:rPr>
                <w:color w:val="000000"/>
                <w:sz w:val="16"/>
                <w:szCs w:val="16"/>
              </w:rPr>
              <w:t>0210500000</w:t>
            </w:r>
          </w:p>
        </w:tc>
        <w:tc>
          <w:tcPr>
            <w:tcW w:w="576" w:type="dxa"/>
            <w:tcBorders>
              <w:top w:val="single" w:sz="4" w:space="0" w:color="auto"/>
              <w:left w:val="single" w:sz="4" w:space="0" w:color="auto"/>
              <w:bottom w:val="single" w:sz="4" w:space="0" w:color="auto"/>
              <w:right w:val="single" w:sz="4" w:space="0" w:color="auto"/>
            </w:tcBorders>
            <w:noWrap/>
            <w:hideMark/>
          </w:tcPr>
          <w:p w14:paraId="40108EC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42674C" w14:textId="77777777" w:rsidR="00AB7C9D" w:rsidRDefault="00AB7C9D">
            <w:pPr>
              <w:jc w:val="right"/>
              <w:outlineLvl w:val="3"/>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4C81A3E1" w14:textId="77777777" w:rsidR="00AB7C9D" w:rsidRDefault="00AB7C9D">
            <w:pPr>
              <w:jc w:val="right"/>
              <w:outlineLvl w:val="3"/>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478BD57" w14:textId="77777777" w:rsidR="00AB7C9D" w:rsidRDefault="00AB7C9D">
            <w:pPr>
              <w:jc w:val="right"/>
              <w:outlineLvl w:val="3"/>
              <w:rPr>
                <w:color w:val="000000"/>
                <w:sz w:val="16"/>
                <w:szCs w:val="16"/>
              </w:rPr>
            </w:pPr>
            <w:r>
              <w:rPr>
                <w:color w:val="000000"/>
                <w:sz w:val="16"/>
                <w:szCs w:val="16"/>
              </w:rPr>
              <w:t>152,00000</w:t>
            </w:r>
          </w:p>
        </w:tc>
      </w:tr>
      <w:tr w:rsidR="00AB7C9D" w14:paraId="32C255A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1E9417B"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в области увековечения памяти погибших при защите Отечества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C81C814" w14:textId="77777777" w:rsidR="00AB7C9D" w:rsidRDefault="00AB7C9D">
            <w:pPr>
              <w:jc w:val="center"/>
              <w:outlineLvl w:val="4"/>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59E56A2D" w14:textId="77777777" w:rsidR="00AB7C9D" w:rsidRDefault="00AB7C9D">
            <w:pPr>
              <w:jc w:val="center"/>
              <w:outlineLvl w:val="4"/>
              <w:rPr>
                <w:color w:val="000000"/>
                <w:sz w:val="16"/>
                <w:szCs w:val="16"/>
              </w:rPr>
            </w:pPr>
            <w:r>
              <w:rPr>
                <w:color w:val="000000"/>
                <w:sz w:val="16"/>
                <w:szCs w:val="16"/>
              </w:rPr>
              <w:t>0210570660</w:t>
            </w:r>
          </w:p>
        </w:tc>
        <w:tc>
          <w:tcPr>
            <w:tcW w:w="576" w:type="dxa"/>
            <w:tcBorders>
              <w:top w:val="single" w:sz="4" w:space="0" w:color="auto"/>
              <w:left w:val="single" w:sz="4" w:space="0" w:color="auto"/>
              <w:bottom w:val="single" w:sz="4" w:space="0" w:color="auto"/>
              <w:right w:val="single" w:sz="4" w:space="0" w:color="auto"/>
            </w:tcBorders>
            <w:noWrap/>
            <w:hideMark/>
          </w:tcPr>
          <w:p w14:paraId="5127220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524787" w14:textId="77777777" w:rsidR="00AB7C9D" w:rsidRDefault="00AB7C9D">
            <w:pPr>
              <w:jc w:val="right"/>
              <w:outlineLvl w:val="4"/>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08EFB15" w14:textId="77777777" w:rsidR="00AB7C9D" w:rsidRDefault="00AB7C9D">
            <w:pPr>
              <w:jc w:val="right"/>
              <w:outlineLvl w:val="4"/>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84323D4" w14:textId="77777777" w:rsidR="00AB7C9D" w:rsidRDefault="00AB7C9D">
            <w:pPr>
              <w:jc w:val="right"/>
              <w:outlineLvl w:val="4"/>
              <w:rPr>
                <w:color w:val="000000"/>
                <w:sz w:val="16"/>
                <w:szCs w:val="16"/>
              </w:rPr>
            </w:pPr>
            <w:r>
              <w:rPr>
                <w:color w:val="000000"/>
                <w:sz w:val="16"/>
                <w:szCs w:val="16"/>
              </w:rPr>
              <w:t>152,00000</w:t>
            </w:r>
          </w:p>
        </w:tc>
      </w:tr>
      <w:tr w:rsidR="00AB7C9D" w14:paraId="67BFD9C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45BE49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345E6727" w14:textId="77777777" w:rsidR="00AB7C9D" w:rsidRDefault="00AB7C9D">
            <w:pPr>
              <w:jc w:val="center"/>
              <w:outlineLvl w:val="5"/>
              <w:rPr>
                <w:color w:val="000000"/>
                <w:sz w:val="16"/>
                <w:szCs w:val="16"/>
              </w:rPr>
            </w:pPr>
            <w:r>
              <w:rPr>
                <w:color w:val="000000"/>
                <w:sz w:val="16"/>
                <w:szCs w:val="16"/>
              </w:rPr>
              <w:t>0503</w:t>
            </w:r>
          </w:p>
        </w:tc>
        <w:tc>
          <w:tcPr>
            <w:tcW w:w="1212" w:type="dxa"/>
            <w:tcBorders>
              <w:top w:val="single" w:sz="4" w:space="0" w:color="auto"/>
              <w:left w:val="single" w:sz="4" w:space="0" w:color="auto"/>
              <w:bottom w:val="single" w:sz="4" w:space="0" w:color="auto"/>
              <w:right w:val="single" w:sz="4" w:space="0" w:color="auto"/>
            </w:tcBorders>
            <w:noWrap/>
            <w:hideMark/>
          </w:tcPr>
          <w:p w14:paraId="24A81045" w14:textId="77777777" w:rsidR="00AB7C9D" w:rsidRDefault="00AB7C9D">
            <w:pPr>
              <w:jc w:val="center"/>
              <w:outlineLvl w:val="5"/>
              <w:rPr>
                <w:color w:val="000000"/>
                <w:sz w:val="16"/>
                <w:szCs w:val="16"/>
              </w:rPr>
            </w:pPr>
            <w:r>
              <w:rPr>
                <w:color w:val="000000"/>
                <w:sz w:val="16"/>
                <w:szCs w:val="16"/>
              </w:rPr>
              <w:t>0210570660</w:t>
            </w:r>
          </w:p>
        </w:tc>
        <w:tc>
          <w:tcPr>
            <w:tcW w:w="576" w:type="dxa"/>
            <w:tcBorders>
              <w:top w:val="single" w:sz="4" w:space="0" w:color="auto"/>
              <w:left w:val="single" w:sz="4" w:space="0" w:color="auto"/>
              <w:bottom w:val="single" w:sz="4" w:space="0" w:color="auto"/>
              <w:right w:val="single" w:sz="4" w:space="0" w:color="auto"/>
            </w:tcBorders>
            <w:noWrap/>
            <w:hideMark/>
          </w:tcPr>
          <w:p w14:paraId="5E84FD6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EF97C08" w14:textId="77777777" w:rsidR="00AB7C9D" w:rsidRDefault="00AB7C9D">
            <w:pPr>
              <w:jc w:val="right"/>
              <w:outlineLvl w:val="5"/>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34181A2C" w14:textId="77777777" w:rsidR="00AB7C9D" w:rsidRDefault="00AB7C9D">
            <w:pPr>
              <w:jc w:val="right"/>
              <w:outlineLvl w:val="5"/>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1BB0C69B" w14:textId="77777777" w:rsidR="00AB7C9D" w:rsidRDefault="00AB7C9D">
            <w:pPr>
              <w:jc w:val="right"/>
              <w:outlineLvl w:val="5"/>
              <w:rPr>
                <w:color w:val="000000"/>
                <w:sz w:val="16"/>
                <w:szCs w:val="16"/>
              </w:rPr>
            </w:pPr>
            <w:r>
              <w:rPr>
                <w:color w:val="000000"/>
                <w:sz w:val="16"/>
                <w:szCs w:val="16"/>
              </w:rPr>
              <w:t>152,00000</w:t>
            </w:r>
          </w:p>
        </w:tc>
      </w:tr>
      <w:tr w:rsidR="00AB7C9D" w14:paraId="3D3A594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611E32F" w14:textId="77777777" w:rsidR="00AB7C9D" w:rsidRDefault="00AB7C9D">
            <w:pPr>
              <w:rPr>
                <w:b/>
                <w:bCs/>
                <w:color w:val="000000"/>
                <w:sz w:val="16"/>
                <w:szCs w:val="16"/>
              </w:rPr>
            </w:pPr>
            <w:r>
              <w:rPr>
                <w:b/>
                <w:bCs/>
                <w:color w:val="000000"/>
                <w:sz w:val="16"/>
                <w:szCs w:val="16"/>
              </w:rPr>
              <w:t>Охрана окружающей среды</w:t>
            </w:r>
          </w:p>
        </w:tc>
        <w:tc>
          <w:tcPr>
            <w:tcW w:w="576" w:type="dxa"/>
            <w:tcBorders>
              <w:top w:val="single" w:sz="4" w:space="0" w:color="auto"/>
              <w:left w:val="single" w:sz="4" w:space="0" w:color="auto"/>
              <w:bottom w:val="single" w:sz="4" w:space="0" w:color="auto"/>
              <w:right w:val="single" w:sz="4" w:space="0" w:color="auto"/>
            </w:tcBorders>
            <w:noWrap/>
            <w:hideMark/>
          </w:tcPr>
          <w:p w14:paraId="374557A5" w14:textId="77777777" w:rsidR="00AB7C9D" w:rsidRDefault="00AB7C9D">
            <w:pPr>
              <w:jc w:val="center"/>
              <w:rPr>
                <w:b/>
                <w:bCs/>
                <w:color w:val="000000"/>
                <w:sz w:val="16"/>
                <w:szCs w:val="16"/>
              </w:rPr>
            </w:pPr>
            <w:r>
              <w:rPr>
                <w:b/>
                <w:bCs/>
                <w:color w:val="000000"/>
                <w:sz w:val="16"/>
                <w:szCs w:val="16"/>
              </w:rPr>
              <w:t>0600</w:t>
            </w:r>
          </w:p>
        </w:tc>
        <w:tc>
          <w:tcPr>
            <w:tcW w:w="1212" w:type="dxa"/>
            <w:tcBorders>
              <w:top w:val="single" w:sz="4" w:space="0" w:color="auto"/>
              <w:left w:val="single" w:sz="4" w:space="0" w:color="auto"/>
              <w:bottom w:val="single" w:sz="4" w:space="0" w:color="auto"/>
              <w:right w:val="single" w:sz="4" w:space="0" w:color="auto"/>
            </w:tcBorders>
            <w:noWrap/>
            <w:hideMark/>
          </w:tcPr>
          <w:p w14:paraId="7A40190C"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80DE5D6"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836FB9E" w14:textId="77777777" w:rsidR="00AB7C9D" w:rsidRDefault="00AB7C9D">
            <w:pPr>
              <w:jc w:val="right"/>
              <w:rPr>
                <w:b/>
                <w:bCs/>
                <w:color w:val="000000"/>
                <w:sz w:val="16"/>
                <w:szCs w:val="16"/>
              </w:rPr>
            </w:pPr>
            <w:r>
              <w:rPr>
                <w:b/>
                <w:bCs/>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105F8AB5" w14:textId="77777777" w:rsidR="00AB7C9D" w:rsidRDefault="00AB7C9D">
            <w:pPr>
              <w:jc w:val="right"/>
              <w:rPr>
                <w:b/>
                <w:bCs/>
                <w:color w:val="000000"/>
                <w:sz w:val="16"/>
                <w:szCs w:val="16"/>
              </w:rPr>
            </w:pPr>
            <w:r>
              <w:rPr>
                <w:b/>
                <w:bCs/>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3C58FEF9" w14:textId="77777777" w:rsidR="00AB7C9D" w:rsidRDefault="00AB7C9D">
            <w:pPr>
              <w:jc w:val="right"/>
              <w:rPr>
                <w:b/>
                <w:bCs/>
                <w:color w:val="000000"/>
                <w:sz w:val="16"/>
                <w:szCs w:val="16"/>
              </w:rPr>
            </w:pPr>
            <w:r>
              <w:rPr>
                <w:b/>
                <w:bCs/>
                <w:color w:val="000000"/>
                <w:sz w:val="16"/>
                <w:szCs w:val="16"/>
              </w:rPr>
              <w:t>1 230,00000</w:t>
            </w:r>
          </w:p>
        </w:tc>
      </w:tr>
      <w:tr w:rsidR="00AB7C9D" w14:paraId="14FF0A5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2806CFD" w14:textId="77777777" w:rsidR="00AB7C9D" w:rsidRDefault="00AB7C9D">
            <w:pPr>
              <w:outlineLvl w:val="0"/>
              <w:rPr>
                <w:b/>
                <w:bCs/>
                <w:color w:val="000000"/>
                <w:sz w:val="16"/>
                <w:szCs w:val="16"/>
              </w:rPr>
            </w:pPr>
            <w:r>
              <w:rPr>
                <w:b/>
                <w:bCs/>
                <w:color w:val="000000"/>
                <w:sz w:val="16"/>
                <w:szCs w:val="16"/>
              </w:rPr>
              <w:t>другие вопросы в области охраны окружающей среды</w:t>
            </w:r>
          </w:p>
        </w:tc>
        <w:tc>
          <w:tcPr>
            <w:tcW w:w="576" w:type="dxa"/>
            <w:tcBorders>
              <w:top w:val="single" w:sz="4" w:space="0" w:color="auto"/>
              <w:left w:val="single" w:sz="4" w:space="0" w:color="auto"/>
              <w:bottom w:val="single" w:sz="4" w:space="0" w:color="auto"/>
              <w:right w:val="single" w:sz="4" w:space="0" w:color="auto"/>
            </w:tcBorders>
            <w:noWrap/>
            <w:hideMark/>
          </w:tcPr>
          <w:p w14:paraId="13E1D81D" w14:textId="77777777" w:rsidR="00AB7C9D" w:rsidRDefault="00AB7C9D">
            <w:pPr>
              <w:jc w:val="center"/>
              <w:outlineLvl w:val="0"/>
              <w:rPr>
                <w:b/>
                <w:bCs/>
                <w:color w:val="000000"/>
                <w:sz w:val="16"/>
                <w:szCs w:val="16"/>
              </w:rPr>
            </w:pPr>
            <w:r>
              <w:rPr>
                <w:b/>
                <w:bCs/>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5A2C9ED6"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CD66176"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65F762" w14:textId="77777777" w:rsidR="00AB7C9D" w:rsidRDefault="00AB7C9D">
            <w:pPr>
              <w:jc w:val="right"/>
              <w:outlineLvl w:val="0"/>
              <w:rPr>
                <w:b/>
                <w:bCs/>
                <w:color w:val="000000"/>
                <w:sz w:val="16"/>
                <w:szCs w:val="16"/>
              </w:rPr>
            </w:pPr>
            <w:r>
              <w:rPr>
                <w:b/>
                <w:bCs/>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2DD04CD6" w14:textId="77777777" w:rsidR="00AB7C9D" w:rsidRDefault="00AB7C9D">
            <w:pPr>
              <w:jc w:val="right"/>
              <w:outlineLvl w:val="0"/>
              <w:rPr>
                <w:b/>
                <w:bCs/>
                <w:color w:val="000000"/>
                <w:sz w:val="16"/>
                <w:szCs w:val="16"/>
              </w:rPr>
            </w:pPr>
            <w:r>
              <w:rPr>
                <w:b/>
                <w:bCs/>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2B20663D" w14:textId="77777777" w:rsidR="00AB7C9D" w:rsidRDefault="00AB7C9D">
            <w:pPr>
              <w:jc w:val="right"/>
              <w:outlineLvl w:val="0"/>
              <w:rPr>
                <w:b/>
                <w:bCs/>
                <w:color w:val="000000"/>
                <w:sz w:val="16"/>
                <w:szCs w:val="16"/>
              </w:rPr>
            </w:pPr>
            <w:r>
              <w:rPr>
                <w:b/>
                <w:bCs/>
                <w:color w:val="000000"/>
                <w:sz w:val="16"/>
                <w:szCs w:val="16"/>
              </w:rPr>
              <w:t>1 230,00000</w:t>
            </w:r>
          </w:p>
        </w:tc>
      </w:tr>
      <w:tr w:rsidR="00AB7C9D" w14:paraId="689590D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73CF085"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76" w:type="dxa"/>
            <w:tcBorders>
              <w:top w:val="single" w:sz="4" w:space="0" w:color="auto"/>
              <w:left w:val="single" w:sz="4" w:space="0" w:color="auto"/>
              <w:bottom w:val="single" w:sz="4" w:space="0" w:color="auto"/>
              <w:right w:val="single" w:sz="4" w:space="0" w:color="auto"/>
            </w:tcBorders>
            <w:noWrap/>
            <w:hideMark/>
          </w:tcPr>
          <w:p w14:paraId="17E3DF48" w14:textId="77777777" w:rsidR="00AB7C9D" w:rsidRDefault="00AB7C9D">
            <w:pPr>
              <w:jc w:val="center"/>
              <w:outlineLvl w:val="1"/>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1BF99324" w14:textId="77777777" w:rsidR="00AB7C9D" w:rsidRDefault="00AB7C9D">
            <w:pPr>
              <w:jc w:val="center"/>
              <w:outlineLvl w:val="1"/>
              <w:rPr>
                <w:color w:val="000000"/>
                <w:sz w:val="16"/>
                <w:szCs w:val="16"/>
              </w:rPr>
            </w:pPr>
            <w:r>
              <w:rPr>
                <w:color w:val="000000"/>
                <w:sz w:val="16"/>
                <w:szCs w:val="16"/>
              </w:rPr>
              <w:t>1800000000</w:t>
            </w:r>
          </w:p>
        </w:tc>
        <w:tc>
          <w:tcPr>
            <w:tcW w:w="576" w:type="dxa"/>
            <w:tcBorders>
              <w:top w:val="single" w:sz="4" w:space="0" w:color="auto"/>
              <w:left w:val="single" w:sz="4" w:space="0" w:color="auto"/>
              <w:bottom w:val="single" w:sz="4" w:space="0" w:color="auto"/>
              <w:right w:val="single" w:sz="4" w:space="0" w:color="auto"/>
            </w:tcBorders>
            <w:noWrap/>
            <w:hideMark/>
          </w:tcPr>
          <w:p w14:paraId="508E989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805111" w14:textId="77777777" w:rsidR="00AB7C9D" w:rsidRDefault="00AB7C9D">
            <w:pPr>
              <w:jc w:val="right"/>
              <w:outlineLvl w:val="1"/>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1AB2B0DA" w14:textId="77777777" w:rsidR="00AB7C9D" w:rsidRDefault="00AB7C9D">
            <w:pPr>
              <w:jc w:val="right"/>
              <w:outlineLvl w:val="1"/>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54374D19" w14:textId="77777777" w:rsidR="00AB7C9D" w:rsidRDefault="00AB7C9D">
            <w:pPr>
              <w:jc w:val="right"/>
              <w:outlineLvl w:val="1"/>
              <w:rPr>
                <w:color w:val="000000"/>
                <w:sz w:val="16"/>
                <w:szCs w:val="16"/>
              </w:rPr>
            </w:pPr>
            <w:r>
              <w:rPr>
                <w:color w:val="000000"/>
                <w:sz w:val="16"/>
                <w:szCs w:val="16"/>
              </w:rPr>
              <w:t>1 230,00000</w:t>
            </w:r>
          </w:p>
        </w:tc>
      </w:tr>
      <w:tr w:rsidR="00AB7C9D" w14:paraId="613218A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CE39E37" w14:textId="77777777" w:rsidR="00AB7C9D" w:rsidRDefault="00AB7C9D">
            <w:pPr>
              <w:outlineLvl w:val="3"/>
              <w:rPr>
                <w:color w:val="000000"/>
                <w:sz w:val="16"/>
                <w:szCs w:val="16"/>
              </w:rPr>
            </w:pPr>
            <w:r>
              <w:rPr>
                <w:color w:val="000000"/>
                <w:sz w:val="16"/>
                <w:szCs w:val="16"/>
              </w:rPr>
              <w:t>Предупреждение причинения вреда окружающей среде и здоровью населения при размещении твердых коммунальных отходов</w:t>
            </w:r>
          </w:p>
        </w:tc>
        <w:tc>
          <w:tcPr>
            <w:tcW w:w="576" w:type="dxa"/>
            <w:tcBorders>
              <w:top w:val="single" w:sz="4" w:space="0" w:color="auto"/>
              <w:left w:val="single" w:sz="4" w:space="0" w:color="auto"/>
              <w:bottom w:val="single" w:sz="4" w:space="0" w:color="auto"/>
              <w:right w:val="single" w:sz="4" w:space="0" w:color="auto"/>
            </w:tcBorders>
            <w:noWrap/>
            <w:hideMark/>
          </w:tcPr>
          <w:p w14:paraId="533990B3" w14:textId="77777777" w:rsidR="00AB7C9D" w:rsidRDefault="00AB7C9D">
            <w:pPr>
              <w:jc w:val="center"/>
              <w:outlineLvl w:val="3"/>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6271125E" w14:textId="77777777" w:rsidR="00AB7C9D" w:rsidRDefault="00AB7C9D">
            <w:pPr>
              <w:jc w:val="center"/>
              <w:outlineLvl w:val="3"/>
              <w:rPr>
                <w:color w:val="000000"/>
                <w:sz w:val="16"/>
                <w:szCs w:val="16"/>
              </w:rPr>
            </w:pPr>
            <w:r>
              <w:rPr>
                <w:color w:val="000000"/>
                <w:sz w:val="16"/>
                <w:szCs w:val="16"/>
              </w:rPr>
              <w:t>1800100000</w:t>
            </w:r>
          </w:p>
        </w:tc>
        <w:tc>
          <w:tcPr>
            <w:tcW w:w="576" w:type="dxa"/>
            <w:tcBorders>
              <w:top w:val="single" w:sz="4" w:space="0" w:color="auto"/>
              <w:left w:val="single" w:sz="4" w:space="0" w:color="auto"/>
              <w:bottom w:val="single" w:sz="4" w:space="0" w:color="auto"/>
              <w:right w:val="single" w:sz="4" w:space="0" w:color="auto"/>
            </w:tcBorders>
            <w:noWrap/>
            <w:hideMark/>
          </w:tcPr>
          <w:p w14:paraId="26DA9D3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BCDB3CD" w14:textId="77777777" w:rsidR="00AB7C9D" w:rsidRDefault="00AB7C9D">
            <w:pPr>
              <w:jc w:val="right"/>
              <w:outlineLvl w:val="3"/>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0D778622" w14:textId="77777777" w:rsidR="00AB7C9D" w:rsidRDefault="00AB7C9D">
            <w:pPr>
              <w:jc w:val="right"/>
              <w:outlineLvl w:val="3"/>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3D6184D8" w14:textId="77777777" w:rsidR="00AB7C9D" w:rsidRDefault="00AB7C9D">
            <w:pPr>
              <w:jc w:val="right"/>
              <w:outlineLvl w:val="3"/>
              <w:rPr>
                <w:color w:val="000000"/>
                <w:sz w:val="16"/>
                <w:szCs w:val="16"/>
              </w:rPr>
            </w:pPr>
            <w:r>
              <w:rPr>
                <w:color w:val="000000"/>
                <w:sz w:val="16"/>
                <w:szCs w:val="16"/>
              </w:rPr>
              <w:t>1 230,00000</w:t>
            </w:r>
          </w:p>
        </w:tc>
      </w:tr>
      <w:tr w:rsidR="00AB7C9D" w14:paraId="572D9D9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9E98641" w14:textId="77777777" w:rsidR="00AB7C9D" w:rsidRDefault="00AB7C9D">
            <w:pPr>
              <w:outlineLvl w:val="4"/>
              <w:rPr>
                <w:color w:val="000000"/>
                <w:sz w:val="16"/>
                <w:szCs w:val="16"/>
              </w:rPr>
            </w:pPr>
            <w:r>
              <w:rPr>
                <w:color w:val="000000"/>
                <w:sz w:val="16"/>
                <w:szCs w:val="16"/>
              </w:rPr>
              <w:t>Ликвидация несанкционированных мест размещения отходов</w:t>
            </w:r>
          </w:p>
        </w:tc>
        <w:tc>
          <w:tcPr>
            <w:tcW w:w="576" w:type="dxa"/>
            <w:tcBorders>
              <w:top w:val="single" w:sz="4" w:space="0" w:color="auto"/>
              <w:left w:val="single" w:sz="4" w:space="0" w:color="auto"/>
              <w:bottom w:val="single" w:sz="4" w:space="0" w:color="auto"/>
              <w:right w:val="single" w:sz="4" w:space="0" w:color="auto"/>
            </w:tcBorders>
            <w:noWrap/>
            <w:hideMark/>
          </w:tcPr>
          <w:p w14:paraId="6ED04A8B" w14:textId="77777777" w:rsidR="00AB7C9D" w:rsidRDefault="00AB7C9D">
            <w:pPr>
              <w:jc w:val="center"/>
              <w:outlineLvl w:val="4"/>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47C8BC05" w14:textId="77777777" w:rsidR="00AB7C9D" w:rsidRDefault="00AB7C9D">
            <w:pPr>
              <w:jc w:val="center"/>
              <w:outlineLvl w:val="4"/>
              <w:rPr>
                <w:color w:val="000000"/>
                <w:sz w:val="16"/>
                <w:szCs w:val="16"/>
              </w:rPr>
            </w:pPr>
            <w:r>
              <w:rPr>
                <w:color w:val="000000"/>
                <w:sz w:val="16"/>
                <w:szCs w:val="16"/>
              </w:rPr>
              <w:t>1800127110</w:t>
            </w:r>
          </w:p>
        </w:tc>
        <w:tc>
          <w:tcPr>
            <w:tcW w:w="576" w:type="dxa"/>
            <w:tcBorders>
              <w:top w:val="single" w:sz="4" w:space="0" w:color="auto"/>
              <w:left w:val="single" w:sz="4" w:space="0" w:color="auto"/>
              <w:bottom w:val="single" w:sz="4" w:space="0" w:color="auto"/>
              <w:right w:val="single" w:sz="4" w:space="0" w:color="auto"/>
            </w:tcBorders>
            <w:noWrap/>
            <w:hideMark/>
          </w:tcPr>
          <w:p w14:paraId="7AE1D9A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5684465" w14:textId="77777777" w:rsidR="00AB7C9D" w:rsidRDefault="00AB7C9D">
            <w:pPr>
              <w:jc w:val="right"/>
              <w:outlineLvl w:val="4"/>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4C14B76C" w14:textId="77777777" w:rsidR="00AB7C9D" w:rsidRDefault="00AB7C9D">
            <w:pPr>
              <w:jc w:val="right"/>
              <w:outlineLvl w:val="4"/>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51CD972E" w14:textId="77777777" w:rsidR="00AB7C9D" w:rsidRDefault="00AB7C9D">
            <w:pPr>
              <w:jc w:val="right"/>
              <w:outlineLvl w:val="4"/>
              <w:rPr>
                <w:color w:val="000000"/>
                <w:sz w:val="16"/>
                <w:szCs w:val="16"/>
              </w:rPr>
            </w:pPr>
            <w:r>
              <w:rPr>
                <w:color w:val="000000"/>
                <w:sz w:val="16"/>
                <w:szCs w:val="16"/>
              </w:rPr>
              <w:t>1 230,00000</w:t>
            </w:r>
          </w:p>
        </w:tc>
      </w:tr>
      <w:tr w:rsidR="00AB7C9D" w14:paraId="53E7A70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C03C0EA"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70C8BAE" w14:textId="77777777" w:rsidR="00AB7C9D" w:rsidRDefault="00AB7C9D">
            <w:pPr>
              <w:jc w:val="center"/>
              <w:outlineLvl w:val="5"/>
              <w:rPr>
                <w:color w:val="000000"/>
                <w:sz w:val="16"/>
                <w:szCs w:val="16"/>
              </w:rPr>
            </w:pPr>
            <w:r>
              <w:rPr>
                <w:color w:val="000000"/>
                <w:sz w:val="16"/>
                <w:szCs w:val="16"/>
              </w:rPr>
              <w:t>0605</w:t>
            </w:r>
          </w:p>
        </w:tc>
        <w:tc>
          <w:tcPr>
            <w:tcW w:w="1212" w:type="dxa"/>
            <w:tcBorders>
              <w:top w:val="single" w:sz="4" w:space="0" w:color="auto"/>
              <w:left w:val="single" w:sz="4" w:space="0" w:color="auto"/>
              <w:bottom w:val="single" w:sz="4" w:space="0" w:color="auto"/>
              <w:right w:val="single" w:sz="4" w:space="0" w:color="auto"/>
            </w:tcBorders>
            <w:noWrap/>
            <w:hideMark/>
          </w:tcPr>
          <w:p w14:paraId="07574E4F" w14:textId="77777777" w:rsidR="00AB7C9D" w:rsidRDefault="00AB7C9D">
            <w:pPr>
              <w:jc w:val="center"/>
              <w:outlineLvl w:val="5"/>
              <w:rPr>
                <w:color w:val="000000"/>
                <w:sz w:val="16"/>
                <w:szCs w:val="16"/>
              </w:rPr>
            </w:pPr>
            <w:r>
              <w:rPr>
                <w:color w:val="000000"/>
                <w:sz w:val="16"/>
                <w:szCs w:val="16"/>
              </w:rPr>
              <w:t>1800127110</w:t>
            </w:r>
          </w:p>
        </w:tc>
        <w:tc>
          <w:tcPr>
            <w:tcW w:w="576" w:type="dxa"/>
            <w:tcBorders>
              <w:top w:val="single" w:sz="4" w:space="0" w:color="auto"/>
              <w:left w:val="single" w:sz="4" w:space="0" w:color="auto"/>
              <w:bottom w:val="single" w:sz="4" w:space="0" w:color="auto"/>
              <w:right w:val="single" w:sz="4" w:space="0" w:color="auto"/>
            </w:tcBorders>
            <w:noWrap/>
            <w:hideMark/>
          </w:tcPr>
          <w:p w14:paraId="3B63D3BD"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FBEC57C" w14:textId="77777777" w:rsidR="00AB7C9D" w:rsidRDefault="00AB7C9D">
            <w:pPr>
              <w:jc w:val="right"/>
              <w:outlineLvl w:val="5"/>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54AB1F5B" w14:textId="77777777" w:rsidR="00AB7C9D" w:rsidRDefault="00AB7C9D">
            <w:pPr>
              <w:jc w:val="right"/>
              <w:outlineLvl w:val="5"/>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43DEC2E5" w14:textId="77777777" w:rsidR="00AB7C9D" w:rsidRDefault="00AB7C9D">
            <w:pPr>
              <w:jc w:val="right"/>
              <w:outlineLvl w:val="5"/>
              <w:rPr>
                <w:color w:val="000000"/>
                <w:sz w:val="16"/>
                <w:szCs w:val="16"/>
              </w:rPr>
            </w:pPr>
            <w:r>
              <w:rPr>
                <w:color w:val="000000"/>
                <w:sz w:val="16"/>
                <w:szCs w:val="16"/>
              </w:rPr>
              <w:t>1 230,00000</w:t>
            </w:r>
          </w:p>
        </w:tc>
      </w:tr>
      <w:tr w:rsidR="00AB7C9D" w14:paraId="7DD5D4C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9009215" w14:textId="77777777" w:rsidR="00AB7C9D" w:rsidRDefault="00AB7C9D">
            <w:pPr>
              <w:rPr>
                <w:b/>
                <w:bCs/>
                <w:color w:val="000000"/>
                <w:sz w:val="16"/>
                <w:szCs w:val="16"/>
              </w:rPr>
            </w:pPr>
            <w:r>
              <w:rPr>
                <w:b/>
                <w:bCs/>
                <w:color w:val="000000"/>
                <w:sz w:val="16"/>
                <w:szCs w:val="16"/>
              </w:rPr>
              <w:lastRenderedPageBreak/>
              <w:t>Образование</w:t>
            </w:r>
          </w:p>
        </w:tc>
        <w:tc>
          <w:tcPr>
            <w:tcW w:w="576" w:type="dxa"/>
            <w:tcBorders>
              <w:top w:val="single" w:sz="4" w:space="0" w:color="auto"/>
              <w:left w:val="single" w:sz="4" w:space="0" w:color="auto"/>
              <w:bottom w:val="single" w:sz="4" w:space="0" w:color="auto"/>
              <w:right w:val="single" w:sz="4" w:space="0" w:color="auto"/>
            </w:tcBorders>
            <w:noWrap/>
            <w:hideMark/>
          </w:tcPr>
          <w:p w14:paraId="25F13334" w14:textId="77777777" w:rsidR="00AB7C9D" w:rsidRDefault="00AB7C9D">
            <w:pPr>
              <w:jc w:val="center"/>
              <w:rPr>
                <w:b/>
                <w:bCs/>
                <w:color w:val="000000"/>
                <w:sz w:val="16"/>
                <w:szCs w:val="16"/>
              </w:rPr>
            </w:pPr>
            <w:r>
              <w:rPr>
                <w:b/>
                <w:bCs/>
                <w:color w:val="000000"/>
                <w:sz w:val="16"/>
                <w:szCs w:val="16"/>
              </w:rPr>
              <w:t>0700</w:t>
            </w:r>
          </w:p>
        </w:tc>
        <w:tc>
          <w:tcPr>
            <w:tcW w:w="1212" w:type="dxa"/>
            <w:tcBorders>
              <w:top w:val="single" w:sz="4" w:space="0" w:color="auto"/>
              <w:left w:val="single" w:sz="4" w:space="0" w:color="auto"/>
              <w:bottom w:val="single" w:sz="4" w:space="0" w:color="auto"/>
              <w:right w:val="single" w:sz="4" w:space="0" w:color="auto"/>
            </w:tcBorders>
            <w:noWrap/>
            <w:hideMark/>
          </w:tcPr>
          <w:p w14:paraId="31462A3B"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BCEF931"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3AABE2" w14:textId="77777777" w:rsidR="00AB7C9D" w:rsidRDefault="00AB7C9D">
            <w:pPr>
              <w:jc w:val="right"/>
              <w:rPr>
                <w:b/>
                <w:bCs/>
                <w:color w:val="000000"/>
                <w:sz w:val="16"/>
                <w:szCs w:val="16"/>
              </w:rPr>
            </w:pPr>
            <w:r>
              <w:rPr>
                <w:b/>
                <w:bCs/>
                <w:color w:val="000000"/>
                <w:sz w:val="16"/>
                <w:szCs w:val="16"/>
              </w:rPr>
              <w:t>153 164,56000</w:t>
            </w:r>
          </w:p>
        </w:tc>
        <w:tc>
          <w:tcPr>
            <w:tcW w:w="1470" w:type="dxa"/>
            <w:tcBorders>
              <w:top w:val="single" w:sz="4" w:space="0" w:color="auto"/>
              <w:left w:val="single" w:sz="4" w:space="0" w:color="auto"/>
              <w:bottom w:val="single" w:sz="4" w:space="0" w:color="auto"/>
              <w:right w:val="single" w:sz="4" w:space="0" w:color="auto"/>
            </w:tcBorders>
            <w:noWrap/>
            <w:hideMark/>
          </w:tcPr>
          <w:p w14:paraId="2BE0EA46" w14:textId="77777777" w:rsidR="00AB7C9D" w:rsidRDefault="00AB7C9D">
            <w:pPr>
              <w:jc w:val="right"/>
              <w:rPr>
                <w:b/>
                <w:bCs/>
                <w:color w:val="000000"/>
                <w:sz w:val="16"/>
                <w:szCs w:val="16"/>
              </w:rPr>
            </w:pPr>
            <w:r>
              <w:rPr>
                <w:b/>
                <w:bCs/>
                <w:color w:val="000000"/>
                <w:sz w:val="16"/>
                <w:szCs w:val="16"/>
              </w:rPr>
              <w:t>205 345,76917</w:t>
            </w:r>
          </w:p>
        </w:tc>
        <w:tc>
          <w:tcPr>
            <w:tcW w:w="1470" w:type="dxa"/>
            <w:tcBorders>
              <w:top w:val="single" w:sz="4" w:space="0" w:color="auto"/>
              <w:left w:val="single" w:sz="4" w:space="0" w:color="auto"/>
              <w:bottom w:val="single" w:sz="4" w:space="0" w:color="auto"/>
              <w:right w:val="single" w:sz="4" w:space="0" w:color="auto"/>
            </w:tcBorders>
            <w:noWrap/>
            <w:hideMark/>
          </w:tcPr>
          <w:p w14:paraId="6E884BEE" w14:textId="77777777" w:rsidR="00AB7C9D" w:rsidRDefault="00AB7C9D">
            <w:pPr>
              <w:jc w:val="right"/>
              <w:rPr>
                <w:b/>
                <w:bCs/>
                <w:color w:val="000000"/>
                <w:sz w:val="16"/>
                <w:szCs w:val="16"/>
              </w:rPr>
            </w:pPr>
            <w:r>
              <w:rPr>
                <w:b/>
                <w:bCs/>
                <w:color w:val="000000"/>
                <w:sz w:val="16"/>
                <w:szCs w:val="16"/>
              </w:rPr>
              <w:t>151 537,44000</w:t>
            </w:r>
          </w:p>
        </w:tc>
      </w:tr>
      <w:tr w:rsidR="00AB7C9D" w14:paraId="4EAA76E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4FF484" w14:textId="77777777" w:rsidR="00AB7C9D" w:rsidRDefault="00AB7C9D">
            <w:pPr>
              <w:outlineLvl w:val="0"/>
              <w:rPr>
                <w:b/>
                <w:bCs/>
                <w:color w:val="000000"/>
                <w:sz w:val="16"/>
                <w:szCs w:val="16"/>
              </w:rPr>
            </w:pPr>
            <w:r>
              <w:rPr>
                <w:b/>
                <w:bCs/>
                <w:color w:val="000000"/>
                <w:sz w:val="16"/>
                <w:szCs w:val="16"/>
              </w:rPr>
              <w:t>Дошкольное образование</w:t>
            </w:r>
          </w:p>
        </w:tc>
        <w:tc>
          <w:tcPr>
            <w:tcW w:w="576" w:type="dxa"/>
            <w:tcBorders>
              <w:top w:val="single" w:sz="4" w:space="0" w:color="auto"/>
              <w:left w:val="single" w:sz="4" w:space="0" w:color="auto"/>
              <w:bottom w:val="single" w:sz="4" w:space="0" w:color="auto"/>
              <w:right w:val="single" w:sz="4" w:space="0" w:color="auto"/>
            </w:tcBorders>
            <w:noWrap/>
            <w:hideMark/>
          </w:tcPr>
          <w:p w14:paraId="09641DEF" w14:textId="77777777" w:rsidR="00AB7C9D" w:rsidRDefault="00AB7C9D">
            <w:pPr>
              <w:jc w:val="center"/>
              <w:outlineLvl w:val="0"/>
              <w:rPr>
                <w:b/>
                <w:bCs/>
                <w:color w:val="000000"/>
                <w:sz w:val="16"/>
                <w:szCs w:val="16"/>
              </w:rPr>
            </w:pPr>
            <w:r>
              <w:rPr>
                <w:b/>
                <w:bCs/>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0DD1338"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C372A6E"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B6384B2" w14:textId="77777777" w:rsidR="00AB7C9D" w:rsidRDefault="00AB7C9D">
            <w:pPr>
              <w:jc w:val="right"/>
              <w:outlineLvl w:val="0"/>
              <w:rPr>
                <w:b/>
                <w:bCs/>
                <w:color w:val="000000"/>
                <w:sz w:val="16"/>
                <w:szCs w:val="16"/>
              </w:rPr>
            </w:pPr>
            <w:r>
              <w:rPr>
                <w:b/>
                <w:bCs/>
                <w:color w:val="000000"/>
                <w:sz w:val="16"/>
                <w:szCs w:val="16"/>
              </w:rPr>
              <w:t>44 184,80000</w:t>
            </w:r>
          </w:p>
        </w:tc>
        <w:tc>
          <w:tcPr>
            <w:tcW w:w="1470" w:type="dxa"/>
            <w:tcBorders>
              <w:top w:val="single" w:sz="4" w:space="0" w:color="auto"/>
              <w:left w:val="single" w:sz="4" w:space="0" w:color="auto"/>
              <w:bottom w:val="single" w:sz="4" w:space="0" w:color="auto"/>
              <w:right w:val="single" w:sz="4" w:space="0" w:color="auto"/>
            </w:tcBorders>
            <w:noWrap/>
            <w:hideMark/>
          </w:tcPr>
          <w:p w14:paraId="03E66620" w14:textId="77777777" w:rsidR="00AB7C9D" w:rsidRDefault="00AB7C9D">
            <w:pPr>
              <w:jc w:val="right"/>
              <w:outlineLvl w:val="0"/>
              <w:rPr>
                <w:b/>
                <w:bCs/>
                <w:color w:val="000000"/>
                <w:sz w:val="16"/>
                <w:szCs w:val="16"/>
              </w:rPr>
            </w:pPr>
            <w:r>
              <w:rPr>
                <w:b/>
                <w:bCs/>
                <w:color w:val="000000"/>
                <w:sz w:val="16"/>
                <w:szCs w:val="16"/>
              </w:rPr>
              <w:t>96 853,02917</w:t>
            </w:r>
          </w:p>
        </w:tc>
        <w:tc>
          <w:tcPr>
            <w:tcW w:w="1470" w:type="dxa"/>
            <w:tcBorders>
              <w:top w:val="single" w:sz="4" w:space="0" w:color="auto"/>
              <w:left w:val="single" w:sz="4" w:space="0" w:color="auto"/>
              <w:bottom w:val="single" w:sz="4" w:space="0" w:color="auto"/>
              <w:right w:val="single" w:sz="4" w:space="0" w:color="auto"/>
            </w:tcBorders>
            <w:noWrap/>
            <w:hideMark/>
          </w:tcPr>
          <w:p w14:paraId="38E89BB6" w14:textId="77777777" w:rsidR="00AB7C9D" w:rsidRDefault="00AB7C9D">
            <w:pPr>
              <w:jc w:val="right"/>
              <w:outlineLvl w:val="0"/>
              <w:rPr>
                <w:b/>
                <w:bCs/>
                <w:color w:val="000000"/>
                <w:sz w:val="16"/>
                <w:szCs w:val="16"/>
              </w:rPr>
            </w:pPr>
            <w:r>
              <w:rPr>
                <w:b/>
                <w:bCs/>
                <w:color w:val="000000"/>
                <w:sz w:val="16"/>
                <w:szCs w:val="16"/>
              </w:rPr>
              <w:t>43 184,80000</w:t>
            </w:r>
          </w:p>
        </w:tc>
      </w:tr>
      <w:tr w:rsidR="00AB7C9D" w14:paraId="402A17E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CA030F7"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288364A6" w14:textId="77777777" w:rsidR="00AB7C9D" w:rsidRDefault="00AB7C9D">
            <w:pPr>
              <w:jc w:val="center"/>
              <w:outlineLvl w:val="1"/>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53B903F4"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7BD984B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2C4B7CB" w14:textId="77777777" w:rsidR="00AB7C9D" w:rsidRDefault="00AB7C9D">
            <w:pPr>
              <w:jc w:val="right"/>
              <w:outlineLvl w:val="1"/>
              <w:rPr>
                <w:color w:val="000000"/>
                <w:sz w:val="16"/>
                <w:szCs w:val="16"/>
              </w:rPr>
            </w:pPr>
            <w:r>
              <w:rPr>
                <w:color w:val="000000"/>
                <w:sz w:val="16"/>
                <w:szCs w:val="16"/>
              </w:rPr>
              <w:t>44 184,80000</w:t>
            </w:r>
          </w:p>
        </w:tc>
        <w:tc>
          <w:tcPr>
            <w:tcW w:w="1470" w:type="dxa"/>
            <w:tcBorders>
              <w:top w:val="single" w:sz="4" w:space="0" w:color="auto"/>
              <w:left w:val="single" w:sz="4" w:space="0" w:color="auto"/>
              <w:bottom w:val="single" w:sz="4" w:space="0" w:color="auto"/>
              <w:right w:val="single" w:sz="4" w:space="0" w:color="auto"/>
            </w:tcBorders>
            <w:noWrap/>
            <w:hideMark/>
          </w:tcPr>
          <w:p w14:paraId="2FCBCED3" w14:textId="77777777" w:rsidR="00AB7C9D" w:rsidRDefault="00AB7C9D">
            <w:pPr>
              <w:jc w:val="right"/>
              <w:outlineLvl w:val="1"/>
              <w:rPr>
                <w:color w:val="000000"/>
                <w:sz w:val="16"/>
                <w:szCs w:val="16"/>
              </w:rPr>
            </w:pPr>
            <w:r>
              <w:rPr>
                <w:color w:val="000000"/>
                <w:sz w:val="16"/>
                <w:szCs w:val="16"/>
              </w:rPr>
              <w:t>96 853,02917</w:t>
            </w:r>
          </w:p>
        </w:tc>
        <w:tc>
          <w:tcPr>
            <w:tcW w:w="1470" w:type="dxa"/>
            <w:tcBorders>
              <w:top w:val="single" w:sz="4" w:space="0" w:color="auto"/>
              <w:left w:val="single" w:sz="4" w:space="0" w:color="auto"/>
              <w:bottom w:val="single" w:sz="4" w:space="0" w:color="auto"/>
              <w:right w:val="single" w:sz="4" w:space="0" w:color="auto"/>
            </w:tcBorders>
            <w:noWrap/>
            <w:hideMark/>
          </w:tcPr>
          <w:p w14:paraId="38CA3398" w14:textId="77777777" w:rsidR="00AB7C9D" w:rsidRDefault="00AB7C9D">
            <w:pPr>
              <w:jc w:val="right"/>
              <w:outlineLvl w:val="1"/>
              <w:rPr>
                <w:color w:val="000000"/>
                <w:sz w:val="16"/>
                <w:szCs w:val="16"/>
              </w:rPr>
            </w:pPr>
            <w:r>
              <w:rPr>
                <w:color w:val="000000"/>
                <w:sz w:val="16"/>
                <w:szCs w:val="16"/>
              </w:rPr>
              <w:t>43 184,80000</w:t>
            </w:r>
          </w:p>
        </w:tc>
      </w:tr>
      <w:tr w:rsidR="00AB7C9D" w14:paraId="0D7C09B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9E2B50F" w14:textId="77777777" w:rsidR="00AB7C9D" w:rsidRDefault="00AB7C9D">
            <w:pPr>
              <w:outlineLvl w:val="2"/>
              <w:rPr>
                <w:color w:val="000000"/>
                <w:sz w:val="16"/>
                <w:szCs w:val="16"/>
              </w:rPr>
            </w:pPr>
            <w:r>
              <w:rPr>
                <w:color w:val="000000"/>
                <w:sz w:val="16"/>
                <w:szCs w:val="16"/>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7948BB44" w14:textId="77777777" w:rsidR="00AB7C9D" w:rsidRDefault="00AB7C9D">
            <w:pPr>
              <w:jc w:val="center"/>
              <w:outlineLvl w:val="2"/>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6451018" w14:textId="77777777" w:rsidR="00AB7C9D" w:rsidRDefault="00AB7C9D">
            <w:pPr>
              <w:jc w:val="center"/>
              <w:outlineLvl w:val="2"/>
              <w:rPr>
                <w:color w:val="000000"/>
                <w:sz w:val="16"/>
                <w:szCs w:val="16"/>
              </w:rPr>
            </w:pPr>
            <w:r>
              <w:rPr>
                <w:color w:val="000000"/>
                <w:sz w:val="16"/>
                <w:szCs w:val="16"/>
              </w:rPr>
              <w:t>0110000000</w:t>
            </w:r>
          </w:p>
        </w:tc>
        <w:tc>
          <w:tcPr>
            <w:tcW w:w="576" w:type="dxa"/>
            <w:tcBorders>
              <w:top w:val="single" w:sz="4" w:space="0" w:color="auto"/>
              <w:left w:val="single" w:sz="4" w:space="0" w:color="auto"/>
              <w:bottom w:val="single" w:sz="4" w:space="0" w:color="auto"/>
              <w:right w:val="single" w:sz="4" w:space="0" w:color="auto"/>
            </w:tcBorders>
            <w:noWrap/>
            <w:hideMark/>
          </w:tcPr>
          <w:p w14:paraId="5287543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B79B2D" w14:textId="77777777" w:rsidR="00AB7C9D" w:rsidRDefault="00AB7C9D">
            <w:pPr>
              <w:jc w:val="right"/>
              <w:outlineLvl w:val="2"/>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1AC8E039"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74E9A23" w14:textId="77777777" w:rsidR="00AB7C9D" w:rsidRDefault="00AB7C9D">
            <w:pPr>
              <w:jc w:val="right"/>
              <w:outlineLvl w:val="2"/>
              <w:rPr>
                <w:color w:val="000000"/>
                <w:sz w:val="16"/>
                <w:szCs w:val="16"/>
              </w:rPr>
            </w:pPr>
            <w:r>
              <w:rPr>
                <w:color w:val="000000"/>
                <w:sz w:val="16"/>
                <w:szCs w:val="16"/>
              </w:rPr>
              <w:t>0,00000</w:t>
            </w:r>
          </w:p>
        </w:tc>
      </w:tr>
      <w:tr w:rsidR="00AB7C9D" w14:paraId="635557F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A8E1CAE" w14:textId="77777777" w:rsidR="00AB7C9D" w:rsidRDefault="00AB7C9D">
            <w:pPr>
              <w:outlineLvl w:val="3"/>
              <w:rPr>
                <w:color w:val="000000"/>
                <w:sz w:val="16"/>
                <w:szCs w:val="16"/>
              </w:rPr>
            </w:pPr>
            <w:r>
              <w:rPr>
                <w:color w:val="000000"/>
                <w:sz w:val="16"/>
                <w:szCs w:val="16"/>
              </w:rPr>
              <w:t>Модернизация дошкольного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68EF1F91"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89AEE25" w14:textId="77777777" w:rsidR="00AB7C9D" w:rsidRDefault="00AB7C9D">
            <w:pPr>
              <w:jc w:val="center"/>
              <w:outlineLvl w:val="3"/>
              <w:rPr>
                <w:color w:val="000000"/>
                <w:sz w:val="16"/>
                <w:szCs w:val="16"/>
              </w:rPr>
            </w:pPr>
            <w:r>
              <w:rPr>
                <w:color w:val="000000"/>
                <w:sz w:val="16"/>
                <w:szCs w:val="16"/>
              </w:rPr>
              <w:t>0110100000</w:t>
            </w:r>
          </w:p>
        </w:tc>
        <w:tc>
          <w:tcPr>
            <w:tcW w:w="576" w:type="dxa"/>
            <w:tcBorders>
              <w:top w:val="single" w:sz="4" w:space="0" w:color="auto"/>
              <w:left w:val="single" w:sz="4" w:space="0" w:color="auto"/>
              <w:bottom w:val="single" w:sz="4" w:space="0" w:color="auto"/>
              <w:right w:val="single" w:sz="4" w:space="0" w:color="auto"/>
            </w:tcBorders>
            <w:noWrap/>
            <w:hideMark/>
          </w:tcPr>
          <w:p w14:paraId="2AAECD9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11227F" w14:textId="77777777" w:rsidR="00AB7C9D" w:rsidRDefault="00AB7C9D">
            <w:pPr>
              <w:jc w:val="right"/>
              <w:outlineLvl w:val="3"/>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1F652E6B"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7B26EE7" w14:textId="77777777" w:rsidR="00AB7C9D" w:rsidRDefault="00AB7C9D">
            <w:pPr>
              <w:jc w:val="right"/>
              <w:outlineLvl w:val="3"/>
              <w:rPr>
                <w:color w:val="000000"/>
                <w:sz w:val="16"/>
                <w:szCs w:val="16"/>
              </w:rPr>
            </w:pPr>
            <w:r>
              <w:rPr>
                <w:color w:val="000000"/>
                <w:sz w:val="16"/>
                <w:szCs w:val="16"/>
              </w:rPr>
              <w:t>0,00000</w:t>
            </w:r>
          </w:p>
        </w:tc>
      </w:tr>
      <w:tr w:rsidR="00AB7C9D" w14:paraId="7039445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C1C02C8" w14:textId="77777777" w:rsidR="00AB7C9D" w:rsidRDefault="00AB7C9D">
            <w:pPr>
              <w:outlineLvl w:val="4"/>
              <w:rPr>
                <w:color w:val="000000"/>
                <w:sz w:val="16"/>
                <w:szCs w:val="16"/>
              </w:rPr>
            </w:pPr>
            <w:r>
              <w:rPr>
                <w:color w:val="000000"/>
                <w:sz w:val="16"/>
                <w:szCs w:val="16"/>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9A39603"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53BEC562" w14:textId="77777777" w:rsidR="00AB7C9D" w:rsidRDefault="00AB7C9D">
            <w:pPr>
              <w:jc w:val="center"/>
              <w:outlineLvl w:val="4"/>
              <w:rPr>
                <w:color w:val="000000"/>
                <w:sz w:val="16"/>
                <w:szCs w:val="16"/>
              </w:rPr>
            </w:pPr>
            <w:r>
              <w:rPr>
                <w:color w:val="000000"/>
                <w:sz w:val="16"/>
                <w:szCs w:val="16"/>
              </w:rPr>
              <w:t>0110107050</w:t>
            </w:r>
          </w:p>
        </w:tc>
        <w:tc>
          <w:tcPr>
            <w:tcW w:w="576" w:type="dxa"/>
            <w:tcBorders>
              <w:top w:val="single" w:sz="4" w:space="0" w:color="auto"/>
              <w:left w:val="single" w:sz="4" w:space="0" w:color="auto"/>
              <w:bottom w:val="single" w:sz="4" w:space="0" w:color="auto"/>
              <w:right w:val="single" w:sz="4" w:space="0" w:color="auto"/>
            </w:tcBorders>
            <w:noWrap/>
            <w:hideMark/>
          </w:tcPr>
          <w:p w14:paraId="58A727B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FAAFBD6" w14:textId="77777777" w:rsidR="00AB7C9D" w:rsidRDefault="00AB7C9D">
            <w:pPr>
              <w:jc w:val="right"/>
              <w:outlineLvl w:val="4"/>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7D8BF33E"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CFF7BB2" w14:textId="77777777" w:rsidR="00AB7C9D" w:rsidRDefault="00AB7C9D">
            <w:pPr>
              <w:jc w:val="right"/>
              <w:outlineLvl w:val="4"/>
              <w:rPr>
                <w:color w:val="000000"/>
                <w:sz w:val="16"/>
                <w:szCs w:val="16"/>
              </w:rPr>
            </w:pPr>
            <w:r>
              <w:rPr>
                <w:color w:val="000000"/>
                <w:sz w:val="16"/>
                <w:szCs w:val="16"/>
              </w:rPr>
              <w:t>0,00000</w:t>
            </w:r>
          </w:p>
        </w:tc>
      </w:tr>
      <w:tr w:rsidR="00AB7C9D" w14:paraId="1E044B7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FFF8E0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9F79274"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59BA6107" w14:textId="77777777" w:rsidR="00AB7C9D" w:rsidRDefault="00AB7C9D">
            <w:pPr>
              <w:jc w:val="center"/>
              <w:outlineLvl w:val="5"/>
              <w:rPr>
                <w:color w:val="000000"/>
                <w:sz w:val="16"/>
                <w:szCs w:val="16"/>
              </w:rPr>
            </w:pPr>
            <w:r>
              <w:rPr>
                <w:color w:val="000000"/>
                <w:sz w:val="16"/>
                <w:szCs w:val="16"/>
              </w:rPr>
              <w:t>0110107050</w:t>
            </w:r>
          </w:p>
        </w:tc>
        <w:tc>
          <w:tcPr>
            <w:tcW w:w="576" w:type="dxa"/>
            <w:tcBorders>
              <w:top w:val="single" w:sz="4" w:space="0" w:color="auto"/>
              <w:left w:val="single" w:sz="4" w:space="0" w:color="auto"/>
              <w:bottom w:val="single" w:sz="4" w:space="0" w:color="auto"/>
              <w:right w:val="single" w:sz="4" w:space="0" w:color="auto"/>
            </w:tcBorders>
            <w:noWrap/>
            <w:hideMark/>
          </w:tcPr>
          <w:p w14:paraId="5E29312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D50207A" w14:textId="77777777" w:rsidR="00AB7C9D" w:rsidRDefault="00AB7C9D">
            <w:pPr>
              <w:jc w:val="right"/>
              <w:outlineLvl w:val="5"/>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35FACAB4"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13F21E5" w14:textId="77777777" w:rsidR="00AB7C9D" w:rsidRDefault="00AB7C9D">
            <w:pPr>
              <w:jc w:val="right"/>
              <w:outlineLvl w:val="5"/>
              <w:rPr>
                <w:color w:val="000000"/>
                <w:sz w:val="16"/>
                <w:szCs w:val="16"/>
              </w:rPr>
            </w:pPr>
            <w:r>
              <w:rPr>
                <w:color w:val="000000"/>
                <w:sz w:val="16"/>
                <w:szCs w:val="16"/>
              </w:rPr>
              <w:t>0,00000</w:t>
            </w:r>
          </w:p>
        </w:tc>
      </w:tr>
      <w:tr w:rsidR="00AB7C9D" w14:paraId="36DB47D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D02F69" w14:textId="77777777" w:rsidR="00AB7C9D" w:rsidRDefault="00AB7C9D">
            <w:pPr>
              <w:outlineLvl w:val="2"/>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3EB78970" w14:textId="77777777" w:rsidR="00AB7C9D" w:rsidRDefault="00AB7C9D">
            <w:pPr>
              <w:jc w:val="center"/>
              <w:outlineLvl w:val="2"/>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22073AB"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520222C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6FC8329" w14:textId="77777777" w:rsidR="00AB7C9D" w:rsidRDefault="00AB7C9D">
            <w:pPr>
              <w:jc w:val="right"/>
              <w:outlineLvl w:val="2"/>
              <w:rPr>
                <w:color w:val="000000"/>
                <w:sz w:val="16"/>
                <w:szCs w:val="16"/>
              </w:rPr>
            </w:pPr>
            <w:r>
              <w:rPr>
                <w:color w:val="000000"/>
                <w:sz w:val="16"/>
                <w:szCs w:val="16"/>
              </w:rPr>
              <w:t>43 184,80000</w:t>
            </w:r>
          </w:p>
        </w:tc>
        <w:tc>
          <w:tcPr>
            <w:tcW w:w="1470" w:type="dxa"/>
            <w:tcBorders>
              <w:top w:val="single" w:sz="4" w:space="0" w:color="auto"/>
              <w:left w:val="single" w:sz="4" w:space="0" w:color="auto"/>
              <w:bottom w:val="single" w:sz="4" w:space="0" w:color="auto"/>
              <w:right w:val="single" w:sz="4" w:space="0" w:color="auto"/>
            </w:tcBorders>
            <w:noWrap/>
            <w:hideMark/>
          </w:tcPr>
          <w:p w14:paraId="10407A17" w14:textId="77777777" w:rsidR="00AB7C9D" w:rsidRDefault="00AB7C9D">
            <w:pPr>
              <w:jc w:val="right"/>
              <w:outlineLvl w:val="2"/>
              <w:rPr>
                <w:color w:val="000000"/>
                <w:sz w:val="16"/>
                <w:szCs w:val="16"/>
              </w:rPr>
            </w:pPr>
            <w:r>
              <w:rPr>
                <w:color w:val="000000"/>
                <w:sz w:val="16"/>
                <w:szCs w:val="16"/>
              </w:rPr>
              <w:t>96 853,02917</w:t>
            </w:r>
          </w:p>
        </w:tc>
        <w:tc>
          <w:tcPr>
            <w:tcW w:w="1470" w:type="dxa"/>
            <w:tcBorders>
              <w:top w:val="single" w:sz="4" w:space="0" w:color="auto"/>
              <w:left w:val="single" w:sz="4" w:space="0" w:color="auto"/>
              <w:bottom w:val="single" w:sz="4" w:space="0" w:color="auto"/>
              <w:right w:val="single" w:sz="4" w:space="0" w:color="auto"/>
            </w:tcBorders>
            <w:noWrap/>
            <w:hideMark/>
          </w:tcPr>
          <w:p w14:paraId="14986EB1" w14:textId="77777777" w:rsidR="00AB7C9D" w:rsidRDefault="00AB7C9D">
            <w:pPr>
              <w:jc w:val="right"/>
              <w:outlineLvl w:val="2"/>
              <w:rPr>
                <w:color w:val="000000"/>
                <w:sz w:val="16"/>
                <w:szCs w:val="16"/>
              </w:rPr>
            </w:pPr>
            <w:r>
              <w:rPr>
                <w:color w:val="000000"/>
                <w:sz w:val="16"/>
                <w:szCs w:val="16"/>
              </w:rPr>
              <w:t>43 184,80000</w:t>
            </w:r>
          </w:p>
        </w:tc>
      </w:tr>
      <w:tr w:rsidR="00AB7C9D" w14:paraId="0E25479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55F6D74" w14:textId="77777777" w:rsidR="00AB7C9D" w:rsidRDefault="00AB7C9D">
            <w:pPr>
              <w:outlineLvl w:val="3"/>
              <w:rPr>
                <w:color w:val="000000"/>
                <w:sz w:val="16"/>
                <w:szCs w:val="16"/>
              </w:rPr>
            </w:pPr>
            <w:r>
              <w:rPr>
                <w:color w:val="000000"/>
                <w:sz w:val="16"/>
                <w:szCs w:val="16"/>
              </w:rPr>
              <w:t>Обеспечение выполнения муниципальных заданий</w:t>
            </w:r>
          </w:p>
        </w:tc>
        <w:tc>
          <w:tcPr>
            <w:tcW w:w="576" w:type="dxa"/>
            <w:tcBorders>
              <w:top w:val="single" w:sz="4" w:space="0" w:color="auto"/>
              <w:left w:val="single" w:sz="4" w:space="0" w:color="auto"/>
              <w:bottom w:val="single" w:sz="4" w:space="0" w:color="auto"/>
              <w:right w:val="single" w:sz="4" w:space="0" w:color="auto"/>
            </w:tcBorders>
            <w:noWrap/>
            <w:hideMark/>
          </w:tcPr>
          <w:p w14:paraId="08F6C207"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D7E3392" w14:textId="77777777" w:rsidR="00AB7C9D" w:rsidRDefault="00AB7C9D">
            <w:pPr>
              <w:jc w:val="center"/>
              <w:outlineLvl w:val="3"/>
              <w:rPr>
                <w:color w:val="000000"/>
                <w:sz w:val="16"/>
                <w:szCs w:val="16"/>
              </w:rPr>
            </w:pPr>
            <w:r>
              <w:rPr>
                <w:color w:val="000000"/>
                <w:sz w:val="16"/>
                <w:szCs w:val="16"/>
              </w:rPr>
              <w:t>0150100000</w:t>
            </w:r>
          </w:p>
        </w:tc>
        <w:tc>
          <w:tcPr>
            <w:tcW w:w="576" w:type="dxa"/>
            <w:tcBorders>
              <w:top w:val="single" w:sz="4" w:space="0" w:color="auto"/>
              <w:left w:val="single" w:sz="4" w:space="0" w:color="auto"/>
              <w:bottom w:val="single" w:sz="4" w:space="0" w:color="auto"/>
              <w:right w:val="single" w:sz="4" w:space="0" w:color="auto"/>
            </w:tcBorders>
            <w:noWrap/>
            <w:hideMark/>
          </w:tcPr>
          <w:p w14:paraId="6D8D6E9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D93933" w14:textId="77777777" w:rsidR="00AB7C9D" w:rsidRDefault="00AB7C9D">
            <w:pPr>
              <w:jc w:val="right"/>
              <w:outlineLvl w:val="3"/>
              <w:rPr>
                <w:color w:val="000000"/>
                <w:sz w:val="16"/>
                <w:szCs w:val="16"/>
              </w:rPr>
            </w:pPr>
            <w:r>
              <w:rPr>
                <w:color w:val="000000"/>
                <w:sz w:val="16"/>
                <w:szCs w:val="16"/>
              </w:rPr>
              <w:t>19 797,10000</w:t>
            </w:r>
          </w:p>
        </w:tc>
        <w:tc>
          <w:tcPr>
            <w:tcW w:w="1470" w:type="dxa"/>
            <w:tcBorders>
              <w:top w:val="single" w:sz="4" w:space="0" w:color="auto"/>
              <w:left w:val="single" w:sz="4" w:space="0" w:color="auto"/>
              <w:bottom w:val="single" w:sz="4" w:space="0" w:color="auto"/>
              <w:right w:val="single" w:sz="4" w:space="0" w:color="auto"/>
            </w:tcBorders>
            <w:noWrap/>
            <w:hideMark/>
          </w:tcPr>
          <w:p w14:paraId="59745455" w14:textId="77777777" w:rsidR="00AB7C9D" w:rsidRDefault="00AB7C9D">
            <w:pPr>
              <w:jc w:val="right"/>
              <w:outlineLvl w:val="3"/>
              <w:rPr>
                <w:color w:val="000000"/>
                <w:sz w:val="16"/>
                <w:szCs w:val="16"/>
              </w:rPr>
            </w:pPr>
            <w:r>
              <w:rPr>
                <w:color w:val="000000"/>
                <w:sz w:val="16"/>
                <w:szCs w:val="16"/>
              </w:rPr>
              <w:t>19 743,37805</w:t>
            </w:r>
          </w:p>
        </w:tc>
        <w:tc>
          <w:tcPr>
            <w:tcW w:w="1470" w:type="dxa"/>
            <w:tcBorders>
              <w:top w:val="single" w:sz="4" w:space="0" w:color="auto"/>
              <w:left w:val="single" w:sz="4" w:space="0" w:color="auto"/>
              <w:bottom w:val="single" w:sz="4" w:space="0" w:color="auto"/>
              <w:right w:val="single" w:sz="4" w:space="0" w:color="auto"/>
            </w:tcBorders>
            <w:noWrap/>
            <w:hideMark/>
          </w:tcPr>
          <w:p w14:paraId="5ED435EA" w14:textId="77777777" w:rsidR="00AB7C9D" w:rsidRDefault="00AB7C9D">
            <w:pPr>
              <w:jc w:val="right"/>
              <w:outlineLvl w:val="3"/>
              <w:rPr>
                <w:color w:val="000000"/>
                <w:sz w:val="16"/>
                <w:szCs w:val="16"/>
              </w:rPr>
            </w:pPr>
            <w:r>
              <w:rPr>
                <w:color w:val="000000"/>
                <w:sz w:val="16"/>
                <w:szCs w:val="16"/>
              </w:rPr>
              <w:t>19 797,10000</w:t>
            </w:r>
          </w:p>
        </w:tc>
      </w:tr>
      <w:tr w:rsidR="00AB7C9D" w14:paraId="6C1F911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3785A7" w14:textId="77777777" w:rsidR="00AB7C9D" w:rsidRDefault="00AB7C9D">
            <w:pPr>
              <w:outlineLvl w:val="4"/>
              <w:rPr>
                <w:color w:val="000000"/>
                <w:sz w:val="16"/>
                <w:szCs w:val="16"/>
              </w:rPr>
            </w:pPr>
            <w:r>
              <w:rPr>
                <w:color w:val="000000"/>
                <w:sz w:val="16"/>
                <w:szCs w:val="16"/>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380F3ACD"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B4F89DD" w14:textId="77777777" w:rsidR="00AB7C9D" w:rsidRDefault="00AB7C9D">
            <w:pPr>
              <w:jc w:val="center"/>
              <w:outlineLvl w:val="4"/>
              <w:rPr>
                <w:color w:val="000000"/>
                <w:sz w:val="16"/>
                <w:szCs w:val="16"/>
              </w:rPr>
            </w:pPr>
            <w:r>
              <w:rPr>
                <w:color w:val="000000"/>
                <w:sz w:val="16"/>
                <w:szCs w:val="16"/>
              </w:rPr>
              <w:t>0150101210</w:t>
            </w:r>
          </w:p>
        </w:tc>
        <w:tc>
          <w:tcPr>
            <w:tcW w:w="576" w:type="dxa"/>
            <w:tcBorders>
              <w:top w:val="single" w:sz="4" w:space="0" w:color="auto"/>
              <w:left w:val="single" w:sz="4" w:space="0" w:color="auto"/>
              <w:bottom w:val="single" w:sz="4" w:space="0" w:color="auto"/>
              <w:right w:val="single" w:sz="4" w:space="0" w:color="auto"/>
            </w:tcBorders>
            <w:noWrap/>
            <w:hideMark/>
          </w:tcPr>
          <w:p w14:paraId="7568B06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439C48" w14:textId="77777777" w:rsidR="00AB7C9D" w:rsidRDefault="00AB7C9D">
            <w:pPr>
              <w:jc w:val="right"/>
              <w:outlineLvl w:val="4"/>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58CF5996" w14:textId="77777777" w:rsidR="00AB7C9D" w:rsidRDefault="00AB7C9D">
            <w:pPr>
              <w:jc w:val="right"/>
              <w:outlineLvl w:val="4"/>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25ACAAC2" w14:textId="77777777" w:rsidR="00AB7C9D" w:rsidRDefault="00AB7C9D">
            <w:pPr>
              <w:jc w:val="right"/>
              <w:outlineLvl w:val="4"/>
              <w:rPr>
                <w:color w:val="000000"/>
                <w:sz w:val="16"/>
                <w:szCs w:val="16"/>
              </w:rPr>
            </w:pPr>
            <w:r>
              <w:rPr>
                <w:color w:val="000000"/>
                <w:sz w:val="16"/>
                <w:szCs w:val="16"/>
              </w:rPr>
              <w:t>14 087,80000</w:t>
            </w:r>
          </w:p>
        </w:tc>
      </w:tr>
      <w:tr w:rsidR="00AB7C9D" w14:paraId="74B1881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20E1D8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28FE61D"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57BBC1B" w14:textId="77777777" w:rsidR="00AB7C9D" w:rsidRDefault="00AB7C9D">
            <w:pPr>
              <w:jc w:val="center"/>
              <w:outlineLvl w:val="5"/>
              <w:rPr>
                <w:color w:val="000000"/>
                <w:sz w:val="16"/>
                <w:szCs w:val="16"/>
              </w:rPr>
            </w:pPr>
            <w:r>
              <w:rPr>
                <w:color w:val="000000"/>
                <w:sz w:val="16"/>
                <w:szCs w:val="16"/>
              </w:rPr>
              <w:t>0150101210</w:t>
            </w:r>
          </w:p>
        </w:tc>
        <w:tc>
          <w:tcPr>
            <w:tcW w:w="576" w:type="dxa"/>
            <w:tcBorders>
              <w:top w:val="single" w:sz="4" w:space="0" w:color="auto"/>
              <w:left w:val="single" w:sz="4" w:space="0" w:color="auto"/>
              <w:bottom w:val="single" w:sz="4" w:space="0" w:color="auto"/>
              <w:right w:val="single" w:sz="4" w:space="0" w:color="auto"/>
            </w:tcBorders>
            <w:noWrap/>
            <w:hideMark/>
          </w:tcPr>
          <w:p w14:paraId="16EC1BEC"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AF7E47A" w14:textId="77777777" w:rsidR="00AB7C9D" w:rsidRDefault="00AB7C9D">
            <w:pPr>
              <w:jc w:val="right"/>
              <w:outlineLvl w:val="5"/>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130521EC" w14:textId="77777777" w:rsidR="00AB7C9D" w:rsidRDefault="00AB7C9D">
            <w:pPr>
              <w:jc w:val="right"/>
              <w:outlineLvl w:val="5"/>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46F3091D" w14:textId="77777777" w:rsidR="00AB7C9D" w:rsidRDefault="00AB7C9D">
            <w:pPr>
              <w:jc w:val="right"/>
              <w:outlineLvl w:val="5"/>
              <w:rPr>
                <w:color w:val="000000"/>
                <w:sz w:val="16"/>
                <w:szCs w:val="16"/>
              </w:rPr>
            </w:pPr>
            <w:r>
              <w:rPr>
                <w:color w:val="000000"/>
                <w:sz w:val="16"/>
                <w:szCs w:val="16"/>
              </w:rPr>
              <w:t>14 087,80000</w:t>
            </w:r>
          </w:p>
        </w:tc>
      </w:tr>
      <w:tr w:rsidR="00AB7C9D" w14:paraId="62C0C4D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9BE72B5"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7A4364F0"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06844D91" w14:textId="77777777" w:rsidR="00AB7C9D" w:rsidRDefault="00AB7C9D">
            <w:pPr>
              <w:jc w:val="center"/>
              <w:outlineLvl w:val="4"/>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1CA0694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F29138" w14:textId="77777777" w:rsidR="00AB7C9D" w:rsidRDefault="00AB7C9D">
            <w:pPr>
              <w:jc w:val="right"/>
              <w:outlineLvl w:val="4"/>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04B9EA70" w14:textId="77777777" w:rsidR="00AB7C9D" w:rsidRDefault="00AB7C9D">
            <w:pPr>
              <w:jc w:val="right"/>
              <w:outlineLvl w:val="4"/>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6B637D09" w14:textId="77777777" w:rsidR="00AB7C9D" w:rsidRDefault="00AB7C9D">
            <w:pPr>
              <w:jc w:val="right"/>
              <w:outlineLvl w:val="4"/>
              <w:rPr>
                <w:color w:val="000000"/>
                <w:sz w:val="16"/>
                <w:szCs w:val="16"/>
              </w:rPr>
            </w:pPr>
            <w:r>
              <w:rPr>
                <w:color w:val="000000"/>
                <w:sz w:val="16"/>
                <w:szCs w:val="16"/>
              </w:rPr>
              <w:t>4 567,40000</w:t>
            </w:r>
          </w:p>
        </w:tc>
      </w:tr>
      <w:tr w:rsidR="00AB7C9D" w14:paraId="4DB9687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84D6991"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CD7AF3F"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296B0058" w14:textId="77777777" w:rsidR="00AB7C9D" w:rsidRDefault="00AB7C9D">
            <w:pPr>
              <w:jc w:val="center"/>
              <w:outlineLvl w:val="5"/>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08F8FE9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34AEF45" w14:textId="77777777" w:rsidR="00AB7C9D" w:rsidRDefault="00AB7C9D">
            <w:pPr>
              <w:jc w:val="right"/>
              <w:outlineLvl w:val="5"/>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7CCA07CC" w14:textId="77777777" w:rsidR="00AB7C9D" w:rsidRDefault="00AB7C9D">
            <w:pPr>
              <w:jc w:val="right"/>
              <w:outlineLvl w:val="5"/>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6D9A263A" w14:textId="77777777" w:rsidR="00AB7C9D" w:rsidRDefault="00AB7C9D">
            <w:pPr>
              <w:jc w:val="right"/>
              <w:outlineLvl w:val="5"/>
              <w:rPr>
                <w:color w:val="000000"/>
                <w:sz w:val="16"/>
                <w:szCs w:val="16"/>
              </w:rPr>
            </w:pPr>
            <w:r>
              <w:rPr>
                <w:color w:val="000000"/>
                <w:sz w:val="16"/>
                <w:szCs w:val="16"/>
              </w:rPr>
              <w:t>4 567,40000</w:t>
            </w:r>
          </w:p>
        </w:tc>
      </w:tr>
      <w:tr w:rsidR="00AB7C9D" w14:paraId="577213B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CEA997D"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F0F49F2"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8949437" w14:textId="77777777" w:rsidR="00AB7C9D" w:rsidRDefault="00AB7C9D">
            <w:pPr>
              <w:jc w:val="center"/>
              <w:outlineLvl w:val="4"/>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7706F0D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53949E" w14:textId="77777777" w:rsidR="00AB7C9D" w:rsidRDefault="00AB7C9D">
            <w:pPr>
              <w:jc w:val="right"/>
              <w:outlineLvl w:val="4"/>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01796A1D" w14:textId="77777777" w:rsidR="00AB7C9D" w:rsidRDefault="00AB7C9D">
            <w:pPr>
              <w:jc w:val="right"/>
              <w:outlineLvl w:val="4"/>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29E87F8D" w14:textId="77777777" w:rsidR="00AB7C9D" w:rsidRDefault="00AB7C9D">
            <w:pPr>
              <w:jc w:val="right"/>
              <w:outlineLvl w:val="4"/>
              <w:rPr>
                <w:color w:val="000000"/>
                <w:sz w:val="16"/>
                <w:szCs w:val="16"/>
              </w:rPr>
            </w:pPr>
            <w:r>
              <w:rPr>
                <w:color w:val="000000"/>
                <w:sz w:val="16"/>
                <w:szCs w:val="16"/>
              </w:rPr>
              <w:t>1 141,90000</w:t>
            </w:r>
          </w:p>
        </w:tc>
      </w:tr>
      <w:tr w:rsidR="00AB7C9D" w14:paraId="7C051C0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E6B7AD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C541EA4"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2282437" w14:textId="77777777" w:rsidR="00AB7C9D" w:rsidRDefault="00AB7C9D">
            <w:pPr>
              <w:jc w:val="center"/>
              <w:outlineLvl w:val="5"/>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2902130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FA073C4" w14:textId="77777777" w:rsidR="00AB7C9D" w:rsidRDefault="00AB7C9D">
            <w:pPr>
              <w:jc w:val="right"/>
              <w:outlineLvl w:val="5"/>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598614F2" w14:textId="77777777" w:rsidR="00AB7C9D" w:rsidRDefault="00AB7C9D">
            <w:pPr>
              <w:jc w:val="right"/>
              <w:outlineLvl w:val="5"/>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07DE7397" w14:textId="77777777" w:rsidR="00AB7C9D" w:rsidRDefault="00AB7C9D">
            <w:pPr>
              <w:jc w:val="right"/>
              <w:outlineLvl w:val="5"/>
              <w:rPr>
                <w:color w:val="000000"/>
                <w:sz w:val="16"/>
                <w:szCs w:val="16"/>
              </w:rPr>
            </w:pPr>
            <w:r>
              <w:rPr>
                <w:color w:val="000000"/>
                <w:sz w:val="16"/>
                <w:szCs w:val="16"/>
              </w:rPr>
              <w:t>1 141,90000</w:t>
            </w:r>
          </w:p>
        </w:tc>
      </w:tr>
      <w:tr w:rsidR="00AB7C9D" w14:paraId="269CC42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B103C62"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68E97CB3"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061DE07"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258FAE2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19C2F3" w14:textId="77777777" w:rsidR="00AB7C9D" w:rsidRDefault="00AB7C9D">
            <w:pPr>
              <w:jc w:val="right"/>
              <w:outlineLvl w:val="3"/>
              <w:rPr>
                <w:color w:val="000000"/>
                <w:sz w:val="16"/>
                <w:szCs w:val="16"/>
              </w:rPr>
            </w:pPr>
            <w:r>
              <w:rPr>
                <w:color w:val="000000"/>
                <w:sz w:val="16"/>
                <w:szCs w:val="16"/>
              </w:rPr>
              <w:t>23 387,70000</w:t>
            </w:r>
          </w:p>
        </w:tc>
        <w:tc>
          <w:tcPr>
            <w:tcW w:w="1470" w:type="dxa"/>
            <w:tcBorders>
              <w:top w:val="single" w:sz="4" w:space="0" w:color="auto"/>
              <w:left w:val="single" w:sz="4" w:space="0" w:color="auto"/>
              <w:bottom w:val="single" w:sz="4" w:space="0" w:color="auto"/>
              <w:right w:val="single" w:sz="4" w:space="0" w:color="auto"/>
            </w:tcBorders>
            <w:noWrap/>
            <w:hideMark/>
          </w:tcPr>
          <w:p w14:paraId="3B58AC82" w14:textId="77777777" w:rsidR="00AB7C9D" w:rsidRDefault="00AB7C9D">
            <w:pPr>
              <w:jc w:val="right"/>
              <w:outlineLvl w:val="3"/>
              <w:rPr>
                <w:color w:val="000000"/>
                <w:sz w:val="16"/>
                <w:szCs w:val="16"/>
              </w:rPr>
            </w:pPr>
            <w:r>
              <w:rPr>
                <w:color w:val="000000"/>
                <w:sz w:val="16"/>
                <w:szCs w:val="16"/>
              </w:rPr>
              <w:t>23 387,70000</w:t>
            </w:r>
          </w:p>
        </w:tc>
        <w:tc>
          <w:tcPr>
            <w:tcW w:w="1470" w:type="dxa"/>
            <w:tcBorders>
              <w:top w:val="single" w:sz="4" w:space="0" w:color="auto"/>
              <w:left w:val="single" w:sz="4" w:space="0" w:color="auto"/>
              <w:bottom w:val="single" w:sz="4" w:space="0" w:color="auto"/>
              <w:right w:val="single" w:sz="4" w:space="0" w:color="auto"/>
            </w:tcBorders>
            <w:noWrap/>
            <w:hideMark/>
          </w:tcPr>
          <w:p w14:paraId="53DED4F6" w14:textId="77777777" w:rsidR="00AB7C9D" w:rsidRDefault="00AB7C9D">
            <w:pPr>
              <w:jc w:val="right"/>
              <w:outlineLvl w:val="3"/>
              <w:rPr>
                <w:color w:val="000000"/>
                <w:sz w:val="16"/>
                <w:szCs w:val="16"/>
              </w:rPr>
            </w:pPr>
            <w:r>
              <w:rPr>
                <w:color w:val="000000"/>
                <w:sz w:val="16"/>
                <w:szCs w:val="16"/>
              </w:rPr>
              <w:t>23 387,70000</w:t>
            </w:r>
          </w:p>
        </w:tc>
      </w:tr>
      <w:tr w:rsidR="00AB7C9D" w14:paraId="482D0AC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1CC289" w14:textId="77777777" w:rsidR="00AB7C9D" w:rsidRDefault="00AB7C9D">
            <w:pPr>
              <w:outlineLvl w:val="4"/>
              <w:rPr>
                <w:color w:val="000000"/>
                <w:sz w:val="16"/>
                <w:szCs w:val="16"/>
              </w:rPr>
            </w:pP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w:t>
            </w:r>
            <w:r>
              <w:rPr>
                <w:color w:val="000000"/>
                <w:sz w:val="16"/>
                <w:szCs w:val="16"/>
              </w:rPr>
              <w:lastRenderedPageBreak/>
              <w:t>"Интернет"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55FE37A" w14:textId="77777777" w:rsidR="00AB7C9D" w:rsidRDefault="00AB7C9D">
            <w:pPr>
              <w:jc w:val="center"/>
              <w:outlineLvl w:val="4"/>
              <w:rPr>
                <w:color w:val="000000"/>
                <w:sz w:val="16"/>
                <w:szCs w:val="16"/>
              </w:rPr>
            </w:pPr>
            <w:r>
              <w:rPr>
                <w:color w:val="000000"/>
                <w:sz w:val="16"/>
                <w:szCs w:val="16"/>
              </w:rPr>
              <w:lastRenderedPageBreak/>
              <w:t>0701</w:t>
            </w:r>
          </w:p>
        </w:tc>
        <w:tc>
          <w:tcPr>
            <w:tcW w:w="1212" w:type="dxa"/>
            <w:tcBorders>
              <w:top w:val="single" w:sz="4" w:space="0" w:color="auto"/>
              <w:left w:val="single" w:sz="4" w:space="0" w:color="auto"/>
              <w:bottom w:val="single" w:sz="4" w:space="0" w:color="auto"/>
              <w:right w:val="single" w:sz="4" w:space="0" w:color="auto"/>
            </w:tcBorders>
            <w:noWrap/>
            <w:hideMark/>
          </w:tcPr>
          <w:p w14:paraId="5AA693C3" w14:textId="77777777" w:rsidR="00AB7C9D" w:rsidRDefault="00AB7C9D">
            <w:pPr>
              <w:jc w:val="center"/>
              <w:outlineLvl w:val="4"/>
              <w:rPr>
                <w:color w:val="000000"/>
                <w:sz w:val="16"/>
                <w:szCs w:val="16"/>
              </w:rPr>
            </w:pPr>
            <w:r>
              <w:rPr>
                <w:color w:val="000000"/>
                <w:sz w:val="16"/>
                <w:szCs w:val="16"/>
              </w:rPr>
              <w:t>0150270040</w:t>
            </w:r>
          </w:p>
        </w:tc>
        <w:tc>
          <w:tcPr>
            <w:tcW w:w="576" w:type="dxa"/>
            <w:tcBorders>
              <w:top w:val="single" w:sz="4" w:space="0" w:color="auto"/>
              <w:left w:val="single" w:sz="4" w:space="0" w:color="auto"/>
              <w:bottom w:val="single" w:sz="4" w:space="0" w:color="auto"/>
              <w:right w:val="single" w:sz="4" w:space="0" w:color="auto"/>
            </w:tcBorders>
            <w:noWrap/>
            <w:hideMark/>
          </w:tcPr>
          <w:p w14:paraId="437F94E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7F4AF1" w14:textId="77777777" w:rsidR="00AB7C9D" w:rsidRDefault="00AB7C9D">
            <w:pPr>
              <w:jc w:val="right"/>
              <w:outlineLvl w:val="4"/>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7E6AB2CC" w14:textId="77777777" w:rsidR="00AB7C9D" w:rsidRDefault="00AB7C9D">
            <w:pPr>
              <w:jc w:val="right"/>
              <w:outlineLvl w:val="4"/>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5E5A459A" w14:textId="77777777" w:rsidR="00AB7C9D" w:rsidRDefault="00AB7C9D">
            <w:pPr>
              <w:jc w:val="right"/>
              <w:outlineLvl w:val="4"/>
              <w:rPr>
                <w:color w:val="000000"/>
                <w:sz w:val="16"/>
                <w:szCs w:val="16"/>
              </w:rPr>
            </w:pPr>
            <w:r>
              <w:rPr>
                <w:color w:val="000000"/>
                <w:sz w:val="16"/>
                <w:szCs w:val="16"/>
              </w:rPr>
              <w:t>22 529,00000</w:t>
            </w:r>
          </w:p>
        </w:tc>
      </w:tr>
      <w:tr w:rsidR="00AB7C9D" w14:paraId="61237ED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032201" w14:textId="77777777" w:rsidR="00AB7C9D" w:rsidRDefault="00AB7C9D">
            <w:pPr>
              <w:outlineLvl w:val="5"/>
              <w:rPr>
                <w:color w:val="000000"/>
                <w:sz w:val="16"/>
                <w:szCs w:val="16"/>
              </w:rPr>
            </w:pPr>
            <w:r>
              <w:rPr>
                <w:color w:val="000000"/>
                <w:sz w:val="16"/>
                <w:szCs w:val="16"/>
              </w:rPr>
              <w:lastRenderedPageBreak/>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A3C2C33"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1785DF8" w14:textId="77777777" w:rsidR="00AB7C9D" w:rsidRDefault="00AB7C9D">
            <w:pPr>
              <w:jc w:val="center"/>
              <w:outlineLvl w:val="5"/>
              <w:rPr>
                <w:color w:val="000000"/>
                <w:sz w:val="16"/>
                <w:szCs w:val="16"/>
              </w:rPr>
            </w:pPr>
            <w:r>
              <w:rPr>
                <w:color w:val="000000"/>
                <w:sz w:val="16"/>
                <w:szCs w:val="16"/>
              </w:rPr>
              <w:t>0150270040</w:t>
            </w:r>
          </w:p>
        </w:tc>
        <w:tc>
          <w:tcPr>
            <w:tcW w:w="576" w:type="dxa"/>
            <w:tcBorders>
              <w:top w:val="single" w:sz="4" w:space="0" w:color="auto"/>
              <w:left w:val="single" w:sz="4" w:space="0" w:color="auto"/>
              <w:bottom w:val="single" w:sz="4" w:space="0" w:color="auto"/>
              <w:right w:val="single" w:sz="4" w:space="0" w:color="auto"/>
            </w:tcBorders>
            <w:noWrap/>
            <w:hideMark/>
          </w:tcPr>
          <w:p w14:paraId="61B9E1D6"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319BA6A" w14:textId="77777777" w:rsidR="00AB7C9D" w:rsidRDefault="00AB7C9D">
            <w:pPr>
              <w:jc w:val="right"/>
              <w:outlineLvl w:val="5"/>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7D114F05" w14:textId="77777777" w:rsidR="00AB7C9D" w:rsidRDefault="00AB7C9D">
            <w:pPr>
              <w:jc w:val="right"/>
              <w:outlineLvl w:val="5"/>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1C115CD8" w14:textId="77777777" w:rsidR="00AB7C9D" w:rsidRDefault="00AB7C9D">
            <w:pPr>
              <w:jc w:val="right"/>
              <w:outlineLvl w:val="5"/>
              <w:rPr>
                <w:color w:val="000000"/>
                <w:sz w:val="16"/>
                <w:szCs w:val="16"/>
              </w:rPr>
            </w:pPr>
            <w:r>
              <w:rPr>
                <w:color w:val="000000"/>
                <w:sz w:val="16"/>
                <w:szCs w:val="16"/>
              </w:rPr>
              <w:t>22 529,00000</w:t>
            </w:r>
          </w:p>
        </w:tc>
      </w:tr>
      <w:tr w:rsidR="00AB7C9D" w14:paraId="0FAAC2F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9C5FD09"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B891092"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444D83C3" w14:textId="77777777" w:rsidR="00AB7C9D" w:rsidRDefault="00AB7C9D">
            <w:pPr>
              <w:jc w:val="center"/>
              <w:outlineLvl w:val="4"/>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6CC497B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FC68EC" w14:textId="77777777" w:rsidR="00AB7C9D" w:rsidRDefault="00AB7C9D">
            <w:pPr>
              <w:jc w:val="right"/>
              <w:outlineLvl w:val="4"/>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0A51F6E3" w14:textId="77777777" w:rsidR="00AB7C9D" w:rsidRDefault="00AB7C9D">
            <w:pPr>
              <w:jc w:val="right"/>
              <w:outlineLvl w:val="4"/>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05790B14" w14:textId="77777777" w:rsidR="00AB7C9D" w:rsidRDefault="00AB7C9D">
            <w:pPr>
              <w:jc w:val="right"/>
              <w:outlineLvl w:val="4"/>
              <w:rPr>
                <w:color w:val="000000"/>
                <w:sz w:val="16"/>
                <w:szCs w:val="16"/>
              </w:rPr>
            </w:pPr>
            <w:r>
              <w:rPr>
                <w:color w:val="000000"/>
                <w:sz w:val="16"/>
                <w:szCs w:val="16"/>
              </w:rPr>
              <w:t>169,70000</w:t>
            </w:r>
          </w:p>
        </w:tc>
      </w:tr>
      <w:tr w:rsidR="00AB7C9D" w14:paraId="7EE1526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06B9F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E1883E9"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5D8932F2" w14:textId="77777777" w:rsidR="00AB7C9D" w:rsidRDefault="00AB7C9D">
            <w:pPr>
              <w:jc w:val="center"/>
              <w:outlineLvl w:val="5"/>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73745BAE"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1EE2662" w14:textId="77777777" w:rsidR="00AB7C9D" w:rsidRDefault="00AB7C9D">
            <w:pPr>
              <w:jc w:val="right"/>
              <w:outlineLvl w:val="5"/>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38436754" w14:textId="77777777" w:rsidR="00AB7C9D" w:rsidRDefault="00AB7C9D">
            <w:pPr>
              <w:jc w:val="right"/>
              <w:outlineLvl w:val="5"/>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0CDFC04F" w14:textId="77777777" w:rsidR="00AB7C9D" w:rsidRDefault="00AB7C9D">
            <w:pPr>
              <w:jc w:val="right"/>
              <w:outlineLvl w:val="5"/>
              <w:rPr>
                <w:color w:val="000000"/>
                <w:sz w:val="16"/>
                <w:szCs w:val="16"/>
              </w:rPr>
            </w:pPr>
            <w:r>
              <w:rPr>
                <w:color w:val="000000"/>
                <w:sz w:val="16"/>
                <w:szCs w:val="16"/>
              </w:rPr>
              <w:t>169,70000</w:t>
            </w:r>
          </w:p>
        </w:tc>
      </w:tr>
      <w:tr w:rsidR="00AB7C9D" w14:paraId="082C70B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23A3CC"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34F832D"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C684CC8" w14:textId="77777777" w:rsidR="00AB7C9D" w:rsidRDefault="00AB7C9D">
            <w:pPr>
              <w:jc w:val="center"/>
              <w:outlineLvl w:val="4"/>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4856830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9ED6C73" w14:textId="77777777" w:rsidR="00AB7C9D" w:rsidRDefault="00AB7C9D">
            <w:pPr>
              <w:jc w:val="right"/>
              <w:outlineLvl w:val="4"/>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64664780" w14:textId="77777777" w:rsidR="00AB7C9D" w:rsidRDefault="00AB7C9D">
            <w:pPr>
              <w:jc w:val="right"/>
              <w:outlineLvl w:val="4"/>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42D1DD88" w14:textId="77777777" w:rsidR="00AB7C9D" w:rsidRDefault="00AB7C9D">
            <w:pPr>
              <w:jc w:val="right"/>
              <w:outlineLvl w:val="4"/>
              <w:rPr>
                <w:color w:val="000000"/>
                <w:sz w:val="16"/>
                <w:szCs w:val="16"/>
              </w:rPr>
            </w:pPr>
            <w:r>
              <w:rPr>
                <w:color w:val="000000"/>
                <w:sz w:val="16"/>
                <w:szCs w:val="16"/>
              </w:rPr>
              <w:t>551,20000</w:t>
            </w:r>
          </w:p>
        </w:tc>
      </w:tr>
      <w:tr w:rsidR="00AB7C9D" w14:paraId="6942471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BEBF85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6A1EFE1"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5D7C43E8" w14:textId="77777777" w:rsidR="00AB7C9D" w:rsidRDefault="00AB7C9D">
            <w:pPr>
              <w:jc w:val="center"/>
              <w:outlineLvl w:val="5"/>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03460BD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14070C0" w14:textId="77777777" w:rsidR="00AB7C9D" w:rsidRDefault="00AB7C9D">
            <w:pPr>
              <w:jc w:val="right"/>
              <w:outlineLvl w:val="5"/>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10323A17" w14:textId="77777777" w:rsidR="00AB7C9D" w:rsidRDefault="00AB7C9D">
            <w:pPr>
              <w:jc w:val="right"/>
              <w:outlineLvl w:val="5"/>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71EB41A5" w14:textId="77777777" w:rsidR="00AB7C9D" w:rsidRDefault="00AB7C9D">
            <w:pPr>
              <w:jc w:val="right"/>
              <w:outlineLvl w:val="5"/>
              <w:rPr>
                <w:color w:val="000000"/>
                <w:sz w:val="16"/>
                <w:szCs w:val="16"/>
              </w:rPr>
            </w:pPr>
            <w:r>
              <w:rPr>
                <w:color w:val="000000"/>
                <w:sz w:val="16"/>
                <w:szCs w:val="16"/>
              </w:rPr>
              <w:t>551,20000</w:t>
            </w:r>
          </w:p>
        </w:tc>
      </w:tr>
      <w:tr w:rsidR="00AB7C9D" w14:paraId="5527FF4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EAED3DE"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402A533"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748835D2" w14:textId="77777777" w:rsidR="00AB7C9D" w:rsidRDefault="00AB7C9D">
            <w:pPr>
              <w:jc w:val="center"/>
              <w:outlineLvl w:val="4"/>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28859E2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10B7CD" w14:textId="77777777" w:rsidR="00AB7C9D" w:rsidRDefault="00AB7C9D">
            <w:pPr>
              <w:jc w:val="right"/>
              <w:outlineLvl w:val="4"/>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0167FC75" w14:textId="77777777" w:rsidR="00AB7C9D" w:rsidRDefault="00AB7C9D">
            <w:pPr>
              <w:jc w:val="right"/>
              <w:outlineLvl w:val="4"/>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0D4CC4D6" w14:textId="77777777" w:rsidR="00AB7C9D" w:rsidRDefault="00AB7C9D">
            <w:pPr>
              <w:jc w:val="right"/>
              <w:outlineLvl w:val="4"/>
              <w:rPr>
                <w:color w:val="000000"/>
                <w:sz w:val="16"/>
                <w:szCs w:val="16"/>
              </w:rPr>
            </w:pPr>
            <w:r>
              <w:rPr>
                <w:color w:val="000000"/>
                <w:sz w:val="16"/>
                <w:szCs w:val="16"/>
              </w:rPr>
              <w:t>137,80000</w:t>
            </w:r>
          </w:p>
        </w:tc>
      </w:tr>
      <w:tr w:rsidR="00AB7C9D" w14:paraId="6F282C5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A798C0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3FE4F2D"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6E30286B" w14:textId="77777777" w:rsidR="00AB7C9D" w:rsidRDefault="00AB7C9D">
            <w:pPr>
              <w:jc w:val="center"/>
              <w:outlineLvl w:val="5"/>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488B7E1E"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A721872" w14:textId="77777777" w:rsidR="00AB7C9D" w:rsidRDefault="00AB7C9D">
            <w:pPr>
              <w:jc w:val="right"/>
              <w:outlineLvl w:val="5"/>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76209531" w14:textId="77777777" w:rsidR="00AB7C9D" w:rsidRDefault="00AB7C9D">
            <w:pPr>
              <w:jc w:val="right"/>
              <w:outlineLvl w:val="5"/>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5B087974" w14:textId="77777777" w:rsidR="00AB7C9D" w:rsidRDefault="00AB7C9D">
            <w:pPr>
              <w:jc w:val="right"/>
              <w:outlineLvl w:val="5"/>
              <w:rPr>
                <w:color w:val="000000"/>
                <w:sz w:val="16"/>
                <w:szCs w:val="16"/>
              </w:rPr>
            </w:pPr>
            <w:r>
              <w:rPr>
                <w:color w:val="000000"/>
                <w:sz w:val="16"/>
                <w:szCs w:val="16"/>
              </w:rPr>
              <w:t>137,80000</w:t>
            </w:r>
          </w:p>
        </w:tc>
      </w:tr>
      <w:tr w:rsidR="00AB7C9D" w14:paraId="0DCEF5B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339A6DF" w14:textId="77777777" w:rsidR="00AB7C9D" w:rsidRDefault="00AB7C9D">
            <w:pPr>
              <w:outlineLvl w:val="3"/>
              <w:rPr>
                <w:color w:val="000000"/>
                <w:sz w:val="16"/>
                <w:szCs w:val="16"/>
              </w:rPr>
            </w:pPr>
            <w:r>
              <w:rPr>
                <w:color w:val="000000"/>
                <w:sz w:val="16"/>
                <w:szCs w:val="16"/>
              </w:rPr>
              <w:t>Федеральный проект "Поддержка семьи"</w:t>
            </w:r>
          </w:p>
        </w:tc>
        <w:tc>
          <w:tcPr>
            <w:tcW w:w="576" w:type="dxa"/>
            <w:tcBorders>
              <w:top w:val="single" w:sz="4" w:space="0" w:color="auto"/>
              <w:left w:val="single" w:sz="4" w:space="0" w:color="auto"/>
              <w:bottom w:val="single" w:sz="4" w:space="0" w:color="auto"/>
              <w:right w:val="single" w:sz="4" w:space="0" w:color="auto"/>
            </w:tcBorders>
            <w:noWrap/>
            <w:hideMark/>
          </w:tcPr>
          <w:p w14:paraId="05C3ABBB" w14:textId="77777777" w:rsidR="00AB7C9D" w:rsidRDefault="00AB7C9D">
            <w:pPr>
              <w:jc w:val="center"/>
              <w:outlineLvl w:val="3"/>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E9FDC02" w14:textId="77777777" w:rsidR="00AB7C9D" w:rsidRDefault="00AB7C9D">
            <w:pPr>
              <w:jc w:val="center"/>
              <w:outlineLvl w:val="3"/>
              <w:rPr>
                <w:color w:val="000000"/>
                <w:sz w:val="16"/>
                <w:szCs w:val="16"/>
              </w:rPr>
            </w:pPr>
            <w:r>
              <w:rPr>
                <w:color w:val="000000"/>
                <w:sz w:val="16"/>
                <w:szCs w:val="16"/>
              </w:rPr>
              <w:t>015Я100000</w:t>
            </w:r>
          </w:p>
        </w:tc>
        <w:tc>
          <w:tcPr>
            <w:tcW w:w="576" w:type="dxa"/>
            <w:tcBorders>
              <w:top w:val="single" w:sz="4" w:space="0" w:color="auto"/>
              <w:left w:val="single" w:sz="4" w:space="0" w:color="auto"/>
              <w:bottom w:val="single" w:sz="4" w:space="0" w:color="auto"/>
              <w:right w:val="single" w:sz="4" w:space="0" w:color="auto"/>
            </w:tcBorders>
            <w:noWrap/>
            <w:hideMark/>
          </w:tcPr>
          <w:p w14:paraId="15C7FF9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A5D711"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9388762" w14:textId="77777777" w:rsidR="00AB7C9D" w:rsidRDefault="00AB7C9D">
            <w:pPr>
              <w:jc w:val="right"/>
              <w:outlineLvl w:val="3"/>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68AE9D21" w14:textId="77777777" w:rsidR="00AB7C9D" w:rsidRDefault="00AB7C9D">
            <w:pPr>
              <w:jc w:val="right"/>
              <w:outlineLvl w:val="3"/>
              <w:rPr>
                <w:color w:val="000000"/>
                <w:sz w:val="16"/>
                <w:szCs w:val="16"/>
              </w:rPr>
            </w:pPr>
            <w:r>
              <w:rPr>
                <w:color w:val="000000"/>
                <w:sz w:val="16"/>
                <w:szCs w:val="16"/>
              </w:rPr>
              <w:t>0,00000</w:t>
            </w:r>
          </w:p>
        </w:tc>
      </w:tr>
      <w:tr w:rsidR="00AB7C9D" w14:paraId="11B38F0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7B581EA" w14:textId="77777777" w:rsidR="00AB7C9D" w:rsidRDefault="00AB7C9D">
            <w:pPr>
              <w:outlineLvl w:val="4"/>
              <w:rPr>
                <w:color w:val="000000"/>
                <w:sz w:val="16"/>
                <w:szCs w:val="16"/>
              </w:rPr>
            </w:pPr>
            <w:r>
              <w:rPr>
                <w:color w:val="000000"/>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6945C153" w14:textId="77777777" w:rsidR="00AB7C9D" w:rsidRDefault="00AB7C9D">
            <w:pPr>
              <w:jc w:val="center"/>
              <w:outlineLvl w:val="4"/>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34168CC2" w14:textId="77777777" w:rsidR="00AB7C9D" w:rsidRDefault="00AB7C9D">
            <w:pPr>
              <w:jc w:val="center"/>
              <w:outlineLvl w:val="4"/>
              <w:rPr>
                <w:color w:val="000000"/>
                <w:sz w:val="16"/>
                <w:szCs w:val="16"/>
              </w:rPr>
            </w:pPr>
            <w:r>
              <w:rPr>
                <w:color w:val="000000"/>
                <w:sz w:val="16"/>
                <w:szCs w:val="16"/>
              </w:rPr>
              <w:t>015Я153150</w:t>
            </w:r>
          </w:p>
        </w:tc>
        <w:tc>
          <w:tcPr>
            <w:tcW w:w="576" w:type="dxa"/>
            <w:tcBorders>
              <w:top w:val="single" w:sz="4" w:space="0" w:color="auto"/>
              <w:left w:val="single" w:sz="4" w:space="0" w:color="auto"/>
              <w:bottom w:val="single" w:sz="4" w:space="0" w:color="auto"/>
              <w:right w:val="single" w:sz="4" w:space="0" w:color="auto"/>
            </w:tcBorders>
            <w:noWrap/>
            <w:hideMark/>
          </w:tcPr>
          <w:p w14:paraId="6022AEC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D976933"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4AB94C2" w14:textId="77777777" w:rsidR="00AB7C9D" w:rsidRDefault="00AB7C9D">
            <w:pPr>
              <w:jc w:val="right"/>
              <w:outlineLvl w:val="4"/>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65769809" w14:textId="77777777" w:rsidR="00AB7C9D" w:rsidRDefault="00AB7C9D">
            <w:pPr>
              <w:jc w:val="right"/>
              <w:outlineLvl w:val="4"/>
              <w:rPr>
                <w:color w:val="000000"/>
                <w:sz w:val="16"/>
                <w:szCs w:val="16"/>
              </w:rPr>
            </w:pPr>
            <w:r>
              <w:rPr>
                <w:color w:val="000000"/>
                <w:sz w:val="16"/>
                <w:szCs w:val="16"/>
              </w:rPr>
              <w:t>0,00000</w:t>
            </w:r>
          </w:p>
        </w:tc>
      </w:tr>
      <w:tr w:rsidR="00AB7C9D" w14:paraId="2F6F919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081C4E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D6B737C" w14:textId="77777777" w:rsidR="00AB7C9D" w:rsidRDefault="00AB7C9D">
            <w:pPr>
              <w:jc w:val="center"/>
              <w:outlineLvl w:val="5"/>
              <w:rPr>
                <w:color w:val="000000"/>
                <w:sz w:val="16"/>
                <w:szCs w:val="16"/>
              </w:rPr>
            </w:pPr>
            <w:r>
              <w:rPr>
                <w:color w:val="000000"/>
                <w:sz w:val="16"/>
                <w:szCs w:val="16"/>
              </w:rPr>
              <w:t>0701</w:t>
            </w:r>
          </w:p>
        </w:tc>
        <w:tc>
          <w:tcPr>
            <w:tcW w:w="1212" w:type="dxa"/>
            <w:tcBorders>
              <w:top w:val="single" w:sz="4" w:space="0" w:color="auto"/>
              <w:left w:val="single" w:sz="4" w:space="0" w:color="auto"/>
              <w:bottom w:val="single" w:sz="4" w:space="0" w:color="auto"/>
              <w:right w:val="single" w:sz="4" w:space="0" w:color="auto"/>
            </w:tcBorders>
            <w:noWrap/>
            <w:hideMark/>
          </w:tcPr>
          <w:p w14:paraId="1E3A4446" w14:textId="77777777" w:rsidR="00AB7C9D" w:rsidRDefault="00AB7C9D">
            <w:pPr>
              <w:jc w:val="center"/>
              <w:outlineLvl w:val="5"/>
              <w:rPr>
                <w:color w:val="000000"/>
                <w:sz w:val="16"/>
                <w:szCs w:val="16"/>
              </w:rPr>
            </w:pPr>
            <w:r>
              <w:rPr>
                <w:color w:val="000000"/>
                <w:sz w:val="16"/>
                <w:szCs w:val="16"/>
              </w:rPr>
              <w:t>015Я153150</w:t>
            </w:r>
          </w:p>
        </w:tc>
        <w:tc>
          <w:tcPr>
            <w:tcW w:w="576" w:type="dxa"/>
            <w:tcBorders>
              <w:top w:val="single" w:sz="4" w:space="0" w:color="auto"/>
              <w:left w:val="single" w:sz="4" w:space="0" w:color="auto"/>
              <w:bottom w:val="single" w:sz="4" w:space="0" w:color="auto"/>
              <w:right w:val="single" w:sz="4" w:space="0" w:color="auto"/>
            </w:tcBorders>
            <w:noWrap/>
            <w:hideMark/>
          </w:tcPr>
          <w:p w14:paraId="3C59FE6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380BDFB"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D0531DB" w14:textId="77777777" w:rsidR="00AB7C9D" w:rsidRDefault="00AB7C9D">
            <w:pPr>
              <w:jc w:val="right"/>
              <w:outlineLvl w:val="5"/>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2B567913" w14:textId="77777777" w:rsidR="00AB7C9D" w:rsidRDefault="00AB7C9D">
            <w:pPr>
              <w:jc w:val="right"/>
              <w:outlineLvl w:val="5"/>
              <w:rPr>
                <w:color w:val="000000"/>
                <w:sz w:val="16"/>
                <w:szCs w:val="16"/>
              </w:rPr>
            </w:pPr>
            <w:r>
              <w:rPr>
                <w:color w:val="000000"/>
                <w:sz w:val="16"/>
                <w:szCs w:val="16"/>
              </w:rPr>
              <w:t>0,00000</w:t>
            </w:r>
          </w:p>
        </w:tc>
      </w:tr>
      <w:tr w:rsidR="00AB7C9D" w14:paraId="206FDEC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6301BF9" w14:textId="77777777" w:rsidR="00AB7C9D" w:rsidRDefault="00AB7C9D">
            <w:pPr>
              <w:outlineLvl w:val="0"/>
              <w:rPr>
                <w:b/>
                <w:bCs/>
                <w:color w:val="000000"/>
                <w:sz w:val="16"/>
                <w:szCs w:val="16"/>
              </w:rPr>
            </w:pPr>
            <w:r>
              <w:rPr>
                <w:b/>
                <w:bCs/>
                <w:color w:val="000000"/>
                <w:sz w:val="16"/>
                <w:szCs w:val="16"/>
              </w:rPr>
              <w:t>Общее образование</w:t>
            </w:r>
          </w:p>
        </w:tc>
        <w:tc>
          <w:tcPr>
            <w:tcW w:w="576" w:type="dxa"/>
            <w:tcBorders>
              <w:top w:val="single" w:sz="4" w:space="0" w:color="auto"/>
              <w:left w:val="single" w:sz="4" w:space="0" w:color="auto"/>
              <w:bottom w:val="single" w:sz="4" w:space="0" w:color="auto"/>
              <w:right w:val="single" w:sz="4" w:space="0" w:color="auto"/>
            </w:tcBorders>
            <w:noWrap/>
            <w:hideMark/>
          </w:tcPr>
          <w:p w14:paraId="5EAE176A" w14:textId="77777777" w:rsidR="00AB7C9D" w:rsidRDefault="00AB7C9D">
            <w:pPr>
              <w:jc w:val="center"/>
              <w:outlineLvl w:val="0"/>
              <w:rPr>
                <w:b/>
                <w:bCs/>
                <w:color w:val="000000"/>
                <w:sz w:val="16"/>
                <w:szCs w:val="16"/>
              </w:rPr>
            </w:pPr>
            <w:r>
              <w:rPr>
                <w:b/>
                <w:bCs/>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7C5364B"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3C0AD98"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1D06B99" w14:textId="77777777" w:rsidR="00AB7C9D" w:rsidRDefault="00AB7C9D">
            <w:pPr>
              <w:jc w:val="right"/>
              <w:outlineLvl w:val="0"/>
              <w:rPr>
                <w:b/>
                <w:bCs/>
                <w:color w:val="000000"/>
                <w:sz w:val="16"/>
                <w:szCs w:val="16"/>
              </w:rPr>
            </w:pPr>
            <w:r>
              <w:rPr>
                <w:b/>
                <w:bCs/>
                <w:color w:val="000000"/>
                <w:sz w:val="16"/>
                <w:szCs w:val="16"/>
              </w:rPr>
              <w:t>77 838,76000</w:t>
            </w:r>
          </w:p>
        </w:tc>
        <w:tc>
          <w:tcPr>
            <w:tcW w:w="1470" w:type="dxa"/>
            <w:tcBorders>
              <w:top w:val="single" w:sz="4" w:space="0" w:color="auto"/>
              <w:left w:val="single" w:sz="4" w:space="0" w:color="auto"/>
              <w:bottom w:val="single" w:sz="4" w:space="0" w:color="auto"/>
              <w:right w:val="single" w:sz="4" w:space="0" w:color="auto"/>
            </w:tcBorders>
            <w:noWrap/>
            <w:hideMark/>
          </w:tcPr>
          <w:p w14:paraId="43BC9C15" w14:textId="77777777" w:rsidR="00AB7C9D" w:rsidRDefault="00AB7C9D">
            <w:pPr>
              <w:jc w:val="right"/>
              <w:outlineLvl w:val="0"/>
              <w:rPr>
                <w:b/>
                <w:bCs/>
                <w:color w:val="000000"/>
                <w:sz w:val="16"/>
                <w:szCs w:val="16"/>
              </w:rPr>
            </w:pPr>
            <w:r>
              <w:rPr>
                <w:b/>
                <w:bCs/>
                <w:color w:val="000000"/>
                <w:sz w:val="16"/>
                <w:szCs w:val="16"/>
              </w:rPr>
              <w:t>77 465,04000</w:t>
            </w:r>
          </w:p>
        </w:tc>
        <w:tc>
          <w:tcPr>
            <w:tcW w:w="1470" w:type="dxa"/>
            <w:tcBorders>
              <w:top w:val="single" w:sz="4" w:space="0" w:color="auto"/>
              <w:left w:val="single" w:sz="4" w:space="0" w:color="auto"/>
              <w:bottom w:val="single" w:sz="4" w:space="0" w:color="auto"/>
              <w:right w:val="single" w:sz="4" w:space="0" w:color="auto"/>
            </w:tcBorders>
            <w:noWrap/>
            <w:hideMark/>
          </w:tcPr>
          <w:p w14:paraId="35BCA0C1" w14:textId="77777777" w:rsidR="00AB7C9D" w:rsidRDefault="00AB7C9D">
            <w:pPr>
              <w:jc w:val="right"/>
              <w:outlineLvl w:val="0"/>
              <w:rPr>
                <w:b/>
                <w:bCs/>
                <w:color w:val="000000"/>
                <w:sz w:val="16"/>
                <w:szCs w:val="16"/>
              </w:rPr>
            </w:pPr>
            <w:r>
              <w:rPr>
                <w:b/>
                <w:bCs/>
                <w:color w:val="000000"/>
                <w:sz w:val="16"/>
                <w:szCs w:val="16"/>
              </w:rPr>
              <w:t>77 324,94000</w:t>
            </w:r>
          </w:p>
        </w:tc>
      </w:tr>
      <w:tr w:rsidR="00AB7C9D" w14:paraId="61D4593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EC19FB9"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651987F2" w14:textId="77777777" w:rsidR="00AB7C9D" w:rsidRDefault="00AB7C9D">
            <w:pPr>
              <w:jc w:val="center"/>
              <w:outlineLvl w:val="1"/>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F8145FA"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3D665359"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9985AC5" w14:textId="77777777" w:rsidR="00AB7C9D" w:rsidRDefault="00AB7C9D">
            <w:pPr>
              <w:jc w:val="right"/>
              <w:outlineLvl w:val="1"/>
              <w:rPr>
                <w:color w:val="000000"/>
                <w:sz w:val="16"/>
                <w:szCs w:val="16"/>
              </w:rPr>
            </w:pPr>
            <w:r>
              <w:rPr>
                <w:color w:val="000000"/>
                <w:sz w:val="16"/>
                <w:szCs w:val="16"/>
              </w:rPr>
              <w:t>77 838,76000</w:t>
            </w:r>
          </w:p>
        </w:tc>
        <w:tc>
          <w:tcPr>
            <w:tcW w:w="1470" w:type="dxa"/>
            <w:tcBorders>
              <w:top w:val="single" w:sz="4" w:space="0" w:color="auto"/>
              <w:left w:val="single" w:sz="4" w:space="0" w:color="auto"/>
              <w:bottom w:val="single" w:sz="4" w:space="0" w:color="auto"/>
              <w:right w:val="single" w:sz="4" w:space="0" w:color="auto"/>
            </w:tcBorders>
            <w:noWrap/>
            <w:hideMark/>
          </w:tcPr>
          <w:p w14:paraId="04DEFE74" w14:textId="77777777" w:rsidR="00AB7C9D" w:rsidRDefault="00AB7C9D">
            <w:pPr>
              <w:jc w:val="right"/>
              <w:outlineLvl w:val="1"/>
              <w:rPr>
                <w:color w:val="000000"/>
                <w:sz w:val="16"/>
                <w:szCs w:val="16"/>
              </w:rPr>
            </w:pPr>
            <w:r>
              <w:rPr>
                <w:color w:val="000000"/>
                <w:sz w:val="16"/>
                <w:szCs w:val="16"/>
              </w:rPr>
              <w:t>77 465,04000</w:t>
            </w:r>
          </w:p>
        </w:tc>
        <w:tc>
          <w:tcPr>
            <w:tcW w:w="1470" w:type="dxa"/>
            <w:tcBorders>
              <w:top w:val="single" w:sz="4" w:space="0" w:color="auto"/>
              <w:left w:val="single" w:sz="4" w:space="0" w:color="auto"/>
              <w:bottom w:val="single" w:sz="4" w:space="0" w:color="auto"/>
              <w:right w:val="single" w:sz="4" w:space="0" w:color="auto"/>
            </w:tcBorders>
            <w:noWrap/>
            <w:hideMark/>
          </w:tcPr>
          <w:p w14:paraId="79D4552B" w14:textId="77777777" w:rsidR="00AB7C9D" w:rsidRDefault="00AB7C9D">
            <w:pPr>
              <w:jc w:val="right"/>
              <w:outlineLvl w:val="1"/>
              <w:rPr>
                <w:color w:val="000000"/>
                <w:sz w:val="16"/>
                <w:szCs w:val="16"/>
              </w:rPr>
            </w:pPr>
            <w:r>
              <w:rPr>
                <w:color w:val="000000"/>
                <w:sz w:val="16"/>
                <w:szCs w:val="16"/>
              </w:rPr>
              <w:t>77 324,94000</w:t>
            </w:r>
          </w:p>
        </w:tc>
      </w:tr>
      <w:tr w:rsidR="00AB7C9D" w14:paraId="1049075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6E8F55" w14:textId="77777777" w:rsidR="00AB7C9D" w:rsidRDefault="00AB7C9D">
            <w:pPr>
              <w:outlineLvl w:val="2"/>
              <w:rPr>
                <w:color w:val="000000"/>
                <w:sz w:val="16"/>
                <w:szCs w:val="16"/>
              </w:rPr>
            </w:pPr>
            <w:r>
              <w:rPr>
                <w:color w:val="000000"/>
                <w:sz w:val="16"/>
                <w:szCs w:val="16"/>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6E7D843F" w14:textId="77777777" w:rsidR="00AB7C9D" w:rsidRDefault="00AB7C9D">
            <w:pPr>
              <w:jc w:val="center"/>
              <w:outlineLvl w:val="2"/>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04752F4" w14:textId="77777777" w:rsidR="00AB7C9D" w:rsidRDefault="00AB7C9D">
            <w:pPr>
              <w:jc w:val="center"/>
              <w:outlineLvl w:val="2"/>
              <w:rPr>
                <w:color w:val="000000"/>
                <w:sz w:val="16"/>
                <w:szCs w:val="16"/>
              </w:rPr>
            </w:pPr>
            <w:r>
              <w:rPr>
                <w:color w:val="000000"/>
                <w:sz w:val="16"/>
                <w:szCs w:val="16"/>
              </w:rPr>
              <w:t>0110000000</w:t>
            </w:r>
          </w:p>
        </w:tc>
        <w:tc>
          <w:tcPr>
            <w:tcW w:w="576" w:type="dxa"/>
            <w:tcBorders>
              <w:top w:val="single" w:sz="4" w:space="0" w:color="auto"/>
              <w:left w:val="single" w:sz="4" w:space="0" w:color="auto"/>
              <w:bottom w:val="single" w:sz="4" w:space="0" w:color="auto"/>
              <w:right w:val="single" w:sz="4" w:space="0" w:color="auto"/>
            </w:tcBorders>
            <w:noWrap/>
            <w:hideMark/>
          </w:tcPr>
          <w:p w14:paraId="2B46546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20AD43" w14:textId="77777777" w:rsidR="00AB7C9D" w:rsidRDefault="00AB7C9D">
            <w:pPr>
              <w:jc w:val="right"/>
              <w:outlineLvl w:val="2"/>
              <w:rPr>
                <w:color w:val="000000"/>
                <w:sz w:val="16"/>
                <w:szCs w:val="16"/>
              </w:rPr>
            </w:pPr>
            <w:r>
              <w:rPr>
                <w:color w:val="000000"/>
                <w:sz w:val="16"/>
                <w:szCs w:val="16"/>
              </w:rPr>
              <w:t>4 495,20000</w:t>
            </w:r>
          </w:p>
        </w:tc>
        <w:tc>
          <w:tcPr>
            <w:tcW w:w="1470" w:type="dxa"/>
            <w:tcBorders>
              <w:top w:val="single" w:sz="4" w:space="0" w:color="auto"/>
              <w:left w:val="single" w:sz="4" w:space="0" w:color="auto"/>
              <w:bottom w:val="single" w:sz="4" w:space="0" w:color="auto"/>
              <w:right w:val="single" w:sz="4" w:space="0" w:color="auto"/>
            </w:tcBorders>
            <w:noWrap/>
            <w:hideMark/>
          </w:tcPr>
          <w:p w14:paraId="34A3C5DF" w14:textId="77777777" w:rsidR="00AB7C9D" w:rsidRDefault="00AB7C9D">
            <w:pPr>
              <w:jc w:val="right"/>
              <w:outlineLvl w:val="2"/>
              <w:rPr>
                <w:color w:val="000000"/>
                <w:sz w:val="16"/>
                <w:szCs w:val="16"/>
              </w:rPr>
            </w:pPr>
            <w:r>
              <w:rPr>
                <w:color w:val="000000"/>
                <w:sz w:val="16"/>
                <w:szCs w:val="16"/>
              </w:rPr>
              <w:t>4 269,60000</w:t>
            </w:r>
          </w:p>
        </w:tc>
        <w:tc>
          <w:tcPr>
            <w:tcW w:w="1470" w:type="dxa"/>
            <w:tcBorders>
              <w:top w:val="single" w:sz="4" w:space="0" w:color="auto"/>
              <w:left w:val="single" w:sz="4" w:space="0" w:color="auto"/>
              <w:bottom w:val="single" w:sz="4" w:space="0" w:color="auto"/>
              <w:right w:val="single" w:sz="4" w:space="0" w:color="auto"/>
            </w:tcBorders>
            <w:noWrap/>
            <w:hideMark/>
          </w:tcPr>
          <w:p w14:paraId="09EAD062" w14:textId="77777777" w:rsidR="00AB7C9D" w:rsidRDefault="00AB7C9D">
            <w:pPr>
              <w:jc w:val="right"/>
              <w:outlineLvl w:val="2"/>
              <w:rPr>
                <w:color w:val="000000"/>
                <w:sz w:val="16"/>
                <w:szCs w:val="16"/>
              </w:rPr>
            </w:pPr>
            <w:r>
              <w:rPr>
                <w:color w:val="000000"/>
                <w:sz w:val="16"/>
                <w:szCs w:val="16"/>
              </w:rPr>
              <w:t>4 119,70000</w:t>
            </w:r>
          </w:p>
        </w:tc>
      </w:tr>
      <w:tr w:rsidR="00AB7C9D" w14:paraId="58F2E16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CAA3505" w14:textId="77777777" w:rsidR="00AB7C9D" w:rsidRDefault="00AB7C9D">
            <w:pPr>
              <w:outlineLvl w:val="3"/>
              <w:rPr>
                <w:color w:val="000000"/>
                <w:sz w:val="16"/>
                <w:szCs w:val="16"/>
              </w:rPr>
            </w:pPr>
            <w:r>
              <w:rPr>
                <w:color w:val="000000"/>
                <w:sz w:val="16"/>
                <w:szCs w:val="16"/>
              </w:rPr>
              <w:t>Создание условий для получения качественного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08C0DA0F"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97A31BC" w14:textId="77777777" w:rsidR="00AB7C9D" w:rsidRDefault="00AB7C9D">
            <w:pPr>
              <w:jc w:val="center"/>
              <w:outlineLvl w:val="3"/>
              <w:rPr>
                <w:color w:val="000000"/>
                <w:sz w:val="16"/>
                <w:szCs w:val="16"/>
              </w:rPr>
            </w:pPr>
            <w:r>
              <w:rPr>
                <w:color w:val="000000"/>
                <w:sz w:val="16"/>
                <w:szCs w:val="16"/>
              </w:rPr>
              <w:t>0110300000</w:t>
            </w:r>
          </w:p>
        </w:tc>
        <w:tc>
          <w:tcPr>
            <w:tcW w:w="576" w:type="dxa"/>
            <w:tcBorders>
              <w:top w:val="single" w:sz="4" w:space="0" w:color="auto"/>
              <w:left w:val="single" w:sz="4" w:space="0" w:color="auto"/>
              <w:bottom w:val="single" w:sz="4" w:space="0" w:color="auto"/>
              <w:right w:val="single" w:sz="4" w:space="0" w:color="auto"/>
            </w:tcBorders>
            <w:noWrap/>
            <w:hideMark/>
          </w:tcPr>
          <w:p w14:paraId="0FD2F3A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DA3F43" w14:textId="77777777" w:rsidR="00AB7C9D" w:rsidRDefault="00AB7C9D">
            <w:pPr>
              <w:jc w:val="right"/>
              <w:outlineLvl w:val="3"/>
              <w:rPr>
                <w:color w:val="000000"/>
                <w:sz w:val="16"/>
                <w:szCs w:val="16"/>
              </w:rPr>
            </w:pPr>
            <w:r>
              <w:rPr>
                <w:color w:val="000000"/>
                <w:sz w:val="16"/>
                <w:szCs w:val="16"/>
              </w:rPr>
              <w:t>4 435,20000</w:t>
            </w:r>
          </w:p>
        </w:tc>
        <w:tc>
          <w:tcPr>
            <w:tcW w:w="1470" w:type="dxa"/>
            <w:tcBorders>
              <w:top w:val="single" w:sz="4" w:space="0" w:color="auto"/>
              <w:left w:val="single" w:sz="4" w:space="0" w:color="auto"/>
              <w:bottom w:val="single" w:sz="4" w:space="0" w:color="auto"/>
              <w:right w:val="single" w:sz="4" w:space="0" w:color="auto"/>
            </w:tcBorders>
            <w:noWrap/>
            <w:hideMark/>
          </w:tcPr>
          <w:p w14:paraId="11B9AEE8" w14:textId="77777777" w:rsidR="00AB7C9D" w:rsidRDefault="00AB7C9D">
            <w:pPr>
              <w:jc w:val="right"/>
              <w:outlineLvl w:val="3"/>
              <w:rPr>
                <w:color w:val="000000"/>
                <w:sz w:val="16"/>
                <w:szCs w:val="16"/>
              </w:rPr>
            </w:pPr>
            <w:r>
              <w:rPr>
                <w:color w:val="000000"/>
                <w:sz w:val="16"/>
                <w:szCs w:val="16"/>
              </w:rPr>
              <w:t>4 209,60000</w:t>
            </w:r>
          </w:p>
        </w:tc>
        <w:tc>
          <w:tcPr>
            <w:tcW w:w="1470" w:type="dxa"/>
            <w:tcBorders>
              <w:top w:val="single" w:sz="4" w:space="0" w:color="auto"/>
              <w:left w:val="single" w:sz="4" w:space="0" w:color="auto"/>
              <w:bottom w:val="single" w:sz="4" w:space="0" w:color="auto"/>
              <w:right w:val="single" w:sz="4" w:space="0" w:color="auto"/>
            </w:tcBorders>
            <w:noWrap/>
            <w:hideMark/>
          </w:tcPr>
          <w:p w14:paraId="1B77AB49" w14:textId="77777777" w:rsidR="00AB7C9D" w:rsidRDefault="00AB7C9D">
            <w:pPr>
              <w:jc w:val="right"/>
              <w:outlineLvl w:val="3"/>
              <w:rPr>
                <w:color w:val="000000"/>
                <w:sz w:val="16"/>
                <w:szCs w:val="16"/>
              </w:rPr>
            </w:pPr>
            <w:r>
              <w:rPr>
                <w:color w:val="000000"/>
                <w:sz w:val="16"/>
                <w:szCs w:val="16"/>
              </w:rPr>
              <w:t>4 059,70000</w:t>
            </w:r>
          </w:p>
        </w:tc>
      </w:tr>
      <w:tr w:rsidR="00AB7C9D" w14:paraId="4AA0439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8BE8DCD" w14:textId="77777777" w:rsidR="00AB7C9D" w:rsidRDefault="00AB7C9D">
            <w:pPr>
              <w:outlineLvl w:val="4"/>
              <w:rPr>
                <w:color w:val="000000"/>
                <w:sz w:val="16"/>
                <w:szCs w:val="16"/>
              </w:rPr>
            </w:pPr>
            <w:r>
              <w:rPr>
                <w:color w:val="000000"/>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152D9B3"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27674FB" w14:textId="77777777" w:rsidR="00AB7C9D" w:rsidRDefault="00AB7C9D">
            <w:pPr>
              <w:jc w:val="center"/>
              <w:outlineLvl w:val="4"/>
              <w:rPr>
                <w:color w:val="000000"/>
                <w:sz w:val="16"/>
                <w:szCs w:val="16"/>
              </w:rPr>
            </w:pPr>
            <w:r>
              <w:rPr>
                <w:color w:val="000000"/>
                <w:sz w:val="16"/>
                <w:szCs w:val="16"/>
              </w:rPr>
              <w:t>0110370500</w:t>
            </w:r>
          </w:p>
        </w:tc>
        <w:tc>
          <w:tcPr>
            <w:tcW w:w="576" w:type="dxa"/>
            <w:tcBorders>
              <w:top w:val="single" w:sz="4" w:space="0" w:color="auto"/>
              <w:left w:val="single" w:sz="4" w:space="0" w:color="auto"/>
              <w:bottom w:val="single" w:sz="4" w:space="0" w:color="auto"/>
              <w:right w:val="single" w:sz="4" w:space="0" w:color="auto"/>
            </w:tcBorders>
            <w:noWrap/>
            <w:hideMark/>
          </w:tcPr>
          <w:p w14:paraId="3572899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61444FD" w14:textId="77777777" w:rsidR="00AB7C9D" w:rsidRDefault="00AB7C9D">
            <w:pPr>
              <w:jc w:val="right"/>
              <w:outlineLvl w:val="4"/>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52A7520F" w14:textId="77777777" w:rsidR="00AB7C9D" w:rsidRDefault="00AB7C9D">
            <w:pPr>
              <w:jc w:val="right"/>
              <w:outlineLvl w:val="4"/>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7803F378" w14:textId="77777777" w:rsidR="00AB7C9D" w:rsidRDefault="00AB7C9D">
            <w:pPr>
              <w:jc w:val="right"/>
              <w:outlineLvl w:val="4"/>
              <w:rPr>
                <w:color w:val="000000"/>
                <w:sz w:val="16"/>
                <w:szCs w:val="16"/>
              </w:rPr>
            </w:pPr>
            <w:r>
              <w:rPr>
                <w:color w:val="000000"/>
                <w:sz w:val="16"/>
                <w:szCs w:val="16"/>
              </w:rPr>
              <w:t>821,30000</w:t>
            </w:r>
          </w:p>
        </w:tc>
      </w:tr>
      <w:tr w:rsidR="00AB7C9D" w14:paraId="1A5AEEC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14EFC83"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E39E795"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E762F9A" w14:textId="77777777" w:rsidR="00AB7C9D" w:rsidRDefault="00AB7C9D">
            <w:pPr>
              <w:jc w:val="center"/>
              <w:outlineLvl w:val="5"/>
              <w:rPr>
                <w:color w:val="000000"/>
                <w:sz w:val="16"/>
                <w:szCs w:val="16"/>
              </w:rPr>
            </w:pPr>
            <w:r>
              <w:rPr>
                <w:color w:val="000000"/>
                <w:sz w:val="16"/>
                <w:szCs w:val="16"/>
              </w:rPr>
              <w:t>0110370500</w:t>
            </w:r>
          </w:p>
        </w:tc>
        <w:tc>
          <w:tcPr>
            <w:tcW w:w="576" w:type="dxa"/>
            <w:tcBorders>
              <w:top w:val="single" w:sz="4" w:space="0" w:color="auto"/>
              <w:left w:val="single" w:sz="4" w:space="0" w:color="auto"/>
              <w:bottom w:val="single" w:sz="4" w:space="0" w:color="auto"/>
              <w:right w:val="single" w:sz="4" w:space="0" w:color="auto"/>
            </w:tcBorders>
            <w:noWrap/>
            <w:hideMark/>
          </w:tcPr>
          <w:p w14:paraId="370CD82D"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2CDF6CA" w14:textId="77777777" w:rsidR="00AB7C9D" w:rsidRDefault="00AB7C9D">
            <w:pPr>
              <w:jc w:val="right"/>
              <w:outlineLvl w:val="5"/>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32815EF4" w14:textId="77777777" w:rsidR="00AB7C9D" w:rsidRDefault="00AB7C9D">
            <w:pPr>
              <w:jc w:val="right"/>
              <w:outlineLvl w:val="5"/>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282479A1" w14:textId="77777777" w:rsidR="00AB7C9D" w:rsidRDefault="00AB7C9D">
            <w:pPr>
              <w:jc w:val="right"/>
              <w:outlineLvl w:val="5"/>
              <w:rPr>
                <w:color w:val="000000"/>
                <w:sz w:val="16"/>
                <w:szCs w:val="16"/>
              </w:rPr>
            </w:pPr>
            <w:r>
              <w:rPr>
                <w:color w:val="000000"/>
                <w:sz w:val="16"/>
                <w:szCs w:val="16"/>
              </w:rPr>
              <w:t>821,30000</w:t>
            </w:r>
          </w:p>
        </w:tc>
      </w:tr>
      <w:tr w:rsidR="00AB7C9D" w14:paraId="70BB861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D881C18" w14:textId="77777777" w:rsidR="00AB7C9D" w:rsidRDefault="00AB7C9D">
            <w:pPr>
              <w:outlineLvl w:val="4"/>
              <w:rPr>
                <w:color w:val="000000"/>
                <w:sz w:val="16"/>
                <w:szCs w:val="16"/>
              </w:rPr>
            </w:pPr>
            <w:r>
              <w:rPr>
                <w:color w:val="000000"/>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w:t>
            </w:r>
            <w:r>
              <w:rPr>
                <w:color w:val="000000"/>
                <w:sz w:val="16"/>
                <w:szCs w:val="16"/>
              </w:rPr>
              <w:lastRenderedPageBreak/>
              <w:t>новного общего и среднего общего образования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9AA9497"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01356D3" w14:textId="77777777" w:rsidR="00AB7C9D" w:rsidRDefault="00AB7C9D">
            <w:pPr>
              <w:jc w:val="center"/>
              <w:outlineLvl w:val="4"/>
              <w:rPr>
                <w:color w:val="000000"/>
                <w:sz w:val="16"/>
                <w:szCs w:val="16"/>
              </w:rPr>
            </w:pPr>
            <w:r>
              <w:rPr>
                <w:color w:val="000000"/>
                <w:sz w:val="16"/>
                <w:szCs w:val="16"/>
              </w:rPr>
              <w:t>0110370570</w:t>
            </w:r>
          </w:p>
        </w:tc>
        <w:tc>
          <w:tcPr>
            <w:tcW w:w="576" w:type="dxa"/>
            <w:tcBorders>
              <w:top w:val="single" w:sz="4" w:space="0" w:color="auto"/>
              <w:left w:val="single" w:sz="4" w:space="0" w:color="auto"/>
              <w:bottom w:val="single" w:sz="4" w:space="0" w:color="auto"/>
              <w:right w:val="single" w:sz="4" w:space="0" w:color="auto"/>
            </w:tcBorders>
            <w:noWrap/>
            <w:hideMark/>
          </w:tcPr>
          <w:p w14:paraId="00F69AB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99616E" w14:textId="77777777" w:rsidR="00AB7C9D" w:rsidRDefault="00AB7C9D">
            <w:pPr>
              <w:jc w:val="right"/>
              <w:outlineLvl w:val="4"/>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0A3B7407" w14:textId="77777777" w:rsidR="00AB7C9D" w:rsidRDefault="00AB7C9D">
            <w:pPr>
              <w:jc w:val="right"/>
              <w:outlineLvl w:val="4"/>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25DED5C4" w14:textId="77777777" w:rsidR="00AB7C9D" w:rsidRDefault="00AB7C9D">
            <w:pPr>
              <w:jc w:val="right"/>
              <w:outlineLvl w:val="4"/>
              <w:rPr>
                <w:color w:val="000000"/>
                <w:sz w:val="16"/>
                <w:szCs w:val="16"/>
              </w:rPr>
            </w:pPr>
            <w:r>
              <w:rPr>
                <w:color w:val="000000"/>
                <w:sz w:val="16"/>
                <w:szCs w:val="16"/>
              </w:rPr>
              <w:t>71,00000</w:t>
            </w:r>
          </w:p>
        </w:tc>
      </w:tr>
      <w:tr w:rsidR="00AB7C9D" w14:paraId="580D990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514141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E54B52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2B6E62D" w14:textId="77777777" w:rsidR="00AB7C9D" w:rsidRDefault="00AB7C9D">
            <w:pPr>
              <w:jc w:val="center"/>
              <w:outlineLvl w:val="5"/>
              <w:rPr>
                <w:color w:val="000000"/>
                <w:sz w:val="16"/>
                <w:szCs w:val="16"/>
              </w:rPr>
            </w:pPr>
            <w:r>
              <w:rPr>
                <w:color w:val="000000"/>
                <w:sz w:val="16"/>
                <w:szCs w:val="16"/>
              </w:rPr>
              <w:t>0110370570</w:t>
            </w:r>
          </w:p>
        </w:tc>
        <w:tc>
          <w:tcPr>
            <w:tcW w:w="576" w:type="dxa"/>
            <w:tcBorders>
              <w:top w:val="single" w:sz="4" w:space="0" w:color="auto"/>
              <w:left w:val="single" w:sz="4" w:space="0" w:color="auto"/>
              <w:bottom w:val="single" w:sz="4" w:space="0" w:color="auto"/>
              <w:right w:val="single" w:sz="4" w:space="0" w:color="auto"/>
            </w:tcBorders>
            <w:noWrap/>
            <w:hideMark/>
          </w:tcPr>
          <w:p w14:paraId="5DA8FEA0"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73D1565" w14:textId="77777777" w:rsidR="00AB7C9D" w:rsidRDefault="00AB7C9D">
            <w:pPr>
              <w:jc w:val="right"/>
              <w:outlineLvl w:val="5"/>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3D6A924B" w14:textId="77777777" w:rsidR="00AB7C9D" w:rsidRDefault="00AB7C9D">
            <w:pPr>
              <w:jc w:val="right"/>
              <w:outlineLvl w:val="5"/>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3C7B0F7A" w14:textId="77777777" w:rsidR="00AB7C9D" w:rsidRDefault="00AB7C9D">
            <w:pPr>
              <w:jc w:val="right"/>
              <w:outlineLvl w:val="5"/>
              <w:rPr>
                <w:color w:val="000000"/>
                <w:sz w:val="16"/>
                <w:szCs w:val="16"/>
              </w:rPr>
            </w:pPr>
            <w:r>
              <w:rPr>
                <w:color w:val="000000"/>
                <w:sz w:val="16"/>
                <w:szCs w:val="16"/>
              </w:rPr>
              <w:t>71,00000</w:t>
            </w:r>
          </w:p>
        </w:tc>
      </w:tr>
      <w:tr w:rsidR="00AB7C9D" w14:paraId="098FD8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CB590D8" w14:textId="77777777" w:rsidR="00AB7C9D" w:rsidRDefault="00AB7C9D">
            <w:pPr>
              <w:outlineLvl w:val="4"/>
              <w:rPr>
                <w:color w:val="000000"/>
                <w:sz w:val="16"/>
                <w:szCs w:val="16"/>
              </w:rPr>
            </w:pPr>
            <w:r>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6" w:type="dxa"/>
            <w:tcBorders>
              <w:top w:val="single" w:sz="4" w:space="0" w:color="auto"/>
              <w:left w:val="single" w:sz="4" w:space="0" w:color="auto"/>
              <w:bottom w:val="single" w:sz="4" w:space="0" w:color="auto"/>
              <w:right w:val="single" w:sz="4" w:space="0" w:color="auto"/>
            </w:tcBorders>
            <w:noWrap/>
            <w:hideMark/>
          </w:tcPr>
          <w:p w14:paraId="7C827160"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34477F2" w14:textId="77777777" w:rsidR="00AB7C9D" w:rsidRDefault="00AB7C9D">
            <w:pPr>
              <w:jc w:val="center"/>
              <w:outlineLvl w:val="4"/>
              <w:rPr>
                <w:color w:val="000000"/>
                <w:sz w:val="16"/>
                <w:szCs w:val="16"/>
              </w:rPr>
            </w:pPr>
            <w:r>
              <w:rPr>
                <w:color w:val="000000"/>
                <w:sz w:val="16"/>
                <w:szCs w:val="16"/>
              </w:rPr>
              <w:t>01103L3041</w:t>
            </w:r>
          </w:p>
        </w:tc>
        <w:tc>
          <w:tcPr>
            <w:tcW w:w="576" w:type="dxa"/>
            <w:tcBorders>
              <w:top w:val="single" w:sz="4" w:space="0" w:color="auto"/>
              <w:left w:val="single" w:sz="4" w:space="0" w:color="auto"/>
              <w:bottom w:val="single" w:sz="4" w:space="0" w:color="auto"/>
              <w:right w:val="single" w:sz="4" w:space="0" w:color="auto"/>
            </w:tcBorders>
            <w:noWrap/>
            <w:hideMark/>
          </w:tcPr>
          <w:p w14:paraId="64BA535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1CBF18" w14:textId="77777777" w:rsidR="00AB7C9D" w:rsidRDefault="00AB7C9D">
            <w:pPr>
              <w:jc w:val="right"/>
              <w:outlineLvl w:val="4"/>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78DBF147" w14:textId="77777777" w:rsidR="00AB7C9D" w:rsidRDefault="00AB7C9D">
            <w:pPr>
              <w:jc w:val="right"/>
              <w:outlineLvl w:val="4"/>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28C430C6" w14:textId="77777777" w:rsidR="00AB7C9D" w:rsidRDefault="00AB7C9D">
            <w:pPr>
              <w:jc w:val="right"/>
              <w:outlineLvl w:val="4"/>
              <w:rPr>
                <w:color w:val="000000"/>
                <w:sz w:val="16"/>
                <w:szCs w:val="16"/>
              </w:rPr>
            </w:pPr>
            <w:r>
              <w:rPr>
                <w:color w:val="000000"/>
                <w:sz w:val="16"/>
                <w:szCs w:val="16"/>
              </w:rPr>
              <w:t>3 167,40000</w:t>
            </w:r>
          </w:p>
        </w:tc>
      </w:tr>
      <w:tr w:rsidR="00AB7C9D" w14:paraId="110986A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790A6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49177F9"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BB461D9" w14:textId="77777777" w:rsidR="00AB7C9D" w:rsidRDefault="00AB7C9D">
            <w:pPr>
              <w:jc w:val="center"/>
              <w:outlineLvl w:val="5"/>
              <w:rPr>
                <w:color w:val="000000"/>
                <w:sz w:val="16"/>
                <w:szCs w:val="16"/>
              </w:rPr>
            </w:pPr>
            <w:r>
              <w:rPr>
                <w:color w:val="000000"/>
                <w:sz w:val="16"/>
                <w:szCs w:val="16"/>
              </w:rPr>
              <w:t>01103L3041</w:t>
            </w:r>
          </w:p>
        </w:tc>
        <w:tc>
          <w:tcPr>
            <w:tcW w:w="576" w:type="dxa"/>
            <w:tcBorders>
              <w:top w:val="single" w:sz="4" w:space="0" w:color="auto"/>
              <w:left w:val="single" w:sz="4" w:space="0" w:color="auto"/>
              <w:bottom w:val="single" w:sz="4" w:space="0" w:color="auto"/>
              <w:right w:val="single" w:sz="4" w:space="0" w:color="auto"/>
            </w:tcBorders>
            <w:noWrap/>
            <w:hideMark/>
          </w:tcPr>
          <w:p w14:paraId="621AAC3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44E2A94" w14:textId="77777777" w:rsidR="00AB7C9D" w:rsidRDefault="00AB7C9D">
            <w:pPr>
              <w:jc w:val="right"/>
              <w:outlineLvl w:val="5"/>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35C42CC2" w14:textId="77777777" w:rsidR="00AB7C9D" w:rsidRDefault="00AB7C9D">
            <w:pPr>
              <w:jc w:val="right"/>
              <w:outlineLvl w:val="5"/>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41F5E2C5" w14:textId="77777777" w:rsidR="00AB7C9D" w:rsidRDefault="00AB7C9D">
            <w:pPr>
              <w:jc w:val="right"/>
              <w:outlineLvl w:val="5"/>
              <w:rPr>
                <w:color w:val="000000"/>
                <w:sz w:val="16"/>
                <w:szCs w:val="16"/>
              </w:rPr>
            </w:pPr>
            <w:r>
              <w:rPr>
                <w:color w:val="000000"/>
                <w:sz w:val="16"/>
                <w:szCs w:val="16"/>
              </w:rPr>
              <w:t>3 167,40000</w:t>
            </w:r>
          </w:p>
        </w:tc>
      </w:tr>
      <w:tr w:rsidR="00AB7C9D" w14:paraId="48D2C10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5802590" w14:textId="77777777" w:rsidR="00AB7C9D" w:rsidRDefault="00AB7C9D">
            <w:pPr>
              <w:outlineLvl w:val="3"/>
              <w:rPr>
                <w:color w:val="000000"/>
                <w:sz w:val="16"/>
                <w:szCs w:val="16"/>
              </w:rPr>
            </w:pPr>
            <w:r>
              <w:rPr>
                <w:color w:val="000000"/>
                <w:sz w:val="16"/>
                <w:szCs w:val="16"/>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76" w:type="dxa"/>
            <w:tcBorders>
              <w:top w:val="single" w:sz="4" w:space="0" w:color="auto"/>
              <w:left w:val="single" w:sz="4" w:space="0" w:color="auto"/>
              <w:bottom w:val="single" w:sz="4" w:space="0" w:color="auto"/>
              <w:right w:val="single" w:sz="4" w:space="0" w:color="auto"/>
            </w:tcBorders>
            <w:noWrap/>
            <w:hideMark/>
          </w:tcPr>
          <w:p w14:paraId="102DDE2E"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AB14E85" w14:textId="77777777" w:rsidR="00AB7C9D" w:rsidRDefault="00AB7C9D">
            <w:pPr>
              <w:jc w:val="center"/>
              <w:outlineLvl w:val="3"/>
              <w:rPr>
                <w:color w:val="000000"/>
                <w:sz w:val="16"/>
                <w:szCs w:val="16"/>
              </w:rPr>
            </w:pPr>
            <w:r>
              <w:rPr>
                <w:color w:val="000000"/>
                <w:sz w:val="16"/>
                <w:szCs w:val="16"/>
              </w:rPr>
              <w:t>0110400000</w:t>
            </w:r>
          </w:p>
        </w:tc>
        <w:tc>
          <w:tcPr>
            <w:tcW w:w="576" w:type="dxa"/>
            <w:tcBorders>
              <w:top w:val="single" w:sz="4" w:space="0" w:color="auto"/>
              <w:left w:val="single" w:sz="4" w:space="0" w:color="auto"/>
              <w:bottom w:val="single" w:sz="4" w:space="0" w:color="auto"/>
              <w:right w:val="single" w:sz="4" w:space="0" w:color="auto"/>
            </w:tcBorders>
            <w:noWrap/>
            <w:hideMark/>
          </w:tcPr>
          <w:p w14:paraId="0F1E2CE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ADFCBB" w14:textId="77777777" w:rsidR="00AB7C9D" w:rsidRDefault="00AB7C9D">
            <w:pPr>
              <w:jc w:val="right"/>
              <w:outlineLvl w:val="3"/>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14C53EBE" w14:textId="77777777" w:rsidR="00AB7C9D" w:rsidRDefault="00AB7C9D">
            <w:pPr>
              <w:jc w:val="right"/>
              <w:outlineLvl w:val="3"/>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6E04CA53" w14:textId="77777777" w:rsidR="00AB7C9D" w:rsidRDefault="00AB7C9D">
            <w:pPr>
              <w:jc w:val="right"/>
              <w:outlineLvl w:val="3"/>
              <w:rPr>
                <w:color w:val="000000"/>
                <w:sz w:val="16"/>
                <w:szCs w:val="16"/>
              </w:rPr>
            </w:pPr>
            <w:r>
              <w:rPr>
                <w:color w:val="000000"/>
                <w:sz w:val="16"/>
                <w:szCs w:val="16"/>
              </w:rPr>
              <w:t>60,00000</w:t>
            </w:r>
          </w:p>
        </w:tc>
      </w:tr>
      <w:tr w:rsidR="00AB7C9D" w14:paraId="3533E63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844BC9B" w14:textId="77777777" w:rsidR="00AB7C9D" w:rsidRDefault="00AB7C9D">
            <w:pPr>
              <w:outlineLvl w:val="4"/>
              <w:rPr>
                <w:color w:val="000000"/>
                <w:sz w:val="16"/>
                <w:szCs w:val="16"/>
              </w:rPr>
            </w:pPr>
            <w:r>
              <w:rPr>
                <w:color w:val="000000"/>
                <w:sz w:val="16"/>
                <w:szCs w:val="16"/>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0045894"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1C7108A" w14:textId="77777777" w:rsidR="00AB7C9D" w:rsidRDefault="00AB7C9D">
            <w:pPr>
              <w:jc w:val="center"/>
              <w:outlineLvl w:val="4"/>
              <w:rPr>
                <w:color w:val="000000"/>
                <w:sz w:val="16"/>
                <w:szCs w:val="16"/>
              </w:rPr>
            </w:pPr>
            <w:r>
              <w:rPr>
                <w:color w:val="000000"/>
                <w:sz w:val="16"/>
                <w:szCs w:val="16"/>
              </w:rPr>
              <w:t>0110475320</w:t>
            </w:r>
          </w:p>
        </w:tc>
        <w:tc>
          <w:tcPr>
            <w:tcW w:w="576" w:type="dxa"/>
            <w:tcBorders>
              <w:top w:val="single" w:sz="4" w:space="0" w:color="auto"/>
              <w:left w:val="single" w:sz="4" w:space="0" w:color="auto"/>
              <w:bottom w:val="single" w:sz="4" w:space="0" w:color="auto"/>
              <w:right w:val="single" w:sz="4" w:space="0" w:color="auto"/>
            </w:tcBorders>
            <w:noWrap/>
            <w:hideMark/>
          </w:tcPr>
          <w:p w14:paraId="6CD251C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9727DD" w14:textId="77777777" w:rsidR="00AB7C9D" w:rsidRDefault="00AB7C9D">
            <w:pPr>
              <w:jc w:val="right"/>
              <w:outlineLvl w:val="4"/>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50E11F87" w14:textId="77777777" w:rsidR="00AB7C9D" w:rsidRDefault="00AB7C9D">
            <w:pPr>
              <w:jc w:val="right"/>
              <w:outlineLvl w:val="4"/>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67835A81" w14:textId="77777777" w:rsidR="00AB7C9D" w:rsidRDefault="00AB7C9D">
            <w:pPr>
              <w:jc w:val="right"/>
              <w:outlineLvl w:val="4"/>
              <w:rPr>
                <w:color w:val="000000"/>
                <w:sz w:val="16"/>
                <w:szCs w:val="16"/>
              </w:rPr>
            </w:pPr>
            <w:r>
              <w:rPr>
                <w:color w:val="000000"/>
                <w:sz w:val="16"/>
                <w:szCs w:val="16"/>
              </w:rPr>
              <w:t>60,00000</w:t>
            </w:r>
          </w:p>
        </w:tc>
      </w:tr>
      <w:tr w:rsidR="00AB7C9D" w14:paraId="60C27C6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314E17F"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31B7A1C"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0286E20" w14:textId="77777777" w:rsidR="00AB7C9D" w:rsidRDefault="00AB7C9D">
            <w:pPr>
              <w:jc w:val="center"/>
              <w:outlineLvl w:val="5"/>
              <w:rPr>
                <w:color w:val="000000"/>
                <w:sz w:val="16"/>
                <w:szCs w:val="16"/>
              </w:rPr>
            </w:pPr>
            <w:r>
              <w:rPr>
                <w:color w:val="000000"/>
                <w:sz w:val="16"/>
                <w:szCs w:val="16"/>
              </w:rPr>
              <w:t>0110475320</w:t>
            </w:r>
          </w:p>
        </w:tc>
        <w:tc>
          <w:tcPr>
            <w:tcW w:w="576" w:type="dxa"/>
            <w:tcBorders>
              <w:top w:val="single" w:sz="4" w:space="0" w:color="auto"/>
              <w:left w:val="single" w:sz="4" w:space="0" w:color="auto"/>
              <w:bottom w:val="single" w:sz="4" w:space="0" w:color="auto"/>
              <w:right w:val="single" w:sz="4" w:space="0" w:color="auto"/>
            </w:tcBorders>
            <w:noWrap/>
            <w:hideMark/>
          </w:tcPr>
          <w:p w14:paraId="2A156F1C"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3544278" w14:textId="77777777" w:rsidR="00AB7C9D" w:rsidRDefault="00AB7C9D">
            <w:pPr>
              <w:jc w:val="right"/>
              <w:outlineLvl w:val="5"/>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2286A76C" w14:textId="77777777" w:rsidR="00AB7C9D" w:rsidRDefault="00AB7C9D">
            <w:pPr>
              <w:jc w:val="right"/>
              <w:outlineLvl w:val="5"/>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22D1AC0F" w14:textId="77777777" w:rsidR="00AB7C9D" w:rsidRDefault="00AB7C9D">
            <w:pPr>
              <w:jc w:val="right"/>
              <w:outlineLvl w:val="5"/>
              <w:rPr>
                <w:color w:val="000000"/>
                <w:sz w:val="16"/>
                <w:szCs w:val="16"/>
              </w:rPr>
            </w:pPr>
            <w:r>
              <w:rPr>
                <w:color w:val="000000"/>
                <w:sz w:val="16"/>
                <w:szCs w:val="16"/>
              </w:rPr>
              <w:t>60,00000</w:t>
            </w:r>
          </w:p>
        </w:tc>
      </w:tr>
      <w:tr w:rsidR="00AB7C9D" w14:paraId="3DED634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02BB47E" w14:textId="77777777" w:rsidR="00AB7C9D" w:rsidRDefault="00AB7C9D">
            <w:pPr>
              <w:outlineLvl w:val="2"/>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47B81246" w14:textId="77777777" w:rsidR="00AB7C9D" w:rsidRDefault="00AB7C9D">
            <w:pPr>
              <w:jc w:val="center"/>
              <w:outlineLvl w:val="2"/>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BA1F2B9"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0EE9A79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CFBDA6" w14:textId="77777777" w:rsidR="00AB7C9D" w:rsidRDefault="00AB7C9D">
            <w:pPr>
              <w:jc w:val="right"/>
              <w:outlineLvl w:val="2"/>
              <w:rPr>
                <w:color w:val="000000"/>
                <w:sz w:val="16"/>
                <w:szCs w:val="16"/>
              </w:rPr>
            </w:pPr>
            <w:r>
              <w:rPr>
                <w:color w:val="000000"/>
                <w:sz w:val="16"/>
                <w:szCs w:val="16"/>
              </w:rPr>
              <w:t>73 343,56000</w:t>
            </w:r>
          </w:p>
        </w:tc>
        <w:tc>
          <w:tcPr>
            <w:tcW w:w="1470" w:type="dxa"/>
            <w:tcBorders>
              <w:top w:val="single" w:sz="4" w:space="0" w:color="auto"/>
              <w:left w:val="single" w:sz="4" w:space="0" w:color="auto"/>
              <w:bottom w:val="single" w:sz="4" w:space="0" w:color="auto"/>
              <w:right w:val="single" w:sz="4" w:space="0" w:color="auto"/>
            </w:tcBorders>
            <w:noWrap/>
            <w:hideMark/>
          </w:tcPr>
          <w:p w14:paraId="20AB6911" w14:textId="77777777" w:rsidR="00AB7C9D" w:rsidRDefault="00AB7C9D">
            <w:pPr>
              <w:jc w:val="right"/>
              <w:outlineLvl w:val="2"/>
              <w:rPr>
                <w:color w:val="000000"/>
                <w:sz w:val="16"/>
                <w:szCs w:val="16"/>
              </w:rPr>
            </w:pPr>
            <w:r>
              <w:rPr>
                <w:color w:val="000000"/>
                <w:sz w:val="16"/>
                <w:szCs w:val="16"/>
              </w:rPr>
              <w:t>73 195,44000</w:t>
            </w:r>
          </w:p>
        </w:tc>
        <w:tc>
          <w:tcPr>
            <w:tcW w:w="1470" w:type="dxa"/>
            <w:tcBorders>
              <w:top w:val="single" w:sz="4" w:space="0" w:color="auto"/>
              <w:left w:val="single" w:sz="4" w:space="0" w:color="auto"/>
              <w:bottom w:val="single" w:sz="4" w:space="0" w:color="auto"/>
              <w:right w:val="single" w:sz="4" w:space="0" w:color="auto"/>
            </w:tcBorders>
            <w:noWrap/>
            <w:hideMark/>
          </w:tcPr>
          <w:p w14:paraId="6AEA69E5" w14:textId="77777777" w:rsidR="00AB7C9D" w:rsidRDefault="00AB7C9D">
            <w:pPr>
              <w:jc w:val="right"/>
              <w:outlineLvl w:val="2"/>
              <w:rPr>
                <w:color w:val="000000"/>
                <w:sz w:val="16"/>
                <w:szCs w:val="16"/>
              </w:rPr>
            </w:pPr>
            <w:r>
              <w:rPr>
                <w:color w:val="000000"/>
                <w:sz w:val="16"/>
                <w:szCs w:val="16"/>
              </w:rPr>
              <w:t>73 205,24000</w:t>
            </w:r>
          </w:p>
        </w:tc>
      </w:tr>
      <w:tr w:rsidR="00AB7C9D" w14:paraId="5BDB8B7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706D357" w14:textId="77777777" w:rsidR="00AB7C9D" w:rsidRDefault="00AB7C9D">
            <w:pPr>
              <w:outlineLvl w:val="3"/>
              <w:rPr>
                <w:color w:val="000000"/>
                <w:sz w:val="16"/>
                <w:szCs w:val="16"/>
              </w:rPr>
            </w:pPr>
            <w:r>
              <w:rPr>
                <w:color w:val="000000"/>
                <w:sz w:val="16"/>
                <w:szCs w:val="16"/>
              </w:rPr>
              <w:t>Обеспечение выполнения муниципальных заданий</w:t>
            </w:r>
          </w:p>
        </w:tc>
        <w:tc>
          <w:tcPr>
            <w:tcW w:w="576" w:type="dxa"/>
            <w:tcBorders>
              <w:top w:val="single" w:sz="4" w:space="0" w:color="auto"/>
              <w:left w:val="single" w:sz="4" w:space="0" w:color="auto"/>
              <w:bottom w:val="single" w:sz="4" w:space="0" w:color="auto"/>
              <w:right w:val="single" w:sz="4" w:space="0" w:color="auto"/>
            </w:tcBorders>
            <w:noWrap/>
            <w:hideMark/>
          </w:tcPr>
          <w:p w14:paraId="3BE6990E"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88A8FDF" w14:textId="77777777" w:rsidR="00AB7C9D" w:rsidRDefault="00AB7C9D">
            <w:pPr>
              <w:jc w:val="center"/>
              <w:outlineLvl w:val="3"/>
              <w:rPr>
                <w:color w:val="000000"/>
                <w:sz w:val="16"/>
                <w:szCs w:val="16"/>
              </w:rPr>
            </w:pPr>
            <w:r>
              <w:rPr>
                <w:color w:val="000000"/>
                <w:sz w:val="16"/>
                <w:szCs w:val="16"/>
              </w:rPr>
              <w:t>0150100000</w:t>
            </w:r>
          </w:p>
        </w:tc>
        <w:tc>
          <w:tcPr>
            <w:tcW w:w="576" w:type="dxa"/>
            <w:tcBorders>
              <w:top w:val="single" w:sz="4" w:space="0" w:color="auto"/>
              <w:left w:val="single" w:sz="4" w:space="0" w:color="auto"/>
              <w:bottom w:val="single" w:sz="4" w:space="0" w:color="auto"/>
              <w:right w:val="single" w:sz="4" w:space="0" w:color="auto"/>
            </w:tcBorders>
            <w:noWrap/>
            <w:hideMark/>
          </w:tcPr>
          <w:p w14:paraId="16BE131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EE175E" w14:textId="77777777" w:rsidR="00AB7C9D" w:rsidRDefault="00AB7C9D">
            <w:pPr>
              <w:jc w:val="right"/>
              <w:outlineLvl w:val="3"/>
              <w:rPr>
                <w:color w:val="000000"/>
                <w:sz w:val="16"/>
                <w:szCs w:val="16"/>
              </w:rPr>
            </w:pPr>
            <w:r>
              <w:rPr>
                <w:color w:val="000000"/>
                <w:sz w:val="16"/>
                <w:szCs w:val="16"/>
              </w:rPr>
              <w:t>18 049,60000</w:t>
            </w:r>
          </w:p>
        </w:tc>
        <w:tc>
          <w:tcPr>
            <w:tcW w:w="1470" w:type="dxa"/>
            <w:tcBorders>
              <w:top w:val="single" w:sz="4" w:space="0" w:color="auto"/>
              <w:left w:val="single" w:sz="4" w:space="0" w:color="auto"/>
              <w:bottom w:val="single" w:sz="4" w:space="0" w:color="auto"/>
              <w:right w:val="single" w:sz="4" w:space="0" w:color="auto"/>
            </w:tcBorders>
            <w:noWrap/>
            <w:hideMark/>
          </w:tcPr>
          <w:p w14:paraId="0D0340BA" w14:textId="77777777" w:rsidR="00AB7C9D" w:rsidRDefault="00AB7C9D">
            <w:pPr>
              <w:jc w:val="right"/>
              <w:outlineLvl w:val="3"/>
              <w:rPr>
                <w:color w:val="000000"/>
                <w:sz w:val="16"/>
                <w:szCs w:val="16"/>
              </w:rPr>
            </w:pPr>
            <w:r>
              <w:rPr>
                <w:color w:val="000000"/>
                <w:sz w:val="16"/>
                <w:szCs w:val="16"/>
              </w:rPr>
              <w:t>18 049,60000</w:t>
            </w:r>
          </w:p>
        </w:tc>
        <w:tc>
          <w:tcPr>
            <w:tcW w:w="1470" w:type="dxa"/>
            <w:tcBorders>
              <w:top w:val="single" w:sz="4" w:space="0" w:color="auto"/>
              <w:left w:val="single" w:sz="4" w:space="0" w:color="auto"/>
              <w:bottom w:val="single" w:sz="4" w:space="0" w:color="auto"/>
              <w:right w:val="single" w:sz="4" w:space="0" w:color="auto"/>
            </w:tcBorders>
            <w:noWrap/>
            <w:hideMark/>
          </w:tcPr>
          <w:p w14:paraId="50D6CF4D" w14:textId="77777777" w:rsidR="00AB7C9D" w:rsidRDefault="00AB7C9D">
            <w:pPr>
              <w:jc w:val="right"/>
              <w:outlineLvl w:val="3"/>
              <w:rPr>
                <w:color w:val="000000"/>
                <w:sz w:val="16"/>
                <w:szCs w:val="16"/>
              </w:rPr>
            </w:pPr>
            <w:r>
              <w:rPr>
                <w:color w:val="000000"/>
                <w:sz w:val="16"/>
                <w:szCs w:val="16"/>
              </w:rPr>
              <w:t>18 049,60000</w:t>
            </w:r>
          </w:p>
        </w:tc>
      </w:tr>
      <w:tr w:rsidR="00AB7C9D" w14:paraId="39E891C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836EC4" w14:textId="77777777" w:rsidR="00AB7C9D" w:rsidRDefault="00AB7C9D">
            <w:pPr>
              <w:outlineLvl w:val="4"/>
              <w:rPr>
                <w:color w:val="000000"/>
                <w:sz w:val="16"/>
                <w:szCs w:val="16"/>
              </w:rPr>
            </w:pPr>
            <w:r>
              <w:rPr>
                <w:color w:val="000000"/>
                <w:sz w:val="16"/>
                <w:szCs w:val="16"/>
              </w:rPr>
              <w:t>Обеспечение деятельности образовательных организаций, реализующих основные общеобразовательные программы</w:t>
            </w:r>
          </w:p>
        </w:tc>
        <w:tc>
          <w:tcPr>
            <w:tcW w:w="576" w:type="dxa"/>
            <w:tcBorders>
              <w:top w:val="single" w:sz="4" w:space="0" w:color="auto"/>
              <w:left w:val="single" w:sz="4" w:space="0" w:color="auto"/>
              <w:bottom w:val="single" w:sz="4" w:space="0" w:color="auto"/>
              <w:right w:val="single" w:sz="4" w:space="0" w:color="auto"/>
            </w:tcBorders>
            <w:noWrap/>
            <w:hideMark/>
          </w:tcPr>
          <w:p w14:paraId="1D3D10B3"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AB65F0B" w14:textId="77777777" w:rsidR="00AB7C9D" w:rsidRDefault="00AB7C9D">
            <w:pPr>
              <w:jc w:val="center"/>
              <w:outlineLvl w:val="4"/>
              <w:rPr>
                <w:color w:val="000000"/>
                <w:sz w:val="16"/>
                <w:szCs w:val="16"/>
              </w:rPr>
            </w:pPr>
            <w:r>
              <w:rPr>
                <w:color w:val="000000"/>
                <w:sz w:val="16"/>
                <w:szCs w:val="16"/>
              </w:rPr>
              <w:t>0150101220</w:t>
            </w:r>
          </w:p>
        </w:tc>
        <w:tc>
          <w:tcPr>
            <w:tcW w:w="576" w:type="dxa"/>
            <w:tcBorders>
              <w:top w:val="single" w:sz="4" w:space="0" w:color="auto"/>
              <w:left w:val="single" w:sz="4" w:space="0" w:color="auto"/>
              <w:bottom w:val="single" w:sz="4" w:space="0" w:color="auto"/>
              <w:right w:val="single" w:sz="4" w:space="0" w:color="auto"/>
            </w:tcBorders>
            <w:noWrap/>
            <w:hideMark/>
          </w:tcPr>
          <w:p w14:paraId="516915C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75DCB2" w14:textId="77777777" w:rsidR="00AB7C9D" w:rsidRDefault="00AB7C9D">
            <w:pPr>
              <w:jc w:val="right"/>
              <w:outlineLvl w:val="4"/>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0FA06B3D" w14:textId="77777777" w:rsidR="00AB7C9D" w:rsidRDefault="00AB7C9D">
            <w:pPr>
              <w:jc w:val="right"/>
              <w:outlineLvl w:val="4"/>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183EBD15" w14:textId="77777777" w:rsidR="00AB7C9D" w:rsidRDefault="00AB7C9D">
            <w:pPr>
              <w:jc w:val="right"/>
              <w:outlineLvl w:val="4"/>
              <w:rPr>
                <w:color w:val="000000"/>
                <w:sz w:val="16"/>
                <w:szCs w:val="16"/>
              </w:rPr>
            </w:pPr>
            <w:r>
              <w:rPr>
                <w:color w:val="000000"/>
                <w:sz w:val="16"/>
                <w:szCs w:val="16"/>
              </w:rPr>
              <w:t>8 221,50000</w:t>
            </w:r>
          </w:p>
        </w:tc>
      </w:tr>
      <w:tr w:rsidR="00AB7C9D" w14:paraId="6B45FB2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2CDC7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6121639"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EEB5881" w14:textId="77777777" w:rsidR="00AB7C9D" w:rsidRDefault="00AB7C9D">
            <w:pPr>
              <w:jc w:val="center"/>
              <w:outlineLvl w:val="5"/>
              <w:rPr>
                <w:color w:val="000000"/>
                <w:sz w:val="16"/>
                <w:szCs w:val="16"/>
              </w:rPr>
            </w:pPr>
            <w:r>
              <w:rPr>
                <w:color w:val="000000"/>
                <w:sz w:val="16"/>
                <w:szCs w:val="16"/>
              </w:rPr>
              <w:t>0150101220</w:t>
            </w:r>
          </w:p>
        </w:tc>
        <w:tc>
          <w:tcPr>
            <w:tcW w:w="576" w:type="dxa"/>
            <w:tcBorders>
              <w:top w:val="single" w:sz="4" w:space="0" w:color="auto"/>
              <w:left w:val="single" w:sz="4" w:space="0" w:color="auto"/>
              <w:bottom w:val="single" w:sz="4" w:space="0" w:color="auto"/>
              <w:right w:val="single" w:sz="4" w:space="0" w:color="auto"/>
            </w:tcBorders>
            <w:noWrap/>
            <w:hideMark/>
          </w:tcPr>
          <w:p w14:paraId="35AF37DD"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DFEDB73" w14:textId="77777777" w:rsidR="00AB7C9D" w:rsidRDefault="00AB7C9D">
            <w:pPr>
              <w:jc w:val="right"/>
              <w:outlineLvl w:val="5"/>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55358D2A" w14:textId="77777777" w:rsidR="00AB7C9D" w:rsidRDefault="00AB7C9D">
            <w:pPr>
              <w:jc w:val="right"/>
              <w:outlineLvl w:val="5"/>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02755B8E" w14:textId="77777777" w:rsidR="00AB7C9D" w:rsidRDefault="00AB7C9D">
            <w:pPr>
              <w:jc w:val="right"/>
              <w:outlineLvl w:val="5"/>
              <w:rPr>
                <w:color w:val="000000"/>
                <w:sz w:val="16"/>
                <w:szCs w:val="16"/>
              </w:rPr>
            </w:pPr>
            <w:r>
              <w:rPr>
                <w:color w:val="000000"/>
                <w:sz w:val="16"/>
                <w:szCs w:val="16"/>
              </w:rPr>
              <w:t>8 221,50000</w:t>
            </w:r>
          </w:p>
        </w:tc>
      </w:tr>
      <w:tr w:rsidR="00AB7C9D" w14:paraId="5F36A90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6C0D338"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E740A32"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4B80DF0" w14:textId="77777777" w:rsidR="00AB7C9D" w:rsidRDefault="00AB7C9D">
            <w:pPr>
              <w:jc w:val="center"/>
              <w:outlineLvl w:val="4"/>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43FB67A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EC39B94" w14:textId="77777777" w:rsidR="00AB7C9D" w:rsidRDefault="00AB7C9D">
            <w:pPr>
              <w:jc w:val="right"/>
              <w:outlineLvl w:val="4"/>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51343B8E" w14:textId="77777777" w:rsidR="00AB7C9D" w:rsidRDefault="00AB7C9D">
            <w:pPr>
              <w:jc w:val="right"/>
              <w:outlineLvl w:val="4"/>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5BDD98AA" w14:textId="77777777" w:rsidR="00AB7C9D" w:rsidRDefault="00AB7C9D">
            <w:pPr>
              <w:jc w:val="right"/>
              <w:outlineLvl w:val="4"/>
              <w:rPr>
                <w:color w:val="000000"/>
                <w:sz w:val="16"/>
                <w:szCs w:val="16"/>
              </w:rPr>
            </w:pPr>
            <w:r>
              <w:rPr>
                <w:color w:val="000000"/>
                <w:sz w:val="16"/>
                <w:szCs w:val="16"/>
              </w:rPr>
              <w:t>7 862,50000</w:t>
            </w:r>
          </w:p>
        </w:tc>
      </w:tr>
      <w:tr w:rsidR="00AB7C9D" w14:paraId="4AF52DE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EFFEB6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AF7AC08"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A8F9D47" w14:textId="77777777" w:rsidR="00AB7C9D" w:rsidRDefault="00AB7C9D">
            <w:pPr>
              <w:jc w:val="center"/>
              <w:outlineLvl w:val="5"/>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129175A0"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15A43E1" w14:textId="77777777" w:rsidR="00AB7C9D" w:rsidRDefault="00AB7C9D">
            <w:pPr>
              <w:jc w:val="right"/>
              <w:outlineLvl w:val="5"/>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2EEAF6E4" w14:textId="77777777" w:rsidR="00AB7C9D" w:rsidRDefault="00AB7C9D">
            <w:pPr>
              <w:jc w:val="right"/>
              <w:outlineLvl w:val="5"/>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070E4EE4" w14:textId="77777777" w:rsidR="00AB7C9D" w:rsidRDefault="00AB7C9D">
            <w:pPr>
              <w:jc w:val="right"/>
              <w:outlineLvl w:val="5"/>
              <w:rPr>
                <w:color w:val="000000"/>
                <w:sz w:val="16"/>
                <w:szCs w:val="16"/>
              </w:rPr>
            </w:pPr>
            <w:r>
              <w:rPr>
                <w:color w:val="000000"/>
                <w:sz w:val="16"/>
                <w:szCs w:val="16"/>
              </w:rPr>
              <w:t>7 862,50000</w:t>
            </w:r>
          </w:p>
        </w:tc>
      </w:tr>
      <w:tr w:rsidR="00AB7C9D" w14:paraId="00A82CA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AF01100"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6C90B69"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9C78FE4" w14:textId="77777777" w:rsidR="00AB7C9D" w:rsidRDefault="00AB7C9D">
            <w:pPr>
              <w:jc w:val="center"/>
              <w:outlineLvl w:val="4"/>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47E7E20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5D6722C" w14:textId="77777777" w:rsidR="00AB7C9D" w:rsidRDefault="00AB7C9D">
            <w:pPr>
              <w:jc w:val="right"/>
              <w:outlineLvl w:val="4"/>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2EE6B6BC" w14:textId="77777777" w:rsidR="00AB7C9D" w:rsidRDefault="00AB7C9D">
            <w:pPr>
              <w:jc w:val="right"/>
              <w:outlineLvl w:val="4"/>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63FD1F57" w14:textId="77777777" w:rsidR="00AB7C9D" w:rsidRDefault="00AB7C9D">
            <w:pPr>
              <w:jc w:val="right"/>
              <w:outlineLvl w:val="4"/>
              <w:rPr>
                <w:color w:val="000000"/>
                <w:sz w:val="16"/>
                <w:szCs w:val="16"/>
              </w:rPr>
            </w:pPr>
            <w:r>
              <w:rPr>
                <w:color w:val="000000"/>
                <w:sz w:val="16"/>
                <w:szCs w:val="16"/>
              </w:rPr>
              <w:t>1 965,60000</w:t>
            </w:r>
          </w:p>
        </w:tc>
      </w:tr>
      <w:tr w:rsidR="00AB7C9D" w14:paraId="0F19A00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EC64A5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81F3B4F"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133181F" w14:textId="77777777" w:rsidR="00AB7C9D" w:rsidRDefault="00AB7C9D">
            <w:pPr>
              <w:jc w:val="center"/>
              <w:outlineLvl w:val="5"/>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30312F9C"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9FC3F0C" w14:textId="77777777" w:rsidR="00AB7C9D" w:rsidRDefault="00AB7C9D">
            <w:pPr>
              <w:jc w:val="right"/>
              <w:outlineLvl w:val="5"/>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0D0BA53A" w14:textId="77777777" w:rsidR="00AB7C9D" w:rsidRDefault="00AB7C9D">
            <w:pPr>
              <w:jc w:val="right"/>
              <w:outlineLvl w:val="5"/>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12CE4AD6" w14:textId="77777777" w:rsidR="00AB7C9D" w:rsidRDefault="00AB7C9D">
            <w:pPr>
              <w:jc w:val="right"/>
              <w:outlineLvl w:val="5"/>
              <w:rPr>
                <w:color w:val="000000"/>
                <w:sz w:val="16"/>
                <w:szCs w:val="16"/>
              </w:rPr>
            </w:pPr>
            <w:r>
              <w:rPr>
                <w:color w:val="000000"/>
                <w:sz w:val="16"/>
                <w:szCs w:val="16"/>
              </w:rPr>
              <w:t>1 965,60000</w:t>
            </w:r>
          </w:p>
        </w:tc>
      </w:tr>
      <w:tr w:rsidR="00AB7C9D" w14:paraId="59E6020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51CED6E"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21CD7A57"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2DB2C3A"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0D3C97F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89FCCD4" w14:textId="77777777" w:rsidR="00AB7C9D" w:rsidRDefault="00AB7C9D">
            <w:pPr>
              <w:jc w:val="right"/>
              <w:outlineLvl w:val="3"/>
              <w:rPr>
                <w:color w:val="000000"/>
                <w:sz w:val="16"/>
                <w:szCs w:val="16"/>
              </w:rPr>
            </w:pPr>
            <w:r>
              <w:rPr>
                <w:color w:val="000000"/>
                <w:sz w:val="16"/>
                <w:szCs w:val="16"/>
              </w:rPr>
              <w:t>48 354,40000</w:t>
            </w:r>
          </w:p>
        </w:tc>
        <w:tc>
          <w:tcPr>
            <w:tcW w:w="1470" w:type="dxa"/>
            <w:tcBorders>
              <w:top w:val="single" w:sz="4" w:space="0" w:color="auto"/>
              <w:left w:val="single" w:sz="4" w:space="0" w:color="auto"/>
              <w:bottom w:val="single" w:sz="4" w:space="0" w:color="auto"/>
              <w:right w:val="single" w:sz="4" w:space="0" w:color="auto"/>
            </w:tcBorders>
            <w:noWrap/>
            <w:hideMark/>
          </w:tcPr>
          <w:p w14:paraId="5581CDE3" w14:textId="77777777" w:rsidR="00AB7C9D" w:rsidRDefault="00AB7C9D">
            <w:pPr>
              <w:jc w:val="right"/>
              <w:outlineLvl w:val="3"/>
              <w:rPr>
                <w:color w:val="000000"/>
                <w:sz w:val="16"/>
                <w:szCs w:val="16"/>
              </w:rPr>
            </w:pPr>
            <w:r>
              <w:rPr>
                <w:color w:val="000000"/>
                <w:sz w:val="16"/>
                <w:szCs w:val="16"/>
              </w:rPr>
              <w:t>48 354,40000</w:t>
            </w:r>
          </w:p>
        </w:tc>
        <w:tc>
          <w:tcPr>
            <w:tcW w:w="1470" w:type="dxa"/>
            <w:tcBorders>
              <w:top w:val="single" w:sz="4" w:space="0" w:color="auto"/>
              <w:left w:val="single" w:sz="4" w:space="0" w:color="auto"/>
              <w:bottom w:val="single" w:sz="4" w:space="0" w:color="auto"/>
              <w:right w:val="single" w:sz="4" w:space="0" w:color="auto"/>
            </w:tcBorders>
            <w:noWrap/>
            <w:hideMark/>
          </w:tcPr>
          <w:p w14:paraId="6FC45461" w14:textId="77777777" w:rsidR="00AB7C9D" w:rsidRDefault="00AB7C9D">
            <w:pPr>
              <w:jc w:val="right"/>
              <w:outlineLvl w:val="3"/>
              <w:rPr>
                <w:color w:val="000000"/>
                <w:sz w:val="16"/>
                <w:szCs w:val="16"/>
              </w:rPr>
            </w:pPr>
            <w:r>
              <w:rPr>
                <w:color w:val="000000"/>
                <w:sz w:val="16"/>
                <w:szCs w:val="16"/>
              </w:rPr>
              <w:t>48 354,40000</w:t>
            </w:r>
          </w:p>
        </w:tc>
      </w:tr>
      <w:tr w:rsidR="00AB7C9D" w14:paraId="4240CC2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E98D74" w14:textId="77777777" w:rsidR="00AB7C9D" w:rsidRDefault="00AB7C9D">
            <w:pPr>
              <w:outlineLvl w:val="4"/>
              <w:rPr>
                <w:color w:val="000000"/>
                <w:sz w:val="16"/>
                <w:szCs w:val="16"/>
              </w:rPr>
            </w:pP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w:t>
            </w:r>
            <w:r>
              <w:rPr>
                <w:color w:val="000000"/>
                <w:sz w:val="16"/>
                <w:szCs w:val="16"/>
              </w:rPr>
              <w:lastRenderedPageBreak/>
              <w:t>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5E48817" w14:textId="77777777" w:rsidR="00AB7C9D" w:rsidRDefault="00AB7C9D">
            <w:pPr>
              <w:jc w:val="center"/>
              <w:outlineLvl w:val="4"/>
              <w:rPr>
                <w:color w:val="000000"/>
                <w:sz w:val="16"/>
                <w:szCs w:val="16"/>
              </w:rPr>
            </w:pPr>
            <w:r>
              <w:rPr>
                <w:color w:val="000000"/>
                <w:sz w:val="16"/>
                <w:szCs w:val="16"/>
              </w:rPr>
              <w:lastRenderedPageBreak/>
              <w:t>0702</w:t>
            </w:r>
          </w:p>
        </w:tc>
        <w:tc>
          <w:tcPr>
            <w:tcW w:w="1212" w:type="dxa"/>
            <w:tcBorders>
              <w:top w:val="single" w:sz="4" w:space="0" w:color="auto"/>
              <w:left w:val="single" w:sz="4" w:space="0" w:color="auto"/>
              <w:bottom w:val="single" w:sz="4" w:space="0" w:color="auto"/>
              <w:right w:val="single" w:sz="4" w:space="0" w:color="auto"/>
            </w:tcBorders>
            <w:noWrap/>
            <w:hideMark/>
          </w:tcPr>
          <w:p w14:paraId="2B4591E1" w14:textId="77777777" w:rsidR="00AB7C9D" w:rsidRDefault="00AB7C9D">
            <w:pPr>
              <w:jc w:val="center"/>
              <w:outlineLvl w:val="4"/>
              <w:rPr>
                <w:color w:val="000000"/>
                <w:sz w:val="16"/>
                <w:szCs w:val="16"/>
              </w:rPr>
            </w:pPr>
            <w:r>
              <w:rPr>
                <w:color w:val="000000"/>
                <w:sz w:val="16"/>
                <w:szCs w:val="16"/>
              </w:rPr>
              <w:t>0150270040</w:t>
            </w:r>
          </w:p>
        </w:tc>
        <w:tc>
          <w:tcPr>
            <w:tcW w:w="576" w:type="dxa"/>
            <w:tcBorders>
              <w:top w:val="single" w:sz="4" w:space="0" w:color="auto"/>
              <w:left w:val="single" w:sz="4" w:space="0" w:color="auto"/>
              <w:bottom w:val="single" w:sz="4" w:space="0" w:color="auto"/>
              <w:right w:val="single" w:sz="4" w:space="0" w:color="auto"/>
            </w:tcBorders>
            <w:noWrap/>
            <w:hideMark/>
          </w:tcPr>
          <w:p w14:paraId="26FA2F1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EC8035" w14:textId="77777777" w:rsidR="00AB7C9D" w:rsidRDefault="00AB7C9D">
            <w:pPr>
              <w:jc w:val="right"/>
              <w:outlineLvl w:val="4"/>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19FF53B6" w14:textId="77777777" w:rsidR="00AB7C9D" w:rsidRDefault="00AB7C9D">
            <w:pPr>
              <w:jc w:val="right"/>
              <w:outlineLvl w:val="4"/>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733B3A84" w14:textId="77777777" w:rsidR="00AB7C9D" w:rsidRDefault="00AB7C9D">
            <w:pPr>
              <w:jc w:val="right"/>
              <w:outlineLvl w:val="4"/>
              <w:rPr>
                <w:color w:val="000000"/>
                <w:sz w:val="16"/>
                <w:szCs w:val="16"/>
              </w:rPr>
            </w:pPr>
            <w:r>
              <w:rPr>
                <w:color w:val="000000"/>
                <w:sz w:val="16"/>
                <w:szCs w:val="16"/>
              </w:rPr>
              <w:t>37 527,70000</w:t>
            </w:r>
          </w:p>
        </w:tc>
      </w:tr>
      <w:tr w:rsidR="00AB7C9D" w14:paraId="34F1DB6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AE47A63" w14:textId="77777777" w:rsidR="00AB7C9D" w:rsidRDefault="00AB7C9D">
            <w:pPr>
              <w:outlineLvl w:val="5"/>
              <w:rPr>
                <w:color w:val="000000"/>
                <w:sz w:val="16"/>
                <w:szCs w:val="16"/>
              </w:rPr>
            </w:pPr>
            <w:r>
              <w:rPr>
                <w:color w:val="000000"/>
                <w:sz w:val="16"/>
                <w:szCs w:val="16"/>
              </w:rPr>
              <w:lastRenderedPageBreak/>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A3804B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21A2878" w14:textId="77777777" w:rsidR="00AB7C9D" w:rsidRDefault="00AB7C9D">
            <w:pPr>
              <w:jc w:val="center"/>
              <w:outlineLvl w:val="5"/>
              <w:rPr>
                <w:color w:val="000000"/>
                <w:sz w:val="16"/>
                <w:szCs w:val="16"/>
              </w:rPr>
            </w:pPr>
            <w:r>
              <w:rPr>
                <w:color w:val="000000"/>
                <w:sz w:val="16"/>
                <w:szCs w:val="16"/>
              </w:rPr>
              <w:t>0150270040</w:t>
            </w:r>
          </w:p>
        </w:tc>
        <w:tc>
          <w:tcPr>
            <w:tcW w:w="576" w:type="dxa"/>
            <w:tcBorders>
              <w:top w:val="single" w:sz="4" w:space="0" w:color="auto"/>
              <w:left w:val="single" w:sz="4" w:space="0" w:color="auto"/>
              <w:bottom w:val="single" w:sz="4" w:space="0" w:color="auto"/>
              <w:right w:val="single" w:sz="4" w:space="0" w:color="auto"/>
            </w:tcBorders>
            <w:noWrap/>
            <w:hideMark/>
          </w:tcPr>
          <w:p w14:paraId="108F2F5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0186C88" w14:textId="77777777" w:rsidR="00AB7C9D" w:rsidRDefault="00AB7C9D">
            <w:pPr>
              <w:jc w:val="right"/>
              <w:outlineLvl w:val="5"/>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24087945" w14:textId="77777777" w:rsidR="00AB7C9D" w:rsidRDefault="00AB7C9D">
            <w:pPr>
              <w:jc w:val="right"/>
              <w:outlineLvl w:val="5"/>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74211A10" w14:textId="77777777" w:rsidR="00AB7C9D" w:rsidRDefault="00AB7C9D">
            <w:pPr>
              <w:jc w:val="right"/>
              <w:outlineLvl w:val="5"/>
              <w:rPr>
                <w:color w:val="000000"/>
                <w:sz w:val="16"/>
                <w:szCs w:val="16"/>
              </w:rPr>
            </w:pPr>
            <w:r>
              <w:rPr>
                <w:color w:val="000000"/>
                <w:sz w:val="16"/>
                <w:szCs w:val="16"/>
              </w:rPr>
              <w:t>37 527,70000</w:t>
            </w:r>
          </w:p>
        </w:tc>
      </w:tr>
      <w:tr w:rsidR="00AB7C9D" w14:paraId="261F63D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7A3D4E"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58EB919"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F5FACCE" w14:textId="77777777" w:rsidR="00AB7C9D" w:rsidRDefault="00AB7C9D">
            <w:pPr>
              <w:jc w:val="center"/>
              <w:outlineLvl w:val="4"/>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3475219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95A380" w14:textId="77777777" w:rsidR="00AB7C9D" w:rsidRDefault="00AB7C9D">
            <w:pPr>
              <w:jc w:val="right"/>
              <w:outlineLvl w:val="4"/>
              <w:rPr>
                <w:color w:val="000000"/>
                <w:sz w:val="16"/>
                <w:szCs w:val="16"/>
              </w:rPr>
            </w:pPr>
            <w:r>
              <w:rPr>
                <w:color w:val="000000"/>
                <w:sz w:val="16"/>
                <w:szCs w:val="16"/>
              </w:rPr>
              <w:t>1 496,30000</w:t>
            </w:r>
          </w:p>
        </w:tc>
        <w:tc>
          <w:tcPr>
            <w:tcW w:w="1470" w:type="dxa"/>
            <w:tcBorders>
              <w:top w:val="single" w:sz="4" w:space="0" w:color="auto"/>
              <w:left w:val="single" w:sz="4" w:space="0" w:color="auto"/>
              <w:bottom w:val="single" w:sz="4" w:space="0" w:color="auto"/>
              <w:right w:val="single" w:sz="4" w:space="0" w:color="auto"/>
            </w:tcBorders>
            <w:noWrap/>
            <w:hideMark/>
          </w:tcPr>
          <w:p w14:paraId="63AE2796" w14:textId="77777777" w:rsidR="00AB7C9D" w:rsidRDefault="00AB7C9D">
            <w:pPr>
              <w:jc w:val="right"/>
              <w:outlineLvl w:val="4"/>
              <w:rPr>
                <w:color w:val="000000"/>
                <w:sz w:val="16"/>
                <w:szCs w:val="16"/>
              </w:rPr>
            </w:pPr>
            <w:r>
              <w:rPr>
                <w:color w:val="000000"/>
                <w:sz w:val="16"/>
                <w:szCs w:val="16"/>
              </w:rPr>
              <w:t>1 496,30000</w:t>
            </w:r>
          </w:p>
        </w:tc>
        <w:tc>
          <w:tcPr>
            <w:tcW w:w="1470" w:type="dxa"/>
            <w:tcBorders>
              <w:top w:val="single" w:sz="4" w:space="0" w:color="auto"/>
              <w:left w:val="single" w:sz="4" w:space="0" w:color="auto"/>
              <w:bottom w:val="single" w:sz="4" w:space="0" w:color="auto"/>
              <w:right w:val="single" w:sz="4" w:space="0" w:color="auto"/>
            </w:tcBorders>
            <w:noWrap/>
            <w:hideMark/>
          </w:tcPr>
          <w:p w14:paraId="2B318746" w14:textId="77777777" w:rsidR="00AB7C9D" w:rsidRDefault="00AB7C9D">
            <w:pPr>
              <w:jc w:val="right"/>
              <w:outlineLvl w:val="4"/>
              <w:rPr>
                <w:color w:val="000000"/>
                <w:sz w:val="16"/>
                <w:szCs w:val="16"/>
              </w:rPr>
            </w:pPr>
            <w:r>
              <w:rPr>
                <w:color w:val="000000"/>
                <w:sz w:val="16"/>
                <w:szCs w:val="16"/>
              </w:rPr>
              <w:t>1 496,30000</w:t>
            </w:r>
          </w:p>
        </w:tc>
      </w:tr>
      <w:tr w:rsidR="00AB7C9D" w14:paraId="6753635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D462006"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76" w:type="dxa"/>
            <w:tcBorders>
              <w:top w:val="single" w:sz="4" w:space="0" w:color="auto"/>
              <w:left w:val="single" w:sz="4" w:space="0" w:color="auto"/>
              <w:bottom w:val="single" w:sz="4" w:space="0" w:color="auto"/>
              <w:right w:val="single" w:sz="4" w:space="0" w:color="auto"/>
            </w:tcBorders>
            <w:noWrap/>
            <w:hideMark/>
          </w:tcPr>
          <w:p w14:paraId="264755C1"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9B1A335" w14:textId="77777777" w:rsidR="00AB7C9D" w:rsidRDefault="00AB7C9D">
            <w:pPr>
              <w:jc w:val="center"/>
              <w:outlineLvl w:val="5"/>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4ECEF6C7"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74DE17EA" w14:textId="77777777" w:rsidR="00AB7C9D" w:rsidRDefault="00AB7C9D">
            <w:pPr>
              <w:jc w:val="right"/>
              <w:outlineLvl w:val="5"/>
              <w:rPr>
                <w:color w:val="000000"/>
                <w:sz w:val="16"/>
                <w:szCs w:val="16"/>
              </w:rPr>
            </w:pPr>
            <w:r>
              <w:rPr>
                <w:color w:val="000000"/>
                <w:sz w:val="16"/>
                <w:szCs w:val="16"/>
              </w:rPr>
              <w:t>110,00000</w:t>
            </w:r>
          </w:p>
        </w:tc>
        <w:tc>
          <w:tcPr>
            <w:tcW w:w="1470" w:type="dxa"/>
            <w:tcBorders>
              <w:top w:val="single" w:sz="4" w:space="0" w:color="auto"/>
              <w:left w:val="single" w:sz="4" w:space="0" w:color="auto"/>
              <w:bottom w:val="single" w:sz="4" w:space="0" w:color="auto"/>
              <w:right w:val="single" w:sz="4" w:space="0" w:color="auto"/>
            </w:tcBorders>
            <w:noWrap/>
            <w:hideMark/>
          </w:tcPr>
          <w:p w14:paraId="0748743B" w14:textId="77777777" w:rsidR="00AB7C9D" w:rsidRDefault="00AB7C9D">
            <w:pPr>
              <w:jc w:val="right"/>
              <w:outlineLvl w:val="5"/>
              <w:rPr>
                <w:color w:val="000000"/>
                <w:sz w:val="16"/>
                <w:szCs w:val="16"/>
              </w:rPr>
            </w:pPr>
            <w:r>
              <w:rPr>
                <w:color w:val="000000"/>
                <w:sz w:val="16"/>
                <w:szCs w:val="16"/>
              </w:rPr>
              <w:t>110,00000</w:t>
            </w:r>
          </w:p>
        </w:tc>
        <w:tc>
          <w:tcPr>
            <w:tcW w:w="1470" w:type="dxa"/>
            <w:tcBorders>
              <w:top w:val="single" w:sz="4" w:space="0" w:color="auto"/>
              <w:left w:val="single" w:sz="4" w:space="0" w:color="auto"/>
              <w:bottom w:val="single" w:sz="4" w:space="0" w:color="auto"/>
              <w:right w:val="single" w:sz="4" w:space="0" w:color="auto"/>
            </w:tcBorders>
            <w:noWrap/>
            <w:hideMark/>
          </w:tcPr>
          <w:p w14:paraId="019FB79B" w14:textId="77777777" w:rsidR="00AB7C9D" w:rsidRDefault="00AB7C9D">
            <w:pPr>
              <w:jc w:val="right"/>
              <w:outlineLvl w:val="5"/>
              <w:rPr>
                <w:color w:val="000000"/>
                <w:sz w:val="16"/>
                <w:szCs w:val="16"/>
              </w:rPr>
            </w:pPr>
            <w:r>
              <w:rPr>
                <w:color w:val="000000"/>
                <w:sz w:val="16"/>
                <w:szCs w:val="16"/>
              </w:rPr>
              <w:t>110,00000</w:t>
            </w:r>
          </w:p>
        </w:tc>
      </w:tr>
      <w:tr w:rsidR="00AB7C9D" w14:paraId="2BB3933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15E223"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3911123"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F4B3CEF" w14:textId="77777777" w:rsidR="00AB7C9D" w:rsidRDefault="00AB7C9D">
            <w:pPr>
              <w:jc w:val="center"/>
              <w:outlineLvl w:val="5"/>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646D992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B986DF0" w14:textId="77777777" w:rsidR="00AB7C9D" w:rsidRDefault="00AB7C9D">
            <w:pPr>
              <w:jc w:val="right"/>
              <w:outlineLvl w:val="5"/>
              <w:rPr>
                <w:color w:val="000000"/>
                <w:sz w:val="16"/>
                <w:szCs w:val="16"/>
              </w:rPr>
            </w:pPr>
            <w:r>
              <w:rPr>
                <w:color w:val="000000"/>
                <w:sz w:val="16"/>
                <w:szCs w:val="16"/>
              </w:rPr>
              <w:t>1 386,30000</w:t>
            </w:r>
          </w:p>
        </w:tc>
        <w:tc>
          <w:tcPr>
            <w:tcW w:w="1470" w:type="dxa"/>
            <w:tcBorders>
              <w:top w:val="single" w:sz="4" w:space="0" w:color="auto"/>
              <w:left w:val="single" w:sz="4" w:space="0" w:color="auto"/>
              <w:bottom w:val="single" w:sz="4" w:space="0" w:color="auto"/>
              <w:right w:val="single" w:sz="4" w:space="0" w:color="auto"/>
            </w:tcBorders>
            <w:noWrap/>
            <w:hideMark/>
          </w:tcPr>
          <w:p w14:paraId="01BE800F" w14:textId="77777777" w:rsidR="00AB7C9D" w:rsidRDefault="00AB7C9D">
            <w:pPr>
              <w:jc w:val="right"/>
              <w:outlineLvl w:val="5"/>
              <w:rPr>
                <w:color w:val="000000"/>
                <w:sz w:val="16"/>
                <w:szCs w:val="16"/>
              </w:rPr>
            </w:pPr>
            <w:r>
              <w:rPr>
                <w:color w:val="000000"/>
                <w:sz w:val="16"/>
                <w:szCs w:val="16"/>
              </w:rPr>
              <w:t>1 386,30000</w:t>
            </w:r>
          </w:p>
        </w:tc>
        <w:tc>
          <w:tcPr>
            <w:tcW w:w="1470" w:type="dxa"/>
            <w:tcBorders>
              <w:top w:val="single" w:sz="4" w:space="0" w:color="auto"/>
              <w:left w:val="single" w:sz="4" w:space="0" w:color="auto"/>
              <w:bottom w:val="single" w:sz="4" w:space="0" w:color="auto"/>
              <w:right w:val="single" w:sz="4" w:space="0" w:color="auto"/>
            </w:tcBorders>
            <w:noWrap/>
            <w:hideMark/>
          </w:tcPr>
          <w:p w14:paraId="04437A32" w14:textId="77777777" w:rsidR="00AB7C9D" w:rsidRDefault="00AB7C9D">
            <w:pPr>
              <w:jc w:val="right"/>
              <w:outlineLvl w:val="5"/>
              <w:rPr>
                <w:color w:val="000000"/>
                <w:sz w:val="16"/>
                <w:szCs w:val="16"/>
              </w:rPr>
            </w:pPr>
            <w:r>
              <w:rPr>
                <w:color w:val="000000"/>
                <w:sz w:val="16"/>
                <w:szCs w:val="16"/>
              </w:rPr>
              <w:t>1 386,30000</w:t>
            </w:r>
          </w:p>
        </w:tc>
      </w:tr>
      <w:tr w:rsidR="00AB7C9D" w14:paraId="299C9AC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323F859" w14:textId="77777777" w:rsidR="00AB7C9D" w:rsidRDefault="00AB7C9D">
            <w:pPr>
              <w:outlineLvl w:val="4"/>
              <w:rPr>
                <w:color w:val="000000"/>
                <w:sz w:val="16"/>
                <w:szCs w:val="16"/>
              </w:rPr>
            </w:pPr>
            <w:r>
              <w:rPr>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5FB2239"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E5CA328" w14:textId="77777777" w:rsidR="00AB7C9D" w:rsidRDefault="00AB7C9D">
            <w:pPr>
              <w:jc w:val="center"/>
              <w:outlineLvl w:val="4"/>
              <w:rPr>
                <w:color w:val="000000"/>
                <w:sz w:val="16"/>
                <w:szCs w:val="16"/>
              </w:rPr>
            </w:pPr>
            <w:r>
              <w:rPr>
                <w:color w:val="000000"/>
                <w:sz w:val="16"/>
                <w:szCs w:val="16"/>
              </w:rPr>
              <w:t>0150270630</w:t>
            </w:r>
          </w:p>
        </w:tc>
        <w:tc>
          <w:tcPr>
            <w:tcW w:w="576" w:type="dxa"/>
            <w:tcBorders>
              <w:top w:val="single" w:sz="4" w:space="0" w:color="auto"/>
              <w:left w:val="single" w:sz="4" w:space="0" w:color="auto"/>
              <w:bottom w:val="single" w:sz="4" w:space="0" w:color="auto"/>
              <w:right w:val="single" w:sz="4" w:space="0" w:color="auto"/>
            </w:tcBorders>
            <w:noWrap/>
            <w:hideMark/>
          </w:tcPr>
          <w:p w14:paraId="42EC31C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A3DE5F8"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33AC5D05"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76796174" w14:textId="77777777" w:rsidR="00AB7C9D" w:rsidRDefault="00AB7C9D">
            <w:pPr>
              <w:jc w:val="right"/>
              <w:outlineLvl w:val="4"/>
              <w:rPr>
                <w:color w:val="000000"/>
                <w:sz w:val="16"/>
                <w:szCs w:val="16"/>
              </w:rPr>
            </w:pPr>
            <w:r>
              <w:rPr>
                <w:color w:val="000000"/>
                <w:sz w:val="16"/>
                <w:szCs w:val="16"/>
              </w:rPr>
              <w:t>466,90000</w:t>
            </w:r>
          </w:p>
        </w:tc>
      </w:tr>
      <w:tr w:rsidR="00AB7C9D" w14:paraId="2CFF302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7EA6CA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7582560"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B9ECFE3" w14:textId="77777777" w:rsidR="00AB7C9D" w:rsidRDefault="00AB7C9D">
            <w:pPr>
              <w:jc w:val="center"/>
              <w:outlineLvl w:val="5"/>
              <w:rPr>
                <w:color w:val="000000"/>
                <w:sz w:val="16"/>
                <w:szCs w:val="16"/>
              </w:rPr>
            </w:pPr>
            <w:r>
              <w:rPr>
                <w:color w:val="000000"/>
                <w:sz w:val="16"/>
                <w:szCs w:val="16"/>
              </w:rPr>
              <w:t>0150270630</w:t>
            </w:r>
          </w:p>
        </w:tc>
        <w:tc>
          <w:tcPr>
            <w:tcW w:w="576" w:type="dxa"/>
            <w:tcBorders>
              <w:top w:val="single" w:sz="4" w:space="0" w:color="auto"/>
              <w:left w:val="single" w:sz="4" w:space="0" w:color="auto"/>
              <w:bottom w:val="single" w:sz="4" w:space="0" w:color="auto"/>
              <w:right w:val="single" w:sz="4" w:space="0" w:color="auto"/>
            </w:tcBorders>
            <w:noWrap/>
            <w:hideMark/>
          </w:tcPr>
          <w:p w14:paraId="6699DC4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7A38A92"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1807DE87"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00F0B292" w14:textId="77777777" w:rsidR="00AB7C9D" w:rsidRDefault="00AB7C9D">
            <w:pPr>
              <w:jc w:val="right"/>
              <w:outlineLvl w:val="5"/>
              <w:rPr>
                <w:color w:val="000000"/>
                <w:sz w:val="16"/>
                <w:szCs w:val="16"/>
              </w:rPr>
            </w:pPr>
            <w:r>
              <w:rPr>
                <w:color w:val="000000"/>
                <w:sz w:val="16"/>
                <w:szCs w:val="16"/>
              </w:rPr>
              <w:t>466,90000</w:t>
            </w:r>
          </w:p>
        </w:tc>
      </w:tr>
      <w:tr w:rsidR="00AB7C9D" w14:paraId="7AAC756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4E63875"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F10B703"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F49A96E" w14:textId="77777777" w:rsidR="00AB7C9D" w:rsidRDefault="00AB7C9D">
            <w:pPr>
              <w:jc w:val="center"/>
              <w:outlineLvl w:val="4"/>
              <w:rPr>
                <w:color w:val="000000"/>
                <w:sz w:val="16"/>
                <w:szCs w:val="16"/>
              </w:rPr>
            </w:pPr>
            <w:r>
              <w:rPr>
                <w:color w:val="000000"/>
                <w:sz w:val="16"/>
                <w:szCs w:val="16"/>
              </w:rPr>
              <w:t>0150271640</w:t>
            </w:r>
          </w:p>
        </w:tc>
        <w:tc>
          <w:tcPr>
            <w:tcW w:w="576" w:type="dxa"/>
            <w:tcBorders>
              <w:top w:val="single" w:sz="4" w:space="0" w:color="auto"/>
              <w:left w:val="single" w:sz="4" w:space="0" w:color="auto"/>
              <w:bottom w:val="single" w:sz="4" w:space="0" w:color="auto"/>
              <w:right w:val="single" w:sz="4" w:space="0" w:color="auto"/>
            </w:tcBorders>
            <w:noWrap/>
            <w:hideMark/>
          </w:tcPr>
          <w:p w14:paraId="27F5DBC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DFCE33E" w14:textId="77777777" w:rsidR="00AB7C9D" w:rsidRDefault="00AB7C9D">
            <w:pPr>
              <w:jc w:val="right"/>
              <w:outlineLvl w:val="4"/>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09A690BA" w14:textId="77777777" w:rsidR="00AB7C9D" w:rsidRDefault="00AB7C9D">
            <w:pPr>
              <w:jc w:val="right"/>
              <w:outlineLvl w:val="4"/>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560AE2D2" w14:textId="77777777" w:rsidR="00AB7C9D" w:rsidRDefault="00AB7C9D">
            <w:pPr>
              <w:jc w:val="right"/>
              <w:outlineLvl w:val="4"/>
              <w:rPr>
                <w:color w:val="000000"/>
                <w:sz w:val="16"/>
                <w:szCs w:val="16"/>
              </w:rPr>
            </w:pPr>
            <w:r>
              <w:rPr>
                <w:color w:val="000000"/>
                <w:sz w:val="16"/>
                <w:szCs w:val="16"/>
              </w:rPr>
              <w:t>219,50000</w:t>
            </w:r>
          </w:p>
        </w:tc>
      </w:tr>
      <w:tr w:rsidR="00AB7C9D" w14:paraId="69586C6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5216FA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EC41A61"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3434B921" w14:textId="77777777" w:rsidR="00AB7C9D" w:rsidRDefault="00AB7C9D">
            <w:pPr>
              <w:jc w:val="center"/>
              <w:outlineLvl w:val="5"/>
              <w:rPr>
                <w:color w:val="000000"/>
                <w:sz w:val="16"/>
                <w:szCs w:val="16"/>
              </w:rPr>
            </w:pPr>
            <w:r>
              <w:rPr>
                <w:color w:val="000000"/>
                <w:sz w:val="16"/>
                <w:szCs w:val="16"/>
              </w:rPr>
              <w:t>0150271640</w:t>
            </w:r>
          </w:p>
        </w:tc>
        <w:tc>
          <w:tcPr>
            <w:tcW w:w="576" w:type="dxa"/>
            <w:tcBorders>
              <w:top w:val="single" w:sz="4" w:space="0" w:color="auto"/>
              <w:left w:val="single" w:sz="4" w:space="0" w:color="auto"/>
              <w:bottom w:val="single" w:sz="4" w:space="0" w:color="auto"/>
              <w:right w:val="single" w:sz="4" w:space="0" w:color="auto"/>
            </w:tcBorders>
            <w:noWrap/>
            <w:hideMark/>
          </w:tcPr>
          <w:p w14:paraId="65AF022D"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5F3545D" w14:textId="77777777" w:rsidR="00AB7C9D" w:rsidRDefault="00AB7C9D">
            <w:pPr>
              <w:jc w:val="right"/>
              <w:outlineLvl w:val="5"/>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62F8295B" w14:textId="77777777" w:rsidR="00AB7C9D" w:rsidRDefault="00AB7C9D">
            <w:pPr>
              <w:jc w:val="right"/>
              <w:outlineLvl w:val="5"/>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65578363" w14:textId="77777777" w:rsidR="00AB7C9D" w:rsidRDefault="00AB7C9D">
            <w:pPr>
              <w:jc w:val="right"/>
              <w:outlineLvl w:val="5"/>
              <w:rPr>
                <w:color w:val="000000"/>
                <w:sz w:val="16"/>
                <w:szCs w:val="16"/>
              </w:rPr>
            </w:pPr>
            <w:r>
              <w:rPr>
                <w:color w:val="000000"/>
                <w:sz w:val="16"/>
                <w:szCs w:val="16"/>
              </w:rPr>
              <w:t>219,50000</w:t>
            </w:r>
          </w:p>
        </w:tc>
      </w:tr>
      <w:tr w:rsidR="00AB7C9D" w14:paraId="78B7415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0441D97" w14:textId="77777777" w:rsidR="00AB7C9D" w:rsidRDefault="00AB7C9D">
            <w:pPr>
              <w:outlineLvl w:val="4"/>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02FDFBA"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7A6D36A" w14:textId="77777777" w:rsidR="00AB7C9D" w:rsidRDefault="00AB7C9D">
            <w:pPr>
              <w:jc w:val="center"/>
              <w:outlineLvl w:val="4"/>
              <w:rPr>
                <w:color w:val="000000"/>
                <w:sz w:val="16"/>
                <w:szCs w:val="16"/>
              </w:rPr>
            </w:pPr>
            <w:r>
              <w:rPr>
                <w:color w:val="000000"/>
                <w:sz w:val="16"/>
                <w:szCs w:val="16"/>
              </w:rPr>
              <w:t>0150272080</w:t>
            </w:r>
          </w:p>
        </w:tc>
        <w:tc>
          <w:tcPr>
            <w:tcW w:w="576" w:type="dxa"/>
            <w:tcBorders>
              <w:top w:val="single" w:sz="4" w:space="0" w:color="auto"/>
              <w:left w:val="single" w:sz="4" w:space="0" w:color="auto"/>
              <w:bottom w:val="single" w:sz="4" w:space="0" w:color="auto"/>
              <w:right w:val="single" w:sz="4" w:space="0" w:color="auto"/>
            </w:tcBorders>
            <w:noWrap/>
            <w:hideMark/>
          </w:tcPr>
          <w:p w14:paraId="3609608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C7E3EC" w14:textId="77777777" w:rsidR="00AB7C9D" w:rsidRDefault="00AB7C9D">
            <w:pPr>
              <w:jc w:val="right"/>
              <w:outlineLvl w:val="4"/>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2F7F8AE9" w14:textId="77777777" w:rsidR="00AB7C9D" w:rsidRDefault="00AB7C9D">
            <w:pPr>
              <w:jc w:val="right"/>
              <w:outlineLvl w:val="4"/>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4B00CCA2" w14:textId="77777777" w:rsidR="00AB7C9D" w:rsidRDefault="00AB7C9D">
            <w:pPr>
              <w:jc w:val="right"/>
              <w:outlineLvl w:val="4"/>
              <w:rPr>
                <w:color w:val="000000"/>
                <w:sz w:val="16"/>
                <w:szCs w:val="16"/>
              </w:rPr>
            </w:pPr>
            <w:r>
              <w:rPr>
                <w:color w:val="000000"/>
                <w:sz w:val="16"/>
                <w:szCs w:val="16"/>
              </w:rPr>
              <w:t>12,30000</w:t>
            </w:r>
          </w:p>
        </w:tc>
      </w:tr>
      <w:tr w:rsidR="00AB7C9D" w14:paraId="66D23F6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9525BF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79E8611"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78A1FA0" w14:textId="77777777" w:rsidR="00AB7C9D" w:rsidRDefault="00AB7C9D">
            <w:pPr>
              <w:jc w:val="center"/>
              <w:outlineLvl w:val="5"/>
              <w:rPr>
                <w:color w:val="000000"/>
                <w:sz w:val="16"/>
                <w:szCs w:val="16"/>
              </w:rPr>
            </w:pPr>
            <w:r>
              <w:rPr>
                <w:color w:val="000000"/>
                <w:sz w:val="16"/>
                <w:szCs w:val="16"/>
              </w:rPr>
              <w:t>0150272080</w:t>
            </w:r>
          </w:p>
        </w:tc>
        <w:tc>
          <w:tcPr>
            <w:tcW w:w="576" w:type="dxa"/>
            <w:tcBorders>
              <w:top w:val="single" w:sz="4" w:space="0" w:color="auto"/>
              <w:left w:val="single" w:sz="4" w:space="0" w:color="auto"/>
              <w:bottom w:val="single" w:sz="4" w:space="0" w:color="auto"/>
              <w:right w:val="single" w:sz="4" w:space="0" w:color="auto"/>
            </w:tcBorders>
            <w:noWrap/>
            <w:hideMark/>
          </w:tcPr>
          <w:p w14:paraId="08EC3B1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9A35524" w14:textId="77777777" w:rsidR="00AB7C9D" w:rsidRDefault="00AB7C9D">
            <w:pPr>
              <w:jc w:val="right"/>
              <w:outlineLvl w:val="5"/>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3A062EFA" w14:textId="77777777" w:rsidR="00AB7C9D" w:rsidRDefault="00AB7C9D">
            <w:pPr>
              <w:jc w:val="right"/>
              <w:outlineLvl w:val="5"/>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1A45120D" w14:textId="77777777" w:rsidR="00AB7C9D" w:rsidRDefault="00AB7C9D">
            <w:pPr>
              <w:jc w:val="right"/>
              <w:outlineLvl w:val="5"/>
              <w:rPr>
                <w:color w:val="000000"/>
                <w:sz w:val="16"/>
                <w:szCs w:val="16"/>
              </w:rPr>
            </w:pPr>
            <w:r>
              <w:rPr>
                <w:color w:val="000000"/>
                <w:sz w:val="16"/>
                <w:szCs w:val="16"/>
              </w:rPr>
              <w:t>12,30000</w:t>
            </w:r>
          </w:p>
        </w:tc>
      </w:tr>
      <w:tr w:rsidR="00AB7C9D" w14:paraId="314B557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D76BF3"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55503B9"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97C9DC2" w14:textId="77777777" w:rsidR="00AB7C9D" w:rsidRDefault="00AB7C9D">
            <w:pPr>
              <w:jc w:val="center"/>
              <w:outlineLvl w:val="4"/>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4CBCF53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19163B" w14:textId="77777777" w:rsidR="00AB7C9D" w:rsidRDefault="00AB7C9D">
            <w:pPr>
              <w:jc w:val="right"/>
              <w:outlineLvl w:val="4"/>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45768C95" w14:textId="77777777" w:rsidR="00AB7C9D" w:rsidRDefault="00AB7C9D">
            <w:pPr>
              <w:jc w:val="right"/>
              <w:outlineLvl w:val="4"/>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6FFBFDFA" w14:textId="77777777" w:rsidR="00AB7C9D" w:rsidRDefault="00AB7C9D">
            <w:pPr>
              <w:jc w:val="right"/>
              <w:outlineLvl w:val="4"/>
              <w:rPr>
                <w:color w:val="000000"/>
                <w:sz w:val="16"/>
                <w:szCs w:val="16"/>
              </w:rPr>
            </w:pPr>
            <w:r>
              <w:rPr>
                <w:color w:val="000000"/>
                <w:sz w:val="16"/>
                <w:szCs w:val="16"/>
              </w:rPr>
              <w:t>954,40000</w:t>
            </w:r>
          </w:p>
        </w:tc>
      </w:tr>
      <w:tr w:rsidR="00AB7C9D" w14:paraId="4E82008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21A4A3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59ECCBE"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82172E9" w14:textId="77777777" w:rsidR="00AB7C9D" w:rsidRDefault="00AB7C9D">
            <w:pPr>
              <w:jc w:val="center"/>
              <w:outlineLvl w:val="5"/>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26421EF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1AB177D" w14:textId="77777777" w:rsidR="00AB7C9D" w:rsidRDefault="00AB7C9D">
            <w:pPr>
              <w:jc w:val="right"/>
              <w:outlineLvl w:val="5"/>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2BB0F8DE" w14:textId="77777777" w:rsidR="00AB7C9D" w:rsidRDefault="00AB7C9D">
            <w:pPr>
              <w:jc w:val="right"/>
              <w:outlineLvl w:val="5"/>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3F482A0D" w14:textId="77777777" w:rsidR="00AB7C9D" w:rsidRDefault="00AB7C9D">
            <w:pPr>
              <w:jc w:val="right"/>
              <w:outlineLvl w:val="5"/>
              <w:rPr>
                <w:color w:val="000000"/>
                <w:sz w:val="16"/>
                <w:szCs w:val="16"/>
              </w:rPr>
            </w:pPr>
            <w:r>
              <w:rPr>
                <w:color w:val="000000"/>
                <w:sz w:val="16"/>
                <w:szCs w:val="16"/>
              </w:rPr>
              <w:t>954,40000</w:t>
            </w:r>
          </w:p>
        </w:tc>
      </w:tr>
      <w:tr w:rsidR="00AB7C9D" w14:paraId="4F2016A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C5BF42A" w14:textId="77777777" w:rsidR="00AB7C9D" w:rsidRDefault="00AB7C9D">
            <w:pPr>
              <w:outlineLvl w:val="4"/>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EB2F262"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2096EA5" w14:textId="77777777" w:rsidR="00AB7C9D" w:rsidRDefault="00AB7C9D">
            <w:pPr>
              <w:jc w:val="center"/>
              <w:outlineLvl w:val="4"/>
              <w:rPr>
                <w:color w:val="000000"/>
                <w:sz w:val="16"/>
                <w:szCs w:val="16"/>
              </w:rPr>
            </w:pPr>
            <w:r>
              <w:rPr>
                <w:color w:val="000000"/>
                <w:sz w:val="16"/>
                <w:szCs w:val="16"/>
              </w:rPr>
              <w:t>0150272380</w:t>
            </w:r>
          </w:p>
        </w:tc>
        <w:tc>
          <w:tcPr>
            <w:tcW w:w="576" w:type="dxa"/>
            <w:tcBorders>
              <w:top w:val="single" w:sz="4" w:space="0" w:color="auto"/>
              <w:left w:val="single" w:sz="4" w:space="0" w:color="auto"/>
              <w:bottom w:val="single" w:sz="4" w:space="0" w:color="auto"/>
              <w:right w:val="single" w:sz="4" w:space="0" w:color="auto"/>
            </w:tcBorders>
            <w:noWrap/>
            <w:hideMark/>
          </w:tcPr>
          <w:p w14:paraId="4EE6900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2F2497" w14:textId="77777777" w:rsidR="00AB7C9D" w:rsidRDefault="00AB7C9D">
            <w:pPr>
              <w:jc w:val="right"/>
              <w:outlineLvl w:val="4"/>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719BB7D4" w14:textId="77777777" w:rsidR="00AB7C9D" w:rsidRDefault="00AB7C9D">
            <w:pPr>
              <w:jc w:val="right"/>
              <w:outlineLvl w:val="4"/>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7DE82D55" w14:textId="77777777" w:rsidR="00AB7C9D" w:rsidRDefault="00AB7C9D">
            <w:pPr>
              <w:jc w:val="right"/>
              <w:outlineLvl w:val="4"/>
              <w:rPr>
                <w:color w:val="000000"/>
                <w:sz w:val="16"/>
                <w:szCs w:val="16"/>
              </w:rPr>
            </w:pPr>
            <w:r>
              <w:rPr>
                <w:color w:val="000000"/>
                <w:sz w:val="16"/>
                <w:szCs w:val="16"/>
              </w:rPr>
              <w:t>6 916,70000</w:t>
            </w:r>
          </w:p>
        </w:tc>
      </w:tr>
      <w:tr w:rsidR="00AB7C9D" w14:paraId="10BF124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D12F45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B34935B"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B05FD86" w14:textId="77777777" w:rsidR="00AB7C9D" w:rsidRDefault="00AB7C9D">
            <w:pPr>
              <w:jc w:val="center"/>
              <w:outlineLvl w:val="5"/>
              <w:rPr>
                <w:color w:val="000000"/>
                <w:sz w:val="16"/>
                <w:szCs w:val="16"/>
              </w:rPr>
            </w:pPr>
            <w:r>
              <w:rPr>
                <w:color w:val="000000"/>
                <w:sz w:val="16"/>
                <w:szCs w:val="16"/>
              </w:rPr>
              <w:t>0150272380</w:t>
            </w:r>
          </w:p>
        </w:tc>
        <w:tc>
          <w:tcPr>
            <w:tcW w:w="576" w:type="dxa"/>
            <w:tcBorders>
              <w:top w:val="single" w:sz="4" w:space="0" w:color="auto"/>
              <w:left w:val="single" w:sz="4" w:space="0" w:color="auto"/>
              <w:bottom w:val="single" w:sz="4" w:space="0" w:color="auto"/>
              <w:right w:val="single" w:sz="4" w:space="0" w:color="auto"/>
            </w:tcBorders>
            <w:noWrap/>
            <w:hideMark/>
          </w:tcPr>
          <w:p w14:paraId="1FDBD41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F63A0F0" w14:textId="77777777" w:rsidR="00AB7C9D" w:rsidRDefault="00AB7C9D">
            <w:pPr>
              <w:jc w:val="right"/>
              <w:outlineLvl w:val="5"/>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3C21EE54" w14:textId="77777777" w:rsidR="00AB7C9D" w:rsidRDefault="00AB7C9D">
            <w:pPr>
              <w:jc w:val="right"/>
              <w:outlineLvl w:val="5"/>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7CC0EFDE" w14:textId="77777777" w:rsidR="00AB7C9D" w:rsidRDefault="00AB7C9D">
            <w:pPr>
              <w:jc w:val="right"/>
              <w:outlineLvl w:val="5"/>
              <w:rPr>
                <w:color w:val="000000"/>
                <w:sz w:val="16"/>
                <w:szCs w:val="16"/>
              </w:rPr>
            </w:pPr>
            <w:r>
              <w:rPr>
                <w:color w:val="000000"/>
                <w:sz w:val="16"/>
                <w:szCs w:val="16"/>
              </w:rPr>
              <w:t>6 916,70000</w:t>
            </w:r>
          </w:p>
        </w:tc>
      </w:tr>
      <w:tr w:rsidR="00AB7C9D" w14:paraId="2357F46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D2E2184" w14:textId="77777777" w:rsidR="00AB7C9D" w:rsidRDefault="00AB7C9D">
            <w:pPr>
              <w:outlineLvl w:val="4"/>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DC87D00"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4F703DBE" w14:textId="77777777" w:rsidR="00AB7C9D" w:rsidRDefault="00AB7C9D">
            <w:pPr>
              <w:jc w:val="center"/>
              <w:outlineLvl w:val="4"/>
              <w:rPr>
                <w:color w:val="000000"/>
                <w:sz w:val="16"/>
                <w:szCs w:val="16"/>
              </w:rPr>
            </w:pPr>
            <w:r>
              <w:rPr>
                <w:color w:val="000000"/>
                <w:sz w:val="16"/>
                <w:szCs w:val="16"/>
              </w:rPr>
              <w:t>01502S2080</w:t>
            </w:r>
          </w:p>
        </w:tc>
        <w:tc>
          <w:tcPr>
            <w:tcW w:w="576" w:type="dxa"/>
            <w:tcBorders>
              <w:top w:val="single" w:sz="4" w:space="0" w:color="auto"/>
              <w:left w:val="single" w:sz="4" w:space="0" w:color="auto"/>
              <w:bottom w:val="single" w:sz="4" w:space="0" w:color="auto"/>
              <w:right w:val="single" w:sz="4" w:space="0" w:color="auto"/>
            </w:tcBorders>
            <w:noWrap/>
            <w:hideMark/>
          </w:tcPr>
          <w:p w14:paraId="1FFD8C9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06A21E" w14:textId="77777777" w:rsidR="00AB7C9D" w:rsidRDefault="00AB7C9D">
            <w:pPr>
              <w:jc w:val="right"/>
              <w:outlineLvl w:val="4"/>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62863402" w14:textId="77777777" w:rsidR="00AB7C9D" w:rsidRDefault="00AB7C9D">
            <w:pPr>
              <w:jc w:val="right"/>
              <w:outlineLvl w:val="4"/>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51862C22" w14:textId="77777777" w:rsidR="00AB7C9D" w:rsidRDefault="00AB7C9D">
            <w:pPr>
              <w:jc w:val="right"/>
              <w:outlineLvl w:val="4"/>
              <w:rPr>
                <w:color w:val="000000"/>
                <w:sz w:val="16"/>
                <w:szCs w:val="16"/>
              </w:rPr>
            </w:pPr>
            <w:r>
              <w:rPr>
                <w:color w:val="000000"/>
                <w:sz w:val="16"/>
                <w:szCs w:val="16"/>
              </w:rPr>
              <w:t>1,40000</w:t>
            </w:r>
          </w:p>
        </w:tc>
      </w:tr>
      <w:tr w:rsidR="00AB7C9D" w14:paraId="594A7C5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04834B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D1C1345"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91C2B63" w14:textId="77777777" w:rsidR="00AB7C9D" w:rsidRDefault="00AB7C9D">
            <w:pPr>
              <w:jc w:val="center"/>
              <w:outlineLvl w:val="5"/>
              <w:rPr>
                <w:color w:val="000000"/>
                <w:sz w:val="16"/>
                <w:szCs w:val="16"/>
              </w:rPr>
            </w:pPr>
            <w:r>
              <w:rPr>
                <w:color w:val="000000"/>
                <w:sz w:val="16"/>
                <w:szCs w:val="16"/>
              </w:rPr>
              <w:t>01502S2080</w:t>
            </w:r>
          </w:p>
        </w:tc>
        <w:tc>
          <w:tcPr>
            <w:tcW w:w="576" w:type="dxa"/>
            <w:tcBorders>
              <w:top w:val="single" w:sz="4" w:space="0" w:color="auto"/>
              <w:left w:val="single" w:sz="4" w:space="0" w:color="auto"/>
              <w:bottom w:val="single" w:sz="4" w:space="0" w:color="auto"/>
              <w:right w:val="single" w:sz="4" w:space="0" w:color="auto"/>
            </w:tcBorders>
            <w:noWrap/>
            <w:hideMark/>
          </w:tcPr>
          <w:p w14:paraId="78B95DC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A4FECA4" w14:textId="77777777" w:rsidR="00AB7C9D" w:rsidRDefault="00AB7C9D">
            <w:pPr>
              <w:jc w:val="right"/>
              <w:outlineLvl w:val="5"/>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67363CE5" w14:textId="77777777" w:rsidR="00AB7C9D" w:rsidRDefault="00AB7C9D">
            <w:pPr>
              <w:jc w:val="right"/>
              <w:outlineLvl w:val="5"/>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26CB1DFF" w14:textId="77777777" w:rsidR="00AB7C9D" w:rsidRDefault="00AB7C9D">
            <w:pPr>
              <w:jc w:val="right"/>
              <w:outlineLvl w:val="5"/>
              <w:rPr>
                <w:color w:val="000000"/>
                <w:sz w:val="16"/>
                <w:szCs w:val="16"/>
              </w:rPr>
            </w:pPr>
            <w:r>
              <w:rPr>
                <w:color w:val="000000"/>
                <w:sz w:val="16"/>
                <w:szCs w:val="16"/>
              </w:rPr>
              <w:t>1,40000</w:t>
            </w:r>
          </w:p>
        </w:tc>
      </w:tr>
      <w:tr w:rsidR="00AB7C9D" w14:paraId="23B50AD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990814D"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w:t>
            </w:r>
            <w:r>
              <w:rPr>
                <w:color w:val="000000"/>
                <w:sz w:val="16"/>
                <w:szCs w:val="16"/>
              </w:rPr>
              <w:lastRenderedPageBreak/>
              <w:t>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7BD3832"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121AC1C" w14:textId="77777777" w:rsidR="00AB7C9D" w:rsidRDefault="00AB7C9D">
            <w:pPr>
              <w:jc w:val="center"/>
              <w:outlineLvl w:val="4"/>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53D46EC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A9F859" w14:textId="77777777" w:rsidR="00AB7C9D" w:rsidRDefault="00AB7C9D">
            <w:pPr>
              <w:jc w:val="right"/>
              <w:outlineLvl w:val="4"/>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6EA92913" w14:textId="77777777" w:rsidR="00AB7C9D" w:rsidRDefault="00AB7C9D">
            <w:pPr>
              <w:jc w:val="right"/>
              <w:outlineLvl w:val="4"/>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6A99A753" w14:textId="77777777" w:rsidR="00AB7C9D" w:rsidRDefault="00AB7C9D">
            <w:pPr>
              <w:jc w:val="right"/>
              <w:outlineLvl w:val="4"/>
              <w:rPr>
                <w:color w:val="000000"/>
                <w:sz w:val="16"/>
                <w:szCs w:val="16"/>
              </w:rPr>
            </w:pPr>
            <w:r>
              <w:rPr>
                <w:color w:val="000000"/>
                <w:sz w:val="16"/>
                <w:szCs w:val="16"/>
              </w:rPr>
              <w:t>238,60000</w:t>
            </w:r>
          </w:p>
        </w:tc>
      </w:tr>
      <w:tr w:rsidR="00AB7C9D" w14:paraId="38144D9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36EE02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F9B3660"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081EFD9" w14:textId="77777777" w:rsidR="00AB7C9D" w:rsidRDefault="00AB7C9D">
            <w:pPr>
              <w:jc w:val="center"/>
              <w:outlineLvl w:val="5"/>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13DB0BC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55EE698" w14:textId="77777777" w:rsidR="00AB7C9D" w:rsidRDefault="00AB7C9D">
            <w:pPr>
              <w:jc w:val="right"/>
              <w:outlineLvl w:val="5"/>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34C147BF" w14:textId="77777777" w:rsidR="00AB7C9D" w:rsidRDefault="00AB7C9D">
            <w:pPr>
              <w:jc w:val="right"/>
              <w:outlineLvl w:val="5"/>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75EA498B" w14:textId="77777777" w:rsidR="00AB7C9D" w:rsidRDefault="00AB7C9D">
            <w:pPr>
              <w:jc w:val="right"/>
              <w:outlineLvl w:val="5"/>
              <w:rPr>
                <w:color w:val="000000"/>
                <w:sz w:val="16"/>
                <w:szCs w:val="16"/>
              </w:rPr>
            </w:pPr>
            <w:r>
              <w:rPr>
                <w:color w:val="000000"/>
                <w:sz w:val="16"/>
                <w:szCs w:val="16"/>
              </w:rPr>
              <w:t>238,60000</w:t>
            </w:r>
          </w:p>
        </w:tc>
      </w:tr>
      <w:tr w:rsidR="00AB7C9D" w14:paraId="21A0181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DF04EB9" w14:textId="77777777" w:rsidR="00AB7C9D" w:rsidRDefault="00AB7C9D">
            <w:pPr>
              <w:outlineLvl w:val="4"/>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708FF01"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F2B7D23" w14:textId="77777777" w:rsidR="00AB7C9D" w:rsidRDefault="00AB7C9D">
            <w:pPr>
              <w:jc w:val="center"/>
              <w:outlineLvl w:val="4"/>
              <w:rPr>
                <w:color w:val="000000"/>
                <w:sz w:val="16"/>
                <w:szCs w:val="16"/>
              </w:rPr>
            </w:pPr>
            <w:r>
              <w:rPr>
                <w:color w:val="000000"/>
                <w:sz w:val="16"/>
                <w:szCs w:val="16"/>
              </w:rPr>
              <w:t>01502S2380</w:t>
            </w:r>
          </w:p>
        </w:tc>
        <w:tc>
          <w:tcPr>
            <w:tcW w:w="576" w:type="dxa"/>
            <w:tcBorders>
              <w:top w:val="single" w:sz="4" w:space="0" w:color="auto"/>
              <w:left w:val="single" w:sz="4" w:space="0" w:color="auto"/>
              <w:bottom w:val="single" w:sz="4" w:space="0" w:color="auto"/>
              <w:right w:val="single" w:sz="4" w:space="0" w:color="auto"/>
            </w:tcBorders>
            <w:noWrap/>
            <w:hideMark/>
          </w:tcPr>
          <w:p w14:paraId="426C954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A6F465" w14:textId="77777777" w:rsidR="00AB7C9D" w:rsidRDefault="00AB7C9D">
            <w:pPr>
              <w:jc w:val="right"/>
              <w:outlineLvl w:val="4"/>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51FAA45A" w14:textId="77777777" w:rsidR="00AB7C9D" w:rsidRDefault="00AB7C9D">
            <w:pPr>
              <w:jc w:val="right"/>
              <w:outlineLvl w:val="4"/>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177FEC7C" w14:textId="77777777" w:rsidR="00AB7C9D" w:rsidRDefault="00AB7C9D">
            <w:pPr>
              <w:jc w:val="right"/>
              <w:outlineLvl w:val="4"/>
              <w:rPr>
                <w:color w:val="000000"/>
                <w:sz w:val="16"/>
                <w:szCs w:val="16"/>
              </w:rPr>
            </w:pPr>
            <w:r>
              <w:rPr>
                <w:color w:val="000000"/>
                <w:sz w:val="16"/>
                <w:szCs w:val="16"/>
              </w:rPr>
              <w:t>520,60000</w:t>
            </w:r>
          </w:p>
        </w:tc>
      </w:tr>
      <w:tr w:rsidR="00AB7C9D" w14:paraId="3AD0B5A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5C8989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B92FD8C"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6115C723" w14:textId="77777777" w:rsidR="00AB7C9D" w:rsidRDefault="00AB7C9D">
            <w:pPr>
              <w:jc w:val="center"/>
              <w:outlineLvl w:val="5"/>
              <w:rPr>
                <w:color w:val="000000"/>
                <w:sz w:val="16"/>
                <w:szCs w:val="16"/>
              </w:rPr>
            </w:pPr>
            <w:r>
              <w:rPr>
                <w:color w:val="000000"/>
                <w:sz w:val="16"/>
                <w:szCs w:val="16"/>
              </w:rPr>
              <w:t>01502S2380</w:t>
            </w:r>
          </w:p>
        </w:tc>
        <w:tc>
          <w:tcPr>
            <w:tcW w:w="576" w:type="dxa"/>
            <w:tcBorders>
              <w:top w:val="single" w:sz="4" w:space="0" w:color="auto"/>
              <w:left w:val="single" w:sz="4" w:space="0" w:color="auto"/>
              <w:bottom w:val="single" w:sz="4" w:space="0" w:color="auto"/>
              <w:right w:val="single" w:sz="4" w:space="0" w:color="auto"/>
            </w:tcBorders>
            <w:noWrap/>
            <w:hideMark/>
          </w:tcPr>
          <w:p w14:paraId="1B857D6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B28C3A3" w14:textId="77777777" w:rsidR="00AB7C9D" w:rsidRDefault="00AB7C9D">
            <w:pPr>
              <w:jc w:val="right"/>
              <w:outlineLvl w:val="5"/>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15E641A6" w14:textId="77777777" w:rsidR="00AB7C9D" w:rsidRDefault="00AB7C9D">
            <w:pPr>
              <w:jc w:val="right"/>
              <w:outlineLvl w:val="5"/>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3D71337A" w14:textId="77777777" w:rsidR="00AB7C9D" w:rsidRDefault="00AB7C9D">
            <w:pPr>
              <w:jc w:val="right"/>
              <w:outlineLvl w:val="5"/>
              <w:rPr>
                <w:color w:val="000000"/>
                <w:sz w:val="16"/>
                <w:szCs w:val="16"/>
              </w:rPr>
            </w:pPr>
            <w:r>
              <w:rPr>
                <w:color w:val="000000"/>
                <w:sz w:val="16"/>
                <w:szCs w:val="16"/>
              </w:rPr>
              <w:t>520,60000</w:t>
            </w:r>
          </w:p>
        </w:tc>
      </w:tr>
      <w:tr w:rsidR="00AB7C9D" w14:paraId="0AF18FC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3D665F7" w14:textId="77777777" w:rsidR="00AB7C9D" w:rsidRDefault="00AB7C9D">
            <w:pPr>
              <w:outlineLvl w:val="3"/>
              <w:rPr>
                <w:color w:val="000000"/>
                <w:sz w:val="16"/>
                <w:szCs w:val="16"/>
              </w:rPr>
            </w:pPr>
            <w:r>
              <w:rPr>
                <w:color w:val="000000"/>
                <w:sz w:val="16"/>
                <w:szCs w:val="16"/>
              </w:rPr>
              <w:t>Федеральный проект "Педагоги и наставники"</w:t>
            </w:r>
          </w:p>
        </w:tc>
        <w:tc>
          <w:tcPr>
            <w:tcW w:w="576" w:type="dxa"/>
            <w:tcBorders>
              <w:top w:val="single" w:sz="4" w:space="0" w:color="auto"/>
              <w:left w:val="single" w:sz="4" w:space="0" w:color="auto"/>
              <w:bottom w:val="single" w:sz="4" w:space="0" w:color="auto"/>
              <w:right w:val="single" w:sz="4" w:space="0" w:color="auto"/>
            </w:tcBorders>
            <w:noWrap/>
            <w:hideMark/>
          </w:tcPr>
          <w:p w14:paraId="0312B6CF" w14:textId="77777777" w:rsidR="00AB7C9D" w:rsidRDefault="00AB7C9D">
            <w:pPr>
              <w:jc w:val="center"/>
              <w:outlineLvl w:val="3"/>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7FFBE342" w14:textId="77777777" w:rsidR="00AB7C9D" w:rsidRDefault="00AB7C9D">
            <w:pPr>
              <w:jc w:val="center"/>
              <w:outlineLvl w:val="3"/>
              <w:rPr>
                <w:color w:val="000000"/>
                <w:sz w:val="16"/>
                <w:szCs w:val="16"/>
              </w:rPr>
            </w:pPr>
            <w:r>
              <w:rPr>
                <w:color w:val="000000"/>
                <w:sz w:val="16"/>
                <w:szCs w:val="16"/>
              </w:rPr>
              <w:t>015Ю600000</w:t>
            </w:r>
          </w:p>
        </w:tc>
        <w:tc>
          <w:tcPr>
            <w:tcW w:w="576" w:type="dxa"/>
            <w:tcBorders>
              <w:top w:val="single" w:sz="4" w:space="0" w:color="auto"/>
              <w:left w:val="single" w:sz="4" w:space="0" w:color="auto"/>
              <w:bottom w:val="single" w:sz="4" w:space="0" w:color="auto"/>
              <w:right w:val="single" w:sz="4" w:space="0" w:color="auto"/>
            </w:tcBorders>
            <w:noWrap/>
            <w:hideMark/>
          </w:tcPr>
          <w:p w14:paraId="7D4A66C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56686B" w14:textId="77777777" w:rsidR="00AB7C9D" w:rsidRDefault="00AB7C9D">
            <w:pPr>
              <w:jc w:val="right"/>
              <w:outlineLvl w:val="3"/>
              <w:rPr>
                <w:color w:val="000000"/>
                <w:sz w:val="16"/>
                <w:szCs w:val="16"/>
              </w:rPr>
            </w:pPr>
            <w:r>
              <w:rPr>
                <w:color w:val="000000"/>
                <w:sz w:val="16"/>
                <w:szCs w:val="16"/>
              </w:rPr>
              <w:t>6 939,56000</w:t>
            </w:r>
          </w:p>
        </w:tc>
        <w:tc>
          <w:tcPr>
            <w:tcW w:w="1470" w:type="dxa"/>
            <w:tcBorders>
              <w:top w:val="single" w:sz="4" w:space="0" w:color="auto"/>
              <w:left w:val="single" w:sz="4" w:space="0" w:color="auto"/>
              <w:bottom w:val="single" w:sz="4" w:space="0" w:color="auto"/>
              <w:right w:val="single" w:sz="4" w:space="0" w:color="auto"/>
            </w:tcBorders>
            <w:noWrap/>
            <w:hideMark/>
          </w:tcPr>
          <w:p w14:paraId="4FF08F49" w14:textId="77777777" w:rsidR="00AB7C9D" w:rsidRDefault="00AB7C9D">
            <w:pPr>
              <w:jc w:val="right"/>
              <w:outlineLvl w:val="3"/>
              <w:rPr>
                <w:color w:val="000000"/>
                <w:sz w:val="16"/>
                <w:szCs w:val="16"/>
              </w:rPr>
            </w:pPr>
            <w:r>
              <w:rPr>
                <w:color w:val="000000"/>
                <w:sz w:val="16"/>
                <w:szCs w:val="16"/>
              </w:rPr>
              <w:t>6 791,44000</w:t>
            </w:r>
          </w:p>
        </w:tc>
        <w:tc>
          <w:tcPr>
            <w:tcW w:w="1470" w:type="dxa"/>
            <w:tcBorders>
              <w:top w:val="single" w:sz="4" w:space="0" w:color="auto"/>
              <w:left w:val="single" w:sz="4" w:space="0" w:color="auto"/>
              <w:bottom w:val="single" w:sz="4" w:space="0" w:color="auto"/>
              <w:right w:val="single" w:sz="4" w:space="0" w:color="auto"/>
            </w:tcBorders>
            <w:noWrap/>
            <w:hideMark/>
          </w:tcPr>
          <w:p w14:paraId="5AB5C91F" w14:textId="77777777" w:rsidR="00AB7C9D" w:rsidRDefault="00AB7C9D">
            <w:pPr>
              <w:jc w:val="right"/>
              <w:outlineLvl w:val="3"/>
              <w:rPr>
                <w:color w:val="000000"/>
                <w:sz w:val="16"/>
                <w:szCs w:val="16"/>
              </w:rPr>
            </w:pPr>
            <w:r>
              <w:rPr>
                <w:color w:val="000000"/>
                <w:sz w:val="16"/>
                <w:szCs w:val="16"/>
              </w:rPr>
              <w:t>6 801,24000</w:t>
            </w:r>
          </w:p>
        </w:tc>
      </w:tr>
      <w:tr w:rsidR="00AB7C9D" w14:paraId="44AD3B1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02616F1" w14:textId="77777777" w:rsidR="00AB7C9D" w:rsidRDefault="00AB7C9D">
            <w:pPr>
              <w:outlineLvl w:val="4"/>
              <w:rPr>
                <w:color w:val="000000"/>
                <w:sz w:val="16"/>
                <w:szCs w:val="16"/>
              </w:rPr>
            </w:pPr>
            <w:r>
              <w:rPr>
                <w:color w:val="000000"/>
                <w:sz w:val="16"/>
                <w:szCs w:val="16"/>
              </w:rPr>
              <w:t>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76" w:type="dxa"/>
            <w:tcBorders>
              <w:top w:val="single" w:sz="4" w:space="0" w:color="auto"/>
              <w:left w:val="single" w:sz="4" w:space="0" w:color="auto"/>
              <w:bottom w:val="single" w:sz="4" w:space="0" w:color="auto"/>
              <w:right w:val="single" w:sz="4" w:space="0" w:color="auto"/>
            </w:tcBorders>
            <w:noWrap/>
            <w:hideMark/>
          </w:tcPr>
          <w:p w14:paraId="004AFE3C"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5807FFD0" w14:textId="77777777" w:rsidR="00AB7C9D" w:rsidRDefault="00AB7C9D">
            <w:pPr>
              <w:jc w:val="center"/>
              <w:outlineLvl w:val="4"/>
              <w:rPr>
                <w:color w:val="000000"/>
                <w:sz w:val="16"/>
                <w:szCs w:val="16"/>
              </w:rPr>
            </w:pPr>
            <w:r>
              <w:rPr>
                <w:color w:val="000000"/>
                <w:sz w:val="16"/>
                <w:szCs w:val="16"/>
              </w:rPr>
              <w:t>015Ю650501</w:t>
            </w:r>
          </w:p>
        </w:tc>
        <w:tc>
          <w:tcPr>
            <w:tcW w:w="576" w:type="dxa"/>
            <w:tcBorders>
              <w:top w:val="single" w:sz="4" w:space="0" w:color="auto"/>
              <w:left w:val="single" w:sz="4" w:space="0" w:color="auto"/>
              <w:bottom w:val="single" w:sz="4" w:space="0" w:color="auto"/>
              <w:right w:val="single" w:sz="4" w:space="0" w:color="auto"/>
            </w:tcBorders>
            <w:noWrap/>
            <w:hideMark/>
          </w:tcPr>
          <w:p w14:paraId="45EDBB5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3996C2" w14:textId="77777777" w:rsidR="00AB7C9D" w:rsidRDefault="00AB7C9D">
            <w:pPr>
              <w:jc w:val="right"/>
              <w:outlineLvl w:val="4"/>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58595E40" w14:textId="77777777" w:rsidR="00AB7C9D" w:rsidRDefault="00AB7C9D">
            <w:pPr>
              <w:jc w:val="right"/>
              <w:outlineLvl w:val="4"/>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7781ABEB" w14:textId="77777777" w:rsidR="00AB7C9D" w:rsidRDefault="00AB7C9D">
            <w:pPr>
              <w:jc w:val="right"/>
              <w:outlineLvl w:val="4"/>
              <w:rPr>
                <w:color w:val="000000"/>
                <w:sz w:val="16"/>
                <w:szCs w:val="16"/>
              </w:rPr>
            </w:pPr>
            <w:r>
              <w:rPr>
                <w:color w:val="000000"/>
                <w:sz w:val="16"/>
                <w:szCs w:val="16"/>
              </w:rPr>
              <w:t>156,24000</w:t>
            </w:r>
          </w:p>
        </w:tc>
      </w:tr>
      <w:tr w:rsidR="00AB7C9D" w14:paraId="5907CF1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4C02689"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A933F6C"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DF4CA0F" w14:textId="77777777" w:rsidR="00AB7C9D" w:rsidRDefault="00AB7C9D">
            <w:pPr>
              <w:jc w:val="center"/>
              <w:outlineLvl w:val="5"/>
              <w:rPr>
                <w:color w:val="000000"/>
                <w:sz w:val="16"/>
                <w:szCs w:val="16"/>
              </w:rPr>
            </w:pPr>
            <w:r>
              <w:rPr>
                <w:color w:val="000000"/>
                <w:sz w:val="16"/>
                <w:szCs w:val="16"/>
              </w:rPr>
              <w:t>015Ю650501</w:t>
            </w:r>
          </w:p>
        </w:tc>
        <w:tc>
          <w:tcPr>
            <w:tcW w:w="576" w:type="dxa"/>
            <w:tcBorders>
              <w:top w:val="single" w:sz="4" w:space="0" w:color="auto"/>
              <w:left w:val="single" w:sz="4" w:space="0" w:color="auto"/>
              <w:bottom w:val="single" w:sz="4" w:space="0" w:color="auto"/>
              <w:right w:val="single" w:sz="4" w:space="0" w:color="auto"/>
            </w:tcBorders>
            <w:noWrap/>
            <w:hideMark/>
          </w:tcPr>
          <w:p w14:paraId="52F8614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DB9246F" w14:textId="77777777" w:rsidR="00AB7C9D" w:rsidRDefault="00AB7C9D">
            <w:pPr>
              <w:jc w:val="right"/>
              <w:outlineLvl w:val="5"/>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62B773EA" w14:textId="77777777" w:rsidR="00AB7C9D" w:rsidRDefault="00AB7C9D">
            <w:pPr>
              <w:jc w:val="right"/>
              <w:outlineLvl w:val="5"/>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32E6BDB0" w14:textId="77777777" w:rsidR="00AB7C9D" w:rsidRDefault="00AB7C9D">
            <w:pPr>
              <w:jc w:val="right"/>
              <w:outlineLvl w:val="5"/>
              <w:rPr>
                <w:color w:val="000000"/>
                <w:sz w:val="16"/>
                <w:szCs w:val="16"/>
              </w:rPr>
            </w:pPr>
            <w:r>
              <w:rPr>
                <w:color w:val="000000"/>
                <w:sz w:val="16"/>
                <w:szCs w:val="16"/>
              </w:rPr>
              <w:t>156,24000</w:t>
            </w:r>
          </w:p>
        </w:tc>
      </w:tr>
      <w:tr w:rsidR="00AB7C9D" w14:paraId="7C1736B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9FBFFB" w14:textId="77777777" w:rsidR="00AB7C9D" w:rsidRDefault="00AB7C9D">
            <w:pPr>
              <w:outlineLvl w:val="4"/>
              <w:rPr>
                <w:color w:val="000000"/>
                <w:sz w:val="16"/>
                <w:szCs w:val="16"/>
              </w:rPr>
            </w:pPr>
            <w:r>
              <w:rPr>
                <w:color w:val="000000"/>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A94BCE0"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71EBC2A" w14:textId="77777777" w:rsidR="00AB7C9D" w:rsidRDefault="00AB7C9D">
            <w:pPr>
              <w:jc w:val="center"/>
              <w:outlineLvl w:val="4"/>
              <w:rPr>
                <w:color w:val="000000"/>
                <w:sz w:val="16"/>
                <w:szCs w:val="16"/>
              </w:rPr>
            </w:pPr>
            <w:r>
              <w:rPr>
                <w:color w:val="000000"/>
                <w:sz w:val="16"/>
                <w:szCs w:val="16"/>
              </w:rPr>
              <w:t>015Ю651791</w:t>
            </w:r>
          </w:p>
        </w:tc>
        <w:tc>
          <w:tcPr>
            <w:tcW w:w="576" w:type="dxa"/>
            <w:tcBorders>
              <w:top w:val="single" w:sz="4" w:space="0" w:color="auto"/>
              <w:left w:val="single" w:sz="4" w:space="0" w:color="auto"/>
              <w:bottom w:val="single" w:sz="4" w:space="0" w:color="auto"/>
              <w:right w:val="single" w:sz="4" w:space="0" w:color="auto"/>
            </w:tcBorders>
            <w:noWrap/>
            <w:hideMark/>
          </w:tcPr>
          <w:p w14:paraId="1125421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664ED7" w14:textId="77777777" w:rsidR="00AB7C9D" w:rsidRDefault="00AB7C9D">
            <w:pPr>
              <w:jc w:val="right"/>
              <w:outlineLvl w:val="4"/>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38EB750F" w14:textId="77777777" w:rsidR="00AB7C9D" w:rsidRDefault="00AB7C9D">
            <w:pPr>
              <w:jc w:val="right"/>
              <w:outlineLvl w:val="4"/>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3BF689F4" w14:textId="77777777" w:rsidR="00AB7C9D" w:rsidRDefault="00AB7C9D">
            <w:pPr>
              <w:jc w:val="right"/>
              <w:outlineLvl w:val="4"/>
              <w:rPr>
                <w:color w:val="000000"/>
                <w:sz w:val="16"/>
                <w:szCs w:val="16"/>
              </w:rPr>
            </w:pPr>
            <w:r>
              <w:rPr>
                <w:color w:val="000000"/>
                <w:sz w:val="16"/>
                <w:szCs w:val="16"/>
              </w:rPr>
              <w:t>551,60000</w:t>
            </w:r>
          </w:p>
        </w:tc>
      </w:tr>
      <w:tr w:rsidR="00AB7C9D" w14:paraId="32FBEA1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19C26D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E89C2EA"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0607848C" w14:textId="77777777" w:rsidR="00AB7C9D" w:rsidRDefault="00AB7C9D">
            <w:pPr>
              <w:jc w:val="center"/>
              <w:outlineLvl w:val="5"/>
              <w:rPr>
                <w:color w:val="000000"/>
                <w:sz w:val="16"/>
                <w:szCs w:val="16"/>
              </w:rPr>
            </w:pPr>
            <w:r>
              <w:rPr>
                <w:color w:val="000000"/>
                <w:sz w:val="16"/>
                <w:szCs w:val="16"/>
              </w:rPr>
              <w:t>015Ю651791</w:t>
            </w:r>
          </w:p>
        </w:tc>
        <w:tc>
          <w:tcPr>
            <w:tcW w:w="576" w:type="dxa"/>
            <w:tcBorders>
              <w:top w:val="single" w:sz="4" w:space="0" w:color="auto"/>
              <w:left w:val="single" w:sz="4" w:space="0" w:color="auto"/>
              <w:bottom w:val="single" w:sz="4" w:space="0" w:color="auto"/>
              <w:right w:val="single" w:sz="4" w:space="0" w:color="auto"/>
            </w:tcBorders>
            <w:noWrap/>
            <w:hideMark/>
          </w:tcPr>
          <w:p w14:paraId="697493F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85CA7BF" w14:textId="77777777" w:rsidR="00AB7C9D" w:rsidRDefault="00AB7C9D">
            <w:pPr>
              <w:jc w:val="right"/>
              <w:outlineLvl w:val="5"/>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559C1564" w14:textId="77777777" w:rsidR="00AB7C9D" w:rsidRDefault="00AB7C9D">
            <w:pPr>
              <w:jc w:val="right"/>
              <w:outlineLvl w:val="5"/>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5FED7059" w14:textId="77777777" w:rsidR="00AB7C9D" w:rsidRDefault="00AB7C9D">
            <w:pPr>
              <w:jc w:val="right"/>
              <w:outlineLvl w:val="5"/>
              <w:rPr>
                <w:color w:val="000000"/>
                <w:sz w:val="16"/>
                <w:szCs w:val="16"/>
              </w:rPr>
            </w:pPr>
            <w:r>
              <w:rPr>
                <w:color w:val="000000"/>
                <w:sz w:val="16"/>
                <w:szCs w:val="16"/>
              </w:rPr>
              <w:t>551,60000</w:t>
            </w:r>
          </w:p>
        </w:tc>
      </w:tr>
      <w:tr w:rsidR="00AB7C9D" w14:paraId="56CA5D6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4F3897" w14:textId="77777777" w:rsidR="00AB7C9D" w:rsidRDefault="00AB7C9D">
            <w:pPr>
              <w:outlineLvl w:val="4"/>
              <w:rPr>
                <w:color w:val="000000"/>
                <w:sz w:val="16"/>
                <w:szCs w:val="16"/>
              </w:rPr>
            </w:pPr>
            <w:r>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B3AA4FD" w14:textId="77777777" w:rsidR="00AB7C9D" w:rsidRDefault="00AB7C9D">
            <w:pPr>
              <w:jc w:val="center"/>
              <w:outlineLvl w:val="4"/>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23D8573A" w14:textId="77777777" w:rsidR="00AB7C9D" w:rsidRDefault="00AB7C9D">
            <w:pPr>
              <w:jc w:val="center"/>
              <w:outlineLvl w:val="4"/>
              <w:rPr>
                <w:color w:val="000000"/>
                <w:sz w:val="16"/>
                <w:szCs w:val="16"/>
              </w:rPr>
            </w:pPr>
            <w:r>
              <w:rPr>
                <w:color w:val="000000"/>
                <w:sz w:val="16"/>
                <w:szCs w:val="16"/>
              </w:rPr>
              <w:t>015Ю653031</w:t>
            </w:r>
          </w:p>
        </w:tc>
        <w:tc>
          <w:tcPr>
            <w:tcW w:w="576" w:type="dxa"/>
            <w:tcBorders>
              <w:top w:val="single" w:sz="4" w:space="0" w:color="auto"/>
              <w:left w:val="single" w:sz="4" w:space="0" w:color="auto"/>
              <w:bottom w:val="single" w:sz="4" w:space="0" w:color="auto"/>
              <w:right w:val="single" w:sz="4" w:space="0" w:color="auto"/>
            </w:tcBorders>
            <w:noWrap/>
            <w:hideMark/>
          </w:tcPr>
          <w:p w14:paraId="3D97135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CD4D63" w14:textId="77777777" w:rsidR="00AB7C9D" w:rsidRDefault="00AB7C9D">
            <w:pPr>
              <w:jc w:val="right"/>
              <w:outlineLvl w:val="4"/>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4A1EC0EE" w14:textId="77777777" w:rsidR="00AB7C9D" w:rsidRDefault="00AB7C9D">
            <w:pPr>
              <w:jc w:val="right"/>
              <w:outlineLvl w:val="4"/>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18DC4EDE" w14:textId="77777777" w:rsidR="00AB7C9D" w:rsidRDefault="00AB7C9D">
            <w:pPr>
              <w:jc w:val="right"/>
              <w:outlineLvl w:val="4"/>
              <w:rPr>
                <w:color w:val="000000"/>
                <w:sz w:val="16"/>
                <w:szCs w:val="16"/>
              </w:rPr>
            </w:pPr>
            <w:r>
              <w:rPr>
                <w:color w:val="000000"/>
                <w:sz w:val="16"/>
                <w:szCs w:val="16"/>
              </w:rPr>
              <w:t>6 093,40000</w:t>
            </w:r>
          </w:p>
        </w:tc>
      </w:tr>
      <w:tr w:rsidR="00AB7C9D" w14:paraId="04E4D91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C6E58E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055E5B2" w14:textId="77777777" w:rsidR="00AB7C9D" w:rsidRDefault="00AB7C9D">
            <w:pPr>
              <w:jc w:val="center"/>
              <w:outlineLvl w:val="5"/>
              <w:rPr>
                <w:color w:val="000000"/>
                <w:sz w:val="16"/>
                <w:szCs w:val="16"/>
              </w:rPr>
            </w:pPr>
            <w:r>
              <w:rPr>
                <w:color w:val="000000"/>
                <w:sz w:val="16"/>
                <w:szCs w:val="16"/>
              </w:rPr>
              <w:t>0702</w:t>
            </w:r>
          </w:p>
        </w:tc>
        <w:tc>
          <w:tcPr>
            <w:tcW w:w="1212" w:type="dxa"/>
            <w:tcBorders>
              <w:top w:val="single" w:sz="4" w:space="0" w:color="auto"/>
              <w:left w:val="single" w:sz="4" w:space="0" w:color="auto"/>
              <w:bottom w:val="single" w:sz="4" w:space="0" w:color="auto"/>
              <w:right w:val="single" w:sz="4" w:space="0" w:color="auto"/>
            </w:tcBorders>
            <w:noWrap/>
            <w:hideMark/>
          </w:tcPr>
          <w:p w14:paraId="1A59AB98" w14:textId="77777777" w:rsidR="00AB7C9D" w:rsidRDefault="00AB7C9D">
            <w:pPr>
              <w:jc w:val="center"/>
              <w:outlineLvl w:val="5"/>
              <w:rPr>
                <w:color w:val="000000"/>
                <w:sz w:val="16"/>
                <w:szCs w:val="16"/>
              </w:rPr>
            </w:pPr>
            <w:r>
              <w:rPr>
                <w:color w:val="000000"/>
                <w:sz w:val="16"/>
                <w:szCs w:val="16"/>
              </w:rPr>
              <w:t>015Ю653031</w:t>
            </w:r>
          </w:p>
        </w:tc>
        <w:tc>
          <w:tcPr>
            <w:tcW w:w="576" w:type="dxa"/>
            <w:tcBorders>
              <w:top w:val="single" w:sz="4" w:space="0" w:color="auto"/>
              <w:left w:val="single" w:sz="4" w:space="0" w:color="auto"/>
              <w:bottom w:val="single" w:sz="4" w:space="0" w:color="auto"/>
              <w:right w:val="single" w:sz="4" w:space="0" w:color="auto"/>
            </w:tcBorders>
            <w:noWrap/>
            <w:hideMark/>
          </w:tcPr>
          <w:p w14:paraId="7D18961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343198B" w14:textId="77777777" w:rsidR="00AB7C9D" w:rsidRDefault="00AB7C9D">
            <w:pPr>
              <w:jc w:val="right"/>
              <w:outlineLvl w:val="5"/>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3037C908" w14:textId="77777777" w:rsidR="00AB7C9D" w:rsidRDefault="00AB7C9D">
            <w:pPr>
              <w:jc w:val="right"/>
              <w:outlineLvl w:val="5"/>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67280215" w14:textId="77777777" w:rsidR="00AB7C9D" w:rsidRDefault="00AB7C9D">
            <w:pPr>
              <w:jc w:val="right"/>
              <w:outlineLvl w:val="5"/>
              <w:rPr>
                <w:color w:val="000000"/>
                <w:sz w:val="16"/>
                <w:szCs w:val="16"/>
              </w:rPr>
            </w:pPr>
            <w:r>
              <w:rPr>
                <w:color w:val="000000"/>
                <w:sz w:val="16"/>
                <w:szCs w:val="16"/>
              </w:rPr>
              <w:t>6 093,40000</w:t>
            </w:r>
          </w:p>
        </w:tc>
      </w:tr>
      <w:tr w:rsidR="00AB7C9D" w14:paraId="2A3B779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A690BB0" w14:textId="77777777" w:rsidR="00AB7C9D" w:rsidRDefault="00AB7C9D">
            <w:pPr>
              <w:outlineLvl w:val="0"/>
              <w:rPr>
                <w:b/>
                <w:bCs/>
                <w:color w:val="000000"/>
                <w:sz w:val="16"/>
                <w:szCs w:val="16"/>
              </w:rPr>
            </w:pPr>
            <w:r>
              <w:rPr>
                <w:b/>
                <w:bCs/>
                <w:color w:val="000000"/>
                <w:sz w:val="16"/>
                <w:szCs w:val="16"/>
              </w:rPr>
              <w:t>Дополнительное образование детей</w:t>
            </w:r>
          </w:p>
        </w:tc>
        <w:tc>
          <w:tcPr>
            <w:tcW w:w="576" w:type="dxa"/>
            <w:tcBorders>
              <w:top w:val="single" w:sz="4" w:space="0" w:color="auto"/>
              <w:left w:val="single" w:sz="4" w:space="0" w:color="auto"/>
              <w:bottom w:val="single" w:sz="4" w:space="0" w:color="auto"/>
              <w:right w:val="single" w:sz="4" w:space="0" w:color="auto"/>
            </w:tcBorders>
            <w:noWrap/>
            <w:hideMark/>
          </w:tcPr>
          <w:p w14:paraId="0AF251F5" w14:textId="77777777" w:rsidR="00AB7C9D" w:rsidRDefault="00AB7C9D">
            <w:pPr>
              <w:jc w:val="center"/>
              <w:outlineLvl w:val="0"/>
              <w:rPr>
                <w:b/>
                <w:bCs/>
                <w:color w:val="000000"/>
                <w:sz w:val="16"/>
                <w:szCs w:val="16"/>
              </w:rPr>
            </w:pPr>
            <w:r>
              <w:rPr>
                <w:b/>
                <w:bCs/>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D3ED084"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DD20762"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72139E" w14:textId="77777777" w:rsidR="00AB7C9D" w:rsidRDefault="00AB7C9D">
            <w:pPr>
              <w:jc w:val="right"/>
              <w:outlineLvl w:val="0"/>
              <w:rPr>
                <w:b/>
                <w:bCs/>
                <w:color w:val="000000"/>
                <w:sz w:val="16"/>
                <w:szCs w:val="16"/>
              </w:rPr>
            </w:pPr>
            <w:r>
              <w:rPr>
                <w:b/>
                <w:bCs/>
                <w:color w:val="000000"/>
                <w:sz w:val="16"/>
                <w:szCs w:val="16"/>
              </w:rPr>
              <w:t>14 449,00000</w:t>
            </w:r>
          </w:p>
        </w:tc>
        <w:tc>
          <w:tcPr>
            <w:tcW w:w="1470" w:type="dxa"/>
            <w:tcBorders>
              <w:top w:val="single" w:sz="4" w:space="0" w:color="auto"/>
              <w:left w:val="single" w:sz="4" w:space="0" w:color="auto"/>
              <w:bottom w:val="single" w:sz="4" w:space="0" w:color="auto"/>
              <w:right w:val="single" w:sz="4" w:space="0" w:color="auto"/>
            </w:tcBorders>
            <w:noWrap/>
            <w:hideMark/>
          </w:tcPr>
          <w:p w14:paraId="5C676625" w14:textId="77777777" w:rsidR="00AB7C9D" w:rsidRDefault="00AB7C9D">
            <w:pPr>
              <w:jc w:val="right"/>
              <w:outlineLvl w:val="0"/>
              <w:rPr>
                <w:b/>
                <w:bCs/>
                <w:color w:val="000000"/>
                <w:sz w:val="16"/>
                <w:szCs w:val="16"/>
              </w:rPr>
            </w:pPr>
            <w:r>
              <w:rPr>
                <w:b/>
                <w:bCs/>
                <w:color w:val="000000"/>
                <w:sz w:val="16"/>
                <w:szCs w:val="16"/>
              </w:rPr>
              <w:t>14 449,00000</w:t>
            </w:r>
          </w:p>
        </w:tc>
        <w:tc>
          <w:tcPr>
            <w:tcW w:w="1470" w:type="dxa"/>
            <w:tcBorders>
              <w:top w:val="single" w:sz="4" w:space="0" w:color="auto"/>
              <w:left w:val="single" w:sz="4" w:space="0" w:color="auto"/>
              <w:bottom w:val="single" w:sz="4" w:space="0" w:color="auto"/>
              <w:right w:val="single" w:sz="4" w:space="0" w:color="auto"/>
            </w:tcBorders>
            <w:noWrap/>
            <w:hideMark/>
          </w:tcPr>
          <w:p w14:paraId="05C679CE" w14:textId="77777777" w:rsidR="00AB7C9D" w:rsidRDefault="00AB7C9D">
            <w:pPr>
              <w:jc w:val="right"/>
              <w:outlineLvl w:val="0"/>
              <w:rPr>
                <w:b/>
                <w:bCs/>
                <w:color w:val="000000"/>
                <w:sz w:val="16"/>
                <w:szCs w:val="16"/>
              </w:rPr>
            </w:pPr>
            <w:r>
              <w:rPr>
                <w:b/>
                <w:bCs/>
                <w:color w:val="000000"/>
                <w:sz w:val="16"/>
                <w:szCs w:val="16"/>
              </w:rPr>
              <w:t>14 449,00000</w:t>
            </w:r>
          </w:p>
        </w:tc>
      </w:tr>
      <w:tr w:rsidR="00AB7C9D" w14:paraId="6F7E031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66734E5"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0064FDA7" w14:textId="77777777" w:rsidR="00AB7C9D" w:rsidRDefault="00AB7C9D">
            <w:pPr>
              <w:jc w:val="center"/>
              <w:outlineLvl w:val="1"/>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D639595"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306E4B8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254261B" w14:textId="77777777" w:rsidR="00AB7C9D" w:rsidRDefault="00AB7C9D">
            <w:pPr>
              <w:jc w:val="right"/>
              <w:outlineLvl w:val="1"/>
              <w:rPr>
                <w:color w:val="000000"/>
                <w:sz w:val="16"/>
                <w:szCs w:val="16"/>
              </w:rPr>
            </w:pPr>
            <w:r>
              <w:rPr>
                <w:color w:val="000000"/>
                <w:sz w:val="16"/>
                <w:szCs w:val="16"/>
              </w:rPr>
              <w:t>5 890,30000</w:t>
            </w:r>
          </w:p>
        </w:tc>
        <w:tc>
          <w:tcPr>
            <w:tcW w:w="1470" w:type="dxa"/>
            <w:tcBorders>
              <w:top w:val="single" w:sz="4" w:space="0" w:color="auto"/>
              <w:left w:val="single" w:sz="4" w:space="0" w:color="auto"/>
              <w:bottom w:val="single" w:sz="4" w:space="0" w:color="auto"/>
              <w:right w:val="single" w:sz="4" w:space="0" w:color="auto"/>
            </w:tcBorders>
            <w:noWrap/>
            <w:hideMark/>
          </w:tcPr>
          <w:p w14:paraId="414685CB" w14:textId="77777777" w:rsidR="00AB7C9D" w:rsidRDefault="00AB7C9D">
            <w:pPr>
              <w:jc w:val="right"/>
              <w:outlineLvl w:val="1"/>
              <w:rPr>
                <w:color w:val="000000"/>
                <w:sz w:val="16"/>
                <w:szCs w:val="16"/>
              </w:rPr>
            </w:pPr>
            <w:r>
              <w:rPr>
                <w:color w:val="000000"/>
                <w:sz w:val="16"/>
                <w:szCs w:val="16"/>
              </w:rPr>
              <w:t>5 890,30000</w:t>
            </w:r>
          </w:p>
        </w:tc>
        <w:tc>
          <w:tcPr>
            <w:tcW w:w="1470" w:type="dxa"/>
            <w:tcBorders>
              <w:top w:val="single" w:sz="4" w:space="0" w:color="auto"/>
              <w:left w:val="single" w:sz="4" w:space="0" w:color="auto"/>
              <w:bottom w:val="single" w:sz="4" w:space="0" w:color="auto"/>
              <w:right w:val="single" w:sz="4" w:space="0" w:color="auto"/>
            </w:tcBorders>
            <w:noWrap/>
            <w:hideMark/>
          </w:tcPr>
          <w:p w14:paraId="49878820" w14:textId="77777777" w:rsidR="00AB7C9D" w:rsidRDefault="00AB7C9D">
            <w:pPr>
              <w:jc w:val="right"/>
              <w:outlineLvl w:val="1"/>
              <w:rPr>
                <w:color w:val="000000"/>
                <w:sz w:val="16"/>
                <w:szCs w:val="16"/>
              </w:rPr>
            </w:pPr>
            <w:r>
              <w:rPr>
                <w:color w:val="000000"/>
                <w:sz w:val="16"/>
                <w:szCs w:val="16"/>
              </w:rPr>
              <w:t>5 890,30000</w:t>
            </w:r>
          </w:p>
        </w:tc>
      </w:tr>
      <w:tr w:rsidR="00AB7C9D" w14:paraId="5CFBA41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04AB1C0" w14:textId="77777777" w:rsidR="00AB7C9D" w:rsidRDefault="00AB7C9D">
            <w:pPr>
              <w:outlineLvl w:val="2"/>
              <w:rPr>
                <w:color w:val="000000"/>
                <w:sz w:val="16"/>
                <w:szCs w:val="16"/>
              </w:rPr>
            </w:pPr>
            <w:r>
              <w:rPr>
                <w:color w:val="000000"/>
                <w:sz w:val="16"/>
                <w:szCs w:val="16"/>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5C91E565" w14:textId="77777777" w:rsidR="00AB7C9D" w:rsidRDefault="00AB7C9D">
            <w:pPr>
              <w:jc w:val="center"/>
              <w:outlineLvl w:val="2"/>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41A3AF1" w14:textId="77777777" w:rsidR="00AB7C9D" w:rsidRDefault="00AB7C9D">
            <w:pPr>
              <w:jc w:val="center"/>
              <w:outlineLvl w:val="2"/>
              <w:rPr>
                <w:color w:val="000000"/>
                <w:sz w:val="16"/>
                <w:szCs w:val="16"/>
              </w:rPr>
            </w:pPr>
            <w:r>
              <w:rPr>
                <w:color w:val="000000"/>
                <w:sz w:val="16"/>
                <w:szCs w:val="16"/>
              </w:rPr>
              <w:t>0120000000</w:t>
            </w:r>
          </w:p>
        </w:tc>
        <w:tc>
          <w:tcPr>
            <w:tcW w:w="576" w:type="dxa"/>
            <w:tcBorders>
              <w:top w:val="single" w:sz="4" w:space="0" w:color="auto"/>
              <w:left w:val="single" w:sz="4" w:space="0" w:color="auto"/>
              <w:bottom w:val="single" w:sz="4" w:space="0" w:color="auto"/>
              <w:right w:val="single" w:sz="4" w:space="0" w:color="auto"/>
            </w:tcBorders>
            <w:noWrap/>
            <w:hideMark/>
          </w:tcPr>
          <w:p w14:paraId="5D5414E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B3BF15" w14:textId="77777777" w:rsidR="00AB7C9D" w:rsidRDefault="00AB7C9D">
            <w:pPr>
              <w:jc w:val="right"/>
              <w:outlineLvl w:val="2"/>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73B6738C" w14:textId="77777777" w:rsidR="00AB7C9D" w:rsidRDefault="00AB7C9D">
            <w:pPr>
              <w:jc w:val="right"/>
              <w:outlineLvl w:val="2"/>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397BC9DB" w14:textId="77777777" w:rsidR="00AB7C9D" w:rsidRDefault="00AB7C9D">
            <w:pPr>
              <w:jc w:val="right"/>
              <w:outlineLvl w:val="2"/>
              <w:rPr>
                <w:color w:val="000000"/>
                <w:sz w:val="16"/>
                <w:szCs w:val="16"/>
              </w:rPr>
            </w:pPr>
            <w:r>
              <w:rPr>
                <w:color w:val="000000"/>
                <w:sz w:val="16"/>
                <w:szCs w:val="16"/>
              </w:rPr>
              <w:t>156,30000</w:t>
            </w:r>
          </w:p>
        </w:tc>
      </w:tr>
      <w:tr w:rsidR="00AB7C9D" w14:paraId="571D8DB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CD39FF0" w14:textId="77777777" w:rsidR="00AB7C9D" w:rsidRDefault="00AB7C9D">
            <w:pPr>
              <w:outlineLvl w:val="3"/>
              <w:rPr>
                <w:color w:val="000000"/>
                <w:sz w:val="16"/>
                <w:szCs w:val="16"/>
              </w:rPr>
            </w:pPr>
            <w:r>
              <w:rPr>
                <w:color w:val="000000"/>
                <w:sz w:val="16"/>
                <w:szCs w:val="16"/>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76" w:type="dxa"/>
            <w:tcBorders>
              <w:top w:val="single" w:sz="4" w:space="0" w:color="auto"/>
              <w:left w:val="single" w:sz="4" w:space="0" w:color="auto"/>
              <w:bottom w:val="single" w:sz="4" w:space="0" w:color="auto"/>
              <w:right w:val="single" w:sz="4" w:space="0" w:color="auto"/>
            </w:tcBorders>
            <w:noWrap/>
            <w:hideMark/>
          </w:tcPr>
          <w:p w14:paraId="1DAB84E5"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815FC56" w14:textId="77777777" w:rsidR="00AB7C9D" w:rsidRDefault="00AB7C9D">
            <w:pPr>
              <w:jc w:val="center"/>
              <w:outlineLvl w:val="3"/>
              <w:rPr>
                <w:color w:val="000000"/>
                <w:sz w:val="16"/>
                <w:szCs w:val="16"/>
              </w:rPr>
            </w:pPr>
            <w:r>
              <w:rPr>
                <w:color w:val="000000"/>
                <w:sz w:val="16"/>
                <w:szCs w:val="16"/>
              </w:rPr>
              <w:t>0120100000</w:t>
            </w:r>
          </w:p>
        </w:tc>
        <w:tc>
          <w:tcPr>
            <w:tcW w:w="576" w:type="dxa"/>
            <w:tcBorders>
              <w:top w:val="single" w:sz="4" w:space="0" w:color="auto"/>
              <w:left w:val="single" w:sz="4" w:space="0" w:color="auto"/>
              <w:bottom w:val="single" w:sz="4" w:space="0" w:color="auto"/>
              <w:right w:val="single" w:sz="4" w:space="0" w:color="auto"/>
            </w:tcBorders>
            <w:noWrap/>
            <w:hideMark/>
          </w:tcPr>
          <w:p w14:paraId="5E7E637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BA4EC7" w14:textId="77777777" w:rsidR="00AB7C9D" w:rsidRDefault="00AB7C9D">
            <w:pPr>
              <w:jc w:val="right"/>
              <w:outlineLvl w:val="3"/>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536D08E0" w14:textId="77777777" w:rsidR="00AB7C9D" w:rsidRDefault="00AB7C9D">
            <w:pPr>
              <w:jc w:val="right"/>
              <w:outlineLvl w:val="3"/>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8FA5863" w14:textId="77777777" w:rsidR="00AB7C9D" w:rsidRDefault="00AB7C9D">
            <w:pPr>
              <w:jc w:val="right"/>
              <w:outlineLvl w:val="3"/>
              <w:rPr>
                <w:color w:val="000000"/>
                <w:sz w:val="16"/>
                <w:szCs w:val="16"/>
              </w:rPr>
            </w:pPr>
            <w:r>
              <w:rPr>
                <w:color w:val="000000"/>
                <w:sz w:val="16"/>
                <w:szCs w:val="16"/>
              </w:rPr>
              <w:t>156,30000</w:t>
            </w:r>
          </w:p>
        </w:tc>
      </w:tr>
      <w:tr w:rsidR="00AB7C9D" w14:paraId="679CBB5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3D30884" w14:textId="77777777" w:rsidR="00AB7C9D" w:rsidRDefault="00AB7C9D">
            <w:pPr>
              <w:outlineLvl w:val="4"/>
              <w:rPr>
                <w:color w:val="000000"/>
                <w:sz w:val="16"/>
                <w:szCs w:val="16"/>
              </w:rPr>
            </w:pPr>
            <w:r>
              <w:rPr>
                <w:color w:val="000000"/>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71FA71AA"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FE76C10" w14:textId="77777777" w:rsidR="00AB7C9D" w:rsidRDefault="00AB7C9D">
            <w:pPr>
              <w:jc w:val="center"/>
              <w:outlineLvl w:val="4"/>
              <w:rPr>
                <w:color w:val="000000"/>
                <w:sz w:val="16"/>
                <w:szCs w:val="16"/>
              </w:rPr>
            </w:pPr>
            <w:r>
              <w:rPr>
                <w:color w:val="000000"/>
                <w:sz w:val="16"/>
                <w:szCs w:val="16"/>
              </w:rPr>
              <w:t>0120172020</w:t>
            </w:r>
          </w:p>
        </w:tc>
        <w:tc>
          <w:tcPr>
            <w:tcW w:w="576" w:type="dxa"/>
            <w:tcBorders>
              <w:top w:val="single" w:sz="4" w:space="0" w:color="auto"/>
              <w:left w:val="single" w:sz="4" w:space="0" w:color="auto"/>
              <w:bottom w:val="single" w:sz="4" w:space="0" w:color="auto"/>
              <w:right w:val="single" w:sz="4" w:space="0" w:color="auto"/>
            </w:tcBorders>
            <w:noWrap/>
            <w:hideMark/>
          </w:tcPr>
          <w:p w14:paraId="5C296B7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0CA346" w14:textId="77777777" w:rsidR="00AB7C9D" w:rsidRDefault="00AB7C9D">
            <w:pPr>
              <w:jc w:val="right"/>
              <w:outlineLvl w:val="4"/>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4BE0959C" w14:textId="77777777" w:rsidR="00AB7C9D" w:rsidRDefault="00AB7C9D">
            <w:pPr>
              <w:jc w:val="right"/>
              <w:outlineLvl w:val="4"/>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01D87212" w14:textId="77777777" w:rsidR="00AB7C9D" w:rsidRDefault="00AB7C9D">
            <w:pPr>
              <w:jc w:val="right"/>
              <w:outlineLvl w:val="4"/>
              <w:rPr>
                <w:color w:val="000000"/>
                <w:sz w:val="16"/>
                <w:szCs w:val="16"/>
              </w:rPr>
            </w:pPr>
            <w:r>
              <w:rPr>
                <w:color w:val="000000"/>
                <w:sz w:val="16"/>
                <w:szCs w:val="16"/>
              </w:rPr>
              <w:t>156,30000</w:t>
            </w:r>
          </w:p>
        </w:tc>
      </w:tr>
      <w:tr w:rsidR="00AB7C9D" w14:paraId="007A3CB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2CB9ED3"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898C131"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7386C03" w14:textId="77777777" w:rsidR="00AB7C9D" w:rsidRDefault="00AB7C9D">
            <w:pPr>
              <w:jc w:val="center"/>
              <w:outlineLvl w:val="5"/>
              <w:rPr>
                <w:color w:val="000000"/>
                <w:sz w:val="16"/>
                <w:szCs w:val="16"/>
              </w:rPr>
            </w:pPr>
            <w:r>
              <w:rPr>
                <w:color w:val="000000"/>
                <w:sz w:val="16"/>
                <w:szCs w:val="16"/>
              </w:rPr>
              <w:t>0120172020</w:t>
            </w:r>
          </w:p>
        </w:tc>
        <w:tc>
          <w:tcPr>
            <w:tcW w:w="576" w:type="dxa"/>
            <w:tcBorders>
              <w:top w:val="single" w:sz="4" w:space="0" w:color="auto"/>
              <w:left w:val="single" w:sz="4" w:space="0" w:color="auto"/>
              <w:bottom w:val="single" w:sz="4" w:space="0" w:color="auto"/>
              <w:right w:val="single" w:sz="4" w:space="0" w:color="auto"/>
            </w:tcBorders>
            <w:noWrap/>
            <w:hideMark/>
          </w:tcPr>
          <w:p w14:paraId="4A949F8F"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2B9FD27" w14:textId="77777777" w:rsidR="00AB7C9D" w:rsidRDefault="00AB7C9D">
            <w:pPr>
              <w:jc w:val="right"/>
              <w:outlineLvl w:val="5"/>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74319097" w14:textId="77777777" w:rsidR="00AB7C9D" w:rsidRDefault="00AB7C9D">
            <w:pPr>
              <w:jc w:val="right"/>
              <w:outlineLvl w:val="5"/>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2C84DF60" w14:textId="77777777" w:rsidR="00AB7C9D" w:rsidRDefault="00AB7C9D">
            <w:pPr>
              <w:jc w:val="right"/>
              <w:outlineLvl w:val="5"/>
              <w:rPr>
                <w:color w:val="000000"/>
                <w:sz w:val="16"/>
                <w:szCs w:val="16"/>
              </w:rPr>
            </w:pPr>
            <w:r>
              <w:rPr>
                <w:color w:val="000000"/>
                <w:sz w:val="16"/>
                <w:szCs w:val="16"/>
              </w:rPr>
              <w:t>156,30000</w:t>
            </w:r>
          </w:p>
        </w:tc>
      </w:tr>
      <w:tr w:rsidR="00AB7C9D" w14:paraId="3E4D798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C782653" w14:textId="77777777" w:rsidR="00AB7C9D" w:rsidRDefault="00AB7C9D">
            <w:pPr>
              <w:outlineLvl w:val="2"/>
              <w:rPr>
                <w:color w:val="000000"/>
                <w:sz w:val="16"/>
                <w:szCs w:val="16"/>
              </w:rPr>
            </w:pPr>
            <w:r>
              <w:rPr>
                <w:color w:val="000000"/>
                <w:sz w:val="16"/>
                <w:szCs w:val="16"/>
              </w:rPr>
              <w:t xml:space="preserve">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w:t>
            </w:r>
            <w:r>
              <w:rPr>
                <w:color w:val="000000"/>
                <w:sz w:val="16"/>
                <w:szCs w:val="16"/>
              </w:rPr>
              <w:lastRenderedPageBreak/>
              <w:t>"Развитие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586322EE" w14:textId="77777777" w:rsidR="00AB7C9D" w:rsidRDefault="00AB7C9D">
            <w:pPr>
              <w:jc w:val="center"/>
              <w:outlineLvl w:val="2"/>
              <w:rPr>
                <w:color w:val="000000"/>
                <w:sz w:val="16"/>
                <w:szCs w:val="16"/>
              </w:rPr>
            </w:pPr>
            <w:r>
              <w:rPr>
                <w:color w:val="000000"/>
                <w:sz w:val="16"/>
                <w:szCs w:val="16"/>
              </w:rPr>
              <w:lastRenderedPageBreak/>
              <w:t>0703</w:t>
            </w:r>
          </w:p>
        </w:tc>
        <w:tc>
          <w:tcPr>
            <w:tcW w:w="1212" w:type="dxa"/>
            <w:tcBorders>
              <w:top w:val="single" w:sz="4" w:space="0" w:color="auto"/>
              <w:left w:val="single" w:sz="4" w:space="0" w:color="auto"/>
              <w:bottom w:val="single" w:sz="4" w:space="0" w:color="auto"/>
              <w:right w:val="single" w:sz="4" w:space="0" w:color="auto"/>
            </w:tcBorders>
            <w:noWrap/>
            <w:hideMark/>
          </w:tcPr>
          <w:p w14:paraId="6E3FF5AD"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26C0D94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5CFE5E" w14:textId="77777777" w:rsidR="00AB7C9D" w:rsidRDefault="00AB7C9D">
            <w:pPr>
              <w:jc w:val="right"/>
              <w:outlineLvl w:val="2"/>
              <w:rPr>
                <w:color w:val="000000"/>
                <w:sz w:val="16"/>
                <w:szCs w:val="16"/>
              </w:rPr>
            </w:pPr>
            <w:r>
              <w:rPr>
                <w:color w:val="000000"/>
                <w:sz w:val="16"/>
                <w:szCs w:val="16"/>
              </w:rPr>
              <w:t>5 734,00000</w:t>
            </w:r>
          </w:p>
        </w:tc>
        <w:tc>
          <w:tcPr>
            <w:tcW w:w="1470" w:type="dxa"/>
            <w:tcBorders>
              <w:top w:val="single" w:sz="4" w:space="0" w:color="auto"/>
              <w:left w:val="single" w:sz="4" w:space="0" w:color="auto"/>
              <w:bottom w:val="single" w:sz="4" w:space="0" w:color="auto"/>
              <w:right w:val="single" w:sz="4" w:space="0" w:color="auto"/>
            </w:tcBorders>
            <w:noWrap/>
            <w:hideMark/>
          </w:tcPr>
          <w:p w14:paraId="3D973A1C" w14:textId="77777777" w:rsidR="00AB7C9D" w:rsidRDefault="00AB7C9D">
            <w:pPr>
              <w:jc w:val="right"/>
              <w:outlineLvl w:val="2"/>
              <w:rPr>
                <w:color w:val="000000"/>
                <w:sz w:val="16"/>
                <w:szCs w:val="16"/>
              </w:rPr>
            </w:pPr>
            <w:r>
              <w:rPr>
                <w:color w:val="000000"/>
                <w:sz w:val="16"/>
                <w:szCs w:val="16"/>
              </w:rPr>
              <w:t>5 734,00000</w:t>
            </w:r>
          </w:p>
        </w:tc>
        <w:tc>
          <w:tcPr>
            <w:tcW w:w="1470" w:type="dxa"/>
            <w:tcBorders>
              <w:top w:val="single" w:sz="4" w:space="0" w:color="auto"/>
              <w:left w:val="single" w:sz="4" w:space="0" w:color="auto"/>
              <w:bottom w:val="single" w:sz="4" w:space="0" w:color="auto"/>
              <w:right w:val="single" w:sz="4" w:space="0" w:color="auto"/>
            </w:tcBorders>
            <w:noWrap/>
            <w:hideMark/>
          </w:tcPr>
          <w:p w14:paraId="6D9D1577" w14:textId="77777777" w:rsidR="00AB7C9D" w:rsidRDefault="00AB7C9D">
            <w:pPr>
              <w:jc w:val="right"/>
              <w:outlineLvl w:val="2"/>
              <w:rPr>
                <w:color w:val="000000"/>
                <w:sz w:val="16"/>
                <w:szCs w:val="16"/>
              </w:rPr>
            </w:pPr>
            <w:r>
              <w:rPr>
                <w:color w:val="000000"/>
                <w:sz w:val="16"/>
                <w:szCs w:val="16"/>
              </w:rPr>
              <w:t>5 734,00000</w:t>
            </w:r>
          </w:p>
        </w:tc>
      </w:tr>
      <w:tr w:rsidR="00AB7C9D" w14:paraId="7D27B5F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3B2CB2" w14:textId="77777777" w:rsidR="00AB7C9D" w:rsidRDefault="00AB7C9D">
            <w:pPr>
              <w:outlineLvl w:val="3"/>
              <w:rPr>
                <w:color w:val="000000"/>
                <w:sz w:val="16"/>
                <w:szCs w:val="16"/>
              </w:rPr>
            </w:pPr>
            <w:r>
              <w:rPr>
                <w:color w:val="000000"/>
                <w:sz w:val="16"/>
                <w:szCs w:val="16"/>
              </w:rPr>
              <w:lastRenderedPageBreak/>
              <w:t>Обеспечение выполнения муниципальных заданий</w:t>
            </w:r>
          </w:p>
        </w:tc>
        <w:tc>
          <w:tcPr>
            <w:tcW w:w="576" w:type="dxa"/>
            <w:tcBorders>
              <w:top w:val="single" w:sz="4" w:space="0" w:color="auto"/>
              <w:left w:val="single" w:sz="4" w:space="0" w:color="auto"/>
              <w:bottom w:val="single" w:sz="4" w:space="0" w:color="auto"/>
              <w:right w:val="single" w:sz="4" w:space="0" w:color="auto"/>
            </w:tcBorders>
            <w:noWrap/>
            <w:hideMark/>
          </w:tcPr>
          <w:p w14:paraId="222E728C"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AED1C14" w14:textId="77777777" w:rsidR="00AB7C9D" w:rsidRDefault="00AB7C9D">
            <w:pPr>
              <w:jc w:val="center"/>
              <w:outlineLvl w:val="3"/>
              <w:rPr>
                <w:color w:val="000000"/>
                <w:sz w:val="16"/>
                <w:szCs w:val="16"/>
              </w:rPr>
            </w:pPr>
            <w:r>
              <w:rPr>
                <w:color w:val="000000"/>
                <w:sz w:val="16"/>
                <w:szCs w:val="16"/>
              </w:rPr>
              <w:t>0150100000</w:t>
            </w:r>
          </w:p>
        </w:tc>
        <w:tc>
          <w:tcPr>
            <w:tcW w:w="576" w:type="dxa"/>
            <w:tcBorders>
              <w:top w:val="single" w:sz="4" w:space="0" w:color="auto"/>
              <w:left w:val="single" w:sz="4" w:space="0" w:color="auto"/>
              <w:bottom w:val="single" w:sz="4" w:space="0" w:color="auto"/>
              <w:right w:val="single" w:sz="4" w:space="0" w:color="auto"/>
            </w:tcBorders>
            <w:noWrap/>
            <w:hideMark/>
          </w:tcPr>
          <w:p w14:paraId="255B267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DED4EE" w14:textId="77777777" w:rsidR="00AB7C9D" w:rsidRDefault="00AB7C9D">
            <w:pPr>
              <w:jc w:val="right"/>
              <w:outlineLvl w:val="3"/>
              <w:rPr>
                <w:color w:val="000000"/>
                <w:sz w:val="16"/>
                <w:szCs w:val="16"/>
              </w:rPr>
            </w:pPr>
            <w:r>
              <w:rPr>
                <w:color w:val="000000"/>
                <w:sz w:val="16"/>
                <w:szCs w:val="16"/>
              </w:rPr>
              <w:t>5 571,00000</w:t>
            </w:r>
          </w:p>
        </w:tc>
        <w:tc>
          <w:tcPr>
            <w:tcW w:w="1470" w:type="dxa"/>
            <w:tcBorders>
              <w:top w:val="single" w:sz="4" w:space="0" w:color="auto"/>
              <w:left w:val="single" w:sz="4" w:space="0" w:color="auto"/>
              <w:bottom w:val="single" w:sz="4" w:space="0" w:color="auto"/>
              <w:right w:val="single" w:sz="4" w:space="0" w:color="auto"/>
            </w:tcBorders>
            <w:noWrap/>
            <w:hideMark/>
          </w:tcPr>
          <w:p w14:paraId="639B8F6B" w14:textId="77777777" w:rsidR="00AB7C9D" w:rsidRDefault="00AB7C9D">
            <w:pPr>
              <w:jc w:val="right"/>
              <w:outlineLvl w:val="3"/>
              <w:rPr>
                <w:color w:val="000000"/>
                <w:sz w:val="16"/>
                <w:szCs w:val="16"/>
              </w:rPr>
            </w:pPr>
            <w:r>
              <w:rPr>
                <w:color w:val="000000"/>
                <w:sz w:val="16"/>
                <w:szCs w:val="16"/>
              </w:rPr>
              <w:t>5 571,00000</w:t>
            </w:r>
          </w:p>
        </w:tc>
        <w:tc>
          <w:tcPr>
            <w:tcW w:w="1470" w:type="dxa"/>
            <w:tcBorders>
              <w:top w:val="single" w:sz="4" w:space="0" w:color="auto"/>
              <w:left w:val="single" w:sz="4" w:space="0" w:color="auto"/>
              <w:bottom w:val="single" w:sz="4" w:space="0" w:color="auto"/>
              <w:right w:val="single" w:sz="4" w:space="0" w:color="auto"/>
            </w:tcBorders>
            <w:noWrap/>
            <w:hideMark/>
          </w:tcPr>
          <w:p w14:paraId="61D9D75B" w14:textId="77777777" w:rsidR="00AB7C9D" w:rsidRDefault="00AB7C9D">
            <w:pPr>
              <w:jc w:val="right"/>
              <w:outlineLvl w:val="3"/>
              <w:rPr>
                <w:color w:val="000000"/>
                <w:sz w:val="16"/>
                <w:szCs w:val="16"/>
              </w:rPr>
            </w:pPr>
            <w:r>
              <w:rPr>
                <w:color w:val="000000"/>
                <w:sz w:val="16"/>
                <w:szCs w:val="16"/>
              </w:rPr>
              <w:t>5 571,00000</w:t>
            </w:r>
          </w:p>
        </w:tc>
      </w:tr>
      <w:tr w:rsidR="00AB7C9D" w14:paraId="2210541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77BD05D" w14:textId="77777777" w:rsidR="00AB7C9D" w:rsidRDefault="00AB7C9D">
            <w:pPr>
              <w:outlineLvl w:val="4"/>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76" w:type="dxa"/>
            <w:tcBorders>
              <w:top w:val="single" w:sz="4" w:space="0" w:color="auto"/>
              <w:left w:val="single" w:sz="4" w:space="0" w:color="auto"/>
              <w:bottom w:val="single" w:sz="4" w:space="0" w:color="auto"/>
              <w:right w:val="single" w:sz="4" w:space="0" w:color="auto"/>
            </w:tcBorders>
            <w:noWrap/>
            <w:hideMark/>
          </w:tcPr>
          <w:p w14:paraId="63F57CB0"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BBD6459" w14:textId="77777777" w:rsidR="00AB7C9D" w:rsidRDefault="00AB7C9D">
            <w:pPr>
              <w:jc w:val="center"/>
              <w:outlineLvl w:val="4"/>
              <w:rPr>
                <w:color w:val="000000"/>
                <w:sz w:val="16"/>
                <w:szCs w:val="16"/>
              </w:rPr>
            </w:pPr>
            <w:r>
              <w:rPr>
                <w:color w:val="000000"/>
                <w:sz w:val="16"/>
                <w:szCs w:val="16"/>
              </w:rPr>
              <w:t>0150101230</w:t>
            </w:r>
          </w:p>
        </w:tc>
        <w:tc>
          <w:tcPr>
            <w:tcW w:w="576" w:type="dxa"/>
            <w:tcBorders>
              <w:top w:val="single" w:sz="4" w:space="0" w:color="auto"/>
              <w:left w:val="single" w:sz="4" w:space="0" w:color="auto"/>
              <w:bottom w:val="single" w:sz="4" w:space="0" w:color="auto"/>
              <w:right w:val="single" w:sz="4" w:space="0" w:color="auto"/>
            </w:tcBorders>
            <w:noWrap/>
            <w:hideMark/>
          </w:tcPr>
          <w:p w14:paraId="0BBF803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A60483" w14:textId="77777777" w:rsidR="00AB7C9D" w:rsidRDefault="00AB7C9D">
            <w:pPr>
              <w:jc w:val="right"/>
              <w:outlineLvl w:val="4"/>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1807E338" w14:textId="77777777" w:rsidR="00AB7C9D" w:rsidRDefault="00AB7C9D">
            <w:pPr>
              <w:jc w:val="right"/>
              <w:outlineLvl w:val="4"/>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01A495B8" w14:textId="77777777" w:rsidR="00AB7C9D" w:rsidRDefault="00AB7C9D">
            <w:pPr>
              <w:jc w:val="right"/>
              <w:outlineLvl w:val="4"/>
              <w:rPr>
                <w:color w:val="000000"/>
                <w:sz w:val="16"/>
                <w:szCs w:val="16"/>
              </w:rPr>
            </w:pPr>
            <w:r>
              <w:rPr>
                <w:color w:val="000000"/>
                <w:sz w:val="16"/>
                <w:szCs w:val="16"/>
              </w:rPr>
              <w:t>3 309,90000</w:t>
            </w:r>
          </w:p>
        </w:tc>
      </w:tr>
      <w:tr w:rsidR="00AB7C9D" w14:paraId="3E86533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75C7B2"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C7AF3DC"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3EA0835" w14:textId="77777777" w:rsidR="00AB7C9D" w:rsidRDefault="00AB7C9D">
            <w:pPr>
              <w:jc w:val="center"/>
              <w:outlineLvl w:val="5"/>
              <w:rPr>
                <w:color w:val="000000"/>
                <w:sz w:val="16"/>
                <w:szCs w:val="16"/>
              </w:rPr>
            </w:pPr>
            <w:r>
              <w:rPr>
                <w:color w:val="000000"/>
                <w:sz w:val="16"/>
                <w:szCs w:val="16"/>
              </w:rPr>
              <w:t>0150101230</w:t>
            </w:r>
          </w:p>
        </w:tc>
        <w:tc>
          <w:tcPr>
            <w:tcW w:w="576" w:type="dxa"/>
            <w:tcBorders>
              <w:top w:val="single" w:sz="4" w:space="0" w:color="auto"/>
              <w:left w:val="single" w:sz="4" w:space="0" w:color="auto"/>
              <w:bottom w:val="single" w:sz="4" w:space="0" w:color="auto"/>
              <w:right w:val="single" w:sz="4" w:space="0" w:color="auto"/>
            </w:tcBorders>
            <w:noWrap/>
            <w:hideMark/>
          </w:tcPr>
          <w:p w14:paraId="44497F1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29D8B24" w14:textId="77777777" w:rsidR="00AB7C9D" w:rsidRDefault="00AB7C9D">
            <w:pPr>
              <w:jc w:val="right"/>
              <w:outlineLvl w:val="5"/>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00EFD29A" w14:textId="77777777" w:rsidR="00AB7C9D" w:rsidRDefault="00AB7C9D">
            <w:pPr>
              <w:jc w:val="right"/>
              <w:outlineLvl w:val="5"/>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0B6F0E5A" w14:textId="77777777" w:rsidR="00AB7C9D" w:rsidRDefault="00AB7C9D">
            <w:pPr>
              <w:jc w:val="right"/>
              <w:outlineLvl w:val="5"/>
              <w:rPr>
                <w:color w:val="000000"/>
                <w:sz w:val="16"/>
                <w:szCs w:val="16"/>
              </w:rPr>
            </w:pPr>
            <w:r>
              <w:rPr>
                <w:color w:val="000000"/>
                <w:sz w:val="16"/>
                <w:szCs w:val="16"/>
              </w:rPr>
              <w:t>3 309,90000</w:t>
            </w:r>
          </w:p>
        </w:tc>
      </w:tr>
      <w:tr w:rsidR="00AB7C9D" w14:paraId="587E06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330CA8"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B795682"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8F88C06" w14:textId="77777777" w:rsidR="00AB7C9D" w:rsidRDefault="00AB7C9D">
            <w:pPr>
              <w:jc w:val="center"/>
              <w:outlineLvl w:val="4"/>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3220910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67B080" w14:textId="77777777" w:rsidR="00AB7C9D" w:rsidRDefault="00AB7C9D">
            <w:pPr>
              <w:jc w:val="right"/>
              <w:outlineLvl w:val="4"/>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72EAEFDF" w14:textId="77777777" w:rsidR="00AB7C9D" w:rsidRDefault="00AB7C9D">
            <w:pPr>
              <w:jc w:val="right"/>
              <w:outlineLvl w:val="4"/>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3A0121E4" w14:textId="77777777" w:rsidR="00AB7C9D" w:rsidRDefault="00AB7C9D">
            <w:pPr>
              <w:jc w:val="right"/>
              <w:outlineLvl w:val="4"/>
              <w:rPr>
                <w:color w:val="000000"/>
                <w:sz w:val="16"/>
                <w:szCs w:val="16"/>
              </w:rPr>
            </w:pPr>
            <w:r>
              <w:rPr>
                <w:color w:val="000000"/>
                <w:sz w:val="16"/>
                <w:szCs w:val="16"/>
              </w:rPr>
              <w:t>1 808,90000</w:t>
            </w:r>
          </w:p>
        </w:tc>
      </w:tr>
      <w:tr w:rsidR="00AB7C9D" w14:paraId="407E9A8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D08641"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BBB67EB"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F8E8966" w14:textId="77777777" w:rsidR="00AB7C9D" w:rsidRDefault="00AB7C9D">
            <w:pPr>
              <w:jc w:val="center"/>
              <w:outlineLvl w:val="5"/>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5A39DE8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91ABE07" w14:textId="77777777" w:rsidR="00AB7C9D" w:rsidRDefault="00AB7C9D">
            <w:pPr>
              <w:jc w:val="right"/>
              <w:outlineLvl w:val="5"/>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11F8FC58" w14:textId="77777777" w:rsidR="00AB7C9D" w:rsidRDefault="00AB7C9D">
            <w:pPr>
              <w:jc w:val="right"/>
              <w:outlineLvl w:val="5"/>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17F581BB" w14:textId="77777777" w:rsidR="00AB7C9D" w:rsidRDefault="00AB7C9D">
            <w:pPr>
              <w:jc w:val="right"/>
              <w:outlineLvl w:val="5"/>
              <w:rPr>
                <w:color w:val="000000"/>
                <w:sz w:val="16"/>
                <w:szCs w:val="16"/>
              </w:rPr>
            </w:pPr>
            <w:r>
              <w:rPr>
                <w:color w:val="000000"/>
                <w:sz w:val="16"/>
                <w:szCs w:val="16"/>
              </w:rPr>
              <w:t>1 808,90000</w:t>
            </w:r>
          </w:p>
        </w:tc>
      </w:tr>
      <w:tr w:rsidR="00AB7C9D" w14:paraId="784F9D1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3FB24B4"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4BBEA4D"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8186ECE" w14:textId="77777777" w:rsidR="00AB7C9D" w:rsidRDefault="00AB7C9D">
            <w:pPr>
              <w:jc w:val="center"/>
              <w:outlineLvl w:val="4"/>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7C5F9EB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B58B010" w14:textId="77777777" w:rsidR="00AB7C9D" w:rsidRDefault="00AB7C9D">
            <w:pPr>
              <w:jc w:val="right"/>
              <w:outlineLvl w:val="4"/>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14675113" w14:textId="77777777" w:rsidR="00AB7C9D" w:rsidRDefault="00AB7C9D">
            <w:pPr>
              <w:jc w:val="right"/>
              <w:outlineLvl w:val="4"/>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5A9DF1BC" w14:textId="77777777" w:rsidR="00AB7C9D" w:rsidRDefault="00AB7C9D">
            <w:pPr>
              <w:jc w:val="right"/>
              <w:outlineLvl w:val="4"/>
              <w:rPr>
                <w:color w:val="000000"/>
                <w:sz w:val="16"/>
                <w:szCs w:val="16"/>
              </w:rPr>
            </w:pPr>
            <w:r>
              <w:rPr>
                <w:color w:val="000000"/>
                <w:sz w:val="16"/>
                <w:szCs w:val="16"/>
              </w:rPr>
              <w:t>452,20000</w:t>
            </w:r>
          </w:p>
        </w:tc>
      </w:tr>
      <w:tr w:rsidR="00AB7C9D" w14:paraId="3551B2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14AC63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CA1EDE3"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B2FFE1E" w14:textId="77777777" w:rsidR="00AB7C9D" w:rsidRDefault="00AB7C9D">
            <w:pPr>
              <w:jc w:val="center"/>
              <w:outlineLvl w:val="5"/>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7B34D13C"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44BF33E" w14:textId="77777777" w:rsidR="00AB7C9D" w:rsidRDefault="00AB7C9D">
            <w:pPr>
              <w:jc w:val="right"/>
              <w:outlineLvl w:val="5"/>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60BF6285" w14:textId="77777777" w:rsidR="00AB7C9D" w:rsidRDefault="00AB7C9D">
            <w:pPr>
              <w:jc w:val="right"/>
              <w:outlineLvl w:val="5"/>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29336FB8" w14:textId="77777777" w:rsidR="00AB7C9D" w:rsidRDefault="00AB7C9D">
            <w:pPr>
              <w:jc w:val="right"/>
              <w:outlineLvl w:val="5"/>
              <w:rPr>
                <w:color w:val="000000"/>
                <w:sz w:val="16"/>
                <w:szCs w:val="16"/>
              </w:rPr>
            </w:pPr>
            <w:r>
              <w:rPr>
                <w:color w:val="000000"/>
                <w:sz w:val="16"/>
                <w:szCs w:val="16"/>
              </w:rPr>
              <w:t>452,20000</w:t>
            </w:r>
          </w:p>
        </w:tc>
      </w:tr>
      <w:tr w:rsidR="00AB7C9D" w14:paraId="669C944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45047E"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64CA1B15"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87DCF25"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4D80821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0BFA1C" w14:textId="77777777" w:rsidR="00AB7C9D" w:rsidRDefault="00AB7C9D">
            <w:pPr>
              <w:jc w:val="right"/>
              <w:outlineLvl w:val="3"/>
              <w:rPr>
                <w:color w:val="000000"/>
                <w:sz w:val="16"/>
                <w:szCs w:val="16"/>
              </w:rPr>
            </w:pPr>
            <w:r>
              <w:rPr>
                <w:color w:val="000000"/>
                <w:sz w:val="16"/>
                <w:szCs w:val="16"/>
              </w:rPr>
              <w:t>163,00000</w:t>
            </w:r>
          </w:p>
        </w:tc>
        <w:tc>
          <w:tcPr>
            <w:tcW w:w="1470" w:type="dxa"/>
            <w:tcBorders>
              <w:top w:val="single" w:sz="4" w:space="0" w:color="auto"/>
              <w:left w:val="single" w:sz="4" w:space="0" w:color="auto"/>
              <w:bottom w:val="single" w:sz="4" w:space="0" w:color="auto"/>
              <w:right w:val="single" w:sz="4" w:space="0" w:color="auto"/>
            </w:tcBorders>
            <w:noWrap/>
            <w:hideMark/>
          </w:tcPr>
          <w:p w14:paraId="2486D5C5" w14:textId="77777777" w:rsidR="00AB7C9D" w:rsidRDefault="00AB7C9D">
            <w:pPr>
              <w:jc w:val="right"/>
              <w:outlineLvl w:val="3"/>
              <w:rPr>
                <w:color w:val="000000"/>
                <w:sz w:val="16"/>
                <w:szCs w:val="16"/>
              </w:rPr>
            </w:pPr>
            <w:r>
              <w:rPr>
                <w:color w:val="000000"/>
                <w:sz w:val="16"/>
                <w:szCs w:val="16"/>
              </w:rPr>
              <w:t>163,00000</w:t>
            </w:r>
          </w:p>
        </w:tc>
        <w:tc>
          <w:tcPr>
            <w:tcW w:w="1470" w:type="dxa"/>
            <w:tcBorders>
              <w:top w:val="single" w:sz="4" w:space="0" w:color="auto"/>
              <w:left w:val="single" w:sz="4" w:space="0" w:color="auto"/>
              <w:bottom w:val="single" w:sz="4" w:space="0" w:color="auto"/>
              <w:right w:val="single" w:sz="4" w:space="0" w:color="auto"/>
            </w:tcBorders>
            <w:noWrap/>
            <w:hideMark/>
          </w:tcPr>
          <w:p w14:paraId="63C3B8FC" w14:textId="77777777" w:rsidR="00AB7C9D" w:rsidRDefault="00AB7C9D">
            <w:pPr>
              <w:jc w:val="right"/>
              <w:outlineLvl w:val="3"/>
              <w:rPr>
                <w:color w:val="000000"/>
                <w:sz w:val="16"/>
                <w:szCs w:val="16"/>
              </w:rPr>
            </w:pPr>
            <w:r>
              <w:rPr>
                <w:color w:val="000000"/>
                <w:sz w:val="16"/>
                <w:szCs w:val="16"/>
              </w:rPr>
              <w:t>163,00000</w:t>
            </w:r>
          </w:p>
        </w:tc>
      </w:tr>
      <w:tr w:rsidR="00AB7C9D" w14:paraId="7B68F46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FF0735B"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686398E"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465AF213" w14:textId="77777777" w:rsidR="00AB7C9D" w:rsidRDefault="00AB7C9D">
            <w:pPr>
              <w:jc w:val="center"/>
              <w:outlineLvl w:val="4"/>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2A05958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47031D" w14:textId="77777777" w:rsidR="00AB7C9D" w:rsidRDefault="00AB7C9D">
            <w:pPr>
              <w:jc w:val="right"/>
              <w:outlineLvl w:val="4"/>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464F2E8D" w14:textId="77777777" w:rsidR="00AB7C9D" w:rsidRDefault="00AB7C9D">
            <w:pPr>
              <w:jc w:val="right"/>
              <w:outlineLvl w:val="4"/>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66B9A7D8" w14:textId="77777777" w:rsidR="00AB7C9D" w:rsidRDefault="00AB7C9D">
            <w:pPr>
              <w:jc w:val="right"/>
              <w:outlineLvl w:val="4"/>
              <w:rPr>
                <w:color w:val="000000"/>
                <w:sz w:val="16"/>
                <w:szCs w:val="16"/>
              </w:rPr>
            </w:pPr>
            <w:r>
              <w:rPr>
                <w:color w:val="000000"/>
                <w:sz w:val="16"/>
                <w:szCs w:val="16"/>
              </w:rPr>
              <w:t>130,40000</w:t>
            </w:r>
          </w:p>
        </w:tc>
      </w:tr>
      <w:tr w:rsidR="00AB7C9D" w14:paraId="4B298B5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7481E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4A7A820"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EE9921E" w14:textId="77777777" w:rsidR="00AB7C9D" w:rsidRDefault="00AB7C9D">
            <w:pPr>
              <w:jc w:val="center"/>
              <w:outlineLvl w:val="5"/>
              <w:rPr>
                <w:color w:val="000000"/>
                <w:sz w:val="16"/>
                <w:szCs w:val="16"/>
              </w:rPr>
            </w:pPr>
            <w:r>
              <w:rPr>
                <w:color w:val="000000"/>
                <w:sz w:val="16"/>
                <w:szCs w:val="16"/>
              </w:rPr>
              <w:t>0150272120</w:t>
            </w:r>
          </w:p>
        </w:tc>
        <w:tc>
          <w:tcPr>
            <w:tcW w:w="576" w:type="dxa"/>
            <w:tcBorders>
              <w:top w:val="single" w:sz="4" w:space="0" w:color="auto"/>
              <w:left w:val="single" w:sz="4" w:space="0" w:color="auto"/>
              <w:bottom w:val="single" w:sz="4" w:space="0" w:color="auto"/>
              <w:right w:val="single" w:sz="4" w:space="0" w:color="auto"/>
            </w:tcBorders>
            <w:noWrap/>
            <w:hideMark/>
          </w:tcPr>
          <w:p w14:paraId="51974F1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4C2A037" w14:textId="77777777" w:rsidR="00AB7C9D" w:rsidRDefault="00AB7C9D">
            <w:pPr>
              <w:jc w:val="right"/>
              <w:outlineLvl w:val="5"/>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29893CEB" w14:textId="77777777" w:rsidR="00AB7C9D" w:rsidRDefault="00AB7C9D">
            <w:pPr>
              <w:jc w:val="right"/>
              <w:outlineLvl w:val="5"/>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10F2BC2C" w14:textId="77777777" w:rsidR="00AB7C9D" w:rsidRDefault="00AB7C9D">
            <w:pPr>
              <w:jc w:val="right"/>
              <w:outlineLvl w:val="5"/>
              <w:rPr>
                <w:color w:val="000000"/>
                <w:sz w:val="16"/>
                <w:szCs w:val="16"/>
              </w:rPr>
            </w:pPr>
            <w:r>
              <w:rPr>
                <w:color w:val="000000"/>
                <w:sz w:val="16"/>
                <w:szCs w:val="16"/>
              </w:rPr>
              <w:t>130,40000</w:t>
            </w:r>
          </w:p>
        </w:tc>
      </w:tr>
      <w:tr w:rsidR="00AB7C9D" w14:paraId="523B2A6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3D2B07E" w14:textId="77777777" w:rsidR="00AB7C9D" w:rsidRDefault="00AB7C9D">
            <w:pPr>
              <w:outlineLvl w:val="4"/>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4C9943D"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448A00F" w14:textId="77777777" w:rsidR="00AB7C9D" w:rsidRDefault="00AB7C9D">
            <w:pPr>
              <w:jc w:val="center"/>
              <w:outlineLvl w:val="4"/>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4131264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957E68" w14:textId="77777777" w:rsidR="00AB7C9D" w:rsidRDefault="00AB7C9D">
            <w:pPr>
              <w:jc w:val="right"/>
              <w:outlineLvl w:val="4"/>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231F19C0" w14:textId="77777777" w:rsidR="00AB7C9D" w:rsidRDefault="00AB7C9D">
            <w:pPr>
              <w:jc w:val="right"/>
              <w:outlineLvl w:val="4"/>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7B2B968A" w14:textId="77777777" w:rsidR="00AB7C9D" w:rsidRDefault="00AB7C9D">
            <w:pPr>
              <w:jc w:val="right"/>
              <w:outlineLvl w:val="4"/>
              <w:rPr>
                <w:color w:val="000000"/>
                <w:sz w:val="16"/>
                <w:szCs w:val="16"/>
              </w:rPr>
            </w:pPr>
            <w:r>
              <w:rPr>
                <w:color w:val="000000"/>
                <w:sz w:val="16"/>
                <w:szCs w:val="16"/>
              </w:rPr>
              <w:t>32,60000</w:t>
            </w:r>
          </w:p>
        </w:tc>
      </w:tr>
      <w:tr w:rsidR="00AB7C9D" w14:paraId="38308CB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D5F45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50BF91D"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7608DE6" w14:textId="77777777" w:rsidR="00AB7C9D" w:rsidRDefault="00AB7C9D">
            <w:pPr>
              <w:jc w:val="center"/>
              <w:outlineLvl w:val="5"/>
              <w:rPr>
                <w:color w:val="000000"/>
                <w:sz w:val="16"/>
                <w:szCs w:val="16"/>
              </w:rPr>
            </w:pPr>
            <w:r>
              <w:rPr>
                <w:color w:val="000000"/>
                <w:sz w:val="16"/>
                <w:szCs w:val="16"/>
              </w:rPr>
              <w:t>01502S2120</w:t>
            </w:r>
          </w:p>
        </w:tc>
        <w:tc>
          <w:tcPr>
            <w:tcW w:w="576" w:type="dxa"/>
            <w:tcBorders>
              <w:top w:val="single" w:sz="4" w:space="0" w:color="auto"/>
              <w:left w:val="single" w:sz="4" w:space="0" w:color="auto"/>
              <w:bottom w:val="single" w:sz="4" w:space="0" w:color="auto"/>
              <w:right w:val="single" w:sz="4" w:space="0" w:color="auto"/>
            </w:tcBorders>
            <w:noWrap/>
            <w:hideMark/>
          </w:tcPr>
          <w:p w14:paraId="2E308B8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765346D" w14:textId="77777777" w:rsidR="00AB7C9D" w:rsidRDefault="00AB7C9D">
            <w:pPr>
              <w:jc w:val="right"/>
              <w:outlineLvl w:val="5"/>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2098FB89" w14:textId="77777777" w:rsidR="00AB7C9D" w:rsidRDefault="00AB7C9D">
            <w:pPr>
              <w:jc w:val="right"/>
              <w:outlineLvl w:val="5"/>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27F68A9E" w14:textId="77777777" w:rsidR="00AB7C9D" w:rsidRDefault="00AB7C9D">
            <w:pPr>
              <w:jc w:val="right"/>
              <w:outlineLvl w:val="5"/>
              <w:rPr>
                <w:color w:val="000000"/>
                <w:sz w:val="16"/>
                <w:szCs w:val="16"/>
              </w:rPr>
            </w:pPr>
            <w:r>
              <w:rPr>
                <w:color w:val="000000"/>
                <w:sz w:val="16"/>
                <w:szCs w:val="16"/>
              </w:rPr>
              <w:t>32,60000</w:t>
            </w:r>
          </w:p>
        </w:tc>
      </w:tr>
      <w:tr w:rsidR="00AB7C9D" w14:paraId="4A63AAD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9922C1B"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37B2DE6D" w14:textId="77777777" w:rsidR="00AB7C9D" w:rsidRDefault="00AB7C9D">
            <w:pPr>
              <w:jc w:val="center"/>
              <w:outlineLvl w:val="1"/>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40BD489" w14:textId="77777777" w:rsidR="00AB7C9D" w:rsidRDefault="00AB7C9D">
            <w:pPr>
              <w:jc w:val="center"/>
              <w:outlineLvl w:val="1"/>
              <w:rPr>
                <w:color w:val="000000"/>
                <w:sz w:val="16"/>
                <w:szCs w:val="16"/>
              </w:rPr>
            </w:pPr>
            <w:r>
              <w:rPr>
                <w:color w:val="000000"/>
                <w:sz w:val="16"/>
                <w:szCs w:val="16"/>
              </w:rPr>
              <w:t>0200000000</w:t>
            </w:r>
          </w:p>
        </w:tc>
        <w:tc>
          <w:tcPr>
            <w:tcW w:w="576" w:type="dxa"/>
            <w:tcBorders>
              <w:top w:val="single" w:sz="4" w:space="0" w:color="auto"/>
              <w:left w:val="single" w:sz="4" w:space="0" w:color="auto"/>
              <w:bottom w:val="single" w:sz="4" w:space="0" w:color="auto"/>
              <w:right w:val="single" w:sz="4" w:space="0" w:color="auto"/>
            </w:tcBorders>
            <w:noWrap/>
            <w:hideMark/>
          </w:tcPr>
          <w:p w14:paraId="34E57CEA"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2F5DB1F" w14:textId="77777777" w:rsidR="00AB7C9D" w:rsidRDefault="00AB7C9D">
            <w:pPr>
              <w:jc w:val="right"/>
              <w:outlineLvl w:val="1"/>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0CE4245C" w14:textId="77777777" w:rsidR="00AB7C9D" w:rsidRDefault="00AB7C9D">
            <w:pPr>
              <w:jc w:val="right"/>
              <w:outlineLvl w:val="1"/>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275386B6" w14:textId="77777777" w:rsidR="00AB7C9D" w:rsidRDefault="00AB7C9D">
            <w:pPr>
              <w:jc w:val="right"/>
              <w:outlineLvl w:val="1"/>
              <w:rPr>
                <w:color w:val="000000"/>
                <w:sz w:val="16"/>
                <w:szCs w:val="16"/>
              </w:rPr>
            </w:pPr>
            <w:r>
              <w:rPr>
                <w:color w:val="000000"/>
                <w:sz w:val="16"/>
                <w:szCs w:val="16"/>
              </w:rPr>
              <w:t>6 269,20000</w:t>
            </w:r>
          </w:p>
        </w:tc>
      </w:tr>
      <w:tr w:rsidR="00AB7C9D" w14:paraId="162AA4B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C9CDE54" w14:textId="77777777" w:rsidR="00AB7C9D" w:rsidRDefault="00AB7C9D">
            <w:pPr>
              <w:outlineLvl w:val="2"/>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90A2484" w14:textId="77777777" w:rsidR="00AB7C9D" w:rsidRDefault="00AB7C9D">
            <w:pPr>
              <w:jc w:val="center"/>
              <w:outlineLvl w:val="2"/>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527BA49" w14:textId="77777777" w:rsidR="00AB7C9D" w:rsidRDefault="00AB7C9D">
            <w:pPr>
              <w:jc w:val="center"/>
              <w:outlineLvl w:val="2"/>
              <w:rPr>
                <w:color w:val="000000"/>
                <w:sz w:val="16"/>
                <w:szCs w:val="16"/>
              </w:rPr>
            </w:pPr>
            <w:r>
              <w:rPr>
                <w:color w:val="000000"/>
                <w:sz w:val="16"/>
                <w:szCs w:val="16"/>
              </w:rPr>
              <w:t>0210000000</w:t>
            </w:r>
          </w:p>
        </w:tc>
        <w:tc>
          <w:tcPr>
            <w:tcW w:w="576" w:type="dxa"/>
            <w:tcBorders>
              <w:top w:val="single" w:sz="4" w:space="0" w:color="auto"/>
              <w:left w:val="single" w:sz="4" w:space="0" w:color="auto"/>
              <w:bottom w:val="single" w:sz="4" w:space="0" w:color="auto"/>
              <w:right w:val="single" w:sz="4" w:space="0" w:color="auto"/>
            </w:tcBorders>
            <w:noWrap/>
            <w:hideMark/>
          </w:tcPr>
          <w:p w14:paraId="102276A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2EF9DA" w14:textId="77777777" w:rsidR="00AB7C9D" w:rsidRDefault="00AB7C9D">
            <w:pPr>
              <w:jc w:val="right"/>
              <w:outlineLvl w:val="2"/>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4633EC79" w14:textId="77777777" w:rsidR="00AB7C9D" w:rsidRDefault="00AB7C9D">
            <w:pPr>
              <w:jc w:val="right"/>
              <w:outlineLvl w:val="2"/>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5103B459" w14:textId="77777777" w:rsidR="00AB7C9D" w:rsidRDefault="00AB7C9D">
            <w:pPr>
              <w:jc w:val="right"/>
              <w:outlineLvl w:val="2"/>
              <w:rPr>
                <w:color w:val="000000"/>
                <w:sz w:val="16"/>
                <w:szCs w:val="16"/>
              </w:rPr>
            </w:pPr>
            <w:r>
              <w:rPr>
                <w:color w:val="000000"/>
                <w:sz w:val="16"/>
                <w:szCs w:val="16"/>
              </w:rPr>
              <w:t>6 269,20000</w:t>
            </w:r>
          </w:p>
        </w:tc>
      </w:tr>
      <w:tr w:rsidR="00AB7C9D" w14:paraId="3C21FB3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CFE7112" w14:textId="77777777" w:rsidR="00AB7C9D" w:rsidRDefault="00AB7C9D">
            <w:pPr>
              <w:outlineLvl w:val="3"/>
              <w:rPr>
                <w:color w:val="000000"/>
                <w:sz w:val="16"/>
                <w:szCs w:val="16"/>
              </w:rPr>
            </w:pPr>
            <w:r>
              <w:rPr>
                <w:color w:val="000000"/>
                <w:sz w:val="16"/>
                <w:szCs w:val="16"/>
              </w:rPr>
              <w:t>Развитие художественного образования в сфере культуры</w:t>
            </w:r>
          </w:p>
        </w:tc>
        <w:tc>
          <w:tcPr>
            <w:tcW w:w="576" w:type="dxa"/>
            <w:tcBorders>
              <w:top w:val="single" w:sz="4" w:space="0" w:color="auto"/>
              <w:left w:val="single" w:sz="4" w:space="0" w:color="auto"/>
              <w:bottom w:val="single" w:sz="4" w:space="0" w:color="auto"/>
              <w:right w:val="single" w:sz="4" w:space="0" w:color="auto"/>
            </w:tcBorders>
            <w:noWrap/>
            <w:hideMark/>
          </w:tcPr>
          <w:p w14:paraId="4844C942"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1E9BD6D" w14:textId="77777777" w:rsidR="00AB7C9D" w:rsidRDefault="00AB7C9D">
            <w:pPr>
              <w:jc w:val="center"/>
              <w:outlineLvl w:val="3"/>
              <w:rPr>
                <w:color w:val="000000"/>
                <w:sz w:val="16"/>
                <w:szCs w:val="16"/>
              </w:rPr>
            </w:pPr>
            <w:r>
              <w:rPr>
                <w:color w:val="000000"/>
                <w:sz w:val="16"/>
                <w:szCs w:val="16"/>
              </w:rPr>
              <w:t>0210300000</w:t>
            </w:r>
          </w:p>
        </w:tc>
        <w:tc>
          <w:tcPr>
            <w:tcW w:w="576" w:type="dxa"/>
            <w:tcBorders>
              <w:top w:val="single" w:sz="4" w:space="0" w:color="auto"/>
              <w:left w:val="single" w:sz="4" w:space="0" w:color="auto"/>
              <w:bottom w:val="single" w:sz="4" w:space="0" w:color="auto"/>
              <w:right w:val="single" w:sz="4" w:space="0" w:color="auto"/>
            </w:tcBorders>
            <w:noWrap/>
            <w:hideMark/>
          </w:tcPr>
          <w:p w14:paraId="4F14A6E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5407D7" w14:textId="77777777" w:rsidR="00AB7C9D" w:rsidRDefault="00AB7C9D">
            <w:pPr>
              <w:jc w:val="right"/>
              <w:outlineLvl w:val="3"/>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40BDC315" w14:textId="77777777" w:rsidR="00AB7C9D" w:rsidRDefault="00AB7C9D">
            <w:pPr>
              <w:jc w:val="right"/>
              <w:outlineLvl w:val="3"/>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4AF1DFC2" w14:textId="77777777" w:rsidR="00AB7C9D" w:rsidRDefault="00AB7C9D">
            <w:pPr>
              <w:jc w:val="right"/>
              <w:outlineLvl w:val="3"/>
              <w:rPr>
                <w:color w:val="000000"/>
                <w:sz w:val="16"/>
                <w:szCs w:val="16"/>
              </w:rPr>
            </w:pPr>
            <w:r>
              <w:rPr>
                <w:color w:val="000000"/>
                <w:sz w:val="16"/>
                <w:szCs w:val="16"/>
              </w:rPr>
              <w:t>6 269,20000</w:t>
            </w:r>
          </w:p>
        </w:tc>
      </w:tr>
      <w:tr w:rsidR="00AB7C9D" w14:paraId="052A584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EAFD388" w14:textId="77777777" w:rsidR="00AB7C9D" w:rsidRDefault="00AB7C9D">
            <w:pPr>
              <w:outlineLvl w:val="4"/>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76" w:type="dxa"/>
            <w:tcBorders>
              <w:top w:val="single" w:sz="4" w:space="0" w:color="auto"/>
              <w:left w:val="single" w:sz="4" w:space="0" w:color="auto"/>
              <w:bottom w:val="single" w:sz="4" w:space="0" w:color="auto"/>
              <w:right w:val="single" w:sz="4" w:space="0" w:color="auto"/>
            </w:tcBorders>
            <w:noWrap/>
            <w:hideMark/>
          </w:tcPr>
          <w:p w14:paraId="3A530516"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DF7006D" w14:textId="77777777" w:rsidR="00AB7C9D" w:rsidRDefault="00AB7C9D">
            <w:pPr>
              <w:jc w:val="center"/>
              <w:outlineLvl w:val="4"/>
              <w:rPr>
                <w:color w:val="000000"/>
                <w:sz w:val="16"/>
                <w:szCs w:val="16"/>
              </w:rPr>
            </w:pPr>
            <w:r>
              <w:rPr>
                <w:color w:val="000000"/>
                <w:sz w:val="16"/>
                <w:szCs w:val="16"/>
              </w:rPr>
              <w:t>0210301310</w:t>
            </w:r>
          </w:p>
        </w:tc>
        <w:tc>
          <w:tcPr>
            <w:tcW w:w="576" w:type="dxa"/>
            <w:tcBorders>
              <w:top w:val="single" w:sz="4" w:space="0" w:color="auto"/>
              <w:left w:val="single" w:sz="4" w:space="0" w:color="auto"/>
              <w:bottom w:val="single" w:sz="4" w:space="0" w:color="auto"/>
              <w:right w:val="single" w:sz="4" w:space="0" w:color="auto"/>
            </w:tcBorders>
            <w:noWrap/>
            <w:hideMark/>
          </w:tcPr>
          <w:p w14:paraId="27D80A8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178D1E" w14:textId="77777777" w:rsidR="00AB7C9D" w:rsidRDefault="00AB7C9D">
            <w:pPr>
              <w:jc w:val="right"/>
              <w:outlineLvl w:val="4"/>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708D8FB6" w14:textId="77777777" w:rsidR="00AB7C9D" w:rsidRDefault="00AB7C9D">
            <w:pPr>
              <w:jc w:val="right"/>
              <w:outlineLvl w:val="4"/>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01CF34D4" w14:textId="77777777" w:rsidR="00AB7C9D" w:rsidRDefault="00AB7C9D">
            <w:pPr>
              <w:jc w:val="right"/>
              <w:outlineLvl w:val="4"/>
              <w:rPr>
                <w:color w:val="000000"/>
                <w:sz w:val="16"/>
                <w:szCs w:val="16"/>
              </w:rPr>
            </w:pPr>
            <w:r>
              <w:rPr>
                <w:color w:val="000000"/>
                <w:sz w:val="16"/>
                <w:szCs w:val="16"/>
              </w:rPr>
              <w:t>5 122,40000</w:t>
            </w:r>
          </w:p>
        </w:tc>
      </w:tr>
      <w:tr w:rsidR="00AB7C9D" w14:paraId="485EF7C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48A26B1"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2FB1EED"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6DE0AFD" w14:textId="77777777" w:rsidR="00AB7C9D" w:rsidRDefault="00AB7C9D">
            <w:pPr>
              <w:jc w:val="center"/>
              <w:outlineLvl w:val="5"/>
              <w:rPr>
                <w:color w:val="000000"/>
                <w:sz w:val="16"/>
                <w:szCs w:val="16"/>
              </w:rPr>
            </w:pPr>
            <w:r>
              <w:rPr>
                <w:color w:val="000000"/>
                <w:sz w:val="16"/>
                <w:szCs w:val="16"/>
              </w:rPr>
              <w:t>0210301310</w:t>
            </w:r>
          </w:p>
        </w:tc>
        <w:tc>
          <w:tcPr>
            <w:tcW w:w="576" w:type="dxa"/>
            <w:tcBorders>
              <w:top w:val="single" w:sz="4" w:space="0" w:color="auto"/>
              <w:left w:val="single" w:sz="4" w:space="0" w:color="auto"/>
              <w:bottom w:val="single" w:sz="4" w:space="0" w:color="auto"/>
              <w:right w:val="single" w:sz="4" w:space="0" w:color="auto"/>
            </w:tcBorders>
            <w:noWrap/>
            <w:hideMark/>
          </w:tcPr>
          <w:p w14:paraId="3F588226"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4185CE7C" w14:textId="77777777" w:rsidR="00AB7C9D" w:rsidRDefault="00AB7C9D">
            <w:pPr>
              <w:jc w:val="right"/>
              <w:outlineLvl w:val="5"/>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454F4D5A" w14:textId="77777777" w:rsidR="00AB7C9D" w:rsidRDefault="00AB7C9D">
            <w:pPr>
              <w:jc w:val="right"/>
              <w:outlineLvl w:val="5"/>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0E575B87" w14:textId="77777777" w:rsidR="00AB7C9D" w:rsidRDefault="00AB7C9D">
            <w:pPr>
              <w:jc w:val="right"/>
              <w:outlineLvl w:val="5"/>
              <w:rPr>
                <w:color w:val="000000"/>
                <w:sz w:val="16"/>
                <w:szCs w:val="16"/>
              </w:rPr>
            </w:pPr>
            <w:r>
              <w:rPr>
                <w:color w:val="000000"/>
                <w:sz w:val="16"/>
                <w:szCs w:val="16"/>
              </w:rPr>
              <w:t>5 122,40000</w:t>
            </w:r>
          </w:p>
        </w:tc>
      </w:tr>
      <w:tr w:rsidR="00AB7C9D" w14:paraId="01FC4EA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E5352F1"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DA1F1B8"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8C2F796" w14:textId="77777777" w:rsidR="00AB7C9D" w:rsidRDefault="00AB7C9D">
            <w:pPr>
              <w:jc w:val="center"/>
              <w:outlineLvl w:val="4"/>
              <w:rPr>
                <w:color w:val="000000"/>
                <w:sz w:val="16"/>
                <w:szCs w:val="16"/>
              </w:rPr>
            </w:pPr>
            <w:r>
              <w:rPr>
                <w:color w:val="000000"/>
                <w:sz w:val="16"/>
                <w:szCs w:val="16"/>
              </w:rPr>
              <w:t>0210372300</w:t>
            </w:r>
          </w:p>
        </w:tc>
        <w:tc>
          <w:tcPr>
            <w:tcW w:w="576" w:type="dxa"/>
            <w:tcBorders>
              <w:top w:val="single" w:sz="4" w:space="0" w:color="auto"/>
              <w:left w:val="single" w:sz="4" w:space="0" w:color="auto"/>
              <w:bottom w:val="single" w:sz="4" w:space="0" w:color="auto"/>
              <w:right w:val="single" w:sz="4" w:space="0" w:color="auto"/>
            </w:tcBorders>
            <w:noWrap/>
            <w:hideMark/>
          </w:tcPr>
          <w:p w14:paraId="5AA103D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1E3556" w14:textId="77777777" w:rsidR="00AB7C9D" w:rsidRDefault="00AB7C9D">
            <w:pPr>
              <w:jc w:val="right"/>
              <w:outlineLvl w:val="4"/>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17F10E58" w14:textId="77777777" w:rsidR="00AB7C9D" w:rsidRDefault="00AB7C9D">
            <w:pPr>
              <w:jc w:val="right"/>
              <w:outlineLvl w:val="4"/>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15C0013D" w14:textId="77777777" w:rsidR="00AB7C9D" w:rsidRDefault="00AB7C9D">
            <w:pPr>
              <w:jc w:val="right"/>
              <w:outlineLvl w:val="4"/>
              <w:rPr>
                <w:color w:val="000000"/>
                <w:sz w:val="16"/>
                <w:szCs w:val="16"/>
              </w:rPr>
            </w:pPr>
            <w:r>
              <w:rPr>
                <w:color w:val="000000"/>
                <w:sz w:val="16"/>
                <w:szCs w:val="16"/>
              </w:rPr>
              <w:t>917,40000</w:t>
            </w:r>
          </w:p>
        </w:tc>
      </w:tr>
      <w:tr w:rsidR="00AB7C9D" w14:paraId="5C4CFEE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619603"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5C4BFEC"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8036825" w14:textId="77777777" w:rsidR="00AB7C9D" w:rsidRDefault="00AB7C9D">
            <w:pPr>
              <w:jc w:val="center"/>
              <w:outlineLvl w:val="5"/>
              <w:rPr>
                <w:color w:val="000000"/>
                <w:sz w:val="16"/>
                <w:szCs w:val="16"/>
              </w:rPr>
            </w:pPr>
            <w:r>
              <w:rPr>
                <w:color w:val="000000"/>
                <w:sz w:val="16"/>
                <w:szCs w:val="16"/>
              </w:rPr>
              <w:t>0210372300</w:t>
            </w:r>
          </w:p>
        </w:tc>
        <w:tc>
          <w:tcPr>
            <w:tcW w:w="576" w:type="dxa"/>
            <w:tcBorders>
              <w:top w:val="single" w:sz="4" w:space="0" w:color="auto"/>
              <w:left w:val="single" w:sz="4" w:space="0" w:color="auto"/>
              <w:bottom w:val="single" w:sz="4" w:space="0" w:color="auto"/>
              <w:right w:val="single" w:sz="4" w:space="0" w:color="auto"/>
            </w:tcBorders>
            <w:noWrap/>
            <w:hideMark/>
          </w:tcPr>
          <w:p w14:paraId="65BF421C"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55810DF" w14:textId="77777777" w:rsidR="00AB7C9D" w:rsidRDefault="00AB7C9D">
            <w:pPr>
              <w:jc w:val="right"/>
              <w:outlineLvl w:val="5"/>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4E8C4002" w14:textId="77777777" w:rsidR="00AB7C9D" w:rsidRDefault="00AB7C9D">
            <w:pPr>
              <w:jc w:val="right"/>
              <w:outlineLvl w:val="5"/>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75807673" w14:textId="77777777" w:rsidR="00AB7C9D" w:rsidRDefault="00AB7C9D">
            <w:pPr>
              <w:jc w:val="right"/>
              <w:outlineLvl w:val="5"/>
              <w:rPr>
                <w:color w:val="000000"/>
                <w:sz w:val="16"/>
                <w:szCs w:val="16"/>
              </w:rPr>
            </w:pPr>
            <w:r>
              <w:rPr>
                <w:color w:val="000000"/>
                <w:sz w:val="16"/>
                <w:szCs w:val="16"/>
              </w:rPr>
              <w:t>917,40000</w:t>
            </w:r>
          </w:p>
        </w:tc>
      </w:tr>
      <w:tr w:rsidR="00AB7C9D" w14:paraId="01E7322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DCD2B2"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28BAF2A"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43CB9016" w14:textId="77777777" w:rsidR="00AB7C9D" w:rsidRDefault="00AB7C9D">
            <w:pPr>
              <w:jc w:val="center"/>
              <w:outlineLvl w:val="4"/>
              <w:rPr>
                <w:color w:val="000000"/>
                <w:sz w:val="16"/>
                <w:szCs w:val="16"/>
              </w:rPr>
            </w:pPr>
            <w:r>
              <w:rPr>
                <w:color w:val="000000"/>
                <w:sz w:val="16"/>
                <w:szCs w:val="16"/>
              </w:rPr>
              <w:t>02103S2300</w:t>
            </w:r>
          </w:p>
        </w:tc>
        <w:tc>
          <w:tcPr>
            <w:tcW w:w="576" w:type="dxa"/>
            <w:tcBorders>
              <w:top w:val="single" w:sz="4" w:space="0" w:color="auto"/>
              <w:left w:val="single" w:sz="4" w:space="0" w:color="auto"/>
              <w:bottom w:val="single" w:sz="4" w:space="0" w:color="auto"/>
              <w:right w:val="single" w:sz="4" w:space="0" w:color="auto"/>
            </w:tcBorders>
            <w:noWrap/>
            <w:hideMark/>
          </w:tcPr>
          <w:p w14:paraId="73636DD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878C2E4" w14:textId="77777777" w:rsidR="00AB7C9D" w:rsidRDefault="00AB7C9D">
            <w:pPr>
              <w:jc w:val="right"/>
              <w:outlineLvl w:val="4"/>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5BD98842" w14:textId="77777777" w:rsidR="00AB7C9D" w:rsidRDefault="00AB7C9D">
            <w:pPr>
              <w:jc w:val="right"/>
              <w:outlineLvl w:val="4"/>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434D273D" w14:textId="77777777" w:rsidR="00AB7C9D" w:rsidRDefault="00AB7C9D">
            <w:pPr>
              <w:jc w:val="right"/>
              <w:outlineLvl w:val="4"/>
              <w:rPr>
                <w:color w:val="000000"/>
                <w:sz w:val="16"/>
                <w:szCs w:val="16"/>
              </w:rPr>
            </w:pPr>
            <w:r>
              <w:rPr>
                <w:color w:val="000000"/>
                <w:sz w:val="16"/>
                <w:szCs w:val="16"/>
              </w:rPr>
              <w:t>229,40000</w:t>
            </w:r>
          </w:p>
        </w:tc>
      </w:tr>
      <w:tr w:rsidR="00AB7C9D" w14:paraId="493496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D7B66E6"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227348A"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55175857" w14:textId="77777777" w:rsidR="00AB7C9D" w:rsidRDefault="00AB7C9D">
            <w:pPr>
              <w:jc w:val="center"/>
              <w:outlineLvl w:val="5"/>
              <w:rPr>
                <w:color w:val="000000"/>
                <w:sz w:val="16"/>
                <w:szCs w:val="16"/>
              </w:rPr>
            </w:pPr>
            <w:r>
              <w:rPr>
                <w:color w:val="000000"/>
                <w:sz w:val="16"/>
                <w:szCs w:val="16"/>
              </w:rPr>
              <w:t>02103S2300</w:t>
            </w:r>
          </w:p>
        </w:tc>
        <w:tc>
          <w:tcPr>
            <w:tcW w:w="576" w:type="dxa"/>
            <w:tcBorders>
              <w:top w:val="single" w:sz="4" w:space="0" w:color="auto"/>
              <w:left w:val="single" w:sz="4" w:space="0" w:color="auto"/>
              <w:bottom w:val="single" w:sz="4" w:space="0" w:color="auto"/>
              <w:right w:val="single" w:sz="4" w:space="0" w:color="auto"/>
            </w:tcBorders>
            <w:noWrap/>
            <w:hideMark/>
          </w:tcPr>
          <w:p w14:paraId="7BA4E302"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FA5C905" w14:textId="77777777" w:rsidR="00AB7C9D" w:rsidRDefault="00AB7C9D">
            <w:pPr>
              <w:jc w:val="right"/>
              <w:outlineLvl w:val="5"/>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161DCA6B" w14:textId="77777777" w:rsidR="00AB7C9D" w:rsidRDefault="00AB7C9D">
            <w:pPr>
              <w:jc w:val="right"/>
              <w:outlineLvl w:val="5"/>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0FEB1941" w14:textId="77777777" w:rsidR="00AB7C9D" w:rsidRDefault="00AB7C9D">
            <w:pPr>
              <w:jc w:val="right"/>
              <w:outlineLvl w:val="5"/>
              <w:rPr>
                <w:color w:val="000000"/>
                <w:sz w:val="16"/>
                <w:szCs w:val="16"/>
              </w:rPr>
            </w:pPr>
            <w:r>
              <w:rPr>
                <w:color w:val="000000"/>
                <w:sz w:val="16"/>
                <w:szCs w:val="16"/>
              </w:rPr>
              <w:t>229,40000</w:t>
            </w:r>
          </w:p>
        </w:tc>
      </w:tr>
      <w:tr w:rsidR="00AB7C9D" w14:paraId="20ECA8D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189F531" w14:textId="77777777" w:rsidR="00AB7C9D" w:rsidRDefault="00AB7C9D">
            <w:pPr>
              <w:outlineLvl w:val="1"/>
              <w:rPr>
                <w:color w:val="000000"/>
                <w:sz w:val="16"/>
                <w:szCs w:val="16"/>
              </w:rPr>
            </w:pPr>
            <w:r>
              <w:rPr>
                <w:color w:val="000000"/>
                <w:sz w:val="16"/>
                <w:szCs w:val="16"/>
              </w:rPr>
              <w:t>Муниципальная программа Любытин</w:t>
            </w:r>
            <w:r>
              <w:rPr>
                <w:color w:val="000000"/>
                <w:sz w:val="16"/>
                <w:szCs w:val="16"/>
              </w:rPr>
              <w:lastRenderedPageBreak/>
              <w:t>ского муниципального района "Развитие физической культуры и спорта в Любытинском муниципальном районе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24900D8D" w14:textId="77777777" w:rsidR="00AB7C9D" w:rsidRDefault="00AB7C9D">
            <w:pPr>
              <w:jc w:val="center"/>
              <w:outlineLvl w:val="1"/>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4564AF44" w14:textId="77777777" w:rsidR="00AB7C9D" w:rsidRDefault="00AB7C9D">
            <w:pPr>
              <w:jc w:val="center"/>
              <w:outlineLvl w:val="1"/>
              <w:rPr>
                <w:color w:val="000000"/>
                <w:sz w:val="16"/>
                <w:szCs w:val="16"/>
              </w:rPr>
            </w:pPr>
            <w:r>
              <w:rPr>
                <w:color w:val="000000"/>
                <w:sz w:val="16"/>
                <w:szCs w:val="16"/>
              </w:rPr>
              <w:t>0300000000</w:t>
            </w:r>
          </w:p>
        </w:tc>
        <w:tc>
          <w:tcPr>
            <w:tcW w:w="576" w:type="dxa"/>
            <w:tcBorders>
              <w:top w:val="single" w:sz="4" w:space="0" w:color="auto"/>
              <w:left w:val="single" w:sz="4" w:space="0" w:color="auto"/>
              <w:bottom w:val="single" w:sz="4" w:space="0" w:color="auto"/>
              <w:right w:val="single" w:sz="4" w:space="0" w:color="auto"/>
            </w:tcBorders>
            <w:noWrap/>
            <w:hideMark/>
          </w:tcPr>
          <w:p w14:paraId="42A4AF4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2E4808C" w14:textId="77777777" w:rsidR="00AB7C9D" w:rsidRDefault="00AB7C9D">
            <w:pPr>
              <w:jc w:val="right"/>
              <w:outlineLvl w:val="1"/>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53244137" w14:textId="77777777" w:rsidR="00AB7C9D" w:rsidRDefault="00AB7C9D">
            <w:pPr>
              <w:jc w:val="right"/>
              <w:outlineLvl w:val="1"/>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30E6CA53" w14:textId="77777777" w:rsidR="00AB7C9D" w:rsidRDefault="00AB7C9D">
            <w:pPr>
              <w:jc w:val="right"/>
              <w:outlineLvl w:val="1"/>
              <w:rPr>
                <w:color w:val="000000"/>
                <w:sz w:val="16"/>
                <w:szCs w:val="16"/>
              </w:rPr>
            </w:pPr>
            <w:r>
              <w:rPr>
                <w:color w:val="000000"/>
                <w:sz w:val="16"/>
                <w:szCs w:val="16"/>
              </w:rPr>
              <w:t>2 289,50000</w:t>
            </w:r>
          </w:p>
        </w:tc>
      </w:tr>
      <w:tr w:rsidR="00AB7C9D" w14:paraId="386D3ED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2164661" w14:textId="77777777" w:rsidR="00AB7C9D" w:rsidRDefault="00AB7C9D">
            <w:pPr>
              <w:outlineLvl w:val="3"/>
              <w:rPr>
                <w:color w:val="000000"/>
                <w:sz w:val="16"/>
                <w:szCs w:val="16"/>
              </w:rPr>
            </w:pPr>
            <w:r>
              <w:rPr>
                <w:color w:val="000000"/>
                <w:sz w:val="16"/>
                <w:szCs w:val="16"/>
              </w:rPr>
              <w:t>Развитие отрасли физической культуры и спорта</w:t>
            </w:r>
          </w:p>
        </w:tc>
        <w:tc>
          <w:tcPr>
            <w:tcW w:w="576" w:type="dxa"/>
            <w:tcBorders>
              <w:top w:val="single" w:sz="4" w:space="0" w:color="auto"/>
              <w:left w:val="single" w:sz="4" w:space="0" w:color="auto"/>
              <w:bottom w:val="single" w:sz="4" w:space="0" w:color="auto"/>
              <w:right w:val="single" w:sz="4" w:space="0" w:color="auto"/>
            </w:tcBorders>
            <w:noWrap/>
            <w:hideMark/>
          </w:tcPr>
          <w:p w14:paraId="1B96BDE6" w14:textId="77777777" w:rsidR="00AB7C9D" w:rsidRDefault="00AB7C9D">
            <w:pPr>
              <w:jc w:val="center"/>
              <w:outlineLvl w:val="3"/>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00FFDF0D" w14:textId="77777777" w:rsidR="00AB7C9D" w:rsidRDefault="00AB7C9D">
            <w:pPr>
              <w:jc w:val="center"/>
              <w:outlineLvl w:val="3"/>
              <w:rPr>
                <w:color w:val="000000"/>
                <w:sz w:val="16"/>
                <w:szCs w:val="16"/>
              </w:rPr>
            </w:pPr>
            <w:r>
              <w:rPr>
                <w:color w:val="000000"/>
                <w:sz w:val="16"/>
                <w:szCs w:val="16"/>
              </w:rPr>
              <w:t>0300300000</w:t>
            </w:r>
          </w:p>
        </w:tc>
        <w:tc>
          <w:tcPr>
            <w:tcW w:w="576" w:type="dxa"/>
            <w:tcBorders>
              <w:top w:val="single" w:sz="4" w:space="0" w:color="auto"/>
              <w:left w:val="single" w:sz="4" w:space="0" w:color="auto"/>
              <w:bottom w:val="single" w:sz="4" w:space="0" w:color="auto"/>
              <w:right w:val="single" w:sz="4" w:space="0" w:color="auto"/>
            </w:tcBorders>
            <w:noWrap/>
            <w:hideMark/>
          </w:tcPr>
          <w:p w14:paraId="731C959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A2BD16" w14:textId="77777777" w:rsidR="00AB7C9D" w:rsidRDefault="00AB7C9D">
            <w:pPr>
              <w:jc w:val="right"/>
              <w:outlineLvl w:val="3"/>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403CB91A" w14:textId="77777777" w:rsidR="00AB7C9D" w:rsidRDefault="00AB7C9D">
            <w:pPr>
              <w:jc w:val="right"/>
              <w:outlineLvl w:val="3"/>
              <w:rPr>
                <w:color w:val="000000"/>
                <w:sz w:val="16"/>
                <w:szCs w:val="16"/>
              </w:rPr>
            </w:pPr>
            <w:r>
              <w:rPr>
                <w:color w:val="000000"/>
                <w:sz w:val="16"/>
                <w:szCs w:val="16"/>
              </w:rPr>
              <w:t>2 289,50000</w:t>
            </w:r>
          </w:p>
        </w:tc>
        <w:tc>
          <w:tcPr>
            <w:tcW w:w="1470" w:type="dxa"/>
            <w:tcBorders>
              <w:top w:val="single" w:sz="4" w:space="0" w:color="auto"/>
              <w:left w:val="single" w:sz="4" w:space="0" w:color="auto"/>
              <w:bottom w:val="single" w:sz="4" w:space="0" w:color="auto"/>
              <w:right w:val="single" w:sz="4" w:space="0" w:color="auto"/>
            </w:tcBorders>
            <w:noWrap/>
            <w:hideMark/>
          </w:tcPr>
          <w:p w14:paraId="7495F88D" w14:textId="77777777" w:rsidR="00AB7C9D" w:rsidRDefault="00AB7C9D">
            <w:pPr>
              <w:jc w:val="right"/>
              <w:outlineLvl w:val="3"/>
              <w:rPr>
                <w:color w:val="000000"/>
                <w:sz w:val="16"/>
                <w:szCs w:val="16"/>
              </w:rPr>
            </w:pPr>
            <w:r>
              <w:rPr>
                <w:color w:val="000000"/>
                <w:sz w:val="16"/>
                <w:szCs w:val="16"/>
              </w:rPr>
              <w:t>2 289,50000</w:t>
            </w:r>
          </w:p>
        </w:tc>
      </w:tr>
      <w:tr w:rsidR="00AB7C9D" w14:paraId="6245285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20FD308" w14:textId="77777777" w:rsidR="00AB7C9D" w:rsidRDefault="00AB7C9D">
            <w:pPr>
              <w:outlineLvl w:val="4"/>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76" w:type="dxa"/>
            <w:tcBorders>
              <w:top w:val="single" w:sz="4" w:space="0" w:color="auto"/>
              <w:left w:val="single" w:sz="4" w:space="0" w:color="auto"/>
              <w:bottom w:val="single" w:sz="4" w:space="0" w:color="auto"/>
              <w:right w:val="single" w:sz="4" w:space="0" w:color="auto"/>
            </w:tcBorders>
            <w:noWrap/>
            <w:hideMark/>
          </w:tcPr>
          <w:p w14:paraId="441FC474"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1C07B39" w14:textId="77777777" w:rsidR="00AB7C9D" w:rsidRDefault="00AB7C9D">
            <w:pPr>
              <w:jc w:val="center"/>
              <w:outlineLvl w:val="4"/>
              <w:rPr>
                <w:color w:val="000000"/>
                <w:sz w:val="16"/>
                <w:szCs w:val="16"/>
              </w:rPr>
            </w:pPr>
            <w:r>
              <w:rPr>
                <w:color w:val="000000"/>
                <w:sz w:val="16"/>
                <w:szCs w:val="16"/>
              </w:rPr>
              <w:t>0300301410</w:t>
            </w:r>
          </w:p>
        </w:tc>
        <w:tc>
          <w:tcPr>
            <w:tcW w:w="576" w:type="dxa"/>
            <w:tcBorders>
              <w:top w:val="single" w:sz="4" w:space="0" w:color="auto"/>
              <w:left w:val="single" w:sz="4" w:space="0" w:color="auto"/>
              <w:bottom w:val="single" w:sz="4" w:space="0" w:color="auto"/>
              <w:right w:val="single" w:sz="4" w:space="0" w:color="auto"/>
            </w:tcBorders>
            <w:noWrap/>
            <w:hideMark/>
          </w:tcPr>
          <w:p w14:paraId="2043EE7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91FD38C" w14:textId="77777777" w:rsidR="00AB7C9D" w:rsidRDefault="00AB7C9D">
            <w:pPr>
              <w:jc w:val="right"/>
              <w:outlineLvl w:val="4"/>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050381EC" w14:textId="77777777" w:rsidR="00AB7C9D" w:rsidRDefault="00AB7C9D">
            <w:pPr>
              <w:jc w:val="right"/>
              <w:outlineLvl w:val="4"/>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729BE8F6" w14:textId="77777777" w:rsidR="00AB7C9D" w:rsidRDefault="00AB7C9D">
            <w:pPr>
              <w:jc w:val="right"/>
              <w:outlineLvl w:val="4"/>
              <w:rPr>
                <w:color w:val="000000"/>
                <w:sz w:val="16"/>
                <w:szCs w:val="16"/>
              </w:rPr>
            </w:pPr>
            <w:r>
              <w:rPr>
                <w:color w:val="000000"/>
                <w:sz w:val="16"/>
                <w:szCs w:val="16"/>
              </w:rPr>
              <w:t>1 418,50000</w:t>
            </w:r>
          </w:p>
        </w:tc>
      </w:tr>
      <w:tr w:rsidR="00AB7C9D" w14:paraId="5669CBC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2297EEE"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CF72476"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103E9EF5" w14:textId="77777777" w:rsidR="00AB7C9D" w:rsidRDefault="00AB7C9D">
            <w:pPr>
              <w:jc w:val="center"/>
              <w:outlineLvl w:val="5"/>
              <w:rPr>
                <w:color w:val="000000"/>
                <w:sz w:val="16"/>
                <w:szCs w:val="16"/>
              </w:rPr>
            </w:pPr>
            <w:r>
              <w:rPr>
                <w:color w:val="000000"/>
                <w:sz w:val="16"/>
                <w:szCs w:val="16"/>
              </w:rPr>
              <w:t>0300301410</w:t>
            </w:r>
          </w:p>
        </w:tc>
        <w:tc>
          <w:tcPr>
            <w:tcW w:w="576" w:type="dxa"/>
            <w:tcBorders>
              <w:top w:val="single" w:sz="4" w:space="0" w:color="auto"/>
              <w:left w:val="single" w:sz="4" w:space="0" w:color="auto"/>
              <w:bottom w:val="single" w:sz="4" w:space="0" w:color="auto"/>
              <w:right w:val="single" w:sz="4" w:space="0" w:color="auto"/>
            </w:tcBorders>
            <w:noWrap/>
            <w:hideMark/>
          </w:tcPr>
          <w:p w14:paraId="4D64D98C"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0FAA0B5" w14:textId="77777777" w:rsidR="00AB7C9D" w:rsidRDefault="00AB7C9D">
            <w:pPr>
              <w:jc w:val="right"/>
              <w:outlineLvl w:val="5"/>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19F41939" w14:textId="77777777" w:rsidR="00AB7C9D" w:rsidRDefault="00AB7C9D">
            <w:pPr>
              <w:jc w:val="right"/>
              <w:outlineLvl w:val="5"/>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44784E8A" w14:textId="77777777" w:rsidR="00AB7C9D" w:rsidRDefault="00AB7C9D">
            <w:pPr>
              <w:jc w:val="right"/>
              <w:outlineLvl w:val="5"/>
              <w:rPr>
                <w:color w:val="000000"/>
                <w:sz w:val="16"/>
                <w:szCs w:val="16"/>
              </w:rPr>
            </w:pPr>
            <w:r>
              <w:rPr>
                <w:color w:val="000000"/>
                <w:sz w:val="16"/>
                <w:szCs w:val="16"/>
              </w:rPr>
              <w:t>1 418,50000</w:t>
            </w:r>
          </w:p>
        </w:tc>
      </w:tr>
      <w:tr w:rsidR="00AB7C9D" w14:paraId="4C5214E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BAEA8E"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4C526F3"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3A73F831" w14:textId="77777777" w:rsidR="00AB7C9D" w:rsidRDefault="00AB7C9D">
            <w:pPr>
              <w:jc w:val="center"/>
              <w:outlineLvl w:val="4"/>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0E05475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B8DCE41" w14:textId="77777777" w:rsidR="00AB7C9D" w:rsidRDefault="00AB7C9D">
            <w:pPr>
              <w:jc w:val="right"/>
              <w:outlineLvl w:val="4"/>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0A2EA008" w14:textId="77777777" w:rsidR="00AB7C9D" w:rsidRDefault="00AB7C9D">
            <w:pPr>
              <w:jc w:val="right"/>
              <w:outlineLvl w:val="4"/>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39BE15AB" w14:textId="77777777" w:rsidR="00AB7C9D" w:rsidRDefault="00AB7C9D">
            <w:pPr>
              <w:jc w:val="right"/>
              <w:outlineLvl w:val="4"/>
              <w:rPr>
                <w:color w:val="000000"/>
                <w:sz w:val="16"/>
                <w:szCs w:val="16"/>
              </w:rPr>
            </w:pPr>
            <w:r>
              <w:rPr>
                <w:color w:val="000000"/>
                <w:sz w:val="16"/>
                <w:szCs w:val="16"/>
              </w:rPr>
              <w:t>696,80000</w:t>
            </w:r>
          </w:p>
        </w:tc>
      </w:tr>
      <w:tr w:rsidR="00AB7C9D" w14:paraId="288E939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F84B85"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775D4E0"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2E7491FB" w14:textId="77777777" w:rsidR="00AB7C9D" w:rsidRDefault="00AB7C9D">
            <w:pPr>
              <w:jc w:val="center"/>
              <w:outlineLvl w:val="5"/>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491126A5"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2046754" w14:textId="77777777" w:rsidR="00AB7C9D" w:rsidRDefault="00AB7C9D">
            <w:pPr>
              <w:jc w:val="right"/>
              <w:outlineLvl w:val="5"/>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6DFCBDC1" w14:textId="77777777" w:rsidR="00AB7C9D" w:rsidRDefault="00AB7C9D">
            <w:pPr>
              <w:jc w:val="right"/>
              <w:outlineLvl w:val="5"/>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140896D1" w14:textId="77777777" w:rsidR="00AB7C9D" w:rsidRDefault="00AB7C9D">
            <w:pPr>
              <w:jc w:val="right"/>
              <w:outlineLvl w:val="5"/>
              <w:rPr>
                <w:color w:val="000000"/>
                <w:sz w:val="16"/>
                <w:szCs w:val="16"/>
              </w:rPr>
            </w:pPr>
            <w:r>
              <w:rPr>
                <w:color w:val="000000"/>
                <w:sz w:val="16"/>
                <w:szCs w:val="16"/>
              </w:rPr>
              <w:t>696,80000</w:t>
            </w:r>
          </w:p>
        </w:tc>
      </w:tr>
      <w:tr w:rsidR="00AB7C9D" w14:paraId="617CC38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0C0BC29"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7CFF1C20" w14:textId="77777777" w:rsidR="00AB7C9D" w:rsidRDefault="00AB7C9D">
            <w:pPr>
              <w:jc w:val="center"/>
              <w:outlineLvl w:val="4"/>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61E6F069" w14:textId="77777777" w:rsidR="00AB7C9D" w:rsidRDefault="00AB7C9D">
            <w:pPr>
              <w:jc w:val="center"/>
              <w:outlineLvl w:val="4"/>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73A1CA0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D05F3D" w14:textId="77777777" w:rsidR="00AB7C9D" w:rsidRDefault="00AB7C9D">
            <w:pPr>
              <w:jc w:val="right"/>
              <w:outlineLvl w:val="4"/>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74E261D3" w14:textId="77777777" w:rsidR="00AB7C9D" w:rsidRDefault="00AB7C9D">
            <w:pPr>
              <w:jc w:val="right"/>
              <w:outlineLvl w:val="4"/>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2BCFE479" w14:textId="77777777" w:rsidR="00AB7C9D" w:rsidRDefault="00AB7C9D">
            <w:pPr>
              <w:jc w:val="right"/>
              <w:outlineLvl w:val="4"/>
              <w:rPr>
                <w:color w:val="000000"/>
                <w:sz w:val="16"/>
                <w:szCs w:val="16"/>
              </w:rPr>
            </w:pPr>
            <w:r>
              <w:rPr>
                <w:color w:val="000000"/>
                <w:sz w:val="16"/>
                <w:szCs w:val="16"/>
              </w:rPr>
              <w:t>174,20000</w:t>
            </w:r>
          </w:p>
        </w:tc>
      </w:tr>
      <w:tr w:rsidR="00AB7C9D" w14:paraId="66986CD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A652BFF"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65579FA" w14:textId="77777777" w:rsidR="00AB7C9D" w:rsidRDefault="00AB7C9D">
            <w:pPr>
              <w:jc w:val="center"/>
              <w:outlineLvl w:val="5"/>
              <w:rPr>
                <w:color w:val="000000"/>
                <w:sz w:val="16"/>
                <w:szCs w:val="16"/>
              </w:rPr>
            </w:pPr>
            <w:r>
              <w:rPr>
                <w:color w:val="000000"/>
                <w:sz w:val="16"/>
                <w:szCs w:val="16"/>
              </w:rPr>
              <w:t>0703</w:t>
            </w:r>
          </w:p>
        </w:tc>
        <w:tc>
          <w:tcPr>
            <w:tcW w:w="1212" w:type="dxa"/>
            <w:tcBorders>
              <w:top w:val="single" w:sz="4" w:space="0" w:color="auto"/>
              <w:left w:val="single" w:sz="4" w:space="0" w:color="auto"/>
              <w:bottom w:val="single" w:sz="4" w:space="0" w:color="auto"/>
              <w:right w:val="single" w:sz="4" w:space="0" w:color="auto"/>
            </w:tcBorders>
            <w:noWrap/>
            <w:hideMark/>
          </w:tcPr>
          <w:p w14:paraId="78354954" w14:textId="77777777" w:rsidR="00AB7C9D" w:rsidRDefault="00AB7C9D">
            <w:pPr>
              <w:jc w:val="center"/>
              <w:outlineLvl w:val="5"/>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2F4B0FBB"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6DA74848" w14:textId="77777777" w:rsidR="00AB7C9D" w:rsidRDefault="00AB7C9D">
            <w:pPr>
              <w:jc w:val="right"/>
              <w:outlineLvl w:val="5"/>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458CD9B5" w14:textId="77777777" w:rsidR="00AB7C9D" w:rsidRDefault="00AB7C9D">
            <w:pPr>
              <w:jc w:val="right"/>
              <w:outlineLvl w:val="5"/>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4788CFCB" w14:textId="77777777" w:rsidR="00AB7C9D" w:rsidRDefault="00AB7C9D">
            <w:pPr>
              <w:jc w:val="right"/>
              <w:outlineLvl w:val="5"/>
              <w:rPr>
                <w:color w:val="000000"/>
                <w:sz w:val="16"/>
                <w:szCs w:val="16"/>
              </w:rPr>
            </w:pPr>
            <w:r>
              <w:rPr>
                <w:color w:val="000000"/>
                <w:sz w:val="16"/>
                <w:szCs w:val="16"/>
              </w:rPr>
              <w:t>174,20000</w:t>
            </w:r>
          </w:p>
        </w:tc>
      </w:tr>
      <w:tr w:rsidR="00AB7C9D" w14:paraId="34FDD3D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0939879" w14:textId="77777777" w:rsidR="00AB7C9D" w:rsidRDefault="00AB7C9D">
            <w:pPr>
              <w:outlineLvl w:val="0"/>
              <w:rPr>
                <w:b/>
                <w:bCs/>
                <w:color w:val="000000"/>
                <w:sz w:val="16"/>
                <w:szCs w:val="16"/>
              </w:rPr>
            </w:pPr>
            <w:r>
              <w:rPr>
                <w:b/>
                <w:bCs/>
                <w:color w:val="000000"/>
                <w:sz w:val="16"/>
                <w:szCs w:val="16"/>
              </w:rPr>
              <w:t>Молодежная политика</w:t>
            </w:r>
          </w:p>
        </w:tc>
        <w:tc>
          <w:tcPr>
            <w:tcW w:w="576" w:type="dxa"/>
            <w:tcBorders>
              <w:top w:val="single" w:sz="4" w:space="0" w:color="auto"/>
              <w:left w:val="single" w:sz="4" w:space="0" w:color="auto"/>
              <w:bottom w:val="single" w:sz="4" w:space="0" w:color="auto"/>
              <w:right w:val="single" w:sz="4" w:space="0" w:color="auto"/>
            </w:tcBorders>
            <w:noWrap/>
            <w:hideMark/>
          </w:tcPr>
          <w:p w14:paraId="394D07D0" w14:textId="77777777" w:rsidR="00AB7C9D" w:rsidRDefault="00AB7C9D">
            <w:pPr>
              <w:jc w:val="center"/>
              <w:outlineLvl w:val="0"/>
              <w:rPr>
                <w:b/>
                <w:bCs/>
                <w:color w:val="000000"/>
                <w:sz w:val="16"/>
                <w:szCs w:val="16"/>
              </w:rPr>
            </w:pPr>
            <w:r>
              <w:rPr>
                <w:b/>
                <w:bCs/>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5B3196B2"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86F11B1"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0683C5" w14:textId="77777777" w:rsidR="00AB7C9D" w:rsidRDefault="00AB7C9D">
            <w:pPr>
              <w:jc w:val="right"/>
              <w:outlineLvl w:val="0"/>
              <w:rPr>
                <w:b/>
                <w:bCs/>
                <w:color w:val="000000"/>
                <w:sz w:val="16"/>
                <w:szCs w:val="16"/>
              </w:rPr>
            </w:pPr>
            <w:r>
              <w:rPr>
                <w:b/>
                <w:bCs/>
                <w:color w:val="000000"/>
                <w:sz w:val="16"/>
                <w:szCs w:val="16"/>
              </w:rPr>
              <w:t>5 165,60000</w:t>
            </w:r>
          </w:p>
        </w:tc>
        <w:tc>
          <w:tcPr>
            <w:tcW w:w="1470" w:type="dxa"/>
            <w:tcBorders>
              <w:top w:val="single" w:sz="4" w:space="0" w:color="auto"/>
              <w:left w:val="single" w:sz="4" w:space="0" w:color="auto"/>
              <w:bottom w:val="single" w:sz="4" w:space="0" w:color="auto"/>
              <w:right w:val="single" w:sz="4" w:space="0" w:color="auto"/>
            </w:tcBorders>
            <w:noWrap/>
            <w:hideMark/>
          </w:tcPr>
          <w:p w14:paraId="2CFA1FEB" w14:textId="77777777" w:rsidR="00AB7C9D" w:rsidRDefault="00AB7C9D">
            <w:pPr>
              <w:jc w:val="right"/>
              <w:outlineLvl w:val="0"/>
              <w:rPr>
                <w:b/>
                <w:bCs/>
                <w:color w:val="000000"/>
                <w:sz w:val="16"/>
                <w:szCs w:val="16"/>
              </w:rPr>
            </w:pPr>
            <w:r>
              <w:rPr>
                <w:b/>
                <w:bCs/>
                <w:color w:val="000000"/>
                <w:sz w:val="16"/>
                <w:szCs w:val="16"/>
              </w:rPr>
              <w:t>5 061,20000</w:t>
            </w:r>
          </w:p>
        </w:tc>
        <w:tc>
          <w:tcPr>
            <w:tcW w:w="1470" w:type="dxa"/>
            <w:tcBorders>
              <w:top w:val="single" w:sz="4" w:space="0" w:color="auto"/>
              <w:left w:val="single" w:sz="4" w:space="0" w:color="auto"/>
              <w:bottom w:val="single" w:sz="4" w:space="0" w:color="auto"/>
              <w:right w:val="single" w:sz="4" w:space="0" w:color="auto"/>
            </w:tcBorders>
            <w:noWrap/>
            <w:hideMark/>
          </w:tcPr>
          <w:p w14:paraId="12A73DE2" w14:textId="77777777" w:rsidR="00AB7C9D" w:rsidRDefault="00AB7C9D">
            <w:pPr>
              <w:jc w:val="right"/>
              <w:outlineLvl w:val="0"/>
              <w:rPr>
                <w:b/>
                <w:bCs/>
                <w:color w:val="000000"/>
                <w:sz w:val="16"/>
                <w:szCs w:val="16"/>
              </w:rPr>
            </w:pPr>
            <w:r>
              <w:rPr>
                <w:b/>
                <w:bCs/>
                <w:color w:val="000000"/>
                <w:sz w:val="16"/>
                <w:szCs w:val="16"/>
              </w:rPr>
              <w:t>5 061,20000</w:t>
            </w:r>
          </w:p>
        </w:tc>
      </w:tr>
      <w:tr w:rsidR="00AB7C9D" w14:paraId="32CE3D1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B445DC"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6E8B43C" w14:textId="77777777" w:rsidR="00AB7C9D" w:rsidRDefault="00AB7C9D">
            <w:pPr>
              <w:jc w:val="center"/>
              <w:outlineLvl w:val="1"/>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285714D3" w14:textId="77777777" w:rsidR="00AB7C9D" w:rsidRDefault="00AB7C9D">
            <w:pPr>
              <w:jc w:val="center"/>
              <w:outlineLvl w:val="1"/>
              <w:rPr>
                <w:color w:val="000000"/>
                <w:sz w:val="16"/>
                <w:szCs w:val="16"/>
              </w:rPr>
            </w:pPr>
            <w:r>
              <w:rPr>
                <w:color w:val="000000"/>
                <w:sz w:val="16"/>
                <w:szCs w:val="16"/>
              </w:rPr>
              <w:t>0200000000</w:t>
            </w:r>
          </w:p>
        </w:tc>
        <w:tc>
          <w:tcPr>
            <w:tcW w:w="576" w:type="dxa"/>
            <w:tcBorders>
              <w:top w:val="single" w:sz="4" w:space="0" w:color="auto"/>
              <w:left w:val="single" w:sz="4" w:space="0" w:color="auto"/>
              <w:bottom w:val="single" w:sz="4" w:space="0" w:color="auto"/>
              <w:right w:val="single" w:sz="4" w:space="0" w:color="auto"/>
            </w:tcBorders>
            <w:noWrap/>
            <w:hideMark/>
          </w:tcPr>
          <w:p w14:paraId="2FC6B0E1"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47C737D" w14:textId="77777777" w:rsidR="00AB7C9D" w:rsidRDefault="00AB7C9D">
            <w:pPr>
              <w:jc w:val="right"/>
              <w:outlineLvl w:val="1"/>
              <w:rPr>
                <w:color w:val="000000"/>
                <w:sz w:val="16"/>
                <w:szCs w:val="16"/>
              </w:rPr>
            </w:pPr>
            <w:r>
              <w:rPr>
                <w:color w:val="000000"/>
                <w:sz w:val="16"/>
                <w:szCs w:val="16"/>
              </w:rPr>
              <w:t>5 165,60000</w:t>
            </w:r>
          </w:p>
        </w:tc>
        <w:tc>
          <w:tcPr>
            <w:tcW w:w="1470" w:type="dxa"/>
            <w:tcBorders>
              <w:top w:val="single" w:sz="4" w:space="0" w:color="auto"/>
              <w:left w:val="single" w:sz="4" w:space="0" w:color="auto"/>
              <w:bottom w:val="single" w:sz="4" w:space="0" w:color="auto"/>
              <w:right w:val="single" w:sz="4" w:space="0" w:color="auto"/>
            </w:tcBorders>
            <w:noWrap/>
            <w:hideMark/>
          </w:tcPr>
          <w:p w14:paraId="656774C0" w14:textId="77777777" w:rsidR="00AB7C9D" w:rsidRDefault="00AB7C9D">
            <w:pPr>
              <w:jc w:val="right"/>
              <w:outlineLvl w:val="1"/>
              <w:rPr>
                <w:color w:val="000000"/>
                <w:sz w:val="16"/>
                <w:szCs w:val="16"/>
              </w:rPr>
            </w:pPr>
            <w:r>
              <w:rPr>
                <w:color w:val="000000"/>
                <w:sz w:val="16"/>
                <w:szCs w:val="16"/>
              </w:rPr>
              <w:t>5 061,20000</w:t>
            </w:r>
          </w:p>
        </w:tc>
        <w:tc>
          <w:tcPr>
            <w:tcW w:w="1470" w:type="dxa"/>
            <w:tcBorders>
              <w:top w:val="single" w:sz="4" w:space="0" w:color="auto"/>
              <w:left w:val="single" w:sz="4" w:space="0" w:color="auto"/>
              <w:bottom w:val="single" w:sz="4" w:space="0" w:color="auto"/>
              <w:right w:val="single" w:sz="4" w:space="0" w:color="auto"/>
            </w:tcBorders>
            <w:noWrap/>
            <w:hideMark/>
          </w:tcPr>
          <w:p w14:paraId="4CF6CAC8" w14:textId="77777777" w:rsidR="00AB7C9D" w:rsidRDefault="00AB7C9D">
            <w:pPr>
              <w:jc w:val="right"/>
              <w:outlineLvl w:val="1"/>
              <w:rPr>
                <w:color w:val="000000"/>
                <w:sz w:val="16"/>
                <w:szCs w:val="16"/>
              </w:rPr>
            </w:pPr>
            <w:r>
              <w:rPr>
                <w:color w:val="000000"/>
                <w:sz w:val="16"/>
                <w:szCs w:val="16"/>
              </w:rPr>
              <w:t>5 061,20000</w:t>
            </w:r>
          </w:p>
        </w:tc>
      </w:tr>
      <w:tr w:rsidR="00AB7C9D" w14:paraId="70E72B1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D0B4EF0" w14:textId="77777777" w:rsidR="00AB7C9D" w:rsidRDefault="00AB7C9D">
            <w:pPr>
              <w:outlineLvl w:val="2"/>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25E01904" w14:textId="77777777" w:rsidR="00AB7C9D" w:rsidRDefault="00AB7C9D">
            <w:pPr>
              <w:jc w:val="center"/>
              <w:outlineLvl w:val="2"/>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212C8167" w14:textId="77777777" w:rsidR="00AB7C9D" w:rsidRDefault="00AB7C9D">
            <w:pPr>
              <w:jc w:val="center"/>
              <w:outlineLvl w:val="2"/>
              <w:rPr>
                <w:color w:val="000000"/>
                <w:sz w:val="16"/>
                <w:szCs w:val="16"/>
              </w:rPr>
            </w:pPr>
            <w:r>
              <w:rPr>
                <w:color w:val="000000"/>
                <w:sz w:val="16"/>
                <w:szCs w:val="16"/>
              </w:rPr>
              <w:t>0210000000</w:t>
            </w:r>
          </w:p>
        </w:tc>
        <w:tc>
          <w:tcPr>
            <w:tcW w:w="576" w:type="dxa"/>
            <w:tcBorders>
              <w:top w:val="single" w:sz="4" w:space="0" w:color="auto"/>
              <w:left w:val="single" w:sz="4" w:space="0" w:color="auto"/>
              <w:bottom w:val="single" w:sz="4" w:space="0" w:color="auto"/>
              <w:right w:val="single" w:sz="4" w:space="0" w:color="auto"/>
            </w:tcBorders>
            <w:noWrap/>
            <w:hideMark/>
          </w:tcPr>
          <w:p w14:paraId="436D02D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811E0D2" w14:textId="77777777" w:rsidR="00AB7C9D" w:rsidRDefault="00AB7C9D">
            <w:pPr>
              <w:jc w:val="right"/>
              <w:outlineLvl w:val="2"/>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70EAAA68" w14:textId="77777777" w:rsidR="00AB7C9D" w:rsidRDefault="00AB7C9D">
            <w:pPr>
              <w:jc w:val="right"/>
              <w:outlineLvl w:val="2"/>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75985AFA" w14:textId="77777777" w:rsidR="00AB7C9D" w:rsidRDefault="00AB7C9D">
            <w:pPr>
              <w:jc w:val="right"/>
              <w:outlineLvl w:val="2"/>
              <w:rPr>
                <w:color w:val="000000"/>
                <w:sz w:val="16"/>
                <w:szCs w:val="16"/>
              </w:rPr>
            </w:pPr>
            <w:r>
              <w:rPr>
                <w:color w:val="000000"/>
                <w:sz w:val="16"/>
                <w:szCs w:val="16"/>
              </w:rPr>
              <w:t>701,30000</w:t>
            </w:r>
          </w:p>
        </w:tc>
      </w:tr>
      <w:tr w:rsidR="00AB7C9D" w14:paraId="36762AC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F6E194E" w14:textId="77777777" w:rsidR="00AB7C9D" w:rsidRDefault="00AB7C9D">
            <w:pPr>
              <w:outlineLvl w:val="3"/>
              <w:rPr>
                <w:color w:val="000000"/>
                <w:sz w:val="16"/>
                <w:szCs w:val="16"/>
              </w:rPr>
            </w:pPr>
            <w:r>
              <w:rPr>
                <w:color w:val="000000"/>
                <w:sz w:val="16"/>
                <w:szCs w:val="16"/>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tcBorders>
              <w:top w:val="single" w:sz="4" w:space="0" w:color="auto"/>
              <w:left w:val="single" w:sz="4" w:space="0" w:color="auto"/>
              <w:bottom w:val="single" w:sz="4" w:space="0" w:color="auto"/>
              <w:right w:val="single" w:sz="4" w:space="0" w:color="auto"/>
            </w:tcBorders>
            <w:noWrap/>
            <w:hideMark/>
          </w:tcPr>
          <w:p w14:paraId="6DCDA577"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0551C83C" w14:textId="77777777" w:rsidR="00AB7C9D" w:rsidRDefault="00AB7C9D">
            <w:pPr>
              <w:jc w:val="center"/>
              <w:outlineLvl w:val="3"/>
              <w:rPr>
                <w:color w:val="000000"/>
                <w:sz w:val="16"/>
                <w:szCs w:val="16"/>
              </w:rPr>
            </w:pPr>
            <w:r>
              <w:rPr>
                <w:color w:val="000000"/>
                <w:sz w:val="16"/>
                <w:szCs w:val="16"/>
              </w:rPr>
              <w:t>0210600000</w:t>
            </w:r>
          </w:p>
        </w:tc>
        <w:tc>
          <w:tcPr>
            <w:tcW w:w="576" w:type="dxa"/>
            <w:tcBorders>
              <w:top w:val="single" w:sz="4" w:space="0" w:color="auto"/>
              <w:left w:val="single" w:sz="4" w:space="0" w:color="auto"/>
              <w:bottom w:val="single" w:sz="4" w:space="0" w:color="auto"/>
              <w:right w:val="single" w:sz="4" w:space="0" w:color="auto"/>
            </w:tcBorders>
            <w:noWrap/>
            <w:hideMark/>
          </w:tcPr>
          <w:p w14:paraId="2D7B5EF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F71A45" w14:textId="77777777" w:rsidR="00AB7C9D" w:rsidRDefault="00AB7C9D">
            <w:pPr>
              <w:jc w:val="right"/>
              <w:outlineLvl w:val="3"/>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52B7C286" w14:textId="77777777" w:rsidR="00AB7C9D" w:rsidRDefault="00AB7C9D">
            <w:pPr>
              <w:jc w:val="right"/>
              <w:outlineLvl w:val="3"/>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6EAE7973" w14:textId="77777777" w:rsidR="00AB7C9D" w:rsidRDefault="00AB7C9D">
            <w:pPr>
              <w:jc w:val="right"/>
              <w:outlineLvl w:val="3"/>
              <w:rPr>
                <w:color w:val="000000"/>
                <w:sz w:val="16"/>
                <w:szCs w:val="16"/>
              </w:rPr>
            </w:pPr>
            <w:r>
              <w:rPr>
                <w:color w:val="000000"/>
                <w:sz w:val="16"/>
                <w:szCs w:val="16"/>
              </w:rPr>
              <w:t>701,30000</w:t>
            </w:r>
          </w:p>
        </w:tc>
      </w:tr>
      <w:tr w:rsidR="00AB7C9D" w14:paraId="7EA45ED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534996" w14:textId="77777777" w:rsidR="00AB7C9D" w:rsidRDefault="00AB7C9D">
            <w:pPr>
              <w:outlineLvl w:val="4"/>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76" w:type="dxa"/>
            <w:tcBorders>
              <w:top w:val="single" w:sz="4" w:space="0" w:color="auto"/>
              <w:left w:val="single" w:sz="4" w:space="0" w:color="auto"/>
              <w:bottom w:val="single" w:sz="4" w:space="0" w:color="auto"/>
              <w:right w:val="single" w:sz="4" w:space="0" w:color="auto"/>
            </w:tcBorders>
            <w:noWrap/>
            <w:hideMark/>
          </w:tcPr>
          <w:p w14:paraId="0C3AFC07"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DE347D2" w14:textId="77777777" w:rsidR="00AB7C9D" w:rsidRDefault="00AB7C9D">
            <w:pPr>
              <w:jc w:val="center"/>
              <w:outlineLvl w:val="4"/>
              <w:rPr>
                <w:color w:val="000000"/>
                <w:sz w:val="16"/>
                <w:szCs w:val="16"/>
              </w:rPr>
            </w:pPr>
            <w:r>
              <w:rPr>
                <w:color w:val="000000"/>
                <w:sz w:val="16"/>
                <w:szCs w:val="16"/>
              </w:rPr>
              <w:t>0210601350</w:t>
            </w:r>
          </w:p>
        </w:tc>
        <w:tc>
          <w:tcPr>
            <w:tcW w:w="576" w:type="dxa"/>
            <w:tcBorders>
              <w:top w:val="single" w:sz="4" w:space="0" w:color="auto"/>
              <w:left w:val="single" w:sz="4" w:space="0" w:color="auto"/>
              <w:bottom w:val="single" w:sz="4" w:space="0" w:color="auto"/>
              <w:right w:val="single" w:sz="4" w:space="0" w:color="auto"/>
            </w:tcBorders>
            <w:noWrap/>
            <w:hideMark/>
          </w:tcPr>
          <w:p w14:paraId="234734B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BEC3EB" w14:textId="77777777" w:rsidR="00AB7C9D" w:rsidRDefault="00AB7C9D">
            <w:pPr>
              <w:jc w:val="right"/>
              <w:outlineLvl w:val="4"/>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1A6F1458" w14:textId="77777777" w:rsidR="00AB7C9D" w:rsidRDefault="00AB7C9D">
            <w:pPr>
              <w:jc w:val="right"/>
              <w:outlineLvl w:val="4"/>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326C451E" w14:textId="77777777" w:rsidR="00AB7C9D" w:rsidRDefault="00AB7C9D">
            <w:pPr>
              <w:jc w:val="right"/>
              <w:outlineLvl w:val="4"/>
              <w:rPr>
                <w:color w:val="000000"/>
                <w:sz w:val="16"/>
                <w:szCs w:val="16"/>
              </w:rPr>
            </w:pPr>
            <w:r>
              <w:rPr>
                <w:color w:val="000000"/>
                <w:sz w:val="16"/>
                <w:szCs w:val="16"/>
              </w:rPr>
              <w:t>701,30000</w:t>
            </w:r>
          </w:p>
        </w:tc>
      </w:tr>
      <w:tr w:rsidR="00AB7C9D" w14:paraId="13B69A0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2D87C17" w14:textId="77777777" w:rsidR="00AB7C9D" w:rsidRDefault="00AB7C9D">
            <w:pPr>
              <w:outlineLvl w:val="5"/>
              <w:rPr>
                <w:color w:val="000000"/>
                <w:sz w:val="16"/>
                <w:szCs w:val="16"/>
              </w:rPr>
            </w:pPr>
            <w:r>
              <w:rPr>
                <w:color w:val="000000"/>
                <w:sz w:val="16"/>
                <w:szCs w:val="16"/>
              </w:rPr>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noWrap/>
            <w:hideMark/>
          </w:tcPr>
          <w:p w14:paraId="461D2132"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668F66C3" w14:textId="77777777" w:rsidR="00AB7C9D" w:rsidRDefault="00AB7C9D">
            <w:pPr>
              <w:jc w:val="center"/>
              <w:outlineLvl w:val="5"/>
              <w:rPr>
                <w:color w:val="000000"/>
                <w:sz w:val="16"/>
                <w:szCs w:val="16"/>
              </w:rPr>
            </w:pPr>
            <w:r>
              <w:rPr>
                <w:color w:val="000000"/>
                <w:sz w:val="16"/>
                <w:szCs w:val="16"/>
              </w:rPr>
              <w:t>0210601350</w:t>
            </w:r>
          </w:p>
        </w:tc>
        <w:tc>
          <w:tcPr>
            <w:tcW w:w="576" w:type="dxa"/>
            <w:tcBorders>
              <w:top w:val="single" w:sz="4" w:space="0" w:color="auto"/>
              <w:left w:val="single" w:sz="4" w:space="0" w:color="auto"/>
              <w:bottom w:val="single" w:sz="4" w:space="0" w:color="auto"/>
              <w:right w:val="single" w:sz="4" w:space="0" w:color="auto"/>
            </w:tcBorders>
            <w:noWrap/>
            <w:hideMark/>
          </w:tcPr>
          <w:p w14:paraId="26663164" w14:textId="77777777" w:rsidR="00AB7C9D" w:rsidRDefault="00AB7C9D">
            <w:pPr>
              <w:jc w:val="center"/>
              <w:outlineLvl w:val="5"/>
              <w:rPr>
                <w:color w:val="000000"/>
                <w:sz w:val="16"/>
                <w:szCs w:val="16"/>
              </w:rPr>
            </w:pPr>
            <w:r>
              <w:rPr>
                <w:color w:val="000000"/>
                <w:sz w:val="16"/>
                <w:szCs w:val="16"/>
              </w:rPr>
              <w:t>110</w:t>
            </w:r>
          </w:p>
        </w:tc>
        <w:tc>
          <w:tcPr>
            <w:tcW w:w="1470" w:type="dxa"/>
            <w:tcBorders>
              <w:top w:val="single" w:sz="4" w:space="0" w:color="auto"/>
              <w:left w:val="single" w:sz="4" w:space="0" w:color="auto"/>
              <w:bottom w:val="single" w:sz="4" w:space="0" w:color="auto"/>
              <w:right w:val="single" w:sz="4" w:space="0" w:color="auto"/>
            </w:tcBorders>
            <w:noWrap/>
            <w:hideMark/>
          </w:tcPr>
          <w:p w14:paraId="3981880B" w14:textId="77777777" w:rsidR="00AB7C9D" w:rsidRDefault="00AB7C9D">
            <w:pPr>
              <w:jc w:val="right"/>
              <w:outlineLvl w:val="5"/>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394CE91C" w14:textId="77777777" w:rsidR="00AB7C9D" w:rsidRDefault="00AB7C9D">
            <w:pPr>
              <w:jc w:val="right"/>
              <w:outlineLvl w:val="5"/>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5697AC37" w14:textId="77777777" w:rsidR="00AB7C9D" w:rsidRDefault="00AB7C9D">
            <w:pPr>
              <w:jc w:val="right"/>
              <w:outlineLvl w:val="5"/>
              <w:rPr>
                <w:color w:val="000000"/>
                <w:sz w:val="16"/>
                <w:szCs w:val="16"/>
              </w:rPr>
            </w:pPr>
            <w:r>
              <w:rPr>
                <w:color w:val="000000"/>
                <w:sz w:val="16"/>
                <w:szCs w:val="16"/>
              </w:rPr>
              <w:t>701,30000</w:t>
            </w:r>
          </w:p>
        </w:tc>
      </w:tr>
      <w:tr w:rsidR="00AB7C9D" w14:paraId="18B76CC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F40463A" w14:textId="77777777" w:rsidR="00AB7C9D" w:rsidRDefault="00AB7C9D">
            <w:pPr>
              <w:outlineLvl w:val="2"/>
              <w:rPr>
                <w:color w:val="000000"/>
                <w:sz w:val="16"/>
                <w:szCs w:val="16"/>
              </w:rPr>
            </w:pPr>
            <w:r>
              <w:rPr>
                <w:color w:val="000000"/>
                <w:sz w:val="16"/>
                <w:szCs w:val="16"/>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3FD2FBAF" w14:textId="77777777" w:rsidR="00AB7C9D" w:rsidRDefault="00AB7C9D">
            <w:pPr>
              <w:jc w:val="center"/>
              <w:outlineLvl w:val="2"/>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C0E2F89" w14:textId="77777777" w:rsidR="00AB7C9D" w:rsidRDefault="00AB7C9D">
            <w:pPr>
              <w:jc w:val="center"/>
              <w:outlineLvl w:val="2"/>
              <w:rPr>
                <w:color w:val="000000"/>
                <w:sz w:val="16"/>
                <w:szCs w:val="16"/>
              </w:rPr>
            </w:pPr>
            <w:r>
              <w:rPr>
                <w:color w:val="000000"/>
                <w:sz w:val="16"/>
                <w:szCs w:val="16"/>
              </w:rPr>
              <w:t>0220000000</w:t>
            </w:r>
          </w:p>
        </w:tc>
        <w:tc>
          <w:tcPr>
            <w:tcW w:w="576" w:type="dxa"/>
            <w:tcBorders>
              <w:top w:val="single" w:sz="4" w:space="0" w:color="auto"/>
              <w:left w:val="single" w:sz="4" w:space="0" w:color="auto"/>
              <w:bottom w:val="single" w:sz="4" w:space="0" w:color="auto"/>
              <w:right w:val="single" w:sz="4" w:space="0" w:color="auto"/>
            </w:tcBorders>
            <w:noWrap/>
            <w:hideMark/>
          </w:tcPr>
          <w:p w14:paraId="67424EC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5D4B7A6" w14:textId="77777777" w:rsidR="00AB7C9D" w:rsidRDefault="00AB7C9D">
            <w:pPr>
              <w:jc w:val="right"/>
              <w:outlineLvl w:val="2"/>
              <w:rPr>
                <w:color w:val="000000"/>
                <w:sz w:val="16"/>
                <w:szCs w:val="16"/>
              </w:rPr>
            </w:pPr>
            <w:r>
              <w:rPr>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7C966492" w14:textId="77777777" w:rsidR="00AB7C9D" w:rsidRDefault="00AB7C9D">
            <w:pPr>
              <w:jc w:val="right"/>
              <w:outlineLvl w:val="2"/>
              <w:rPr>
                <w:color w:val="000000"/>
                <w:sz w:val="16"/>
                <w:szCs w:val="16"/>
              </w:rPr>
            </w:pPr>
            <w:r>
              <w:rPr>
                <w:color w:val="000000"/>
                <w:sz w:val="16"/>
                <w:szCs w:val="16"/>
              </w:rPr>
              <w:t>4 337,90000</w:t>
            </w:r>
          </w:p>
        </w:tc>
        <w:tc>
          <w:tcPr>
            <w:tcW w:w="1470" w:type="dxa"/>
            <w:tcBorders>
              <w:top w:val="single" w:sz="4" w:space="0" w:color="auto"/>
              <w:left w:val="single" w:sz="4" w:space="0" w:color="auto"/>
              <w:bottom w:val="single" w:sz="4" w:space="0" w:color="auto"/>
              <w:right w:val="single" w:sz="4" w:space="0" w:color="auto"/>
            </w:tcBorders>
            <w:noWrap/>
            <w:hideMark/>
          </w:tcPr>
          <w:p w14:paraId="309D2C40" w14:textId="77777777" w:rsidR="00AB7C9D" w:rsidRDefault="00AB7C9D">
            <w:pPr>
              <w:jc w:val="right"/>
              <w:outlineLvl w:val="2"/>
              <w:rPr>
                <w:color w:val="000000"/>
                <w:sz w:val="16"/>
                <w:szCs w:val="16"/>
              </w:rPr>
            </w:pPr>
            <w:r>
              <w:rPr>
                <w:color w:val="000000"/>
                <w:sz w:val="16"/>
                <w:szCs w:val="16"/>
              </w:rPr>
              <w:t>4 337,90000</w:t>
            </w:r>
          </w:p>
        </w:tc>
      </w:tr>
      <w:tr w:rsidR="00AB7C9D" w14:paraId="11FD30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FD55D8B" w14:textId="77777777" w:rsidR="00AB7C9D" w:rsidRDefault="00AB7C9D">
            <w:pPr>
              <w:outlineLvl w:val="3"/>
              <w:rPr>
                <w:color w:val="000000"/>
                <w:sz w:val="16"/>
                <w:szCs w:val="16"/>
              </w:rPr>
            </w:pPr>
            <w:r>
              <w:rPr>
                <w:color w:val="000000"/>
                <w:sz w:val="16"/>
                <w:szCs w:val="16"/>
              </w:rPr>
              <w:t>Развитие системы молодежной политики</w:t>
            </w:r>
          </w:p>
        </w:tc>
        <w:tc>
          <w:tcPr>
            <w:tcW w:w="576" w:type="dxa"/>
            <w:tcBorders>
              <w:top w:val="single" w:sz="4" w:space="0" w:color="auto"/>
              <w:left w:val="single" w:sz="4" w:space="0" w:color="auto"/>
              <w:bottom w:val="single" w:sz="4" w:space="0" w:color="auto"/>
              <w:right w:val="single" w:sz="4" w:space="0" w:color="auto"/>
            </w:tcBorders>
            <w:noWrap/>
            <w:hideMark/>
          </w:tcPr>
          <w:p w14:paraId="4772875F"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0FC0143E" w14:textId="77777777" w:rsidR="00AB7C9D" w:rsidRDefault="00AB7C9D">
            <w:pPr>
              <w:jc w:val="center"/>
              <w:outlineLvl w:val="3"/>
              <w:rPr>
                <w:color w:val="000000"/>
                <w:sz w:val="16"/>
                <w:szCs w:val="16"/>
              </w:rPr>
            </w:pPr>
            <w:r>
              <w:rPr>
                <w:color w:val="000000"/>
                <w:sz w:val="16"/>
                <w:szCs w:val="16"/>
              </w:rPr>
              <w:t>0220100000</w:t>
            </w:r>
          </w:p>
        </w:tc>
        <w:tc>
          <w:tcPr>
            <w:tcW w:w="576" w:type="dxa"/>
            <w:tcBorders>
              <w:top w:val="single" w:sz="4" w:space="0" w:color="auto"/>
              <w:left w:val="single" w:sz="4" w:space="0" w:color="auto"/>
              <w:bottom w:val="single" w:sz="4" w:space="0" w:color="auto"/>
              <w:right w:val="single" w:sz="4" w:space="0" w:color="auto"/>
            </w:tcBorders>
            <w:noWrap/>
            <w:hideMark/>
          </w:tcPr>
          <w:p w14:paraId="56D5420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51CBAC" w14:textId="77777777" w:rsidR="00AB7C9D" w:rsidRDefault="00AB7C9D">
            <w:pPr>
              <w:jc w:val="right"/>
              <w:outlineLvl w:val="3"/>
              <w:rPr>
                <w:color w:val="000000"/>
                <w:sz w:val="16"/>
                <w:szCs w:val="16"/>
              </w:rPr>
            </w:pPr>
            <w:r>
              <w:rPr>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32FF5EE0" w14:textId="77777777" w:rsidR="00AB7C9D" w:rsidRDefault="00AB7C9D">
            <w:pPr>
              <w:jc w:val="right"/>
              <w:outlineLvl w:val="3"/>
              <w:rPr>
                <w:color w:val="000000"/>
                <w:sz w:val="16"/>
                <w:szCs w:val="16"/>
              </w:rPr>
            </w:pPr>
            <w:r>
              <w:rPr>
                <w:color w:val="000000"/>
                <w:sz w:val="16"/>
                <w:szCs w:val="16"/>
              </w:rPr>
              <w:t>4 337,90000</w:t>
            </w:r>
          </w:p>
        </w:tc>
        <w:tc>
          <w:tcPr>
            <w:tcW w:w="1470" w:type="dxa"/>
            <w:tcBorders>
              <w:top w:val="single" w:sz="4" w:space="0" w:color="auto"/>
              <w:left w:val="single" w:sz="4" w:space="0" w:color="auto"/>
              <w:bottom w:val="single" w:sz="4" w:space="0" w:color="auto"/>
              <w:right w:val="single" w:sz="4" w:space="0" w:color="auto"/>
            </w:tcBorders>
            <w:noWrap/>
            <w:hideMark/>
          </w:tcPr>
          <w:p w14:paraId="09E7859B" w14:textId="77777777" w:rsidR="00AB7C9D" w:rsidRDefault="00AB7C9D">
            <w:pPr>
              <w:jc w:val="right"/>
              <w:outlineLvl w:val="3"/>
              <w:rPr>
                <w:color w:val="000000"/>
                <w:sz w:val="16"/>
                <w:szCs w:val="16"/>
              </w:rPr>
            </w:pPr>
            <w:r>
              <w:rPr>
                <w:color w:val="000000"/>
                <w:sz w:val="16"/>
                <w:szCs w:val="16"/>
              </w:rPr>
              <w:t>4 337,90000</w:t>
            </w:r>
          </w:p>
        </w:tc>
      </w:tr>
      <w:tr w:rsidR="00AB7C9D" w14:paraId="0E7DEAA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9420F01" w14:textId="77777777" w:rsidR="00AB7C9D" w:rsidRDefault="00AB7C9D">
            <w:pPr>
              <w:outlineLvl w:val="4"/>
              <w:rPr>
                <w:color w:val="000000"/>
                <w:sz w:val="16"/>
                <w:szCs w:val="16"/>
              </w:rPr>
            </w:pPr>
            <w:r>
              <w:rPr>
                <w:color w:val="000000"/>
                <w:sz w:val="16"/>
                <w:szCs w:val="16"/>
              </w:rPr>
              <w:t>Содержание учреждений, обеспечивающих предоставление услуг в области молодежной политики</w:t>
            </w:r>
          </w:p>
        </w:tc>
        <w:tc>
          <w:tcPr>
            <w:tcW w:w="576" w:type="dxa"/>
            <w:tcBorders>
              <w:top w:val="single" w:sz="4" w:space="0" w:color="auto"/>
              <w:left w:val="single" w:sz="4" w:space="0" w:color="auto"/>
              <w:bottom w:val="single" w:sz="4" w:space="0" w:color="auto"/>
              <w:right w:val="single" w:sz="4" w:space="0" w:color="auto"/>
            </w:tcBorders>
            <w:noWrap/>
            <w:hideMark/>
          </w:tcPr>
          <w:p w14:paraId="36467A3F"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48CC9768" w14:textId="77777777" w:rsidR="00AB7C9D" w:rsidRDefault="00AB7C9D">
            <w:pPr>
              <w:jc w:val="center"/>
              <w:outlineLvl w:val="4"/>
              <w:rPr>
                <w:color w:val="000000"/>
                <w:sz w:val="16"/>
                <w:szCs w:val="16"/>
              </w:rPr>
            </w:pPr>
            <w:r>
              <w:rPr>
                <w:color w:val="000000"/>
                <w:sz w:val="16"/>
                <w:szCs w:val="16"/>
              </w:rPr>
              <w:t>0220101240</w:t>
            </w:r>
          </w:p>
        </w:tc>
        <w:tc>
          <w:tcPr>
            <w:tcW w:w="576" w:type="dxa"/>
            <w:tcBorders>
              <w:top w:val="single" w:sz="4" w:space="0" w:color="auto"/>
              <w:left w:val="single" w:sz="4" w:space="0" w:color="auto"/>
              <w:bottom w:val="single" w:sz="4" w:space="0" w:color="auto"/>
              <w:right w:val="single" w:sz="4" w:space="0" w:color="auto"/>
            </w:tcBorders>
            <w:noWrap/>
            <w:hideMark/>
          </w:tcPr>
          <w:p w14:paraId="6BD9466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6F8EAE" w14:textId="77777777" w:rsidR="00AB7C9D" w:rsidRDefault="00AB7C9D">
            <w:pPr>
              <w:jc w:val="right"/>
              <w:outlineLvl w:val="4"/>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17C15CFD" w14:textId="77777777" w:rsidR="00AB7C9D" w:rsidRDefault="00AB7C9D">
            <w:pPr>
              <w:jc w:val="right"/>
              <w:outlineLvl w:val="4"/>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70191D17" w14:textId="77777777" w:rsidR="00AB7C9D" w:rsidRDefault="00AB7C9D">
            <w:pPr>
              <w:jc w:val="right"/>
              <w:outlineLvl w:val="4"/>
              <w:rPr>
                <w:color w:val="000000"/>
                <w:sz w:val="16"/>
                <w:szCs w:val="16"/>
              </w:rPr>
            </w:pPr>
            <w:r>
              <w:rPr>
                <w:color w:val="000000"/>
                <w:sz w:val="16"/>
                <w:szCs w:val="16"/>
              </w:rPr>
              <w:t>2 318,60000</w:t>
            </w:r>
          </w:p>
        </w:tc>
      </w:tr>
      <w:tr w:rsidR="00AB7C9D" w14:paraId="5490D9D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9ECBE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A0207BB"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AEF7976" w14:textId="77777777" w:rsidR="00AB7C9D" w:rsidRDefault="00AB7C9D">
            <w:pPr>
              <w:jc w:val="center"/>
              <w:outlineLvl w:val="5"/>
              <w:rPr>
                <w:color w:val="000000"/>
                <w:sz w:val="16"/>
                <w:szCs w:val="16"/>
              </w:rPr>
            </w:pPr>
            <w:r>
              <w:rPr>
                <w:color w:val="000000"/>
                <w:sz w:val="16"/>
                <w:szCs w:val="16"/>
              </w:rPr>
              <w:t>0220101240</w:t>
            </w:r>
          </w:p>
        </w:tc>
        <w:tc>
          <w:tcPr>
            <w:tcW w:w="576" w:type="dxa"/>
            <w:tcBorders>
              <w:top w:val="single" w:sz="4" w:space="0" w:color="auto"/>
              <w:left w:val="single" w:sz="4" w:space="0" w:color="auto"/>
              <w:bottom w:val="single" w:sz="4" w:space="0" w:color="auto"/>
              <w:right w:val="single" w:sz="4" w:space="0" w:color="auto"/>
            </w:tcBorders>
            <w:noWrap/>
            <w:hideMark/>
          </w:tcPr>
          <w:p w14:paraId="70136640"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346A2E8" w14:textId="77777777" w:rsidR="00AB7C9D" w:rsidRDefault="00AB7C9D">
            <w:pPr>
              <w:jc w:val="right"/>
              <w:outlineLvl w:val="5"/>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37E46949" w14:textId="77777777" w:rsidR="00AB7C9D" w:rsidRDefault="00AB7C9D">
            <w:pPr>
              <w:jc w:val="right"/>
              <w:outlineLvl w:val="5"/>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50A7E88A" w14:textId="77777777" w:rsidR="00AB7C9D" w:rsidRDefault="00AB7C9D">
            <w:pPr>
              <w:jc w:val="right"/>
              <w:outlineLvl w:val="5"/>
              <w:rPr>
                <w:color w:val="000000"/>
                <w:sz w:val="16"/>
                <w:szCs w:val="16"/>
              </w:rPr>
            </w:pPr>
            <w:r>
              <w:rPr>
                <w:color w:val="000000"/>
                <w:sz w:val="16"/>
                <w:szCs w:val="16"/>
              </w:rPr>
              <w:t>2 318,60000</w:t>
            </w:r>
          </w:p>
        </w:tc>
      </w:tr>
      <w:tr w:rsidR="00AB7C9D" w14:paraId="510F255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402C40F"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92845F3"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69102E3A" w14:textId="77777777" w:rsidR="00AB7C9D" w:rsidRDefault="00AB7C9D">
            <w:pPr>
              <w:jc w:val="center"/>
              <w:outlineLvl w:val="4"/>
              <w:rPr>
                <w:color w:val="000000"/>
                <w:sz w:val="16"/>
                <w:szCs w:val="16"/>
              </w:rPr>
            </w:pPr>
            <w:r>
              <w:rPr>
                <w:color w:val="000000"/>
                <w:sz w:val="16"/>
                <w:szCs w:val="16"/>
              </w:rPr>
              <w:t>0220172300</w:t>
            </w:r>
          </w:p>
        </w:tc>
        <w:tc>
          <w:tcPr>
            <w:tcW w:w="576" w:type="dxa"/>
            <w:tcBorders>
              <w:top w:val="single" w:sz="4" w:space="0" w:color="auto"/>
              <w:left w:val="single" w:sz="4" w:space="0" w:color="auto"/>
              <w:bottom w:val="single" w:sz="4" w:space="0" w:color="auto"/>
              <w:right w:val="single" w:sz="4" w:space="0" w:color="auto"/>
            </w:tcBorders>
            <w:noWrap/>
            <w:hideMark/>
          </w:tcPr>
          <w:p w14:paraId="2CCA54B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91FDA2C" w14:textId="77777777" w:rsidR="00AB7C9D" w:rsidRDefault="00AB7C9D">
            <w:pPr>
              <w:jc w:val="right"/>
              <w:outlineLvl w:val="4"/>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0601BBF4" w14:textId="77777777" w:rsidR="00AB7C9D" w:rsidRDefault="00AB7C9D">
            <w:pPr>
              <w:jc w:val="right"/>
              <w:outlineLvl w:val="4"/>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0B943DAF" w14:textId="77777777" w:rsidR="00AB7C9D" w:rsidRDefault="00AB7C9D">
            <w:pPr>
              <w:jc w:val="right"/>
              <w:outlineLvl w:val="4"/>
              <w:rPr>
                <w:color w:val="000000"/>
                <w:sz w:val="16"/>
                <w:szCs w:val="16"/>
              </w:rPr>
            </w:pPr>
            <w:r>
              <w:rPr>
                <w:color w:val="000000"/>
                <w:sz w:val="16"/>
                <w:szCs w:val="16"/>
              </w:rPr>
              <w:t>1 615,40000</w:t>
            </w:r>
          </w:p>
        </w:tc>
      </w:tr>
      <w:tr w:rsidR="00AB7C9D" w14:paraId="4AB1993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D182803"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2C3D7C7"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E39BB39" w14:textId="77777777" w:rsidR="00AB7C9D" w:rsidRDefault="00AB7C9D">
            <w:pPr>
              <w:jc w:val="center"/>
              <w:outlineLvl w:val="5"/>
              <w:rPr>
                <w:color w:val="000000"/>
                <w:sz w:val="16"/>
                <w:szCs w:val="16"/>
              </w:rPr>
            </w:pPr>
            <w:r>
              <w:rPr>
                <w:color w:val="000000"/>
                <w:sz w:val="16"/>
                <w:szCs w:val="16"/>
              </w:rPr>
              <w:t>0220172300</w:t>
            </w:r>
          </w:p>
        </w:tc>
        <w:tc>
          <w:tcPr>
            <w:tcW w:w="576" w:type="dxa"/>
            <w:tcBorders>
              <w:top w:val="single" w:sz="4" w:space="0" w:color="auto"/>
              <w:left w:val="single" w:sz="4" w:space="0" w:color="auto"/>
              <w:bottom w:val="single" w:sz="4" w:space="0" w:color="auto"/>
              <w:right w:val="single" w:sz="4" w:space="0" w:color="auto"/>
            </w:tcBorders>
            <w:noWrap/>
            <w:hideMark/>
          </w:tcPr>
          <w:p w14:paraId="27D0299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7D83BF3" w14:textId="77777777" w:rsidR="00AB7C9D" w:rsidRDefault="00AB7C9D">
            <w:pPr>
              <w:jc w:val="right"/>
              <w:outlineLvl w:val="5"/>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3D80DF06" w14:textId="77777777" w:rsidR="00AB7C9D" w:rsidRDefault="00AB7C9D">
            <w:pPr>
              <w:jc w:val="right"/>
              <w:outlineLvl w:val="5"/>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13F8CBDD" w14:textId="77777777" w:rsidR="00AB7C9D" w:rsidRDefault="00AB7C9D">
            <w:pPr>
              <w:jc w:val="right"/>
              <w:outlineLvl w:val="5"/>
              <w:rPr>
                <w:color w:val="000000"/>
                <w:sz w:val="16"/>
                <w:szCs w:val="16"/>
              </w:rPr>
            </w:pPr>
            <w:r>
              <w:rPr>
                <w:color w:val="000000"/>
                <w:sz w:val="16"/>
                <w:szCs w:val="16"/>
              </w:rPr>
              <w:t>1 615,40000</w:t>
            </w:r>
          </w:p>
        </w:tc>
      </w:tr>
      <w:tr w:rsidR="00AB7C9D" w14:paraId="6BA7C63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502BE7"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0B0EAA1"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6E25CE52" w14:textId="77777777" w:rsidR="00AB7C9D" w:rsidRDefault="00AB7C9D">
            <w:pPr>
              <w:jc w:val="center"/>
              <w:outlineLvl w:val="4"/>
              <w:rPr>
                <w:color w:val="000000"/>
                <w:sz w:val="16"/>
                <w:szCs w:val="16"/>
              </w:rPr>
            </w:pPr>
            <w:r>
              <w:rPr>
                <w:color w:val="000000"/>
                <w:sz w:val="16"/>
                <w:szCs w:val="16"/>
              </w:rPr>
              <w:t>02201S2300</w:t>
            </w:r>
          </w:p>
        </w:tc>
        <w:tc>
          <w:tcPr>
            <w:tcW w:w="576" w:type="dxa"/>
            <w:tcBorders>
              <w:top w:val="single" w:sz="4" w:space="0" w:color="auto"/>
              <w:left w:val="single" w:sz="4" w:space="0" w:color="auto"/>
              <w:bottom w:val="single" w:sz="4" w:space="0" w:color="auto"/>
              <w:right w:val="single" w:sz="4" w:space="0" w:color="auto"/>
            </w:tcBorders>
            <w:noWrap/>
            <w:hideMark/>
          </w:tcPr>
          <w:p w14:paraId="3B69039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BBB5F6" w14:textId="77777777" w:rsidR="00AB7C9D" w:rsidRDefault="00AB7C9D">
            <w:pPr>
              <w:jc w:val="right"/>
              <w:outlineLvl w:val="4"/>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2A406CBE" w14:textId="77777777" w:rsidR="00AB7C9D" w:rsidRDefault="00AB7C9D">
            <w:pPr>
              <w:jc w:val="right"/>
              <w:outlineLvl w:val="4"/>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04988EB7" w14:textId="77777777" w:rsidR="00AB7C9D" w:rsidRDefault="00AB7C9D">
            <w:pPr>
              <w:jc w:val="right"/>
              <w:outlineLvl w:val="4"/>
              <w:rPr>
                <w:color w:val="000000"/>
                <w:sz w:val="16"/>
                <w:szCs w:val="16"/>
              </w:rPr>
            </w:pPr>
            <w:r>
              <w:rPr>
                <w:color w:val="000000"/>
                <w:sz w:val="16"/>
                <w:szCs w:val="16"/>
              </w:rPr>
              <w:t>403,90000</w:t>
            </w:r>
          </w:p>
        </w:tc>
      </w:tr>
      <w:tr w:rsidR="00AB7C9D" w14:paraId="330E55A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E6C0D9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2530D96"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373D0D42" w14:textId="77777777" w:rsidR="00AB7C9D" w:rsidRDefault="00AB7C9D">
            <w:pPr>
              <w:jc w:val="center"/>
              <w:outlineLvl w:val="5"/>
              <w:rPr>
                <w:color w:val="000000"/>
                <w:sz w:val="16"/>
                <w:szCs w:val="16"/>
              </w:rPr>
            </w:pPr>
            <w:r>
              <w:rPr>
                <w:color w:val="000000"/>
                <w:sz w:val="16"/>
                <w:szCs w:val="16"/>
              </w:rPr>
              <w:t>02201S2300</w:t>
            </w:r>
          </w:p>
        </w:tc>
        <w:tc>
          <w:tcPr>
            <w:tcW w:w="576" w:type="dxa"/>
            <w:tcBorders>
              <w:top w:val="single" w:sz="4" w:space="0" w:color="auto"/>
              <w:left w:val="single" w:sz="4" w:space="0" w:color="auto"/>
              <w:bottom w:val="single" w:sz="4" w:space="0" w:color="auto"/>
              <w:right w:val="single" w:sz="4" w:space="0" w:color="auto"/>
            </w:tcBorders>
            <w:noWrap/>
            <w:hideMark/>
          </w:tcPr>
          <w:p w14:paraId="3C3267AE"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4C05BB8" w14:textId="77777777" w:rsidR="00AB7C9D" w:rsidRDefault="00AB7C9D">
            <w:pPr>
              <w:jc w:val="right"/>
              <w:outlineLvl w:val="5"/>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128B9610" w14:textId="77777777" w:rsidR="00AB7C9D" w:rsidRDefault="00AB7C9D">
            <w:pPr>
              <w:jc w:val="right"/>
              <w:outlineLvl w:val="5"/>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10088CCD" w14:textId="77777777" w:rsidR="00AB7C9D" w:rsidRDefault="00AB7C9D">
            <w:pPr>
              <w:jc w:val="right"/>
              <w:outlineLvl w:val="5"/>
              <w:rPr>
                <w:color w:val="000000"/>
                <w:sz w:val="16"/>
                <w:szCs w:val="16"/>
              </w:rPr>
            </w:pPr>
            <w:r>
              <w:rPr>
                <w:color w:val="000000"/>
                <w:sz w:val="16"/>
                <w:szCs w:val="16"/>
              </w:rPr>
              <w:t>403,90000</w:t>
            </w:r>
          </w:p>
        </w:tc>
      </w:tr>
      <w:tr w:rsidR="00AB7C9D" w14:paraId="719E514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F90F48" w14:textId="77777777" w:rsidR="00AB7C9D" w:rsidRDefault="00AB7C9D">
            <w:pPr>
              <w:outlineLvl w:val="2"/>
              <w:rPr>
                <w:color w:val="000000"/>
                <w:sz w:val="16"/>
                <w:szCs w:val="16"/>
              </w:rPr>
            </w:pPr>
            <w:r>
              <w:rPr>
                <w:color w:val="000000"/>
                <w:sz w:val="16"/>
                <w:szCs w:val="16"/>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w:t>
            </w:r>
            <w:r>
              <w:rPr>
                <w:color w:val="000000"/>
                <w:sz w:val="16"/>
                <w:szCs w:val="16"/>
              </w:rPr>
              <w:lastRenderedPageBreak/>
              <w:t>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38CC23A9" w14:textId="77777777" w:rsidR="00AB7C9D" w:rsidRDefault="00AB7C9D">
            <w:pPr>
              <w:jc w:val="center"/>
              <w:outlineLvl w:val="2"/>
              <w:rPr>
                <w:color w:val="000000"/>
                <w:sz w:val="16"/>
                <w:szCs w:val="16"/>
              </w:rPr>
            </w:pPr>
            <w:r>
              <w:rPr>
                <w:color w:val="000000"/>
                <w:sz w:val="16"/>
                <w:szCs w:val="16"/>
              </w:rPr>
              <w:lastRenderedPageBreak/>
              <w:t>0707</w:t>
            </w:r>
          </w:p>
        </w:tc>
        <w:tc>
          <w:tcPr>
            <w:tcW w:w="1212" w:type="dxa"/>
            <w:tcBorders>
              <w:top w:val="single" w:sz="4" w:space="0" w:color="auto"/>
              <w:left w:val="single" w:sz="4" w:space="0" w:color="auto"/>
              <w:bottom w:val="single" w:sz="4" w:space="0" w:color="auto"/>
              <w:right w:val="single" w:sz="4" w:space="0" w:color="auto"/>
            </w:tcBorders>
            <w:noWrap/>
            <w:hideMark/>
          </w:tcPr>
          <w:p w14:paraId="0A80D075" w14:textId="77777777" w:rsidR="00AB7C9D" w:rsidRDefault="00AB7C9D">
            <w:pPr>
              <w:jc w:val="center"/>
              <w:outlineLvl w:val="2"/>
              <w:rPr>
                <w:color w:val="000000"/>
                <w:sz w:val="16"/>
                <w:szCs w:val="16"/>
              </w:rPr>
            </w:pPr>
            <w:r>
              <w:rPr>
                <w:color w:val="000000"/>
                <w:sz w:val="16"/>
                <w:szCs w:val="16"/>
              </w:rPr>
              <w:t>0230000000</w:t>
            </w:r>
          </w:p>
        </w:tc>
        <w:tc>
          <w:tcPr>
            <w:tcW w:w="576" w:type="dxa"/>
            <w:tcBorders>
              <w:top w:val="single" w:sz="4" w:space="0" w:color="auto"/>
              <w:left w:val="single" w:sz="4" w:space="0" w:color="auto"/>
              <w:bottom w:val="single" w:sz="4" w:space="0" w:color="auto"/>
              <w:right w:val="single" w:sz="4" w:space="0" w:color="auto"/>
            </w:tcBorders>
            <w:noWrap/>
            <w:hideMark/>
          </w:tcPr>
          <w:p w14:paraId="0AC9C59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AED8D8" w14:textId="77777777" w:rsidR="00AB7C9D" w:rsidRDefault="00AB7C9D">
            <w:pPr>
              <w:jc w:val="right"/>
              <w:outlineLvl w:val="2"/>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43C1DB3E" w14:textId="77777777" w:rsidR="00AB7C9D" w:rsidRDefault="00AB7C9D">
            <w:pPr>
              <w:jc w:val="right"/>
              <w:outlineLvl w:val="2"/>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7F04AE44" w14:textId="77777777" w:rsidR="00AB7C9D" w:rsidRDefault="00AB7C9D">
            <w:pPr>
              <w:jc w:val="right"/>
              <w:outlineLvl w:val="2"/>
              <w:rPr>
                <w:color w:val="000000"/>
                <w:sz w:val="16"/>
                <w:szCs w:val="16"/>
              </w:rPr>
            </w:pPr>
            <w:r>
              <w:rPr>
                <w:color w:val="000000"/>
                <w:sz w:val="16"/>
                <w:szCs w:val="16"/>
              </w:rPr>
              <w:t>22,00000</w:t>
            </w:r>
          </w:p>
        </w:tc>
      </w:tr>
      <w:tr w:rsidR="00AB7C9D" w14:paraId="7879EAE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19FE97A" w14:textId="77777777" w:rsidR="00AB7C9D" w:rsidRDefault="00AB7C9D">
            <w:pPr>
              <w:outlineLvl w:val="3"/>
              <w:rPr>
                <w:color w:val="000000"/>
                <w:sz w:val="16"/>
                <w:szCs w:val="16"/>
              </w:rPr>
            </w:pPr>
            <w:r>
              <w:rPr>
                <w:color w:val="000000"/>
                <w:sz w:val="16"/>
                <w:szCs w:val="16"/>
              </w:rPr>
              <w:lastRenderedPageBreak/>
              <w:t>Организация патриотического воспитания населения</w:t>
            </w:r>
          </w:p>
        </w:tc>
        <w:tc>
          <w:tcPr>
            <w:tcW w:w="576" w:type="dxa"/>
            <w:tcBorders>
              <w:top w:val="single" w:sz="4" w:space="0" w:color="auto"/>
              <w:left w:val="single" w:sz="4" w:space="0" w:color="auto"/>
              <w:bottom w:val="single" w:sz="4" w:space="0" w:color="auto"/>
              <w:right w:val="single" w:sz="4" w:space="0" w:color="auto"/>
            </w:tcBorders>
            <w:noWrap/>
            <w:hideMark/>
          </w:tcPr>
          <w:p w14:paraId="4ECCD672" w14:textId="77777777" w:rsidR="00AB7C9D" w:rsidRDefault="00AB7C9D">
            <w:pPr>
              <w:jc w:val="center"/>
              <w:outlineLvl w:val="3"/>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234BA730" w14:textId="77777777" w:rsidR="00AB7C9D" w:rsidRDefault="00AB7C9D">
            <w:pPr>
              <w:jc w:val="center"/>
              <w:outlineLvl w:val="3"/>
              <w:rPr>
                <w:color w:val="000000"/>
                <w:sz w:val="16"/>
                <w:szCs w:val="16"/>
              </w:rPr>
            </w:pPr>
            <w:r>
              <w:rPr>
                <w:color w:val="000000"/>
                <w:sz w:val="16"/>
                <w:szCs w:val="16"/>
              </w:rPr>
              <w:t>0230100000</w:t>
            </w:r>
          </w:p>
        </w:tc>
        <w:tc>
          <w:tcPr>
            <w:tcW w:w="576" w:type="dxa"/>
            <w:tcBorders>
              <w:top w:val="single" w:sz="4" w:space="0" w:color="auto"/>
              <w:left w:val="single" w:sz="4" w:space="0" w:color="auto"/>
              <w:bottom w:val="single" w:sz="4" w:space="0" w:color="auto"/>
              <w:right w:val="single" w:sz="4" w:space="0" w:color="auto"/>
            </w:tcBorders>
            <w:noWrap/>
            <w:hideMark/>
          </w:tcPr>
          <w:p w14:paraId="285992C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6010C5" w14:textId="77777777" w:rsidR="00AB7C9D" w:rsidRDefault="00AB7C9D">
            <w:pPr>
              <w:jc w:val="right"/>
              <w:outlineLvl w:val="3"/>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73700571" w14:textId="77777777" w:rsidR="00AB7C9D" w:rsidRDefault="00AB7C9D">
            <w:pPr>
              <w:jc w:val="right"/>
              <w:outlineLvl w:val="3"/>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B8DC2E1" w14:textId="77777777" w:rsidR="00AB7C9D" w:rsidRDefault="00AB7C9D">
            <w:pPr>
              <w:jc w:val="right"/>
              <w:outlineLvl w:val="3"/>
              <w:rPr>
                <w:color w:val="000000"/>
                <w:sz w:val="16"/>
                <w:szCs w:val="16"/>
              </w:rPr>
            </w:pPr>
            <w:r>
              <w:rPr>
                <w:color w:val="000000"/>
                <w:sz w:val="16"/>
                <w:szCs w:val="16"/>
              </w:rPr>
              <w:t>22,00000</w:t>
            </w:r>
          </w:p>
        </w:tc>
      </w:tr>
      <w:tr w:rsidR="00AB7C9D" w14:paraId="5F5D4FF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835B6D2" w14:textId="77777777" w:rsidR="00AB7C9D" w:rsidRDefault="00AB7C9D">
            <w:pPr>
              <w:outlineLvl w:val="4"/>
              <w:rPr>
                <w:color w:val="000000"/>
                <w:sz w:val="16"/>
                <w:szCs w:val="16"/>
              </w:rPr>
            </w:pPr>
            <w:r>
              <w:rPr>
                <w:color w:val="000000"/>
                <w:sz w:val="16"/>
                <w:szCs w:val="16"/>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3FB38FE6" w14:textId="77777777" w:rsidR="00AB7C9D" w:rsidRDefault="00AB7C9D">
            <w:pPr>
              <w:jc w:val="center"/>
              <w:outlineLvl w:val="4"/>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66A43CE6" w14:textId="77777777" w:rsidR="00AB7C9D" w:rsidRDefault="00AB7C9D">
            <w:pPr>
              <w:jc w:val="center"/>
              <w:outlineLvl w:val="4"/>
              <w:rPr>
                <w:color w:val="000000"/>
                <w:sz w:val="16"/>
                <w:szCs w:val="16"/>
              </w:rPr>
            </w:pPr>
            <w:r>
              <w:rPr>
                <w:color w:val="000000"/>
                <w:sz w:val="16"/>
                <w:szCs w:val="16"/>
              </w:rPr>
              <w:t>0230199990</w:t>
            </w:r>
          </w:p>
        </w:tc>
        <w:tc>
          <w:tcPr>
            <w:tcW w:w="576" w:type="dxa"/>
            <w:tcBorders>
              <w:top w:val="single" w:sz="4" w:space="0" w:color="auto"/>
              <w:left w:val="single" w:sz="4" w:space="0" w:color="auto"/>
              <w:bottom w:val="single" w:sz="4" w:space="0" w:color="auto"/>
              <w:right w:val="single" w:sz="4" w:space="0" w:color="auto"/>
            </w:tcBorders>
            <w:noWrap/>
            <w:hideMark/>
          </w:tcPr>
          <w:p w14:paraId="45C1354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26741C" w14:textId="77777777" w:rsidR="00AB7C9D" w:rsidRDefault="00AB7C9D">
            <w:pPr>
              <w:jc w:val="right"/>
              <w:outlineLvl w:val="4"/>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7E41254B" w14:textId="77777777" w:rsidR="00AB7C9D" w:rsidRDefault="00AB7C9D">
            <w:pPr>
              <w:jc w:val="right"/>
              <w:outlineLvl w:val="4"/>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440A742" w14:textId="77777777" w:rsidR="00AB7C9D" w:rsidRDefault="00AB7C9D">
            <w:pPr>
              <w:jc w:val="right"/>
              <w:outlineLvl w:val="4"/>
              <w:rPr>
                <w:color w:val="000000"/>
                <w:sz w:val="16"/>
                <w:szCs w:val="16"/>
              </w:rPr>
            </w:pPr>
            <w:r>
              <w:rPr>
                <w:color w:val="000000"/>
                <w:sz w:val="16"/>
                <w:szCs w:val="16"/>
              </w:rPr>
              <w:t>22,00000</w:t>
            </w:r>
          </w:p>
        </w:tc>
      </w:tr>
      <w:tr w:rsidR="00AB7C9D" w14:paraId="5F6902F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9D09689"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22BD245" w14:textId="77777777" w:rsidR="00AB7C9D" w:rsidRDefault="00AB7C9D">
            <w:pPr>
              <w:jc w:val="center"/>
              <w:outlineLvl w:val="5"/>
              <w:rPr>
                <w:color w:val="000000"/>
                <w:sz w:val="16"/>
                <w:szCs w:val="16"/>
              </w:rPr>
            </w:pPr>
            <w:r>
              <w:rPr>
                <w:color w:val="000000"/>
                <w:sz w:val="16"/>
                <w:szCs w:val="16"/>
              </w:rPr>
              <w:t>0707</w:t>
            </w:r>
          </w:p>
        </w:tc>
        <w:tc>
          <w:tcPr>
            <w:tcW w:w="1212" w:type="dxa"/>
            <w:tcBorders>
              <w:top w:val="single" w:sz="4" w:space="0" w:color="auto"/>
              <w:left w:val="single" w:sz="4" w:space="0" w:color="auto"/>
              <w:bottom w:val="single" w:sz="4" w:space="0" w:color="auto"/>
              <w:right w:val="single" w:sz="4" w:space="0" w:color="auto"/>
            </w:tcBorders>
            <w:noWrap/>
            <w:hideMark/>
          </w:tcPr>
          <w:p w14:paraId="162E8C5E" w14:textId="77777777" w:rsidR="00AB7C9D" w:rsidRDefault="00AB7C9D">
            <w:pPr>
              <w:jc w:val="center"/>
              <w:outlineLvl w:val="5"/>
              <w:rPr>
                <w:color w:val="000000"/>
                <w:sz w:val="16"/>
                <w:szCs w:val="16"/>
              </w:rPr>
            </w:pPr>
            <w:r>
              <w:rPr>
                <w:color w:val="000000"/>
                <w:sz w:val="16"/>
                <w:szCs w:val="16"/>
              </w:rPr>
              <w:t>0230199990</w:t>
            </w:r>
          </w:p>
        </w:tc>
        <w:tc>
          <w:tcPr>
            <w:tcW w:w="576" w:type="dxa"/>
            <w:tcBorders>
              <w:top w:val="single" w:sz="4" w:space="0" w:color="auto"/>
              <w:left w:val="single" w:sz="4" w:space="0" w:color="auto"/>
              <w:bottom w:val="single" w:sz="4" w:space="0" w:color="auto"/>
              <w:right w:val="single" w:sz="4" w:space="0" w:color="auto"/>
            </w:tcBorders>
            <w:noWrap/>
            <w:hideMark/>
          </w:tcPr>
          <w:p w14:paraId="12CBA9D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A3EB58E" w14:textId="77777777" w:rsidR="00AB7C9D" w:rsidRDefault="00AB7C9D">
            <w:pPr>
              <w:jc w:val="right"/>
              <w:outlineLvl w:val="5"/>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42C7E160" w14:textId="77777777" w:rsidR="00AB7C9D" w:rsidRDefault="00AB7C9D">
            <w:pPr>
              <w:jc w:val="right"/>
              <w:outlineLvl w:val="5"/>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091E0315" w14:textId="77777777" w:rsidR="00AB7C9D" w:rsidRDefault="00AB7C9D">
            <w:pPr>
              <w:jc w:val="right"/>
              <w:outlineLvl w:val="5"/>
              <w:rPr>
                <w:color w:val="000000"/>
                <w:sz w:val="16"/>
                <w:szCs w:val="16"/>
              </w:rPr>
            </w:pPr>
            <w:r>
              <w:rPr>
                <w:color w:val="000000"/>
                <w:sz w:val="16"/>
                <w:szCs w:val="16"/>
              </w:rPr>
              <w:t>22,00000</w:t>
            </w:r>
          </w:p>
        </w:tc>
      </w:tr>
      <w:tr w:rsidR="00AB7C9D" w14:paraId="3375C27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AA46CE4" w14:textId="77777777" w:rsidR="00AB7C9D" w:rsidRDefault="00AB7C9D">
            <w:pPr>
              <w:outlineLvl w:val="0"/>
              <w:rPr>
                <w:b/>
                <w:bCs/>
                <w:color w:val="000000"/>
                <w:sz w:val="16"/>
                <w:szCs w:val="16"/>
              </w:rPr>
            </w:pPr>
            <w:r>
              <w:rPr>
                <w:b/>
                <w:bCs/>
                <w:color w:val="000000"/>
                <w:sz w:val="16"/>
                <w:szCs w:val="16"/>
              </w:rPr>
              <w:t>Другие вопросы в области образования</w:t>
            </w:r>
          </w:p>
        </w:tc>
        <w:tc>
          <w:tcPr>
            <w:tcW w:w="576" w:type="dxa"/>
            <w:tcBorders>
              <w:top w:val="single" w:sz="4" w:space="0" w:color="auto"/>
              <w:left w:val="single" w:sz="4" w:space="0" w:color="auto"/>
              <w:bottom w:val="single" w:sz="4" w:space="0" w:color="auto"/>
              <w:right w:val="single" w:sz="4" w:space="0" w:color="auto"/>
            </w:tcBorders>
            <w:noWrap/>
            <w:hideMark/>
          </w:tcPr>
          <w:p w14:paraId="70F23D84" w14:textId="77777777" w:rsidR="00AB7C9D" w:rsidRDefault="00AB7C9D">
            <w:pPr>
              <w:jc w:val="center"/>
              <w:outlineLvl w:val="0"/>
              <w:rPr>
                <w:b/>
                <w:bCs/>
                <w:color w:val="000000"/>
                <w:sz w:val="16"/>
                <w:szCs w:val="16"/>
              </w:rPr>
            </w:pPr>
            <w:r>
              <w:rPr>
                <w:b/>
                <w:bCs/>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182EF73A"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CCF32BA"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D9EE6D" w14:textId="77777777" w:rsidR="00AB7C9D" w:rsidRDefault="00AB7C9D">
            <w:pPr>
              <w:jc w:val="right"/>
              <w:outlineLvl w:val="0"/>
              <w:rPr>
                <w:b/>
                <w:bCs/>
                <w:color w:val="000000"/>
                <w:sz w:val="16"/>
                <w:szCs w:val="16"/>
              </w:rPr>
            </w:pPr>
            <w:r>
              <w:rPr>
                <w:b/>
                <w:bCs/>
                <w:color w:val="000000"/>
                <w:sz w:val="16"/>
                <w:szCs w:val="16"/>
              </w:rPr>
              <w:t>11 526,40000</w:t>
            </w:r>
          </w:p>
        </w:tc>
        <w:tc>
          <w:tcPr>
            <w:tcW w:w="1470" w:type="dxa"/>
            <w:tcBorders>
              <w:top w:val="single" w:sz="4" w:space="0" w:color="auto"/>
              <w:left w:val="single" w:sz="4" w:space="0" w:color="auto"/>
              <w:bottom w:val="single" w:sz="4" w:space="0" w:color="auto"/>
              <w:right w:val="single" w:sz="4" w:space="0" w:color="auto"/>
            </w:tcBorders>
            <w:noWrap/>
            <w:hideMark/>
          </w:tcPr>
          <w:p w14:paraId="2A9C91CF" w14:textId="77777777" w:rsidR="00AB7C9D" w:rsidRDefault="00AB7C9D">
            <w:pPr>
              <w:jc w:val="right"/>
              <w:outlineLvl w:val="0"/>
              <w:rPr>
                <w:b/>
                <w:bCs/>
                <w:color w:val="000000"/>
                <w:sz w:val="16"/>
                <w:szCs w:val="16"/>
              </w:rPr>
            </w:pPr>
            <w:r>
              <w:rPr>
                <w:b/>
                <w:bCs/>
                <w:color w:val="000000"/>
                <w:sz w:val="16"/>
                <w:szCs w:val="16"/>
              </w:rPr>
              <w:t>11 517,50000</w:t>
            </w:r>
          </w:p>
        </w:tc>
        <w:tc>
          <w:tcPr>
            <w:tcW w:w="1470" w:type="dxa"/>
            <w:tcBorders>
              <w:top w:val="single" w:sz="4" w:space="0" w:color="auto"/>
              <w:left w:val="single" w:sz="4" w:space="0" w:color="auto"/>
              <w:bottom w:val="single" w:sz="4" w:space="0" w:color="auto"/>
              <w:right w:val="single" w:sz="4" w:space="0" w:color="auto"/>
            </w:tcBorders>
            <w:noWrap/>
            <w:hideMark/>
          </w:tcPr>
          <w:p w14:paraId="53926D3E" w14:textId="77777777" w:rsidR="00AB7C9D" w:rsidRDefault="00AB7C9D">
            <w:pPr>
              <w:jc w:val="right"/>
              <w:outlineLvl w:val="0"/>
              <w:rPr>
                <w:b/>
                <w:bCs/>
                <w:color w:val="000000"/>
                <w:sz w:val="16"/>
                <w:szCs w:val="16"/>
              </w:rPr>
            </w:pPr>
            <w:r>
              <w:rPr>
                <w:b/>
                <w:bCs/>
                <w:color w:val="000000"/>
                <w:sz w:val="16"/>
                <w:szCs w:val="16"/>
              </w:rPr>
              <w:t>11 517,50000</w:t>
            </w:r>
          </w:p>
        </w:tc>
      </w:tr>
      <w:tr w:rsidR="00AB7C9D" w14:paraId="33DF5E2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B1E1AA"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0E2B0476" w14:textId="77777777" w:rsidR="00AB7C9D" w:rsidRDefault="00AB7C9D">
            <w:pPr>
              <w:jc w:val="center"/>
              <w:outlineLvl w:val="1"/>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356E435"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577D87B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CC55BE" w14:textId="77777777" w:rsidR="00AB7C9D" w:rsidRDefault="00AB7C9D">
            <w:pPr>
              <w:jc w:val="right"/>
              <w:outlineLvl w:val="1"/>
              <w:rPr>
                <w:color w:val="000000"/>
                <w:sz w:val="16"/>
                <w:szCs w:val="16"/>
              </w:rPr>
            </w:pPr>
            <w:r>
              <w:rPr>
                <w:color w:val="000000"/>
                <w:sz w:val="16"/>
                <w:szCs w:val="16"/>
              </w:rPr>
              <w:t>11 526,40000</w:t>
            </w:r>
          </w:p>
        </w:tc>
        <w:tc>
          <w:tcPr>
            <w:tcW w:w="1470" w:type="dxa"/>
            <w:tcBorders>
              <w:top w:val="single" w:sz="4" w:space="0" w:color="auto"/>
              <w:left w:val="single" w:sz="4" w:space="0" w:color="auto"/>
              <w:bottom w:val="single" w:sz="4" w:space="0" w:color="auto"/>
              <w:right w:val="single" w:sz="4" w:space="0" w:color="auto"/>
            </w:tcBorders>
            <w:noWrap/>
            <w:hideMark/>
          </w:tcPr>
          <w:p w14:paraId="0B0220D6" w14:textId="77777777" w:rsidR="00AB7C9D" w:rsidRDefault="00AB7C9D">
            <w:pPr>
              <w:jc w:val="right"/>
              <w:outlineLvl w:val="1"/>
              <w:rPr>
                <w:color w:val="000000"/>
                <w:sz w:val="16"/>
                <w:szCs w:val="16"/>
              </w:rPr>
            </w:pPr>
            <w:r>
              <w:rPr>
                <w:color w:val="000000"/>
                <w:sz w:val="16"/>
                <w:szCs w:val="16"/>
              </w:rPr>
              <w:t>11 517,50000</w:t>
            </w:r>
          </w:p>
        </w:tc>
        <w:tc>
          <w:tcPr>
            <w:tcW w:w="1470" w:type="dxa"/>
            <w:tcBorders>
              <w:top w:val="single" w:sz="4" w:space="0" w:color="auto"/>
              <w:left w:val="single" w:sz="4" w:space="0" w:color="auto"/>
              <w:bottom w:val="single" w:sz="4" w:space="0" w:color="auto"/>
              <w:right w:val="single" w:sz="4" w:space="0" w:color="auto"/>
            </w:tcBorders>
            <w:noWrap/>
            <w:hideMark/>
          </w:tcPr>
          <w:p w14:paraId="6BB257CE" w14:textId="77777777" w:rsidR="00AB7C9D" w:rsidRDefault="00AB7C9D">
            <w:pPr>
              <w:jc w:val="right"/>
              <w:outlineLvl w:val="1"/>
              <w:rPr>
                <w:color w:val="000000"/>
                <w:sz w:val="16"/>
                <w:szCs w:val="16"/>
              </w:rPr>
            </w:pPr>
            <w:r>
              <w:rPr>
                <w:color w:val="000000"/>
                <w:sz w:val="16"/>
                <w:szCs w:val="16"/>
              </w:rPr>
              <w:t>11 517,50000</w:t>
            </w:r>
          </w:p>
        </w:tc>
      </w:tr>
      <w:tr w:rsidR="00AB7C9D" w14:paraId="12611EB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2C537E" w14:textId="77777777" w:rsidR="00AB7C9D" w:rsidRDefault="00AB7C9D">
            <w:pPr>
              <w:outlineLvl w:val="2"/>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0E8BC146" w14:textId="77777777" w:rsidR="00AB7C9D" w:rsidRDefault="00AB7C9D">
            <w:pPr>
              <w:jc w:val="center"/>
              <w:outlineLvl w:val="2"/>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2824C42"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7BB451C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B2E66F" w14:textId="77777777" w:rsidR="00AB7C9D" w:rsidRDefault="00AB7C9D">
            <w:pPr>
              <w:jc w:val="right"/>
              <w:outlineLvl w:val="2"/>
              <w:rPr>
                <w:color w:val="000000"/>
                <w:sz w:val="16"/>
                <w:szCs w:val="16"/>
              </w:rPr>
            </w:pPr>
            <w:r>
              <w:rPr>
                <w:color w:val="000000"/>
                <w:sz w:val="16"/>
                <w:szCs w:val="16"/>
              </w:rPr>
              <w:t>11 526,40000</w:t>
            </w:r>
          </w:p>
        </w:tc>
        <w:tc>
          <w:tcPr>
            <w:tcW w:w="1470" w:type="dxa"/>
            <w:tcBorders>
              <w:top w:val="single" w:sz="4" w:space="0" w:color="auto"/>
              <w:left w:val="single" w:sz="4" w:space="0" w:color="auto"/>
              <w:bottom w:val="single" w:sz="4" w:space="0" w:color="auto"/>
              <w:right w:val="single" w:sz="4" w:space="0" w:color="auto"/>
            </w:tcBorders>
            <w:noWrap/>
            <w:hideMark/>
          </w:tcPr>
          <w:p w14:paraId="1D3F1CBF" w14:textId="77777777" w:rsidR="00AB7C9D" w:rsidRDefault="00AB7C9D">
            <w:pPr>
              <w:jc w:val="right"/>
              <w:outlineLvl w:val="2"/>
              <w:rPr>
                <w:color w:val="000000"/>
                <w:sz w:val="16"/>
                <w:szCs w:val="16"/>
              </w:rPr>
            </w:pPr>
            <w:r>
              <w:rPr>
                <w:color w:val="000000"/>
                <w:sz w:val="16"/>
                <w:szCs w:val="16"/>
              </w:rPr>
              <w:t>11 517,50000</w:t>
            </w:r>
          </w:p>
        </w:tc>
        <w:tc>
          <w:tcPr>
            <w:tcW w:w="1470" w:type="dxa"/>
            <w:tcBorders>
              <w:top w:val="single" w:sz="4" w:space="0" w:color="auto"/>
              <w:left w:val="single" w:sz="4" w:space="0" w:color="auto"/>
              <w:bottom w:val="single" w:sz="4" w:space="0" w:color="auto"/>
              <w:right w:val="single" w:sz="4" w:space="0" w:color="auto"/>
            </w:tcBorders>
            <w:noWrap/>
            <w:hideMark/>
          </w:tcPr>
          <w:p w14:paraId="193E9EDC" w14:textId="77777777" w:rsidR="00AB7C9D" w:rsidRDefault="00AB7C9D">
            <w:pPr>
              <w:jc w:val="right"/>
              <w:outlineLvl w:val="2"/>
              <w:rPr>
                <w:color w:val="000000"/>
                <w:sz w:val="16"/>
                <w:szCs w:val="16"/>
              </w:rPr>
            </w:pPr>
            <w:r>
              <w:rPr>
                <w:color w:val="000000"/>
                <w:sz w:val="16"/>
                <w:szCs w:val="16"/>
              </w:rPr>
              <w:t>11 517,50000</w:t>
            </w:r>
          </w:p>
        </w:tc>
      </w:tr>
      <w:tr w:rsidR="00AB7C9D" w14:paraId="3E1EDDC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2E4F0B5" w14:textId="77777777" w:rsidR="00AB7C9D" w:rsidRDefault="00AB7C9D">
            <w:pPr>
              <w:outlineLvl w:val="3"/>
              <w:rPr>
                <w:color w:val="000000"/>
                <w:sz w:val="16"/>
                <w:szCs w:val="16"/>
              </w:rPr>
            </w:pPr>
            <w:r>
              <w:rPr>
                <w:color w:val="000000"/>
                <w:sz w:val="16"/>
                <w:szCs w:val="16"/>
              </w:rPr>
              <w:t>Обеспечение выполнения муниципальных заданий</w:t>
            </w:r>
          </w:p>
        </w:tc>
        <w:tc>
          <w:tcPr>
            <w:tcW w:w="576" w:type="dxa"/>
            <w:tcBorders>
              <w:top w:val="single" w:sz="4" w:space="0" w:color="auto"/>
              <w:left w:val="single" w:sz="4" w:space="0" w:color="auto"/>
              <w:bottom w:val="single" w:sz="4" w:space="0" w:color="auto"/>
              <w:right w:val="single" w:sz="4" w:space="0" w:color="auto"/>
            </w:tcBorders>
            <w:noWrap/>
            <w:hideMark/>
          </w:tcPr>
          <w:p w14:paraId="13F32480" w14:textId="77777777" w:rsidR="00AB7C9D" w:rsidRDefault="00AB7C9D">
            <w:pPr>
              <w:jc w:val="center"/>
              <w:outlineLvl w:val="3"/>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1CC06AF" w14:textId="77777777" w:rsidR="00AB7C9D" w:rsidRDefault="00AB7C9D">
            <w:pPr>
              <w:jc w:val="center"/>
              <w:outlineLvl w:val="3"/>
              <w:rPr>
                <w:color w:val="000000"/>
                <w:sz w:val="16"/>
                <w:szCs w:val="16"/>
              </w:rPr>
            </w:pPr>
            <w:r>
              <w:rPr>
                <w:color w:val="000000"/>
                <w:sz w:val="16"/>
                <w:szCs w:val="16"/>
              </w:rPr>
              <w:t>0150100000</w:t>
            </w:r>
          </w:p>
        </w:tc>
        <w:tc>
          <w:tcPr>
            <w:tcW w:w="576" w:type="dxa"/>
            <w:tcBorders>
              <w:top w:val="single" w:sz="4" w:space="0" w:color="auto"/>
              <w:left w:val="single" w:sz="4" w:space="0" w:color="auto"/>
              <w:bottom w:val="single" w:sz="4" w:space="0" w:color="auto"/>
              <w:right w:val="single" w:sz="4" w:space="0" w:color="auto"/>
            </w:tcBorders>
            <w:noWrap/>
            <w:hideMark/>
          </w:tcPr>
          <w:p w14:paraId="3B294CA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6E7DDB" w14:textId="77777777" w:rsidR="00AB7C9D" w:rsidRDefault="00AB7C9D">
            <w:pPr>
              <w:jc w:val="right"/>
              <w:outlineLvl w:val="3"/>
              <w:rPr>
                <w:color w:val="000000"/>
                <w:sz w:val="16"/>
                <w:szCs w:val="16"/>
              </w:rPr>
            </w:pPr>
            <w:r>
              <w:rPr>
                <w:color w:val="000000"/>
                <w:sz w:val="16"/>
                <w:szCs w:val="16"/>
              </w:rPr>
              <w:t>8 239,10000</w:t>
            </w:r>
          </w:p>
        </w:tc>
        <w:tc>
          <w:tcPr>
            <w:tcW w:w="1470" w:type="dxa"/>
            <w:tcBorders>
              <w:top w:val="single" w:sz="4" w:space="0" w:color="auto"/>
              <w:left w:val="single" w:sz="4" w:space="0" w:color="auto"/>
              <w:bottom w:val="single" w:sz="4" w:space="0" w:color="auto"/>
              <w:right w:val="single" w:sz="4" w:space="0" w:color="auto"/>
            </w:tcBorders>
            <w:noWrap/>
            <w:hideMark/>
          </w:tcPr>
          <w:p w14:paraId="3BDF1692" w14:textId="77777777" w:rsidR="00AB7C9D" w:rsidRDefault="00AB7C9D">
            <w:pPr>
              <w:jc w:val="right"/>
              <w:outlineLvl w:val="3"/>
              <w:rPr>
                <w:color w:val="000000"/>
                <w:sz w:val="16"/>
                <w:szCs w:val="16"/>
              </w:rPr>
            </w:pPr>
            <w:r>
              <w:rPr>
                <w:color w:val="000000"/>
                <w:sz w:val="16"/>
                <w:szCs w:val="16"/>
              </w:rPr>
              <w:t>8 230,20000</w:t>
            </w:r>
          </w:p>
        </w:tc>
        <w:tc>
          <w:tcPr>
            <w:tcW w:w="1470" w:type="dxa"/>
            <w:tcBorders>
              <w:top w:val="single" w:sz="4" w:space="0" w:color="auto"/>
              <w:left w:val="single" w:sz="4" w:space="0" w:color="auto"/>
              <w:bottom w:val="single" w:sz="4" w:space="0" w:color="auto"/>
              <w:right w:val="single" w:sz="4" w:space="0" w:color="auto"/>
            </w:tcBorders>
            <w:noWrap/>
            <w:hideMark/>
          </w:tcPr>
          <w:p w14:paraId="7871BAF9" w14:textId="77777777" w:rsidR="00AB7C9D" w:rsidRDefault="00AB7C9D">
            <w:pPr>
              <w:jc w:val="right"/>
              <w:outlineLvl w:val="3"/>
              <w:rPr>
                <w:color w:val="000000"/>
                <w:sz w:val="16"/>
                <w:szCs w:val="16"/>
              </w:rPr>
            </w:pPr>
            <w:r>
              <w:rPr>
                <w:color w:val="000000"/>
                <w:sz w:val="16"/>
                <w:szCs w:val="16"/>
              </w:rPr>
              <w:t>8 230,20000</w:t>
            </w:r>
          </w:p>
        </w:tc>
      </w:tr>
      <w:tr w:rsidR="00AB7C9D" w14:paraId="38FFE9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12F679F" w14:textId="77777777" w:rsidR="00AB7C9D" w:rsidRDefault="00AB7C9D">
            <w:pPr>
              <w:outlineLvl w:val="4"/>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76" w:type="dxa"/>
            <w:tcBorders>
              <w:top w:val="single" w:sz="4" w:space="0" w:color="auto"/>
              <w:left w:val="single" w:sz="4" w:space="0" w:color="auto"/>
              <w:bottom w:val="single" w:sz="4" w:space="0" w:color="auto"/>
              <w:right w:val="single" w:sz="4" w:space="0" w:color="auto"/>
            </w:tcBorders>
            <w:noWrap/>
            <w:hideMark/>
          </w:tcPr>
          <w:p w14:paraId="52A7256A"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1532780" w14:textId="77777777" w:rsidR="00AB7C9D" w:rsidRDefault="00AB7C9D">
            <w:pPr>
              <w:jc w:val="center"/>
              <w:outlineLvl w:val="4"/>
              <w:rPr>
                <w:color w:val="000000"/>
                <w:sz w:val="16"/>
                <w:szCs w:val="16"/>
              </w:rPr>
            </w:pPr>
            <w:r>
              <w:rPr>
                <w:color w:val="000000"/>
                <w:sz w:val="16"/>
                <w:szCs w:val="16"/>
              </w:rPr>
              <w:t>0150101350</w:t>
            </w:r>
          </w:p>
        </w:tc>
        <w:tc>
          <w:tcPr>
            <w:tcW w:w="576" w:type="dxa"/>
            <w:tcBorders>
              <w:top w:val="single" w:sz="4" w:space="0" w:color="auto"/>
              <w:left w:val="single" w:sz="4" w:space="0" w:color="auto"/>
              <w:bottom w:val="single" w:sz="4" w:space="0" w:color="auto"/>
              <w:right w:val="single" w:sz="4" w:space="0" w:color="auto"/>
            </w:tcBorders>
            <w:noWrap/>
            <w:hideMark/>
          </w:tcPr>
          <w:p w14:paraId="1E1F4B1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909948" w14:textId="77777777" w:rsidR="00AB7C9D" w:rsidRDefault="00AB7C9D">
            <w:pPr>
              <w:jc w:val="right"/>
              <w:outlineLvl w:val="4"/>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13553687" w14:textId="77777777" w:rsidR="00AB7C9D" w:rsidRDefault="00AB7C9D">
            <w:pPr>
              <w:jc w:val="right"/>
              <w:outlineLvl w:val="4"/>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47198494" w14:textId="77777777" w:rsidR="00AB7C9D" w:rsidRDefault="00AB7C9D">
            <w:pPr>
              <w:jc w:val="right"/>
              <w:outlineLvl w:val="4"/>
              <w:rPr>
                <w:color w:val="000000"/>
                <w:sz w:val="16"/>
                <w:szCs w:val="16"/>
              </w:rPr>
            </w:pPr>
            <w:r>
              <w:rPr>
                <w:color w:val="000000"/>
                <w:sz w:val="16"/>
                <w:szCs w:val="16"/>
              </w:rPr>
              <w:t>6 283,80000</w:t>
            </w:r>
          </w:p>
        </w:tc>
      </w:tr>
      <w:tr w:rsidR="00AB7C9D" w14:paraId="774AAA3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CB539E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F7AACB4"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00405D2C" w14:textId="77777777" w:rsidR="00AB7C9D" w:rsidRDefault="00AB7C9D">
            <w:pPr>
              <w:jc w:val="center"/>
              <w:outlineLvl w:val="5"/>
              <w:rPr>
                <w:color w:val="000000"/>
                <w:sz w:val="16"/>
                <w:szCs w:val="16"/>
              </w:rPr>
            </w:pPr>
            <w:r>
              <w:rPr>
                <w:color w:val="000000"/>
                <w:sz w:val="16"/>
                <w:szCs w:val="16"/>
              </w:rPr>
              <w:t>0150101350</w:t>
            </w:r>
          </w:p>
        </w:tc>
        <w:tc>
          <w:tcPr>
            <w:tcW w:w="576" w:type="dxa"/>
            <w:tcBorders>
              <w:top w:val="single" w:sz="4" w:space="0" w:color="auto"/>
              <w:left w:val="single" w:sz="4" w:space="0" w:color="auto"/>
              <w:bottom w:val="single" w:sz="4" w:space="0" w:color="auto"/>
              <w:right w:val="single" w:sz="4" w:space="0" w:color="auto"/>
            </w:tcBorders>
            <w:noWrap/>
            <w:hideMark/>
          </w:tcPr>
          <w:p w14:paraId="4043040D"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5FF40DC" w14:textId="77777777" w:rsidR="00AB7C9D" w:rsidRDefault="00AB7C9D">
            <w:pPr>
              <w:jc w:val="right"/>
              <w:outlineLvl w:val="5"/>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0C6833DB" w14:textId="77777777" w:rsidR="00AB7C9D" w:rsidRDefault="00AB7C9D">
            <w:pPr>
              <w:jc w:val="right"/>
              <w:outlineLvl w:val="5"/>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149A1CAC" w14:textId="77777777" w:rsidR="00AB7C9D" w:rsidRDefault="00AB7C9D">
            <w:pPr>
              <w:jc w:val="right"/>
              <w:outlineLvl w:val="5"/>
              <w:rPr>
                <w:color w:val="000000"/>
                <w:sz w:val="16"/>
                <w:szCs w:val="16"/>
              </w:rPr>
            </w:pPr>
            <w:r>
              <w:rPr>
                <w:color w:val="000000"/>
                <w:sz w:val="16"/>
                <w:szCs w:val="16"/>
              </w:rPr>
              <w:t>6 283,80000</w:t>
            </w:r>
          </w:p>
        </w:tc>
      </w:tr>
      <w:tr w:rsidR="00AB7C9D" w14:paraId="544E9EC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67178AC" w14:textId="77777777" w:rsidR="00AB7C9D" w:rsidRDefault="00AB7C9D">
            <w:pPr>
              <w:outlineLvl w:val="4"/>
              <w:rPr>
                <w:color w:val="000000"/>
                <w:sz w:val="16"/>
                <w:szCs w:val="16"/>
              </w:rPr>
            </w:pPr>
            <w:r>
              <w:rPr>
                <w:color w:val="000000"/>
                <w:sz w:val="16"/>
                <w:szCs w:val="16"/>
              </w:rPr>
              <w:t>Организация летнего отдыха детей подростков</w:t>
            </w:r>
          </w:p>
        </w:tc>
        <w:tc>
          <w:tcPr>
            <w:tcW w:w="576" w:type="dxa"/>
            <w:tcBorders>
              <w:top w:val="single" w:sz="4" w:space="0" w:color="auto"/>
              <w:left w:val="single" w:sz="4" w:space="0" w:color="auto"/>
              <w:bottom w:val="single" w:sz="4" w:space="0" w:color="auto"/>
              <w:right w:val="single" w:sz="4" w:space="0" w:color="auto"/>
            </w:tcBorders>
            <w:noWrap/>
            <w:hideMark/>
          </w:tcPr>
          <w:p w14:paraId="4A2F0CDD"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0A0D64D6" w14:textId="77777777" w:rsidR="00AB7C9D" w:rsidRDefault="00AB7C9D">
            <w:pPr>
              <w:jc w:val="center"/>
              <w:outlineLvl w:val="4"/>
              <w:rPr>
                <w:color w:val="000000"/>
                <w:sz w:val="16"/>
                <w:szCs w:val="16"/>
              </w:rPr>
            </w:pPr>
            <w:r>
              <w:rPr>
                <w:color w:val="000000"/>
                <w:sz w:val="16"/>
                <w:szCs w:val="16"/>
              </w:rPr>
              <w:t>0150121140</w:t>
            </w:r>
          </w:p>
        </w:tc>
        <w:tc>
          <w:tcPr>
            <w:tcW w:w="576" w:type="dxa"/>
            <w:tcBorders>
              <w:top w:val="single" w:sz="4" w:space="0" w:color="auto"/>
              <w:left w:val="single" w:sz="4" w:space="0" w:color="auto"/>
              <w:bottom w:val="single" w:sz="4" w:space="0" w:color="auto"/>
              <w:right w:val="single" w:sz="4" w:space="0" w:color="auto"/>
            </w:tcBorders>
            <w:noWrap/>
            <w:hideMark/>
          </w:tcPr>
          <w:p w14:paraId="3EE2247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49D779F" w14:textId="77777777" w:rsidR="00AB7C9D" w:rsidRDefault="00AB7C9D">
            <w:pPr>
              <w:jc w:val="right"/>
              <w:outlineLvl w:val="4"/>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2802BD72" w14:textId="77777777" w:rsidR="00AB7C9D" w:rsidRDefault="00AB7C9D">
            <w:pPr>
              <w:jc w:val="right"/>
              <w:outlineLvl w:val="4"/>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0C2A781D" w14:textId="77777777" w:rsidR="00AB7C9D" w:rsidRDefault="00AB7C9D">
            <w:pPr>
              <w:jc w:val="right"/>
              <w:outlineLvl w:val="4"/>
              <w:rPr>
                <w:color w:val="000000"/>
                <w:sz w:val="16"/>
                <w:szCs w:val="16"/>
              </w:rPr>
            </w:pPr>
            <w:r>
              <w:rPr>
                <w:color w:val="000000"/>
                <w:sz w:val="16"/>
                <w:szCs w:val="16"/>
              </w:rPr>
              <w:t>769,90000</w:t>
            </w:r>
          </w:p>
        </w:tc>
      </w:tr>
      <w:tr w:rsidR="00AB7C9D" w14:paraId="06869C7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2DA1D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CA595E2"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773D977" w14:textId="77777777" w:rsidR="00AB7C9D" w:rsidRDefault="00AB7C9D">
            <w:pPr>
              <w:jc w:val="center"/>
              <w:outlineLvl w:val="5"/>
              <w:rPr>
                <w:color w:val="000000"/>
                <w:sz w:val="16"/>
                <w:szCs w:val="16"/>
              </w:rPr>
            </w:pPr>
            <w:r>
              <w:rPr>
                <w:color w:val="000000"/>
                <w:sz w:val="16"/>
                <w:szCs w:val="16"/>
              </w:rPr>
              <w:t>0150121140</w:t>
            </w:r>
          </w:p>
        </w:tc>
        <w:tc>
          <w:tcPr>
            <w:tcW w:w="576" w:type="dxa"/>
            <w:tcBorders>
              <w:top w:val="single" w:sz="4" w:space="0" w:color="auto"/>
              <w:left w:val="single" w:sz="4" w:space="0" w:color="auto"/>
              <w:bottom w:val="single" w:sz="4" w:space="0" w:color="auto"/>
              <w:right w:val="single" w:sz="4" w:space="0" w:color="auto"/>
            </w:tcBorders>
            <w:noWrap/>
            <w:hideMark/>
          </w:tcPr>
          <w:p w14:paraId="126A865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BAFB455" w14:textId="77777777" w:rsidR="00AB7C9D" w:rsidRDefault="00AB7C9D">
            <w:pPr>
              <w:jc w:val="right"/>
              <w:outlineLvl w:val="5"/>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3EA5F1BA" w14:textId="77777777" w:rsidR="00AB7C9D" w:rsidRDefault="00AB7C9D">
            <w:pPr>
              <w:jc w:val="right"/>
              <w:outlineLvl w:val="5"/>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7F374608" w14:textId="77777777" w:rsidR="00AB7C9D" w:rsidRDefault="00AB7C9D">
            <w:pPr>
              <w:jc w:val="right"/>
              <w:outlineLvl w:val="5"/>
              <w:rPr>
                <w:color w:val="000000"/>
                <w:sz w:val="16"/>
                <w:szCs w:val="16"/>
              </w:rPr>
            </w:pPr>
            <w:r>
              <w:rPr>
                <w:color w:val="000000"/>
                <w:sz w:val="16"/>
                <w:szCs w:val="16"/>
              </w:rPr>
              <w:t>769,90000</w:t>
            </w:r>
          </w:p>
        </w:tc>
      </w:tr>
      <w:tr w:rsidR="00AB7C9D" w14:paraId="6BF1BC7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2D48EF"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553F281"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608B3E77" w14:textId="77777777" w:rsidR="00AB7C9D" w:rsidRDefault="00AB7C9D">
            <w:pPr>
              <w:jc w:val="center"/>
              <w:outlineLvl w:val="4"/>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58E841E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344F18" w14:textId="77777777" w:rsidR="00AB7C9D" w:rsidRDefault="00AB7C9D">
            <w:pPr>
              <w:jc w:val="right"/>
              <w:outlineLvl w:val="4"/>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2ECB3D50" w14:textId="77777777" w:rsidR="00AB7C9D" w:rsidRDefault="00AB7C9D">
            <w:pPr>
              <w:jc w:val="right"/>
              <w:outlineLvl w:val="4"/>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45FBE7A0" w14:textId="77777777" w:rsidR="00AB7C9D" w:rsidRDefault="00AB7C9D">
            <w:pPr>
              <w:jc w:val="right"/>
              <w:outlineLvl w:val="4"/>
              <w:rPr>
                <w:color w:val="000000"/>
                <w:sz w:val="16"/>
                <w:szCs w:val="16"/>
              </w:rPr>
            </w:pPr>
            <w:r>
              <w:rPr>
                <w:color w:val="000000"/>
                <w:sz w:val="16"/>
                <w:szCs w:val="16"/>
              </w:rPr>
              <w:t>941,20000</w:t>
            </w:r>
          </w:p>
        </w:tc>
      </w:tr>
      <w:tr w:rsidR="00AB7C9D" w14:paraId="6E2E669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D8FFAC"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6D5317E"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BD8779A" w14:textId="77777777" w:rsidR="00AB7C9D" w:rsidRDefault="00AB7C9D">
            <w:pPr>
              <w:jc w:val="center"/>
              <w:outlineLvl w:val="5"/>
              <w:rPr>
                <w:color w:val="000000"/>
                <w:sz w:val="16"/>
                <w:szCs w:val="16"/>
              </w:rPr>
            </w:pPr>
            <w:r>
              <w:rPr>
                <w:color w:val="000000"/>
                <w:sz w:val="16"/>
                <w:szCs w:val="16"/>
              </w:rPr>
              <w:t>0150172300</w:t>
            </w:r>
          </w:p>
        </w:tc>
        <w:tc>
          <w:tcPr>
            <w:tcW w:w="576" w:type="dxa"/>
            <w:tcBorders>
              <w:top w:val="single" w:sz="4" w:space="0" w:color="auto"/>
              <w:left w:val="single" w:sz="4" w:space="0" w:color="auto"/>
              <w:bottom w:val="single" w:sz="4" w:space="0" w:color="auto"/>
              <w:right w:val="single" w:sz="4" w:space="0" w:color="auto"/>
            </w:tcBorders>
            <w:noWrap/>
            <w:hideMark/>
          </w:tcPr>
          <w:p w14:paraId="1A713E1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566D3F7" w14:textId="77777777" w:rsidR="00AB7C9D" w:rsidRDefault="00AB7C9D">
            <w:pPr>
              <w:jc w:val="right"/>
              <w:outlineLvl w:val="5"/>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54DE70A3" w14:textId="77777777" w:rsidR="00AB7C9D" w:rsidRDefault="00AB7C9D">
            <w:pPr>
              <w:jc w:val="right"/>
              <w:outlineLvl w:val="5"/>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7494091C" w14:textId="77777777" w:rsidR="00AB7C9D" w:rsidRDefault="00AB7C9D">
            <w:pPr>
              <w:jc w:val="right"/>
              <w:outlineLvl w:val="5"/>
              <w:rPr>
                <w:color w:val="000000"/>
                <w:sz w:val="16"/>
                <w:szCs w:val="16"/>
              </w:rPr>
            </w:pPr>
            <w:r>
              <w:rPr>
                <w:color w:val="000000"/>
                <w:sz w:val="16"/>
                <w:szCs w:val="16"/>
              </w:rPr>
              <w:t>941,20000</w:t>
            </w:r>
          </w:p>
        </w:tc>
      </w:tr>
      <w:tr w:rsidR="00AB7C9D" w14:paraId="0338322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228C98"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9785FB0"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9FBACD1" w14:textId="77777777" w:rsidR="00AB7C9D" w:rsidRDefault="00AB7C9D">
            <w:pPr>
              <w:jc w:val="center"/>
              <w:outlineLvl w:val="4"/>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0721AB8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BD9569" w14:textId="77777777" w:rsidR="00AB7C9D" w:rsidRDefault="00AB7C9D">
            <w:pPr>
              <w:jc w:val="right"/>
              <w:outlineLvl w:val="4"/>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5119A84C" w14:textId="77777777" w:rsidR="00AB7C9D" w:rsidRDefault="00AB7C9D">
            <w:pPr>
              <w:jc w:val="right"/>
              <w:outlineLvl w:val="4"/>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605A4C91" w14:textId="77777777" w:rsidR="00AB7C9D" w:rsidRDefault="00AB7C9D">
            <w:pPr>
              <w:jc w:val="right"/>
              <w:outlineLvl w:val="4"/>
              <w:rPr>
                <w:color w:val="000000"/>
                <w:sz w:val="16"/>
                <w:szCs w:val="16"/>
              </w:rPr>
            </w:pPr>
            <w:r>
              <w:rPr>
                <w:color w:val="000000"/>
                <w:sz w:val="16"/>
                <w:szCs w:val="16"/>
              </w:rPr>
              <w:t>235,30000</w:t>
            </w:r>
          </w:p>
        </w:tc>
      </w:tr>
      <w:tr w:rsidR="00AB7C9D" w14:paraId="21D2A34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DE946C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94D321D"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18849A4" w14:textId="77777777" w:rsidR="00AB7C9D" w:rsidRDefault="00AB7C9D">
            <w:pPr>
              <w:jc w:val="center"/>
              <w:outlineLvl w:val="5"/>
              <w:rPr>
                <w:color w:val="000000"/>
                <w:sz w:val="16"/>
                <w:szCs w:val="16"/>
              </w:rPr>
            </w:pPr>
            <w:r>
              <w:rPr>
                <w:color w:val="000000"/>
                <w:sz w:val="16"/>
                <w:szCs w:val="16"/>
              </w:rPr>
              <w:t>01501S2300</w:t>
            </w:r>
          </w:p>
        </w:tc>
        <w:tc>
          <w:tcPr>
            <w:tcW w:w="576" w:type="dxa"/>
            <w:tcBorders>
              <w:top w:val="single" w:sz="4" w:space="0" w:color="auto"/>
              <w:left w:val="single" w:sz="4" w:space="0" w:color="auto"/>
              <w:bottom w:val="single" w:sz="4" w:space="0" w:color="auto"/>
              <w:right w:val="single" w:sz="4" w:space="0" w:color="auto"/>
            </w:tcBorders>
            <w:noWrap/>
            <w:hideMark/>
          </w:tcPr>
          <w:p w14:paraId="247E00E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0F48B96" w14:textId="77777777" w:rsidR="00AB7C9D" w:rsidRDefault="00AB7C9D">
            <w:pPr>
              <w:jc w:val="right"/>
              <w:outlineLvl w:val="5"/>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109BB6C9" w14:textId="77777777" w:rsidR="00AB7C9D" w:rsidRDefault="00AB7C9D">
            <w:pPr>
              <w:jc w:val="right"/>
              <w:outlineLvl w:val="5"/>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40C006D3" w14:textId="77777777" w:rsidR="00AB7C9D" w:rsidRDefault="00AB7C9D">
            <w:pPr>
              <w:jc w:val="right"/>
              <w:outlineLvl w:val="5"/>
              <w:rPr>
                <w:color w:val="000000"/>
                <w:sz w:val="16"/>
                <w:szCs w:val="16"/>
              </w:rPr>
            </w:pPr>
            <w:r>
              <w:rPr>
                <w:color w:val="000000"/>
                <w:sz w:val="16"/>
                <w:szCs w:val="16"/>
              </w:rPr>
              <w:t>235,30000</w:t>
            </w:r>
          </w:p>
        </w:tc>
      </w:tr>
      <w:tr w:rsidR="00AB7C9D" w14:paraId="7C33305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8CE6702"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11528282" w14:textId="77777777" w:rsidR="00AB7C9D" w:rsidRDefault="00AB7C9D">
            <w:pPr>
              <w:jc w:val="center"/>
              <w:outlineLvl w:val="3"/>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5657358"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4006C0B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1B62AD" w14:textId="77777777" w:rsidR="00AB7C9D" w:rsidRDefault="00AB7C9D">
            <w:pPr>
              <w:jc w:val="right"/>
              <w:outlineLvl w:val="3"/>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5BA563E8" w14:textId="77777777" w:rsidR="00AB7C9D" w:rsidRDefault="00AB7C9D">
            <w:pPr>
              <w:jc w:val="right"/>
              <w:outlineLvl w:val="3"/>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72F6AC0C" w14:textId="77777777" w:rsidR="00AB7C9D" w:rsidRDefault="00AB7C9D">
            <w:pPr>
              <w:jc w:val="right"/>
              <w:outlineLvl w:val="3"/>
              <w:rPr>
                <w:color w:val="000000"/>
                <w:sz w:val="16"/>
                <w:szCs w:val="16"/>
              </w:rPr>
            </w:pPr>
            <w:r>
              <w:rPr>
                <w:color w:val="000000"/>
                <w:sz w:val="16"/>
                <w:szCs w:val="16"/>
              </w:rPr>
              <w:t>63,80000</w:t>
            </w:r>
          </w:p>
        </w:tc>
      </w:tr>
      <w:tr w:rsidR="00AB7C9D" w14:paraId="3773B67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2D317C1"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7433B55"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947D4CA" w14:textId="77777777" w:rsidR="00AB7C9D" w:rsidRDefault="00AB7C9D">
            <w:pPr>
              <w:jc w:val="center"/>
              <w:outlineLvl w:val="4"/>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13BB29F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E45C7BE" w14:textId="77777777" w:rsidR="00AB7C9D" w:rsidRDefault="00AB7C9D">
            <w:pPr>
              <w:jc w:val="right"/>
              <w:outlineLvl w:val="4"/>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260C83CA" w14:textId="77777777" w:rsidR="00AB7C9D" w:rsidRDefault="00AB7C9D">
            <w:pPr>
              <w:jc w:val="right"/>
              <w:outlineLvl w:val="4"/>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4928A5F6" w14:textId="77777777" w:rsidR="00AB7C9D" w:rsidRDefault="00AB7C9D">
            <w:pPr>
              <w:jc w:val="right"/>
              <w:outlineLvl w:val="4"/>
              <w:rPr>
                <w:color w:val="000000"/>
                <w:sz w:val="16"/>
                <w:szCs w:val="16"/>
              </w:rPr>
            </w:pPr>
            <w:r>
              <w:rPr>
                <w:color w:val="000000"/>
                <w:sz w:val="16"/>
                <w:szCs w:val="16"/>
              </w:rPr>
              <w:t>63,80000</w:t>
            </w:r>
          </w:p>
        </w:tc>
      </w:tr>
      <w:tr w:rsidR="00AB7C9D" w14:paraId="14C0802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2AF25A"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23A056B7"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92B733C" w14:textId="77777777" w:rsidR="00AB7C9D" w:rsidRDefault="00AB7C9D">
            <w:pPr>
              <w:jc w:val="center"/>
              <w:outlineLvl w:val="5"/>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72F0ACF2"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1627AC30" w14:textId="77777777" w:rsidR="00AB7C9D" w:rsidRDefault="00AB7C9D">
            <w:pPr>
              <w:jc w:val="right"/>
              <w:outlineLvl w:val="5"/>
              <w:rPr>
                <w:color w:val="000000"/>
                <w:sz w:val="16"/>
                <w:szCs w:val="16"/>
              </w:rPr>
            </w:pPr>
            <w:r>
              <w:rPr>
                <w:color w:val="000000"/>
                <w:sz w:val="16"/>
                <w:szCs w:val="16"/>
              </w:rPr>
              <w:t>62,60000</w:t>
            </w:r>
          </w:p>
        </w:tc>
        <w:tc>
          <w:tcPr>
            <w:tcW w:w="1470" w:type="dxa"/>
            <w:tcBorders>
              <w:top w:val="single" w:sz="4" w:space="0" w:color="auto"/>
              <w:left w:val="single" w:sz="4" w:space="0" w:color="auto"/>
              <w:bottom w:val="single" w:sz="4" w:space="0" w:color="auto"/>
              <w:right w:val="single" w:sz="4" w:space="0" w:color="auto"/>
            </w:tcBorders>
            <w:noWrap/>
            <w:hideMark/>
          </w:tcPr>
          <w:p w14:paraId="0B05730D" w14:textId="77777777" w:rsidR="00AB7C9D" w:rsidRDefault="00AB7C9D">
            <w:pPr>
              <w:jc w:val="right"/>
              <w:outlineLvl w:val="5"/>
              <w:rPr>
                <w:color w:val="000000"/>
                <w:sz w:val="16"/>
                <w:szCs w:val="16"/>
              </w:rPr>
            </w:pPr>
            <w:r>
              <w:rPr>
                <w:color w:val="000000"/>
                <w:sz w:val="16"/>
                <w:szCs w:val="16"/>
              </w:rPr>
              <w:t>62,60000</w:t>
            </w:r>
          </w:p>
        </w:tc>
        <w:tc>
          <w:tcPr>
            <w:tcW w:w="1470" w:type="dxa"/>
            <w:tcBorders>
              <w:top w:val="single" w:sz="4" w:space="0" w:color="auto"/>
              <w:left w:val="single" w:sz="4" w:space="0" w:color="auto"/>
              <w:bottom w:val="single" w:sz="4" w:space="0" w:color="auto"/>
              <w:right w:val="single" w:sz="4" w:space="0" w:color="auto"/>
            </w:tcBorders>
            <w:noWrap/>
            <w:hideMark/>
          </w:tcPr>
          <w:p w14:paraId="6B1B6361" w14:textId="77777777" w:rsidR="00AB7C9D" w:rsidRDefault="00AB7C9D">
            <w:pPr>
              <w:jc w:val="right"/>
              <w:outlineLvl w:val="5"/>
              <w:rPr>
                <w:color w:val="000000"/>
                <w:sz w:val="16"/>
                <w:szCs w:val="16"/>
              </w:rPr>
            </w:pPr>
            <w:r>
              <w:rPr>
                <w:color w:val="000000"/>
                <w:sz w:val="16"/>
                <w:szCs w:val="16"/>
              </w:rPr>
              <w:t>62,60000</w:t>
            </w:r>
          </w:p>
        </w:tc>
      </w:tr>
      <w:tr w:rsidR="00AB7C9D" w14:paraId="275FF93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00C151"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10050AE8"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2C802EE3" w14:textId="77777777" w:rsidR="00AB7C9D" w:rsidRDefault="00AB7C9D">
            <w:pPr>
              <w:jc w:val="center"/>
              <w:outlineLvl w:val="5"/>
              <w:rPr>
                <w:color w:val="000000"/>
                <w:sz w:val="16"/>
                <w:szCs w:val="16"/>
              </w:rPr>
            </w:pPr>
            <w:r>
              <w:rPr>
                <w:color w:val="000000"/>
                <w:sz w:val="16"/>
                <w:szCs w:val="16"/>
              </w:rPr>
              <w:t>0150270060</w:t>
            </w:r>
          </w:p>
        </w:tc>
        <w:tc>
          <w:tcPr>
            <w:tcW w:w="576" w:type="dxa"/>
            <w:tcBorders>
              <w:top w:val="single" w:sz="4" w:space="0" w:color="auto"/>
              <w:left w:val="single" w:sz="4" w:space="0" w:color="auto"/>
              <w:bottom w:val="single" w:sz="4" w:space="0" w:color="auto"/>
              <w:right w:val="single" w:sz="4" w:space="0" w:color="auto"/>
            </w:tcBorders>
            <w:noWrap/>
            <w:hideMark/>
          </w:tcPr>
          <w:p w14:paraId="4C9394A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54BBA55C" w14:textId="77777777" w:rsidR="00AB7C9D" w:rsidRDefault="00AB7C9D">
            <w:pPr>
              <w:jc w:val="right"/>
              <w:outlineLvl w:val="5"/>
              <w:rPr>
                <w:color w:val="000000"/>
                <w:sz w:val="16"/>
                <w:szCs w:val="16"/>
              </w:rPr>
            </w:pPr>
            <w:r>
              <w:rPr>
                <w:color w:val="000000"/>
                <w:sz w:val="16"/>
                <w:szCs w:val="16"/>
              </w:rPr>
              <w:t>1,20000</w:t>
            </w:r>
          </w:p>
        </w:tc>
        <w:tc>
          <w:tcPr>
            <w:tcW w:w="1470" w:type="dxa"/>
            <w:tcBorders>
              <w:top w:val="single" w:sz="4" w:space="0" w:color="auto"/>
              <w:left w:val="single" w:sz="4" w:space="0" w:color="auto"/>
              <w:bottom w:val="single" w:sz="4" w:space="0" w:color="auto"/>
              <w:right w:val="single" w:sz="4" w:space="0" w:color="auto"/>
            </w:tcBorders>
            <w:noWrap/>
            <w:hideMark/>
          </w:tcPr>
          <w:p w14:paraId="3DC3A592" w14:textId="77777777" w:rsidR="00AB7C9D" w:rsidRDefault="00AB7C9D">
            <w:pPr>
              <w:jc w:val="right"/>
              <w:outlineLvl w:val="5"/>
              <w:rPr>
                <w:color w:val="000000"/>
                <w:sz w:val="16"/>
                <w:szCs w:val="16"/>
              </w:rPr>
            </w:pPr>
            <w:r>
              <w:rPr>
                <w:color w:val="000000"/>
                <w:sz w:val="16"/>
                <w:szCs w:val="16"/>
              </w:rPr>
              <w:t>1,20000</w:t>
            </w:r>
          </w:p>
        </w:tc>
        <w:tc>
          <w:tcPr>
            <w:tcW w:w="1470" w:type="dxa"/>
            <w:tcBorders>
              <w:top w:val="single" w:sz="4" w:space="0" w:color="auto"/>
              <w:left w:val="single" w:sz="4" w:space="0" w:color="auto"/>
              <w:bottom w:val="single" w:sz="4" w:space="0" w:color="auto"/>
              <w:right w:val="single" w:sz="4" w:space="0" w:color="auto"/>
            </w:tcBorders>
            <w:noWrap/>
            <w:hideMark/>
          </w:tcPr>
          <w:p w14:paraId="15B3A224" w14:textId="77777777" w:rsidR="00AB7C9D" w:rsidRDefault="00AB7C9D">
            <w:pPr>
              <w:jc w:val="right"/>
              <w:outlineLvl w:val="5"/>
              <w:rPr>
                <w:color w:val="000000"/>
                <w:sz w:val="16"/>
                <w:szCs w:val="16"/>
              </w:rPr>
            </w:pPr>
            <w:r>
              <w:rPr>
                <w:color w:val="000000"/>
                <w:sz w:val="16"/>
                <w:szCs w:val="16"/>
              </w:rPr>
              <w:t>1,20000</w:t>
            </w:r>
          </w:p>
        </w:tc>
      </w:tr>
      <w:tr w:rsidR="00AB7C9D" w14:paraId="23B403D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7E8D7C0" w14:textId="77777777" w:rsidR="00AB7C9D" w:rsidRDefault="00AB7C9D">
            <w:pPr>
              <w:outlineLvl w:val="3"/>
              <w:rPr>
                <w:color w:val="000000"/>
                <w:sz w:val="16"/>
                <w:szCs w:val="16"/>
              </w:rPr>
            </w:pPr>
            <w:r>
              <w:rPr>
                <w:color w:val="000000"/>
                <w:sz w:val="16"/>
                <w:szCs w:val="16"/>
              </w:rPr>
              <w:t>Обеспечение деятельности комитета</w:t>
            </w:r>
          </w:p>
        </w:tc>
        <w:tc>
          <w:tcPr>
            <w:tcW w:w="576" w:type="dxa"/>
            <w:tcBorders>
              <w:top w:val="single" w:sz="4" w:space="0" w:color="auto"/>
              <w:left w:val="single" w:sz="4" w:space="0" w:color="auto"/>
              <w:bottom w:val="single" w:sz="4" w:space="0" w:color="auto"/>
              <w:right w:val="single" w:sz="4" w:space="0" w:color="auto"/>
            </w:tcBorders>
            <w:noWrap/>
            <w:hideMark/>
          </w:tcPr>
          <w:p w14:paraId="2AA9A4A3" w14:textId="77777777" w:rsidR="00AB7C9D" w:rsidRDefault="00AB7C9D">
            <w:pPr>
              <w:jc w:val="center"/>
              <w:outlineLvl w:val="3"/>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91DCA6B" w14:textId="77777777" w:rsidR="00AB7C9D" w:rsidRDefault="00AB7C9D">
            <w:pPr>
              <w:jc w:val="center"/>
              <w:outlineLvl w:val="3"/>
              <w:rPr>
                <w:color w:val="000000"/>
                <w:sz w:val="16"/>
                <w:szCs w:val="16"/>
              </w:rPr>
            </w:pPr>
            <w:r>
              <w:rPr>
                <w:color w:val="000000"/>
                <w:sz w:val="16"/>
                <w:szCs w:val="16"/>
              </w:rPr>
              <w:t>0150300000</w:t>
            </w:r>
          </w:p>
        </w:tc>
        <w:tc>
          <w:tcPr>
            <w:tcW w:w="576" w:type="dxa"/>
            <w:tcBorders>
              <w:top w:val="single" w:sz="4" w:space="0" w:color="auto"/>
              <w:left w:val="single" w:sz="4" w:space="0" w:color="auto"/>
              <w:bottom w:val="single" w:sz="4" w:space="0" w:color="auto"/>
              <w:right w:val="single" w:sz="4" w:space="0" w:color="auto"/>
            </w:tcBorders>
            <w:noWrap/>
            <w:hideMark/>
          </w:tcPr>
          <w:p w14:paraId="16EB567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610D23" w14:textId="77777777" w:rsidR="00AB7C9D" w:rsidRDefault="00AB7C9D">
            <w:pPr>
              <w:jc w:val="right"/>
              <w:outlineLvl w:val="3"/>
              <w:rPr>
                <w:color w:val="000000"/>
                <w:sz w:val="16"/>
                <w:szCs w:val="16"/>
              </w:rPr>
            </w:pPr>
            <w:r>
              <w:rPr>
                <w:color w:val="000000"/>
                <w:sz w:val="16"/>
                <w:szCs w:val="16"/>
              </w:rPr>
              <w:t>3 223,50000</w:t>
            </w:r>
          </w:p>
        </w:tc>
        <w:tc>
          <w:tcPr>
            <w:tcW w:w="1470" w:type="dxa"/>
            <w:tcBorders>
              <w:top w:val="single" w:sz="4" w:space="0" w:color="auto"/>
              <w:left w:val="single" w:sz="4" w:space="0" w:color="auto"/>
              <w:bottom w:val="single" w:sz="4" w:space="0" w:color="auto"/>
              <w:right w:val="single" w:sz="4" w:space="0" w:color="auto"/>
            </w:tcBorders>
            <w:noWrap/>
            <w:hideMark/>
          </w:tcPr>
          <w:p w14:paraId="6F41E5DB" w14:textId="77777777" w:rsidR="00AB7C9D" w:rsidRDefault="00AB7C9D">
            <w:pPr>
              <w:jc w:val="right"/>
              <w:outlineLvl w:val="3"/>
              <w:rPr>
                <w:color w:val="000000"/>
                <w:sz w:val="16"/>
                <w:szCs w:val="16"/>
              </w:rPr>
            </w:pPr>
            <w:r>
              <w:rPr>
                <w:color w:val="000000"/>
                <w:sz w:val="16"/>
                <w:szCs w:val="16"/>
              </w:rPr>
              <w:t>3 223,50000</w:t>
            </w:r>
          </w:p>
        </w:tc>
        <w:tc>
          <w:tcPr>
            <w:tcW w:w="1470" w:type="dxa"/>
            <w:tcBorders>
              <w:top w:val="single" w:sz="4" w:space="0" w:color="auto"/>
              <w:left w:val="single" w:sz="4" w:space="0" w:color="auto"/>
              <w:bottom w:val="single" w:sz="4" w:space="0" w:color="auto"/>
              <w:right w:val="single" w:sz="4" w:space="0" w:color="auto"/>
            </w:tcBorders>
            <w:noWrap/>
            <w:hideMark/>
          </w:tcPr>
          <w:p w14:paraId="4E1C0336" w14:textId="77777777" w:rsidR="00AB7C9D" w:rsidRDefault="00AB7C9D">
            <w:pPr>
              <w:jc w:val="right"/>
              <w:outlineLvl w:val="3"/>
              <w:rPr>
                <w:color w:val="000000"/>
                <w:sz w:val="16"/>
                <w:szCs w:val="16"/>
              </w:rPr>
            </w:pPr>
            <w:r>
              <w:rPr>
                <w:color w:val="000000"/>
                <w:sz w:val="16"/>
                <w:szCs w:val="16"/>
              </w:rPr>
              <w:t>3 223,50000</w:t>
            </w:r>
          </w:p>
        </w:tc>
      </w:tr>
      <w:tr w:rsidR="00AB7C9D" w14:paraId="7E94268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C030A32" w14:textId="77777777" w:rsidR="00AB7C9D" w:rsidRDefault="00AB7C9D">
            <w:pPr>
              <w:outlineLvl w:val="4"/>
              <w:rPr>
                <w:color w:val="000000"/>
                <w:sz w:val="16"/>
                <w:szCs w:val="16"/>
              </w:rPr>
            </w:pPr>
            <w:r>
              <w:rPr>
                <w:color w:val="000000"/>
                <w:sz w:val="16"/>
                <w:szCs w:val="16"/>
              </w:rPr>
              <w:t>Расходы на обеспечение функций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2BAAEC84"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57406150" w14:textId="77777777" w:rsidR="00AB7C9D" w:rsidRDefault="00AB7C9D">
            <w:pPr>
              <w:jc w:val="center"/>
              <w:outlineLvl w:val="4"/>
              <w:rPr>
                <w:color w:val="000000"/>
                <w:sz w:val="16"/>
                <w:szCs w:val="16"/>
              </w:rPr>
            </w:pPr>
            <w:r>
              <w:rPr>
                <w:color w:val="000000"/>
                <w:sz w:val="16"/>
                <w:szCs w:val="16"/>
              </w:rPr>
              <w:t>0150301000</w:t>
            </w:r>
          </w:p>
        </w:tc>
        <w:tc>
          <w:tcPr>
            <w:tcW w:w="576" w:type="dxa"/>
            <w:tcBorders>
              <w:top w:val="single" w:sz="4" w:space="0" w:color="auto"/>
              <w:left w:val="single" w:sz="4" w:space="0" w:color="auto"/>
              <w:bottom w:val="single" w:sz="4" w:space="0" w:color="auto"/>
              <w:right w:val="single" w:sz="4" w:space="0" w:color="auto"/>
            </w:tcBorders>
            <w:noWrap/>
            <w:hideMark/>
          </w:tcPr>
          <w:p w14:paraId="5BE2205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FF8120" w14:textId="77777777" w:rsidR="00AB7C9D" w:rsidRDefault="00AB7C9D">
            <w:pPr>
              <w:jc w:val="right"/>
              <w:outlineLvl w:val="4"/>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41096218" w14:textId="77777777" w:rsidR="00AB7C9D" w:rsidRDefault="00AB7C9D">
            <w:pPr>
              <w:jc w:val="right"/>
              <w:outlineLvl w:val="4"/>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200518C6" w14:textId="77777777" w:rsidR="00AB7C9D" w:rsidRDefault="00AB7C9D">
            <w:pPr>
              <w:jc w:val="right"/>
              <w:outlineLvl w:val="4"/>
              <w:rPr>
                <w:color w:val="000000"/>
                <w:sz w:val="16"/>
                <w:szCs w:val="16"/>
              </w:rPr>
            </w:pPr>
            <w:r>
              <w:rPr>
                <w:color w:val="000000"/>
                <w:sz w:val="16"/>
                <w:szCs w:val="16"/>
              </w:rPr>
              <w:t>2 498,20000</w:t>
            </w:r>
          </w:p>
        </w:tc>
      </w:tr>
      <w:tr w:rsidR="00AB7C9D" w14:paraId="71628FF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4976855"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F8A4373"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64A3997" w14:textId="77777777" w:rsidR="00AB7C9D" w:rsidRDefault="00AB7C9D">
            <w:pPr>
              <w:jc w:val="center"/>
              <w:outlineLvl w:val="5"/>
              <w:rPr>
                <w:color w:val="000000"/>
                <w:sz w:val="16"/>
                <w:szCs w:val="16"/>
              </w:rPr>
            </w:pPr>
            <w:r>
              <w:rPr>
                <w:color w:val="000000"/>
                <w:sz w:val="16"/>
                <w:szCs w:val="16"/>
              </w:rPr>
              <w:t>0150301000</w:t>
            </w:r>
          </w:p>
        </w:tc>
        <w:tc>
          <w:tcPr>
            <w:tcW w:w="576" w:type="dxa"/>
            <w:tcBorders>
              <w:top w:val="single" w:sz="4" w:space="0" w:color="auto"/>
              <w:left w:val="single" w:sz="4" w:space="0" w:color="auto"/>
              <w:bottom w:val="single" w:sz="4" w:space="0" w:color="auto"/>
              <w:right w:val="single" w:sz="4" w:space="0" w:color="auto"/>
            </w:tcBorders>
            <w:noWrap/>
            <w:hideMark/>
          </w:tcPr>
          <w:p w14:paraId="28903325"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3F06CB63" w14:textId="77777777" w:rsidR="00AB7C9D" w:rsidRDefault="00AB7C9D">
            <w:pPr>
              <w:jc w:val="right"/>
              <w:outlineLvl w:val="5"/>
              <w:rPr>
                <w:color w:val="000000"/>
                <w:sz w:val="16"/>
                <w:szCs w:val="16"/>
              </w:rPr>
            </w:pPr>
            <w:r>
              <w:rPr>
                <w:color w:val="000000"/>
                <w:sz w:val="16"/>
                <w:szCs w:val="16"/>
              </w:rPr>
              <w:t>2 415,40000</w:t>
            </w:r>
          </w:p>
        </w:tc>
        <w:tc>
          <w:tcPr>
            <w:tcW w:w="1470" w:type="dxa"/>
            <w:tcBorders>
              <w:top w:val="single" w:sz="4" w:space="0" w:color="auto"/>
              <w:left w:val="single" w:sz="4" w:space="0" w:color="auto"/>
              <w:bottom w:val="single" w:sz="4" w:space="0" w:color="auto"/>
              <w:right w:val="single" w:sz="4" w:space="0" w:color="auto"/>
            </w:tcBorders>
            <w:noWrap/>
            <w:hideMark/>
          </w:tcPr>
          <w:p w14:paraId="02B5709B" w14:textId="77777777" w:rsidR="00AB7C9D" w:rsidRDefault="00AB7C9D">
            <w:pPr>
              <w:jc w:val="right"/>
              <w:outlineLvl w:val="5"/>
              <w:rPr>
                <w:color w:val="000000"/>
                <w:sz w:val="16"/>
                <w:szCs w:val="16"/>
              </w:rPr>
            </w:pPr>
            <w:r>
              <w:rPr>
                <w:color w:val="000000"/>
                <w:sz w:val="16"/>
                <w:szCs w:val="16"/>
              </w:rPr>
              <w:t>2 415,40000</w:t>
            </w:r>
          </w:p>
        </w:tc>
        <w:tc>
          <w:tcPr>
            <w:tcW w:w="1470" w:type="dxa"/>
            <w:tcBorders>
              <w:top w:val="single" w:sz="4" w:space="0" w:color="auto"/>
              <w:left w:val="single" w:sz="4" w:space="0" w:color="auto"/>
              <w:bottom w:val="single" w:sz="4" w:space="0" w:color="auto"/>
              <w:right w:val="single" w:sz="4" w:space="0" w:color="auto"/>
            </w:tcBorders>
            <w:noWrap/>
            <w:hideMark/>
          </w:tcPr>
          <w:p w14:paraId="05ADA368" w14:textId="77777777" w:rsidR="00AB7C9D" w:rsidRDefault="00AB7C9D">
            <w:pPr>
              <w:jc w:val="right"/>
              <w:outlineLvl w:val="5"/>
              <w:rPr>
                <w:color w:val="000000"/>
                <w:sz w:val="16"/>
                <w:szCs w:val="16"/>
              </w:rPr>
            </w:pPr>
            <w:r>
              <w:rPr>
                <w:color w:val="000000"/>
                <w:sz w:val="16"/>
                <w:szCs w:val="16"/>
              </w:rPr>
              <w:t>2 415,40000</w:t>
            </w:r>
          </w:p>
        </w:tc>
      </w:tr>
      <w:tr w:rsidR="00AB7C9D" w14:paraId="4A19444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3AF17B"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94EF419"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34F712AA" w14:textId="77777777" w:rsidR="00AB7C9D" w:rsidRDefault="00AB7C9D">
            <w:pPr>
              <w:jc w:val="center"/>
              <w:outlineLvl w:val="5"/>
              <w:rPr>
                <w:color w:val="000000"/>
                <w:sz w:val="16"/>
                <w:szCs w:val="16"/>
              </w:rPr>
            </w:pPr>
            <w:r>
              <w:rPr>
                <w:color w:val="000000"/>
                <w:sz w:val="16"/>
                <w:szCs w:val="16"/>
              </w:rPr>
              <w:t>0150301000</w:t>
            </w:r>
          </w:p>
        </w:tc>
        <w:tc>
          <w:tcPr>
            <w:tcW w:w="576" w:type="dxa"/>
            <w:tcBorders>
              <w:top w:val="single" w:sz="4" w:space="0" w:color="auto"/>
              <w:left w:val="single" w:sz="4" w:space="0" w:color="auto"/>
              <w:bottom w:val="single" w:sz="4" w:space="0" w:color="auto"/>
              <w:right w:val="single" w:sz="4" w:space="0" w:color="auto"/>
            </w:tcBorders>
            <w:noWrap/>
            <w:hideMark/>
          </w:tcPr>
          <w:p w14:paraId="0593C45A"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0E053D7" w14:textId="77777777" w:rsidR="00AB7C9D" w:rsidRDefault="00AB7C9D">
            <w:pPr>
              <w:jc w:val="right"/>
              <w:outlineLvl w:val="5"/>
              <w:rPr>
                <w:color w:val="000000"/>
                <w:sz w:val="16"/>
                <w:szCs w:val="16"/>
              </w:rPr>
            </w:pPr>
            <w:r>
              <w:rPr>
                <w:color w:val="000000"/>
                <w:sz w:val="16"/>
                <w:szCs w:val="16"/>
              </w:rPr>
              <w:t>82,80000</w:t>
            </w:r>
          </w:p>
        </w:tc>
        <w:tc>
          <w:tcPr>
            <w:tcW w:w="1470" w:type="dxa"/>
            <w:tcBorders>
              <w:top w:val="single" w:sz="4" w:space="0" w:color="auto"/>
              <w:left w:val="single" w:sz="4" w:space="0" w:color="auto"/>
              <w:bottom w:val="single" w:sz="4" w:space="0" w:color="auto"/>
              <w:right w:val="single" w:sz="4" w:space="0" w:color="auto"/>
            </w:tcBorders>
            <w:noWrap/>
            <w:hideMark/>
          </w:tcPr>
          <w:p w14:paraId="08FD19DA" w14:textId="77777777" w:rsidR="00AB7C9D" w:rsidRDefault="00AB7C9D">
            <w:pPr>
              <w:jc w:val="right"/>
              <w:outlineLvl w:val="5"/>
              <w:rPr>
                <w:color w:val="000000"/>
                <w:sz w:val="16"/>
                <w:szCs w:val="16"/>
              </w:rPr>
            </w:pPr>
            <w:r>
              <w:rPr>
                <w:color w:val="000000"/>
                <w:sz w:val="16"/>
                <w:szCs w:val="16"/>
              </w:rPr>
              <w:t>82,80000</w:t>
            </w:r>
          </w:p>
        </w:tc>
        <w:tc>
          <w:tcPr>
            <w:tcW w:w="1470" w:type="dxa"/>
            <w:tcBorders>
              <w:top w:val="single" w:sz="4" w:space="0" w:color="auto"/>
              <w:left w:val="single" w:sz="4" w:space="0" w:color="auto"/>
              <w:bottom w:val="single" w:sz="4" w:space="0" w:color="auto"/>
              <w:right w:val="single" w:sz="4" w:space="0" w:color="auto"/>
            </w:tcBorders>
            <w:noWrap/>
            <w:hideMark/>
          </w:tcPr>
          <w:p w14:paraId="70D58341" w14:textId="77777777" w:rsidR="00AB7C9D" w:rsidRDefault="00AB7C9D">
            <w:pPr>
              <w:jc w:val="right"/>
              <w:outlineLvl w:val="5"/>
              <w:rPr>
                <w:color w:val="000000"/>
                <w:sz w:val="16"/>
                <w:szCs w:val="16"/>
              </w:rPr>
            </w:pPr>
            <w:r>
              <w:rPr>
                <w:color w:val="000000"/>
                <w:sz w:val="16"/>
                <w:szCs w:val="16"/>
              </w:rPr>
              <w:t>82,80000</w:t>
            </w:r>
          </w:p>
        </w:tc>
      </w:tr>
      <w:tr w:rsidR="00AB7C9D" w14:paraId="411F6C6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65C6454" w14:textId="77777777" w:rsidR="00AB7C9D" w:rsidRDefault="00AB7C9D">
            <w:pPr>
              <w:outlineLvl w:val="4"/>
              <w:rPr>
                <w:color w:val="000000"/>
                <w:sz w:val="16"/>
                <w:szCs w:val="16"/>
              </w:rPr>
            </w:pPr>
            <w:r>
              <w:rPr>
                <w:color w:val="000000"/>
                <w:sz w:val="16"/>
                <w:szCs w:val="16"/>
              </w:rPr>
              <w:t xml:space="preserve">Содержание штатных единиц, осуществляющих переданные отдельные </w:t>
            </w:r>
            <w:r>
              <w:rPr>
                <w:color w:val="000000"/>
                <w:sz w:val="16"/>
                <w:szCs w:val="16"/>
              </w:rPr>
              <w:lastRenderedPageBreak/>
              <w:t>государственные полномочия области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181C7E0" w14:textId="77777777" w:rsidR="00AB7C9D" w:rsidRDefault="00AB7C9D">
            <w:pPr>
              <w:jc w:val="center"/>
              <w:outlineLvl w:val="4"/>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4ADDC2A7" w14:textId="77777777" w:rsidR="00AB7C9D" w:rsidRDefault="00AB7C9D">
            <w:pPr>
              <w:jc w:val="center"/>
              <w:outlineLvl w:val="4"/>
              <w:rPr>
                <w:color w:val="000000"/>
                <w:sz w:val="16"/>
                <w:szCs w:val="16"/>
              </w:rPr>
            </w:pPr>
            <w:r>
              <w:rPr>
                <w:color w:val="000000"/>
                <w:sz w:val="16"/>
                <w:szCs w:val="16"/>
              </w:rPr>
              <w:t>0150370280</w:t>
            </w:r>
          </w:p>
        </w:tc>
        <w:tc>
          <w:tcPr>
            <w:tcW w:w="576" w:type="dxa"/>
            <w:tcBorders>
              <w:top w:val="single" w:sz="4" w:space="0" w:color="auto"/>
              <w:left w:val="single" w:sz="4" w:space="0" w:color="auto"/>
              <w:bottom w:val="single" w:sz="4" w:space="0" w:color="auto"/>
              <w:right w:val="single" w:sz="4" w:space="0" w:color="auto"/>
            </w:tcBorders>
            <w:noWrap/>
            <w:hideMark/>
          </w:tcPr>
          <w:p w14:paraId="3881582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20E2E8" w14:textId="77777777" w:rsidR="00AB7C9D" w:rsidRDefault="00AB7C9D">
            <w:pPr>
              <w:jc w:val="right"/>
              <w:outlineLvl w:val="4"/>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69ADC455" w14:textId="77777777" w:rsidR="00AB7C9D" w:rsidRDefault="00AB7C9D">
            <w:pPr>
              <w:jc w:val="right"/>
              <w:outlineLvl w:val="4"/>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4A51D9DA" w14:textId="77777777" w:rsidR="00AB7C9D" w:rsidRDefault="00AB7C9D">
            <w:pPr>
              <w:jc w:val="right"/>
              <w:outlineLvl w:val="4"/>
              <w:rPr>
                <w:color w:val="000000"/>
                <w:sz w:val="16"/>
                <w:szCs w:val="16"/>
              </w:rPr>
            </w:pPr>
            <w:r>
              <w:rPr>
                <w:color w:val="000000"/>
                <w:sz w:val="16"/>
                <w:szCs w:val="16"/>
              </w:rPr>
              <w:t>725,30000</w:t>
            </w:r>
          </w:p>
        </w:tc>
      </w:tr>
      <w:tr w:rsidR="00AB7C9D" w14:paraId="7EB563E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8E1D41"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0053A28"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6394C79A" w14:textId="77777777" w:rsidR="00AB7C9D" w:rsidRDefault="00AB7C9D">
            <w:pPr>
              <w:jc w:val="center"/>
              <w:outlineLvl w:val="5"/>
              <w:rPr>
                <w:color w:val="000000"/>
                <w:sz w:val="16"/>
                <w:szCs w:val="16"/>
              </w:rPr>
            </w:pPr>
            <w:r>
              <w:rPr>
                <w:color w:val="000000"/>
                <w:sz w:val="16"/>
                <w:szCs w:val="16"/>
              </w:rPr>
              <w:t>0150370280</w:t>
            </w:r>
          </w:p>
        </w:tc>
        <w:tc>
          <w:tcPr>
            <w:tcW w:w="576" w:type="dxa"/>
            <w:tcBorders>
              <w:top w:val="single" w:sz="4" w:space="0" w:color="auto"/>
              <w:left w:val="single" w:sz="4" w:space="0" w:color="auto"/>
              <w:bottom w:val="single" w:sz="4" w:space="0" w:color="auto"/>
              <w:right w:val="single" w:sz="4" w:space="0" w:color="auto"/>
            </w:tcBorders>
            <w:noWrap/>
            <w:hideMark/>
          </w:tcPr>
          <w:p w14:paraId="5DBA4C31"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F09D50F" w14:textId="77777777" w:rsidR="00AB7C9D" w:rsidRDefault="00AB7C9D">
            <w:pPr>
              <w:jc w:val="right"/>
              <w:outlineLvl w:val="5"/>
              <w:rPr>
                <w:color w:val="000000"/>
                <w:sz w:val="16"/>
                <w:szCs w:val="16"/>
              </w:rPr>
            </w:pPr>
            <w:r>
              <w:rPr>
                <w:color w:val="000000"/>
                <w:sz w:val="16"/>
                <w:szCs w:val="16"/>
              </w:rPr>
              <w:t>714,40000</w:t>
            </w:r>
          </w:p>
        </w:tc>
        <w:tc>
          <w:tcPr>
            <w:tcW w:w="1470" w:type="dxa"/>
            <w:tcBorders>
              <w:top w:val="single" w:sz="4" w:space="0" w:color="auto"/>
              <w:left w:val="single" w:sz="4" w:space="0" w:color="auto"/>
              <w:bottom w:val="single" w:sz="4" w:space="0" w:color="auto"/>
              <w:right w:val="single" w:sz="4" w:space="0" w:color="auto"/>
            </w:tcBorders>
            <w:noWrap/>
            <w:hideMark/>
          </w:tcPr>
          <w:p w14:paraId="473F7172" w14:textId="77777777" w:rsidR="00AB7C9D" w:rsidRDefault="00AB7C9D">
            <w:pPr>
              <w:jc w:val="right"/>
              <w:outlineLvl w:val="5"/>
              <w:rPr>
                <w:color w:val="000000"/>
                <w:sz w:val="16"/>
                <w:szCs w:val="16"/>
              </w:rPr>
            </w:pPr>
            <w:r>
              <w:rPr>
                <w:color w:val="000000"/>
                <w:sz w:val="16"/>
                <w:szCs w:val="16"/>
              </w:rPr>
              <w:t>714,40000</w:t>
            </w:r>
          </w:p>
        </w:tc>
        <w:tc>
          <w:tcPr>
            <w:tcW w:w="1470" w:type="dxa"/>
            <w:tcBorders>
              <w:top w:val="single" w:sz="4" w:space="0" w:color="auto"/>
              <w:left w:val="single" w:sz="4" w:space="0" w:color="auto"/>
              <w:bottom w:val="single" w:sz="4" w:space="0" w:color="auto"/>
              <w:right w:val="single" w:sz="4" w:space="0" w:color="auto"/>
            </w:tcBorders>
            <w:noWrap/>
            <w:hideMark/>
          </w:tcPr>
          <w:p w14:paraId="67F009D0" w14:textId="77777777" w:rsidR="00AB7C9D" w:rsidRDefault="00AB7C9D">
            <w:pPr>
              <w:jc w:val="right"/>
              <w:outlineLvl w:val="5"/>
              <w:rPr>
                <w:color w:val="000000"/>
                <w:sz w:val="16"/>
                <w:szCs w:val="16"/>
              </w:rPr>
            </w:pPr>
            <w:r>
              <w:rPr>
                <w:color w:val="000000"/>
                <w:sz w:val="16"/>
                <w:szCs w:val="16"/>
              </w:rPr>
              <w:t>714,40000</w:t>
            </w:r>
          </w:p>
        </w:tc>
      </w:tr>
      <w:tr w:rsidR="00AB7C9D" w14:paraId="407B7AF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C5771F"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2577A5B9" w14:textId="77777777" w:rsidR="00AB7C9D" w:rsidRDefault="00AB7C9D">
            <w:pPr>
              <w:jc w:val="center"/>
              <w:outlineLvl w:val="5"/>
              <w:rPr>
                <w:color w:val="000000"/>
                <w:sz w:val="16"/>
                <w:szCs w:val="16"/>
              </w:rPr>
            </w:pPr>
            <w:r>
              <w:rPr>
                <w:color w:val="000000"/>
                <w:sz w:val="16"/>
                <w:szCs w:val="16"/>
              </w:rPr>
              <w:t>0709</w:t>
            </w:r>
          </w:p>
        </w:tc>
        <w:tc>
          <w:tcPr>
            <w:tcW w:w="1212" w:type="dxa"/>
            <w:tcBorders>
              <w:top w:val="single" w:sz="4" w:space="0" w:color="auto"/>
              <w:left w:val="single" w:sz="4" w:space="0" w:color="auto"/>
              <w:bottom w:val="single" w:sz="4" w:space="0" w:color="auto"/>
              <w:right w:val="single" w:sz="4" w:space="0" w:color="auto"/>
            </w:tcBorders>
            <w:noWrap/>
            <w:hideMark/>
          </w:tcPr>
          <w:p w14:paraId="7A1D6C4A" w14:textId="77777777" w:rsidR="00AB7C9D" w:rsidRDefault="00AB7C9D">
            <w:pPr>
              <w:jc w:val="center"/>
              <w:outlineLvl w:val="5"/>
              <w:rPr>
                <w:color w:val="000000"/>
                <w:sz w:val="16"/>
                <w:szCs w:val="16"/>
              </w:rPr>
            </w:pPr>
            <w:r>
              <w:rPr>
                <w:color w:val="000000"/>
                <w:sz w:val="16"/>
                <w:szCs w:val="16"/>
              </w:rPr>
              <w:t>0150370280</w:t>
            </w:r>
          </w:p>
        </w:tc>
        <w:tc>
          <w:tcPr>
            <w:tcW w:w="576" w:type="dxa"/>
            <w:tcBorders>
              <w:top w:val="single" w:sz="4" w:space="0" w:color="auto"/>
              <w:left w:val="single" w:sz="4" w:space="0" w:color="auto"/>
              <w:bottom w:val="single" w:sz="4" w:space="0" w:color="auto"/>
              <w:right w:val="single" w:sz="4" w:space="0" w:color="auto"/>
            </w:tcBorders>
            <w:noWrap/>
            <w:hideMark/>
          </w:tcPr>
          <w:p w14:paraId="55D05B07"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540F708" w14:textId="77777777" w:rsidR="00AB7C9D" w:rsidRDefault="00AB7C9D">
            <w:pPr>
              <w:jc w:val="right"/>
              <w:outlineLvl w:val="5"/>
              <w:rPr>
                <w:color w:val="000000"/>
                <w:sz w:val="16"/>
                <w:szCs w:val="16"/>
              </w:rPr>
            </w:pPr>
            <w:r>
              <w:rPr>
                <w:color w:val="000000"/>
                <w:sz w:val="16"/>
                <w:szCs w:val="16"/>
              </w:rPr>
              <w:t>10,90000</w:t>
            </w:r>
          </w:p>
        </w:tc>
        <w:tc>
          <w:tcPr>
            <w:tcW w:w="1470" w:type="dxa"/>
            <w:tcBorders>
              <w:top w:val="single" w:sz="4" w:space="0" w:color="auto"/>
              <w:left w:val="single" w:sz="4" w:space="0" w:color="auto"/>
              <w:bottom w:val="single" w:sz="4" w:space="0" w:color="auto"/>
              <w:right w:val="single" w:sz="4" w:space="0" w:color="auto"/>
            </w:tcBorders>
            <w:noWrap/>
            <w:hideMark/>
          </w:tcPr>
          <w:p w14:paraId="1851BF6E" w14:textId="77777777" w:rsidR="00AB7C9D" w:rsidRDefault="00AB7C9D">
            <w:pPr>
              <w:jc w:val="right"/>
              <w:outlineLvl w:val="5"/>
              <w:rPr>
                <w:color w:val="000000"/>
                <w:sz w:val="16"/>
                <w:szCs w:val="16"/>
              </w:rPr>
            </w:pPr>
            <w:r>
              <w:rPr>
                <w:color w:val="000000"/>
                <w:sz w:val="16"/>
                <w:szCs w:val="16"/>
              </w:rPr>
              <w:t>10,90000</w:t>
            </w:r>
          </w:p>
        </w:tc>
        <w:tc>
          <w:tcPr>
            <w:tcW w:w="1470" w:type="dxa"/>
            <w:tcBorders>
              <w:top w:val="single" w:sz="4" w:space="0" w:color="auto"/>
              <w:left w:val="single" w:sz="4" w:space="0" w:color="auto"/>
              <w:bottom w:val="single" w:sz="4" w:space="0" w:color="auto"/>
              <w:right w:val="single" w:sz="4" w:space="0" w:color="auto"/>
            </w:tcBorders>
            <w:noWrap/>
            <w:hideMark/>
          </w:tcPr>
          <w:p w14:paraId="1329AA6B" w14:textId="77777777" w:rsidR="00AB7C9D" w:rsidRDefault="00AB7C9D">
            <w:pPr>
              <w:jc w:val="right"/>
              <w:outlineLvl w:val="5"/>
              <w:rPr>
                <w:color w:val="000000"/>
                <w:sz w:val="16"/>
                <w:szCs w:val="16"/>
              </w:rPr>
            </w:pPr>
            <w:r>
              <w:rPr>
                <w:color w:val="000000"/>
                <w:sz w:val="16"/>
                <w:szCs w:val="16"/>
              </w:rPr>
              <w:t>10,90000</w:t>
            </w:r>
          </w:p>
        </w:tc>
      </w:tr>
      <w:tr w:rsidR="00AB7C9D" w14:paraId="19ECED7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C2993D2" w14:textId="77777777" w:rsidR="00AB7C9D" w:rsidRDefault="00AB7C9D">
            <w:pPr>
              <w:rPr>
                <w:b/>
                <w:bCs/>
                <w:color w:val="000000"/>
                <w:sz w:val="16"/>
                <w:szCs w:val="16"/>
              </w:rPr>
            </w:pPr>
            <w:r>
              <w:rPr>
                <w:b/>
                <w:bCs/>
                <w:color w:val="000000"/>
                <w:sz w:val="16"/>
                <w:szCs w:val="16"/>
              </w:rPr>
              <w:t>Культура, кинематография</w:t>
            </w:r>
          </w:p>
        </w:tc>
        <w:tc>
          <w:tcPr>
            <w:tcW w:w="576" w:type="dxa"/>
            <w:tcBorders>
              <w:top w:val="single" w:sz="4" w:space="0" w:color="auto"/>
              <w:left w:val="single" w:sz="4" w:space="0" w:color="auto"/>
              <w:bottom w:val="single" w:sz="4" w:space="0" w:color="auto"/>
              <w:right w:val="single" w:sz="4" w:space="0" w:color="auto"/>
            </w:tcBorders>
            <w:noWrap/>
            <w:hideMark/>
          </w:tcPr>
          <w:p w14:paraId="4218D8AC" w14:textId="77777777" w:rsidR="00AB7C9D" w:rsidRDefault="00AB7C9D">
            <w:pPr>
              <w:jc w:val="center"/>
              <w:rPr>
                <w:b/>
                <w:bCs/>
                <w:color w:val="000000"/>
                <w:sz w:val="16"/>
                <w:szCs w:val="16"/>
              </w:rPr>
            </w:pPr>
            <w:r>
              <w:rPr>
                <w:b/>
                <w:bCs/>
                <w:color w:val="000000"/>
                <w:sz w:val="16"/>
                <w:szCs w:val="16"/>
              </w:rPr>
              <w:t>0800</w:t>
            </w:r>
          </w:p>
        </w:tc>
        <w:tc>
          <w:tcPr>
            <w:tcW w:w="1212" w:type="dxa"/>
            <w:tcBorders>
              <w:top w:val="single" w:sz="4" w:space="0" w:color="auto"/>
              <w:left w:val="single" w:sz="4" w:space="0" w:color="auto"/>
              <w:bottom w:val="single" w:sz="4" w:space="0" w:color="auto"/>
              <w:right w:val="single" w:sz="4" w:space="0" w:color="auto"/>
            </w:tcBorders>
            <w:noWrap/>
            <w:hideMark/>
          </w:tcPr>
          <w:p w14:paraId="4E3D2237"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A5668C1"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FFD869B" w14:textId="77777777" w:rsidR="00AB7C9D" w:rsidRDefault="00AB7C9D">
            <w:pPr>
              <w:jc w:val="right"/>
              <w:rPr>
                <w:b/>
                <w:bCs/>
                <w:color w:val="000000"/>
                <w:sz w:val="16"/>
                <w:szCs w:val="16"/>
              </w:rPr>
            </w:pPr>
            <w:r>
              <w:rPr>
                <w:b/>
                <w:bCs/>
                <w:color w:val="000000"/>
                <w:sz w:val="16"/>
                <w:szCs w:val="16"/>
              </w:rPr>
              <w:t>68 971,06000</w:t>
            </w:r>
          </w:p>
        </w:tc>
        <w:tc>
          <w:tcPr>
            <w:tcW w:w="1470" w:type="dxa"/>
            <w:tcBorders>
              <w:top w:val="single" w:sz="4" w:space="0" w:color="auto"/>
              <w:left w:val="single" w:sz="4" w:space="0" w:color="auto"/>
              <w:bottom w:val="single" w:sz="4" w:space="0" w:color="auto"/>
              <w:right w:val="single" w:sz="4" w:space="0" w:color="auto"/>
            </w:tcBorders>
            <w:noWrap/>
            <w:hideMark/>
          </w:tcPr>
          <w:p w14:paraId="3C21E7FD" w14:textId="77777777" w:rsidR="00AB7C9D" w:rsidRDefault="00AB7C9D">
            <w:pPr>
              <w:jc w:val="right"/>
              <w:rPr>
                <w:b/>
                <w:bCs/>
                <w:color w:val="000000"/>
                <w:sz w:val="16"/>
                <w:szCs w:val="16"/>
              </w:rPr>
            </w:pPr>
            <w:r>
              <w:rPr>
                <w:b/>
                <w:bCs/>
                <w:color w:val="000000"/>
                <w:sz w:val="16"/>
                <w:szCs w:val="16"/>
              </w:rPr>
              <w:t>63 103,99000</w:t>
            </w:r>
          </w:p>
        </w:tc>
        <w:tc>
          <w:tcPr>
            <w:tcW w:w="1470" w:type="dxa"/>
            <w:tcBorders>
              <w:top w:val="single" w:sz="4" w:space="0" w:color="auto"/>
              <w:left w:val="single" w:sz="4" w:space="0" w:color="auto"/>
              <w:bottom w:val="single" w:sz="4" w:space="0" w:color="auto"/>
              <w:right w:val="single" w:sz="4" w:space="0" w:color="auto"/>
            </w:tcBorders>
            <w:noWrap/>
            <w:hideMark/>
          </w:tcPr>
          <w:p w14:paraId="7BCD9C2A" w14:textId="77777777" w:rsidR="00AB7C9D" w:rsidRDefault="00AB7C9D">
            <w:pPr>
              <w:jc w:val="right"/>
              <w:rPr>
                <w:b/>
                <w:bCs/>
                <w:color w:val="000000"/>
                <w:sz w:val="16"/>
                <w:szCs w:val="16"/>
              </w:rPr>
            </w:pPr>
            <w:r>
              <w:rPr>
                <w:b/>
                <w:bCs/>
                <w:color w:val="000000"/>
                <w:sz w:val="16"/>
                <w:szCs w:val="16"/>
              </w:rPr>
              <w:t>56 933,63000</w:t>
            </w:r>
          </w:p>
        </w:tc>
      </w:tr>
      <w:tr w:rsidR="00AB7C9D" w14:paraId="5B09363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15FECE4" w14:textId="77777777" w:rsidR="00AB7C9D" w:rsidRDefault="00AB7C9D">
            <w:pPr>
              <w:outlineLvl w:val="0"/>
              <w:rPr>
                <w:b/>
                <w:bCs/>
                <w:color w:val="000000"/>
                <w:sz w:val="16"/>
                <w:szCs w:val="16"/>
              </w:rPr>
            </w:pPr>
            <w:r>
              <w:rPr>
                <w:b/>
                <w:bCs/>
                <w:color w:val="000000"/>
                <w:sz w:val="16"/>
                <w:szCs w:val="16"/>
              </w:rPr>
              <w:t>Культура</w:t>
            </w:r>
          </w:p>
        </w:tc>
        <w:tc>
          <w:tcPr>
            <w:tcW w:w="576" w:type="dxa"/>
            <w:tcBorders>
              <w:top w:val="single" w:sz="4" w:space="0" w:color="auto"/>
              <w:left w:val="single" w:sz="4" w:space="0" w:color="auto"/>
              <w:bottom w:val="single" w:sz="4" w:space="0" w:color="auto"/>
              <w:right w:val="single" w:sz="4" w:space="0" w:color="auto"/>
            </w:tcBorders>
            <w:noWrap/>
            <w:hideMark/>
          </w:tcPr>
          <w:p w14:paraId="480FB2CE" w14:textId="77777777" w:rsidR="00AB7C9D" w:rsidRDefault="00AB7C9D">
            <w:pPr>
              <w:jc w:val="center"/>
              <w:outlineLvl w:val="0"/>
              <w:rPr>
                <w:b/>
                <w:bCs/>
                <w:color w:val="000000"/>
                <w:sz w:val="16"/>
                <w:szCs w:val="16"/>
              </w:rPr>
            </w:pPr>
            <w:r>
              <w:rPr>
                <w:b/>
                <w:bCs/>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D4B69B8"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1238C5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BCCA16D" w14:textId="77777777" w:rsidR="00AB7C9D" w:rsidRDefault="00AB7C9D">
            <w:pPr>
              <w:jc w:val="right"/>
              <w:outlineLvl w:val="0"/>
              <w:rPr>
                <w:b/>
                <w:bCs/>
                <w:color w:val="000000"/>
                <w:sz w:val="16"/>
                <w:szCs w:val="16"/>
              </w:rPr>
            </w:pPr>
            <w:r>
              <w:rPr>
                <w:b/>
                <w:bCs/>
                <w:color w:val="000000"/>
                <w:sz w:val="16"/>
                <w:szCs w:val="16"/>
              </w:rPr>
              <w:t>54 608,66000</w:t>
            </w:r>
          </w:p>
        </w:tc>
        <w:tc>
          <w:tcPr>
            <w:tcW w:w="1470" w:type="dxa"/>
            <w:tcBorders>
              <w:top w:val="single" w:sz="4" w:space="0" w:color="auto"/>
              <w:left w:val="single" w:sz="4" w:space="0" w:color="auto"/>
              <w:bottom w:val="single" w:sz="4" w:space="0" w:color="auto"/>
              <w:right w:val="single" w:sz="4" w:space="0" w:color="auto"/>
            </w:tcBorders>
            <w:noWrap/>
            <w:hideMark/>
          </w:tcPr>
          <w:p w14:paraId="7459C41C" w14:textId="77777777" w:rsidR="00AB7C9D" w:rsidRDefault="00AB7C9D">
            <w:pPr>
              <w:jc w:val="right"/>
              <w:outlineLvl w:val="0"/>
              <w:rPr>
                <w:b/>
                <w:bCs/>
                <w:color w:val="000000"/>
                <w:sz w:val="16"/>
                <w:szCs w:val="16"/>
              </w:rPr>
            </w:pPr>
            <w:r>
              <w:rPr>
                <w:b/>
                <w:bCs/>
                <w:color w:val="000000"/>
                <w:sz w:val="16"/>
                <w:szCs w:val="16"/>
              </w:rPr>
              <w:t>48 741,59000</w:t>
            </w:r>
          </w:p>
        </w:tc>
        <w:tc>
          <w:tcPr>
            <w:tcW w:w="1470" w:type="dxa"/>
            <w:tcBorders>
              <w:top w:val="single" w:sz="4" w:space="0" w:color="auto"/>
              <w:left w:val="single" w:sz="4" w:space="0" w:color="auto"/>
              <w:bottom w:val="single" w:sz="4" w:space="0" w:color="auto"/>
              <w:right w:val="single" w:sz="4" w:space="0" w:color="auto"/>
            </w:tcBorders>
            <w:noWrap/>
            <w:hideMark/>
          </w:tcPr>
          <w:p w14:paraId="32C56D92" w14:textId="77777777" w:rsidR="00AB7C9D" w:rsidRDefault="00AB7C9D">
            <w:pPr>
              <w:jc w:val="right"/>
              <w:outlineLvl w:val="0"/>
              <w:rPr>
                <w:b/>
                <w:bCs/>
                <w:color w:val="000000"/>
                <w:sz w:val="16"/>
                <w:szCs w:val="16"/>
              </w:rPr>
            </w:pPr>
            <w:r>
              <w:rPr>
                <w:b/>
                <w:bCs/>
                <w:color w:val="000000"/>
                <w:sz w:val="16"/>
                <w:szCs w:val="16"/>
              </w:rPr>
              <w:t>42 571,23000</w:t>
            </w:r>
          </w:p>
        </w:tc>
      </w:tr>
      <w:tr w:rsidR="00AB7C9D" w14:paraId="37C69F1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B7163A0"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1807B8D6" w14:textId="77777777" w:rsidR="00AB7C9D" w:rsidRDefault="00AB7C9D">
            <w:pPr>
              <w:jc w:val="center"/>
              <w:outlineLvl w:val="1"/>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B4A96B2" w14:textId="77777777" w:rsidR="00AB7C9D" w:rsidRDefault="00AB7C9D">
            <w:pPr>
              <w:jc w:val="center"/>
              <w:outlineLvl w:val="1"/>
              <w:rPr>
                <w:color w:val="000000"/>
                <w:sz w:val="16"/>
                <w:szCs w:val="16"/>
              </w:rPr>
            </w:pPr>
            <w:r>
              <w:rPr>
                <w:color w:val="000000"/>
                <w:sz w:val="16"/>
                <w:szCs w:val="16"/>
              </w:rPr>
              <w:t>0200000000</w:t>
            </w:r>
          </w:p>
        </w:tc>
        <w:tc>
          <w:tcPr>
            <w:tcW w:w="576" w:type="dxa"/>
            <w:tcBorders>
              <w:top w:val="single" w:sz="4" w:space="0" w:color="auto"/>
              <w:left w:val="single" w:sz="4" w:space="0" w:color="auto"/>
              <w:bottom w:val="single" w:sz="4" w:space="0" w:color="auto"/>
              <w:right w:val="single" w:sz="4" w:space="0" w:color="auto"/>
            </w:tcBorders>
            <w:noWrap/>
            <w:hideMark/>
          </w:tcPr>
          <w:p w14:paraId="77842A4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456596F" w14:textId="77777777" w:rsidR="00AB7C9D" w:rsidRDefault="00AB7C9D">
            <w:pPr>
              <w:jc w:val="right"/>
              <w:outlineLvl w:val="1"/>
              <w:rPr>
                <w:color w:val="000000"/>
                <w:sz w:val="16"/>
                <w:szCs w:val="16"/>
              </w:rPr>
            </w:pPr>
            <w:r>
              <w:rPr>
                <w:color w:val="000000"/>
                <w:sz w:val="16"/>
                <w:szCs w:val="16"/>
              </w:rPr>
              <w:t>54 603,66000</w:t>
            </w:r>
          </w:p>
        </w:tc>
        <w:tc>
          <w:tcPr>
            <w:tcW w:w="1470" w:type="dxa"/>
            <w:tcBorders>
              <w:top w:val="single" w:sz="4" w:space="0" w:color="auto"/>
              <w:left w:val="single" w:sz="4" w:space="0" w:color="auto"/>
              <w:bottom w:val="single" w:sz="4" w:space="0" w:color="auto"/>
              <w:right w:val="single" w:sz="4" w:space="0" w:color="auto"/>
            </w:tcBorders>
            <w:noWrap/>
            <w:hideMark/>
          </w:tcPr>
          <w:p w14:paraId="1FB1AC00" w14:textId="77777777" w:rsidR="00AB7C9D" w:rsidRDefault="00AB7C9D">
            <w:pPr>
              <w:jc w:val="right"/>
              <w:outlineLvl w:val="1"/>
              <w:rPr>
                <w:color w:val="000000"/>
                <w:sz w:val="16"/>
                <w:szCs w:val="16"/>
              </w:rPr>
            </w:pPr>
            <w:r>
              <w:rPr>
                <w:color w:val="000000"/>
                <w:sz w:val="16"/>
                <w:szCs w:val="16"/>
              </w:rPr>
              <w:t>48 736,59000</w:t>
            </w:r>
          </w:p>
        </w:tc>
        <w:tc>
          <w:tcPr>
            <w:tcW w:w="1470" w:type="dxa"/>
            <w:tcBorders>
              <w:top w:val="single" w:sz="4" w:space="0" w:color="auto"/>
              <w:left w:val="single" w:sz="4" w:space="0" w:color="auto"/>
              <w:bottom w:val="single" w:sz="4" w:space="0" w:color="auto"/>
              <w:right w:val="single" w:sz="4" w:space="0" w:color="auto"/>
            </w:tcBorders>
            <w:noWrap/>
            <w:hideMark/>
          </w:tcPr>
          <w:p w14:paraId="7E204A12" w14:textId="77777777" w:rsidR="00AB7C9D" w:rsidRDefault="00AB7C9D">
            <w:pPr>
              <w:jc w:val="right"/>
              <w:outlineLvl w:val="1"/>
              <w:rPr>
                <w:color w:val="000000"/>
                <w:sz w:val="16"/>
                <w:szCs w:val="16"/>
              </w:rPr>
            </w:pPr>
            <w:r>
              <w:rPr>
                <w:color w:val="000000"/>
                <w:sz w:val="16"/>
                <w:szCs w:val="16"/>
              </w:rPr>
              <w:t>42 566,23000</w:t>
            </w:r>
          </w:p>
        </w:tc>
      </w:tr>
      <w:tr w:rsidR="00AB7C9D" w14:paraId="22E696D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9D1BCEC" w14:textId="77777777" w:rsidR="00AB7C9D" w:rsidRDefault="00AB7C9D">
            <w:pPr>
              <w:outlineLvl w:val="2"/>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E4990D6" w14:textId="77777777" w:rsidR="00AB7C9D" w:rsidRDefault="00AB7C9D">
            <w:pPr>
              <w:jc w:val="center"/>
              <w:outlineLvl w:val="2"/>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746392F" w14:textId="77777777" w:rsidR="00AB7C9D" w:rsidRDefault="00AB7C9D">
            <w:pPr>
              <w:jc w:val="center"/>
              <w:outlineLvl w:val="2"/>
              <w:rPr>
                <w:color w:val="000000"/>
                <w:sz w:val="16"/>
                <w:szCs w:val="16"/>
              </w:rPr>
            </w:pPr>
            <w:r>
              <w:rPr>
                <w:color w:val="000000"/>
                <w:sz w:val="16"/>
                <w:szCs w:val="16"/>
              </w:rPr>
              <w:t>0210000000</w:t>
            </w:r>
          </w:p>
        </w:tc>
        <w:tc>
          <w:tcPr>
            <w:tcW w:w="576" w:type="dxa"/>
            <w:tcBorders>
              <w:top w:val="single" w:sz="4" w:space="0" w:color="auto"/>
              <w:left w:val="single" w:sz="4" w:space="0" w:color="auto"/>
              <w:bottom w:val="single" w:sz="4" w:space="0" w:color="auto"/>
              <w:right w:val="single" w:sz="4" w:space="0" w:color="auto"/>
            </w:tcBorders>
            <w:noWrap/>
            <w:hideMark/>
          </w:tcPr>
          <w:p w14:paraId="6C0C98F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54195D" w14:textId="77777777" w:rsidR="00AB7C9D" w:rsidRDefault="00AB7C9D">
            <w:pPr>
              <w:jc w:val="right"/>
              <w:outlineLvl w:val="2"/>
              <w:rPr>
                <w:color w:val="000000"/>
                <w:sz w:val="16"/>
                <w:szCs w:val="16"/>
              </w:rPr>
            </w:pPr>
            <w:r>
              <w:rPr>
                <w:color w:val="000000"/>
                <w:sz w:val="16"/>
                <w:szCs w:val="16"/>
              </w:rPr>
              <w:t>54 603,66000</w:t>
            </w:r>
          </w:p>
        </w:tc>
        <w:tc>
          <w:tcPr>
            <w:tcW w:w="1470" w:type="dxa"/>
            <w:tcBorders>
              <w:top w:val="single" w:sz="4" w:space="0" w:color="auto"/>
              <w:left w:val="single" w:sz="4" w:space="0" w:color="auto"/>
              <w:bottom w:val="single" w:sz="4" w:space="0" w:color="auto"/>
              <w:right w:val="single" w:sz="4" w:space="0" w:color="auto"/>
            </w:tcBorders>
            <w:noWrap/>
            <w:hideMark/>
          </w:tcPr>
          <w:p w14:paraId="475DC719" w14:textId="77777777" w:rsidR="00AB7C9D" w:rsidRDefault="00AB7C9D">
            <w:pPr>
              <w:jc w:val="right"/>
              <w:outlineLvl w:val="2"/>
              <w:rPr>
                <w:color w:val="000000"/>
                <w:sz w:val="16"/>
                <w:szCs w:val="16"/>
              </w:rPr>
            </w:pPr>
            <w:r>
              <w:rPr>
                <w:color w:val="000000"/>
                <w:sz w:val="16"/>
                <w:szCs w:val="16"/>
              </w:rPr>
              <w:t>48 736,59000</w:t>
            </w:r>
          </w:p>
        </w:tc>
        <w:tc>
          <w:tcPr>
            <w:tcW w:w="1470" w:type="dxa"/>
            <w:tcBorders>
              <w:top w:val="single" w:sz="4" w:space="0" w:color="auto"/>
              <w:left w:val="single" w:sz="4" w:space="0" w:color="auto"/>
              <w:bottom w:val="single" w:sz="4" w:space="0" w:color="auto"/>
              <w:right w:val="single" w:sz="4" w:space="0" w:color="auto"/>
            </w:tcBorders>
            <w:noWrap/>
            <w:hideMark/>
          </w:tcPr>
          <w:p w14:paraId="73ABDA67" w14:textId="77777777" w:rsidR="00AB7C9D" w:rsidRDefault="00AB7C9D">
            <w:pPr>
              <w:jc w:val="right"/>
              <w:outlineLvl w:val="2"/>
              <w:rPr>
                <w:color w:val="000000"/>
                <w:sz w:val="16"/>
                <w:szCs w:val="16"/>
              </w:rPr>
            </w:pPr>
            <w:r>
              <w:rPr>
                <w:color w:val="000000"/>
                <w:sz w:val="16"/>
                <w:szCs w:val="16"/>
              </w:rPr>
              <w:t>42 566,23000</w:t>
            </w:r>
          </w:p>
        </w:tc>
      </w:tr>
      <w:tr w:rsidR="00AB7C9D" w14:paraId="77B8920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353523" w14:textId="77777777" w:rsidR="00AB7C9D" w:rsidRDefault="00AB7C9D">
            <w:pPr>
              <w:outlineLvl w:val="3"/>
              <w:rPr>
                <w:color w:val="000000"/>
                <w:sz w:val="16"/>
                <w:szCs w:val="16"/>
              </w:rPr>
            </w:pPr>
            <w:r>
              <w:rPr>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76" w:type="dxa"/>
            <w:tcBorders>
              <w:top w:val="single" w:sz="4" w:space="0" w:color="auto"/>
              <w:left w:val="single" w:sz="4" w:space="0" w:color="auto"/>
              <w:bottom w:val="single" w:sz="4" w:space="0" w:color="auto"/>
              <w:right w:val="single" w:sz="4" w:space="0" w:color="auto"/>
            </w:tcBorders>
            <w:noWrap/>
            <w:hideMark/>
          </w:tcPr>
          <w:p w14:paraId="2B442555" w14:textId="77777777" w:rsidR="00AB7C9D" w:rsidRDefault="00AB7C9D">
            <w:pPr>
              <w:jc w:val="center"/>
              <w:outlineLvl w:val="3"/>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058E866" w14:textId="77777777" w:rsidR="00AB7C9D" w:rsidRDefault="00AB7C9D">
            <w:pPr>
              <w:jc w:val="center"/>
              <w:outlineLvl w:val="3"/>
              <w:rPr>
                <w:color w:val="000000"/>
                <w:sz w:val="16"/>
                <w:szCs w:val="16"/>
              </w:rPr>
            </w:pPr>
            <w:r>
              <w:rPr>
                <w:color w:val="000000"/>
                <w:sz w:val="16"/>
                <w:szCs w:val="16"/>
              </w:rPr>
              <w:t>0210100000</w:t>
            </w:r>
          </w:p>
        </w:tc>
        <w:tc>
          <w:tcPr>
            <w:tcW w:w="576" w:type="dxa"/>
            <w:tcBorders>
              <w:top w:val="single" w:sz="4" w:space="0" w:color="auto"/>
              <w:left w:val="single" w:sz="4" w:space="0" w:color="auto"/>
              <w:bottom w:val="single" w:sz="4" w:space="0" w:color="auto"/>
              <w:right w:val="single" w:sz="4" w:space="0" w:color="auto"/>
            </w:tcBorders>
            <w:noWrap/>
            <w:hideMark/>
          </w:tcPr>
          <w:p w14:paraId="1DD87C9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30066C" w14:textId="77777777" w:rsidR="00AB7C9D" w:rsidRDefault="00AB7C9D">
            <w:pPr>
              <w:jc w:val="right"/>
              <w:outlineLvl w:val="3"/>
              <w:rPr>
                <w:color w:val="000000"/>
                <w:sz w:val="16"/>
                <w:szCs w:val="16"/>
              </w:rPr>
            </w:pPr>
            <w:r>
              <w:rPr>
                <w:color w:val="000000"/>
                <w:sz w:val="16"/>
                <w:szCs w:val="16"/>
              </w:rPr>
              <w:t>31 076,00000</w:t>
            </w:r>
          </w:p>
        </w:tc>
        <w:tc>
          <w:tcPr>
            <w:tcW w:w="1470" w:type="dxa"/>
            <w:tcBorders>
              <w:top w:val="single" w:sz="4" w:space="0" w:color="auto"/>
              <w:left w:val="single" w:sz="4" w:space="0" w:color="auto"/>
              <w:bottom w:val="single" w:sz="4" w:space="0" w:color="auto"/>
              <w:right w:val="single" w:sz="4" w:space="0" w:color="auto"/>
            </w:tcBorders>
            <w:noWrap/>
            <w:hideMark/>
          </w:tcPr>
          <w:p w14:paraId="6E7309BD" w14:textId="77777777" w:rsidR="00AB7C9D" w:rsidRDefault="00AB7C9D">
            <w:pPr>
              <w:jc w:val="right"/>
              <w:outlineLvl w:val="3"/>
              <w:rPr>
                <w:color w:val="000000"/>
                <w:sz w:val="16"/>
                <w:szCs w:val="16"/>
              </w:rPr>
            </w:pPr>
            <w:r>
              <w:rPr>
                <w:color w:val="000000"/>
                <w:sz w:val="16"/>
                <w:szCs w:val="16"/>
              </w:rPr>
              <w:t>26 005,70000</w:t>
            </w:r>
          </w:p>
        </w:tc>
        <w:tc>
          <w:tcPr>
            <w:tcW w:w="1470" w:type="dxa"/>
            <w:tcBorders>
              <w:top w:val="single" w:sz="4" w:space="0" w:color="auto"/>
              <w:left w:val="single" w:sz="4" w:space="0" w:color="auto"/>
              <w:bottom w:val="single" w:sz="4" w:space="0" w:color="auto"/>
              <w:right w:val="single" w:sz="4" w:space="0" w:color="auto"/>
            </w:tcBorders>
            <w:noWrap/>
            <w:hideMark/>
          </w:tcPr>
          <w:p w14:paraId="4E4993D1" w14:textId="77777777" w:rsidR="00AB7C9D" w:rsidRDefault="00AB7C9D">
            <w:pPr>
              <w:jc w:val="right"/>
              <w:outlineLvl w:val="3"/>
              <w:rPr>
                <w:color w:val="000000"/>
                <w:sz w:val="16"/>
                <w:szCs w:val="16"/>
              </w:rPr>
            </w:pPr>
            <w:r>
              <w:rPr>
                <w:color w:val="000000"/>
                <w:sz w:val="16"/>
                <w:szCs w:val="16"/>
              </w:rPr>
              <w:t>19 834,80000</w:t>
            </w:r>
          </w:p>
        </w:tc>
      </w:tr>
      <w:tr w:rsidR="00AB7C9D" w14:paraId="7A24248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EC67C2A" w14:textId="77777777" w:rsidR="00AB7C9D" w:rsidRDefault="00AB7C9D">
            <w:pPr>
              <w:outlineLvl w:val="4"/>
              <w:rPr>
                <w:color w:val="000000"/>
                <w:sz w:val="16"/>
                <w:szCs w:val="16"/>
              </w:rPr>
            </w:pPr>
            <w:r>
              <w:rPr>
                <w:color w:val="000000"/>
                <w:sz w:val="16"/>
                <w:szCs w:val="16"/>
              </w:rPr>
              <w:t>Обеспечение деятельности учреждений культуры</w:t>
            </w:r>
          </w:p>
        </w:tc>
        <w:tc>
          <w:tcPr>
            <w:tcW w:w="576" w:type="dxa"/>
            <w:tcBorders>
              <w:top w:val="single" w:sz="4" w:space="0" w:color="auto"/>
              <w:left w:val="single" w:sz="4" w:space="0" w:color="auto"/>
              <w:bottom w:val="single" w:sz="4" w:space="0" w:color="auto"/>
              <w:right w:val="single" w:sz="4" w:space="0" w:color="auto"/>
            </w:tcBorders>
            <w:noWrap/>
            <w:hideMark/>
          </w:tcPr>
          <w:p w14:paraId="1F9659DC"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6021779" w14:textId="77777777" w:rsidR="00AB7C9D" w:rsidRDefault="00AB7C9D">
            <w:pPr>
              <w:jc w:val="center"/>
              <w:outlineLvl w:val="4"/>
              <w:rPr>
                <w:color w:val="000000"/>
                <w:sz w:val="16"/>
                <w:szCs w:val="16"/>
              </w:rPr>
            </w:pPr>
            <w:r>
              <w:rPr>
                <w:color w:val="000000"/>
                <w:sz w:val="16"/>
                <w:szCs w:val="16"/>
              </w:rPr>
              <w:t>0210101320</w:t>
            </w:r>
          </w:p>
        </w:tc>
        <w:tc>
          <w:tcPr>
            <w:tcW w:w="576" w:type="dxa"/>
            <w:tcBorders>
              <w:top w:val="single" w:sz="4" w:space="0" w:color="auto"/>
              <w:left w:val="single" w:sz="4" w:space="0" w:color="auto"/>
              <w:bottom w:val="single" w:sz="4" w:space="0" w:color="auto"/>
              <w:right w:val="single" w:sz="4" w:space="0" w:color="auto"/>
            </w:tcBorders>
            <w:noWrap/>
            <w:hideMark/>
          </w:tcPr>
          <w:p w14:paraId="794B72E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839148" w14:textId="77777777" w:rsidR="00AB7C9D" w:rsidRDefault="00AB7C9D">
            <w:pPr>
              <w:jc w:val="right"/>
              <w:outlineLvl w:val="4"/>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78696C1E" w14:textId="77777777" w:rsidR="00AB7C9D" w:rsidRDefault="00AB7C9D">
            <w:pPr>
              <w:jc w:val="right"/>
              <w:outlineLvl w:val="4"/>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7F65A97D" w14:textId="77777777" w:rsidR="00AB7C9D" w:rsidRDefault="00AB7C9D">
            <w:pPr>
              <w:jc w:val="right"/>
              <w:outlineLvl w:val="4"/>
              <w:rPr>
                <w:color w:val="000000"/>
                <w:sz w:val="16"/>
                <w:szCs w:val="16"/>
              </w:rPr>
            </w:pPr>
            <w:r>
              <w:rPr>
                <w:color w:val="000000"/>
                <w:sz w:val="16"/>
                <w:szCs w:val="16"/>
              </w:rPr>
              <w:t>17 420,30000</w:t>
            </w:r>
          </w:p>
        </w:tc>
      </w:tr>
      <w:tr w:rsidR="00AB7C9D" w14:paraId="4CDFD9B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799720E"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4B97368"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98D1AF9" w14:textId="77777777" w:rsidR="00AB7C9D" w:rsidRDefault="00AB7C9D">
            <w:pPr>
              <w:jc w:val="center"/>
              <w:outlineLvl w:val="5"/>
              <w:rPr>
                <w:color w:val="000000"/>
                <w:sz w:val="16"/>
                <w:szCs w:val="16"/>
              </w:rPr>
            </w:pPr>
            <w:r>
              <w:rPr>
                <w:color w:val="000000"/>
                <w:sz w:val="16"/>
                <w:szCs w:val="16"/>
              </w:rPr>
              <w:t>0210101320</w:t>
            </w:r>
          </w:p>
        </w:tc>
        <w:tc>
          <w:tcPr>
            <w:tcW w:w="576" w:type="dxa"/>
            <w:tcBorders>
              <w:top w:val="single" w:sz="4" w:space="0" w:color="auto"/>
              <w:left w:val="single" w:sz="4" w:space="0" w:color="auto"/>
              <w:bottom w:val="single" w:sz="4" w:space="0" w:color="auto"/>
              <w:right w:val="single" w:sz="4" w:space="0" w:color="auto"/>
            </w:tcBorders>
            <w:noWrap/>
            <w:hideMark/>
          </w:tcPr>
          <w:p w14:paraId="45509328"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F2A310F" w14:textId="77777777" w:rsidR="00AB7C9D" w:rsidRDefault="00AB7C9D">
            <w:pPr>
              <w:jc w:val="right"/>
              <w:outlineLvl w:val="5"/>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50A8E9E2" w14:textId="77777777" w:rsidR="00AB7C9D" w:rsidRDefault="00AB7C9D">
            <w:pPr>
              <w:jc w:val="right"/>
              <w:outlineLvl w:val="5"/>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7B217058" w14:textId="77777777" w:rsidR="00AB7C9D" w:rsidRDefault="00AB7C9D">
            <w:pPr>
              <w:jc w:val="right"/>
              <w:outlineLvl w:val="5"/>
              <w:rPr>
                <w:color w:val="000000"/>
                <w:sz w:val="16"/>
                <w:szCs w:val="16"/>
              </w:rPr>
            </w:pPr>
            <w:r>
              <w:rPr>
                <w:color w:val="000000"/>
                <w:sz w:val="16"/>
                <w:szCs w:val="16"/>
              </w:rPr>
              <w:t>17 420,30000</w:t>
            </w:r>
          </w:p>
        </w:tc>
      </w:tr>
      <w:tr w:rsidR="00AB7C9D" w14:paraId="7968C44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B094DA"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B4B58B3"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49674E9" w14:textId="77777777" w:rsidR="00AB7C9D" w:rsidRDefault="00AB7C9D">
            <w:pPr>
              <w:jc w:val="center"/>
              <w:outlineLvl w:val="4"/>
              <w:rPr>
                <w:color w:val="000000"/>
                <w:sz w:val="16"/>
                <w:szCs w:val="16"/>
              </w:rPr>
            </w:pPr>
            <w:r>
              <w:rPr>
                <w:color w:val="000000"/>
                <w:sz w:val="16"/>
                <w:szCs w:val="16"/>
              </w:rPr>
              <w:t>0210172300</w:t>
            </w:r>
          </w:p>
        </w:tc>
        <w:tc>
          <w:tcPr>
            <w:tcW w:w="576" w:type="dxa"/>
            <w:tcBorders>
              <w:top w:val="single" w:sz="4" w:space="0" w:color="auto"/>
              <w:left w:val="single" w:sz="4" w:space="0" w:color="auto"/>
              <w:bottom w:val="single" w:sz="4" w:space="0" w:color="auto"/>
              <w:right w:val="single" w:sz="4" w:space="0" w:color="auto"/>
            </w:tcBorders>
            <w:noWrap/>
            <w:hideMark/>
          </w:tcPr>
          <w:p w14:paraId="7B0FFD1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6D2B28" w14:textId="77777777" w:rsidR="00AB7C9D" w:rsidRDefault="00AB7C9D">
            <w:pPr>
              <w:jc w:val="right"/>
              <w:outlineLvl w:val="4"/>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0A1D623E" w14:textId="77777777" w:rsidR="00AB7C9D" w:rsidRDefault="00AB7C9D">
            <w:pPr>
              <w:jc w:val="right"/>
              <w:outlineLvl w:val="4"/>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244EADA8" w14:textId="77777777" w:rsidR="00AB7C9D" w:rsidRDefault="00AB7C9D">
            <w:pPr>
              <w:jc w:val="right"/>
              <w:outlineLvl w:val="4"/>
              <w:rPr>
                <w:color w:val="000000"/>
                <w:sz w:val="16"/>
                <w:szCs w:val="16"/>
              </w:rPr>
            </w:pPr>
            <w:r>
              <w:rPr>
                <w:color w:val="000000"/>
                <w:sz w:val="16"/>
                <w:szCs w:val="16"/>
              </w:rPr>
              <w:t>1 867,60000</w:t>
            </w:r>
          </w:p>
        </w:tc>
      </w:tr>
      <w:tr w:rsidR="00AB7C9D" w14:paraId="194B911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33F6F47"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39CBE59"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F3F4814" w14:textId="77777777" w:rsidR="00AB7C9D" w:rsidRDefault="00AB7C9D">
            <w:pPr>
              <w:jc w:val="center"/>
              <w:outlineLvl w:val="5"/>
              <w:rPr>
                <w:color w:val="000000"/>
                <w:sz w:val="16"/>
                <w:szCs w:val="16"/>
              </w:rPr>
            </w:pPr>
            <w:r>
              <w:rPr>
                <w:color w:val="000000"/>
                <w:sz w:val="16"/>
                <w:szCs w:val="16"/>
              </w:rPr>
              <w:t>0210172300</w:t>
            </w:r>
          </w:p>
        </w:tc>
        <w:tc>
          <w:tcPr>
            <w:tcW w:w="576" w:type="dxa"/>
            <w:tcBorders>
              <w:top w:val="single" w:sz="4" w:space="0" w:color="auto"/>
              <w:left w:val="single" w:sz="4" w:space="0" w:color="auto"/>
              <w:bottom w:val="single" w:sz="4" w:space="0" w:color="auto"/>
              <w:right w:val="single" w:sz="4" w:space="0" w:color="auto"/>
            </w:tcBorders>
            <w:noWrap/>
            <w:hideMark/>
          </w:tcPr>
          <w:p w14:paraId="19BD08E6"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40B2D09" w14:textId="77777777" w:rsidR="00AB7C9D" w:rsidRDefault="00AB7C9D">
            <w:pPr>
              <w:jc w:val="right"/>
              <w:outlineLvl w:val="5"/>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3BCB5EB4" w14:textId="77777777" w:rsidR="00AB7C9D" w:rsidRDefault="00AB7C9D">
            <w:pPr>
              <w:jc w:val="right"/>
              <w:outlineLvl w:val="5"/>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03FCEE38" w14:textId="77777777" w:rsidR="00AB7C9D" w:rsidRDefault="00AB7C9D">
            <w:pPr>
              <w:jc w:val="right"/>
              <w:outlineLvl w:val="5"/>
              <w:rPr>
                <w:color w:val="000000"/>
                <w:sz w:val="16"/>
                <w:szCs w:val="16"/>
              </w:rPr>
            </w:pPr>
            <w:r>
              <w:rPr>
                <w:color w:val="000000"/>
                <w:sz w:val="16"/>
                <w:szCs w:val="16"/>
              </w:rPr>
              <w:t>1 867,60000</w:t>
            </w:r>
          </w:p>
        </w:tc>
      </w:tr>
      <w:tr w:rsidR="00AB7C9D" w14:paraId="7513EAF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30AFD46" w14:textId="77777777" w:rsidR="00AB7C9D" w:rsidRDefault="00AB7C9D">
            <w:pPr>
              <w:outlineLvl w:val="4"/>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7A323F2"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8A6D9A1" w14:textId="77777777" w:rsidR="00AB7C9D" w:rsidRDefault="00AB7C9D">
            <w:pPr>
              <w:jc w:val="center"/>
              <w:outlineLvl w:val="4"/>
              <w:rPr>
                <w:color w:val="000000"/>
                <w:sz w:val="16"/>
                <w:szCs w:val="16"/>
              </w:rPr>
            </w:pPr>
            <w:r>
              <w:rPr>
                <w:color w:val="000000"/>
                <w:sz w:val="16"/>
                <w:szCs w:val="16"/>
              </w:rPr>
              <w:t>0210199990</w:t>
            </w:r>
          </w:p>
        </w:tc>
        <w:tc>
          <w:tcPr>
            <w:tcW w:w="576" w:type="dxa"/>
            <w:tcBorders>
              <w:top w:val="single" w:sz="4" w:space="0" w:color="auto"/>
              <w:left w:val="single" w:sz="4" w:space="0" w:color="auto"/>
              <w:bottom w:val="single" w:sz="4" w:space="0" w:color="auto"/>
              <w:right w:val="single" w:sz="4" w:space="0" w:color="auto"/>
            </w:tcBorders>
            <w:noWrap/>
            <w:hideMark/>
          </w:tcPr>
          <w:p w14:paraId="23F7B06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367099" w14:textId="77777777" w:rsidR="00AB7C9D" w:rsidRDefault="00AB7C9D">
            <w:pPr>
              <w:jc w:val="right"/>
              <w:outlineLvl w:val="4"/>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738A84FB"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41C8480" w14:textId="77777777" w:rsidR="00AB7C9D" w:rsidRDefault="00AB7C9D">
            <w:pPr>
              <w:jc w:val="right"/>
              <w:outlineLvl w:val="4"/>
              <w:rPr>
                <w:color w:val="000000"/>
                <w:sz w:val="16"/>
                <w:szCs w:val="16"/>
              </w:rPr>
            </w:pPr>
            <w:r>
              <w:rPr>
                <w:color w:val="000000"/>
                <w:sz w:val="16"/>
                <w:szCs w:val="16"/>
              </w:rPr>
              <w:t>80,00000</w:t>
            </w:r>
          </w:p>
        </w:tc>
      </w:tr>
      <w:tr w:rsidR="00AB7C9D" w14:paraId="11C0FE3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8298549"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BEAF1B4"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F473200" w14:textId="77777777" w:rsidR="00AB7C9D" w:rsidRDefault="00AB7C9D">
            <w:pPr>
              <w:jc w:val="center"/>
              <w:outlineLvl w:val="5"/>
              <w:rPr>
                <w:color w:val="000000"/>
                <w:sz w:val="16"/>
                <w:szCs w:val="16"/>
              </w:rPr>
            </w:pPr>
            <w:r>
              <w:rPr>
                <w:color w:val="000000"/>
                <w:sz w:val="16"/>
                <w:szCs w:val="16"/>
              </w:rPr>
              <w:t>0210199990</w:t>
            </w:r>
          </w:p>
        </w:tc>
        <w:tc>
          <w:tcPr>
            <w:tcW w:w="576" w:type="dxa"/>
            <w:tcBorders>
              <w:top w:val="single" w:sz="4" w:space="0" w:color="auto"/>
              <w:left w:val="single" w:sz="4" w:space="0" w:color="auto"/>
              <w:bottom w:val="single" w:sz="4" w:space="0" w:color="auto"/>
              <w:right w:val="single" w:sz="4" w:space="0" w:color="auto"/>
            </w:tcBorders>
            <w:noWrap/>
            <w:hideMark/>
          </w:tcPr>
          <w:p w14:paraId="7955F8E5"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23A73A8"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4773E7A5"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448A8945" w14:textId="77777777" w:rsidR="00AB7C9D" w:rsidRDefault="00AB7C9D">
            <w:pPr>
              <w:jc w:val="right"/>
              <w:outlineLvl w:val="5"/>
              <w:rPr>
                <w:color w:val="000000"/>
                <w:sz w:val="16"/>
                <w:szCs w:val="16"/>
              </w:rPr>
            </w:pPr>
            <w:r>
              <w:rPr>
                <w:color w:val="000000"/>
                <w:sz w:val="16"/>
                <w:szCs w:val="16"/>
              </w:rPr>
              <w:t>80,00000</w:t>
            </w:r>
          </w:p>
        </w:tc>
      </w:tr>
      <w:tr w:rsidR="00AB7C9D" w14:paraId="146F2F0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E5A899"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C81D1E6"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B5E0FA3" w14:textId="77777777" w:rsidR="00AB7C9D" w:rsidRDefault="00AB7C9D">
            <w:pPr>
              <w:jc w:val="center"/>
              <w:outlineLvl w:val="4"/>
              <w:rPr>
                <w:color w:val="000000"/>
                <w:sz w:val="16"/>
                <w:szCs w:val="16"/>
              </w:rPr>
            </w:pPr>
            <w:r>
              <w:rPr>
                <w:color w:val="000000"/>
                <w:sz w:val="16"/>
                <w:szCs w:val="16"/>
              </w:rPr>
              <w:t>02101S2300</w:t>
            </w:r>
          </w:p>
        </w:tc>
        <w:tc>
          <w:tcPr>
            <w:tcW w:w="576" w:type="dxa"/>
            <w:tcBorders>
              <w:top w:val="single" w:sz="4" w:space="0" w:color="auto"/>
              <w:left w:val="single" w:sz="4" w:space="0" w:color="auto"/>
              <w:bottom w:val="single" w:sz="4" w:space="0" w:color="auto"/>
              <w:right w:val="single" w:sz="4" w:space="0" w:color="auto"/>
            </w:tcBorders>
            <w:noWrap/>
            <w:hideMark/>
          </w:tcPr>
          <w:p w14:paraId="128ACB1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9CFF8C"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2F049CCA"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5EFFBFD5" w14:textId="77777777" w:rsidR="00AB7C9D" w:rsidRDefault="00AB7C9D">
            <w:pPr>
              <w:jc w:val="right"/>
              <w:outlineLvl w:val="4"/>
              <w:rPr>
                <w:color w:val="000000"/>
                <w:sz w:val="16"/>
                <w:szCs w:val="16"/>
              </w:rPr>
            </w:pPr>
            <w:r>
              <w:rPr>
                <w:color w:val="000000"/>
                <w:sz w:val="16"/>
                <w:szCs w:val="16"/>
              </w:rPr>
              <w:t>466,90000</w:t>
            </w:r>
          </w:p>
        </w:tc>
      </w:tr>
      <w:tr w:rsidR="00AB7C9D" w14:paraId="7E5FFF3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6C5240"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E9C1CE5"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60D4726" w14:textId="77777777" w:rsidR="00AB7C9D" w:rsidRDefault="00AB7C9D">
            <w:pPr>
              <w:jc w:val="center"/>
              <w:outlineLvl w:val="5"/>
              <w:rPr>
                <w:color w:val="000000"/>
                <w:sz w:val="16"/>
                <w:szCs w:val="16"/>
              </w:rPr>
            </w:pPr>
            <w:r>
              <w:rPr>
                <w:color w:val="000000"/>
                <w:sz w:val="16"/>
                <w:szCs w:val="16"/>
              </w:rPr>
              <w:t>02101S2300</w:t>
            </w:r>
          </w:p>
        </w:tc>
        <w:tc>
          <w:tcPr>
            <w:tcW w:w="576" w:type="dxa"/>
            <w:tcBorders>
              <w:top w:val="single" w:sz="4" w:space="0" w:color="auto"/>
              <w:left w:val="single" w:sz="4" w:space="0" w:color="auto"/>
              <w:bottom w:val="single" w:sz="4" w:space="0" w:color="auto"/>
              <w:right w:val="single" w:sz="4" w:space="0" w:color="auto"/>
            </w:tcBorders>
            <w:noWrap/>
            <w:hideMark/>
          </w:tcPr>
          <w:p w14:paraId="466F3AFF"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4371956"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40D3C3C5"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170A3A01" w14:textId="77777777" w:rsidR="00AB7C9D" w:rsidRDefault="00AB7C9D">
            <w:pPr>
              <w:jc w:val="right"/>
              <w:outlineLvl w:val="5"/>
              <w:rPr>
                <w:color w:val="000000"/>
                <w:sz w:val="16"/>
                <w:szCs w:val="16"/>
              </w:rPr>
            </w:pPr>
            <w:r>
              <w:rPr>
                <w:color w:val="000000"/>
                <w:sz w:val="16"/>
                <w:szCs w:val="16"/>
              </w:rPr>
              <w:t>466,90000</w:t>
            </w:r>
          </w:p>
        </w:tc>
      </w:tr>
      <w:tr w:rsidR="00AB7C9D" w14:paraId="7F2E9C4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3CFE748" w14:textId="77777777" w:rsidR="00AB7C9D" w:rsidRDefault="00AB7C9D">
            <w:pPr>
              <w:outlineLvl w:val="3"/>
              <w:rPr>
                <w:color w:val="000000"/>
                <w:sz w:val="16"/>
                <w:szCs w:val="16"/>
              </w:rPr>
            </w:pPr>
            <w:r>
              <w:rPr>
                <w:color w:val="000000"/>
                <w:sz w:val="16"/>
                <w:szCs w:val="16"/>
              </w:rPr>
              <w:t>Совершенствование библиотечного дела и обеспечение деятельности библиотечной системы</w:t>
            </w:r>
          </w:p>
        </w:tc>
        <w:tc>
          <w:tcPr>
            <w:tcW w:w="576" w:type="dxa"/>
            <w:tcBorders>
              <w:top w:val="single" w:sz="4" w:space="0" w:color="auto"/>
              <w:left w:val="single" w:sz="4" w:space="0" w:color="auto"/>
              <w:bottom w:val="single" w:sz="4" w:space="0" w:color="auto"/>
              <w:right w:val="single" w:sz="4" w:space="0" w:color="auto"/>
            </w:tcBorders>
            <w:noWrap/>
            <w:hideMark/>
          </w:tcPr>
          <w:p w14:paraId="19E89571" w14:textId="77777777" w:rsidR="00AB7C9D" w:rsidRDefault="00AB7C9D">
            <w:pPr>
              <w:jc w:val="center"/>
              <w:outlineLvl w:val="3"/>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AB9D331" w14:textId="77777777" w:rsidR="00AB7C9D" w:rsidRDefault="00AB7C9D">
            <w:pPr>
              <w:jc w:val="center"/>
              <w:outlineLvl w:val="3"/>
              <w:rPr>
                <w:color w:val="000000"/>
                <w:sz w:val="16"/>
                <w:szCs w:val="16"/>
              </w:rPr>
            </w:pPr>
            <w:r>
              <w:rPr>
                <w:color w:val="000000"/>
                <w:sz w:val="16"/>
                <w:szCs w:val="16"/>
              </w:rPr>
              <w:t>0210200000</w:t>
            </w:r>
          </w:p>
        </w:tc>
        <w:tc>
          <w:tcPr>
            <w:tcW w:w="576" w:type="dxa"/>
            <w:tcBorders>
              <w:top w:val="single" w:sz="4" w:space="0" w:color="auto"/>
              <w:left w:val="single" w:sz="4" w:space="0" w:color="auto"/>
              <w:bottom w:val="single" w:sz="4" w:space="0" w:color="auto"/>
              <w:right w:val="single" w:sz="4" w:space="0" w:color="auto"/>
            </w:tcBorders>
            <w:noWrap/>
            <w:hideMark/>
          </w:tcPr>
          <w:p w14:paraId="15E7A8B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33F3004" w14:textId="77777777" w:rsidR="00AB7C9D" w:rsidRDefault="00AB7C9D">
            <w:pPr>
              <w:jc w:val="right"/>
              <w:outlineLvl w:val="3"/>
              <w:rPr>
                <w:color w:val="000000"/>
                <w:sz w:val="16"/>
                <w:szCs w:val="16"/>
              </w:rPr>
            </w:pPr>
            <w:r>
              <w:rPr>
                <w:color w:val="000000"/>
                <w:sz w:val="16"/>
                <w:szCs w:val="16"/>
              </w:rPr>
              <w:t>17 823,36000</w:t>
            </w:r>
          </w:p>
        </w:tc>
        <w:tc>
          <w:tcPr>
            <w:tcW w:w="1470" w:type="dxa"/>
            <w:tcBorders>
              <w:top w:val="single" w:sz="4" w:space="0" w:color="auto"/>
              <w:left w:val="single" w:sz="4" w:space="0" w:color="auto"/>
              <w:bottom w:val="single" w:sz="4" w:space="0" w:color="auto"/>
              <w:right w:val="single" w:sz="4" w:space="0" w:color="auto"/>
            </w:tcBorders>
            <w:noWrap/>
            <w:hideMark/>
          </w:tcPr>
          <w:p w14:paraId="5A21FF9D" w14:textId="77777777" w:rsidR="00AB7C9D" w:rsidRDefault="00AB7C9D">
            <w:pPr>
              <w:jc w:val="right"/>
              <w:outlineLvl w:val="3"/>
              <w:rPr>
                <w:color w:val="000000"/>
                <w:sz w:val="16"/>
                <w:szCs w:val="16"/>
              </w:rPr>
            </w:pPr>
            <w:r>
              <w:rPr>
                <w:color w:val="000000"/>
                <w:sz w:val="16"/>
                <w:szCs w:val="16"/>
              </w:rPr>
              <w:t>17 205,49000</w:t>
            </w:r>
          </w:p>
        </w:tc>
        <w:tc>
          <w:tcPr>
            <w:tcW w:w="1470" w:type="dxa"/>
            <w:tcBorders>
              <w:top w:val="single" w:sz="4" w:space="0" w:color="auto"/>
              <w:left w:val="single" w:sz="4" w:space="0" w:color="auto"/>
              <w:bottom w:val="single" w:sz="4" w:space="0" w:color="auto"/>
              <w:right w:val="single" w:sz="4" w:space="0" w:color="auto"/>
            </w:tcBorders>
            <w:noWrap/>
            <w:hideMark/>
          </w:tcPr>
          <w:p w14:paraId="6558151B" w14:textId="77777777" w:rsidR="00AB7C9D" w:rsidRDefault="00AB7C9D">
            <w:pPr>
              <w:jc w:val="right"/>
              <w:outlineLvl w:val="3"/>
              <w:rPr>
                <w:color w:val="000000"/>
                <w:sz w:val="16"/>
                <w:szCs w:val="16"/>
              </w:rPr>
            </w:pPr>
            <w:r>
              <w:rPr>
                <w:color w:val="000000"/>
                <w:sz w:val="16"/>
                <w:szCs w:val="16"/>
              </w:rPr>
              <w:t>17 206,03000</w:t>
            </w:r>
          </w:p>
        </w:tc>
      </w:tr>
      <w:tr w:rsidR="00AB7C9D" w14:paraId="1193AE8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A2F1A9A" w14:textId="77777777" w:rsidR="00AB7C9D" w:rsidRDefault="00AB7C9D">
            <w:pPr>
              <w:outlineLvl w:val="4"/>
              <w:rPr>
                <w:color w:val="000000"/>
                <w:sz w:val="16"/>
                <w:szCs w:val="16"/>
              </w:rPr>
            </w:pPr>
            <w:r>
              <w:rPr>
                <w:color w:val="000000"/>
                <w:sz w:val="16"/>
                <w:szCs w:val="16"/>
              </w:rPr>
              <w:t>Обеспечение деятельности библиотек</w:t>
            </w:r>
          </w:p>
        </w:tc>
        <w:tc>
          <w:tcPr>
            <w:tcW w:w="576" w:type="dxa"/>
            <w:tcBorders>
              <w:top w:val="single" w:sz="4" w:space="0" w:color="auto"/>
              <w:left w:val="single" w:sz="4" w:space="0" w:color="auto"/>
              <w:bottom w:val="single" w:sz="4" w:space="0" w:color="auto"/>
              <w:right w:val="single" w:sz="4" w:space="0" w:color="auto"/>
            </w:tcBorders>
            <w:noWrap/>
            <w:hideMark/>
          </w:tcPr>
          <w:p w14:paraId="3C1C5DB0"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742F750" w14:textId="77777777" w:rsidR="00AB7C9D" w:rsidRDefault="00AB7C9D">
            <w:pPr>
              <w:jc w:val="center"/>
              <w:outlineLvl w:val="4"/>
              <w:rPr>
                <w:color w:val="000000"/>
                <w:sz w:val="16"/>
                <w:szCs w:val="16"/>
              </w:rPr>
            </w:pPr>
            <w:r>
              <w:rPr>
                <w:color w:val="000000"/>
                <w:sz w:val="16"/>
                <w:szCs w:val="16"/>
              </w:rPr>
              <w:t>0210201340</w:t>
            </w:r>
          </w:p>
        </w:tc>
        <w:tc>
          <w:tcPr>
            <w:tcW w:w="576" w:type="dxa"/>
            <w:tcBorders>
              <w:top w:val="single" w:sz="4" w:space="0" w:color="auto"/>
              <w:left w:val="single" w:sz="4" w:space="0" w:color="auto"/>
              <w:bottom w:val="single" w:sz="4" w:space="0" w:color="auto"/>
              <w:right w:val="single" w:sz="4" w:space="0" w:color="auto"/>
            </w:tcBorders>
            <w:noWrap/>
            <w:hideMark/>
          </w:tcPr>
          <w:p w14:paraId="4F1691C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E25CDA" w14:textId="77777777" w:rsidR="00AB7C9D" w:rsidRDefault="00AB7C9D">
            <w:pPr>
              <w:jc w:val="right"/>
              <w:outlineLvl w:val="4"/>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1A10D277" w14:textId="77777777" w:rsidR="00AB7C9D" w:rsidRDefault="00AB7C9D">
            <w:pPr>
              <w:jc w:val="right"/>
              <w:outlineLvl w:val="4"/>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1266ECB6" w14:textId="77777777" w:rsidR="00AB7C9D" w:rsidRDefault="00AB7C9D">
            <w:pPr>
              <w:jc w:val="right"/>
              <w:outlineLvl w:val="4"/>
              <w:rPr>
                <w:color w:val="000000"/>
                <w:sz w:val="16"/>
                <w:szCs w:val="16"/>
              </w:rPr>
            </w:pPr>
            <w:r>
              <w:rPr>
                <w:color w:val="000000"/>
                <w:sz w:val="16"/>
                <w:szCs w:val="16"/>
              </w:rPr>
              <w:t>15 102,70000</w:t>
            </w:r>
          </w:p>
        </w:tc>
      </w:tr>
      <w:tr w:rsidR="00AB7C9D" w14:paraId="34E3D80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99C260C"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66C777F"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A311483" w14:textId="77777777" w:rsidR="00AB7C9D" w:rsidRDefault="00AB7C9D">
            <w:pPr>
              <w:jc w:val="center"/>
              <w:outlineLvl w:val="5"/>
              <w:rPr>
                <w:color w:val="000000"/>
                <w:sz w:val="16"/>
                <w:szCs w:val="16"/>
              </w:rPr>
            </w:pPr>
            <w:r>
              <w:rPr>
                <w:color w:val="000000"/>
                <w:sz w:val="16"/>
                <w:szCs w:val="16"/>
              </w:rPr>
              <w:t>0210201340</w:t>
            </w:r>
          </w:p>
        </w:tc>
        <w:tc>
          <w:tcPr>
            <w:tcW w:w="576" w:type="dxa"/>
            <w:tcBorders>
              <w:top w:val="single" w:sz="4" w:space="0" w:color="auto"/>
              <w:left w:val="single" w:sz="4" w:space="0" w:color="auto"/>
              <w:bottom w:val="single" w:sz="4" w:space="0" w:color="auto"/>
              <w:right w:val="single" w:sz="4" w:space="0" w:color="auto"/>
            </w:tcBorders>
            <w:noWrap/>
            <w:hideMark/>
          </w:tcPr>
          <w:p w14:paraId="37ECA31B"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C3A2185" w14:textId="77777777" w:rsidR="00AB7C9D" w:rsidRDefault="00AB7C9D">
            <w:pPr>
              <w:jc w:val="right"/>
              <w:outlineLvl w:val="5"/>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2D24B592" w14:textId="77777777" w:rsidR="00AB7C9D" w:rsidRDefault="00AB7C9D">
            <w:pPr>
              <w:jc w:val="right"/>
              <w:outlineLvl w:val="5"/>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74567C1A" w14:textId="77777777" w:rsidR="00AB7C9D" w:rsidRDefault="00AB7C9D">
            <w:pPr>
              <w:jc w:val="right"/>
              <w:outlineLvl w:val="5"/>
              <w:rPr>
                <w:color w:val="000000"/>
                <w:sz w:val="16"/>
                <w:szCs w:val="16"/>
              </w:rPr>
            </w:pPr>
            <w:r>
              <w:rPr>
                <w:color w:val="000000"/>
                <w:sz w:val="16"/>
                <w:szCs w:val="16"/>
              </w:rPr>
              <w:t>15 102,70000</w:t>
            </w:r>
          </w:p>
        </w:tc>
      </w:tr>
      <w:tr w:rsidR="00AB7C9D" w14:paraId="6792DC0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3E32B48"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D003F79"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D8FE862" w14:textId="77777777" w:rsidR="00AB7C9D" w:rsidRDefault="00AB7C9D">
            <w:pPr>
              <w:jc w:val="center"/>
              <w:outlineLvl w:val="4"/>
              <w:rPr>
                <w:color w:val="000000"/>
                <w:sz w:val="16"/>
                <w:szCs w:val="16"/>
              </w:rPr>
            </w:pPr>
            <w:r>
              <w:rPr>
                <w:color w:val="000000"/>
                <w:sz w:val="16"/>
                <w:szCs w:val="16"/>
              </w:rPr>
              <w:t>0210272300</w:t>
            </w:r>
          </w:p>
        </w:tc>
        <w:tc>
          <w:tcPr>
            <w:tcW w:w="576" w:type="dxa"/>
            <w:tcBorders>
              <w:top w:val="single" w:sz="4" w:space="0" w:color="auto"/>
              <w:left w:val="single" w:sz="4" w:space="0" w:color="auto"/>
              <w:bottom w:val="single" w:sz="4" w:space="0" w:color="auto"/>
              <w:right w:val="single" w:sz="4" w:space="0" w:color="auto"/>
            </w:tcBorders>
            <w:noWrap/>
            <w:hideMark/>
          </w:tcPr>
          <w:p w14:paraId="44D2F93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CB00933" w14:textId="77777777" w:rsidR="00AB7C9D" w:rsidRDefault="00AB7C9D">
            <w:pPr>
              <w:jc w:val="right"/>
              <w:outlineLvl w:val="4"/>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385DCF48" w14:textId="77777777" w:rsidR="00AB7C9D" w:rsidRDefault="00AB7C9D">
            <w:pPr>
              <w:jc w:val="right"/>
              <w:outlineLvl w:val="4"/>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01E5CA69" w14:textId="77777777" w:rsidR="00AB7C9D" w:rsidRDefault="00AB7C9D">
            <w:pPr>
              <w:jc w:val="right"/>
              <w:outlineLvl w:val="4"/>
              <w:rPr>
                <w:color w:val="000000"/>
                <w:sz w:val="16"/>
                <w:szCs w:val="16"/>
              </w:rPr>
            </w:pPr>
            <w:r>
              <w:rPr>
                <w:color w:val="000000"/>
                <w:sz w:val="16"/>
                <w:szCs w:val="16"/>
              </w:rPr>
              <w:t>1 646,90000</w:t>
            </w:r>
          </w:p>
        </w:tc>
      </w:tr>
      <w:tr w:rsidR="00AB7C9D" w14:paraId="751AA57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102077"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DBA1B84"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17BE9031" w14:textId="77777777" w:rsidR="00AB7C9D" w:rsidRDefault="00AB7C9D">
            <w:pPr>
              <w:jc w:val="center"/>
              <w:outlineLvl w:val="5"/>
              <w:rPr>
                <w:color w:val="000000"/>
                <w:sz w:val="16"/>
                <w:szCs w:val="16"/>
              </w:rPr>
            </w:pPr>
            <w:r>
              <w:rPr>
                <w:color w:val="000000"/>
                <w:sz w:val="16"/>
                <w:szCs w:val="16"/>
              </w:rPr>
              <w:t>0210272300</w:t>
            </w:r>
          </w:p>
        </w:tc>
        <w:tc>
          <w:tcPr>
            <w:tcW w:w="576" w:type="dxa"/>
            <w:tcBorders>
              <w:top w:val="single" w:sz="4" w:space="0" w:color="auto"/>
              <w:left w:val="single" w:sz="4" w:space="0" w:color="auto"/>
              <w:bottom w:val="single" w:sz="4" w:space="0" w:color="auto"/>
              <w:right w:val="single" w:sz="4" w:space="0" w:color="auto"/>
            </w:tcBorders>
            <w:noWrap/>
            <w:hideMark/>
          </w:tcPr>
          <w:p w14:paraId="04AE5762"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F5B0B31" w14:textId="77777777" w:rsidR="00AB7C9D" w:rsidRDefault="00AB7C9D">
            <w:pPr>
              <w:jc w:val="right"/>
              <w:outlineLvl w:val="5"/>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52C9204E" w14:textId="77777777" w:rsidR="00AB7C9D" w:rsidRDefault="00AB7C9D">
            <w:pPr>
              <w:jc w:val="right"/>
              <w:outlineLvl w:val="5"/>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08E93172" w14:textId="77777777" w:rsidR="00AB7C9D" w:rsidRDefault="00AB7C9D">
            <w:pPr>
              <w:jc w:val="right"/>
              <w:outlineLvl w:val="5"/>
              <w:rPr>
                <w:color w:val="000000"/>
                <w:sz w:val="16"/>
                <w:szCs w:val="16"/>
              </w:rPr>
            </w:pPr>
            <w:r>
              <w:rPr>
                <w:color w:val="000000"/>
                <w:sz w:val="16"/>
                <w:szCs w:val="16"/>
              </w:rPr>
              <w:t>1 646,90000</w:t>
            </w:r>
          </w:p>
        </w:tc>
      </w:tr>
      <w:tr w:rsidR="00AB7C9D" w14:paraId="7C267EF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4B029A" w14:textId="77777777" w:rsidR="00AB7C9D" w:rsidRDefault="00AB7C9D">
            <w:pPr>
              <w:outlineLvl w:val="4"/>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4AAF9A4C"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DBF32F8" w14:textId="77777777" w:rsidR="00AB7C9D" w:rsidRDefault="00AB7C9D">
            <w:pPr>
              <w:jc w:val="center"/>
              <w:outlineLvl w:val="4"/>
              <w:rPr>
                <w:color w:val="000000"/>
                <w:sz w:val="16"/>
                <w:szCs w:val="16"/>
              </w:rPr>
            </w:pPr>
            <w:r>
              <w:rPr>
                <w:color w:val="000000"/>
                <w:sz w:val="16"/>
                <w:szCs w:val="16"/>
              </w:rPr>
              <w:t>0210299990</w:t>
            </w:r>
          </w:p>
        </w:tc>
        <w:tc>
          <w:tcPr>
            <w:tcW w:w="576" w:type="dxa"/>
            <w:tcBorders>
              <w:top w:val="single" w:sz="4" w:space="0" w:color="auto"/>
              <w:left w:val="single" w:sz="4" w:space="0" w:color="auto"/>
              <w:bottom w:val="single" w:sz="4" w:space="0" w:color="auto"/>
              <w:right w:val="single" w:sz="4" w:space="0" w:color="auto"/>
            </w:tcBorders>
            <w:noWrap/>
            <w:hideMark/>
          </w:tcPr>
          <w:p w14:paraId="3B133A5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B32607" w14:textId="77777777" w:rsidR="00AB7C9D" w:rsidRDefault="00AB7C9D">
            <w:pPr>
              <w:jc w:val="right"/>
              <w:outlineLvl w:val="4"/>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52C6BA60" w14:textId="77777777" w:rsidR="00AB7C9D" w:rsidRDefault="00AB7C9D">
            <w:pPr>
              <w:jc w:val="right"/>
              <w:outlineLvl w:val="4"/>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2CE8DB01" w14:textId="77777777" w:rsidR="00AB7C9D" w:rsidRDefault="00AB7C9D">
            <w:pPr>
              <w:jc w:val="right"/>
              <w:outlineLvl w:val="4"/>
              <w:rPr>
                <w:color w:val="000000"/>
                <w:sz w:val="16"/>
                <w:szCs w:val="16"/>
              </w:rPr>
            </w:pPr>
            <w:r>
              <w:rPr>
                <w:color w:val="000000"/>
                <w:sz w:val="16"/>
                <w:szCs w:val="16"/>
              </w:rPr>
              <w:t>15,00000</w:t>
            </w:r>
          </w:p>
        </w:tc>
      </w:tr>
      <w:tr w:rsidR="00AB7C9D" w14:paraId="3CEEED0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BE0CBA0"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9F09E81"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EFD8B90" w14:textId="77777777" w:rsidR="00AB7C9D" w:rsidRDefault="00AB7C9D">
            <w:pPr>
              <w:jc w:val="center"/>
              <w:outlineLvl w:val="5"/>
              <w:rPr>
                <w:color w:val="000000"/>
                <w:sz w:val="16"/>
                <w:szCs w:val="16"/>
              </w:rPr>
            </w:pPr>
            <w:r>
              <w:rPr>
                <w:color w:val="000000"/>
                <w:sz w:val="16"/>
                <w:szCs w:val="16"/>
              </w:rPr>
              <w:t>0210299990</w:t>
            </w:r>
          </w:p>
        </w:tc>
        <w:tc>
          <w:tcPr>
            <w:tcW w:w="576" w:type="dxa"/>
            <w:tcBorders>
              <w:top w:val="single" w:sz="4" w:space="0" w:color="auto"/>
              <w:left w:val="single" w:sz="4" w:space="0" w:color="auto"/>
              <w:bottom w:val="single" w:sz="4" w:space="0" w:color="auto"/>
              <w:right w:val="single" w:sz="4" w:space="0" w:color="auto"/>
            </w:tcBorders>
            <w:noWrap/>
            <w:hideMark/>
          </w:tcPr>
          <w:p w14:paraId="2FDFDED7"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A74BB8B" w14:textId="77777777" w:rsidR="00AB7C9D" w:rsidRDefault="00AB7C9D">
            <w:pPr>
              <w:jc w:val="right"/>
              <w:outlineLvl w:val="5"/>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2B4B8A61" w14:textId="77777777" w:rsidR="00AB7C9D" w:rsidRDefault="00AB7C9D">
            <w:pPr>
              <w:jc w:val="right"/>
              <w:outlineLvl w:val="5"/>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0C087EA3" w14:textId="77777777" w:rsidR="00AB7C9D" w:rsidRDefault="00AB7C9D">
            <w:pPr>
              <w:jc w:val="right"/>
              <w:outlineLvl w:val="5"/>
              <w:rPr>
                <w:color w:val="000000"/>
                <w:sz w:val="16"/>
                <w:szCs w:val="16"/>
              </w:rPr>
            </w:pPr>
            <w:r>
              <w:rPr>
                <w:color w:val="000000"/>
                <w:sz w:val="16"/>
                <w:szCs w:val="16"/>
              </w:rPr>
              <w:t>15,00000</w:t>
            </w:r>
          </w:p>
        </w:tc>
      </w:tr>
      <w:tr w:rsidR="00AB7C9D" w14:paraId="7A99C86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5093AFB" w14:textId="77777777" w:rsidR="00AB7C9D" w:rsidRDefault="00AB7C9D">
            <w:pPr>
              <w:outlineLvl w:val="4"/>
              <w:rPr>
                <w:color w:val="000000"/>
                <w:sz w:val="16"/>
                <w:szCs w:val="16"/>
              </w:rPr>
            </w:pPr>
            <w:r>
              <w:rPr>
                <w:color w:val="000000"/>
                <w:sz w:val="16"/>
                <w:szCs w:val="16"/>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w:t>
            </w:r>
            <w:r>
              <w:rPr>
                <w:color w:val="000000"/>
                <w:sz w:val="16"/>
                <w:szCs w:val="16"/>
              </w:rPr>
              <w:lastRenderedPageBreak/>
              <w:t>тек)</w:t>
            </w:r>
          </w:p>
        </w:tc>
        <w:tc>
          <w:tcPr>
            <w:tcW w:w="576" w:type="dxa"/>
            <w:tcBorders>
              <w:top w:val="single" w:sz="4" w:space="0" w:color="auto"/>
              <w:left w:val="single" w:sz="4" w:space="0" w:color="auto"/>
              <w:bottom w:val="single" w:sz="4" w:space="0" w:color="auto"/>
              <w:right w:val="single" w:sz="4" w:space="0" w:color="auto"/>
            </w:tcBorders>
            <w:noWrap/>
            <w:hideMark/>
          </w:tcPr>
          <w:p w14:paraId="3E28838E" w14:textId="77777777" w:rsidR="00AB7C9D" w:rsidRDefault="00AB7C9D">
            <w:pPr>
              <w:jc w:val="center"/>
              <w:outlineLvl w:val="4"/>
              <w:rPr>
                <w:color w:val="000000"/>
                <w:sz w:val="16"/>
                <w:szCs w:val="16"/>
              </w:rPr>
            </w:pPr>
            <w:r>
              <w:rPr>
                <w:color w:val="000000"/>
                <w:sz w:val="16"/>
                <w:szCs w:val="16"/>
              </w:rPr>
              <w:lastRenderedPageBreak/>
              <w:t>0801</w:t>
            </w:r>
          </w:p>
        </w:tc>
        <w:tc>
          <w:tcPr>
            <w:tcW w:w="1212" w:type="dxa"/>
            <w:tcBorders>
              <w:top w:val="single" w:sz="4" w:space="0" w:color="auto"/>
              <w:left w:val="single" w:sz="4" w:space="0" w:color="auto"/>
              <w:bottom w:val="single" w:sz="4" w:space="0" w:color="auto"/>
              <w:right w:val="single" w:sz="4" w:space="0" w:color="auto"/>
            </w:tcBorders>
            <w:noWrap/>
            <w:hideMark/>
          </w:tcPr>
          <w:p w14:paraId="334BA64B" w14:textId="77777777" w:rsidR="00AB7C9D" w:rsidRDefault="00AB7C9D">
            <w:pPr>
              <w:jc w:val="center"/>
              <w:outlineLvl w:val="4"/>
              <w:rPr>
                <w:color w:val="000000"/>
                <w:sz w:val="16"/>
                <w:szCs w:val="16"/>
              </w:rPr>
            </w:pPr>
            <w:r>
              <w:rPr>
                <w:color w:val="000000"/>
                <w:sz w:val="16"/>
                <w:szCs w:val="16"/>
              </w:rPr>
              <w:t>02102L5191</w:t>
            </w:r>
          </w:p>
        </w:tc>
        <w:tc>
          <w:tcPr>
            <w:tcW w:w="576" w:type="dxa"/>
            <w:tcBorders>
              <w:top w:val="single" w:sz="4" w:space="0" w:color="auto"/>
              <w:left w:val="single" w:sz="4" w:space="0" w:color="auto"/>
              <w:bottom w:val="single" w:sz="4" w:space="0" w:color="auto"/>
              <w:right w:val="single" w:sz="4" w:space="0" w:color="auto"/>
            </w:tcBorders>
            <w:noWrap/>
            <w:hideMark/>
          </w:tcPr>
          <w:p w14:paraId="78375E9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F33B9E9" w14:textId="77777777" w:rsidR="00AB7C9D" w:rsidRDefault="00AB7C9D">
            <w:pPr>
              <w:jc w:val="right"/>
              <w:outlineLvl w:val="4"/>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7E702CBB" w14:textId="77777777" w:rsidR="00AB7C9D" w:rsidRDefault="00AB7C9D">
            <w:pPr>
              <w:jc w:val="right"/>
              <w:outlineLvl w:val="4"/>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30710356" w14:textId="77777777" w:rsidR="00AB7C9D" w:rsidRDefault="00AB7C9D">
            <w:pPr>
              <w:jc w:val="right"/>
              <w:outlineLvl w:val="4"/>
              <w:rPr>
                <w:color w:val="000000"/>
                <w:sz w:val="16"/>
                <w:szCs w:val="16"/>
              </w:rPr>
            </w:pPr>
            <w:r>
              <w:rPr>
                <w:color w:val="000000"/>
                <w:sz w:val="16"/>
                <w:szCs w:val="16"/>
              </w:rPr>
              <w:t>29,73000</w:t>
            </w:r>
          </w:p>
        </w:tc>
      </w:tr>
      <w:tr w:rsidR="00AB7C9D" w14:paraId="6E42024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8A98F79" w14:textId="77777777" w:rsidR="00AB7C9D" w:rsidRDefault="00AB7C9D">
            <w:pPr>
              <w:outlineLvl w:val="5"/>
              <w:rPr>
                <w:color w:val="000000"/>
                <w:sz w:val="16"/>
                <w:szCs w:val="16"/>
              </w:rPr>
            </w:pPr>
            <w:r>
              <w:rPr>
                <w:color w:val="000000"/>
                <w:sz w:val="16"/>
                <w:szCs w:val="16"/>
              </w:rPr>
              <w:lastRenderedPageBreak/>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BF20B92"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2FB2A832" w14:textId="77777777" w:rsidR="00AB7C9D" w:rsidRDefault="00AB7C9D">
            <w:pPr>
              <w:jc w:val="center"/>
              <w:outlineLvl w:val="5"/>
              <w:rPr>
                <w:color w:val="000000"/>
                <w:sz w:val="16"/>
                <w:szCs w:val="16"/>
              </w:rPr>
            </w:pPr>
            <w:r>
              <w:rPr>
                <w:color w:val="000000"/>
                <w:sz w:val="16"/>
                <w:szCs w:val="16"/>
              </w:rPr>
              <w:t>02102L5191</w:t>
            </w:r>
          </w:p>
        </w:tc>
        <w:tc>
          <w:tcPr>
            <w:tcW w:w="576" w:type="dxa"/>
            <w:tcBorders>
              <w:top w:val="single" w:sz="4" w:space="0" w:color="auto"/>
              <w:left w:val="single" w:sz="4" w:space="0" w:color="auto"/>
              <w:bottom w:val="single" w:sz="4" w:space="0" w:color="auto"/>
              <w:right w:val="single" w:sz="4" w:space="0" w:color="auto"/>
            </w:tcBorders>
            <w:noWrap/>
            <w:hideMark/>
          </w:tcPr>
          <w:p w14:paraId="73EB5CEE"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758FD57" w14:textId="77777777" w:rsidR="00AB7C9D" w:rsidRDefault="00AB7C9D">
            <w:pPr>
              <w:jc w:val="right"/>
              <w:outlineLvl w:val="5"/>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1BFBB538" w14:textId="77777777" w:rsidR="00AB7C9D" w:rsidRDefault="00AB7C9D">
            <w:pPr>
              <w:jc w:val="right"/>
              <w:outlineLvl w:val="5"/>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2263EB2E" w14:textId="77777777" w:rsidR="00AB7C9D" w:rsidRDefault="00AB7C9D">
            <w:pPr>
              <w:jc w:val="right"/>
              <w:outlineLvl w:val="5"/>
              <w:rPr>
                <w:color w:val="000000"/>
                <w:sz w:val="16"/>
                <w:szCs w:val="16"/>
              </w:rPr>
            </w:pPr>
            <w:r>
              <w:rPr>
                <w:color w:val="000000"/>
                <w:sz w:val="16"/>
                <w:szCs w:val="16"/>
              </w:rPr>
              <w:t>29,73000</w:t>
            </w:r>
          </w:p>
        </w:tc>
      </w:tr>
      <w:tr w:rsidR="00AB7C9D" w14:paraId="08A4F76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5E2AF7"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38A34988"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B48AD5C" w14:textId="77777777" w:rsidR="00AB7C9D" w:rsidRDefault="00AB7C9D">
            <w:pPr>
              <w:jc w:val="center"/>
              <w:outlineLvl w:val="4"/>
              <w:rPr>
                <w:color w:val="000000"/>
                <w:sz w:val="16"/>
                <w:szCs w:val="16"/>
              </w:rPr>
            </w:pPr>
            <w:r>
              <w:rPr>
                <w:color w:val="000000"/>
                <w:sz w:val="16"/>
                <w:szCs w:val="16"/>
              </w:rPr>
              <w:t>02102S2300</w:t>
            </w:r>
          </w:p>
        </w:tc>
        <w:tc>
          <w:tcPr>
            <w:tcW w:w="576" w:type="dxa"/>
            <w:tcBorders>
              <w:top w:val="single" w:sz="4" w:space="0" w:color="auto"/>
              <w:left w:val="single" w:sz="4" w:space="0" w:color="auto"/>
              <w:bottom w:val="single" w:sz="4" w:space="0" w:color="auto"/>
              <w:right w:val="single" w:sz="4" w:space="0" w:color="auto"/>
            </w:tcBorders>
            <w:noWrap/>
            <w:hideMark/>
          </w:tcPr>
          <w:p w14:paraId="5E2FA32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92C50A" w14:textId="77777777" w:rsidR="00AB7C9D" w:rsidRDefault="00AB7C9D">
            <w:pPr>
              <w:jc w:val="right"/>
              <w:outlineLvl w:val="4"/>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6D9E0179" w14:textId="77777777" w:rsidR="00AB7C9D" w:rsidRDefault="00AB7C9D">
            <w:pPr>
              <w:jc w:val="right"/>
              <w:outlineLvl w:val="4"/>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61AB6DED" w14:textId="77777777" w:rsidR="00AB7C9D" w:rsidRDefault="00AB7C9D">
            <w:pPr>
              <w:jc w:val="right"/>
              <w:outlineLvl w:val="4"/>
              <w:rPr>
                <w:color w:val="000000"/>
                <w:sz w:val="16"/>
                <w:szCs w:val="16"/>
              </w:rPr>
            </w:pPr>
            <w:r>
              <w:rPr>
                <w:color w:val="000000"/>
                <w:sz w:val="16"/>
                <w:szCs w:val="16"/>
              </w:rPr>
              <w:t>411,70000</w:t>
            </w:r>
          </w:p>
        </w:tc>
      </w:tr>
      <w:tr w:rsidR="00AB7C9D" w14:paraId="170682C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BB36615"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C601AA7"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DEB6F81" w14:textId="77777777" w:rsidR="00AB7C9D" w:rsidRDefault="00AB7C9D">
            <w:pPr>
              <w:jc w:val="center"/>
              <w:outlineLvl w:val="5"/>
              <w:rPr>
                <w:color w:val="000000"/>
                <w:sz w:val="16"/>
                <w:szCs w:val="16"/>
              </w:rPr>
            </w:pPr>
            <w:r>
              <w:rPr>
                <w:color w:val="000000"/>
                <w:sz w:val="16"/>
                <w:szCs w:val="16"/>
              </w:rPr>
              <w:t>02102S2300</w:t>
            </w:r>
          </w:p>
        </w:tc>
        <w:tc>
          <w:tcPr>
            <w:tcW w:w="576" w:type="dxa"/>
            <w:tcBorders>
              <w:top w:val="single" w:sz="4" w:space="0" w:color="auto"/>
              <w:left w:val="single" w:sz="4" w:space="0" w:color="auto"/>
              <w:bottom w:val="single" w:sz="4" w:space="0" w:color="auto"/>
              <w:right w:val="single" w:sz="4" w:space="0" w:color="auto"/>
            </w:tcBorders>
            <w:noWrap/>
            <w:hideMark/>
          </w:tcPr>
          <w:p w14:paraId="0C218501"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CF8225E" w14:textId="77777777" w:rsidR="00AB7C9D" w:rsidRDefault="00AB7C9D">
            <w:pPr>
              <w:jc w:val="right"/>
              <w:outlineLvl w:val="5"/>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564B7A64" w14:textId="77777777" w:rsidR="00AB7C9D" w:rsidRDefault="00AB7C9D">
            <w:pPr>
              <w:jc w:val="right"/>
              <w:outlineLvl w:val="5"/>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28A32D1D" w14:textId="77777777" w:rsidR="00AB7C9D" w:rsidRDefault="00AB7C9D">
            <w:pPr>
              <w:jc w:val="right"/>
              <w:outlineLvl w:val="5"/>
              <w:rPr>
                <w:color w:val="000000"/>
                <w:sz w:val="16"/>
                <w:szCs w:val="16"/>
              </w:rPr>
            </w:pPr>
            <w:r>
              <w:rPr>
                <w:color w:val="000000"/>
                <w:sz w:val="16"/>
                <w:szCs w:val="16"/>
              </w:rPr>
              <w:t>411,70000</w:t>
            </w:r>
          </w:p>
        </w:tc>
      </w:tr>
      <w:tr w:rsidR="00AB7C9D" w14:paraId="2232B6D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FD3226B" w14:textId="77777777" w:rsidR="00AB7C9D" w:rsidRDefault="00AB7C9D">
            <w:pPr>
              <w:outlineLvl w:val="3"/>
              <w:rPr>
                <w:color w:val="000000"/>
                <w:sz w:val="16"/>
                <w:szCs w:val="16"/>
              </w:rPr>
            </w:pPr>
            <w:r>
              <w:rPr>
                <w:color w:val="000000"/>
                <w:sz w:val="16"/>
                <w:szCs w:val="16"/>
              </w:rPr>
              <w:t>Сохранение культурного и исторического наследия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11DC49D3" w14:textId="77777777" w:rsidR="00AB7C9D" w:rsidRDefault="00AB7C9D">
            <w:pPr>
              <w:jc w:val="center"/>
              <w:outlineLvl w:val="3"/>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B08ED4E" w14:textId="77777777" w:rsidR="00AB7C9D" w:rsidRDefault="00AB7C9D">
            <w:pPr>
              <w:jc w:val="center"/>
              <w:outlineLvl w:val="3"/>
              <w:rPr>
                <w:color w:val="000000"/>
                <w:sz w:val="16"/>
                <w:szCs w:val="16"/>
              </w:rPr>
            </w:pPr>
            <w:r>
              <w:rPr>
                <w:color w:val="000000"/>
                <w:sz w:val="16"/>
                <w:szCs w:val="16"/>
              </w:rPr>
              <w:t>0210500000</w:t>
            </w:r>
          </w:p>
        </w:tc>
        <w:tc>
          <w:tcPr>
            <w:tcW w:w="576" w:type="dxa"/>
            <w:tcBorders>
              <w:top w:val="single" w:sz="4" w:space="0" w:color="auto"/>
              <w:left w:val="single" w:sz="4" w:space="0" w:color="auto"/>
              <w:bottom w:val="single" w:sz="4" w:space="0" w:color="auto"/>
              <w:right w:val="single" w:sz="4" w:space="0" w:color="auto"/>
            </w:tcBorders>
            <w:noWrap/>
            <w:hideMark/>
          </w:tcPr>
          <w:p w14:paraId="3084B86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A2426B" w14:textId="77777777" w:rsidR="00AB7C9D" w:rsidRDefault="00AB7C9D">
            <w:pPr>
              <w:jc w:val="right"/>
              <w:outlineLvl w:val="3"/>
              <w:rPr>
                <w:color w:val="000000"/>
                <w:sz w:val="16"/>
                <w:szCs w:val="16"/>
              </w:rPr>
            </w:pPr>
            <w:r>
              <w:rPr>
                <w:color w:val="000000"/>
                <w:sz w:val="16"/>
                <w:szCs w:val="16"/>
              </w:rPr>
              <w:t>5 704,30000</w:t>
            </w:r>
          </w:p>
        </w:tc>
        <w:tc>
          <w:tcPr>
            <w:tcW w:w="1470" w:type="dxa"/>
            <w:tcBorders>
              <w:top w:val="single" w:sz="4" w:space="0" w:color="auto"/>
              <w:left w:val="single" w:sz="4" w:space="0" w:color="auto"/>
              <w:bottom w:val="single" w:sz="4" w:space="0" w:color="auto"/>
              <w:right w:val="single" w:sz="4" w:space="0" w:color="auto"/>
            </w:tcBorders>
            <w:noWrap/>
            <w:hideMark/>
          </w:tcPr>
          <w:p w14:paraId="61DAF343" w14:textId="77777777" w:rsidR="00AB7C9D" w:rsidRDefault="00AB7C9D">
            <w:pPr>
              <w:jc w:val="right"/>
              <w:outlineLvl w:val="3"/>
              <w:rPr>
                <w:color w:val="000000"/>
                <w:sz w:val="16"/>
                <w:szCs w:val="16"/>
              </w:rPr>
            </w:pPr>
            <w:r>
              <w:rPr>
                <w:color w:val="000000"/>
                <w:sz w:val="16"/>
                <w:szCs w:val="16"/>
              </w:rPr>
              <w:t>5 525,40000</w:t>
            </w:r>
          </w:p>
        </w:tc>
        <w:tc>
          <w:tcPr>
            <w:tcW w:w="1470" w:type="dxa"/>
            <w:tcBorders>
              <w:top w:val="single" w:sz="4" w:space="0" w:color="auto"/>
              <w:left w:val="single" w:sz="4" w:space="0" w:color="auto"/>
              <w:bottom w:val="single" w:sz="4" w:space="0" w:color="auto"/>
              <w:right w:val="single" w:sz="4" w:space="0" w:color="auto"/>
            </w:tcBorders>
            <w:noWrap/>
            <w:hideMark/>
          </w:tcPr>
          <w:p w14:paraId="27B33CDD" w14:textId="77777777" w:rsidR="00AB7C9D" w:rsidRDefault="00AB7C9D">
            <w:pPr>
              <w:jc w:val="right"/>
              <w:outlineLvl w:val="3"/>
              <w:rPr>
                <w:color w:val="000000"/>
                <w:sz w:val="16"/>
                <w:szCs w:val="16"/>
              </w:rPr>
            </w:pPr>
            <w:r>
              <w:rPr>
                <w:color w:val="000000"/>
                <w:sz w:val="16"/>
                <w:szCs w:val="16"/>
              </w:rPr>
              <w:t>5 525,40000</w:t>
            </w:r>
          </w:p>
        </w:tc>
      </w:tr>
      <w:tr w:rsidR="00AB7C9D" w14:paraId="6A9EA43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9E0831" w14:textId="77777777" w:rsidR="00AB7C9D" w:rsidRDefault="00AB7C9D">
            <w:pPr>
              <w:outlineLvl w:val="4"/>
              <w:rPr>
                <w:color w:val="000000"/>
                <w:sz w:val="16"/>
                <w:szCs w:val="16"/>
              </w:rPr>
            </w:pPr>
            <w:r>
              <w:rPr>
                <w:color w:val="000000"/>
                <w:sz w:val="16"/>
                <w:szCs w:val="16"/>
              </w:rPr>
              <w:t>Обеспечение деятельности музеев и постоянных выставок</w:t>
            </w:r>
          </w:p>
        </w:tc>
        <w:tc>
          <w:tcPr>
            <w:tcW w:w="576" w:type="dxa"/>
            <w:tcBorders>
              <w:top w:val="single" w:sz="4" w:space="0" w:color="auto"/>
              <w:left w:val="single" w:sz="4" w:space="0" w:color="auto"/>
              <w:bottom w:val="single" w:sz="4" w:space="0" w:color="auto"/>
              <w:right w:val="single" w:sz="4" w:space="0" w:color="auto"/>
            </w:tcBorders>
            <w:noWrap/>
            <w:hideMark/>
          </w:tcPr>
          <w:p w14:paraId="5FACF35A"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9009C57" w14:textId="77777777" w:rsidR="00AB7C9D" w:rsidRDefault="00AB7C9D">
            <w:pPr>
              <w:jc w:val="center"/>
              <w:outlineLvl w:val="4"/>
              <w:rPr>
                <w:color w:val="000000"/>
                <w:sz w:val="16"/>
                <w:szCs w:val="16"/>
              </w:rPr>
            </w:pPr>
            <w:r>
              <w:rPr>
                <w:color w:val="000000"/>
                <w:sz w:val="16"/>
                <w:szCs w:val="16"/>
              </w:rPr>
              <w:t>0210501330</w:t>
            </w:r>
          </w:p>
        </w:tc>
        <w:tc>
          <w:tcPr>
            <w:tcW w:w="576" w:type="dxa"/>
            <w:tcBorders>
              <w:top w:val="single" w:sz="4" w:space="0" w:color="auto"/>
              <w:left w:val="single" w:sz="4" w:space="0" w:color="auto"/>
              <w:bottom w:val="single" w:sz="4" w:space="0" w:color="auto"/>
              <w:right w:val="single" w:sz="4" w:space="0" w:color="auto"/>
            </w:tcBorders>
            <w:noWrap/>
            <w:hideMark/>
          </w:tcPr>
          <w:p w14:paraId="777A648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D6EC431" w14:textId="77777777" w:rsidR="00AB7C9D" w:rsidRDefault="00AB7C9D">
            <w:pPr>
              <w:jc w:val="right"/>
              <w:outlineLvl w:val="4"/>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0D69541C" w14:textId="77777777" w:rsidR="00AB7C9D" w:rsidRDefault="00AB7C9D">
            <w:pPr>
              <w:jc w:val="right"/>
              <w:outlineLvl w:val="4"/>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1CCC7484" w14:textId="77777777" w:rsidR="00AB7C9D" w:rsidRDefault="00AB7C9D">
            <w:pPr>
              <w:jc w:val="right"/>
              <w:outlineLvl w:val="4"/>
              <w:rPr>
                <w:color w:val="000000"/>
                <w:sz w:val="16"/>
                <w:szCs w:val="16"/>
              </w:rPr>
            </w:pPr>
            <w:r>
              <w:rPr>
                <w:color w:val="000000"/>
                <w:sz w:val="16"/>
                <w:szCs w:val="16"/>
              </w:rPr>
              <w:t>4 643,50000</w:t>
            </w:r>
          </w:p>
        </w:tc>
      </w:tr>
      <w:tr w:rsidR="00AB7C9D" w14:paraId="28CC2B8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30F085B"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52C0693E"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A9255BA" w14:textId="77777777" w:rsidR="00AB7C9D" w:rsidRDefault="00AB7C9D">
            <w:pPr>
              <w:jc w:val="center"/>
              <w:outlineLvl w:val="5"/>
              <w:rPr>
                <w:color w:val="000000"/>
                <w:sz w:val="16"/>
                <w:szCs w:val="16"/>
              </w:rPr>
            </w:pPr>
            <w:r>
              <w:rPr>
                <w:color w:val="000000"/>
                <w:sz w:val="16"/>
                <w:szCs w:val="16"/>
              </w:rPr>
              <w:t>0210501330</w:t>
            </w:r>
          </w:p>
        </w:tc>
        <w:tc>
          <w:tcPr>
            <w:tcW w:w="576" w:type="dxa"/>
            <w:tcBorders>
              <w:top w:val="single" w:sz="4" w:space="0" w:color="auto"/>
              <w:left w:val="single" w:sz="4" w:space="0" w:color="auto"/>
              <w:bottom w:val="single" w:sz="4" w:space="0" w:color="auto"/>
              <w:right w:val="single" w:sz="4" w:space="0" w:color="auto"/>
            </w:tcBorders>
            <w:noWrap/>
            <w:hideMark/>
          </w:tcPr>
          <w:p w14:paraId="1AEF911F"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39F0FDA" w14:textId="77777777" w:rsidR="00AB7C9D" w:rsidRDefault="00AB7C9D">
            <w:pPr>
              <w:jc w:val="right"/>
              <w:outlineLvl w:val="5"/>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383003E0" w14:textId="77777777" w:rsidR="00AB7C9D" w:rsidRDefault="00AB7C9D">
            <w:pPr>
              <w:jc w:val="right"/>
              <w:outlineLvl w:val="5"/>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25116E96" w14:textId="77777777" w:rsidR="00AB7C9D" w:rsidRDefault="00AB7C9D">
            <w:pPr>
              <w:jc w:val="right"/>
              <w:outlineLvl w:val="5"/>
              <w:rPr>
                <w:color w:val="000000"/>
                <w:sz w:val="16"/>
                <w:szCs w:val="16"/>
              </w:rPr>
            </w:pPr>
            <w:r>
              <w:rPr>
                <w:color w:val="000000"/>
                <w:sz w:val="16"/>
                <w:szCs w:val="16"/>
              </w:rPr>
              <w:t>4 643,50000</w:t>
            </w:r>
          </w:p>
        </w:tc>
      </w:tr>
      <w:tr w:rsidR="00AB7C9D" w14:paraId="7AA54CF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BAF05B4"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47AA98D"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0C753ED" w14:textId="77777777" w:rsidR="00AB7C9D" w:rsidRDefault="00AB7C9D">
            <w:pPr>
              <w:jc w:val="center"/>
              <w:outlineLvl w:val="4"/>
              <w:rPr>
                <w:color w:val="000000"/>
                <w:sz w:val="16"/>
                <w:szCs w:val="16"/>
              </w:rPr>
            </w:pPr>
            <w:r>
              <w:rPr>
                <w:color w:val="000000"/>
                <w:sz w:val="16"/>
                <w:szCs w:val="16"/>
              </w:rPr>
              <w:t>0210572300</w:t>
            </w:r>
          </w:p>
        </w:tc>
        <w:tc>
          <w:tcPr>
            <w:tcW w:w="576" w:type="dxa"/>
            <w:tcBorders>
              <w:top w:val="single" w:sz="4" w:space="0" w:color="auto"/>
              <w:left w:val="single" w:sz="4" w:space="0" w:color="auto"/>
              <w:bottom w:val="single" w:sz="4" w:space="0" w:color="auto"/>
              <w:right w:val="single" w:sz="4" w:space="0" w:color="auto"/>
            </w:tcBorders>
            <w:noWrap/>
            <w:hideMark/>
          </w:tcPr>
          <w:p w14:paraId="69EB6C6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ABC727" w14:textId="77777777" w:rsidR="00AB7C9D" w:rsidRDefault="00AB7C9D">
            <w:pPr>
              <w:jc w:val="right"/>
              <w:outlineLvl w:val="4"/>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6403DB10" w14:textId="77777777" w:rsidR="00AB7C9D" w:rsidRDefault="00AB7C9D">
            <w:pPr>
              <w:jc w:val="right"/>
              <w:outlineLvl w:val="4"/>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02F7E1FD" w14:textId="77777777" w:rsidR="00AB7C9D" w:rsidRDefault="00AB7C9D">
            <w:pPr>
              <w:jc w:val="right"/>
              <w:outlineLvl w:val="4"/>
              <w:rPr>
                <w:color w:val="000000"/>
                <w:sz w:val="16"/>
                <w:szCs w:val="16"/>
              </w:rPr>
            </w:pPr>
            <w:r>
              <w:rPr>
                <w:color w:val="000000"/>
                <w:sz w:val="16"/>
                <w:szCs w:val="16"/>
              </w:rPr>
              <w:t>705,60000</w:t>
            </w:r>
          </w:p>
        </w:tc>
      </w:tr>
      <w:tr w:rsidR="00AB7C9D" w14:paraId="0EA4E64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286D0CA"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904A82D"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2B4BB89" w14:textId="77777777" w:rsidR="00AB7C9D" w:rsidRDefault="00AB7C9D">
            <w:pPr>
              <w:jc w:val="center"/>
              <w:outlineLvl w:val="5"/>
              <w:rPr>
                <w:color w:val="000000"/>
                <w:sz w:val="16"/>
                <w:szCs w:val="16"/>
              </w:rPr>
            </w:pPr>
            <w:r>
              <w:rPr>
                <w:color w:val="000000"/>
                <w:sz w:val="16"/>
                <w:szCs w:val="16"/>
              </w:rPr>
              <w:t>0210572300</w:t>
            </w:r>
          </w:p>
        </w:tc>
        <w:tc>
          <w:tcPr>
            <w:tcW w:w="576" w:type="dxa"/>
            <w:tcBorders>
              <w:top w:val="single" w:sz="4" w:space="0" w:color="auto"/>
              <w:left w:val="single" w:sz="4" w:space="0" w:color="auto"/>
              <w:bottom w:val="single" w:sz="4" w:space="0" w:color="auto"/>
              <w:right w:val="single" w:sz="4" w:space="0" w:color="auto"/>
            </w:tcBorders>
            <w:noWrap/>
            <w:hideMark/>
          </w:tcPr>
          <w:p w14:paraId="2A8B53E8"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E1EBCA7" w14:textId="77777777" w:rsidR="00AB7C9D" w:rsidRDefault="00AB7C9D">
            <w:pPr>
              <w:jc w:val="right"/>
              <w:outlineLvl w:val="5"/>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3C38368C" w14:textId="77777777" w:rsidR="00AB7C9D" w:rsidRDefault="00AB7C9D">
            <w:pPr>
              <w:jc w:val="right"/>
              <w:outlineLvl w:val="5"/>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53917791" w14:textId="77777777" w:rsidR="00AB7C9D" w:rsidRDefault="00AB7C9D">
            <w:pPr>
              <w:jc w:val="right"/>
              <w:outlineLvl w:val="5"/>
              <w:rPr>
                <w:color w:val="000000"/>
                <w:sz w:val="16"/>
                <w:szCs w:val="16"/>
              </w:rPr>
            </w:pPr>
            <w:r>
              <w:rPr>
                <w:color w:val="000000"/>
                <w:sz w:val="16"/>
                <w:szCs w:val="16"/>
              </w:rPr>
              <w:t>705,60000</w:t>
            </w:r>
          </w:p>
        </w:tc>
      </w:tr>
      <w:tr w:rsidR="00AB7C9D" w14:paraId="420068D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23A54F"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D89AE46"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05EFA6D3" w14:textId="77777777" w:rsidR="00AB7C9D" w:rsidRDefault="00AB7C9D">
            <w:pPr>
              <w:jc w:val="center"/>
              <w:outlineLvl w:val="4"/>
              <w:rPr>
                <w:color w:val="000000"/>
                <w:sz w:val="16"/>
                <w:szCs w:val="16"/>
              </w:rPr>
            </w:pPr>
            <w:r>
              <w:rPr>
                <w:color w:val="000000"/>
                <w:sz w:val="16"/>
                <w:szCs w:val="16"/>
              </w:rPr>
              <w:t>02105S2300</w:t>
            </w:r>
          </w:p>
        </w:tc>
        <w:tc>
          <w:tcPr>
            <w:tcW w:w="576" w:type="dxa"/>
            <w:tcBorders>
              <w:top w:val="single" w:sz="4" w:space="0" w:color="auto"/>
              <w:left w:val="single" w:sz="4" w:space="0" w:color="auto"/>
              <w:bottom w:val="single" w:sz="4" w:space="0" w:color="auto"/>
              <w:right w:val="single" w:sz="4" w:space="0" w:color="auto"/>
            </w:tcBorders>
            <w:noWrap/>
            <w:hideMark/>
          </w:tcPr>
          <w:p w14:paraId="55DF95A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7C75C3" w14:textId="77777777" w:rsidR="00AB7C9D" w:rsidRDefault="00AB7C9D">
            <w:pPr>
              <w:jc w:val="right"/>
              <w:outlineLvl w:val="4"/>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2ABEBB18" w14:textId="77777777" w:rsidR="00AB7C9D" w:rsidRDefault="00AB7C9D">
            <w:pPr>
              <w:jc w:val="right"/>
              <w:outlineLvl w:val="4"/>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721C47EE" w14:textId="77777777" w:rsidR="00AB7C9D" w:rsidRDefault="00AB7C9D">
            <w:pPr>
              <w:jc w:val="right"/>
              <w:outlineLvl w:val="4"/>
              <w:rPr>
                <w:color w:val="000000"/>
                <w:sz w:val="16"/>
                <w:szCs w:val="16"/>
              </w:rPr>
            </w:pPr>
            <w:r>
              <w:rPr>
                <w:color w:val="000000"/>
                <w:sz w:val="16"/>
                <w:szCs w:val="16"/>
              </w:rPr>
              <w:t>176,30000</w:t>
            </w:r>
          </w:p>
        </w:tc>
      </w:tr>
      <w:tr w:rsidR="00AB7C9D" w14:paraId="12498C4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4C3428C"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1DCB60B"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3B40C53F" w14:textId="77777777" w:rsidR="00AB7C9D" w:rsidRDefault="00AB7C9D">
            <w:pPr>
              <w:jc w:val="center"/>
              <w:outlineLvl w:val="5"/>
              <w:rPr>
                <w:color w:val="000000"/>
                <w:sz w:val="16"/>
                <w:szCs w:val="16"/>
              </w:rPr>
            </w:pPr>
            <w:r>
              <w:rPr>
                <w:color w:val="000000"/>
                <w:sz w:val="16"/>
                <w:szCs w:val="16"/>
              </w:rPr>
              <w:t>02105S2300</w:t>
            </w:r>
          </w:p>
        </w:tc>
        <w:tc>
          <w:tcPr>
            <w:tcW w:w="576" w:type="dxa"/>
            <w:tcBorders>
              <w:top w:val="single" w:sz="4" w:space="0" w:color="auto"/>
              <w:left w:val="single" w:sz="4" w:space="0" w:color="auto"/>
              <w:bottom w:val="single" w:sz="4" w:space="0" w:color="auto"/>
              <w:right w:val="single" w:sz="4" w:space="0" w:color="auto"/>
            </w:tcBorders>
            <w:noWrap/>
            <w:hideMark/>
          </w:tcPr>
          <w:p w14:paraId="3EDBE877"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1571EA42" w14:textId="77777777" w:rsidR="00AB7C9D" w:rsidRDefault="00AB7C9D">
            <w:pPr>
              <w:jc w:val="right"/>
              <w:outlineLvl w:val="5"/>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4E34B553" w14:textId="77777777" w:rsidR="00AB7C9D" w:rsidRDefault="00AB7C9D">
            <w:pPr>
              <w:jc w:val="right"/>
              <w:outlineLvl w:val="5"/>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571D18B4" w14:textId="77777777" w:rsidR="00AB7C9D" w:rsidRDefault="00AB7C9D">
            <w:pPr>
              <w:jc w:val="right"/>
              <w:outlineLvl w:val="5"/>
              <w:rPr>
                <w:color w:val="000000"/>
                <w:sz w:val="16"/>
                <w:szCs w:val="16"/>
              </w:rPr>
            </w:pPr>
            <w:r>
              <w:rPr>
                <w:color w:val="000000"/>
                <w:sz w:val="16"/>
                <w:szCs w:val="16"/>
              </w:rPr>
              <w:t>176,30000</w:t>
            </w:r>
          </w:p>
        </w:tc>
      </w:tr>
      <w:tr w:rsidR="00AB7C9D" w14:paraId="5D5CAD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97664C"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"Профилактика терроризма и экстремизма в Любытинском муниципальном районе на 2022-2027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0D3C37AC" w14:textId="77777777" w:rsidR="00AB7C9D" w:rsidRDefault="00AB7C9D">
            <w:pPr>
              <w:jc w:val="center"/>
              <w:outlineLvl w:val="1"/>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5A306E97" w14:textId="77777777" w:rsidR="00AB7C9D" w:rsidRDefault="00AB7C9D">
            <w:pPr>
              <w:jc w:val="center"/>
              <w:outlineLvl w:val="1"/>
              <w:rPr>
                <w:color w:val="000000"/>
                <w:sz w:val="16"/>
                <w:szCs w:val="16"/>
              </w:rPr>
            </w:pPr>
            <w:r>
              <w:rPr>
                <w:color w:val="000000"/>
                <w:sz w:val="16"/>
                <w:szCs w:val="16"/>
              </w:rPr>
              <w:t>1400000000</w:t>
            </w:r>
          </w:p>
        </w:tc>
        <w:tc>
          <w:tcPr>
            <w:tcW w:w="576" w:type="dxa"/>
            <w:tcBorders>
              <w:top w:val="single" w:sz="4" w:space="0" w:color="auto"/>
              <w:left w:val="single" w:sz="4" w:space="0" w:color="auto"/>
              <w:bottom w:val="single" w:sz="4" w:space="0" w:color="auto"/>
              <w:right w:val="single" w:sz="4" w:space="0" w:color="auto"/>
            </w:tcBorders>
            <w:noWrap/>
            <w:hideMark/>
          </w:tcPr>
          <w:p w14:paraId="0F0F7E09"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62D750" w14:textId="77777777" w:rsidR="00AB7C9D" w:rsidRDefault="00AB7C9D">
            <w:pPr>
              <w:jc w:val="right"/>
              <w:outlineLvl w:val="1"/>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4AEB132B" w14:textId="77777777" w:rsidR="00AB7C9D" w:rsidRDefault="00AB7C9D">
            <w:pPr>
              <w:jc w:val="right"/>
              <w:outlineLvl w:val="1"/>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74B432C" w14:textId="77777777" w:rsidR="00AB7C9D" w:rsidRDefault="00AB7C9D">
            <w:pPr>
              <w:jc w:val="right"/>
              <w:outlineLvl w:val="1"/>
              <w:rPr>
                <w:color w:val="000000"/>
                <w:sz w:val="16"/>
                <w:szCs w:val="16"/>
              </w:rPr>
            </w:pPr>
            <w:r>
              <w:rPr>
                <w:color w:val="000000"/>
                <w:sz w:val="16"/>
                <w:szCs w:val="16"/>
              </w:rPr>
              <w:t>5,00000</w:t>
            </w:r>
          </w:p>
        </w:tc>
      </w:tr>
      <w:tr w:rsidR="00AB7C9D" w14:paraId="59D5264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7808724" w14:textId="77777777" w:rsidR="00AB7C9D" w:rsidRDefault="00AB7C9D">
            <w:pPr>
              <w:outlineLvl w:val="3"/>
              <w:rPr>
                <w:color w:val="000000"/>
                <w:sz w:val="16"/>
                <w:szCs w:val="16"/>
              </w:rPr>
            </w:pPr>
            <w:r>
              <w:rPr>
                <w:color w:val="000000"/>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tcBorders>
              <w:top w:val="single" w:sz="4" w:space="0" w:color="auto"/>
              <w:left w:val="single" w:sz="4" w:space="0" w:color="auto"/>
              <w:bottom w:val="single" w:sz="4" w:space="0" w:color="auto"/>
              <w:right w:val="single" w:sz="4" w:space="0" w:color="auto"/>
            </w:tcBorders>
            <w:noWrap/>
            <w:hideMark/>
          </w:tcPr>
          <w:p w14:paraId="28CD4520" w14:textId="77777777" w:rsidR="00AB7C9D" w:rsidRDefault="00AB7C9D">
            <w:pPr>
              <w:jc w:val="center"/>
              <w:outlineLvl w:val="3"/>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65E19651" w14:textId="77777777" w:rsidR="00AB7C9D" w:rsidRDefault="00AB7C9D">
            <w:pPr>
              <w:jc w:val="center"/>
              <w:outlineLvl w:val="3"/>
              <w:rPr>
                <w:color w:val="000000"/>
                <w:sz w:val="16"/>
                <w:szCs w:val="16"/>
              </w:rPr>
            </w:pPr>
            <w:r>
              <w:rPr>
                <w:color w:val="000000"/>
                <w:sz w:val="16"/>
                <w:szCs w:val="16"/>
              </w:rPr>
              <w:t>1400200000</w:t>
            </w:r>
          </w:p>
        </w:tc>
        <w:tc>
          <w:tcPr>
            <w:tcW w:w="576" w:type="dxa"/>
            <w:tcBorders>
              <w:top w:val="single" w:sz="4" w:space="0" w:color="auto"/>
              <w:left w:val="single" w:sz="4" w:space="0" w:color="auto"/>
              <w:bottom w:val="single" w:sz="4" w:space="0" w:color="auto"/>
              <w:right w:val="single" w:sz="4" w:space="0" w:color="auto"/>
            </w:tcBorders>
            <w:noWrap/>
            <w:hideMark/>
          </w:tcPr>
          <w:p w14:paraId="1A509C6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18C3837" w14:textId="77777777" w:rsidR="00AB7C9D" w:rsidRDefault="00AB7C9D">
            <w:pPr>
              <w:jc w:val="right"/>
              <w:outlineLvl w:val="3"/>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1B555CF1" w14:textId="77777777" w:rsidR="00AB7C9D" w:rsidRDefault="00AB7C9D">
            <w:pPr>
              <w:jc w:val="right"/>
              <w:outlineLvl w:val="3"/>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4DB3D8D" w14:textId="77777777" w:rsidR="00AB7C9D" w:rsidRDefault="00AB7C9D">
            <w:pPr>
              <w:jc w:val="right"/>
              <w:outlineLvl w:val="3"/>
              <w:rPr>
                <w:color w:val="000000"/>
                <w:sz w:val="16"/>
                <w:szCs w:val="16"/>
              </w:rPr>
            </w:pPr>
            <w:r>
              <w:rPr>
                <w:color w:val="000000"/>
                <w:sz w:val="16"/>
                <w:szCs w:val="16"/>
              </w:rPr>
              <w:t>5,00000</w:t>
            </w:r>
          </w:p>
        </w:tc>
      </w:tr>
      <w:tr w:rsidR="00AB7C9D" w14:paraId="1B4330A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12B879A" w14:textId="77777777" w:rsidR="00AB7C9D" w:rsidRDefault="00AB7C9D">
            <w:pPr>
              <w:outlineLvl w:val="4"/>
              <w:rPr>
                <w:color w:val="000000"/>
                <w:sz w:val="16"/>
                <w:szCs w:val="16"/>
              </w:rPr>
            </w:pPr>
            <w:r>
              <w:rPr>
                <w:color w:val="000000"/>
                <w:sz w:val="16"/>
                <w:szCs w:val="16"/>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5DFE1628" w14:textId="77777777" w:rsidR="00AB7C9D" w:rsidRDefault="00AB7C9D">
            <w:pPr>
              <w:jc w:val="center"/>
              <w:outlineLvl w:val="4"/>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77A4D5FE" w14:textId="77777777" w:rsidR="00AB7C9D" w:rsidRDefault="00AB7C9D">
            <w:pPr>
              <w:jc w:val="center"/>
              <w:outlineLvl w:val="4"/>
              <w:rPr>
                <w:color w:val="000000"/>
                <w:sz w:val="16"/>
                <w:szCs w:val="16"/>
              </w:rPr>
            </w:pPr>
            <w:r>
              <w:rPr>
                <w:color w:val="000000"/>
                <w:sz w:val="16"/>
                <w:szCs w:val="16"/>
              </w:rPr>
              <w:t>1400299990</w:t>
            </w:r>
          </w:p>
        </w:tc>
        <w:tc>
          <w:tcPr>
            <w:tcW w:w="576" w:type="dxa"/>
            <w:tcBorders>
              <w:top w:val="single" w:sz="4" w:space="0" w:color="auto"/>
              <w:left w:val="single" w:sz="4" w:space="0" w:color="auto"/>
              <w:bottom w:val="single" w:sz="4" w:space="0" w:color="auto"/>
              <w:right w:val="single" w:sz="4" w:space="0" w:color="auto"/>
            </w:tcBorders>
            <w:noWrap/>
            <w:hideMark/>
          </w:tcPr>
          <w:p w14:paraId="09B26CD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D05EF16" w14:textId="77777777" w:rsidR="00AB7C9D" w:rsidRDefault="00AB7C9D">
            <w:pPr>
              <w:jc w:val="right"/>
              <w:outlineLvl w:val="4"/>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07B1F251" w14:textId="77777777" w:rsidR="00AB7C9D" w:rsidRDefault="00AB7C9D">
            <w:pPr>
              <w:jc w:val="right"/>
              <w:outlineLvl w:val="4"/>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50A9C04D" w14:textId="77777777" w:rsidR="00AB7C9D" w:rsidRDefault="00AB7C9D">
            <w:pPr>
              <w:jc w:val="right"/>
              <w:outlineLvl w:val="4"/>
              <w:rPr>
                <w:color w:val="000000"/>
                <w:sz w:val="16"/>
                <w:szCs w:val="16"/>
              </w:rPr>
            </w:pPr>
            <w:r>
              <w:rPr>
                <w:color w:val="000000"/>
                <w:sz w:val="16"/>
                <w:szCs w:val="16"/>
              </w:rPr>
              <w:t>5,00000</w:t>
            </w:r>
          </w:p>
        </w:tc>
      </w:tr>
      <w:tr w:rsidR="00AB7C9D" w14:paraId="22D949B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BAD3E1E"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034F67D" w14:textId="77777777" w:rsidR="00AB7C9D" w:rsidRDefault="00AB7C9D">
            <w:pPr>
              <w:jc w:val="center"/>
              <w:outlineLvl w:val="5"/>
              <w:rPr>
                <w:color w:val="000000"/>
                <w:sz w:val="16"/>
                <w:szCs w:val="16"/>
              </w:rPr>
            </w:pPr>
            <w:r>
              <w:rPr>
                <w:color w:val="000000"/>
                <w:sz w:val="16"/>
                <w:szCs w:val="16"/>
              </w:rPr>
              <w:t>0801</w:t>
            </w:r>
          </w:p>
        </w:tc>
        <w:tc>
          <w:tcPr>
            <w:tcW w:w="1212" w:type="dxa"/>
            <w:tcBorders>
              <w:top w:val="single" w:sz="4" w:space="0" w:color="auto"/>
              <w:left w:val="single" w:sz="4" w:space="0" w:color="auto"/>
              <w:bottom w:val="single" w:sz="4" w:space="0" w:color="auto"/>
              <w:right w:val="single" w:sz="4" w:space="0" w:color="auto"/>
            </w:tcBorders>
            <w:noWrap/>
            <w:hideMark/>
          </w:tcPr>
          <w:p w14:paraId="4AE10156" w14:textId="77777777" w:rsidR="00AB7C9D" w:rsidRDefault="00AB7C9D">
            <w:pPr>
              <w:jc w:val="center"/>
              <w:outlineLvl w:val="5"/>
              <w:rPr>
                <w:color w:val="000000"/>
                <w:sz w:val="16"/>
                <w:szCs w:val="16"/>
              </w:rPr>
            </w:pPr>
            <w:r>
              <w:rPr>
                <w:color w:val="000000"/>
                <w:sz w:val="16"/>
                <w:szCs w:val="16"/>
              </w:rPr>
              <w:t>1400299990</w:t>
            </w:r>
          </w:p>
        </w:tc>
        <w:tc>
          <w:tcPr>
            <w:tcW w:w="576" w:type="dxa"/>
            <w:tcBorders>
              <w:top w:val="single" w:sz="4" w:space="0" w:color="auto"/>
              <w:left w:val="single" w:sz="4" w:space="0" w:color="auto"/>
              <w:bottom w:val="single" w:sz="4" w:space="0" w:color="auto"/>
              <w:right w:val="single" w:sz="4" w:space="0" w:color="auto"/>
            </w:tcBorders>
            <w:noWrap/>
            <w:hideMark/>
          </w:tcPr>
          <w:p w14:paraId="34FD179C"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6C7F8D91" w14:textId="77777777" w:rsidR="00AB7C9D" w:rsidRDefault="00AB7C9D">
            <w:pPr>
              <w:jc w:val="right"/>
              <w:outlineLvl w:val="5"/>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7466E1F8" w14:textId="77777777" w:rsidR="00AB7C9D" w:rsidRDefault="00AB7C9D">
            <w:pPr>
              <w:jc w:val="right"/>
              <w:outlineLvl w:val="5"/>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29F7CF52" w14:textId="77777777" w:rsidR="00AB7C9D" w:rsidRDefault="00AB7C9D">
            <w:pPr>
              <w:jc w:val="right"/>
              <w:outlineLvl w:val="5"/>
              <w:rPr>
                <w:color w:val="000000"/>
                <w:sz w:val="16"/>
                <w:szCs w:val="16"/>
              </w:rPr>
            </w:pPr>
            <w:r>
              <w:rPr>
                <w:color w:val="000000"/>
                <w:sz w:val="16"/>
                <w:szCs w:val="16"/>
              </w:rPr>
              <w:t>5,00000</w:t>
            </w:r>
          </w:p>
        </w:tc>
      </w:tr>
      <w:tr w:rsidR="00AB7C9D" w14:paraId="7860B27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EEC668" w14:textId="77777777" w:rsidR="00AB7C9D" w:rsidRDefault="00AB7C9D">
            <w:pPr>
              <w:outlineLvl w:val="0"/>
              <w:rPr>
                <w:b/>
                <w:bCs/>
                <w:color w:val="000000"/>
                <w:sz w:val="16"/>
                <w:szCs w:val="16"/>
              </w:rPr>
            </w:pPr>
            <w:r>
              <w:rPr>
                <w:b/>
                <w:bCs/>
                <w:color w:val="000000"/>
                <w:sz w:val="16"/>
                <w:szCs w:val="16"/>
              </w:rPr>
              <w:t>Другие вопросы в области культуры, кинематографии</w:t>
            </w:r>
          </w:p>
        </w:tc>
        <w:tc>
          <w:tcPr>
            <w:tcW w:w="576" w:type="dxa"/>
            <w:tcBorders>
              <w:top w:val="single" w:sz="4" w:space="0" w:color="auto"/>
              <w:left w:val="single" w:sz="4" w:space="0" w:color="auto"/>
              <w:bottom w:val="single" w:sz="4" w:space="0" w:color="auto"/>
              <w:right w:val="single" w:sz="4" w:space="0" w:color="auto"/>
            </w:tcBorders>
            <w:noWrap/>
            <w:hideMark/>
          </w:tcPr>
          <w:p w14:paraId="573E4917" w14:textId="77777777" w:rsidR="00AB7C9D" w:rsidRDefault="00AB7C9D">
            <w:pPr>
              <w:jc w:val="center"/>
              <w:outlineLvl w:val="0"/>
              <w:rPr>
                <w:b/>
                <w:bCs/>
                <w:color w:val="000000"/>
                <w:sz w:val="16"/>
                <w:szCs w:val="16"/>
              </w:rPr>
            </w:pPr>
            <w:r>
              <w:rPr>
                <w:b/>
                <w:bCs/>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0B86D1DF"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E2E1BA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E87025" w14:textId="77777777" w:rsidR="00AB7C9D" w:rsidRDefault="00AB7C9D">
            <w:pPr>
              <w:jc w:val="right"/>
              <w:outlineLvl w:val="0"/>
              <w:rPr>
                <w:b/>
                <w:bCs/>
                <w:color w:val="000000"/>
                <w:sz w:val="16"/>
                <w:szCs w:val="16"/>
              </w:rPr>
            </w:pPr>
            <w:r>
              <w:rPr>
                <w:b/>
                <w:bCs/>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45233367" w14:textId="77777777" w:rsidR="00AB7C9D" w:rsidRDefault="00AB7C9D">
            <w:pPr>
              <w:jc w:val="right"/>
              <w:outlineLvl w:val="0"/>
              <w:rPr>
                <w:b/>
                <w:bCs/>
                <w:color w:val="000000"/>
                <w:sz w:val="16"/>
                <w:szCs w:val="16"/>
              </w:rPr>
            </w:pPr>
            <w:r>
              <w:rPr>
                <w:b/>
                <w:bCs/>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7277C8D6" w14:textId="77777777" w:rsidR="00AB7C9D" w:rsidRDefault="00AB7C9D">
            <w:pPr>
              <w:jc w:val="right"/>
              <w:outlineLvl w:val="0"/>
              <w:rPr>
                <w:b/>
                <w:bCs/>
                <w:color w:val="000000"/>
                <w:sz w:val="16"/>
                <w:szCs w:val="16"/>
              </w:rPr>
            </w:pPr>
            <w:r>
              <w:rPr>
                <w:b/>
                <w:bCs/>
                <w:color w:val="000000"/>
                <w:sz w:val="16"/>
                <w:szCs w:val="16"/>
              </w:rPr>
              <w:t>14 362,40000</w:t>
            </w:r>
          </w:p>
        </w:tc>
      </w:tr>
      <w:tr w:rsidR="00AB7C9D" w14:paraId="0DFF176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0AAD798"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251DB8C3" w14:textId="77777777" w:rsidR="00AB7C9D" w:rsidRDefault="00AB7C9D">
            <w:pPr>
              <w:jc w:val="center"/>
              <w:outlineLvl w:val="1"/>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0045E2D1" w14:textId="77777777" w:rsidR="00AB7C9D" w:rsidRDefault="00AB7C9D">
            <w:pPr>
              <w:jc w:val="center"/>
              <w:outlineLvl w:val="1"/>
              <w:rPr>
                <w:color w:val="000000"/>
                <w:sz w:val="16"/>
                <w:szCs w:val="16"/>
              </w:rPr>
            </w:pPr>
            <w:r>
              <w:rPr>
                <w:color w:val="000000"/>
                <w:sz w:val="16"/>
                <w:szCs w:val="16"/>
              </w:rPr>
              <w:t>0200000000</w:t>
            </w:r>
          </w:p>
        </w:tc>
        <w:tc>
          <w:tcPr>
            <w:tcW w:w="576" w:type="dxa"/>
            <w:tcBorders>
              <w:top w:val="single" w:sz="4" w:space="0" w:color="auto"/>
              <w:left w:val="single" w:sz="4" w:space="0" w:color="auto"/>
              <w:bottom w:val="single" w:sz="4" w:space="0" w:color="auto"/>
              <w:right w:val="single" w:sz="4" w:space="0" w:color="auto"/>
            </w:tcBorders>
            <w:noWrap/>
            <w:hideMark/>
          </w:tcPr>
          <w:p w14:paraId="141B147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ECD6F8" w14:textId="77777777" w:rsidR="00AB7C9D" w:rsidRDefault="00AB7C9D">
            <w:pPr>
              <w:jc w:val="right"/>
              <w:outlineLvl w:val="1"/>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31FFEA14" w14:textId="77777777" w:rsidR="00AB7C9D" w:rsidRDefault="00AB7C9D">
            <w:pPr>
              <w:jc w:val="right"/>
              <w:outlineLvl w:val="1"/>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41C3C23B" w14:textId="77777777" w:rsidR="00AB7C9D" w:rsidRDefault="00AB7C9D">
            <w:pPr>
              <w:jc w:val="right"/>
              <w:outlineLvl w:val="1"/>
              <w:rPr>
                <w:color w:val="000000"/>
                <w:sz w:val="16"/>
                <w:szCs w:val="16"/>
              </w:rPr>
            </w:pPr>
            <w:r>
              <w:rPr>
                <w:color w:val="000000"/>
                <w:sz w:val="16"/>
                <w:szCs w:val="16"/>
              </w:rPr>
              <w:t>14 362,40000</w:t>
            </w:r>
          </w:p>
        </w:tc>
      </w:tr>
      <w:tr w:rsidR="00AB7C9D" w14:paraId="4A16153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323060" w14:textId="77777777" w:rsidR="00AB7C9D" w:rsidRDefault="00AB7C9D">
            <w:pPr>
              <w:outlineLvl w:val="2"/>
              <w:rPr>
                <w:color w:val="000000"/>
                <w:sz w:val="16"/>
                <w:szCs w:val="16"/>
              </w:rPr>
            </w:pPr>
            <w:r>
              <w:rPr>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367697CF" w14:textId="77777777" w:rsidR="00AB7C9D" w:rsidRDefault="00AB7C9D">
            <w:pPr>
              <w:jc w:val="center"/>
              <w:outlineLvl w:val="2"/>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7EAABE3B" w14:textId="77777777" w:rsidR="00AB7C9D" w:rsidRDefault="00AB7C9D">
            <w:pPr>
              <w:jc w:val="center"/>
              <w:outlineLvl w:val="2"/>
              <w:rPr>
                <w:color w:val="000000"/>
                <w:sz w:val="16"/>
                <w:szCs w:val="16"/>
              </w:rPr>
            </w:pPr>
            <w:r>
              <w:rPr>
                <w:color w:val="000000"/>
                <w:sz w:val="16"/>
                <w:szCs w:val="16"/>
              </w:rPr>
              <w:t>0210000000</w:t>
            </w:r>
          </w:p>
        </w:tc>
        <w:tc>
          <w:tcPr>
            <w:tcW w:w="576" w:type="dxa"/>
            <w:tcBorders>
              <w:top w:val="single" w:sz="4" w:space="0" w:color="auto"/>
              <w:left w:val="single" w:sz="4" w:space="0" w:color="auto"/>
              <w:bottom w:val="single" w:sz="4" w:space="0" w:color="auto"/>
              <w:right w:val="single" w:sz="4" w:space="0" w:color="auto"/>
            </w:tcBorders>
            <w:noWrap/>
            <w:hideMark/>
          </w:tcPr>
          <w:p w14:paraId="7750DC0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4172AC0" w14:textId="77777777" w:rsidR="00AB7C9D" w:rsidRDefault="00AB7C9D">
            <w:pPr>
              <w:jc w:val="right"/>
              <w:outlineLvl w:val="2"/>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37CFF8F8" w14:textId="77777777" w:rsidR="00AB7C9D" w:rsidRDefault="00AB7C9D">
            <w:pPr>
              <w:jc w:val="right"/>
              <w:outlineLvl w:val="2"/>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408F0741" w14:textId="77777777" w:rsidR="00AB7C9D" w:rsidRDefault="00AB7C9D">
            <w:pPr>
              <w:jc w:val="right"/>
              <w:outlineLvl w:val="2"/>
              <w:rPr>
                <w:color w:val="000000"/>
                <w:sz w:val="16"/>
                <w:szCs w:val="16"/>
              </w:rPr>
            </w:pPr>
            <w:r>
              <w:rPr>
                <w:color w:val="000000"/>
                <w:sz w:val="16"/>
                <w:szCs w:val="16"/>
              </w:rPr>
              <w:t>14 362,40000</w:t>
            </w:r>
          </w:p>
        </w:tc>
      </w:tr>
      <w:tr w:rsidR="00AB7C9D" w14:paraId="61216D2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C37C4B4" w14:textId="77777777" w:rsidR="00AB7C9D" w:rsidRDefault="00AB7C9D">
            <w:pPr>
              <w:outlineLvl w:val="3"/>
              <w:rPr>
                <w:color w:val="000000"/>
                <w:sz w:val="16"/>
                <w:szCs w:val="16"/>
              </w:rPr>
            </w:pPr>
            <w:r>
              <w:rPr>
                <w:color w:val="000000"/>
                <w:sz w:val="16"/>
                <w:szCs w:val="16"/>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tcBorders>
              <w:top w:val="single" w:sz="4" w:space="0" w:color="auto"/>
              <w:left w:val="single" w:sz="4" w:space="0" w:color="auto"/>
              <w:bottom w:val="single" w:sz="4" w:space="0" w:color="auto"/>
              <w:right w:val="single" w:sz="4" w:space="0" w:color="auto"/>
            </w:tcBorders>
            <w:noWrap/>
            <w:hideMark/>
          </w:tcPr>
          <w:p w14:paraId="1282074F" w14:textId="77777777" w:rsidR="00AB7C9D" w:rsidRDefault="00AB7C9D">
            <w:pPr>
              <w:jc w:val="center"/>
              <w:outlineLvl w:val="3"/>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215F13FA" w14:textId="77777777" w:rsidR="00AB7C9D" w:rsidRDefault="00AB7C9D">
            <w:pPr>
              <w:jc w:val="center"/>
              <w:outlineLvl w:val="3"/>
              <w:rPr>
                <w:color w:val="000000"/>
                <w:sz w:val="16"/>
                <w:szCs w:val="16"/>
              </w:rPr>
            </w:pPr>
            <w:r>
              <w:rPr>
                <w:color w:val="000000"/>
                <w:sz w:val="16"/>
                <w:szCs w:val="16"/>
              </w:rPr>
              <w:t>0210600000</w:t>
            </w:r>
          </w:p>
        </w:tc>
        <w:tc>
          <w:tcPr>
            <w:tcW w:w="576" w:type="dxa"/>
            <w:tcBorders>
              <w:top w:val="single" w:sz="4" w:space="0" w:color="auto"/>
              <w:left w:val="single" w:sz="4" w:space="0" w:color="auto"/>
              <w:bottom w:val="single" w:sz="4" w:space="0" w:color="auto"/>
              <w:right w:val="single" w:sz="4" w:space="0" w:color="auto"/>
            </w:tcBorders>
            <w:noWrap/>
            <w:hideMark/>
          </w:tcPr>
          <w:p w14:paraId="578E331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4AC7F6" w14:textId="77777777" w:rsidR="00AB7C9D" w:rsidRDefault="00AB7C9D">
            <w:pPr>
              <w:jc w:val="right"/>
              <w:outlineLvl w:val="3"/>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20E5CA3D" w14:textId="77777777" w:rsidR="00AB7C9D" w:rsidRDefault="00AB7C9D">
            <w:pPr>
              <w:jc w:val="right"/>
              <w:outlineLvl w:val="3"/>
              <w:rPr>
                <w:color w:val="000000"/>
                <w:sz w:val="16"/>
                <w:szCs w:val="16"/>
              </w:rPr>
            </w:pPr>
            <w:r>
              <w:rPr>
                <w:color w:val="000000"/>
                <w:sz w:val="16"/>
                <w:szCs w:val="16"/>
              </w:rPr>
              <w:t>14 362,40000</w:t>
            </w:r>
          </w:p>
        </w:tc>
        <w:tc>
          <w:tcPr>
            <w:tcW w:w="1470" w:type="dxa"/>
            <w:tcBorders>
              <w:top w:val="single" w:sz="4" w:space="0" w:color="auto"/>
              <w:left w:val="single" w:sz="4" w:space="0" w:color="auto"/>
              <w:bottom w:val="single" w:sz="4" w:space="0" w:color="auto"/>
              <w:right w:val="single" w:sz="4" w:space="0" w:color="auto"/>
            </w:tcBorders>
            <w:noWrap/>
            <w:hideMark/>
          </w:tcPr>
          <w:p w14:paraId="2A8C3D89" w14:textId="77777777" w:rsidR="00AB7C9D" w:rsidRDefault="00AB7C9D">
            <w:pPr>
              <w:jc w:val="right"/>
              <w:outlineLvl w:val="3"/>
              <w:rPr>
                <w:color w:val="000000"/>
                <w:sz w:val="16"/>
                <w:szCs w:val="16"/>
              </w:rPr>
            </w:pPr>
            <w:r>
              <w:rPr>
                <w:color w:val="000000"/>
                <w:sz w:val="16"/>
                <w:szCs w:val="16"/>
              </w:rPr>
              <w:t>14 362,40000</w:t>
            </w:r>
          </w:p>
        </w:tc>
      </w:tr>
      <w:tr w:rsidR="00AB7C9D" w14:paraId="075A4AC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A65A72B" w14:textId="77777777" w:rsidR="00AB7C9D" w:rsidRDefault="00AB7C9D">
            <w:pPr>
              <w:outlineLvl w:val="4"/>
              <w:rPr>
                <w:color w:val="000000"/>
                <w:sz w:val="16"/>
                <w:szCs w:val="16"/>
              </w:rPr>
            </w:pPr>
            <w:r>
              <w:rPr>
                <w:color w:val="000000"/>
                <w:sz w:val="16"/>
                <w:szCs w:val="16"/>
              </w:rPr>
              <w:t>Расходы на обеспечение функций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08CAFE55" w14:textId="77777777" w:rsidR="00AB7C9D" w:rsidRDefault="00AB7C9D">
            <w:pPr>
              <w:jc w:val="center"/>
              <w:outlineLvl w:val="4"/>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6E8BB0F5" w14:textId="77777777" w:rsidR="00AB7C9D" w:rsidRDefault="00AB7C9D">
            <w:pPr>
              <w:jc w:val="center"/>
              <w:outlineLvl w:val="4"/>
              <w:rPr>
                <w:color w:val="000000"/>
                <w:sz w:val="16"/>
                <w:szCs w:val="16"/>
              </w:rPr>
            </w:pPr>
            <w:r>
              <w:rPr>
                <w:color w:val="000000"/>
                <w:sz w:val="16"/>
                <w:szCs w:val="16"/>
              </w:rPr>
              <w:t>0210601000</w:t>
            </w:r>
          </w:p>
        </w:tc>
        <w:tc>
          <w:tcPr>
            <w:tcW w:w="576" w:type="dxa"/>
            <w:tcBorders>
              <w:top w:val="single" w:sz="4" w:space="0" w:color="auto"/>
              <w:left w:val="single" w:sz="4" w:space="0" w:color="auto"/>
              <w:bottom w:val="single" w:sz="4" w:space="0" w:color="auto"/>
              <w:right w:val="single" w:sz="4" w:space="0" w:color="auto"/>
            </w:tcBorders>
            <w:noWrap/>
            <w:hideMark/>
          </w:tcPr>
          <w:p w14:paraId="00109C0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83F2159" w14:textId="77777777" w:rsidR="00AB7C9D" w:rsidRDefault="00AB7C9D">
            <w:pPr>
              <w:jc w:val="right"/>
              <w:outlineLvl w:val="4"/>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48EF1485" w14:textId="77777777" w:rsidR="00AB7C9D" w:rsidRDefault="00AB7C9D">
            <w:pPr>
              <w:jc w:val="right"/>
              <w:outlineLvl w:val="4"/>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16F31ADD" w14:textId="77777777" w:rsidR="00AB7C9D" w:rsidRDefault="00AB7C9D">
            <w:pPr>
              <w:jc w:val="right"/>
              <w:outlineLvl w:val="4"/>
              <w:rPr>
                <w:color w:val="000000"/>
                <w:sz w:val="16"/>
                <w:szCs w:val="16"/>
              </w:rPr>
            </w:pPr>
            <w:r>
              <w:rPr>
                <w:color w:val="000000"/>
                <w:sz w:val="16"/>
                <w:szCs w:val="16"/>
              </w:rPr>
              <w:t>2 120,80000</w:t>
            </w:r>
          </w:p>
        </w:tc>
      </w:tr>
      <w:tr w:rsidR="00AB7C9D" w14:paraId="5855C35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DF4955B"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noWrap/>
            <w:hideMark/>
          </w:tcPr>
          <w:p w14:paraId="1B1299B4"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339F5978" w14:textId="77777777" w:rsidR="00AB7C9D" w:rsidRDefault="00AB7C9D">
            <w:pPr>
              <w:jc w:val="center"/>
              <w:outlineLvl w:val="5"/>
              <w:rPr>
                <w:color w:val="000000"/>
                <w:sz w:val="16"/>
                <w:szCs w:val="16"/>
              </w:rPr>
            </w:pPr>
            <w:r>
              <w:rPr>
                <w:color w:val="000000"/>
                <w:sz w:val="16"/>
                <w:szCs w:val="16"/>
              </w:rPr>
              <w:t>0210601000</w:t>
            </w:r>
          </w:p>
        </w:tc>
        <w:tc>
          <w:tcPr>
            <w:tcW w:w="576" w:type="dxa"/>
            <w:tcBorders>
              <w:top w:val="single" w:sz="4" w:space="0" w:color="auto"/>
              <w:left w:val="single" w:sz="4" w:space="0" w:color="auto"/>
              <w:bottom w:val="single" w:sz="4" w:space="0" w:color="auto"/>
              <w:right w:val="single" w:sz="4" w:space="0" w:color="auto"/>
            </w:tcBorders>
            <w:noWrap/>
            <w:hideMark/>
          </w:tcPr>
          <w:p w14:paraId="03382A96"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1CC675BD" w14:textId="77777777" w:rsidR="00AB7C9D" w:rsidRDefault="00AB7C9D">
            <w:pPr>
              <w:jc w:val="right"/>
              <w:outlineLvl w:val="5"/>
              <w:rPr>
                <w:color w:val="000000"/>
                <w:sz w:val="16"/>
                <w:szCs w:val="16"/>
              </w:rPr>
            </w:pPr>
            <w:r>
              <w:rPr>
                <w:color w:val="000000"/>
                <w:sz w:val="16"/>
                <w:szCs w:val="16"/>
              </w:rPr>
              <w:t>2 065,60000</w:t>
            </w:r>
          </w:p>
        </w:tc>
        <w:tc>
          <w:tcPr>
            <w:tcW w:w="1470" w:type="dxa"/>
            <w:tcBorders>
              <w:top w:val="single" w:sz="4" w:space="0" w:color="auto"/>
              <w:left w:val="single" w:sz="4" w:space="0" w:color="auto"/>
              <w:bottom w:val="single" w:sz="4" w:space="0" w:color="auto"/>
              <w:right w:val="single" w:sz="4" w:space="0" w:color="auto"/>
            </w:tcBorders>
            <w:noWrap/>
            <w:hideMark/>
          </w:tcPr>
          <w:p w14:paraId="049FA4D0" w14:textId="77777777" w:rsidR="00AB7C9D" w:rsidRDefault="00AB7C9D">
            <w:pPr>
              <w:jc w:val="right"/>
              <w:outlineLvl w:val="5"/>
              <w:rPr>
                <w:color w:val="000000"/>
                <w:sz w:val="16"/>
                <w:szCs w:val="16"/>
              </w:rPr>
            </w:pPr>
            <w:r>
              <w:rPr>
                <w:color w:val="000000"/>
                <w:sz w:val="16"/>
                <w:szCs w:val="16"/>
              </w:rPr>
              <w:t>2 065,60000</w:t>
            </w:r>
          </w:p>
        </w:tc>
        <w:tc>
          <w:tcPr>
            <w:tcW w:w="1470" w:type="dxa"/>
            <w:tcBorders>
              <w:top w:val="single" w:sz="4" w:space="0" w:color="auto"/>
              <w:left w:val="single" w:sz="4" w:space="0" w:color="auto"/>
              <w:bottom w:val="single" w:sz="4" w:space="0" w:color="auto"/>
              <w:right w:val="single" w:sz="4" w:space="0" w:color="auto"/>
            </w:tcBorders>
            <w:noWrap/>
            <w:hideMark/>
          </w:tcPr>
          <w:p w14:paraId="7B827F2C" w14:textId="77777777" w:rsidR="00AB7C9D" w:rsidRDefault="00AB7C9D">
            <w:pPr>
              <w:jc w:val="right"/>
              <w:outlineLvl w:val="5"/>
              <w:rPr>
                <w:color w:val="000000"/>
                <w:sz w:val="16"/>
                <w:szCs w:val="16"/>
              </w:rPr>
            </w:pPr>
            <w:r>
              <w:rPr>
                <w:color w:val="000000"/>
                <w:sz w:val="16"/>
                <w:szCs w:val="16"/>
              </w:rPr>
              <w:t>2 065,60000</w:t>
            </w:r>
          </w:p>
        </w:tc>
      </w:tr>
      <w:tr w:rsidR="00AB7C9D" w14:paraId="2C88FB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344403"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w:t>
            </w:r>
            <w:r>
              <w:rPr>
                <w:color w:val="000000"/>
                <w:sz w:val="16"/>
                <w:szCs w:val="16"/>
              </w:rPr>
              <w:lastRenderedPageBreak/>
              <w:t>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09220BA6"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7A2589C9" w14:textId="77777777" w:rsidR="00AB7C9D" w:rsidRDefault="00AB7C9D">
            <w:pPr>
              <w:jc w:val="center"/>
              <w:outlineLvl w:val="5"/>
              <w:rPr>
                <w:color w:val="000000"/>
                <w:sz w:val="16"/>
                <w:szCs w:val="16"/>
              </w:rPr>
            </w:pPr>
            <w:r>
              <w:rPr>
                <w:color w:val="000000"/>
                <w:sz w:val="16"/>
                <w:szCs w:val="16"/>
              </w:rPr>
              <w:t>0210601000</w:t>
            </w:r>
          </w:p>
        </w:tc>
        <w:tc>
          <w:tcPr>
            <w:tcW w:w="576" w:type="dxa"/>
            <w:tcBorders>
              <w:top w:val="single" w:sz="4" w:space="0" w:color="auto"/>
              <w:left w:val="single" w:sz="4" w:space="0" w:color="auto"/>
              <w:bottom w:val="single" w:sz="4" w:space="0" w:color="auto"/>
              <w:right w:val="single" w:sz="4" w:space="0" w:color="auto"/>
            </w:tcBorders>
            <w:noWrap/>
            <w:hideMark/>
          </w:tcPr>
          <w:p w14:paraId="0D23E3DA"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4E8D12D" w14:textId="77777777" w:rsidR="00AB7C9D" w:rsidRDefault="00AB7C9D">
            <w:pPr>
              <w:jc w:val="right"/>
              <w:outlineLvl w:val="5"/>
              <w:rPr>
                <w:color w:val="000000"/>
                <w:sz w:val="16"/>
                <w:szCs w:val="16"/>
              </w:rPr>
            </w:pPr>
            <w:r>
              <w:rPr>
                <w:color w:val="000000"/>
                <w:sz w:val="16"/>
                <w:szCs w:val="16"/>
              </w:rPr>
              <w:t>55,20000</w:t>
            </w:r>
          </w:p>
        </w:tc>
        <w:tc>
          <w:tcPr>
            <w:tcW w:w="1470" w:type="dxa"/>
            <w:tcBorders>
              <w:top w:val="single" w:sz="4" w:space="0" w:color="auto"/>
              <w:left w:val="single" w:sz="4" w:space="0" w:color="auto"/>
              <w:bottom w:val="single" w:sz="4" w:space="0" w:color="auto"/>
              <w:right w:val="single" w:sz="4" w:space="0" w:color="auto"/>
            </w:tcBorders>
            <w:noWrap/>
            <w:hideMark/>
          </w:tcPr>
          <w:p w14:paraId="62AD80EA" w14:textId="77777777" w:rsidR="00AB7C9D" w:rsidRDefault="00AB7C9D">
            <w:pPr>
              <w:jc w:val="right"/>
              <w:outlineLvl w:val="5"/>
              <w:rPr>
                <w:color w:val="000000"/>
                <w:sz w:val="16"/>
                <w:szCs w:val="16"/>
              </w:rPr>
            </w:pPr>
            <w:r>
              <w:rPr>
                <w:color w:val="000000"/>
                <w:sz w:val="16"/>
                <w:szCs w:val="16"/>
              </w:rPr>
              <w:t>55,20000</w:t>
            </w:r>
          </w:p>
        </w:tc>
        <w:tc>
          <w:tcPr>
            <w:tcW w:w="1470" w:type="dxa"/>
            <w:tcBorders>
              <w:top w:val="single" w:sz="4" w:space="0" w:color="auto"/>
              <w:left w:val="single" w:sz="4" w:space="0" w:color="auto"/>
              <w:bottom w:val="single" w:sz="4" w:space="0" w:color="auto"/>
              <w:right w:val="single" w:sz="4" w:space="0" w:color="auto"/>
            </w:tcBorders>
            <w:noWrap/>
            <w:hideMark/>
          </w:tcPr>
          <w:p w14:paraId="35377B7B" w14:textId="77777777" w:rsidR="00AB7C9D" w:rsidRDefault="00AB7C9D">
            <w:pPr>
              <w:jc w:val="right"/>
              <w:outlineLvl w:val="5"/>
              <w:rPr>
                <w:color w:val="000000"/>
                <w:sz w:val="16"/>
                <w:szCs w:val="16"/>
              </w:rPr>
            </w:pPr>
            <w:r>
              <w:rPr>
                <w:color w:val="000000"/>
                <w:sz w:val="16"/>
                <w:szCs w:val="16"/>
              </w:rPr>
              <w:t>55,20000</w:t>
            </w:r>
          </w:p>
        </w:tc>
      </w:tr>
      <w:tr w:rsidR="00AB7C9D" w14:paraId="354CAA2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E3079FB" w14:textId="77777777" w:rsidR="00AB7C9D" w:rsidRDefault="00AB7C9D">
            <w:pPr>
              <w:outlineLvl w:val="4"/>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576" w:type="dxa"/>
            <w:tcBorders>
              <w:top w:val="single" w:sz="4" w:space="0" w:color="auto"/>
              <w:left w:val="single" w:sz="4" w:space="0" w:color="auto"/>
              <w:bottom w:val="single" w:sz="4" w:space="0" w:color="auto"/>
              <w:right w:val="single" w:sz="4" w:space="0" w:color="auto"/>
            </w:tcBorders>
            <w:noWrap/>
            <w:hideMark/>
          </w:tcPr>
          <w:p w14:paraId="44C466DA" w14:textId="77777777" w:rsidR="00AB7C9D" w:rsidRDefault="00AB7C9D">
            <w:pPr>
              <w:jc w:val="center"/>
              <w:outlineLvl w:val="4"/>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3DAA9CC7" w14:textId="77777777" w:rsidR="00AB7C9D" w:rsidRDefault="00AB7C9D">
            <w:pPr>
              <w:jc w:val="center"/>
              <w:outlineLvl w:val="4"/>
              <w:rPr>
                <w:color w:val="000000"/>
                <w:sz w:val="16"/>
                <w:szCs w:val="16"/>
              </w:rPr>
            </w:pPr>
            <w:r>
              <w:rPr>
                <w:color w:val="000000"/>
                <w:sz w:val="16"/>
                <w:szCs w:val="16"/>
              </w:rPr>
              <w:t>0210601350</w:t>
            </w:r>
          </w:p>
        </w:tc>
        <w:tc>
          <w:tcPr>
            <w:tcW w:w="576" w:type="dxa"/>
            <w:tcBorders>
              <w:top w:val="single" w:sz="4" w:space="0" w:color="auto"/>
              <w:left w:val="single" w:sz="4" w:space="0" w:color="auto"/>
              <w:bottom w:val="single" w:sz="4" w:space="0" w:color="auto"/>
              <w:right w:val="single" w:sz="4" w:space="0" w:color="auto"/>
            </w:tcBorders>
            <w:noWrap/>
            <w:hideMark/>
          </w:tcPr>
          <w:p w14:paraId="554D412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C869BB" w14:textId="77777777" w:rsidR="00AB7C9D" w:rsidRDefault="00AB7C9D">
            <w:pPr>
              <w:jc w:val="right"/>
              <w:outlineLvl w:val="4"/>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168CDD23" w14:textId="77777777" w:rsidR="00AB7C9D" w:rsidRDefault="00AB7C9D">
            <w:pPr>
              <w:jc w:val="right"/>
              <w:outlineLvl w:val="4"/>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350C5604" w14:textId="77777777" w:rsidR="00AB7C9D" w:rsidRDefault="00AB7C9D">
            <w:pPr>
              <w:jc w:val="right"/>
              <w:outlineLvl w:val="4"/>
              <w:rPr>
                <w:color w:val="000000"/>
                <w:sz w:val="16"/>
                <w:szCs w:val="16"/>
              </w:rPr>
            </w:pPr>
            <w:r>
              <w:rPr>
                <w:color w:val="000000"/>
                <w:sz w:val="16"/>
                <w:szCs w:val="16"/>
              </w:rPr>
              <w:t>12 241,60000</w:t>
            </w:r>
          </w:p>
        </w:tc>
      </w:tr>
      <w:tr w:rsidR="00AB7C9D" w14:paraId="567745C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9294834" w14:textId="77777777" w:rsidR="00AB7C9D" w:rsidRDefault="00AB7C9D">
            <w:pPr>
              <w:outlineLvl w:val="5"/>
              <w:rPr>
                <w:color w:val="000000"/>
                <w:sz w:val="16"/>
                <w:szCs w:val="16"/>
              </w:rPr>
            </w:pPr>
            <w:r>
              <w:rPr>
                <w:color w:val="000000"/>
                <w:sz w:val="16"/>
                <w:szCs w:val="16"/>
              </w:rPr>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noWrap/>
            <w:hideMark/>
          </w:tcPr>
          <w:p w14:paraId="1FC3D426"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36AE86CE" w14:textId="77777777" w:rsidR="00AB7C9D" w:rsidRDefault="00AB7C9D">
            <w:pPr>
              <w:jc w:val="center"/>
              <w:outlineLvl w:val="5"/>
              <w:rPr>
                <w:color w:val="000000"/>
                <w:sz w:val="16"/>
                <w:szCs w:val="16"/>
              </w:rPr>
            </w:pPr>
            <w:r>
              <w:rPr>
                <w:color w:val="000000"/>
                <w:sz w:val="16"/>
                <w:szCs w:val="16"/>
              </w:rPr>
              <w:t>0210601350</w:t>
            </w:r>
          </w:p>
        </w:tc>
        <w:tc>
          <w:tcPr>
            <w:tcW w:w="576" w:type="dxa"/>
            <w:tcBorders>
              <w:top w:val="single" w:sz="4" w:space="0" w:color="auto"/>
              <w:left w:val="single" w:sz="4" w:space="0" w:color="auto"/>
              <w:bottom w:val="single" w:sz="4" w:space="0" w:color="auto"/>
              <w:right w:val="single" w:sz="4" w:space="0" w:color="auto"/>
            </w:tcBorders>
            <w:noWrap/>
            <w:hideMark/>
          </w:tcPr>
          <w:p w14:paraId="60764DDF" w14:textId="77777777" w:rsidR="00AB7C9D" w:rsidRDefault="00AB7C9D">
            <w:pPr>
              <w:jc w:val="center"/>
              <w:outlineLvl w:val="5"/>
              <w:rPr>
                <w:color w:val="000000"/>
                <w:sz w:val="16"/>
                <w:szCs w:val="16"/>
              </w:rPr>
            </w:pPr>
            <w:r>
              <w:rPr>
                <w:color w:val="000000"/>
                <w:sz w:val="16"/>
                <w:szCs w:val="16"/>
              </w:rPr>
              <w:t>110</w:t>
            </w:r>
          </w:p>
        </w:tc>
        <w:tc>
          <w:tcPr>
            <w:tcW w:w="1470" w:type="dxa"/>
            <w:tcBorders>
              <w:top w:val="single" w:sz="4" w:space="0" w:color="auto"/>
              <w:left w:val="single" w:sz="4" w:space="0" w:color="auto"/>
              <w:bottom w:val="single" w:sz="4" w:space="0" w:color="auto"/>
              <w:right w:val="single" w:sz="4" w:space="0" w:color="auto"/>
            </w:tcBorders>
            <w:noWrap/>
            <w:hideMark/>
          </w:tcPr>
          <w:p w14:paraId="35965754" w14:textId="77777777" w:rsidR="00AB7C9D" w:rsidRDefault="00AB7C9D">
            <w:pPr>
              <w:jc w:val="right"/>
              <w:outlineLvl w:val="5"/>
              <w:rPr>
                <w:color w:val="000000"/>
                <w:sz w:val="16"/>
                <w:szCs w:val="16"/>
              </w:rPr>
            </w:pPr>
            <w:r>
              <w:rPr>
                <w:color w:val="000000"/>
                <w:sz w:val="16"/>
                <w:szCs w:val="16"/>
              </w:rPr>
              <w:t>12 155,60000</w:t>
            </w:r>
          </w:p>
        </w:tc>
        <w:tc>
          <w:tcPr>
            <w:tcW w:w="1470" w:type="dxa"/>
            <w:tcBorders>
              <w:top w:val="single" w:sz="4" w:space="0" w:color="auto"/>
              <w:left w:val="single" w:sz="4" w:space="0" w:color="auto"/>
              <w:bottom w:val="single" w:sz="4" w:space="0" w:color="auto"/>
              <w:right w:val="single" w:sz="4" w:space="0" w:color="auto"/>
            </w:tcBorders>
            <w:noWrap/>
            <w:hideMark/>
          </w:tcPr>
          <w:p w14:paraId="63A0F9E5" w14:textId="77777777" w:rsidR="00AB7C9D" w:rsidRDefault="00AB7C9D">
            <w:pPr>
              <w:jc w:val="right"/>
              <w:outlineLvl w:val="5"/>
              <w:rPr>
                <w:color w:val="000000"/>
                <w:sz w:val="16"/>
                <w:szCs w:val="16"/>
              </w:rPr>
            </w:pPr>
            <w:r>
              <w:rPr>
                <w:color w:val="000000"/>
                <w:sz w:val="16"/>
                <w:szCs w:val="16"/>
              </w:rPr>
              <w:t>12 155,60000</w:t>
            </w:r>
          </w:p>
        </w:tc>
        <w:tc>
          <w:tcPr>
            <w:tcW w:w="1470" w:type="dxa"/>
            <w:tcBorders>
              <w:top w:val="single" w:sz="4" w:space="0" w:color="auto"/>
              <w:left w:val="single" w:sz="4" w:space="0" w:color="auto"/>
              <w:bottom w:val="single" w:sz="4" w:space="0" w:color="auto"/>
              <w:right w:val="single" w:sz="4" w:space="0" w:color="auto"/>
            </w:tcBorders>
            <w:noWrap/>
            <w:hideMark/>
          </w:tcPr>
          <w:p w14:paraId="319FB1DD" w14:textId="77777777" w:rsidR="00AB7C9D" w:rsidRDefault="00AB7C9D">
            <w:pPr>
              <w:jc w:val="right"/>
              <w:outlineLvl w:val="5"/>
              <w:rPr>
                <w:color w:val="000000"/>
                <w:sz w:val="16"/>
                <w:szCs w:val="16"/>
              </w:rPr>
            </w:pPr>
            <w:r>
              <w:rPr>
                <w:color w:val="000000"/>
                <w:sz w:val="16"/>
                <w:szCs w:val="16"/>
              </w:rPr>
              <w:t>12 155,60000</w:t>
            </w:r>
          </w:p>
        </w:tc>
      </w:tr>
      <w:tr w:rsidR="00AB7C9D" w14:paraId="34C451B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BD8D22"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5ADC2C03" w14:textId="77777777" w:rsidR="00AB7C9D" w:rsidRDefault="00AB7C9D">
            <w:pPr>
              <w:jc w:val="center"/>
              <w:outlineLvl w:val="5"/>
              <w:rPr>
                <w:color w:val="000000"/>
                <w:sz w:val="16"/>
                <w:szCs w:val="16"/>
              </w:rPr>
            </w:pPr>
            <w:r>
              <w:rPr>
                <w:color w:val="000000"/>
                <w:sz w:val="16"/>
                <w:szCs w:val="16"/>
              </w:rPr>
              <w:t>0804</w:t>
            </w:r>
          </w:p>
        </w:tc>
        <w:tc>
          <w:tcPr>
            <w:tcW w:w="1212" w:type="dxa"/>
            <w:tcBorders>
              <w:top w:val="single" w:sz="4" w:space="0" w:color="auto"/>
              <w:left w:val="single" w:sz="4" w:space="0" w:color="auto"/>
              <w:bottom w:val="single" w:sz="4" w:space="0" w:color="auto"/>
              <w:right w:val="single" w:sz="4" w:space="0" w:color="auto"/>
            </w:tcBorders>
            <w:noWrap/>
            <w:hideMark/>
          </w:tcPr>
          <w:p w14:paraId="4B91670D" w14:textId="77777777" w:rsidR="00AB7C9D" w:rsidRDefault="00AB7C9D">
            <w:pPr>
              <w:jc w:val="center"/>
              <w:outlineLvl w:val="5"/>
              <w:rPr>
                <w:color w:val="000000"/>
                <w:sz w:val="16"/>
                <w:szCs w:val="16"/>
              </w:rPr>
            </w:pPr>
            <w:r>
              <w:rPr>
                <w:color w:val="000000"/>
                <w:sz w:val="16"/>
                <w:szCs w:val="16"/>
              </w:rPr>
              <w:t>0210601350</w:t>
            </w:r>
          </w:p>
        </w:tc>
        <w:tc>
          <w:tcPr>
            <w:tcW w:w="576" w:type="dxa"/>
            <w:tcBorders>
              <w:top w:val="single" w:sz="4" w:space="0" w:color="auto"/>
              <w:left w:val="single" w:sz="4" w:space="0" w:color="auto"/>
              <w:bottom w:val="single" w:sz="4" w:space="0" w:color="auto"/>
              <w:right w:val="single" w:sz="4" w:space="0" w:color="auto"/>
            </w:tcBorders>
            <w:noWrap/>
            <w:hideMark/>
          </w:tcPr>
          <w:p w14:paraId="242B302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7E2CDCA" w14:textId="77777777" w:rsidR="00AB7C9D" w:rsidRDefault="00AB7C9D">
            <w:pPr>
              <w:jc w:val="right"/>
              <w:outlineLvl w:val="5"/>
              <w:rPr>
                <w:color w:val="000000"/>
                <w:sz w:val="16"/>
                <w:szCs w:val="16"/>
              </w:rPr>
            </w:pPr>
            <w:r>
              <w:rPr>
                <w:color w:val="000000"/>
                <w:sz w:val="16"/>
                <w:szCs w:val="16"/>
              </w:rPr>
              <w:t>86,00000</w:t>
            </w:r>
          </w:p>
        </w:tc>
        <w:tc>
          <w:tcPr>
            <w:tcW w:w="1470" w:type="dxa"/>
            <w:tcBorders>
              <w:top w:val="single" w:sz="4" w:space="0" w:color="auto"/>
              <w:left w:val="single" w:sz="4" w:space="0" w:color="auto"/>
              <w:bottom w:val="single" w:sz="4" w:space="0" w:color="auto"/>
              <w:right w:val="single" w:sz="4" w:space="0" w:color="auto"/>
            </w:tcBorders>
            <w:noWrap/>
            <w:hideMark/>
          </w:tcPr>
          <w:p w14:paraId="42FD89C3" w14:textId="77777777" w:rsidR="00AB7C9D" w:rsidRDefault="00AB7C9D">
            <w:pPr>
              <w:jc w:val="right"/>
              <w:outlineLvl w:val="5"/>
              <w:rPr>
                <w:color w:val="000000"/>
                <w:sz w:val="16"/>
                <w:szCs w:val="16"/>
              </w:rPr>
            </w:pPr>
            <w:r>
              <w:rPr>
                <w:color w:val="000000"/>
                <w:sz w:val="16"/>
                <w:szCs w:val="16"/>
              </w:rPr>
              <w:t>86,00000</w:t>
            </w:r>
          </w:p>
        </w:tc>
        <w:tc>
          <w:tcPr>
            <w:tcW w:w="1470" w:type="dxa"/>
            <w:tcBorders>
              <w:top w:val="single" w:sz="4" w:space="0" w:color="auto"/>
              <w:left w:val="single" w:sz="4" w:space="0" w:color="auto"/>
              <w:bottom w:val="single" w:sz="4" w:space="0" w:color="auto"/>
              <w:right w:val="single" w:sz="4" w:space="0" w:color="auto"/>
            </w:tcBorders>
            <w:noWrap/>
            <w:hideMark/>
          </w:tcPr>
          <w:p w14:paraId="139ACD58" w14:textId="77777777" w:rsidR="00AB7C9D" w:rsidRDefault="00AB7C9D">
            <w:pPr>
              <w:jc w:val="right"/>
              <w:outlineLvl w:val="5"/>
              <w:rPr>
                <w:color w:val="000000"/>
                <w:sz w:val="16"/>
                <w:szCs w:val="16"/>
              </w:rPr>
            </w:pPr>
            <w:r>
              <w:rPr>
                <w:color w:val="000000"/>
                <w:sz w:val="16"/>
                <w:szCs w:val="16"/>
              </w:rPr>
              <w:t>86,00000</w:t>
            </w:r>
          </w:p>
        </w:tc>
      </w:tr>
      <w:tr w:rsidR="00AB7C9D" w14:paraId="0F8D251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A804594" w14:textId="77777777" w:rsidR="00AB7C9D" w:rsidRDefault="00AB7C9D">
            <w:pPr>
              <w:rPr>
                <w:b/>
                <w:bCs/>
                <w:color w:val="000000"/>
                <w:sz w:val="16"/>
                <w:szCs w:val="16"/>
              </w:rPr>
            </w:pPr>
            <w:r>
              <w:rPr>
                <w:b/>
                <w:bCs/>
                <w:color w:val="000000"/>
                <w:sz w:val="16"/>
                <w:szCs w:val="16"/>
              </w:rPr>
              <w:t>Социальная политика</w:t>
            </w:r>
          </w:p>
        </w:tc>
        <w:tc>
          <w:tcPr>
            <w:tcW w:w="576" w:type="dxa"/>
            <w:tcBorders>
              <w:top w:val="single" w:sz="4" w:space="0" w:color="auto"/>
              <w:left w:val="single" w:sz="4" w:space="0" w:color="auto"/>
              <w:bottom w:val="single" w:sz="4" w:space="0" w:color="auto"/>
              <w:right w:val="single" w:sz="4" w:space="0" w:color="auto"/>
            </w:tcBorders>
            <w:noWrap/>
            <w:hideMark/>
          </w:tcPr>
          <w:p w14:paraId="55FA2604" w14:textId="77777777" w:rsidR="00AB7C9D" w:rsidRDefault="00AB7C9D">
            <w:pPr>
              <w:jc w:val="center"/>
              <w:rPr>
                <w:b/>
                <w:bCs/>
                <w:color w:val="000000"/>
                <w:sz w:val="16"/>
                <w:szCs w:val="16"/>
              </w:rPr>
            </w:pPr>
            <w:r>
              <w:rPr>
                <w:b/>
                <w:bCs/>
                <w:color w:val="000000"/>
                <w:sz w:val="16"/>
                <w:szCs w:val="16"/>
              </w:rPr>
              <w:t>1000</w:t>
            </w:r>
          </w:p>
        </w:tc>
        <w:tc>
          <w:tcPr>
            <w:tcW w:w="1212" w:type="dxa"/>
            <w:tcBorders>
              <w:top w:val="single" w:sz="4" w:space="0" w:color="auto"/>
              <w:left w:val="single" w:sz="4" w:space="0" w:color="auto"/>
              <w:bottom w:val="single" w:sz="4" w:space="0" w:color="auto"/>
              <w:right w:val="single" w:sz="4" w:space="0" w:color="auto"/>
            </w:tcBorders>
            <w:noWrap/>
            <w:hideMark/>
          </w:tcPr>
          <w:p w14:paraId="78914CD4"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93D5800"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65E2EC" w14:textId="77777777" w:rsidR="00AB7C9D" w:rsidRDefault="00AB7C9D">
            <w:pPr>
              <w:jc w:val="right"/>
              <w:rPr>
                <w:b/>
                <w:bCs/>
                <w:color w:val="000000"/>
                <w:sz w:val="16"/>
                <w:szCs w:val="16"/>
              </w:rPr>
            </w:pPr>
            <w:r>
              <w:rPr>
                <w:b/>
                <w:bCs/>
                <w:color w:val="000000"/>
                <w:sz w:val="16"/>
                <w:szCs w:val="16"/>
              </w:rPr>
              <w:t>18 529,98400</w:t>
            </w:r>
          </w:p>
        </w:tc>
        <w:tc>
          <w:tcPr>
            <w:tcW w:w="1470" w:type="dxa"/>
            <w:tcBorders>
              <w:top w:val="single" w:sz="4" w:space="0" w:color="auto"/>
              <w:left w:val="single" w:sz="4" w:space="0" w:color="auto"/>
              <w:bottom w:val="single" w:sz="4" w:space="0" w:color="auto"/>
              <w:right w:val="single" w:sz="4" w:space="0" w:color="auto"/>
            </w:tcBorders>
            <w:noWrap/>
            <w:hideMark/>
          </w:tcPr>
          <w:p w14:paraId="7CBF595D" w14:textId="77777777" w:rsidR="00AB7C9D" w:rsidRDefault="00AB7C9D">
            <w:pPr>
              <w:jc w:val="right"/>
              <w:rPr>
                <w:b/>
                <w:bCs/>
                <w:color w:val="000000"/>
                <w:sz w:val="16"/>
                <w:szCs w:val="16"/>
              </w:rPr>
            </w:pPr>
            <w:r>
              <w:rPr>
                <w:b/>
                <w:bCs/>
                <w:color w:val="000000"/>
                <w:sz w:val="16"/>
                <w:szCs w:val="16"/>
              </w:rPr>
              <w:t>17 794,12700</w:t>
            </w:r>
          </w:p>
        </w:tc>
        <w:tc>
          <w:tcPr>
            <w:tcW w:w="1470" w:type="dxa"/>
            <w:tcBorders>
              <w:top w:val="single" w:sz="4" w:space="0" w:color="auto"/>
              <w:left w:val="single" w:sz="4" w:space="0" w:color="auto"/>
              <w:bottom w:val="single" w:sz="4" w:space="0" w:color="auto"/>
              <w:right w:val="single" w:sz="4" w:space="0" w:color="auto"/>
            </w:tcBorders>
            <w:noWrap/>
            <w:hideMark/>
          </w:tcPr>
          <w:p w14:paraId="53D438A0" w14:textId="77777777" w:rsidR="00AB7C9D" w:rsidRDefault="00AB7C9D">
            <w:pPr>
              <w:jc w:val="right"/>
              <w:rPr>
                <w:b/>
                <w:bCs/>
                <w:color w:val="000000"/>
                <w:sz w:val="16"/>
                <w:szCs w:val="16"/>
              </w:rPr>
            </w:pPr>
            <w:r>
              <w:rPr>
                <w:b/>
                <w:bCs/>
                <w:color w:val="000000"/>
                <w:sz w:val="16"/>
                <w:szCs w:val="16"/>
              </w:rPr>
              <w:t>17 794,12700</w:t>
            </w:r>
          </w:p>
        </w:tc>
      </w:tr>
      <w:tr w:rsidR="00AB7C9D" w14:paraId="43683D5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4D4004D" w14:textId="77777777" w:rsidR="00AB7C9D" w:rsidRDefault="00AB7C9D">
            <w:pPr>
              <w:outlineLvl w:val="0"/>
              <w:rPr>
                <w:b/>
                <w:bCs/>
                <w:color w:val="000000"/>
                <w:sz w:val="16"/>
                <w:szCs w:val="16"/>
              </w:rPr>
            </w:pPr>
            <w:r>
              <w:rPr>
                <w:b/>
                <w:bCs/>
                <w:color w:val="000000"/>
                <w:sz w:val="16"/>
                <w:szCs w:val="16"/>
              </w:rPr>
              <w:t>Пенсионное обеспечение</w:t>
            </w:r>
          </w:p>
        </w:tc>
        <w:tc>
          <w:tcPr>
            <w:tcW w:w="576" w:type="dxa"/>
            <w:tcBorders>
              <w:top w:val="single" w:sz="4" w:space="0" w:color="auto"/>
              <w:left w:val="single" w:sz="4" w:space="0" w:color="auto"/>
              <w:bottom w:val="single" w:sz="4" w:space="0" w:color="auto"/>
              <w:right w:val="single" w:sz="4" w:space="0" w:color="auto"/>
            </w:tcBorders>
            <w:noWrap/>
            <w:hideMark/>
          </w:tcPr>
          <w:p w14:paraId="441C5EDE" w14:textId="77777777" w:rsidR="00AB7C9D" w:rsidRDefault="00AB7C9D">
            <w:pPr>
              <w:jc w:val="center"/>
              <w:outlineLvl w:val="0"/>
              <w:rPr>
                <w:b/>
                <w:bCs/>
                <w:color w:val="000000"/>
                <w:sz w:val="16"/>
                <w:szCs w:val="16"/>
              </w:rPr>
            </w:pPr>
            <w:r>
              <w:rPr>
                <w:b/>
                <w:bCs/>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0F703CC6"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FD82E67"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3790149" w14:textId="77777777" w:rsidR="00AB7C9D" w:rsidRDefault="00AB7C9D">
            <w:pPr>
              <w:jc w:val="right"/>
              <w:outlineLvl w:val="0"/>
              <w:rPr>
                <w:b/>
                <w:bCs/>
                <w:color w:val="000000"/>
                <w:sz w:val="16"/>
                <w:szCs w:val="16"/>
              </w:rPr>
            </w:pPr>
            <w:r>
              <w:rPr>
                <w:b/>
                <w:bCs/>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5432F528" w14:textId="77777777" w:rsidR="00AB7C9D" w:rsidRDefault="00AB7C9D">
            <w:pPr>
              <w:jc w:val="right"/>
              <w:outlineLvl w:val="0"/>
              <w:rPr>
                <w:b/>
                <w:bCs/>
                <w:color w:val="000000"/>
                <w:sz w:val="16"/>
                <w:szCs w:val="16"/>
              </w:rPr>
            </w:pPr>
            <w:r>
              <w:rPr>
                <w:b/>
                <w:bCs/>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41F3DCBE" w14:textId="77777777" w:rsidR="00AB7C9D" w:rsidRDefault="00AB7C9D">
            <w:pPr>
              <w:jc w:val="right"/>
              <w:outlineLvl w:val="0"/>
              <w:rPr>
                <w:b/>
                <w:bCs/>
                <w:color w:val="000000"/>
                <w:sz w:val="16"/>
                <w:szCs w:val="16"/>
              </w:rPr>
            </w:pPr>
            <w:r>
              <w:rPr>
                <w:b/>
                <w:bCs/>
                <w:color w:val="000000"/>
                <w:sz w:val="16"/>
                <w:szCs w:val="16"/>
              </w:rPr>
              <w:t>4 436,40000</w:t>
            </w:r>
          </w:p>
        </w:tc>
      </w:tr>
      <w:tr w:rsidR="00AB7C9D" w14:paraId="3CA8E4E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106F88C"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379CB94" w14:textId="77777777" w:rsidR="00AB7C9D" w:rsidRDefault="00AB7C9D">
            <w:pPr>
              <w:jc w:val="center"/>
              <w:outlineLvl w:val="1"/>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0283D9DE" w14:textId="77777777" w:rsidR="00AB7C9D" w:rsidRDefault="00AB7C9D">
            <w:pPr>
              <w:jc w:val="center"/>
              <w:outlineLvl w:val="1"/>
              <w:rPr>
                <w:color w:val="000000"/>
                <w:sz w:val="16"/>
                <w:szCs w:val="16"/>
              </w:rPr>
            </w:pPr>
            <w:r>
              <w:rPr>
                <w:color w:val="000000"/>
                <w:sz w:val="16"/>
                <w:szCs w:val="16"/>
              </w:rPr>
              <w:t>0900000000</w:t>
            </w:r>
          </w:p>
        </w:tc>
        <w:tc>
          <w:tcPr>
            <w:tcW w:w="576" w:type="dxa"/>
            <w:tcBorders>
              <w:top w:val="single" w:sz="4" w:space="0" w:color="auto"/>
              <w:left w:val="single" w:sz="4" w:space="0" w:color="auto"/>
              <w:bottom w:val="single" w:sz="4" w:space="0" w:color="auto"/>
              <w:right w:val="single" w:sz="4" w:space="0" w:color="auto"/>
            </w:tcBorders>
            <w:noWrap/>
            <w:hideMark/>
          </w:tcPr>
          <w:p w14:paraId="1749B8BF"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241397B" w14:textId="77777777" w:rsidR="00AB7C9D" w:rsidRDefault="00AB7C9D">
            <w:pPr>
              <w:jc w:val="right"/>
              <w:outlineLvl w:val="1"/>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1B46CFBE" w14:textId="77777777" w:rsidR="00AB7C9D" w:rsidRDefault="00AB7C9D">
            <w:pPr>
              <w:jc w:val="right"/>
              <w:outlineLvl w:val="1"/>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069C7E60" w14:textId="77777777" w:rsidR="00AB7C9D" w:rsidRDefault="00AB7C9D">
            <w:pPr>
              <w:jc w:val="right"/>
              <w:outlineLvl w:val="1"/>
              <w:rPr>
                <w:color w:val="000000"/>
                <w:sz w:val="16"/>
                <w:szCs w:val="16"/>
              </w:rPr>
            </w:pPr>
            <w:r>
              <w:rPr>
                <w:color w:val="000000"/>
                <w:sz w:val="16"/>
                <w:szCs w:val="16"/>
              </w:rPr>
              <w:t>4 436,40000</w:t>
            </w:r>
          </w:p>
        </w:tc>
      </w:tr>
      <w:tr w:rsidR="00AB7C9D" w14:paraId="68D19DF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661EBA0" w14:textId="77777777" w:rsidR="00AB7C9D" w:rsidRDefault="00AB7C9D">
            <w:pPr>
              <w:outlineLvl w:val="2"/>
              <w:rPr>
                <w:color w:val="000000"/>
                <w:sz w:val="16"/>
                <w:szCs w:val="16"/>
              </w:rPr>
            </w:pPr>
            <w:r>
              <w:rPr>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5992912" w14:textId="77777777" w:rsidR="00AB7C9D" w:rsidRDefault="00AB7C9D">
            <w:pPr>
              <w:jc w:val="center"/>
              <w:outlineLvl w:val="2"/>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3FC99079" w14:textId="77777777" w:rsidR="00AB7C9D" w:rsidRDefault="00AB7C9D">
            <w:pPr>
              <w:jc w:val="center"/>
              <w:outlineLvl w:val="2"/>
              <w:rPr>
                <w:color w:val="000000"/>
                <w:sz w:val="16"/>
                <w:szCs w:val="16"/>
              </w:rPr>
            </w:pPr>
            <w:r>
              <w:rPr>
                <w:color w:val="000000"/>
                <w:sz w:val="16"/>
                <w:szCs w:val="16"/>
              </w:rPr>
              <w:t>0950000000</w:t>
            </w:r>
          </w:p>
        </w:tc>
        <w:tc>
          <w:tcPr>
            <w:tcW w:w="576" w:type="dxa"/>
            <w:tcBorders>
              <w:top w:val="single" w:sz="4" w:space="0" w:color="auto"/>
              <w:left w:val="single" w:sz="4" w:space="0" w:color="auto"/>
              <w:bottom w:val="single" w:sz="4" w:space="0" w:color="auto"/>
              <w:right w:val="single" w:sz="4" w:space="0" w:color="auto"/>
            </w:tcBorders>
            <w:noWrap/>
            <w:hideMark/>
          </w:tcPr>
          <w:p w14:paraId="32B8523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37D7A8" w14:textId="77777777" w:rsidR="00AB7C9D" w:rsidRDefault="00AB7C9D">
            <w:pPr>
              <w:jc w:val="right"/>
              <w:outlineLvl w:val="2"/>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4D593EA4" w14:textId="77777777" w:rsidR="00AB7C9D" w:rsidRDefault="00AB7C9D">
            <w:pPr>
              <w:jc w:val="right"/>
              <w:outlineLvl w:val="2"/>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73C50805" w14:textId="77777777" w:rsidR="00AB7C9D" w:rsidRDefault="00AB7C9D">
            <w:pPr>
              <w:jc w:val="right"/>
              <w:outlineLvl w:val="2"/>
              <w:rPr>
                <w:color w:val="000000"/>
                <w:sz w:val="16"/>
                <w:szCs w:val="16"/>
              </w:rPr>
            </w:pPr>
            <w:r>
              <w:rPr>
                <w:color w:val="000000"/>
                <w:sz w:val="16"/>
                <w:szCs w:val="16"/>
              </w:rPr>
              <w:t>4 436,40000</w:t>
            </w:r>
          </w:p>
        </w:tc>
      </w:tr>
      <w:tr w:rsidR="00AB7C9D" w14:paraId="4ED60B9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CA66AE4" w14:textId="77777777" w:rsidR="00AB7C9D" w:rsidRDefault="00AB7C9D">
            <w:pPr>
              <w:outlineLvl w:val="3"/>
              <w:rPr>
                <w:color w:val="000000"/>
                <w:sz w:val="16"/>
                <w:szCs w:val="16"/>
              </w:rPr>
            </w:pPr>
            <w:r>
              <w:rPr>
                <w:color w:val="000000"/>
                <w:sz w:val="16"/>
                <w:szCs w:val="16"/>
              </w:rPr>
              <w:t>Обеспечение исполнения законодательства по пенсионному обеспечению работников органов местного самоуправления</w:t>
            </w:r>
          </w:p>
        </w:tc>
        <w:tc>
          <w:tcPr>
            <w:tcW w:w="576" w:type="dxa"/>
            <w:tcBorders>
              <w:top w:val="single" w:sz="4" w:space="0" w:color="auto"/>
              <w:left w:val="single" w:sz="4" w:space="0" w:color="auto"/>
              <w:bottom w:val="single" w:sz="4" w:space="0" w:color="auto"/>
              <w:right w:val="single" w:sz="4" w:space="0" w:color="auto"/>
            </w:tcBorders>
            <w:noWrap/>
            <w:hideMark/>
          </w:tcPr>
          <w:p w14:paraId="275F9C53" w14:textId="77777777" w:rsidR="00AB7C9D" w:rsidRDefault="00AB7C9D">
            <w:pPr>
              <w:jc w:val="center"/>
              <w:outlineLvl w:val="3"/>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19FCDA6C" w14:textId="77777777" w:rsidR="00AB7C9D" w:rsidRDefault="00AB7C9D">
            <w:pPr>
              <w:jc w:val="center"/>
              <w:outlineLvl w:val="3"/>
              <w:rPr>
                <w:color w:val="000000"/>
                <w:sz w:val="16"/>
                <w:szCs w:val="16"/>
              </w:rPr>
            </w:pPr>
            <w:r>
              <w:rPr>
                <w:color w:val="000000"/>
                <w:sz w:val="16"/>
                <w:szCs w:val="16"/>
              </w:rPr>
              <w:t>0950200000</w:t>
            </w:r>
          </w:p>
        </w:tc>
        <w:tc>
          <w:tcPr>
            <w:tcW w:w="576" w:type="dxa"/>
            <w:tcBorders>
              <w:top w:val="single" w:sz="4" w:space="0" w:color="auto"/>
              <w:left w:val="single" w:sz="4" w:space="0" w:color="auto"/>
              <w:bottom w:val="single" w:sz="4" w:space="0" w:color="auto"/>
              <w:right w:val="single" w:sz="4" w:space="0" w:color="auto"/>
            </w:tcBorders>
            <w:noWrap/>
            <w:hideMark/>
          </w:tcPr>
          <w:p w14:paraId="1454128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57FF89" w14:textId="77777777" w:rsidR="00AB7C9D" w:rsidRDefault="00AB7C9D">
            <w:pPr>
              <w:jc w:val="right"/>
              <w:outlineLvl w:val="3"/>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62F32EF1" w14:textId="77777777" w:rsidR="00AB7C9D" w:rsidRDefault="00AB7C9D">
            <w:pPr>
              <w:jc w:val="right"/>
              <w:outlineLvl w:val="3"/>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265CBD47" w14:textId="77777777" w:rsidR="00AB7C9D" w:rsidRDefault="00AB7C9D">
            <w:pPr>
              <w:jc w:val="right"/>
              <w:outlineLvl w:val="3"/>
              <w:rPr>
                <w:color w:val="000000"/>
                <w:sz w:val="16"/>
                <w:szCs w:val="16"/>
              </w:rPr>
            </w:pPr>
            <w:r>
              <w:rPr>
                <w:color w:val="000000"/>
                <w:sz w:val="16"/>
                <w:szCs w:val="16"/>
              </w:rPr>
              <w:t>4 436,40000</w:t>
            </w:r>
          </w:p>
        </w:tc>
      </w:tr>
      <w:tr w:rsidR="00AB7C9D" w14:paraId="6B3C53C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873537" w14:textId="77777777" w:rsidR="00AB7C9D" w:rsidRDefault="00AB7C9D">
            <w:pPr>
              <w:outlineLvl w:val="4"/>
              <w:rPr>
                <w:color w:val="000000"/>
                <w:sz w:val="16"/>
                <w:szCs w:val="16"/>
              </w:rPr>
            </w:pPr>
            <w:r>
              <w:rPr>
                <w:color w:val="000000"/>
                <w:sz w:val="16"/>
                <w:szCs w:val="16"/>
              </w:rPr>
              <w:t>Доплаты к пенсиям муниципальных служащих</w:t>
            </w:r>
          </w:p>
        </w:tc>
        <w:tc>
          <w:tcPr>
            <w:tcW w:w="576" w:type="dxa"/>
            <w:tcBorders>
              <w:top w:val="single" w:sz="4" w:space="0" w:color="auto"/>
              <w:left w:val="single" w:sz="4" w:space="0" w:color="auto"/>
              <w:bottom w:val="single" w:sz="4" w:space="0" w:color="auto"/>
              <w:right w:val="single" w:sz="4" w:space="0" w:color="auto"/>
            </w:tcBorders>
            <w:noWrap/>
            <w:hideMark/>
          </w:tcPr>
          <w:p w14:paraId="5211298A" w14:textId="77777777" w:rsidR="00AB7C9D" w:rsidRDefault="00AB7C9D">
            <w:pPr>
              <w:jc w:val="center"/>
              <w:outlineLvl w:val="4"/>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77737390" w14:textId="77777777" w:rsidR="00AB7C9D" w:rsidRDefault="00AB7C9D">
            <w:pPr>
              <w:jc w:val="center"/>
              <w:outlineLvl w:val="4"/>
              <w:rPr>
                <w:color w:val="000000"/>
                <w:sz w:val="16"/>
                <w:szCs w:val="16"/>
              </w:rPr>
            </w:pPr>
            <w:r>
              <w:rPr>
                <w:color w:val="000000"/>
                <w:sz w:val="16"/>
                <w:szCs w:val="16"/>
              </w:rPr>
              <w:t>0950262010</w:t>
            </w:r>
          </w:p>
        </w:tc>
        <w:tc>
          <w:tcPr>
            <w:tcW w:w="576" w:type="dxa"/>
            <w:tcBorders>
              <w:top w:val="single" w:sz="4" w:space="0" w:color="auto"/>
              <w:left w:val="single" w:sz="4" w:space="0" w:color="auto"/>
              <w:bottom w:val="single" w:sz="4" w:space="0" w:color="auto"/>
              <w:right w:val="single" w:sz="4" w:space="0" w:color="auto"/>
            </w:tcBorders>
            <w:noWrap/>
            <w:hideMark/>
          </w:tcPr>
          <w:p w14:paraId="232552C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9E457E7" w14:textId="77777777" w:rsidR="00AB7C9D" w:rsidRDefault="00AB7C9D">
            <w:pPr>
              <w:jc w:val="right"/>
              <w:outlineLvl w:val="4"/>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780D360C" w14:textId="77777777" w:rsidR="00AB7C9D" w:rsidRDefault="00AB7C9D">
            <w:pPr>
              <w:jc w:val="right"/>
              <w:outlineLvl w:val="4"/>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2DDF513D" w14:textId="77777777" w:rsidR="00AB7C9D" w:rsidRDefault="00AB7C9D">
            <w:pPr>
              <w:jc w:val="right"/>
              <w:outlineLvl w:val="4"/>
              <w:rPr>
                <w:color w:val="000000"/>
                <w:sz w:val="16"/>
                <w:szCs w:val="16"/>
              </w:rPr>
            </w:pPr>
            <w:r>
              <w:rPr>
                <w:color w:val="000000"/>
                <w:sz w:val="16"/>
                <w:szCs w:val="16"/>
              </w:rPr>
              <w:t>4 436,40000</w:t>
            </w:r>
          </w:p>
        </w:tc>
      </w:tr>
      <w:tr w:rsidR="00AB7C9D" w14:paraId="191578D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6698C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noWrap/>
            <w:hideMark/>
          </w:tcPr>
          <w:p w14:paraId="6EFF55C4" w14:textId="77777777" w:rsidR="00AB7C9D" w:rsidRDefault="00AB7C9D">
            <w:pPr>
              <w:jc w:val="center"/>
              <w:outlineLvl w:val="5"/>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548A33BE" w14:textId="77777777" w:rsidR="00AB7C9D" w:rsidRDefault="00AB7C9D">
            <w:pPr>
              <w:jc w:val="center"/>
              <w:outlineLvl w:val="5"/>
              <w:rPr>
                <w:color w:val="000000"/>
                <w:sz w:val="16"/>
                <w:szCs w:val="16"/>
              </w:rPr>
            </w:pPr>
            <w:r>
              <w:rPr>
                <w:color w:val="000000"/>
                <w:sz w:val="16"/>
                <w:szCs w:val="16"/>
              </w:rPr>
              <w:t>0950262010</w:t>
            </w:r>
          </w:p>
        </w:tc>
        <w:tc>
          <w:tcPr>
            <w:tcW w:w="576" w:type="dxa"/>
            <w:tcBorders>
              <w:top w:val="single" w:sz="4" w:space="0" w:color="auto"/>
              <w:left w:val="single" w:sz="4" w:space="0" w:color="auto"/>
              <w:bottom w:val="single" w:sz="4" w:space="0" w:color="auto"/>
              <w:right w:val="single" w:sz="4" w:space="0" w:color="auto"/>
            </w:tcBorders>
            <w:noWrap/>
            <w:hideMark/>
          </w:tcPr>
          <w:p w14:paraId="54EFDD7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10FBEC1" w14:textId="77777777" w:rsidR="00AB7C9D" w:rsidRDefault="00AB7C9D">
            <w:pPr>
              <w:jc w:val="right"/>
              <w:outlineLvl w:val="5"/>
              <w:rPr>
                <w:color w:val="000000"/>
                <w:sz w:val="16"/>
                <w:szCs w:val="16"/>
              </w:rPr>
            </w:pPr>
            <w:r>
              <w:rPr>
                <w:color w:val="000000"/>
                <w:sz w:val="16"/>
                <w:szCs w:val="16"/>
              </w:rPr>
              <w:t>44,36400</w:t>
            </w:r>
          </w:p>
        </w:tc>
        <w:tc>
          <w:tcPr>
            <w:tcW w:w="1470" w:type="dxa"/>
            <w:tcBorders>
              <w:top w:val="single" w:sz="4" w:space="0" w:color="auto"/>
              <w:left w:val="single" w:sz="4" w:space="0" w:color="auto"/>
              <w:bottom w:val="single" w:sz="4" w:space="0" w:color="auto"/>
              <w:right w:val="single" w:sz="4" w:space="0" w:color="auto"/>
            </w:tcBorders>
            <w:noWrap/>
            <w:hideMark/>
          </w:tcPr>
          <w:p w14:paraId="24159F26" w14:textId="77777777" w:rsidR="00AB7C9D" w:rsidRDefault="00AB7C9D">
            <w:pPr>
              <w:jc w:val="right"/>
              <w:outlineLvl w:val="5"/>
              <w:rPr>
                <w:color w:val="000000"/>
                <w:sz w:val="16"/>
                <w:szCs w:val="16"/>
              </w:rPr>
            </w:pPr>
            <w:r>
              <w:rPr>
                <w:color w:val="000000"/>
                <w:sz w:val="16"/>
                <w:szCs w:val="16"/>
              </w:rPr>
              <w:t>44,36400</w:t>
            </w:r>
          </w:p>
        </w:tc>
        <w:tc>
          <w:tcPr>
            <w:tcW w:w="1470" w:type="dxa"/>
            <w:tcBorders>
              <w:top w:val="single" w:sz="4" w:space="0" w:color="auto"/>
              <w:left w:val="single" w:sz="4" w:space="0" w:color="auto"/>
              <w:bottom w:val="single" w:sz="4" w:space="0" w:color="auto"/>
              <w:right w:val="single" w:sz="4" w:space="0" w:color="auto"/>
            </w:tcBorders>
            <w:noWrap/>
            <w:hideMark/>
          </w:tcPr>
          <w:p w14:paraId="6C872EA6" w14:textId="77777777" w:rsidR="00AB7C9D" w:rsidRDefault="00AB7C9D">
            <w:pPr>
              <w:jc w:val="right"/>
              <w:outlineLvl w:val="5"/>
              <w:rPr>
                <w:color w:val="000000"/>
                <w:sz w:val="16"/>
                <w:szCs w:val="16"/>
              </w:rPr>
            </w:pPr>
            <w:r>
              <w:rPr>
                <w:color w:val="000000"/>
                <w:sz w:val="16"/>
                <w:szCs w:val="16"/>
              </w:rPr>
              <w:t>44,36400</w:t>
            </w:r>
          </w:p>
        </w:tc>
      </w:tr>
      <w:tr w:rsidR="00AB7C9D" w14:paraId="182A512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7C97E2F"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576" w:type="dxa"/>
            <w:tcBorders>
              <w:top w:val="single" w:sz="4" w:space="0" w:color="auto"/>
              <w:left w:val="single" w:sz="4" w:space="0" w:color="auto"/>
              <w:bottom w:val="single" w:sz="4" w:space="0" w:color="auto"/>
              <w:right w:val="single" w:sz="4" w:space="0" w:color="auto"/>
            </w:tcBorders>
            <w:noWrap/>
            <w:hideMark/>
          </w:tcPr>
          <w:p w14:paraId="37FAC61D" w14:textId="77777777" w:rsidR="00AB7C9D" w:rsidRDefault="00AB7C9D">
            <w:pPr>
              <w:jc w:val="center"/>
              <w:outlineLvl w:val="5"/>
              <w:rPr>
                <w:color w:val="000000"/>
                <w:sz w:val="16"/>
                <w:szCs w:val="16"/>
              </w:rPr>
            </w:pPr>
            <w:r>
              <w:rPr>
                <w:color w:val="000000"/>
                <w:sz w:val="16"/>
                <w:szCs w:val="16"/>
              </w:rPr>
              <w:t>1001</w:t>
            </w:r>
          </w:p>
        </w:tc>
        <w:tc>
          <w:tcPr>
            <w:tcW w:w="1212" w:type="dxa"/>
            <w:tcBorders>
              <w:top w:val="single" w:sz="4" w:space="0" w:color="auto"/>
              <w:left w:val="single" w:sz="4" w:space="0" w:color="auto"/>
              <w:bottom w:val="single" w:sz="4" w:space="0" w:color="auto"/>
              <w:right w:val="single" w:sz="4" w:space="0" w:color="auto"/>
            </w:tcBorders>
            <w:noWrap/>
            <w:hideMark/>
          </w:tcPr>
          <w:p w14:paraId="2A8F15BC" w14:textId="77777777" w:rsidR="00AB7C9D" w:rsidRDefault="00AB7C9D">
            <w:pPr>
              <w:jc w:val="center"/>
              <w:outlineLvl w:val="5"/>
              <w:rPr>
                <w:color w:val="000000"/>
                <w:sz w:val="16"/>
                <w:szCs w:val="16"/>
              </w:rPr>
            </w:pPr>
            <w:r>
              <w:rPr>
                <w:color w:val="000000"/>
                <w:sz w:val="16"/>
                <w:szCs w:val="16"/>
              </w:rPr>
              <w:t>0950262010</w:t>
            </w:r>
          </w:p>
        </w:tc>
        <w:tc>
          <w:tcPr>
            <w:tcW w:w="576" w:type="dxa"/>
            <w:tcBorders>
              <w:top w:val="single" w:sz="4" w:space="0" w:color="auto"/>
              <w:left w:val="single" w:sz="4" w:space="0" w:color="auto"/>
              <w:bottom w:val="single" w:sz="4" w:space="0" w:color="auto"/>
              <w:right w:val="single" w:sz="4" w:space="0" w:color="auto"/>
            </w:tcBorders>
            <w:noWrap/>
            <w:hideMark/>
          </w:tcPr>
          <w:p w14:paraId="4E41A6E9"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47AD1BC6" w14:textId="77777777" w:rsidR="00AB7C9D" w:rsidRDefault="00AB7C9D">
            <w:pPr>
              <w:jc w:val="right"/>
              <w:outlineLvl w:val="5"/>
              <w:rPr>
                <w:color w:val="000000"/>
                <w:sz w:val="16"/>
                <w:szCs w:val="16"/>
              </w:rPr>
            </w:pPr>
            <w:r>
              <w:rPr>
                <w:color w:val="000000"/>
                <w:sz w:val="16"/>
                <w:szCs w:val="16"/>
              </w:rPr>
              <w:t>4 392,03600</w:t>
            </w:r>
          </w:p>
        </w:tc>
        <w:tc>
          <w:tcPr>
            <w:tcW w:w="1470" w:type="dxa"/>
            <w:tcBorders>
              <w:top w:val="single" w:sz="4" w:space="0" w:color="auto"/>
              <w:left w:val="single" w:sz="4" w:space="0" w:color="auto"/>
              <w:bottom w:val="single" w:sz="4" w:space="0" w:color="auto"/>
              <w:right w:val="single" w:sz="4" w:space="0" w:color="auto"/>
            </w:tcBorders>
            <w:noWrap/>
            <w:hideMark/>
          </w:tcPr>
          <w:p w14:paraId="570F60AE" w14:textId="77777777" w:rsidR="00AB7C9D" w:rsidRDefault="00AB7C9D">
            <w:pPr>
              <w:jc w:val="right"/>
              <w:outlineLvl w:val="5"/>
              <w:rPr>
                <w:color w:val="000000"/>
                <w:sz w:val="16"/>
                <w:szCs w:val="16"/>
              </w:rPr>
            </w:pPr>
            <w:r>
              <w:rPr>
                <w:color w:val="000000"/>
                <w:sz w:val="16"/>
                <w:szCs w:val="16"/>
              </w:rPr>
              <w:t>4 392,03600</w:t>
            </w:r>
          </w:p>
        </w:tc>
        <w:tc>
          <w:tcPr>
            <w:tcW w:w="1470" w:type="dxa"/>
            <w:tcBorders>
              <w:top w:val="single" w:sz="4" w:space="0" w:color="auto"/>
              <w:left w:val="single" w:sz="4" w:space="0" w:color="auto"/>
              <w:bottom w:val="single" w:sz="4" w:space="0" w:color="auto"/>
              <w:right w:val="single" w:sz="4" w:space="0" w:color="auto"/>
            </w:tcBorders>
            <w:noWrap/>
            <w:hideMark/>
          </w:tcPr>
          <w:p w14:paraId="03FCE6AE" w14:textId="77777777" w:rsidR="00AB7C9D" w:rsidRDefault="00AB7C9D">
            <w:pPr>
              <w:jc w:val="right"/>
              <w:outlineLvl w:val="5"/>
              <w:rPr>
                <w:color w:val="000000"/>
                <w:sz w:val="16"/>
                <w:szCs w:val="16"/>
              </w:rPr>
            </w:pPr>
            <w:r>
              <w:rPr>
                <w:color w:val="000000"/>
                <w:sz w:val="16"/>
                <w:szCs w:val="16"/>
              </w:rPr>
              <w:t>4 392,03600</w:t>
            </w:r>
          </w:p>
        </w:tc>
      </w:tr>
      <w:tr w:rsidR="00AB7C9D" w14:paraId="26E12DF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A789BB0" w14:textId="77777777" w:rsidR="00AB7C9D" w:rsidRDefault="00AB7C9D">
            <w:pPr>
              <w:outlineLvl w:val="0"/>
              <w:rPr>
                <w:b/>
                <w:bCs/>
                <w:color w:val="000000"/>
                <w:sz w:val="16"/>
                <w:szCs w:val="16"/>
              </w:rPr>
            </w:pPr>
            <w:r>
              <w:rPr>
                <w:b/>
                <w:bCs/>
                <w:color w:val="000000"/>
                <w:sz w:val="16"/>
                <w:szCs w:val="16"/>
              </w:rPr>
              <w:t>Социальное обеспечение населения</w:t>
            </w:r>
          </w:p>
        </w:tc>
        <w:tc>
          <w:tcPr>
            <w:tcW w:w="576" w:type="dxa"/>
            <w:tcBorders>
              <w:top w:val="single" w:sz="4" w:space="0" w:color="auto"/>
              <w:left w:val="single" w:sz="4" w:space="0" w:color="auto"/>
              <w:bottom w:val="single" w:sz="4" w:space="0" w:color="auto"/>
              <w:right w:val="single" w:sz="4" w:space="0" w:color="auto"/>
            </w:tcBorders>
            <w:noWrap/>
            <w:hideMark/>
          </w:tcPr>
          <w:p w14:paraId="6FF98A33" w14:textId="77777777" w:rsidR="00AB7C9D" w:rsidRDefault="00AB7C9D">
            <w:pPr>
              <w:jc w:val="center"/>
              <w:outlineLvl w:val="0"/>
              <w:rPr>
                <w:b/>
                <w:bCs/>
                <w:color w:val="000000"/>
                <w:sz w:val="16"/>
                <w:szCs w:val="16"/>
              </w:rPr>
            </w:pPr>
            <w:r>
              <w:rPr>
                <w:b/>
                <w:bCs/>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5337A982"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96EB81F"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9A3336" w14:textId="77777777" w:rsidR="00AB7C9D" w:rsidRDefault="00AB7C9D">
            <w:pPr>
              <w:jc w:val="right"/>
              <w:outlineLvl w:val="0"/>
              <w:rPr>
                <w:b/>
                <w:bCs/>
                <w:color w:val="000000"/>
                <w:sz w:val="16"/>
                <w:szCs w:val="16"/>
              </w:rPr>
            </w:pPr>
            <w:r>
              <w:rPr>
                <w:b/>
                <w:bCs/>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01AB7012" w14:textId="77777777" w:rsidR="00AB7C9D" w:rsidRDefault="00AB7C9D">
            <w:pPr>
              <w:jc w:val="right"/>
              <w:outlineLvl w:val="0"/>
              <w:rPr>
                <w:b/>
                <w:bCs/>
                <w:color w:val="000000"/>
                <w:sz w:val="16"/>
                <w:szCs w:val="16"/>
              </w:rPr>
            </w:pPr>
            <w:r>
              <w:rPr>
                <w:b/>
                <w:bCs/>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28F700A9" w14:textId="77777777" w:rsidR="00AB7C9D" w:rsidRDefault="00AB7C9D">
            <w:pPr>
              <w:jc w:val="right"/>
              <w:outlineLvl w:val="0"/>
              <w:rPr>
                <w:b/>
                <w:bCs/>
                <w:color w:val="000000"/>
                <w:sz w:val="16"/>
                <w:szCs w:val="16"/>
              </w:rPr>
            </w:pPr>
            <w:r>
              <w:rPr>
                <w:b/>
                <w:bCs/>
                <w:color w:val="000000"/>
                <w:sz w:val="16"/>
                <w:szCs w:val="16"/>
              </w:rPr>
              <w:t>313,80000</w:t>
            </w:r>
          </w:p>
        </w:tc>
      </w:tr>
      <w:tr w:rsidR="00AB7C9D" w14:paraId="5521F04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7ADFE2E"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58FCF830" w14:textId="77777777" w:rsidR="00AB7C9D" w:rsidRDefault="00AB7C9D">
            <w:pPr>
              <w:jc w:val="center"/>
              <w:outlineLvl w:val="1"/>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7BCA1C3B"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13A9F8A0"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AB3C8E5" w14:textId="77777777" w:rsidR="00AB7C9D" w:rsidRDefault="00AB7C9D">
            <w:pPr>
              <w:jc w:val="right"/>
              <w:outlineLvl w:val="1"/>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E2EF0ED" w14:textId="77777777" w:rsidR="00AB7C9D" w:rsidRDefault="00AB7C9D">
            <w:pPr>
              <w:jc w:val="right"/>
              <w:outlineLvl w:val="1"/>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49DD9820" w14:textId="77777777" w:rsidR="00AB7C9D" w:rsidRDefault="00AB7C9D">
            <w:pPr>
              <w:jc w:val="right"/>
              <w:outlineLvl w:val="1"/>
              <w:rPr>
                <w:color w:val="000000"/>
                <w:sz w:val="16"/>
                <w:szCs w:val="16"/>
              </w:rPr>
            </w:pPr>
            <w:r>
              <w:rPr>
                <w:color w:val="000000"/>
                <w:sz w:val="16"/>
                <w:szCs w:val="16"/>
              </w:rPr>
              <w:t>313,80000</w:t>
            </w:r>
          </w:p>
        </w:tc>
      </w:tr>
      <w:tr w:rsidR="00AB7C9D" w14:paraId="55A7C38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20B6F72" w14:textId="77777777" w:rsidR="00AB7C9D" w:rsidRDefault="00AB7C9D">
            <w:pPr>
              <w:outlineLvl w:val="2"/>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5BBF1CDD" w14:textId="77777777" w:rsidR="00AB7C9D" w:rsidRDefault="00AB7C9D">
            <w:pPr>
              <w:jc w:val="center"/>
              <w:outlineLvl w:val="2"/>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4DC329D1"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5328277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7EF9B0" w14:textId="77777777" w:rsidR="00AB7C9D" w:rsidRDefault="00AB7C9D">
            <w:pPr>
              <w:jc w:val="right"/>
              <w:outlineLvl w:val="2"/>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103DBFA3" w14:textId="77777777" w:rsidR="00AB7C9D" w:rsidRDefault="00AB7C9D">
            <w:pPr>
              <w:jc w:val="right"/>
              <w:outlineLvl w:val="2"/>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2BED9CDE" w14:textId="77777777" w:rsidR="00AB7C9D" w:rsidRDefault="00AB7C9D">
            <w:pPr>
              <w:jc w:val="right"/>
              <w:outlineLvl w:val="2"/>
              <w:rPr>
                <w:color w:val="000000"/>
                <w:sz w:val="16"/>
                <w:szCs w:val="16"/>
              </w:rPr>
            </w:pPr>
            <w:r>
              <w:rPr>
                <w:color w:val="000000"/>
                <w:sz w:val="16"/>
                <w:szCs w:val="16"/>
              </w:rPr>
              <w:t>313,80000</w:t>
            </w:r>
          </w:p>
        </w:tc>
      </w:tr>
      <w:tr w:rsidR="00AB7C9D" w14:paraId="7150A4D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0049B1D"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6BBF5A2F" w14:textId="77777777" w:rsidR="00AB7C9D" w:rsidRDefault="00AB7C9D">
            <w:pPr>
              <w:jc w:val="center"/>
              <w:outlineLvl w:val="3"/>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26F3B530"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6E7AAC8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338C84C" w14:textId="77777777" w:rsidR="00AB7C9D" w:rsidRDefault="00AB7C9D">
            <w:pPr>
              <w:jc w:val="right"/>
              <w:outlineLvl w:val="3"/>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6468FA20" w14:textId="77777777" w:rsidR="00AB7C9D" w:rsidRDefault="00AB7C9D">
            <w:pPr>
              <w:jc w:val="right"/>
              <w:outlineLvl w:val="3"/>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2A509AD5" w14:textId="77777777" w:rsidR="00AB7C9D" w:rsidRDefault="00AB7C9D">
            <w:pPr>
              <w:jc w:val="right"/>
              <w:outlineLvl w:val="3"/>
              <w:rPr>
                <w:color w:val="000000"/>
                <w:sz w:val="16"/>
                <w:szCs w:val="16"/>
              </w:rPr>
            </w:pPr>
            <w:r>
              <w:rPr>
                <w:color w:val="000000"/>
                <w:sz w:val="16"/>
                <w:szCs w:val="16"/>
              </w:rPr>
              <w:t>313,80000</w:t>
            </w:r>
          </w:p>
        </w:tc>
      </w:tr>
      <w:tr w:rsidR="00AB7C9D" w14:paraId="4D96E61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DD170B3" w14:textId="77777777" w:rsidR="00AB7C9D" w:rsidRDefault="00AB7C9D">
            <w:pPr>
              <w:outlineLvl w:val="4"/>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6DD68B5" w14:textId="77777777" w:rsidR="00AB7C9D" w:rsidRDefault="00AB7C9D">
            <w:pPr>
              <w:jc w:val="center"/>
              <w:outlineLvl w:val="4"/>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1706ADE4" w14:textId="77777777" w:rsidR="00AB7C9D" w:rsidRDefault="00AB7C9D">
            <w:pPr>
              <w:jc w:val="center"/>
              <w:outlineLvl w:val="4"/>
              <w:rPr>
                <w:color w:val="000000"/>
                <w:sz w:val="16"/>
                <w:szCs w:val="16"/>
              </w:rPr>
            </w:pPr>
            <w:r>
              <w:rPr>
                <w:color w:val="000000"/>
                <w:sz w:val="16"/>
                <w:szCs w:val="16"/>
              </w:rPr>
              <w:t>0150272650</w:t>
            </w:r>
          </w:p>
        </w:tc>
        <w:tc>
          <w:tcPr>
            <w:tcW w:w="576" w:type="dxa"/>
            <w:tcBorders>
              <w:top w:val="single" w:sz="4" w:space="0" w:color="auto"/>
              <w:left w:val="single" w:sz="4" w:space="0" w:color="auto"/>
              <w:bottom w:val="single" w:sz="4" w:space="0" w:color="auto"/>
              <w:right w:val="single" w:sz="4" w:space="0" w:color="auto"/>
            </w:tcBorders>
            <w:noWrap/>
            <w:hideMark/>
          </w:tcPr>
          <w:p w14:paraId="7649B7E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20FBFA" w14:textId="77777777" w:rsidR="00AB7C9D" w:rsidRDefault="00AB7C9D">
            <w:pPr>
              <w:jc w:val="right"/>
              <w:outlineLvl w:val="4"/>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D6F5E64" w14:textId="77777777" w:rsidR="00AB7C9D" w:rsidRDefault="00AB7C9D">
            <w:pPr>
              <w:jc w:val="right"/>
              <w:outlineLvl w:val="4"/>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1485017D" w14:textId="77777777" w:rsidR="00AB7C9D" w:rsidRDefault="00AB7C9D">
            <w:pPr>
              <w:jc w:val="right"/>
              <w:outlineLvl w:val="4"/>
              <w:rPr>
                <w:color w:val="000000"/>
                <w:sz w:val="16"/>
                <w:szCs w:val="16"/>
              </w:rPr>
            </w:pPr>
            <w:r>
              <w:rPr>
                <w:color w:val="000000"/>
                <w:sz w:val="16"/>
                <w:szCs w:val="16"/>
              </w:rPr>
              <w:t>313,80000</w:t>
            </w:r>
          </w:p>
        </w:tc>
      </w:tr>
      <w:tr w:rsidR="00AB7C9D" w14:paraId="23D5B36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106A7E0"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576" w:type="dxa"/>
            <w:tcBorders>
              <w:top w:val="single" w:sz="4" w:space="0" w:color="auto"/>
              <w:left w:val="single" w:sz="4" w:space="0" w:color="auto"/>
              <w:bottom w:val="single" w:sz="4" w:space="0" w:color="auto"/>
              <w:right w:val="single" w:sz="4" w:space="0" w:color="auto"/>
            </w:tcBorders>
            <w:noWrap/>
            <w:hideMark/>
          </w:tcPr>
          <w:p w14:paraId="6762FED6" w14:textId="77777777" w:rsidR="00AB7C9D" w:rsidRDefault="00AB7C9D">
            <w:pPr>
              <w:jc w:val="center"/>
              <w:outlineLvl w:val="5"/>
              <w:rPr>
                <w:color w:val="000000"/>
                <w:sz w:val="16"/>
                <w:szCs w:val="16"/>
              </w:rPr>
            </w:pPr>
            <w:r>
              <w:rPr>
                <w:color w:val="000000"/>
                <w:sz w:val="16"/>
                <w:szCs w:val="16"/>
              </w:rPr>
              <w:t>1003</w:t>
            </w:r>
          </w:p>
        </w:tc>
        <w:tc>
          <w:tcPr>
            <w:tcW w:w="1212" w:type="dxa"/>
            <w:tcBorders>
              <w:top w:val="single" w:sz="4" w:space="0" w:color="auto"/>
              <w:left w:val="single" w:sz="4" w:space="0" w:color="auto"/>
              <w:bottom w:val="single" w:sz="4" w:space="0" w:color="auto"/>
              <w:right w:val="single" w:sz="4" w:space="0" w:color="auto"/>
            </w:tcBorders>
            <w:noWrap/>
            <w:hideMark/>
          </w:tcPr>
          <w:p w14:paraId="5BD73600" w14:textId="77777777" w:rsidR="00AB7C9D" w:rsidRDefault="00AB7C9D">
            <w:pPr>
              <w:jc w:val="center"/>
              <w:outlineLvl w:val="5"/>
              <w:rPr>
                <w:color w:val="000000"/>
                <w:sz w:val="16"/>
                <w:szCs w:val="16"/>
              </w:rPr>
            </w:pPr>
            <w:r>
              <w:rPr>
                <w:color w:val="000000"/>
                <w:sz w:val="16"/>
                <w:szCs w:val="16"/>
              </w:rPr>
              <w:t>0150272650</w:t>
            </w:r>
          </w:p>
        </w:tc>
        <w:tc>
          <w:tcPr>
            <w:tcW w:w="576" w:type="dxa"/>
            <w:tcBorders>
              <w:top w:val="single" w:sz="4" w:space="0" w:color="auto"/>
              <w:left w:val="single" w:sz="4" w:space="0" w:color="auto"/>
              <w:bottom w:val="single" w:sz="4" w:space="0" w:color="auto"/>
              <w:right w:val="single" w:sz="4" w:space="0" w:color="auto"/>
            </w:tcBorders>
            <w:noWrap/>
            <w:hideMark/>
          </w:tcPr>
          <w:p w14:paraId="6A3F8B2B"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22CAE36A" w14:textId="77777777" w:rsidR="00AB7C9D" w:rsidRDefault="00AB7C9D">
            <w:pPr>
              <w:jc w:val="right"/>
              <w:outlineLvl w:val="5"/>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C831779" w14:textId="77777777" w:rsidR="00AB7C9D" w:rsidRDefault="00AB7C9D">
            <w:pPr>
              <w:jc w:val="right"/>
              <w:outlineLvl w:val="5"/>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2C285F1D" w14:textId="77777777" w:rsidR="00AB7C9D" w:rsidRDefault="00AB7C9D">
            <w:pPr>
              <w:jc w:val="right"/>
              <w:outlineLvl w:val="5"/>
              <w:rPr>
                <w:color w:val="000000"/>
                <w:sz w:val="16"/>
                <w:szCs w:val="16"/>
              </w:rPr>
            </w:pPr>
            <w:r>
              <w:rPr>
                <w:color w:val="000000"/>
                <w:sz w:val="16"/>
                <w:szCs w:val="16"/>
              </w:rPr>
              <w:t>313,80000</w:t>
            </w:r>
          </w:p>
        </w:tc>
      </w:tr>
      <w:tr w:rsidR="00AB7C9D" w14:paraId="7D6B7F0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85138E8" w14:textId="77777777" w:rsidR="00AB7C9D" w:rsidRDefault="00AB7C9D">
            <w:pPr>
              <w:outlineLvl w:val="0"/>
              <w:rPr>
                <w:b/>
                <w:bCs/>
                <w:color w:val="000000"/>
                <w:sz w:val="16"/>
                <w:szCs w:val="16"/>
              </w:rPr>
            </w:pPr>
            <w:r>
              <w:rPr>
                <w:b/>
                <w:bCs/>
                <w:color w:val="000000"/>
                <w:sz w:val="16"/>
                <w:szCs w:val="16"/>
              </w:rPr>
              <w:t>Охрана семьи и детства</w:t>
            </w:r>
          </w:p>
        </w:tc>
        <w:tc>
          <w:tcPr>
            <w:tcW w:w="576" w:type="dxa"/>
            <w:tcBorders>
              <w:top w:val="single" w:sz="4" w:space="0" w:color="auto"/>
              <w:left w:val="single" w:sz="4" w:space="0" w:color="auto"/>
              <w:bottom w:val="single" w:sz="4" w:space="0" w:color="auto"/>
              <w:right w:val="single" w:sz="4" w:space="0" w:color="auto"/>
            </w:tcBorders>
            <w:noWrap/>
            <w:hideMark/>
          </w:tcPr>
          <w:p w14:paraId="3F011418" w14:textId="77777777" w:rsidR="00AB7C9D" w:rsidRDefault="00AB7C9D">
            <w:pPr>
              <w:jc w:val="center"/>
              <w:outlineLvl w:val="0"/>
              <w:rPr>
                <w:b/>
                <w:bCs/>
                <w:color w:val="000000"/>
                <w:sz w:val="16"/>
                <w:szCs w:val="16"/>
              </w:rPr>
            </w:pPr>
            <w:r>
              <w:rPr>
                <w:b/>
                <w:bCs/>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76CA134"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D71227B"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8449350" w14:textId="77777777" w:rsidR="00AB7C9D" w:rsidRDefault="00AB7C9D">
            <w:pPr>
              <w:jc w:val="right"/>
              <w:outlineLvl w:val="0"/>
              <w:rPr>
                <w:b/>
                <w:bCs/>
                <w:color w:val="000000"/>
                <w:sz w:val="16"/>
                <w:szCs w:val="16"/>
              </w:rPr>
            </w:pPr>
            <w:r>
              <w:rPr>
                <w:b/>
                <w:bCs/>
                <w:color w:val="000000"/>
                <w:sz w:val="16"/>
                <w:szCs w:val="16"/>
              </w:rPr>
              <w:t>13 779,78400</w:t>
            </w:r>
          </w:p>
        </w:tc>
        <w:tc>
          <w:tcPr>
            <w:tcW w:w="1470" w:type="dxa"/>
            <w:tcBorders>
              <w:top w:val="single" w:sz="4" w:space="0" w:color="auto"/>
              <w:left w:val="single" w:sz="4" w:space="0" w:color="auto"/>
              <w:bottom w:val="single" w:sz="4" w:space="0" w:color="auto"/>
              <w:right w:val="single" w:sz="4" w:space="0" w:color="auto"/>
            </w:tcBorders>
            <w:noWrap/>
            <w:hideMark/>
          </w:tcPr>
          <w:p w14:paraId="09D43A9C" w14:textId="77777777" w:rsidR="00AB7C9D" w:rsidRDefault="00AB7C9D">
            <w:pPr>
              <w:jc w:val="right"/>
              <w:outlineLvl w:val="0"/>
              <w:rPr>
                <w:b/>
                <w:bCs/>
                <w:color w:val="000000"/>
                <w:sz w:val="16"/>
                <w:szCs w:val="16"/>
              </w:rPr>
            </w:pPr>
            <w:r>
              <w:rPr>
                <w:b/>
                <w:bCs/>
                <w:color w:val="000000"/>
                <w:sz w:val="16"/>
                <w:szCs w:val="16"/>
              </w:rPr>
              <w:t>13 043,92700</w:t>
            </w:r>
          </w:p>
        </w:tc>
        <w:tc>
          <w:tcPr>
            <w:tcW w:w="1470" w:type="dxa"/>
            <w:tcBorders>
              <w:top w:val="single" w:sz="4" w:space="0" w:color="auto"/>
              <w:left w:val="single" w:sz="4" w:space="0" w:color="auto"/>
              <w:bottom w:val="single" w:sz="4" w:space="0" w:color="auto"/>
              <w:right w:val="single" w:sz="4" w:space="0" w:color="auto"/>
            </w:tcBorders>
            <w:noWrap/>
            <w:hideMark/>
          </w:tcPr>
          <w:p w14:paraId="2DD91E48" w14:textId="77777777" w:rsidR="00AB7C9D" w:rsidRDefault="00AB7C9D">
            <w:pPr>
              <w:jc w:val="right"/>
              <w:outlineLvl w:val="0"/>
              <w:rPr>
                <w:b/>
                <w:bCs/>
                <w:color w:val="000000"/>
                <w:sz w:val="16"/>
                <w:szCs w:val="16"/>
              </w:rPr>
            </w:pPr>
            <w:r>
              <w:rPr>
                <w:b/>
                <w:bCs/>
                <w:color w:val="000000"/>
                <w:sz w:val="16"/>
                <w:szCs w:val="16"/>
              </w:rPr>
              <w:t>13 043,92700</w:t>
            </w:r>
          </w:p>
        </w:tc>
      </w:tr>
      <w:tr w:rsidR="00AB7C9D" w14:paraId="00C7A777"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FF62031"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w:t>
            </w:r>
            <w:r>
              <w:rPr>
                <w:color w:val="000000"/>
                <w:sz w:val="16"/>
                <w:szCs w:val="16"/>
              </w:rPr>
              <w:lastRenderedPageBreak/>
              <w:t>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403DC50D" w14:textId="77777777" w:rsidR="00AB7C9D" w:rsidRDefault="00AB7C9D">
            <w:pPr>
              <w:jc w:val="center"/>
              <w:outlineLvl w:val="1"/>
              <w:rPr>
                <w:color w:val="000000"/>
                <w:sz w:val="16"/>
                <w:szCs w:val="16"/>
              </w:rPr>
            </w:pPr>
            <w:r>
              <w:rPr>
                <w:color w:val="000000"/>
                <w:sz w:val="16"/>
                <w:szCs w:val="16"/>
              </w:rPr>
              <w:lastRenderedPageBreak/>
              <w:t>1004</w:t>
            </w:r>
          </w:p>
        </w:tc>
        <w:tc>
          <w:tcPr>
            <w:tcW w:w="1212" w:type="dxa"/>
            <w:tcBorders>
              <w:top w:val="single" w:sz="4" w:space="0" w:color="auto"/>
              <w:left w:val="single" w:sz="4" w:space="0" w:color="auto"/>
              <w:bottom w:val="single" w:sz="4" w:space="0" w:color="auto"/>
              <w:right w:val="single" w:sz="4" w:space="0" w:color="auto"/>
            </w:tcBorders>
            <w:noWrap/>
            <w:hideMark/>
          </w:tcPr>
          <w:p w14:paraId="1CBD67FB" w14:textId="77777777" w:rsidR="00AB7C9D" w:rsidRDefault="00AB7C9D">
            <w:pPr>
              <w:jc w:val="center"/>
              <w:outlineLvl w:val="1"/>
              <w:rPr>
                <w:color w:val="000000"/>
                <w:sz w:val="16"/>
                <w:szCs w:val="16"/>
              </w:rPr>
            </w:pPr>
            <w:r>
              <w:rPr>
                <w:color w:val="000000"/>
                <w:sz w:val="16"/>
                <w:szCs w:val="16"/>
              </w:rPr>
              <w:t>0100000000</w:t>
            </w:r>
          </w:p>
        </w:tc>
        <w:tc>
          <w:tcPr>
            <w:tcW w:w="576" w:type="dxa"/>
            <w:tcBorders>
              <w:top w:val="single" w:sz="4" w:space="0" w:color="auto"/>
              <w:left w:val="single" w:sz="4" w:space="0" w:color="auto"/>
              <w:bottom w:val="single" w:sz="4" w:space="0" w:color="auto"/>
              <w:right w:val="single" w:sz="4" w:space="0" w:color="auto"/>
            </w:tcBorders>
            <w:noWrap/>
            <w:hideMark/>
          </w:tcPr>
          <w:p w14:paraId="294ABD0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41D1BD" w14:textId="77777777" w:rsidR="00AB7C9D" w:rsidRDefault="00AB7C9D">
            <w:pPr>
              <w:jc w:val="right"/>
              <w:outlineLvl w:val="1"/>
              <w:rPr>
                <w:color w:val="000000"/>
                <w:sz w:val="16"/>
                <w:szCs w:val="16"/>
              </w:rPr>
            </w:pPr>
            <w:r>
              <w:rPr>
                <w:color w:val="000000"/>
                <w:sz w:val="16"/>
                <w:szCs w:val="16"/>
              </w:rPr>
              <w:t>12 537,60000</w:t>
            </w:r>
          </w:p>
        </w:tc>
        <w:tc>
          <w:tcPr>
            <w:tcW w:w="1470" w:type="dxa"/>
            <w:tcBorders>
              <w:top w:val="single" w:sz="4" w:space="0" w:color="auto"/>
              <w:left w:val="single" w:sz="4" w:space="0" w:color="auto"/>
              <w:bottom w:val="single" w:sz="4" w:space="0" w:color="auto"/>
              <w:right w:val="single" w:sz="4" w:space="0" w:color="auto"/>
            </w:tcBorders>
            <w:noWrap/>
            <w:hideMark/>
          </w:tcPr>
          <w:p w14:paraId="7F181B98" w14:textId="77777777" w:rsidR="00AB7C9D" w:rsidRDefault="00AB7C9D">
            <w:pPr>
              <w:jc w:val="right"/>
              <w:outlineLvl w:val="1"/>
              <w:rPr>
                <w:color w:val="000000"/>
                <w:sz w:val="16"/>
                <w:szCs w:val="16"/>
              </w:rPr>
            </w:pPr>
            <w:r>
              <w:rPr>
                <w:color w:val="000000"/>
                <w:sz w:val="16"/>
                <w:szCs w:val="16"/>
              </w:rPr>
              <w:t>12 537,60000</w:t>
            </w:r>
          </w:p>
        </w:tc>
        <w:tc>
          <w:tcPr>
            <w:tcW w:w="1470" w:type="dxa"/>
            <w:tcBorders>
              <w:top w:val="single" w:sz="4" w:space="0" w:color="auto"/>
              <w:left w:val="single" w:sz="4" w:space="0" w:color="auto"/>
              <w:bottom w:val="single" w:sz="4" w:space="0" w:color="auto"/>
              <w:right w:val="single" w:sz="4" w:space="0" w:color="auto"/>
            </w:tcBorders>
            <w:noWrap/>
            <w:hideMark/>
          </w:tcPr>
          <w:p w14:paraId="5AE7918D" w14:textId="77777777" w:rsidR="00AB7C9D" w:rsidRDefault="00AB7C9D">
            <w:pPr>
              <w:jc w:val="right"/>
              <w:outlineLvl w:val="1"/>
              <w:rPr>
                <w:color w:val="000000"/>
                <w:sz w:val="16"/>
                <w:szCs w:val="16"/>
              </w:rPr>
            </w:pPr>
            <w:r>
              <w:rPr>
                <w:color w:val="000000"/>
                <w:sz w:val="16"/>
                <w:szCs w:val="16"/>
              </w:rPr>
              <w:t>12 537,60000</w:t>
            </w:r>
          </w:p>
        </w:tc>
      </w:tr>
      <w:tr w:rsidR="00AB7C9D" w14:paraId="6B90F9C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6704086" w14:textId="77777777" w:rsidR="00AB7C9D" w:rsidRDefault="00AB7C9D">
            <w:pPr>
              <w:outlineLvl w:val="2"/>
              <w:rPr>
                <w:color w:val="000000"/>
                <w:sz w:val="16"/>
                <w:szCs w:val="16"/>
              </w:rPr>
            </w:pPr>
            <w:r>
              <w:rPr>
                <w:color w:val="000000"/>
                <w:sz w:val="16"/>
                <w:szCs w:val="16"/>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2019-2027 годы" "</w:t>
            </w:r>
          </w:p>
        </w:tc>
        <w:tc>
          <w:tcPr>
            <w:tcW w:w="576" w:type="dxa"/>
            <w:tcBorders>
              <w:top w:val="single" w:sz="4" w:space="0" w:color="auto"/>
              <w:left w:val="single" w:sz="4" w:space="0" w:color="auto"/>
              <w:bottom w:val="single" w:sz="4" w:space="0" w:color="auto"/>
              <w:right w:val="single" w:sz="4" w:space="0" w:color="auto"/>
            </w:tcBorders>
            <w:noWrap/>
            <w:hideMark/>
          </w:tcPr>
          <w:p w14:paraId="1B680251" w14:textId="77777777" w:rsidR="00AB7C9D" w:rsidRDefault="00AB7C9D">
            <w:pPr>
              <w:jc w:val="center"/>
              <w:outlineLvl w:val="2"/>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02D8DCB" w14:textId="77777777" w:rsidR="00AB7C9D" w:rsidRDefault="00AB7C9D">
            <w:pPr>
              <w:jc w:val="center"/>
              <w:outlineLvl w:val="2"/>
              <w:rPr>
                <w:color w:val="000000"/>
                <w:sz w:val="16"/>
                <w:szCs w:val="16"/>
              </w:rPr>
            </w:pPr>
            <w:r>
              <w:rPr>
                <w:color w:val="000000"/>
                <w:sz w:val="16"/>
                <w:szCs w:val="16"/>
              </w:rPr>
              <w:t>0140000000</w:t>
            </w:r>
          </w:p>
        </w:tc>
        <w:tc>
          <w:tcPr>
            <w:tcW w:w="576" w:type="dxa"/>
            <w:tcBorders>
              <w:top w:val="single" w:sz="4" w:space="0" w:color="auto"/>
              <w:left w:val="single" w:sz="4" w:space="0" w:color="auto"/>
              <w:bottom w:val="single" w:sz="4" w:space="0" w:color="auto"/>
              <w:right w:val="single" w:sz="4" w:space="0" w:color="auto"/>
            </w:tcBorders>
            <w:noWrap/>
            <w:hideMark/>
          </w:tcPr>
          <w:p w14:paraId="6EA546F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9FC230" w14:textId="77777777" w:rsidR="00AB7C9D" w:rsidRDefault="00AB7C9D">
            <w:pPr>
              <w:jc w:val="right"/>
              <w:outlineLvl w:val="2"/>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6CE99D40" w14:textId="77777777" w:rsidR="00AB7C9D" w:rsidRDefault="00AB7C9D">
            <w:pPr>
              <w:jc w:val="right"/>
              <w:outlineLvl w:val="2"/>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59429D14" w14:textId="77777777" w:rsidR="00AB7C9D" w:rsidRDefault="00AB7C9D">
            <w:pPr>
              <w:jc w:val="right"/>
              <w:outlineLvl w:val="2"/>
              <w:rPr>
                <w:color w:val="000000"/>
                <w:sz w:val="16"/>
                <w:szCs w:val="16"/>
              </w:rPr>
            </w:pPr>
            <w:r>
              <w:rPr>
                <w:color w:val="000000"/>
                <w:sz w:val="16"/>
                <w:szCs w:val="16"/>
              </w:rPr>
              <w:t>4 766,90000</w:t>
            </w:r>
          </w:p>
        </w:tc>
      </w:tr>
      <w:tr w:rsidR="00AB7C9D" w14:paraId="3C27E7D4"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3CB4E9D" w14:textId="77777777" w:rsidR="00AB7C9D" w:rsidRDefault="00AB7C9D">
            <w:pPr>
              <w:outlineLvl w:val="3"/>
              <w:rPr>
                <w:color w:val="000000"/>
                <w:sz w:val="16"/>
                <w:szCs w:val="16"/>
              </w:rPr>
            </w:pPr>
            <w:r>
              <w:rP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576" w:type="dxa"/>
            <w:tcBorders>
              <w:top w:val="single" w:sz="4" w:space="0" w:color="auto"/>
              <w:left w:val="single" w:sz="4" w:space="0" w:color="auto"/>
              <w:bottom w:val="single" w:sz="4" w:space="0" w:color="auto"/>
              <w:right w:val="single" w:sz="4" w:space="0" w:color="auto"/>
            </w:tcBorders>
            <w:noWrap/>
            <w:hideMark/>
          </w:tcPr>
          <w:p w14:paraId="1993B8AD"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3207DF1" w14:textId="77777777" w:rsidR="00AB7C9D" w:rsidRDefault="00AB7C9D">
            <w:pPr>
              <w:jc w:val="center"/>
              <w:outlineLvl w:val="3"/>
              <w:rPr>
                <w:color w:val="000000"/>
                <w:sz w:val="16"/>
                <w:szCs w:val="16"/>
              </w:rPr>
            </w:pPr>
            <w:r>
              <w:rPr>
                <w:color w:val="000000"/>
                <w:sz w:val="16"/>
                <w:szCs w:val="16"/>
              </w:rPr>
              <w:t>0140200000</w:t>
            </w:r>
          </w:p>
        </w:tc>
        <w:tc>
          <w:tcPr>
            <w:tcW w:w="576" w:type="dxa"/>
            <w:tcBorders>
              <w:top w:val="single" w:sz="4" w:space="0" w:color="auto"/>
              <w:left w:val="single" w:sz="4" w:space="0" w:color="auto"/>
              <w:bottom w:val="single" w:sz="4" w:space="0" w:color="auto"/>
              <w:right w:val="single" w:sz="4" w:space="0" w:color="auto"/>
            </w:tcBorders>
            <w:noWrap/>
            <w:hideMark/>
          </w:tcPr>
          <w:p w14:paraId="208C702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B652D7" w14:textId="77777777" w:rsidR="00AB7C9D" w:rsidRDefault="00AB7C9D">
            <w:pPr>
              <w:jc w:val="right"/>
              <w:outlineLvl w:val="3"/>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5B94EC6D" w14:textId="77777777" w:rsidR="00AB7C9D" w:rsidRDefault="00AB7C9D">
            <w:pPr>
              <w:jc w:val="right"/>
              <w:outlineLvl w:val="3"/>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7B3F0822" w14:textId="77777777" w:rsidR="00AB7C9D" w:rsidRDefault="00AB7C9D">
            <w:pPr>
              <w:jc w:val="right"/>
              <w:outlineLvl w:val="3"/>
              <w:rPr>
                <w:color w:val="000000"/>
                <w:sz w:val="16"/>
                <w:szCs w:val="16"/>
              </w:rPr>
            </w:pPr>
            <w:r>
              <w:rPr>
                <w:color w:val="000000"/>
                <w:sz w:val="16"/>
                <w:szCs w:val="16"/>
              </w:rPr>
              <w:t>4 766,90000</w:t>
            </w:r>
          </w:p>
        </w:tc>
      </w:tr>
      <w:tr w:rsidR="00AB7C9D" w14:paraId="389ECB4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1F58402" w14:textId="77777777" w:rsidR="00AB7C9D" w:rsidRDefault="00AB7C9D">
            <w:pPr>
              <w:outlineLvl w:val="4"/>
              <w:rPr>
                <w:color w:val="000000"/>
                <w:sz w:val="16"/>
                <w:szCs w:val="16"/>
              </w:rPr>
            </w:pPr>
            <w:r>
              <w:rPr>
                <w:color w:val="000000"/>
                <w:sz w:val="16"/>
                <w:szCs w:val="16"/>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22D63252"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E55355B" w14:textId="77777777" w:rsidR="00AB7C9D" w:rsidRDefault="00AB7C9D">
            <w:pPr>
              <w:jc w:val="center"/>
              <w:outlineLvl w:val="4"/>
              <w:rPr>
                <w:color w:val="000000"/>
                <w:sz w:val="16"/>
                <w:szCs w:val="16"/>
              </w:rPr>
            </w:pPr>
            <w:r>
              <w:rPr>
                <w:color w:val="000000"/>
                <w:sz w:val="16"/>
                <w:szCs w:val="16"/>
              </w:rPr>
              <w:t>0140270600</w:t>
            </w:r>
          </w:p>
        </w:tc>
        <w:tc>
          <w:tcPr>
            <w:tcW w:w="576" w:type="dxa"/>
            <w:tcBorders>
              <w:top w:val="single" w:sz="4" w:space="0" w:color="auto"/>
              <w:left w:val="single" w:sz="4" w:space="0" w:color="auto"/>
              <w:bottom w:val="single" w:sz="4" w:space="0" w:color="auto"/>
              <w:right w:val="single" w:sz="4" w:space="0" w:color="auto"/>
            </w:tcBorders>
            <w:noWrap/>
            <w:hideMark/>
          </w:tcPr>
          <w:p w14:paraId="75EC950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1F58B6" w14:textId="77777777" w:rsidR="00AB7C9D" w:rsidRDefault="00AB7C9D">
            <w:pPr>
              <w:jc w:val="right"/>
              <w:outlineLvl w:val="4"/>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1D9B0620" w14:textId="77777777" w:rsidR="00AB7C9D" w:rsidRDefault="00AB7C9D">
            <w:pPr>
              <w:jc w:val="right"/>
              <w:outlineLvl w:val="4"/>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5F46C274" w14:textId="77777777" w:rsidR="00AB7C9D" w:rsidRDefault="00AB7C9D">
            <w:pPr>
              <w:jc w:val="right"/>
              <w:outlineLvl w:val="4"/>
              <w:rPr>
                <w:color w:val="000000"/>
                <w:sz w:val="16"/>
                <w:szCs w:val="16"/>
              </w:rPr>
            </w:pPr>
            <w:r>
              <w:rPr>
                <w:color w:val="000000"/>
                <w:sz w:val="16"/>
                <w:szCs w:val="16"/>
              </w:rPr>
              <w:t>46,00000</w:t>
            </w:r>
          </w:p>
        </w:tc>
      </w:tr>
      <w:tr w:rsidR="00AB7C9D" w14:paraId="23B8EDD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EE88B21"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576" w:type="dxa"/>
            <w:tcBorders>
              <w:top w:val="single" w:sz="4" w:space="0" w:color="auto"/>
              <w:left w:val="single" w:sz="4" w:space="0" w:color="auto"/>
              <w:bottom w:val="single" w:sz="4" w:space="0" w:color="auto"/>
              <w:right w:val="single" w:sz="4" w:space="0" w:color="auto"/>
            </w:tcBorders>
            <w:noWrap/>
            <w:hideMark/>
          </w:tcPr>
          <w:p w14:paraId="7A2E36E5"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9FCDB16" w14:textId="77777777" w:rsidR="00AB7C9D" w:rsidRDefault="00AB7C9D">
            <w:pPr>
              <w:jc w:val="center"/>
              <w:outlineLvl w:val="5"/>
              <w:rPr>
                <w:color w:val="000000"/>
                <w:sz w:val="16"/>
                <w:szCs w:val="16"/>
              </w:rPr>
            </w:pPr>
            <w:r>
              <w:rPr>
                <w:color w:val="000000"/>
                <w:sz w:val="16"/>
                <w:szCs w:val="16"/>
              </w:rPr>
              <w:t>0140270600</w:t>
            </w:r>
          </w:p>
        </w:tc>
        <w:tc>
          <w:tcPr>
            <w:tcW w:w="576" w:type="dxa"/>
            <w:tcBorders>
              <w:top w:val="single" w:sz="4" w:space="0" w:color="auto"/>
              <w:left w:val="single" w:sz="4" w:space="0" w:color="auto"/>
              <w:bottom w:val="single" w:sz="4" w:space="0" w:color="auto"/>
              <w:right w:val="single" w:sz="4" w:space="0" w:color="auto"/>
            </w:tcBorders>
            <w:noWrap/>
            <w:hideMark/>
          </w:tcPr>
          <w:p w14:paraId="546DCA69"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12FAFBCF" w14:textId="77777777" w:rsidR="00AB7C9D" w:rsidRDefault="00AB7C9D">
            <w:pPr>
              <w:jc w:val="right"/>
              <w:outlineLvl w:val="5"/>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419AE9A0" w14:textId="77777777" w:rsidR="00AB7C9D" w:rsidRDefault="00AB7C9D">
            <w:pPr>
              <w:jc w:val="right"/>
              <w:outlineLvl w:val="5"/>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6F016628" w14:textId="77777777" w:rsidR="00AB7C9D" w:rsidRDefault="00AB7C9D">
            <w:pPr>
              <w:jc w:val="right"/>
              <w:outlineLvl w:val="5"/>
              <w:rPr>
                <w:color w:val="000000"/>
                <w:sz w:val="16"/>
                <w:szCs w:val="16"/>
              </w:rPr>
            </w:pPr>
            <w:r>
              <w:rPr>
                <w:color w:val="000000"/>
                <w:sz w:val="16"/>
                <w:szCs w:val="16"/>
              </w:rPr>
              <w:t>46,00000</w:t>
            </w:r>
          </w:p>
        </w:tc>
      </w:tr>
      <w:tr w:rsidR="00AB7C9D" w14:paraId="4F143EE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88A0F54" w14:textId="77777777" w:rsidR="00AB7C9D" w:rsidRDefault="00AB7C9D">
            <w:pPr>
              <w:outlineLvl w:val="4"/>
              <w:rPr>
                <w:color w:val="000000"/>
                <w:sz w:val="16"/>
                <w:szCs w:val="16"/>
              </w:rPr>
            </w:pPr>
            <w:r>
              <w:rPr>
                <w:color w:val="000000"/>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76" w:type="dxa"/>
            <w:tcBorders>
              <w:top w:val="single" w:sz="4" w:space="0" w:color="auto"/>
              <w:left w:val="single" w:sz="4" w:space="0" w:color="auto"/>
              <w:bottom w:val="single" w:sz="4" w:space="0" w:color="auto"/>
              <w:right w:val="single" w:sz="4" w:space="0" w:color="auto"/>
            </w:tcBorders>
            <w:noWrap/>
            <w:hideMark/>
          </w:tcPr>
          <w:p w14:paraId="337ACD67"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926B1A0" w14:textId="77777777" w:rsidR="00AB7C9D" w:rsidRDefault="00AB7C9D">
            <w:pPr>
              <w:jc w:val="center"/>
              <w:outlineLvl w:val="4"/>
              <w:rPr>
                <w:color w:val="000000"/>
                <w:sz w:val="16"/>
                <w:szCs w:val="16"/>
              </w:rPr>
            </w:pPr>
            <w:r>
              <w:rPr>
                <w:color w:val="000000"/>
                <w:sz w:val="16"/>
                <w:szCs w:val="16"/>
              </w:rPr>
              <w:t>01402А0821</w:t>
            </w:r>
          </w:p>
        </w:tc>
        <w:tc>
          <w:tcPr>
            <w:tcW w:w="576" w:type="dxa"/>
            <w:tcBorders>
              <w:top w:val="single" w:sz="4" w:space="0" w:color="auto"/>
              <w:left w:val="single" w:sz="4" w:space="0" w:color="auto"/>
              <w:bottom w:val="single" w:sz="4" w:space="0" w:color="auto"/>
              <w:right w:val="single" w:sz="4" w:space="0" w:color="auto"/>
            </w:tcBorders>
            <w:noWrap/>
            <w:hideMark/>
          </w:tcPr>
          <w:p w14:paraId="2C790C5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DBF8F8" w14:textId="77777777" w:rsidR="00AB7C9D" w:rsidRDefault="00AB7C9D">
            <w:pPr>
              <w:jc w:val="right"/>
              <w:outlineLvl w:val="4"/>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23EB09E1" w14:textId="77777777" w:rsidR="00AB7C9D" w:rsidRDefault="00AB7C9D">
            <w:pPr>
              <w:jc w:val="right"/>
              <w:outlineLvl w:val="4"/>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0AE6B0AB" w14:textId="77777777" w:rsidR="00AB7C9D" w:rsidRDefault="00AB7C9D">
            <w:pPr>
              <w:jc w:val="right"/>
              <w:outlineLvl w:val="4"/>
              <w:rPr>
                <w:color w:val="000000"/>
                <w:sz w:val="16"/>
                <w:szCs w:val="16"/>
              </w:rPr>
            </w:pPr>
            <w:r>
              <w:rPr>
                <w:color w:val="000000"/>
                <w:sz w:val="16"/>
                <w:szCs w:val="16"/>
              </w:rPr>
              <w:t>4 720,90000</w:t>
            </w:r>
          </w:p>
        </w:tc>
      </w:tr>
      <w:tr w:rsidR="00AB7C9D" w14:paraId="4B2C922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BCFE66" w14:textId="77777777" w:rsidR="00AB7C9D" w:rsidRDefault="00AB7C9D">
            <w:pPr>
              <w:outlineLvl w:val="5"/>
              <w:rPr>
                <w:color w:val="000000"/>
                <w:sz w:val="16"/>
                <w:szCs w:val="16"/>
              </w:rPr>
            </w:pPr>
            <w:r>
              <w:rPr>
                <w:color w:val="000000"/>
                <w:sz w:val="16"/>
                <w:szCs w:val="16"/>
              </w:rPr>
              <w:t>Бюджетные инвестиции</w:t>
            </w:r>
          </w:p>
        </w:tc>
        <w:tc>
          <w:tcPr>
            <w:tcW w:w="576" w:type="dxa"/>
            <w:tcBorders>
              <w:top w:val="single" w:sz="4" w:space="0" w:color="auto"/>
              <w:left w:val="single" w:sz="4" w:space="0" w:color="auto"/>
              <w:bottom w:val="single" w:sz="4" w:space="0" w:color="auto"/>
              <w:right w:val="single" w:sz="4" w:space="0" w:color="auto"/>
            </w:tcBorders>
            <w:noWrap/>
            <w:hideMark/>
          </w:tcPr>
          <w:p w14:paraId="2B7885E4"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49B558D0" w14:textId="77777777" w:rsidR="00AB7C9D" w:rsidRDefault="00AB7C9D">
            <w:pPr>
              <w:jc w:val="center"/>
              <w:outlineLvl w:val="5"/>
              <w:rPr>
                <w:color w:val="000000"/>
                <w:sz w:val="16"/>
                <w:szCs w:val="16"/>
              </w:rPr>
            </w:pPr>
            <w:r>
              <w:rPr>
                <w:color w:val="000000"/>
                <w:sz w:val="16"/>
                <w:szCs w:val="16"/>
              </w:rPr>
              <w:t>01402А0821</w:t>
            </w:r>
          </w:p>
        </w:tc>
        <w:tc>
          <w:tcPr>
            <w:tcW w:w="576" w:type="dxa"/>
            <w:tcBorders>
              <w:top w:val="single" w:sz="4" w:space="0" w:color="auto"/>
              <w:left w:val="single" w:sz="4" w:space="0" w:color="auto"/>
              <w:bottom w:val="single" w:sz="4" w:space="0" w:color="auto"/>
              <w:right w:val="single" w:sz="4" w:space="0" w:color="auto"/>
            </w:tcBorders>
            <w:noWrap/>
            <w:hideMark/>
          </w:tcPr>
          <w:p w14:paraId="4D1D0D5C" w14:textId="77777777" w:rsidR="00AB7C9D" w:rsidRDefault="00AB7C9D">
            <w:pPr>
              <w:jc w:val="center"/>
              <w:outlineLvl w:val="5"/>
              <w:rPr>
                <w:color w:val="000000"/>
                <w:sz w:val="16"/>
                <w:szCs w:val="16"/>
              </w:rPr>
            </w:pPr>
            <w:r>
              <w:rPr>
                <w:color w:val="000000"/>
                <w:sz w:val="16"/>
                <w:szCs w:val="16"/>
              </w:rPr>
              <w:t>410</w:t>
            </w:r>
          </w:p>
        </w:tc>
        <w:tc>
          <w:tcPr>
            <w:tcW w:w="1470" w:type="dxa"/>
            <w:tcBorders>
              <w:top w:val="single" w:sz="4" w:space="0" w:color="auto"/>
              <w:left w:val="single" w:sz="4" w:space="0" w:color="auto"/>
              <w:bottom w:val="single" w:sz="4" w:space="0" w:color="auto"/>
              <w:right w:val="single" w:sz="4" w:space="0" w:color="auto"/>
            </w:tcBorders>
            <w:noWrap/>
            <w:hideMark/>
          </w:tcPr>
          <w:p w14:paraId="6E966E8A" w14:textId="77777777" w:rsidR="00AB7C9D" w:rsidRDefault="00AB7C9D">
            <w:pPr>
              <w:jc w:val="right"/>
              <w:outlineLvl w:val="5"/>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1C1BA875" w14:textId="77777777" w:rsidR="00AB7C9D" w:rsidRDefault="00AB7C9D">
            <w:pPr>
              <w:jc w:val="right"/>
              <w:outlineLvl w:val="5"/>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6C1A61F3" w14:textId="77777777" w:rsidR="00AB7C9D" w:rsidRDefault="00AB7C9D">
            <w:pPr>
              <w:jc w:val="right"/>
              <w:outlineLvl w:val="5"/>
              <w:rPr>
                <w:color w:val="000000"/>
                <w:sz w:val="16"/>
                <w:szCs w:val="16"/>
              </w:rPr>
            </w:pPr>
            <w:r>
              <w:rPr>
                <w:color w:val="000000"/>
                <w:sz w:val="16"/>
                <w:szCs w:val="16"/>
              </w:rPr>
              <w:t>4 720,90000</w:t>
            </w:r>
          </w:p>
        </w:tc>
      </w:tr>
      <w:tr w:rsidR="00AB7C9D" w14:paraId="7E873D9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7EEB05E" w14:textId="77777777" w:rsidR="00AB7C9D" w:rsidRDefault="00AB7C9D">
            <w:pPr>
              <w:outlineLvl w:val="2"/>
              <w:rPr>
                <w:color w:val="000000"/>
                <w:sz w:val="16"/>
                <w:szCs w:val="16"/>
              </w:rPr>
            </w:pPr>
            <w:r>
              <w:rPr>
                <w:color w:val="000000"/>
                <w:sz w:val="16"/>
                <w:szCs w:val="16"/>
              </w:rPr>
              <w:t>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6AF0B859" w14:textId="77777777" w:rsidR="00AB7C9D" w:rsidRDefault="00AB7C9D">
            <w:pPr>
              <w:jc w:val="center"/>
              <w:outlineLvl w:val="2"/>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FDD22FF" w14:textId="77777777" w:rsidR="00AB7C9D" w:rsidRDefault="00AB7C9D">
            <w:pPr>
              <w:jc w:val="center"/>
              <w:outlineLvl w:val="2"/>
              <w:rPr>
                <w:color w:val="000000"/>
                <w:sz w:val="16"/>
                <w:szCs w:val="16"/>
              </w:rPr>
            </w:pPr>
            <w:r>
              <w:rPr>
                <w:color w:val="000000"/>
                <w:sz w:val="16"/>
                <w:szCs w:val="16"/>
              </w:rPr>
              <w:t>0150000000</w:t>
            </w:r>
          </w:p>
        </w:tc>
        <w:tc>
          <w:tcPr>
            <w:tcW w:w="576" w:type="dxa"/>
            <w:tcBorders>
              <w:top w:val="single" w:sz="4" w:space="0" w:color="auto"/>
              <w:left w:val="single" w:sz="4" w:space="0" w:color="auto"/>
              <w:bottom w:val="single" w:sz="4" w:space="0" w:color="auto"/>
              <w:right w:val="single" w:sz="4" w:space="0" w:color="auto"/>
            </w:tcBorders>
            <w:noWrap/>
            <w:hideMark/>
          </w:tcPr>
          <w:p w14:paraId="5194636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B76826" w14:textId="77777777" w:rsidR="00AB7C9D" w:rsidRDefault="00AB7C9D">
            <w:pPr>
              <w:jc w:val="right"/>
              <w:outlineLvl w:val="2"/>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4B2356F1" w14:textId="77777777" w:rsidR="00AB7C9D" w:rsidRDefault="00AB7C9D">
            <w:pPr>
              <w:jc w:val="right"/>
              <w:outlineLvl w:val="2"/>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25CB2CED" w14:textId="77777777" w:rsidR="00AB7C9D" w:rsidRDefault="00AB7C9D">
            <w:pPr>
              <w:jc w:val="right"/>
              <w:outlineLvl w:val="2"/>
              <w:rPr>
                <w:color w:val="000000"/>
                <w:sz w:val="16"/>
                <w:szCs w:val="16"/>
              </w:rPr>
            </w:pPr>
            <w:r>
              <w:rPr>
                <w:color w:val="000000"/>
                <w:sz w:val="16"/>
                <w:szCs w:val="16"/>
              </w:rPr>
              <w:t>7 770,70000</w:t>
            </w:r>
          </w:p>
        </w:tc>
      </w:tr>
      <w:tr w:rsidR="00AB7C9D" w14:paraId="105184C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5538EBF" w14:textId="77777777" w:rsidR="00AB7C9D" w:rsidRDefault="00AB7C9D">
            <w:pPr>
              <w:outlineLvl w:val="3"/>
              <w:rPr>
                <w:color w:val="000000"/>
                <w:sz w:val="16"/>
                <w:szCs w:val="16"/>
              </w:rPr>
            </w:pPr>
            <w:r>
              <w:rPr>
                <w:color w:val="000000"/>
                <w:sz w:val="16"/>
                <w:szCs w:val="16"/>
              </w:rPr>
              <w:t>Обеспечение условий для выполнения государственных полномочий</w:t>
            </w:r>
          </w:p>
        </w:tc>
        <w:tc>
          <w:tcPr>
            <w:tcW w:w="576" w:type="dxa"/>
            <w:tcBorders>
              <w:top w:val="single" w:sz="4" w:space="0" w:color="auto"/>
              <w:left w:val="single" w:sz="4" w:space="0" w:color="auto"/>
              <w:bottom w:val="single" w:sz="4" w:space="0" w:color="auto"/>
              <w:right w:val="single" w:sz="4" w:space="0" w:color="auto"/>
            </w:tcBorders>
            <w:noWrap/>
            <w:hideMark/>
          </w:tcPr>
          <w:p w14:paraId="1197FFA5"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F3710A5" w14:textId="77777777" w:rsidR="00AB7C9D" w:rsidRDefault="00AB7C9D">
            <w:pPr>
              <w:jc w:val="center"/>
              <w:outlineLvl w:val="3"/>
              <w:rPr>
                <w:color w:val="000000"/>
                <w:sz w:val="16"/>
                <w:szCs w:val="16"/>
              </w:rPr>
            </w:pPr>
            <w:r>
              <w:rPr>
                <w:color w:val="000000"/>
                <w:sz w:val="16"/>
                <w:szCs w:val="16"/>
              </w:rPr>
              <w:t>0150200000</w:t>
            </w:r>
          </w:p>
        </w:tc>
        <w:tc>
          <w:tcPr>
            <w:tcW w:w="576" w:type="dxa"/>
            <w:tcBorders>
              <w:top w:val="single" w:sz="4" w:space="0" w:color="auto"/>
              <w:left w:val="single" w:sz="4" w:space="0" w:color="auto"/>
              <w:bottom w:val="single" w:sz="4" w:space="0" w:color="auto"/>
              <w:right w:val="single" w:sz="4" w:space="0" w:color="auto"/>
            </w:tcBorders>
            <w:noWrap/>
            <w:hideMark/>
          </w:tcPr>
          <w:p w14:paraId="4E864A2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D7AD90" w14:textId="77777777" w:rsidR="00AB7C9D" w:rsidRDefault="00AB7C9D">
            <w:pPr>
              <w:jc w:val="right"/>
              <w:outlineLvl w:val="3"/>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3D2A164C" w14:textId="77777777" w:rsidR="00AB7C9D" w:rsidRDefault="00AB7C9D">
            <w:pPr>
              <w:jc w:val="right"/>
              <w:outlineLvl w:val="3"/>
              <w:rPr>
                <w:color w:val="000000"/>
                <w:sz w:val="16"/>
                <w:szCs w:val="16"/>
              </w:rPr>
            </w:pPr>
            <w:r>
              <w:rPr>
                <w:color w:val="000000"/>
                <w:sz w:val="16"/>
                <w:szCs w:val="16"/>
              </w:rPr>
              <w:t>7 770,70000</w:t>
            </w:r>
          </w:p>
        </w:tc>
        <w:tc>
          <w:tcPr>
            <w:tcW w:w="1470" w:type="dxa"/>
            <w:tcBorders>
              <w:top w:val="single" w:sz="4" w:space="0" w:color="auto"/>
              <w:left w:val="single" w:sz="4" w:space="0" w:color="auto"/>
              <w:bottom w:val="single" w:sz="4" w:space="0" w:color="auto"/>
              <w:right w:val="single" w:sz="4" w:space="0" w:color="auto"/>
            </w:tcBorders>
            <w:noWrap/>
            <w:hideMark/>
          </w:tcPr>
          <w:p w14:paraId="12A6492A" w14:textId="77777777" w:rsidR="00AB7C9D" w:rsidRDefault="00AB7C9D">
            <w:pPr>
              <w:jc w:val="right"/>
              <w:outlineLvl w:val="3"/>
              <w:rPr>
                <w:color w:val="000000"/>
                <w:sz w:val="16"/>
                <w:szCs w:val="16"/>
              </w:rPr>
            </w:pPr>
            <w:r>
              <w:rPr>
                <w:color w:val="000000"/>
                <w:sz w:val="16"/>
                <w:szCs w:val="16"/>
              </w:rPr>
              <w:t>7 770,70000</w:t>
            </w:r>
          </w:p>
        </w:tc>
      </w:tr>
      <w:tr w:rsidR="00AB7C9D" w14:paraId="5DE5CEF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25FD329" w14:textId="77777777" w:rsidR="00AB7C9D" w:rsidRDefault="00AB7C9D">
            <w:pPr>
              <w:outlineLvl w:val="4"/>
              <w:rPr>
                <w:color w:val="000000"/>
                <w:sz w:val="16"/>
                <w:szCs w:val="16"/>
              </w:rPr>
            </w:pPr>
            <w:r>
              <w:rPr>
                <w:color w:val="000000"/>
                <w:sz w:val="16"/>
                <w:szCs w:val="16"/>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513491F4"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68D0111C" w14:textId="77777777" w:rsidR="00AB7C9D" w:rsidRDefault="00AB7C9D">
            <w:pPr>
              <w:jc w:val="center"/>
              <w:outlineLvl w:val="4"/>
              <w:rPr>
                <w:color w:val="000000"/>
                <w:sz w:val="16"/>
                <w:szCs w:val="16"/>
              </w:rPr>
            </w:pPr>
            <w:r>
              <w:rPr>
                <w:color w:val="000000"/>
                <w:sz w:val="16"/>
                <w:szCs w:val="16"/>
              </w:rPr>
              <w:t>0150270010</w:t>
            </w:r>
          </w:p>
        </w:tc>
        <w:tc>
          <w:tcPr>
            <w:tcW w:w="576" w:type="dxa"/>
            <w:tcBorders>
              <w:top w:val="single" w:sz="4" w:space="0" w:color="auto"/>
              <w:left w:val="single" w:sz="4" w:space="0" w:color="auto"/>
              <w:bottom w:val="single" w:sz="4" w:space="0" w:color="auto"/>
              <w:right w:val="single" w:sz="4" w:space="0" w:color="auto"/>
            </w:tcBorders>
            <w:noWrap/>
            <w:hideMark/>
          </w:tcPr>
          <w:p w14:paraId="112D465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F0A2BF" w14:textId="77777777" w:rsidR="00AB7C9D" w:rsidRDefault="00AB7C9D">
            <w:pPr>
              <w:jc w:val="right"/>
              <w:outlineLvl w:val="4"/>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7AA027C4" w14:textId="77777777" w:rsidR="00AB7C9D" w:rsidRDefault="00AB7C9D">
            <w:pPr>
              <w:jc w:val="right"/>
              <w:outlineLvl w:val="4"/>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6D2274C0" w14:textId="77777777" w:rsidR="00AB7C9D" w:rsidRDefault="00AB7C9D">
            <w:pPr>
              <w:jc w:val="right"/>
              <w:outlineLvl w:val="4"/>
              <w:rPr>
                <w:color w:val="000000"/>
                <w:sz w:val="16"/>
                <w:szCs w:val="16"/>
              </w:rPr>
            </w:pPr>
            <w:r>
              <w:rPr>
                <w:color w:val="000000"/>
                <w:sz w:val="16"/>
                <w:szCs w:val="16"/>
              </w:rPr>
              <w:t>295,60000</w:t>
            </w:r>
          </w:p>
        </w:tc>
      </w:tr>
      <w:tr w:rsidR="00AB7C9D" w14:paraId="63494C9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44235F2"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576" w:type="dxa"/>
            <w:tcBorders>
              <w:top w:val="single" w:sz="4" w:space="0" w:color="auto"/>
              <w:left w:val="single" w:sz="4" w:space="0" w:color="auto"/>
              <w:bottom w:val="single" w:sz="4" w:space="0" w:color="auto"/>
              <w:right w:val="single" w:sz="4" w:space="0" w:color="auto"/>
            </w:tcBorders>
            <w:noWrap/>
            <w:hideMark/>
          </w:tcPr>
          <w:p w14:paraId="0B1C58B0"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9830E42" w14:textId="77777777" w:rsidR="00AB7C9D" w:rsidRDefault="00AB7C9D">
            <w:pPr>
              <w:jc w:val="center"/>
              <w:outlineLvl w:val="5"/>
              <w:rPr>
                <w:color w:val="000000"/>
                <w:sz w:val="16"/>
                <w:szCs w:val="16"/>
              </w:rPr>
            </w:pPr>
            <w:r>
              <w:rPr>
                <w:color w:val="000000"/>
                <w:sz w:val="16"/>
                <w:szCs w:val="16"/>
              </w:rPr>
              <w:t>0150270010</w:t>
            </w:r>
          </w:p>
        </w:tc>
        <w:tc>
          <w:tcPr>
            <w:tcW w:w="576" w:type="dxa"/>
            <w:tcBorders>
              <w:top w:val="single" w:sz="4" w:space="0" w:color="auto"/>
              <w:left w:val="single" w:sz="4" w:space="0" w:color="auto"/>
              <w:bottom w:val="single" w:sz="4" w:space="0" w:color="auto"/>
              <w:right w:val="single" w:sz="4" w:space="0" w:color="auto"/>
            </w:tcBorders>
            <w:noWrap/>
            <w:hideMark/>
          </w:tcPr>
          <w:p w14:paraId="13C6EE45"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51AF7CF2" w14:textId="77777777" w:rsidR="00AB7C9D" w:rsidRDefault="00AB7C9D">
            <w:pPr>
              <w:jc w:val="right"/>
              <w:outlineLvl w:val="5"/>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54592C60" w14:textId="77777777" w:rsidR="00AB7C9D" w:rsidRDefault="00AB7C9D">
            <w:pPr>
              <w:jc w:val="right"/>
              <w:outlineLvl w:val="5"/>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7C083E41" w14:textId="77777777" w:rsidR="00AB7C9D" w:rsidRDefault="00AB7C9D">
            <w:pPr>
              <w:jc w:val="right"/>
              <w:outlineLvl w:val="5"/>
              <w:rPr>
                <w:color w:val="000000"/>
                <w:sz w:val="16"/>
                <w:szCs w:val="16"/>
              </w:rPr>
            </w:pPr>
            <w:r>
              <w:rPr>
                <w:color w:val="000000"/>
                <w:sz w:val="16"/>
                <w:szCs w:val="16"/>
              </w:rPr>
              <w:t>295,60000</w:t>
            </w:r>
          </w:p>
        </w:tc>
      </w:tr>
      <w:tr w:rsidR="00AB7C9D" w14:paraId="3C15A09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0BCB78" w14:textId="77777777" w:rsidR="00AB7C9D" w:rsidRDefault="00AB7C9D">
            <w:pPr>
              <w:outlineLvl w:val="4"/>
              <w:rPr>
                <w:color w:val="000000"/>
                <w:sz w:val="16"/>
                <w:szCs w:val="16"/>
              </w:rPr>
            </w:pPr>
            <w:r>
              <w:rPr>
                <w:color w:val="000000"/>
                <w:sz w:val="16"/>
                <w:szCs w:val="16"/>
              </w:rPr>
              <w:t>Содержание ребенка в семье опекуна и приемной семье, а также вознаграждение, причитающееся приемному родителю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75897E2D"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36BA7E68" w14:textId="77777777" w:rsidR="00AB7C9D" w:rsidRDefault="00AB7C9D">
            <w:pPr>
              <w:jc w:val="center"/>
              <w:outlineLvl w:val="4"/>
              <w:rPr>
                <w:color w:val="000000"/>
                <w:sz w:val="16"/>
                <w:szCs w:val="16"/>
              </w:rPr>
            </w:pPr>
            <w:r>
              <w:rPr>
                <w:color w:val="000000"/>
                <w:sz w:val="16"/>
                <w:szCs w:val="16"/>
              </w:rPr>
              <w:t>0150270130</w:t>
            </w:r>
          </w:p>
        </w:tc>
        <w:tc>
          <w:tcPr>
            <w:tcW w:w="576" w:type="dxa"/>
            <w:tcBorders>
              <w:top w:val="single" w:sz="4" w:space="0" w:color="auto"/>
              <w:left w:val="single" w:sz="4" w:space="0" w:color="auto"/>
              <w:bottom w:val="single" w:sz="4" w:space="0" w:color="auto"/>
              <w:right w:val="single" w:sz="4" w:space="0" w:color="auto"/>
            </w:tcBorders>
            <w:noWrap/>
            <w:hideMark/>
          </w:tcPr>
          <w:p w14:paraId="2B90319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CAAD6B" w14:textId="77777777" w:rsidR="00AB7C9D" w:rsidRDefault="00AB7C9D">
            <w:pPr>
              <w:jc w:val="right"/>
              <w:outlineLvl w:val="4"/>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5B6BB39E" w14:textId="77777777" w:rsidR="00AB7C9D" w:rsidRDefault="00AB7C9D">
            <w:pPr>
              <w:jc w:val="right"/>
              <w:outlineLvl w:val="4"/>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4DD694C1" w14:textId="77777777" w:rsidR="00AB7C9D" w:rsidRDefault="00AB7C9D">
            <w:pPr>
              <w:jc w:val="right"/>
              <w:outlineLvl w:val="4"/>
              <w:rPr>
                <w:color w:val="000000"/>
                <w:sz w:val="16"/>
                <w:szCs w:val="16"/>
              </w:rPr>
            </w:pPr>
            <w:r>
              <w:rPr>
                <w:color w:val="000000"/>
                <w:sz w:val="16"/>
                <w:szCs w:val="16"/>
              </w:rPr>
              <w:t>7 475,10000</w:t>
            </w:r>
          </w:p>
        </w:tc>
      </w:tr>
      <w:tr w:rsidR="00AB7C9D" w14:paraId="236A5DB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4BE4042"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576" w:type="dxa"/>
            <w:tcBorders>
              <w:top w:val="single" w:sz="4" w:space="0" w:color="auto"/>
              <w:left w:val="single" w:sz="4" w:space="0" w:color="auto"/>
              <w:bottom w:val="single" w:sz="4" w:space="0" w:color="auto"/>
              <w:right w:val="single" w:sz="4" w:space="0" w:color="auto"/>
            </w:tcBorders>
            <w:noWrap/>
            <w:hideMark/>
          </w:tcPr>
          <w:p w14:paraId="31B3EC6F"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5E822A9A" w14:textId="77777777" w:rsidR="00AB7C9D" w:rsidRDefault="00AB7C9D">
            <w:pPr>
              <w:jc w:val="center"/>
              <w:outlineLvl w:val="5"/>
              <w:rPr>
                <w:color w:val="000000"/>
                <w:sz w:val="16"/>
                <w:szCs w:val="16"/>
              </w:rPr>
            </w:pPr>
            <w:r>
              <w:rPr>
                <w:color w:val="000000"/>
                <w:sz w:val="16"/>
                <w:szCs w:val="16"/>
              </w:rPr>
              <w:t>0150270130</w:t>
            </w:r>
          </w:p>
        </w:tc>
        <w:tc>
          <w:tcPr>
            <w:tcW w:w="576" w:type="dxa"/>
            <w:tcBorders>
              <w:top w:val="single" w:sz="4" w:space="0" w:color="auto"/>
              <w:left w:val="single" w:sz="4" w:space="0" w:color="auto"/>
              <w:bottom w:val="single" w:sz="4" w:space="0" w:color="auto"/>
              <w:right w:val="single" w:sz="4" w:space="0" w:color="auto"/>
            </w:tcBorders>
            <w:noWrap/>
            <w:hideMark/>
          </w:tcPr>
          <w:p w14:paraId="42A92C56"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6F16C9A3" w14:textId="77777777" w:rsidR="00AB7C9D" w:rsidRDefault="00AB7C9D">
            <w:pPr>
              <w:jc w:val="right"/>
              <w:outlineLvl w:val="5"/>
              <w:rPr>
                <w:color w:val="000000"/>
                <w:sz w:val="16"/>
                <w:szCs w:val="16"/>
              </w:rPr>
            </w:pPr>
            <w:r>
              <w:rPr>
                <w:color w:val="000000"/>
                <w:sz w:val="16"/>
                <w:szCs w:val="16"/>
              </w:rPr>
              <w:t>4 253,90000</w:t>
            </w:r>
          </w:p>
        </w:tc>
        <w:tc>
          <w:tcPr>
            <w:tcW w:w="1470" w:type="dxa"/>
            <w:tcBorders>
              <w:top w:val="single" w:sz="4" w:space="0" w:color="auto"/>
              <w:left w:val="single" w:sz="4" w:space="0" w:color="auto"/>
              <w:bottom w:val="single" w:sz="4" w:space="0" w:color="auto"/>
              <w:right w:val="single" w:sz="4" w:space="0" w:color="auto"/>
            </w:tcBorders>
            <w:noWrap/>
            <w:hideMark/>
          </w:tcPr>
          <w:p w14:paraId="58426FB8" w14:textId="77777777" w:rsidR="00AB7C9D" w:rsidRDefault="00AB7C9D">
            <w:pPr>
              <w:jc w:val="right"/>
              <w:outlineLvl w:val="5"/>
              <w:rPr>
                <w:color w:val="000000"/>
                <w:sz w:val="16"/>
                <w:szCs w:val="16"/>
              </w:rPr>
            </w:pPr>
            <w:r>
              <w:rPr>
                <w:color w:val="000000"/>
                <w:sz w:val="16"/>
                <w:szCs w:val="16"/>
              </w:rPr>
              <w:t>4 253,90000</w:t>
            </w:r>
          </w:p>
        </w:tc>
        <w:tc>
          <w:tcPr>
            <w:tcW w:w="1470" w:type="dxa"/>
            <w:tcBorders>
              <w:top w:val="single" w:sz="4" w:space="0" w:color="auto"/>
              <w:left w:val="single" w:sz="4" w:space="0" w:color="auto"/>
              <w:bottom w:val="single" w:sz="4" w:space="0" w:color="auto"/>
              <w:right w:val="single" w:sz="4" w:space="0" w:color="auto"/>
            </w:tcBorders>
            <w:noWrap/>
            <w:hideMark/>
          </w:tcPr>
          <w:p w14:paraId="07C4C947" w14:textId="77777777" w:rsidR="00AB7C9D" w:rsidRDefault="00AB7C9D">
            <w:pPr>
              <w:jc w:val="right"/>
              <w:outlineLvl w:val="5"/>
              <w:rPr>
                <w:color w:val="000000"/>
                <w:sz w:val="16"/>
                <w:szCs w:val="16"/>
              </w:rPr>
            </w:pPr>
            <w:r>
              <w:rPr>
                <w:color w:val="000000"/>
                <w:sz w:val="16"/>
                <w:szCs w:val="16"/>
              </w:rPr>
              <w:t>4 253,90000</w:t>
            </w:r>
          </w:p>
        </w:tc>
      </w:tr>
      <w:tr w:rsidR="00AB7C9D" w14:paraId="1DF17BD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993248"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76" w:type="dxa"/>
            <w:tcBorders>
              <w:top w:val="single" w:sz="4" w:space="0" w:color="auto"/>
              <w:left w:val="single" w:sz="4" w:space="0" w:color="auto"/>
              <w:bottom w:val="single" w:sz="4" w:space="0" w:color="auto"/>
              <w:right w:val="single" w:sz="4" w:space="0" w:color="auto"/>
            </w:tcBorders>
            <w:noWrap/>
            <w:hideMark/>
          </w:tcPr>
          <w:p w14:paraId="0A2ACBFA"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6DFE4CD" w14:textId="77777777" w:rsidR="00AB7C9D" w:rsidRDefault="00AB7C9D">
            <w:pPr>
              <w:jc w:val="center"/>
              <w:outlineLvl w:val="5"/>
              <w:rPr>
                <w:color w:val="000000"/>
                <w:sz w:val="16"/>
                <w:szCs w:val="16"/>
              </w:rPr>
            </w:pPr>
            <w:r>
              <w:rPr>
                <w:color w:val="000000"/>
                <w:sz w:val="16"/>
                <w:szCs w:val="16"/>
              </w:rPr>
              <w:t>0150270130</w:t>
            </w:r>
          </w:p>
        </w:tc>
        <w:tc>
          <w:tcPr>
            <w:tcW w:w="576" w:type="dxa"/>
            <w:tcBorders>
              <w:top w:val="single" w:sz="4" w:space="0" w:color="auto"/>
              <w:left w:val="single" w:sz="4" w:space="0" w:color="auto"/>
              <w:bottom w:val="single" w:sz="4" w:space="0" w:color="auto"/>
              <w:right w:val="single" w:sz="4" w:space="0" w:color="auto"/>
            </w:tcBorders>
            <w:noWrap/>
            <w:hideMark/>
          </w:tcPr>
          <w:p w14:paraId="7659620A"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5E13041B" w14:textId="77777777" w:rsidR="00AB7C9D" w:rsidRDefault="00AB7C9D">
            <w:pPr>
              <w:jc w:val="right"/>
              <w:outlineLvl w:val="5"/>
              <w:rPr>
                <w:color w:val="000000"/>
                <w:sz w:val="16"/>
                <w:szCs w:val="16"/>
              </w:rPr>
            </w:pPr>
            <w:r>
              <w:rPr>
                <w:color w:val="000000"/>
                <w:sz w:val="16"/>
                <w:szCs w:val="16"/>
              </w:rPr>
              <w:t>3 221,20000</w:t>
            </w:r>
          </w:p>
        </w:tc>
        <w:tc>
          <w:tcPr>
            <w:tcW w:w="1470" w:type="dxa"/>
            <w:tcBorders>
              <w:top w:val="single" w:sz="4" w:space="0" w:color="auto"/>
              <w:left w:val="single" w:sz="4" w:space="0" w:color="auto"/>
              <w:bottom w:val="single" w:sz="4" w:space="0" w:color="auto"/>
              <w:right w:val="single" w:sz="4" w:space="0" w:color="auto"/>
            </w:tcBorders>
            <w:noWrap/>
            <w:hideMark/>
          </w:tcPr>
          <w:p w14:paraId="1A915DFF" w14:textId="77777777" w:rsidR="00AB7C9D" w:rsidRDefault="00AB7C9D">
            <w:pPr>
              <w:jc w:val="right"/>
              <w:outlineLvl w:val="5"/>
              <w:rPr>
                <w:color w:val="000000"/>
                <w:sz w:val="16"/>
                <w:szCs w:val="16"/>
              </w:rPr>
            </w:pPr>
            <w:r>
              <w:rPr>
                <w:color w:val="000000"/>
                <w:sz w:val="16"/>
                <w:szCs w:val="16"/>
              </w:rPr>
              <w:t>3 221,20000</w:t>
            </w:r>
          </w:p>
        </w:tc>
        <w:tc>
          <w:tcPr>
            <w:tcW w:w="1470" w:type="dxa"/>
            <w:tcBorders>
              <w:top w:val="single" w:sz="4" w:space="0" w:color="auto"/>
              <w:left w:val="single" w:sz="4" w:space="0" w:color="auto"/>
              <w:bottom w:val="single" w:sz="4" w:space="0" w:color="auto"/>
              <w:right w:val="single" w:sz="4" w:space="0" w:color="auto"/>
            </w:tcBorders>
            <w:noWrap/>
            <w:hideMark/>
          </w:tcPr>
          <w:p w14:paraId="55CFBF7A" w14:textId="77777777" w:rsidR="00AB7C9D" w:rsidRDefault="00AB7C9D">
            <w:pPr>
              <w:jc w:val="right"/>
              <w:outlineLvl w:val="5"/>
              <w:rPr>
                <w:color w:val="000000"/>
                <w:sz w:val="16"/>
                <w:szCs w:val="16"/>
              </w:rPr>
            </w:pPr>
            <w:r>
              <w:rPr>
                <w:color w:val="000000"/>
                <w:sz w:val="16"/>
                <w:szCs w:val="16"/>
              </w:rPr>
              <w:t>3 221,20000</w:t>
            </w:r>
          </w:p>
        </w:tc>
      </w:tr>
      <w:tr w:rsidR="00AB7C9D" w14:paraId="008BCC4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429D79A"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2019-2027 годы"</w:t>
            </w:r>
          </w:p>
        </w:tc>
        <w:tc>
          <w:tcPr>
            <w:tcW w:w="576" w:type="dxa"/>
            <w:tcBorders>
              <w:top w:val="single" w:sz="4" w:space="0" w:color="auto"/>
              <w:left w:val="single" w:sz="4" w:space="0" w:color="auto"/>
              <w:bottom w:val="single" w:sz="4" w:space="0" w:color="auto"/>
              <w:right w:val="single" w:sz="4" w:space="0" w:color="auto"/>
            </w:tcBorders>
            <w:noWrap/>
            <w:hideMark/>
          </w:tcPr>
          <w:p w14:paraId="6441149F" w14:textId="77777777" w:rsidR="00AB7C9D" w:rsidRDefault="00AB7C9D">
            <w:pPr>
              <w:jc w:val="center"/>
              <w:outlineLvl w:val="1"/>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FC10442" w14:textId="77777777" w:rsidR="00AB7C9D" w:rsidRDefault="00AB7C9D">
            <w:pPr>
              <w:jc w:val="center"/>
              <w:outlineLvl w:val="1"/>
              <w:rPr>
                <w:color w:val="000000"/>
                <w:sz w:val="16"/>
                <w:szCs w:val="16"/>
              </w:rPr>
            </w:pPr>
            <w:r>
              <w:rPr>
                <w:color w:val="000000"/>
                <w:sz w:val="16"/>
                <w:szCs w:val="16"/>
              </w:rPr>
              <w:t>0700000000</w:t>
            </w:r>
          </w:p>
        </w:tc>
        <w:tc>
          <w:tcPr>
            <w:tcW w:w="576" w:type="dxa"/>
            <w:tcBorders>
              <w:top w:val="single" w:sz="4" w:space="0" w:color="auto"/>
              <w:left w:val="single" w:sz="4" w:space="0" w:color="auto"/>
              <w:bottom w:val="single" w:sz="4" w:space="0" w:color="auto"/>
              <w:right w:val="single" w:sz="4" w:space="0" w:color="auto"/>
            </w:tcBorders>
            <w:noWrap/>
            <w:hideMark/>
          </w:tcPr>
          <w:p w14:paraId="1ACD326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13EF90" w14:textId="77777777" w:rsidR="00AB7C9D" w:rsidRDefault="00AB7C9D">
            <w:pPr>
              <w:jc w:val="right"/>
              <w:outlineLvl w:val="1"/>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10DA461A" w14:textId="77777777" w:rsidR="00AB7C9D" w:rsidRDefault="00AB7C9D">
            <w:pPr>
              <w:jc w:val="right"/>
              <w:outlineLvl w:val="1"/>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20BFFE4E" w14:textId="77777777" w:rsidR="00AB7C9D" w:rsidRDefault="00AB7C9D">
            <w:pPr>
              <w:jc w:val="right"/>
              <w:outlineLvl w:val="1"/>
              <w:rPr>
                <w:color w:val="000000"/>
                <w:sz w:val="16"/>
                <w:szCs w:val="16"/>
              </w:rPr>
            </w:pPr>
            <w:r>
              <w:rPr>
                <w:color w:val="000000"/>
                <w:sz w:val="16"/>
                <w:szCs w:val="16"/>
              </w:rPr>
              <w:t>506,32700</w:t>
            </w:r>
          </w:p>
        </w:tc>
      </w:tr>
      <w:tr w:rsidR="00AB7C9D" w14:paraId="0365ADB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E28A6BF" w14:textId="77777777" w:rsidR="00AB7C9D" w:rsidRDefault="00AB7C9D">
            <w:pPr>
              <w:outlineLvl w:val="3"/>
              <w:rPr>
                <w:color w:val="000000"/>
                <w:sz w:val="16"/>
                <w:szCs w:val="16"/>
              </w:rPr>
            </w:pPr>
            <w:r>
              <w:rPr>
                <w:color w:val="000000"/>
                <w:sz w:val="16"/>
                <w:szCs w:val="16"/>
              </w:rPr>
              <w:t xml:space="preserve">Обеспечение предоставления молодым семьям социальных выплат на предоставление жилья экономического класса или строительство индивидуального </w:t>
            </w:r>
            <w:r>
              <w:rPr>
                <w:color w:val="000000"/>
                <w:sz w:val="16"/>
                <w:szCs w:val="16"/>
              </w:rPr>
              <w:lastRenderedPageBreak/>
              <w:t>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76" w:type="dxa"/>
            <w:tcBorders>
              <w:top w:val="single" w:sz="4" w:space="0" w:color="auto"/>
              <w:left w:val="single" w:sz="4" w:space="0" w:color="auto"/>
              <w:bottom w:val="single" w:sz="4" w:space="0" w:color="auto"/>
              <w:right w:val="single" w:sz="4" w:space="0" w:color="auto"/>
            </w:tcBorders>
            <w:noWrap/>
            <w:hideMark/>
          </w:tcPr>
          <w:p w14:paraId="4891B6E4" w14:textId="77777777" w:rsidR="00AB7C9D" w:rsidRDefault="00AB7C9D">
            <w:pPr>
              <w:jc w:val="center"/>
              <w:outlineLvl w:val="3"/>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19223570" w14:textId="77777777" w:rsidR="00AB7C9D" w:rsidRDefault="00AB7C9D">
            <w:pPr>
              <w:jc w:val="center"/>
              <w:outlineLvl w:val="3"/>
              <w:rPr>
                <w:color w:val="000000"/>
                <w:sz w:val="16"/>
                <w:szCs w:val="16"/>
              </w:rPr>
            </w:pPr>
            <w:r>
              <w:rPr>
                <w:color w:val="000000"/>
                <w:sz w:val="16"/>
                <w:szCs w:val="16"/>
              </w:rPr>
              <w:t>0700100000</w:t>
            </w:r>
          </w:p>
        </w:tc>
        <w:tc>
          <w:tcPr>
            <w:tcW w:w="576" w:type="dxa"/>
            <w:tcBorders>
              <w:top w:val="single" w:sz="4" w:space="0" w:color="auto"/>
              <w:left w:val="single" w:sz="4" w:space="0" w:color="auto"/>
              <w:bottom w:val="single" w:sz="4" w:space="0" w:color="auto"/>
              <w:right w:val="single" w:sz="4" w:space="0" w:color="auto"/>
            </w:tcBorders>
            <w:noWrap/>
            <w:hideMark/>
          </w:tcPr>
          <w:p w14:paraId="5068DB5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B431CF" w14:textId="77777777" w:rsidR="00AB7C9D" w:rsidRDefault="00AB7C9D">
            <w:pPr>
              <w:jc w:val="right"/>
              <w:outlineLvl w:val="3"/>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58E7C6C9" w14:textId="77777777" w:rsidR="00AB7C9D" w:rsidRDefault="00AB7C9D">
            <w:pPr>
              <w:jc w:val="right"/>
              <w:outlineLvl w:val="3"/>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4EC1FF22" w14:textId="77777777" w:rsidR="00AB7C9D" w:rsidRDefault="00AB7C9D">
            <w:pPr>
              <w:jc w:val="right"/>
              <w:outlineLvl w:val="3"/>
              <w:rPr>
                <w:color w:val="000000"/>
                <w:sz w:val="16"/>
                <w:szCs w:val="16"/>
              </w:rPr>
            </w:pPr>
            <w:r>
              <w:rPr>
                <w:color w:val="000000"/>
                <w:sz w:val="16"/>
                <w:szCs w:val="16"/>
              </w:rPr>
              <w:t>506,32700</w:t>
            </w:r>
          </w:p>
        </w:tc>
      </w:tr>
      <w:tr w:rsidR="00AB7C9D" w14:paraId="3281782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EC5402E" w14:textId="77777777" w:rsidR="00AB7C9D" w:rsidRDefault="00AB7C9D">
            <w:pPr>
              <w:outlineLvl w:val="4"/>
              <w:rPr>
                <w:color w:val="000000"/>
                <w:sz w:val="16"/>
                <w:szCs w:val="16"/>
              </w:rPr>
            </w:pPr>
            <w:r>
              <w:rPr>
                <w:color w:val="000000"/>
                <w:sz w:val="16"/>
                <w:szCs w:val="1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576" w:type="dxa"/>
            <w:tcBorders>
              <w:top w:val="single" w:sz="4" w:space="0" w:color="auto"/>
              <w:left w:val="single" w:sz="4" w:space="0" w:color="auto"/>
              <w:bottom w:val="single" w:sz="4" w:space="0" w:color="auto"/>
              <w:right w:val="single" w:sz="4" w:space="0" w:color="auto"/>
            </w:tcBorders>
            <w:noWrap/>
            <w:hideMark/>
          </w:tcPr>
          <w:p w14:paraId="203C1F98"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3D94DFDD" w14:textId="77777777" w:rsidR="00AB7C9D" w:rsidRDefault="00AB7C9D">
            <w:pPr>
              <w:jc w:val="center"/>
              <w:outlineLvl w:val="4"/>
              <w:rPr>
                <w:color w:val="000000"/>
                <w:sz w:val="16"/>
                <w:szCs w:val="16"/>
              </w:rPr>
            </w:pPr>
            <w:r>
              <w:rPr>
                <w:color w:val="000000"/>
                <w:sz w:val="16"/>
                <w:szCs w:val="16"/>
              </w:rPr>
              <w:t>07001L4970</w:t>
            </w:r>
          </w:p>
        </w:tc>
        <w:tc>
          <w:tcPr>
            <w:tcW w:w="576" w:type="dxa"/>
            <w:tcBorders>
              <w:top w:val="single" w:sz="4" w:space="0" w:color="auto"/>
              <w:left w:val="single" w:sz="4" w:space="0" w:color="auto"/>
              <w:bottom w:val="single" w:sz="4" w:space="0" w:color="auto"/>
              <w:right w:val="single" w:sz="4" w:space="0" w:color="auto"/>
            </w:tcBorders>
            <w:noWrap/>
            <w:hideMark/>
          </w:tcPr>
          <w:p w14:paraId="135CEC5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E485C6" w14:textId="77777777" w:rsidR="00AB7C9D" w:rsidRDefault="00AB7C9D">
            <w:pPr>
              <w:jc w:val="right"/>
              <w:outlineLvl w:val="4"/>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4FECDC8A"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CD56B48" w14:textId="77777777" w:rsidR="00AB7C9D" w:rsidRDefault="00AB7C9D">
            <w:pPr>
              <w:jc w:val="right"/>
              <w:outlineLvl w:val="4"/>
              <w:rPr>
                <w:color w:val="000000"/>
                <w:sz w:val="16"/>
                <w:szCs w:val="16"/>
              </w:rPr>
            </w:pPr>
            <w:r>
              <w:rPr>
                <w:color w:val="000000"/>
                <w:sz w:val="16"/>
                <w:szCs w:val="16"/>
              </w:rPr>
              <w:t>0,00000</w:t>
            </w:r>
          </w:p>
        </w:tc>
      </w:tr>
      <w:tr w:rsidR="00AB7C9D" w14:paraId="0554A70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BEA7510"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76" w:type="dxa"/>
            <w:tcBorders>
              <w:top w:val="single" w:sz="4" w:space="0" w:color="auto"/>
              <w:left w:val="single" w:sz="4" w:space="0" w:color="auto"/>
              <w:bottom w:val="single" w:sz="4" w:space="0" w:color="auto"/>
              <w:right w:val="single" w:sz="4" w:space="0" w:color="auto"/>
            </w:tcBorders>
            <w:noWrap/>
            <w:hideMark/>
          </w:tcPr>
          <w:p w14:paraId="5C99AFF1"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EFF952F" w14:textId="77777777" w:rsidR="00AB7C9D" w:rsidRDefault="00AB7C9D">
            <w:pPr>
              <w:jc w:val="center"/>
              <w:outlineLvl w:val="5"/>
              <w:rPr>
                <w:color w:val="000000"/>
                <w:sz w:val="16"/>
                <w:szCs w:val="16"/>
              </w:rPr>
            </w:pPr>
            <w:r>
              <w:rPr>
                <w:color w:val="000000"/>
                <w:sz w:val="16"/>
                <w:szCs w:val="16"/>
              </w:rPr>
              <w:t>07001L4970</w:t>
            </w:r>
          </w:p>
        </w:tc>
        <w:tc>
          <w:tcPr>
            <w:tcW w:w="576" w:type="dxa"/>
            <w:tcBorders>
              <w:top w:val="single" w:sz="4" w:space="0" w:color="auto"/>
              <w:left w:val="single" w:sz="4" w:space="0" w:color="auto"/>
              <w:bottom w:val="single" w:sz="4" w:space="0" w:color="auto"/>
              <w:right w:val="single" w:sz="4" w:space="0" w:color="auto"/>
            </w:tcBorders>
            <w:noWrap/>
            <w:hideMark/>
          </w:tcPr>
          <w:p w14:paraId="7E0ADD60"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01DB99A6" w14:textId="77777777" w:rsidR="00AB7C9D" w:rsidRDefault="00AB7C9D">
            <w:pPr>
              <w:jc w:val="right"/>
              <w:outlineLvl w:val="5"/>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60A22CD3"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89E8B59" w14:textId="77777777" w:rsidR="00AB7C9D" w:rsidRDefault="00AB7C9D">
            <w:pPr>
              <w:jc w:val="right"/>
              <w:outlineLvl w:val="5"/>
              <w:rPr>
                <w:color w:val="000000"/>
                <w:sz w:val="16"/>
                <w:szCs w:val="16"/>
              </w:rPr>
            </w:pPr>
            <w:r>
              <w:rPr>
                <w:color w:val="000000"/>
                <w:sz w:val="16"/>
                <w:szCs w:val="16"/>
              </w:rPr>
              <w:t>0,00000</w:t>
            </w:r>
          </w:p>
        </w:tc>
      </w:tr>
      <w:tr w:rsidR="00AB7C9D" w14:paraId="16D8372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97AAC1" w14:textId="77777777" w:rsidR="00AB7C9D" w:rsidRDefault="00AB7C9D">
            <w:pPr>
              <w:outlineLvl w:val="4"/>
              <w:rPr>
                <w:color w:val="000000"/>
                <w:sz w:val="16"/>
                <w:szCs w:val="16"/>
              </w:rPr>
            </w:pPr>
            <w:r>
              <w:rPr>
                <w:color w:val="000000"/>
                <w:sz w:val="16"/>
                <w:szCs w:val="1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576" w:type="dxa"/>
            <w:tcBorders>
              <w:top w:val="single" w:sz="4" w:space="0" w:color="auto"/>
              <w:left w:val="single" w:sz="4" w:space="0" w:color="auto"/>
              <w:bottom w:val="single" w:sz="4" w:space="0" w:color="auto"/>
              <w:right w:val="single" w:sz="4" w:space="0" w:color="auto"/>
            </w:tcBorders>
            <w:noWrap/>
            <w:hideMark/>
          </w:tcPr>
          <w:p w14:paraId="247E7C57" w14:textId="77777777" w:rsidR="00AB7C9D" w:rsidRDefault="00AB7C9D">
            <w:pPr>
              <w:jc w:val="center"/>
              <w:outlineLvl w:val="4"/>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2374E15C" w14:textId="77777777" w:rsidR="00AB7C9D" w:rsidRDefault="00AB7C9D">
            <w:pPr>
              <w:jc w:val="center"/>
              <w:outlineLvl w:val="4"/>
              <w:rPr>
                <w:color w:val="000000"/>
                <w:sz w:val="16"/>
                <w:szCs w:val="16"/>
              </w:rPr>
            </w:pPr>
            <w:r>
              <w:rPr>
                <w:color w:val="000000"/>
                <w:sz w:val="16"/>
                <w:szCs w:val="16"/>
              </w:rPr>
              <w:t>07001А4970</w:t>
            </w:r>
          </w:p>
        </w:tc>
        <w:tc>
          <w:tcPr>
            <w:tcW w:w="576" w:type="dxa"/>
            <w:tcBorders>
              <w:top w:val="single" w:sz="4" w:space="0" w:color="auto"/>
              <w:left w:val="single" w:sz="4" w:space="0" w:color="auto"/>
              <w:bottom w:val="single" w:sz="4" w:space="0" w:color="auto"/>
              <w:right w:val="single" w:sz="4" w:space="0" w:color="auto"/>
            </w:tcBorders>
            <w:noWrap/>
            <w:hideMark/>
          </w:tcPr>
          <w:p w14:paraId="55F6526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C3F3EF"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97212B5" w14:textId="77777777" w:rsidR="00AB7C9D" w:rsidRDefault="00AB7C9D">
            <w:pPr>
              <w:jc w:val="right"/>
              <w:outlineLvl w:val="4"/>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18447F66" w14:textId="77777777" w:rsidR="00AB7C9D" w:rsidRDefault="00AB7C9D">
            <w:pPr>
              <w:jc w:val="right"/>
              <w:outlineLvl w:val="4"/>
              <w:rPr>
                <w:color w:val="000000"/>
                <w:sz w:val="16"/>
                <w:szCs w:val="16"/>
              </w:rPr>
            </w:pPr>
            <w:r>
              <w:rPr>
                <w:color w:val="000000"/>
                <w:sz w:val="16"/>
                <w:szCs w:val="16"/>
              </w:rPr>
              <w:t>506,32700</w:t>
            </w:r>
          </w:p>
        </w:tc>
      </w:tr>
      <w:tr w:rsidR="00AB7C9D" w14:paraId="0F281B4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FC7ED56"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576" w:type="dxa"/>
            <w:tcBorders>
              <w:top w:val="single" w:sz="4" w:space="0" w:color="auto"/>
              <w:left w:val="single" w:sz="4" w:space="0" w:color="auto"/>
              <w:bottom w:val="single" w:sz="4" w:space="0" w:color="auto"/>
              <w:right w:val="single" w:sz="4" w:space="0" w:color="auto"/>
            </w:tcBorders>
            <w:noWrap/>
            <w:hideMark/>
          </w:tcPr>
          <w:p w14:paraId="33E90237" w14:textId="77777777" w:rsidR="00AB7C9D" w:rsidRDefault="00AB7C9D">
            <w:pPr>
              <w:jc w:val="center"/>
              <w:outlineLvl w:val="5"/>
              <w:rPr>
                <w:color w:val="000000"/>
                <w:sz w:val="16"/>
                <w:szCs w:val="16"/>
              </w:rPr>
            </w:pPr>
            <w:r>
              <w:rPr>
                <w:color w:val="000000"/>
                <w:sz w:val="16"/>
                <w:szCs w:val="16"/>
              </w:rPr>
              <w:t>1004</w:t>
            </w:r>
          </w:p>
        </w:tc>
        <w:tc>
          <w:tcPr>
            <w:tcW w:w="1212" w:type="dxa"/>
            <w:tcBorders>
              <w:top w:val="single" w:sz="4" w:space="0" w:color="auto"/>
              <w:left w:val="single" w:sz="4" w:space="0" w:color="auto"/>
              <w:bottom w:val="single" w:sz="4" w:space="0" w:color="auto"/>
              <w:right w:val="single" w:sz="4" w:space="0" w:color="auto"/>
            </w:tcBorders>
            <w:noWrap/>
            <w:hideMark/>
          </w:tcPr>
          <w:p w14:paraId="0D06C922" w14:textId="77777777" w:rsidR="00AB7C9D" w:rsidRDefault="00AB7C9D">
            <w:pPr>
              <w:jc w:val="center"/>
              <w:outlineLvl w:val="5"/>
              <w:rPr>
                <w:color w:val="000000"/>
                <w:sz w:val="16"/>
                <w:szCs w:val="16"/>
              </w:rPr>
            </w:pPr>
            <w:r>
              <w:rPr>
                <w:color w:val="000000"/>
                <w:sz w:val="16"/>
                <w:szCs w:val="16"/>
              </w:rPr>
              <w:t>07001А4970</w:t>
            </w:r>
          </w:p>
        </w:tc>
        <w:tc>
          <w:tcPr>
            <w:tcW w:w="576" w:type="dxa"/>
            <w:tcBorders>
              <w:top w:val="single" w:sz="4" w:space="0" w:color="auto"/>
              <w:left w:val="single" w:sz="4" w:space="0" w:color="auto"/>
              <w:bottom w:val="single" w:sz="4" w:space="0" w:color="auto"/>
              <w:right w:val="single" w:sz="4" w:space="0" w:color="auto"/>
            </w:tcBorders>
            <w:noWrap/>
            <w:hideMark/>
          </w:tcPr>
          <w:p w14:paraId="585EC5F6"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46DD5971"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4BD0D2F" w14:textId="77777777" w:rsidR="00AB7C9D" w:rsidRDefault="00AB7C9D">
            <w:pPr>
              <w:jc w:val="right"/>
              <w:outlineLvl w:val="5"/>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53AF8257" w14:textId="77777777" w:rsidR="00AB7C9D" w:rsidRDefault="00AB7C9D">
            <w:pPr>
              <w:jc w:val="right"/>
              <w:outlineLvl w:val="5"/>
              <w:rPr>
                <w:color w:val="000000"/>
                <w:sz w:val="16"/>
                <w:szCs w:val="16"/>
              </w:rPr>
            </w:pPr>
            <w:r>
              <w:rPr>
                <w:color w:val="000000"/>
                <w:sz w:val="16"/>
                <w:szCs w:val="16"/>
              </w:rPr>
              <w:t>506,32700</w:t>
            </w:r>
          </w:p>
        </w:tc>
      </w:tr>
      <w:tr w:rsidR="00AB7C9D" w14:paraId="057FDAE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AB13D7" w14:textId="77777777" w:rsidR="00AB7C9D" w:rsidRDefault="00AB7C9D">
            <w:pPr>
              <w:rPr>
                <w:b/>
                <w:bCs/>
                <w:color w:val="000000"/>
                <w:sz w:val="16"/>
                <w:szCs w:val="16"/>
              </w:rPr>
            </w:pPr>
            <w:r>
              <w:rPr>
                <w:b/>
                <w:bCs/>
                <w:color w:val="000000"/>
                <w:sz w:val="16"/>
                <w:szCs w:val="16"/>
              </w:rPr>
              <w:t>Физическая культура и спорт</w:t>
            </w:r>
          </w:p>
        </w:tc>
        <w:tc>
          <w:tcPr>
            <w:tcW w:w="576" w:type="dxa"/>
            <w:tcBorders>
              <w:top w:val="single" w:sz="4" w:space="0" w:color="auto"/>
              <w:left w:val="single" w:sz="4" w:space="0" w:color="auto"/>
              <w:bottom w:val="single" w:sz="4" w:space="0" w:color="auto"/>
              <w:right w:val="single" w:sz="4" w:space="0" w:color="auto"/>
            </w:tcBorders>
            <w:noWrap/>
            <w:hideMark/>
          </w:tcPr>
          <w:p w14:paraId="0E24D68E" w14:textId="77777777" w:rsidR="00AB7C9D" w:rsidRDefault="00AB7C9D">
            <w:pPr>
              <w:jc w:val="center"/>
              <w:rPr>
                <w:b/>
                <w:bCs/>
                <w:color w:val="000000"/>
                <w:sz w:val="16"/>
                <w:szCs w:val="16"/>
              </w:rPr>
            </w:pPr>
            <w:r>
              <w:rPr>
                <w:b/>
                <w:bCs/>
                <w:color w:val="000000"/>
                <w:sz w:val="16"/>
                <w:szCs w:val="16"/>
              </w:rPr>
              <w:t>1100</w:t>
            </w:r>
          </w:p>
        </w:tc>
        <w:tc>
          <w:tcPr>
            <w:tcW w:w="1212" w:type="dxa"/>
            <w:tcBorders>
              <w:top w:val="single" w:sz="4" w:space="0" w:color="auto"/>
              <w:left w:val="single" w:sz="4" w:space="0" w:color="auto"/>
              <w:bottom w:val="single" w:sz="4" w:space="0" w:color="auto"/>
              <w:right w:val="single" w:sz="4" w:space="0" w:color="auto"/>
            </w:tcBorders>
            <w:noWrap/>
            <w:hideMark/>
          </w:tcPr>
          <w:p w14:paraId="3647C8F3"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AF4D110"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D055B42" w14:textId="77777777" w:rsidR="00AB7C9D" w:rsidRDefault="00AB7C9D">
            <w:pPr>
              <w:jc w:val="right"/>
              <w:rPr>
                <w:b/>
                <w:bCs/>
                <w:color w:val="000000"/>
                <w:sz w:val="16"/>
                <w:szCs w:val="16"/>
              </w:rPr>
            </w:pPr>
            <w:r>
              <w:rPr>
                <w:b/>
                <w:bCs/>
                <w:color w:val="000000"/>
                <w:sz w:val="16"/>
                <w:szCs w:val="16"/>
              </w:rPr>
              <w:t>21 301,70000</w:t>
            </w:r>
          </w:p>
        </w:tc>
        <w:tc>
          <w:tcPr>
            <w:tcW w:w="1470" w:type="dxa"/>
            <w:tcBorders>
              <w:top w:val="single" w:sz="4" w:space="0" w:color="auto"/>
              <w:left w:val="single" w:sz="4" w:space="0" w:color="auto"/>
              <w:bottom w:val="single" w:sz="4" w:space="0" w:color="auto"/>
              <w:right w:val="single" w:sz="4" w:space="0" w:color="auto"/>
            </w:tcBorders>
            <w:noWrap/>
            <w:hideMark/>
          </w:tcPr>
          <w:p w14:paraId="718AC3F9" w14:textId="77777777" w:rsidR="00AB7C9D" w:rsidRDefault="00AB7C9D">
            <w:pPr>
              <w:jc w:val="right"/>
              <w:rPr>
                <w:b/>
                <w:bCs/>
                <w:color w:val="000000"/>
                <w:sz w:val="16"/>
                <w:szCs w:val="16"/>
              </w:rPr>
            </w:pPr>
            <w:r>
              <w:rPr>
                <w:b/>
                <w:bCs/>
                <w:color w:val="000000"/>
                <w:sz w:val="16"/>
                <w:szCs w:val="16"/>
              </w:rPr>
              <w:t>21 273,00000</w:t>
            </w:r>
          </w:p>
        </w:tc>
        <w:tc>
          <w:tcPr>
            <w:tcW w:w="1470" w:type="dxa"/>
            <w:tcBorders>
              <w:top w:val="single" w:sz="4" w:space="0" w:color="auto"/>
              <w:left w:val="single" w:sz="4" w:space="0" w:color="auto"/>
              <w:bottom w:val="single" w:sz="4" w:space="0" w:color="auto"/>
              <w:right w:val="single" w:sz="4" w:space="0" w:color="auto"/>
            </w:tcBorders>
            <w:noWrap/>
            <w:hideMark/>
          </w:tcPr>
          <w:p w14:paraId="738D0EDB" w14:textId="77777777" w:rsidR="00AB7C9D" w:rsidRDefault="00AB7C9D">
            <w:pPr>
              <w:jc w:val="right"/>
              <w:rPr>
                <w:b/>
                <w:bCs/>
                <w:color w:val="000000"/>
                <w:sz w:val="16"/>
                <w:szCs w:val="16"/>
              </w:rPr>
            </w:pPr>
            <w:r>
              <w:rPr>
                <w:b/>
                <w:bCs/>
                <w:color w:val="000000"/>
                <w:sz w:val="16"/>
                <w:szCs w:val="16"/>
              </w:rPr>
              <w:t>21 160,90000</w:t>
            </w:r>
          </w:p>
        </w:tc>
      </w:tr>
      <w:tr w:rsidR="00AB7C9D" w14:paraId="6B7855C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4FC8BD5" w14:textId="77777777" w:rsidR="00AB7C9D" w:rsidRDefault="00AB7C9D">
            <w:pPr>
              <w:outlineLvl w:val="0"/>
              <w:rPr>
                <w:b/>
                <w:bCs/>
                <w:color w:val="000000"/>
                <w:sz w:val="16"/>
                <w:szCs w:val="16"/>
              </w:rPr>
            </w:pPr>
            <w:r>
              <w:rPr>
                <w:b/>
                <w:bCs/>
                <w:color w:val="000000"/>
                <w:sz w:val="16"/>
                <w:szCs w:val="16"/>
              </w:rPr>
              <w:t>Физическая культура</w:t>
            </w:r>
          </w:p>
        </w:tc>
        <w:tc>
          <w:tcPr>
            <w:tcW w:w="576" w:type="dxa"/>
            <w:tcBorders>
              <w:top w:val="single" w:sz="4" w:space="0" w:color="auto"/>
              <w:left w:val="single" w:sz="4" w:space="0" w:color="auto"/>
              <w:bottom w:val="single" w:sz="4" w:space="0" w:color="auto"/>
              <w:right w:val="single" w:sz="4" w:space="0" w:color="auto"/>
            </w:tcBorders>
            <w:noWrap/>
            <w:hideMark/>
          </w:tcPr>
          <w:p w14:paraId="378D36A8" w14:textId="77777777" w:rsidR="00AB7C9D" w:rsidRDefault="00AB7C9D">
            <w:pPr>
              <w:jc w:val="center"/>
              <w:outlineLvl w:val="0"/>
              <w:rPr>
                <w:b/>
                <w:bCs/>
                <w:color w:val="000000"/>
                <w:sz w:val="16"/>
                <w:szCs w:val="16"/>
              </w:rPr>
            </w:pPr>
            <w:r>
              <w:rPr>
                <w:b/>
                <w:bCs/>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3F76A16D"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51B96A2"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6E9BFE" w14:textId="77777777" w:rsidR="00AB7C9D" w:rsidRDefault="00AB7C9D">
            <w:pPr>
              <w:jc w:val="right"/>
              <w:outlineLvl w:val="0"/>
              <w:rPr>
                <w:b/>
                <w:bCs/>
                <w:color w:val="000000"/>
                <w:sz w:val="16"/>
                <w:szCs w:val="16"/>
              </w:rPr>
            </w:pPr>
            <w:r>
              <w:rPr>
                <w:b/>
                <w:bCs/>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046342A2" w14:textId="77777777" w:rsidR="00AB7C9D" w:rsidRDefault="00AB7C9D">
            <w:pPr>
              <w:jc w:val="right"/>
              <w:outlineLvl w:val="0"/>
              <w:rPr>
                <w:b/>
                <w:bCs/>
                <w:color w:val="000000"/>
                <w:sz w:val="16"/>
                <w:szCs w:val="16"/>
              </w:rPr>
            </w:pPr>
            <w:r>
              <w:rPr>
                <w:b/>
                <w:bCs/>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6EFFEEC8" w14:textId="77777777" w:rsidR="00AB7C9D" w:rsidRDefault="00AB7C9D">
            <w:pPr>
              <w:jc w:val="right"/>
              <w:outlineLvl w:val="0"/>
              <w:rPr>
                <w:b/>
                <w:bCs/>
                <w:color w:val="000000"/>
                <w:sz w:val="16"/>
                <w:szCs w:val="16"/>
              </w:rPr>
            </w:pPr>
            <w:r>
              <w:rPr>
                <w:b/>
                <w:bCs/>
                <w:color w:val="000000"/>
                <w:sz w:val="16"/>
                <w:szCs w:val="16"/>
              </w:rPr>
              <w:t>6 374,40000</w:t>
            </w:r>
          </w:p>
        </w:tc>
      </w:tr>
      <w:tr w:rsidR="00AB7C9D" w14:paraId="4B7AD6D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27ECAEC"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53B724F" w14:textId="77777777" w:rsidR="00AB7C9D" w:rsidRDefault="00AB7C9D">
            <w:pPr>
              <w:jc w:val="center"/>
              <w:outlineLvl w:val="1"/>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649D31D7" w14:textId="77777777" w:rsidR="00AB7C9D" w:rsidRDefault="00AB7C9D">
            <w:pPr>
              <w:jc w:val="center"/>
              <w:outlineLvl w:val="1"/>
              <w:rPr>
                <w:color w:val="000000"/>
                <w:sz w:val="16"/>
                <w:szCs w:val="16"/>
              </w:rPr>
            </w:pPr>
            <w:r>
              <w:rPr>
                <w:color w:val="000000"/>
                <w:sz w:val="16"/>
                <w:szCs w:val="16"/>
              </w:rPr>
              <w:t>0300000000</w:t>
            </w:r>
          </w:p>
        </w:tc>
        <w:tc>
          <w:tcPr>
            <w:tcW w:w="576" w:type="dxa"/>
            <w:tcBorders>
              <w:top w:val="single" w:sz="4" w:space="0" w:color="auto"/>
              <w:left w:val="single" w:sz="4" w:space="0" w:color="auto"/>
              <w:bottom w:val="single" w:sz="4" w:space="0" w:color="auto"/>
              <w:right w:val="single" w:sz="4" w:space="0" w:color="auto"/>
            </w:tcBorders>
            <w:noWrap/>
            <w:hideMark/>
          </w:tcPr>
          <w:p w14:paraId="7D8E009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B96185" w14:textId="77777777" w:rsidR="00AB7C9D" w:rsidRDefault="00AB7C9D">
            <w:pPr>
              <w:jc w:val="right"/>
              <w:outlineLvl w:val="1"/>
              <w:rPr>
                <w:color w:val="000000"/>
                <w:sz w:val="16"/>
                <w:szCs w:val="16"/>
              </w:rPr>
            </w:pPr>
            <w:r>
              <w:rPr>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21DEFBDE" w14:textId="77777777" w:rsidR="00AB7C9D" w:rsidRDefault="00AB7C9D">
            <w:pPr>
              <w:jc w:val="right"/>
              <w:outlineLvl w:val="1"/>
              <w:rPr>
                <w:color w:val="000000"/>
                <w:sz w:val="16"/>
                <w:szCs w:val="16"/>
              </w:rPr>
            </w:pPr>
            <w:r>
              <w:rPr>
                <w:color w:val="000000"/>
                <w:sz w:val="16"/>
                <w:szCs w:val="16"/>
              </w:rPr>
              <w:t>6 374,40000</w:t>
            </w:r>
          </w:p>
        </w:tc>
        <w:tc>
          <w:tcPr>
            <w:tcW w:w="1470" w:type="dxa"/>
            <w:tcBorders>
              <w:top w:val="single" w:sz="4" w:space="0" w:color="auto"/>
              <w:left w:val="single" w:sz="4" w:space="0" w:color="auto"/>
              <w:bottom w:val="single" w:sz="4" w:space="0" w:color="auto"/>
              <w:right w:val="single" w:sz="4" w:space="0" w:color="auto"/>
            </w:tcBorders>
            <w:noWrap/>
            <w:hideMark/>
          </w:tcPr>
          <w:p w14:paraId="0271313E" w14:textId="77777777" w:rsidR="00AB7C9D" w:rsidRDefault="00AB7C9D">
            <w:pPr>
              <w:jc w:val="right"/>
              <w:outlineLvl w:val="1"/>
              <w:rPr>
                <w:color w:val="000000"/>
                <w:sz w:val="16"/>
                <w:szCs w:val="16"/>
              </w:rPr>
            </w:pPr>
            <w:r>
              <w:rPr>
                <w:color w:val="000000"/>
                <w:sz w:val="16"/>
                <w:szCs w:val="16"/>
              </w:rPr>
              <w:t>6 374,40000</w:t>
            </w:r>
          </w:p>
        </w:tc>
      </w:tr>
      <w:tr w:rsidR="00AB7C9D" w14:paraId="37C4B2E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290BC3E" w14:textId="77777777" w:rsidR="00AB7C9D" w:rsidRDefault="00AB7C9D">
            <w:pPr>
              <w:outlineLvl w:val="3"/>
              <w:rPr>
                <w:color w:val="000000"/>
                <w:sz w:val="16"/>
                <w:szCs w:val="16"/>
              </w:rPr>
            </w:pPr>
            <w:r>
              <w:rPr>
                <w:color w:val="000000"/>
                <w:sz w:val="16"/>
                <w:szCs w:val="16"/>
              </w:rPr>
              <w:t>Развитие физической культуры и массового спорта на территории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4592619A" w14:textId="77777777" w:rsidR="00AB7C9D" w:rsidRDefault="00AB7C9D">
            <w:pPr>
              <w:jc w:val="center"/>
              <w:outlineLvl w:val="3"/>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1BB72AF0" w14:textId="77777777" w:rsidR="00AB7C9D" w:rsidRDefault="00AB7C9D">
            <w:pPr>
              <w:jc w:val="center"/>
              <w:outlineLvl w:val="3"/>
              <w:rPr>
                <w:color w:val="000000"/>
                <w:sz w:val="16"/>
                <w:szCs w:val="16"/>
              </w:rPr>
            </w:pPr>
            <w:r>
              <w:rPr>
                <w:color w:val="000000"/>
                <w:sz w:val="16"/>
                <w:szCs w:val="16"/>
              </w:rPr>
              <w:t>0300100000</w:t>
            </w:r>
          </w:p>
        </w:tc>
        <w:tc>
          <w:tcPr>
            <w:tcW w:w="576" w:type="dxa"/>
            <w:tcBorders>
              <w:top w:val="single" w:sz="4" w:space="0" w:color="auto"/>
              <w:left w:val="single" w:sz="4" w:space="0" w:color="auto"/>
              <w:bottom w:val="single" w:sz="4" w:space="0" w:color="auto"/>
              <w:right w:val="single" w:sz="4" w:space="0" w:color="auto"/>
            </w:tcBorders>
            <w:noWrap/>
            <w:hideMark/>
          </w:tcPr>
          <w:p w14:paraId="5CF6F26E"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BF5D7A" w14:textId="77777777" w:rsidR="00AB7C9D" w:rsidRDefault="00AB7C9D">
            <w:pPr>
              <w:jc w:val="right"/>
              <w:outlineLvl w:val="3"/>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3071B9EF" w14:textId="77777777" w:rsidR="00AB7C9D" w:rsidRDefault="00AB7C9D">
            <w:pPr>
              <w:jc w:val="right"/>
              <w:outlineLvl w:val="3"/>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15F6CA89" w14:textId="77777777" w:rsidR="00AB7C9D" w:rsidRDefault="00AB7C9D">
            <w:pPr>
              <w:jc w:val="right"/>
              <w:outlineLvl w:val="3"/>
              <w:rPr>
                <w:color w:val="000000"/>
                <w:sz w:val="16"/>
                <w:szCs w:val="16"/>
              </w:rPr>
            </w:pPr>
            <w:r>
              <w:rPr>
                <w:color w:val="000000"/>
                <w:sz w:val="16"/>
                <w:szCs w:val="16"/>
              </w:rPr>
              <w:t>90,00000</w:t>
            </w:r>
          </w:p>
        </w:tc>
      </w:tr>
      <w:tr w:rsidR="00AB7C9D" w14:paraId="206E8662"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0100630" w14:textId="77777777" w:rsidR="00AB7C9D" w:rsidRDefault="00AB7C9D">
            <w:pPr>
              <w:outlineLvl w:val="4"/>
              <w:rPr>
                <w:color w:val="000000"/>
                <w:sz w:val="16"/>
                <w:szCs w:val="16"/>
              </w:rPr>
            </w:pPr>
            <w:r>
              <w:rPr>
                <w:color w:val="000000"/>
                <w:sz w:val="16"/>
                <w:szCs w:val="16"/>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51CA10BD"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4FF1106E" w14:textId="77777777" w:rsidR="00AB7C9D" w:rsidRDefault="00AB7C9D">
            <w:pPr>
              <w:jc w:val="center"/>
              <w:outlineLvl w:val="4"/>
              <w:rPr>
                <w:color w:val="000000"/>
                <w:sz w:val="16"/>
                <w:szCs w:val="16"/>
              </w:rPr>
            </w:pPr>
            <w:r>
              <w:rPr>
                <w:color w:val="000000"/>
                <w:sz w:val="16"/>
                <w:szCs w:val="16"/>
              </w:rPr>
              <w:t>0300199990</w:t>
            </w:r>
          </w:p>
        </w:tc>
        <w:tc>
          <w:tcPr>
            <w:tcW w:w="576" w:type="dxa"/>
            <w:tcBorders>
              <w:top w:val="single" w:sz="4" w:space="0" w:color="auto"/>
              <w:left w:val="single" w:sz="4" w:space="0" w:color="auto"/>
              <w:bottom w:val="single" w:sz="4" w:space="0" w:color="auto"/>
              <w:right w:val="single" w:sz="4" w:space="0" w:color="auto"/>
            </w:tcBorders>
            <w:noWrap/>
            <w:hideMark/>
          </w:tcPr>
          <w:p w14:paraId="6E1029C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1F5449" w14:textId="77777777" w:rsidR="00AB7C9D" w:rsidRDefault="00AB7C9D">
            <w:pPr>
              <w:jc w:val="right"/>
              <w:outlineLvl w:val="4"/>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35F1801D" w14:textId="77777777" w:rsidR="00AB7C9D" w:rsidRDefault="00AB7C9D">
            <w:pPr>
              <w:jc w:val="right"/>
              <w:outlineLvl w:val="4"/>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0CCC9B4D" w14:textId="77777777" w:rsidR="00AB7C9D" w:rsidRDefault="00AB7C9D">
            <w:pPr>
              <w:jc w:val="right"/>
              <w:outlineLvl w:val="4"/>
              <w:rPr>
                <w:color w:val="000000"/>
                <w:sz w:val="16"/>
                <w:szCs w:val="16"/>
              </w:rPr>
            </w:pPr>
            <w:r>
              <w:rPr>
                <w:color w:val="000000"/>
                <w:sz w:val="16"/>
                <w:szCs w:val="16"/>
              </w:rPr>
              <w:t>90,00000</w:t>
            </w:r>
          </w:p>
        </w:tc>
      </w:tr>
      <w:tr w:rsidR="00AB7C9D" w14:paraId="2C410B8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B2613E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0ED73907"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71B3716B" w14:textId="77777777" w:rsidR="00AB7C9D" w:rsidRDefault="00AB7C9D">
            <w:pPr>
              <w:jc w:val="center"/>
              <w:outlineLvl w:val="5"/>
              <w:rPr>
                <w:color w:val="000000"/>
                <w:sz w:val="16"/>
                <w:szCs w:val="16"/>
              </w:rPr>
            </w:pPr>
            <w:r>
              <w:rPr>
                <w:color w:val="000000"/>
                <w:sz w:val="16"/>
                <w:szCs w:val="16"/>
              </w:rPr>
              <w:t>0300199990</w:t>
            </w:r>
          </w:p>
        </w:tc>
        <w:tc>
          <w:tcPr>
            <w:tcW w:w="576" w:type="dxa"/>
            <w:tcBorders>
              <w:top w:val="single" w:sz="4" w:space="0" w:color="auto"/>
              <w:left w:val="single" w:sz="4" w:space="0" w:color="auto"/>
              <w:bottom w:val="single" w:sz="4" w:space="0" w:color="auto"/>
              <w:right w:val="single" w:sz="4" w:space="0" w:color="auto"/>
            </w:tcBorders>
            <w:noWrap/>
            <w:hideMark/>
          </w:tcPr>
          <w:p w14:paraId="0C1318B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3A74432" w14:textId="77777777" w:rsidR="00AB7C9D" w:rsidRDefault="00AB7C9D">
            <w:pPr>
              <w:jc w:val="right"/>
              <w:outlineLvl w:val="5"/>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52F022B5" w14:textId="77777777" w:rsidR="00AB7C9D" w:rsidRDefault="00AB7C9D">
            <w:pPr>
              <w:jc w:val="right"/>
              <w:outlineLvl w:val="5"/>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61704CD9" w14:textId="77777777" w:rsidR="00AB7C9D" w:rsidRDefault="00AB7C9D">
            <w:pPr>
              <w:jc w:val="right"/>
              <w:outlineLvl w:val="5"/>
              <w:rPr>
                <w:color w:val="000000"/>
                <w:sz w:val="16"/>
                <w:szCs w:val="16"/>
              </w:rPr>
            </w:pPr>
            <w:r>
              <w:rPr>
                <w:color w:val="000000"/>
                <w:sz w:val="16"/>
                <w:szCs w:val="16"/>
              </w:rPr>
              <w:t>90,00000</w:t>
            </w:r>
          </w:p>
        </w:tc>
      </w:tr>
      <w:tr w:rsidR="00AB7C9D" w14:paraId="79DB831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642D0F" w14:textId="77777777" w:rsidR="00AB7C9D" w:rsidRDefault="00AB7C9D">
            <w:pPr>
              <w:outlineLvl w:val="3"/>
              <w:rPr>
                <w:color w:val="000000"/>
                <w:sz w:val="16"/>
                <w:szCs w:val="16"/>
              </w:rPr>
            </w:pPr>
            <w:r>
              <w:rPr>
                <w:color w:val="000000"/>
                <w:sz w:val="16"/>
                <w:szCs w:val="16"/>
              </w:rPr>
              <w:t>Развитие отрасли физической культуры и спорта</w:t>
            </w:r>
          </w:p>
        </w:tc>
        <w:tc>
          <w:tcPr>
            <w:tcW w:w="576" w:type="dxa"/>
            <w:tcBorders>
              <w:top w:val="single" w:sz="4" w:space="0" w:color="auto"/>
              <w:left w:val="single" w:sz="4" w:space="0" w:color="auto"/>
              <w:bottom w:val="single" w:sz="4" w:space="0" w:color="auto"/>
              <w:right w:val="single" w:sz="4" w:space="0" w:color="auto"/>
            </w:tcBorders>
            <w:noWrap/>
            <w:hideMark/>
          </w:tcPr>
          <w:p w14:paraId="5C216B52" w14:textId="77777777" w:rsidR="00AB7C9D" w:rsidRDefault="00AB7C9D">
            <w:pPr>
              <w:jc w:val="center"/>
              <w:outlineLvl w:val="3"/>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091EFE96" w14:textId="77777777" w:rsidR="00AB7C9D" w:rsidRDefault="00AB7C9D">
            <w:pPr>
              <w:jc w:val="center"/>
              <w:outlineLvl w:val="3"/>
              <w:rPr>
                <w:color w:val="000000"/>
                <w:sz w:val="16"/>
                <w:szCs w:val="16"/>
              </w:rPr>
            </w:pPr>
            <w:r>
              <w:rPr>
                <w:color w:val="000000"/>
                <w:sz w:val="16"/>
                <w:szCs w:val="16"/>
              </w:rPr>
              <w:t>0300300000</w:t>
            </w:r>
          </w:p>
        </w:tc>
        <w:tc>
          <w:tcPr>
            <w:tcW w:w="576" w:type="dxa"/>
            <w:tcBorders>
              <w:top w:val="single" w:sz="4" w:space="0" w:color="auto"/>
              <w:left w:val="single" w:sz="4" w:space="0" w:color="auto"/>
              <w:bottom w:val="single" w:sz="4" w:space="0" w:color="auto"/>
              <w:right w:val="single" w:sz="4" w:space="0" w:color="auto"/>
            </w:tcBorders>
            <w:noWrap/>
            <w:hideMark/>
          </w:tcPr>
          <w:p w14:paraId="0519732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632430" w14:textId="77777777" w:rsidR="00AB7C9D" w:rsidRDefault="00AB7C9D">
            <w:pPr>
              <w:jc w:val="right"/>
              <w:outlineLvl w:val="3"/>
              <w:rPr>
                <w:color w:val="000000"/>
                <w:sz w:val="16"/>
                <w:szCs w:val="16"/>
              </w:rPr>
            </w:pPr>
            <w:r>
              <w:rPr>
                <w:color w:val="000000"/>
                <w:sz w:val="16"/>
                <w:szCs w:val="16"/>
              </w:rPr>
              <w:t>6 284,40000</w:t>
            </w:r>
          </w:p>
        </w:tc>
        <w:tc>
          <w:tcPr>
            <w:tcW w:w="1470" w:type="dxa"/>
            <w:tcBorders>
              <w:top w:val="single" w:sz="4" w:space="0" w:color="auto"/>
              <w:left w:val="single" w:sz="4" w:space="0" w:color="auto"/>
              <w:bottom w:val="single" w:sz="4" w:space="0" w:color="auto"/>
              <w:right w:val="single" w:sz="4" w:space="0" w:color="auto"/>
            </w:tcBorders>
            <w:noWrap/>
            <w:hideMark/>
          </w:tcPr>
          <w:p w14:paraId="427025CC" w14:textId="77777777" w:rsidR="00AB7C9D" w:rsidRDefault="00AB7C9D">
            <w:pPr>
              <w:jc w:val="right"/>
              <w:outlineLvl w:val="3"/>
              <w:rPr>
                <w:color w:val="000000"/>
                <w:sz w:val="16"/>
                <w:szCs w:val="16"/>
              </w:rPr>
            </w:pPr>
            <w:r>
              <w:rPr>
                <w:color w:val="000000"/>
                <w:sz w:val="16"/>
                <w:szCs w:val="16"/>
              </w:rPr>
              <w:t>6 284,40000</w:t>
            </w:r>
          </w:p>
        </w:tc>
        <w:tc>
          <w:tcPr>
            <w:tcW w:w="1470" w:type="dxa"/>
            <w:tcBorders>
              <w:top w:val="single" w:sz="4" w:space="0" w:color="auto"/>
              <w:left w:val="single" w:sz="4" w:space="0" w:color="auto"/>
              <w:bottom w:val="single" w:sz="4" w:space="0" w:color="auto"/>
              <w:right w:val="single" w:sz="4" w:space="0" w:color="auto"/>
            </w:tcBorders>
            <w:noWrap/>
            <w:hideMark/>
          </w:tcPr>
          <w:p w14:paraId="6366CD36" w14:textId="77777777" w:rsidR="00AB7C9D" w:rsidRDefault="00AB7C9D">
            <w:pPr>
              <w:jc w:val="right"/>
              <w:outlineLvl w:val="3"/>
              <w:rPr>
                <w:color w:val="000000"/>
                <w:sz w:val="16"/>
                <w:szCs w:val="16"/>
              </w:rPr>
            </w:pPr>
            <w:r>
              <w:rPr>
                <w:color w:val="000000"/>
                <w:sz w:val="16"/>
                <w:szCs w:val="16"/>
              </w:rPr>
              <w:t>6 284,40000</w:t>
            </w:r>
          </w:p>
        </w:tc>
      </w:tr>
      <w:tr w:rsidR="00AB7C9D" w14:paraId="7A079DE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54191A0" w14:textId="77777777" w:rsidR="00AB7C9D" w:rsidRDefault="00AB7C9D">
            <w:pPr>
              <w:outlineLvl w:val="4"/>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576" w:type="dxa"/>
            <w:tcBorders>
              <w:top w:val="single" w:sz="4" w:space="0" w:color="auto"/>
              <w:left w:val="single" w:sz="4" w:space="0" w:color="auto"/>
              <w:bottom w:val="single" w:sz="4" w:space="0" w:color="auto"/>
              <w:right w:val="single" w:sz="4" w:space="0" w:color="auto"/>
            </w:tcBorders>
            <w:noWrap/>
            <w:hideMark/>
          </w:tcPr>
          <w:p w14:paraId="6F7C99D6"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1A26AA8B" w14:textId="77777777" w:rsidR="00AB7C9D" w:rsidRDefault="00AB7C9D">
            <w:pPr>
              <w:jc w:val="center"/>
              <w:outlineLvl w:val="4"/>
              <w:rPr>
                <w:color w:val="000000"/>
                <w:sz w:val="16"/>
                <w:szCs w:val="16"/>
              </w:rPr>
            </w:pPr>
            <w:r>
              <w:rPr>
                <w:color w:val="000000"/>
                <w:sz w:val="16"/>
                <w:szCs w:val="16"/>
              </w:rPr>
              <w:t>0300301410</w:t>
            </w:r>
          </w:p>
        </w:tc>
        <w:tc>
          <w:tcPr>
            <w:tcW w:w="576" w:type="dxa"/>
            <w:tcBorders>
              <w:top w:val="single" w:sz="4" w:space="0" w:color="auto"/>
              <w:left w:val="single" w:sz="4" w:space="0" w:color="auto"/>
              <w:bottom w:val="single" w:sz="4" w:space="0" w:color="auto"/>
              <w:right w:val="single" w:sz="4" w:space="0" w:color="auto"/>
            </w:tcBorders>
            <w:noWrap/>
            <w:hideMark/>
          </w:tcPr>
          <w:p w14:paraId="58695D7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330581" w14:textId="77777777" w:rsidR="00AB7C9D" w:rsidRDefault="00AB7C9D">
            <w:pPr>
              <w:jc w:val="right"/>
              <w:outlineLvl w:val="4"/>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096701F4" w14:textId="77777777" w:rsidR="00AB7C9D" w:rsidRDefault="00AB7C9D">
            <w:pPr>
              <w:jc w:val="right"/>
              <w:outlineLvl w:val="4"/>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4FC2AA2F" w14:textId="77777777" w:rsidR="00AB7C9D" w:rsidRDefault="00AB7C9D">
            <w:pPr>
              <w:jc w:val="right"/>
              <w:outlineLvl w:val="4"/>
              <w:rPr>
                <w:color w:val="000000"/>
                <w:sz w:val="16"/>
                <w:szCs w:val="16"/>
              </w:rPr>
            </w:pPr>
            <w:r>
              <w:rPr>
                <w:color w:val="000000"/>
                <w:sz w:val="16"/>
                <w:szCs w:val="16"/>
              </w:rPr>
              <w:t>3 833,90000</w:t>
            </w:r>
          </w:p>
        </w:tc>
      </w:tr>
      <w:tr w:rsidR="00AB7C9D" w14:paraId="09A7F62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142403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35A5B9DF"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31D87595" w14:textId="77777777" w:rsidR="00AB7C9D" w:rsidRDefault="00AB7C9D">
            <w:pPr>
              <w:jc w:val="center"/>
              <w:outlineLvl w:val="5"/>
              <w:rPr>
                <w:color w:val="000000"/>
                <w:sz w:val="16"/>
                <w:szCs w:val="16"/>
              </w:rPr>
            </w:pPr>
            <w:r>
              <w:rPr>
                <w:color w:val="000000"/>
                <w:sz w:val="16"/>
                <w:szCs w:val="16"/>
              </w:rPr>
              <w:t>0300301410</w:t>
            </w:r>
          </w:p>
        </w:tc>
        <w:tc>
          <w:tcPr>
            <w:tcW w:w="576" w:type="dxa"/>
            <w:tcBorders>
              <w:top w:val="single" w:sz="4" w:space="0" w:color="auto"/>
              <w:left w:val="single" w:sz="4" w:space="0" w:color="auto"/>
              <w:bottom w:val="single" w:sz="4" w:space="0" w:color="auto"/>
              <w:right w:val="single" w:sz="4" w:space="0" w:color="auto"/>
            </w:tcBorders>
            <w:noWrap/>
            <w:hideMark/>
          </w:tcPr>
          <w:p w14:paraId="5823993D"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8BA9745" w14:textId="77777777" w:rsidR="00AB7C9D" w:rsidRDefault="00AB7C9D">
            <w:pPr>
              <w:jc w:val="right"/>
              <w:outlineLvl w:val="5"/>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594A114D" w14:textId="77777777" w:rsidR="00AB7C9D" w:rsidRDefault="00AB7C9D">
            <w:pPr>
              <w:jc w:val="right"/>
              <w:outlineLvl w:val="5"/>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09868BA5" w14:textId="77777777" w:rsidR="00AB7C9D" w:rsidRDefault="00AB7C9D">
            <w:pPr>
              <w:jc w:val="right"/>
              <w:outlineLvl w:val="5"/>
              <w:rPr>
                <w:color w:val="000000"/>
                <w:sz w:val="16"/>
                <w:szCs w:val="16"/>
              </w:rPr>
            </w:pPr>
            <w:r>
              <w:rPr>
                <w:color w:val="000000"/>
                <w:sz w:val="16"/>
                <w:szCs w:val="16"/>
              </w:rPr>
              <w:t>3 833,90000</w:t>
            </w:r>
          </w:p>
        </w:tc>
      </w:tr>
      <w:tr w:rsidR="00AB7C9D" w14:paraId="35806D7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B9B45BC" w14:textId="77777777" w:rsidR="00AB7C9D" w:rsidRDefault="00AB7C9D">
            <w:pPr>
              <w:outlineLvl w:val="4"/>
              <w:rPr>
                <w:color w:val="000000"/>
                <w:sz w:val="16"/>
                <w:szCs w:val="16"/>
              </w:rPr>
            </w:pPr>
            <w:r>
              <w:rPr>
                <w:color w:val="000000"/>
                <w:sz w:val="16"/>
                <w:szCs w:val="16"/>
              </w:rPr>
              <w:t>Обеспечение деятельности учреждений в сфере физической культуры и спорта</w:t>
            </w:r>
          </w:p>
        </w:tc>
        <w:tc>
          <w:tcPr>
            <w:tcW w:w="576" w:type="dxa"/>
            <w:tcBorders>
              <w:top w:val="single" w:sz="4" w:space="0" w:color="auto"/>
              <w:left w:val="single" w:sz="4" w:space="0" w:color="auto"/>
              <w:bottom w:val="single" w:sz="4" w:space="0" w:color="auto"/>
              <w:right w:val="single" w:sz="4" w:space="0" w:color="auto"/>
            </w:tcBorders>
            <w:noWrap/>
            <w:hideMark/>
          </w:tcPr>
          <w:p w14:paraId="5ECEF1AC"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441A2C0D" w14:textId="77777777" w:rsidR="00AB7C9D" w:rsidRDefault="00AB7C9D">
            <w:pPr>
              <w:jc w:val="center"/>
              <w:outlineLvl w:val="4"/>
              <w:rPr>
                <w:color w:val="000000"/>
                <w:sz w:val="16"/>
                <w:szCs w:val="16"/>
              </w:rPr>
            </w:pPr>
            <w:r>
              <w:rPr>
                <w:color w:val="000000"/>
                <w:sz w:val="16"/>
                <w:szCs w:val="16"/>
              </w:rPr>
              <w:t>0300301420</w:t>
            </w:r>
          </w:p>
        </w:tc>
        <w:tc>
          <w:tcPr>
            <w:tcW w:w="576" w:type="dxa"/>
            <w:tcBorders>
              <w:top w:val="single" w:sz="4" w:space="0" w:color="auto"/>
              <w:left w:val="single" w:sz="4" w:space="0" w:color="auto"/>
              <w:bottom w:val="single" w:sz="4" w:space="0" w:color="auto"/>
              <w:right w:val="single" w:sz="4" w:space="0" w:color="auto"/>
            </w:tcBorders>
            <w:noWrap/>
            <w:hideMark/>
          </w:tcPr>
          <w:p w14:paraId="3B18BD0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1861E7" w14:textId="77777777" w:rsidR="00AB7C9D" w:rsidRDefault="00AB7C9D">
            <w:pPr>
              <w:jc w:val="right"/>
              <w:outlineLvl w:val="4"/>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2570A2C7" w14:textId="77777777" w:rsidR="00AB7C9D" w:rsidRDefault="00AB7C9D">
            <w:pPr>
              <w:jc w:val="right"/>
              <w:outlineLvl w:val="4"/>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6D21672F" w14:textId="77777777" w:rsidR="00AB7C9D" w:rsidRDefault="00AB7C9D">
            <w:pPr>
              <w:jc w:val="right"/>
              <w:outlineLvl w:val="4"/>
              <w:rPr>
                <w:color w:val="000000"/>
                <w:sz w:val="16"/>
                <w:szCs w:val="16"/>
              </w:rPr>
            </w:pPr>
            <w:r>
              <w:rPr>
                <w:color w:val="000000"/>
                <w:sz w:val="16"/>
                <w:szCs w:val="16"/>
              </w:rPr>
              <w:t>1 630,80000</w:t>
            </w:r>
          </w:p>
        </w:tc>
      </w:tr>
      <w:tr w:rsidR="00AB7C9D" w14:paraId="497AF76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AF322C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7C8AE664"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77B574F3" w14:textId="77777777" w:rsidR="00AB7C9D" w:rsidRDefault="00AB7C9D">
            <w:pPr>
              <w:jc w:val="center"/>
              <w:outlineLvl w:val="5"/>
              <w:rPr>
                <w:color w:val="000000"/>
                <w:sz w:val="16"/>
                <w:szCs w:val="16"/>
              </w:rPr>
            </w:pPr>
            <w:r>
              <w:rPr>
                <w:color w:val="000000"/>
                <w:sz w:val="16"/>
                <w:szCs w:val="16"/>
              </w:rPr>
              <w:t>0300301420</w:t>
            </w:r>
          </w:p>
        </w:tc>
        <w:tc>
          <w:tcPr>
            <w:tcW w:w="576" w:type="dxa"/>
            <w:tcBorders>
              <w:top w:val="single" w:sz="4" w:space="0" w:color="auto"/>
              <w:left w:val="single" w:sz="4" w:space="0" w:color="auto"/>
              <w:bottom w:val="single" w:sz="4" w:space="0" w:color="auto"/>
              <w:right w:val="single" w:sz="4" w:space="0" w:color="auto"/>
            </w:tcBorders>
            <w:noWrap/>
            <w:hideMark/>
          </w:tcPr>
          <w:p w14:paraId="07547A6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EE87917" w14:textId="77777777" w:rsidR="00AB7C9D" w:rsidRDefault="00AB7C9D">
            <w:pPr>
              <w:jc w:val="right"/>
              <w:outlineLvl w:val="5"/>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477A3F9F" w14:textId="77777777" w:rsidR="00AB7C9D" w:rsidRDefault="00AB7C9D">
            <w:pPr>
              <w:jc w:val="right"/>
              <w:outlineLvl w:val="5"/>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37E78F8D" w14:textId="77777777" w:rsidR="00AB7C9D" w:rsidRDefault="00AB7C9D">
            <w:pPr>
              <w:jc w:val="right"/>
              <w:outlineLvl w:val="5"/>
              <w:rPr>
                <w:color w:val="000000"/>
                <w:sz w:val="16"/>
                <w:szCs w:val="16"/>
              </w:rPr>
            </w:pPr>
            <w:r>
              <w:rPr>
                <w:color w:val="000000"/>
                <w:sz w:val="16"/>
                <w:szCs w:val="16"/>
              </w:rPr>
              <w:t>1 630,80000</w:t>
            </w:r>
          </w:p>
        </w:tc>
      </w:tr>
      <w:tr w:rsidR="00AB7C9D" w14:paraId="76243136"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D72FD52"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F6CFBC6"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63038B42" w14:textId="77777777" w:rsidR="00AB7C9D" w:rsidRDefault="00AB7C9D">
            <w:pPr>
              <w:jc w:val="center"/>
              <w:outlineLvl w:val="4"/>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1A0242E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3CCC51F" w14:textId="77777777" w:rsidR="00AB7C9D" w:rsidRDefault="00AB7C9D">
            <w:pPr>
              <w:jc w:val="right"/>
              <w:outlineLvl w:val="4"/>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41B31B1E" w14:textId="77777777" w:rsidR="00AB7C9D" w:rsidRDefault="00AB7C9D">
            <w:pPr>
              <w:jc w:val="right"/>
              <w:outlineLvl w:val="4"/>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0F24141C" w14:textId="77777777" w:rsidR="00AB7C9D" w:rsidRDefault="00AB7C9D">
            <w:pPr>
              <w:jc w:val="right"/>
              <w:outlineLvl w:val="4"/>
              <w:rPr>
                <w:color w:val="000000"/>
                <w:sz w:val="16"/>
                <w:szCs w:val="16"/>
              </w:rPr>
            </w:pPr>
            <w:r>
              <w:rPr>
                <w:color w:val="000000"/>
                <w:sz w:val="16"/>
                <w:szCs w:val="16"/>
              </w:rPr>
              <w:t>655,80000</w:t>
            </w:r>
          </w:p>
        </w:tc>
      </w:tr>
      <w:tr w:rsidR="00AB7C9D" w14:paraId="6A5E6F8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580E9E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1D9A953E"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4E5C4031" w14:textId="77777777" w:rsidR="00AB7C9D" w:rsidRDefault="00AB7C9D">
            <w:pPr>
              <w:jc w:val="center"/>
              <w:outlineLvl w:val="5"/>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44177B6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3E52170" w14:textId="77777777" w:rsidR="00AB7C9D" w:rsidRDefault="00AB7C9D">
            <w:pPr>
              <w:jc w:val="right"/>
              <w:outlineLvl w:val="5"/>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1840A06E" w14:textId="77777777" w:rsidR="00AB7C9D" w:rsidRDefault="00AB7C9D">
            <w:pPr>
              <w:jc w:val="right"/>
              <w:outlineLvl w:val="5"/>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02574E2B" w14:textId="77777777" w:rsidR="00AB7C9D" w:rsidRDefault="00AB7C9D">
            <w:pPr>
              <w:jc w:val="right"/>
              <w:outlineLvl w:val="5"/>
              <w:rPr>
                <w:color w:val="000000"/>
                <w:sz w:val="16"/>
                <w:szCs w:val="16"/>
              </w:rPr>
            </w:pPr>
            <w:r>
              <w:rPr>
                <w:color w:val="000000"/>
                <w:sz w:val="16"/>
                <w:szCs w:val="16"/>
              </w:rPr>
              <w:t>655,80000</w:t>
            </w:r>
          </w:p>
        </w:tc>
      </w:tr>
      <w:tr w:rsidR="00AB7C9D" w14:paraId="500479B3"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43EA93AC"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19300C59" w14:textId="77777777" w:rsidR="00AB7C9D" w:rsidRDefault="00AB7C9D">
            <w:pPr>
              <w:jc w:val="center"/>
              <w:outlineLvl w:val="4"/>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63566428" w14:textId="77777777" w:rsidR="00AB7C9D" w:rsidRDefault="00AB7C9D">
            <w:pPr>
              <w:jc w:val="center"/>
              <w:outlineLvl w:val="4"/>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044D4AB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43835CF" w14:textId="77777777" w:rsidR="00AB7C9D" w:rsidRDefault="00AB7C9D">
            <w:pPr>
              <w:jc w:val="right"/>
              <w:outlineLvl w:val="4"/>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1B750C2F" w14:textId="77777777" w:rsidR="00AB7C9D" w:rsidRDefault="00AB7C9D">
            <w:pPr>
              <w:jc w:val="right"/>
              <w:outlineLvl w:val="4"/>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74613393" w14:textId="77777777" w:rsidR="00AB7C9D" w:rsidRDefault="00AB7C9D">
            <w:pPr>
              <w:jc w:val="right"/>
              <w:outlineLvl w:val="4"/>
              <w:rPr>
                <w:color w:val="000000"/>
                <w:sz w:val="16"/>
                <w:szCs w:val="16"/>
              </w:rPr>
            </w:pPr>
            <w:r>
              <w:rPr>
                <w:color w:val="000000"/>
                <w:sz w:val="16"/>
                <w:szCs w:val="16"/>
              </w:rPr>
              <w:t>163,90000</w:t>
            </w:r>
          </w:p>
        </w:tc>
      </w:tr>
      <w:tr w:rsidR="00AB7C9D" w14:paraId="64DFCA4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6BDA61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44988C14" w14:textId="77777777" w:rsidR="00AB7C9D" w:rsidRDefault="00AB7C9D">
            <w:pPr>
              <w:jc w:val="center"/>
              <w:outlineLvl w:val="5"/>
              <w:rPr>
                <w:color w:val="000000"/>
                <w:sz w:val="16"/>
                <w:szCs w:val="16"/>
              </w:rPr>
            </w:pPr>
            <w:r>
              <w:rPr>
                <w:color w:val="000000"/>
                <w:sz w:val="16"/>
                <w:szCs w:val="16"/>
              </w:rPr>
              <w:t>1101</w:t>
            </w:r>
          </w:p>
        </w:tc>
        <w:tc>
          <w:tcPr>
            <w:tcW w:w="1212" w:type="dxa"/>
            <w:tcBorders>
              <w:top w:val="single" w:sz="4" w:space="0" w:color="auto"/>
              <w:left w:val="single" w:sz="4" w:space="0" w:color="auto"/>
              <w:bottom w:val="single" w:sz="4" w:space="0" w:color="auto"/>
              <w:right w:val="single" w:sz="4" w:space="0" w:color="auto"/>
            </w:tcBorders>
            <w:noWrap/>
            <w:hideMark/>
          </w:tcPr>
          <w:p w14:paraId="2B42B40F" w14:textId="77777777" w:rsidR="00AB7C9D" w:rsidRDefault="00AB7C9D">
            <w:pPr>
              <w:jc w:val="center"/>
              <w:outlineLvl w:val="5"/>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3902604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B34E39B" w14:textId="77777777" w:rsidR="00AB7C9D" w:rsidRDefault="00AB7C9D">
            <w:pPr>
              <w:jc w:val="right"/>
              <w:outlineLvl w:val="5"/>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270C7A4A" w14:textId="77777777" w:rsidR="00AB7C9D" w:rsidRDefault="00AB7C9D">
            <w:pPr>
              <w:jc w:val="right"/>
              <w:outlineLvl w:val="5"/>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24BC3F94" w14:textId="77777777" w:rsidR="00AB7C9D" w:rsidRDefault="00AB7C9D">
            <w:pPr>
              <w:jc w:val="right"/>
              <w:outlineLvl w:val="5"/>
              <w:rPr>
                <w:color w:val="000000"/>
                <w:sz w:val="16"/>
                <w:szCs w:val="16"/>
              </w:rPr>
            </w:pPr>
            <w:r>
              <w:rPr>
                <w:color w:val="000000"/>
                <w:sz w:val="16"/>
                <w:szCs w:val="16"/>
              </w:rPr>
              <w:t>163,90000</w:t>
            </w:r>
          </w:p>
        </w:tc>
      </w:tr>
      <w:tr w:rsidR="00AB7C9D" w14:paraId="2E18BADB"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86125B7" w14:textId="77777777" w:rsidR="00AB7C9D" w:rsidRDefault="00AB7C9D">
            <w:pPr>
              <w:outlineLvl w:val="0"/>
              <w:rPr>
                <w:b/>
                <w:bCs/>
                <w:color w:val="000000"/>
                <w:sz w:val="16"/>
                <w:szCs w:val="16"/>
              </w:rPr>
            </w:pPr>
            <w:r>
              <w:rPr>
                <w:b/>
                <w:bCs/>
                <w:color w:val="000000"/>
                <w:sz w:val="16"/>
                <w:szCs w:val="16"/>
              </w:rPr>
              <w:t>Массовый спорт</w:t>
            </w:r>
          </w:p>
        </w:tc>
        <w:tc>
          <w:tcPr>
            <w:tcW w:w="576" w:type="dxa"/>
            <w:tcBorders>
              <w:top w:val="single" w:sz="4" w:space="0" w:color="auto"/>
              <w:left w:val="single" w:sz="4" w:space="0" w:color="auto"/>
              <w:bottom w:val="single" w:sz="4" w:space="0" w:color="auto"/>
              <w:right w:val="single" w:sz="4" w:space="0" w:color="auto"/>
            </w:tcBorders>
            <w:noWrap/>
            <w:hideMark/>
          </w:tcPr>
          <w:p w14:paraId="41F0E8B3" w14:textId="77777777" w:rsidR="00AB7C9D" w:rsidRDefault="00AB7C9D">
            <w:pPr>
              <w:jc w:val="center"/>
              <w:outlineLvl w:val="0"/>
              <w:rPr>
                <w:b/>
                <w:bCs/>
                <w:color w:val="000000"/>
                <w:sz w:val="16"/>
                <w:szCs w:val="16"/>
              </w:rPr>
            </w:pPr>
            <w:r>
              <w:rPr>
                <w:b/>
                <w:bCs/>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521BE162"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2A25BF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AE299A" w14:textId="77777777" w:rsidR="00AB7C9D" w:rsidRDefault="00AB7C9D">
            <w:pPr>
              <w:jc w:val="right"/>
              <w:outlineLvl w:val="0"/>
              <w:rPr>
                <w:b/>
                <w:bCs/>
                <w:color w:val="000000"/>
                <w:sz w:val="16"/>
                <w:szCs w:val="16"/>
              </w:rPr>
            </w:pPr>
            <w:r>
              <w:rPr>
                <w:b/>
                <w:bCs/>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297EFF38" w14:textId="77777777" w:rsidR="00AB7C9D" w:rsidRDefault="00AB7C9D">
            <w:pPr>
              <w:jc w:val="right"/>
              <w:outlineLvl w:val="0"/>
              <w:rPr>
                <w:b/>
                <w:bCs/>
                <w:color w:val="000000"/>
                <w:sz w:val="16"/>
                <w:szCs w:val="16"/>
              </w:rPr>
            </w:pPr>
            <w:r>
              <w:rPr>
                <w:b/>
                <w:bCs/>
                <w:color w:val="000000"/>
                <w:sz w:val="16"/>
                <w:szCs w:val="16"/>
              </w:rPr>
              <w:t>14 898,60000</w:t>
            </w:r>
          </w:p>
        </w:tc>
        <w:tc>
          <w:tcPr>
            <w:tcW w:w="1470" w:type="dxa"/>
            <w:tcBorders>
              <w:top w:val="single" w:sz="4" w:space="0" w:color="auto"/>
              <w:left w:val="single" w:sz="4" w:space="0" w:color="auto"/>
              <w:bottom w:val="single" w:sz="4" w:space="0" w:color="auto"/>
              <w:right w:val="single" w:sz="4" w:space="0" w:color="auto"/>
            </w:tcBorders>
            <w:noWrap/>
            <w:hideMark/>
          </w:tcPr>
          <w:p w14:paraId="0811CE01" w14:textId="77777777" w:rsidR="00AB7C9D" w:rsidRDefault="00AB7C9D">
            <w:pPr>
              <w:jc w:val="right"/>
              <w:outlineLvl w:val="0"/>
              <w:rPr>
                <w:b/>
                <w:bCs/>
                <w:color w:val="000000"/>
                <w:sz w:val="16"/>
                <w:szCs w:val="16"/>
              </w:rPr>
            </w:pPr>
            <w:r>
              <w:rPr>
                <w:b/>
                <w:bCs/>
                <w:color w:val="000000"/>
                <w:sz w:val="16"/>
                <w:szCs w:val="16"/>
              </w:rPr>
              <w:t>14 786,50000</w:t>
            </w:r>
          </w:p>
        </w:tc>
      </w:tr>
      <w:tr w:rsidR="00AB7C9D" w14:paraId="71F2DE7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C529C5"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77E0259B" w14:textId="77777777" w:rsidR="00AB7C9D" w:rsidRDefault="00AB7C9D">
            <w:pPr>
              <w:jc w:val="center"/>
              <w:outlineLvl w:val="1"/>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6D0FB09B" w14:textId="77777777" w:rsidR="00AB7C9D" w:rsidRDefault="00AB7C9D">
            <w:pPr>
              <w:jc w:val="center"/>
              <w:outlineLvl w:val="1"/>
              <w:rPr>
                <w:color w:val="000000"/>
                <w:sz w:val="16"/>
                <w:szCs w:val="16"/>
              </w:rPr>
            </w:pPr>
            <w:r>
              <w:rPr>
                <w:color w:val="000000"/>
                <w:sz w:val="16"/>
                <w:szCs w:val="16"/>
              </w:rPr>
              <w:t>0300000000</w:t>
            </w:r>
          </w:p>
        </w:tc>
        <w:tc>
          <w:tcPr>
            <w:tcW w:w="576" w:type="dxa"/>
            <w:tcBorders>
              <w:top w:val="single" w:sz="4" w:space="0" w:color="auto"/>
              <w:left w:val="single" w:sz="4" w:space="0" w:color="auto"/>
              <w:bottom w:val="single" w:sz="4" w:space="0" w:color="auto"/>
              <w:right w:val="single" w:sz="4" w:space="0" w:color="auto"/>
            </w:tcBorders>
            <w:noWrap/>
            <w:hideMark/>
          </w:tcPr>
          <w:p w14:paraId="0DF7098C"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35EE3D" w14:textId="77777777" w:rsidR="00AB7C9D" w:rsidRDefault="00AB7C9D">
            <w:pPr>
              <w:jc w:val="right"/>
              <w:outlineLvl w:val="1"/>
              <w:rPr>
                <w:color w:val="000000"/>
                <w:sz w:val="16"/>
                <w:szCs w:val="16"/>
              </w:rPr>
            </w:pPr>
            <w:r>
              <w:rPr>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050184B6" w14:textId="77777777" w:rsidR="00AB7C9D" w:rsidRDefault="00AB7C9D">
            <w:pPr>
              <w:jc w:val="right"/>
              <w:outlineLvl w:val="1"/>
              <w:rPr>
                <w:color w:val="000000"/>
                <w:sz w:val="16"/>
                <w:szCs w:val="16"/>
              </w:rPr>
            </w:pPr>
            <w:r>
              <w:rPr>
                <w:color w:val="000000"/>
                <w:sz w:val="16"/>
                <w:szCs w:val="16"/>
              </w:rPr>
              <w:t>14 898,60000</w:t>
            </w:r>
          </w:p>
        </w:tc>
        <w:tc>
          <w:tcPr>
            <w:tcW w:w="1470" w:type="dxa"/>
            <w:tcBorders>
              <w:top w:val="single" w:sz="4" w:space="0" w:color="auto"/>
              <w:left w:val="single" w:sz="4" w:space="0" w:color="auto"/>
              <w:bottom w:val="single" w:sz="4" w:space="0" w:color="auto"/>
              <w:right w:val="single" w:sz="4" w:space="0" w:color="auto"/>
            </w:tcBorders>
            <w:noWrap/>
            <w:hideMark/>
          </w:tcPr>
          <w:p w14:paraId="264CF8D6" w14:textId="77777777" w:rsidR="00AB7C9D" w:rsidRDefault="00AB7C9D">
            <w:pPr>
              <w:jc w:val="right"/>
              <w:outlineLvl w:val="1"/>
              <w:rPr>
                <w:color w:val="000000"/>
                <w:sz w:val="16"/>
                <w:szCs w:val="16"/>
              </w:rPr>
            </w:pPr>
            <w:r>
              <w:rPr>
                <w:color w:val="000000"/>
                <w:sz w:val="16"/>
                <w:szCs w:val="16"/>
              </w:rPr>
              <w:t>14 786,50000</w:t>
            </w:r>
          </w:p>
        </w:tc>
      </w:tr>
      <w:tr w:rsidR="00AB7C9D" w14:paraId="4F73779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D4E5CD2" w14:textId="77777777" w:rsidR="00AB7C9D" w:rsidRDefault="00AB7C9D">
            <w:pPr>
              <w:outlineLvl w:val="3"/>
              <w:rPr>
                <w:color w:val="000000"/>
                <w:sz w:val="16"/>
                <w:szCs w:val="16"/>
              </w:rPr>
            </w:pPr>
            <w:r>
              <w:rPr>
                <w:color w:val="000000"/>
                <w:sz w:val="16"/>
                <w:szCs w:val="16"/>
              </w:rPr>
              <w:t>Развитие отрасли физической культуры и спорта</w:t>
            </w:r>
          </w:p>
        </w:tc>
        <w:tc>
          <w:tcPr>
            <w:tcW w:w="576" w:type="dxa"/>
            <w:tcBorders>
              <w:top w:val="single" w:sz="4" w:space="0" w:color="auto"/>
              <w:left w:val="single" w:sz="4" w:space="0" w:color="auto"/>
              <w:bottom w:val="single" w:sz="4" w:space="0" w:color="auto"/>
              <w:right w:val="single" w:sz="4" w:space="0" w:color="auto"/>
            </w:tcBorders>
            <w:noWrap/>
            <w:hideMark/>
          </w:tcPr>
          <w:p w14:paraId="124B9E10" w14:textId="77777777" w:rsidR="00AB7C9D" w:rsidRDefault="00AB7C9D">
            <w:pPr>
              <w:jc w:val="center"/>
              <w:outlineLvl w:val="3"/>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79FB8102" w14:textId="77777777" w:rsidR="00AB7C9D" w:rsidRDefault="00AB7C9D">
            <w:pPr>
              <w:jc w:val="center"/>
              <w:outlineLvl w:val="3"/>
              <w:rPr>
                <w:color w:val="000000"/>
                <w:sz w:val="16"/>
                <w:szCs w:val="16"/>
              </w:rPr>
            </w:pPr>
            <w:r>
              <w:rPr>
                <w:color w:val="000000"/>
                <w:sz w:val="16"/>
                <w:szCs w:val="16"/>
              </w:rPr>
              <w:t>0300300000</w:t>
            </w:r>
          </w:p>
        </w:tc>
        <w:tc>
          <w:tcPr>
            <w:tcW w:w="576" w:type="dxa"/>
            <w:tcBorders>
              <w:top w:val="single" w:sz="4" w:space="0" w:color="auto"/>
              <w:left w:val="single" w:sz="4" w:space="0" w:color="auto"/>
              <w:bottom w:val="single" w:sz="4" w:space="0" w:color="auto"/>
              <w:right w:val="single" w:sz="4" w:space="0" w:color="auto"/>
            </w:tcBorders>
            <w:noWrap/>
            <w:hideMark/>
          </w:tcPr>
          <w:p w14:paraId="4091289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CEA38A" w14:textId="77777777" w:rsidR="00AB7C9D" w:rsidRDefault="00AB7C9D">
            <w:pPr>
              <w:jc w:val="right"/>
              <w:outlineLvl w:val="3"/>
              <w:rPr>
                <w:color w:val="000000"/>
                <w:sz w:val="16"/>
                <w:szCs w:val="16"/>
              </w:rPr>
            </w:pPr>
            <w:r>
              <w:rPr>
                <w:color w:val="000000"/>
                <w:sz w:val="16"/>
                <w:szCs w:val="16"/>
              </w:rPr>
              <w:t>14 927,30000</w:t>
            </w:r>
          </w:p>
        </w:tc>
        <w:tc>
          <w:tcPr>
            <w:tcW w:w="1470" w:type="dxa"/>
            <w:tcBorders>
              <w:top w:val="single" w:sz="4" w:space="0" w:color="auto"/>
              <w:left w:val="single" w:sz="4" w:space="0" w:color="auto"/>
              <w:bottom w:val="single" w:sz="4" w:space="0" w:color="auto"/>
              <w:right w:val="single" w:sz="4" w:space="0" w:color="auto"/>
            </w:tcBorders>
            <w:noWrap/>
            <w:hideMark/>
          </w:tcPr>
          <w:p w14:paraId="61649C94" w14:textId="77777777" w:rsidR="00AB7C9D" w:rsidRDefault="00AB7C9D">
            <w:pPr>
              <w:jc w:val="right"/>
              <w:outlineLvl w:val="3"/>
              <w:rPr>
                <w:color w:val="000000"/>
                <w:sz w:val="16"/>
                <w:szCs w:val="16"/>
              </w:rPr>
            </w:pPr>
            <w:r>
              <w:rPr>
                <w:color w:val="000000"/>
                <w:sz w:val="16"/>
                <w:szCs w:val="16"/>
              </w:rPr>
              <w:t>14 898,60000</w:t>
            </w:r>
          </w:p>
        </w:tc>
        <w:tc>
          <w:tcPr>
            <w:tcW w:w="1470" w:type="dxa"/>
            <w:tcBorders>
              <w:top w:val="single" w:sz="4" w:space="0" w:color="auto"/>
              <w:left w:val="single" w:sz="4" w:space="0" w:color="auto"/>
              <w:bottom w:val="single" w:sz="4" w:space="0" w:color="auto"/>
              <w:right w:val="single" w:sz="4" w:space="0" w:color="auto"/>
            </w:tcBorders>
            <w:noWrap/>
            <w:hideMark/>
          </w:tcPr>
          <w:p w14:paraId="6BD7C37D" w14:textId="77777777" w:rsidR="00AB7C9D" w:rsidRDefault="00AB7C9D">
            <w:pPr>
              <w:jc w:val="right"/>
              <w:outlineLvl w:val="3"/>
              <w:rPr>
                <w:color w:val="000000"/>
                <w:sz w:val="16"/>
                <w:szCs w:val="16"/>
              </w:rPr>
            </w:pPr>
            <w:r>
              <w:rPr>
                <w:color w:val="000000"/>
                <w:sz w:val="16"/>
                <w:szCs w:val="16"/>
              </w:rPr>
              <w:t>14 786,50000</w:t>
            </w:r>
          </w:p>
        </w:tc>
      </w:tr>
      <w:tr w:rsidR="00AB7C9D" w14:paraId="26C3955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1BBEB18C" w14:textId="77777777" w:rsidR="00AB7C9D" w:rsidRDefault="00AB7C9D">
            <w:pPr>
              <w:outlineLvl w:val="4"/>
              <w:rPr>
                <w:color w:val="000000"/>
                <w:sz w:val="16"/>
                <w:szCs w:val="16"/>
              </w:rPr>
            </w:pPr>
            <w:r>
              <w:rPr>
                <w:color w:val="000000"/>
                <w:sz w:val="16"/>
                <w:szCs w:val="16"/>
              </w:rPr>
              <w:lastRenderedPageBreak/>
              <w:t>Обеспечение деятельности учреждений в сфере массового спорта</w:t>
            </w:r>
          </w:p>
        </w:tc>
        <w:tc>
          <w:tcPr>
            <w:tcW w:w="576" w:type="dxa"/>
            <w:tcBorders>
              <w:top w:val="single" w:sz="4" w:space="0" w:color="auto"/>
              <w:left w:val="single" w:sz="4" w:space="0" w:color="auto"/>
              <w:bottom w:val="single" w:sz="4" w:space="0" w:color="auto"/>
              <w:right w:val="single" w:sz="4" w:space="0" w:color="auto"/>
            </w:tcBorders>
            <w:noWrap/>
            <w:hideMark/>
          </w:tcPr>
          <w:p w14:paraId="7DAE005A" w14:textId="77777777" w:rsidR="00AB7C9D" w:rsidRDefault="00AB7C9D">
            <w:pPr>
              <w:jc w:val="center"/>
              <w:outlineLvl w:val="4"/>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17507B41" w14:textId="77777777" w:rsidR="00AB7C9D" w:rsidRDefault="00AB7C9D">
            <w:pPr>
              <w:jc w:val="center"/>
              <w:outlineLvl w:val="4"/>
              <w:rPr>
                <w:color w:val="000000"/>
                <w:sz w:val="16"/>
                <w:szCs w:val="16"/>
              </w:rPr>
            </w:pPr>
            <w:r>
              <w:rPr>
                <w:color w:val="000000"/>
                <w:sz w:val="16"/>
                <w:szCs w:val="16"/>
              </w:rPr>
              <w:t>0300301430</w:t>
            </w:r>
          </w:p>
        </w:tc>
        <w:tc>
          <w:tcPr>
            <w:tcW w:w="576" w:type="dxa"/>
            <w:tcBorders>
              <w:top w:val="single" w:sz="4" w:space="0" w:color="auto"/>
              <w:left w:val="single" w:sz="4" w:space="0" w:color="auto"/>
              <w:bottom w:val="single" w:sz="4" w:space="0" w:color="auto"/>
              <w:right w:val="single" w:sz="4" w:space="0" w:color="auto"/>
            </w:tcBorders>
            <w:noWrap/>
            <w:hideMark/>
          </w:tcPr>
          <w:p w14:paraId="0595182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CC31BC" w14:textId="77777777" w:rsidR="00AB7C9D" w:rsidRDefault="00AB7C9D">
            <w:pPr>
              <w:jc w:val="right"/>
              <w:outlineLvl w:val="4"/>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0B9CE187" w14:textId="77777777" w:rsidR="00AB7C9D" w:rsidRDefault="00AB7C9D">
            <w:pPr>
              <w:jc w:val="right"/>
              <w:outlineLvl w:val="4"/>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1C849E8F" w14:textId="77777777" w:rsidR="00AB7C9D" w:rsidRDefault="00AB7C9D">
            <w:pPr>
              <w:jc w:val="right"/>
              <w:outlineLvl w:val="4"/>
              <w:rPr>
                <w:color w:val="000000"/>
                <w:sz w:val="16"/>
                <w:szCs w:val="16"/>
              </w:rPr>
            </w:pPr>
            <w:r>
              <w:rPr>
                <w:color w:val="000000"/>
                <w:sz w:val="16"/>
                <w:szCs w:val="16"/>
              </w:rPr>
              <w:t>11 464,70000</w:t>
            </w:r>
          </w:p>
        </w:tc>
      </w:tr>
      <w:tr w:rsidR="00AB7C9D" w14:paraId="5538DD5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845DA37"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AD14A1E"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7A154E71" w14:textId="77777777" w:rsidR="00AB7C9D" w:rsidRDefault="00AB7C9D">
            <w:pPr>
              <w:jc w:val="center"/>
              <w:outlineLvl w:val="5"/>
              <w:rPr>
                <w:color w:val="000000"/>
                <w:sz w:val="16"/>
                <w:szCs w:val="16"/>
              </w:rPr>
            </w:pPr>
            <w:r>
              <w:rPr>
                <w:color w:val="000000"/>
                <w:sz w:val="16"/>
                <w:szCs w:val="16"/>
              </w:rPr>
              <w:t>0300301430</w:t>
            </w:r>
          </w:p>
        </w:tc>
        <w:tc>
          <w:tcPr>
            <w:tcW w:w="576" w:type="dxa"/>
            <w:tcBorders>
              <w:top w:val="single" w:sz="4" w:space="0" w:color="auto"/>
              <w:left w:val="single" w:sz="4" w:space="0" w:color="auto"/>
              <w:bottom w:val="single" w:sz="4" w:space="0" w:color="auto"/>
              <w:right w:val="single" w:sz="4" w:space="0" w:color="auto"/>
            </w:tcBorders>
            <w:noWrap/>
            <w:hideMark/>
          </w:tcPr>
          <w:p w14:paraId="1E6F347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B3CBD55" w14:textId="77777777" w:rsidR="00AB7C9D" w:rsidRDefault="00AB7C9D">
            <w:pPr>
              <w:jc w:val="right"/>
              <w:outlineLvl w:val="5"/>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54382245" w14:textId="77777777" w:rsidR="00AB7C9D" w:rsidRDefault="00AB7C9D">
            <w:pPr>
              <w:jc w:val="right"/>
              <w:outlineLvl w:val="5"/>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08879A58" w14:textId="77777777" w:rsidR="00AB7C9D" w:rsidRDefault="00AB7C9D">
            <w:pPr>
              <w:jc w:val="right"/>
              <w:outlineLvl w:val="5"/>
              <w:rPr>
                <w:color w:val="000000"/>
                <w:sz w:val="16"/>
                <w:szCs w:val="16"/>
              </w:rPr>
            </w:pPr>
            <w:r>
              <w:rPr>
                <w:color w:val="000000"/>
                <w:sz w:val="16"/>
                <w:szCs w:val="16"/>
              </w:rPr>
              <w:t>11 464,70000</w:t>
            </w:r>
          </w:p>
        </w:tc>
      </w:tr>
      <w:tr w:rsidR="00AB7C9D" w14:paraId="71BE295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18F1A83"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69F8BBE6" w14:textId="77777777" w:rsidR="00AB7C9D" w:rsidRDefault="00AB7C9D">
            <w:pPr>
              <w:jc w:val="center"/>
              <w:outlineLvl w:val="4"/>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064D5C1F" w14:textId="77777777" w:rsidR="00AB7C9D" w:rsidRDefault="00AB7C9D">
            <w:pPr>
              <w:jc w:val="center"/>
              <w:outlineLvl w:val="4"/>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60D3CFF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DE84EF" w14:textId="77777777" w:rsidR="00AB7C9D" w:rsidRDefault="00AB7C9D">
            <w:pPr>
              <w:jc w:val="right"/>
              <w:outlineLvl w:val="4"/>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4B9E99DE" w14:textId="77777777" w:rsidR="00AB7C9D" w:rsidRDefault="00AB7C9D">
            <w:pPr>
              <w:jc w:val="right"/>
              <w:outlineLvl w:val="4"/>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1E81B9B5" w14:textId="77777777" w:rsidR="00AB7C9D" w:rsidRDefault="00AB7C9D">
            <w:pPr>
              <w:jc w:val="right"/>
              <w:outlineLvl w:val="4"/>
              <w:rPr>
                <w:color w:val="000000"/>
                <w:sz w:val="16"/>
                <w:szCs w:val="16"/>
              </w:rPr>
            </w:pPr>
            <w:r>
              <w:rPr>
                <w:color w:val="000000"/>
                <w:sz w:val="16"/>
                <w:szCs w:val="16"/>
              </w:rPr>
              <w:t>2 657,40000</w:t>
            </w:r>
          </w:p>
        </w:tc>
      </w:tr>
      <w:tr w:rsidR="00AB7C9D" w14:paraId="5F677C5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74517F2"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20B465E0"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43B4F660" w14:textId="77777777" w:rsidR="00AB7C9D" w:rsidRDefault="00AB7C9D">
            <w:pPr>
              <w:jc w:val="center"/>
              <w:outlineLvl w:val="5"/>
              <w:rPr>
                <w:color w:val="000000"/>
                <w:sz w:val="16"/>
                <w:szCs w:val="16"/>
              </w:rPr>
            </w:pPr>
            <w:r>
              <w:rPr>
                <w:color w:val="000000"/>
                <w:sz w:val="16"/>
                <w:szCs w:val="16"/>
              </w:rPr>
              <w:t>0300372300</w:t>
            </w:r>
          </w:p>
        </w:tc>
        <w:tc>
          <w:tcPr>
            <w:tcW w:w="576" w:type="dxa"/>
            <w:tcBorders>
              <w:top w:val="single" w:sz="4" w:space="0" w:color="auto"/>
              <w:left w:val="single" w:sz="4" w:space="0" w:color="auto"/>
              <w:bottom w:val="single" w:sz="4" w:space="0" w:color="auto"/>
              <w:right w:val="single" w:sz="4" w:space="0" w:color="auto"/>
            </w:tcBorders>
            <w:noWrap/>
            <w:hideMark/>
          </w:tcPr>
          <w:p w14:paraId="105C9CF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BFE6C46" w14:textId="77777777" w:rsidR="00AB7C9D" w:rsidRDefault="00AB7C9D">
            <w:pPr>
              <w:jc w:val="right"/>
              <w:outlineLvl w:val="5"/>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7A8C8A46" w14:textId="77777777" w:rsidR="00AB7C9D" w:rsidRDefault="00AB7C9D">
            <w:pPr>
              <w:jc w:val="right"/>
              <w:outlineLvl w:val="5"/>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7CA19F41" w14:textId="77777777" w:rsidR="00AB7C9D" w:rsidRDefault="00AB7C9D">
            <w:pPr>
              <w:jc w:val="right"/>
              <w:outlineLvl w:val="5"/>
              <w:rPr>
                <w:color w:val="000000"/>
                <w:sz w:val="16"/>
                <w:szCs w:val="16"/>
              </w:rPr>
            </w:pPr>
            <w:r>
              <w:rPr>
                <w:color w:val="000000"/>
                <w:sz w:val="16"/>
                <w:szCs w:val="16"/>
              </w:rPr>
              <w:t>2 657,40000</w:t>
            </w:r>
          </w:p>
        </w:tc>
      </w:tr>
      <w:tr w:rsidR="00AB7C9D" w14:paraId="612B3D10"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0192B6F" w14:textId="77777777" w:rsidR="00AB7C9D" w:rsidRDefault="00AB7C9D">
            <w:pPr>
              <w:outlineLvl w:val="4"/>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00A40C68" w14:textId="77777777" w:rsidR="00AB7C9D" w:rsidRDefault="00AB7C9D">
            <w:pPr>
              <w:jc w:val="center"/>
              <w:outlineLvl w:val="4"/>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307CA568" w14:textId="77777777" w:rsidR="00AB7C9D" w:rsidRDefault="00AB7C9D">
            <w:pPr>
              <w:jc w:val="center"/>
              <w:outlineLvl w:val="4"/>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38E2666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7EE6FA" w14:textId="77777777" w:rsidR="00AB7C9D" w:rsidRDefault="00AB7C9D">
            <w:pPr>
              <w:jc w:val="right"/>
              <w:outlineLvl w:val="4"/>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7F6FE27A" w14:textId="77777777" w:rsidR="00AB7C9D" w:rsidRDefault="00AB7C9D">
            <w:pPr>
              <w:jc w:val="right"/>
              <w:outlineLvl w:val="4"/>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0250647A" w14:textId="77777777" w:rsidR="00AB7C9D" w:rsidRDefault="00AB7C9D">
            <w:pPr>
              <w:jc w:val="right"/>
              <w:outlineLvl w:val="4"/>
              <w:rPr>
                <w:color w:val="000000"/>
                <w:sz w:val="16"/>
                <w:szCs w:val="16"/>
              </w:rPr>
            </w:pPr>
            <w:r>
              <w:rPr>
                <w:color w:val="000000"/>
                <w:sz w:val="16"/>
                <w:szCs w:val="16"/>
              </w:rPr>
              <w:t>664,40000</w:t>
            </w:r>
          </w:p>
        </w:tc>
      </w:tr>
      <w:tr w:rsidR="00AB7C9D" w14:paraId="5D52F10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2D2771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576" w:type="dxa"/>
            <w:tcBorders>
              <w:top w:val="single" w:sz="4" w:space="0" w:color="auto"/>
              <w:left w:val="single" w:sz="4" w:space="0" w:color="auto"/>
              <w:bottom w:val="single" w:sz="4" w:space="0" w:color="auto"/>
              <w:right w:val="single" w:sz="4" w:space="0" w:color="auto"/>
            </w:tcBorders>
            <w:noWrap/>
            <w:hideMark/>
          </w:tcPr>
          <w:p w14:paraId="6F307E61" w14:textId="77777777" w:rsidR="00AB7C9D" w:rsidRDefault="00AB7C9D">
            <w:pPr>
              <w:jc w:val="center"/>
              <w:outlineLvl w:val="5"/>
              <w:rPr>
                <w:color w:val="000000"/>
                <w:sz w:val="16"/>
                <w:szCs w:val="16"/>
              </w:rPr>
            </w:pPr>
            <w:r>
              <w:rPr>
                <w:color w:val="000000"/>
                <w:sz w:val="16"/>
                <w:szCs w:val="16"/>
              </w:rPr>
              <w:t>1102</w:t>
            </w:r>
          </w:p>
        </w:tc>
        <w:tc>
          <w:tcPr>
            <w:tcW w:w="1212" w:type="dxa"/>
            <w:tcBorders>
              <w:top w:val="single" w:sz="4" w:space="0" w:color="auto"/>
              <w:left w:val="single" w:sz="4" w:space="0" w:color="auto"/>
              <w:bottom w:val="single" w:sz="4" w:space="0" w:color="auto"/>
              <w:right w:val="single" w:sz="4" w:space="0" w:color="auto"/>
            </w:tcBorders>
            <w:noWrap/>
            <w:hideMark/>
          </w:tcPr>
          <w:p w14:paraId="326D5031" w14:textId="77777777" w:rsidR="00AB7C9D" w:rsidRDefault="00AB7C9D">
            <w:pPr>
              <w:jc w:val="center"/>
              <w:outlineLvl w:val="5"/>
              <w:rPr>
                <w:color w:val="000000"/>
                <w:sz w:val="16"/>
                <w:szCs w:val="16"/>
              </w:rPr>
            </w:pPr>
            <w:r>
              <w:rPr>
                <w:color w:val="000000"/>
                <w:sz w:val="16"/>
                <w:szCs w:val="16"/>
              </w:rPr>
              <w:t>03003S2300</w:t>
            </w:r>
          </w:p>
        </w:tc>
        <w:tc>
          <w:tcPr>
            <w:tcW w:w="576" w:type="dxa"/>
            <w:tcBorders>
              <w:top w:val="single" w:sz="4" w:space="0" w:color="auto"/>
              <w:left w:val="single" w:sz="4" w:space="0" w:color="auto"/>
              <w:bottom w:val="single" w:sz="4" w:space="0" w:color="auto"/>
              <w:right w:val="single" w:sz="4" w:space="0" w:color="auto"/>
            </w:tcBorders>
            <w:noWrap/>
            <w:hideMark/>
          </w:tcPr>
          <w:p w14:paraId="26AA328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A605C5F" w14:textId="77777777" w:rsidR="00AB7C9D" w:rsidRDefault="00AB7C9D">
            <w:pPr>
              <w:jc w:val="right"/>
              <w:outlineLvl w:val="5"/>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0DC49CBB" w14:textId="77777777" w:rsidR="00AB7C9D" w:rsidRDefault="00AB7C9D">
            <w:pPr>
              <w:jc w:val="right"/>
              <w:outlineLvl w:val="5"/>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4ABD5AD8" w14:textId="77777777" w:rsidR="00AB7C9D" w:rsidRDefault="00AB7C9D">
            <w:pPr>
              <w:jc w:val="right"/>
              <w:outlineLvl w:val="5"/>
              <w:rPr>
                <w:color w:val="000000"/>
                <w:sz w:val="16"/>
                <w:szCs w:val="16"/>
              </w:rPr>
            </w:pPr>
            <w:r>
              <w:rPr>
                <w:color w:val="000000"/>
                <w:sz w:val="16"/>
                <w:szCs w:val="16"/>
              </w:rPr>
              <w:t>664,40000</w:t>
            </w:r>
          </w:p>
        </w:tc>
      </w:tr>
      <w:tr w:rsidR="00AB7C9D" w14:paraId="3C9650A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1F65EBB" w14:textId="77777777" w:rsidR="00AB7C9D" w:rsidRDefault="00AB7C9D">
            <w:pPr>
              <w:rPr>
                <w:b/>
                <w:bCs/>
                <w:color w:val="000000"/>
                <w:sz w:val="16"/>
                <w:szCs w:val="16"/>
              </w:rPr>
            </w:pPr>
            <w:r>
              <w:rPr>
                <w:b/>
                <w:bCs/>
                <w:color w:val="000000"/>
                <w:sz w:val="16"/>
                <w:szCs w:val="16"/>
              </w:rPr>
              <w:t>Обслуживание государственного (муниципального) долга</w:t>
            </w:r>
          </w:p>
        </w:tc>
        <w:tc>
          <w:tcPr>
            <w:tcW w:w="576" w:type="dxa"/>
            <w:tcBorders>
              <w:top w:val="single" w:sz="4" w:space="0" w:color="auto"/>
              <w:left w:val="single" w:sz="4" w:space="0" w:color="auto"/>
              <w:bottom w:val="single" w:sz="4" w:space="0" w:color="auto"/>
              <w:right w:val="single" w:sz="4" w:space="0" w:color="auto"/>
            </w:tcBorders>
            <w:noWrap/>
            <w:hideMark/>
          </w:tcPr>
          <w:p w14:paraId="739D120F" w14:textId="77777777" w:rsidR="00AB7C9D" w:rsidRDefault="00AB7C9D">
            <w:pPr>
              <w:jc w:val="center"/>
              <w:rPr>
                <w:b/>
                <w:bCs/>
                <w:color w:val="000000"/>
                <w:sz w:val="16"/>
                <w:szCs w:val="16"/>
              </w:rPr>
            </w:pPr>
            <w:r>
              <w:rPr>
                <w:b/>
                <w:bCs/>
                <w:color w:val="000000"/>
                <w:sz w:val="16"/>
                <w:szCs w:val="16"/>
              </w:rPr>
              <w:t>1300</w:t>
            </w:r>
          </w:p>
        </w:tc>
        <w:tc>
          <w:tcPr>
            <w:tcW w:w="1212" w:type="dxa"/>
            <w:tcBorders>
              <w:top w:val="single" w:sz="4" w:space="0" w:color="auto"/>
              <w:left w:val="single" w:sz="4" w:space="0" w:color="auto"/>
              <w:bottom w:val="single" w:sz="4" w:space="0" w:color="auto"/>
              <w:right w:val="single" w:sz="4" w:space="0" w:color="auto"/>
            </w:tcBorders>
            <w:noWrap/>
            <w:hideMark/>
          </w:tcPr>
          <w:p w14:paraId="6BCAB964"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B37198D"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DC2989" w14:textId="77777777" w:rsidR="00AB7C9D" w:rsidRDefault="00AB7C9D">
            <w:pPr>
              <w:jc w:val="right"/>
              <w:rPr>
                <w:b/>
                <w:bCs/>
                <w:color w:val="000000"/>
                <w:sz w:val="16"/>
                <w:szCs w:val="16"/>
              </w:rPr>
            </w:pPr>
            <w:r>
              <w:rPr>
                <w:b/>
                <w:bCs/>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78325B83" w14:textId="77777777" w:rsidR="00AB7C9D" w:rsidRDefault="00AB7C9D">
            <w:pPr>
              <w:jc w:val="right"/>
              <w:rPr>
                <w:b/>
                <w:bCs/>
                <w:color w:val="000000"/>
                <w:sz w:val="16"/>
                <w:szCs w:val="16"/>
              </w:rPr>
            </w:pPr>
            <w:r>
              <w:rPr>
                <w:b/>
                <w:bCs/>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3EED9C69" w14:textId="77777777" w:rsidR="00AB7C9D" w:rsidRDefault="00AB7C9D">
            <w:pPr>
              <w:jc w:val="right"/>
              <w:rPr>
                <w:b/>
                <w:bCs/>
                <w:color w:val="000000"/>
                <w:sz w:val="16"/>
                <w:szCs w:val="16"/>
              </w:rPr>
            </w:pPr>
            <w:r>
              <w:rPr>
                <w:b/>
                <w:bCs/>
                <w:color w:val="000000"/>
                <w:sz w:val="16"/>
                <w:szCs w:val="16"/>
              </w:rPr>
              <w:t>2,50000</w:t>
            </w:r>
          </w:p>
        </w:tc>
      </w:tr>
      <w:tr w:rsidR="00AB7C9D" w14:paraId="3AFCCE81"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DA198DE" w14:textId="77777777" w:rsidR="00AB7C9D" w:rsidRDefault="00AB7C9D">
            <w:pPr>
              <w:outlineLvl w:val="0"/>
              <w:rPr>
                <w:b/>
                <w:bCs/>
                <w:color w:val="000000"/>
                <w:sz w:val="16"/>
                <w:szCs w:val="16"/>
              </w:rPr>
            </w:pPr>
            <w:r>
              <w:rPr>
                <w:b/>
                <w:bCs/>
                <w:color w:val="000000"/>
                <w:sz w:val="16"/>
                <w:szCs w:val="16"/>
              </w:rPr>
              <w:t>Обслуживание государственного (муниципального) внутреннего долга</w:t>
            </w:r>
          </w:p>
        </w:tc>
        <w:tc>
          <w:tcPr>
            <w:tcW w:w="576" w:type="dxa"/>
            <w:tcBorders>
              <w:top w:val="single" w:sz="4" w:space="0" w:color="auto"/>
              <w:left w:val="single" w:sz="4" w:space="0" w:color="auto"/>
              <w:bottom w:val="single" w:sz="4" w:space="0" w:color="auto"/>
              <w:right w:val="single" w:sz="4" w:space="0" w:color="auto"/>
            </w:tcBorders>
            <w:noWrap/>
            <w:hideMark/>
          </w:tcPr>
          <w:p w14:paraId="6B727A4D" w14:textId="77777777" w:rsidR="00AB7C9D" w:rsidRDefault="00AB7C9D">
            <w:pPr>
              <w:jc w:val="center"/>
              <w:outlineLvl w:val="0"/>
              <w:rPr>
                <w:b/>
                <w:bCs/>
                <w:color w:val="000000"/>
                <w:sz w:val="16"/>
                <w:szCs w:val="16"/>
              </w:rPr>
            </w:pPr>
            <w:r>
              <w:rPr>
                <w:b/>
                <w:bCs/>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21CACD57"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C3455B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C89EB9" w14:textId="77777777" w:rsidR="00AB7C9D" w:rsidRDefault="00AB7C9D">
            <w:pPr>
              <w:jc w:val="right"/>
              <w:outlineLvl w:val="0"/>
              <w:rPr>
                <w:b/>
                <w:bCs/>
                <w:color w:val="000000"/>
                <w:sz w:val="16"/>
                <w:szCs w:val="16"/>
              </w:rPr>
            </w:pPr>
            <w:r>
              <w:rPr>
                <w:b/>
                <w:bCs/>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717E1238" w14:textId="77777777" w:rsidR="00AB7C9D" w:rsidRDefault="00AB7C9D">
            <w:pPr>
              <w:jc w:val="right"/>
              <w:outlineLvl w:val="0"/>
              <w:rPr>
                <w:b/>
                <w:bCs/>
                <w:color w:val="000000"/>
                <w:sz w:val="16"/>
                <w:szCs w:val="16"/>
              </w:rPr>
            </w:pPr>
            <w:r>
              <w:rPr>
                <w:b/>
                <w:bCs/>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0C8DE7A8" w14:textId="77777777" w:rsidR="00AB7C9D" w:rsidRDefault="00AB7C9D">
            <w:pPr>
              <w:jc w:val="right"/>
              <w:outlineLvl w:val="0"/>
              <w:rPr>
                <w:b/>
                <w:bCs/>
                <w:color w:val="000000"/>
                <w:sz w:val="16"/>
                <w:szCs w:val="16"/>
              </w:rPr>
            </w:pPr>
            <w:r>
              <w:rPr>
                <w:b/>
                <w:bCs/>
                <w:color w:val="000000"/>
                <w:sz w:val="16"/>
                <w:szCs w:val="16"/>
              </w:rPr>
              <w:t>2,50000</w:t>
            </w:r>
          </w:p>
        </w:tc>
      </w:tr>
      <w:tr w:rsidR="00AB7C9D" w14:paraId="1F72591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F8B06BB"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38DDB92" w14:textId="77777777" w:rsidR="00AB7C9D" w:rsidRDefault="00AB7C9D">
            <w:pPr>
              <w:jc w:val="center"/>
              <w:outlineLvl w:val="1"/>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542D4D40" w14:textId="77777777" w:rsidR="00AB7C9D" w:rsidRDefault="00AB7C9D">
            <w:pPr>
              <w:jc w:val="center"/>
              <w:outlineLvl w:val="1"/>
              <w:rPr>
                <w:color w:val="000000"/>
                <w:sz w:val="16"/>
                <w:szCs w:val="16"/>
              </w:rPr>
            </w:pPr>
            <w:r>
              <w:rPr>
                <w:color w:val="000000"/>
                <w:sz w:val="16"/>
                <w:szCs w:val="16"/>
              </w:rPr>
              <w:t>1000000000</w:t>
            </w:r>
          </w:p>
        </w:tc>
        <w:tc>
          <w:tcPr>
            <w:tcW w:w="576" w:type="dxa"/>
            <w:tcBorders>
              <w:top w:val="single" w:sz="4" w:space="0" w:color="auto"/>
              <w:left w:val="single" w:sz="4" w:space="0" w:color="auto"/>
              <w:bottom w:val="single" w:sz="4" w:space="0" w:color="auto"/>
              <w:right w:val="single" w:sz="4" w:space="0" w:color="auto"/>
            </w:tcBorders>
            <w:noWrap/>
            <w:hideMark/>
          </w:tcPr>
          <w:p w14:paraId="68F96897"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2E489D" w14:textId="77777777" w:rsidR="00AB7C9D" w:rsidRDefault="00AB7C9D">
            <w:pPr>
              <w:jc w:val="right"/>
              <w:outlineLvl w:val="1"/>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61A48E1E" w14:textId="77777777" w:rsidR="00AB7C9D" w:rsidRDefault="00AB7C9D">
            <w:pPr>
              <w:jc w:val="right"/>
              <w:outlineLvl w:val="1"/>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00ED0200" w14:textId="77777777" w:rsidR="00AB7C9D" w:rsidRDefault="00AB7C9D">
            <w:pPr>
              <w:jc w:val="right"/>
              <w:outlineLvl w:val="1"/>
              <w:rPr>
                <w:color w:val="000000"/>
                <w:sz w:val="16"/>
                <w:szCs w:val="16"/>
              </w:rPr>
            </w:pPr>
            <w:r>
              <w:rPr>
                <w:color w:val="000000"/>
                <w:sz w:val="16"/>
                <w:szCs w:val="16"/>
              </w:rPr>
              <w:t>2,50000</w:t>
            </w:r>
          </w:p>
        </w:tc>
      </w:tr>
      <w:tr w:rsidR="00AB7C9D" w14:paraId="7A78BFF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0D0D62D" w14:textId="77777777" w:rsidR="00AB7C9D" w:rsidRDefault="00AB7C9D">
            <w:pPr>
              <w:outlineLvl w:val="2"/>
              <w:rPr>
                <w:color w:val="000000"/>
                <w:sz w:val="16"/>
                <w:szCs w:val="16"/>
              </w:rPr>
            </w:pPr>
            <w:r>
              <w:rPr>
                <w:color w:val="000000"/>
                <w:sz w:val="16"/>
                <w:szCs w:val="16"/>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6B51CE7" w14:textId="77777777" w:rsidR="00AB7C9D" w:rsidRDefault="00AB7C9D">
            <w:pPr>
              <w:jc w:val="center"/>
              <w:outlineLvl w:val="2"/>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4D22B3FB" w14:textId="77777777" w:rsidR="00AB7C9D" w:rsidRDefault="00AB7C9D">
            <w:pPr>
              <w:jc w:val="center"/>
              <w:outlineLvl w:val="2"/>
              <w:rPr>
                <w:color w:val="000000"/>
                <w:sz w:val="16"/>
                <w:szCs w:val="16"/>
              </w:rPr>
            </w:pPr>
            <w:r>
              <w:rPr>
                <w:color w:val="000000"/>
                <w:sz w:val="16"/>
                <w:szCs w:val="16"/>
              </w:rPr>
              <w:t>1010000000</w:t>
            </w:r>
          </w:p>
        </w:tc>
        <w:tc>
          <w:tcPr>
            <w:tcW w:w="576" w:type="dxa"/>
            <w:tcBorders>
              <w:top w:val="single" w:sz="4" w:space="0" w:color="auto"/>
              <w:left w:val="single" w:sz="4" w:space="0" w:color="auto"/>
              <w:bottom w:val="single" w:sz="4" w:space="0" w:color="auto"/>
              <w:right w:val="single" w:sz="4" w:space="0" w:color="auto"/>
            </w:tcBorders>
            <w:noWrap/>
            <w:hideMark/>
          </w:tcPr>
          <w:p w14:paraId="475F7AA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F123AC" w14:textId="77777777" w:rsidR="00AB7C9D" w:rsidRDefault="00AB7C9D">
            <w:pPr>
              <w:jc w:val="right"/>
              <w:outlineLvl w:val="2"/>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21F25082" w14:textId="77777777" w:rsidR="00AB7C9D" w:rsidRDefault="00AB7C9D">
            <w:pPr>
              <w:jc w:val="right"/>
              <w:outlineLvl w:val="2"/>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68074897" w14:textId="77777777" w:rsidR="00AB7C9D" w:rsidRDefault="00AB7C9D">
            <w:pPr>
              <w:jc w:val="right"/>
              <w:outlineLvl w:val="2"/>
              <w:rPr>
                <w:color w:val="000000"/>
                <w:sz w:val="16"/>
                <w:szCs w:val="16"/>
              </w:rPr>
            </w:pPr>
            <w:r>
              <w:rPr>
                <w:color w:val="000000"/>
                <w:sz w:val="16"/>
                <w:szCs w:val="16"/>
              </w:rPr>
              <w:t>2,50000</w:t>
            </w:r>
          </w:p>
        </w:tc>
      </w:tr>
      <w:tr w:rsidR="00AB7C9D" w14:paraId="0F5551AE"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56A45C6" w14:textId="77777777" w:rsidR="00AB7C9D" w:rsidRDefault="00AB7C9D">
            <w:pPr>
              <w:outlineLvl w:val="3"/>
              <w:rPr>
                <w:color w:val="000000"/>
                <w:sz w:val="16"/>
                <w:szCs w:val="16"/>
              </w:rPr>
            </w:pPr>
            <w:r>
              <w:rPr>
                <w:color w:val="000000"/>
                <w:sz w:val="16"/>
                <w:szCs w:val="16"/>
              </w:rPr>
              <w:t>Обеспечение исполнения долговых обязательств Любытинского муниципального района</w:t>
            </w:r>
          </w:p>
        </w:tc>
        <w:tc>
          <w:tcPr>
            <w:tcW w:w="576" w:type="dxa"/>
            <w:tcBorders>
              <w:top w:val="single" w:sz="4" w:space="0" w:color="auto"/>
              <w:left w:val="single" w:sz="4" w:space="0" w:color="auto"/>
              <w:bottom w:val="single" w:sz="4" w:space="0" w:color="auto"/>
              <w:right w:val="single" w:sz="4" w:space="0" w:color="auto"/>
            </w:tcBorders>
            <w:noWrap/>
            <w:hideMark/>
          </w:tcPr>
          <w:p w14:paraId="59036FF4" w14:textId="77777777" w:rsidR="00AB7C9D" w:rsidRDefault="00AB7C9D">
            <w:pPr>
              <w:jc w:val="center"/>
              <w:outlineLvl w:val="3"/>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73EAD83A" w14:textId="77777777" w:rsidR="00AB7C9D" w:rsidRDefault="00AB7C9D">
            <w:pPr>
              <w:jc w:val="center"/>
              <w:outlineLvl w:val="3"/>
              <w:rPr>
                <w:color w:val="000000"/>
                <w:sz w:val="16"/>
                <w:szCs w:val="16"/>
              </w:rPr>
            </w:pPr>
            <w:r>
              <w:rPr>
                <w:color w:val="000000"/>
                <w:sz w:val="16"/>
                <w:szCs w:val="16"/>
              </w:rPr>
              <w:t>1010100000</w:t>
            </w:r>
          </w:p>
        </w:tc>
        <w:tc>
          <w:tcPr>
            <w:tcW w:w="576" w:type="dxa"/>
            <w:tcBorders>
              <w:top w:val="single" w:sz="4" w:space="0" w:color="auto"/>
              <w:left w:val="single" w:sz="4" w:space="0" w:color="auto"/>
              <w:bottom w:val="single" w:sz="4" w:space="0" w:color="auto"/>
              <w:right w:val="single" w:sz="4" w:space="0" w:color="auto"/>
            </w:tcBorders>
            <w:noWrap/>
            <w:hideMark/>
          </w:tcPr>
          <w:p w14:paraId="13761B3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FDCC7E" w14:textId="77777777" w:rsidR="00AB7C9D" w:rsidRDefault="00AB7C9D">
            <w:pPr>
              <w:jc w:val="right"/>
              <w:outlineLvl w:val="3"/>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079ABF44" w14:textId="77777777" w:rsidR="00AB7C9D" w:rsidRDefault="00AB7C9D">
            <w:pPr>
              <w:jc w:val="right"/>
              <w:outlineLvl w:val="3"/>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56A83DBD" w14:textId="77777777" w:rsidR="00AB7C9D" w:rsidRDefault="00AB7C9D">
            <w:pPr>
              <w:jc w:val="right"/>
              <w:outlineLvl w:val="3"/>
              <w:rPr>
                <w:color w:val="000000"/>
                <w:sz w:val="16"/>
                <w:szCs w:val="16"/>
              </w:rPr>
            </w:pPr>
            <w:r>
              <w:rPr>
                <w:color w:val="000000"/>
                <w:sz w:val="16"/>
                <w:szCs w:val="16"/>
              </w:rPr>
              <w:t>2,50000</w:t>
            </w:r>
          </w:p>
        </w:tc>
      </w:tr>
      <w:tr w:rsidR="00AB7C9D" w14:paraId="71DD81F9"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72B47C4" w14:textId="77777777" w:rsidR="00AB7C9D" w:rsidRDefault="00AB7C9D">
            <w:pPr>
              <w:outlineLvl w:val="4"/>
              <w:rPr>
                <w:color w:val="000000"/>
                <w:sz w:val="16"/>
                <w:szCs w:val="16"/>
              </w:rPr>
            </w:pPr>
            <w:r>
              <w:rPr>
                <w:color w:val="000000"/>
                <w:sz w:val="16"/>
                <w:szCs w:val="16"/>
              </w:rPr>
              <w:t>Обслуживание внутреннего муниципального долга</w:t>
            </w:r>
          </w:p>
        </w:tc>
        <w:tc>
          <w:tcPr>
            <w:tcW w:w="576" w:type="dxa"/>
            <w:tcBorders>
              <w:top w:val="single" w:sz="4" w:space="0" w:color="auto"/>
              <w:left w:val="single" w:sz="4" w:space="0" w:color="auto"/>
              <w:bottom w:val="single" w:sz="4" w:space="0" w:color="auto"/>
              <w:right w:val="single" w:sz="4" w:space="0" w:color="auto"/>
            </w:tcBorders>
            <w:noWrap/>
            <w:hideMark/>
          </w:tcPr>
          <w:p w14:paraId="326D15F3" w14:textId="77777777" w:rsidR="00AB7C9D" w:rsidRDefault="00AB7C9D">
            <w:pPr>
              <w:jc w:val="center"/>
              <w:outlineLvl w:val="4"/>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1DEFECC3" w14:textId="77777777" w:rsidR="00AB7C9D" w:rsidRDefault="00AB7C9D">
            <w:pPr>
              <w:jc w:val="center"/>
              <w:outlineLvl w:val="4"/>
              <w:rPr>
                <w:color w:val="000000"/>
                <w:sz w:val="16"/>
                <w:szCs w:val="16"/>
              </w:rPr>
            </w:pPr>
            <w:r>
              <w:rPr>
                <w:color w:val="000000"/>
                <w:sz w:val="16"/>
                <w:szCs w:val="16"/>
              </w:rPr>
              <w:t>1010121120</w:t>
            </w:r>
          </w:p>
        </w:tc>
        <w:tc>
          <w:tcPr>
            <w:tcW w:w="576" w:type="dxa"/>
            <w:tcBorders>
              <w:top w:val="single" w:sz="4" w:space="0" w:color="auto"/>
              <w:left w:val="single" w:sz="4" w:space="0" w:color="auto"/>
              <w:bottom w:val="single" w:sz="4" w:space="0" w:color="auto"/>
              <w:right w:val="single" w:sz="4" w:space="0" w:color="auto"/>
            </w:tcBorders>
            <w:noWrap/>
            <w:hideMark/>
          </w:tcPr>
          <w:p w14:paraId="185AB46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AC6C846" w14:textId="77777777" w:rsidR="00AB7C9D" w:rsidRDefault="00AB7C9D">
            <w:pPr>
              <w:jc w:val="right"/>
              <w:outlineLvl w:val="4"/>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66FE19DE" w14:textId="77777777" w:rsidR="00AB7C9D" w:rsidRDefault="00AB7C9D">
            <w:pPr>
              <w:jc w:val="right"/>
              <w:outlineLvl w:val="4"/>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3D333DFA" w14:textId="77777777" w:rsidR="00AB7C9D" w:rsidRDefault="00AB7C9D">
            <w:pPr>
              <w:jc w:val="right"/>
              <w:outlineLvl w:val="4"/>
              <w:rPr>
                <w:color w:val="000000"/>
                <w:sz w:val="16"/>
                <w:szCs w:val="16"/>
              </w:rPr>
            </w:pPr>
            <w:r>
              <w:rPr>
                <w:color w:val="000000"/>
                <w:sz w:val="16"/>
                <w:szCs w:val="16"/>
              </w:rPr>
              <w:t>2,50000</w:t>
            </w:r>
          </w:p>
        </w:tc>
      </w:tr>
      <w:tr w:rsidR="00AB7C9D" w14:paraId="371B234C"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9D02BB6" w14:textId="77777777" w:rsidR="00AB7C9D" w:rsidRDefault="00AB7C9D">
            <w:pPr>
              <w:outlineLvl w:val="5"/>
              <w:rPr>
                <w:color w:val="000000"/>
                <w:sz w:val="16"/>
                <w:szCs w:val="16"/>
              </w:rPr>
            </w:pPr>
            <w:r>
              <w:rPr>
                <w:color w:val="000000"/>
                <w:sz w:val="16"/>
                <w:szCs w:val="16"/>
              </w:rPr>
              <w:t>Обслуживание муниципального долга</w:t>
            </w:r>
          </w:p>
        </w:tc>
        <w:tc>
          <w:tcPr>
            <w:tcW w:w="576" w:type="dxa"/>
            <w:tcBorders>
              <w:top w:val="single" w:sz="4" w:space="0" w:color="auto"/>
              <w:left w:val="single" w:sz="4" w:space="0" w:color="auto"/>
              <w:bottom w:val="single" w:sz="4" w:space="0" w:color="auto"/>
              <w:right w:val="single" w:sz="4" w:space="0" w:color="auto"/>
            </w:tcBorders>
            <w:noWrap/>
            <w:hideMark/>
          </w:tcPr>
          <w:p w14:paraId="2229C182" w14:textId="77777777" w:rsidR="00AB7C9D" w:rsidRDefault="00AB7C9D">
            <w:pPr>
              <w:jc w:val="center"/>
              <w:outlineLvl w:val="5"/>
              <w:rPr>
                <w:color w:val="000000"/>
                <w:sz w:val="16"/>
                <w:szCs w:val="16"/>
              </w:rPr>
            </w:pPr>
            <w:r>
              <w:rPr>
                <w:color w:val="000000"/>
                <w:sz w:val="16"/>
                <w:szCs w:val="16"/>
              </w:rPr>
              <w:t>1301</w:t>
            </w:r>
          </w:p>
        </w:tc>
        <w:tc>
          <w:tcPr>
            <w:tcW w:w="1212" w:type="dxa"/>
            <w:tcBorders>
              <w:top w:val="single" w:sz="4" w:space="0" w:color="auto"/>
              <w:left w:val="single" w:sz="4" w:space="0" w:color="auto"/>
              <w:bottom w:val="single" w:sz="4" w:space="0" w:color="auto"/>
              <w:right w:val="single" w:sz="4" w:space="0" w:color="auto"/>
            </w:tcBorders>
            <w:noWrap/>
            <w:hideMark/>
          </w:tcPr>
          <w:p w14:paraId="36F14A48" w14:textId="77777777" w:rsidR="00AB7C9D" w:rsidRDefault="00AB7C9D">
            <w:pPr>
              <w:jc w:val="center"/>
              <w:outlineLvl w:val="5"/>
              <w:rPr>
                <w:color w:val="000000"/>
                <w:sz w:val="16"/>
                <w:szCs w:val="16"/>
              </w:rPr>
            </w:pPr>
            <w:r>
              <w:rPr>
                <w:color w:val="000000"/>
                <w:sz w:val="16"/>
                <w:szCs w:val="16"/>
              </w:rPr>
              <w:t>1010121120</w:t>
            </w:r>
          </w:p>
        </w:tc>
        <w:tc>
          <w:tcPr>
            <w:tcW w:w="576" w:type="dxa"/>
            <w:tcBorders>
              <w:top w:val="single" w:sz="4" w:space="0" w:color="auto"/>
              <w:left w:val="single" w:sz="4" w:space="0" w:color="auto"/>
              <w:bottom w:val="single" w:sz="4" w:space="0" w:color="auto"/>
              <w:right w:val="single" w:sz="4" w:space="0" w:color="auto"/>
            </w:tcBorders>
            <w:noWrap/>
            <w:hideMark/>
          </w:tcPr>
          <w:p w14:paraId="61BB6C85" w14:textId="77777777" w:rsidR="00AB7C9D" w:rsidRDefault="00AB7C9D">
            <w:pPr>
              <w:jc w:val="center"/>
              <w:outlineLvl w:val="5"/>
              <w:rPr>
                <w:color w:val="000000"/>
                <w:sz w:val="16"/>
                <w:szCs w:val="16"/>
              </w:rPr>
            </w:pPr>
            <w:r>
              <w:rPr>
                <w:color w:val="000000"/>
                <w:sz w:val="16"/>
                <w:szCs w:val="16"/>
              </w:rPr>
              <w:t>730</w:t>
            </w:r>
          </w:p>
        </w:tc>
        <w:tc>
          <w:tcPr>
            <w:tcW w:w="1470" w:type="dxa"/>
            <w:tcBorders>
              <w:top w:val="single" w:sz="4" w:space="0" w:color="auto"/>
              <w:left w:val="single" w:sz="4" w:space="0" w:color="auto"/>
              <w:bottom w:val="single" w:sz="4" w:space="0" w:color="auto"/>
              <w:right w:val="single" w:sz="4" w:space="0" w:color="auto"/>
            </w:tcBorders>
            <w:noWrap/>
            <w:hideMark/>
          </w:tcPr>
          <w:p w14:paraId="6E3F0547" w14:textId="77777777" w:rsidR="00AB7C9D" w:rsidRDefault="00AB7C9D">
            <w:pPr>
              <w:jc w:val="right"/>
              <w:outlineLvl w:val="5"/>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02BA6244" w14:textId="77777777" w:rsidR="00AB7C9D" w:rsidRDefault="00AB7C9D">
            <w:pPr>
              <w:jc w:val="right"/>
              <w:outlineLvl w:val="5"/>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43588CB7" w14:textId="77777777" w:rsidR="00AB7C9D" w:rsidRDefault="00AB7C9D">
            <w:pPr>
              <w:jc w:val="right"/>
              <w:outlineLvl w:val="5"/>
              <w:rPr>
                <w:color w:val="000000"/>
                <w:sz w:val="16"/>
                <w:szCs w:val="16"/>
              </w:rPr>
            </w:pPr>
            <w:r>
              <w:rPr>
                <w:color w:val="000000"/>
                <w:sz w:val="16"/>
                <w:szCs w:val="16"/>
              </w:rPr>
              <w:t>2,50000</w:t>
            </w:r>
          </w:p>
        </w:tc>
      </w:tr>
      <w:tr w:rsidR="00AB7C9D" w14:paraId="74A3688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725EAC9" w14:textId="77777777" w:rsidR="00AB7C9D" w:rsidRDefault="00AB7C9D">
            <w:pPr>
              <w:rPr>
                <w:b/>
                <w:bCs/>
                <w:color w:val="000000"/>
                <w:sz w:val="16"/>
                <w:szCs w:val="16"/>
              </w:rPr>
            </w:pPr>
            <w:r>
              <w:rPr>
                <w:b/>
                <w:bCs/>
                <w:color w:val="000000"/>
                <w:sz w:val="16"/>
                <w:szCs w:val="16"/>
              </w:rPr>
              <w:t>Межбюджетные трансферты общего характера бюджетам бюджетной системы Российской Федерации</w:t>
            </w:r>
          </w:p>
        </w:tc>
        <w:tc>
          <w:tcPr>
            <w:tcW w:w="576" w:type="dxa"/>
            <w:tcBorders>
              <w:top w:val="single" w:sz="4" w:space="0" w:color="auto"/>
              <w:left w:val="single" w:sz="4" w:space="0" w:color="auto"/>
              <w:bottom w:val="single" w:sz="4" w:space="0" w:color="auto"/>
              <w:right w:val="single" w:sz="4" w:space="0" w:color="auto"/>
            </w:tcBorders>
            <w:noWrap/>
            <w:hideMark/>
          </w:tcPr>
          <w:p w14:paraId="74ACE221" w14:textId="77777777" w:rsidR="00AB7C9D" w:rsidRDefault="00AB7C9D">
            <w:pPr>
              <w:jc w:val="center"/>
              <w:rPr>
                <w:b/>
                <w:bCs/>
                <w:color w:val="000000"/>
                <w:sz w:val="16"/>
                <w:szCs w:val="16"/>
              </w:rPr>
            </w:pPr>
            <w:r>
              <w:rPr>
                <w:b/>
                <w:bCs/>
                <w:color w:val="000000"/>
                <w:sz w:val="16"/>
                <w:szCs w:val="16"/>
              </w:rPr>
              <w:t>1400</w:t>
            </w:r>
          </w:p>
        </w:tc>
        <w:tc>
          <w:tcPr>
            <w:tcW w:w="1212" w:type="dxa"/>
            <w:tcBorders>
              <w:top w:val="single" w:sz="4" w:space="0" w:color="auto"/>
              <w:left w:val="single" w:sz="4" w:space="0" w:color="auto"/>
              <w:bottom w:val="single" w:sz="4" w:space="0" w:color="auto"/>
              <w:right w:val="single" w:sz="4" w:space="0" w:color="auto"/>
            </w:tcBorders>
            <w:noWrap/>
            <w:hideMark/>
          </w:tcPr>
          <w:p w14:paraId="276C0646"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6396FB0"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7E9EFD" w14:textId="77777777" w:rsidR="00AB7C9D" w:rsidRDefault="00AB7C9D">
            <w:pPr>
              <w:jc w:val="right"/>
              <w:rPr>
                <w:b/>
                <w:bCs/>
                <w:color w:val="000000"/>
                <w:sz w:val="16"/>
                <w:szCs w:val="16"/>
              </w:rPr>
            </w:pPr>
            <w:r>
              <w:rPr>
                <w:b/>
                <w:bCs/>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58A600B0" w14:textId="77777777" w:rsidR="00AB7C9D" w:rsidRDefault="00AB7C9D">
            <w:pPr>
              <w:jc w:val="right"/>
              <w:rPr>
                <w:b/>
                <w:bCs/>
                <w:color w:val="000000"/>
                <w:sz w:val="16"/>
                <w:szCs w:val="16"/>
              </w:rPr>
            </w:pPr>
            <w:r>
              <w:rPr>
                <w:b/>
                <w:bCs/>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7375434A" w14:textId="77777777" w:rsidR="00AB7C9D" w:rsidRDefault="00AB7C9D">
            <w:pPr>
              <w:jc w:val="right"/>
              <w:rPr>
                <w:b/>
                <w:bCs/>
                <w:color w:val="000000"/>
                <w:sz w:val="16"/>
                <w:szCs w:val="16"/>
              </w:rPr>
            </w:pPr>
            <w:r>
              <w:rPr>
                <w:b/>
                <w:bCs/>
                <w:color w:val="000000"/>
                <w:sz w:val="16"/>
                <w:szCs w:val="16"/>
              </w:rPr>
              <w:t>21 109,70000</w:t>
            </w:r>
          </w:p>
        </w:tc>
      </w:tr>
      <w:tr w:rsidR="00AB7C9D" w14:paraId="3532641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3BEE5D4F" w14:textId="77777777" w:rsidR="00AB7C9D" w:rsidRDefault="00AB7C9D">
            <w:pPr>
              <w:outlineLvl w:val="0"/>
              <w:rPr>
                <w:b/>
                <w:bCs/>
                <w:color w:val="000000"/>
                <w:sz w:val="16"/>
                <w:szCs w:val="16"/>
              </w:rPr>
            </w:pPr>
            <w:r>
              <w:rPr>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76" w:type="dxa"/>
            <w:tcBorders>
              <w:top w:val="single" w:sz="4" w:space="0" w:color="auto"/>
              <w:left w:val="single" w:sz="4" w:space="0" w:color="auto"/>
              <w:bottom w:val="single" w:sz="4" w:space="0" w:color="auto"/>
              <w:right w:val="single" w:sz="4" w:space="0" w:color="auto"/>
            </w:tcBorders>
            <w:noWrap/>
            <w:hideMark/>
          </w:tcPr>
          <w:p w14:paraId="427E7E2F" w14:textId="77777777" w:rsidR="00AB7C9D" w:rsidRDefault="00AB7C9D">
            <w:pPr>
              <w:jc w:val="center"/>
              <w:outlineLvl w:val="0"/>
              <w:rPr>
                <w:b/>
                <w:bCs/>
                <w:color w:val="000000"/>
                <w:sz w:val="16"/>
                <w:szCs w:val="16"/>
              </w:rPr>
            </w:pPr>
            <w:r>
              <w:rPr>
                <w:b/>
                <w:bCs/>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09BBACCA"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FE08171"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2D2D7DD" w14:textId="77777777" w:rsidR="00AB7C9D" w:rsidRDefault="00AB7C9D">
            <w:pPr>
              <w:jc w:val="right"/>
              <w:outlineLvl w:val="0"/>
              <w:rPr>
                <w:b/>
                <w:bCs/>
                <w:color w:val="000000"/>
                <w:sz w:val="16"/>
                <w:szCs w:val="16"/>
              </w:rPr>
            </w:pPr>
            <w:r>
              <w:rPr>
                <w:b/>
                <w:bCs/>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4DB03764" w14:textId="77777777" w:rsidR="00AB7C9D" w:rsidRDefault="00AB7C9D">
            <w:pPr>
              <w:jc w:val="right"/>
              <w:outlineLvl w:val="0"/>
              <w:rPr>
                <w:b/>
                <w:bCs/>
                <w:color w:val="000000"/>
                <w:sz w:val="16"/>
                <w:szCs w:val="16"/>
              </w:rPr>
            </w:pPr>
            <w:r>
              <w:rPr>
                <w:b/>
                <w:bCs/>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7C49C5B3" w14:textId="77777777" w:rsidR="00AB7C9D" w:rsidRDefault="00AB7C9D">
            <w:pPr>
              <w:jc w:val="right"/>
              <w:outlineLvl w:val="0"/>
              <w:rPr>
                <w:b/>
                <w:bCs/>
                <w:color w:val="000000"/>
                <w:sz w:val="16"/>
                <w:szCs w:val="16"/>
              </w:rPr>
            </w:pPr>
            <w:r>
              <w:rPr>
                <w:b/>
                <w:bCs/>
                <w:color w:val="000000"/>
                <w:sz w:val="16"/>
                <w:szCs w:val="16"/>
              </w:rPr>
              <w:t>21 109,70000</w:t>
            </w:r>
          </w:p>
        </w:tc>
      </w:tr>
      <w:tr w:rsidR="00AB7C9D" w14:paraId="6D6CE0BF"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69363D70" w14:textId="77777777" w:rsidR="00AB7C9D" w:rsidRDefault="00AB7C9D">
            <w:pPr>
              <w:outlineLvl w:val="1"/>
              <w:rPr>
                <w:color w:val="000000"/>
                <w:sz w:val="16"/>
                <w:szCs w:val="16"/>
              </w:rPr>
            </w:pPr>
            <w:r>
              <w:rPr>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60DFDA49" w14:textId="77777777" w:rsidR="00AB7C9D" w:rsidRDefault="00AB7C9D">
            <w:pPr>
              <w:jc w:val="center"/>
              <w:outlineLvl w:val="1"/>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06C6123E" w14:textId="77777777" w:rsidR="00AB7C9D" w:rsidRDefault="00AB7C9D">
            <w:pPr>
              <w:jc w:val="center"/>
              <w:outlineLvl w:val="1"/>
              <w:rPr>
                <w:color w:val="000000"/>
                <w:sz w:val="16"/>
                <w:szCs w:val="16"/>
              </w:rPr>
            </w:pPr>
            <w:r>
              <w:rPr>
                <w:color w:val="000000"/>
                <w:sz w:val="16"/>
                <w:szCs w:val="16"/>
              </w:rPr>
              <w:t>1000000000</w:t>
            </w:r>
          </w:p>
        </w:tc>
        <w:tc>
          <w:tcPr>
            <w:tcW w:w="576" w:type="dxa"/>
            <w:tcBorders>
              <w:top w:val="single" w:sz="4" w:space="0" w:color="auto"/>
              <w:left w:val="single" w:sz="4" w:space="0" w:color="auto"/>
              <w:bottom w:val="single" w:sz="4" w:space="0" w:color="auto"/>
              <w:right w:val="single" w:sz="4" w:space="0" w:color="auto"/>
            </w:tcBorders>
            <w:noWrap/>
            <w:hideMark/>
          </w:tcPr>
          <w:p w14:paraId="77B6815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8C652F" w14:textId="77777777" w:rsidR="00AB7C9D" w:rsidRDefault="00AB7C9D">
            <w:pPr>
              <w:jc w:val="right"/>
              <w:outlineLvl w:val="1"/>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381284AE" w14:textId="77777777" w:rsidR="00AB7C9D" w:rsidRDefault="00AB7C9D">
            <w:pPr>
              <w:jc w:val="right"/>
              <w:outlineLvl w:val="1"/>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3978E16D" w14:textId="77777777" w:rsidR="00AB7C9D" w:rsidRDefault="00AB7C9D">
            <w:pPr>
              <w:jc w:val="right"/>
              <w:outlineLvl w:val="1"/>
              <w:rPr>
                <w:color w:val="000000"/>
                <w:sz w:val="16"/>
                <w:szCs w:val="16"/>
              </w:rPr>
            </w:pPr>
            <w:r>
              <w:rPr>
                <w:color w:val="000000"/>
                <w:sz w:val="16"/>
                <w:szCs w:val="16"/>
              </w:rPr>
              <w:t>21 109,70000</w:t>
            </w:r>
          </w:p>
        </w:tc>
      </w:tr>
      <w:tr w:rsidR="00AB7C9D" w14:paraId="07876EDD"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04F6EA8A" w14:textId="77777777" w:rsidR="00AB7C9D" w:rsidRDefault="00AB7C9D">
            <w:pPr>
              <w:outlineLvl w:val="2"/>
              <w:rPr>
                <w:color w:val="000000"/>
                <w:sz w:val="16"/>
                <w:szCs w:val="16"/>
              </w:rPr>
            </w:pPr>
            <w:r>
              <w:rPr>
                <w:color w:val="000000"/>
                <w:sz w:val="16"/>
                <w:szCs w:val="16"/>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tcBorders>
              <w:top w:val="single" w:sz="4" w:space="0" w:color="auto"/>
              <w:left w:val="single" w:sz="4" w:space="0" w:color="auto"/>
              <w:bottom w:val="single" w:sz="4" w:space="0" w:color="auto"/>
              <w:right w:val="single" w:sz="4" w:space="0" w:color="auto"/>
            </w:tcBorders>
            <w:noWrap/>
            <w:hideMark/>
          </w:tcPr>
          <w:p w14:paraId="0F905A05" w14:textId="77777777" w:rsidR="00AB7C9D" w:rsidRDefault="00AB7C9D">
            <w:pPr>
              <w:jc w:val="center"/>
              <w:outlineLvl w:val="2"/>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2FDA39E6" w14:textId="77777777" w:rsidR="00AB7C9D" w:rsidRDefault="00AB7C9D">
            <w:pPr>
              <w:jc w:val="center"/>
              <w:outlineLvl w:val="2"/>
              <w:rPr>
                <w:color w:val="000000"/>
                <w:sz w:val="16"/>
                <w:szCs w:val="16"/>
              </w:rPr>
            </w:pPr>
            <w:r>
              <w:rPr>
                <w:color w:val="000000"/>
                <w:sz w:val="16"/>
                <w:szCs w:val="16"/>
              </w:rPr>
              <w:t>1020000000</w:t>
            </w:r>
          </w:p>
        </w:tc>
        <w:tc>
          <w:tcPr>
            <w:tcW w:w="576" w:type="dxa"/>
            <w:tcBorders>
              <w:top w:val="single" w:sz="4" w:space="0" w:color="auto"/>
              <w:left w:val="single" w:sz="4" w:space="0" w:color="auto"/>
              <w:bottom w:val="single" w:sz="4" w:space="0" w:color="auto"/>
              <w:right w:val="single" w:sz="4" w:space="0" w:color="auto"/>
            </w:tcBorders>
            <w:noWrap/>
            <w:hideMark/>
          </w:tcPr>
          <w:p w14:paraId="61EBFC5A"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3CF3B2" w14:textId="77777777" w:rsidR="00AB7C9D" w:rsidRDefault="00AB7C9D">
            <w:pPr>
              <w:jc w:val="right"/>
              <w:outlineLvl w:val="2"/>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7E5DB5D3" w14:textId="77777777" w:rsidR="00AB7C9D" w:rsidRDefault="00AB7C9D">
            <w:pPr>
              <w:jc w:val="right"/>
              <w:outlineLvl w:val="2"/>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6C154866" w14:textId="77777777" w:rsidR="00AB7C9D" w:rsidRDefault="00AB7C9D">
            <w:pPr>
              <w:jc w:val="right"/>
              <w:outlineLvl w:val="2"/>
              <w:rPr>
                <w:color w:val="000000"/>
                <w:sz w:val="16"/>
                <w:szCs w:val="16"/>
              </w:rPr>
            </w:pPr>
            <w:r>
              <w:rPr>
                <w:color w:val="000000"/>
                <w:sz w:val="16"/>
                <w:szCs w:val="16"/>
              </w:rPr>
              <w:t>21 109,70000</w:t>
            </w:r>
          </w:p>
        </w:tc>
      </w:tr>
      <w:tr w:rsidR="00AB7C9D" w14:paraId="0E409208"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71B4C6DC" w14:textId="77777777" w:rsidR="00AB7C9D" w:rsidRDefault="00AB7C9D">
            <w:pPr>
              <w:outlineLvl w:val="3"/>
              <w:rPr>
                <w:color w:val="000000"/>
                <w:sz w:val="16"/>
                <w:szCs w:val="16"/>
              </w:rPr>
            </w:pPr>
            <w:r>
              <w:rPr>
                <w:color w:val="000000"/>
                <w:sz w:val="16"/>
                <w:szCs w:val="16"/>
              </w:rPr>
              <w:t>Выравнивание уровня бюджетной обеспеченности поселений</w:t>
            </w:r>
          </w:p>
        </w:tc>
        <w:tc>
          <w:tcPr>
            <w:tcW w:w="576" w:type="dxa"/>
            <w:tcBorders>
              <w:top w:val="single" w:sz="4" w:space="0" w:color="auto"/>
              <w:left w:val="single" w:sz="4" w:space="0" w:color="auto"/>
              <w:bottom w:val="single" w:sz="4" w:space="0" w:color="auto"/>
              <w:right w:val="single" w:sz="4" w:space="0" w:color="auto"/>
            </w:tcBorders>
            <w:noWrap/>
            <w:hideMark/>
          </w:tcPr>
          <w:p w14:paraId="3F3DD710" w14:textId="77777777" w:rsidR="00AB7C9D" w:rsidRDefault="00AB7C9D">
            <w:pPr>
              <w:jc w:val="center"/>
              <w:outlineLvl w:val="3"/>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42706571" w14:textId="77777777" w:rsidR="00AB7C9D" w:rsidRDefault="00AB7C9D">
            <w:pPr>
              <w:jc w:val="center"/>
              <w:outlineLvl w:val="3"/>
              <w:rPr>
                <w:color w:val="000000"/>
                <w:sz w:val="16"/>
                <w:szCs w:val="16"/>
              </w:rPr>
            </w:pPr>
            <w:r>
              <w:rPr>
                <w:color w:val="000000"/>
                <w:sz w:val="16"/>
                <w:szCs w:val="16"/>
              </w:rPr>
              <w:t>1020100000</w:t>
            </w:r>
          </w:p>
        </w:tc>
        <w:tc>
          <w:tcPr>
            <w:tcW w:w="576" w:type="dxa"/>
            <w:tcBorders>
              <w:top w:val="single" w:sz="4" w:space="0" w:color="auto"/>
              <w:left w:val="single" w:sz="4" w:space="0" w:color="auto"/>
              <w:bottom w:val="single" w:sz="4" w:space="0" w:color="auto"/>
              <w:right w:val="single" w:sz="4" w:space="0" w:color="auto"/>
            </w:tcBorders>
            <w:noWrap/>
            <w:hideMark/>
          </w:tcPr>
          <w:p w14:paraId="6CF077B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2D9540" w14:textId="77777777" w:rsidR="00AB7C9D" w:rsidRDefault="00AB7C9D">
            <w:pPr>
              <w:jc w:val="right"/>
              <w:outlineLvl w:val="3"/>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4FC39622" w14:textId="77777777" w:rsidR="00AB7C9D" w:rsidRDefault="00AB7C9D">
            <w:pPr>
              <w:jc w:val="right"/>
              <w:outlineLvl w:val="3"/>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1D63870C" w14:textId="77777777" w:rsidR="00AB7C9D" w:rsidRDefault="00AB7C9D">
            <w:pPr>
              <w:jc w:val="right"/>
              <w:outlineLvl w:val="3"/>
              <w:rPr>
                <w:color w:val="000000"/>
                <w:sz w:val="16"/>
                <w:szCs w:val="16"/>
              </w:rPr>
            </w:pPr>
            <w:r>
              <w:rPr>
                <w:color w:val="000000"/>
                <w:sz w:val="16"/>
                <w:szCs w:val="16"/>
              </w:rPr>
              <w:t>21 109,70000</w:t>
            </w:r>
          </w:p>
        </w:tc>
      </w:tr>
      <w:tr w:rsidR="00AB7C9D" w14:paraId="2B02D19A"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5E2EF8FF" w14:textId="77777777" w:rsidR="00AB7C9D" w:rsidRDefault="00AB7C9D">
            <w:pPr>
              <w:outlineLvl w:val="4"/>
              <w:rPr>
                <w:color w:val="000000"/>
                <w:sz w:val="16"/>
                <w:szCs w:val="16"/>
              </w:rPr>
            </w:pPr>
            <w:r>
              <w:rPr>
                <w:color w:val="000000"/>
                <w:sz w:val="16"/>
                <w:szCs w:val="16"/>
              </w:rPr>
              <w:t>Выравнивание бюджетной обеспеченности поселений (за счет средств из областного бюджета)</w:t>
            </w:r>
          </w:p>
        </w:tc>
        <w:tc>
          <w:tcPr>
            <w:tcW w:w="576" w:type="dxa"/>
            <w:tcBorders>
              <w:top w:val="single" w:sz="4" w:space="0" w:color="auto"/>
              <w:left w:val="single" w:sz="4" w:space="0" w:color="auto"/>
              <w:bottom w:val="single" w:sz="4" w:space="0" w:color="auto"/>
              <w:right w:val="single" w:sz="4" w:space="0" w:color="auto"/>
            </w:tcBorders>
            <w:noWrap/>
            <w:hideMark/>
          </w:tcPr>
          <w:p w14:paraId="4B134267" w14:textId="77777777" w:rsidR="00AB7C9D" w:rsidRDefault="00AB7C9D">
            <w:pPr>
              <w:jc w:val="center"/>
              <w:outlineLvl w:val="4"/>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3CE7353F" w14:textId="77777777" w:rsidR="00AB7C9D" w:rsidRDefault="00AB7C9D">
            <w:pPr>
              <w:jc w:val="center"/>
              <w:outlineLvl w:val="4"/>
              <w:rPr>
                <w:color w:val="000000"/>
                <w:sz w:val="16"/>
                <w:szCs w:val="16"/>
              </w:rPr>
            </w:pPr>
            <w:r>
              <w:rPr>
                <w:color w:val="000000"/>
                <w:sz w:val="16"/>
                <w:szCs w:val="16"/>
              </w:rPr>
              <w:t>1020170100</w:t>
            </w:r>
          </w:p>
        </w:tc>
        <w:tc>
          <w:tcPr>
            <w:tcW w:w="576" w:type="dxa"/>
            <w:tcBorders>
              <w:top w:val="single" w:sz="4" w:space="0" w:color="auto"/>
              <w:left w:val="single" w:sz="4" w:space="0" w:color="auto"/>
              <w:bottom w:val="single" w:sz="4" w:space="0" w:color="auto"/>
              <w:right w:val="single" w:sz="4" w:space="0" w:color="auto"/>
            </w:tcBorders>
            <w:noWrap/>
            <w:hideMark/>
          </w:tcPr>
          <w:p w14:paraId="0CF284D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DEBC24" w14:textId="77777777" w:rsidR="00AB7C9D" w:rsidRDefault="00AB7C9D">
            <w:pPr>
              <w:jc w:val="right"/>
              <w:outlineLvl w:val="4"/>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51E485F9" w14:textId="77777777" w:rsidR="00AB7C9D" w:rsidRDefault="00AB7C9D">
            <w:pPr>
              <w:jc w:val="right"/>
              <w:outlineLvl w:val="4"/>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46F47394" w14:textId="77777777" w:rsidR="00AB7C9D" w:rsidRDefault="00AB7C9D">
            <w:pPr>
              <w:jc w:val="right"/>
              <w:outlineLvl w:val="4"/>
              <w:rPr>
                <w:color w:val="000000"/>
                <w:sz w:val="16"/>
                <w:szCs w:val="16"/>
              </w:rPr>
            </w:pPr>
            <w:r>
              <w:rPr>
                <w:color w:val="000000"/>
                <w:sz w:val="16"/>
                <w:szCs w:val="16"/>
              </w:rPr>
              <w:t>21 109,70000</w:t>
            </w:r>
          </w:p>
        </w:tc>
      </w:tr>
      <w:tr w:rsidR="00AB7C9D" w14:paraId="43D4B405" w14:textId="77777777" w:rsidTr="00AB7C9D">
        <w:trPr>
          <w:trHeight w:val="20"/>
        </w:trPr>
        <w:tc>
          <w:tcPr>
            <w:tcW w:w="2977" w:type="dxa"/>
            <w:tcBorders>
              <w:top w:val="single" w:sz="4" w:space="0" w:color="auto"/>
              <w:left w:val="single" w:sz="4" w:space="0" w:color="auto"/>
              <w:bottom w:val="single" w:sz="4" w:space="0" w:color="auto"/>
              <w:right w:val="single" w:sz="4" w:space="0" w:color="auto"/>
            </w:tcBorders>
            <w:hideMark/>
          </w:tcPr>
          <w:p w14:paraId="262FDCCF" w14:textId="77777777" w:rsidR="00AB7C9D" w:rsidRDefault="00AB7C9D">
            <w:pPr>
              <w:outlineLvl w:val="5"/>
              <w:rPr>
                <w:color w:val="000000"/>
                <w:sz w:val="16"/>
                <w:szCs w:val="16"/>
              </w:rPr>
            </w:pPr>
            <w:r>
              <w:rPr>
                <w:color w:val="000000"/>
                <w:sz w:val="16"/>
                <w:szCs w:val="16"/>
              </w:rPr>
              <w:t>Дотации</w:t>
            </w:r>
          </w:p>
        </w:tc>
        <w:tc>
          <w:tcPr>
            <w:tcW w:w="576" w:type="dxa"/>
            <w:tcBorders>
              <w:top w:val="single" w:sz="4" w:space="0" w:color="auto"/>
              <w:left w:val="single" w:sz="4" w:space="0" w:color="auto"/>
              <w:bottom w:val="single" w:sz="4" w:space="0" w:color="auto"/>
              <w:right w:val="single" w:sz="4" w:space="0" w:color="auto"/>
            </w:tcBorders>
            <w:noWrap/>
            <w:hideMark/>
          </w:tcPr>
          <w:p w14:paraId="1536BF34" w14:textId="77777777" w:rsidR="00AB7C9D" w:rsidRDefault="00AB7C9D">
            <w:pPr>
              <w:jc w:val="center"/>
              <w:outlineLvl w:val="5"/>
              <w:rPr>
                <w:color w:val="000000"/>
                <w:sz w:val="16"/>
                <w:szCs w:val="16"/>
              </w:rPr>
            </w:pPr>
            <w:r>
              <w:rPr>
                <w:color w:val="000000"/>
                <w:sz w:val="16"/>
                <w:szCs w:val="16"/>
              </w:rPr>
              <w:t>1401</w:t>
            </w:r>
          </w:p>
        </w:tc>
        <w:tc>
          <w:tcPr>
            <w:tcW w:w="1212" w:type="dxa"/>
            <w:tcBorders>
              <w:top w:val="single" w:sz="4" w:space="0" w:color="auto"/>
              <w:left w:val="single" w:sz="4" w:space="0" w:color="auto"/>
              <w:bottom w:val="single" w:sz="4" w:space="0" w:color="auto"/>
              <w:right w:val="single" w:sz="4" w:space="0" w:color="auto"/>
            </w:tcBorders>
            <w:noWrap/>
            <w:hideMark/>
          </w:tcPr>
          <w:p w14:paraId="7051E4BC" w14:textId="77777777" w:rsidR="00AB7C9D" w:rsidRDefault="00AB7C9D">
            <w:pPr>
              <w:jc w:val="center"/>
              <w:outlineLvl w:val="5"/>
              <w:rPr>
                <w:color w:val="000000"/>
                <w:sz w:val="16"/>
                <w:szCs w:val="16"/>
              </w:rPr>
            </w:pPr>
            <w:r>
              <w:rPr>
                <w:color w:val="000000"/>
                <w:sz w:val="16"/>
                <w:szCs w:val="16"/>
              </w:rPr>
              <w:t>1020170100</w:t>
            </w:r>
          </w:p>
        </w:tc>
        <w:tc>
          <w:tcPr>
            <w:tcW w:w="576" w:type="dxa"/>
            <w:tcBorders>
              <w:top w:val="single" w:sz="4" w:space="0" w:color="auto"/>
              <w:left w:val="single" w:sz="4" w:space="0" w:color="auto"/>
              <w:bottom w:val="single" w:sz="4" w:space="0" w:color="auto"/>
              <w:right w:val="single" w:sz="4" w:space="0" w:color="auto"/>
            </w:tcBorders>
            <w:noWrap/>
            <w:hideMark/>
          </w:tcPr>
          <w:p w14:paraId="10C0FF01" w14:textId="77777777" w:rsidR="00AB7C9D" w:rsidRDefault="00AB7C9D">
            <w:pPr>
              <w:jc w:val="center"/>
              <w:outlineLvl w:val="5"/>
              <w:rPr>
                <w:color w:val="000000"/>
                <w:sz w:val="16"/>
                <w:szCs w:val="16"/>
              </w:rPr>
            </w:pPr>
            <w:r>
              <w:rPr>
                <w:color w:val="000000"/>
                <w:sz w:val="16"/>
                <w:szCs w:val="16"/>
              </w:rPr>
              <w:t>510</w:t>
            </w:r>
          </w:p>
        </w:tc>
        <w:tc>
          <w:tcPr>
            <w:tcW w:w="1470" w:type="dxa"/>
            <w:tcBorders>
              <w:top w:val="single" w:sz="4" w:space="0" w:color="auto"/>
              <w:left w:val="single" w:sz="4" w:space="0" w:color="auto"/>
              <w:bottom w:val="single" w:sz="4" w:space="0" w:color="auto"/>
              <w:right w:val="single" w:sz="4" w:space="0" w:color="auto"/>
            </w:tcBorders>
            <w:noWrap/>
            <w:hideMark/>
          </w:tcPr>
          <w:p w14:paraId="570382D5" w14:textId="77777777" w:rsidR="00AB7C9D" w:rsidRDefault="00AB7C9D">
            <w:pPr>
              <w:jc w:val="right"/>
              <w:outlineLvl w:val="5"/>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3CBF0B6F" w14:textId="77777777" w:rsidR="00AB7C9D" w:rsidRDefault="00AB7C9D">
            <w:pPr>
              <w:jc w:val="right"/>
              <w:outlineLvl w:val="5"/>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082663F0" w14:textId="77777777" w:rsidR="00AB7C9D" w:rsidRDefault="00AB7C9D">
            <w:pPr>
              <w:jc w:val="right"/>
              <w:outlineLvl w:val="5"/>
              <w:rPr>
                <w:color w:val="000000"/>
                <w:sz w:val="16"/>
                <w:szCs w:val="16"/>
              </w:rPr>
            </w:pPr>
            <w:r>
              <w:rPr>
                <w:color w:val="000000"/>
                <w:sz w:val="16"/>
                <w:szCs w:val="16"/>
              </w:rPr>
              <w:t>21 109,70000</w:t>
            </w:r>
          </w:p>
        </w:tc>
      </w:tr>
      <w:tr w:rsidR="00AB7C9D" w14:paraId="25587F78" w14:textId="77777777" w:rsidTr="00AB7C9D">
        <w:trPr>
          <w:trHeight w:val="20"/>
        </w:trPr>
        <w:tc>
          <w:tcPr>
            <w:tcW w:w="5341" w:type="dxa"/>
            <w:gridSpan w:val="4"/>
            <w:tcBorders>
              <w:top w:val="single" w:sz="4" w:space="0" w:color="auto"/>
              <w:left w:val="single" w:sz="4" w:space="0" w:color="auto"/>
              <w:bottom w:val="single" w:sz="4" w:space="0" w:color="auto"/>
              <w:right w:val="single" w:sz="4" w:space="0" w:color="auto"/>
            </w:tcBorders>
            <w:noWrap/>
            <w:vAlign w:val="bottom"/>
            <w:hideMark/>
          </w:tcPr>
          <w:p w14:paraId="520B08BE" w14:textId="77777777" w:rsidR="00AB7C9D" w:rsidRDefault="00AB7C9D">
            <w:pPr>
              <w:rPr>
                <w:b/>
                <w:bCs/>
                <w:color w:val="000000"/>
                <w:sz w:val="16"/>
                <w:szCs w:val="16"/>
              </w:rPr>
            </w:pPr>
            <w:r>
              <w:rPr>
                <w:b/>
                <w:bCs/>
                <w:color w:val="000000"/>
                <w:sz w:val="16"/>
                <w:szCs w:val="16"/>
              </w:rPr>
              <w:t xml:space="preserve">Всего расходов: </w:t>
            </w:r>
          </w:p>
        </w:tc>
        <w:tc>
          <w:tcPr>
            <w:tcW w:w="1470" w:type="dxa"/>
            <w:tcBorders>
              <w:top w:val="single" w:sz="4" w:space="0" w:color="auto"/>
              <w:left w:val="single" w:sz="4" w:space="0" w:color="auto"/>
              <w:bottom w:val="single" w:sz="4" w:space="0" w:color="auto"/>
              <w:right w:val="single" w:sz="4" w:space="0" w:color="auto"/>
            </w:tcBorders>
            <w:noWrap/>
            <w:hideMark/>
          </w:tcPr>
          <w:p w14:paraId="0C5B5491" w14:textId="77777777" w:rsidR="00AB7C9D" w:rsidRDefault="00AB7C9D">
            <w:pPr>
              <w:jc w:val="right"/>
              <w:rPr>
                <w:b/>
                <w:bCs/>
                <w:color w:val="000000"/>
                <w:sz w:val="16"/>
                <w:szCs w:val="16"/>
              </w:rPr>
            </w:pPr>
            <w:r>
              <w:rPr>
                <w:b/>
                <w:bCs/>
                <w:color w:val="000000"/>
                <w:sz w:val="16"/>
                <w:szCs w:val="16"/>
              </w:rPr>
              <w:t>441 424,77200</w:t>
            </w:r>
          </w:p>
        </w:tc>
        <w:tc>
          <w:tcPr>
            <w:tcW w:w="1470" w:type="dxa"/>
            <w:tcBorders>
              <w:top w:val="single" w:sz="4" w:space="0" w:color="auto"/>
              <w:left w:val="single" w:sz="4" w:space="0" w:color="auto"/>
              <w:bottom w:val="single" w:sz="4" w:space="0" w:color="auto"/>
              <w:right w:val="single" w:sz="4" w:space="0" w:color="auto"/>
            </w:tcBorders>
            <w:noWrap/>
            <w:hideMark/>
          </w:tcPr>
          <w:p w14:paraId="26C7F59A" w14:textId="77777777" w:rsidR="00AB7C9D" w:rsidRDefault="00AB7C9D">
            <w:pPr>
              <w:jc w:val="right"/>
              <w:rPr>
                <w:b/>
                <w:bCs/>
                <w:color w:val="000000"/>
                <w:sz w:val="16"/>
                <w:szCs w:val="16"/>
              </w:rPr>
            </w:pPr>
            <w:r>
              <w:rPr>
                <w:b/>
                <w:bCs/>
                <w:color w:val="000000"/>
                <w:sz w:val="16"/>
                <w:szCs w:val="16"/>
              </w:rPr>
              <w:t>438 940,48617</w:t>
            </w:r>
          </w:p>
        </w:tc>
        <w:tc>
          <w:tcPr>
            <w:tcW w:w="1470" w:type="dxa"/>
            <w:tcBorders>
              <w:top w:val="single" w:sz="4" w:space="0" w:color="auto"/>
              <w:left w:val="single" w:sz="4" w:space="0" w:color="auto"/>
              <w:bottom w:val="single" w:sz="4" w:space="0" w:color="auto"/>
              <w:right w:val="single" w:sz="4" w:space="0" w:color="auto"/>
            </w:tcBorders>
            <w:noWrap/>
            <w:hideMark/>
          </w:tcPr>
          <w:p w14:paraId="6025CDE4" w14:textId="77777777" w:rsidR="00AB7C9D" w:rsidRDefault="00AB7C9D">
            <w:pPr>
              <w:jc w:val="right"/>
              <w:rPr>
                <w:b/>
                <w:bCs/>
                <w:color w:val="000000"/>
                <w:sz w:val="16"/>
                <w:szCs w:val="16"/>
              </w:rPr>
            </w:pPr>
            <w:r>
              <w:rPr>
                <w:b/>
                <w:bCs/>
                <w:color w:val="000000"/>
                <w:sz w:val="16"/>
                <w:szCs w:val="16"/>
              </w:rPr>
              <w:t>392 846,89700</w:t>
            </w:r>
          </w:p>
        </w:tc>
      </w:tr>
    </w:tbl>
    <w:p w14:paraId="4F1ED7B0" w14:textId="77777777" w:rsidR="00AB7C9D" w:rsidRDefault="00AB7C9D" w:rsidP="00AB7C9D">
      <w:pPr>
        <w:spacing w:line="276" w:lineRule="auto"/>
        <w:ind w:firstLine="709"/>
        <w:jc w:val="both"/>
        <w:rPr>
          <w:color w:val="000000"/>
          <w:sz w:val="16"/>
          <w:szCs w:val="16"/>
          <w:lang w:eastAsia="zh-CN"/>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12"/>
        <w:gridCol w:w="711"/>
        <w:gridCol w:w="576"/>
        <w:gridCol w:w="1470"/>
        <w:gridCol w:w="1470"/>
        <w:gridCol w:w="1470"/>
      </w:tblGrid>
      <w:tr w:rsidR="00AB7C9D" w14:paraId="1A2DCCCF" w14:textId="77777777" w:rsidTr="00AB7C9D">
        <w:trPr>
          <w:trHeight w:val="20"/>
        </w:trPr>
        <w:tc>
          <w:tcPr>
            <w:tcW w:w="9744" w:type="dxa"/>
            <w:gridSpan w:val="7"/>
            <w:tcBorders>
              <w:top w:val="nil"/>
              <w:left w:val="nil"/>
              <w:bottom w:val="nil"/>
              <w:right w:val="nil"/>
            </w:tcBorders>
            <w:noWrap/>
            <w:vAlign w:val="bottom"/>
            <w:hideMark/>
          </w:tcPr>
          <w:p w14:paraId="6D456482" w14:textId="77777777" w:rsidR="00AB7C9D" w:rsidRDefault="00AB7C9D">
            <w:pPr>
              <w:jc w:val="right"/>
              <w:rPr>
                <w:color w:val="000000"/>
                <w:sz w:val="16"/>
                <w:szCs w:val="16"/>
                <w:lang w:eastAsia="ru-RU"/>
              </w:rPr>
            </w:pPr>
            <w:r>
              <w:rPr>
                <w:color w:val="000000"/>
                <w:sz w:val="16"/>
                <w:szCs w:val="16"/>
              </w:rPr>
              <w:t>Приложение 8</w:t>
            </w:r>
          </w:p>
        </w:tc>
      </w:tr>
      <w:tr w:rsidR="00AB7C9D" w14:paraId="0B622612" w14:textId="77777777" w:rsidTr="00AB7C9D">
        <w:trPr>
          <w:trHeight w:val="20"/>
        </w:trPr>
        <w:tc>
          <w:tcPr>
            <w:tcW w:w="9744" w:type="dxa"/>
            <w:gridSpan w:val="7"/>
            <w:tcBorders>
              <w:top w:val="nil"/>
              <w:left w:val="nil"/>
              <w:bottom w:val="nil"/>
              <w:right w:val="nil"/>
            </w:tcBorders>
            <w:noWrap/>
            <w:vAlign w:val="bottom"/>
            <w:hideMark/>
          </w:tcPr>
          <w:p w14:paraId="6A16E528" w14:textId="77777777" w:rsidR="00AB7C9D" w:rsidRDefault="00AB7C9D">
            <w:pPr>
              <w:jc w:val="right"/>
              <w:rPr>
                <w:color w:val="000000"/>
                <w:sz w:val="16"/>
                <w:szCs w:val="16"/>
                <w:lang w:eastAsia="zh-CN"/>
              </w:rPr>
            </w:pPr>
            <w:r>
              <w:rPr>
                <w:color w:val="000000"/>
                <w:sz w:val="16"/>
                <w:szCs w:val="16"/>
              </w:rPr>
              <w:t>к решению Думы муниципального района</w:t>
            </w:r>
          </w:p>
        </w:tc>
      </w:tr>
      <w:tr w:rsidR="00AB7C9D" w14:paraId="7AF27796" w14:textId="77777777" w:rsidTr="00AB7C9D">
        <w:trPr>
          <w:trHeight w:val="20"/>
        </w:trPr>
        <w:tc>
          <w:tcPr>
            <w:tcW w:w="9744" w:type="dxa"/>
            <w:gridSpan w:val="7"/>
            <w:tcBorders>
              <w:top w:val="nil"/>
              <w:left w:val="nil"/>
              <w:bottom w:val="nil"/>
              <w:right w:val="nil"/>
            </w:tcBorders>
            <w:noWrap/>
            <w:vAlign w:val="bottom"/>
            <w:hideMark/>
          </w:tcPr>
          <w:p w14:paraId="4F5B41A7" w14:textId="77777777" w:rsidR="00AB7C9D" w:rsidRDefault="00AB7C9D">
            <w:pPr>
              <w:jc w:val="right"/>
              <w:rPr>
                <w:color w:val="000000"/>
                <w:sz w:val="16"/>
                <w:szCs w:val="16"/>
              </w:rPr>
            </w:pPr>
            <w:r>
              <w:rPr>
                <w:color w:val="000000"/>
                <w:sz w:val="16"/>
                <w:szCs w:val="16"/>
              </w:rPr>
              <w:t>"О бюджете Любытинского муниципального района</w:t>
            </w:r>
          </w:p>
        </w:tc>
      </w:tr>
      <w:tr w:rsidR="00AB7C9D" w14:paraId="0B2564A9" w14:textId="77777777" w:rsidTr="00AB7C9D">
        <w:trPr>
          <w:trHeight w:val="20"/>
        </w:trPr>
        <w:tc>
          <w:tcPr>
            <w:tcW w:w="9744" w:type="dxa"/>
            <w:gridSpan w:val="7"/>
            <w:tcBorders>
              <w:top w:val="nil"/>
              <w:left w:val="nil"/>
              <w:bottom w:val="nil"/>
              <w:right w:val="nil"/>
            </w:tcBorders>
            <w:noWrap/>
            <w:vAlign w:val="bottom"/>
            <w:hideMark/>
          </w:tcPr>
          <w:p w14:paraId="42E2A01E" w14:textId="77777777" w:rsidR="00AB7C9D" w:rsidRDefault="00AB7C9D">
            <w:pPr>
              <w:jc w:val="right"/>
              <w:rPr>
                <w:color w:val="000000"/>
                <w:sz w:val="16"/>
                <w:szCs w:val="16"/>
              </w:rPr>
            </w:pPr>
            <w:r>
              <w:rPr>
                <w:color w:val="000000"/>
                <w:sz w:val="16"/>
                <w:szCs w:val="16"/>
              </w:rPr>
              <w:t xml:space="preserve">на 2025 год и на плановый период 2026 и 2027 годов" </w:t>
            </w:r>
          </w:p>
        </w:tc>
      </w:tr>
      <w:tr w:rsidR="00AB7C9D" w14:paraId="761F7D0C" w14:textId="77777777" w:rsidTr="00AB7C9D">
        <w:trPr>
          <w:trHeight w:val="20"/>
        </w:trPr>
        <w:tc>
          <w:tcPr>
            <w:tcW w:w="5334" w:type="dxa"/>
            <w:gridSpan w:val="4"/>
            <w:tcBorders>
              <w:top w:val="nil"/>
              <w:left w:val="nil"/>
              <w:bottom w:val="nil"/>
              <w:right w:val="nil"/>
            </w:tcBorders>
            <w:vAlign w:val="bottom"/>
            <w:hideMark/>
          </w:tcPr>
          <w:p w14:paraId="34935EFE"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14B00793"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401F48F3"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0B3E751C" w14:textId="77777777" w:rsidR="00AB7C9D" w:rsidRDefault="00AB7C9D">
            <w:pPr>
              <w:rPr>
                <w:color w:val="000000"/>
                <w:sz w:val="16"/>
                <w:szCs w:val="16"/>
              </w:rPr>
            </w:pPr>
            <w:r>
              <w:rPr>
                <w:color w:val="000000"/>
                <w:sz w:val="16"/>
                <w:szCs w:val="16"/>
              </w:rPr>
              <w:t> </w:t>
            </w:r>
          </w:p>
        </w:tc>
      </w:tr>
      <w:tr w:rsidR="00AB7C9D" w14:paraId="635C6097" w14:textId="77777777" w:rsidTr="00AB7C9D">
        <w:trPr>
          <w:trHeight w:val="20"/>
        </w:trPr>
        <w:tc>
          <w:tcPr>
            <w:tcW w:w="9744" w:type="dxa"/>
            <w:gridSpan w:val="7"/>
            <w:tcBorders>
              <w:top w:val="nil"/>
              <w:left w:val="nil"/>
              <w:bottom w:val="nil"/>
              <w:right w:val="nil"/>
            </w:tcBorders>
            <w:vAlign w:val="bottom"/>
            <w:hideMark/>
          </w:tcPr>
          <w:p w14:paraId="310D394F" w14:textId="77777777" w:rsidR="00AB7C9D" w:rsidRDefault="00AB7C9D">
            <w:pPr>
              <w:jc w:val="center"/>
              <w:rPr>
                <w:b/>
                <w:bCs/>
                <w:color w:val="000000"/>
                <w:sz w:val="16"/>
                <w:szCs w:val="16"/>
              </w:rPr>
            </w:pPr>
            <w:r>
              <w:rPr>
                <w:b/>
                <w:bCs/>
                <w:color w:val="000000"/>
                <w:sz w:val="16"/>
                <w:szCs w:val="16"/>
              </w:rPr>
              <w:lastRenderedPageBreak/>
              <w:t>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AB7C9D" w14:paraId="1BD9D1B6" w14:textId="77777777" w:rsidTr="00AB7C9D">
        <w:trPr>
          <w:trHeight w:val="20"/>
        </w:trPr>
        <w:tc>
          <w:tcPr>
            <w:tcW w:w="2835" w:type="dxa"/>
            <w:tcBorders>
              <w:top w:val="nil"/>
              <w:left w:val="nil"/>
              <w:bottom w:val="nil"/>
              <w:right w:val="nil"/>
            </w:tcBorders>
            <w:noWrap/>
            <w:vAlign w:val="bottom"/>
            <w:hideMark/>
          </w:tcPr>
          <w:p w14:paraId="69F27957" w14:textId="77777777" w:rsidR="00AB7C9D" w:rsidRDefault="00AB7C9D">
            <w:pPr>
              <w:rPr>
                <w:color w:val="000000"/>
                <w:sz w:val="16"/>
                <w:szCs w:val="16"/>
              </w:rPr>
            </w:pPr>
            <w:r>
              <w:rPr>
                <w:color w:val="000000"/>
                <w:sz w:val="16"/>
                <w:szCs w:val="16"/>
              </w:rPr>
              <w:t> </w:t>
            </w:r>
          </w:p>
        </w:tc>
        <w:tc>
          <w:tcPr>
            <w:tcW w:w="1212" w:type="dxa"/>
            <w:tcBorders>
              <w:top w:val="nil"/>
              <w:left w:val="nil"/>
              <w:bottom w:val="nil"/>
              <w:right w:val="nil"/>
            </w:tcBorders>
            <w:noWrap/>
            <w:vAlign w:val="bottom"/>
            <w:hideMark/>
          </w:tcPr>
          <w:p w14:paraId="1625DB72" w14:textId="77777777" w:rsidR="00AB7C9D" w:rsidRDefault="00AB7C9D">
            <w:pPr>
              <w:rPr>
                <w:color w:val="000000"/>
                <w:sz w:val="16"/>
                <w:szCs w:val="16"/>
              </w:rPr>
            </w:pPr>
            <w:r>
              <w:rPr>
                <w:color w:val="000000"/>
                <w:sz w:val="16"/>
                <w:szCs w:val="16"/>
              </w:rPr>
              <w:t> </w:t>
            </w:r>
          </w:p>
        </w:tc>
        <w:tc>
          <w:tcPr>
            <w:tcW w:w="711" w:type="dxa"/>
            <w:tcBorders>
              <w:top w:val="nil"/>
              <w:left w:val="nil"/>
              <w:bottom w:val="nil"/>
              <w:right w:val="nil"/>
            </w:tcBorders>
            <w:noWrap/>
            <w:vAlign w:val="bottom"/>
            <w:hideMark/>
          </w:tcPr>
          <w:p w14:paraId="456059EA" w14:textId="77777777" w:rsidR="00AB7C9D" w:rsidRDefault="00AB7C9D">
            <w:pPr>
              <w:rPr>
                <w:color w:val="000000"/>
                <w:sz w:val="16"/>
                <w:szCs w:val="16"/>
              </w:rPr>
            </w:pPr>
            <w:r>
              <w:rPr>
                <w:color w:val="000000"/>
                <w:sz w:val="16"/>
                <w:szCs w:val="16"/>
              </w:rPr>
              <w:t> </w:t>
            </w:r>
          </w:p>
        </w:tc>
        <w:tc>
          <w:tcPr>
            <w:tcW w:w="576" w:type="dxa"/>
            <w:tcBorders>
              <w:top w:val="nil"/>
              <w:left w:val="nil"/>
              <w:bottom w:val="nil"/>
              <w:right w:val="nil"/>
            </w:tcBorders>
            <w:noWrap/>
            <w:vAlign w:val="bottom"/>
            <w:hideMark/>
          </w:tcPr>
          <w:p w14:paraId="1C663403"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17E60DF1"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6FB18886" w14:textId="77777777" w:rsidR="00AB7C9D" w:rsidRDefault="00AB7C9D">
            <w:pPr>
              <w:rPr>
                <w:color w:val="000000"/>
                <w:sz w:val="16"/>
                <w:szCs w:val="16"/>
              </w:rPr>
            </w:pPr>
            <w:r>
              <w:rPr>
                <w:color w:val="000000"/>
                <w:sz w:val="16"/>
                <w:szCs w:val="16"/>
              </w:rPr>
              <w:t> </w:t>
            </w:r>
          </w:p>
        </w:tc>
        <w:tc>
          <w:tcPr>
            <w:tcW w:w="1470" w:type="dxa"/>
            <w:tcBorders>
              <w:top w:val="nil"/>
              <w:left w:val="nil"/>
              <w:bottom w:val="nil"/>
              <w:right w:val="nil"/>
            </w:tcBorders>
            <w:noWrap/>
            <w:vAlign w:val="bottom"/>
            <w:hideMark/>
          </w:tcPr>
          <w:p w14:paraId="08CF82CE" w14:textId="77777777" w:rsidR="00AB7C9D" w:rsidRDefault="00AB7C9D">
            <w:pPr>
              <w:rPr>
                <w:color w:val="000000"/>
                <w:sz w:val="16"/>
                <w:szCs w:val="16"/>
              </w:rPr>
            </w:pPr>
            <w:r>
              <w:rPr>
                <w:color w:val="000000"/>
                <w:sz w:val="16"/>
                <w:szCs w:val="16"/>
              </w:rPr>
              <w:t> </w:t>
            </w:r>
          </w:p>
        </w:tc>
      </w:tr>
      <w:tr w:rsidR="00AB7C9D" w14:paraId="032ACFD1" w14:textId="77777777" w:rsidTr="00AB7C9D">
        <w:trPr>
          <w:trHeight w:val="20"/>
        </w:trPr>
        <w:tc>
          <w:tcPr>
            <w:tcW w:w="9744" w:type="dxa"/>
            <w:gridSpan w:val="7"/>
            <w:tcBorders>
              <w:top w:val="nil"/>
              <w:left w:val="nil"/>
              <w:bottom w:val="single" w:sz="4" w:space="0" w:color="auto"/>
              <w:right w:val="nil"/>
            </w:tcBorders>
            <w:noWrap/>
            <w:vAlign w:val="bottom"/>
            <w:hideMark/>
          </w:tcPr>
          <w:p w14:paraId="0E4EE16D" w14:textId="77777777" w:rsidR="00AB7C9D" w:rsidRDefault="00AB7C9D">
            <w:pPr>
              <w:jc w:val="right"/>
              <w:rPr>
                <w:color w:val="000000"/>
                <w:sz w:val="16"/>
                <w:szCs w:val="16"/>
              </w:rPr>
            </w:pPr>
            <w:r>
              <w:rPr>
                <w:color w:val="000000"/>
                <w:sz w:val="16"/>
                <w:szCs w:val="16"/>
              </w:rPr>
              <w:t>тыс.рублей</w:t>
            </w:r>
          </w:p>
        </w:tc>
      </w:tr>
      <w:tr w:rsidR="00AB7C9D" w14:paraId="5E7B4C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1C7347C4" w14:textId="77777777" w:rsidR="00AB7C9D" w:rsidRDefault="00AB7C9D">
            <w:pPr>
              <w:jc w:val="center"/>
              <w:rPr>
                <w:color w:val="000000"/>
                <w:sz w:val="16"/>
                <w:szCs w:val="16"/>
              </w:rPr>
            </w:pPr>
            <w:r>
              <w:rPr>
                <w:color w:val="000000"/>
                <w:sz w:val="16"/>
                <w:szCs w:val="16"/>
              </w:rPr>
              <w:t>Наименование</w:t>
            </w:r>
          </w:p>
        </w:tc>
        <w:tc>
          <w:tcPr>
            <w:tcW w:w="1212" w:type="dxa"/>
            <w:tcBorders>
              <w:top w:val="single" w:sz="4" w:space="0" w:color="auto"/>
              <w:left w:val="single" w:sz="4" w:space="0" w:color="auto"/>
              <w:bottom w:val="single" w:sz="4" w:space="0" w:color="auto"/>
              <w:right w:val="single" w:sz="4" w:space="0" w:color="auto"/>
            </w:tcBorders>
            <w:noWrap/>
            <w:vAlign w:val="bottom"/>
            <w:hideMark/>
          </w:tcPr>
          <w:p w14:paraId="0D94DE95" w14:textId="77777777" w:rsidR="00AB7C9D" w:rsidRDefault="00AB7C9D">
            <w:pPr>
              <w:jc w:val="center"/>
              <w:rPr>
                <w:color w:val="000000"/>
                <w:sz w:val="16"/>
                <w:szCs w:val="16"/>
              </w:rPr>
            </w:pPr>
            <w:r>
              <w:rPr>
                <w:color w:val="000000"/>
                <w:sz w:val="16"/>
                <w:szCs w:val="16"/>
              </w:rPr>
              <w:t>ЦСР</w:t>
            </w:r>
          </w:p>
        </w:tc>
        <w:tc>
          <w:tcPr>
            <w:tcW w:w="711" w:type="dxa"/>
            <w:tcBorders>
              <w:top w:val="single" w:sz="4" w:space="0" w:color="auto"/>
              <w:left w:val="single" w:sz="4" w:space="0" w:color="auto"/>
              <w:bottom w:val="single" w:sz="4" w:space="0" w:color="auto"/>
              <w:right w:val="single" w:sz="4" w:space="0" w:color="auto"/>
            </w:tcBorders>
            <w:noWrap/>
            <w:vAlign w:val="bottom"/>
            <w:hideMark/>
          </w:tcPr>
          <w:p w14:paraId="232BC356" w14:textId="77777777" w:rsidR="00AB7C9D" w:rsidRDefault="00AB7C9D">
            <w:pPr>
              <w:jc w:val="center"/>
              <w:rPr>
                <w:color w:val="000000"/>
                <w:sz w:val="16"/>
                <w:szCs w:val="16"/>
              </w:rPr>
            </w:pPr>
            <w:r>
              <w:rPr>
                <w:color w:val="000000"/>
                <w:sz w:val="16"/>
                <w:szCs w:val="16"/>
              </w:rPr>
              <w:t>РЗ, ПР</w:t>
            </w:r>
          </w:p>
        </w:tc>
        <w:tc>
          <w:tcPr>
            <w:tcW w:w="576" w:type="dxa"/>
            <w:tcBorders>
              <w:top w:val="single" w:sz="4" w:space="0" w:color="auto"/>
              <w:left w:val="single" w:sz="4" w:space="0" w:color="auto"/>
              <w:bottom w:val="single" w:sz="4" w:space="0" w:color="auto"/>
              <w:right w:val="single" w:sz="4" w:space="0" w:color="auto"/>
            </w:tcBorders>
            <w:noWrap/>
            <w:vAlign w:val="bottom"/>
            <w:hideMark/>
          </w:tcPr>
          <w:p w14:paraId="60F17F79" w14:textId="77777777" w:rsidR="00AB7C9D" w:rsidRDefault="00AB7C9D">
            <w:pPr>
              <w:jc w:val="center"/>
              <w:rPr>
                <w:color w:val="000000"/>
                <w:sz w:val="16"/>
                <w:szCs w:val="16"/>
              </w:rPr>
            </w:pPr>
            <w:r>
              <w:rPr>
                <w:color w:val="000000"/>
                <w:sz w:val="16"/>
                <w:szCs w:val="16"/>
              </w:rPr>
              <w:t>ВР</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2BB43EDE" w14:textId="77777777" w:rsidR="00AB7C9D" w:rsidRDefault="00AB7C9D">
            <w:pPr>
              <w:jc w:val="center"/>
              <w:rPr>
                <w:color w:val="000000"/>
                <w:sz w:val="16"/>
                <w:szCs w:val="16"/>
              </w:rPr>
            </w:pPr>
            <w:r>
              <w:rPr>
                <w:color w:val="000000"/>
                <w:sz w:val="16"/>
                <w:szCs w:val="16"/>
              </w:rPr>
              <w:t>2025 год</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3CDC926E" w14:textId="77777777" w:rsidR="00AB7C9D" w:rsidRDefault="00AB7C9D">
            <w:pPr>
              <w:jc w:val="center"/>
              <w:rPr>
                <w:color w:val="000000"/>
                <w:sz w:val="16"/>
                <w:szCs w:val="16"/>
              </w:rPr>
            </w:pPr>
            <w:r>
              <w:rPr>
                <w:color w:val="000000"/>
                <w:sz w:val="16"/>
                <w:szCs w:val="16"/>
              </w:rPr>
              <w:t>2026 год</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74EA603F" w14:textId="77777777" w:rsidR="00AB7C9D" w:rsidRDefault="00AB7C9D">
            <w:pPr>
              <w:jc w:val="center"/>
              <w:rPr>
                <w:color w:val="000000"/>
                <w:sz w:val="16"/>
                <w:szCs w:val="16"/>
              </w:rPr>
            </w:pPr>
            <w:r>
              <w:rPr>
                <w:color w:val="000000"/>
                <w:sz w:val="16"/>
                <w:szCs w:val="16"/>
              </w:rPr>
              <w:t>2027 год</w:t>
            </w:r>
          </w:p>
        </w:tc>
      </w:tr>
      <w:tr w:rsidR="00AB7C9D" w14:paraId="61269EA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B2D992D"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"Развитие образования Любытинского муниципального района на 2019-2027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5F5A23D2" w14:textId="77777777" w:rsidR="00AB7C9D" w:rsidRDefault="00AB7C9D">
            <w:pPr>
              <w:jc w:val="center"/>
              <w:rPr>
                <w:b/>
                <w:bCs/>
                <w:color w:val="000000"/>
                <w:sz w:val="16"/>
                <w:szCs w:val="16"/>
              </w:rPr>
            </w:pPr>
            <w:r>
              <w:rPr>
                <w:b/>
                <w:bCs/>
                <w:color w:val="000000"/>
                <w:sz w:val="16"/>
                <w:szCs w:val="16"/>
              </w:rPr>
              <w:t>0100000000</w:t>
            </w:r>
          </w:p>
        </w:tc>
        <w:tc>
          <w:tcPr>
            <w:tcW w:w="711" w:type="dxa"/>
            <w:tcBorders>
              <w:top w:val="single" w:sz="4" w:space="0" w:color="auto"/>
              <w:left w:val="single" w:sz="4" w:space="0" w:color="auto"/>
              <w:bottom w:val="single" w:sz="4" w:space="0" w:color="auto"/>
              <w:right w:val="single" w:sz="4" w:space="0" w:color="auto"/>
            </w:tcBorders>
            <w:noWrap/>
            <w:hideMark/>
          </w:tcPr>
          <w:p w14:paraId="201D0C47"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56CC33B"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8A7432" w14:textId="77777777" w:rsidR="00AB7C9D" w:rsidRDefault="00AB7C9D">
            <w:pPr>
              <w:jc w:val="right"/>
              <w:rPr>
                <w:b/>
                <w:bCs/>
                <w:color w:val="000000"/>
                <w:sz w:val="16"/>
                <w:szCs w:val="16"/>
              </w:rPr>
            </w:pPr>
            <w:r>
              <w:rPr>
                <w:b/>
                <w:bCs/>
                <w:color w:val="000000"/>
                <w:sz w:val="16"/>
                <w:szCs w:val="16"/>
              </w:rPr>
              <w:t>152 291,66000</w:t>
            </w:r>
          </w:p>
        </w:tc>
        <w:tc>
          <w:tcPr>
            <w:tcW w:w="1470" w:type="dxa"/>
            <w:tcBorders>
              <w:top w:val="single" w:sz="4" w:space="0" w:color="auto"/>
              <w:left w:val="single" w:sz="4" w:space="0" w:color="auto"/>
              <w:bottom w:val="single" w:sz="4" w:space="0" w:color="auto"/>
              <w:right w:val="single" w:sz="4" w:space="0" w:color="auto"/>
            </w:tcBorders>
            <w:noWrap/>
            <w:hideMark/>
          </w:tcPr>
          <w:p w14:paraId="429859C3" w14:textId="77777777" w:rsidR="00AB7C9D" w:rsidRDefault="00AB7C9D">
            <w:pPr>
              <w:jc w:val="right"/>
              <w:rPr>
                <w:b/>
                <w:bCs/>
                <w:color w:val="000000"/>
                <w:sz w:val="16"/>
                <w:szCs w:val="16"/>
              </w:rPr>
            </w:pPr>
            <w:r>
              <w:rPr>
                <w:b/>
                <w:bCs/>
                <w:color w:val="000000"/>
                <w:sz w:val="16"/>
                <w:szCs w:val="16"/>
              </w:rPr>
              <w:t>204 577,26917</w:t>
            </w:r>
          </w:p>
        </w:tc>
        <w:tc>
          <w:tcPr>
            <w:tcW w:w="1470" w:type="dxa"/>
            <w:tcBorders>
              <w:top w:val="single" w:sz="4" w:space="0" w:color="auto"/>
              <w:left w:val="single" w:sz="4" w:space="0" w:color="auto"/>
              <w:bottom w:val="single" w:sz="4" w:space="0" w:color="auto"/>
              <w:right w:val="single" w:sz="4" w:space="0" w:color="auto"/>
            </w:tcBorders>
            <w:noWrap/>
            <w:hideMark/>
          </w:tcPr>
          <w:p w14:paraId="69B85F23" w14:textId="77777777" w:rsidR="00AB7C9D" w:rsidRDefault="00AB7C9D">
            <w:pPr>
              <w:jc w:val="right"/>
              <w:rPr>
                <w:b/>
                <w:bCs/>
                <w:color w:val="000000"/>
                <w:sz w:val="16"/>
                <w:szCs w:val="16"/>
              </w:rPr>
            </w:pPr>
            <w:r>
              <w:rPr>
                <w:b/>
                <w:bCs/>
                <w:color w:val="000000"/>
                <w:sz w:val="16"/>
                <w:szCs w:val="16"/>
              </w:rPr>
              <w:t>150 768,94000</w:t>
            </w:r>
          </w:p>
        </w:tc>
      </w:tr>
      <w:tr w:rsidR="00AB7C9D" w14:paraId="47D1367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1A042F5" w14:textId="77777777" w:rsidR="00AB7C9D" w:rsidRDefault="00AB7C9D">
            <w:pPr>
              <w:outlineLvl w:val="0"/>
              <w:rPr>
                <w:b/>
                <w:bCs/>
                <w:color w:val="000000"/>
                <w:sz w:val="16"/>
                <w:szCs w:val="16"/>
              </w:rPr>
            </w:pPr>
            <w:r>
              <w:rPr>
                <w:b/>
                <w:bCs/>
                <w:color w:val="000000"/>
                <w:sz w:val="16"/>
                <w:szCs w:val="16"/>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1C357AE3" w14:textId="77777777" w:rsidR="00AB7C9D" w:rsidRDefault="00AB7C9D">
            <w:pPr>
              <w:jc w:val="center"/>
              <w:outlineLvl w:val="0"/>
              <w:rPr>
                <w:b/>
                <w:bCs/>
                <w:color w:val="000000"/>
                <w:sz w:val="16"/>
                <w:szCs w:val="16"/>
              </w:rPr>
            </w:pPr>
            <w:r>
              <w:rPr>
                <w:b/>
                <w:bCs/>
                <w:color w:val="000000"/>
                <w:sz w:val="16"/>
                <w:szCs w:val="16"/>
              </w:rPr>
              <w:t>0110000000</w:t>
            </w:r>
          </w:p>
        </w:tc>
        <w:tc>
          <w:tcPr>
            <w:tcW w:w="711" w:type="dxa"/>
            <w:tcBorders>
              <w:top w:val="single" w:sz="4" w:space="0" w:color="auto"/>
              <w:left w:val="single" w:sz="4" w:space="0" w:color="auto"/>
              <w:bottom w:val="single" w:sz="4" w:space="0" w:color="auto"/>
              <w:right w:val="single" w:sz="4" w:space="0" w:color="auto"/>
            </w:tcBorders>
            <w:noWrap/>
            <w:hideMark/>
          </w:tcPr>
          <w:p w14:paraId="4AB80DB0"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1F1EDC2"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3AF6A2" w14:textId="77777777" w:rsidR="00AB7C9D" w:rsidRDefault="00AB7C9D">
            <w:pPr>
              <w:jc w:val="right"/>
              <w:outlineLvl w:val="0"/>
              <w:rPr>
                <w:b/>
                <w:bCs/>
                <w:color w:val="000000"/>
                <w:sz w:val="16"/>
                <w:szCs w:val="16"/>
              </w:rPr>
            </w:pPr>
            <w:r>
              <w:rPr>
                <w:b/>
                <w:bCs/>
                <w:color w:val="000000"/>
                <w:sz w:val="16"/>
                <w:szCs w:val="16"/>
              </w:rPr>
              <w:t>5 495,20000</w:t>
            </w:r>
          </w:p>
        </w:tc>
        <w:tc>
          <w:tcPr>
            <w:tcW w:w="1470" w:type="dxa"/>
            <w:tcBorders>
              <w:top w:val="single" w:sz="4" w:space="0" w:color="auto"/>
              <w:left w:val="single" w:sz="4" w:space="0" w:color="auto"/>
              <w:bottom w:val="single" w:sz="4" w:space="0" w:color="auto"/>
              <w:right w:val="single" w:sz="4" w:space="0" w:color="auto"/>
            </w:tcBorders>
            <w:noWrap/>
            <w:hideMark/>
          </w:tcPr>
          <w:p w14:paraId="36145F72" w14:textId="77777777" w:rsidR="00AB7C9D" w:rsidRDefault="00AB7C9D">
            <w:pPr>
              <w:jc w:val="right"/>
              <w:outlineLvl w:val="0"/>
              <w:rPr>
                <w:b/>
                <w:bCs/>
                <w:color w:val="000000"/>
                <w:sz w:val="16"/>
                <w:szCs w:val="16"/>
              </w:rPr>
            </w:pPr>
            <w:r>
              <w:rPr>
                <w:b/>
                <w:bCs/>
                <w:color w:val="000000"/>
                <w:sz w:val="16"/>
                <w:szCs w:val="16"/>
              </w:rPr>
              <w:t>4 269,60000</w:t>
            </w:r>
          </w:p>
        </w:tc>
        <w:tc>
          <w:tcPr>
            <w:tcW w:w="1470" w:type="dxa"/>
            <w:tcBorders>
              <w:top w:val="single" w:sz="4" w:space="0" w:color="auto"/>
              <w:left w:val="single" w:sz="4" w:space="0" w:color="auto"/>
              <w:bottom w:val="single" w:sz="4" w:space="0" w:color="auto"/>
              <w:right w:val="single" w:sz="4" w:space="0" w:color="auto"/>
            </w:tcBorders>
            <w:noWrap/>
            <w:hideMark/>
          </w:tcPr>
          <w:p w14:paraId="469E73E7" w14:textId="77777777" w:rsidR="00AB7C9D" w:rsidRDefault="00AB7C9D">
            <w:pPr>
              <w:jc w:val="right"/>
              <w:outlineLvl w:val="0"/>
              <w:rPr>
                <w:b/>
                <w:bCs/>
                <w:color w:val="000000"/>
                <w:sz w:val="16"/>
                <w:szCs w:val="16"/>
              </w:rPr>
            </w:pPr>
            <w:r>
              <w:rPr>
                <w:b/>
                <w:bCs/>
                <w:color w:val="000000"/>
                <w:sz w:val="16"/>
                <w:szCs w:val="16"/>
              </w:rPr>
              <w:t>4 119,70000</w:t>
            </w:r>
          </w:p>
        </w:tc>
      </w:tr>
      <w:tr w:rsidR="00AB7C9D" w14:paraId="446CFED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0225881" w14:textId="77777777" w:rsidR="00AB7C9D" w:rsidRDefault="00AB7C9D">
            <w:pPr>
              <w:outlineLvl w:val="1"/>
              <w:rPr>
                <w:color w:val="000000"/>
                <w:sz w:val="16"/>
                <w:szCs w:val="16"/>
              </w:rPr>
            </w:pPr>
            <w:r>
              <w:rPr>
                <w:color w:val="000000"/>
                <w:sz w:val="16"/>
                <w:szCs w:val="16"/>
              </w:rPr>
              <w:t>Модернизация дошкольного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00AA2356" w14:textId="77777777" w:rsidR="00AB7C9D" w:rsidRDefault="00AB7C9D">
            <w:pPr>
              <w:jc w:val="center"/>
              <w:outlineLvl w:val="1"/>
              <w:rPr>
                <w:color w:val="000000"/>
                <w:sz w:val="16"/>
                <w:szCs w:val="16"/>
              </w:rPr>
            </w:pPr>
            <w:r>
              <w:rPr>
                <w:color w:val="000000"/>
                <w:sz w:val="16"/>
                <w:szCs w:val="16"/>
              </w:rPr>
              <w:t>0110100000</w:t>
            </w:r>
          </w:p>
        </w:tc>
        <w:tc>
          <w:tcPr>
            <w:tcW w:w="711" w:type="dxa"/>
            <w:tcBorders>
              <w:top w:val="single" w:sz="4" w:space="0" w:color="auto"/>
              <w:left w:val="single" w:sz="4" w:space="0" w:color="auto"/>
              <w:bottom w:val="single" w:sz="4" w:space="0" w:color="auto"/>
              <w:right w:val="single" w:sz="4" w:space="0" w:color="auto"/>
            </w:tcBorders>
            <w:noWrap/>
            <w:hideMark/>
          </w:tcPr>
          <w:p w14:paraId="1A1A3EE3"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BEB371F"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AE8F7F" w14:textId="77777777" w:rsidR="00AB7C9D" w:rsidRDefault="00AB7C9D">
            <w:pPr>
              <w:jc w:val="right"/>
              <w:outlineLvl w:val="1"/>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08C3B450"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6E904E1" w14:textId="77777777" w:rsidR="00AB7C9D" w:rsidRDefault="00AB7C9D">
            <w:pPr>
              <w:jc w:val="right"/>
              <w:outlineLvl w:val="1"/>
              <w:rPr>
                <w:color w:val="000000"/>
                <w:sz w:val="16"/>
                <w:szCs w:val="16"/>
              </w:rPr>
            </w:pPr>
            <w:r>
              <w:rPr>
                <w:color w:val="000000"/>
                <w:sz w:val="16"/>
                <w:szCs w:val="16"/>
              </w:rPr>
              <w:t>0,00000</w:t>
            </w:r>
          </w:p>
        </w:tc>
      </w:tr>
      <w:tr w:rsidR="00AB7C9D" w14:paraId="3F1B5CD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791C14" w14:textId="77777777" w:rsidR="00AB7C9D" w:rsidRDefault="00AB7C9D">
            <w:pPr>
              <w:outlineLvl w:val="2"/>
              <w:rPr>
                <w:color w:val="000000"/>
                <w:sz w:val="16"/>
                <w:szCs w:val="16"/>
              </w:rPr>
            </w:pPr>
            <w:r>
              <w:rPr>
                <w:color w:val="000000"/>
                <w:sz w:val="16"/>
                <w:szCs w:val="16"/>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536F7EB" w14:textId="77777777" w:rsidR="00AB7C9D" w:rsidRDefault="00AB7C9D">
            <w:pPr>
              <w:jc w:val="center"/>
              <w:outlineLvl w:val="2"/>
              <w:rPr>
                <w:color w:val="000000"/>
                <w:sz w:val="16"/>
                <w:szCs w:val="16"/>
              </w:rPr>
            </w:pPr>
            <w:r>
              <w:rPr>
                <w:color w:val="000000"/>
                <w:sz w:val="16"/>
                <w:szCs w:val="16"/>
              </w:rPr>
              <w:t>0110107050</w:t>
            </w:r>
          </w:p>
        </w:tc>
        <w:tc>
          <w:tcPr>
            <w:tcW w:w="711" w:type="dxa"/>
            <w:tcBorders>
              <w:top w:val="single" w:sz="4" w:space="0" w:color="auto"/>
              <w:left w:val="single" w:sz="4" w:space="0" w:color="auto"/>
              <w:bottom w:val="single" w:sz="4" w:space="0" w:color="auto"/>
              <w:right w:val="single" w:sz="4" w:space="0" w:color="auto"/>
            </w:tcBorders>
            <w:noWrap/>
            <w:hideMark/>
          </w:tcPr>
          <w:p w14:paraId="38D1C53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288B15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074971" w14:textId="77777777" w:rsidR="00AB7C9D" w:rsidRDefault="00AB7C9D">
            <w:pPr>
              <w:jc w:val="right"/>
              <w:outlineLvl w:val="2"/>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7F9945CB"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6178378" w14:textId="77777777" w:rsidR="00AB7C9D" w:rsidRDefault="00AB7C9D">
            <w:pPr>
              <w:jc w:val="right"/>
              <w:outlineLvl w:val="2"/>
              <w:rPr>
                <w:color w:val="000000"/>
                <w:sz w:val="16"/>
                <w:szCs w:val="16"/>
              </w:rPr>
            </w:pPr>
            <w:r>
              <w:rPr>
                <w:color w:val="000000"/>
                <w:sz w:val="16"/>
                <w:szCs w:val="16"/>
              </w:rPr>
              <w:t>0,00000</w:t>
            </w:r>
          </w:p>
        </w:tc>
      </w:tr>
      <w:tr w:rsidR="00AB7C9D" w14:paraId="76739BE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C5CAE6"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A0599C5" w14:textId="77777777" w:rsidR="00AB7C9D" w:rsidRDefault="00AB7C9D">
            <w:pPr>
              <w:jc w:val="center"/>
              <w:outlineLvl w:val="3"/>
              <w:rPr>
                <w:color w:val="000000"/>
                <w:sz w:val="16"/>
                <w:szCs w:val="16"/>
              </w:rPr>
            </w:pPr>
            <w:r>
              <w:rPr>
                <w:color w:val="000000"/>
                <w:sz w:val="16"/>
                <w:szCs w:val="16"/>
              </w:rPr>
              <w:t>0110107050</w:t>
            </w:r>
          </w:p>
        </w:tc>
        <w:tc>
          <w:tcPr>
            <w:tcW w:w="711" w:type="dxa"/>
            <w:tcBorders>
              <w:top w:val="single" w:sz="4" w:space="0" w:color="auto"/>
              <w:left w:val="single" w:sz="4" w:space="0" w:color="auto"/>
              <w:bottom w:val="single" w:sz="4" w:space="0" w:color="auto"/>
              <w:right w:val="single" w:sz="4" w:space="0" w:color="auto"/>
            </w:tcBorders>
            <w:noWrap/>
            <w:hideMark/>
          </w:tcPr>
          <w:p w14:paraId="63E8E797"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909819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CBC7F39" w14:textId="77777777" w:rsidR="00AB7C9D" w:rsidRDefault="00AB7C9D">
            <w:pPr>
              <w:jc w:val="right"/>
              <w:outlineLvl w:val="3"/>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6669AF1B"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F6F9352" w14:textId="77777777" w:rsidR="00AB7C9D" w:rsidRDefault="00AB7C9D">
            <w:pPr>
              <w:jc w:val="right"/>
              <w:outlineLvl w:val="3"/>
              <w:rPr>
                <w:color w:val="000000"/>
                <w:sz w:val="16"/>
                <w:szCs w:val="16"/>
              </w:rPr>
            </w:pPr>
            <w:r>
              <w:rPr>
                <w:color w:val="000000"/>
                <w:sz w:val="16"/>
                <w:szCs w:val="16"/>
              </w:rPr>
              <w:t>0,00000</w:t>
            </w:r>
          </w:p>
        </w:tc>
      </w:tr>
      <w:tr w:rsidR="00AB7C9D" w14:paraId="27AD40F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C32166F"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8938ED8" w14:textId="77777777" w:rsidR="00AB7C9D" w:rsidRDefault="00AB7C9D">
            <w:pPr>
              <w:jc w:val="center"/>
              <w:outlineLvl w:val="4"/>
              <w:rPr>
                <w:color w:val="000000"/>
                <w:sz w:val="16"/>
                <w:szCs w:val="16"/>
              </w:rPr>
            </w:pPr>
            <w:r>
              <w:rPr>
                <w:color w:val="000000"/>
                <w:sz w:val="16"/>
                <w:szCs w:val="16"/>
              </w:rPr>
              <w:t>0110107050</w:t>
            </w:r>
          </w:p>
        </w:tc>
        <w:tc>
          <w:tcPr>
            <w:tcW w:w="711" w:type="dxa"/>
            <w:tcBorders>
              <w:top w:val="single" w:sz="4" w:space="0" w:color="auto"/>
              <w:left w:val="single" w:sz="4" w:space="0" w:color="auto"/>
              <w:bottom w:val="single" w:sz="4" w:space="0" w:color="auto"/>
              <w:right w:val="single" w:sz="4" w:space="0" w:color="auto"/>
            </w:tcBorders>
            <w:noWrap/>
            <w:hideMark/>
          </w:tcPr>
          <w:p w14:paraId="0FDBCB3D"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7E10A3A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F63E662" w14:textId="77777777" w:rsidR="00AB7C9D" w:rsidRDefault="00AB7C9D">
            <w:pPr>
              <w:jc w:val="right"/>
              <w:outlineLvl w:val="4"/>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168A22D5"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C670811" w14:textId="77777777" w:rsidR="00AB7C9D" w:rsidRDefault="00AB7C9D">
            <w:pPr>
              <w:jc w:val="right"/>
              <w:outlineLvl w:val="4"/>
              <w:rPr>
                <w:color w:val="000000"/>
                <w:sz w:val="16"/>
                <w:szCs w:val="16"/>
              </w:rPr>
            </w:pPr>
            <w:r>
              <w:rPr>
                <w:color w:val="000000"/>
                <w:sz w:val="16"/>
                <w:szCs w:val="16"/>
              </w:rPr>
              <w:t>0,00000</w:t>
            </w:r>
          </w:p>
        </w:tc>
      </w:tr>
      <w:tr w:rsidR="00AB7C9D" w14:paraId="281C044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CA297A1"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49FC90A" w14:textId="77777777" w:rsidR="00AB7C9D" w:rsidRDefault="00AB7C9D">
            <w:pPr>
              <w:jc w:val="center"/>
              <w:outlineLvl w:val="5"/>
              <w:rPr>
                <w:color w:val="000000"/>
                <w:sz w:val="16"/>
                <w:szCs w:val="16"/>
              </w:rPr>
            </w:pPr>
            <w:r>
              <w:rPr>
                <w:color w:val="000000"/>
                <w:sz w:val="16"/>
                <w:szCs w:val="16"/>
              </w:rPr>
              <w:t>0110107050</w:t>
            </w:r>
          </w:p>
        </w:tc>
        <w:tc>
          <w:tcPr>
            <w:tcW w:w="711" w:type="dxa"/>
            <w:tcBorders>
              <w:top w:val="single" w:sz="4" w:space="0" w:color="auto"/>
              <w:left w:val="single" w:sz="4" w:space="0" w:color="auto"/>
              <w:bottom w:val="single" w:sz="4" w:space="0" w:color="auto"/>
              <w:right w:val="single" w:sz="4" w:space="0" w:color="auto"/>
            </w:tcBorders>
            <w:noWrap/>
            <w:hideMark/>
          </w:tcPr>
          <w:p w14:paraId="40F05E66"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606239C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34EA4FD" w14:textId="77777777" w:rsidR="00AB7C9D" w:rsidRDefault="00AB7C9D">
            <w:pPr>
              <w:jc w:val="right"/>
              <w:outlineLvl w:val="5"/>
              <w:rPr>
                <w:color w:val="000000"/>
                <w:sz w:val="16"/>
                <w:szCs w:val="16"/>
              </w:rPr>
            </w:pPr>
            <w:r>
              <w:rPr>
                <w:color w:val="000000"/>
                <w:sz w:val="16"/>
                <w:szCs w:val="16"/>
              </w:rPr>
              <w:t>1 000,00000</w:t>
            </w:r>
          </w:p>
        </w:tc>
        <w:tc>
          <w:tcPr>
            <w:tcW w:w="1470" w:type="dxa"/>
            <w:tcBorders>
              <w:top w:val="single" w:sz="4" w:space="0" w:color="auto"/>
              <w:left w:val="single" w:sz="4" w:space="0" w:color="auto"/>
              <w:bottom w:val="single" w:sz="4" w:space="0" w:color="auto"/>
              <w:right w:val="single" w:sz="4" w:space="0" w:color="auto"/>
            </w:tcBorders>
            <w:noWrap/>
            <w:hideMark/>
          </w:tcPr>
          <w:p w14:paraId="6B1C4BC2"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793471D" w14:textId="77777777" w:rsidR="00AB7C9D" w:rsidRDefault="00AB7C9D">
            <w:pPr>
              <w:jc w:val="right"/>
              <w:outlineLvl w:val="5"/>
              <w:rPr>
                <w:color w:val="000000"/>
                <w:sz w:val="16"/>
                <w:szCs w:val="16"/>
              </w:rPr>
            </w:pPr>
            <w:r>
              <w:rPr>
                <w:color w:val="000000"/>
                <w:sz w:val="16"/>
                <w:szCs w:val="16"/>
              </w:rPr>
              <w:t>0,00000</w:t>
            </w:r>
          </w:p>
        </w:tc>
      </w:tr>
      <w:tr w:rsidR="00AB7C9D" w14:paraId="7BA1AF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DC91A6" w14:textId="77777777" w:rsidR="00AB7C9D" w:rsidRDefault="00AB7C9D">
            <w:pPr>
              <w:outlineLvl w:val="1"/>
              <w:rPr>
                <w:color w:val="000000"/>
                <w:sz w:val="16"/>
                <w:szCs w:val="16"/>
              </w:rPr>
            </w:pPr>
            <w:r>
              <w:rPr>
                <w:color w:val="000000"/>
                <w:sz w:val="16"/>
                <w:szCs w:val="16"/>
              </w:rPr>
              <w:t>Создание условий для получения качественного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09CC6B32" w14:textId="77777777" w:rsidR="00AB7C9D" w:rsidRDefault="00AB7C9D">
            <w:pPr>
              <w:jc w:val="center"/>
              <w:outlineLvl w:val="1"/>
              <w:rPr>
                <w:color w:val="000000"/>
                <w:sz w:val="16"/>
                <w:szCs w:val="16"/>
              </w:rPr>
            </w:pPr>
            <w:r>
              <w:rPr>
                <w:color w:val="000000"/>
                <w:sz w:val="16"/>
                <w:szCs w:val="16"/>
              </w:rPr>
              <w:t>0110300000</w:t>
            </w:r>
          </w:p>
        </w:tc>
        <w:tc>
          <w:tcPr>
            <w:tcW w:w="711" w:type="dxa"/>
            <w:tcBorders>
              <w:top w:val="single" w:sz="4" w:space="0" w:color="auto"/>
              <w:left w:val="single" w:sz="4" w:space="0" w:color="auto"/>
              <w:bottom w:val="single" w:sz="4" w:space="0" w:color="auto"/>
              <w:right w:val="single" w:sz="4" w:space="0" w:color="auto"/>
            </w:tcBorders>
            <w:noWrap/>
            <w:hideMark/>
          </w:tcPr>
          <w:p w14:paraId="02390122"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FED300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581247" w14:textId="77777777" w:rsidR="00AB7C9D" w:rsidRDefault="00AB7C9D">
            <w:pPr>
              <w:jc w:val="right"/>
              <w:outlineLvl w:val="1"/>
              <w:rPr>
                <w:color w:val="000000"/>
                <w:sz w:val="16"/>
                <w:szCs w:val="16"/>
              </w:rPr>
            </w:pPr>
            <w:r>
              <w:rPr>
                <w:color w:val="000000"/>
                <w:sz w:val="16"/>
                <w:szCs w:val="16"/>
              </w:rPr>
              <w:t>4 435,20000</w:t>
            </w:r>
          </w:p>
        </w:tc>
        <w:tc>
          <w:tcPr>
            <w:tcW w:w="1470" w:type="dxa"/>
            <w:tcBorders>
              <w:top w:val="single" w:sz="4" w:space="0" w:color="auto"/>
              <w:left w:val="single" w:sz="4" w:space="0" w:color="auto"/>
              <w:bottom w:val="single" w:sz="4" w:space="0" w:color="auto"/>
              <w:right w:val="single" w:sz="4" w:space="0" w:color="auto"/>
            </w:tcBorders>
            <w:noWrap/>
            <w:hideMark/>
          </w:tcPr>
          <w:p w14:paraId="32C1EBD6" w14:textId="77777777" w:rsidR="00AB7C9D" w:rsidRDefault="00AB7C9D">
            <w:pPr>
              <w:jc w:val="right"/>
              <w:outlineLvl w:val="1"/>
              <w:rPr>
                <w:color w:val="000000"/>
                <w:sz w:val="16"/>
                <w:szCs w:val="16"/>
              </w:rPr>
            </w:pPr>
            <w:r>
              <w:rPr>
                <w:color w:val="000000"/>
                <w:sz w:val="16"/>
                <w:szCs w:val="16"/>
              </w:rPr>
              <w:t>4 209,60000</w:t>
            </w:r>
          </w:p>
        </w:tc>
        <w:tc>
          <w:tcPr>
            <w:tcW w:w="1470" w:type="dxa"/>
            <w:tcBorders>
              <w:top w:val="single" w:sz="4" w:space="0" w:color="auto"/>
              <w:left w:val="single" w:sz="4" w:space="0" w:color="auto"/>
              <w:bottom w:val="single" w:sz="4" w:space="0" w:color="auto"/>
              <w:right w:val="single" w:sz="4" w:space="0" w:color="auto"/>
            </w:tcBorders>
            <w:noWrap/>
            <w:hideMark/>
          </w:tcPr>
          <w:p w14:paraId="54813381" w14:textId="77777777" w:rsidR="00AB7C9D" w:rsidRDefault="00AB7C9D">
            <w:pPr>
              <w:jc w:val="right"/>
              <w:outlineLvl w:val="1"/>
              <w:rPr>
                <w:color w:val="000000"/>
                <w:sz w:val="16"/>
                <w:szCs w:val="16"/>
              </w:rPr>
            </w:pPr>
            <w:r>
              <w:rPr>
                <w:color w:val="000000"/>
                <w:sz w:val="16"/>
                <w:szCs w:val="16"/>
              </w:rPr>
              <w:t>4 059,70000</w:t>
            </w:r>
          </w:p>
        </w:tc>
      </w:tr>
      <w:tr w:rsidR="00AB7C9D" w14:paraId="5D51F52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4DBB68B" w14:textId="77777777" w:rsidR="00AB7C9D" w:rsidRDefault="00AB7C9D">
            <w:pPr>
              <w:outlineLvl w:val="2"/>
              <w:rPr>
                <w:color w:val="000000"/>
                <w:sz w:val="16"/>
                <w:szCs w:val="16"/>
              </w:rPr>
            </w:pPr>
            <w:r>
              <w:rPr>
                <w:color w:val="000000"/>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7BF69A21" w14:textId="77777777" w:rsidR="00AB7C9D" w:rsidRDefault="00AB7C9D">
            <w:pPr>
              <w:jc w:val="center"/>
              <w:outlineLvl w:val="2"/>
              <w:rPr>
                <w:color w:val="000000"/>
                <w:sz w:val="16"/>
                <w:szCs w:val="16"/>
              </w:rPr>
            </w:pPr>
            <w:r>
              <w:rPr>
                <w:color w:val="000000"/>
                <w:sz w:val="16"/>
                <w:szCs w:val="16"/>
              </w:rPr>
              <w:t>0110370500</w:t>
            </w:r>
          </w:p>
        </w:tc>
        <w:tc>
          <w:tcPr>
            <w:tcW w:w="711" w:type="dxa"/>
            <w:tcBorders>
              <w:top w:val="single" w:sz="4" w:space="0" w:color="auto"/>
              <w:left w:val="single" w:sz="4" w:space="0" w:color="auto"/>
              <w:bottom w:val="single" w:sz="4" w:space="0" w:color="auto"/>
              <w:right w:val="single" w:sz="4" w:space="0" w:color="auto"/>
            </w:tcBorders>
            <w:noWrap/>
            <w:hideMark/>
          </w:tcPr>
          <w:p w14:paraId="3E83E79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55757A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2CA816D" w14:textId="77777777" w:rsidR="00AB7C9D" w:rsidRDefault="00AB7C9D">
            <w:pPr>
              <w:jc w:val="right"/>
              <w:outlineLvl w:val="2"/>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0DD411AF" w14:textId="77777777" w:rsidR="00AB7C9D" w:rsidRDefault="00AB7C9D">
            <w:pPr>
              <w:jc w:val="right"/>
              <w:outlineLvl w:val="2"/>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1BB72D4F" w14:textId="77777777" w:rsidR="00AB7C9D" w:rsidRDefault="00AB7C9D">
            <w:pPr>
              <w:jc w:val="right"/>
              <w:outlineLvl w:val="2"/>
              <w:rPr>
                <w:color w:val="000000"/>
                <w:sz w:val="16"/>
                <w:szCs w:val="16"/>
              </w:rPr>
            </w:pPr>
            <w:r>
              <w:rPr>
                <w:color w:val="000000"/>
                <w:sz w:val="16"/>
                <w:szCs w:val="16"/>
              </w:rPr>
              <w:t>821,30000</w:t>
            </w:r>
          </w:p>
        </w:tc>
      </w:tr>
      <w:tr w:rsidR="00AB7C9D" w14:paraId="7AF50B3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36E7FC"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16E69F7" w14:textId="77777777" w:rsidR="00AB7C9D" w:rsidRDefault="00AB7C9D">
            <w:pPr>
              <w:jc w:val="center"/>
              <w:outlineLvl w:val="3"/>
              <w:rPr>
                <w:color w:val="000000"/>
                <w:sz w:val="16"/>
                <w:szCs w:val="16"/>
              </w:rPr>
            </w:pPr>
            <w:r>
              <w:rPr>
                <w:color w:val="000000"/>
                <w:sz w:val="16"/>
                <w:szCs w:val="16"/>
              </w:rPr>
              <w:t>0110370500</w:t>
            </w:r>
          </w:p>
        </w:tc>
        <w:tc>
          <w:tcPr>
            <w:tcW w:w="711" w:type="dxa"/>
            <w:tcBorders>
              <w:top w:val="single" w:sz="4" w:space="0" w:color="auto"/>
              <w:left w:val="single" w:sz="4" w:space="0" w:color="auto"/>
              <w:bottom w:val="single" w:sz="4" w:space="0" w:color="auto"/>
              <w:right w:val="single" w:sz="4" w:space="0" w:color="auto"/>
            </w:tcBorders>
            <w:noWrap/>
            <w:hideMark/>
          </w:tcPr>
          <w:p w14:paraId="13E4042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D7FC9F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750B37" w14:textId="77777777" w:rsidR="00AB7C9D" w:rsidRDefault="00AB7C9D">
            <w:pPr>
              <w:jc w:val="right"/>
              <w:outlineLvl w:val="3"/>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173BECB6" w14:textId="77777777" w:rsidR="00AB7C9D" w:rsidRDefault="00AB7C9D">
            <w:pPr>
              <w:jc w:val="right"/>
              <w:outlineLvl w:val="3"/>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70F4D0A4" w14:textId="77777777" w:rsidR="00AB7C9D" w:rsidRDefault="00AB7C9D">
            <w:pPr>
              <w:jc w:val="right"/>
              <w:outlineLvl w:val="3"/>
              <w:rPr>
                <w:color w:val="000000"/>
                <w:sz w:val="16"/>
                <w:szCs w:val="16"/>
              </w:rPr>
            </w:pPr>
            <w:r>
              <w:rPr>
                <w:color w:val="000000"/>
                <w:sz w:val="16"/>
                <w:szCs w:val="16"/>
              </w:rPr>
              <w:t>821,30000</w:t>
            </w:r>
          </w:p>
        </w:tc>
      </w:tr>
      <w:tr w:rsidR="00AB7C9D" w14:paraId="500D04B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BBABD3"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BBB80B7" w14:textId="77777777" w:rsidR="00AB7C9D" w:rsidRDefault="00AB7C9D">
            <w:pPr>
              <w:jc w:val="center"/>
              <w:outlineLvl w:val="4"/>
              <w:rPr>
                <w:color w:val="000000"/>
                <w:sz w:val="16"/>
                <w:szCs w:val="16"/>
              </w:rPr>
            </w:pPr>
            <w:r>
              <w:rPr>
                <w:color w:val="000000"/>
                <w:sz w:val="16"/>
                <w:szCs w:val="16"/>
              </w:rPr>
              <w:t>0110370500</w:t>
            </w:r>
          </w:p>
        </w:tc>
        <w:tc>
          <w:tcPr>
            <w:tcW w:w="711" w:type="dxa"/>
            <w:tcBorders>
              <w:top w:val="single" w:sz="4" w:space="0" w:color="auto"/>
              <w:left w:val="single" w:sz="4" w:space="0" w:color="auto"/>
              <w:bottom w:val="single" w:sz="4" w:space="0" w:color="auto"/>
              <w:right w:val="single" w:sz="4" w:space="0" w:color="auto"/>
            </w:tcBorders>
            <w:noWrap/>
            <w:hideMark/>
          </w:tcPr>
          <w:p w14:paraId="5345B5C2"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45AC60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96C636C" w14:textId="77777777" w:rsidR="00AB7C9D" w:rsidRDefault="00AB7C9D">
            <w:pPr>
              <w:jc w:val="right"/>
              <w:outlineLvl w:val="4"/>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6E2EEE63" w14:textId="77777777" w:rsidR="00AB7C9D" w:rsidRDefault="00AB7C9D">
            <w:pPr>
              <w:jc w:val="right"/>
              <w:outlineLvl w:val="4"/>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197C4919" w14:textId="77777777" w:rsidR="00AB7C9D" w:rsidRDefault="00AB7C9D">
            <w:pPr>
              <w:jc w:val="right"/>
              <w:outlineLvl w:val="4"/>
              <w:rPr>
                <w:color w:val="000000"/>
                <w:sz w:val="16"/>
                <w:szCs w:val="16"/>
              </w:rPr>
            </w:pPr>
            <w:r>
              <w:rPr>
                <w:color w:val="000000"/>
                <w:sz w:val="16"/>
                <w:szCs w:val="16"/>
              </w:rPr>
              <w:t>821,30000</w:t>
            </w:r>
          </w:p>
        </w:tc>
      </w:tr>
      <w:tr w:rsidR="00AB7C9D" w14:paraId="58A819C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E7BE3D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1E14BE9" w14:textId="77777777" w:rsidR="00AB7C9D" w:rsidRDefault="00AB7C9D">
            <w:pPr>
              <w:jc w:val="center"/>
              <w:outlineLvl w:val="5"/>
              <w:rPr>
                <w:color w:val="000000"/>
                <w:sz w:val="16"/>
                <w:szCs w:val="16"/>
              </w:rPr>
            </w:pPr>
            <w:r>
              <w:rPr>
                <w:color w:val="000000"/>
                <w:sz w:val="16"/>
                <w:szCs w:val="16"/>
              </w:rPr>
              <w:t>0110370500</w:t>
            </w:r>
          </w:p>
        </w:tc>
        <w:tc>
          <w:tcPr>
            <w:tcW w:w="711" w:type="dxa"/>
            <w:tcBorders>
              <w:top w:val="single" w:sz="4" w:space="0" w:color="auto"/>
              <w:left w:val="single" w:sz="4" w:space="0" w:color="auto"/>
              <w:bottom w:val="single" w:sz="4" w:space="0" w:color="auto"/>
              <w:right w:val="single" w:sz="4" w:space="0" w:color="auto"/>
            </w:tcBorders>
            <w:noWrap/>
            <w:hideMark/>
          </w:tcPr>
          <w:p w14:paraId="0B29ED15"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6279046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7AA27EC" w14:textId="77777777" w:rsidR="00AB7C9D" w:rsidRDefault="00AB7C9D">
            <w:pPr>
              <w:jc w:val="right"/>
              <w:outlineLvl w:val="5"/>
              <w:rPr>
                <w:color w:val="000000"/>
                <w:sz w:val="16"/>
                <w:szCs w:val="16"/>
              </w:rPr>
            </w:pPr>
            <w:r>
              <w:rPr>
                <w:color w:val="000000"/>
                <w:sz w:val="16"/>
                <w:szCs w:val="16"/>
              </w:rPr>
              <w:t>722,70000</w:t>
            </w:r>
          </w:p>
        </w:tc>
        <w:tc>
          <w:tcPr>
            <w:tcW w:w="1470" w:type="dxa"/>
            <w:tcBorders>
              <w:top w:val="single" w:sz="4" w:space="0" w:color="auto"/>
              <w:left w:val="single" w:sz="4" w:space="0" w:color="auto"/>
              <w:bottom w:val="single" w:sz="4" w:space="0" w:color="auto"/>
              <w:right w:val="single" w:sz="4" w:space="0" w:color="auto"/>
            </w:tcBorders>
            <w:noWrap/>
            <w:hideMark/>
          </w:tcPr>
          <w:p w14:paraId="35CA8065" w14:textId="77777777" w:rsidR="00AB7C9D" w:rsidRDefault="00AB7C9D">
            <w:pPr>
              <w:jc w:val="right"/>
              <w:outlineLvl w:val="5"/>
              <w:rPr>
                <w:color w:val="000000"/>
                <w:sz w:val="16"/>
                <w:szCs w:val="16"/>
              </w:rPr>
            </w:pPr>
            <w:r>
              <w:rPr>
                <w:color w:val="000000"/>
                <w:sz w:val="16"/>
                <w:szCs w:val="16"/>
              </w:rPr>
              <w:t>821,30000</w:t>
            </w:r>
          </w:p>
        </w:tc>
        <w:tc>
          <w:tcPr>
            <w:tcW w:w="1470" w:type="dxa"/>
            <w:tcBorders>
              <w:top w:val="single" w:sz="4" w:space="0" w:color="auto"/>
              <w:left w:val="single" w:sz="4" w:space="0" w:color="auto"/>
              <w:bottom w:val="single" w:sz="4" w:space="0" w:color="auto"/>
              <w:right w:val="single" w:sz="4" w:space="0" w:color="auto"/>
            </w:tcBorders>
            <w:noWrap/>
            <w:hideMark/>
          </w:tcPr>
          <w:p w14:paraId="34AC7F9A" w14:textId="77777777" w:rsidR="00AB7C9D" w:rsidRDefault="00AB7C9D">
            <w:pPr>
              <w:jc w:val="right"/>
              <w:outlineLvl w:val="5"/>
              <w:rPr>
                <w:color w:val="000000"/>
                <w:sz w:val="16"/>
                <w:szCs w:val="16"/>
              </w:rPr>
            </w:pPr>
            <w:r>
              <w:rPr>
                <w:color w:val="000000"/>
                <w:sz w:val="16"/>
                <w:szCs w:val="16"/>
              </w:rPr>
              <w:t>821,30000</w:t>
            </w:r>
          </w:p>
        </w:tc>
      </w:tr>
      <w:tr w:rsidR="00AB7C9D" w14:paraId="1653A29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F1B12C" w14:textId="77777777" w:rsidR="00AB7C9D" w:rsidRDefault="00AB7C9D">
            <w:pPr>
              <w:outlineLvl w:val="2"/>
              <w:rPr>
                <w:color w:val="000000"/>
                <w:sz w:val="16"/>
                <w:szCs w:val="16"/>
              </w:rPr>
            </w:pPr>
            <w:r>
              <w:rPr>
                <w:color w:val="000000"/>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A26C292" w14:textId="77777777" w:rsidR="00AB7C9D" w:rsidRDefault="00AB7C9D">
            <w:pPr>
              <w:jc w:val="center"/>
              <w:outlineLvl w:val="2"/>
              <w:rPr>
                <w:color w:val="000000"/>
                <w:sz w:val="16"/>
                <w:szCs w:val="16"/>
              </w:rPr>
            </w:pPr>
            <w:r>
              <w:rPr>
                <w:color w:val="000000"/>
                <w:sz w:val="16"/>
                <w:szCs w:val="16"/>
              </w:rPr>
              <w:t>0110370570</w:t>
            </w:r>
          </w:p>
        </w:tc>
        <w:tc>
          <w:tcPr>
            <w:tcW w:w="711" w:type="dxa"/>
            <w:tcBorders>
              <w:top w:val="single" w:sz="4" w:space="0" w:color="auto"/>
              <w:left w:val="single" w:sz="4" w:space="0" w:color="auto"/>
              <w:bottom w:val="single" w:sz="4" w:space="0" w:color="auto"/>
              <w:right w:val="single" w:sz="4" w:space="0" w:color="auto"/>
            </w:tcBorders>
            <w:noWrap/>
            <w:hideMark/>
          </w:tcPr>
          <w:p w14:paraId="2C032FD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14FD614"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ED477DC" w14:textId="77777777" w:rsidR="00AB7C9D" w:rsidRDefault="00AB7C9D">
            <w:pPr>
              <w:jc w:val="right"/>
              <w:outlineLvl w:val="2"/>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78070E68" w14:textId="77777777" w:rsidR="00AB7C9D" w:rsidRDefault="00AB7C9D">
            <w:pPr>
              <w:jc w:val="right"/>
              <w:outlineLvl w:val="2"/>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41C0A3AB" w14:textId="77777777" w:rsidR="00AB7C9D" w:rsidRDefault="00AB7C9D">
            <w:pPr>
              <w:jc w:val="right"/>
              <w:outlineLvl w:val="2"/>
              <w:rPr>
                <w:color w:val="000000"/>
                <w:sz w:val="16"/>
                <w:szCs w:val="16"/>
              </w:rPr>
            </w:pPr>
            <w:r>
              <w:rPr>
                <w:color w:val="000000"/>
                <w:sz w:val="16"/>
                <w:szCs w:val="16"/>
              </w:rPr>
              <w:t>71,00000</w:t>
            </w:r>
          </w:p>
        </w:tc>
      </w:tr>
      <w:tr w:rsidR="00AB7C9D" w14:paraId="1FD925D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190B7DF"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7EAB104" w14:textId="77777777" w:rsidR="00AB7C9D" w:rsidRDefault="00AB7C9D">
            <w:pPr>
              <w:jc w:val="center"/>
              <w:outlineLvl w:val="3"/>
              <w:rPr>
                <w:color w:val="000000"/>
                <w:sz w:val="16"/>
                <w:szCs w:val="16"/>
              </w:rPr>
            </w:pPr>
            <w:r>
              <w:rPr>
                <w:color w:val="000000"/>
                <w:sz w:val="16"/>
                <w:szCs w:val="16"/>
              </w:rPr>
              <w:t>0110370570</w:t>
            </w:r>
          </w:p>
        </w:tc>
        <w:tc>
          <w:tcPr>
            <w:tcW w:w="711" w:type="dxa"/>
            <w:tcBorders>
              <w:top w:val="single" w:sz="4" w:space="0" w:color="auto"/>
              <w:left w:val="single" w:sz="4" w:space="0" w:color="auto"/>
              <w:bottom w:val="single" w:sz="4" w:space="0" w:color="auto"/>
              <w:right w:val="single" w:sz="4" w:space="0" w:color="auto"/>
            </w:tcBorders>
            <w:noWrap/>
            <w:hideMark/>
          </w:tcPr>
          <w:p w14:paraId="1195B97A"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7F93AB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F4D42B5" w14:textId="77777777" w:rsidR="00AB7C9D" w:rsidRDefault="00AB7C9D">
            <w:pPr>
              <w:jc w:val="right"/>
              <w:outlineLvl w:val="3"/>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0205129E" w14:textId="77777777" w:rsidR="00AB7C9D" w:rsidRDefault="00AB7C9D">
            <w:pPr>
              <w:jc w:val="right"/>
              <w:outlineLvl w:val="3"/>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17A7EA6D" w14:textId="77777777" w:rsidR="00AB7C9D" w:rsidRDefault="00AB7C9D">
            <w:pPr>
              <w:jc w:val="right"/>
              <w:outlineLvl w:val="3"/>
              <w:rPr>
                <w:color w:val="000000"/>
                <w:sz w:val="16"/>
                <w:szCs w:val="16"/>
              </w:rPr>
            </w:pPr>
            <w:r>
              <w:rPr>
                <w:color w:val="000000"/>
                <w:sz w:val="16"/>
                <w:szCs w:val="16"/>
              </w:rPr>
              <w:t>71,00000</w:t>
            </w:r>
          </w:p>
        </w:tc>
      </w:tr>
      <w:tr w:rsidR="00AB7C9D" w14:paraId="2F5AD27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8CF268"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23C690F" w14:textId="77777777" w:rsidR="00AB7C9D" w:rsidRDefault="00AB7C9D">
            <w:pPr>
              <w:jc w:val="center"/>
              <w:outlineLvl w:val="4"/>
              <w:rPr>
                <w:color w:val="000000"/>
                <w:sz w:val="16"/>
                <w:szCs w:val="16"/>
              </w:rPr>
            </w:pPr>
            <w:r>
              <w:rPr>
                <w:color w:val="000000"/>
                <w:sz w:val="16"/>
                <w:szCs w:val="16"/>
              </w:rPr>
              <w:t>0110370570</w:t>
            </w:r>
          </w:p>
        </w:tc>
        <w:tc>
          <w:tcPr>
            <w:tcW w:w="711" w:type="dxa"/>
            <w:tcBorders>
              <w:top w:val="single" w:sz="4" w:space="0" w:color="auto"/>
              <w:left w:val="single" w:sz="4" w:space="0" w:color="auto"/>
              <w:bottom w:val="single" w:sz="4" w:space="0" w:color="auto"/>
              <w:right w:val="single" w:sz="4" w:space="0" w:color="auto"/>
            </w:tcBorders>
            <w:noWrap/>
            <w:hideMark/>
          </w:tcPr>
          <w:p w14:paraId="62971FCA"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AAB833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0D4D47C" w14:textId="77777777" w:rsidR="00AB7C9D" w:rsidRDefault="00AB7C9D">
            <w:pPr>
              <w:jc w:val="right"/>
              <w:outlineLvl w:val="4"/>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7FE838D0" w14:textId="77777777" w:rsidR="00AB7C9D" w:rsidRDefault="00AB7C9D">
            <w:pPr>
              <w:jc w:val="right"/>
              <w:outlineLvl w:val="4"/>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0AD8845E" w14:textId="77777777" w:rsidR="00AB7C9D" w:rsidRDefault="00AB7C9D">
            <w:pPr>
              <w:jc w:val="right"/>
              <w:outlineLvl w:val="4"/>
              <w:rPr>
                <w:color w:val="000000"/>
                <w:sz w:val="16"/>
                <w:szCs w:val="16"/>
              </w:rPr>
            </w:pPr>
            <w:r>
              <w:rPr>
                <w:color w:val="000000"/>
                <w:sz w:val="16"/>
                <w:szCs w:val="16"/>
              </w:rPr>
              <w:t>71,00000</w:t>
            </w:r>
          </w:p>
        </w:tc>
      </w:tr>
      <w:tr w:rsidR="00AB7C9D" w14:paraId="0B0F0A2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4890D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CE98D1A" w14:textId="77777777" w:rsidR="00AB7C9D" w:rsidRDefault="00AB7C9D">
            <w:pPr>
              <w:jc w:val="center"/>
              <w:outlineLvl w:val="5"/>
              <w:rPr>
                <w:color w:val="000000"/>
                <w:sz w:val="16"/>
                <w:szCs w:val="16"/>
              </w:rPr>
            </w:pPr>
            <w:r>
              <w:rPr>
                <w:color w:val="000000"/>
                <w:sz w:val="16"/>
                <w:szCs w:val="16"/>
              </w:rPr>
              <w:t>0110370570</w:t>
            </w:r>
          </w:p>
        </w:tc>
        <w:tc>
          <w:tcPr>
            <w:tcW w:w="711" w:type="dxa"/>
            <w:tcBorders>
              <w:top w:val="single" w:sz="4" w:space="0" w:color="auto"/>
              <w:left w:val="single" w:sz="4" w:space="0" w:color="auto"/>
              <w:bottom w:val="single" w:sz="4" w:space="0" w:color="auto"/>
              <w:right w:val="single" w:sz="4" w:space="0" w:color="auto"/>
            </w:tcBorders>
            <w:noWrap/>
            <w:hideMark/>
          </w:tcPr>
          <w:p w14:paraId="06D70819"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25E5EE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96BAA1E" w14:textId="77777777" w:rsidR="00AB7C9D" w:rsidRDefault="00AB7C9D">
            <w:pPr>
              <w:jc w:val="right"/>
              <w:outlineLvl w:val="5"/>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326A37D0" w14:textId="77777777" w:rsidR="00AB7C9D" w:rsidRDefault="00AB7C9D">
            <w:pPr>
              <w:jc w:val="right"/>
              <w:outlineLvl w:val="5"/>
              <w:rPr>
                <w:color w:val="000000"/>
                <w:sz w:val="16"/>
                <w:szCs w:val="16"/>
              </w:rPr>
            </w:pPr>
            <w:r>
              <w:rPr>
                <w:color w:val="000000"/>
                <w:sz w:val="16"/>
                <w:szCs w:val="16"/>
              </w:rPr>
              <w:t>71,00000</w:t>
            </w:r>
          </w:p>
        </w:tc>
        <w:tc>
          <w:tcPr>
            <w:tcW w:w="1470" w:type="dxa"/>
            <w:tcBorders>
              <w:top w:val="single" w:sz="4" w:space="0" w:color="auto"/>
              <w:left w:val="single" w:sz="4" w:space="0" w:color="auto"/>
              <w:bottom w:val="single" w:sz="4" w:space="0" w:color="auto"/>
              <w:right w:val="single" w:sz="4" w:space="0" w:color="auto"/>
            </w:tcBorders>
            <w:noWrap/>
            <w:hideMark/>
          </w:tcPr>
          <w:p w14:paraId="2FEBFB28" w14:textId="77777777" w:rsidR="00AB7C9D" w:rsidRDefault="00AB7C9D">
            <w:pPr>
              <w:jc w:val="right"/>
              <w:outlineLvl w:val="5"/>
              <w:rPr>
                <w:color w:val="000000"/>
                <w:sz w:val="16"/>
                <w:szCs w:val="16"/>
              </w:rPr>
            </w:pPr>
            <w:r>
              <w:rPr>
                <w:color w:val="000000"/>
                <w:sz w:val="16"/>
                <w:szCs w:val="16"/>
              </w:rPr>
              <w:t>71,00000</w:t>
            </w:r>
          </w:p>
        </w:tc>
      </w:tr>
      <w:tr w:rsidR="00AB7C9D" w14:paraId="272AC5B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04F466" w14:textId="77777777" w:rsidR="00AB7C9D" w:rsidRDefault="00AB7C9D">
            <w:pPr>
              <w:outlineLvl w:val="2"/>
              <w:rPr>
                <w:color w:val="000000"/>
                <w:sz w:val="16"/>
                <w:szCs w:val="16"/>
              </w:rPr>
            </w:pPr>
            <w:r>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2" w:type="dxa"/>
            <w:tcBorders>
              <w:top w:val="single" w:sz="4" w:space="0" w:color="auto"/>
              <w:left w:val="single" w:sz="4" w:space="0" w:color="auto"/>
              <w:bottom w:val="single" w:sz="4" w:space="0" w:color="auto"/>
              <w:right w:val="single" w:sz="4" w:space="0" w:color="auto"/>
            </w:tcBorders>
            <w:noWrap/>
            <w:hideMark/>
          </w:tcPr>
          <w:p w14:paraId="6820C76B" w14:textId="77777777" w:rsidR="00AB7C9D" w:rsidRDefault="00AB7C9D">
            <w:pPr>
              <w:jc w:val="center"/>
              <w:outlineLvl w:val="2"/>
              <w:rPr>
                <w:color w:val="000000"/>
                <w:sz w:val="16"/>
                <w:szCs w:val="16"/>
              </w:rPr>
            </w:pPr>
            <w:r>
              <w:rPr>
                <w:color w:val="000000"/>
                <w:sz w:val="16"/>
                <w:szCs w:val="16"/>
              </w:rPr>
              <w:t>01103L3041</w:t>
            </w:r>
          </w:p>
        </w:tc>
        <w:tc>
          <w:tcPr>
            <w:tcW w:w="711" w:type="dxa"/>
            <w:tcBorders>
              <w:top w:val="single" w:sz="4" w:space="0" w:color="auto"/>
              <w:left w:val="single" w:sz="4" w:space="0" w:color="auto"/>
              <w:bottom w:val="single" w:sz="4" w:space="0" w:color="auto"/>
              <w:right w:val="single" w:sz="4" w:space="0" w:color="auto"/>
            </w:tcBorders>
            <w:noWrap/>
            <w:hideMark/>
          </w:tcPr>
          <w:p w14:paraId="4C8F2FF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C2FACE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09377E" w14:textId="77777777" w:rsidR="00AB7C9D" w:rsidRDefault="00AB7C9D">
            <w:pPr>
              <w:jc w:val="right"/>
              <w:outlineLvl w:val="2"/>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48A2B63D" w14:textId="77777777" w:rsidR="00AB7C9D" w:rsidRDefault="00AB7C9D">
            <w:pPr>
              <w:jc w:val="right"/>
              <w:outlineLvl w:val="2"/>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2536175B" w14:textId="77777777" w:rsidR="00AB7C9D" w:rsidRDefault="00AB7C9D">
            <w:pPr>
              <w:jc w:val="right"/>
              <w:outlineLvl w:val="2"/>
              <w:rPr>
                <w:color w:val="000000"/>
                <w:sz w:val="16"/>
                <w:szCs w:val="16"/>
              </w:rPr>
            </w:pPr>
            <w:r>
              <w:rPr>
                <w:color w:val="000000"/>
                <w:sz w:val="16"/>
                <w:szCs w:val="16"/>
              </w:rPr>
              <w:t>3 167,40000</w:t>
            </w:r>
          </w:p>
        </w:tc>
      </w:tr>
      <w:tr w:rsidR="00AB7C9D" w14:paraId="7EEE923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EEE3A7"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DA05B08" w14:textId="77777777" w:rsidR="00AB7C9D" w:rsidRDefault="00AB7C9D">
            <w:pPr>
              <w:jc w:val="center"/>
              <w:outlineLvl w:val="3"/>
              <w:rPr>
                <w:color w:val="000000"/>
                <w:sz w:val="16"/>
                <w:szCs w:val="16"/>
              </w:rPr>
            </w:pPr>
            <w:r>
              <w:rPr>
                <w:color w:val="000000"/>
                <w:sz w:val="16"/>
                <w:szCs w:val="16"/>
              </w:rPr>
              <w:t>01103L3041</w:t>
            </w:r>
          </w:p>
        </w:tc>
        <w:tc>
          <w:tcPr>
            <w:tcW w:w="711" w:type="dxa"/>
            <w:tcBorders>
              <w:top w:val="single" w:sz="4" w:space="0" w:color="auto"/>
              <w:left w:val="single" w:sz="4" w:space="0" w:color="auto"/>
              <w:bottom w:val="single" w:sz="4" w:space="0" w:color="auto"/>
              <w:right w:val="single" w:sz="4" w:space="0" w:color="auto"/>
            </w:tcBorders>
            <w:noWrap/>
            <w:hideMark/>
          </w:tcPr>
          <w:p w14:paraId="2BD101D2"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0C3FACC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D53AAC" w14:textId="77777777" w:rsidR="00AB7C9D" w:rsidRDefault="00AB7C9D">
            <w:pPr>
              <w:jc w:val="right"/>
              <w:outlineLvl w:val="3"/>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6C38982C" w14:textId="77777777" w:rsidR="00AB7C9D" w:rsidRDefault="00AB7C9D">
            <w:pPr>
              <w:jc w:val="right"/>
              <w:outlineLvl w:val="3"/>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5232B8F6" w14:textId="77777777" w:rsidR="00AB7C9D" w:rsidRDefault="00AB7C9D">
            <w:pPr>
              <w:jc w:val="right"/>
              <w:outlineLvl w:val="3"/>
              <w:rPr>
                <w:color w:val="000000"/>
                <w:sz w:val="16"/>
                <w:szCs w:val="16"/>
              </w:rPr>
            </w:pPr>
            <w:r>
              <w:rPr>
                <w:color w:val="000000"/>
                <w:sz w:val="16"/>
                <w:szCs w:val="16"/>
              </w:rPr>
              <w:t>3 167,40000</w:t>
            </w:r>
          </w:p>
        </w:tc>
      </w:tr>
      <w:tr w:rsidR="00AB7C9D" w14:paraId="0401F4F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16BB0C1"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B68AA44" w14:textId="77777777" w:rsidR="00AB7C9D" w:rsidRDefault="00AB7C9D">
            <w:pPr>
              <w:jc w:val="center"/>
              <w:outlineLvl w:val="4"/>
              <w:rPr>
                <w:color w:val="000000"/>
                <w:sz w:val="16"/>
                <w:szCs w:val="16"/>
              </w:rPr>
            </w:pPr>
            <w:r>
              <w:rPr>
                <w:color w:val="000000"/>
                <w:sz w:val="16"/>
                <w:szCs w:val="16"/>
              </w:rPr>
              <w:t>01103L3041</w:t>
            </w:r>
          </w:p>
        </w:tc>
        <w:tc>
          <w:tcPr>
            <w:tcW w:w="711" w:type="dxa"/>
            <w:tcBorders>
              <w:top w:val="single" w:sz="4" w:space="0" w:color="auto"/>
              <w:left w:val="single" w:sz="4" w:space="0" w:color="auto"/>
              <w:bottom w:val="single" w:sz="4" w:space="0" w:color="auto"/>
              <w:right w:val="single" w:sz="4" w:space="0" w:color="auto"/>
            </w:tcBorders>
            <w:noWrap/>
            <w:hideMark/>
          </w:tcPr>
          <w:p w14:paraId="3958B77D"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1B84068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FA89BC" w14:textId="77777777" w:rsidR="00AB7C9D" w:rsidRDefault="00AB7C9D">
            <w:pPr>
              <w:jc w:val="right"/>
              <w:outlineLvl w:val="4"/>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5082C956" w14:textId="77777777" w:rsidR="00AB7C9D" w:rsidRDefault="00AB7C9D">
            <w:pPr>
              <w:jc w:val="right"/>
              <w:outlineLvl w:val="4"/>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4472D27E" w14:textId="77777777" w:rsidR="00AB7C9D" w:rsidRDefault="00AB7C9D">
            <w:pPr>
              <w:jc w:val="right"/>
              <w:outlineLvl w:val="4"/>
              <w:rPr>
                <w:color w:val="000000"/>
                <w:sz w:val="16"/>
                <w:szCs w:val="16"/>
              </w:rPr>
            </w:pPr>
            <w:r>
              <w:rPr>
                <w:color w:val="000000"/>
                <w:sz w:val="16"/>
                <w:szCs w:val="16"/>
              </w:rPr>
              <w:t>3 167,40000</w:t>
            </w:r>
          </w:p>
        </w:tc>
      </w:tr>
      <w:tr w:rsidR="00AB7C9D" w14:paraId="7E155C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20066B"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9A30A6B" w14:textId="77777777" w:rsidR="00AB7C9D" w:rsidRDefault="00AB7C9D">
            <w:pPr>
              <w:jc w:val="center"/>
              <w:outlineLvl w:val="5"/>
              <w:rPr>
                <w:color w:val="000000"/>
                <w:sz w:val="16"/>
                <w:szCs w:val="16"/>
              </w:rPr>
            </w:pPr>
            <w:r>
              <w:rPr>
                <w:color w:val="000000"/>
                <w:sz w:val="16"/>
                <w:szCs w:val="16"/>
              </w:rPr>
              <w:t>01103L3041</w:t>
            </w:r>
          </w:p>
        </w:tc>
        <w:tc>
          <w:tcPr>
            <w:tcW w:w="711" w:type="dxa"/>
            <w:tcBorders>
              <w:top w:val="single" w:sz="4" w:space="0" w:color="auto"/>
              <w:left w:val="single" w:sz="4" w:space="0" w:color="auto"/>
              <w:bottom w:val="single" w:sz="4" w:space="0" w:color="auto"/>
              <w:right w:val="single" w:sz="4" w:space="0" w:color="auto"/>
            </w:tcBorders>
            <w:noWrap/>
            <w:hideMark/>
          </w:tcPr>
          <w:p w14:paraId="1ED372A8"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0E24AF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4626E1F" w14:textId="77777777" w:rsidR="00AB7C9D" w:rsidRDefault="00AB7C9D">
            <w:pPr>
              <w:jc w:val="right"/>
              <w:outlineLvl w:val="5"/>
              <w:rPr>
                <w:color w:val="000000"/>
                <w:sz w:val="16"/>
                <w:szCs w:val="16"/>
              </w:rPr>
            </w:pPr>
            <w:r>
              <w:rPr>
                <w:color w:val="000000"/>
                <w:sz w:val="16"/>
                <w:szCs w:val="16"/>
              </w:rPr>
              <w:t>3 641,50000</w:t>
            </w:r>
          </w:p>
        </w:tc>
        <w:tc>
          <w:tcPr>
            <w:tcW w:w="1470" w:type="dxa"/>
            <w:tcBorders>
              <w:top w:val="single" w:sz="4" w:space="0" w:color="auto"/>
              <w:left w:val="single" w:sz="4" w:space="0" w:color="auto"/>
              <w:bottom w:val="single" w:sz="4" w:space="0" w:color="auto"/>
              <w:right w:val="single" w:sz="4" w:space="0" w:color="auto"/>
            </w:tcBorders>
            <w:noWrap/>
            <w:hideMark/>
          </w:tcPr>
          <w:p w14:paraId="7F278249" w14:textId="77777777" w:rsidR="00AB7C9D" w:rsidRDefault="00AB7C9D">
            <w:pPr>
              <w:jc w:val="right"/>
              <w:outlineLvl w:val="5"/>
              <w:rPr>
                <w:color w:val="000000"/>
                <w:sz w:val="16"/>
                <w:szCs w:val="16"/>
              </w:rPr>
            </w:pPr>
            <w:r>
              <w:rPr>
                <w:color w:val="000000"/>
                <w:sz w:val="16"/>
                <w:szCs w:val="16"/>
              </w:rPr>
              <w:t>3 317,30000</w:t>
            </w:r>
          </w:p>
        </w:tc>
        <w:tc>
          <w:tcPr>
            <w:tcW w:w="1470" w:type="dxa"/>
            <w:tcBorders>
              <w:top w:val="single" w:sz="4" w:space="0" w:color="auto"/>
              <w:left w:val="single" w:sz="4" w:space="0" w:color="auto"/>
              <w:bottom w:val="single" w:sz="4" w:space="0" w:color="auto"/>
              <w:right w:val="single" w:sz="4" w:space="0" w:color="auto"/>
            </w:tcBorders>
            <w:noWrap/>
            <w:hideMark/>
          </w:tcPr>
          <w:p w14:paraId="29BE216F" w14:textId="77777777" w:rsidR="00AB7C9D" w:rsidRDefault="00AB7C9D">
            <w:pPr>
              <w:jc w:val="right"/>
              <w:outlineLvl w:val="5"/>
              <w:rPr>
                <w:color w:val="000000"/>
                <w:sz w:val="16"/>
                <w:szCs w:val="16"/>
              </w:rPr>
            </w:pPr>
            <w:r>
              <w:rPr>
                <w:color w:val="000000"/>
                <w:sz w:val="16"/>
                <w:szCs w:val="16"/>
              </w:rPr>
              <w:t>3 167,40000</w:t>
            </w:r>
          </w:p>
        </w:tc>
      </w:tr>
      <w:tr w:rsidR="00AB7C9D" w14:paraId="24E7E6D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49D428F" w14:textId="77777777" w:rsidR="00AB7C9D" w:rsidRDefault="00AB7C9D">
            <w:pPr>
              <w:outlineLvl w:val="1"/>
              <w:rPr>
                <w:color w:val="000000"/>
                <w:sz w:val="16"/>
                <w:szCs w:val="16"/>
              </w:rPr>
            </w:pPr>
            <w:r>
              <w:rPr>
                <w:color w:val="000000"/>
                <w:sz w:val="16"/>
                <w:szCs w:val="16"/>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1212" w:type="dxa"/>
            <w:tcBorders>
              <w:top w:val="single" w:sz="4" w:space="0" w:color="auto"/>
              <w:left w:val="single" w:sz="4" w:space="0" w:color="auto"/>
              <w:bottom w:val="single" w:sz="4" w:space="0" w:color="auto"/>
              <w:right w:val="single" w:sz="4" w:space="0" w:color="auto"/>
            </w:tcBorders>
            <w:noWrap/>
            <w:hideMark/>
          </w:tcPr>
          <w:p w14:paraId="700F2A1C" w14:textId="77777777" w:rsidR="00AB7C9D" w:rsidRDefault="00AB7C9D">
            <w:pPr>
              <w:jc w:val="center"/>
              <w:outlineLvl w:val="1"/>
              <w:rPr>
                <w:color w:val="000000"/>
                <w:sz w:val="16"/>
                <w:szCs w:val="16"/>
              </w:rPr>
            </w:pPr>
            <w:r>
              <w:rPr>
                <w:color w:val="000000"/>
                <w:sz w:val="16"/>
                <w:szCs w:val="16"/>
              </w:rPr>
              <w:t>0110400000</w:t>
            </w:r>
          </w:p>
        </w:tc>
        <w:tc>
          <w:tcPr>
            <w:tcW w:w="711" w:type="dxa"/>
            <w:tcBorders>
              <w:top w:val="single" w:sz="4" w:space="0" w:color="auto"/>
              <w:left w:val="single" w:sz="4" w:space="0" w:color="auto"/>
              <w:bottom w:val="single" w:sz="4" w:space="0" w:color="auto"/>
              <w:right w:val="single" w:sz="4" w:space="0" w:color="auto"/>
            </w:tcBorders>
            <w:noWrap/>
            <w:hideMark/>
          </w:tcPr>
          <w:p w14:paraId="10CF5CED"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E2CA12C"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301437" w14:textId="77777777" w:rsidR="00AB7C9D" w:rsidRDefault="00AB7C9D">
            <w:pPr>
              <w:jc w:val="right"/>
              <w:outlineLvl w:val="1"/>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7C8445F0" w14:textId="77777777" w:rsidR="00AB7C9D" w:rsidRDefault="00AB7C9D">
            <w:pPr>
              <w:jc w:val="right"/>
              <w:outlineLvl w:val="1"/>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797BFEB9" w14:textId="77777777" w:rsidR="00AB7C9D" w:rsidRDefault="00AB7C9D">
            <w:pPr>
              <w:jc w:val="right"/>
              <w:outlineLvl w:val="1"/>
              <w:rPr>
                <w:color w:val="000000"/>
                <w:sz w:val="16"/>
                <w:szCs w:val="16"/>
              </w:rPr>
            </w:pPr>
            <w:r>
              <w:rPr>
                <w:color w:val="000000"/>
                <w:sz w:val="16"/>
                <w:szCs w:val="16"/>
              </w:rPr>
              <w:t>60,00000</w:t>
            </w:r>
          </w:p>
        </w:tc>
      </w:tr>
      <w:tr w:rsidR="00AB7C9D" w14:paraId="116262E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F8F5B4F" w14:textId="77777777" w:rsidR="00AB7C9D" w:rsidRDefault="00AB7C9D">
            <w:pPr>
              <w:outlineLvl w:val="2"/>
              <w:rPr>
                <w:color w:val="000000"/>
                <w:sz w:val="16"/>
                <w:szCs w:val="16"/>
              </w:rPr>
            </w:pPr>
            <w:r>
              <w:rPr>
                <w:color w:val="000000"/>
                <w:sz w:val="16"/>
                <w:szCs w:val="16"/>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w:t>
            </w:r>
            <w:r>
              <w:rPr>
                <w:color w:val="000000"/>
                <w:sz w:val="16"/>
                <w:szCs w:val="16"/>
              </w:rPr>
              <w:lastRenderedPageBreak/>
              <w:t>зования"(за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9AECF0C" w14:textId="77777777" w:rsidR="00AB7C9D" w:rsidRDefault="00AB7C9D">
            <w:pPr>
              <w:jc w:val="center"/>
              <w:outlineLvl w:val="2"/>
              <w:rPr>
                <w:color w:val="000000"/>
                <w:sz w:val="16"/>
                <w:szCs w:val="16"/>
              </w:rPr>
            </w:pPr>
            <w:r>
              <w:rPr>
                <w:color w:val="000000"/>
                <w:sz w:val="16"/>
                <w:szCs w:val="16"/>
              </w:rPr>
              <w:lastRenderedPageBreak/>
              <w:t>0110475320</w:t>
            </w:r>
          </w:p>
        </w:tc>
        <w:tc>
          <w:tcPr>
            <w:tcW w:w="711" w:type="dxa"/>
            <w:tcBorders>
              <w:top w:val="single" w:sz="4" w:space="0" w:color="auto"/>
              <w:left w:val="single" w:sz="4" w:space="0" w:color="auto"/>
              <w:bottom w:val="single" w:sz="4" w:space="0" w:color="auto"/>
              <w:right w:val="single" w:sz="4" w:space="0" w:color="auto"/>
            </w:tcBorders>
            <w:noWrap/>
            <w:hideMark/>
          </w:tcPr>
          <w:p w14:paraId="7249E82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85D315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3A7733" w14:textId="77777777" w:rsidR="00AB7C9D" w:rsidRDefault="00AB7C9D">
            <w:pPr>
              <w:jc w:val="right"/>
              <w:outlineLvl w:val="2"/>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3FFBB9E4" w14:textId="77777777" w:rsidR="00AB7C9D" w:rsidRDefault="00AB7C9D">
            <w:pPr>
              <w:jc w:val="right"/>
              <w:outlineLvl w:val="2"/>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37173BEA" w14:textId="77777777" w:rsidR="00AB7C9D" w:rsidRDefault="00AB7C9D">
            <w:pPr>
              <w:jc w:val="right"/>
              <w:outlineLvl w:val="2"/>
              <w:rPr>
                <w:color w:val="000000"/>
                <w:sz w:val="16"/>
                <w:szCs w:val="16"/>
              </w:rPr>
            </w:pPr>
            <w:r>
              <w:rPr>
                <w:color w:val="000000"/>
                <w:sz w:val="16"/>
                <w:szCs w:val="16"/>
              </w:rPr>
              <w:t>60,00000</w:t>
            </w:r>
          </w:p>
        </w:tc>
      </w:tr>
      <w:tr w:rsidR="00AB7C9D" w14:paraId="66AED2F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6797BDC" w14:textId="77777777" w:rsidR="00AB7C9D" w:rsidRDefault="00AB7C9D">
            <w:pPr>
              <w:outlineLvl w:val="3"/>
              <w:rPr>
                <w:color w:val="000000"/>
                <w:sz w:val="16"/>
                <w:szCs w:val="16"/>
              </w:rPr>
            </w:pPr>
            <w:r>
              <w:rPr>
                <w:color w:val="000000"/>
                <w:sz w:val="16"/>
                <w:szCs w:val="16"/>
              </w:rPr>
              <w:lastRenderedPageBreak/>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7D915A05" w14:textId="77777777" w:rsidR="00AB7C9D" w:rsidRDefault="00AB7C9D">
            <w:pPr>
              <w:jc w:val="center"/>
              <w:outlineLvl w:val="3"/>
              <w:rPr>
                <w:color w:val="000000"/>
                <w:sz w:val="16"/>
                <w:szCs w:val="16"/>
              </w:rPr>
            </w:pPr>
            <w:r>
              <w:rPr>
                <w:color w:val="000000"/>
                <w:sz w:val="16"/>
                <w:szCs w:val="16"/>
              </w:rPr>
              <w:t>0110475320</w:t>
            </w:r>
          </w:p>
        </w:tc>
        <w:tc>
          <w:tcPr>
            <w:tcW w:w="711" w:type="dxa"/>
            <w:tcBorders>
              <w:top w:val="single" w:sz="4" w:space="0" w:color="auto"/>
              <w:left w:val="single" w:sz="4" w:space="0" w:color="auto"/>
              <w:bottom w:val="single" w:sz="4" w:space="0" w:color="auto"/>
              <w:right w:val="single" w:sz="4" w:space="0" w:color="auto"/>
            </w:tcBorders>
            <w:noWrap/>
            <w:hideMark/>
          </w:tcPr>
          <w:p w14:paraId="4C376D5F"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056BC39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23AFE74" w14:textId="77777777" w:rsidR="00AB7C9D" w:rsidRDefault="00AB7C9D">
            <w:pPr>
              <w:jc w:val="right"/>
              <w:outlineLvl w:val="3"/>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7C405B03" w14:textId="77777777" w:rsidR="00AB7C9D" w:rsidRDefault="00AB7C9D">
            <w:pPr>
              <w:jc w:val="right"/>
              <w:outlineLvl w:val="3"/>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4BF08F1B" w14:textId="77777777" w:rsidR="00AB7C9D" w:rsidRDefault="00AB7C9D">
            <w:pPr>
              <w:jc w:val="right"/>
              <w:outlineLvl w:val="3"/>
              <w:rPr>
                <w:color w:val="000000"/>
                <w:sz w:val="16"/>
                <w:szCs w:val="16"/>
              </w:rPr>
            </w:pPr>
            <w:r>
              <w:rPr>
                <w:color w:val="000000"/>
                <w:sz w:val="16"/>
                <w:szCs w:val="16"/>
              </w:rPr>
              <w:t>60,00000</w:t>
            </w:r>
          </w:p>
        </w:tc>
      </w:tr>
      <w:tr w:rsidR="00AB7C9D" w14:paraId="38EEDC3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DFB3CE"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001C585" w14:textId="77777777" w:rsidR="00AB7C9D" w:rsidRDefault="00AB7C9D">
            <w:pPr>
              <w:jc w:val="center"/>
              <w:outlineLvl w:val="4"/>
              <w:rPr>
                <w:color w:val="000000"/>
                <w:sz w:val="16"/>
                <w:szCs w:val="16"/>
              </w:rPr>
            </w:pPr>
            <w:r>
              <w:rPr>
                <w:color w:val="000000"/>
                <w:sz w:val="16"/>
                <w:szCs w:val="16"/>
              </w:rPr>
              <w:t>0110475320</w:t>
            </w:r>
          </w:p>
        </w:tc>
        <w:tc>
          <w:tcPr>
            <w:tcW w:w="711" w:type="dxa"/>
            <w:tcBorders>
              <w:top w:val="single" w:sz="4" w:space="0" w:color="auto"/>
              <w:left w:val="single" w:sz="4" w:space="0" w:color="auto"/>
              <w:bottom w:val="single" w:sz="4" w:space="0" w:color="auto"/>
              <w:right w:val="single" w:sz="4" w:space="0" w:color="auto"/>
            </w:tcBorders>
            <w:noWrap/>
            <w:hideMark/>
          </w:tcPr>
          <w:p w14:paraId="4F03576E"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4E3E082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CC91CC" w14:textId="77777777" w:rsidR="00AB7C9D" w:rsidRDefault="00AB7C9D">
            <w:pPr>
              <w:jc w:val="right"/>
              <w:outlineLvl w:val="4"/>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0F0204B9" w14:textId="77777777" w:rsidR="00AB7C9D" w:rsidRDefault="00AB7C9D">
            <w:pPr>
              <w:jc w:val="right"/>
              <w:outlineLvl w:val="4"/>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5B7BD6DE" w14:textId="77777777" w:rsidR="00AB7C9D" w:rsidRDefault="00AB7C9D">
            <w:pPr>
              <w:jc w:val="right"/>
              <w:outlineLvl w:val="4"/>
              <w:rPr>
                <w:color w:val="000000"/>
                <w:sz w:val="16"/>
                <w:szCs w:val="16"/>
              </w:rPr>
            </w:pPr>
            <w:r>
              <w:rPr>
                <w:color w:val="000000"/>
                <w:sz w:val="16"/>
                <w:szCs w:val="16"/>
              </w:rPr>
              <w:t>60,00000</w:t>
            </w:r>
          </w:p>
        </w:tc>
      </w:tr>
      <w:tr w:rsidR="00AB7C9D" w14:paraId="2F512FB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E81F99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B514C75" w14:textId="77777777" w:rsidR="00AB7C9D" w:rsidRDefault="00AB7C9D">
            <w:pPr>
              <w:jc w:val="center"/>
              <w:outlineLvl w:val="5"/>
              <w:rPr>
                <w:color w:val="000000"/>
                <w:sz w:val="16"/>
                <w:szCs w:val="16"/>
              </w:rPr>
            </w:pPr>
            <w:r>
              <w:rPr>
                <w:color w:val="000000"/>
                <w:sz w:val="16"/>
                <w:szCs w:val="16"/>
              </w:rPr>
              <w:t>0110475320</w:t>
            </w:r>
          </w:p>
        </w:tc>
        <w:tc>
          <w:tcPr>
            <w:tcW w:w="711" w:type="dxa"/>
            <w:tcBorders>
              <w:top w:val="single" w:sz="4" w:space="0" w:color="auto"/>
              <w:left w:val="single" w:sz="4" w:space="0" w:color="auto"/>
              <w:bottom w:val="single" w:sz="4" w:space="0" w:color="auto"/>
              <w:right w:val="single" w:sz="4" w:space="0" w:color="auto"/>
            </w:tcBorders>
            <w:noWrap/>
            <w:hideMark/>
          </w:tcPr>
          <w:p w14:paraId="18EEF13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21A93E46"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4C6D519" w14:textId="77777777" w:rsidR="00AB7C9D" w:rsidRDefault="00AB7C9D">
            <w:pPr>
              <w:jc w:val="right"/>
              <w:outlineLvl w:val="5"/>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0AEA1FD7" w14:textId="77777777" w:rsidR="00AB7C9D" w:rsidRDefault="00AB7C9D">
            <w:pPr>
              <w:jc w:val="right"/>
              <w:outlineLvl w:val="5"/>
              <w:rPr>
                <w:color w:val="000000"/>
                <w:sz w:val="16"/>
                <w:szCs w:val="16"/>
              </w:rPr>
            </w:pPr>
            <w:r>
              <w:rPr>
                <w:color w:val="000000"/>
                <w:sz w:val="16"/>
                <w:szCs w:val="16"/>
              </w:rPr>
              <w:t>60,00000</w:t>
            </w:r>
          </w:p>
        </w:tc>
        <w:tc>
          <w:tcPr>
            <w:tcW w:w="1470" w:type="dxa"/>
            <w:tcBorders>
              <w:top w:val="single" w:sz="4" w:space="0" w:color="auto"/>
              <w:left w:val="single" w:sz="4" w:space="0" w:color="auto"/>
              <w:bottom w:val="single" w:sz="4" w:space="0" w:color="auto"/>
              <w:right w:val="single" w:sz="4" w:space="0" w:color="auto"/>
            </w:tcBorders>
            <w:noWrap/>
            <w:hideMark/>
          </w:tcPr>
          <w:p w14:paraId="52D4230B" w14:textId="77777777" w:rsidR="00AB7C9D" w:rsidRDefault="00AB7C9D">
            <w:pPr>
              <w:jc w:val="right"/>
              <w:outlineLvl w:val="5"/>
              <w:rPr>
                <w:color w:val="000000"/>
                <w:sz w:val="16"/>
                <w:szCs w:val="16"/>
              </w:rPr>
            </w:pPr>
            <w:r>
              <w:rPr>
                <w:color w:val="000000"/>
                <w:sz w:val="16"/>
                <w:szCs w:val="16"/>
              </w:rPr>
              <w:t>60,00000</w:t>
            </w:r>
          </w:p>
        </w:tc>
      </w:tr>
      <w:tr w:rsidR="00AB7C9D" w14:paraId="264F8A3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8A06DB3" w14:textId="77777777" w:rsidR="00AB7C9D" w:rsidRDefault="00AB7C9D">
            <w:pPr>
              <w:outlineLvl w:val="0"/>
              <w:rPr>
                <w:b/>
                <w:bCs/>
                <w:color w:val="000000"/>
                <w:sz w:val="16"/>
                <w:szCs w:val="16"/>
              </w:rPr>
            </w:pPr>
            <w:r>
              <w:rPr>
                <w:b/>
                <w:bCs/>
                <w:color w:val="000000"/>
                <w:sz w:val="16"/>
                <w:szCs w:val="16"/>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1D9D4D49" w14:textId="77777777" w:rsidR="00AB7C9D" w:rsidRDefault="00AB7C9D">
            <w:pPr>
              <w:jc w:val="center"/>
              <w:outlineLvl w:val="0"/>
              <w:rPr>
                <w:b/>
                <w:bCs/>
                <w:color w:val="000000"/>
                <w:sz w:val="16"/>
                <w:szCs w:val="16"/>
              </w:rPr>
            </w:pPr>
            <w:r>
              <w:rPr>
                <w:b/>
                <w:bCs/>
                <w:color w:val="000000"/>
                <w:sz w:val="16"/>
                <w:szCs w:val="16"/>
              </w:rPr>
              <w:t>0120000000</w:t>
            </w:r>
          </w:p>
        </w:tc>
        <w:tc>
          <w:tcPr>
            <w:tcW w:w="711" w:type="dxa"/>
            <w:tcBorders>
              <w:top w:val="single" w:sz="4" w:space="0" w:color="auto"/>
              <w:left w:val="single" w:sz="4" w:space="0" w:color="auto"/>
              <w:bottom w:val="single" w:sz="4" w:space="0" w:color="auto"/>
              <w:right w:val="single" w:sz="4" w:space="0" w:color="auto"/>
            </w:tcBorders>
            <w:noWrap/>
            <w:hideMark/>
          </w:tcPr>
          <w:p w14:paraId="36AABA8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EC2415B"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520D03" w14:textId="77777777" w:rsidR="00AB7C9D" w:rsidRDefault="00AB7C9D">
            <w:pPr>
              <w:jc w:val="right"/>
              <w:outlineLvl w:val="0"/>
              <w:rPr>
                <w:b/>
                <w:bCs/>
                <w:color w:val="000000"/>
                <w:sz w:val="16"/>
                <w:szCs w:val="16"/>
              </w:rPr>
            </w:pPr>
            <w:r>
              <w:rPr>
                <w:b/>
                <w:bCs/>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FC9F479" w14:textId="77777777" w:rsidR="00AB7C9D" w:rsidRDefault="00AB7C9D">
            <w:pPr>
              <w:jc w:val="right"/>
              <w:outlineLvl w:val="0"/>
              <w:rPr>
                <w:b/>
                <w:bCs/>
                <w:color w:val="000000"/>
                <w:sz w:val="16"/>
                <w:szCs w:val="16"/>
              </w:rPr>
            </w:pPr>
            <w:r>
              <w:rPr>
                <w:b/>
                <w:bCs/>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21B48B45" w14:textId="77777777" w:rsidR="00AB7C9D" w:rsidRDefault="00AB7C9D">
            <w:pPr>
              <w:jc w:val="right"/>
              <w:outlineLvl w:val="0"/>
              <w:rPr>
                <w:b/>
                <w:bCs/>
                <w:color w:val="000000"/>
                <w:sz w:val="16"/>
                <w:szCs w:val="16"/>
              </w:rPr>
            </w:pPr>
            <w:r>
              <w:rPr>
                <w:b/>
                <w:bCs/>
                <w:color w:val="000000"/>
                <w:sz w:val="16"/>
                <w:szCs w:val="16"/>
              </w:rPr>
              <w:t>156,30000</w:t>
            </w:r>
          </w:p>
        </w:tc>
      </w:tr>
      <w:tr w:rsidR="00AB7C9D" w14:paraId="23B4A10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764A01" w14:textId="77777777" w:rsidR="00AB7C9D" w:rsidRDefault="00AB7C9D">
            <w:pPr>
              <w:outlineLvl w:val="1"/>
              <w:rPr>
                <w:color w:val="000000"/>
                <w:sz w:val="16"/>
                <w:szCs w:val="16"/>
              </w:rPr>
            </w:pPr>
            <w:r>
              <w:rPr>
                <w:color w:val="000000"/>
                <w:sz w:val="16"/>
                <w:szCs w:val="16"/>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1212" w:type="dxa"/>
            <w:tcBorders>
              <w:top w:val="single" w:sz="4" w:space="0" w:color="auto"/>
              <w:left w:val="single" w:sz="4" w:space="0" w:color="auto"/>
              <w:bottom w:val="single" w:sz="4" w:space="0" w:color="auto"/>
              <w:right w:val="single" w:sz="4" w:space="0" w:color="auto"/>
            </w:tcBorders>
            <w:noWrap/>
            <w:hideMark/>
          </w:tcPr>
          <w:p w14:paraId="5901E306" w14:textId="77777777" w:rsidR="00AB7C9D" w:rsidRDefault="00AB7C9D">
            <w:pPr>
              <w:jc w:val="center"/>
              <w:outlineLvl w:val="1"/>
              <w:rPr>
                <w:color w:val="000000"/>
                <w:sz w:val="16"/>
                <w:szCs w:val="16"/>
              </w:rPr>
            </w:pPr>
            <w:r>
              <w:rPr>
                <w:color w:val="000000"/>
                <w:sz w:val="16"/>
                <w:szCs w:val="16"/>
              </w:rPr>
              <w:t>0120100000</w:t>
            </w:r>
          </w:p>
        </w:tc>
        <w:tc>
          <w:tcPr>
            <w:tcW w:w="711" w:type="dxa"/>
            <w:tcBorders>
              <w:top w:val="single" w:sz="4" w:space="0" w:color="auto"/>
              <w:left w:val="single" w:sz="4" w:space="0" w:color="auto"/>
              <w:bottom w:val="single" w:sz="4" w:space="0" w:color="auto"/>
              <w:right w:val="single" w:sz="4" w:space="0" w:color="auto"/>
            </w:tcBorders>
            <w:noWrap/>
            <w:hideMark/>
          </w:tcPr>
          <w:p w14:paraId="386F5524"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2221880"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12B8D9" w14:textId="77777777" w:rsidR="00AB7C9D" w:rsidRDefault="00AB7C9D">
            <w:pPr>
              <w:jc w:val="right"/>
              <w:outlineLvl w:val="1"/>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64A2836" w14:textId="77777777" w:rsidR="00AB7C9D" w:rsidRDefault="00AB7C9D">
            <w:pPr>
              <w:jc w:val="right"/>
              <w:outlineLvl w:val="1"/>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35F56F1E" w14:textId="77777777" w:rsidR="00AB7C9D" w:rsidRDefault="00AB7C9D">
            <w:pPr>
              <w:jc w:val="right"/>
              <w:outlineLvl w:val="1"/>
              <w:rPr>
                <w:color w:val="000000"/>
                <w:sz w:val="16"/>
                <w:szCs w:val="16"/>
              </w:rPr>
            </w:pPr>
            <w:r>
              <w:rPr>
                <w:color w:val="000000"/>
                <w:sz w:val="16"/>
                <w:szCs w:val="16"/>
              </w:rPr>
              <w:t>156,30000</w:t>
            </w:r>
          </w:p>
        </w:tc>
      </w:tr>
      <w:tr w:rsidR="00AB7C9D" w14:paraId="5603B8B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9235D3" w14:textId="77777777" w:rsidR="00AB7C9D" w:rsidRDefault="00AB7C9D">
            <w:pPr>
              <w:outlineLvl w:val="2"/>
              <w:rPr>
                <w:color w:val="000000"/>
                <w:sz w:val="16"/>
                <w:szCs w:val="16"/>
              </w:rPr>
            </w:pPr>
            <w:r>
              <w:rPr>
                <w:color w:val="000000"/>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7B27C6E6" w14:textId="77777777" w:rsidR="00AB7C9D" w:rsidRDefault="00AB7C9D">
            <w:pPr>
              <w:jc w:val="center"/>
              <w:outlineLvl w:val="2"/>
              <w:rPr>
                <w:color w:val="000000"/>
                <w:sz w:val="16"/>
                <w:szCs w:val="16"/>
              </w:rPr>
            </w:pPr>
            <w:r>
              <w:rPr>
                <w:color w:val="000000"/>
                <w:sz w:val="16"/>
                <w:szCs w:val="16"/>
              </w:rPr>
              <w:t>0120172020</w:t>
            </w:r>
          </w:p>
        </w:tc>
        <w:tc>
          <w:tcPr>
            <w:tcW w:w="711" w:type="dxa"/>
            <w:tcBorders>
              <w:top w:val="single" w:sz="4" w:space="0" w:color="auto"/>
              <w:left w:val="single" w:sz="4" w:space="0" w:color="auto"/>
              <w:bottom w:val="single" w:sz="4" w:space="0" w:color="auto"/>
              <w:right w:val="single" w:sz="4" w:space="0" w:color="auto"/>
            </w:tcBorders>
            <w:noWrap/>
            <w:hideMark/>
          </w:tcPr>
          <w:p w14:paraId="4006714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35414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173F3A" w14:textId="77777777" w:rsidR="00AB7C9D" w:rsidRDefault="00AB7C9D">
            <w:pPr>
              <w:jc w:val="right"/>
              <w:outlineLvl w:val="2"/>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76E17181" w14:textId="77777777" w:rsidR="00AB7C9D" w:rsidRDefault="00AB7C9D">
            <w:pPr>
              <w:jc w:val="right"/>
              <w:outlineLvl w:val="2"/>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41CC4F1C" w14:textId="77777777" w:rsidR="00AB7C9D" w:rsidRDefault="00AB7C9D">
            <w:pPr>
              <w:jc w:val="right"/>
              <w:outlineLvl w:val="2"/>
              <w:rPr>
                <w:color w:val="000000"/>
                <w:sz w:val="16"/>
                <w:szCs w:val="16"/>
              </w:rPr>
            </w:pPr>
            <w:r>
              <w:rPr>
                <w:color w:val="000000"/>
                <w:sz w:val="16"/>
                <w:szCs w:val="16"/>
              </w:rPr>
              <w:t>156,30000</w:t>
            </w:r>
          </w:p>
        </w:tc>
      </w:tr>
      <w:tr w:rsidR="00AB7C9D" w14:paraId="796C567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7D2329F"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5ECFE6B" w14:textId="77777777" w:rsidR="00AB7C9D" w:rsidRDefault="00AB7C9D">
            <w:pPr>
              <w:jc w:val="center"/>
              <w:outlineLvl w:val="3"/>
              <w:rPr>
                <w:color w:val="000000"/>
                <w:sz w:val="16"/>
                <w:szCs w:val="16"/>
              </w:rPr>
            </w:pPr>
            <w:r>
              <w:rPr>
                <w:color w:val="000000"/>
                <w:sz w:val="16"/>
                <w:szCs w:val="16"/>
              </w:rPr>
              <w:t>0120172020</w:t>
            </w:r>
          </w:p>
        </w:tc>
        <w:tc>
          <w:tcPr>
            <w:tcW w:w="711" w:type="dxa"/>
            <w:tcBorders>
              <w:top w:val="single" w:sz="4" w:space="0" w:color="auto"/>
              <w:left w:val="single" w:sz="4" w:space="0" w:color="auto"/>
              <w:bottom w:val="single" w:sz="4" w:space="0" w:color="auto"/>
              <w:right w:val="single" w:sz="4" w:space="0" w:color="auto"/>
            </w:tcBorders>
            <w:noWrap/>
            <w:hideMark/>
          </w:tcPr>
          <w:p w14:paraId="6FE8FDA0"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5856CA2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960AB8" w14:textId="77777777" w:rsidR="00AB7C9D" w:rsidRDefault="00AB7C9D">
            <w:pPr>
              <w:jc w:val="right"/>
              <w:outlineLvl w:val="3"/>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5B25F26F" w14:textId="77777777" w:rsidR="00AB7C9D" w:rsidRDefault="00AB7C9D">
            <w:pPr>
              <w:jc w:val="right"/>
              <w:outlineLvl w:val="3"/>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59D27200" w14:textId="77777777" w:rsidR="00AB7C9D" w:rsidRDefault="00AB7C9D">
            <w:pPr>
              <w:jc w:val="right"/>
              <w:outlineLvl w:val="3"/>
              <w:rPr>
                <w:color w:val="000000"/>
                <w:sz w:val="16"/>
                <w:szCs w:val="16"/>
              </w:rPr>
            </w:pPr>
            <w:r>
              <w:rPr>
                <w:color w:val="000000"/>
                <w:sz w:val="16"/>
                <w:szCs w:val="16"/>
              </w:rPr>
              <w:t>156,30000</w:t>
            </w:r>
          </w:p>
        </w:tc>
      </w:tr>
      <w:tr w:rsidR="00AB7C9D" w14:paraId="73DA6AA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C3F2093"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2CD18A89" w14:textId="77777777" w:rsidR="00AB7C9D" w:rsidRDefault="00AB7C9D">
            <w:pPr>
              <w:jc w:val="center"/>
              <w:outlineLvl w:val="4"/>
              <w:rPr>
                <w:color w:val="000000"/>
                <w:sz w:val="16"/>
                <w:szCs w:val="16"/>
              </w:rPr>
            </w:pPr>
            <w:r>
              <w:rPr>
                <w:color w:val="000000"/>
                <w:sz w:val="16"/>
                <w:szCs w:val="16"/>
              </w:rPr>
              <w:t>0120172020</w:t>
            </w:r>
          </w:p>
        </w:tc>
        <w:tc>
          <w:tcPr>
            <w:tcW w:w="711" w:type="dxa"/>
            <w:tcBorders>
              <w:top w:val="single" w:sz="4" w:space="0" w:color="auto"/>
              <w:left w:val="single" w:sz="4" w:space="0" w:color="auto"/>
              <w:bottom w:val="single" w:sz="4" w:space="0" w:color="auto"/>
              <w:right w:val="single" w:sz="4" w:space="0" w:color="auto"/>
            </w:tcBorders>
            <w:noWrap/>
            <w:hideMark/>
          </w:tcPr>
          <w:p w14:paraId="7DBC6928"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401B16F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A4E0B07" w14:textId="77777777" w:rsidR="00AB7C9D" w:rsidRDefault="00AB7C9D">
            <w:pPr>
              <w:jc w:val="right"/>
              <w:outlineLvl w:val="4"/>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4F09F5F1" w14:textId="77777777" w:rsidR="00AB7C9D" w:rsidRDefault="00AB7C9D">
            <w:pPr>
              <w:jc w:val="right"/>
              <w:outlineLvl w:val="4"/>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4C2CF5B1" w14:textId="77777777" w:rsidR="00AB7C9D" w:rsidRDefault="00AB7C9D">
            <w:pPr>
              <w:jc w:val="right"/>
              <w:outlineLvl w:val="4"/>
              <w:rPr>
                <w:color w:val="000000"/>
                <w:sz w:val="16"/>
                <w:szCs w:val="16"/>
              </w:rPr>
            </w:pPr>
            <w:r>
              <w:rPr>
                <w:color w:val="000000"/>
                <w:sz w:val="16"/>
                <w:szCs w:val="16"/>
              </w:rPr>
              <w:t>156,30000</w:t>
            </w:r>
          </w:p>
        </w:tc>
      </w:tr>
      <w:tr w:rsidR="00AB7C9D" w14:paraId="3F06FC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D3A835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8CCEE54" w14:textId="77777777" w:rsidR="00AB7C9D" w:rsidRDefault="00AB7C9D">
            <w:pPr>
              <w:jc w:val="center"/>
              <w:outlineLvl w:val="5"/>
              <w:rPr>
                <w:color w:val="000000"/>
                <w:sz w:val="16"/>
                <w:szCs w:val="16"/>
              </w:rPr>
            </w:pPr>
            <w:r>
              <w:rPr>
                <w:color w:val="000000"/>
                <w:sz w:val="16"/>
                <w:szCs w:val="16"/>
              </w:rPr>
              <w:t>0120172020</w:t>
            </w:r>
          </w:p>
        </w:tc>
        <w:tc>
          <w:tcPr>
            <w:tcW w:w="711" w:type="dxa"/>
            <w:tcBorders>
              <w:top w:val="single" w:sz="4" w:space="0" w:color="auto"/>
              <w:left w:val="single" w:sz="4" w:space="0" w:color="auto"/>
              <w:bottom w:val="single" w:sz="4" w:space="0" w:color="auto"/>
              <w:right w:val="single" w:sz="4" w:space="0" w:color="auto"/>
            </w:tcBorders>
            <w:noWrap/>
            <w:hideMark/>
          </w:tcPr>
          <w:p w14:paraId="18DFEAEE"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61445AD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65DD4A8" w14:textId="77777777" w:rsidR="00AB7C9D" w:rsidRDefault="00AB7C9D">
            <w:pPr>
              <w:jc w:val="right"/>
              <w:outlineLvl w:val="5"/>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28B3EFBF" w14:textId="77777777" w:rsidR="00AB7C9D" w:rsidRDefault="00AB7C9D">
            <w:pPr>
              <w:jc w:val="right"/>
              <w:outlineLvl w:val="5"/>
              <w:rPr>
                <w:color w:val="000000"/>
                <w:sz w:val="16"/>
                <w:szCs w:val="16"/>
              </w:rPr>
            </w:pPr>
            <w:r>
              <w:rPr>
                <w:color w:val="000000"/>
                <w:sz w:val="16"/>
                <w:szCs w:val="16"/>
              </w:rPr>
              <w:t>156,30000</w:t>
            </w:r>
          </w:p>
        </w:tc>
        <w:tc>
          <w:tcPr>
            <w:tcW w:w="1470" w:type="dxa"/>
            <w:tcBorders>
              <w:top w:val="single" w:sz="4" w:space="0" w:color="auto"/>
              <w:left w:val="single" w:sz="4" w:space="0" w:color="auto"/>
              <w:bottom w:val="single" w:sz="4" w:space="0" w:color="auto"/>
              <w:right w:val="single" w:sz="4" w:space="0" w:color="auto"/>
            </w:tcBorders>
            <w:noWrap/>
            <w:hideMark/>
          </w:tcPr>
          <w:p w14:paraId="1A014D81" w14:textId="77777777" w:rsidR="00AB7C9D" w:rsidRDefault="00AB7C9D">
            <w:pPr>
              <w:jc w:val="right"/>
              <w:outlineLvl w:val="5"/>
              <w:rPr>
                <w:color w:val="000000"/>
                <w:sz w:val="16"/>
                <w:szCs w:val="16"/>
              </w:rPr>
            </w:pPr>
            <w:r>
              <w:rPr>
                <w:color w:val="000000"/>
                <w:sz w:val="16"/>
                <w:szCs w:val="16"/>
              </w:rPr>
              <w:t>156,30000</w:t>
            </w:r>
          </w:p>
        </w:tc>
      </w:tr>
      <w:tr w:rsidR="00AB7C9D" w14:paraId="6399911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13408F" w14:textId="77777777" w:rsidR="00AB7C9D" w:rsidRDefault="00AB7C9D">
            <w:pPr>
              <w:outlineLvl w:val="0"/>
              <w:rPr>
                <w:b/>
                <w:bCs/>
                <w:color w:val="000000"/>
                <w:sz w:val="16"/>
                <w:szCs w:val="16"/>
              </w:rPr>
            </w:pPr>
            <w:r>
              <w:rPr>
                <w:b/>
                <w:bCs/>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2019-2027 годы" "</w:t>
            </w:r>
          </w:p>
        </w:tc>
        <w:tc>
          <w:tcPr>
            <w:tcW w:w="1212" w:type="dxa"/>
            <w:tcBorders>
              <w:top w:val="single" w:sz="4" w:space="0" w:color="auto"/>
              <w:left w:val="single" w:sz="4" w:space="0" w:color="auto"/>
              <w:bottom w:val="single" w:sz="4" w:space="0" w:color="auto"/>
              <w:right w:val="single" w:sz="4" w:space="0" w:color="auto"/>
            </w:tcBorders>
            <w:noWrap/>
            <w:hideMark/>
          </w:tcPr>
          <w:p w14:paraId="1FA05C2F" w14:textId="77777777" w:rsidR="00AB7C9D" w:rsidRDefault="00AB7C9D">
            <w:pPr>
              <w:jc w:val="center"/>
              <w:outlineLvl w:val="0"/>
              <w:rPr>
                <w:b/>
                <w:bCs/>
                <w:color w:val="000000"/>
                <w:sz w:val="16"/>
                <w:szCs w:val="16"/>
              </w:rPr>
            </w:pPr>
            <w:r>
              <w:rPr>
                <w:b/>
                <w:bCs/>
                <w:color w:val="000000"/>
                <w:sz w:val="16"/>
                <w:szCs w:val="16"/>
              </w:rPr>
              <w:t>0140000000</w:t>
            </w:r>
          </w:p>
        </w:tc>
        <w:tc>
          <w:tcPr>
            <w:tcW w:w="711" w:type="dxa"/>
            <w:tcBorders>
              <w:top w:val="single" w:sz="4" w:space="0" w:color="auto"/>
              <w:left w:val="single" w:sz="4" w:space="0" w:color="auto"/>
              <w:bottom w:val="single" w:sz="4" w:space="0" w:color="auto"/>
              <w:right w:val="single" w:sz="4" w:space="0" w:color="auto"/>
            </w:tcBorders>
            <w:noWrap/>
            <w:hideMark/>
          </w:tcPr>
          <w:p w14:paraId="65FD2D52"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CC0901C"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2655C89" w14:textId="77777777" w:rsidR="00AB7C9D" w:rsidRDefault="00AB7C9D">
            <w:pPr>
              <w:jc w:val="right"/>
              <w:outlineLvl w:val="0"/>
              <w:rPr>
                <w:b/>
                <w:bCs/>
                <w:color w:val="000000"/>
                <w:sz w:val="16"/>
                <w:szCs w:val="16"/>
              </w:rPr>
            </w:pPr>
            <w:r>
              <w:rPr>
                <w:b/>
                <w:bCs/>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459BCFDB" w14:textId="77777777" w:rsidR="00AB7C9D" w:rsidRDefault="00AB7C9D">
            <w:pPr>
              <w:jc w:val="right"/>
              <w:outlineLvl w:val="0"/>
              <w:rPr>
                <w:b/>
                <w:bCs/>
                <w:color w:val="000000"/>
                <w:sz w:val="16"/>
                <w:szCs w:val="16"/>
              </w:rPr>
            </w:pPr>
            <w:r>
              <w:rPr>
                <w:b/>
                <w:bCs/>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0581E778" w14:textId="77777777" w:rsidR="00AB7C9D" w:rsidRDefault="00AB7C9D">
            <w:pPr>
              <w:jc w:val="right"/>
              <w:outlineLvl w:val="0"/>
              <w:rPr>
                <w:b/>
                <w:bCs/>
                <w:color w:val="000000"/>
                <w:sz w:val="16"/>
                <w:szCs w:val="16"/>
              </w:rPr>
            </w:pPr>
            <w:r>
              <w:rPr>
                <w:b/>
                <w:bCs/>
                <w:color w:val="000000"/>
                <w:sz w:val="16"/>
                <w:szCs w:val="16"/>
              </w:rPr>
              <w:t>4 766,90000</w:t>
            </w:r>
          </w:p>
        </w:tc>
      </w:tr>
      <w:tr w:rsidR="00AB7C9D" w14:paraId="7E5A220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5F85BC" w14:textId="77777777" w:rsidR="00AB7C9D" w:rsidRDefault="00AB7C9D">
            <w:pPr>
              <w:outlineLvl w:val="1"/>
              <w:rPr>
                <w:color w:val="000000"/>
                <w:sz w:val="16"/>
                <w:szCs w:val="16"/>
              </w:rPr>
            </w:pPr>
            <w:r>
              <w:rP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1212" w:type="dxa"/>
            <w:tcBorders>
              <w:top w:val="single" w:sz="4" w:space="0" w:color="auto"/>
              <w:left w:val="single" w:sz="4" w:space="0" w:color="auto"/>
              <w:bottom w:val="single" w:sz="4" w:space="0" w:color="auto"/>
              <w:right w:val="single" w:sz="4" w:space="0" w:color="auto"/>
            </w:tcBorders>
            <w:noWrap/>
            <w:hideMark/>
          </w:tcPr>
          <w:p w14:paraId="0C9A2C21" w14:textId="77777777" w:rsidR="00AB7C9D" w:rsidRDefault="00AB7C9D">
            <w:pPr>
              <w:jc w:val="center"/>
              <w:outlineLvl w:val="1"/>
              <w:rPr>
                <w:color w:val="000000"/>
                <w:sz w:val="16"/>
                <w:szCs w:val="16"/>
              </w:rPr>
            </w:pPr>
            <w:r>
              <w:rPr>
                <w:color w:val="000000"/>
                <w:sz w:val="16"/>
                <w:szCs w:val="16"/>
              </w:rPr>
              <w:t>0140200000</w:t>
            </w:r>
          </w:p>
        </w:tc>
        <w:tc>
          <w:tcPr>
            <w:tcW w:w="711" w:type="dxa"/>
            <w:tcBorders>
              <w:top w:val="single" w:sz="4" w:space="0" w:color="auto"/>
              <w:left w:val="single" w:sz="4" w:space="0" w:color="auto"/>
              <w:bottom w:val="single" w:sz="4" w:space="0" w:color="auto"/>
              <w:right w:val="single" w:sz="4" w:space="0" w:color="auto"/>
            </w:tcBorders>
            <w:noWrap/>
            <w:hideMark/>
          </w:tcPr>
          <w:p w14:paraId="119BB59F"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D93611E"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0172E6" w14:textId="77777777" w:rsidR="00AB7C9D" w:rsidRDefault="00AB7C9D">
            <w:pPr>
              <w:jc w:val="right"/>
              <w:outlineLvl w:val="1"/>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64A1A177" w14:textId="77777777" w:rsidR="00AB7C9D" w:rsidRDefault="00AB7C9D">
            <w:pPr>
              <w:jc w:val="right"/>
              <w:outlineLvl w:val="1"/>
              <w:rPr>
                <w:color w:val="000000"/>
                <w:sz w:val="16"/>
                <w:szCs w:val="16"/>
              </w:rPr>
            </w:pPr>
            <w:r>
              <w:rPr>
                <w:color w:val="000000"/>
                <w:sz w:val="16"/>
                <w:szCs w:val="16"/>
              </w:rPr>
              <w:t>4 766,90000</w:t>
            </w:r>
          </w:p>
        </w:tc>
        <w:tc>
          <w:tcPr>
            <w:tcW w:w="1470" w:type="dxa"/>
            <w:tcBorders>
              <w:top w:val="single" w:sz="4" w:space="0" w:color="auto"/>
              <w:left w:val="single" w:sz="4" w:space="0" w:color="auto"/>
              <w:bottom w:val="single" w:sz="4" w:space="0" w:color="auto"/>
              <w:right w:val="single" w:sz="4" w:space="0" w:color="auto"/>
            </w:tcBorders>
            <w:noWrap/>
            <w:hideMark/>
          </w:tcPr>
          <w:p w14:paraId="27BC501D" w14:textId="77777777" w:rsidR="00AB7C9D" w:rsidRDefault="00AB7C9D">
            <w:pPr>
              <w:jc w:val="right"/>
              <w:outlineLvl w:val="1"/>
              <w:rPr>
                <w:color w:val="000000"/>
                <w:sz w:val="16"/>
                <w:szCs w:val="16"/>
              </w:rPr>
            </w:pPr>
            <w:r>
              <w:rPr>
                <w:color w:val="000000"/>
                <w:sz w:val="16"/>
                <w:szCs w:val="16"/>
              </w:rPr>
              <w:t>4 766,90000</w:t>
            </w:r>
          </w:p>
        </w:tc>
      </w:tr>
      <w:tr w:rsidR="00AB7C9D" w14:paraId="2A28F92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D7666A" w14:textId="77777777" w:rsidR="00AB7C9D" w:rsidRDefault="00AB7C9D">
            <w:pPr>
              <w:outlineLvl w:val="2"/>
              <w:rPr>
                <w:color w:val="000000"/>
                <w:sz w:val="16"/>
                <w:szCs w:val="16"/>
              </w:rPr>
            </w:pPr>
            <w:r>
              <w:rPr>
                <w:color w:val="000000"/>
                <w:sz w:val="16"/>
                <w:szCs w:val="16"/>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7C80D9A1" w14:textId="77777777" w:rsidR="00AB7C9D" w:rsidRDefault="00AB7C9D">
            <w:pPr>
              <w:jc w:val="center"/>
              <w:outlineLvl w:val="2"/>
              <w:rPr>
                <w:color w:val="000000"/>
                <w:sz w:val="16"/>
                <w:szCs w:val="16"/>
              </w:rPr>
            </w:pPr>
            <w:r>
              <w:rPr>
                <w:color w:val="000000"/>
                <w:sz w:val="16"/>
                <w:szCs w:val="16"/>
              </w:rPr>
              <w:t>0140270600</w:t>
            </w:r>
          </w:p>
        </w:tc>
        <w:tc>
          <w:tcPr>
            <w:tcW w:w="711" w:type="dxa"/>
            <w:tcBorders>
              <w:top w:val="single" w:sz="4" w:space="0" w:color="auto"/>
              <w:left w:val="single" w:sz="4" w:space="0" w:color="auto"/>
              <w:bottom w:val="single" w:sz="4" w:space="0" w:color="auto"/>
              <w:right w:val="single" w:sz="4" w:space="0" w:color="auto"/>
            </w:tcBorders>
            <w:noWrap/>
            <w:hideMark/>
          </w:tcPr>
          <w:p w14:paraId="7629EF9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DA839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6F76084" w14:textId="77777777" w:rsidR="00AB7C9D" w:rsidRDefault="00AB7C9D">
            <w:pPr>
              <w:jc w:val="right"/>
              <w:outlineLvl w:val="2"/>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0B3EA34A" w14:textId="77777777" w:rsidR="00AB7C9D" w:rsidRDefault="00AB7C9D">
            <w:pPr>
              <w:jc w:val="right"/>
              <w:outlineLvl w:val="2"/>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7D0B00C1" w14:textId="77777777" w:rsidR="00AB7C9D" w:rsidRDefault="00AB7C9D">
            <w:pPr>
              <w:jc w:val="right"/>
              <w:outlineLvl w:val="2"/>
              <w:rPr>
                <w:color w:val="000000"/>
                <w:sz w:val="16"/>
                <w:szCs w:val="16"/>
              </w:rPr>
            </w:pPr>
            <w:r>
              <w:rPr>
                <w:color w:val="000000"/>
                <w:sz w:val="16"/>
                <w:szCs w:val="16"/>
              </w:rPr>
              <w:t>46,00000</w:t>
            </w:r>
          </w:p>
        </w:tc>
      </w:tr>
      <w:tr w:rsidR="00AB7C9D" w14:paraId="044C8FA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0EA3B23"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34EB6084" w14:textId="77777777" w:rsidR="00AB7C9D" w:rsidRDefault="00AB7C9D">
            <w:pPr>
              <w:jc w:val="center"/>
              <w:outlineLvl w:val="3"/>
              <w:rPr>
                <w:color w:val="000000"/>
                <w:sz w:val="16"/>
                <w:szCs w:val="16"/>
              </w:rPr>
            </w:pPr>
            <w:r>
              <w:rPr>
                <w:color w:val="000000"/>
                <w:sz w:val="16"/>
                <w:szCs w:val="16"/>
              </w:rPr>
              <w:t>0140270600</w:t>
            </w:r>
          </w:p>
        </w:tc>
        <w:tc>
          <w:tcPr>
            <w:tcW w:w="711" w:type="dxa"/>
            <w:tcBorders>
              <w:top w:val="single" w:sz="4" w:space="0" w:color="auto"/>
              <w:left w:val="single" w:sz="4" w:space="0" w:color="auto"/>
              <w:bottom w:val="single" w:sz="4" w:space="0" w:color="auto"/>
              <w:right w:val="single" w:sz="4" w:space="0" w:color="auto"/>
            </w:tcBorders>
            <w:noWrap/>
            <w:hideMark/>
          </w:tcPr>
          <w:p w14:paraId="44E287A3"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417A5BD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E21D3D9" w14:textId="77777777" w:rsidR="00AB7C9D" w:rsidRDefault="00AB7C9D">
            <w:pPr>
              <w:jc w:val="right"/>
              <w:outlineLvl w:val="3"/>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42C8DAAA" w14:textId="77777777" w:rsidR="00AB7C9D" w:rsidRDefault="00AB7C9D">
            <w:pPr>
              <w:jc w:val="right"/>
              <w:outlineLvl w:val="3"/>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2E797364" w14:textId="77777777" w:rsidR="00AB7C9D" w:rsidRDefault="00AB7C9D">
            <w:pPr>
              <w:jc w:val="right"/>
              <w:outlineLvl w:val="3"/>
              <w:rPr>
                <w:color w:val="000000"/>
                <w:sz w:val="16"/>
                <w:szCs w:val="16"/>
              </w:rPr>
            </w:pPr>
            <w:r>
              <w:rPr>
                <w:color w:val="000000"/>
                <w:sz w:val="16"/>
                <w:szCs w:val="16"/>
              </w:rPr>
              <w:t>46,00000</w:t>
            </w:r>
          </w:p>
        </w:tc>
      </w:tr>
      <w:tr w:rsidR="00AB7C9D" w14:paraId="3CE84D4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30E393"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56973E51" w14:textId="77777777" w:rsidR="00AB7C9D" w:rsidRDefault="00AB7C9D">
            <w:pPr>
              <w:jc w:val="center"/>
              <w:outlineLvl w:val="4"/>
              <w:rPr>
                <w:color w:val="000000"/>
                <w:sz w:val="16"/>
                <w:szCs w:val="16"/>
              </w:rPr>
            </w:pPr>
            <w:r>
              <w:rPr>
                <w:color w:val="000000"/>
                <w:sz w:val="16"/>
                <w:szCs w:val="16"/>
              </w:rPr>
              <w:t>0140270600</w:t>
            </w:r>
          </w:p>
        </w:tc>
        <w:tc>
          <w:tcPr>
            <w:tcW w:w="711" w:type="dxa"/>
            <w:tcBorders>
              <w:top w:val="single" w:sz="4" w:space="0" w:color="auto"/>
              <w:left w:val="single" w:sz="4" w:space="0" w:color="auto"/>
              <w:bottom w:val="single" w:sz="4" w:space="0" w:color="auto"/>
              <w:right w:val="single" w:sz="4" w:space="0" w:color="auto"/>
            </w:tcBorders>
            <w:noWrap/>
            <w:hideMark/>
          </w:tcPr>
          <w:p w14:paraId="033E80F2"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0FE57D6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207FEA7" w14:textId="77777777" w:rsidR="00AB7C9D" w:rsidRDefault="00AB7C9D">
            <w:pPr>
              <w:jc w:val="right"/>
              <w:outlineLvl w:val="4"/>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37C14CA5" w14:textId="77777777" w:rsidR="00AB7C9D" w:rsidRDefault="00AB7C9D">
            <w:pPr>
              <w:jc w:val="right"/>
              <w:outlineLvl w:val="4"/>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0DA63913" w14:textId="77777777" w:rsidR="00AB7C9D" w:rsidRDefault="00AB7C9D">
            <w:pPr>
              <w:jc w:val="right"/>
              <w:outlineLvl w:val="4"/>
              <w:rPr>
                <w:color w:val="000000"/>
                <w:sz w:val="16"/>
                <w:szCs w:val="16"/>
              </w:rPr>
            </w:pPr>
            <w:r>
              <w:rPr>
                <w:color w:val="000000"/>
                <w:sz w:val="16"/>
                <w:szCs w:val="16"/>
              </w:rPr>
              <w:t>46,00000</w:t>
            </w:r>
          </w:p>
        </w:tc>
      </w:tr>
      <w:tr w:rsidR="00AB7C9D" w14:paraId="554A14B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6EA0359"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1212" w:type="dxa"/>
            <w:tcBorders>
              <w:top w:val="single" w:sz="4" w:space="0" w:color="auto"/>
              <w:left w:val="single" w:sz="4" w:space="0" w:color="auto"/>
              <w:bottom w:val="single" w:sz="4" w:space="0" w:color="auto"/>
              <w:right w:val="single" w:sz="4" w:space="0" w:color="auto"/>
            </w:tcBorders>
            <w:noWrap/>
            <w:hideMark/>
          </w:tcPr>
          <w:p w14:paraId="4A8F43A6" w14:textId="77777777" w:rsidR="00AB7C9D" w:rsidRDefault="00AB7C9D">
            <w:pPr>
              <w:jc w:val="center"/>
              <w:outlineLvl w:val="5"/>
              <w:rPr>
                <w:color w:val="000000"/>
                <w:sz w:val="16"/>
                <w:szCs w:val="16"/>
              </w:rPr>
            </w:pPr>
            <w:r>
              <w:rPr>
                <w:color w:val="000000"/>
                <w:sz w:val="16"/>
                <w:szCs w:val="16"/>
              </w:rPr>
              <w:t>0140270600</w:t>
            </w:r>
          </w:p>
        </w:tc>
        <w:tc>
          <w:tcPr>
            <w:tcW w:w="711" w:type="dxa"/>
            <w:tcBorders>
              <w:top w:val="single" w:sz="4" w:space="0" w:color="auto"/>
              <w:left w:val="single" w:sz="4" w:space="0" w:color="auto"/>
              <w:bottom w:val="single" w:sz="4" w:space="0" w:color="auto"/>
              <w:right w:val="single" w:sz="4" w:space="0" w:color="auto"/>
            </w:tcBorders>
            <w:noWrap/>
            <w:hideMark/>
          </w:tcPr>
          <w:p w14:paraId="75231ABB"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5EC5798F"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58D54614" w14:textId="77777777" w:rsidR="00AB7C9D" w:rsidRDefault="00AB7C9D">
            <w:pPr>
              <w:jc w:val="right"/>
              <w:outlineLvl w:val="5"/>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08EE5306" w14:textId="77777777" w:rsidR="00AB7C9D" w:rsidRDefault="00AB7C9D">
            <w:pPr>
              <w:jc w:val="right"/>
              <w:outlineLvl w:val="5"/>
              <w:rPr>
                <w:color w:val="000000"/>
                <w:sz w:val="16"/>
                <w:szCs w:val="16"/>
              </w:rPr>
            </w:pPr>
            <w:r>
              <w:rPr>
                <w:color w:val="000000"/>
                <w:sz w:val="16"/>
                <w:szCs w:val="16"/>
              </w:rPr>
              <w:t>46,00000</w:t>
            </w:r>
          </w:p>
        </w:tc>
        <w:tc>
          <w:tcPr>
            <w:tcW w:w="1470" w:type="dxa"/>
            <w:tcBorders>
              <w:top w:val="single" w:sz="4" w:space="0" w:color="auto"/>
              <w:left w:val="single" w:sz="4" w:space="0" w:color="auto"/>
              <w:bottom w:val="single" w:sz="4" w:space="0" w:color="auto"/>
              <w:right w:val="single" w:sz="4" w:space="0" w:color="auto"/>
            </w:tcBorders>
            <w:noWrap/>
            <w:hideMark/>
          </w:tcPr>
          <w:p w14:paraId="39F3B3EB" w14:textId="77777777" w:rsidR="00AB7C9D" w:rsidRDefault="00AB7C9D">
            <w:pPr>
              <w:jc w:val="right"/>
              <w:outlineLvl w:val="5"/>
              <w:rPr>
                <w:color w:val="000000"/>
                <w:sz w:val="16"/>
                <w:szCs w:val="16"/>
              </w:rPr>
            </w:pPr>
            <w:r>
              <w:rPr>
                <w:color w:val="000000"/>
                <w:sz w:val="16"/>
                <w:szCs w:val="16"/>
              </w:rPr>
              <w:t>46,00000</w:t>
            </w:r>
          </w:p>
        </w:tc>
      </w:tr>
      <w:tr w:rsidR="00AB7C9D" w14:paraId="11C95DE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608875F" w14:textId="77777777" w:rsidR="00AB7C9D" w:rsidRDefault="00AB7C9D">
            <w:pPr>
              <w:outlineLvl w:val="2"/>
              <w:rPr>
                <w:color w:val="000000"/>
                <w:sz w:val="16"/>
                <w:szCs w:val="16"/>
              </w:rPr>
            </w:pPr>
            <w:r>
              <w:rPr>
                <w:color w:val="000000"/>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212" w:type="dxa"/>
            <w:tcBorders>
              <w:top w:val="single" w:sz="4" w:space="0" w:color="auto"/>
              <w:left w:val="single" w:sz="4" w:space="0" w:color="auto"/>
              <w:bottom w:val="single" w:sz="4" w:space="0" w:color="auto"/>
              <w:right w:val="single" w:sz="4" w:space="0" w:color="auto"/>
            </w:tcBorders>
            <w:noWrap/>
            <w:hideMark/>
          </w:tcPr>
          <w:p w14:paraId="603DFC69" w14:textId="77777777" w:rsidR="00AB7C9D" w:rsidRDefault="00AB7C9D">
            <w:pPr>
              <w:jc w:val="center"/>
              <w:outlineLvl w:val="2"/>
              <w:rPr>
                <w:color w:val="000000"/>
                <w:sz w:val="16"/>
                <w:szCs w:val="16"/>
              </w:rPr>
            </w:pPr>
            <w:r>
              <w:rPr>
                <w:color w:val="000000"/>
                <w:sz w:val="16"/>
                <w:szCs w:val="16"/>
              </w:rPr>
              <w:t>01402А0821</w:t>
            </w:r>
          </w:p>
        </w:tc>
        <w:tc>
          <w:tcPr>
            <w:tcW w:w="711" w:type="dxa"/>
            <w:tcBorders>
              <w:top w:val="single" w:sz="4" w:space="0" w:color="auto"/>
              <w:left w:val="single" w:sz="4" w:space="0" w:color="auto"/>
              <w:bottom w:val="single" w:sz="4" w:space="0" w:color="auto"/>
              <w:right w:val="single" w:sz="4" w:space="0" w:color="auto"/>
            </w:tcBorders>
            <w:noWrap/>
            <w:hideMark/>
          </w:tcPr>
          <w:p w14:paraId="45092B2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BC8427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CA9BE66" w14:textId="77777777" w:rsidR="00AB7C9D" w:rsidRDefault="00AB7C9D">
            <w:pPr>
              <w:jc w:val="right"/>
              <w:outlineLvl w:val="2"/>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36F9FE43" w14:textId="77777777" w:rsidR="00AB7C9D" w:rsidRDefault="00AB7C9D">
            <w:pPr>
              <w:jc w:val="right"/>
              <w:outlineLvl w:val="2"/>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2F9C1473" w14:textId="77777777" w:rsidR="00AB7C9D" w:rsidRDefault="00AB7C9D">
            <w:pPr>
              <w:jc w:val="right"/>
              <w:outlineLvl w:val="2"/>
              <w:rPr>
                <w:color w:val="000000"/>
                <w:sz w:val="16"/>
                <w:szCs w:val="16"/>
              </w:rPr>
            </w:pPr>
            <w:r>
              <w:rPr>
                <w:color w:val="000000"/>
                <w:sz w:val="16"/>
                <w:szCs w:val="16"/>
              </w:rPr>
              <w:t>4 720,90000</w:t>
            </w:r>
          </w:p>
        </w:tc>
      </w:tr>
      <w:tr w:rsidR="00AB7C9D" w14:paraId="40E6B2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23ACB2"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74A523B2" w14:textId="77777777" w:rsidR="00AB7C9D" w:rsidRDefault="00AB7C9D">
            <w:pPr>
              <w:jc w:val="center"/>
              <w:outlineLvl w:val="3"/>
              <w:rPr>
                <w:color w:val="000000"/>
                <w:sz w:val="16"/>
                <w:szCs w:val="16"/>
              </w:rPr>
            </w:pPr>
            <w:r>
              <w:rPr>
                <w:color w:val="000000"/>
                <w:sz w:val="16"/>
                <w:szCs w:val="16"/>
              </w:rPr>
              <w:t>01402А0821</w:t>
            </w:r>
          </w:p>
        </w:tc>
        <w:tc>
          <w:tcPr>
            <w:tcW w:w="711" w:type="dxa"/>
            <w:tcBorders>
              <w:top w:val="single" w:sz="4" w:space="0" w:color="auto"/>
              <w:left w:val="single" w:sz="4" w:space="0" w:color="auto"/>
              <w:bottom w:val="single" w:sz="4" w:space="0" w:color="auto"/>
              <w:right w:val="single" w:sz="4" w:space="0" w:color="auto"/>
            </w:tcBorders>
            <w:noWrap/>
            <w:hideMark/>
          </w:tcPr>
          <w:p w14:paraId="7E574764"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755ABE8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4C8DAC" w14:textId="77777777" w:rsidR="00AB7C9D" w:rsidRDefault="00AB7C9D">
            <w:pPr>
              <w:jc w:val="right"/>
              <w:outlineLvl w:val="3"/>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54E3DBB8" w14:textId="77777777" w:rsidR="00AB7C9D" w:rsidRDefault="00AB7C9D">
            <w:pPr>
              <w:jc w:val="right"/>
              <w:outlineLvl w:val="3"/>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447112B0" w14:textId="77777777" w:rsidR="00AB7C9D" w:rsidRDefault="00AB7C9D">
            <w:pPr>
              <w:jc w:val="right"/>
              <w:outlineLvl w:val="3"/>
              <w:rPr>
                <w:color w:val="000000"/>
                <w:sz w:val="16"/>
                <w:szCs w:val="16"/>
              </w:rPr>
            </w:pPr>
            <w:r>
              <w:rPr>
                <w:color w:val="000000"/>
                <w:sz w:val="16"/>
                <w:szCs w:val="16"/>
              </w:rPr>
              <w:t>4 720,90000</w:t>
            </w:r>
          </w:p>
        </w:tc>
      </w:tr>
      <w:tr w:rsidR="00AB7C9D" w14:paraId="027A99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5C58B5"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0AC40C45" w14:textId="77777777" w:rsidR="00AB7C9D" w:rsidRDefault="00AB7C9D">
            <w:pPr>
              <w:jc w:val="center"/>
              <w:outlineLvl w:val="4"/>
              <w:rPr>
                <w:color w:val="000000"/>
                <w:sz w:val="16"/>
                <w:szCs w:val="16"/>
              </w:rPr>
            </w:pPr>
            <w:r>
              <w:rPr>
                <w:color w:val="000000"/>
                <w:sz w:val="16"/>
                <w:szCs w:val="16"/>
              </w:rPr>
              <w:t>01402А0821</w:t>
            </w:r>
          </w:p>
        </w:tc>
        <w:tc>
          <w:tcPr>
            <w:tcW w:w="711" w:type="dxa"/>
            <w:tcBorders>
              <w:top w:val="single" w:sz="4" w:space="0" w:color="auto"/>
              <w:left w:val="single" w:sz="4" w:space="0" w:color="auto"/>
              <w:bottom w:val="single" w:sz="4" w:space="0" w:color="auto"/>
              <w:right w:val="single" w:sz="4" w:space="0" w:color="auto"/>
            </w:tcBorders>
            <w:noWrap/>
            <w:hideMark/>
          </w:tcPr>
          <w:p w14:paraId="1E1777EE"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0560962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6DA5A4" w14:textId="77777777" w:rsidR="00AB7C9D" w:rsidRDefault="00AB7C9D">
            <w:pPr>
              <w:jc w:val="right"/>
              <w:outlineLvl w:val="4"/>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3A78835C" w14:textId="77777777" w:rsidR="00AB7C9D" w:rsidRDefault="00AB7C9D">
            <w:pPr>
              <w:jc w:val="right"/>
              <w:outlineLvl w:val="4"/>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3C5420C9" w14:textId="77777777" w:rsidR="00AB7C9D" w:rsidRDefault="00AB7C9D">
            <w:pPr>
              <w:jc w:val="right"/>
              <w:outlineLvl w:val="4"/>
              <w:rPr>
                <w:color w:val="000000"/>
                <w:sz w:val="16"/>
                <w:szCs w:val="16"/>
              </w:rPr>
            </w:pPr>
            <w:r>
              <w:rPr>
                <w:color w:val="000000"/>
                <w:sz w:val="16"/>
                <w:szCs w:val="16"/>
              </w:rPr>
              <w:t>4 720,90000</w:t>
            </w:r>
          </w:p>
        </w:tc>
      </w:tr>
      <w:tr w:rsidR="00AB7C9D" w14:paraId="76B119F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721FA8" w14:textId="77777777" w:rsidR="00AB7C9D" w:rsidRDefault="00AB7C9D">
            <w:pPr>
              <w:outlineLvl w:val="5"/>
              <w:rPr>
                <w:color w:val="000000"/>
                <w:sz w:val="16"/>
                <w:szCs w:val="16"/>
              </w:rPr>
            </w:pPr>
            <w:r>
              <w:rPr>
                <w:color w:val="000000"/>
                <w:sz w:val="16"/>
                <w:szCs w:val="16"/>
              </w:rPr>
              <w:t>Бюджетные инвестиции</w:t>
            </w:r>
          </w:p>
        </w:tc>
        <w:tc>
          <w:tcPr>
            <w:tcW w:w="1212" w:type="dxa"/>
            <w:tcBorders>
              <w:top w:val="single" w:sz="4" w:space="0" w:color="auto"/>
              <w:left w:val="single" w:sz="4" w:space="0" w:color="auto"/>
              <w:bottom w:val="single" w:sz="4" w:space="0" w:color="auto"/>
              <w:right w:val="single" w:sz="4" w:space="0" w:color="auto"/>
            </w:tcBorders>
            <w:noWrap/>
            <w:hideMark/>
          </w:tcPr>
          <w:p w14:paraId="193531F9" w14:textId="77777777" w:rsidR="00AB7C9D" w:rsidRDefault="00AB7C9D">
            <w:pPr>
              <w:jc w:val="center"/>
              <w:outlineLvl w:val="5"/>
              <w:rPr>
                <w:color w:val="000000"/>
                <w:sz w:val="16"/>
                <w:szCs w:val="16"/>
              </w:rPr>
            </w:pPr>
            <w:r>
              <w:rPr>
                <w:color w:val="000000"/>
                <w:sz w:val="16"/>
                <w:szCs w:val="16"/>
              </w:rPr>
              <w:t>01402А0821</w:t>
            </w:r>
          </w:p>
        </w:tc>
        <w:tc>
          <w:tcPr>
            <w:tcW w:w="711" w:type="dxa"/>
            <w:tcBorders>
              <w:top w:val="single" w:sz="4" w:space="0" w:color="auto"/>
              <w:left w:val="single" w:sz="4" w:space="0" w:color="auto"/>
              <w:bottom w:val="single" w:sz="4" w:space="0" w:color="auto"/>
              <w:right w:val="single" w:sz="4" w:space="0" w:color="auto"/>
            </w:tcBorders>
            <w:noWrap/>
            <w:hideMark/>
          </w:tcPr>
          <w:p w14:paraId="28CAE1F1"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0A4AB525" w14:textId="77777777" w:rsidR="00AB7C9D" w:rsidRDefault="00AB7C9D">
            <w:pPr>
              <w:jc w:val="center"/>
              <w:outlineLvl w:val="5"/>
              <w:rPr>
                <w:color w:val="000000"/>
                <w:sz w:val="16"/>
                <w:szCs w:val="16"/>
              </w:rPr>
            </w:pPr>
            <w:r>
              <w:rPr>
                <w:color w:val="000000"/>
                <w:sz w:val="16"/>
                <w:szCs w:val="16"/>
              </w:rPr>
              <w:t>410</w:t>
            </w:r>
          </w:p>
        </w:tc>
        <w:tc>
          <w:tcPr>
            <w:tcW w:w="1470" w:type="dxa"/>
            <w:tcBorders>
              <w:top w:val="single" w:sz="4" w:space="0" w:color="auto"/>
              <w:left w:val="single" w:sz="4" w:space="0" w:color="auto"/>
              <w:bottom w:val="single" w:sz="4" w:space="0" w:color="auto"/>
              <w:right w:val="single" w:sz="4" w:space="0" w:color="auto"/>
            </w:tcBorders>
            <w:noWrap/>
            <w:hideMark/>
          </w:tcPr>
          <w:p w14:paraId="6F13F0B4" w14:textId="77777777" w:rsidR="00AB7C9D" w:rsidRDefault="00AB7C9D">
            <w:pPr>
              <w:jc w:val="right"/>
              <w:outlineLvl w:val="5"/>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6B06264B" w14:textId="77777777" w:rsidR="00AB7C9D" w:rsidRDefault="00AB7C9D">
            <w:pPr>
              <w:jc w:val="right"/>
              <w:outlineLvl w:val="5"/>
              <w:rPr>
                <w:color w:val="000000"/>
                <w:sz w:val="16"/>
                <w:szCs w:val="16"/>
              </w:rPr>
            </w:pPr>
            <w:r>
              <w:rPr>
                <w:color w:val="000000"/>
                <w:sz w:val="16"/>
                <w:szCs w:val="16"/>
              </w:rPr>
              <w:t>4 720,90000</w:t>
            </w:r>
          </w:p>
        </w:tc>
        <w:tc>
          <w:tcPr>
            <w:tcW w:w="1470" w:type="dxa"/>
            <w:tcBorders>
              <w:top w:val="single" w:sz="4" w:space="0" w:color="auto"/>
              <w:left w:val="single" w:sz="4" w:space="0" w:color="auto"/>
              <w:bottom w:val="single" w:sz="4" w:space="0" w:color="auto"/>
              <w:right w:val="single" w:sz="4" w:space="0" w:color="auto"/>
            </w:tcBorders>
            <w:noWrap/>
            <w:hideMark/>
          </w:tcPr>
          <w:p w14:paraId="65F803A7" w14:textId="77777777" w:rsidR="00AB7C9D" w:rsidRDefault="00AB7C9D">
            <w:pPr>
              <w:jc w:val="right"/>
              <w:outlineLvl w:val="5"/>
              <w:rPr>
                <w:color w:val="000000"/>
                <w:sz w:val="16"/>
                <w:szCs w:val="16"/>
              </w:rPr>
            </w:pPr>
            <w:r>
              <w:rPr>
                <w:color w:val="000000"/>
                <w:sz w:val="16"/>
                <w:szCs w:val="16"/>
              </w:rPr>
              <w:t>4 720,90000</w:t>
            </w:r>
          </w:p>
        </w:tc>
      </w:tr>
      <w:tr w:rsidR="00AB7C9D" w14:paraId="12DEB62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33E4C6A" w14:textId="77777777" w:rsidR="00AB7C9D" w:rsidRDefault="00AB7C9D">
            <w:pPr>
              <w:outlineLvl w:val="0"/>
              <w:rPr>
                <w:b/>
                <w:bCs/>
                <w:color w:val="000000"/>
                <w:sz w:val="16"/>
                <w:szCs w:val="16"/>
              </w:rPr>
            </w:pPr>
            <w:r>
              <w:rPr>
                <w:b/>
                <w:bCs/>
                <w:color w:val="000000"/>
                <w:sz w:val="16"/>
                <w:szCs w:val="16"/>
              </w:rPr>
              <w:t xml:space="preserve">Подпрограмма "Обеспечение реализации муниципальной программы "Развитие образования Любытинского муниципального района на 2019-2027 годы" муниципальной программы "Развитие образования Любытинского муниципального </w:t>
            </w:r>
            <w:r>
              <w:rPr>
                <w:b/>
                <w:bCs/>
                <w:color w:val="000000"/>
                <w:sz w:val="16"/>
                <w:szCs w:val="16"/>
              </w:rPr>
              <w:lastRenderedPageBreak/>
              <w:t>района на 2019-2027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080621CE" w14:textId="77777777" w:rsidR="00AB7C9D" w:rsidRDefault="00AB7C9D">
            <w:pPr>
              <w:jc w:val="center"/>
              <w:outlineLvl w:val="0"/>
              <w:rPr>
                <w:b/>
                <w:bCs/>
                <w:color w:val="000000"/>
                <w:sz w:val="16"/>
                <w:szCs w:val="16"/>
              </w:rPr>
            </w:pPr>
            <w:r>
              <w:rPr>
                <w:b/>
                <w:bCs/>
                <w:color w:val="000000"/>
                <w:sz w:val="16"/>
                <w:szCs w:val="16"/>
              </w:rPr>
              <w:t>0150000000</w:t>
            </w:r>
          </w:p>
        </w:tc>
        <w:tc>
          <w:tcPr>
            <w:tcW w:w="711" w:type="dxa"/>
            <w:tcBorders>
              <w:top w:val="single" w:sz="4" w:space="0" w:color="auto"/>
              <w:left w:val="single" w:sz="4" w:space="0" w:color="auto"/>
              <w:bottom w:val="single" w:sz="4" w:space="0" w:color="auto"/>
              <w:right w:val="single" w:sz="4" w:space="0" w:color="auto"/>
            </w:tcBorders>
            <w:noWrap/>
            <w:hideMark/>
          </w:tcPr>
          <w:p w14:paraId="6E4B7E27"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1339658"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1B862A" w14:textId="77777777" w:rsidR="00AB7C9D" w:rsidRDefault="00AB7C9D">
            <w:pPr>
              <w:jc w:val="right"/>
              <w:outlineLvl w:val="0"/>
              <w:rPr>
                <w:b/>
                <w:bCs/>
                <w:color w:val="000000"/>
                <w:sz w:val="16"/>
                <w:szCs w:val="16"/>
              </w:rPr>
            </w:pPr>
            <w:r>
              <w:rPr>
                <w:b/>
                <w:bCs/>
                <w:color w:val="000000"/>
                <w:sz w:val="16"/>
                <w:szCs w:val="16"/>
              </w:rPr>
              <w:t>141 873,26000</w:t>
            </w:r>
          </w:p>
        </w:tc>
        <w:tc>
          <w:tcPr>
            <w:tcW w:w="1470" w:type="dxa"/>
            <w:tcBorders>
              <w:top w:val="single" w:sz="4" w:space="0" w:color="auto"/>
              <w:left w:val="single" w:sz="4" w:space="0" w:color="auto"/>
              <w:bottom w:val="single" w:sz="4" w:space="0" w:color="auto"/>
              <w:right w:val="single" w:sz="4" w:space="0" w:color="auto"/>
            </w:tcBorders>
            <w:noWrap/>
            <w:hideMark/>
          </w:tcPr>
          <w:p w14:paraId="21F6A4B8" w14:textId="77777777" w:rsidR="00AB7C9D" w:rsidRDefault="00AB7C9D">
            <w:pPr>
              <w:jc w:val="right"/>
              <w:outlineLvl w:val="0"/>
              <w:rPr>
                <w:b/>
                <w:bCs/>
                <w:color w:val="000000"/>
                <w:sz w:val="16"/>
                <w:szCs w:val="16"/>
              </w:rPr>
            </w:pPr>
            <w:r>
              <w:rPr>
                <w:b/>
                <w:bCs/>
                <w:color w:val="000000"/>
                <w:sz w:val="16"/>
                <w:szCs w:val="16"/>
              </w:rPr>
              <w:t>195 384,46917</w:t>
            </w:r>
          </w:p>
        </w:tc>
        <w:tc>
          <w:tcPr>
            <w:tcW w:w="1470" w:type="dxa"/>
            <w:tcBorders>
              <w:top w:val="single" w:sz="4" w:space="0" w:color="auto"/>
              <w:left w:val="single" w:sz="4" w:space="0" w:color="auto"/>
              <w:bottom w:val="single" w:sz="4" w:space="0" w:color="auto"/>
              <w:right w:val="single" w:sz="4" w:space="0" w:color="auto"/>
            </w:tcBorders>
            <w:noWrap/>
            <w:hideMark/>
          </w:tcPr>
          <w:p w14:paraId="0E19E7CF" w14:textId="77777777" w:rsidR="00AB7C9D" w:rsidRDefault="00AB7C9D">
            <w:pPr>
              <w:jc w:val="right"/>
              <w:outlineLvl w:val="0"/>
              <w:rPr>
                <w:b/>
                <w:bCs/>
                <w:color w:val="000000"/>
                <w:sz w:val="16"/>
                <w:szCs w:val="16"/>
              </w:rPr>
            </w:pPr>
            <w:r>
              <w:rPr>
                <w:b/>
                <w:bCs/>
                <w:color w:val="000000"/>
                <w:sz w:val="16"/>
                <w:szCs w:val="16"/>
              </w:rPr>
              <w:t>141 726,04000</w:t>
            </w:r>
          </w:p>
        </w:tc>
      </w:tr>
      <w:tr w:rsidR="00AB7C9D" w14:paraId="01F0644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4FFF594" w14:textId="77777777" w:rsidR="00AB7C9D" w:rsidRDefault="00AB7C9D">
            <w:pPr>
              <w:outlineLvl w:val="1"/>
              <w:rPr>
                <w:color w:val="000000"/>
                <w:sz w:val="16"/>
                <w:szCs w:val="16"/>
              </w:rPr>
            </w:pPr>
            <w:r>
              <w:rPr>
                <w:color w:val="000000"/>
                <w:sz w:val="16"/>
                <w:szCs w:val="16"/>
              </w:rPr>
              <w:t>Обеспечение выполнения муниципальных заданий</w:t>
            </w:r>
          </w:p>
        </w:tc>
        <w:tc>
          <w:tcPr>
            <w:tcW w:w="1212" w:type="dxa"/>
            <w:tcBorders>
              <w:top w:val="single" w:sz="4" w:space="0" w:color="auto"/>
              <w:left w:val="single" w:sz="4" w:space="0" w:color="auto"/>
              <w:bottom w:val="single" w:sz="4" w:space="0" w:color="auto"/>
              <w:right w:val="single" w:sz="4" w:space="0" w:color="auto"/>
            </w:tcBorders>
            <w:noWrap/>
            <w:hideMark/>
          </w:tcPr>
          <w:p w14:paraId="6A7CF3B3" w14:textId="77777777" w:rsidR="00AB7C9D" w:rsidRDefault="00AB7C9D">
            <w:pPr>
              <w:jc w:val="center"/>
              <w:outlineLvl w:val="1"/>
              <w:rPr>
                <w:color w:val="000000"/>
                <w:sz w:val="16"/>
                <w:szCs w:val="16"/>
              </w:rPr>
            </w:pPr>
            <w:r>
              <w:rPr>
                <w:color w:val="000000"/>
                <w:sz w:val="16"/>
                <w:szCs w:val="16"/>
              </w:rPr>
              <w:t>0150100000</w:t>
            </w:r>
          </w:p>
        </w:tc>
        <w:tc>
          <w:tcPr>
            <w:tcW w:w="711" w:type="dxa"/>
            <w:tcBorders>
              <w:top w:val="single" w:sz="4" w:space="0" w:color="auto"/>
              <w:left w:val="single" w:sz="4" w:space="0" w:color="auto"/>
              <w:bottom w:val="single" w:sz="4" w:space="0" w:color="auto"/>
              <w:right w:val="single" w:sz="4" w:space="0" w:color="auto"/>
            </w:tcBorders>
            <w:noWrap/>
            <w:hideMark/>
          </w:tcPr>
          <w:p w14:paraId="569DF810"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542561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CED160E" w14:textId="77777777" w:rsidR="00AB7C9D" w:rsidRDefault="00AB7C9D">
            <w:pPr>
              <w:jc w:val="right"/>
              <w:outlineLvl w:val="1"/>
              <w:rPr>
                <w:color w:val="000000"/>
                <w:sz w:val="16"/>
                <w:szCs w:val="16"/>
              </w:rPr>
            </w:pPr>
            <w:r>
              <w:rPr>
                <w:color w:val="000000"/>
                <w:sz w:val="16"/>
                <w:szCs w:val="16"/>
              </w:rPr>
              <w:t>51 656,80000</w:t>
            </w:r>
          </w:p>
        </w:tc>
        <w:tc>
          <w:tcPr>
            <w:tcW w:w="1470" w:type="dxa"/>
            <w:tcBorders>
              <w:top w:val="single" w:sz="4" w:space="0" w:color="auto"/>
              <w:left w:val="single" w:sz="4" w:space="0" w:color="auto"/>
              <w:bottom w:val="single" w:sz="4" w:space="0" w:color="auto"/>
              <w:right w:val="single" w:sz="4" w:space="0" w:color="auto"/>
            </w:tcBorders>
            <w:noWrap/>
            <w:hideMark/>
          </w:tcPr>
          <w:p w14:paraId="0E73FA4B" w14:textId="77777777" w:rsidR="00AB7C9D" w:rsidRDefault="00AB7C9D">
            <w:pPr>
              <w:jc w:val="right"/>
              <w:outlineLvl w:val="1"/>
              <w:rPr>
                <w:color w:val="000000"/>
                <w:sz w:val="16"/>
                <w:szCs w:val="16"/>
              </w:rPr>
            </w:pPr>
            <w:r>
              <w:rPr>
                <w:color w:val="000000"/>
                <w:sz w:val="16"/>
                <w:szCs w:val="16"/>
              </w:rPr>
              <w:t>51 594,17805</w:t>
            </w:r>
          </w:p>
        </w:tc>
        <w:tc>
          <w:tcPr>
            <w:tcW w:w="1470" w:type="dxa"/>
            <w:tcBorders>
              <w:top w:val="single" w:sz="4" w:space="0" w:color="auto"/>
              <w:left w:val="single" w:sz="4" w:space="0" w:color="auto"/>
              <w:bottom w:val="single" w:sz="4" w:space="0" w:color="auto"/>
              <w:right w:val="single" w:sz="4" w:space="0" w:color="auto"/>
            </w:tcBorders>
            <w:noWrap/>
            <w:hideMark/>
          </w:tcPr>
          <w:p w14:paraId="1255D59B" w14:textId="77777777" w:rsidR="00AB7C9D" w:rsidRDefault="00AB7C9D">
            <w:pPr>
              <w:jc w:val="right"/>
              <w:outlineLvl w:val="1"/>
              <w:rPr>
                <w:color w:val="000000"/>
                <w:sz w:val="16"/>
                <w:szCs w:val="16"/>
              </w:rPr>
            </w:pPr>
            <w:r>
              <w:rPr>
                <w:color w:val="000000"/>
                <w:sz w:val="16"/>
                <w:szCs w:val="16"/>
              </w:rPr>
              <w:t>51 647,90000</w:t>
            </w:r>
          </w:p>
        </w:tc>
      </w:tr>
      <w:tr w:rsidR="00AB7C9D" w14:paraId="7CFB71E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444192" w14:textId="77777777" w:rsidR="00AB7C9D" w:rsidRDefault="00AB7C9D">
            <w:pPr>
              <w:outlineLvl w:val="2"/>
              <w:rPr>
                <w:color w:val="000000"/>
                <w:sz w:val="16"/>
                <w:szCs w:val="16"/>
              </w:rPr>
            </w:pPr>
            <w:r>
              <w:rPr>
                <w:color w:val="000000"/>
                <w:sz w:val="16"/>
                <w:szCs w:val="16"/>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1B948451" w14:textId="77777777" w:rsidR="00AB7C9D" w:rsidRDefault="00AB7C9D">
            <w:pPr>
              <w:jc w:val="center"/>
              <w:outlineLvl w:val="2"/>
              <w:rPr>
                <w:color w:val="000000"/>
                <w:sz w:val="16"/>
                <w:szCs w:val="16"/>
              </w:rPr>
            </w:pPr>
            <w:r>
              <w:rPr>
                <w:color w:val="000000"/>
                <w:sz w:val="16"/>
                <w:szCs w:val="16"/>
              </w:rPr>
              <w:t>0150101210</w:t>
            </w:r>
          </w:p>
        </w:tc>
        <w:tc>
          <w:tcPr>
            <w:tcW w:w="711" w:type="dxa"/>
            <w:tcBorders>
              <w:top w:val="single" w:sz="4" w:space="0" w:color="auto"/>
              <w:left w:val="single" w:sz="4" w:space="0" w:color="auto"/>
              <w:bottom w:val="single" w:sz="4" w:space="0" w:color="auto"/>
              <w:right w:val="single" w:sz="4" w:space="0" w:color="auto"/>
            </w:tcBorders>
            <w:noWrap/>
            <w:hideMark/>
          </w:tcPr>
          <w:p w14:paraId="2BA4CECD"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C9E4AD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AAE990" w14:textId="77777777" w:rsidR="00AB7C9D" w:rsidRDefault="00AB7C9D">
            <w:pPr>
              <w:jc w:val="right"/>
              <w:outlineLvl w:val="2"/>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2ACEF4BB" w14:textId="77777777" w:rsidR="00AB7C9D" w:rsidRDefault="00AB7C9D">
            <w:pPr>
              <w:jc w:val="right"/>
              <w:outlineLvl w:val="2"/>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608F8558" w14:textId="77777777" w:rsidR="00AB7C9D" w:rsidRDefault="00AB7C9D">
            <w:pPr>
              <w:jc w:val="right"/>
              <w:outlineLvl w:val="2"/>
              <w:rPr>
                <w:color w:val="000000"/>
                <w:sz w:val="16"/>
                <w:szCs w:val="16"/>
              </w:rPr>
            </w:pPr>
            <w:r>
              <w:rPr>
                <w:color w:val="000000"/>
                <w:sz w:val="16"/>
                <w:szCs w:val="16"/>
              </w:rPr>
              <w:t>14 087,80000</w:t>
            </w:r>
          </w:p>
        </w:tc>
      </w:tr>
      <w:tr w:rsidR="00AB7C9D" w14:paraId="08C164D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4CE10A"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16212E1" w14:textId="77777777" w:rsidR="00AB7C9D" w:rsidRDefault="00AB7C9D">
            <w:pPr>
              <w:jc w:val="center"/>
              <w:outlineLvl w:val="3"/>
              <w:rPr>
                <w:color w:val="000000"/>
                <w:sz w:val="16"/>
                <w:szCs w:val="16"/>
              </w:rPr>
            </w:pPr>
            <w:r>
              <w:rPr>
                <w:color w:val="000000"/>
                <w:sz w:val="16"/>
                <w:szCs w:val="16"/>
              </w:rPr>
              <w:t>0150101210</w:t>
            </w:r>
          </w:p>
        </w:tc>
        <w:tc>
          <w:tcPr>
            <w:tcW w:w="711" w:type="dxa"/>
            <w:tcBorders>
              <w:top w:val="single" w:sz="4" w:space="0" w:color="auto"/>
              <w:left w:val="single" w:sz="4" w:space="0" w:color="auto"/>
              <w:bottom w:val="single" w:sz="4" w:space="0" w:color="auto"/>
              <w:right w:val="single" w:sz="4" w:space="0" w:color="auto"/>
            </w:tcBorders>
            <w:noWrap/>
            <w:hideMark/>
          </w:tcPr>
          <w:p w14:paraId="2A7AF7D7"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A82AC2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21235BC" w14:textId="77777777" w:rsidR="00AB7C9D" w:rsidRDefault="00AB7C9D">
            <w:pPr>
              <w:jc w:val="right"/>
              <w:outlineLvl w:val="3"/>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5FA430E1" w14:textId="77777777" w:rsidR="00AB7C9D" w:rsidRDefault="00AB7C9D">
            <w:pPr>
              <w:jc w:val="right"/>
              <w:outlineLvl w:val="3"/>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38F421CC" w14:textId="77777777" w:rsidR="00AB7C9D" w:rsidRDefault="00AB7C9D">
            <w:pPr>
              <w:jc w:val="right"/>
              <w:outlineLvl w:val="3"/>
              <w:rPr>
                <w:color w:val="000000"/>
                <w:sz w:val="16"/>
                <w:szCs w:val="16"/>
              </w:rPr>
            </w:pPr>
            <w:r>
              <w:rPr>
                <w:color w:val="000000"/>
                <w:sz w:val="16"/>
                <w:szCs w:val="16"/>
              </w:rPr>
              <w:t>14 087,80000</w:t>
            </w:r>
          </w:p>
        </w:tc>
      </w:tr>
      <w:tr w:rsidR="00AB7C9D" w14:paraId="5E8CF44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45EB0F"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B579AAE" w14:textId="77777777" w:rsidR="00AB7C9D" w:rsidRDefault="00AB7C9D">
            <w:pPr>
              <w:jc w:val="center"/>
              <w:outlineLvl w:val="4"/>
              <w:rPr>
                <w:color w:val="000000"/>
                <w:sz w:val="16"/>
                <w:szCs w:val="16"/>
              </w:rPr>
            </w:pPr>
            <w:r>
              <w:rPr>
                <w:color w:val="000000"/>
                <w:sz w:val="16"/>
                <w:szCs w:val="16"/>
              </w:rPr>
              <w:t>0150101210</w:t>
            </w:r>
          </w:p>
        </w:tc>
        <w:tc>
          <w:tcPr>
            <w:tcW w:w="711" w:type="dxa"/>
            <w:tcBorders>
              <w:top w:val="single" w:sz="4" w:space="0" w:color="auto"/>
              <w:left w:val="single" w:sz="4" w:space="0" w:color="auto"/>
              <w:bottom w:val="single" w:sz="4" w:space="0" w:color="auto"/>
              <w:right w:val="single" w:sz="4" w:space="0" w:color="auto"/>
            </w:tcBorders>
            <w:noWrap/>
            <w:hideMark/>
          </w:tcPr>
          <w:p w14:paraId="4AD5E558"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0ACC3C8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3B05E5" w14:textId="77777777" w:rsidR="00AB7C9D" w:rsidRDefault="00AB7C9D">
            <w:pPr>
              <w:jc w:val="right"/>
              <w:outlineLvl w:val="4"/>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6B5E0FE2" w14:textId="77777777" w:rsidR="00AB7C9D" w:rsidRDefault="00AB7C9D">
            <w:pPr>
              <w:jc w:val="right"/>
              <w:outlineLvl w:val="4"/>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12944E4F" w14:textId="77777777" w:rsidR="00AB7C9D" w:rsidRDefault="00AB7C9D">
            <w:pPr>
              <w:jc w:val="right"/>
              <w:outlineLvl w:val="4"/>
              <w:rPr>
                <w:color w:val="000000"/>
                <w:sz w:val="16"/>
                <w:szCs w:val="16"/>
              </w:rPr>
            </w:pPr>
            <w:r>
              <w:rPr>
                <w:color w:val="000000"/>
                <w:sz w:val="16"/>
                <w:szCs w:val="16"/>
              </w:rPr>
              <w:t>14 087,80000</w:t>
            </w:r>
          </w:p>
        </w:tc>
      </w:tr>
      <w:tr w:rsidR="00AB7C9D" w14:paraId="25B22A6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834D5C"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83BA3E8" w14:textId="77777777" w:rsidR="00AB7C9D" w:rsidRDefault="00AB7C9D">
            <w:pPr>
              <w:jc w:val="center"/>
              <w:outlineLvl w:val="5"/>
              <w:rPr>
                <w:color w:val="000000"/>
                <w:sz w:val="16"/>
                <w:szCs w:val="16"/>
              </w:rPr>
            </w:pPr>
            <w:r>
              <w:rPr>
                <w:color w:val="000000"/>
                <w:sz w:val="16"/>
                <w:szCs w:val="16"/>
              </w:rPr>
              <w:t>0150101210</w:t>
            </w:r>
          </w:p>
        </w:tc>
        <w:tc>
          <w:tcPr>
            <w:tcW w:w="711" w:type="dxa"/>
            <w:tcBorders>
              <w:top w:val="single" w:sz="4" w:space="0" w:color="auto"/>
              <w:left w:val="single" w:sz="4" w:space="0" w:color="auto"/>
              <w:bottom w:val="single" w:sz="4" w:space="0" w:color="auto"/>
              <w:right w:val="single" w:sz="4" w:space="0" w:color="auto"/>
            </w:tcBorders>
            <w:noWrap/>
            <w:hideMark/>
          </w:tcPr>
          <w:p w14:paraId="130BBAD3"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440AE55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10C9597" w14:textId="77777777" w:rsidR="00AB7C9D" w:rsidRDefault="00AB7C9D">
            <w:pPr>
              <w:jc w:val="right"/>
              <w:outlineLvl w:val="5"/>
              <w:rPr>
                <w:color w:val="000000"/>
                <w:sz w:val="16"/>
                <w:szCs w:val="16"/>
              </w:rPr>
            </w:pPr>
            <w:r>
              <w:rPr>
                <w:color w:val="000000"/>
                <w:sz w:val="16"/>
                <w:szCs w:val="16"/>
              </w:rPr>
              <w:t>14 087,80000</w:t>
            </w:r>
          </w:p>
        </w:tc>
        <w:tc>
          <w:tcPr>
            <w:tcW w:w="1470" w:type="dxa"/>
            <w:tcBorders>
              <w:top w:val="single" w:sz="4" w:space="0" w:color="auto"/>
              <w:left w:val="single" w:sz="4" w:space="0" w:color="auto"/>
              <w:bottom w:val="single" w:sz="4" w:space="0" w:color="auto"/>
              <w:right w:val="single" w:sz="4" w:space="0" w:color="auto"/>
            </w:tcBorders>
            <w:noWrap/>
            <w:hideMark/>
          </w:tcPr>
          <w:p w14:paraId="0AD3A60A" w14:textId="77777777" w:rsidR="00AB7C9D" w:rsidRDefault="00AB7C9D">
            <w:pPr>
              <w:jc w:val="right"/>
              <w:outlineLvl w:val="5"/>
              <w:rPr>
                <w:color w:val="000000"/>
                <w:sz w:val="16"/>
                <w:szCs w:val="16"/>
              </w:rPr>
            </w:pPr>
            <w:r>
              <w:rPr>
                <w:color w:val="000000"/>
                <w:sz w:val="16"/>
                <w:szCs w:val="16"/>
              </w:rPr>
              <w:t>14 034,07805</w:t>
            </w:r>
          </w:p>
        </w:tc>
        <w:tc>
          <w:tcPr>
            <w:tcW w:w="1470" w:type="dxa"/>
            <w:tcBorders>
              <w:top w:val="single" w:sz="4" w:space="0" w:color="auto"/>
              <w:left w:val="single" w:sz="4" w:space="0" w:color="auto"/>
              <w:bottom w:val="single" w:sz="4" w:space="0" w:color="auto"/>
              <w:right w:val="single" w:sz="4" w:space="0" w:color="auto"/>
            </w:tcBorders>
            <w:noWrap/>
            <w:hideMark/>
          </w:tcPr>
          <w:p w14:paraId="74957B90" w14:textId="77777777" w:rsidR="00AB7C9D" w:rsidRDefault="00AB7C9D">
            <w:pPr>
              <w:jc w:val="right"/>
              <w:outlineLvl w:val="5"/>
              <w:rPr>
                <w:color w:val="000000"/>
                <w:sz w:val="16"/>
                <w:szCs w:val="16"/>
              </w:rPr>
            </w:pPr>
            <w:r>
              <w:rPr>
                <w:color w:val="000000"/>
                <w:sz w:val="16"/>
                <w:szCs w:val="16"/>
              </w:rPr>
              <w:t>14 087,80000</w:t>
            </w:r>
          </w:p>
        </w:tc>
      </w:tr>
      <w:tr w:rsidR="00AB7C9D" w14:paraId="1F71E42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F11FBF3" w14:textId="77777777" w:rsidR="00AB7C9D" w:rsidRDefault="00AB7C9D">
            <w:pPr>
              <w:outlineLvl w:val="2"/>
              <w:rPr>
                <w:color w:val="000000"/>
                <w:sz w:val="16"/>
                <w:szCs w:val="16"/>
              </w:rPr>
            </w:pPr>
            <w:r>
              <w:rPr>
                <w:color w:val="000000"/>
                <w:sz w:val="16"/>
                <w:szCs w:val="16"/>
              </w:rPr>
              <w:t>Обеспечение деятельности образовательных организаций, реализующих основные общеобразовательные программы</w:t>
            </w:r>
          </w:p>
        </w:tc>
        <w:tc>
          <w:tcPr>
            <w:tcW w:w="1212" w:type="dxa"/>
            <w:tcBorders>
              <w:top w:val="single" w:sz="4" w:space="0" w:color="auto"/>
              <w:left w:val="single" w:sz="4" w:space="0" w:color="auto"/>
              <w:bottom w:val="single" w:sz="4" w:space="0" w:color="auto"/>
              <w:right w:val="single" w:sz="4" w:space="0" w:color="auto"/>
            </w:tcBorders>
            <w:noWrap/>
            <w:hideMark/>
          </w:tcPr>
          <w:p w14:paraId="2FFB7225" w14:textId="77777777" w:rsidR="00AB7C9D" w:rsidRDefault="00AB7C9D">
            <w:pPr>
              <w:jc w:val="center"/>
              <w:outlineLvl w:val="2"/>
              <w:rPr>
                <w:color w:val="000000"/>
                <w:sz w:val="16"/>
                <w:szCs w:val="16"/>
              </w:rPr>
            </w:pPr>
            <w:r>
              <w:rPr>
                <w:color w:val="000000"/>
                <w:sz w:val="16"/>
                <w:szCs w:val="16"/>
              </w:rPr>
              <w:t>0150101220</w:t>
            </w:r>
          </w:p>
        </w:tc>
        <w:tc>
          <w:tcPr>
            <w:tcW w:w="711" w:type="dxa"/>
            <w:tcBorders>
              <w:top w:val="single" w:sz="4" w:space="0" w:color="auto"/>
              <w:left w:val="single" w:sz="4" w:space="0" w:color="auto"/>
              <w:bottom w:val="single" w:sz="4" w:space="0" w:color="auto"/>
              <w:right w:val="single" w:sz="4" w:space="0" w:color="auto"/>
            </w:tcBorders>
            <w:noWrap/>
            <w:hideMark/>
          </w:tcPr>
          <w:p w14:paraId="5C56B94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60DB4D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DFD88D" w14:textId="77777777" w:rsidR="00AB7C9D" w:rsidRDefault="00AB7C9D">
            <w:pPr>
              <w:jc w:val="right"/>
              <w:outlineLvl w:val="2"/>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64836C64" w14:textId="77777777" w:rsidR="00AB7C9D" w:rsidRDefault="00AB7C9D">
            <w:pPr>
              <w:jc w:val="right"/>
              <w:outlineLvl w:val="2"/>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20E229FF" w14:textId="77777777" w:rsidR="00AB7C9D" w:rsidRDefault="00AB7C9D">
            <w:pPr>
              <w:jc w:val="right"/>
              <w:outlineLvl w:val="2"/>
              <w:rPr>
                <w:color w:val="000000"/>
                <w:sz w:val="16"/>
                <w:szCs w:val="16"/>
              </w:rPr>
            </w:pPr>
            <w:r>
              <w:rPr>
                <w:color w:val="000000"/>
                <w:sz w:val="16"/>
                <w:szCs w:val="16"/>
              </w:rPr>
              <w:t>8 221,50000</w:t>
            </w:r>
          </w:p>
        </w:tc>
      </w:tr>
      <w:tr w:rsidR="00AB7C9D" w14:paraId="0E3840A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F4B18DD"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F05CEEC" w14:textId="77777777" w:rsidR="00AB7C9D" w:rsidRDefault="00AB7C9D">
            <w:pPr>
              <w:jc w:val="center"/>
              <w:outlineLvl w:val="3"/>
              <w:rPr>
                <w:color w:val="000000"/>
                <w:sz w:val="16"/>
                <w:szCs w:val="16"/>
              </w:rPr>
            </w:pPr>
            <w:r>
              <w:rPr>
                <w:color w:val="000000"/>
                <w:sz w:val="16"/>
                <w:szCs w:val="16"/>
              </w:rPr>
              <w:t>0150101220</w:t>
            </w:r>
          </w:p>
        </w:tc>
        <w:tc>
          <w:tcPr>
            <w:tcW w:w="711" w:type="dxa"/>
            <w:tcBorders>
              <w:top w:val="single" w:sz="4" w:space="0" w:color="auto"/>
              <w:left w:val="single" w:sz="4" w:space="0" w:color="auto"/>
              <w:bottom w:val="single" w:sz="4" w:space="0" w:color="auto"/>
              <w:right w:val="single" w:sz="4" w:space="0" w:color="auto"/>
            </w:tcBorders>
            <w:noWrap/>
            <w:hideMark/>
          </w:tcPr>
          <w:p w14:paraId="0CDFF84C"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074536CE"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544359" w14:textId="77777777" w:rsidR="00AB7C9D" w:rsidRDefault="00AB7C9D">
            <w:pPr>
              <w:jc w:val="right"/>
              <w:outlineLvl w:val="3"/>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0CA85DE4" w14:textId="77777777" w:rsidR="00AB7C9D" w:rsidRDefault="00AB7C9D">
            <w:pPr>
              <w:jc w:val="right"/>
              <w:outlineLvl w:val="3"/>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32269BEA" w14:textId="77777777" w:rsidR="00AB7C9D" w:rsidRDefault="00AB7C9D">
            <w:pPr>
              <w:jc w:val="right"/>
              <w:outlineLvl w:val="3"/>
              <w:rPr>
                <w:color w:val="000000"/>
                <w:sz w:val="16"/>
                <w:szCs w:val="16"/>
              </w:rPr>
            </w:pPr>
            <w:r>
              <w:rPr>
                <w:color w:val="000000"/>
                <w:sz w:val="16"/>
                <w:szCs w:val="16"/>
              </w:rPr>
              <w:t>8 221,50000</w:t>
            </w:r>
          </w:p>
        </w:tc>
      </w:tr>
      <w:tr w:rsidR="00AB7C9D" w14:paraId="5CACED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159FBD"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B9DD14E" w14:textId="77777777" w:rsidR="00AB7C9D" w:rsidRDefault="00AB7C9D">
            <w:pPr>
              <w:jc w:val="center"/>
              <w:outlineLvl w:val="4"/>
              <w:rPr>
                <w:color w:val="000000"/>
                <w:sz w:val="16"/>
                <w:szCs w:val="16"/>
              </w:rPr>
            </w:pPr>
            <w:r>
              <w:rPr>
                <w:color w:val="000000"/>
                <w:sz w:val="16"/>
                <w:szCs w:val="16"/>
              </w:rPr>
              <w:t>0150101220</w:t>
            </w:r>
          </w:p>
        </w:tc>
        <w:tc>
          <w:tcPr>
            <w:tcW w:w="711" w:type="dxa"/>
            <w:tcBorders>
              <w:top w:val="single" w:sz="4" w:space="0" w:color="auto"/>
              <w:left w:val="single" w:sz="4" w:space="0" w:color="auto"/>
              <w:bottom w:val="single" w:sz="4" w:space="0" w:color="auto"/>
              <w:right w:val="single" w:sz="4" w:space="0" w:color="auto"/>
            </w:tcBorders>
            <w:noWrap/>
            <w:hideMark/>
          </w:tcPr>
          <w:p w14:paraId="1073674B"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64E667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BCA762" w14:textId="77777777" w:rsidR="00AB7C9D" w:rsidRDefault="00AB7C9D">
            <w:pPr>
              <w:jc w:val="right"/>
              <w:outlineLvl w:val="4"/>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786E4C7D" w14:textId="77777777" w:rsidR="00AB7C9D" w:rsidRDefault="00AB7C9D">
            <w:pPr>
              <w:jc w:val="right"/>
              <w:outlineLvl w:val="4"/>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3A795B36" w14:textId="77777777" w:rsidR="00AB7C9D" w:rsidRDefault="00AB7C9D">
            <w:pPr>
              <w:jc w:val="right"/>
              <w:outlineLvl w:val="4"/>
              <w:rPr>
                <w:color w:val="000000"/>
                <w:sz w:val="16"/>
                <w:szCs w:val="16"/>
              </w:rPr>
            </w:pPr>
            <w:r>
              <w:rPr>
                <w:color w:val="000000"/>
                <w:sz w:val="16"/>
                <w:szCs w:val="16"/>
              </w:rPr>
              <w:t>8 221,50000</w:t>
            </w:r>
          </w:p>
        </w:tc>
      </w:tr>
      <w:tr w:rsidR="00AB7C9D" w14:paraId="4FDBD3D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122FAC3"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5FB0D4A" w14:textId="77777777" w:rsidR="00AB7C9D" w:rsidRDefault="00AB7C9D">
            <w:pPr>
              <w:jc w:val="center"/>
              <w:outlineLvl w:val="5"/>
              <w:rPr>
                <w:color w:val="000000"/>
                <w:sz w:val="16"/>
                <w:szCs w:val="16"/>
              </w:rPr>
            </w:pPr>
            <w:r>
              <w:rPr>
                <w:color w:val="000000"/>
                <w:sz w:val="16"/>
                <w:szCs w:val="16"/>
              </w:rPr>
              <w:t>0150101220</w:t>
            </w:r>
          </w:p>
        </w:tc>
        <w:tc>
          <w:tcPr>
            <w:tcW w:w="711" w:type="dxa"/>
            <w:tcBorders>
              <w:top w:val="single" w:sz="4" w:space="0" w:color="auto"/>
              <w:left w:val="single" w:sz="4" w:space="0" w:color="auto"/>
              <w:bottom w:val="single" w:sz="4" w:space="0" w:color="auto"/>
              <w:right w:val="single" w:sz="4" w:space="0" w:color="auto"/>
            </w:tcBorders>
            <w:noWrap/>
            <w:hideMark/>
          </w:tcPr>
          <w:p w14:paraId="6B39B2D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1F8FA01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3FDDAC9" w14:textId="77777777" w:rsidR="00AB7C9D" w:rsidRDefault="00AB7C9D">
            <w:pPr>
              <w:jc w:val="right"/>
              <w:outlineLvl w:val="5"/>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1CBF4CF4" w14:textId="77777777" w:rsidR="00AB7C9D" w:rsidRDefault="00AB7C9D">
            <w:pPr>
              <w:jc w:val="right"/>
              <w:outlineLvl w:val="5"/>
              <w:rPr>
                <w:color w:val="000000"/>
                <w:sz w:val="16"/>
                <w:szCs w:val="16"/>
              </w:rPr>
            </w:pPr>
            <w:r>
              <w:rPr>
                <w:color w:val="000000"/>
                <w:sz w:val="16"/>
                <w:szCs w:val="16"/>
              </w:rPr>
              <w:t>8 221,50000</w:t>
            </w:r>
          </w:p>
        </w:tc>
        <w:tc>
          <w:tcPr>
            <w:tcW w:w="1470" w:type="dxa"/>
            <w:tcBorders>
              <w:top w:val="single" w:sz="4" w:space="0" w:color="auto"/>
              <w:left w:val="single" w:sz="4" w:space="0" w:color="auto"/>
              <w:bottom w:val="single" w:sz="4" w:space="0" w:color="auto"/>
              <w:right w:val="single" w:sz="4" w:space="0" w:color="auto"/>
            </w:tcBorders>
            <w:noWrap/>
            <w:hideMark/>
          </w:tcPr>
          <w:p w14:paraId="71F7F0BF" w14:textId="77777777" w:rsidR="00AB7C9D" w:rsidRDefault="00AB7C9D">
            <w:pPr>
              <w:jc w:val="right"/>
              <w:outlineLvl w:val="5"/>
              <w:rPr>
                <w:color w:val="000000"/>
                <w:sz w:val="16"/>
                <w:szCs w:val="16"/>
              </w:rPr>
            </w:pPr>
            <w:r>
              <w:rPr>
                <w:color w:val="000000"/>
                <w:sz w:val="16"/>
                <w:szCs w:val="16"/>
              </w:rPr>
              <w:t>8 221,50000</w:t>
            </w:r>
          </w:p>
        </w:tc>
      </w:tr>
      <w:tr w:rsidR="00AB7C9D" w14:paraId="7F9DE4D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F5B7E28" w14:textId="77777777" w:rsidR="00AB7C9D" w:rsidRDefault="00AB7C9D">
            <w:pPr>
              <w:outlineLvl w:val="2"/>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1212" w:type="dxa"/>
            <w:tcBorders>
              <w:top w:val="single" w:sz="4" w:space="0" w:color="auto"/>
              <w:left w:val="single" w:sz="4" w:space="0" w:color="auto"/>
              <w:bottom w:val="single" w:sz="4" w:space="0" w:color="auto"/>
              <w:right w:val="single" w:sz="4" w:space="0" w:color="auto"/>
            </w:tcBorders>
            <w:noWrap/>
            <w:hideMark/>
          </w:tcPr>
          <w:p w14:paraId="34039934" w14:textId="77777777" w:rsidR="00AB7C9D" w:rsidRDefault="00AB7C9D">
            <w:pPr>
              <w:jc w:val="center"/>
              <w:outlineLvl w:val="2"/>
              <w:rPr>
                <w:color w:val="000000"/>
                <w:sz w:val="16"/>
                <w:szCs w:val="16"/>
              </w:rPr>
            </w:pPr>
            <w:r>
              <w:rPr>
                <w:color w:val="000000"/>
                <w:sz w:val="16"/>
                <w:szCs w:val="16"/>
              </w:rPr>
              <w:t>0150101230</w:t>
            </w:r>
          </w:p>
        </w:tc>
        <w:tc>
          <w:tcPr>
            <w:tcW w:w="711" w:type="dxa"/>
            <w:tcBorders>
              <w:top w:val="single" w:sz="4" w:space="0" w:color="auto"/>
              <w:left w:val="single" w:sz="4" w:space="0" w:color="auto"/>
              <w:bottom w:val="single" w:sz="4" w:space="0" w:color="auto"/>
              <w:right w:val="single" w:sz="4" w:space="0" w:color="auto"/>
            </w:tcBorders>
            <w:noWrap/>
            <w:hideMark/>
          </w:tcPr>
          <w:p w14:paraId="09191D1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37E7E0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B4ED77" w14:textId="77777777" w:rsidR="00AB7C9D" w:rsidRDefault="00AB7C9D">
            <w:pPr>
              <w:jc w:val="right"/>
              <w:outlineLvl w:val="2"/>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2606C6CC" w14:textId="77777777" w:rsidR="00AB7C9D" w:rsidRDefault="00AB7C9D">
            <w:pPr>
              <w:jc w:val="right"/>
              <w:outlineLvl w:val="2"/>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6D054E68" w14:textId="77777777" w:rsidR="00AB7C9D" w:rsidRDefault="00AB7C9D">
            <w:pPr>
              <w:jc w:val="right"/>
              <w:outlineLvl w:val="2"/>
              <w:rPr>
                <w:color w:val="000000"/>
                <w:sz w:val="16"/>
                <w:szCs w:val="16"/>
              </w:rPr>
            </w:pPr>
            <w:r>
              <w:rPr>
                <w:color w:val="000000"/>
                <w:sz w:val="16"/>
                <w:szCs w:val="16"/>
              </w:rPr>
              <w:t>3 309,90000</w:t>
            </w:r>
          </w:p>
        </w:tc>
      </w:tr>
      <w:tr w:rsidR="00AB7C9D" w14:paraId="6EB05E4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761E081"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0EE9632" w14:textId="77777777" w:rsidR="00AB7C9D" w:rsidRDefault="00AB7C9D">
            <w:pPr>
              <w:jc w:val="center"/>
              <w:outlineLvl w:val="3"/>
              <w:rPr>
                <w:color w:val="000000"/>
                <w:sz w:val="16"/>
                <w:szCs w:val="16"/>
              </w:rPr>
            </w:pPr>
            <w:r>
              <w:rPr>
                <w:color w:val="000000"/>
                <w:sz w:val="16"/>
                <w:szCs w:val="16"/>
              </w:rPr>
              <w:t>0150101230</w:t>
            </w:r>
          </w:p>
        </w:tc>
        <w:tc>
          <w:tcPr>
            <w:tcW w:w="711" w:type="dxa"/>
            <w:tcBorders>
              <w:top w:val="single" w:sz="4" w:space="0" w:color="auto"/>
              <w:left w:val="single" w:sz="4" w:space="0" w:color="auto"/>
              <w:bottom w:val="single" w:sz="4" w:space="0" w:color="auto"/>
              <w:right w:val="single" w:sz="4" w:space="0" w:color="auto"/>
            </w:tcBorders>
            <w:noWrap/>
            <w:hideMark/>
          </w:tcPr>
          <w:p w14:paraId="4C04D421"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04AD94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27DF966" w14:textId="77777777" w:rsidR="00AB7C9D" w:rsidRDefault="00AB7C9D">
            <w:pPr>
              <w:jc w:val="right"/>
              <w:outlineLvl w:val="3"/>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35D55C8D" w14:textId="77777777" w:rsidR="00AB7C9D" w:rsidRDefault="00AB7C9D">
            <w:pPr>
              <w:jc w:val="right"/>
              <w:outlineLvl w:val="3"/>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554C644A" w14:textId="77777777" w:rsidR="00AB7C9D" w:rsidRDefault="00AB7C9D">
            <w:pPr>
              <w:jc w:val="right"/>
              <w:outlineLvl w:val="3"/>
              <w:rPr>
                <w:color w:val="000000"/>
                <w:sz w:val="16"/>
                <w:szCs w:val="16"/>
              </w:rPr>
            </w:pPr>
            <w:r>
              <w:rPr>
                <w:color w:val="000000"/>
                <w:sz w:val="16"/>
                <w:szCs w:val="16"/>
              </w:rPr>
              <w:t>3 309,90000</w:t>
            </w:r>
          </w:p>
        </w:tc>
      </w:tr>
      <w:tr w:rsidR="00AB7C9D" w14:paraId="35B29AC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F1D72C6"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27C923EC" w14:textId="77777777" w:rsidR="00AB7C9D" w:rsidRDefault="00AB7C9D">
            <w:pPr>
              <w:jc w:val="center"/>
              <w:outlineLvl w:val="4"/>
              <w:rPr>
                <w:color w:val="000000"/>
                <w:sz w:val="16"/>
                <w:szCs w:val="16"/>
              </w:rPr>
            </w:pPr>
            <w:r>
              <w:rPr>
                <w:color w:val="000000"/>
                <w:sz w:val="16"/>
                <w:szCs w:val="16"/>
              </w:rPr>
              <w:t>0150101230</w:t>
            </w:r>
          </w:p>
        </w:tc>
        <w:tc>
          <w:tcPr>
            <w:tcW w:w="711" w:type="dxa"/>
            <w:tcBorders>
              <w:top w:val="single" w:sz="4" w:space="0" w:color="auto"/>
              <w:left w:val="single" w:sz="4" w:space="0" w:color="auto"/>
              <w:bottom w:val="single" w:sz="4" w:space="0" w:color="auto"/>
              <w:right w:val="single" w:sz="4" w:space="0" w:color="auto"/>
            </w:tcBorders>
            <w:noWrap/>
            <w:hideMark/>
          </w:tcPr>
          <w:p w14:paraId="6A73D04D"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780B035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8B4976" w14:textId="77777777" w:rsidR="00AB7C9D" w:rsidRDefault="00AB7C9D">
            <w:pPr>
              <w:jc w:val="right"/>
              <w:outlineLvl w:val="4"/>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4F8E2AA1" w14:textId="77777777" w:rsidR="00AB7C9D" w:rsidRDefault="00AB7C9D">
            <w:pPr>
              <w:jc w:val="right"/>
              <w:outlineLvl w:val="4"/>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1C063882" w14:textId="77777777" w:rsidR="00AB7C9D" w:rsidRDefault="00AB7C9D">
            <w:pPr>
              <w:jc w:val="right"/>
              <w:outlineLvl w:val="4"/>
              <w:rPr>
                <w:color w:val="000000"/>
                <w:sz w:val="16"/>
                <w:szCs w:val="16"/>
              </w:rPr>
            </w:pPr>
            <w:r>
              <w:rPr>
                <w:color w:val="000000"/>
                <w:sz w:val="16"/>
                <w:szCs w:val="16"/>
              </w:rPr>
              <w:t>3 309,90000</w:t>
            </w:r>
          </w:p>
        </w:tc>
      </w:tr>
      <w:tr w:rsidR="00AB7C9D" w14:paraId="76CDED7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E8D66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2760EE6" w14:textId="77777777" w:rsidR="00AB7C9D" w:rsidRDefault="00AB7C9D">
            <w:pPr>
              <w:jc w:val="center"/>
              <w:outlineLvl w:val="5"/>
              <w:rPr>
                <w:color w:val="000000"/>
                <w:sz w:val="16"/>
                <w:szCs w:val="16"/>
              </w:rPr>
            </w:pPr>
            <w:r>
              <w:rPr>
                <w:color w:val="000000"/>
                <w:sz w:val="16"/>
                <w:szCs w:val="16"/>
              </w:rPr>
              <w:t>0150101230</w:t>
            </w:r>
          </w:p>
        </w:tc>
        <w:tc>
          <w:tcPr>
            <w:tcW w:w="711" w:type="dxa"/>
            <w:tcBorders>
              <w:top w:val="single" w:sz="4" w:space="0" w:color="auto"/>
              <w:left w:val="single" w:sz="4" w:space="0" w:color="auto"/>
              <w:bottom w:val="single" w:sz="4" w:space="0" w:color="auto"/>
              <w:right w:val="single" w:sz="4" w:space="0" w:color="auto"/>
            </w:tcBorders>
            <w:noWrap/>
            <w:hideMark/>
          </w:tcPr>
          <w:p w14:paraId="46267375"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4C282A8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BF4E492" w14:textId="77777777" w:rsidR="00AB7C9D" w:rsidRDefault="00AB7C9D">
            <w:pPr>
              <w:jc w:val="right"/>
              <w:outlineLvl w:val="5"/>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3CF19938" w14:textId="77777777" w:rsidR="00AB7C9D" w:rsidRDefault="00AB7C9D">
            <w:pPr>
              <w:jc w:val="right"/>
              <w:outlineLvl w:val="5"/>
              <w:rPr>
                <w:color w:val="000000"/>
                <w:sz w:val="16"/>
                <w:szCs w:val="16"/>
              </w:rPr>
            </w:pPr>
            <w:r>
              <w:rPr>
                <w:color w:val="000000"/>
                <w:sz w:val="16"/>
                <w:szCs w:val="16"/>
              </w:rPr>
              <w:t>3 309,90000</w:t>
            </w:r>
          </w:p>
        </w:tc>
        <w:tc>
          <w:tcPr>
            <w:tcW w:w="1470" w:type="dxa"/>
            <w:tcBorders>
              <w:top w:val="single" w:sz="4" w:space="0" w:color="auto"/>
              <w:left w:val="single" w:sz="4" w:space="0" w:color="auto"/>
              <w:bottom w:val="single" w:sz="4" w:space="0" w:color="auto"/>
              <w:right w:val="single" w:sz="4" w:space="0" w:color="auto"/>
            </w:tcBorders>
            <w:noWrap/>
            <w:hideMark/>
          </w:tcPr>
          <w:p w14:paraId="1B8FCD91" w14:textId="77777777" w:rsidR="00AB7C9D" w:rsidRDefault="00AB7C9D">
            <w:pPr>
              <w:jc w:val="right"/>
              <w:outlineLvl w:val="5"/>
              <w:rPr>
                <w:color w:val="000000"/>
                <w:sz w:val="16"/>
                <w:szCs w:val="16"/>
              </w:rPr>
            </w:pPr>
            <w:r>
              <w:rPr>
                <w:color w:val="000000"/>
                <w:sz w:val="16"/>
                <w:szCs w:val="16"/>
              </w:rPr>
              <w:t>3 309,90000</w:t>
            </w:r>
          </w:p>
        </w:tc>
      </w:tr>
      <w:tr w:rsidR="00AB7C9D" w14:paraId="6E12437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1B09FA" w14:textId="77777777" w:rsidR="00AB7C9D" w:rsidRDefault="00AB7C9D">
            <w:pPr>
              <w:outlineLvl w:val="2"/>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1212" w:type="dxa"/>
            <w:tcBorders>
              <w:top w:val="single" w:sz="4" w:space="0" w:color="auto"/>
              <w:left w:val="single" w:sz="4" w:space="0" w:color="auto"/>
              <w:bottom w:val="single" w:sz="4" w:space="0" w:color="auto"/>
              <w:right w:val="single" w:sz="4" w:space="0" w:color="auto"/>
            </w:tcBorders>
            <w:noWrap/>
            <w:hideMark/>
          </w:tcPr>
          <w:p w14:paraId="095A9477" w14:textId="77777777" w:rsidR="00AB7C9D" w:rsidRDefault="00AB7C9D">
            <w:pPr>
              <w:jc w:val="center"/>
              <w:outlineLvl w:val="2"/>
              <w:rPr>
                <w:color w:val="000000"/>
                <w:sz w:val="16"/>
                <w:szCs w:val="16"/>
              </w:rPr>
            </w:pPr>
            <w:r>
              <w:rPr>
                <w:color w:val="000000"/>
                <w:sz w:val="16"/>
                <w:szCs w:val="16"/>
              </w:rPr>
              <w:t>0150101350</w:t>
            </w:r>
          </w:p>
        </w:tc>
        <w:tc>
          <w:tcPr>
            <w:tcW w:w="711" w:type="dxa"/>
            <w:tcBorders>
              <w:top w:val="single" w:sz="4" w:space="0" w:color="auto"/>
              <w:left w:val="single" w:sz="4" w:space="0" w:color="auto"/>
              <w:bottom w:val="single" w:sz="4" w:space="0" w:color="auto"/>
              <w:right w:val="single" w:sz="4" w:space="0" w:color="auto"/>
            </w:tcBorders>
            <w:noWrap/>
            <w:hideMark/>
          </w:tcPr>
          <w:p w14:paraId="72FE482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022355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642CBB" w14:textId="77777777" w:rsidR="00AB7C9D" w:rsidRDefault="00AB7C9D">
            <w:pPr>
              <w:jc w:val="right"/>
              <w:outlineLvl w:val="2"/>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2D14E6A4" w14:textId="77777777" w:rsidR="00AB7C9D" w:rsidRDefault="00AB7C9D">
            <w:pPr>
              <w:jc w:val="right"/>
              <w:outlineLvl w:val="2"/>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15E0D9DA" w14:textId="77777777" w:rsidR="00AB7C9D" w:rsidRDefault="00AB7C9D">
            <w:pPr>
              <w:jc w:val="right"/>
              <w:outlineLvl w:val="2"/>
              <w:rPr>
                <w:color w:val="000000"/>
                <w:sz w:val="16"/>
                <w:szCs w:val="16"/>
              </w:rPr>
            </w:pPr>
            <w:r>
              <w:rPr>
                <w:color w:val="000000"/>
                <w:sz w:val="16"/>
                <w:szCs w:val="16"/>
              </w:rPr>
              <w:t>6 283,80000</w:t>
            </w:r>
          </w:p>
        </w:tc>
      </w:tr>
      <w:tr w:rsidR="00AB7C9D" w14:paraId="5D888B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DB3A3DE"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7FA261EC" w14:textId="77777777" w:rsidR="00AB7C9D" w:rsidRDefault="00AB7C9D">
            <w:pPr>
              <w:jc w:val="center"/>
              <w:outlineLvl w:val="3"/>
              <w:rPr>
                <w:color w:val="000000"/>
                <w:sz w:val="16"/>
                <w:szCs w:val="16"/>
              </w:rPr>
            </w:pPr>
            <w:r>
              <w:rPr>
                <w:color w:val="000000"/>
                <w:sz w:val="16"/>
                <w:szCs w:val="16"/>
              </w:rPr>
              <w:t>0150101350</w:t>
            </w:r>
          </w:p>
        </w:tc>
        <w:tc>
          <w:tcPr>
            <w:tcW w:w="711" w:type="dxa"/>
            <w:tcBorders>
              <w:top w:val="single" w:sz="4" w:space="0" w:color="auto"/>
              <w:left w:val="single" w:sz="4" w:space="0" w:color="auto"/>
              <w:bottom w:val="single" w:sz="4" w:space="0" w:color="auto"/>
              <w:right w:val="single" w:sz="4" w:space="0" w:color="auto"/>
            </w:tcBorders>
            <w:noWrap/>
            <w:hideMark/>
          </w:tcPr>
          <w:p w14:paraId="1393989E"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0529ED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CA590B4" w14:textId="77777777" w:rsidR="00AB7C9D" w:rsidRDefault="00AB7C9D">
            <w:pPr>
              <w:jc w:val="right"/>
              <w:outlineLvl w:val="3"/>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16AD0C01" w14:textId="77777777" w:rsidR="00AB7C9D" w:rsidRDefault="00AB7C9D">
            <w:pPr>
              <w:jc w:val="right"/>
              <w:outlineLvl w:val="3"/>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07B24833" w14:textId="77777777" w:rsidR="00AB7C9D" w:rsidRDefault="00AB7C9D">
            <w:pPr>
              <w:jc w:val="right"/>
              <w:outlineLvl w:val="3"/>
              <w:rPr>
                <w:color w:val="000000"/>
                <w:sz w:val="16"/>
                <w:szCs w:val="16"/>
              </w:rPr>
            </w:pPr>
            <w:r>
              <w:rPr>
                <w:color w:val="000000"/>
                <w:sz w:val="16"/>
                <w:szCs w:val="16"/>
              </w:rPr>
              <w:t>6 283,80000</w:t>
            </w:r>
          </w:p>
        </w:tc>
      </w:tr>
      <w:tr w:rsidR="00AB7C9D" w14:paraId="21F1F7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4CE4E5"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52F6027A" w14:textId="77777777" w:rsidR="00AB7C9D" w:rsidRDefault="00AB7C9D">
            <w:pPr>
              <w:jc w:val="center"/>
              <w:outlineLvl w:val="4"/>
              <w:rPr>
                <w:color w:val="000000"/>
                <w:sz w:val="16"/>
                <w:szCs w:val="16"/>
              </w:rPr>
            </w:pPr>
            <w:r>
              <w:rPr>
                <w:color w:val="000000"/>
                <w:sz w:val="16"/>
                <w:szCs w:val="16"/>
              </w:rPr>
              <w:t>0150101350</w:t>
            </w:r>
          </w:p>
        </w:tc>
        <w:tc>
          <w:tcPr>
            <w:tcW w:w="711" w:type="dxa"/>
            <w:tcBorders>
              <w:top w:val="single" w:sz="4" w:space="0" w:color="auto"/>
              <w:left w:val="single" w:sz="4" w:space="0" w:color="auto"/>
              <w:bottom w:val="single" w:sz="4" w:space="0" w:color="auto"/>
              <w:right w:val="single" w:sz="4" w:space="0" w:color="auto"/>
            </w:tcBorders>
            <w:noWrap/>
            <w:hideMark/>
          </w:tcPr>
          <w:p w14:paraId="42C9E1A1"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55E1B92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87E015" w14:textId="77777777" w:rsidR="00AB7C9D" w:rsidRDefault="00AB7C9D">
            <w:pPr>
              <w:jc w:val="right"/>
              <w:outlineLvl w:val="4"/>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2AAC6F34" w14:textId="77777777" w:rsidR="00AB7C9D" w:rsidRDefault="00AB7C9D">
            <w:pPr>
              <w:jc w:val="right"/>
              <w:outlineLvl w:val="4"/>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3432F51C" w14:textId="77777777" w:rsidR="00AB7C9D" w:rsidRDefault="00AB7C9D">
            <w:pPr>
              <w:jc w:val="right"/>
              <w:outlineLvl w:val="4"/>
              <w:rPr>
                <w:color w:val="000000"/>
                <w:sz w:val="16"/>
                <w:szCs w:val="16"/>
              </w:rPr>
            </w:pPr>
            <w:r>
              <w:rPr>
                <w:color w:val="000000"/>
                <w:sz w:val="16"/>
                <w:szCs w:val="16"/>
              </w:rPr>
              <w:t>6 283,80000</w:t>
            </w:r>
          </w:p>
        </w:tc>
      </w:tr>
      <w:tr w:rsidR="00AB7C9D" w14:paraId="1B545E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A2A38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C683328" w14:textId="77777777" w:rsidR="00AB7C9D" w:rsidRDefault="00AB7C9D">
            <w:pPr>
              <w:jc w:val="center"/>
              <w:outlineLvl w:val="5"/>
              <w:rPr>
                <w:color w:val="000000"/>
                <w:sz w:val="16"/>
                <w:szCs w:val="16"/>
              </w:rPr>
            </w:pPr>
            <w:r>
              <w:rPr>
                <w:color w:val="000000"/>
                <w:sz w:val="16"/>
                <w:szCs w:val="16"/>
              </w:rPr>
              <w:t>0150101350</w:t>
            </w:r>
          </w:p>
        </w:tc>
        <w:tc>
          <w:tcPr>
            <w:tcW w:w="711" w:type="dxa"/>
            <w:tcBorders>
              <w:top w:val="single" w:sz="4" w:space="0" w:color="auto"/>
              <w:left w:val="single" w:sz="4" w:space="0" w:color="auto"/>
              <w:bottom w:val="single" w:sz="4" w:space="0" w:color="auto"/>
              <w:right w:val="single" w:sz="4" w:space="0" w:color="auto"/>
            </w:tcBorders>
            <w:noWrap/>
            <w:hideMark/>
          </w:tcPr>
          <w:p w14:paraId="347F5974"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4977B6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265E41B" w14:textId="77777777" w:rsidR="00AB7C9D" w:rsidRDefault="00AB7C9D">
            <w:pPr>
              <w:jc w:val="right"/>
              <w:outlineLvl w:val="5"/>
              <w:rPr>
                <w:color w:val="000000"/>
                <w:sz w:val="16"/>
                <w:szCs w:val="16"/>
              </w:rPr>
            </w:pPr>
            <w:r>
              <w:rPr>
                <w:color w:val="000000"/>
                <w:sz w:val="16"/>
                <w:szCs w:val="16"/>
              </w:rPr>
              <w:t>6 292,70000</w:t>
            </w:r>
          </w:p>
        </w:tc>
        <w:tc>
          <w:tcPr>
            <w:tcW w:w="1470" w:type="dxa"/>
            <w:tcBorders>
              <w:top w:val="single" w:sz="4" w:space="0" w:color="auto"/>
              <w:left w:val="single" w:sz="4" w:space="0" w:color="auto"/>
              <w:bottom w:val="single" w:sz="4" w:space="0" w:color="auto"/>
              <w:right w:val="single" w:sz="4" w:space="0" w:color="auto"/>
            </w:tcBorders>
            <w:noWrap/>
            <w:hideMark/>
          </w:tcPr>
          <w:p w14:paraId="69EC906F" w14:textId="77777777" w:rsidR="00AB7C9D" w:rsidRDefault="00AB7C9D">
            <w:pPr>
              <w:jc w:val="right"/>
              <w:outlineLvl w:val="5"/>
              <w:rPr>
                <w:color w:val="000000"/>
                <w:sz w:val="16"/>
                <w:szCs w:val="16"/>
              </w:rPr>
            </w:pPr>
            <w:r>
              <w:rPr>
                <w:color w:val="000000"/>
                <w:sz w:val="16"/>
                <w:szCs w:val="16"/>
              </w:rPr>
              <w:t>6 283,80000</w:t>
            </w:r>
          </w:p>
        </w:tc>
        <w:tc>
          <w:tcPr>
            <w:tcW w:w="1470" w:type="dxa"/>
            <w:tcBorders>
              <w:top w:val="single" w:sz="4" w:space="0" w:color="auto"/>
              <w:left w:val="single" w:sz="4" w:space="0" w:color="auto"/>
              <w:bottom w:val="single" w:sz="4" w:space="0" w:color="auto"/>
              <w:right w:val="single" w:sz="4" w:space="0" w:color="auto"/>
            </w:tcBorders>
            <w:noWrap/>
            <w:hideMark/>
          </w:tcPr>
          <w:p w14:paraId="336DEE1B" w14:textId="77777777" w:rsidR="00AB7C9D" w:rsidRDefault="00AB7C9D">
            <w:pPr>
              <w:jc w:val="right"/>
              <w:outlineLvl w:val="5"/>
              <w:rPr>
                <w:color w:val="000000"/>
                <w:sz w:val="16"/>
                <w:szCs w:val="16"/>
              </w:rPr>
            </w:pPr>
            <w:r>
              <w:rPr>
                <w:color w:val="000000"/>
                <w:sz w:val="16"/>
                <w:szCs w:val="16"/>
              </w:rPr>
              <w:t>6 283,80000</w:t>
            </w:r>
          </w:p>
        </w:tc>
      </w:tr>
      <w:tr w:rsidR="00AB7C9D" w14:paraId="2F32C88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B43C53" w14:textId="77777777" w:rsidR="00AB7C9D" w:rsidRDefault="00AB7C9D">
            <w:pPr>
              <w:outlineLvl w:val="2"/>
              <w:rPr>
                <w:color w:val="000000"/>
                <w:sz w:val="16"/>
                <w:szCs w:val="16"/>
              </w:rPr>
            </w:pPr>
            <w:r>
              <w:rPr>
                <w:color w:val="000000"/>
                <w:sz w:val="16"/>
                <w:szCs w:val="16"/>
              </w:rPr>
              <w:t>Организация летнего отдыха детей подростков</w:t>
            </w:r>
          </w:p>
        </w:tc>
        <w:tc>
          <w:tcPr>
            <w:tcW w:w="1212" w:type="dxa"/>
            <w:tcBorders>
              <w:top w:val="single" w:sz="4" w:space="0" w:color="auto"/>
              <w:left w:val="single" w:sz="4" w:space="0" w:color="auto"/>
              <w:bottom w:val="single" w:sz="4" w:space="0" w:color="auto"/>
              <w:right w:val="single" w:sz="4" w:space="0" w:color="auto"/>
            </w:tcBorders>
            <w:noWrap/>
            <w:hideMark/>
          </w:tcPr>
          <w:p w14:paraId="337AF446" w14:textId="77777777" w:rsidR="00AB7C9D" w:rsidRDefault="00AB7C9D">
            <w:pPr>
              <w:jc w:val="center"/>
              <w:outlineLvl w:val="2"/>
              <w:rPr>
                <w:color w:val="000000"/>
                <w:sz w:val="16"/>
                <w:szCs w:val="16"/>
              </w:rPr>
            </w:pPr>
            <w:r>
              <w:rPr>
                <w:color w:val="000000"/>
                <w:sz w:val="16"/>
                <w:szCs w:val="16"/>
              </w:rPr>
              <w:t>0150121140</w:t>
            </w:r>
          </w:p>
        </w:tc>
        <w:tc>
          <w:tcPr>
            <w:tcW w:w="711" w:type="dxa"/>
            <w:tcBorders>
              <w:top w:val="single" w:sz="4" w:space="0" w:color="auto"/>
              <w:left w:val="single" w:sz="4" w:space="0" w:color="auto"/>
              <w:bottom w:val="single" w:sz="4" w:space="0" w:color="auto"/>
              <w:right w:val="single" w:sz="4" w:space="0" w:color="auto"/>
            </w:tcBorders>
            <w:noWrap/>
            <w:hideMark/>
          </w:tcPr>
          <w:p w14:paraId="0EF9FD2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771348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F81E51" w14:textId="77777777" w:rsidR="00AB7C9D" w:rsidRDefault="00AB7C9D">
            <w:pPr>
              <w:jc w:val="right"/>
              <w:outlineLvl w:val="2"/>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15AFE105" w14:textId="77777777" w:rsidR="00AB7C9D" w:rsidRDefault="00AB7C9D">
            <w:pPr>
              <w:jc w:val="right"/>
              <w:outlineLvl w:val="2"/>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17583D42" w14:textId="77777777" w:rsidR="00AB7C9D" w:rsidRDefault="00AB7C9D">
            <w:pPr>
              <w:jc w:val="right"/>
              <w:outlineLvl w:val="2"/>
              <w:rPr>
                <w:color w:val="000000"/>
                <w:sz w:val="16"/>
                <w:szCs w:val="16"/>
              </w:rPr>
            </w:pPr>
            <w:r>
              <w:rPr>
                <w:color w:val="000000"/>
                <w:sz w:val="16"/>
                <w:szCs w:val="16"/>
              </w:rPr>
              <w:t>769,90000</w:t>
            </w:r>
          </w:p>
        </w:tc>
      </w:tr>
      <w:tr w:rsidR="00AB7C9D" w14:paraId="2ADC9F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4465D8"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D03F825" w14:textId="77777777" w:rsidR="00AB7C9D" w:rsidRDefault="00AB7C9D">
            <w:pPr>
              <w:jc w:val="center"/>
              <w:outlineLvl w:val="3"/>
              <w:rPr>
                <w:color w:val="000000"/>
                <w:sz w:val="16"/>
                <w:szCs w:val="16"/>
              </w:rPr>
            </w:pPr>
            <w:r>
              <w:rPr>
                <w:color w:val="000000"/>
                <w:sz w:val="16"/>
                <w:szCs w:val="16"/>
              </w:rPr>
              <w:t>0150121140</w:t>
            </w:r>
          </w:p>
        </w:tc>
        <w:tc>
          <w:tcPr>
            <w:tcW w:w="711" w:type="dxa"/>
            <w:tcBorders>
              <w:top w:val="single" w:sz="4" w:space="0" w:color="auto"/>
              <w:left w:val="single" w:sz="4" w:space="0" w:color="auto"/>
              <w:bottom w:val="single" w:sz="4" w:space="0" w:color="auto"/>
              <w:right w:val="single" w:sz="4" w:space="0" w:color="auto"/>
            </w:tcBorders>
            <w:noWrap/>
            <w:hideMark/>
          </w:tcPr>
          <w:p w14:paraId="5C5373C3"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088CF54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2A98A4B" w14:textId="77777777" w:rsidR="00AB7C9D" w:rsidRDefault="00AB7C9D">
            <w:pPr>
              <w:jc w:val="right"/>
              <w:outlineLvl w:val="3"/>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5D2B2441" w14:textId="77777777" w:rsidR="00AB7C9D" w:rsidRDefault="00AB7C9D">
            <w:pPr>
              <w:jc w:val="right"/>
              <w:outlineLvl w:val="3"/>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5B1AB69E" w14:textId="77777777" w:rsidR="00AB7C9D" w:rsidRDefault="00AB7C9D">
            <w:pPr>
              <w:jc w:val="right"/>
              <w:outlineLvl w:val="3"/>
              <w:rPr>
                <w:color w:val="000000"/>
                <w:sz w:val="16"/>
                <w:szCs w:val="16"/>
              </w:rPr>
            </w:pPr>
            <w:r>
              <w:rPr>
                <w:color w:val="000000"/>
                <w:sz w:val="16"/>
                <w:szCs w:val="16"/>
              </w:rPr>
              <w:t>769,90000</w:t>
            </w:r>
          </w:p>
        </w:tc>
      </w:tr>
      <w:tr w:rsidR="00AB7C9D" w14:paraId="5E879BF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CE170A9"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1FABE315" w14:textId="77777777" w:rsidR="00AB7C9D" w:rsidRDefault="00AB7C9D">
            <w:pPr>
              <w:jc w:val="center"/>
              <w:outlineLvl w:val="4"/>
              <w:rPr>
                <w:color w:val="000000"/>
                <w:sz w:val="16"/>
                <w:szCs w:val="16"/>
              </w:rPr>
            </w:pPr>
            <w:r>
              <w:rPr>
                <w:color w:val="000000"/>
                <w:sz w:val="16"/>
                <w:szCs w:val="16"/>
              </w:rPr>
              <w:t>0150121140</w:t>
            </w:r>
          </w:p>
        </w:tc>
        <w:tc>
          <w:tcPr>
            <w:tcW w:w="711" w:type="dxa"/>
            <w:tcBorders>
              <w:top w:val="single" w:sz="4" w:space="0" w:color="auto"/>
              <w:left w:val="single" w:sz="4" w:space="0" w:color="auto"/>
              <w:bottom w:val="single" w:sz="4" w:space="0" w:color="auto"/>
              <w:right w:val="single" w:sz="4" w:space="0" w:color="auto"/>
            </w:tcBorders>
            <w:noWrap/>
            <w:hideMark/>
          </w:tcPr>
          <w:p w14:paraId="20334E75"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6B55B05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15A477A" w14:textId="77777777" w:rsidR="00AB7C9D" w:rsidRDefault="00AB7C9D">
            <w:pPr>
              <w:jc w:val="right"/>
              <w:outlineLvl w:val="4"/>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0F74FFBF" w14:textId="77777777" w:rsidR="00AB7C9D" w:rsidRDefault="00AB7C9D">
            <w:pPr>
              <w:jc w:val="right"/>
              <w:outlineLvl w:val="4"/>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1683EF7F" w14:textId="77777777" w:rsidR="00AB7C9D" w:rsidRDefault="00AB7C9D">
            <w:pPr>
              <w:jc w:val="right"/>
              <w:outlineLvl w:val="4"/>
              <w:rPr>
                <w:color w:val="000000"/>
                <w:sz w:val="16"/>
                <w:szCs w:val="16"/>
              </w:rPr>
            </w:pPr>
            <w:r>
              <w:rPr>
                <w:color w:val="000000"/>
                <w:sz w:val="16"/>
                <w:szCs w:val="16"/>
              </w:rPr>
              <w:t>769,90000</w:t>
            </w:r>
          </w:p>
        </w:tc>
      </w:tr>
      <w:tr w:rsidR="00AB7C9D" w14:paraId="49CCB52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37697B1"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7A60FAE" w14:textId="77777777" w:rsidR="00AB7C9D" w:rsidRDefault="00AB7C9D">
            <w:pPr>
              <w:jc w:val="center"/>
              <w:outlineLvl w:val="5"/>
              <w:rPr>
                <w:color w:val="000000"/>
                <w:sz w:val="16"/>
                <w:szCs w:val="16"/>
              </w:rPr>
            </w:pPr>
            <w:r>
              <w:rPr>
                <w:color w:val="000000"/>
                <w:sz w:val="16"/>
                <w:szCs w:val="16"/>
              </w:rPr>
              <w:t>0150121140</w:t>
            </w:r>
          </w:p>
        </w:tc>
        <w:tc>
          <w:tcPr>
            <w:tcW w:w="711" w:type="dxa"/>
            <w:tcBorders>
              <w:top w:val="single" w:sz="4" w:space="0" w:color="auto"/>
              <w:left w:val="single" w:sz="4" w:space="0" w:color="auto"/>
              <w:bottom w:val="single" w:sz="4" w:space="0" w:color="auto"/>
              <w:right w:val="single" w:sz="4" w:space="0" w:color="auto"/>
            </w:tcBorders>
            <w:noWrap/>
            <w:hideMark/>
          </w:tcPr>
          <w:p w14:paraId="48B470C2"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4D56A78E"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066CDB4" w14:textId="77777777" w:rsidR="00AB7C9D" w:rsidRDefault="00AB7C9D">
            <w:pPr>
              <w:jc w:val="right"/>
              <w:outlineLvl w:val="5"/>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52EE2112" w14:textId="77777777" w:rsidR="00AB7C9D" w:rsidRDefault="00AB7C9D">
            <w:pPr>
              <w:jc w:val="right"/>
              <w:outlineLvl w:val="5"/>
              <w:rPr>
                <w:color w:val="000000"/>
                <w:sz w:val="16"/>
                <w:szCs w:val="16"/>
              </w:rPr>
            </w:pPr>
            <w:r>
              <w:rPr>
                <w:color w:val="000000"/>
                <w:sz w:val="16"/>
                <w:szCs w:val="16"/>
              </w:rPr>
              <w:t>769,90000</w:t>
            </w:r>
          </w:p>
        </w:tc>
        <w:tc>
          <w:tcPr>
            <w:tcW w:w="1470" w:type="dxa"/>
            <w:tcBorders>
              <w:top w:val="single" w:sz="4" w:space="0" w:color="auto"/>
              <w:left w:val="single" w:sz="4" w:space="0" w:color="auto"/>
              <w:bottom w:val="single" w:sz="4" w:space="0" w:color="auto"/>
              <w:right w:val="single" w:sz="4" w:space="0" w:color="auto"/>
            </w:tcBorders>
            <w:noWrap/>
            <w:hideMark/>
          </w:tcPr>
          <w:p w14:paraId="14778F9A" w14:textId="77777777" w:rsidR="00AB7C9D" w:rsidRDefault="00AB7C9D">
            <w:pPr>
              <w:jc w:val="right"/>
              <w:outlineLvl w:val="5"/>
              <w:rPr>
                <w:color w:val="000000"/>
                <w:sz w:val="16"/>
                <w:szCs w:val="16"/>
              </w:rPr>
            </w:pPr>
            <w:r>
              <w:rPr>
                <w:color w:val="000000"/>
                <w:sz w:val="16"/>
                <w:szCs w:val="16"/>
              </w:rPr>
              <w:t>769,90000</w:t>
            </w:r>
          </w:p>
        </w:tc>
      </w:tr>
      <w:tr w:rsidR="00AB7C9D" w14:paraId="5C7DFB3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D4F5BF5"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7887B352" w14:textId="77777777" w:rsidR="00AB7C9D" w:rsidRDefault="00AB7C9D">
            <w:pPr>
              <w:jc w:val="center"/>
              <w:outlineLvl w:val="2"/>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08F7518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2FF113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434F47" w14:textId="77777777" w:rsidR="00AB7C9D" w:rsidRDefault="00AB7C9D">
            <w:pPr>
              <w:jc w:val="right"/>
              <w:outlineLvl w:val="2"/>
              <w:rPr>
                <w:color w:val="000000"/>
                <w:sz w:val="16"/>
                <w:szCs w:val="16"/>
              </w:rPr>
            </w:pPr>
            <w:r>
              <w:rPr>
                <w:color w:val="000000"/>
                <w:sz w:val="16"/>
                <w:szCs w:val="16"/>
              </w:rPr>
              <w:t>15 180,00000</w:t>
            </w:r>
          </w:p>
        </w:tc>
        <w:tc>
          <w:tcPr>
            <w:tcW w:w="1470" w:type="dxa"/>
            <w:tcBorders>
              <w:top w:val="single" w:sz="4" w:space="0" w:color="auto"/>
              <w:left w:val="single" w:sz="4" w:space="0" w:color="auto"/>
              <w:bottom w:val="single" w:sz="4" w:space="0" w:color="auto"/>
              <w:right w:val="single" w:sz="4" w:space="0" w:color="auto"/>
            </w:tcBorders>
            <w:noWrap/>
            <w:hideMark/>
          </w:tcPr>
          <w:p w14:paraId="574545C3" w14:textId="77777777" w:rsidR="00AB7C9D" w:rsidRDefault="00AB7C9D">
            <w:pPr>
              <w:jc w:val="right"/>
              <w:outlineLvl w:val="2"/>
              <w:rPr>
                <w:color w:val="000000"/>
                <w:sz w:val="16"/>
                <w:szCs w:val="16"/>
              </w:rPr>
            </w:pPr>
            <w:r>
              <w:rPr>
                <w:color w:val="000000"/>
                <w:sz w:val="16"/>
                <w:szCs w:val="16"/>
              </w:rPr>
              <w:t>15 180,00000</w:t>
            </w:r>
          </w:p>
        </w:tc>
        <w:tc>
          <w:tcPr>
            <w:tcW w:w="1470" w:type="dxa"/>
            <w:tcBorders>
              <w:top w:val="single" w:sz="4" w:space="0" w:color="auto"/>
              <w:left w:val="single" w:sz="4" w:space="0" w:color="auto"/>
              <w:bottom w:val="single" w:sz="4" w:space="0" w:color="auto"/>
              <w:right w:val="single" w:sz="4" w:space="0" w:color="auto"/>
            </w:tcBorders>
            <w:noWrap/>
            <w:hideMark/>
          </w:tcPr>
          <w:p w14:paraId="1792240E" w14:textId="77777777" w:rsidR="00AB7C9D" w:rsidRDefault="00AB7C9D">
            <w:pPr>
              <w:jc w:val="right"/>
              <w:outlineLvl w:val="2"/>
              <w:rPr>
                <w:color w:val="000000"/>
                <w:sz w:val="16"/>
                <w:szCs w:val="16"/>
              </w:rPr>
            </w:pPr>
            <w:r>
              <w:rPr>
                <w:color w:val="000000"/>
                <w:sz w:val="16"/>
                <w:szCs w:val="16"/>
              </w:rPr>
              <w:t>15 180,00000</w:t>
            </w:r>
          </w:p>
        </w:tc>
      </w:tr>
      <w:tr w:rsidR="00AB7C9D" w14:paraId="31EE0F0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1C17F1"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8CF6F04" w14:textId="77777777" w:rsidR="00AB7C9D" w:rsidRDefault="00AB7C9D">
            <w:pPr>
              <w:jc w:val="center"/>
              <w:outlineLvl w:val="3"/>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68E2A698"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5A1E139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E3A502" w14:textId="77777777" w:rsidR="00AB7C9D" w:rsidRDefault="00AB7C9D">
            <w:pPr>
              <w:jc w:val="right"/>
              <w:outlineLvl w:val="3"/>
              <w:rPr>
                <w:color w:val="000000"/>
                <w:sz w:val="16"/>
                <w:szCs w:val="16"/>
              </w:rPr>
            </w:pPr>
            <w:r>
              <w:rPr>
                <w:color w:val="000000"/>
                <w:sz w:val="16"/>
                <w:szCs w:val="16"/>
              </w:rPr>
              <w:t>15 180,00000</w:t>
            </w:r>
          </w:p>
        </w:tc>
        <w:tc>
          <w:tcPr>
            <w:tcW w:w="1470" w:type="dxa"/>
            <w:tcBorders>
              <w:top w:val="single" w:sz="4" w:space="0" w:color="auto"/>
              <w:left w:val="single" w:sz="4" w:space="0" w:color="auto"/>
              <w:bottom w:val="single" w:sz="4" w:space="0" w:color="auto"/>
              <w:right w:val="single" w:sz="4" w:space="0" w:color="auto"/>
            </w:tcBorders>
            <w:noWrap/>
            <w:hideMark/>
          </w:tcPr>
          <w:p w14:paraId="0E3E2D4C" w14:textId="77777777" w:rsidR="00AB7C9D" w:rsidRDefault="00AB7C9D">
            <w:pPr>
              <w:jc w:val="right"/>
              <w:outlineLvl w:val="3"/>
              <w:rPr>
                <w:color w:val="000000"/>
                <w:sz w:val="16"/>
                <w:szCs w:val="16"/>
              </w:rPr>
            </w:pPr>
            <w:r>
              <w:rPr>
                <w:color w:val="000000"/>
                <w:sz w:val="16"/>
                <w:szCs w:val="16"/>
              </w:rPr>
              <w:t>15 180,00000</w:t>
            </w:r>
          </w:p>
        </w:tc>
        <w:tc>
          <w:tcPr>
            <w:tcW w:w="1470" w:type="dxa"/>
            <w:tcBorders>
              <w:top w:val="single" w:sz="4" w:space="0" w:color="auto"/>
              <w:left w:val="single" w:sz="4" w:space="0" w:color="auto"/>
              <w:bottom w:val="single" w:sz="4" w:space="0" w:color="auto"/>
              <w:right w:val="single" w:sz="4" w:space="0" w:color="auto"/>
            </w:tcBorders>
            <w:noWrap/>
            <w:hideMark/>
          </w:tcPr>
          <w:p w14:paraId="025C81D9" w14:textId="77777777" w:rsidR="00AB7C9D" w:rsidRDefault="00AB7C9D">
            <w:pPr>
              <w:jc w:val="right"/>
              <w:outlineLvl w:val="3"/>
              <w:rPr>
                <w:color w:val="000000"/>
                <w:sz w:val="16"/>
                <w:szCs w:val="16"/>
              </w:rPr>
            </w:pPr>
            <w:r>
              <w:rPr>
                <w:color w:val="000000"/>
                <w:sz w:val="16"/>
                <w:szCs w:val="16"/>
              </w:rPr>
              <w:t>15 180,00000</w:t>
            </w:r>
          </w:p>
        </w:tc>
      </w:tr>
      <w:tr w:rsidR="00AB7C9D" w14:paraId="0A0FD7F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4C2D43D"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154F317" w14:textId="77777777" w:rsidR="00AB7C9D" w:rsidRDefault="00AB7C9D">
            <w:pPr>
              <w:jc w:val="center"/>
              <w:outlineLvl w:val="4"/>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02FE8569"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7950CEA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13ED41" w14:textId="77777777" w:rsidR="00AB7C9D" w:rsidRDefault="00AB7C9D">
            <w:pPr>
              <w:jc w:val="right"/>
              <w:outlineLvl w:val="4"/>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13819D46" w14:textId="77777777" w:rsidR="00AB7C9D" w:rsidRDefault="00AB7C9D">
            <w:pPr>
              <w:jc w:val="right"/>
              <w:outlineLvl w:val="4"/>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6E7B44EB" w14:textId="77777777" w:rsidR="00AB7C9D" w:rsidRDefault="00AB7C9D">
            <w:pPr>
              <w:jc w:val="right"/>
              <w:outlineLvl w:val="4"/>
              <w:rPr>
                <w:color w:val="000000"/>
                <w:sz w:val="16"/>
                <w:szCs w:val="16"/>
              </w:rPr>
            </w:pPr>
            <w:r>
              <w:rPr>
                <w:color w:val="000000"/>
                <w:sz w:val="16"/>
                <w:szCs w:val="16"/>
              </w:rPr>
              <w:t>4 567,40000</w:t>
            </w:r>
          </w:p>
        </w:tc>
      </w:tr>
      <w:tr w:rsidR="00AB7C9D" w14:paraId="2E2FDBA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DC1A09"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2DF8ACF" w14:textId="77777777" w:rsidR="00AB7C9D" w:rsidRDefault="00AB7C9D">
            <w:pPr>
              <w:jc w:val="center"/>
              <w:outlineLvl w:val="5"/>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14DD023D"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7DABAC3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DFB5DFA" w14:textId="77777777" w:rsidR="00AB7C9D" w:rsidRDefault="00AB7C9D">
            <w:pPr>
              <w:jc w:val="right"/>
              <w:outlineLvl w:val="5"/>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6F51141D" w14:textId="77777777" w:rsidR="00AB7C9D" w:rsidRDefault="00AB7C9D">
            <w:pPr>
              <w:jc w:val="right"/>
              <w:outlineLvl w:val="5"/>
              <w:rPr>
                <w:color w:val="000000"/>
                <w:sz w:val="16"/>
                <w:szCs w:val="16"/>
              </w:rPr>
            </w:pPr>
            <w:r>
              <w:rPr>
                <w:color w:val="000000"/>
                <w:sz w:val="16"/>
                <w:szCs w:val="16"/>
              </w:rPr>
              <w:t>4 567,40000</w:t>
            </w:r>
          </w:p>
        </w:tc>
        <w:tc>
          <w:tcPr>
            <w:tcW w:w="1470" w:type="dxa"/>
            <w:tcBorders>
              <w:top w:val="single" w:sz="4" w:space="0" w:color="auto"/>
              <w:left w:val="single" w:sz="4" w:space="0" w:color="auto"/>
              <w:bottom w:val="single" w:sz="4" w:space="0" w:color="auto"/>
              <w:right w:val="single" w:sz="4" w:space="0" w:color="auto"/>
            </w:tcBorders>
            <w:noWrap/>
            <w:hideMark/>
          </w:tcPr>
          <w:p w14:paraId="147D83A4" w14:textId="77777777" w:rsidR="00AB7C9D" w:rsidRDefault="00AB7C9D">
            <w:pPr>
              <w:jc w:val="right"/>
              <w:outlineLvl w:val="5"/>
              <w:rPr>
                <w:color w:val="000000"/>
                <w:sz w:val="16"/>
                <w:szCs w:val="16"/>
              </w:rPr>
            </w:pPr>
            <w:r>
              <w:rPr>
                <w:color w:val="000000"/>
                <w:sz w:val="16"/>
                <w:szCs w:val="16"/>
              </w:rPr>
              <w:t>4 567,40000</w:t>
            </w:r>
          </w:p>
        </w:tc>
      </w:tr>
      <w:tr w:rsidR="00AB7C9D" w14:paraId="7F28C49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D0A94E5"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9FEFF5E" w14:textId="77777777" w:rsidR="00AB7C9D" w:rsidRDefault="00AB7C9D">
            <w:pPr>
              <w:jc w:val="center"/>
              <w:outlineLvl w:val="4"/>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66977B75"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C682E3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3C0DCDA" w14:textId="77777777" w:rsidR="00AB7C9D" w:rsidRDefault="00AB7C9D">
            <w:pPr>
              <w:jc w:val="right"/>
              <w:outlineLvl w:val="4"/>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38E562E0" w14:textId="77777777" w:rsidR="00AB7C9D" w:rsidRDefault="00AB7C9D">
            <w:pPr>
              <w:jc w:val="right"/>
              <w:outlineLvl w:val="4"/>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530EF062" w14:textId="77777777" w:rsidR="00AB7C9D" w:rsidRDefault="00AB7C9D">
            <w:pPr>
              <w:jc w:val="right"/>
              <w:outlineLvl w:val="4"/>
              <w:rPr>
                <w:color w:val="000000"/>
                <w:sz w:val="16"/>
                <w:szCs w:val="16"/>
              </w:rPr>
            </w:pPr>
            <w:r>
              <w:rPr>
                <w:color w:val="000000"/>
                <w:sz w:val="16"/>
                <w:szCs w:val="16"/>
              </w:rPr>
              <w:t>7 862,50000</w:t>
            </w:r>
          </w:p>
        </w:tc>
      </w:tr>
      <w:tr w:rsidR="00AB7C9D" w14:paraId="20CFEB4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0B427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D013560" w14:textId="77777777" w:rsidR="00AB7C9D" w:rsidRDefault="00AB7C9D">
            <w:pPr>
              <w:jc w:val="center"/>
              <w:outlineLvl w:val="5"/>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3269B0E4"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1BB3EEF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0E39F9F" w14:textId="77777777" w:rsidR="00AB7C9D" w:rsidRDefault="00AB7C9D">
            <w:pPr>
              <w:jc w:val="right"/>
              <w:outlineLvl w:val="5"/>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176F7673" w14:textId="77777777" w:rsidR="00AB7C9D" w:rsidRDefault="00AB7C9D">
            <w:pPr>
              <w:jc w:val="right"/>
              <w:outlineLvl w:val="5"/>
              <w:rPr>
                <w:color w:val="000000"/>
                <w:sz w:val="16"/>
                <w:szCs w:val="16"/>
              </w:rPr>
            </w:pPr>
            <w:r>
              <w:rPr>
                <w:color w:val="000000"/>
                <w:sz w:val="16"/>
                <w:szCs w:val="16"/>
              </w:rPr>
              <w:t>7 862,50000</w:t>
            </w:r>
          </w:p>
        </w:tc>
        <w:tc>
          <w:tcPr>
            <w:tcW w:w="1470" w:type="dxa"/>
            <w:tcBorders>
              <w:top w:val="single" w:sz="4" w:space="0" w:color="auto"/>
              <w:left w:val="single" w:sz="4" w:space="0" w:color="auto"/>
              <w:bottom w:val="single" w:sz="4" w:space="0" w:color="auto"/>
              <w:right w:val="single" w:sz="4" w:space="0" w:color="auto"/>
            </w:tcBorders>
            <w:noWrap/>
            <w:hideMark/>
          </w:tcPr>
          <w:p w14:paraId="2A1FCB88" w14:textId="77777777" w:rsidR="00AB7C9D" w:rsidRDefault="00AB7C9D">
            <w:pPr>
              <w:jc w:val="right"/>
              <w:outlineLvl w:val="5"/>
              <w:rPr>
                <w:color w:val="000000"/>
                <w:sz w:val="16"/>
                <w:szCs w:val="16"/>
              </w:rPr>
            </w:pPr>
            <w:r>
              <w:rPr>
                <w:color w:val="000000"/>
                <w:sz w:val="16"/>
                <w:szCs w:val="16"/>
              </w:rPr>
              <w:t>7 862,50000</w:t>
            </w:r>
          </w:p>
        </w:tc>
      </w:tr>
      <w:tr w:rsidR="00AB7C9D" w14:paraId="2452A65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812E6C"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6DDED134" w14:textId="77777777" w:rsidR="00AB7C9D" w:rsidRDefault="00AB7C9D">
            <w:pPr>
              <w:jc w:val="center"/>
              <w:outlineLvl w:val="4"/>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180CAE48"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3986B35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F9AA00A" w14:textId="77777777" w:rsidR="00AB7C9D" w:rsidRDefault="00AB7C9D">
            <w:pPr>
              <w:jc w:val="right"/>
              <w:outlineLvl w:val="4"/>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69FA8981" w14:textId="77777777" w:rsidR="00AB7C9D" w:rsidRDefault="00AB7C9D">
            <w:pPr>
              <w:jc w:val="right"/>
              <w:outlineLvl w:val="4"/>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4B7A0D07" w14:textId="77777777" w:rsidR="00AB7C9D" w:rsidRDefault="00AB7C9D">
            <w:pPr>
              <w:jc w:val="right"/>
              <w:outlineLvl w:val="4"/>
              <w:rPr>
                <w:color w:val="000000"/>
                <w:sz w:val="16"/>
                <w:szCs w:val="16"/>
              </w:rPr>
            </w:pPr>
            <w:r>
              <w:rPr>
                <w:color w:val="000000"/>
                <w:sz w:val="16"/>
                <w:szCs w:val="16"/>
              </w:rPr>
              <w:t>1 808,90000</w:t>
            </w:r>
          </w:p>
        </w:tc>
      </w:tr>
      <w:tr w:rsidR="00AB7C9D" w14:paraId="1D4D2C5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C4984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E1182A7" w14:textId="77777777" w:rsidR="00AB7C9D" w:rsidRDefault="00AB7C9D">
            <w:pPr>
              <w:jc w:val="center"/>
              <w:outlineLvl w:val="5"/>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40CE0B5F"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3B971906"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EA7C908" w14:textId="77777777" w:rsidR="00AB7C9D" w:rsidRDefault="00AB7C9D">
            <w:pPr>
              <w:jc w:val="right"/>
              <w:outlineLvl w:val="5"/>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75D8072D" w14:textId="77777777" w:rsidR="00AB7C9D" w:rsidRDefault="00AB7C9D">
            <w:pPr>
              <w:jc w:val="right"/>
              <w:outlineLvl w:val="5"/>
              <w:rPr>
                <w:color w:val="000000"/>
                <w:sz w:val="16"/>
                <w:szCs w:val="16"/>
              </w:rPr>
            </w:pPr>
            <w:r>
              <w:rPr>
                <w:color w:val="000000"/>
                <w:sz w:val="16"/>
                <w:szCs w:val="16"/>
              </w:rPr>
              <w:t>1 808,90000</w:t>
            </w:r>
          </w:p>
        </w:tc>
        <w:tc>
          <w:tcPr>
            <w:tcW w:w="1470" w:type="dxa"/>
            <w:tcBorders>
              <w:top w:val="single" w:sz="4" w:space="0" w:color="auto"/>
              <w:left w:val="single" w:sz="4" w:space="0" w:color="auto"/>
              <w:bottom w:val="single" w:sz="4" w:space="0" w:color="auto"/>
              <w:right w:val="single" w:sz="4" w:space="0" w:color="auto"/>
            </w:tcBorders>
            <w:noWrap/>
            <w:hideMark/>
          </w:tcPr>
          <w:p w14:paraId="7B98504A" w14:textId="77777777" w:rsidR="00AB7C9D" w:rsidRDefault="00AB7C9D">
            <w:pPr>
              <w:jc w:val="right"/>
              <w:outlineLvl w:val="5"/>
              <w:rPr>
                <w:color w:val="000000"/>
                <w:sz w:val="16"/>
                <w:szCs w:val="16"/>
              </w:rPr>
            </w:pPr>
            <w:r>
              <w:rPr>
                <w:color w:val="000000"/>
                <w:sz w:val="16"/>
                <w:szCs w:val="16"/>
              </w:rPr>
              <w:t>1 808,90000</w:t>
            </w:r>
          </w:p>
        </w:tc>
      </w:tr>
      <w:tr w:rsidR="00AB7C9D" w14:paraId="29A76C1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AA7FB0"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0BF14F5E" w14:textId="77777777" w:rsidR="00AB7C9D" w:rsidRDefault="00AB7C9D">
            <w:pPr>
              <w:jc w:val="center"/>
              <w:outlineLvl w:val="4"/>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437E871D"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681245B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086F32" w14:textId="77777777" w:rsidR="00AB7C9D" w:rsidRDefault="00AB7C9D">
            <w:pPr>
              <w:jc w:val="right"/>
              <w:outlineLvl w:val="4"/>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7E9E871C" w14:textId="77777777" w:rsidR="00AB7C9D" w:rsidRDefault="00AB7C9D">
            <w:pPr>
              <w:jc w:val="right"/>
              <w:outlineLvl w:val="4"/>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22B234FC" w14:textId="77777777" w:rsidR="00AB7C9D" w:rsidRDefault="00AB7C9D">
            <w:pPr>
              <w:jc w:val="right"/>
              <w:outlineLvl w:val="4"/>
              <w:rPr>
                <w:color w:val="000000"/>
                <w:sz w:val="16"/>
                <w:szCs w:val="16"/>
              </w:rPr>
            </w:pPr>
            <w:r>
              <w:rPr>
                <w:color w:val="000000"/>
                <w:sz w:val="16"/>
                <w:szCs w:val="16"/>
              </w:rPr>
              <w:t>941,20000</w:t>
            </w:r>
          </w:p>
        </w:tc>
      </w:tr>
      <w:tr w:rsidR="00AB7C9D" w14:paraId="66EABD1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6EB295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69EC1A8" w14:textId="77777777" w:rsidR="00AB7C9D" w:rsidRDefault="00AB7C9D">
            <w:pPr>
              <w:jc w:val="center"/>
              <w:outlineLvl w:val="5"/>
              <w:rPr>
                <w:color w:val="000000"/>
                <w:sz w:val="16"/>
                <w:szCs w:val="16"/>
              </w:rPr>
            </w:pPr>
            <w:r>
              <w:rPr>
                <w:color w:val="000000"/>
                <w:sz w:val="16"/>
                <w:szCs w:val="16"/>
              </w:rPr>
              <w:t>0150172300</w:t>
            </w:r>
          </w:p>
        </w:tc>
        <w:tc>
          <w:tcPr>
            <w:tcW w:w="711" w:type="dxa"/>
            <w:tcBorders>
              <w:top w:val="single" w:sz="4" w:space="0" w:color="auto"/>
              <w:left w:val="single" w:sz="4" w:space="0" w:color="auto"/>
              <w:bottom w:val="single" w:sz="4" w:space="0" w:color="auto"/>
              <w:right w:val="single" w:sz="4" w:space="0" w:color="auto"/>
            </w:tcBorders>
            <w:noWrap/>
            <w:hideMark/>
          </w:tcPr>
          <w:p w14:paraId="237820F3"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5294D8B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34B383B" w14:textId="77777777" w:rsidR="00AB7C9D" w:rsidRDefault="00AB7C9D">
            <w:pPr>
              <w:jc w:val="right"/>
              <w:outlineLvl w:val="5"/>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67B8EF0C" w14:textId="77777777" w:rsidR="00AB7C9D" w:rsidRDefault="00AB7C9D">
            <w:pPr>
              <w:jc w:val="right"/>
              <w:outlineLvl w:val="5"/>
              <w:rPr>
                <w:color w:val="000000"/>
                <w:sz w:val="16"/>
                <w:szCs w:val="16"/>
              </w:rPr>
            </w:pPr>
            <w:r>
              <w:rPr>
                <w:color w:val="000000"/>
                <w:sz w:val="16"/>
                <w:szCs w:val="16"/>
              </w:rPr>
              <w:t>941,20000</w:t>
            </w:r>
          </w:p>
        </w:tc>
        <w:tc>
          <w:tcPr>
            <w:tcW w:w="1470" w:type="dxa"/>
            <w:tcBorders>
              <w:top w:val="single" w:sz="4" w:space="0" w:color="auto"/>
              <w:left w:val="single" w:sz="4" w:space="0" w:color="auto"/>
              <w:bottom w:val="single" w:sz="4" w:space="0" w:color="auto"/>
              <w:right w:val="single" w:sz="4" w:space="0" w:color="auto"/>
            </w:tcBorders>
            <w:noWrap/>
            <w:hideMark/>
          </w:tcPr>
          <w:p w14:paraId="3CB7815E" w14:textId="77777777" w:rsidR="00AB7C9D" w:rsidRDefault="00AB7C9D">
            <w:pPr>
              <w:jc w:val="right"/>
              <w:outlineLvl w:val="5"/>
              <w:rPr>
                <w:color w:val="000000"/>
                <w:sz w:val="16"/>
                <w:szCs w:val="16"/>
              </w:rPr>
            </w:pPr>
            <w:r>
              <w:rPr>
                <w:color w:val="000000"/>
                <w:sz w:val="16"/>
                <w:szCs w:val="16"/>
              </w:rPr>
              <w:t>941,20000</w:t>
            </w:r>
          </w:p>
        </w:tc>
      </w:tr>
      <w:tr w:rsidR="00AB7C9D" w14:paraId="5B3EAE2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66572FF"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CF997B4" w14:textId="77777777" w:rsidR="00AB7C9D" w:rsidRDefault="00AB7C9D">
            <w:pPr>
              <w:jc w:val="center"/>
              <w:outlineLvl w:val="2"/>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5E3D798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76D1A0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8C1F10" w14:textId="77777777" w:rsidR="00AB7C9D" w:rsidRDefault="00AB7C9D">
            <w:pPr>
              <w:jc w:val="right"/>
              <w:outlineLvl w:val="2"/>
              <w:rPr>
                <w:color w:val="000000"/>
                <w:sz w:val="16"/>
                <w:szCs w:val="16"/>
              </w:rPr>
            </w:pPr>
            <w:r>
              <w:rPr>
                <w:color w:val="000000"/>
                <w:sz w:val="16"/>
                <w:szCs w:val="16"/>
              </w:rPr>
              <w:t>3 795,00000</w:t>
            </w:r>
          </w:p>
        </w:tc>
        <w:tc>
          <w:tcPr>
            <w:tcW w:w="1470" w:type="dxa"/>
            <w:tcBorders>
              <w:top w:val="single" w:sz="4" w:space="0" w:color="auto"/>
              <w:left w:val="single" w:sz="4" w:space="0" w:color="auto"/>
              <w:bottom w:val="single" w:sz="4" w:space="0" w:color="auto"/>
              <w:right w:val="single" w:sz="4" w:space="0" w:color="auto"/>
            </w:tcBorders>
            <w:noWrap/>
            <w:hideMark/>
          </w:tcPr>
          <w:p w14:paraId="2D907C5C" w14:textId="77777777" w:rsidR="00AB7C9D" w:rsidRDefault="00AB7C9D">
            <w:pPr>
              <w:jc w:val="right"/>
              <w:outlineLvl w:val="2"/>
              <w:rPr>
                <w:color w:val="000000"/>
                <w:sz w:val="16"/>
                <w:szCs w:val="16"/>
              </w:rPr>
            </w:pPr>
            <w:r>
              <w:rPr>
                <w:color w:val="000000"/>
                <w:sz w:val="16"/>
                <w:szCs w:val="16"/>
              </w:rPr>
              <w:t>3 795,00000</w:t>
            </w:r>
          </w:p>
        </w:tc>
        <w:tc>
          <w:tcPr>
            <w:tcW w:w="1470" w:type="dxa"/>
            <w:tcBorders>
              <w:top w:val="single" w:sz="4" w:space="0" w:color="auto"/>
              <w:left w:val="single" w:sz="4" w:space="0" w:color="auto"/>
              <w:bottom w:val="single" w:sz="4" w:space="0" w:color="auto"/>
              <w:right w:val="single" w:sz="4" w:space="0" w:color="auto"/>
            </w:tcBorders>
            <w:noWrap/>
            <w:hideMark/>
          </w:tcPr>
          <w:p w14:paraId="1AFF9D35" w14:textId="77777777" w:rsidR="00AB7C9D" w:rsidRDefault="00AB7C9D">
            <w:pPr>
              <w:jc w:val="right"/>
              <w:outlineLvl w:val="2"/>
              <w:rPr>
                <w:color w:val="000000"/>
                <w:sz w:val="16"/>
                <w:szCs w:val="16"/>
              </w:rPr>
            </w:pPr>
            <w:r>
              <w:rPr>
                <w:color w:val="000000"/>
                <w:sz w:val="16"/>
                <w:szCs w:val="16"/>
              </w:rPr>
              <w:t>3 795,00000</w:t>
            </w:r>
          </w:p>
        </w:tc>
      </w:tr>
      <w:tr w:rsidR="00AB7C9D" w14:paraId="503C31D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ACEFD5"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B797F0B" w14:textId="77777777" w:rsidR="00AB7C9D" w:rsidRDefault="00AB7C9D">
            <w:pPr>
              <w:jc w:val="center"/>
              <w:outlineLvl w:val="3"/>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1F0B9979"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1B0B6D9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77B091" w14:textId="77777777" w:rsidR="00AB7C9D" w:rsidRDefault="00AB7C9D">
            <w:pPr>
              <w:jc w:val="right"/>
              <w:outlineLvl w:val="3"/>
              <w:rPr>
                <w:color w:val="000000"/>
                <w:sz w:val="16"/>
                <w:szCs w:val="16"/>
              </w:rPr>
            </w:pPr>
            <w:r>
              <w:rPr>
                <w:color w:val="000000"/>
                <w:sz w:val="16"/>
                <w:szCs w:val="16"/>
              </w:rPr>
              <w:t>3 795,00000</w:t>
            </w:r>
          </w:p>
        </w:tc>
        <w:tc>
          <w:tcPr>
            <w:tcW w:w="1470" w:type="dxa"/>
            <w:tcBorders>
              <w:top w:val="single" w:sz="4" w:space="0" w:color="auto"/>
              <w:left w:val="single" w:sz="4" w:space="0" w:color="auto"/>
              <w:bottom w:val="single" w:sz="4" w:space="0" w:color="auto"/>
              <w:right w:val="single" w:sz="4" w:space="0" w:color="auto"/>
            </w:tcBorders>
            <w:noWrap/>
            <w:hideMark/>
          </w:tcPr>
          <w:p w14:paraId="2ABD7070" w14:textId="77777777" w:rsidR="00AB7C9D" w:rsidRDefault="00AB7C9D">
            <w:pPr>
              <w:jc w:val="right"/>
              <w:outlineLvl w:val="3"/>
              <w:rPr>
                <w:color w:val="000000"/>
                <w:sz w:val="16"/>
                <w:szCs w:val="16"/>
              </w:rPr>
            </w:pPr>
            <w:r>
              <w:rPr>
                <w:color w:val="000000"/>
                <w:sz w:val="16"/>
                <w:szCs w:val="16"/>
              </w:rPr>
              <w:t>3 795,00000</w:t>
            </w:r>
          </w:p>
        </w:tc>
        <w:tc>
          <w:tcPr>
            <w:tcW w:w="1470" w:type="dxa"/>
            <w:tcBorders>
              <w:top w:val="single" w:sz="4" w:space="0" w:color="auto"/>
              <w:left w:val="single" w:sz="4" w:space="0" w:color="auto"/>
              <w:bottom w:val="single" w:sz="4" w:space="0" w:color="auto"/>
              <w:right w:val="single" w:sz="4" w:space="0" w:color="auto"/>
            </w:tcBorders>
            <w:noWrap/>
            <w:hideMark/>
          </w:tcPr>
          <w:p w14:paraId="408F3049" w14:textId="77777777" w:rsidR="00AB7C9D" w:rsidRDefault="00AB7C9D">
            <w:pPr>
              <w:jc w:val="right"/>
              <w:outlineLvl w:val="3"/>
              <w:rPr>
                <w:color w:val="000000"/>
                <w:sz w:val="16"/>
                <w:szCs w:val="16"/>
              </w:rPr>
            </w:pPr>
            <w:r>
              <w:rPr>
                <w:color w:val="000000"/>
                <w:sz w:val="16"/>
                <w:szCs w:val="16"/>
              </w:rPr>
              <w:t>3 795,00000</w:t>
            </w:r>
          </w:p>
        </w:tc>
      </w:tr>
      <w:tr w:rsidR="00AB7C9D" w14:paraId="4D393B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4FFBD7"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77D2394" w14:textId="77777777" w:rsidR="00AB7C9D" w:rsidRDefault="00AB7C9D">
            <w:pPr>
              <w:jc w:val="center"/>
              <w:outlineLvl w:val="4"/>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66CA8848"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02DB0FB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8F7C0D8" w14:textId="77777777" w:rsidR="00AB7C9D" w:rsidRDefault="00AB7C9D">
            <w:pPr>
              <w:jc w:val="right"/>
              <w:outlineLvl w:val="4"/>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43ADE9A0" w14:textId="77777777" w:rsidR="00AB7C9D" w:rsidRDefault="00AB7C9D">
            <w:pPr>
              <w:jc w:val="right"/>
              <w:outlineLvl w:val="4"/>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01E870BA" w14:textId="77777777" w:rsidR="00AB7C9D" w:rsidRDefault="00AB7C9D">
            <w:pPr>
              <w:jc w:val="right"/>
              <w:outlineLvl w:val="4"/>
              <w:rPr>
                <w:color w:val="000000"/>
                <w:sz w:val="16"/>
                <w:szCs w:val="16"/>
              </w:rPr>
            </w:pPr>
            <w:r>
              <w:rPr>
                <w:color w:val="000000"/>
                <w:sz w:val="16"/>
                <w:szCs w:val="16"/>
              </w:rPr>
              <w:t>1 141,90000</w:t>
            </w:r>
          </w:p>
        </w:tc>
      </w:tr>
      <w:tr w:rsidR="00AB7C9D" w14:paraId="1D5154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7B161D7"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B03311F" w14:textId="77777777" w:rsidR="00AB7C9D" w:rsidRDefault="00AB7C9D">
            <w:pPr>
              <w:jc w:val="center"/>
              <w:outlineLvl w:val="5"/>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24805F0F"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6BCB926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BBC259F" w14:textId="77777777" w:rsidR="00AB7C9D" w:rsidRDefault="00AB7C9D">
            <w:pPr>
              <w:jc w:val="right"/>
              <w:outlineLvl w:val="5"/>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7BFC4B8E" w14:textId="77777777" w:rsidR="00AB7C9D" w:rsidRDefault="00AB7C9D">
            <w:pPr>
              <w:jc w:val="right"/>
              <w:outlineLvl w:val="5"/>
              <w:rPr>
                <w:color w:val="000000"/>
                <w:sz w:val="16"/>
                <w:szCs w:val="16"/>
              </w:rPr>
            </w:pPr>
            <w:r>
              <w:rPr>
                <w:color w:val="000000"/>
                <w:sz w:val="16"/>
                <w:szCs w:val="16"/>
              </w:rPr>
              <w:t>1 141,90000</w:t>
            </w:r>
          </w:p>
        </w:tc>
        <w:tc>
          <w:tcPr>
            <w:tcW w:w="1470" w:type="dxa"/>
            <w:tcBorders>
              <w:top w:val="single" w:sz="4" w:space="0" w:color="auto"/>
              <w:left w:val="single" w:sz="4" w:space="0" w:color="auto"/>
              <w:bottom w:val="single" w:sz="4" w:space="0" w:color="auto"/>
              <w:right w:val="single" w:sz="4" w:space="0" w:color="auto"/>
            </w:tcBorders>
            <w:noWrap/>
            <w:hideMark/>
          </w:tcPr>
          <w:p w14:paraId="18EB7E19" w14:textId="77777777" w:rsidR="00AB7C9D" w:rsidRDefault="00AB7C9D">
            <w:pPr>
              <w:jc w:val="right"/>
              <w:outlineLvl w:val="5"/>
              <w:rPr>
                <w:color w:val="000000"/>
                <w:sz w:val="16"/>
                <w:szCs w:val="16"/>
              </w:rPr>
            </w:pPr>
            <w:r>
              <w:rPr>
                <w:color w:val="000000"/>
                <w:sz w:val="16"/>
                <w:szCs w:val="16"/>
              </w:rPr>
              <w:t>1 141,90000</w:t>
            </w:r>
          </w:p>
        </w:tc>
      </w:tr>
      <w:tr w:rsidR="00AB7C9D" w14:paraId="696B63E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156807"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444BFEA" w14:textId="77777777" w:rsidR="00AB7C9D" w:rsidRDefault="00AB7C9D">
            <w:pPr>
              <w:jc w:val="center"/>
              <w:outlineLvl w:val="4"/>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6C835902"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5FA9C3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A488309" w14:textId="77777777" w:rsidR="00AB7C9D" w:rsidRDefault="00AB7C9D">
            <w:pPr>
              <w:jc w:val="right"/>
              <w:outlineLvl w:val="4"/>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4AD7D6EC" w14:textId="77777777" w:rsidR="00AB7C9D" w:rsidRDefault="00AB7C9D">
            <w:pPr>
              <w:jc w:val="right"/>
              <w:outlineLvl w:val="4"/>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555CEFE1" w14:textId="77777777" w:rsidR="00AB7C9D" w:rsidRDefault="00AB7C9D">
            <w:pPr>
              <w:jc w:val="right"/>
              <w:outlineLvl w:val="4"/>
              <w:rPr>
                <w:color w:val="000000"/>
                <w:sz w:val="16"/>
                <w:szCs w:val="16"/>
              </w:rPr>
            </w:pPr>
            <w:r>
              <w:rPr>
                <w:color w:val="000000"/>
                <w:sz w:val="16"/>
                <w:szCs w:val="16"/>
              </w:rPr>
              <w:t>1 965,60000</w:t>
            </w:r>
          </w:p>
        </w:tc>
      </w:tr>
      <w:tr w:rsidR="00AB7C9D" w14:paraId="6642A8B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E4749A"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25A100F" w14:textId="77777777" w:rsidR="00AB7C9D" w:rsidRDefault="00AB7C9D">
            <w:pPr>
              <w:jc w:val="center"/>
              <w:outlineLvl w:val="5"/>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042700AB"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6751654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8A747BC" w14:textId="77777777" w:rsidR="00AB7C9D" w:rsidRDefault="00AB7C9D">
            <w:pPr>
              <w:jc w:val="right"/>
              <w:outlineLvl w:val="5"/>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0477C334" w14:textId="77777777" w:rsidR="00AB7C9D" w:rsidRDefault="00AB7C9D">
            <w:pPr>
              <w:jc w:val="right"/>
              <w:outlineLvl w:val="5"/>
              <w:rPr>
                <w:color w:val="000000"/>
                <w:sz w:val="16"/>
                <w:szCs w:val="16"/>
              </w:rPr>
            </w:pPr>
            <w:r>
              <w:rPr>
                <w:color w:val="000000"/>
                <w:sz w:val="16"/>
                <w:szCs w:val="16"/>
              </w:rPr>
              <w:t>1 965,60000</w:t>
            </w:r>
          </w:p>
        </w:tc>
        <w:tc>
          <w:tcPr>
            <w:tcW w:w="1470" w:type="dxa"/>
            <w:tcBorders>
              <w:top w:val="single" w:sz="4" w:space="0" w:color="auto"/>
              <w:left w:val="single" w:sz="4" w:space="0" w:color="auto"/>
              <w:bottom w:val="single" w:sz="4" w:space="0" w:color="auto"/>
              <w:right w:val="single" w:sz="4" w:space="0" w:color="auto"/>
            </w:tcBorders>
            <w:noWrap/>
            <w:hideMark/>
          </w:tcPr>
          <w:p w14:paraId="01885572" w14:textId="77777777" w:rsidR="00AB7C9D" w:rsidRDefault="00AB7C9D">
            <w:pPr>
              <w:jc w:val="right"/>
              <w:outlineLvl w:val="5"/>
              <w:rPr>
                <w:color w:val="000000"/>
                <w:sz w:val="16"/>
                <w:szCs w:val="16"/>
              </w:rPr>
            </w:pPr>
            <w:r>
              <w:rPr>
                <w:color w:val="000000"/>
                <w:sz w:val="16"/>
                <w:szCs w:val="16"/>
              </w:rPr>
              <w:t>1 965,60000</w:t>
            </w:r>
          </w:p>
        </w:tc>
      </w:tr>
      <w:tr w:rsidR="00AB7C9D" w14:paraId="2172E1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4E6392"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284EB21B" w14:textId="77777777" w:rsidR="00AB7C9D" w:rsidRDefault="00AB7C9D">
            <w:pPr>
              <w:jc w:val="center"/>
              <w:outlineLvl w:val="4"/>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6E137605"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7BA3913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066D9A" w14:textId="77777777" w:rsidR="00AB7C9D" w:rsidRDefault="00AB7C9D">
            <w:pPr>
              <w:jc w:val="right"/>
              <w:outlineLvl w:val="4"/>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0AA79493" w14:textId="77777777" w:rsidR="00AB7C9D" w:rsidRDefault="00AB7C9D">
            <w:pPr>
              <w:jc w:val="right"/>
              <w:outlineLvl w:val="4"/>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59FB86E5" w14:textId="77777777" w:rsidR="00AB7C9D" w:rsidRDefault="00AB7C9D">
            <w:pPr>
              <w:jc w:val="right"/>
              <w:outlineLvl w:val="4"/>
              <w:rPr>
                <w:color w:val="000000"/>
                <w:sz w:val="16"/>
                <w:szCs w:val="16"/>
              </w:rPr>
            </w:pPr>
            <w:r>
              <w:rPr>
                <w:color w:val="000000"/>
                <w:sz w:val="16"/>
                <w:szCs w:val="16"/>
              </w:rPr>
              <w:t>452,20000</w:t>
            </w:r>
          </w:p>
        </w:tc>
      </w:tr>
      <w:tr w:rsidR="00AB7C9D" w14:paraId="151FF16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448AD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38F03B2" w14:textId="77777777" w:rsidR="00AB7C9D" w:rsidRDefault="00AB7C9D">
            <w:pPr>
              <w:jc w:val="center"/>
              <w:outlineLvl w:val="5"/>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708D6FDE"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7D099E4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50A8CD1" w14:textId="77777777" w:rsidR="00AB7C9D" w:rsidRDefault="00AB7C9D">
            <w:pPr>
              <w:jc w:val="right"/>
              <w:outlineLvl w:val="5"/>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30C92B95" w14:textId="77777777" w:rsidR="00AB7C9D" w:rsidRDefault="00AB7C9D">
            <w:pPr>
              <w:jc w:val="right"/>
              <w:outlineLvl w:val="5"/>
              <w:rPr>
                <w:color w:val="000000"/>
                <w:sz w:val="16"/>
                <w:szCs w:val="16"/>
              </w:rPr>
            </w:pPr>
            <w:r>
              <w:rPr>
                <w:color w:val="000000"/>
                <w:sz w:val="16"/>
                <w:szCs w:val="16"/>
              </w:rPr>
              <w:t>452,20000</w:t>
            </w:r>
          </w:p>
        </w:tc>
        <w:tc>
          <w:tcPr>
            <w:tcW w:w="1470" w:type="dxa"/>
            <w:tcBorders>
              <w:top w:val="single" w:sz="4" w:space="0" w:color="auto"/>
              <w:left w:val="single" w:sz="4" w:space="0" w:color="auto"/>
              <w:bottom w:val="single" w:sz="4" w:space="0" w:color="auto"/>
              <w:right w:val="single" w:sz="4" w:space="0" w:color="auto"/>
            </w:tcBorders>
            <w:noWrap/>
            <w:hideMark/>
          </w:tcPr>
          <w:p w14:paraId="3099BE22" w14:textId="77777777" w:rsidR="00AB7C9D" w:rsidRDefault="00AB7C9D">
            <w:pPr>
              <w:jc w:val="right"/>
              <w:outlineLvl w:val="5"/>
              <w:rPr>
                <w:color w:val="000000"/>
                <w:sz w:val="16"/>
                <w:szCs w:val="16"/>
              </w:rPr>
            </w:pPr>
            <w:r>
              <w:rPr>
                <w:color w:val="000000"/>
                <w:sz w:val="16"/>
                <w:szCs w:val="16"/>
              </w:rPr>
              <w:t>452,20000</w:t>
            </w:r>
          </w:p>
        </w:tc>
      </w:tr>
      <w:tr w:rsidR="00AB7C9D" w14:paraId="46335B0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57BAD3F"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74B1F44B" w14:textId="77777777" w:rsidR="00AB7C9D" w:rsidRDefault="00AB7C9D">
            <w:pPr>
              <w:jc w:val="center"/>
              <w:outlineLvl w:val="4"/>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69F5DA1A"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7BD173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2FCDC1" w14:textId="77777777" w:rsidR="00AB7C9D" w:rsidRDefault="00AB7C9D">
            <w:pPr>
              <w:jc w:val="right"/>
              <w:outlineLvl w:val="4"/>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60F530DD" w14:textId="77777777" w:rsidR="00AB7C9D" w:rsidRDefault="00AB7C9D">
            <w:pPr>
              <w:jc w:val="right"/>
              <w:outlineLvl w:val="4"/>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396080A0" w14:textId="77777777" w:rsidR="00AB7C9D" w:rsidRDefault="00AB7C9D">
            <w:pPr>
              <w:jc w:val="right"/>
              <w:outlineLvl w:val="4"/>
              <w:rPr>
                <w:color w:val="000000"/>
                <w:sz w:val="16"/>
                <w:szCs w:val="16"/>
              </w:rPr>
            </w:pPr>
            <w:r>
              <w:rPr>
                <w:color w:val="000000"/>
                <w:sz w:val="16"/>
                <w:szCs w:val="16"/>
              </w:rPr>
              <w:t>235,30000</w:t>
            </w:r>
          </w:p>
        </w:tc>
      </w:tr>
      <w:tr w:rsidR="00AB7C9D" w14:paraId="6F293B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B37303F"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F42B687" w14:textId="77777777" w:rsidR="00AB7C9D" w:rsidRDefault="00AB7C9D">
            <w:pPr>
              <w:jc w:val="center"/>
              <w:outlineLvl w:val="5"/>
              <w:rPr>
                <w:color w:val="000000"/>
                <w:sz w:val="16"/>
                <w:szCs w:val="16"/>
              </w:rPr>
            </w:pPr>
            <w:r>
              <w:rPr>
                <w:color w:val="000000"/>
                <w:sz w:val="16"/>
                <w:szCs w:val="16"/>
              </w:rPr>
              <w:t>01501S2300</w:t>
            </w:r>
          </w:p>
        </w:tc>
        <w:tc>
          <w:tcPr>
            <w:tcW w:w="711" w:type="dxa"/>
            <w:tcBorders>
              <w:top w:val="single" w:sz="4" w:space="0" w:color="auto"/>
              <w:left w:val="single" w:sz="4" w:space="0" w:color="auto"/>
              <w:bottom w:val="single" w:sz="4" w:space="0" w:color="auto"/>
              <w:right w:val="single" w:sz="4" w:space="0" w:color="auto"/>
            </w:tcBorders>
            <w:noWrap/>
            <w:hideMark/>
          </w:tcPr>
          <w:p w14:paraId="4D614A7C"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2873510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AF8A5E0" w14:textId="77777777" w:rsidR="00AB7C9D" w:rsidRDefault="00AB7C9D">
            <w:pPr>
              <w:jc w:val="right"/>
              <w:outlineLvl w:val="5"/>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600079E2" w14:textId="77777777" w:rsidR="00AB7C9D" w:rsidRDefault="00AB7C9D">
            <w:pPr>
              <w:jc w:val="right"/>
              <w:outlineLvl w:val="5"/>
              <w:rPr>
                <w:color w:val="000000"/>
                <w:sz w:val="16"/>
                <w:szCs w:val="16"/>
              </w:rPr>
            </w:pPr>
            <w:r>
              <w:rPr>
                <w:color w:val="000000"/>
                <w:sz w:val="16"/>
                <w:szCs w:val="16"/>
              </w:rPr>
              <w:t>235,30000</w:t>
            </w:r>
          </w:p>
        </w:tc>
        <w:tc>
          <w:tcPr>
            <w:tcW w:w="1470" w:type="dxa"/>
            <w:tcBorders>
              <w:top w:val="single" w:sz="4" w:space="0" w:color="auto"/>
              <w:left w:val="single" w:sz="4" w:space="0" w:color="auto"/>
              <w:bottom w:val="single" w:sz="4" w:space="0" w:color="auto"/>
              <w:right w:val="single" w:sz="4" w:space="0" w:color="auto"/>
            </w:tcBorders>
            <w:noWrap/>
            <w:hideMark/>
          </w:tcPr>
          <w:p w14:paraId="0D50C885" w14:textId="77777777" w:rsidR="00AB7C9D" w:rsidRDefault="00AB7C9D">
            <w:pPr>
              <w:jc w:val="right"/>
              <w:outlineLvl w:val="5"/>
              <w:rPr>
                <w:color w:val="000000"/>
                <w:sz w:val="16"/>
                <w:szCs w:val="16"/>
              </w:rPr>
            </w:pPr>
            <w:r>
              <w:rPr>
                <w:color w:val="000000"/>
                <w:sz w:val="16"/>
                <w:szCs w:val="16"/>
              </w:rPr>
              <w:t>235,30000</w:t>
            </w:r>
          </w:p>
        </w:tc>
      </w:tr>
      <w:tr w:rsidR="00AB7C9D" w14:paraId="68578D7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BE17ADD" w14:textId="77777777" w:rsidR="00AB7C9D" w:rsidRDefault="00AB7C9D">
            <w:pPr>
              <w:outlineLvl w:val="1"/>
              <w:rPr>
                <w:color w:val="000000"/>
                <w:sz w:val="16"/>
                <w:szCs w:val="16"/>
              </w:rPr>
            </w:pPr>
            <w:r>
              <w:rPr>
                <w:color w:val="000000"/>
                <w:sz w:val="16"/>
                <w:szCs w:val="16"/>
              </w:rPr>
              <w:t>Обеспечение условий для выполнения государственных полномочий</w:t>
            </w:r>
          </w:p>
        </w:tc>
        <w:tc>
          <w:tcPr>
            <w:tcW w:w="1212" w:type="dxa"/>
            <w:tcBorders>
              <w:top w:val="single" w:sz="4" w:space="0" w:color="auto"/>
              <w:left w:val="single" w:sz="4" w:space="0" w:color="auto"/>
              <w:bottom w:val="single" w:sz="4" w:space="0" w:color="auto"/>
              <w:right w:val="single" w:sz="4" w:space="0" w:color="auto"/>
            </w:tcBorders>
            <w:noWrap/>
            <w:hideMark/>
          </w:tcPr>
          <w:p w14:paraId="34332F00" w14:textId="77777777" w:rsidR="00AB7C9D" w:rsidRDefault="00AB7C9D">
            <w:pPr>
              <w:jc w:val="center"/>
              <w:outlineLvl w:val="1"/>
              <w:rPr>
                <w:color w:val="000000"/>
                <w:sz w:val="16"/>
                <w:szCs w:val="16"/>
              </w:rPr>
            </w:pPr>
            <w:r>
              <w:rPr>
                <w:color w:val="000000"/>
                <w:sz w:val="16"/>
                <w:szCs w:val="16"/>
              </w:rPr>
              <w:t>0150200000</w:t>
            </w:r>
          </w:p>
        </w:tc>
        <w:tc>
          <w:tcPr>
            <w:tcW w:w="711" w:type="dxa"/>
            <w:tcBorders>
              <w:top w:val="single" w:sz="4" w:space="0" w:color="auto"/>
              <w:left w:val="single" w:sz="4" w:space="0" w:color="auto"/>
              <w:bottom w:val="single" w:sz="4" w:space="0" w:color="auto"/>
              <w:right w:val="single" w:sz="4" w:space="0" w:color="auto"/>
            </w:tcBorders>
            <w:noWrap/>
            <w:hideMark/>
          </w:tcPr>
          <w:p w14:paraId="2A9EEE1D"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E21A39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8D44D3" w14:textId="77777777" w:rsidR="00AB7C9D" w:rsidRDefault="00AB7C9D">
            <w:pPr>
              <w:jc w:val="right"/>
              <w:outlineLvl w:val="1"/>
              <w:rPr>
                <w:color w:val="000000"/>
                <w:sz w:val="16"/>
                <w:szCs w:val="16"/>
              </w:rPr>
            </w:pPr>
            <w:r>
              <w:rPr>
                <w:color w:val="000000"/>
                <w:sz w:val="16"/>
                <w:szCs w:val="16"/>
              </w:rPr>
              <w:t>80 053,40000</w:t>
            </w:r>
          </w:p>
        </w:tc>
        <w:tc>
          <w:tcPr>
            <w:tcW w:w="1470" w:type="dxa"/>
            <w:tcBorders>
              <w:top w:val="single" w:sz="4" w:space="0" w:color="auto"/>
              <w:left w:val="single" w:sz="4" w:space="0" w:color="auto"/>
              <w:bottom w:val="single" w:sz="4" w:space="0" w:color="auto"/>
              <w:right w:val="single" w:sz="4" w:space="0" w:color="auto"/>
            </w:tcBorders>
            <w:noWrap/>
            <w:hideMark/>
          </w:tcPr>
          <w:p w14:paraId="5596273F" w14:textId="77777777" w:rsidR="00AB7C9D" w:rsidRDefault="00AB7C9D">
            <w:pPr>
              <w:jc w:val="right"/>
              <w:outlineLvl w:val="1"/>
              <w:rPr>
                <w:color w:val="000000"/>
                <w:sz w:val="16"/>
                <w:szCs w:val="16"/>
              </w:rPr>
            </w:pPr>
            <w:r>
              <w:rPr>
                <w:color w:val="000000"/>
                <w:sz w:val="16"/>
                <w:szCs w:val="16"/>
              </w:rPr>
              <w:t>80 053,40000</w:t>
            </w:r>
          </w:p>
        </w:tc>
        <w:tc>
          <w:tcPr>
            <w:tcW w:w="1470" w:type="dxa"/>
            <w:tcBorders>
              <w:top w:val="single" w:sz="4" w:space="0" w:color="auto"/>
              <w:left w:val="single" w:sz="4" w:space="0" w:color="auto"/>
              <w:bottom w:val="single" w:sz="4" w:space="0" w:color="auto"/>
              <w:right w:val="single" w:sz="4" w:space="0" w:color="auto"/>
            </w:tcBorders>
            <w:noWrap/>
            <w:hideMark/>
          </w:tcPr>
          <w:p w14:paraId="7C6C787F" w14:textId="77777777" w:rsidR="00AB7C9D" w:rsidRDefault="00AB7C9D">
            <w:pPr>
              <w:jc w:val="right"/>
              <w:outlineLvl w:val="1"/>
              <w:rPr>
                <w:color w:val="000000"/>
                <w:sz w:val="16"/>
                <w:szCs w:val="16"/>
              </w:rPr>
            </w:pPr>
            <w:r>
              <w:rPr>
                <w:color w:val="000000"/>
                <w:sz w:val="16"/>
                <w:szCs w:val="16"/>
              </w:rPr>
              <w:t>80 053,40000</w:t>
            </w:r>
          </w:p>
        </w:tc>
      </w:tr>
      <w:tr w:rsidR="00AB7C9D" w14:paraId="62BB951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DA9BF2" w14:textId="77777777" w:rsidR="00AB7C9D" w:rsidRDefault="00AB7C9D">
            <w:pPr>
              <w:outlineLvl w:val="2"/>
              <w:rPr>
                <w:color w:val="000000"/>
                <w:sz w:val="16"/>
                <w:szCs w:val="16"/>
              </w:rPr>
            </w:pPr>
            <w:r>
              <w:rPr>
                <w:color w:val="000000"/>
                <w:sz w:val="16"/>
                <w:szCs w:val="16"/>
              </w:rPr>
              <w:lastRenderedPageBreak/>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A9D4F9B" w14:textId="77777777" w:rsidR="00AB7C9D" w:rsidRDefault="00AB7C9D">
            <w:pPr>
              <w:jc w:val="center"/>
              <w:outlineLvl w:val="2"/>
              <w:rPr>
                <w:color w:val="000000"/>
                <w:sz w:val="16"/>
                <w:szCs w:val="16"/>
              </w:rPr>
            </w:pPr>
            <w:r>
              <w:rPr>
                <w:color w:val="000000"/>
                <w:sz w:val="16"/>
                <w:szCs w:val="16"/>
              </w:rPr>
              <w:t>0150270010</w:t>
            </w:r>
          </w:p>
        </w:tc>
        <w:tc>
          <w:tcPr>
            <w:tcW w:w="711" w:type="dxa"/>
            <w:tcBorders>
              <w:top w:val="single" w:sz="4" w:space="0" w:color="auto"/>
              <w:left w:val="single" w:sz="4" w:space="0" w:color="auto"/>
              <w:bottom w:val="single" w:sz="4" w:space="0" w:color="auto"/>
              <w:right w:val="single" w:sz="4" w:space="0" w:color="auto"/>
            </w:tcBorders>
            <w:noWrap/>
            <w:hideMark/>
          </w:tcPr>
          <w:p w14:paraId="4003CC1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CB99CF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7C6BCCB" w14:textId="77777777" w:rsidR="00AB7C9D" w:rsidRDefault="00AB7C9D">
            <w:pPr>
              <w:jc w:val="right"/>
              <w:outlineLvl w:val="2"/>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0E457950" w14:textId="77777777" w:rsidR="00AB7C9D" w:rsidRDefault="00AB7C9D">
            <w:pPr>
              <w:jc w:val="right"/>
              <w:outlineLvl w:val="2"/>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1A4BA311" w14:textId="77777777" w:rsidR="00AB7C9D" w:rsidRDefault="00AB7C9D">
            <w:pPr>
              <w:jc w:val="right"/>
              <w:outlineLvl w:val="2"/>
              <w:rPr>
                <w:color w:val="000000"/>
                <w:sz w:val="16"/>
                <w:szCs w:val="16"/>
              </w:rPr>
            </w:pPr>
            <w:r>
              <w:rPr>
                <w:color w:val="000000"/>
                <w:sz w:val="16"/>
                <w:szCs w:val="16"/>
              </w:rPr>
              <w:t>295,60000</w:t>
            </w:r>
          </w:p>
        </w:tc>
      </w:tr>
      <w:tr w:rsidR="00AB7C9D" w14:paraId="383F3FE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152C1D5"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6EE2F09A" w14:textId="77777777" w:rsidR="00AB7C9D" w:rsidRDefault="00AB7C9D">
            <w:pPr>
              <w:jc w:val="center"/>
              <w:outlineLvl w:val="3"/>
              <w:rPr>
                <w:color w:val="000000"/>
                <w:sz w:val="16"/>
                <w:szCs w:val="16"/>
              </w:rPr>
            </w:pPr>
            <w:r>
              <w:rPr>
                <w:color w:val="000000"/>
                <w:sz w:val="16"/>
                <w:szCs w:val="16"/>
              </w:rPr>
              <w:t>0150270010</w:t>
            </w:r>
          </w:p>
        </w:tc>
        <w:tc>
          <w:tcPr>
            <w:tcW w:w="711" w:type="dxa"/>
            <w:tcBorders>
              <w:top w:val="single" w:sz="4" w:space="0" w:color="auto"/>
              <w:left w:val="single" w:sz="4" w:space="0" w:color="auto"/>
              <w:bottom w:val="single" w:sz="4" w:space="0" w:color="auto"/>
              <w:right w:val="single" w:sz="4" w:space="0" w:color="auto"/>
            </w:tcBorders>
            <w:noWrap/>
            <w:hideMark/>
          </w:tcPr>
          <w:p w14:paraId="13353730"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7B92EDF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C14D5E" w14:textId="77777777" w:rsidR="00AB7C9D" w:rsidRDefault="00AB7C9D">
            <w:pPr>
              <w:jc w:val="right"/>
              <w:outlineLvl w:val="3"/>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68C1E131" w14:textId="77777777" w:rsidR="00AB7C9D" w:rsidRDefault="00AB7C9D">
            <w:pPr>
              <w:jc w:val="right"/>
              <w:outlineLvl w:val="3"/>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70E91107" w14:textId="77777777" w:rsidR="00AB7C9D" w:rsidRDefault="00AB7C9D">
            <w:pPr>
              <w:jc w:val="right"/>
              <w:outlineLvl w:val="3"/>
              <w:rPr>
                <w:color w:val="000000"/>
                <w:sz w:val="16"/>
                <w:szCs w:val="16"/>
              </w:rPr>
            </w:pPr>
            <w:r>
              <w:rPr>
                <w:color w:val="000000"/>
                <w:sz w:val="16"/>
                <w:szCs w:val="16"/>
              </w:rPr>
              <w:t>295,60000</w:t>
            </w:r>
          </w:p>
        </w:tc>
      </w:tr>
      <w:tr w:rsidR="00AB7C9D" w14:paraId="73BF85F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82DB87"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502CB1BE" w14:textId="77777777" w:rsidR="00AB7C9D" w:rsidRDefault="00AB7C9D">
            <w:pPr>
              <w:jc w:val="center"/>
              <w:outlineLvl w:val="4"/>
              <w:rPr>
                <w:color w:val="000000"/>
                <w:sz w:val="16"/>
                <w:szCs w:val="16"/>
              </w:rPr>
            </w:pPr>
            <w:r>
              <w:rPr>
                <w:color w:val="000000"/>
                <w:sz w:val="16"/>
                <w:szCs w:val="16"/>
              </w:rPr>
              <w:t>0150270010</w:t>
            </w:r>
          </w:p>
        </w:tc>
        <w:tc>
          <w:tcPr>
            <w:tcW w:w="711" w:type="dxa"/>
            <w:tcBorders>
              <w:top w:val="single" w:sz="4" w:space="0" w:color="auto"/>
              <w:left w:val="single" w:sz="4" w:space="0" w:color="auto"/>
              <w:bottom w:val="single" w:sz="4" w:space="0" w:color="auto"/>
              <w:right w:val="single" w:sz="4" w:space="0" w:color="auto"/>
            </w:tcBorders>
            <w:noWrap/>
            <w:hideMark/>
          </w:tcPr>
          <w:p w14:paraId="5DABAED9"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1E5F991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480F486" w14:textId="77777777" w:rsidR="00AB7C9D" w:rsidRDefault="00AB7C9D">
            <w:pPr>
              <w:jc w:val="right"/>
              <w:outlineLvl w:val="4"/>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7231AB78" w14:textId="77777777" w:rsidR="00AB7C9D" w:rsidRDefault="00AB7C9D">
            <w:pPr>
              <w:jc w:val="right"/>
              <w:outlineLvl w:val="4"/>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768BFEEB" w14:textId="77777777" w:rsidR="00AB7C9D" w:rsidRDefault="00AB7C9D">
            <w:pPr>
              <w:jc w:val="right"/>
              <w:outlineLvl w:val="4"/>
              <w:rPr>
                <w:color w:val="000000"/>
                <w:sz w:val="16"/>
                <w:szCs w:val="16"/>
              </w:rPr>
            </w:pPr>
            <w:r>
              <w:rPr>
                <w:color w:val="000000"/>
                <w:sz w:val="16"/>
                <w:szCs w:val="16"/>
              </w:rPr>
              <w:t>295,60000</w:t>
            </w:r>
          </w:p>
        </w:tc>
      </w:tr>
      <w:tr w:rsidR="00AB7C9D" w14:paraId="329D0C8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8333AB"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1212" w:type="dxa"/>
            <w:tcBorders>
              <w:top w:val="single" w:sz="4" w:space="0" w:color="auto"/>
              <w:left w:val="single" w:sz="4" w:space="0" w:color="auto"/>
              <w:bottom w:val="single" w:sz="4" w:space="0" w:color="auto"/>
              <w:right w:val="single" w:sz="4" w:space="0" w:color="auto"/>
            </w:tcBorders>
            <w:noWrap/>
            <w:hideMark/>
          </w:tcPr>
          <w:p w14:paraId="6561DFFD" w14:textId="77777777" w:rsidR="00AB7C9D" w:rsidRDefault="00AB7C9D">
            <w:pPr>
              <w:jc w:val="center"/>
              <w:outlineLvl w:val="5"/>
              <w:rPr>
                <w:color w:val="000000"/>
                <w:sz w:val="16"/>
                <w:szCs w:val="16"/>
              </w:rPr>
            </w:pPr>
            <w:r>
              <w:rPr>
                <w:color w:val="000000"/>
                <w:sz w:val="16"/>
                <w:szCs w:val="16"/>
              </w:rPr>
              <w:t>0150270010</w:t>
            </w:r>
          </w:p>
        </w:tc>
        <w:tc>
          <w:tcPr>
            <w:tcW w:w="711" w:type="dxa"/>
            <w:tcBorders>
              <w:top w:val="single" w:sz="4" w:space="0" w:color="auto"/>
              <w:left w:val="single" w:sz="4" w:space="0" w:color="auto"/>
              <w:bottom w:val="single" w:sz="4" w:space="0" w:color="auto"/>
              <w:right w:val="single" w:sz="4" w:space="0" w:color="auto"/>
            </w:tcBorders>
            <w:noWrap/>
            <w:hideMark/>
          </w:tcPr>
          <w:p w14:paraId="76DAE7F0"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4700EC21"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096F9744" w14:textId="77777777" w:rsidR="00AB7C9D" w:rsidRDefault="00AB7C9D">
            <w:pPr>
              <w:jc w:val="right"/>
              <w:outlineLvl w:val="5"/>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190AC70D" w14:textId="77777777" w:rsidR="00AB7C9D" w:rsidRDefault="00AB7C9D">
            <w:pPr>
              <w:jc w:val="right"/>
              <w:outlineLvl w:val="5"/>
              <w:rPr>
                <w:color w:val="000000"/>
                <w:sz w:val="16"/>
                <w:szCs w:val="16"/>
              </w:rPr>
            </w:pPr>
            <w:r>
              <w:rPr>
                <w:color w:val="000000"/>
                <w:sz w:val="16"/>
                <w:szCs w:val="16"/>
              </w:rPr>
              <w:t>295,60000</w:t>
            </w:r>
          </w:p>
        </w:tc>
        <w:tc>
          <w:tcPr>
            <w:tcW w:w="1470" w:type="dxa"/>
            <w:tcBorders>
              <w:top w:val="single" w:sz="4" w:space="0" w:color="auto"/>
              <w:left w:val="single" w:sz="4" w:space="0" w:color="auto"/>
              <w:bottom w:val="single" w:sz="4" w:space="0" w:color="auto"/>
              <w:right w:val="single" w:sz="4" w:space="0" w:color="auto"/>
            </w:tcBorders>
            <w:noWrap/>
            <w:hideMark/>
          </w:tcPr>
          <w:p w14:paraId="4D82EBCE" w14:textId="77777777" w:rsidR="00AB7C9D" w:rsidRDefault="00AB7C9D">
            <w:pPr>
              <w:jc w:val="right"/>
              <w:outlineLvl w:val="5"/>
              <w:rPr>
                <w:color w:val="000000"/>
                <w:sz w:val="16"/>
                <w:szCs w:val="16"/>
              </w:rPr>
            </w:pPr>
            <w:r>
              <w:rPr>
                <w:color w:val="000000"/>
                <w:sz w:val="16"/>
                <w:szCs w:val="16"/>
              </w:rPr>
              <w:t>295,60000</w:t>
            </w:r>
          </w:p>
        </w:tc>
      </w:tr>
      <w:tr w:rsidR="00AB7C9D" w14:paraId="4EE3E0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DF5CCCA" w14:textId="77777777" w:rsidR="00AB7C9D" w:rsidRDefault="00AB7C9D">
            <w:pPr>
              <w:outlineLvl w:val="2"/>
              <w:rPr>
                <w:color w:val="000000"/>
                <w:sz w:val="16"/>
                <w:szCs w:val="16"/>
              </w:rPr>
            </w:pPr>
            <w:r>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9BE3AFF" w14:textId="77777777" w:rsidR="00AB7C9D" w:rsidRDefault="00AB7C9D">
            <w:pPr>
              <w:jc w:val="center"/>
              <w:outlineLvl w:val="2"/>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41EA2BC4"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F9DE3F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73EFB1A" w14:textId="77777777" w:rsidR="00AB7C9D" w:rsidRDefault="00AB7C9D">
            <w:pPr>
              <w:jc w:val="right"/>
              <w:outlineLvl w:val="2"/>
              <w:rPr>
                <w:color w:val="000000"/>
                <w:sz w:val="16"/>
                <w:szCs w:val="16"/>
              </w:rPr>
            </w:pPr>
            <w:r>
              <w:rPr>
                <w:color w:val="000000"/>
                <w:sz w:val="16"/>
                <w:szCs w:val="16"/>
              </w:rPr>
              <w:t>60 056,70000</w:t>
            </w:r>
          </w:p>
        </w:tc>
        <w:tc>
          <w:tcPr>
            <w:tcW w:w="1470" w:type="dxa"/>
            <w:tcBorders>
              <w:top w:val="single" w:sz="4" w:space="0" w:color="auto"/>
              <w:left w:val="single" w:sz="4" w:space="0" w:color="auto"/>
              <w:bottom w:val="single" w:sz="4" w:space="0" w:color="auto"/>
              <w:right w:val="single" w:sz="4" w:space="0" w:color="auto"/>
            </w:tcBorders>
            <w:noWrap/>
            <w:hideMark/>
          </w:tcPr>
          <w:p w14:paraId="46341120" w14:textId="77777777" w:rsidR="00AB7C9D" w:rsidRDefault="00AB7C9D">
            <w:pPr>
              <w:jc w:val="right"/>
              <w:outlineLvl w:val="2"/>
              <w:rPr>
                <w:color w:val="000000"/>
                <w:sz w:val="16"/>
                <w:szCs w:val="16"/>
              </w:rPr>
            </w:pPr>
            <w:r>
              <w:rPr>
                <w:color w:val="000000"/>
                <w:sz w:val="16"/>
                <w:szCs w:val="16"/>
              </w:rPr>
              <w:t>60 056,70000</w:t>
            </w:r>
          </w:p>
        </w:tc>
        <w:tc>
          <w:tcPr>
            <w:tcW w:w="1470" w:type="dxa"/>
            <w:tcBorders>
              <w:top w:val="single" w:sz="4" w:space="0" w:color="auto"/>
              <w:left w:val="single" w:sz="4" w:space="0" w:color="auto"/>
              <w:bottom w:val="single" w:sz="4" w:space="0" w:color="auto"/>
              <w:right w:val="single" w:sz="4" w:space="0" w:color="auto"/>
            </w:tcBorders>
            <w:noWrap/>
            <w:hideMark/>
          </w:tcPr>
          <w:p w14:paraId="5681DC0E" w14:textId="77777777" w:rsidR="00AB7C9D" w:rsidRDefault="00AB7C9D">
            <w:pPr>
              <w:jc w:val="right"/>
              <w:outlineLvl w:val="2"/>
              <w:rPr>
                <w:color w:val="000000"/>
                <w:sz w:val="16"/>
                <w:szCs w:val="16"/>
              </w:rPr>
            </w:pPr>
            <w:r>
              <w:rPr>
                <w:color w:val="000000"/>
                <w:sz w:val="16"/>
                <w:szCs w:val="16"/>
              </w:rPr>
              <w:t>60 056,70000</w:t>
            </w:r>
          </w:p>
        </w:tc>
      </w:tr>
      <w:tr w:rsidR="00AB7C9D" w14:paraId="58549E0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229951"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56069E1" w14:textId="77777777" w:rsidR="00AB7C9D" w:rsidRDefault="00AB7C9D">
            <w:pPr>
              <w:jc w:val="center"/>
              <w:outlineLvl w:val="3"/>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7ECAB214"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11EA53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B459C9" w14:textId="77777777" w:rsidR="00AB7C9D" w:rsidRDefault="00AB7C9D">
            <w:pPr>
              <w:jc w:val="right"/>
              <w:outlineLvl w:val="3"/>
              <w:rPr>
                <w:color w:val="000000"/>
                <w:sz w:val="16"/>
                <w:szCs w:val="16"/>
              </w:rPr>
            </w:pPr>
            <w:r>
              <w:rPr>
                <w:color w:val="000000"/>
                <w:sz w:val="16"/>
                <w:szCs w:val="16"/>
              </w:rPr>
              <w:t>60 056,70000</w:t>
            </w:r>
          </w:p>
        </w:tc>
        <w:tc>
          <w:tcPr>
            <w:tcW w:w="1470" w:type="dxa"/>
            <w:tcBorders>
              <w:top w:val="single" w:sz="4" w:space="0" w:color="auto"/>
              <w:left w:val="single" w:sz="4" w:space="0" w:color="auto"/>
              <w:bottom w:val="single" w:sz="4" w:space="0" w:color="auto"/>
              <w:right w:val="single" w:sz="4" w:space="0" w:color="auto"/>
            </w:tcBorders>
            <w:noWrap/>
            <w:hideMark/>
          </w:tcPr>
          <w:p w14:paraId="54E56011" w14:textId="77777777" w:rsidR="00AB7C9D" w:rsidRDefault="00AB7C9D">
            <w:pPr>
              <w:jc w:val="right"/>
              <w:outlineLvl w:val="3"/>
              <w:rPr>
                <w:color w:val="000000"/>
                <w:sz w:val="16"/>
                <w:szCs w:val="16"/>
              </w:rPr>
            </w:pPr>
            <w:r>
              <w:rPr>
                <w:color w:val="000000"/>
                <w:sz w:val="16"/>
                <w:szCs w:val="16"/>
              </w:rPr>
              <w:t>60 056,70000</w:t>
            </w:r>
          </w:p>
        </w:tc>
        <w:tc>
          <w:tcPr>
            <w:tcW w:w="1470" w:type="dxa"/>
            <w:tcBorders>
              <w:top w:val="single" w:sz="4" w:space="0" w:color="auto"/>
              <w:left w:val="single" w:sz="4" w:space="0" w:color="auto"/>
              <w:bottom w:val="single" w:sz="4" w:space="0" w:color="auto"/>
              <w:right w:val="single" w:sz="4" w:space="0" w:color="auto"/>
            </w:tcBorders>
            <w:noWrap/>
            <w:hideMark/>
          </w:tcPr>
          <w:p w14:paraId="7EA3432A" w14:textId="77777777" w:rsidR="00AB7C9D" w:rsidRDefault="00AB7C9D">
            <w:pPr>
              <w:jc w:val="right"/>
              <w:outlineLvl w:val="3"/>
              <w:rPr>
                <w:color w:val="000000"/>
                <w:sz w:val="16"/>
                <w:szCs w:val="16"/>
              </w:rPr>
            </w:pPr>
            <w:r>
              <w:rPr>
                <w:color w:val="000000"/>
                <w:sz w:val="16"/>
                <w:szCs w:val="16"/>
              </w:rPr>
              <w:t>60 056,70000</w:t>
            </w:r>
          </w:p>
        </w:tc>
      </w:tr>
      <w:tr w:rsidR="00AB7C9D" w14:paraId="0BFB4A4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13FC22B"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608D1F9" w14:textId="77777777" w:rsidR="00AB7C9D" w:rsidRDefault="00AB7C9D">
            <w:pPr>
              <w:jc w:val="center"/>
              <w:outlineLvl w:val="4"/>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5B6C1BF1"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5D78C84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A798C3" w14:textId="77777777" w:rsidR="00AB7C9D" w:rsidRDefault="00AB7C9D">
            <w:pPr>
              <w:jc w:val="right"/>
              <w:outlineLvl w:val="4"/>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219C7CA9" w14:textId="77777777" w:rsidR="00AB7C9D" w:rsidRDefault="00AB7C9D">
            <w:pPr>
              <w:jc w:val="right"/>
              <w:outlineLvl w:val="4"/>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0B6710C7" w14:textId="77777777" w:rsidR="00AB7C9D" w:rsidRDefault="00AB7C9D">
            <w:pPr>
              <w:jc w:val="right"/>
              <w:outlineLvl w:val="4"/>
              <w:rPr>
                <w:color w:val="000000"/>
                <w:sz w:val="16"/>
                <w:szCs w:val="16"/>
              </w:rPr>
            </w:pPr>
            <w:r>
              <w:rPr>
                <w:color w:val="000000"/>
                <w:sz w:val="16"/>
                <w:szCs w:val="16"/>
              </w:rPr>
              <w:t>22 529,00000</w:t>
            </w:r>
          </w:p>
        </w:tc>
      </w:tr>
      <w:tr w:rsidR="00AB7C9D" w14:paraId="2471964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25E6C0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B630C47" w14:textId="77777777" w:rsidR="00AB7C9D" w:rsidRDefault="00AB7C9D">
            <w:pPr>
              <w:jc w:val="center"/>
              <w:outlineLvl w:val="5"/>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61DAE16C"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2506E01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3CF0BB3" w14:textId="77777777" w:rsidR="00AB7C9D" w:rsidRDefault="00AB7C9D">
            <w:pPr>
              <w:jc w:val="right"/>
              <w:outlineLvl w:val="5"/>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0900A0DB" w14:textId="77777777" w:rsidR="00AB7C9D" w:rsidRDefault="00AB7C9D">
            <w:pPr>
              <w:jc w:val="right"/>
              <w:outlineLvl w:val="5"/>
              <w:rPr>
                <w:color w:val="000000"/>
                <w:sz w:val="16"/>
                <w:szCs w:val="16"/>
              </w:rPr>
            </w:pPr>
            <w:r>
              <w:rPr>
                <w:color w:val="000000"/>
                <w:sz w:val="16"/>
                <w:szCs w:val="16"/>
              </w:rPr>
              <w:t>22 529,00000</w:t>
            </w:r>
          </w:p>
        </w:tc>
        <w:tc>
          <w:tcPr>
            <w:tcW w:w="1470" w:type="dxa"/>
            <w:tcBorders>
              <w:top w:val="single" w:sz="4" w:space="0" w:color="auto"/>
              <w:left w:val="single" w:sz="4" w:space="0" w:color="auto"/>
              <w:bottom w:val="single" w:sz="4" w:space="0" w:color="auto"/>
              <w:right w:val="single" w:sz="4" w:space="0" w:color="auto"/>
            </w:tcBorders>
            <w:noWrap/>
            <w:hideMark/>
          </w:tcPr>
          <w:p w14:paraId="7827A854" w14:textId="77777777" w:rsidR="00AB7C9D" w:rsidRDefault="00AB7C9D">
            <w:pPr>
              <w:jc w:val="right"/>
              <w:outlineLvl w:val="5"/>
              <w:rPr>
                <w:color w:val="000000"/>
                <w:sz w:val="16"/>
                <w:szCs w:val="16"/>
              </w:rPr>
            </w:pPr>
            <w:r>
              <w:rPr>
                <w:color w:val="000000"/>
                <w:sz w:val="16"/>
                <w:szCs w:val="16"/>
              </w:rPr>
              <w:t>22 529,00000</w:t>
            </w:r>
          </w:p>
        </w:tc>
      </w:tr>
      <w:tr w:rsidR="00AB7C9D" w14:paraId="0280C0D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9DF948"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B710571" w14:textId="77777777" w:rsidR="00AB7C9D" w:rsidRDefault="00AB7C9D">
            <w:pPr>
              <w:jc w:val="center"/>
              <w:outlineLvl w:val="4"/>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29EA8210"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248C7AA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492BA9" w14:textId="77777777" w:rsidR="00AB7C9D" w:rsidRDefault="00AB7C9D">
            <w:pPr>
              <w:jc w:val="right"/>
              <w:outlineLvl w:val="4"/>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5E1CBC92" w14:textId="77777777" w:rsidR="00AB7C9D" w:rsidRDefault="00AB7C9D">
            <w:pPr>
              <w:jc w:val="right"/>
              <w:outlineLvl w:val="4"/>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0F7B2680" w14:textId="77777777" w:rsidR="00AB7C9D" w:rsidRDefault="00AB7C9D">
            <w:pPr>
              <w:jc w:val="right"/>
              <w:outlineLvl w:val="4"/>
              <w:rPr>
                <w:color w:val="000000"/>
                <w:sz w:val="16"/>
                <w:szCs w:val="16"/>
              </w:rPr>
            </w:pPr>
            <w:r>
              <w:rPr>
                <w:color w:val="000000"/>
                <w:sz w:val="16"/>
                <w:szCs w:val="16"/>
              </w:rPr>
              <w:t>37 527,70000</w:t>
            </w:r>
          </w:p>
        </w:tc>
      </w:tr>
      <w:tr w:rsidR="00AB7C9D" w14:paraId="45A6957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0729E6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8335B90" w14:textId="77777777" w:rsidR="00AB7C9D" w:rsidRDefault="00AB7C9D">
            <w:pPr>
              <w:jc w:val="center"/>
              <w:outlineLvl w:val="5"/>
              <w:rPr>
                <w:color w:val="000000"/>
                <w:sz w:val="16"/>
                <w:szCs w:val="16"/>
              </w:rPr>
            </w:pPr>
            <w:r>
              <w:rPr>
                <w:color w:val="000000"/>
                <w:sz w:val="16"/>
                <w:szCs w:val="16"/>
              </w:rPr>
              <w:t>0150270040</w:t>
            </w:r>
          </w:p>
        </w:tc>
        <w:tc>
          <w:tcPr>
            <w:tcW w:w="711" w:type="dxa"/>
            <w:tcBorders>
              <w:top w:val="single" w:sz="4" w:space="0" w:color="auto"/>
              <w:left w:val="single" w:sz="4" w:space="0" w:color="auto"/>
              <w:bottom w:val="single" w:sz="4" w:space="0" w:color="auto"/>
              <w:right w:val="single" w:sz="4" w:space="0" w:color="auto"/>
            </w:tcBorders>
            <w:noWrap/>
            <w:hideMark/>
          </w:tcPr>
          <w:p w14:paraId="154C901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541521F"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5F841D6" w14:textId="77777777" w:rsidR="00AB7C9D" w:rsidRDefault="00AB7C9D">
            <w:pPr>
              <w:jc w:val="right"/>
              <w:outlineLvl w:val="5"/>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400268A9" w14:textId="77777777" w:rsidR="00AB7C9D" w:rsidRDefault="00AB7C9D">
            <w:pPr>
              <w:jc w:val="right"/>
              <w:outlineLvl w:val="5"/>
              <w:rPr>
                <w:color w:val="000000"/>
                <w:sz w:val="16"/>
                <w:szCs w:val="16"/>
              </w:rPr>
            </w:pPr>
            <w:r>
              <w:rPr>
                <w:color w:val="000000"/>
                <w:sz w:val="16"/>
                <w:szCs w:val="16"/>
              </w:rPr>
              <w:t>37 527,70000</w:t>
            </w:r>
          </w:p>
        </w:tc>
        <w:tc>
          <w:tcPr>
            <w:tcW w:w="1470" w:type="dxa"/>
            <w:tcBorders>
              <w:top w:val="single" w:sz="4" w:space="0" w:color="auto"/>
              <w:left w:val="single" w:sz="4" w:space="0" w:color="auto"/>
              <w:bottom w:val="single" w:sz="4" w:space="0" w:color="auto"/>
              <w:right w:val="single" w:sz="4" w:space="0" w:color="auto"/>
            </w:tcBorders>
            <w:noWrap/>
            <w:hideMark/>
          </w:tcPr>
          <w:p w14:paraId="377604E5" w14:textId="77777777" w:rsidR="00AB7C9D" w:rsidRDefault="00AB7C9D">
            <w:pPr>
              <w:jc w:val="right"/>
              <w:outlineLvl w:val="5"/>
              <w:rPr>
                <w:color w:val="000000"/>
                <w:sz w:val="16"/>
                <w:szCs w:val="16"/>
              </w:rPr>
            </w:pPr>
            <w:r>
              <w:rPr>
                <w:color w:val="000000"/>
                <w:sz w:val="16"/>
                <w:szCs w:val="16"/>
              </w:rPr>
              <w:t>37 527,70000</w:t>
            </w:r>
          </w:p>
        </w:tc>
      </w:tr>
      <w:tr w:rsidR="00AB7C9D" w14:paraId="6558A25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2BFD822"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4D36027" w14:textId="77777777" w:rsidR="00AB7C9D" w:rsidRDefault="00AB7C9D">
            <w:pPr>
              <w:jc w:val="center"/>
              <w:outlineLvl w:val="2"/>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2C1C7CC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BECACF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1B59B63" w14:textId="77777777" w:rsidR="00AB7C9D" w:rsidRDefault="00AB7C9D">
            <w:pPr>
              <w:jc w:val="right"/>
              <w:outlineLvl w:val="2"/>
              <w:rPr>
                <w:color w:val="000000"/>
                <w:sz w:val="16"/>
                <w:szCs w:val="16"/>
              </w:rPr>
            </w:pPr>
            <w:r>
              <w:rPr>
                <w:color w:val="000000"/>
                <w:sz w:val="16"/>
                <w:szCs w:val="16"/>
              </w:rPr>
              <w:t>1 729,80000</w:t>
            </w:r>
          </w:p>
        </w:tc>
        <w:tc>
          <w:tcPr>
            <w:tcW w:w="1470" w:type="dxa"/>
            <w:tcBorders>
              <w:top w:val="single" w:sz="4" w:space="0" w:color="auto"/>
              <w:left w:val="single" w:sz="4" w:space="0" w:color="auto"/>
              <w:bottom w:val="single" w:sz="4" w:space="0" w:color="auto"/>
              <w:right w:val="single" w:sz="4" w:space="0" w:color="auto"/>
            </w:tcBorders>
            <w:noWrap/>
            <w:hideMark/>
          </w:tcPr>
          <w:p w14:paraId="4F16FC41" w14:textId="77777777" w:rsidR="00AB7C9D" w:rsidRDefault="00AB7C9D">
            <w:pPr>
              <w:jc w:val="right"/>
              <w:outlineLvl w:val="2"/>
              <w:rPr>
                <w:color w:val="000000"/>
                <w:sz w:val="16"/>
                <w:szCs w:val="16"/>
              </w:rPr>
            </w:pPr>
            <w:r>
              <w:rPr>
                <w:color w:val="000000"/>
                <w:sz w:val="16"/>
                <w:szCs w:val="16"/>
              </w:rPr>
              <w:t>1 729,80000</w:t>
            </w:r>
          </w:p>
        </w:tc>
        <w:tc>
          <w:tcPr>
            <w:tcW w:w="1470" w:type="dxa"/>
            <w:tcBorders>
              <w:top w:val="single" w:sz="4" w:space="0" w:color="auto"/>
              <w:left w:val="single" w:sz="4" w:space="0" w:color="auto"/>
              <w:bottom w:val="single" w:sz="4" w:space="0" w:color="auto"/>
              <w:right w:val="single" w:sz="4" w:space="0" w:color="auto"/>
            </w:tcBorders>
            <w:noWrap/>
            <w:hideMark/>
          </w:tcPr>
          <w:p w14:paraId="3FD83AE8" w14:textId="77777777" w:rsidR="00AB7C9D" w:rsidRDefault="00AB7C9D">
            <w:pPr>
              <w:jc w:val="right"/>
              <w:outlineLvl w:val="2"/>
              <w:rPr>
                <w:color w:val="000000"/>
                <w:sz w:val="16"/>
                <w:szCs w:val="16"/>
              </w:rPr>
            </w:pPr>
            <w:r>
              <w:rPr>
                <w:color w:val="000000"/>
                <w:sz w:val="16"/>
                <w:szCs w:val="16"/>
              </w:rPr>
              <w:t>1 729,80000</w:t>
            </w:r>
          </w:p>
        </w:tc>
      </w:tr>
      <w:tr w:rsidR="00AB7C9D" w14:paraId="786D851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4587EBC"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2029C55" w14:textId="77777777" w:rsidR="00AB7C9D" w:rsidRDefault="00AB7C9D">
            <w:pPr>
              <w:jc w:val="center"/>
              <w:outlineLvl w:val="3"/>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59343EE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45DC51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C5FAEEB" w14:textId="77777777" w:rsidR="00AB7C9D" w:rsidRDefault="00AB7C9D">
            <w:pPr>
              <w:jc w:val="right"/>
              <w:outlineLvl w:val="3"/>
              <w:rPr>
                <w:color w:val="000000"/>
                <w:sz w:val="16"/>
                <w:szCs w:val="16"/>
              </w:rPr>
            </w:pPr>
            <w:r>
              <w:rPr>
                <w:color w:val="000000"/>
                <w:sz w:val="16"/>
                <w:szCs w:val="16"/>
              </w:rPr>
              <w:t>1 729,80000</w:t>
            </w:r>
          </w:p>
        </w:tc>
        <w:tc>
          <w:tcPr>
            <w:tcW w:w="1470" w:type="dxa"/>
            <w:tcBorders>
              <w:top w:val="single" w:sz="4" w:space="0" w:color="auto"/>
              <w:left w:val="single" w:sz="4" w:space="0" w:color="auto"/>
              <w:bottom w:val="single" w:sz="4" w:space="0" w:color="auto"/>
              <w:right w:val="single" w:sz="4" w:space="0" w:color="auto"/>
            </w:tcBorders>
            <w:noWrap/>
            <w:hideMark/>
          </w:tcPr>
          <w:p w14:paraId="5DC64EDA" w14:textId="77777777" w:rsidR="00AB7C9D" w:rsidRDefault="00AB7C9D">
            <w:pPr>
              <w:jc w:val="right"/>
              <w:outlineLvl w:val="3"/>
              <w:rPr>
                <w:color w:val="000000"/>
                <w:sz w:val="16"/>
                <w:szCs w:val="16"/>
              </w:rPr>
            </w:pPr>
            <w:r>
              <w:rPr>
                <w:color w:val="000000"/>
                <w:sz w:val="16"/>
                <w:szCs w:val="16"/>
              </w:rPr>
              <w:t>1 729,80000</w:t>
            </w:r>
          </w:p>
        </w:tc>
        <w:tc>
          <w:tcPr>
            <w:tcW w:w="1470" w:type="dxa"/>
            <w:tcBorders>
              <w:top w:val="single" w:sz="4" w:space="0" w:color="auto"/>
              <w:left w:val="single" w:sz="4" w:space="0" w:color="auto"/>
              <w:bottom w:val="single" w:sz="4" w:space="0" w:color="auto"/>
              <w:right w:val="single" w:sz="4" w:space="0" w:color="auto"/>
            </w:tcBorders>
            <w:noWrap/>
            <w:hideMark/>
          </w:tcPr>
          <w:p w14:paraId="1BCBE71A" w14:textId="77777777" w:rsidR="00AB7C9D" w:rsidRDefault="00AB7C9D">
            <w:pPr>
              <w:jc w:val="right"/>
              <w:outlineLvl w:val="3"/>
              <w:rPr>
                <w:color w:val="000000"/>
                <w:sz w:val="16"/>
                <w:szCs w:val="16"/>
              </w:rPr>
            </w:pPr>
            <w:r>
              <w:rPr>
                <w:color w:val="000000"/>
                <w:sz w:val="16"/>
                <w:szCs w:val="16"/>
              </w:rPr>
              <w:t>1 729,80000</w:t>
            </w:r>
          </w:p>
        </w:tc>
      </w:tr>
      <w:tr w:rsidR="00AB7C9D" w14:paraId="7F4098C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98C457"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BB0FB93" w14:textId="77777777" w:rsidR="00AB7C9D" w:rsidRDefault="00AB7C9D">
            <w:pPr>
              <w:jc w:val="center"/>
              <w:outlineLvl w:val="4"/>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3FAFF232"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5BEB400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053565" w14:textId="77777777" w:rsidR="00AB7C9D" w:rsidRDefault="00AB7C9D">
            <w:pPr>
              <w:jc w:val="right"/>
              <w:outlineLvl w:val="4"/>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41DE5B81" w14:textId="77777777" w:rsidR="00AB7C9D" w:rsidRDefault="00AB7C9D">
            <w:pPr>
              <w:jc w:val="right"/>
              <w:outlineLvl w:val="4"/>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0A69286D" w14:textId="77777777" w:rsidR="00AB7C9D" w:rsidRDefault="00AB7C9D">
            <w:pPr>
              <w:jc w:val="right"/>
              <w:outlineLvl w:val="4"/>
              <w:rPr>
                <w:color w:val="000000"/>
                <w:sz w:val="16"/>
                <w:szCs w:val="16"/>
              </w:rPr>
            </w:pPr>
            <w:r>
              <w:rPr>
                <w:color w:val="000000"/>
                <w:sz w:val="16"/>
                <w:szCs w:val="16"/>
              </w:rPr>
              <w:t>169,70000</w:t>
            </w:r>
          </w:p>
        </w:tc>
      </w:tr>
      <w:tr w:rsidR="00AB7C9D" w14:paraId="3D84819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C326A40"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523169A" w14:textId="77777777" w:rsidR="00AB7C9D" w:rsidRDefault="00AB7C9D">
            <w:pPr>
              <w:jc w:val="center"/>
              <w:outlineLvl w:val="5"/>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0E270DCE"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0B4954F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74DDD0E" w14:textId="77777777" w:rsidR="00AB7C9D" w:rsidRDefault="00AB7C9D">
            <w:pPr>
              <w:jc w:val="right"/>
              <w:outlineLvl w:val="5"/>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21261A96" w14:textId="77777777" w:rsidR="00AB7C9D" w:rsidRDefault="00AB7C9D">
            <w:pPr>
              <w:jc w:val="right"/>
              <w:outlineLvl w:val="5"/>
              <w:rPr>
                <w:color w:val="000000"/>
                <w:sz w:val="16"/>
                <w:szCs w:val="16"/>
              </w:rPr>
            </w:pPr>
            <w:r>
              <w:rPr>
                <w:color w:val="000000"/>
                <w:sz w:val="16"/>
                <w:szCs w:val="16"/>
              </w:rPr>
              <w:t>169,70000</w:t>
            </w:r>
          </w:p>
        </w:tc>
        <w:tc>
          <w:tcPr>
            <w:tcW w:w="1470" w:type="dxa"/>
            <w:tcBorders>
              <w:top w:val="single" w:sz="4" w:space="0" w:color="auto"/>
              <w:left w:val="single" w:sz="4" w:space="0" w:color="auto"/>
              <w:bottom w:val="single" w:sz="4" w:space="0" w:color="auto"/>
              <w:right w:val="single" w:sz="4" w:space="0" w:color="auto"/>
            </w:tcBorders>
            <w:noWrap/>
            <w:hideMark/>
          </w:tcPr>
          <w:p w14:paraId="4DD69E52" w14:textId="77777777" w:rsidR="00AB7C9D" w:rsidRDefault="00AB7C9D">
            <w:pPr>
              <w:jc w:val="right"/>
              <w:outlineLvl w:val="5"/>
              <w:rPr>
                <w:color w:val="000000"/>
                <w:sz w:val="16"/>
                <w:szCs w:val="16"/>
              </w:rPr>
            </w:pPr>
            <w:r>
              <w:rPr>
                <w:color w:val="000000"/>
                <w:sz w:val="16"/>
                <w:szCs w:val="16"/>
              </w:rPr>
              <w:t>169,70000</w:t>
            </w:r>
          </w:p>
        </w:tc>
      </w:tr>
      <w:tr w:rsidR="00AB7C9D" w14:paraId="1BAA1E5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6D2500"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93136FC" w14:textId="77777777" w:rsidR="00AB7C9D" w:rsidRDefault="00AB7C9D">
            <w:pPr>
              <w:jc w:val="center"/>
              <w:outlineLvl w:val="4"/>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30172E0D"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44E6DA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D1A411" w14:textId="77777777" w:rsidR="00AB7C9D" w:rsidRDefault="00AB7C9D">
            <w:pPr>
              <w:jc w:val="right"/>
              <w:outlineLvl w:val="4"/>
              <w:rPr>
                <w:color w:val="000000"/>
                <w:sz w:val="16"/>
                <w:szCs w:val="16"/>
              </w:rPr>
            </w:pPr>
            <w:r>
              <w:rPr>
                <w:color w:val="000000"/>
                <w:sz w:val="16"/>
                <w:szCs w:val="16"/>
              </w:rPr>
              <w:t>1 496,30000</w:t>
            </w:r>
          </w:p>
        </w:tc>
        <w:tc>
          <w:tcPr>
            <w:tcW w:w="1470" w:type="dxa"/>
            <w:tcBorders>
              <w:top w:val="single" w:sz="4" w:space="0" w:color="auto"/>
              <w:left w:val="single" w:sz="4" w:space="0" w:color="auto"/>
              <w:bottom w:val="single" w:sz="4" w:space="0" w:color="auto"/>
              <w:right w:val="single" w:sz="4" w:space="0" w:color="auto"/>
            </w:tcBorders>
            <w:noWrap/>
            <w:hideMark/>
          </w:tcPr>
          <w:p w14:paraId="388FF871" w14:textId="77777777" w:rsidR="00AB7C9D" w:rsidRDefault="00AB7C9D">
            <w:pPr>
              <w:jc w:val="right"/>
              <w:outlineLvl w:val="4"/>
              <w:rPr>
                <w:color w:val="000000"/>
                <w:sz w:val="16"/>
                <w:szCs w:val="16"/>
              </w:rPr>
            </w:pPr>
            <w:r>
              <w:rPr>
                <w:color w:val="000000"/>
                <w:sz w:val="16"/>
                <w:szCs w:val="16"/>
              </w:rPr>
              <w:t>1 496,30000</w:t>
            </w:r>
          </w:p>
        </w:tc>
        <w:tc>
          <w:tcPr>
            <w:tcW w:w="1470" w:type="dxa"/>
            <w:tcBorders>
              <w:top w:val="single" w:sz="4" w:space="0" w:color="auto"/>
              <w:left w:val="single" w:sz="4" w:space="0" w:color="auto"/>
              <w:bottom w:val="single" w:sz="4" w:space="0" w:color="auto"/>
              <w:right w:val="single" w:sz="4" w:space="0" w:color="auto"/>
            </w:tcBorders>
            <w:noWrap/>
            <w:hideMark/>
          </w:tcPr>
          <w:p w14:paraId="063ADFD8" w14:textId="77777777" w:rsidR="00AB7C9D" w:rsidRDefault="00AB7C9D">
            <w:pPr>
              <w:jc w:val="right"/>
              <w:outlineLvl w:val="4"/>
              <w:rPr>
                <w:color w:val="000000"/>
                <w:sz w:val="16"/>
                <w:szCs w:val="16"/>
              </w:rPr>
            </w:pPr>
            <w:r>
              <w:rPr>
                <w:color w:val="000000"/>
                <w:sz w:val="16"/>
                <w:szCs w:val="16"/>
              </w:rPr>
              <w:t>1 496,30000</w:t>
            </w:r>
          </w:p>
        </w:tc>
      </w:tr>
      <w:tr w:rsidR="00AB7C9D" w14:paraId="512C55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59A96B"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1212" w:type="dxa"/>
            <w:tcBorders>
              <w:top w:val="single" w:sz="4" w:space="0" w:color="auto"/>
              <w:left w:val="single" w:sz="4" w:space="0" w:color="auto"/>
              <w:bottom w:val="single" w:sz="4" w:space="0" w:color="auto"/>
              <w:right w:val="single" w:sz="4" w:space="0" w:color="auto"/>
            </w:tcBorders>
            <w:noWrap/>
            <w:hideMark/>
          </w:tcPr>
          <w:p w14:paraId="52C55D37" w14:textId="77777777" w:rsidR="00AB7C9D" w:rsidRDefault="00AB7C9D">
            <w:pPr>
              <w:jc w:val="center"/>
              <w:outlineLvl w:val="5"/>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7895DDAB"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2865EF65"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699DBC59" w14:textId="77777777" w:rsidR="00AB7C9D" w:rsidRDefault="00AB7C9D">
            <w:pPr>
              <w:jc w:val="right"/>
              <w:outlineLvl w:val="5"/>
              <w:rPr>
                <w:color w:val="000000"/>
                <w:sz w:val="16"/>
                <w:szCs w:val="16"/>
              </w:rPr>
            </w:pPr>
            <w:r>
              <w:rPr>
                <w:color w:val="000000"/>
                <w:sz w:val="16"/>
                <w:szCs w:val="16"/>
              </w:rPr>
              <w:t>110,00000</w:t>
            </w:r>
          </w:p>
        </w:tc>
        <w:tc>
          <w:tcPr>
            <w:tcW w:w="1470" w:type="dxa"/>
            <w:tcBorders>
              <w:top w:val="single" w:sz="4" w:space="0" w:color="auto"/>
              <w:left w:val="single" w:sz="4" w:space="0" w:color="auto"/>
              <w:bottom w:val="single" w:sz="4" w:space="0" w:color="auto"/>
              <w:right w:val="single" w:sz="4" w:space="0" w:color="auto"/>
            </w:tcBorders>
            <w:noWrap/>
            <w:hideMark/>
          </w:tcPr>
          <w:p w14:paraId="634F872F" w14:textId="77777777" w:rsidR="00AB7C9D" w:rsidRDefault="00AB7C9D">
            <w:pPr>
              <w:jc w:val="right"/>
              <w:outlineLvl w:val="5"/>
              <w:rPr>
                <w:color w:val="000000"/>
                <w:sz w:val="16"/>
                <w:szCs w:val="16"/>
              </w:rPr>
            </w:pPr>
            <w:r>
              <w:rPr>
                <w:color w:val="000000"/>
                <w:sz w:val="16"/>
                <w:szCs w:val="16"/>
              </w:rPr>
              <w:t>110,00000</w:t>
            </w:r>
          </w:p>
        </w:tc>
        <w:tc>
          <w:tcPr>
            <w:tcW w:w="1470" w:type="dxa"/>
            <w:tcBorders>
              <w:top w:val="single" w:sz="4" w:space="0" w:color="auto"/>
              <w:left w:val="single" w:sz="4" w:space="0" w:color="auto"/>
              <w:bottom w:val="single" w:sz="4" w:space="0" w:color="auto"/>
              <w:right w:val="single" w:sz="4" w:space="0" w:color="auto"/>
            </w:tcBorders>
            <w:noWrap/>
            <w:hideMark/>
          </w:tcPr>
          <w:p w14:paraId="7D0202A4" w14:textId="77777777" w:rsidR="00AB7C9D" w:rsidRDefault="00AB7C9D">
            <w:pPr>
              <w:jc w:val="right"/>
              <w:outlineLvl w:val="5"/>
              <w:rPr>
                <w:color w:val="000000"/>
                <w:sz w:val="16"/>
                <w:szCs w:val="16"/>
              </w:rPr>
            </w:pPr>
            <w:r>
              <w:rPr>
                <w:color w:val="000000"/>
                <w:sz w:val="16"/>
                <w:szCs w:val="16"/>
              </w:rPr>
              <w:t>110,00000</w:t>
            </w:r>
          </w:p>
        </w:tc>
      </w:tr>
      <w:tr w:rsidR="00AB7C9D" w14:paraId="3BB718D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D3164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90A0DDD" w14:textId="77777777" w:rsidR="00AB7C9D" w:rsidRDefault="00AB7C9D">
            <w:pPr>
              <w:jc w:val="center"/>
              <w:outlineLvl w:val="5"/>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51C2A4F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3403F40"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2C73CB6" w14:textId="77777777" w:rsidR="00AB7C9D" w:rsidRDefault="00AB7C9D">
            <w:pPr>
              <w:jc w:val="right"/>
              <w:outlineLvl w:val="5"/>
              <w:rPr>
                <w:color w:val="000000"/>
                <w:sz w:val="16"/>
                <w:szCs w:val="16"/>
              </w:rPr>
            </w:pPr>
            <w:r>
              <w:rPr>
                <w:color w:val="000000"/>
                <w:sz w:val="16"/>
                <w:szCs w:val="16"/>
              </w:rPr>
              <w:t>1 386,30000</w:t>
            </w:r>
          </w:p>
        </w:tc>
        <w:tc>
          <w:tcPr>
            <w:tcW w:w="1470" w:type="dxa"/>
            <w:tcBorders>
              <w:top w:val="single" w:sz="4" w:space="0" w:color="auto"/>
              <w:left w:val="single" w:sz="4" w:space="0" w:color="auto"/>
              <w:bottom w:val="single" w:sz="4" w:space="0" w:color="auto"/>
              <w:right w:val="single" w:sz="4" w:space="0" w:color="auto"/>
            </w:tcBorders>
            <w:noWrap/>
            <w:hideMark/>
          </w:tcPr>
          <w:p w14:paraId="7070F060" w14:textId="77777777" w:rsidR="00AB7C9D" w:rsidRDefault="00AB7C9D">
            <w:pPr>
              <w:jc w:val="right"/>
              <w:outlineLvl w:val="5"/>
              <w:rPr>
                <w:color w:val="000000"/>
                <w:sz w:val="16"/>
                <w:szCs w:val="16"/>
              </w:rPr>
            </w:pPr>
            <w:r>
              <w:rPr>
                <w:color w:val="000000"/>
                <w:sz w:val="16"/>
                <w:szCs w:val="16"/>
              </w:rPr>
              <w:t>1 386,30000</w:t>
            </w:r>
          </w:p>
        </w:tc>
        <w:tc>
          <w:tcPr>
            <w:tcW w:w="1470" w:type="dxa"/>
            <w:tcBorders>
              <w:top w:val="single" w:sz="4" w:space="0" w:color="auto"/>
              <w:left w:val="single" w:sz="4" w:space="0" w:color="auto"/>
              <w:bottom w:val="single" w:sz="4" w:space="0" w:color="auto"/>
              <w:right w:val="single" w:sz="4" w:space="0" w:color="auto"/>
            </w:tcBorders>
            <w:noWrap/>
            <w:hideMark/>
          </w:tcPr>
          <w:p w14:paraId="37C2800C" w14:textId="77777777" w:rsidR="00AB7C9D" w:rsidRDefault="00AB7C9D">
            <w:pPr>
              <w:jc w:val="right"/>
              <w:outlineLvl w:val="5"/>
              <w:rPr>
                <w:color w:val="000000"/>
                <w:sz w:val="16"/>
                <w:szCs w:val="16"/>
              </w:rPr>
            </w:pPr>
            <w:r>
              <w:rPr>
                <w:color w:val="000000"/>
                <w:sz w:val="16"/>
                <w:szCs w:val="16"/>
              </w:rPr>
              <w:t>1 386,30000</w:t>
            </w:r>
          </w:p>
        </w:tc>
      </w:tr>
      <w:tr w:rsidR="00AB7C9D" w14:paraId="50FE4D6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A419B37"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41EC9161" w14:textId="77777777" w:rsidR="00AB7C9D" w:rsidRDefault="00AB7C9D">
            <w:pPr>
              <w:jc w:val="center"/>
              <w:outlineLvl w:val="4"/>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2B920E95"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D46238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CDAAC4" w14:textId="77777777" w:rsidR="00AB7C9D" w:rsidRDefault="00AB7C9D">
            <w:pPr>
              <w:jc w:val="right"/>
              <w:outlineLvl w:val="4"/>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3B1CE7F0" w14:textId="77777777" w:rsidR="00AB7C9D" w:rsidRDefault="00AB7C9D">
            <w:pPr>
              <w:jc w:val="right"/>
              <w:outlineLvl w:val="4"/>
              <w:rPr>
                <w:color w:val="000000"/>
                <w:sz w:val="16"/>
                <w:szCs w:val="16"/>
              </w:rPr>
            </w:pPr>
            <w:r>
              <w:rPr>
                <w:color w:val="000000"/>
                <w:sz w:val="16"/>
                <w:szCs w:val="16"/>
              </w:rPr>
              <w:t>63,80000</w:t>
            </w:r>
          </w:p>
        </w:tc>
        <w:tc>
          <w:tcPr>
            <w:tcW w:w="1470" w:type="dxa"/>
            <w:tcBorders>
              <w:top w:val="single" w:sz="4" w:space="0" w:color="auto"/>
              <w:left w:val="single" w:sz="4" w:space="0" w:color="auto"/>
              <w:bottom w:val="single" w:sz="4" w:space="0" w:color="auto"/>
              <w:right w:val="single" w:sz="4" w:space="0" w:color="auto"/>
            </w:tcBorders>
            <w:noWrap/>
            <w:hideMark/>
          </w:tcPr>
          <w:p w14:paraId="5EFAA7A5" w14:textId="77777777" w:rsidR="00AB7C9D" w:rsidRDefault="00AB7C9D">
            <w:pPr>
              <w:jc w:val="right"/>
              <w:outlineLvl w:val="4"/>
              <w:rPr>
                <w:color w:val="000000"/>
                <w:sz w:val="16"/>
                <w:szCs w:val="16"/>
              </w:rPr>
            </w:pPr>
            <w:r>
              <w:rPr>
                <w:color w:val="000000"/>
                <w:sz w:val="16"/>
                <w:szCs w:val="16"/>
              </w:rPr>
              <w:t>63,80000</w:t>
            </w:r>
          </w:p>
        </w:tc>
      </w:tr>
      <w:tr w:rsidR="00AB7C9D" w14:paraId="7D340AC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EBD71C"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0A82895" w14:textId="77777777" w:rsidR="00AB7C9D" w:rsidRDefault="00AB7C9D">
            <w:pPr>
              <w:jc w:val="center"/>
              <w:outlineLvl w:val="5"/>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2E29CD0C"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4AC14F0"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28ABEAEB" w14:textId="77777777" w:rsidR="00AB7C9D" w:rsidRDefault="00AB7C9D">
            <w:pPr>
              <w:jc w:val="right"/>
              <w:outlineLvl w:val="5"/>
              <w:rPr>
                <w:color w:val="000000"/>
                <w:sz w:val="16"/>
                <w:szCs w:val="16"/>
              </w:rPr>
            </w:pPr>
            <w:r>
              <w:rPr>
                <w:color w:val="000000"/>
                <w:sz w:val="16"/>
                <w:szCs w:val="16"/>
              </w:rPr>
              <w:t>62,60000</w:t>
            </w:r>
          </w:p>
        </w:tc>
        <w:tc>
          <w:tcPr>
            <w:tcW w:w="1470" w:type="dxa"/>
            <w:tcBorders>
              <w:top w:val="single" w:sz="4" w:space="0" w:color="auto"/>
              <w:left w:val="single" w:sz="4" w:space="0" w:color="auto"/>
              <w:bottom w:val="single" w:sz="4" w:space="0" w:color="auto"/>
              <w:right w:val="single" w:sz="4" w:space="0" w:color="auto"/>
            </w:tcBorders>
            <w:noWrap/>
            <w:hideMark/>
          </w:tcPr>
          <w:p w14:paraId="666007E5" w14:textId="77777777" w:rsidR="00AB7C9D" w:rsidRDefault="00AB7C9D">
            <w:pPr>
              <w:jc w:val="right"/>
              <w:outlineLvl w:val="5"/>
              <w:rPr>
                <w:color w:val="000000"/>
                <w:sz w:val="16"/>
                <w:szCs w:val="16"/>
              </w:rPr>
            </w:pPr>
            <w:r>
              <w:rPr>
                <w:color w:val="000000"/>
                <w:sz w:val="16"/>
                <w:szCs w:val="16"/>
              </w:rPr>
              <w:t>62,60000</w:t>
            </w:r>
          </w:p>
        </w:tc>
        <w:tc>
          <w:tcPr>
            <w:tcW w:w="1470" w:type="dxa"/>
            <w:tcBorders>
              <w:top w:val="single" w:sz="4" w:space="0" w:color="auto"/>
              <w:left w:val="single" w:sz="4" w:space="0" w:color="auto"/>
              <w:bottom w:val="single" w:sz="4" w:space="0" w:color="auto"/>
              <w:right w:val="single" w:sz="4" w:space="0" w:color="auto"/>
            </w:tcBorders>
            <w:noWrap/>
            <w:hideMark/>
          </w:tcPr>
          <w:p w14:paraId="0D1BC3D2" w14:textId="77777777" w:rsidR="00AB7C9D" w:rsidRDefault="00AB7C9D">
            <w:pPr>
              <w:jc w:val="right"/>
              <w:outlineLvl w:val="5"/>
              <w:rPr>
                <w:color w:val="000000"/>
                <w:sz w:val="16"/>
                <w:szCs w:val="16"/>
              </w:rPr>
            </w:pPr>
            <w:r>
              <w:rPr>
                <w:color w:val="000000"/>
                <w:sz w:val="16"/>
                <w:szCs w:val="16"/>
              </w:rPr>
              <w:t>62,60000</w:t>
            </w:r>
          </w:p>
        </w:tc>
      </w:tr>
      <w:tr w:rsidR="00AB7C9D" w14:paraId="6A22AE3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8E7D09"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55FAF25" w14:textId="77777777" w:rsidR="00AB7C9D" w:rsidRDefault="00AB7C9D">
            <w:pPr>
              <w:jc w:val="center"/>
              <w:outlineLvl w:val="5"/>
              <w:rPr>
                <w:color w:val="000000"/>
                <w:sz w:val="16"/>
                <w:szCs w:val="16"/>
              </w:rPr>
            </w:pPr>
            <w:r>
              <w:rPr>
                <w:color w:val="000000"/>
                <w:sz w:val="16"/>
                <w:szCs w:val="16"/>
              </w:rPr>
              <w:t>0150270060</w:t>
            </w:r>
          </w:p>
        </w:tc>
        <w:tc>
          <w:tcPr>
            <w:tcW w:w="711" w:type="dxa"/>
            <w:tcBorders>
              <w:top w:val="single" w:sz="4" w:space="0" w:color="auto"/>
              <w:left w:val="single" w:sz="4" w:space="0" w:color="auto"/>
              <w:bottom w:val="single" w:sz="4" w:space="0" w:color="auto"/>
              <w:right w:val="single" w:sz="4" w:space="0" w:color="auto"/>
            </w:tcBorders>
            <w:noWrap/>
            <w:hideMark/>
          </w:tcPr>
          <w:p w14:paraId="42CECEFF"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2E7DB17"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3CCBBA6" w14:textId="77777777" w:rsidR="00AB7C9D" w:rsidRDefault="00AB7C9D">
            <w:pPr>
              <w:jc w:val="right"/>
              <w:outlineLvl w:val="5"/>
              <w:rPr>
                <w:color w:val="000000"/>
                <w:sz w:val="16"/>
                <w:szCs w:val="16"/>
              </w:rPr>
            </w:pPr>
            <w:r>
              <w:rPr>
                <w:color w:val="000000"/>
                <w:sz w:val="16"/>
                <w:szCs w:val="16"/>
              </w:rPr>
              <w:t>1,20000</w:t>
            </w:r>
          </w:p>
        </w:tc>
        <w:tc>
          <w:tcPr>
            <w:tcW w:w="1470" w:type="dxa"/>
            <w:tcBorders>
              <w:top w:val="single" w:sz="4" w:space="0" w:color="auto"/>
              <w:left w:val="single" w:sz="4" w:space="0" w:color="auto"/>
              <w:bottom w:val="single" w:sz="4" w:space="0" w:color="auto"/>
              <w:right w:val="single" w:sz="4" w:space="0" w:color="auto"/>
            </w:tcBorders>
            <w:noWrap/>
            <w:hideMark/>
          </w:tcPr>
          <w:p w14:paraId="4047B548" w14:textId="77777777" w:rsidR="00AB7C9D" w:rsidRDefault="00AB7C9D">
            <w:pPr>
              <w:jc w:val="right"/>
              <w:outlineLvl w:val="5"/>
              <w:rPr>
                <w:color w:val="000000"/>
                <w:sz w:val="16"/>
                <w:szCs w:val="16"/>
              </w:rPr>
            </w:pPr>
            <w:r>
              <w:rPr>
                <w:color w:val="000000"/>
                <w:sz w:val="16"/>
                <w:szCs w:val="16"/>
              </w:rPr>
              <w:t>1,20000</w:t>
            </w:r>
          </w:p>
        </w:tc>
        <w:tc>
          <w:tcPr>
            <w:tcW w:w="1470" w:type="dxa"/>
            <w:tcBorders>
              <w:top w:val="single" w:sz="4" w:space="0" w:color="auto"/>
              <w:left w:val="single" w:sz="4" w:space="0" w:color="auto"/>
              <w:bottom w:val="single" w:sz="4" w:space="0" w:color="auto"/>
              <w:right w:val="single" w:sz="4" w:space="0" w:color="auto"/>
            </w:tcBorders>
            <w:noWrap/>
            <w:hideMark/>
          </w:tcPr>
          <w:p w14:paraId="1A026D2A" w14:textId="77777777" w:rsidR="00AB7C9D" w:rsidRDefault="00AB7C9D">
            <w:pPr>
              <w:jc w:val="right"/>
              <w:outlineLvl w:val="5"/>
              <w:rPr>
                <w:color w:val="000000"/>
                <w:sz w:val="16"/>
                <w:szCs w:val="16"/>
              </w:rPr>
            </w:pPr>
            <w:r>
              <w:rPr>
                <w:color w:val="000000"/>
                <w:sz w:val="16"/>
                <w:szCs w:val="16"/>
              </w:rPr>
              <w:t>1,20000</w:t>
            </w:r>
          </w:p>
        </w:tc>
      </w:tr>
      <w:tr w:rsidR="00AB7C9D" w14:paraId="4B98F0C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82322C" w14:textId="77777777" w:rsidR="00AB7C9D" w:rsidRDefault="00AB7C9D">
            <w:pPr>
              <w:outlineLvl w:val="2"/>
              <w:rPr>
                <w:color w:val="000000"/>
                <w:sz w:val="16"/>
                <w:szCs w:val="16"/>
              </w:rPr>
            </w:pPr>
            <w:r>
              <w:rPr>
                <w:color w:val="000000"/>
                <w:sz w:val="16"/>
                <w:szCs w:val="16"/>
              </w:rPr>
              <w:t>Содержание ребенка в семье опекуна и приемной семье, а также возна</w:t>
            </w:r>
            <w:r>
              <w:rPr>
                <w:color w:val="000000"/>
                <w:sz w:val="16"/>
                <w:szCs w:val="16"/>
              </w:rPr>
              <w:lastRenderedPageBreak/>
              <w:t>граждение, причитающееся приемному родителю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0CB92AE" w14:textId="77777777" w:rsidR="00AB7C9D" w:rsidRDefault="00AB7C9D">
            <w:pPr>
              <w:jc w:val="center"/>
              <w:outlineLvl w:val="2"/>
              <w:rPr>
                <w:color w:val="000000"/>
                <w:sz w:val="16"/>
                <w:szCs w:val="16"/>
              </w:rPr>
            </w:pPr>
            <w:r>
              <w:rPr>
                <w:color w:val="000000"/>
                <w:sz w:val="16"/>
                <w:szCs w:val="16"/>
              </w:rPr>
              <w:t>0150270130</w:t>
            </w:r>
          </w:p>
        </w:tc>
        <w:tc>
          <w:tcPr>
            <w:tcW w:w="711" w:type="dxa"/>
            <w:tcBorders>
              <w:top w:val="single" w:sz="4" w:space="0" w:color="auto"/>
              <w:left w:val="single" w:sz="4" w:space="0" w:color="auto"/>
              <w:bottom w:val="single" w:sz="4" w:space="0" w:color="auto"/>
              <w:right w:val="single" w:sz="4" w:space="0" w:color="auto"/>
            </w:tcBorders>
            <w:noWrap/>
            <w:hideMark/>
          </w:tcPr>
          <w:p w14:paraId="2CC70F1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B9B35E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6EE5FC" w14:textId="77777777" w:rsidR="00AB7C9D" w:rsidRDefault="00AB7C9D">
            <w:pPr>
              <w:jc w:val="right"/>
              <w:outlineLvl w:val="2"/>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0579C819" w14:textId="77777777" w:rsidR="00AB7C9D" w:rsidRDefault="00AB7C9D">
            <w:pPr>
              <w:jc w:val="right"/>
              <w:outlineLvl w:val="2"/>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2BFE0880" w14:textId="77777777" w:rsidR="00AB7C9D" w:rsidRDefault="00AB7C9D">
            <w:pPr>
              <w:jc w:val="right"/>
              <w:outlineLvl w:val="2"/>
              <w:rPr>
                <w:color w:val="000000"/>
                <w:sz w:val="16"/>
                <w:szCs w:val="16"/>
              </w:rPr>
            </w:pPr>
            <w:r>
              <w:rPr>
                <w:color w:val="000000"/>
                <w:sz w:val="16"/>
                <w:szCs w:val="16"/>
              </w:rPr>
              <w:t>7 475,10000</w:t>
            </w:r>
          </w:p>
        </w:tc>
      </w:tr>
      <w:tr w:rsidR="00AB7C9D" w14:paraId="2D6FB5E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55A4A80"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33E8F787" w14:textId="77777777" w:rsidR="00AB7C9D" w:rsidRDefault="00AB7C9D">
            <w:pPr>
              <w:jc w:val="center"/>
              <w:outlineLvl w:val="3"/>
              <w:rPr>
                <w:color w:val="000000"/>
                <w:sz w:val="16"/>
                <w:szCs w:val="16"/>
              </w:rPr>
            </w:pPr>
            <w:r>
              <w:rPr>
                <w:color w:val="000000"/>
                <w:sz w:val="16"/>
                <w:szCs w:val="16"/>
              </w:rPr>
              <w:t>0150270130</w:t>
            </w:r>
          </w:p>
        </w:tc>
        <w:tc>
          <w:tcPr>
            <w:tcW w:w="711" w:type="dxa"/>
            <w:tcBorders>
              <w:top w:val="single" w:sz="4" w:space="0" w:color="auto"/>
              <w:left w:val="single" w:sz="4" w:space="0" w:color="auto"/>
              <w:bottom w:val="single" w:sz="4" w:space="0" w:color="auto"/>
              <w:right w:val="single" w:sz="4" w:space="0" w:color="auto"/>
            </w:tcBorders>
            <w:noWrap/>
            <w:hideMark/>
          </w:tcPr>
          <w:p w14:paraId="0B6CC685"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670892F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F9EAFC" w14:textId="77777777" w:rsidR="00AB7C9D" w:rsidRDefault="00AB7C9D">
            <w:pPr>
              <w:jc w:val="right"/>
              <w:outlineLvl w:val="3"/>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64B8B1AB" w14:textId="77777777" w:rsidR="00AB7C9D" w:rsidRDefault="00AB7C9D">
            <w:pPr>
              <w:jc w:val="right"/>
              <w:outlineLvl w:val="3"/>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1C84CB15" w14:textId="77777777" w:rsidR="00AB7C9D" w:rsidRDefault="00AB7C9D">
            <w:pPr>
              <w:jc w:val="right"/>
              <w:outlineLvl w:val="3"/>
              <w:rPr>
                <w:color w:val="000000"/>
                <w:sz w:val="16"/>
                <w:szCs w:val="16"/>
              </w:rPr>
            </w:pPr>
            <w:r>
              <w:rPr>
                <w:color w:val="000000"/>
                <w:sz w:val="16"/>
                <w:szCs w:val="16"/>
              </w:rPr>
              <w:t>7 475,10000</w:t>
            </w:r>
          </w:p>
        </w:tc>
      </w:tr>
      <w:tr w:rsidR="00AB7C9D" w14:paraId="306078F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1A32203"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5A5C898E" w14:textId="77777777" w:rsidR="00AB7C9D" w:rsidRDefault="00AB7C9D">
            <w:pPr>
              <w:jc w:val="center"/>
              <w:outlineLvl w:val="4"/>
              <w:rPr>
                <w:color w:val="000000"/>
                <w:sz w:val="16"/>
                <w:szCs w:val="16"/>
              </w:rPr>
            </w:pPr>
            <w:r>
              <w:rPr>
                <w:color w:val="000000"/>
                <w:sz w:val="16"/>
                <w:szCs w:val="16"/>
              </w:rPr>
              <w:t>0150270130</w:t>
            </w:r>
          </w:p>
        </w:tc>
        <w:tc>
          <w:tcPr>
            <w:tcW w:w="711" w:type="dxa"/>
            <w:tcBorders>
              <w:top w:val="single" w:sz="4" w:space="0" w:color="auto"/>
              <w:left w:val="single" w:sz="4" w:space="0" w:color="auto"/>
              <w:bottom w:val="single" w:sz="4" w:space="0" w:color="auto"/>
              <w:right w:val="single" w:sz="4" w:space="0" w:color="auto"/>
            </w:tcBorders>
            <w:noWrap/>
            <w:hideMark/>
          </w:tcPr>
          <w:p w14:paraId="2B15FCD5"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05912E9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DB59EC4" w14:textId="77777777" w:rsidR="00AB7C9D" w:rsidRDefault="00AB7C9D">
            <w:pPr>
              <w:jc w:val="right"/>
              <w:outlineLvl w:val="4"/>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2B98905C" w14:textId="77777777" w:rsidR="00AB7C9D" w:rsidRDefault="00AB7C9D">
            <w:pPr>
              <w:jc w:val="right"/>
              <w:outlineLvl w:val="4"/>
              <w:rPr>
                <w:color w:val="000000"/>
                <w:sz w:val="16"/>
                <w:szCs w:val="16"/>
              </w:rPr>
            </w:pPr>
            <w:r>
              <w:rPr>
                <w:color w:val="000000"/>
                <w:sz w:val="16"/>
                <w:szCs w:val="16"/>
              </w:rPr>
              <w:t>7 475,10000</w:t>
            </w:r>
          </w:p>
        </w:tc>
        <w:tc>
          <w:tcPr>
            <w:tcW w:w="1470" w:type="dxa"/>
            <w:tcBorders>
              <w:top w:val="single" w:sz="4" w:space="0" w:color="auto"/>
              <w:left w:val="single" w:sz="4" w:space="0" w:color="auto"/>
              <w:bottom w:val="single" w:sz="4" w:space="0" w:color="auto"/>
              <w:right w:val="single" w:sz="4" w:space="0" w:color="auto"/>
            </w:tcBorders>
            <w:noWrap/>
            <w:hideMark/>
          </w:tcPr>
          <w:p w14:paraId="16E6D405" w14:textId="77777777" w:rsidR="00AB7C9D" w:rsidRDefault="00AB7C9D">
            <w:pPr>
              <w:jc w:val="right"/>
              <w:outlineLvl w:val="4"/>
              <w:rPr>
                <w:color w:val="000000"/>
                <w:sz w:val="16"/>
                <w:szCs w:val="16"/>
              </w:rPr>
            </w:pPr>
            <w:r>
              <w:rPr>
                <w:color w:val="000000"/>
                <w:sz w:val="16"/>
                <w:szCs w:val="16"/>
              </w:rPr>
              <w:t>7 475,10000</w:t>
            </w:r>
          </w:p>
        </w:tc>
      </w:tr>
      <w:tr w:rsidR="00AB7C9D" w14:paraId="29069E0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00C8714"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1212" w:type="dxa"/>
            <w:tcBorders>
              <w:top w:val="single" w:sz="4" w:space="0" w:color="auto"/>
              <w:left w:val="single" w:sz="4" w:space="0" w:color="auto"/>
              <w:bottom w:val="single" w:sz="4" w:space="0" w:color="auto"/>
              <w:right w:val="single" w:sz="4" w:space="0" w:color="auto"/>
            </w:tcBorders>
            <w:noWrap/>
            <w:hideMark/>
          </w:tcPr>
          <w:p w14:paraId="7BA6AF5A" w14:textId="77777777" w:rsidR="00AB7C9D" w:rsidRDefault="00AB7C9D">
            <w:pPr>
              <w:jc w:val="center"/>
              <w:outlineLvl w:val="5"/>
              <w:rPr>
                <w:color w:val="000000"/>
                <w:sz w:val="16"/>
                <w:szCs w:val="16"/>
              </w:rPr>
            </w:pPr>
            <w:r>
              <w:rPr>
                <w:color w:val="000000"/>
                <w:sz w:val="16"/>
                <w:szCs w:val="16"/>
              </w:rPr>
              <w:t>0150270130</w:t>
            </w:r>
          </w:p>
        </w:tc>
        <w:tc>
          <w:tcPr>
            <w:tcW w:w="711" w:type="dxa"/>
            <w:tcBorders>
              <w:top w:val="single" w:sz="4" w:space="0" w:color="auto"/>
              <w:left w:val="single" w:sz="4" w:space="0" w:color="auto"/>
              <w:bottom w:val="single" w:sz="4" w:space="0" w:color="auto"/>
              <w:right w:val="single" w:sz="4" w:space="0" w:color="auto"/>
            </w:tcBorders>
            <w:noWrap/>
            <w:hideMark/>
          </w:tcPr>
          <w:p w14:paraId="44A20C87"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17C76FD6"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591A2195" w14:textId="77777777" w:rsidR="00AB7C9D" w:rsidRDefault="00AB7C9D">
            <w:pPr>
              <w:jc w:val="right"/>
              <w:outlineLvl w:val="5"/>
              <w:rPr>
                <w:color w:val="000000"/>
                <w:sz w:val="16"/>
                <w:szCs w:val="16"/>
              </w:rPr>
            </w:pPr>
            <w:r>
              <w:rPr>
                <w:color w:val="000000"/>
                <w:sz w:val="16"/>
                <w:szCs w:val="16"/>
              </w:rPr>
              <w:t>4 253,90000</w:t>
            </w:r>
          </w:p>
        </w:tc>
        <w:tc>
          <w:tcPr>
            <w:tcW w:w="1470" w:type="dxa"/>
            <w:tcBorders>
              <w:top w:val="single" w:sz="4" w:space="0" w:color="auto"/>
              <w:left w:val="single" w:sz="4" w:space="0" w:color="auto"/>
              <w:bottom w:val="single" w:sz="4" w:space="0" w:color="auto"/>
              <w:right w:val="single" w:sz="4" w:space="0" w:color="auto"/>
            </w:tcBorders>
            <w:noWrap/>
            <w:hideMark/>
          </w:tcPr>
          <w:p w14:paraId="5A873DD9" w14:textId="77777777" w:rsidR="00AB7C9D" w:rsidRDefault="00AB7C9D">
            <w:pPr>
              <w:jc w:val="right"/>
              <w:outlineLvl w:val="5"/>
              <w:rPr>
                <w:color w:val="000000"/>
                <w:sz w:val="16"/>
                <w:szCs w:val="16"/>
              </w:rPr>
            </w:pPr>
            <w:r>
              <w:rPr>
                <w:color w:val="000000"/>
                <w:sz w:val="16"/>
                <w:szCs w:val="16"/>
              </w:rPr>
              <w:t>4 253,90000</w:t>
            </w:r>
          </w:p>
        </w:tc>
        <w:tc>
          <w:tcPr>
            <w:tcW w:w="1470" w:type="dxa"/>
            <w:tcBorders>
              <w:top w:val="single" w:sz="4" w:space="0" w:color="auto"/>
              <w:left w:val="single" w:sz="4" w:space="0" w:color="auto"/>
              <w:bottom w:val="single" w:sz="4" w:space="0" w:color="auto"/>
              <w:right w:val="single" w:sz="4" w:space="0" w:color="auto"/>
            </w:tcBorders>
            <w:noWrap/>
            <w:hideMark/>
          </w:tcPr>
          <w:p w14:paraId="115C9D2E" w14:textId="77777777" w:rsidR="00AB7C9D" w:rsidRDefault="00AB7C9D">
            <w:pPr>
              <w:jc w:val="right"/>
              <w:outlineLvl w:val="5"/>
              <w:rPr>
                <w:color w:val="000000"/>
                <w:sz w:val="16"/>
                <w:szCs w:val="16"/>
              </w:rPr>
            </w:pPr>
            <w:r>
              <w:rPr>
                <w:color w:val="000000"/>
                <w:sz w:val="16"/>
                <w:szCs w:val="16"/>
              </w:rPr>
              <w:t>4 253,90000</w:t>
            </w:r>
          </w:p>
        </w:tc>
      </w:tr>
      <w:tr w:rsidR="00AB7C9D" w14:paraId="6455B3E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DE9C58A"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1212" w:type="dxa"/>
            <w:tcBorders>
              <w:top w:val="single" w:sz="4" w:space="0" w:color="auto"/>
              <w:left w:val="single" w:sz="4" w:space="0" w:color="auto"/>
              <w:bottom w:val="single" w:sz="4" w:space="0" w:color="auto"/>
              <w:right w:val="single" w:sz="4" w:space="0" w:color="auto"/>
            </w:tcBorders>
            <w:noWrap/>
            <w:hideMark/>
          </w:tcPr>
          <w:p w14:paraId="0C4C2C28" w14:textId="77777777" w:rsidR="00AB7C9D" w:rsidRDefault="00AB7C9D">
            <w:pPr>
              <w:jc w:val="center"/>
              <w:outlineLvl w:val="5"/>
              <w:rPr>
                <w:color w:val="000000"/>
                <w:sz w:val="16"/>
                <w:szCs w:val="16"/>
              </w:rPr>
            </w:pPr>
            <w:r>
              <w:rPr>
                <w:color w:val="000000"/>
                <w:sz w:val="16"/>
                <w:szCs w:val="16"/>
              </w:rPr>
              <w:t>0150270130</w:t>
            </w:r>
          </w:p>
        </w:tc>
        <w:tc>
          <w:tcPr>
            <w:tcW w:w="711" w:type="dxa"/>
            <w:tcBorders>
              <w:top w:val="single" w:sz="4" w:space="0" w:color="auto"/>
              <w:left w:val="single" w:sz="4" w:space="0" w:color="auto"/>
              <w:bottom w:val="single" w:sz="4" w:space="0" w:color="auto"/>
              <w:right w:val="single" w:sz="4" w:space="0" w:color="auto"/>
            </w:tcBorders>
            <w:noWrap/>
            <w:hideMark/>
          </w:tcPr>
          <w:p w14:paraId="6146B918"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7137C141"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02FDDE44" w14:textId="77777777" w:rsidR="00AB7C9D" w:rsidRDefault="00AB7C9D">
            <w:pPr>
              <w:jc w:val="right"/>
              <w:outlineLvl w:val="5"/>
              <w:rPr>
                <w:color w:val="000000"/>
                <w:sz w:val="16"/>
                <w:szCs w:val="16"/>
              </w:rPr>
            </w:pPr>
            <w:r>
              <w:rPr>
                <w:color w:val="000000"/>
                <w:sz w:val="16"/>
                <w:szCs w:val="16"/>
              </w:rPr>
              <w:t>3 221,20000</w:t>
            </w:r>
          </w:p>
        </w:tc>
        <w:tc>
          <w:tcPr>
            <w:tcW w:w="1470" w:type="dxa"/>
            <w:tcBorders>
              <w:top w:val="single" w:sz="4" w:space="0" w:color="auto"/>
              <w:left w:val="single" w:sz="4" w:space="0" w:color="auto"/>
              <w:bottom w:val="single" w:sz="4" w:space="0" w:color="auto"/>
              <w:right w:val="single" w:sz="4" w:space="0" w:color="auto"/>
            </w:tcBorders>
            <w:noWrap/>
            <w:hideMark/>
          </w:tcPr>
          <w:p w14:paraId="60448FB9" w14:textId="77777777" w:rsidR="00AB7C9D" w:rsidRDefault="00AB7C9D">
            <w:pPr>
              <w:jc w:val="right"/>
              <w:outlineLvl w:val="5"/>
              <w:rPr>
                <w:color w:val="000000"/>
                <w:sz w:val="16"/>
                <w:szCs w:val="16"/>
              </w:rPr>
            </w:pPr>
            <w:r>
              <w:rPr>
                <w:color w:val="000000"/>
                <w:sz w:val="16"/>
                <w:szCs w:val="16"/>
              </w:rPr>
              <w:t>3 221,20000</w:t>
            </w:r>
          </w:p>
        </w:tc>
        <w:tc>
          <w:tcPr>
            <w:tcW w:w="1470" w:type="dxa"/>
            <w:tcBorders>
              <w:top w:val="single" w:sz="4" w:space="0" w:color="auto"/>
              <w:left w:val="single" w:sz="4" w:space="0" w:color="auto"/>
              <w:bottom w:val="single" w:sz="4" w:space="0" w:color="auto"/>
              <w:right w:val="single" w:sz="4" w:space="0" w:color="auto"/>
            </w:tcBorders>
            <w:noWrap/>
            <w:hideMark/>
          </w:tcPr>
          <w:p w14:paraId="414A8ED1" w14:textId="77777777" w:rsidR="00AB7C9D" w:rsidRDefault="00AB7C9D">
            <w:pPr>
              <w:jc w:val="right"/>
              <w:outlineLvl w:val="5"/>
              <w:rPr>
                <w:color w:val="000000"/>
                <w:sz w:val="16"/>
                <w:szCs w:val="16"/>
              </w:rPr>
            </w:pPr>
            <w:r>
              <w:rPr>
                <w:color w:val="000000"/>
                <w:sz w:val="16"/>
                <w:szCs w:val="16"/>
              </w:rPr>
              <w:t>3 221,20000</w:t>
            </w:r>
          </w:p>
        </w:tc>
      </w:tr>
      <w:tr w:rsidR="00AB7C9D" w14:paraId="6178F0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E385CD" w14:textId="77777777" w:rsidR="00AB7C9D" w:rsidRDefault="00AB7C9D">
            <w:pPr>
              <w:outlineLvl w:val="2"/>
              <w:rPr>
                <w:color w:val="000000"/>
                <w:sz w:val="16"/>
                <w:szCs w:val="16"/>
              </w:rPr>
            </w:pPr>
            <w:r>
              <w:rPr>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190DDFE" w14:textId="77777777" w:rsidR="00AB7C9D" w:rsidRDefault="00AB7C9D">
            <w:pPr>
              <w:jc w:val="center"/>
              <w:outlineLvl w:val="2"/>
              <w:rPr>
                <w:color w:val="000000"/>
                <w:sz w:val="16"/>
                <w:szCs w:val="16"/>
              </w:rPr>
            </w:pPr>
            <w:r>
              <w:rPr>
                <w:color w:val="000000"/>
                <w:sz w:val="16"/>
                <w:szCs w:val="16"/>
              </w:rPr>
              <w:t>0150270630</w:t>
            </w:r>
          </w:p>
        </w:tc>
        <w:tc>
          <w:tcPr>
            <w:tcW w:w="711" w:type="dxa"/>
            <w:tcBorders>
              <w:top w:val="single" w:sz="4" w:space="0" w:color="auto"/>
              <w:left w:val="single" w:sz="4" w:space="0" w:color="auto"/>
              <w:bottom w:val="single" w:sz="4" w:space="0" w:color="auto"/>
              <w:right w:val="single" w:sz="4" w:space="0" w:color="auto"/>
            </w:tcBorders>
            <w:noWrap/>
            <w:hideMark/>
          </w:tcPr>
          <w:p w14:paraId="4DA12EE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B91B87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5DEDC4" w14:textId="77777777" w:rsidR="00AB7C9D" w:rsidRDefault="00AB7C9D">
            <w:pPr>
              <w:jc w:val="right"/>
              <w:outlineLvl w:val="2"/>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0E7757D1" w14:textId="77777777" w:rsidR="00AB7C9D" w:rsidRDefault="00AB7C9D">
            <w:pPr>
              <w:jc w:val="right"/>
              <w:outlineLvl w:val="2"/>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137097B6" w14:textId="77777777" w:rsidR="00AB7C9D" w:rsidRDefault="00AB7C9D">
            <w:pPr>
              <w:jc w:val="right"/>
              <w:outlineLvl w:val="2"/>
              <w:rPr>
                <w:color w:val="000000"/>
                <w:sz w:val="16"/>
                <w:szCs w:val="16"/>
              </w:rPr>
            </w:pPr>
            <w:r>
              <w:rPr>
                <w:color w:val="000000"/>
                <w:sz w:val="16"/>
                <w:szCs w:val="16"/>
              </w:rPr>
              <w:t>466,90000</w:t>
            </w:r>
          </w:p>
        </w:tc>
      </w:tr>
      <w:tr w:rsidR="00AB7C9D" w14:paraId="5AB491B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79F8D6D"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F017E17" w14:textId="77777777" w:rsidR="00AB7C9D" w:rsidRDefault="00AB7C9D">
            <w:pPr>
              <w:jc w:val="center"/>
              <w:outlineLvl w:val="3"/>
              <w:rPr>
                <w:color w:val="000000"/>
                <w:sz w:val="16"/>
                <w:szCs w:val="16"/>
              </w:rPr>
            </w:pPr>
            <w:r>
              <w:rPr>
                <w:color w:val="000000"/>
                <w:sz w:val="16"/>
                <w:szCs w:val="16"/>
              </w:rPr>
              <w:t>0150270630</w:t>
            </w:r>
          </w:p>
        </w:tc>
        <w:tc>
          <w:tcPr>
            <w:tcW w:w="711" w:type="dxa"/>
            <w:tcBorders>
              <w:top w:val="single" w:sz="4" w:space="0" w:color="auto"/>
              <w:left w:val="single" w:sz="4" w:space="0" w:color="auto"/>
              <w:bottom w:val="single" w:sz="4" w:space="0" w:color="auto"/>
              <w:right w:val="single" w:sz="4" w:space="0" w:color="auto"/>
            </w:tcBorders>
            <w:noWrap/>
            <w:hideMark/>
          </w:tcPr>
          <w:p w14:paraId="374F1CFC"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117C73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425063" w14:textId="77777777" w:rsidR="00AB7C9D" w:rsidRDefault="00AB7C9D">
            <w:pPr>
              <w:jc w:val="right"/>
              <w:outlineLvl w:val="3"/>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6312C3D9" w14:textId="77777777" w:rsidR="00AB7C9D" w:rsidRDefault="00AB7C9D">
            <w:pPr>
              <w:jc w:val="right"/>
              <w:outlineLvl w:val="3"/>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61F04C86" w14:textId="77777777" w:rsidR="00AB7C9D" w:rsidRDefault="00AB7C9D">
            <w:pPr>
              <w:jc w:val="right"/>
              <w:outlineLvl w:val="3"/>
              <w:rPr>
                <w:color w:val="000000"/>
                <w:sz w:val="16"/>
                <w:szCs w:val="16"/>
              </w:rPr>
            </w:pPr>
            <w:r>
              <w:rPr>
                <w:color w:val="000000"/>
                <w:sz w:val="16"/>
                <w:szCs w:val="16"/>
              </w:rPr>
              <w:t>466,90000</w:t>
            </w:r>
          </w:p>
        </w:tc>
      </w:tr>
      <w:tr w:rsidR="00AB7C9D" w14:paraId="348C268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C46D592"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47C35CE" w14:textId="77777777" w:rsidR="00AB7C9D" w:rsidRDefault="00AB7C9D">
            <w:pPr>
              <w:jc w:val="center"/>
              <w:outlineLvl w:val="4"/>
              <w:rPr>
                <w:color w:val="000000"/>
                <w:sz w:val="16"/>
                <w:szCs w:val="16"/>
              </w:rPr>
            </w:pPr>
            <w:r>
              <w:rPr>
                <w:color w:val="000000"/>
                <w:sz w:val="16"/>
                <w:szCs w:val="16"/>
              </w:rPr>
              <w:t>0150270630</w:t>
            </w:r>
          </w:p>
        </w:tc>
        <w:tc>
          <w:tcPr>
            <w:tcW w:w="711" w:type="dxa"/>
            <w:tcBorders>
              <w:top w:val="single" w:sz="4" w:space="0" w:color="auto"/>
              <w:left w:val="single" w:sz="4" w:space="0" w:color="auto"/>
              <w:bottom w:val="single" w:sz="4" w:space="0" w:color="auto"/>
              <w:right w:val="single" w:sz="4" w:space="0" w:color="auto"/>
            </w:tcBorders>
            <w:noWrap/>
            <w:hideMark/>
          </w:tcPr>
          <w:p w14:paraId="4C28EBAA"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8E5ABB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F8F526"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52E1AE10"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36DF6E02" w14:textId="77777777" w:rsidR="00AB7C9D" w:rsidRDefault="00AB7C9D">
            <w:pPr>
              <w:jc w:val="right"/>
              <w:outlineLvl w:val="4"/>
              <w:rPr>
                <w:color w:val="000000"/>
                <w:sz w:val="16"/>
                <w:szCs w:val="16"/>
              </w:rPr>
            </w:pPr>
            <w:r>
              <w:rPr>
                <w:color w:val="000000"/>
                <w:sz w:val="16"/>
                <w:szCs w:val="16"/>
              </w:rPr>
              <w:t>466,90000</w:t>
            </w:r>
          </w:p>
        </w:tc>
      </w:tr>
      <w:tr w:rsidR="00AB7C9D" w14:paraId="6F5CD3E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FAF072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8B20B2D" w14:textId="77777777" w:rsidR="00AB7C9D" w:rsidRDefault="00AB7C9D">
            <w:pPr>
              <w:jc w:val="center"/>
              <w:outlineLvl w:val="5"/>
              <w:rPr>
                <w:color w:val="000000"/>
                <w:sz w:val="16"/>
                <w:szCs w:val="16"/>
              </w:rPr>
            </w:pPr>
            <w:r>
              <w:rPr>
                <w:color w:val="000000"/>
                <w:sz w:val="16"/>
                <w:szCs w:val="16"/>
              </w:rPr>
              <w:t>0150270630</w:t>
            </w:r>
          </w:p>
        </w:tc>
        <w:tc>
          <w:tcPr>
            <w:tcW w:w="711" w:type="dxa"/>
            <w:tcBorders>
              <w:top w:val="single" w:sz="4" w:space="0" w:color="auto"/>
              <w:left w:val="single" w:sz="4" w:space="0" w:color="auto"/>
              <w:bottom w:val="single" w:sz="4" w:space="0" w:color="auto"/>
              <w:right w:val="single" w:sz="4" w:space="0" w:color="auto"/>
            </w:tcBorders>
            <w:noWrap/>
            <w:hideMark/>
          </w:tcPr>
          <w:p w14:paraId="6163BD8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4A6B9BF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D4B5974"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6EB3813E"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77721A03" w14:textId="77777777" w:rsidR="00AB7C9D" w:rsidRDefault="00AB7C9D">
            <w:pPr>
              <w:jc w:val="right"/>
              <w:outlineLvl w:val="5"/>
              <w:rPr>
                <w:color w:val="000000"/>
                <w:sz w:val="16"/>
                <w:szCs w:val="16"/>
              </w:rPr>
            </w:pPr>
            <w:r>
              <w:rPr>
                <w:color w:val="000000"/>
                <w:sz w:val="16"/>
                <w:szCs w:val="16"/>
              </w:rPr>
              <w:t>466,90000</w:t>
            </w:r>
          </w:p>
        </w:tc>
      </w:tr>
      <w:tr w:rsidR="00AB7C9D" w14:paraId="6439FB2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3A5DFF"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7534DD12" w14:textId="77777777" w:rsidR="00AB7C9D" w:rsidRDefault="00AB7C9D">
            <w:pPr>
              <w:jc w:val="center"/>
              <w:outlineLvl w:val="2"/>
              <w:rPr>
                <w:color w:val="000000"/>
                <w:sz w:val="16"/>
                <w:szCs w:val="16"/>
              </w:rPr>
            </w:pPr>
            <w:r>
              <w:rPr>
                <w:color w:val="000000"/>
                <w:sz w:val="16"/>
                <w:szCs w:val="16"/>
              </w:rPr>
              <w:t>0150271640</w:t>
            </w:r>
          </w:p>
        </w:tc>
        <w:tc>
          <w:tcPr>
            <w:tcW w:w="711" w:type="dxa"/>
            <w:tcBorders>
              <w:top w:val="single" w:sz="4" w:space="0" w:color="auto"/>
              <w:left w:val="single" w:sz="4" w:space="0" w:color="auto"/>
              <w:bottom w:val="single" w:sz="4" w:space="0" w:color="auto"/>
              <w:right w:val="single" w:sz="4" w:space="0" w:color="auto"/>
            </w:tcBorders>
            <w:noWrap/>
            <w:hideMark/>
          </w:tcPr>
          <w:p w14:paraId="0811E8C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21C3A9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FFF9474" w14:textId="77777777" w:rsidR="00AB7C9D" w:rsidRDefault="00AB7C9D">
            <w:pPr>
              <w:jc w:val="right"/>
              <w:outlineLvl w:val="2"/>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0AEF26CC" w14:textId="77777777" w:rsidR="00AB7C9D" w:rsidRDefault="00AB7C9D">
            <w:pPr>
              <w:jc w:val="right"/>
              <w:outlineLvl w:val="2"/>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13B00EF1" w14:textId="77777777" w:rsidR="00AB7C9D" w:rsidRDefault="00AB7C9D">
            <w:pPr>
              <w:jc w:val="right"/>
              <w:outlineLvl w:val="2"/>
              <w:rPr>
                <w:color w:val="000000"/>
                <w:sz w:val="16"/>
                <w:szCs w:val="16"/>
              </w:rPr>
            </w:pPr>
            <w:r>
              <w:rPr>
                <w:color w:val="000000"/>
                <w:sz w:val="16"/>
                <w:szCs w:val="16"/>
              </w:rPr>
              <w:t>219,50000</w:t>
            </w:r>
          </w:p>
        </w:tc>
      </w:tr>
      <w:tr w:rsidR="00AB7C9D" w14:paraId="156F6F8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66066E"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81160F6" w14:textId="77777777" w:rsidR="00AB7C9D" w:rsidRDefault="00AB7C9D">
            <w:pPr>
              <w:jc w:val="center"/>
              <w:outlineLvl w:val="3"/>
              <w:rPr>
                <w:color w:val="000000"/>
                <w:sz w:val="16"/>
                <w:szCs w:val="16"/>
              </w:rPr>
            </w:pPr>
            <w:r>
              <w:rPr>
                <w:color w:val="000000"/>
                <w:sz w:val="16"/>
                <w:szCs w:val="16"/>
              </w:rPr>
              <w:t>0150271640</w:t>
            </w:r>
          </w:p>
        </w:tc>
        <w:tc>
          <w:tcPr>
            <w:tcW w:w="711" w:type="dxa"/>
            <w:tcBorders>
              <w:top w:val="single" w:sz="4" w:space="0" w:color="auto"/>
              <w:left w:val="single" w:sz="4" w:space="0" w:color="auto"/>
              <w:bottom w:val="single" w:sz="4" w:space="0" w:color="auto"/>
              <w:right w:val="single" w:sz="4" w:space="0" w:color="auto"/>
            </w:tcBorders>
            <w:noWrap/>
            <w:hideMark/>
          </w:tcPr>
          <w:p w14:paraId="3DC17D48"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2F00AA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D64852" w14:textId="77777777" w:rsidR="00AB7C9D" w:rsidRDefault="00AB7C9D">
            <w:pPr>
              <w:jc w:val="right"/>
              <w:outlineLvl w:val="3"/>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70A1317A" w14:textId="77777777" w:rsidR="00AB7C9D" w:rsidRDefault="00AB7C9D">
            <w:pPr>
              <w:jc w:val="right"/>
              <w:outlineLvl w:val="3"/>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72F3FE4B" w14:textId="77777777" w:rsidR="00AB7C9D" w:rsidRDefault="00AB7C9D">
            <w:pPr>
              <w:jc w:val="right"/>
              <w:outlineLvl w:val="3"/>
              <w:rPr>
                <w:color w:val="000000"/>
                <w:sz w:val="16"/>
                <w:szCs w:val="16"/>
              </w:rPr>
            </w:pPr>
            <w:r>
              <w:rPr>
                <w:color w:val="000000"/>
                <w:sz w:val="16"/>
                <w:szCs w:val="16"/>
              </w:rPr>
              <w:t>219,50000</w:t>
            </w:r>
          </w:p>
        </w:tc>
      </w:tr>
      <w:tr w:rsidR="00AB7C9D" w14:paraId="1A995E7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F1606EC"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B14821F" w14:textId="77777777" w:rsidR="00AB7C9D" w:rsidRDefault="00AB7C9D">
            <w:pPr>
              <w:jc w:val="center"/>
              <w:outlineLvl w:val="4"/>
              <w:rPr>
                <w:color w:val="000000"/>
                <w:sz w:val="16"/>
                <w:szCs w:val="16"/>
              </w:rPr>
            </w:pPr>
            <w:r>
              <w:rPr>
                <w:color w:val="000000"/>
                <w:sz w:val="16"/>
                <w:szCs w:val="16"/>
              </w:rPr>
              <w:t>0150271640</w:t>
            </w:r>
          </w:p>
        </w:tc>
        <w:tc>
          <w:tcPr>
            <w:tcW w:w="711" w:type="dxa"/>
            <w:tcBorders>
              <w:top w:val="single" w:sz="4" w:space="0" w:color="auto"/>
              <w:left w:val="single" w:sz="4" w:space="0" w:color="auto"/>
              <w:bottom w:val="single" w:sz="4" w:space="0" w:color="auto"/>
              <w:right w:val="single" w:sz="4" w:space="0" w:color="auto"/>
            </w:tcBorders>
            <w:noWrap/>
            <w:hideMark/>
          </w:tcPr>
          <w:p w14:paraId="1CD0B8CE"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E4E6CA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AA6CB9" w14:textId="77777777" w:rsidR="00AB7C9D" w:rsidRDefault="00AB7C9D">
            <w:pPr>
              <w:jc w:val="right"/>
              <w:outlineLvl w:val="4"/>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3219E84C" w14:textId="77777777" w:rsidR="00AB7C9D" w:rsidRDefault="00AB7C9D">
            <w:pPr>
              <w:jc w:val="right"/>
              <w:outlineLvl w:val="4"/>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26F18573" w14:textId="77777777" w:rsidR="00AB7C9D" w:rsidRDefault="00AB7C9D">
            <w:pPr>
              <w:jc w:val="right"/>
              <w:outlineLvl w:val="4"/>
              <w:rPr>
                <w:color w:val="000000"/>
                <w:sz w:val="16"/>
                <w:szCs w:val="16"/>
              </w:rPr>
            </w:pPr>
            <w:r>
              <w:rPr>
                <w:color w:val="000000"/>
                <w:sz w:val="16"/>
                <w:szCs w:val="16"/>
              </w:rPr>
              <w:t>219,50000</w:t>
            </w:r>
          </w:p>
        </w:tc>
      </w:tr>
      <w:tr w:rsidR="00AB7C9D" w14:paraId="0679C5D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C93B2C"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AEFAED9" w14:textId="77777777" w:rsidR="00AB7C9D" w:rsidRDefault="00AB7C9D">
            <w:pPr>
              <w:jc w:val="center"/>
              <w:outlineLvl w:val="5"/>
              <w:rPr>
                <w:color w:val="000000"/>
                <w:sz w:val="16"/>
                <w:szCs w:val="16"/>
              </w:rPr>
            </w:pPr>
            <w:r>
              <w:rPr>
                <w:color w:val="000000"/>
                <w:sz w:val="16"/>
                <w:szCs w:val="16"/>
              </w:rPr>
              <w:t>0150271640</w:t>
            </w:r>
          </w:p>
        </w:tc>
        <w:tc>
          <w:tcPr>
            <w:tcW w:w="711" w:type="dxa"/>
            <w:tcBorders>
              <w:top w:val="single" w:sz="4" w:space="0" w:color="auto"/>
              <w:left w:val="single" w:sz="4" w:space="0" w:color="auto"/>
              <w:bottom w:val="single" w:sz="4" w:space="0" w:color="auto"/>
              <w:right w:val="single" w:sz="4" w:space="0" w:color="auto"/>
            </w:tcBorders>
            <w:noWrap/>
            <w:hideMark/>
          </w:tcPr>
          <w:p w14:paraId="48138696"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01EF47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E95807A" w14:textId="77777777" w:rsidR="00AB7C9D" w:rsidRDefault="00AB7C9D">
            <w:pPr>
              <w:jc w:val="right"/>
              <w:outlineLvl w:val="5"/>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386E9CD7" w14:textId="77777777" w:rsidR="00AB7C9D" w:rsidRDefault="00AB7C9D">
            <w:pPr>
              <w:jc w:val="right"/>
              <w:outlineLvl w:val="5"/>
              <w:rPr>
                <w:color w:val="000000"/>
                <w:sz w:val="16"/>
                <w:szCs w:val="16"/>
              </w:rPr>
            </w:pPr>
            <w:r>
              <w:rPr>
                <w:color w:val="000000"/>
                <w:sz w:val="16"/>
                <w:szCs w:val="16"/>
              </w:rPr>
              <w:t>219,50000</w:t>
            </w:r>
          </w:p>
        </w:tc>
        <w:tc>
          <w:tcPr>
            <w:tcW w:w="1470" w:type="dxa"/>
            <w:tcBorders>
              <w:top w:val="single" w:sz="4" w:space="0" w:color="auto"/>
              <w:left w:val="single" w:sz="4" w:space="0" w:color="auto"/>
              <w:bottom w:val="single" w:sz="4" w:space="0" w:color="auto"/>
              <w:right w:val="single" w:sz="4" w:space="0" w:color="auto"/>
            </w:tcBorders>
            <w:noWrap/>
            <w:hideMark/>
          </w:tcPr>
          <w:p w14:paraId="0683B9C1" w14:textId="77777777" w:rsidR="00AB7C9D" w:rsidRDefault="00AB7C9D">
            <w:pPr>
              <w:jc w:val="right"/>
              <w:outlineLvl w:val="5"/>
              <w:rPr>
                <w:color w:val="000000"/>
                <w:sz w:val="16"/>
                <w:szCs w:val="16"/>
              </w:rPr>
            </w:pPr>
            <w:r>
              <w:rPr>
                <w:color w:val="000000"/>
                <w:sz w:val="16"/>
                <w:szCs w:val="16"/>
              </w:rPr>
              <w:t>219,50000</w:t>
            </w:r>
          </w:p>
        </w:tc>
      </w:tr>
      <w:tr w:rsidR="00AB7C9D" w14:paraId="3E0B093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A73002" w14:textId="77777777" w:rsidR="00AB7C9D" w:rsidRDefault="00AB7C9D">
            <w:pPr>
              <w:outlineLvl w:val="2"/>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10E975FA" w14:textId="77777777" w:rsidR="00AB7C9D" w:rsidRDefault="00AB7C9D">
            <w:pPr>
              <w:jc w:val="center"/>
              <w:outlineLvl w:val="2"/>
              <w:rPr>
                <w:color w:val="000000"/>
                <w:sz w:val="16"/>
                <w:szCs w:val="16"/>
              </w:rPr>
            </w:pPr>
            <w:r>
              <w:rPr>
                <w:color w:val="000000"/>
                <w:sz w:val="16"/>
                <w:szCs w:val="16"/>
              </w:rPr>
              <w:t>0150272080</w:t>
            </w:r>
          </w:p>
        </w:tc>
        <w:tc>
          <w:tcPr>
            <w:tcW w:w="711" w:type="dxa"/>
            <w:tcBorders>
              <w:top w:val="single" w:sz="4" w:space="0" w:color="auto"/>
              <w:left w:val="single" w:sz="4" w:space="0" w:color="auto"/>
              <w:bottom w:val="single" w:sz="4" w:space="0" w:color="auto"/>
              <w:right w:val="single" w:sz="4" w:space="0" w:color="auto"/>
            </w:tcBorders>
            <w:noWrap/>
            <w:hideMark/>
          </w:tcPr>
          <w:p w14:paraId="675FA29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AEDE34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3352C3A" w14:textId="77777777" w:rsidR="00AB7C9D" w:rsidRDefault="00AB7C9D">
            <w:pPr>
              <w:jc w:val="right"/>
              <w:outlineLvl w:val="2"/>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59EE9C90" w14:textId="77777777" w:rsidR="00AB7C9D" w:rsidRDefault="00AB7C9D">
            <w:pPr>
              <w:jc w:val="right"/>
              <w:outlineLvl w:val="2"/>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31F924F1" w14:textId="77777777" w:rsidR="00AB7C9D" w:rsidRDefault="00AB7C9D">
            <w:pPr>
              <w:jc w:val="right"/>
              <w:outlineLvl w:val="2"/>
              <w:rPr>
                <w:color w:val="000000"/>
                <w:sz w:val="16"/>
                <w:szCs w:val="16"/>
              </w:rPr>
            </w:pPr>
            <w:r>
              <w:rPr>
                <w:color w:val="000000"/>
                <w:sz w:val="16"/>
                <w:szCs w:val="16"/>
              </w:rPr>
              <w:t>12,30000</w:t>
            </w:r>
          </w:p>
        </w:tc>
      </w:tr>
      <w:tr w:rsidR="00AB7C9D" w14:paraId="021DB01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6D70C0"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98B5390" w14:textId="77777777" w:rsidR="00AB7C9D" w:rsidRDefault="00AB7C9D">
            <w:pPr>
              <w:jc w:val="center"/>
              <w:outlineLvl w:val="3"/>
              <w:rPr>
                <w:color w:val="000000"/>
                <w:sz w:val="16"/>
                <w:szCs w:val="16"/>
              </w:rPr>
            </w:pPr>
            <w:r>
              <w:rPr>
                <w:color w:val="000000"/>
                <w:sz w:val="16"/>
                <w:szCs w:val="16"/>
              </w:rPr>
              <w:t>0150272080</w:t>
            </w:r>
          </w:p>
        </w:tc>
        <w:tc>
          <w:tcPr>
            <w:tcW w:w="711" w:type="dxa"/>
            <w:tcBorders>
              <w:top w:val="single" w:sz="4" w:space="0" w:color="auto"/>
              <w:left w:val="single" w:sz="4" w:space="0" w:color="auto"/>
              <w:bottom w:val="single" w:sz="4" w:space="0" w:color="auto"/>
              <w:right w:val="single" w:sz="4" w:space="0" w:color="auto"/>
            </w:tcBorders>
            <w:noWrap/>
            <w:hideMark/>
          </w:tcPr>
          <w:p w14:paraId="61117EAC"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73571A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555C4B" w14:textId="77777777" w:rsidR="00AB7C9D" w:rsidRDefault="00AB7C9D">
            <w:pPr>
              <w:jc w:val="right"/>
              <w:outlineLvl w:val="3"/>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5DC2A09B" w14:textId="77777777" w:rsidR="00AB7C9D" w:rsidRDefault="00AB7C9D">
            <w:pPr>
              <w:jc w:val="right"/>
              <w:outlineLvl w:val="3"/>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0E9841B7" w14:textId="77777777" w:rsidR="00AB7C9D" w:rsidRDefault="00AB7C9D">
            <w:pPr>
              <w:jc w:val="right"/>
              <w:outlineLvl w:val="3"/>
              <w:rPr>
                <w:color w:val="000000"/>
                <w:sz w:val="16"/>
                <w:szCs w:val="16"/>
              </w:rPr>
            </w:pPr>
            <w:r>
              <w:rPr>
                <w:color w:val="000000"/>
                <w:sz w:val="16"/>
                <w:szCs w:val="16"/>
              </w:rPr>
              <w:t>12,30000</w:t>
            </w:r>
          </w:p>
        </w:tc>
      </w:tr>
      <w:tr w:rsidR="00AB7C9D" w14:paraId="18D8937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F86AEB"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02AA50C" w14:textId="77777777" w:rsidR="00AB7C9D" w:rsidRDefault="00AB7C9D">
            <w:pPr>
              <w:jc w:val="center"/>
              <w:outlineLvl w:val="4"/>
              <w:rPr>
                <w:color w:val="000000"/>
                <w:sz w:val="16"/>
                <w:szCs w:val="16"/>
              </w:rPr>
            </w:pPr>
            <w:r>
              <w:rPr>
                <w:color w:val="000000"/>
                <w:sz w:val="16"/>
                <w:szCs w:val="16"/>
              </w:rPr>
              <w:t>0150272080</w:t>
            </w:r>
          </w:p>
        </w:tc>
        <w:tc>
          <w:tcPr>
            <w:tcW w:w="711" w:type="dxa"/>
            <w:tcBorders>
              <w:top w:val="single" w:sz="4" w:space="0" w:color="auto"/>
              <w:left w:val="single" w:sz="4" w:space="0" w:color="auto"/>
              <w:bottom w:val="single" w:sz="4" w:space="0" w:color="auto"/>
              <w:right w:val="single" w:sz="4" w:space="0" w:color="auto"/>
            </w:tcBorders>
            <w:noWrap/>
            <w:hideMark/>
          </w:tcPr>
          <w:p w14:paraId="1F0A8884"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7223EA8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E9D858" w14:textId="77777777" w:rsidR="00AB7C9D" w:rsidRDefault="00AB7C9D">
            <w:pPr>
              <w:jc w:val="right"/>
              <w:outlineLvl w:val="4"/>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341D9FEE" w14:textId="77777777" w:rsidR="00AB7C9D" w:rsidRDefault="00AB7C9D">
            <w:pPr>
              <w:jc w:val="right"/>
              <w:outlineLvl w:val="4"/>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6F8D3FE1" w14:textId="77777777" w:rsidR="00AB7C9D" w:rsidRDefault="00AB7C9D">
            <w:pPr>
              <w:jc w:val="right"/>
              <w:outlineLvl w:val="4"/>
              <w:rPr>
                <w:color w:val="000000"/>
                <w:sz w:val="16"/>
                <w:szCs w:val="16"/>
              </w:rPr>
            </w:pPr>
            <w:r>
              <w:rPr>
                <w:color w:val="000000"/>
                <w:sz w:val="16"/>
                <w:szCs w:val="16"/>
              </w:rPr>
              <w:t>12,30000</w:t>
            </w:r>
          </w:p>
        </w:tc>
      </w:tr>
      <w:tr w:rsidR="00AB7C9D" w14:paraId="2B2F4E8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9D6E3B"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D9AA3E6" w14:textId="77777777" w:rsidR="00AB7C9D" w:rsidRDefault="00AB7C9D">
            <w:pPr>
              <w:jc w:val="center"/>
              <w:outlineLvl w:val="5"/>
              <w:rPr>
                <w:color w:val="000000"/>
                <w:sz w:val="16"/>
                <w:szCs w:val="16"/>
              </w:rPr>
            </w:pPr>
            <w:r>
              <w:rPr>
                <w:color w:val="000000"/>
                <w:sz w:val="16"/>
                <w:szCs w:val="16"/>
              </w:rPr>
              <w:t>0150272080</w:t>
            </w:r>
          </w:p>
        </w:tc>
        <w:tc>
          <w:tcPr>
            <w:tcW w:w="711" w:type="dxa"/>
            <w:tcBorders>
              <w:top w:val="single" w:sz="4" w:space="0" w:color="auto"/>
              <w:left w:val="single" w:sz="4" w:space="0" w:color="auto"/>
              <w:bottom w:val="single" w:sz="4" w:space="0" w:color="auto"/>
              <w:right w:val="single" w:sz="4" w:space="0" w:color="auto"/>
            </w:tcBorders>
            <w:noWrap/>
            <w:hideMark/>
          </w:tcPr>
          <w:p w14:paraId="308E9FEC"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6A99F3D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2F2BF6B7" w14:textId="77777777" w:rsidR="00AB7C9D" w:rsidRDefault="00AB7C9D">
            <w:pPr>
              <w:jc w:val="right"/>
              <w:outlineLvl w:val="5"/>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44A49722" w14:textId="77777777" w:rsidR="00AB7C9D" w:rsidRDefault="00AB7C9D">
            <w:pPr>
              <w:jc w:val="right"/>
              <w:outlineLvl w:val="5"/>
              <w:rPr>
                <w:color w:val="000000"/>
                <w:sz w:val="16"/>
                <w:szCs w:val="16"/>
              </w:rPr>
            </w:pPr>
            <w:r>
              <w:rPr>
                <w:color w:val="000000"/>
                <w:sz w:val="16"/>
                <w:szCs w:val="16"/>
              </w:rPr>
              <w:t>12,30000</w:t>
            </w:r>
          </w:p>
        </w:tc>
        <w:tc>
          <w:tcPr>
            <w:tcW w:w="1470" w:type="dxa"/>
            <w:tcBorders>
              <w:top w:val="single" w:sz="4" w:space="0" w:color="auto"/>
              <w:left w:val="single" w:sz="4" w:space="0" w:color="auto"/>
              <w:bottom w:val="single" w:sz="4" w:space="0" w:color="auto"/>
              <w:right w:val="single" w:sz="4" w:space="0" w:color="auto"/>
            </w:tcBorders>
            <w:noWrap/>
            <w:hideMark/>
          </w:tcPr>
          <w:p w14:paraId="7946C638" w14:textId="77777777" w:rsidR="00AB7C9D" w:rsidRDefault="00AB7C9D">
            <w:pPr>
              <w:jc w:val="right"/>
              <w:outlineLvl w:val="5"/>
              <w:rPr>
                <w:color w:val="000000"/>
                <w:sz w:val="16"/>
                <w:szCs w:val="16"/>
              </w:rPr>
            </w:pPr>
            <w:r>
              <w:rPr>
                <w:color w:val="000000"/>
                <w:sz w:val="16"/>
                <w:szCs w:val="16"/>
              </w:rPr>
              <w:t>12,30000</w:t>
            </w:r>
          </w:p>
        </w:tc>
      </w:tr>
      <w:tr w:rsidR="00AB7C9D" w14:paraId="592FAE3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E35D97" w14:textId="77777777" w:rsidR="00AB7C9D" w:rsidRDefault="00AB7C9D">
            <w:pPr>
              <w:outlineLvl w:val="2"/>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D8A4292" w14:textId="77777777" w:rsidR="00AB7C9D" w:rsidRDefault="00AB7C9D">
            <w:pPr>
              <w:jc w:val="center"/>
              <w:outlineLvl w:val="2"/>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7C28B74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0BE94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00EB30" w14:textId="77777777" w:rsidR="00AB7C9D" w:rsidRDefault="00AB7C9D">
            <w:pPr>
              <w:jc w:val="right"/>
              <w:outlineLvl w:val="2"/>
              <w:rPr>
                <w:color w:val="000000"/>
                <w:sz w:val="16"/>
                <w:szCs w:val="16"/>
              </w:rPr>
            </w:pPr>
            <w:r>
              <w:rPr>
                <w:color w:val="000000"/>
                <w:sz w:val="16"/>
                <w:szCs w:val="16"/>
              </w:rPr>
              <w:t>1 636,00000</w:t>
            </w:r>
          </w:p>
        </w:tc>
        <w:tc>
          <w:tcPr>
            <w:tcW w:w="1470" w:type="dxa"/>
            <w:tcBorders>
              <w:top w:val="single" w:sz="4" w:space="0" w:color="auto"/>
              <w:left w:val="single" w:sz="4" w:space="0" w:color="auto"/>
              <w:bottom w:val="single" w:sz="4" w:space="0" w:color="auto"/>
              <w:right w:val="single" w:sz="4" w:space="0" w:color="auto"/>
            </w:tcBorders>
            <w:noWrap/>
            <w:hideMark/>
          </w:tcPr>
          <w:p w14:paraId="1B4B523A" w14:textId="77777777" w:rsidR="00AB7C9D" w:rsidRDefault="00AB7C9D">
            <w:pPr>
              <w:jc w:val="right"/>
              <w:outlineLvl w:val="2"/>
              <w:rPr>
                <w:color w:val="000000"/>
                <w:sz w:val="16"/>
                <w:szCs w:val="16"/>
              </w:rPr>
            </w:pPr>
            <w:r>
              <w:rPr>
                <w:color w:val="000000"/>
                <w:sz w:val="16"/>
                <w:szCs w:val="16"/>
              </w:rPr>
              <w:t>1 636,00000</w:t>
            </w:r>
          </w:p>
        </w:tc>
        <w:tc>
          <w:tcPr>
            <w:tcW w:w="1470" w:type="dxa"/>
            <w:tcBorders>
              <w:top w:val="single" w:sz="4" w:space="0" w:color="auto"/>
              <w:left w:val="single" w:sz="4" w:space="0" w:color="auto"/>
              <w:bottom w:val="single" w:sz="4" w:space="0" w:color="auto"/>
              <w:right w:val="single" w:sz="4" w:space="0" w:color="auto"/>
            </w:tcBorders>
            <w:noWrap/>
            <w:hideMark/>
          </w:tcPr>
          <w:p w14:paraId="339E40FB" w14:textId="77777777" w:rsidR="00AB7C9D" w:rsidRDefault="00AB7C9D">
            <w:pPr>
              <w:jc w:val="right"/>
              <w:outlineLvl w:val="2"/>
              <w:rPr>
                <w:color w:val="000000"/>
                <w:sz w:val="16"/>
                <w:szCs w:val="16"/>
              </w:rPr>
            </w:pPr>
            <w:r>
              <w:rPr>
                <w:color w:val="000000"/>
                <w:sz w:val="16"/>
                <w:szCs w:val="16"/>
              </w:rPr>
              <w:t>1 636,00000</w:t>
            </w:r>
          </w:p>
        </w:tc>
      </w:tr>
      <w:tr w:rsidR="00AB7C9D" w14:paraId="3176D6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3B720D"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4931479" w14:textId="77777777" w:rsidR="00AB7C9D" w:rsidRDefault="00AB7C9D">
            <w:pPr>
              <w:jc w:val="center"/>
              <w:outlineLvl w:val="3"/>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39851ED4"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2FC7FA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BB4027" w14:textId="77777777" w:rsidR="00AB7C9D" w:rsidRDefault="00AB7C9D">
            <w:pPr>
              <w:jc w:val="right"/>
              <w:outlineLvl w:val="3"/>
              <w:rPr>
                <w:color w:val="000000"/>
                <w:sz w:val="16"/>
                <w:szCs w:val="16"/>
              </w:rPr>
            </w:pPr>
            <w:r>
              <w:rPr>
                <w:color w:val="000000"/>
                <w:sz w:val="16"/>
                <w:szCs w:val="16"/>
              </w:rPr>
              <w:t>1 636,00000</w:t>
            </w:r>
          </w:p>
        </w:tc>
        <w:tc>
          <w:tcPr>
            <w:tcW w:w="1470" w:type="dxa"/>
            <w:tcBorders>
              <w:top w:val="single" w:sz="4" w:space="0" w:color="auto"/>
              <w:left w:val="single" w:sz="4" w:space="0" w:color="auto"/>
              <w:bottom w:val="single" w:sz="4" w:space="0" w:color="auto"/>
              <w:right w:val="single" w:sz="4" w:space="0" w:color="auto"/>
            </w:tcBorders>
            <w:noWrap/>
            <w:hideMark/>
          </w:tcPr>
          <w:p w14:paraId="0999015F" w14:textId="77777777" w:rsidR="00AB7C9D" w:rsidRDefault="00AB7C9D">
            <w:pPr>
              <w:jc w:val="right"/>
              <w:outlineLvl w:val="3"/>
              <w:rPr>
                <w:color w:val="000000"/>
                <w:sz w:val="16"/>
                <w:szCs w:val="16"/>
              </w:rPr>
            </w:pPr>
            <w:r>
              <w:rPr>
                <w:color w:val="000000"/>
                <w:sz w:val="16"/>
                <w:szCs w:val="16"/>
              </w:rPr>
              <w:t>1 636,00000</w:t>
            </w:r>
          </w:p>
        </w:tc>
        <w:tc>
          <w:tcPr>
            <w:tcW w:w="1470" w:type="dxa"/>
            <w:tcBorders>
              <w:top w:val="single" w:sz="4" w:space="0" w:color="auto"/>
              <w:left w:val="single" w:sz="4" w:space="0" w:color="auto"/>
              <w:bottom w:val="single" w:sz="4" w:space="0" w:color="auto"/>
              <w:right w:val="single" w:sz="4" w:space="0" w:color="auto"/>
            </w:tcBorders>
            <w:noWrap/>
            <w:hideMark/>
          </w:tcPr>
          <w:p w14:paraId="4DD64DE3" w14:textId="77777777" w:rsidR="00AB7C9D" w:rsidRDefault="00AB7C9D">
            <w:pPr>
              <w:jc w:val="right"/>
              <w:outlineLvl w:val="3"/>
              <w:rPr>
                <w:color w:val="000000"/>
                <w:sz w:val="16"/>
                <w:szCs w:val="16"/>
              </w:rPr>
            </w:pPr>
            <w:r>
              <w:rPr>
                <w:color w:val="000000"/>
                <w:sz w:val="16"/>
                <w:szCs w:val="16"/>
              </w:rPr>
              <w:t>1 636,00000</w:t>
            </w:r>
          </w:p>
        </w:tc>
      </w:tr>
      <w:tr w:rsidR="00AB7C9D" w14:paraId="7D64B9E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6FDBF35"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F9D26FA" w14:textId="77777777" w:rsidR="00AB7C9D" w:rsidRDefault="00AB7C9D">
            <w:pPr>
              <w:jc w:val="center"/>
              <w:outlineLvl w:val="4"/>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0AED0CAE"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430C2A1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4B81ECE" w14:textId="77777777" w:rsidR="00AB7C9D" w:rsidRDefault="00AB7C9D">
            <w:pPr>
              <w:jc w:val="right"/>
              <w:outlineLvl w:val="4"/>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6682AC3C" w14:textId="77777777" w:rsidR="00AB7C9D" w:rsidRDefault="00AB7C9D">
            <w:pPr>
              <w:jc w:val="right"/>
              <w:outlineLvl w:val="4"/>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3E166D1D" w14:textId="77777777" w:rsidR="00AB7C9D" w:rsidRDefault="00AB7C9D">
            <w:pPr>
              <w:jc w:val="right"/>
              <w:outlineLvl w:val="4"/>
              <w:rPr>
                <w:color w:val="000000"/>
                <w:sz w:val="16"/>
                <w:szCs w:val="16"/>
              </w:rPr>
            </w:pPr>
            <w:r>
              <w:rPr>
                <w:color w:val="000000"/>
                <w:sz w:val="16"/>
                <w:szCs w:val="16"/>
              </w:rPr>
              <w:t>551,20000</w:t>
            </w:r>
          </w:p>
        </w:tc>
      </w:tr>
      <w:tr w:rsidR="00AB7C9D" w14:paraId="78EF450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3D31AF"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2A7BACC" w14:textId="77777777" w:rsidR="00AB7C9D" w:rsidRDefault="00AB7C9D">
            <w:pPr>
              <w:jc w:val="center"/>
              <w:outlineLvl w:val="5"/>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27B6151A"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0F545CFE"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28027E2" w14:textId="77777777" w:rsidR="00AB7C9D" w:rsidRDefault="00AB7C9D">
            <w:pPr>
              <w:jc w:val="right"/>
              <w:outlineLvl w:val="5"/>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7986D7FF" w14:textId="77777777" w:rsidR="00AB7C9D" w:rsidRDefault="00AB7C9D">
            <w:pPr>
              <w:jc w:val="right"/>
              <w:outlineLvl w:val="5"/>
              <w:rPr>
                <w:color w:val="000000"/>
                <w:sz w:val="16"/>
                <w:szCs w:val="16"/>
              </w:rPr>
            </w:pPr>
            <w:r>
              <w:rPr>
                <w:color w:val="000000"/>
                <w:sz w:val="16"/>
                <w:szCs w:val="16"/>
              </w:rPr>
              <w:t>551,20000</w:t>
            </w:r>
          </w:p>
        </w:tc>
        <w:tc>
          <w:tcPr>
            <w:tcW w:w="1470" w:type="dxa"/>
            <w:tcBorders>
              <w:top w:val="single" w:sz="4" w:space="0" w:color="auto"/>
              <w:left w:val="single" w:sz="4" w:space="0" w:color="auto"/>
              <w:bottom w:val="single" w:sz="4" w:space="0" w:color="auto"/>
              <w:right w:val="single" w:sz="4" w:space="0" w:color="auto"/>
            </w:tcBorders>
            <w:noWrap/>
            <w:hideMark/>
          </w:tcPr>
          <w:p w14:paraId="45195C1B" w14:textId="77777777" w:rsidR="00AB7C9D" w:rsidRDefault="00AB7C9D">
            <w:pPr>
              <w:jc w:val="right"/>
              <w:outlineLvl w:val="5"/>
              <w:rPr>
                <w:color w:val="000000"/>
                <w:sz w:val="16"/>
                <w:szCs w:val="16"/>
              </w:rPr>
            </w:pPr>
            <w:r>
              <w:rPr>
                <w:color w:val="000000"/>
                <w:sz w:val="16"/>
                <w:szCs w:val="16"/>
              </w:rPr>
              <w:t>551,20000</w:t>
            </w:r>
          </w:p>
        </w:tc>
      </w:tr>
      <w:tr w:rsidR="00AB7C9D" w14:paraId="5F59E01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3934B5"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3A7B8BA" w14:textId="77777777" w:rsidR="00AB7C9D" w:rsidRDefault="00AB7C9D">
            <w:pPr>
              <w:jc w:val="center"/>
              <w:outlineLvl w:val="4"/>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1466A186"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404F3F0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312BCF" w14:textId="77777777" w:rsidR="00AB7C9D" w:rsidRDefault="00AB7C9D">
            <w:pPr>
              <w:jc w:val="right"/>
              <w:outlineLvl w:val="4"/>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686A763E" w14:textId="77777777" w:rsidR="00AB7C9D" w:rsidRDefault="00AB7C9D">
            <w:pPr>
              <w:jc w:val="right"/>
              <w:outlineLvl w:val="4"/>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574724C1" w14:textId="77777777" w:rsidR="00AB7C9D" w:rsidRDefault="00AB7C9D">
            <w:pPr>
              <w:jc w:val="right"/>
              <w:outlineLvl w:val="4"/>
              <w:rPr>
                <w:color w:val="000000"/>
                <w:sz w:val="16"/>
                <w:szCs w:val="16"/>
              </w:rPr>
            </w:pPr>
            <w:r>
              <w:rPr>
                <w:color w:val="000000"/>
                <w:sz w:val="16"/>
                <w:szCs w:val="16"/>
              </w:rPr>
              <w:t>954,40000</w:t>
            </w:r>
          </w:p>
        </w:tc>
      </w:tr>
      <w:tr w:rsidR="00AB7C9D" w14:paraId="5508524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F6ECB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CE3BC7D" w14:textId="77777777" w:rsidR="00AB7C9D" w:rsidRDefault="00AB7C9D">
            <w:pPr>
              <w:jc w:val="center"/>
              <w:outlineLvl w:val="5"/>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07C2CDFF"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765672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8335A39" w14:textId="77777777" w:rsidR="00AB7C9D" w:rsidRDefault="00AB7C9D">
            <w:pPr>
              <w:jc w:val="right"/>
              <w:outlineLvl w:val="5"/>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15191DBE" w14:textId="77777777" w:rsidR="00AB7C9D" w:rsidRDefault="00AB7C9D">
            <w:pPr>
              <w:jc w:val="right"/>
              <w:outlineLvl w:val="5"/>
              <w:rPr>
                <w:color w:val="000000"/>
                <w:sz w:val="16"/>
                <w:szCs w:val="16"/>
              </w:rPr>
            </w:pPr>
            <w:r>
              <w:rPr>
                <w:color w:val="000000"/>
                <w:sz w:val="16"/>
                <w:szCs w:val="16"/>
              </w:rPr>
              <w:t>954,40000</w:t>
            </w:r>
          </w:p>
        </w:tc>
        <w:tc>
          <w:tcPr>
            <w:tcW w:w="1470" w:type="dxa"/>
            <w:tcBorders>
              <w:top w:val="single" w:sz="4" w:space="0" w:color="auto"/>
              <w:left w:val="single" w:sz="4" w:space="0" w:color="auto"/>
              <w:bottom w:val="single" w:sz="4" w:space="0" w:color="auto"/>
              <w:right w:val="single" w:sz="4" w:space="0" w:color="auto"/>
            </w:tcBorders>
            <w:noWrap/>
            <w:hideMark/>
          </w:tcPr>
          <w:p w14:paraId="7F96BE1D" w14:textId="77777777" w:rsidR="00AB7C9D" w:rsidRDefault="00AB7C9D">
            <w:pPr>
              <w:jc w:val="right"/>
              <w:outlineLvl w:val="5"/>
              <w:rPr>
                <w:color w:val="000000"/>
                <w:sz w:val="16"/>
                <w:szCs w:val="16"/>
              </w:rPr>
            </w:pPr>
            <w:r>
              <w:rPr>
                <w:color w:val="000000"/>
                <w:sz w:val="16"/>
                <w:szCs w:val="16"/>
              </w:rPr>
              <w:t>954,40000</w:t>
            </w:r>
          </w:p>
        </w:tc>
      </w:tr>
      <w:tr w:rsidR="00AB7C9D" w14:paraId="49C57BC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B4A1FE0"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25B5AE4A" w14:textId="77777777" w:rsidR="00AB7C9D" w:rsidRDefault="00AB7C9D">
            <w:pPr>
              <w:jc w:val="center"/>
              <w:outlineLvl w:val="4"/>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45EC2586"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0F685AF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75EAE1" w14:textId="77777777" w:rsidR="00AB7C9D" w:rsidRDefault="00AB7C9D">
            <w:pPr>
              <w:jc w:val="right"/>
              <w:outlineLvl w:val="4"/>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13C081F9" w14:textId="77777777" w:rsidR="00AB7C9D" w:rsidRDefault="00AB7C9D">
            <w:pPr>
              <w:jc w:val="right"/>
              <w:outlineLvl w:val="4"/>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5B46E4D4" w14:textId="77777777" w:rsidR="00AB7C9D" w:rsidRDefault="00AB7C9D">
            <w:pPr>
              <w:jc w:val="right"/>
              <w:outlineLvl w:val="4"/>
              <w:rPr>
                <w:color w:val="000000"/>
                <w:sz w:val="16"/>
                <w:szCs w:val="16"/>
              </w:rPr>
            </w:pPr>
            <w:r>
              <w:rPr>
                <w:color w:val="000000"/>
                <w:sz w:val="16"/>
                <w:szCs w:val="16"/>
              </w:rPr>
              <w:t>130,40000</w:t>
            </w:r>
          </w:p>
        </w:tc>
      </w:tr>
      <w:tr w:rsidR="00AB7C9D" w14:paraId="3910FA3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82A1DD7"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2C7A2D0" w14:textId="77777777" w:rsidR="00AB7C9D" w:rsidRDefault="00AB7C9D">
            <w:pPr>
              <w:jc w:val="center"/>
              <w:outlineLvl w:val="5"/>
              <w:rPr>
                <w:color w:val="000000"/>
                <w:sz w:val="16"/>
                <w:szCs w:val="16"/>
              </w:rPr>
            </w:pPr>
            <w:r>
              <w:rPr>
                <w:color w:val="000000"/>
                <w:sz w:val="16"/>
                <w:szCs w:val="16"/>
              </w:rPr>
              <w:t>0150272120</w:t>
            </w:r>
          </w:p>
        </w:tc>
        <w:tc>
          <w:tcPr>
            <w:tcW w:w="711" w:type="dxa"/>
            <w:tcBorders>
              <w:top w:val="single" w:sz="4" w:space="0" w:color="auto"/>
              <w:left w:val="single" w:sz="4" w:space="0" w:color="auto"/>
              <w:bottom w:val="single" w:sz="4" w:space="0" w:color="auto"/>
              <w:right w:val="single" w:sz="4" w:space="0" w:color="auto"/>
            </w:tcBorders>
            <w:noWrap/>
            <w:hideMark/>
          </w:tcPr>
          <w:p w14:paraId="7FBDDA01"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31614D6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CE337C3" w14:textId="77777777" w:rsidR="00AB7C9D" w:rsidRDefault="00AB7C9D">
            <w:pPr>
              <w:jc w:val="right"/>
              <w:outlineLvl w:val="5"/>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33DF41C1" w14:textId="77777777" w:rsidR="00AB7C9D" w:rsidRDefault="00AB7C9D">
            <w:pPr>
              <w:jc w:val="right"/>
              <w:outlineLvl w:val="5"/>
              <w:rPr>
                <w:color w:val="000000"/>
                <w:sz w:val="16"/>
                <w:szCs w:val="16"/>
              </w:rPr>
            </w:pPr>
            <w:r>
              <w:rPr>
                <w:color w:val="000000"/>
                <w:sz w:val="16"/>
                <w:szCs w:val="16"/>
              </w:rPr>
              <w:t>130,40000</w:t>
            </w:r>
          </w:p>
        </w:tc>
        <w:tc>
          <w:tcPr>
            <w:tcW w:w="1470" w:type="dxa"/>
            <w:tcBorders>
              <w:top w:val="single" w:sz="4" w:space="0" w:color="auto"/>
              <w:left w:val="single" w:sz="4" w:space="0" w:color="auto"/>
              <w:bottom w:val="single" w:sz="4" w:space="0" w:color="auto"/>
              <w:right w:val="single" w:sz="4" w:space="0" w:color="auto"/>
            </w:tcBorders>
            <w:noWrap/>
            <w:hideMark/>
          </w:tcPr>
          <w:p w14:paraId="16EA6427" w14:textId="77777777" w:rsidR="00AB7C9D" w:rsidRDefault="00AB7C9D">
            <w:pPr>
              <w:jc w:val="right"/>
              <w:outlineLvl w:val="5"/>
              <w:rPr>
                <w:color w:val="000000"/>
                <w:sz w:val="16"/>
                <w:szCs w:val="16"/>
              </w:rPr>
            </w:pPr>
            <w:r>
              <w:rPr>
                <w:color w:val="000000"/>
                <w:sz w:val="16"/>
                <w:szCs w:val="16"/>
              </w:rPr>
              <w:t>130,40000</w:t>
            </w:r>
          </w:p>
        </w:tc>
      </w:tr>
      <w:tr w:rsidR="00AB7C9D" w14:paraId="00D0B75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5D00B4" w14:textId="77777777" w:rsidR="00AB7C9D" w:rsidRDefault="00AB7C9D">
            <w:pPr>
              <w:outlineLvl w:val="2"/>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19F0CD9D" w14:textId="77777777" w:rsidR="00AB7C9D" w:rsidRDefault="00AB7C9D">
            <w:pPr>
              <w:jc w:val="center"/>
              <w:outlineLvl w:val="2"/>
              <w:rPr>
                <w:color w:val="000000"/>
                <w:sz w:val="16"/>
                <w:szCs w:val="16"/>
              </w:rPr>
            </w:pPr>
            <w:r>
              <w:rPr>
                <w:color w:val="000000"/>
                <w:sz w:val="16"/>
                <w:szCs w:val="16"/>
              </w:rPr>
              <w:t>0150272380</w:t>
            </w:r>
          </w:p>
        </w:tc>
        <w:tc>
          <w:tcPr>
            <w:tcW w:w="711" w:type="dxa"/>
            <w:tcBorders>
              <w:top w:val="single" w:sz="4" w:space="0" w:color="auto"/>
              <w:left w:val="single" w:sz="4" w:space="0" w:color="auto"/>
              <w:bottom w:val="single" w:sz="4" w:space="0" w:color="auto"/>
              <w:right w:val="single" w:sz="4" w:space="0" w:color="auto"/>
            </w:tcBorders>
            <w:noWrap/>
            <w:hideMark/>
          </w:tcPr>
          <w:p w14:paraId="460CB9C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140EF6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32CF48B" w14:textId="77777777" w:rsidR="00AB7C9D" w:rsidRDefault="00AB7C9D">
            <w:pPr>
              <w:jc w:val="right"/>
              <w:outlineLvl w:val="2"/>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4EAE6644" w14:textId="77777777" w:rsidR="00AB7C9D" w:rsidRDefault="00AB7C9D">
            <w:pPr>
              <w:jc w:val="right"/>
              <w:outlineLvl w:val="2"/>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13961C84" w14:textId="77777777" w:rsidR="00AB7C9D" w:rsidRDefault="00AB7C9D">
            <w:pPr>
              <w:jc w:val="right"/>
              <w:outlineLvl w:val="2"/>
              <w:rPr>
                <w:color w:val="000000"/>
                <w:sz w:val="16"/>
                <w:szCs w:val="16"/>
              </w:rPr>
            </w:pPr>
            <w:r>
              <w:rPr>
                <w:color w:val="000000"/>
                <w:sz w:val="16"/>
                <w:szCs w:val="16"/>
              </w:rPr>
              <w:t>6 916,70000</w:t>
            </w:r>
          </w:p>
        </w:tc>
      </w:tr>
      <w:tr w:rsidR="00AB7C9D" w14:paraId="77D8EA2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155D37"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68A5E910" w14:textId="77777777" w:rsidR="00AB7C9D" w:rsidRDefault="00AB7C9D">
            <w:pPr>
              <w:jc w:val="center"/>
              <w:outlineLvl w:val="3"/>
              <w:rPr>
                <w:color w:val="000000"/>
                <w:sz w:val="16"/>
                <w:szCs w:val="16"/>
              </w:rPr>
            </w:pPr>
            <w:r>
              <w:rPr>
                <w:color w:val="000000"/>
                <w:sz w:val="16"/>
                <w:szCs w:val="16"/>
              </w:rPr>
              <w:t>0150272380</w:t>
            </w:r>
          </w:p>
        </w:tc>
        <w:tc>
          <w:tcPr>
            <w:tcW w:w="711" w:type="dxa"/>
            <w:tcBorders>
              <w:top w:val="single" w:sz="4" w:space="0" w:color="auto"/>
              <w:left w:val="single" w:sz="4" w:space="0" w:color="auto"/>
              <w:bottom w:val="single" w:sz="4" w:space="0" w:color="auto"/>
              <w:right w:val="single" w:sz="4" w:space="0" w:color="auto"/>
            </w:tcBorders>
            <w:noWrap/>
            <w:hideMark/>
          </w:tcPr>
          <w:p w14:paraId="3FEAE733"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1B467F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046F46" w14:textId="77777777" w:rsidR="00AB7C9D" w:rsidRDefault="00AB7C9D">
            <w:pPr>
              <w:jc w:val="right"/>
              <w:outlineLvl w:val="3"/>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522DD1C1" w14:textId="77777777" w:rsidR="00AB7C9D" w:rsidRDefault="00AB7C9D">
            <w:pPr>
              <w:jc w:val="right"/>
              <w:outlineLvl w:val="3"/>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42D4C6BC" w14:textId="77777777" w:rsidR="00AB7C9D" w:rsidRDefault="00AB7C9D">
            <w:pPr>
              <w:jc w:val="right"/>
              <w:outlineLvl w:val="3"/>
              <w:rPr>
                <w:color w:val="000000"/>
                <w:sz w:val="16"/>
                <w:szCs w:val="16"/>
              </w:rPr>
            </w:pPr>
            <w:r>
              <w:rPr>
                <w:color w:val="000000"/>
                <w:sz w:val="16"/>
                <w:szCs w:val="16"/>
              </w:rPr>
              <w:t>6 916,70000</w:t>
            </w:r>
          </w:p>
        </w:tc>
      </w:tr>
      <w:tr w:rsidR="00AB7C9D" w14:paraId="4B76337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9C6596"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5F20FF9" w14:textId="77777777" w:rsidR="00AB7C9D" w:rsidRDefault="00AB7C9D">
            <w:pPr>
              <w:jc w:val="center"/>
              <w:outlineLvl w:val="4"/>
              <w:rPr>
                <w:color w:val="000000"/>
                <w:sz w:val="16"/>
                <w:szCs w:val="16"/>
              </w:rPr>
            </w:pPr>
            <w:r>
              <w:rPr>
                <w:color w:val="000000"/>
                <w:sz w:val="16"/>
                <w:szCs w:val="16"/>
              </w:rPr>
              <w:t>0150272380</w:t>
            </w:r>
          </w:p>
        </w:tc>
        <w:tc>
          <w:tcPr>
            <w:tcW w:w="711" w:type="dxa"/>
            <w:tcBorders>
              <w:top w:val="single" w:sz="4" w:space="0" w:color="auto"/>
              <w:left w:val="single" w:sz="4" w:space="0" w:color="auto"/>
              <w:bottom w:val="single" w:sz="4" w:space="0" w:color="auto"/>
              <w:right w:val="single" w:sz="4" w:space="0" w:color="auto"/>
            </w:tcBorders>
            <w:noWrap/>
            <w:hideMark/>
          </w:tcPr>
          <w:p w14:paraId="525B8D30"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1D443A1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753B0D" w14:textId="77777777" w:rsidR="00AB7C9D" w:rsidRDefault="00AB7C9D">
            <w:pPr>
              <w:jc w:val="right"/>
              <w:outlineLvl w:val="4"/>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7567527D" w14:textId="77777777" w:rsidR="00AB7C9D" w:rsidRDefault="00AB7C9D">
            <w:pPr>
              <w:jc w:val="right"/>
              <w:outlineLvl w:val="4"/>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17D46D6A" w14:textId="77777777" w:rsidR="00AB7C9D" w:rsidRDefault="00AB7C9D">
            <w:pPr>
              <w:jc w:val="right"/>
              <w:outlineLvl w:val="4"/>
              <w:rPr>
                <w:color w:val="000000"/>
                <w:sz w:val="16"/>
                <w:szCs w:val="16"/>
              </w:rPr>
            </w:pPr>
            <w:r>
              <w:rPr>
                <w:color w:val="000000"/>
                <w:sz w:val="16"/>
                <w:szCs w:val="16"/>
              </w:rPr>
              <w:t>6 916,70000</w:t>
            </w:r>
          </w:p>
        </w:tc>
      </w:tr>
      <w:tr w:rsidR="00AB7C9D" w14:paraId="2DB11CF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0A1C376" w14:textId="77777777" w:rsidR="00AB7C9D" w:rsidRDefault="00AB7C9D">
            <w:pPr>
              <w:outlineLvl w:val="5"/>
              <w:rPr>
                <w:color w:val="000000"/>
                <w:sz w:val="16"/>
                <w:szCs w:val="16"/>
              </w:rPr>
            </w:pPr>
            <w:r>
              <w:rPr>
                <w:color w:val="000000"/>
                <w:sz w:val="16"/>
                <w:szCs w:val="16"/>
              </w:rPr>
              <w:lastRenderedPageBreak/>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8D44E2D" w14:textId="77777777" w:rsidR="00AB7C9D" w:rsidRDefault="00AB7C9D">
            <w:pPr>
              <w:jc w:val="center"/>
              <w:outlineLvl w:val="5"/>
              <w:rPr>
                <w:color w:val="000000"/>
                <w:sz w:val="16"/>
                <w:szCs w:val="16"/>
              </w:rPr>
            </w:pPr>
            <w:r>
              <w:rPr>
                <w:color w:val="000000"/>
                <w:sz w:val="16"/>
                <w:szCs w:val="16"/>
              </w:rPr>
              <w:t>0150272380</w:t>
            </w:r>
          </w:p>
        </w:tc>
        <w:tc>
          <w:tcPr>
            <w:tcW w:w="711" w:type="dxa"/>
            <w:tcBorders>
              <w:top w:val="single" w:sz="4" w:space="0" w:color="auto"/>
              <w:left w:val="single" w:sz="4" w:space="0" w:color="auto"/>
              <w:bottom w:val="single" w:sz="4" w:space="0" w:color="auto"/>
              <w:right w:val="single" w:sz="4" w:space="0" w:color="auto"/>
            </w:tcBorders>
            <w:noWrap/>
            <w:hideMark/>
          </w:tcPr>
          <w:p w14:paraId="73C7D2AF"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3EA8892"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78632C3" w14:textId="77777777" w:rsidR="00AB7C9D" w:rsidRDefault="00AB7C9D">
            <w:pPr>
              <w:jc w:val="right"/>
              <w:outlineLvl w:val="5"/>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225647FF" w14:textId="77777777" w:rsidR="00AB7C9D" w:rsidRDefault="00AB7C9D">
            <w:pPr>
              <w:jc w:val="right"/>
              <w:outlineLvl w:val="5"/>
              <w:rPr>
                <w:color w:val="000000"/>
                <w:sz w:val="16"/>
                <w:szCs w:val="16"/>
              </w:rPr>
            </w:pPr>
            <w:r>
              <w:rPr>
                <w:color w:val="000000"/>
                <w:sz w:val="16"/>
                <w:szCs w:val="16"/>
              </w:rPr>
              <w:t>6 916,70000</w:t>
            </w:r>
          </w:p>
        </w:tc>
        <w:tc>
          <w:tcPr>
            <w:tcW w:w="1470" w:type="dxa"/>
            <w:tcBorders>
              <w:top w:val="single" w:sz="4" w:space="0" w:color="auto"/>
              <w:left w:val="single" w:sz="4" w:space="0" w:color="auto"/>
              <w:bottom w:val="single" w:sz="4" w:space="0" w:color="auto"/>
              <w:right w:val="single" w:sz="4" w:space="0" w:color="auto"/>
            </w:tcBorders>
            <w:noWrap/>
            <w:hideMark/>
          </w:tcPr>
          <w:p w14:paraId="6314BD5A" w14:textId="77777777" w:rsidR="00AB7C9D" w:rsidRDefault="00AB7C9D">
            <w:pPr>
              <w:jc w:val="right"/>
              <w:outlineLvl w:val="5"/>
              <w:rPr>
                <w:color w:val="000000"/>
                <w:sz w:val="16"/>
                <w:szCs w:val="16"/>
              </w:rPr>
            </w:pPr>
            <w:r>
              <w:rPr>
                <w:color w:val="000000"/>
                <w:sz w:val="16"/>
                <w:szCs w:val="16"/>
              </w:rPr>
              <w:t>6 916,70000</w:t>
            </w:r>
          </w:p>
        </w:tc>
      </w:tr>
      <w:tr w:rsidR="00AB7C9D" w14:paraId="5866AA0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B1A99D"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0C4E37A" w14:textId="77777777" w:rsidR="00AB7C9D" w:rsidRDefault="00AB7C9D">
            <w:pPr>
              <w:jc w:val="center"/>
              <w:outlineLvl w:val="2"/>
              <w:rPr>
                <w:color w:val="000000"/>
                <w:sz w:val="16"/>
                <w:szCs w:val="16"/>
              </w:rPr>
            </w:pPr>
            <w:r>
              <w:rPr>
                <w:color w:val="000000"/>
                <w:sz w:val="16"/>
                <w:szCs w:val="16"/>
              </w:rPr>
              <w:t>0150272650</w:t>
            </w:r>
          </w:p>
        </w:tc>
        <w:tc>
          <w:tcPr>
            <w:tcW w:w="711" w:type="dxa"/>
            <w:tcBorders>
              <w:top w:val="single" w:sz="4" w:space="0" w:color="auto"/>
              <w:left w:val="single" w:sz="4" w:space="0" w:color="auto"/>
              <w:bottom w:val="single" w:sz="4" w:space="0" w:color="auto"/>
              <w:right w:val="single" w:sz="4" w:space="0" w:color="auto"/>
            </w:tcBorders>
            <w:noWrap/>
            <w:hideMark/>
          </w:tcPr>
          <w:p w14:paraId="1C57611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F356C4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F88B85A" w14:textId="77777777" w:rsidR="00AB7C9D" w:rsidRDefault="00AB7C9D">
            <w:pPr>
              <w:jc w:val="right"/>
              <w:outlineLvl w:val="2"/>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B1525EB" w14:textId="77777777" w:rsidR="00AB7C9D" w:rsidRDefault="00AB7C9D">
            <w:pPr>
              <w:jc w:val="right"/>
              <w:outlineLvl w:val="2"/>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55C7E50" w14:textId="77777777" w:rsidR="00AB7C9D" w:rsidRDefault="00AB7C9D">
            <w:pPr>
              <w:jc w:val="right"/>
              <w:outlineLvl w:val="2"/>
              <w:rPr>
                <w:color w:val="000000"/>
                <w:sz w:val="16"/>
                <w:szCs w:val="16"/>
              </w:rPr>
            </w:pPr>
            <w:r>
              <w:rPr>
                <w:color w:val="000000"/>
                <w:sz w:val="16"/>
                <w:szCs w:val="16"/>
              </w:rPr>
              <w:t>313,80000</w:t>
            </w:r>
          </w:p>
        </w:tc>
      </w:tr>
      <w:tr w:rsidR="00AB7C9D" w14:paraId="4E6747B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9524F4"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75B7AC1C" w14:textId="77777777" w:rsidR="00AB7C9D" w:rsidRDefault="00AB7C9D">
            <w:pPr>
              <w:jc w:val="center"/>
              <w:outlineLvl w:val="3"/>
              <w:rPr>
                <w:color w:val="000000"/>
                <w:sz w:val="16"/>
                <w:szCs w:val="16"/>
              </w:rPr>
            </w:pPr>
            <w:r>
              <w:rPr>
                <w:color w:val="000000"/>
                <w:sz w:val="16"/>
                <w:szCs w:val="16"/>
              </w:rPr>
              <w:t>0150272650</w:t>
            </w:r>
          </w:p>
        </w:tc>
        <w:tc>
          <w:tcPr>
            <w:tcW w:w="711" w:type="dxa"/>
            <w:tcBorders>
              <w:top w:val="single" w:sz="4" w:space="0" w:color="auto"/>
              <w:left w:val="single" w:sz="4" w:space="0" w:color="auto"/>
              <w:bottom w:val="single" w:sz="4" w:space="0" w:color="auto"/>
              <w:right w:val="single" w:sz="4" w:space="0" w:color="auto"/>
            </w:tcBorders>
            <w:noWrap/>
            <w:hideMark/>
          </w:tcPr>
          <w:p w14:paraId="22529799"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558E91F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81775B" w14:textId="77777777" w:rsidR="00AB7C9D" w:rsidRDefault="00AB7C9D">
            <w:pPr>
              <w:jc w:val="right"/>
              <w:outlineLvl w:val="3"/>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6CCCFB9" w14:textId="77777777" w:rsidR="00AB7C9D" w:rsidRDefault="00AB7C9D">
            <w:pPr>
              <w:jc w:val="right"/>
              <w:outlineLvl w:val="3"/>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0A49DB1B" w14:textId="77777777" w:rsidR="00AB7C9D" w:rsidRDefault="00AB7C9D">
            <w:pPr>
              <w:jc w:val="right"/>
              <w:outlineLvl w:val="3"/>
              <w:rPr>
                <w:color w:val="000000"/>
                <w:sz w:val="16"/>
                <w:szCs w:val="16"/>
              </w:rPr>
            </w:pPr>
            <w:r>
              <w:rPr>
                <w:color w:val="000000"/>
                <w:sz w:val="16"/>
                <w:szCs w:val="16"/>
              </w:rPr>
              <w:t>313,80000</w:t>
            </w:r>
          </w:p>
        </w:tc>
      </w:tr>
      <w:tr w:rsidR="00AB7C9D" w14:paraId="5DE8DD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B362392" w14:textId="77777777" w:rsidR="00AB7C9D" w:rsidRDefault="00AB7C9D">
            <w:pPr>
              <w:outlineLvl w:val="4"/>
              <w:rPr>
                <w:color w:val="000000"/>
                <w:sz w:val="16"/>
                <w:szCs w:val="16"/>
              </w:rPr>
            </w:pPr>
            <w:r>
              <w:rPr>
                <w:color w:val="000000"/>
                <w:sz w:val="16"/>
                <w:szCs w:val="16"/>
              </w:rPr>
              <w:t>Социальное обеспечение населения</w:t>
            </w:r>
          </w:p>
        </w:tc>
        <w:tc>
          <w:tcPr>
            <w:tcW w:w="1212" w:type="dxa"/>
            <w:tcBorders>
              <w:top w:val="single" w:sz="4" w:space="0" w:color="auto"/>
              <w:left w:val="single" w:sz="4" w:space="0" w:color="auto"/>
              <w:bottom w:val="single" w:sz="4" w:space="0" w:color="auto"/>
              <w:right w:val="single" w:sz="4" w:space="0" w:color="auto"/>
            </w:tcBorders>
            <w:noWrap/>
            <w:hideMark/>
          </w:tcPr>
          <w:p w14:paraId="16FF82D1" w14:textId="77777777" w:rsidR="00AB7C9D" w:rsidRDefault="00AB7C9D">
            <w:pPr>
              <w:jc w:val="center"/>
              <w:outlineLvl w:val="4"/>
              <w:rPr>
                <w:color w:val="000000"/>
                <w:sz w:val="16"/>
                <w:szCs w:val="16"/>
              </w:rPr>
            </w:pPr>
            <w:r>
              <w:rPr>
                <w:color w:val="000000"/>
                <w:sz w:val="16"/>
                <w:szCs w:val="16"/>
              </w:rPr>
              <w:t>0150272650</w:t>
            </w:r>
          </w:p>
        </w:tc>
        <w:tc>
          <w:tcPr>
            <w:tcW w:w="711" w:type="dxa"/>
            <w:tcBorders>
              <w:top w:val="single" w:sz="4" w:space="0" w:color="auto"/>
              <w:left w:val="single" w:sz="4" w:space="0" w:color="auto"/>
              <w:bottom w:val="single" w:sz="4" w:space="0" w:color="auto"/>
              <w:right w:val="single" w:sz="4" w:space="0" w:color="auto"/>
            </w:tcBorders>
            <w:noWrap/>
            <w:hideMark/>
          </w:tcPr>
          <w:p w14:paraId="634A3941" w14:textId="77777777" w:rsidR="00AB7C9D" w:rsidRDefault="00AB7C9D">
            <w:pPr>
              <w:jc w:val="center"/>
              <w:outlineLvl w:val="4"/>
              <w:rPr>
                <w:color w:val="000000"/>
                <w:sz w:val="16"/>
                <w:szCs w:val="16"/>
              </w:rPr>
            </w:pPr>
            <w:r>
              <w:rPr>
                <w:color w:val="000000"/>
                <w:sz w:val="16"/>
                <w:szCs w:val="16"/>
              </w:rPr>
              <w:t>1003</w:t>
            </w:r>
          </w:p>
        </w:tc>
        <w:tc>
          <w:tcPr>
            <w:tcW w:w="576" w:type="dxa"/>
            <w:tcBorders>
              <w:top w:val="single" w:sz="4" w:space="0" w:color="auto"/>
              <w:left w:val="single" w:sz="4" w:space="0" w:color="auto"/>
              <w:bottom w:val="single" w:sz="4" w:space="0" w:color="auto"/>
              <w:right w:val="single" w:sz="4" w:space="0" w:color="auto"/>
            </w:tcBorders>
            <w:noWrap/>
            <w:hideMark/>
          </w:tcPr>
          <w:p w14:paraId="31836EB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3A74B7" w14:textId="77777777" w:rsidR="00AB7C9D" w:rsidRDefault="00AB7C9D">
            <w:pPr>
              <w:jc w:val="right"/>
              <w:outlineLvl w:val="4"/>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4F9C3FFC" w14:textId="77777777" w:rsidR="00AB7C9D" w:rsidRDefault="00AB7C9D">
            <w:pPr>
              <w:jc w:val="right"/>
              <w:outlineLvl w:val="4"/>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384F8688" w14:textId="77777777" w:rsidR="00AB7C9D" w:rsidRDefault="00AB7C9D">
            <w:pPr>
              <w:jc w:val="right"/>
              <w:outlineLvl w:val="4"/>
              <w:rPr>
                <w:color w:val="000000"/>
                <w:sz w:val="16"/>
                <w:szCs w:val="16"/>
              </w:rPr>
            </w:pPr>
            <w:r>
              <w:rPr>
                <w:color w:val="000000"/>
                <w:sz w:val="16"/>
                <w:szCs w:val="16"/>
              </w:rPr>
              <w:t>313,80000</w:t>
            </w:r>
          </w:p>
        </w:tc>
      </w:tr>
      <w:tr w:rsidR="00AB7C9D" w14:paraId="2559B5E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745CA3"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1212" w:type="dxa"/>
            <w:tcBorders>
              <w:top w:val="single" w:sz="4" w:space="0" w:color="auto"/>
              <w:left w:val="single" w:sz="4" w:space="0" w:color="auto"/>
              <w:bottom w:val="single" w:sz="4" w:space="0" w:color="auto"/>
              <w:right w:val="single" w:sz="4" w:space="0" w:color="auto"/>
            </w:tcBorders>
            <w:noWrap/>
            <w:hideMark/>
          </w:tcPr>
          <w:p w14:paraId="1012C62A" w14:textId="77777777" w:rsidR="00AB7C9D" w:rsidRDefault="00AB7C9D">
            <w:pPr>
              <w:jc w:val="center"/>
              <w:outlineLvl w:val="5"/>
              <w:rPr>
                <w:color w:val="000000"/>
                <w:sz w:val="16"/>
                <w:szCs w:val="16"/>
              </w:rPr>
            </w:pPr>
            <w:r>
              <w:rPr>
                <w:color w:val="000000"/>
                <w:sz w:val="16"/>
                <w:szCs w:val="16"/>
              </w:rPr>
              <w:t>0150272650</w:t>
            </w:r>
          </w:p>
        </w:tc>
        <w:tc>
          <w:tcPr>
            <w:tcW w:w="711" w:type="dxa"/>
            <w:tcBorders>
              <w:top w:val="single" w:sz="4" w:space="0" w:color="auto"/>
              <w:left w:val="single" w:sz="4" w:space="0" w:color="auto"/>
              <w:bottom w:val="single" w:sz="4" w:space="0" w:color="auto"/>
              <w:right w:val="single" w:sz="4" w:space="0" w:color="auto"/>
            </w:tcBorders>
            <w:noWrap/>
            <w:hideMark/>
          </w:tcPr>
          <w:p w14:paraId="3B48F0C8" w14:textId="77777777" w:rsidR="00AB7C9D" w:rsidRDefault="00AB7C9D">
            <w:pPr>
              <w:jc w:val="center"/>
              <w:outlineLvl w:val="5"/>
              <w:rPr>
                <w:color w:val="000000"/>
                <w:sz w:val="16"/>
                <w:szCs w:val="16"/>
              </w:rPr>
            </w:pPr>
            <w:r>
              <w:rPr>
                <w:color w:val="000000"/>
                <w:sz w:val="16"/>
                <w:szCs w:val="16"/>
              </w:rPr>
              <w:t>1003</w:t>
            </w:r>
          </w:p>
        </w:tc>
        <w:tc>
          <w:tcPr>
            <w:tcW w:w="576" w:type="dxa"/>
            <w:tcBorders>
              <w:top w:val="single" w:sz="4" w:space="0" w:color="auto"/>
              <w:left w:val="single" w:sz="4" w:space="0" w:color="auto"/>
              <w:bottom w:val="single" w:sz="4" w:space="0" w:color="auto"/>
              <w:right w:val="single" w:sz="4" w:space="0" w:color="auto"/>
            </w:tcBorders>
            <w:noWrap/>
            <w:hideMark/>
          </w:tcPr>
          <w:p w14:paraId="7849F2FB"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47FB8E94" w14:textId="77777777" w:rsidR="00AB7C9D" w:rsidRDefault="00AB7C9D">
            <w:pPr>
              <w:jc w:val="right"/>
              <w:outlineLvl w:val="5"/>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1899A64D" w14:textId="77777777" w:rsidR="00AB7C9D" w:rsidRDefault="00AB7C9D">
            <w:pPr>
              <w:jc w:val="right"/>
              <w:outlineLvl w:val="5"/>
              <w:rPr>
                <w:color w:val="000000"/>
                <w:sz w:val="16"/>
                <w:szCs w:val="16"/>
              </w:rPr>
            </w:pPr>
            <w:r>
              <w:rPr>
                <w:color w:val="000000"/>
                <w:sz w:val="16"/>
                <w:szCs w:val="16"/>
              </w:rPr>
              <w:t>313,80000</w:t>
            </w:r>
          </w:p>
        </w:tc>
        <w:tc>
          <w:tcPr>
            <w:tcW w:w="1470" w:type="dxa"/>
            <w:tcBorders>
              <w:top w:val="single" w:sz="4" w:space="0" w:color="auto"/>
              <w:left w:val="single" w:sz="4" w:space="0" w:color="auto"/>
              <w:bottom w:val="single" w:sz="4" w:space="0" w:color="auto"/>
              <w:right w:val="single" w:sz="4" w:space="0" w:color="auto"/>
            </w:tcBorders>
            <w:noWrap/>
            <w:hideMark/>
          </w:tcPr>
          <w:p w14:paraId="598D85FA" w14:textId="77777777" w:rsidR="00AB7C9D" w:rsidRDefault="00AB7C9D">
            <w:pPr>
              <w:jc w:val="right"/>
              <w:outlineLvl w:val="5"/>
              <w:rPr>
                <w:color w:val="000000"/>
                <w:sz w:val="16"/>
                <w:szCs w:val="16"/>
              </w:rPr>
            </w:pPr>
            <w:r>
              <w:rPr>
                <w:color w:val="000000"/>
                <w:sz w:val="16"/>
                <w:szCs w:val="16"/>
              </w:rPr>
              <w:t>313,80000</w:t>
            </w:r>
          </w:p>
        </w:tc>
      </w:tr>
      <w:tr w:rsidR="00AB7C9D" w14:paraId="30F1A8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DA3BF25" w14:textId="77777777" w:rsidR="00AB7C9D" w:rsidRDefault="00AB7C9D">
            <w:pPr>
              <w:outlineLvl w:val="2"/>
              <w:rPr>
                <w:color w:val="000000"/>
                <w:sz w:val="16"/>
                <w:szCs w:val="16"/>
              </w:rPr>
            </w:pPr>
            <w:r>
              <w:rPr>
                <w:color w:val="000000"/>
                <w:sz w:val="16"/>
                <w:szCs w:val="16"/>
              </w:rPr>
              <w:t>Приобретение или изготовление бланков документов об образовании и (или) о квалификации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DE8EE0C" w14:textId="77777777" w:rsidR="00AB7C9D" w:rsidRDefault="00AB7C9D">
            <w:pPr>
              <w:jc w:val="center"/>
              <w:outlineLvl w:val="2"/>
              <w:rPr>
                <w:color w:val="000000"/>
                <w:sz w:val="16"/>
                <w:szCs w:val="16"/>
              </w:rPr>
            </w:pPr>
            <w:r>
              <w:rPr>
                <w:color w:val="000000"/>
                <w:sz w:val="16"/>
                <w:szCs w:val="16"/>
              </w:rPr>
              <w:t>01502S2080</w:t>
            </w:r>
          </w:p>
        </w:tc>
        <w:tc>
          <w:tcPr>
            <w:tcW w:w="711" w:type="dxa"/>
            <w:tcBorders>
              <w:top w:val="single" w:sz="4" w:space="0" w:color="auto"/>
              <w:left w:val="single" w:sz="4" w:space="0" w:color="auto"/>
              <w:bottom w:val="single" w:sz="4" w:space="0" w:color="auto"/>
              <w:right w:val="single" w:sz="4" w:space="0" w:color="auto"/>
            </w:tcBorders>
            <w:noWrap/>
            <w:hideMark/>
          </w:tcPr>
          <w:p w14:paraId="3C0102B9"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DD24E2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0DB517" w14:textId="77777777" w:rsidR="00AB7C9D" w:rsidRDefault="00AB7C9D">
            <w:pPr>
              <w:jc w:val="right"/>
              <w:outlineLvl w:val="2"/>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20E91BA8" w14:textId="77777777" w:rsidR="00AB7C9D" w:rsidRDefault="00AB7C9D">
            <w:pPr>
              <w:jc w:val="right"/>
              <w:outlineLvl w:val="2"/>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29D6CFE1" w14:textId="77777777" w:rsidR="00AB7C9D" w:rsidRDefault="00AB7C9D">
            <w:pPr>
              <w:jc w:val="right"/>
              <w:outlineLvl w:val="2"/>
              <w:rPr>
                <w:color w:val="000000"/>
                <w:sz w:val="16"/>
                <w:szCs w:val="16"/>
              </w:rPr>
            </w:pPr>
            <w:r>
              <w:rPr>
                <w:color w:val="000000"/>
                <w:sz w:val="16"/>
                <w:szCs w:val="16"/>
              </w:rPr>
              <w:t>1,40000</w:t>
            </w:r>
          </w:p>
        </w:tc>
      </w:tr>
      <w:tr w:rsidR="00AB7C9D" w14:paraId="3526448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1C804B6"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316990BC" w14:textId="77777777" w:rsidR="00AB7C9D" w:rsidRDefault="00AB7C9D">
            <w:pPr>
              <w:jc w:val="center"/>
              <w:outlineLvl w:val="3"/>
              <w:rPr>
                <w:color w:val="000000"/>
                <w:sz w:val="16"/>
                <w:szCs w:val="16"/>
              </w:rPr>
            </w:pPr>
            <w:r>
              <w:rPr>
                <w:color w:val="000000"/>
                <w:sz w:val="16"/>
                <w:szCs w:val="16"/>
              </w:rPr>
              <w:t>01502S2080</w:t>
            </w:r>
          </w:p>
        </w:tc>
        <w:tc>
          <w:tcPr>
            <w:tcW w:w="711" w:type="dxa"/>
            <w:tcBorders>
              <w:top w:val="single" w:sz="4" w:space="0" w:color="auto"/>
              <w:left w:val="single" w:sz="4" w:space="0" w:color="auto"/>
              <w:bottom w:val="single" w:sz="4" w:space="0" w:color="auto"/>
              <w:right w:val="single" w:sz="4" w:space="0" w:color="auto"/>
            </w:tcBorders>
            <w:noWrap/>
            <w:hideMark/>
          </w:tcPr>
          <w:p w14:paraId="39E2553D"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AECCFF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F20EAB" w14:textId="77777777" w:rsidR="00AB7C9D" w:rsidRDefault="00AB7C9D">
            <w:pPr>
              <w:jc w:val="right"/>
              <w:outlineLvl w:val="3"/>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46297FDA" w14:textId="77777777" w:rsidR="00AB7C9D" w:rsidRDefault="00AB7C9D">
            <w:pPr>
              <w:jc w:val="right"/>
              <w:outlineLvl w:val="3"/>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411A9DD8" w14:textId="77777777" w:rsidR="00AB7C9D" w:rsidRDefault="00AB7C9D">
            <w:pPr>
              <w:jc w:val="right"/>
              <w:outlineLvl w:val="3"/>
              <w:rPr>
                <w:color w:val="000000"/>
                <w:sz w:val="16"/>
                <w:szCs w:val="16"/>
              </w:rPr>
            </w:pPr>
            <w:r>
              <w:rPr>
                <w:color w:val="000000"/>
                <w:sz w:val="16"/>
                <w:szCs w:val="16"/>
              </w:rPr>
              <w:t>1,40000</w:t>
            </w:r>
          </w:p>
        </w:tc>
      </w:tr>
      <w:tr w:rsidR="00AB7C9D" w14:paraId="7F46186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81FDFD0"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9D9F034" w14:textId="77777777" w:rsidR="00AB7C9D" w:rsidRDefault="00AB7C9D">
            <w:pPr>
              <w:jc w:val="center"/>
              <w:outlineLvl w:val="4"/>
              <w:rPr>
                <w:color w:val="000000"/>
                <w:sz w:val="16"/>
                <w:szCs w:val="16"/>
              </w:rPr>
            </w:pPr>
            <w:r>
              <w:rPr>
                <w:color w:val="000000"/>
                <w:sz w:val="16"/>
                <w:szCs w:val="16"/>
              </w:rPr>
              <w:t>01502S2080</w:t>
            </w:r>
          </w:p>
        </w:tc>
        <w:tc>
          <w:tcPr>
            <w:tcW w:w="711" w:type="dxa"/>
            <w:tcBorders>
              <w:top w:val="single" w:sz="4" w:space="0" w:color="auto"/>
              <w:left w:val="single" w:sz="4" w:space="0" w:color="auto"/>
              <w:bottom w:val="single" w:sz="4" w:space="0" w:color="auto"/>
              <w:right w:val="single" w:sz="4" w:space="0" w:color="auto"/>
            </w:tcBorders>
            <w:noWrap/>
            <w:hideMark/>
          </w:tcPr>
          <w:p w14:paraId="58E0B2DC"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F3A961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59BAC1E" w14:textId="77777777" w:rsidR="00AB7C9D" w:rsidRDefault="00AB7C9D">
            <w:pPr>
              <w:jc w:val="right"/>
              <w:outlineLvl w:val="4"/>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0026DF9B" w14:textId="77777777" w:rsidR="00AB7C9D" w:rsidRDefault="00AB7C9D">
            <w:pPr>
              <w:jc w:val="right"/>
              <w:outlineLvl w:val="4"/>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6E5CF594" w14:textId="77777777" w:rsidR="00AB7C9D" w:rsidRDefault="00AB7C9D">
            <w:pPr>
              <w:jc w:val="right"/>
              <w:outlineLvl w:val="4"/>
              <w:rPr>
                <w:color w:val="000000"/>
                <w:sz w:val="16"/>
                <w:szCs w:val="16"/>
              </w:rPr>
            </w:pPr>
            <w:r>
              <w:rPr>
                <w:color w:val="000000"/>
                <w:sz w:val="16"/>
                <w:szCs w:val="16"/>
              </w:rPr>
              <w:t>1,40000</w:t>
            </w:r>
          </w:p>
        </w:tc>
      </w:tr>
      <w:tr w:rsidR="00AB7C9D" w14:paraId="0B33824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F23871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101EBBF" w14:textId="77777777" w:rsidR="00AB7C9D" w:rsidRDefault="00AB7C9D">
            <w:pPr>
              <w:jc w:val="center"/>
              <w:outlineLvl w:val="5"/>
              <w:rPr>
                <w:color w:val="000000"/>
                <w:sz w:val="16"/>
                <w:szCs w:val="16"/>
              </w:rPr>
            </w:pPr>
            <w:r>
              <w:rPr>
                <w:color w:val="000000"/>
                <w:sz w:val="16"/>
                <w:szCs w:val="16"/>
              </w:rPr>
              <w:t>01502S2080</w:t>
            </w:r>
          </w:p>
        </w:tc>
        <w:tc>
          <w:tcPr>
            <w:tcW w:w="711" w:type="dxa"/>
            <w:tcBorders>
              <w:top w:val="single" w:sz="4" w:space="0" w:color="auto"/>
              <w:left w:val="single" w:sz="4" w:space="0" w:color="auto"/>
              <w:bottom w:val="single" w:sz="4" w:space="0" w:color="auto"/>
              <w:right w:val="single" w:sz="4" w:space="0" w:color="auto"/>
            </w:tcBorders>
            <w:noWrap/>
            <w:hideMark/>
          </w:tcPr>
          <w:p w14:paraId="51BDE44A"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7CEBC5EB"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C14BCCE" w14:textId="77777777" w:rsidR="00AB7C9D" w:rsidRDefault="00AB7C9D">
            <w:pPr>
              <w:jc w:val="right"/>
              <w:outlineLvl w:val="5"/>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429C3587" w14:textId="77777777" w:rsidR="00AB7C9D" w:rsidRDefault="00AB7C9D">
            <w:pPr>
              <w:jc w:val="right"/>
              <w:outlineLvl w:val="5"/>
              <w:rPr>
                <w:color w:val="000000"/>
                <w:sz w:val="16"/>
                <w:szCs w:val="16"/>
              </w:rPr>
            </w:pPr>
            <w:r>
              <w:rPr>
                <w:color w:val="000000"/>
                <w:sz w:val="16"/>
                <w:szCs w:val="16"/>
              </w:rPr>
              <w:t>1,40000</w:t>
            </w:r>
          </w:p>
        </w:tc>
        <w:tc>
          <w:tcPr>
            <w:tcW w:w="1470" w:type="dxa"/>
            <w:tcBorders>
              <w:top w:val="single" w:sz="4" w:space="0" w:color="auto"/>
              <w:left w:val="single" w:sz="4" w:space="0" w:color="auto"/>
              <w:bottom w:val="single" w:sz="4" w:space="0" w:color="auto"/>
              <w:right w:val="single" w:sz="4" w:space="0" w:color="auto"/>
            </w:tcBorders>
            <w:noWrap/>
            <w:hideMark/>
          </w:tcPr>
          <w:p w14:paraId="7DBE5E45" w14:textId="77777777" w:rsidR="00AB7C9D" w:rsidRDefault="00AB7C9D">
            <w:pPr>
              <w:jc w:val="right"/>
              <w:outlineLvl w:val="5"/>
              <w:rPr>
                <w:color w:val="000000"/>
                <w:sz w:val="16"/>
                <w:szCs w:val="16"/>
              </w:rPr>
            </w:pPr>
            <w:r>
              <w:rPr>
                <w:color w:val="000000"/>
                <w:sz w:val="16"/>
                <w:szCs w:val="16"/>
              </w:rPr>
              <w:t>1,40000</w:t>
            </w:r>
          </w:p>
        </w:tc>
      </w:tr>
      <w:tr w:rsidR="00AB7C9D" w14:paraId="4CFDBB6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1A2939" w14:textId="77777777" w:rsidR="00AB7C9D" w:rsidRDefault="00AB7C9D">
            <w:pPr>
              <w:outlineLvl w:val="2"/>
              <w:rPr>
                <w:color w:val="000000"/>
                <w:sz w:val="16"/>
                <w:szCs w:val="16"/>
              </w:rPr>
            </w:pPr>
            <w:r>
              <w:rPr>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0AC4F77" w14:textId="77777777" w:rsidR="00AB7C9D" w:rsidRDefault="00AB7C9D">
            <w:pPr>
              <w:jc w:val="center"/>
              <w:outlineLvl w:val="2"/>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7D71675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295552A"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F0CB5B" w14:textId="77777777" w:rsidR="00AB7C9D" w:rsidRDefault="00AB7C9D">
            <w:pPr>
              <w:jc w:val="right"/>
              <w:outlineLvl w:val="2"/>
              <w:rPr>
                <w:color w:val="000000"/>
                <w:sz w:val="16"/>
                <w:szCs w:val="16"/>
              </w:rPr>
            </w:pPr>
            <w:r>
              <w:rPr>
                <w:color w:val="000000"/>
                <w:sz w:val="16"/>
                <w:szCs w:val="16"/>
              </w:rPr>
              <w:t>409,00000</w:t>
            </w:r>
          </w:p>
        </w:tc>
        <w:tc>
          <w:tcPr>
            <w:tcW w:w="1470" w:type="dxa"/>
            <w:tcBorders>
              <w:top w:val="single" w:sz="4" w:space="0" w:color="auto"/>
              <w:left w:val="single" w:sz="4" w:space="0" w:color="auto"/>
              <w:bottom w:val="single" w:sz="4" w:space="0" w:color="auto"/>
              <w:right w:val="single" w:sz="4" w:space="0" w:color="auto"/>
            </w:tcBorders>
            <w:noWrap/>
            <w:hideMark/>
          </w:tcPr>
          <w:p w14:paraId="71B62425" w14:textId="77777777" w:rsidR="00AB7C9D" w:rsidRDefault="00AB7C9D">
            <w:pPr>
              <w:jc w:val="right"/>
              <w:outlineLvl w:val="2"/>
              <w:rPr>
                <w:color w:val="000000"/>
                <w:sz w:val="16"/>
                <w:szCs w:val="16"/>
              </w:rPr>
            </w:pPr>
            <w:r>
              <w:rPr>
                <w:color w:val="000000"/>
                <w:sz w:val="16"/>
                <w:szCs w:val="16"/>
              </w:rPr>
              <w:t>409,00000</w:t>
            </w:r>
          </w:p>
        </w:tc>
        <w:tc>
          <w:tcPr>
            <w:tcW w:w="1470" w:type="dxa"/>
            <w:tcBorders>
              <w:top w:val="single" w:sz="4" w:space="0" w:color="auto"/>
              <w:left w:val="single" w:sz="4" w:space="0" w:color="auto"/>
              <w:bottom w:val="single" w:sz="4" w:space="0" w:color="auto"/>
              <w:right w:val="single" w:sz="4" w:space="0" w:color="auto"/>
            </w:tcBorders>
            <w:noWrap/>
            <w:hideMark/>
          </w:tcPr>
          <w:p w14:paraId="73959839" w14:textId="77777777" w:rsidR="00AB7C9D" w:rsidRDefault="00AB7C9D">
            <w:pPr>
              <w:jc w:val="right"/>
              <w:outlineLvl w:val="2"/>
              <w:rPr>
                <w:color w:val="000000"/>
                <w:sz w:val="16"/>
                <w:szCs w:val="16"/>
              </w:rPr>
            </w:pPr>
            <w:r>
              <w:rPr>
                <w:color w:val="000000"/>
                <w:sz w:val="16"/>
                <w:szCs w:val="16"/>
              </w:rPr>
              <w:t>409,00000</w:t>
            </w:r>
          </w:p>
        </w:tc>
      </w:tr>
      <w:tr w:rsidR="00AB7C9D" w14:paraId="36DDDA1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D0BC353"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7511DA0" w14:textId="77777777" w:rsidR="00AB7C9D" w:rsidRDefault="00AB7C9D">
            <w:pPr>
              <w:jc w:val="center"/>
              <w:outlineLvl w:val="3"/>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4DEA27C4"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B045D3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79376F" w14:textId="77777777" w:rsidR="00AB7C9D" w:rsidRDefault="00AB7C9D">
            <w:pPr>
              <w:jc w:val="right"/>
              <w:outlineLvl w:val="3"/>
              <w:rPr>
                <w:color w:val="000000"/>
                <w:sz w:val="16"/>
                <w:szCs w:val="16"/>
              </w:rPr>
            </w:pPr>
            <w:r>
              <w:rPr>
                <w:color w:val="000000"/>
                <w:sz w:val="16"/>
                <w:szCs w:val="16"/>
              </w:rPr>
              <w:t>409,00000</w:t>
            </w:r>
          </w:p>
        </w:tc>
        <w:tc>
          <w:tcPr>
            <w:tcW w:w="1470" w:type="dxa"/>
            <w:tcBorders>
              <w:top w:val="single" w:sz="4" w:space="0" w:color="auto"/>
              <w:left w:val="single" w:sz="4" w:space="0" w:color="auto"/>
              <w:bottom w:val="single" w:sz="4" w:space="0" w:color="auto"/>
              <w:right w:val="single" w:sz="4" w:space="0" w:color="auto"/>
            </w:tcBorders>
            <w:noWrap/>
            <w:hideMark/>
          </w:tcPr>
          <w:p w14:paraId="02509477" w14:textId="77777777" w:rsidR="00AB7C9D" w:rsidRDefault="00AB7C9D">
            <w:pPr>
              <w:jc w:val="right"/>
              <w:outlineLvl w:val="3"/>
              <w:rPr>
                <w:color w:val="000000"/>
                <w:sz w:val="16"/>
                <w:szCs w:val="16"/>
              </w:rPr>
            </w:pPr>
            <w:r>
              <w:rPr>
                <w:color w:val="000000"/>
                <w:sz w:val="16"/>
                <w:szCs w:val="16"/>
              </w:rPr>
              <w:t>409,00000</w:t>
            </w:r>
          </w:p>
        </w:tc>
        <w:tc>
          <w:tcPr>
            <w:tcW w:w="1470" w:type="dxa"/>
            <w:tcBorders>
              <w:top w:val="single" w:sz="4" w:space="0" w:color="auto"/>
              <w:left w:val="single" w:sz="4" w:space="0" w:color="auto"/>
              <w:bottom w:val="single" w:sz="4" w:space="0" w:color="auto"/>
              <w:right w:val="single" w:sz="4" w:space="0" w:color="auto"/>
            </w:tcBorders>
            <w:noWrap/>
            <w:hideMark/>
          </w:tcPr>
          <w:p w14:paraId="685C455C" w14:textId="77777777" w:rsidR="00AB7C9D" w:rsidRDefault="00AB7C9D">
            <w:pPr>
              <w:jc w:val="right"/>
              <w:outlineLvl w:val="3"/>
              <w:rPr>
                <w:color w:val="000000"/>
                <w:sz w:val="16"/>
                <w:szCs w:val="16"/>
              </w:rPr>
            </w:pPr>
            <w:r>
              <w:rPr>
                <w:color w:val="000000"/>
                <w:sz w:val="16"/>
                <w:szCs w:val="16"/>
              </w:rPr>
              <w:t>409,00000</w:t>
            </w:r>
          </w:p>
        </w:tc>
      </w:tr>
      <w:tr w:rsidR="00AB7C9D" w14:paraId="29F174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04F5B4"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7152E78F" w14:textId="77777777" w:rsidR="00AB7C9D" w:rsidRDefault="00AB7C9D">
            <w:pPr>
              <w:jc w:val="center"/>
              <w:outlineLvl w:val="4"/>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148A4BD1"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188B55F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6C96D4" w14:textId="77777777" w:rsidR="00AB7C9D" w:rsidRDefault="00AB7C9D">
            <w:pPr>
              <w:jc w:val="right"/>
              <w:outlineLvl w:val="4"/>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44E31729" w14:textId="77777777" w:rsidR="00AB7C9D" w:rsidRDefault="00AB7C9D">
            <w:pPr>
              <w:jc w:val="right"/>
              <w:outlineLvl w:val="4"/>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56FC590F" w14:textId="77777777" w:rsidR="00AB7C9D" w:rsidRDefault="00AB7C9D">
            <w:pPr>
              <w:jc w:val="right"/>
              <w:outlineLvl w:val="4"/>
              <w:rPr>
                <w:color w:val="000000"/>
                <w:sz w:val="16"/>
                <w:szCs w:val="16"/>
              </w:rPr>
            </w:pPr>
            <w:r>
              <w:rPr>
                <w:color w:val="000000"/>
                <w:sz w:val="16"/>
                <w:szCs w:val="16"/>
              </w:rPr>
              <w:t>137,80000</w:t>
            </w:r>
          </w:p>
        </w:tc>
      </w:tr>
      <w:tr w:rsidR="00AB7C9D" w14:paraId="3DF7953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F01147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77B0A72" w14:textId="77777777" w:rsidR="00AB7C9D" w:rsidRDefault="00AB7C9D">
            <w:pPr>
              <w:jc w:val="center"/>
              <w:outlineLvl w:val="5"/>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264CA2DD"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6510BDE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E51CA37" w14:textId="77777777" w:rsidR="00AB7C9D" w:rsidRDefault="00AB7C9D">
            <w:pPr>
              <w:jc w:val="right"/>
              <w:outlineLvl w:val="5"/>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32C77985" w14:textId="77777777" w:rsidR="00AB7C9D" w:rsidRDefault="00AB7C9D">
            <w:pPr>
              <w:jc w:val="right"/>
              <w:outlineLvl w:val="5"/>
              <w:rPr>
                <w:color w:val="000000"/>
                <w:sz w:val="16"/>
                <w:szCs w:val="16"/>
              </w:rPr>
            </w:pPr>
            <w:r>
              <w:rPr>
                <w:color w:val="000000"/>
                <w:sz w:val="16"/>
                <w:szCs w:val="16"/>
              </w:rPr>
              <w:t>137,80000</w:t>
            </w:r>
          </w:p>
        </w:tc>
        <w:tc>
          <w:tcPr>
            <w:tcW w:w="1470" w:type="dxa"/>
            <w:tcBorders>
              <w:top w:val="single" w:sz="4" w:space="0" w:color="auto"/>
              <w:left w:val="single" w:sz="4" w:space="0" w:color="auto"/>
              <w:bottom w:val="single" w:sz="4" w:space="0" w:color="auto"/>
              <w:right w:val="single" w:sz="4" w:space="0" w:color="auto"/>
            </w:tcBorders>
            <w:noWrap/>
            <w:hideMark/>
          </w:tcPr>
          <w:p w14:paraId="298DBF7B" w14:textId="77777777" w:rsidR="00AB7C9D" w:rsidRDefault="00AB7C9D">
            <w:pPr>
              <w:jc w:val="right"/>
              <w:outlineLvl w:val="5"/>
              <w:rPr>
                <w:color w:val="000000"/>
                <w:sz w:val="16"/>
                <w:szCs w:val="16"/>
              </w:rPr>
            </w:pPr>
            <w:r>
              <w:rPr>
                <w:color w:val="000000"/>
                <w:sz w:val="16"/>
                <w:szCs w:val="16"/>
              </w:rPr>
              <w:t>137,80000</w:t>
            </w:r>
          </w:p>
        </w:tc>
      </w:tr>
      <w:tr w:rsidR="00AB7C9D" w14:paraId="5EFC13D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E236BE4"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FEEE3AC" w14:textId="77777777" w:rsidR="00AB7C9D" w:rsidRDefault="00AB7C9D">
            <w:pPr>
              <w:jc w:val="center"/>
              <w:outlineLvl w:val="4"/>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5AA0E8CB"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6A0F8D2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A645F0" w14:textId="77777777" w:rsidR="00AB7C9D" w:rsidRDefault="00AB7C9D">
            <w:pPr>
              <w:jc w:val="right"/>
              <w:outlineLvl w:val="4"/>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12D5FA4E" w14:textId="77777777" w:rsidR="00AB7C9D" w:rsidRDefault="00AB7C9D">
            <w:pPr>
              <w:jc w:val="right"/>
              <w:outlineLvl w:val="4"/>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35F04E64" w14:textId="77777777" w:rsidR="00AB7C9D" w:rsidRDefault="00AB7C9D">
            <w:pPr>
              <w:jc w:val="right"/>
              <w:outlineLvl w:val="4"/>
              <w:rPr>
                <w:color w:val="000000"/>
                <w:sz w:val="16"/>
                <w:szCs w:val="16"/>
              </w:rPr>
            </w:pPr>
            <w:r>
              <w:rPr>
                <w:color w:val="000000"/>
                <w:sz w:val="16"/>
                <w:szCs w:val="16"/>
              </w:rPr>
              <w:t>238,60000</w:t>
            </w:r>
          </w:p>
        </w:tc>
      </w:tr>
      <w:tr w:rsidR="00AB7C9D" w14:paraId="1882B79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791095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21F8B2B" w14:textId="77777777" w:rsidR="00AB7C9D" w:rsidRDefault="00AB7C9D">
            <w:pPr>
              <w:jc w:val="center"/>
              <w:outlineLvl w:val="5"/>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6F2ADE8A"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AA83FE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3A77C60" w14:textId="77777777" w:rsidR="00AB7C9D" w:rsidRDefault="00AB7C9D">
            <w:pPr>
              <w:jc w:val="right"/>
              <w:outlineLvl w:val="5"/>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4B5B15FD" w14:textId="77777777" w:rsidR="00AB7C9D" w:rsidRDefault="00AB7C9D">
            <w:pPr>
              <w:jc w:val="right"/>
              <w:outlineLvl w:val="5"/>
              <w:rPr>
                <w:color w:val="000000"/>
                <w:sz w:val="16"/>
                <w:szCs w:val="16"/>
              </w:rPr>
            </w:pPr>
            <w:r>
              <w:rPr>
                <w:color w:val="000000"/>
                <w:sz w:val="16"/>
                <w:szCs w:val="16"/>
              </w:rPr>
              <w:t>238,60000</w:t>
            </w:r>
          </w:p>
        </w:tc>
        <w:tc>
          <w:tcPr>
            <w:tcW w:w="1470" w:type="dxa"/>
            <w:tcBorders>
              <w:top w:val="single" w:sz="4" w:space="0" w:color="auto"/>
              <w:left w:val="single" w:sz="4" w:space="0" w:color="auto"/>
              <w:bottom w:val="single" w:sz="4" w:space="0" w:color="auto"/>
              <w:right w:val="single" w:sz="4" w:space="0" w:color="auto"/>
            </w:tcBorders>
            <w:noWrap/>
            <w:hideMark/>
          </w:tcPr>
          <w:p w14:paraId="00675DB6" w14:textId="77777777" w:rsidR="00AB7C9D" w:rsidRDefault="00AB7C9D">
            <w:pPr>
              <w:jc w:val="right"/>
              <w:outlineLvl w:val="5"/>
              <w:rPr>
                <w:color w:val="000000"/>
                <w:sz w:val="16"/>
                <w:szCs w:val="16"/>
              </w:rPr>
            </w:pPr>
            <w:r>
              <w:rPr>
                <w:color w:val="000000"/>
                <w:sz w:val="16"/>
                <w:szCs w:val="16"/>
              </w:rPr>
              <w:t>238,60000</w:t>
            </w:r>
          </w:p>
        </w:tc>
      </w:tr>
      <w:tr w:rsidR="00AB7C9D" w14:paraId="4E1D9ED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9C985E7"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7322CEA8" w14:textId="77777777" w:rsidR="00AB7C9D" w:rsidRDefault="00AB7C9D">
            <w:pPr>
              <w:jc w:val="center"/>
              <w:outlineLvl w:val="4"/>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195EE9FC"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6943323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1E9BD92" w14:textId="77777777" w:rsidR="00AB7C9D" w:rsidRDefault="00AB7C9D">
            <w:pPr>
              <w:jc w:val="right"/>
              <w:outlineLvl w:val="4"/>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0F1A6B39" w14:textId="77777777" w:rsidR="00AB7C9D" w:rsidRDefault="00AB7C9D">
            <w:pPr>
              <w:jc w:val="right"/>
              <w:outlineLvl w:val="4"/>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039033BD" w14:textId="77777777" w:rsidR="00AB7C9D" w:rsidRDefault="00AB7C9D">
            <w:pPr>
              <w:jc w:val="right"/>
              <w:outlineLvl w:val="4"/>
              <w:rPr>
                <w:color w:val="000000"/>
                <w:sz w:val="16"/>
                <w:szCs w:val="16"/>
              </w:rPr>
            </w:pPr>
            <w:r>
              <w:rPr>
                <w:color w:val="000000"/>
                <w:sz w:val="16"/>
                <w:szCs w:val="16"/>
              </w:rPr>
              <w:t>32,60000</w:t>
            </w:r>
          </w:p>
        </w:tc>
      </w:tr>
      <w:tr w:rsidR="00AB7C9D" w14:paraId="44D6F7B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162AAD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141D28E" w14:textId="77777777" w:rsidR="00AB7C9D" w:rsidRDefault="00AB7C9D">
            <w:pPr>
              <w:jc w:val="center"/>
              <w:outlineLvl w:val="5"/>
              <w:rPr>
                <w:color w:val="000000"/>
                <w:sz w:val="16"/>
                <w:szCs w:val="16"/>
              </w:rPr>
            </w:pPr>
            <w:r>
              <w:rPr>
                <w:color w:val="000000"/>
                <w:sz w:val="16"/>
                <w:szCs w:val="16"/>
              </w:rPr>
              <w:t>01502S2120</w:t>
            </w:r>
          </w:p>
        </w:tc>
        <w:tc>
          <w:tcPr>
            <w:tcW w:w="711" w:type="dxa"/>
            <w:tcBorders>
              <w:top w:val="single" w:sz="4" w:space="0" w:color="auto"/>
              <w:left w:val="single" w:sz="4" w:space="0" w:color="auto"/>
              <w:bottom w:val="single" w:sz="4" w:space="0" w:color="auto"/>
              <w:right w:val="single" w:sz="4" w:space="0" w:color="auto"/>
            </w:tcBorders>
            <w:noWrap/>
            <w:hideMark/>
          </w:tcPr>
          <w:p w14:paraId="75374522"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6464285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16D0066" w14:textId="77777777" w:rsidR="00AB7C9D" w:rsidRDefault="00AB7C9D">
            <w:pPr>
              <w:jc w:val="right"/>
              <w:outlineLvl w:val="5"/>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7DB544FC" w14:textId="77777777" w:rsidR="00AB7C9D" w:rsidRDefault="00AB7C9D">
            <w:pPr>
              <w:jc w:val="right"/>
              <w:outlineLvl w:val="5"/>
              <w:rPr>
                <w:color w:val="000000"/>
                <w:sz w:val="16"/>
                <w:szCs w:val="16"/>
              </w:rPr>
            </w:pPr>
            <w:r>
              <w:rPr>
                <w:color w:val="000000"/>
                <w:sz w:val="16"/>
                <w:szCs w:val="16"/>
              </w:rPr>
              <w:t>32,60000</w:t>
            </w:r>
          </w:p>
        </w:tc>
        <w:tc>
          <w:tcPr>
            <w:tcW w:w="1470" w:type="dxa"/>
            <w:tcBorders>
              <w:top w:val="single" w:sz="4" w:space="0" w:color="auto"/>
              <w:left w:val="single" w:sz="4" w:space="0" w:color="auto"/>
              <w:bottom w:val="single" w:sz="4" w:space="0" w:color="auto"/>
              <w:right w:val="single" w:sz="4" w:space="0" w:color="auto"/>
            </w:tcBorders>
            <w:noWrap/>
            <w:hideMark/>
          </w:tcPr>
          <w:p w14:paraId="2E24622C" w14:textId="77777777" w:rsidR="00AB7C9D" w:rsidRDefault="00AB7C9D">
            <w:pPr>
              <w:jc w:val="right"/>
              <w:outlineLvl w:val="5"/>
              <w:rPr>
                <w:color w:val="000000"/>
                <w:sz w:val="16"/>
                <w:szCs w:val="16"/>
              </w:rPr>
            </w:pPr>
            <w:r>
              <w:rPr>
                <w:color w:val="000000"/>
                <w:sz w:val="16"/>
                <w:szCs w:val="16"/>
              </w:rPr>
              <w:t>32,60000</w:t>
            </w:r>
          </w:p>
        </w:tc>
      </w:tr>
      <w:tr w:rsidR="00AB7C9D" w14:paraId="535DAA4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5EB11FD" w14:textId="77777777" w:rsidR="00AB7C9D" w:rsidRDefault="00AB7C9D">
            <w:pPr>
              <w:outlineLvl w:val="2"/>
              <w:rPr>
                <w:color w:val="000000"/>
                <w:sz w:val="16"/>
                <w:szCs w:val="16"/>
              </w:rPr>
            </w:pPr>
            <w:r>
              <w:rPr>
                <w:color w:val="000000"/>
                <w:sz w:val="16"/>
                <w:szCs w:val="16"/>
              </w:rPr>
              <w:t>Организация бесплатной перевозки обучающихся общеобразовательных организаций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61DC1D9" w14:textId="77777777" w:rsidR="00AB7C9D" w:rsidRDefault="00AB7C9D">
            <w:pPr>
              <w:jc w:val="center"/>
              <w:outlineLvl w:val="2"/>
              <w:rPr>
                <w:color w:val="000000"/>
                <w:sz w:val="16"/>
                <w:szCs w:val="16"/>
              </w:rPr>
            </w:pPr>
            <w:r>
              <w:rPr>
                <w:color w:val="000000"/>
                <w:sz w:val="16"/>
                <w:szCs w:val="16"/>
              </w:rPr>
              <w:t>01502S2380</w:t>
            </w:r>
          </w:p>
        </w:tc>
        <w:tc>
          <w:tcPr>
            <w:tcW w:w="711" w:type="dxa"/>
            <w:tcBorders>
              <w:top w:val="single" w:sz="4" w:space="0" w:color="auto"/>
              <w:left w:val="single" w:sz="4" w:space="0" w:color="auto"/>
              <w:bottom w:val="single" w:sz="4" w:space="0" w:color="auto"/>
              <w:right w:val="single" w:sz="4" w:space="0" w:color="auto"/>
            </w:tcBorders>
            <w:noWrap/>
            <w:hideMark/>
          </w:tcPr>
          <w:p w14:paraId="5EA25861"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525641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7CD06B" w14:textId="77777777" w:rsidR="00AB7C9D" w:rsidRDefault="00AB7C9D">
            <w:pPr>
              <w:jc w:val="right"/>
              <w:outlineLvl w:val="2"/>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0D547676" w14:textId="77777777" w:rsidR="00AB7C9D" w:rsidRDefault="00AB7C9D">
            <w:pPr>
              <w:jc w:val="right"/>
              <w:outlineLvl w:val="2"/>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7C513B52" w14:textId="77777777" w:rsidR="00AB7C9D" w:rsidRDefault="00AB7C9D">
            <w:pPr>
              <w:jc w:val="right"/>
              <w:outlineLvl w:val="2"/>
              <w:rPr>
                <w:color w:val="000000"/>
                <w:sz w:val="16"/>
                <w:szCs w:val="16"/>
              </w:rPr>
            </w:pPr>
            <w:r>
              <w:rPr>
                <w:color w:val="000000"/>
                <w:sz w:val="16"/>
                <w:szCs w:val="16"/>
              </w:rPr>
              <w:t>520,60000</w:t>
            </w:r>
          </w:p>
        </w:tc>
      </w:tr>
      <w:tr w:rsidR="00AB7C9D" w14:paraId="265028B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B5B535E"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99A1F9C" w14:textId="77777777" w:rsidR="00AB7C9D" w:rsidRDefault="00AB7C9D">
            <w:pPr>
              <w:jc w:val="center"/>
              <w:outlineLvl w:val="3"/>
              <w:rPr>
                <w:color w:val="000000"/>
                <w:sz w:val="16"/>
                <w:szCs w:val="16"/>
              </w:rPr>
            </w:pPr>
            <w:r>
              <w:rPr>
                <w:color w:val="000000"/>
                <w:sz w:val="16"/>
                <w:szCs w:val="16"/>
              </w:rPr>
              <w:t>01502S2380</w:t>
            </w:r>
          </w:p>
        </w:tc>
        <w:tc>
          <w:tcPr>
            <w:tcW w:w="711" w:type="dxa"/>
            <w:tcBorders>
              <w:top w:val="single" w:sz="4" w:space="0" w:color="auto"/>
              <w:left w:val="single" w:sz="4" w:space="0" w:color="auto"/>
              <w:bottom w:val="single" w:sz="4" w:space="0" w:color="auto"/>
              <w:right w:val="single" w:sz="4" w:space="0" w:color="auto"/>
            </w:tcBorders>
            <w:noWrap/>
            <w:hideMark/>
          </w:tcPr>
          <w:p w14:paraId="78BB4AB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42DF3F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F45DDC" w14:textId="77777777" w:rsidR="00AB7C9D" w:rsidRDefault="00AB7C9D">
            <w:pPr>
              <w:jc w:val="right"/>
              <w:outlineLvl w:val="3"/>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06C19DB0" w14:textId="77777777" w:rsidR="00AB7C9D" w:rsidRDefault="00AB7C9D">
            <w:pPr>
              <w:jc w:val="right"/>
              <w:outlineLvl w:val="3"/>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4CCB1778" w14:textId="77777777" w:rsidR="00AB7C9D" w:rsidRDefault="00AB7C9D">
            <w:pPr>
              <w:jc w:val="right"/>
              <w:outlineLvl w:val="3"/>
              <w:rPr>
                <w:color w:val="000000"/>
                <w:sz w:val="16"/>
                <w:szCs w:val="16"/>
              </w:rPr>
            </w:pPr>
            <w:r>
              <w:rPr>
                <w:color w:val="000000"/>
                <w:sz w:val="16"/>
                <w:szCs w:val="16"/>
              </w:rPr>
              <w:t>520,60000</w:t>
            </w:r>
          </w:p>
        </w:tc>
      </w:tr>
      <w:tr w:rsidR="00AB7C9D" w14:paraId="3A59F2D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C36D150"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E08EC4B" w14:textId="77777777" w:rsidR="00AB7C9D" w:rsidRDefault="00AB7C9D">
            <w:pPr>
              <w:jc w:val="center"/>
              <w:outlineLvl w:val="4"/>
              <w:rPr>
                <w:color w:val="000000"/>
                <w:sz w:val="16"/>
                <w:szCs w:val="16"/>
              </w:rPr>
            </w:pPr>
            <w:r>
              <w:rPr>
                <w:color w:val="000000"/>
                <w:sz w:val="16"/>
                <w:szCs w:val="16"/>
              </w:rPr>
              <w:t>01502S2380</w:t>
            </w:r>
          </w:p>
        </w:tc>
        <w:tc>
          <w:tcPr>
            <w:tcW w:w="711" w:type="dxa"/>
            <w:tcBorders>
              <w:top w:val="single" w:sz="4" w:space="0" w:color="auto"/>
              <w:left w:val="single" w:sz="4" w:space="0" w:color="auto"/>
              <w:bottom w:val="single" w:sz="4" w:space="0" w:color="auto"/>
              <w:right w:val="single" w:sz="4" w:space="0" w:color="auto"/>
            </w:tcBorders>
            <w:noWrap/>
            <w:hideMark/>
          </w:tcPr>
          <w:p w14:paraId="075DA109"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2DF79B0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043830" w14:textId="77777777" w:rsidR="00AB7C9D" w:rsidRDefault="00AB7C9D">
            <w:pPr>
              <w:jc w:val="right"/>
              <w:outlineLvl w:val="4"/>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2FEC4395" w14:textId="77777777" w:rsidR="00AB7C9D" w:rsidRDefault="00AB7C9D">
            <w:pPr>
              <w:jc w:val="right"/>
              <w:outlineLvl w:val="4"/>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15E9832C" w14:textId="77777777" w:rsidR="00AB7C9D" w:rsidRDefault="00AB7C9D">
            <w:pPr>
              <w:jc w:val="right"/>
              <w:outlineLvl w:val="4"/>
              <w:rPr>
                <w:color w:val="000000"/>
                <w:sz w:val="16"/>
                <w:szCs w:val="16"/>
              </w:rPr>
            </w:pPr>
            <w:r>
              <w:rPr>
                <w:color w:val="000000"/>
                <w:sz w:val="16"/>
                <w:szCs w:val="16"/>
              </w:rPr>
              <w:t>520,60000</w:t>
            </w:r>
          </w:p>
        </w:tc>
      </w:tr>
      <w:tr w:rsidR="00AB7C9D" w14:paraId="5424565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7C71E3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CDF0F94" w14:textId="77777777" w:rsidR="00AB7C9D" w:rsidRDefault="00AB7C9D">
            <w:pPr>
              <w:jc w:val="center"/>
              <w:outlineLvl w:val="5"/>
              <w:rPr>
                <w:color w:val="000000"/>
                <w:sz w:val="16"/>
                <w:szCs w:val="16"/>
              </w:rPr>
            </w:pPr>
            <w:r>
              <w:rPr>
                <w:color w:val="000000"/>
                <w:sz w:val="16"/>
                <w:szCs w:val="16"/>
              </w:rPr>
              <w:t>01502S2380</w:t>
            </w:r>
          </w:p>
        </w:tc>
        <w:tc>
          <w:tcPr>
            <w:tcW w:w="711" w:type="dxa"/>
            <w:tcBorders>
              <w:top w:val="single" w:sz="4" w:space="0" w:color="auto"/>
              <w:left w:val="single" w:sz="4" w:space="0" w:color="auto"/>
              <w:bottom w:val="single" w:sz="4" w:space="0" w:color="auto"/>
              <w:right w:val="single" w:sz="4" w:space="0" w:color="auto"/>
            </w:tcBorders>
            <w:noWrap/>
            <w:hideMark/>
          </w:tcPr>
          <w:p w14:paraId="34657450"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332BE8D8"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69080C2" w14:textId="77777777" w:rsidR="00AB7C9D" w:rsidRDefault="00AB7C9D">
            <w:pPr>
              <w:jc w:val="right"/>
              <w:outlineLvl w:val="5"/>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60A86798" w14:textId="77777777" w:rsidR="00AB7C9D" w:rsidRDefault="00AB7C9D">
            <w:pPr>
              <w:jc w:val="right"/>
              <w:outlineLvl w:val="5"/>
              <w:rPr>
                <w:color w:val="000000"/>
                <w:sz w:val="16"/>
                <w:szCs w:val="16"/>
              </w:rPr>
            </w:pPr>
            <w:r>
              <w:rPr>
                <w:color w:val="000000"/>
                <w:sz w:val="16"/>
                <w:szCs w:val="16"/>
              </w:rPr>
              <w:t>520,60000</w:t>
            </w:r>
          </w:p>
        </w:tc>
        <w:tc>
          <w:tcPr>
            <w:tcW w:w="1470" w:type="dxa"/>
            <w:tcBorders>
              <w:top w:val="single" w:sz="4" w:space="0" w:color="auto"/>
              <w:left w:val="single" w:sz="4" w:space="0" w:color="auto"/>
              <w:bottom w:val="single" w:sz="4" w:space="0" w:color="auto"/>
              <w:right w:val="single" w:sz="4" w:space="0" w:color="auto"/>
            </w:tcBorders>
            <w:noWrap/>
            <w:hideMark/>
          </w:tcPr>
          <w:p w14:paraId="379B193F" w14:textId="77777777" w:rsidR="00AB7C9D" w:rsidRDefault="00AB7C9D">
            <w:pPr>
              <w:jc w:val="right"/>
              <w:outlineLvl w:val="5"/>
              <w:rPr>
                <w:color w:val="000000"/>
                <w:sz w:val="16"/>
                <w:szCs w:val="16"/>
              </w:rPr>
            </w:pPr>
            <w:r>
              <w:rPr>
                <w:color w:val="000000"/>
                <w:sz w:val="16"/>
                <w:szCs w:val="16"/>
              </w:rPr>
              <w:t>520,60000</w:t>
            </w:r>
          </w:p>
        </w:tc>
      </w:tr>
      <w:tr w:rsidR="00AB7C9D" w14:paraId="552B5ED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11E469" w14:textId="77777777" w:rsidR="00AB7C9D" w:rsidRDefault="00AB7C9D">
            <w:pPr>
              <w:outlineLvl w:val="1"/>
              <w:rPr>
                <w:color w:val="000000"/>
                <w:sz w:val="16"/>
                <w:szCs w:val="16"/>
              </w:rPr>
            </w:pPr>
            <w:r>
              <w:rPr>
                <w:color w:val="000000"/>
                <w:sz w:val="16"/>
                <w:szCs w:val="16"/>
              </w:rPr>
              <w:t>Обеспечение деятельности комитета</w:t>
            </w:r>
          </w:p>
        </w:tc>
        <w:tc>
          <w:tcPr>
            <w:tcW w:w="1212" w:type="dxa"/>
            <w:tcBorders>
              <w:top w:val="single" w:sz="4" w:space="0" w:color="auto"/>
              <w:left w:val="single" w:sz="4" w:space="0" w:color="auto"/>
              <w:bottom w:val="single" w:sz="4" w:space="0" w:color="auto"/>
              <w:right w:val="single" w:sz="4" w:space="0" w:color="auto"/>
            </w:tcBorders>
            <w:noWrap/>
            <w:hideMark/>
          </w:tcPr>
          <w:p w14:paraId="76745394" w14:textId="77777777" w:rsidR="00AB7C9D" w:rsidRDefault="00AB7C9D">
            <w:pPr>
              <w:jc w:val="center"/>
              <w:outlineLvl w:val="1"/>
              <w:rPr>
                <w:color w:val="000000"/>
                <w:sz w:val="16"/>
                <w:szCs w:val="16"/>
              </w:rPr>
            </w:pPr>
            <w:r>
              <w:rPr>
                <w:color w:val="000000"/>
                <w:sz w:val="16"/>
                <w:szCs w:val="16"/>
              </w:rPr>
              <w:t>0150300000</w:t>
            </w:r>
          </w:p>
        </w:tc>
        <w:tc>
          <w:tcPr>
            <w:tcW w:w="711" w:type="dxa"/>
            <w:tcBorders>
              <w:top w:val="single" w:sz="4" w:space="0" w:color="auto"/>
              <w:left w:val="single" w:sz="4" w:space="0" w:color="auto"/>
              <w:bottom w:val="single" w:sz="4" w:space="0" w:color="auto"/>
              <w:right w:val="single" w:sz="4" w:space="0" w:color="auto"/>
            </w:tcBorders>
            <w:noWrap/>
            <w:hideMark/>
          </w:tcPr>
          <w:p w14:paraId="67B740E3"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C41227F"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9D560C3" w14:textId="77777777" w:rsidR="00AB7C9D" w:rsidRDefault="00AB7C9D">
            <w:pPr>
              <w:jc w:val="right"/>
              <w:outlineLvl w:val="1"/>
              <w:rPr>
                <w:color w:val="000000"/>
                <w:sz w:val="16"/>
                <w:szCs w:val="16"/>
              </w:rPr>
            </w:pPr>
            <w:r>
              <w:rPr>
                <w:color w:val="000000"/>
                <w:sz w:val="16"/>
                <w:szCs w:val="16"/>
              </w:rPr>
              <w:t>3 223,50000</w:t>
            </w:r>
          </w:p>
        </w:tc>
        <w:tc>
          <w:tcPr>
            <w:tcW w:w="1470" w:type="dxa"/>
            <w:tcBorders>
              <w:top w:val="single" w:sz="4" w:space="0" w:color="auto"/>
              <w:left w:val="single" w:sz="4" w:space="0" w:color="auto"/>
              <w:bottom w:val="single" w:sz="4" w:space="0" w:color="auto"/>
              <w:right w:val="single" w:sz="4" w:space="0" w:color="auto"/>
            </w:tcBorders>
            <w:noWrap/>
            <w:hideMark/>
          </w:tcPr>
          <w:p w14:paraId="39EE1825" w14:textId="77777777" w:rsidR="00AB7C9D" w:rsidRDefault="00AB7C9D">
            <w:pPr>
              <w:jc w:val="right"/>
              <w:outlineLvl w:val="1"/>
              <w:rPr>
                <w:color w:val="000000"/>
                <w:sz w:val="16"/>
                <w:szCs w:val="16"/>
              </w:rPr>
            </w:pPr>
            <w:r>
              <w:rPr>
                <w:color w:val="000000"/>
                <w:sz w:val="16"/>
                <w:szCs w:val="16"/>
              </w:rPr>
              <w:t>3 223,50000</w:t>
            </w:r>
          </w:p>
        </w:tc>
        <w:tc>
          <w:tcPr>
            <w:tcW w:w="1470" w:type="dxa"/>
            <w:tcBorders>
              <w:top w:val="single" w:sz="4" w:space="0" w:color="auto"/>
              <w:left w:val="single" w:sz="4" w:space="0" w:color="auto"/>
              <w:bottom w:val="single" w:sz="4" w:space="0" w:color="auto"/>
              <w:right w:val="single" w:sz="4" w:space="0" w:color="auto"/>
            </w:tcBorders>
            <w:noWrap/>
            <w:hideMark/>
          </w:tcPr>
          <w:p w14:paraId="7E210E37" w14:textId="77777777" w:rsidR="00AB7C9D" w:rsidRDefault="00AB7C9D">
            <w:pPr>
              <w:jc w:val="right"/>
              <w:outlineLvl w:val="1"/>
              <w:rPr>
                <w:color w:val="000000"/>
                <w:sz w:val="16"/>
                <w:szCs w:val="16"/>
              </w:rPr>
            </w:pPr>
            <w:r>
              <w:rPr>
                <w:color w:val="000000"/>
                <w:sz w:val="16"/>
                <w:szCs w:val="16"/>
              </w:rPr>
              <w:t>3 223,50000</w:t>
            </w:r>
          </w:p>
        </w:tc>
      </w:tr>
      <w:tr w:rsidR="00AB7C9D" w14:paraId="5140824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E18E74" w14:textId="77777777" w:rsidR="00AB7C9D" w:rsidRDefault="00AB7C9D">
            <w:pPr>
              <w:outlineLvl w:val="2"/>
              <w:rPr>
                <w:color w:val="000000"/>
                <w:sz w:val="16"/>
                <w:szCs w:val="16"/>
              </w:rPr>
            </w:pPr>
            <w:r>
              <w:rPr>
                <w:color w:val="000000"/>
                <w:sz w:val="16"/>
                <w:szCs w:val="16"/>
              </w:rPr>
              <w:t>Расходы на обеспечение функций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1722F520" w14:textId="77777777" w:rsidR="00AB7C9D" w:rsidRDefault="00AB7C9D">
            <w:pPr>
              <w:jc w:val="center"/>
              <w:outlineLvl w:val="2"/>
              <w:rPr>
                <w:color w:val="000000"/>
                <w:sz w:val="16"/>
                <w:szCs w:val="16"/>
              </w:rPr>
            </w:pPr>
            <w:r>
              <w:rPr>
                <w:color w:val="000000"/>
                <w:sz w:val="16"/>
                <w:szCs w:val="16"/>
              </w:rPr>
              <w:t>0150301000</w:t>
            </w:r>
          </w:p>
        </w:tc>
        <w:tc>
          <w:tcPr>
            <w:tcW w:w="711" w:type="dxa"/>
            <w:tcBorders>
              <w:top w:val="single" w:sz="4" w:space="0" w:color="auto"/>
              <w:left w:val="single" w:sz="4" w:space="0" w:color="auto"/>
              <w:bottom w:val="single" w:sz="4" w:space="0" w:color="auto"/>
              <w:right w:val="single" w:sz="4" w:space="0" w:color="auto"/>
            </w:tcBorders>
            <w:noWrap/>
            <w:hideMark/>
          </w:tcPr>
          <w:p w14:paraId="33227F34"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D76B8A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975C99" w14:textId="77777777" w:rsidR="00AB7C9D" w:rsidRDefault="00AB7C9D">
            <w:pPr>
              <w:jc w:val="right"/>
              <w:outlineLvl w:val="2"/>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6FC849AC" w14:textId="77777777" w:rsidR="00AB7C9D" w:rsidRDefault="00AB7C9D">
            <w:pPr>
              <w:jc w:val="right"/>
              <w:outlineLvl w:val="2"/>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71BF417E" w14:textId="77777777" w:rsidR="00AB7C9D" w:rsidRDefault="00AB7C9D">
            <w:pPr>
              <w:jc w:val="right"/>
              <w:outlineLvl w:val="2"/>
              <w:rPr>
                <w:color w:val="000000"/>
                <w:sz w:val="16"/>
                <w:szCs w:val="16"/>
              </w:rPr>
            </w:pPr>
            <w:r>
              <w:rPr>
                <w:color w:val="000000"/>
                <w:sz w:val="16"/>
                <w:szCs w:val="16"/>
              </w:rPr>
              <w:t>2 498,20000</w:t>
            </w:r>
          </w:p>
        </w:tc>
      </w:tr>
      <w:tr w:rsidR="00AB7C9D" w14:paraId="58AEBB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D288E1"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1D9E439" w14:textId="77777777" w:rsidR="00AB7C9D" w:rsidRDefault="00AB7C9D">
            <w:pPr>
              <w:jc w:val="center"/>
              <w:outlineLvl w:val="3"/>
              <w:rPr>
                <w:color w:val="000000"/>
                <w:sz w:val="16"/>
                <w:szCs w:val="16"/>
              </w:rPr>
            </w:pPr>
            <w:r>
              <w:rPr>
                <w:color w:val="000000"/>
                <w:sz w:val="16"/>
                <w:szCs w:val="16"/>
              </w:rPr>
              <w:t>0150301000</w:t>
            </w:r>
          </w:p>
        </w:tc>
        <w:tc>
          <w:tcPr>
            <w:tcW w:w="711" w:type="dxa"/>
            <w:tcBorders>
              <w:top w:val="single" w:sz="4" w:space="0" w:color="auto"/>
              <w:left w:val="single" w:sz="4" w:space="0" w:color="auto"/>
              <w:bottom w:val="single" w:sz="4" w:space="0" w:color="auto"/>
              <w:right w:val="single" w:sz="4" w:space="0" w:color="auto"/>
            </w:tcBorders>
            <w:noWrap/>
            <w:hideMark/>
          </w:tcPr>
          <w:p w14:paraId="2F15394C"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5C43E33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7171B4" w14:textId="77777777" w:rsidR="00AB7C9D" w:rsidRDefault="00AB7C9D">
            <w:pPr>
              <w:jc w:val="right"/>
              <w:outlineLvl w:val="3"/>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2223D85D" w14:textId="77777777" w:rsidR="00AB7C9D" w:rsidRDefault="00AB7C9D">
            <w:pPr>
              <w:jc w:val="right"/>
              <w:outlineLvl w:val="3"/>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543036AF" w14:textId="77777777" w:rsidR="00AB7C9D" w:rsidRDefault="00AB7C9D">
            <w:pPr>
              <w:jc w:val="right"/>
              <w:outlineLvl w:val="3"/>
              <w:rPr>
                <w:color w:val="000000"/>
                <w:sz w:val="16"/>
                <w:szCs w:val="16"/>
              </w:rPr>
            </w:pPr>
            <w:r>
              <w:rPr>
                <w:color w:val="000000"/>
                <w:sz w:val="16"/>
                <w:szCs w:val="16"/>
              </w:rPr>
              <w:t>2 498,20000</w:t>
            </w:r>
          </w:p>
        </w:tc>
      </w:tr>
      <w:tr w:rsidR="00AB7C9D" w14:paraId="659BCD3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262CF76"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63BDC61F" w14:textId="77777777" w:rsidR="00AB7C9D" w:rsidRDefault="00AB7C9D">
            <w:pPr>
              <w:jc w:val="center"/>
              <w:outlineLvl w:val="4"/>
              <w:rPr>
                <w:color w:val="000000"/>
                <w:sz w:val="16"/>
                <w:szCs w:val="16"/>
              </w:rPr>
            </w:pPr>
            <w:r>
              <w:rPr>
                <w:color w:val="000000"/>
                <w:sz w:val="16"/>
                <w:szCs w:val="16"/>
              </w:rPr>
              <w:t>0150301000</w:t>
            </w:r>
          </w:p>
        </w:tc>
        <w:tc>
          <w:tcPr>
            <w:tcW w:w="711" w:type="dxa"/>
            <w:tcBorders>
              <w:top w:val="single" w:sz="4" w:space="0" w:color="auto"/>
              <w:left w:val="single" w:sz="4" w:space="0" w:color="auto"/>
              <w:bottom w:val="single" w:sz="4" w:space="0" w:color="auto"/>
              <w:right w:val="single" w:sz="4" w:space="0" w:color="auto"/>
            </w:tcBorders>
            <w:noWrap/>
            <w:hideMark/>
          </w:tcPr>
          <w:p w14:paraId="02666E74"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2EA80DC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025DA54" w14:textId="77777777" w:rsidR="00AB7C9D" w:rsidRDefault="00AB7C9D">
            <w:pPr>
              <w:jc w:val="right"/>
              <w:outlineLvl w:val="4"/>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473567C3" w14:textId="77777777" w:rsidR="00AB7C9D" w:rsidRDefault="00AB7C9D">
            <w:pPr>
              <w:jc w:val="right"/>
              <w:outlineLvl w:val="4"/>
              <w:rPr>
                <w:color w:val="000000"/>
                <w:sz w:val="16"/>
                <w:szCs w:val="16"/>
              </w:rPr>
            </w:pPr>
            <w:r>
              <w:rPr>
                <w:color w:val="000000"/>
                <w:sz w:val="16"/>
                <w:szCs w:val="16"/>
              </w:rPr>
              <w:t>2 498,20000</w:t>
            </w:r>
          </w:p>
        </w:tc>
        <w:tc>
          <w:tcPr>
            <w:tcW w:w="1470" w:type="dxa"/>
            <w:tcBorders>
              <w:top w:val="single" w:sz="4" w:space="0" w:color="auto"/>
              <w:left w:val="single" w:sz="4" w:space="0" w:color="auto"/>
              <w:bottom w:val="single" w:sz="4" w:space="0" w:color="auto"/>
              <w:right w:val="single" w:sz="4" w:space="0" w:color="auto"/>
            </w:tcBorders>
            <w:noWrap/>
            <w:hideMark/>
          </w:tcPr>
          <w:p w14:paraId="66DA73DD" w14:textId="77777777" w:rsidR="00AB7C9D" w:rsidRDefault="00AB7C9D">
            <w:pPr>
              <w:jc w:val="right"/>
              <w:outlineLvl w:val="4"/>
              <w:rPr>
                <w:color w:val="000000"/>
                <w:sz w:val="16"/>
                <w:szCs w:val="16"/>
              </w:rPr>
            </w:pPr>
            <w:r>
              <w:rPr>
                <w:color w:val="000000"/>
                <w:sz w:val="16"/>
                <w:szCs w:val="16"/>
              </w:rPr>
              <w:t>2 498,20000</w:t>
            </w:r>
          </w:p>
        </w:tc>
      </w:tr>
      <w:tr w:rsidR="00AB7C9D" w14:paraId="77E620B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1C67FC"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4DCE0071" w14:textId="77777777" w:rsidR="00AB7C9D" w:rsidRDefault="00AB7C9D">
            <w:pPr>
              <w:jc w:val="center"/>
              <w:outlineLvl w:val="5"/>
              <w:rPr>
                <w:color w:val="000000"/>
                <w:sz w:val="16"/>
                <w:szCs w:val="16"/>
              </w:rPr>
            </w:pPr>
            <w:r>
              <w:rPr>
                <w:color w:val="000000"/>
                <w:sz w:val="16"/>
                <w:szCs w:val="16"/>
              </w:rPr>
              <w:t>0150301000</w:t>
            </w:r>
          </w:p>
        </w:tc>
        <w:tc>
          <w:tcPr>
            <w:tcW w:w="711" w:type="dxa"/>
            <w:tcBorders>
              <w:top w:val="single" w:sz="4" w:space="0" w:color="auto"/>
              <w:left w:val="single" w:sz="4" w:space="0" w:color="auto"/>
              <w:bottom w:val="single" w:sz="4" w:space="0" w:color="auto"/>
              <w:right w:val="single" w:sz="4" w:space="0" w:color="auto"/>
            </w:tcBorders>
            <w:noWrap/>
            <w:hideMark/>
          </w:tcPr>
          <w:p w14:paraId="72F3DD58"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107F6132"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01C0881F" w14:textId="77777777" w:rsidR="00AB7C9D" w:rsidRDefault="00AB7C9D">
            <w:pPr>
              <w:jc w:val="right"/>
              <w:outlineLvl w:val="5"/>
              <w:rPr>
                <w:color w:val="000000"/>
                <w:sz w:val="16"/>
                <w:szCs w:val="16"/>
              </w:rPr>
            </w:pPr>
            <w:r>
              <w:rPr>
                <w:color w:val="000000"/>
                <w:sz w:val="16"/>
                <w:szCs w:val="16"/>
              </w:rPr>
              <w:t>2 415,40000</w:t>
            </w:r>
          </w:p>
        </w:tc>
        <w:tc>
          <w:tcPr>
            <w:tcW w:w="1470" w:type="dxa"/>
            <w:tcBorders>
              <w:top w:val="single" w:sz="4" w:space="0" w:color="auto"/>
              <w:left w:val="single" w:sz="4" w:space="0" w:color="auto"/>
              <w:bottom w:val="single" w:sz="4" w:space="0" w:color="auto"/>
              <w:right w:val="single" w:sz="4" w:space="0" w:color="auto"/>
            </w:tcBorders>
            <w:noWrap/>
            <w:hideMark/>
          </w:tcPr>
          <w:p w14:paraId="5232AF47" w14:textId="77777777" w:rsidR="00AB7C9D" w:rsidRDefault="00AB7C9D">
            <w:pPr>
              <w:jc w:val="right"/>
              <w:outlineLvl w:val="5"/>
              <w:rPr>
                <w:color w:val="000000"/>
                <w:sz w:val="16"/>
                <w:szCs w:val="16"/>
              </w:rPr>
            </w:pPr>
            <w:r>
              <w:rPr>
                <w:color w:val="000000"/>
                <w:sz w:val="16"/>
                <w:szCs w:val="16"/>
              </w:rPr>
              <w:t>2 415,40000</w:t>
            </w:r>
          </w:p>
        </w:tc>
        <w:tc>
          <w:tcPr>
            <w:tcW w:w="1470" w:type="dxa"/>
            <w:tcBorders>
              <w:top w:val="single" w:sz="4" w:space="0" w:color="auto"/>
              <w:left w:val="single" w:sz="4" w:space="0" w:color="auto"/>
              <w:bottom w:val="single" w:sz="4" w:space="0" w:color="auto"/>
              <w:right w:val="single" w:sz="4" w:space="0" w:color="auto"/>
            </w:tcBorders>
            <w:noWrap/>
            <w:hideMark/>
          </w:tcPr>
          <w:p w14:paraId="7D7B2277" w14:textId="77777777" w:rsidR="00AB7C9D" w:rsidRDefault="00AB7C9D">
            <w:pPr>
              <w:jc w:val="right"/>
              <w:outlineLvl w:val="5"/>
              <w:rPr>
                <w:color w:val="000000"/>
                <w:sz w:val="16"/>
                <w:szCs w:val="16"/>
              </w:rPr>
            </w:pPr>
            <w:r>
              <w:rPr>
                <w:color w:val="000000"/>
                <w:sz w:val="16"/>
                <w:szCs w:val="16"/>
              </w:rPr>
              <w:t>2 415,40000</w:t>
            </w:r>
          </w:p>
        </w:tc>
      </w:tr>
      <w:tr w:rsidR="00AB7C9D" w14:paraId="1B729DC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83206B"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B7F8B68" w14:textId="77777777" w:rsidR="00AB7C9D" w:rsidRDefault="00AB7C9D">
            <w:pPr>
              <w:jc w:val="center"/>
              <w:outlineLvl w:val="5"/>
              <w:rPr>
                <w:color w:val="000000"/>
                <w:sz w:val="16"/>
                <w:szCs w:val="16"/>
              </w:rPr>
            </w:pPr>
            <w:r>
              <w:rPr>
                <w:color w:val="000000"/>
                <w:sz w:val="16"/>
                <w:szCs w:val="16"/>
              </w:rPr>
              <w:t>0150301000</w:t>
            </w:r>
          </w:p>
        </w:tc>
        <w:tc>
          <w:tcPr>
            <w:tcW w:w="711" w:type="dxa"/>
            <w:tcBorders>
              <w:top w:val="single" w:sz="4" w:space="0" w:color="auto"/>
              <w:left w:val="single" w:sz="4" w:space="0" w:color="auto"/>
              <w:bottom w:val="single" w:sz="4" w:space="0" w:color="auto"/>
              <w:right w:val="single" w:sz="4" w:space="0" w:color="auto"/>
            </w:tcBorders>
            <w:noWrap/>
            <w:hideMark/>
          </w:tcPr>
          <w:p w14:paraId="3713C2CA"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0C248718"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05F50AC" w14:textId="77777777" w:rsidR="00AB7C9D" w:rsidRDefault="00AB7C9D">
            <w:pPr>
              <w:jc w:val="right"/>
              <w:outlineLvl w:val="5"/>
              <w:rPr>
                <w:color w:val="000000"/>
                <w:sz w:val="16"/>
                <w:szCs w:val="16"/>
              </w:rPr>
            </w:pPr>
            <w:r>
              <w:rPr>
                <w:color w:val="000000"/>
                <w:sz w:val="16"/>
                <w:szCs w:val="16"/>
              </w:rPr>
              <w:t>82,80000</w:t>
            </w:r>
          </w:p>
        </w:tc>
        <w:tc>
          <w:tcPr>
            <w:tcW w:w="1470" w:type="dxa"/>
            <w:tcBorders>
              <w:top w:val="single" w:sz="4" w:space="0" w:color="auto"/>
              <w:left w:val="single" w:sz="4" w:space="0" w:color="auto"/>
              <w:bottom w:val="single" w:sz="4" w:space="0" w:color="auto"/>
              <w:right w:val="single" w:sz="4" w:space="0" w:color="auto"/>
            </w:tcBorders>
            <w:noWrap/>
            <w:hideMark/>
          </w:tcPr>
          <w:p w14:paraId="13A6D617" w14:textId="77777777" w:rsidR="00AB7C9D" w:rsidRDefault="00AB7C9D">
            <w:pPr>
              <w:jc w:val="right"/>
              <w:outlineLvl w:val="5"/>
              <w:rPr>
                <w:color w:val="000000"/>
                <w:sz w:val="16"/>
                <w:szCs w:val="16"/>
              </w:rPr>
            </w:pPr>
            <w:r>
              <w:rPr>
                <w:color w:val="000000"/>
                <w:sz w:val="16"/>
                <w:szCs w:val="16"/>
              </w:rPr>
              <w:t>82,80000</w:t>
            </w:r>
          </w:p>
        </w:tc>
        <w:tc>
          <w:tcPr>
            <w:tcW w:w="1470" w:type="dxa"/>
            <w:tcBorders>
              <w:top w:val="single" w:sz="4" w:space="0" w:color="auto"/>
              <w:left w:val="single" w:sz="4" w:space="0" w:color="auto"/>
              <w:bottom w:val="single" w:sz="4" w:space="0" w:color="auto"/>
              <w:right w:val="single" w:sz="4" w:space="0" w:color="auto"/>
            </w:tcBorders>
            <w:noWrap/>
            <w:hideMark/>
          </w:tcPr>
          <w:p w14:paraId="026FF0B9" w14:textId="77777777" w:rsidR="00AB7C9D" w:rsidRDefault="00AB7C9D">
            <w:pPr>
              <w:jc w:val="right"/>
              <w:outlineLvl w:val="5"/>
              <w:rPr>
                <w:color w:val="000000"/>
                <w:sz w:val="16"/>
                <w:szCs w:val="16"/>
              </w:rPr>
            </w:pPr>
            <w:r>
              <w:rPr>
                <w:color w:val="000000"/>
                <w:sz w:val="16"/>
                <w:szCs w:val="16"/>
              </w:rPr>
              <w:t>82,80000</w:t>
            </w:r>
          </w:p>
        </w:tc>
      </w:tr>
      <w:tr w:rsidR="00AB7C9D" w14:paraId="19CA2D2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1CD550" w14:textId="77777777" w:rsidR="00AB7C9D" w:rsidRDefault="00AB7C9D">
            <w:pPr>
              <w:outlineLvl w:val="2"/>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483010A4" w14:textId="77777777" w:rsidR="00AB7C9D" w:rsidRDefault="00AB7C9D">
            <w:pPr>
              <w:jc w:val="center"/>
              <w:outlineLvl w:val="2"/>
              <w:rPr>
                <w:color w:val="000000"/>
                <w:sz w:val="16"/>
                <w:szCs w:val="16"/>
              </w:rPr>
            </w:pPr>
            <w:r>
              <w:rPr>
                <w:color w:val="000000"/>
                <w:sz w:val="16"/>
                <w:szCs w:val="16"/>
              </w:rPr>
              <w:t>0150370280</w:t>
            </w:r>
          </w:p>
        </w:tc>
        <w:tc>
          <w:tcPr>
            <w:tcW w:w="711" w:type="dxa"/>
            <w:tcBorders>
              <w:top w:val="single" w:sz="4" w:space="0" w:color="auto"/>
              <w:left w:val="single" w:sz="4" w:space="0" w:color="auto"/>
              <w:bottom w:val="single" w:sz="4" w:space="0" w:color="auto"/>
              <w:right w:val="single" w:sz="4" w:space="0" w:color="auto"/>
            </w:tcBorders>
            <w:noWrap/>
            <w:hideMark/>
          </w:tcPr>
          <w:p w14:paraId="76FB2E5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D2E3D8A"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FBA0F1" w14:textId="77777777" w:rsidR="00AB7C9D" w:rsidRDefault="00AB7C9D">
            <w:pPr>
              <w:jc w:val="right"/>
              <w:outlineLvl w:val="2"/>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7D59EDCD" w14:textId="77777777" w:rsidR="00AB7C9D" w:rsidRDefault="00AB7C9D">
            <w:pPr>
              <w:jc w:val="right"/>
              <w:outlineLvl w:val="2"/>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7E04D0C6" w14:textId="77777777" w:rsidR="00AB7C9D" w:rsidRDefault="00AB7C9D">
            <w:pPr>
              <w:jc w:val="right"/>
              <w:outlineLvl w:val="2"/>
              <w:rPr>
                <w:color w:val="000000"/>
                <w:sz w:val="16"/>
                <w:szCs w:val="16"/>
              </w:rPr>
            </w:pPr>
            <w:r>
              <w:rPr>
                <w:color w:val="000000"/>
                <w:sz w:val="16"/>
                <w:szCs w:val="16"/>
              </w:rPr>
              <w:t>725,30000</w:t>
            </w:r>
          </w:p>
        </w:tc>
      </w:tr>
      <w:tr w:rsidR="00AB7C9D" w14:paraId="2211F10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C32CFF6"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461034F" w14:textId="77777777" w:rsidR="00AB7C9D" w:rsidRDefault="00AB7C9D">
            <w:pPr>
              <w:jc w:val="center"/>
              <w:outlineLvl w:val="3"/>
              <w:rPr>
                <w:color w:val="000000"/>
                <w:sz w:val="16"/>
                <w:szCs w:val="16"/>
              </w:rPr>
            </w:pPr>
            <w:r>
              <w:rPr>
                <w:color w:val="000000"/>
                <w:sz w:val="16"/>
                <w:szCs w:val="16"/>
              </w:rPr>
              <w:t>0150370280</w:t>
            </w:r>
          </w:p>
        </w:tc>
        <w:tc>
          <w:tcPr>
            <w:tcW w:w="711" w:type="dxa"/>
            <w:tcBorders>
              <w:top w:val="single" w:sz="4" w:space="0" w:color="auto"/>
              <w:left w:val="single" w:sz="4" w:space="0" w:color="auto"/>
              <w:bottom w:val="single" w:sz="4" w:space="0" w:color="auto"/>
              <w:right w:val="single" w:sz="4" w:space="0" w:color="auto"/>
            </w:tcBorders>
            <w:noWrap/>
            <w:hideMark/>
          </w:tcPr>
          <w:p w14:paraId="58C8B9C0"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78AE29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623FE59" w14:textId="77777777" w:rsidR="00AB7C9D" w:rsidRDefault="00AB7C9D">
            <w:pPr>
              <w:jc w:val="right"/>
              <w:outlineLvl w:val="3"/>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7DE14BFC" w14:textId="77777777" w:rsidR="00AB7C9D" w:rsidRDefault="00AB7C9D">
            <w:pPr>
              <w:jc w:val="right"/>
              <w:outlineLvl w:val="3"/>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472CF077" w14:textId="77777777" w:rsidR="00AB7C9D" w:rsidRDefault="00AB7C9D">
            <w:pPr>
              <w:jc w:val="right"/>
              <w:outlineLvl w:val="3"/>
              <w:rPr>
                <w:color w:val="000000"/>
                <w:sz w:val="16"/>
                <w:szCs w:val="16"/>
              </w:rPr>
            </w:pPr>
            <w:r>
              <w:rPr>
                <w:color w:val="000000"/>
                <w:sz w:val="16"/>
                <w:szCs w:val="16"/>
              </w:rPr>
              <w:t>725,30000</w:t>
            </w:r>
          </w:p>
        </w:tc>
      </w:tr>
      <w:tr w:rsidR="00AB7C9D" w14:paraId="5E6582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59682D" w14:textId="77777777" w:rsidR="00AB7C9D" w:rsidRDefault="00AB7C9D">
            <w:pPr>
              <w:outlineLvl w:val="4"/>
              <w:rPr>
                <w:color w:val="000000"/>
                <w:sz w:val="16"/>
                <w:szCs w:val="16"/>
              </w:rPr>
            </w:pPr>
            <w:r>
              <w:rPr>
                <w:color w:val="000000"/>
                <w:sz w:val="16"/>
                <w:szCs w:val="16"/>
              </w:rPr>
              <w:t>Другие вопросы в области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71FE41C3" w14:textId="77777777" w:rsidR="00AB7C9D" w:rsidRDefault="00AB7C9D">
            <w:pPr>
              <w:jc w:val="center"/>
              <w:outlineLvl w:val="4"/>
              <w:rPr>
                <w:color w:val="000000"/>
                <w:sz w:val="16"/>
                <w:szCs w:val="16"/>
              </w:rPr>
            </w:pPr>
            <w:r>
              <w:rPr>
                <w:color w:val="000000"/>
                <w:sz w:val="16"/>
                <w:szCs w:val="16"/>
              </w:rPr>
              <w:t>0150370280</w:t>
            </w:r>
          </w:p>
        </w:tc>
        <w:tc>
          <w:tcPr>
            <w:tcW w:w="711" w:type="dxa"/>
            <w:tcBorders>
              <w:top w:val="single" w:sz="4" w:space="0" w:color="auto"/>
              <w:left w:val="single" w:sz="4" w:space="0" w:color="auto"/>
              <w:bottom w:val="single" w:sz="4" w:space="0" w:color="auto"/>
              <w:right w:val="single" w:sz="4" w:space="0" w:color="auto"/>
            </w:tcBorders>
            <w:noWrap/>
            <w:hideMark/>
          </w:tcPr>
          <w:p w14:paraId="422DD79E" w14:textId="77777777" w:rsidR="00AB7C9D" w:rsidRDefault="00AB7C9D">
            <w:pPr>
              <w:jc w:val="center"/>
              <w:outlineLvl w:val="4"/>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73B592F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D36A38" w14:textId="77777777" w:rsidR="00AB7C9D" w:rsidRDefault="00AB7C9D">
            <w:pPr>
              <w:jc w:val="right"/>
              <w:outlineLvl w:val="4"/>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249E963A" w14:textId="77777777" w:rsidR="00AB7C9D" w:rsidRDefault="00AB7C9D">
            <w:pPr>
              <w:jc w:val="right"/>
              <w:outlineLvl w:val="4"/>
              <w:rPr>
                <w:color w:val="000000"/>
                <w:sz w:val="16"/>
                <w:szCs w:val="16"/>
              </w:rPr>
            </w:pPr>
            <w:r>
              <w:rPr>
                <w:color w:val="000000"/>
                <w:sz w:val="16"/>
                <w:szCs w:val="16"/>
              </w:rPr>
              <w:t>725,30000</w:t>
            </w:r>
          </w:p>
        </w:tc>
        <w:tc>
          <w:tcPr>
            <w:tcW w:w="1470" w:type="dxa"/>
            <w:tcBorders>
              <w:top w:val="single" w:sz="4" w:space="0" w:color="auto"/>
              <w:left w:val="single" w:sz="4" w:space="0" w:color="auto"/>
              <w:bottom w:val="single" w:sz="4" w:space="0" w:color="auto"/>
              <w:right w:val="single" w:sz="4" w:space="0" w:color="auto"/>
            </w:tcBorders>
            <w:noWrap/>
            <w:hideMark/>
          </w:tcPr>
          <w:p w14:paraId="72F5E52A" w14:textId="77777777" w:rsidR="00AB7C9D" w:rsidRDefault="00AB7C9D">
            <w:pPr>
              <w:jc w:val="right"/>
              <w:outlineLvl w:val="4"/>
              <w:rPr>
                <w:color w:val="000000"/>
                <w:sz w:val="16"/>
                <w:szCs w:val="16"/>
              </w:rPr>
            </w:pPr>
            <w:r>
              <w:rPr>
                <w:color w:val="000000"/>
                <w:sz w:val="16"/>
                <w:szCs w:val="16"/>
              </w:rPr>
              <w:t>725,30000</w:t>
            </w:r>
          </w:p>
        </w:tc>
      </w:tr>
      <w:tr w:rsidR="00AB7C9D" w14:paraId="5BBEDC2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739430A" w14:textId="77777777" w:rsidR="00AB7C9D" w:rsidRDefault="00AB7C9D">
            <w:pPr>
              <w:outlineLvl w:val="5"/>
              <w:rPr>
                <w:color w:val="000000"/>
                <w:sz w:val="16"/>
                <w:szCs w:val="16"/>
              </w:rPr>
            </w:pPr>
            <w:r>
              <w:rPr>
                <w:color w:val="000000"/>
                <w:sz w:val="16"/>
                <w:szCs w:val="16"/>
              </w:rPr>
              <w:lastRenderedPageBreak/>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ACDDF4D" w14:textId="77777777" w:rsidR="00AB7C9D" w:rsidRDefault="00AB7C9D">
            <w:pPr>
              <w:jc w:val="center"/>
              <w:outlineLvl w:val="5"/>
              <w:rPr>
                <w:color w:val="000000"/>
                <w:sz w:val="16"/>
                <w:szCs w:val="16"/>
              </w:rPr>
            </w:pPr>
            <w:r>
              <w:rPr>
                <w:color w:val="000000"/>
                <w:sz w:val="16"/>
                <w:szCs w:val="16"/>
              </w:rPr>
              <w:t>0150370280</w:t>
            </w:r>
          </w:p>
        </w:tc>
        <w:tc>
          <w:tcPr>
            <w:tcW w:w="711" w:type="dxa"/>
            <w:tcBorders>
              <w:top w:val="single" w:sz="4" w:space="0" w:color="auto"/>
              <w:left w:val="single" w:sz="4" w:space="0" w:color="auto"/>
              <w:bottom w:val="single" w:sz="4" w:space="0" w:color="auto"/>
              <w:right w:val="single" w:sz="4" w:space="0" w:color="auto"/>
            </w:tcBorders>
            <w:noWrap/>
            <w:hideMark/>
          </w:tcPr>
          <w:p w14:paraId="76FC72CC"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4DCCF69E"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B1DE4A3" w14:textId="77777777" w:rsidR="00AB7C9D" w:rsidRDefault="00AB7C9D">
            <w:pPr>
              <w:jc w:val="right"/>
              <w:outlineLvl w:val="5"/>
              <w:rPr>
                <w:color w:val="000000"/>
                <w:sz w:val="16"/>
                <w:szCs w:val="16"/>
              </w:rPr>
            </w:pPr>
            <w:r>
              <w:rPr>
                <w:color w:val="000000"/>
                <w:sz w:val="16"/>
                <w:szCs w:val="16"/>
              </w:rPr>
              <w:t>714,40000</w:t>
            </w:r>
          </w:p>
        </w:tc>
        <w:tc>
          <w:tcPr>
            <w:tcW w:w="1470" w:type="dxa"/>
            <w:tcBorders>
              <w:top w:val="single" w:sz="4" w:space="0" w:color="auto"/>
              <w:left w:val="single" w:sz="4" w:space="0" w:color="auto"/>
              <w:bottom w:val="single" w:sz="4" w:space="0" w:color="auto"/>
              <w:right w:val="single" w:sz="4" w:space="0" w:color="auto"/>
            </w:tcBorders>
            <w:noWrap/>
            <w:hideMark/>
          </w:tcPr>
          <w:p w14:paraId="54D927DE" w14:textId="77777777" w:rsidR="00AB7C9D" w:rsidRDefault="00AB7C9D">
            <w:pPr>
              <w:jc w:val="right"/>
              <w:outlineLvl w:val="5"/>
              <w:rPr>
                <w:color w:val="000000"/>
                <w:sz w:val="16"/>
                <w:szCs w:val="16"/>
              </w:rPr>
            </w:pPr>
            <w:r>
              <w:rPr>
                <w:color w:val="000000"/>
                <w:sz w:val="16"/>
                <w:szCs w:val="16"/>
              </w:rPr>
              <w:t>714,40000</w:t>
            </w:r>
          </w:p>
        </w:tc>
        <w:tc>
          <w:tcPr>
            <w:tcW w:w="1470" w:type="dxa"/>
            <w:tcBorders>
              <w:top w:val="single" w:sz="4" w:space="0" w:color="auto"/>
              <w:left w:val="single" w:sz="4" w:space="0" w:color="auto"/>
              <w:bottom w:val="single" w:sz="4" w:space="0" w:color="auto"/>
              <w:right w:val="single" w:sz="4" w:space="0" w:color="auto"/>
            </w:tcBorders>
            <w:noWrap/>
            <w:hideMark/>
          </w:tcPr>
          <w:p w14:paraId="29DB43A5" w14:textId="77777777" w:rsidR="00AB7C9D" w:rsidRDefault="00AB7C9D">
            <w:pPr>
              <w:jc w:val="right"/>
              <w:outlineLvl w:val="5"/>
              <w:rPr>
                <w:color w:val="000000"/>
                <w:sz w:val="16"/>
                <w:szCs w:val="16"/>
              </w:rPr>
            </w:pPr>
            <w:r>
              <w:rPr>
                <w:color w:val="000000"/>
                <w:sz w:val="16"/>
                <w:szCs w:val="16"/>
              </w:rPr>
              <w:t>714,40000</w:t>
            </w:r>
          </w:p>
        </w:tc>
      </w:tr>
      <w:tr w:rsidR="00AB7C9D" w14:paraId="7FFA21A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411458C"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65A5E339" w14:textId="77777777" w:rsidR="00AB7C9D" w:rsidRDefault="00AB7C9D">
            <w:pPr>
              <w:jc w:val="center"/>
              <w:outlineLvl w:val="5"/>
              <w:rPr>
                <w:color w:val="000000"/>
                <w:sz w:val="16"/>
                <w:szCs w:val="16"/>
              </w:rPr>
            </w:pPr>
            <w:r>
              <w:rPr>
                <w:color w:val="000000"/>
                <w:sz w:val="16"/>
                <w:szCs w:val="16"/>
              </w:rPr>
              <w:t>0150370280</w:t>
            </w:r>
          </w:p>
        </w:tc>
        <w:tc>
          <w:tcPr>
            <w:tcW w:w="711" w:type="dxa"/>
            <w:tcBorders>
              <w:top w:val="single" w:sz="4" w:space="0" w:color="auto"/>
              <w:left w:val="single" w:sz="4" w:space="0" w:color="auto"/>
              <w:bottom w:val="single" w:sz="4" w:space="0" w:color="auto"/>
              <w:right w:val="single" w:sz="4" w:space="0" w:color="auto"/>
            </w:tcBorders>
            <w:noWrap/>
            <w:hideMark/>
          </w:tcPr>
          <w:p w14:paraId="280AF9F8" w14:textId="77777777" w:rsidR="00AB7C9D" w:rsidRDefault="00AB7C9D">
            <w:pPr>
              <w:jc w:val="center"/>
              <w:outlineLvl w:val="5"/>
              <w:rPr>
                <w:color w:val="000000"/>
                <w:sz w:val="16"/>
                <w:szCs w:val="16"/>
              </w:rPr>
            </w:pPr>
            <w:r>
              <w:rPr>
                <w:color w:val="000000"/>
                <w:sz w:val="16"/>
                <w:szCs w:val="16"/>
              </w:rPr>
              <w:t>0709</w:t>
            </w:r>
          </w:p>
        </w:tc>
        <w:tc>
          <w:tcPr>
            <w:tcW w:w="576" w:type="dxa"/>
            <w:tcBorders>
              <w:top w:val="single" w:sz="4" w:space="0" w:color="auto"/>
              <w:left w:val="single" w:sz="4" w:space="0" w:color="auto"/>
              <w:bottom w:val="single" w:sz="4" w:space="0" w:color="auto"/>
              <w:right w:val="single" w:sz="4" w:space="0" w:color="auto"/>
            </w:tcBorders>
            <w:noWrap/>
            <w:hideMark/>
          </w:tcPr>
          <w:p w14:paraId="48246706"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7913968" w14:textId="77777777" w:rsidR="00AB7C9D" w:rsidRDefault="00AB7C9D">
            <w:pPr>
              <w:jc w:val="right"/>
              <w:outlineLvl w:val="5"/>
              <w:rPr>
                <w:color w:val="000000"/>
                <w:sz w:val="16"/>
                <w:szCs w:val="16"/>
              </w:rPr>
            </w:pPr>
            <w:r>
              <w:rPr>
                <w:color w:val="000000"/>
                <w:sz w:val="16"/>
                <w:szCs w:val="16"/>
              </w:rPr>
              <w:t>10,90000</w:t>
            </w:r>
          </w:p>
        </w:tc>
        <w:tc>
          <w:tcPr>
            <w:tcW w:w="1470" w:type="dxa"/>
            <w:tcBorders>
              <w:top w:val="single" w:sz="4" w:space="0" w:color="auto"/>
              <w:left w:val="single" w:sz="4" w:space="0" w:color="auto"/>
              <w:bottom w:val="single" w:sz="4" w:space="0" w:color="auto"/>
              <w:right w:val="single" w:sz="4" w:space="0" w:color="auto"/>
            </w:tcBorders>
            <w:noWrap/>
            <w:hideMark/>
          </w:tcPr>
          <w:p w14:paraId="595417A8" w14:textId="77777777" w:rsidR="00AB7C9D" w:rsidRDefault="00AB7C9D">
            <w:pPr>
              <w:jc w:val="right"/>
              <w:outlineLvl w:val="5"/>
              <w:rPr>
                <w:color w:val="000000"/>
                <w:sz w:val="16"/>
                <w:szCs w:val="16"/>
              </w:rPr>
            </w:pPr>
            <w:r>
              <w:rPr>
                <w:color w:val="000000"/>
                <w:sz w:val="16"/>
                <w:szCs w:val="16"/>
              </w:rPr>
              <w:t>10,90000</w:t>
            </w:r>
          </w:p>
        </w:tc>
        <w:tc>
          <w:tcPr>
            <w:tcW w:w="1470" w:type="dxa"/>
            <w:tcBorders>
              <w:top w:val="single" w:sz="4" w:space="0" w:color="auto"/>
              <w:left w:val="single" w:sz="4" w:space="0" w:color="auto"/>
              <w:bottom w:val="single" w:sz="4" w:space="0" w:color="auto"/>
              <w:right w:val="single" w:sz="4" w:space="0" w:color="auto"/>
            </w:tcBorders>
            <w:noWrap/>
            <w:hideMark/>
          </w:tcPr>
          <w:p w14:paraId="0A1C6FD0" w14:textId="77777777" w:rsidR="00AB7C9D" w:rsidRDefault="00AB7C9D">
            <w:pPr>
              <w:jc w:val="right"/>
              <w:outlineLvl w:val="5"/>
              <w:rPr>
                <w:color w:val="000000"/>
                <w:sz w:val="16"/>
                <w:szCs w:val="16"/>
              </w:rPr>
            </w:pPr>
            <w:r>
              <w:rPr>
                <w:color w:val="000000"/>
                <w:sz w:val="16"/>
                <w:szCs w:val="16"/>
              </w:rPr>
              <w:t>10,90000</w:t>
            </w:r>
          </w:p>
        </w:tc>
      </w:tr>
      <w:tr w:rsidR="00AB7C9D" w14:paraId="43B2D72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9E8F7A1" w14:textId="77777777" w:rsidR="00AB7C9D" w:rsidRDefault="00AB7C9D">
            <w:pPr>
              <w:outlineLvl w:val="1"/>
              <w:rPr>
                <w:color w:val="000000"/>
                <w:sz w:val="16"/>
                <w:szCs w:val="16"/>
              </w:rPr>
            </w:pPr>
            <w:r>
              <w:rPr>
                <w:color w:val="000000"/>
                <w:sz w:val="16"/>
                <w:szCs w:val="16"/>
              </w:rPr>
              <w:t>Федеральный проект "Педагоги и наставники"</w:t>
            </w:r>
          </w:p>
        </w:tc>
        <w:tc>
          <w:tcPr>
            <w:tcW w:w="1212" w:type="dxa"/>
            <w:tcBorders>
              <w:top w:val="single" w:sz="4" w:space="0" w:color="auto"/>
              <w:left w:val="single" w:sz="4" w:space="0" w:color="auto"/>
              <w:bottom w:val="single" w:sz="4" w:space="0" w:color="auto"/>
              <w:right w:val="single" w:sz="4" w:space="0" w:color="auto"/>
            </w:tcBorders>
            <w:noWrap/>
            <w:hideMark/>
          </w:tcPr>
          <w:p w14:paraId="3970A2BF" w14:textId="77777777" w:rsidR="00AB7C9D" w:rsidRDefault="00AB7C9D">
            <w:pPr>
              <w:jc w:val="center"/>
              <w:outlineLvl w:val="1"/>
              <w:rPr>
                <w:color w:val="000000"/>
                <w:sz w:val="16"/>
                <w:szCs w:val="16"/>
              </w:rPr>
            </w:pPr>
            <w:r>
              <w:rPr>
                <w:color w:val="000000"/>
                <w:sz w:val="16"/>
                <w:szCs w:val="16"/>
              </w:rPr>
              <w:t>015Ю600000</w:t>
            </w:r>
          </w:p>
        </w:tc>
        <w:tc>
          <w:tcPr>
            <w:tcW w:w="711" w:type="dxa"/>
            <w:tcBorders>
              <w:top w:val="single" w:sz="4" w:space="0" w:color="auto"/>
              <w:left w:val="single" w:sz="4" w:space="0" w:color="auto"/>
              <w:bottom w:val="single" w:sz="4" w:space="0" w:color="auto"/>
              <w:right w:val="single" w:sz="4" w:space="0" w:color="auto"/>
            </w:tcBorders>
            <w:noWrap/>
            <w:hideMark/>
          </w:tcPr>
          <w:p w14:paraId="31204943"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EA75AF1"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58B3F5" w14:textId="77777777" w:rsidR="00AB7C9D" w:rsidRDefault="00AB7C9D">
            <w:pPr>
              <w:jc w:val="right"/>
              <w:outlineLvl w:val="1"/>
              <w:rPr>
                <w:color w:val="000000"/>
                <w:sz w:val="16"/>
                <w:szCs w:val="16"/>
              </w:rPr>
            </w:pPr>
            <w:r>
              <w:rPr>
                <w:color w:val="000000"/>
                <w:sz w:val="16"/>
                <w:szCs w:val="16"/>
              </w:rPr>
              <w:t>6 939,56000</w:t>
            </w:r>
          </w:p>
        </w:tc>
        <w:tc>
          <w:tcPr>
            <w:tcW w:w="1470" w:type="dxa"/>
            <w:tcBorders>
              <w:top w:val="single" w:sz="4" w:space="0" w:color="auto"/>
              <w:left w:val="single" w:sz="4" w:space="0" w:color="auto"/>
              <w:bottom w:val="single" w:sz="4" w:space="0" w:color="auto"/>
              <w:right w:val="single" w:sz="4" w:space="0" w:color="auto"/>
            </w:tcBorders>
            <w:noWrap/>
            <w:hideMark/>
          </w:tcPr>
          <w:p w14:paraId="26FC80C4" w14:textId="77777777" w:rsidR="00AB7C9D" w:rsidRDefault="00AB7C9D">
            <w:pPr>
              <w:jc w:val="right"/>
              <w:outlineLvl w:val="1"/>
              <w:rPr>
                <w:color w:val="000000"/>
                <w:sz w:val="16"/>
                <w:szCs w:val="16"/>
              </w:rPr>
            </w:pPr>
            <w:r>
              <w:rPr>
                <w:color w:val="000000"/>
                <w:sz w:val="16"/>
                <w:szCs w:val="16"/>
              </w:rPr>
              <w:t>6 791,44000</w:t>
            </w:r>
          </w:p>
        </w:tc>
        <w:tc>
          <w:tcPr>
            <w:tcW w:w="1470" w:type="dxa"/>
            <w:tcBorders>
              <w:top w:val="single" w:sz="4" w:space="0" w:color="auto"/>
              <w:left w:val="single" w:sz="4" w:space="0" w:color="auto"/>
              <w:bottom w:val="single" w:sz="4" w:space="0" w:color="auto"/>
              <w:right w:val="single" w:sz="4" w:space="0" w:color="auto"/>
            </w:tcBorders>
            <w:noWrap/>
            <w:hideMark/>
          </w:tcPr>
          <w:p w14:paraId="3FE4B2F9" w14:textId="77777777" w:rsidR="00AB7C9D" w:rsidRDefault="00AB7C9D">
            <w:pPr>
              <w:jc w:val="right"/>
              <w:outlineLvl w:val="1"/>
              <w:rPr>
                <w:color w:val="000000"/>
                <w:sz w:val="16"/>
                <w:szCs w:val="16"/>
              </w:rPr>
            </w:pPr>
            <w:r>
              <w:rPr>
                <w:color w:val="000000"/>
                <w:sz w:val="16"/>
                <w:szCs w:val="16"/>
              </w:rPr>
              <w:t>6 801,24000</w:t>
            </w:r>
          </w:p>
        </w:tc>
      </w:tr>
      <w:tr w:rsidR="00AB7C9D" w14:paraId="04D884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EF4745E" w14:textId="77777777" w:rsidR="00AB7C9D" w:rsidRDefault="00AB7C9D">
            <w:pPr>
              <w:outlineLvl w:val="2"/>
              <w:rPr>
                <w:color w:val="000000"/>
                <w:sz w:val="16"/>
                <w:szCs w:val="16"/>
              </w:rPr>
            </w:pPr>
            <w:r>
              <w:rPr>
                <w:color w:val="000000"/>
                <w:sz w:val="16"/>
                <w:szCs w:val="16"/>
              </w:rPr>
              <w:t>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12" w:type="dxa"/>
            <w:tcBorders>
              <w:top w:val="single" w:sz="4" w:space="0" w:color="auto"/>
              <w:left w:val="single" w:sz="4" w:space="0" w:color="auto"/>
              <w:bottom w:val="single" w:sz="4" w:space="0" w:color="auto"/>
              <w:right w:val="single" w:sz="4" w:space="0" w:color="auto"/>
            </w:tcBorders>
            <w:noWrap/>
            <w:hideMark/>
          </w:tcPr>
          <w:p w14:paraId="43211064" w14:textId="77777777" w:rsidR="00AB7C9D" w:rsidRDefault="00AB7C9D">
            <w:pPr>
              <w:jc w:val="center"/>
              <w:outlineLvl w:val="2"/>
              <w:rPr>
                <w:color w:val="000000"/>
                <w:sz w:val="16"/>
                <w:szCs w:val="16"/>
              </w:rPr>
            </w:pPr>
            <w:r>
              <w:rPr>
                <w:color w:val="000000"/>
                <w:sz w:val="16"/>
                <w:szCs w:val="16"/>
              </w:rPr>
              <w:t>015Ю650501</w:t>
            </w:r>
          </w:p>
        </w:tc>
        <w:tc>
          <w:tcPr>
            <w:tcW w:w="711" w:type="dxa"/>
            <w:tcBorders>
              <w:top w:val="single" w:sz="4" w:space="0" w:color="auto"/>
              <w:left w:val="single" w:sz="4" w:space="0" w:color="auto"/>
              <w:bottom w:val="single" w:sz="4" w:space="0" w:color="auto"/>
              <w:right w:val="single" w:sz="4" w:space="0" w:color="auto"/>
            </w:tcBorders>
            <w:noWrap/>
            <w:hideMark/>
          </w:tcPr>
          <w:p w14:paraId="667EA8C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41E2CC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4A83DCF" w14:textId="77777777" w:rsidR="00AB7C9D" w:rsidRDefault="00AB7C9D">
            <w:pPr>
              <w:jc w:val="right"/>
              <w:outlineLvl w:val="2"/>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3558098A" w14:textId="77777777" w:rsidR="00AB7C9D" w:rsidRDefault="00AB7C9D">
            <w:pPr>
              <w:jc w:val="right"/>
              <w:outlineLvl w:val="2"/>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0D72B6B9" w14:textId="77777777" w:rsidR="00AB7C9D" w:rsidRDefault="00AB7C9D">
            <w:pPr>
              <w:jc w:val="right"/>
              <w:outlineLvl w:val="2"/>
              <w:rPr>
                <w:color w:val="000000"/>
                <w:sz w:val="16"/>
                <w:szCs w:val="16"/>
              </w:rPr>
            </w:pPr>
            <w:r>
              <w:rPr>
                <w:color w:val="000000"/>
                <w:sz w:val="16"/>
                <w:szCs w:val="16"/>
              </w:rPr>
              <w:t>156,24000</w:t>
            </w:r>
          </w:p>
        </w:tc>
      </w:tr>
      <w:tr w:rsidR="00AB7C9D" w14:paraId="42C59C2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6177DB"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33FB83F" w14:textId="77777777" w:rsidR="00AB7C9D" w:rsidRDefault="00AB7C9D">
            <w:pPr>
              <w:jc w:val="center"/>
              <w:outlineLvl w:val="3"/>
              <w:rPr>
                <w:color w:val="000000"/>
                <w:sz w:val="16"/>
                <w:szCs w:val="16"/>
              </w:rPr>
            </w:pPr>
            <w:r>
              <w:rPr>
                <w:color w:val="000000"/>
                <w:sz w:val="16"/>
                <w:szCs w:val="16"/>
              </w:rPr>
              <w:t>015Ю650501</w:t>
            </w:r>
          </w:p>
        </w:tc>
        <w:tc>
          <w:tcPr>
            <w:tcW w:w="711" w:type="dxa"/>
            <w:tcBorders>
              <w:top w:val="single" w:sz="4" w:space="0" w:color="auto"/>
              <w:left w:val="single" w:sz="4" w:space="0" w:color="auto"/>
              <w:bottom w:val="single" w:sz="4" w:space="0" w:color="auto"/>
              <w:right w:val="single" w:sz="4" w:space="0" w:color="auto"/>
            </w:tcBorders>
            <w:noWrap/>
            <w:hideMark/>
          </w:tcPr>
          <w:p w14:paraId="0E8BF86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AC4FFD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296AAD6" w14:textId="77777777" w:rsidR="00AB7C9D" w:rsidRDefault="00AB7C9D">
            <w:pPr>
              <w:jc w:val="right"/>
              <w:outlineLvl w:val="3"/>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4924B4E3" w14:textId="77777777" w:rsidR="00AB7C9D" w:rsidRDefault="00AB7C9D">
            <w:pPr>
              <w:jc w:val="right"/>
              <w:outlineLvl w:val="3"/>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203C423B" w14:textId="77777777" w:rsidR="00AB7C9D" w:rsidRDefault="00AB7C9D">
            <w:pPr>
              <w:jc w:val="right"/>
              <w:outlineLvl w:val="3"/>
              <w:rPr>
                <w:color w:val="000000"/>
                <w:sz w:val="16"/>
                <w:szCs w:val="16"/>
              </w:rPr>
            </w:pPr>
            <w:r>
              <w:rPr>
                <w:color w:val="000000"/>
                <w:sz w:val="16"/>
                <w:szCs w:val="16"/>
              </w:rPr>
              <w:t>156,24000</w:t>
            </w:r>
          </w:p>
        </w:tc>
      </w:tr>
      <w:tr w:rsidR="00AB7C9D" w14:paraId="00E7387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03C83A"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62526EB" w14:textId="77777777" w:rsidR="00AB7C9D" w:rsidRDefault="00AB7C9D">
            <w:pPr>
              <w:jc w:val="center"/>
              <w:outlineLvl w:val="4"/>
              <w:rPr>
                <w:color w:val="000000"/>
                <w:sz w:val="16"/>
                <w:szCs w:val="16"/>
              </w:rPr>
            </w:pPr>
            <w:r>
              <w:rPr>
                <w:color w:val="000000"/>
                <w:sz w:val="16"/>
                <w:szCs w:val="16"/>
              </w:rPr>
              <w:t>015Ю650501</w:t>
            </w:r>
          </w:p>
        </w:tc>
        <w:tc>
          <w:tcPr>
            <w:tcW w:w="711" w:type="dxa"/>
            <w:tcBorders>
              <w:top w:val="single" w:sz="4" w:space="0" w:color="auto"/>
              <w:left w:val="single" w:sz="4" w:space="0" w:color="auto"/>
              <w:bottom w:val="single" w:sz="4" w:space="0" w:color="auto"/>
              <w:right w:val="single" w:sz="4" w:space="0" w:color="auto"/>
            </w:tcBorders>
            <w:noWrap/>
            <w:hideMark/>
          </w:tcPr>
          <w:p w14:paraId="6A52FB02"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C745C5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0621B5" w14:textId="77777777" w:rsidR="00AB7C9D" w:rsidRDefault="00AB7C9D">
            <w:pPr>
              <w:jc w:val="right"/>
              <w:outlineLvl w:val="4"/>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714802E1" w14:textId="77777777" w:rsidR="00AB7C9D" w:rsidRDefault="00AB7C9D">
            <w:pPr>
              <w:jc w:val="right"/>
              <w:outlineLvl w:val="4"/>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72A361AE" w14:textId="77777777" w:rsidR="00AB7C9D" w:rsidRDefault="00AB7C9D">
            <w:pPr>
              <w:jc w:val="right"/>
              <w:outlineLvl w:val="4"/>
              <w:rPr>
                <w:color w:val="000000"/>
                <w:sz w:val="16"/>
                <w:szCs w:val="16"/>
              </w:rPr>
            </w:pPr>
            <w:r>
              <w:rPr>
                <w:color w:val="000000"/>
                <w:sz w:val="16"/>
                <w:szCs w:val="16"/>
              </w:rPr>
              <w:t>156,24000</w:t>
            </w:r>
          </w:p>
        </w:tc>
      </w:tr>
      <w:tr w:rsidR="00AB7C9D" w14:paraId="1246316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16CEDA4"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0AE574F7" w14:textId="77777777" w:rsidR="00AB7C9D" w:rsidRDefault="00AB7C9D">
            <w:pPr>
              <w:jc w:val="center"/>
              <w:outlineLvl w:val="5"/>
              <w:rPr>
                <w:color w:val="000000"/>
                <w:sz w:val="16"/>
                <w:szCs w:val="16"/>
              </w:rPr>
            </w:pPr>
            <w:r>
              <w:rPr>
                <w:color w:val="000000"/>
                <w:sz w:val="16"/>
                <w:szCs w:val="16"/>
              </w:rPr>
              <w:t>015Ю650501</w:t>
            </w:r>
          </w:p>
        </w:tc>
        <w:tc>
          <w:tcPr>
            <w:tcW w:w="711" w:type="dxa"/>
            <w:tcBorders>
              <w:top w:val="single" w:sz="4" w:space="0" w:color="auto"/>
              <w:left w:val="single" w:sz="4" w:space="0" w:color="auto"/>
              <w:bottom w:val="single" w:sz="4" w:space="0" w:color="auto"/>
              <w:right w:val="single" w:sz="4" w:space="0" w:color="auto"/>
            </w:tcBorders>
            <w:noWrap/>
            <w:hideMark/>
          </w:tcPr>
          <w:p w14:paraId="1FC4D224"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5CBE819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37DBDB8" w14:textId="77777777" w:rsidR="00AB7C9D" w:rsidRDefault="00AB7C9D">
            <w:pPr>
              <w:jc w:val="right"/>
              <w:outlineLvl w:val="5"/>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59E40319" w14:textId="77777777" w:rsidR="00AB7C9D" w:rsidRDefault="00AB7C9D">
            <w:pPr>
              <w:jc w:val="right"/>
              <w:outlineLvl w:val="5"/>
              <w:rPr>
                <w:color w:val="000000"/>
                <w:sz w:val="16"/>
                <w:szCs w:val="16"/>
              </w:rPr>
            </w:pPr>
            <w:r>
              <w:rPr>
                <w:color w:val="000000"/>
                <w:sz w:val="16"/>
                <w:szCs w:val="16"/>
              </w:rPr>
              <w:t>156,24000</w:t>
            </w:r>
          </w:p>
        </w:tc>
        <w:tc>
          <w:tcPr>
            <w:tcW w:w="1470" w:type="dxa"/>
            <w:tcBorders>
              <w:top w:val="single" w:sz="4" w:space="0" w:color="auto"/>
              <w:left w:val="single" w:sz="4" w:space="0" w:color="auto"/>
              <w:bottom w:val="single" w:sz="4" w:space="0" w:color="auto"/>
              <w:right w:val="single" w:sz="4" w:space="0" w:color="auto"/>
            </w:tcBorders>
            <w:noWrap/>
            <w:hideMark/>
          </w:tcPr>
          <w:p w14:paraId="1B57CC52" w14:textId="77777777" w:rsidR="00AB7C9D" w:rsidRDefault="00AB7C9D">
            <w:pPr>
              <w:jc w:val="right"/>
              <w:outlineLvl w:val="5"/>
              <w:rPr>
                <w:color w:val="000000"/>
                <w:sz w:val="16"/>
                <w:szCs w:val="16"/>
              </w:rPr>
            </w:pPr>
            <w:r>
              <w:rPr>
                <w:color w:val="000000"/>
                <w:sz w:val="16"/>
                <w:szCs w:val="16"/>
              </w:rPr>
              <w:t>156,24000</w:t>
            </w:r>
          </w:p>
        </w:tc>
      </w:tr>
      <w:tr w:rsidR="00AB7C9D" w14:paraId="3AEF13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E1ADBC" w14:textId="77777777" w:rsidR="00AB7C9D" w:rsidRDefault="00AB7C9D">
            <w:pPr>
              <w:outlineLvl w:val="2"/>
              <w:rPr>
                <w:color w:val="000000"/>
                <w:sz w:val="16"/>
                <w:szCs w:val="16"/>
              </w:rPr>
            </w:pPr>
            <w:r>
              <w:rPr>
                <w:color w:val="000000"/>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1D2C80F" w14:textId="77777777" w:rsidR="00AB7C9D" w:rsidRDefault="00AB7C9D">
            <w:pPr>
              <w:jc w:val="center"/>
              <w:outlineLvl w:val="2"/>
              <w:rPr>
                <w:color w:val="000000"/>
                <w:sz w:val="16"/>
                <w:szCs w:val="16"/>
              </w:rPr>
            </w:pPr>
            <w:r>
              <w:rPr>
                <w:color w:val="000000"/>
                <w:sz w:val="16"/>
                <w:szCs w:val="16"/>
              </w:rPr>
              <w:t>015Ю651791</w:t>
            </w:r>
          </w:p>
        </w:tc>
        <w:tc>
          <w:tcPr>
            <w:tcW w:w="711" w:type="dxa"/>
            <w:tcBorders>
              <w:top w:val="single" w:sz="4" w:space="0" w:color="auto"/>
              <w:left w:val="single" w:sz="4" w:space="0" w:color="auto"/>
              <w:bottom w:val="single" w:sz="4" w:space="0" w:color="auto"/>
              <w:right w:val="single" w:sz="4" w:space="0" w:color="auto"/>
            </w:tcBorders>
            <w:noWrap/>
            <w:hideMark/>
          </w:tcPr>
          <w:p w14:paraId="1E51BB39"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088300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A770D5" w14:textId="77777777" w:rsidR="00AB7C9D" w:rsidRDefault="00AB7C9D">
            <w:pPr>
              <w:jc w:val="right"/>
              <w:outlineLvl w:val="2"/>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09A071A0" w14:textId="77777777" w:rsidR="00AB7C9D" w:rsidRDefault="00AB7C9D">
            <w:pPr>
              <w:jc w:val="right"/>
              <w:outlineLvl w:val="2"/>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6B33BD39" w14:textId="77777777" w:rsidR="00AB7C9D" w:rsidRDefault="00AB7C9D">
            <w:pPr>
              <w:jc w:val="right"/>
              <w:outlineLvl w:val="2"/>
              <w:rPr>
                <w:color w:val="000000"/>
                <w:sz w:val="16"/>
                <w:szCs w:val="16"/>
              </w:rPr>
            </w:pPr>
            <w:r>
              <w:rPr>
                <w:color w:val="000000"/>
                <w:sz w:val="16"/>
                <w:szCs w:val="16"/>
              </w:rPr>
              <w:t>551,60000</w:t>
            </w:r>
          </w:p>
        </w:tc>
      </w:tr>
      <w:tr w:rsidR="00AB7C9D" w14:paraId="04140E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0BC3C0A"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0580793" w14:textId="77777777" w:rsidR="00AB7C9D" w:rsidRDefault="00AB7C9D">
            <w:pPr>
              <w:jc w:val="center"/>
              <w:outlineLvl w:val="3"/>
              <w:rPr>
                <w:color w:val="000000"/>
                <w:sz w:val="16"/>
                <w:szCs w:val="16"/>
              </w:rPr>
            </w:pPr>
            <w:r>
              <w:rPr>
                <w:color w:val="000000"/>
                <w:sz w:val="16"/>
                <w:szCs w:val="16"/>
              </w:rPr>
              <w:t>015Ю651791</w:t>
            </w:r>
          </w:p>
        </w:tc>
        <w:tc>
          <w:tcPr>
            <w:tcW w:w="711" w:type="dxa"/>
            <w:tcBorders>
              <w:top w:val="single" w:sz="4" w:space="0" w:color="auto"/>
              <w:left w:val="single" w:sz="4" w:space="0" w:color="auto"/>
              <w:bottom w:val="single" w:sz="4" w:space="0" w:color="auto"/>
              <w:right w:val="single" w:sz="4" w:space="0" w:color="auto"/>
            </w:tcBorders>
            <w:noWrap/>
            <w:hideMark/>
          </w:tcPr>
          <w:p w14:paraId="5C27783B"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13C4EF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AE4A46" w14:textId="77777777" w:rsidR="00AB7C9D" w:rsidRDefault="00AB7C9D">
            <w:pPr>
              <w:jc w:val="right"/>
              <w:outlineLvl w:val="3"/>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066432AE" w14:textId="77777777" w:rsidR="00AB7C9D" w:rsidRDefault="00AB7C9D">
            <w:pPr>
              <w:jc w:val="right"/>
              <w:outlineLvl w:val="3"/>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4CF8E91E" w14:textId="77777777" w:rsidR="00AB7C9D" w:rsidRDefault="00AB7C9D">
            <w:pPr>
              <w:jc w:val="right"/>
              <w:outlineLvl w:val="3"/>
              <w:rPr>
                <w:color w:val="000000"/>
                <w:sz w:val="16"/>
                <w:szCs w:val="16"/>
              </w:rPr>
            </w:pPr>
            <w:r>
              <w:rPr>
                <w:color w:val="000000"/>
                <w:sz w:val="16"/>
                <w:szCs w:val="16"/>
              </w:rPr>
              <w:t>551,60000</w:t>
            </w:r>
          </w:p>
        </w:tc>
      </w:tr>
      <w:tr w:rsidR="00AB7C9D" w14:paraId="7BB8FEC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083B01C"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707CA8F" w14:textId="77777777" w:rsidR="00AB7C9D" w:rsidRDefault="00AB7C9D">
            <w:pPr>
              <w:jc w:val="center"/>
              <w:outlineLvl w:val="4"/>
              <w:rPr>
                <w:color w:val="000000"/>
                <w:sz w:val="16"/>
                <w:szCs w:val="16"/>
              </w:rPr>
            </w:pPr>
            <w:r>
              <w:rPr>
                <w:color w:val="000000"/>
                <w:sz w:val="16"/>
                <w:szCs w:val="16"/>
              </w:rPr>
              <w:t>015Ю651791</w:t>
            </w:r>
          </w:p>
        </w:tc>
        <w:tc>
          <w:tcPr>
            <w:tcW w:w="711" w:type="dxa"/>
            <w:tcBorders>
              <w:top w:val="single" w:sz="4" w:space="0" w:color="auto"/>
              <w:left w:val="single" w:sz="4" w:space="0" w:color="auto"/>
              <w:bottom w:val="single" w:sz="4" w:space="0" w:color="auto"/>
              <w:right w:val="single" w:sz="4" w:space="0" w:color="auto"/>
            </w:tcBorders>
            <w:noWrap/>
            <w:hideMark/>
          </w:tcPr>
          <w:p w14:paraId="70F2A61D"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27DBA26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F1B9E9" w14:textId="77777777" w:rsidR="00AB7C9D" w:rsidRDefault="00AB7C9D">
            <w:pPr>
              <w:jc w:val="right"/>
              <w:outlineLvl w:val="4"/>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6775E27A" w14:textId="77777777" w:rsidR="00AB7C9D" w:rsidRDefault="00AB7C9D">
            <w:pPr>
              <w:jc w:val="right"/>
              <w:outlineLvl w:val="4"/>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307E636C" w14:textId="77777777" w:rsidR="00AB7C9D" w:rsidRDefault="00AB7C9D">
            <w:pPr>
              <w:jc w:val="right"/>
              <w:outlineLvl w:val="4"/>
              <w:rPr>
                <w:color w:val="000000"/>
                <w:sz w:val="16"/>
                <w:szCs w:val="16"/>
              </w:rPr>
            </w:pPr>
            <w:r>
              <w:rPr>
                <w:color w:val="000000"/>
                <w:sz w:val="16"/>
                <w:szCs w:val="16"/>
              </w:rPr>
              <w:t>551,60000</w:t>
            </w:r>
          </w:p>
        </w:tc>
      </w:tr>
      <w:tr w:rsidR="00AB7C9D" w14:paraId="78DA9C3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313CCC7"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9A39ABA" w14:textId="77777777" w:rsidR="00AB7C9D" w:rsidRDefault="00AB7C9D">
            <w:pPr>
              <w:jc w:val="center"/>
              <w:outlineLvl w:val="5"/>
              <w:rPr>
                <w:color w:val="000000"/>
                <w:sz w:val="16"/>
                <w:szCs w:val="16"/>
              </w:rPr>
            </w:pPr>
            <w:r>
              <w:rPr>
                <w:color w:val="000000"/>
                <w:sz w:val="16"/>
                <w:szCs w:val="16"/>
              </w:rPr>
              <w:t>015Ю651791</w:t>
            </w:r>
          </w:p>
        </w:tc>
        <w:tc>
          <w:tcPr>
            <w:tcW w:w="711" w:type="dxa"/>
            <w:tcBorders>
              <w:top w:val="single" w:sz="4" w:space="0" w:color="auto"/>
              <w:left w:val="single" w:sz="4" w:space="0" w:color="auto"/>
              <w:bottom w:val="single" w:sz="4" w:space="0" w:color="auto"/>
              <w:right w:val="single" w:sz="4" w:space="0" w:color="auto"/>
            </w:tcBorders>
            <w:noWrap/>
            <w:hideMark/>
          </w:tcPr>
          <w:p w14:paraId="0473A067"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62DD36D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B8D51AF" w14:textId="77777777" w:rsidR="00AB7C9D" w:rsidRDefault="00AB7C9D">
            <w:pPr>
              <w:jc w:val="right"/>
              <w:outlineLvl w:val="5"/>
              <w:rPr>
                <w:color w:val="000000"/>
                <w:sz w:val="16"/>
                <w:szCs w:val="16"/>
              </w:rPr>
            </w:pPr>
            <w:r>
              <w:rPr>
                <w:color w:val="000000"/>
                <w:sz w:val="16"/>
                <w:szCs w:val="16"/>
              </w:rPr>
              <w:t>533,72000</w:t>
            </w:r>
          </w:p>
        </w:tc>
        <w:tc>
          <w:tcPr>
            <w:tcW w:w="1470" w:type="dxa"/>
            <w:tcBorders>
              <w:top w:val="single" w:sz="4" w:space="0" w:color="auto"/>
              <w:left w:val="single" w:sz="4" w:space="0" w:color="auto"/>
              <w:bottom w:val="single" w:sz="4" w:space="0" w:color="auto"/>
              <w:right w:val="single" w:sz="4" w:space="0" w:color="auto"/>
            </w:tcBorders>
            <w:noWrap/>
            <w:hideMark/>
          </w:tcPr>
          <w:p w14:paraId="57838B47" w14:textId="77777777" w:rsidR="00AB7C9D" w:rsidRDefault="00AB7C9D">
            <w:pPr>
              <w:jc w:val="right"/>
              <w:outlineLvl w:val="5"/>
              <w:rPr>
                <w:color w:val="000000"/>
                <w:sz w:val="16"/>
                <w:szCs w:val="16"/>
              </w:rPr>
            </w:pPr>
            <w:r>
              <w:rPr>
                <w:color w:val="000000"/>
                <w:sz w:val="16"/>
                <w:szCs w:val="16"/>
              </w:rPr>
              <w:t>541,80000</w:t>
            </w:r>
          </w:p>
        </w:tc>
        <w:tc>
          <w:tcPr>
            <w:tcW w:w="1470" w:type="dxa"/>
            <w:tcBorders>
              <w:top w:val="single" w:sz="4" w:space="0" w:color="auto"/>
              <w:left w:val="single" w:sz="4" w:space="0" w:color="auto"/>
              <w:bottom w:val="single" w:sz="4" w:space="0" w:color="auto"/>
              <w:right w:val="single" w:sz="4" w:space="0" w:color="auto"/>
            </w:tcBorders>
            <w:noWrap/>
            <w:hideMark/>
          </w:tcPr>
          <w:p w14:paraId="6C83016D" w14:textId="77777777" w:rsidR="00AB7C9D" w:rsidRDefault="00AB7C9D">
            <w:pPr>
              <w:jc w:val="right"/>
              <w:outlineLvl w:val="5"/>
              <w:rPr>
                <w:color w:val="000000"/>
                <w:sz w:val="16"/>
                <w:szCs w:val="16"/>
              </w:rPr>
            </w:pPr>
            <w:r>
              <w:rPr>
                <w:color w:val="000000"/>
                <w:sz w:val="16"/>
                <w:szCs w:val="16"/>
              </w:rPr>
              <w:t>551,60000</w:t>
            </w:r>
          </w:p>
        </w:tc>
      </w:tr>
      <w:tr w:rsidR="00AB7C9D" w14:paraId="2DB8327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A8FB38" w14:textId="77777777" w:rsidR="00AB7C9D" w:rsidRDefault="00AB7C9D">
            <w:pPr>
              <w:outlineLvl w:val="2"/>
              <w:rPr>
                <w:color w:val="000000"/>
                <w:sz w:val="16"/>
                <w:szCs w:val="16"/>
              </w:rPr>
            </w:pPr>
            <w:r>
              <w:rPr>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EBA878E" w14:textId="77777777" w:rsidR="00AB7C9D" w:rsidRDefault="00AB7C9D">
            <w:pPr>
              <w:jc w:val="center"/>
              <w:outlineLvl w:val="2"/>
              <w:rPr>
                <w:color w:val="000000"/>
                <w:sz w:val="16"/>
                <w:szCs w:val="16"/>
              </w:rPr>
            </w:pPr>
            <w:r>
              <w:rPr>
                <w:color w:val="000000"/>
                <w:sz w:val="16"/>
                <w:szCs w:val="16"/>
              </w:rPr>
              <w:t>015Ю653031</w:t>
            </w:r>
          </w:p>
        </w:tc>
        <w:tc>
          <w:tcPr>
            <w:tcW w:w="711" w:type="dxa"/>
            <w:tcBorders>
              <w:top w:val="single" w:sz="4" w:space="0" w:color="auto"/>
              <w:left w:val="single" w:sz="4" w:space="0" w:color="auto"/>
              <w:bottom w:val="single" w:sz="4" w:space="0" w:color="auto"/>
              <w:right w:val="single" w:sz="4" w:space="0" w:color="auto"/>
            </w:tcBorders>
            <w:noWrap/>
            <w:hideMark/>
          </w:tcPr>
          <w:p w14:paraId="04EF484D"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AB5733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12A6A7" w14:textId="77777777" w:rsidR="00AB7C9D" w:rsidRDefault="00AB7C9D">
            <w:pPr>
              <w:jc w:val="right"/>
              <w:outlineLvl w:val="2"/>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3C90370D" w14:textId="77777777" w:rsidR="00AB7C9D" w:rsidRDefault="00AB7C9D">
            <w:pPr>
              <w:jc w:val="right"/>
              <w:outlineLvl w:val="2"/>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039CB429" w14:textId="77777777" w:rsidR="00AB7C9D" w:rsidRDefault="00AB7C9D">
            <w:pPr>
              <w:jc w:val="right"/>
              <w:outlineLvl w:val="2"/>
              <w:rPr>
                <w:color w:val="000000"/>
                <w:sz w:val="16"/>
                <w:szCs w:val="16"/>
              </w:rPr>
            </w:pPr>
            <w:r>
              <w:rPr>
                <w:color w:val="000000"/>
                <w:sz w:val="16"/>
                <w:szCs w:val="16"/>
              </w:rPr>
              <w:t>6 093,40000</w:t>
            </w:r>
          </w:p>
        </w:tc>
      </w:tr>
      <w:tr w:rsidR="00AB7C9D" w14:paraId="0FF966D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756B42"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9A07CE5" w14:textId="77777777" w:rsidR="00AB7C9D" w:rsidRDefault="00AB7C9D">
            <w:pPr>
              <w:jc w:val="center"/>
              <w:outlineLvl w:val="3"/>
              <w:rPr>
                <w:color w:val="000000"/>
                <w:sz w:val="16"/>
                <w:szCs w:val="16"/>
              </w:rPr>
            </w:pPr>
            <w:r>
              <w:rPr>
                <w:color w:val="000000"/>
                <w:sz w:val="16"/>
                <w:szCs w:val="16"/>
              </w:rPr>
              <w:t>015Ю653031</w:t>
            </w:r>
          </w:p>
        </w:tc>
        <w:tc>
          <w:tcPr>
            <w:tcW w:w="711" w:type="dxa"/>
            <w:tcBorders>
              <w:top w:val="single" w:sz="4" w:space="0" w:color="auto"/>
              <w:left w:val="single" w:sz="4" w:space="0" w:color="auto"/>
              <w:bottom w:val="single" w:sz="4" w:space="0" w:color="auto"/>
              <w:right w:val="single" w:sz="4" w:space="0" w:color="auto"/>
            </w:tcBorders>
            <w:noWrap/>
            <w:hideMark/>
          </w:tcPr>
          <w:p w14:paraId="2CE446B1"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C78C48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191D4E" w14:textId="77777777" w:rsidR="00AB7C9D" w:rsidRDefault="00AB7C9D">
            <w:pPr>
              <w:jc w:val="right"/>
              <w:outlineLvl w:val="3"/>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6E860922" w14:textId="77777777" w:rsidR="00AB7C9D" w:rsidRDefault="00AB7C9D">
            <w:pPr>
              <w:jc w:val="right"/>
              <w:outlineLvl w:val="3"/>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2719485A" w14:textId="77777777" w:rsidR="00AB7C9D" w:rsidRDefault="00AB7C9D">
            <w:pPr>
              <w:jc w:val="right"/>
              <w:outlineLvl w:val="3"/>
              <w:rPr>
                <w:color w:val="000000"/>
                <w:sz w:val="16"/>
                <w:szCs w:val="16"/>
              </w:rPr>
            </w:pPr>
            <w:r>
              <w:rPr>
                <w:color w:val="000000"/>
                <w:sz w:val="16"/>
                <w:szCs w:val="16"/>
              </w:rPr>
              <w:t>6 093,40000</w:t>
            </w:r>
          </w:p>
        </w:tc>
      </w:tr>
      <w:tr w:rsidR="00AB7C9D" w14:paraId="47128B7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EBC84E" w14:textId="77777777" w:rsidR="00AB7C9D" w:rsidRDefault="00AB7C9D">
            <w:pPr>
              <w:outlineLvl w:val="4"/>
              <w:rPr>
                <w:color w:val="000000"/>
                <w:sz w:val="16"/>
                <w:szCs w:val="16"/>
              </w:rPr>
            </w:pPr>
            <w:r>
              <w:rPr>
                <w:color w:val="000000"/>
                <w:sz w:val="16"/>
                <w:szCs w:val="16"/>
              </w:rPr>
              <w:t>Общее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97055FF" w14:textId="77777777" w:rsidR="00AB7C9D" w:rsidRDefault="00AB7C9D">
            <w:pPr>
              <w:jc w:val="center"/>
              <w:outlineLvl w:val="4"/>
              <w:rPr>
                <w:color w:val="000000"/>
                <w:sz w:val="16"/>
                <w:szCs w:val="16"/>
              </w:rPr>
            </w:pPr>
            <w:r>
              <w:rPr>
                <w:color w:val="000000"/>
                <w:sz w:val="16"/>
                <w:szCs w:val="16"/>
              </w:rPr>
              <w:t>015Ю653031</w:t>
            </w:r>
          </w:p>
        </w:tc>
        <w:tc>
          <w:tcPr>
            <w:tcW w:w="711" w:type="dxa"/>
            <w:tcBorders>
              <w:top w:val="single" w:sz="4" w:space="0" w:color="auto"/>
              <w:left w:val="single" w:sz="4" w:space="0" w:color="auto"/>
              <w:bottom w:val="single" w:sz="4" w:space="0" w:color="auto"/>
              <w:right w:val="single" w:sz="4" w:space="0" w:color="auto"/>
            </w:tcBorders>
            <w:noWrap/>
            <w:hideMark/>
          </w:tcPr>
          <w:p w14:paraId="359FBC47" w14:textId="77777777" w:rsidR="00AB7C9D" w:rsidRDefault="00AB7C9D">
            <w:pPr>
              <w:jc w:val="center"/>
              <w:outlineLvl w:val="4"/>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4C06C2D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6C894B" w14:textId="77777777" w:rsidR="00AB7C9D" w:rsidRDefault="00AB7C9D">
            <w:pPr>
              <w:jc w:val="right"/>
              <w:outlineLvl w:val="4"/>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70DBD304" w14:textId="77777777" w:rsidR="00AB7C9D" w:rsidRDefault="00AB7C9D">
            <w:pPr>
              <w:jc w:val="right"/>
              <w:outlineLvl w:val="4"/>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3C3B3950" w14:textId="77777777" w:rsidR="00AB7C9D" w:rsidRDefault="00AB7C9D">
            <w:pPr>
              <w:jc w:val="right"/>
              <w:outlineLvl w:val="4"/>
              <w:rPr>
                <w:color w:val="000000"/>
                <w:sz w:val="16"/>
                <w:szCs w:val="16"/>
              </w:rPr>
            </w:pPr>
            <w:r>
              <w:rPr>
                <w:color w:val="000000"/>
                <w:sz w:val="16"/>
                <w:szCs w:val="16"/>
              </w:rPr>
              <w:t>6 093,40000</w:t>
            </w:r>
          </w:p>
        </w:tc>
      </w:tr>
      <w:tr w:rsidR="00AB7C9D" w14:paraId="50E145E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7CAF5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36074E7" w14:textId="77777777" w:rsidR="00AB7C9D" w:rsidRDefault="00AB7C9D">
            <w:pPr>
              <w:jc w:val="center"/>
              <w:outlineLvl w:val="5"/>
              <w:rPr>
                <w:color w:val="000000"/>
                <w:sz w:val="16"/>
                <w:szCs w:val="16"/>
              </w:rPr>
            </w:pPr>
            <w:r>
              <w:rPr>
                <w:color w:val="000000"/>
                <w:sz w:val="16"/>
                <w:szCs w:val="16"/>
              </w:rPr>
              <w:t>015Ю653031</w:t>
            </w:r>
          </w:p>
        </w:tc>
        <w:tc>
          <w:tcPr>
            <w:tcW w:w="711" w:type="dxa"/>
            <w:tcBorders>
              <w:top w:val="single" w:sz="4" w:space="0" w:color="auto"/>
              <w:left w:val="single" w:sz="4" w:space="0" w:color="auto"/>
              <w:bottom w:val="single" w:sz="4" w:space="0" w:color="auto"/>
              <w:right w:val="single" w:sz="4" w:space="0" w:color="auto"/>
            </w:tcBorders>
            <w:noWrap/>
            <w:hideMark/>
          </w:tcPr>
          <w:p w14:paraId="46718DE5" w14:textId="77777777" w:rsidR="00AB7C9D" w:rsidRDefault="00AB7C9D">
            <w:pPr>
              <w:jc w:val="center"/>
              <w:outlineLvl w:val="5"/>
              <w:rPr>
                <w:color w:val="000000"/>
                <w:sz w:val="16"/>
                <w:szCs w:val="16"/>
              </w:rPr>
            </w:pPr>
            <w:r>
              <w:rPr>
                <w:color w:val="000000"/>
                <w:sz w:val="16"/>
                <w:szCs w:val="16"/>
              </w:rPr>
              <w:t>0702</w:t>
            </w:r>
          </w:p>
        </w:tc>
        <w:tc>
          <w:tcPr>
            <w:tcW w:w="576" w:type="dxa"/>
            <w:tcBorders>
              <w:top w:val="single" w:sz="4" w:space="0" w:color="auto"/>
              <w:left w:val="single" w:sz="4" w:space="0" w:color="auto"/>
              <w:bottom w:val="single" w:sz="4" w:space="0" w:color="auto"/>
              <w:right w:val="single" w:sz="4" w:space="0" w:color="auto"/>
            </w:tcBorders>
            <w:noWrap/>
            <w:hideMark/>
          </w:tcPr>
          <w:p w14:paraId="0D5D6B1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3E18C6C" w14:textId="77777777" w:rsidR="00AB7C9D" w:rsidRDefault="00AB7C9D">
            <w:pPr>
              <w:jc w:val="right"/>
              <w:outlineLvl w:val="5"/>
              <w:rPr>
                <w:color w:val="000000"/>
                <w:sz w:val="16"/>
                <w:szCs w:val="16"/>
              </w:rPr>
            </w:pPr>
            <w:r>
              <w:rPr>
                <w:color w:val="000000"/>
                <w:sz w:val="16"/>
                <w:szCs w:val="16"/>
              </w:rPr>
              <w:t>6 249,60000</w:t>
            </w:r>
          </w:p>
        </w:tc>
        <w:tc>
          <w:tcPr>
            <w:tcW w:w="1470" w:type="dxa"/>
            <w:tcBorders>
              <w:top w:val="single" w:sz="4" w:space="0" w:color="auto"/>
              <w:left w:val="single" w:sz="4" w:space="0" w:color="auto"/>
              <w:bottom w:val="single" w:sz="4" w:space="0" w:color="auto"/>
              <w:right w:val="single" w:sz="4" w:space="0" w:color="auto"/>
            </w:tcBorders>
            <w:noWrap/>
            <w:hideMark/>
          </w:tcPr>
          <w:p w14:paraId="0ED4E0E1" w14:textId="77777777" w:rsidR="00AB7C9D" w:rsidRDefault="00AB7C9D">
            <w:pPr>
              <w:jc w:val="right"/>
              <w:outlineLvl w:val="5"/>
              <w:rPr>
                <w:color w:val="000000"/>
                <w:sz w:val="16"/>
                <w:szCs w:val="16"/>
              </w:rPr>
            </w:pPr>
            <w:r>
              <w:rPr>
                <w:color w:val="000000"/>
                <w:sz w:val="16"/>
                <w:szCs w:val="16"/>
              </w:rPr>
              <w:t>6 093,40000</w:t>
            </w:r>
          </w:p>
        </w:tc>
        <w:tc>
          <w:tcPr>
            <w:tcW w:w="1470" w:type="dxa"/>
            <w:tcBorders>
              <w:top w:val="single" w:sz="4" w:space="0" w:color="auto"/>
              <w:left w:val="single" w:sz="4" w:space="0" w:color="auto"/>
              <w:bottom w:val="single" w:sz="4" w:space="0" w:color="auto"/>
              <w:right w:val="single" w:sz="4" w:space="0" w:color="auto"/>
            </w:tcBorders>
            <w:noWrap/>
            <w:hideMark/>
          </w:tcPr>
          <w:p w14:paraId="17C3E2D2" w14:textId="77777777" w:rsidR="00AB7C9D" w:rsidRDefault="00AB7C9D">
            <w:pPr>
              <w:jc w:val="right"/>
              <w:outlineLvl w:val="5"/>
              <w:rPr>
                <w:color w:val="000000"/>
                <w:sz w:val="16"/>
                <w:szCs w:val="16"/>
              </w:rPr>
            </w:pPr>
            <w:r>
              <w:rPr>
                <w:color w:val="000000"/>
                <w:sz w:val="16"/>
                <w:szCs w:val="16"/>
              </w:rPr>
              <w:t>6 093,40000</w:t>
            </w:r>
          </w:p>
        </w:tc>
      </w:tr>
      <w:tr w:rsidR="00AB7C9D" w14:paraId="54D9133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44019D" w14:textId="77777777" w:rsidR="00AB7C9D" w:rsidRDefault="00AB7C9D">
            <w:pPr>
              <w:outlineLvl w:val="1"/>
              <w:rPr>
                <w:color w:val="000000"/>
                <w:sz w:val="16"/>
                <w:szCs w:val="16"/>
              </w:rPr>
            </w:pPr>
            <w:r>
              <w:rPr>
                <w:color w:val="000000"/>
                <w:sz w:val="16"/>
                <w:szCs w:val="16"/>
              </w:rPr>
              <w:t>Федеральный проект "Поддержка семьи"</w:t>
            </w:r>
          </w:p>
        </w:tc>
        <w:tc>
          <w:tcPr>
            <w:tcW w:w="1212" w:type="dxa"/>
            <w:tcBorders>
              <w:top w:val="single" w:sz="4" w:space="0" w:color="auto"/>
              <w:left w:val="single" w:sz="4" w:space="0" w:color="auto"/>
              <w:bottom w:val="single" w:sz="4" w:space="0" w:color="auto"/>
              <w:right w:val="single" w:sz="4" w:space="0" w:color="auto"/>
            </w:tcBorders>
            <w:noWrap/>
            <w:hideMark/>
          </w:tcPr>
          <w:p w14:paraId="64FEDB8B" w14:textId="77777777" w:rsidR="00AB7C9D" w:rsidRDefault="00AB7C9D">
            <w:pPr>
              <w:jc w:val="center"/>
              <w:outlineLvl w:val="1"/>
              <w:rPr>
                <w:color w:val="000000"/>
                <w:sz w:val="16"/>
                <w:szCs w:val="16"/>
              </w:rPr>
            </w:pPr>
            <w:r>
              <w:rPr>
                <w:color w:val="000000"/>
                <w:sz w:val="16"/>
                <w:szCs w:val="16"/>
              </w:rPr>
              <w:t>015Я100000</w:t>
            </w:r>
          </w:p>
        </w:tc>
        <w:tc>
          <w:tcPr>
            <w:tcW w:w="711" w:type="dxa"/>
            <w:tcBorders>
              <w:top w:val="single" w:sz="4" w:space="0" w:color="auto"/>
              <w:left w:val="single" w:sz="4" w:space="0" w:color="auto"/>
              <w:bottom w:val="single" w:sz="4" w:space="0" w:color="auto"/>
              <w:right w:val="single" w:sz="4" w:space="0" w:color="auto"/>
            </w:tcBorders>
            <w:noWrap/>
            <w:hideMark/>
          </w:tcPr>
          <w:p w14:paraId="203958E9"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314AE5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706B29"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2CBE8E7" w14:textId="77777777" w:rsidR="00AB7C9D" w:rsidRDefault="00AB7C9D">
            <w:pPr>
              <w:jc w:val="right"/>
              <w:outlineLvl w:val="1"/>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63B293B3" w14:textId="77777777" w:rsidR="00AB7C9D" w:rsidRDefault="00AB7C9D">
            <w:pPr>
              <w:jc w:val="right"/>
              <w:outlineLvl w:val="1"/>
              <w:rPr>
                <w:color w:val="000000"/>
                <w:sz w:val="16"/>
                <w:szCs w:val="16"/>
              </w:rPr>
            </w:pPr>
            <w:r>
              <w:rPr>
                <w:color w:val="000000"/>
                <w:sz w:val="16"/>
                <w:szCs w:val="16"/>
              </w:rPr>
              <w:t>0,00000</w:t>
            </w:r>
          </w:p>
        </w:tc>
      </w:tr>
      <w:tr w:rsidR="00AB7C9D" w14:paraId="69562E7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C2357D" w14:textId="77777777" w:rsidR="00AB7C9D" w:rsidRDefault="00AB7C9D">
            <w:pPr>
              <w:outlineLvl w:val="2"/>
              <w:rPr>
                <w:color w:val="000000"/>
                <w:sz w:val="16"/>
                <w:szCs w:val="16"/>
              </w:rPr>
            </w:pPr>
            <w:r>
              <w:rPr>
                <w:color w:val="000000"/>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038ACB77" w14:textId="77777777" w:rsidR="00AB7C9D" w:rsidRDefault="00AB7C9D">
            <w:pPr>
              <w:jc w:val="center"/>
              <w:outlineLvl w:val="2"/>
              <w:rPr>
                <w:color w:val="000000"/>
                <w:sz w:val="16"/>
                <w:szCs w:val="16"/>
              </w:rPr>
            </w:pPr>
            <w:r>
              <w:rPr>
                <w:color w:val="000000"/>
                <w:sz w:val="16"/>
                <w:szCs w:val="16"/>
              </w:rPr>
              <w:t>015Я153150</w:t>
            </w:r>
          </w:p>
        </w:tc>
        <w:tc>
          <w:tcPr>
            <w:tcW w:w="711" w:type="dxa"/>
            <w:tcBorders>
              <w:top w:val="single" w:sz="4" w:space="0" w:color="auto"/>
              <w:left w:val="single" w:sz="4" w:space="0" w:color="auto"/>
              <w:bottom w:val="single" w:sz="4" w:space="0" w:color="auto"/>
              <w:right w:val="single" w:sz="4" w:space="0" w:color="auto"/>
            </w:tcBorders>
            <w:noWrap/>
            <w:hideMark/>
          </w:tcPr>
          <w:p w14:paraId="7EAC398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02874D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184DBB"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E6AB3B0" w14:textId="77777777" w:rsidR="00AB7C9D" w:rsidRDefault="00AB7C9D">
            <w:pPr>
              <w:jc w:val="right"/>
              <w:outlineLvl w:val="2"/>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2E7C159F" w14:textId="77777777" w:rsidR="00AB7C9D" w:rsidRDefault="00AB7C9D">
            <w:pPr>
              <w:jc w:val="right"/>
              <w:outlineLvl w:val="2"/>
              <w:rPr>
                <w:color w:val="000000"/>
                <w:sz w:val="16"/>
                <w:szCs w:val="16"/>
              </w:rPr>
            </w:pPr>
            <w:r>
              <w:rPr>
                <w:color w:val="000000"/>
                <w:sz w:val="16"/>
                <w:szCs w:val="16"/>
              </w:rPr>
              <w:t>0,00000</w:t>
            </w:r>
          </w:p>
        </w:tc>
      </w:tr>
      <w:tr w:rsidR="00AB7C9D" w14:paraId="25810C0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A411319"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D8682B2" w14:textId="77777777" w:rsidR="00AB7C9D" w:rsidRDefault="00AB7C9D">
            <w:pPr>
              <w:jc w:val="center"/>
              <w:outlineLvl w:val="3"/>
              <w:rPr>
                <w:color w:val="000000"/>
                <w:sz w:val="16"/>
                <w:szCs w:val="16"/>
              </w:rPr>
            </w:pPr>
            <w:r>
              <w:rPr>
                <w:color w:val="000000"/>
                <w:sz w:val="16"/>
                <w:szCs w:val="16"/>
              </w:rPr>
              <w:t>015Я153150</w:t>
            </w:r>
          </w:p>
        </w:tc>
        <w:tc>
          <w:tcPr>
            <w:tcW w:w="711" w:type="dxa"/>
            <w:tcBorders>
              <w:top w:val="single" w:sz="4" w:space="0" w:color="auto"/>
              <w:left w:val="single" w:sz="4" w:space="0" w:color="auto"/>
              <w:bottom w:val="single" w:sz="4" w:space="0" w:color="auto"/>
              <w:right w:val="single" w:sz="4" w:space="0" w:color="auto"/>
            </w:tcBorders>
            <w:noWrap/>
            <w:hideMark/>
          </w:tcPr>
          <w:p w14:paraId="4C50AD9F"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E21872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749B2B5"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159D305" w14:textId="77777777" w:rsidR="00AB7C9D" w:rsidRDefault="00AB7C9D">
            <w:pPr>
              <w:jc w:val="right"/>
              <w:outlineLvl w:val="3"/>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4E015E07" w14:textId="77777777" w:rsidR="00AB7C9D" w:rsidRDefault="00AB7C9D">
            <w:pPr>
              <w:jc w:val="right"/>
              <w:outlineLvl w:val="3"/>
              <w:rPr>
                <w:color w:val="000000"/>
                <w:sz w:val="16"/>
                <w:szCs w:val="16"/>
              </w:rPr>
            </w:pPr>
            <w:r>
              <w:rPr>
                <w:color w:val="000000"/>
                <w:sz w:val="16"/>
                <w:szCs w:val="16"/>
              </w:rPr>
              <w:t>0,00000</w:t>
            </w:r>
          </w:p>
        </w:tc>
      </w:tr>
      <w:tr w:rsidR="00AB7C9D" w14:paraId="072E2AF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B67DEB" w14:textId="77777777" w:rsidR="00AB7C9D" w:rsidRDefault="00AB7C9D">
            <w:pPr>
              <w:outlineLvl w:val="4"/>
              <w:rPr>
                <w:color w:val="000000"/>
                <w:sz w:val="16"/>
                <w:szCs w:val="16"/>
              </w:rPr>
            </w:pPr>
            <w:r>
              <w:rPr>
                <w:color w:val="000000"/>
                <w:sz w:val="16"/>
                <w:szCs w:val="16"/>
              </w:rPr>
              <w:t>Дошкольное 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E098E5F" w14:textId="77777777" w:rsidR="00AB7C9D" w:rsidRDefault="00AB7C9D">
            <w:pPr>
              <w:jc w:val="center"/>
              <w:outlineLvl w:val="4"/>
              <w:rPr>
                <w:color w:val="000000"/>
                <w:sz w:val="16"/>
                <w:szCs w:val="16"/>
              </w:rPr>
            </w:pPr>
            <w:r>
              <w:rPr>
                <w:color w:val="000000"/>
                <w:sz w:val="16"/>
                <w:szCs w:val="16"/>
              </w:rPr>
              <w:t>015Я153150</w:t>
            </w:r>
          </w:p>
        </w:tc>
        <w:tc>
          <w:tcPr>
            <w:tcW w:w="711" w:type="dxa"/>
            <w:tcBorders>
              <w:top w:val="single" w:sz="4" w:space="0" w:color="auto"/>
              <w:left w:val="single" w:sz="4" w:space="0" w:color="auto"/>
              <w:bottom w:val="single" w:sz="4" w:space="0" w:color="auto"/>
              <w:right w:val="single" w:sz="4" w:space="0" w:color="auto"/>
            </w:tcBorders>
            <w:noWrap/>
            <w:hideMark/>
          </w:tcPr>
          <w:p w14:paraId="1FA77881" w14:textId="77777777" w:rsidR="00AB7C9D" w:rsidRDefault="00AB7C9D">
            <w:pPr>
              <w:jc w:val="center"/>
              <w:outlineLvl w:val="4"/>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76C6A3D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891533"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EFF1D1E" w14:textId="77777777" w:rsidR="00AB7C9D" w:rsidRDefault="00AB7C9D">
            <w:pPr>
              <w:jc w:val="right"/>
              <w:outlineLvl w:val="4"/>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2C0CEEB4" w14:textId="77777777" w:rsidR="00AB7C9D" w:rsidRDefault="00AB7C9D">
            <w:pPr>
              <w:jc w:val="right"/>
              <w:outlineLvl w:val="4"/>
              <w:rPr>
                <w:color w:val="000000"/>
                <w:sz w:val="16"/>
                <w:szCs w:val="16"/>
              </w:rPr>
            </w:pPr>
            <w:r>
              <w:rPr>
                <w:color w:val="000000"/>
                <w:sz w:val="16"/>
                <w:szCs w:val="16"/>
              </w:rPr>
              <w:t>0,00000</w:t>
            </w:r>
          </w:p>
        </w:tc>
      </w:tr>
      <w:tr w:rsidR="00AB7C9D" w14:paraId="0465D37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32E25B"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8227F5E" w14:textId="77777777" w:rsidR="00AB7C9D" w:rsidRDefault="00AB7C9D">
            <w:pPr>
              <w:jc w:val="center"/>
              <w:outlineLvl w:val="5"/>
              <w:rPr>
                <w:color w:val="000000"/>
                <w:sz w:val="16"/>
                <w:szCs w:val="16"/>
              </w:rPr>
            </w:pPr>
            <w:r>
              <w:rPr>
                <w:color w:val="000000"/>
                <w:sz w:val="16"/>
                <w:szCs w:val="16"/>
              </w:rPr>
              <w:t>015Я153150</w:t>
            </w:r>
          </w:p>
        </w:tc>
        <w:tc>
          <w:tcPr>
            <w:tcW w:w="711" w:type="dxa"/>
            <w:tcBorders>
              <w:top w:val="single" w:sz="4" w:space="0" w:color="auto"/>
              <w:left w:val="single" w:sz="4" w:space="0" w:color="auto"/>
              <w:bottom w:val="single" w:sz="4" w:space="0" w:color="auto"/>
              <w:right w:val="single" w:sz="4" w:space="0" w:color="auto"/>
            </w:tcBorders>
            <w:noWrap/>
            <w:hideMark/>
          </w:tcPr>
          <w:p w14:paraId="0E7D2FD7" w14:textId="77777777" w:rsidR="00AB7C9D" w:rsidRDefault="00AB7C9D">
            <w:pPr>
              <w:jc w:val="center"/>
              <w:outlineLvl w:val="5"/>
              <w:rPr>
                <w:color w:val="000000"/>
                <w:sz w:val="16"/>
                <w:szCs w:val="16"/>
              </w:rPr>
            </w:pPr>
            <w:r>
              <w:rPr>
                <w:color w:val="000000"/>
                <w:sz w:val="16"/>
                <w:szCs w:val="16"/>
              </w:rPr>
              <w:t>0701</w:t>
            </w:r>
          </w:p>
        </w:tc>
        <w:tc>
          <w:tcPr>
            <w:tcW w:w="576" w:type="dxa"/>
            <w:tcBorders>
              <w:top w:val="single" w:sz="4" w:space="0" w:color="auto"/>
              <w:left w:val="single" w:sz="4" w:space="0" w:color="auto"/>
              <w:bottom w:val="single" w:sz="4" w:space="0" w:color="auto"/>
              <w:right w:val="single" w:sz="4" w:space="0" w:color="auto"/>
            </w:tcBorders>
            <w:noWrap/>
            <w:hideMark/>
          </w:tcPr>
          <w:p w14:paraId="73A0F3CA"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0B57E6E"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DBFE0C2" w14:textId="77777777" w:rsidR="00AB7C9D" w:rsidRDefault="00AB7C9D">
            <w:pPr>
              <w:jc w:val="right"/>
              <w:outlineLvl w:val="5"/>
              <w:rPr>
                <w:color w:val="000000"/>
                <w:sz w:val="16"/>
                <w:szCs w:val="16"/>
              </w:rPr>
            </w:pPr>
            <w:r>
              <w:rPr>
                <w:color w:val="000000"/>
                <w:sz w:val="16"/>
                <w:szCs w:val="16"/>
              </w:rPr>
              <w:t>53 721,95112</w:t>
            </w:r>
          </w:p>
        </w:tc>
        <w:tc>
          <w:tcPr>
            <w:tcW w:w="1470" w:type="dxa"/>
            <w:tcBorders>
              <w:top w:val="single" w:sz="4" w:space="0" w:color="auto"/>
              <w:left w:val="single" w:sz="4" w:space="0" w:color="auto"/>
              <w:bottom w:val="single" w:sz="4" w:space="0" w:color="auto"/>
              <w:right w:val="single" w:sz="4" w:space="0" w:color="auto"/>
            </w:tcBorders>
            <w:noWrap/>
            <w:hideMark/>
          </w:tcPr>
          <w:p w14:paraId="551E3F0E" w14:textId="77777777" w:rsidR="00AB7C9D" w:rsidRDefault="00AB7C9D">
            <w:pPr>
              <w:jc w:val="right"/>
              <w:outlineLvl w:val="5"/>
              <w:rPr>
                <w:color w:val="000000"/>
                <w:sz w:val="16"/>
                <w:szCs w:val="16"/>
              </w:rPr>
            </w:pPr>
            <w:r>
              <w:rPr>
                <w:color w:val="000000"/>
                <w:sz w:val="16"/>
                <w:szCs w:val="16"/>
              </w:rPr>
              <w:t>0,00000</w:t>
            </w:r>
          </w:p>
        </w:tc>
      </w:tr>
      <w:tr w:rsidR="00AB7C9D" w14:paraId="16F48E7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16DDB09"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7E78D68F" w14:textId="77777777" w:rsidR="00AB7C9D" w:rsidRDefault="00AB7C9D">
            <w:pPr>
              <w:jc w:val="center"/>
              <w:rPr>
                <w:b/>
                <w:bCs/>
                <w:color w:val="000000"/>
                <w:sz w:val="16"/>
                <w:szCs w:val="16"/>
              </w:rPr>
            </w:pPr>
            <w:r>
              <w:rPr>
                <w:b/>
                <w:bCs/>
                <w:color w:val="000000"/>
                <w:sz w:val="16"/>
                <w:szCs w:val="16"/>
              </w:rPr>
              <w:t>0200000000</w:t>
            </w:r>
          </w:p>
        </w:tc>
        <w:tc>
          <w:tcPr>
            <w:tcW w:w="711" w:type="dxa"/>
            <w:tcBorders>
              <w:top w:val="single" w:sz="4" w:space="0" w:color="auto"/>
              <w:left w:val="single" w:sz="4" w:space="0" w:color="auto"/>
              <w:bottom w:val="single" w:sz="4" w:space="0" w:color="auto"/>
              <w:right w:val="single" w:sz="4" w:space="0" w:color="auto"/>
            </w:tcBorders>
            <w:noWrap/>
            <w:hideMark/>
          </w:tcPr>
          <w:p w14:paraId="7CCC3A89"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EE8D16"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7A74D72" w14:textId="77777777" w:rsidR="00AB7C9D" w:rsidRDefault="00AB7C9D">
            <w:pPr>
              <w:jc w:val="right"/>
              <w:rPr>
                <w:b/>
                <w:bCs/>
                <w:color w:val="000000"/>
                <w:sz w:val="16"/>
                <w:szCs w:val="16"/>
              </w:rPr>
            </w:pPr>
            <w:r>
              <w:rPr>
                <w:b/>
                <w:bCs/>
                <w:color w:val="000000"/>
                <w:sz w:val="16"/>
                <w:szCs w:val="16"/>
              </w:rPr>
              <w:t>80 552,86000</w:t>
            </w:r>
          </w:p>
        </w:tc>
        <w:tc>
          <w:tcPr>
            <w:tcW w:w="1470" w:type="dxa"/>
            <w:tcBorders>
              <w:top w:val="single" w:sz="4" w:space="0" w:color="auto"/>
              <w:left w:val="single" w:sz="4" w:space="0" w:color="auto"/>
              <w:bottom w:val="single" w:sz="4" w:space="0" w:color="auto"/>
              <w:right w:val="single" w:sz="4" w:space="0" w:color="auto"/>
            </w:tcBorders>
            <w:noWrap/>
            <w:hideMark/>
          </w:tcPr>
          <w:p w14:paraId="6853010D" w14:textId="77777777" w:rsidR="00AB7C9D" w:rsidRDefault="00AB7C9D">
            <w:pPr>
              <w:jc w:val="right"/>
              <w:rPr>
                <w:b/>
                <w:bCs/>
                <w:color w:val="000000"/>
                <w:sz w:val="16"/>
                <w:szCs w:val="16"/>
              </w:rPr>
            </w:pPr>
            <w:r>
              <w:rPr>
                <w:b/>
                <w:bCs/>
                <w:color w:val="000000"/>
                <w:sz w:val="16"/>
                <w:szCs w:val="16"/>
              </w:rPr>
              <w:t>74 581,39000</w:t>
            </w:r>
          </w:p>
        </w:tc>
        <w:tc>
          <w:tcPr>
            <w:tcW w:w="1470" w:type="dxa"/>
            <w:tcBorders>
              <w:top w:val="single" w:sz="4" w:space="0" w:color="auto"/>
              <w:left w:val="single" w:sz="4" w:space="0" w:color="auto"/>
              <w:bottom w:val="single" w:sz="4" w:space="0" w:color="auto"/>
              <w:right w:val="single" w:sz="4" w:space="0" w:color="auto"/>
            </w:tcBorders>
            <w:noWrap/>
            <w:hideMark/>
          </w:tcPr>
          <w:p w14:paraId="535C4CA1" w14:textId="77777777" w:rsidR="00AB7C9D" w:rsidRDefault="00AB7C9D">
            <w:pPr>
              <w:jc w:val="right"/>
              <w:rPr>
                <w:b/>
                <w:bCs/>
                <w:color w:val="000000"/>
                <w:sz w:val="16"/>
                <w:szCs w:val="16"/>
              </w:rPr>
            </w:pPr>
            <w:r>
              <w:rPr>
                <w:b/>
                <w:bCs/>
                <w:color w:val="000000"/>
                <w:sz w:val="16"/>
                <w:szCs w:val="16"/>
              </w:rPr>
              <w:t>68 411,03000</w:t>
            </w:r>
          </w:p>
        </w:tc>
      </w:tr>
      <w:tr w:rsidR="00AB7C9D" w14:paraId="2669DD8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F0A13C4" w14:textId="77777777" w:rsidR="00AB7C9D" w:rsidRDefault="00AB7C9D">
            <w:pPr>
              <w:outlineLvl w:val="0"/>
              <w:rPr>
                <w:b/>
                <w:bCs/>
                <w:color w:val="000000"/>
                <w:sz w:val="16"/>
                <w:szCs w:val="16"/>
              </w:rPr>
            </w:pPr>
            <w:r>
              <w:rPr>
                <w:b/>
                <w:bCs/>
                <w:color w:val="000000"/>
                <w:sz w:val="16"/>
                <w:szCs w:val="16"/>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00A52A50" w14:textId="77777777" w:rsidR="00AB7C9D" w:rsidRDefault="00AB7C9D">
            <w:pPr>
              <w:jc w:val="center"/>
              <w:outlineLvl w:val="0"/>
              <w:rPr>
                <w:b/>
                <w:bCs/>
                <w:color w:val="000000"/>
                <w:sz w:val="16"/>
                <w:szCs w:val="16"/>
              </w:rPr>
            </w:pPr>
            <w:r>
              <w:rPr>
                <w:b/>
                <w:bCs/>
                <w:color w:val="000000"/>
                <w:sz w:val="16"/>
                <w:szCs w:val="16"/>
              </w:rPr>
              <w:t>0210000000</w:t>
            </w:r>
          </w:p>
        </w:tc>
        <w:tc>
          <w:tcPr>
            <w:tcW w:w="711" w:type="dxa"/>
            <w:tcBorders>
              <w:top w:val="single" w:sz="4" w:space="0" w:color="auto"/>
              <w:left w:val="single" w:sz="4" w:space="0" w:color="auto"/>
              <w:bottom w:val="single" w:sz="4" w:space="0" w:color="auto"/>
              <w:right w:val="single" w:sz="4" w:space="0" w:color="auto"/>
            </w:tcBorders>
            <w:noWrap/>
            <w:hideMark/>
          </w:tcPr>
          <w:p w14:paraId="5B54E5F3"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3067F88"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B576B10" w14:textId="77777777" w:rsidR="00AB7C9D" w:rsidRDefault="00AB7C9D">
            <w:pPr>
              <w:jc w:val="right"/>
              <w:outlineLvl w:val="0"/>
              <w:rPr>
                <w:b/>
                <w:bCs/>
                <w:color w:val="000000"/>
                <w:sz w:val="16"/>
                <w:szCs w:val="16"/>
              </w:rPr>
            </w:pPr>
            <w:r>
              <w:rPr>
                <w:b/>
                <w:bCs/>
                <w:color w:val="000000"/>
                <w:sz w:val="16"/>
                <w:szCs w:val="16"/>
              </w:rPr>
              <w:t>76 088,56000</w:t>
            </w:r>
          </w:p>
        </w:tc>
        <w:tc>
          <w:tcPr>
            <w:tcW w:w="1470" w:type="dxa"/>
            <w:tcBorders>
              <w:top w:val="single" w:sz="4" w:space="0" w:color="auto"/>
              <w:left w:val="single" w:sz="4" w:space="0" w:color="auto"/>
              <w:bottom w:val="single" w:sz="4" w:space="0" w:color="auto"/>
              <w:right w:val="single" w:sz="4" w:space="0" w:color="auto"/>
            </w:tcBorders>
            <w:noWrap/>
            <w:hideMark/>
          </w:tcPr>
          <w:p w14:paraId="33B2F272" w14:textId="77777777" w:rsidR="00AB7C9D" w:rsidRDefault="00AB7C9D">
            <w:pPr>
              <w:jc w:val="right"/>
              <w:outlineLvl w:val="0"/>
              <w:rPr>
                <w:b/>
                <w:bCs/>
                <w:color w:val="000000"/>
                <w:sz w:val="16"/>
                <w:szCs w:val="16"/>
              </w:rPr>
            </w:pPr>
            <w:r>
              <w:rPr>
                <w:b/>
                <w:bCs/>
                <w:color w:val="000000"/>
                <w:sz w:val="16"/>
                <w:szCs w:val="16"/>
              </w:rPr>
              <w:t>70 221,49000</w:t>
            </w:r>
          </w:p>
        </w:tc>
        <w:tc>
          <w:tcPr>
            <w:tcW w:w="1470" w:type="dxa"/>
            <w:tcBorders>
              <w:top w:val="single" w:sz="4" w:space="0" w:color="auto"/>
              <w:left w:val="single" w:sz="4" w:space="0" w:color="auto"/>
              <w:bottom w:val="single" w:sz="4" w:space="0" w:color="auto"/>
              <w:right w:val="single" w:sz="4" w:space="0" w:color="auto"/>
            </w:tcBorders>
            <w:noWrap/>
            <w:hideMark/>
          </w:tcPr>
          <w:p w14:paraId="730BCAA4" w14:textId="77777777" w:rsidR="00AB7C9D" w:rsidRDefault="00AB7C9D">
            <w:pPr>
              <w:jc w:val="right"/>
              <w:outlineLvl w:val="0"/>
              <w:rPr>
                <w:b/>
                <w:bCs/>
                <w:color w:val="000000"/>
                <w:sz w:val="16"/>
                <w:szCs w:val="16"/>
              </w:rPr>
            </w:pPr>
            <w:r>
              <w:rPr>
                <w:b/>
                <w:bCs/>
                <w:color w:val="000000"/>
                <w:sz w:val="16"/>
                <w:szCs w:val="16"/>
              </w:rPr>
              <w:t>64 051,13000</w:t>
            </w:r>
          </w:p>
        </w:tc>
      </w:tr>
      <w:tr w:rsidR="00AB7C9D" w14:paraId="24B7A4E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63754E" w14:textId="77777777" w:rsidR="00AB7C9D" w:rsidRDefault="00AB7C9D">
            <w:pPr>
              <w:outlineLvl w:val="1"/>
              <w:rPr>
                <w:color w:val="000000"/>
                <w:sz w:val="16"/>
                <w:szCs w:val="16"/>
              </w:rPr>
            </w:pPr>
            <w:r>
              <w:rPr>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12" w:type="dxa"/>
            <w:tcBorders>
              <w:top w:val="single" w:sz="4" w:space="0" w:color="auto"/>
              <w:left w:val="single" w:sz="4" w:space="0" w:color="auto"/>
              <w:bottom w:val="single" w:sz="4" w:space="0" w:color="auto"/>
              <w:right w:val="single" w:sz="4" w:space="0" w:color="auto"/>
            </w:tcBorders>
            <w:noWrap/>
            <w:hideMark/>
          </w:tcPr>
          <w:p w14:paraId="70980A33" w14:textId="77777777" w:rsidR="00AB7C9D" w:rsidRDefault="00AB7C9D">
            <w:pPr>
              <w:jc w:val="center"/>
              <w:outlineLvl w:val="1"/>
              <w:rPr>
                <w:color w:val="000000"/>
                <w:sz w:val="16"/>
                <w:szCs w:val="16"/>
              </w:rPr>
            </w:pPr>
            <w:r>
              <w:rPr>
                <w:color w:val="000000"/>
                <w:sz w:val="16"/>
                <w:szCs w:val="16"/>
              </w:rPr>
              <w:t>0210100000</w:t>
            </w:r>
          </w:p>
        </w:tc>
        <w:tc>
          <w:tcPr>
            <w:tcW w:w="711" w:type="dxa"/>
            <w:tcBorders>
              <w:top w:val="single" w:sz="4" w:space="0" w:color="auto"/>
              <w:left w:val="single" w:sz="4" w:space="0" w:color="auto"/>
              <w:bottom w:val="single" w:sz="4" w:space="0" w:color="auto"/>
              <w:right w:val="single" w:sz="4" w:space="0" w:color="auto"/>
            </w:tcBorders>
            <w:noWrap/>
            <w:hideMark/>
          </w:tcPr>
          <w:p w14:paraId="13CC30B4"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B752BB4"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1A68B6" w14:textId="77777777" w:rsidR="00AB7C9D" w:rsidRDefault="00AB7C9D">
            <w:pPr>
              <w:jc w:val="right"/>
              <w:outlineLvl w:val="1"/>
              <w:rPr>
                <w:color w:val="000000"/>
                <w:sz w:val="16"/>
                <w:szCs w:val="16"/>
              </w:rPr>
            </w:pPr>
            <w:r>
              <w:rPr>
                <w:color w:val="000000"/>
                <w:sz w:val="16"/>
                <w:szCs w:val="16"/>
              </w:rPr>
              <w:t>31 076,00000</w:t>
            </w:r>
          </w:p>
        </w:tc>
        <w:tc>
          <w:tcPr>
            <w:tcW w:w="1470" w:type="dxa"/>
            <w:tcBorders>
              <w:top w:val="single" w:sz="4" w:space="0" w:color="auto"/>
              <w:left w:val="single" w:sz="4" w:space="0" w:color="auto"/>
              <w:bottom w:val="single" w:sz="4" w:space="0" w:color="auto"/>
              <w:right w:val="single" w:sz="4" w:space="0" w:color="auto"/>
            </w:tcBorders>
            <w:noWrap/>
            <w:hideMark/>
          </w:tcPr>
          <w:p w14:paraId="05300389" w14:textId="77777777" w:rsidR="00AB7C9D" w:rsidRDefault="00AB7C9D">
            <w:pPr>
              <w:jc w:val="right"/>
              <w:outlineLvl w:val="1"/>
              <w:rPr>
                <w:color w:val="000000"/>
                <w:sz w:val="16"/>
                <w:szCs w:val="16"/>
              </w:rPr>
            </w:pPr>
            <w:r>
              <w:rPr>
                <w:color w:val="000000"/>
                <w:sz w:val="16"/>
                <w:szCs w:val="16"/>
              </w:rPr>
              <w:t>26 005,70000</w:t>
            </w:r>
          </w:p>
        </w:tc>
        <w:tc>
          <w:tcPr>
            <w:tcW w:w="1470" w:type="dxa"/>
            <w:tcBorders>
              <w:top w:val="single" w:sz="4" w:space="0" w:color="auto"/>
              <w:left w:val="single" w:sz="4" w:space="0" w:color="auto"/>
              <w:bottom w:val="single" w:sz="4" w:space="0" w:color="auto"/>
              <w:right w:val="single" w:sz="4" w:space="0" w:color="auto"/>
            </w:tcBorders>
            <w:noWrap/>
            <w:hideMark/>
          </w:tcPr>
          <w:p w14:paraId="1E044429" w14:textId="77777777" w:rsidR="00AB7C9D" w:rsidRDefault="00AB7C9D">
            <w:pPr>
              <w:jc w:val="right"/>
              <w:outlineLvl w:val="1"/>
              <w:rPr>
                <w:color w:val="000000"/>
                <w:sz w:val="16"/>
                <w:szCs w:val="16"/>
              </w:rPr>
            </w:pPr>
            <w:r>
              <w:rPr>
                <w:color w:val="000000"/>
                <w:sz w:val="16"/>
                <w:szCs w:val="16"/>
              </w:rPr>
              <w:t>19 834,80000</w:t>
            </w:r>
          </w:p>
        </w:tc>
      </w:tr>
      <w:tr w:rsidR="00AB7C9D" w14:paraId="509ABC0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3CDFE5" w14:textId="77777777" w:rsidR="00AB7C9D" w:rsidRDefault="00AB7C9D">
            <w:pPr>
              <w:outlineLvl w:val="2"/>
              <w:rPr>
                <w:color w:val="000000"/>
                <w:sz w:val="16"/>
                <w:szCs w:val="16"/>
              </w:rPr>
            </w:pPr>
            <w:r>
              <w:rPr>
                <w:color w:val="000000"/>
                <w:sz w:val="16"/>
                <w:szCs w:val="16"/>
              </w:rPr>
              <w:t>Обеспечение деятельности учреждений культуры</w:t>
            </w:r>
          </w:p>
        </w:tc>
        <w:tc>
          <w:tcPr>
            <w:tcW w:w="1212" w:type="dxa"/>
            <w:tcBorders>
              <w:top w:val="single" w:sz="4" w:space="0" w:color="auto"/>
              <w:left w:val="single" w:sz="4" w:space="0" w:color="auto"/>
              <w:bottom w:val="single" w:sz="4" w:space="0" w:color="auto"/>
              <w:right w:val="single" w:sz="4" w:space="0" w:color="auto"/>
            </w:tcBorders>
            <w:noWrap/>
            <w:hideMark/>
          </w:tcPr>
          <w:p w14:paraId="1E6628B7" w14:textId="77777777" w:rsidR="00AB7C9D" w:rsidRDefault="00AB7C9D">
            <w:pPr>
              <w:jc w:val="center"/>
              <w:outlineLvl w:val="2"/>
              <w:rPr>
                <w:color w:val="000000"/>
                <w:sz w:val="16"/>
                <w:szCs w:val="16"/>
              </w:rPr>
            </w:pPr>
            <w:r>
              <w:rPr>
                <w:color w:val="000000"/>
                <w:sz w:val="16"/>
                <w:szCs w:val="16"/>
              </w:rPr>
              <w:t>0210101320</w:t>
            </w:r>
          </w:p>
        </w:tc>
        <w:tc>
          <w:tcPr>
            <w:tcW w:w="711" w:type="dxa"/>
            <w:tcBorders>
              <w:top w:val="single" w:sz="4" w:space="0" w:color="auto"/>
              <w:left w:val="single" w:sz="4" w:space="0" w:color="auto"/>
              <w:bottom w:val="single" w:sz="4" w:space="0" w:color="auto"/>
              <w:right w:val="single" w:sz="4" w:space="0" w:color="auto"/>
            </w:tcBorders>
            <w:noWrap/>
            <w:hideMark/>
          </w:tcPr>
          <w:p w14:paraId="5034A3C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E7B3AE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890235D" w14:textId="77777777" w:rsidR="00AB7C9D" w:rsidRDefault="00AB7C9D">
            <w:pPr>
              <w:jc w:val="right"/>
              <w:outlineLvl w:val="2"/>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3CA96008" w14:textId="77777777" w:rsidR="00AB7C9D" w:rsidRDefault="00AB7C9D">
            <w:pPr>
              <w:jc w:val="right"/>
              <w:outlineLvl w:val="2"/>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48D5E40E" w14:textId="77777777" w:rsidR="00AB7C9D" w:rsidRDefault="00AB7C9D">
            <w:pPr>
              <w:jc w:val="right"/>
              <w:outlineLvl w:val="2"/>
              <w:rPr>
                <w:color w:val="000000"/>
                <w:sz w:val="16"/>
                <w:szCs w:val="16"/>
              </w:rPr>
            </w:pPr>
            <w:r>
              <w:rPr>
                <w:color w:val="000000"/>
                <w:sz w:val="16"/>
                <w:szCs w:val="16"/>
              </w:rPr>
              <w:t>17 420,30000</w:t>
            </w:r>
          </w:p>
        </w:tc>
      </w:tr>
      <w:tr w:rsidR="00AB7C9D" w14:paraId="292E59F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2D7685"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7A28BBCE" w14:textId="77777777" w:rsidR="00AB7C9D" w:rsidRDefault="00AB7C9D">
            <w:pPr>
              <w:jc w:val="center"/>
              <w:outlineLvl w:val="3"/>
              <w:rPr>
                <w:color w:val="000000"/>
                <w:sz w:val="16"/>
                <w:szCs w:val="16"/>
              </w:rPr>
            </w:pPr>
            <w:r>
              <w:rPr>
                <w:color w:val="000000"/>
                <w:sz w:val="16"/>
                <w:szCs w:val="16"/>
              </w:rPr>
              <w:t>0210101320</w:t>
            </w:r>
          </w:p>
        </w:tc>
        <w:tc>
          <w:tcPr>
            <w:tcW w:w="711" w:type="dxa"/>
            <w:tcBorders>
              <w:top w:val="single" w:sz="4" w:space="0" w:color="auto"/>
              <w:left w:val="single" w:sz="4" w:space="0" w:color="auto"/>
              <w:bottom w:val="single" w:sz="4" w:space="0" w:color="auto"/>
              <w:right w:val="single" w:sz="4" w:space="0" w:color="auto"/>
            </w:tcBorders>
            <w:noWrap/>
            <w:hideMark/>
          </w:tcPr>
          <w:p w14:paraId="07B9D8D5"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7FC014C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6E924DB" w14:textId="77777777" w:rsidR="00AB7C9D" w:rsidRDefault="00AB7C9D">
            <w:pPr>
              <w:jc w:val="right"/>
              <w:outlineLvl w:val="3"/>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39379909" w14:textId="77777777" w:rsidR="00AB7C9D" w:rsidRDefault="00AB7C9D">
            <w:pPr>
              <w:jc w:val="right"/>
              <w:outlineLvl w:val="3"/>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24F6BFF1" w14:textId="77777777" w:rsidR="00AB7C9D" w:rsidRDefault="00AB7C9D">
            <w:pPr>
              <w:jc w:val="right"/>
              <w:outlineLvl w:val="3"/>
              <w:rPr>
                <w:color w:val="000000"/>
                <w:sz w:val="16"/>
                <w:szCs w:val="16"/>
              </w:rPr>
            </w:pPr>
            <w:r>
              <w:rPr>
                <w:color w:val="000000"/>
                <w:sz w:val="16"/>
                <w:szCs w:val="16"/>
              </w:rPr>
              <w:t>17 420,30000</w:t>
            </w:r>
          </w:p>
        </w:tc>
      </w:tr>
      <w:tr w:rsidR="00AB7C9D" w14:paraId="360B7DD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3D40C6" w14:textId="77777777" w:rsidR="00AB7C9D" w:rsidRDefault="00AB7C9D">
            <w:pPr>
              <w:outlineLvl w:val="4"/>
              <w:rPr>
                <w:color w:val="000000"/>
                <w:sz w:val="16"/>
                <w:szCs w:val="16"/>
              </w:rPr>
            </w:pPr>
            <w:r>
              <w:rPr>
                <w:color w:val="000000"/>
                <w:sz w:val="16"/>
                <w:szCs w:val="16"/>
              </w:rPr>
              <w:lastRenderedPageBreak/>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32EADE0C" w14:textId="77777777" w:rsidR="00AB7C9D" w:rsidRDefault="00AB7C9D">
            <w:pPr>
              <w:jc w:val="center"/>
              <w:outlineLvl w:val="4"/>
              <w:rPr>
                <w:color w:val="000000"/>
                <w:sz w:val="16"/>
                <w:szCs w:val="16"/>
              </w:rPr>
            </w:pPr>
            <w:r>
              <w:rPr>
                <w:color w:val="000000"/>
                <w:sz w:val="16"/>
                <w:szCs w:val="16"/>
              </w:rPr>
              <w:t>0210101320</w:t>
            </w:r>
          </w:p>
        </w:tc>
        <w:tc>
          <w:tcPr>
            <w:tcW w:w="711" w:type="dxa"/>
            <w:tcBorders>
              <w:top w:val="single" w:sz="4" w:space="0" w:color="auto"/>
              <w:left w:val="single" w:sz="4" w:space="0" w:color="auto"/>
              <w:bottom w:val="single" w:sz="4" w:space="0" w:color="auto"/>
              <w:right w:val="single" w:sz="4" w:space="0" w:color="auto"/>
            </w:tcBorders>
            <w:noWrap/>
            <w:hideMark/>
          </w:tcPr>
          <w:p w14:paraId="77553E69"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1C4829F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7FEC30" w14:textId="77777777" w:rsidR="00AB7C9D" w:rsidRDefault="00AB7C9D">
            <w:pPr>
              <w:jc w:val="right"/>
              <w:outlineLvl w:val="4"/>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2194AB08" w14:textId="77777777" w:rsidR="00AB7C9D" w:rsidRDefault="00AB7C9D">
            <w:pPr>
              <w:jc w:val="right"/>
              <w:outlineLvl w:val="4"/>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5F721138" w14:textId="77777777" w:rsidR="00AB7C9D" w:rsidRDefault="00AB7C9D">
            <w:pPr>
              <w:jc w:val="right"/>
              <w:outlineLvl w:val="4"/>
              <w:rPr>
                <w:color w:val="000000"/>
                <w:sz w:val="16"/>
                <w:szCs w:val="16"/>
              </w:rPr>
            </w:pPr>
            <w:r>
              <w:rPr>
                <w:color w:val="000000"/>
                <w:sz w:val="16"/>
                <w:szCs w:val="16"/>
              </w:rPr>
              <w:t>17 420,30000</w:t>
            </w:r>
          </w:p>
        </w:tc>
      </w:tr>
      <w:tr w:rsidR="00AB7C9D" w14:paraId="4527DE7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1E77B8B"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87B668D" w14:textId="77777777" w:rsidR="00AB7C9D" w:rsidRDefault="00AB7C9D">
            <w:pPr>
              <w:jc w:val="center"/>
              <w:outlineLvl w:val="5"/>
              <w:rPr>
                <w:color w:val="000000"/>
                <w:sz w:val="16"/>
                <w:szCs w:val="16"/>
              </w:rPr>
            </w:pPr>
            <w:r>
              <w:rPr>
                <w:color w:val="000000"/>
                <w:sz w:val="16"/>
                <w:szCs w:val="16"/>
              </w:rPr>
              <w:t>0210101320</w:t>
            </w:r>
          </w:p>
        </w:tc>
        <w:tc>
          <w:tcPr>
            <w:tcW w:w="711" w:type="dxa"/>
            <w:tcBorders>
              <w:top w:val="single" w:sz="4" w:space="0" w:color="auto"/>
              <w:left w:val="single" w:sz="4" w:space="0" w:color="auto"/>
              <w:bottom w:val="single" w:sz="4" w:space="0" w:color="auto"/>
              <w:right w:val="single" w:sz="4" w:space="0" w:color="auto"/>
            </w:tcBorders>
            <w:noWrap/>
            <w:hideMark/>
          </w:tcPr>
          <w:p w14:paraId="111A0E29"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2F9DF3B1"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599A9B00" w14:textId="77777777" w:rsidR="00AB7C9D" w:rsidRDefault="00AB7C9D">
            <w:pPr>
              <w:jc w:val="right"/>
              <w:outlineLvl w:val="5"/>
              <w:rPr>
                <w:color w:val="000000"/>
                <w:sz w:val="16"/>
                <w:szCs w:val="16"/>
              </w:rPr>
            </w:pPr>
            <w:r>
              <w:rPr>
                <w:color w:val="000000"/>
                <w:sz w:val="16"/>
                <w:szCs w:val="16"/>
              </w:rPr>
              <w:t>28 461,50000</w:t>
            </w:r>
          </w:p>
        </w:tc>
        <w:tc>
          <w:tcPr>
            <w:tcW w:w="1470" w:type="dxa"/>
            <w:tcBorders>
              <w:top w:val="single" w:sz="4" w:space="0" w:color="auto"/>
              <w:left w:val="single" w:sz="4" w:space="0" w:color="auto"/>
              <w:bottom w:val="single" w:sz="4" w:space="0" w:color="auto"/>
              <w:right w:val="single" w:sz="4" w:space="0" w:color="auto"/>
            </w:tcBorders>
            <w:noWrap/>
            <w:hideMark/>
          </w:tcPr>
          <w:p w14:paraId="1B3936B4" w14:textId="77777777" w:rsidR="00AB7C9D" w:rsidRDefault="00AB7C9D">
            <w:pPr>
              <w:jc w:val="right"/>
              <w:outlineLvl w:val="5"/>
              <w:rPr>
                <w:color w:val="000000"/>
                <w:sz w:val="16"/>
                <w:szCs w:val="16"/>
              </w:rPr>
            </w:pPr>
            <w:r>
              <w:rPr>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7CF459D9" w14:textId="77777777" w:rsidR="00AB7C9D" w:rsidRDefault="00AB7C9D">
            <w:pPr>
              <w:jc w:val="right"/>
              <w:outlineLvl w:val="5"/>
              <w:rPr>
                <w:color w:val="000000"/>
                <w:sz w:val="16"/>
                <w:szCs w:val="16"/>
              </w:rPr>
            </w:pPr>
            <w:r>
              <w:rPr>
                <w:color w:val="000000"/>
                <w:sz w:val="16"/>
                <w:szCs w:val="16"/>
              </w:rPr>
              <w:t>17 420,30000</w:t>
            </w:r>
          </w:p>
        </w:tc>
      </w:tr>
      <w:tr w:rsidR="00AB7C9D" w14:paraId="23BBCC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8DF577"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20E8A3B" w14:textId="77777777" w:rsidR="00AB7C9D" w:rsidRDefault="00AB7C9D">
            <w:pPr>
              <w:jc w:val="center"/>
              <w:outlineLvl w:val="2"/>
              <w:rPr>
                <w:color w:val="000000"/>
                <w:sz w:val="16"/>
                <w:szCs w:val="16"/>
              </w:rPr>
            </w:pPr>
            <w:r>
              <w:rPr>
                <w:color w:val="000000"/>
                <w:sz w:val="16"/>
                <w:szCs w:val="16"/>
              </w:rPr>
              <w:t>0210172300</w:t>
            </w:r>
          </w:p>
        </w:tc>
        <w:tc>
          <w:tcPr>
            <w:tcW w:w="711" w:type="dxa"/>
            <w:tcBorders>
              <w:top w:val="single" w:sz="4" w:space="0" w:color="auto"/>
              <w:left w:val="single" w:sz="4" w:space="0" w:color="auto"/>
              <w:bottom w:val="single" w:sz="4" w:space="0" w:color="auto"/>
              <w:right w:val="single" w:sz="4" w:space="0" w:color="auto"/>
            </w:tcBorders>
            <w:noWrap/>
            <w:hideMark/>
          </w:tcPr>
          <w:p w14:paraId="12D9D58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9E1323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F50858E" w14:textId="77777777" w:rsidR="00AB7C9D" w:rsidRDefault="00AB7C9D">
            <w:pPr>
              <w:jc w:val="right"/>
              <w:outlineLvl w:val="2"/>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2F20720D" w14:textId="77777777" w:rsidR="00AB7C9D" w:rsidRDefault="00AB7C9D">
            <w:pPr>
              <w:jc w:val="right"/>
              <w:outlineLvl w:val="2"/>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0AC431EB" w14:textId="77777777" w:rsidR="00AB7C9D" w:rsidRDefault="00AB7C9D">
            <w:pPr>
              <w:jc w:val="right"/>
              <w:outlineLvl w:val="2"/>
              <w:rPr>
                <w:color w:val="000000"/>
                <w:sz w:val="16"/>
                <w:szCs w:val="16"/>
              </w:rPr>
            </w:pPr>
            <w:r>
              <w:rPr>
                <w:color w:val="000000"/>
                <w:sz w:val="16"/>
                <w:szCs w:val="16"/>
              </w:rPr>
              <w:t>1 867,60000</w:t>
            </w:r>
          </w:p>
        </w:tc>
      </w:tr>
      <w:tr w:rsidR="00AB7C9D" w14:paraId="2613796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8E0EB6"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42D75FD7" w14:textId="77777777" w:rsidR="00AB7C9D" w:rsidRDefault="00AB7C9D">
            <w:pPr>
              <w:jc w:val="center"/>
              <w:outlineLvl w:val="3"/>
              <w:rPr>
                <w:color w:val="000000"/>
                <w:sz w:val="16"/>
                <w:szCs w:val="16"/>
              </w:rPr>
            </w:pPr>
            <w:r>
              <w:rPr>
                <w:color w:val="000000"/>
                <w:sz w:val="16"/>
                <w:szCs w:val="16"/>
              </w:rPr>
              <w:t>0210172300</w:t>
            </w:r>
          </w:p>
        </w:tc>
        <w:tc>
          <w:tcPr>
            <w:tcW w:w="711" w:type="dxa"/>
            <w:tcBorders>
              <w:top w:val="single" w:sz="4" w:space="0" w:color="auto"/>
              <w:left w:val="single" w:sz="4" w:space="0" w:color="auto"/>
              <w:bottom w:val="single" w:sz="4" w:space="0" w:color="auto"/>
              <w:right w:val="single" w:sz="4" w:space="0" w:color="auto"/>
            </w:tcBorders>
            <w:noWrap/>
            <w:hideMark/>
          </w:tcPr>
          <w:p w14:paraId="5B84A188"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0A35C3D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A7A683" w14:textId="77777777" w:rsidR="00AB7C9D" w:rsidRDefault="00AB7C9D">
            <w:pPr>
              <w:jc w:val="right"/>
              <w:outlineLvl w:val="3"/>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79ABD663" w14:textId="77777777" w:rsidR="00AB7C9D" w:rsidRDefault="00AB7C9D">
            <w:pPr>
              <w:jc w:val="right"/>
              <w:outlineLvl w:val="3"/>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504C9C42" w14:textId="77777777" w:rsidR="00AB7C9D" w:rsidRDefault="00AB7C9D">
            <w:pPr>
              <w:jc w:val="right"/>
              <w:outlineLvl w:val="3"/>
              <w:rPr>
                <w:color w:val="000000"/>
                <w:sz w:val="16"/>
                <w:szCs w:val="16"/>
              </w:rPr>
            </w:pPr>
            <w:r>
              <w:rPr>
                <w:color w:val="000000"/>
                <w:sz w:val="16"/>
                <w:szCs w:val="16"/>
              </w:rPr>
              <w:t>1 867,60000</w:t>
            </w:r>
          </w:p>
        </w:tc>
      </w:tr>
      <w:tr w:rsidR="00AB7C9D" w14:paraId="28F8AF0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252DB2"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3156F83B" w14:textId="77777777" w:rsidR="00AB7C9D" w:rsidRDefault="00AB7C9D">
            <w:pPr>
              <w:jc w:val="center"/>
              <w:outlineLvl w:val="4"/>
              <w:rPr>
                <w:color w:val="000000"/>
                <w:sz w:val="16"/>
                <w:szCs w:val="16"/>
              </w:rPr>
            </w:pPr>
            <w:r>
              <w:rPr>
                <w:color w:val="000000"/>
                <w:sz w:val="16"/>
                <w:szCs w:val="16"/>
              </w:rPr>
              <w:t>0210172300</w:t>
            </w:r>
          </w:p>
        </w:tc>
        <w:tc>
          <w:tcPr>
            <w:tcW w:w="711" w:type="dxa"/>
            <w:tcBorders>
              <w:top w:val="single" w:sz="4" w:space="0" w:color="auto"/>
              <w:left w:val="single" w:sz="4" w:space="0" w:color="auto"/>
              <w:bottom w:val="single" w:sz="4" w:space="0" w:color="auto"/>
              <w:right w:val="single" w:sz="4" w:space="0" w:color="auto"/>
            </w:tcBorders>
            <w:noWrap/>
            <w:hideMark/>
          </w:tcPr>
          <w:p w14:paraId="707DBEDB"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230FC61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2EC41C" w14:textId="77777777" w:rsidR="00AB7C9D" w:rsidRDefault="00AB7C9D">
            <w:pPr>
              <w:jc w:val="right"/>
              <w:outlineLvl w:val="4"/>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30262DA8" w14:textId="77777777" w:rsidR="00AB7C9D" w:rsidRDefault="00AB7C9D">
            <w:pPr>
              <w:jc w:val="right"/>
              <w:outlineLvl w:val="4"/>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43B24472" w14:textId="77777777" w:rsidR="00AB7C9D" w:rsidRDefault="00AB7C9D">
            <w:pPr>
              <w:jc w:val="right"/>
              <w:outlineLvl w:val="4"/>
              <w:rPr>
                <w:color w:val="000000"/>
                <w:sz w:val="16"/>
                <w:szCs w:val="16"/>
              </w:rPr>
            </w:pPr>
            <w:r>
              <w:rPr>
                <w:color w:val="000000"/>
                <w:sz w:val="16"/>
                <w:szCs w:val="16"/>
              </w:rPr>
              <w:t>1 867,60000</w:t>
            </w:r>
          </w:p>
        </w:tc>
      </w:tr>
      <w:tr w:rsidR="00AB7C9D" w14:paraId="4C2B32F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75F11FB"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541A8BE" w14:textId="77777777" w:rsidR="00AB7C9D" w:rsidRDefault="00AB7C9D">
            <w:pPr>
              <w:jc w:val="center"/>
              <w:outlineLvl w:val="5"/>
              <w:rPr>
                <w:color w:val="000000"/>
                <w:sz w:val="16"/>
                <w:szCs w:val="16"/>
              </w:rPr>
            </w:pPr>
            <w:r>
              <w:rPr>
                <w:color w:val="000000"/>
                <w:sz w:val="16"/>
                <w:szCs w:val="16"/>
              </w:rPr>
              <w:t>0210172300</w:t>
            </w:r>
          </w:p>
        </w:tc>
        <w:tc>
          <w:tcPr>
            <w:tcW w:w="711" w:type="dxa"/>
            <w:tcBorders>
              <w:top w:val="single" w:sz="4" w:space="0" w:color="auto"/>
              <w:left w:val="single" w:sz="4" w:space="0" w:color="auto"/>
              <w:bottom w:val="single" w:sz="4" w:space="0" w:color="auto"/>
              <w:right w:val="single" w:sz="4" w:space="0" w:color="auto"/>
            </w:tcBorders>
            <w:noWrap/>
            <w:hideMark/>
          </w:tcPr>
          <w:p w14:paraId="02F363B5"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4E44D2B2"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4153DC7F" w14:textId="77777777" w:rsidR="00AB7C9D" w:rsidRDefault="00AB7C9D">
            <w:pPr>
              <w:jc w:val="right"/>
              <w:outlineLvl w:val="5"/>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493EB8D9" w14:textId="77777777" w:rsidR="00AB7C9D" w:rsidRDefault="00AB7C9D">
            <w:pPr>
              <w:jc w:val="right"/>
              <w:outlineLvl w:val="5"/>
              <w:rPr>
                <w:color w:val="000000"/>
                <w:sz w:val="16"/>
                <w:szCs w:val="16"/>
              </w:rPr>
            </w:pPr>
            <w:r>
              <w:rPr>
                <w:color w:val="000000"/>
                <w:sz w:val="16"/>
                <w:szCs w:val="16"/>
              </w:rPr>
              <w:t>1 867,60000</w:t>
            </w:r>
          </w:p>
        </w:tc>
        <w:tc>
          <w:tcPr>
            <w:tcW w:w="1470" w:type="dxa"/>
            <w:tcBorders>
              <w:top w:val="single" w:sz="4" w:space="0" w:color="auto"/>
              <w:left w:val="single" w:sz="4" w:space="0" w:color="auto"/>
              <w:bottom w:val="single" w:sz="4" w:space="0" w:color="auto"/>
              <w:right w:val="single" w:sz="4" w:space="0" w:color="auto"/>
            </w:tcBorders>
            <w:noWrap/>
            <w:hideMark/>
          </w:tcPr>
          <w:p w14:paraId="064625F7" w14:textId="77777777" w:rsidR="00AB7C9D" w:rsidRDefault="00AB7C9D">
            <w:pPr>
              <w:jc w:val="right"/>
              <w:outlineLvl w:val="5"/>
              <w:rPr>
                <w:color w:val="000000"/>
                <w:sz w:val="16"/>
                <w:szCs w:val="16"/>
              </w:rPr>
            </w:pPr>
            <w:r>
              <w:rPr>
                <w:color w:val="000000"/>
                <w:sz w:val="16"/>
                <w:szCs w:val="16"/>
              </w:rPr>
              <w:t>1 867,60000</w:t>
            </w:r>
          </w:p>
        </w:tc>
      </w:tr>
      <w:tr w:rsidR="00AB7C9D" w14:paraId="5AF137D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50384E" w14:textId="77777777" w:rsidR="00AB7C9D" w:rsidRDefault="00AB7C9D">
            <w:pPr>
              <w:outlineLvl w:val="2"/>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108CCFBF" w14:textId="77777777" w:rsidR="00AB7C9D" w:rsidRDefault="00AB7C9D">
            <w:pPr>
              <w:jc w:val="center"/>
              <w:outlineLvl w:val="2"/>
              <w:rPr>
                <w:color w:val="000000"/>
                <w:sz w:val="16"/>
                <w:szCs w:val="16"/>
              </w:rPr>
            </w:pPr>
            <w:r>
              <w:rPr>
                <w:color w:val="000000"/>
                <w:sz w:val="16"/>
                <w:szCs w:val="16"/>
              </w:rPr>
              <w:t>0210199990</w:t>
            </w:r>
          </w:p>
        </w:tc>
        <w:tc>
          <w:tcPr>
            <w:tcW w:w="711" w:type="dxa"/>
            <w:tcBorders>
              <w:top w:val="single" w:sz="4" w:space="0" w:color="auto"/>
              <w:left w:val="single" w:sz="4" w:space="0" w:color="auto"/>
              <w:bottom w:val="single" w:sz="4" w:space="0" w:color="auto"/>
              <w:right w:val="single" w:sz="4" w:space="0" w:color="auto"/>
            </w:tcBorders>
            <w:noWrap/>
            <w:hideMark/>
          </w:tcPr>
          <w:p w14:paraId="050A89D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0569A1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62BC9A" w14:textId="77777777" w:rsidR="00AB7C9D" w:rsidRDefault="00AB7C9D">
            <w:pPr>
              <w:jc w:val="right"/>
              <w:outlineLvl w:val="2"/>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07EA1BAB" w14:textId="77777777" w:rsidR="00AB7C9D" w:rsidRDefault="00AB7C9D">
            <w:pPr>
              <w:jc w:val="right"/>
              <w:outlineLvl w:val="2"/>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3B34280C" w14:textId="77777777" w:rsidR="00AB7C9D" w:rsidRDefault="00AB7C9D">
            <w:pPr>
              <w:jc w:val="right"/>
              <w:outlineLvl w:val="2"/>
              <w:rPr>
                <w:color w:val="000000"/>
                <w:sz w:val="16"/>
                <w:szCs w:val="16"/>
              </w:rPr>
            </w:pPr>
            <w:r>
              <w:rPr>
                <w:color w:val="000000"/>
                <w:sz w:val="16"/>
                <w:szCs w:val="16"/>
              </w:rPr>
              <w:t>80,00000</w:t>
            </w:r>
          </w:p>
        </w:tc>
      </w:tr>
      <w:tr w:rsidR="00AB7C9D" w14:paraId="17519B1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F84390"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3944F34F" w14:textId="77777777" w:rsidR="00AB7C9D" w:rsidRDefault="00AB7C9D">
            <w:pPr>
              <w:jc w:val="center"/>
              <w:outlineLvl w:val="3"/>
              <w:rPr>
                <w:color w:val="000000"/>
                <w:sz w:val="16"/>
                <w:szCs w:val="16"/>
              </w:rPr>
            </w:pPr>
            <w:r>
              <w:rPr>
                <w:color w:val="000000"/>
                <w:sz w:val="16"/>
                <w:szCs w:val="16"/>
              </w:rPr>
              <w:t>0210199990</w:t>
            </w:r>
          </w:p>
        </w:tc>
        <w:tc>
          <w:tcPr>
            <w:tcW w:w="711" w:type="dxa"/>
            <w:tcBorders>
              <w:top w:val="single" w:sz="4" w:space="0" w:color="auto"/>
              <w:left w:val="single" w:sz="4" w:space="0" w:color="auto"/>
              <w:bottom w:val="single" w:sz="4" w:space="0" w:color="auto"/>
              <w:right w:val="single" w:sz="4" w:space="0" w:color="auto"/>
            </w:tcBorders>
            <w:noWrap/>
            <w:hideMark/>
          </w:tcPr>
          <w:p w14:paraId="2536EB41"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46EBD00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F97F428" w14:textId="77777777" w:rsidR="00AB7C9D" w:rsidRDefault="00AB7C9D">
            <w:pPr>
              <w:jc w:val="right"/>
              <w:outlineLvl w:val="3"/>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637E800A" w14:textId="77777777" w:rsidR="00AB7C9D" w:rsidRDefault="00AB7C9D">
            <w:pPr>
              <w:jc w:val="right"/>
              <w:outlineLvl w:val="3"/>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0702F3DA" w14:textId="77777777" w:rsidR="00AB7C9D" w:rsidRDefault="00AB7C9D">
            <w:pPr>
              <w:jc w:val="right"/>
              <w:outlineLvl w:val="3"/>
              <w:rPr>
                <w:color w:val="000000"/>
                <w:sz w:val="16"/>
                <w:szCs w:val="16"/>
              </w:rPr>
            </w:pPr>
            <w:r>
              <w:rPr>
                <w:color w:val="000000"/>
                <w:sz w:val="16"/>
                <w:szCs w:val="16"/>
              </w:rPr>
              <w:t>80,00000</w:t>
            </w:r>
          </w:p>
        </w:tc>
      </w:tr>
      <w:tr w:rsidR="00AB7C9D" w14:paraId="7DCE841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B83B64"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26CB4A57" w14:textId="77777777" w:rsidR="00AB7C9D" w:rsidRDefault="00AB7C9D">
            <w:pPr>
              <w:jc w:val="center"/>
              <w:outlineLvl w:val="4"/>
              <w:rPr>
                <w:color w:val="000000"/>
                <w:sz w:val="16"/>
                <w:szCs w:val="16"/>
              </w:rPr>
            </w:pPr>
            <w:r>
              <w:rPr>
                <w:color w:val="000000"/>
                <w:sz w:val="16"/>
                <w:szCs w:val="16"/>
              </w:rPr>
              <w:t>0210199990</w:t>
            </w:r>
          </w:p>
        </w:tc>
        <w:tc>
          <w:tcPr>
            <w:tcW w:w="711" w:type="dxa"/>
            <w:tcBorders>
              <w:top w:val="single" w:sz="4" w:space="0" w:color="auto"/>
              <w:left w:val="single" w:sz="4" w:space="0" w:color="auto"/>
              <w:bottom w:val="single" w:sz="4" w:space="0" w:color="auto"/>
              <w:right w:val="single" w:sz="4" w:space="0" w:color="auto"/>
            </w:tcBorders>
            <w:noWrap/>
            <w:hideMark/>
          </w:tcPr>
          <w:p w14:paraId="5FEFAB5E"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088E251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31CB6E" w14:textId="77777777" w:rsidR="00AB7C9D" w:rsidRDefault="00AB7C9D">
            <w:pPr>
              <w:jc w:val="right"/>
              <w:outlineLvl w:val="4"/>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21562044"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00209A5D" w14:textId="77777777" w:rsidR="00AB7C9D" w:rsidRDefault="00AB7C9D">
            <w:pPr>
              <w:jc w:val="right"/>
              <w:outlineLvl w:val="4"/>
              <w:rPr>
                <w:color w:val="000000"/>
                <w:sz w:val="16"/>
                <w:szCs w:val="16"/>
              </w:rPr>
            </w:pPr>
            <w:r>
              <w:rPr>
                <w:color w:val="000000"/>
                <w:sz w:val="16"/>
                <w:szCs w:val="16"/>
              </w:rPr>
              <w:t>80,00000</w:t>
            </w:r>
          </w:p>
        </w:tc>
      </w:tr>
      <w:tr w:rsidR="00AB7C9D" w14:paraId="2423BC9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AEBAA0"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83A8AFB" w14:textId="77777777" w:rsidR="00AB7C9D" w:rsidRDefault="00AB7C9D">
            <w:pPr>
              <w:jc w:val="center"/>
              <w:outlineLvl w:val="5"/>
              <w:rPr>
                <w:color w:val="000000"/>
                <w:sz w:val="16"/>
                <w:szCs w:val="16"/>
              </w:rPr>
            </w:pPr>
            <w:r>
              <w:rPr>
                <w:color w:val="000000"/>
                <w:sz w:val="16"/>
                <w:szCs w:val="16"/>
              </w:rPr>
              <w:t>0210199990</w:t>
            </w:r>
          </w:p>
        </w:tc>
        <w:tc>
          <w:tcPr>
            <w:tcW w:w="711" w:type="dxa"/>
            <w:tcBorders>
              <w:top w:val="single" w:sz="4" w:space="0" w:color="auto"/>
              <w:left w:val="single" w:sz="4" w:space="0" w:color="auto"/>
              <w:bottom w:val="single" w:sz="4" w:space="0" w:color="auto"/>
              <w:right w:val="single" w:sz="4" w:space="0" w:color="auto"/>
            </w:tcBorders>
            <w:noWrap/>
            <w:hideMark/>
          </w:tcPr>
          <w:p w14:paraId="68F28697"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3B222CAB"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9185F7C"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2713D6D7"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3F25B1D3" w14:textId="77777777" w:rsidR="00AB7C9D" w:rsidRDefault="00AB7C9D">
            <w:pPr>
              <w:jc w:val="right"/>
              <w:outlineLvl w:val="5"/>
              <w:rPr>
                <w:color w:val="000000"/>
                <w:sz w:val="16"/>
                <w:szCs w:val="16"/>
              </w:rPr>
            </w:pPr>
            <w:r>
              <w:rPr>
                <w:color w:val="000000"/>
                <w:sz w:val="16"/>
                <w:szCs w:val="16"/>
              </w:rPr>
              <w:t>80,00000</w:t>
            </w:r>
          </w:p>
        </w:tc>
      </w:tr>
      <w:tr w:rsidR="00AB7C9D" w14:paraId="6ECB76B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0633D7"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AFF69D1" w14:textId="77777777" w:rsidR="00AB7C9D" w:rsidRDefault="00AB7C9D">
            <w:pPr>
              <w:jc w:val="center"/>
              <w:outlineLvl w:val="2"/>
              <w:rPr>
                <w:color w:val="000000"/>
                <w:sz w:val="16"/>
                <w:szCs w:val="16"/>
              </w:rPr>
            </w:pPr>
            <w:r>
              <w:rPr>
                <w:color w:val="000000"/>
                <w:sz w:val="16"/>
                <w:szCs w:val="16"/>
              </w:rPr>
              <w:t>02101S2300</w:t>
            </w:r>
          </w:p>
        </w:tc>
        <w:tc>
          <w:tcPr>
            <w:tcW w:w="711" w:type="dxa"/>
            <w:tcBorders>
              <w:top w:val="single" w:sz="4" w:space="0" w:color="auto"/>
              <w:left w:val="single" w:sz="4" w:space="0" w:color="auto"/>
              <w:bottom w:val="single" w:sz="4" w:space="0" w:color="auto"/>
              <w:right w:val="single" w:sz="4" w:space="0" w:color="auto"/>
            </w:tcBorders>
            <w:noWrap/>
            <w:hideMark/>
          </w:tcPr>
          <w:p w14:paraId="238B3EE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FFA1FA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9D38CA" w14:textId="77777777" w:rsidR="00AB7C9D" w:rsidRDefault="00AB7C9D">
            <w:pPr>
              <w:jc w:val="right"/>
              <w:outlineLvl w:val="2"/>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0F985F2C" w14:textId="77777777" w:rsidR="00AB7C9D" w:rsidRDefault="00AB7C9D">
            <w:pPr>
              <w:jc w:val="right"/>
              <w:outlineLvl w:val="2"/>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6387E0E4" w14:textId="77777777" w:rsidR="00AB7C9D" w:rsidRDefault="00AB7C9D">
            <w:pPr>
              <w:jc w:val="right"/>
              <w:outlineLvl w:val="2"/>
              <w:rPr>
                <w:color w:val="000000"/>
                <w:sz w:val="16"/>
                <w:szCs w:val="16"/>
              </w:rPr>
            </w:pPr>
            <w:r>
              <w:rPr>
                <w:color w:val="000000"/>
                <w:sz w:val="16"/>
                <w:szCs w:val="16"/>
              </w:rPr>
              <w:t>466,90000</w:t>
            </w:r>
          </w:p>
        </w:tc>
      </w:tr>
      <w:tr w:rsidR="00AB7C9D" w14:paraId="5B2DC19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9686A1"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3FB785DC" w14:textId="77777777" w:rsidR="00AB7C9D" w:rsidRDefault="00AB7C9D">
            <w:pPr>
              <w:jc w:val="center"/>
              <w:outlineLvl w:val="3"/>
              <w:rPr>
                <w:color w:val="000000"/>
                <w:sz w:val="16"/>
                <w:szCs w:val="16"/>
              </w:rPr>
            </w:pPr>
            <w:r>
              <w:rPr>
                <w:color w:val="000000"/>
                <w:sz w:val="16"/>
                <w:szCs w:val="16"/>
              </w:rPr>
              <w:t>02101S2300</w:t>
            </w:r>
          </w:p>
        </w:tc>
        <w:tc>
          <w:tcPr>
            <w:tcW w:w="711" w:type="dxa"/>
            <w:tcBorders>
              <w:top w:val="single" w:sz="4" w:space="0" w:color="auto"/>
              <w:left w:val="single" w:sz="4" w:space="0" w:color="auto"/>
              <w:bottom w:val="single" w:sz="4" w:space="0" w:color="auto"/>
              <w:right w:val="single" w:sz="4" w:space="0" w:color="auto"/>
            </w:tcBorders>
            <w:noWrap/>
            <w:hideMark/>
          </w:tcPr>
          <w:p w14:paraId="7E972BAD"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0873752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61080B" w14:textId="77777777" w:rsidR="00AB7C9D" w:rsidRDefault="00AB7C9D">
            <w:pPr>
              <w:jc w:val="right"/>
              <w:outlineLvl w:val="3"/>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357E6969" w14:textId="77777777" w:rsidR="00AB7C9D" w:rsidRDefault="00AB7C9D">
            <w:pPr>
              <w:jc w:val="right"/>
              <w:outlineLvl w:val="3"/>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4D9EABB3" w14:textId="77777777" w:rsidR="00AB7C9D" w:rsidRDefault="00AB7C9D">
            <w:pPr>
              <w:jc w:val="right"/>
              <w:outlineLvl w:val="3"/>
              <w:rPr>
                <w:color w:val="000000"/>
                <w:sz w:val="16"/>
                <w:szCs w:val="16"/>
              </w:rPr>
            </w:pPr>
            <w:r>
              <w:rPr>
                <w:color w:val="000000"/>
                <w:sz w:val="16"/>
                <w:szCs w:val="16"/>
              </w:rPr>
              <w:t>466,90000</w:t>
            </w:r>
          </w:p>
        </w:tc>
      </w:tr>
      <w:tr w:rsidR="00AB7C9D" w14:paraId="225250B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569070B"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293FD929" w14:textId="77777777" w:rsidR="00AB7C9D" w:rsidRDefault="00AB7C9D">
            <w:pPr>
              <w:jc w:val="center"/>
              <w:outlineLvl w:val="4"/>
              <w:rPr>
                <w:color w:val="000000"/>
                <w:sz w:val="16"/>
                <w:szCs w:val="16"/>
              </w:rPr>
            </w:pPr>
            <w:r>
              <w:rPr>
                <w:color w:val="000000"/>
                <w:sz w:val="16"/>
                <w:szCs w:val="16"/>
              </w:rPr>
              <w:t>02101S2300</w:t>
            </w:r>
          </w:p>
        </w:tc>
        <w:tc>
          <w:tcPr>
            <w:tcW w:w="711" w:type="dxa"/>
            <w:tcBorders>
              <w:top w:val="single" w:sz="4" w:space="0" w:color="auto"/>
              <w:left w:val="single" w:sz="4" w:space="0" w:color="auto"/>
              <w:bottom w:val="single" w:sz="4" w:space="0" w:color="auto"/>
              <w:right w:val="single" w:sz="4" w:space="0" w:color="auto"/>
            </w:tcBorders>
            <w:noWrap/>
            <w:hideMark/>
          </w:tcPr>
          <w:p w14:paraId="117ABB29"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2C6ACF6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8A2EB59"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3D2B7BC4" w14:textId="77777777" w:rsidR="00AB7C9D" w:rsidRDefault="00AB7C9D">
            <w:pPr>
              <w:jc w:val="right"/>
              <w:outlineLvl w:val="4"/>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4837DE27" w14:textId="77777777" w:rsidR="00AB7C9D" w:rsidRDefault="00AB7C9D">
            <w:pPr>
              <w:jc w:val="right"/>
              <w:outlineLvl w:val="4"/>
              <w:rPr>
                <w:color w:val="000000"/>
                <w:sz w:val="16"/>
                <w:szCs w:val="16"/>
              </w:rPr>
            </w:pPr>
            <w:r>
              <w:rPr>
                <w:color w:val="000000"/>
                <w:sz w:val="16"/>
                <w:szCs w:val="16"/>
              </w:rPr>
              <w:t>466,90000</w:t>
            </w:r>
          </w:p>
        </w:tc>
      </w:tr>
      <w:tr w:rsidR="00AB7C9D" w14:paraId="7CC271F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F042F1"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E45010C" w14:textId="77777777" w:rsidR="00AB7C9D" w:rsidRDefault="00AB7C9D">
            <w:pPr>
              <w:jc w:val="center"/>
              <w:outlineLvl w:val="5"/>
              <w:rPr>
                <w:color w:val="000000"/>
                <w:sz w:val="16"/>
                <w:szCs w:val="16"/>
              </w:rPr>
            </w:pPr>
            <w:r>
              <w:rPr>
                <w:color w:val="000000"/>
                <w:sz w:val="16"/>
                <w:szCs w:val="16"/>
              </w:rPr>
              <w:t>02101S2300</w:t>
            </w:r>
          </w:p>
        </w:tc>
        <w:tc>
          <w:tcPr>
            <w:tcW w:w="711" w:type="dxa"/>
            <w:tcBorders>
              <w:top w:val="single" w:sz="4" w:space="0" w:color="auto"/>
              <w:left w:val="single" w:sz="4" w:space="0" w:color="auto"/>
              <w:bottom w:val="single" w:sz="4" w:space="0" w:color="auto"/>
              <w:right w:val="single" w:sz="4" w:space="0" w:color="auto"/>
            </w:tcBorders>
            <w:noWrap/>
            <w:hideMark/>
          </w:tcPr>
          <w:p w14:paraId="38461FF9"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75455B9C"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0D86CCE"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09D2DB81" w14:textId="77777777" w:rsidR="00AB7C9D" w:rsidRDefault="00AB7C9D">
            <w:pPr>
              <w:jc w:val="right"/>
              <w:outlineLvl w:val="5"/>
              <w:rPr>
                <w:color w:val="000000"/>
                <w:sz w:val="16"/>
                <w:szCs w:val="16"/>
              </w:rPr>
            </w:pPr>
            <w:r>
              <w:rPr>
                <w:color w:val="000000"/>
                <w:sz w:val="16"/>
                <w:szCs w:val="16"/>
              </w:rPr>
              <w:t>466,90000</w:t>
            </w:r>
          </w:p>
        </w:tc>
        <w:tc>
          <w:tcPr>
            <w:tcW w:w="1470" w:type="dxa"/>
            <w:tcBorders>
              <w:top w:val="single" w:sz="4" w:space="0" w:color="auto"/>
              <w:left w:val="single" w:sz="4" w:space="0" w:color="auto"/>
              <w:bottom w:val="single" w:sz="4" w:space="0" w:color="auto"/>
              <w:right w:val="single" w:sz="4" w:space="0" w:color="auto"/>
            </w:tcBorders>
            <w:noWrap/>
            <w:hideMark/>
          </w:tcPr>
          <w:p w14:paraId="793B8DF9" w14:textId="77777777" w:rsidR="00AB7C9D" w:rsidRDefault="00AB7C9D">
            <w:pPr>
              <w:jc w:val="right"/>
              <w:outlineLvl w:val="5"/>
              <w:rPr>
                <w:color w:val="000000"/>
                <w:sz w:val="16"/>
                <w:szCs w:val="16"/>
              </w:rPr>
            </w:pPr>
            <w:r>
              <w:rPr>
                <w:color w:val="000000"/>
                <w:sz w:val="16"/>
                <w:szCs w:val="16"/>
              </w:rPr>
              <w:t>466,90000</w:t>
            </w:r>
          </w:p>
        </w:tc>
      </w:tr>
      <w:tr w:rsidR="00AB7C9D" w14:paraId="6B69687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9A231C" w14:textId="77777777" w:rsidR="00AB7C9D" w:rsidRDefault="00AB7C9D">
            <w:pPr>
              <w:outlineLvl w:val="1"/>
              <w:rPr>
                <w:color w:val="000000"/>
                <w:sz w:val="16"/>
                <w:szCs w:val="16"/>
              </w:rPr>
            </w:pPr>
            <w:r>
              <w:rPr>
                <w:color w:val="000000"/>
                <w:sz w:val="16"/>
                <w:szCs w:val="16"/>
              </w:rPr>
              <w:t>Совершенствование библиотечного дела и обеспечение деятельности библиотечной системы</w:t>
            </w:r>
          </w:p>
        </w:tc>
        <w:tc>
          <w:tcPr>
            <w:tcW w:w="1212" w:type="dxa"/>
            <w:tcBorders>
              <w:top w:val="single" w:sz="4" w:space="0" w:color="auto"/>
              <w:left w:val="single" w:sz="4" w:space="0" w:color="auto"/>
              <w:bottom w:val="single" w:sz="4" w:space="0" w:color="auto"/>
              <w:right w:val="single" w:sz="4" w:space="0" w:color="auto"/>
            </w:tcBorders>
            <w:noWrap/>
            <w:hideMark/>
          </w:tcPr>
          <w:p w14:paraId="1641CD0E" w14:textId="77777777" w:rsidR="00AB7C9D" w:rsidRDefault="00AB7C9D">
            <w:pPr>
              <w:jc w:val="center"/>
              <w:outlineLvl w:val="1"/>
              <w:rPr>
                <w:color w:val="000000"/>
                <w:sz w:val="16"/>
                <w:szCs w:val="16"/>
              </w:rPr>
            </w:pPr>
            <w:r>
              <w:rPr>
                <w:color w:val="000000"/>
                <w:sz w:val="16"/>
                <w:szCs w:val="16"/>
              </w:rPr>
              <w:t>0210200000</w:t>
            </w:r>
          </w:p>
        </w:tc>
        <w:tc>
          <w:tcPr>
            <w:tcW w:w="711" w:type="dxa"/>
            <w:tcBorders>
              <w:top w:val="single" w:sz="4" w:space="0" w:color="auto"/>
              <w:left w:val="single" w:sz="4" w:space="0" w:color="auto"/>
              <w:bottom w:val="single" w:sz="4" w:space="0" w:color="auto"/>
              <w:right w:val="single" w:sz="4" w:space="0" w:color="auto"/>
            </w:tcBorders>
            <w:noWrap/>
            <w:hideMark/>
          </w:tcPr>
          <w:p w14:paraId="75644A6E"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3884E9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3B5DE8" w14:textId="77777777" w:rsidR="00AB7C9D" w:rsidRDefault="00AB7C9D">
            <w:pPr>
              <w:jc w:val="right"/>
              <w:outlineLvl w:val="1"/>
              <w:rPr>
                <w:color w:val="000000"/>
                <w:sz w:val="16"/>
                <w:szCs w:val="16"/>
              </w:rPr>
            </w:pPr>
            <w:r>
              <w:rPr>
                <w:color w:val="000000"/>
                <w:sz w:val="16"/>
                <w:szCs w:val="16"/>
              </w:rPr>
              <w:t>17 823,36000</w:t>
            </w:r>
          </w:p>
        </w:tc>
        <w:tc>
          <w:tcPr>
            <w:tcW w:w="1470" w:type="dxa"/>
            <w:tcBorders>
              <w:top w:val="single" w:sz="4" w:space="0" w:color="auto"/>
              <w:left w:val="single" w:sz="4" w:space="0" w:color="auto"/>
              <w:bottom w:val="single" w:sz="4" w:space="0" w:color="auto"/>
              <w:right w:val="single" w:sz="4" w:space="0" w:color="auto"/>
            </w:tcBorders>
            <w:noWrap/>
            <w:hideMark/>
          </w:tcPr>
          <w:p w14:paraId="638E5476" w14:textId="77777777" w:rsidR="00AB7C9D" w:rsidRDefault="00AB7C9D">
            <w:pPr>
              <w:jc w:val="right"/>
              <w:outlineLvl w:val="1"/>
              <w:rPr>
                <w:color w:val="000000"/>
                <w:sz w:val="16"/>
                <w:szCs w:val="16"/>
              </w:rPr>
            </w:pPr>
            <w:r>
              <w:rPr>
                <w:color w:val="000000"/>
                <w:sz w:val="16"/>
                <w:szCs w:val="16"/>
              </w:rPr>
              <w:t>17 205,49000</w:t>
            </w:r>
          </w:p>
        </w:tc>
        <w:tc>
          <w:tcPr>
            <w:tcW w:w="1470" w:type="dxa"/>
            <w:tcBorders>
              <w:top w:val="single" w:sz="4" w:space="0" w:color="auto"/>
              <w:left w:val="single" w:sz="4" w:space="0" w:color="auto"/>
              <w:bottom w:val="single" w:sz="4" w:space="0" w:color="auto"/>
              <w:right w:val="single" w:sz="4" w:space="0" w:color="auto"/>
            </w:tcBorders>
            <w:noWrap/>
            <w:hideMark/>
          </w:tcPr>
          <w:p w14:paraId="664B2222" w14:textId="77777777" w:rsidR="00AB7C9D" w:rsidRDefault="00AB7C9D">
            <w:pPr>
              <w:jc w:val="right"/>
              <w:outlineLvl w:val="1"/>
              <w:rPr>
                <w:color w:val="000000"/>
                <w:sz w:val="16"/>
                <w:szCs w:val="16"/>
              </w:rPr>
            </w:pPr>
            <w:r>
              <w:rPr>
                <w:color w:val="000000"/>
                <w:sz w:val="16"/>
                <w:szCs w:val="16"/>
              </w:rPr>
              <w:t>17 206,03000</w:t>
            </w:r>
          </w:p>
        </w:tc>
      </w:tr>
      <w:tr w:rsidR="00AB7C9D" w14:paraId="1B7C110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5D874B7" w14:textId="77777777" w:rsidR="00AB7C9D" w:rsidRDefault="00AB7C9D">
            <w:pPr>
              <w:outlineLvl w:val="2"/>
              <w:rPr>
                <w:color w:val="000000"/>
                <w:sz w:val="16"/>
                <w:szCs w:val="16"/>
              </w:rPr>
            </w:pPr>
            <w:r>
              <w:rPr>
                <w:color w:val="000000"/>
                <w:sz w:val="16"/>
                <w:szCs w:val="16"/>
              </w:rPr>
              <w:t>Обеспечение деятельности библиотек</w:t>
            </w:r>
          </w:p>
        </w:tc>
        <w:tc>
          <w:tcPr>
            <w:tcW w:w="1212" w:type="dxa"/>
            <w:tcBorders>
              <w:top w:val="single" w:sz="4" w:space="0" w:color="auto"/>
              <w:left w:val="single" w:sz="4" w:space="0" w:color="auto"/>
              <w:bottom w:val="single" w:sz="4" w:space="0" w:color="auto"/>
              <w:right w:val="single" w:sz="4" w:space="0" w:color="auto"/>
            </w:tcBorders>
            <w:noWrap/>
            <w:hideMark/>
          </w:tcPr>
          <w:p w14:paraId="1C027D34" w14:textId="77777777" w:rsidR="00AB7C9D" w:rsidRDefault="00AB7C9D">
            <w:pPr>
              <w:jc w:val="center"/>
              <w:outlineLvl w:val="2"/>
              <w:rPr>
                <w:color w:val="000000"/>
                <w:sz w:val="16"/>
                <w:szCs w:val="16"/>
              </w:rPr>
            </w:pPr>
            <w:r>
              <w:rPr>
                <w:color w:val="000000"/>
                <w:sz w:val="16"/>
                <w:szCs w:val="16"/>
              </w:rPr>
              <w:t>0210201340</w:t>
            </w:r>
          </w:p>
        </w:tc>
        <w:tc>
          <w:tcPr>
            <w:tcW w:w="711" w:type="dxa"/>
            <w:tcBorders>
              <w:top w:val="single" w:sz="4" w:space="0" w:color="auto"/>
              <w:left w:val="single" w:sz="4" w:space="0" w:color="auto"/>
              <w:bottom w:val="single" w:sz="4" w:space="0" w:color="auto"/>
              <w:right w:val="single" w:sz="4" w:space="0" w:color="auto"/>
            </w:tcBorders>
            <w:noWrap/>
            <w:hideMark/>
          </w:tcPr>
          <w:p w14:paraId="2689FCD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6B6CDB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FE524C" w14:textId="77777777" w:rsidR="00AB7C9D" w:rsidRDefault="00AB7C9D">
            <w:pPr>
              <w:jc w:val="right"/>
              <w:outlineLvl w:val="2"/>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20A81AA2" w14:textId="77777777" w:rsidR="00AB7C9D" w:rsidRDefault="00AB7C9D">
            <w:pPr>
              <w:jc w:val="right"/>
              <w:outlineLvl w:val="2"/>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6C12776A" w14:textId="77777777" w:rsidR="00AB7C9D" w:rsidRDefault="00AB7C9D">
            <w:pPr>
              <w:jc w:val="right"/>
              <w:outlineLvl w:val="2"/>
              <w:rPr>
                <w:color w:val="000000"/>
                <w:sz w:val="16"/>
                <w:szCs w:val="16"/>
              </w:rPr>
            </w:pPr>
            <w:r>
              <w:rPr>
                <w:color w:val="000000"/>
                <w:sz w:val="16"/>
                <w:szCs w:val="16"/>
              </w:rPr>
              <w:t>15 102,70000</w:t>
            </w:r>
          </w:p>
        </w:tc>
      </w:tr>
      <w:tr w:rsidR="00AB7C9D" w14:paraId="529F101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A6D6CD"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788B16FD" w14:textId="77777777" w:rsidR="00AB7C9D" w:rsidRDefault="00AB7C9D">
            <w:pPr>
              <w:jc w:val="center"/>
              <w:outlineLvl w:val="3"/>
              <w:rPr>
                <w:color w:val="000000"/>
                <w:sz w:val="16"/>
                <w:szCs w:val="16"/>
              </w:rPr>
            </w:pPr>
            <w:r>
              <w:rPr>
                <w:color w:val="000000"/>
                <w:sz w:val="16"/>
                <w:szCs w:val="16"/>
              </w:rPr>
              <w:t>0210201340</w:t>
            </w:r>
          </w:p>
        </w:tc>
        <w:tc>
          <w:tcPr>
            <w:tcW w:w="711" w:type="dxa"/>
            <w:tcBorders>
              <w:top w:val="single" w:sz="4" w:space="0" w:color="auto"/>
              <w:left w:val="single" w:sz="4" w:space="0" w:color="auto"/>
              <w:bottom w:val="single" w:sz="4" w:space="0" w:color="auto"/>
              <w:right w:val="single" w:sz="4" w:space="0" w:color="auto"/>
            </w:tcBorders>
            <w:noWrap/>
            <w:hideMark/>
          </w:tcPr>
          <w:p w14:paraId="0AFDE1AC"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48C748F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462E01" w14:textId="77777777" w:rsidR="00AB7C9D" w:rsidRDefault="00AB7C9D">
            <w:pPr>
              <w:jc w:val="right"/>
              <w:outlineLvl w:val="3"/>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3F5F97C8" w14:textId="77777777" w:rsidR="00AB7C9D" w:rsidRDefault="00AB7C9D">
            <w:pPr>
              <w:jc w:val="right"/>
              <w:outlineLvl w:val="3"/>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514EAF11" w14:textId="77777777" w:rsidR="00AB7C9D" w:rsidRDefault="00AB7C9D">
            <w:pPr>
              <w:jc w:val="right"/>
              <w:outlineLvl w:val="3"/>
              <w:rPr>
                <w:color w:val="000000"/>
                <w:sz w:val="16"/>
                <w:szCs w:val="16"/>
              </w:rPr>
            </w:pPr>
            <w:r>
              <w:rPr>
                <w:color w:val="000000"/>
                <w:sz w:val="16"/>
                <w:szCs w:val="16"/>
              </w:rPr>
              <w:t>15 102,70000</w:t>
            </w:r>
          </w:p>
        </w:tc>
      </w:tr>
      <w:tr w:rsidR="00AB7C9D" w14:paraId="644C19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B39384B"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1D316B57" w14:textId="77777777" w:rsidR="00AB7C9D" w:rsidRDefault="00AB7C9D">
            <w:pPr>
              <w:jc w:val="center"/>
              <w:outlineLvl w:val="4"/>
              <w:rPr>
                <w:color w:val="000000"/>
                <w:sz w:val="16"/>
                <w:szCs w:val="16"/>
              </w:rPr>
            </w:pPr>
            <w:r>
              <w:rPr>
                <w:color w:val="000000"/>
                <w:sz w:val="16"/>
                <w:szCs w:val="16"/>
              </w:rPr>
              <w:t>0210201340</w:t>
            </w:r>
          </w:p>
        </w:tc>
        <w:tc>
          <w:tcPr>
            <w:tcW w:w="711" w:type="dxa"/>
            <w:tcBorders>
              <w:top w:val="single" w:sz="4" w:space="0" w:color="auto"/>
              <w:left w:val="single" w:sz="4" w:space="0" w:color="auto"/>
              <w:bottom w:val="single" w:sz="4" w:space="0" w:color="auto"/>
              <w:right w:val="single" w:sz="4" w:space="0" w:color="auto"/>
            </w:tcBorders>
            <w:noWrap/>
            <w:hideMark/>
          </w:tcPr>
          <w:p w14:paraId="0BEFB722"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0651549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927ECE3" w14:textId="77777777" w:rsidR="00AB7C9D" w:rsidRDefault="00AB7C9D">
            <w:pPr>
              <w:jc w:val="right"/>
              <w:outlineLvl w:val="4"/>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0BB7C936" w14:textId="77777777" w:rsidR="00AB7C9D" w:rsidRDefault="00AB7C9D">
            <w:pPr>
              <w:jc w:val="right"/>
              <w:outlineLvl w:val="4"/>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24AEE320" w14:textId="77777777" w:rsidR="00AB7C9D" w:rsidRDefault="00AB7C9D">
            <w:pPr>
              <w:jc w:val="right"/>
              <w:outlineLvl w:val="4"/>
              <w:rPr>
                <w:color w:val="000000"/>
                <w:sz w:val="16"/>
                <w:szCs w:val="16"/>
              </w:rPr>
            </w:pPr>
            <w:r>
              <w:rPr>
                <w:color w:val="000000"/>
                <w:sz w:val="16"/>
                <w:szCs w:val="16"/>
              </w:rPr>
              <w:t>15 102,70000</w:t>
            </w:r>
          </w:p>
        </w:tc>
      </w:tr>
      <w:tr w:rsidR="00AB7C9D" w14:paraId="5225112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67CB7F2"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09A99F93" w14:textId="77777777" w:rsidR="00AB7C9D" w:rsidRDefault="00AB7C9D">
            <w:pPr>
              <w:jc w:val="center"/>
              <w:outlineLvl w:val="5"/>
              <w:rPr>
                <w:color w:val="000000"/>
                <w:sz w:val="16"/>
                <w:szCs w:val="16"/>
              </w:rPr>
            </w:pPr>
            <w:r>
              <w:rPr>
                <w:color w:val="000000"/>
                <w:sz w:val="16"/>
                <w:szCs w:val="16"/>
              </w:rPr>
              <w:t>0210201340</w:t>
            </w:r>
          </w:p>
        </w:tc>
        <w:tc>
          <w:tcPr>
            <w:tcW w:w="711" w:type="dxa"/>
            <w:tcBorders>
              <w:top w:val="single" w:sz="4" w:space="0" w:color="auto"/>
              <w:left w:val="single" w:sz="4" w:space="0" w:color="auto"/>
              <w:bottom w:val="single" w:sz="4" w:space="0" w:color="auto"/>
              <w:right w:val="single" w:sz="4" w:space="0" w:color="auto"/>
            </w:tcBorders>
            <w:noWrap/>
            <w:hideMark/>
          </w:tcPr>
          <w:p w14:paraId="4B5B8A04"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11CA9D76"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50781D3" w14:textId="77777777" w:rsidR="00AB7C9D" w:rsidRDefault="00AB7C9D">
            <w:pPr>
              <w:jc w:val="right"/>
              <w:outlineLvl w:val="5"/>
              <w:rPr>
                <w:color w:val="000000"/>
                <w:sz w:val="16"/>
                <w:szCs w:val="16"/>
              </w:rPr>
            </w:pPr>
            <w:r>
              <w:rPr>
                <w:color w:val="000000"/>
                <w:sz w:val="16"/>
                <w:szCs w:val="16"/>
              </w:rPr>
              <w:t>15 723,03000</w:t>
            </w:r>
          </w:p>
        </w:tc>
        <w:tc>
          <w:tcPr>
            <w:tcW w:w="1470" w:type="dxa"/>
            <w:tcBorders>
              <w:top w:val="single" w:sz="4" w:space="0" w:color="auto"/>
              <w:left w:val="single" w:sz="4" w:space="0" w:color="auto"/>
              <w:bottom w:val="single" w:sz="4" w:space="0" w:color="auto"/>
              <w:right w:val="single" w:sz="4" w:space="0" w:color="auto"/>
            </w:tcBorders>
            <w:noWrap/>
            <w:hideMark/>
          </w:tcPr>
          <w:p w14:paraId="2C0C39D8" w14:textId="77777777" w:rsidR="00AB7C9D" w:rsidRDefault="00AB7C9D">
            <w:pPr>
              <w:jc w:val="right"/>
              <w:outlineLvl w:val="5"/>
              <w:rPr>
                <w:color w:val="000000"/>
                <w:sz w:val="16"/>
                <w:szCs w:val="16"/>
              </w:rPr>
            </w:pPr>
            <w:r>
              <w:rPr>
                <w:color w:val="000000"/>
                <w:sz w:val="16"/>
                <w:szCs w:val="16"/>
              </w:rPr>
              <w:t>15 102,71000</w:t>
            </w:r>
          </w:p>
        </w:tc>
        <w:tc>
          <w:tcPr>
            <w:tcW w:w="1470" w:type="dxa"/>
            <w:tcBorders>
              <w:top w:val="single" w:sz="4" w:space="0" w:color="auto"/>
              <w:left w:val="single" w:sz="4" w:space="0" w:color="auto"/>
              <w:bottom w:val="single" w:sz="4" w:space="0" w:color="auto"/>
              <w:right w:val="single" w:sz="4" w:space="0" w:color="auto"/>
            </w:tcBorders>
            <w:noWrap/>
            <w:hideMark/>
          </w:tcPr>
          <w:p w14:paraId="6C13E42A" w14:textId="77777777" w:rsidR="00AB7C9D" w:rsidRDefault="00AB7C9D">
            <w:pPr>
              <w:jc w:val="right"/>
              <w:outlineLvl w:val="5"/>
              <w:rPr>
                <w:color w:val="000000"/>
                <w:sz w:val="16"/>
                <w:szCs w:val="16"/>
              </w:rPr>
            </w:pPr>
            <w:r>
              <w:rPr>
                <w:color w:val="000000"/>
                <w:sz w:val="16"/>
                <w:szCs w:val="16"/>
              </w:rPr>
              <w:t>15 102,70000</w:t>
            </w:r>
          </w:p>
        </w:tc>
      </w:tr>
      <w:tr w:rsidR="00AB7C9D" w14:paraId="0E0AD08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30FBC3D"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DB55D68" w14:textId="77777777" w:rsidR="00AB7C9D" w:rsidRDefault="00AB7C9D">
            <w:pPr>
              <w:jc w:val="center"/>
              <w:outlineLvl w:val="2"/>
              <w:rPr>
                <w:color w:val="000000"/>
                <w:sz w:val="16"/>
                <w:szCs w:val="16"/>
              </w:rPr>
            </w:pPr>
            <w:r>
              <w:rPr>
                <w:color w:val="000000"/>
                <w:sz w:val="16"/>
                <w:szCs w:val="16"/>
              </w:rPr>
              <w:t>0210272300</w:t>
            </w:r>
          </w:p>
        </w:tc>
        <w:tc>
          <w:tcPr>
            <w:tcW w:w="711" w:type="dxa"/>
            <w:tcBorders>
              <w:top w:val="single" w:sz="4" w:space="0" w:color="auto"/>
              <w:left w:val="single" w:sz="4" w:space="0" w:color="auto"/>
              <w:bottom w:val="single" w:sz="4" w:space="0" w:color="auto"/>
              <w:right w:val="single" w:sz="4" w:space="0" w:color="auto"/>
            </w:tcBorders>
            <w:noWrap/>
            <w:hideMark/>
          </w:tcPr>
          <w:p w14:paraId="71CD325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810884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49A60C" w14:textId="77777777" w:rsidR="00AB7C9D" w:rsidRDefault="00AB7C9D">
            <w:pPr>
              <w:jc w:val="right"/>
              <w:outlineLvl w:val="2"/>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6D73FD6A" w14:textId="77777777" w:rsidR="00AB7C9D" w:rsidRDefault="00AB7C9D">
            <w:pPr>
              <w:jc w:val="right"/>
              <w:outlineLvl w:val="2"/>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15CDAA4C" w14:textId="77777777" w:rsidR="00AB7C9D" w:rsidRDefault="00AB7C9D">
            <w:pPr>
              <w:jc w:val="right"/>
              <w:outlineLvl w:val="2"/>
              <w:rPr>
                <w:color w:val="000000"/>
                <w:sz w:val="16"/>
                <w:szCs w:val="16"/>
              </w:rPr>
            </w:pPr>
            <w:r>
              <w:rPr>
                <w:color w:val="000000"/>
                <w:sz w:val="16"/>
                <w:szCs w:val="16"/>
              </w:rPr>
              <w:t>1 646,90000</w:t>
            </w:r>
          </w:p>
        </w:tc>
      </w:tr>
      <w:tr w:rsidR="00AB7C9D" w14:paraId="334F864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EF4168"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28AD159D" w14:textId="77777777" w:rsidR="00AB7C9D" w:rsidRDefault="00AB7C9D">
            <w:pPr>
              <w:jc w:val="center"/>
              <w:outlineLvl w:val="3"/>
              <w:rPr>
                <w:color w:val="000000"/>
                <w:sz w:val="16"/>
                <w:szCs w:val="16"/>
              </w:rPr>
            </w:pPr>
            <w:r>
              <w:rPr>
                <w:color w:val="000000"/>
                <w:sz w:val="16"/>
                <w:szCs w:val="16"/>
              </w:rPr>
              <w:t>0210272300</w:t>
            </w:r>
          </w:p>
        </w:tc>
        <w:tc>
          <w:tcPr>
            <w:tcW w:w="711" w:type="dxa"/>
            <w:tcBorders>
              <w:top w:val="single" w:sz="4" w:space="0" w:color="auto"/>
              <w:left w:val="single" w:sz="4" w:space="0" w:color="auto"/>
              <w:bottom w:val="single" w:sz="4" w:space="0" w:color="auto"/>
              <w:right w:val="single" w:sz="4" w:space="0" w:color="auto"/>
            </w:tcBorders>
            <w:noWrap/>
            <w:hideMark/>
          </w:tcPr>
          <w:p w14:paraId="1322F1EB"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3EA77B9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3D4B0A" w14:textId="77777777" w:rsidR="00AB7C9D" w:rsidRDefault="00AB7C9D">
            <w:pPr>
              <w:jc w:val="right"/>
              <w:outlineLvl w:val="3"/>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5C7489C9" w14:textId="77777777" w:rsidR="00AB7C9D" w:rsidRDefault="00AB7C9D">
            <w:pPr>
              <w:jc w:val="right"/>
              <w:outlineLvl w:val="3"/>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7DD6C4F9" w14:textId="77777777" w:rsidR="00AB7C9D" w:rsidRDefault="00AB7C9D">
            <w:pPr>
              <w:jc w:val="right"/>
              <w:outlineLvl w:val="3"/>
              <w:rPr>
                <w:color w:val="000000"/>
                <w:sz w:val="16"/>
                <w:szCs w:val="16"/>
              </w:rPr>
            </w:pPr>
            <w:r>
              <w:rPr>
                <w:color w:val="000000"/>
                <w:sz w:val="16"/>
                <w:szCs w:val="16"/>
              </w:rPr>
              <w:t>1 646,90000</w:t>
            </w:r>
          </w:p>
        </w:tc>
      </w:tr>
      <w:tr w:rsidR="00AB7C9D" w14:paraId="4A60D7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CE0564D"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155B7409" w14:textId="77777777" w:rsidR="00AB7C9D" w:rsidRDefault="00AB7C9D">
            <w:pPr>
              <w:jc w:val="center"/>
              <w:outlineLvl w:val="4"/>
              <w:rPr>
                <w:color w:val="000000"/>
                <w:sz w:val="16"/>
                <w:szCs w:val="16"/>
              </w:rPr>
            </w:pPr>
            <w:r>
              <w:rPr>
                <w:color w:val="000000"/>
                <w:sz w:val="16"/>
                <w:szCs w:val="16"/>
              </w:rPr>
              <w:t>0210272300</w:t>
            </w:r>
          </w:p>
        </w:tc>
        <w:tc>
          <w:tcPr>
            <w:tcW w:w="711" w:type="dxa"/>
            <w:tcBorders>
              <w:top w:val="single" w:sz="4" w:space="0" w:color="auto"/>
              <w:left w:val="single" w:sz="4" w:space="0" w:color="auto"/>
              <w:bottom w:val="single" w:sz="4" w:space="0" w:color="auto"/>
              <w:right w:val="single" w:sz="4" w:space="0" w:color="auto"/>
            </w:tcBorders>
            <w:noWrap/>
            <w:hideMark/>
          </w:tcPr>
          <w:p w14:paraId="707F2940"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595E6DF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6AE78ED" w14:textId="77777777" w:rsidR="00AB7C9D" w:rsidRDefault="00AB7C9D">
            <w:pPr>
              <w:jc w:val="right"/>
              <w:outlineLvl w:val="4"/>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3E61D2CC" w14:textId="77777777" w:rsidR="00AB7C9D" w:rsidRDefault="00AB7C9D">
            <w:pPr>
              <w:jc w:val="right"/>
              <w:outlineLvl w:val="4"/>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49E0A683" w14:textId="77777777" w:rsidR="00AB7C9D" w:rsidRDefault="00AB7C9D">
            <w:pPr>
              <w:jc w:val="right"/>
              <w:outlineLvl w:val="4"/>
              <w:rPr>
                <w:color w:val="000000"/>
                <w:sz w:val="16"/>
                <w:szCs w:val="16"/>
              </w:rPr>
            </w:pPr>
            <w:r>
              <w:rPr>
                <w:color w:val="000000"/>
                <w:sz w:val="16"/>
                <w:szCs w:val="16"/>
              </w:rPr>
              <w:t>1 646,90000</w:t>
            </w:r>
          </w:p>
        </w:tc>
      </w:tr>
      <w:tr w:rsidR="00AB7C9D" w14:paraId="5A48238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03B9A32"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09971794" w14:textId="77777777" w:rsidR="00AB7C9D" w:rsidRDefault="00AB7C9D">
            <w:pPr>
              <w:jc w:val="center"/>
              <w:outlineLvl w:val="5"/>
              <w:rPr>
                <w:color w:val="000000"/>
                <w:sz w:val="16"/>
                <w:szCs w:val="16"/>
              </w:rPr>
            </w:pPr>
            <w:r>
              <w:rPr>
                <w:color w:val="000000"/>
                <w:sz w:val="16"/>
                <w:szCs w:val="16"/>
              </w:rPr>
              <w:t>0210272300</w:t>
            </w:r>
          </w:p>
        </w:tc>
        <w:tc>
          <w:tcPr>
            <w:tcW w:w="711" w:type="dxa"/>
            <w:tcBorders>
              <w:top w:val="single" w:sz="4" w:space="0" w:color="auto"/>
              <w:left w:val="single" w:sz="4" w:space="0" w:color="auto"/>
              <w:bottom w:val="single" w:sz="4" w:space="0" w:color="auto"/>
              <w:right w:val="single" w:sz="4" w:space="0" w:color="auto"/>
            </w:tcBorders>
            <w:noWrap/>
            <w:hideMark/>
          </w:tcPr>
          <w:p w14:paraId="04705114"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63E3129E"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194E2859" w14:textId="77777777" w:rsidR="00AB7C9D" w:rsidRDefault="00AB7C9D">
            <w:pPr>
              <w:jc w:val="right"/>
              <w:outlineLvl w:val="5"/>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666E8EF5" w14:textId="77777777" w:rsidR="00AB7C9D" w:rsidRDefault="00AB7C9D">
            <w:pPr>
              <w:jc w:val="right"/>
              <w:outlineLvl w:val="5"/>
              <w:rPr>
                <w:color w:val="000000"/>
                <w:sz w:val="16"/>
                <w:szCs w:val="16"/>
              </w:rPr>
            </w:pPr>
            <w:r>
              <w:rPr>
                <w:color w:val="000000"/>
                <w:sz w:val="16"/>
                <w:szCs w:val="16"/>
              </w:rPr>
              <w:t>1 646,90000</w:t>
            </w:r>
          </w:p>
        </w:tc>
        <w:tc>
          <w:tcPr>
            <w:tcW w:w="1470" w:type="dxa"/>
            <w:tcBorders>
              <w:top w:val="single" w:sz="4" w:space="0" w:color="auto"/>
              <w:left w:val="single" w:sz="4" w:space="0" w:color="auto"/>
              <w:bottom w:val="single" w:sz="4" w:space="0" w:color="auto"/>
              <w:right w:val="single" w:sz="4" w:space="0" w:color="auto"/>
            </w:tcBorders>
            <w:noWrap/>
            <w:hideMark/>
          </w:tcPr>
          <w:p w14:paraId="3A6F48C9" w14:textId="77777777" w:rsidR="00AB7C9D" w:rsidRDefault="00AB7C9D">
            <w:pPr>
              <w:jc w:val="right"/>
              <w:outlineLvl w:val="5"/>
              <w:rPr>
                <w:color w:val="000000"/>
                <w:sz w:val="16"/>
                <w:szCs w:val="16"/>
              </w:rPr>
            </w:pPr>
            <w:r>
              <w:rPr>
                <w:color w:val="000000"/>
                <w:sz w:val="16"/>
                <w:szCs w:val="16"/>
              </w:rPr>
              <w:t>1 646,90000</w:t>
            </w:r>
          </w:p>
        </w:tc>
      </w:tr>
      <w:tr w:rsidR="00AB7C9D" w14:paraId="6B3A334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88E4F1" w14:textId="77777777" w:rsidR="00AB7C9D" w:rsidRDefault="00AB7C9D">
            <w:pPr>
              <w:outlineLvl w:val="2"/>
              <w:rPr>
                <w:color w:val="000000"/>
                <w:sz w:val="16"/>
                <w:szCs w:val="16"/>
              </w:rPr>
            </w:pPr>
            <w:r>
              <w:rPr>
                <w:color w:val="000000"/>
                <w:sz w:val="16"/>
                <w:szCs w:val="16"/>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4AC3A9AC" w14:textId="77777777" w:rsidR="00AB7C9D" w:rsidRDefault="00AB7C9D">
            <w:pPr>
              <w:jc w:val="center"/>
              <w:outlineLvl w:val="2"/>
              <w:rPr>
                <w:color w:val="000000"/>
                <w:sz w:val="16"/>
                <w:szCs w:val="16"/>
              </w:rPr>
            </w:pPr>
            <w:r>
              <w:rPr>
                <w:color w:val="000000"/>
                <w:sz w:val="16"/>
                <w:szCs w:val="16"/>
              </w:rPr>
              <w:t>0210299990</w:t>
            </w:r>
          </w:p>
        </w:tc>
        <w:tc>
          <w:tcPr>
            <w:tcW w:w="711" w:type="dxa"/>
            <w:tcBorders>
              <w:top w:val="single" w:sz="4" w:space="0" w:color="auto"/>
              <w:left w:val="single" w:sz="4" w:space="0" w:color="auto"/>
              <w:bottom w:val="single" w:sz="4" w:space="0" w:color="auto"/>
              <w:right w:val="single" w:sz="4" w:space="0" w:color="auto"/>
            </w:tcBorders>
            <w:noWrap/>
            <w:hideMark/>
          </w:tcPr>
          <w:p w14:paraId="4F51073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28DEF9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2D594F" w14:textId="77777777" w:rsidR="00AB7C9D" w:rsidRDefault="00AB7C9D">
            <w:pPr>
              <w:jc w:val="right"/>
              <w:outlineLvl w:val="2"/>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48C80371" w14:textId="77777777" w:rsidR="00AB7C9D" w:rsidRDefault="00AB7C9D">
            <w:pPr>
              <w:jc w:val="right"/>
              <w:outlineLvl w:val="2"/>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3C38D46D" w14:textId="77777777" w:rsidR="00AB7C9D" w:rsidRDefault="00AB7C9D">
            <w:pPr>
              <w:jc w:val="right"/>
              <w:outlineLvl w:val="2"/>
              <w:rPr>
                <w:color w:val="000000"/>
                <w:sz w:val="16"/>
                <w:szCs w:val="16"/>
              </w:rPr>
            </w:pPr>
            <w:r>
              <w:rPr>
                <w:color w:val="000000"/>
                <w:sz w:val="16"/>
                <w:szCs w:val="16"/>
              </w:rPr>
              <w:t>15,00000</w:t>
            </w:r>
          </w:p>
        </w:tc>
      </w:tr>
      <w:tr w:rsidR="00AB7C9D" w14:paraId="3A41D26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CE619E"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3283CC08" w14:textId="77777777" w:rsidR="00AB7C9D" w:rsidRDefault="00AB7C9D">
            <w:pPr>
              <w:jc w:val="center"/>
              <w:outlineLvl w:val="3"/>
              <w:rPr>
                <w:color w:val="000000"/>
                <w:sz w:val="16"/>
                <w:szCs w:val="16"/>
              </w:rPr>
            </w:pPr>
            <w:r>
              <w:rPr>
                <w:color w:val="000000"/>
                <w:sz w:val="16"/>
                <w:szCs w:val="16"/>
              </w:rPr>
              <w:t>0210299990</w:t>
            </w:r>
          </w:p>
        </w:tc>
        <w:tc>
          <w:tcPr>
            <w:tcW w:w="711" w:type="dxa"/>
            <w:tcBorders>
              <w:top w:val="single" w:sz="4" w:space="0" w:color="auto"/>
              <w:left w:val="single" w:sz="4" w:space="0" w:color="auto"/>
              <w:bottom w:val="single" w:sz="4" w:space="0" w:color="auto"/>
              <w:right w:val="single" w:sz="4" w:space="0" w:color="auto"/>
            </w:tcBorders>
            <w:noWrap/>
            <w:hideMark/>
          </w:tcPr>
          <w:p w14:paraId="05371C63"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2E48AE6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574DE1" w14:textId="77777777" w:rsidR="00AB7C9D" w:rsidRDefault="00AB7C9D">
            <w:pPr>
              <w:jc w:val="right"/>
              <w:outlineLvl w:val="3"/>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71538DDF" w14:textId="77777777" w:rsidR="00AB7C9D" w:rsidRDefault="00AB7C9D">
            <w:pPr>
              <w:jc w:val="right"/>
              <w:outlineLvl w:val="3"/>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2D769BC0" w14:textId="77777777" w:rsidR="00AB7C9D" w:rsidRDefault="00AB7C9D">
            <w:pPr>
              <w:jc w:val="right"/>
              <w:outlineLvl w:val="3"/>
              <w:rPr>
                <w:color w:val="000000"/>
                <w:sz w:val="16"/>
                <w:szCs w:val="16"/>
              </w:rPr>
            </w:pPr>
            <w:r>
              <w:rPr>
                <w:color w:val="000000"/>
                <w:sz w:val="16"/>
                <w:szCs w:val="16"/>
              </w:rPr>
              <w:t>15,00000</w:t>
            </w:r>
          </w:p>
        </w:tc>
      </w:tr>
      <w:tr w:rsidR="00AB7C9D" w14:paraId="25DEB56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321928"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3EFBD58B" w14:textId="77777777" w:rsidR="00AB7C9D" w:rsidRDefault="00AB7C9D">
            <w:pPr>
              <w:jc w:val="center"/>
              <w:outlineLvl w:val="4"/>
              <w:rPr>
                <w:color w:val="000000"/>
                <w:sz w:val="16"/>
                <w:szCs w:val="16"/>
              </w:rPr>
            </w:pPr>
            <w:r>
              <w:rPr>
                <w:color w:val="000000"/>
                <w:sz w:val="16"/>
                <w:szCs w:val="16"/>
              </w:rPr>
              <w:t>0210299990</w:t>
            </w:r>
          </w:p>
        </w:tc>
        <w:tc>
          <w:tcPr>
            <w:tcW w:w="711" w:type="dxa"/>
            <w:tcBorders>
              <w:top w:val="single" w:sz="4" w:space="0" w:color="auto"/>
              <w:left w:val="single" w:sz="4" w:space="0" w:color="auto"/>
              <w:bottom w:val="single" w:sz="4" w:space="0" w:color="auto"/>
              <w:right w:val="single" w:sz="4" w:space="0" w:color="auto"/>
            </w:tcBorders>
            <w:noWrap/>
            <w:hideMark/>
          </w:tcPr>
          <w:p w14:paraId="5E3C104F"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414A863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30C75F9" w14:textId="77777777" w:rsidR="00AB7C9D" w:rsidRDefault="00AB7C9D">
            <w:pPr>
              <w:jc w:val="right"/>
              <w:outlineLvl w:val="4"/>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7016CAEA" w14:textId="77777777" w:rsidR="00AB7C9D" w:rsidRDefault="00AB7C9D">
            <w:pPr>
              <w:jc w:val="right"/>
              <w:outlineLvl w:val="4"/>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35735DB5" w14:textId="77777777" w:rsidR="00AB7C9D" w:rsidRDefault="00AB7C9D">
            <w:pPr>
              <w:jc w:val="right"/>
              <w:outlineLvl w:val="4"/>
              <w:rPr>
                <w:color w:val="000000"/>
                <w:sz w:val="16"/>
                <w:szCs w:val="16"/>
              </w:rPr>
            </w:pPr>
            <w:r>
              <w:rPr>
                <w:color w:val="000000"/>
                <w:sz w:val="16"/>
                <w:szCs w:val="16"/>
              </w:rPr>
              <w:t>15,00000</w:t>
            </w:r>
          </w:p>
        </w:tc>
      </w:tr>
      <w:tr w:rsidR="00AB7C9D" w14:paraId="38FA168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BE229A6"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E64C176" w14:textId="77777777" w:rsidR="00AB7C9D" w:rsidRDefault="00AB7C9D">
            <w:pPr>
              <w:jc w:val="center"/>
              <w:outlineLvl w:val="5"/>
              <w:rPr>
                <w:color w:val="000000"/>
                <w:sz w:val="16"/>
                <w:szCs w:val="16"/>
              </w:rPr>
            </w:pPr>
            <w:r>
              <w:rPr>
                <w:color w:val="000000"/>
                <w:sz w:val="16"/>
                <w:szCs w:val="16"/>
              </w:rPr>
              <w:t>0210299990</w:t>
            </w:r>
          </w:p>
        </w:tc>
        <w:tc>
          <w:tcPr>
            <w:tcW w:w="711" w:type="dxa"/>
            <w:tcBorders>
              <w:top w:val="single" w:sz="4" w:space="0" w:color="auto"/>
              <w:left w:val="single" w:sz="4" w:space="0" w:color="auto"/>
              <w:bottom w:val="single" w:sz="4" w:space="0" w:color="auto"/>
              <w:right w:val="single" w:sz="4" w:space="0" w:color="auto"/>
            </w:tcBorders>
            <w:noWrap/>
            <w:hideMark/>
          </w:tcPr>
          <w:p w14:paraId="5A5EA4F5"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7BEB23B7"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6C62616" w14:textId="77777777" w:rsidR="00AB7C9D" w:rsidRDefault="00AB7C9D">
            <w:pPr>
              <w:jc w:val="right"/>
              <w:outlineLvl w:val="5"/>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7AAFBE2E" w14:textId="77777777" w:rsidR="00AB7C9D" w:rsidRDefault="00AB7C9D">
            <w:pPr>
              <w:jc w:val="right"/>
              <w:outlineLvl w:val="5"/>
              <w:rPr>
                <w:color w:val="000000"/>
                <w:sz w:val="16"/>
                <w:szCs w:val="16"/>
              </w:rPr>
            </w:pPr>
            <w:r>
              <w:rPr>
                <w:color w:val="000000"/>
                <w:sz w:val="16"/>
                <w:szCs w:val="16"/>
              </w:rPr>
              <w:t>15,00000</w:t>
            </w:r>
          </w:p>
        </w:tc>
        <w:tc>
          <w:tcPr>
            <w:tcW w:w="1470" w:type="dxa"/>
            <w:tcBorders>
              <w:top w:val="single" w:sz="4" w:space="0" w:color="auto"/>
              <w:left w:val="single" w:sz="4" w:space="0" w:color="auto"/>
              <w:bottom w:val="single" w:sz="4" w:space="0" w:color="auto"/>
              <w:right w:val="single" w:sz="4" w:space="0" w:color="auto"/>
            </w:tcBorders>
            <w:noWrap/>
            <w:hideMark/>
          </w:tcPr>
          <w:p w14:paraId="431FE0A6" w14:textId="77777777" w:rsidR="00AB7C9D" w:rsidRDefault="00AB7C9D">
            <w:pPr>
              <w:jc w:val="right"/>
              <w:outlineLvl w:val="5"/>
              <w:rPr>
                <w:color w:val="000000"/>
                <w:sz w:val="16"/>
                <w:szCs w:val="16"/>
              </w:rPr>
            </w:pPr>
            <w:r>
              <w:rPr>
                <w:color w:val="000000"/>
                <w:sz w:val="16"/>
                <w:szCs w:val="16"/>
              </w:rPr>
              <w:t>15,00000</w:t>
            </w:r>
          </w:p>
        </w:tc>
      </w:tr>
      <w:tr w:rsidR="00AB7C9D" w14:paraId="50AD96B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3FD552" w14:textId="77777777" w:rsidR="00AB7C9D" w:rsidRDefault="00AB7C9D">
            <w:pPr>
              <w:outlineLvl w:val="2"/>
              <w:rPr>
                <w:color w:val="000000"/>
                <w:sz w:val="16"/>
                <w:szCs w:val="16"/>
              </w:rPr>
            </w:pPr>
            <w:r>
              <w:rPr>
                <w:color w:val="000000"/>
                <w:sz w:val="16"/>
                <w:szCs w:val="16"/>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12" w:type="dxa"/>
            <w:tcBorders>
              <w:top w:val="single" w:sz="4" w:space="0" w:color="auto"/>
              <w:left w:val="single" w:sz="4" w:space="0" w:color="auto"/>
              <w:bottom w:val="single" w:sz="4" w:space="0" w:color="auto"/>
              <w:right w:val="single" w:sz="4" w:space="0" w:color="auto"/>
            </w:tcBorders>
            <w:noWrap/>
            <w:hideMark/>
          </w:tcPr>
          <w:p w14:paraId="44E78A2C" w14:textId="77777777" w:rsidR="00AB7C9D" w:rsidRDefault="00AB7C9D">
            <w:pPr>
              <w:jc w:val="center"/>
              <w:outlineLvl w:val="2"/>
              <w:rPr>
                <w:color w:val="000000"/>
                <w:sz w:val="16"/>
                <w:szCs w:val="16"/>
              </w:rPr>
            </w:pPr>
            <w:r>
              <w:rPr>
                <w:color w:val="000000"/>
                <w:sz w:val="16"/>
                <w:szCs w:val="16"/>
              </w:rPr>
              <w:t>02102L5191</w:t>
            </w:r>
          </w:p>
        </w:tc>
        <w:tc>
          <w:tcPr>
            <w:tcW w:w="711" w:type="dxa"/>
            <w:tcBorders>
              <w:top w:val="single" w:sz="4" w:space="0" w:color="auto"/>
              <w:left w:val="single" w:sz="4" w:space="0" w:color="auto"/>
              <w:bottom w:val="single" w:sz="4" w:space="0" w:color="auto"/>
              <w:right w:val="single" w:sz="4" w:space="0" w:color="auto"/>
            </w:tcBorders>
            <w:noWrap/>
            <w:hideMark/>
          </w:tcPr>
          <w:p w14:paraId="01AC9CA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603081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5933A4" w14:textId="77777777" w:rsidR="00AB7C9D" w:rsidRDefault="00AB7C9D">
            <w:pPr>
              <w:jc w:val="right"/>
              <w:outlineLvl w:val="2"/>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721F05A6" w14:textId="77777777" w:rsidR="00AB7C9D" w:rsidRDefault="00AB7C9D">
            <w:pPr>
              <w:jc w:val="right"/>
              <w:outlineLvl w:val="2"/>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2B28A0CD" w14:textId="77777777" w:rsidR="00AB7C9D" w:rsidRDefault="00AB7C9D">
            <w:pPr>
              <w:jc w:val="right"/>
              <w:outlineLvl w:val="2"/>
              <w:rPr>
                <w:color w:val="000000"/>
                <w:sz w:val="16"/>
                <w:szCs w:val="16"/>
              </w:rPr>
            </w:pPr>
            <w:r>
              <w:rPr>
                <w:color w:val="000000"/>
                <w:sz w:val="16"/>
                <w:szCs w:val="16"/>
              </w:rPr>
              <w:t>29,73000</w:t>
            </w:r>
          </w:p>
        </w:tc>
      </w:tr>
      <w:tr w:rsidR="00AB7C9D" w14:paraId="620113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7CA854"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7F5265EB" w14:textId="77777777" w:rsidR="00AB7C9D" w:rsidRDefault="00AB7C9D">
            <w:pPr>
              <w:jc w:val="center"/>
              <w:outlineLvl w:val="3"/>
              <w:rPr>
                <w:color w:val="000000"/>
                <w:sz w:val="16"/>
                <w:szCs w:val="16"/>
              </w:rPr>
            </w:pPr>
            <w:r>
              <w:rPr>
                <w:color w:val="000000"/>
                <w:sz w:val="16"/>
                <w:szCs w:val="16"/>
              </w:rPr>
              <w:t>02102L5191</w:t>
            </w:r>
          </w:p>
        </w:tc>
        <w:tc>
          <w:tcPr>
            <w:tcW w:w="711" w:type="dxa"/>
            <w:tcBorders>
              <w:top w:val="single" w:sz="4" w:space="0" w:color="auto"/>
              <w:left w:val="single" w:sz="4" w:space="0" w:color="auto"/>
              <w:bottom w:val="single" w:sz="4" w:space="0" w:color="auto"/>
              <w:right w:val="single" w:sz="4" w:space="0" w:color="auto"/>
            </w:tcBorders>
            <w:noWrap/>
            <w:hideMark/>
          </w:tcPr>
          <w:p w14:paraId="171CEC8C"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4BAB7A3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7C9B80" w14:textId="77777777" w:rsidR="00AB7C9D" w:rsidRDefault="00AB7C9D">
            <w:pPr>
              <w:jc w:val="right"/>
              <w:outlineLvl w:val="3"/>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23663938" w14:textId="77777777" w:rsidR="00AB7C9D" w:rsidRDefault="00AB7C9D">
            <w:pPr>
              <w:jc w:val="right"/>
              <w:outlineLvl w:val="3"/>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23ADEA45" w14:textId="77777777" w:rsidR="00AB7C9D" w:rsidRDefault="00AB7C9D">
            <w:pPr>
              <w:jc w:val="right"/>
              <w:outlineLvl w:val="3"/>
              <w:rPr>
                <w:color w:val="000000"/>
                <w:sz w:val="16"/>
                <w:szCs w:val="16"/>
              </w:rPr>
            </w:pPr>
            <w:r>
              <w:rPr>
                <w:color w:val="000000"/>
                <w:sz w:val="16"/>
                <w:szCs w:val="16"/>
              </w:rPr>
              <w:t>29,73000</w:t>
            </w:r>
          </w:p>
        </w:tc>
      </w:tr>
      <w:tr w:rsidR="00AB7C9D" w14:paraId="048AEE0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E47F6C9"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09D36B64" w14:textId="77777777" w:rsidR="00AB7C9D" w:rsidRDefault="00AB7C9D">
            <w:pPr>
              <w:jc w:val="center"/>
              <w:outlineLvl w:val="4"/>
              <w:rPr>
                <w:color w:val="000000"/>
                <w:sz w:val="16"/>
                <w:szCs w:val="16"/>
              </w:rPr>
            </w:pPr>
            <w:r>
              <w:rPr>
                <w:color w:val="000000"/>
                <w:sz w:val="16"/>
                <w:szCs w:val="16"/>
              </w:rPr>
              <w:t>02102L5191</w:t>
            </w:r>
          </w:p>
        </w:tc>
        <w:tc>
          <w:tcPr>
            <w:tcW w:w="711" w:type="dxa"/>
            <w:tcBorders>
              <w:top w:val="single" w:sz="4" w:space="0" w:color="auto"/>
              <w:left w:val="single" w:sz="4" w:space="0" w:color="auto"/>
              <w:bottom w:val="single" w:sz="4" w:space="0" w:color="auto"/>
              <w:right w:val="single" w:sz="4" w:space="0" w:color="auto"/>
            </w:tcBorders>
            <w:noWrap/>
            <w:hideMark/>
          </w:tcPr>
          <w:p w14:paraId="0ECBA429"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356581A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22BA575" w14:textId="77777777" w:rsidR="00AB7C9D" w:rsidRDefault="00AB7C9D">
            <w:pPr>
              <w:jc w:val="right"/>
              <w:outlineLvl w:val="4"/>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2F773F6A" w14:textId="77777777" w:rsidR="00AB7C9D" w:rsidRDefault="00AB7C9D">
            <w:pPr>
              <w:jc w:val="right"/>
              <w:outlineLvl w:val="4"/>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0CC88B0B" w14:textId="77777777" w:rsidR="00AB7C9D" w:rsidRDefault="00AB7C9D">
            <w:pPr>
              <w:jc w:val="right"/>
              <w:outlineLvl w:val="4"/>
              <w:rPr>
                <w:color w:val="000000"/>
                <w:sz w:val="16"/>
                <w:szCs w:val="16"/>
              </w:rPr>
            </w:pPr>
            <w:r>
              <w:rPr>
                <w:color w:val="000000"/>
                <w:sz w:val="16"/>
                <w:szCs w:val="16"/>
              </w:rPr>
              <w:t>29,73000</w:t>
            </w:r>
          </w:p>
        </w:tc>
      </w:tr>
      <w:tr w:rsidR="00AB7C9D" w14:paraId="4196864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DB4662"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727F963" w14:textId="77777777" w:rsidR="00AB7C9D" w:rsidRDefault="00AB7C9D">
            <w:pPr>
              <w:jc w:val="center"/>
              <w:outlineLvl w:val="5"/>
              <w:rPr>
                <w:color w:val="000000"/>
                <w:sz w:val="16"/>
                <w:szCs w:val="16"/>
              </w:rPr>
            </w:pPr>
            <w:r>
              <w:rPr>
                <w:color w:val="000000"/>
                <w:sz w:val="16"/>
                <w:szCs w:val="16"/>
              </w:rPr>
              <w:t>02102L5191</w:t>
            </w:r>
          </w:p>
        </w:tc>
        <w:tc>
          <w:tcPr>
            <w:tcW w:w="711" w:type="dxa"/>
            <w:tcBorders>
              <w:top w:val="single" w:sz="4" w:space="0" w:color="auto"/>
              <w:left w:val="single" w:sz="4" w:space="0" w:color="auto"/>
              <w:bottom w:val="single" w:sz="4" w:space="0" w:color="auto"/>
              <w:right w:val="single" w:sz="4" w:space="0" w:color="auto"/>
            </w:tcBorders>
            <w:noWrap/>
            <w:hideMark/>
          </w:tcPr>
          <w:p w14:paraId="3397385C"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4B5A02C1"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57287E14" w14:textId="77777777" w:rsidR="00AB7C9D" w:rsidRDefault="00AB7C9D">
            <w:pPr>
              <w:jc w:val="right"/>
              <w:outlineLvl w:val="5"/>
              <w:rPr>
                <w:color w:val="000000"/>
                <w:sz w:val="16"/>
                <w:szCs w:val="16"/>
              </w:rPr>
            </w:pPr>
            <w:r>
              <w:rPr>
                <w:color w:val="000000"/>
                <w:sz w:val="16"/>
                <w:szCs w:val="16"/>
              </w:rPr>
              <w:t>26,73000</w:t>
            </w:r>
          </w:p>
        </w:tc>
        <w:tc>
          <w:tcPr>
            <w:tcW w:w="1470" w:type="dxa"/>
            <w:tcBorders>
              <w:top w:val="single" w:sz="4" w:space="0" w:color="auto"/>
              <w:left w:val="single" w:sz="4" w:space="0" w:color="auto"/>
              <w:bottom w:val="single" w:sz="4" w:space="0" w:color="auto"/>
              <w:right w:val="single" w:sz="4" w:space="0" w:color="auto"/>
            </w:tcBorders>
            <w:noWrap/>
            <w:hideMark/>
          </w:tcPr>
          <w:p w14:paraId="4779A88C" w14:textId="77777777" w:rsidR="00AB7C9D" w:rsidRDefault="00AB7C9D">
            <w:pPr>
              <w:jc w:val="right"/>
              <w:outlineLvl w:val="5"/>
              <w:rPr>
                <w:color w:val="000000"/>
                <w:sz w:val="16"/>
                <w:szCs w:val="16"/>
              </w:rPr>
            </w:pPr>
            <w:r>
              <w:rPr>
                <w:color w:val="000000"/>
                <w:sz w:val="16"/>
                <w:szCs w:val="16"/>
              </w:rPr>
              <w:t>29,18000</w:t>
            </w:r>
          </w:p>
        </w:tc>
        <w:tc>
          <w:tcPr>
            <w:tcW w:w="1470" w:type="dxa"/>
            <w:tcBorders>
              <w:top w:val="single" w:sz="4" w:space="0" w:color="auto"/>
              <w:left w:val="single" w:sz="4" w:space="0" w:color="auto"/>
              <w:bottom w:val="single" w:sz="4" w:space="0" w:color="auto"/>
              <w:right w:val="single" w:sz="4" w:space="0" w:color="auto"/>
            </w:tcBorders>
            <w:noWrap/>
            <w:hideMark/>
          </w:tcPr>
          <w:p w14:paraId="2143D030" w14:textId="77777777" w:rsidR="00AB7C9D" w:rsidRDefault="00AB7C9D">
            <w:pPr>
              <w:jc w:val="right"/>
              <w:outlineLvl w:val="5"/>
              <w:rPr>
                <w:color w:val="000000"/>
                <w:sz w:val="16"/>
                <w:szCs w:val="16"/>
              </w:rPr>
            </w:pPr>
            <w:r>
              <w:rPr>
                <w:color w:val="000000"/>
                <w:sz w:val="16"/>
                <w:szCs w:val="16"/>
              </w:rPr>
              <w:t>29,73000</w:t>
            </w:r>
          </w:p>
        </w:tc>
      </w:tr>
      <w:tr w:rsidR="00AB7C9D" w14:paraId="33264CE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AAE8AD"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5AD113C" w14:textId="77777777" w:rsidR="00AB7C9D" w:rsidRDefault="00AB7C9D">
            <w:pPr>
              <w:jc w:val="center"/>
              <w:outlineLvl w:val="2"/>
              <w:rPr>
                <w:color w:val="000000"/>
                <w:sz w:val="16"/>
                <w:szCs w:val="16"/>
              </w:rPr>
            </w:pPr>
            <w:r>
              <w:rPr>
                <w:color w:val="000000"/>
                <w:sz w:val="16"/>
                <w:szCs w:val="16"/>
              </w:rPr>
              <w:t>02102S2300</w:t>
            </w:r>
          </w:p>
        </w:tc>
        <w:tc>
          <w:tcPr>
            <w:tcW w:w="711" w:type="dxa"/>
            <w:tcBorders>
              <w:top w:val="single" w:sz="4" w:space="0" w:color="auto"/>
              <w:left w:val="single" w:sz="4" w:space="0" w:color="auto"/>
              <w:bottom w:val="single" w:sz="4" w:space="0" w:color="auto"/>
              <w:right w:val="single" w:sz="4" w:space="0" w:color="auto"/>
            </w:tcBorders>
            <w:noWrap/>
            <w:hideMark/>
          </w:tcPr>
          <w:p w14:paraId="7B7B033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937155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13AAC03" w14:textId="77777777" w:rsidR="00AB7C9D" w:rsidRDefault="00AB7C9D">
            <w:pPr>
              <w:jc w:val="right"/>
              <w:outlineLvl w:val="2"/>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12E596CE" w14:textId="77777777" w:rsidR="00AB7C9D" w:rsidRDefault="00AB7C9D">
            <w:pPr>
              <w:jc w:val="right"/>
              <w:outlineLvl w:val="2"/>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0CD71AA8" w14:textId="77777777" w:rsidR="00AB7C9D" w:rsidRDefault="00AB7C9D">
            <w:pPr>
              <w:jc w:val="right"/>
              <w:outlineLvl w:val="2"/>
              <w:rPr>
                <w:color w:val="000000"/>
                <w:sz w:val="16"/>
                <w:szCs w:val="16"/>
              </w:rPr>
            </w:pPr>
            <w:r>
              <w:rPr>
                <w:color w:val="000000"/>
                <w:sz w:val="16"/>
                <w:szCs w:val="16"/>
              </w:rPr>
              <w:t>411,70000</w:t>
            </w:r>
          </w:p>
        </w:tc>
      </w:tr>
      <w:tr w:rsidR="00AB7C9D" w14:paraId="38BD05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F608099"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14324926" w14:textId="77777777" w:rsidR="00AB7C9D" w:rsidRDefault="00AB7C9D">
            <w:pPr>
              <w:jc w:val="center"/>
              <w:outlineLvl w:val="3"/>
              <w:rPr>
                <w:color w:val="000000"/>
                <w:sz w:val="16"/>
                <w:szCs w:val="16"/>
              </w:rPr>
            </w:pPr>
            <w:r>
              <w:rPr>
                <w:color w:val="000000"/>
                <w:sz w:val="16"/>
                <w:szCs w:val="16"/>
              </w:rPr>
              <w:t>02102S2300</w:t>
            </w:r>
          </w:p>
        </w:tc>
        <w:tc>
          <w:tcPr>
            <w:tcW w:w="711" w:type="dxa"/>
            <w:tcBorders>
              <w:top w:val="single" w:sz="4" w:space="0" w:color="auto"/>
              <w:left w:val="single" w:sz="4" w:space="0" w:color="auto"/>
              <w:bottom w:val="single" w:sz="4" w:space="0" w:color="auto"/>
              <w:right w:val="single" w:sz="4" w:space="0" w:color="auto"/>
            </w:tcBorders>
            <w:noWrap/>
            <w:hideMark/>
          </w:tcPr>
          <w:p w14:paraId="682CE8EE"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1DF0E02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D43560" w14:textId="77777777" w:rsidR="00AB7C9D" w:rsidRDefault="00AB7C9D">
            <w:pPr>
              <w:jc w:val="right"/>
              <w:outlineLvl w:val="3"/>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34106B5C" w14:textId="77777777" w:rsidR="00AB7C9D" w:rsidRDefault="00AB7C9D">
            <w:pPr>
              <w:jc w:val="right"/>
              <w:outlineLvl w:val="3"/>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74F366D6" w14:textId="77777777" w:rsidR="00AB7C9D" w:rsidRDefault="00AB7C9D">
            <w:pPr>
              <w:jc w:val="right"/>
              <w:outlineLvl w:val="3"/>
              <w:rPr>
                <w:color w:val="000000"/>
                <w:sz w:val="16"/>
                <w:szCs w:val="16"/>
              </w:rPr>
            </w:pPr>
            <w:r>
              <w:rPr>
                <w:color w:val="000000"/>
                <w:sz w:val="16"/>
                <w:szCs w:val="16"/>
              </w:rPr>
              <w:t>411,70000</w:t>
            </w:r>
          </w:p>
        </w:tc>
      </w:tr>
      <w:tr w:rsidR="00AB7C9D" w14:paraId="51F89D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82E67F"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26D174B3" w14:textId="77777777" w:rsidR="00AB7C9D" w:rsidRDefault="00AB7C9D">
            <w:pPr>
              <w:jc w:val="center"/>
              <w:outlineLvl w:val="4"/>
              <w:rPr>
                <w:color w:val="000000"/>
                <w:sz w:val="16"/>
                <w:szCs w:val="16"/>
              </w:rPr>
            </w:pPr>
            <w:r>
              <w:rPr>
                <w:color w:val="000000"/>
                <w:sz w:val="16"/>
                <w:szCs w:val="16"/>
              </w:rPr>
              <w:t>02102S2300</w:t>
            </w:r>
          </w:p>
        </w:tc>
        <w:tc>
          <w:tcPr>
            <w:tcW w:w="711" w:type="dxa"/>
            <w:tcBorders>
              <w:top w:val="single" w:sz="4" w:space="0" w:color="auto"/>
              <w:left w:val="single" w:sz="4" w:space="0" w:color="auto"/>
              <w:bottom w:val="single" w:sz="4" w:space="0" w:color="auto"/>
              <w:right w:val="single" w:sz="4" w:space="0" w:color="auto"/>
            </w:tcBorders>
            <w:noWrap/>
            <w:hideMark/>
          </w:tcPr>
          <w:p w14:paraId="4C76B358"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00CB194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A957843" w14:textId="77777777" w:rsidR="00AB7C9D" w:rsidRDefault="00AB7C9D">
            <w:pPr>
              <w:jc w:val="right"/>
              <w:outlineLvl w:val="4"/>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2333500D" w14:textId="77777777" w:rsidR="00AB7C9D" w:rsidRDefault="00AB7C9D">
            <w:pPr>
              <w:jc w:val="right"/>
              <w:outlineLvl w:val="4"/>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0292BA10" w14:textId="77777777" w:rsidR="00AB7C9D" w:rsidRDefault="00AB7C9D">
            <w:pPr>
              <w:jc w:val="right"/>
              <w:outlineLvl w:val="4"/>
              <w:rPr>
                <w:color w:val="000000"/>
                <w:sz w:val="16"/>
                <w:szCs w:val="16"/>
              </w:rPr>
            </w:pPr>
            <w:r>
              <w:rPr>
                <w:color w:val="000000"/>
                <w:sz w:val="16"/>
                <w:szCs w:val="16"/>
              </w:rPr>
              <w:t>411,70000</w:t>
            </w:r>
          </w:p>
        </w:tc>
      </w:tr>
      <w:tr w:rsidR="00AB7C9D" w14:paraId="3B111CC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C08F4A"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B45DC00" w14:textId="77777777" w:rsidR="00AB7C9D" w:rsidRDefault="00AB7C9D">
            <w:pPr>
              <w:jc w:val="center"/>
              <w:outlineLvl w:val="5"/>
              <w:rPr>
                <w:color w:val="000000"/>
                <w:sz w:val="16"/>
                <w:szCs w:val="16"/>
              </w:rPr>
            </w:pPr>
            <w:r>
              <w:rPr>
                <w:color w:val="000000"/>
                <w:sz w:val="16"/>
                <w:szCs w:val="16"/>
              </w:rPr>
              <w:t>02102S2300</w:t>
            </w:r>
          </w:p>
        </w:tc>
        <w:tc>
          <w:tcPr>
            <w:tcW w:w="711" w:type="dxa"/>
            <w:tcBorders>
              <w:top w:val="single" w:sz="4" w:space="0" w:color="auto"/>
              <w:left w:val="single" w:sz="4" w:space="0" w:color="auto"/>
              <w:bottom w:val="single" w:sz="4" w:space="0" w:color="auto"/>
              <w:right w:val="single" w:sz="4" w:space="0" w:color="auto"/>
            </w:tcBorders>
            <w:noWrap/>
            <w:hideMark/>
          </w:tcPr>
          <w:p w14:paraId="4215EF33"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5E865376"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623CD133" w14:textId="77777777" w:rsidR="00AB7C9D" w:rsidRDefault="00AB7C9D">
            <w:pPr>
              <w:jc w:val="right"/>
              <w:outlineLvl w:val="5"/>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52326A9E" w14:textId="77777777" w:rsidR="00AB7C9D" w:rsidRDefault="00AB7C9D">
            <w:pPr>
              <w:jc w:val="right"/>
              <w:outlineLvl w:val="5"/>
              <w:rPr>
                <w:color w:val="000000"/>
                <w:sz w:val="16"/>
                <w:szCs w:val="16"/>
              </w:rPr>
            </w:pPr>
            <w:r>
              <w:rPr>
                <w:color w:val="000000"/>
                <w:sz w:val="16"/>
                <w:szCs w:val="16"/>
              </w:rPr>
              <w:t>411,70000</w:t>
            </w:r>
          </w:p>
        </w:tc>
        <w:tc>
          <w:tcPr>
            <w:tcW w:w="1470" w:type="dxa"/>
            <w:tcBorders>
              <w:top w:val="single" w:sz="4" w:space="0" w:color="auto"/>
              <w:left w:val="single" w:sz="4" w:space="0" w:color="auto"/>
              <w:bottom w:val="single" w:sz="4" w:space="0" w:color="auto"/>
              <w:right w:val="single" w:sz="4" w:space="0" w:color="auto"/>
            </w:tcBorders>
            <w:noWrap/>
            <w:hideMark/>
          </w:tcPr>
          <w:p w14:paraId="7331081C" w14:textId="77777777" w:rsidR="00AB7C9D" w:rsidRDefault="00AB7C9D">
            <w:pPr>
              <w:jc w:val="right"/>
              <w:outlineLvl w:val="5"/>
              <w:rPr>
                <w:color w:val="000000"/>
                <w:sz w:val="16"/>
                <w:szCs w:val="16"/>
              </w:rPr>
            </w:pPr>
            <w:r>
              <w:rPr>
                <w:color w:val="000000"/>
                <w:sz w:val="16"/>
                <w:szCs w:val="16"/>
              </w:rPr>
              <w:t>411,70000</w:t>
            </w:r>
          </w:p>
        </w:tc>
      </w:tr>
      <w:tr w:rsidR="00AB7C9D" w14:paraId="241F80F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A89A27C" w14:textId="77777777" w:rsidR="00AB7C9D" w:rsidRDefault="00AB7C9D">
            <w:pPr>
              <w:outlineLvl w:val="1"/>
              <w:rPr>
                <w:color w:val="000000"/>
                <w:sz w:val="16"/>
                <w:szCs w:val="16"/>
              </w:rPr>
            </w:pPr>
            <w:r>
              <w:rPr>
                <w:color w:val="000000"/>
                <w:sz w:val="16"/>
                <w:szCs w:val="16"/>
              </w:rPr>
              <w:lastRenderedPageBreak/>
              <w:t>Развитие художественного образования в сфере культуры</w:t>
            </w:r>
          </w:p>
        </w:tc>
        <w:tc>
          <w:tcPr>
            <w:tcW w:w="1212" w:type="dxa"/>
            <w:tcBorders>
              <w:top w:val="single" w:sz="4" w:space="0" w:color="auto"/>
              <w:left w:val="single" w:sz="4" w:space="0" w:color="auto"/>
              <w:bottom w:val="single" w:sz="4" w:space="0" w:color="auto"/>
              <w:right w:val="single" w:sz="4" w:space="0" w:color="auto"/>
            </w:tcBorders>
            <w:noWrap/>
            <w:hideMark/>
          </w:tcPr>
          <w:p w14:paraId="2D2B3E9F" w14:textId="77777777" w:rsidR="00AB7C9D" w:rsidRDefault="00AB7C9D">
            <w:pPr>
              <w:jc w:val="center"/>
              <w:outlineLvl w:val="1"/>
              <w:rPr>
                <w:color w:val="000000"/>
                <w:sz w:val="16"/>
                <w:szCs w:val="16"/>
              </w:rPr>
            </w:pPr>
            <w:r>
              <w:rPr>
                <w:color w:val="000000"/>
                <w:sz w:val="16"/>
                <w:szCs w:val="16"/>
              </w:rPr>
              <w:t>0210300000</w:t>
            </w:r>
          </w:p>
        </w:tc>
        <w:tc>
          <w:tcPr>
            <w:tcW w:w="711" w:type="dxa"/>
            <w:tcBorders>
              <w:top w:val="single" w:sz="4" w:space="0" w:color="auto"/>
              <w:left w:val="single" w:sz="4" w:space="0" w:color="auto"/>
              <w:bottom w:val="single" w:sz="4" w:space="0" w:color="auto"/>
              <w:right w:val="single" w:sz="4" w:space="0" w:color="auto"/>
            </w:tcBorders>
            <w:noWrap/>
            <w:hideMark/>
          </w:tcPr>
          <w:p w14:paraId="6F0E2FDA"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E4EB31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C391440" w14:textId="77777777" w:rsidR="00AB7C9D" w:rsidRDefault="00AB7C9D">
            <w:pPr>
              <w:jc w:val="right"/>
              <w:outlineLvl w:val="1"/>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34CAE378" w14:textId="77777777" w:rsidR="00AB7C9D" w:rsidRDefault="00AB7C9D">
            <w:pPr>
              <w:jc w:val="right"/>
              <w:outlineLvl w:val="1"/>
              <w:rPr>
                <w:color w:val="000000"/>
                <w:sz w:val="16"/>
                <w:szCs w:val="16"/>
              </w:rPr>
            </w:pPr>
            <w:r>
              <w:rPr>
                <w:color w:val="000000"/>
                <w:sz w:val="16"/>
                <w:szCs w:val="16"/>
              </w:rPr>
              <w:t>6 269,20000</w:t>
            </w:r>
          </w:p>
        </w:tc>
        <w:tc>
          <w:tcPr>
            <w:tcW w:w="1470" w:type="dxa"/>
            <w:tcBorders>
              <w:top w:val="single" w:sz="4" w:space="0" w:color="auto"/>
              <w:left w:val="single" w:sz="4" w:space="0" w:color="auto"/>
              <w:bottom w:val="single" w:sz="4" w:space="0" w:color="auto"/>
              <w:right w:val="single" w:sz="4" w:space="0" w:color="auto"/>
            </w:tcBorders>
            <w:noWrap/>
            <w:hideMark/>
          </w:tcPr>
          <w:p w14:paraId="6685551F" w14:textId="77777777" w:rsidR="00AB7C9D" w:rsidRDefault="00AB7C9D">
            <w:pPr>
              <w:jc w:val="right"/>
              <w:outlineLvl w:val="1"/>
              <w:rPr>
                <w:color w:val="000000"/>
                <w:sz w:val="16"/>
                <w:szCs w:val="16"/>
              </w:rPr>
            </w:pPr>
            <w:r>
              <w:rPr>
                <w:color w:val="000000"/>
                <w:sz w:val="16"/>
                <w:szCs w:val="16"/>
              </w:rPr>
              <w:t>6 269,20000</w:t>
            </w:r>
          </w:p>
        </w:tc>
      </w:tr>
      <w:tr w:rsidR="00AB7C9D" w14:paraId="7534360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7A47E57" w14:textId="77777777" w:rsidR="00AB7C9D" w:rsidRDefault="00AB7C9D">
            <w:pPr>
              <w:outlineLvl w:val="2"/>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1212" w:type="dxa"/>
            <w:tcBorders>
              <w:top w:val="single" w:sz="4" w:space="0" w:color="auto"/>
              <w:left w:val="single" w:sz="4" w:space="0" w:color="auto"/>
              <w:bottom w:val="single" w:sz="4" w:space="0" w:color="auto"/>
              <w:right w:val="single" w:sz="4" w:space="0" w:color="auto"/>
            </w:tcBorders>
            <w:noWrap/>
            <w:hideMark/>
          </w:tcPr>
          <w:p w14:paraId="2C8FC94A" w14:textId="77777777" w:rsidR="00AB7C9D" w:rsidRDefault="00AB7C9D">
            <w:pPr>
              <w:jc w:val="center"/>
              <w:outlineLvl w:val="2"/>
              <w:rPr>
                <w:color w:val="000000"/>
                <w:sz w:val="16"/>
                <w:szCs w:val="16"/>
              </w:rPr>
            </w:pPr>
            <w:r>
              <w:rPr>
                <w:color w:val="000000"/>
                <w:sz w:val="16"/>
                <w:szCs w:val="16"/>
              </w:rPr>
              <w:t>0210301310</w:t>
            </w:r>
          </w:p>
        </w:tc>
        <w:tc>
          <w:tcPr>
            <w:tcW w:w="711" w:type="dxa"/>
            <w:tcBorders>
              <w:top w:val="single" w:sz="4" w:space="0" w:color="auto"/>
              <w:left w:val="single" w:sz="4" w:space="0" w:color="auto"/>
              <w:bottom w:val="single" w:sz="4" w:space="0" w:color="auto"/>
              <w:right w:val="single" w:sz="4" w:space="0" w:color="auto"/>
            </w:tcBorders>
            <w:noWrap/>
            <w:hideMark/>
          </w:tcPr>
          <w:p w14:paraId="2329F52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BAD8CE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C03C100" w14:textId="77777777" w:rsidR="00AB7C9D" w:rsidRDefault="00AB7C9D">
            <w:pPr>
              <w:jc w:val="right"/>
              <w:outlineLvl w:val="2"/>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67100E97" w14:textId="77777777" w:rsidR="00AB7C9D" w:rsidRDefault="00AB7C9D">
            <w:pPr>
              <w:jc w:val="right"/>
              <w:outlineLvl w:val="2"/>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6E0C9EC7" w14:textId="77777777" w:rsidR="00AB7C9D" w:rsidRDefault="00AB7C9D">
            <w:pPr>
              <w:jc w:val="right"/>
              <w:outlineLvl w:val="2"/>
              <w:rPr>
                <w:color w:val="000000"/>
                <w:sz w:val="16"/>
                <w:szCs w:val="16"/>
              </w:rPr>
            </w:pPr>
            <w:r>
              <w:rPr>
                <w:color w:val="000000"/>
                <w:sz w:val="16"/>
                <w:szCs w:val="16"/>
              </w:rPr>
              <w:t>5 122,40000</w:t>
            </w:r>
          </w:p>
        </w:tc>
      </w:tr>
      <w:tr w:rsidR="00AB7C9D" w14:paraId="6E5531D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F095639"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43DC503" w14:textId="77777777" w:rsidR="00AB7C9D" w:rsidRDefault="00AB7C9D">
            <w:pPr>
              <w:jc w:val="center"/>
              <w:outlineLvl w:val="3"/>
              <w:rPr>
                <w:color w:val="000000"/>
                <w:sz w:val="16"/>
                <w:szCs w:val="16"/>
              </w:rPr>
            </w:pPr>
            <w:r>
              <w:rPr>
                <w:color w:val="000000"/>
                <w:sz w:val="16"/>
                <w:szCs w:val="16"/>
              </w:rPr>
              <w:t>0210301310</w:t>
            </w:r>
          </w:p>
        </w:tc>
        <w:tc>
          <w:tcPr>
            <w:tcW w:w="711" w:type="dxa"/>
            <w:tcBorders>
              <w:top w:val="single" w:sz="4" w:space="0" w:color="auto"/>
              <w:left w:val="single" w:sz="4" w:space="0" w:color="auto"/>
              <w:bottom w:val="single" w:sz="4" w:space="0" w:color="auto"/>
              <w:right w:val="single" w:sz="4" w:space="0" w:color="auto"/>
            </w:tcBorders>
            <w:noWrap/>
            <w:hideMark/>
          </w:tcPr>
          <w:p w14:paraId="60BBEB1D"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437AE6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294F80" w14:textId="77777777" w:rsidR="00AB7C9D" w:rsidRDefault="00AB7C9D">
            <w:pPr>
              <w:jc w:val="right"/>
              <w:outlineLvl w:val="3"/>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56DBA4EF" w14:textId="77777777" w:rsidR="00AB7C9D" w:rsidRDefault="00AB7C9D">
            <w:pPr>
              <w:jc w:val="right"/>
              <w:outlineLvl w:val="3"/>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435350F2" w14:textId="77777777" w:rsidR="00AB7C9D" w:rsidRDefault="00AB7C9D">
            <w:pPr>
              <w:jc w:val="right"/>
              <w:outlineLvl w:val="3"/>
              <w:rPr>
                <w:color w:val="000000"/>
                <w:sz w:val="16"/>
                <w:szCs w:val="16"/>
              </w:rPr>
            </w:pPr>
            <w:r>
              <w:rPr>
                <w:color w:val="000000"/>
                <w:sz w:val="16"/>
                <w:szCs w:val="16"/>
              </w:rPr>
              <w:t>5 122,40000</w:t>
            </w:r>
          </w:p>
        </w:tc>
      </w:tr>
      <w:tr w:rsidR="00AB7C9D" w14:paraId="46AF7F6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672FAC"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729CB678" w14:textId="77777777" w:rsidR="00AB7C9D" w:rsidRDefault="00AB7C9D">
            <w:pPr>
              <w:jc w:val="center"/>
              <w:outlineLvl w:val="4"/>
              <w:rPr>
                <w:color w:val="000000"/>
                <w:sz w:val="16"/>
                <w:szCs w:val="16"/>
              </w:rPr>
            </w:pPr>
            <w:r>
              <w:rPr>
                <w:color w:val="000000"/>
                <w:sz w:val="16"/>
                <w:szCs w:val="16"/>
              </w:rPr>
              <w:t>0210301310</w:t>
            </w:r>
          </w:p>
        </w:tc>
        <w:tc>
          <w:tcPr>
            <w:tcW w:w="711" w:type="dxa"/>
            <w:tcBorders>
              <w:top w:val="single" w:sz="4" w:space="0" w:color="auto"/>
              <w:left w:val="single" w:sz="4" w:space="0" w:color="auto"/>
              <w:bottom w:val="single" w:sz="4" w:space="0" w:color="auto"/>
              <w:right w:val="single" w:sz="4" w:space="0" w:color="auto"/>
            </w:tcBorders>
            <w:noWrap/>
            <w:hideMark/>
          </w:tcPr>
          <w:p w14:paraId="01110366"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04BBFF7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43BCBD" w14:textId="77777777" w:rsidR="00AB7C9D" w:rsidRDefault="00AB7C9D">
            <w:pPr>
              <w:jc w:val="right"/>
              <w:outlineLvl w:val="4"/>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30AC7B75" w14:textId="77777777" w:rsidR="00AB7C9D" w:rsidRDefault="00AB7C9D">
            <w:pPr>
              <w:jc w:val="right"/>
              <w:outlineLvl w:val="4"/>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6408F518" w14:textId="77777777" w:rsidR="00AB7C9D" w:rsidRDefault="00AB7C9D">
            <w:pPr>
              <w:jc w:val="right"/>
              <w:outlineLvl w:val="4"/>
              <w:rPr>
                <w:color w:val="000000"/>
                <w:sz w:val="16"/>
                <w:szCs w:val="16"/>
              </w:rPr>
            </w:pPr>
            <w:r>
              <w:rPr>
                <w:color w:val="000000"/>
                <w:sz w:val="16"/>
                <w:szCs w:val="16"/>
              </w:rPr>
              <w:t>5 122,40000</w:t>
            </w:r>
          </w:p>
        </w:tc>
      </w:tr>
      <w:tr w:rsidR="00AB7C9D" w14:paraId="00319C2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B73230"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00D35E0" w14:textId="77777777" w:rsidR="00AB7C9D" w:rsidRDefault="00AB7C9D">
            <w:pPr>
              <w:jc w:val="center"/>
              <w:outlineLvl w:val="5"/>
              <w:rPr>
                <w:color w:val="000000"/>
                <w:sz w:val="16"/>
                <w:szCs w:val="16"/>
              </w:rPr>
            </w:pPr>
            <w:r>
              <w:rPr>
                <w:color w:val="000000"/>
                <w:sz w:val="16"/>
                <w:szCs w:val="16"/>
              </w:rPr>
              <w:t>0210301310</w:t>
            </w:r>
          </w:p>
        </w:tc>
        <w:tc>
          <w:tcPr>
            <w:tcW w:w="711" w:type="dxa"/>
            <w:tcBorders>
              <w:top w:val="single" w:sz="4" w:space="0" w:color="auto"/>
              <w:left w:val="single" w:sz="4" w:space="0" w:color="auto"/>
              <w:bottom w:val="single" w:sz="4" w:space="0" w:color="auto"/>
              <w:right w:val="single" w:sz="4" w:space="0" w:color="auto"/>
            </w:tcBorders>
            <w:noWrap/>
            <w:hideMark/>
          </w:tcPr>
          <w:p w14:paraId="45D8B56E"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25B51BE6"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FFBFF5A" w14:textId="77777777" w:rsidR="00AB7C9D" w:rsidRDefault="00AB7C9D">
            <w:pPr>
              <w:jc w:val="right"/>
              <w:outlineLvl w:val="5"/>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717FED65" w14:textId="77777777" w:rsidR="00AB7C9D" w:rsidRDefault="00AB7C9D">
            <w:pPr>
              <w:jc w:val="right"/>
              <w:outlineLvl w:val="5"/>
              <w:rPr>
                <w:color w:val="000000"/>
                <w:sz w:val="16"/>
                <w:szCs w:val="16"/>
              </w:rPr>
            </w:pPr>
            <w:r>
              <w:rPr>
                <w:color w:val="000000"/>
                <w:sz w:val="16"/>
                <w:szCs w:val="16"/>
              </w:rPr>
              <w:t>5 122,40000</w:t>
            </w:r>
          </w:p>
        </w:tc>
        <w:tc>
          <w:tcPr>
            <w:tcW w:w="1470" w:type="dxa"/>
            <w:tcBorders>
              <w:top w:val="single" w:sz="4" w:space="0" w:color="auto"/>
              <w:left w:val="single" w:sz="4" w:space="0" w:color="auto"/>
              <w:bottom w:val="single" w:sz="4" w:space="0" w:color="auto"/>
              <w:right w:val="single" w:sz="4" w:space="0" w:color="auto"/>
            </w:tcBorders>
            <w:noWrap/>
            <w:hideMark/>
          </w:tcPr>
          <w:p w14:paraId="53C32364" w14:textId="77777777" w:rsidR="00AB7C9D" w:rsidRDefault="00AB7C9D">
            <w:pPr>
              <w:jc w:val="right"/>
              <w:outlineLvl w:val="5"/>
              <w:rPr>
                <w:color w:val="000000"/>
                <w:sz w:val="16"/>
                <w:szCs w:val="16"/>
              </w:rPr>
            </w:pPr>
            <w:r>
              <w:rPr>
                <w:color w:val="000000"/>
                <w:sz w:val="16"/>
                <w:szCs w:val="16"/>
              </w:rPr>
              <w:t>5 122,40000</w:t>
            </w:r>
          </w:p>
        </w:tc>
      </w:tr>
      <w:tr w:rsidR="00AB7C9D" w14:paraId="324CC12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40626E"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30CDCC5" w14:textId="77777777" w:rsidR="00AB7C9D" w:rsidRDefault="00AB7C9D">
            <w:pPr>
              <w:jc w:val="center"/>
              <w:outlineLvl w:val="2"/>
              <w:rPr>
                <w:color w:val="000000"/>
                <w:sz w:val="16"/>
                <w:szCs w:val="16"/>
              </w:rPr>
            </w:pPr>
            <w:r>
              <w:rPr>
                <w:color w:val="000000"/>
                <w:sz w:val="16"/>
                <w:szCs w:val="16"/>
              </w:rPr>
              <w:t>0210372300</w:t>
            </w:r>
          </w:p>
        </w:tc>
        <w:tc>
          <w:tcPr>
            <w:tcW w:w="711" w:type="dxa"/>
            <w:tcBorders>
              <w:top w:val="single" w:sz="4" w:space="0" w:color="auto"/>
              <w:left w:val="single" w:sz="4" w:space="0" w:color="auto"/>
              <w:bottom w:val="single" w:sz="4" w:space="0" w:color="auto"/>
              <w:right w:val="single" w:sz="4" w:space="0" w:color="auto"/>
            </w:tcBorders>
            <w:noWrap/>
            <w:hideMark/>
          </w:tcPr>
          <w:p w14:paraId="7F7E4C5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B44A8C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40B0900" w14:textId="77777777" w:rsidR="00AB7C9D" w:rsidRDefault="00AB7C9D">
            <w:pPr>
              <w:jc w:val="right"/>
              <w:outlineLvl w:val="2"/>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3664F568" w14:textId="77777777" w:rsidR="00AB7C9D" w:rsidRDefault="00AB7C9D">
            <w:pPr>
              <w:jc w:val="right"/>
              <w:outlineLvl w:val="2"/>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5A27574B" w14:textId="77777777" w:rsidR="00AB7C9D" w:rsidRDefault="00AB7C9D">
            <w:pPr>
              <w:jc w:val="right"/>
              <w:outlineLvl w:val="2"/>
              <w:rPr>
                <w:color w:val="000000"/>
                <w:sz w:val="16"/>
                <w:szCs w:val="16"/>
              </w:rPr>
            </w:pPr>
            <w:r>
              <w:rPr>
                <w:color w:val="000000"/>
                <w:sz w:val="16"/>
                <w:szCs w:val="16"/>
              </w:rPr>
              <w:t>917,40000</w:t>
            </w:r>
          </w:p>
        </w:tc>
      </w:tr>
      <w:tr w:rsidR="00AB7C9D" w14:paraId="7B1FC19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59A8DAB"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5539C22B" w14:textId="77777777" w:rsidR="00AB7C9D" w:rsidRDefault="00AB7C9D">
            <w:pPr>
              <w:jc w:val="center"/>
              <w:outlineLvl w:val="3"/>
              <w:rPr>
                <w:color w:val="000000"/>
                <w:sz w:val="16"/>
                <w:szCs w:val="16"/>
              </w:rPr>
            </w:pPr>
            <w:r>
              <w:rPr>
                <w:color w:val="000000"/>
                <w:sz w:val="16"/>
                <w:szCs w:val="16"/>
              </w:rPr>
              <w:t>0210372300</w:t>
            </w:r>
          </w:p>
        </w:tc>
        <w:tc>
          <w:tcPr>
            <w:tcW w:w="711" w:type="dxa"/>
            <w:tcBorders>
              <w:top w:val="single" w:sz="4" w:space="0" w:color="auto"/>
              <w:left w:val="single" w:sz="4" w:space="0" w:color="auto"/>
              <w:bottom w:val="single" w:sz="4" w:space="0" w:color="auto"/>
              <w:right w:val="single" w:sz="4" w:space="0" w:color="auto"/>
            </w:tcBorders>
            <w:noWrap/>
            <w:hideMark/>
          </w:tcPr>
          <w:p w14:paraId="23DADECA"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1EA1A5D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638391" w14:textId="77777777" w:rsidR="00AB7C9D" w:rsidRDefault="00AB7C9D">
            <w:pPr>
              <w:jc w:val="right"/>
              <w:outlineLvl w:val="3"/>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16BB2B71" w14:textId="77777777" w:rsidR="00AB7C9D" w:rsidRDefault="00AB7C9D">
            <w:pPr>
              <w:jc w:val="right"/>
              <w:outlineLvl w:val="3"/>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257E58C2" w14:textId="77777777" w:rsidR="00AB7C9D" w:rsidRDefault="00AB7C9D">
            <w:pPr>
              <w:jc w:val="right"/>
              <w:outlineLvl w:val="3"/>
              <w:rPr>
                <w:color w:val="000000"/>
                <w:sz w:val="16"/>
                <w:szCs w:val="16"/>
              </w:rPr>
            </w:pPr>
            <w:r>
              <w:rPr>
                <w:color w:val="000000"/>
                <w:sz w:val="16"/>
                <w:szCs w:val="16"/>
              </w:rPr>
              <w:t>917,40000</w:t>
            </w:r>
          </w:p>
        </w:tc>
      </w:tr>
      <w:tr w:rsidR="00AB7C9D" w14:paraId="5FF7D72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C53E4FB"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09841A2C" w14:textId="77777777" w:rsidR="00AB7C9D" w:rsidRDefault="00AB7C9D">
            <w:pPr>
              <w:jc w:val="center"/>
              <w:outlineLvl w:val="4"/>
              <w:rPr>
                <w:color w:val="000000"/>
                <w:sz w:val="16"/>
                <w:szCs w:val="16"/>
              </w:rPr>
            </w:pPr>
            <w:r>
              <w:rPr>
                <w:color w:val="000000"/>
                <w:sz w:val="16"/>
                <w:szCs w:val="16"/>
              </w:rPr>
              <w:t>0210372300</w:t>
            </w:r>
          </w:p>
        </w:tc>
        <w:tc>
          <w:tcPr>
            <w:tcW w:w="711" w:type="dxa"/>
            <w:tcBorders>
              <w:top w:val="single" w:sz="4" w:space="0" w:color="auto"/>
              <w:left w:val="single" w:sz="4" w:space="0" w:color="auto"/>
              <w:bottom w:val="single" w:sz="4" w:space="0" w:color="auto"/>
              <w:right w:val="single" w:sz="4" w:space="0" w:color="auto"/>
            </w:tcBorders>
            <w:noWrap/>
            <w:hideMark/>
          </w:tcPr>
          <w:p w14:paraId="2BECCB2C"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363B31E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F51E84" w14:textId="77777777" w:rsidR="00AB7C9D" w:rsidRDefault="00AB7C9D">
            <w:pPr>
              <w:jc w:val="right"/>
              <w:outlineLvl w:val="4"/>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31A07403" w14:textId="77777777" w:rsidR="00AB7C9D" w:rsidRDefault="00AB7C9D">
            <w:pPr>
              <w:jc w:val="right"/>
              <w:outlineLvl w:val="4"/>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738F6A8F" w14:textId="77777777" w:rsidR="00AB7C9D" w:rsidRDefault="00AB7C9D">
            <w:pPr>
              <w:jc w:val="right"/>
              <w:outlineLvl w:val="4"/>
              <w:rPr>
                <w:color w:val="000000"/>
                <w:sz w:val="16"/>
                <w:szCs w:val="16"/>
              </w:rPr>
            </w:pPr>
            <w:r>
              <w:rPr>
                <w:color w:val="000000"/>
                <w:sz w:val="16"/>
                <w:szCs w:val="16"/>
              </w:rPr>
              <w:t>917,40000</w:t>
            </w:r>
          </w:p>
        </w:tc>
      </w:tr>
      <w:tr w:rsidR="00AB7C9D" w14:paraId="3404916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204C51C"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C0A9EE2" w14:textId="77777777" w:rsidR="00AB7C9D" w:rsidRDefault="00AB7C9D">
            <w:pPr>
              <w:jc w:val="center"/>
              <w:outlineLvl w:val="5"/>
              <w:rPr>
                <w:color w:val="000000"/>
                <w:sz w:val="16"/>
                <w:szCs w:val="16"/>
              </w:rPr>
            </w:pPr>
            <w:r>
              <w:rPr>
                <w:color w:val="000000"/>
                <w:sz w:val="16"/>
                <w:szCs w:val="16"/>
              </w:rPr>
              <w:t>0210372300</w:t>
            </w:r>
          </w:p>
        </w:tc>
        <w:tc>
          <w:tcPr>
            <w:tcW w:w="711" w:type="dxa"/>
            <w:tcBorders>
              <w:top w:val="single" w:sz="4" w:space="0" w:color="auto"/>
              <w:left w:val="single" w:sz="4" w:space="0" w:color="auto"/>
              <w:bottom w:val="single" w:sz="4" w:space="0" w:color="auto"/>
              <w:right w:val="single" w:sz="4" w:space="0" w:color="auto"/>
            </w:tcBorders>
            <w:noWrap/>
            <w:hideMark/>
          </w:tcPr>
          <w:p w14:paraId="4E7E2A87"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5932627F"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CF979B9" w14:textId="77777777" w:rsidR="00AB7C9D" w:rsidRDefault="00AB7C9D">
            <w:pPr>
              <w:jc w:val="right"/>
              <w:outlineLvl w:val="5"/>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09BFBB60" w14:textId="77777777" w:rsidR="00AB7C9D" w:rsidRDefault="00AB7C9D">
            <w:pPr>
              <w:jc w:val="right"/>
              <w:outlineLvl w:val="5"/>
              <w:rPr>
                <w:color w:val="000000"/>
                <w:sz w:val="16"/>
                <w:szCs w:val="16"/>
              </w:rPr>
            </w:pPr>
            <w:r>
              <w:rPr>
                <w:color w:val="000000"/>
                <w:sz w:val="16"/>
                <w:szCs w:val="16"/>
              </w:rPr>
              <w:t>917,40000</w:t>
            </w:r>
          </w:p>
        </w:tc>
        <w:tc>
          <w:tcPr>
            <w:tcW w:w="1470" w:type="dxa"/>
            <w:tcBorders>
              <w:top w:val="single" w:sz="4" w:space="0" w:color="auto"/>
              <w:left w:val="single" w:sz="4" w:space="0" w:color="auto"/>
              <w:bottom w:val="single" w:sz="4" w:space="0" w:color="auto"/>
              <w:right w:val="single" w:sz="4" w:space="0" w:color="auto"/>
            </w:tcBorders>
            <w:noWrap/>
            <w:hideMark/>
          </w:tcPr>
          <w:p w14:paraId="1B840D72" w14:textId="77777777" w:rsidR="00AB7C9D" w:rsidRDefault="00AB7C9D">
            <w:pPr>
              <w:jc w:val="right"/>
              <w:outlineLvl w:val="5"/>
              <w:rPr>
                <w:color w:val="000000"/>
                <w:sz w:val="16"/>
                <w:szCs w:val="16"/>
              </w:rPr>
            </w:pPr>
            <w:r>
              <w:rPr>
                <w:color w:val="000000"/>
                <w:sz w:val="16"/>
                <w:szCs w:val="16"/>
              </w:rPr>
              <w:t>917,40000</w:t>
            </w:r>
          </w:p>
        </w:tc>
      </w:tr>
      <w:tr w:rsidR="00AB7C9D" w14:paraId="69DAA4F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4ADEBB"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94F7C43" w14:textId="77777777" w:rsidR="00AB7C9D" w:rsidRDefault="00AB7C9D">
            <w:pPr>
              <w:jc w:val="center"/>
              <w:outlineLvl w:val="2"/>
              <w:rPr>
                <w:color w:val="000000"/>
                <w:sz w:val="16"/>
                <w:szCs w:val="16"/>
              </w:rPr>
            </w:pPr>
            <w:r>
              <w:rPr>
                <w:color w:val="000000"/>
                <w:sz w:val="16"/>
                <w:szCs w:val="16"/>
              </w:rPr>
              <w:t>02103S2300</w:t>
            </w:r>
          </w:p>
        </w:tc>
        <w:tc>
          <w:tcPr>
            <w:tcW w:w="711" w:type="dxa"/>
            <w:tcBorders>
              <w:top w:val="single" w:sz="4" w:space="0" w:color="auto"/>
              <w:left w:val="single" w:sz="4" w:space="0" w:color="auto"/>
              <w:bottom w:val="single" w:sz="4" w:space="0" w:color="auto"/>
              <w:right w:val="single" w:sz="4" w:space="0" w:color="auto"/>
            </w:tcBorders>
            <w:noWrap/>
            <w:hideMark/>
          </w:tcPr>
          <w:p w14:paraId="495EBF07"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D33B3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93BEB8" w14:textId="77777777" w:rsidR="00AB7C9D" w:rsidRDefault="00AB7C9D">
            <w:pPr>
              <w:jc w:val="right"/>
              <w:outlineLvl w:val="2"/>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1B08577D" w14:textId="77777777" w:rsidR="00AB7C9D" w:rsidRDefault="00AB7C9D">
            <w:pPr>
              <w:jc w:val="right"/>
              <w:outlineLvl w:val="2"/>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2A110431" w14:textId="77777777" w:rsidR="00AB7C9D" w:rsidRDefault="00AB7C9D">
            <w:pPr>
              <w:jc w:val="right"/>
              <w:outlineLvl w:val="2"/>
              <w:rPr>
                <w:color w:val="000000"/>
                <w:sz w:val="16"/>
                <w:szCs w:val="16"/>
              </w:rPr>
            </w:pPr>
            <w:r>
              <w:rPr>
                <w:color w:val="000000"/>
                <w:sz w:val="16"/>
                <w:szCs w:val="16"/>
              </w:rPr>
              <w:t>229,40000</w:t>
            </w:r>
          </w:p>
        </w:tc>
      </w:tr>
      <w:tr w:rsidR="00AB7C9D" w14:paraId="130F3C6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3F7776B"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7ACF5A0" w14:textId="77777777" w:rsidR="00AB7C9D" w:rsidRDefault="00AB7C9D">
            <w:pPr>
              <w:jc w:val="center"/>
              <w:outlineLvl w:val="3"/>
              <w:rPr>
                <w:color w:val="000000"/>
                <w:sz w:val="16"/>
                <w:szCs w:val="16"/>
              </w:rPr>
            </w:pPr>
            <w:r>
              <w:rPr>
                <w:color w:val="000000"/>
                <w:sz w:val="16"/>
                <w:szCs w:val="16"/>
              </w:rPr>
              <w:t>02103S2300</w:t>
            </w:r>
          </w:p>
        </w:tc>
        <w:tc>
          <w:tcPr>
            <w:tcW w:w="711" w:type="dxa"/>
            <w:tcBorders>
              <w:top w:val="single" w:sz="4" w:space="0" w:color="auto"/>
              <w:left w:val="single" w:sz="4" w:space="0" w:color="auto"/>
              <w:bottom w:val="single" w:sz="4" w:space="0" w:color="auto"/>
              <w:right w:val="single" w:sz="4" w:space="0" w:color="auto"/>
            </w:tcBorders>
            <w:noWrap/>
            <w:hideMark/>
          </w:tcPr>
          <w:p w14:paraId="5157C5FA"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F52F34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C4B63AD" w14:textId="77777777" w:rsidR="00AB7C9D" w:rsidRDefault="00AB7C9D">
            <w:pPr>
              <w:jc w:val="right"/>
              <w:outlineLvl w:val="3"/>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133BB3E0" w14:textId="77777777" w:rsidR="00AB7C9D" w:rsidRDefault="00AB7C9D">
            <w:pPr>
              <w:jc w:val="right"/>
              <w:outlineLvl w:val="3"/>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74704B8C" w14:textId="77777777" w:rsidR="00AB7C9D" w:rsidRDefault="00AB7C9D">
            <w:pPr>
              <w:jc w:val="right"/>
              <w:outlineLvl w:val="3"/>
              <w:rPr>
                <w:color w:val="000000"/>
                <w:sz w:val="16"/>
                <w:szCs w:val="16"/>
              </w:rPr>
            </w:pPr>
            <w:r>
              <w:rPr>
                <w:color w:val="000000"/>
                <w:sz w:val="16"/>
                <w:szCs w:val="16"/>
              </w:rPr>
              <w:t>229,40000</w:t>
            </w:r>
          </w:p>
        </w:tc>
      </w:tr>
      <w:tr w:rsidR="00AB7C9D" w14:paraId="5AD15FF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8C65A0"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072385CB" w14:textId="77777777" w:rsidR="00AB7C9D" w:rsidRDefault="00AB7C9D">
            <w:pPr>
              <w:jc w:val="center"/>
              <w:outlineLvl w:val="4"/>
              <w:rPr>
                <w:color w:val="000000"/>
                <w:sz w:val="16"/>
                <w:szCs w:val="16"/>
              </w:rPr>
            </w:pPr>
            <w:r>
              <w:rPr>
                <w:color w:val="000000"/>
                <w:sz w:val="16"/>
                <w:szCs w:val="16"/>
              </w:rPr>
              <w:t>02103S2300</w:t>
            </w:r>
          </w:p>
        </w:tc>
        <w:tc>
          <w:tcPr>
            <w:tcW w:w="711" w:type="dxa"/>
            <w:tcBorders>
              <w:top w:val="single" w:sz="4" w:space="0" w:color="auto"/>
              <w:left w:val="single" w:sz="4" w:space="0" w:color="auto"/>
              <w:bottom w:val="single" w:sz="4" w:space="0" w:color="auto"/>
              <w:right w:val="single" w:sz="4" w:space="0" w:color="auto"/>
            </w:tcBorders>
            <w:noWrap/>
            <w:hideMark/>
          </w:tcPr>
          <w:p w14:paraId="78D067FA"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6E31DA9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9C3EA9" w14:textId="77777777" w:rsidR="00AB7C9D" w:rsidRDefault="00AB7C9D">
            <w:pPr>
              <w:jc w:val="right"/>
              <w:outlineLvl w:val="4"/>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4A1C7E7C" w14:textId="77777777" w:rsidR="00AB7C9D" w:rsidRDefault="00AB7C9D">
            <w:pPr>
              <w:jc w:val="right"/>
              <w:outlineLvl w:val="4"/>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422D3184" w14:textId="77777777" w:rsidR="00AB7C9D" w:rsidRDefault="00AB7C9D">
            <w:pPr>
              <w:jc w:val="right"/>
              <w:outlineLvl w:val="4"/>
              <w:rPr>
                <w:color w:val="000000"/>
                <w:sz w:val="16"/>
                <w:szCs w:val="16"/>
              </w:rPr>
            </w:pPr>
            <w:r>
              <w:rPr>
                <w:color w:val="000000"/>
                <w:sz w:val="16"/>
                <w:szCs w:val="16"/>
              </w:rPr>
              <w:t>229,40000</w:t>
            </w:r>
          </w:p>
        </w:tc>
      </w:tr>
      <w:tr w:rsidR="00AB7C9D" w14:paraId="4166FA8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5B0D07"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90F82E9" w14:textId="77777777" w:rsidR="00AB7C9D" w:rsidRDefault="00AB7C9D">
            <w:pPr>
              <w:jc w:val="center"/>
              <w:outlineLvl w:val="5"/>
              <w:rPr>
                <w:color w:val="000000"/>
                <w:sz w:val="16"/>
                <w:szCs w:val="16"/>
              </w:rPr>
            </w:pPr>
            <w:r>
              <w:rPr>
                <w:color w:val="000000"/>
                <w:sz w:val="16"/>
                <w:szCs w:val="16"/>
              </w:rPr>
              <w:t>02103S2300</w:t>
            </w:r>
          </w:p>
        </w:tc>
        <w:tc>
          <w:tcPr>
            <w:tcW w:w="711" w:type="dxa"/>
            <w:tcBorders>
              <w:top w:val="single" w:sz="4" w:space="0" w:color="auto"/>
              <w:left w:val="single" w:sz="4" w:space="0" w:color="auto"/>
              <w:bottom w:val="single" w:sz="4" w:space="0" w:color="auto"/>
              <w:right w:val="single" w:sz="4" w:space="0" w:color="auto"/>
            </w:tcBorders>
            <w:noWrap/>
            <w:hideMark/>
          </w:tcPr>
          <w:p w14:paraId="031DF56C"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2F5CDC5E"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187EDB78" w14:textId="77777777" w:rsidR="00AB7C9D" w:rsidRDefault="00AB7C9D">
            <w:pPr>
              <w:jc w:val="right"/>
              <w:outlineLvl w:val="5"/>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55B6427D" w14:textId="77777777" w:rsidR="00AB7C9D" w:rsidRDefault="00AB7C9D">
            <w:pPr>
              <w:jc w:val="right"/>
              <w:outlineLvl w:val="5"/>
              <w:rPr>
                <w:color w:val="000000"/>
                <w:sz w:val="16"/>
                <w:szCs w:val="16"/>
              </w:rPr>
            </w:pPr>
            <w:r>
              <w:rPr>
                <w:color w:val="000000"/>
                <w:sz w:val="16"/>
                <w:szCs w:val="16"/>
              </w:rPr>
              <w:t>229,40000</w:t>
            </w:r>
          </w:p>
        </w:tc>
        <w:tc>
          <w:tcPr>
            <w:tcW w:w="1470" w:type="dxa"/>
            <w:tcBorders>
              <w:top w:val="single" w:sz="4" w:space="0" w:color="auto"/>
              <w:left w:val="single" w:sz="4" w:space="0" w:color="auto"/>
              <w:bottom w:val="single" w:sz="4" w:space="0" w:color="auto"/>
              <w:right w:val="single" w:sz="4" w:space="0" w:color="auto"/>
            </w:tcBorders>
            <w:noWrap/>
            <w:hideMark/>
          </w:tcPr>
          <w:p w14:paraId="4C21A295" w14:textId="77777777" w:rsidR="00AB7C9D" w:rsidRDefault="00AB7C9D">
            <w:pPr>
              <w:jc w:val="right"/>
              <w:outlineLvl w:val="5"/>
              <w:rPr>
                <w:color w:val="000000"/>
                <w:sz w:val="16"/>
                <w:szCs w:val="16"/>
              </w:rPr>
            </w:pPr>
            <w:r>
              <w:rPr>
                <w:color w:val="000000"/>
                <w:sz w:val="16"/>
                <w:szCs w:val="16"/>
              </w:rPr>
              <w:t>229,40000</w:t>
            </w:r>
          </w:p>
        </w:tc>
      </w:tr>
      <w:tr w:rsidR="00AB7C9D" w14:paraId="4CC0812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A6FDEB" w14:textId="77777777" w:rsidR="00AB7C9D" w:rsidRDefault="00AB7C9D">
            <w:pPr>
              <w:outlineLvl w:val="1"/>
              <w:rPr>
                <w:color w:val="000000"/>
                <w:sz w:val="16"/>
                <w:szCs w:val="16"/>
              </w:rPr>
            </w:pPr>
            <w:r>
              <w:rPr>
                <w:color w:val="000000"/>
                <w:sz w:val="16"/>
                <w:szCs w:val="16"/>
              </w:rPr>
              <w:t>Сохранение культурного и исторического наследия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6F67DC29" w14:textId="77777777" w:rsidR="00AB7C9D" w:rsidRDefault="00AB7C9D">
            <w:pPr>
              <w:jc w:val="center"/>
              <w:outlineLvl w:val="1"/>
              <w:rPr>
                <w:color w:val="000000"/>
                <w:sz w:val="16"/>
                <w:szCs w:val="16"/>
              </w:rPr>
            </w:pPr>
            <w:r>
              <w:rPr>
                <w:color w:val="000000"/>
                <w:sz w:val="16"/>
                <w:szCs w:val="16"/>
              </w:rPr>
              <w:t>0210500000</w:t>
            </w:r>
          </w:p>
        </w:tc>
        <w:tc>
          <w:tcPr>
            <w:tcW w:w="711" w:type="dxa"/>
            <w:tcBorders>
              <w:top w:val="single" w:sz="4" w:space="0" w:color="auto"/>
              <w:left w:val="single" w:sz="4" w:space="0" w:color="auto"/>
              <w:bottom w:val="single" w:sz="4" w:space="0" w:color="auto"/>
              <w:right w:val="single" w:sz="4" w:space="0" w:color="auto"/>
            </w:tcBorders>
            <w:noWrap/>
            <w:hideMark/>
          </w:tcPr>
          <w:p w14:paraId="7E760F25"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230013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AA8D4A" w14:textId="77777777" w:rsidR="00AB7C9D" w:rsidRDefault="00AB7C9D">
            <w:pPr>
              <w:jc w:val="right"/>
              <w:outlineLvl w:val="1"/>
              <w:rPr>
                <w:color w:val="000000"/>
                <w:sz w:val="16"/>
                <w:szCs w:val="16"/>
              </w:rPr>
            </w:pPr>
            <w:r>
              <w:rPr>
                <w:color w:val="000000"/>
                <w:sz w:val="16"/>
                <w:szCs w:val="16"/>
              </w:rPr>
              <w:t>5 856,30000</w:t>
            </w:r>
          </w:p>
        </w:tc>
        <w:tc>
          <w:tcPr>
            <w:tcW w:w="1470" w:type="dxa"/>
            <w:tcBorders>
              <w:top w:val="single" w:sz="4" w:space="0" w:color="auto"/>
              <w:left w:val="single" w:sz="4" w:space="0" w:color="auto"/>
              <w:bottom w:val="single" w:sz="4" w:space="0" w:color="auto"/>
              <w:right w:val="single" w:sz="4" w:space="0" w:color="auto"/>
            </w:tcBorders>
            <w:noWrap/>
            <w:hideMark/>
          </w:tcPr>
          <w:p w14:paraId="67FB3D93" w14:textId="77777777" w:rsidR="00AB7C9D" w:rsidRDefault="00AB7C9D">
            <w:pPr>
              <w:jc w:val="right"/>
              <w:outlineLvl w:val="1"/>
              <w:rPr>
                <w:color w:val="000000"/>
                <w:sz w:val="16"/>
                <w:szCs w:val="16"/>
              </w:rPr>
            </w:pPr>
            <w:r>
              <w:rPr>
                <w:color w:val="000000"/>
                <w:sz w:val="16"/>
                <w:szCs w:val="16"/>
              </w:rPr>
              <w:t>5 677,40000</w:t>
            </w:r>
          </w:p>
        </w:tc>
        <w:tc>
          <w:tcPr>
            <w:tcW w:w="1470" w:type="dxa"/>
            <w:tcBorders>
              <w:top w:val="single" w:sz="4" w:space="0" w:color="auto"/>
              <w:left w:val="single" w:sz="4" w:space="0" w:color="auto"/>
              <w:bottom w:val="single" w:sz="4" w:space="0" w:color="auto"/>
              <w:right w:val="single" w:sz="4" w:space="0" w:color="auto"/>
            </w:tcBorders>
            <w:noWrap/>
            <w:hideMark/>
          </w:tcPr>
          <w:p w14:paraId="2C762D9C" w14:textId="77777777" w:rsidR="00AB7C9D" w:rsidRDefault="00AB7C9D">
            <w:pPr>
              <w:jc w:val="right"/>
              <w:outlineLvl w:val="1"/>
              <w:rPr>
                <w:color w:val="000000"/>
                <w:sz w:val="16"/>
                <w:szCs w:val="16"/>
              </w:rPr>
            </w:pPr>
            <w:r>
              <w:rPr>
                <w:color w:val="000000"/>
                <w:sz w:val="16"/>
                <w:szCs w:val="16"/>
              </w:rPr>
              <w:t>5 677,40000</w:t>
            </w:r>
          </w:p>
        </w:tc>
      </w:tr>
      <w:tr w:rsidR="00AB7C9D" w14:paraId="044125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02799F3" w14:textId="77777777" w:rsidR="00AB7C9D" w:rsidRDefault="00AB7C9D">
            <w:pPr>
              <w:outlineLvl w:val="2"/>
              <w:rPr>
                <w:color w:val="000000"/>
                <w:sz w:val="16"/>
                <w:szCs w:val="16"/>
              </w:rPr>
            </w:pPr>
            <w:r>
              <w:rPr>
                <w:color w:val="000000"/>
                <w:sz w:val="16"/>
                <w:szCs w:val="16"/>
              </w:rPr>
              <w:t>Обеспечение деятельности музеев и постоянных выставок</w:t>
            </w:r>
          </w:p>
        </w:tc>
        <w:tc>
          <w:tcPr>
            <w:tcW w:w="1212" w:type="dxa"/>
            <w:tcBorders>
              <w:top w:val="single" w:sz="4" w:space="0" w:color="auto"/>
              <w:left w:val="single" w:sz="4" w:space="0" w:color="auto"/>
              <w:bottom w:val="single" w:sz="4" w:space="0" w:color="auto"/>
              <w:right w:val="single" w:sz="4" w:space="0" w:color="auto"/>
            </w:tcBorders>
            <w:noWrap/>
            <w:hideMark/>
          </w:tcPr>
          <w:p w14:paraId="5A49BE84" w14:textId="77777777" w:rsidR="00AB7C9D" w:rsidRDefault="00AB7C9D">
            <w:pPr>
              <w:jc w:val="center"/>
              <w:outlineLvl w:val="2"/>
              <w:rPr>
                <w:color w:val="000000"/>
                <w:sz w:val="16"/>
                <w:szCs w:val="16"/>
              </w:rPr>
            </w:pPr>
            <w:r>
              <w:rPr>
                <w:color w:val="000000"/>
                <w:sz w:val="16"/>
                <w:szCs w:val="16"/>
              </w:rPr>
              <w:t>0210501330</w:t>
            </w:r>
          </w:p>
        </w:tc>
        <w:tc>
          <w:tcPr>
            <w:tcW w:w="711" w:type="dxa"/>
            <w:tcBorders>
              <w:top w:val="single" w:sz="4" w:space="0" w:color="auto"/>
              <w:left w:val="single" w:sz="4" w:space="0" w:color="auto"/>
              <w:bottom w:val="single" w:sz="4" w:space="0" w:color="auto"/>
              <w:right w:val="single" w:sz="4" w:space="0" w:color="auto"/>
            </w:tcBorders>
            <w:noWrap/>
            <w:hideMark/>
          </w:tcPr>
          <w:p w14:paraId="5A1EB37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6D8543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24B135" w14:textId="77777777" w:rsidR="00AB7C9D" w:rsidRDefault="00AB7C9D">
            <w:pPr>
              <w:jc w:val="right"/>
              <w:outlineLvl w:val="2"/>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5EAEFA32" w14:textId="77777777" w:rsidR="00AB7C9D" w:rsidRDefault="00AB7C9D">
            <w:pPr>
              <w:jc w:val="right"/>
              <w:outlineLvl w:val="2"/>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79C135FD" w14:textId="77777777" w:rsidR="00AB7C9D" w:rsidRDefault="00AB7C9D">
            <w:pPr>
              <w:jc w:val="right"/>
              <w:outlineLvl w:val="2"/>
              <w:rPr>
                <w:color w:val="000000"/>
                <w:sz w:val="16"/>
                <w:szCs w:val="16"/>
              </w:rPr>
            </w:pPr>
            <w:r>
              <w:rPr>
                <w:color w:val="000000"/>
                <w:sz w:val="16"/>
                <w:szCs w:val="16"/>
              </w:rPr>
              <w:t>4 643,50000</w:t>
            </w:r>
          </w:p>
        </w:tc>
      </w:tr>
      <w:tr w:rsidR="00AB7C9D" w14:paraId="59AA951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427350"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5A4EB5CD" w14:textId="77777777" w:rsidR="00AB7C9D" w:rsidRDefault="00AB7C9D">
            <w:pPr>
              <w:jc w:val="center"/>
              <w:outlineLvl w:val="3"/>
              <w:rPr>
                <w:color w:val="000000"/>
                <w:sz w:val="16"/>
                <w:szCs w:val="16"/>
              </w:rPr>
            </w:pPr>
            <w:r>
              <w:rPr>
                <w:color w:val="000000"/>
                <w:sz w:val="16"/>
                <w:szCs w:val="16"/>
              </w:rPr>
              <w:t>0210501330</w:t>
            </w:r>
          </w:p>
        </w:tc>
        <w:tc>
          <w:tcPr>
            <w:tcW w:w="711" w:type="dxa"/>
            <w:tcBorders>
              <w:top w:val="single" w:sz="4" w:space="0" w:color="auto"/>
              <w:left w:val="single" w:sz="4" w:space="0" w:color="auto"/>
              <w:bottom w:val="single" w:sz="4" w:space="0" w:color="auto"/>
              <w:right w:val="single" w:sz="4" w:space="0" w:color="auto"/>
            </w:tcBorders>
            <w:noWrap/>
            <w:hideMark/>
          </w:tcPr>
          <w:p w14:paraId="18A16F56"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0439055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8FB9CC" w14:textId="77777777" w:rsidR="00AB7C9D" w:rsidRDefault="00AB7C9D">
            <w:pPr>
              <w:jc w:val="right"/>
              <w:outlineLvl w:val="3"/>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16D78800" w14:textId="77777777" w:rsidR="00AB7C9D" w:rsidRDefault="00AB7C9D">
            <w:pPr>
              <w:jc w:val="right"/>
              <w:outlineLvl w:val="3"/>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65892703" w14:textId="77777777" w:rsidR="00AB7C9D" w:rsidRDefault="00AB7C9D">
            <w:pPr>
              <w:jc w:val="right"/>
              <w:outlineLvl w:val="3"/>
              <w:rPr>
                <w:color w:val="000000"/>
                <w:sz w:val="16"/>
                <w:szCs w:val="16"/>
              </w:rPr>
            </w:pPr>
            <w:r>
              <w:rPr>
                <w:color w:val="000000"/>
                <w:sz w:val="16"/>
                <w:szCs w:val="16"/>
              </w:rPr>
              <w:t>4 643,50000</w:t>
            </w:r>
          </w:p>
        </w:tc>
      </w:tr>
      <w:tr w:rsidR="00AB7C9D" w14:paraId="28F9B74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025E4D4"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48C85435" w14:textId="77777777" w:rsidR="00AB7C9D" w:rsidRDefault="00AB7C9D">
            <w:pPr>
              <w:jc w:val="center"/>
              <w:outlineLvl w:val="4"/>
              <w:rPr>
                <w:color w:val="000000"/>
                <w:sz w:val="16"/>
                <w:szCs w:val="16"/>
              </w:rPr>
            </w:pPr>
            <w:r>
              <w:rPr>
                <w:color w:val="000000"/>
                <w:sz w:val="16"/>
                <w:szCs w:val="16"/>
              </w:rPr>
              <w:t>0210501330</w:t>
            </w:r>
          </w:p>
        </w:tc>
        <w:tc>
          <w:tcPr>
            <w:tcW w:w="711" w:type="dxa"/>
            <w:tcBorders>
              <w:top w:val="single" w:sz="4" w:space="0" w:color="auto"/>
              <w:left w:val="single" w:sz="4" w:space="0" w:color="auto"/>
              <w:bottom w:val="single" w:sz="4" w:space="0" w:color="auto"/>
              <w:right w:val="single" w:sz="4" w:space="0" w:color="auto"/>
            </w:tcBorders>
            <w:noWrap/>
            <w:hideMark/>
          </w:tcPr>
          <w:p w14:paraId="48536220"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41E84AE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8F561F" w14:textId="77777777" w:rsidR="00AB7C9D" w:rsidRDefault="00AB7C9D">
            <w:pPr>
              <w:jc w:val="right"/>
              <w:outlineLvl w:val="4"/>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20E78595" w14:textId="77777777" w:rsidR="00AB7C9D" w:rsidRDefault="00AB7C9D">
            <w:pPr>
              <w:jc w:val="right"/>
              <w:outlineLvl w:val="4"/>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6CFC5FF2" w14:textId="77777777" w:rsidR="00AB7C9D" w:rsidRDefault="00AB7C9D">
            <w:pPr>
              <w:jc w:val="right"/>
              <w:outlineLvl w:val="4"/>
              <w:rPr>
                <w:color w:val="000000"/>
                <w:sz w:val="16"/>
                <w:szCs w:val="16"/>
              </w:rPr>
            </w:pPr>
            <w:r>
              <w:rPr>
                <w:color w:val="000000"/>
                <w:sz w:val="16"/>
                <w:szCs w:val="16"/>
              </w:rPr>
              <w:t>4 643,50000</w:t>
            </w:r>
          </w:p>
        </w:tc>
      </w:tr>
      <w:tr w:rsidR="00AB7C9D" w14:paraId="39FEFDF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FA16DD"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B4BC280" w14:textId="77777777" w:rsidR="00AB7C9D" w:rsidRDefault="00AB7C9D">
            <w:pPr>
              <w:jc w:val="center"/>
              <w:outlineLvl w:val="5"/>
              <w:rPr>
                <w:color w:val="000000"/>
                <w:sz w:val="16"/>
                <w:szCs w:val="16"/>
              </w:rPr>
            </w:pPr>
            <w:r>
              <w:rPr>
                <w:color w:val="000000"/>
                <w:sz w:val="16"/>
                <w:szCs w:val="16"/>
              </w:rPr>
              <w:t>0210501330</w:t>
            </w:r>
          </w:p>
        </w:tc>
        <w:tc>
          <w:tcPr>
            <w:tcW w:w="711" w:type="dxa"/>
            <w:tcBorders>
              <w:top w:val="single" w:sz="4" w:space="0" w:color="auto"/>
              <w:left w:val="single" w:sz="4" w:space="0" w:color="auto"/>
              <w:bottom w:val="single" w:sz="4" w:space="0" w:color="auto"/>
              <w:right w:val="single" w:sz="4" w:space="0" w:color="auto"/>
            </w:tcBorders>
            <w:noWrap/>
            <w:hideMark/>
          </w:tcPr>
          <w:p w14:paraId="14717468"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5F8B6D55"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2EE2E86" w14:textId="77777777" w:rsidR="00AB7C9D" w:rsidRDefault="00AB7C9D">
            <w:pPr>
              <w:jc w:val="right"/>
              <w:outlineLvl w:val="5"/>
              <w:rPr>
                <w:color w:val="000000"/>
                <w:sz w:val="16"/>
                <w:szCs w:val="16"/>
              </w:rPr>
            </w:pPr>
            <w:r>
              <w:rPr>
                <w:color w:val="000000"/>
                <w:sz w:val="16"/>
                <w:szCs w:val="16"/>
              </w:rPr>
              <w:t>4 822,40000</w:t>
            </w:r>
          </w:p>
        </w:tc>
        <w:tc>
          <w:tcPr>
            <w:tcW w:w="1470" w:type="dxa"/>
            <w:tcBorders>
              <w:top w:val="single" w:sz="4" w:space="0" w:color="auto"/>
              <w:left w:val="single" w:sz="4" w:space="0" w:color="auto"/>
              <w:bottom w:val="single" w:sz="4" w:space="0" w:color="auto"/>
              <w:right w:val="single" w:sz="4" w:space="0" w:color="auto"/>
            </w:tcBorders>
            <w:noWrap/>
            <w:hideMark/>
          </w:tcPr>
          <w:p w14:paraId="067B7997" w14:textId="77777777" w:rsidR="00AB7C9D" w:rsidRDefault="00AB7C9D">
            <w:pPr>
              <w:jc w:val="right"/>
              <w:outlineLvl w:val="5"/>
              <w:rPr>
                <w:color w:val="000000"/>
                <w:sz w:val="16"/>
                <w:szCs w:val="16"/>
              </w:rPr>
            </w:pPr>
            <w:r>
              <w:rPr>
                <w:color w:val="000000"/>
                <w:sz w:val="16"/>
                <w:szCs w:val="16"/>
              </w:rPr>
              <w:t>4 643,50000</w:t>
            </w:r>
          </w:p>
        </w:tc>
        <w:tc>
          <w:tcPr>
            <w:tcW w:w="1470" w:type="dxa"/>
            <w:tcBorders>
              <w:top w:val="single" w:sz="4" w:space="0" w:color="auto"/>
              <w:left w:val="single" w:sz="4" w:space="0" w:color="auto"/>
              <w:bottom w:val="single" w:sz="4" w:space="0" w:color="auto"/>
              <w:right w:val="single" w:sz="4" w:space="0" w:color="auto"/>
            </w:tcBorders>
            <w:noWrap/>
            <w:hideMark/>
          </w:tcPr>
          <w:p w14:paraId="49F43E18" w14:textId="77777777" w:rsidR="00AB7C9D" w:rsidRDefault="00AB7C9D">
            <w:pPr>
              <w:jc w:val="right"/>
              <w:outlineLvl w:val="5"/>
              <w:rPr>
                <w:color w:val="000000"/>
                <w:sz w:val="16"/>
                <w:szCs w:val="16"/>
              </w:rPr>
            </w:pPr>
            <w:r>
              <w:rPr>
                <w:color w:val="000000"/>
                <w:sz w:val="16"/>
                <w:szCs w:val="16"/>
              </w:rPr>
              <w:t>4 643,50000</w:t>
            </w:r>
          </w:p>
        </w:tc>
      </w:tr>
      <w:tr w:rsidR="00AB7C9D" w14:paraId="0EC3E23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660F24D"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в области увековечения памяти погибших при защите Отечества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03C2F17" w14:textId="77777777" w:rsidR="00AB7C9D" w:rsidRDefault="00AB7C9D">
            <w:pPr>
              <w:jc w:val="center"/>
              <w:outlineLvl w:val="2"/>
              <w:rPr>
                <w:color w:val="000000"/>
                <w:sz w:val="16"/>
                <w:szCs w:val="16"/>
              </w:rPr>
            </w:pPr>
            <w:r>
              <w:rPr>
                <w:color w:val="000000"/>
                <w:sz w:val="16"/>
                <w:szCs w:val="16"/>
              </w:rPr>
              <w:t>0210570660</w:t>
            </w:r>
          </w:p>
        </w:tc>
        <w:tc>
          <w:tcPr>
            <w:tcW w:w="711" w:type="dxa"/>
            <w:tcBorders>
              <w:top w:val="single" w:sz="4" w:space="0" w:color="auto"/>
              <w:left w:val="single" w:sz="4" w:space="0" w:color="auto"/>
              <w:bottom w:val="single" w:sz="4" w:space="0" w:color="auto"/>
              <w:right w:val="single" w:sz="4" w:space="0" w:color="auto"/>
            </w:tcBorders>
            <w:noWrap/>
            <w:hideMark/>
          </w:tcPr>
          <w:p w14:paraId="2FE76B4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C0A9E0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E5CCD88" w14:textId="77777777" w:rsidR="00AB7C9D" w:rsidRDefault="00AB7C9D">
            <w:pPr>
              <w:jc w:val="right"/>
              <w:outlineLvl w:val="2"/>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69459838" w14:textId="77777777" w:rsidR="00AB7C9D" w:rsidRDefault="00AB7C9D">
            <w:pPr>
              <w:jc w:val="right"/>
              <w:outlineLvl w:val="2"/>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DED96EE" w14:textId="77777777" w:rsidR="00AB7C9D" w:rsidRDefault="00AB7C9D">
            <w:pPr>
              <w:jc w:val="right"/>
              <w:outlineLvl w:val="2"/>
              <w:rPr>
                <w:color w:val="000000"/>
                <w:sz w:val="16"/>
                <w:szCs w:val="16"/>
              </w:rPr>
            </w:pPr>
            <w:r>
              <w:rPr>
                <w:color w:val="000000"/>
                <w:sz w:val="16"/>
                <w:szCs w:val="16"/>
              </w:rPr>
              <w:t>152,00000</w:t>
            </w:r>
          </w:p>
        </w:tc>
      </w:tr>
      <w:tr w:rsidR="00AB7C9D" w14:paraId="7DB5FD6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BCACD00"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7E272B20" w14:textId="77777777" w:rsidR="00AB7C9D" w:rsidRDefault="00AB7C9D">
            <w:pPr>
              <w:jc w:val="center"/>
              <w:outlineLvl w:val="3"/>
              <w:rPr>
                <w:color w:val="000000"/>
                <w:sz w:val="16"/>
                <w:szCs w:val="16"/>
              </w:rPr>
            </w:pPr>
            <w:r>
              <w:rPr>
                <w:color w:val="000000"/>
                <w:sz w:val="16"/>
                <w:szCs w:val="16"/>
              </w:rPr>
              <w:t>0210570660</w:t>
            </w:r>
          </w:p>
        </w:tc>
        <w:tc>
          <w:tcPr>
            <w:tcW w:w="711" w:type="dxa"/>
            <w:tcBorders>
              <w:top w:val="single" w:sz="4" w:space="0" w:color="auto"/>
              <w:left w:val="single" w:sz="4" w:space="0" w:color="auto"/>
              <w:bottom w:val="single" w:sz="4" w:space="0" w:color="auto"/>
              <w:right w:val="single" w:sz="4" w:space="0" w:color="auto"/>
            </w:tcBorders>
            <w:noWrap/>
            <w:hideMark/>
          </w:tcPr>
          <w:p w14:paraId="3FAE5852"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1E7F18A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E0C656" w14:textId="77777777" w:rsidR="00AB7C9D" w:rsidRDefault="00AB7C9D">
            <w:pPr>
              <w:jc w:val="right"/>
              <w:outlineLvl w:val="3"/>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26258FA9" w14:textId="77777777" w:rsidR="00AB7C9D" w:rsidRDefault="00AB7C9D">
            <w:pPr>
              <w:jc w:val="right"/>
              <w:outlineLvl w:val="3"/>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0A0505A3" w14:textId="77777777" w:rsidR="00AB7C9D" w:rsidRDefault="00AB7C9D">
            <w:pPr>
              <w:jc w:val="right"/>
              <w:outlineLvl w:val="3"/>
              <w:rPr>
                <w:color w:val="000000"/>
                <w:sz w:val="16"/>
                <w:szCs w:val="16"/>
              </w:rPr>
            </w:pPr>
            <w:r>
              <w:rPr>
                <w:color w:val="000000"/>
                <w:sz w:val="16"/>
                <w:szCs w:val="16"/>
              </w:rPr>
              <w:t>152,00000</w:t>
            </w:r>
          </w:p>
        </w:tc>
      </w:tr>
      <w:tr w:rsidR="00AB7C9D" w14:paraId="4C726E2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C650CC" w14:textId="77777777" w:rsidR="00AB7C9D" w:rsidRDefault="00AB7C9D">
            <w:pPr>
              <w:outlineLvl w:val="4"/>
              <w:rPr>
                <w:color w:val="000000"/>
                <w:sz w:val="16"/>
                <w:szCs w:val="16"/>
              </w:rPr>
            </w:pPr>
            <w:r>
              <w:rPr>
                <w:color w:val="000000"/>
                <w:sz w:val="16"/>
                <w:szCs w:val="16"/>
              </w:rPr>
              <w:t>Благоустройство</w:t>
            </w:r>
          </w:p>
        </w:tc>
        <w:tc>
          <w:tcPr>
            <w:tcW w:w="1212" w:type="dxa"/>
            <w:tcBorders>
              <w:top w:val="single" w:sz="4" w:space="0" w:color="auto"/>
              <w:left w:val="single" w:sz="4" w:space="0" w:color="auto"/>
              <w:bottom w:val="single" w:sz="4" w:space="0" w:color="auto"/>
              <w:right w:val="single" w:sz="4" w:space="0" w:color="auto"/>
            </w:tcBorders>
            <w:noWrap/>
            <w:hideMark/>
          </w:tcPr>
          <w:p w14:paraId="581684F0" w14:textId="77777777" w:rsidR="00AB7C9D" w:rsidRDefault="00AB7C9D">
            <w:pPr>
              <w:jc w:val="center"/>
              <w:outlineLvl w:val="4"/>
              <w:rPr>
                <w:color w:val="000000"/>
                <w:sz w:val="16"/>
                <w:szCs w:val="16"/>
              </w:rPr>
            </w:pPr>
            <w:r>
              <w:rPr>
                <w:color w:val="000000"/>
                <w:sz w:val="16"/>
                <w:szCs w:val="16"/>
              </w:rPr>
              <w:t>0210570660</w:t>
            </w:r>
          </w:p>
        </w:tc>
        <w:tc>
          <w:tcPr>
            <w:tcW w:w="711" w:type="dxa"/>
            <w:tcBorders>
              <w:top w:val="single" w:sz="4" w:space="0" w:color="auto"/>
              <w:left w:val="single" w:sz="4" w:space="0" w:color="auto"/>
              <w:bottom w:val="single" w:sz="4" w:space="0" w:color="auto"/>
              <w:right w:val="single" w:sz="4" w:space="0" w:color="auto"/>
            </w:tcBorders>
            <w:noWrap/>
            <w:hideMark/>
          </w:tcPr>
          <w:p w14:paraId="72F6DB6D" w14:textId="77777777" w:rsidR="00AB7C9D" w:rsidRDefault="00AB7C9D">
            <w:pPr>
              <w:jc w:val="center"/>
              <w:outlineLvl w:val="4"/>
              <w:rPr>
                <w:color w:val="000000"/>
                <w:sz w:val="16"/>
                <w:szCs w:val="16"/>
              </w:rPr>
            </w:pPr>
            <w:r>
              <w:rPr>
                <w:color w:val="000000"/>
                <w:sz w:val="16"/>
                <w:szCs w:val="16"/>
              </w:rPr>
              <w:t>0503</w:t>
            </w:r>
          </w:p>
        </w:tc>
        <w:tc>
          <w:tcPr>
            <w:tcW w:w="576" w:type="dxa"/>
            <w:tcBorders>
              <w:top w:val="single" w:sz="4" w:space="0" w:color="auto"/>
              <w:left w:val="single" w:sz="4" w:space="0" w:color="auto"/>
              <w:bottom w:val="single" w:sz="4" w:space="0" w:color="auto"/>
              <w:right w:val="single" w:sz="4" w:space="0" w:color="auto"/>
            </w:tcBorders>
            <w:noWrap/>
            <w:hideMark/>
          </w:tcPr>
          <w:p w14:paraId="034CE88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8217C1" w14:textId="77777777" w:rsidR="00AB7C9D" w:rsidRDefault="00AB7C9D">
            <w:pPr>
              <w:jc w:val="right"/>
              <w:outlineLvl w:val="4"/>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71D6193C" w14:textId="77777777" w:rsidR="00AB7C9D" w:rsidRDefault="00AB7C9D">
            <w:pPr>
              <w:jc w:val="right"/>
              <w:outlineLvl w:val="4"/>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3D9306A3" w14:textId="77777777" w:rsidR="00AB7C9D" w:rsidRDefault="00AB7C9D">
            <w:pPr>
              <w:jc w:val="right"/>
              <w:outlineLvl w:val="4"/>
              <w:rPr>
                <w:color w:val="000000"/>
                <w:sz w:val="16"/>
                <w:szCs w:val="16"/>
              </w:rPr>
            </w:pPr>
            <w:r>
              <w:rPr>
                <w:color w:val="000000"/>
                <w:sz w:val="16"/>
                <w:szCs w:val="16"/>
              </w:rPr>
              <w:t>152,00000</w:t>
            </w:r>
          </w:p>
        </w:tc>
      </w:tr>
      <w:tr w:rsidR="00AB7C9D" w14:paraId="37459CD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CF8F7A8"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641BCED" w14:textId="77777777" w:rsidR="00AB7C9D" w:rsidRDefault="00AB7C9D">
            <w:pPr>
              <w:jc w:val="center"/>
              <w:outlineLvl w:val="5"/>
              <w:rPr>
                <w:color w:val="000000"/>
                <w:sz w:val="16"/>
                <w:szCs w:val="16"/>
              </w:rPr>
            </w:pPr>
            <w:r>
              <w:rPr>
                <w:color w:val="000000"/>
                <w:sz w:val="16"/>
                <w:szCs w:val="16"/>
              </w:rPr>
              <w:t>0210570660</w:t>
            </w:r>
          </w:p>
        </w:tc>
        <w:tc>
          <w:tcPr>
            <w:tcW w:w="711" w:type="dxa"/>
            <w:tcBorders>
              <w:top w:val="single" w:sz="4" w:space="0" w:color="auto"/>
              <w:left w:val="single" w:sz="4" w:space="0" w:color="auto"/>
              <w:bottom w:val="single" w:sz="4" w:space="0" w:color="auto"/>
              <w:right w:val="single" w:sz="4" w:space="0" w:color="auto"/>
            </w:tcBorders>
            <w:noWrap/>
            <w:hideMark/>
          </w:tcPr>
          <w:p w14:paraId="32F9A238" w14:textId="77777777" w:rsidR="00AB7C9D" w:rsidRDefault="00AB7C9D">
            <w:pPr>
              <w:jc w:val="center"/>
              <w:outlineLvl w:val="5"/>
              <w:rPr>
                <w:color w:val="000000"/>
                <w:sz w:val="16"/>
                <w:szCs w:val="16"/>
              </w:rPr>
            </w:pPr>
            <w:r>
              <w:rPr>
                <w:color w:val="000000"/>
                <w:sz w:val="16"/>
                <w:szCs w:val="16"/>
              </w:rPr>
              <w:t>0503</w:t>
            </w:r>
          </w:p>
        </w:tc>
        <w:tc>
          <w:tcPr>
            <w:tcW w:w="576" w:type="dxa"/>
            <w:tcBorders>
              <w:top w:val="single" w:sz="4" w:space="0" w:color="auto"/>
              <w:left w:val="single" w:sz="4" w:space="0" w:color="auto"/>
              <w:bottom w:val="single" w:sz="4" w:space="0" w:color="auto"/>
              <w:right w:val="single" w:sz="4" w:space="0" w:color="auto"/>
            </w:tcBorders>
            <w:noWrap/>
            <w:hideMark/>
          </w:tcPr>
          <w:p w14:paraId="2DD11B2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A0C8F93" w14:textId="77777777" w:rsidR="00AB7C9D" w:rsidRDefault="00AB7C9D">
            <w:pPr>
              <w:jc w:val="right"/>
              <w:outlineLvl w:val="5"/>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5EECC867" w14:textId="77777777" w:rsidR="00AB7C9D" w:rsidRDefault="00AB7C9D">
            <w:pPr>
              <w:jc w:val="right"/>
              <w:outlineLvl w:val="5"/>
              <w:rPr>
                <w:color w:val="000000"/>
                <w:sz w:val="16"/>
                <w:szCs w:val="16"/>
              </w:rPr>
            </w:pPr>
            <w:r>
              <w:rPr>
                <w:color w:val="000000"/>
                <w:sz w:val="16"/>
                <w:szCs w:val="16"/>
              </w:rPr>
              <w:t>152,00000</w:t>
            </w:r>
          </w:p>
        </w:tc>
        <w:tc>
          <w:tcPr>
            <w:tcW w:w="1470" w:type="dxa"/>
            <w:tcBorders>
              <w:top w:val="single" w:sz="4" w:space="0" w:color="auto"/>
              <w:left w:val="single" w:sz="4" w:space="0" w:color="auto"/>
              <w:bottom w:val="single" w:sz="4" w:space="0" w:color="auto"/>
              <w:right w:val="single" w:sz="4" w:space="0" w:color="auto"/>
            </w:tcBorders>
            <w:noWrap/>
            <w:hideMark/>
          </w:tcPr>
          <w:p w14:paraId="3CD0F4A1" w14:textId="77777777" w:rsidR="00AB7C9D" w:rsidRDefault="00AB7C9D">
            <w:pPr>
              <w:jc w:val="right"/>
              <w:outlineLvl w:val="5"/>
              <w:rPr>
                <w:color w:val="000000"/>
                <w:sz w:val="16"/>
                <w:szCs w:val="16"/>
              </w:rPr>
            </w:pPr>
            <w:r>
              <w:rPr>
                <w:color w:val="000000"/>
                <w:sz w:val="16"/>
                <w:szCs w:val="16"/>
              </w:rPr>
              <w:t>152,00000</w:t>
            </w:r>
          </w:p>
        </w:tc>
      </w:tr>
      <w:tr w:rsidR="00AB7C9D" w14:paraId="41AE533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49E50C7"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488D9B03" w14:textId="77777777" w:rsidR="00AB7C9D" w:rsidRDefault="00AB7C9D">
            <w:pPr>
              <w:jc w:val="center"/>
              <w:outlineLvl w:val="2"/>
              <w:rPr>
                <w:color w:val="000000"/>
                <w:sz w:val="16"/>
                <w:szCs w:val="16"/>
              </w:rPr>
            </w:pPr>
            <w:r>
              <w:rPr>
                <w:color w:val="000000"/>
                <w:sz w:val="16"/>
                <w:szCs w:val="16"/>
              </w:rPr>
              <w:t>0210572300</w:t>
            </w:r>
          </w:p>
        </w:tc>
        <w:tc>
          <w:tcPr>
            <w:tcW w:w="711" w:type="dxa"/>
            <w:tcBorders>
              <w:top w:val="single" w:sz="4" w:space="0" w:color="auto"/>
              <w:left w:val="single" w:sz="4" w:space="0" w:color="auto"/>
              <w:bottom w:val="single" w:sz="4" w:space="0" w:color="auto"/>
              <w:right w:val="single" w:sz="4" w:space="0" w:color="auto"/>
            </w:tcBorders>
            <w:noWrap/>
            <w:hideMark/>
          </w:tcPr>
          <w:p w14:paraId="7B80AF2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2CD89E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22FFEB7" w14:textId="77777777" w:rsidR="00AB7C9D" w:rsidRDefault="00AB7C9D">
            <w:pPr>
              <w:jc w:val="right"/>
              <w:outlineLvl w:val="2"/>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364B9B3B" w14:textId="77777777" w:rsidR="00AB7C9D" w:rsidRDefault="00AB7C9D">
            <w:pPr>
              <w:jc w:val="right"/>
              <w:outlineLvl w:val="2"/>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0D8EFDE1" w14:textId="77777777" w:rsidR="00AB7C9D" w:rsidRDefault="00AB7C9D">
            <w:pPr>
              <w:jc w:val="right"/>
              <w:outlineLvl w:val="2"/>
              <w:rPr>
                <w:color w:val="000000"/>
                <w:sz w:val="16"/>
                <w:szCs w:val="16"/>
              </w:rPr>
            </w:pPr>
            <w:r>
              <w:rPr>
                <w:color w:val="000000"/>
                <w:sz w:val="16"/>
                <w:szCs w:val="16"/>
              </w:rPr>
              <w:t>705,60000</w:t>
            </w:r>
          </w:p>
        </w:tc>
      </w:tr>
      <w:tr w:rsidR="00AB7C9D" w14:paraId="072377A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BC3555"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6A56E67A" w14:textId="77777777" w:rsidR="00AB7C9D" w:rsidRDefault="00AB7C9D">
            <w:pPr>
              <w:jc w:val="center"/>
              <w:outlineLvl w:val="3"/>
              <w:rPr>
                <w:color w:val="000000"/>
                <w:sz w:val="16"/>
                <w:szCs w:val="16"/>
              </w:rPr>
            </w:pPr>
            <w:r>
              <w:rPr>
                <w:color w:val="000000"/>
                <w:sz w:val="16"/>
                <w:szCs w:val="16"/>
              </w:rPr>
              <w:t>0210572300</w:t>
            </w:r>
          </w:p>
        </w:tc>
        <w:tc>
          <w:tcPr>
            <w:tcW w:w="711" w:type="dxa"/>
            <w:tcBorders>
              <w:top w:val="single" w:sz="4" w:space="0" w:color="auto"/>
              <w:left w:val="single" w:sz="4" w:space="0" w:color="auto"/>
              <w:bottom w:val="single" w:sz="4" w:space="0" w:color="auto"/>
              <w:right w:val="single" w:sz="4" w:space="0" w:color="auto"/>
            </w:tcBorders>
            <w:noWrap/>
            <w:hideMark/>
          </w:tcPr>
          <w:p w14:paraId="22D4C60A"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57BE40C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C8EA24" w14:textId="77777777" w:rsidR="00AB7C9D" w:rsidRDefault="00AB7C9D">
            <w:pPr>
              <w:jc w:val="right"/>
              <w:outlineLvl w:val="3"/>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0ECB2F9D" w14:textId="77777777" w:rsidR="00AB7C9D" w:rsidRDefault="00AB7C9D">
            <w:pPr>
              <w:jc w:val="right"/>
              <w:outlineLvl w:val="3"/>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23EE46EB" w14:textId="77777777" w:rsidR="00AB7C9D" w:rsidRDefault="00AB7C9D">
            <w:pPr>
              <w:jc w:val="right"/>
              <w:outlineLvl w:val="3"/>
              <w:rPr>
                <w:color w:val="000000"/>
                <w:sz w:val="16"/>
                <w:szCs w:val="16"/>
              </w:rPr>
            </w:pPr>
            <w:r>
              <w:rPr>
                <w:color w:val="000000"/>
                <w:sz w:val="16"/>
                <w:szCs w:val="16"/>
              </w:rPr>
              <w:t>705,60000</w:t>
            </w:r>
          </w:p>
        </w:tc>
      </w:tr>
      <w:tr w:rsidR="00AB7C9D" w14:paraId="05D2ABC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B1B959"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1B208551" w14:textId="77777777" w:rsidR="00AB7C9D" w:rsidRDefault="00AB7C9D">
            <w:pPr>
              <w:jc w:val="center"/>
              <w:outlineLvl w:val="4"/>
              <w:rPr>
                <w:color w:val="000000"/>
                <w:sz w:val="16"/>
                <w:szCs w:val="16"/>
              </w:rPr>
            </w:pPr>
            <w:r>
              <w:rPr>
                <w:color w:val="000000"/>
                <w:sz w:val="16"/>
                <w:szCs w:val="16"/>
              </w:rPr>
              <w:t>0210572300</w:t>
            </w:r>
          </w:p>
        </w:tc>
        <w:tc>
          <w:tcPr>
            <w:tcW w:w="711" w:type="dxa"/>
            <w:tcBorders>
              <w:top w:val="single" w:sz="4" w:space="0" w:color="auto"/>
              <w:left w:val="single" w:sz="4" w:space="0" w:color="auto"/>
              <w:bottom w:val="single" w:sz="4" w:space="0" w:color="auto"/>
              <w:right w:val="single" w:sz="4" w:space="0" w:color="auto"/>
            </w:tcBorders>
            <w:noWrap/>
            <w:hideMark/>
          </w:tcPr>
          <w:p w14:paraId="49A7432D"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30C8EB8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FFFC73" w14:textId="77777777" w:rsidR="00AB7C9D" w:rsidRDefault="00AB7C9D">
            <w:pPr>
              <w:jc w:val="right"/>
              <w:outlineLvl w:val="4"/>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458484EB" w14:textId="77777777" w:rsidR="00AB7C9D" w:rsidRDefault="00AB7C9D">
            <w:pPr>
              <w:jc w:val="right"/>
              <w:outlineLvl w:val="4"/>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07EC0D9B" w14:textId="77777777" w:rsidR="00AB7C9D" w:rsidRDefault="00AB7C9D">
            <w:pPr>
              <w:jc w:val="right"/>
              <w:outlineLvl w:val="4"/>
              <w:rPr>
                <w:color w:val="000000"/>
                <w:sz w:val="16"/>
                <w:szCs w:val="16"/>
              </w:rPr>
            </w:pPr>
            <w:r>
              <w:rPr>
                <w:color w:val="000000"/>
                <w:sz w:val="16"/>
                <w:szCs w:val="16"/>
              </w:rPr>
              <w:t>705,60000</w:t>
            </w:r>
          </w:p>
        </w:tc>
      </w:tr>
      <w:tr w:rsidR="00AB7C9D" w14:paraId="75B6CF2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15D606"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6C09C5E" w14:textId="77777777" w:rsidR="00AB7C9D" w:rsidRDefault="00AB7C9D">
            <w:pPr>
              <w:jc w:val="center"/>
              <w:outlineLvl w:val="5"/>
              <w:rPr>
                <w:color w:val="000000"/>
                <w:sz w:val="16"/>
                <w:szCs w:val="16"/>
              </w:rPr>
            </w:pPr>
            <w:r>
              <w:rPr>
                <w:color w:val="000000"/>
                <w:sz w:val="16"/>
                <w:szCs w:val="16"/>
              </w:rPr>
              <w:t>0210572300</w:t>
            </w:r>
          </w:p>
        </w:tc>
        <w:tc>
          <w:tcPr>
            <w:tcW w:w="711" w:type="dxa"/>
            <w:tcBorders>
              <w:top w:val="single" w:sz="4" w:space="0" w:color="auto"/>
              <w:left w:val="single" w:sz="4" w:space="0" w:color="auto"/>
              <w:bottom w:val="single" w:sz="4" w:space="0" w:color="auto"/>
              <w:right w:val="single" w:sz="4" w:space="0" w:color="auto"/>
            </w:tcBorders>
            <w:noWrap/>
            <w:hideMark/>
          </w:tcPr>
          <w:p w14:paraId="463B831C"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7421B584"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4C3D7BD1" w14:textId="77777777" w:rsidR="00AB7C9D" w:rsidRDefault="00AB7C9D">
            <w:pPr>
              <w:jc w:val="right"/>
              <w:outlineLvl w:val="5"/>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6DC3EC4C" w14:textId="77777777" w:rsidR="00AB7C9D" w:rsidRDefault="00AB7C9D">
            <w:pPr>
              <w:jc w:val="right"/>
              <w:outlineLvl w:val="5"/>
              <w:rPr>
                <w:color w:val="000000"/>
                <w:sz w:val="16"/>
                <w:szCs w:val="16"/>
              </w:rPr>
            </w:pPr>
            <w:r>
              <w:rPr>
                <w:color w:val="000000"/>
                <w:sz w:val="16"/>
                <w:szCs w:val="16"/>
              </w:rPr>
              <w:t>705,60000</w:t>
            </w:r>
          </w:p>
        </w:tc>
        <w:tc>
          <w:tcPr>
            <w:tcW w:w="1470" w:type="dxa"/>
            <w:tcBorders>
              <w:top w:val="single" w:sz="4" w:space="0" w:color="auto"/>
              <w:left w:val="single" w:sz="4" w:space="0" w:color="auto"/>
              <w:bottom w:val="single" w:sz="4" w:space="0" w:color="auto"/>
              <w:right w:val="single" w:sz="4" w:space="0" w:color="auto"/>
            </w:tcBorders>
            <w:noWrap/>
            <w:hideMark/>
          </w:tcPr>
          <w:p w14:paraId="104D049E" w14:textId="77777777" w:rsidR="00AB7C9D" w:rsidRDefault="00AB7C9D">
            <w:pPr>
              <w:jc w:val="right"/>
              <w:outlineLvl w:val="5"/>
              <w:rPr>
                <w:color w:val="000000"/>
                <w:sz w:val="16"/>
                <w:szCs w:val="16"/>
              </w:rPr>
            </w:pPr>
            <w:r>
              <w:rPr>
                <w:color w:val="000000"/>
                <w:sz w:val="16"/>
                <w:szCs w:val="16"/>
              </w:rPr>
              <w:t>705,60000</w:t>
            </w:r>
          </w:p>
        </w:tc>
      </w:tr>
      <w:tr w:rsidR="00AB7C9D" w14:paraId="547C887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36F0E1"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3C3A136" w14:textId="77777777" w:rsidR="00AB7C9D" w:rsidRDefault="00AB7C9D">
            <w:pPr>
              <w:jc w:val="center"/>
              <w:outlineLvl w:val="2"/>
              <w:rPr>
                <w:color w:val="000000"/>
                <w:sz w:val="16"/>
                <w:szCs w:val="16"/>
              </w:rPr>
            </w:pPr>
            <w:r>
              <w:rPr>
                <w:color w:val="000000"/>
                <w:sz w:val="16"/>
                <w:szCs w:val="16"/>
              </w:rPr>
              <w:t>02105S2300</w:t>
            </w:r>
          </w:p>
        </w:tc>
        <w:tc>
          <w:tcPr>
            <w:tcW w:w="711" w:type="dxa"/>
            <w:tcBorders>
              <w:top w:val="single" w:sz="4" w:space="0" w:color="auto"/>
              <w:left w:val="single" w:sz="4" w:space="0" w:color="auto"/>
              <w:bottom w:val="single" w:sz="4" w:space="0" w:color="auto"/>
              <w:right w:val="single" w:sz="4" w:space="0" w:color="auto"/>
            </w:tcBorders>
            <w:noWrap/>
            <w:hideMark/>
          </w:tcPr>
          <w:p w14:paraId="730C544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B0B28D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6298828" w14:textId="77777777" w:rsidR="00AB7C9D" w:rsidRDefault="00AB7C9D">
            <w:pPr>
              <w:jc w:val="right"/>
              <w:outlineLvl w:val="2"/>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72594324" w14:textId="77777777" w:rsidR="00AB7C9D" w:rsidRDefault="00AB7C9D">
            <w:pPr>
              <w:jc w:val="right"/>
              <w:outlineLvl w:val="2"/>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6571A966" w14:textId="77777777" w:rsidR="00AB7C9D" w:rsidRDefault="00AB7C9D">
            <w:pPr>
              <w:jc w:val="right"/>
              <w:outlineLvl w:val="2"/>
              <w:rPr>
                <w:color w:val="000000"/>
                <w:sz w:val="16"/>
                <w:szCs w:val="16"/>
              </w:rPr>
            </w:pPr>
            <w:r>
              <w:rPr>
                <w:color w:val="000000"/>
                <w:sz w:val="16"/>
                <w:szCs w:val="16"/>
              </w:rPr>
              <w:t>176,30000</w:t>
            </w:r>
          </w:p>
        </w:tc>
      </w:tr>
      <w:tr w:rsidR="00AB7C9D" w14:paraId="5F89A1D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8D2CD4"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6AFD9FCC" w14:textId="77777777" w:rsidR="00AB7C9D" w:rsidRDefault="00AB7C9D">
            <w:pPr>
              <w:jc w:val="center"/>
              <w:outlineLvl w:val="3"/>
              <w:rPr>
                <w:color w:val="000000"/>
                <w:sz w:val="16"/>
                <w:szCs w:val="16"/>
              </w:rPr>
            </w:pPr>
            <w:r>
              <w:rPr>
                <w:color w:val="000000"/>
                <w:sz w:val="16"/>
                <w:szCs w:val="16"/>
              </w:rPr>
              <w:t>02105S2300</w:t>
            </w:r>
          </w:p>
        </w:tc>
        <w:tc>
          <w:tcPr>
            <w:tcW w:w="711" w:type="dxa"/>
            <w:tcBorders>
              <w:top w:val="single" w:sz="4" w:space="0" w:color="auto"/>
              <w:left w:val="single" w:sz="4" w:space="0" w:color="auto"/>
              <w:bottom w:val="single" w:sz="4" w:space="0" w:color="auto"/>
              <w:right w:val="single" w:sz="4" w:space="0" w:color="auto"/>
            </w:tcBorders>
            <w:noWrap/>
            <w:hideMark/>
          </w:tcPr>
          <w:p w14:paraId="1EE84CB3"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50D31E9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4A0742" w14:textId="77777777" w:rsidR="00AB7C9D" w:rsidRDefault="00AB7C9D">
            <w:pPr>
              <w:jc w:val="right"/>
              <w:outlineLvl w:val="3"/>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09055ED9" w14:textId="77777777" w:rsidR="00AB7C9D" w:rsidRDefault="00AB7C9D">
            <w:pPr>
              <w:jc w:val="right"/>
              <w:outlineLvl w:val="3"/>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2E146594" w14:textId="77777777" w:rsidR="00AB7C9D" w:rsidRDefault="00AB7C9D">
            <w:pPr>
              <w:jc w:val="right"/>
              <w:outlineLvl w:val="3"/>
              <w:rPr>
                <w:color w:val="000000"/>
                <w:sz w:val="16"/>
                <w:szCs w:val="16"/>
              </w:rPr>
            </w:pPr>
            <w:r>
              <w:rPr>
                <w:color w:val="000000"/>
                <w:sz w:val="16"/>
                <w:szCs w:val="16"/>
              </w:rPr>
              <w:t>176,30000</w:t>
            </w:r>
          </w:p>
        </w:tc>
      </w:tr>
      <w:tr w:rsidR="00AB7C9D" w14:paraId="3BFCC3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E120B4C"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55482ECF" w14:textId="77777777" w:rsidR="00AB7C9D" w:rsidRDefault="00AB7C9D">
            <w:pPr>
              <w:jc w:val="center"/>
              <w:outlineLvl w:val="4"/>
              <w:rPr>
                <w:color w:val="000000"/>
                <w:sz w:val="16"/>
                <w:szCs w:val="16"/>
              </w:rPr>
            </w:pPr>
            <w:r>
              <w:rPr>
                <w:color w:val="000000"/>
                <w:sz w:val="16"/>
                <w:szCs w:val="16"/>
              </w:rPr>
              <w:t>02105S2300</w:t>
            </w:r>
          </w:p>
        </w:tc>
        <w:tc>
          <w:tcPr>
            <w:tcW w:w="711" w:type="dxa"/>
            <w:tcBorders>
              <w:top w:val="single" w:sz="4" w:space="0" w:color="auto"/>
              <w:left w:val="single" w:sz="4" w:space="0" w:color="auto"/>
              <w:bottom w:val="single" w:sz="4" w:space="0" w:color="auto"/>
              <w:right w:val="single" w:sz="4" w:space="0" w:color="auto"/>
            </w:tcBorders>
            <w:noWrap/>
            <w:hideMark/>
          </w:tcPr>
          <w:p w14:paraId="4D38B0FC"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12EAA21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583CF1" w14:textId="77777777" w:rsidR="00AB7C9D" w:rsidRDefault="00AB7C9D">
            <w:pPr>
              <w:jc w:val="right"/>
              <w:outlineLvl w:val="4"/>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2A26D06E" w14:textId="77777777" w:rsidR="00AB7C9D" w:rsidRDefault="00AB7C9D">
            <w:pPr>
              <w:jc w:val="right"/>
              <w:outlineLvl w:val="4"/>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2E16CE80" w14:textId="77777777" w:rsidR="00AB7C9D" w:rsidRDefault="00AB7C9D">
            <w:pPr>
              <w:jc w:val="right"/>
              <w:outlineLvl w:val="4"/>
              <w:rPr>
                <w:color w:val="000000"/>
                <w:sz w:val="16"/>
                <w:szCs w:val="16"/>
              </w:rPr>
            </w:pPr>
            <w:r>
              <w:rPr>
                <w:color w:val="000000"/>
                <w:sz w:val="16"/>
                <w:szCs w:val="16"/>
              </w:rPr>
              <w:t>176,30000</w:t>
            </w:r>
          </w:p>
        </w:tc>
      </w:tr>
      <w:tr w:rsidR="00AB7C9D" w14:paraId="5EB3DC9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ADFAFD5"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269718C" w14:textId="77777777" w:rsidR="00AB7C9D" w:rsidRDefault="00AB7C9D">
            <w:pPr>
              <w:jc w:val="center"/>
              <w:outlineLvl w:val="5"/>
              <w:rPr>
                <w:color w:val="000000"/>
                <w:sz w:val="16"/>
                <w:szCs w:val="16"/>
              </w:rPr>
            </w:pPr>
            <w:r>
              <w:rPr>
                <w:color w:val="000000"/>
                <w:sz w:val="16"/>
                <w:szCs w:val="16"/>
              </w:rPr>
              <w:t>02105S2300</w:t>
            </w:r>
          </w:p>
        </w:tc>
        <w:tc>
          <w:tcPr>
            <w:tcW w:w="711" w:type="dxa"/>
            <w:tcBorders>
              <w:top w:val="single" w:sz="4" w:space="0" w:color="auto"/>
              <w:left w:val="single" w:sz="4" w:space="0" w:color="auto"/>
              <w:bottom w:val="single" w:sz="4" w:space="0" w:color="auto"/>
              <w:right w:val="single" w:sz="4" w:space="0" w:color="auto"/>
            </w:tcBorders>
            <w:noWrap/>
            <w:hideMark/>
          </w:tcPr>
          <w:p w14:paraId="4235C261"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236ED7C2"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6E58031E" w14:textId="77777777" w:rsidR="00AB7C9D" w:rsidRDefault="00AB7C9D">
            <w:pPr>
              <w:jc w:val="right"/>
              <w:outlineLvl w:val="5"/>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417C8757" w14:textId="77777777" w:rsidR="00AB7C9D" w:rsidRDefault="00AB7C9D">
            <w:pPr>
              <w:jc w:val="right"/>
              <w:outlineLvl w:val="5"/>
              <w:rPr>
                <w:color w:val="000000"/>
                <w:sz w:val="16"/>
                <w:szCs w:val="16"/>
              </w:rPr>
            </w:pPr>
            <w:r>
              <w:rPr>
                <w:color w:val="000000"/>
                <w:sz w:val="16"/>
                <w:szCs w:val="16"/>
              </w:rPr>
              <w:t>176,30000</w:t>
            </w:r>
          </w:p>
        </w:tc>
        <w:tc>
          <w:tcPr>
            <w:tcW w:w="1470" w:type="dxa"/>
            <w:tcBorders>
              <w:top w:val="single" w:sz="4" w:space="0" w:color="auto"/>
              <w:left w:val="single" w:sz="4" w:space="0" w:color="auto"/>
              <w:bottom w:val="single" w:sz="4" w:space="0" w:color="auto"/>
              <w:right w:val="single" w:sz="4" w:space="0" w:color="auto"/>
            </w:tcBorders>
            <w:noWrap/>
            <w:hideMark/>
          </w:tcPr>
          <w:p w14:paraId="6160EEBE" w14:textId="77777777" w:rsidR="00AB7C9D" w:rsidRDefault="00AB7C9D">
            <w:pPr>
              <w:jc w:val="right"/>
              <w:outlineLvl w:val="5"/>
              <w:rPr>
                <w:color w:val="000000"/>
                <w:sz w:val="16"/>
                <w:szCs w:val="16"/>
              </w:rPr>
            </w:pPr>
            <w:r>
              <w:rPr>
                <w:color w:val="000000"/>
                <w:sz w:val="16"/>
                <w:szCs w:val="16"/>
              </w:rPr>
              <w:t>176,30000</w:t>
            </w:r>
          </w:p>
        </w:tc>
      </w:tr>
      <w:tr w:rsidR="00AB7C9D" w14:paraId="547444A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52195F2" w14:textId="77777777" w:rsidR="00AB7C9D" w:rsidRDefault="00AB7C9D">
            <w:pPr>
              <w:outlineLvl w:val="1"/>
              <w:rPr>
                <w:color w:val="000000"/>
                <w:sz w:val="16"/>
                <w:szCs w:val="16"/>
              </w:rPr>
            </w:pPr>
            <w:r>
              <w:rPr>
                <w:color w:val="000000"/>
                <w:sz w:val="16"/>
                <w:szCs w:val="16"/>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1212" w:type="dxa"/>
            <w:tcBorders>
              <w:top w:val="single" w:sz="4" w:space="0" w:color="auto"/>
              <w:left w:val="single" w:sz="4" w:space="0" w:color="auto"/>
              <w:bottom w:val="single" w:sz="4" w:space="0" w:color="auto"/>
              <w:right w:val="single" w:sz="4" w:space="0" w:color="auto"/>
            </w:tcBorders>
            <w:noWrap/>
            <w:hideMark/>
          </w:tcPr>
          <w:p w14:paraId="648234A3" w14:textId="77777777" w:rsidR="00AB7C9D" w:rsidRDefault="00AB7C9D">
            <w:pPr>
              <w:jc w:val="center"/>
              <w:outlineLvl w:val="1"/>
              <w:rPr>
                <w:color w:val="000000"/>
                <w:sz w:val="16"/>
                <w:szCs w:val="16"/>
              </w:rPr>
            </w:pPr>
            <w:r>
              <w:rPr>
                <w:color w:val="000000"/>
                <w:sz w:val="16"/>
                <w:szCs w:val="16"/>
              </w:rPr>
              <w:t>0210600000</w:t>
            </w:r>
          </w:p>
        </w:tc>
        <w:tc>
          <w:tcPr>
            <w:tcW w:w="711" w:type="dxa"/>
            <w:tcBorders>
              <w:top w:val="single" w:sz="4" w:space="0" w:color="auto"/>
              <w:left w:val="single" w:sz="4" w:space="0" w:color="auto"/>
              <w:bottom w:val="single" w:sz="4" w:space="0" w:color="auto"/>
              <w:right w:val="single" w:sz="4" w:space="0" w:color="auto"/>
            </w:tcBorders>
            <w:noWrap/>
            <w:hideMark/>
          </w:tcPr>
          <w:p w14:paraId="722A353E"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849782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93F226" w14:textId="77777777" w:rsidR="00AB7C9D" w:rsidRDefault="00AB7C9D">
            <w:pPr>
              <w:jc w:val="right"/>
              <w:outlineLvl w:val="1"/>
              <w:rPr>
                <w:color w:val="000000"/>
                <w:sz w:val="16"/>
                <w:szCs w:val="16"/>
              </w:rPr>
            </w:pPr>
            <w:r>
              <w:rPr>
                <w:color w:val="000000"/>
                <w:sz w:val="16"/>
                <w:szCs w:val="16"/>
              </w:rPr>
              <w:t>15 063,70000</w:t>
            </w:r>
          </w:p>
        </w:tc>
        <w:tc>
          <w:tcPr>
            <w:tcW w:w="1470" w:type="dxa"/>
            <w:tcBorders>
              <w:top w:val="single" w:sz="4" w:space="0" w:color="auto"/>
              <w:left w:val="single" w:sz="4" w:space="0" w:color="auto"/>
              <w:bottom w:val="single" w:sz="4" w:space="0" w:color="auto"/>
              <w:right w:val="single" w:sz="4" w:space="0" w:color="auto"/>
            </w:tcBorders>
            <w:noWrap/>
            <w:hideMark/>
          </w:tcPr>
          <w:p w14:paraId="67BD5E30" w14:textId="77777777" w:rsidR="00AB7C9D" w:rsidRDefault="00AB7C9D">
            <w:pPr>
              <w:jc w:val="right"/>
              <w:outlineLvl w:val="1"/>
              <w:rPr>
                <w:color w:val="000000"/>
                <w:sz w:val="16"/>
                <w:szCs w:val="16"/>
              </w:rPr>
            </w:pPr>
            <w:r>
              <w:rPr>
                <w:color w:val="000000"/>
                <w:sz w:val="16"/>
                <w:szCs w:val="16"/>
              </w:rPr>
              <w:t>15 063,70000</w:t>
            </w:r>
          </w:p>
        </w:tc>
        <w:tc>
          <w:tcPr>
            <w:tcW w:w="1470" w:type="dxa"/>
            <w:tcBorders>
              <w:top w:val="single" w:sz="4" w:space="0" w:color="auto"/>
              <w:left w:val="single" w:sz="4" w:space="0" w:color="auto"/>
              <w:bottom w:val="single" w:sz="4" w:space="0" w:color="auto"/>
              <w:right w:val="single" w:sz="4" w:space="0" w:color="auto"/>
            </w:tcBorders>
            <w:noWrap/>
            <w:hideMark/>
          </w:tcPr>
          <w:p w14:paraId="66D35517" w14:textId="77777777" w:rsidR="00AB7C9D" w:rsidRDefault="00AB7C9D">
            <w:pPr>
              <w:jc w:val="right"/>
              <w:outlineLvl w:val="1"/>
              <w:rPr>
                <w:color w:val="000000"/>
                <w:sz w:val="16"/>
                <w:szCs w:val="16"/>
              </w:rPr>
            </w:pPr>
            <w:r>
              <w:rPr>
                <w:color w:val="000000"/>
                <w:sz w:val="16"/>
                <w:szCs w:val="16"/>
              </w:rPr>
              <w:t>15 063,70000</w:t>
            </w:r>
          </w:p>
        </w:tc>
      </w:tr>
      <w:tr w:rsidR="00AB7C9D" w14:paraId="25D52EF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B7A605C" w14:textId="77777777" w:rsidR="00AB7C9D" w:rsidRDefault="00AB7C9D">
            <w:pPr>
              <w:outlineLvl w:val="2"/>
              <w:rPr>
                <w:color w:val="000000"/>
                <w:sz w:val="16"/>
                <w:szCs w:val="16"/>
              </w:rPr>
            </w:pPr>
            <w:r>
              <w:rPr>
                <w:color w:val="000000"/>
                <w:sz w:val="16"/>
                <w:szCs w:val="16"/>
              </w:rPr>
              <w:t>Расходы на обеспечение функций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70CF6AE8" w14:textId="77777777" w:rsidR="00AB7C9D" w:rsidRDefault="00AB7C9D">
            <w:pPr>
              <w:jc w:val="center"/>
              <w:outlineLvl w:val="2"/>
              <w:rPr>
                <w:color w:val="000000"/>
                <w:sz w:val="16"/>
                <w:szCs w:val="16"/>
              </w:rPr>
            </w:pPr>
            <w:r>
              <w:rPr>
                <w:color w:val="000000"/>
                <w:sz w:val="16"/>
                <w:szCs w:val="16"/>
              </w:rPr>
              <w:t>0210601000</w:t>
            </w:r>
          </w:p>
        </w:tc>
        <w:tc>
          <w:tcPr>
            <w:tcW w:w="711" w:type="dxa"/>
            <w:tcBorders>
              <w:top w:val="single" w:sz="4" w:space="0" w:color="auto"/>
              <w:left w:val="single" w:sz="4" w:space="0" w:color="auto"/>
              <w:bottom w:val="single" w:sz="4" w:space="0" w:color="auto"/>
              <w:right w:val="single" w:sz="4" w:space="0" w:color="auto"/>
            </w:tcBorders>
            <w:noWrap/>
            <w:hideMark/>
          </w:tcPr>
          <w:p w14:paraId="60453D0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B43A51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2131E1" w14:textId="77777777" w:rsidR="00AB7C9D" w:rsidRDefault="00AB7C9D">
            <w:pPr>
              <w:jc w:val="right"/>
              <w:outlineLvl w:val="2"/>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0D836C5E" w14:textId="77777777" w:rsidR="00AB7C9D" w:rsidRDefault="00AB7C9D">
            <w:pPr>
              <w:jc w:val="right"/>
              <w:outlineLvl w:val="2"/>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05E10DA5" w14:textId="77777777" w:rsidR="00AB7C9D" w:rsidRDefault="00AB7C9D">
            <w:pPr>
              <w:jc w:val="right"/>
              <w:outlineLvl w:val="2"/>
              <w:rPr>
                <w:color w:val="000000"/>
                <w:sz w:val="16"/>
                <w:szCs w:val="16"/>
              </w:rPr>
            </w:pPr>
            <w:r>
              <w:rPr>
                <w:color w:val="000000"/>
                <w:sz w:val="16"/>
                <w:szCs w:val="16"/>
              </w:rPr>
              <w:t>2 120,80000</w:t>
            </w:r>
          </w:p>
        </w:tc>
      </w:tr>
      <w:tr w:rsidR="00AB7C9D" w14:paraId="0379CD9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7759CC"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43BCDD6C" w14:textId="77777777" w:rsidR="00AB7C9D" w:rsidRDefault="00AB7C9D">
            <w:pPr>
              <w:jc w:val="center"/>
              <w:outlineLvl w:val="3"/>
              <w:rPr>
                <w:color w:val="000000"/>
                <w:sz w:val="16"/>
                <w:szCs w:val="16"/>
              </w:rPr>
            </w:pPr>
            <w:r>
              <w:rPr>
                <w:color w:val="000000"/>
                <w:sz w:val="16"/>
                <w:szCs w:val="16"/>
              </w:rPr>
              <w:t>0210601000</w:t>
            </w:r>
          </w:p>
        </w:tc>
        <w:tc>
          <w:tcPr>
            <w:tcW w:w="711" w:type="dxa"/>
            <w:tcBorders>
              <w:top w:val="single" w:sz="4" w:space="0" w:color="auto"/>
              <w:left w:val="single" w:sz="4" w:space="0" w:color="auto"/>
              <w:bottom w:val="single" w:sz="4" w:space="0" w:color="auto"/>
              <w:right w:val="single" w:sz="4" w:space="0" w:color="auto"/>
            </w:tcBorders>
            <w:noWrap/>
            <w:hideMark/>
          </w:tcPr>
          <w:p w14:paraId="3F874AE1"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445080F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F714F49" w14:textId="77777777" w:rsidR="00AB7C9D" w:rsidRDefault="00AB7C9D">
            <w:pPr>
              <w:jc w:val="right"/>
              <w:outlineLvl w:val="3"/>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18FB9A82" w14:textId="77777777" w:rsidR="00AB7C9D" w:rsidRDefault="00AB7C9D">
            <w:pPr>
              <w:jc w:val="right"/>
              <w:outlineLvl w:val="3"/>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076331CA" w14:textId="77777777" w:rsidR="00AB7C9D" w:rsidRDefault="00AB7C9D">
            <w:pPr>
              <w:jc w:val="right"/>
              <w:outlineLvl w:val="3"/>
              <w:rPr>
                <w:color w:val="000000"/>
                <w:sz w:val="16"/>
                <w:szCs w:val="16"/>
              </w:rPr>
            </w:pPr>
            <w:r>
              <w:rPr>
                <w:color w:val="000000"/>
                <w:sz w:val="16"/>
                <w:szCs w:val="16"/>
              </w:rPr>
              <w:t>2 120,80000</w:t>
            </w:r>
          </w:p>
        </w:tc>
      </w:tr>
      <w:tr w:rsidR="00AB7C9D" w14:paraId="176E48F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D06D45" w14:textId="77777777" w:rsidR="00AB7C9D" w:rsidRDefault="00AB7C9D">
            <w:pPr>
              <w:outlineLvl w:val="4"/>
              <w:rPr>
                <w:color w:val="000000"/>
                <w:sz w:val="16"/>
                <w:szCs w:val="16"/>
              </w:rPr>
            </w:pPr>
            <w:r>
              <w:rPr>
                <w:color w:val="000000"/>
                <w:sz w:val="16"/>
                <w:szCs w:val="16"/>
              </w:rPr>
              <w:t>Другие вопросы в области культуры, кинематографии</w:t>
            </w:r>
          </w:p>
        </w:tc>
        <w:tc>
          <w:tcPr>
            <w:tcW w:w="1212" w:type="dxa"/>
            <w:tcBorders>
              <w:top w:val="single" w:sz="4" w:space="0" w:color="auto"/>
              <w:left w:val="single" w:sz="4" w:space="0" w:color="auto"/>
              <w:bottom w:val="single" w:sz="4" w:space="0" w:color="auto"/>
              <w:right w:val="single" w:sz="4" w:space="0" w:color="auto"/>
            </w:tcBorders>
            <w:noWrap/>
            <w:hideMark/>
          </w:tcPr>
          <w:p w14:paraId="40FCED59" w14:textId="77777777" w:rsidR="00AB7C9D" w:rsidRDefault="00AB7C9D">
            <w:pPr>
              <w:jc w:val="center"/>
              <w:outlineLvl w:val="4"/>
              <w:rPr>
                <w:color w:val="000000"/>
                <w:sz w:val="16"/>
                <w:szCs w:val="16"/>
              </w:rPr>
            </w:pPr>
            <w:r>
              <w:rPr>
                <w:color w:val="000000"/>
                <w:sz w:val="16"/>
                <w:szCs w:val="16"/>
              </w:rPr>
              <w:t>0210601000</w:t>
            </w:r>
          </w:p>
        </w:tc>
        <w:tc>
          <w:tcPr>
            <w:tcW w:w="711" w:type="dxa"/>
            <w:tcBorders>
              <w:top w:val="single" w:sz="4" w:space="0" w:color="auto"/>
              <w:left w:val="single" w:sz="4" w:space="0" w:color="auto"/>
              <w:bottom w:val="single" w:sz="4" w:space="0" w:color="auto"/>
              <w:right w:val="single" w:sz="4" w:space="0" w:color="auto"/>
            </w:tcBorders>
            <w:noWrap/>
            <w:hideMark/>
          </w:tcPr>
          <w:p w14:paraId="422A3DC8" w14:textId="77777777" w:rsidR="00AB7C9D" w:rsidRDefault="00AB7C9D">
            <w:pPr>
              <w:jc w:val="center"/>
              <w:outlineLvl w:val="4"/>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6991025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B129D09" w14:textId="77777777" w:rsidR="00AB7C9D" w:rsidRDefault="00AB7C9D">
            <w:pPr>
              <w:jc w:val="right"/>
              <w:outlineLvl w:val="4"/>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141F6AA4" w14:textId="77777777" w:rsidR="00AB7C9D" w:rsidRDefault="00AB7C9D">
            <w:pPr>
              <w:jc w:val="right"/>
              <w:outlineLvl w:val="4"/>
              <w:rPr>
                <w:color w:val="000000"/>
                <w:sz w:val="16"/>
                <w:szCs w:val="16"/>
              </w:rPr>
            </w:pPr>
            <w:r>
              <w:rPr>
                <w:color w:val="000000"/>
                <w:sz w:val="16"/>
                <w:szCs w:val="16"/>
              </w:rPr>
              <w:t>2 120,80000</w:t>
            </w:r>
          </w:p>
        </w:tc>
        <w:tc>
          <w:tcPr>
            <w:tcW w:w="1470" w:type="dxa"/>
            <w:tcBorders>
              <w:top w:val="single" w:sz="4" w:space="0" w:color="auto"/>
              <w:left w:val="single" w:sz="4" w:space="0" w:color="auto"/>
              <w:bottom w:val="single" w:sz="4" w:space="0" w:color="auto"/>
              <w:right w:val="single" w:sz="4" w:space="0" w:color="auto"/>
            </w:tcBorders>
            <w:noWrap/>
            <w:hideMark/>
          </w:tcPr>
          <w:p w14:paraId="144ADF89" w14:textId="77777777" w:rsidR="00AB7C9D" w:rsidRDefault="00AB7C9D">
            <w:pPr>
              <w:jc w:val="right"/>
              <w:outlineLvl w:val="4"/>
              <w:rPr>
                <w:color w:val="000000"/>
                <w:sz w:val="16"/>
                <w:szCs w:val="16"/>
              </w:rPr>
            </w:pPr>
            <w:r>
              <w:rPr>
                <w:color w:val="000000"/>
                <w:sz w:val="16"/>
                <w:szCs w:val="16"/>
              </w:rPr>
              <w:t>2 120,80000</w:t>
            </w:r>
          </w:p>
        </w:tc>
      </w:tr>
      <w:tr w:rsidR="00AB7C9D" w14:paraId="0FB06F2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CF1D610"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4AE15B4" w14:textId="77777777" w:rsidR="00AB7C9D" w:rsidRDefault="00AB7C9D">
            <w:pPr>
              <w:jc w:val="center"/>
              <w:outlineLvl w:val="5"/>
              <w:rPr>
                <w:color w:val="000000"/>
                <w:sz w:val="16"/>
                <w:szCs w:val="16"/>
              </w:rPr>
            </w:pPr>
            <w:r>
              <w:rPr>
                <w:color w:val="000000"/>
                <w:sz w:val="16"/>
                <w:szCs w:val="16"/>
              </w:rPr>
              <w:t>0210601000</w:t>
            </w:r>
          </w:p>
        </w:tc>
        <w:tc>
          <w:tcPr>
            <w:tcW w:w="711" w:type="dxa"/>
            <w:tcBorders>
              <w:top w:val="single" w:sz="4" w:space="0" w:color="auto"/>
              <w:left w:val="single" w:sz="4" w:space="0" w:color="auto"/>
              <w:bottom w:val="single" w:sz="4" w:space="0" w:color="auto"/>
              <w:right w:val="single" w:sz="4" w:space="0" w:color="auto"/>
            </w:tcBorders>
            <w:noWrap/>
            <w:hideMark/>
          </w:tcPr>
          <w:p w14:paraId="058377D5" w14:textId="77777777" w:rsidR="00AB7C9D" w:rsidRDefault="00AB7C9D">
            <w:pPr>
              <w:jc w:val="center"/>
              <w:outlineLvl w:val="5"/>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1F98C6E6"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31338F3" w14:textId="77777777" w:rsidR="00AB7C9D" w:rsidRDefault="00AB7C9D">
            <w:pPr>
              <w:jc w:val="right"/>
              <w:outlineLvl w:val="5"/>
              <w:rPr>
                <w:color w:val="000000"/>
                <w:sz w:val="16"/>
                <w:szCs w:val="16"/>
              </w:rPr>
            </w:pPr>
            <w:r>
              <w:rPr>
                <w:color w:val="000000"/>
                <w:sz w:val="16"/>
                <w:szCs w:val="16"/>
              </w:rPr>
              <w:t>2 065,60000</w:t>
            </w:r>
          </w:p>
        </w:tc>
        <w:tc>
          <w:tcPr>
            <w:tcW w:w="1470" w:type="dxa"/>
            <w:tcBorders>
              <w:top w:val="single" w:sz="4" w:space="0" w:color="auto"/>
              <w:left w:val="single" w:sz="4" w:space="0" w:color="auto"/>
              <w:bottom w:val="single" w:sz="4" w:space="0" w:color="auto"/>
              <w:right w:val="single" w:sz="4" w:space="0" w:color="auto"/>
            </w:tcBorders>
            <w:noWrap/>
            <w:hideMark/>
          </w:tcPr>
          <w:p w14:paraId="537CA27C" w14:textId="77777777" w:rsidR="00AB7C9D" w:rsidRDefault="00AB7C9D">
            <w:pPr>
              <w:jc w:val="right"/>
              <w:outlineLvl w:val="5"/>
              <w:rPr>
                <w:color w:val="000000"/>
                <w:sz w:val="16"/>
                <w:szCs w:val="16"/>
              </w:rPr>
            </w:pPr>
            <w:r>
              <w:rPr>
                <w:color w:val="000000"/>
                <w:sz w:val="16"/>
                <w:szCs w:val="16"/>
              </w:rPr>
              <w:t>2 065,60000</w:t>
            </w:r>
          </w:p>
        </w:tc>
        <w:tc>
          <w:tcPr>
            <w:tcW w:w="1470" w:type="dxa"/>
            <w:tcBorders>
              <w:top w:val="single" w:sz="4" w:space="0" w:color="auto"/>
              <w:left w:val="single" w:sz="4" w:space="0" w:color="auto"/>
              <w:bottom w:val="single" w:sz="4" w:space="0" w:color="auto"/>
              <w:right w:val="single" w:sz="4" w:space="0" w:color="auto"/>
            </w:tcBorders>
            <w:noWrap/>
            <w:hideMark/>
          </w:tcPr>
          <w:p w14:paraId="6F725193" w14:textId="77777777" w:rsidR="00AB7C9D" w:rsidRDefault="00AB7C9D">
            <w:pPr>
              <w:jc w:val="right"/>
              <w:outlineLvl w:val="5"/>
              <w:rPr>
                <w:color w:val="000000"/>
                <w:sz w:val="16"/>
                <w:szCs w:val="16"/>
              </w:rPr>
            </w:pPr>
            <w:r>
              <w:rPr>
                <w:color w:val="000000"/>
                <w:sz w:val="16"/>
                <w:szCs w:val="16"/>
              </w:rPr>
              <w:t>2 065,60000</w:t>
            </w:r>
          </w:p>
        </w:tc>
      </w:tr>
      <w:tr w:rsidR="00AB7C9D" w14:paraId="263C68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A45991" w14:textId="77777777" w:rsidR="00AB7C9D" w:rsidRDefault="00AB7C9D">
            <w:pPr>
              <w:outlineLvl w:val="5"/>
              <w:rPr>
                <w:color w:val="000000"/>
                <w:sz w:val="16"/>
                <w:szCs w:val="16"/>
              </w:rPr>
            </w:pPr>
            <w:r>
              <w:rPr>
                <w:color w:val="000000"/>
                <w:sz w:val="16"/>
                <w:szCs w:val="16"/>
              </w:rPr>
              <w:lastRenderedPageBreak/>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20D174D" w14:textId="77777777" w:rsidR="00AB7C9D" w:rsidRDefault="00AB7C9D">
            <w:pPr>
              <w:jc w:val="center"/>
              <w:outlineLvl w:val="5"/>
              <w:rPr>
                <w:color w:val="000000"/>
                <w:sz w:val="16"/>
                <w:szCs w:val="16"/>
              </w:rPr>
            </w:pPr>
            <w:r>
              <w:rPr>
                <w:color w:val="000000"/>
                <w:sz w:val="16"/>
                <w:szCs w:val="16"/>
              </w:rPr>
              <w:t>0210601000</w:t>
            </w:r>
          </w:p>
        </w:tc>
        <w:tc>
          <w:tcPr>
            <w:tcW w:w="711" w:type="dxa"/>
            <w:tcBorders>
              <w:top w:val="single" w:sz="4" w:space="0" w:color="auto"/>
              <w:left w:val="single" w:sz="4" w:space="0" w:color="auto"/>
              <w:bottom w:val="single" w:sz="4" w:space="0" w:color="auto"/>
              <w:right w:val="single" w:sz="4" w:space="0" w:color="auto"/>
            </w:tcBorders>
            <w:noWrap/>
            <w:hideMark/>
          </w:tcPr>
          <w:p w14:paraId="4B438FC2" w14:textId="77777777" w:rsidR="00AB7C9D" w:rsidRDefault="00AB7C9D">
            <w:pPr>
              <w:jc w:val="center"/>
              <w:outlineLvl w:val="5"/>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79EED47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5A5941DA" w14:textId="77777777" w:rsidR="00AB7C9D" w:rsidRDefault="00AB7C9D">
            <w:pPr>
              <w:jc w:val="right"/>
              <w:outlineLvl w:val="5"/>
              <w:rPr>
                <w:color w:val="000000"/>
                <w:sz w:val="16"/>
                <w:szCs w:val="16"/>
              </w:rPr>
            </w:pPr>
            <w:r>
              <w:rPr>
                <w:color w:val="000000"/>
                <w:sz w:val="16"/>
                <w:szCs w:val="16"/>
              </w:rPr>
              <w:t>55,20000</w:t>
            </w:r>
          </w:p>
        </w:tc>
        <w:tc>
          <w:tcPr>
            <w:tcW w:w="1470" w:type="dxa"/>
            <w:tcBorders>
              <w:top w:val="single" w:sz="4" w:space="0" w:color="auto"/>
              <w:left w:val="single" w:sz="4" w:space="0" w:color="auto"/>
              <w:bottom w:val="single" w:sz="4" w:space="0" w:color="auto"/>
              <w:right w:val="single" w:sz="4" w:space="0" w:color="auto"/>
            </w:tcBorders>
            <w:noWrap/>
            <w:hideMark/>
          </w:tcPr>
          <w:p w14:paraId="2D402EA0" w14:textId="77777777" w:rsidR="00AB7C9D" w:rsidRDefault="00AB7C9D">
            <w:pPr>
              <w:jc w:val="right"/>
              <w:outlineLvl w:val="5"/>
              <w:rPr>
                <w:color w:val="000000"/>
                <w:sz w:val="16"/>
                <w:szCs w:val="16"/>
              </w:rPr>
            </w:pPr>
            <w:r>
              <w:rPr>
                <w:color w:val="000000"/>
                <w:sz w:val="16"/>
                <w:szCs w:val="16"/>
              </w:rPr>
              <w:t>55,20000</w:t>
            </w:r>
          </w:p>
        </w:tc>
        <w:tc>
          <w:tcPr>
            <w:tcW w:w="1470" w:type="dxa"/>
            <w:tcBorders>
              <w:top w:val="single" w:sz="4" w:space="0" w:color="auto"/>
              <w:left w:val="single" w:sz="4" w:space="0" w:color="auto"/>
              <w:bottom w:val="single" w:sz="4" w:space="0" w:color="auto"/>
              <w:right w:val="single" w:sz="4" w:space="0" w:color="auto"/>
            </w:tcBorders>
            <w:noWrap/>
            <w:hideMark/>
          </w:tcPr>
          <w:p w14:paraId="12496F38" w14:textId="77777777" w:rsidR="00AB7C9D" w:rsidRDefault="00AB7C9D">
            <w:pPr>
              <w:jc w:val="right"/>
              <w:outlineLvl w:val="5"/>
              <w:rPr>
                <w:color w:val="000000"/>
                <w:sz w:val="16"/>
                <w:szCs w:val="16"/>
              </w:rPr>
            </w:pPr>
            <w:r>
              <w:rPr>
                <w:color w:val="000000"/>
                <w:sz w:val="16"/>
                <w:szCs w:val="16"/>
              </w:rPr>
              <w:t>55,20000</w:t>
            </w:r>
          </w:p>
        </w:tc>
      </w:tr>
      <w:tr w:rsidR="00AB7C9D" w14:paraId="72B0831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848FD6" w14:textId="77777777" w:rsidR="00AB7C9D" w:rsidRDefault="00AB7C9D">
            <w:pPr>
              <w:outlineLvl w:val="2"/>
              <w:rPr>
                <w:color w:val="000000"/>
                <w:sz w:val="16"/>
                <w:szCs w:val="16"/>
              </w:rPr>
            </w:pPr>
            <w:r>
              <w:rPr>
                <w:color w:val="000000"/>
                <w:sz w:val="16"/>
                <w:szCs w:val="16"/>
              </w:rPr>
              <w:t>Обеспечение деятельности групп хозяйственного обслуживания и финансового, методического сопровождения</w:t>
            </w:r>
          </w:p>
        </w:tc>
        <w:tc>
          <w:tcPr>
            <w:tcW w:w="1212" w:type="dxa"/>
            <w:tcBorders>
              <w:top w:val="single" w:sz="4" w:space="0" w:color="auto"/>
              <w:left w:val="single" w:sz="4" w:space="0" w:color="auto"/>
              <w:bottom w:val="single" w:sz="4" w:space="0" w:color="auto"/>
              <w:right w:val="single" w:sz="4" w:space="0" w:color="auto"/>
            </w:tcBorders>
            <w:noWrap/>
            <w:hideMark/>
          </w:tcPr>
          <w:p w14:paraId="568F0D09" w14:textId="77777777" w:rsidR="00AB7C9D" w:rsidRDefault="00AB7C9D">
            <w:pPr>
              <w:jc w:val="center"/>
              <w:outlineLvl w:val="2"/>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48F3FBB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30BA4F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0C3A41F" w14:textId="77777777" w:rsidR="00AB7C9D" w:rsidRDefault="00AB7C9D">
            <w:pPr>
              <w:jc w:val="right"/>
              <w:outlineLvl w:val="2"/>
              <w:rPr>
                <w:color w:val="000000"/>
                <w:sz w:val="16"/>
                <w:szCs w:val="16"/>
              </w:rPr>
            </w:pPr>
            <w:r>
              <w:rPr>
                <w:color w:val="000000"/>
                <w:sz w:val="16"/>
                <w:szCs w:val="16"/>
              </w:rPr>
              <w:t>12 942,90000</w:t>
            </w:r>
          </w:p>
        </w:tc>
        <w:tc>
          <w:tcPr>
            <w:tcW w:w="1470" w:type="dxa"/>
            <w:tcBorders>
              <w:top w:val="single" w:sz="4" w:space="0" w:color="auto"/>
              <w:left w:val="single" w:sz="4" w:space="0" w:color="auto"/>
              <w:bottom w:val="single" w:sz="4" w:space="0" w:color="auto"/>
              <w:right w:val="single" w:sz="4" w:space="0" w:color="auto"/>
            </w:tcBorders>
            <w:noWrap/>
            <w:hideMark/>
          </w:tcPr>
          <w:p w14:paraId="6C7BE252" w14:textId="77777777" w:rsidR="00AB7C9D" w:rsidRDefault="00AB7C9D">
            <w:pPr>
              <w:jc w:val="right"/>
              <w:outlineLvl w:val="2"/>
              <w:rPr>
                <w:color w:val="000000"/>
                <w:sz w:val="16"/>
                <w:szCs w:val="16"/>
              </w:rPr>
            </w:pPr>
            <w:r>
              <w:rPr>
                <w:color w:val="000000"/>
                <w:sz w:val="16"/>
                <w:szCs w:val="16"/>
              </w:rPr>
              <w:t>12 942,90000</w:t>
            </w:r>
          </w:p>
        </w:tc>
        <w:tc>
          <w:tcPr>
            <w:tcW w:w="1470" w:type="dxa"/>
            <w:tcBorders>
              <w:top w:val="single" w:sz="4" w:space="0" w:color="auto"/>
              <w:left w:val="single" w:sz="4" w:space="0" w:color="auto"/>
              <w:bottom w:val="single" w:sz="4" w:space="0" w:color="auto"/>
              <w:right w:val="single" w:sz="4" w:space="0" w:color="auto"/>
            </w:tcBorders>
            <w:noWrap/>
            <w:hideMark/>
          </w:tcPr>
          <w:p w14:paraId="67A6524F" w14:textId="77777777" w:rsidR="00AB7C9D" w:rsidRDefault="00AB7C9D">
            <w:pPr>
              <w:jc w:val="right"/>
              <w:outlineLvl w:val="2"/>
              <w:rPr>
                <w:color w:val="000000"/>
                <w:sz w:val="16"/>
                <w:szCs w:val="16"/>
              </w:rPr>
            </w:pPr>
            <w:r>
              <w:rPr>
                <w:color w:val="000000"/>
                <w:sz w:val="16"/>
                <w:szCs w:val="16"/>
              </w:rPr>
              <w:t>12 942,90000</w:t>
            </w:r>
          </w:p>
        </w:tc>
      </w:tr>
      <w:tr w:rsidR="00AB7C9D" w14:paraId="682ADD1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A1830F"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672DCCC2" w14:textId="77777777" w:rsidR="00AB7C9D" w:rsidRDefault="00AB7C9D">
            <w:pPr>
              <w:jc w:val="center"/>
              <w:outlineLvl w:val="3"/>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6315277C"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D98A74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456F3FD" w14:textId="77777777" w:rsidR="00AB7C9D" w:rsidRDefault="00AB7C9D">
            <w:pPr>
              <w:jc w:val="right"/>
              <w:outlineLvl w:val="3"/>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36DB0189" w14:textId="77777777" w:rsidR="00AB7C9D" w:rsidRDefault="00AB7C9D">
            <w:pPr>
              <w:jc w:val="right"/>
              <w:outlineLvl w:val="3"/>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0AD6A955" w14:textId="77777777" w:rsidR="00AB7C9D" w:rsidRDefault="00AB7C9D">
            <w:pPr>
              <w:jc w:val="right"/>
              <w:outlineLvl w:val="3"/>
              <w:rPr>
                <w:color w:val="000000"/>
                <w:sz w:val="16"/>
                <w:szCs w:val="16"/>
              </w:rPr>
            </w:pPr>
            <w:r>
              <w:rPr>
                <w:color w:val="000000"/>
                <w:sz w:val="16"/>
                <w:szCs w:val="16"/>
              </w:rPr>
              <w:t>701,30000</w:t>
            </w:r>
          </w:p>
        </w:tc>
      </w:tr>
      <w:tr w:rsidR="00AB7C9D" w14:paraId="0249B0B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6FE869" w14:textId="77777777" w:rsidR="00AB7C9D" w:rsidRDefault="00AB7C9D">
            <w:pPr>
              <w:outlineLvl w:val="4"/>
              <w:rPr>
                <w:color w:val="000000"/>
                <w:sz w:val="16"/>
                <w:szCs w:val="16"/>
              </w:rPr>
            </w:pPr>
            <w:r>
              <w:rPr>
                <w:color w:val="000000"/>
                <w:sz w:val="16"/>
                <w:szCs w:val="16"/>
              </w:rPr>
              <w:t>Молодежная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1333DB10" w14:textId="77777777" w:rsidR="00AB7C9D" w:rsidRDefault="00AB7C9D">
            <w:pPr>
              <w:jc w:val="center"/>
              <w:outlineLvl w:val="4"/>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4767C343" w14:textId="77777777" w:rsidR="00AB7C9D" w:rsidRDefault="00AB7C9D">
            <w:pPr>
              <w:jc w:val="center"/>
              <w:outlineLvl w:val="4"/>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72BAC1F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B1399E" w14:textId="77777777" w:rsidR="00AB7C9D" w:rsidRDefault="00AB7C9D">
            <w:pPr>
              <w:jc w:val="right"/>
              <w:outlineLvl w:val="4"/>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06FC1E1F" w14:textId="77777777" w:rsidR="00AB7C9D" w:rsidRDefault="00AB7C9D">
            <w:pPr>
              <w:jc w:val="right"/>
              <w:outlineLvl w:val="4"/>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111C35D4" w14:textId="77777777" w:rsidR="00AB7C9D" w:rsidRDefault="00AB7C9D">
            <w:pPr>
              <w:jc w:val="right"/>
              <w:outlineLvl w:val="4"/>
              <w:rPr>
                <w:color w:val="000000"/>
                <w:sz w:val="16"/>
                <w:szCs w:val="16"/>
              </w:rPr>
            </w:pPr>
            <w:r>
              <w:rPr>
                <w:color w:val="000000"/>
                <w:sz w:val="16"/>
                <w:szCs w:val="16"/>
              </w:rPr>
              <w:t>701,30000</w:t>
            </w:r>
          </w:p>
        </w:tc>
      </w:tr>
      <w:tr w:rsidR="00AB7C9D" w14:paraId="2960220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0D3B9A" w14:textId="77777777" w:rsidR="00AB7C9D" w:rsidRDefault="00AB7C9D">
            <w:pPr>
              <w:outlineLvl w:val="5"/>
              <w:rPr>
                <w:color w:val="000000"/>
                <w:sz w:val="16"/>
                <w:szCs w:val="16"/>
              </w:rPr>
            </w:pPr>
            <w:r>
              <w:rPr>
                <w:color w:val="000000"/>
                <w:sz w:val="16"/>
                <w:szCs w:val="16"/>
              </w:rPr>
              <w:t>Расходы на выплаты персоналу казенных учреждений</w:t>
            </w:r>
          </w:p>
        </w:tc>
        <w:tc>
          <w:tcPr>
            <w:tcW w:w="1212" w:type="dxa"/>
            <w:tcBorders>
              <w:top w:val="single" w:sz="4" w:space="0" w:color="auto"/>
              <w:left w:val="single" w:sz="4" w:space="0" w:color="auto"/>
              <w:bottom w:val="single" w:sz="4" w:space="0" w:color="auto"/>
              <w:right w:val="single" w:sz="4" w:space="0" w:color="auto"/>
            </w:tcBorders>
            <w:noWrap/>
            <w:hideMark/>
          </w:tcPr>
          <w:p w14:paraId="76B46058" w14:textId="77777777" w:rsidR="00AB7C9D" w:rsidRDefault="00AB7C9D">
            <w:pPr>
              <w:jc w:val="center"/>
              <w:outlineLvl w:val="5"/>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00E0FD85" w14:textId="77777777" w:rsidR="00AB7C9D" w:rsidRDefault="00AB7C9D">
            <w:pPr>
              <w:jc w:val="center"/>
              <w:outlineLvl w:val="5"/>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526A7A02" w14:textId="77777777" w:rsidR="00AB7C9D" w:rsidRDefault="00AB7C9D">
            <w:pPr>
              <w:jc w:val="center"/>
              <w:outlineLvl w:val="5"/>
              <w:rPr>
                <w:color w:val="000000"/>
                <w:sz w:val="16"/>
                <w:szCs w:val="16"/>
              </w:rPr>
            </w:pPr>
            <w:r>
              <w:rPr>
                <w:color w:val="000000"/>
                <w:sz w:val="16"/>
                <w:szCs w:val="16"/>
              </w:rPr>
              <w:t>110</w:t>
            </w:r>
          </w:p>
        </w:tc>
        <w:tc>
          <w:tcPr>
            <w:tcW w:w="1470" w:type="dxa"/>
            <w:tcBorders>
              <w:top w:val="single" w:sz="4" w:space="0" w:color="auto"/>
              <w:left w:val="single" w:sz="4" w:space="0" w:color="auto"/>
              <w:bottom w:val="single" w:sz="4" w:space="0" w:color="auto"/>
              <w:right w:val="single" w:sz="4" w:space="0" w:color="auto"/>
            </w:tcBorders>
            <w:noWrap/>
            <w:hideMark/>
          </w:tcPr>
          <w:p w14:paraId="59D77C63" w14:textId="77777777" w:rsidR="00AB7C9D" w:rsidRDefault="00AB7C9D">
            <w:pPr>
              <w:jc w:val="right"/>
              <w:outlineLvl w:val="5"/>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3ACBC937" w14:textId="77777777" w:rsidR="00AB7C9D" w:rsidRDefault="00AB7C9D">
            <w:pPr>
              <w:jc w:val="right"/>
              <w:outlineLvl w:val="5"/>
              <w:rPr>
                <w:color w:val="000000"/>
                <w:sz w:val="16"/>
                <w:szCs w:val="16"/>
              </w:rPr>
            </w:pPr>
            <w:r>
              <w:rPr>
                <w:color w:val="000000"/>
                <w:sz w:val="16"/>
                <w:szCs w:val="16"/>
              </w:rPr>
              <w:t>701,30000</w:t>
            </w:r>
          </w:p>
        </w:tc>
        <w:tc>
          <w:tcPr>
            <w:tcW w:w="1470" w:type="dxa"/>
            <w:tcBorders>
              <w:top w:val="single" w:sz="4" w:space="0" w:color="auto"/>
              <w:left w:val="single" w:sz="4" w:space="0" w:color="auto"/>
              <w:bottom w:val="single" w:sz="4" w:space="0" w:color="auto"/>
              <w:right w:val="single" w:sz="4" w:space="0" w:color="auto"/>
            </w:tcBorders>
            <w:noWrap/>
            <w:hideMark/>
          </w:tcPr>
          <w:p w14:paraId="36F3285C" w14:textId="77777777" w:rsidR="00AB7C9D" w:rsidRDefault="00AB7C9D">
            <w:pPr>
              <w:jc w:val="right"/>
              <w:outlineLvl w:val="5"/>
              <w:rPr>
                <w:color w:val="000000"/>
                <w:sz w:val="16"/>
                <w:szCs w:val="16"/>
              </w:rPr>
            </w:pPr>
            <w:r>
              <w:rPr>
                <w:color w:val="000000"/>
                <w:sz w:val="16"/>
                <w:szCs w:val="16"/>
              </w:rPr>
              <w:t>701,30000</w:t>
            </w:r>
          </w:p>
        </w:tc>
      </w:tr>
      <w:tr w:rsidR="00AB7C9D" w14:paraId="149C40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06EAEB"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6C6F1AED" w14:textId="77777777" w:rsidR="00AB7C9D" w:rsidRDefault="00AB7C9D">
            <w:pPr>
              <w:jc w:val="center"/>
              <w:outlineLvl w:val="3"/>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7D68E2F7"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3BD81B1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C93F07C" w14:textId="77777777" w:rsidR="00AB7C9D" w:rsidRDefault="00AB7C9D">
            <w:pPr>
              <w:jc w:val="right"/>
              <w:outlineLvl w:val="3"/>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027DA88E" w14:textId="77777777" w:rsidR="00AB7C9D" w:rsidRDefault="00AB7C9D">
            <w:pPr>
              <w:jc w:val="right"/>
              <w:outlineLvl w:val="3"/>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29B80B75" w14:textId="77777777" w:rsidR="00AB7C9D" w:rsidRDefault="00AB7C9D">
            <w:pPr>
              <w:jc w:val="right"/>
              <w:outlineLvl w:val="3"/>
              <w:rPr>
                <w:color w:val="000000"/>
                <w:sz w:val="16"/>
                <w:szCs w:val="16"/>
              </w:rPr>
            </w:pPr>
            <w:r>
              <w:rPr>
                <w:color w:val="000000"/>
                <w:sz w:val="16"/>
                <w:szCs w:val="16"/>
              </w:rPr>
              <w:t>12 241,60000</w:t>
            </w:r>
          </w:p>
        </w:tc>
      </w:tr>
      <w:tr w:rsidR="00AB7C9D" w14:paraId="006F28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502F31" w14:textId="77777777" w:rsidR="00AB7C9D" w:rsidRDefault="00AB7C9D">
            <w:pPr>
              <w:outlineLvl w:val="4"/>
              <w:rPr>
                <w:color w:val="000000"/>
                <w:sz w:val="16"/>
                <w:szCs w:val="16"/>
              </w:rPr>
            </w:pPr>
            <w:r>
              <w:rPr>
                <w:color w:val="000000"/>
                <w:sz w:val="16"/>
                <w:szCs w:val="16"/>
              </w:rPr>
              <w:t>Другие вопросы в области культуры, кинематографии</w:t>
            </w:r>
          </w:p>
        </w:tc>
        <w:tc>
          <w:tcPr>
            <w:tcW w:w="1212" w:type="dxa"/>
            <w:tcBorders>
              <w:top w:val="single" w:sz="4" w:space="0" w:color="auto"/>
              <w:left w:val="single" w:sz="4" w:space="0" w:color="auto"/>
              <w:bottom w:val="single" w:sz="4" w:space="0" w:color="auto"/>
              <w:right w:val="single" w:sz="4" w:space="0" w:color="auto"/>
            </w:tcBorders>
            <w:noWrap/>
            <w:hideMark/>
          </w:tcPr>
          <w:p w14:paraId="242F59EC" w14:textId="77777777" w:rsidR="00AB7C9D" w:rsidRDefault="00AB7C9D">
            <w:pPr>
              <w:jc w:val="center"/>
              <w:outlineLvl w:val="4"/>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47997485" w14:textId="77777777" w:rsidR="00AB7C9D" w:rsidRDefault="00AB7C9D">
            <w:pPr>
              <w:jc w:val="center"/>
              <w:outlineLvl w:val="4"/>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6517FE9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8EAC63" w14:textId="77777777" w:rsidR="00AB7C9D" w:rsidRDefault="00AB7C9D">
            <w:pPr>
              <w:jc w:val="right"/>
              <w:outlineLvl w:val="4"/>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50784162" w14:textId="77777777" w:rsidR="00AB7C9D" w:rsidRDefault="00AB7C9D">
            <w:pPr>
              <w:jc w:val="right"/>
              <w:outlineLvl w:val="4"/>
              <w:rPr>
                <w:color w:val="000000"/>
                <w:sz w:val="16"/>
                <w:szCs w:val="16"/>
              </w:rPr>
            </w:pPr>
            <w:r>
              <w:rPr>
                <w:color w:val="000000"/>
                <w:sz w:val="16"/>
                <w:szCs w:val="16"/>
              </w:rPr>
              <w:t>12 241,60000</w:t>
            </w:r>
          </w:p>
        </w:tc>
        <w:tc>
          <w:tcPr>
            <w:tcW w:w="1470" w:type="dxa"/>
            <w:tcBorders>
              <w:top w:val="single" w:sz="4" w:space="0" w:color="auto"/>
              <w:left w:val="single" w:sz="4" w:space="0" w:color="auto"/>
              <w:bottom w:val="single" w:sz="4" w:space="0" w:color="auto"/>
              <w:right w:val="single" w:sz="4" w:space="0" w:color="auto"/>
            </w:tcBorders>
            <w:noWrap/>
            <w:hideMark/>
          </w:tcPr>
          <w:p w14:paraId="30712A43" w14:textId="77777777" w:rsidR="00AB7C9D" w:rsidRDefault="00AB7C9D">
            <w:pPr>
              <w:jc w:val="right"/>
              <w:outlineLvl w:val="4"/>
              <w:rPr>
                <w:color w:val="000000"/>
                <w:sz w:val="16"/>
                <w:szCs w:val="16"/>
              </w:rPr>
            </w:pPr>
            <w:r>
              <w:rPr>
                <w:color w:val="000000"/>
                <w:sz w:val="16"/>
                <w:szCs w:val="16"/>
              </w:rPr>
              <w:t>12 241,60000</w:t>
            </w:r>
          </w:p>
        </w:tc>
      </w:tr>
      <w:tr w:rsidR="00AB7C9D" w14:paraId="12B3EAD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634105" w14:textId="77777777" w:rsidR="00AB7C9D" w:rsidRDefault="00AB7C9D">
            <w:pPr>
              <w:outlineLvl w:val="5"/>
              <w:rPr>
                <w:color w:val="000000"/>
                <w:sz w:val="16"/>
                <w:szCs w:val="16"/>
              </w:rPr>
            </w:pPr>
            <w:r>
              <w:rPr>
                <w:color w:val="000000"/>
                <w:sz w:val="16"/>
                <w:szCs w:val="16"/>
              </w:rPr>
              <w:t>Расходы на выплаты персоналу казенных учреждений</w:t>
            </w:r>
          </w:p>
        </w:tc>
        <w:tc>
          <w:tcPr>
            <w:tcW w:w="1212" w:type="dxa"/>
            <w:tcBorders>
              <w:top w:val="single" w:sz="4" w:space="0" w:color="auto"/>
              <w:left w:val="single" w:sz="4" w:space="0" w:color="auto"/>
              <w:bottom w:val="single" w:sz="4" w:space="0" w:color="auto"/>
              <w:right w:val="single" w:sz="4" w:space="0" w:color="auto"/>
            </w:tcBorders>
            <w:noWrap/>
            <w:hideMark/>
          </w:tcPr>
          <w:p w14:paraId="51C23E26" w14:textId="77777777" w:rsidR="00AB7C9D" w:rsidRDefault="00AB7C9D">
            <w:pPr>
              <w:jc w:val="center"/>
              <w:outlineLvl w:val="5"/>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23D71B3D" w14:textId="77777777" w:rsidR="00AB7C9D" w:rsidRDefault="00AB7C9D">
            <w:pPr>
              <w:jc w:val="center"/>
              <w:outlineLvl w:val="5"/>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0E3CA810" w14:textId="77777777" w:rsidR="00AB7C9D" w:rsidRDefault="00AB7C9D">
            <w:pPr>
              <w:jc w:val="center"/>
              <w:outlineLvl w:val="5"/>
              <w:rPr>
                <w:color w:val="000000"/>
                <w:sz w:val="16"/>
                <w:szCs w:val="16"/>
              </w:rPr>
            </w:pPr>
            <w:r>
              <w:rPr>
                <w:color w:val="000000"/>
                <w:sz w:val="16"/>
                <w:szCs w:val="16"/>
              </w:rPr>
              <w:t>110</w:t>
            </w:r>
          </w:p>
        </w:tc>
        <w:tc>
          <w:tcPr>
            <w:tcW w:w="1470" w:type="dxa"/>
            <w:tcBorders>
              <w:top w:val="single" w:sz="4" w:space="0" w:color="auto"/>
              <w:left w:val="single" w:sz="4" w:space="0" w:color="auto"/>
              <w:bottom w:val="single" w:sz="4" w:space="0" w:color="auto"/>
              <w:right w:val="single" w:sz="4" w:space="0" w:color="auto"/>
            </w:tcBorders>
            <w:noWrap/>
            <w:hideMark/>
          </w:tcPr>
          <w:p w14:paraId="48082A6E" w14:textId="77777777" w:rsidR="00AB7C9D" w:rsidRDefault="00AB7C9D">
            <w:pPr>
              <w:jc w:val="right"/>
              <w:outlineLvl w:val="5"/>
              <w:rPr>
                <w:color w:val="000000"/>
                <w:sz w:val="16"/>
                <w:szCs w:val="16"/>
              </w:rPr>
            </w:pPr>
            <w:r>
              <w:rPr>
                <w:color w:val="000000"/>
                <w:sz w:val="16"/>
                <w:szCs w:val="16"/>
              </w:rPr>
              <w:t>12 155,60000</w:t>
            </w:r>
          </w:p>
        </w:tc>
        <w:tc>
          <w:tcPr>
            <w:tcW w:w="1470" w:type="dxa"/>
            <w:tcBorders>
              <w:top w:val="single" w:sz="4" w:space="0" w:color="auto"/>
              <w:left w:val="single" w:sz="4" w:space="0" w:color="auto"/>
              <w:bottom w:val="single" w:sz="4" w:space="0" w:color="auto"/>
              <w:right w:val="single" w:sz="4" w:space="0" w:color="auto"/>
            </w:tcBorders>
            <w:noWrap/>
            <w:hideMark/>
          </w:tcPr>
          <w:p w14:paraId="7C5095C6" w14:textId="77777777" w:rsidR="00AB7C9D" w:rsidRDefault="00AB7C9D">
            <w:pPr>
              <w:jc w:val="right"/>
              <w:outlineLvl w:val="5"/>
              <w:rPr>
                <w:color w:val="000000"/>
                <w:sz w:val="16"/>
                <w:szCs w:val="16"/>
              </w:rPr>
            </w:pPr>
            <w:r>
              <w:rPr>
                <w:color w:val="000000"/>
                <w:sz w:val="16"/>
                <w:szCs w:val="16"/>
              </w:rPr>
              <w:t>12 155,60000</w:t>
            </w:r>
          </w:p>
        </w:tc>
        <w:tc>
          <w:tcPr>
            <w:tcW w:w="1470" w:type="dxa"/>
            <w:tcBorders>
              <w:top w:val="single" w:sz="4" w:space="0" w:color="auto"/>
              <w:left w:val="single" w:sz="4" w:space="0" w:color="auto"/>
              <w:bottom w:val="single" w:sz="4" w:space="0" w:color="auto"/>
              <w:right w:val="single" w:sz="4" w:space="0" w:color="auto"/>
            </w:tcBorders>
            <w:noWrap/>
            <w:hideMark/>
          </w:tcPr>
          <w:p w14:paraId="3A8EC8A3" w14:textId="77777777" w:rsidR="00AB7C9D" w:rsidRDefault="00AB7C9D">
            <w:pPr>
              <w:jc w:val="right"/>
              <w:outlineLvl w:val="5"/>
              <w:rPr>
                <w:color w:val="000000"/>
                <w:sz w:val="16"/>
                <w:szCs w:val="16"/>
              </w:rPr>
            </w:pPr>
            <w:r>
              <w:rPr>
                <w:color w:val="000000"/>
                <w:sz w:val="16"/>
                <w:szCs w:val="16"/>
              </w:rPr>
              <w:t>12 155,60000</w:t>
            </w:r>
          </w:p>
        </w:tc>
      </w:tr>
      <w:tr w:rsidR="00AB7C9D" w14:paraId="7C73A78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B45C501"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EA36AFD" w14:textId="77777777" w:rsidR="00AB7C9D" w:rsidRDefault="00AB7C9D">
            <w:pPr>
              <w:jc w:val="center"/>
              <w:outlineLvl w:val="5"/>
              <w:rPr>
                <w:color w:val="000000"/>
                <w:sz w:val="16"/>
                <w:szCs w:val="16"/>
              </w:rPr>
            </w:pPr>
            <w:r>
              <w:rPr>
                <w:color w:val="000000"/>
                <w:sz w:val="16"/>
                <w:szCs w:val="16"/>
              </w:rPr>
              <w:t>0210601350</w:t>
            </w:r>
          </w:p>
        </w:tc>
        <w:tc>
          <w:tcPr>
            <w:tcW w:w="711" w:type="dxa"/>
            <w:tcBorders>
              <w:top w:val="single" w:sz="4" w:space="0" w:color="auto"/>
              <w:left w:val="single" w:sz="4" w:space="0" w:color="auto"/>
              <w:bottom w:val="single" w:sz="4" w:space="0" w:color="auto"/>
              <w:right w:val="single" w:sz="4" w:space="0" w:color="auto"/>
            </w:tcBorders>
            <w:noWrap/>
            <w:hideMark/>
          </w:tcPr>
          <w:p w14:paraId="3E4C4B85" w14:textId="77777777" w:rsidR="00AB7C9D" w:rsidRDefault="00AB7C9D">
            <w:pPr>
              <w:jc w:val="center"/>
              <w:outlineLvl w:val="5"/>
              <w:rPr>
                <w:color w:val="000000"/>
                <w:sz w:val="16"/>
                <w:szCs w:val="16"/>
              </w:rPr>
            </w:pPr>
            <w:r>
              <w:rPr>
                <w:color w:val="000000"/>
                <w:sz w:val="16"/>
                <w:szCs w:val="16"/>
              </w:rPr>
              <w:t>0804</w:t>
            </w:r>
          </w:p>
        </w:tc>
        <w:tc>
          <w:tcPr>
            <w:tcW w:w="576" w:type="dxa"/>
            <w:tcBorders>
              <w:top w:val="single" w:sz="4" w:space="0" w:color="auto"/>
              <w:left w:val="single" w:sz="4" w:space="0" w:color="auto"/>
              <w:bottom w:val="single" w:sz="4" w:space="0" w:color="auto"/>
              <w:right w:val="single" w:sz="4" w:space="0" w:color="auto"/>
            </w:tcBorders>
            <w:noWrap/>
            <w:hideMark/>
          </w:tcPr>
          <w:p w14:paraId="0FF9FE78"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4A3EA35" w14:textId="77777777" w:rsidR="00AB7C9D" w:rsidRDefault="00AB7C9D">
            <w:pPr>
              <w:jc w:val="right"/>
              <w:outlineLvl w:val="5"/>
              <w:rPr>
                <w:color w:val="000000"/>
                <w:sz w:val="16"/>
                <w:szCs w:val="16"/>
              </w:rPr>
            </w:pPr>
            <w:r>
              <w:rPr>
                <w:color w:val="000000"/>
                <w:sz w:val="16"/>
                <w:szCs w:val="16"/>
              </w:rPr>
              <w:t>86,00000</w:t>
            </w:r>
          </w:p>
        </w:tc>
        <w:tc>
          <w:tcPr>
            <w:tcW w:w="1470" w:type="dxa"/>
            <w:tcBorders>
              <w:top w:val="single" w:sz="4" w:space="0" w:color="auto"/>
              <w:left w:val="single" w:sz="4" w:space="0" w:color="auto"/>
              <w:bottom w:val="single" w:sz="4" w:space="0" w:color="auto"/>
              <w:right w:val="single" w:sz="4" w:space="0" w:color="auto"/>
            </w:tcBorders>
            <w:noWrap/>
            <w:hideMark/>
          </w:tcPr>
          <w:p w14:paraId="1F5CB7F7" w14:textId="77777777" w:rsidR="00AB7C9D" w:rsidRDefault="00AB7C9D">
            <w:pPr>
              <w:jc w:val="right"/>
              <w:outlineLvl w:val="5"/>
              <w:rPr>
                <w:color w:val="000000"/>
                <w:sz w:val="16"/>
                <w:szCs w:val="16"/>
              </w:rPr>
            </w:pPr>
            <w:r>
              <w:rPr>
                <w:color w:val="000000"/>
                <w:sz w:val="16"/>
                <w:szCs w:val="16"/>
              </w:rPr>
              <w:t>86,00000</w:t>
            </w:r>
          </w:p>
        </w:tc>
        <w:tc>
          <w:tcPr>
            <w:tcW w:w="1470" w:type="dxa"/>
            <w:tcBorders>
              <w:top w:val="single" w:sz="4" w:space="0" w:color="auto"/>
              <w:left w:val="single" w:sz="4" w:space="0" w:color="auto"/>
              <w:bottom w:val="single" w:sz="4" w:space="0" w:color="auto"/>
              <w:right w:val="single" w:sz="4" w:space="0" w:color="auto"/>
            </w:tcBorders>
            <w:noWrap/>
            <w:hideMark/>
          </w:tcPr>
          <w:p w14:paraId="430A47DC" w14:textId="77777777" w:rsidR="00AB7C9D" w:rsidRDefault="00AB7C9D">
            <w:pPr>
              <w:jc w:val="right"/>
              <w:outlineLvl w:val="5"/>
              <w:rPr>
                <w:color w:val="000000"/>
                <w:sz w:val="16"/>
                <w:szCs w:val="16"/>
              </w:rPr>
            </w:pPr>
            <w:r>
              <w:rPr>
                <w:color w:val="000000"/>
                <w:sz w:val="16"/>
                <w:szCs w:val="16"/>
              </w:rPr>
              <w:t>86,00000</w:t>
            </w:r>
          </w:p>
        </w:tc>
      </w:tr>
      <w:tr w:rsidR="00AB7C9D" w14:paraId="4EA0E92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EFA3E3" w14:textId="77777777" w:rsidR="00AB7C9D" w:rsidRDefault="00AB7C9D">
            <w:pPr>
              <w:outlineLvl w:val="0"/>
              <w:rPr>
                <w:b/>
                <w:bCs/>
                <w:color w:val="000000"/>
                <w:sz w:val="16"/>
                <w:szCs w:val="16"/>
              </w:rPr>
            </w:pPr>
            <w:r>
              <w:rPr>
                <w:b/>
                <w:bCs/>
                <w:color w:val="000000"/>
                <w:sz w:val="16"/>
                <w:szCs w:val="16"/>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336F2963" w14:textId="77777777" w:rsidR="00AB7C9D" w:rsidRDefault="00AB7C9D">
            <w:pPr>
              <w:jc w:val="center"/>
              <w:outlineLvl w:val="0"/>
              <w:rPr>
                <w:b/>
                <w:bCs/>
                <w:color w:val="000000"/>
                <w:sz w:val="16"/>
                <w:szCs w:val="16"/>
              </w:rPr>
            </w:pPr>
            <w:r>
              <w:rPr>
                <w:b/>
                <w:bCs/>
                <w:color w:val="000000"/>
                <w:sz w:val="16"/>
                <w:szCs w:val="16"/>
              </w:rPr>
              <w:t>0220000000</w:t>
            </w:r>
          </w:p>
        </w:tc>
        <w:tc>
          <w:tcPr>
            <w:tcW w:w="711" w:type="dxa"/>
            <w:tcBorders>
              <w:top w:val="single" w:sz="4" w:space="0" w:color="auto"/>
              <w:left w:val="single" w:sz="4" w:space="0" w:color="auto"/>
              <w:bottom w:val="single" w:sz="4" w:space="0" w:color="auto"/>
              <w:right w:val="single" w:sz="4" w:space="0" w:color="auto"/>
            </w:tcBorders>
            <w:noWrap/>
            <w:hideMark/>
          </w:tcPr>
          <w:p w14:paraId="4A93806C"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7B297B0"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971F65B" w14:textId="77777777" w:rsidR="00AB7C9D" w:rsidRDefault="00AB7C9D">
            <w:pPr>
              <w:jc w:val="right"/>
              <w:outlineLvl w:val="0"/>
              <w:rPr>
                <w:b/>
                <w:bCs/>
                <w:color w:val="000000"/>
                <w:sz w:val="16"/>
                <w:szCs w:val="16"/>
              </w:rPr>
            </w:pPr>
            <w:r>
              <w:rPr>
                <w:b/>
                <w:bCs/>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6404DC78" w14:textId="77777777" w:rsidR="00AB7C9D" w:rsidRDefault="00AB7C9D">
            <w:pPr>
              <w:jc w:val="right"/>
              <w:outlineLvl w:val="0"/>
              <w:rPr>
                <w:b/>
                <w:bCs/>
                <w:color w:val="000000"/>
                <w:sz w:val="16"/>
                <w:szCs w:val="16"/>
              </w:rPr>
            </w:pPr>
            <w:r>
              <w:rPr>
                <w:b/>
                <w:bCs/>
                <w:color w:val="000000"/>
                <w:sz w:val="16"/>
                <w:szCs w:val="16"/>
              </w:rPr>
              <w:t>4 337,90000</w:t>
            </w:r>
          </w:p>
        </w:tc>
        <w:tc>
          <w:tcPr>
            <w:tcW w:w="1470" w:type="dxa"/>
            <w:tcBorders>
              <w:top w:val="single" w:sz="4" w:space="0" w:color="auto"/>
              <w:left w:val="single" w:sz="4" w:space="0" w:color="auto"/>
              <w:bottom w:val="single" w:sz="4" w:space="0" w:color="auto"/>
              <w:right w:val="single" w:sz="4" w:space="0" w:color="auto"/>
            </w:tcBorders>
            <w:noWrap/>
            <w:hideMark/>
          </w:tcPr>
          <w:p w14:paraId="298AD883" w14:textId="77777777" w:rsidR="00AB7C9D" w:rsidRDefault="00AB7C9D">
            <w:pPr>
              <w:jc w:val="right"/>
              <w:outlineLvl w:val="0"/>
              <w:rPr>
                <w:b/>
                <w:bCs/>
                <w:color w:val="000000"/>
                <w:sz w:val="16"/>
                <w:szCs w:val="16"/>
              </w:rPr>
            </w:pPr>
            <w:r>
              <w:rPr>
                <w:b/>
                <w:bCs/>
                <w:color w:val="000000"/>
                <w:sz w:val="16"/>
                <w:szCs w:val="16"/>
              </w:rPr>
              <w:t>4 337,90000</w:t>
            </w:r>
          </w:p>
        </w:tc>
      </w:tr>
      <w:tr w:rsidR="00AB7C9D" w14:paraId="0678FC1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1DC65B" w14:textId="77777777" w:rsidR="00AB7C9D" w:rsidRDefault="00AB7C9D">
            <w:pPr>
              <w:outlineLvl w:val="1"/>
              <w:rPr>
                <w:color w:val="000000"/>
                <w:sz w:val="16"/>
                <w:szCs w:val="16"/>
              </w:rPr>
            </w:pPr>
            <w:r>
              <w:rPr>
                <w:color w:val="000000"/>
                <w:sz w:val="16"/>
                <w:szCs w:val="16"/>
              </w:rPr>
              <w:t>Развитие системы молодежной политики</w:t>
            </w:r>
          </w:p>
        </w:tc>
        <w:tc>
          <w:tcPr>
            <w:tcW w:w="1212" w:type="dxa"/>
            <w:tcBorders>
              <w:top w:val="single" w:sz="4" w:space="0" w:color="auto"/>
              <w:left w:val="single" w:sz="4" w:space="0" w:color="auto"/>
              <w:bottom w:val="single" w:sz="4" w:space="0" w:color="auto"/>
              <w:right w:val="single" w:sz="4" w:space="0" w:color="auto"/>
            </w:tcBorders>
            <w:noWrap/>
            <w:hideMark/>
          </w:tcPr>
          <w:p w14:paraId="274F3939" w14:textId="77777777" w:rsidR="00AB7C9D" w:rsidRDefault="00AB7C9D">
            <w:pPr>
              <w:jc w:val="center"/>
              <w:outlineLvl w:val="1"/>
              <w:rPr>
                <w:color w:val="000000"/>
                <w:sz w:val="16"/>
                <w:szCs w:val="16"/>
              </w:rPr>
            </w:pPr>
            <w:r>
              <w:rPr>
                <w:color w:val="000000"/>
                <w:sz w:val="16"/>
                <w:szCs w:val="16"/>
              </w:rPr>
              <w:t>0220100000</w:t>
            </w:r>
          </w:p>
        </w:tc>
        <w:tc>
          <w:tcPr>
            <w:tcW w:w="711" w:type="dxa"/>
            <w:tcBorders>
              <w:top w:val="single" w:sz="4" w:space="0" w:color="auto"/>
              <w:left w:val="single" w:sz="4" w:space="0" w:color="auto"/>
              <w:bottom w:val="single" w:sz="4" w:space="0" w:color="auto"/>
              <w:right w:val="single" w:sz="4" w:space="0" w:color="auto"/>
            </w:tcBorders>
            <w:noWrap/>
            <w:hideMark/>
          </w:tcPr>
          <w:p w14:paraId="255300F9"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C590BF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F2C4BA8" w14:textId="77777777" w:rsidR="00AB7C9D" w:rsidRDefault="00AB7C9D">
            <w:pPr>
              <w:jc w:val="right"/>
              <w:outlineLvl w:val="1"/>
              <w:rPr>
                <w:color w:val="000000"/>
                <w:sz w:val="16"/>
                <w:szCs w:val="16"/>
              </w:rPr>
            </w:pPr>
            <w:r>
              <w:rPr>
                <w:color w:val="000000"/>
                <w:sz w:val="16"/>
                <w:szCs w:val="16"/>
              </w:rPr>
              <w:t>4 442,30000</w:t>
            </w:r>
          </w:p>
        </w:tc>
        <w:tc>
          <w:tcPr>
            <w:tcW w:w="1470" w:type="dxa"/>
            <w:tcBorders>
              <w:top w:val="single" w:sz="4" w:space="0" w:color="auto"/>
              <w:left w:val="single" w:sz="4" w:space="0" w:color="auto"/>
              <w:bottom w:val="single" w:sz="4" w:space="0" w:color="auto"/>
              <w:right w:val="single" w:sz="4" w:space="0" w:color="auto"/>
            </w:tcBorders>
            <w:noWrap/>
            <w:hideMark/>
          </w:tcPr>
          <w:p w14:paraId="615F58E6" w14:textId="77777777" w:rsidR="00AB7C9D" w:rsidRDefault="00AB7C9D">
            <w:pPr>
              <w:jc w:val="right"/>
              <w:outlineLvl w:val="1"/>
              <w:rPr>
                <w:color w:val="000000"/>
                <w:sz w:val="16"/>
                <w:szCs w:val="16"/>
              </w:rPr>
            </w:pPr>
            <w:r>
              <w:rPr>
                <w:color w:val="000000"/>
                <w:sz w:val="16"/>
                <w:szCs w:val="16"/>
              </w:rPr>
              <w:t>4 337,90000</w:t>
            </w:r>
          </w:p>
        </w:tc>
        <w:tc>
          <w:tcPr>
            <w:tcW w:w="1470" w:type="dxa"/>
            <w:tcBorders>
              <w:top w:val="single" w:sz="4" w:space="0" w:color="auto"/>
              <w:left w:val="single" w:sz="4" w:space="0" w:color="auto"/>
              <w:bottom w:val="single" w:sz="4" w:space="0" w:color="auto"/>
              <w:right w:val="single" w:sz="4" w:space="0" w:color="auto"/>
            </w:tcBorders>
            <w:noWrap/>
            <w:hideMark/>
          </w:tcPr>
          <w:p w14:paraId="21E26CE9" w14:textId="77777777" w:rsidR="00AB7C9D" w:rsidRDefault="00AB7C9D">
            <w:pPr>
              <w:jc w:val="right"/>
              <w:outlineLvl w:val="1"/>
              <w:rPr>
                <w:color w:val="000000"/>
                <w:sz w:val="16"/>
                <w:szCs w:val="16"/>
              </w:rPr>
            </w:pPr>
            <w:r>
              <w:rPr>
                <w:color w:val="000000"/>
                <w:sz w:val="16"/>
                <w:szCs w:val="16"/>
              </w:rPr>
              <w:t>4 337,90000</w:t>
            </w:r>
          </w:p>
        </w:tc>
      </w:tr>
      <w:tr w:rsidR="00AB7C9D" w14:paraId="1886263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A6ACE59" w14:textId="77777777" w:rsidR="00AB7C9D" w:rsidRDefault="00AB7C9D">
            <w:pPr>
              <w:outlineLvl w:val="2"/>
              <w:rPr>
                <w:color w:val="000000"/>
                <w:sz w:val="16"/>
                <w:szCs w:val="16"/>
              </w:rPr>
            </w:pPr>
            <w:r>
              <w:rPr>
                <w:color w:val="000000"/>
                <w:sz w:val="16"/>
                <w:szCs w:val="16"/>
              </w:rPr>
              <w:t>Содержание учреждений, обеспечивающих предоставление услуг в области молодежной политики</w:t>
            </w:r>
          </w:p>
        </w:tc>
        <w:tc>
          <w:tcPr>
            <w:tcW w:w="1212" w:type="dxa"/>
            <w:tcBorders>
              <w:top w:val="single" w:sz="4" w:space="0" w:color="auto"/>
              <w:left w:val="single" w:sz="4" w:space="0" w:color="auto"/>
              <w:bottom w:val="single" w:sz="4" w:space="0" w:color="auto"/>
              <w:right w:val="single" w:sz="4" w:space="0" w:color="auto"/>
            </w:tcBorders>
            <w:noWrap/>
            <w:hideMark/>
          </w:tcPr>
          <w:p w14:paraId="1E7B12B0" w14:textId="77777777" w:rsidR="00AB7C9D" w:rsidRDefault="00AB7C9D">
            <w:pPr>
              <w:jc w:val="center"/>
              <w:outlineLvl w:val="2"/>
              <w:rPr>
                <w:color w:val="000000"/>
                <w:sz w:val="16"/>
                <w:szCs w:val="16"/>
              </w:rPr>
            </w:pPr>
            <w:r>
              <w:rPr>
                <w:color w:val="000000"/>
                <w:sz w:val="16"/>
                <w:szCs w:val="16"/>
              </w:rPr>
              <w:t>0220101240</w:t>
            </w:r>
          </w:p>
        </w:tc>
        <w:tc>
          <w:tcPr>
            <w:tcW w:w="711" w:type="dxa"/>
            <w:tcBorders>
              <w:top w:val="single" w:sz="4" w:space="0" w:color="auto"/>
              <w:left w:val="single" w:sz="4" w:space="0" w:color="auto"/>
              <w:bottom w:val="single" w:sz="4" w:space="0" w:color="auto"/>
              <w:right w:val="single" w:sz="4" w:space="0" w:color="auto"/>
            </w:tcBorders>
            <w:noWrap/>
            <w:hideMark/>
          </w:tcPr>
          <w:p w14:paraId="7288A20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EBDF52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730C52" w14:textId="77777777" w:rsidR="00AB7C9D" w:rsidRDefault="00AB7C9D">
            <w:pPr>
              <w:jc w:val="right"/>
              <w:outlineLvl w:val="2"/>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50AC8B51" w14:textId="77777777" w:rsidR="00AB7C9D" w:rsidRDefault="00AB7C9D">
            <w:pPr>
              <w:jc w:val="right"/>
              <w:outlineLvl w:val="2"/>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066980FD" w14:textId="77777777" w:rsidR="00AB7C9D" w:rsidRDefault="00AB7C9D">
            <w:pPr>
              <w:jc w:val="right"/>
              <w:outlineLvl w:val="2"/>
              <w:rPr>
                <w:color w:val="000000"/>
                <w:sz w:val="16"/>
                <w:szCs w:val="16"/>
              </w:rPr>
            </w:pPr>
            <w:r>
              <w:rPr>
                <w:color w:val="000000"/>
                <w:sz w:val="16"/>
                <w:szCs w:val="16"/>
              </w:rPr>
              <w:t>2 318,60000</w:t>
            </w:r>
          </w:p>
        </w:tc>
      </w:tr>
      <w:tr w:rsidR="00AB7C9D" w14:paraId="417056F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756160"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4B2585B4" w14:textId="77777777" w:rsidR="00AB7C9D" w:rsidRDefault="00AB7C9D">
            <w:pPr>
              <w:jc w:val="center"/>
              <w:outlineLvl w:val="3"/>
              <w:rPr>
                <w:color w:val="000000"/>
                <w:sz w:val="16"/>
                <w:szCs w:val="16"/>
              </w:rPr>
            </w:pPr>
            <w:r>
              <w:rPr>
                <w:color w:val="000000"/>
                <w:sz w:val="16"/>
                <w:szCs w:val="16"/>
              </w:rPr>
              <w:t>0220101240</w:t>
            </w:r>
          </w:p>
        </w:tc>
        <w:tc>
          <w:tcPr>
            <w:tcW w:w="711" w:type="dxa"/>
            <w:tcBorders>
              <w:top w:val="single" w:sz="4" w:space="0" w:color="auto"/>
              <w:left w:val="single" w:sz="4" w:space="0" w:color="auto"/>
              <w:bottom w:val="single" w:sz="4" w:space="0" w:color="auto"/>
              <w:right w:val="single" w:sz="4" w:space="0" w:color="auto"/>
            </w:tcBorders>
            <w:noWrap/>
            <w:hideMark/>
          </w:tcPr>
          <w:p w14:paraId="79871E88"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4FAB46E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CD1EA8" w14:textId="77777777" w:rsidR="00AB7C9D" w:rsidRDefault="00AB7C9D">
            <w:pPr>
              <w:jc w:val="right"/>
              <w:outlineLvl w:val="3"/>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701DF915" w14:textId="77777777" w:rsidR="00AB7C9D" w:rsidRDefault="00AB7C9D">
            <w:pPr>
              <w:jc w:val="right"/>
              <w:outlineLvl w:val="3"/>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48E983C1" w14:textId="77777777" w:rsidR="00AB7C9D" w:rsidRDefault="00AB7C9D">
            <w:pPr>
              <w:jc w:val="right"/>
              <w:outlineLvl w:val="3"/>
              <w:rPr>
                <w:color w:val="000000"/>
                <w:sz w:val="16"/>
                <w:szCs w:val="16"/>
              </w:rPr>
            </w:pPr>
            <w:r>
              <w:rPr>
                <w:color w:val="000000"/>
                <w:sz w:val="16"/>
                <w:szCs w:val="16"/>
              </w:rPr>
              <w:t>2 318,60000</w:t>
            </w:r>
          </w:p>
        </w:tc>
      </w:tr>
      <w:tr w:rsidR="00AB7C9D" w14:paraId="274159F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DC4D8A9" w14:textId="77777777" w:rsidR="00AB7C9D" w:rsidRDefault="00AB7C9D">
            <w:pPr>
              <w:outlineLvl w:val="4"/>
              <w:rPr>
                <w:color w:val="000000"/>
                <w:sz w:val="16"/>
                <w:szCs w:val="16"/>
              </w:rPr>
            </w:pPr>
            <w:r>
              <w:rPr>
                <w:color w:val="000000"/>
                <w:sz w:val="16"/>
                <w:szCs w:val="16"/>
              </w:rPr>
              <w:t>Молодежная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53B89533" w14:textId="77777777" w:rsidR="00AB7C9D" w:rsidRDefault="00AB7C9D">
            <w:pPr>
              <w:jc w:val="center"/>
              <w:outlineLvl w:val="4"/>
              <w:rPr>
                <w:color w:val="000000"/>
                <w:sz w:val="16"/>
                <w:szCs w:val="16"/>
              </w:rPr>
            </w:pPr>
            <w:r>
              <w:rPr>
                <w:color w:val="000000"/>
                <w:sz w:val="16"/>
                <w:szCs w:val="16"/>
              </w:rPr>
              <w:t>0220101240</w:t>
            </w:r>
          </w:p>
        </w:tc>
        <w:tc>
          <w:tcPr>
            <w:tcW w:w="711" w:type="dxa"/>
            <w:tcBorders>
              <w:top w:val="single" w:sz="4" w:space="0" w:color="auto"/>
              <w:left w:val="single" w:sz="4" w:space="0" w:color="auto"/>
              <w:bottom w:val="single" w:sz="4" w:space="0" w:color="auto"/>
              <w:right w:val="single" w:sz="4" w:space="0" w:color="auto"/>
            </w:tcBorders>
            <w:noWrap/>
            <w:hideMark/>
          </w:tcPr>
          <w:p w14:paraId="6B409C24" w14:textId="77777777" w:rsidR="00AB7C9D" w:rsidRDefault="00AB7C9D">
            <w:pPr>
              <w:jc w:val="center"/>
              <w:outlineLvl w:val="4"/>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28B3106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884A74" w14:textId="77777777" w:rsidR="00AB7C9D" w:rsidRDefault="00AB7C9D">
            <w:pPr>
              <w:jc w:val="right"/>
              <w:outlineLvl w:val="4"/>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1F9D2F97" w14:textId="77777777" w:rsidR="00AB7C9D" w:rsidRDefault="00AB7C9D">
            <w:pPr>
              <w:jc w:val="right"/>
              <w:outlineLvl w:val="4"/>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6C37799D" w14:textId="77777777" w:rsidR="00AB7C9D" w:rsidRDefault="00AB7C9D">
            <w:pPr>
              <w:jc w:val="right"/>
              <w:outlineLvl w:val="4"/>
              <w:rPr>
                <w:color w:val="000000"/>
                <w:sz w:val="16"/>
                <w:szCs w:val="16"/>
              </w:rPr>
            </w:pPr>
            <w:r>
              <w:rPr>
                <w:color w:val="000000"/>
                <w:sz w:val="16"/>
                <w:szCs w:val="16"/>
              </w:rPr>
              <w:t>2 318,60000</w:t>
            </w:r>
          </w:p>
        </w:tc>
      </w:tr>
      <w:tr w:rsidR="00AB7C9D" w14:paraId="0B8B7F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265D1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07CDD97B" w14:textId="77777777" w:rsidR="00AB7C9D" w:rsidRDefault="00AB7C9D">
            <w:pPr>
              <w:jc w:val="center"/>
              <w:outlineLvl w:val="5"/>
              <w:rPr>
                <w:color w:val="000000"/>
                <w:sz w:val="16"/>
                <w:szCs w:val="16"/>
              </w:rPr>
            </w:pPr>
            <w:r>
              <w:rPr>
                <w:color w:val="000000"/>
                <w:sz w:val="16"/>
                <w:szCs w:val="16"/>
              </w:rPr>
              <w:t>0220101240</w:t>
            </w:r>
          </w:p>
        </w:tc>
        <w:tc>
          <w:tcPr>
            <w:tcW w:w="711" w:type="dxa"/>
            <w:tcBorders>
              <w:top w:val="single" w:sz="4" w:space="0" w:color="auto"/>
              <w:left w:val="single" w:sz="4" w:space="0" w:color="auto"/>
              <w:bottom w:val="single" w:sz="4" w:space="0" w:color="auto"/>
              <w:right w:val="single" w:sz="4" w:space="0" w:color="auto"/>
            </w:tcBorders>
            <w:noWrap/>
            <w:hideMark/>
          </w:tcPr>
          <w:p w14:paraId="7F1CF7E8" w14:textId="77777777" w:rsidR="00AB7C9D" w:rsidRDefault="00AB7C9D">
            <w:pPr>
              <w:jc w:val="center"/>
              <w:outlineLvl w:val="5"/>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155F704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096303FA" w14:textId="77777777" w:rsidR="00AB7C9D" w:rsidRDefault="00AB7C9D">
            <w:pPr>
              <w:jc w:val="right"/>
              <w:outlineLvl w:val="5"/>
              <w:rPr>
                <w:color w:val="000000"/>
                <w:sz w:val="16"/>
                <w:szCs w:val="16"/>
              </w:rPr>
            </w:pPr>
            <w:r>
              <w:rPr>
                <w:color w:val="000000"/>
                <w:sz w:val="16"/>
                <w:szCs w:val="16"/>
              </w:rPr>
              <w:t>2 423,00000</w:t>
            </w:r>
          </w:p>
        </w:tc>
        <w:tc>
          <w:tcPr>
            <w:tcW w:w="1470" w:type="dxa"/>
            <w:tcBorders>
              <w:top w:val="single" w:sz="4" w:space="0" w:color="auto"/>
              <w:left w:val="single" w:sz="4" w:space="0" w:color="auto"/>
              <w:bottom w:val="single" w:sz="4" w:space="0" w:color="auto"/>
              <w:right w:val="single" w:sz="4" w:space="0" w:color="auto"/>
            </w:tcBorders>
            <w:noWrap/>
            <w:hideMark/>
          </w:tcPr>
          <w:p w14:paraId="369C396E" w14:textId="77777777" w:rsidR="00AB7C9D" w:rsidRDefault="00AB7C9D">
            <w:pPr>
              <w:jc w:val="right"/>
              <w:outlineLvl w:val="5"/>
              <w:rPr>
                <w:color w:val="000000"/>
                <w:sz w:val="16"/>
                <w:szCs w:val="16"/>
              </w:rPr>
            </w:pPr>
            <w:r>
              <w:rPr>
                <w:color w:val="000000"/>
                <w:sz w:val="16"/>
                <w:szCs w:val="16"/>
              </w:rPr>
              <w:t>2 318,60000</w:t>
            </w:r>
          </w:p>
        </w:tc>
        <w:tc>
          <w:tcPr>
            <w:tcW w:w="1470" w:type="dxa"/>
            <w:tcBorders>
              <w:top w:val="single" w:sz="4" w:space="0" w:color="auto"/>
              <w:left w:val="single" w:sz="4" w:space="0" w:color="auto"/>
              <w:bottom w:val="single" w:sz="4" w:space="0" w:color="auto"/>
              <w:right w:val="single" w:sz="4" w:space="0" w:color="auto"/>
            </w:tcBorders>
            <w:noWrap/>
            <w:hideMark/>
          </w:tcPr>
          <w:p w14:paraId="2253FFDD" w14:textId="77777777" w:rsidR="00AB7C9D" w:rsidRDefault="00AB7C9D">
            <w:pPr>
              <w:jc w:val="right"/>
              <w:outlineLvl w:val="5"/>
              <w:rPr>
                <w:color w:val="000000"/>
                <w:sz w:val="16"/>
                <w:szCs w:val="16"/>
              </w:rPr>
            </w:pPr>
            <w:r>
              <w:rPr>
                <w:color w:val="000000"/>
                <w:sz w:val="16"/>
                <w:szCs w:val="16"/>
              </w:rPr>
              <w:t>2 318,60000</w:t>
            </w:r>
          </w:p>
        </w:tc>
      </w:tr>
      <w:tr w:rsidR="00AB7C9D" w14:paraId="0FE66CF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94FCCC"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4BB2DC00" w14:textId="77777777" w:rsidR="00AB7C9D" w:rsidRDefault="00AB7C9D">
            <w:pPr>
              <w:jc w:val="center"/>
              <w:outlineLvl w:val="2"/>
              <w:rPr>
                <w:color w:val="000000"/>
                <w:sz w:val="16"/>
                <w:szCs w:val="16"/>
              </w:rPr>
            </w:pPr>
            <w:r>
              <w:rPr>
                <w:color w:val="000000"/>
                <w:sz w:val="16"/>
                <w:szCs w:val="16"/>
              </w:rPr>
              <w:t>0220172300</w:t>
            </w:r>
          </w:p>
        </w:tc>
        <w:tc>
          <w:tcPr>
            <w:tcW w:w="711" w:type="dxa"/>
            <w:tcBorders>
              <w:top w:val="single" w:sz="4" w:space="0" w:color="auto"/>
              <w:left w:val="single" w:sz="4" w:space="0" w:color="auto"/>
              <w:bottom w:val="single" w:sz="4" w:space="0" w:color="auto"/>
              <w:right w:val="single" w:sz="4" w:space="0" w:color="auto"/>
            </w:tcBorders>
            <w:noWrap/>
            <w:hideMark/>
          </w:tcPr>
          <w:p w14:paraId="27AEC731"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71C63E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31DBEE" w14:textId="77777777" w:rsidR="00AB7C9D" w:rsidRDefault="00AB7C9D">
            <w:pPr>
              <w:jc w:val="right"/>
              <w:outlineLvl w:val="2"/>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6ECEFDB8" w14:textId="77777777" w:rsidR="00AB7C9D" w:rsidRDefault="00AB7C9D">
            <w:pPr>
              <w:jc w:val="right"/>
              <w:outlineLvl w:val="2"/>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15E867E5" w14:textId="77777777" w:rsidR="00AB7C9D" w:rsidRDefault="00AB7C9D">
            <w:pPr>
              <w:jc w:val="right"/>
              <w:outlineLvl w:val="2"/>
              <w:rPr>
                <w:color w:val="000000"/>
                <w:sz w:val="16"/>
                <w:szCs w:val="16"/>
              </w:rPr>
            </w:pPr>
            <w:r>
              <w:rPr>
                <w:color w:val="000000"/>
                <w:sz w:val="16"/>
                <w:szCs w:val="16"/>
              </w:rPr>
              <w:t>1 615,40000</w:t>
            </w:r>
          </w:p>
        </w:tc>
      </w:tr>
      <w:tr w:rsidR="00AB7C9D" w14:paraId="7694D63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EF4974"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7E19513" w14:textId="77777777" w:rsidR="00AB7C9D" w:rsidRDefault="00AB7C9D">
            <w:pPr>
              <w:jc w:val="center"/>
              <w:outlineLvl w:val="3"/>
              <w:rPr>
                <w:color w:val="000000"/>
                <w:sz w:val="16"/>
                <w:szCs w:val="16"/>
              </w:rPr>
            </w:pPr>
            <w:r>
              <w:rPr>
                <w:color w:val="000000"/>
                <w:sz w:val="16"/>
                <w:szCs w:val="16"/>
              </w:rPr>
              <w:t>0220172300</w:t>
            </w:r>
          </w:p>
        </w:tc>
        <w:tc>
          <w:tcPr>
            <w:tcW w:w="711" w:type="dxa"/>
            <w:tcBorders>
              <w:top w:val="single" w:sz="4" w:space="0" w:color="auto"/>
              <w:left w:val="single" w:sz="4" w:space="0" w:color="auto"/>
              <w:bottom w:val="single" w:sz="4" w:space="0" w:color="auto"/>
              <w:right w:val="single" w:sz="4" w:space="0" w:color="auto"/>
            </w:tcBorders>
            <w:noWrap/>
            <w:hideMark/>
          </w:tcPr>
          <w:p w14:paraId="4420BAA4"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6A4FD0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28B81AE" w14:textId="77777777" w:rsidR="00AB7C9D" w:rsidRDefault="00AB7C9D">
            <w:pPr>
              <w:jc w:val="right"/>
              <w:outlineLvl w:val="3"/>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6CFADA62" w14:textId="77777777" w:rsidR="00AB7C9D" w:rsidRDefault="00AB7C9D">
            <w:pPr>
              <w:jc w:val="right"/>
              <w:outlineLvl w:val="3"/>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6E98CA46" w14:textId="77777777" w:rsidR="00AB7C9D" w:rsidRDefault="00AB7C9D">
            <w:pPr>
              <w:jc w:val="right"/>
              <w:outlineLvl w:val="3"/>
              <w:rPr>
                <w:color w:val="000000"/>
                <w:sz w:val="16"/>
                <w:szCs w:val="16"/>
              </w:rPr>
            </w:pPr>
            <w:r>
              <w:rPr>
                <w:color w:val="000000"/>
                <w:sz w:val="16"/>
                <w:szCs w:val="16"/>
              </w:rPr>
              <w:t>1 615,40000</w:t>
            </w:r>
          </w:p>
        </w:tc>
      </w:tr>
      <w:tr w:rsidR="00AB7C9D" w14:paraId="20A656A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E9EBE5" w14:textId="77777777" w:rsidR="00AB7C9D" w:rsidRDefault="00AB7C9D">
            <w:pPr>
              <w:outlineLvl w:val="4"/>
              <w:rPr>
                <w:color w:val="000000"/>
                <w:sz w:val="16"/>
                <w:szCs w:val="16"/>
              </w:rPr>
            </w:pPr>
            <w:r>
              <w:rPr>
                <w:color w:val="000000"/>
                <w:sz w:val="16"/>
                <w:szCs w:val="16"/>
              </w:rPr>
              <w:t>Молодежная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170B7ECB" w14:textId="77777777" w:rsidR="00AB7C9D" w:rsidRDefault="00AB7C9D">
            <w:pPr>
              <w:jc w:val="center"/>
              <w:outlineLvl w:val="4"/>
              <w:rPr>
                <w:color w:val="000000"/>
                <w:sz w:val="16"/>
                <w:szCs w:val="16"/>
              </w:rPr>
            </w:pPr>
            <w:r>
              <w:rPr>
                <w:color w:val="000000"/>
                <w:sz w:val="16"/>
                <w:szCs w:val="16"/>
              </w:rPr>
              <w:t>0220172300</w:t>
            </w:r>
          </w:p>
        </w:tc>
        <w:tc>
          <w:tcPr>
            <w:tcW w:w="711" w:type="dxa"/>
            <w:tcBorders>
              <w:top w:val="single" w:sz="4" w:space="0" w:color="auto"/>
              <w:left w:val="single" w:sz="4" w:space="0" w:color="auto"/>
              <w:bottom w:val="single" w:sz="4" w:space="0" w:color="auto"/>
              <w:right w:val="single" w:sz="4" w:space="0" w:color="auto"/>
            </w:tcBorders>
            <w:noWrap/>
            <w:hideMark/>
          </w:tcPr>
          <w:p w14:paraId="2F0BF9FA" w14:textId="77777777" w:rsidR="00AB7C9D" w:rsidRDefault="00AB7C9D">
            <w:pPr>
              <w:jc w:val="center"/>
              <w:outlineLvl w:val="4"/>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7981C98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31E2F58" w14:textId="77777777" w:rsidR="00AB7C9D" w:rsidRDefault="00AB7C9D">
            <w:pPr>
              <w:jc w:val="right"/>
              <w:outlineLvl w:val="4"/>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380B0608" w14:textId="77777777" w:rsidR="00AB7C9D" w:rsidRDefault="00AB7C9D">
            <w:pPr>
              <w:jc w:val="right"/>
              <w:outlineLvl w:val="4"/>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19F32A31" w14:textId="77777777" w:rsidR="00AB7C9D" w:rsidRDefault="00AB7C9D">
            <w:pPr>
              <w:jc w:val="right"/>
              <w:outlineLvl w:val="4"/>
              <w:rPr>
                <w:color w:val="000000"/>
                <w:sz w:val="16"/>
                <w:szCs w:val="16"/>
              </w:rPr>
            </w:pPr>
            <w:r>
              <w:rPr>
                <w:color w:val="000000"/>
                <w:sz w:val="16"/>
                <w:szCs w:val="16"/>
              </w:rPr>
              <w:t>1 615,40000</w:t>
            </w:r>
          </w:p>
        </w:tc>
      </w:tr>
      <w:tr w:rsidR="00AB7C9D" w14:paraId="23E07AC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56BE4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2CF58F4" w14:textId="77777777" w:rsidR="00AB7C9D" w:rsidRDefault="00AB7C9D">
            <w:pPr>
              <w:jc w:val="center"/>
              <w:outlineLvl w:val="5"/>
              <w:rPr>
                <w:color w:val="000000"/>
                <w:sz w:val="16"/>
                <w:szCs w:val="16"/>
              </w:rPr>
            </w:pPr>
            <w:r>
              <w:rPr>
                <w:color w:val="000000"/>
                <w:sz w:val="16"/>
                <w:szCs w:val="16"/>
              </w:rPr>
              <w:t>0220172300</w:t>
            </w:r>
          </w:p>
        </w:tc>
        <w:tc>
          <w:tcPr>
            <w:tcW w:w="711" w:type="dxa"/>
            <w:tcBorders>
              <w:top w:val="single" w:sz="4" w:space="0" w:color="auto"/>
              <w:left w:val="single" w:sz="4" w:space="0" w:color="auto"/>
              <w:bottom w:val="single" w:sz="4" w:space="0" w:color="auto"/>
              <w:right w:val="single" w:sz="4" w:space="0" w:color="auto"/>
            </w:tcBorders>
            <w:noWrap/>
            <w:hideMark/>
          </w:tcPr>
          <w:p w14:paraId="07945F56" w14:textId="77777777" w:rsidR="00AB7C9D" w:rsidRDefault="00AB7C9D">
            <w:pPr>
              <w:jc w:val="center"/>
              <w:outlineLvl w:val="5"/>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621A1FC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F424F0B" w14:textId="77777777" w:rsidR="00AB7C9D" w:rsidRDefault="00AB7C9D">
            <w:pPr>
              <w:jc w:val="right"/>
              <w:outlineLvl w:val="5"/>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4DDF177C" w14:textId="77777777" w:rsidR="00AB7C9D" w:rsidRDefault="00AB7C9D">
            <w:pPr>
              <w:jc w:val="right"/>
              <w:outlineLvl w:val="5"/>
              <w:rPr>
                <w:color w:val="000000"/>
                <w:sz w:val="16"/>
                <w:szCs w:val="16"/>
              </w:rPr>
            </w:pPr>
            <w:r>
              <w:rPr>
                <w:color w:val="000000"/>
                <w:sz w:val="16"/>
                <w:szCs w:val="16"/>
              </w:rPr>
              <w:t>1 615,40000</w:t>
            </w:r>
          </w:p>
        </w:tc>
        <w:tc>
          <w:tcPr>
            <w:tcW w:w="1470" w:type="dxa"/>
            <w:tcBorders>
              <w:top w:val="single" w:sz="4" w:space="0" w:color="auto"/>
              <w:left w:val="single" w:sz="4" w:space="0" w:color="auto"/>
              <w:bottom w:val="single" w:sz="4" w:space="0" w:color="auto"/>
              <w:right w:val="single" w:sz="4" w:space="0" w:color="auto"/>
            </w:tcBorders>
            <w:noWrap/>
            <w:hideMark/>
          </w:tcPr>
          <w:p w14:paraId="0294DC9F" w14:textId="77777777" w:rsidR="00AB7C9D" w:rsidRDefault="00AB7C9D">
            <w:pPr>
              <w:jc w:val="right"/>
              <w:outlineLvl w:val="5"/>
              <w:rPr>
                <w:color w:val="000000"/>
                <w:sz w:val="16"/>
                <w:szCs w:val="16"/>
              </w:rPr>
            </w:pPr>
            <w:r>
              <w:rPr>
                <w:color w:val="000000"/>
                <w:sz w:val="16"/>
                <w:szCs w:val="16"/>
              </w:rPr>
              <w:t>1 615,40000</w:t>
            </w:r>
          </w:p>
        </w:tc>
      </w:tr>
      <w:tr w:rsidR="00AB7C9D" w14:paraId="519311B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D40FC5"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36DEEBA" w14:textId="77777777" w:rsidR="00AB7C9D" w:rsidRDefault="00AB7C9D">
            <w:pPr>
              <w:jc w:val="center"/>
              <w:outlineLvl w:val="2"/>
              <w:rPr>
                <w:color w:val="000000"/>
                <w:sz w:val="16"/>
                <w:szCs w:val="16"/>
              </w:rPr>
            </w:pPr>
            <w:r>
              <w:rPr>
                <w:color w:val="000000"/>
                <w:sz w:val="16"/>
                <w:szCs w:val="16"/>
              </w:rPr>
              <w:t>02201S2300</w:t>
            </w:r>
          </w:p>
        </w:tc>
        <w:tc>
          <w:tcPr>
            <w:tcW w:w="711" w:type="dxa"/>
            <w:tcBorders>
              <w:top w:val="single" w:sz="4" w:space="0" w:color="auto"/>
              <w:left w:val="single" w:sz="4" w:space="0" w:color="auto"/>
              <w:bottom w:val="single" w:sz="4" w:space="0" w:color="auto"/>
              <w:right w:val="single" w:sz="4" w:space="0" w:color="auto"/>
            </w:tcBorders>
            <w:noWrap/>
            <w:hideMark/>
          </w:tcPr>
          <w:p w14:paraId="0B6C40A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F8C31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606E2B" w14:textId="77777777" w:rsidR="00AB7C9D" w:rsidRDefault="00AB7C9D">
            <w:pPr>
              <w:jc w:val="right"/>
              <w:outlineLvl w:val="2"/>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0A6F3F4A" w14:textId="77777777" w:rsidR="00AB7C9D" w:rsidRDefault="00AB7C9D">
            <w:pPr>
              <w:jc w:val="right"/>
              <w:outlineLvl w:val="2"/>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68DBC14A" w14:textId="77777777" w:rsidR="00AB7C9D" w:rsidRDefault="00AB7C9D">
            <w:pPr>
              <w:jc w:val="right"/>
              <w:outlineLvl w:val="2"/>
              <w:rPr>
                <w:color w:val="000000"/>
                <w:sz w:val="16"/>
                <w:szCs w:val="16"/>
              </w:rPr>
            </w:pPr>
            <w:r>
              <w:rPr>
                <w:color w:val="000000"/>
                <w:sz w:val="16"/>
                <w:szCs w:val="16"/>
              </w:rPr>
              <w:t>403,90000</w:t>
            </w:r>
          </w:p>
        </w:tc>
      </w:tr>
      <w:tr w:rsidR="00AB7C9D" w14:paraId="06A7111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21A9D07"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2206D456" w14:textId="77777777" w:rsidR="00AB7C9D" w:rsidRDefault="00AB7C9D">
            <w:pPr>
              <w:jc w:val="center"/>
              <w:outlineLvl w:val="3"/>
              <w:rPr>
                <w:color w:val="000000"/>
                <w:sz w:val="16"/>
                <w:szCs w:val="16"/>
              </w:rPr>
            </w:pPr>
            <w:r>
              <w:rPr>
                <w:color w:val="000000"/>
                <w:sz w:val="16"/>
                <w:szCs w:val="16"/>
              </w:rPr>
              <w:t>02201S2300</w:t>
            </w:r>
          </w:p>
        </w:tc>
        <w:tc>
          <w:tcPr>
            <w:tcW w:w="711" w:type="dxa"/>
            <w:tcBorders>
              <w:top w:val="single" w:sz="4" w:space="0" w:color="auto"/>
              <w:left w:val="single" w:sz="4" w:space="0" w:color="auto"/>
              <w:bottom w:val="single" w:sz="4" w:space="0" w:color="auto"/>
              <w:right w:val="single" w:sz="4" w:space="0" w:color="auto"/>
            </w:tcBorders>
            <w:noWrap/>
            <w:hideMark/>
          </w:tcPr>
          <w:p w14:paraId="7B0CA2F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2ED4884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7D5F51" w14:textId="77777777" w:rsidR="00AB7C9D" w:rsidRDefault="00AB7C9D">
            <w:pPr>
              <w:jc w:val="right"/>
              <w:outlineLvl w:val="3"/>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26BE7780" w14:textId="77777777" w:rsidR="00AB7C9D" w:rsidRDefault="00AB7C9D">
            <w:pPr>
              <w:jc w:val="right"/>
              <w:outlineLvl w:val="3"/>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73FB3181" w14:textId="77777777" w:rsidR="00AB7C9D" w:rsidRDefault="00AB7C9D">
            <w:pPr>
              <w:jc w:val="right"/>
              <w:outlineLvl w:val="3"/>
              <w:rPr>
                <w:color w:val="000000"/>
                <w:sz w:val="16"/>
                <w:szCs w:val="16"/>
              </w:rPr>
            </w:pPr>
            <w:r>
              <w:rPr>
                <w:color w:val="000000"/>
                <w:sz w:val="16"/>
                <w:szCs w:val="16"/>
              </w:rPr>
              <w:t>403,90000</w:t>
            </w:r>
          </w:p>
        </w:tc>
      </w:tr>
      <w:tr w:rsidR="00AB7C9D" w14:paraId="6E6EC50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463534" w14:textId="77777777" w:rsidR="00AB7C9D" w:rsidRDefault="00AB7C9D">
            <w:pPr>
              <w:outlineLvl w:val="4"/>
              <w:rPr>
                <w:color w:val="000000"/>
                <w:sz w:val="16"/>
                <w:szCs w:val="16"/>
              </w:rPr>
            </w:pPr>
            <w:r>
              <w:rPr>
                <w:color w:val="000000"/>
                <w:sz w:val="16"/>
                <w:szCs w:val="16"/>
              </w:rPr>
              <w:t>Молодежная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6A73F40A" w14:textId="77777777" w:rsidR="00AB7C9D" w:rsidRDefault="00AB7C9D">
            <w:pPr>
              <w:jc w:val="center"/>
              <w:outlineLvl w:val="4"/>
              <w:rPr>
                <w:color w:val="000000"/>
                <w:sz w:val="16"/>
                <w:szCs w:val="16"/>
              </w:rPr>
            </w:pPr>
            <w:r>
              <w:rPr>
                <w:color w:val="000000"/>
                <w:sz w:val="16"/>
                <w:szCs w:val="16"/>
              </w:rPr>
              <w:t>02201S2300</w:t>
            </w:r>
          </w:p>
        </w:tc>
        <w:tc>
          <w:tcPr>
            <w:tcW w:w="711" w:type="dxa"/>
            <w:tcBorders>
              <w:top w:val="single" w:sz="4" w:space="0" w:color="auto"/>
              <w:left w:val="single" w:sz="4" w:space="0" w:color="auto"/>
              <w:bottom w:val="single" w:sz="4" w:space="0" w:color="auto"/>
              <w:right w:val="single" w:sz="4" w:space="0" w:color="auto"/>
            </w:tcBorders>
            <w:noWrap/>
            <w:hideMark/>
          </w:tcPr>
          <w:p w14:paraId="7D660FE7" w14:textId="77777777" w:rsidR="00AB7C9D" w:rsidRDefault="00AB7C9D">
            <w:pPr>
              <w:jc w:val="center"/>
              <w:outlineLvl w:val="4"/>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4F7CFCD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FBA6FC" w14:textId="77777777" w:rsidR="00AB7C9D" w:rsidRDefault="00AB7C9D">
            <w:pPr>
              <w:jc w:val="right"/>
              <w:outlineLvl w:val="4"/>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3941C8D8" w14:textId="77777777" w:rsidR="00AB7C9D" w:rsidRDefault="00AB7C9D">
            <w:pPr>
              <w:jc w:val="right"/>
              <w:outlineLvl w:val="4"/>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2BC2E242" w14:textId="77777777" w:rsidR="00AB7C9D" w:rsidRDefault="00AB7C9D">
            <w:pPr>
              <w:jc w:val="right"/>
              <w:outlineLvl w:val="4"/>
              <w:rPr>
                <w:color w:val="000000"/>
                <w:sz w:val="16"/>
                <w:szCs w:val="16"/>
              </w:rPr>
            </w:pPr>
            <w:r>
              <w:rPr>
                <w:color w:val="000000"/>
                <w:sz w:val="16"/>
                <w:szCs w:val="16"/>
              </w:rPr>
              <w:t>403,90000</w:t>
            </w:r>
          </w:p>
        </w:tc>
      </w:tr>
      <w:tr w:rsidR="00AB7C9D" w14:paraId="568147C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A88BF0F"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B167A7D" w14:textId="77777777" w:rsidR="00AB7C9D" w:rsidRDefault="00AB7C9D">
            <w:pPr>
              <w:jc w:val="center"/>
              <w:outlineLvl w:val="5"/>
              <w:rPr>
                <w:color w:val="000000"/>
                <w:sz w:val="16"/>
                <w:szCs w:val="16"/>
              </w:rPr>
            </w:pPr>
            <w:r>
              <w:rPr>
                <w:color w:val="000000"/>
                <w:sz w:val="16"/>
                <w:szCs w:val="16"/>
              </w:rPr>
              <w:t>02201S2300</w:t>
            </w:r>
          </w:p>
        </w:tc>
        <w:tc>
          <w:tcPr>
            <w:tcW w:w="711" w:type="dxa"/>
            <w:tcBorders>
              <w:top w:val="single" w:sz="4" w:space="0" w:color="auto"/>
              <w:left w:val="single" w:sz="4" w:space="0" w:color="auto"/>
              <w:bottom w:val="single" w:sz="4" w:space="0" w:color="auto"/>
              <w:right w:val="single" w:sz="4" w:space="0" w:color="auto"/>
            </w:tcBorders>
            <w:noWrap/>
            <w:hideMark/>
          </w:tcPr>
          <w:p w14:paraId="0865F7AA" w14:textId="77777777" w:rsidR="00AB7C9D" w:rsidRDefault="00AB7C9D">
            <w:pPr>
              <w:jc w:val="center"/>
              <w:outlineLvl w:val="5"/>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4ADAD79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88DF42E" w14:textId="77777777" w:rsidR="00AB7C9D" w:rsidRDefault="00AB7C9D">
            <w:pPr>
              <w:jc w:val="right"/>
              <w:outlineLvl w:val="5"/>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08DD5C42" w14:textId="77777777" w:rsidR="00AB7C9D" w:rsidRDefault="00AB7C9D">
            <w:pPr>
              <w:jc w:val="right"/>
              <w:outlineLvl w:val="5"/>
              <w:rPr>
                <w:color w:val="000000"/>
                <w:sz w:val="16"/>
                <w:szCs w:val="16"/>
              </w:rPr>
            </w:pPr>
            <w:r>
              <w:rPr>
                <w:color w:val="000000"/>
                <w:sz w:val="16"/>
                <w:szCs w:val="16"/>
              </w:rPr>
              <w:t>403,90000</w:t>
            </w:r>
          </w:p>
        </w:tc>
        <w:tc>
          <w:tcPr>
            <w:tcW w:w="1470" w:type="dxa"/>
            <w:tcBorders>
              <w:top w:val="single" w:sz="4" w:space="0" w:color="auto"/>
              <w:left w:val="single" w:sz="4" w:space="0" w:color="auto"/>
              <w:bottom w:val="single" w:sz="4" w:space="0" w:color="auto"/>
              <w:right w:val="single" w:sz="4" w:space="0" w:color="auto"/>
            </w:tcBorders>
            <w:noWrap/>
            <w:hideMark/>
          </w:tcPr>
          <w:p w14:paraId="2F2917C2" w14:textId="77777777" w:rsidR="00AB7C9D" w:rsidRDefault="00AB7C9D">
            <w:pPr>
              <w:jc w:val="right"/>
              <w:outlineLvl w:val="5"/>
              <w:rPr>
                <w:color w:val="000000"/>
                <w:sz w:val="16"/>
                <w:szCs w:val="16"/>
              </w:rPr>
            </w:pPr>
            <w:r>
              <w:rPr>
                <w:color w:val="000000"/>
                <w:sz w:val="16"/>
                <w:szCs w:val="16"/>
              </w:rPr>
              <w:t>403,90000</w:t>
            </w:r>
          </w:p>
        </w:tc>
      </w:tr>
      <w:tr w:rsidR="00AB7C9D" w14:paraId="15DB592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8AAFF53" w14:textId="77777777" w:rsidR="00AB7C9D" w:rsidRDefault="00AB7C9D">
            <w:pPr>
              <w:outlineLvl w:val="0"/>
              <w:rPr>
                <w:b/>
                <w:bCs/>
                <w:color w:val="000000"/>
                <w:sz w:val="16"/>
                <w:szCs w:val="16"/>
              </w:rPr>
            </w:pPr>
            <w:r>
              <w:rPr>
                <w:b/>
                <w:bCs/>
                <w:color w:val="000000"/>
                <w:sz w:val="16"/>
                <w:szCs w:val="16"/>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1311D3D2" w14:textId="77777777" w:rsidR="00AB7C9D" w:rsidRDefault="00AB7C9D">
            <w:pPr>
              <w:jc w:val="center"/>
              <w:outlineLvl w:val="0"/>
              <w:rPr>
                <w:b/>
                <w:bCs/>
                <w:color w:val="000000"/>
                <w:sz w:val="16"/>
                <w:szCs w:val="16"/>
              </w:rPr>
            </w:pPr>
            <w:r>
              <w:rPr>
                <w:b/>
                <w:bCs/>
                <w:color w:val="000000"/>
                <w:sz w:val="16"/>
                <w:szCs w:val="16"/>
              </w:rPr>
              <w:t>0230000000</w:t>
            </w:r>
          </w:p>
        </w:tc>
        <w:tc>
          <w:tcPr>
            <w:tcW w:w="711" w:type="dxa"/>
            <w:tcBorders>
              <w:top w:val="single" w:sz="4" w:space="0" w:color="auto"/>
              <w:left w:val="single" w:sz="4" w:space="0" w:color="auto"/>
              <w:bottom w:val="single" w:sz="4" w:space="0" w:color="auto"/>
              <w:right w:val="single" w:sz="4" w:space="0" w:color="auto"/>
            </w:tcBorders>
            <w:noWrap/>
            <w:hideMark/>
          </w:tcPr>
          <w:p w14:paraId="2DF7C966"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5F62B0B"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FDE086F" w14:textId="77777777" w:rsidR="00AB7C9D" w:rsidRDefault="00AB7C9D">
            <w:pPr>
              <w:jc w:val="right"/>
              <w:outlineLvl w:val="0"/>
              <w:rPr>
                <w:b/>
                <w:bCs/>
                <w:color w:val="000000"/>
                <w:sz w:val="16"/>
                <w:szCs w:val="16"/>
              </w:rPr>
            </w:pPr>
            <w:r>
              <w:rPr>
                <w:b/>
                <w:bCs/>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3F65016" w14:textId="77777777" w:rsidR="00AB7C9D" w:rsidRDefault="00AB7C9D">
            <w:pPr>
              <w:jc w:val="right"/>
              <w:outlineLvl w:val="0"/>
              <w:rPr>
                <w:b/>
                <w:bCs/>
                <w:color w:val="000000"/>
                <w:sz w:val="16"/>
                <w:szCs w:val="16"/>
              </w:rPr>
            </w:pPr>
            <w:r>
              <w:rPr>
                <w:b/>
                <w:bCs/>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3B6B1397" w14:textId="77777777" w:rsidR="00AB7C9D" w:rsidRDefault="00AB7C9D">
            <w:pPr>
              <w:jc w:val="right"/>
              <w:outlineLvl w:val="0"/>
              <w:rPr>
                <w:b/>
                <w:bCs/>
                <w:color w:val="000000"/>
                <w:sz w:val="16"/>
                <w:szCs w:val="16"/>
              </w:rPr>
            </w:pPr>
            <w:r>
              <w:rPr>
                <w:b/>
                <w:bCs/>
                <w:color w:val="000000"/>
                <w:sz w:val="16"/>
                <w:szCs w:val="16"/>
              </w:rPr>
              <w:t>22,00000</w:t>
            </w:r>
          </w:p>
        </w:tc>
      </w:tr>
      <w:tr w:rsidR="00AB7C9D" w14:paraId="72F5106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AF80A15" w14:textId="77777777" w:rsidR="00AB7C9D" w:rsidRDefault="00AB7C9D">
            <w:pPr>
              <w:outlineLvl w:val="1"/>
              <w:rPr>
                <w:color w:val="000000"/>
                <w:sz w:val="16"/>
                <w:szCs w:val="16"/>
              </w:rPr>
            </w:pPr>
            <w:r>
              <w:rPr>
                <w:color w:val="000000"/>
                <w:sz w:val="16"/>
                <w:szCs w:val="16"/>
              </w:rPr>
              <w:t>Организация патриотического воспитания населения</w:t>
            </w:r>
          </w:p>
        </w:tc>
        <w:tc>
          <w:tcPr>
            <w:tcW w:w="1212" w:type="dxa"/>
            <w:tcBorders>
              <w:top w:val="single" w:sz="4" w:space="0" w:color="auto"/>
              <w:left w:val="single" w:sz="4" w:space="0" w:color="auto"/>
              <w:bottom w:val="single" w:sz="4" w:space="0" w:color="auto"/>
              <w:right w:val="single" w:sz="4" w:space="0" w:color="auto"/>
            </w:tcBorders>
            <w:noWrap/>
            <w:hideMark/>
          </w:tcPr>
          <w:p w14:paraId="38A78419" w14:textId="77777777" w:rsidR="00AB7C9D" w:rsidRDefault="00AB7C9D">
            <w:pPr>
              <w:jc w:val="center"/>
              <w:outlineLvl w:val="1"/>
              <w:rPr>
                <w:color w:val="000000"/>
                <w:sz w:val="16"/>
                <w:szCs w:val="16"/>
              </w:rPr>
            </w:pPr>
            <w:r>
              <w:rPr>
                <w:color w:val="000000"/>
                <w:sz w:val="16"/>
                <w:szCs w:val="16"/>
              </w:rPr>
              <w:t>0230100000</w:t>
            </w:r>
          </w:p>
        </w:tc>
        <w:tc>
          <w:tcPr>
            <w:tcW w:w="711" w:type="dxa"/>
            <w:tcBorders>
              <w:top w:val="single" w:sz="4" w:space="0" w:color="auto"/>
              <w:left w:val="single" w:sz="4" w:space="0" w:color="auto"/>
              <w:bottom w:val="single" w:sz="4" w:space="0" w:color="auto"/>
              <w:right w:val="single" w:sz="4" w:space="0" w:color="auto"/>
            </w:tcBorders>
            <w:noWrap/>
            <w:hideMark/>
          </w:tcPr>
          <w:p w14:paraId="0D837CF7"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85DC6F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A65376" w14:textId="77777777" w:rsidR="00AB7C9D" w:rsidRDefault="00AB7C9D">
            <w:pPr>
              <w:jc w:val="right"/>
              <w:outlineLvl w:val="1"/>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57DCA105" w14:textId="77777777" w:rsidR="00AB7C9D" w:rsidRDefault="00AB7C9D">
            <w:pPr>
              <w:jc w:val="right"/>
              <w:outlineLvl w:val="1"/>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461A1DC6" w14:textId="77777777" w:rsidR="00AB7C9D" w:rsidRDefault="00AB7C9D">
            <w:pPr>
              <w:jc w:val="right"/>
              <w:outlineLvl w:val="1"/>
              <w:rPr>
                <w:color w:val="000000"/>
                <w:sz w:val="16"/>
                <w:szCs w:val="16"/>
              </w:rPr>
            </w:pPr>
            <w:r>
              <w:rPr>
                <w:color w:val="000000"/>
                <w:sz w:val="16"/>
                <w:szCs w:val="16"/>
              </w:rPr>
              <w:t>22,00000</w:t>
            </w:r>
          </w:p>
        </w:tc>
      </w:tr>
      <w:tr w:rsidR="00AB7C9D" w14:paraId="141805E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E83AA65" w14:textId="77777777" w:rsidR="00AB7C9D" w:rsidRDefault="00AB7C9D">
            <w:pPr>
              <w:outlineLvl w:val="2"/>
              <w:rPr>
                <w:color w:val="000000"/>
                <w:sz w:val="16"/>
                <w:szCs w:val="16"/>
              </w:rPr>
            </w:pPr>
            <w:r>
              <w:rPr>
                <w:color w:val="000000"/>
                <w:sz w:val="16"/>
                <w:szCs w:val="16"/>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5C2CB025" w14:textId="77777777" w:rsidR="00AB7C9D" w:rsidRDefault="00AB7C9D">
            <w:pPr>
              <w:jc w:val="center"/>
              <w:outlineLvl w:val="2"/>
              <w:rPr>
                <w:color w:val="000000"/>
                <w:sz w:val="16"/>
                <w:szCs w:val="16"/>
              </w:rPr>
            </w:pPr>
            <w:r>
              <w:rPr>
                <w:color w:val="000000"/>
                <w:sz w:val="16"/>
                <w:szCs w:val="16"/>
              </w:rPr>
              <w:t>0230199990</w:t>
            </w:r>
          </w:p>
        </w:tc>
        <w:tc>
          <w:tcPr>
            <w:tcW w:w="711" w:type="dxa"/>
            <w:tcBorders>
              <w:top w:val="single" w:sz="4" w:space="0" w:color="auto"/>
              <w:left w:val="single" w:sz="4" w:space="0" w:color="auto"/>
              <w:bottom w:val="single" w:sz="4" w:space="0" w:color="auto"/>
              <w:right w:val="single" w:sz="4" w:space="0" w:color="auto"/>
            </w:tcBorders>
            <w:noWrap/>
            <w:hideMark/>
          </w:tcPr>
          <w:p w14:paraId="396E51E9"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84922A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C30D54" w14:textId="77777777" w:rsidR="00AB7C9D" w:rsidRDefault="00AB7C9D">
            <w:pPr>
              <w:jc w:val="right"/>
              <w:outlineLvl w:val="2"/>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3DE30CE2" w14:textId="77777777" w:rsidR="00AB7C9D" w:rsidRDefault="00AB7C9D">
            <w:pPr>
              <w:jc w:val="right"/>
              <w:outlineLvl w:val="2"/>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4A720AE0" w14:textId="77777777" w:rsidR="00AB7C9D" w:rsidRDefault="00AB7C9D">
            <w:pPr>
              <w:jc w:val="right"/>
              <w:outlineLvl w:val="2"/>
              <w:rPr>
                <w:color w:val="000000"/>
                <w:sz w:val="16"/>
                <w:szCs w:val="16"/>
              </w:rPr>
            </w:pPr>
            <w:r>
              <w:rPr>
                <w:color w:val="000000"/>
                <w:sz w:val="16"/>
                <w:szCs w:val="16"/>
              </w:rPr>
              <w:t>22,00000</w:t>
            </w:r>
          </w:p>
        </w:tc>
      </w:tr>
      <w:tr w:rsidR="00AB7C9D" w14:paraId="1246C6B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A61553"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68CFEC6" w14:textId="77777777" w:rsidR="00AB7C9D" w:rsidRDefault="00AB7C9D">
            <w:pPr>
              <w:jc w:val="center"/>
              <w:outlineLvl w:val="3"/>
              <w:rPr>
                <w:color w:val="000000"/>
                <w:sz w:val="16"/>
                <w:szCs w:val="16"/>
              </w:rPr>
            </w:pPr>
            <w:r>
              <w:rPr>
                <w:color w:val="000000"/>
                <w:sz w:val="16"/>
                <w:szCs w:val="16"/>
              </w:rPr>
              <w:t>0230199990</w:t>
            </w:r>
          </w:p>
        </w:tc>
        <w:tc>
          <w:tcPr>
            <w:tcW w:w="711" w:type="dxa"/>
            <w:tcBorders>
              <w:top w:val="single" w:sz="4" w:space="0" w:color="auto"/>
              <w:left w:val="single" w:sz="4" w:space="0" w:color="auto"/>
              <w:bottom w:val="single" w:sz="4" w:space="0" w:color="auto"/>
              <w:right w:val="single" w:sz="4" w:space="0" w:color="auto"/>
            </w:tcBorders>
            <w:noWrap/>
            <w:hideMark/>
          </w:tcPr>
          <w:p w14:paraId="3A16C1E1"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1618A75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D761FB" w14:textId="77777777" w:rsidR="00AB7C9D" w:rsidRDefault="00AB7C9D">
            <w:pPr>
              <w:jc w:val="right"/>
              <w:outlineLvl w:val="3"/>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43D6C3AF" w14:textId="77777777" w:rsidR="00AB7C9D" w:rsidRDefault="00AB7C9D">
            <w:pPr>
              <w:jc w:val="right"/>
              <w:outlineLvl w:val="3"/>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11DE0D3" w14:textId="77777777" w:rsidR="00AB7C9D" w:rsidRDefault="00AB7C9D">
            <w:pPr>
              <w:jc w:val="right"/>
              <w:outlineLvl w:val="3"/>
              <w:rPr>
                <w:color w:val="000000"/>
                <w:sz w:val="16"/>
                <w:szCs w:val="16"/>
              </w:rPr>
            </w:pPr>
            <w:r>
              <w:rPr>
                <w:color w:val="000000"/>
                <w:sz w:val="16"/>
                <w:szCs w:val="16"/>
              </w:rPr>
              <w:t>22,00000</w:t>
            </w:r>
          </w:p>
        </w:tc>
      </w:tr>
      <w:tr w:rsidR="00AB7C9D" w14:paraId="2B107DA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042EA19" w14:textId="77777777" w:rsidR="00AB7C9D" w:rsidRDefault="00AB7C9D">
            <w:pPr>
              <w:outlineLvl w:val="4"/>
              <w:rPr>
                <w:color w:val="000000"/>
                <w:sz w:val="16"/>
                <w:szCs w:val="16"/>
              </w:rPr>
            </w:pPr>
            <w:r>
              <w:rPr>
                <w:color w:val="000000"/>
                <w:sz w:val="16"/>
                <w:szCs w:val="16"/>
              </w:rPr>
              <w:t>Молодежная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621B85B7" w14:textId="77777777" w:rsidR="00AB7C9D" w:rsidRDefault="00AB7C9D">
            <w:pPr>
              <w:jc w:val="center"/>
              <w:outlineLvl w:val="4"/>
              <w:rPr>
                <w:color w:val="000000"/>
                <w:sz w:val="16"/>
                <w:szCs w:val="16"/>
              </w:rPr>
            </w:pPr>
            <w:r>
              <w:rPr>
                <w:color w:val="000000"/>
                <w:sz w:val="16"/>
                <w:szCs w:val="16"/>
              </w:rPr>
              <w:t>0230199990</w:t>
            </w:r>
          </w:p>
        </w:tc>
        <w:tc>
          <w:tcPr>
            <w:tcW w:w="711" w:type="dxa"/>
            <w:tcBorders>
              <w:top w:val="single" w:sz="4" w:space="0" w:color="auto"/>
              <w:left w:val="single" w:sz="4" w:space="0" w:color="auto"/>
              <w:bottom w:val="single" w:sz="4" w:space="0" w:color="auto"/>
              <w:right w:val="single" w:sz="4" w:space="0" w:color="auto"/>
            </w:tcBorders>
            <w:noWrap/>
            <w:hideMark/>
          </w:tcPr>
          <w:p w14:paraId="54E5A601" w14:textId="77777777" w:rsidR="00AB7C9D" w:rsidRDefault="00AB7C9D">
            <w:pPr>
              <w:jc w:val="center"/>
              <w:outlineLvl w:val="4"/>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091E5D1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CE6F8D3" w14:textId="77777777" w:rsidR="00AB7C9D" w:rsidRDefault="00AB7C9D">
            <w:pPr>
              <w:jc w:val="right"/>
              <w:outlineLvl w:val="4"/>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73E4A7F1" w14:textId="77777777" w:rsidR="00AB7C9D" w:rsidRDefault="00AB7C9D">
            <w:pPr>
              <w:jc w:val="right"/>
              <w:outlineLvl w:val="4"/>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260BBAF8" w14:textId="77777777" w:rsidR="00AB7C9D" w:rsidRDefault="00AB7C9D">
            <w:pPr>
              <w:jc w:val="right"/>
              <w:outlineLvl w:val="4"/>
              <w:rPr>
                <w:color w:val="000000"/>
                <w:sz w:val="16"/>
                <w:szCs w:val="16"/>
              </w:rPr>
            </w:pPr>
            <w:r>
              <w:rPr>
                <w:color w:val="000000"/>
                <w:sz w:val="16"/>
                <w:szCs w:val="16"/>
              </w:rPr>
              <w:t>22,00000</w:t>
            </w:r>
          </w:p>
        </w:tc>
      </w:tr>
      <w:tr w:rsidR="00AB7C9D" w14:paraId="3D7EE13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B16D66"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BBEB3F3" w14:textId="77777777" w:rsidR="00AB7C9D" w:rsidRDefault="00AB7C9D">
            <w:pPr>
              <w:jc w:val="center"/>
              <w:outlineLvl w:val="5"/>
              <w:rPr>
                <w:color w:val="000000"/>
                <w:sz w:val="16"/>
                <w:szCs w:val="16"/>
              </w:rPr>
            </w:pPr>
            <w:r>
              <w:rPr>
                <w:color w:val="000000"/>
                <w:sz w:val="16"/>
                <w:szCs w:val="16"/>
              </w:rPr>
              <w:t>0230199990</w:t>
            </w:r>
          </w:p>
        </w:tc>
        <w:tc>
          <w:tcPr>
            <w:tcW w:w="711" w:type="dxa"/>
            <w:tcBorders>
              <w:top w:val="single" w:sz="4" w:space="0" w:color="auto"/>
              <w:left w:val="single" w:sz="4" w:space="0" w:color="auto"/>
              <w:bottom w:val="single" w:sz="4" w:space="0" w:color="auto"/>
              <w:right w:val="single" w:sz="4" w:space="0" w:color="auto"/>
            </w:tcBorders>
            <w:noWrap/>
            <w:hideMark/>
          </w:tcPr>
          <w:p w14:paraId="3E0A5F92" w14:textId="77777777" w:rsidR="00AB7C9D" w:rsidRDefault="00AB7C9D">
            <w:pPr>
              <w:jc w:val="center"/>
              <w:outlineLvl w:val="5"/>
              <w:rPr>
                <w:color w:val="000000"/>
                <w:sz w:val="16"/>
                <w:szCs w:val="16"/>
              </w:rPr>
            </w:pPr>
            <w:r>
              <w:rPr>
                <w:color w:val="000000"/>
                <w:sz w:val="16"/>
                <w:szCs w:val="16"/>
              </w:rPr>
              <w:t>0707</w:t>
            </w:r>
          </w:p>
        </w:tc>
        <w:tc>
          <w:tcPr>
            <w:tcW w:w="576" w:type="dxa"/>
            <w:tcBorders>
              <w:top w:val="single" w:sz="4" w:space="0" w:color="auto"/>
              <w:left w:val="single" w:sz="4" w:space="0" w:color="auto"/>
              <w:bottom w:val="single" w:sz="4" w:space="0" w:color="auto"/>
              <w:right w:val="single" w:sz="4" w:space="0" w:color="auto"/>
            </w:tcBorders>
            <w:noWrap/>
            <w:hideMark/>
          </w:tcPr>
          <w:p w14:paraId="2F014C44"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FD79994" w14:textId="77777777" w:rsidR="00AB7C9D" w:rsidRDefault="00AB7C9D">
            <w:pPr>
              <w:jc w:val="right"/>
              <w:outlineLvl w:val="5"/>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6D2BAA8A" w14:textId="77777777" w:rsidR="00AB7C9D" w:rsidRDefault="00AB7C9D">
            <w:pPr>
              <w:jc w:val="right"/>
              <w:outlineLvl w:val="5"/>
              <w:rPr>
                <w:color w:val="000000"/>
                <w:sz w:val="16"/>
                <w:szCs w:val="16"/>
              </w:rPr>
            </w:pPr>
            <w:r>
              <w:rPr>
                <w:color w:val="000000"/>
                <w:sz w:val="16"/>
                <w:szCs w:val="16"/>
              </w:rPr>
              <w:t>22,00000</w:t>
            </w:r>
          </w:p>
        </w:tc>
        <w:tc>
          <w:tcPr>
            <w:tcW w:w="1470" w:type="dxa"/>
            <w:tcBorders>
              <w:top w:val="single" w:sz="4" w:space="0" w:color="auto"/>
              <w:left w:val="single" w:sz="4" w:space="0" w:color="auto"/>
              <w:bottom w:val="single" w:sz="4" w:space="0" w:color="auto"/>
              <w:right w:val="single" w:sz="4" w:space="0" w:color="auto"/>
            </w:tcBorders>
            <w:noWrap/>
            <w:hideMark/>
          </w:tcPr>
          <w:p w14:paraId="3F3A5FED" w14:textId="77777777" w:rsidR="00AB7C9D" w:rsidRDefault="00AB7C9D">
            <w:pPr>
              <w:jc w:val="right"/>
              <w:outlineLvl w:val="5"/>
              <w:rPr>
                <w:color w:val="000000"/>
                <w:sz w:val="16"/>
                <w:szCs w:val="16"/>
              </w:rPr>
            </w:pPr>
            <w:r>
              <w:rPr>
                <w:color w:val="000000"/>
                <w:sz w:val="16"/>
                <w:szCs w:val="16"/>
              </w:rPr>
              <w:t>22,00000</w:t>
            </w:r>
          </w:p>
        </w:tc>
      </w:tr>
      <w:tr w:rsidR="00AB7C9D" w14:paraId="4D87326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93A858" w14:textId="77777777" w:rsidR="00AB7C9D" w:rsidRDefault="00AB7C9D">
            <w:pPr>
              <w:rPr>
                <w:b/>
                <w:bCs/>
                <w:color w:val="000000"/>
                <w:sz w:val="16"/>
                <w:szCs w:val="16"/>
              </w:rPr>
            </w:pPr>
            <w:r>
              <w:rPr>
                <w:b/>
                <w:bCs/>
                <w:color w:val="000000"/>
                <w:sz w:val="16"/>
                <w:szCs w:val="16"/>
              </w:rPr>
              <w:lastRenderedPageBreak/>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06AE00E1" w14:textId="77777777" w:rsidR="00AB7C9D" w:rsidRDefault="00AB7C9D">
            <w:pPr>
              <w:jc w:val="center"/>
              <w:rPr>
                <w:b/>
                <w:bCs/>
                <w:color w:val="000000"/>
                <w:sz w:val="16"/>
                <w:szCs w:val="16"/>
              </w:rPr>
            </w:pPr>
            <w:r>
              <w:rPr>
                <w:b/>
                <w:bCs/>
                <w:color w:val="000000"/>
                <w:sz w:val="16"/>
                <w:szCs w:val="16"/>
              </w:rPr>
              <w:t>0300000000</w:t>
            </w:r>
          </w:p>
        </w:tc>
        <w:tc>
          <w:tcPr>
            <w:tcW w:w="711" w:type="dxa"/>
            <w:tcBorders>
              <w:top w:val="single" w:sz="4" w:space="0" w:color="auto"/>
              <w:left w:val="single" w:sz="4" w:space="0" w:color="auto"/>
              <w:bottom w:val="single" w:sz="4" w:space="0" w:color="auto"/>
              <w:right w:val="single" w:sz="4" w:space="0" w:color="auto"/>
            </w:tcBorders>
            <w:noWrap/>
            <w:hideMark/>
          </w:tcPr>
          <w:p w14:paraId="5C646119"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1EDE01D"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BB7ED1" w14:textId="77777777" w:rsidR="00AB7C9D" w:rsidRDefault="00AB7C9D">
            <w:pPr>
              <w:jc w:val="right"/>
              <w:rPr>
                <w:b/>
                <w:bCs/>
                <w:color w:val="000000"/>
                <w:sz w:val="16"/>
                <w:szCs w:val="16"/>
              </w:rPr>
            </w:pPr>
            <w:r>
              <w:rPr>
                <w:b/>
                <w:bCs/>
                <w:color w:val="000000"/>
                <w:sz w:val="16"/>
                <w:szCs w:val="16"/>
              </w:rPr>
              <w:t>23 591,20000</w:t>
            </w:r>
          </w:p>
        </w:tc>
        <w:tc>
          <w:tcPr>
            <w:tcW w:w="1470" w:type="dxa"/>
            <w:tcBorders>
              <w:top w:val="single" w:sz="4" w:space="0" w:color="auto"/>
              <w:left w:val="single" w:sz="4" w:space="0" w:color="auto"/>
              <w:bottom w:val="single" w:sz="4" w:space="0" w:color="auto"/>
              <w:right w:val="single" w:sz="4" w:space="0" w:color="auto"/>
            </w:tcBorders>
            <w:noWrap/>
            <w:hideMark/>
          </w:tcPr>
          <w:p w14:paraId="4CFD004D" w14:textId="77777777" w:rsidR="00AB7C9D" w:rsidRDefault="00AB7C9D">
            <w:pPr>
              <w:jc w:val="right"/>
              <w:rPr>
                <w:b/>
                <w:bCs/>
                <w:color w:val="000000"/>
                <w:sz w:val="16"/>
                <w:szCs w:val="16"/>
              </w:rPr>
            </w:pPr>
            <w:r>
              <w:rPr>
                <w:b/>
                <w:bCs/>
                <w:color w:val="000000"/>
                <w:sz w:val="16"/>
                <w:szCs w:val="16"/>
              </w:rPr>
              <w:t>23 562,50000</w:t>
            </w:r>
          </w:p>
        </w:tc>
        <w:tc>
          <w:tcPr>
            <w:tcW w:w="1470" w:type="dxa"/>
            <w:tcBorders>
              <w:top w:val="single" w:sz="4" w:space="0" w:color="auto"/>
              <w:left w:val="single" w:sz="4" w:space="0" w:color="auto"/>
              <w:bottom w:val="single" w:sz="4" w:space="0" w:color="auto"/>
              <w:right w:val="single" w:sz="4" w:space="0" w:color="auto"/>
            </w:tcBorders>
            <w:noWrap/>
            <w:hideMark/>
          </w:tcPr>
          <w:p w14:paraId="210164DD" w14:textId="77777777" w:rsidR="00AB7C9D" w:rsidRDefault="00AB7C9D">
            <w:pPr>
              <w:jc w:val="right"/>
              <w:rPr>
                <w:b/>
                <w:bCs/>
                <w:color w:val="000000"/>
                <w:sz w:val="16"/>
                <w:szCs w:val="16"/>
              </w:rPr>
            </w:pPr>
            <w:r>
              <w:rPr>
                <w:b/>
                <w:bCs/>
                <w:color w:val="000000"/>
                <w:sz w:val="16"/>
                <w:szCs w:val="16"/>
              </w:rPr>
              <w:t>23 450,40000</w:t>
            </w:r>
          </w:p>
        </w:tc>
      </w:tr>
      <w:tr w:rsidR="00AB7C9D" w14:paraId="0B04BFE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6A645A8" w14:textId="77777777" w:rsidR="00AB7C9D" w:rsidRDefault="00AB7C9D">
            <w:pPr>
              <w:outlineLvl w:val="1"/>
              <w:rPr>
                <w:color w:val="000000"/>
                <w:sz w:val="16"/>
                <w:szCs w:val="16"/>
              </w:rPr>
            </w:pPr>
            <w:r>
              <w:rPr>
                <w:color w:val="000000"/>
                <w:sz w:val="16"/>
                <w:szCs w:val="16"/>
              </w:rPr>
              <w:t>Развитие физической культуры и массового спорта на территории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43CB1180" w14:textId="77777777" w:rsidR="00AB7C9D" w:rsidRDefault="00AB7C9D">
            <w:pPr>
              <w:jc w:val="center"/>
              <w:outlineLvl w:val="1"/>
              <w:rPr>
                <w:color w:val="000000"/>
                <w:sz w:val="16"/>
                <w:szCs w:val="16"/>
              </w:rPr>
            </w:pPr>
            <w:r>
              <w:rPr>
                <w:color w:val="000000"/>
                <w:sz w:val="16"/>
                <w:szCs w:val="16"/>
              </w:rPr>
              <w:t>0300100000</w:t>
            </w:r>
          </w:p>
        </w:tc>
        <w:tc>
          <w:tcPr>
            <w:tcW w:w="711" w:type="dxa"/>
            <w:tcBorders>
              <w:top w:val="single" w:sz="4" w:space="0" w:color="auto"/>
              <w:left w:val="single" w:sz="4" w:space="0" w:color="auto"/>
              <w:bottom w:val="single" w:sz="4" w:space="0" w:color="auto"/>
              <w:right w:val="single" w:sz="4" w:space="0" w:color="auto"/>
            </w:tcBorders>
            <w:noWrap/>
            <w:hideMark/>
          </w:tcPr>
          <w:p w14:paraId="606B42AD"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DE9C54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C4149B8" w14:textId="77777777" w:rsidR="00AB7C9D" w:rsidRDefault="00AB7C9D">
            <w:pPr>
              <w:jc w:val="right"/>
              <w:outlineLvl w:val="1"/>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4FB60264" w14:textId="77777777" w:rsidR="00AB7C9D" w:rsidRDefault="00AB7C9D">
            <w:pPr>
              <w:jc w:val="right"/>
              <w:outlineLvl w:val="1"/>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14869B69" w14:textId="77777777" w:rsidR="00AB7C9D" w:rsidRDefault="00AB7C9D">
            <w:pPr>
              <w:jc w:val="right"/>
              <w:outlineLvl w:val="1"/>
              <w:rPr>
                <w:color w:val="000000"/>
                <w:sz w:val="16"/>
                <w:szCs w:val="16"/>
              </w:rPr>
            </w:pPr>
            <w:r>
              <w:rPr>
                <w:color w:val="000000"/>
                <w:sz w:val="16"/>
                <w:szCs w:val="16"/>
              </w:rPr>
              <w:t>90,00000</w:t>
            </w:r>
          </w:p>
        </w:tc>
      </w:tr>
      <w:tr w:rsidR="00AB7C9D" w14:paraId="014F10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42893C" w14:textId="77777777" w:rsidR="00AB7C9D" w:rsidRDefault="00AB7C9D">
            <w:pPr>
              <w:outlineLvl w:val="2"/>
              <w:rPr>
                <w:color w:val="000000"/>
                <w:sz w:val="16"/>
                <w:szCs w:val="16"/>
              </w:rPr>
            </w:pPr>
            <w:r>
              <w:rPr>
                <w:color w:val="000000"/>
                <w:sz w:val="16"/>
                <w:szCs w:val="16"/>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2397A2DB" w14:textId="77777777" w:rsidR="00AB7C9D" w:rsidRDefault="00AB7C9D">
            <w:pPr>
              <w:jc w:val="center"/>
              <w:outlineLvl w:val="2"/>
              <w:rPr>
                <w:color w:val="000000"/>
                <w:sz w:val="16"/>
                <w:szCs w:val="16"/>
              </w:rPr>
            </w:pPr>
            <w:r>
              <w:rPr>
                <w:color w:val="000000"/>
                <w:sz w:val="16"/>
                <w:szCs w:val="16"/>
              </w:rPr>
              <w:t>0300199990</w:t>
            </w:r>
          </w:p>
        </w:tc>
        <w:tc>
          <w:tcPr>
            <w:tcW w:w="711" w:type="dxa"/>
            <w:tcBorders>
              <w:top w:val="single" w:sz="4" w:space="0" w:color="auto"/>
              <w:left w:val="single" w:sz="4" w:space="0" w:color="auto"/>
              <w:bottom w:val="single" w:sz="4" w:space="0" w:color="auto"/>
              <w:right w:val="single" w:sz="4" w:space="0" w:color="auto"/>
            </w:tcBorders>
            <w:noWrap/>
            <w:hideMark/>
          </w:tcPr>
          <w:p w14:paraId="0B4F802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3F434C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99A39D" w14:textId="77777777" w:rsidR="00AB7C9D" w:rsidRDefault="00AB7C9D">
            <w:pPr>
              <w:jc w:val="right"/>
              <w:outlineLvl w:val="2"/>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03269867" w14:textId="77777777" w:rsidR="00AB7C9D" w:rsidRDefault="00AB7C9D">
            <w:pPr>
              <w:jc w:val="right"/>
              <w:outlineLvl w:val="2"/>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7AB15D23" w14:textId="77777777" w:rsidR="00AB7C9D" w:rsidRDefault="00AB7C9D">
            <w:pPr>
              <w:jc w:val="right"/>
              <w:outlineLvl w:val="2"/>
              <w:rPr>
                <w:color w:val="000000"/>
                <w:sz w:val="16"/>
                <w:szCs w:val="16"/>
              </w:rPr>
            </w:pPr>
            <w:r>
              <w:rPr>
                <w:color w:val="000000"/>
                <w:sz w:val="16"/>
                <w:szCs w:val="16"/>
              </w:rPr>
              <w:t>90,00000</w:t>
            </w:r>
          </w:p>
        </w:tc>
      </w:tr>
      <w:tr w:rsidR="00AB7C9D" w14:paraId="3D02ADC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14B7B79"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57CCA853" w14:textId="77777777" w:rsidR="00AB7C9D" w:rsidRDefault="00AB7C9D">
            <w:pPr>
              <w:jc w:val="center"/>
              <w:outlineLvl w:val="3"/>
              <w:rPr>
                <w:color w:val="000000"/>
                <w:sz w:val="16"/>
                <w:szCs w:val="16"/>
              </w:rPr>
            </w:pPr>
            <w:r>
              <w:rPr>
                <w:color w:val="000000"/>
                <w:sz w:val="16"/>
                <w:szCs w:val="16"/>
              </w:rPr>
              <w:t>0300199990</w:t>
            </w:r>
          </w:p>
        </w:tc>
        <w:tc>
          <w:tcPr>
            <w:tcW w:w="711" w:type="dxa"/>
            <w:tcBorders>
              <w:top w:val="single" w:sz="4" w:space="0" w:color="auto"/>
              <w:left w:val="single" w:sz="4" w:space="0" w:color="auto"/>
              <w:bottom w:val="single" w:sz="4" w:space="0" w:color="auto"/>
              <w:right w:val="single" w:sz="4" w:space="0" w:color="auto"/>
            </w:tcBorders>
            <w:noWrap/>
            <w:hideMark/>
          </w:tcPr>
          <w:p w14:paraId="61625583"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147768D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FEE42A" w14:textId="77777777" w:rsidR="00AB7C9D" w:rsidRDefault="00AB7C9D">
            <w:pPr>
              <w:jc w:val="right"/>
              <w:outlineLvl w:val="3"/>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2483FF18" w14:textId="77777777" w:rsidR="00AB7C9D" w:rsidRDefault="00AB7C9D">
            <w:pPr>
              <w:jc w:val="right"/>
              <w:outlineLvl w:val="3"/>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76DDFB68" w14:textId="77777777" w:rsidR="00AB7C9D" w:rsidRDefault="00AB7C9D">
            <w:pPr>
              <w:jc w:val="right"/>
              <w:outlineLvl w:val="3"/>
              <w:rPr>
                <w:color w:val="000000"/>
                <w:sz w:val="16"/>
                <w:szCs w:val="16"/>
              </w:rPr>
            </w:pPr>
            <w:r>
              <w:rPr>
                <w:color w:val="000000"/>
                <w:sz w:val="16"/>
                <w:szCs w:val="16"/>
              </w:rPr>
              <w:t>90,00000</w:t>
            </w:r>
          </w:p>
        </w:tc>
      </w:tr>
      <w:tr w:rsidR="00AB7C9D" w14:paraId="6D2AAE8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AD0B163" w14:textId="77777777" w:rsidR="00AB7C9D" w:rsidRDefault="00AB7C9D">
            <w:pPr>
              <w:outlineLvl w:val="4"/>
              <w:rPr>
                <w:color w:val="000000"/>
                <w:sz w:val="16"/>
                <w:szCs w:val="16"/>
              </w:rPr>
            </w:pPr>
            <w:r>
              <w:rPr>
                <w:color w:val="000000"/>
                <w:sz w:val="16"/>
                <w:szCs w:val="16"/>
              </w:rPr>
              <w:t>Физическая 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2331E880" w14:textId="77777777" w:rsidR="00AB7C9D" w:rsidRDefault="00AB7C9D">
            <w:pPr>
              <w:jc w:val="center"/>
              <w:outlineLvl w:val="4"/>
              <w:rPr>
                <w:color w:val="000000"/>
                <w:sz w:val="16"/>
                <w:szCs w:val="16"/>
              </w:rPr>
            </w:pPr>
            <w:r>
              <w:rPr>
                <w:color w:val="000000"/>
                <w:sz w:val="16"/>
                <w:szCs w:val="16"/>
              </w:rPr>
              <w:t>0300199990</w:t>
            </w:r>
          </w:p>
        </w:tc>
        <w:tc>
          <w:tcPr>
            <w:tcW w:w="711" w:type="dxa"/>
            <w:tcBorders>
              <w:top w:val="single" w:sz="4" w:space="0" w:color="auto"/>
              <w:left w:val="single" w:sz="4" w:space="0" w:color="auto"/>
              <w:bottom w:val="single" w:sz="4" w:space="0" w:color="auto"/>
              <w:right w:val="single" w:sz="4" w:space="0" w:color="auto"/>
            </w:tcBorders>
            <w:noWrap/>
            <w:hideMark/>
          </w:tcPr>
          <w:p w14:paraId="4CB13F8E" w14:textId="77777777" w:rsidR="00AB7C9D" w:rsidRDefault="00AB7C9D">
            <w:pPr>
              <w:jc w:val="center"/>
              <w:outlineLvl w:val="4"/>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46E0083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BA934AD" w14:textId="77777777" w:rsidR="00AB7C9D" w:rsidRDefault="00AB7C9D">
            <w:pPr>
              <w:jc w:val="right"/>
              <w:outlineLvl w:val="4"/>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455697E1" w14:textId="77777777" w:rsidR="00AB7C9D" w:rsidRDefault="00AB7C9D">
            <w:pPr>
              <w:jc w:val="right"/>
              <w:outlineLvl w:val="4"/>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260D7412" w14:textId="77777777" w:rsidR="00AB7C9D" w:rsidRDefault="00AB7C9D">
            <w:pPr>
              <w:jc w:val="right"/>
              <w:outlineLvl w:val="4"/>
              <w:rPr>
                <w:color w:val="000000"/>
                <w:sz w:val="16"/>
                <w:szCs w:val="16"/>
              </w:rPr>
            </w:pPr>
            <w:r>
              <w:rPr>
                <w:color w:val="000000"/>
                <w:sz w:val="16"/>
                <w:szCs w:val="16"/>
              </w:rPr>
              <w:t>90,00000</w:t>
            </w:r>
          </w:p>
        </w:tc>
      </w:tr>
      <w:tr w:rsidR="00AB7C9D" w14:paraId="48BD28E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756E2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90F4ED8" w14:textId="77777777" w:rsidR="00AB7C9D" w:rsidRDefault="00AB7C9D">
            <w:pPr>
              <w:jc w:val="center"/>
              <w:outlineLvl w:val="5"/>
              <w:rPr>
                <w:color w:val="000000"/>
                <w:sz w:val="16"/>
                <w:szCs w:val="16"/>
              </w:rPr>
            </w:pPr>
            <w:r>
              <w:rPr>
                <w:color w:val="000000"/>
                <w:sz w:val="16"/>
                <w:szCs w:val="16"/>
              </w:rPr>
              <w:t>0300199990</w:t>
            </w:r>
          </w:p>
        </w:tc>
        <w:tc>
          <w:tcPr>
            <w:tcW w:w="711" w:type="dxa"/>
            <w:tcBorders>
              <w:top w:val="single" w:sz="4" w:space="0" w:color="auto"/>
              <w:left w:val="single" w:sz="4" w:space="0" w:color="auto"/>
              <w:bottom w:val="single" w:sz="4" w:space="0" w:color="auto"/>
              <w:right w:val="single" w:sz="4" w:space="0" w:color="auto"/>
            </w:tcBorders>
            <w:noWrap/>
            <w:hideMark/>
          </w:tcPr>
          <w:p w14:paraId="6B50804B" w14:textId="77777777" w:rsidR="00AB7C9D" w:rsidRDefault="00AB7C9D">
            <w:pPr>
              <w:jc w:val="center"/>
              <w:outlineLvl w:val="5"/>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0A56B68F"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BA6426C" w14:textId="77777777" w:rsidR="00AB7C9D" w:rsidRDefault="00AB7C9D">
            <w:pPr>
              <w:jc w:val="right"/>
              <w:outlineLvl w:val="5"/>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744F0518" w14:textId="77777777" w:rsidR="00AB7C9D" w:rsidRDefault="00AB7C9D">
            <w:pPr>
              <w:jc w:val="right"/>
              <w:outlineLvl w:val="5"/>
              <w:rPr>
                <w:color w:val="000000"/>
                <w:sz w:val="16"/>
                <w:szCs w:val="16"/>
              </w:rPr>
            </w:pPr>
            <w:r>
              <w:rPr>
                <w:color w:val="000000"/>
                <w:sz w:val="16"/>
                <w:szCs w:val="16"/>
              </w:rPr>
              <w:t>90,00000</w:t>
            </w:r>
          </w:p>
        </w:tc>
        <w:tc>
          <w:tcPr>
            <w:tcW w:w="1470" w:type="dxa"/>
            <w:tcBorders>
              <w:top w:val="single" w:sz="4" w:space="0" w:color="auto"/>
              <w:left w:val="single" w:sz="4" w:space="0" w:color="auto"/>
              <w:bottom w:val="single" w:sz="4" w:space="0" w:color="auto"/>
              <w:right w:val="single" w:sz="4" w:space="0" w:color="auto"/>
            </w:tcBorders>
            <w:noWrap/>
            <w:hideMark/>
          </w:tcPr>
          <w:p w14:paraId="16835E16" w14:textId="77777777" w:rsidR="00AB7C9D" w:rsidRDefault="00AB7C9D">
            <w:pPr>
              <w:jc w:val="right"/>
              <w:outlineLvl w:val="5"/>
              <w:rPr>
                <w:color w:val="000000"/>
                <w:sz w:val="16"/>
                <w:szCs w:val="16"/>
              </w:rPr>
            </w:pPr>
            <w:r>
              <w:rPr>
                <w:color w:val="000000"/>
                <w:sz w:val="16"/>
                <w:szCs w:val="16"/>
              </w:rPr>
              <w:t>90,00000</w:t>
            </w:r>
          </w:p>
        </w:tc>
      </w:tr>
      <w:tr w:rsidR="00AB7C9D" w14:paraId="3405DF9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BD77852" w14:textId="77777777" w:rsidR="00AB7C9D" w:rsidRDefault="00AB7C9D">
            <w:pPr>
              <w:outlineLvl w:val="1"/>
              <w:rPr>
                <w:color w:val="000000"/>
                <w:sz w:val="16"/>
                <w:szCs w:val="16"/>
              </w:rPr>
            </w:pPr>
            <w:r>
              <w:rPr>
                <w:color w:val="000000"/>
                <w:sz w:val="16"/>
                <w:szCs w:val="16"/>
              </w:rPr>
              <w:t>Развитие отрасли физической культуры и спорта</w:t>
            </w:r>
          </w:p>
        </w:tc>
        <w:tc>
          <w:tcPr>
            <w:tcW w:w="1212" w:type="dxa"/>
            <w:tcBorders>
              <w:top w:val="single" w:sz="4" w:space="0" w:color="auto"/>
              <w:left w:val="single" w:sz="4" w:space="0" w:color="auto"/>
              <w:bottom w:val="single" w:sz="4" w:space="0" w:color="auto"/>
              <w:right w:val="single" w:sz="4" w:space="0" w:color="auto"/>
            </w:tcBorders>
            <w:noWrap/>
            <w:hideMark/>
          </w:tcPr>
          <w:p w14:paraId="342F9710" w14:textId="77777777" w:rsidR="00AB7C9D" w:rsidRDefault="00AB7C9D">
            <w:pPr>
              <w:jc w:val="center"/>
              <w:outlineLvl w:val="1"/>
              <w:rPr>
                <w:color w:val="000000"/>
                <w:sz w:val="16"/>
                <w:szCs w:val="16"/>
              </w:rPr>
            </w:pPr>
            <w:r>
              <w:rPr>
                <w:color w:val="000000"/>
                <w:sz w:val="16"/>
                <w:szCs w:val="16"/>
              </w:rPr>
              <w:t>0300300000</w:t>
            </w:r>
          </w:p>
        </w:tc>
        <w:tc>
          <w:tcPr>
            <w:tcW w:w="711" w:type="dxa"/>
            <w:tcBorders>
              <w:top w:val="single" w:sz="4" w:space="0" w:color="auto"/>
              <w:left w:val="single" w:sz="4" w:space="0" w:color="auto"/>
              <w:bottom w:val="single" w:sz="4" w:space="0" w:color="auto"/>
              <w:right w:val="single" w:sz="4" w:space="0" w:color="auto"/>
            </w:tcBorders>
            <w:noWrap/>
            <w:hideMark/>
          </w:tcPr>
          <w:p w14:paraId="20C32046"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8B9E0A3"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EBCACC" w14:textId="77777777" w:rsidR="00AB7C9D" w:rsidRDefault="00AB7C9D">
            <w:pPr>
              <w:jc w:val="right"/>
              <w:outlineLvl w:val="1"/>
              <w:rPr>
                <w:color w:val="000000"/>
                <w:sz w:val="16"/>
                <w:szCs w:val="16"/>
              </w:rPr>
            </w:pPr>
            <w:r>
              <w:rPr>
                <w:color w:val="000000"/>
                <w:sz w:val="16"/>
                <w:szCs w:val="16"/>
              </w:rPr>
              <w:t>23 501,20000</w:t>
            </w:r>
          </w:p>
        </w:tc>
        <w:tc>
          <w:tcPr>
            <w:tcW w:w="1470" w:type="dxa"/>
            <w:tcBorders>
              <w:top w:val="single" w:sz="4" w:space="0" w:color="auto"/>
              <w:left w:val="single" w:sz="4" w:space="0" w:color="auto"/>
              <w:bottom w:val="single" w:sz="4" w:space="0" w:color="auto"/>
              <w:right w:val="single" w:sz="4" w:space="0" w:color="auto"/>
            </w:tcBorders>
            <w:noWrap/>
            <w:hideMark/>
          </w:tcPr>
          <w:p w14:paraId="29CFB812" w14:textId="77777777" w:rsidR="00AB7C9D" w:rsidRDefault="00AB7C9D">
            <w:pPr>
              <w:jc w:val="right"/>
              <w:outlineLvl w:val="1"/>
              <w:rPr>
                <w:color w:val="000000"/>
                <w:sz w:val="16"/>
                <w:szCs w:val="16"/>
              </w:rPr>
            </w:pPr>
            <w:r>
              <w:rPr>
                <w:color w:val="000000"/>
                <w:sz w:val="16"/>
                <w:szCs w:val="16"/>
              </w:rPr>
              <w:t>23 472,50000</w:t>
            </w:r>
          </w:p>
        </w:tc>
        <w:tc>
          <w:tcPr>
            <w:tcW w:w="1470" w:type="dxa"/>
            <w:tcBorders>
              <w:top w:val="single" w:sz="4" w:space="0" w:color="auto"/>
              <w:left w:val="single" w:sz="4" w:space="0" w:color="auto"/>
              <w:bottom w:val="single" w:sz="4" w:space="0" w:color="auto"/>
              <w:right w:val="single" w:sz="4" w:space="0" w:color="auto"/>
            </w:tcBorders>
            <w:noWrap/>
            <w:hideMark/>
          </w:tcPr>
          <w:p w14:paraId="20D55AB7" w14:textId="77777777" w:rsidR="00AB7C9D" w:rsidRDefault="00AB7C9D">
            <w:pPr>
              <w:jc w:val="right"/>
              <w:outlineLvl w:val="1"/>
              <w:rPr>
                <w:color w:val="000000"/>
                <w:sz w:val="16"/>
                <w:szCs w:val="16"/>
              </w:rPr>
            </w:pPr>
            <w:r>
              <w:rPr>
                <w:color w:val="000000"/>
                <w:sz w:val="16"/>
                <w:szCs w:val="16"/>
              </w:rPr>
              <w:t>23 360,40000</w:t>
            </w:r>
          </w:p>
        </w:tc>
      </w:tr>
      <w:tr w:rsidR="00AB7C9D" w14:paraId="0A12E6B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5F9E23" w14:textId="77777777" w:rsidR="00AB7C9D" w:rsidRDefault="00AB7C9D">
            <w:pPr>
              <w:outlineLvl w:val="2"/>
              <w:rPr>
                <w:color w:val="000000"/>
                <w:sz w:val="16"/>
                <w:szCs w:val="16"/>
              </w:rPr>
            </w:pPr>
            <w:r>
              <w:rPr>
                <w:color w:val="000000"/>
                <w:sz w:val="16"/>
                <w:szCs w:val="16"/>
              </w:rPr>
              <w:t>Обеспечение деятельности организаций дополнительного образования детей</w:t>
            </w:r>
          </w:p>
        </w:tc>
        <w:tc>
          <w:tcPr>
            <w:tcW w:w="1212" w:type="dxa"/>
            <w:tcBorders>
              <w:top w:val="single" w:sz="4" w:space="0" w:color="auto"/>
              <w:left w:val="single" w:sz="4" w:space="0" w:color="auto"/>
              <w:bottom w:val="single" w:sz="4" w:space="0" w:color="auto"/>
              <w:right w:val="single" w:sz="4" w:space="0" w:color="auto"/>
            </w:tcBorders>
            <w:noWrap/>
            <w:hideMark/>
          </w:tcPr>
          <w:p w14:paraId="4F428F56" w14:textId="77777777" w:rsidR="00AB7C9D" w:rsidRDefault="00AB7C9D">
            <w:pPr>
              <w:jc w:val="center"/>
              <w:outlineLvl w:val="2"/>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4781C24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80767E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28D1CB" w14:textId="77777777" w:rsidR="00AB7C9D" w:rsidRDefault="00AB7C9D">
            <w:pPr>
              <w:jc w:val="right"/>
              <w:outlineLvl w:val="2"/>
              <w:rPr>
                <w:color w:val="000000"/>
                <w:sz w:val="16"/>
                <w:szCs w:val="16"/>
              </w:rPr>
            </w:pPr>
            <w:r>
              <w:rPr>
                <w:color w:val="000000"/>
                <w:sz w:val="16"/>
                <w:szCs w:val="16"/>
              </w:rPr>
              <w:t>5 252,40000</w:t>
            </w:r>
          </w:p>
        </w:tc>
        <w:tc>
          <w:tcPr>
            <w:tcW w:w="1470" w:type="dxa"/>
            <w:tcBorders>
              <w:top w:val="single" w:sz="4" w:space="0" w:color="auto"/>
              <w:left w:val="single" w:sz="4" w:space="0" w:color="auto"/>
              <w:bottom w:val="single" w:sz="4" w:space="0" w:color="auto"/>
              <w:right w:val="single" w:sz="4" w:space="0" w:color="auto"/>
            </w:tcBorders>
            <w:noWrap/>
            <w:hideMark/>
          </w:tcPr>
          <w:p w14:paraId="4C053548" w14:textId="77777777" w:rsidR="00AB7C9D" w:rsidRDefault="00AB7C9D">
            <w:pPr>
              <w:jc w:val="right"/>
              <w:outlineLvl w:val="2"/>
              <w:rPr>
                <w:color w:val="000000"/>
                <w:sz w:val="16"/>
                <w:szCs w:val="16"/>
              </w:rPr>
            </w:pPr>
            <w:r>
              <w:rPr>
                <w:color w:val="000000"/>
                <w:sz w:val="16"/>
                <w:szCs w:val="16"/>
              </w:rPr>
              <w:t>5 252,40000</w:t>
            </w:r>
          </w:p>
        </w:tc>
        <w:tc>
          <w:tcPr>
            <w:tcW w:w="1470" w:type="dxa"/>
            <w:tcBorders>
              <w:top w:val="single" w:sz="4" w:space="0" w:color="auto"/>
              <w:left w:val="single" w:sz="4" w:space="0" w:color="auto"/>
              <w:bottom w:val="single" w:sz="4" w:space="0" w:color="auto"/>
              <w:right w:val="single" w:sz="4" w:space="0" w:color="auto"/>
            </w:tcBorders>
            <w:noWrap/>
            <w:hideMark/>
          </w:tcPr>
          <w:p w14:paraId="7ED9F181" w14:textId="77777777" w:rsidR="00AB7C9D" w:rsidRDefault="00AB7C9D">
            <w:pPr>
              <w:jc w:val="right"/>
              <w:outlineLvl w:val="2"/>
              <w:rPr>
                <w:color w:val="000000"/>
                <w:sz w:val="16"/>
                <w:szCs w:val="16"/>
              </w:rPr>
            </w:pPr>
            <w:r>
              <w:rPr>
                <w:color w:val="000000"/>
                <w:sz w:val="16"/>
                <w:szCs w:val="16"/>
              </w:rPr>
              <w:t>5 252,40000</w:t>
            </w:r>
          </w:p>
        </w:tc>
      </w:tr>
      <w:tr w:rsidR="00AB7C9D" w14:paraId="7968076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229AFE8"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644E1E50" w14:textId="77777777" w:rsidR="00AB7C9D" w:rsidRDefault="00AB7C9D">
            <w:pPr>
              <w:jc w:val="center"/>
              <w:outlineLvl w:val="3"/>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23EDC465"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3942EA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6CEC650" w14:textId="77777777" w:rsidR="00AB7C9D" w:rsidRDefault="00AB7C9D">
            <w:pPr>
              <w:jc w:val="right"/>
              <w:outlineLvl w:val="3"/>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159AB877" w14:textId="77777777" w:rsidR="00AB7C9D" w:rsidRDefault="00AB7C9D">
            <w:pPr>
              <w:jc w:val="right"/>
              <w:outlineLvl w:val="3"/>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6BA3790E" w14:textId="77777777" w:rsidR="00AB7C9D" w:rsidRDefault="00AB7C9D">
            <w:pPr>
              <w:jc w:val="right"/>
              <w:outlineLvl w:val="3"/>
              <w:rPr>
                <w:color w:val="000000"/>
                <w:sz w:val="16"/>
                <w:szCs w:val="16"/>
              </w:rPr>
            </w:pPr>
            <w:r>
              <w:rPr>
                <w:color w:val="000000"/>
                <w:sz w:val="16"/>
                <w:szCs w:val="16"/>
              </w:rPr>
              <w:t>1 418,50000</w:t>
            </w:r>
          </w:p>
        </w:tc>
      </w:tr>
      <w:tr w:rsidR="00AB7C9D" w14:paraId="1794079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F08A88"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74FF38FA" w14:textId="77777777" w:rsidR="00AB7C9D" w:rsidRDefault="00AB7C9D">
            <w:pPr>
              <w:jc w:val="center"/>
              <w:outlineLvl w:val="4"/>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7E39CA26"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0A0D136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AE6382" w14:textId="77777777" w:rsidR="00AB7C9D" w:rsidRDefault="00AB7C9D">
            <w:pPr>
              <w:jc w:val="right"/>
              <w:outlineLvl w:val="4"/>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672C4D30" w14:textId="77777777" w:rsidR="00AB7C9D" w:rsidRDefault="00AB7C9D">
            <w:pPr>
              <w:jc w:val="right"/>
              <w:outlineLvl w:val="4"/>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299A17E9" w14:textId="77777777" w:rsidR="00AB7C9D" w:rsidRDefault="00AB7C9D">
            <w:pPr>
              <w:jc w:val="right"/>
              <w:outlineLvl w:val="4"/>
              <w:rPr>
                <w:color w:val="000000"/>
                <w:sz w:val="16"/>
                <w:szCs w:val="16"/>
              </w:rPr>
            </w:pPr>
            <w:r>
              <w:rPr>
                <w:color w:val="000000"/>
                <w:sz w:val="16"/>
                <w:szCs w:val="16"/>
              </w:rPr>
              <w:t>1 418,50000</w:t>
            </w:r>
          </w:p>
        </w:tc>
      </w:tr>
      <w:tr w:rsidR="00AB7C9D" w14:paraId="571CD7E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F3B2FA"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425DE1D" w14:textId="77777777" w:rsidR="00AB7C9D" w:rsidRDefault="00AB7C9D">
            <w:pPr>
              <w:jc w:val="center"/>
              <w:outlineLvl w:val="5"/>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2BC6C857"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0400883A"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376CBA6" w14:textId="77777777" w:rsidR="00AB7C9D" w:rsidRDefault="00AB7C9D">
            <w:pPr>
              <w:jc w:val="right"/>
              <w:outlineLvl w:val="5"/>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1F6F6A16" w14:textId="77777777" w:rsidR="00AB7C9D" w:rsidRDefault="00AB7C9D">
            <w:pPr>
              <w:jc w:val="right"/>
              <w:outlineLvl w:val="5"/>
              <w:rPr>
                <w:color w:val="000000"/>
                <w:sz w:val="16"/>
                <w:szCs w:val="16"/>
              </w:rPr>
            </w:pPr>
            <w:r>
              <w:rPr>
                <w:color w:val="000000"/>
                <w:sz w:val="16"/>
                <w:szCs w:val="16"/>
              </w:rPr>
              <w:t>1 418,50000</w:t>
            </w:r>
          </w:p>
        </w:tc>
        <w:tc>
          <w:tcPr>
            <w:tcW w:w="1470" w:type="dxa"/>
            <w:tcBorders>
              <w:top w:val="single" w:sz="4" w:space="0" w:color="auto"/>
              <w:left w:val="single" w:sz="4" w:space="0" w:color="auto"/>
              <w:bottom w:val="single" w:sz="4" w:space="0" w:color="auto"/>
              <w:right w:val="single" w:sz="4" w:space="0" w:color="auto"/>
            </w:tcBorders>
            <w:noWrap/>
            <w:hideMark/>
          </w:tcPr>
          <w:p w14:paraId="10458C1C" w14:textId="77777777" w:rsidR="00AB7C9D" w:rsidRDefault="00AB7C9D">
            <w:pPr>
              <w:jc w:val="right"/>
              <w:outlineLvl w:val="5"/>
              <w:rPr>
                <w:color w:val="000000"/>
                <w:sz w:val="16"/>
                <w:szCs w:val="16"/>
              </w:rPr>
            </w:pPr>
            <w:r>
              <w:rPr>
                <w:color w:val="000000"/>
                <w:sz w:val="16"/>
                <w:szCs w:val="16"/>
              </w:rPr>
              <w:t>1 418,50000</w:t>
            </w:r>
          </w:p>
        </w:tc>
      </w:tr>
      <w:tr w:rsidR="00AB7C9D" w14:paraId="2B0137C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938892"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1EEAFFBD" w14:textId="77777777" w:rsidR="00AB7C9D" w:rsidRDefault="00AB7C9D">
            <w:pPr>
              <w:jc w:val="center"/>
              <w:outlineLvl w:val="3"/>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3861C011"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19120DD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4A8C2E5" w14:textId="77777777" w:rsidR="00AB7C9D" w:rsidRDefault="00AB7C9D">
            <w:pPr>
              <w:jc w:val="right"/>
              <w:outlineLvl w:val="3"/>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3949BF55" w14:textId="77777777" w:rsidR="00AB7C9D" w:rsidRDefault="00AB7C9D">
            <w:pPr>
              <w:jc w:val="right"/>
              <w:outlineLvl w:val="3"/>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5D3DE82F" w14:textId="77777777" w:rsidR="00AB7C9D" w:rsidRDefault="00AB7C9D">
            <w:pPr>
              <w:jc w:val="right"/>
              <w:outlineLvl w:val="3"/>
              <w:rPr>
                <w:color w:val="000000"/>
                <w:sz w:val="16"/>
                <w:szCs w:val="16"/>
              </w:rPr>
            </w:pPr>
            <w:r>
              <w:rPr>
                <w:color w:val="000000"/>
                <w:sz w:val="16"/>
                <w:szCs w:val="16"/>
              </w:rPr>
              <w:t>3 833,90000</w:t>
            </w:r>
          </w:p>
        </w:tc>
      </w:tr>
      <w:tr w:rsidR="00AB7C9D" w14:paraId="1DBF647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C5ABED" w14:textId="77777777" w:rsidR="00AB7C9D" w:rsidRDefault="00AB7C9D">
            <w:pPr>
              <w:outlineLvl w:val="4"/>
              <w:rPr>
                <w:color w:val="000000"/>
                <w:sz w:val="16"/>
                <w:szCs w:val="16"/>
              </w:rPr>
            </w:pPr>
            <w:r>
              <w:rPr>
                <w:color w:val="000000"/>
                <w:sz w:val="16"/>
                <w:szCs w:val="16"/>
              </w:rPr>
              <w:t>Физическая 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02618CC0" w14:textId="77777777" w:rsidR="00AB7C9D" w:rsidRDefault="00AB7C9D">
            <w:pPr>
              <w:jc w:val="center"/>
              <w:outlineLvl w:val="4"/>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73615992" w14:textId="77777777" w:rsidR="00AB7C9D" w:rsidRDefault="00AB7C9D">
            <w:pPr>
              <w:jc w:val="center"/>
              <w:outlineLvl w:val="4"/>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78B61C3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665E25" w14:textId="77777777" w:rsidR="00AB7C9D" w:rsidRDefault="00AB7C9D">
            <w:pPr>
              <w:jc w:val="right"/>
              <w:outlineLvl w:val="4"/>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5B36B9BC" w14:textId="77777777" w:rsidR="00AB7C9D" w:rsidRDefault="00AB7C9D">
            <w:pPr>
              <w:jc w:val="right"/>
              <w:outlineLvl w:val="4"/>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5D804AB8" w14:textId="77777777" w:rsidR="00AB7C9D" w:rsidRDefault="00AB7C9D">
            <w:pPr>
              <w:jc w:val="right"/>
              <w:outlineLvl w:val="4"/>
              <w:rPr>
                <w:color w:val="000000"/>
                <w:sz w:val="16"/>
                <w:szCs w:val="16"/>
              </w:rPr>
            </w:pPr>
            <w:r>
              <w:rPr>
                <w:color w:val="000000"/>
                <w:sz w:val="16"/>
                <w:szCs w:val="16"/>
              </w:rPr>
              <w:t>3 833,90000</w:t>
            </w:r>
          </w:p>
        </w:tc>
      </w:tr>
      <w:tr w:rsidR="00AB7C9D" w14:paraId="4D5706D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7EDB9D"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7BBE575" w14:textId="77777777" w:rsidR="00AB7C9D" w:rsidRDefault="00AB7C9D">
            <w:pPr>
              <w:jc w:val="center"/>
              <w:outlineLvl w:val="5"/>
              <w:rPr>
                <w:color w:val="000000"/>
                <w:sz w:val="16"/>
                <w:szCs w:val="16"/>
              </w:rPr>
            </w:pPr>
            <w:r>
              <w:rPr>
                <w:color w:val="000000"/>
                <w:sz w:val="16"/>
                <w:szCs w:val="16"/>
              </w:rPr>
              <w:t>0300301410</w:t>
            </w:r>
          </w:p>
        </w:tc>
        <w:tc>
          <w:tcPr>
            <w:tcW w:w="711" w:type="dxa"/>
            <w:tcBorders>
              <w:top w:val="single" w:sz="4" w:space="0" w:color="auto"/>
              <w:left w:val="single" w:sz="4" w:space="0" w:color="auto"/>
              <w:bottom w:val="single" w:sz="4" w:space="0" w:color="auto"/>
              <w:right w:val="single" w:sz="4" w:space="0" w:color="auto"/>
            </w:tcBorders>
            <w:noWrap/>
            <w:hideMark/>
          </w:tcPr>
          <w:p w14:paraId="2E5EA806" w14:textId="77777777" w:rsidR="00AB7C9D" w:rsidRDefault="00AB7C9D">
            <w:pPr>
              <w:jc w:val="center"/>
              <w:outlineLvl w:val="5"/>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0060C4F3"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B705ECB" w14:textId="77777777" w:rsidR="00AB7C9D" w:rsidRDefault="00AB7C9D">
            <w:pPr>
              <w:jc w:val="right"/>
              <w:outlineLvl w:val="5"/>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40F15449" w14:textId="77777777" w:rsidR="00AB7C9D" w:rsidRDefault="00AB7C9D">
            <w:pPr>
              <w:jc w:val="right"/>
              <w:outlineLvl w:val="5"/>
              <w:rPr>
                <w:color w:val="000000"/>
                <w:sz w:val="16"/>
                <w:szCs w:val="16"/>
              </w:rPr>
            </w:pPr>
            <w:r>
              <w:rPr>
                <w:color w:val="000000"/>
                <w:sz w:val="16"/>
                <w:szCs w:val="16"/>
              </w:rPr>
              <w:t>3 833,90000</w:t>
            </w:r>
          </w:p>
        </w:tc>
        <w:tc>
          <w:tcPr>
            <w:tcW w:w="1470" w:type="dxa"/>
            <w:tcBorders>
              <w:top w:val="single" w:sz="4" w:space="0" w:color="auto"/>
              <w:left w:val="single" w:sz="4" w:space="0" w:color="auto"/>
              <w:bottom w:val="single" w:sz="4" w:space="0" w:color="auto"/>
              <w:right w:val="single" w:sz="4" w:space="0" w:color="auto"/>
            </w:tcBorders>
            <w:noWrap/>
            <w:hideMark/>
          </w:tcPr>
          <w:p w14:paraId="053B41C6" w14:textId="77777777" w:rsidR="00AB7C9D" w:rsidRDefault="00AB7C9D">
            <w:pPr>
              <w:jc w:val="right"/>
              <w:outlineLvl w:val="5"/>
              <w:rPr>
                <w:color w:val="000000"/>
                <w:sz w:val="16"/>
                <w:szCs w:val="16"/>
              </w:rPr>
            </w:pPr>
            <w:r>
              <w:rPr>
                <w:color w:val="000000"/>
                <w:sz w:val="16"/>
                <w:szCs w:val="16"/>
              </w:rPr>
              <w:t>3 833,90000</w:t>
            </w:r>
          </w:p>
        </w:tc>
      </w:tr>
      <w:tr w:rsidR="00AB7C9D" w14:paraId="3C4457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EAD817B" w14:textId="77777777" w:rsidR="00AB7C9D" w:rsidRDefault="00AB7C9D">
            <w:pPr>
              <w:outlineLvl w:val="2"/>
              <w:rPr>
                <w:color w:val="000000"/>
                <w:sz w:val="16"/>
                <w:szCs w:val="16"/>
              </w:rPr>
            </w:pPr>
            <w:r>
              <w:rPr>
                <w:color w:val="000000"/>
                <w:sz w:val="16"/>
                <w:szCs w:val="16"/>
              </w:rPr>
              <w:t>Обеспечение деятельности учреждений в сфере физической культуры и спорта</w:t>
            </w:r>
          </w:p>
        </w:tc>
        <w:tc>
          <w:tcPr>
            <w:tcW w:w="1212" w:type="dxa"/>
            <w:tcBorders>
              <w:top w:val="single" w:sz="4" w:space="0" w:color="auto"/>
              <w:left w:val="single" w:sz="4" w:space="0" w:color="auto"/>
              <w:bottom w:val="single" w:sz="4" w:space="0" w:color="auto"/>
              <w:right w:val="single" w:sz="4" w:space="0" w:color="auto"/>
            </w:tcBorders>
            <w:noWrap/>
            <w:hideMark/>
          </w:tcPr>
          <w:p w14:paraId="014D0156" w14:textId="77777777" w:rsidR="00AB7C9D" w:rsidRDefault="00AB7C9D">
            <w:pPr>
              <w:jc w:val="center"/>
              <w:outlineLvl w:val="2"/>
              <w:rPr>
                <w:color w:val="000000"/>
                <w:sz w:val="16"/>
                <w:szCs w:val="16"/>
              </w:rPr>
            </w:pPr>
            <w:r>
              <w:rPr>
                <w:color w:val="000000"/>
                <w:sz w:val="16"/>
                <w:szCs w:val="16"/>
              </w:rPr>
              <w:t>0300301420</w:t>
            </w:r>
          </w:p>
        </w:tc>
        <w:tc>
          <w:tcPr>
            <w:tcW w:w="711" w:type="dxa"/>
            <w:tcBorders>
              <w:top w:val="single" w:sz="4" w:space="0" w:color="auto"/>
              <w:left w:val="single" w:sz="4" w:space="0" w:color="auto"/>
              <w:bottom w:val="single" w:sz="4" w:space="0" w:color="auto"/>
              <w:right w:val="single" w:sz="4" w:space="0" w:color="auto"/>
            </w:tcBorders>
            <w:noWrap/>
            <w:hideMark/>
          </w:tcPr>
          <w:p w14:paraId="0238F5D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E3B27E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E7660C8" w14:textId="77777777" w:rsidR="00AB7C9D" w:rsidRDefault="00AB7C9D">
            <w:pPr>
              <w:jc w:val="right"/>
              <w:outlineLvl w:val="2"/>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3E6BA90E" w14:textId="77777777" w:rsidR="00AB7C9D" w:rsidRDefault="00AB7C9D">
            <w:pPr>
              <w:jc w:val="right"/>
              <w:outlineLvl w:val="2"/>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4341541B" w14:textId="77777777" w:rsidR="00AB7C9D" w:rsidRDefault="00AB7C9D">
            <w:pPr>
              <w:jc w:val="right"/>
              <w:outlineLvl w:val="2"/>
              <w:rPr>
                <w:color w:val="000000"/>
                <w:sz w:val="16"/>
                <w:szCs w:val="16"/>
              </w:rPr>
            </w:pPr>
            <w:r>
              <w:rPr>
                <w:color w:val="000000"/>
                <w:sz w:val="16"/>
                <w:szCs w:val="16"/>
              </w:rPr>
              <w:t>1 630,80000</w:t>
            </w:r>
          </w:p>
        </w:tc>
      </w:tr>
      <w:tr w:rsidR="00AB7C9D" w14:paraId="2A603F2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D87689"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1F4820E4" w14:textId="77777777" w:rsidR="00AB7C9D" w:rsidRDefault="00AB7C9D">
            <w:pPr>
              <w:jc w:val="center"/>
              <w:outlineLvl w:val="3"/>
              <w:rPr>
                <w:color w:val="000000"/>
                <w:sz w:val="16"/>
                <w:szCs w:val="16"/>
              </w:rPr>
            </w:pPr>
            <w:r>
              <w:rPr>
                <w:color w:val="000000"/>
                <w:sz w:val="16"/>
                <w:szCs w:val="16"/>
              </w:rPr>
              <w:t>0300301420</w:t>
            </w:r>
          </w:p>
        </w:tc>
        <w:tc>
          <w:tcPr>
            <w:tcW w:w="711" w:type="dxa"/>
            <w:tcBorders>
              <w:top w:val="single" w:sz="4" w:space="0" w:color="auto"/>
              <w:left w:val="single" w:sz="4" w:space="0" w:color="auto"/>
              <w:bottom w:val="single" w:sz="4" w:space="0" w:color="auto"/>
              <w:right w:val="single" w:sz="4" w:space="0" w:color="auto"/>
            </w:tcBorders>
            <w:noWrap/>
            <w:hideMark/>
          </w:tcPr>
          <w:p w14:paraId="2D228A5E"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2123133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9A3E683" w14:textId="77777777" w:rsidR="00AB7C9D" w:rsidRDefault="00AB7C9D">
            <w:pPr>
              <w:jc w:val="right"/>
              <w:outlineLvl w:val="3"/>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7FCF13C4" w14:textId="77777777" w:rsidR="00AB7C9D" w:rsidRDefault="00AB7C9D">
            <w:pPr>
              <w:jc w:val="right"/>
              <w:outlineLvl w:val="3"/>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463640C9" w14:textId="77777777" w:rsidR="00AB7C9D" w:rsidRDefault="00AB7C9D">
            <w:pPr>
              <w:jc w:val="right"/>
              <w:outlineLvl w:val="3"/>
              <w:rPr>
                <w:color w:val="000000"/>
                <w:sz w:val="16"/>
                <w:szCs w:val="16"/>
              </w:rPr>
            </w:pPr>
            <w:r>
              <w:rPr>
                <w:color w:val="000000"/>
                <w:sz w:val="16"/>
                <w:szCs w:val="16"/>
              </w:rPr>
              <w:t>1 630,80000</w:t>
            </w:r>
          </w:p>
        </w:tc>
      </w:tr>
      <w:tr w:rsidR="00AB7C9D" w14:paraId="2B7F8DC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6396BB" w14:textId="77777777" w:rsidR="00AB7C9D" w:rsidRDefault="00AB7C9D">
            <w:pPr>
              <w:outlineLvl w:val="4"/>
              <w:rPr>
                <w:color w:val="000000"/>
                <w:sz w:val="16"/>
                <w:szCs w:val="16"/>
              </w:rPr>
            </w:pPr>
            <w:r>
              <w:rPr>
                <w:color w:val="000000"/>
                <w:sz w:val="16"/>
                <w:szCs w:val="16"/>
              </w:rPr>
              <w:t>Физическая 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0C9A5C6D" w14:textId="77777777" w:rsidR="00AB7C9D" w:rsidRDefault="00AB7C9D">
            <w:pPr>
              <w:jc w:val="center"/>
              <w:outlineLvl w:val="4"/>
              <w:rPr>
                <w:color w:val="000000"/>
                <w:sz w:val="16"/>
                <w:szCs w:val="16"/>
              </w:rPr>
            </w:pPr>
            <w:r>
              <w:rPr>
                <w:color w:val="000000"/>
                <w:sz w:val="16"/>
                <w:szCs w:val="16"/>
              </w:rPr>
              <w:t>0300301420</w:t>
            </w:r>
          </w:p>
        </w:tc>
        <w:tc>
          <w:tcPr>
            <w:tcW w:w="711" w:type="dxa"/>
            <w:tcBorders>
              <w:top w:val="single" w:sz="4" w:space="0" w:color="auto"/>
              <w:left w:val="single" w:sz="4" w:space="0" w:color="auto"/>
              <w:bottom w:val="single" w:sz="4" w:space="0" w:color="auto"/>
              <w:right w:val="single" w:sz="4" w:space="0" w:color="auto"/>
            </w:tcBorders>
            <w:noWrap/>
            <w:hideMark/>
          </w:tcPr>
          <w:p w14:paraId="18D888EF" w14:textId="77777777" w:rsidR="00AB7C9D" w:rsidRDefault="00AB7C9D">
            <w:pPr>
              <w:jc w:val="center"/>
              <w:outlineLvl w:val="4"/>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4609E94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481CD2" w14:textId="77777777" w:rsidR="00AB7C9D" w:rsidRDefault="00AB7C9D">
            <w:pPr>
              <w:jc w:val="right"/>
              <w:outlineLvl w:val="4"/>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3A8662B4" w14:textId="77777777" w:rsidR="00AB7C9D" w:rsidRDefault="00AB7C9D">
            <w:pPr>
              <w:jc w:val="right"/>
              <w:outlineLvl w:val="4"/>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508578FE" w14:textId="77777777" w:rsidR="00AB7C9D" w:rsidRDefault="00AB7C9D">
            <w:pPr>
              <w:jc w:val="right"/>
              <w:outlineLvl w:val="4"/>
              <w:rPr>
                <w:color w:val="000000"/>
                <w:sz w:val="16"/>
                <w:szCs w:val="16"/>
              </w:rPr>
            </w:pPr>
            <w:r>
              <w:rPr>
                <w:color w:val="000000"/>
                <w:sz w:val="16"/>
                <w:szCs w:val="16"/>
              </w:rPr>
              <w:t>1 630,80000</w:t>
            </w:r>
          </w:p>
        </w:tc>
      </w:tr>
      <w:tr w:rsidR="00AB7C9D" w14:paraId="76B5191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6FD00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78CA595" w14:textId="77777777" w:rsidR="00AB7C9D" w:rsidRDefault="00AB7C9D">
            <w:pPr>
              <w:jc w:val="center"/>
              <w:outlineLvl w:val="5"/>
              <w:rPr>
                <w:color w:val="000000"/>
                <w:sz w:val="16"/>
                <w:szCs w:val="16"/>
              </w:rPr>
            </w:pPr>
            <w:r>
              <w:rPr>
                <w:color w:val="000000"/>
                <w:sz w:val="16"/>
                <w:szCs w:val="16"/>
              </w:rPr>
              <w:t>0300301420</w:t>
            </w:r>
          </w:p>
        </w:tc>
        <w:tc>
          <w:tcPr>
            <w:tcW w:w="711" w:type="dxa"/>
            <w:tcBorders>
              <w:top w:val="single" w:sz="4" w:space="0" w:color="auto"/>
              <w:left w:val="single" w:sz="4" w:space="0" w:color="auto"/>
              <w:bottom w:val="single" w:sz="4" w:space="0" w:color="auto"/>
              <w:right w:val="single" w:sz="4" w:space="0" w:color="auto"/>
            </w:tcBorders>
            <w:noWrap/>
            <w:hideMark/>
          </w:tcPr>
          <w:p w14:paraId="69B94DCC" w14:textId="77777777" w:rsidR="00AB7C9D" w:rsidRDefault="00AB7C9D">
            <w:pPr>
              <w:jc w:val="center"/>
              <w:outlineLvl w:val="5"/>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04EA70F1"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30FB7B42" w14:textId="77777777" w:rsidR="00AB7C9D" w:rsidRDefault="00AB7C9D">
            <w:pPr>
              <w:jc w:val="right"/>
              <w:outlineLvl w:val="5"/>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3AB4652C" w14:textId="77777777" w:rsidR="00AB7C9D" w:rsidRDefault="00AB7C9D">
            <w:pPr>
              <w:jc w:val="right"/>
              <w:outlineLvl w:val="5"/>
              <w:rPr>
                <w:color w:val="000000"/>
                <w:sz w:val="16"/>
                <w:szCs w:val="16"/>
              </w:rPr>
            </w:pPr>
            <w:r>
              <w:rPr>
                <w:color w:val="000000"/>
                <w:sz w:val="16"/>
                <w:szCs w:val="16"/>
              </w:rPr>
              <w:t>1 630,80000</w:t>
            </w:r>
          </w:p>
        </w:tc>
        <w:tc>
          <w:tcPr>
            <w:tcW w:w="1470" w:type="dxa"/>
            <w:tcBorders>
              <w:top w:val="single" w:sz="4" w:space="0" w:color="auto"/>
              <w:left w:val="single" w:sz="4" w:space="0" w:color="auto"/>
              <w:bottom w:val="single" w:sz="4" w:space="0" w:color="auto"/>
              <w:right w:val="single" w:sz="4" w:space="0" w:color="auto"/>
            </w:tcBorders>
            <w:noWrap/>
            <w:hideMark/>
          </w:tcPr>
          <w:p w14:paraId="359A2CCA" w14:textId="77777777" w:rsidR="00AB7C9D" w:rsidRDefault="00AB7C9D">
            <w:pPr>
              <w:jc w:val="right"/>
              <w:outlineLvl w:val="5"/>
              <w:rPr>
                <w:color w:val="000000"/>
                <w:sz w:val="16"/>
                <w:szCs w:val="16"/>
              </w:rPr>
            </w:pPr>
            <w:r>
              <w:rPr>
                <w:color w:val="000000"/>
                <w:sz w:val="16"/>
                <w:szCs w:val="16"/>
              </w:rPr>
              <w:t>1 630,80000</w:t>
            </w:r>
          </w:p>
        </w:tc>
      </w:tr>
      <w:tr w:rsidR="00AB7C9D" w14:paraId="0EBA593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91AF01" w14:textId="77777777" w:rsidR="00AB7C9D" w:rsidRDefault="00AB7C9D">
            <w:pPr>
              <w:outlineLvl w:val="2"/>
              <w:rPr>
                <w:color w:val="000000"/>
                <w:sz w:val="16"/>
                <w:szCs w:val="16"/>
              </w:rPr>
            </w:pPr>
            <w:r>
              <w:rPr>
                <w:color w:val="000000"/>
                <w:sz w:val="16"/>
                <w:szCs w:val="16"/>
              </w:rPr>
              <w:t>Обеспечение деятельности учреждений в сфере массового спорта</w:t>
            </w:r>
          </w:p>
        </w:tc>
        <w:tc>
          <w:tcPr>
            <w:tcW w:w="1212" w:type="dxa"/>
            <w:tcBorders>
              <w:top w:val="single" w:sz="4" w:space="0" w:color="auto"/>
              <w:left w:val="single" w:sz="4" w:space="0" w:color="auto"/>
              <w:bottom w:val="single" w:sz="4" w:space="0" w:color="auto"/>
              <w:right w:val="single" w:sz="4" w:space="0" w:color="auto"/>
            </w:tcBorders>
            <w:noWrap/>
            <w:hideMark/>
          </w:tcPr>
          <w:p w14:paraId="1BF36CD7" w14:textId="77777777" w:rsidR="00AB7C9D" w:rsidRDefault="00AB7C9D">
            <w:pPr>
              <w:jc w:val="center"/>
              <w:outlineLvl w:val="2"/>
              <w:rPr>
                <w:color w:val="000000"/>
                <w:sz w:val="16"/>
                <w:szCs w:val="16"/>
              </w:rPr>
            </w:pPr>
            <w:r>
              <w:rPr>
                <w:color w:val="000000"/>
                <w:sz w:val="16"/>
                <w:szCs w:val="16"/>
              </w:rPr>
              <w:t>0300301430</w:t>
            </w:r>
          </w:p>
        </w:tc>
        <w:tc>
          <w:tcPr>
            <w:tcW w:w="711" w:type="dxa"/>
            <w:tcBorders>
              <w:top w:val="single" w:sz="4" w:space="0" w:color="auto"/>
              <w:left w:val="single" w:sz="4" w:space="0" w:color="auto"/>
              <w:bottom w:val="single" w:sz="4" w:space="0" w:color="auto"/>
              <w:right w:val="single" w:sz="4" w:space="0" w:color="auto"/>
            </w:tcBorders>
            <w:noWrap/>
            <w:hideMark/>
          </w:tcPr>
          <w:p w14:paraId="64A345C7"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6B8BCA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2B53CC" w14:textId="77777777" w:rsidR="00AB7C9D" w:rsidRDefault="00AB7C9D">
            <w:pPr>
              <w:jc w:val="right"/>
              <w:outlineLvl w:val="2"/>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113AAB3A" w14:textId="77777777" w:rsidR="00AB7C9D" w:rsidRDefault="00AB7C9D">
            <w:pPr>
              <w:jc w:val="right"/>
              <w:outlineLvl w:val="2"/>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12C79C0D" w14:textId="77777777" w:rsidR="00AB7C9D" w:rsidRDefault="00AB7C9D">
            <w:pPr>
              <w:jc w:val="right"/>
              <w:outlineLvl w:val="2"/>
              <w:rPr>
                <w:color w:val="000000"/>
                <w:sz w:val="16"/>
                <w:szCs w:val="16"/>
              </w:rPr>
            </w:pPr>
            <w:r>
              <w:rPr>
                <w:color w:val="000000"/>
                <w:sz w:val="16"/>
                <w:szCs w:val="16"/>
              </w:rPr>
              <w:t>11 464,70000</w:t>
            </w:r>
          </w:p>
        </w:tc>
      </w:tr>
      <w:tr w:rsidR="00AB7C9D" w14:paraId="196ADF7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DFE740C"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45B69FA4" w14:textId="77777777" w:rsidR="00AB7C9D" w:rsidRDefault="00AB7C9D">
            <w:pPr>
              <w:jc w:val="center"/>
              <w:outlineLvl w:val="3"/>
              <w:rPr>
                <w:color w:val="000000"/>
                <w:sz w:val="16"/>
                <w:szCs w:val="16"/>
              </w:rPr>
            </w:pPr>
            <w:r>
              <w:rPr>
                <w:color w:val="000000"/>
                <w:sz w:val="16"/>
                <w:szCs w:val="16"/>
              </w:rPr>
              <w:t>0300301430</w:t>
            </w:r>
          </w:p>
        </w:tc>
        <w:tc>
          <w:tcPr>
            <w:tcW w:w="711" w:type="dxa"/>
            <w:tcBorders>
              <w:top w:val="single" w:sz="4" w:space="0" w:color="auto"/>
              <w:left w:val="single" w:sz="4" w:space="0" w:color="auto"/>
              <w:bottom w:val="single" w:sz="4" w:space="0" w:color="auto"/>
              <w:right w:val="single" w:sz="4" w:space="0" w:color="auto"/>
            </w:tcBorders>
            <w:noWrap/>
            <w:hideMark/>
          </w:tcPr>
          <w:p w14:paraId="0A1721A9"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34730405"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6E136D" w14:textId="77777777" w:rsidR="00AB7C9D" w:rsidRDefault="00AB7C9D">
            <w:pPr>
              <w:jc w:val="right"/>
              <w:outlineLvl w:val="3"/>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08EC0DC0" w14:textId="77777777" w:rsidR="00AB7C9D" w:rsidRDefault="00AB7C9D">
            <w:pPr>
              <w:jc w:val="right"/>
              <w:outlineLvl w:val="3"/>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62D8275C" w14:textId="77777777" w:rsidR="00AB7C9D" w:rsidRDefault="00AB7C9D">
            <w:pPr>
              <w:jc w:val="right"/>
              <w:outlineLvl w:val="3"/>
              <w:rPr>
                <w:color w:val="000000"/>
                <w:sz w:val="16"/>
                <w:szCs w:val="16"/>
              </w:rPr>
            </w:pPr>
            <w:r>
              <w:rPr>
                <w:color w:val="000000"/>
                <w:sz w:val="16"/>
                <w:szCs w:val="16"/>
              </w:rPr>
              <w:t>11 464,70000</w:t>
            </w:r>
          </w:p>
        </w:tc>
      </w:tr>
      <w:tr w:rsidR="00AB7C9D" w14:paraId="27CEFCB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0CD445" w14:textId="77777777" w:rsidR="00AB7C9D" w:rsidRDefault="00AB7C9D">
            <w:pPr>
              <w:outlineLvl w:val="4"/>
              <w:rPr>
                <w:color w:val="000000"/>
                <w:sz w:val="16"/>
                <w:szCs w:val="16"/>
              </w:rPr>
            </w:pPr>
            <w:r>
              <w:rPr>
                <w:color w:val="000000"/>
                <w:sz w:val="16"/>
                <w:szCs w:val="16"/>
              </w:rPr>
              <w:t>Массовый спорт</w:t>
            </w:r>
          </w:p>
        </w:tc>
        <w:tc>
          <w:tcPr>
            <w:tcW w:w="1212" w:type="dxa"/>
            <w:tcBorders>
              <w:top w:val="single" w:sz="4" w:space="0" w:color="auto"/>
              <w:left w:val="single" w:sz="4" w:space="0" w:color="auto"/>
              <w:bottom w:val="single" w:sz="4" w:space="0" w:color="auto"/>
              <w:right w:val="single" w:sz="4" w:space="0" w:color="auto"/>
            </w:tcBorders>
            <w:noWrap/>
            <w:hideMark/>
          </w:tcPr>
          <w:p w14:paraId="6B381954" w14:textId="77777777" w:rsidR="00AB7C9D" w:rsidRDefault="00AB7C9D">
            <w:pPr>
              <w:jc w:val="center"/>
              <w:outlineLvl w:val="4"/>
              <w:rPr>
                <w:color w:val="000000"/>
                <w:sz w:val="16"/>
                <w:szCs w:val="16"/>
              </w:rPr>
            </w:pPr>
            <w:r>
              <w:rPr>
                <w:color w:val="000000"/>
                <w:sz w:val="16"/>
                <w:szCs w:val="16"/>
              </w:rPr>
              <w:t>0300301430</w:t>
            </w:r>
          </w:p>
        </w:tc>
        <w:tc>
          <w:tcPr>
            <w:tcW w:w="711" w:type="dxa"/>
            <w:tcBorders>
              <w:top w:val="single" w:sz="4" w:space="0" w:color="auto"/>
              <w:left w:val="single" w:sz="4" w:space="0" w:color="auto"/>
              <w:bottom w:val="single" w:sz="4" w:space="0" w:color="auto"/>
              <w:right w:val="single" w:sz="4" w:space="0" w:color="auto"/>
            </w:tcBorders>
            <w:noWrap/>
            <w:hideMark/>
          </w:tcPr>
          <w:p w14:paraId="6230A98B" w14:textId="77777777" w:rsidR="00AB7C9D" w:rsidRDefault="00AB7C9D">
            <w:pPr>
              <w:jc w:val="center"/>
              <w:outlineLvl w:val="4"/>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7FE5276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25F942" w14:textId="77777777" w:rsidR="00AB7C9D" w:rsidRDefault="00AB7C9D">
            <w:pPr>
              <w:jc w:val="right"/>
              <w:outlineLvl w:val="4"/>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6CD8143E" w14:textId="77777777" w:rsidR="00AB7C9D" w:rsidRDefault="00AB7C9D">
            <w:pPr>
              <w:jc w:val="right"/>
              <w:outlineLvl w:val="4"/>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388D825D" w14:textId="77777777" w:rsidR="00AB7C9D" w:rsidRDefault="00AB7C9D">
            <w:pPr>
              <w:jc w:val="right"/>
              <w:outlineLvl w:val="4"/>
              <w:rPr>
                <w:color w:val="000000"/>
                <w:sz w:val="16"/>
                <w:szCs w:val="16"/>
              </w:rPr>
            </w:pPr>
            <w:r>
              <w:rPr>
                <w:color w:val="000000"/>
                <w:sz w:val="16"/>
                <w:szCs w:val="16"/>
              </w:rPr>
              <w:t>11 464,70000</w:t>
            </w:r>
          </w:p>
        </w:tc>
      </w:tr>
      <w:tr w:rsidR="00AB7C9D" w14:paraId="038876A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AC26EB2"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201D778F" w14:textId="77777777" w:rsidR="00AB7C9D" w:rsidRDefault="00AB7C9D">
            <w:pPr>
              <w:jc w:val="center"/>
              <w:outlineLvl w:val="5"/>
              <w:rPr>
                <w:color w:val="000000"/>
                <w:sz w:val="16"/>
                <w:szCs w:val="16"/>
              </w:rPr>
            </w:pPr>
            <w:r>
              <w:rPr>
                <w:color w:val="000000"/>
                <w:sz w:val="16"/>
                <w:szCs w:val="16"/>
              </w:rPr>
              <w:t>0300301430</w:t>
            </w:r>
          </w:p>
        </w:tc>
        <w:tc>
          <w:tcPr>
            <w:tcW w:w="711" w:type="dxa"/>
            <w:tcBorders>
              <w:top w:val="single" w:sz="4" w:space="0" w:color="auto"/>
              <w:left w:val="single" w:sz="4" w:space="0" w:color="auto"/>
              <w:bottom w:val="single" w:sz="4" w:space="0" w:color="auto"/>
              <w:right w:val="single" w:sz="4" w:space="0" w:color="auto"/>
            </w:tcBorders>
            <w:noWrap/>
            <w:hideMark/>
          </w:tcPr>
          <w:p w14:paraId="25807B13" w14:textId="77777777" w:rsidR="00AB7C9D" w:rsidRDefault="00AB7C9D">
            <w:pPr>
              <w:jc w:val="center"/>
              <w:outlineLvl w:val="5"/>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4CFE3E60"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50ABC4BD" w14:textId="77777777" w:rsidR="00AB7C9D" w:rsidRDefault="00AB7C9D">
            <w:pPr>
              <w:jc w:val="right"/>
              <w:outlineLvl w:val="5"/>
              <w:rPr>
                <w:color w:val="000000"/>
                <w:sz w:val="16"/>
                <w:szCs w:val="16"/>
              </w:rPr>
            </w:pPr>
            <w:r>
              <w:rPr>
                <w:color w:val="000000"/>
                <w:sz w:val="16"/>
                <w:szCs w:val="16"/>
              </w:rPr>
              <w:t>11 605,50000</w:t>
            </w:r>
          </w:p>
        </w:tc>
        <w:tc>
          <w:tcPr>
            <w:tcW w:w="1470" w:type="dxa"/>
            <w:tcBorders>
              <w:top w:val="single" w:sz="4" w:space="0" w:color="auto"/>
              <w:left w:val="single" w:sz="4" w:space="0" w:color="auto"/>
              <w:bottom w:val="single" w:sz="4" w:space="0" w:color="auto"/>
              <w:right w:val="single" w:sz="4" w:space="0" w:color="auto"/>
            </w:tcBorders>
            <w:noWrap/>
            <w:hideMark/>
          </w:tcPr>
          <w:p w14:paraId="68A754A9" w14:textId="77777777" w:rsidR="00AB7C9D" w:rsidRDefault="00AB7C9D">
            <w:pPr>
              <w:jc w:val="right"/>
              <w:outlineLvl w:val="5"/>
              <w:rPr>
                <w:color w:val="000000"/>
                <w:sz w:val="16"/>
                <w:szCs w:val="16"/>
              </w:rPr>
            </w:pPr>
            <w:r>
              <w:rPr>
                <w:color w:val="000000"/>
                <w:sz w:val="16"/>
                <w:szCs w:val="16"/>
              </w:rPr>
              <w:t>11 576,80000</w:t>
            </w:r>
          </w:p>
        </w:tc>
        <w:tc>
          <w:tcPr>
            <w:tcW w:w="1470" w:type="dxa"/>
            <w:tcBorders>
              <w:top w:val="single" w:sz="4" w:space="0" w:color="auto"/>
              <w:left w:val="single" w:sz="4" w:space="0" w:color="auto"/>
              <w:bottom w:val="single" w:sz="4" w:space="0" w:color="auto"/>
              <w:right w:val="single" w:sz="4" w:space="0" w:color="auto"/>
            </w:tcBorders>
            <w:noWrap/>
            <w:hideMark/>
          </w:tcPr>
          <w:p w14:paraId="7667B49A" w14:textId="77777777" w:rsidR="00AB7C9D" w:rsidRDefault="00AB7C9D">
            <w:pPr>
              <w:jc w:val="right"/>
              <w:outlineLvl w:val="5"/>
              <w:rPr>
                <w:color w:val="000000"/>
                <w:sz w:val="16"/>
                <w:szCs w:val="16"/>
              </w:rPr>
            </w:pPr>
            <w:r>
              <w:rPr>
                <w:color w:val="000000"/>
                <w:sz w:val="16"/>
                <w:szCs w:val="16"/>
              </w:rPr>
              <w:t>11 464,70000</w:t>
            </w:r>
          </w:p>
        </w:tc>
      </w:tr>
      <w:tr w:rsidR="00AB7C9D" w14:paraId="2E7A9B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3C9E24"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18B8AC5" w14:textId="77777777" w:rsidR="00AB7C9D" w:rsidRDefault="00AB7C9D">
            <w:pPr>
              <w:jc w:val="center"/>
              <w:outlineLvl w:val="2"/>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01576A2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1912C8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66B56E" w14:textId="77777777" w:rsidR="00AB7C9D" w:rsidRDefault="00AB7C9D">
            <w:pPr>
              <w:jc w:val="right"/>
              <w:outlineLvl w:val="2"/>
              <w:rPr>
                <w:color w:val="000000"/>
                <w:sz w:val="16"/>
                <w:szCs w:val="16"/>
              </w:rPr>
            </w:pPr>
            <w:r>
              <w:rPr>
                <w:color w:val="000000"/>
                <w:sz w:val="16"/>
                <w:szCs w:val="16"/>
              </w:rPr>
              <w:t>4 010,00000</w:t>
            </w:r>
          </w:p>
        </w:tc>
        <w:tc>
          <w:tcPr>
            <w:tcW w:w="1470" w:type="dxa"/>
            <w:tcBorders>
              <w:top w:val="single" w:sz="4" w:space="0" w:color="auto"/>
              <w:left w:val="single" w:sz="4" w:space="0" w:color="auto"/>
              <w:bottom w:val="single" w:sz="4" w:space="0" w:color="auto"/>
              <w:right w:val="single" w:sz="4" w:space="0" w:color="auto"/>
            </w:tcBorders>
            <w:noWrap/>
            <w:hideMark/>
          </w:tcPr>
          <w:p w14:paraId="444AEF46" w14:textId="77777777" w:rsidR="00AB7C9D" w:rsidRDefault="00AB7C9D">
            <w:pPr>
              <w:jc w:val="right"/>
              <w:outlineLvl w:val="2"/>
              <w:rPr>
                <w:color w:val="000000"/>
                <w:sz w:val="16"/>
                <w:szCs w:val="16"/>
              </w:rPr>
            </w:pPr>
            <w:r>
              <w:rPr>
                <w:color w:val="000000"/>
                <w:sz w:val="16"/>
                <w:szCs w:val="16"/>
              </w:rPr>
              <w:t>4 010,00000</w:t>
            </w:r>
          </w:p>
        </w:tc>
        <w:tc>
          <w:tcPr>
            <w:tcW w:w="1470" w:type="dxa"/>
            <w:tcBorders>
              <w:top w:val="single" w:sz="4" w:space="0" w:color="auto"/>
              <w:left w:val="single" w:sz="4" w:space="0" w:color="auto"/>
              <w:bottom w:val="single" w:sz="4" w:space="0" w:color="auto"/>
              <w:right w:val="single" w:sz="4" w:space="0" w:color="auto"/>
            </w:tcBorders>
            <w:noWrap/>
            <w:hideMark/>
          </w:tcPr>
          <w:p w14:paraId="09CA3C5E" w14:textId="77777777" w:rsidR="00AB7C9D" w:rsidRDefault="00AB7C9D">
            <w:pPr>
              <w:jc w:val="right"/>
              <w:outlineLvl w:val="2"/>
              <w:rPr>
                <w:color w:val="000000"/>
                <w:sz w:val="16"/>
                <w:szCs w:val="16"/>
              </w:rPr>
            </w:pPr>
            <w:r>
              <w:rPr>
                <w:color w:val="000000"/>
                <w:sz w:val="16"/>
                <w:szCs w:val="16"/>
              </w:rPr>
              <w:t>4 010,00000</w:t>
            </w:r>
          </w:p>
        </w:tc>
      </w:tr>
      <w:tr w:rsidR="00AB7C9D" w14:paraId="6EF331F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AE0295"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1EA5D4DD" w14:textId="77777777" w:rsidR="00AB7C9D" w:rsidRDefault="00AB7C9D">
            <w:pPr>
              <w:jc w:val="center"/>
              <w:outlineLvl w:val="3"/>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5AE3E7BE"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743E4C7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5089FBE" w14:textId="77777777" w:rsidR="00AB7C9D" w:rsidRDefault="00AB7C9D">
            <w:pPr>
              <w:jc w:val="right"/>
              <w:outlineLvl w:val="3"/>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06E4F127" w14:textId="77777777" w:rsidR="00AB7C9D" w:rsidRDefault="00AB7C9D">
            <w:pPr>
              <w:jc w:val="right"/>
              <w:outlineLvl w:val="3"/>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18041054" w14:textId="77777777" w:rsidR="00AB7C9D" w:rsidRDefault="00AB7C9D">
            <w:pPr>
              <w:jc w:val="right"/>
              <w:outlineLvl w:val="3"/>
              <w:rPr>
                <w:color w:val="000000"/>
                <w:sz w:val="16"/>
                <w:szCs w:val="16"/>
              </w:rPr>
            </w:pPr>
            <w:r>
              <w:rPr>
                <w:color w:val="000000"/>
                <w:sz w:val="16"/>
                <w:szCs w:val="16"/>
              </w:rPr>
              <w:t>696,80000</w:t>
            </w:r>
          </w:p>
        </w:tc>
      </w:tr>
      <w:tr w:rsidR="00AB7C9D" w14:paraId="7B55730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2D0CD91"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1F6AD878" w14:textId="77777777" w:rsidR="00AB7C9D" w:rsidRDefault="00AB7C9D">
            <w:pPr>
              <w:jc w:val="center"/>
              <w:outlineLvl w:val="4"/>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60FF2E30"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389BD9E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0447EB" w14:textId="77777777" w:rsidR="00AB7C9D" w:rsidRDefault="00AB7C9D">
            <w:pPr>
              <w:jc w:val="right"/>
              <w:outlineLvl w:val="4"/>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1547CEA7" w14:textId="77777777" w:rsidR="00AB7C9D" w:rsidRDefault="00AB7C9D">
            <w:pPr>
              <w:jc w:val="right"/>
              <w:outlineLvl w:val="4"/>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7ECF8CB2" w14:textId="77777777" w:rsidR="00AB7C9D" w:rsidRDefault="00AB7C9D">
            <w:pPr>
              <w:jc w:val="right"/>
              <w:outlineLvl w:val="4"/>
              <w:rPr>
                <w:color w:val="000000"/>
                <w:sz w:val="16"/>
                <w:szCs w:val="16"/>
              </w:rPr>
            </w:pPr>
            <w:r>
              <w:rPr>
                <w:color w:val="000000"/>
                <w:sz w:val="16"/>
                <w:szCs w:val="16"/>
              </w:rPr>
              <w:t>696,80000</w:t>
            </w:r>
          </w:p>
        </w:tc>
      </w:tr>
      <w:tr w:rsidR="00AB7C9D" w14:paraId="54CC136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82C03F5"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BA08B11" w14:textId="77777777" w:rsidR="00AB7C9D" w:rsidRDefault="00AB7C9D">
            <w:pPr>
              <w:jc w:val="center"/>
              <w:outlineLvl w:val="5"/>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09040CCE"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7B6BF799"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806B4B2" w14:textId="77777777" w:rsidR="00AB7C9D" w:rsidRDefault="00AB7C9D">
            <w:pPr>
              <w:jc w:val="right"/>
              <w:outlineLvl w:val="5"/>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344F0448" w14:textId="77777777" w:rsidR="00AB7C9D" w:rsidRDefault="00AB7C9D">
            <w:pPr>
              <w:jc w:val="right"/>
              <w:outlineLvl w:val="5"/>
              <w:rPr>
                <w:color w:val="000000"/>
                <w:sz w:val="16"/>
                <w:szCs w:val="16"/>
              </w:rPr>
            </w:pPr>
            <w:r>
              <w:rPr>
                <w:color w:val="000000"/>
                <w:sz w:val="16"/>
                <w:szCs w:val="16"/>
              </w:rPr>
              <w:t>696,80000</w:t>
            </w:r>
          </w:p>
        </w:tc>
        <w:tc>
          <w:tcPr>
            <w:tcW w:w="1470" w:type="dxa"/>
            <w:tcBorders>
              <w:top w:val="single" w:sz="4" w:space="0" w:color="auto"/>
              <w:left w:val="single" w:sz="4" w:space="0" w:color="auto"/>
              <w:bottom w:val="single" w:sz="4" w:space="0" w:color="auto"/>
              <w:right w:val="single" w:sz="4" w:space="0" w:color="auto"/>
            </w:tcBorders>
            <w:noWrap/>
            <w:hideMark/>
          </w:tcPr>
          <w:p w14:paraId="5663FC1F" w14:textId="77777777" w:rsidR="00AB7C9D" w:rsidRDefault="00AB7C9D">
            <w:pPr>
              <w:jc w:val="right"/>
              <w:outlineLvl w:val="5"/>
              <w:rPr>
                <w:color w:val="000000"/>
                <w:sz w:val="16"/>
                <w:szCs w:val="16"/>
              </w:rPr>
            </w:pPr>
            <w:r>
              <w:rPr>
                <w:color w:val="000000"/>
                <w:sz w:val="16"/>
                <w:szCs w:val="16"/>
              </w:rPr>
              <w:t>696,80000</w:t>
            </w:r>
          </w:p>
        </w:tc>
      </w:tr>
      <w:tr w:rsidR="00AB7C9D" w14:paraId="7E0D535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11C7C3"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29296027" w14:textId="77777777" w:rsidR="00AB7C9D" w:rsidRDefault="00AB7C9D">
            <w:pPr>
              <w:jc w:val="center"/>
              <w:outlineLvl w:val="3"/>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335A899E"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335E36E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06C56B1" w14:textId="77777777" w:rsidR="00AB7C9D" w:rsidRDefault="00AB7C9D">
            <w:pPr>
              <w:jc w:val="right"/>
              <w:outlineLvl w:val="3"/>
              <w:rPr>
                <w:color w:val="000000"/>
                <w:sz w:val="16"/>
                <w:szCs w:val="16"/>
              </w:rPr>
            </w:pPr>
            <w:r>
              <w:rPr>
                <w:color w:val="000000"/>
                <w:sz w:val="16"/>
                <w:szCs w:val="16"/>
              </w:rPr>
              <w:t>3 313,20000</w:t>
            </w:r>
          </w:p>
        </w:tc>
        <w:tc>
          <w:tcPr>
            <w:tcW w:w="1470" w:type="dxa"/>
            <w:tcBorders>
              <w:top w:val="single" w:sz="4" w:space="0" w:color="auto"/>
              <w:left w:val="single" w:sz="4" w:space="0" w:color="auto"/>
              <w:bottom w:val="single" w:sz="4" w:space="0" w:color="auto"/>
              <w:right w:val="single" w:sz="4" w:space="0" w:color="auto"/>
            </w:tcBorders>
            <w:noWrap/>
            <w:hideMark/>
          </w:tcPr>
          <w:p w14:paraId="17468EEF" w14:textId="77777777" w:rsidR="00AB7C9D" w:rsidRDefault="00AB7C9D">
            <w:pPr>
              <w:jc w:val="right"/>
              <w:outlineLvl w:val="3"/>
              <w:rPr>
                <w:color w:val="000000"/>
                <w:sz w:val="16"/>
                <w:szCs w:val="16"/>
              </w:rPr>
            </w:pPr>
            <w:r>
              <w:rPr>
                <w:color w:val="000000"/>
                <w:sz w:val="16"/>
                <w:szCs w:val="16"/>
              </w:rPr>
              <w:t>3 313,20000</w:t>
            </w:r>
          </w:p>
        </w:tc>
        <w:tc>
          <w:tcPr>
            <w:tcW w:w="1470" w:type="dxa"/>
            <w:tcBorders>
              <w:top w:val="single" w:sz="4" w:space="0" w:color="auto"/>
              <w:left w:val="single" w:sz="4" w:space="0" w:color="auto"/>
              <w:bottom w:val="single" w:sz="4" w:space="0" w:color="auto"/>
              <w:right w:val="single" w:sz="4" w:space="0" w:color="auto"/>
            </w:tcBorders>
            <w:noWrap/>
            <w:hideMark/>
          </w:tcPr>
          <w:p w14:paraId="08E61702" w14:textId="77777777" w:rsidR="00AB7C9D" w:rsidRDefault="00AB7C9D">
            <w:pPr>
              <w:jc w:val="right"/>
              <w:outlineLvl w:val="3"/>
              <w:rPr>
                <w:color w:val="000000"/>
                <w:sz w:val="16"/>
                <w:szCs w:val="16"/>
              </w:rPr>
            </w:pPr>
            <w:r>
              <w:rPr>
                <w:color w:val="000000"/>
                <w:sz w:val="16"/>
                <w:szCs w:val="16"/>
              </w:rPr>
              <w:t>3 313,20000</w:t>
            </w:r>
          </w:p>
        </w:tc>
      </w:tr>
      <w:tr w:rsidR="00AB7C9D" w14:paraId="6906399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42D924" w14:textId="77777777" w:rsidR="00AB7C9D" w:rsidRDefault="00AB7C9D">
            <w:pPr>
              <w:outlineLvl w:val="4"/>
              <w:rPr>
                <w:color w:val="000000"/>
                <w:sz w:val="16"/>
                <w:szCs w:val="16"/>
              </w:rPr>
            </w:pPr>
            <w:r>
              <w:rPr>
                <w:color w:val="000000"/>
                <w:sz w:val="16"/>
                <w:szCs w:val="16"/>
              </w:rPr>
              <w:t>Физическая 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7F911E41" w14:textId="77777777" w:rsidR="00AB7C9D" w:rsidRDefault="00AB7C9D">
            <w:pPr>
              <w:jc w:val="center"/>
              <w:outlineLvl w:val="4"/>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7D429E31" w14:textId="77777777" w:rsidR="00AB7C9D" w:rsidRDefault="00AB7C9D">
            <w:pPr>
              <w:jc w:val="center"/>
              <w:outlineLvl w:val="4"/>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7FBBC44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66733F" w14:textId="77777777" w:rsidR="00AB7C9D" w:rsidRDefault="00AB7C9D">
            <w:pPr>
              <w:jc w:val="right"/>
              <w:outlineLvl w:val="4"/>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3260176C" w14:textId="77777777" w:rsidR="00AB7C9D" w:rsidRDefault="00AB7C9D">
            <w:pPr>
              <w:jc w:val="right"/>
              <w:outlineLvl w:val="4"/>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2B6F546A" w14:textId="77777777" w:rsidR="00AB7C9D" w:rsidRDefault="00AB7C9D">
            <w:pPr>
              <w:jc w:val="right"/>
              <w:outlineLvl w:val="4"/>
              <w:rPr>
                <w:color w:val="000000"/>
                <w:sz w:val="16"/>
                <w:szCs w:val="16"/>
              </w:rPr>
            </w:pPr>
            <w:r>
              <w:rPr>
                <w:color w:val="000000"/>
                <w:sz w:val="16"/>
                <w:szCs w:val="16"/>
              </w:rPr>
              <w:t>655,80000</w:t>
            </w:r>
          </w:p>
        </w:tc>
      </w:tr>
      <w:tr w:rsidR="00AB7C9D" w14:paraId="568C8A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DCB3A5"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63E48D97" w14:textId="77777777" w:rsidR="00AB7C9D" w:rsidRDefault="00AB7C9D">
            <w:pPr>
              <w:jc w:val="center"/>
              <w:outlineLvl w:val="5"/>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5218D317" w14:textId="77777777" w:rsidR="00AB7C9D" w:rsidRDefault="00AB7C9D">
            <w:pPr>
              <w:jc w:val="center"/>
              <w:outlineLvl w:val="5"/>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1D66EF27"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10F15DD3" w14:textId="77777777" w:rsidR="00AB7C9D" w:rsidRDefault="00AB7C9D">
            <w:pPr>
              <w:jc w:val="right"/>
              <w:outlineLvl w:val="5"/>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16A9130A" w14:textId="77777777" w:rsidR="00AB7C9D" w:rsidRDefault="00AB7C9D">
            <w:pPr>
              <w:jc w:val="right"/>
              <w:outlineLvl w:val="5"/>
              <w:rPr>
                <w:color w:val="000000"/>
                <w:sz w:val="16"/>
                <w:szCs w:val="16"/>
              </w:rPr>
            </w:pPr>
            <w:r>
              <w:rPr>
                <w:color w:val="000000"/>
                <w:sz w:val="16"/>
                <w:szCs w:val="16"/>
              </w:rPr>
              <w:t>655,80000</w:t>
            </w:r>
          </w:p>
        </w:tc>
        <w:tc>
          <w:tcPr>
            <w:tcW w:w="1470" w:type="dxa"/>
            <w:tcBorders>
              <w:top w:val="single" w:sz="4" w:space="0" w:color="auto"/>
              <w:left w:val="single" w:sz="4" w:space="0" w:color="auto"/>
              <w:bottom w:val="single" w:sz="4" w:space="0" w:color="auto"/>
              <w:right w:val="single" w:sz="4" w:space="0" w:color="auto"/>
            </w:tcBorders>
            <w:noWrap/>
            <w:hideMark/>
          </w:tcPr>
          <w:p w14:paraId="6F4C20A0" w14:textId="77777777" w:rsidR="00AB7C9D" w:rsidRDefault="00AB7C9D">
            <w:pPr>
              <w:jc w:val="right"/>
              <w:outlineLvl w:val="5"/>
              <w:rPr>
                <w:color w:val="000000"/>
                <w:sz w:val="16"/>
                <w:szCs w:val="16"/>
              </w:rPr>
            </w:pPr>
            <w:r>
              <w:rPr>
                <w:color w:val="000000"/>
                <w:sz w:val="16"/>
                <w:szCs w:val="16"/>
              </w:rPr>
              <w:t>655,80000</w:t>
            </w:r>
          </w:p>
        </w:tc>
      </w:tr>
      <w:tr w:rsidR="00AB7C9D" w14:paraId="275EB6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ADB56B" w14:textId="77777777" w:rsidR="00AB7C9D" w:rsidRDefault="00AB7C9D">
            <w:pPr>
              <w:outlineLvl w:val="4"/>
              <w:rPr>
                <w:color w:val="000000"/>
                <w:sz w:val="16"/>
                <w:szCs w:val="16"/>
              </w:rPr>
            </w:pPr>
            <w:r>
              <w:rPr>
                <w:color w:val="000000"/>
                <w:sz w:val="16"/>
                <w:szCs w:val="16"/>
              </w:rPr>
              <w:t>Массовый спорт</w:t>
            </w:r>
          </w:p>
        </w:tc>
        <w:tc>
          <w:tcPr>
            <w:tcW w:w="1212" w:type="dxa"/>
            <w:tcBorders>
              <w:top w:val="single" w:sz="4" w:space="0" w:color="auto"/>
              <w:left w:val="single" w:sz="4" w:space="0" w:color="auto"/>
              <w:bottom w:val="single" w:sz="4" w:space="0" w:color="auto"/>
              <w:right w:val="single" w:sz="4" w:space="0" w:color="auto"/>
            </w:tcBorders>
            <w:noWrap/>
            <w:hideMark/>
          </w:tcPr>
          <w:p w14:paraId="6B15BFA8" w14:textId="77777777" w:rsidR="00AB7C9D" w:rsidRDefault="00AB7C9D">
            <w:pPr>
              <w:jc w:val="center"/>
              <w:outlineLvl w:val="4"/>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3C667E8D" w14:textId="77777777" w:rsidR="00AB7C9D" w:rsidRDefault="00AB7C9D">
            <w:pPr>
              <w:jc w:val="center"/>
              <w:outlineLvl w:val="4"/>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4311BE1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B559A9" w14:textId="77777777" w:rsidR="00AB7C9D" w:rsidRDefault="00AB7C9D">
            <w:pPr>
              <w:jc w:val="right"/>
              <w:outlineLvl w:val="4"/>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3A3D66CF" w14:textId="77777777" w:rsidR="00AB7C9D" w:rsidRDefault="00AB7C9D">
            <w:pPr>
              <w:jc w:val="right"/>
              <w:outlineLvl w:val="4"/>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609DF8CD" w14:textId="77777777" w:rsidR="00AB7C9D" w:rsidRDefault="00AB7C9D">
            <w:pPr>
              <w:jc w:val="right"/>
              <w:outlineLvl w:val="4"/>
              <w:rPr>
                <w:color w:val="000000"/>
                <w:sz w:val="16"/>
                <w:szCs w:val="16"/>
              </w:rPr>
            </w:pPr>
            <w:r>
              <w:rPr>
                <w:color w:val="000000"/>
                <w:sz w:val="16"/>
                <w:szCs w:val="16"/>
              </w:rPr>
              <w:t>2 657,40000</w:t>
            </w:r>
          </w:p>
        </w:tc>
      </w:tr>
      <w:tr w:rsidR="00AB7C9D" w14:paraId="1DBD63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778FC8E"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77DDCA0" w14:textId="77777777" w:rsidR="00AB7C9D" w:rsidRDefault="00AB7C9D">
            <w:pPr>
              <w:jc w:val="center"/>
              <w:outlineLvl w:val="5"/>
              <w:rPr>
                <w:color w:val="000000"/>
                <w:sz w:val="16"/>
                <w:szCs w:val="16"/>
              </w:rPr>
            </w:pPr>
            <w:r>
              <w:rPr>
                <w:color w:val="000000"/>
                <w:sz w:val="16"/>
                <w:szCs w:val="16"/>
              </w:rPr>
              <w:t>0300372300</w:t>
            </w:r>
          </w:p>
        </w:tc>
        <w:tc>
          <w:tcPr>
            <w:tcW w:w="711" w:type="dxa"/>
            <w:tcBorders>
              <w:top w:val="single" w:sz="4" w:space="0" w:color="auto"/>
              <w:left w:val="single" w:sz="4" w:space="0" w:color="auto"/>
              <w:bottom w:val="single" w:sz="4" w:space="0" w:color="auto"/>
              <w:right w:val="single" w:sz="4" w:space="0" w:color="auto"/>
            </w:tcBorders>
            <w:noWrap/>
            <w:hideMark/>
          </w:tcPr>
          <w:p w14:paraId="3285EEDF" w14:textId="77777777" w:rsidR="00AB7C9D" w:rsidRDefault="00AB7C9D">
            <w:pPr>
              <w:jc w:val="center"/>
              <w:outlineLvl w:val="5"/>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5729A785"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740C703B" w14:textId="77777777" w:rsidR="00AB7C9D" w:rsidRDefault="00AB7C9D">
            <w:pPr>
              <w:jc w:val="right"/>
              <w:outlineLvl w:val="5"/>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1C3A7C40" w14:textId="77777777" w:rsidR="00AB7C9D" w:rsidRDefault="00AB7C9D">
            <w:pPr>
              <w:jc w:val="right"/>
              <w:outlineLvl w:val="5"/>
              <w:rPr>
                <w:color w:val="000000"/>
                <w:sz w:val="16"/>
                <w:szCs w:val="16"/>
              </w:rPr>
            </w:pPr>
            <w:r>
              <w:rPr>
                <w:color w:val="000000"/>
                <w:sz w:val="16"/>
                <w:szCs w:val="16"/>
              </w:rPr>
              <w:t>2 657,40000</w:t>
            </w:r>
          </w:p>
        </w:tc>
        <w:tc>
          <w:tcPr>
            <w:tcW w:w="1470" w:type="dxa"/>
            <w:tcBorders>
              <w:top w:val="single" w:sz="4" w:space="0" w:color="auto"/>
              <w:left w:val="single" w:sz="4" w:space="0" w:color="auto"/>
              <w:bottom w:val="single" w:sz="4" w:space="0" w:color="auto"/>
              <w:right w:val="single" w:sz="4" w:space="0" w:color="auto"/>
            </w:tcBorders>
            <w:noWrap/>
            <w:hideMark/>
          </w:tcPr>
          <w:p w14:paraId="0ABD5D9F" w14:textId="77777777" w:rsidR="00AB7C9D" w:rsidRDefault="00AB7C9D">
            <w:pPr>
              <w:jc w:val="right"/>
              <w:outlineLvl w:val="5"/>
              <w:rPr>
                <w:color w:val="000000"/>
                <w:sz w:val="16"/>
                <w:szCs w:val="16"/>
              </w:rPr>
            </w:pPr>
            <w:r>
              <w:rPr>
                <w:color w:val="000000"/>
                <w:sz w:val="16"/>
                <w:szCs w:val="16"/>
              </w:rPr>
              <w:t>2 657,40000</w:t>
            </w:r>
          </w:p>
        </w:tc>
      </w:tr>
      <w:tr w:rsidR="00AB7C9D" w14:paraId="6A8B993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59904DC"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5A5C0FE3" w14:textId="77777777" w:rsidR="00AB7C9D" w:rsidRDefault="00AB7C9D">
            <w:pPr>
              <w:jc w:val="center"/>
              <w:outlineLvl w:val="2"/>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18DA588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B81E29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DEAE9F" w14:textId="77777777" w:rsidR="00AB7C9D" w:rsidRDefault="00AB7C9D">
            <w:pPr>
              <w:jc w:val="right"/>
              <w:outlineLvl w:val="2"/>
              <w:rPr>
                <w:color w:val="000000"/>
                <w:sz w:val="16"/>
                <w:szCs w:val="16"/>
              </w:rPr>
            </w:pPr>
            <w:r>
              <w:rPr>
                <w:color w:val="000000"/>
                <w:sz w:val="16"/>
                <w:szCs w:val="16"/>
              </w:rPr>
              <w:t>1 002,50000</w:t>
            </w:r>
          </w:p>
        </w:tc>
        <w:tc>
          <w:tcPr>
            <w:tcW w:w="1470" w:type="dxa"/>
            <w:tcBorders>
              <w:top w:val="single" w:sz="4" w:space="0" w:color="auto"/>
              <w:left w:val="single" w:sz="4" w:space="0" w:color="auto"/>
              <w:bottom w:val="single" w:sz="4" w:space="0" w:color="auto"/>
              <w:right w:val="single" w:sz="4" w:space="0" w:color="auto"/>
            </w:tcBorders>
            <w:noWrap/>
            <w:hideMark/>
          </w:tcPr>
          <w:p w14:paraId="49DDD597" w14:textId="77777777" w:rsidR="00AB7C9D" w:rsidRDefault="00AB7C9D">
            <w:pPr>
              <w:jc w:val="right"/>
              <w:outlineLvl w:val="2"/>
              <w:rPr>
                <w:color w:val="000000"/>
                <w:sz w:val="16"/>
                <w:szCs w:val="16"/>
              </w:rPr>
            </w:pPr>
            <w:r>
              <w:rPr>
                <w:color w:val="000000"/>
                <w:sz w:val="16"/>
                <w:szCs w:val="16"/>
              </w:rPr>
              <w:t>1 002,50000</w:t>
            </w:r>
          </w:p>
        </w:tc>
        <w:tc>
          <w:tcPr>
            <w:tcW w:w="1470" w:type="dxa"/>
            <w:tcBorders>
              <w:top w:val="single" w:sz="4" w:space="0" w:color="auto"/>
              <w:left w:val="single" w:sz="4" w:space="0" w:color="auto"/>
              <w:bottom w:val="single" w:sz="4" w:space="0" w:color="auto"/>
              <w:right w:val="single" w:sz="4" w:space="0" w:color="auto"/>
            </w:tcBorders>
            <w:noWrap/>
            <w:hideMark/>
          </w:tcPr>
          <w:p w14:paraId="5E57D4CD" w14:textId="77777777" w:rsidR="00AB7C9D" w:rsidRDefault="00AB7C9D">
            <w:pPr>
              <w:jc w:val="right"/>
              <w:outlineLvl w:val="2"/>
              <w:rPr>
                <w:color w:val="000000"/>
                <w:sz w:val="16"/>
                <w:szCs w:val="16"/>
              </w:rPr>
            </w:pPr>
            <w:r>
              <w:rPr>
                <w:color w:val="000000"/>
                <w:sz w:val="16"/>
                <w:szCs w:val="16"/>
              </w:rPr>
              <w:t>1 002,50000</w:t>
            </w:r>
          </w:p>
        </w:tc>
      </w:tr>
      <w:tr w:rsidR="00AB7C9D" w14:paraId="5E9ECED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8267B2" w14:textId="77777777" w:rsidR="00AB7C9D" w:rsidRDefault="00AB7C9D">
            <w:pPr>
              <w:outlineLvl w:val="3"/>
              <w:rPr>
                <w:color w:val="000000"/>
                <w:sz w:val="16"/>
                <w:szCs w:val="16"/>
              </w:rPr>
            </w:pPr>
            <w:r>
              <w:rPr>
                <w:color w:val="000000"/>
                <w:sz w:val="16"/>
                <w:szCs w:val="16"/>
              </w:rPr>
              <w:t>Образование</w:t>
            </w:r>
          </w:p>
        </w:tc>
        <w:tc>
          <w:tcPr>
            <w:tcW w:w="1212" w:type="dxa"/>
            <w:tcBorders>
              <w:top w:val="single" w:sz="4" w:space="0" w:color="auto"/>
              <w:left w:val="single" w:sz="4" w:space="0" w:color="auto"/>
              <w:bottom w:val="single" w:sz="4" w:space="0" w:color="auto"/>
              <w:right w:val="single" w:sz="4" w:space="0" w:color="auto"/>
            </w:tcBorders>
            <w:noWrap/>
            <w:hideMark/>
          </w:tcPr>
          <w:p w14:paraId="0DD0C36D" w14:textId="77777777" w:rsidR="00AB7C9D" w:rsidRDefault="00AB7C9D">
            <w:pPr>
              <w:jc w:val="center"/>
              <w:outlineLvl w:val="3"/>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1CE5E313" w14:textId="77777777" w:rsidR="00AB7C9D" w:rsidRDefault="00AB7C9D">
            <w:pPr>
              <w:jc w:val="center"/>
              <w:outlineLvl w:val="3"/>
              <w:rPr>
                <w:color w:val="000000"/>
                <w:sz w:val="16"/>
                <w:szCs w:val="16"/>
              </w:rPr>
            </w:pPr>
            <w:r>
              <w:rPr>
                <w:color w:val="000000"/>
                <w:sz w:val="16"/>
                <w:szCs w:val="16"/>
              </w:rPr>
              <w:t>0700</w:t>
            </w:r>
          </w:p>
        </w:tc>
        <w:tc>
          <w:tcPr>
            <w:tcW w:w="576" w:type="dxa"/>
            <w:tcBorders>
              <w:top w:val="single" w:sz="4" w:space="0" w:color="auto"/>
              <w:left w:val="single" w:sz="4" w:space="0" w:color="auto"/>
              <w:bottom w:val="single" w:sz="4" w:space="0" w:color="auto"/>
              <w:right w:val="single" w:sz="4" w:space="0" w:color="auto"/>
            </w:tcBorders>
            <w:noWrap/>
            <w:hideMark/>
          </w:tcPr>
          <w:p w14:paraId="3A45056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4ED0E6C" w14:textId="77777777" w:rsidR="00AB7C9D" w:rsidRDefault="00AB7C9D">
            <w:pPr>
              <w:jc w:val="right"/>
              <w:outlineLvl w:val="3"/>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154EFC16" w14:textId="77777777" w:rsidR="00AB7C9D" w:rsidRDefault="00AB7C9D">
            <w:pPr>
              <w:jc w:val="right"/>
              <w:outlineLvl w:val="3"/>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122989F9" w14:textId="77777777" w:rsidR="00AB7C9D" w:rsidRDefault="00AB7C9D">
            <w:pPr>
              <w:jc w:val="right"/>
              <w:outlineLvl w:val="3"/>
              <w:rPr>
                <w:color w:val="000000"/>
                <w:sz w:val="16"/>
                <w:szCs w:val="16"/>
              </w:rPr>
            </w:pPr>
            <w:r>
              <w:rPr>
                <w:color w:val="000000"/>
                <w:sz w:val="16"/>
                <w:szCs w:val="16"/>
              </w:rPr>
              <w:t>174,20000</w:t>
            </w:r>
          </w:p>
        </w:tc>
      </w:tr>
      <w:tr w:rsidR="00AB7C9D" w14:paraId="40D38C2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D726048" w14:textId="77777777" w:rsidR="00AB7C9D" w:rsidRDefault="00AB7C9D">
            <w:pPr>
              <w:outlineLvl w:val="4"/>
              <w:rPr>
                <w:color w:val="000000"/>
                <w:sz w:val="16"/>
                <w:szCs w:val="16"/>
              </w:rPr>
            </w:pPr>
            <w:r>
              <w:rPr>
                <w:color w:val="000000"/>
                <w:sz w:val="16"/>
                <w:szCs w:val="16"/>
              </w:rPr>
              <w:t>Дополнительное образование детей</w:t>
            </w:r>
          </w:p>
        </w:tc>
        <w:tc>
          <w:tcPr>
            <w:tcW w:w="1212" w:type="dxa"/>
            <w:tcBorders>
              <w:top w:val="single" w:sz="4" w:space="0" w:color="auto"/>
              <w:left w:val="single" w:sz="4" w:space="0" w:color="auto"/>
              <w:bottom w:val="single" w:sz="4" w:space="0" w:color="auto"/>
              <w:right w:val="single" w:sz="4" w:space="0" w:color="auto"/>
            </w:tcBorders>
            <w:noWrap/>
            <w:hideMark/>
          </w:tcPr>
          <w:p w14:paraId="77E470E3" w14:textId="77777777" w:rsidR="00AB7C9D" w:rsidRDefault="00AB7C9D">
            <w:pPr>
              <w:jc w:val="center"/>
              <w:outlineLvl w:val="4"/>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11CBA04A" w14:textId="77777777" w:rsidR="00AB7C9D" w:rsidRDefault="00AB7C9D">
            <w:pPr>
              <w:jc w:val="center"/>
              <w:outlineLvl w:val="4"/>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4BD0F90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EF03BF" w14:textId="77777777" w:rsidR="00AB7C9D" w:rsidRDefault="00AB7C9D">
            <w:pPr>
              <w:jc w:val="right"/>
              <w:outlineLvl w:val="4"/>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2E6F8DAE" w14:textId="77777777" w:rsidR="00AB7C9D" w:rsidRDefault="00AB7C9D">
            <w:pPr>
              <w:jc w:val="right"/>
              <w:outlineLvl w:val="4"/>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089B1725" w14:textId="77777777" w:rsidR="00AB7C9D" w:rsidRDefault="00AB7C9D">
            <w:pPr>
              <w:jc w:val="right"/>
              <w:outlineLvl w:val="4"/>
              <w:rPr>
                <w:color w:val="000000"/>
                <w:sz w:val="16"/>
                <w:szCs w:val="16"/>
              </w:rPr>
            </w:pPr>
            <w:r>
              <w:rPr>
                <w:color w:val="000000"/>
                <w:sz w:val="16"/>
                <w:szCs w:val="16"/>
              </w:rPr>
              <w:t>174,20000</w:t>
            </w:r>
          </w:p>
        </w:tc>
      </w:tr>
      <w:tr w:rsidR="00AB7C9D" w14:paraId="3536FE9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EB3B5D8"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1F53C981" w14:textId="77777777" w:rsidR="00AB7C9D" w:rsidRDefault="00AB7C9D">
            <w:pPr>
              <w:jc w:val="center"/>
              <w:outlineLvl w:val="5"/>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6C662FE1" w14:textId="77777777" w:rsidR="00AB7C9D" w:rsidRDefault="00AB7C9D">
            <w:pPr>
              <w:jc w:val="center"/>
              <w:outlineLvl w:val="5"/>
              <w:rPr>
                <w:color w:val="000000"/>
                <w:sz w:val="16"/>
                <w:szCs w:val="16"/>
              </w:rPr>
            </w:pPr>
            <w:r>
              <w:rPr>
                <w:color w:val="000000"/>
                <w:sz w:val="16"/>
                <w:szCs w:val="16"/>
              </w:rPr>
              <w:t>0703</w:t>
            </w:r>
          </w:p>
        </w:tc>
        <w:tc>
          <w:tcPr>
            <w:tcW w:w="576" w:type="dxa"/>
            <w:tcBorders>
              <w:top w:val="single" w:sz="4" w:space="0" w:color="auto"/>
              <w:left w:val="single" w:sz="4" w:space="0" w:color="auto"/>
              <w:bottom w:val="single" w:sz="4" w:space="0" w:color="auto"/>
              <w:right w:val="single" w:sz="4" w:space="0" w:color="auto"/>
            </w:tcBorders>
            <w:noWrap/>
            <w:hideMark/>
          </w:tcPr>
          <w:p w14:paraId="2747B8A9"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0583F0DB" w14:textId="77777777" w:rsidR="00AB7C9D" w:rsidRDefault="00AB7C9D">
            <w:pPr>
              <w:jc w:val="right"/>
              <w:outlineLvl w:val="5"/>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31BBC3A6" w14:textId="77777777" w:rsidR="00AB7C9D" w:rsidRDefault="00AB7C9D">
            <w:pPr>
              <w:jc w:val="right"/>
              <w:outlineLvl w:val="5"/>
              <w:rPr>
                <w:color w:val="000000"/>
                <w:sz w:val="16"/>
                <w:szCs w:val="16"/>
              </w:rPr>
            </w:pPr>
            <w:r>
              <w:rPr>
                <w:color w:val="000000"/>
                <w:sz w:val="16"/>
                <w:szCs w:val="16"/>
              </w:rPr>
              <w:t>174,20000</w:t>
            </w:r>
          </w:p>
        </w:tc>
        <w:tc>
          <w:tcPr>
            <w:tcW w:w="1470" w:type="dxa"/>
            <w:tcBorders>
              <w:top w:val="single" w:sz="4" w:space="0" w:color="auto"/>
              <w:left w:val="single" w:sz="4" w:space="0" w:color="auto"/>
              <w:bottom w:val="single" w:sz="4" w:space="0" w:color="auto"/>
              <w:right w:val="single" w:sz="4" w:space="0" w:color="auto"/>
            </w:tcBorders>
            <w:noWrap/>
            <w:hideMark/>
          </w:tcPr>
          <w:p w14:paraId="0B4D72BA" w14:textId="77777777" w:rsidR="00AB7C9D" w:rsidRDefault="00AB7C9D">
            <w:pPr>
              <w:jc w:val="right"/>
              <w:outlineLvl w:val="5"/>
              <w:rPr>
                <w:color w:val="000000"/>
                <w:sz w:val="16"/>
                <w:szCs w:val="16"/>
              </w:rPr>
            </w:pPr>
            <w:r>
              <w:rPr>
                <w:color w:val="000000"/>
                <w:sz w:val="16"/>
                <w:szCs w:val="16"/>
              </w:rPr>
              <w:t>174,20000</w:t>
            </w:r>
          </w:p>
        </w:tc>
      </w:tr>
      <w:tr w:rsidR="00AB7C9D" w14:paraId="37F2A27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D2E451" w14:textId="77777777" w:rsidR="00AB7C9D" w:rsidRDefault="00AB7C9D">
            <w:pPr>
              <w:outlineLvl w:val="3"/>
              <w:rPr>
                <w:color w:val="000000"/>
                <w:sz w:val="16"/>
                <w:szCs w:val="16"/>
              </w:rPr>
            </w:pPr>
            <w:r>
              <w:rPr>
                <w:color w:val="000000"/>
                <w:sz w:val="16"/>
                <w:szCs w:val="16"/>
              </w:rPr>
              <w:t>Физическая культура и спорт</w:t>
            </w:r>
          </w:p>
        </w:tc>
        <w:tc>
          <w:tcPr>
            <w:tcW w:w="1212" w:type="dxa"/>
            <w:tcBorders>
              <w:top w:val="single" w:sz="4" w:space="0" w:color="auto"/>
              <w:left w:val="single" w:sz="4" w:space="0" w:color="auto"/>
              <w:bottom w:val="single" w:sz="4" w:space="0" w:color="auto"/>
              <w:right w:val="single" w:sz="4" w:space="0" w:color="auto"/>
            </w:tcBorders>
            <w:noWrap/>
            <w:hideMark/>
          </w:tcPr>
          <w:p w14:paraId="4A8DC700" w14:textId="77777777" w:rsidR="00AB7C9D" w:rsidRDefault="00AB7C9D">
            <w:pPr>
              <w:jc w:val="center"/>
              <w:outlineLvl w:val="3"/>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3C182118" w14:textId="77777777" w:rsidR="00AB7C9D" w:rsidRDefault="00AB7C9D">
            <w:pPr>
              <w:jc w:val="center"/>
              <w:outlineLvl w:val="3"/>
              <w:rPr>
                <w:color w:val="000000"/>
                <w:sz w:val="16"/>
                <w:szCs w:val="16"/>
              </w:rPr>
            </w:pPr>
            <w:r>
              <w:rPr>
                <w:color w:val="000000"/>
                <w:sz w:val="16"/>
                <w:szCs w:val="16"/>
              </w:rPr>
              <w:t>1100</w:t>
            </w:r>
          </w:p>
        </w:tc>
        <w:tc>
          <w:tcPr>
            <w:tcW w:w="576" w:type="dxa"/>
            <w:tcBorders>
              <w:top w:val="single" w:sz="4" w:space="0" w:color="auto"/>
              <w:left w:val="single" w:sz="4" w:space="0" w:color="auto"/>
              <w:bottom w:val="single" w:sz="4" w:space="0" w:color="auto"/>
              <w:right w:val="single" w:sz="4" w:space="0" w:color="auto"/>
            </w:tcBorders>
            <w:noWrap/>
            <w:hideMark/>
          </w:tcPr>
          <w:p w14:paraId="04BA643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A48625" w14:textId="77777777" w:rsidR="00AB7C9D" w:rsidRDefault="00AB7C9D">
            <w:pPr>
              <w:jc w:val="right"/>
              <w:outlineLvl w:val="3"/>
              <w:rPr>
                <w:color w:val="000000"/>
                <w:sz w:val="16"/>
                <w:szCs w:val="16"/>
              </w:rPr>
            </w:pPr>
            <w:r>
              <w:rPr>
                <w:color w:val="000000"/>
                <w:sz w:val="16"/>
                <w:szCs w:val="16"/>
              </w:rPr>
              <w:t>828,30000</w:t>
            </w:r>
          </w:p>
        </w:tc>
        <w:tc>
          <w:tcPr>
            <w:tcW w:w="1470" w:type="dxa"/>
            <w:tcBorders>
              <w:top w:val="single" w:sz="4" w:space="0" w:color="auto"/>
              <w:left w:val="single" w:sz="4" w:space="0" w:color="auto"/>
              <w:bottom w:val="single" w:sz="4" w:space="0" w:color="auto"/>
              <w:right w:val="single" w:sz="4" w:space="0" w:color="auto"/>
            </w:tcBorders>
            <w:noWrap/>
            <w:hideMark/>
          </w:tcPr>
          <w:p w14:paraId="2BBB41AA" w14:textId="77777777" w:rsidR="00AB7C9D" w:rsidRDefault="00AB7C9D">
            <w:pPr>
              <w:jc w:val="right"/>
              <w:outlineLvl w:val="3"/>
              <w:rPr>
                <w:color w:val="000000"/>
                <w:sz w:val="16"/>
                <w:szCs w:val="16"/>
              </w:rPr>
            </w:pPr>
            <w:r>
              <w:rPr>
                <w:color w:val="000000"/>
                <w:sz w:val="16"/>
                <w:szCs w:val="16"/>
              </w:rPr>
              <w:t>828,30000</w:t>
            </w:r>
          </w:p>
        </w:tc>
        <w:tc>
          <w:tcPr>
            <w:tcW w:w="1470" w:type="dxa"/>
            <w:tcBorders>
              <w:top w:val="single" w:sz="4" w:space="0" w:color="auto"/>
              <w:left w:val="single" w:sz="4" w:space="0" w:color="auto"/>
              <w:bottom w:val="single" w:sz="4" w:space="0" w:color="auto"/>
              <w:right w:val="single" w:sz="4" w:space="0" w:color="auto"/>
            </w:tcBorders>
            <w:noWrap/>
            <w:hideMark/>
          </w:tcPr>
          <w:p w14:paraId="49D2D2ED" w14:textId="77777777" w:rsidR="00AB7C9D" w:rsidRDefault="00AB7C9D">
            <w:pPr>
              <w:jc w:val="right"/>
              <w:outlineLvl w:val="3"/>
              <w:rPr>
                <w:color w:val="000000"/>
                <w:sz w:val="16"/>
                <w:szCs w:val="16"/>
              </w:rPr>
            </w:pPr>
            <w:r>
              <w:rPr>
                <w:color w:val="000000"/>
                <w:sz w:val="16"/>
                <w:szCs w:val="16"/>
              </w:rPr>
              <w:t>828,30000</w:t>
            </w:r>
          </w:p>
        </w:tc>
      </w:tr>
      <w:tr w:rsidR="00AB7C9D" w14:paraId="63A3FEB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4F9D4C" w14:textId="77777777" w:rsidR="00AB7C9D" w:rsidRDefault="00AB7C9D">
            <w:pPr>
              <w:outlineLvl w:val="4"/>
              <w:rPr>
                <w:color w:val="000000"/>
                <w:sz w:val="16"/>
                <w:szCs w:val="16"/>
              </w:rPr>
            </w:pPr>
            <w:r>
              <w:rPr>
                <w:color w:val="000000"/>
                <w:sz w:val="16"/>
                <w:szCs w:val="16"/>
              </w:rPr>
              <w:t>Физическая 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7352664A" w14:textId="77777777" w:rsidR="00AB7C9D" w:rsidRDefault="00AB7C9D">
            <w:pPr>
              <w:jc w:val="center"/>
              <w:outlineLvl w:val="4"/>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3B2B247C" w14:textId="77777777" w:rsidR="00AB7C9D" w:rsidRDefault="00AB7C9D">
            <w:pPr>
              <w:jc w:val="center"/>
              <w:outlineLvl w:val="4"/>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01238FC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4F79E4" w14:textId="77777777" w:rsidR="00AB7C9D" w:rsidRDefault="00AB7C9D">
            <w:pPr>
              <w:jc w:val="right"/>
              <w:outlineLvl w:val="4"/>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20040D4D" w14:textId="77777777" w:rsidR="00AB7C9D" w:rsidRDefault="00AB7C9D">
            <w:pPr>
              <w:jc w:val="right"/>
              <w:outlineLvl w:val="4"/>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567F105F" w14:textId="77777777" w:rsidR="00AB7C9D" w:rsidRDefault="00AB7C9D">
            <w:pPr>
              <w:jc w:val="right"/>
              <w:outlineLvl w:val="4"/>
              <w:rPr>
                <w:color w:val="000000"/>
                <w:sz w:val="16"/>
                <w:szCs w:val="16"/>
              </w:rPr>
            </w:pPr>
            <w:r>
              <w:rPr>
                <w:color w:val="000000"/>
                <w:sz w:val="16"/>
                <w:szCs w:val="16"/>
              </w:rPr>
              <w:t>163,90000</w:t>
            </w:r>
          </w:p>
        </w:tc>
      </w:tr>
      <w:tr w:rsidR="00AB7C9D" w14:paraId="4BB44F5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6F1257"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11F4A01" w14:textId="77777777" w:rsidR="00AB7C9D" w:rsidRDefault="00AB7C9D">
            <w:pPr>
              <w:jc w:val="center"/>
              <w:outlineLvl w:val="5"/>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1866DD43" w14:textId="77777777" w:rsidR="00AB7C9D" w:rsidRDefault="00AB7C9D">
            <w:pPr>
              <w:jc w:val="center"/>
              <w:outlineLvl w:val="5"/>
              <w:rPr>
                <w:color w:val="000000"/>
                <w:sz w:val="16"/>
                <w:szCs w:val="16"/>
              </w:rPr>
            </w:pPr>
            <w:r>
              <w:rPr>
                <w:color w:val="000000"/>
                <w:sz w:val="16"/>
                <w:szCs w:val="16"/>
              </w:rPr>
              <w:t>1101</w:t>
            </w:r>
          </w:p>
        </w:tc>
        <w:tc>
          <w:tcPr>
            <w:tcW w:w="576" w:type="dxa"/>
            <w:tcBorders>
              <w:top w:val="single" w:sz="4" w:space="0" w:color="auto"/>
              <w:left w:val="single" w:sz="4" w:space="0" w:color="auto"/>
              <w:bottom w:val="single" w:sz="4" w:space="0" w:color="auto"/>
              <w:right w:val="single" w:sz="4" w:space="0" w:color="auto"/>
            </w:tcBorders>
            <w:noWrap/>
            <w:hideMark/>
          </w:tcPr>
          <w:p w14:paraId="3D42FF19"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4E413EEB" w14:textId="77777777" w:rsidR="00AB7C9D" w:rsidRDefault="00AB7C9D">
            <w:pPr>
              <w:jc w:val="right"/>
              <w:outlineLvl w:val="5"/>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3817993C" w14:textId="77777777" w:rsidR="00AB7C9D" w:rsidRDefault="00AB7C9D">
            <w:pPr>
              <w:jc w:val="right"/>
              <w:outlineLvl w:val="5"/>
              <w:rPr>
                <w:color w:val="000000"/>
                <w:sz w:val="16"/>
                <w:szCs w:val="16"/>
              </w:rPr>
            </w:pPr>
            <w:r>
              <w:rPr>
                <w:color w:val="000000"/>
                <w:sz w:val="16"/>
                <w:szCs w:val="16"/>
              </w:rPr>
              <w:t>163,90000</w:t>
            </w:r>
          </w:p>
        </w:tc>
        <w:tc>
          <w:tcPr>
            <w:tcW w:w="1470" w:type="dxa"/>
            <w:tcBorders>
              <w:top w:val="single" w:sz="4" w:space="0" w:color="auto"/>
              <w:left w:val="single" w:sz="4" w:space="0" w:color="auto"/>
              <w:bottom w:val="single" w:sz="4" w:space="0" w:color="auto"/>
              <w:right w:val="single" w:sz="4" w:space="0" w:color="auto"/>
            </w:tcBorders>
            <w:noWrap/>
            <w:hideMark/>
          </w:tcPr>
          <w:p w14:paraId="7C5E60CB" w14:textId="77777777" w:rsidR="00AB7C9D" w:rsidRDefault="00AB7C9D">
            <w:pPr>
              <w:jc w:val="right"/>
              <w:outlineLvl w:val="5"/>
              <w:rPr>
                <w:color w:val="000000"/>
                <w:sz w:val="16"/>
                <w:szCs w:val="16"/>
              </w:rPr>
            </w:pPr>
            <w:r>
              <w:rPr>
                <w:color w:val="000000"/>
                <w:sz w:val="16"/>
                <w:szCs w:val="16"/>
              </w:rPr>
              <w:t>163,90000</w:t>
            </w:r>
          </w:p>
        </w:tc>
      </w:tr>
      <w:tr w:rsidR="00AB7C9D" w14:paraId="4752F52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F53D521" w14:textId="77777777" w:rsidR="00AB7C9D" w:rsidRDefault="00AB7C9D">
            <w:pPr>
              <w:outlineLvl w:val="4"/>
              <w:rPr>
                <w:color w:val="000000"/>
                <w:sz w:val="16"/>
                <w:szCs w:val="16"/>
              </w:rPr>
            </w:pPr>
            <w:r>
              <w:rPr>
                <w:color w:val="000000"/>
                <w:sz w:val="16"/>
                <w:szCs w:val="16"/>
              </w:rPr>
              <w:t>Массовый спорт</w:t>
            </w:r>
          </w:p>
        </w:tc>
        <w:tc>
          <w:tcPr>
            <w:tcW w:w="1212" w:type="dxa"/>
            <w:tcBorders>
              <w:top w:val="single" w:sz="4" w:space="0" w:color="auto"/>
              <w:left w:val="single" w:sz="4" w:space="0" w:color="auto"/>
              <w:bottom w:val="single" w:sz="4" w:space="0" w:color="auto"/>
              <w:right w:val="single" w:sz="4" w:space="0" w:color="auto"/>
            </w:tcBorders>
            <w:noWrap/>
            <w:hideMark/>
          </w:tcPr>
          <w:p w14:paraId="2E2432C0" w14:textId="77777777" w:rsidR="00AB7C9D" w:rsidRDefault="00AB7C9D">
            <w:pPr>
              <w:jc w:val="center"/>
              <w:outlineLvl w:val="4"/>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3DBBA879" w14:textId="77777777" w:rsidR="00AB7C9D" w:rsidRDefault="00AB7C9D">
            <w:pPr>
              <w:jc w:val="center"/>
              <w:outlineLvl w:val="4"/>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633AF0B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307BC2" w14:textId="77777777" w:rsidR="00AB7C9D" w:rsidRDefault="00AB7C9D">
            <w:pPr>
              <w:jc w:val="right"/>
              <w:outlineLvl w:val="4"/>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4A08A9ED" w14:textId="77777777" w:rsidR="00AB7C9D" w:rsidRDefault="00AB7C9D">
            <w:pPr>
              <w:jc w:val="right"/>
              <w:outlineLvl w:val="4"/>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496BCAE1" w14:textId="77777777" w:rsidR="00AB7C9D" w:rsidRDefault="00AB7C9D">
            <w:pPr>
              <w:jc w:val="right"/>
              <w:outlineLvl w:val="4"/>
              <w:rPr>
                <w:color w:val="000000"/>
                <w:sz w:val="16"/>
                <w:szCs w:val="16"/>
              </w:rPr>
            </w:pPr>
            <w:r>
              <w:rPr>
                <w:color w:val="000000"/>
                <w:sz w:val="16"/>
                <w:szCs w:val="16"/>
              </w:rPr>
              <w:t>664,40000</w:t>
            </w:r>
          </w:p>
        </w:tc>
      </w:tr>
      <w:tr w:rsidR="00AB7C9D" w14:paraId="48E2F78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93A3B8" w14:textId="77777777" w:rsidR="00AB7C9D" w:rsidRDefault="00AB7C9D">
            <w:pPr>
              <w:outlineLvl w:val="5"/>
              <w:rPr>
                <w:color w:val="000000"/>
                <w:sz w:val="16"/>
                <w:szCs w:val="16"/>
              </w:rPr>
            </w:pPr>
            <w:r>
              <w:rPr>
                <w:color w:val="000000"/>
                <w:sz w:val="16"/>
                <w:szCs w:val="16"/>
              </w:rPr>
              <w:t>Субсидии автономным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3EFCBFC8" w14:textId="77777777" w:rsidR="00AB7C9D" w:rsidRDefault="00AB7C9D">
            <w:pPr>
              <w:jc w:val="center"/>
              <w:outlineLvl w:val="5"/>
              <w:rPr>
                <w:color w:val="000000"/>
                <w:sz w:val="16"/>
                <w:szCs w:val="16"/>
              </w:rPr>
            </w:pPr>
            <w:r>
              <w:rPr>
                <w:color w:val="000000"/>
                <w:sz w:val="16"/>
                <w:szCs w:val="16"/>
              </w:rPr>
              <w:t>03003S2300</w:t>
            </w:r>
          </w:p>
        </w:tc>
        <w:tc>
          <w:tcPr>
            <w:tcW w:w="711" w:type="dxa"/>
            <w:tcBorders>
              <w:top w:val="single" w:sz="4" w:space="0" w:color="auto"/>
              <w:left w:val="single" w:sz="4" w:space="0" w:color="auto"/>
              <w:bottom w:val="single" w:sz="4" w:space="0" w:color="auto"/>
              <w:right w:val="single" w:sz="4" w:space="0" w:color="auto"/>
            </w:tcBorders>
            <w:noWrap/>
            <w:hideMark/>
          </w:tcPr>
          <w:p w14:paraId="015631C1" w14:textId="77777777" w:rsidR="00AB7C9D" w:rsidRDefault="00AB7C9D">
            <w:pPr>
              <w:jc w:val="center"/>
              <w:outlineLvl w:val="5"/>
              <w:rPr>
                <w:color w:val="000000"/>
                <w:sz w:val="16"/>
                <w:szCs w:val="16"/>
              </w:rPr>
            </w:pPr>
            <w:r>
              <w:rPr>
                <w:color w:val="000000"/>
                <w:sz w:val="16"/>
                <w:szCs w:val="16"/>
              </w:rPr>
              <w:t>1102</w:t>
            </w:r>
          </w:p>
        </w:tc>
        <w:tc>
          <w:tcPr>
            <w:tcW w:w="576" w:type="dxa"/>
            <w:tcBorders>
              <w:top w:val="single" w:sz="4" w:space="0" w:color="auto"/>
              <w:left w:val="single" w:sz="4" w:space="0" w:color="auto"/>
              <w:bottom w:val="single" w:sz="4" w:space="0" w:color="auto"/>
              <w:right w:val="single" w:sz="4" w:space="0" w:color="auto"/>
            </w:tcBorders>
            <w:noWrap/>
            <w:hideMark/>
          </w:tcPr>
          <w:p w14:paraId="62BF6146" w14:textId="77777777" w:rsidR="00AB7C9D" w:rsidRDefault="00AB7C9D">
            <w:pPr>
              <w:jc w:val="center"/>
              <w:outlineLvl w:val="5"/>
              <w:rPr>
                <w:color w:val="000000"/>
                <w:sz w:val="16"/>
                <w:szCs w:val="16"/>
              </w:rPr>
            </w:pPr>
            <w:r>
              <w:rPr>
                <w:color w:val="000000"/>
                <w:sz w:val="16"/>
                <w:szCs w:val="16"/>
              </w:rPr>
              <w:t>620</w:t>
            </w:r>
          </w:p>
        </w:tc>
        <w:tc>
          <w:tcPr>
            <w:tcW w:w="1470" w:type="dxa"/>
            <w:tcBorders>
              <w:top w:val="single" w:sz="4" w:space="0" w:color="auto"/>
              <w:left w:val="single" w:sz="4" w:space="0" w:color="auto"/>
              <w:bottom w:val="single" w:sz="4" w:space="0" w:color="auto"/>
              <w:right w:val="single" w:sz="4" w:space="0" w:color="auto"/>
            </w:tcBorders>
            <w:noWrap/>
            <w:hideMark/>
          </w:tcPr>
          <w:p w14:paraId="6303A20E" w14:textId="77777777" w:rsidR="00AB7C9D" w:rsidRDefault="00AB7C9D">
            <w:pPr>
              <w:jc w:val="right"/>
              <w:outlineLvl w:val="5"/>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1D6CE069" w14:textId="77777777" w:rsidR="00AB7C9D" w:rsidRDefault="00AB7C9D">
            <w:pPr>
              <w:jc w:val="right"/>
              <w:outlineLvl w:val="5"/>
              <w:rPr>
                <w:color w:val="000000"/>
                <w:sz w:val="16"/>
                <w:szCs w:val="16"/>
              </w:rPr>
            </w:pPr>
            <w:r>
              <w:rPr>
                <w:color w:val="000000"/>
                <w:sz w:val="16"/>
                <w:szCs w:val="16"/>
              </w:rPr>
              <w:t>664,40000</w:t>
            </w:r>
          </w:p>
        </w:tc>
        <w:tc>
          <w:tcPr>
            <w:tcW w:w="1470" w:type="dxa"/>
            <w:tcBorders>
              <w:top w:val="single" w:sz="4" w:space="0" w:color="auto"/>
              <w:left w:val="single" w:sz="4" w:space="0" w:color="auto"/>
              <w:bottom w:val="single" w:sz="4" w:space="0" w:color="auto"/>
              <w:right w:val="single" w:sz="4" w:space="0" w:color="auto"/>
            </w:tcBorders>
            <w:noWrap/>
            <w:hideMark/>
          </w:tcPr>
          <w:p w14:paraId="74E9D024" w14:textId="77777777" w:rsidR="00AB7C9D" w:rsidRDefault="00AB7C9D">
            <w:pPr>
              <w:jc w:val="right"/>
              <w:outlineLvl w:val="5"/>
              <w:rPr>
                <w:color w:val="000000"/>
                <w:sz w:val="16"/>
                <w:szCs w:val="16"/>
              </w:rPr>
            </w:pPr>
            <w:r>
              <w:rPr>
                <w:color w:val="000000"/>
                <w:sz w:val="16"/>
                <w:szCs w:val="16"/>
              </w:rPr>
              <w:t>664,40000</w:t>
            </w:r>
          </w:p>
        </w:tc>
      </w:tr>
      <w:tr w:rsidR="00AB7C9D" w14:paraId="71A389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3ED906" w14:textId="77777777" w:rsidR="00AB7C9D" w:rsidRDefault="00AB7C9D">
            <w:pPr>
              <w:rPr>
                <w:b/>
                <w:bCs/>
                <w:color w:val="000000"/>
                <w:sz w:val="16"/>
                <w:szCs w:val="16"/>
              </w:rPr>
            </w:pPr>
            <w:r>
              <w:rPr>
                <w:b/>
                <w:bCs/>
                <w:color w:val="000000"/>
                <w:sz w:val="16"/>
                <w:szCs w:val="16"/>
              </w:rPr>
              <w:t xml:space="preserve">Муниципальная программа Любытинского муниципального района "Улучшение жилищных условий граждан и повышение качества жилищно-коммунальных услуг в </w:t>
            </w:r>
            <w:r>
              <w:rPr>
                <w:b/>
                <w:bCs/>
                <w:color w:val="000000"/>
                <w:sz w:val="16"/>
                <w:szCs w:val="16"/>
              </w:rPr>
              <w:lastRenderedPageBreak/>
              <w:t>Любытинском муниципальном районе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741892FE" w14:textId="77777777" w:rsidR="00AB7C9D" w:rsidRDefault="00AB7C9D">
            <w:pPr>
              <w:jc w:val="center"/>
              <w:rPr>
                <w:b/>
                <w:bCs/>
                <w:color w:val="000000"/>
                <w:sz w:val="16"/>
                <w:szCs w:val="16"/>
              </w:rPr>
            </w:pPr>
            <w:r>
              <w:rPr>
                <w:b/>
                <w:bCs/>
                <w:color w:val="000000"/>
                <w:sz w:val="16"/>
                <w:szCs w:val="16"/>
              </w:rPr>
              <w:lastRenderedPageBreak/>
              <w:t>0400000000</w:t>
            </w:r>
          </w:p>
        </w:tc>
        <w:tc>
          <w:tcPr>
            <w:tcW w:w="711" w:type="dxa"/>
            <w:tcBorders>
              <w:top w:val="single" w:sz="4" w:space="0" w:color="auto"/>
              <w:left w:val="single" w:sz="4" w:space="0" w:color="auto"/>
              <w:bottom w:val="single" w:sz="4" w:space="0" w:color="auto"/>
              <w:right w:val="single" w:sz="4" w:space="0" w:color="auto"/>
            </w:tcBorders>
            <w:noWrap/>
            <w:hideMark/>
          </w:tcPr>
          <w:p w14:paraId="6DCC15FA"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97413D4"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29772C" w14:textId="77777777" w:rsidR="00AB7C9D" w:rsidRDefault="00AB7C9D">
            <w:pPr>
              <w:jc w:val="right"/>
              <w:rPr>
                <w:b/>
                <w:bCs/>
                <w:color w:val="000000"/>
                <w:sz w:val="16"/>
                <w:szCs w:val="16"/>
              </w:rPr>
            </w:pPr>
            <w:r>
              <w:rPr>
                <w:b/>
                <w:bCs/>
                <w:color w:val="000000"/>
                <w:sz w:val="16"/>
                <w:szCs w:val="16"/>
              </w:rPr>
              <w:t>2 134,16800</w:t>
            </w:r>
          </w:p>
        </w:tc>
        <w:tc>
          <w:tcPr>
            <w:tcW w:w="1470" w:type="dxa"/>
            <w:tcBorders>
              <w:top w:val="single" w:sz="4" w:space="0" w:color="auto"/>
              <w:left w:val="single" w:sz="4" w:space="0" w:color="auto"/>
              <w:bottom w:val="single" w:sz="4" w:space="0" w:color="auto"/>
              <w:right w:val="single" w:sz="4" w:space="0" w:color="auto"/>
            </w:tcBorders>
            <w:noWrap/>
            <w:hideMark/>
          </w:tcPr>
          <w:p w14:paraId="22CD8D95" w14:textId="77777777" w:rsidR="00AB7C9D" w:rsidRDefault="00AB7C9D">
            <w:pPr>
              <w:jc w:val="right"/>
              <w:rPr>
                <w:b/>
                <w:bCs/>
                <w:color w:val="000000"/>
                <w:sz w:val="16"/>
                <w:szCs w:val="16"/>
              </w:rPr>
            </w:pPr>
            <w:r>
              <w:rPr>
                <w:b/>
                <w:bCs/>
                <w:color w:val="000000"/>
                <w:sz w:val="16"/>
                <w:szCs w:val="16"/>
              </w:rPr>
              <w:t>1 247,30000</w:t>
            </w:r>
          </w:p>
        </w:tc>
        <w:tc>
          <w:tcPr>
            <w:tcW w:w="1470" w:type="dxa"/>
            <w:tcBorders>
              <w:top w:val="single" w:sz="4" w:space="0" w:color="auto"/>
              <w:left w:val="single" w:sz="4" w:space="0" w:color="auto"/>
              <w:bottom w:val="single" w:sz="4" w:space="0" w:color="auto"/>
              <w:right w:val="single" w:sz="4" w:space="0" w:color="auto"/>
            </w:tcBorders>
            <w:noWrap/>
            <w:hideMark/>
          </w:tcPr>
          <w:p w14:paraId="42BD4241" w14:textId="77777777" w:rsidR="00AB7C9D" w:rsidRDefault="00AB7C9D">
            <w:pPr>
              <w:jc w:val="right"/>
              <w:rPr>
                <w:b/>
                <w:bCs/>
                <w:color w:val="000000"/>
                <w:sz w:val="16"/>
                <w:szCs w:val="16"/>
              </w:rPr>
            </w:pPr>
            <w:r>
              <w:rPr>
                <w:b/>
                <w:bCs/>
                <w:color w:val="000000"/>
                <w:sz w:val="16"/>
                <w:szCs w:val="16"/>
              </w:rPr>
              <w:t>1 247,30000</w:t>
            </w:r>
          </w:p>
        </w:tc>
      </w:tr>
      <w:tr w:rsidR="00AB7C9D" w14:paraId="70C43AF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D0CF2B" w14:textId="77777777" w:rsidR="00AB7C9D" w:rsidRDefault="00AB7C9D">
            <w:pPr>
              <w:outlineLvl w:val="0"/>
              <w:rPr>
                <w:b/>
                <w:bCs/>
                <w:color w:val="000000"/>
                <w:sz w:val="16"/>
                <w:szCs w:val="16"/>
              </w:rPr>
            </w:pPr>
            <w:r>
              <w:rPr>
                <w:b/>
                <w:bCs/>
                <w:color w:val="000000"/>
                <w:sz w:val="16"/>
                <w:szCs w:val="16"/>
              </w:rPr>
              <w:lastRenderedPageBreak/>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4AA87B2A" w14:textId="77777777" w:rsidR="00AB7C9D" w:rsidRDefault="00AB7C9D">
            <w:pPr>
              <w:jc w:val="center"/>
              <w:outlineLvl w:val="0"/>
              <w:rPr>
                <w:b/>
                <w:bCs/>
                <w:color w:val="000000"/>
                <w:sz w:val="16"/>
                <w:szCs w:val="16"/>
              </w:rPr>
            </w:pPr>
            <w:r>
              <w:rPr>
                <w:b/>
                <w:bCs/>
                <w:color w:val="000000"/>
                <w:sz w:val="16"/>
                <w:szCs w:val="16"/>
              </w:rPr>
              <w:t>0410000000</w:t>
            </w:r>
          </w:p>
        </w:tc>
        <w:tc>
          <w:tcPr>
            <w:tcW w:w="711" w:type="dxa"/>
            <w:tcBorders>
              <w:top w:val="single" w:sz="4" w:space="0" w:color="auto"/>
              <w:left w:val="single" w:sz="4" w:space="0" w:color="auto"/>
              <w:bottom w:val="single" w:sz="4" w:space="0" w:color="auto"/>
              <w:right w:val="single" w:sz="4" w:space="0" w:color="auto"/>
            </w:tcBorders>
            <w:noWrap/>
            <w:hideMark/>
          </w:tcPr>
          <w:p w14:paraId="3C89CC3B"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D6CC256"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681AFC" w14:textId="77777777" w:rsidR="00AB7C9D" w:rsidRDefault="00AB7C9D">
            <w:pPr>
              <w:jc w:val="right"/>
              <w:outlineLvl w:val="0"/>
              <w:rPr>
                <w:b/>
                <w:bCs/>
                <w:color w:val="000000"/>
                <w:sz w:val="16"/>
                <w:szCs w:val="16"/>
              </w:rPr>
            </w:pPr>
            <w:r>
              <w:rPr>
                <w:b/>
                <w:bCs/>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4E002CC" w14:textId="77777777" w:rsidR="00AB7C9D" w:rsidRDefault="00AB7C9D">
            <w:pPr>
              <w:jc w:val="right"/>
              <w:outlineLvl w:val="0"/>
              <w:rPr>
                <w:b/>
                <w:bCs/>
                <w:color w:val="000000"/>
                <w:sz w:val="16"/>
                <w:szCs w:val="16"/>
              </w:rPr>
            </w:pPr>
            <w:r>
              <w:rPr>
                <w:b/>
                <w:bCs/>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0D8305D" w14:textId="77777777" w:rsidR="00AB7C9D" w:rsidRDefault="00AB7C9D">
            <w:pPr>
              <w:jc w:val="right"/>
              <w:outlineLvl w:val="0"/>
              <w:rPr>
                <w:b/>
                <w:bCs/>
                <w:color w:val="000000"/>
                <w:sz w:val="16"/>
                <w:szCs w:val="16"/>
              </w:rPr>
            </w:pPr>
            <w:r>
              <w:rPr>
                <w:b/>
                <w:bCs/>
                <w:color w:val="000000"/>
                <w:sz w:val="16"/>
                <w:szCs w:val="16"/>
              </w:rPr>
              <w:t>296,20000</w:t>
            </w:r>
          </w:p>
        </w:tc>
      </w:tr>
      <w:tr w:rsidR="00AB7C9D" w14:paraId="093A2A6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3173E78" w14:textId="77777777" w:rsidR="00AB7C9D" w:rsidRDefault="00AB7C9D">
            <w:pPr>
              <w:outlineLvl w:val="1"/>
              <w:rPr>
                <w:color w:val="000000"/>
                <w:sz w:val="16"/>
                <w:szCs w:val="16"/>
              </w:rPr>
            </w:pPr>
            <w:r>
              <w:rPr>
                <w:color w:val="000000"/>
                <w:sz w:val="16"/>
                <w:szCs w:val="16"/>
              </w:rPr>
              <w:t>Развитие газораспределительной сети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1DC45D88" w14:textId="77777777" w:rsidR="00AB7C9D" w:rsidRDefault="00AB7C9D">
            <w:pPr>
              <w:jc w:val="center"/>
              <w:outlineLvl w:val="1"/>
              <w:rPr>
                <w:color w:val="000000"/>
                <w:sz w:val="16"/>
                <w:szCs w:val="16"/>
              </w:rPr>
            </w:pPr>
            <w:r>
              <w:rPr>
                <w:color w:val="000000"/>
                <w:sz w:val="16"/>
                <w:szCs w:val="16"/>
              </w:rPr>
              <w:t>0410200000</w:t>
            </w:r>
          </w:p>
        </w:tc>
        <w:tc>
          <w:tcPr>
            <w:tcW w:w="711" w:type="dxa"/>
            <w:tcBorders>
              <w:top w:val="single" w:sz="4" w:space="0" w:color="auto"/>
              <w:left w:val="single" w:sz="4" w:space="0" w:color="auto"/>
              <w:bottom w:val="single" w:sz="4" w:space="0" w:color="auto"/>
              <w:right w:val="single" w:sz="4" w:space="0" w:color="auto"/>
            </w:tcBorders>
            <w:noWrap/>
            <w:hideMark/>
          </w:tcPr>
          <w:p w14:paraId="1144FF61"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F05DEF8"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478272" w14:textId="77777777" w:rsidR="00AB7C9D" w:rsidRDefault="00AB7C9D">
            <w:pPr>
              <w:jc w:val="right"/>
              <w:outlineLvl w:val="1"/>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5642BA7" w14:textId="77777777" w:rsidR="00AB7C9D" w:rsidRDefault="00AB7C9D">
            <w:pPr>
              <w:jc w:val="right"/>
              <w:outlineLvl w:val="1"/>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EEB7025" w14:textId="77777777" w:rsidR="00AB7C9D" w:rsidRDefault="00AB7C9D">
            <w:pPr>
              <w:jc w:val="right"/>
              <w:outlineLvl w:val="1"/>
              <w:rPr>
                <w:color w:val="000000"/>
                <w:sz w:val="16"/>
                <w:szCs w:val="16"/>
              </w:rPr>
            </w:pPr>
            <w:r>
              <w:rPr>
                <w:color w:val="000000"/>
                <w:sz w:val="16"/>
                <w:szCs w:val="16"/>
              </w:rPr>
              <w:t>296,20000</w:t>
            </w:r>
          </w:p>
        </w:tc>
      </w:tr>
      <w:tr w:rsidR="00AB7C9D" w14:paraId="353059E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79D85C" w14:textId="77777777" w:rsidR="00AB7C9D" w:rsidRDefault="00AB7C9D">
            <w:pPr>
              <w:outlineLvl w:val="2"/>
              <w:rPr>
                <w:color w:val="000000"/>
                <w:sz w:val="16"/>
                <w:szCs w:val="16"/>
              </w:rPr>
            </w:pPr>
            <w:r>
              <w:rPr>
                <w:color w:val="000000"/>
                <w:sz w:val="16"/>
                <w:szCs w:val="16"/>
              </w:rPr>
              <w:t>Обслуживание и ремонт сетей газораспределения, газопотребления и газового оборудования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386E0F93" w14:textId="77777777" w:rsidR="00AB7C9D" w:rsidRDefault="00AB7C9D">
            <w:pPr>
              <w:jc w:val="center"/>
              <w:outlineLvl w:val="2"/>
              <w:rPr>
                <w:color w:val="000000"/>
                <w:sz w:val="16"/>
                <w:szCs w:val="16"/>
              </w:rPr>
            </w:pPr>
            <w:r>
              <w:rPr>
                <w:color w:val="000000"/>
                <w:sz w:val="16"/>
                <w:szCs w:val="16"/>
              </w:rPr>
              <w:t>0410221170</w:t>
            </w:r>
          </w:p>
        </w:tc>
        <w:tc>
          <w:tcPr>
            <w:tcW w:w="711" w:type="dxa"/>
            <w:tcBorders>
              <w:top w:val="single" w:sz="4" w:space="0" w:color="auto"/>
              <w:left w:val="single" w:sz="4" w:space="0" w:color="auto"/>
              <w:bottom w:val="single" w:sz="4" w:space="0" w:color="auto"/>
              <w:right w:val="single" w:sz="4" w:space="0" w:color="auto"/>
            </w:tcBorders>
            <w:noWrap/>
            <w:hideMark/>
          </w:tcPr>
          <w:p w14:paraId="71583F2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17CE48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583C5B" w14:textId="77777777" w:rsidR="00AB7C9D" w:rsidRDefault="00AB7C9D">
            <w:pPr>
              <w:jc w:val="right"/>
              <w:outlineLvl w:val="2"/>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471027B4" w14:textId="77777777" w:rsidR="00AB7C9D" w:rsidRDefault="00AB7C9D">
            <w:pPr>
              <w:jc w:val="right"/>
              <w:outlineLvl w:val="2"/>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51D00A84" w14:textId="77777777" w:rsidR="00AB7C9D" w:rsidRDefault="00AB7C9D">
            <w:pPr>
              <w:jc w:val="right"/>
              <w:outlineLvl w:val="2"/>
              <w:rPr>
                <w:color w:val="000000"/>
                <w:sz w:val="16"/>
                <w:szCs w:val="16"/>
              </w:rPr>
            </w:pPr>
            <w:r>
              <w:rPr>
                <w:color w:val="000000"/>
                <w:sz w:val="16"/>
                <w:szCs w:val="16"/>
              </w:rPr>
              <w:t>296,20000</w:t>
            </w:r>
          </w:p>
        </w:tc>
      </w:tr>
      <w:tr w:rsidR="00AB7C9D" w14:paraId="57AAF5B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AF58E45"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595FAC01" w14:textId="77777777" w:rsidR="00AB7C9D" w:rsidRDefault="00AB7C9D">
            <w:pPr>
              <w:jc w:val="center"/>
              <w:outlineLvl w:val="3"/>
              <w:rPr>
                <w:color w:val="000000"/>
                <w:sz w:val="16"/>
                <w:szCs w:val="16"/>
              </w:rPr>
            </w:pPr>
            <w:r>
              <w:rPr>
                <w:color w:val="000000"/>
                <w:sz w:val="16"/>
                <w:szCs w:val="16"/>
              </w:rPr>
              <w:t>0410221170</w:t>
            </w:r>
          </w:p>
        </w:tc>
        <w:tc>
          <w:tcPr>
            <w:tcW w:w="711" w:type="dxa"/>
            <w:tcBorders>
              <w:top w:val="single" w:sz="4" w:space="0" w:color="auto"/>
              <w:left w:val="single" w:sz="4" w:space="0" w:color="auto"/>
              <w:bottom w:val="single" w:sz="4" w:space="0" w:color="auto"/>
              <w:right w:val="single" w:sz="4" w:space="0" w:color="auto"/>
            </w:tcBorders>
            <w:noWrap/>
            <w:hideMark/>
          </w:tcPr>
          <w:p w14:paraId="46569262"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023A824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9A4E557" w14:textId="77777777" w:rsidR="00AB7C9D" w:rsidRDefault="00AB7C9D">
            <w:pPr>
              <w:jc w:val="right"/>
              <w:outlineLvl w:val="3"/>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65FF04A3" w14:textId="77777777" w:rsidR="00AB7C9D" w:rsidRDefault="00AB7C9D">
            <w:pPr>
              <w:jc w:val="right"/>
              <w:outlineLvl w:val="3"/>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0361BD61" w14:textId="77777777" w:rsidR="00AB7C9D" w:rsidRDefault="00AB7C9D">
            <w:pPr>
              <w:jc w:val="right"/>
              <w:outlineLvl w:val="3"/>
              <w:rPr>
                <w:color w:val="000000"/>
                <w:sz w:val="16"/>
                <w:szCs w:val="16"/>
              </w:rPr>
            </w:pPr>
            <w:r>
              <w:rPr>
                <w:color w:val="000000"/>
                <w:sz w:val="16"/>
                <w:szCs w:val="16"/>
              </w:rPr>
              <w:t>296,20000</w:t>
            </w:r>
          </w:p>
        </w:tc>
      </w:tr>
      <w:tr w:rsidR="00AB7C9D" w14:paraId="32E06BF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A2937A" w14:textId="77777777" w:rsidR="00AB7C9D" w:rsidRDefault="00AB7C9D">
            <w:pPr>
              <w:outlineLvl w:val="4"/>
              <w:rPr>
                <w:color w:val="000000"/>
                <w:sz w:val="16"/>
                <w:szCs w:val="16"/>
              </w:rPr>
            </w:pPr>
            <w:r>
              <w:rPr>
                <w:color w:val="000000"/>
                <w:sz w:val="16"/>
                <w:szCs w:val="16"/>
              </w:rPr>
              <w:t>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7C008928" w14:textId="77777777" w:rsidR="00AB7C9D" w:rsidRDefault="00AB7C9D">
            <w:pPr>
              <w:jc w:val="center"/>
              <w:outlineLvl w:val="4"/>
              <w:rPr>
                <w:color w:val="000000"/>
                <w:sz w:val="16"/>
                <w:szCs w:val="16"/>
              </w:rPr>
            </w:pPr>
            <w:r>
              <w:rPr>
                <w:color w:val="000000"/>
                <w:sz w:val="16"/>
                <w:szCs w:val="16"/>
              </w:rPr>
              <w:t>0410221170</w:t>
            </w:r>
          </w:p>
        </w:tc>
        <w:tc>
          <w:tcPr>
            <w:tcW w:w="711" w:type="dxa"/>
            <w:tcBorders>
              <w:top w:val="single" w:sz="4" w:space="0" w:color="auto"/>
              <w:left w:val="single" w:sz="4" w:space="0" w:color="auto"/>
              <w:bottom w:val="single" w:sz="4" w:space="0" w:color="auto"/>
              <w:right w:val="single" w:sz="4" w:space="0" w:color="auto"/>
            </w:tcBorders>
            <w:noWrap/>
            <w:hideMark/>
          </w:tcPr>
          <w:p w14:paraId="3B9ABB91" w14:textId="77777777" w:rsidR="00AB7C9D" w:rsidRDefault="00AB7C9D">
            <w:pPr>
              <w:jc w:val="center"/>
              <w:outlineLvl w:val="4"/>
              <w:rPr>
                <w:color w:val="000000"/>
                <w:sz w:val="16"/>
                <w:szCs w:val="16"/>
              </w:rPr>
            </w:pPr>
            <w:r>
              <w:rPr>
                <w:color w:val="000000"/>
                <w:sz w:val="16"/>
                <w:szCs w:val="16"/>
              </w:rPr>
              <w:t>0502</w:t>
            </w:r>
          </w:p>
        </w:tc>
        <w:tc>
          <w:tcPr>
            <w:tcW w:w="576" w:type="dxa"/>
            <w:tcBorders>
              <w:top w:val="single" w:sz="4" w:space="0" w:color="auto"/>
              <w:left w:val="single" w:sz="4" w:space="0" w:color="auto"/>
              <w:bottom w:val="single" w:sz="4" w:space="0" w:color="auto"/>
              <w:right w:val="single" w:sz="4" w:space="0" w:color="auto"/>
            </w:tcBorders>
            <w:noWrap/>
            <w:hideMark/>
          </w:tcPr>
          <w:p w14:paraId="3A1A833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628B125" w14:textId="77777777" w:rsidR="00AB7C9D" w:rsidRDefault="00AB7C9D">
            <w:pPr>
              <w:jc w:val="right"/>
              <w:outlineLvl w:val="4"/>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02209BF5" w14:textId="77777777" w:rsidR="00AB7C9D" w:rsidRDefault="00AB7C9D">
            <w:pPr>
              <w:jc w:val="right"/>
              <w:outlineLvl w:val="4"/>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380BAC5E" w14:textId="77777777" w:rsidR="00AB7C9D" w:rsidRDefault="00AB7C9D">
            <w:pPr>
              <w:jc w:val="right"/>
              <w:outlineLvl w:val="4"/>
              <w:rPr>
                <w:color w:val="000000"/>
                <w:sz w:val="16"/>
                <w:szCs w:val="16"/>
              </w:rPr>
            </w:pPr>
            <w:r>
              <w:rPr>
                <w:color w:val="000000"/>
                <w:sz w:val="16"/>
                <w:szCs w:val="16"/>
              </w:rPr>
              <w:t>296,20000</w:t>
            </w:r>
          </w:p>
        </w:tc>
      </w:tr>
      <w:tr w:rsidR="00AB7C9D" w14:paraId="00AE5D4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69BB19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DF897D0" w14:textId="77777777" w:rsidR="00AB7C9D" w:rsidRDefault="00AB7C9D">
            <w:pPr>
              <w:jc w:val="center"/>
              <w:outlineLvl w:val="5"/>
              <w:rPr>
                <w:color w:val="000000"/>
                <w:sz w:val="16"/>
                <w:szCs w:val="16"/>
              </w:rPr>
            </w:pPr>
            <w:r>
              <w:rPr>
                <w:color w:val="000000"/>
                <w:sz w:val="16"/>
                <w:szCs w:val="16"/>
              </w:rPr>
              <w:t>0410221170</w:t>
            </w:r>
          </w:p>
        </w:tc>
        <w:tc>
          <w:tcPr>
            <w:tcW w:w="711" w:type="dxa"/>
            <w:tcBorders>
              <w:top w:val="single" w:sz="4" w:space="0" w:color="auto"/>
              <w:left w:val="single" w:sz="4" w:space="0" w:color="auto"/>
              <w:bottom w:val="single" w:sz="4" w:space="0" w:color="auto"/>
              <w:right w:val="single" w:sz="4" w:space="0" w:color="auto"/>
            </w:tcBorders>
            <w:noWrap/>
            <w:hideMark/>
          </w:tcPr>
          <w:p w14:paraId="44E4FBFA" w14:textId="77777777" w:rsidR="00AB7C9D" w:rsidRDefault="00AB7C9D">
            <w:pPr>
              <w:jc w:val="center"/>
              <w:outlineLvl w:val="5"/>
              <w:rPr>
                <w:color w:val="000000"/>
                <w:sz w:val="16"/>
                <w:szCs w:val="16"/>
              </w:rPr>
            </w:pPr>
            <w:r>
              <w:rPr>
                <w:color w:val="000000"/>
                <w:sz w:val="16"/>
                <w:szCs w:val="16"/>
              </w:rPr>
              <w:t>0502</w:t>
            </w:r>
          </w:p>
        </w:tc>
        <w:tc>
          <w:tcPr>
            <w:tcW w:w="576" w:type="dxa"/>
            <w:tcBorders>
              <w:top w:val="single" w:sz="4" w:space="0" w:color="auto"/>
              <w:left w:val="single" w:sz="4" w:space="0" w:color="auto"/>
              <w:bottom w:val="single" w:sz="4" w:space="0" w:color="auto"/>
              <w:right w:val="single" w:sz="4" w:space="0" w:color="auto"/>
            </w:tcBorders>
            <w:noWrap/>
            <w:hideMark/>
          </w:tcPr>
          <w:p w14:paraId="1FA3719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5C48E061" w14:textId="77777777" w:rsidR="00AB7C9D" w:rsidRDefault="00AB7C9D">
            <w:pPr>
              <w:jc w:val="right"/>
              <w:outlineLvl w:val="5"/>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72D4CA1E" w14:textId="77777777" w:rsidR="00AB7C9D" w:rsidRDefault="00AB7C9D">
            <w:pPr>
              <w:jc w:val="right"/>
              <w:outlineLvl w:val="5"/>
              <w:rPr>
                <w:color w:val="000000"/>
                <w:sz w:val="16"/>
                <w:szCs w:val="16"/>
              </w:rPr>
            </w:pPr>
            <w:r>
              <w:rPr>
                <w:color w:val="000000"/>
                <w:sz w:val="16"/>
                <w:szCs w:val="16"/>
              </w:rPr>
              <w:t>296,20000</w:t>
            </w:r>
          </w:p>
        </w:tc>
        <w:tc>
          <w:tcPr>
            <w:tcW w:w="1470" w:type="dxa"/>
            <w:tcBorders>
              <w:top w:val="single" w:sz="4" w:space="0" w:color="auto"/>
              <w:left w:val="single" w:sz="4" w:space="0" w:color="auto"/>
              <w:bottom w:val="single" w:sz="4" w:space="0" w:color="auto"/>
              <w:right w:val="single" w:sz="4" w:space="0" w:color="auto"/>
            </w:tcBorders>
            <w:noWrap/>
            <w:hideMark/>
          </w:tcPr>
          <w:p w14:paraId="685ADBC7" w14:textId="77777777" w:rsidR="00AB7C9D" w:rsidRDefault="00AB7C9D">
            <w:pPr>
              <w:jc w:val="right"/>
              <w:outlineLvl w:val="5"/>
              <w:rPr>
                <w:color w:val="000000"/>
                <w:sz w:val="16"/>
                <w:szCs w:val="16"/>
              </w:rPr>
            </w:pPr>
            <w:r>
              <w:rPr>
                <w:color w:val="000000"/>
                <w:sz w:val="16"/>
                <w:szCs w:val="16"/>
              </w:rPr>
              <w:t>296,20000</w:t>
            </w:r>
          </w:p>
        </w:tc>
      </w:tr>
      <w:tr w:rsidR="00AB7C9D" w14:paraId="34EBF54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C3E1E0D" w14:textId="77777777" w:rsidR="00AB7C9D" w:rsidRDefault="00AB7C9D">
            <w:pPr>
              <w:outlineLvl w:val="0"/>
              <w:rPr>
                <w:b/>
                <w:bCs/>
                <w:color w:val="000000"/>
                <w:sz w:val="16"/>
                <w:szCs w:val="16"/>
              </w:rPr>
            </w:pPr>
            <w:r>
              <w:rPr>
                <w:b/>
                <w:bCs/>
                <w:color w:val="000000"/>
                <w:sz w:val="16"/>
                <w:szCs w:val="16"/>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3613B2B7" w14:textId="77777777" w:rsidR="00AB7C9D" w:rsidRDefault="00AB7C9D">
            <w:pPr>
              <w:jc w:val="center"/>
              <w:outlineLvl w:val="0"/>
              <w:rPr>
                <w:b/>
                <w:bCs/>
                <w:color w:val="000000"/>
                <w:sz w:val="16"/>
                <w:szCs w:val="16"/>
              </w:rPr>
            </w:pPr>
            <w:r>
              <w:rPr>
                <w:b/>
                <w:bCs/>
                <w:color w:val="000000"/>
                <w:sz w:val="16"/>
                <w:szCs w:val="16"/>
              </w:rPr>
              <w:t>0420000000</w:t>
            </w:r>
          </w:p>
        </w:tc>
        <w:tc>
          <w:tcPr>
            <w:tcW w:w="711" w:type="dxa"/>
            <w:tcBorders>
              <w:top w:val="single" w:sz="4" w:space="0" w:color="auto"/>
              <w:left w:val="single" w:sz="4" w:space="0" w:color="auto"/>
              <w:bottom w:val="single" w:sz="4" w:space="0" w:color="auto"/>
              <w:right w:val="single" w:sz="4" w:space="0" w:color="auto"/>
            </w:tcBorders>
            <w:noWrap/>
            <w:hideMark/>
          </w:tcPr>
          <w:p w14:paraId="2CBBDB31"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DD4AFEE"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36E2217" w14:textId="77777777" w:rsidR="00AB7C9D" w:rsidRDefault="00AB7C9D">
            <w:pPr>
              <w:jc w:val="right"/>
              <w:outlineLvl w:val="0"/>
              <w:rPr>
                <w:b/>
                <w:bCs/>
                <w:color w:val="000000"/>
                <w:sz w:val="16"/>
                <w:szCs w:val="16"/>
              </w:rPr>
            </w:pPr>
            <w:r>
              <w:rPr>
                <w:b/>
                <w:bCs/>
                <w:color w:val="000000"/>
                <w:sz w:val="16"/>
                <w:szCs w:val="16"/>
              </w:rPr>
              <w:t>1 837,96800</w:t>
            </w:r>
          </w:p>
        </w:tc>
        <w:tc>
          <w:tcPr>
            <w:tcW w:w="1470" w:type="dxa"/>
            <w:tcBorders>
              <w:top w:val="single" w:sz="4" w:space="0" w:color="auto"/>
              <w:left w:val="single" w:sz="4" w:space="0" w:color="auto"/>
              <w:bottom w:val="single" w:sz="4" w:space="0" w:color="auto"/>
              <w:right w:val="single" w:sz="4" w:space="0" w:color="auto"/>
            </w:tcBorders>
            <w:noWrap/>
            <w:hideMark/>
          </w:tcPr>
          <w:p w14:paraId="531EA405" w14:textId="77777777" w:rsidR="00AB7C9D" w:rsidRDefault="00AB7C9D">
            <w:pPr>
              <w:jc w:val="right"/>
              <w:outlineLvl w:val="0"/>
              <w:rPr>
                <w:b/>
                <w:bCs/>
                <w:color w:val="000000"/>
                <w:sz w:val="16"/>
                <w:szCs w:val="16"/>
              </w:rPr>
            </w:pPr>
            <w:r>
              <w:rPr>
                <w:b/>
                <w:bCs/>
                <w:color w:val="000000"/>
                <w:sz w:val="16"/>
                <w:szCs w:val="16"/>
              </w:rPr>
              <w:t>951,10000</w:t>
            </w:r>
          </w:p>
        </w:tc>
        <w:tc>
          <w:tcPr>
            <w:tcW w:w="1470" w:type="dxa"/>
            <w:tcBorders>
              <w:top w:val="single" w:sz="4" w:space="0" w:color="auto"/>
              <w:left w:val="single" w:sz="4" w:space="0" w:color="auto"/>
              <w:bottom w:val="single" w:sz="4" w:space="0" w:color="auto"/>
              <w:right w:val="single" w:sz="4" w:space="0" w:color="auto"/>
            </w:tcBorders>
            <w:noWrap/>
            <w:hideMark/>
          </w:tcPr>
          <w:p w14:paraId="59874196" w14:textId="77777777" w:rsidR="00AB7C9D" w:rsidRDefault="00AB7C9D">
            <w:pPr>
              <w:jc w:val="right"/>
              <w:outlineLvl w:val="0"/>
              <w:rPr>
                <w:b/>
                <w:bCs/>
                <w:color w:val="000000"/>
                <w:sz w:val="16"/>
                <w:szCs w:val="16"/>
              </w:rPr>
            </w:pPr>
            <w:r>
              <w:rPr>
                <w:b/>
                <w:bCs/>
                <w:color w:val="000000"/>
                <w:sz w:val="16"/>
                <w:szCs w:val="16"/>
              </w:rPr>
              <w:t>951,10000</w:t>
            </w:r>
          </w:p>
        </w:tc>
      </w:tr>
      <w:tr w:rsidR="00AB7C9D" w14:paraId="751C400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2E74B2" w14:textId="77777777" w:rsidR="00AB7C9D" w:rsidRDefault="00AB7C9D">
            <w:pPr>
              <w:outlineLvl w:val="1"/>
              <w:rPr>
                <w:color w:val="000000"/>
                <w:sz w:val="16"/>
                <w:szCs w:val="16"/>
              </w:rPr>
            </w:pPr>
            <w:r>
              <w:rPr>
                <w:color w:val="000000"/>
                <w:sz w:val="16"/>
                <w:szCs w:val="16"/>
              </w:rPr>
              <w:t>Ремонт и содержание муниципального жилого фонда</w:t>
            </w:r>
          </w:p>
        </w:tc>
        <w:tc>
          <w:tcPr>
            <w:tcW w:w="1212" w:type="dxa"/>
            <w:tcBorders>
              <w:top w:val="single" w:sz="4" w:space="0" w:color="auto"/>
              <w:left w:val="single" w:sz="4" w:space="0" w:color="auto"/>
              <w:bottom w:val="single" w:sz="4" w:space="0" w:color="auto"/>
              <w:right w:val="single" w:sz="4" w:space="0" w:color="auto"/>
            </w:tcBorders>
            <w:noWrap/>
            <w:hideMark/>
          </w:tcPr>
          <w:p w14:paraId="203FB5D2" w14:textId="77777777" w:rsidR="00AB7C9D" w:rsidRDefault="00AB7C9D">
            <w:pPr>
              <w:jc w:val="center"/>
              <w:outlineLvl w:val="1"/>
              <w:rPr>
                <w:color w:val="000000"/>
                <w:sz w:val="16"/>
                <w:szCs w:val="16"/>
              </w:rPr>
            </w:pPr>
            <w:r>
              <w:rPr>
                <w:color w:val="000000"/>
                <w:sz w:val="16"/>
                <w:szCs w:val="16"/>
              </w:rPr>
              <w:t>0420100000</w:t>
            </w:r>
          </w:p>
        </w:tc>
        <w:tc>
          <w:tcPr>
            <w:tcW w:w="711" w:type="dxa"/>
            <w:tcBorders>
              <w:top w:val="single" w:sz="4" w:space="0" w:color="auto"/>
              <w:left w:val="single" w:sz="4" w:space="0" w:color="auto"/>
              <w:bottom w:val="single" w:sz="4" w:space="0" w:color="auto"/>
              <w:right w:val="single" w:sz="4" w:space="0" w:color="auto"/>
            </w:tcBorders>
            <w:noWrap/>
            <w:hideMark/>
          </w:tcPr>
          <w:p w14:paraId="472EF502"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F7A1EA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AF6A6BD" w14:textId="77777777" w:rsidR="00AB7C9D" w:rsidRDefault="00AB7C9D">
            <w:pPr>
              <w:jc w:val="right"/>
              <w:outlineLvl w:val="1"/>
              <w:rPr>
                <w:color w:val="000000"/>
                <w:sz w:val="16"/>
                <w:szCs w:val="16"/>
              </w:rPr>
            </w:pPr>
            <w:r>
              <w:rPr>
                <w:color w:val="000000"/>
                <w:sz w:val="16"/>
                <w:szCs w:val="16"/>
              </w:rPr>
              <w:t>1 246,86800</w:t>
            </w:r>
          </w:p>
        </w:tc>
        <w:tc>
          <w:tcPr>
            <w:tcW w:w="1470" w:type="dxa"/>
            <w:tcBorders>
              <w:top w:val="single" w:sz="4" w:space="0" w:color="auto"/>
              <w:left w:val="single" w:sz="4" w:space="0" w:color="auto"/>
              <w:bottom w:val="single" w:sz="4" w:space="0" w:color="auto"/>
              <w:right w:val="single" w:sz="4" w:space="0" w:color="auto"/>
            </w:tcBorders>
            <w:noWrap/>
            <w:hideMark/>
          </w:tcPr>
          <w:p w14:paraId="236771CF" w14:textId="77777777" w:rsidR="00AB7C9D" w:rsidRDefault="00AB7C9D">
            <w:pPr>
              <w:jc w:val="right"/>
              <w:outlineLvl w:val="1"/>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5285E12C" w14:textId="77777777" w:rsidR="00AB7C9D" w:rsidRDefault="00AB7C9D">
            <w:pPr>
              <w:jc w:val="right"/>
              <w:outlineLvl w:val="1"/>
              <w:rPr>
                <w:color w:val="000000"/>
                <w:sz w:val="16"/>
                <w:szCs w:val="16"/>
              </w:rPr>
            </w:pPr>
            <w:r>
              <w:rPr>
                <w:color w:val="000000"/>
                <w:sz w:val="16"/>
                <w:szCs w:val="16"/>
              </w:rPr>
              <w:t>360,00000</w:t>
            </w:r>
          </w:p>
        </w:tc>
      </w:tr>
      <w:tr w:rsidR="00AB7C9D" w14:paraId="141A947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D24894" w14:textId="77777777" w:rsidR="00AB7C9D" w:rsidRDefault="00AB7C9D">
            <w:pPr>
              <w:outlineLvl w:val="2"/>
              <w:rPr>
                <w:color w:val="000000"/>
                <w:sz w:val="16"/>
                <w:szCs w:val="16"/>
              </w:rPr>
            </w:pPr>
            <w:r>
              <w:rPr>
                <w:color w:val="000000"/>
                <w:sz w:val="16"/>
                <w:szCs w:val="16"/>
              </w:rPr>
              <w:t>Финансовое обеспечение (возмещение) затрат в связи с оказанием услуг по содержанию жилищного фонда</w:t>
            </w:r>
          </w:p>
        </w:tc>
        <w:tc>
          <w:tcPr>
            <w:tcW w:w="1212" w:type="dxa"/>
            <w:tcBorders>
              <w:top w:val="single" w:sz="4" w:space="0" w:color="auto"/>
              <w:left w:val="single" w:sz="4" w:space="0" w:color="auto"/>
              <w:bottom w:val="single" w:sz="4" w:space="0" w:color="auto"/>
              <w:right w:val="single" w:sz="4" w:space="0" w:color="auto"/>
            </w:tcBorders>
            <w:noWrap/>
            <w:hideMark/>
          </w:tcPr>
          <w:p w14:paraId="39373A65" w14:textId="77777777" w:rsidR="00AB7C9D" w:rsidRDefault="00AB7C9D">
            <w:pPr>
              <w:jc w:val="center"/>
              <w:outlineLvl w:val="2"/>
              <w:rPr>
                <w:color w:val="000000"/>
                <w:sz w:val="16"/>
                <w:szCs w:val="16"/>
              </w:rPr>
            </w:pPr>
            <w:r>
              <w:rPr>
                <w:color w:val="000000"/>
                <w:sz w:val="16"/>
                <w:szCs w:val="16"/>
              </w:rPr>
              <w:t>0420183290</w:t>
            </w:r>
          </w:p>
        </w:tc>
        <w:tc>
          <w:tcPr>
            <w:tcW w:w="711" w:type="dxa"/>
            <w:tcBorders>
              <w:top w:val="single" w:sz="4" w:space="0" w:color="auto"/>
              <w:left w:val="single" w:sz="4" w:space="0" w:color="auto"/>
              <w:bottom w:val="single" w:sz="4" w:space="0" w:color="auto"/>
              <w:right w:val="single" w:sz="4" w:space="0" w:color="auto"/>
            </w:tcBorders>
            <w:noWrap/>
            <w:hideMark/>
          </w:tcPr>
          <w:p w14:paraId="16C80C5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38EECD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205ED3" w14:textId="77777777" w:rsidR="00AB7C9D" w:rsidRDefault="00AB7C9D">
            <w:pPr>
              <w:jc w:val="right"/>
              <w:outlineLvl w:val="2"/>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0DE2AE61"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C487E1A" w14:textId="77777777" w:rsidR="00AB7C9D" w:rsidRDefault="00AB7C9D">
            <w:pPr>
              <w:jc w:val="right"/>
              <w:outlineLvl w:val="2"/>
              <w:rPr>
                <w:color w:val="000000"/>
                <w:sz w:val="16"/>
                <w:szCs w:val="16"/>
              </w:rPr>
            </w:pPr>
            <w:r>
              <w:rPr>
                <w:color w:val="000000"/>
                <w:sz w:val="16"/>
                <w:szCs w:val="16"/>
              </w:rPr>
              <w:t>0,00000</w:t>
            </w:r>
          </w:p>
        </w:tc>
      </w:tr>
      <w:tr w:rsidR="00AB7C9D" w14:paraId="7239684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BF98F0"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035B1000" w14:textId="77777777" w:rsidR="00AB7C9D" w:rsidRDefault="00AB7C9D">
            <w:pPr>
              <w:jc w:val="center"/>
              <w:outlineLvl w:val="3"/>
              <w:rPr>
                <w:color w:val="000000"/>
                <w:sz w:val="16"/>
                <w:szCs w:val="16"/>
              </w:rPr>
            </w:pPr>
            <w:r>
              <w:rPr>
                <w:color w:val="000000"/>
                <w:sz w:val="16"/>
                <w:szCs w:val="16"/>
              </w:rPr>
              <w:t>0420183290</w:t>
            </w:r>
          </w:p>
        </w:tc>
        <w:tc>
          <w:tcPr>
            <w:tcW w:w="711" w:type="dxa"/>
            <w:tcBorders>
              <w:top w:val="single" w:sz="4" w:space="0" w:color="auto"/>
              <w:left w:val="single" w:sz="4" w:space="0" w:color="auto"/>
              <w:bottom w:val="single" w:sz="4" w:space="0" w:color="auto"/>
              <w:right w:val="single" w:sz="4" w:space="0" w:color="auto"/>
            </w:tcBorders>
            <w:noWrap/>
            <w:hideMark/>
          </w:tcPr>
          <w:p w14:paraId="57817730"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1CC6463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800397" w14:textId="77777777" w:rsidR="00AB7C9D" w:rsidRDefault="00AB7C9D">
            <w:pPr>
              <w:jc w:val="right"/>
              <w:outlineLvl w:val="3"/>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3316BBBB"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A2CC2CA" w14:textId="77777777" w:rsidR="00AB7C9D" w:rsidRDefault="00AB7C9D">
            <w:pPr>
              <w:jc w:val="right"/>
              <w:outlineLvl w:val="3"/>
              <w:rPr>
                <w:color w:val="000000"/>
                <w:sz w:val="16"/>
                <w:szCs w:val="16"/>
              </w:rPr>
            </w:pPr>
            <w:r>
              <w:rPr>
                <w:color w:val="000000"/>
                <w:sz w:val="16"/>
                <w:szCs w:val="16"/>
              </w:rPr>
              <w:t>0,00000</w:t>
            </w:r>
          </w:p>
        </w:tc>
      </w:tr>
      <w:tr w:rsidR="00AB7C9D" w14:paraId="5F7BCF7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62E5D5" w14:textId="77777777" w:rsidR="00AB7C9D" w:rsidRDefault="00AB7C9D">
            <w:pPr>
              <w:outlineLvl w:val="4"/>
              <w:rPr>
                <w:color w:val="000000"/>
                <w:sz w:val="16"/>
                <w:szCs w:val="16"/>
              </w:rPr>
            </w:pPr>
            <w:r>
              <w:rPr>
                <w:color w:val="000000"/>
                <w:sz w:val="16"/>
                <w:szCs w:val="16"/>
              </w:rPr>
              <w:t>Жилищное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3017D51A" w14:textId="77777777" w:rsidR="00AB7C9D" w:rsidRDefault="00AB7C9D">
            <w:pPr>
              <w:jc w:val="center"/>
              <w:outlineLvl w:val="4"/>
              <w:rPr>
                <w:color w:val="000000"/>
                <w:sz w:val="16"/>
                <w:szCs w:val="16"/>
              </w:rPr>
            </w:pPr>
            <w:r>
              <w:rPr>
                <w:color w:val="000000"/>
                <w:sz w:val="16"/>
                <w:szCs w:val="16"/>
              </w:rPr>
              <w:t>0420183290</w:t>
            </w:r>
          </w:p>
        </w:tc>
        <w:tc>
          <w:tcPr>
            <w:tcW w:w="711" w:type="dxa"/>
            <w:tcBorders>
              <w:top w:val="single" w:sz="4" w:space="0" w:color="auto"/>
              <w:left w:val="single" w:sz="4" w:space="0" w:color="auto"/>
              <w:bottom w:val="single" w:sz="4" w:space="0" w:color="auto"/>
              <w:right w:val="single" w:sz="4" w:space="0" w:color="auto"/>
            </w:tcBorders>
            <w:noWrap/>
            <w:hideMark/>
          </w:tcPr>
          <w:p w14:paraId="1D570D2E" w14:textId="77777777" w:rsidR="00AB7C9D" w:rsidRDefault="00AB7C9D">
            <w:pPr>
              <w:jc w:val="center"/>
              <w:outlineLvl w:val="4"/>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2FA1632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665112" w14:textId="77777777" w:rsidR="00AB7C9D" w:rsidRDefault="00AB7C9D">
            <w:pPr>
              <w:jc w:val="right"/>
              <w:outlineLvl w:val="4"/>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39410152"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DDC8234" w14:textId="77777777" w:rsidR="00AB7C9D" w:rsidRDefault="00AB7C9D">
            <w:pPr>
              <w:jc w:val="right"/>
              <w:outlineLvl w:val="4"/>
              <w:rPr>
                <w:color w:val="000000"/>
                <w:sz w:val="16"/>
                <w:szCs w:val="16"/>
              </w:rPr>
            </w:pPr>
            <w:r>
              <w:rPr>
                <w:color w:val="000000"/>
                <w:sz w:val="16"/>
                <w:szCs w:val="16"/>
              </w:rPr>
              <w:t>0,00000</w:t>
            </w:r>
          </w:p>
        </w:tc>
      </w:tr>
      <w:tr w:rsidR="00AB7C9D" w14:paraId="28DB814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BD217FD"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1212" w:type="dxa"/>
            <w:tcBorders>
              <w:top w:val="single" w:sz="4" w:space="0" w:color="auto"/>
              <w:left w:val="single" w:sz="4" w:space="0" w:color="auto"/>
              <w:bottom w:val="single" w:sz="4" w:space="0" w:color="auto"/>
              <w:right w:val="single" w:sz="4" w:space="0" w:color="auto"/>
            </w:tcBorders>
            <w:noWrap/>
            <w:hideMark/>
          </w:tcPr>
          <w:p w14:paraId="35EF1B01" w14:textId="77777777" w:rsidR="00AB7C9D" w:rsidRDefault="00AB7C9D">
            <w:pPr>
              <w:jc w:val="center"/>
              <w:outlineLvl w:val="5"/>
              <w:rPr>
                <w:color w:val="000000"/>
                <w:sz w:val="16"/>
                <w:szCs w:val="16"/>
              </w:rPr>
            </w:pPr>
            <w:r>
              <w:rPr>
                <w:color w:val="000000"/>
                <w:sz w:val="16"/>
                <w:szCs w:val="16"/>
              </w:rPr>
              <w:t>0420183290</w:t>
            </w:r>
          </w:p>
        </w:tc>
        <w:tc>
          <w:tcPr>
            <w:tcW w:w="711" w:type="dxa"/>
            <w:tcBorders>
              <w:top w:val="single" w:sz="4" w:space="0" w:color="auto"/>
              <w:left w:val="single" w:sz="4" w:space="0" w:color="auto"/>
              <w:bottom w:val="single" w:sz="4" w:space="0" w:color="auto"/>
              <w:right w:val="single" w:sz="4" w:space="0" w:color="auto"/>
            </w:tcBorders>
            <w:noWrap/>
            <w:hideMark/>
          </w:tcPr>
          <w:p w14:paraId="30EBC3E4" w14:textId="77777777" w:rsidR="00AB7C9D" w:rsidRDefault="00AB7C9D">
            <w:pPr>
              <w:jc w:val="center"/>
              <w:outlineLvl w:val="5"/>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5FC6C317"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67372B36" w14:textId="77777777" w:rsidR="00AB7C9D" w:rsidRDefault="00AB7C9D">
            <w:pPr>
              <w:jc w:val="right"/>
              <w:outlineLvl w:val="5"/>
              <w:rPr>
                <w:color w:val="000000"/>
                <w:sz w:val="16"/>
                <w:szCs w:val="16"/>
              </w:rPr>
            </w:pPr>
            <w:r>
              <w:rPr>
                <w:color w:val="000000"/>
                <w:sz w:val="16"/>
                <w:szCs w:val="16"/>
              </w:rPr>
              <w:t>886,86800</w:t>
            </w:r>
          </w:p>
        </w:tc>
        <w:tc>
          <w:tcPr>
            <w:tcW w:w="1470" w:type="dxa"/>
            <w:tcBorders>
              <w:top w:val="single" w:sz="4" w:space="0" w:color="auto"/>
              <w:left w:val="single" w:sz="4" w:space="0" w:color="auto"/>
              <w:bottom w:val="single" w:sz="4" w:space="0" w:color="auto"/>
              <w:right w:val="single" w:sz="4" w:space="0" w:color="auto"/>
            </w:tcBorders>
            <w:noWrap/>
            <w:hideMark/>
          </w:tcPr>
          <w:p w14:paraId="4A8198FF"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8D75B6E" w14:textId="77777777" w:rsidR="00AB7C9D" w:rsidRDefault="00AB7C9D">
            <w:pPr>
              <w:jc w:val="right"/>
              <w:outlineLvl w:val="5"/>
              <w:rPr>
                <w:color w:val="000000"/>
                <w:sz w:val="16"/>
                <w:szCs w:val="16"/>
              </w:rPr>
            </w:pPr>
            <w:r>
              <w:rPr>
                <w:color w:val="000000"/>
                <w:sz w:val="16"/>
                <w:szCs w:val="16"/>
              </w:rPr>
              <w:t>0,00000</w:t>
            </w:r>
          </w:p>
        </w:tc>
      </w:tr>
      <w:tr w:rsidR="00AB7C9D" w14:paraId="453C3C8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7FB2D01" w14:textId="77777777" w:rsidR="00AB7C9D" w:rsidRDefault="00AB7C9D">
            <w:pPr>
              <w:outlineLvl w:val="2"/>
              <w:rPr>
                <w:color w:val="000000"/>
                <w:sz w:val="16"/>
                <w:szCs w:val="16"/>
              </w:rPr>
            </w:pPr>
            <w:r>
              <w:rPr>
                <w:color w:val="000000"/>
                <w:sz w:val="16"/>
                <w:szCs w:val="16"/>
              </w:rPr>
              <w:t>Мероприятия по содержанию и ремонту муниципального жилищного фонда</w:t>
            </w:r>
          </w:p>
        </w:tc>
        <w:tc>
          <w:tcPr>
            <w:tcW w:w="1212" w:type="dxa"/>
            <w:tcBorders>
              <w:top w:val="single" w:sz="4" w:space="0" w:color="auto"/>
              <w:left w:val="single" w:sz="4" w:space="0" w:color="auto"/>
              <w:bottom w:val="single" w:sz="4" w:space="0" w:color="auto"/>
              <w:right w:val="single" w:sz="4" w:space="0" w:color="auto"/>
            </w:tcBorders>
            <w:noWrap/>
            <w:hideMark/>
          </w:tcPr>
          <w:p w14:paraId="49FA3948" w14:textId="77777777" w:rsidR="00AB7C9D" w:rsidRDefault="00AB7C9D">
            <w:pPr>
              <w:jc w:val="center"/>
              <w:outlineLvl w:val="2"/>
              <w:rPr>
                <w:color w:val="000000"/>
                <w:sz w:val="16"/>
                <w:szCs w:val="16"/>
              </w:rPr>
            </w:pPr>
            <w:r>
              <w:rPr>
                <w:color w:val="000000"/>
                <w:sz w:val="16"/>
                <w:szCs w:val="16"/>
              </w:rPr>
              <w:t>0420199990</w:t>
            </w:r>
          </w:p>
        </w:tc>
        <w:tc>
          <w:tcPr>
            <w:tcW w:w="711" w:type="dxa"/>
            <w:tcBorders>
              <w:top w:val="single" w:sz="4" w:space="0" w:color="auto"/>
              <w:left w:val="single" w:sz="4" w:space="0" w:color="auto"/>
              <w:bottom w:val="single" w:sz="4" w:space="0" w:color="auto"/>
              <w:right w:val="single" w:sz="4" w:space="0" w:color="auto"/>
            </w:tcBorders>
            <w:noWrap/>
            <w:hideMark/>
          </w:tcPr>
          <w:p w14:paraId="1F7468A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FDFC547"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A0233C" w14:textId="77777777" w:rsidR="00AB7C9D" w:rsidRDefault="00AB7C9D">
            <w:pPr>
              <w:jc w:val="right"/>
              <w:outlineLvl w:val="2"/>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5874AAF5" w14:textId="77777777" w:rsidR="00AB7C9D" w:rsidRDefault="00AB7C9D">
            <w:pPr>
              <w:jc w:val="right"/>
              <w:outlineLvl w:val="2"/>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0ECF6401" w14:textId="77777777" w:rsidR="00AB7C9D" w:rsidRDefault="00AB7C9D">
            <w:pPr>
              <w:jc w:val="right"/>
              <w:outlineLvl w:val="2"/>
              <w:rPr>
                <w:color w:val="000000"/>
                <w:sz w:val="16"/>
                <w:szCs w:val="16"/>
              </w:rPr>
            </w:pPr>
            <w:r>
              <w:rPr>
                <w:color w:val="000000"/>
                <w:sz w:val="16"/>
                <w:szCs w:val="16"/>
              </w:rPr>
              <w:t>360,00000</w:t>
            </w:r>
          </w:p>
        </w:tc>
      </w:tr>
      <w:tr w:rsidR="00AB7C9D" w14:paraId="5F6FF10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EAC96E"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743E5840" w14:textId="77777777" w:rsidR="00AB7C9D" w:rsidRDefault="00AB7C9D">
            <w:pPr>
              <w:jc w:val="center"/>
              <w:outlineLvl w:val="3"/>
              <w:rPr>
                <w:color w:val="000000"/>
                <w:sz w:val="16"/>
                <w:szCs w:val="16"/>
              </w:rPr>
            </w:pPr>
            <w:r>
              <w:rPr>
                <w:color w:val="000000"/>
                <w:sz w:val="16"/>
                <w:szCs w:val="16"/>
              </w:rPr>
              <w:t>0420199990</w:t>
            </w:r>
          </w:p>
        </w:tc>
        <w:tc>
          <w:tcPr>
            <w:tcW w:w="711" w:type="dxa"/>
            <w:tcBorders>
              <w:top w:val="single" w:sz="4" w:space="0" w:color="auto"/>
              <w:left w:val="single" w:sz="4" w:space="0" w:color="auto"/>
              <w:bottom w:val="single" w:sz="4" w:space="0" w:color="auto"/>
              <w:right w:val="single" w:sz="4" w:space="0" w:color="auto"/>
            </w:tcBorders>
            <w:noWrap/>
            <w:hideMark/>
          </w:tcPr>
          <w:p w14:paraId="16CC808B"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3E6C208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2982B6" w14:textId="77777777" w:rsidR="00AB7C9D" w:rsidRDefault="00AB7C9D">
            <w:pPr>
              <w:jc w:val="right"/>
              <w:outlineLvl w:val="3"/>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34885084" w14:textId="77777777" w:rsidR="00AB7C9D" w:rsidRDefault="00AB7C9D">
            <w:pPr>
              <w:jc w:val="right"/>
              <w:outlineLvl w:val="3"/>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6C85ADF8" w14:textId="77777777" w:rsidR="00AB7C9D" w:rsidRDefault="00AB7C9D">
            <w:pPr>
              <w:jc w:val="right"/>
              <w:outlineLvl w:val="3"/>
              <w:rPr>
                <w:color w:val="000000"/>
                <w:sz w:val="16"/>
                <w:szCs w:val="16"/>
              </w:rPr>
            </w:pPr>
            <w:r>
              <w:rPr>
                <w:color w:val="000000"/>
                <w:sz w:val="16"/>
                <w:szCs w:val="16"/>
              </w:rPr>
              <w:t>360,00000</w:t>
            </w:r>
          </w:p>
        </w:tc>
      </w:tr>
      <w:tr w:rsidR="00AB7C9D" w14:paraId="507C075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47DEBE9" w14:textId="77777777" w:rsidR="00AB7C9D" w:rsidRDefault="00AB7C9D">
            <w:pPr>
              <w:outlineLvl w:val="4"/>
              <w:rPr>
                <w:color w:val="000000"/>
                <w:sz w:val="16"/>
                <w:szCs w:val="16"/>
              </w:rPr>
            </w:pPr>
            <w:r>
              <w:rPr>
                <w:color w:val="000000"/>
                <w:sz w:val="16"/>
                <w:szCs w:val="16"/>
              </w:rPr>
              <w:t>Жилищное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4DD03218" w14:textId="77777777" w:rsidR="00AB7C9D" w:rsidRDefault="00AB7C9D">
            <w:pPr>
              <w:jc w:val="center"/>
              <w:outlineLvl w:val="4"/>
              <w:rPr>
                <w:color w:val="000000"/>
                <w:sz w:val="16"/>
                <w:szCs w:val="16"/>
              </w:rPr>
            </w:pPr>
            <w:r>
              <w:rPr>
                <w:color w:val="000000"/>
                <w:sz w:val="16"/>
                <w:szCs w:val="16"/>
              </w:rPr>
              <w:t>0420199990</w:t>
            </w:r>
          </w:p>
        </w:tc>
        <w:tc>
          <w:tcPr>
            <w:tcW w:w="711" w:type="dxa"/>
            <w:tcBorders>
              <w:top w:val="single" w:sz="4" w:space="0" w:color="auto"/>
              <w:left w:val="single" w:sz="4" w:space="0" w:color="auto"/>
              <w:bottom w:val="single" w:sz="4" w:space="0" w:color="auto"/>
              <w:right w:val="single" w:sz="4" w:space="0" w:color="auto"/>
            </w:tcBorders>
            <w:noWrap/>
            <w:hideMark/>
          </w:tcPr>
          <w:p w14:paraId="471EA480" w14:textId="77777777" w:rsidR="00AB7C9D" w:rsidRDefault="00AB7C9D">
            <w:pPr>
              <w:jc w:val="center"/>
              <w:outlineLvl w:val="4"/>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7D999DE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94BE491" w14:textId="77777777" w:rsidR="00AB7C9D" w:rsidRDefault="00AB7C9D">
            <w:pPr>
              <w:jc w:val="right"/>
              <w:outlineLvl w:val="4"/>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3F8C37F6" w14:textId="77777777" w:rsidR="00AB7C9D" w:rsidRDefault="00AB7C9D">
            <w:pPr>
              <w:jc w:val="right"/>
              <w:outlineLvl w:val="4"/>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014BB56F" w14:textId="77777777" w:rsidR="00AB7C9D" w:rsidRDefault="00AB7C9D">
            <w:pPr>
              <w:jc w:val="right"/>
              <w:outlineLvl w:val="4"/>
              <w:rPr>
                <w:color w:val="000000"/>
                <w:sz w:val="16"/>
                <w:szCs w:val="16"/>
              </w:rPr>
            </w:pPr>
            <w:r>
              <w:rPr>
                <w:color w:val="000000"/>
                <w:sz w:val="16"/>
                <w:szCs w:val="16"/>
              </w:rPr>
              <w:t>360,00000</w:t>
            </w:r>
          </w:p>
        </w:tc>
      </w:tr>
      <w:tr w:rsidR="00AB7C9D" w14:paraId="7ADDD7F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13362C9"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6B61A2D1" w14:textId="77777777" w:rsidR="00AB7C9D" w:rsidRDefault="00AB7C9D">
            <w:pPr>
              <w:jc w:val="center"/>
              <w:outlineLvl w:val="5"/>
              <w:rPr>
                <w:color w:val="000000"/>
                <w:sz w:val="16"/>
                <w:szCs w:val="16"/>
              </w:rPr>
            </w:pPr>
            <w:r>
              <w:rPr>
                <w:color w:val="000000"/>
                <w:sz w:val="16"/>
                <w:szCs w:val="16"/>
              </w:rPr>
              <w:t>0420199990</w:t>
            </w:r>
          </w:p>
        </w:tc>
        <w:tc>
          <w:tcPr>
            <w:tcW w:w="711" w:type="dxa"/>
            <w:tcBorders>
              <w:top w:val="single" w:sz="4" w:space="0" w:color="auto"/>
              <w:left w:val="single" w:sz="4" w:space="0" w:color="auto"/>
              <w:bottom w:val="single" w:sz="4" w:space="0" w:color="auto"/>
              <w:right w:val="single" w:sz="4" w:space="0" w:color="auto"/>
            </w:tcBorders>
            <w:noWrap/>
            <w:hideMark/>
          </w:tcPr>
          <w:p w14:paraId="1BB0180D" w14:textId="77777777" w:rsidR="00AB7C9D" w:rsidRDefault="00AB7C9D">
            <w:pPr>
              <w:jc w:val="center"/>
              <w:outlineLvl w:val="5"/>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4D976265"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3A694F5" w14:textId="77777777" w:rsidR="00AB7C9D" w:rsidRDefault="00AB7C9D">
            <w:pPr>
              <w:jc w:val="right"/>
              <w:outlineLvl w:val="5"/>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68AD53CB" w14:textId="77777777" w:rsidR="00AB7C9D" w:rsidRDefault="00AB7C9D">
            <w:pPr>
              <w:jc w:val="right"/>
              <w:outlineLvl w:val="5"/>
              <w:rPr>
                <w:color w:val="000000"/>
                <w:sz w:val="16"/>
                <w:szCs w:val="16"/>
              </w:rPr>
            </w:pPr>
            <w:r>
              <w:rPr>
                <w:color w:val="000000"/>
                <w:sz w:val="16"/>
                <w:szCs w:val="16"/>
              </w:rPr>
              <w:t>360,00000</w:t>
            </w:r>
          </w:p>
        </w:tc>
        <w:tc>
          <w:tcPr>
            <w:tcW w:w="1470" w:type="dxa"/>
            <w:tcBorders>
              <w:top w:val="single" w:sz="4" w:space="0" w:color="auto"/>
              <w:left w:val="single" w:sz="4" w:space="0" w:color="auto"/>
              <w:bottom w:val="single" w:sz="4" w:space="0" w:color="auto"/>
              <w:right w:val="single" w:sz="4" w:space="0" w:color="auto"/>
            </w:tcBorders>
            <w:noWrap/>
            <w:hideMark/>
          </w:tcPr>
          <w:p w14:paraId="5C7475F3" w14:textId="77777777" w:rsidR="00AB7C9D" w:rsidRDefault="00AB7C9D">
            <w:pPr>
              <w:jc w:val="right"/>
              <w:outlineLvl w:val="5"/>
              <w:rPr>
                <w:color w:val="000000"/>
                <w:sz w:val="16"/>
                <w:szCs w:val="16"/>
              </w:rPr>
            </w:pPr>
            <w:r>
              <w:rPr>
                <w:color w:val="000000"/>
                <w:sz w:val="16"/>
                <w:szCs w:val="16"/>
              </w:rPr>
              <w:t>360,00000</w:t>
            </w:r>
          </w:p>
        </w:tc>
      </w:tr>
      <w:tr w:rsidR="00AB7C9D" w14:paraId="6CDEC1A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BB440FB" w14:textId="77777777" w:rsidR="00AB7C9D" w:rsidRDefault="00AB7C9D">
            <w:pPr>
              <w:outlineLvl w:val="1"/>
              <w:rPr>
                <w:color w:val="000000"/>
                <w:sz w:val="16"/>
                <w:szCs w:val="16"/>
              </w:rPr>
            </w:pPr>
            <w:r>
              <w:rPr>
                <w:color w:val="000000"/>
                <w:sz w:val="16"/>
                <w:szCs w:val="16"/>
              </w:rPr>
              <w:t>Участие в региональной программе по капитальному ремонту общего имущества в многоквартирных домах</w:t>
            </w:r>
          </w:p>
        </w:tc>
        <w:tc>
          <w:tcPr>
            <w:tcW w:w="1212" w:type="dxa"/>
            <w:tcBorders>
              <w:top w:val="single" w:sz="4" w:space="0" w:color="auto"/>
              <w:left w:val="single" w:sz="4" w:space="0" w:color="auto"/>
              <w:bottom w:val="single" w:sz="4" w:space="0" w:color="auto"/>
              <w:right w:val="single" w:sz="4" w:space="0" w:color="auto"/>
            </w:tcBorders>
            <w:noWrap/>
            <w:hideMark/>
          </w:tcPr>
          <w:p w14:paraId="3D2DB407" w14:textId="77777777" w:rsidR="00AB7C9D" w:rsidRDefault="00AB7C9D">
            <w:pPr>
              <w:jc w:val="center"/>
              <w:outlineLvl w:val="1"/>
              <w:rPr>
                <w:color w:val="000000"/>
                <w:sz w:val="16"/>
                <w:szCs w:val="16"/>
              </w:rPr>
            </w:pPr>
            <w:r>
              <w:rPr>
                <w:color w:val="000000"/>
                <w:sz w:val="16"/>
                <w:szCs w:val="16"/>
              </w:rPr>
              <w:t>0420200000</w:t>
            </w:r>
          </w:p>
        </w:tc>
        <w:tc>
          <w:tcPr>
            <w:tcW w:w="711" w:type="dxa"/>
            <w:tcBorders>
              <w:top w:val="single" w:sz="4" w:space="0" w:color="auto"/>
              <w:left w:val="single" w:sz="4" w:space="0" w:color="auto"/>
              <w:bottom w:val="single" w:sz="4" w:space="0" w:color="auto"/>
              <w:right w:val="single" w:sz="4" w:space="0" w:color="auto"/>
            </w:tcBorders>
            <w:noWrap/>
            <w:hideMark/>
          </w:tcPr>
          <w:p w14:paraId="1D603807"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F5222F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13F69B" w14:textId="77777777" w:rsidR="00AB7C9D" w:rsidRDefault="00AB7C9D">
            <w:pPr>
              <w:jc w:val="right"/>
              <w:outlineLvl w:val="1"/>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61E87DD6" w14:textId="77777777" w:rsidR="00AB7C9D" w:rsidRDefault="00AB7C9D">
            <w:pPr>
              <w:jc w:val="right"/>
              <w:outlineLvl w:val="1"/>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2F30594E" w14:textId="77777777" w:rsidR="00AB7C9D" w:rsidRDefault="00AB7C9D">
            <w:pPr>
              <w:jc w:val="right"/>
              <w:outlineLvl w:val="1"/>
              <w:rPr>
                <w:color w:val="000000"/>
                <w:sz w:val="16"/>
                <w:szCs w:val="16"/>
              </w:rPr>
            </w:pPr>
            <w:r>
              <w:rPr>
                <w:color w:val="000000"/>
                <w:sz w:val="16"/>
                <w:szCs w:val="16"/>
              </w:rPr>
              <w:t>591,10000</w:t>
            </w:r>
          </w:p>
        </w:tc>
      </w:tr>
      <w:tr w:rsidR="00AB7C9D" w14:paraId="7D2E6B6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8B805FA" w14:textId="77777777" w:rsidR="00AB7C9D" w:rsidRDefault="00AB7C9D">
            <w:pPr>
              <w:outlineLvl w:val="2"/>
              <w:rPr>
                <w:color w:val="000000"/>
                <w:sz w:val="16"/>
                <w:szCs w:val="16"/>
              </w:rPr>
            </w:pPr>
            <w:r>
              <w:rPr>
                <w:color w:val="000000"/>
                <w:sz w:val="16"/>
                <w:szCs w:val="16"/>
              </w:rPr>
              <w:t>Расходы на обеспечение мероприятий по капитальному ремонту жилищного фонда</w:t>
            </w:r>
          </w:p>
        </w:tc>
        <w:tc>
          <w:tcPr>
            <w:tcW w:w="1212" w:type="dxa"/>
            <w:tcBorders>
              <w:top w:val="single" w:sz="4" w:space="0" w:color="auto"/>
              <w:left w:val="single" w:sz="4" w:space="0" w:color="auto"/>
              <w:bottom w:val="single" w:sz="4" w:space="0" w:color="auto"/>
              <w:right w:val="single" w:sz="4" w:space="0" w:color="auto"/>
            </w:tcBorders>
            <w:noWrap/>
            <w:hideMark/>
          </w:tcPr>
          <w:p w14:paraId="06CA074A" w14:textId="77777777" w:rsidR="00AB7C9D" w:rsidRDefault="00AB7C9D">
            <w:pPr>
              <w:jc w:val="center"/>
              <w:outlineLvl w:val="2"/>
              <w:rPr>
                <w:color w:val="000000"/>
                <w:sz w:val="16"/>
                <w:szCs w:val="16"/>
              </w:rPr>
            </w:pPr>
            <w:r>
              <w:rPr>
                <w:color w:val="000000"/>
                <w:sz w:val="16"/>
                <w:szCs w:val="16"/>
              </w:rPr>
              <w:t>0420299970</w:t>
            </w:r>
          </w:p>
        </w:tc>
        <w:tc>
          <w:tcPr>
            <w:tcW w:w="711" w:type="dxa"/>
            <w:tcBorders>
              <w:top w:val="single" w:sz="4" w:space="0" w:color="auto"/>
              <w:left w:val="single" w:sz="4" w:space="0" w:color="auto"/>
              <w:bottom w:val="single" w:sz="4" w:space="0" w:color="auto"/>
              <w:right w:val="single" w:sz="4" w:space="0" w:color="auto"/>
            </w:tcBorders>
            <w:noWrap/>
            <w:hideMark/>
          </w:tcPr>
          <w:p w14:paraId="0F864F9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EA8260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3C8A488" w14:textId="77777777" w:rsidR="00AB7C9D" w:rsidRDefault="00AB7C9D">
            <w:pPr>
              <w:jc w:val="right"/>
              <w:outlineLvl w:val="2"/>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435CA6C9" w14:textId="77777777" w:rsidR="00AB7C9D" w:rsidRDefault="00AB7C9D">
            <w:pPr>
              <w:jc w:val="right"/>
              <w:outlineLvl w:val="2"/>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54773B65" w14:textId="77777777" w:rsidR="00AB7C9D" w:rsidRDefault="00AB7C9D">
            <w:pPr>
              <w:jc w:val="right"/>
              <w:outlineLvl w:val="2"/>
              <w:rPr>
                <w:color w:val="000000"/>
                <w:sz w:val="16"/>
                <w:szCs w:val="16"/>
              </w:rPr>
            </w:pPr>
            <w:r>
              <w:rPr>
                <w:color w:val="000000"/>
                <w:sz w:val="16"/>
                <w:szCs w:val="16"/>
              </w:rPr>
              <w:t>591,10000</w:t>
            </w:r>
          </w:p>
        </w:tc>
      </w:tr>
      <w:tr w:rsidR="00AB7C9D" w14:paraId="44EB9C4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DA5255"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6A958EDF" w14:textId="77777777" w:rsidR="00AB7C9D" w:rsidRDefault="00AB7C9D">
            <w:pPr>
              <w:jc w:val="center"/>
              <w:outlineLvl w:val="3"/>
              <w:rPr>
                <w:color w:val="000000"/>
                <w:sz w:val="16"/>
                <w:szCs w:val="16"/>
              </w:rPr>
            </w:pPr>
            <w:r>
              <w:rPr>
                <w:color w:val="000000"/>
                <w:sz w:val="16"/>
                <w:szCs w:val="16"/>
              </w:rPr>
              <w:t>0420299970</w:t>
            </w:r>
          </w:p>
        </w:tc>
        <w:tc>
          <w:tcPr>
            <w:tcW w:w="711" w:type="dxa"/>
            <w:tcBorders>
              <w:top w:val="single" w:sz="4" w:space="0" w:color="auto"/>
              <w:left w:val="single" w:sz="4" w:space="0" w:color="auto"/>
              <w:bottom w:val="single" w:sz="4" w:space="0" w:color="auto"/>
              <w:right w:val="single" w:sz="4" w:space="0" w:color="auto"/>
            </w:tcBorders>
            <w:noWrap/>
            <w:hideMark/>
          </w:tcPr>
          <w:p w14:paraId="0696F4EE"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683F01D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43745FD" w14:textId="77777777" w:rsidR="00AB7C9D" w:rsidRDefault="00AB7C9D">
            <w:pPr>
              <w:jc w:val="right"/>
              <w:outlineLvl w:val="3"/>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6784D86B" w14:textId="77777777" w:rsidR="00AB7C9D" w:rsidRDefault="00AB7C9D">
            <w:pPr>
              <w:jc w:val="right"/>
              <w:outlineLvl w:val="3"/>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6E6F7515" w14:textId="77777777" w:rsidR="00AB7C9D" w:rsidRDefault="00AB7C9D">
            <w:pPr>
              <w:jc w:val="right"/>
              <w:outlineLvl w:val="3"/>
              <w:rPr>
                <w:color w:val="000000"/>
                <w:sz w:val="16"/>
                <w:szCs w:val="16"/>
              </w:rPr>
            </w:pPr>
            <w:r>
              <w:rPr>
                <w:color w:val="000000"/>
                <w:sz w:val="16"/>
                <w:szCs w:val="16"/>
              </w:rPr>
              <w:t>591,10000</w:t>
            </w:r>
          </w:p>
        </w:tc>
      </w:tr>
      <w:tr w:rsidR="00AB7C9D" w14:paraId="110430B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DD6BD70" w14:textId="77777777" w:rsidR="00AB7C9D" w:rsidRDefault="00AB7C9D">
            <w:pPr>
              <w:outlineLvl w:val="4"/>
              <w:rPr>
                <w:color w:val="000000"/>
                <w:sz w:val="16"/>
                <w:szCs w:val="16"/>
              </w:rPr>
            </w:pPr>
            <w:r>
              <w:rPr>
                <w:color w:val="000000"/>
                <w:sz w:val="16"/>
                <w:szCs w:val="16"/>
              </w:rPr>
              <w:t>Жилищное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522E3845" w14:textId="77777777" w:rsidR="00AB7C9D" w:rsidRDefault="00AB7C9D">
            <w:pPr>
              <w:jc w:val="center"/>
              <w:outlineLvl w:val="4"/>
              <w:rPr>
                <w:color w:val="000000"/>
                <w:sz w:val="16"/>
                <w:szCs w:val="16"/>
              </w:rPr>
            </w:pPr>
            <w:r>
              <w:rPr>
                <w:color w:val="000000"/>
                <w:sz w:val="16"/>
                <w:szCs w:val="16"/>
              </w:rPr>
              <w:t>0420299970</w:t>
            </w:r>
          </w:p>
        </w:tc>
        <w:tc>
          <w:tcPr>
            <w:tcW w:w="711" w:type="dxa"/>
            <w:tcBorders>
              <w:top w:val="single" w:sz="4" w:space="0" w:color="auto"/>
              <w:left w:val="single" w:sz="4" w:space="0" w:color="auto"/>
              <w:bottom w:val="single" w:sz="4" w:space="0" w:color="auto"/>
              <w:right w:val="single" w:sz="4" w:space="0" w:color="auto"/>
            </w:tcBorders>
            <w:noWrap/>
            <w:hideMark/>
          </w:tcPr>
          <w:p w14:paraId="52318CF3" w14:textId="77777777" w:rsidR="00AB7C9D" w:rsidRDefault="00AB7C9D">
            <w:pPr>
              <w:jc w:val="center"/>
              <w:outlineLvl w:val="4"/>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51F936F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BEA920" w14:textId="77777777" w:rsidR="00AB7C9D" w:rsidRDefault="00AB7C9D">
            <w:pPr>
              <w:jc w:val="right"/>
              <w:outlineLvl w:val="4"/>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0D6B1316" w14:textId="77777777" w:rsidR="00AB7C9D" w:rsidRDefault="00AB7C9D">
            <w:pPr>
              <w:jc w:val="right"/>
              <w:outlineLvl w:val="4"/>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5FC7DA07" w14:textId="77777777" w:rsidR="00AB7C9D" w:rsidRDefault="00AB7C9D">
            <w:pPr>
              <w:jc w:val="right"/>
              <w:outlineLvl w:val="4"/>
              <w:rPr>
                <w:color w:val="000000"/>
                <w:sz w:val="16"/>
                <w:szCs w:val="16"/>
              </w:rPr>
            </w:pPr>
            <w:r>
              <w:rPr>
                <w:color w:val="000000"/>
                <w:sz w:val="16"/>
                <w:szCs w:val="16"/>
              </w:rPr>
              <w:t>591,10000</w:t>
            </w:r>
          </w:p>
        </w:tc>
      </w:tr>
      <w:tr w:rsidR="00AB7C9D" w14:paraId="5FA7DE8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CE6F3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28E7A49" w14:textId="77777777" w:rsidR="00AB7C9D" w:rsidRDefault="00AB7C9D">
            <w:pPr>
              <w:jc w:val="center"/>
              <w:outlineLvl w:val="5"/>
              <w:rPr>
                <w:color w:val="000000"/>
                <w:sz w:val="16"/>
                <w:szCs w:val="16"/>
              </w:rPr>
            </w:pPr>
            <w:r>
              <w:rPr>
                <w:color w:val="000000"/>
                <w:sz w:val="16"/>
                <w:szCs w:val="16"/>
              </w:rPr>
              <w:t>0420299970</w:t>
            </w:r>
          </w:p>
        </w:tc>
        <w:tc>
          <w:tcPr>
            <w:tcW w:w="711" w:type="dxa"/>
            <w:tcBorders>
              <w:top w:val="single" w:sz="4" w:space="0" w:color="auto"/>
              <w:left w:val="single" w:sz="4" w:space="0" w:color="auto"/>
              <w:bottom w:val="single" w:sz="4" w:space="0" w:color="auto"/>
              <w:right w:val="single" w:sz="4" w:space="0" w:color="auto"/>
            </w:tcBorders>
            <w:noWrap/>
            <w:hideMark/>
          </w:tcPr>
          <w:p w14:paraId="3EF6176A" w14:textId="77777777" w:rsidR="00AB7C9D" w:rsidRDefault="00AB7C9D">
            <w:pPr>
              <w:jc w:val="center"/>
              <w:outlineLvl w:val="5"/>
              <w:rPr>
                <w:color w:val="000000"/>
                <w:sz w:val="16"/>
                <w:szCs w:val="16"/>
              </w:rPr>
            </w:pPr>
            <w:r>
              <w:rPr>
                <w:color w:val="000000"/>
                <w:sz w:val="16"/>
                <w:szCs w:val="16"/>
              </w:rPr>
              <w:t>0501</w:t>
            </w:r>
          </w:p>
        </w:tc>
        <w:tc>
          <w:tcPr>
            <w:tcW w:w="576" w:type="dxa"/>
            <w:tcBorders>
              <w:top w:val="single" w:sz="4" w:space="0" w:color="auto"/>
              <w:left w:val="single" w:sz="4" w:space="0" w:color="auto"/>
              <w:bottom w:val="single" w:sz="4" w:space="0" w:color="auto"/>
              <w:right w:val="single" w:sz="4" w:space="0" w:color="auto"/>
            </w:tcBorders>
            <w:noWrap/>
            <w:hideMark/>
          </w:tcPr>
          <w:p w14:paraId="01ED0FA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E7D7052" w14:textId="77777777" w:rsidR="00AB7C9D" w:rsidRDefault="00AB7C9D">
            <w:pPr>
              <w:jc w:val="right"/>
              <w:outlineLvl w:val="5"/>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2D4AFC05" w14:textId="77777777" w:rsidR="00AB7C9D" w:rsidRDefault="00AB7C9D">
            <w:pPr>
              <w:jc w:val="right"/>
              <w:outlineLvl w:val="5"/>
              <w:rPr>
                <w:color w:val="000000"/>
                <w:sz w:val="16"/>
                <w:szCs w:val="16"/>
              </w:rPr>
            </w:pPr>
            <w:r>
              <w:rPr>
                <w:color w:val="000000"/>
                <w:sz w:val="16"/>
                <w:szCs w:val="16"/>
              </w:rPr>
              <w:t>591,10000</w:t>
            </w:r>
          </w:p>
        </w:tc>
        <w:tc>
          <w:tcPr>
            <w:tcW w:w="1470" w:type="dxa"/>
            <w:tcBorders>
              <w:top w:val="single" w:sz="4" w:space="0" w:color="auto"/>
              <w:left w:val="single" w:sz="4" w:space="0" w:color="auto"/>
              <w:bottom w:val="single" w:sz="4" w:space="0" w:color="auto"/>
              <w:right w:val="single" w:sz="4" w:space="0" w:color="auto"/>
            </w:tcBorders>
            <w:noWrap/>
            <w:hideMark/>
          </w:tcPr>
          <w:p w14:paraId="30B30A88" w14:textId="77777777" w:rsidR="00AB7C9D" w:rsidRDefault="00AB7C9D">
            <w:pPr>
              <w:jc w:val="right"/>
              <w:outlineLvl w:val="5"/>
              <w:rPr>
                <w:color w:val="000000"/>
                <w:sz w:val="16"/>
                <w:szCs w:val="16"/>
              </w:rPr>
            </w:pPr>
            <w:r>
              <w:rPr>
                <w:color w:val="000000"/>
                <w:sz w:val="16"/>
                <w:szCs w:val="16"/>
              </w:rPr>
              <w:t>591,10000</w:t>
            </w:r>
          </w:p>
        </w:tc>
      </w:tr>
      <w:tr w:rsidR="00AB7C9D" w14:paraId="69FD2AF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10695C"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7EA6CE7A" w14:textId="77777777" w:rsidR="00AB7C9D" w:rsidRDefault="00AB7C9D">
            <w:pPr>
              <w:jc w:val="center"/>
              <w:rPr>
                <w:b/>
                <w:bCs/>
                <w:color w:val="000000"/>
                <w:sz w:val="16"/>
                <w:szCs w:val="16"/>
              </w:rPr>
            </w:pPr>
            <w:r>
              <w:rPr>
                <w:b/>
                <w:bCs/>
                <w:color w:val="000000"/>
                <w:sz w:val="16"/>
                <w:szCs w:val="16"/>
              </w:rPr>
              <w:t>0700000000</w:t>
            </w:r>
          </w:p>
        </w:tc>
        <w:tc>
          <w:tcPr>
            <w:tcW w:w="711" w:type="dxa"/>
            <w:tcBorders>
              <w:top w:val="single" w:sz="4" w:space="0" w:color="auto"/>
              <w:left w:val="single" w:sz="4" w:space="0" w:color="auto"/>
              <w:bottom w:val="single" w:sz="4" w:space="0" w:color="auto"/>
              <w:right w:val="single" w:sz="4" w:space="0" w:color="auto"/>
            </w:tcBorders>
            <w:noWrap/>
            <w:hideMark/>
          </w:tcPr>
          <w:p w14:paraId="604C1947"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272957A"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DD5D9B" w14:textId="77777777" w:rsidR="00AB7C9D" w:rsidRDefault="00AB7C9D">
            <w:pPr>
              <w:jc w:val="right"/>
              <w:rPr>
                <w:b/>
                <w:bCs/>
                <w:color w:val="000000"/>
                <w:sz w:val="16"/>
                <w:szCs w:val="16"/>
              </w:rPr>
            </w:pPr>
            <w:r>
              <w:rPr>
                <w:b/>
                <w:bCs/>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275CFFEB" w14:textId="77777777" w:rsidR="00AB7C9D" w:rsidRDefault="00AB7C9D">
            <w:pPr>
              <w:jc w:val="right"/>
              <w:rPr>
                <w:b/>
                <w:bCs/>
                <w:color w:val="000000"/>
                <w:sz w:val="16"/>
                <w:szCs w:val="16"/>
              </w:rPr>
            </w:pPr>
            <w:r>
              <w:rPr>
                <w:b/>
                <w:bCs/>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35D29078" w14:textId="77777777" w:rsidR="00AB7C9D" w:rsidRDefault="00AB7C9D">
            <w:pPr>
              <w:jc w:val="right"/>
              <w:rPr>
                <w:b/>
                <w:bCs/>
                <w:color w:val="000000"/>
                <w:sz w:val="16"/>
                <w:szCs w:val="16"/>
              </w:rPr>
            </w:pPr>
            <w:r>
              <w:rPr>
                <w:b/>
                <w:bCs/>
                <w:color w:val="000000"/>
                <w:sz w:val="16"/>
                <w:szCs w:val="16"/>
              </w:rPr>
              <w:t>506,32700</w:t>
            </w:r>
          </w:p>
        </w:tc>
      </w:tr>
      <w:tr w:rsidR="00AB7C9D" w14:paraId="3A8AF2E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669B6D" w14:textId="77777777" w:rsidR="00AB7C9D" w:rsidRDefault="00AB7C9D">
            <w:pPr>
              <w:outlineLvl w:val="1"/>
              <w:rPr>
                <w:color w:val="000000"/>
                <w:sz w:val="16"/>
                <w:szCs w:val="16"/>
              </w:rPr>
            </w:pPr>
            <w:r>
              <w:rPr>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w:t>
            </w:r>
            <w:r>
              <w:rPr>
                <w:color w:val="000000"/>
                <w:sz w:val="16"/>
                <w:szCs w:val="16"/>
              </w:rPr>
              <w:lastRenderedPageBreak/>
              <w:t>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1212" w:type="dxa"/>
            <w:tcBorders>
              <w:top w:val="single" w:sz="4" w:space="0" w:color="auto"/>
              <w:left w:val="single" w:sz="4" w:space="0" w:color="auto"/>
              <w:bottom w:val="single" w:sz="4" w:space="0" w:color="auto"/>
              <w:right w:val="single" w:sz="4" w:space="0" w:color="auto"/>
            </w:tcBorders>
            <w:noWrap/>
            <w:hideMark/>
          </w:tcPr>
          <w:p w14:paraId="6B657FEF" w14:textId="77777777" w:rsidR="00AB7C9D" w:rsidRDefault="00AB7C9D">
            <w:pPr>
              <w:jc w:val="center"/>
              <w:outlineLvl w:val="1"/>
              <w:rPr>
                <w:color w:val="000000"/>
                <w:sz w:val="16"/>
                <w:szCs w:val="16"/>
              </w:rPr>
            </w:pPr>
            <w:r>
              <w:rPr>
                <w:color w:val="000000"/>
                <w:sz w:val="16"/>
                <w:szCs w:val="16"/>
              </w:rPr>
              <w:t>0700100000</w:t>
            </w:r>
          </w:p>
        </w:tc>
        <w:tc>
          <w:tcPr>
            <w:tcW w:w="711" w:type="dxa"/>
            <w:tcBorders>
              <w:top w:val="single" w:sz="4" w:space="0" w:color="auto"/>
              <w:left w:val="single" w:sz="4" w:space="0" w:color="auto"/>
              <w:bottom w:val="single" w:sz="4" w:space="0" w:color="auto"/>
              <w:right w:val="single" w:sz="4" w:space="0" w:color="auto"/>
            </w:tcBorders>
            <w:noWrap/>
            <w:hideMark/>
          </w:tcPr>
          <w:p w14:paraId="2FE9DDC6"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9EDC8C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23C3795" w14:textId="77777777" w:rsidR="00AB7C9D" w:rsidRDefault="00AB7C9D">
            <w:pPr>
              <w:jc w:val="right"/>
              <w:outlineLvl w:val="1"/>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0B2D3F4D" w14:textId="77777777" w:rsidR="00AB7C9D" w:rsidRDefault="00AB7C9D">
            <w:pPr>
              <w:jc w:val="right"/>
              <w:outlineLvl w:val="1"/>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61E21D4D" w14:textId="77777777" w:rsidR="00AB7C9D" w:rsidRDefault="00AB7C9D">
            <w:pPr>
              <w:jc w:val="right"/>
              <w:outlineLvl w:val="1"/>
              <w:rPr>
                <w:color w:val="000000"/>
                <w:sz w:val="16"/>
                <w:szCs w:val="16"/>
              </w:rPr>
            </w:pPr>
            <w:r>
              <w:rPr>
                <w:color w:val="000000"/>
                <w:sz w:val="16"/>
                <w:szCs w:val="16"/>
              </w:rPr>
              <w:t>506,32700</w:t>
            </w:r>
          </w:p>
        </w:tc>
      </w:tr>
      <w:tr w:rsidR="00AB7C9D" w14:paraId="2BE917C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F948EC1" w14:textId="77777777" w:rsidR="00AB7C9D" w:rsidRDefault="00AB7C9D">
            <w:pPr>
              <w:outlineLvl w:val="2"/>
              <w:rPr>
                <w:color w:val="000000"/>
                <w:sz w:val="16"/>
                <w:szCs w:val="16"/>
              </w:rPr>
            </w:pPr>
            <w:r>
              <w:rPr>
                <w:color w:val="000000"/>
                <w:sz w:val="16"/>
                <w:szCs w:val="1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212" w:type="dxa"/>
            <w:tcBorders>
              <w:top w:val="single" w:sz="4" w:space="0" w:color="auto"/>
              <w:left w:val="single" w:sz="4" w:space="0" w:color="auto"/>
              <w:bottom w:val="single" w:sz="4" w:space="0" w:color="auto"/>
              <w:right w:val="single" w:sz="4" w:space="0" w:color="auto"/>
            </w:tcBorders>
            <w:noWrap/>
            <w:hideMark/>
          </w:tcPr>
          <w:p w14:paraId="01358D56" w14:textId="77777777" w:rsidR="00AB7C9D" w:rsidRDefault="00AB7C9D">
            <w:pPr>
              <w:jc w:val="center"/>
              <w:outlineLvl w:val="2"/>
              <w:rPr>
                <w:color w:val="000000"/>
                <w:sz w:val="16"/>
                <w:szCs w:val="16"/>
              </w:rPr>
            </w:pPr>
            <w:r>
              <w:rPr>
                <w:color w:val="000000"/>
                <w:sz w:val="16"/>
                <w:szCs w:val="16"/>
              </w:rPr>
              <w:t>07001L4970</w:t>
            </w:r>
          </w:p>
        </w:tc>
        <w:tc>
          <w:tcPr>
            <w:tcW w:w="711" w:type="dxa"/>
            <w:tcBorders>
              <w:top w:val="single" w:sz="4" w:space="0" w:color="auto"/>
              <w:left w:val="single" w:sz="4" w:space="0" w:color="auto"/>
              <w:bottom w:val="single" w:sz="4" w:space="0" w:color="auto"/>
              <w:right w:val="single" w:sz="4" w:space="0" w:color="auto"/>
            </w:tcBorders>
            <w:noWrap/>
            <w:hideMark/>
          </w:tcPr>
          <w:p w14:paraId="7E7BBC3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BF13924"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29FC50" w14:textId="77777777" w:rsidR="00AB7C9D" w:rsidRDefault="00AB7C9D">
            <w:pPr>
              <w:jc w:val="right"/>
              <w:outlineLvl w:val="2"/>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05C141A3"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1FFC302" w14:textId="77777777" w:rsidR="00AB7C9D" w:rsidRDefault="00AB7C9D">
            <w:pPr>
              <w:jc w:val="right"/>
              <w:outlineLvl w:val="2"/>
              <w:rPr>
                <w:color w:val="000000"/>
                <w:sz w:val="16"/>
                <w:szCs w:val="16"/>
              </w:rPr>
            </w:pPr>
            <w:r>
              <w:rPr>
                <w:color w:val="000000"/>
                <w:sz w:val="16"/>
                <w:szCs w:val="16"/>
              </w:rPr>
              <w:t>0,00000</w:t>
            </w:r>
          </w:p>
        </w:tc>
      </w:tr>
      <w:tr w:rsidR="00AB7C9D" w14:paraId="26EFC1D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428816"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1B6B7675" w14:textId="77777777" w:rsidR="00AB7C9D" w:rsidRDefault="00AB7C9D">
            <w:pPr>
              <w:jc w:val="center"/>
              <w:outlineLvl w:val="3"/>
              <w:rPr>
                <w:color w:val="000000"/>
                <w:sz w:val="16"/>
                <w:szCs w:val="16"/>
              </w:rPr>
            </w:pPr>
            <w:r>
              <w:rPr>
                <w:color w:val="000000"/>
                <w:sz w:val="16"/>
                <w:szCs w:val="16"/>
              </w:rPr>
              <w:t>07001L4970</w:t>
            </w:r>
          </w:p>
        </w:tc>
        <w:tc>
          <w:tcPr>
            <w:tcW w:w="711" w:type="dxa"/>
            <w:tcBorders>
              <w:top w:val="single" w:sz="4" w:space="0" w:color="auto"/>
              <w:left w:val="single" w:sz="4" w:space="0" w:color="auto"/>
              <w:bottom w:val="single" w:sz="4" w:space="0" w:color="auto"/>
              <w:right w:val="single" w:sz="4" w:space="0" w:color="auto"/>
            </w:tcBorders>
            <w:noWrap/>
            <w:hideMark/>
          </w:tcPr>
          <w:p w14:paraId="04AC1E68"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5A171C3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A2A97F" w14:textId="77777777" w:rsidR="00AB7C9D" w:rsidRDefault="00AB7C9D">
            <w:pPr>
              <w:jc w:val="right"/>
              <w:outlineLvl w:val="3"/>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524D5177"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B3B2462" w14:textId="77777777" w:rsidR="00AB7C9D" w:rsidRDefault="00AB7C9D">
            <w:pPr>
              <w:jc w:val="right"/>
              <w:outlineLvl w:val="3"/>
              <w:rPr>
                <w:color w:val="000000"/>
                <w:sz w:val="16"/>
                <w:szCs w:val="16"/>
              </w:rPr>
            </w:pPr>
            <w:r>
              <w:rPr>
                <w:color w:val="000000"/>
                <w:sz w:val="16"/>
                <w:szCs w:val="16"/>
              </w:rPr>
              <w:t>0,00000</w:t>
            </w:r>
          </w:p>
        </w:tc>
      </w:tr>
      <w:tr w:rsidR="00AB7C9D" w14:paraId="0E490F3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6ECCAF2"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55327E54" w14:textId="77777777" w:rsidR="00AB7C9D" w:rsidRDefault="00AB7C9D">
            <w:pPr>
              <w:jc w:val="center"/>
              <w:outlineLvl w:val="4"/>
              <w:rPr>
                <w:color w:val="000000"/>
                <w:sz w:val="16"/>
                <w:szCs w:val="16"/>
              </w:rPr>
            </w:pPr>
            <w:r>
              <w:rPr>
                <w:color w:val="000000"/>
                <w:sz w:val="16"/>
                <w:szCs w:val="16"/>
              </w:rPr>
              <w:t>07001L4970</w:t>
            </w:r>
          </w:p>
        </w:tc>
        <w:tc>
          <w:tcPr>
            <w:tcW w:w="711" w:type="dxa"/>
            <w:tcBorders>
              <w:top w:val="single" w:sz="4" w:space="0" w:color="auto"/>
              <w:left w:val="single" w:sz="4" w:space="0" w:color="auto"/>
              <w:bottom w:val="single" w:sz="4" w:space="0" w:color="auto"/>
              <w:right w:val="single" w:sz="4" w:space="0" w:color="auto"/>
            </w:tcBorders>
            <w:noWrap/>
            <w:hideMark/>
          </w:tcPr>
          <w:p w14:paraId="0D25433F"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69917C7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618E85" w14:textId="77777777" w:rsidR="00AB7C9D" w:rsidRDefault="00AB7C9D">
            <w:pPr>
              <w:jc w:val="right"/>
              <w:outlineLvl w:val="4"/>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72A54640"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984FF75" w14:textId="77777777" w:rsidR="00AB7C9D" w:rsidRDefault="00AB7C9D">
            <w:pPr>
              <w:jc w:val="right"/>
              <w:outlineLvl w:val="4"/>
              <w:rPr>
                <w:color w:val="000000"/>
                <w:sz w:val="16"/>
                <w:szCs w:val="16"/>
              </w:rPr>
            </w:pPr>
            <w:r>
              <w:rPr>
                <w:color w:val="000000"/>
                <w:sz w:val="16"/>
                <w:szCs w:val="16"/>
              </w:rPr>
              <w:t>0,00000</w:t>
            </w:r>
          </w:p>
        </w:tc>
      </w:tr>
      <w:tr w:rsidR="00AB7C9D" w14:paraId="19F7DE1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3DA4192"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1212" w:type="dxa"/>
            <w:tcBorders>
              <w:top w:val="single" w:sz="4" w:space="0" w:color="auto"/>
              <w:left w:val="single" w:sz="4" w:space="0" w:color="auto"/>
              <w:bottom w:val="single" w:sz="4" w:space="0" w:color="auto"/>
              <w:right w:val="single" w:sz="4" w:space="0" w:color="auto"/>
            </w:tcBorders>
            <w:noWrap/>
            <w:hideMark/>
          </w:tcPr>
          <w:p w14:paraId="0712508A" w14:textId="77777777" w:rsidR="00AB7C9D" w:rsidRDefault="00AB7C9D">
            <w:pPr>
              <w:jc w:val="center"/>
              <w:outlineLvl w:val="5"/>
              <w:rPr>
                <w:color w:val="000000"/>
                <w:sz w:val="16"/>
                <w:szCs w:val="16"/>
              </w:rPr>
            </w:pPr>
            <w:r>
              <w:rPr>
                <w:color w:val="000000"/>
                <w:sz w:val="16"/>
                <w:szCs w:val="16"/>
              </w:rPr>
              <w:t>07001L4970</w:t>
            </w:r>
          </w:p>
        </w:tc>
        <w:tc>
          <w:tcPr>
            <w:tcW w:w="711" w:type="dxa"/>
            <w:tcBorders>
              <w:top w:val="single" w:sz="4" w:space="0" w:color="auto"/>
              <w:left w:val="single" w:sz="4" w:space="0" w:color="auto"/>
              <w:bottom w:val="single" w:sz="4" w:space="0" w:color="auto"/>
              <w:right w:val="single" w:sz="4" w:space="0" w:color="auto"/>
            </w:tcBorders>
            <w:noWrap/>
            <w:hideMark/>
          </w:tcPr>
          <w:p w14:paraId="64A87115"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2D072040"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056D0721" w14:textId="77777777" w:rsidR="00AB7C9D" w:rsidRDefault="00AB7C9D">
            <w:pPr>
              <w:jc w:val="right"/>
              <w:outlineLvl w:val="5"/>
              <w:rPr>
                <w:color w:val="000000"/>
                <w:sz w:val="16"/>
                <w:szCs w:val="16"/>
              </w:rPr>
            </w:pPr>
            <w:r>
              <w:rPr>
                <w:color w:val="000000"/>
                <w:sz w:val="16"/>
                <w:szCs w:val="16"/>
              </w:rPr>
              <w:t>1 242,18400</w:t>
            </w:r>
          </w:p>
        </w:tc>
        <w:tc>
          <w:tcPr>
            <w:tcW w:w="1470" w:type="dxa"/>
            <w:tcBorders>
              <w:top w:val="single" w:sz="4" w:space="0" w:color="auto"/>
              <w:left w:val="single" w:sz="4" w:space="0" w:color="auto"/>
              <w:bottom w:val="single" w:sz="4" w:space="0" w:color="auto"/>
              <w:right w:val="single" w:sz="4" w:space="0" w:color="auto"/>
            </w:tcBorders>
            <w:noWrap/>
            <w:hideMark/>
          </w:tcPr>
          <w:p w14:paraId="42B7223A"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6A8EF7A" w14:textId="77777777" w:rsidR="00AB7C9D" w:rsidRDefault="00AB7C9D">
            <w:pPr>
              <w:jc w:val="right"/>
              <w:outlineLvl w:val="5"/>
              <w:rPr>
                <w:color w:val="000000"/>
                <w:sz w:val="16"/>
                <w:szCs w:val="16"/>
              </w:rPr>
            </w:pPr>
            <w:r>
              <w:rPr>
                <w:color w:val="000000"/>
                <w:sz w:val="16"/>
                <w:szCs w:val="16"/>
              </w:rPr>
              <w:t>0,00000</w:t>
            </w:r>
          </w:p>
        </w:tc>
      </w:tr>
      <w:tr w:rsidR="00AB7C9D" w14:paraId="5C55F15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0F9F66" w14:textId="77777777" w:rsidR="00AB7C9D" w:rsidRDefault="00AB7C9D">
            <w:pPr>
              <w:outlineLvl w:val="2"/>
              <w:rPr>
                <w:color w:val="000000"/>
                <w:sz w:val="16"/>
                <w:szCs w:val="16"/>
              </w:rPr>
            </w:pPr>
            <w:r>
              <w:rPr>
                <w:color w:val="000000"/>
                <w:sz w:val="16"/>
                <w:szCs w:val="1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212" w:type="dxa"/>
            <w:tcBorders>
              <w:top w:val="single" w:sz="4" w:space="0" w:color="auto"/>
              <w:left w:val="single" w:sz="4" w:space="0" w:color="auto"/>
              <w:bottom w:val="single" w:sz="4" w:space="0" w:color="auto"/>
              <w:right w:val="single" w:sz="4" w:space="0" w:color="auto"/>
            </w:tcBorders>
            <w:noWrap/>
            <w:hideMark/>
          </w:tcPr>
          <w:p w14:paraId="5362E8BD" w14:textId="77777777" w:rsidR="00AB7C9D" w:rsidRDefault="00AB7C9D">
            <w:pPr>
              <w:jc w:val="center"/>
              <w:outlineLvl w:val="2"/>
              <w:rPr>
                <w:color w:val="000000"/>
                <w:sz w:val="16"/>
                <w:szCs w:val="16"/>
              </w:rPr>
            </w:pPr>
            <w:r>
              <w:rPr>
                <w:color w:val="000000"/>
                <w:sz w:val="16"/>
                <w:szCs w:val="16"/>
              </w:rPr>
              <w:t>07001А4970</w:t>
            </w:r>
          </w:p>
        </w:tc>
        <w:tc>
          <w:tcPr>
            <w:tcW w:w="711" w:type="dxa"/>
            <w:tcBorders>
              <w:top w:val="single" w:sz="4" w:space="0" w:color="auto"/>
              <w:left w:val="single" w:sz="4" w:space="0" w:color="auto"/>
              <w:bottom w:val="single" w:sz="4" w:space="0" w:color="auto"/>
              <w:right w:val="single" w:sz="4" w:space="0" w:color="auto"/>
            </w:tcBorders>
            <w:noWrap/>
            <w:hideMark/>
          </w:tcPr>
          <w:p w14:paraId="14878EF4"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F83D68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FC988C6"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19119AE" w14:textId="77777777" w:rsidR="00AB7C9D" w:rsidRDefault="00AB7C9D">
            <w:pPr>
              <w:jc w:val="right"/>
              <w:outlineLvl w:val="2"/>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5692E487" w14:textId="77777777" w:rsidR="00AB7C9D" w:rsidRDefault="00AB7C9D">
            <w:pPr>
              <w:jc w:val="right"/>
              <w:outlineLvl w:val="2"/>
              <w:rPr>
                <w:color w:val="000000"/>
                <w:sz w:val="16"/>
                <w:szCs w:val="16"/>
              </w:rPr>
            </w:pPr>
            <w:r>
              <w:rPr>
                <w:color w:val="000000"/>
                <w:sz w:val="16"/>
                <w:szCs w:val="16"/>
              </w:rPr>
              <w:t>506,32700</w:t>
            </w:r>
          </w:p>
        </w:tc>
      </w:tr>
      <w:tr w:rsidR="00AB7C9D" w14:paraId="122459B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18C928"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19E9FDF7" w14:textId="77777777" w:rsidR="00AB7C9D" w:rsidRDefault="00AB7C9D">
            <w:pPr>
              <w:jc w:val="center"/>
              <w:outlineLvl w:val="3"/>
              <w:rPr>
                <w:color w:val="000000"/>
                <w:sz w:val="16"/>
                <w:szCs w:val="16"/>
              </w:rPr>
            </w:pPr>
            <w:r>
              <w:rPr>
                <w:color w:val="000000"/>
                <w:sz w:val="16"/>
                <w:szCs w:val="16"/>
              </w:rPr>
              <w:t>07001А4970</w:t>
            </w:r>
          </w:p>
        </w:tc>
        <w:tc>
          <w:tcPr>
            <w:tcW w:w="711" w:type="dxa"/>
            <w:tcBorders>
              <w:top w:val="single" w:sz="4" w:space="0" w:color="auto"/>
              <w:left w:val="single" w:sz="4" w:space="0" w:color="auto"/>
              <w:bottom w:val="single" w:sz="4" w:space="0" w:color="auto"/>
              <w:right w:val="single" w:sz="4" w:space="0" w:color="auto"/>
            </w:tcBorders>
            <w:noWrap/>
            <w:hideMark/>
          </w:tcPr>
          <w:p w14:paraId="40C0BEED"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3D696DE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AA0EAA"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70137C4" w14:textId="77777777" w:rsidR="00AB7C9D" w:rsidRDefault="00AB7C9D">
            <w:pPr>
              <w:jc w:val="right"/>
              <w:outlineLvl w:val="3"/>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34C55A42" w14:textId="77777777" w:rsidR="00AB7C9D" w:rsidRDefault="00AB7C9D">
            <w:pPr>
              <w:jc w:val="right"/>
              <w:outlineLvl w:val="3"/>
              <w:rPr>
                <w:color w:val="000000"/>
                <w:sz w:val="16"/>
                <w:szCs w:val="16"/>
              </w:rPr>
            </w:pPr>
            <w:r>
              <w:rPr>
                <w:color w:val="000000"/>
                <w:sz w:val="16"/>
                <w:szCs w:val="16"/>
              </w:rPr>
              <w:t>506,32700</w:t>
            </w:r>
          </w:p>
        </w:tc>
      </w:tr>
      <w:tr w:rsidR="00AB7C9D" w14:paraId="1F300A6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927CC0" w14:textId="77777777" w:rsidR="00AB7C9D" w:rsidRDefault="00AB7C9D">
            <w:pPr>
              <w:outlineLvl w:val="4"/>
              <w:rPr>
                <w:color w:val="000000"/>
                <w:sz w:val="16"/>
                <w:szCs w:val="16"/>
              </w:rPr>
            </w:pPr>
            <w:r>
              <w:rPr>
                <w:color w:val="000000"/>
                <w:sz w:val="16"/>
                <w:szCs w:val="16"/>
              </w:rPr>
              <w:t>Охрана семьи и детства</w:t>
            </w:r>
          </w:p>
        </w:tc>
        <w:tc>
          <w:tcPr>
            <w:tcW w:w="1212" w:type="dxa"/>
            <w:tcBorders>
              <w:top w:val="single" w:sz="4" w:space="0" w:color="auto"/>
              <w:left w:val="single" w:sz="4" w:space="0" w:color="auto"/>
              <w:bottom w:val="single" w:sz="4" w:space="0" w:color="auto"/>
              <w:right w:val="single" w:sz="4" w:space="0" w:color="auto"/>
            </w:tcBorders>
            <w:noWrap/>
            <w:hideMark/>
          </w:tcPr>
          <w:p w14:paraId="69C89F39" w14:textId="77777777" w:rsidR="00AB7C9D" w:rsidRDefault="00AB7C9D">
            <w:pPr>
              <w:jc w:val="center"/>
              <w:outlineLvl w:val="4"/>
              <w:rPr>
                <w:color w:val="000000"/>
                <w:sz w:val="16"/>
                <w:szCs w:val="16"/>
              </w:rPr>
            </w:pPr>
            <w:r>
              <w:rPr>
                <w:color w:val="000000"/>
                <w:sz w:val="16"/>
                <w:szCs w:val="16"/>
              </w:rPr>
              <w:t>07001А4970</w:t>
            </w:r>
          </w:p>
        </w:tc>
        <w:tc>
          <w:tcPr>
            <w:tcW w:w="711" w:type="dxa"/>
            <w:tcBorders>
              <w:top w:val="single" w:sz="4" w:space="0" w:color="auto"/>
              <w:left w:val="single" w:sz="4" w:space="0" w:color="auto"/>
              <w:bottom w:val="single" w:sz="4" w:space="0" w:color="auto"/>
              <w:right w:val="single" w:sz="4" w:space="0" w:color="auto"/>
            </w:tcBorders>
            <w:noWrap/>
            <w:hideMark/>
          </w:tcPr>
          <w:p w14:paraId="509146DE" w14:textId="77777777" w:rsidR="00AB7C9D" w:rsidRDefault="00AB7C9D">
            <w:pPr>
              <w:jc w:val="center"/>
              <w:outlineLvl w:val="4"/>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7058817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E6BDC19"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AE7562A" w14:textId="77777777" w:rsidR="00AB7C9D" w:rsidRDefault="00AB7C9D">
            <w:pPr>
              <w:jc w:val="right"/>
              <w:outlineLvl w:val="4"/>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77E1741A" w14:textId="77777777" w:rsidR="00AB7C9D" w:rsidRDefault="00AB7C9D">
            <w:pPr>
              <w:jc w:val="right"/>
              <w:outlineLvl w:val="4"/>
              <w:rPr>
                <w:color w:val="000000"/>
                <w:sz w:val="16"/>
                <w:szCs w:val="16"/>
              </w:rPr>
            </w:pPr>
            <w:r>
              <w:rPr>
                <w:color w:val="000000"/>
                <w:sz w:val="16"/>
                <w:szCs w:val="16"/>
              </w:rPr>
              <w:t>506,32700</w:t>
            </w:r>
          </w:p>
        </w:tc>
      </w:tr>
      <w:tr w:rsidR="00AB7C9D" w14:paraId="46CB8CB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0BB5C3" w14:textId="77777777" w:rsidR="00AB7C9D" w:rsidRDefault="00AB7C9D">
            <w:pPr>
              <w:outlineLvl w:val="5"/>
              <w:rPr>
                <w:color w:val="000000"/>
                <w:sz w:val="16"/>
                <w:szCs w:val="16"/>
              </w:rPr>
            </w:pPr>
            <w:r>
              <w:rPr>
                <w:color w:val="000000"/>
                <w:sz w:val="16"/>
                <w:szCs w:val="16"/>
              </w:rPr>
              <w:t>Социальные выплаты гражданам, кроме публичных нормативных социальных выплат</w:t>
            </w:r>
          </w:p>
        </w:tc>
        <w:tc>
          <w:tcPr>
            <w:tcW w:w="1212" w:type="dxa"/>
            <w:tcBorders>
              <w:top w:val="single" w:sz="4" w:space="0" w:color="auto"/>
              <w:left w:val="single" w:sz="4" w:space="0" w:color="auto"/>
              <w:bottom w:val="single" w:sz="4" w:space="0" w:color="auto"/>
              <w:right w:val="single" w:sz="4" w:space="0" w:color="auto"/>
            </w:tcBorders>
            <w:noWrap/>
            <w:hideMark/>
          </w:tcPr>
          <w:p w14:paraId="0948B0FE" w14:textId="77777777" w:rsidR="00AB7C9D" w:rsidRDefault="00AB7C9D">
            <w:pPr>
              <w:jc w:val="center"/>
              <w:outlineLvl w:val="5"/>
              <w:rPr>
                <w:color w:val="000000"/>
                <w:sz w:val="16"/>
                <w:szCs w:val="16"/>
              </w:rPr>
            </w:pPr>
            <w:r>
              <w:rPr>
                <w:color w:val="000000"/>
                <w:sz w:val="16"/>
                <w:szCs w:val="16"/>
              </w:rPr>
              <w:t>07001А4970</w:t>
            </w:r>
          </w:p>
        </w:tc>
        <w:tc>
          <w:tcPr>
            <w:tcW w:w="711" w:type="dxa"/>
            <w:tcBorders>
              <w:top w:val="single" w:sz="4" w:space="0" w:color="auto"/>
              <w:left w:val="single" w:sz="4" w:space="0" w:color="auto"/>
              <w:bottom w:val="single" w:sz="4" w:space="0" w:color="auto"/>
              <w:right w:val="single" w:sz="4" w:space="0" w:color="auto"/>
            </w:tcBorders>
            <w:noWrap/>
            <w:hideMark/>
          </w:tcPr>
          <w:p w14:paraId="44BAA7C3" w14:textId="77777777" w:rsidR="00AB7C9D" w:rsidRDefault="00AB7C9D">
            <w:pPr>
              <w:jc w:val="center"/>
              <w:outlineLvl w:val="5"/>
              <w:rPr>
                <w:color w:val="000000"/>
                <w:sz w:val="16"/>
                <w:szCs w:val="16"/>
              </w:rPr>
            </w:pPr>
            <w:r>
              <w:rPr>
                <w:color w:val="000000"/>
                <w:sz w:val="16"/>
                <w:szCs w:val="16"/>
              </w:rPr>
              <w:t>1004</w:t>
            </w:r>
          </w:p>
        </w:tc>
        <w:tc>
          <w:tcPr>
            <w:tcW w:w="576" w:type="dxa"/>
            <w:tcBorders>
              <w:top w:val="single" w:sz="4" w:space="0" w:color="auto"/>
              <w:left w:val="single" w:sz="4" w:space="0" w:color="auto"/>
              <w:bottom w:val="single" w:sz="4" w:space="0" w:color="auto"/>
              <w:right w:val="single" w:sz="4" w:space="0" w:color="auto"/>
            </w:tcBorders>
            <w:noWrap/>
            <w:hideMark/>
          </w:tcPr>
          <w:p w14:paraId="47C2B31D" w14:textId="77777777" w:rsidR="00AB7C9D" w:rsidRDefault="00AB7C9D">
            <w:pPr>
              <w:jc w:val="center"/>
              <w:outlineLvl w:val="5"/>
              <w:rPr>
                <w:color w:val="000000"/>
                <w:sz w:val="16"/>
                <w:szCs w:val="16"/>
              </w:rPr>
            </w:pPr>
            <w:r>
              <w:rPr>
                <w:color w:val="000000"/>
                <w:sz w:val="16"/>
                <w:szCs w:val="16"/>
              </w:rPr>
              <w:t>320</w:t>
            </w:r>
          </w:p>
        </w:tc>
        <w:tc>
          <w:tcPr>
            <w:tcW w:w="1470" w:type="dxa"/>
            <w:tcBorders>
              <w:top w:val="single" w:sz="4" w:space="0" w:color="auto"/>
              <w:left w:val="single" w:sz="4" w:space="0" w:color="auto"/>
              <w:bottom w:val="single" w:sz="4" w:space="0" w:color="auto"/>
              <w:right w:val="single" w:sz="4" w:space="0" w:color="auto"/>
            </w:tcBorders>
            <w:noWrap/>
            <w:hideMark/>
          </w:tcPr>
          <w:p w14:paraId="135E401F"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1CE9DE9" w14:textId="77777777" w:rsidR="00AB7C9D" w:rsidRDefault="00AB7C9D">
            <w:pPr>
              <w:jc w:val="right"/>
              <w:outlineLvl w:val="5"/>
              <w:rPr>
                <w:color w:val="000000"/>
                <w:sz w:val="16"/>
                <w:szCs w:val="16"/>
              </w:rPr>
            </w:pPr>
            <w:r>
              <w:rPr>
                <w:color w:val="000000"/>
                <w:sz w:val="16"/>
                <w:szCs w:val="16"/>
              </w:rPr>
              <w:t>506,32700</w:t>
            </w:r>
          </w:p>
        </w:tc>
        <w:tc>
          <w:tcPr>
            <w:tcW w:w="1470" w:type="dxa"/>
            <w:tcBorders>
              <w:top w:val="single" w:sz="4" w:space="0" w:color="auto"/>
              <w:left w:val="single" w:sz="4" w:space="0" w:color="auto"/>
              <w:bottom w:val="single" w:sz="4" w:space="0" w:color="auto"/>
              <w:right w:val="single" w:sz="4" w:space="0" w:color="auto"/>
            </w:tcBorders>
            <w:noWrap/>
            <w:hideMark/>
          </w:tcPr>
          <w:p w14:paraId="0E8CB369" w14:textId="77777777" w:rsidR="00AB7C9D" w:rsidRDefault="00AB7C9D">
            <w:pPr>
              <w:jc w:val="right"/>
              <w:outlineLvl w:val="5"/>
              <w:rPr>
                <w:color w:val="000000"/>
                <w:sz w:val="16"/>
                <w:szCs w:val="16"/>
              </w:rPr>
            </w:pPr>
            <w:r>
              <w:rPr>
                <w:color w:val="000000"/>
                <w:sz w:val="16"/>
                <w:szCs w:val="16"/>
              </w:rPr>
              <w:t>506,32700</w:t>
            </w:r>
          </w:p>
        </w:tc>
      </w:tr>
      <w:tr w:rsidR="00AB7C9D" w14:paraId="1FB0BEA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9E27D49"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50ED1875" w14:textId="77777777" w:rsidR="00AB7C9D" w:rsidRDefault="00AB7C9D">
            <w:pPr>
              <w:jc w:val="center"/>
              <w:rPr>
                <w:b/>
                <w:bCs/>
                <w:color w:val="000000"/>
                <w:sz w:val="16"/>
                <w:szCs w:val="16"/>
              </w:rPr>
            </w:pPr>
            <w:r>
              <w:rPr>
                <w:b/>
                <w:bCs/>
                <w:color w:val="000000"/>
                <w:sz w:val="16"/>
                <w:szCs w:val="16"/>
              </w:rPr>
              <w:t>0800000000</w:t>
            </w:r>
          </w:p>
        </w:tc>
        <w:tc>
          <w:tcPr>
            <w:tcW w:w="711" w:type="dxa"/>
            <w:tcBorders>
              <w:top w:val="single" w:sz="4" w:space="0" w:color="auto"/>
              <w:left w:val="single" w:sz="4" w:space="0" w:color="auto"/>
              <w:bottom w:val="single" w:sz="4" w:space="0" w:color="auto"/>
              <w:right w:val="single" w:sz="4" w:space="0" w:color="auto"/>
            </w:tcBorders>
            <w:noWrap/>
            <w:hideMark/>
          </w:tcPr>
          <w:p w14:paraId="32D03086"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7E24D5B"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FBEA39B" w14:textId="77777777" w:rsidR="00AB7C9D" w:rsidRDefault="00AB7C9D">
            <w:pPr>
              <w:jc w:val="right"/>
              <w:rPr>
                <w:b/>
                <w:bCs/>
                <w:color w:val="000000"/>
                <w:sz w:val="16"/>
                <w:szCs w:val="16"/>
              </w:rPr>
            </w:pPr>
            <w:r>
              <w:rPr>
                <w:b/>
                <w:bCs/>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0F973B6A" w14:textId="77777777" w:rsidR="00AB7C9D" w:rsidRDefault="00AB7C9D">
            <w:pPr>
              <w:jc w:val="right"/>
              <w:rPr>
                <w:b/>
                <w:bCs/>
                <w:color w:val="000000"/>
                <w:sz w:val="16"/>
                <w:szCs w:val="16"/>
              </w:rPr>
            </w:pPr>
            <w:r>
              <w:rPr>
                <w:b/>
                <w:bCs/>
                <w:color w:val="000000"/>
                <w:sz w:val="16"/>
                <w:szCs w:val="16"/>
              </w:rPr>
              <w:t>29 103,40000</w:t>
            </w:r>
          </w:p>
        </w:tc>
        <w:tc>
          <w:tcPr>
            <w:tcW w:w="1470" w:type="dxa"/>
            <w:tcBorders>
              <w:top w:val="single" w:sz="4" w:space="0" w:color="auto"/>
              <w:left w:val="single" w:sz="4" w:space="0" w:color="auto"/>
              <w:bottom w:val="single" w:sz="4" w:space="0" w:color="auto"/>
              <w:right w:val="single" w:sz="4" w:space="0" w:color="auto"/>
            </w:tcBorders>
            <w:noWrap/>
            <w:hideMark/>
          </w:tcPr>
          <w:p w14:paraId="37CF1DA3" w14:textId="77777777" w:rsidR="00AB7C9D" w:rsidRDefault="00AB7C9D">
            <w:pPr>
              <w:jc w:val="right"/>
              <w:rPr>
                <w:b/>
                <w:bCs/>
                <w:color w:val="000000"/>
                <w:sz w:val="16"/>
                <w:szCs w:val="16"/>
              </w:rPr>
            </w:pPr>
            <w:r>
              <w:rPr>
                <w:b/>
                <w:bCs/>
                <w:color w:val="000000"/>
                <w:sz w:val="16"/>
                <w:szCs w:val="16"/>
              </w:rPr>
              <w:t>37 353,10000</w:t>
            </w:r>
          </w:p>
        </w:tc>
      </w:tr>
      <w:tr w:rsidR="00AB7C9D" w14:paraId="5B03FFE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8F98C3" w14:textId="77777777" w:rsidR="00AB7C9D" w:rsidRDefault="00AB7C9D">
            <w:pPr>
              <w:outlineLvl w:val="0"/>
              <w:rPr>
                <w:b/>
                <w:bCs/>
                <w:color w:val="000000"/>
                <w:sz w:val="16"/>
                <w:szCs w:val="16"/>
              </w:rPr>
            </w:pPr>
            <w:r>
              <w:rPr>
                <w:b/>
                <w:bCs/>
                <w:color w:val="000000"/>
                <w:sz w:val="16"/>
                <w:szCs w:val="16"/>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51E4473B" w14:textId="77777777" w:rsidR="00AB7C9D" w:rsidRDefault="00AB7C9D">
            <w:pPr>
              <w:jc w:val="center"/>
              <w:outlineLvl w:val="0"/>
              <w:rPr>
                <w:b/>
                <w:bCs/>
                <w:color w:val="000000"/>
                <w:sz w:val="16"/>
                <w:szCs w:val="16"/>
              </w:rPr>
            </w:pPr>
            <w:r>
              <w:rPr>
                <w:b/>
                <w:bCs/>
                <w:color w:val="000000"/>
                <w:sz w:val="16"/>
                <w:szCs w:val="16"/>
              </w:rPr>
              <w:t>0820000000</w:t>
            </w:r>
          </w:p>
        </w:tc>
        <w:tc>
          <w:tcPr>
            <w:tcW w:w="711" w:type="dxa"/>
            <w:tcBorders>
              <w:top w:val="single" w:sz="4" w:space="0" w:color="auto"/>
              <w:left w:val="single" w:sz="4" w:space="0" w:color="auto"/>
              <w:bottom w:val="single" w:sz="4" w:space="0" w:color="auto"/>
              <w:right w:val="single" w:sz="4" w:space="0" w:color="auto"/>
            </w:tcBorders>
            <w:noWrap/>
            <w:hideMark/>
          </w:tcPr>
          <w:p w14:paraId="3D8D8CD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A609E84"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AE37AB" w14:textId="77777777" w:rsidR="00AB7C9D" w:rsidRDefault="00AB7C9D">
            <w:pPr>
              <w:jc w:val="right"/>
              <w:outlineLvl w:val="0"/>
              <w:rPr>
                <w:b/>
                <w:bCs/>
                <w:color w:val="000000"/>
                <w:sz w:val="16"/>
                <w:szCs w:val="16"/>
              </w:rPr>
            </w:pPr>
            <w:r>
              <w:rPr>
                <w:b/>
                <w:bCs/>
                <w:color w:val="000000"/>
                <w:sz w:val="16"/>
                <w:szCs w:val="16"/>
              </w:rPr>
              <w:t>73 909,30000</w:t>
            </w:r>
          </w:p>
        </w:tc>
        <w:tc>
          <w:tcPr>
            <w:tcW w:w="1470" w:type="dxa"/>
            <w:tcBorders>
              <w:top w:val="single" w:sz="4" w:space="0" w:color="auto"/>
              <w:left w:val="single" w:sz="4" w:space="0" w:color="auto"/>
              <w:bottom w:val="single" w:sz="4" w:space="0" w:color="auto"/>
              <w:right w:val="single" w:sz="4" w:space="0" w:color="auto"/>
            </w:tcBorders>
            <w:noWrap/>
            <w:hideMark/>
          </w:tcPr>
          <w:p w14:paraId="219A95EE" w14:textId="77777777" w:rsidR="00AB7C9D" w:rsidRDefault="00AB7C9D">
            <w:pPr>
              <w:jc w:val="right"/>
              <w:outlineLvl w:val="0"/>
              <w:rPr>
                <w:b/>
                <w:bCs/>
                <w:color w:val="000000"/>
                <w:sz w:val="16"/>
                <w:szCs w:val="16"/>
              </w:rPr>
            </w:pPr>
            <w:r>
              <w:rPr>
                <w:b/>
                <w:bCs/>
                <w:color w:val="000000"/>
                <w:sz w:val="16"/>
                <w:szCs w:val="16"/>
              </w:rPr>
              <w:t>29 103,40000</w:t>
            </w:r>
          </w:p>
        </w:tc>
        <w:tc>
          <w:tcPr>
            <w:tcW w:w="1470" w:type="dxa"/>
            <w:tcBorders>
              <w:top w:val="single" w:sz="4" w:space="0" w:color="auto"/>
              <w:left w:val="single" w:sz="4" w:space="0" w:color="auto"/>
              <w:bottom w:val="single" w:sz="4" w:space="0" w:color="auto"/>
              <w:right w:val="single" w:sz="4" w:space="0" w:color="auto"/>
            </w:tcBorders>
            <w:noWrap/>
            <w:hideMark/>
          </w:tcPr>
          <w:p w14:paraId="42769A23" w14:textId="77777777" w:rsidR="00AB7C9D" w:rsidRDefault="00AB7C9D">
            <w:pPr>
              <w:jc w:val="right"/>
              <w:outlineLvl w:val="0"/>
              <w:rPr>
                <w:b/>
                <w:bCs/>
                <w:color w:val="000000"/>
                <w:sz w:val="16"/>
                <w:szCs w:val="16"/>
              </w:rPr>
            </w:pPr>
            <w:r>
              <w:rPr>
                <w:b/>
                <w:bCs/>
                <w:color w:val="000000"/>
                <w:sz w:val="16"/>
                <w:szCs w:val="16"/>
              </w:rPr>
              <w:t>37 353,10000</w:t>
            </w:r>
          </w:p>
        </w:tc>
      </w:tr>
      <w:tr w:rsidR="00AB7C9D" w14:paraId="6E53C06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7D8D9F" w14:textId="77777777" w:rsidR="00AB7C9D" w:rsidRDefault="00AB7C9D">
            <w:pPr>
              <w:outlineLvl w:val="1"/>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12" w:type="dxa"/>
            <w:tcBorders>
              <w:top w:val="single" w:sz="4" w:space="0" w:color="auto"/>
              <w:left w:val="single" w:sz="4" w:space="0" w:color="auto"/>
              <w:bottom w:val="single" w:sz="4" w:space="0" w:color="auto"/>
              <w:right w:val="single" w:sz="4" w:space="0" w:color="auto"/>
            </w:tcBorders>
            <w:noWrap/>
            <w:hideMark/>
          </w:tcPr>
          <w:p w14:paraId="42AEEFE4" w14:textId="77777777" w:rsidR="00AB7C9D" w:rsidRDefault="00AB7C9D">
            <w:pPr>
              <w:jc w:val="center"/>
              <w:outlineLvl w:val="1"/>
              <w:rPr>
                <w:color w:val="000000"/>
                <w:sz w:val="16"/>
                <w:szCs w:val="16"/>
              </w:rPr>
            </w:pPr>
            <w:r>
              <w:rPr>
                <w:color w:val="000000"/>
                <w:sz w:val="16"/>
                <w:szCs w:val="16"/>
              </w:rPr>
              <w:t>0820100000</w:t>
            </w:r>
          </w:p>
        </w:tc>
        <w:tc>
          <w:tcPr>
            <w:tcW w:w="711" w:type="dxa"/>
            <w:tcBorders>
              <w:top w:val="single" w:sz="4" w:space="0" w:color="auto"/>
              <w:left w:val="single" w:sz="4" w:space="0" w:color="auto"/>
              <w:bottom w:val="single" w:sz="4" w:space="0" w:color="auto"/>
              <w:right w:val="single" w:sz="4" w:space="0" w:color="auto"/>
            </w:tcBorders>
            <w:noWrap/>
            <w:hideMark/>
          </w:tcPr>
          <w:p w14:paraId="4C35E395"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A68983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A4E5C1" w14:textId="77777777" w:rsidR="00AB7C9D" w:rsidRDefault="00AB7C9D">
            <w:pPr>
              <w:jc w:val="right"/>
              <w:outlineLvl w:val="1"/>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360EDA2E" w14:textId="77777777" w:rsidR="00AB7C9D" w:rsidRDefault="00AB7C9D">
            <w:pPr>
              <w:jc w:val="right"/>
              <w:outlineLvl w:val="1"/>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72D4F1F9" w14:textId="77777777" w:rsidR="00AB7C9D" w:rsidRDefault="00AB7C9D">
            <w:pPr>
              <w:jc w:val="right"/>
              <w:outlineLvl w:val="1"/>
              <w:rPr>
                <w:color w:val="000000"/>
                <w:sz w:val="16"/>
                <w:szCs w:val="16"/>
              </w:rPr>
            </w:pPr>
            <w:r>
              <w:rPr>
                <w:color w:val="000000"/>
                <w:sz w:val="16"/>
                <w:szCs w:val="16"/>
              </w:rPr>
              <w:t>30 341,50000</w:t>
            </w:r>
          </w:p>
        </w:tc>
      </w:tr>
      <w:tr w:rsidR="00AB7C9D" w14:paraId="432F1BA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E0A6095" w14:textId="77777777" w:rsidR="00AB7C9D" w:rsidRDefault="00AB7C9D">
            <w:pPr>
              <w:outlineLvl w:val="2"/>
              <w:rPr>
                <w:color w:val="000000"/>
                <w:sz w:val="16"/>
                <w:szCs w:val="16"/>
              </w:rPr>
            </w:pPr>
            <w:r>
              <w:rPr>
                <w:color w:val="000000"/>
                <w:sz w:val="16"/>
                <w:szCs w:val="16"/>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0F27EA28" w14:textId="77777777" w:rsidR="00AB7C9D" w:rsidRDefault="00AB7C9D">
            <w:pPr>
              <w:jc w:val="center"/>
              <w:outlineLvl w:val="2"/>
              <w:rPr>
                <w:color w:val="000000"/>
                <w:sz w:val="16"/>
                <w:szCs w:val="16"/>
              </w:rPr>
            </w:pPr>
            <w:r>
              <w:rPr>
                <w:color w:val="000000"/>
                <w:sz w:val="16"/>
                <w:szCs w:val="16"/>
              </w:rPr>
              <w:t>0820183230</w:t>
            </w:r>
          </w:p>
        </w:tc>
        <w:tc>
          <w:tcPr>
            <w:tcW w:w="711" w:type="dxa"/>
            <w:tcBorders>
              <w:top w:val="single" w:sz="4" w:space="0" w:color="auto"/>
              <w:left w:val="single" w:sz="4" w:space="0" w:color="auto"/>
              <w:bottom w:val="single" w:sz="4" w:space="0" w:color="auto"/>
              <w:right w:val="single" w:sz="4" w:space="0" w:color="auto"/>
            </w:tcBorders>
            <w:noWrap/>
            <w:hideMark/>
          </w:tcPr>
          <w:p w14:paraId="094EB29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B25E4D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C98085" w14:textId="77777777" w:rsidR="00AB7C9D" w:rsidRDefault="00AB7C9D">
            <w:pPr>
              <w:jc w:val="right"/>
              <w:outlineLvl w:val="2"/>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38545BCA" w14:textId="77777777" w:rsidR="00AB7C9D" w:rsidRDefault="00AB7C9D">
            <w:pPr>
              <w:jc w:val="right"/>
              <w:outlineLvl w:val="2"/>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17521653" w14:textId="77777777" w:rsidR="00AB7C9D" w:rsidRDefault="00AB7C9D">
            <w:pPr>
              <w:jc w:val="right"/>
              <w:outlineLvl w:val="2"/>
              <w:rPr>
                <w:color w:val="000000"/>
                <w:sz w:val="16"/>
                <w:szCs w:val="16"/>
              </w:rPr>
            </w:pPr>
            <w:r>
              <w:rPr>
                <w:color w:val="000000"/>
                <w:sz w:val="16"/>
                <w:szCs w:val="16"/>
              </w:rPr>
              <w:t>30 341,50000</w:t>
            </w:r>
          </w:p>
        </w:tc>
      </w:tr>
      <w:tr w:rsidR="00AB7C9D" w14:paraId="36944B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143F983"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27C7BA08" w14:textId="77777777" w:rsidR="00AB7C9D" w:rsidRDefault="00AB7C9D">
            <w:pPr>
              <w:jc w:val="center"/>
              <w:outlineLvl w:val="3"/>
              <w:rPr>
                <w:color w:val="000000"/>
                <w:sz w:val="16"/>
                <w:szCs w:val="16"/>
              </w:rPr>
            </w:pPr>
            <w:r>
              <w:rPr>
                <w:color w:val="000000"/>
                <w:sz w:val="16"/>
                <w:szCs w:val="16"/>
              </w:rPr>
              <w:t>0820183230</w:t>
            </w:r>
          </w:p>
        </w:tc>
        <w:tc>
          <w:tcPr>
            <w:tcW w:w="711" w:type="dxa"/>
            <w:tcBorders>
              <w:top w:val="single" w:sz="4" w:space="0" w:color="auto"/>
              <w:left w:val="single" w:sz="4" w:space="0" w:color="auto"/>
              <w:bottom w:val="single" w:sz="4" w:space="0" w:color="auto"/>
              <w:right w:val="single" w:sz="4" w:space="0" w:color="auto"/>
            </w:tcBorders>
            <w:noWrap/>
            <w:hideMark/>
          </w:tcPr>
          <w:p w14:paraId="34389B87"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7AB3481E"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E2A6B0" w14:textId="77777777" w:rsidR="00AB7C9D" w:rsidRDefault="00AB7C9D">
            <w:pPr>
              <w:jc w:val="right"/>
              <w:outlineLvl w:val="3"/>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742192DD" w14:textId="77777777" w:rsidR="00AB7C9D" w:rsidRDefault="00AB7C9D">
            <w:pPr>
              <w:jc w:val="right"/>
              <w:outlineLvl w:val="3"/>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470C1BD3" w14:textId="77777777" w:rsidR="00AB7C9D" w:rsidRDefault="00AB7C9D">
            <w:pPr>
              <w:jc w:val="right"/>
              <w:outlineLvl w:val="3"/>
              <w:rPr>
                <w:color w:val="000000"/>
                <w:sz w:val="16"/>
                <w:szCs w:val="16"/>
              </w:rPr>
            </w:pPr>
            <w:r>
              <w:rPr>
                <w:color w:val="000000"/>
                <w:sz w:val="16"/>
                <w:szCs w:val="16"/>
              </w:rPr>
              <w:t>30 341,50000</w:t>
            </w:r>
          </w:p>
        </w:tc>
      </w:tr>
      <w:tr w:rsidR="00AB7C9D" w14:paraId="543D63D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11783C"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233E8F8F" w14:textId="77777777" w:rsidR="00AB7C9D" w:rsidRDefault="00AB7C9D">
            <w:pPr>
              <w:jc w:val="center"/>
              <w:outlineLvl w:val="4"/>
              <w:rPr>
                <w:color w:val="000000"/>
                <w:sz w:val="16"/>
                <w:szCs w:val="16"/>
              </w:rPr>
            </w:pPr>
            <w:r>
              <w:rPr>
                <w:color w:val="000000"/>
                <w:sz w:val="16"/>
                <w:szCs w:val="16"/>
              </w:rPr>
              <w:t>0820183230</w:t>
            </w:r>
          </w:p>
        </w:tc>
        <w:tc>
          <w:tcPr>
            <w:tcW w:w="711" w:type="dxa"/>
            <w:tcBorders>
              <w:top w:val="single" w:sz="4" w:space="0" w:color="auto"/>
              <w:left w:val="single" w:sz="4" w:space="0" w:color="auto"/>
              <w:bottom w:val="single" w:sz="4" w:space="0" w:color="auto"/>
              <w:right w:val="single" w:sz="4" w:space="0" w:color="auto"/>
            </w:tcBorders>
            <w:noWrap/>
            <w:hideMark/>
          </w:tcPr>
          <w:p w14:paraId="32161ADF"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1511A02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39A20D" w14:textId="77777777" w:rsidR="00AB7C9D" w:rsidRDefault="00AB7C9D">
            <w:pPr>
              <w:jc w:val="right"/>
              <w:outlineLvl w:val="4"/>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1E0ABB2B" w14:textId="77777777" w:rsidR="00AB7C9D" w:rsidRDefault="00AB7C9D">
            <w:pPr>
              <w:jc w:val="right"/>
              <w:outlineLvl w:val="4"/>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1CBB306C" w14:textId="77777777" w:rsidR="00AB7C9D" w:rsidRDefault="00AB7C9D">
            <w:pPr>
              <w:jc w:val="right"/>
              <w:outlineLvl w:val="4"/>
              <w:rPr>
                <w:color w:val="000000"/>
                <w:sz w:val="16"/>
                <w:szCs w:val="16"/>
              </w:rPr>
            </w:pPr>
            <w:r>
              <w:rPr>
                <w:color w:val="000000"/>
                <w:sz w:val="16"/>
                <w:szCs w:val="16"/>
              </w:rPr>
              <w:t>30 341,50000</w:t>
            </w:r>
          </w:p>
        </w:tc>
      </w:tr>
      <w:tr w:rsidR="00AB7C9D" w14:paraId="3CC4E8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22D242C" w14:textId="77777777" w:rsidR="00AB7C9D" w:rsidRDefault="00AB7C9D">
            <w:pPr>
              <w:outlineLvl w:val="5"/>
              <w:rPr>
                <w:color w:val="000000"/>
                <w:sz w:val="16"/>
                <w:szCs w:val="16"/>
              </w:rPr>
            </w:pPr>
            <w:r>
              <w:rPr>
                <w:color w:val="000000"/>
                <w:sz w:val="16"/>
                <w:szCs w:val="16"/>
              </w:rPr>
              <w:t xml:space="preserve">Иные закупки товаров, работ и услуг для обеспечения государственных </w:t>
            </w:r>
            <w:r>
              <w:rPr>
                <w:color w:val="000000"/>
                <w:sz w:val="16"/>
                <w:szCs w:val="16"/>
              </w:rPr>
              <w:lastRenderedPageBreak/>
              <w:t>(муниципальных)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28D194BC" w14:textId="77777777" w:rsidR="00AB7C9D" w:rsidRDefault="00AB7C9D">
            <w:pPr>
              <w:jc w:val="center"/>
              <w:outlineLvl w:val="5"/>
              <w:rPr>
                <w:color w:val="000000"/>
                <w:sz w:val="16"/>
                <w:szCs w:val="16"/>
              </w:rPr>
            </w:pPr>
            <w:r>
              <w:rPr>
                <w:color w:val="000000"/>
                <w:sz w:val="16"/>
                <w:szCs w:val="16"/>
              </w:rPr>
              <w:lastRenderedPageBreak/>
              <w:t>0820183230</w:t>
            </w:r>
          </w:p>
        </w:tc>
        <w:tc>
          <w:tcPr>
            <w:tcW w:w="711" w:type="dxa"/>
            <w:tcBorders>
              <w:top w:val="single" w:sz="4" w:space="0" w:color="auto"/>
              <w:left w:val="single" w:sz="4" w:space="0" w:color="auto"/>
              <w:bottom w:val="single" w:sz="4" w:space="0" w:color="auto"/>
              <w:right w:val="single" w:sz="4" w:space="0" w:color="auto"/>
            </w:tcBorders>
            <w:noWrap/>
            <w:hideMark/>
          </w:tcPr>
          <w:p w14:paraId="0B43C798"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424CB6C9"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40D0913" w14:textId="77777777" w:rsidR="00AB7C9D" w:rsidRDefault="00AB7C9D">
            <w:pPr>
              <w:jc w:val="right"/>
              <w:outlineLvl w:val="5"/>
              <w:rPr>
                <w:color w:val="000000"/>
                <w:sz w:val="16"/>
                <w:szCs w:val="16"/>
              </w:rPr>
            </w:pPr>
            <w:r>
              <w:rPr>
                <w:color w:val="000000"/>
                <w:sz w:val="16"/>
                <w:szCs w:val="16"/>
              </w:rPr>
              <w:t>20 700,40000</w:t>
            </w:r>
          </w:p>
        </w:tc>
        <w:tc>
          <w:tcPr>
            <w:tcW w:w="1470" w:type="dxa"/>
            <w:tcBorders>
              <w:top w:val="single" w:sz="4" w:space="0" w:color="auto"/>
              <w:left w:val="single" w:sz="4" w:space="0" w:color="auto"/>
              <w:bottom w:val="single" w:sz="4" w:space="0" w:color="auto"/>
              <w:right w:val="single" w:sz="4" w:space="0" w:color="auto"/>
            </w:tcBorders>
            <w:noWrap/>
            <w:hideMark/>
          </w:tcPr>
          <w:p w14:paraId="5321DF64" w14:textId="77777777" w:rsidR="00AB7C9D" w:rsidRDefault="00AB7C9D">
            <w:pPr>
              <w:jc w:val="right"/>
              <w:outlineLvl w:val="5"/>
              <w:rPr>
                <w:color w:val="000000"/>
                <w:sz w:val="16"/>
                <w:szCs w:val="16"/>
              </w:rPr>
            </w:pPr>
            <w:r>
              <w:rPr>
                <w:color w:val="000000"/>
                <w:sz w:val="16"/>
                <w:szCs w:val="16"/>
              </w:rPr>
              <w:t>22 091,80000</w:t>
            </w:r>
          </w:p>
        </w:tc>
        <w:tc>
          <w:tcPr>
            <w:tcW w:w="1470" w:type="dxa"/>
            <w:tcBorders>
              <w:top w:val="single" w:sz="4" w:space="0" w:color="auto"/>
              <w:left w:val="single" w:sz="4" w:space="0" w:color="auto"/>
              <w:bottom w:val="single" w:sz="4" w:space="0" w:color="auto"/>
              <w:right w:val="single" w:sz="4" w:space="0" w:color="auto"/>
            </w:tcBorders>
            <w:noWrap/>
            <w:hideMark/>
          </w:tcPr>
          <w:p w14:paraId="5583CFBA" w14:textId="77777777" w:rsidR="00AB7C9D" w:rsidRDefault="00AB7C9D">
            <w:pPr>
              <w:jc w:val="right"/>
              <w:outlineLvl w:val="5"/>
              <w:rPr>
                <w:color w:val="000000"/>
                <w:sz w:val="16"/>
                <w:szCs w:val="16"/>
              </w:rPr>
            </w:pPr>
            <w:r>
              <w:rPr>
                <w:color w:val="000000"/>
                <w:sz w:val="16"/>
                <w:szCs w:val="16"/>
              </w:rPr>
              <w:t>30 341,50000</w:t>
            </w:r>
          </w:p>
        </w:tc>
      </w:tr>
      <w:tr w:rsidR="00AB7C9D" w14:paraId="5A5B42C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91BB069" w14:textId="77777777" w:rsidR="00AB7C9D" w:rsidRDefault="00AB7C9D">
            <w:pPr>
              <w:outlineLvl w:val="1"/>
              <w:rPr>
                <w:color w:val="000000"/>
                <w:sz w:val="16"/>
                <w:szCs w:val="16"/>
              </w:rPr>
            </w:pPr>
            <w:r>
              <w:rPr>
                <w:color w:val="000000"/>
                <w:sz w:val="16"/>
                <w:szCs w:val="16"/>
              </w:rPr>
              <w:lastRenderedPageBreak/>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12" w:type="dxa"/>
            <w:tcBorders>
              <w:top w:val="single" w:sz="4" w:space="0" w:color="auto"/>
              <w:left w:val="single" w:sz="4" w:space="0" w:color="auto"/>
              <w:bottom w:val="single" w:sz="4" w:space="0" w:color="auto"/>
              <w:right w:val="single" w:sz="4" w:space="0" w:color="auto"/>
            </w:tcBorders>
            <w:noWrap/>
            <w:hideMark/>
          </w:tcPr>
          <w:p w14:paraId="664B97E4" w14:textId="77777777" w:rsidR="00AB7C9D" w:rsidRDefault="00AB7C9D">
            <w:pPr>
              <w:jc w:val="center"/>
              <w:outlineLvl w:val="1"/>
              <w:rPr>
                <w:color w:val="000000"/>
                <w:sz w:val="16"/>
                <w:szCs w:val="16"/>
              </w:rPr>
            </w:pPr>
            <w:r>
              <w:rPr>
                <w:color w:val="000000"/>
                <w:sz w:val="16"/>
                <w:szCs w:val="16"/>
              </w:rPr>
              <w:t>0820200000</w:t>
            </w:r>
          </w:p>
        </w:tc>
        <w:tc>
          <w:tcPr>
            <w:tcW w:w="711" w:type="dxa"/>
            <w:tcBorders>
              <w:top w:val="single" w:sz="4" w:space="0" w:color="auto"/>
              <w:left w:val="single" w:sz="4" w:space="0" w:color="auto"/>
              <w:bottom w:val="single" w:sz="4" w:space="0" w:color="auto"/>
              <w:right w:val="single" w:sz="4" w:space="0" w:color="auto"/>
            </w:tcBorders>
            <w:noWrap/>
            <w:hideMark/>
          </w:tcPr>
          <w:p w14:paraId="7D0EE74E"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FCCA79A"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4699FC" w14:textId="77777777" w:rsidR="00AB7C9D" w:rsidRDefault="00AB7C9D">
            <w:pPr>
              <w:jc w:val="right"/>
              <w:outlineLvl w:val="1"/>
              <w:rPr>
                <w:color w:val="000000"/>
                <w:sz w:val="16"/>
                <w:szCs w:val="16"/>
              </w:rPr>
            </w:pPr>
            <w:r>
              <w:rPr>
                <w:color w:val="000000"/>
                <w:sz w:val="16"/>
                <w:szCs w:val="16"/>
              </w:rPr>
              <w:t>53 208,90000</w:t>
            </w:r>
          </w:p>
        </w:tc>
        <w:tc>
          <w:tcPr>
            <w:tcW w:w="1470" w:type="dxa"/>
            <w:tcBorders>
              <w:top w:val="single" w:sz="4" w:space="0" w:color="auto"/>
              <w:left w:val="single" w:sz="4" w:space="0" w:color="auto"/>
              <w:bottom w:val="single" w:sz="4" w:space="0" w:color="auto"/>
              <w:right w:val="single" w:sz="4" w:space="0" w:color="auto"/>
            </w:tcBorders>
            <w:noWrap/>
            <w:hideMark/>
          </w:tcPr>
          <w:p w14:paraId="148E26A0" w14:textId="77777777" w:rsidR="00AB7C9D" w:rsidRDefault="00AB7C9D">
            <w:pPr>
              <w:jc w:val="right"/>
              <w:outlineLvl w:val="1"/>
              <w:rPr>
                <w:color w:val="000000"/>
                <w:sz w:val="16"/>
                <w:szCs w:val="16"/>
              </w:rPr>
            </w:pPr>
            <w:r>
              <w:rPr>
                <w:color w:val="000000"/>
                <w:sz w:val="16"/>
                <w:szCs w:val="16"/>
              </w:rPr>
              <w:t>7 011,60000</w:t>
            </w:r>
          </w:p>
        </w:tc>
        <w:tc>
          <w:tcPr>
            <w:tcW w:w="1470" w:type="dxa"/>
            <w:tcBorders>
              <w:top w:val="single" w:sz="4" w:space="0" w:color="auto"/>
              <w:left w:val="single" w:sz="4" w:space="0" w:color="auto"/>
              <w:bottom w:val="single" w:sz="4" w:space="0" w:color="auto"/>
              <w:right w:val="single" w:sz="4" w:space="0" w:color="auto"/>
            </w:tcBorders>
            <w:noWrap/>
            <w:hideMark/>
          </w:tcPr>
          <w:p w14:paraId="2C6C85F1" w14:textId="77777777" w:rsidR="00AB7C9D" w:rsidRDefault="00AB7C9D">
            <w:pPr>
              <w:jc w:val="right"/>
              <w:outlineLvl w:val="1"/>
              <w:rPr>
                <w:color w:val="000000"/>
                <w:sz w:val="16"/>
                <w:szCs w:val="16"/>
              </w:rPr>
            </w:pPr>
            <w:r>
              <w:rPr>
                <w:color w:val="000000"/>
                <w:sz w:val="16"/>
                <w:szCs w:val="16"/>
              </w:rPr>
              <w:t>7 011,60000</w:t>
            </w:r>
          </w:p>
        </w:tc>
      </w:tr>
      <w:tr w:rsidR="00AB7C9D" w14:paraId="7AE0DE5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A1D5FB2" w14:textId="77777777" w:rsidR="00AB7C9D" w:rsidRDefault="00AB7C9D">
            <w:pPr>
              <w:outlineLvl w:val="2"/>
              <w:rPr>
                <w:color w:val="000000"/>
                <w:sz w:val="16"/>
                <w:szCs w:val="16"/>
              </w:rPr>
            </w:pPr>
            <w:r>
              <w:rPr>
                <w:color w:val="000000"/>
                <w:sz w:val="16"/>
                <w:szCs w:val="16"/>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53ED3197" w14:textId="77777777" w:rsidR="00AB7C9D" w:rsidRDefault="00AB7C9D">
            <w:pPr>
              <w:jc w:val="center"/>
              <w:outlineLvl w:val="2"/>
              <w:rPr>
                <w:color w:val="000000"/>
                <w:sz w:val="16"/>
                <w:szCs w:val="16"/>
              </w:rPr>
            </w:pPr>
            <w:r>
              <w:rPr>
                <w:color w:val="000000"/>
                <w:sz w:val="16"/>
                <w:szCs w:val="16"/>
              </w:rPr>
              <w:t>0820283240</w:t>
            </w:r>
          </w:p>
        </w:tc>
        <w:tc>
          <w:tcPr>
            <w:tcW w:w="711" w:type="dxa"/>
            <w:tcBorders>
              <w:top w:val="single" w:sz="4" w:space="0" w:color="auto"/>
              <w:left w:val="single" w:sz="4" w:space="0" w:color="auto"/>
              <w:bottom w:val="single" w:sz="4" w:space="0" w:color="auto"/>
              <w:right w:val="single" w:sz="4" w:space="0" w:color="auto"/>
            </w:tcBorders>
            <w:noWrap/>
            <w:hideMark/>
          </w:tcPr>
          <w:p w14:paraId="4D94467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C614B6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96A361" w14:textId="77777777" w:rsidR="00AB7C9D" w:rsidRDefault="00AB7C9D">
            <w:pPr>
              <w:jc w:val="right"/>
              <w:outlineLvl w:val="2"/>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6D06AED4" w14:textId="77777777" w:rsidR="00AB7C9D" w:rsidRDefault="00AB7C9D">
            <w:pPr>
              <w:jc w:val="right"/>
              <w:outlineLvl w:val="2"/>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346DFF1E" w14:textId="77777777" w:rsidR="00AB7C9D" w:rsidRDefault="00AB7C9D">
            <w:pPr>
              <w:jc w:val="right"/>
              <w:outlineLvl w:val="2"/>
              <w:rPr>
                <w:color w:val="000000"/>
                <w:sz w:val="16"/>
                <w:szCs w:val="16"/>
              </w:rPr>
            </w:pPr>
            <w:r>
              <w:rPr>
                <w:color w:val="000000"/>
                <w:sz w:val="16"/>
                <w:szCs w:val="16"/>
              </w:rPr>
              <w:t>3 000,00000</w:t>
            </w:r>
          </w:p>
        </w:tc>
      </w:tr>
      <w:tr w:rsidR="00AB7C9D" w14:paraId="198F2E0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BF8608"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1859848" w14:textId="77777777" w:rsidR="00AB7C9D" w:rsidRDefault="00AB7C9D">
            <w:pPr>
              <w:jc w:val="center"/>
              <w:outlineLvl w:val="3"/>
              <w:rPr>
                <w:color w:val="000000"/>
                <w:sz w:val="16"/>
                <w:szCs w:val="16"/>
              </w:rPr>
            </w:pPr>
            <w:r>
              <w:rPr>
                <w:color w:val="000000"/>
                <w:sz w:val="16"/>
                <w:szCs w:val="16"/>
              </w:rPr>
              <w:t>0820283240</w:t>
            </w:r>
          </w:p>
        </w:tc>
        <w:tc>
          <w:tcPr>
            <w:tcW w:w="711" w:type="dxa"/>
            <w:tcBorders>
              <w:top w:val="single" w:sz="4" w:space="0" w:color="auto"/>
              <w:left w:val="single" w:sz="4" w:space="0" w:color="auto"/>
              <w:bottom w:val="single" w:sz="4" w:space="0" w:color="auto"/>
              <w:right w:val="single" w:sz="4" w:space="0" w:color="auto"/>
            </w:tcBorders>
            <w:noWrap/>
            <w:hideMark/>
          </w:tcPr>
          <w:p w14:paraId="4D2FBE8C"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3BADEA2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9FBFC10" w14:textId="77777777" w:rsidR="00AB7C9D" w:rsidRDefault="00AB7C9D">
            <w:pPr>
              <w:jc w:val="right"/>
              <w:outlineLvl w:val="3"/>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73019FE4" w14:textId="77777777" w:rsidR="00AB7C9D" w:rsidRDefault="00AB7C9D">
            <w:pPr>
              <w:jc w:val="right"/>
              <w:outlineLvl w:val="3"/>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205FE2DE" w14:textId="77777777" w:rsidR="00AB7C9D" w:rsidRDefault="00AB7C9D">
            <w:pPr>
              <w:jc w:val="right"/>
              <w:outlineLvl w:val="3"/>
              <w:rPr>
                <w:color w:val="000000"/>
                <w:sz w:val="16"/>
                <w:szCs w:val="16"/>
              </w:rPr>
            </w:pPr>
            <w:r>
              <w:rPr>
                <w:color w:val="000000"/>
                <w:sz w:val="16"/>
                <w:szCs w:val="16"/>
              </w:rPr>
              <w:t>3 000,00000</w:t>
            </w:r>
          </w:p>
        </w:tc>
      </w:tr>
      <w:tr w:rsidR="00AB7C9D" w14:paraId="4C6E175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E47731"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6BBD4753" w14:textId="77777777" w:rsidR="00AB7C9D" w:rsidRDefault="00AB7C9D">
            <w:pPr>
              <w:jc w:val="center"/>
              <w:outlineLvl w:val="4"/>
              <w:rPr>
                <w:color w:val="000000"/>
                <w:sz w:val="16"/>
                <w:szCs w:val="16"/>
              </w:rPr>
            </w:pPr>
            <w:r>
              <w:rPr>
                <w:color w:val="000000"/>
                <w:sz w:val="16"/>
                <w:szCs w:val="16"/>
              </w:rPr>
              <w:t>0820283240</w:t>
            </w:r>
          </w:p>
        </w:tc>
        <w:tc>
          <w:tcPr>
            <w:tcW w:w="711" w:type="dxa"/>
            <w:tcBorders>
              <w:top w:val="single" w:sz="4" w:space="0" w:color="auto"/>
              <w:left w:val="single" w:sz="4" w:space="0" w:color="auto"/>
              <w:bottom w:val="single" w:sz="4" w:space="0" w:color="auto"/>
              <w:right w:val="single" w:sz="4" w:space="0" w:color="auto"/>
            </w:tcBorders>
            <w:noWrap/>
            <w:hideMark/>
          </w:tcPr>
          <w:p w14:paraId="576621A7"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0425F01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E7875D3" w14:textId="77777777" w:rsidR="00AB7C9D" w:rsidRDefault="00AB7C9D">
            <w:pPr>
              <w:jc w:val="right"/>
              <w:outlineLvl w:val="4"/>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2E4D06D4" w14:textId="77777777" w:rsidR="00AB7C9D" w:rsidRDefault="00AB7C9D">
            <w:pPr>
              <w:jc w:val="right"/>
              <w:outlineLvl w:val="4"/>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5C0BD16D" w14:textId="77777777" w:rsidR="00AB7C9D" w:rsidRDefault="00AB7C9D">
            <w:pPr>
              <w:jc w:val="right"/>
              <w:outlineLvl w:val="4"/>
              <w:rPr>
                <w:color w:val="000000"/>
                <w:sz w:val="16"/>
                <w:szCs w:val="16"/>
              </w:rPr>
            </w:pPr>
            <w:r>
              <w:rPr>
                <w:color w:val="000000"/>
                <w:sz w:val="16"/>
                <w:szCs w:val="16"/>
              </w:rPr>
              <w:t>3 000,00000</w:t>
            </w:r>
          </w:p>
        </w:tc>
      </w:tr>
      <w:tr w:rsidR="00AB7C9D" w14:paraId="618C1C9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6824F28"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4023703F" w14:textId="77777777" w:rsidR="00AB7C9D" w:rsidRDefault="00AB7C9D">
            <w:pPr>
              <w:jc w:val="center"/>
              <w:outlineLvl w:val="5"/>
              <w:rPr>
                <w:color w:val="000000"/>
                <w:sz w:val="16"/>
                <w:szCs w:val="16"/>
              </w:rPr>
            </w:pPr>
            <w:r>
              <w:rPr>
                <w:color w:val="000000"/>
                <w:sz w:val="16"/>
                <w:szCs w:val="16"/>
              </w:rPr>
              <w:t>0820283240</w:t>
            </w:r>
          </w:p>
        </w:tc>
        <w:tc>
          <w:tcPr>
            <w:tcW w:w="711" w:type="dxa"/>
            <w:tcBorders>
              <w:top w:val="single" w:sz="4" w:space="0" w:color="auto"/>
              <w:left w:val="single" w:sz="4" w:space="0" w:color="auto"/>
              <w:bottom w:val="single" w:sz="4" w:space="0" w:color="auto"/>
              <w:right w:val="single" w:sz="4" w:space="0" w:color="auto"/>
            </w:tcBorders>
            <w:noWrap/>
            <w:hideMark/>
          </w:tcPr>
          <w:p w14:paraId="2A95FC00"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56F1610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524C30F" w14:textId="77777777" w:rsidR="00AB7C9D" w:rsidRDefault="00AB7C9D">
            <w:pPr>
              <w:jc w:val="right"/>
              <w:outlineLvl w:val="5"/>
              <w:rPr>
                <w:color w:val="000000"/>
                <w:sz w:val="16"/>
                <w:szCs w:val="16"/>
              </w:rPr>
            </w:pPr>
            <w:r>
              <w:rPr>
                <w:color w:val="000000"/>
                <w:sz w:val="16"/>
                <w:szCs w:val="16"/>
              </w:rPr>
              <w:t>3 098,20000</w:t>
            </w:r>
          </w:p>
        </w:tc>
        <w:tc>
          <w:tcPr>
            <w:tcW w:w="1470" w:type="dxa"/>
            <w:tcBorders>
              <w:top w:val="single" w:sz="4" w:space="0" w:color="auto"/>
              <w:left w:val="single" w:sz="4" w:space="0" w:color="auto"/>
              <w:bottom w:val="single" w:sz="4" w:space="0" w:color="auto"/>
              <w:right w:val="single" w:sz="4" w:space="0" w:color="auto"/>
            </w:tcBorders>
            <w:noWrap/>
            <w:hideMark/>
          </w:tcPr>
          <w:p w14:paraId="6E5BC4AD" w14:textId="77777777" w:rsidR="00AB7C9D" w:rsidRDefault="00AB7C9D">
            <w:pPr>
              <w:jc w:val="right"/>
              <w:outlineLvl w:val="5"/>
              <w:rPr>
                <w:color w:val="000000"/>
                <w:sz w:val="16"/>
                <w:szCs w:val="16"/>
              </w:rPr>
            </w:pPr>
            <w:r>
              <w:rPr>
                <w:color w:val="000000"/>
                <w:sz w:val="16"/>
                <w:szCs w:val="16"/>
              </w:rPr>
              <w:t>3 000,00000</w:t>
            </w:r>
          </w:p>
        </w:tc>
        <w:tc>
          <w:tcPr>
            <w:tcW w:w="1470" w:type="dxa"/>
            <w:tcBorders>
              <w:top w:val="single" w:sz="4" w:space="0" w:color="auto"/>
              <w:left w:val="single" w:sz="4" w:space="0" w:color="auto"/>
              <w:bottom w:val="single" w:sz="4" w:space="0" w:color="auto"/>
              <w:right w:val="single" w:sz="4" w:space="0" w:color="auto"/>
            </w:tcBorders>
            <w:noWrap/>
            <w:hideMark/>
          </w:tcPr>
          <w:p w14:paraId="519523D2" w14:textId="77777777" w:rsidR="00AB7C9D" w:rsidRDefault="00AB7C9D">
            <w:pPr>
              <w:jc w:val="right"/>
              <w:outlineLvl w:val="5"/>
              <w:rPr>
                <w:color w:val="000000"/>
                <w:sz w:val="16"/>
                <w:szCs w:val="16"/>
              </w:rPr>
            </w:pPr>
            <w:r>
              <w:rPr>
                <w:color w:val="000000"/>
                <w:sz w:val="16"/>
                <w:szCs w:val="16"/>
              </w:rPr>
              <w:t>3 000,00000</w:t>
            </w:r>
          </w:p>
        </w:tc>
      </w:tr>
      <w:tr w:rsidR="00AB7C9D" w14:paraId="58A2BD9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7326709" w14:textId="77777777" w:rsidR="00AB7C9D" w:rsidRDefault="00AB7C9D">
            <w:pPr>
              <w:outlineLvl w:val="2"/>
              <w:rPr>
                <w:color w:val="000000"/>
                <w:sz w:val="16"/>
                <w:szCs w:val="16"/>
              </w:rPr>
            </w:pPr>
            <w:r>
              <w:rPr>
                <w:color w:val="000000"/>
                <w:sz w:val="16"/>
                <w:szCs w:val="16"/>
              </w:rPr>
              <w:t>Формирование муниципальных дорожных фондов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43A7A05B" w14:textId="77777777" w:rsidR="00AB7C9D" w:rsidRDefault="00AB7C9D">
            <w:pPr>
              <w:jc w:val="center"/>
              <w:outlineLvl w:val="2"/>
              <w:rPr>
                <w:color w:val="000000"/>
                <w:sz w:val="16"/>
                <w:szCs w:val="16"/>
              </w:rPr>
            </w:pPr>
            <w:r>
              <w:rPr>
                <w:color w:val="000000"/>
                <w:sz w:val="16"/>
                <w:szCs w:val="16"/>
              </w:rPr>
              <w:t>082029Д840</w:t>
            </w:r>
          </w:p>
        </w:tc>
        <w:tc>
          <w:tcPr>
            <w:tcW w:w="711" w:type="dxa"/>
            <w:tcBorders>
              <w:top w:val="single" w:sz="4" w:space="0" w:color="auto"/>
              <w:left w:val="single" w:sz="4" w:space="0" w:color="auto"/>
              <w:bottom w:val="single" w:sz="4" w:space="0" w:color="auto"/>
              <w:right w:val="single" w:sz="4" w:space="0" w:color="auto"/>
            </w:tcBorders>
            <w:noWrap/>
            <w:hideMark/>
          </w:tcPr>
          <w:p w14:paraId="10BFA5F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34EC59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FFE983B" w14:textId="77777777" w:rsidR="00AB7C9D" w:rsidRDefault="00AB7C9D">
            <w:pPr>
              <w:jc w:val="right"/>
              <w:outlineLvl w:val="2"/>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0522E4A2" w14:textId="77777777" w:rsidR="00AB7C9D" w:rsidRDefault="00AB7C9D">
            <w:pPr>
              <w:jc w:val="right"/>
              <w:outlineLvl w:val="2"/>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26A9BC1F" w14:textId="77777777" w:rsidR="00AB7C9D" w:rsidRDefault="00AB7C9D">
            <w:pPr>
              <w:jc w:val="right"/>
              <w:outlineLvl w:val="2"/>
              <w:rPr>
                <w:color w:val="000000"/>
                <w:sz w:val="16"/>
                <w:szCs w:val="16"/>
              </w:rPr>
            </w:pPr>
            <w:r>
              <w:rPr>
                <w:color w:val="000000"/>
                <w:sz w:val="16"/>
                <w:szCs w:val="16"/>
              </w:rPr>
              <w:t>3 811,00000</w:t>
            </w:r>
          </w:p>
        </w:tc>
      </w:tr>
      <w:tr w:rsidR="00AB7C9D" w14:paraId="70E91F1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510D65"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E7BC1F9" w14:textId="77777777" w:rsidR="00AB7C9D" w:rsidRDefault="00AB7C9D">
            <w:pPr>
              <w:jc w:val="center"/>
              <w:outlineLvl w:val="3"/>
              <w:rPr>
                <w:color w:val="000000"/>
                <w:sz w:val="16"/>
                <w:szCs w:val="16"/>
              </w:rPr>
            </w:pPr>
            <w:r>
              <w:rPr>
                <w:color w:val="000000"/>
                <w:sz w:val="16"/>
                <w:szCs w:val="16"/>
              </w:rPr>
              <w:t>082029Д840</w:t>
            </w:r>
          </w:p>
        </w:tc>
        <w:tc>
          <w:tcPr>
            <w:tcW w:w="711" w:type="dxa"/>
            <w:tcBorders>
              <w:top w:val="single" w:sz="4" w:space="0" w:color="auto"/>
              <w:left w:val="single" w:sz="4" w:space="0" w:color="auto"/>
              <w:bottom w:val="single" w:sz="4" w:space="0" w:color="auto"/>
              <w:right w:val="single" w:sz="4" w:space="0" w:color="auto"/>
            </w:tcBorders>
            <w:noWrap/>
            <w:hideMark/>
          </w:tcPr>
          <w:p w14:paraId="0CCD1EB0"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341F066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54472CF" w14:textId="77777777" w:rsidR="00AB7C9D" w:rsidRDefault="00AB7C9D">
            <w:pPr>
              <w:jc w:val="right"/>
              <w:outlineLvl w:val="3"/>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4DF5322F" w14:textId="77777777" w:rsidR="00AB7C9D" w:rsidRDefault="00AB7C9D">
            <w:pPr>
              <w:jc w:val="right"/>
              <w:outlineLvl w:val="3"/>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52931DC0" w14:textId="77777777" w:rsidR="00AB7C9D" w:rsidRDefault="00AB7C9D">
            <w:pPr>
              <w:jc w:val="right"/>
              <w:outlineLvl w:val="3"/>
              <w:rPr>
                <w:color w:val="000000"/>
                <w:sz w:val="16"/>
                <w:szCs w:val="16"/>
              </w:rPr>
            </w:pPr>
            <w:r>
              <w:rPr>
                <w:color w:val="000000"/>
                <w:sz w:val="16"/>
                <w:szCs w:val="16"/>
              </w:rPr>
              <w:t>3 811,00000</w:t>
            </w:r>
          </w:p>
        </w:tc>
      </w:tr>
      <w:tr w:rsidR="00AB7C9D" w14:paraId="756A733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A59EAF4"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26975E65" w14:textId="77777777" w:rsidR="00AB7C9D" w:rsidRDefault="00AB7C9D">
            <w:pPr>
              <w:jc w:val="center"/>
              <w:outlineLvl w:val="4"/>
              <w:rPr>
                <w:color w:val="000000"/>
                <w:sz w:val="16"/>
                <w:szCs w:val="16"/>
              </w:rPr>
            </w:pPr>
            <w:r>
              <w:rPr>
                <w:color w:val="000000"/>
                <w:sz w:val="16"/>
                <w:szCs w:val="16"/>
              </w:rPr>
              <w:t>082029Д840</w:t>
            </w:r>
          </w:p>
        </w:tc>
        <w:tc>
          <w:tcPr>
            <w:tcW w:w="711" w:type="dxa"/>
            <w:tcBorders>
              <w:top w:val="single" w:sz="4" w:space="0" w:color="auto"/>
              <w:left w:val="single" w:sz="4" w:space="0" w:color="auto"/>
              <w:bottom w:val="single" w:sz="4" w:space="0" w:color="auto"/>
              <w:right w:val="single" w:sz="4" w:space="0" w:color="auto"/>
            </w:tcBorders>
            <w:noWrap/>
            <w:hideMark/>
          </w:tcPr>
          <w:p w14:paraId="180D14AC"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48DEC50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5388BE2" w14:textId="77777777" w:rsidR="00AB7C9D" w:rsidRDefault="00AB7C9D">
            <w:pPr>
              <w:jc w:val="right"/>
              <w:outlineLvl w:val="4"/>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055B32C0" w14:textId="77777777" w:rsidR="00AB7C9D" w:rsidRDefault="00AB7C9D">
            <w:pPr>
              <w:jc w:val="right"/>
              <w:outlineLvl w:val="4"/>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16B69478" w14:textId="77777777" w:rsidR="00AB7C9D" w:rsidRDefault="00AB7C9D">
            <w:pPr>
              <w:jc w:val="right"/>
              <w:outlineLvl w:val="4"/>
              <w:rPr>
                <w:color w:val="000000"/>
                <w:sz w:val="16"/>
                <w:szCs w:val="16"/>
              </w:rPr>
            </w:pPr>
            <w:r>
              <w:rPr>
                <w:color w:val="000000"/>
                <w:sz w:val="16"/>
                <w:szCs w:val="16"/>
              </w:rPr>
              <w:t>3 811,00000</w:t>
            </w:r>
          </w:p>
        </w:tc>
      </w:tr>
      <w:tr w:rsidR="00AB7C9D" w14:paraId="4D6BD18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FD30AF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2E5803CA" w14:textId="77777777" w:rsidR="00AB7C9D" w:rsidRDefault="00AB7C9D">
            <w:pPr>
              <w:jc w:val="center"/>
              <w:outlineLvl w:val="5"/>
              <w:rPr>
                <w:color w:val="000000"/>
                <w:sz w:val="16"/>
                <w:szCs w:val="16"/>
              </w:rPr>
            </w:pPr>
            <w:r>
              <w:rPr>
                <w:color w:val="000000"/>
                <w:sz w:val="16"/>
                <w:szCs w:val="16"/>
              </w:rPr>
              <w:t>082029Д840</w:t>
            </w:r>
          </w:p>
        </w:tc>
        <w:tc>
          <w:tcPr>
            <w:tcW w:w="711" w:type="dxa"/>
            <w:tcBorders>
              <w:top w:val="single" w:sz="4" w:space="0" w:color="auto"/>
              <w:left w:val="single" w:sz="4" w:space="0" w:color="auto"/>
              <w:bottom w:val="single" w:sz="4" w:space="0" w:color="auto"/>
              <w:right w:val="single" w:sz="4" w:space="0" w:color="auto"/>
            </w:tcBorders>
            <w:noWrap/>
            <w:hideMark/>
          </w:tcPr>
          <w:p w14:paraId="01962B5D"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790A2D21"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6723A7C" w14:textId="77777777" w:rsidR="00AB7C9D" w:rsidRDefault="00AB7C9D">
            <w:pPr>
              <w:jc w:val="right"/>
              <w:outlineLvl w:val="5"/>
              <w:rPr>
                <w:color w:val="000000"/>
                <w:sz w:val="16"/>
                <w:szCs w:val="16"/>
              </w:rPr>
            </w:pPr>
            <w:r>
              <w:rPr>
                <w:color w:val="000000"/>
                <w:sz w:val="16"/>
                <w:szCs w:val="16"/>
              </w:rPr>
              <w:t>5 717,00000</w:t>
            </w:r>
          </w:p>
        </w:tc>
        <w:tc>
          <w:tcPr>
            <w:tcW w:w="1470" w:type="dxa"/>
            <w:tcBorders>
              <w:top w:val="single" w:sz="4" w:space="0" w:color="auto"/>
              <w:left w:val="single" w:sz="4" w:space="0" w:color="auto"/>
              <w:bottom w:val="single" w:sz="4" w:space="0" w:color="auto"/>
              <w:right w:val="single" w:sz="4" w:space="0" w:color="auto"/>
            </w:tcBorders>
            <w:noWrap/>
            <w:hideMark/>
          </w:tcPr>
          <w:p w14:paraId="373A70DA" w14:textId="77777777" w:rsidR="00AB7C9D" w:rsidRDefault="00AB7C9D">
            <w:pPr>
              <w:jc w:val="right"/>
              <w:outlineLvl w:val="5"/>
              <w:rPr>
                <w:color w:val="000000"/>
                <w:sz w:val="16"/>
                <w:szCs w:val="16"/>
              </w:rPr>
            </w:pPr>
            <w:r>
              <w:rPr>
                <w:color w:val="000000"/>
                <w:sz w:val="16"/>
                <w:szCs w:val="16"/>
              </w:rPr>
              <w:t>3 811,00000</w:t>
            </w:r>
          </w:p>
        </w:tc>
        <w:tc>
          <w:tcPr>
            <w:tcW w:w="1470" w:type="dxa"/>
            <w:tcBorders>
              <w:top w:val="single" w:sz="4" w:space="0" w:color="auto"/>
              <w:left w:val="single" w:sz="4" w:space="0" w:color="auto"/>
              <w:bottom w:val="single" w:sz="4" w:space="0" w:color="auto"/>
              <w:right w:val="single" w:sz="4" w:space="0" w:color="auto"/>
            </w:tcBorders>
            <w:noWrap/>
            <w:hideMark/>
          </w:tcPr>
          <w:p w14:paraId="580831D0" w14:textId="77777777" w:rsidR="00AB7C9D" w:rsidRDefault="00AB7C9D">
            <w:pPr>
              <w:jc w:val="right"/>
              <w:outlineLvl w:val="5"/>
              <w:rPr>
                <w:color w:val="000000"/>
                <w:sz w:val="16"/>
                <w:szCs w:val="16"/>
              </w:rPr>
            </w:pPr>
            <w:r>
              <w:rPr>
                <w:color w:val="000000"/>
                <w:sz w:val="16"/>
                <w:szCs w:val="16"/>
              </w:rPr>
              <w:t>3 811,00000</w:t>
            </w:r>
          </w:p>
        </w:tc>
      </w:tr>
      <w:tr w:rsidR="00AB7C9D" w14:paraId="12D8199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C510CA4" w14:textId="77777777" w:rsidR="00AB7C9D" w:rsidRDefault="00AB7C9D">
            <w:pPr>
              <w:outlineLvl w:val="2"/>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C5ED40F" w14:textId="77777777" w:rsidR="00AB7C9D" w:rsidRDefault="00AB7C9D">
            <w:pPr>
              <w:jc w:val="center"/>
              <w:outlineLvl w:val="2"/>
              <w:rPr>
                <w:color w:val="000000"/>
                <w:sz w:val="16"/>
                <w:szCs w:val="16"/>
              </w:rPr>
            </w:pPr>
            <w:r>
              <w:rPr>
                <w:color w:val="000000"/>
                <w:sz w:val="16"/>
                <w:szCs w:val="16"/>
              </w:rPr>
              <w:t>082029Д860</w:t>
            </w:r>
          </w:p>
        </w:tc>
        <w:tc>
          <w:tcPr>
            <w:tcW w:w="711" w:type="dxa"/>
            <w:tcBorders>
              <w:top w:val="single" w:sz="4" w:space="0" w:color="auto"/>
              <w:left w:val="single" w:sz="4" w:space="0" w:color="auto"/>
              <w:bottom w:val="single" w:sz="4" w:space="0" w:color="auto"/>
              <w:right w:val="single" w:sz="4" w:space="0" w:color="auto"/>
            </w:tcBorders>
            <w:noWrap/>
            <w:hideMark/>
          </w:tcPr>
          <w:p w14:paraId="2CFA0D2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FD86D5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CE83F7B" w14:textId="77777777" w:rsidR="00AB7C9D" w:rsidRDefault="00AB7C9D">
            <w:pPr>
              <w:jc w:val="right"/>
              <w:outlineLvl w:val="2"/>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74D84273"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77A1DDB" w14:textId="77777777" w:rsidR="00AB7C9D" w:rsidRDefault="00AB7C9D">
            <w:pPr>
              <w:jc w:val="right"/>
              <w:outlineLvl w:val="2"/>
              <w:rPr>
                <w:color w:val="000000"/>
                <w:sz w:val="16"/>
                <w:szCs w:val="16"/>
              </w:rPr>
            </w:pPr>
            <w:r>
              <w:rPr>
                <w:color w:val="000000"/>
                <w:sz w:val="16"/>
                <w:szCs w:val="16"/>
              </w:rPr>
              <w:t>0,00000</w:t>
            </w:r>
          </w:p>
        </w:tc>
      </w:tr>
      <w:tr w:rsidR="00AB7C9D" w14:paraId="3712BD2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759ED07"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FE6EA1B" w14:textId="77777777" w:rsidR="00AB7C9D" w:rsidRDefault="00AB7C9D">
            <w:pPr>
              <w:jc w:val="center"/>
              <w:outlineLvl w:val="3"/>
              <w:rPr>
                <w:color w:val="000000"/>
                <w:sz w:val="16"/>
                <w:szCs w:val="16"/>
              </w:rPr>
            </w:pPr>
            <w:r>
              <w:rPr>
                <w:color w:val="000000"/>
                <w:sz w:val="16"/>
                <w:szCs w:val="16"/>
              </w:rPr>
              <w:t>082029Д860</w:t>
            </w:r>
          </w:p>
        </w:tc>
        <w:tc>
          <w:tcPr>
            <w:tcW w:w="711" w:type="dxa"/>
            <w:tcBorders>
              <w:top w:val="single" w:sz="4" w:space="0" w:color="auto"/>
              <w:left w:val="single" w:sz="4" w:space="0" w:color="auto"/>
              <w:bottom w:val="single" w:sz="4" w:space="0" w:color="auto"/>
              <w:right w:val="single" w:sz="4" w:space="0" w:color="auto"/>
            </w:tcBorders>
            <w:noWrap/>
            <w:hideMark/>
          </w:tcPr>
          <w:p w14:paraId="78AFC900"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0ABEF1E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51CF01" w14:textId="77777777" w:rsidR="00AB7C9D" w:rsidRDefault="00AB7C9D">
            <w:pPr>
              <w:jc w:val="right"/>
              <w:outlineLvl w:val="3"/>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0F7F2EC9"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1D328B32" w14:textId="77777777" w:rsidR="00AB7C9D" w:rsidRDefault="00AB7C9D">
            <w:pPr>
              <w:jc w:val="right"/>
              <w:outlineLvl w:val="3"/>
              <w:rPr>
                <w:color w:val="000000"/>
                <w:sz w:val="16"/>
                <w:szCs w:val="16"/>
              </w:rPr>
            </w:pPr>
            <w:r>
              <w:rPr>
                <w:color w:val="000000"/>
                <w:sz w:val="16"/>
                <w:szCs w:val="16"/>
              </w:rPr>
              <w:t>0,00000</w:t>
            </w:r>
          </w:p>
        </w:tc>
      </w:tr>
      <w:tr w:rsidR="00AB7C9D" w14:paraId="060CCFD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4EF5FA7"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4E356561" w14:textId="77777777" w:rsidR="00AB7C9D" w:rsidRDefault="00AB7C9D">
            <w:pPr>
              <w:jc w:val="center"/>
              <w:outlineLvl w:val="4"/>
              <w:rPr>
                <w:color w:val="000000"/>
                <w:sz w:val="16"/>
                <w:szCs w:val="16"/>
              </w:rPr>
            </w:pPr>
            <w:r>
              <w:rPr>
                <w:color w:val="000000"/>
                <w:sz w:val="16"/>
                <w:szCs w:val="16"/>
              </w:rPr>
              <w:t>082029Д860</w:t>
            </w:r>
          </w:p>
        </w:tc>
        <w:tc>
          <w:tcPr>
            <w:tcW w:w="711" w:type="dxa"/>
            <w:tcBorders>
              <w:top w:val="single" w:sz="4" w:space="0" w:color="auto"/>
              <w:left w:val="single" w:sz="4" w:space="0" w:color="auto"/>
              <w:bottom w:val="single" w:sz="4" w:space="0" w:color="auto"/>
              <w:right w:val="single" w:sz="4" w:space="0" w:color="auto"/>
            </w:tcBorders>
            <w:noWrap/>
            <w:hideMark/>
          </w:tcPr>
          <w:p w14:paraId="717F20AA"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3514FF36"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8F925D" w14:textId="77777777" w:rsidR="00AB7C9D" w:rsidRDefault="00AB7C9D">
            <w:pPr>
              <w:jc w:val="right"/>
              <w:outlineLvl w:val="4"/>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7BEEA1CB"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CC1E8CE" w14:textId="77777777" w:rsidR="00AB7C9D" w:rsidRDefault="00AB7C9D">
            <w:pPr>
              <w:jc w:val="right"/>
              <w:outlineLvl w:val="4"/>
              <w:rPr>
                <w:color w:val="000000"/>
                <w:sz w:val="16"/>
                <w:szCs w:val="16"/>
              </w:rPr>
            </w:pPr>
            <w:r>
              <w:rPr>
                <w:color w:val="000000"/>
                <w:sz w:val="16"/>
                <w:szCs w:val="16"/>
              </w:rPr>
              <w:t>0,00000</w:t>
            </w:r>
          </w:p>
        </w:tc>
      </w:tr>
      <w:tr w:rsidR="00AB7C9D" w14:paraId="5755FC0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8D92D7"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36471CFF" w14:textId="77777777" w:rsidR="00AB7C9D" w:rsidRDefault="00AB7C9D">
            <w:pPr>
              <w:jc w:val="center"/>
              <w:outlineLvl w:val="5"/>
              <w:rPr>
                <w:color w:val="000000"/>
                <w:sz w:val="16"/>
                <w:szCs w:val="16"/>
              </w:rPr>
            </w:pPr>
            <w:r>
              <w:rPr>
                <w:color w:val="000000"/>
                <w:sz w:val="16"/>
                <w:szCs w:val="16"/>
              </w:rPr>
              <w:t>082029Д860</w:t>
            </w:r>
          </w:p>
        </w:tc>
        <w:tc>
          <w:tcPr>
            <w:tcW w:w="711" w:type="dxa"/>
            <w:tcBorders>
              <w:top w:val="single" w:sz="4" w:space="0" w:color="auto"/>
              <w:left w:val="single" w:sz="4" w:space="0" w:color="auto"/>
              <w:bottom w:val="single" w:sz="4" w:space="0" w:color="auto"/>
              <w:right w:val="single" w:sz="4" w:space="0" w:color="auto"/>
            </w:tcBorders>
            <w:noWrap/>
            <w:hideMark/>
          </w:tcPr>
          <w:p w14:paraId="613022C6"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0EB2F25B"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2083A2B" w14:textId="77777777" w:rsidR="00AB7C9D" w:rsidRDefault="00AB7C9D">
            <w:pPr>
              <w:jc w:val="right"/>
              <w:outlineLvl w:val="5"/>
              <w:rPr>
                <w:color w:val="000000"/>
                <w:sz w:val="16"/>
                <w:szCs w:val="16"/>
              </w:rPr>
            </w:pPr>
            <w:r>
              <w:rPr>
                <w:color w:val="000000"/>
                <w:sz w:val="16"/>
                <w:szCs w:val="16"/>
              </w:rPr>
              <w:t>43 650,80000</w:t>
            </w:r>
          </w:p>
        </w:tc>
        <w:tc>
          <w:tcPr>
            <w:tcW w:w="1470" w:type="dxa"/>
            <w:tcBorders>
              <w:top w:val="single" w:sz="4" w:space="0" w:color="auto"/>
              <w:left w:val="single" w:sz="4" w:space="0" w:color="auto"/>
              <w:bottom w:val="single" w:sz="4" w:space="0" w:color="auto"/>
              <w:right w:val="single" w:sz="4" w:space="0" w:color="auto"/>
            </w:tcBorders>
            <w:noWrap/>
            <w:hideMark/>
          </w:tcPr>
          <w:p w14:paraId="10AC4470"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BCA34BD" w14:textId="77777777" w:rsidR="00AB7C9D" w:rsidRDefault="00AB7C9D">
            <w:pPr>
              <w:jc w:val="right"/>
              <w:outlineLvl w:val="5"/>
              <w:rPr>
                <w:color w:val="000000"/>
                <w:sz w:val="16"/>
                <w:szCs w:val="16"/>
              </w:rPr>
            </w:pPr>
            <w:r>
              <w:rPr>
                <w:color w:val="000000"/>
                <w:sz w:val="16"/>
                <w:szCs w:val="16"/>
              </w:rPr>
              <w:t>0,00000</w:t>
            </w:r>
          </w:p>
        </w:tc>
      </w:tr>
      <w:tr w:rsidR="00AB7C9D" w14:paraId="3A86163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8B3137B" w14:textId="77777777" w:rsidR="00AB7C9D" w:rsidRDefault="00AB7C9D">
            <w:pPr>
              <w:outlineLvl w:val="2"/>
              <w:rPr>
                <w:color w:val="000000"/>
                <w:sz w:val="16"/>
                <w:szCs w:val="16"/>
              </w:rPr>
            </w:pPr>
            <w:r>
              <w:rPr>
                <w:color w:val="000000"/>
                <w:sz w:val="16"/>
                <w:szCs w:val="16"/>
              </w:rPr>
              <w:t>Формирование муниципальных дорожных фондов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8FF1539" w14:textId="77777777" w:rsidR="00AB7C9D" w:rsidRDefault="00AB7C9D">
            <w:pPr>
              <w:jc w:val="center"/>
              <w:outlineLvl w:val="2"/>
              <w:rPr>
                <w:color w:val="000000"/>
                <w:sz w:val="16"/>
                <w:szCs w:val="16"/>
              </w:rPr>
            </w:pPr>
            <w:r>
              <w:rPr>
                <w:color w:val="000000"/>
                <w:sz w:val="16"/>
                <w:szCs w:val="16"/>
              </w:rPr>
              <w:t>08202SД840</w:t>
            </w:r>
          </w:p>
        </w:tc>
        <w:tc>
          <w:tcPr>
            <w:tcW w:w="711" w:type="dxa"/>
            <w:tcBorders>
              <w:top w:val="single" w:sz="4" w:space="0" w:color="auto"/>
              <w:left w:val="single" w:sz="4" w:space="0" w:color="auto"/>
              <w:bottom w:val="single" w:sz="4" w:space="0" w:color="auto"/>
              <w:right w:val="single" w:sz="4" w:space="0" w:color="auto"/>
            </w:tcBorders>
            <w:noWrap/>
            <w:hideMark/>
          </w:tcPr>
          <w:p w14:paraId="5CDE06BE"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CB59B7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19E20B" w14:textId="77777777" w:rsidR="00AB7C9D" w:rsidRDefault="00AB7C9D">
            <w:pPr>
              <w:jc w:val="right"/>
              <w:outlineLvl w:val="2"/>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7201BA93" w14:textId="77777777" w:rsidR="00AB7C9D" w:rsidRDefault="00AB7C9D">
            <w:pPr>
              <w:jc w:val="right"/>
              <w:outlineLvl w:val="2"/>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475F9FE6" w14:textId="77777777" w:rsidR="00AB7C9D" w:rsidRDefault="00AB7C9D">
            <w:pPr>
              <w:jc w:val="right"/>
              <w:outlineLvl w:val="2"/>
              <w:rPr>
                <w:color w:val="000000"/>
                <w:sz w:val="16"/>
                <w:szCs w:val="16"/>
              </w:rPr>
            </w:pPr>
            <w:r>
              <w:rPr>
                <w:color w:val="000000"/>
                <w:sz w:val="16"/>
                <w:szCs w:val="16"/>
              </w:rPr>
              <w:t>200,60000</w:t>
            </w:r>
          </w:p>
        </w:tc>
      </w:tr>
      <w:tr w:rsidR="00AB7C9D" w14:paraId="78655B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50E3542"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4D1E0E8D" w14:textId="77777777" w:rsidR="00AB7C9D" w:rsidRDefault="00AB7C9D">
            <w:pPr>
              <w:jc w:val="center"/>
              <w:outlineLvl w:val="3"/>
              <w:rPr>
                <w:color w:val="000000"/>
                <w:sz w:val="16"/>
                <w:szCs w:val="16"/>
              </w:rPr>
            </w:pPr>
            <w:r>
              <w:rPr>
                <w:color w:val="000000"/>
                <w:sz w:val="16"/>
                <w:szCs w:val="16"/>
              </w:rPr>
              <w:t>08202SД840</w:t>
            </w:r>
          </w:p>
        </w:tc>
        <w:tc>
          <w:tcPr>
            <w:tcW w:w="711" w:type="dxa"/>
            <w:tcBorders>
              <w:top w:val="single" w:sz="4" w:space="0" w:color="auto"/>
              <w:left w:val="single" w:sz="4" w:space="0" w:color="auto"/>
              <w:bottom w:val="single" w:sz="4" w:space="0" w:color="auto"/>
              <w:right w:val="single" w:sz="4" w:space="0" w:color="auto"/>
            </w:tcBorders>
            <w:noWrap/>
            <w:hideMark/>
          </w:tcPr>
          <w:p w14:paraId="15210E71"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3033C90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B34843" w14:textId="77777777" w:rsidR="00AB7C9D" w:rsidRDefault="00AB7C9D">
            <w:pPr>
              <w:jc w:val="right"/>
              <w:outlineLvl w:val="3"/>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71E819D0" w14:textId="77777777" w:rsidR="00AB7C9D" w:rsidRDefault="00AB7C9D">
            <w:pPr>
              <w:jc w:val="right"/>
              <w:outlineLvl w:val="3"/>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70333AD8" w14:textId="77777777" w:rsidR="00AB7C9D" w:rsidRDefault="00AB7C9D">
            <w:pPr>
              <w:jc w:val="right"/>
              <w:outlineLvl w:val="3"/>
              <w:rPr>
                <w:color w:val="000000"/>
                <w:sz w:val="16"/>
                <w:szCs w:val="16"/>
              </w:rPr>
            </w:pPr>
            <w:r>
              <w:rPr>
                <w:color w:val="000000"/>
                <w:sz w:val="16"/>
                <w:szCs w:val="16"/>
              </w:rPr>
              <w:t>200,60000</w:t>
            </w:r>
          </w:p>
        </w:tc>
      </w:tr>
      <w:tr w:rsidR="00AB7C9D" w14:paraId="1A55A7E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646D7A"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1EC8BF5C" w14:textId="77777777" w:rsidR="00AB7C9D" w:rsidRDefault="00AB7C9D">
            <w:pPr>
              <w:jc w:val="center"/>
              <w:outlineLvl w:val="4"/>
              <w:rPr>
                <w:color w:val="000000"/>
                <w:sz w:val="16"/>
                <w:szCs w:val="16"/>
              </w:rPr>
            </w:pPr>
            <w:r>
              <w:rPr>
                <w:color w:val="000000"/>
                <w:sz w:val="16"/>
                <w:szCs w:val="16"/>
              </w:rPr>
              <w:t>08202SД840</w:t>
            </w:r>
          </w:p>
        </w:tc>
        <w:tc>
          <w:tcPr>
            <w:tcW w:w="711" w:type="dxa"/>
            <w:tcBorders>
              <w:top w:val="single" w:sz="4" w:space="0" w:color="auto"/>
              <w:left w:val="single" w:sz="4" w:space="0" w:color="auto"/>
              <w:bottom w:val="single" w:sz="4" w:space="0" w:color="auto"/>
              <w:right w:val="single" w:sz="4" w:space="0" w:color="auto"/>
            </w:tcBorders>
            <w:noWrap/>
            <w:hideMark/>
          </w:tcPr>
          <w:p w14:paraId="1661DE54"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439AEEF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CD76C2" w14:textId="77777777" w:rsidR="00AB7C9D" w:rsidRDefault="00AB7C9D">
            <w:pPr>
              <w:jc w:val="right"/>
              <w:outlineLvl w:val="4"/>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4A51B6D5" w14:textId="77777777" w:rsidR="00AB7C9D" w:rsidRDefault="00AB7C9D">
            <w:pPr>
              <w:jc w:val="right"/>
              <w:outlineLvl w:val="4"/>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3BDFF8B9" w14:textId="77777777" w:rsidR="00AB7C9D" w:rsidRDefault="00AB7C9D">
            <w:pPr>
              <w:jc w:val="right"/>
              <w:outlineLvl w:val="4"/>
              <w:rPr>
                <w:color w:val="000000"/>
                <w:sz w:val="16"/>
                <w:szCs w:val="16"/>
              </w:rPr>
            </w:pPr>
            <w:r>
              <w:rPr>
                <w:color w:val="000000"/>
                <w:sz w:val="16"/>
                <w:szCs w:val="16"/>
              </w:rPr>
              <w:t>200,60000</w:t>
            </w:r>
          </w:p>
        </w:tc>
      </w:tr>
      <w:tr w:rsidR="00AB7C9D" w14:paraId="322BC37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17027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4C655E4" w14:textId="77777777" w:rsidR="00AB7C9D" w:rsidRDefault="00AB7C9D">
            <w:pPr>
              <w:jc w:val="center"/>
              <w:outlineLvl w:val="5"/>
              <w:rPr>
                <w:color w:val="000000"/>
                <w:sz w:val="16"/>
                <w:szCs w:val="16"/>
              </w:rPr>
            </w:pPr>
            <w:r>
              <w:rPr>
                <w:color w:val="000000"/>
                <w:sz w:val="16"/>
                <w:szCs w:val="16"/>
              </w:rPr>
              <w:t>08202SД840</w:t>
            </w:r>
          </w:p>
        </w:tc>
        <w:tc>
          <w:tcPr>
            <w:tcW w:w="711" w:type="dxa"/>
            <w:tcBorders>
              <w:top w:val="single" w:sz="4" w:space="0" w:color="auto"/>
              <w:left w:val="single" w:sz="4" w:space="0" w:color="auto"/>
              <w:bottom w:val="single" w:sz="4" w:space="0" w:color="auto"/>
              <w:right w:val="single" w:sz="4" w:space="0" w:color="auto"/>
            </w:tcBorders>
            <w:noWrap/>
            <w:hideMark/>
          </w:tcPr>
          <w:p w14:paraId="47D9CA51"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09337200"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5A9250C" w14:textId="77777777" w:rsidR="00AB7C9D" w:rsidRDefault="00AB7C9D">
            <w:pPr>
              <w:jc w:val="right"/>
              <w:outlineLvl w:val="5"/>
              <w:rPr>
                <w:color w:val="000000"/>
                <w:sz w:val="16"/>
                <w:szCs w:val="16"/>
              </w:rPr>
            </w:pPr>
            <w:r>
              <w:rPr>
                <w:color w:val="000000"/>
                <w:sz w:val="16"/>
                <w:szCs w:val="16"/>
              </w:rPr>
              <w:t>302,00000</w:t>
            </w:r>
          </w:p>
        </w:tc>
        <w:tc>
          <w:tcPr>
            <w:tcW w:w="1470" w:type="dxa"/>
            <w:tcBorders>
              <w:top w:val="single" w:sz="4" w:space="0" w:color="auto"/>
              <w:left w:val="single" w:sz="4" w:space="0" w:color="auto"/>
              <w:bottom w:val="single" w:sz="4" w:space="0" w:color="auto"/>
              <w:right w:val="single" w:sz="4" w:space="0" w:color="auto"/>
            </w:tcBorders>
            <w:noWrap/>
            <w:hideMark/>
          </w:tcPr>
          <w:p w14:paraId="14FEF5EF" w14:textId="77777777" w:rsidR="00AB7C9D" w:rsidRDefault="00AB7C9D">
            <w:pPr>
              <w:jc w:val="right"/>
              <w:outlineLvl w:val="5"/>
              <w:rPr>
                <w:color w:val="000000"/>
                <w:sz w:val="16"/>
                <w:szCs w:val="16"/>
              </w:rPr>
            </w:pPr>
            <w:r>
              <w:rPr>
                <w:color w:val="000000"/>
                <w:sz w:val="16"/>
                <w:szCs w:val="16"/>
              </w:rPr>
              <w:t>200,60000</w:t>
            </w:r>
          </w:p>
        </w:tc>
        <w:tc>
          <w:tcPr>
            <w:tcW w:w="1470" w:type="dxa"/>
            <w:tcBorders>
              <w:top w:val="single" w:sz="4" w:space="0" w:color="auto"/>
              <w:left w:val="single" w:sz="4" w:space="0" w:color="auto"/>
              <w:bottom w:val="single" w:sz="4" w:space="0" w:color="auto"/>
              <w:right w:val="single" w:sz="4" w:space="0" w:color="auto"/>
            </w:tcBorders>
            <w:noWrap/>
            <w:hideMark/>
          </w:tcPr>
          <w:p w14:paraId="142D8A9F" w14:textId="77777777" w:rsidR="00AB7C9D" w:rsidRDefault="00AB7C9D">
            <w:pPr>
              <w:jc w:val="right"/>
              <w:outlineLvl w:val="5"/>
              <w:rPr>
                <w:color w:val="000000"/>
                <w:sz w:val="16"/>
                <w:szCs w:val="16"/>
              </w:rPr>
            </w:pPr>
            <w:r>
              <w:rPr>
                <w:color w:val="000000"/>
                <w:sz w:val="16"/>
                <w:szCs w:val="16"/>
              </w:rPr>
              <w:t>200,60000</w:t>
            </w:r>
          </w:p>
        </w:tc>
      </w:tr>
      <w:tr w:rsidR="00AB7C9D" w14:paraId="5A82D90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3F66D91" w14:textId="77777777" w:rsidR="00AB7C9D" w:rsidRDefault="00AB7C9D">
            <w:pPr>
              <w:outlineLvl w:val="2"/>
              <w:rPr>
                <w:color w:val="000000"/>
                <w:sz w:val="16"/>
                <w:szCs w:val="16"/>
              </w:rPr>
            </w:pPr>
            <w:r>
              <w:rPr>
                <w:color w:val="000000"/>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FD63C80" w14:textId="77777777" w:rsidR="00AB7C9D" w:rsidRDefault="00AB7C9D">
            <w:pPr>
              <w:jc w:val="center"/>
              <w:outlineLvl w:val="2"/>
              <w:rPr>
                <w:color w:val="000000"/>
                <w:sz w:val="16"/>
                <w:szCs w:val="16"/>
              </w:rPr>
            </w:pPr>
            <w:r>
              <w:rPr>
                <w:color w:val="000000"/>
                <w:sz w:val="16"/>
                <w:szCs w:val="16"/>
              </w:rPr>
              <w:t>08202SД860</w:t>
            </w:r>
          </w:p>
        </w:tc>
        <w:tc>
          <w:tcPr>
            <w:tcW w:w="711" w:type="dxa"/>
            <w:tcBorders>
              <w:top w:val="single" w:sz="4" w:space="0" w:color="auto"/>
              <w:left w:val="single" w:sz="4" w:space="0" w:color="auto"/>
              <w:bottom w:val="single" w:sz="4" w:space="0" w:color="auto"/>
              <w:right w:val="single" w:sz="4" w:space="0" w:color="auto"/>
            </w:tcBorders>
            <w:noWrap/>
            <w:hideMark/>
          </w:tcPr>
          <w:p w14:paraId="48DBD8C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51777A6"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55E7BB" w14:textId="77777777" w:rsidR="00AB7C9D" w:rsidRDefault="00AB7C9D">
            <w:pPr>
              <w:jc w:val="right"/>
              <w:outlineLvl w:val="2"/>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5AA7D543"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3AD4D7E" w14:textId="77777777" w:rsidR="00AB7C9D" w:rsidRDefault="00AB7C9D">
            <w:pPr>
              <w:jc w:val="right"/>
              <w:outlineLvl w:val="2"/>
              <w:rPr>
                <w:color w:val="000000"/>
                <w:sz w:val="16"/>
                <w:szCs w:val="16"/>
              </w:rPr>
            </w:pPr>
            <w:r>
              <w:rPr>
                <w:color w:val="000000"/>
                <w:sz w:val="16"/>
                <w:szCs w:val="16"/>
              </w:rPr>
              <w:t>0,00000</w:t>
            </w:r>
          </w:p>
        </w:tc>
      </w:tr>
      <w:tr w:rsidR="00AB7C9D" w14:paraId="7BA3C1D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CCBDED"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19F2BE1" w14:textId="77777777" w:rsidR="00AB7C9D" w:rsidRDefault="00AB7C9D">
            <w:pPr>
              <w:jc w:val="center"/>
              <w:outlineLvl w:val="3"/>
              <w:rPr>
                <w:color w:val="000000"/>
                <w:sz w:val="16"/>
                <w:szCs w:val="16"/>
              </w:rPr>
            </w:pPr>
            <w:r>
              <w:rPr>
                <w:color w:val="000000"/>
                <w:sz w:val="16"/>
                <w:szCs w:val="16"/>
              </w:rPr>
              <w:t>08202SД860</w:t>
            </w:r>
          </w:p>
        </w:tc>
        <w:tc>
          <w:tcPr>
            <w:tcW w:w="711" w:type="dxa"/>
            <w:tcBorders>
              <w:top w:val="single" w:sz="4" w:space="0" w:color="auto"/>
              <w:left w:val="single" w:sz="4" w:space="0" w:color="auto"/>
              <w:bottom w:val="single" w:sz="4" w:space="0" w:color="auto"/>
              <w:right w:val="single" w:sz="4" w:space="0" w:color="auto"/>
            </w:tcBorders>
            <w:noWrap/>
            <w:hideMark/>
          </w:tcPr>
          <w:p w14:paraId="2263171B"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4E7A1B6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7A5241" w14:textId="77777777" w:rsidR="00AB7C9D" w:rsidRDefault="00AB7C9D">
            <w:pPr>
              <w:jc w:val="right"/>
              <w:outlineLvl w:val="3"/>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18B2498E"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ABC7A12" w14:textId="77777777" w:rsidR="00AB7C9D" w:rsidRDefault="00AB7C9D">
            <w:pPr>
              <w:jc w:val="right"/>
              <w:outlineLvl w:val="3"/>
              <w:rPr>
                <w:color w:val="000000"/>
                <w:sz w:val="16"/>
                <w:szCs w:val="16"/>
              </w:rPr>
            </w:pPr>
            <w:r>
              <w:rPr>
                <w:color w:val="000000"/>
                <w:sz w:val="16"/>
                <w:szCs w:val="16"/>
              </w:rPr>
              <w:t>0,00000</w:t>
            </w:r>
          </w:p>
        </w:tc>
      </w:tr>
      <w:tr w:rsidR="00AB7C9D" w14:paraId="3B47369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44FD22F" w14:textId="77777777" w:rsidR="00AB7C9D" w:rsidRDefault="00AB7C9D">
            <w:pPr>
              <w:outlineLvl w:val="4"/>
              <w:rPr>
                <w:color w:val="000000"/>
                <w:sz w:val="16"/>
                <w:szCs w:val="16"/>
              </w:rPr>
            </w:pPr>
            <w:r>
              <w:rPr>
                <w:color w:val="000000"/>
                <w:sz w:val="16"/>
                <w:szCs w:val="16"/>
              </w:rPr>
              <w:t>Дорожное хозяйство (дорожные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153F2BC5" w14:textId="77777777" w:rsidR="00AB7C9D" w:rsidRDefault="00AB7C9D">
            <w:pPr>
              <w:jc w:val="center"/>
              <w:outlineLvl w:val="4"/>
              <w:rPr>
                <w:color w:val="000000"/>
                <w:sz w:val="16"/>
                <w:szCs w:val="16"/>
              </w:rPr>
            </w:pPr>
            <w:r>
              <w:rPr>
                <w:color w:val="000000"/>
                <w:sz w:val="16"/>
                <w:szCs w:val="16"/>
              </w:rPr>
              <w:t>08202SД860</w:t>
            </w:r>
          </w:p>
        </w:tc>
        <w:tc>
          <w:tcPr>
            <w:tcW w:w="711" w:type="dxa"/>
            <w:tcBorders>
              <w:top w:val="single" w:sz="4" w:space="0" w:color="auto"/>
              <w:left w:val="single" w:sz="4" w:space="0" w:color="auto"/>
              <w:bottom w:val="single" w:sz="4" w:space="0" w:color="auto"/>
              <w:right w:val="single" w:sz="4" w:space="0" w:color="auto"/>
            </w:tcBorders>
            <w:noWrap/>
            <w:hideMark/>
          </w:tcPr>
          <w:p w14:paraId="337EDE1D" w14:textId="77777777" w:rsidR="00AB7C9D" w:rsidRDefault="00AB7C9D">
            <w:pPr>
              <w:jc w:val="center"/>
              <w:outlineLvl w:val="4"/>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251BC53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68CDA8" w14:textId="77777777" w:rsidR="00AB7C9D" w:rsidRDefault="00AB7C9D">
            <w:pPr>
              <w:jc w:val="right"/>
              <w:outlineLvl w:val="4"/>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10A66C3E"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B934191" w14:textId="77777777" w:rsidR="00AB7C9D" w:rsidRDefault="00AB7C9D">
            <w:pPr>
              <w:jc w:val="right"/>
              <w:outlineLvl w:val="4"/>
              <w:rPr>
                <w:color w:val="000000"/>
                <w:sz w:val="16"/>
                <w:szCs w:val="16"/>
              </w:rPr>
            </w:pPr>
            <w:r>
              <w:rPr>
                <w:color w:val="000000"/>
                <w:sz w:val="16"/>
                <w:szCs w:val="16"/>
              </w:rPr>
              <w:t>0,00000</w:t>
            </w:r>
          </w:p>
        </w:tc>
      </w:tr>
      <w:tr w:rsidR="00AB7C9D" w14:paraId="767B62A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606DDD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40790214" w14:textId="77777777" w:rsidR="00AB7C9D" w:rsidRDefault="00AB7C9D">
            <w:pPr>
              <w:jc w:val="center"/>
              <w:outlineLvl w:val="5"/>
              <w:rPr>
                <w:color w:val="000000"/>
                <w:sz w:val="16"/>
                <w:szCs w:val="16"/>
              </w:rPr>
            </w:pPr>
            <w:r>
              <w:rPr>
                <w:color w:val="000000"/>
                <w:sz w:val="16"/>
                <w:szCs w:val="16"/>
              </w:rPr>
              <w:t>08202SД860</w:t>
            </w:r>
          </w:p>
        </w:tc>
        <w:tc>
          <w:tcPr>
            <w:tcW w:w="711" w:type="dxa"/>
            <w:tcBorders>
              <w:top w:val="single" w:sz="4" w:space="0" w:color="auto"/>
              <w:left w:val="single" w:sz="4" w:space="0" w:color="auto"/>
              <w:bottom w:val="single" w:sz="4" w:space="0" w:color="auto"/>
              <w:right w:val="single" w:sz="4" w:space="0" w:color="auto"/>
            </w:tcBorders>
            <w:noWrap/>
            <w:hideMark/>
          </w:tcPr>
          <w:p w14:paraId="7D51A0F7" w14:textId="77777777" w:rsidR="00AB7C9D" w:rsidRDefault="00AB7C9D">
            <w:pPr>
              <w:jc w:val="center"/>
              <w:outlineLvl w:val="5"/>
              <w:rPr>
                <w:color w:val="000000"/>
                <w:sz w:val="16"/>
                <w:szCs w:val="16"/>
              </w:rPr>
            </w:pPr>
            <w:r>
              <w:rPr>
                <w:color w:val="000000"/>
                <w:sz w:val="16"/>
                <w:szCs w:val="16"/>
              </w:rPr>
              <w:t>0409</w:t>
            </w:r>
          </w:p>
        </w:tc>
        <w:tc>
          <w:tcPr>
            <w:tcW w:w="576" w:type="dxa"/>
            <w:tcBorders>
              <w:top w:val="single" w:sz="4" w:space="0" w:color="auto"/>
              <w:left w:val="single" w:sz="4" w:space="0" w:color="auto"/>
              <w:bottom w:val="single" w:sz="4" w:space="0" w:color="auto"/>
              <w:right w:val="single" w:sz="4" w:space="0" w:color="auto"/>
            </w:tcBorders>
            <w:noWrap/>
            <w:hideMark/>
          </w:tcPr>
          <w:p w14:paraId="3F990C8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D8381EB" w14:textId="77777777" w:rsidR="00AB7C9D" w:rsidRDefault="00AB7C9D">
            <w:pPr>
              <w:jc w:val="right"/>
              <w:outlineLvl w:val="5"/>
              <w:rPr>
                <w:color w:val="000000"/>
                <w:sz w:val="16"/>
                <w:szCs w:val="16"/>
              </w:rPr>
            </w:pPr>
            <w:r>
              <w:rPr>
                <w:color w:val="000000"/>
                <w:sz w:val="16"/>
                <w:szCs w:val="16"/>
              </w:rPr>
              <w:t>440,90000</w:t>
            </w:r>
          </w:p>
        </w:tc>
        <w:tc>
          <w:tcPr>
            <w:tcW w:w="1470" w:type="dxa"/>
            <w:tcBorders>
              <w:top w:val="single" w:sz="4" w:space="0" w:color="auto"/>
              <w:left w:val="single" w:sz="4" w:space="0" w:color="auto"/>
              <w:bottom w:val="single" w:sz="4" w:space="0" w:color="auto"/>
              <w:right w:val="single" w:sz="4" w:space="0" w:color="auto"/>
            </w:tcBorders>
            <w:noWrap/>
            <w:hideMark/>
          </w:tcPr>
          <w:p w14:paraId="691C0882"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37F520B" w14:textId="77777777" w:rsidR="00AB7C9D" w:rsidRDefault="00AB7C9D">
            <w:pPr>
              <w:jc w:val="right"/>
              <w:outlineLvl w:val="5"/>
              <w:rPr>
                <w:color w:val="000000"/>
                <w:sz w:val="16"/>
                <w:szCs w:val="16"/>
              </w:rPr>
            </w:pPr>
            <w:r>
              <w:rPr>
                <w:color w:val="000000"/>
                <w:sz w:val="16"/>
                <w:szCs w:val="16"/>
              </w:rPr>
              <w:t>0,00000</w:t>
            </w:r>
          </w:p>
        </w:tc>
      </w:tr>
      <w:tr w:rsidR="00AB7C9D" w14:paraId="6D96E06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83DDC1" w14:textId="77777777" w:rsidR="00AB7C9D" w:rsidRDefault="00AB7C9D">
            <w:pPr>
              <w:rPr>
                <w:b/>
                <w:bCs/>
                <w:color w:val="000000"/>
                <w:sz w:val="16"/>
                <w:szCs w:val="16"/>
              </w:rPr>
            </w:pPr>
            <w:r>
              <w:rPr>
                <w:b/>
                <w:bCs/>
                <w:color w:val="000000"/>
                <w:sz w:val="16"/>
                <w:szCs w:val="16"/>
              </w:rPr>
              <w:t xml:space="preserve">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w:t>
            </w:r>
            <w:r>
              <w:rPr>
                <w:b/>
                <w:bCs/>
                <w:color w:val="000000"/>
                <w:sz w:val="16"/>
                <w:szCs w:val="16"/>
              </w:rPr>
              <w:lastRenderedPageBreak/>
              <w:t>2022-2028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3BDF2D86" w14:textId="77777777" w:rsidR="00AB7C9D" w:rsidRDefault="00AB7C9D">
            <w:pPr>
              <w:jc w:val="center"/>
              <w:rPr>
                <w:b/>
                <w:bCs/>
                <w:color w:val="000000"/>
                <w:sz w:val="16"/>
                <w:szCs w:val="16"/>
              </w:rPr>
            </w:pPr>
            <w:r>
              <w:rPr>
                <w:b/>
                <w:bCs/>
                <w:color w:val="000000"/>
                <w:sz w:val="16"/>
                <w:szCs w:val="16"/>
              </w:rPr>
              <w:t>0900000000</w:t>
            </w:r>
          </w:p>
        </w:tc>
        <w:tc>
          <w:tcPr>
            <w:tcW w:w="711" w:type="dxa"/>
            <w:tcBorders>
              <w:top w:val="single" w:sz="4" w:space="0" w:color="auto"/>
              <w:left w:val="single" w:sz="4" w:space="0" w:color="auto"/>
              <w:bottom w:val="single" w:sz="4" w:space="0" w:color="auto"/>
              <w:right w:val="single" w:sz="4" w:space="0" w:color="auto"/>
            </w:tcBorders>
            <w:noWrap/>
            <w:hideMark/>
          </w:tcPr>
          <w:p w14:paraId="7BE2439E"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24911B7"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8396323" w14:textId="77777777" w:rsidR="00AB7C9D" w:rsidRDefault="00AB7C9D">
            <w:pPr>
              <w:jc w:val="right"/>
              <w:rPr>
                <w:b/>
                <w:bCs/>
                <w:color w:val="000000"/>
                <w:sz w:val="16"/>
                <w:szCs w:val="16"/>
              </w:rPr>
            </w:pPr>
            <w:r>
              <w:rPr>
                <w:b/>
                <w:bCs/>
                <w:color w:val="000000"/>
                <w:sz w:val="16"/>
                <w:szCs w:val="16"/>
              </w:rPr>
              <w:t>51 046,10000</w:t>
            </w:r>
          </w:p>
        </w:tc>
        <w:tc>
          <w:tcPr>
            <w:tcW w:w="1470" w:type="dxa"/>
            <w:tcBorders>
              <w:top w:val="single" w:sz="4" w:space="0" w:color="auto"/>
              <w:left w:val="single" w:sz="4" w:space="0" w:color="auto"/>
              <w:bottom w:val="single" w:sz="4" w:space="0" w:color="auto"/>
              <w:right w:val="single" w:sz="4" w:space="0" w:color="auto"/>
            </w:tcBorders>
            <w:noWrap/>
            <w:hideMark/>
          </w:tcPr>
          <w:p w14:paraId="0C9CFE66" w14:textId="77777777" w:rsidR="00AB7C9D" w:rsidRDefault="00AB7C9D">
            <w:pPr>
              <w:jc w:val="right"/>
              <w:rPr>
                <w:b/>
                <w:bCs/>
                <w:color w:val="000000"/>
                <w:sz w:val="16"/>
                <w:szCs w:val="16"/>
              </w:rPr>
            </w:pPr>
            <w:r>
              <w:rPr>
                <w:b/>
                <w:bCs/>
                <w:color w:val="000000"/>
                <w:sz w:val="16"/>
                <w:szCs w:val="16"/>
              </w:rPr>
              <w:t>51 061,90000</w:t>
            </w:r>
          </w:p>
        </w:tc>
        <w:tc>
          <w:tcPr>
            <w:tcW w:w="1470" w:type="dxa"/>
            <w:tcBorders>
              <w:top w:val="single" w:sz="4" w:space="0" w:color="auto"/>
              <w:left w:val="single" w:sz="4" w:space="0" w:color="auto"/>
              <w:bottom w:val="single" w:sz="4" w:space="0" w:color="auto"/>
              <w:right w:val="single" w:sz="4" w:space="0" w:color="auto"/>
            </w:tcBorders>
            <w:noWrap/>
            <w:hideMark/>
          </w:tcPr>
          <w:p w14:paraId="7DD849DF" w14:textId="77777777" w:rsidR="00AB7C9D" w:rsidRDefault="00AB7C9D">
            <w:pPr>
              <w:jc w:val="right"/>
              <w:rPr>
                <w:b/>
                <w:bCs/>
                <w:color w:val="000000"/>
                <w:sz w:val="16"/>
                <w:szCs w:val="16"/>
              </w:rPr>
            </w:pPr>
            <w:r>
              <w:rPr>
                <w:b/>
                <w:bCs/>
                <w:color w:val="000000"/>
                <w:sz w:val="16"/>
                <w:szCs w:val="16"/>
              </w:rPr>
              <w:t>51 077,50000</w:t>
            </w:r>
          </w:p>
        </w:tc>
      </w:tr>
      <w:tr w:rsidR="00AB7C9D" w14:paraId="474897D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2BBAF0" w14:textId="77777777" w:rsidR="00AB7C9D" w:rsidRDefault="00AB7C9D">
            <w:pPr>
              <w:outlineLvl w:val="0"/>
              <w:rPr>
                <w:b/>
                <w:bCs/>
                <w:color w:val="000000"/>
                <w:sz w:val="16"/>
                <w:szCs w:val="16"/>
              </w:rPr>
            </w:pPr>
            <w:r>
              <w:rPr>
                <w:b/>
                <w:bCs/>
                <w:color w:val="000000"/>
                <w:sz w:val="16"/>
                <w:szCs w:val="16"/>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38AF7C34" w14:textId="77777777" w:rsidR="00AB7C9D" w:rsidRDefault="00AB7C9D">
            <w:pPr>
              <w:jc w:val="center"/>
              <w:outlineLvl w:val="0"/>
              <w:rPr>
                <w:b/>
                <w:bCs/>
                <w:color w:val="000000"/>
                <w:sz w:val="16"/>
                <w:szCs w:val="16"/>
              </w:rPr>
            </w:pPr>
            <w:r>
              <w:rPr>
                <w:b/>
                <w:bCs/>
                <w:color w:val="000000"/>
                <w:sz w:val="16"/>
                <w:szCs w:val="16"/>
              </w:rPr>
              <w:t>0930000000</w:t>
            </w:r>
          </w:p>
        </w:tc>
        <w:tc>
          <w:tcPr>
            <w:tcW w:w="711" w:type="dxa"/>
            <w:tcBorders>
              <w:top w:val="single" w:sz="4" w:space="0" w:color="auto"/>
              <w:left w:val="single" w:sz="4" w:space="0" w:color="auto"/>
              <w:bottom w:val="single" w:sz="4" w:space="0" w:color="auto"/>
              <w:right w:val="single" w:sz="4" w:space="0" w:color="auto"/>
            </w:tcBorders>
            <w:noWrap/>
            <w:hideMark/>
          </w:tcPr>
          <w:p w14:paraId="3F3CA9C3"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54973A3"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E5E6DE" w14:textId="77777777" w:rsidR="00AB7C9D" w:rsidRDefault="00AB7C9D">
            <w:pPr>
              <w:jc w:val="right"/>
              <w:outlineLvl w:val="0"/>
              <w:rPr>
                <w:b/>
                <w:bCs/>
                <w:color w:val="000000"/>
                <w:sz w:val="16"/>
                <w:szCs w:val="16"/>
              </w:rPr>
            </w:pPr>
            <w:r>
              <w:rPr>
                <w:b/>
                <w:bCs/>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37D6A465" w14:textId="77777777" w:rsidR="00AB7C9D" w:rsidRDefault="00AB7C9D">
            <w:pPr>
              <w:jc w:val="right"/>
              <w:outlineLvl w:val="0"/>
              <w:rPr>
                <w:b/>
                <w:bCs/>
                <w:color w:val="000000"/>
                <w:sz w:val="16"/>
                <w:szCs w:val="16"/>
              </w:rPr>
            </w:pPr>
            <w:r>
              <w:rPr>
                <w:b/>
                <w:bCs/>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06D970D" w14:textId="77777777" w:rsidR="00AB7C9D" w:rsidRDefault="00AB7C9D">
            <w:pPr>
              <w:jc w:val="right"/>
              <w:outlineLvl w:val="0"/>
              <w:rPr>
                <w:b/>
                <w:bCs/>
                <w:color w:val="000000"/>
                <w:sz w:val="16"/>
                <w:szCs w:val="16"/>
              </w:rPr>
            </w:pPr>
            <w:r>
              <w:rPr>
                <w:b/>
                <w:bCs/>
                <w:color w:val="000000"/>
                <w:sz w:val="16"/>
                <w:szCs w:val="16"/>
              </w:rPr>
              <w:t>518,90000</w:t>
            </w:r>
          </w:p>
        </w:tc>
      </w:tr>
      <w:tr w:rsidR="00AB7C9D" w14:paraId="44F9247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F56C25" w14:textId="77777777" w:rsidR="00AB7C9D" w:rsidRDefault="00AB7C9D">
            <w:pPr>
              <w:outlineLvl w:val="1"/>
              <w:rPr>
                <w:color w:val="000000"/>
                <w:sz w:val="16"/>
                <w:szCs w:val="16"/>
              </w:rPr>
            </w:pPr>
            <w:r>
              <w:rPr>
                <w:color w:val="000000"/>
                <w:sz w:val="16"/>
                <w:szCs w:val="16"/>
              </w:rPr>
              <w:t>Поддержка и популяризация деятельности территориального общественного самоуправления</w:t>
            </w:r>
          </w:p>
        </w:tc>
        <w:tc>
          <w:tcPr>
            <w:tcW w:w="1212" w:type="dxa"/>
            <w:tcBorders>
              <w:top w:val="single" w:sz="4" w:space="0" w:color="auto"/>
              <w:left w:val="single" w:sz="4" w:space="0" w:color="auto"/>
              <w:bottom w:val="single" w:sz="4" w:space="0" w:color="auto"/>
              <w:right w:val="single" w:sz="4" w:space="0" w:color="auto"/>
            </w:tcBorders>
            <w:noWrap/>
            <w:hideMark/>
          </w:tcPr>
          <w:p w14:paraId="50428FE5" w14:textId="77777777" w:rsidR="00AB7C9D" w:rsidRDefault="00AB7C9D">
            <w:pPr>
              <w:jc w:val="center"/>
              <w:outlineLvl w:val="1"/>
              <w:rPr>
                <w:color w:val="000000"/>
                <w:sz w:val="16"/>
                <w:szCs w:val="16"/>
              </w:rPr>
            </w:pPr>
            <w:r>
              <w:rPr>
                <w:color w:val="000000"/>
                <w:sz w:val="16"/>
                <w:szCs w:val="16"/>
              </w:rPr>
              <w:t>0930300000</w:t>
            </w:r>
          </w:p>
        </w:tc>
        <w:tc>
          <w:tcPr>
            <w:tcW w:w="711" w:type="dxa"/>
            <w:tcBorders>
              <w:top w:val="single" w:sz="4" w:space="0" w:color="auto"/>
              <w:left w:val="single" w:sz="4" w:space="0" w:color="auto"/>
              <w:bottom w:val="single" w:sz="4" w:space="0" w:color="auto"/>
              <w:right w:val="single" w:sz="4" w:space="0" w:color="auto"/>
            </w:tcBorders>
            <w:noWrap/>
            <w:hideMark/>
          </w:tcPr>
          <w:p w14:paraId="249736D5"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81F5FC5"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A9F2F7" w14:textId="77777777" w:rsidR="00AB7C9D" w:rsidRDefault="00AB7C9D">
            <w:pPr>
              <w:jc w:val="right"/>
              <w:outlineLvl w:val="1"/>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00DAC4E0" w14:textId="77777777" w:rsidR="00AB7C9D" w:rsidRDefault="00AB7C9D">
            <w:pPr>
              <w:jc w:val="right"/>
              <w:outlineLvl w:val="1"/>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3BF825D" w14:textId="77777777" w:rsidR="00AB7C9D" w:rsidRDefault="00AB7C9D">
            <w:pPr>
              <w:jc w:val="right"/>
              <w:outlineLvl w:val="1"/>
              <w:rPr>
                <w:color w:val="000000"/>
                <w:sz w:val="16"/>
                <w:szCs w:val="16"/>
              </w:rPr>
            </w:pPr>
            <w:r>
              <w:rPr>
                <w:color w:val="000000"/>
                <w:sz w:val="16"/>
                <w:szCs w:val="16"/>
              </w:rPr>
              <w:t>518,90000</w:t>
            </w:r>
          </w:p>
        </w:tc>
      </w:tr>
      <w:tr w:rsidR="00AB7C9D" w14:paraId="17A4A7B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F7F59E" w14:textId="77777777" w:rsidR="00AB7C9D" w:rsidRDefault="00AB7C9D">
            <w:pPr>
              <w:outlineLvl w:val="2"/>
              <w:rPr>
                <w:color w:val="000000"/>
                <w:sz w:val="16"/>
                <w:szCs w:val="16"/>
              </w:rPr>
            </w:pPr>
            <w:r>
              <w:rPr>
                <w:color w:val="000000"/>
                <w:sz w:val="16"/>
                <w:szCs w:val="16"/>
              </w:rPr>
              <w:t>Реализация инициативных проектов, обеспечивших создание благоприятных условий для применения физическими лицами специального налогового режима «Налог на профессиональный доход" инициативные платежи</w:t>
            </w:r>
          </w:p>
        </w:tc>
        <w:tc>
          <w:tcPr>
            <w:tcW w:w="1212" w:type="dxa"/>
            <w:tcBorders>
              <w:top w:val="single" w:sz="4" w:space="0" w:color="auto"/>
              <w:left w:val="single" w:sz="4" w:space="0" w:color="auto"/>
              <w:bottom w:val="single" w:sz="4" w:space="0" w:color="auto"/>
              <w:right w:val="single" w:sz="4" w:space="0" w:color="auto"/>
            </w:tcBorders>
            <w:noWrap/>
            <w:hideMark/>
          </w:tcPr>
          <w:p w14:paraId="57967DD2" w14:textId="77777777" w:rsidR="00AB7C9D" w:rsidRDefault="00AB7C9D">
            <w:pPr>
              <w:jc w:val="center"/>
              <w:outlineLvl w:val="2"/>
              <w:rPr>
                <w:color w:val="000000"/>
                <w:sz w:val="16"/>
                <w:szCs w:val="16"/>
              </w:rPr>
            </w:pPr>
            <w:r>
              <w:rPr>
                <w:color w:val="000000"/>
                <w:sz w:val="16"/>
                <w:szCs w:val="16"/>
              </w:rPr>
              <w:t>0930381780</w:t>
            </w:r>
          </w:p>
        </w:tc>
        <w:tc>
          <w:tcPr>
            <w:tcW w:w="711" w:type="dxa"/>
            <w:tcBorders>
              <w:top w:val="single" w:sz="4" w:space="0" w:color="auto"/>
              <w:left w:val="single" w:sz="4" w:space="0" w:color="auto"/>
              <w:bottom w:val="single" w:sz="4" w:space="0" w:color="auto"/>
              <w:right w:val="single" w:sz="4" w:space="0" w:color="auto"/>
            </w:tcBorders>
            <w:noWrap/>
            <w:hideMark/>
          </w:tcPr>
          <w:p w14:paraId="4365CFC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3E20EF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265009C" w14:textId="77777777" w:rsidR="00AB7C9D" w:rsidRDefault="00AB7C9D">
            <w:pPr>
              <w:jc w:val="right"/>
              <w:outlineLvl w:val="2"/>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77D52335" w14:textId="77777777" w:rsidR="00AB7C9D" w:rsidRDefault="00AB7C9D">
            <w:pPr>
              <w:jc w:val="right"/>
              <w:outlineLvl w:val="2"/>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6B48D7C" w14:textId="77777777" w:rsidR="00AB7C9D" w:rsidRDefault="00AB7C9D">
            <w:pPr>
              <w:jc w:val="right"/>
              <w:outlineLvl w:val="2"/>
              <w:rPr>
                <w:color w:val="000000"/>
                <w:sz w:val="16"/>
                <w:szCs w:val="16"/>
              </w:rPr>
            </w:pPr>
            <w:r>
              <w:rPr>
                <w:color w:val="000000"/>
                <w:sz w:val="16"/>
                <w:szCs w:val="16"/>
              </w:rPr>
              <w:t>518,90000</w:t>
            </w:r>
          </w:p>
        </w:tc>
      </w:tr>
      <w:tr w:rsidR="00AB7C9D" w14:paraId="67BD66C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2C3C166"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ADF2153" w14:textId="77777777" w:rsidR="00AB7C9D" w:rsidRDefault="00AB7C9D">
            <w:pPr>
              <w:jc w:val="center"/>
              <w:outlineLvl w:val="3"/>
              <w:rPr>
                <w:color w:val="000000"/>
                <w:sz w:val="16"/>
                <w:szCs w:val="16"/>
              </w:rPr>
            </w:pPr>
            <w:r>
              <w:rPr>
                <w:color w:val="000000"/>
                <w:sz w:val="16"/>
                <w:szCs w:val="16"/>
              </w:rPr>
              <w:t>0930381780</w:t>
            </w:r>
          </w:p>
        </w:tc>
        <w:tc>
          <w:tcPr>
            <w:tcW w:w="711" w:type="dxa"/>
            <w:tcBorders>
              <w:top w:val="single" w:sz="4" w:space="0" w:color="auto"/>
              <w:left w:val="single" w:sz="4" w:space="0" w:color="auto"/>
              <w:bottom w:val="single" w:sz="4" w:space="0" w:color="auto"/>
              <w:right w:val="single" w:sz="4" w:space="0" w:color="auto"/>
            </w:tcBorders>
            <w:noWrap/>
            <w:hideMark/>
          </w:tcPr>
          <w:p w14:paraId="6D0E3AA0"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55EC054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93906B" w14:textId="77777777" w:rsidR="00AB7C9D" w:rsidRDefault="00AB7C9D">
            <w:pPr>
              <w:jc w:val="right"/>
              <w:outlineLvl w:val="3"/>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6A183CF9" w14:textId="77777777" w:rsidR="00AB7C9D" w:rsidRDefault="00AB7C9D">
            <w:pPr>
              <w:jc w:val="right"/>
              <w:outlineLvl w:val="3"/>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3EE81012" w14:textId="77777777" w:rsidR="00AB7C9D" w:rsidRDefault="00AB7C9D">
            <w:pPr>
              <w:jc w:val="right"/>
              <w:outlineLvl w:val="3"/>
              <w:rPr>
                <w:color w:val="000000"/>
                <w:sz w:val="16"/>
                <w:szCs w:val="16"/>
              </w:rPr>
            </w:pPr>
            <w:r>
              <w:rPr>
                <w:color w:val="000000"/>
                <w:sz w:val="16"/>
                <w:szCs w:val="16"/>
              </w:rPr>
              <w:t>518,90000</w:t>
            </w:r>
          </w:p>
        </w:tc>
      </w:tr>
      <w:tr w:rsidR="00AB7C9D" w14:paraId="7783E53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1D54EF"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85030D6" w14:textId="77777777" w:rsidR="00AB7C9D" w:rsidRDefault="00AB7C9D">
            <w:pPr>
              <w:jc w:val="center"/>
              <w:outlineLvl w:val="4"/>
              <w:rPr>
                <w:color w:val="000000"/>
                <w:sz w:val="16"/>
                <w:szCs w:val="16"/>
              </w:rPr>
            </w:pPr>
            <w:r>
              <w:rPr>
                <w:color w:val="000000"/>
                <w:sz w:val="16"/>
                <w:szCs w:val="16"/>
              </w:rPr>
              <w:t>0930381780</w:t>
            </w:r>
          </w:p>
        </w:tc>
        <w:tc>
          <w:tcPr>
            <w:tcW w:w="711" w:type="dxa"/>
            <w:tcBorders>
              <w:top w:val="single" w:sz="4" w:space="0" w:color="auto"/>
              <w:left w:val="single" w:sz="4" w:space="0" w:color="auto"/>
              <w:bottom w:val="single" w:sz="4" w:space="0" w:color="auto"/>
              <w:right w:val="single" w:sz="4" w:space="0" w:color="auto"/>
            </w:tcBorders>
            <w:noWrap/>
            <w:hideMark/>
          </w:tcPr>
          <w:p w14:paraId="476E5DAE"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700CB12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F60ACD" w14:textId="77777777" w:rsidR="00AB7C9D" w:rsidRDefault="00AB7C9D">
            <w:pPr>
              <w:jc w:val="right"/>
              <w:outlineLvl w:val="4"/>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7093343" w14:textId="77777777" w:rsidR="00AB7C9D" w:rsidRDefault="00AB7C9D">
            <w:pPr>
              <w:jc w:val="right"/>
              <w:outlineLvl w:val="4"/>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4700748B" w14:textId="77777777" w:rsidR="00AB7C9D" w:rsidRDefault="00AB7C9D">
            <w:pPr>
              <w:jc w:val="right"/>
              <w:outlineLvl w:val="4"/>
              <w:rPr>
                <w:color w:val="000000"/>
                <w:sz w:val="16"/>
                <w:szCs w:val="16"/>
              </w:rPr>
            </w:pPr>
            <w:r>
              <w:rPr>
                <w:color w:val="000000"/>
                <w:sz w:val="16"/>
                <w:szCs w:val="16"/>
              </w:rPr>
              <w:t>518,90000</w:t>
            </w:r>
          </w:p>
        </w:tc>
      </w:tr>
      <w:tr w:rsidR="00AB7C9D" w14:paraId="4CEC520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FD5E5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28186CFF" w14:textId="77777777" w:rsidR="00AB7C9D" w:rsidRDefault="00AB7C9D">
            <w:pPr>
              <w:jc w:val="center"/>
              <w:outlineLvl w:val="5"/>
              <w:rPr>
                <w:color w:val="000000"/>
                <w:sz w:val="16"/>
                <w:szCs w:val="16"/>
              </w:rPr>
            </w:pPr>
            <w:r>
              <w:rPr>
                <w:color w:val="000000"/>
                <w:sz w:val="16"/>
                <w:szCs w:val="16"/>
              </w:rPr>
              <w:t>0930381780</w:t>
            </w:r>
          </w:p>
        </w:tc>
        <w:tc>
          <w:tcPr>
            <w:tcW w:w="711" w:type="dxa"/>
            <w:tcBorders>
              <w:top w:val="single" w:sz="4" w:space="0" w:color="auto"/>
              <w:left w:val="single" w:sz="4" w:space="0" w:color="auto"/>
              <w:bottom w:val="single" w:sz="4" w:space="0" w:color="auto"/>
              <w:right w:val="single" w:sz="4" w:space="0" w:color="auto"/>
            </w:tcBorders>
            <w:noWrap/>
            <w:hideMark/>
          </w:tcPr>
          <w:p w14:paraId="4C1A3A1E"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253475A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68935373" w14:textId="77777777" w:rsidR="00AB7C9D" w:rsidRDefault="00AB7C9D">
            <w:pPr>
              <w:jc w:val="right"/>
              <w:outlineLvl w:val="5"/>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76F5484D" w14:textId="77777777" w:rsidR="00AB7C9D" w:rsidRDefault="00AB7C9D">
            <w:pPr>
              <w:jc w:val="right"/>
              <w:outlineLvl w:val="5"/>
              <w:rPr>
                <w:color w:val="000000"/>
                <w:sz w:val="16"/>
                <w:szCs w:val="16"/>
              </w:rPr>
            </w:pPr>
            <w:r>
              <w:rPr>
                <w:color w:val="000000"/>
                <w:sz w:val="16"/>
                <w:szCs w:val="16"/>
              </w:rPr>
              <w:t>518,90000</w:t>
            </w:r>
          </w:p>
        </w:tc>
        <w:tc>
          <w:tcPr>
            <w:tcW w:w="1470" w:type="dxa"/>
            <w:tcBorders>
              <w:top w:val="single" w:sz="4" w:space="0" w:color="auto"/>
              <w:left w:val="single" w:sz="4" w:space="0" w:color="auto"/>
              <w:bottom w:val="single" w:sz="4" w:space="0" w:color="auto"/>
              <w:right w:val="single" w:sz="4" w:space="0" w:color="auto"/>
            </w:tcBorders>
            <w:noWrap/>
            <w:hideMark/>
          </w:tcPr>
          <w:p w14:paraId="3AE3B6E5" w14:textId="77777777" w:rsidR="00AB7C9D" w:rsidRDefault="00AB7C9D">
            <w:pPr>
              <w:jc w:val="right"/>
              <w:outlineLvl w:val="5"/>
              <w:rPr>
                <w:color w:val="000000"/>
                <w:sz w:val="16"/>
                <w:szCs w:val="16"/>
              </w:rPr>
            </w:pPr>
            <w:r>
              <w:rPr>
                <w:color w:val="000000"/>
                <w:sz w:val="16"/>
                <w:szCs w:val="16"/>
              </w:rPr>
              <w:t>518,90000</w:t>
            </w:r>
          </w:p>
        </w:tc>
      </w:tr>
      <w:tr w:rsidR="00AB7C9D" w14:paraId="5C9DD09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1137A10" w14:textId="77777777" w:rsidR="00AB7C9D" w:rsidRDefault="00AB7C9D">
            <w:pPr>
              <w:outlineLvl w:val="0"/>
              <w:rPr>
                <w:b/>
                <w:bCs/>
                <w:color w:val="000000"/>
                <w:sz w:val="16"/>
                <w:szCs w:val="16"/>
              </w:rPr>
            </w:pPr>
            <w:r>
              <w:rPr>
                <w:b/>
                <w:bCs/>
                <w:color w:val="000000"/>
                <w:sz w:val="16"/>
                <w:szCs w:val="16"/>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033E6F0A" w14:textId="77777777" w:rsidR="00AB7C9D" w:rsidRDefault="00AB7C9D">
            <w:pPr>
              <w:jc w:val="center"/>
              <w:outlineLvl w:val="0"/>
              <w:rPr>
                <w:b/>
                <w:bCs/>
                <w:color w:val="000000"/>
                <w:sz w:val="16"/>
                <w:szCs w:val="16"/>
              </w:rPr>
            </w:pPr>
            <w:r>
              <w:rPr>
                <w:b/>
                <w:bCs/>
                <w:color w:val="000000"/>
                <w:sz w:val="16"/>
                <w:szCs w:val="16"/>
              </w:rPr>
              <w:t>0950000000</w:t>
            </w:r>
          </w:p>
        </w:tc>
        <w:tc>
          <w:tcPr>
            <w:tcW w:w="711" w:type="dxa"/>
            <w:tcBorders>
              <w:top w:val="single" w:sz="4" w:space="0" w:color="auto"/>
              <w:left w:val="single" w:sz="4" w:space="0" w:color="auto"/>
              <w:bottom w:val="single" w:sz="4" w:space="0" w:color="auto"/>
              <w:right w:val="single" w:sz="4" w:space="0" w:color="auto"/>
            </w:tcBorders>
            <w:noWrap/>
            <w:hideMark/>
          </w:tcPr>
          <w:p w14:paraId="0D368117"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F031A82"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1CE52E" w14:textId="77777777" w:rsidR="00AB7C9D" w:rsidRDefault="00AB7C9D">
            <w:pPr>
              <w:jc w:val="right"/>
              <w:outlineLvl w:val="0"/>
              <w:rPr>
                <w:b/>
                <w:bCs/>
                <w:color w:val="000000"/>
                <w:sz w:val="16"/>
                <w:szCs w:val="16"/>
              </w:rPr>
            </w:pPr>
            <w:r>
              <w:rPr>
                <w:b/>
                <w:bCs/>
                <w:color w:val="000000"/>
                <w:sz w:val="16"/>
                <w:szCs w:val="16"/>
              </w:rPr>
              <w:t>50 527,20000</w:t>
            </w:r>
          </w:p>
        </w:tc>
        <w:tc>
          <w:tcPr>
            <w:tcW w:w="1470" w:type="dxa"/>
            <w:tcBorders>
              <w:top w:val="single" w:sz="4" w:space="0" w:color="auto"/>
              <w:left w:val="single" w:sz="4" w:space="0" w:color="auto"/>
              <w:bottom w:val="single" w:sz="4" w:space="0" w:color="auto"/>
              <w:right w:val="single" w:sz="4" w:space="0" w:color="auto"/>
            </w:tcBorders>
            <w:noWrap/>
            <w:hideMark/>
          </w:tcPr>
          <w:p w14:paraId="3090D8EC" w14:textId="77777777" w:rsidR="00AB7C9D" w:rsidRDefault="00AB7C9D">
            <w:pPr>
              <w:jc w:val="right"/>
              <w:outlineLvl w:val="0"/>
              <w:rPr>
                <w:b/>
                <w:bCs/>
                <w:color w:val="000000"/>
                <w:sz w:val="16"/>
                <w:szCs w:val="16"/>
              </w:rPr>
            </w:pPr>
            <w:r>
              <w:rPr>
                <w:b/>
                <w:bCs/>
                <w:color w:val="000000"/>
                <w:sz w:val="16"/>
                <w:szCs w:val="16"/>
              </w:rPr>
              <w:t>50 543,00000</w:t>
            </w:r>
          </w:p>
        </w:tc>
        <w:tc>
          <w:tcPr>
            <w:tcW w:w="1470" w:type="dxa"/>
            <w:tcBorders>
              <w:top w:val="single" w:sz="4" w:space="0" w:color="auto"/>
              <w:left w:val="single" w:sz="4" w:space="0" w:color="auto"/>
              <w:bottom w:val="single" w:sz="4" w:space="0" w:color="auto"/>
              <w:right w:val="single" w:sz="4" w:space="0" w:color="auto"/>
            </w:tcBorders>
            <w:noWrap/>
            <w:hideMark/>
          </w:tcPr>
          <w:p w14:paraId="3FDEACF4" w14:textId="77777777" w:rsidR="00AB7C9D" w:rsidRDefault="00AB7C9D">
            <w:pPr>
              <w:jc w:val="right"/>
              <w:outlineLvl w:val="0"/>
              <w:rPr>
                <w:b/>
                <w:bCs/>
                <w:color w:val="000000"/>
                <w:sz w:val="16"/>
                <w:szCs w:val="16"/>
              </w:rPr>
            </w:pPr>
            <w:r>
              <w:rPr>
                <w:b/>
                <w:bCs/>
                <w:color w:val="000000"/>
                <w:sz w:val="16"/>
                <w:szCs w:val="16"/>
              </w:rPr>
              <w:t>50 558,60000</w:t>
            </w:r>
          </w:p>
        </w:tc>
      </w:tr>
      <w:tr w:rsidR="00AB7C9D" w14:paraId="26E9B30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58741F" w14:textId="77777777" w:rsidR="00AB7C9D" w:rsidRDefault="00AB7C9D">
            <w:pPr>
              <w:outlineLvl w:val="1"/>
              <w:rPr>
                <w:color w:val="000000"/>
                <w:sz w:val="16"/>
                <w:szCs w:val="16"/>
              </w:rPr>
            </w:pPr>
            <w:r>
              <w:rPr>
                <w:color w:val="000000"/>
                <w:sz w:val="16"/>
                <w:szCs w:val="16"/>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1212" w:type="dxa"/>
            <w:tcBorders>
              <w:top w:val="single" w:sz="4" w:space="0" w:color="auto"/>
              <w:left w:val="single" w:sz="4" w:space="0" w:color="auto"/>
              <w:bottom w:val="single" w:sz="4" w:space="0" w:color="auto"/>
              <w:right w:val="single" w:sz="4" w:space="0" w:color="auto"/>
            </w:tcBorders>
            <w:noWrap/>
            <w:hideMark/>
          </w:tcPr>
          <w:p w14:paraId="356B8A60" w14:textId="77777777" w:rsidR="00AB7C9D" w:rsidRDefault="00AB7C9D">
            <w:pPr>
              <w:jc w:val="center"/>
              <w:outlineLvl w:val="1"/>
              <w:rPr>
                <w:color w:val="000000"/>
                <w:sz w:val="16"/>
                <w:szCs w:val="16"/>
              </w:rPr>
            </w:pPr>
            <w:r>
              <w:rPr>
                <w:color w:val="000000"/>
                <w:sz w:val="16"/>
                <w:szCs w:val="16"/>
              </w:rPr>
              <w:t>0950100000</w:t>
            </w:r>
          </w:p>
        </w:tc>
        <w:tc>
          <w:tcPr>
            <w:tcW w:w="711" w:type="dxa"/>
            <w:tcBorders>
              <w:top w:val="single" w:sz="4" w:space="0" w:color="auto"/>
              <w:left w:val="single" w:sz="4" w:space="0" w:color="auto"/>
              <w:bottom w:val="single" w:sz="4" w:space="0" w:color="auto"/>
              <w:right w:val="single" w:sz="4" w:space="0" w:color="auto"/>
            </w:tcBorders>
            <w:noWrap/>
            <w:hideMark/>
          </w:tcPr>
          <w:p w14:paraId="79A858CB"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A634E5E"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C25845" w14:textId="77777777" w:rsidR="00AB7C9D" w:rsidRDefault="00AB7C9D">
            <w:pPr>
              <w:jc w:val="right"/>
              <w:outlineLvl w:val="1"/>
              <w:rPr>
                <w:color w:val="000000"/>
                <w:sz w:val="16"/>
                <w:szCs w:val="16"/>
              </w:rPr>
            </w:pPr>
            <w:r>
              <w:rPr>
                <w:color w:val="000000"/>
                <w:sz w:val="16"/>
                <w:szCs w:val="16"/>
              </w:rPr>
              <w:t>46 090,80000</w:t>
            </w:r>
          </w:p>
        </w:tc>
        <w:tc>
          <w:tcPr>
            <w:tcW w:w="1470" w:type="dxa"/>
            <w:tcBorders>
              <w:top w:val="single" w:sz="4" w:space="0" w:color="auto"/>
              <w:left w:val="single" w:sz="4" w:space="0" w:color="auto"/>
              <w:bottom w:val="single" w:sz="4" w:space="0" w:color="auto"/>
              <w:right w:val="single" w:sz="4" w:space="0" w:color="auto"/>
            </w:tcBorders>
            <w:noWrap/>
            <w:hideMark/>
          </w:tcPr>
          <w:p w14:paraId="60C12D06" w14:textId="77777777" w:rsidR="00AB7C9D" w:rsidRDefault="00AB7C9D">
            <w:pPr>
              <w:jc w:val="right"/>
              <w:outlineLvl w:val="1"/>
              <w:rPr>
                <w:color w:val="000000"/>
                <w:sz w:val="16"/>
                <w:szCs w:val="16"/>
              </w:rPr>
            </w:pPr>
            <w:r>
              <w:rPr>
                <w:color w:val="000000"/>
                <w:sz w:val="16"/>
                <w:szCs w:val="16"/>
              </w:rPr>
              <w:t>46 106,60000</w:t>
            </w:r>
          </w:p>
        </w:tc>
        <w:tc>
          <w:tcPr>
            <w:tcW w:w="1470" w:type="dxa"/>
            <w:tcBorders>
              <w:top w:val="single" w:sz="4" w:space="0" w:color="auto"/>
              <w:left w:val="single" w:sz="4" w:space="0" w:color="auto"/>
              <w:bottom w:val="single" w:sz="4" w:space="0" w:color="auto"/>
              <w:right w:val="single" w:sz="4" w:space="0" w:color="auto"/>
            </w:tcBorders>
            <w:noWrap/>
            <w:hideMark/>
          </w:tcPr>
          <w:p w14:paraId="6DE936D6" w14:textId="77777777" w:rsidR="00AB7C9D" w:rsidRDefault="00AB7C9D">
            <w:pPr>
              <w:jc w:val="right"/>
              <w:outlineLvl w:val="1"/>
              <w:rPr>
                <w:color w:val="000000"/>
                <w:sz w:val="16"/>
                <w:szCs w:val="16"/>
              </w:rPr>
            </w:pPr>
            <w:r>
              <w:rPr>
                <w:color w:val="000000"/>
                <w:sz w:val="16"/>
                <w:szCs w:val="16"/>
              </w:rPr>
              <w:t>46 122,20000</w:t>
            </w:r>
          </w:p>
        </w:tc>
      </w:tr>
      <w:tr w:rsidR="00AB7C9D" w14:paraId="0445EF2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858348" w14:textId="77777777" w:rsidR="00AB7C9D" w:rsidRDefault="00AB7C9D">
            <w:pPr>
              <w:outlineLvl w:val="2"/>
              <w:rPr>
                <w:color w:val="000000"/>
                <w:sz w:val="16"/>
                <w:szCs w:val="16"/>
              </w:rPr>
            </w:pPr>
            <w:r>
              <w:rPr>
                <w:color w:val="000000"/>
                <w:sz w:val="16"/>
                <w:szCs w:val="16"/>
              </w:rPr>
              <w:t>Расходы на обеспечение функций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130A5167" w14:textId="77777777" w:rsidR="00AB7C9D" w:rsidRDefault="00AB7C9D">
            <w:pPr>
              <w:jc w:val="center"/>
              <w:outlineLvl w:val="2"/>
              <w:rPr>
                <w:color w:val="000000"/>
                <w:sz w:val="16"/>
                <w:szCs w:val="16"/>
              </w:rPr>
            </w:pPr>
            <w:r>
              <w:rPr>
                <w:color w:val="000000"/>
                <w:sz w:val="16"/>
                <w:szCs w:val="16"/>
              </w:rPr>
              <w:t>0950101000</w:t>
            </w:r>
          </w:p>
        </w:tc>
        <w:tc>
          <w:tcPr>
            <w:tcW w:w="711" w:type="dxa"/>
            <w:tcBorders>
              <w:top w:val="single" w:sz="4" w:space="0" w:color="auto"/>
              <w:left w:val="single" w:sz="4" w:space="0" w:color="auto"/>
              <w:bottom w:val="single" w:sz="4" w:space="0" w:color="auto"/>
              <w:right w:val="single" w:sz="4" w:space="0" w:color="auto"/>
            </w:tcBorders>
            <w:noWrap/>
            <w:hideMark/>
          </w:tcPr>
          <w:p w14:paraId="0DE193C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1EF8F24"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531AFC" w14:textId="77777777" w:rsidR="00AB7C9D" w:rsidRDefault="00AB7C9D">
            <w:pPr>
              <w:jc w:val="right"/>
              <w:outlineLvl w:val="2"/>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553F3D9E" w14:textId="77777777" w:rsidR="00AB7C9D" w:rsidRDefault="00AB7C9D">
            <w:pPr>
              <w:jc w:val="right"/>
              <w:outlineLvl w:val="2"/>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762BAAD7" w14:textId="77777777" w:rsidR="00AB7C9D" w:rsidRDefault="00AB7C9D">
            <w:pPr>
              <w:jc w:val="right"/>
              <w:outlineLvl w:val="2"/>
              <w:rPr>
                <w:color w:val="000000"/>
                <w:sz w:val="16"/>
                <w:szCs w:val="16"/>
              </w:rPr>
            </w:pPr>
            <w:r>
              <w:rPr>
                <w:color w:val="000000"/>
                <w:sz w:val="16"/>
                <w:szCs w:val="16"/>
              </w:rPr>
              <w:t>32 633,70000</w:t>
            </w:r>
          </w:p>
        </w:tc>
      </w:tr>
      <w:tr w:rsidR="00AB7C9D" w14:paraId="2E65497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9F42DCB"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78D85EE" w14:textId="77777777" w:rsidR="00AB7C9D" w:rsidRDefault="00AB7C9D">
            <w:pPr>
              <w:jc w:val="center"/>
              <w:outlineLvl w:val="3"/>
              <w:rPr>
                <w:color w:val="000000"/>
                <w:sz w:val="16"/>
                <w:szCs w:val="16"/>
              </w:rPr>
            </w:pPr>
            <w:r>
              <w:rPr>
                <w:color w:val="000000"/>
                <w:sz w:val="16"/>
                <w:szCs w:val="16"/>
              </w:rPr>
              <w:t>0950101000</w:t>
            </w:r>
          </w:p>
        </w:tc>
        <w:tc>
          <w:tcPr>
            <w:tcW w:w="711" w:type="dxa"/>
            <w:tcBorders>
              <w:top w:val="single" w:sz="4" w:space="0" w:color="auto"/>
              <w:left w:val="single" w:sz="4" w:space="0" w:color="auto"/>
              <w:bottom w:val="single" w:sz="4" w:space="0" w:color="auto"/>
              <w:right w:val="single" w:sz="4" w:space="0" w:color="auto"/>
            </w:tcBorders>
            <w:noWrap/>
            <w:hideMark/>
          </w:tcPr>
          <w:p w14:paraId="0B57FCB7"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986B8B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6851B1" w14:textId="77777777" w:rsidR="00AB7C9D" w:rsidRDefault="00AB7C9D">
            <w:pPr>
              <w:jc w:val="right"/>
              <w:outlineLvl w:val="3"/>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4D12C2A6" w14:textId="77777777" w:rsidR="00AB7C9D" w:rsidRDefault="00AB7C9D">
            <w:pPr>
              <w:jc w:val="right"/>
              <w:outlineLvl w:val="3"/>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63C241DB" w14:textId="77777777" w:rsidR="00AB7C9D" w:rsidRDefault="00AB7C9D">
            <w:pPr>
              <w:jc w:val="right"/>
              <w:outlineLvl w:val="3"/>
              <w:rPr>
                <w:color w:val="000000"/>
                <w:sz w:val="16"/>
                <w:szCs w:val="16"/>
              </w:rPr>
            </w:pPr>
            <w:r>
              <w:rPr>
                <w:color w:val="000000"/>
                <w:sz w:val="16"/>
                <w:szCs w:val="16"/>
              </w:rPr>
              <w:t>32 633,70000</w:t>
            </w:r>
          </w:p>
        </w:tc>
      </w:tr>
      <w:tr w:rsidR="00AB7C9D" w14:paraId="78664DB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BF80EA" w14:textId="77777777" w:rsidR="00AB7C9D" w:rsidRDefault="00AB7C9D">
            <w:pPr>
              <w:outlineLvl w:val="4"/>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13C17D6F" w14:textId="77777777" w:rsidR="00AB7C9D" w:rsidRDefault="00AB7C9D">
            <w:pPr>
              <w:jc w:val="center"/>
              <w:outlineLvl w:val="4"/>
              <w:rPr>
                <w:color w:val="000000"/>
                <w:sz w:val="16"/>
                <w:szCs w:val="16"/>
              </w:rPr>
            </w:pPr>
            <w:r>
              <w:rPr>
                <w:color w:val="000000"/>
                <w:sz w:val="16"/>
                <w:szCs w:val="16"/>
              </w:rPr>
              <w:t>0950101000</w:t>
            </w:r>
          </w:p>
        </w:tc>
        <w:tc>
          <w:tcPr>
            <w:tcW w:w="711" w:type="dxa"/>
            <w:tcBorders>
              <w:top w:val="single" w:sz="4" w:space="0" w:color="auto"/>
              <w:left w:val="single" w:sz="4" w:space="0" w:color="auto"/>
              <w:bottom w:val="single" w:sz="4" w:space="0" w:color="auto"/>
              <w:right w:val="single" w:sz="4" w:space="0" w:color="auto"/>
            </w:tcBorders>
            <w:noWrap/>
            <w:hideMark/>
          </w:tcPr>
          <w:p w14:paraId="00F5B883"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6DB41B0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17CF604" w14:textId="77777777" w:rsidR="00AB7C9D" w:rsidRDefault="00AB7C9D">
            <w:pPr>
              <w:jc w:val="right"/>
              <w:outlineLvl w:val="4"/>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21F6D830" w14:textId="77777777" w:rsidR="00AB7C9D" w:rsidRDefault="00AB7C9D">
            <w:pPr>
              <w:jc w:val="right"/>
              <w:outlineLvl w:val="4"/>
              <w:rPr>
                <w:color w:val="000000"/>
                <w:sz w:val="16"/>
                <w:szCs w:val="16"/>
              </w:rPr>
            </w:pPr>
            <w:r>
              <w:rPr>
                <w:color w:val="000000"/>
                <w:sz w:val="16"/>
                <w:szCs w:val="16"/>
              </w:rPr>
              <w:t>32 633,70000</w:t>
            </w:r>
          </w:p>
        </w:tc>
        <w:tc>
          <w:tcPr>
            <w:tcW w:w="1470" w:type="dxa"/>
            <w:tcBorders>
              <w:top w:val="single" w:sz="4" w:space="0" w:color="auto"/>
              <w:left w:val="single" w:sz="4" w:space="0" w:color="auto"/>
              <w:bottom w:val="single" w:sz="4" w:space="0" w:color="auto"/>
              <w:right w:val="single" w:sz="4" w:space="0" w:color="auto"/>
            </w:tcBorders>
            <w:noWrap/>
            <w:hideMark/>
          </w:tcPr>
          <w:p w14:paraId="15D07006" w14:textId="77777777" w:rsidR="00AB7C9D" w:rsidRDefault="00AB7C9D">
            <w:pPr>
              <w:jc w:val="right"/>
              <w:outlineLvl w:val="4"/>
              <w:rPr>
                <w:color w:val="000000"/>
                <w:sz w:val="16"/>
                <w:szCs w:val="16"/>
              </w:rPr>
            </w:pPr>
            <w:r>
              <w:rPr>
                <w:color w:val="000000"/>
                <w:sz w:val="16"/>
                <w:szCs w:val="16"/>
              </w:rPr>
              <w:t>32 633,70000</w:t>
            </w:r>
          </w:p>
        </w:tc>
      </w:tr>
      <w:tr w:rsidR="00AB7C9D" w14:paraId="0B88300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7BFBCB9"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1B7BFE0" w14:textId="77777777" w:rsidR="00AB7C9D" w:rsidRDefault="00AB7C9D">
            <w:pPr>
              <w:jc w:val="center"/>
              <w:outlineLvl w:val="5"/>
              <w:rPr>
                <w:color w:val="000000"/>
                <w:sz w:val="16"/>
                <w:szCs w:val="16"/>
              </w:rPr>
            </w:pPr>
            <w:r>
              <w:rPr>
                <w:color w:val="000000"/>
                <w:sz w:val="16"/>
                <w:szCs w:val="16"/>
              </w:rPr>
              <w:t>0950101000</w:t>
            </w:r>
          </w:p>
        </w:tc>
        <w:tc>
          <w:tcPr>
            <w:tcW w:w="711" w:type="dxa"/>
            <w:tcBorders>
              <w:top w:val="single" w:sz="4" w:space="0" w:color="auto"/>
              <w:left w:val="single" w:sz="4" w:space="0" w:color="auto"/>
              <w:bottom w:val="single" w:sz="4" w:space="0" w:color="auto"/>
              <w:right w:val="single" w:sz="4" w:space="0" w:color="auto"/>
            </w:tcBorders>
            <w:noWrap/>
            <w:hideMark/>
          </w:tcPr>
          <w:p w14:paraId="6148D6D4"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426676C8"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6FE7A27B" w14:textId="77777777" w:rsidR="00AB7C9D" w:rsidRDefault="00AB7C9D">
            <w:pPr>
              <w:jc w:val="right"/>
              <w:outlineLvl w:val="5"/>
              <w:rPr>
                <w:color w:val="000000"/>
                <w:sz w:val="16"/>
                <w:szCs w:val="16"/>
              </w:rPr>
            </w:pPr>
            <w:r>
              <w:rPr>
                <w:color w:val="000000"/>
                <w:sz w:val="16"/>
                <w:szCs w:val="16"/>
              </w:rPr>
              <w:t>31 565,10000</w:t>
            </w:r>
          </w:p>
        </w:tc>
        <w:tc>
          <w:tcPr>
            <w:tcW w:w="1470" w:type="dxa"/>
            <w:tcBorders>
              <w:top w:val="single" w:sz="4" w:space="0" w:color="auto"/>
              <w:left w:val="single" w:sz="4" w:space="0" w:color="auto"/>
              <w:bottom w:val="single" w:sz="4" w:space="0" w:color="auto"/>
              <w:right w:val="single" w:sz="4" w:space="0" w:color="auto"/>
            </w:tcBorders>
            <w:noWrap/>
            <w:hideMark/>
          </w:tcPr>
          <w:p w14:paraId="245141FF" w14:textId="77777777" w:rsidR="00AB7C9D" w:rsidRDefault="00AB7C9D">
            <w:pPr>
              <w:jc w:val="right"/>
              <w:outlineLvl w:val="5"/>
              <w:rPr>
                <w:color w:val="000000"/>
                <w:sz w:val="16"/>
                <w:szCs w:val="16"/>
              </w:rPr>
            </w:pPr>
            <w:r>
              <w:rPr>
                <w:color w:val="000000"/>
                <w:sz w:val="16"/>
                <w:szCs w:val="16"/>
              </w:rPr>
              <w:t>31 565,10000</w:t>
            </w:r>
          </w:p>
        </w:tc>
        <w:tc>
          <w:tcPr>
            <w:tcW w:w="1470" w:type="dxa"/>
            <w:tcBorders>
              <w:top w:val="single" w:sz="4" w:space="0" w:color="auto"/>
              <w:left w:val="single" w:sz="4" w:space="0" w:color="auto"/>
              <w:bottom w:val="single" w:sz="4" w:space="0" w:color="auto"/>
              <w:right w:val="single" w:sz="4" w:space="0" w:color="auto"/>
            </w:tcBorders>
            <w:noWrap/>
            <w:hideMark/>
          </w:tcPr>
          <w:p w14:paraId="5C5D8A1C" w14:textId="77777777" w:rsidR="00AB7C9D" w:rsidRDefault="00AB7C9D">
            <w:pPr>
              <w:jc w:val="right"/>
              <w:outlineLvl w:val="5"/>
              <w:rPr>
                <w:color w:val="000000"/>
                <w:sz w:val="16"/>
                <w:szCs w:val="16"/>
              </w:rPr>
            </w:pPr>
            <w:r>
              <w:rPr>
                <w:color w:val="000000"/>
                <w:sz w:val="16"/>
                <w:szCs w:val="16"/>
              </w:rPr>
              <w:t>31 565,10000</w:t>
            </w:r>
          </w:p>
        </w:tc>
      </w:tr>
      <w:tr w:rsidR="00AB7C9D" w14:paraId="763BBF4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2A7974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2630F46" w14:textId="77777777" w:rsidR="00AB7C9D" w:rsidRDefault="00AB7C9D">
            <w:pPr>
              <w:jc w:val="center"/>
              <w:outlineLvl w:val="5"/>
              <w:rPr>
                <w:color w:val="000000"/>
                <w:sz w:val="16"/>
                <w:szCs w:val="16"/>
              </w:rPr>
            </w:pPr>
            <w:r>
              <w:rPr>
                <w:color w:val="000000"/>
                <w:sz w:val="16"/>
                <w:szCs w:val="16"/>
              </w:rPr>
              <w:t>0950101000</w:t>
            </w:r>
          </w:p>
        </w:tc>
        <w:tc>
          <w:tcPr>
            <w:tcW w:w="711" w:type="dxa"/>
            <w:tcBorders>
              <w:top w:val="single" w:sz="4" w:space="0" w:color="auto"/>
              <w:left w:val="single" w:sz="4" w:space="0" w:color="auto"/>
              <w:bottom w:val="single" w:sz="4" w:space="0" w:color="auto"/>
              <w:right w:val="single" w:sz="4" w:space="0" w:color="auto"/>
            </w:tcBorders>
            <w:noWrap/>
            <w:hideMark/>
          </w:tcPr>
          <w:p w14:paraId="5D4DEF22"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11DBE21E"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B7E488E" w14:textId="77777777" w:rsidR="00AB7C9D" w:rsidRDefault="00AB7C9D">
            <w:pPr>
              <w:jc w:val="right"/>
              <w:outlineLvl w:val="5"/>
              <w:rPr>
                <w:color w:val="000000"/>
                <w:sz w:val="16"/>
                <w:szCs w:val="16"/>
              </w:rPr>
            </w:pPr>
            <w:r>
              <w:rPr>
                <w:color w:val="000000"/>
                <w:sz w:val="16"/>
                <w:szCs w:val="16"/>
              </w:rPr>
              <w:t>1 068,60000</w:t>
            </w:r>
          </w:p>
        </w:tc>
        <w:tc>
          <w:tcPr>
            <w:tcW w:w="1470" w:type="dxa"/>
            <w:tcBorders>
              <w:top w:val="single" w:sz="4" w:space="0" w:color="auto"/>
              <w:left w:val="single" w:sz="4" w:space="0" w:color="auto"/>
              <w:bottom w:val="single" w:sz="4" w:space="0" w:color="auto"/>
              <w:right w:val="single" w:sz="4" w:space="0" w:color="auto"/>
            </w:tcBorders>
            <w:noWrap/>
            <w:hideMark/>
          </w:tcPr>
          <w:p w14:paraId="76B23724" w14:textId="77777777" w:rsidR="00AB7C9D" w:rsidRDefault="00AB7C9D">
            <w:pPr>
              <w:jc w:val="right"/>
              <w:outlineLvl w:val="5"/>
              <w:rPr>
                <w:color w:val="000000"/>
                <w:sz w:val="16"/>
                <w:szCs w:val="16"/>
              </w:rPr>
            </w:pPr>
            <w:r>
              <w:rPr>
                <w:color w:val="000000"/>
                <w:sz w:val="16"/>
                <w:szCs w:val="16"/>
              </w:rPr>
              <w:t>1 068,60000</w:t>
            </w:r>
          </w:p>
        </w:tc>
        <w:tc>
          <w:tcPr>
            <w:tcW w:w="1470" w:type="dxa"/>
            <w:tcBorders>
              <w:top w:val="single" w:sz="4" w:space="0" w:color="auto"/>
              <w:left w:val="single" w:sz="4" w:space="0" w:color="auto"/>
              <w:bottom w:val="single" w:sz="4" w:space="0" w:color="auto"/>
              <w:right w:val="single" w:sz="4" w:space="0" w:color="auto"/>
            </w:tcBorders>
            <w:noWrap/>
            <w:hideMark/>
          </w:tcPr>
          <w:p w14:paraId="2DFA4BD4" w14:textId="77777777" w:rsidR="00AB7C9D" w:rsidRDefault="00AB7C9D">
            <w:pPr>
              <w:jc w:val="right"/>
              <w:outlineLvl w:val="5"/>
              <w:rPr>
                <w:color w:val="000000"/>
                <w:sz w:val="16"/>
                <w:szCs w:val="16"/>
              </w:rPr>
            </w:pPr>
            <w:r>
              <w:rPr>
                <w:color w:val="000000"/>
                <w:sz w:val="16"/>
                <w:szCs w:val="16"/>
              </w:rPr>
              <w:t>1 068,60000</w:t>
            </w:r>
          </w:p>
        </w:tc>
      </w:tr>
      <w:tr w:rsidR="00AB7C9D" w14:paraId="6427703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2620FE" w14:textId="77777777" w:rsidR="00AB7C9D" w:rsidRDefault="00AB7C9D">
            <w:pPr>
              <w:outlineLvl w:val="2"/>
              <w:rPr>
                <w:color w:val="000000"/>
                <w:sz w:val="16"/>
                <w:szCs w:val="16"/>
              </w:rPr>
            </w:pPr>
            <w:r>
              <w:rPr>
                <w:color w:val="000000"/>
                <w:sz w:val="16"/>
                <w:szCs w:val="16"/>
              </w:rPr>
              <w:t>Содержание учреждений по обеспечению хозяйственного обслуживания</w:t>
            </w:r>
          </w:p>
        </w:tc>
        <w:tc>
          <w:tcPr>
            <w:tcW w:w="1212" w:type="dxa"/>
            <w:tcBorders>
              <w:top w:val="single" w:sz="4" w:space="0" w:color="auto"/>
              <w:left w:val="single" w:sz="4" w:space="0" w:color="auto"/>
              <w:bottom w:val="single" w:sz="4" w:space="0" w:color="auto"/>
              <w:right w:val="single" w:sz="4" w:space="0" w:color="auto"/>
            </w:tcBorders>
            <w:noWrap/>
            <w:hideMark/>
          </w:tcPr>
          <w:p w14:paraId="6ACCA994" w14:textId="77777777" w:rsidR="00AB7C9D" w:rsidRDefault="00AB7C9D">
            <w:pPr>
              <w:jc w:val="center"/>
              <w:outlineLvl w:val="2"/>
              <w:rPr>
                <w:color w:val="000000"/>
                <w:sz w:val="16"/>
                <w:szCs w:val="16"/>
              </w:rPr>
            </w:pPr>
            <w:r>
              <w:rPr>
                <w:color w:val="000000"/>
                <w:sz w:val="16"/>
                <w:szCs w:val="16"/>
              </w:rPr>
              <w:t>0950101110</w:t>
            </w:r>
          </w:p>
        </w:tc>
        <w:tc>
          <w:tcPr>
            <w:tcW w:w="711" w:type="dxa"/>
            <w:tcBorders>
              <w:top w:val="single" w:sz="4" w:space="0" w:color="auto"/>
              <w:left w:val="single" w:sz="4" w:space="0" w:color="auto"/>
              <w:bottom w:val="single" w:sz="4" w:space="0" w:color="auto"/>
              <w:right w:val="single" w:sz="4" w:space="0" w:color="auto"/>
            </w:tcBorders>
            <w:noWrap/>
            <w:hideMark/>
          </w:tcPr>
          <w:p w14:paraId="489295F7"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A9000A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767517" w14:textId="77777777" w:rsidR="00AB7C9D" w:rsidRDefault="00AB7C9D">
            <w:pPr>
              <w:jc w:val="right"/>
              <w:outlineLvl w:val="2"/>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7876CC71" w14:textId="77777777" w:rsidR="00AB7C9D" w:rsidRDefault="00AB7C9D">
            <w:pPr>
              <w:jc w:val="right"/>
              <w:outlineLvl w:val="2"/>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008E0A22" w14:textId="77777777" w:rsidR="00AB7C9D" w:rsidRDefault="00AB7C9D">
            <w:pPr>
              <w:jc w:val="right"/>
              <w:outlineLvl w:val="2"/>
              <w:rPr>
                <w:color w:val="000000"/>
                <w:sz w:val="16"/>
                <w:szCs w:val="16"/>
              </w:rPr>
            </w:pPr>
            <w:r>
              <w:rPr>
                <w:color w:val="000000"/>
                <w:sz w:val="16"/>
                <w:szCs w:val="16"/>
              </w:rPr>
              <w:t>7 945,70000</w:t>
            </w:r>
          </w:p>
        </w:tc>
      </w:tr>
      <w:tr w:rsidR="00AB7C9D" w14:paraId="32988BC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8092B8D"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2D8944A" w14:textId="77777777" w:rsidR="00AB7C9D" w:rsidRDefault="00AB7C9D">
            <w:pPr>
              <w:jc w:val="center"/>
              <w:outlineLvl w:val="3"/>
              <w:rPr>
                <w:color w:val="000000"/>
                <w:sz w:val="16"/>
                <w:szCs w:val="16"/>
              </w:rPr>
            </w:pPr>
            <w:r>
              <w:rPr>
                <w:color w:val="000000"/>
                <w:sz w:val="16"/>
                <w:szCs w:val="16"/>
              </w:rPr>
              <w:t>0950101110</w:t>
            </w:r>
          </w:p>
        </w:tc>
        <w:tc>
          <w:tcPr>
            <w:tcW w:w="711" w:type="dxa"/>
            <w:tcBorders>
              <w:top w:val="single" w:sz="4" w:space="0" w:color="auto"/>
              <w:left w:val="single" w:sz="4" w:space="0" w:color="auto"/>
              <w:bottom w:val="single" w:sz="4" w:space="0" w:color="auto"/>
              <w:right w:val="single" w:sz="4" w:space="0" w:color="auto"/>
            </w:tcBorders>
            <w:noWrap/>
            <w:hideMark/>
          </w:tcPr>
          <w:p w14:paraId="79BDD370"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26579EF"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A037E40" w14:textId="77777777" w:rsidR="00AB7C9D" w:rsidRDefault="00AB7C9D">
            <w:pPr>
              <w:jc w:val="right"/>
              <w:outlineLvl w:val="3"/>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430F081D" w14:textId="77777777" w:rsidR="00AB7C9D" w:rsidRDefault="00AB7C9D">
            <w:pPr>
              <w:jc w:val="right"/>
              <w:outlineLvl w:val="3"/>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32B7071C" w14:textId="77777777" w:rsidR="00AB7C9D" w:rsidRDefault="00AB7C9D">
            <w:pPr>
              <w:jc w:val="right"/>
              <w:outlineLvl w:val="3"/>
              <w:rPr>
                <w:color w:val="000000"/>
                <w:sz w:val="16"/>
                <w:szCs w:val="16"/>
              </w:rPr>
            </w:pPr>
            <w:r>
              <w:rPr>
                <w:color w:val="000000"/>
                <w:sz w:val="16"/>
                <w:szCs w:val="16"/>
              </w:rPr>
              <w:t>7 945,70000</w:t>
            </w:r>
          </w:p>
        </w:tc>
      </w:tr>
      <w:tr w:rsidR="00AB7C9D" w14:paraId="16089FA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136F32A"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541B49A1" w14:textId="77777777" w:rsidR="00AB7C9D" w:rsidRDefault="00AB7C9D">
            <w:pPr>
              <w:jc w:val="center"/>
              <w:outlineLvl w:val="4"/>
              <w:rPr>
                <w:color w:val="000000"/>
                <w:sz w:val="16"/>
                <w:szCs w:val="16"/>
              </w:rPr>
            </w:pPr>
            <w:r>
              <w:rPr>
                <w:color w:val="000000"/>
                <w:sz w:val="16"/>
                <w:szCs w:val="16"/>
              </w:rPr>
              <w:t>0950101110</w:t>
            </w:r>
          </w:p>
        </w:tc>
        <w:tc>
          <w:tcPr>
            <w:tcW w:w="711" w:type="dxa"/>
            <w:tcBorders>
              <w:top w:val="single" w:sz="4" w:space="0" w:color="auto"/>
              <w:left w:val="single" w:sz="4" w:space="0" w:color="auto"/>
              <w:bottom w:val="single" w:sz="4" w:space="0" w:color="auto"/>
              <w:right w:val="single" w:sz="4" w:space="0" w:color="auto"/>
            </w:tcBorders>
            <w:noWrap/>
            <w:hideMark/>
          </w:tcPr>
          <w:p w14:paraId="35E4883F"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1B4B9BC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EA4C2D1" w14:textId="77777777" w:rsidR="00AB7C9D" w:rsidRDefault="00AB7C9D">
            <w:pPr>
              <w:jc w:val="right"/>
              <w:outlineLvl w:val="4"/>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51D2A05F" w14:textId="77777777" w:rsidR="00AB7C9D" w:rsidRDefault="00AB7C9D">
            <w:pPr>
              <w:jc w:val="right"/>
              <w:outlineLvl w:val="4"/>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185F2B30" w14:textId="77777777" w:rsidR="00AB7C9D" w:rsidRDefault="00AB7C9D">
            <w:pPr>
              <w:jc w:val="right"/>
              <w:outlineLvl w:val="4"/>
              <w:rPr>
                <w:color w:val="000000"/>
                <w:sz w:val="16"/>
                <w:szCs w:val="16"/>
              </w:rPr>
            </w:pPr>
            <w:r>
              <w:rPr>
                <w:color w:val="000000"/>
                <w:sz w:val="16"/>
                <w:szCs w:val="16"/>
              </w:rPr>
              <w:t>7 945,70000</w:t>
            </w:r>
          </w:p>
        </w:tc>
      </w:tr>
      <w:tr w:rsidR="00AB7C9D" w14:paraId="630917F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E109D4"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B42ED25" w14:textId="77777777" w:rsidR="00AB7C9D" w:rsidRDefault="00AB7C9D">
            <w:pPr>
              <w:jc w:val="center"/>
              <w:outlineLvl w:val="5"/>
              <w:rPr>
                <w:color w:val="000000"/>
                <w:sz w:val="16"/>
                <w:szCs w:val="16"/>
              </w:rPr>
            </w:pPr>
            <w:r>
              <w:rPr>
                <w:color w:val="000000"/>
                <w:sz w:val="16"/>
                <w:szCs w:val="16"/>
              </w:rPr>
              <w:t>0950101110</w:t>
            </w:r>
          </w:p>
        </w:tc>
        <w:tc>
          <w:tcPr>
            <w:tcW w:w="711" w:type="dxa"/>
            <w:tcBorders>
              <w:top w:val="single" w:sz="4" w:space="0" w:color="auto"/>
              <w:left w:val="single" w:sz="4" w:space="0" w:color="auto"/>
              <w:bottom w:val="single" w:sz="4" w:space="0" w:color="auto"/>
              <w:right w:val="single" w:sz="4" w:space="0" w:color="auto"/>
            </w:tcBorders>
            <w:noWrap/>
            <w:hideMark/>
          </w:tcPr>
          <w:p w14:paraId="61908A31"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01126D45"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AF6A005" w14:textId="77777777" w:rsidR="00AB7C9D" w:rsidRDefault="00AB7C9D">
            <w:pPr>
              <w:jc w:val="right"/>
              <w:outlineLvl w:val="5"/>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2265C340" w14:textId="77777777" w:rsidR="00AB7C9D" w:rsidRDefault="00AB7C9D">
            <w:pPr>
              <w:jc w:val="right"/>
              <w:outlineLvl w:val="5"/>
              <w:rPr>
                <w:color w:val="000000"/>
                <w:sz w:val="16"/>
                <w:szCs w:val="16"/>
              </w:rPr>
            </w:pPr>
            <w:r>
              <w:rPr>
                <w:color w:val="000000"/>
                <w:sz w:val="16"/>
                <w:szCs w:val="16"/>
              </w:rPr>
              <w:t>7 945,70000</w:t>
            </w:r>
          </w:p>
        </w:tc>
        <w:tc>
          <w:tcPr>
            <w:tcW w:w="1470" w:type="dxa"/>
            <w:tcBorders>
              <w:top w:val="single" w:sz="4" w:space="0" w:color="auto"/>
              <w:left w:val="single" w:sz="4" w:space="0" w:color="auto"/>
              <w:bottom w:val="single" w:sz="4" w:space="0" w:color="auto"/>
              <w:right w:val="single" w:sz="4" w:space="0" w:color="auto"/>
            </w:tcBorders>
            <w:noWrap/>
            <w:hideMark/>
          </w:tcPr>
          <w:p w14:paraId="35002E9D" w14:textId="77777777" w:rsidR="00AB7C9D" w:rsidRDefault="00AB7C9D">
            <w:pPr>
              <w:jc w:val="right"/>
              <w:outlineLvl w:val="5"/>
              <w:rPr>
                <w:color w:val="000000"/>
                <w:sz w:val="16"/>
                <w:szCs w:val="16"/>
              </w:rPr>
            </w:pPr>
            <w:r>
              <w:rPr>
                <w:color w:val="000000"/>
                <w:sz w:val="16"/>
                <w:szCs w:val="16"/>
              </w:rPr>
              <w:t>7 945,70000</w:t>
            </w:r>
          </w:p>
        </w:tc>
      </w:tr>
      <w:tr w:rsidR="00AB7C9D" w14:paraId="69F93EA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EA7F1B" w14:textId="77777777" w:rsidR="00AB7C9D" w:rsidRDefault="00AB7C9D">
            <w:pPr>
              <w:outlineLvl w:val="2"/>
              <w:rPr>
                <w:color w:val="000000"/>
                <w:sz w:val="16"/>
                <w:szCs w:val="16"/>
              </w:rPr>
            </w:pPr>
            <w:r>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12" w:type="dxa"/>
            <w:tcBorders>
              <w:top w:val="single" w:sz="4" w:space="0" w:color="auto"/>
              <w:left w:val="single" w:sz="4" w:space="0" w:color="auto"/>
              <w:bottom w:val="single" w:sz="4" w:space="0" w:color="auto"/>
              <w:right w:val="single" w:sz="4" w:space="0" w:color="auto"/>
            </w:tcBorders>
            <w:noWrap/>
            <w:hideMark/>
          </w:tcPr>
          <w:p w14:paraId="351B171C" w14:textId="77777777" w:rsidR="00AB7C9D" w:rsidRDefault="00AB7C9D">
            <w:pPr>
              <w:jc w:val="center"/>
              <w:outlineLvl w:val="2"/>
              <w:rPr>
                <w:color w:val="000000"/>
                <w:sz w:val="16"/>
                <w:szCs w:val="16"/>
              </w:rPr>
            </w:pPr>
            <w:r>
              <w:rPr>
                <w:color w:val="000000"/>
                <w:sz w:val="16"/>
                <w:szCs w:val="16"/>
              </w:rPr>
              <w:t>0950159300</w:t>
            </w:r>
          </w:p>
        </w:tc>
        <w:tc>
          <w:tcPr>
            <w:tcW w:w="711" w:type="dxa"/>
            <w:tcBorders>
              <w:top w:val="single" w:sz="4" w:space="0" w:color="auto"/>
              <w:left w:val="single" w:sz="4" w:space="0" w:color="auto"/>
              <w:bottom w:val="single" w:sz="4" w:space="0" w:color="auto"/>
              <w:right w:val="single" w:sz="4" w:space="0" w:color="auto"/>
            </w:tcBorders>
            <w:noWrap/>
            <w:hideMark/>
          </w:tcPr>
          <w:p w14:paraId="6B526104"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60BA1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3D08E20" w14:textId="77777777" w:rsidR="00AB7C9D" w:rsidRDefault="00AB7C9D">
            <w:pPr>
              <w:jc w:val="right"/>
              <w:outlineLvl w:val="2"/>
              <w:rPr>
                <w:color w:val="000000"/>
                <w:sz w:val="16"/>
                <w:szCs w:val="16"/>
              </w:rPr>
            </w:pPr>
            <w:r>
              <w:rPr>
                <w:color w:val="000000"/>
                <w:sz w:val="16"/>
                <w:szCs w:val="16"/>
              </w:rPr>
              <w:t>555,50000</w:t>
            </w:r>
          </w:p>
        </w:tc>
        <w:tc>
          <w:tcPr>
            <w:tcW w:w="1470" w:type="dxa"/>
            <w:tcBorders>
              <w:top w:val="single" w:sz="4" w:space="0" w:color="auto"/>
              <w:left w:val="single" w:sz="4" w:space="0" w:color="auto"/>
              <w:bottom w:val="single" w:sz="4" w:space="0" w:color="auto"/>
              <w:right w:val="single" w:sz="4" w:space="0" w:color="auto"/>
            </w:tcBorders>
            <w:noWrap/>
            <w:hideMark/>
          </w:tcPr>
          <w:p w14:paraId="52E9462E" w14:textId="77777777" w:rsidR="00AB7C9D" w:rsidRDefault="00AB7C9D">
            <w:pPr>
              <w:jc w:val="right"/>
              <w:outlineLvl w:val="2"/>
              <w:rPr>
                <w:color w:val="000000"/>
                <w:sz w:val="16"/>
                <w:szCs w:val="16"/>
              </w:rPr>
            </w:pPr>
            <w:r>
              <w:rPr>
                <w:color w:val="000000"/>
                <w:sz w:val="16"/>
                <w:szCs w:val="16"/>
              </w:rPr>
              <w:t>571,30000</w:t>
            </w:r>
          </w:p>
        </w:tc>
        <w:tc>
          <w:tcPr>
            <w:tcW w:w="1470" w:type="dxa"/>
            <w:tcBorders>
              <w:top w:val="single" w:sz="4" w:space="0" w:color="auto"/>
              <w:left w:val="single" w:sz="4" w:space="0" w:color="auto"/>
              <w:bottom w:val="single" w:sz="4" w:space="0" w:color="auto"/>
              <w:right w:val="single" w:sz="4" w:space="0" w:color="auto"/>
            </w:tcBorders>
            <w:noWrap/>
            <w:hideMark/>
          </w:tcPr>
          <w:p w14:paraId="5A362368" w14:textId="77777777" w:rsidR="00AB7C9D" w:rsidRDefault="00AB7C9D">
            <w:pPr>
              <w:jc w:val="right"/>
              <w:outlineLvl w:val="2"/>
              <w:rPr>
                <w:color w:val="000000"/>
                <w:sz w:val="16"/>
                <w:szCs w:val="16"/>
              </w:rPr>
            </w:pPr>
            <w:r>
              <w:rPr>
                <w:color w:val="000000"/>
                <w:sz w:val="16"/>
                <w:szCs w:val="16"/>
              </w:rPr>
              <w:t>586,90000</w:t>
            </w:r>
          </w:p>
        </w:tc>
      </w:tr>
      <w:tr w:rsidR="00AB7C9D" w14:paraId="07155B8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E629EC"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2DE3099E" w14:textId="77777777" w:rsidR="00AB7C9D" w:rsidRDefault="00AB7C9D">
            <w:pPr>
              <w:jc w:val="center"/>
              <w:outlineLvl w:val="3"/>
              <w:rPr>
                <w:color w:val="000000"/>
                <w:sz w:val="16"/>
                <w:szCs w:val="16"/>
              </w:rPr>
            </w:pPr>
            <w:r>
              <w:rPr>
                <w:color w:val="000000"/>
                <w:sz w:val="16"/>
                <w:szCs w:val="16"/>
              </w:rPr>
              <w:t>0950159300</w:t>
            </w:r>
          </w:p>
        </w:tc>
        <w:tc>
          <w:tcPr>
            <w:tcW w:w="711" w:type="dxa"/>
            <w:tcBorders>
              <w:top w:val="single" w:sz="4" w:space="0" w:color="auto"/>
              <w:left w:val="single" w:sz="4" w:space="0" w:color="auto"/>
              <w:bottom w:val="single" w:sz="4" w:space="0" w:color="auto"/>
              <w:right w:val="single" w:sz="4" w:space="0" w:color="auto"/>
            </w:tcBorders>
            <w:noWrap/>
            <w:hideMark/>
          </w:tcPr>
          <w:p w14:paraId="79F4C5CA"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3E54DCF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8AD5F2C" w14:textId="77777777" w:rsidR="00AB7C9D" w:rsidRDefault="00AB7C9D">
            <w:pPr>
              <w:jc w:val="right"/>
              <w:outlineLvl w:val="3"/>
              <w:rPr>
                <w:color w:val="000000"/>
                <w:sz w:val="16"/>
                <w:szCs w:val="16"/>
              </w:rPr>
            </w:pPr>
            <w:r>
              <w:rPr>
                <w:color w:val="000000"/>
                <w:sz w:val="16"/>
                <w:szCs w:val="16"/>
              </w:rPr>
              <w:t>555,50000</w:t>
            </w:r>
          </w:p>
        </w:tc>
        <w:tc>
          <w:tcPr>
            <w:tcW w:w="1470" w:type="dxa"/>
            <w:tcBorders>
              <w:top w:val="single" w:sz="4" w:space="0" w:color="auto"/>
              <w:left w:val="single" w:sz="4" w:space="0" w:color="auto"/>
              <w:bottom w:val="single" w:sz="4" w:space="0" w:color="auto"/>
              <w:right w:val="single" w:sz="4" w:space="0" w:color="auto"/>
            </w:tcBorders>
            <w:noWrap/>
            <w:hideMark/>
          </w:tcPr>
          <w:p w14:paraId="0E28EF5B" w14:textId="77777777" w:rsidR="00AB7C9D" w:rsidRDefault="00AB7C9D">
            <w:pPr>
              <w:jc w:val="right"/>
              <w:outlineLvl w:val="3"/>
              <w:rPr>
                <w:color w:val="000000"/>
                <w:sz w:val="16"/>
                <w:szCs w:val="16"/>
              </w:rPr>
            </w:pPr>
            <w:r>
              <w:rPr>
                <w:color w:val="000000"/>
                <w:sz w:val="16"/>
                <w:szCs w:val="16"/>
              </w:rPr>
              <w:t>571,30000</w:t>
            </w:r>
          </w:p>
        </w:tc>
        <w:tc>
          <w:tcPr>
            <w:tcW w:w="1470" w:type="dxa"/>
            <w:tcBorders>
              <w:top w:val="single" w:sz="4" w:space="0" w:color="auto"/>
              <w:left w:val="single" w:sz="4" w:space="0" w:color="auto"/>
              <w:bottom w:val="single" w:sz="4" w:space="0" w:color="auto"/>
              <w:right w:val="single" w:sz="4" w:space="0" w:color="auto"/>
            </w:tcBorders>
            <w:noWrap/>
            <w:hideMark/>
          </w:tcPr>
          <w:p w14:paraId="53733DC4" w14:textId="77777777" w:rsidR="00AB7C9D" w:rsidRDefault="00AB7C9D">
            <w:pPr>
              <w:jc w:val="right"/>
              <w:outlineLvl w:val="3"/>
              <w:rPr>
                <w:color w:val="000000"/>
                <w:sz w:val="16"/>
                <w:szCs w:val="16"/>
              </w:rPr>
            </w:pPr>
            <w:r>
              <w:rPr>
                <w:color w:val="000000"/>
                <w:sz w:val="16"/>
                <w:szCs w:val="16"/>
              </w:rPr>
              <w:t>586,90000</w:t>
            </w:r>
          </w:p>
        </w:tc>
      </w:tr>
      <w:tr w:rsidR="00AB7C9D" w14:paraId="107D5C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964FCEB" w14:textId="77777777" w:rsidR="00AB7C9D" w:rsidRDefault="00AB7C9D">
            <w:pPr>
              <w:outlineLvl w:val="4"/>
              <w:rPr>
                <w:color w:val="000000"/>
                <w:sz w:val="16"/>
                <w:szCs w:val="16"/>
              </w:rPr>
            </w:pPr>
            <w:r>
              <w:rPr>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1247AA07" w14:textId="77777777" w:rsidR="00AB7C9D" w:rsidRDefault="00AB7C9D">
            <w:pPr>
              <w:jc w:val="center"/>
              <w:outlineLvl w:val="4"/>
              <w:rPr>
                <w:color w:val="000000"/>
                <w:sz w:val="16"/>
                <w:szCs w:val="16"/>
              </w:rPr>
            </w:pPr>
            <w:r>
              <w:rPr>
                <w:color w:val="000000"/>
                <w:sz w:val="16"/>
                <w:szCs w:val="16"/>
              </w:rPr>
              <w:t>0950159300</w:t>
            </w:r>
          </w:p>
        </w:tc>
        <w:tc>
          <w:tcPr>
            <w:tcW w:w="711" w:type="dxa"/>
            <w:tcBorders>
              <w:top w:val="single" w:sz="4" w:space="0" w:color="auto"/>
              <w:left w:val="single" w:sz="4" w:space="0" w:color="auto"/>
              <w:bottom w:val="single" w:sz="4" w:space="0" w:color="auto"/>
              <w:right w:val="single" w:sz="4" w:space="0" w:color="auto"/>
            </w:tcBorders>
            <w:noWrap/>
            <w:hideMark/>
          </w:tcPr>
          <w:p w14:paraId="62527C2C"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1172959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3E11053" w14:textId="77777777" w:rsidR="00AB7C9D" w:rsidRDefault="00AB7C9D">
            <w:pPr>
              <w:jc w:val="right"/>
              <w:outlineLvl w:val="4"/>
              <w:rPr>
                <w:color w:val="000000"/>
                <w:sz w:val="16"/>
                <w:szCs w:val="16"/>
              </w:rPr>
            </w:pPr>
            <w:r>
              <w:rPr>
                <w:color w:val="000000"/>
                <w:sz w:val="16"/>
                <w:szCs w:val="16"/>
              </w:rPr>
              <w:t>555,50000</w:t>
            </w:r>
          </w:p>
        </w:tc>
        <w:tc>
          <w:tcPr>
            <w:tcW w:w="1470" w:type="dxa"/>
            <w:tcBorders>
              <w:top w:val="single" w:sz="4" w:space="0" w:color="auto"/>
              <w:left w:val="single" w:sz="4" w:space="0" w:color="auto"/>
              <w:bottom w:val="single" w:sz="4" w:space="0" w:color="auto"/>
              <w:right w:val="single" w:sz="4" w:space="0" w:color="auto"/>
            </w:tcBorders>
            <w:noWrap/>
            <w:hideMark/>
          </w:tcPr>
          <w:p w14:paraId="1C3C3DE2" w14:textId="77777777" w:rsidR="00AB7C9D" w:rsidRDefault="00AB7C9D">
            <w:pPr>
              <w:jc w:val="right"/>
              <w:outlineLvl w:val="4"/>
              <w:rPr>
                <w:color w:val="000000"/>
                <w:sz w:val="16"/>
                <w:szCs w:val="16"/>
              </w:rPr>
            </w:pPr>
            <w:r>
              <w:rPr>
                <w:color w:val="000000"/>
                <w:sz w:val="16"/>
                <w:szCs w:val="16"/>
              </w:rPr>
              <w:t>571,30000</w:t>
            </w:r>
          </w:p>
        </w:tc>
        <w:tc>
          <w:tcPr>
            <w:tcW w:w="1470" w:type="dxa"/>
            <w:tcBorders>
              <w:top w:val="single" w:sz="4" w:space="0" w:color="auto"/>
              <w:left w:val="single" w:sz="4" w:space="0" w:color="auto"/>
              <w:bottom w:val="single" w:sz="4" w:space="0" w:color="auto"/>
              <w:right w:val="single" w:sz="4" w:space="0" w:color="auto"/>
            </w:tcBorders>
            <w:noWrap/>
            <w:hideMark/>
          </w:tcPr>
          <w:p w14:paraId="4E1ED926" w14:textId="77777777" w:rsidR="00AB7C9D" w:rsidRDefault="00AB7C9D">
            <w:pPr>
              <w:jc w:val="right"/>
              <w:outlineLvl w:val="4"/>
              <w:rPr>
                <w:color w:val="000000"/>
                <w:sz w:val="16"/>
                <w:szCs w:val="16"/>
              </w:rPr>
            </w:pPr>
            <w:r>
              <w:rPr>
                <w:color w:val="000000"/>
                <w:sz w:val="16"/>
                <w:szCs w:val="16"/>
              </w:rPr>
              <w:t>586,90000</w:t>
            </w:r>
          </w:p>
        </w:tc>
      </w:tr>
      <w:tr w:rsidR="00AB7C9D" w14:paraId="1F9130E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4591278"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58265338" w14:textId="77777777" w:rsidR="00AB7C9D" w:rsidRDefault="00AB7C9D">
            <w:pPr>
              <w:jc w:val="center"/>
              <w:outlineLvl w:val="5"/>
              <w:rPr>
                <w:color w:val="000000"/>
                <w:sz w:val="16"/>
                <w:szCs w:val="16"/>
              </w:rPr>
            </w:pPr>
            <w:r>
              <w:rPr>
                <w:color w:val="000000"/>
                <w:sz w:val="16"/>
                <w:szCs w:val="16"/>
              </w:rPr>
              <w:t>0950159300</w:t>
            </w:r>
          </w:p>
        </w:tc>
        <w:tc>
          <w:tcPr>
            <w:tcW w:w="711" w:type="dxa"/>
            <w:tcBorders>
              <w:top w:val="single" w:sz="4" w:space="0" w:color="auto"/>
              <w:left w:val="single" w:sz="4" w:space="0" w:color="auto"/>
              <w:bottom w:val="single" w:sz="4" w:space="0" w:color="auto"/>
              <w:right w:val="single" w:sz="4" w:space="0" w:color="auto"/>
            </w:tcBorders>
            <w:noWrap/>
            <w:hideMark/>
          </w:tcPr>
          <w:p w14:paraId="51536C13"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086601DA"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4C61BFB7" w14:textId="77777777" w:rsidR="00AB7C9D" w:rsidRDefault="00AB7C9D">
            <w:pPr>
              <w:jc w:val="right"/>
              <w:outlineLvl w:val="5"/>
              <w:rPr>
                <w:color w:val="000000"/>
                <w:sz w:val="16"/>
                <w:szCs w:val="16"/>
              </w:rPr>
            </w:pPr>
            <w:r>
              <w:rPr>
                <w:color w:val="000000"/>
                <w:sz w:val="16"/>
                <w:szCs w:val="16"/>
              </w:rPr>
              <w:t>457,50000</w:t>
            </w:r>
          </w:p>
        </w:tc>
        <w:tc>
          <w:tcPr>
            <w:tcW w:w="1470" w:type="dxa"/>
            <w:tcBorders>
              <w:top w:val="single" w:sz="4" w:space="0" w:color="auto"/>
              <w:left w:val="single" w:sz="4" w:space="0" w:color="auto"/>
              <w:bottom w:val="single" w:sz="4" w:space="0" w:color="auto"/>
              <w:right w:val="single" w:sz="4" w:space="0" w:color="auto"/>
            </w:tcBorders>
            <w:noWrap/>
            <w:hideMark/>
          </w:tcPr>
          <w:p w14:paraId="5D04C02C" w14:textId="77777777" w:rsidR="00AB7C9D" w:rsidRDefault="00AB7C9D">
            <w:pPr>
              <w:jc w:val="right"/>
              <w:outlineLvl w:val="5"/>
              <w:rPr>
                <w:color w:val="000000"/>
                <w:sz w:val="16"/>
                <w:szCs w:val="16"/>
              </w:rPr>
            </w:pPr>
            <w:r>
              <w:rPr>
                <w:color w:val="000000"/>
                <w:sz w:val="16"/>
                <w:szCs w:val="16"/>
              </w:rPr>
              <w:t>457,50000</w:t>
            </w:r>
          </w:p>
        </w:tc>
        <w:tc>
          <w:tcPr>
            <w:tcW w:w="1470" w:type="dxa"/>
            <w:tcBorders>
              <w:top w:val="single" w:sz="4" w:space="0" w:color="auto"/>
              <w:left w:val="single" w:sz="4" w:space="0" w:color="auto"/>
              <w:bottom w:val="single" w:sz="4" w:space="0" w:color="auto"/>
              <w:right w:val="single" w:sz="4" w:space="0" w:color="auto"/>
            </w:tcBorders>
            <w:noWrap/>
            <w:hideMark/>
          </w:tcPr>
          <w:p w14:paraId="1A4D3905" w14:textId="77777777" w:rsidR="00AB7C9D" w:rsidRDefault="00AB7C9D">
            <w:pPr>
              <w:jc w:val="right"/>
              <w:outlineLvl w:val="5"/>
              <w:rPr>
                <w:color w:val="000000"/>
                <w:sz w:val="16"/>
                <w:szCs w:val="16"/>
              </w:rPr>
            </w:pPr>
            <w:r>
              <w:rPr>
                <w:color w:val="000000"/>
                <w:sz w:val="16"/>
                <w:szCs w:val="16"/>
              </w:rPr>
              <w:t>457,50000</w:t>
            </w:r>
          </w:p>
        </w:tc>
      </w:tr>
      <w:tr w:rsidR="00AB7C9D" w14:paraId="3969083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00E280C"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A23202F" w14:textId="77777777" w:rsidR="00AB7C9D" w:rsidRDefault="00AB7C9D">
            <w:pPr>
              <w:jc w:val="center"/>
              <w:outlineLvl w:val="5"/>
              <w:rPr>
                <w:color w:val="000000"/>
                <w:sz w:val="16"/>
                <w:szCs w:val="16"/>
              </w:rPr>
            </w:pPr>
            <w:r>
              <w:rPr>
                <w:color w:val="000000"/>
                <w:sz w:val="16"/>
                <w:szCs w:val="16"/>
              </w:rPr>
              <w:t>0950159300</w:t>
            </w:r>
          </w:p>
        </w:tc>
        <w:tc>
          <w:tcPr>
            <w:tcW w:w="711" w:type="dxa"/>
            <w:tcBorders>
              <w:top w:val="single" w:sz="4" w:space="0" w:color="auto"/>
              <w:left w:val="single" w:sz="4" w:space="0" w:color="auto"/>
              <w:bottom w:val="single" w:sz="4" w:space="0" w:color="auto"/>
              <w:right w:val="single" w:sz="4" w:space="0" w:color="auto"/>
            </w:tcBorders>
            <w:noWrap/>
            <w:hideMark/>
          </w:tcPr>
          <w:p w14:paraId="1096A463"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7E2D205C"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43F64AE" w14:textId="77777777" w:rsidR="00AB7C9D" w:rsidRDefault="00AB7C9D">
            <w:pPr>
              <w:jc w:val="right"/>
              <w:outlineLvl w:val="5"/>
              <w:rPr>
                <w:color w:val="000000"/>
                <w:sz w:val="16"/>
                <w:szCs w:val="16"/>
              </w:rPr>
            </w:pPr>
            <w:r>
              <w:rPr>
                <w:color w:val="000000"/>
                <w:sz w:val="16"/>
                <w:szCs w:val="16"/>
              </w:rPr>
              <w:t>98,00000</w:t>
            </w:r>
          </w:p>
        </w:tc>
        <w:tc>
          <w:tcPr>
            <w:tcW w:w="1470" w:type="dxa"/>
            <w:tcBorders>
              <w:top w:val="single" w:sz="4" w:space="0" w:color="auto"/>
              <w:left w:val="single" w:sz="4" w:space="0" w:color="auto"/>
              <w:bottom w:val="single" w:sz="4" w:space="0" w:color="auto"/>
              <w:right w:val="single" w:sz="4" w:space="0" w:color="auto"/>
            </w:tcBorders>
            <w:noWrap/>
            <w:hideMark/>
          </w:tcPr>
          <w:p w14:paraId="2F063969" w14:textId="77777777" w:rsidR="00AB7C9D" w:rsidRDefault="00AB7C9D">
            <w:pPr>
              <w:jc w:val="right"/>
              <w:outlineLvl w:val="5"/>
              <w:rPr>
                <w:color w:val="000000"/>
                <w:sz w:val="16"/>
                <w:szCs w:val="16"/>
              </w:rPr>
            </w:pPr>
            <w:r>
              <w:rPr>
                <w:color w:val="000000"/>
                <w:sz w:val="16"/>
                <w:szCs w:val="16"/>
              </w:rPr>
              <w:t>113,80000</w:t>
            </w:r>
          </w:p>
        </w:tc>
        <w:tc>
          <w:tcPr>
            <w:tcW w:w="1470" w:type="dxa"/>
            <w:tcBorders>
              <w:top w:val="single" w:sz="4" w:space="0" w:color="auto"/>
              <w:left w:val="single" w:sz="4" w:space="0" w:color="auto"/>
              <w:bottom w:val="single" w:sz="4" w:space="0" w:color="auto"/>
              <w:right w:val="single" w:sz="4" w:space="0" w:color="auto"/>
            </w:tcBorders>
            <w:noWrap/>
            <w:hideMark/>
          </w:tcPr>
          <w:p w14:paraId="1CD52E97" w14:textId="77777777" w:rsidR="00AB7C9D" w:rsidRDefault="00AB7C9D">
            <w:pPr>
              <w:jc w:val="right"/>
              <w:outlineLvl w:val="5"/>
              <w:rPr>
                <w:color w:val="000000"/>
                <w:sz w:val="16"/>
                <w:szCs w:val="16"/>
              </w:rPr>
            </w:pPr>
            <w:r>
              <w:rPr>
                <w:color w:val="000000"/>
                <w:sz w:val="16"/>
                <w:szCs w:val="16"/>
              </w:rPr>
              <w:t>129,40000</w:t>
            </w:r>
          </w:p>
        </w:tc>
      </w:tr>
      <w:tr w:rsidR="00AB7C9D" w14:paraId="3EC2AD5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D6DB42D" w14:textId="77777777" w:rsidR="00AB7C9D" w:rsidRDefault="00AB7C9D">
            <w:pPr>
              <w:outlineLvl w:val="2"/>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44A5D5AC" w14:textId="77777777" w:rsidR="00AB7C9D" w:rsidRDefault="00AB7C9D">
            <w:pPr>
              <w:jc w:val="center"/>
              <w:outlineLvl w:val="2"/>
              <w:rPr>
                <w:color w:val="000000"/>
                <w:sz w:val="16"/>
                <w:szCs w:val="16"/>
              </w:rPr>
            </w:pPr>
            <w:r>
              <w:rPr>
                <w:color w:val="000000"/>
                <w:sz w:val="16"/>
                <w:szCs w:val="16"/>
              </w:rPr>
              <w:t>0950170280</w:t>
            </w:r>
          </w:p>
        </w:tc>
        <w:tc>
          <w:tcPr>
            <w:tcW w:w="711" w:type="dxa"/>
            <w:tcBorders>
              <w:top w:val="single" w:sz="4" w:space="0" w:color="auto"/>
              <w:left w:val="single" w:sz="4" w:space="0" w:color="auto"/>
              <w:bottom w:val="single" w:sz="4" w:space="0" w:color="auto"/>
              <w:right w:val="single" w:sz="4" w:space="0" w:color="auto"/>
            </w:tcBorders>
            <w:noWrap/>
            <w:hideMark/>
          </w:tcPr>
          <w:p w14:paraId="2903119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5C662C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6C7A051" w14:textId="77777777" w:rsidR="00AB7C9D" w:rsidRDefault="00AB7C9D">
            <w:pPr>
              <w:jc w:val="right"/>
              <w:outlineLvl w:val="2"/>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435E165F" w14:textId="77777777" w:rsidR="00AB7C9D" w:rsidRDefault="00AB7C9D">
            <w:pPr>
              <w:jc w:val="right"/>
              <w:outlineLvl w:val="2"/>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0B8D1747" w14:textId="77777777" w:rsidR="00AB7C9D" w:rsidRDefault="00AB7C9D">
            <w:pPr>
              <w:jc w:val="right"/>
              <w:outlineLvl w:val="2"/>
              <w:rPr>
                <w:color w:val="000000"/>
                <w:sz w:val="16"/>
                <w:szCs w:val="16"/>
              </w:rPr>
            </w:pPr>
            <w:r>
              <w:rPr>
                <w:color w:val="000000"/>
                <w:sz w:val="16"/>
                <w:szCs w:val="16"/>
              </w:rPr>
              <w:t>2 125,30000</w:t>
            </w:r>
          </w:p>
        </w:tc>
      </w:tr>
      <w:tr w:rsidR="00AB7C9D" w14:paraId="3D3D2B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D801B46"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6A32944" w14:textId="77777777" w:rsidR="00AB7C9D" w:rsidRDefault="00AB7C9D">
            <w:pPr>
              <w:jc w:val="center"/>
              <w:outlineLvl w:val="3"/>
              <w:rPr>
                <w:color w:val="000000"/>
                <w:sz w:val="16"/>
                <w:szCs w:val="16"/>
              </w:rPr>
            </w:pPr>
            <w:r>
              <w:rPr>
                <w:color w:val="000000"/>
                <w:sz w:val="16"/>
                <w:szCs w:val="16"/>
              </w:rPr>
              <w:t>0950170280</w:t>
            </w:r>
          </w:p>
        </w:tc>
        <w:tc>
          <w:tcPr>
            <w:tcW w:w="711" w:type="dxa"/>
            <w:tcBorders>
              <w:top w:val="single" w:sz="4" w:space="0" w:color="auto"/>
              <w:left w:val="single" w:sz="4" w:space="0" w:color="auto"/>
              <w:bottom w:val="single" w:sz="4" w:space="0" w:color="auto"/>
              <w:right w:val="single" w:sz="4" w:space="0" w:color="auto"/>
            </w:tcBorders>
            <w:noWrap/>
            <w:hideMark/>
          </w:tcPr>
          <w:p w14:paraId="7C72F190"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60AA15A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0E6B21" w14:textId="77777777" w:rsidR="00AB7C9D" w:rsidRDefault="00AB7C9D">
            <w:pPr>
              <w:jc w:val="right"/>
              <w:outlineLvl w:val="3"/>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5C30D6A9" w14:textId="77777777" w:rsidR="00AB7C9D" w:rsidRDefault="00AB7C9D">
            <w:pPr>
              <w:jc w:val="right"/>
              <w:outlineLvl w:val="3"/>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58A7ED08" w14:textId="77777777" w:rsidR="00AB7C9D" w:rsidRDefault="00AB7C9D">
            <w:pPr>
              <w:jc w:val="right"/>
              <w:outlineLvl w:val="3"/>
              <w:rPr>
                <w:color w:val="000000"/>
                <w:sz w:val="16"/>
                <w:szCs w:val="16"/>
              </w:rPr>
            </w:pPr>
            <w:r>
              <w:rPr>
                <w:color w:val="000000"/>
                <w:sz w:val="16"/>
                <w:szCs w:val="16"/>
              </w:rPr>
              <w:t>2 125,30000</w:t>
            </w:r>
          </w:p>
        </w:tc>
      </w:tr>
      <w:tr w:rsidR="00AB7C9D" w14:paraId="6CF6FC6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B5785B" w14:textId="77777777" w:rsidR="00AB7C9D" w:rsidRDefault="00AB7C9D">
            <w:pPr>
              <w:outlineLvl w:val="4"/>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42D738A3" w14:textId="77777777" w:rsidR="00AB7C9D" w:rsidRDefault="00AB7C9D">
            <w:pPr>
              <w:jc w:val="center"/>
              <w:outlineLvl w:val="4"/>
              <w:rPr>
                <w:color w:val="000000"/>
                <w:sz w:val="16"/>
                <w:szCs w:val="16"/>
              </w:rPr>
            </w:pPr>
            <w:r>
              <w:rPr>
                <w:color w:val="000000"/>
                <w:sz w:val="16"/>
                <w:szCs w:val="16"/>
              </w:rPr>
              <w:t>0950170280</w:t>
            </w:r>
          </w:p>
        </w:tc>
        <w:tc>
          <w:tcPr>
            <w:tcW w:w="711" w:type="dxa"/>
            <w:tcBorders>
              <w:top w:val="single" w:sz="4" w:space="0" w:color="auto"/>
              <w:left w:val="single" w:sz="4" w:space="0" w:color="auto"/>
              <w:bottom w:val="single" w:sz="4" w:space="0" w:color="auto"/>
              <w:right w:val="single" w:sz="4" w:space="0" w:color="auto"/>
            </w:tcBorders>
            <w:noWrap/>
            <w:hideMark/>
          </w:tcPr>
          <w:p w14:paraId="55A4AF89"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29EF114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377C4D0" w14:textId="77777777" w:rsidR="00AB7C9D" w:rsidRDefault="00AB7C9D">
            <w:pPr>
              <w:jc w:val="right"/>
              <w:outlineLvl w:val="4"/>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34C6337C" w14:textId="77777777" w:rsidR="00AB7C9D" w:rsidRDefault="00AB7C9D">
            <w:pPr>
              <w:jc w:val="right"/>
              <w:outlineLvl w:val="4"/>
              <w:rPr>
                <w:color w:val="000000"/>
                <w:sz w:val="16"/>
                <w:szCs w:val="16"/>
              </w:rPr>
            </w:pPr>
            <w:r>
              <w:rPr>
                <w:color w:val="000000"/>
                <w:sz w:val="16"/>
                <w:szCs w:val="16"/>
              </w:rPr>
              <w:t>2 125,30000</w:t>
            </w:r>
          </w:p>
        </w:tc>
        <w:tc>
          <w:tcPr>
            <w:tcW w:w="1470" w:type="dxa"/>
            <w:tcBorders>
              <w:top w:val="single" w:sz="4" w:space="0" w:color="auto"/>
              <w:left w:val="single" w:sz="4" w:space="0" w:color="auto"/>
              <w:bottom w:val="single" w:sz="4" w:space="0" w:color="auto"/>
              <w:right w:val="single" w:sz="4" w:space="0" w:color="auto"/>
            </w:tcBorders>
            <w:noWrap/>
            <w:hideMark/>
          </w:tcPr>
          <w:p w14:paraId="32B1E04F" w14:textId="77777777" w:rsidR="00AB7C9D" w:rsidRDefault="00AB7C9D">
            <w:pPr>
              <w:jc w:val="right"/>
              <w:outlineLvl w:val="4"/>
              <w:rPr>
                <w:color w:val="000000"/>
                <w:sz w:val="16"/>
                <w:szCs w:val="16"/>
              </w:rPr>
            </w:pPr>
            <w:r>
              <w:rPr>
                <w:color w:val="000000"/>
                <w:sz w:val="16"/>
                <w:szCs w:val="16"/>
              </w:rPr>
              <w:t>2 125,30000</w:t>
            </w:r>
          </w:p>
        </w:tc>
      </w:tr>
      <w:tr w:rsidR="00AB7C9D" w14:paraId="42D1E3C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A3D1298"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73FF26B6" w14:textId="77777777" w:rsidR="00AB7C9D" w:rsidRDefault="00AB7C9D">
            <w:pPr>
              <w:jc w:val="center"/>
              <w:outlineLvl w:val="5"/>
              <w:rPr>
                <w:color w:val="000000"/>
                <w:sz w:val="16"/>
                <w:szCs w:val="16"/>
              </w:rPr>
            </w:pPr>
            <w:r>
              <w:rPr>
                <w:color w:val="000000"/>
                <w:sz w:val="16"/>
                <w:szCs w:val="16"/>
              </w:rPr>
              <w:t>0950170280</w:t>
            </w:r>
          </w:p>
        </w:tc>
        <w:tc>
          <w:tcPr>
            <w:tcW w:w="711" w:type="dxa"/>
            <w:tcBorders>
              <w:top w:val="single" w:sz="4" w:space="0" w:color="auto"/>
              <w:left w:val="single" w:sz="4" w:space="0" w:color="auto"/>
              <w:bottom w:val="single" w:sz="4" w:space="0" w:color="auto"/>
              <w:right w:val="single" w:sz="4" w:space="0" w:color="auto"/>
            </w:tcBorders>
            <w:noWrap/>
            <w:hideMark/>
          </w:tcPr>
          <w:p w14:paraId="1E7CF7A0"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3B3470FE"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65DF9F21" w14:textId="77777777" w:rsidR="00AB7C9D" w:rsidRDefault="00AB7C9D">
            <w:pPr>
              <w:jc w:val="right"/>
              <w:outlineLvl w:val="5"/>
              <w:rPr>
                <w:color w:val="000000"/>
                <w:sz w:val="16"/>
                <w:szCs w:val="16"/>
              </w:rPr>
            </w:pPr>
            <w:r>
              <w:rPr>
                <w:color w:val="000000"/>
                <w:sz w:val="16"/>
                <w:szCs w:val="16"/>
              </w:rPr>
              <w:t>2 076,90000</w:t>
            </w:r>
          </w:p>
        </w:tc>
        <w:tc>
          <w:tcPr>
            <w:tcW w:w="1470" w:type="dxa"/>
            <w:tcBorders>
              <w:top w:val="single" w:sz="4" w:space="0" w:color="auto"/>
              <w:left w:val="single" w:sz="4" w:space="0" w:color="auto"/>
              <w:bottom w:val="single" w:sz="4" w:space="0" w:color="auto"/>
              <w:right w:val="single" w:sz="4" w:space="0" w:color="auto"/>
            </w:tcBorders>
            <w:noWrap/>
            <w:hideMark/>
          </w:tcPr>
          <w:p w14:paraId="4EE8B38B" w14:textId="77777777" w:rsidR="00AB7C9D" w:rsidRDefault="00AB7C9D">
            <w:pPr>
              <w:jc w:val="right"/>
              <w:outlineLvl w:val="5"/>
              <w:rPr>
                <w:color w:val="000000"/>
                <w:sz w:val="16"/>
                <w:szCs w:val="16"/>
              </w:rPr>
            </w:pPr>
            <w:r>
              <w:rPr>
                <w:color w:val="000000"/>
                <w:sz w:val="16"/>
                <w:szCs w:val="16"/>
              </w:rPr>
              <w:t>2 076,90000</w:t>
            </w:r>
          </w:p>
        </w:tc>
        <w:tc>
          <w:tcPr>
            <w:tcW w:w="1470" w:type="dxa"/>
            <w:tcBorders>
              <w:top w:val="single" w:sz="4" w:space="0" w:color="auto"/>
              <w:left w:val="single" w:sz="4" w:space="0" w:color="auto"/>
              <w:bottom w:val="single" w:sz="4" w:space="0" w:color="auto"/>
              <w:right w:val="single" w:sz="4" w:space="0" w:color="auto"/>
            </w:tcBorders>
            <w:noWrap/>
            <w:hideMark/>
          </w:tcPr>
          <w:p w14:paraId="503CAD51" w14:textId="77777777" w:rsidR="00AB7C9D" w:rsidRDefault="00AB7C9D">
            <w:pPr>
              <w:jc w:val="right"/>
              <w:outlineLvl w:val="5"/>
              <w:rPr>
                <w:color w:val="000000"/>
                <w:sz w:val="16"/>
                <w:szCs w:val="16"/>
              </w:rPr>
            </w:pPr>
            <w:r>
              <w:rPr>
                <w:color w:val="000000"/>
                <w:sz w:val="16"/>
                <w:szCs w:val="16"/>
              </w:rPr>
              <w:t>2 076,90000</w:t>
            </w:r>
          </w:p>
        </w:tc>
      </w:tr>
      <w:tr w:rsidR="00AB7C9D" w14:paraId="5BC178C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91B291A"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2047095" w14:textId="77777777" w:rsidR="00AB7C9D" w:rsidRDefault="00AB7C9D">
            <w:pPr>
              <w:jc w:val="center"/>
              <w:outlineLvl w:val="5"/>
              <w:rPr>
                <w:color w:val="000000"/>
                <w:sz w:val="16"/>
                <w:szCs w:val="16"/>
              </w:rPr>
            </w:pPr>
            <w:r>
              <w:rPr>
                <w:color w:val="000000"/>
                <w:sz w:val="16"/>
                <w:szCs w:val="16"/>
              </w:rPr>
              <w:t>0950170280</w:t>
            </w:r>
          </w:p>
        </w:tc>
        <w:tc>
          <w:tcPr>
            <w:tcW w:w="711" w:type="dxa"/>
            <w:tcBorders>
              <w:top w:val="single" w:sz="4" w:space="0" w:color="auto"/>
              <w:left w:val="single" w:sz="4" w:space="0" w:color="auto"/>
              <w:bottom w:val="single" w:sz="4" w:space="0" w:color="auto"/>
              <w:right w:val="single" w:sz="4" w:space="0" w:color="auto"/>
            </w:tcBorders>
            <w:noWrap/>
            <w:hideMark/>
          </w:tcPr>
          <w:p w14:paraId="2F5FEF6D"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0E7106A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1184D1F" w14:textId="77777777" w:rsidR="00AB7C9D" w:rsidRDefault="00AB7C9D">
            <w:pPr>
              <w:jc w:val="right"/>
              <w:outlineLvl w:val="5"/>
              <w:rPr>
                <w:color w:val="000000"/>
                <w:sz w:val="16"/>
                <w:szCs w:val="16"/>
              </w:rPr>
            </w:pPr>
            <w:r>
              <w:rPr>
                <w:color w:val="000000"/>
                <w:sz w:val="16"/>
                <w:szCs w:val="16"/>
              </w:rPr>
              <w:t>48,40000</w:t>
            </w:r>
          </w:p>
        </w:tc>
        <w:tc>
          <w:tcPr>
            <w:tcW w:w="1470" w:type="dxa"/>
            <w:tcBorders>
              <w:top w:val="single" w:sz="4" w:space="0" w:color="auto"/>
              <w:left w:val="single" w:sz="4" w:space="0" w:color="auto"/>
              <w:bottom w:val="single" w:sz="4" w:space="0" w:color="auto"/>
              <w:right w:val="single" w:sz="4" w:space="0" w:color="auto"/>
            </w:tcBorders>
            <w:noWrap/>
            <w:hideMark/>
          </w:tcPr>
          <w:p w14:paraId="3C5350B0" w14:textId="77777777" w:rsidR="00AB7C9D" w:rsidRDefault="00AB7C9D">
            <w:pPr>
              <w:jc w:val="right"/>
              <w:outlineLvl w:val="5"/>
              <w:rPr>
                <w:color w:val="000000"/>
                <w:sz w:val="16"/>
                <w:szCs w:val="16"/>
              </w:rPr>
            </w:pPr>
            <w:r>
              <w:rPr>
                <w:color w:val="000000"/>
                <w:sz w:val="16"/>
                <w:szCs w:val="16"/>
              </w:rPr>
              <w:t>48,40000</w:t>
            </w:r>
          </w:p>
        </w:tc>
        <w:tc>
          <w:tcPr>
            <w:tcW w:w="1470" w:type="dxa"/>
            <w:tcBorders>
              <w:top w:val="single" w:sz="4" w:space="0" w:color="auto"/>
              <w:left w:val="single" w:sz="4" w:space="0" w:color="auto"/>
              <w:bottom w:val="single" w:sz="4" w:space="0" w:color="auto"/>
              <w:right w:val="single" w:sz="4" w:space="0" w:color="auto"/>
            </w:tcBorders>
            <w:noWrap/>
            <w:hideMark/>
          </w:tcPr>
          <w:p w14:paraId="634B5324" w14:textId="77777777" w:rsidR="00AB7C9D" w:rsidRDefault="00AB7C9D">
            <w:pPr>
              <w:jc w:val="right"/>
              <w:outlineLvl w:val="5"/>
              <w:rPr>
                <w:color w:val="000000"/>
                <w:sz w:val="16"/>
                <w:szCs w:val="16"/>
              </w:rPr>
            </w:pPr>
            <w:r>
              <w:rPr>
                <w:color w:val="000000"/>
                <w:sz w:val="16"/>
                <w:szCs w:val="16"/>
              </w:rPr>
              <w:t>48,40000</w:t>
            </w:r>
          </w:p>
        </w:tc>
      </w:tr>
      <w:tr w:rsidR="00AB7C9D" w14:paraId="331BAA7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441974"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12" w:type="dxa"/>
            <w:tcBorders>
              <w:top w:val="single" w:sz="4" w:space="0" w:color="auto"/>
              <w:left w:val="single" w:sz="4" w:space="0" w:color="auto"/>
              <w:bottom w:val="single" w:sz="4" w:space="0" w:color="auto"/>
              <w:right w:val="single" w:sz="4" w:space="0" w:color="auto"/>
            </w:tcBorders>
            <w:noWrap/>
            <w:hideMark/>
          </w:tcPr>
          <w:p w14:paraId="57914DD5" w14:textId="77777777" w:rsidR="00AB7C9D" w:rsidRDefault="00AB7C9D">
            <w:pPr>
              <w:jc w:val="center"/>
              <w:outlineLvl w:val="2"/>
              <w:rPr>
                <w:color w:val="000000"/>
                <w:sz w:val="16"/>
                <w:szCs w:val="16"/>
              </w:rPr>
            </w:pPr>
            <w:r>
              <w:rPr>
                <w:color w:val="000000"/>
                <w:sz w:val="16"/>
                <w:szCs w:val="16"/>
              </w:rPr>
              <w:t>0950170650</w:t>
            </w:r>
          </w:p>
        </w:tc>
        <w:tc>
          <w:tcPr>
            <w:tcW w:w="711" w:type="dxa"/>
            <w:tcBorders>
              <w:top w:val="single" w:sz="4" w:space="0" w:color="auto"/>
              <w:left w:val="single" w:sz="4" w:space="0" w:color="auto"/>
              <w:bottom w:val="single" w:sz="4" w:space="0" w:color="auto"/>
              <w:right w:val="single" w:sz="4" w:space="0" w:color="auto"/>
            </w:tcBorders>
            <w:noWrap/>
            <w:hideMark/>
          </w:tcPr>
          <w:p w14:paraId="7C63C449"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A6E118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BA3C011" w14:textId="77777777" w:rsidR="00AB7C9D" w:rsidRDefault="00AB7C9D">
            <w:pPr>
              <w:jc w:val="right"/>
              <w:outlineLvl w:val="2"/>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240BF2FE" w14:textId="77777777" w:rsidR="00AB7C9D" w:rsidRDefault="00AB7C9D">
            <w:pPr>
              <w:jc w:val="right"/>
              <w:outlineLvl w:val="2"/>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7975B131" w14:textId="77777777" w:rsidR="00AB7C9D" w:rsidRDefault="00AB7C9D">
            <w:pPr>
              <w:jc w:val="right"/>
              <w:outlineLvl w:val="2"/>
              <w:rPr>
                <w:color w:val="000000"/>
                <w:sz w:val="16"/>
                <w:szCs w:val="16"/>
              </w:rPr>
            </w:pPr>
            <w:r>
              <w:rPr>
                <w:color w:val="000000"/>
                <w:sz w:val="16"/>
                <w:szCs w:val="16"/>
              </w:rPr>
              <w:t>1,50000</w:t>
            </w:r>
          </w:p>
        </w:tc>
      </w:tr>
      <w:tr w:rsidR="00AB7C9D" w14:paraId="5E6A10D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67BF98"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22E09AD" w14:textId="77777777" w:rsidR="00AB7C9D" w:rsidRDefault="00AB7C9D">
            <w:pPr>
              <w:jc w:val="center"/>
              <w:outlineLvl w:val="3"/>
              <w:rPr>
                <w:color w:val="000000"/>
                <w:sz w:val="16"/>
                <w:szCs w:val="16"/>
              </w:rPr>
            </w:pPr>
            <w:r>
              <w:rPr>
                <w:color w:val="000000"/>
                <w:sz w:val="16"/>
                <w:szCs w:val="16"/>
              </w:rPr>
              <w:t>0950170650</w:t>
            </w:r>
          </w:p>
        </w:tc>
        <w:tc>
          <w:tcPr>
            <w:tcW w:w="711" w:type="dxa"/>
            <w:tcBorders>
              <w:top w:val="single" w:sz="4" w:space="0" w:color="auto"/>
              <w:left w:val="single" w:sz="4" w:space="0" w:color="auto"/>
              <w:bottom w:val="single" w:sz="4" w:space="0" w:color="auto"/>
              <w:right w:val="single" w:sz="4" w:space="0" w:color="auto"/>
            </w:tcBorders>
            <w:noWrap/>
            <w:hideMark/>
          </w:tcPr>
          <w:p w14:paraId="6B361B6B"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15C6D58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7FA670D" w14:textId="77777777" w:rsidR="00AB7C9D" w:rsidRDefault="00AB7C9D">
            <w:pPr>
              <w:jc w:val="right"/>
              <w:outlineLvl w:val="3"/>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2C500A62" w14:textId="77777777" w:rsidR="00AB7C9D" w:rsidRDefault="00AB7C9D">
            <w:pPr>
              <w:jc w:val="right"/>
              <w:outlineLvl w:val="3"/>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15AB0EF9" w14:textId="77777777" w:rsidR="00AB7C9D" w:rsidRDefault="00AB7C9D">
            <w:pPr>
              <w:jc w:val="right"/>
              <w:outlineLvl w:val="3"/>
              <w:rPr>
                <w:color w:val="000000"/>
                <w:sz w:val="16"/>
                <w:szCs w:val="16"/>
              </w:rPr>
            </w:pPr>
            <w:r>
              <w:rPr>
                <w:color w:val="000000"/>
                <w:sz w:val="16"/>
                <w:szCs w:val="16"/>
              </w:rPr>
              <w:t>1,50000</w:t>
            </w:r>
          </w:p>
        </w:tc>
      </w:tr>
      <w:tr w:rsidR="00AB7C9D" w14:paraId="45D51E3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15E725" w14:textId="77777777" w:rsidR="00AB7C9D" w:rsidRDefault="00AB7C9D">
            <w:pPr>
              <w:outlineLvl w:val="4"/>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31514FC2" w14:textId="77777777" w:rsidR="00AB7C9D" w:rsidRDefault="00AB7C9D">
            <w:pPr>
              <w:jc w:val="center"/>
              <w:outlineLvl w:val="4"/>
              <w:rPr>
                <w:color w:val="000000"/>
                <w:sz w:val="16"/>
                <w:szCs w:val="16"/>
              </w:rPr>
            </w:pPr>
            <w:r>
              <w:rPr>
                <w:color w:val="000000"/>
                <w:sz w:val="16"/>
                <w:szCs w:val="16"/>
              </w:rPr>
              <w:t>0950170650</w:t>
            </w:r>
          </w:p>
        </w:tc>
        <w:tc>
          <w:tcPr>
            <w:tcW w:w="711" w:type="dxa"/>
            <w:tcBorders>
              <w:top w:val="single" w:sz="4" w:space="0" w:color="auto"/>
              <w:left w:val="single" w:sz="4" w:space="0" w:color="auto"/>
              <w:bottom w:val="single" w:sz="4" w:space="0" w:color="auto"/>
              <w:right w:val="single" w:sz="4" w:space="0" w:color="auto"/>
            </w:tcBorders>
            <w:noWrap/>
            <w:hideMark/>
          </w:tcPr>
          <w:p w14:paraId="176D8CBC"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60BCD82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BDDB96" w14:textId="77777777" w:rsidR="00AB7C9D" w:rsidRDefault="00AB7C9D">
            <w:pPr>
              <w:jc w:val="right"/>
              <w:outlineLvl w:val="4"/>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599DEDE5" w14:textId="77777777" w:rsidR="00AB7C9D" w:rsidRDefault="00AB7C9D">
            <w:pPr>
              <w:jc w:val="right"/>
              <w:outlineLvl w:val="4"/>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1ABC5352" w14:textId="77777777" w:rsidR="00AB7C9D" w:rsidRDefault="00AB7C9D">
            <w:pPr>
              <w:jc w:val="right"/>
              <w:outlineLvl w:val="4"/>
              <w:rPr>
                <w:color w:val="000000"/>
                <w:sz w:val="16"/>
                <w:szCs w:val="16"/>
              </w:rPr>
            </w:pPr>
            <w:r>
              <w:rPr>
                <w:color w:val="000000"/>
                <w:sz w:val="16"/>
                <w:szCs w:val="16"/>
              </w:rPr>
              <w:t>1,50000</w:t>
            </w:r>
          </w:p>
        </w:tc>
      </w:tr>
      <w:tr w:rsidR="00AB7C9D" w14:paraId="51EF3D9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BF440DA"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468B920" w14:textId="77777777" w:rsidR="00AB7C9D" w:rsidRDefault="00AB7C9D">
            <w:pPr>
              <w:jc w:val="center"/>
              <w:outlineLvl w:val="5"/>
              <w:rPr>
                <w:color w:val="000000"/>
                <w:sz w:val="16"/>
                <w:szCs w:val="16"/>
              </w:rPr>
            </w:pPr>
            <w:r>
              <w:rPr>
                <w:color w:val="000000"/>
                <w:sz w:val="16"/>
                <w:szCs w:val="16"/>
              </w:rPr>
              <w:t>0950170650</w:t>
            </w:r>
          </w:p>
        </w:tc>
        <w:tc>
          <w:tcPr>
            <w:tcW w:w="711" w:type="dxa"/>
            <w:tcBorders>
              <w:top w:val="single" w:sz="4" w:space="0" w:color="auto"/>
              <w:left w:val="single" w:sz="4" w:space="0" w:color="auto"/>
              <w:bottom w:val="single" w:sz="4" w:space="0" w:color="auto"/>
              <w:right w:val="single" w:sz="4" w:space="0" w:color="auto"/>
            </w:tcBorders>
            <w:noWrap/>
            <w:hideMark/>
          </w:tcPr>
          <w:p w14:paraId="4092B081"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568A215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C2D4C8A" w14:textId="77777777" w:rsidR="00AB7C9D" w:rsidRDefault="00AB7C9D">
            <w:pPr>
              <w:jc w:val="right"/>
              <w:outlineLvl w:val="5"/>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40DE0660" w14:textId="77777777" w:rsidR="00AB7C9D" w:rsidRDefault="00AB7C9D">
            <w:pPr>
              <w:jc w:val="right"/>
              <w:outlineLvl w:val="5"/>
              <w:rPr>
                <w:color w:val="000000"/>
                <w:sz w:val="16"/>
                <w:szCs w:val="16"/>
              </w:rPr>
            </w:pPr>
            <w:r>
              <w:rPr>
                <w:color w:val="000000"/>
                <w:sz w:val="16"/>
                <w:szCs w:val="16"/>
              </w:rPr>
              <w:t>1,50000</w:t>
            </w:r>
          </w:p>
        </w:tc>
        <w:tc>
          <w:tcPr>
            <w:tcW w:w="1470" w:type="dxa"/>
            <w:tcBorders>
              <w:top w:val="single" w:sz="4" w:space="0" w:color="auto"/>
              <w:left w:val="single" w:sz="4" w:space="0" w:color="auto"/>
              <w:bottom w:val="single" w:sz="4" w:space="0" w:color="auto"/>
              <w:right w:val="single" w:sz="4" w:space="0" w:color="auto"/>
            </w:tcBorders>
            <w:noWrap/>
            <w:hideMark/>
          </w:tcPr>
          <w:p w14:paraId="20A76C37" w14:textId="77777777" w:rsidR="00AB7C9D" w:rsidRDefault="00AB7C9D">
            <w:pPr>
              <w:jc w:val="right"/>
              <w:outlineLvl w:val="5"/>
              <w:rPr>
                <w:color w:val="000000"/>
                <w:sz w:val="16"/>
                <w:szCs w:val="16"/>
              </w:rPr>
            </w:pPr>
            <w:r>
              <w:rPr>
                <w:color w:val="000000"/>
                <w:sz w:val="16"/>
                <w:szCs w:val="16"/>
              </w:rPr>
              <w:t>1,50000</w:t>
            </w:r>
          </w:p>
        </w:tc>
      </w:tr>
      <w:tr w:rsidR="00AB7C9D" w14:paraId="328311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19B75E"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0F9C8D3C" w14:textId="77777777" w:rsidR="00AB7C9D" w:rsidRDefault="00AB7C9D">
            <w:pPr>
              <w:jc w:val="center"/>
              <w:outlineLvl w:val="2"/>
              <w:rPr>
                <w:color w:val="000000"/>
                <w:sz w:val="16"/>
                <w:szCs w:val="16"/>
              </w:rPr>
            </w:pPr>
            <w:r>
              <w:rPr>
                <w:color w:val="000000"/>
                <w:sz w:val="16"/>
                <w:szCs w:val="16"/>
              </w:rPr>
              <w:t>0950172300</w:t>
            </w:r>
          </w:p>
        </w:tc>
        <w:tc>
          <w:tcPr>
            <w:tcW w:w="711" w:type="dxa"/>
            <w:tcBorders>
              <w:top w:val="single" w:sz="4" w:space="0" w:color="auto"/>
              <w:left w:val="single" w:sz="4" w:space="0" w:color="auto"/>
              <w:bottom w:val="single" w:sz="4" w:space="0" w:color="auto"/>
              <w:right w:val="single" w:sz="4" w:space="0" w:color="auto"/>
            </w:tcBorders>
            <w:noWrap/>
            <w:hideMark/>
          </w:tcPr>
          <w:p w14:paraId="03E2E27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2175E8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5932735" w14:textId="77777777" w:rsidR="00AB7C9D" w:rsidRDefault="00AB7C9D">
            <w:pPr>
              <w:jc w:val="right"/>
              <w:outlineLvl w:val="2"/>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3953E9E1" w14:textId="77777777" w:rsidR="00AB7C9D" w:rsidRDefault="00AB7C9D">
            <w:pPr>
              <w:jc w:val="right"/>
              <w:outlineLvl w:val="2"/>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63403D78" w14:textId="77777777" w:rsidR="00AB7C9D" w:rsidRDefault="00AB7C9D">
            <w:pPr>
              <w:jc w:val="right"/>
              <w:outlineLvl w:val="2"/>
              <w:rPr>
                <w:color w:val="000000"/>
                <w:sz w:val="16"/>
                <w:szCs w:val="16"/>
              </w:rPr>
            </w:pPr>
            <w:r>
              <w:rPr>
                <w:color w:val="000000"/>
                <w:sz w:val="16"/>
                <w:szCs w:val="16"/>
              </w:rPr>
              <w:t>2 263,30000</w:t>
            </w:r>
          </w:p>
        </w:tc>
      </w:tr>
      <w:tr w:rsidR="00AB7C9D" w14:paraId="633A56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944B904"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0C7ABF26" w14:textId="77777777" w:rsidR="00AB7C9D" w:rsidRDefault="00AB7C9D">
            <w:pPr>
              <w:jc w:val="center"/>
              <w:outlineLvl w:val="3"/>
              <w:rPr>
                <w:color w:val="000000"/>
                <w:sz w:val="16"/>
                <w:szCs w:val="16"/>
              </w:rPr>
            </w:pPr>
            <w:r>
              <w:rPr>
                <w:color w:val="000000"/>
                <w:sz w:val="16"/>
                <w:szCs w:val="16"/>
              </w:rPr>
              <w:t>0950172300</w:t>
            </w:r>
          </w:p>
        </w:tc>
        <w:tc>
          <w:tcPr>
            <w:tcW w:w="711" w:type="dxa"/>
            <w:tcBorders>
              <w:top w:val="single" w:sz="4" w:space="0" w:color="auto"/>
              <w:left w:val="single" w:sz="4" w:space="0" w:color="auto"/>
              <w:bottom w:val="single" w:sz="4" w:space="0" w:color="auto"/>
              <w:right w:val="single" w:sz="4" w:space="0" w:color="auto"/>
            </w:tcBorders>
            <w:noWrap/>
            <w:hideMark/>
          </w:tcPr>
          <w:p w14:paraId="5C03CF79"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193B376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FC9AAE9" w14:textId="77777777" w:rsidR="00AB7C9D" w:rsidRDefault="00AB7C9D">
            <w:pPr>
              <w:jc w:val="right"/>
              <w:outlineLvl w:val="3"/>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46AE7879" w14:textId="77777777" w:rsidR="00AB7C9D" w:rsidRDefault="00AB7C9D">
            <w:pPr>
              <w:jc w:val="right"/>
              <w:outlineLvl w:val="3"/>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2E508CE7" w14:textId="77777777" w:rsidR="00AB7C9D" w:rsidRDefault="00AB7C9D">
            <w:pPr>
              <w:jc w:val="right"/>
              <w:outlineLvl w:val="3"/>
              <w:rPr>
                <w:color w:val="000000"/>
                <w:sz w:val="16"/>
                <w:szCs w:val="16"/>
              </w:rPr>
            </w:pPr>
            <w:r>
              <w:rPr>
                <w:color w:val="000000"/>
                <w:sz w:val="16"/>
                <w:szCs w:val="16"/>
              </w:rPr>
              <w:t>2 263,30000</w:t>
            </w:r>
          </w:p>
        </w:tc>
      </w:tr>
      <w:tr w:rsidR="00AB7C9D" w14:paraId="6596C3F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1C261B"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2EEABEE" w14:textId="77777777" w:rsidR="00AB7C9D" w:rsidRDefault="00AB7C9D">
            <w:pPr>
              <w:jc w:val="center"/>
              <w:outlineLvl w:val="4"/>
              <w:rPr>
                <w:color w:val="000000"/>
                <w:sz w:val="16"/>
                <w:szCs w:val="16"/>
              </w:rPr>
            </w:pPr>
            <w:r>
              <w:rPr>
                <w:color w:val="000000"/>
                <w:sz w:val="16"/>
                <w:szCs w:val="16"/>
              </w:rPr>
              <w:t>0950172300</w:t>
            </w:r>
          </w:p>
        </w:tc>
        <w:tc>
          <w:tcPr>
            <w:tcW w:w="711" w:type="dxa"/>
            <w:tcBorders>
              <w:top w:val="single" w:sz="4" w:space="0" w:color="auto"/>
              <w:left w:val="single" w:sz="4" w:space="0" w:color="auto"/>
              <w:bottom w:val="single" w:sz="4" w:space="0" w:color="auto"/>
              <w:right w:val="single" w:sz="4" w:space="0" w:color="auto"/>
            </w:tcBorders>
            <w:noWrap/>
            <w:hideMark/>
          </w:tcPr>
          <w:p w14:paraId="7946A64B"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26668D7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4E291B" w14:textId="77777777" w:rsidR="00AB7C9D" w:rsidRDefault="00AB7C9D">
            <w:pPr>
              <w:jc w:val="right"/>
              <w:outlineLvl w:val="4"/>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1C8BDBF5" w14:textId="77777777" w:rsidR="00AB7C9D" w:rsidRDefault="00AB7C9D">
            <w:pPr>
              <w:jc w:val="right"/>
              <w:outlineLvl w:val="4"/>
              <w:rPr>
                <w:color w:val="000000"/>
                <w:sz w:val="16"/>
                <w:szCs w:val="16"/>
              </w:rPr>
            </w:pPr>
            <w:r>
              <w:rPr>
                <w:color w:val="000000"/>
                <w:sz w:val="16"/>
                <w:szCs w:val="16"/>
              </w:rPr>
              <w:t>2 263,30000</w:t>
            </w:r>
          </w:p>
        </w:tc>
        <w:tc>
          <w:tcPr>
            <w:tcW w:w="1470" w:type="dxa"/>
            <w:tcBorders>
              <w:top w:val="single" w:sz="4" w:space="0" w:color="auto"/>
              <w:left w:val="single" w:sz="4" w:space="0" w:color="auto"/>
              <w:bottom w:val="single" w:sz="4" w:space="0" w:color="auto"/>
              <w:right w:val="single" w:sz="4" w:space="0" w:color="auto"/>
            </w:tcBorders>
            <w:noWrap/>
            <w:hideMark/>
          </w:tcPr>
          <w:p w14:paraId="3C82161A" w14:textId="77777777" w:rsidR="00AB7C9D" w:rsidRDefault="00AB7C9D">
            <w:pPr>
              <w:jc w:val="right"/>
              <w:outlineLvl w:val="4"/>
              <w:rPr>
                <w:color w:val="000000"/>
                <w:sz w:val="16"/>
                <w:szCs w:val="16"/>
              </w:rPr>
            </w:pPr>
            <w:r>
              <w:rPr>
                <w:color w:val="000000"/>
                <w:sz w:val="16"/>
                <w:szCs w:val="16"/>
              </w:rPr>
              <w:t>2 263,30000</w:t>
            </w:r>
          </w:p>
        </w:tc>
      </w:tr>
      <w:tr w:rsidR="00AB7C9D" w14:paraId="1F400B1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3E83FA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FDFE075" w14:textId="77777777" w:rsidR="00AB7C9D" w:rsidRDefault="00AB7C9D">
            <w:pPr>
              <w:jc w:val="center"/>
              <w:outlineLvl w:val="5"/>
              <w:rPr>
                <w:color w:val="000000"/>
                <w:sz w:val="16"/>
                <w:szCs w:val="16"/>
              </w:rPr>
            </w:pPr>
            <w:r>
              <w:rPr>
                <w:color w:val="000000"/>
                <w:sz w:val="16"/>
                <w:szCs w:val="16"/>
              </w:rPr>
              <w:t>0950172300</w:t>
            </w:r>
          </w:p>
        </w:tc>
        <w:tc>
          <w:tcPr>
            <w:tcW w:w="711" w:type="dxa"/>
            <w:tcBorders>
              <w:top w:val="single" w:sz="4" w:space="0" w:color="auto"/>
              <w:left w:val="single" w:sz="4" w:space="0" w:color="auto"/>
              <w:bottom w:val="single" w:sz="4" w:space="0" w:color="auto"/>
              <w:right w:val="single" w:sz="4" w:space="0" w:color="auto"/>
            </w:tcBorders>
            <w:noWrap/>
            <w:hideMark/>
          </w:tcPr>
          <w:p w14:paraId="2AB2D813"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2A18162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79161042" w14:textId="77777777" w:rsidR="00AB7C9D" w:rsidRDefault="00AB7C9D">
            <w:pPr>
              <w:jc w:val="right"/>
              <w:outlineLvl w:val="5"/>
              <w:rPr>
                <w:color w:val="000000"/>
                <w:sz w:val="16"/>
                <w:szCs w:val="16"/>
              </w:rPr>
            </w:pPr>
            <w:r>
              <w:rPr>
                <w:color w:val="000000"/>
                <w:sz w:val="16"/>
                <w:szCs w:val="16"/>
              </w:rPr>
              <w:t>173,00000</w:t>
            </w:r>
          </w:p>
        </w:tc>
        <w:tc>
          <w:tcPr>
            <w:tcW w:w="1470" w:type="dxa"/>
            <w:tcBorders>
              <w:top w:val="single" w:sz="4" w:space="0" w:color="auto"/>
              <w:left w:val="single" w:sz="4" w:space="0" w:color="auto"/>
              <w:bottom w:val="single" w:sz="4" w:space="0" w:color="auto"/>
              <w:right w:val="single" w:sz="4" w:space="0" w:color="auto"/>
            </w:tcBorders>
            <w:noWrap/>
            <w:hideMark/>
          </w:tcPr>
          <w:p w14:paraId="5E7AA21F" w14:textId="77777777" w:rsidR="00AB7C9D" w:rsidRDefault="00AB7C9D">
            <w:pPr>
              <w:jc w:val="right"/>
              <w:outlineLvl w:val="5"/>
              <w:rPr>
                <w:color w:val="000000"/>
                <w:sz w:val="16"/>
                <w:szCs w:val="16"/>
              </w:rPr>
            </w:pPr>
            <w:r>
              <w:rPr>
                <w:color w:val="000000"/>
                <w:sz w:val="16"/>
                <w:szCs w:val="16"/>
              </w:rPr>
              <w:t>173,00000</w:t>
            </w:r>
          </w:p>
        </w:tc>
        <w:tc>
          <w:tcPr>
            <w:tcW w:w="1470" w:type="dxa"/>
            <w:tcBorders>
              <w:top w:val="single" w:sz="4" w:space="0" w:color="auto"/>
              <w:left w:val="single" w:sz="4" w:space="0" w:color="auto"/>
              <w:bottom w:val="single" w:sz="4" w:space="0" w:color="auto"/>
              <w:right w:val="single" w:sz="4" w:space="0" w:color="auto"/>
            </w:tcBorders>
            <w:noWrap/>
            <w:hideMark/>
          </w:tcPr>
          <w:p w14:paraId="21AA59B4" w14:textId="77777777" w:rsidR="00AB7C9D" w:rsidRDefault="00AB7C9D">
            <w:pPr>
              <w:jc w:val="right"/>
              <w:outlineLvl w:val="5"/>
              <w:rPr>
                <w:color w:val="000000"/>
                <w:sz w:val="16"/>
                <w:szCs w:val="16"/>
              </w:rPr>
            </w:pPr>
            <w:r>
              <w:rPr>
                <w:color w:val="000000"/>
                <w:sz w:val="16"/>
                <w:szCs w:val="16"/>
              </w:rPr>
              <w:t>173,00000</w:t>
            </w:r>
          </w:p>
        </w:tc>
      </w:tr>
      <w:tr w:rsidR="00AB7C9D" w14:paraId="5A484A9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6F60369"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56EDCABB" w14:textId="77777777" w:rsidR="00AB7C9D" w:rsidRDefault="00AB7C9D">
            <w:pPr>
              <w:jc w:val="center"/>
              <w:outlineLvl w:val="5"/>
              <w:rPr>
                <w:color w:val="000000"/>
                <w:sz w:val="16"/>
                <w:szCs w:val="16"/>
              </w:rPr>
            </w:pPr>
            <w:r>
              <w:rPr>
                <w:color w:val="000000"/>
                <w:sz w:val="16"/>
                <w:szCs w:val="16"/>
              </w:rPr>
              <w:t>0950172300</w:t>
            </w:r>
          </w:p>
        </w:tc>
        <w:tc>
          <w:tcPr>
            <w:tcW w:w="711" w:type="dxa"/>
            <w:tcBorders>
              <w:top w:val="single" w:sz="4" w:space="0" w:color="auto"/>
              <w:left w:val="single" w:sz="4" w:space="0" w:color="auto"/>
              <w:bottom w:val="single" w:sz="4" w:space="0" w:color="auto"/>
              <w:right w:val="single" w:sz="4" w:space="0" w:color="auto"/>
            </w:tcBorders>
            <w:noWrap/>
            <w:hideMark/>
          </w:tcPr>
          <w:p w14:paraId="7B873DDF"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0E5DA154"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902DD2C" w14:textId="77777777" w:rsidR="00AB7C9D" w:rsidRDefault="00AB7C9D">
            <w:pPr>
              <w:jc w:val="right"/>
              <w:outlineLvl w:val="5"/>
              <w:rPr>
                <w:color w:val="000000"/>
                <w:sz w:val="16"/>
                <w:szCs w:val="16"/>
              </w:rPr>
            </w:pPr>
            <w:r>
              <w:rPr>
                <w:color w:val="000000"/>
                <w:sz w:val="16"/>
                <w:szCs w:val="16"/>
              </w:rPr>
              <w:t>2 090,30000</w:t>
            </w:r>
          </w:p>
        </w:tc>
        <w:tc>
          <w:tcPr>
            <w:tcW w:w="1470" w:type="dxa"/>
            <w:tcBorders>
              <w:top w:val="single" w:sz="4" w:space="0" w:color="auto"/>
              <w:left w:val="single" w:sz="4" w:space="0" w:color="auto"/>
              <w:bottom w:val="single" w:sz="4" w:space="0" w:color="auto"/>
              <w:right w:val="single" w:sz="4" w:space="0" w:color="auto"/>
            </w:tcBorders>
            <w:noWrap/>
            <w:hideMark/>
          </w:tcPr>
          <w:p w14:paraId="3DEBA9AA" w14:textId="77777777" w:rsidR="00AB7C9D" w:rsidRDefault="00AB7C9D">
            <w:pPr>
              <w:jc w:val="right"/>
              <w:outlineLvl w:val="5"/>
              <w:rPr>
                <w:color w:val="000000"/>
                <w:sz w:val="16"/>
                <w:szCs w:val="16"/>
              </w:rPr>
            </w:pPr>
            <w:r>
              <w:rPr>
                <w:color w:val="000000"/>
                <w:sz w:val="16"/>
                <w:szCs w:val="16"/>
              </w:rPr>
              <w:t>2 090,30000</w:t>
            </w:r>
          </w:p>
        </w:tc>
        <w:tc>
          <w:tcPr>
            <w:tcW w:w="1470" w:type="dxa"/>
            <w:tcBorders>
              <w:top w:val="single" w:sz="4" w:space="0" w:color="auto"/>
              <w:left w:val="single" w:sz="4" w:space="0" w:color="auto"/>
              <w:bottom w:val="single" w:sz="4" w:space="0" w:color="auto"/>
              <w:right w:val="single" w:sz="4" w:space="0" w:color="auto"/>
            </w:tcBorders>
            <w:noWrap/>
            <w:hideMark/>
          </w:tcPr>
          <w:p w14:paraId="14D8BFF1" w14:textId="77777777" w:rsidR="00AB7C9D" w:rsidRDefault="00AB7C9D">
            <w:pPr>
              <w:jc w:val="right"/>
              <w:outlineLvl w:val="5"/>
              <w:rPr>
                <w:color w:val="000000"/>
                <w:sz w:val="16"/>
                <w:szCs w:val="16"/>
              </w:rPr>
            </w:pPr>
            <w:r>
              <w:rPr>
                <w:color w:val="000000"/>
                <w:sz w:val="16"/>
                <w:szCs w:val="16"/>
              </w:rPr>
              <w:t>2 090,30000</w:t>
            </w:r>
          </w:p>
        </w:tc>
      </w:tr>
      <w:tr w:rsidR="00AB7C9D" w14:paraId="3602960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261FB4A" w14:textId="77777777" w:rsidR="00AB7C9D" w:rsidRDefault="00AB7C9D">
            <w:pPr>
              <w:outlineLvl w:val="2"/>
              <w:rPr>
                <w:color w:val="000000"/>
                <w:sz w:val="16"/>
                <w:szCs w:val="16"/>
              </w:rPr>
            </w:pPr>
            <w:r>
              <w:rPr>
                <w:color w:val="000000"/>
                <w:sz w:val="16"/>
                <w:szCs w:val="16"/>
              </w:rPr>
              <w:t>Расходы муниципальных казенных, бюджетных и автономных учреждений по приобретению коммунальных услуг (за счет средств местного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23F21276" w14:textId="77777777" w:rsidR="00AB7C9D" w:rsidRDefault="00AB7C9D">
            <w:pPr>
              <w:jc w:val="center"/>
              <w:outlineLvl w:val="2"/>
              <w:rPr>
                <w:color w:val="000000"/>
                <w:sz w:val="16"/>
                <w:szCs w:val="16"/>
              </w:rPr>
            </w:pPr>
            <w:r>
              <w:rPr>
                <w:color w:val="000000"/>
                <w:sz w:val="16"/>
                <w:szCs w:val="16"/>
              </w:rPr>
              <w:t>09501S2300</w:t>
            </w:r>
          </w:p>
        </w:tc>
        <w:tc>
          <w:tcPr>
            <w:tcW w:w="711" w:type="dxa"/>
            <w:tcBorders>
              <w:top w:val="single" w:sz="4" w:space="0" w:color="auto"/>
              <w:left w:val="single" w:sz="4" w:space="0" w:color="auto"/>
              <w:bottom w:val="single" w:sz="4" w:space="0" w:color="auto"/>
              <w:right w:val="single" w:sz="4" w:space="0" w:color="auto"/>
            </w:tcBorders>
            <w:noWrap/>
            <w:hideMark/>
          </w:tcPr>
          <w:p w14:paraId="18BB04C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9B2D37B"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67EE53" w14:textId="77777777" w:rsidR="00AB7C9D" w:rsidRDefault="00AB7C9D">
            <w:pPr>
              <w:jc w:val="right"/>
              <w:outlineLvl w:val="2"/>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7A2EBB6B" w14:textId="77777777" w:rsidR="00AB7C9D" w:rsidRDefault="00AB7C9D">
            <w:pPr>
              <w:jc w:val="right"/>
              <w:outlineLvl w:val="2"/>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6DD8ECD5" w14:textId="77777777" w:rsidR="00AB7C9D" w:rsidRDefault="00AB7C9D">
            <w:pPr>
              <w:jc w:val="right"/>
              <w:outlineLvl w:val="2"/>
              <w:rPr>
                <w:color w:val="000000"/>
                <w:sz w:val="16"/>
                <w:szCs w:val="16"/>
              </w:rPr>
            </w:pPr>
            <w:r>
              <w:rPr>
                <w:color w:val="000000"/>
                <w:sz w:val="16"/>
                <w:szCs w:val="16"/>
              </w:rPr>
              <w:t>565,80000</w:t>
            </w:r>
          </w:p>
        </w:tc>
      </w:tr>
      <w:tr w:rsidR="00AB7C9D" w14:paraId="6BED8BA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432F24"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58743751" w14:textId="77777777" w:rsidR="00AB7C9D" w:rsidRDefault="00AB7C9D">
            <w:pPr>
              <w:jc w:val="center"/>
              <w:outlineLvl w:val="3"/>
              <w:rPr>
                <w:color w:val="000000"/>
                <w:sz w:val="16"/>
                <w:szCs w:val="16"/>
              </w:rPr>
            </w:pPr>
            <w:r>
              <w:rPr>
                <w:color w:val="000000"/>
                <w:sz w:val="16"/>
                <w:szCs w:val="16"/>
              </w:rPr>
              <w:t>09501S2300</w:t>
            </w:r>
          </w:p>
        </w:tc>
        <w:tc>
          <w:tcPr>
            <w:tcW w:w="711" w:type="dxa"/>
            <w:tcBorders>
              <w:top w:val="single" w:sz="4" w:space="0" w:color="auto"/>
              <w:left w:val="single" w:sz="4" w:space="0" w:color="auto"/>
              <w:bottom w:val="single" w:sz="4" w:space="0" w:color="auto"/>
              <w:right w:val="single" w:sz="4" w:space="0" w:color="auto"/>
            </w:tcBorders>
            <w:noWrap/>
            <w:hideMark/>
          </w:tcPr>
          <w:p w14:paraId="7D7B03F3"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7353863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50355B" w14:textId="77777777" w:rsidR="00AB7C9D" w:rsidRDefault="00AB7C9D">
            <w:pPr>
              <w:jc w:val="right"/>
              <w:outlineLvl w:val="3"/>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2E1BD461" w14:textId="77777777" w:rsidR="00AB7C9D" w:rsidRDefault="00AB7C9D">
            <w:pPr>
              <w:jc w:val="right"/>
              <w:outlineLvl w:val="3"/>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7CAF4B6D" w14:textId="77777777" w:rsidR="00AB7C9D" w:rsidRDefault="00AB7C9D">
            <w:pPr>
              <w:jc w:val="right"/>
              <w:outlineLvl w:val="3"/>
              <w:rPr>
                <w:color w:val="000000"/>
                <w:sz w:val="16"/>
                <w:szCs w:val="16"/>
              </w:rPr>
            </w:pPr>
            <w:r>
              <w:rPr>
                <w:color w:val="000000"/>
                <w:sz w:val="16"/>
                <w:szCs w:val="16"/>
              </w:rPr>
              <w:t>565,80000</w:t>
            </w:r>
          </w:p>
        </w:tc>
      </w:tr>
      <w:tr w:rsidR="00AB7C9D" w14:paraId="7C291AF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3139E00"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2A1241D" w14:textId="77777777" w:rsidR="00AB7C9D" w:rsidRDefault="00AB7C9D">
            <w:pPr>
              <w:jc w:val="center"/>
              <w:outlineLvl w:val="4"/>
              <w:rPr>
                <w:color w:val="000000"/>
                <w:sz w:val="16"/>
                <w:szCs w:val="16"/>
              </w:rPr>
            </w:pPr>
            <w:r>
              <w:rPr>
                <w:color w:val="000000"/>
                <w:sz w:val="16"/>
                <w:szCs w:val="16"/>
              </w:rPr>
              <w:t>09501S2300</w:t>
            </w:r>
          </w:p>
        </w:tc>
        <w:tc>
          <w:tcPr>
            <w:tcW w:w="711" w:type="dxa"/>
            <w:tcBorders>
              <w:top w:val="single" w:sz="4" w:space="0" w:color="auto"/>
              <w:left w:val="single" w:sz="4" w:space="0" w:color="auto"/>
              <w:bottom w:val="single" w:sz="4" w:space="0" w:color="auto"/>
              <w:right w:val="single" w:sz="4" w:space="0" w:color="auto"/>
            </w:tcBorders>
            <w:noWrap/>
            <w:hideMark/>
          </w:tcPr>
          <w:p w14:paraId="2AF35CA1"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55355C2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B1C87C6" w14:textId="77777777" w:rsidR="00AB7C9D" w:rsidRDefault="00AB7C9D">
            <w:pPr>
              <w:jc w:val="right"/>
              <w:outlineLvl w:val="4"/>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1091A7B3" w14:textId="77777777" w:rsidR="00AB7C9D" w:rsidRDefault="00AB7C9D">
            <w:pPr>
              <w:jc w:val="right"/>
              <w:outlineLvl w:val="4"/>
              <w:rPr>
                <w:color w:val="000000"/>
                <w:sz w:val="16"/>
                <w:szCs w:val="16"/>
              </w:rPr>
            </w:pPr>
            <w:r>
              <w:rPr>
                <w:color w:val="000000"/>
                <w:sz w:val="16"/>
                <w:szCs w:val="16"/>
              </w:rPr>
              <w:t>565,80000</w:t>
            </w:r>
          </w:p>
        </w:tc>
        <w:tc>
          <w:tcPr>
            <w:tcW w:w="1470" w:type="dxa"/>
            <w:tcBorders>
              <w:top w:val="single" w:sz="4" w:space="0" w:color="auto"/>
              <w:left w:val="single" w:sz="4" w:space="0" w:color="auto"/>
              <w:bottom w:val="single" w:sz="4" w:space="0" w:color="auto"/>
              <w:right w:val="single" w:sz="4" w:space="0" w:color="auto"/>
            </w:tcBorders>
            <w:noWrap/>
            <w:hideMark/>
          </w:tcPr>
          <w:p w14:paraId="3EDB3FBD" w14:textId="77777777" w:rsidR="00AB7C9D" w:rsidRDefault="00AB7C9D">
            <w:pPr>
              <w:jc w:val="right"/>
              <w:outlineLvl w:val="4"/>
              <w:rPr>
                <w:color w:val="000000"/>
                <w:sz w:val="16"/>
                <w:szCs w:val="16"/>
              </w:rPr>
            </w:pPr>
            <w:r>
              <w:rPr>
                <w:color w:val="000000"/>
                <w:sz w:val="16"/>
                <w:szCs w:val="16"/>
              </w:rPr>
              <w:t>565,80000</w:t>
            </w:r>
          </w:p>
        </w:tc>
      </w:tr>
      <w:tr w:rsidR="00AB7C9D" w14:paraId="170B9B2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FC3F62"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1B1881B9" w14:textId="77777777" w:rsidR="00AB7C9D" w:rsidRDefault="00AB7C9D">
            <w:pPr>
              <w:jc w:val="center"/>
              <w:outlineLvl w:val="5"/>
              <w:rPr>
                <w:color w:val="000000"/>
                <w:sz w:val="16"/>
                <w:szCs w:val="16"/>
              </w:rPr>
            </w:pPr>
            <w:r>
              <w:rPr>
                <w:color w:val="000000"/>
                <w:sz w:val="16"/>
                <w:szCs w:val="16"/>
              </w:rPr>
              <w:t>09501S2300</w:t>
            </w:r>
          </w:p>
        </w:tc>
        <w:tc>
          <w:tcPr>
            <w:tcW w:w="711" w:type="dxa"/>
            <w:tcBorders>
              <w:top w:val="single" w:sz="4" w:space="0" w:color="auto"/>
              <w:left w:val="single" w:sz="4" w:space="0" w:color="auto"/>
              <w:bottom w:val="single" w:sz="4" w:space="0" w:color="auto"/>
              <w:right w:val="single" w:sz="4" w:space="0" w:color="auto"/>
            </w:tcBorders>
            <w:noWrap/>
            <w:hideMark/>
          </w:tcPr>
          <w:p w14:paraId="163557FF"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177D978C"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82B9B65" w14:textId="77777777" w:rsidR="00AB7C9D" w:rsidRDefault="00AB7C9D">
            <w:pPr>
              <w:jc w:val="right"/>
              <w:outlineLvl w:val="5"/>
              <w:rPr>
                <w:color w:val="000000"/>
                <w:sz w:val="16"/>
                <w:szCs w:val="16"/>
              </w:rPr>
            </w:pPr>
            <w:r>
              <w:rPr>
                <w:color w:val="000000"/>
                <w:sz w:val="16"/>
                <w:szCs w:val="16"/>
              </w:rPr>
              <w:t>43,30000</w:t>
            </w:r>
          </w:p>
        </w:tc>
        <w:tc>
          <w:tcPr>
            <w:tcW w:w="1470" w:type="dxa"/>
            <w:tcBorders>
              <w:top w:val="single" w:sz="4" w:space="0" w:color="auto"/>
              <w:left w:val="single" w:sz="4" w:space="0" w:color="auto"/>
              <w:bottom w:val="single" w:sz="4" w:space="0" w:color="auto"/>
              <w:right w:val="single" w:sz="4" w:space="0" w:color="auto"/>
            </w:tcBorders>
            <w:noWrap/>
            <w:hideMark/>
          </w:tcPr>
          <w:p w14:paraId="4BF53ABF" w14:textId="77777777" w:rsidR="00AB7C9D" w:rsidRDefault="00AB7C9D">
            <w:pPr>
              <w:jc w:val="right"/>
              <w:outlineLvl w:val="5"/>
              <w:rPr>
                <w:color w:val="000000"/>
                <w:sz w:val="16"/>
                <w:szCs w:val="16"/>
              </w:rPr>
            </w:pPr>
            <w:r>
              <w:rPr>
                <w:color w:val="000000"/>
                <w:sz w:val="16"/>
                <w:szCs w:val="16"/>
              </w:rPr>
              <w:t>43,30000</w:t>
            </w:r>
          </w:p>
        </w:tc>
        <w:tc>
          <w:tcPr>
            <w:tcW w:w="1470" w:type="dxa"/>
            <w:tcBorders>
              <w:top w:val="single" w:sz="4" w:space="0" w:color="auto"/>
              <w:left w:val="single" w:sz="4" w:space="0" w:color="auto"/>
              <w:bottom w:val="single" w:sz="4" w:space="0" w:color="auto"/>
              <w:right w:val="single" w:sz="4" w:space="0" w:color="auto"/>
            </w:tcBorders>
            <w:noWrap/>
            <w:hideMark/>
          </w:tcPr>
          <w:p w14:paraId="19DB8F0D" w14:textId="77777777" w:rsidR="00AB7C9D" w:rsidRDefault="00AB7C9D">
            <w:pPr>
              <w:jc w:val="right"/>
              <w:outlineLvl w:val="5"/>
              <w:rPr>
                <w:color w:val="000000"/>
                <w:sz w:val="16"/>
                <w:szCs w:val="16"/>
              </w:rPr>
            </w:pPr>
            <w:r>
              <w:rPr>
                <w:color w:val="000000"/>
                <w:sz w:val="16"/>
                <w:szCs w:val="16"/>
              </w:rPr>
              <w:t>43,30000</w:t>
            </w:r>
          </w:p>
        </w:tc>
      </w:tr>
      <w:tr w:rsidR="00AB7C9D" w14:paraId="2C052AF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34BC7D6" w14:textId="77777777" w:rsidR="00AB7C9D" w:rsidRDefault="00AB7C9D">
            <w:pPr>
              <w:outlineLvl w:val="5"/>
              <w:rPr>
                <w:color w:val="000000"/>
                <w:sz w:val="16"/>
                <w:szCs w:val="16"/>
              </w:rPr>
            </w:pPr>
            <w:r>
              <w:rPr>
                <w:color w:val="000000"/>
                <w:sz w:val="16"/>
                <w:szCs w:val="16"/>
              </w:rPr>
              <w:lastRenderedPageBreak/>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D3E3E12" w14:textId="77777777" w:rsidR="00AB7C9D" w:rsidRDefault="00AB7C9D">
            <w:pPr>
              <w:jc w:val="center"/>
              <w:outlineLvl w:val="5"/>
              <w:rPr>
                <w:color w:val="000000"/>
                <w:sz w:val="16"/>
                <w:szCs w:val="16"/>
              </w:rPr>
            </w:pPr>
            <w:r>
              <w:rPr>
                <w:color w:val="000000"/>
                <w:sz w:val="16"/>
                <w:szCs w:val="16"/>
              </w:rPr>
              <w:t>09501S2300</w:t>
            </w:r>
          </w:p>
        </w:tc>
        <w:tc>
          <w:tcPr>
            <w:tcW w:w="711" w:type="dxa"/>
            <w:tcBorders>
              <w:top w:val="single" w:sz="4" w:space="0" w:color="auto"/>
              <w:left w:val="single" w:sz="4" w:space="0" w:color="auto"/>
              <w:bottom w:val="single" w:sz="4" w:space="0" w:color="auto"/>
              <w:right w:val="single" w:sz="4" w:space="0" w:color="auto"/>
            </w:tcBorders>
            <w:noWrap/>
            <w:hideMark/>
          </w:tcPr>
          <w:p w14:paraId="57E036DE"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4FA5C614"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25ACC888" w14:textId="77777777" w:rsidR="00AB7C9D" w:rsidRDefault="00AB7C9D">
            <w:pPr>
              <w:jc w:val="right"/>
              <w:outlineLvl w:val="5"/>
              <w:rPr>
                <w:color w:val="000000"/>
                <w:sz w:val="16"/>
                <w:szCs w:val="16"/>
              </w:rPr>
            </w:pPr>
            <w:r>
              <w:rPr>
                <w:color w:val="000000"/>
                <w:sz w:val="16"/>
                <w:szCs w:val="16"/>
              </w:rPr>
              <w:t>522,50000</w:t>
            </w:r>
          </w:p>
        </w:tc>
        <w:tc>
          <w:tcPr>
            <w:tcW w:w="1470" w:type="dxa"/>
            <w:tcBorders>
              <w:top w:val="single" w:sz="4" w:space="0" w:color="auto"/>
              <w:left w:val="single" w:sz="4" w:space="0" w:color="auto"/>
              <w:bottom w:val="single" w:sz="4" w:space="0" w:color="auto"/>
              <w:right w:val="single" w:sz="4" w:space="0" w:color="auto"/>
            </w:tcBorders>
            <w:noWrap/>
            <w:hideMark/>
          </w:tcPr>
          <w:p w14:paraId="7095C605" w14:textId="77777777" w:rsidR="00AB7C9D" w:rsidRDefault="00AB7C9D">
            <w:pPr>
              <w:jc w:val="right"/>
              <w:outlineLvl w:val="5"/>
              <w:rPr>
                <w:color w:val="000000"/>
                <w:sz w:val="16"/>
                <w:szCs w:val="16"/>
              </w:rPr>
            </w:pPr>
            <w:r>
              <w:rPr>
                <w:color w:val="000000"/>
                <w:sz w:val="16"/>
                <w:szCs w:val="16"/>
              </w:rPr>
              <w:t>522,50000</w:t>
            </w:r>
          </w:p>
        </w:tc>
        <w:tc>
          <w:tcPr>
            <w:tcW w:w="1470" w:type="dxa"/>
            <w:tcBorders>
              <w:top w:val="single" w:sz="4" w:space="0" w:color="auto"/>
              <w:left w:val="single" w:sz="4" w:space="0" w:color="auto"/>
              <w:bottom w:val="single" w:sz="4" w:space="0" w:color="auto"/>
              <w:right w:val="single" w:sz="4" w:space="0" w:color="auto"/>
            </w:tcBorders>
            <w:noWrap/>
            <w:hideMark/>
          </w:tcPr>
          <w:p w14:paraId="3CDAABFF" w14:textId="77777777" w:rsidR="00AB7C9D" w:rsidRDefault="00AB7C9D">
            <w:pPr>
              <w:jc w:val="right"/>
              <w:outlineLvl w:val="5"/>
              <w:rPr>
                <w:color w:val="000000"/>
                <w:sz w:val="16"/>
                <w:szCs w:val="16"/>
              </w:rPr>
            </w:pPr>
            <w:r>
              <w:rPr>
                <w:color w:val="000000"/>
                <w:sz w:val="16"/>
                <w:szCs w:val="16"/>
              </w:rPr>
              <w:t>522,50000</w:t>
            </w:r>
          </w:p>
        </w:tc>
      </w:tr>
      <w:tr w:rsidR="00AB7C9D" w14:paraId="0F00B44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D4EB4C0" w14:textId="77777777" w:rsidR="00AB7C9D" w:rsidRDefault="00AB7C9D">
            <w:pPr>
              <w:outlineLvl w:val="1"/>
              <w:rPr>
                <w:color w:val="000000"/>
                <w:sz w:val="16"/>
                <w:szCs w:val="16"/>
              </w:rPr>
            </w:pPr>
            <w:r>
              <w:rPr>
                <w:color w:val="000000"/>
                <w:sz w:val="16"/>
                <w:szCs w:val="16"/>
              </w:rPr>
              <w:t>Обеспечение исполнения законодательства по пенсионному обеспечению работников органов местного самоуправления</w:t>
            </w:r>
          </w:p>
        </w:tc>
        <w:tc>
          <w:tcPr>
            <w:tcW w:w="1212" w:type="dxa"/>
            <w:tcBorders>
              <w:top w:val="single" w:sz="4" w:space="0" w:color="auto"/>
              <w:left w:val="single" w:sz="4" w:space="0" w:color="auto"/>
              <w:bottom w:val="single" w:sz="4" w:space="0" w:color="auto"/>
              <w:right w:val="single" w:sz="4" w:space="0" w:color="auto"/>
            </w:tcBorders>
            <w:noWrap/>
            <w:hideMark/>
          </w:tcPr>
          <w:p w14:paraId="2F791439" w14:textId="77777777" w:rsidR="00AB7C9D" w:rsidRDefault="00AB7C9D">
            <w:pPr>
              <w:jc w:val="center"/>
              <w:outlineLvl w:val="1"/>
              <w:rPr>
                <w:color w:val="000000"/>
                <w:sz w:val="16"/>
                <w:szCs w:val="16"/>
              </w:rPr>
            </w:pPr>
            <w:r>
              <w:rPr>
                <w:color w:val="000000"/>
                <w:sz w:val="16"/>
                <w:szCs w:val="16"/>
              </w:rPr>
              <w:t>0950200000</w:t>
            </w:r>
          </w:p>
        </w:tc>
        <w:tc>
          <w:tcPr>
            <w:tcW w:w="711" w:type="dxa"/>
            <w:tcBorders>
              <w:top w:val="single" w:sz="4" w:space="0" w:color="auto"/>
              <w:left w:val="single" w:sz="4" w:space="0" w:color="auto"/>
              <w:bottom w:val="single" w:sz="4" w:space="0" w:color="auto"/>
              <w:right w:val="single" w:sz="4" w:space="0" w:color="auto"/>
            </w:tcBorders>
            <w:noWrap/>
            <w:hideMark/>
          </w:tcPr>
          <w:p w14:paraId="5309ACD1"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537AD29"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FAD291" w14:textId="77777777" w:rsidR="00AB7C9D" w:rsidRDefault="00AB7C9D">
            <w:pPr>
              <w:jc w:val="right"/>
              <w:outlineLvl w:val="1"/>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86CC1E5" w14:textId="77777777" w:rsidR="00AB7C9D" w:rsidRDefault="00AB7C9D">
            <w:pPr>
              <w:jc w:val="right"/>
              <w:outlineLvl w:val="1"/>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F573107" w14:textId="77777777" w:rsidR="00AB7C9D" w:rsidRDefault="00AB7C9D">
            <w:pPr>
              <w:jc w:val="right"/>
              <w:outlineLvl w:val="1"/>
              <w:rPr>
                <w:color w:val="000000"/>
                <w:sz w:val="16"/>
                <w:szCs w:val="16"/>
              </w:rPr>
            </w:pPr>
            <w:r>
              <w:rPr>
                <w:color w:val="000000"/>
                <w:sz w:val="16"/>
                <w:szCs w:val="16"/>
              </w:rPr>
              <w:t>4 436,40000</w:t>
            </w:r>
          </w:p>
        </w:tc>
      </w:tr>
      <w:tr w:rsidR="00AB7C9D" w14:paraId="5445EA8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1106B9" w14:textId="77777777" w:rsidR="00AB7C9D" w:rsidRDefault="00AB7C9D">
            <w:pPr>
              <w:outlineLvl w:val="2"/>
              <w:rPr>
                <w:color w:val="000000"/>
                <w:sz w:val="16"/>
                <w:szCs w:val="16"/>
              </w:rPr>
            </w:pPr>
            <w:r>
              <w:rPr>
                <w:color w:val="000000"/>
                <w:sz w:val="16"/>
                <w:szCs w:val="16"/>
              </w:rPr>
              <w:t>Доплаты к пенсиям муниципальных служащих</w:t>
            </w:r>
          </w:p>
        </w:tc>
        <w:tc>
          <w:tcPr>
            <w:tcW w:w="1212" w:type="dxa"/>
            <w:tcBorders>
              <w:top w:val="single" w:sz="4" w:space="0" w:color="auto"/>
              <w:left w:val="single" w:sz="4" w:space="0" w:color="auto"/>
              <w:bottom w:val="single" w:sz="4" w:space="0" w:color="auto"/>
              <w:right w:val="single" w:sz="4" w:space="0" w:color="auto"/>
            </w:tcBorders>
            <w:noWrap/>
            <w:hideMark/>
          </w:tcPr>
          <w:p w14:paraId="0D3BB583" w14:textId="77777777" w:rsidR="00AB7C9D" w:rsidRDefault="00AB7C9D">
            <w:pPr>
              <w:jc w:val="center"/>
              <w:outlineLvl w:val="2"/>
              <w:rPr>
                <w:color w:val="000000"/>
                <w:sz w:val="16"/>
                <w:szCs w:val="16"/>
              </w:rPr>
            </w:pPr>
            <w:r>
              <w:rPr>
                <w:color w:val="000000"/>
                <w:sz w:val="16"/>
                <w:szCs w:val="16"/>
              </w:rPr>
              <w:t>0950262010</w:t>
            </w:r>
          </w:p>
        </w:tc>
        <w:tc>
          <w:tcPr>
            <w:tcW w:w="711" w:type="dxa"/>
            <w:tcBorders>
              <w:top w:val="single" w:sz="4" w:space="0" w:color="auto"/>
              <w:left w:val="single" w:sz="4" w:space="0" w:color="auto"/>
              <w:bottom w:val="single" w:sz="4" w:space="0" w:color="auto"/>
              <w:right w:val="single" w:sz="4" w:space="0" w:color="auto"/>
            </w:tcBorders>
            <w:noWrap/>
            <w:hideMark/>
          </w:tcPr>
          <w:p w14:paraId="46AF0EF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4DD482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825219B" w14:textId="77777777" w:rsidR="00AB7C9D" w:rsidRDefault="00AB7C9D">
            <w:pPr>
              <w:jc w:val="right"/>
              <w:outlineLvl w:val="2"/>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43872EAB" w14:textId="77777777" w:rsidR="00AB7C9D" w:rsidRDefault="00AB7C9D">
            <w:pPr>
              <w:jc w:val="right"/>
              <w:outlineLvl w:val="2"/>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4163D99" w14:textId="77777777" w:rsidR="00AB7C9D" w:rsidRDefault="00AB7C9D">
            <w:pPr>
              <w:jc w:val="right"/>
              <w:outlineLvl w:val="2"/>
              <w:rPr>
                <w:color w:val="000000"/>
                <w:sz w:val="16"/>
                <w:szCs w:val="16"/>
              </w:rPr>
            </w:pPr>
            <w:r>
              <w:rPr>
                <w:color w:val="000000"/>
                <w:sz w:val="16"/>
                <w:szCs w:val="16"/>
              </w:rPr>
              <w:t>4 436,40000</w:t>
            </w:r>
          </w:p>
        </w:tc>
      </w:tr>
      <w:tr w:rsidR="00AB7C9D" w14:paraId="15C32E5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421B20" w14:textId="77777777" w:rsidR="00AB7C9D" w:rsidRDefault="00AB7C9D">
            <w:pPr>
              <w:outlineLvl w:val="3"/>
              <w:rPr>
                <w:color w:val="000000"/>
                <w:sz w:val="16"/>
                <w:szCs w:val="16"/>
              </w:rPr>
            </w:pPr>
            <w:r>
              <w:rPr>
                <w:color w:val="000000"/>
                <w:sz w:val="16"/>
                <w:szCs w:val="16"/>
              </w:rPr>
              <w:t>Социальная политика</w:t>
            </w:r>
          </w:p>
        </w:tc>
        <w:tc>
          <w:tcPr>
            <w:tcW w:w="1212" w:type="dxa"/>
            <w:tcBorders>
              <w:top w:val="single" w:sz="4" w:space="0" w:color="auto"/>
              <w:left w:val="single" w:sz="4" w:space="0" w:color="auto"/>
              <w:bottom w:val="single" w:sz="4" w:space="0" w:color="auto"/>
              <w:right w:val="single" w:sz="4" w:space="0" w:color="auto"/>
            </w:tcBorders>
            <w:noWrap/>
            <w:hideMark/>
          </w:tcPr>
          <w:p w14:paraId="18176050" w14:textId="77777777" w:rsidR="00AB7C9D" w:rsidRDefault="00AB7C9D">
            <w:pPr>
              <w:jc w:val="center"/>
              <w:outlineLvl w:val="3"/>
              <w:rPr>
                <w:color w:val="000000"/>
                <w:sz w:val="16"/>
                <w:szCs w:val="16"/>
              </w:rPr>
            </w:pPr>
            <w:r>
              <w:rPr>
                <w:color w:val="000000"/>
                <w:sz w:val="16"/>
                <w:szCs w:val="16"/>
              </w:rPr>
              <w:t>0950262010</w:t>
            </w:r>
          </w:p>
        </w:tc>
        <w:tc>
          <w:tcPr>
            <w:tcW w:w="711" w:type="dxa"/>
            <w:tcBorders>
              <w:top w:val="single" w:sz="4" w:space="0" w:color="auto"/>
              <w:left w:val="single" w:sz="4" w:space="0" w:color="auto"/>
              <w:bottom w:val="single" w:sz="4" w:space="0" w:color="auto"/>
              <w:right w:val="single" w:sz="4" w:space="0" w:color="auto"/>
            </w:tcBorders>
            <w:noWrap/>
            <w:hideMark/>
          </w:tcPr>
          <w:p w14:paraId="53D68DB1" w14:textId="77777777" w:rsidR="00AB7C9D" w:rsidRDefault="00AB7C9D">
            <w:pPr>
              <w:jc w:val="center"/>
              <w:outlineLvl w:val="3"/>
              <w:rPr>
                <w:color w:val="000000"/>
                <w:sz w:val="16"/>
                <w:szCs w:val="16"/>
              </w:rPr>
            </w:pPr>
            <w:r>
              <w:rPr>
                <w:color w:val="000000"/>
                <w:sz w:val="16"/>
                <w:szCs w:val="16"/>
              </w:rPr>
              <w:t>1000</w:t>
            </w:r>
          </w:p>
        </w:tc>
        <w:tc>
          <w:tcPr>
            <w:tcW w:w="576" w:type="dxa"/>
            <w:tcBorders>
              <w:top w:val="single" w:sz="4" w:space="0" w:color="auto"/>
              <w:left w:val="single" w:sz="4" w:space="0" w:color="auto"/>
              <w:bottom w:val="single" w:sz="4" w:space="0" w:color="auto"/>
              <w:right w:val="single" w:sz="4" w:space="0" w:color="auto"/>
            </w:tcBorders>
            <w:noWrap/>
            <w:hideMark/>
          </w:tcPr>
          <w:p w14:paraId="690694B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843361" w14:textId="77777777" w:rsidR="00AB7C9D" w:rsidRDefault="00AB7C9D">
            <w:pPr>
              <w:jc w:val="right"/>
              <w:outlineLvl w:val="3"/>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6B3F697" w14:textId="77777777" w:rsidR="00AB7C9D" w:rsidRDefault="00AB7C9D">
            <w:pPr>
              <w:jc w:val="right"/>
              <w:outlineLvl w:val="3"/>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107DD57" w14:textId="77777777" w:rsidR="00AB7C9D" w:rsidRDefault="00AB7C9D">
            <w:pPr>
              <w:jc w:val="right"/>
              <w:outlineLvl w:val="3"/>
              <w:rPr>
                <w:color w:val="000000"/>
                <w:sz w:val="16"/>
                <w:szCs w:val="16"/>
              </w:rPr>
            </w:pPr>
            <w:r>
              <w:rPr>
                <w:color w:val="000000"/>
                <w:sz w:val="16"/>
                <w:szCs w:val="16"/>
              </w:rPr>
              <w:t>4 436,40000</w:t>
            </w:r>
          </w:p>
        </w:tc>
      </w:tr>
      <w:tr w:rsidR="00AB7C9D" w14:paraId="7ECADEE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D4BFD9" w14:textId="77777777" w:rsidR="00AB7C9D" w:rsidRDefault="00AB7C9D">
            <w:pPr>
              <w:outlineLvl w:val="4"/>
              <w:rPr>
                <w:color w:val="000000"/>
                <w:sz w:val="16"/>
                <w:szCs w:val="16"/>
              </w:rPr>
            </w:pPr>
            <w:r>
              <w:rPr>
                <w:color w:val="000000"/>
                <w:sz w:val="16"/>
                <w:szCs w:val="16"/>
              </w:rPr>
              <w:t>Пенсионное обеспечение</w:t>
            </w:r>
          </w:p>
        </w:tc>
        <w:tc>
          <w:tcPr>
            <w:tcW w:w="1212" w:type="dxa"/>
            <w:tcBorders>
              <w:top w:val="single" w:sz="4" w:space="0" w:color="auto"/>
              <w:left w:val="single" w:sz="4" w:space="0" w:color="auto"/>
              <w:bottom w:val="single" w:sz="4" w:space="0" w:color="auto"/>
              <w:right w:val="single" w:sz="4" w:space="0" w:color="auto"/>
            </w:tcBorders>
            <w:noWrap/>
            <w:hideMark/>
          </w:tcPr>
          <w:p w14:paraId="2BD0F3A6" w14:textId="77777777" w:rsidR="00AB7C9D" w:rsidRDefault="00AB7C9D">
            <w:pPr>
              <w:jc w:val="center"/>
              <w:outlineLvl w:val="4"/>
              <w:rPr>
                <w:color w:val="000000"/>
                <w:sz w:val="16"/>
                <w:szCs w:val="16"/>
              </w:rPr>
            </w:pPr>
            <w:r>
              <w:rPr>
                <w:color w:val="000000"/>
                <w:sz w:val="16"/>
                <w:szCs w:val="16"/>
              </w:rPr>
              <w:t>0950262010</w:t>
            </w:r>
          </w:p>
        </w:tc>
        <w:tc>
          <w:tcPr>
            <w:tcW w:w="711" w:type="dxa"/>
            <w:tcBorders>
              <w:top w:val="single" w:sz="4" w:space="0" w:color="auto"/>
              <w:left w:val="single" w:sz="4" w:space="0" w:color="auto"/>
              <w:bottom w:val="single" w:sz="4" w:space="0" w:color="auto"/>
              <w:right w:val="single" w:sz="4" w:space="0" w:color="auto"/>
            </w:tcBorders>
            <w:noWrap/>
            <w:hideMark/>
          </w:tcPr>
          <w:p w14:paraId="0A1FFF0D" w14:textId="77777777" w:rsidR="00AB7C9D" w:rsidRDefault="00AB7C9D">
            <w:pPr>
              <w:jc w:val="center"/>
              <w:outlineLvl w:val="4"/>
              <w:rPr>
                <w:color w:val="000000"/>
                <w:sz w:val="16"/>
                <w:szCs w:val="16"/>
              </w:rPr>
            </w:pPr>
            <w:r>
              <w:rPr>
                <w:color w:val="000000"/>
                <w:sz w:val="16"/>
                <w:szCs w:val="16"/>
              </w:rPr>
              <w:t>1001</w:t>
            </w:r>
          </w:p>
        </w:tc>
        <w:tc>
          <w:tcPr>
            <w:tcW w:w="576" w:type="dxa"/>
            <w:tcBorders>
              <w:top w:val="single" w:sz="4" w:space="0" w:color="auto"/>
              <w:left w:val="single" w:sz="4" w:space="0" w:color="auto"/>
              <w:bottom w:val="single" w:sz="4" w:space="0" w:color="auto"/>
              <w:right w:val="single" w:sz="4" w:space="0" w:color="auto"/>
            </w:tcBorders>
            <w:noWrap/>
            <w:hideMark/>
          </w:tcPr>
          <w:p w14:paraId="08883DB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B52EFC" w14:textId="77777777" w:rsidR="00AB7C9D" w:rsidRDefault="00AB7C9D">
            <w:pPr>
              <w:jc w:val="right"/>
              <w:outlineLvl w:val="4"/>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5AD863A5" w14:textId="77777777" w:rsidR="00AB7C9D" w:rsidRDefault="00AB7C9D">
            <w:pPr>
              <w:jc w:val="right"/>
              <w:outlineLvl w:val="4"/>
              <w:rPr>
                <w:color w:val="000000"/>
                <w:sz w:val="16"/>
                <w:szCs w:val="16"/>
              </w:rPr>
            </w:pPr>
            <w:r>
              <w:rPr>
                <w:color w:val="000000"/>
                <w:sz w:val="16"/>
                <w:szCs w:val="16"/>
              </w:rPr>
              <w:t>4 436,40000</w:t>
            </w:r>
          </w:p>
        </w:tc>
        <w:tc>
          <w:tcPr>
            <w:tcW w:w="1470" w:type="dxa"/>
            <w:tcBorders>
              <w:top w:val="single" w:sz="4" w:space="0" w:color="auto"/>
              <w:left w:val="single" w:sz="4" w:space="0" w:color="auto"/>
              <w:bottom w:val="single" w:sz="4" w:space="0" w:color="auto"/>
              <w:right w:val="single" w:sz="4" w:space="0" w:color="auto"/>
            </w:tcBorders>
            <w:noWrap/>
            <w:hideMark/>
          </w:tcPr>
          <w:p w14:paraId="3A739293" w14:textId="77777777" w:rsidR="00AB7C9D" w:rsidRDefault="00AB7C9D">
            <w:pPr>
              <w:jc w:val="right"/>
              <w:outlineLvl w:val="4"/>
              <w:rPr>
                <w:color w:val="000000"/>
                <w:sz w:val="16"/>
                <w:szCs w:val="16"/>
              </w:rPr>
            </w:pPr>
            <w:r>
              <w:rPr>
                <w:color w:val="000000"/>
                <w:sz w:val="16"/>
                <w:szCs w:val="16"/>
              </w:rPr>
              <w:t>4 436,40000</w:t>
            </w:r>
          </w:p>
        </w:tc>
      </w:tr>
      <w:tr w:rsidR="00AB7C9D" w14:paraId="73E7A9E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D53089"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58B3C6AB" w14:textId="77777777" w:rsidR="00AB7C9D" w:rsidRDefault="00AB7C9D">
            <w:pPr>
              <w:jc w:val="center"/>
              <w:outlineLvl w:val="5"/>
              <w:rPr>
                <w:color w:val="000000"/>
                <w:sz w:val="16"/>
                <w:szCs w:val="16"/>
              </w:rPr>
            </w:pPr>
            <w:r>
              <w:rPr>
                <w:color w:val="000000"/>
                <w:sz w:val="16"/>
                <w:szCs w:val="16"/>
              </w:rPr>
              <w:t>0950262010</w:t>
            </w:r>
          </w:p>
        </w:tc>
        <w:tc>
          <w:tcPr>
            <w:tcW w:w="711" w:type="dxa"/>
            <w:tcBorders>
              <w:top w:val="single" w:sz="4" w:space="0" w:color="auto"/>
              <w:left w:val="single" w:sz="4" w:space="0" w:color="auto"/>
              <w:bottom w:val="single" w:sz="4" w:space="0" w:color="auto"/>
              <w:right w:val="single" w:sz="4" w:space="0" w:color="auto"/>
            </w:tcBorders>
            <w:noWrap/>
            <w:hideMark/>
          </w:tcPr>
          <w:p w14:paraId="03D9723B" w14:textId="77777777" w:rsidR="00AB7C9D" w:rsidRDefault="00AB7C9D">
            <w:pPr>
              <w:jc w:val="center"/>
              <w:outlineLvl w:val="5"/>
              <w:rPr>
                <w:color w:val="000000"/>
                <w:sz w:val="16"/>
                <w:szCs w:val="16"/>
              </w:rPr>
            </w:pPr>
            <w:r>
              <w:rPr>
                <w:color w:val="000000"/>
                <w:sz w:val="16"/>
                <w:szCs w:val="16"/>
              </w:rPr>
              <w:t>1001</w:t>
            </w:r>
          </w:p>
        </w:tc>
        <w:tc>
          <w:tcPr>
            <w:tcW w:w="576" w:type="dxa"/>
            <w:tcBorders>
              <w:top w:val="single" w:sz="4" w:space="0" w:color="auto"/>
              <w:left w:val="single" w:sz="4" w:space="0" w:color="auto"/>
              <w:bottom w:val="single" w:sz="4" w:space="0" w:color="auto"/>
              <w:right w:val="single" w:sz="4" w:space="0" w:color="auto"/>
            </w:tcBorders>
            <w:noWrap/>
            <w:hideMark/>
          </w:tcPr>
          <w:p w14:paraId="47FFE852"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F80760B" w14:textId="77777777" w:rsidR="00AB7C9D" w:rsidRDefault="00AB7C9D">
            <w:pPr>
              <w:jc w:val="right"/>
              <w:outlineLvl w:val="5"/>
              <w:rPr>
                <w:color w:val="000000"/>
                <w:sz w:val="16"/>
                <w:szCs w:val="16"/>
              </w:rPr>
            </w:pPr>
            <w:r>
              <w:rPr>
                <w:color w:val="000000"/>
                <w:sz w:val="16"/>
                <w:szCs w:val="16"/>
              </w:rPr>
              <w:t>44,36400</w:t>
            </w:r>
          </w:p>
        </w:tc>
        <w:tc>
          <w:tcPr>
            <w:tcW w:w="1470" w:type="dxa"/>
            <w:tcBorders>
              <w:top w:val="single" w:sz="4" w:space="0" w:color="auto"/>
              <w:left w:val="single" w:sz="4" w:space="0" w:color="auto"/>
              <w:bottom w:val="single" w:sz="4" w:space="0" w:color="auto"/>
              <w:right w:val="single" w:sz="4" w:space="0" w:color="auto"/>
            </w:tcBorders>
            <w:noWrap/>
            <w:hideMark/>
          </w:tcPr>
          <w:p w14:paraId="3E3D5F2F" w14:textId="77777777" w:rsidR="00AB7C9D" w:rsidRDefault="00AB7C9D">
            <w:pPr>
              <w:jc w:val="right"/>
              <w:outlineLvl w:val="5"/>
              <w:rPr>
                <w:color w:val="000000"/>
                <w:sz w:val="16"/>
                <w:szCs w:val="16"/>
              </w:rPr>
            </w:pPr>
            <w:r>
              <w:rPr>
                <w:color w:val="000000"/>
                <w:sz w:val="16"/>
                <w:szCs w:val="16"/>
              </w:rPr>
              <w:t>44,36400</w:t>
            </w:r>
          </w:p>
        </w:tc>
        <w:tc>
          <w:tcPr>
            <w:tcW w:w="1470" w:type="dxa"/>
            <w:tcBorders>
              <w:top w:val="single" w:sz="4" w:space="0" w:color="auto"/>
              <w:left w:val="single" w:sz="4" w:space="0" w:color="auto"/>
              <w:bottom w:val="single" w:sz="4" w:space="0" w:color="auto"/>
              <w:right w:val="single" w:sz="4" w:space="0" w:color="auto"/>
            </w:tcBorders>
            <w:noWrap/>
            <w:hideMark/>
          </w:tcPr>
          <w:p w14:paraId="53796A16" w14:textId="77777777" w:rsidR="00AB7C9D" w:rsidRDefault="00AB7C9D">
            <w:pPr>
              <w:jc w:val="right"/>
              <w:outlineLvl w:val="5"/>
              <w:rPr>
                <w:color w:val="000000"/>
                <w:sz w:val="16"/>
                <w:szCs w:val="16"/>
              </w:rPr>
            </w:pPr>
            <w:r>
              <w:rPr>
                <w:color w:val="000000"/>
                <w:sz w:val="16"/>
                <w:szCs w:val="16"/>
              </w:rPr>
              <w:t>44,36400</w:t>
            </w:r>
          </w:p>
        </w:tc>
      </w:tr>
      <w:tr w:rsidR="00AB7C9D" w14:paraId="0CB6AC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6EE46F" w14:textId="77777777" w:rsidR="00AB7C9D" w:rsidRDefault="00AB7C9D">
            <w:pPr>
              <w:outlineLvl w:val="5"/>
              <w:rPr>
                <w:color w:val="000000"/>
                <w:sz w:val="16"/>
                <w:szCs w:val="16"/>
              </w:rPr>
            </w:pPr>
            <w:r>
              <w:rPr>
                <w:color w:val="000000"/>
                <w:sz w:val="16"/>
                <w:szCs w:val="16"/>
              </w:rPr>
              <w:t>Публичные нормативные социальные выплаты гражданам</w:t>
            </w:r>
          </w:p>
        </w:tc>
        <w:tc>
          <w:tcPr>
            <w:tcW w:w="1212" w:type="dxa"/>
            <w:tcBorders>
              <w:top w:val="single" w:sz="4" w:space="0" w:color="auto"/>
              <w:left w:val="single" w:sz="4" w:space="0" w:color="auto"/>
              <w:bottom w:val="single" w:sz="4" w:space="0" w:color="auto"/>
              <w:right w:val="single" w:sz="4" w:space="0" w:color="auto"/>
            </w:tcBorders>
            <w:noWrap/>
            <w:hideMark/>
          </w:tcPr>
          <w:p w14:paraId="4E3E2933" w14:textId="77777777" w:rsidR="00AB7C9D" w:rsidRDefault="00AB7C9D">
            <w:pPr>
              <w:jc w:val="center"/>
              <w:outlineLvl w:val="5"/>
              <w:rPr>
                <w:color w:val="000000"/>
                <w:sz w:val="16"/>
                <w:szCs w:val="16"/>
              </w:rPr>
            </w:pPr>
            <w:r>
              <w:rPr>
                <w:color w:val="000000"/>
                <w:sz w:val="16"/>
                <w:szCs w:val="16"/>
              </w:rPr>
              <w:t>0950262010</w:t>
            </w:r>
          </w:p>
        </w:tc>
        <w:tc>
          <w:tcPr>
            <w:tcW w:w="711" w:type="dxa"/>
            <w:tcBorders>
              <w:top w:val="single" w:sz="4" w:space="0" w:color="auto"/>
              <w:left w:val="single" w:sz="4" w:space="0" w:color="auto"/>
              <w:bottom w:val="single" w:sz="4" w:space="0" w:color="auto"/>
              <w:right w:val="single" w:sz="4" w:space="0" w:color="auto"/>
            </w:tcBorders>
            <w:noWrap/>
            <w:hideMark/>
          </w:tcPr>
          <w:p w14:paraId="41BF702E" w14:textId="77777777" w:rsidR="00AB7C9D" w:rsidRDefault="00AB7C9D">
            <w:pPr>
              <w:jc w:val="center"/>
              <w:outlineLvl w:val="5"/>
              <w:rPr>
                <w:color w:val="000000"/>
                <w:sz w:val="16"/>
                <w:szCs w:val="16"/>
              </w:rPr>
            </w:pPr>
            <w:r>
              <w:rPr>
                <w:color w:val="000000"/>
                <w:sz w:val="16"/>
                <w:szCs w:val="16"/>
              </w:rPr>
              <w:t>1001</w:t>
            </w:r>
          </w:p>
        </w:tc>
        <w:tc>
          <w:tcPr>
            <w:tcW w:w="576" w:type="dxa"/>
            <w:tcBorders>
              <w:top w:val="single" w:sz="4" w:space="0" w:color="auto"/>
              <w:left w:val="single" w:sz="4" w:space="0" w:color="auto"/>
              <w:bottom w:val="single" w:sz="4" w:space="0" w:color="auto"/>
              <w:right w:val="single" w:sz="4" w:space="0" w:color="auto"/>
            </w:tcBorders>
            <w:noWrap/>
            <w:hideMark/>
          </w:tcPr>
          <w:p w14:paraId="683F68B4" w14:textId="77777777" w:rsidR="00AB7C9D" w:rsidRDefault="00AB7C9D">
            <w:pPr>
              <w:jc w:val="center"/>
              <w:outlineLvl w:val="5"/>
              <w:rPr>
                <w:color w:val="000000"/>
                <w:sz w:val="16"/>
                <w:szCs w:val="16"/>
              </w:rPr>
            </w:pPr>
            <w:r>
              <w:rPr>
                <w:color w:val="000000"/>
                <w:sz w:val="16"/>
                <w:szCs w:val="16"/>
              </w:rPr>
              <w:t>310</w:t>
            </w:r>
          </w:p>
        </w:tc>
        <w:tc>
          <w:tcPr>
            <w:tcW w:w="1470" w:type="dxa"/>
            <w:tcBorders>
              <w:top w:val="single" w:sz="4" w:space="0" w:color="auto"/>
              <w:left w:val="single" w:sz="4" w:space="0" w:color="auto"/>
              <w:bottom w:val="single" w:sz="4" w:space="0" w:color="auto"/>
              <w:right w:val="single" w:sz="4" w:space="0" w:color="auto"/>
            </w:tcBorders>
            <w:noWrap/>
            <w:hideMark/>
          </w:tcPr>
          <w:p w14:paraId="63A0B2FB" w14:textId="77777777" w:rsidR="00AB7C9D" w:rsidRDefault="00AB7C9D">
            <w:pPr>
              <w:jc w:val="right"/>
              <w:outlineLvl w:val="5"/>
              <w:rPr>
                <w:color w:val="000000"/>
                <w:sz w:val="16"/>
                <w:szCs w:val="16"/>
              </w:rPr>
            </w:pPr>
            <w:r>
              <w:rPr>
                <w:color w:val="000000"/>
                <w:sz w:val="16"/>
                <w:szCs w:val="16"/>
              </w:rPr>
              <w:t>4 392,03600</w:t>
            </w:r>
          </w:p>
        </w:tc>
        <w:tc>
          <w:tcPr>
            <w:tcW w:w="1470" w:type="dxa"/>
            <w:tcBorders>
              <w:top w:val="single" w:sz="4" w:space="0" w:color="auto"/>
              <w:left w:val="single" w:sz="4" w:space="0" w:color="auto"/>
              <w:bottom w:val="single" w:sz="4" w:space="0" w:color="auto"/>
              <w:right w:val="single" w:sz="4" w:space="0" w:color="auto"/>
            </w:tcBorders>
            <w:noWrap/>
            <w:hideMark/>
          </w:tcPr>
          <w:p w14:paraId="26FF2F1C" w14:textId="77777777" w:rsidR="00AB7C9D" w:rsidRDefault="00AB7C9D">
            <w:pPr>
              <w:jc w:val="right"/>
              <w:outlineLvl w:val="5"/>
              <w:rPr>
                <w:color w:val="000000"/>
                <w:sz w:val="16"/>
                <w:szCs w:val="16"/>
              </w:rPr>
            </w:pPr>
            <w:r>
              <w:rPr>
                <w:color w:val="000000"/>
                <w:sz w:val="16"/>
                <w:szCs w:val="16"/>
              </w:rPr>
              <w:t>4 392,03600</w:t>
            </w:r>
          </w:p>
        </w:tc>
        <w:tc>
          <w:tcPr>
            <w:tcW w:w="1470" w:type="dxa"/>
            <w:tcBorders>
              <w:top w:val="single" w:sz="4" w:space="0" w:color="auto"/>
              <w:left w:val="single" w:sz="4" w:space="0" w:color="auto"/>
              <w:bottom w:val="single" w:sz="4" w:space="0" w:color="auto"/>
              <w:right w:val="single" w:sz="4" w:space="0" w:color="auto"/>
            </w:tcBorders>
            <w:noWrap/>
            <w:hideMark/>
          </w:tcPr>
          <w:p w14:paraId="26BF1C8A" w14:textId="77777777" w:rsidR="00AB7C9D" w:rsidRDefault="00AB7C9D">
            <w:pPr>
              <w:jc w:val="right"/>
              <w:outlineLvl w:val="5"/>
              <w:rPr>
                <w:color w:val="000000"/>
                <w:sz w:val="16"/>
                <w:szCs w:val="16"/>
              </w:rPr>
            </w:pPr>
            <w:r>
              <w:rPr>
                <w:color w:val="000000"/>
                <w:sz w:val="16"/>
                <w:szCs w:val="16"/>
              </w:rPr>
              <w:t>4 392,03600</w:t>
            </w:r>
          </w:p>
        </w:tc>
      </w:tr>
      <w:tr w:rsidR="00AB7C9D" w14:paraId="3A3235A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6F276D6"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2EC5D7F8" w14:textId="77777777" w:rsidR="00AB7C9D" w:rsidRDefault="00AB7C9D">
            <w:pPr>
              <w:jc w:val="center"/>
              <w:rPr>
                <w:b/>
                <w:bCs/>
                <w:color w:val="000000"/>
                <w:sz w:val="16"/>
                <w:szCs w:val="16"/>
              </w:rPr>
            </w:pPr>
            <w:r>
              <w:rPr>
                <w:b/>
                <w:bCs/>
                <w:color w:val="000000"/>
                <w:sz w:val="16"/>
                <w:szCs w:val="16"/>
              </w:rPr>
              <w:t>1000000000</w:t>
            </w:r>
          </w:p>
        </w:tc>
        <w:tc>
          <w:tcPr>
            <w:tcW w:w="711" w:type="dxa"/>
            <w:tcBorders>
              <w:top w:val="single" w:sz="4" w:space="0" w:color="auto"/>
              <w:left w:val="single" w:sz="4" w:space="0" w:color="auto"/>
              <w:bottom w:val="single" w:sz="4" w:space="0" w:color="auto"/>
              <w:right w:val="single" w:sz="4" w:space="0" w:color="auto"/>
            </w:tcBorders>
            <w:noWrap/>
            <w:hideMark/>
          </w:tcPr>
          <w:p w14:paraId="76FB11F8"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8ED3EDF"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091BA84" w14:textId="77777777" w:rsidR="00AB7C9D" w:rsidRDefault="00AB7C9D">
            <w:pPr>
              <w:jc w:val="right"/>
              <w:rPr>
                <w:b/>
                <w:bCs/>
                <w:color w:val="000000"/>
                <w:sz w:val="16"/>
                <w:szCs w:val="16"/>
              </w:rPr>
            </w:pPr>
            <w:r>
              <w:rPr>
                <w:b/>
                <w:bCs/>
                <w:color w:val="000000"/>
                <w:sz w:val="16"/>
                <w:szCs w:val="16"/>
              </w:rPr>
              <w:t>36 220,70000</w:t>
            </w:r>
          </w:p>
        </w:tc>
        <w:tc>
          <w:tcPr>
            <w:tcW w:w="1470" w:type="dxa"/>
            <w:tcBorders>
              <w:top w:val="single" w:sz="4" w:space="0" w:color="auto"/>
              <w:left w:val="single" w:sz="4" w:space="0" w:color="auto"/>
              <w:bottom w:val="single" w:sz="4" w:space="0" w:color="auto"/>
              <w:right w:val="single" w:sz="4" w:space="0" w:color="auto"/>
            </w:tcBorders>
            <w:noWrap/>
            <w:hideMark/>
          </w:tcPr>
          <w:p w14:paraId="51AD3B0F" w14:textId="77777777" w:rsidR="00AB7C9D" w:rsidRDefault="00AB7C9D">
            <w:pPr>
              <w:jc w:val="right"/>
              <w:rPr>
                <w:b/>
                <w:bCs/>
                <w:color w:val="000000"/>
                <w:sz w:val="16"/>
                <w:szCs w:val="16"/>
              </w:rPr>
            </w:pPr>
            <w:r>
              <w:rPr>
                <w:b/>
                <w:bCs/>
                <w:color w:val="000000"/>
                <w:sz w:val="16"/>
                <w:szCs w:val="16"/>
              </w:rPr>
              <w:t>28 572,20000</w:t>
            </w:r>
          </w:p>
        </w:tc>
        <w:tc>
          <w:tcPr>
            <w:tcW w:w="1470" w:type="dxa"/>
            <w:tcBorders>
              <w:top w:val="single" w:sz="4" w:space="0" w:color="auto"/>
              <w:left w:val="single" w:sz="4" w:space="0" w:color="auto"/>
              <w:bottom w:val="single" w:sz="4" w:space="0" w:color="auto"/>
              <w:right w:val="single" w:sz="4" w:space="0" w:color="auto"/>
            </w:tcBorders>
            <w:noWrap/>
            <w:hideMark/>
          </w:tcPr>
          <w:p w14:paraId="7DBF97DF" w14:textId="77777777" w:rsidR="00AB7C9D" w:rsidRDefault="00AB7C9D">
            <w:pPr>
              <w:jc w:val="right"/>
              <w:rPr>
                <w:b/>
                <w:bCs/>
                <w:color w:val="000000"/>
                <w:sz w:val="16"/>
                <w:szCs w:val="16"/>
              </w:rPr>
            </w:pPr>
            <w:r>
              <w:rPr>
                <w:b/>
                <w:bCs/>
                <w:color w:val="000000"/>
                <w:sz w:val="16"/>
                <w:szCs w:val="16"/>
              </w:rPr>
              <w:t>28 385,30000</w:t>
            </w:r>
          </w:p>
        </w:tc>
      </w:tr>
      <w:tr w:rsidR="00AB7C9D" w14:paraId="12F34D8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3413A62" w14:textId="77777777" w:rsidR="00AB7C9D" w:rsidRDefault="00AB7C9D">
            <w:pPr>
              <w:outlineLvl w:val="0"/>
              <w:rPr>
                <w:b/>
                <w:bCs/>
                <w:color w:val="000000"/>
                <w:sz w:val="16"/>
                <w:szCs w:val="16"/>
              </w:rPr>
            </w:pPr>
            <w:r>
              <w:rPr>
                <w:b/>
                <w:bCs/>
                <w:color w:val="000000"/>
                <w:sz w:val="16"/>
                <w:szCs w:val="16"/>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68699EF6" w14:textId="77777777" w:rsidR="00AB7C9D" w:rsidRDefault="00AB7C9D">
            <w:pPr>
              <w:jc w:val="center"/>
              <w:outlineLvl w:val="0"/>
              <w:rPr>
                <w:b/>
                <w:bCs/>
                <w:color w:val="000000"/>
                <w:sz w:val="16"/>
                <w:szCs w:val="16"/>
              </w:rPr>
            </w:pPr>
            <w:r>
              <w:rPr>
                <w:b/>
                <w:bCs/>
                <w:color w:val="000000"/>
                <w:sz w:val="16"/>
                <w:szCs w:val="16"/>
              </w:rPr>
              <w:t>1010000000</w:t>
            </w:r>
          </w:p>
        </w:tc>
        <w:tc>
          <w:tcPr>
            <w:tcW w:w="711" w:type="dxa"/>
            <w:tcBorders>
              <w:top w:val="single" w:sz="4" w:space="0" w:color="auto"/>
              <w:left w:val="single" w:sz="4" w:space="0" w:color="auto"/>
              <w:bottom w:val="single" w:sz="4" w:space="0" w:color="auto"/>
              <w:right w:val="single" w:sz="4" w:space="0" w:color="auto"/>
            </w:tcBorders>
            <w:noWrap/>
            <w:hideMark/>
          </w:tcPr>
          <w:p w14:paraId="370429A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5BE7675"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6D34656" w14:textId="77777777" w:rsidR="00AB7C9D" w:rsidRDefault="00AB7C9D">
            <w:pPr>
              <w:jc w:val="right"/>
              <w:outlineLvl w:val="0"/>
              <w:rPr>
                <w:b/>
                <w:bCs/>
                <w:color w:val="000000"/>
                <w:sz w:val="16"/>
                <w:szCs w:val="16"/>
              </w:rPr>
            </w:pPr>
            <w:r>
              <w:rPr>
                <w:b/>
                <w:bCs/>
                <w:color w:val="000000"/>
                <w:sz w:val="16"/>
                <w:szCs w:val="16"/>
              </w:rPr>
              <w:t>6 096,00000</w:t>
            </w:r>
          </w:p>
        </w:tc>
        <w:tc>
          <w:tcPr>
            <w:tcW w:w="1470" w:type="dxa"/>
            <w:tcBorders>
              <w:top w:val="single" w:sz="4" w:space="0" w:color="auto"/>
              <w:left w:val="single" w:sz="4" w:space="0" w:color="auto"/>
              <w:bottom w:val="single" w:sz="4" w:space="0" w:color="auto"/>
              <w:right w:val="single" w:sz="4" w:space="0" w:color="auto"/>
            </w:tcBorders>
            <w:noWrap/>
            <w:hideMark/>
          </w:tcPr>
          <w:p w14:paraId="523E374B" w14:textId="77777777" w:rsidR="00AB7C9D" w:rsidRDefault="00AB7C9D">
            <w:pPr>
              <w:jc w:val="right"/>
              <w:outlineLvl w:val="0"/>
              <w:rPr>
                <w:b/>
                <w:bCs/>
                <w:color w:val="000000"/>
                <w:sz w:val="16"/>
                <w:szCs w:val="16"/>
              </w:rPr>
            </w:pPr>
            <w:r>
              <w:rPr>
                <w:b/>
                <w:bCs/>
                <w:color w:val="000000"/>
                <w:sz w:val="16"/>
                <w:szCs w:val="16"/>
              </w:rPr>
              <w:t>6 090,90000</w:t>
            </w:r>
          </w:p>
        </w:tc>
        <w:tc>
          <w:tcPr>
            <w:tcW w:w="1470" w:type="dxa"/>
            <w:tcBorders>
              <w:top w:val="single" w:sz="4" w:space="0" w:color="auto"/>
              <w:left w:val="single" w:sz="4" w:space="0" w:color="auto"/>
              <w:bottom w:val="single" w:sz="4" w:space="0" w:color="auto"/>
              <w:right w:val="single" w:sz="4" w:space="0" w:color="auto"/>
            </w:tcBorders>
            <w:noWrap/>
            <w:hideMark/>
          </w:tcPr>
          <w:p w14:paraId="37DC2139" w14:textId="77777777" w:rsidR="00AB7C9D" w:rsidRDefault="00AB7C9D">
            <w:pPr>
              <w:jc w:val="right"/>
              <w:outlineLvl w:val="0"/>
              <w:rPr>
                <w:b/>
                <w:bCs/>
                <w:color w:val="000000"/>
                <w:sz w:val="16"/>
                <w:szCs w:val="16"/>
              </w:rPr>
            </w:pPr>
            <w:r>
              <w:rPr>
                <w:b/>
                <w:bCs/>
                <w:color w:val="000000"/>
                <w:sz w:val="16"/>
                <w:szCs w:val="16"/>
              </w:rPr>
              <w:t>6 086,10000</w:t>
            </w:r>
          </w:p>
        </w:tc>
      </w:tr>
      <w:tr w:rsidR="00AB7C9D" w14:paraId="2837513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AF28C10" w14:textId="77777777" w:rsidR="00AB7C9D" w:rsidRDefault="00AB7C9D">
            <w:pPr>
              <w:outlineLvl w:val="1"/>
              <w:rPr>
                <w:color w:val="000000"/>
                <w:sz w:val="16"/>
                <w:szCs w:val="16"/>
              </w:rPr>
            </w:pPr>
            <w:r>
              <w:rPr>
                <w:color w:val="000000"/>
                <w:sz w:val="16"/>
                <w:szCs w:val="16"/>
              </w:rPr>
              <w:t>Обеспечение исполнения долговых обязательств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65F40EFD" w14:textId="77777777" w:rsidR="00AB7C9D" w:rsidRDefault="00AB7C9D">
            <w:pPr>
              <w:jc w:val="center"/>
              <w:outlineLvl w:val="1"/>
              <w:rPr>
                <w:color w:val="000000"/>
                <w:sz w:val="16"/>
                <w:szCs w:val="16"/>
              </w:rPr>
            </w:pPr>
            <w:r>
              <w:rPr>
                <w:color w:val="000000"/>
                <w:sz w:val="16"/>
                <w:szCs w:val="16"/>
              </w:rPr>
              <w:t>1010100000</w:t>
            </w:r>
          </w:p>
        </w:tc>
        <w:tc>
          <w:tcPr>
            <w:tcW w:w="711" w:type="dxa"/>
            <w:tcBorders>
              <w:top w:val="single" w:sz="4" w:space="0" w:color="auto"/>
              <w:left w:val="single" w:sz="4" w:space="0" w:color="auto"/>
              <w:bottom w:val="single" w:sz="4" w:space="0" w:color="auto"/>
              <w:right w:val="single" w:sz="4" w:space="0" w:color="auto"/>
            </w:tcBorders>
            <w:noWrap/>
            <w:hideMark/>
          </w:tcPr>
          <w:p w14:paraId="5EEFDD32"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305A679"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AD04B97" w14:textId="77777777" w:rsidR="00AB7C9D" w:rsidRDefault="00AB7C9D">
            <w:pPr>
              <w:jc w:val="right"/>
              <w:outlineLvl w:val="1"/>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23F0E5AE" w14:textId="77777777" w:rsidR="00AB7C9D" w:rsidRDefault="00AB7C9D">
            <w:pPr>
              <w:jc w:val="right"/>
              <w:outlineLvl w:val="1"/>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6BA80792" w14:textId="77777777" w:rsidR="00AB7C9D" w:rsidRDefault="00AB7C9D">
            <w:pPr>
              <w:jc w:val="right"/>
              <w:outlineLvl w:val="1"/>
              <w:rPr>
                <w:color w:val="000000"/>
                <w:sz w:val="16"/>
                <w:szCs w:val="16"/>
              </w:rPr>
            </w:pPr>
            <w:r>
              <w:rPr>
                <w:color w:val="000000"/>
                <w:sz w:val="16"/>
                <w:szCs w:val="16"/>
              </w:rPr>
              <w:t>2,50000</w:t>
            </w:r>
          </w:p>
        </w:tc>
      </w:tr>
      <w:tr w:rsidR="00AB7C9D" w14:paraId="6BB3FA0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D32A708" w14:textId="77777777" w:rsidR="00AB7C9D" w:rsidRDefault="00AB7C9D">
            <w:pPr>
              <w:outlineLvl w:val="2"/>
              <w:rPr>
                <w:color w:val="000000"/>
                <w:sz w:val="16"/>
                <w:szCs w:val="16"/>
              </w:rPr>
            </w:pPr>
            <w:r>
              <w:rPr>
                <w:color w:val="000000"/>
                <w:sz w:val="16"/>
                <w:szCs w:val="16"/>
              </w:rPr>
              <w:t>Обслуживание внутреннего муниципального долга</w:t>
            </w:r>
          </w:p>
        </w:tc>
        <w:tc>
          <w:tcPr>
            <w:tcW w:w="1212" w:type="dxa"/>
            <w:tcBorders>
              <w:top w:val="single" w:sz="4" w:space="0" w:color="auto"/>
              <w:left w:val="single" w:sz="4" w:space="0" w:color="auto"/>
              <w:bottom w:val="single" w:sz="4" w:space="0" w:color="auto"/>
              <w:right w:val="single" w:sz="4" w:space="0" w:color="auto"/>
            </w:tcBorders>
            <w:noWrap/>
            <w:hideMark/>
          </w:tcPr>
          <w:p w14:paraId="4B3EBCC4" w14:textId="77777777" w:rsidR="00AB7C9D" w:rsidRDefault="00AB7C9D">
            <w:pPr>
              <w:jc w:val="center"/>
              <w:outlineLvl w:val="2"/>
              <w:rPr>
                <w:color w:val="000000"/>
                <w:sz w:val="16"/>
                <w:szCs w:val="16"/>
              </w:rPr>
            </w:pPr>
            <w:r>
              <w:rPr>
                <w:color w:val="000000"/>
                <w:sz w:val="16"/>
                <w:szCs w:val="16"/>
              </w:rPr>
              <w:t>1010121120</w:t>
            </w:r>
          </w:p>
        </w:tc>
        <w:tc>
          <w:tcPr>
            <w:tcW w:w="711" w:type="dxa"/>
            <w:tcBorders>
              <w:top w:val="single" w:sz="4" w:space="0" w:color="auto"/>
              <w:left w:val="single" w:sz="4" w:space="0" w:color="auto"/>
              <w:bottom w:val="single" w:sz="4" w:space="0" w:color="auto"/>
              <w:right w:val="single" w:sz="4" w:space="0" w:color="auto"/>
            </w:tcBorders>
            <w:noWrap/>
            <w:hideMark/>
          </w:tcPr>
          <w:p w14:paraId="40DC838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6AF4B4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E6DBB2" w14:textId="77777777" w:rsidR="00AB7C9D" w:rsidRDefault="00AB7C9D">
            <w:pPr>
              <w:jc w:val="right"/>
              <w:outlineLvl w:val="2"/>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4C8728C2" w14:textId="77777777" w:rsidR="00AB7C9D" w:rsidRDefault="00AB7C9D">
            <w:pPr>
              <w:jc w:val="right"/>
              <w:outlineLvl w:val="2"/>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7833864C" w14:textId="77777777" w:rsidR="00AB7C9D" w:rsidRDefault="00AB7C9D">
            <w:pPr>
              <w:jc w:val="right"/>
              <w:outlineLvl w:val="2"/>
              <w:rPr>
                <w:color w:val="000000"/>
                <w:sz w:val="16"/>
                <w:szCs w:val="16"/>
              </w:rPr>
            </w:pPr>
            <w:r>
              <w:rPr>
                <w:color w:val="000000"/>
                <w:sz w:val="16"/>
                <w:szCs w:val="16"/>
              </w:rPr>
              <w:t>2,50000</w:t>
            </w:r>
          </w:p>
        </w:tc>
      </w:tr>
      <w:tr w:rsidR="00AB7C9D" w14:paraId="2933473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8CF361" w14:textId="77777777" w:rsidR="00AB7C9D" w:rsidRDefault="00AB7C9D">
            <w:pPr>
              <w:outlineLvl w:val="3"/>
              <w:rPr>
                <w:color w:val="000000"/>
                <w:sz w:val="16"/>
                <w:szCs w:val="16"/>
              </w:rPr>
            </w:pPr>
            <w:r>
              <w:rPr>
                <w:color w:val="000000"/>
                <w:sz w:val="16"/>
                <w:szCs w:val="16"/>
              </w:rPr>
              <w:t>Обслуживание государственного (муниципального) долга</w:t>
            </w:r>
          </w:p>
        </w:tc>
        <w:tc>
          <w:tcPr>
            <w:tcW w:w="1212" w:type="dxa"/>
            <w:tcBorders>
              <w:top w:val="single" w:sz="4" w:space="0" w:color="auto"/>
              <w:left w:val="single" w:sz="4" w:space="0" w:color="auto"/>
              <w:bottom w:val="single" w:sz="4" w:space="0" w:color="auto"/>
              <w:right w:val="single" w:sz="4" w:space="0" w:color="auto"/>
            </w:tcBorders>
            <w:noWrap/>
            <w:hideMark/>
          </w:tcPr>
          <w:p w14:paraId="2461B9AA" w14:textId="77777777" w:rsidR="00AB7C9D" w:rsidRDefault="00AB7C9D">
            <w:pPr>
              <w:jc w:val="center"/>
              <w:outlineLvl w:val="3"/>
              <w:rPr>
                <w:color w:val="000000"/>
                <w:sz w:val="16"/>
                <w:szCs w:val="16"/>
              </w:rPr>
            </w:pPr>
            <w:r>
              <w:rPr>
                <w:color w:val="000000"/>
                <w:sz w:val="16"/>
                <w:szCs w:val="16"/>
              </w:rPr>
              <w:t>1010121120</w:t>
            </w:r>
          </w:p>
        </w:tc>
        <w:tc>
          <w:tcPr>
            <w:tcW w:w="711" w:type="dxa"/>
            <w:tcBorders>
              <w:top w:val="single" w:sz="4" w:space="0" w:color="auto"/>
              <w:left w:val="single" w:sz="4" w:space="0" w:color="auto"/>
              <w:bottom w:val="single" w:sz="4" w:space="0" w:color="auto"/>
              <w:right w:val="single" w:sz="4" w:space="0" w:color="auto"/>
            </w:tcBorders>
            <w:noWrap/>
            <w:hideMark/>
          </w:tcPr>
          <w:p w14:paraId="541C781D" w14:textId="77777777" w:rsidR="00AB7C9D" w:rsidRDefault="00AB7C9D">
            <w:pPr>
              <w:jc w:val="center"/>
              <w:outlineLvl w:val="3"/>
              <w:rPr>
                <w:color w:val="000000"/>
                <w:sz w:val="16"/>
                <w:szCs w:val="16"/>
              </w:rPr>
            </w:pPr>
            <w:r>
              <w:rPr>
                <w:color w:val="000000"/>
                <w:sz w:val="16"/>
                <w:szCs w:val="16"/>
              </w:rPr>
              <w:t>1300</w:t>
            </w:r>
          </w:p>
        </w:tc>
        <w:tc>
          <w:tcPr>
            <w:tcW w:w="576" w:type="dxa"/>
            <w:tcBorders>
              <w:top w:val="single" w:sz="4" w:space="0" w:color="auto"/>
              <w:left w:val="single" w:sz="4" w:space="0" w:color="auto"/>
              <w:bottom w:val="single" w:sz="4" w:space="0" w:color="auto"/>
              <w:right w:val="single" w:sz="4" w:space="0" w:color="auto"/>
            </w:tcBorders>
            <w:noWrap/>
            <w:hideMark/>
          </w:tcPr>
          <w:p w14:paraId="6338C3B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3B8C20F" w14:textId="77777777" w:rsidR="00AB7C9D" w:rsidRDefault="00AB7C9D">
            <w:pPr>
              <w:jc w:val="right"/>
              <w:outlineLvl w:val="3"/>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31F981FB" w14:textId="77777777" w:rsidR="00AB7C9D" w:rsidRDefault="00AB7C9D">
            <w:pPr>
              <w:jc w:val="right"/>
              <w:outlineLvl w:val="3"/>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4BFC4D6E" w14:textId="77777777" w:rsidR="00AB7C9D" w:rsidRDefault="00AB7C9D">
            <w:pPr>
              <w:jc w:val="right"/>
              <w:outlineLvl w:val="3"/>
              <w:rPr>
                <w:color w:val="000000"/>
                <w:sz w:val="16"/>
                <w:szCs w:val="16"/>
              </w:rPr>
            </w:pPr>
            <w:r>
              <w:rPr>
                <w:color w:val="000000"/>
                <w:sz w:val="16"/>
                <w:szCs w:val="16"/>
              </w:rPr>
              <w:t>2,50000</w:t>
            </w:r>
          </w:p>
        </w:tc>
      </w:tr>
      <w:tr w:rsidR="00AB7C9D" w14:paraId="4403422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F408D35" w14:textId="77777777" w:rsidR="00AB7C9D" w:rsidRDefault="00AB7C9D">
            <w:pPr>
              <w:outlineLvl w:val="4"/>
              <w:rPr>
                <w:color w:val="000000"/>
                <w:sz w:val="16"/>
                <w:szCs w:val="16"/>
              </w:rPr>
            </w:pPr>
            <w:r>
              <w:rPr>
                <w:color w:val="000000"/>
                <w:sz w:val="16"/>
                <w:szCs w:val="16"/>
              </w:rPr>
              <w:t>Обслуживание государственного (муниципального) внутреннего долга</w:t>
            </w:r>
          </w:p>
        </w:tc>
        <w:tc>
          <w:tcPr>
            <w:tcW w:w="1212" w:type="dxa"/>
            <w:tcBorders>
              <w:top w:val="single" w:sz="4" w:space="0" w:color="auto"/>
              <w:left w:val="single" w:sz="4" w:space="0" w:color="auto"/>
              <w:bottom w:val="single" w:sz="4" w:space="0" w:color="auto"/>
              <w:right w:val="single" w:sz="4" w:space="0" w:color="auto"/>
            </w:tcBorders>
            <w:noWrap/>
            <w:hideMark/>
          </w:tcPr>
          <w:p w14:paraId="5A75FDDF" w14:textId="77777777" w:rsidR="00AB7C9D" w:rsidRDefault="00AB7C9D">
            <w:pPr>
              <w:jc w:val="center"/>
              <w:outlineLvl w:val="4"/>
              <w:rPr>
                <w:color w:val="000000"/>
                <w:sz w:val="16"/>
                <w:szCs w:val="16"/>
              </w:rPr>
            </w:pPr>
            <w:r>
              <w:rPr>
                <w:color w:val="000000"/>
                <w:sz w:val="16"/>
                <w:szCs w:val="16"/>
              </w:rPr>
              <w:t>1010121120</w:t>
            </w:r>
          </w:p>
        </w:tc>
        <w:tc>
          <w:tcPr>
            <w:tcW w:w="711" w:type="dxa"/>
            <w:tcBorders>
              <w:top w:val="single" w:sz="4" w:space="0" w:color="auto"/>
              <w:left w:val="single" w:sz="4" w:space="0" w:color="auto"/>
              <w:bottom w:val="single" w:sz="4" w:space="0" w:color="auto"/>
              <w:right w:val="single" w:sz="4" w:space="0" w:color="auto"/>
            </w:tcBorders>
            <w:noWrap/>
            <w:hideMark/>
          </w:tcPr>
          <w:p w14:paraId="7B99491F" w14:textId="77777777" w:rsidR="00AB7C9D" w:rsidRDefault="00AB7C9D">
            <w:pPr>
              <w:jc w:val="center"/>
              <w:outlineLvl w:val="4"/>
              <w:rPr>
                <w:color w:val="000000"/>
                <w:sz w:val="16"/>
                <w:szCs w:val="16"/>
              </w:rPr>
            </w:pPr>
            <w:r>
              <w:rPr>
                <w:color w:val="000000"/>
                <w:sz w:val="16"/>
                <w:szCs w:val="16"/>
              </w:rPr>
              <w:t>1301</w:t>
            </w:r>
          </w:p>
        </w:tc>
        <w:tc>
          <w:tcPr>
            <w:tcW w:w="576" w:type="dxa"/>
            <w:tcBorders>
              <w:top w:val="single" w:sz="4" w:space="0" w:color="auto"/>
              <w:left w:val="single" w:sz="4" w:space="0" w:color="auto"/>
              <w:bottom w:val="single" w:sz="4" w:space="0" w:color="auto"/>
              <w:right w:val="single" w:sz="4" w:space="0" w:color="auto"/>
            </w:tcBorders>
            <w:noWrap/>
            <w:hideMark/>
          </w:tcPr>
          <w:p w14:paraId="429726C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B80F64" w14:textId="77777777" w:rsidR="00AB7C9D" w:rsidRDefault="00AB7C9D">
            <w:pPr>
              <w:jc w:val="right"/>
              <w:outlineLvl w:val="4"/>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1F333A69" w14:textId="77777777" w:rsidR="00AB7C9D" w:rsidRDefault="00AB7C9D">
            <w:pPr>
              <w:jc w:val="right"/>
              <w:outlineLvl w:val="4"/>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0B5481C6" w14:textId="77777777" w:rsidR="00AB7C9D" w:rsidRDefault="00AB7C9D">
            <w:pPr>
              <w:jc w:val="right"/>
              <w:outlineLvl w:val="4"/>
              <w:rPr>
                <w:color w:val="000000"/>
                <w:sz w:val="16"/>
                <w:szCs w:val="16"/>
              </w:rPr>
            </w:pPr>
            <w:r>
              <w:rPr>
                <w:color w:val="000000"/>
                <w:sz w:val="16"/>
                <w:szCs w:val="16"/>
              </w:rPr>
              <w:t>2,50000</w:t>
            </w:r>
          </w:p>
        </w:tc>
      </w:tr>
      <w:tr w:rsidR="00AB7C9D" w14:paraId="496DEA0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C0E897F" w14:textId="77777777" w:rsidR="00AB7C9D" w:rsidRDefault="00AB7C9D">
            <w:pPr>
              <w:outlineLvl w:val="5"/>
              <w:rPr>
                <w:color w:val="000000"/>
                <w:sz w:val="16"/>
                <w:szCs w:val="16"/>
              </w:rPr>
            </w:pPr>
            <w:r>
              <w:rPr>
                <w:color w:val="000000"/>
                <w:sz w:val="16"/>
                <w:szCs w:val="16"/>
              </w:rPr>
              <w:t>Обслуживание муниципального долга</w:t>
            </w:r>
          </w:p>
        </w:tc>
        <w:tc>
          <w:tcPr>
            <w:tcW w:w="1212" w:type="dxa"/>
            <w:tcBorders>
              <w:top w:val="single" w:sz="4" w:space="0" w:color="auto"/>
              <w:left w:val="single" w:sz="4" w:space="0" w:color="auto"/>
              <w:bottom w:val="single" w:sz="4" w:space="0" w:color="auto"/>
              <w:right w:val="single" w:sz="4" w:space="0" w:color="auto"/>
            </w:tcBorders>
            <w:noWrap/>
            <w:hideMark/>
          </w:tcPr>
          <w:p w14:paraId="64BD9C1C" w14:textId="77777777" w:rsidR="00AB7C9D" w:rsidRDefault="00AB7C9D">
            <w:pPr>
              <w:jc w:val="center"/>
              <w:outlineLvl w:val="5"/>
              <w:rPr>
                <w:color w:val="000000"/>
                <w:sz w:val="16"/>
                <w:szCs w:val="16"/>
              </w:rPr>
            </w:pPr>
            <w:r>
              <w:rPr>
                <w:color w:val="000000"/>
                <w:sz w:val="16"/>
                <w:szCs w:val="16"/>
              </w:rPr>
              <w:t>1010121120</w:t>
            </w:r>
          </w:p>
        </w:tc>
        <w:tc>
          <w:tcPr>
            <w:tcW w:w="711" w:type="dxa"/>
            <w:tcBorders>
              <w:top w:val="single" w:sz="4" w:space="0" w:color="auto"/>
              <w:left w:val="single" w:sz="4" w:space="0" w:color="auto"/>
              <w:bottom w:val="single" w:sz="4" w:space="0" w:color="auto"/>
              <w:right w:val="single" w:sz="4" w:space="0" w:color="auto"/>
            </w:tcBorders>
            <w:noWrap/>
            <w:hideMark/>
          </w:tcPr>
          <w:p w14:paraId="591AC93E" w14:textId="77777777" w:rsidR="00AB7C9D" w:rsidRDefault="00AB7C9D">
            <w:pPr>
              <w:jc w:val="center"/>
              <w:outlineLvl w:val="5"/>
              <w:rPr>
                <w:color w:val="000000"/>
                <w:sz w:val="16"/>
                <w:szCs w:val="16"/>
              </w:rPr>
            </w:pPr>
            <w:r>
              <w:rPr>
                <w:color w:val="000000"/>
                <w:sz w:val="16"/>
                <w:szCs w:val="16"/>
              </w:rPr>
              <w:t>1301</w:t>
            </w:r>
          </w:p>
        </w:tc>
        <w:tc>
          <w:tcPr>
            <w:tcW w:w="576" w:type="dxa"/>
            <w:tcBorders>
              <w:top w:val="single" w:sz="4" w:space="0" w:color="auto"/>
              <w:left w:val="single" w:sz="4" w:space="0" w:color="auto"/>
              <w:bottom w:val="single" w:sz="4" w:space="0" w:color="auto"/>
              <w:right w:val="single" w:sz="4" w:space="0" w:color="auto"/>
            </w:tcBorders>
            <w:noWrap/>
            <w:hideMark/>
          </w:tcPr>
          <w:p w14:paraId="73A73F04" w14:textId="77777777" w:rsidR="00AB7C9D" w:rsidRDefault="00AB7C9D">
            <w:pPr>
              <w:jc w:val="center"/>
              <w:outlineLvl w:val="5"/>
              <w:rPr>
                <w:color w:val="000000"/>
                <w:sz w:val="16"/>
                <w:szCs w:val="16"/>
              </w:rPr>
            </w:pPr>
            <w:r>
              <w:rPr>
                <w:color w:val="000000"/>
                <w:sz w:val="16"/>
                <w:szCs w:val="16"/>
              </w:rPr>
              <w:t>730</w:t>
            </w:r>
          </w:p>
        </w:tc>
        <w:tc>
          <w:tcPr>
            <w:tcW w:w="1470" w:type="dxa"/>
            <w:tcBorders>
              <w:top w:val="single" w:sz="4" w:space="0" w:color="auto"/>
              <w:left w:val="single" w:sz="4" w:space="0" w:color="auto"/>
              <w:bottom w:val="single" w:sz="4" w:space="0" w:color="auto"/>
              <w:right w:val="single" w:sz="4" w:space="0" w:color="auto"/>
            </w:tcBorders>
            <w:noWrap/>
            <w:hideMark/>
          </w:tcPr>
          <w:p w14:paraId="72296114" w14:textId="77777777" w:rsidR="00AB7C9D" w:rsidRDefault="00AB7C9D">
            <w:pPr>
              <w:jc w:val="right"/>
              <w:outlineLvl w:val="5"/>
              <w:rPr>
                <w:color w:val="000000"/>
                <w:sz w:val="16"/>
                <w:szCs w:val="16"/>
              </w:rPr>
            </w:pPr>
            <w:r>
              <w:rPr>
                <w:color w:val="000000"/>
                <w:sz w:val="16"/>
                <w:szCs w:val="16"/>
              </w:rPr>
              <w:t>4,10000</w:t>
            </w:r>
          </w:p>
        </w:tc>
        <w:tc>
          <w:tcPr>
            <w:tcW w:w="1470" w:type="dxa"/>
            <w:tcBorders>
              <w:top w:val="single" w:sz="4" w:space="0" w:color="auto"/>
              <w:left w:val="single" w:sz="4" w:space="0" w:color="auto"/>
              <w:bottom w:val="single" w:sz="4" w:space="0" w:color="auto"/>
              <w:right w:val="single" w:sz="4" w:space="0" w:color="auto"/>
            </w:tcBorders>
            <w:noWrap/>
            <w:hideMark/>
          </w:tcPr>
          <w:p w14:paraId="387E3A5F" w14:textId="77777777" w:rsidR="00AB7C9D" w:rsidRDefault="00AB7C9D">
            <w:pPr>
              <w:jc w:val="right"/>
              <w:outlineLvl w:val="5"/>
              <w:rPr>
                <w:color w:val="000000"/>
                <w:sz w:val="16"/>
                <w:szCs w:val="16"/>
              </w:rPr>
            </w:pPr>
            <w:r>
              <w:rPr>
                <w:color w:val="000000"/>
                <w:sz w:val="16"/>
                <w:szCs w:val="16"/>
              </w:rPr>
              <w:t>3,10000</w:t>
            </w:r>
          </w:p>
        </w:tc>
        <w:tc>
          <w:tcPr>
            <w:tcW w:w="1470" w:type="dxa"/>
            <w:tcBorders>
              <w:top w:val="single" w:sz="4" w:space="0" w:color="auto"/>
              <w:left w:val="single" w:sz="4" w:space="0" w:color="auto"/>
              <w:bottom w:val="single" w:sz="4" w:space="0" w:color="auto"/>
              <w:right w:val="single" w:sz="4" w:space="0" w:color="auto"/>
            </w:tcBorders>
            <w:noWrap/>
            <w:hideMark/>
          </w:tcPr>
          <w:p w14:paraId="5D921CF6" w14:textId="77777777" w:rsidR="00AB7C9D" w:rsidRDefault="00AB7C9D">
            <w:pPr>
              <w:jc w:val="right"/>
              <w:outlineLvl w:val="5"/>
              <w:rPr>
                <w:color w:val="000000"/>
                <w:sz w:val="16"/>
                <w:szCs w:val="16"/>
              </w:rPr>
            </w:pPr>
            <w:r>
              <w:rPr>
                <w:color w:val="000000"/>
                <w:sz w:val="16"/>
                <w:szCs w:val="16"/>
              </w:rPr>
              <w:t>2,50000</w:t>
            </w:r>
          </w:p>
        </w:tc>
      </w:tr>
      <w:tr w:rsidR="00AB7C9D" w14:paraId="654E105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8B7CE29" w14:textId="77777777" w:rsidR="00AB7C9D" w:rsidRDefault="00AB7C9D">
            <w:pPr>
              <w:outlineLvl w:val="1"/>
              <w:rPr>
                <w:color w:val="000000"/>
                <w:sz w:val="16"/>
                <w:szCs w:val="16"/>
              </w:rPr>
            </w:pPr>
            <w:r>
              <w:rPr>
                <w:color w:val="000000"/>
                <w:sz w:val="16"/>
                <w:szCs w:val="16"/>
              </w:rPr>
              <w:t>Обеспечение деятельности комитета</w:t>
            </w:r>
          </w:p>
        </w:tc>
        <w:tc>
          <w:tcPr>
            <w:tcW w:w="1212" w:type="dxa"/>
            <w:tcBorders>
              <w:top w:val="single" w:sz="4" w:space="0" w:color="auto"/>
              <w:left w:val="single" w:sz="4" w:space="0" w:color="auto"/>
              <w:bottom w:val="single" w:sz="4" w:space="0" w:color="auto"/>
              <w:right w:val="single" w:sz="4" w:space="0" w:color="auto"/>
            </w:tcBorders>
            <w:noWrap/>
            <w:hideMark/>
          </w:tcPr>
          <w:p w14:paraId="5E6CB689" w14:textId="77777777" w:rsidR="00AB7C9D" w:rsidRDefault="00AB7C9D">
            <w:pPr>
              <w:jc w:val="center"/>
              <w:outlineLvl w:val="1"/>
              <w:rPr>
                <w:color w:val="000000"/>
                <w:sz w:val="16"/>
                <w:szCs w:val="16"/>
              </w:rPr>
            </w:pPr>
            <w:r>
              <w:rPr>
                <w:color w:val="000000"/>
                <w:sz w:val="16"/>
                <w:szCs w:val="16"/>
              </w:rPr>
              <w:t>1010500000</w:t>
            </w:r>
          </w:p>
        </w:tc>
        <w:tc>
          <w:tcPr>
            <w:tcW w:w="711" w:type="dxa"/>
            <w:tcBorders>
              <w:top w:val="single" w:sz="4" w:space="0" w:color="auto"/>
              <w:left w:val="single" w:sz="4" w:space="0" w:color="auto"/>
              <w:bottom w:val="single" w:sz="4" w:space="0" w:color="auto"/>
              <w:right w:val="single" w:sz="4" w:space="0" w:color="auto"/>
            </w:tcBorders>
            <w:noWrap/>
            <w:hideMark/>
          </w:tcPr>
          <w:p w14:paraId="0BA39617"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DC1AE8C"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A52018F" w14:textId="77777777" w:rsidR="00AB7C9D" w:rsidRDefault="00AB7C9D">
            <w:pPr>
              <w:jc w:val="right"/>
              <w:outlineLvl w:val="1"/>
              <w:rPr>
                <w:color w:val="000000"/>
                <w:sz w:val="16"/>
                <w:szCs w:val="16"/>
              </w:rPr>
            </w:pPr>
            <w:r>
              <w:rPr>
                <w:color w:val="000000"/>
                <w:sz w:val="16"/>
                <w:szCs w:val="16"/>
              </w:rPr>
              <w:t>6 091,90000</w:t>
            </w:r>
          </w:p>
        </w:tc>
        <w:tc>
          <w:tcPr>
            <w:tcW w:w="1470" w:type="dxa"/>
            <w:tcBorders>
              <w:top w:val="single" w:sz="4" w:space="0" w:color="auto"/>
              <w:left w:val="single" w:sz="4" w:space="0" w:color="auto"/>
              <w:bottom w:val="single" w:sz="4" w:space="0" w:color="auto"/>
              <w:right w:val="single" w:sz="4" w:space="0" w:color="auto"/>
            </w:tcBorders>
            <w:noWrap/>
            <w:hideMark/>
          </w:tcPr>
          <w:p w14:paraId="2712967B" w14:textId="77777777" w:rsidR="00AB7C9D" w:rsidRDefault="00AB7C9D">
            <w:pPr>
              <w:jc w:val="right"/>
              <w:outlineLvl w:val="1"/>
              <w:rPr>
                <w:color w:val="000000"/>
                <w:sz w:val="16"/>
                <w:szCs w:val="16"/>
              </w:rPr>
            </w:pPr>
            <w:r>
              <w:rPr>
                <w:color w:val="000000"/>
                <w:sz w:val="16"/>
                <w:szCs w:val="16"/>
              </w:rPr>
              <w:t>6 087,80000</w:t>
            </w:r>
          </w:p>
        </w:tc>
        <w:tc>
          <w:tcPr>
            <w:tcW w:w="1470" w:type="dxa"/>
            <w:tcBorders>
              <w:top w:val="single" w:sz="4" w:space="0" w:color="auto"/>
              <w:left w:val="single" w:sz="4" w:space="0" w:color="auto"/>
              <w:bottom w:val="single" w:sz="4" w:space="0" w:color="auto"/>
              <w:right w:val="single" w:sz="4" w:space="0" w:color="auto"/>
            </w:tcBorders>
            <w:noWrap/>
            <w:hideMark/>
          </w:tcPr>
          <w:p w14:paraId="0F23A3C2" w14:textId="77777777" w:rsidR="00AB7C9D" w:rsidRDefault="00AB7C9D">
            <w:pPr>
              <w:jc w:val="right"/>
              <w:outlineLvl w:val="1"/>
              <w:rPr>
                <w:color w:val="000000"/>
                <w:sz w:val="16"/>
                <w:szCs w:val="16"/>
              </w:rPr>
            </w:pPr>
            <w:r>
              <w:rPr>
                <w:color w:val="000000"/>
                <w:sz w:val="16"/>
                <w:szCs w:val="16"/>
              </w:rPr>
              <w:t>6 083,60000</w:t>
            </w:r>
          </w:p>
        </w:tc>
      </w:tr>
      <w:tr w:rsidR="00AB7C9D" w14:paraId="23E223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D66CD0" w14:textId="77777777" w:rsidR="00AB7C9D" w:rsidRDefault="00AB7C9D">
            <w:pPr>
              <w:outlineLvl w:val="2"/>
              <w:rPr>
                <w:color w:val="000000"/>
                <w:sz w:val="16"/>
                <w:szCs w:val="16"/>
              </w:rPr>
            </w:pPr>
            <w:r>
              <w:rPr>
                <w:color w:val="000000"/>
                <w:sz w:val="16"/>
                <w:szCs w:val="16"/>
              </w:rPr>
              <w:t>Расходы на обеспечение функций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03196E23" w14:textId="77777777" w:rsidR="00AB7C9D" w:rsidRDefault="00AB7C9D">
            <w:pPr>
              <w:jc w:val="center"/>
              <w:outlineLvl w:val="2"/>
              <w:rPr>
                <w:color w:val="000000"/>
                <w:sz w:val="16"/>
                <w:szCs w:val="16"/>
              </w:rPr>
            </w:pPr>
            <w:r>
              <w:rPr>
                <w:color w:val="000000"/>
                <w:sz w:val="16"/>
                <w:szCs w:val="16"/>
              </w:rPr>
              <w:t>1010501000</w:t>
            </w:r>
          </w:p>
        </w:tc>
        <w:tc>
          <w:tcPr>
            <w:tcW w:w="711" w:type="dxa"/>
            <w:tcBorders>
              <w:top w:val="single" w:sz="4" w:space="0" w:color="auto"/>
              <w:left w:val="single" w:sz="4" w:space="0" w:color="auto"/>
              <w:bottom w:val="single" w:sz="4" w:space="0" w:color="auto"/>
              <w:right w:val="single" w:sz="4" w:space="0" w:color="auto"/>
            </w:tcBorders>
            <w:noWrap/>
            <w:hideMark/>
          </w:tcPr>
          <w:p w14:paraId="01A2F0E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2FFE27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A01AAA" w14:textId="77777777" w:rsidR="00AB7C9D" w:rsidRDefault="00AB7C9D">
            <w:pPr>
              <w:jc w:val="right"/>
              <w:outlineLvl w:val="2"/>
              <w:rPr>
                <w:color w:val="000000"/>
                <w:sz w:val="16"/>
                <w:szCs w:val="16"/>
              </w:rPr>
            </w:pPr>
            <w:r>
              <w:rPr>
                <w:color w:val="000000"/>
                <w:sz w:val="16"/>
                <w:szCs w:val="16"/>
              </w:rPr>
              <w:t>6 085,10000</w:t>
            </w:r>
          </w:p>
        </w:tc>
        <w:tc>
          <w:tcPr>
            <w:tcW w:w="1470" w:type="dxa"/>
            <w:tcBorders>
              <w:top w:val="single" w:sz="4" w:space="0" w:color="auto"/>
              <w:left w:val="single" w:sz="4" w:space="0" w:color="auto"/>
              <w:bottom w:val="single" w:sz="4" w:space="0" w:color="auto"/>
              <w:right w:val="single" w:sz="4" w:space="0" w:color="auto"/>
            </w:tcBorders>
            <w:noWrap/>
            <w:hideMark/>
          </w:tcPr>
          <w:p w14:paraId="522BA2E7" w14:textId="77777777" w:rsidR="00AB7C9D" w:rsidRDefault="00AB7C9D">
            <w:pPr>
              <w:jc w:val="right"/>
              <w:outlineLvl w:val="2"/>
              <w:rPr>
                <w:color w:val="000000"/>
                <w:sz w:val="16"/>
                <w:szCs w:val="16"/>
              </w:rPr>
            </w:pPr>
            <w:r>
              <w:rPr>
                <w:color w:val="000000"/>
                <w:sz w:val="16"/>
                <w:szCs w:val="16"/>
              </w:rPr>
              <w:t>6 081,00000</w:t>
            </w:r>
          </w:p>
        </w:tc>
        <w:tc>
          <w:tcPr>
            <w:tcW w:w="1470" w:type="dxa"/>
            <w:tcBorders>
              <w:top w:val="single" w:sz="4" w:space="0" w:color="auto"/>
              <w:left w:val="single" w:sz="4" w:space="0" w:color="auto"/>
              <w:bottom w:val="single" w:sz="4" w:space="0" w:color="auto"/>
              <w:right w:val="single" w:sz="4" w:space="0" w:color="auto"/>
            </w:tcBorders>
            <w:noWrap/>
            <w:hideMark/>
          </w:tcPr>
          <w:p w14:paraId="6F156C21" w14:textId="77777777" w:rsidR="00AB7C9D" w:rsidRDefault="00AB7C9D">
            <w:pPr>
              <w:jc w:val="right"/>
              <w:outlineLvl w:val="2"/>
              <w:rPr>
                <w:color w:val="000000"/>
                <w:sz w:val="16"/>
                <w:szCs w:val="16"/>
              </w:rPr>
            </w:pPr>
            <w:r>
              <w:rPr>
                <w:color w:val="000000"/>
                <w:sz w:val="16"/>
                <w:szCs w:val="16"/>
              </w:rPr>
              <w:t>6 076,80000</w:t>
            </w:r>
          </w:p>
        </w:tc>
      </w:tr>
      <w:tr w:rsidR="00AB7C9D" w14:paraId="7F40F1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57D91DC"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2D516B81" w14:textId="77777777" w:rsidR="00AB7C9D" w:rsidRDefault="00AB7C9D">
            <w:pPr>
              <w:jc w:val="center"/>
              <w:outlineLvl w:val="3"/>
              <w:rPr>
                <w:color w:val="000000"/>
                <w:sz w:val="16"/>
                <w:szCs w:val="16"/>
              </w:rPr>
            </w:pPr>
            <w:r>
              <w:rPr>
                <w:color w:val="000000"/>
                <w:sz w:val="16"/>
                <w:szCs w:val="16"/>
              </w:rPr>
              <w:t>1010501000</w:t>
            </w:r>
          </w:p>
        </w:tc>
        <w:tc>
          <w:tcPr>
            <w:tcW w:w="711" w:type="dxa"/>
            <w:tcBorders>
              <w:top w:val="single" w:sz="4" w:space="0" w:color="auto"/>
              <w:left w:val="single" w:sz="4" w:space="0" w:color="auto"/>
              <w:bottom w:val="single" w:sz="4" w:space="0" w:color="auto"/>
              <w:right w:val="single" w:sz="4" w:space="0" w:color="auto"/>
            </w:tcBorders>
            <w:noWrap/>
            <w:hideMark/>
          </w:tcPr>
          <w:p w14:paraId="279611C0"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333BD1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E9894D" w14:textId="77777777" w:rsidR="00AB7C9D" w:rsidRDefault="00AB7C9D">
            <w:pPr>
              <w:jc w:val="right"/>
              <w:outlineLvl w:val="3"/>
              <w:rPr>
                <w:color w:val="000000"/>
                <w:sz w:val="16"/>
                <w:szCs w:val="16"/>
              </w:rPr>
            </w:pPr>
            <w:r>
              <w:rPr>
                <w:color w:val="000000"/>
                <w:sz w:val="16"/>
                <w:szCs w:val="16"/>
              </w:rPr>
              <w:t>6 085,10000</w:t>
            </w:r>
          </w:p>
        </w:tc>
        <w:tc>
          <w:tcPr>
            <w:tcW w:w="1470" w:type="dxa"/>
            <w:tcBorders>
              <w:top w:val="single" w:sz="4" w:space="0" w:color="auto"/>
              <w:left w:val="single" w:sz="4" w:space="0" w:color="auto"/>
              <w:bottom w:val="single" w:sz="4" w:space="0" w:color="auto"/>
              <w:right w:val="single" w:sz="4" w:space="0" w:color="auto"/>
            </w:tcBorders>
            <w:noWrap/>
            <w:hideMark/>
          </w:tcPr>
          <w:p w14:paraId="44450B11" w14:textId="77777777" w:rsidR="00AB7C9D" w:rsidRDefault="00AB7C9D">
            <w:pPr>
              <w:jc w:val="right"/>
              <w:outlineLvl w:val="3"/>
              <w:rPr>
                <w:color w:val="000000"/>
                <w:sz w:val="16"/>
                <w:szCs w:val="16"/>
              </w:rPr>
            </w:pPr>
            <w:r>
              <w:rPr>
                <w:color w:val="000000"/>
                <w:sz w:val="16"/>
                <w:szCs w:val="16"/>
              </w:rPr>
              <w:t>6 081,00000</w:t>
            </w:r>
          </w:p>
        </w:tc>
        <w:tc>
          <w:tcPr>
            <w:tcW w:w="1470" w:type="dxa"/>
            <w:tcBorders>
              <w:top w:val="single" w:sz="4" w:space="0" w:color="auto"/>
              <w:left w:val="single" w:sz="4" w:space="0" w:color="auto"/>
              <w:bottom w:val="single" w:sz="4" w:space="0" w:color="auto"/>
              <w:right w:val="single" w:sz="4" w:space="0" w:color="auto"/>
            </w:tcBorders>
            <w:noWrap/>
            <w:hideMark/>
          </w:tcPr>
          <w:p w14:paraId="27C65894" w14:textId="77777777" w:rsidR="00AB7C9D" w:rsidRDefault="00AB7C9D">
            <w:pPr>
              <w:jc w:val="right"/>
              <w:outlineLvl w:val="3"/>
              <w:rPr>
                <w:color w:val="000000"/>
                <w:sz w:val="16"/>
                <w:szCs w:val="16"/>
              </w:rPr>
            </w:pPr>
            <w:r>
              <w:rPr>
                <w:color w:val="000000"/>
                <w:sz w:val="16"/>
                <w:szCs w:val="16"/>
              </w:rPr>
              <w:t>6 076,80000</w:t>
            </w:r>
          </w:p>
        </w:tc>
      </w:tr>
      <w:tr w:rsidR="00AB7C9D" w14:paraId="6DB94B2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9812729" w14:textId="77777777" w:rsidR="00AB7C9D" w:rsidRDefault="00AB7C9D">
            <w:pPr>
              <w:outlineLvl w:val="4"/>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212" w:type="dxa"/>
            <w:tcBorders>
              <w:top w:val="single" w:sz="4" w:space="0" w:color="auto"/>
              <w:left w:val="single" w:sz="4" w:space="0" w:color="auto"/>
              <w:bottom w:val="single" w:sz="4" w:space="0" w:color="auto"/>
              <w:right w:val="single" w:sz="4" w:space="0" w:color="auto"/>
            </w:tcBorders>
            <w:noWrap/>
            <w:hideMark/>
          </w:tcPr>
          <w:p w14:paraId="6AC85317" w14:textId="77777777" w:rsidR="00AB7C9D" w:rsidRDefault="00AB7C9D">
            <w:pPr>
              <w:jc w:val="center"/>
              <w:outlineLvl w:val="4"/>
              <w:rPr>
                <w:color w:val="000000"/>
                <w:sz w:val="16"/>
                <w:szCs w:val="16"/>
              </w:rPr>
            </w:pPr>
            <w:r>
              <w:rPr>
                <w:color w:val="000000"/>
                <w:sz w:val="16"/>
                <w:szCs w:val="16"/>
              </w:rPr>
              <w:t>1010501000</w:t>
            </w:r>
          </w:p>
        </w:tc>
        <w:tc>
          <w:tcPr>
            <w:tcW w:w="711" w:type="dxa"/>
            <w:tcBorders>
              <w:top w:val="single" w:sz="4" w:space="0" w:color="auto"/>
              <w:left w:val="single" w:sz="4" w:space="0" w:color="auto"/>
              <w:bottom w:val="single" w:sz="4" w:space="0" w:color="auto"/>
              <w:right w:val="single" w:sz="4" w:space="0" w:color="auto"/>
            </w:tcBorders>
            <w:noWrap/>
            <w:hideMark/>
          </w:tcPr>
          <w:p w14:paraId="22289BA8" w14:textId="77777777" w:rsidR="00AB7C9D" w:rsidRDefault="00AB7C9D">
            <w:pPr>
              <w:jc w:val="center"/>
              <w:outlineLvl w:val="4"/>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0AE8511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D7B25F7" w14:textId="77777777" w:rsidR="00AB7C9D" w:rsidRDefault="00AB7C9D">
            <w:pPr>
              <w:jc w:val="right"/>
              <w:outlineLvl w:val="4"/>
              <w:rPr>
                <w:color w:val="000000"/>
                <w:sz w:val="16"/>
                <w:szCs w:val="16"/>
              </w:rPr>
            </w:pPr>
            <w:r>
              <w:rPr>
                <w:color w:val="000000"/>
                <w:sz w:val="16"/>
                <w:szCs w:val="16"/>
              </w:rPr>
              <w:t>6 085,10000</w:t>
            </w:r>
          </w:p>
        </w:tc>
        <w:tc>
          <w:tcPr>
            <w:tcW w:w="1470" w:type="dxa"/>
            <w:tcBorders>
              <w:top w:val="single" w:sz="4" w:space="0" w:color="auto"/>
              <w:left w:val="single" w:sz="4" w:space="0" w:color="auto"/>
              <w:bottom w:val="single" w:sz="4" w:space="0" w:color="auto"/>
              <w:right w:val="single" w:sz="4" w:space="0" w:color="auto"/>
            </w:tcBorders>
            <w:noWrap/>
            <w:hideMark/>
          </w:tcPr>
          <w:p w14:paraId="486C22F6" w14:textId="77777777" w:rsidR="00AB7C9D" w:rsidRDefault="00AB7C9D">
            <w:pPr>
              <w:jc w:val="right"/>
              <w:outlineLvl w:val="4"/>
              <w:rPr>
                <w:color w:val="000000"/>
                <w:sz w:val="16"/>
                <w:szCs w:val="16"/>
              </w:rPr>
            </w:pPr>
            <w:r>
              <w:rPr>
                <w:color w:val="000000"/>
                <w:sz w:val="16"/>
                <w:szCs w:val="16"/>
              </w:rPr>
              <w:t>6 081,00000</w:t>
            </w:r>
          </w:p>
        </w:tc>
        <w:tc>
          <w:tcPr>
            <w:tcW w:w="1470" w:type="dxa"/>
            <w:tcBorders>
              <w:top w:val="single" w:sz="4" w:space="0" w:color="auto"/>
              <w:left w:val="single" w:sz="4" w:space="0" w:color="auto"/>
              <w:bottom w:val="single" w:sz="4" w:space="0" w:color="auto"/>
              <w:right w:val="single" w:sz="4" w:space="0" w:color="auto"/>
            </w:tcBorders>
            <w:noWrap/>
            <w:hideMark/>
          </w:tcPr>
          <w:p w14:paraId="778613FA" w14:textId="77777777" w:rsidR="00AB7C9D" w:rsidRDefault="00AB7C9D">
            <w:pPr>
              <w:jc w:val="right"/>
              <w:outlineLvl w:val="4"/>
              <w:rPr>
                <w:color w:val="000000"/>
                <w:sz w:val="16"/>
                <w:szCs w:val="16"/>
              </w:rPr>
            </w:pPr>
            <w:r>
              <w:rPr>
                <w:color w:val="000000"/>
                <w:sz w:val="16"/>
                <w:szCs w:val="16"/>
              </w:rPr>
              <w:t>6 076,80000</w:t>
            </w:r>
          </w:p>
        </w:tc>
      </w:tr>
      <w:tr w:rsidR="00AB7C9D" w14:paraId="5422712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847E83"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0DF67116" w14:textId="77777777" w:rsidR="00AB7C9D" w:rsidRDefault="00AB7C9D">
            <w:pPr>
              <w:jc w:val="center"/>
              <w:outlineLvl w:val="5"/>
              <w:rPr>
                <w:color w:val="000000"/>
                <w:sz w:val="16"/>
                <w:szCs w:val="16"/>
              </w:rPr>
            </w:pPr>
            <w:r>
              <w:rPr>
                <w:color w:val="000000"/>
                <w:sz w:val="16"/>
                <w:szCs w:val="16"/>
              </w:rPr>
              <w:t>1010501000</w:t>
            </w:r>
          </w:p>
        </w:tc>
        <w:tc>
          <w:tcPr>
            <w:tcW w:w="711" w:type="dxa"/>
            <w:tcBorders>
              <w:top w:val="single" w:sz="4" w:space="0" w:color="auto"/>
              <w:left w:val="single" w:sz="4" w:space="0" w:color="auto"/>
              <w:bottom w:val="single" w:sz="4" w:space="0" w:color="auto"/>
              <w:right w:val="single" w:sz="4" w:space="0" w:color="auto"/>
            </w:tcBorders>
            <w:noWrap/>
            <w:hideMark/>
          </w:tcPr>
          <w:p w14:paraId="425D1875"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08801494"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34A21D9A" w14:textId="77777777" w:rsidR="00AB7C9D" w:rsidRDefault="00AB7C9D">
            <w:pPr>
              <w:jc w:val="right"/>
              <w:outlineLvl w:val="5"/>
              <w:rPr>
                <w:color w:val="000000"/>
                <w:sz w:val="16"/>
                <w:szCs w:val="16"/>
              </w:rPr>
            </w:pPr>
            <w:r>
              <w:rPr>
                <w:color w:val="000000"/>
                <w:sz w:val="16"/>
                <w:szCs w:val="16"/>
              </w:rPr>
              <w:t>5 864,10000</w:t>
            </w:r>
          </w:p>
        </w:tc>
        <w:tc>
          <w:tcPr>
            <w:tcW w:w="1470" w:type="dxa"/>
            <w:tcBorders>
              <w:top w:val="single" w:sz="4" w:space="0" w:color="auto"/>
              <w:left w:val="single" w:sz="4" w:space="0" w:color="auto"/>
              <w:bottom w:val="single" w:sz="4" w:space="0" w:color="auto"/>
              <w:right w:val="single" w:sz="4" w:space="0" w:color="auto"/>
            </w:tcBorders>
            <w:noWrap/>
            <w:hideMark/>
          </w:tcPr>
          <w:p w14:paraId="4A565A63" w14:textId="77777777" w:rsidR="00AB7C9D" w:rsidRDefault="00AB7C9D">
            <w:pPr>
              <w:jc w:val="right"/>
              <w:outlineLvl w:val="5"/>
              <w:rPr>
                <w:color w:val="000000"/>
                <w:sz w:val="16"/>
                <w:szCs w:val="16"/>
              </w:rPr>
            </w:pPr>
            <w:r>
              <w:rPr>
                <w:color w:val="000000"/>
                <w:sz w:val="16"/>
                <w:szCs w:val="16"/>
              </w:rPr>
              <w:t>5 864,10000</w:t>
            </w:r>
          </w:p>
        </w:tc>
        <w:tc>
          <w:tcPr>
            <w:tcW w:w="1470" w:type="dxa"/>
            <w:tcBorders>
              <w:top w:val="single" w:sz="4" w:space="0" w:color="auto"/>
              <w:left w:val="single" w:sz="4" w:space="0" w:color="auto"/>
              <w:bottom w:val="single" w:sz="4" w:space="0" w:color="auto"/>
              <w:right w:val="single" w:sz="4" w:space="0" w:color="auto"/>
            </w:tcBorders>
            <w:noWrap/>
            <w:hideMark/>
          </w:tcPr>
          <w:p w14:paraId="6DD65FB4" w14:textId="77777777" w:rsidR="00AB7C9D" w:rsidRDefault="00AB7C9D">
            <w:pPr>
              <w:jc w:val="right"/>
              <w:outlineLvl w:val="5"/>
              <w:rPr>
                <w:color w:val="000000"/>
                <w:sz w:val="16"/>
                <w:szCs w:val="16"/>
              </w:rPr>
            </w:pPr>
            <w:r>
              <w:rPr>
                <w:color w:val="000000"/>
                <w:sz w:val="16"/>
                <w:szCs w:val="16"/>
              </w:rPr>
              <w:t>5 864,10000</w:t>
            </w:r>
          </w:p>
        </w:tc>
      </w:tr>
      <w:tr w:rsidR="00AB7C9D" w14:paraId="304D62C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5AD8D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603D0EB0" w14:textId="77777777" w:rsidR="00AB7C9D" w:rsidRDefault="00AB7C9D">
            <w:pPr>
              <w:jc w:val="center"/>
              <w:outlineLvl w:val="5"/>
              <w:rPr>
                <w:color w:val="000000"/>
                <w:sz w:val="16"/>
                <w:szCs w:val="16"/>
              </w:rPr>
            </w:pPr>
            <w:r>
              <w:rPr>
                <w:color w:val="000000"/>
                <w:sz w:val="16"/>
                <w:szCs w:val="16"/>
              </w:rPr>
              <w:t>1010501000</w:t>
            </w:r>
          </w:p>
        </w:tc>
        <w:tc>
          <w:tcPr>
            <w:tcW w:w="711" w:type="dxa"/>
            <w:tcBorders>
              <w:top w:val="single" w:sz="4" w:space="0" w:color="auto"/>
              <w:left w:val="single" w:sz="4" w:space="0" w:color="auto"/>
              <w:bottom w:val="single" w:sz="4" w:space="0" w:color="auto"/>
              <w:right w:val="single" w:sz="4" w:space="0" w:color="auto"/>
            </w:tcBorders>
            <w:noWrap/>
            <w:hideMark/>
          </w:tcPr>
          <w:p w14:paraId="21694F54"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601517BD"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43C9FC7" w14:textId="77777777" w:rsidR="00AB7C9D" w:rsidRDefault="00AB7C9D">
            <w:pPr>
              <w:jc w:val="right"/>
              <w:outlineLvl w:val="5"/>
              <w:rPr>
                <w:color w:val="000000"/>
                <w:sz w:val="16"/>
                <w:szCs w:val="16"/>
              </w:rPr>
            </w:pPr>
            <w:r>
              <w:rPr>
                <w:color w:val="000000"/>
                <w:sz w:val="16"/>
                <w:szCs w:val="16"/>
              </w:rPr>
              <w:t>221,00000</w:t>
            </w:r>
          </w:p>
        </w:tc>
        <w:tc>
          <w:tcPr>
            <w:tcW w:w="1470" w:type="dxa"/>
            <w:tcBorders>
              <w:top w:val="single" w:sz="4" w:space="0" w:color="auto"/>
              <w:left w:val="single" w:sz="4" w:space="0" w:color="auto"/>
              <w:bottom w:val="single" w:sz="4" w:space="0" w:color="auto"/>
              <w:right w:val="single" w:sz="4" w:space="0" w:color="auto"/>
            </w:tcBorders>
            <w:noWrap/>
            <w:hideMark/>
          </w:tcPr>
          <w:p w14:paraId="44CA6145" w14:textId="77777777" w:rsidR="00AB7C9D" w:rsidRDefault="00AB7C9D">
            <w:pPr>
              <w:jc w:val="right"/>
              <w:outlineLvl w:val="5"/>
              <w:rPr>
                <w:color w:val="000000"/>
                <w:sz w:val="16"/>
                <w:szCs w:val="16"/>
              </w:rPr>
            </w:pPr>
            <w:r>
              <w:rPr>
                <w:color w:val="000000"/>
                <w:sz w:val="16"/>
                <w:szCs w:val="16"/>
              </w:rPr>
              <w:t>216,90000</w:t>
            </w:r>
          </w:p>
        </w:tc>
        <w:tc>
          <w:tcPr>
            <w:tcW w:w="1470" w:type="dxa"/>
            <w:tcBorders>
              <w:top w:val="single" w:sz="4" w:space="0" w:color="auto"/>
              <w:left w:val="single" w:sz="4" w:space="0" w:color="auto"/>
              <w:bottom w:val="single" w:sz="4" w:space="0" w:color="auto"/>
              <w:right w:val="single" w:sz="4" w:space="0" w:color="auto"/>
            </w:tcBorders>
            <w:noWrap/>
            <w:hideMark/>
          </w:tcPr>
          <w:p w14:paraId="230274F3" w14:textId="77777777" w:rsidR="00AB7C9D" w:rsidRDefault="00AB7C9D">
            <w:pPr>
              <w:jc w:val="right"/>
              <w:outlineLvl w:val="5"/>
              <w:rPr>
                <w:color w:val="000000"/>
                <w:sz w:val="16"/>
                <w:szCs w:val="16"/>
              </w:rPr>
            </w:pPr>
            <w:r>
              <w:rPr>
                <w:color w:val="000000"/>
                <w:sz w:val="16"/>
                <w:szCs w:val="16"/>
              </w:rPr>
              <w:t>212,70000</w:t>
            </w:r>
          </w:p>
        </w:tc>
      </w:tr>
      <w:tr w:rsidR="00AB7C9D" w14:paraId="313CD3A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3D401C1" w14:textId="77777777" w:rsidR="00AB7C9D" w:rsidRDefault="00AB7C9D">
            <w:pPr>
              <w:outlineLvl w:val="2"/>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17541432" w14:textId="77777777" w:rsidR="00AB7C9D" w:rsidRDefault="00AB7C9D">
            <w:pPr>
              <w:jc w:val="center"/>
              <w:outlineLvl w:val="2"/>
              <w:rPr>
                <w:color w:val="000000"/>
                <w:sz w:val="16"/>
                <w:szCs w:val="16"/>
              </w:rPr>
            </w:pPr>
            <w:r>
              <w:rPr>
                <w:color w:val="000000"/>
                <w:sz w:val="16"/>
                <w:szCs w:val="16"/>
              </w:rPr>
              <w:t>1010570280</w:t>
            </w:r>
          </w:p>
        </w:tc>
        <w:tc>
          <w:tcPr>
            <w:tcW w:w="711" w:type="dxa"/>
            <w:tcBorders>
              <w:top w:val="single" w:sz="4" w:space="0" w:color="auto"/>
              <w:left w:val="single" w:sz="4" w:space="0" w:color="auto"/>
              <w:bottom w:val="single" w:sz="4" w:space="0" w:color="auto"/>
              <w:right w:val="single" w:sz="4" w:space="0" w:color="auto"/>
            </w:tcBorders>
            <w:noWrap/>
            <w:hideMark/>
          </w:tcPr>
          <w:p w14:paraId="0F9775C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08EA5F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82D26C" w14:textId="77777777" w:rsidR="00AB7C9D" w:rsidRDefault="00AB7C9D">
            <w:pPr>
              <w:jc w:val="right"/>
              <w:outlineLvl w:val="2"/>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24CF4836" w14:textId="77777777" w:rsidR="00AB7C9D" w:rsidRDefault="00AB7C9D">
            <w:pPr>
              <w:jc w:val="right"/>
              <w:outlineLvl w:val="2"/>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3F120454" w14:textId="77777777" w:rsidR="00AB7C9D" w:rsidRDefault="00AB7C9D">
            <w:pPr>
              <w:jc w:val="right"/>
              <w:outlineLvl w:val="2"/>
              <w:rPr>
                <w:color w:val="000000"/>
                <w:sz w:val="16"/>
                <w:szCs w:val="16"/>
              </w:rPr>
            </w:pPr>
            <w:r>
              <w:rPr>
                <w:color w:val="000000"/>
                <w:sz w:val="16"/>
                <w:szCs w:val="16"/>
              </w:rPr>
              <w:t>6,80000</w:t>
            </w:r>
          </w:p>
        </w:tc>
      </w:tr>
      <w:tr w:rsidR="00AB7C9D" w14:paraId="75B9FCB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5904593"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0AC9C9B5" w14:textId="77777777" w:rsidR="00AB7C9D" w:rsidRDefault="00AB7C9D">
            <w:pPr>
              <w:jc w:val="center"/>
              <w:outlineLvl w:val="3"/>
              <w:rPr>
                <w:color w:val="000000"/>
                <w:sz w:val="16"/>
                <w:szCs w:val="16"/>
              </w:rPr>
            </w:pPr>
            <w:r>
              <w:rPr>
                <w:color w:val="000000"/>
                <w:sz w:val="16"/>
                <w:szCs w:val="16"/>
              </w:rPr>
              <w:t>1010570280</w:t>
            </w:r>
          </w:p>
        </w:tc>
        <w:tc>
          <w:tcPr>
            <w:tcW w:w="711" w:type="dxa"/>
            <w:tcBorders>
              <w:top w:val="single" w:sz="4" w:space="0" w:color="auto"/>
              <w:left w:val="single" w:sz="4" w:space="0" w:color="auto"/>
              <w:bottom w:val="single" w:sz="4" w:space="0" w:color="auto"/>
              <w:right w:val="single" w:sz="4" w:space="0" w:color="auto"/>
            </w:tcBorders>
            <w:noWrap/>
            <w:hideMark/>
          </w:tcPr>
          <w:p w14:paraId="7A4BEC28"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DAFBEB4"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A33E91D" w14:textId="77777777" w:rsidR="00AB7C9D" w:rsidRDefault="00AB7C9D">
            <w:pPr>
              <w:jc w:val="right"/>
              <w:outlineLvl w:val="3"/>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6482E2B0" w14:textId="77777777" w:rsidR="00AB7C9D" w:rsidRDefault="00AB7C9D">
            <w:pPr>
              <w:jc w:val="right"/>
              <w:outlineLvl w:val="3"/>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0C3F5C06" w14:textId="77777777" w:rsidR="00AB7C9D" w:rsidRDefault="00AB7C9D">
            <w:pPr>
              <w:jc w:val="right"/>
              <w:outlineLvl w:val="3"/>
              <w:rPr>
                <w:color w:val="000000"/>
                <w:sz w:val="16"/>
                <w:szCs w:val="16"/>
              </w:rPr>
            </w:pPr>
            <w:r>
              <w:rPr>
                <w:color w:val="000000"/>
                <w:sz w:val="16"/>
                <w:szCs w:val="16"/>
              </w:rPr>
              <w:t>6,80000</w:t>
            </w:r>
          </w:p>
        </w:tc>
      </w:tr>
      <w:tr w:rsidR="00AB7C9D" w14:paraId="331AE4A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21BF17" w14:textId="77777777" w:rsidR="00AB7C9D" w:rsidRDefault="00AB7C9D">
            <w:pPr>
              <w:outlineLvl w:val="4"/>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212" w:type="dxa"/>
            <w:tcBorders>
              <w:top w:val="single" w:sz="4" w:space="0" w:color="auto"/>
              <w:left w:val="single" w:sz="4" w:space="0" w:color="auto"/>
              <w:bottom w:val="single" w:sz="4" w:space="0" w:color="auto"/>
              <w:right w:val="single" w:sz="4" w:space="0" w:color="auto"/>
            </w:tcBorders>
            <w:noWrap/>
            <w:hideMark/>
          </w:tcPr>
          <w:p w14:paraId="58ACCCDD" w14:textId="77777777" w:rsidR="00AB7C9D" w:rsidRDefault="00AB7C9D">
            <w:pPr>
              <w:jc w:val="center"/>
              <w:outlineLvl w:val="4"/>
              <w:rPr>
                <w:color w:val="000000"/>
                <w:sz w:val="16"/>
                <w:szCs w:val="16"/>
              </w:rPr>
            </w:pPr>
            <w:r>
              <w:rPr>
                <w:color w:val="000000"/>
                <w:sz w:val="16"/>
                <w:szCs w:val="16"/>
              </w:rPr>
              <w:t>1010570280</w:t>
            </w:r>
          </w:p>
        </w:tc>
        <w:tc>
          <w:tcPr>
            <w:tcW w:w="711" w:type="dxa"/>
            <w:tcBorders>
              <w:top w:val="single" w:sz="4" w:space="0" w:color="auto"/>
              <w:left w:val="single" w:sz="4" w:space="0" w:color="auto"/>
              <w:bottom w:val="single" w:sz="4" w:space="0" w:color="auto"/>
              <w:right w:val="single" w:sz="4" w:space="0" w:color="auto"/>
            </w:tcBorders>
            <w:noWrap/>
            <w:hideMark/>
          </w:tcPr>
          <w:p w14:paraId="783C2FB2" w14:textId="77777777" w:rsidR="00AB7C9D" w:rsidRDefault="00AB7C9D">
            <w:pPr>
              <w:jc w:val="center"/>
              <w:outlineLvl w:val="4"/>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37FEB1B5"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0F431EA" w14:textId="77777777" w:rsidR="00AB7C9D" w:rsidRDefault="00AB7C9D">
            <w:pPr>
              <w:jc w:val="right"/>
              <w:outlineLvl w:val="4"/>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732BAA95" w14:textId="77777777" w:rsidR="00AB7C9D" w:rsidRDefault="00AB7C9D">
            <w:pPr>
              <w:jc w:val="right"/>
              <w:outlineLvl w:val="4"/>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6D3C0864" w14:textId="77777777" w:rsidR="00AB7C9D" w:rsidRDefault="00AB7C9D">
            <w:pPr>
              <w:jc w:val="right"/>
              <w:outlineLvl w:val="4"/>
              <w:rPr>
                <w:color w:val="000000"/>
                <w:sz w:val="16"/>
                <w:szCs w:val="16"/>
              </w:rPr>
            </w:pPr>
            <w:r>
              <w:rPr>
                <w:color w:val="000000"/>
                <w:sz w:val="16"/>
                <w:szCs w:val="16"/>
              </w:rPr>
              <w:t>6,80000</w:t>
            </w:r>
          </w:p>
        </w:tc>
      </w:tr>
      <w:tr w:rsidR="00AB7C9D" w14:paraId="29D8B67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C3C6E5"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56B2174E" w14:textId="77777777" w:rsidR="00AB7C9D" w:rsidRDefault="00AB7C9D">
            <w:pPr>
              <w:jc w:val="center"/>
              <w:outlineLvl w:val="5"/>
              <w:rPr>
                <w:color w:val="000000"/>
                <w:sz w:val="16"/>
                <w:szCs w:val="16"/>
              </w:rPr>
            </w:pPr>
            <w:r>
              <w:rPr>
                <w:color w:val="000000"/>
                <w:sz w:val="16"/>
                <w:szCs w:val="16"/>
              </w:rPr>
              <w:t>1010570280</w:t>
            </w:r>
          </w:p>
        </w:tc>
        <w:tc>
          <w:tcPr>
            <w:tcW w:w="711" w:type="dxa"/>
            <w:tcBorders>
              <w:top w:val="single" w:sz="4" w:space="0" w:color="auto"/>
              <w:left w:val="single" w:sz="4" w:space="0" w:color="auto"/>
              <w:bottom w:val="single" w:sz="4" w:space="0" w:color="auto"/>
              <w:right w:val="single" w:sz="4" w:space="0" w:color="auto"/>
            </w:tcBorders>
            <w:noWrap/>
            <w:hideMark/>
          </w:tcPr>
          <w:p w14:paraId="0934FC8E"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50C998AB"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60F2C417" w14:textId="77777777" w:rsidR="00AB7C9D" w:rsidRDefault="00AB7C9D">
            <w:pPr>
              <w:jc w:val="right"/>
              <w:outlineLvl w:val="5"/>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5C599CBE" w14:textId="77777777" w:rsidR="00AB7C9D" w:rsidRDefault="00AB7C9D">
            <w:pPr>
              <w:jc w:val="right"/>
              <w:outlineLvl w:val="5"/>
              <w:rPr>
                <w:color w:val="000000"/>
                <w:sz w:val="16"/>
                <w:szCs w:val="16"/>
              </w:rPr>
            </w:pPr>
            <w:r>
              <w:rPr>
                <w:color w:val="000000"/>
                <w:sz w:val="16"/>
                <w:szCs w:val="16"/>
              </w:rPr>
              <w:t>6,80000</w:t>
            </w:r>
          </w:p>
        </w:tc>
        <w:tc>
          <w:tcPr>
            <w:tcW w:w="1470" w:type="dxa"/>
            <w:tcBorders>
              <w:top w:val="single" w:sz="4" w:space="0" w:color="auto"/>
              <w:left w:val="single" w:sz="4" w:space="0" w:color="auto"/>
              <w:bottom w:val="single" w:sz="4" w:space="0" w:color="auto"/>
              <w:right w:val="single" w:sz="4" w:space="0" w:color="auto"/>
            </w:tcBorders>
            <w:noWrap/>
            <w:hideMark/>
          </w:tcPr>
          <w:p w14:paraId="74DEFE8F" w14:textId="77777777" w:rsidR="00AB7C9D" w:rsidRDefault="00AB7C9D">
            <w:pPr>
              <w:jc w:val="right"/>
              <w:outlineLvl w:val="5"/>
              <w:rPr>
                <w:color w:val="000000"/>
                <w:sz w:val="16"/>
                <w:szCs w:val="16"/>
              </w:rPr>
            </w:pPr>
            <w:r>
              <w:rPr>
                <w:color w:val="000000"/>
                <w:sz w:val="16"/>
                <w:szCs w:val="16"/>
              </w:rPr>
              <w:t>6,80000</w:t>
            </w:r>
          </w:p>
        </w:tc>
      </w:tr>
      <w:tr w:rsidR="00AB7C9D" w14:paraId="0C0FAC6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9DD29FA" w14:textId="77777777" w:rsidR="00AB7C9D" w:rsidRDefault="00AB7C9D">
            <w:pPr>
              <w:outlineLvl w:val="0"/>
              <w:rPr>
                <w:b/>
                <w:bCs/>
                <w:color w:val="000000"/>
                <w:sz w:val="16"/>
                <w:szCs w:val="16"/>
              </w:rPr>
            </w:pPr>
            <w:r>
              <w:rPr>
                <w:b/>
                <w:bCs/>
                <w:color w:val="000000"/>
                <w:sz w:val="16"/>
                <w:szCs w:val="16"/>
              </w:rPr>
              <w:t xml:space="preserve">Подпрограмма "Финансовая поддержка муниципальных образований Любытинского муниципального района" муниципальной программы </w:t>
            </w:r>
            <w:r>
              <w:rPr>
                <w:b/>
                <w:bCs/>
                <w:color w:val="000000"/>
                <w:sz w:val="16"/>
                <w:szCs w:val="16"/>
              </w:rPr>
              <w:lastRenderedPageBreak/>
              <w:t>Любытинского муниципального района "Управление муниципальными финансами Любытинского муниципального района на 2023-2028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34A05CD9" w14:textId="77777777" w:rsidR="00AB7C9D" w:rsidRDefault="00AB7C9D">
            <w:pPr>
              <w:jc w:val="center"/>
              <w:outlineLvl w:val="0"/>
              <w:rPr>
                <w:b/>
                <w:bCs/>
                <w:color w:val="000000"/>
                <w:sz w:val="16"/>
                <w:szCs w:val="16"/>
              </w:rPr>
            </w:pPr>
            <w:r>
              <w:rPr>
                <w:b/>
                <w:bCs/>
                <w:color w:val="000000"/>
                <w:sz w:val="16"/>
                <w:szCs w:val="16"/>
              </w:rPr>
              <w:lastRenderedPageBreak/>
              <w:t>1020000000</w:t>
            </w:r>
          </w:p>
        </w:tc>
        <w:tc>
          <w:tcPr>
            <w:tcW w:w="711" w:type="dxa"/>
            <w:tcBorders>
              <w:top w:val="single" w:sz="4" w:space="0" w:color="auto"/>
              <w:left w:val="single" w:sz="4" w:space="0" w:color="auto"/>
              <w:bottom w:val="single" w:sz="4" w:space="0" w:color="auto"/>
              <w:right w:val="single" w:sz="4" w:space="0" w:color="auto"/>
            </w:tcBorders>
            <w:noWrap/>
            <w:hideMark/>
          </w:tcPr>
          <w:p w14:paraId="0716C295" w14:textId="77777777" w:rsidR="00AB7C9D" w:rsidRDefault="00AB7C9D">
            <w:pPr>
              <w:jc w:val="center"/>
              <w:outlineLvl w:val="0"/>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F338820" w14:textId="77777777" w:rsidR="00AB7C9D" w:rsidRDefault="00AB7C9D">
            <w:pPr>
              <w:jc w:val="center"/>
              <w:outlineLvl w:val="0"/>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6F9FDBB" w14:textId="77777777" w:rsidR="00AB7C9D" w:rsidRDefault="00AB7C9D">
            <w:pPr>
              <w:jc w:val="right"/>
              <w:outlineLvl w:val="0"/>
              <w:rPr>
                <w:b/>
                <w:bCs/>
                <w:color w:val="000000"/>
                <w:sz w:val="16"/>
                <w:szCs w:val="16"/>
              </w:rPr>
            </w:pPr>
            <w:r>
              <w:rPr>
                <w:b/>
                <w:bCs/>
                <w:color w:val="000000"/>
                <w:sz w:val="16"/>
                <w:szCs w:val="16"/>
              </w:rPr>
              <w:t>30 124,70000</w:t>
            </w:r>
          </w:p>
        </w:tc>
        <w:tc>
          <w:tcPr>
            <w:tcW w:w="1470" w:type="dxa"/>
            <w:tcBorders>
              <w:top w:val="single" w:sz="4" w:space="0" w:color="auto"/>
              <w:left w:val="single" w:sz="4" w:space="0" w:color="auto"/>
              <w:bottom w:val="single" w:sz="4" w:space="0" w:color="auto"/>
              <w:right w:val="single" w:sz="4" w:space="0" w:color="auto"/>
            </w:tcBorders>
            <w:noWrap/>
            <w:hideMark/>
          </w:tcPr>
          <w:p w14:paraId="7F87BB0F" w14:textId="77777777" w:rsidR="00AB7C9D" w:rsidRDefault="00AB7C9D">
            <w:pPr>
              <w:jc w:val="right"/>
              <w:outlineLvl w:val="0"/>
              <w:rPr>
                <w:b/>
                <w:bCs/>
                <w:color w:val="000000"/>
                <w:sz w:val="16"/>
                <w:szCs w:val="16"/>
              </w:rPr>
            </w:pPr>
            <w:r>
              <w:rPr>
                <w:b/>
                <w:bCs/>
                <w:color w:val="000000"/>
                <w:sz w:val="16"/>
                <w:szCs w:val="16"/>
              </w:rPr>
              <w:t>22 481,30000</w:t>
            </w:r>
          </w:p>
        </w:tc>
        <w:tc>
          <w:tcPr>
            <w:tcW w:w="1470" w:type="dxa"/>
            <w:tcBorders>
              <w:top w:val="single" w:sz="4" w:space="0" w:color="auto"/>
              <w:left w:val="single" w:sz="4" w:space="0" w:color="auto"/>
              <w:bottom w:val="single" w:sz="4" w:space="0" w:color="auto"/>
              <w:right w:val="single" w:sz="4" w:space="0" w:color="auto"/>
            </w:tcBorders>
            <w:noWrap/>
            <w:hideMark/>
          </w:tcPr>
          <w:p w14:paraId="15201D45" w14:textId="77777777" w:rsidR="00AB7C9D" w:rsidRDefault="00AB7C9D">
            <w:pPr>
              <w:jc w:val="right"/>
              <w:outlineLvl w:val="0"/>
              <w:rPr>
                <w:b/>
                <w:bCs/>
                <w:color w:val="000000"/>
                <w:sz w:val="16"/>
                <w:szCs w:val="16"/>
              </w:rPr>
            </w:pPr>
            <w:r>
              <w:rPr>
                <w:b/>
                <w:bCs/>
                <w:color w:val="000000"/>
                <w:sz w:val="16"/>
                <w:szCs w:val="16"/>
              </w:rPr>
              <w:t>22 299,20000</w:t>
            </w:r>
          </w:p>
        </w:tc>
      </w:tr>
      <w:tr w:rsidR="00AB7C9D" w14:paraId="6123BB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56623B" w14:textId="77777777" w:rsidR="00AB7C9D" w:rsidRDefault="00AB7C9D">
            <w:pPr>
              <w:outlineLvl w:val="1"/>
              <w:rPr>
                <w:color w:val="000000"/>
                <w:sz w:val="16"/>
                <w:szCs w:val="16"/>
              </w:rPr>
            </w:pPr>
            <w:r>
              <w:rPr>
                <w:color w:val="000000"/>
                <w:sz w:val="16"/>
                <w:szCs w:val="16"/>
              </w:rPr>
              <w:lastRenderedPageBreak/>
              <w:t>Выравнивание уровня бюджетной обеспеченности поселений</w:t>
            </w:r>
          </w:p>
        </w:tc>
        <w:tc>
          <w:tcPr>
            <w:tcW w:w="1212" w:type="dxa"/>
            <w:tcBorders>
              <w:top w:val="single" w:sz="4" w:space="0" w:color="auto"/>
              <w:left w:val="single" w:sz="4" w:space="0" w:color="auto"/>
              <w:bottom w:val="single" w:sz="4" w:space="0" w:color="auto"/>
              <w:right w:val="single" w:sz="4" w:space="0" w:color="auto"/>
            </w:tcBorders>
            <w:noWrap/>
            <w:hideMark/>
          </w:tcPr>
          <w:p w14:paraId="1D0357B7" w14:textId="77777777" w:rsidR="00AB7C9D" w:rsidRDefault="00AB7C9D">
            <w:pPr>
              <w:jc w:val="center"/>
              <w:outlineLvl w:val="1"/>
              <w:rPr>
                <w:color w:val="000000"/>
                <w:sz w:val="16"/>
                <w:szCs w:val="16"/>
              </w:rPr>
            </w:pPr>
            <w:r>
              <w:rPr>
                <w:color w:val="000000"/>
                <w:sz w:val="16"/>
                <w:szCs w:val="16"/>
              </w:rPr>
              <w:t>1020100000</w:t>
            </w:r>
          </w:p>
        </w:tc>
        <w:tc>
          <w:tcPr>
            <w:tcW w:w="711" w:type="dxa"/>
            <w:tcBorders>
              <w:top w:val="single" w:sz="4" w:space="0" w:color="auto"/>
              <w:left w:val="single" w:sz="4" w:space="0" w:color="auto"/>
              <w:bottom w:val="single" w:sz="4" w:space="0" w:color="auto"/>
              <w:right w:val="single" w:sz="4" w:space="0" w:color="auto"/>
            </w:tcBorders>
            <w:noWrap/>
            <w:hideMark/>
          </w:tcPr>
          <w:p w14:paraId="2448B8A3"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4DFFEB0"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3A65A0" w14:textId="77777777" w:rsidR="00AB7C9D" w:rsidRDefault="00AB7C9D">
            <w:pPr>
              <w:jc w:val="right"/>
              <w:outlineLvl w:val="1"/>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0B59941A" w14:textId="77777777" w:rsidR="00AB7C9D" w:rsidRDefault="00AB7C9D">
            <w:pPr>
              <w:jc w:val="right"/>
              <w:outlineLvl w:val="1"/>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06936F5B" w14:textId="77777777" w:rsidR="00AB7C9D" w:rsidRDefault="00AB7C9D">
            <w:pPr>
              <w:jc w:val="right"/>
              <w:outlineLvl w:val="1"/>
              <w:rPr>
                <w:color w:val="000000"/>
                <w:sz w:val="16"/>
                <w:szCs w:val="16"/>
              </w:rPr>
            </w:pPr>
            <w:r>
              <w:rPr>
                <w:color w:val="000000"/>
                <w:sz w:val="16"/>
                <w:szCs w:val="16"/>
              </w:rPr>
              <w:t>21 109,70000</w:t>
            </w:r>
          </w:p>
        </w:tc>
      </w:tr>
      <w:tr w:rsidR="00AB7C9D" w14:paraId="139950D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E07F46" w14:textId="77777777" w:rsidR="00AB7C9D" w:rsidRDefault="00AB7C9D">
            <w:pPr>
              <w:outlineLvl w:val="2"/>
              <w:rPr>
                <w:color w:val="000000"/>
                <w:sz w:val="16"/>
                <w:szCs w:val="16"/>
              </w:rPr>
            </w:pPr>
            <w:r>
              <w:rPr>
                <w:color w:val="000000"/>
                <w:sz w:val="16"/>
                <w:szCs w:val="16"/>
              </w:rPr>
              <w:t>Выравнивание бюджетной обеспеченности поселений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697F7E16" w14:textId="77777777" w:rsidR="00AB7C9D" w:rsidRDefault="00AB7C9D">
            <w:pPr>
              <w:jc w:val="center"/>
              <w:outlineLvl w:val="2"/>
              <w:rPr>
                <w:color w:val="000000"/>
                <w:sz w:val="16"/>
                <w:szCs w:val="16"/>
              </w:rPr>
            </w:pPr>
            <w:r>
              <w:rPr>
                <w:color w:val="000000"/>
                <w:sz w:val="16"/>
                <w:szCs w:val="16"/>
              </w:rPr>
              <w:t>1020170100</w:t>
            </w:r>
          </w:p>
        </w:tc>
        <w:tc>
          <w:tcPr>
            <w:tcW w:w="711" w:type="dxa"/>
            <w:tcBorders>
              <w:top w:val="single" w:sz="4" w:space="0" w:color="auto"/>
              <w:left w:val="single" w:sz="4" w:space="0" w:color="auto"/>
              <w:bottom w:val="single" w:sz="4" w:space="0" w:color="auto"/>
              <w:right w:val="single" w:sz="4" w:space="0" w:color="auto"/>
            </w:tcBorders>
            <w:noWrap/>
            <w:hideMark/>
          </w:tcPr>
          <w:p w14:paraId="5B151424"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2B2967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843814A" w14:textId="77777777" w:rsidR="00AB7C9D" w:rsidRDefault="00AB7C9D">
            <w:pPr>
              <w:jc w:val="right"/>
              <w:outlineLvl w:val="2"/>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40C3CBD9" w14:textId="77777777" w:rsidR="00AB7C9D" w:rsidRDefault="00AB7C9D">
            <w:pPr>
              <w:jc w:val="right"/>
              <w:outlineLvl w:val="2"/>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3270271D" w14:textId="77777777" w:rsidR="00AB7C9D" w:rsidRDefault="00AB7C9D">
            <w:pPr>
              <w:jc w:val="right"/>
              <w:outlineLvl w:val="2"/>
              <w:rPr>
                <w:color w:val="000000"/>
                <w:sz w:val="16"/>
                <w:szCs w:val="16"/>
              </w:rPr>
            </w:pPr>
            <w:r>
              <w:rPr>
                <w:color w:val="000000"/>
                <w:sz w:val="16"/>
                <w:szCs w:val="16"/>
              </w:rPr>
              <w:t>21 109,70000</w:t>
            </w:r>
          </w:p>
        </w:tc>
      </w:tr>
      <w:tr w:rsidR="00AB7C9D" w14:paraId="6ADA1B7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BFF324" w14:textId="77777777" w:rsidR="00AB7C9D" w:rsidRDefault="00AB7C9D">
            <w:pPr>
              <w:outlineLvl w:val="3"/>
              <w:rPr>
                <w:color w:val="000000"/>
                <w:sz w:val="16"/>
                <w:szCs w:val="16"/>
              </w:rPr>
            </w:pPr>
            <w:r>
              <w:rPr>
                <w:color w:val="000000"/>
                <w:sz w:val="16"/>
                <w:szCs w:val="16"/>
              </w:rPr>
              <w:t>Межбюджетные трансферты общего характера бюджетам бюджетной системы Российской Федерации</w:t>
            </w:r>
          </w:p>
        </w:tc>
        <w:tc>
          <w:tcPr>
            <w:tcW w:w="1212" w:type="dxa"/>
            <w:tcBorders>
              <w:top w:val="single" w:sz="4" w:space="0" w:color="auto"/>
              <w:left w:val="single" w:sz="4" w:space="0" w:color="auto"/>
              <w:bottom w:val="single" w:sz="4" w:space="0" w:color="auto"/>
              <w:right w:val="single" w:sz="4" w:space="0" w:color="auto"/>
            </w:tcBorders>
            <w:noWrap/>
            <w:hideMark/>
          </w:tcPr>
          <w:p w14:paraId="0DDFA983" w14:textId="77777777" w:rsidR="00AB7C9D" w:rsidRDefault="00AB7C9D">
            <w:pPr>
              <w:jc w:val="center"/>
              <w:outlineLvl w:val="3"/>
              <w:rPr>
                <w:color w:val="000000"/>
                <w:sz w:val="16"/>
                <w:szCs w:val="16"/>
              </w:rPr>
            </w:pPr>
            <w:r>
              <w:rPr>
                <w:color w:val="000000"/>
                <w:sz w:val="16"/>
                <w:szCs w:val="16"/>
              </w:rPr>
              <w:t>1020170100</w:t>
            </w:r>
          </w:p>
        </w:tc>
        <w:tc>
          <w:tcPr>
            <w:tcW w:w="711" w:type="dxa"/>
            <w:tcBorders>
              <w:top w:val="single" w:sz="4" w:space="0" w:color="auto"/>
              <w:left w:val="single" w:sz="4" w:space="0" w:color="auto"/>
              <w:bottom w:val="single" w:sz="4" w:space="0" w:color="auto"/>
              <w:right w:val="single" w:sz="4" w:space="0" w:color="auto"/>
            </w:tcBorders>
            <w:noWrap/>
            <w:hideMark/>
          </w:tcPr>
          <w:p w14:paraId="5876BCC3" w14:textId="77777777" w:rsidR="00AB7C9D" w:rsidRDefault="00AB7C9D">
            <w:pPr>
              <w:jc w:val="center"/>
              <w:outlineLvl w:val="3"/>
              <w:rPr>
                <w:color w:val="000000"/>
                <w:sz w:val="16"/>
                <w:szCs w:val="16"/>
              </w:rPr>
            </w:pPr>
            <w:r>
              <w:rPr>
                <w:color w:val="000000"/>
                <w:sz w:val="16"/>
                <w:szCs w:val="16"/>
              </w:rPr>
              <w:t>1400</w:t>
            </w:r>
          </w:p>
        </w:tc>
        <w:tc>
          <w:tcPr>
            <w:tcW w:w="576" w:type="dxa"/>
            <w:tcBorders>
              <w:top w:val="single" w:sz="4" w:space="0" w:color="auto"/>
              <w:left w:val="single" w:sz="4" w:space="0" w:color="auto"/>
              <w:bottom w:val="single" w:sz="4" w:space="0" w:color="auto"/>
              <w:right w:val="single" w:sz="4" w:space="0" w:color="auto"/>
            </w:tcBorders>
            <w:noWrap/>
            <w:hideMark/>
          </w:tcPr>
          <w:p w14:paraId="5E346B3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C01154A" w14:textId="77777777" w:rsidR="00AB7C9D" w:rsidRDefault="00AB7C9D">
            <w:pPr>
              <w:jc w:val="right"/>
              <w:outlineLvl w:val="3"/>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709A6D3B" w14:textId="77777777" w:rsidR="00AB7C9D" w:rsidRDefault="00AB7C9D">
            <w:pPr>
              <w:jc w:val="right"/>
              <w:outlineLvl w:val="3"/>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6F5D56DC" w14:textId="77777777" w:rsidR="00AB7C9D" w:rsidRDefault="00AB7C9D">
            <w:pPr>
              <w:jc w:val="right"/>
              <w:outlineLvl w:val="3"/>
              <w:rPr>
                <w:color w:val="000000"/>
                <w:sz w:val="16"/>
                <w:szCs w:val="16"/>
              </w:rPr>
            </w:pPr>
            <w:r>
              <w:rPr>
                <w:color w:val="000000"/>
                <w:sz w:val="16"/>
                <w:szCs w:val="16"/>
              </w:rPr>
              <w:t>21 109,70000</w:t>
            </w:r>
          </w:p>
        </w:tc>
      </w:tr>
      <w:tr w:rsidR="00AB7C9D" w14:paraId="62485A5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C5BE969" w14:textId="77777777" w:rsidR="00AB7C9D" w:rsidRDefault="00AB7C9D">
            <w:pPr>
              <w:outlineLvl w:val="4"/>
              <w:rPr>
                <w:color w:val="000000"/>
                <w:sz w:val="16"/>
                <w:szCs w:val="16"/>
              </w:rPr>
            </w:pPr>
            <w:r>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212" w:type="dxa"/>
            <w:tcBorders>
              <w:top w:val="single" w:sz="4" w:space="0" w:color="auto"/>
              <w:left w:val="single" w:sz="4" w:space="0" w:color="auto"/>
              <w:bottom w:val="single" w:sz="4" w:space="0" w:color="auto"/>
              <w:right w:val="single" w:sz="4" w:space="0" w:color="auto"/>
            </w:tcBorders>
            <w:noWrap/>
            <w:hideMark/>
          </w:tcPr>
          <w:p w14:paraId="7D164ADD" w14:textId="77777777" w:rsidR="00AB7C9D" w:rsidRDefault="00AB7C9D">
            <w:pPr>
              <w:jc w:val="center"/>
              <w:outlineLvl w:val="4"/>
              <w:rPr>
                <w:color w:val="000000"/>
                <w:sz w:val="16"/>
                <w:szCs w:val="16"/>
              </w:rPr>
            </w:pPr>
            <w:r>
              <w:rPr>
                <w:color w:val="000000"/>
                <w:sz w:val="16"/>
                <w:szCs w:val="16"/>
              </w:rPr>
              <w:t>1020170100</w:t>
            </w:r>
          </w:p>
        </w:tc>
        <w:tc>
          <w:tcPr>
            <w:tcW w:w="711" w:type="dxa"/>
            <w:tcBorders>
              <w:top w:val="single" w:sz="4" w:space="0" w:color="auto"/>
              <w:left w:val="single" w:sz="4" w:space="0" w:color="auto"/>
              <w:bottom w:val="single" w:sz="4" w:space="0" w:color="auto"/>
              <w:right w:val="single" w:sz="4" w:space="0" w:color="auto"/>
            </w:tcBorders>
            <w:noWrap/>
            <w:hideMark/>
          </w:tcPr>
          <w:p w14:paraId="5B430BCD" w14:textId="77777777" w:rsidR="00AB7C9D" w:rsidRDefault="00AB7C9D">
            <w:pPr>
              <w:jc w:val="center"/>
              <w:outlineLvl w:val="4"/>
              <w:rPr>
                <w:color w:val="000000"/>
                <w:sz w:val="16"/>
                <w:szCs w:val="16"/>
              </w:rPr>
            </w:pPr>
            <w:r>
              <w:rPr>
                <w:color w:val="000000"/>
                <w:sz w:val="16"/>
                <w:szCs w:val="16"/>
              </w:rPr>
              <w:t>1401</w:t>
            </w:r>
          </w:p>
        </w:tc>
        <w:tc>
          <w:tcPr>
            <w:tcW w:w="576" w:type="dxa"/>
            <w:tcBorders>
              <w:top w:val="single" w:sz="4" w:space="0" w:color="auto"/>
              <w:left w:val="single" w:sz="4" w:space="0" w:color="auto"/>
              <w:bottom w:val="single" w:sz="4" w:space="0" w:color="auto"/>
              <w:right w:val="single" w:sz="4" w:space="0" w:color="auto"/>
            </w:tcBorders>
            <w:noWrap/>
            <w:hideMark/>
          </w:tcPr>
          <w:p w14:paraId="362899B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9D6D40" w14:textId="77777777" w:rsidR="00AB7C9D" w:rsidRDefault="00AB7C9D">
            <w:pPr>
              <w:jc w:val="right"/>
              <w:outlineLvl w:val="4"/>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08750872" w14:textId="77777777" w:rsidR="00AB7C9D" w:rsidRDefault="00AB7C9D">
            <w:pPr>
              <w:jc w:val="right"/>
              <w:outlineLvl w:val="4"/>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0CD1A8E0" w14:textId="77777777" w:rsidR="00AB7C9D" w:rsidRDefault="00AB7C9D">
            <w:pPr>
              <w:jc w:val="right"/>
              <w:outlineLvl w:val="4"/>
              <w:rPr>
                <w:color w:val="000000"/>
                <w:sz w:val="16"/>
                <w:szCs w:val="16"/>
              </w:rPr>
            </w:pPr>
            <w:r>
              <w:rPr>
                <w:color w:val="000000"/>
                <w:sz w:val="16"/>
                <w:szCs w:val="16"/>
              </w:rPr>
              <w:t>21 109,70000</w:t>
            </w:r>
          </w:p>
        </w:tc>
      </w:tr>
      <w:tr w:rsidR="00AB7C9D" w14:paraId="7D797D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CBE8198" w14:textId="77777777" w:rsidR="00AB7C9D" w:rsidRDefault="00AB7C9D">
            <w:pPr>
              <w:outlineLvl w:val="5"/>
              <w:rPr>
                <w:color w:val="000000"/>
                <w:sz w:val="16"/>
                <w:szCs w:val="16"/>
              </w:rPr>
            </w:pPr>
            <w:r>
              <w:rPr>
                <w:color w:val="000000"/>
                <w:sz w:val="16"/>
                <w:szCs w:val="16"/>
              </w:rPr>
              <w:t>Дотации</w:t>
            </w:r>
          </w:p>
        </w:tc>
        <w:tc>
          <w:tcPr>
            <w:tcW w:w="1212" w:type="dxa"/>
            <w:tcBorders>
              <w:top w:val="single" w:sz="4" w:space="0" w:color="auto"/>
              <w:left w:val="single" w:sz="4" w:space="0" w:color="auto"/>
              <w:bottom w:val="single" w:sz="4" w:space="0" w:color="auto"/>
              <w:right w:val="single" w:sz="4" w:space="0" w:color="auto"/>
            </w:tcBorders>
            <w:noWrap/>
            <w:hideMark/>
          </w:tcPr>
          <w:p w14:paraId="037E4A5C" w14:textId="77777777" w:rsidR="00AB7C9D" w:rsidRDefault="00AB7C9D">
            <w:pPr>
              <w:jc w:val="center"/>
              <w:outlineLvl w:val="5"/>
              <w:rPr>
                <w:color w:val="000000"/>
                <w:sz w:val="16"/>
                <w:szCs w:val="16"/>
              </w:rPr>
            </w:pPr>
            <w:r>
              <w:rPr>
                <w:color w:val="000000"/>
                <w:sz w:val="16"/>
                <w:szCs w:val="16"/>
              </w:rPr>
              <w:t>1020170100</w:t>
            </w:r>
          </w:p>
        </w:tc>
        <w:tc>
          <w:tcPr>
            <w:tcW w:w="711" w:type="dxa"/>
            <w:tcBorders>
              <w:top w:val="single" w:sz="4" w:space="0" w:color="auto"/>
              <w:left w:val="single" w:sz="4" w:space="0" w:color="auto"/>
              <w:bottom w:val="single" w:sz="4" w:space="0" w:color="auto"/>
              <w:right w:val="single" w:sz="4" w:space="0" w:color="auto"/>
            </w:tcBorders>
            <w:noWrap/>
            <w:hideMark/>
          </w:tcPr>
          <w:p w14:paraId="1EF7705C" w14:textId="77777777" w:rsidR="00AB7C9D" w:rsidRDefault="00AB7C9D">
            <w:pPr>
              <w:jc w:val="center"/>
              <w:outlineLvl w:val="5"/>
              <w:rPr>
                <w:color w:val="000000"/>
                <w:sz w:val="16"/>
                <w:szCs w:val="16"/>
              </w:rPr>
            </w:pPr>
            <w:r>
              <w:rPr>
                <w:color w:val="000000"/>
                <w:sz w:val="16"/>
                <w:szCs w:val="16"/>
              </w:rPr>
              <w:t>1401</w:t>
            </w:r>
          </w:p>
        </w:tc>
        <w:tc>
          <w:tcPr>
            <w:tcW w:w="576" w:type="dxa"/>
            <w:tcBorders>
              <w:top w:val="single" w:sz="4" w:space="0" w:color="auto"/>
              <w:left w:val="single" w:sz="4" w:space="0" w:color="auto"/>
              <w:bottom w:val="single" w:sz="4" w:space="0" w:color="auto"/>
              <w:right w:val="single" w:sz="4" w:space="0" w:color="auto"/>
            </w:tcBorders>
            <w:noWrap/>
            <w:hideMark/>
          </w:tcPr>
          <w:p w14:paraId="159E3119" w14:textId="77777777" w:rsidR="00AB7C9D" w:rsidRDefault="00AB7C9D">
            <w:pPr>
              <w:jc w:val="center"/>
              <w:outlineLvl w:val="5"/>
              <w:rPr>
                <w:color w:val="000000"/>
                <w:sz w:val="16"/>
                <w:szCs w:val="16"/>
              </w:rPr>
            </w:pPr>
            <w:r>
              <w:rPr>
                <w:color w:val="000000"/>
                <w:sz w:val="16"/>
                <w:szCs w:val="16"/>
              </w:rPr>
              <w:t>510</w:t>
            </w:r>
          </w:p>
        </w:tc>
        <w:tc>
          <w:tcPr>
            <w:tcW w:w="1470" w:type="dxa"/>
            <w:tcBorders>
              <w:top w:val="single" w:sz="4" w:space="0" w:color="auto"/>
              <w:left w:val="single" w:sz="4" w:space="0" w:color="auto"/>
              <w:bottom w:val="single" w:sz="4" w:space="0" w:color="auto"/>
              <w:right w:val="single" w:sz="4" w:space="0" w:color="auto"/>
            </w:tcBorders>
            <w:noWrap/>
            <w:hideMark/>
          </w:tcPr>
          <w:p w14:paraId="70CE3DFB" w14:textId="77777777" w:rsidR="00AB7C9D" w:rsidRDefault="00AB7C9D">
            <w:pPr>
              <w:jc w:val="right"/>
              <w:outlineLvl w:val="5"/>
              <w:rPr>
                <w:color w:val="000000"/>
                <w:sz w:val="16"/>
                <w:szCs w:val="16"/>
              </w:rPr>
            </w:pPr>
            <w:r>
              <w:rPr>
                <w:color w:val="000000"/>
                <w:sz w:val="16"/>
                <w:szCs w:val="16"/>
              </w:rPr>
              <w:t>29 041,00000</w:t>
            </w:r>
          </w:p>
        </w:tc>
        <w:tc>
          <w:tcPr>
            <w:tcW w:w="1470" w:type="dxa"/>
            <w:tcBorders>
              <w:top w:val="single" w:sz="4" w:space="0" w:color="auto"/>
              <w:left w:val="single" w:sz="4" w:space="0" w:color="auto"/>
              <w:bottom w:val="single" w:sz="4" w:space="0" w:color="auto"/>
              <w:right w:val="single" w:sz="4" w:space="0" w:color="auto"/>
            </w:tcBorders>
            <w:noWrap/>
            <w:hideMark/>
          </w:tcPr>
          <w:p w14:paraId="332CC557" w14:textId="77777777" w:rsidR="00AB7C9D" w:rsidRDefault="00AB7C9D">
            <w:pPr>
              <w:jc w:val="right"/>
              <w:outlineLvl w:val="5"/>
              <w:rPr>
                <w:color w:val="000000"/>
                <w:sz w:val="16"/>
                <w:szCs w:val="16"/>
              </w:rPr>
            </w:pPr>
            <w:r>
              <w:rPr>
                <w:color w:val="000000"/>
                <w:sz w:val="16"/>
                <w:szCs w:val="16"/>
              </w:rPr>
              <w:t>21 323,10000</w:t>
            </w:r>
          </w:p>
        </w:tc>
        <w:tc>
          <w:tcPr>
            <w:tcW w:w="1470" w:type="dxa"/>
            <w:tcBorders>
              <w:top w:val="single" w:sz="4" w:space="0" w:color="auto"/>
              <w:left w:val="single" w:sz="4" w:space="0" w:color="auto"/>
              <w:bottom w:val="single" w:sz="4" w:space="0" w:color="auto"/>
              <w:right w:val="single" w:sz="4" w:space="0" w:color="auto"/>
            </w:tcBorders>
            <w:noWrap/>
            <w:hideMark/>
          </w:tcPr>
          <w:p w14:paraId="579B5785" w14:textId="77777777" w:rsidR="00AB7C9D" w:rsidRDefault="00AB7C9D">
            <w:pPr>
              <w:jc w:val="right"/>
              <w:outlineLvl w:val="5"/>
              <w:rPr>
                <w:color w:val="000000"/>
                <w:sz w:val="16"/>
                <w:szCs w:val="16"/>
              </w:rPr>
            </w:pPr>
            <w:r>
              <w:rPr>
                <w:color w:val="000000"/>
                <w:sz w:val="16"/>
                <w:szCs w:val="16"/>
              </w:rPr>
              <w:t>21 109,70000</w:t>
            </w:r>
          </w:p>
        </w:tc>
      </w:tr>
      <w:tr w:rsidR="00AB7C9D" w14:paraId="643A50F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8BD7A96" w14:textId="77777777" w:rsidR="00AB7C9D" w:rsidRDefault="00AB7C9D">
            <w:pPr>
              <w:outlineLvl w:val="1"/>
              <w:rPr>
                <w:color w:val="000000"/>
                <w:sz w:val="16"/>
                <w:szCs w:val="16"/>
              </w:rPr>
            </w:pPr>
            <w:r>
              <w:rPr>
                <w:color w:val="000000"/>
                <w:sz w:val="16"/>
                <w:szCs w:val="16"/>
              </w:rPr>
              <w:t>Предоставление прочих видов межбюджетных трансфертов бюджетам поселений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5814A3A2" w14:textId="77777777" w:rsidR="00AB7C9D" w:rsidRDefault="00AB7C9D">
            <w:pPr>
              <w:jc w:val="center"/>
              <w:outlineLvl w:val="1"/>
              <w:rPr>
                <w:color w:val="000000"/>
                <w:sz w:val="16"/>
                <w:szCs w:val="16"/>
              </w:rPr>
            </w:pPr>
            <w:r>
              <w:rPr>
                <w:color w:val="000000"/>
                <w:sz w:val="16"/>
                <w:szCs w:val="16"/>
              </w:rPr>
              <w:t>1020200000</w:t>
            </w:r>
          </w:p>
        </w:tc>
        <w:tc>
          <w:tcPr>
            <w:tcW w:w="711" w:type="dxa"/>
            <w:tcBorders>
              <w:top w:val="single" w:sz="4" w:space="0" w:color="auto"/>
              <w:left w:val="single" w:sz="4" w:space="0" w:color="auto"/>
              <w:bottom w:val="single" w:sz="4" w:space="0" w:color="auto"/>
              <w:right w:val="single" w:sz="4" w:space="0" w:color="auto"/>
            </w:tcBorders>
            <w:noWrap/>
            <w:hideMark/>
          </w:tcPr>
          <w:p w14:paraId="2AD66135"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D5C028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DA9BF6" w14:textId="77777777" w:rsidR="00AB7C9D" w:rsidRDefault="00AB7C9D">
            <w:pPr>
              <w:jc w:val="right"/>
              <w:outlineLvl w:val="1"/>
              <w:rPr>
                <w:color w:val="000000"/>
                <w:sz w:val="16"/>
                <w:szCs w:val="16"/>
              </w:rPr>
            </w:pPr>
            <w:r>
              <w:rPr>
                <w:color w:val="000000"/>
                <w:sz w:val="16"/>
                <w:szCs w:val="16"/>
              </w:rPr>
              <w:t>1 083,70000</w:t>
            </w:r>
          </w:p>
        </w:tc>
        <w:tc>
          <w:tcPr>
            <w:tcW w:w="1470" w:type="dxa"/>
            <w:tcBorders>
              <w:top w:val="single" w:sz="4" w:space="0" w:color="auto"/>
              <w:left w:val="single" w:sz="4" w:space="0" w:color="auto"/>
              <w:bottom w:val="single" w:sz="4" w:space="0" w:color="auto"/>
              <w:right w:val="single" w:sz="4" w:space="0" w:color="auto"/>
            </w:tcBorders>
            <w:noWrap/>
            <w:hideMark/>
          </w:tcPr>
          <w:p w14:paraId="569E03CF" w14:textId="77777777" w:rsidR="00AB7C9D" w:rsidRDefault="00AB7C9D">
            <w:pPr>
              <w:jc w:val="right"/>
              <w:outlineLvl w:val="1"/>
              <w:rPr>
                <w:color w:val="000000"/>
                <w:sz w:val="16"/>
                <w:szCs w:val="16"/>
              </w:rPr>
            </w:pPr>
            <w:r>
              <w:rPr>
                <w:color w:val="000000"/>
                <w:sz w:val="16"/>
                <w:szCs w:val="16"/>
              </w:rPr>
              <w:t>1 158,20000</w:t>
            </w:r>
          </w:p>
        </w:tc>
        <w:tc>
          <w:tcPr>
            <w:tcW w:w="1470" w:type="dxa"/>
            <w:tcBorders>
              <w:top w:val="single" w:sz="4" w:space="0" w:color="auto"/>
              <w:left w:val="single" w:sz="4" w:space="0" w:color="auto"/>
              <w:bottom w:val="single" w:sz="4" w:space="0" w:color="auto"/>
              <w:right w:val="single" w:sz="4" w:space="0" w:color="auto"/>
            </w:tcBorders>
            <w:noWrap/>
            <w:hideMark/>
          </w:tcPr>
          <w:p w14:paraId="0704F511" w14:textId="77777777" w:rsidR="00AB7C9D" w:rsidRDefault="00AB7C9D">
            <w:pPr>
              <w:jc w:val="right"/>
              <w:outlineLvl w:val="1"/>
              <w:rPr>
                <w:color w:val="000000"/>
                <w:sz w:val="16"/>
                <w:szCs w:val="16"/>
              </w:rPr>
            </w:pPr>
            <w:r>
              <w:rPr>
                <w:color w:val="000000"/>
                <w:sz w:val="16"/>
                <w:szCs w:val="16"/>
              </w:rPr>
              <w:t>1 189,50000</w:t>
            </w:r>
          </w:p>
        </w:tc>
      </w:tr>
      <w:tr w:rsidR="00AB7C9D" w14:paraId="1CA993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41BC26" w14:textId="77777777" w:rsidR="00AB7C9D" w:rsidRDefault="00AB7C9D">
            <w:pPr>
              <w:outlineLvl w:val="2"/>
              <w:rPr>
                <w:color w:val="000000"/>
                <w:sz w:val="16"/>
                <w:szCs w:val="16"/>
              </w:rPr>
            </w:pPr>
            <w:r>
              <w:rPr>
                <w:color w:val="000000"/>
                <w:sz w:val="16"/>
                <w:szCs w:val="16"/>
              </w:rPr>
              <w:t>Осуществление первичного воинского учета органами местного самоуправления поселений</w:t>
            </w:r>
          </w:p>
        </w:tc>
        <w:tc>
          <w:tcPr>
            <w:tcW w:w="1212" w:type="dxa"/>
            <w:tcBorders>
              <w:top w:val="single" w:sz="4" w:space="0" w:color="auto"/>
              <w:left w:val="single" w:sz="4" w:space="0" w:color="auto"/>
              <w:bottom w:val="single" w:sz="4" w:space="0" w:color="auto"/>
              <w:right w:val="single" w:sz="4" w:space="0" w:color="auto"/>
            </w:tcBorders>
            <w:noWrap/>
            <w:hideMark/>
          </w:tcPr>
          <w:p w14:paraId="70DBC728" w14:textId="77777777" w:rsidR="00AB7C9D" w:rsidRDefault="00AB7C9D">
            <w:pPr>
              <w:jc w:val="center"/>
              <w:outlineLvl w:val="2"/>
              <w:rPr>
                <w:color w:val="000000"/>
                <w:sz w:val="16"/>
                <w:szCs w:val="16"/>
              </w:rPr>
            </w:pPr>
            <w:r>
              <w:rPr>
                <w:color w:val="000000"/>
                <w:sz w:val="16"/>
                <w:szCs w:val="16"/>
              </w:rPr>
              <w:t>1020251180</w:t>
            </w:r>
          </w:p>
        </w:tc>
        <w:tc>
          <w:tcPr>
            <w:tcW w:w="711" w:type="dxa"/>
            <w:tcBorders>
              <w:top w:val="single" w:sz="4" w:space="0" w:color="auto"/>
              <w:left w:val="single" w:sz="4" w:space="0" w:color="auto"/>
              <w:bottom w:val="single" w:sz="4" w:space="0" w:color="auto"/>
              <w:right w:val="single" w:sz="4" w:space="0" w:color="auto"/>
            </w:tcBorders>
            <w:noWrap/>
            <w:hideMark/>
          </w:tcPr>
          <w:p w14:paraId="3A744311"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93DAEA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612CF4" w14:textId="77777777" w:rsidR="00AB7C9D" w:rsidRDefault="00AB7C9D">
            <w:pPr>
              <w:jc w:val="right"/>
              <w:outlineLvl w:val="2"/>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21067E02" w14:textId="77777777" w:rsidR="00AB7C9D" w:rsidRDefault="00AB7C9D">
            <w:pPr>
              <w:jc w:val="right"/>
              <w:outlineLvl w:val="2"/>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111CE5D3" w14:textId="77777777" w:rsidR="00AB7C9D" w:rsidRDefault="00AB7C9D">
            <w:pPr>
              <w:jc w:val="right"/>
              <w:outlineLvl w:val="2"/>
              <w:rPr>
                <w:color w:val="000000"/>
                <w:sz w:val="16"/>
                <w:szCs w:val="16"/>
              </w:rPr>
            </w:pPr>
            <w:r>
              <w:rPr>
                <w:color w:val="000000"/>
                <w:sz w:val="16"/>
                <w:szCs w:val="16"/>
              </w:rPr>
              <w:t>926,60000</w:t>
            </w:r>
          </w:p>
        </w:tc>
      </w:tr>
      <w:tr w:rsidR="00AB7C9D" w14:paraId="7A690CB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9F1D90" w14:textId="77777777" w:rsidR="00AB7C9D" w:rsidRDefault="00AB7C9D">
            <w:pPr>
              <w:outlineLvl w:val="3"/>
              <w:rPr>
                <w:color w:val="000000"/>
                <w:sz w:val="16"/>
                <w:szCs w:val="16"/>
              </w:rPr>
            </w:pPr>
            <w:r>
              <w:rPr>
                <w:color w:val="000000"/>
                <w:sz w:val="16"/>
                <w:szCs w:val="16"/>
              </w:rPr>
              <w:t>Национальная оборона</w:t>
            </w:r>
          </w:p>
        </w:tc>
        <w:tc>
          <w:tcPr>
            <w:tcW w:w="1212" w:type="dxa"/>
            <w:tcBorders>
              <w:top w:val="single" w:sz="4" w:space="0" w:color="auto"/>
              <w:left w:val="single" w:sz="4" w:space="0" w:color="auto"/>
              <w:bottom w:val="single" w:sz="4" w:space="0" w:color="auto"/>
              <w:right w:val="single" w:sz="4" w:space="0" w:color="auto"/>
            </w:tcBorders>
            <w:noWrap/>
            <w:hideMark/>
          </w:tcPr>
          <w:p w14:paraId="633DF02E" w14:textId="77777777" w:rsidR="00AB7C9D" w:rsidRDefault="00AB7C9D">
            <w:pPr>
              <w:jc w:val="center"/>
              <w:outlineLvl w:val="3"/>
              <w:rPr>
                <w:color w:val="000000"/>
                <w:sz w:val="16"/>
                <w:szCs w:val="16"/>
              </w:rPr>
            </w:pPr>
            <w:r>
              <w:rPr>
                <w:color w:val="000000"/>
                <w:sz w:val="16"/>
                <w:szCs w:val="16"/>
              </w:rPr>
              <w:t>1020251180</w:t>
            </w:r>
          </w:p>
        </w:tc>
        <w:tc>
          <w:tcPr>
            <w:tcW w:w="711" w:type="dxa"/>
            <w:tcBorders>
              <w:top w:val="single" w:sz="4" w:space="0" w:color="auto"/>
              <w:left w:val="single" w:sz="4" w:space="0" w:color="auto"/>
              <w:bottom w:val="single" w:sz="4" w:space="0" w:color="auto"/>
              <w:right w:val="single" w:sz="4" w:space="0" w:color="auto"/>
            </w:tcBorders>
            <w:noWrap/>
            <w:hideMark/>
          </w:tcPr>
          <w:p w14:paraId="5A3410DE" w14:textId="77777777" w:rsidR="00AB7C9D" w:rsidRDefault="00AB7C9D">
            <w:pPr>
              <w:jc w:val="center"/>
              <w:outlineLvl w:val="3"/>
              <w:rPr>
                <w:color w:val="000000"/>
                <w:sz w:val="16"/>
                <w:szCs w:val="16"/>
              </w:rPr>
            </w:pPr>
            <w:r>
              <w:rPr>
                <w:color w:val="000000"/>
                <w:sz w:val="16"/>
                <w:szCs w:val="16"/>
              </w:rPr>
              <w:t>0200</w:t>
            </w:r>
          </w:p>
        </w:tc>
        <w:tc>
          <w:tcPr>
            <w:tcW w:w="576" w:type="dxa"/>
            <w:tcBorders>
              <w:top w:val="single" w:sz="4" w:space="0" w:color="auto"/>
              <w:left w:val="single" w:sz="4" w:space="0" w:color="auto"/>
              <w:bottom w:val="single" w:sz="4" w:space="0" w:color="auto"/>
              <w:right w:val="single" w:sz="4" w:space="0" w:color="auto"/>
            </w:tcBorders>
            <w:noWrap/>
            <w:hideMark/>
          </w:tcPr>
          <w:p w14:paraId="1A77EDA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E56482" w14:textId="77777777" w:rsidR="00AB7C9D" w:rsidRDefault="00AB7C9D">
            <w:pPr>
              <w:jc w:val="right"/>
              <w:outlineLvl w:val="3"/>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4C4D8938" w14:textId="77777777" w:rsidR="00AB7C9D" w:rsidRDefault="00AB7C9D">
            <w:pPr>
              <w:jc w:val="right"/>
              <w:outlineLvl w:val="3"/>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559619CF" w14:textId="77777777" w:rsidR="00AB7C9D" w:rsidRDefault="00AB7C9D">
            <w:pPr>
              <w:jc w:val="right"/>
              <w:outlineLvl w:val="3"/>
              <w:rPr>
                <w:color w:val="000000"/>
                <w:sz w:val="16"/>
                <w:szCs w:val="16"/>
              </w:rPr>
            </w:pPr>
            <w:r>
              <w:rPr>
                <w:color w:val="000000"/>
                <w:sz w:val="16"/>
                <w:szCs w:val="16"/>
              </w:rPr>
              <w:t>926,60000</w:t>
            </w:r>
          </w:p>
        </w:tc>
      </w:tr>
      <w:tr w:rsidR="00AB7C9D" w14:paraId="5D28711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B18AAC2" w14:textId="77777777" w:rsidR="00AB7C9D" w:rsidRDefault="00AB7C9D">
            <w:pPr>
              <w:outlineLvl w:val="4"/>
              <w:rPr>
                <w:color w:val="000000"/>
                <w:sz w:val="16"/>
                <w:szCs w:val="16"/>
              </w:rPr>
            </w:pPr>
            <w:r>
              <w:rPr>
                <w:color w:val="000000"/>
                <w:sz w:val="16"/>
                <w:szCs w:val="16"/>
              </w:rPr>
              <w:t>Мобилизационная и вневойсковая подготовка</w:t>
            </w:r>
          </w:p>
        </w:tc>
        <w:tc>
          <w:tcPr>
            <w:tcW w:w="1212" w:type="dxa"/>
            <w:tcBorders>
              <w:top w:val="single" w:sz="4" w:space="0" w:color="auto"/>
              <w:left w:val="single" w:sz="4" w:space="0" w:color="auto"/>
              <w:bottom w:val="single" w:sz="4" w:space="0" w:color="auto"/>
              <w:right w:val="single" w:sz="4" w:space="0" w:color="auto"/>
            </w:tcBorders>
            <w:noWrap/>
            <w:hideMark/>
          </w:tcPr>
          <w:p w14:paraId="6C5BA0D3" w14:textId="77777777" w:rsidR="00AB7C9D" w:rsidRDefault="00AB7C9D">
            <w:pPr>
              <w:jc w:val="center"/>
              <w:outlineLvl w:val="4"/>
              <w:rPr>
                <w:color w:val="000000"/>
                <w:sz w:val="16"/>
                <w:szCs w:val="16"/>
              </w:rPr>
            </w:pPr>
            <w:r>
              <w:rPr>
                <w:color w:val="000000"/>
                <w:sz w:val="16"/>
                <w:szCs w:val="16"/>
              </w:rPr>
              <w:t>1020251180</w:t>
            </w:r>
          </w:p>
        </w:tc>
        <w:tc>
          <w:tcPr>
            <w:tcW w:w="711" w:type="dxa"/>
            <w:tcBorders>
              <w:top w:val="single" w:sz="4" w:space="0" w:color="auto"/>
              <w:left w:val="single" w:sz="4" w:space="0" w:color="auto"/>
              <w:bottom w:val="single" w:sz="4" w:space="0" w:color="auto"/>
              <w:right w:val="single" w:sz="4" w:space="0" w:color="auto"/>
            </w:tcBorders>
            <w:noWrap/>
            <w:hideMark/>
          </w:tcPr>
          <w:p w14:paraId="1235C261" w14:textId="77777777" w:rsidR="00AB7C9D" w:rsidRDefault="00AB7C9D">
            <w:pPr>
              <w:jc w:val="center"/>
              <w:outlineLvl w:val="4"/>
              <w:rPr>
                <w:color w:val="000000"/>
                <w:sz w:val="16"/>
                <w:szCs w:val="16"/>
              </w:rPr>
            </w:pPr>
            <w:r>
              <w:rPr>
                <w:color w:val="000000"/>
                <w:sz w:val="16"/>
                <w:szCs w:val="16"/>
              </w:rPr>
              <w:t>0203</w:t>
            </w:r>
          </w:p>
        </w:tc>
        <w:tc>
          <w:tcPr>
            <w:tcW w:w="576" w:type="dxa"/>
            <w:tcBorders>
              <w:top w:val="single" w:sz="4" w:space="0" w:color="auto"/>
              <w:left w:val="single" w:sz="4" w:space="0" w:color="auto"/>
              <w:bottom w:val="single" w:sz="4" w:space="0" w:color="auto"/>
              <w:right w:val="single" w:sz="4" w:space="0" w:color="auto"/>
            </w:tcBorders>
            <w:noWrap/>
            <w:hideMark/>
          </w:tcPr>
          <w:p w14:paraId="336EC34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B47466D" w14:textId="77777777" w:rsidR="00AB7C9D" w:rsidRDefault="00AB7C9D">
            <w:pPr>
              <w:jc w:val="right"/>
              <w:outlineLvl w:val="4"/>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38659B31" w14:textId="77777777" w:rsidR="00AB7C9D" w:rsidRDefault="00AB7C9D">
            <w:pPr>
              <w:jc w:val="right"/>
              <w:outlineLvl w:val="4"/>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2CFF673E" w14:textId="77777777" w:rsidR="00AB7C9D" w:rsidRDefault="00AB7C9D">
            <w:pPr>
              <w:jc w:val="right"/>
              <w:outlineLvl w:val="4"/>
              <w:rPr>
                <w:color w:val="000000"/>
                <w:sz w:val="16"/>
                <w:szCs w:val="16"/>
              </w:rPr>
            </w:pPr>
            <w:r>
              <w:rPr>
                <w:color w:val="000000"/>
                <w:sz w:val="16"/>
                <w:szCs w:val="16"/>
              </w:rPr>
              <w:t>926,60000</w:t>
            </w:r>
          </w:p>
        </w:tc>
      </w:tr>
      <w:tr w:rsidR="00AB7C9D" w14:paraId="2DA4027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38768B4" w14:textId="77777777" w:rsidR="00AB7C9D" w:rsidRDefault="00AB7C9D">
            <w:pPr>
              <w:outlineLvl w:val="5"/>
              <w:rPr>
                <w:color w:val="000000"/>
                <w:sz w:val="16"/>
                <w:szCs w:val="16"/>
              </w:rPr>
            </w:pPr>
            <w:r>
              <w:rPr>
                <w:color w:val="000000"/>
                <w:sz w:val="16"/>
                <w:szCs w:val="16"/>
              </w:rPr>
              <w:t>Субвенции</w:t>
            </w:r>
          </w:p>
        </w:tc>
        <w:tc>
          <w:tcPr>
            <w:tcW w:w="1212" w:type="dxa"/>
            <w:tcBorders>
              <w:top w:val="single" w:sz="4" w:space="0" w:color="auto"/>
              <w:left w:val="single" w:sz="4" w:space="0" w:color="auto"/>
              <w:bottom w:val="single" w:sz="4" w:space="0" w:color="auto"/>
              <w:right w:val="single" w:sz="4" w:space="0" w:color="auto"/>
            </w:tcBorders>
            <w:noWrap/>
            <w:hideMark/>
          </w:tcPr>
          <w:p w14:paraId="2CC8AA11" w14:textId="77777777" w:rsidR="00AB7C9D" w:rsidRDefault="00AB7C9D">
            <w:pPr>
              <w:jc w:val="center"/>
              <w:outlineLvl w:val="5"/>
              <w:rPr>
                <w:color w:val="000000"/>
                <w:sz w:val="16"/>
                <w:szCs w:val="16"/>
              </w:rPr>
            </w:pPr>
            <w:r>
              <w:rPr>
                <w:color w:val="000000"/>
                <w:sz w:val="16"/>
                <w:szCs w:val="16"/>
              </w:rPr>
              <w:t>1020251180</w:t>
            </w:r>
          </w:p>
        </w:tc>
        <w:tc>
          <w:tcPr>
            <w:tcW w:w="711" w:type="dxa"/>
            <w:tcBorders>
              <w:top w:val="single" w:sz="4" w:space="0" w:color="auto"/>
              <w:left w:val="single" w:sz="4" w:space="0" w:color="auto"/>
              <w:bottom w:val="single" w:sz="4" w:space="0" w:color="auto"/>
              <w:right w:val="single" w:sz="4" w:space="0" w:color="auto"/>
            </w:tcBorders>
            <w:noWrap/>
            <w:hideMark/>
          </w:tcPr>
          <w:p w14:paraId="29311E93" w14:textId="77777777" w:rsidR="00AB7C9D" w:rsidRDefault="00AB7C9D">
            <w:pPr>
              <w:jc w:val="center"/>
              <w:outlineLvl w:val="5"/>
              <w:rPr>
                <w:color w:val="000000"/>
                <w:sz w:val="16"/>
                <w:szCs w:val="16"/>
              </w:rPr>
            </w:pPr>
            <w:r>
              <w:rPr>
                <w:color w:val="000000"/>
                <w:sz w:val="16"/>
                <w:szCs w:val="16"/>
              </w:rPr>
              <w:t>0203</w:t>
            </w:r>
          </w:p>
        </w:tc>
        <w:tc>
          <w:tcPr>
            <w:tcW w:w="576" w:type="dxa"/>
            <w:tcBorders>
              <w:top w:val="single" w:sz="4" w:space="0" w:color="auto"/>
              <w:left w:val="single" w:sz="4" w:space="0" w:color="auto"/>
              <w:bottom w:val="single" w:sz="4" w:space="0" w:color="auto"/>
              <w:right w:val="single" w:sz="4" w:space="0" w:color="auto"/>
            </w:tcBorders>
            <w:noWrap/>
            <w:hideMark/>
          </w:tcPr>
          <w:p w14:paraId="5C6EC36B"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204BCDCB" w14:textId="77777777" w:rsidR="00AB7C9D" w:rsidRDefault="00AB7C9D">
            <w:pPr>
              <w:jc w:val="right"/>
              <w:outlineLvl w:val="5"/>
              <w:rPr>
                <w:color w:val="000000"/>
                <w:sz w:val="16"/>
                <w:szCs w:val="16"/>
              </w:rPr>
            </w:pPr>
            <w:r>
              <w:rPr>
                <w:color w:val="000000"/>
                <w:sz w:val="16"/>
                <w:szCs w:val="16"/>
              </w:rPr>
              <w:t>820,80000</w:t>
            </w:r>
          </w:p>
        </w:tc>
        <w:tc>
          <w:tcPr>
            <w:tcW w:w="1470" w:type="dxa"/>
            <w:tcBorders>
              <w:top w:val="single" w:sz="4" w:space="0" w:color="auto"/>
              <w:left w:val="single" w:sz="4" w:space="0" w:color="auto"/>
              <w:bottom w:val="single" w:sz="4" w:space="0" w:color="auto"/>
              <w:right w:val="single" w:sz="4" w:space="0" w:color="auto"/>
            </w:tcBorders>
            <w:noWrap/>
            <w:hideMark/>
          </w:tcPr>
          <w:p w14:paraId="1722AA22" w14:textId="77777777" w:rsidR="00AB7C9D" w:rsidRDefault="00AB7C9D">
            <w:pPr>
              <w:jc w:val="right"/>
              <w:outlineLvl w:val="5"/>
              <w:rPr>
                <w:color w:val="000000"/>
                <w:sz w:val="16"/>
                <w:szCs w:val="16"/>
              </w:rPr>
            </w:pPr>
            <w:r>
              <w:rPr>
                <w:color w:val="000000"/>
                <w:sz w:val="16"/>
                <w:szCs w:val="16"/>
              </w:rPr>
              <w:t>895,30000</w:t>
            </w:r>
          </w:p>
        </w:tc>
        <w:tc>
          <w:tcPr>
            <w:tcW w:w="1470" w:type="dxa"/>
            <w:tcBorders>
              <w:top w:val="single" w:sz="4" w:space="0" w:color="auto"/>
              <w:left w:val="single" w:sz="4" w:space="0" w:color="auto"/>
              <w:bottom w:val="single" w:sz="4" w:space="0" w:color="auto"/>
              <w:right w:val="single" w:sz="4" w:space="0" w:color="auto"/>
            </w:tcBorders>
            <w:noWrap/>
            <w:hideMark/>
          </w:tcPr>
          <w:p w14:paraId="27E59579" w14:textId="77777777" w:rsidR="00AB7C9D" w:rsidRDefault="00AB7C9D">
            <w:pPr>
              <w:jc w:val="right"/>
              <w:outlineLvl w:val="5"/>
              <w:rPr>
                <w:color w:val="000000"/>
                <w:sz w:val="16"/>
                <w:szCs w:val="16"/>
              </w:rPr>
            </w:pPr>
            <w:r>
              <w:rPr>
                <w:color w:val="000000"/>
                <w:sz w:val="16"/>
                <w:szCs w:val="16"/>
              </w:rPr>
              <w:t>926,60000</w:t>
            </w:r>
          </w:p>
        </w:tc>
      </w:tr>
      <w:tr w:rsidR="00AB7C9D" w14:paraId="586057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009D2E" w14:textId="77777777" w:rsidR="00AB7C9D" w:rsidRDefault="00AB7C9D">
            <w:pPr>
              <w:outlineLvl w:val="2"/>
              <w:rPr>
                <w:color w:val="000000"/>
                <w:sz w:val="16"/>
                <w:szCs w:val="16"/>
              </w:rPr>
            </w:pPr>
            <w:r>
              <w:rPr>
                <w:color w:val="000000"/>
                <w:sz w:val="16"/>
                <w:szCs w:val="16"/>
              </w:rPr>
              <w:t>Содержание штатных единиц, осуществляющих переданные отдельные государственные полномочия области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1A9A956D" w14:textId="77777777" w:rsidR="00AB7C9D" w:rsidRDefault="00AB7C9D">
            <w:pPr>
              <w:jc w:val="center"/>
              <w:outlineLvl w:val="2"/>
              <w:rPr>
                <w:color w:val="000000"/>
                <w:sz w:val="16"/>
                <w:szCs w:val="16"/>
              </w:rPr>
            </w:pPr>
            <w:r>
              <w:rPr>
                <w:color w:val="000000"/>
                <w:sz w:val="16"/>
                <w:szCs w:val="16"/>
              </w:rPr>
              <w:t>1020270280</w:t>
            </w:r>
          </w:p>
        </w:tc>
        <w:tc>
          <w:tcPr>
            <w:tcW w:w="711" w:type="dxa"/>
            <w:tcBorders>
              <w:top w:val="single" w:sz="4" w:space="0" w:color="auto"/>
              <w:left w:val="single" w:sz="4" w:space="0" w:color="auto"/>
              <w:bottom w:val="single" w:sz="4" w:space="0" w:color="auto"/>
              <w:right w:val="single" w:sz="4" w:space="0" w:color="auto"/>
            </w:tcBorders>
            <w:noWrap/>
            <w:hideMark/>
          </w:tcPr>
          <w:p w14:paraId="3763346A"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3DE9AB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DE2B1B4" w14:textId="77777777" w:rsidR="00AB7C9D" w:rsidRDefault="00AB7C9D">
            <w:pPr>
              <w:jc w:val="right"/>
              <w:outlineLvl w:val="2"/>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3CC82207" w14:textId="77777777" w:rsidR="00AB7C9D" w:rsidRDefault="00AB7C9D">
            <w:pPr>
              <w:jc w:val="right"/>
              <w:outlineLvl w:val="2"/>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64CE4600" w14:textId="77777777" w:rsidR="00AB7C9D" w:rsidRDefault="00AB7C9D">
            <w:pPr>
              <w:jc w:val="right"/>
              <w:outlineLvl w:val="2"/>
              <w:rPr>
                <w:color w:val="000000"/>
                <w:sz w:val="16"/>
                <w:szCs w:val="16"/>
              </w:rPr>
            </w:pPr>
            <w:r>
              <w:rPr>
                <w:color w:val="000000"/>
                <w:sz w:val="16"/>
                <w:szCs w:val="16"/>
              </w:rPr>
              <w:t>262,40000</w:t>
            </w:r>
          </w:p>
        </w:tc>
      </w:tr>
      <w:tr w:rsidR="00AB7C9D" w14:paraId="347D9AC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30C799F"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10A28CBA" w14:textId="77777777" w:rsidR="00AB7C9D" w:rsidRDefault="00AB7C9D">
            <w:pPr>
              <w:jc w:val="center"/>
              <w:outlineLvl w:val="3"/>
              <w:rPr>
                <w:color w:val="000000"/>
                <w:sz w:val="16"/>
                <w:szCs w:val="16"/>
              </w:rPr>
            </w:pPr>
            <w:r>
              <w:rPr>
                <w:color w:val="000000"/>
                <w:sz w:val="16"/>
                <w:szCs w:val="16"/>
              </w:rPr>
              <w:t>1020270280</w:t>
            </w:r>
          </w:p>
        </w:tc>
        <w:tc>
          <w:tcPr>
            <w:tcW w:w="711" w:type="dxa"/>
            <w:tcBorders>
              <w:top w:val="single" w:sz="4" w:space="0" w:color="auto"/>
              <w:left w:val="single" w:sz="4" w:space="0" w:color="auto"/>
              <w:bottom w:val="single" w:sz="4" w:space="0" w:color="auto"/>
              <w:right w:val="single" w:sz="4" w:space="0" w:color="auto"/>
            </w:tcBorders>
            <w:noWrap/>
            <w:hideMark/>
          </w:tcPr>
          <w:p w14:paraId="46FD6562"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22738B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B7B5B3" w14:textId="77777777" w:rsidR="00AB7C9D" w:rsidRDefault="00AB7C9D">
            <w:pPr>
              <w:jc w:val="right"/>
              <w:outlineLvl w:val="3"/>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63C2591D" w14:textId="77777777" w:rsidR="00AB7C9D" w:rsidRDefault="00AB7C9D">
            <w:pPr>
              <w:jc w:val="right"/>
              <w:outlineLvl w:val="3"/>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31E18A26" w14:textId="77777777" w:rsidR="00AB7C9D" w:rsidRDefault="00AB7C9D">
            <w:pPr>
              <w:jc w:val="right"/>
              <w:outlineLvl w:val="3"/>
              <w:rPr>
                <w:color w:val="000000"/>
                <w:sz w:val="16"/>
                <w:szCs w:val="16"/>
              </w:rPr>
            </w:pPr>
            <w:r>
              <w:rPr>
                <w:color w:val="000000"/>
                <w:sz w:val="16"/>
                <w:szCs w:val="16"/>
              </w:rPr>
              <w:t>262,40000</w:t>
            </w:r>
          </w:p>
        </w:tc>
      </w:tr>
      <w:tr w:rsidR="00AB7C9D" w14:paraId="5982FC2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1A70534" w14:textId="77777777" w:rsidR="00AB7C9D" w:rsidRDefault="00AB7C9D">
            <w:pPr>
              <w:outlineLvl w:val="4"/>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0F7F77FB" w14:textId="77777777" w:rsidR="00AB7C9D" w:rsidRDefault="00AB7C9D">
            <w:pPr>
              <w:jc w:val="center"/>
              <w:outlineLvl w:val="4"/>
              <w:rPr>
                <w:color w:val="000000"/>
                <w:sz w:val="16"/>
                <w:szCs w:val="16"/>
              </w:rPr>
            </w:pPr>
            <w:r>
              <w:rPr>
                <w:color w:val="000000"/>
                <w:sz w:val="16"/>
                <w:szCs w:val="16"/>
              </w:rPr>
              <w:t>1020270280</w:t>
            </w:r>
          </w:p>
        </w:tc>
        <w:tc>
          <w:tcPr>
            <w:tcW w:w="711" w:type="dxa"/>
            <w:tcBorders>
              <w:top w:val="single" w:sz="4" w:space="0" w:color="auto"/>
              <w:left w:val="single" w:sz="4" w:space="0" w:color="auto"/>
              <w:bottom w:val="single" w:sz="4" w:space="0" w:color="auto"/>
              <w:right w:val="single" w:sz="4" w:space="0" w:color="auto"/>
            </w:tcBorders>
            <w:noWrap/>
            <w:hideMark/>
          </w:tcPr>
          <w:p w14:paraId="282A94BA"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0498746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7B70655" w14:textId="77777777" w:rsidR="00AB7C9D" w:rsidRDefault="00AB7C9D">
            <w:pPr>
              <w:jc w:val="right"/>
              <w:outlineLvl w:val="4"/>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737AE66F" w14:textId="77777777" w:rsidR="00AB7C9D" w:rsidRDefault="00AB7C9D">
            <w:pPr>
              <w:jc w:val="right"/>
              <w:outlineLvl w:val="4"/>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4CE71E52" w14:textId="77777777" w:rsidR="00AB7C9D" w:rsidRDefault="00AB7C9D">
            <w:pPr>
              <w:jc w:val="right"/>
              <w:outlineLvl w:val="4"/>
              <w:rPr>
                <w:color w:val="000000"/>
                <w:sz w:val="16"/>
                <w:szCs w:val="16"/>
              </w:rPr>
            </w:pPr>
            <w:r>
              <w:rPr>
                <w:color w:val="000000"/>
                <w:sz w:val="16"/>
                <w:szCs w:val="16"/>
              </w:rPr>
              <w:t>262,40000</w:t>
            </w:r>
          </w:p>
        </w:tc>
      </w:tr>
      <w:tr w:rsidR="00AB7C9D" w14:paraId="003DF6F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10FCE71" w14:textId="77777777" w:rsidR="00AB7C9D" w:rsidRDefault="00AB7C9D">
            <w:pPr>
              <w:outlineLvl w:val="5"/>
              <w:rPr>
                <w:color w:val="000000"/>
                <w:sz w:val="16"/>
                <w:szCs w:val="16"/>
              </w:rPr>
            </w:pPr>
            <w:r>
              <w:rPr>
                <w:color w:val="000000"/>
                <w:sz w:val="16"/>
                <w:szCs w:val="16"/>
              </w:rPr>
              <w:t>Субвенции</w:t>
            </w:r>
          </w:p>
        </w:tc>
        <w:tc>
          <w:tcPr>
            <w:tcW w:w="1212" w:type="dxa"/>
            <w:tcBorders>
              <w:top w:val="single" w:sz="4" w:space="0" w:color="auto"/>
              <w:left w:val="single" w:sz="4" w:space="0" w:color="auto"/>
              <w:bottom w:val="single" w:sz="4" w:space="0" w:color="auto"/>
              <w:right w:val="single" w:sz="4" w:space="0" w:color="auto"/>
            </w:tcBorders>
            <w:noWrap/>
            <w:hideMark/>
          </w:tcPr>
          <w:p w14:paraId="266F84F7" w14:textId="77777777" w:rsidR="00AB7C9D" w:rsidRDefault="00AB7C9D">
            <w:pPr>
              <w:jc w:val="center"/>
              <w:outlineLvl w:val="5"/>
              <w:rPr>
                <w:color w:val="000000"/>
                <w:sz w:val="16"/>
                <w:szCs w:val="16"/>
              </w:rPr>
            </w:pPr>
            <w:r>
              <w:rPr>
                <w:color w:val="000000"/>
                <w:sz w:val="16"/>
                <w:szCs w:val="16"/>
              </w:rPr>
              <w:t>1020270280</w:t>
            </w:r>
          </w:p>
        </w:tc>
        <w:tc>
          <w:tcPr>
            <w:tcW w:w="711" w:type="dxa"/>
            <w:tcBorders>
              <w:top w:val="single" w:sz="4" w:space="0" w:color="auto"/>
              <w:left w:val="single" w:sz="4" w:space="0" w:color="auto"/>
              <w:bottom w:val="single" w:sz="4" w:space="0" w:color="auto"/>
              <w:right w:val="single" w:sz="4" w:space="0" w:color="auto"/>
            </w:tcBorders>
            <w:noWrap/>
            <w:hideMark/>
          </w:tcPr>
          <w:p w14:paraId="1F4CCF40"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60B783B8"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7B450FE5" w14:textId="77777777" w:rsidR="00AB7C9D" w:rsidRDefault="00AB7C9D">
            <w:pPr>
              <w:jc w:val="right"/>
              <w:outlineLvl w:val="5"/>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237FAD2B" w14:textId="77777777" w:rsidR="00AB7C9D" w:rsidRDefault="00AB7C9D">
            <w:pPr>
              <w:jc w:val="right"/>
              <w:outlineLvl w:val="5"/>
              <w:rPr>
                <w:color w:val="000000"/>
                <w:sz w:val="16"/>
                <w:szCs w:val="16"/>
              </w:rPr>
            </w:pPr>
            <w:r>
              <w:rPr>
                <w:color w:val="000000"/>
                <w:sz w:val="16"/>
                <w:szCs w:val="16"/>
              </w:rPr>
              <w:t>262,40000</w:t>
            </w:r>
          </w:p>
        </w:tc>
        <w:tc>
          <w:tcPr>
            <w:tcW w:w="1470" w:type="dxa"/>
            <w:tcBorders>
              <w:top w:val="single" w:sz="4" w:space="0" w:color="auto"/>
              <w:left w:val="single" w:sz="4" w:space="0" w:color="auto"/>
              <w:bottom w:val="single" w:sz="4" w:space="0" w:color="auto"/>
              <w:right w:val="single" w:sz="4" w:space="0" w:color="auto"/>
            </w:tcBorders>
            <w:noWrap/>
            <w:hideMark/>
          </w:tcPr>
          <w:p w14:paraId="74231087" w14:textId="77777777" w:rsidR="00AB7C9D" w:rsidRDefault="00AB7C9D">
            <w:pPr>
              <w:jc w:val="right"/>
              <w:outlineLvl w:val="5"/>
              <w:rPr>
                <w:color w:val="000000"/>
                <w:sz w:val="16"/>
                <w:szCs w:val="16"/>
              </w:rPr>
            </w:pPr>
            <w:r>
              <w:rPr>
                <w:color w:val="000000"/>
                <w:sz w:val="16"/>
                <w:szCs w:val="16"/>
              </w:rPr>
              <w:t>262,40000</w:t>
            </w:r>
          </w:p>
        </w:tc>
      </w:tr>
      <w:tr w:rsidR="00AB7C9D" w14:paraId="7ACEE9D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437449B"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(за счет средств из областного бюджета)</w:t>
            </w:r>
          </w:p>
        </w:tc>
        <w:tc>
          <w:tcPr>
            <w:tcW w:w="1212" w:type="dxa"/>
            <w:tcBorders>
              <w:top w:val="single" w:sz="4" w:space="0" w:color="auto"/>
              <w:left w:val="single" w:sz="4" w:space="0" w:color="auto"/>
              <w:bottom w:val="single" w:sz="4" w:space="0" w:color="auto"/>
              <w:right w:val="single" w:sz="4" w:space="0" w:color="auto"/>
            </w:tcBorders>
            <w:noWrap/>
            <w:hideMark/>
          </w:tcPr>
          <w:p w14:paraId="374FCBF9" w14:textId="77777777" w:rsidR="00AB7C9D" w:rsidRDefault="00AB7C9D">
            <w:pPr>
              <w:jc w:val="center"/>
              <w:outlineLvl w:val="2"/>
              <w:rPr>
                <w:color w:val="000000"/>
                <w:sz w:val="16"/>
                <w:szCs w:val="16"/>
              </w:rPr>
            </w:pPr>
            <w:r>
              <w:rPr>
                <w:color w:val="000000"/>
                <w:sz w:val="16"/>
                <w:szCs w:val="16"/>
              </w:rPr>
              <w:t>1020270650</w:t>
            </w:r>
          </w:p>
        </w:tc>
        <w:tc>
          <w:tcPr>
            <w:tcW w:w="711" w:type="dxa"/>
            <w:tcBorders>
              <w:top w:val="single" w:sz="4" w:space="0" w:color="auto"/>
              <w:left w:val="single" w:sz="4" w:space="0" w:color="auto"/>
              <w:bottom w:val="single" w:sz="4" w:space="0" w:color="auto"/>
              <w:right w:val="single" w:sz="4" w:space="0" w:color="auto"/>
            </w:tcBorders>
            <w:noWrap/>
            <w:hideMark/>
          </w:tcPr>
          <w:p w14:paraId="0B50D34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6C5C04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B6F39B0" w14:textId="77777777" w:rsidR="00AB7C9D" w:rsidRDefault="00AB7C9D">
            <w:pPr>
              <w:jc w:val="right"/>
              <w:outlineLvl w:val="2"/>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55050E78" w14:textId="77777777" w:rsidR="00AB7C9D" w:rsidRDefault="00AB7C9D">
            <w:pPr>
              <w:jc w:val="right"/>
              <w:outlineLvl w:val="2"/>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3E090343" w14:textId="77777777" w:rsidR="00AB7C9D" w:rsidRDefault="00AB7C9D">
            <w:pPr>
              <w:jc w:val="right"/>
              <w:outlineLvl w:val="2"/>
              <w:rPr>
                <w:color w:val="000000"/>
                <w:sz w:val="16"/>
                <w:szCs w:val="16"/>
              </w:rPr>
            </w:pPr>
            <w:r>
              <w:rPr>
                <w:color w:val="000000"/>
                <w:sz w:val="16"/>
                <w:szCs w:val="16"/>
              </w:rPr>
              <w:t>0,50000</w:t>
            </w:r>
          </w:p>
        </w:tc>
      </w:tr>
      <w:tr w:rsidR="00AB7C9D" w14:paraId="7ACB343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EEE341"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5D912D52" w14:textId="77777777" w:rsidR="00AB7C9D" w:rsidRDefault="00AB7C9D">
            <w:pPr>
              <w:jc w:val="center"/>
              <w:outlineLvl w:val="3"/>
              <w:rPr>
                <w:color w:val="000000"/>
                <w:sz w:val="16"/>
                <w:szCs w:val="16"/>
              </w:rPr>
            </w:pPr>
            <w:r>
              <w:rPr>
                <w:color w:val="000000"/>
                <w:sz w:val="16"/>
                <w:szCs w:val="16"/>
              </w:rPr>
              <w:t>1020270650</w:t>
            </w:r>
          </w:p>
        </w:tc>
        <w:tc>
          <w:tcPr>
            <w:tcW w:w="711" w:type="dxa"/>
            <w:tcBorders>
              <w:top w:val="single" w:sz="4" w:space="0" w:color="auto"/>
              <w:left w:val="single" w:sz="4" w:space="0" w:color="auto"/>
              <w:bottom w:val="single" w:sz="4" w:space="0" w:color="auto"/>
              <w:right w:val="single" w:sz="4" w:space="0" w:color="auto"/>
            </w:tcBorders>
            <w:noWrap/>
            <w:hideMark/>
          </w:tcPr>
          <w:p w14:paraId="2584949B"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6A45D4C6"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00A14D" w14:textId="77777777" w:rsidR="00AB7C9D" w:rsidRDefault="00AB7C9D">
            <w:pPr>
              <w:jc w:val="right"/>
              <w:outlineLvl w:val="3"/>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7738B3A0" w14:textId="77777777" w:rsidR="00AB7C9D" w:rsidRDefault="00AB7C9D">
            <w:pPr>
              <w:jc w:val="right"/>
              <w:outlineLvl w:val="3"/>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55500B38" w14:textId="77777777" w:rsidR="00AB7C9D" w:rsidRDefault="00AB7C9D">
            <w:pPr>
              <w:jc w:val="right"/>
              <w:outlineLvl w:val="3"/>
              <w:rPr>
                <w:color w:val="000000"/>
                <w:sz w:val="16"/>
                <w:szCs w:val="16"/>
              </w:rPr>
            </w:pPr>
            <w:r>
              <w:rPr>
                <w:color w:val="000000"/>
                <w:sz w:val="16"/>
                <w:szCs w:val="16"/>
              </w:rPr>
              <w:t>0,50000</w:t>
            </w:r>
          </w:p>
        </w:tc>
      </w:tr>
      <w:tr w:rsidR="00AB7C9D" w14:paraId="2470AF8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9E1543" w14:textId="77777777" w:rsidR="00AB7C9D" w:rsidRDefault="00AB7C9D">
            <w:pPr>
              <w:outlineLvl w:val="4"/>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2BA2A70C" w14:textId="77777777" w:rsidR="00AB7C9D" w:rsidRDefault="00AB7C9D">
            <w:pPr>
              <w:jc w:val="center"/>
              <w:outlineLvl w:val="4"/>
              <w:rPr>
                <w:color w:val="000000"/>
                <w:sz w:val="16"/>
                <w:szCs w:val="16"/>
              </w:rPr>
            </w:pPr>
            <w:r>
              <w:rPr>
                <w:color w:val="000000"/>
                <w:sz w:val="16"/>
                <w:szCs w:val="16"/>
              </w:rPr>
              <w:t>1020270650</w:t>
            </w:r>
          </w:p>
        </w:tc>
        <w:tc>
          <w:tcPr>
            <w:tcW w:w="711" w:type="dxa"/>
            <w:tcBorders>
              <w:top w:val="single" w:sz="4" w:space="0" w:color="auto"/>
              <w:left w:val="single" w:sz="4" w:space="0" w:color="auto"/>
              <w:bottom w:val="single" w:sz="4" w:space="0" w:color="auto"/>
              <w:right w:val="single" w:sz="4" w:space="0" w:color="auto"/>
            </w:tcBorders>
            <w:noWrap/>
            <w:hideMark/>
          </w:tcPr>
          <w:p w14:paraId="19EF4CEE" w14:textId="77777777" w:rsidR="00AB7C9D" w:rsidRDefault="00AB7C9D">
            <w:pPr>
              <w:jc w:val="center"/>
              <w:outlineLvl w:val="4"/>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0C670A9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80D6126" w14:textId="77777777" w:rsidR="00AB7C9D" w:rsidRDefault="00AB7C9D">
            <w:pPr>
              <w:jc w:val="right"/>
              <w:outlineLvl w:val="4"/>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6454CE09" w14:textId="77777777" w:rsidR="00AB7C9D" w:rsidRDefault="00AB7C9D">
            <w:pPr>
              <w:jc w:val="right"/>
              <w:outlineLvl w:val="4"/>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24712A4E" w14:textId="77777777" w:rsidR="00AB7C9D" w:rsidRDefault="00AB7C9D">
            <w:pPr>
              <w:jc w:val="right"/>
              <w:outlineLvl w:val="4"/>
              <w:rPr>
                <w:color w:val="000000"/>
                <w:sz w:val="16"/>
                <w:szCs w:val="16"/>
              </w:rPr>
            </w:pPr>
            <w:r>
              <w:rPr>
                <w:color w:val="000000"/>
                <w:sz w:val="16"/>
                <w:szCs w:val="16"/>
              </w:rPr>
              <w:t>0,50000</w:t>
            </w:r>
          </w:p>
        </w:tc>
      </w:tr>
      <w:tr w:rsidR="00AB7C9D" w14:paraId="19473DF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20B9D6D" w14:textId="77777777" w:rsidR="00AB7C9D" w:rsidRDefault="00AB7C9D">
            <w:pPr>
              <w:outlineLvl w:val="5"/>
              <w:rPr>
                <w:color w:val="000000"/>
                <w:sz w:val="16"/>
                <w:szCs w:val="16"/>
              </w:rPr>
            </w:pPr>
            <w:r>
              <w:rPr>
                <w:color w:val="000000"/>
                <w:sz w:val="16"/>
                <w:szCs w:val="16"/>
              </w:rPr>
              <w:t>Субвенции</w:t>
            </w:r>
          </w:p>
        </w:tc>
        <w:tc>
          <w:tcPr>
            <w:tcW w:w="1212" w:type="dxa"/>
            <w:tcBorders>
              <w:top w:val="single" w:sz="4" w:space="0" w:color="auto"/>
              <w:left w:val="single" w:sz="4" w:space="0" w:color="auto"/>
              <w:bottom w:val="single" w:sz="4" w:space="0" w:color="auto"/>
              <w:right w:val="single" w:sz="4" w:space="0" w:color="auto"/>
            </w:tcBorders>
            <w:noWrap/>
            <w:hideMark/>
          </w:tcPr>
          <w:p w14:paraId="62A312F9" w14:textId="77777777" w:rsidR="00AB7C9D" w:rsidRDefault="00AB7C9D">
            <w:pPr>
              <w:jc w:val="center"/>
              <w:outlineLvl w:val="5"/>
              <w:rPr>
                <w:color w:val="000000"/>
                <w:sz w:val="16"/>
                <w:szCs w:val="16"/>
              </w:rPr>
            </w:pPr>
            <w:r>
              <w:rPr>
                <w:color w:val="000000"/>
                <w:sz w:val="16"/>
                <w:szCs w:val="16"/>
              </w:rPr>
              <w:t>1020270650</w:t>
            </w:r>
          </w:p>
        </w:tc>
        <w:tc>
          <w:tcPr>
            <w:tcW w:w="711" w:type="dxa"/>
            <w:tcBorders>
              <w:top w:val="single" w:sz="4" w:space="0" w:color="auto"/>
              <w:left w:val="single" w:sz="4" w:space="0" w:color="auto"/>
              <w:bottom w:val="single" w:sz="4" w:space="0" w:color="auto"/>
              <w:right w:val="single" w:sz="4" w:space="0" w:color="auto"/>
            </w:tcBorders>
            <w:noWrap/>
            <w:hideMark/>
          </w:tcPr>
          <w:p w14:paraId="251BB306" w14:textId="77777777" w:rsidR="00AB7C9D" w:rsidRDefault="00AB7C9D">
            <w:pPr>
              <w:jc w:val="center"/>
              <w:outlineLvl w:val="5"/>
              <w:rPr>
                <w:color w:val="000000"/>
                <w:sz w:val="16"/>
                <w:szCs w:val="16"/>
              </w:rPr>
            </w:pPr>
            <w:r>
              <w:rPr>
                <w:color w:val="000000"/>
                <w:sz w:val="16"/>
                <w:szCs w:val="16"/>
              </w:rPr>
              <w:t>0104</w:t>
            </w:r>
          </w:p>
        </w:tc>
        <w:tc>
          <w:tcPr>
            <w:tcW w:w="576" w:type="dxa"/>
            <w:tcBorders>
              <w:top w:val="single" w:sz="4" w:space="0" w:color="auto"/>
              <w:left w:val="single" w:sz="4" w:space="0" w:color="auto"/>
              <w:bottom w:val="single" w:sz="4" w:space="0" w:color="auto"/>
              <w:right w:val="single" w:sz="4" w:space="0" w:color="auto"/>
            </w:tcBorders>
            <w:noWrap/>
            <w:hideMark/>
          </w:tcPr>
          <w:p w14:paraId="32AFBB7B" w14:textId="77777777" w:rsidR="00AB7C9D" w:rsidRDefault="00AB7C9D">
            <w:pPr>
              <w:jc w:val="center"/>
              <w:outlineLvl w:val="5"/>
              <w:rPr>
                <w:color w:val="000000"/>
                <w:sz w:val="16"/>
                <w:szCs w:val="16"/>
              </w:rPr>
            </w:pPr>
            <w:r>
              <w:rPr>
                <w:color w:val="000000"/>
                <w:sz w:val="16"/>
                <w:szCs w:val="16"/>
              </w:rPr>
              <w:t>530</w:t>
            </w:r>
          </w:p>
        </w:tc>
        <w:tc>
          <w:tcPr>
            <w:tcW w:w="1470" w:type="dxa"/>
            <w:tcBorders>
              <w:top w:val="single" w:sz="4" w:space="0" w:color="auto"/>
              <w:left w:val="single" w:sz="4" w:space="0" w:color="auto"/>
              <w:bottom w:val="single" w:sz="4" w:space="0" w:color="auto"/>
              <w:right w:val="single" w:sz="4" w:space="0" w:color="auto"/>
            </w:tcBorders>
            <w:noWrap/>
            <w:hideMark/>
          </w:tcPr>
          <w:p w14:paraId="1AB83068" w14:textId="77777777" w:rsidR="00AB7C9D" w:rsidRDefault="00AB7C9D">
            <w:pPr>
              <w:jc w:val="right"/>
              <w:outlineLvl w:val="5"/>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2725CDA4" w14:textId="77777777" w:rsidR="00AB7C9D" w:rsidRDefault="00AB7C9D">
            <w:pPr>
              <w:jc w:val="right"/>
              <w:outlineLvl w:val="5"/>
              <w:rPr>
                <w:color w:val="000000"/>
                <w:sz w:val="16"/>
                <w:szCs w:val="16"/>
              </w:rPr>
            </w:pPr>
            <w:r>
              <w:rPr>
                <w:color w:val="000000"/>
                <w:sz w:val="16"/>
                <w:szCs w:val="16"/>
              </w:rPr>
              <w:t>0,50000</w:t>
            </w:r>
          </w:p>
        </w:tc>
        <w:tc>
          <w:tcPr>
            <w:tcW w:w="1470" w:type="dxa"/>
            <w:tcBorders>
              <w:top w:val="single" w:sz="4" w:space="0" w:color="auto"/>
              <w:left w:val="single" w:sz="4" w:space="0" w:color="auto"/>
              <w:bottom w:val="single" w:sz="4" w:space="0" w:color="auto"/>
              <w:right w:val="single" w:sz="4" w:space="0" w:color="auto"/>
            </w:tcBorders>
            <w:noWrap/>
            <w:hideMark/>
          </w:tcPr>
          <w:p w14:paraId="704EC778" w14:textId="77777777" w:rsidR="00AB7C9D" w:rsidRDefault="00AB7C9D">
            <w:pPr>
              <w:jc w:val="right"/>
              <w:outlineLvl w:val="5"/>
              <w:rPr>
                <w:color w:val="000000"/>
                <w:sz w:val="16"/>
                <w:szCs w:val="16"/>
              </w:rPr>
            </w:pPr>
            <w:r>
              <w:rPr>
                <w:color w:val="000000"/>
                <w:sz w:val="16"/>
                <w:szCs w:val="16"/>
              </w:rPr>
              <w:t>0,50000</w:t>
            </w:r>
          </w:p>
        </w:tc>
      </w:tr>
      <w:tr w:rsidR="00AB7C9D" w14:paraId="58C42B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D20A11D"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47D1CFD1" w14:textId="77777777" w:rsidR="00AB7C9D" w:rsidRDefault="00AB7C9D">
            <w:pPr>
              <w:jc w:val="center"/>
              <w:rPr>
                <w:b/>
                <w:bCs/>
                <w:color w:val="000000"/>
                <w:sz w:val="16"/>
                <w:szCs w:val="16"/>
              </w:rPr>
            </w:pPr>
            <w:r>
              <w:rPr>
                <w:b/>
                <w:bCs/>
                <w:color w:val="000000"/>
                <w:sz w:val="16"/>
                <w:szCs w:val="16"/>
              </w:rPr>
              <w:t>1200000000</w:t>
            </w:r>
          </w:p>
        </w:tc>
        <w:tc>
          <w:tcPr>
            <w:tcW w:w="711" w:type="dxa"/>
            <w:tcBorders>
              <w:top w:val="single" w:sz="4" w:space="0" w:color="auto"/>
              <w:left w:val="single" w:sz="4" w:space="0" w:color="auto"/>
              <w:bottom w:val="single" w:sz="4" w:space="0" w:color="auto"/>
              <w:right w:val="single" w:sz="4" w:space="0" w:color="auto"/>
            </w:tcBorders>
            <w:noWrap/>
            <w:hideMark/>
          </w:tcPr>
          <w:p w14:paraId="571E6F8C"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5AA39E8"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7C5046" w14:textId="77777777" w:rsidR="00AB7C9D" w:rsidRDefault="00AB7C9D">
            <w:pPr>
              <w:jc w:val="right"/>
              <w:rPr>
                <w:b/>
                <w:bCs/>
                <w:color w:val="000000"/>
                <w:sz w:val="16"/>
                <w:szCs w:val="16"/>
              </w:rPr>
            </w:pPr>
            <w:r>
              <w:rPr>
                <w:b/>
                <w:bCs/>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722062D8" w14:textId="77777777" w:rsidR="00AB7C9D" w:rsidRDefault="00AB7C9D">
            <w:pPr>
              <w:jc w:val="right"/>
              <w:rPr>
                <w:b/>
                <w:bCs/>
                <w:color w:val="000000"/>
                <w:sz w:val="16"/>
                <w:szCs w:val="16"/>
              </w:rPr>
            </w:pPr>
            <w:r>
              <w:rPr>
                <w:b/>
                <w:bCs/>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F7CFB5E" w14:textId="77777777" w:rsidR="00AB7C9D" w:rsidRDefault="00AB7C9D">
            <w:pPr>
              <w:jc w:val="right"/>
              <w:rPr>
                <w:b/>
                <w:bCs/>
                <w:color w:val="000000"/>
                <w:sz w:val="16"/>
                <w:szCs w:val="16"/>
              </w:rPr>
            </w:pPr>
            <w:r>
              <w:rPr>
                <w:b/>
                <w:bCs/>
                <w:color w:val="000000"/>
                <w:sz w:val="16"/>
                <w:szCs w:val="16"/>
              </w:rPr>
              <w:t>0,00000</w:t>
            </w:r>
          </w:p>
        </w:tc>
      </w:tr>
      <w:tr w:rsidR="00AB7C9D" w14:paraId="582034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8C88BDA" w14:textId="77777777" w:rsidR="00AB7C9D" w:rsidRDefault="00AB7C9D">
            <w:pPr>
              <w:outlineLvl w:val="1"/>
              <w:rPr>
                <w:color w:val="000000"/>
                <w:sz w:val="16"/>
                <w:szCs w:val="16"/>
              </w:rPr>
            </w:pPr>
            <w:r>
              <w:rPr>
                <w:color w:val="000000"/>
                <w:sz w:val="16"/>
                <w:szCs w:val="16"/>
              </w:rPr>
              <w:t>Финансовая поддержка субъектов малого и среднего предпринимательства в муниципальном районе</w:t>
            </w:r>
          </w:p>
        </w:tc>
        <w:tc>
          <w:tcPr>
            <w:tcW w:w="1212" w:type="dxa"/>
            <w:tcBorders>
              <w:top w:val="single" w:sz="4" w:space="0" w:color="auto"/>
              <w:left w:val="single" w:sz="4" w:space="0" w:color="auto"/>
              <w:bottom w:val="single" w:sz="4" w:space="0" w:color="auto"/>
              <w:right w:val="single" w:sz="4" w:space="0" w:color="auto"/>
            </w:tcBorders>
            <w:noWrap/>
            <w:hideMark/>
          </w:tcPr>
          <w:p w14:paraId="40AA2826" w14:textId="77777777" w:rsidR="00AB7C9D" w:rsidRDefault="00AB7C9D">
            <w:pPr>
              <w:jc w:val="center"/>
              <w:outlineLvl w:val="1"/>
              <w:rPr>
                <w:color w:val="000000"/>
                <w:sz w:val="16"/>
                <w:szCs w:val="16"/>
              </w:rPr>
            </w:pPr>
            <w:r>
              <w:rPr>
                <w:color w:val="000000"/>
                <w:sz w:val="16"/>
                <w:szCs w:val="16"/>
              </w:rPr>
              <w:t>1200100000</w:t>
            </w:r>
          </w:p>
        </w:tc>
        <w:tc>
          <w:tcPr>
            <w:tcW w:w="711" w:type="dxa"/>
            <w:tcBorders>
              <w:top w:val="single" w:sz="4" w:space="0" w:color="auto"/>
              <w:left w:val="single" w:sz="4" w:space="0" w:color="auto"/>
              <w:bottom w:val="single" w:sz="4" w:space="0" w:color="auto"/>
              <w:right w:val="single" w:sz="4" w:space="0" w:color="auto"/>
            </w:tcBorders>
            <w:noWrap/>
            <w:hideMark/>
          </w:tcPr>
          <w:p w14:paraId="5AD320AE"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0999C1C"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06C366" w14:textId="77777777" w:rsidR="00AB7C9D" w:rsidRDefault="00AB7C9D">
            <w:pPr>
              <w:jc w:val="right"/>
              <w:outlineLvl w:val="1"/>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2E83092E"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403FD7A" w14:textId="77777777" w:rsidR="00AB7C9D" w:rsidRDefault="00AB7C9D">
            <w:pPr>
              <w:jc w:val="right"/>
              <w:outlineLvl w:val="1"/>
              <w:rPr>
                <w:color w:val="000000"/>
                <w:sz w:val="16"/>
                <w:szCs w:val="16"/>
              </w:rPr>
            </w:pPr>
            <w:r>
              <w:rPr>
                <w:color w:val="000000"/>
                <w:sz w:val="16"/>
                <w:szCs w:val="16"/>
              </w:rPr>
              <w:t>0,00000</w:t>
            </w:r>
          </w:p>
        </w:tc>
      </w:tr>
      <w:tr w:rsidR="00AB7C9D" w14:paraId="5E82C30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685EE83" w14:textId="77777777" w:rsidR="00AB7C9D" w:rsidRDefault="00AB7C9D">
            <w:pPr>
              <w:outlineLvl w:val="2"/>
              <w:rPr>
                <w:color w:val="000000"/>
                <w:sz w:val="16"/>
                <w:szCs w:val="16"/>
              </w:rPr>
            </w:pPr>
            <w:r>
              <w:rPr>
                <w:color w:val="000000"/>
                <w:sz w:val="16"/>
                <w:szCs w:val="16"/>
              </w:rPr>
              <w:t xml:space="preserve">Реализация мероприятий муниципальной программы Любытинского </w:t>
            </w:r>
            <w:r>
              <w:rPr>
                <w:color w:val="000000"/>
                <w:sz w:val="16"/>
                <w:szCs w:val="16"/>
              </w:rPr>
              <w:lastRenderedPageBreak/>
              <w:t>муниципального района "Развитие малого и среднего предпринимательства в Любытинском муниципальном районе на 2017-2027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3B1BF4CD" w14:textId="77777777" w:rsidR="00AB7C9D" w:rsidRDefault="00AB7C9D">
            <w:pPr>
              <w:jc w:val="center"/>
              <w:outlineLvl w:val="2"/>
              <w:rPr>
                <w:color w:val="000000"/>
                <w:sz w:val="16"/>
                <w:szCs w:val="16"/>
              </w:rPr>
            </w:pPr>
            <w:r>
              <w:rPr>
                <w:color w:val="000000"/>
                <w:sz w:val="16"/>
                <w:szCs w:val="16"/>
              </w:rPr>
              <w:t>1200199990</w:t>
            </w:r>
          </w:p>
        </w:tc>
        <w:tc>
          <w:tcPr>
            <w:tcW w:w="711" w:type="dxa"/>
            <w:tcBorders>
              <w:top w:val="single" w:sz="4" w:space="0" w:color="auto"/>
              <w:left w:val="single" w:sz="4" w:space="0" w:color="auto"/>
              <w:bottom w:val="single" w:sz="4" w:space="0" w:color="auto"/>
              <w:right w:val="single" w:sz="4" w:space="0" w:color="auto"/>
            </w:tcBorders>
            <w:noWrap/>
            <w:hideMark/>
          </w:tcPr>
          <w:p w14:paraId="3A8B34D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975EF5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6AFBE0" w14:textId="77777777" w:rsidR="00AB7C9D" w:rsidRDefault="00AB7C9D">
            <w:pPr>
              <w:jc w:val="right"/>
              <w:outlineLvl w:val="2"/>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7F4D871B"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C4502A1" w14:textId="77777777" w:rsidR="00AB7C9D" w:rsidRDefault="00AB7C9D">
            <w:pPr>
              <w:jc w:val="right"/>
              <w:outlineLvl w:val="2"/>
              <w:rPr>
                <w:color w:val="000000"/>
                <w:sz w:val="16"/>
                <w:szCs w:val="16"/>
              </w:rPr>
            </w:pPr>
            <w:r>
              <w:rPr>
                <w:color w:val="000000"/>
                <w:sz w:val="16"/>
                <w:szCs w:val="16"/>
              </w:rPr>
              <w:t>0,00000</w:t>
            </w:r>
          </w:p>
        </w:tc>
      </w:tr>
      <w:tr w:rsidR="00AB7C9D" w14:paraId="2AB8FD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98032D7"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262B3966" w14:textId="77777777" w:rsidR="00AB7C9D" w:rsidRDefault="00AB7C9D">
            <w:pPr>
              <w:jc w:val="center"/>
              <w:outlineLvl w:val="3"/>
              <w:rPr>
                <w:color w:val="000000"/>
                <w:sz w:val="16"/>
                <w:szCs w:val="16"/>
              </w:rPr>
            </w:pPr>
            <w:r>
              <w:rPr>
                <w:color w:val="000000"/>
                <w:sz w:val="16"/>
                <w:szCs w:val="16"/>
              </w:rPr>
              <w:t>1200199990</w:t>
            </w:r>
          </w:p>
        </w:tc>
        <w:tc>
          <w:tcPr>
            <w:tcW w:w="711" w:type="dxa"/>
            <w:tcBorders>
              <w:top w:val="single" w:sz="4" w:space="0" w:color="auto"/>
              <w:left w:val="single" w:sz="4" w:space="0" w:color="auto"/>
              <w:bottom w:val="single" w:sz="4" w:space="0" w:color="auto"/>
              <w:right w:val="single" w:sz="4" w:space="0" w:color="auto"/>
            </w:tcBorders>
            <w:noWrap/>
            <w:hideMark/>
          </w:tcPr>
          <w:p w14:paraId="6345C8FB"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073C379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2DD06F" w14:textId="77777777" w:rsidR="00AB7C9D" w:rsidRDefault="00AB7C9D">
            <w:pPr>
              <w:jc w:val="right"/>
              <w:outlineLvl w:val="3"/>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74A202B8"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64F493B" w14:textId="77777777" w:rsidR="00AB7C9D" w:rsidRDefault="00AB7C9D">
            <w:pPr>
              <w:jc w:val="right"/>
              <w:outlineLvl w:val="3"/>
              <w:rPr>
                <w:color w:val="000000"/>
                <w:sz w:val="16"/>
                <w:szCs w:val="16"/>
              </w:rPr>
            </w:pPr>
            <w:r>
              <w:rPr>
                <w:color w:val="000000"/>
                <w:sz w:val="16"/>
                <w:szCs w:val="16"/>
              </w:rPr>
              <w:t>0,00000</w:t>
            </w:r>
          </w:p>
        </w:tc>
      </w:tr>
      <w:tr w:rsidR="00AB7C9D" w14:paraId="54DD2B1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5E6CEE0" w14:textId="77777777" w:rsidR="00AB7C9D" w:rsidRDefault="00AB7C9D">
            <w:pPr>
              <w:outlineLvl w:val="4"/>
              <w:rPr>
                <w:color w:val="000000"/>
                <w:sz w:val="16"/>
                <w:szCs w:val="16"/>
              </w:rPr>
            </w:pPr>
            <w:r>
              <w:rPr>
                <w:color w:val="000000"/>
                <w:sz w:val="16"/>
                <w:szCs w:val="16"/>
              </w:rPr>
              <w:t>Другие вопросы в области национальной экономики</w:t>
            </w:r>
          </w:p>
        </w:tc>
        <w:tc>
          <w:tcPr>
            <w:tcW w:w="1212" w:type="dxa"/>
            <w:tcBorders>
              <w:top w:val="single" w:sz="4" w:space="0" w:color="auto"/>
              <w:left w:val="single" w:sz="4" w:space="0" w:color="auto"/>
              <w:bottom w:val="single" w:sz="4" w:space="0" w:color="auto"/>
              <w:right w:val="single" w:sz="4" w:space="0" w:color="auto"/>
            </w:tcBorders>
            <w:noWrap/>
            <w:hideMark/>
          </w:tcPr>
          <w:p w14:paraId="529B227E" w14:textId="77777777" w:rsidR="00AB7C9D" w:rsidRDefault="00AB7C9D">
            <w:pPr>
              <w:jc w:val="center"/>
              <w:outlineLvl w:val="4"/>
              <w:rPr>
                <w:color w:val="000000"/>
                <w:sz w:val="16"/>
                <w:szCs w:val="16"/>
              </w:rPr>
            </w:pPr>
            <w:r>
              <w:rPr>
                <w:color w:val="000000"/>
                <w:sz w:val="16"/>
                <w:szCs w:val="16"/>
              </w:rPr>
              <w:t>1200199990</w:t>
            </w:r>
          </w:p>
        </w:tc>
        <w:tc>
          <w:tcPr>
            <w:tcW w:w="711" w:type="dxa"/>
            <w:tcBorders>
              <w:top w:val="single" w:sz="4" w:space="0" w:color="auto"/>
              <w:left w:val="single" w:sz="4" w:space="0" w:color="auto"/>
              <w:bottom w:val="single" w:sz="4" w:space="0" w:color="auto"/>
              <w:right w:val="single" w:sz="4" w:space="0" w:color="auto"/>
            </w:tcBorders>
            <w:noWrap/>
            <w:hideMark/>
          </w:tcPr>
          <w:p w14:paraId="248721AE" w14:textId="77777777" w:rsidR="00AB7C9D" w:rsidRDefault="00AB7C9D">
            <w:pPr>
              <w:jc w:val="center"/>
              <w:outlineLvl w:val="4"/>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6F23C4E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45068A" w14:textId="77777777" w:rsidR="00AB7C9D" w:rsidRDefault="00AB7C9D">
            <w:pPr>
              <w:jc w:val="right"/>
              <w:outlineLvl w:val="4"/>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5518C076"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319C5106" w14:textId="77777777" w:rsidR="00AB7C9D" w:rsidRDefault="00AB7C9D">
            <w:pPr>
              <w:jc w:val="right"/>
              <w:outlineLvl w:val="4"/>
              <w:rPr>
                <w:color w:val="000000"/>
                <w:sz w:val="16"/>
                <w:szCs w:val="16"/>
              </w:rPr>
            </w:pPr>
            <w:r>
              <w:rPr>
                <w:color w:val="000000"/>
                <w:sz w:val="16"/>
                <w:szCs w:val="16"/>
              </w:rPr>
              <w:t>0,00000</w:t>
            </w:r>
          </w:p>
        </w:tc>
      </w:tr>
      <w:tr w:rsidR="00AB7C9D" w14:paraId="336DF5D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CA2DDA" w14:textId="77777777" w:rsidR="00AB7C9D" w:rsidRDefault="00AB7C9D">
            <w:pPr>
              <w:outlineLvl w:val="5"/>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12" w:type="dxa"/>
            <w:tcBorders>
              <w:top w:val="single" w:sz="4" w:space="0" w:color="auto"/>
              <w:left w:val="single" w:sz="4" w:space="0" w:color="auto"/>
              <w:bottom w:val="single" w:sz="4" w:space="0" w:color="auto"/>
              <w:right w:val="single" w:sz="4" w:space="0" w:color="auto"/>
            </w:tcBorders>
            <w:noWrap/>
            <w:hideMark/>
          </w:tcPr>
          <w:p w14:paraId="3E4DD5A5" w14:textId="77777777" w:rsidR="00AB7C9D" w:rsidRDefault="00AB7C9D">
            <w:pPr>
              <w:jc w:val="center"/>
              <w:outlineLvl w:val="5"/>
              <w:rPr>
                <w:color w:val="000000"/>
                <w:sz w:val="16"/>
                <w:szCs w:val="16"/>
              </w:rPr>
            </w:pPr>
            <w:r>
              <w:rPr>
                <w:color w:val="000000"/>
                <w:sz w:val="16"/>
                <w:szCs w:val="16"/>
              </w:rPr>
              <w:t>1200199990</w:t>
            </w:r>
          </w:p>
        </w:tc>
        <w:tc>
          <w:tcPr>
            <w:tcW w:w="711" w:type="dxa"/>
            <w:tcBorders>
              <w:top w:val="single" w:sz="4" w:space="0" w:color="auto"/>
              <w:left w:val="single" w:sz="4" w:space="0" w:color="auto"/>
              <w:bottom w:val="single" w:sz="4" w:space="0" w:color="auto"/>
              <w:right w:val="single" w:sz="4" w:space="0" w:color="auto"/>
            </w:tcBorders>
            <w:noWrap/>
            <w:hideMark/>
          </w:tcPr>
          <w:p w14:paraId="4B09DF6D" w14:textId="77777777" w:rsidR="00AB7C9D" w:rsidRDefault="00AB7C9D">
            <w:pPr>
              <w:jc w:val="center"/>
              <w:outlineLvl w:val="5"/>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54CD332F" w14:textId="77777777" w:rsidR="00AB7C9D" w:rsidRDefault="00AB7C9D">
            <w:pPr>
              <w:jc w:val="center"/>
              <w:outlineLvl w:val="5"/>
              <w:rPr>
                <w:color w:val="000000"/>
                <w:sz w:val="16"/>
                <w:szCs w:val="16"/>
              </w:rPr>
            </w:pPr>
            <w:r>
              <w:rPr>
                <w:color w:val="000000"/>
                <w:sz w:val="16"/>
                <w:szCs w:val="16"/>
              </w:rPr>
              <w:t>810</w:t>
            </w:r>
          </w:p>
        </w:tc>
        <w:tc>
          <w:tcPr>
            <w:tcW w:w="1470" w:type="dxa"/>
            <w:tcBorders>
              <w:top w:val="single" w:sz="4" w:space="0" w:color="auto"/>
              <w:left w:val="single" w:sz="4" w:space="0" w:color="auto"/>
              <w:bottom w:val="single" w:sz="4" w:space="0" w:color="auto"/>
              <w:right w:val="single" w:sz="4" w:space="0" w:color="auto"/>
            </w:tcBorders>
            <w:noWrap/>
            <w:hideMark/>
          </w:tcPr>
          <w:p w14:paraId="5F318311" w14:textId="77777777" w:rsidR="00AB7C9D" w:rsidRDefault="00AB7C9D">
            <w:pPr>
              <w:jc w:val="right"/>
              <w:outlineLvl w:val="5"/>
              <w:rPr>
                <w:color w:val="000000"/>
                <w:sz w:val="16"/>
                <w:szCs w:val="16"/>
              </w:rPr>
            </w:pPr>
            <w:r>
              <w:rPr>
                <w:color w:val="000000"/>
                <w:sz w:val="16"/>
                <w:szCs w:val="16"/>
              </w:rPr>
              <w:t>280,00000</w:t>
            </w:r>
          </w:p>
        </w:tc>
        <w:tc>
          <w:tcPr>
            <w:tcW w:w="1470" w:type="dxa"/>
            <w:tcBorders>
              <w:top w:val="single" w:sz="4" w:space="0" w:color="auto"/>
              <w:left w:val="single" w:sz="4" w:space="0" w:color="auto"/>
              <w:bottom w:val="single" w:sz="4" w:space="0" w:color="auto"/>
              <w:right w:val="single" w:sz="4" w:space="0" w:color="auto"/>
            </w:tcBorders>
            <w:noWrap/>
            <w:hideMark/>
          </w:tcPr>
          <w:p w14:paraId="097DF9B9"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0E1D9D1" w14:textId="77777777" w:rsidR="00AB7C9D" w:rsidRDefault="00AB7C9D">
            <w:pPr>
              <w:jc w:val="right"/>
              <w:outlineLvl w:val="5"/>
              <w:rPr>
                <w:color w:val="000000"/>
                <w:sz w:val="16"/>
                <w:szCs w:val="16"/>
              </w:rPr>
            </w:pPr>
            <w:r>
              <w:rPr>
                <w:color w:val="000000"/>
                <w:sz w:val="16"/>
                <w:szCs w:val="16"/>
              </w:rPr>
              <w:t>0,00000</w:t>
            </w:r>
          </w:p>
        </w:tc>
      </w:tr>
      <w:tr w:rsidR="00AB7C9D" w14:paraId="1BD613B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C7C83C2"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"Развитие информационного общества в Любытинском муниципальном районе на 2017-2025 годы"</w:t>
            </w:r>
          </w:p>
        </w:tc>
        <w:tc>
          <w:tcPr>
            <w:tcW w:w="1212" w:type="dxa"/>
            <w:tcBorders>
              <w:top w:val="single" w:sz="4" w:space="0" w:color="auto"/>
              <w:left w:val="single" w:sz="4" w:space="0" w:color="auto"/>
              <w:bottom w:val="single" w:sz="4" w:space="0" w:color="auto"/>
              <w:right w:val="single" w:sz="4" w:space="0" w:color="auto"/>
            </w:tcBorders>
            <w:noWrap/>
            <w:hideMark/>
          </w:tcPr>
          <w:p w14:paraId="6FD776BA" w14:textId="77777777" w:rsidR="00AB7C9D" w:rsidRDefault="00AB7C9D">
            <w:pPr>
              <w:jc w:val="center"/>
              <w:rPr>
                <w:b/>
                <w:bCs/>
                <w:color w:val="000000"/>
                <w:sz w:val="16"/>
                <w:szCs w:val="16"/>
              </w:rPr>
            </w:pPr>
            <w:r>
              <w:rPr>
                <w:b/>
                <w:bCs/>
                <w:color w:val="000000"/>
                <w:sz w:val="16"/>
                <w:szCs w:val="16"/>
              </w:rPr>
              <w:t>1300000000</w:t>
            </w:r>
          </w:p>
        </w:tc>
        <w:tc>
          <w:tcPr>
            <w:tcW w:w="711" w:type="dxa"/>
            <w:tcBorders>
              <w:top w:val="single" w:sz="4" w:space="0" w:color="auto"/>
              <w:left w:val="single" w:sz="4" w:space="0" w:color="auto"/>
              <w:bottom w:val="single" w:sz="4" w:space="0" w:color="auto"/>
              <w:right w:val="single" w:sz="4" w:space="0" w:color="auto"/>
            </w:tcBorders>
            <w:noWrap/>
            <w:hideMark/>
          </w:tcPr>
          <w:p w14:paraId="37F2A1D3"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236F6FD"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AE31DC" w14:textId="77777777" w:rsidR="00AB7C9D" w:rsidRDefault="00AB7C9D">
            <w:pPr>
              <w:jc w:val="right"/>
              <w:rPr>
                <w:b/>
                <w:bCs/>
                <w:color w:val="000000"/>
                <w:sz w:val="16"/>
                <w:szCs w:val="16"/>
              </w:rPr>
            </w:pPr>
            <w:r>
              <w:rPr>
                <w:b/>
                <w:bCs/>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52BB98C4" w14:textId="77777777" w:rsidR="00AB7C9D" w:rsidRDefault="00AB7C9D">
            <w:pPr>
              <w:jc w:val="right"/>
              <w:rPr>
                <w:b/>
                <w:bCs/>
                <w:color w:val="000000"/>
                <w:sz w:val="16"/>
                <w:szCs w:val="16"/>
              </w:rPr>
            </w:pPr>
            <w:r>
              <w:rPr>
                <w:b/>
                <w:bCs/>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1E07ADD" w14:textId="77777777" w:rsidR="00AB7C9D" w:rsidRDefault="00AB7C9D">
            <w:pPr>
              <w:jc w:val="right"/>
              <w:rPr>
                <w:b/>
                <w:bCs/>
                <w:color w:val="000000"/>
                <w:sz w:val="16"/>
                <w:szCs w:val="16"/>
              </w:rPr>
            </w:pPr>
            <w:r>
              <w:rPr>
                <w:b/>
                <w:bCs/>
                <w:color w:val="000000"/>
                <w:sz w:val="16"/>
                <w:szCs w:val="16"/>
              </w:rPr>
              <w:t>0,00000</w:t>
            </w:r>
          </w:p>
        </w:tc>
      </w:tr>
      <w:tr w:rsidR="00AB7C9D" w14:paraId="76B5BD8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BF9D30" w14:textId="77777777" w:rsidR="00AB7C9D" w:rsidRDefault="00AB7C9D">
            <w:pPr>
              <w:outlineLvl w:val="1"/>
              <w:rPr>
                <w:color w:val="000000"/>
                <w:sz w:val="16"/>
                <w:szCs w:val="16"/>
              </w:rPr>
            </w:pPr>
            <w:r>
              <w:rPr>
                <w:color w:val="000000"/>
                <w:sz w:val="16"/>
                <w:szCs w:val="16"/>
              </w:rPr>
              <w:t>Расширение телекоммуникационной инфраструктуры ОМСУ</w:t>
            </w:r>
          </w:p>
        </w:tc>
        <w:tc>
          <w:tcPr>
            <w:tcW w:w="1212" w:type="dxa"/>
            <w:tcBorders>
              <w:top w:val="single" w:sz="4" w:space="0" w:color="auto"/>
              <w:left w:val="single" w:sz="4" w:space="0" w:color="auto"/>
              <w:bottom w:val="single" w:sz="4" w:space="0" w:color="auto"/>
              <w:right w:val="single" w:sz="4" w:space="0" w:color="auto"/>
            </w:tcBorders>
            <w:noWrap/>
            <w:hideMark/>
          </w:tcPr>
          <w:p w14:paraId="17FE2A62" w14:textId="77777777" w:rsidR="00AB7C9D" w:rsidRDefault="00AB7C9D">
            <w:pPr>
              <w:jc w:val="center"/>
              <w:outlineLvl w:val="1"/>
              <w:rPr>
                <w:color w:val="000000"/>
                <w:sz w:val="16"/>
                <w:szCs w:val="16"/>
              </w:rPr>
            </w:pPr>
            <w:r>
              <w:rPr>
                <w:color w:val="000000"/>
                <w:sz w:val="16"/>
                <w:szCs w:val="16"/>
              </w:rPr>
              <w:t>1300100000</w:t>
            </w:r>
          </w:p>
        </w:tc>
        <w:tc>
          <w:tcPr>
            <w:tcW w:w="711" w:type="dxa"/>
            <w:tcBorders>
              <w:top w:val="single" w:sz="4" w:space="0" w:color="auto"/>
              <w:left w:val="single" w:sz="4" w:space="0" w:color="auto"/>
              <w:bottom w:val="single" w:sz="4" w:space="0" w:color="auto"/>
              <w:right w:val="single" w:sz="4" w:space="0" w:color="auto"/>
            </w:tcBorders>
            <w:noWrap/>
            <w:hideMark/>
          </w:tcPr>
          <w:p w14:paraId="0CACB378"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86DA91B"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1FD5897" w14:textId="77777777" w:rsidR="00AB7C9D" w:rsidRDefault="00AB7C9D">
            <w:pPr>
              <w:jc w:val="right"/>
              <w:outlineLvl w:val="1"/>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6F3C3BEB"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4D3A6DF" w14:textId="77777777" w:rsidR="00AB7C9D" w:rsidRDefault="00AB7C9D">
            <w:pPr>
              <w:jc w:val="right"/>
              <w:outlineLvl w:val="1"/>
              <w:rPr>
                <w:color w:val="000000"/>
                <w:sz w:val="16"/>
                <w:szCs w:val="16"/>
              </w:rPr>
            </w:pPr>
            <w:r>
              <w:rPr>
                <w:color w:val="000000"/>
                <w:sz w:val="16"/>
                <w:szCs w:val="16"/>
              </w:rPr>
              <w:t>0,00000</w:t>
            </w:r>
          </w:p>
        </w:tc>
      </w:tr>
      <w:tr w:rsidR="00AB7C9D" w14:paraId="42EA3C5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535FD3A" w14:textId="77777777" w:rsidR="00AB7C9D" w:rsidRDefault="00AB7C9D">
            <w:pPr>
              <w:outlineLvl w:val="2"/>
              <w:rPr>
                <w:color w:val="000000"/>
                <w:sz w:val="16"/>
                <w:szCs w:val="16"/>
              </w:rPr>
            </w:pPr>
            <w:r>
              <w:rPr>
                <w:color w:val="000000"/>
                <w:sz w:val="16"/>
                <w:szCs w:val="16"/>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2017-2025 годы"</w:t>
            </w:r>
          </w:p>
        </w:tc>
        <w:tc>
          <w:tcPr>
            <w:tcW w:w="1212" w:type="dxa"/>
            <w:tcBorders>
              <w:top w:val="single" w:sz="4" w:space="0" w:color="auto"/>
              <w:left w:val="single" w:sz="4" w:space="0" w:color="auto"/>
              <w:bottom w:val="single" w:sz="4" w:space="0" w:color="auto"/>
              <w:right w:val="single" w:sz="4" w:space="0" w:color="auto"/>
            </w:tcBorders>
            <w:noWrap/>
            <w:hideMark/>
          </w:tcPr>
          <w:p w14:paraId="734071A9" w14:textId="77777777" w:rsidR="00AB7C9D" w:rsidRDefault="00AB7C9D">
            <w:pPr>
              <w:jc w:val="center"/>
              <w:outlineLvl w:val="2"/>
              <w:rPr>
                <w:color w:val="000000"/>
                <w:sz w:val="16"/>
                <w:szCs w:val="16"/>
              </w:rPr>
            </w:pPr>
            <w:r>
              <w:rPr>
                <w:color w:val="000000"/>
                <w:sz w:val="16"/>
                <w:szCs w:val="16"/>
              </w:rPr>
              <w:t>1300199990</w:t>
            </w:r>
          </w:p>
        </w:tc>
        <w:tc>
          <w:tcPr>
            <w:tcW w:w="711" w:type="dxa"/>
            <w:tcBorders>
              <w:top w:val="single" w:sz="4" w:space="0" w:color="auto"/>
              <w:left w:val="single" w:sz="4" w:space="0" w:color="auto"/>
              <w:bottom w:val="single" w:sz="4" w:space="0" w:color="auto"/>
              <w:right w:val="single" w:sz="4" w:space="0" w:color="auto"/>
            </w:tcBorders>
            <w:noWrap/>
            <w:hideMark/>
          </w:tcPr>
          <w:p w14:paraId="0A55473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4992B1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3172112" w14:textId="77777777" w:rsidR="00AB7C9D" w:rsidRDefault="00AB7C9D">
            <w:pPr>
              <w:jc w:val="right"/>
              <w:outlineLvl w:val="2"/>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295C71DA"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A888885" w14:textId="77777777" w:rsidR="00AB7C9D" w:rsidRDefault="00AB7C9D">
            <w:pPr>
              <w:jc w:val="right"/>
              <w:outlineLvl w:val="2"/>
              <w:rPr>
                <w:color w:val="000000"/>
                <w:sz w:val="16"/>
                <w:szCs w:val="16"/>
              </w:rPr>
            </w:pPr>
            <w:r>
              <w:rPr>
                <w:color w:val="000000"/>
                <w:sz w:val="16"/>
                <w:szCs w:val="16"/>
              </w:rPr>
              <w:t>0,00000</w:t>
            </w:r>
          </w:p>
        </w:tc>
      </w:tr>
      <w:tr w:rsidR="00AB7C9D" w14:paraId="35031EA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F1ACB20"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31EF5076" w14:textId="77777777" w:rsidR="00AB7C9D" w:rsidRDefault="00AB7C9D">
            <w:pPr>
              <w:jc w:val="center"/>
              <w:outlineLvl w:val="3"/>
              <w:rPr>
                <w:color w:val="000000"/>
                <w:sz w:val="16"/>
                <w:szCs w:val="16"/>
              </w:rPr>
            </w:pPr>
            <w:r>
              <w:rPr>
                <w:color w:val="000000"/>
                <w:sz w:val="16"/>
                <w:szCs w:val="16"/>
              </w:rPr>
              <w:t>1300199990</w:t>
            </w:r>
          </w:p>
        </w:tc>
        <w:tc>
          <w:tcPr>
            <w:tcW w:w="711" w:type="dxa"/>
            <w:tcBorders>
              <w:top w:val="single" w:sz="4" w:space="0" w:color="auto"/>
              <w:left w:val="single" w:sz="4" w:space="0" w:color="auto"/>
              <w:bottom w:val="single" w:sz="4" w:space="0" w:color="auto"/>
              <w:right w:val="single" w:sz="4" w:space="0" w:color="auto"/>
            </w:tcBorders>
            <w:noWrap/>
            <w:hideMark/>
          </w:tcPr>
          <w:p w14:paraId="44EE7D6F"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C4ED88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7D483C9" w14:textId="77777777" w:rsidR="00AB7C9D" w:rsidRDefault="00AB7C9D">
            <w:pPr>
              <w:jc w:val="right"/>
              <w:outlineLvl w:val="3"/>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3ED09554"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2FD9327" w14:textId="77777777" w:rsidR="00AB7C9D" w:rsidRDefault="00AB7C9D">
            <w:pPr>
              <w:jc w:val="right"/>
              <w:outlineLvl w:val="3"/>
              <w:rPr>
                <w:color w:val="000000"/>
                <w:sz w:val="16"/>
                <w:szCs w:val="16"/>
              </w:rPr>
            </w:pPr>
            <w:r>
              <w:rPr>
                <w:color w:val="000000"/>
                <w:sz w:val="16"/>
                <w:szCs w:val="16"/>
              </w:rPr>
              <w:t>0,00000</w:t>
            </w:r>
          </w:p>
        </w:tc>
      </w:tr>
      <w:tr w:rsidR="00AB7C9D" w14:paraId="7B9EE1A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3BAC9B3"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3FD8AF3F" w14:textId="77777777" w:rsidR="00AB7C9D" w:rsidRDefault="00AB7C9D">
            <w:pPr>
              <w:jc w:val="center"/>
              <w:outlineLvl w:val="4"/>
              <w:rPr>
                <w:color w:val="000000"/>
                <w:sz w:val="16"/>
                <w:szCs w:val="16"/>
              </w:rPr>
            </w:pPr>
            <w:r>
              <w:rPr>
                <w:color w:val="000000"/>
                <w:sz w:val="16"/>
                <w:szCs w:val="16"/>
              </w:rPr>
              <w:t>1300199990</w:t>
            </w:r>
          </w:p>
        </w:tc>
        <w:tc>
          <w:tcPr>
            <w:tcW w:w="711" w:type="dxa"/>
            <w:tcBorders>
              <w:top w:val="single" w:sz="4" w:space="0" w:color="auto"/>
              <w:left w:val="single" w:sz="4" w:space="0" w:color="auto"/>
              <w:bottom w:val="single" w:sz="4" w:space="0" w:color="auto"/>
              <w:right w:val="single" w:sz="4" w:space="0" w:color="auto"/>
            </w:tcBorders>
            <w:noWrap/>
            <w:hideMark/>
          </w:tcPr>
          <w:p w14:paraId="76C7C7D8"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694AA00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E92DFD" w14:textId="77777777" w:rsidR="00AB7C9D" w:rsidRDefault="00AB7C9D">
            <w:pPr>
              <w:jc w:val="right"/>
              <w:outlineLvl w:val="4"/>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029624C5"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550D55BC" w14:textId="77777777" w:rsidR="00AB7C9D" w:rsidRDefault="00AB7C9D">
            <w:pPr>
              <w:jc w:val="right"/>
              <w:outlineLvl w:val="4"/>
              <w:rPr>
                <w:color w:val="000000"/>
                <w:sz w:val="16"/>
                <w:szCs w:val="16"/>
              </w:rPr>
            </w:pPr>
            <w:r>
              <w:rPr>
                <w:color w:val="000000"/>
                <w:sz w:val="16"/>
                <w:szCs w:val="16"/>
              </w:rPr>
              <w:t>0,00000</w:t>
            </w:r>
          </w:p>
        </w:tc>
      </w:tr>
      <w:tr w:rsidR="00AB7C9D" w14:paraId="6979819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443BD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69B824A1" w14:textId="77777777" w:rsidR="00AB7C9D" w:rsidRDefault="00AB7C9D">
            <w:pPr>
              <w:jc w:val="center"/>
              <w:outlineLvl w:val="5"/>
              <w:rPr>
                <w:color w:val="000000"/>
                <w:sz w:val="16"/>
                <w:szCs w:val="16"/>
              </w:rPr>
            </w:pPr>
            <w:r>
              <w:rPr>
                <w:color w:val="000000"/>
                <w:sz w:val="16"/>
                <w:szCs w:val="16"/>
              </w:rPr>
              <w:t>1300199990</w:t>
            </w:r>
          </w:p>
        </w:tc>
        <w:tc>
          <w:tcPr>
            <w:tcW w:w="711" w:type="dxa"/>
            <w:tcBorders>
              <w:top w:val="single" w:sz="4" w:space="0" w:color="auto"/>
              <w:left w:val="single" w:sz="4" w:space="0" w:color="auto"/>
              <w:bottom w:val="single" w:sz="4" w:space="0" w:color="auto"/>
              <w:right w:val="single" w:sz="4" w:space="0" w:color="auto"/>
            </w:tcBorders>
            <w:noWrap/>
            <w:hideMark/>
          </w:tcPr>
          <w:p w14:paraId="586234EA"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4A94DB96"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BB8D685" w14:textId="77777777" w:rsidR="00AB7C9D" w:rsidRDefault="00AB7C9D">
            <w:pPr>
              <w:jc w:val="right"/>
              <w:outlineLvl w:val="5"/>
              <w:rPr>
                <w:color w:val="000000"/>
                <w:sz w:val="16"/>
                <w:szCs w:val="16"/>
              </w:rPr>
            </w:pPr>
            <w:r>
              <w:rPr>
                <w:color w:val="000000"/>
                <w:sz w:val="16"/>
                <w:szCs w:val="16"/>
              </w:rPr>
              <w:t>96,00000</w:t>
            </w:r>
          </w:p>
        </w:tc>
        <w:tc>
          <w:tcPr>
            <w:tcW w:w="1470" w:type="dxa"/>
            <w:tcBorders>
              <w:top w:val="single" w:sz="4" w:space="0" w:color="auto"/>
              <w:left w:val="single" w:sz="4" w:space="0" w:color="auto"/>
              <w:bottom w:val="single" w:sz="4" w:space="0" w:color="auto"/>
              <w:right w:val="single" w:sz="4" w:space="0" w:color="auto"/>
            </w:tcBorders>
            <w:noWrap/>
            <w:hideMark/>
          </w:tcPr>
          <w:p w14:paraId="0D0A7BAB"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6637104F" w14:textId="77777777" w:rsidR="00AB7C9D" w:rsidRDefault="00AB7C9D">
            <w:pPr>
              <w:jc w:val="right"/>
              <w:outlineLvl w:val="5"/>
              <w:rPr>
                <w:color w:val="000000"/>
                <w:sz w:val="16"/>
                <w:szCs w:val="16"/>
              </w:rPr>
            </w:pPr>
            <w:r>
              <w:rPr>
                <w:color w:val="000000"/>
                <w:sz w:val="16"/>
                <w:szCs w:val="16"/>
              </w:rPr>
              <w:t>0,00000</w:t>
            </w:r>
          </w:p>
        </w:tc>
      </w:tr>
      <w:tr w:rsidR="00AB7C9D" w14:paraId="51FEB6A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6D3DFE"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"Профилактика терроризма и экстремизма в Любытинском муниципальном районе на 2022-2027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7AF025B1" w14:textId="77777777" w:rsidR="00AB7C9D" w:rsidRDefault="00AB7C9D">
            <w:pPr>
              <w:jc w:val="center"/>
              <w:rPr>
                <w:b/>
                <w:bCs/>
                <w:color w:val="000000"/>
                <w:sz w:val="16"/>
                <w:szCs w:val="16"/>
              </w:rPr>
            </w:pPr>
            <w:r>
              <w:rPr>
                <w:b/>
                <w:bCs/>
                <w:color w:val="000000"/>
                <w:sz w:val="16"/>
                <w:szCs w:val="16"/>
              </w:rPr>
              <w:t>1400000000</w:t>
            </w:r>
          </w:p>
        </w:tc>
        <w:tc>
          <w:tcPr>
            <w:tcW w:w="711" w:type="dxa"/>
            <w:tcBorders>
              <w:top w:val="single" w:sz="4" w:space="0" w:color="auto"/>
              <w:left w:val="single" w:sz="4" w:space="0" w:color="auto"/>
              <w:bottom w:val="single" w:sz="4" w:space="0" w:color="auto"/>
              <w:right w:val="single" w:sz="4" w:space="0" w:color="auto"/>
            </w:tcBorders>
            <w:noWrap/>
            <w:hideMark/>
          </w:tcPr>
          <w:p w14:paraId="69E2F135"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24C6C79"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8EA3F38" w14:textId="77777777" w:rsidR="00AB7C9D" w:rsidRDefault="00AB7C9D">
            <w:pPr>
              <w:jc w:val="right"/>
              <w:rPr>
                <w:b/>
                <w:bCs/>
                <w:color w:val="000000"/>
                <w:sz w:val="16"/>
                <w:szCs w:val="16"/>
              </w:rPr>
            </w:pPr>
            <w:r>
              <w:rPr>
                <w:b/>
                <w:bCs/>
                <w:color w:val="000000"/>
                <w:sz w:val="16"/>
                <w:szCs w:val="16"/>
              </w:rPr>
              <w:t>49,60000</w:t>
            </w:r>
          </w:p>
        </w:tc>
        <w:tc>
          <w:tcPr>
            <w:tcW w:w="1470" w:type="dxa"/>
            <w:tcBorders>
              <w:top w:val="single" w:sz="4" w:space="0" w:color="auto"/>
              <w:left w:val="single" w:sz="4" w:space="0" w:color="auto"/>
              <w:bottom w:val="single" w:sz="4" w:space="0" w:color="auto"/>
              <w:right w:val="single" w:sz="4" w:space="0" w:color="auto"/>
            </w:tcBorders>
            <w:noWrap/>
            <w:hideMark/>
          </w:tcPr>
          <w:p w14:paraId="1D87F1FB" w14:textId="77777777" w:rsidR="00AB7C9D" w:rsidRDefault="00AB7C9D">
            <w:pPr>
              <w:jc w:val="right"/>
              <w:rPr>
                <w:b/>
                <w:bCs/>
                <w:color w:val="000000"/>
                <w:sz w:val="16"/>
                <w:szCs w:val="16"/>
              </w:rPr>
            </w:pPr>
            <w:r>
              <w:rPr>
                <w:b/>
                <w:bCs/>
                <w:color w:val="000000"/>
                <w:sz w:val="16"/>
                <w:szCs w:val="16"/>
              </w:rPr>
              <w:t>49,60000</w:t>
            </w:r>
          </w:p>
        </w:tc>
        <w:tc>
          <w:tcPr>
            <w:tcW w:w="1470" w:type="dxa"/>
            <w:tcBorders>
              <w:top w:val="single" w:sz="4" w:space="0" w:color="auto"/>
              <w:left w:val="single" w:sz="4" w:space="0" w:color="auto"/>
              <w:bottom w:val="single" w:sz="4" w:space="0" w:color="auto"/>
              <w:right w:val="single" w:sz="4" w:space="0" w:color="auto"/>
            </w:tcBorders>
            <w:noWrap/>
            <w:hideMark/>
          </w:tcPr>
          <w:p w14:paraId="035AEB3A" w14:textId="77777777" w:rsidR="00AB7C9D" w:rsidRDefault="00AB7C9D">
            <w:pPr>
              <w:jc w:val="right"/>
              <w:rPr>
                <w:b/>
                <w:bCs/>
                <w:color w:val="000000"/>
                <w:sz w:val="16"/>
                <w:szCs w:val="16"/>
              </w:rPr>
            </w:pPr>
            <w:r>
              <w:rPr>
                <w:b/>
                <w:bCs/>
                <w:color w:val="000000"/>
                <w:sz w:val="16"/>
                <w:szCs w:val="16"/>
              </w:rPr>
              <w:t>49,60000</w:t>
            </w:r>
          </w:p>
        </w:tc>
      </w:tr>
      <w:tr w:rsidR="00AB7C9D" w14:paraId="7716345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3B239C7" w14:textId="77777777" w:rsidR="00AB7C9D" w:rsidRDefault="00AB7C9D">
            <w:pPr>
              <w:outlineLvl w:val="1"/>
              <w:rPr>
                <w:color w:val="000000"/>
                <w:sz w:val="16"/>
                <w:szCs w:val="16"/>
              </w:rPr>
            </w:pPr>
            <w:r>
              <w:rPr>
                <w:color w:val="000000"/>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1212" w:type="dxa"/>
            <w:tcBorders>
              <w:top w:val="single" w:sz="4" w:space="0" w:color="auto"/>
              <w:left w:val="single" w:sz="4" w:space="0" w:color="auto"/>
              <w:bottom w:val="single" w:sz="4" w:space="0" w:color="auto"/>
              <w:right w:val="single" w:sz="4" w:space="0" w:color="auto"/>
            </w:tcBorders>
            <w:noWrap/>
            <w:hideMark/>
          </w:tcPr>
          <w:p w14:paraId="575F4C9A" w14:textId="77777777" w:rsidR="00AB7C9D" w:rsidRDefault="00AB7C9D">
            <w:pPr>
              <w:jc w:val="center"/>
              <w:outlineLvl w:val="1"/>
              <w:rPr>
                <w:color w:val="000000"/>
                <w:sz w:val="16"/>
                <w:szCs w:val="16"/>
              </w:rPr>
            </w:pPr>
            <w:r>
              <w:rPr>
                <w:color w:val="000000"/>
                <w:sz w:val="16"/>
                <w:szCs w:val="16"/>
              </w:rPr>
              <w:t>1400200000</w:t>
            </w:r>
          </w:p>
        </w:tc>
        <w:tc>
          <w:tcPr>
            <w:tcW w:w="711" w:type="dxa"/>
            <w:tcBorders>
              <w:top w:val="single" w:sz="4" w:space="0" w:color="auto"/>
              <w:left w:val="single" w:sz="4" w:space="0" w:color="auto"/>
              <w:bottom w:val="single" w:sz="4" w:space="0" w:color="auto"/>
              <w:right w:val="single" w:sz="4" w:space="0" w:color="auto"/>
            </w:tcBorders>
            <w:noWrap/>
            <w:hideMark/>
          </w:tcPr>
          <w:p w14:paraId="7E0A8A75"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56E9486"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44D9C8" w14:textId="77777777" w:rsidR="00AB7C9D" w:rsidRDefault="00AB7C9D">
            <w:pPr>
              <w:jc w:val="right"/>
              <w:outlineLvl w:val="1"/>
              <w:rPr>
                <w:color w:val="000000"/>
                <w:sz w:val="16"/>
                <w:szCs w:val="16"/>
              </w:rPr>
            </w:pPr>
            <w:r>
              <w:rPr>
                <w:color w:val="000000"/>
                <w:sz w:val="16"/>
                <w:szCs w:val="16"/>
              </w:rPr>
              <w:t>49,60000</w:t>
            </w:r>
          </w:p>
        </w:tc>
        <w:tc>
          <w:tcPr>
            <w:tcW w:w="1470" w:type="dxa"/>
            <w:tcBorders>
              <w:top w:val="single" w:sz="4" w:space="0" w:color="auto"/>
              <w:left w:val="single" w:sz="4" w:space="0" w:color="auto"/>
              <w:bottom w:val="single" w:sz="4" w:space="0" w:color="auto"/>
              <w:right w:val="single" w:sz="4" w:space="0" w:color="auto"/>
            </w:tcBorders>
            <w:noWrap/>
            <w:hideMark/>
          </w:tcPr>
          <w:p w14:paraId="2263A64C" w14:textId="77777777" w:rsidR="00AB7C9D" w:rsidRDefault="00AB7C9D">
            <w:pPr>
              <w:jc w:val="right"/>
              <w:outlineLvl w:val="1"/>
              <w:rPr>
                <w:color w:val="000000"/>
                <w:sz w:val="16"/>
                <w:szCs w:val="16"/>
              </w:rPr>
            </w:pPr>
            <w:r>
              <w:rPr>
                <w:color w:val="000000"/>
                <w:sz w:val="16"/>
                <w:szCs w:val="16"/>
              </w:rPr>
              <w:t>49,60000</w:t>
            </w:r>
          </w:p>
        </w:tc>
        <w:tc>
          <w:tcPr>
            <w:tcW w:w="1470" w:type="dxa"/>
            <w:tcBorders>
              <w:top w:val="single" w:sz="4" w:space="0" w:color="auto"/>
              <w:left w:val="single" w:sz="4" w:space="0" w:color="auto"/>
              <w:bottom w:val="single" w:sz="4" w:space="0" w:color="auto"/>
              <w:right w:val="single" w:sz="4" w:space="0" w:color="auto"/>
            </w:tcBorders>
            <w:noWrap/>
            <w:hideMark/>
          </w:tcPr>
          <w:p w14:paraId="63EF86E0" w14:textId="77777777" w:rsidR="00AB7C9D" w:rsidRDefault="00AB7C9D">
            <w:pPr>
              <w:jc w:val="right"/>
              <w:outlineLvl w:val="1"/>
              <w:rPr>
                <w:color w:val="000000"/>
                <w:sz w:val="16"/>
                <w:szCs w:val="16"/>
              </w:rPr>
            </w:pPr>
            <w:r>
              <w:rPr>
                <w:color w:val="000000"/>
                <w:sz w:val="16"/>
                <w:szCs w:val="16"/>
              </w:rPr>
              <w:t>49,60000</w:t>
            </w:r>
          </w:p>
        </w:tc>
      </w:tr>
      <w:tr w:rsidR="00AB7C9D" w14:paraId="6940F9C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E2B5D7" w14:textId="77777777" w:rsidR="00AB7C9D" w:rsidRDefault="00AB7C9D">
            <w:pPr>
              <w:outlineLvl w:val="2"/>
              <w:rPr>
                <w:color w:val="000000"/>
                <w:sz w:val="16"/>
                <w:szCs w:val="16"/>
              </w:rPr>
            </w:pPr>
            <w:r>
              <w:rPr>
                <w:color w:val="000000"/>
                <w:sz w:val="16"/>
                <w:szCs w:val="16"/>
              </w:rPr>
              <w:t>Повышение эффективности работы народных дружинников</w:t>
            </w:r>
          </w:p>
        </w:tc>
        <w:tc>
          <w:tcPr>
            <w:tcW w:w="1212" w:type="dxa"/>
            <w:tcBorders>
              <w:top w:val="single" w:sz="4" w:space="0" w:color="auto"/>
              <w:left w:val="single" w:sz="4" w:space="0" w:color="auto"/>
              <w:bottom w:val="single" w:sz="4" w:space="0" w:color="auto"/>
              <w:right w:val="single" w:sz="4" w:space="0" w:color="auto"/>
            </w:tcBorders>
            <w:noWrap/>
            <w:hideMark/>
          </w:tcPr>
          <w:p w14:paraId="7966B079" w14:textId="77777777" w:rsidR="00AB7C9D" w:rsidRDefault="00AB7C9D">
            <w:pPr>
              <w:jc w:val="center"/>
              <w:outlineLvl w:val="2"/>
              <w:rPr>
                <w:color w:val="000000"/>
                <w:sz w:val="16"/>
                <w:szCs w:val="16"/>
              </w:rPr>
            </w:pPr>
            <w:r>
              <w:rPr>
                <w:color w:val="000000"/>
                <w:sz w:val="16"/>
                <w:szCs w:val="16"/>
              </w:rPr>
              <w:t>1400282250</w:t>
            </w:r>
          </w:p>
        </w:tc>
        <w:tc>
          <w:tcPr>
            <w:tcW w:w="711" w:type="dxa"/>
            <w:tcBorders>
              <w:top w:val="single" w:sz="4" w:space="0" w:color="auto"/>
              <w:left w:val="single" w:sz="4" w:space="0" w:color="auto"/>
              <w:bottom w:val="single" w:sz="4" w:space="0" w:color="auto"/>
              <w:right w:val="single" w:sz="4" w:space="0" w:color="auto"/>
            </w:tcBorders>
            <w:noWrap/>
            <w:hideMark/>
          </w:tcPr>
          <w:p w14:paraId="738D1B1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754915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2580CDF" w14:textId="77777777" w:rsidR="00AB7C9D" w:rsidRDefault="00AB7C9D">
            <w:pPr>
              <w:jc w:val="right"/>
              <w:outlineLvl w:val="2"/>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16F29A2F" w14:textId="77777777" w:rsidR="00AB7C9D" w:rsidRDefault="00AB7C9D">
            <w:pPr>
              <w:jc w:val="right"/>
              <w:outlineLvl w:val="2"/>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7411C860" w14:textId="77777777" w:rsidR="00AB7C9D" w:rsidRDefault="00AB7C9D">
            <w:pPr>
              <w:jc w:val="right"/>
              <w:outlineLvl w:val="2"/>
              <w:rPr>
                <w:color w:val="000000"/>
                <w:sz w:val="16"/>
                <w:szCs w:val="16"/>
              </w:rPr>
            </w:pPr>
            <w:r>
              <w:rPr>
                <w:color w:val="000000"/>
                <w:sz w:val="16"/>
                <w:szCs w:val="16"/>
              </w:rPr>
              <w:t>44,60000</w:t>
            </w:r>
          </w:p>
        </w:tc>
      </w:tr>
      <w:tr w:rsidR="00AB7C9D" w14:paraId="5C38C6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CBACDCF"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257676D6" w14:textId="77777777" w:rsidR="00AB7C9D" w:rsidRDefault="00AB7C9D">
            <w:pPr>
              <w:jc w:val="center"/>
              <w:outlineLvl w:val="3"/>
              <w:rPr>
                <w:color w:val="000000"/>
                <w:sz w:val="16"/>
                <w:szCs w:val="16"/>
              </w:rPr>
            </w:pPr>
            <w:r>
              <w:rPr>
                <w:color w:val="000000"/>
                <w:sz w:val="16"/>
                <w:szCs w:val="16"/>
              </w:rPr>
              <w:t>1400282250</w:t>
            </w:r>
          </w:p>
        </w:tc>
        <w:tc>
          <w:tcPr>
            <w:tcW w:w="711" w:type="dxa"/>
            <w:tcBorders>
              <w:top w:val="single" w:sz="4" w:space="0" w:color="auto"/>
              <w:left w:val="single" w:sz="4" w:space="0" w:color="auto"/>
              <w:bottom w:val="single" w:sz="4" w:space="0" w:color="auto"/>
              <w:right w:val="single" w:sz="4" w:space="0" w:color="auto"/>
            </w:tcBorders>
            <w:noWrap/>
            <w:hideMark/>
          </w:tcPr>
          <w:p w14:paraId="4CB9B44D"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B46CF8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6945AEA" w14:textId="77777777" w:rsidR="00AB7C9D" w:rsidRDefault="00AB7C9D">
            <w:pPr>
              <w:jc w:val="right"/>
              <w:outlineLvl w:val="3"/>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747099EC" w14:textId="77777777" w:rsidR="00AB7C9D" w:rsidRDefault="00AB7C9D">
            <w:pPr>
              <w:jc w:val="right"/>
              <w:outlineLvl w:val="3"/>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1ECDE78D" w14:textId="77777777" w:rsidR="00AB7C9D" w:rsidRDefault="00AB7C9D">
            <w:pPr>
              <w:jc w:val="right"/>
              <w:outlineLvl w:val="3"/>
              <w:rPr>
                <w:color w:val="000000"/>
                <w:sz w:val="16"/>
                <w:szCs w:val="16"/>
              </w:rPr>
            </w:pPr>
            <w:r>
              <w:rPr>
                <w:color w:val="000000"/>
                <w:sz w:val="16"/>
                <w:szCs w:val="16"/>
              </w:rPr>
              <w:t>44,60000</w:t>
            </w:r>
          </w:p>
        </w:tc>
      </w:tr>
      <w:tr w:rsidR="00AB7C9D" w14:paraId="6317F16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9277BCE"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AC5455C" w14:textId="77777777" w:rsidR="00AB7C9D" w:rsidRDefault="00AB7C9D">
            <w:pPr>
              <w:jc w:val="center"/>
              <w:outlineLvl w:val="4"/>
              <w:rPr>
                <w:color w:val="000000"/>
                <w:sz w:val="16"/>
                <w:szCs w:val="16"/>
              </w:rPr>
            </w:pPr>
            <w:r>
              <w:rPr>
                <w:color w:val="000000"/>
                <w:sz w:val="16"/>
                <w:szCs w:val="16"/>
              </w:rPr>
              <w:t>1400282250</w:t>
            </w:r>
          </w:p>
        </w:tc>
        <w:tc>
          <w:tcPr>
            <w:tcW w:w="711" w:type="dxa"/>
            <w:tcBorders>
              <w:top w:val="single" w:sz="4" w:space="0" w:color="auto"/>
              <w:left w:val="single" w:sz="4" w:space="0" w:color="auto"/>
              <w:bottom w:val="single" w:sz="4" w:space="0" w:color="auto"/>
              <w:right w:val="single" w:sz="4" w:space="0" w:color="auto"/>
            </w:tcBorders>
            <w:noWrap/>
            <w:hideMark/>
          </w:tcPr>
          <w:p w14:paraId="0D02A4C1"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39773AC8"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E16ED1D" w14:textId="77777777" w:rsidR="00AB7C9D" w:rsidRDefault="00AB7C9D">
            <w:pPr>
              <w:jc w:val="right"/>
              <w:outlineLvl w:val="4"/>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40933EF0" w14:textId="77777777" w:rsidR="00AB7C9D" w:rsidRDefault="00AB7C9D">
            <w:pPr>
              <w:jc w:val="right"/>
              <w:outlineLvl w:val="4"/>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6BE24903" w14:textId="77777777" w:rsidR="00AB7C9D" w:rsidRDefault="00AB7C9D">
            <w:pPr>
              <w:jc w:val="right"/>
              <w:outlineLvl w:val="4"/>
              <w:rPr>
                <w:color w:val="000000"/>
                <w:sz w:val="16"/>
                <w:szCs w:val="16"/>
              </w:rPr>
            </w:pPr>
            <w:r>
              <w:rPr>
                <w:color w:val="000000"/>
                <w:sz w:val="16"/>
                <w:szCs w:val="16"/>
              </w:rPr>
              <w:t>44,60000</w:t>
            </w:r>
          </w:p>
        </w:tc>
      </w:tr>
      <w:tr w:rsidR="00AB7C9D" w14:paraId="70FE227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94B2E5"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B9FB0B0" w14:textId="77777777" w:rsidR="00AB7C9D" w:rsidRDefault="00AB7C9D">
            <w:pPr>
              <w:jc w:val="center"/>
              <w:outlineLvl w:val="5"/>
              <w:rPr>
                <w:color w:val="000000"/>
                <w:sz w:val="16"/>
                <w:szCs w:val="16"/>
              </w:rPr>
            </w:pPr>
            <w:r>
              <w:rPr>
                <w:color w:val="000000"/>
                <w:sz w:val="16"/>
                <w:szCs w:val="16"/>
              </w:rPr>
              <w:t>1400282250</w:t>
            </w:r>
          </w:p>
        </w:tc>
        <w:tc>
          <w:tcPr>
            <w:tcW w:w="711" w:type="dxa"/>
            <w:tcBorders>
              <w:top w:val="single" w:sz="4" w:space="0" w:color="auto"/>
              <w:left w:val="single" w:sz="4" w:space="0" w:color="auto"/>
              <w:bottom w:val="single" w:sz="4" w:space="0" w:color="auto"/>
              <w:right w:val="single" w:sz="4" w:space="0" w:color="auto"/>
            </w:tcBorders>
            <w:noWrap/>
            <w:hideMark/>
          </w:tcPr>
          <w:p w14:paraId="684A444D"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042B1B43"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04C1924A" w14:textId="77777777" w:rsidR="00AB7C9D" w:rsidRDefault="00AB7C9D">
            <w:pPr>
              <w:jc w:val="right"/>
              <w:outlineLvl w:val="5"/>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1115D629" w14:textId="77777777" w:rsidR="00AB7C9D" w:rsidRDefault="00AB7C9D">
            <w:pPr>
              <w:jc w:val="right"/>
              <w:outlineLvl w:val="5"/>
              <w:rPr>
                <w:color w:val="000000"/>
                <w:sz w:val="16"/>
                <w:szCs w:val="16"/>
              </w:rPr>
            </w:pPr>
            <w:r>
              <w:rPr>
                <w:color w:val="000000"/>
                <w:sz w:val="16"/>
                <w:szCs w:val="16"/>
              </w:rPr>
              <w:t>44,60000</w:t>
            </w:r>
          </w:p>
        </w:tc>
        <w:tc>
          <w:tcPr>
            <w:tcW w:w="1470" w:type="dxa"/>
            <w:tcBorders>
              <w:top w:val="single" w:sz="4" w:space="0" w:color="auto"/>
              <w:left w:val="single" w:sz="4" w:space="0" w:color="auto"/>
              <w:bottom w:val="single" w:sz="4" w:space="0" w:color="auto"/>
              <w:right w:val="single" w:sz="4" w:space="0" w:color="auto"/>
            </w:tcBorders>
            <w:noWrap/>
            <w:hideMark/>
          </w:tcPr>
          <w:p w14:paraId="0DC59BFE" w14:textId="77777777" w:rsidR="00AB7C9D" w:rsidRDefault="00AB7C9D">
            <w:pPr>
              <w:jc w:val="right"/>
              <w:outlineLvl w:val="5"/>
              <w:rPr>
                <w:color w:val="000000"/>
                <w:sz w:val="16"/>
                <w:szCs w:val="16"/>
              </w:rPr>
            </w:pPr>
            <w:r>
              <w:rPr>
                <w:color w:val="000000"/>
                <w:sz w:val="16"/>
                <w:szCs w:val="16"/>
              </w:rPr>
              <w:t>44,60000</w:t>
            </w:r>
          </w:p>
        </w:tc>
      </w:tr>
      <w:tr w:rsidR="00AB7C9D" w14:paraId="1E9DF0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7DC643" w14:textId="77777777" w:rsidR="00AB7C9D" w:rsidRDefault="00AB7C9D">
            <w:pPr>
              <w:outlineLvl w:val="2"/>
              <w:rPr>
                <w:color w:val="000000"/>
                <w:sz w:val="16"/>
                <w:szCs w:val="16"/>
              </w:rPr>
            </w:pPr>
            <w:r>
              <w:rPr>
                <w:color w:val="000000"/>
                <w:sz w:val="16"/>
                <w:szCs w:val="16"/>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542BE2AA" w14:textId="77777777" w:rsidR="00AB7C9D" w:rsidRDefault="00AB7C9D">
            <w:pPr>
              <w:jc w:val="center"/>
              <w:outlineLvl w:val="2"/>
              <w:rPr>
                <w:color w:val="000000"/>
                <w:sz w:val="16"/>
                <w:szCs w:val="16"/>
              </w:rPr>
            </w:pPr>
            <w:r>
              <w:rPr>
                <w:color w:val="000000"/>
                <w:sz w:val="16"/>
                <w:szCs w:val="16"/>
              </w:rPr>
              <w:t>1400299990</w:t>
            </w:r>
          </w:p>
        </w:tc>
        <w:tc>
          <w:tcPr>
            <w:tcW w:w="711" w:type="dxa"/>
            <w:tcBorders>
              <w:top w:val="single" w:sz="4" w:space="0" w:color="auto"/>
              <w:left w:val="single" w:sz="4" w:space="0" w:color="auto"/>
              <w:bottom w:val="single" w:sz="4" w:space="0" w:color="auto"/>
              <w:right w:val="single" w:sz="4" w:space="0" w:color="auto"/>
            </w:tcBorders>
            <w:noWrap/>
            <w:hideMark/>
          </w:tcPr>
          <w:p w14:paraId="32A363EF"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3D88F0"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BB331B" w14:textId="77777777" w:rsidR="00AB7C9D" w:rsidRDefault="00AB7C9D">
            <w:pPr>
              <w:jc w:val="right"/>
              <w:outlineLvl w:val="2"/>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58A47D6E" w14:textId="77777777" w:rsidR="00AB7C9D" w:rsidRDefault="00AB7C9D">
            <w:pPr>
              <w:jc w:val="right"/>
              <w:outlineLvl w:val="2"/>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96CD115" w14:textId="77777777" w:rsidR="00AB7C9D" w:rsidRDefault="00AB7C9D">
            <w:pPr>
              <w:jc w:val="right"/>
              <w:outlineLvl w:val="2"/>
              <w:rPr>
                <w:color w:val="000000"/>
                <w:sz w:val="16"/>
                <w:szCs w:val="16"/>
              </w:rPr>
            </w:pPr>
            <w:r>
              <w:rPr>
                <w:color w:val="000000"/>
                <w:sz w:val="16"/>
                <w:szCs w:val="16"/>
              </w:rPr>
              <w:t>5,00000</w:t>
            </w:r>
          </w:p>
        </w:tc>
      </w:tr>
      <w:tr w:rsidR="00AB7C9D" w14:paraId="6F32D20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23A227" w14:textId="77777777" w:rsidR="00AB7C9D" w:rsidRDefault="00AB7C9D">
            <w:pPr>
              <w:outlineLvl w:val="3"/>
              <w:rPr>
                <w:color w:val="000000"/>
                <w:sz w:val="16"/>
                <w:szCs w:val="16"/>
              </w:rPr>
            </w:pPr>
            <w:r>
              <w:rPr>
                <w:color w:val="000000"/>
                <w:sz w:val="16"/>
                <w:szCs w:val="16"/>
              </w:rPr>
              <w:t>Культура, кинематография</w:t>
            </w:r>
          </w:p>
        </w:tc>
        <w:tc>
          <w:tcPr>
            <w:tcW w:w="1212" w:type="dxa"/>
            <w:tcBorders>
              <w:top w:val="single" w:sz="4" w:space="0" w:color="auto"/>
              <w:left w:val="single" w:sz="4" w:space="0" w:color="auto"/>
              <w:bottom w:val="single" w:sz="4" w:space="0" w:color="auto"/>
              <w:right w:val="single" w:sz="4" w:space="0" w:color="auto"/>
            </w:tcBorders>
            <w:noWrap/>
            <w:hideMark/>
          </w:tcPr>
          <w:p w14:paraId="6E108F14" w14:textId="77777777" w:rsidR="00AB7C9D" w:rsidRDefault="00AB7C9D">
            <w:pPr>
              <w:jc w:val="center"/>
              <w:outlineLvl w:val="3"/>
              <w:rPr>
                <w:color w:val="000000"/>
                <w:sz w:val="16"/>
                <w:szCs w:val="16"/>
              </w:rPr>
            </w:pPr>
            <w:r>
              <w:rPr>
                <w:color w:val="000000"/>
                <w:sz w:val="16"/>
                <w:szCs w:val="16"/>
              </w:rPr>
              <w:t>1400299990</w:t>
            </w:r>
          </w:p>
        </w:tc>
        <w:tc>
          <w:tcPr>
            <w:tcW w:w="711" w:type="dxa"/>
            <w:tcBorders>
              <w:top w:val="single" w:sz="4" w:space="0" w:color="auto"/>
              <w:left w:val="single" w:sz="4" w:space="0" w:color="auto"/>
              <w:bottom w:val="single" w:sz="4" w:space="0" w:color="auto"/>
              <w:right w:val="single" w:sz="4" w:space="0" w:color="auto"/>
            </w:tcBorders>
            <w:noWrap/>
            <w:hideMark/>
          </w:tcPr>
          <w:p w14:paraId="0C4DD519" w14:textId="77777777" w:rsidR="00AB7C9D" w:rsidRDefault="00AB7C9D">
            <w:pPr>
              <w:jc w:val="center"/>
              <w:outlineLvl w:val="3"/>
              <w:rPr>
                <w:color w:val="000000"/>
                <w:sz w:val="16"/>
                <w:szCs w:val="16"/>
              </w:rPr>
            </w:pPr>
            <w:r>
              <w:rPr>
                <w:color w:val="000000"/>
                <w:sz w:val="16"/>
                <w:szCs w:val="16"/>
              </w:rPr>
              <w:t>0800</w:t>
            </w:r>
          </w:p>
        </w:tc>
        <w:tc>
          <w:tcPr>
            <w:tcW w:w="576" w:type="dxa"/>
            <w:tcBorders>
              <w:top w:val="single" w:sz="4" w:space="0" w:color="auto"/>
              <w:left w:val="single" w:sz="4" w:space="0" w:color="auto"/>
              <w:bottom w:val="single" w:sz="4" w:space="0" w:color="auto"/>
              <w:right w:val="single" w:sz="4" w:space="0" w:color="auto"/>
            </w:tcBorders>
            <w:noWrap/>
            <w:hideMark/>
          </w:tcPr>
          <w:p w14:paraId="20F4EA0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C33FD2" w14:textId="77777777" w:rsidR="00AB7C9D" w:rsidRDefault="00AB7C9D">
            <w:pPr>
              <w:jc w:val="right"/>
              <w:outlineLvl w:val="3"/>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53745259" w14:textId="77777777" w:rsidR="00AB7C9D" w:rsidRDefault="00AB7C9D">
            <w:pPr>
              <w:jc w:val="right"/>
              <w:outlineLvl w:val="3"/>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088124D" w14:textId="77777777" w:rsidR="00AB7C9D" w:rsidRDefault="00AB7C9D">
            <w:pPr>
              <w:jc w:val="right"/>
              <w:outlineLvl w:val="3"/>
              <w:rPr>
                <w:color w:val="000000"/>
                <w:sz w:val="16"/>
                <w:szCs w:val="16"/>
              </w:rPr>
            </w:pPr>
            <w:r>
              <w:rPr>
                <w:color w:val="000000"/>
                <w:sz w:val="16"/>
                <w:szCs w:val="16"/>
              </w:rPr>
              <w:t>5,00000</w:t>
            </w:r>
          </w:p>
        </w:tc>
      </w:tr>
      <w:tr w:rsidR="00AB7C9D" w14:paraId="6CBF3C2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BAFA638" w14:textId="77777777" w:rsidR="00AB7C9D" w:rsidRDefault="00AB7C9D">
            <w:pPr>
              <w:outlineLvl w:val="4"/>
              <w:rPr>
                <w:color w:val="000000"/>
                <w:sz w:val="16"/>
                <w:szCs w:val="16"/>
              </w:rPr>
            </w:pPr>
            <w:r>
              <w:rPr>
                <w:color w:val="000000"/>
                <w:sz w:val="16"/>
                <w:szCs w:val="16"/>
              </w:rPr>
              <w:t>Культура</w:t>
            </w:r>
          </w:p>
        </w:tc>
        <w:tc>
          <w:tcPr>
            <w:tcW w:w="1212" w:type="dxa"/>
            <w:tcBorders>
              <w:top w:val="single" w:sz="4" w:space="0" w:color="auto"/>
              <w:left w:val="single" w:sz="4" w:space="0" w:color="auto"/>
              <w:bottom w:val="single" w:sz="4" w:space="0" w:color="auto"/>
              <w:right w:val="single" w:sz="4" w:space="0" w:color="auto"/>
            </w:tcBorders>
            <w:noWrap/>
            <w:hideMark/>
          </w:tcPr>
          <w:p w14:paraId="6C885FD3" w14:textId="77777777" w:rsidR="00AB7C9D" w:rsidRDefault="00AB7C9D">
            <w:pPr>
              <w:jc w:val="center"/>
              <w:outlineLvl w:val="4"/>
              <w:rPr>
                <w:color w:val="000000"/>
                <w:sz w:val="16"/>
                <w:szCs w:val="16"/>
              </w:rPr>
            </w:pPr>
            <w:r>
              <w:rPr>
                <w:color w:val="000000"/>
                <w:sz w:val="16"/>
                <w:szCs w:val="16"/>
              </w:rPr>
              <w:t>1400299990</w:t>
            </w:r>
          </w:p>
        </w:tc>
        <w:tc>
          <w:tcPr>
            <w:tcW w:w="711" w:type="dxa"/>
            <w:tcBorders>
              <w:top w:val="single" w:sz="4" w:space="0" w:color="auto"/>
              <w:left w:val="single" w:sz="4" w:space="0" w:color="auto"/>
              <w:bottom w:val="single" w:sz="4" w:space="0" w:color="auto"/>
              <w:right w:val="single" w:sz="4" w:space="0" w:color="auto"/>
            </w:tcBorders>
            <w:noWrap/>
            <w:hideMark/>
          </w:tcPr>
          <w:p w14:paraId="46D1054F" w14:textId="77777777" w:rsidR="00AB7C9D" w:rsidRDefault="00AB7C9D">
            <w:pPr>
              <w:jc w:val="center"/>
              <w:outlineLvl w:val="4"/>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5BC571A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0A5F839" w14:textId="77777777" w:rsidR="00AB7C9D" w:rsidRDefault="00AB7C9D">
            <w:pPr>
              <w:jc w:val="right"/>
              <w:outlineLvl w:val="4"/>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3A307368" w14:textId="77777777" w:rsidR="00AB7C9D" w:rsidRDefault="00AB7C9D">
            <w:pPr>
              <w:jc w:val="right"/>
              <w:outlineLvl w:val="4"/>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6FC8284E" w14:textId="77777777" w:rsidR="00AB7C9D" w:rsidRDefault="00AB7C9D">
            <w:pPr>
              <w:jc w:val="right"/>
              <w:outlineLvl w:val="4"/>
              <w:rPr>
                <w:color w:val="000000"/>
                <w:sz w:val="16"/>
                <w:szCs w:val="16"/>
              </w:rPr>
            </w:pPr>
            <w:r>
              <w:rPr>
                <w:color w:val="000000"/>
                <w:sz w:val="16"/>
                <w:szCs w:val="16"/>
              </w:rPr>
              <w:t>5,00000</w:t>
            </w:r>
          </w:p>
        </w:tc>
      </w:tr>
      <w:tr w:rsidR="00AB7C9D" w14:paraId="31E470C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F72D1AB"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72E28DEC" w14:textId="77777777" w:rsidR="00AB7C9D" w:rsidRDefault="00AB7C9D">
            <w:pPr>
              <w:jc w:val="center"/>
              <w:outlineLvl w:val="5"/>
              <w:rPr>
                <w:color w:val="000000"/>
                <w:sz w:val="16"/>
                <w:szCs w:val="16"/>
              </w:rPr>
            </w:pPr>
            <w:r>
              <w:rPr>
                <w:color w:val="000000"/>
                <w:sz w:val="16"/>
                <w:szCs w:val="16"/>
              </w:rPr>
              <w:t>1400299990</w:t>
            </w:r>
          </w:p>
        </w:tc>
        <w:tc>
          <w:tcPr>
            <w:tcW w:w="711" w:type="dxa"/>
            <w:tcBorders>
              <w:top w:val="single" w:sz="4" w:space="0" w:color="auto"/>
              <w:left w:val="single" w:sz="4" w:space="0" w:color="auto"/>
              <w:bottom w:val="single" w:sz="4" w:space="0" w:color="auto"/>
              <w:right w:val="single" w:sz="4" w:space="0" w:color="auto"/>
            </w:tcBorders>
            <w:noWrap/>
            <w:hideMark/>
          </w:tcPr>
          <w:p w14:paraId="786B79DD" w14:textId="77777777" w:rsidR="00AB7C9D" w:rsidRDefault="00AB7C9D">
            <w:pPr>
              <w:jc w:val="center"/>
              <w:outlineLvl w:val="5"/>
              <w:rPr>
                <w:color w:val="000000"/>
                <w:sz w:val="16"/>
                <w:szCs w:val="16"/>
              </w:rPr>
            </w:pPr>
            <w:r>
              <w:rPr>
                <w:color w:val="000000"/>
                <w:sz w:val="16"/>
                <w:szCs w:val="16"/>
              </w:rPr>
              <w:t>0801</w:t>
            </w:r>
          </w:p>
        </w:tc>
        <w:tc>
          <w:tcPr>
            <w:tcW w:w="576" w:type="dxa"/>
            <w:tcBorders>
              <w:top w:val="single" w:sz="4" w:space="0" w:color="auto"/>
              <w:left w:val="single" w:sz="4" w:space="0" w:color="auto"/>
              <w:bottom w:val="single" w:sz="4" w:space="0" w:color="auto"/>
              <w:right w:val="single" w:sz="4" w:space="0" w:color="auto"/>
            </w:tcBorders>
            <w:noWrap/>
            <w:hideMark/>
          </w:tcPr>
          <w:p w14:paraId="4E2EF91D"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7B17A1AD" w14:textId="77777777" w:rsidR="00AB7C9D" w:rsidRDefault="00AB7C9D">
            <w:pPr>
              <w:jc w:val="right"/>
              <w:outlineLvl w:val="5"/>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54A26960" w14:textId="77777777" w:rsidR="00AB7C9D" w:rsidRDefault="00AB7C9D">
            <w:pPr>
              <w:jc w:val="right"/>
              <w:outlineLvl w:val="5"/>
              <w:rPr>
                <w:color w:val="000000"/>
                <w:sz w:val="16"/>
                <w:szCs w:val="16"/>
              </w:rPr>
            </w:pPr>
            <w:r>
              <w:rPr>
                <w:color w:val="000000"/>
                <w:sz w:val="16"/>
                <w:szCs w:val="16"/>
              </w:rPr>
              <w:t>5,00000</w:t>
            </w:r>
          </w:p>
        </w:tc>
        <w:tc>
          <w:tcPr>
            <w:tcW w:w="1470" w:type="dxa"/>
            <w:tcBorders>
              <w:top w:val="single" w:sz="4" w:space="0" w:color="auto"/>
              <w:left w:val="single" w:sz="4" w:space="0" w:color="auto"/>
              <w:bottom w:val="single" w:sz="4" w:space="0" w:color="auto"/>
              <w:right w:val="single" w:sz="4" w:space="0" w:color="auto"/>
            </w:tcBorders>
            <w:noWrap/>
            <w:hideMark/>
          </w:tcPr>
          <w:p w14:paraId="75B167B5" w14:textId="77777777" w:rsidR="00AB7C9D" w:rsidRDefault="00AB7C9D">
            <w:pPr>
              <w:jc w:val="right"/>
              <w:outlineLvl w:val="5"/>
              <w:rPr>
                <w:color w:val="000000"/>
                <w:sz w:val="16"/>
                <w:szCs w:val="16"/>
              </w:rPr>
            </w:pPr>
            <w:r>
              <w:rPr>
                <w:color w:val="000000"/>
                <w:sz w:val="16"/>
                <w:szCs w:val="16"/>
              </w:rPr>
              <w:t>5,00000</w:t>
            </w:r>
          </w:p>
        </w:tc>
      </w:tr>
      <w:tr w:rsidR="00AB7C9D" w14:paraId="7DABF2F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3C877F6"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"Управление муниципальным имуществом Любытинского муниципального района на 2018-2026 годы и на период до 2027 года</w:t>
            </w:r>
          </w:p>
        </w:tc>
        <w:tc>
          <w:tcPr>
            <w:tcW w:w="1212" w:type="dxa"/>
            <w:tcBorders>
              <w:top w:val="single" w:sz="4" w:space="0" w:color="auto"/>
              <w:left w:val="single" w:sz="4" w:space="0" w:color="auto"/>
              <w:bottom w:val="single" w:sz="4" w:space="0" w:color="auto"/>
              <w:right w:val="single" w:sz="4" w:space="0" w:color="auto"/>
            </w:tcBorders>
            <w:noWrap/>
            <w:hideMark/>
          </w:tcPr>
          <w:p w14:paraId="5CAEEC23" w14:textId="77777777" w:rsidR="00AB7C9D" w:rsidRDefault="00AB7C9D">
            <w:pPr>
              <w:jc w:val="center"/>
              <w:rPr>
                <w:b/>
                <w:bCs/>
                <w:color w:val="000000"/>
                <w:sz w:val="16"/>
                <w:szCs w:val="16"/>
              </w:rPr>
            </w:pPr>
            <w:r>
              <w:rPr>
                <w:b/>
                <w:bCs/>
                <w:color w:val="000000"/>
                <w:sz w:val="16"/>
                <w:szCs w:val="16"/>
              </w:rPr>
              <w:t>1500000000</w:t>
            </w:r>
          </w:p>
        </w:tc>
        <w:tc>
          <w:tcPr>
            <w:tcW w:w="711" w:type="dxa"/>
            <w:tcBorders>
              <w:top w:val="single" w:sz="4" w:space="0" w:color="auto"/>
              <w:left w:val="single" w:sz="4" w:space="0" w:color="auto"/>
              <w:bottom w:val="single" w:sz="4" w:space="0" w:color="auto"/>
              <w:right w:val="single" w:sz="4" w:space="0" w:color="auto"/>
            </w:tcBorders>
            <w:noWrap/>
            <w:hideMark/>
          </w:tcPr>
          <w:p w14:paraId="3DA5D767"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E455859"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55AFE36" w14:textId="77777777" w:rsidR="00AB7C9D" w:rsidRDefault="00AB7C9D">
            <w:pPr>
              <w:jc w:val="right"/>
              <w:rPr>
                <w:b/>
                <w:bCs/>
                <w:color w:val="000000"/>
                <w:sz w:val="16"/>
                <w:szCs w:val="16"/>
              </w:rPr>
            </w:pPr>
            <w:r>
              <w:rPr>
                <w:b/>
                <w:bCs/>
                <w:color w:val="000000"/>
                <w:sz w:val="16"/>
                <w:szCs w:val="16"/>
              </w:rPr>
              <w:t>3 163,90000</w:t>
            </w:r>
          </w:p>
        </w:tc>
        <w:tc>
          <w:tcPr>
            <w:tcW w:w="1470" w:type="dxa"/>
            <w:tcBorders>
              <w:top w:val="single" w:sz="4" w:space="0" w:color="auto"/>
              <w:left w:val="single" w:sz="4" w:space="0" w:color="auto"/>
              <w:bottom w:val="single" w:sz="4" w:space="0" w:color="auto"/>
              <w:right w:val="single" w:sz="4" w:space="0" w:color="auto"/>
            </w:tcBorders>
            <w:noWrap/>
            <w:hideMark/>
          </w:tcPr>
          <w:p w14:paraId="6ED73A13" w14:textId="77777777" w:rsidR="00AB7C9D" w:rsidRDefault="00AB7C9D">
            <w:pPr>
              <w:jc w:val="right"/>
              <w:rPr>
                <w:b/>
                <w:bCs/>
                <w:color w:val="000000"/>
                <w:sz w:val="16"/>
                <w:szCs w:val="16"/>
              </w:rPr>
            </w:pPr>
            <w:r>
              <w:rPr>
                <w:b/>
                <w:bCs/>
                <w:color w:val="000000"/>
                <w:sz w:val="16"/>
                <w:szCs w:val="16"/>
              </w:rPr>
              <w:t>3 163,90000</w:t>
            </w:r>
          </w:p>
        </w:tc>
        <w:tc>
          <w:tcPr>
            <w:tcW w:w="1470" w:type="dxa"/>
            <w:tcBorders>
              <w:top w:val="single" w:sz="4" w:space="0" w:color="auto"/>
              <w:left w:val="single" w:sz="4" w:space="0" w:color="auto"/>
              <w:bottom w:val="single" w:sz="4" w:space="0" w:color="auto"/>
              <w:right w:val="single" w:sz="4" w:space="0" w:color="auto"/>
            </w:tcBorders>
            <w:noWrap/>
            <w:hideMark/>
          </w:tcPr>
          <w:p w14:paraId="51DBF0A6" w14:textId="77777777" w:rsidR="00AB7C9D" w:rsidRDefault="00AB7C9D">
            <w:pPr>
              <w:jc w:val="right"/>
              <w:rPr>
                <w:b/>
                <w:bCs/>
                <w:color w:val="000000"/>
                <w:sz w:val="16"/>
                <w:szCs w:val="16"/>
              </w:rPr>
            </w:pPr>
            <w:r>
              <w:rPr>
                <w:b/>
                <w:bCs/>
                <w:color w:val="000000"/>
                <w:sz w:val="16"/>
                <w:szCs w:val="16"/>
              </w:rPr>
              <w:t>3 163,90000</w:t>
            </w:r>
          </w:p>
        </w:tc>
      </w:tr>
      <w:tr w:rsidR="00AB7C9D" w14:paraId="216729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958FDA" w14:textId="77777777" w:rsidR="00AB7C9D" w:rsidRDefault="00AB7C9D">
            <w:pPr>
              <w:outlineLvl w:val="1"/>
              <w:rPr>
                <w:color w:val="000000"/>
                <w:sz w:val="16"/>
                <w:szCs w:val="16"/>
              </w:rPr>
            </w:pPr>
            <w:r>
              <w:rPr>
                <w:color w:val="000000"/>
                <w:sz w:val="16"/>
                <w:szCs w:val="16"/>
              </w:rPr>
              <w:t>Обеспечение эффективного исполь</w:t>
            </w:r>
            <w:r>
              <w:rPr>
                <w:color w:val="000000"/>
                <w:sz w:val="16"/>
                <w:szCs w:val="16"/>
              </w:rPr>
              <w:lastRenderedPageBreak/>
              <w:t>зования муниципального имущества</w:t>
            </w:r>
          </w:p>
        </w:tc>
        <w:tc>
          <w:tcPr>
            <w:tcW w:w="1212" w:type="dxa"/>
            <w:tcBorders>
              <w:top w:val="single" w:sz="4" w:space="0" w:color="auto"/>
              <w:left w:val="single" w:sz="4" w:space="0" w:color="auto"/>
              <w:bottom w:val="single" w:sz="4" w:space="0" w:color="auto"/>
              <w:right w:val="single" w:sz="4" w:space="0" w:color="auto"/>
            </w:tcBorders>
            <w:noWrap/>
            <w:hideMark/>
          </w:tcPr>
          <w:p w14:paraId="2CBC8406" w14:textId="77777777" w:rsidR="00AB7C9D" w:rsidRDefault="00AB7C9D">
            <w:pPr>
              <w:jc w:val="center"/>
              <w:outlineLvl w:val="1"/>
              <w:rPr>
                <w:color w:val="000000"/>
                <w:sz w:val="16"/>
                <w:szCs w:val="16"/>
              </w:rPr>
            </w:pPr>
            <w:r>
              <w:rPr>
                <w:color w:val="000000"/>
                <w:sz w:val="16"/>
                <w:szCs w:val="16"/>
              </w:rPr>
              <w:lastRenderedPageBreak/>
              <w:t>1500100000</w:t>
            </w:r>
          </w:p>
        </w:tc>
        <w:tc>
          <w:tcPr>
            <w:tcW w:w="711" w:type="dxa"/>
            <w:tcBorders>
              <w:top w:val="single" w:sz="4" w:space="0" w:color="auto"/>
              <w:left w:val="single" w:sz="4" w:space="0" w:color="auto"/>
              <w:bottom w:val="single" w:sz="4" w:space="0" w:color="auto"/>
              <w:right w:val="single" w:sz="4" w:space="0" w:color="auto"/>
            </w:tcBorders>
            <w:noWrap/>
            <w:hideMark/>
          </w:tcPr>
          <w:p w14:paraId="5721AE40"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2269F72"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BFBC38" w14:textId="77777777" w:rsidR="00AB7C9D" w:rsidRDefault="00AB7C9D">
            <w:pPr>
              <w:jc w:val="right"/>
              <w:outlineLvl w:val="1"/>
              <w:rPr>
                <w:color w:val="000000"/>
                <w:sz w:val="16"/>
                <w:szCs w:val="16"/>
              </w:rPr>
            </w:pPr>
            <w:r>
              <w:rPr>
                <w:color w:val="000000"/>
                <w:sz w:val="16"/>
                <w:szCs w:val="16"/>
              </w:rPr>
              <w:t>3 163,90000</w:t>
            </w:r>
          </w:p>
        </w:tc>
        <w:tc>
          <w:tcPr>
            <w:tcW w:w="1470" w:type="dxa"/>
            <w:tcBorders>
              <w:top w:val="single" w:sz="4" w:space="0" w:color="auto"/>
              <w:left w:val="single" w:sz="4" w:space="0" w:color="auto"/>
              <w:bottom w:val="single" w:sz="4" w:space="0" w:color="auto"/>
              <w:right w:val="single" w:sz="4" w:space="0" w:color="auto"/>
            </w:tcBorders>
            <w:noWrap/>
            <w:hideMark/>
          </w:tcPr>
          <w:p w14:paraId="7CA48815" w14:textId="77777777" w:rsidR="00AB7C9D" w:rsidRDefault="00AB7C9D">
            <w:pPr>
              <w:jc w:val="right"/>
              <w:outlineLvl w:val="1"/>
              <w:rPr>
                <w:color w:val="000000"/>
                <w:sz w:val="16"/>
                <w:szCs w:val="16"/>
              </w:rPr>
            </w:pPr>
            <w:r>
              <w:rPr>
                <w:color w:val="000000"/>
                <w:sz w:val="16"/>
                <w:szCs w:val="16"/>
              </w:rPr>
              <w:t>3 163,90000</w:t>
            </w:r>
          </w:p>
        </w:tc>
        <w:tc>
          <w:tcPr>
            <w:tcW w:w="1470" w:type="dxa"/>
            <w:tcBorders>
              <w:top w:val="single" w:sz="4" w:space="0" w:color="auto"/>
              <w:left w:val="single" w:sz="4" w:space="0" w:color="auto"/>
              <w:bottom w:val="single" w:sz="4" w:space="0" w:color="auto"/>
              <w:right w:val="single" w:sz="4" w:space="0" w:color="auto"/>
            </w:tcBorders>
            <w:noWrap/>
            <w:hideMark/>
          </w:tcPr>
          <w:p w14:paraId="4F05825E" w14:textId="77777777" w:rsidR="00AB7C9D" w:rsidRDefault="00AB7C9D">
            <w:pPr>
              <w:jc w:val="right"/>
              <w:outlineLvl w:val="1"/>
              <w:rPr>
                <w:color w:val="000000"/>
                <w:sz w:val="16"/>
                <w:szCs w:val="16"/>
              </w:rPr>
            </w:pPr>
            <w:r>
              <w:rPr>
                <w:color w:val="000000"/>
                <w:sz w:val="16"/>
                <w:szCs w:val="16"/>
              </w:rPr>
              <w:t>3 163,90000</w:t>
            </w:r>
          </w:p>
        </w:tc>
      </w:tr>
      <w:tr w:rsidR="00AB7C9D" w14:paraId="374EA4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DC2A096" w14:textId="77777777" w:rsidR="00AB7C9D" w:rsidRDefault="00AB7C9D">
            <w:pPr>
              <w:outlineLvl w:val="2"/>
              <w:rPr>
                <w:color w:val="000000"/>
                <w:sz w:val="16"/>
                <w:szCs w:val="16"/>
              </w:rPr>
            </w:pPr>
            <w:r>
              <w:rPr>
                <w:color w:val="000000"/>
                <w:sz w:val="16"/>
                <w:szCs w:val="16"/>
              </w:rPr>
              <w:lastRenderedPageBreak/>
              <w:t>Мероприятия по регистрации, перерегистрации, страхованию, прохождению технического осмотра транспортных средств и уплата налогов</w:t>
            </w:r>
          </w:p>
        </w:tc>
        <w:tc>
          <w:tcPr>
            <w:tcW w:w="1212" w:type="dxa"/>
            <w:tcBorders>
              <w:top w:val="single" w:sz="4" w:space="0" w:color="auto"/>
              <w:left w:val="single" w:sz="4" w:space="0" w:color="auto"/>
              <w:bottom w:val="single" w:sz="4" w:space="0" w:color="auto"/>
              <w:right w:val="single" w:sz="4" w:space="0" w:color="auto"/>
            </w:tcBorders>
            <w:noWrap/>
            <w:hideMark/>
          </w:tcPr>
          <w:p w14:paraId="7E974D84" w14:textId="77777777" w:rsidR="00AB7C9D" w:rsidRDefault="00AB7C9D">
            <w:pPr>
              <w:jc w:val="center"/>
              <w:outlineLvl w:val="2"/>
              <w:rPr>
                <w:color w:val="000000"/>
                <w:sz w:val="16"/>
                <w:szCs w:val="16"/>
              </w:rPr>
            </w:pPr>
            <w:r>
              <w:rPr>
                <w:color w:val="000000"/>
                <w:sz w:val="16"/>
                <w:szCs w:val="16"/>
              </w:rPr>
              <w:t>1500121250</w:t>
            </w:r>
          </w:p>
        </w:tc>
        <w:tc>
          <w:tcPr>
            <w:tcW w:w="711" w:type="dxa"/>
            <w:tcBorders>
              <w:top w:val="single" w:sz="4" w:space="0" w:color="auto"/>
              <w:left w:val="single" w:sz="4" w:space="0" w:color="auto"/>
              <w:bottom w:val="single" w:sz="4" w:space="0" w:color="auto"/>
              <w:right w:val="single" w:sz="4" w:space="0" w:color="auto"/>
            </w:tcBorders>
            <w:noWrap/>
            <w:hideMark/>
          </w:tcPr>
          <w:p w14:paraId="0D85B58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5D92613F"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3A9A03A" w14:textId="77777777" w:rsidR="00AB7C9D" w:rsidRDefault="00AB7C9D">
            <w:pPr>
              <w:jc w:val="right"/>
              <w:outlineLvl w:val="2"/>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2D74B1F4" w14:textId="77777777" w:rsidR="00AB7C9D" w:rsidRDefault="00AB7C9D">
            <w:pPr>
              <w:jc w:val="right"/>
              <w:outlineLvl w:val="2"/>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70DBB228" w14:textId="77777777" w:rsidR="00AB7C9D" w:rsidRDefault="00AB7C9D">
            <w:pPr>
              <w:jc w:val="right"/>
              <w:outlineLvl w:val="2"/>
              <w:rPr>
                <w:color w:val="000000"/>
                <w:sz w:val="16"/>
                <w:szCs w:val="16"/>
              </w:rPr>
            </w:pPr>
            <w:r>
              <w:rPr>
                <w:color w:val="000000"/>
                <w:sz w:val="16"/>
                <w:szCs w:val="16"/>
              </w:rPr>
              <w:t>102,60000</w:t>
            </w:r>
          </w:p>
        </w:tc>
      </w:tr>
      <w:tr w:rsidR="00AB7C9D" w14:paraId="7900AAA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F0B0D49"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6098A7A" w14:textId="77777777" w:rsidR="00AB7C9D" w:rsidRDefault="00AB7C9D">
            <w:pPr>
              <w:jc w:val="center"/>
              <w:outlineLvl w:val="3"/>
              <w:rPr>
                <w:color w:val="000000"/>
                <w:sz w:val="16"/>
                <w:szCs w:val="16"/>
              </w:rPr>
            </w:pPr>
            <w:r>
              <w:rPr>
                <w:color w:val="000000"/>
                <w:sz w:val="16"/>
                <w:szCs w:val="16"/>
              </w:rPr>
              <w:t>1500121250</w:t>
            </w:r>
          </w:p>
        </w:tc>
        <w:tc>
          <w:tcPr>
            <w:tcW w:w="711" w:type="dxa"/>
            <w:tcBorders>
              <w:top w:val="single" w:sz="4" w:space="0" w:color="auto"/>
              <w:left w:val="single" w:sz="4" w:space="0" w:color="auto"/>
              <w:bottom w:val="single" w:sz="4" w:space="0" w:color="auto"/>
              <w:right w:val="single" w:sz="4" w:space="0" w:color="auto"/>
            </w:tcBorders>
            <w:noWrap/>
            <w:hideMark/>
          </w:tcPr>
          <w:p w14:paraId="771245CE"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130CE7B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1226FA8" w14:textId="77777777" w:rsidR="00AB7C9D" w:rsidRDefault="00AB7C9D">
            <w:pPr>
              <w:jc w:val="right"/>
              <w:outlineLvl w:val="3"/>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51227CDC" w14:textId="77777777" w:rsidR="00AB7C9D" w:rsidRDefault="00AB7C9D">
            <w:pPr>
              <w:jc w:val="right"/>
              <w:outlineLvl w:val="3"/>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331CF570" w14:textId="77777777" w:rsidR="00AB7C9D" w:rsidRDefault="00AB7C9D">
            <w:pPr>
              <w:jc w:val="right"/>
              <w:outlineLvl w:val="3"/>
              <w:rPr>
                <w:color w:val="000000"/>
                <w:sz w:val="16"/>
                <w:szCs w:val="16"/>
              </w:rPr>
            </w:pPr>
            <w:r>
              <w:rPr>
                <w:color w:val="000000"/>
                <w:sz w:val="16"/>
                <w:szCs w:val="16"/>
              </w:rPr>
              <w:t>102,60000</w:t>
            </w:r>
          </w:p>
        </w:tc>
      </w:tr>
      <w:tr w:rsidR="00AB7C9D" w14:paraId="26755F0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9F576E"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0E9E88E" w14:textId="77777777" w:rsidR="00AB7C9D" w:rsidRDefault="00AB7C9D">
            <w:pPr>
              <w:jc w:val="center"/>
              <w:outlineLvl w:val="4"/>
              <w:rPr>
                <w:color w:val="000000"/>
                <w:sz w:val="16"/>
                <w:szCs w:val="16"/>
              </w:rPr>
            </w:pPr>
            <w:r>
              <w:rPr>
                <w:color w:val="000000"/>
                <w:sz w:val="16"/>
                <w:szCs w:val="16"/>
              </w:rPr>
              <w:t>1500121250</w:t>
            </w:r>
          </w:p>
        </w:tc>
        <w:tc>
          <w:tcPr>
            <w:tcW w:w="711" w:type="dxa"/>
            <w:tcBorders>
              <w:top w:val="single" w:sz="4" w:space="0" w:color="auto"/>
              <w:left w:val="single" w:sz="4" w:space="0" w:color="auto"/>
              <w:bottom w:val="single" w:sz="4" w:space="0" w:color="auto"/>
              <w:right w:val="single" w:sz="4" w:space="0" w:color="auto"/>
            </w:tcBorders>
            <w:noWrap/>
            <w:hideMark/>
          </w:tcPr>
          <w:p w14:paraId="088B8860"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6BFB76D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90BA14D" w14:textId="77777777" w:rsidR="00AB7C9D" w:rsidRDefault="00AB7C9D">
            <w:pPr>
              <w:jc w:val="right"/>
              <w:outlineLvl w:val="4"/>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3E37D69F" w14:textId="77777777" w:rsidR="00AB7C9D" w:rsidRDefault="00AB7C9D">
            <w:pPr>
              <w:jc w:val="right"/>
              <w:outlineLvl w:val="4"/>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7F316ED2" w14:textId="77777777" w:rsidR="00AB7C9D" w:rsidRDefault="00AB7C9D">
            <w:pPr>
              <w:jc w:val="right"/>
              <w:outlineLvl w:val="4"/>
              <w:rPr>
                <w:color w:val="000000"/>
                <w:sz w:val="16"/>
                <w:szCs w:val="16"/>
              </w:rPr>
            </w:pPr>
            <w:r>
              <w:rPr>
                <w:color w:val="000000"/>
                <w:sz w:val="16"/>
                <w:szCs w:val="16"/>
              </w:rPr>
              <w:t>102,60000</w:t>
            </w:r>
          </w:p>
        </w:tc>
      </w:tr>
      <w:tr w:rsidR="00AB7C9D" w14:paraId="0F3C543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FCC8428"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1212" w:type="dxa"/>
            <w:tcBorders>
              <w:top w:val="single" w:sz="4" w:space="0" w:color="auto"/>
              <w:left w:val="single" w:sz="4" w:space="0" w:color="auto"/>
              <w:bottom w:val="single" w:sz="4" w:space="0" w:color="auto"/>
              <w:right w:val="single" w:sz="4" w:space="0" w:color="auto"/>
            </w:tcBorders>
            <w:noWrap/>
            <w:hideMark/>
          </w:tcPr>
          <w:p w14:paraId="63F6FE32" w14:textId="77777777" w:rsidR="00AB7C9D" w:rsidRDefault="00AB7C9D">
            <w:pPr>
              <w:jc w:val="center"/>
              <w:outlineLvl w:val="5"/>
              <w:rPr>
                <w:color w:val="000000"/>
                <w:sz w:val="16"/>
                <w:szCs w:val="16"/>
              </w:rPr>
            </w:pPr>
            <w:r>
              <w:rPr>
                <w:color w:val="000000"/>
                <w:sz w:val="16"/>
                <w:szCs w:val="16"/>
              </w:rPr>
              <w:t>1500121250</w:t>
            </w:r>
          </w:p>
        </w:tc>
        <w:tc>
          <w:tcPr>
            <w:tcW w:w="711" w:type="dxa"/>
            <w:tcBorders>
              <w:top w:val="single" w:sz="4" w:space="0" w:color="auto"/>
              <w:left w:val="single" w:sz="4" w:space="0" w:color="auto"/>
              <w:bottom w:val="single" w:sz="4" w:space="0" w:color="auto"/>
              <w:right w:val="single" w:sz="4" w:space="0" w:color="auto"/>
            </w:tcBorders>
            <w:noWrap/>
            <w:hideMark/>
          </w:tcPr>
          <w:p w14:paraId="1582B42F"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524737C1"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1132C84C" w14:textId="77777777" w:rsidR="00AB7C9D" w:rsidRDefault="00AB7C9D">
            <w:pPr>
              <w:jc w:val="right"/>
              <w:outlineLvl w:val="5"/>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643AD5A3" w14:textId="77777777" w:rsidR="00AB7C9D" w:rsidRDefault="00AB7C9D">
            <w:pPr>
              <w:jc w:val="right"/>
              <w:outlineLvl w:val="5"/>
              <w:rPr>
                <w:color w:val="000000"/>
                <w:sz w:val="16"/>
                <w:szCs w:val="16"/>
              </w:rPr>
            </w:pPr>
            <w:r>
              <w:rPr>
                <w:color w:val="000000"/>
                <w:sz w:val="16"/>
                <w:szCs w:val="16"/>
              </w:rPr>
              <w:t>102,60000</w:t>
            </w:r>
          </w:p>
        </w:tc>
        <w:tc>
          <w:tcPr>
            <w:tcW w:w="1470" w:type="dxa"/>
            <w:tcBorders>
              <w:top w:val="single" w:sz="4" w:space="0" w:color="auto"/>
              <w:left w:val="single" w:sz="4" w:space="0" w:color="auto"/>
              <w:bottom w:val="single" w:sz="4" w:space="0" w:color="auto"/>
              <w:right w:val="single" w:sz="4" w:space="0" w:color="auto"/>
            </w:tcBorders>
            <w:noWrap/>
            <w:hideMark/>
          </w:tcPr>
          <w:p w14:paraId="4022B9BD" w14:textId="77777777" w:rsidR="00AB7C9D" w:rsidRDefault="00AB7C9D">
            <w:pPr>
              <w:jc w:val="right"/>
              <w:outlineLvl w:val="5"/>
              <w:rPr>
                <w:color w:val="000000"/>
                <w:sz w:val="16"/>
                <w:szCs w:val="16"/>
              </w:rPr>
            </w:pPr>
            <w:r>
              <w:rPr>
                <w:color w:val="000000"/>
                <w:sz w:val="16"/>
                <w:szCs w:val="16"/>
              </w:rPr>
              <w:t>102,60000</w:t>
            </w:r>
          </w:p>
        </w:tc>
      </w:tr>
      <w:tr w:rsidR="00AB7C9D" w14:paraId="028D33B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8787411" w14:textId="77777777" w:rsidR="00AB7C9D" w:rsidRDefault="00AB7C9D">
            <w:pPr>
              <w:outlineLvl w:val="2"/>
              <w:rPr>
                <w:color w:val="000000"/>
                <w:sz w:val="16"/>
                <w:szCs w:val="16"/>
              </w:rPr>
            </w:pPr>
            <w:r>
              <w:rPr>
                <w:color w:val="000000"/>
                <w:sz w:val="16"/>
                <w:szCs w:val="16"/>
              </w:rPr>
              <w:t>Компенсация затрат организациям, оказывающим гражданам услуги общих отделений бань</w:t>
            </w:r>
          </w:p>
        </w:tc>
        <w:tc>
          <w:tcPr>
            <w:tcW w:w="1212" w:type="dxa"/>
            <w:tcBorders>
              <w:top w:val="single" w:sz="4" w:space="0" w:color="auto"/>
              <w:left w:val="single" w:sz="4" w:space="0" w:color="auto"/>
              <w:bottom w:val="single" w:sz="4" w:space="0" w:color="auto"/>
              <w:right w:val="single" w:sz="4" w:space="0" w:color="auto"/>
            </w:tcBorders>
            <w:noWrap/>
            <w:hideMark/>
          </w:tcPr>
          <w:p w14:paraId="600963BA" w14:textId="77777777" w:rsidR="00AB7C9D" w:rsidRDefault="00AB7C9D">
            <w:pPr>
              <w:jc w:val="center"/>
              <w:outlineLvl w:val="2"/>
              <w:rPr>
                <w:color w:val="000000"/>
                <w:sz w:val="16"/>
                <w:szCs w:val="16"/>
              </w:rPr>
            </w:pPr>
            <w:r>
              <w:rPr>
                <w:color w:val="000000"/>
                <w:sz w:val="16"/>
                <w:szCs w:val="16"/>
              </w:rPr>
              <w:t>1500121360</w:t>
            </w:r>
          </w:p>
        </w:tc>
        <w:tc>
          <w:tcPr>
            <w:tcW w:w="711" w:type="dxa"/>
            <w:tcBorders>
              <w:top w:val="single" w:sz="4" w:space="0" w:color="auto"/>
              <w:left w:val="single" w:sz="4" w:space="0" w:color="auto"/>
              <w:bottom w:val="single" w:sz="4" w:space="0" w:color="auto"/>
              <w:right w:val="single" w:sz="4" w:space="0" w:color="auto"/>
            </w:tcBorders>
            <w:noWrap/>
            <w:hideMark/>
          </w:tcPr>
          <w:p w14:paraId="6343AF35"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6A57FE3"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627F612" w14:textId="77777777" w:rsidR="00AB7C9D" w:rsidRDefault="00AB7C9D">
            <w:pPr>
              <w:jc w:val="right"/>
              <w:outlineLvl w:val="2"/>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617B268" w14:textId="77777777" w:rsidR="00AB7C9D" w:rsidRDefault="00AB7C9D">
            <w:pPr>
              <w:jc w:val="right"/>
              <w:outlineLvl w:val="2"/>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16241D85" w14:textId="77777777" w:rsidR="00AB7C9D" w:rsidRDefault="00AB7C9D">
            <w:pPr>
              <w:jc w:val="right"/>
              <w:outlineLvl w:val="2"/>
              <w:rPr>
                <w:color w:val="000000"/>
                <w:sz w:val="16"/>
                <w:szCs w:val="16"/>
              </w:rPr>
            </w:pPr>
            <w:r>
              <w:rPr>
                <w:color w:val="000000"/>
                <w:sz w:val="16"/>
                <w:szCs w:val="16"/>
              </w:rPr>
              <w:t>3 061,30000</w:t>
            </w:r>
          </w:p>
        </w:tc>
      </w:tr>
      <w:tr w:rsidR="00AB7C9D" w14:paraId="0F50E7A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E059006" w14:textId="77777777" w:rsidR="00AB7C9D" w:rsidRDefault="00AB7C9D">
            <w:pPr>
              <w:outlineLvl w:val="3"/>
              <w:rPr>
                <w:color w:val="000000"/>
                <w:sz w:val="16"/>
                <w:szCs w:val="16"/>
              </w:rPr>
            </w:pPr>
            <w:r>
              <w:rPr>
                <w:color w:val="000000"/>
                <w:sz w:val="16"/>
                <w:szCs w:val="16"/>
              </w:rPr>
              <w:t>Жилищно-коммунальное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36733E41" w14:textId="77777777" w:rsidR="00AB7C9D" w:rsidRDefault="00AB7C9D">
            <w:pPr>
              <w:jc w:val="center"/>
              <w:outlineLvl w:val="3"/>
              <w:rPr>
                <w:color w:val="000000"/>
                <w:sz w:val="16"/>
                <w:szCs w:val="16"/>
              </w:rPr>
            </w:pPr>
            <w:r>
              <w:rPr>
                <w:color w:val="000000"/>
                <w:sz w:val="16"/>
                <w:szCs w:val="16"/>
              </w:rPr>
              <w:t>1500121360</w:t>
            </w:r>
          </w:p>
        </w:tc>
        <w:tc>
          <w:tcPr>
            <w:tcW w:w="711" w:type="dxa"/>
            <w:tcBorders>
              <w:top w:val="single" w:sz="4" w:space="0" w:color="auto"/>
              <w:left w:val="single" w:sz="4" w:space="0" w:color="auto"/>
              <w:bottom w:val="single" w:sz="4" w:space="0" w:color="auto"/>
              <w:right w:val="single" w:sz="4" w:space="0" w:color="auto"/>
            </w:tcBorders>
            <w:noWrap/>
            <w:hideMark/>
          </w:tcPr>
          <w:p w14:paraId="7E2808C5" w14:textId="77777777" w:rsidR="00AB7C9D" w:rsidRDefault="00AB7C9D">
            <w:pPr>
              <w:jc w:val="center"/>
              <w:outlineLvl w:val="3"/>
              <w:rPr>
                <w:color w:val="000000"/>
                <w:sz w:val="16"/>
                <w:szCs w:val="16"/>
              </w:rPr>
            </w:pPr>
            <w:r>
              <w:rPr>
                <w:color w:val="000000"/>
                <w:sz w:val="16"/>
                <w:szCs w:val="16"/>
              </w:rPr>
              <w:t>0500</w:t>
            </w:r>
          </w:p>
        </w:tc>
        <w:tc>
          <w:tcPr>
            <w:tcW w:w="576" w:type="dxa"/>
            <w:tcBorders>
              <w:top w:val="single" w:sz="4" w:space="0" w:color="auto"/>
              <w:left w:val="single" w:sz="4" w:space="0" w:color="auto"/>
              <w:bottom w:val="single" w:sz="4" w:space="0" w:color="auto"/>
              <w:right w:val="single" w:sz="4" w:space="0" w:color="auto"/>
            </w:tcBorders>
            <w:noWrap/>
            <w:hideMark/>
          </w:tcPr>
          <w:p w14:paraId="60E5608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B42747" w14:textId="77777777" w:rsidR="00AB7C9D" w:rsidRDefault="00AB7C9D">
            <w:pPr>
              <w:jc w:val="right"/>
              <w:outlineLvl w:val="3"/>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C53B6A5" w14:textId="77777777" w:rsidR="00AB7C9D" w:rsidRDefault="00AB7C9D">
            <w:pPr>
              <w:jc w:val="right"/>
              <w:outlineLvl w:val="3"/>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292A857" w14:textId="77777777" w:rsidR="00AB7C9D" w:rsidRDefault="00AB7C9D">
            <w:pPr>
              <w:jc w:val="right"/>
              <w:outlineLvl w:val="3"/>
              <w:rPr>
                <w:color w:val="000000"/>
                <w:sz w:val="16"/>
                <w:szCs w:val="16"/>
              </w:rPr>
            </w:pPr>
            <w:r>
              <w:rPr>
                <w:color w:val="000000"/>
                <w:sz w:val="16"/>
                <w:szCs w:val="16"/>
              </w:rPr>
              <w:t>3 061,30000</w:t>
            </w:r>
          </w:p>
        </w:tc>
      </w:tr>
      <w:tr w:rsidR="00AB7C9D" w14:paraId="24B73F6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D2ACAF" w14:textId="77777777" w:rsidR="00AB7C9D" w:rsidRDefault="00AB7C9D">
            <w:pPr>
              <w:outlineLvl w:val="4"/>
              <w:rPr>
                <w:color w:val="000000"/>
                <w:sz w:val="16"/>
                <w:szCs w:val="16"/>
              </w:rPr>
            </w:pPr>
            <w:r>
              <w:rPr>
                <w:color w:val="000000"/>
                <w:sz w:val="16"/>
                <w:szCs w:val="16"/>
              </w:rPr>
              <w:t>Коммунальное хозяйство</w:t>
            </w:r>
          </w:p>
        </w:tc>
        <w:tc>
          <w:tcPr>
            <w:tcW w:w="1212" w:type="dxa"/>
            <w:tcBorders>
              <w:top w:val="single" w:sz="4" w:space="0" w:color="auto"/>
              <w:left w:val="single" w:sz="4" w:space="0" w:color="auto"/>
              <w:bottom w:val="single" w:sz="4" w:space="0" w:color="auto"/>
              <w:right w:val="single" w:sz="4" w:space="0" w:color="auto"/>
            </w:tcBorders>
            <w:noWrap/>
            <w:hideMark/>
          </w:tcPr>
          <w:p w14:paraId="06377AF6" w14:textId="77777777" w:rsidR="00AB7C9D" w:rsidRDefault="00AB7C9D">
            <w:pPr>
              <w:jc w:val="center"/>
              <w:outlineLvl w:val="4"/>
              <w:rPr>
                <w:color w:val="000000"/>
                <w:sz w:val="16"/>
                <w:szCs w:val="16"/>
              </w:rPr>
            </w:pPr>
            <w:r>
              <w:rPr>
                <w:color w:val="000000"/>
                <w:sz w:val="16"/>
                <w:szCs w:val="16"/>
              </w:rPr>
              <w:t>1500121360</w:t>
            </w:r>
          </w:p>
        </w:tc>
        <w:tc>
          <w:tcPr>
            <w:tcW w:w="711" w:type="dxa"/>
            <w:tcBorders>
              <w:top w:val="single" w:sz="4" w:space="0" w:color="auto"/>
              <w:left w:val="single" w:sz="4" w:space="0" w:color="auto"/>
              <w:bottom w:val="single" w:sz="4" w:space="0" w:color="auto"/>
              <w:right w:val="single" w:sz="4" w:space="0" w:color="auto"/>
            </w:tcBorders>
            <w:noWrap/>
            <w:hideMark/>
          </w:tcPr>
          <w:p w14:paraId="1974EA7D" w14:textId="77777777" w:rsidR="00AB7C9D" w:rsidRDefault="00AB7C9D">
            <w:pPr>
              <w:jc w:val="center"/>
              <w:outlineLvl w:val="4"/>
              <w:rPr>
                <w:color w:val="000000"/>
                <w:sz w:val="16"/>
                <w:szCs w:val="16"/>
              </w:rPr>
            </w:pPr>
            <w:r>
              <w:rPr>
                <w:color w:val="000000"/>
                <w:sz w:val="16"/>
                <w:szCs w:val="16"/>
              </w:rPr>
              <w:t>0502</w:t>
            </w:r>
          </w:p>
        </w:tc>
        <w:tc>
          <w:tcPr>
            <w:tcW w:w="576" w:type="dxa"/>
            <w:tcBorders>
              <w:top w:val="single" w:sz="4" w:space="0" w:color="auto"/>
              <w:left w:val="single" w:sz="4" w:space="0" w:color="auto"/>
              <w:bottom w:val="single" w:sz="4" w:space="0" w:color="auto"/>
              <w:right w:val="single" w:sz="4" w:space="0" w:color="auto"/>
            </w:tcBorders>
            <w:noWrap/>
            <w:hideMark/>
          </w:tcPr>
          <w:p w14:paraId="35547CF3"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54A5152" w14:textId="77777777" w:rsidR="00AB7C9D" w:rsidRDefault="00AB7C9D">
            <w:pPr>
              <w:jc w:val="right"/>
              <w:outlineLvl w:val="4"/>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0F1E5E81" w14:textId="77777777" w:rsidR="00AB7C9D" w:rsidRDefault="00AB7C9D">
            <w:pPr>
              <w:jc w:val="right"/>
              <w:outlineLvl w:val="4"/>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1B1C38AF" w14:textId="77777777" w:rsidR="00AB7C9D" w:rsidRDefault="00AB7C9D">
            <w:pPr>
              <w:jc w:val="right"/>
              <w:outlineLvl w:val="4"/>
              <w:rPr>
                <w:color w:val="000000"/>
                <w:sz w:val="16"/>
                <w:szCs w:val="16"/>
              </w:rPr>
            </w:pPr>
            <w:r>
              <w:rPr>
                <w:color w:val="000000"/>
                <w:sz w:val="16"/>
                <w:szCs w:val="16"/>
              </w:rPr>
              <w:t>3 061,30000</w:t>
            </w:r>
          </w:p>
        </w:tc>
      </w:tr>
      <w:tr w:rsidR="00AB7C9D" w14:paraId="1F818E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5093F19" w14:textId="77777777" w:rsidR="00AB7C9D" w:rsidRDefault="00AB7C9D">
            <w:pPr>
              <w:outlineLvl w:val="5"/>
              <w:rPr>
                <w:color w:val="000000"/>
                <w:sz w:val="16"/>
                <w:szCs w:val="16"/>
              </w:rPr>
            </w:pPr>
            <w:r>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12" w:type="dxa"/>
            <w:tcBorders>
              <w:top w:val="single" w:sz="4" w:space="0" w:color="auto"/>
              <w:left w:val="single" w:sz="4" w:space="0" w:color="auto"/>
              <w:bottom w:val="single" w:sz="4" w:space="0" w:color="auto"/>
              <w:right w:val="single" w:sz="4" w:space="0" w:color="auto"/>
            </w:tcBorders>
            <w:noWrap/>
            <w:hideMark/>
          </w:tcPr>
          <w:p w14:paraId="6EC65747" w14:textId="77777777" w:rsidR="00AB7C9D" w:rsidRDefault="00AB7C9D">
            <w:pPr>
              <w:jc w:val="center"/>
              <w:outlineLvl w:val="5"/>
              <w:rPr>
                <w:color w:val="000000"/>
                <w:sz w:val="16"/>
                <w:szCs w:val="16"/>
              </w:rPr>
            </w:pPr>
            <w:r>
              <w:rPr>
                <w:color w:val="000000"/>
                <w:sz w:val="16"/>
                <w:szCs w:val="16"/>
              </w:rPr>
              <w:t>1500121360</w:t>
            </w:r>
          </w:p>
        </w:tc>
        <w:tc>
          <w:tcPr>
            <w:tcW w:w="711" w:type="dxa"/>
            <w:tcBorders>
              <w:top w:val="single" w:sz="4" w:space="0" w:color="auto"/>
              <w:left w:val="single" w:sz="4" w:space="0" w:color="auto"/>
              <w:bottom w:val="single" w:sz="4" w:space="0" w:color="auto"/>
              <w:right w:val="single" w:sz="4" w:space="0" w:color="auto"/>
            </w:tcBorders>
            <w:noWrap/>
            <w:hideMark/>
          </w:tcPr>
          <w:p w14:paraId="4A0F3DA5" w14:textId="77777777" w:rsidR="00AB7C9D" w:rsidRDefault="00AB7C9D">
            <w:pPr>
              <w:jc w:val="center"/>
              <w:outlineLvl w:val="5"/>
              <w:rPr>
                <w:color w:val="000000"/>
                <w:sz w:val="16"/>
                <w:szCs w:val="16"/>
              </w:rPr>
            </w:pPr>
            <w:r>
              <w:rPr>
                <w:color w:val="000000"/>
                <w:sz w:val="16"/>
                <w:szCs w:val="16"/>
              </w:rPr>
              <w:t>0502</w:t>
            </w:r>
          </w:p>
        </w:tc>
        <w:tc>
          <w:tcPr>
            <w:tcW w:w="576" w:type="dxa"/>
            <w:tcBorders>
              <w:top w:val="single" w:sz="4" w:space="0" w:color="auto"/>
              <w:left w:val="single" w:sz="4" w:space="0" w:color="auto"/>
              <w:bottom w:val="single" w:sz="4" w:space="0" w:color="auto"/>
              <w:right w:val="single" w:sz="4" w:space="0" w:color="auto"/>
            </w:tcBorders>
            <w:noWrap/>
            <w:hideMark/>
          </w:tcPr>
          <w:p w14:paraId="45BCD0B6" w14:textId="77777777" w:rsidR="00AB7C9D" w:rsidRDefault="00AB7C9D">
            <w:pPr>
              <w:jc w:val="center"/>
              <w:outlineLvl w:val="5"/>
              <w:rPr>
                <w:color w:val="000000"/>
                <w:sz w:val="16"/>
                <w:szCs w:val="16"/>
              </w:rPr>
            </w:pPr>
            <w:r>
              <w:rPr>
                <w:color w:val="000000"/>
                <w:sz w:val="16"/>
                <w:szCs w:val="16"/>
              </w:rPr>
              <w:t>810</w:t>
            </w:r>
          </w:p>
        </w:tc>
        <w:tc>
          <w:tcPr>
            <w:tcW w:w="1470" w:type="dxa"/>
            <w:tcBorders>
              <w:top w:val="single" w:sz="4" w:space="0" w:color="auto"/>
              <w:left w:val="single" w:sz="4" w:space="0" w:color="auto"/>
              <w:bottom w:val="single" w:sz="4" w:space="0" w:color="auto"/>
              <w:right w:val="single" w:sz="4" w:space="0" w:color="auto"/>
            </w:tcBorders>
            <w:noWrap/>
            <w:hideMark/>
          </w:tcPr>
          <w:p w14:paraId="779FB3ED" w14:textId="77777777" w:rsidR="00AB7C9D" w:rsidRDefault="00AB7C9D">
            <w:pPr>
              <w:jc w:val="right"/>
              <w:outlineLvl w:val="5"/>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44C674D2" w14:textId="77777777" w:rsidR="00AB7C9D" w:rsidRDefault="00AB7C9D">
            <w:pPr>
              <w:jc w:val="right"/>
              <w:outlineLvl w:val="5"/>
              <w:rPr>
                <w:color w:val="000000"/>
                <w:sz w:val="16"/>
                <w:szCs w:val="16"/>
              </w:rPr>
            </w:pPr>
            <w:r>
              <w:rPr>
                <w:color w:val="000000"/>
                <w:sz w:val="16"/>
                <w:szCs w:val="16"/>
              </w:rPr>
              <w:t>3 061,30000</w:t>
            </w:r>
          </w:p>
        </w:tc>
        <w:tc>
          <w:tcPr>
            <w:tcW w:w="1470" w:type="dxa"/>
            <w:tcBorders>
              <w:top w:val="single" w:sz="4" w:space="0" w:color="auto"/>
              <w:left w:val="single" w:sz="4" w:space="0" w:color="auto"/>
              <w:bottom w:val="single" w:sz="4" w:space="0" w:color="auto"/>
              <w:right w:val="single" w:sz="4" w:space="0" w:color="auto"/>
            </w:tcBorders>
            <w:noWrap/>
            <w:hideMark/>
          </w:tcPr>
          <w:p w14:paraId="0C7C8185" w14:textId="77777777" w:rsidR="00AB7C9D" w:rsidRDefault="00AB7C9D">
            <w:pPr>
              <w:jc w:val="right"/>
              <w:outlineLvl w:val="5"/>
              <w:rPr>
                <w:color w:val="000000"/>
                <w:sz w:val="16"/>
                <w:szCs w:val="16"/>
              </w:rPr>
            </w:pPr>
            <w:r>
              <w:rPr>
                <w:color w:val="000000"/>
                <w:sz w:val="16"/>
                <w:szCs w:val="16"/>
              </w:rPr>
              <w:t>3 061,30000</w:t>
            </w:r>
          </w:p>
        </w:tc>
      </w:tr>
      <w:tr w:rsidR="00AB7C9D" w14:paraId="6AFA6CF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31892A"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1212" w:type="dxa"/>
            <w:tcBorders>
              <w:top w:val="single" w:sz="4" w:space="0" w:color="auto"/>
              <w:left w:val="single" w:sz="4" w:space="0" w:color="auto"/>
              <w:bottom w:val="single" w:sz="4" w:space="0" w:color="auto"/>
              <w:right w:val="single" w:sz="4" w:space="0" w:color="auto"/>
            </w:tcBorders>
            <w:noWrap/>
            <w:hideMark/>
          </w:tcPr>
          <w:p w14:paraId="2F67F111" w14:textId="77777777" w:rsidR="00AB7C9D" w:rsidRDefault="00AB7C9D">
            <w:pPr>
              <w:jc w:val="center"/>
              <w:rPr>
                <w:b/>
                <w:bCs/>
                <w:color w:val="000000"/>
                <w:sz w:val="16"/>
                <w:szCs w:val="16"/>
              </w:rPr>
            </w:pPr>
            <w:r>
              <w:rPr>
                <w:b/>
                <w:bCs/>
                <w:color w:val="000000"/>
                <w:sz w:val="16"/>
                <w:szCs w:val="16"/>
              </w:rPr>
              <w:t>1600000000</w:t>
            </w:r>
          </w:p>
        </w:tc>
        <w:tc>
          <w:tcPr>
            <w:tcW w:w="711" w:type="dxa"/>
            <w:tcBorders>
              <w:top w:val="single" w:sz="4" w:space="0" w:color="auto"/>
              <w:left w:val="single" w:sz="4" w:space="0" w:color="auto"/>
              <w:bottom w:val="single" w:sz="4" w:space="0" w:color="auto"/>
              <w:right w:val="single" w:sz="4" w:space="0" w:color="auto"/>
            </w:tcBorders>
            <w:noWrap/>
            <w:hideMark/>
          </w:tcPr>
          <w:p w14:paraId="4197E6BA"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B7B4755"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36C78F2" w14:textId="77777777" w:rsidR="00AB7C9D" w:rsidRDefault="00AB7C9D">
            <w:pPr>
              <w:jc w:val="right"/>
              <w:rPr>
                <w:b/>
                <w:bCs/>
                <w:color w:val="000000"/>
                <w:sz w:val="16"/>
                <w:szCs w:val="16"/>
              </w:rPr>
            </w:pPr>
            <w:r>
              <w:rPr>
                <w:b/>
                <w:bCs/>
                <w:color w:val="000000"/>
                <w:sz w:val="16"/>
                <w:szCs w:val="16"/>
              </w:rPr>
              <w:t>298,20000</w:t>
            </w:r>
          </w:p>
        </w:tc>
        <w:tc>
          <w:tcPr>
            <w:tcW w:w="1470" w:type="dxa"/>
            <w:tcBorders>
              <w:top w:val="single" w:sz="4" w:space="0" w:color="auto"/>
              <w:left w:val="single" w:sz="4" w:space="0" w:color="auto"/>
              <w:bottom w:val="single" w:sz="4" w:space="0" w:color="auto"/>
              <w:right w:val="single" w:sz="4" w:space="0" w:color="auto"/>
            </w:tcBorders>
            <w:noWrap/>
            <w:hideMark/>
          </w:tcPr>
          <w:p w14:paraId="3368B980" w14:textId="77777777" w:rsidR="00AB7C9D" w:rsidRDefault="00AB7C9D">
            <w:pPr>
              <w:jc w:val="right"/>
              <w:rPr>
                <w:b/>
                <w:bCs/>
                <w:color w:val="000000"/>
                <w:sz w:val="16"/>
                <w:szCs w:val="16"/>
              </w:rPr>
            </w:pPr>
            <w:r>
              <w:rPr>
                <w:b/>
                <w:bCs/>
                <w:color w:val="000000"/>
                <w:sz w:val="16"/>
                <w:szCs w:val="16"/>
              </w:rPr>
              <w:t>148,20000</w:t>
            </w:r>
          </w:p>
        </w:tc>
        <w:tc>
          <w:tcPr>
            <w:tcW w:w="1470" w:type="dxa"/>
            <w:tcBorders>
              <w:top w:val="single" w:sz="4" w:space="0" w:color="auto"/>
              <w:left w:val="single" w:sz="4" w:space="0" w:color="auto"/>
              <w:bottom w:val="single" w:sz="4" w:space="0" w:color="auto"/>
              <w:right w:val="single" w:sz="4" w:space="0" w:color="auto"/>
            </w:tcBorders>
            <w:noWrap/>
            <w:hideMark/>
          </w:tcPr>
          <w:p w14:paraId="53A13851" w14:textId="77777777" w:rsidR="00AB7C9D" w:rsidRDefault="00AB7C9D">
            <w:pPr>
              <w:jc w:val="right"/>
              <w:rPr>
                <w:b/>
                <w:bCs/>
                <w:color w:val="000000"/>
                <w:sz w:val="16"/>
                <w:szCs w:val="16"/>
              </w:rPr>
            </w:pPr>
            <w:r>
              <w:rPr>
                <w:b/>
                <w:bCs/>
                <w:color w:val="000000"/>
                <w:sz w:val="16"/>
                <w:szCs w:val="16"/>
              </w:rPr>
              <w:t>148,20000</w:t>
            </w:r>
          </w:p>
        </w:tc>
      </w:tr>
      <w:tr w:rsidR="00AB7C9D" w14:paraId="56E4ECC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323A83" w14:textId="77777777" w:rsidR="00AB7C9D" w:rsidRDefault="00AB7C9D">
            <w:pPr>
              <w:outlineLvl w:val="1"/>
              <w:rPr>
                <w:color w:val="000000"/>
                <w:sz w:val="16"/>
                <w:szCs w:val="16"/>
              </w:rPr>
            </w:pPr>
            <w:r>
              <w:rPr>
                <w:color w:val="000000"/>
                <w:sz w:val="16"/>
                <w:szCs w:val="16"/>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1212" w:type="dxa"/>
            <w:tcBorders>
              <w:top w:val="single" w:sz="4" w:space="0" w:color="auto"/>
              <w:left w:val="single" w:sz="4" w:space="0" w:color="auto"/>
              <w:bottom w:val="single" w:sz="4" w:space="0" w:color="auto"/>
              <w:right w:val="single" w:sz="4" w:space="0" w:color="auto"/>
            </w:tcBorders>
            <w:noWrap/>
            <w:hideMark/>
          </w:tcPr>
          <w:p w14:paraId="35FB68DD" w14:textId="77777777" w:rsidR="00AB7C9D" w:rsidRDefault="00AB7C9D">
            <w:pPr>
              <w:jc w:val="center"/>
              <w:outlineLvl w:val="1"/>
              <w:rPr>
                <w:color w:val="000000"/>
                <w:sz w:val="16"/>
                <w:szCs w:val="16"/>
              </w:rPr>
            </w:pPr>
            <w:r>
              <w:rPr>
                <w:color w:val="000000"/>
                <w:sz w:val="16"/>
                <w:szCs w:val="16"/>
              </w:rPr>
              <w:t>1600200000</w:t>
            </w:r>
          </w:p>
        </w:tc>
        <w:tc>
          <w:tcPr>
            <w:tcW w:w="711" w:type="dxa"/>
            <w:tcBorders>
              <w:top w:val="single" w:sz="4" w:space="0" w:color="auto"/>
              <w:left w:val="single" w:sz="4" w:space="0" w:color="auto"/>
              <w:bottom w:val="single" w:sz="4" w:space="0" w:color="auto"/>
              <w:right w:val="single" w:sz="4" w:space="0" w:color="auto"/>
            </w:tcBorders>
            <w:noWrap/>
            <w:hideMark/>
          </w:tcPr>
          <w:p w14:paraId="08F2C5BF"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498F398"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AC60BCC" w14:textId="77777777" w:rsidR="00AB7C9D" w:rsidRDefault="00AB7C9D">
            <w:pPr>
              <w:jc w:val="right"/>
              <w:outlineLvl w:val="1"/>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7ABF7B6E" w14:textId="77777777" w:rsidR="00AB7C9D" w:rsidRDefault="00AB7C9D">
            <w:pPr>
              <w:jc w:val="right"/>
              <w:outlineLvl w:val="1"/>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1EEF2180" w14:textId="77777777" w:rsidR="00AB7C9D" w:rsidRDefault="00AB7C9D">
            <w:pPr>
              <w:jc w:val="right"/>
              <w:outlineLvl w:val="1"/>
              <w:rPr>
                <w:color w:val="000000"/>
                <w:sz w:val="16"/>
                <w:szCs w:val="16"/>
              </w:rPr>
            </w:pPr>
            <w:r>
              <w:rPr>
                <w:color w:val="000000"/>
                <w:sz w:val="16"/>
                <w:szCs w:val="16"/>
              </w:rPr>
              <w:t>68,20000</w:t>
            </w:r>
          </w:p>
        </w:tc>
      </w:tr>
      <w:tr w:rsidR="00AB7C9D" w14:paraId="7DCFFA5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75BD6B3" w14:textId="77777777" w:rsidR="00AB7C9D" w:rsidRDefault="00AB7C9D">
            <w:pPr>
              <w:outlineLvl w:val="2"/>
              <w:rPr>
                <w:color w:val="000000"/>
                <w:sz w:val="16"/>
                <w:szCs w:val="16"/>
              </w:rPr>
            </w:pPr>
            <w:r>
              <w:rPr>
                <w:color w:val="000000"/>
                <w:sz w:val="16"/>
                <w:szCs w:val="16"/>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12" w:type="dxa"/>
            <w:tcBorders>
              <w:top w:val="single" w:sz="4" w:space="0" w:color="auto"/>
              <w:left w:val="single" w:sz="4" w:space="0" w:color="auto"/>
              <w:bottom w:val="single" w:sz="4" w:space="0" w:color="auto"/>
              <w:right w:val="single" w:sz="4" w:space="0" w:color="auto"/>
            </w:tcBorders>
            <w:noWrap/>
            <w:hideMark/>
          </w:tcPr>
          <w:p w14:paraId="09484D0C" w14:textId="77777777" w:rsidR="00AB7C9D" w:rsidRDefault="00AB7C9D">
            <w:pPr>
              <w:jc w:val="center"/>
              <w:outlineLvl w:val="2"/>
              <w:rPr>
                <w:color w:val="000000"/>
                <w:sz w:val="16"/>
                <w:szCs w:val="16"/>
              </w:rPr>
            </w:pPr>
            <w:r>
              <w:rPr>
                <w:color w:val="000000"/>
                <w:sz w:val="16"/>
                <w:szCs w:val="16"/>
              </w:rPr>
              <w:t>1600221210</w:t>
            </w:r>
          </w:p>
        </w:tc>
        <w:tc>
          <w:tcPr>
            <w:tcW w:w="711" w:type="dxa"/>
            <w:tcBorders>
              <w:top w:val="single" w:sz="4" w:space="0" w:color="auto"/>
              <w:left w:val="single" w:sz="4" w:space="0" w:color="auto"/>
              <w:bottom w:val="single" w:sz="4" w:space="0" w:color="auto"/>
              <w:right w:val="single" w:sz="4" w:space="0" w:color="auto"/>
            </w:tcBorders>
            <w:noWrap/>
            <w:hideMark/>
          </w:tcPr>
          <w:p w14:paraId="35C08BCB"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6BFBAB2"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46A113B" w14:textId="77777777" w:rsidR="00AB7C9D" w:rsidRDefault="00AB7C9D">
            <w:pPr>
              <w:jc w:val="right"/>
              <w:outlineLvl w:val="2"/>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24240B15" w14:textId="77777777" w:rsidR="00AB7C9D" w:rsidRDefault="00AB7C9D">
            <w:pPr>
              <w:jc w:val="right"/>
              <w:outlineLvl w:val="2"/>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15C9E7D8" w14:textId="77777777" w:rsidR="00AB7C9D" w:rsidRDefault="00AB7C9D">
            <w:pPr>
              <w:jc w:val="right"/>
              <w:outlineLvl w:val="2"/>
              <w:rPr>
                <w:color w:val="000000"/>
                <w:sz w:val="16"/>
                <w:szCs w:val="16"/>
              </w:rPr>
            </w:pPr>
            <w:r>
              <w:rPr>
                <w:color w:val="000000"/>
                <w:sz w:val="16"/>
                <w:szCs w:val="16"/>
              </w:rPr>
              <w:t>68,20000</w:t>
            </w:r>
          </w:p>
        </w:tc>
      </w:tr>
      <w:tr w:rsidR="00AB7C9D" w14:paraId="6FC85DD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C3061D"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0ACE56C9" w14:textId="77777777" w:rsidR="00AB7C9D" w:rsidRDefault="00AB7C9D">
            <w:pPr>
              <w:jc w:val="center"/>
              <w:outlineLvl w:val="3"/>
              <w:rPr>
                <w:color w:val="000000"/>
                <w:sz w:val="16"/>
                <w:szCs w:val="16"/>
              </w:rPr>
            </w:pPr>
            <w:r>
              <w:rPr>
                <w:color w:val="000000"/>
                <w:sz w:val="16"/>
                <w:szCs w:val="16"/>
              </w:rPr>
              <w:t>1600221210</w:t>
            </w:r>
          </w:p>
        </w:tc>
        <w:tc>
          <w:tcPr>
            <w:tcW w:w="711" w:type="dxa"/>
            <w:tcBorders>
              <w:top w:val="single" w:sz="4" w:space="0" w:color="auto"/>
              <w:left w:val="single" w:sz="4" w:space="0" w:color="auto"/>
              <w:bottom w:val="single" w:sz="4" w:space="0" w:color="auto"/>
              <w:right w:val="single" w:sz="4" w:space="0" w:color="auto"/>
            </w:tcBorders>
            <w:noWrap/>
            <w:hideMark/>
          </w:tcPr>
          <w:p w14:paraId="28E4251A"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5370263E"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0780386" w14:textId="77777777" w:rsidR="00AB7C9D" w:rsidRDefault="00AB7C9D">
            <w:pPr>
              <w:jc w:val="right"/>
              <w:outlineLvl w:val="3"/>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672BEDD7" w14:textId="77777777" w:rsidR="00AB7C9D" w:rsidRDefault="00AB7C9D">
            <w:pPr>
              <w:jc w:val="right"/>
              <w:outlineLvl w:val="3"/>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1B5039DC" w14:textId="77777777" w:rsidR="00AB7C9D" w:rsidRDefault="00AB7C9D">
            <w:pPr>
              <w:jc w:val="right"/>
              <w:outlineLvl w:val="3"/>
              <w:rPr>
                <w:color w:val="000000"/>
                <w:sz w:val="16"/>
                <w:szCs w:val="16"/>
              </w:rPr>
            </w:pPr>
            <w:r>
              <w:rPr>
                <w:color w:val="000000"/>
                <w:sz w:val="16"/>
                <w:szCs w:val="16"/>
              </w:rPr>
              <w:t>68,20000</w:t>
            </w:r>
          </w:p>
        </w:tc>
      </w:tr>
      <w:tr w:rsidR="00AB7C9D" w14:paraId="24319C3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4C53F1F" w14:textId="77777777" w:rsidR="00AB7C9D" w:rsidRDefault="00AB7C9D">
            <w:pPr>
              <w:outlineLvl w:val="4"/>
              <w:rPr>
                <w:color w:val="000000"/>
                <w:sz w:val="16"/>
                <w:szCs w:val="16"/>
              </w:rPr>
            </w:pPr>
            <w:r>
              <w:rPr>
                <w:color w:val="000000"/>
                <w:sz w:val="16"/>
                <w:szCs w:val="16"/>
              </w:rPr>
              <w:t>Другие вопросы в области национальной экономики</w:t>
            </w:r>
          </w:p>
        </w:tc>
        <w:tc>
          <w:tcPr>
            <w:tcW w:w="1212" w:type="dxa"/>
            <w:tcBorders>
              <w:top w:val="single" w:sz="4" w:space="0" w:color="auto"/>
              <w:left w:val="single" w:sz="4" w:space="0" w:color="auto"/>
              <w:bottom w:val="single" w:sz="4" w:space="0" w:color="auto"/>
              <w:right w:val="single" w:sz="4" w:space="0" w:color="auto"/>
            </w:tcBorders>
            <w:noWrap/>
            <w:hideMark/>
          </w:tcPr>
          <w:p w14:paraId="4E137AAD" w14:textId="77777777" w:rsidR="00AB7C9D" w:rsidRDefault="00AB7C9D">
            <w:pPr>
              <w:jc w:val="center"/>
              <w:outlineLvl w:val="4"/>
              <w:rPr>
                <w:color w:val="000000"/>
                <w:sz w:val="16"/>
                <w:szCs w:val="16"/>
              </w:rPr>
            </w:pPr>
            <w:r>
              <w:rPr>
                <w:color w:val="000000"/>
                <w:sz w:val="16"/>
                <w:szCs w:val="16"/>
              </w:rPr>
              <w:t>1600221210</w:t>
            </w:r>
          </w:p>
        </w:tc>
        <w:tc>
          <w:tcPr>
            <w:tcW w:w="711" w:type="dxa"/>
            <w:tcBorders>
              <w:top w:val="single" w:sz="4" w:space="0" w:color="auto"/>
              <w:left w:val="single" w:sz="4" w:space="0" w:color="auto"/>
              <w:bottom w:val="single" w:sz="4" w:space="0" w:color="auto"/>
              <w:right w:val="single" w:sz="4" w:space="0" w:color="auto"/>
            </w:tcBorders>
            <w:noWrap/>
            <w:hideMark/>
          </w:tcPr>
          <w:p w14:paraId="5C5626C6" w14:textId="77777777" w:rsidR="00AB7C9D" w:rsidRDefault="00AB7C9D">
            <w:pPr>
              <w:jc w:val="center"/>
              <w:outlineLvl w:val="4"/>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701A514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CADA282" w14:textId="77777777" w:rsidR="00AB7C9D" w:rsidRDefault="00AB7C9D">
            <w:pPr>
              <w:jc w:val="right"/>
              <w:outlineLvl w:val="4"/>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6C401D3B" w14:textId="77777777" w:rsidR="00AB7C9D" w:rsidRDefault="00AB7C9D">
            <w:pPr>
              <w:jc w:val="right"/>
              <w:outlineLvl w:val="4"/>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72AE4FA0" w14:textId="77777777" w:rsidR="00AB7C9D" w:rsidRDefault="00AB7C9D">
            <w:pPr>
              <w:jc w:val="right"/>
              <w:outlineLvl w:val="4"/>
              <w:rPr>
                <w:color w:val="000000"/>
                <w:sz w:val="16"/>
                <w:szCs w:val="16"/>
              </w:rPr>
            </w:pPr>
            <w:r>
              <w:rPr>
                <w:color w:val="000000"/>
                <w:sz w:val="16"/>
                <w:szCs w:val="16"/>
              </w:rPr>
              <w:t>68,20000</w:t>
            </w:r>
          </w:p>
        </w:tc>
      </w:tr>
      <w:tr w:rsidR="00AB7C9D" w14:paraId="1055132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E43DEC0"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2CC538A1" w14:textId="77777777" w:rsidR="00AB7C9D" w:rsidRDefault="00AB7C9D">
            <w:pPr>
              <w:jc w:val="center"/>
              <w:outlineLvl w:val="5"/>
              <w:rPr>
                <w:color w:val="000000"/>
                <w:sz w:val="16"/>
                <w:szCs w:val="16"/>
              </w:rPr>
            </w:pPr>
            <w:r>
              <w:rPr>
                <w:color w:val="000000"/>
                <w:sz w:val="16"/>
                <w:szCs w:val="16"/>
              </w:rPr>
              <w:t>1600221210</w:t>
            </w:r>
          </w:p>
        </w:tc>
        <w:tc>
          <w:tcPr>
            <w:tcW w:w="711" w:type="dxa"/>
            <w:tcBorders>
              <w:top w:val="single" w:sz="4" w:space="0" w:color="auto"/>
              <w:left w:val="single" w:sz="4" w:space="0" w:color="auto"/>
              <w:bottom w:val="single" w:sz="4" w:space="0" w:color="auto"/>
              <w:right w:val="single" w:sz="4" w:space="0" w:color="auto"/>
            </w:tcBorders>
            <w:noWrap/>
            <w:hideMark/>
          </w:tcPr>
          <w:p w14:paraId="251A39E7" w14:textId="77777777" w:rsidR="00AB7C9D" w:rsidRDefault="00AB7C9D">
            <w:pPr>
              <w:jc w:val="center"/>
              <w:outlineLvl w:val="5"/>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7A2C1C58"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9485C79" w14:textId="77777777" w:rsidR="00AB7C9D" w:rsidRDefault="00AB7C9D">
            <w:pPr>
              <w:jc w:val="right"/>
              <w:outlineLvl w:val="5"/>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38105537" w14:textId="77777777" w:rsidR="00AB7C9D" w:rsidRDefault="00AB7C9D">
            <w:pPr>
              <w:jc w:val="right"/>
              <w:outlineLvl w:val="5"/>
              <w:rPr>
                <w:color w:val="000000"/>
                <w:sz w:val="16"/>
                <w:szCs w:val="16"/>
              </w:rPr>
            </w:pPr>
            <w:r>
              <w:rPr>
                <w:color w:val="000000"/>
                <w:sz w:val="16"/>
                <w:szCs w:val="16"/>
              </w:rPr>
              <w:t>68,20000</w:t>
            </w:r>
          </w:p>
        </w:tc>
        <w:tc>
          <w:tcPr>
            <w:tcW w:w="1470" w:type="dxa"/>
            <w:tcBorders>
              <w:top w:val="single" w:sz="4" w:space="0" w:color="auto"/>
              <w:left w:val="single" w:sz="4" w:space="0" w:color="auto"/>
              <w:bottom w:val="single" w:sz="4" w:space="0" w:color="auto"/>
              <w:right w:val="single" w:sz="4" w:space="0" w:color="auto"/>
            </w:tcBorders>
            <w:noWrap/>
            <w:hideMark/>
          </w:tcPr>
          <w:p w14:paraId="65A1EEDA" w14:textId="77777777" w:rsidR="00AB7C9D" w:rsidRDefault="00AB7C9D">
            <w:pPr>
              <w:jc w:val="right"/>
              <w:outlineLvl w:val="5"/>
              <w:rPr>
                <w:color w:val="000000"/>
                <w:sz w:val="16"/>
                <w:szCs w:val="16"/>
              </w:rPr>
            </w:pPr>
            <w:r>
              <w:rPr>
                <w:color w:val="000000"/>
                <w:sz w:val="16"/>
                <w:szCs w:val="16"/>
              </w:rPr>
              <w:t>68,20000</w:t>
            </w:r>
          </w:p>
        </w:tc>
      </w:tr>
      <w:tr w:rsidR="00AB7C9D" w14:paraId="694647F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ACCF04D" w14:textId="77777777" w:rsidR="00AB7C9D" w:rsidRDefault="00AB7C9D">
            <w:pPr>
              <w:outlineLvl w:val="1"/>
              <w:rPr>
                <w:color w:val="000000"/>
                <w:sz w:val="16"/>
                <w:szCs w:val="16"/>
              </w:rPr>
            </w:pPr>
            <w:r>
              <w:rPr>
                <w:color w:val="000000"/>
                <w:sz w:val="16"/>
                <w:szCs w:val="16"/>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1212" w:type="dxa"/>
            <w:tcBorders>
              <w:top w:val="single" w:sz="4" w:space="0" w:color="auto"/>
              <w:left w:val="single" w:sz="4" w:space="0" w:color="auto"/>
              <w:bottom w:val="single" w:sz="4" w:space="0" w:color="auto"/>
              <w:right w:val="single" w:sz="4" w:space="0" w:color="auto"/>
            </w:tcBorders>
            <w:noWrap/>
            <w:hideMark/>
          </w:tcPr>
          <w:p w14:paraId="132B7CBD" w14:textId="77777777" w:rsidR="00AB7C9D" w:rsidRDefault="00AB7C9D">
            <w:pPr>
              <w:jc w:val="center"/>
              <w:outlineLvl w:val="1"/>
              <w:rPr>
                <w:color w:val="000000"/>
                <w:sz w:val="16"/>
                <w:szCs w:val="16"/>
              </w:rPr>
            </w:pPr>
            <w:r>
              <w:rPr>
                <w:color w:val="000000"/>
                <w:sz w:val="16"/>
                <w:szCs w:val="16"/>
              </w:rPr>
              <w:t>1600300000</w:t>
            </w:r>
          </w:p>
        </w:tc>
        <w:tc>
          <w:tcPr>
            <w:tcW w:w="711" w:type="dxa"/>
            <w:tcBorders>
              <w:top w:val="single" w:sz="4" w:space="0" w:color="auto"/>
              <w:left w:val="single" w:sz="4" w:space="0" w:color="auto"/>
              <w:bottom w:val="single" w:sz="4" w:space="0" w:color="auto"/>
              <w:right w:val="single" w:sz="4" w:space="0" w:color="auto"/>
            </w:tcBorders>
            <w:noWrap/>
            <w:hideMark/>
          </w:tcPr>
          <w:p w14:paraId="065D0C12"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AA4C4DD"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E212036" w14:textId="77777777" w:rsidR="00AB7C9D" w:rsidRDefault="00AB7C9D">
            <w:pPr>
              <w:jc w:val="right"/>
              <w:outlineLvl w:val="1"/>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37DD8DDC" w14:textId="77777777" w:rsidR="00AB7C9D" w:rsidRDefault="00AB7C9D">
            <w:pPr>
              <w:jc w:val="right"/>
              <w:outlineLvl w:val="1"/>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49980D62" w14:textId="77777777" w:rsidR="00AB7C9D" w:rsidRDefault="00AB7C9D">
            <w:pPr>
              <w:jc w:val="right"/>
              <w:outlineLvl w:val="1"/>
              <w:rPr>
                <w:color w:val="000000"/>
                <w:sz w:val="16"/>
                <w:szCs w:val="16"/>
              </w:rPr>
            </w:pPr>
            <w:r>
              <w:rPr>
                <w:color w:val="000000"/>
                <w:sz w:val="16"/>
                <w:szCs w:val="16"/>
              </w:rPr>
              <w:t>80,00000</w:t>
            </w:r>
          </w:p>
        </w:tc>
      </w:tr>
      <w:tr w:rsidR="00AB7C9D" w14:paraId="3E6D528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447127" w14:textId="77777777" w:rsidR="00AB7C9D" w:rsidRDefault="00AB7C9D">
            <w:pPr>
              <w:outlineLvl w:val="2"/>
              <w:rPr>
                <w:color w:val="000000"/>
                <w:sz w:val="16"/>
                <w:szCs w:val="16"/>
              </w:rPr>
            </w:pPr>
            <w:r>
              <w:rPr>
                <w:color w:val="000000"/>
                <w:sz w:val="16"/>
                <w:szCs w:val="16"/>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12" w:type="dxa"/>
            <w:tcBorders>
              <w:top w:val="single" w:sz="4" w:space="0" w:color="auto"/>
              <w:left w:val="single" w:sz="4" w:space="0" w:color="auto"/>
              <w:bottom w:val="single" w:sz="4" w:space="0" w:color="auto"/>
              <w:right w:val="single" w:sz="4" w:space="0" w:color="auto"/>
            </w:tcBorders>
            <w:noWrap/>
            <w:hideMark/>
          </w:tcPr>
          <w:p w14:paraId="04B5C082" w14:textId="77777777" w:rsidR="00AB7C9D" w:rsidRDefault="00AB7C9D">
            <w:pPr>
              <w:jc w:val="center"/>
              <w:outlineLvl w:val="2"/>
              <w:rPr>
                <w:color w:val="000000"/>
                <w:sz w:val="16"/>
                <w:szCs w:val="16"/>
              </w:rPr>
            </w:pPr>
            <w:r>
              <w:rPr>
                <w:color w:val="000000"/>
                <w:sz w:val="16"/>
                <w:szCs w:val="16"/>
              </w:rPr>
              <w:t>1600321190</w:t>
            </w:r>
          </w:p>
        </w:tc>
        <w:tc>
          <w:tcPr>
            <w:tcW w:w="711" w:type="dxa"/>
            <w:tcBorders>
              <w:top w:val="single" w:sz="4" w:space="0" w:color="auto"/>
              <w:left w:val="single" w:sz="4" w:space="0" w:color="auto"/>
              <w:bottom w:val="single" w:sz="4" w:space="0" w:color="auto"/>
              <w:right w:val="single" w:sz="4" w:space="0" w:color="auto"/>
            </w:tcBorders>
            <w:noWrap/>
            <w:hideMark/>
          </w:tcPr>
          <w:p w14:paraId="4BA6FED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08A454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8FCAB2" w14:textId="77777777" w:rsidR="00AB7C9D" w:rsidRDefault="00AB7C9D">
            <w:pPr>
              <w:jc w:val="right"/>
              <w:outlineLvl w:val="2"/>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E5FE0B6" w14:textId="77777777" w:rsidR="00AB7C9D" w:rsidRDefault="00AB7C9D">
            <w:pPr>
              <w:jc w:val="right"/>
              <w:outlineLvl w:val="2"/>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F3C7BFD" w14:textId="77777777" w:rsidR="00AB7C9D" w:rsidRDefault="00AB7C9D">
            <w:pPr>
              <w:jc w:val="right"/>
              <w:outlineLvl w:val="2"/>
              <w:rPr>
                <w:color w:val="000000"/>
                <w:sz w:val="16"/>
                <w:szCs w:val="16"/>
              </w:rPr>
            </w:pPr>
            <w:r>
              <w:rPr>
                <w:color w:val="000000"/>
                <w:sz w:val="16"/>
                <w:szCs w:val="16"/>
              </w:rPr>
              <w:t>80,00000</w:t>
            </w:r>
          </w:p>
        </w:tc>
      </w:tr>
      <w:tr w:rsidR="00AB7C9D" w14:paraId="354A386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303F909"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4A7588A3" w14:textId="77777777" w:rsidR="00AB7C9D" w:rsidRDefault="00AB7C9D">
            <w:pPr>
              <w:jc w:val="center"/>
              <w:outlineLvl w:val="3"/>
              <w:rPr>
                <w:color w:val="000000"/>
                <w:sz w:val="16"/>
                <w:szCs w:val="16"/>
              </w:rPr>
            </w:pPr>
            <w:r>
              <w:rPr>
                <w:color w:val="000000"/>
                <w:sz w:val="16"/>
                <w:szCs w:val="16"/>
              </w:rPr>
              <w:t>1600321190</w:t>
            </w:r>
          </w:p>
        </w:tc>
        <w:tc>
          <w:tcPr>
            <w:tcW w:w="711" w:type="dxa"/>
            <w:tcBorders>
              <w:top w:val="single" w:sz="4" w:space="0" w:color="auto"/>
              <w:left w:val="single" w:sz="4" w:space="0" w:color="auto"/>
              <w:bottom w:val="single" w:sz="4" w:space="0" w:color="auto"/>
              <w:right w:val="single" w:sz="4" w:space="0" w:color="auto"/>
            </w:tcBorders>
            <w:noWrap/>
            <w:hideMark/>
          </w:tcPr>
          <w:p w14:paraId="1A07C22A"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36B093C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F224749" w14:textId="77777777" w:rsidR="00AB7C9D" w:rsidRDefault="00AB7C9D">
            <w:pPr>
              <w:jc w:val="right"/>
              <w:outlineLvl w:val="3"/>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51157703" w14:textId="77777777" w:rsidR="00AB7C9D" w:rsidRDefault="00AB7C9D">
            <w:pPr>
              <w:jc w:val="right"/>
              <w:outlineLvl w:val="3"/>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3F839079" w14:textId="77777777" w:rsidR="00AB7C9D" w:rsidRDefault="00AB7C9D">
            <w:pPr>
              <w:jc w:val="right"/>
              <w:outlineLvl w:val="3"/>
              <w:rPr>
                <w:color w:val="000000"/>
                <w:sz w:val="16"/>
                <w:szCs w:val="16"/>
              </w:rPr>
            </w:pPr>
            <w:r>
              <w:rPr>
                <w:color w:val="000000"/>
                <w:sz w:val="16"/>
                <w:szCs w:val="16"/>
              </w:rPr>
              <w:t>80,00000</w:t>
            </w:r>
          </w:p>
        </w:tc>
      </w:tr>
      <w:tr w:rsidR="00AB7C9D" w14:paraId="21156F4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622446" w14:textId="77777777" w:rsidR="00AB7C9D" w:rsidRDefault="00AB7C9D">
            <w:pPr>
              <w:outlineLvl w:val="4"/>
              <w:rPr>
                <w:color w:val="000000"/>
                <w:sz w:val="16"/>
                <w:szCs w:val="16"/>
              </w:rPr>
            </w:pPr>
            <w:r>
              <w:rPr>
                <w:color w:val="000000"/>
                <w:sz w:val="16"/>
                <w:szCs w:val="16"/>
              </w:rPr>
              <w:t>Другие вопросы в области национальной экономики</w:t>
            </w:r>
          </w:p>
        </w:tc>
        <w:tc>
          <w:tcPr>
            <w:tcW w:w="1212" w:type="dxa"/>
            <w:tcBorders>
              <w:top w:val="single" w:sz="4" w:space="0" w:color="auto"/>
              <w:left w:val="single" w:sz="4" w:space="0" w:color="auto"/>
              <w:bottom w:val="single" w:sz="4" w:space="0" w:color="auto"/>
              <w:right w:val="single" w:sz="4" w:space="0" w:color="auto"/>
            </w:tcBorders>
            <w:noWrap/>
            <w:hideMark/>
          </w:tcPr>
          <w:p w14:paraId="7F168A5C" w14:textId="77777777" w:rsidR="00AB7C9D" w:rsidRDefault="00AB7C9D">
            <w:pPr>
              <w:jc w:val="center"/>
              <w:outlineLvl w:val="4"/>
              <w:rPr>
                <w:color w:val="000000"/>
                <w:sz w:val="16"/>
                <w:szCs w:val="16"/>
              </w:rPr>
            </w:pPr>
            <w:r>
              <w:rPr>
                <w:color w:val="000000"/>
                <w:sz w:val="16"/>
                <w:szCs w:val="16"/>
              </w:rPr>
              <w:t>1600321190</w:t>
            </w:r>
          </w:p>
        </w:tc>
        <w:tc>
          <w:tcPr>
            <w:tcW w:w="711" w:type="dxa"/>
            <w:tcBorders>
              <w:top w:val="single" w:sz="4" w:space="0" w:color="auto"/>
              <w:left w:val="single" w:sz="4" w:space="0" w:color="auto"/>
              <w:bottom w:val="single" w:sz="4" w:space="0" w:color="auto"/>
              <w:right w:val="single" w:sz="4" w:space="0" w:color="auto"/>
            </w:tcBorders>
            <w:noWrap/>
            <w:hideMark/>
          </w:tcPr>
          <w:p w14:paraId="1EC6F238" w14:textId="77777777" w:rsidR="00AB7C9D" w:rsidRDefault="00AB7C9D">
            <w:pPr>
              <w:jc w:val="center"/>
              <w:outlineLvl w:val="4"/>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51471F7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08FF3C0"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1D86D176" w14:textId="77777777" w:rsidR="00AB7C9D" w:rsidRDefault="00AB7C9D">
            <w:pPr>
              <w:jc w:val="right"/>
              <w:outlineLvl w:val="4"/>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581E64FF" w14:textId="77777777" w:rsidR="00AB7C9D" w:rsidRDefault="00AB7C9D">
            <w:pPr>
              <w:jc w:val="right"/>
              <w:outlineLvl w:val="4"/>
              <w:rPr>
                <w:color w:val="000000"/>
                <w:sz w:val="16"/>
                <w:szCs w:val="16"/>
              </w:rPr>
            </w:pPr>
            <w:r>
              <w:rPr>
                <w:color w:val="000000"/>
                <w:sz w:val="16"/>
                <w:szCs w:val="16"/>
              </w:rPr>
              <w:t>80,00000</w:t>
            </w:r>
          </w:p>
        </w:tc>
      </w:tr>
      <w:tr w:rsidR="00AB7C9D" w14:paraId="31F1280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E5A5B5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B7012EA" w14:textId="77777777" w:rsidR="00AB7C9D" w:rsidRDefault="00AB7C9D">
            <w:pPr>
              <w:jc w:val="center"/>
              <w:outlineLvl w:val="5"/>
              <w:rPr>
                <w:color w:val="000000"/>
                <w:sz w:val="16"/>
                <w:szCs w:val="16"/>
              </w:rPr>
            </w:pPr>
            <w:r>
              <w:rPr>
                <w:color w:val="000000"/>
                <w:sz w:val="16"/>
                <w:szCs w:val="16"/>
              </w:rPr>
              <w:t>1600321190</w:t>
            </w:r>
          </w:p>
        </w:tc>
        <w:tc>
          <w:tcPr>
            <w:tcW w:w="711" w:type="dxa"/>
            <w:tcBorders>
              <w:top w:val="single" w:sz="4" w:space="0" w:color="auto"/>
              <w:left w:val="single" w:sz="4" w:space="0" w:color="auto"/>
              <w:bottom w:val="single" w:sz="4" w:space="0" w:color="auto"/>
              <w:right w:val="single" w:sz="4" w:space="0" w:color="auto"/>
            </w:tcBorders>
            <w:noWrap/>
            <w:hideMark/>
          </w:tcPr>
          <w:p w14:paraId="15929F2F" w14:textId="77777777" w:rsidR="00AB7C9D" w:rsidRDefault="00AB7C9D">
            <w:pPr>
              <w:jc w:val="center"/>
              <w:outlineLvl w:val="5"/>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34F19170"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3265347B"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6F9B0E66" w14:textId="77777777" w:rsidR="00AB7C9D" w:rsidRDefault="00AB7C9D">
            <w:pPr>
              <w:jc w:val="right"/>
              <w:outlineLvl w:val="5"/>
              <w:rPr>
                <w:color w:val="000000"/>
                <w:sz w:val="16"/>
                <w:szCs w:val="16"/>
              </w:rPr>
            </w:pPr>
            <w:r>
              <w:rPr>
                <w:color w:val="000000"/>
                <w:sz w:val="16"/>
                <w:szCs w:val="16"/>
              </w:rPr>
              <w:t>80,00000</w:t>
            </w:r>
          </w:p>
        </w:tc>
        <w:tc>
          <w:tcPr>
            <w:tcW w:w="1470" w:type="dxa"/>
            <w:tcBorders>
              <w:top w:val="single" w:sz="4" w:space="0" w:color="auto"/>
              <w:left w:val="single" w:sz="4" w:space="0" w:color="auto"/>
              <w:bottom w:val="single" w:sz="4" w:space="0" w:color="auto"/>
              <w:right w:val="single" w:sz="4" w:space="0" w:color="auto"/>
            </w:tcBorders>
            <w:noWrap/>
            <w:hideMark/>
          </w:tcPr>
          <w:p w14:paraId="2A845658" w14:textId="77777777" w:rsidR="00AB7C9D" w:rsidRDefault="00AB7C9D">
            <w:pPr>
              <w:jc w:val="right"/>
              <w:outlineLvl w:val="5"/>
              <w:rPr>
                <w:color w:val="000000"/>
                <w:sz w:val="16"/>
                <w:szCs w:val="16"/>
              </w:rPr>
            </w:pPr>
            <w:r>
              <w:rPr>
                <w:color w:val="000000"/>
                <w:sz w:val="16"/>
                <w:szCs w:val="16"/>
              </w:rPr>
              <w:t>80,00000</w:t>
            </w:r>
          </w:p>
        </w:tc>
      </w:tr>
      <w:tr w:rsidR="00AB7C9D" w14:paraId="1979FB5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B99D8B5" w14:textId="77777777" w:rsidR="00AB7C9D" w:rsidRDefault="00AB7C9D">
            <w:pPr>
              <w:outlineLvl w:val="1"/>
              <w:rPr>
                <w:color w:val="000000"/>
                <w:sz w:val="16"/>
                <w:szCs w:val="16"/>
              </w:rPr>
            </w:pPr>
            <w:r>
              <w:rPr>
                <w:color w:val="000000"/>
                <w:sz w:val="16"/>
                <w:szCs w:val="16"/>
              </w:rPr>
              <w:t>Формирование земельных участков в целях развития жилищного строительства, включая комплексные кадастровые работы</w:t>
            </w:r>
          </w:p>
        </w:tc>
        <w:tc>
          <w:tcPr>
            <w:tcW w:w="1212" w:type="dxa"/>
            <w:tcBorders>
              <w:top w:val="single" w:sz="4" w:space="0" w:color="auto"/>
              <w:left w:val="single" w:sz="4" w:space="0" w:color="auto"/>
              <w:bottom w:val="single" w:sz="4" w:space="0" w:color="auto"/>
              <w:right w:val="single" w:sz="4" w:space="0" w:color="auto"/>
            </w:tcBorders>
            <w:noWrap/>
            <w:hideMark/>
          </w:tcPr>
          <w:p w14:paraId="281B5FC3" w14:textId="77777777" w:rsidR="00AB7C9D" w:rsidRDefault="00AB7C9D">
            <w:pPr>
              <w:jc w:val="center"/>
              <w:outlineLvl w:val="1"/>
              <w:rPr>
                <w:color w:val="000000"/>
                <w:sz w:val="16"/>
                <w:szCs w:val="16"/>
              </w:rPr>
            </w:pPr>
            <w:r>
              <w:rPr>
                <w:color w:val="000000"/>
                <w:sz w:val="16"/>
                <w:szCs w:val="16"/>
              </w:rPr>
              <w:t>1600500000</w:t>
            </w:r>
          </w:p>
        </w:tc>
        <w:tc>
          <w:tcPr>
            <w:tcW w:w="711" w:type="dxa"/>
            <w:tcBorders>
              <w:top w:val="single" w:sz="4" w:space="0" w:color="auto"/>
              <w:left w:val="single" w:sz="4" w:space="0" w:color="auto"/>
              <w:bottom w:val="single" w:sz="4" w:space="0" w:color="auto"/>
              <w:right w:val="single" w:sz="4" w:space="0" w:color="auto"/>
            </w:tcBorders>
            <w:noWrap/>
            <w:hideMark/>
          </w:tcPr>
          <w:p w14:paraId="3D3584AC"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92F833D"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ECAA350" w14:textId="77777777" w:rsidR="00AB7C9D" w:rsidRDefault="00AB7C9D">
            <w:pPr>
              <w:jc w:val="right"/>
              <w:outlineLvl w:val="1"/>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7EE7F9F8" w14:textId="77777777" w:rsidR="00AB7C9D" w:rsidRDefault="00AB7C9D">
            <w:pPr>
              <w:jc w:val="right"/>
              <w:outlineLvl w:val="1"/>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46D8AFE" w14:textId="77777777" w:rsidR="00AB7C9D" w:rsidRDefault="00AB7C9D">
            <w:pPr>
              <w:jc w:val="right"/>
              <w:outlineLvl w:val="1"/>
              <w:rPr>
                <w:color w:val="000000"/>
                <w:sz w:val="16"/>
                <w:szCs w:val="16"/>
              </w:rPr>
            </w:pPr>
            <w:r>
              <w:rPr>
                <w:color w:val="000000"/>
                <w:sz w:val="16"/>
                <w:szCs w:val="16"/>
              </w:rPr>
              <w:t>0,00000</w:t>
            </w:r>
          </w:p>
        </w:tc>
      </w:tr>
      <w:tr w:rsidR="00AB7C9D" w14:paraId="1E370AD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7ABA32C" w14:textId="77777777" w:rsidR="00AB7C9D" w:rsidRDefault="00AB7C9D">
            <w:pPr>
              <w:outlineLvl w:val="2"/>
              <w:rPr>
                <w:color w:val="000000"/>
                <w:sz w:val="16"/>
                <w:szCs w:val="16"/>
              </w:rPr>
            </w:pPr>
            <w:r>
              <w:rPr>
                <w:color w:val="000000"/>
                <w:sz w:val="16"/>
                <w:szCs w:val="16"/>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1212" w:type="dxa"/>
            <w:tcBorders>
              <w:top w:val="single" w:sz="4" w:space="0" w:color="auto"/>
              <w:left w:val="single" w:sz="4" w:space="0" w:color="auto"/>
              <w:bottom w:val="single" w:sz="4" w:space="0" w:color="auto"/>
              <w:right w:val="single" w:sz="4" w:space="0" w:color="auto"/>
            </w:tcBorders>
            <w:noWrap/>
            <w:hideMark/>
          </w:tcPr>
          <w:p w14:paraId="0E9FD123" w14:textId="77777777" w:rsidR="00AB7C9D" w:rsidRDefault="00AB7C9D">
            <w:pPr>
              <w:jc w:val="center"/>
              <w:outlineLvl w:val="2"/>
              <w:rPr>
                <w:color w:val="000000"/>
                <w:sz w:val="16"/>
                <w:szCs w:val="16"/>
              </w:rPr>
            </w:pPr>
            <w:r>
              <w:rPr>
                <w:color w:val="000000"/>
                <w:sz w:val="16"/>
                <w:szCs w:val="16"/>
              </w:rPr>
              <w:t>1600521380</w:t>
            </w:r>
          </w:p>
        </w:tc>
        <w:tc>
          <w:tcPr>
            <w:tcW w:w="711" w:type="dxa"/>
            <w:tcBorders>
              <w:top w:val="single" w:sz="4" w:space="0" w:color="auto"/>
              <w:left w:val="single" w:sz="4" w:space="0" w:color="auto"/>
              <w:bottom w:val="single" w:sz="4" w:space="0" w:color="auto"/>
              <w:right w:val="single" w:sz="4" w:space="0" w:color="auto"/>
            </w:tcBorders>
            <w:noWrap/>
            <w:hideMark/>
          </w:tcPr>
          <w:p w14:paraId="2426F2D3"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53E4A9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C056B3" w14:textId="77777777" w:rsidR="00AB7C9D" w:rsidRDefault="00AB7C9D">
            <w:pPr>
              <w:jc w:val="right"/>
              <w:outlineLvl w:val="2"/>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0ACAF4AF"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719A761" w14:textId="77777777" w:rsidR="00AB7C9D" w:rsidRDefault="00AB7C9D">
            <w:pPr>
              <w:jc w:val="right"/>
              <w:outlineLvl w:val="2"/>
              <w:rPr>
                <w:color w:val="000000"/>
                <w:sz w:val="16"/>
                <w:szCs w:val="16"/>
              </w:rPr>
            </w:pPr>
            <w:r>
              <w:rPr>
                <w:color w:val="000000"/>
                <w:sz w:val="16"/>
                <w:szCs w:val="16"/>
              </w:rPr>
              <w:t>0,00000</w:t>
            </w:r>
          </w:p>
        </w:tc>
      </w:tr>
      <w:tr w:rsidR="00AB7C9D" w14:paraId="1D9CB21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0A84C80"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38B9548" w14:textId="77777777" w:rsidR="00AB7C9D" w:rsidRDefault="00AB7C9D">
            <w:pPr>
              <w:jc w:val="center"/>
              <w:outlineLvl w:val="3"/>
              <w:rPr>
                <w:color w:val="000000"/>
                <w:sz w:val="16"/>
                <w:szCs w:val="16"/>
              </w:rPr>
            </w:pPr>
            <w:r>
              <w:rPr>
                <w:color w:val="000000"/>
                <w:sz w:val="16"/>
                <w:szCs w:val="16"/>
              </w:rPr>
              <w:t>1600521380</w:t>
            </w:r>
          </w:p>
        </w:tc>
        <w:tc>
          <w:tcPr>
            <w:tcW w:w="711" w:type="dxa"/>
            <w:tcBorders>
              <w:top w:val="single" w:sz="4" w:space="0" w:color="auto"/>
              <w:left w:val="single" w:sz="4" w:space="0" w:color="auto"/>
              <w:bottom w:val="single" w:sz="4" w:space="0" w:color="auto"/>
              <w:right w:val="single" w:sz="4" w:space="0" w:color="auto"/>
            </w:tcBorders>
            <w:noWrap/>
            <w:hideMark/>
          </w:tcPr>
          <w:p w14:paraId="6CEAA945"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016CAC2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15708B" w14:textId="77777777" w:rsidR="00AB7C9D" w:rsidRDefault="00AB7C9D">
            <w:pPr>
              <w:jc w:val="right"/>
              <w:outlineLvl w:val="3"/>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6E8B618E"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742A80D0" w14:textId="77777777" w:rsidR="00AB7C9D" w:rsidRDefault="00AB7C9D">
            <w:pPr>
              <w:jc w:val="right"/>
              <w:outlineLvl w:val="3"/>
              <w:rPr>
                <w:color w:val="000000"/>
                <w:sz w:val="16"/>
                <w:szCs w:val="16"/>
              </w:rPr>
            </w:pPr>
            <w:r>
              <w:rPr>
                <w:color w:val="000000"/>
                <w:sz w:val="16"/>
                <w:szCs w:val="16"/>
              </w:rPr>
              <w:t>0,00000</w:t>
            </w:r>
          </w:p>
        </w:tc>
      </w:tr>
      <w:tr w:rsidR="00AB7C9D" w14:paraId="01D016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F67C517" w14:textId="77777777" w:rsidR="00AB7C9D" w:rsidRDefault="00AB7C9D">
            <w:pPr>
              <w:outlineLvl w:val="4"/>
              <w:rPr>
                <w:color w:val="000000"/>
                <w:sz w:val="16"/>
                <w:szCs w:val="16"/>
              </w:rPr>
            </w:pPr>
            <w:r>
              <w:rPr>
                <w:color w:val="000000"/>
                <w:sz w:val="16"/>
                <w:szCs w:val="16"/>
              </w:rPr>
              <w:t>Другие вопросы в области нацио</w:t>
            </w:r>
            <w:r>
              <w:rPr>
                <w:color w:val="000000"/>
                <w:sz w:val="16"/>
                <w:szCs w:val="16"/>
              </w:rPr>
              <w:lastRenderedPageBreak/>
              <w:t>нальной экономики</w:t>
            </w:r>
          </w:p>
        </w:tc>
        <w:tc>
          <w:tcPr>
            <w:tcW w:w="1212" w:type="dxa"/>
            <w:tcBorders>
              <w:top w:val="single" w:sz="4" w:space="0" w:color="auto"/>
              <w:left w:val="single" w:sz="4" w:space="0" w:color="auto"/>
              <w:bottom w:val="single" w:sz="4" w:space="0" w:color="auto"/>
              <w:right w:val="single" w:sz="4" w:space="0" w:color="auto"/>
            </w:tcBorders>
            <w:noWrap/>
            <w:hideMark/>
          </w:tcPr>
          <w:p w14:paraId="6B00BC73" w14:textId="77777777" w:rsidR="00AB7C9D" w:rsidRDefault="00AB7C9D">
            <w:pPr>
              <w:jc w:val="center"/>
              <w:outlineLvl w:val="4"/>
              <w:rPr>
                <w:color w:val="000000"/>
                <w:sz w:val="16"/>
                <w:szCs w:val="16"/>
              </w:rPr>
            </w:pPr>
            <w:r>
              <w:rPr>
                <w:color w:val="000000"/>
                <w:sz w:val="16"/>
                <w:szCs w:val="16"/>
              </w:rPr>
              <w:t>1600521380</w:t>
            </w:r>
          </w:p>
        </w:tc>
        <w:tc>
          <w:tcPr>
            <w:tcW w:w="711" w:type="dxa"/>
            <w:tcBorders>
              <w:top w:val="single" w:sz="4" w:space="0" w:color="auto"/>
              <w:left w:val="single" w:sz="4" w:space="0" w:color="auto"/>
              <w:bottom w:val="single" w:sz="4" w:space="0" w:color="auto"/>
              <w:right w:val="single" w:sz="4" w:space="0" w:color="auto"/>
            </w:tcBorders>
            <w:noWrap/>
            <w:hideMark/>
          </w:tcPr>
          <w:p w14:paraId="164A715B" w14:textId="77777777" w:rsidR="00AB7C9D" w:rsidRDefault="00AB7C9D">
            <w:pPr>
              <w:jc w:val="center"/>
              <w:outlineLvl w:val="4"/>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40EB60FD"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F494D7" w14:textId="77777777" w:rsidR="00AB7C9D" w:rsidRDefault="00AB7C9D">
            <w:pPr>
              <w:jc w:val="right"/>
              <w:outlineLvl w:val="4"/>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61FEC828"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6518E63" w14:textId="77777777" w:rsidR="00AB7C9D" w:rsidRDefault="00AB7C9D">
            <w:pPr>
              <w:jc w:val="right"/>
              <w:outlineLvl w:val="4"/>
              <w:rPr>
                <w:color w:val="000000"/>
                <w:sz w:val="16"/>
                <w:szCs w:val="16"/>
              </w:rPr>
            </w:pPr>
            <w:r>
              <w:rPr>
                <w:color w:val="000000"/>
                <w:sz w:val="16"/>
                <w:szCs w:val="16"/>
              </w:rPr>
              <w:t>0,00000</w:t>
            </w:r>
          </w:p>
        </w:tc>
      </w:tr>
      <w:tr w:rsidR="00AB7C9D" w14:paraId="1EA8043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E8D405"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4D1A8B60" w14:textId="77777777" w:rsidR="00AB7C9D" w:rsidRDefault="00AB7C9D">
            <w:pPr>
              <w:jc w:val="center"/>
              <w:outlineLvl w:val="5"/>
              <w:rPr>
                <w:color w:val="000000"/>
                <w:sz w:val="16"/>
                <w:szCs w:val="16"/>
              </w:rPr>
            </w:pPr>
            <w:r>
              <w:rPr>
                <w:color w:val="000000"/>
                <w:sz w:val="16"/>
                <w:szCs w:val="16"/>
              </w:rPr>
              <w:t>1600521380</w:t>
            </w:r>
          </w:p>
        </w:tc>
        <w:tc>
          <w:tcPr>
            <w:tcW w:w="711" w:type="dxa"/>
            <w:tcBorders>
              <w:top w:val="single" w:sz="4" w:space="0" w:color="auto"/>
              <w:left w:val="single" w:sz="4" w:space="0" w:color="auto"/>
              <w:bottom w:val="single" w:sz="4" w:space="0" w:color="auto"/>
              <w:right w:val="single" w:sz="4" w:space="0" w:color="auto"/>
            </w:tcBorders>
            <w:noWrap/>
            <w:hideMark/>
          </w:tcPr>
          <w:p w14:paraId="0E61BE44" w14:textId="77777777" w:rsidR="00AB7C9D" w:rsidRDefault="00AB7C9D">
            <w:pPr>
              <w:jc w:val="center"/>
              <w:outlineLvl w:val="5"/>
              <w:rPr>
                <w:color w:val="000000"/>
                <w:sz w:val="16"/>
                <w:szCs w:val="16"/>
              </w:rPr>
            </w:pPr>
            <w:r>
              <w:rPr>
                <w:color w:val="000000"/>
                <w:sz w:val="16"/>
                <w:szCs w:val="16"/>
              </w:rPr>
              <w:t>0412</w:t>
            </w:r>
          </w:p>
        </w:tc>
        <w:tc>
          <w:tcPr>
            <w:tcW w:w="576" w:type="dxa"/>
            <w:tcBorders>
              <w:top w:val="single" w:sz="4" w:space="0" w:color="auto"/>
              <w:left w:val="single" w:sz="4" w:space="0" w:color="auto"/>
              <w:bottom w:val="single" w:sz="4" w:space="0" w:color="auto"/>
              <w:right w:val="single" w:sz="4" w:space="0" w:color="auto"/>
            </w:tcBorders>
            <w:noWrap/>
            <w:hideMark/>
          </w:tcPr>
          <w:p w14:paraId="56CCE8C1"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0E0A1AD8" w14:textId="77777777" w:rsidR="00AB7C9D" w:rsidRDefault="00AB7C9D">
            <w:pPr>
              <w:jc w:val="right"/>
              <w:outlineLvl w:val="5"/>
              <w:rPr>
                <w:color w:val="000000"/>
                <w:sz w:val="16"/>
                <w:szCs w:val="16"/>
              </w:rPr>
            </w:pPr>
            <w:r>
              <w:rPr>
                <w:color w:val="000000"/>
                <w:sz w:val="16"/>
                <w:szCs w:val="16"/>
              </w:rPr>
              <w:t>150,00000</w:t>
            </w:r>
          </w:p>
        </w:tc>
        <w:tc>
          <w:tcPr>
            <w:tcW w:w="1470" w:type="dxa"/>
            <w:tcBorders>
              <w:top w:val="single" w:sz="4" w:space="0" w:color="auto"/>
              <w:left w:val="single" w:sz="4" w:space="0" w:color="auto"/>
              <w:bottom w:val="single" w:sz="4" w:space="0" w:color="auto"/>
              <w:right w:val="single" w:sz="4" w:space="0" w:color="auto"/>
            </w:tcBorders>
            <w:noWrap/>
            <w:hideMark/>
          </w:tcPr>
          <w:p w14:paraId="34B48512"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0C61CAA6" w14:textId="77777777" w:rsidR="00AB7C9D" w:rsidRDefault="00AB7C9D">
            <w:pPr>
              <w:jc w:val="right"/>
              <w:outlineLvl w:val="5"/>
              <w:rPr>
                <w:color w:val="000000"/>
                <w:sz w:val="16"/>
                <w:szCs w:val="16"/>
              </w:rPr>
            </w:pPr>
            <w:r>
              <w:rPr>
                <w:color w:val="000000"/>
                <w:sz w:val="16"/>
                <w:szCs w:val="16"/>
              </w:rPr>
              <w:t>0,00000</w:t>
            </w:r>
          </w:p>
        </w:tc>
      </w:tr>
      <w:tr w:rsidR="00AB7C9D" w14:paraId="759E6D3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EB7925F"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1212" w:type="dxa"/>
            <w:tcBorders>
              <w:top w:val="single" w:sz="4" w:space="0" w:color="auto"/>
              <w:left w:val="single" w:sz="4" w:space="0" w:color="auto"/>
              <w:bottom w:val="single" w:sz="4" w:space="0" w:color="auto"/>
              <w:right w:val="single" w:sz="4" w:space="0" w:color="auto"/>
            </w:tcBorders>
            <w:noWrap/>
            <w:hideMark/>
          </w:tcPr>
          <w:p w14:paraId="537703CD" w14:textId="77777777" w:rsidR="00AB7C9D" w:rsidRDefault="00AB7C9D">
            <w:pPr>
              <w:jc w:val="center"/>
              <w:rPr>
                <w:b/>
                <w:bCs/>
                <w:color w:val="000000"/>
                <w:sz w:val="16"/>
                <w:szCs w:val="16"/>
              </w:rPr>
            </w:pPr>
            <w:r>
              <w:rPr>
                <w:b/>
                <w:bCs/>
                <w:color w:val="000000"/>
                <w:sz w:val="16"/>
                <w:szCs w:val="16"/>
              </w:rPr>
              <w:t>1800000000</w:t>
            </w:r>
          </w:p>
        </w:tc>
        <w:tc>
          <w:tcPr>
            <w:tcW w:w="711" w:type="dxa"/>
            <w:tcBorders>
              <w:top w:val="single" w:sz="4" w:space="0" w:color="auto"/>
              <w:left w:val="single" w:sz="4" w:space="0" w:color="auto"/>
              <w:bottom w:val="single" w:sz="4" w:space="0" w:color="auto"/>
              <w:right w:val="single" w:sz="4" w:space="0" w:color="auto"/>
            </w:tcBorders>
            <w:noWrap/>
            <w:hideMark/>
          </w:tcPr>
          <w:p w14:paraId="17D9BFA5"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799CD33"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261D01C" w14:textId="77777777" w:rsidR="00AB7C9D" w:rsidRDefault="00AB7C9D">
            <w:pPr>
              <w:jc w:val="right"/>
              <w:rPr>
                <w:b/>
                <w:bCs/>
                <w:color w:val="000000"/>
                <w:sz w:val="16"/>
                <w:szCs w:val="16"/>
              </w:rPr>
            </w:pPr>
            <w:r>
              <w:rPr>
                <w:b/>
                <w:bCs/>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7D796695" w14:textId="77777777" w:rsidR="00AB7C9D" w:rsidRDefault="00AB7C9D">
            <w:pPr>
              <w:jc w:val="right"/>
              <w:rPr>
                <w:b/>
                <w:bCs/>
                <w:color w:val="000000"/>
                <w:sz w:val="16"/>
                <w:szCs w:val="16"/>
              </w:rPr>
            </w:pPr>
            <w:r>
              <w:rPr>
                <w:b/>
                <w:bCs/>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35616CF9" w14:textId="77777777" w:rsidR="00AB7C9D" w:rsidRDefault="00AB7C9D">
            <w:pPr>
              <w:jc w:val="right"/>
              <w:rPr>
                <w:b/>
                <w:bCs/>
                <w:color w:val="000000"/>
                <w:sz w:val="16"/>
                <w:szCs w:val="16"/>
              </w:rPr>
            </w:pPr>
            <w:r>
              <w:rPr>
                <w:b/>
                <w:bCs/>
                <w:color w:val="000000"/>
                <w:sz w:val="16"/>
                <w:szCs w:val="16"/>
              </w:rPr>
              <w:t>1 230,00000</w:t>
            </w:r>
          </w:p>
        </w:tc>
      </w:tr>
      <w:tr w:rsidR="00AB7C9D" w14:paraId="0C3DA02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9CFB762" w14:textId="77777777" w:rsidR="00AB7C9D" w:rsidRDefault="00AB7C9D">
            <w:pPr>
              <w:outlineLvl w:val="1"/>
              <w:rPr>
                <w:color w:val="000000"/>
                <w:sz w:val="16"/>
                <w:szCs w:val="16"/>
              </w:rPr>
            </w:pPr>
            <w:r>
              <w:rPr>
                <w:color w:val="000000"/>
                <w:sz w:val="16"/>
                <w:szCs w:val="16"/>
              </w:rPr>
              <w:t>Предупреждение причинения вреда окружающей среде и здоровью населения при размещении твердых коммунальных отходов</w:t>
            </w:r>
          </w:p>
        </w:tc>
        <w:tc>
          <w:tcPr>
            <w:tcW w:w="1212" w:type="dxa"/>
            <w:tcBorders>
              <w:top w:val="single" w:sz="4" w:space="0" w:color="auto"/>
              <w:left w:val="single" w:sz="4" w:space="0" w:color="auto"/>
              <w:bottom w:val="single" w:sz="4" w:space="0" w:color="auto"/>
              <w:right w:val="single" w:sz="4" w:space="0" w:color="auto"/>
            </w:tcBorders>
            <w:noWrap/>
            <w:hideMark/>
          </w:tcPr>
          <w:p w14:paraId="10BB08A4" w14:textId="77777777" w:rsidR="00AB7C9D" w:rsidRDefault="00AB7C9D">
            <w:pPr>
              <w:jc w:val="center"/>
              <w:outlineLvl w:val="1"/>
              <w:rPr>
                <w:color w:val="000000"/>
                <w:sz w:val="16"/>
                <w:szCs w:val="16"/>
              </w:rPr>
            </w:pPr>
            <w:r>
              <w:rPr>
                <w:color w:val="000000"/>
                <w:sz w:val="16"/>
                <w:szCs w:val="16"/>
              </w:rPr>
              <w:t>1800100000</w:t>
            </w:r>
          </w:p>
        </w:tc>
        <w:tc>
          <w:tcPr>
            <w:tcW w:w="711" w:type="dxa"/>
            <w:tcBorders>
              <w:top w:val="single" w:sz="4" w:space="0" w:color="auto"/>
              <w:left w:val="single" w:sz="4" w:space="0" w:color="auto"/>
              <w:bottom w:val="single" w:sz="4" w:space="0" w:color="auto"/>
              <w:right w:val="single" w:sz="4" w:space="0" w:color="auto"/>
            </w:tcBorders>
            <w:noWrap/>
            <w:hideMark/>
          </w:tcPr>
          <w:p w14:paraId="72472D7A"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FA8A07A"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321253C" w14:textId="77777777" w:rsidR="00AB7C9D" w:rsidRDefault="00AB7C9D">
            <w:pPr>
              <w:jc w:val="right"/>
              <w:outlineLvl w:val="1"/>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599E627C" w14:textId="77777777" w:rsidR="00AB7C9D" w:rsidRDefault="00AB7C9D">
            <w:pPr>
              <w:jc w:val="right"/>
              <w:outlineLvl w:val="1"/>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2C351A45" w14:textId="77777777" w:rsidR="00AB7C9D" w:rsidRDefault="00AB7C9D">
            <w:pPr>
              <w:jc w:val="right"/>
              <w:outlineLvl w:val="1"/>
              <w:rPr>
                <w:color w:val="000000"/>
                <w:sz w:val="16"/>
                <w:szCs w:val="16"/>
              </w:rPr>
            </w:pPr>
            <w:r>
              <w:rPr>
                <w:color w:val="000000"/>
                <w:sz w:val="16"/>
                <w:szCs w:val="16"/>
              </w:rPr>
              <w:t>1 230,00000</w:t>
            </w:r>
          </w:p>
        </w:tc>
      </w:tr>
      <w:tr w:rsidR="00AB7C9D" w14:paraId="577CC1C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33514BD" w14:textId="77777777" w:rsidR="00AB7C9D" w:rsidRDefault="00AB7C9D">
            <w:pPr>
              <w:outlineLvl w:val="2"/>
              <w:rPr>
                <w:color w:val="000000"/>
                <w:sz w:val="16"/>
                <w:szCs w:val="16"/>
              </w:rPr>
            </w:pPr>
            <w:r>
              <w:rPr>
                <w:color w:val="000000"/>
                <w:sz w:val="16"/>
                <w:szCs w:val="16"/>
              </w:rPr>
              <w:t>Ликвидация несанкционированных мест размещения отходов</w:t>
            </w:r>
          </w:p>
        </w:tc>
        <w:tc>
          <w:tcPr>
            <w:tcW w:w="1212" w:type="dxa"/>
            <w:tcBorders>
              <w:top w:val="single" w:sz="4" w:space="0" w:color="auto"/>
              <w:left w:val="single" w:sz="4" w:space="0" w:color="auto"/>
              <w:bottom w:val="single" w:sz="4" w:space="0" w:color="auto"/>
              <w:right w:val="single" w:sz="4" w:space="0" w:color="auto"/>
            </w:tcBorders>
            <w:noWrap/>
            <w:hideMark/>
          </w:tcPr>
          <w:p w14:paraId="16696F14" w14:textId="77777777" w:rsidR="00AB7C9D" w:rsidRDefault="00AB7C9D">
            <w:pPr>
              <w:jc w:val="center"/>
              <w:outlineLvl w:val="2"/>
              <w:rPr>
                <w:color w:val="000000"/>
                <w:sz w:val="16"/>
                <w:szCs w:val="16"/>
              </w:rPr>
            </w:pPr>
            <w:r>
              <w:rPr>
                <w:color w:val="000000"/>
                <w:sz w:val="16"/>
                <w:szCs w:val="16"/>
              </w:rPr>
              <w:t>1800127110</w:t>
            </w:r>
          </w:p>
        </w:tc>
        <w:tc>
          <w:tcPr>
            <w:tcW w:w="711" w:type="dxa"/>
            <w:tcBorders>
              <w:top w:val="single" w:sz="4" w:space="0" w:color="auto"/>
              <w:left w:val="single" w:sz="4" w:space="0" w:color="auto"/>
              <w:bottom w:val="single" w:sz="4" w:space="0" w:color="auto"/>
              <w:right w:val="single" w:sz="4" w:space="0" w:color="auto"/>
            </w:tcBorders>
            <w:noWrap/>
            <w:hideMark/>
          </w:tcPr>
          <w:p w14:paraId="65D712A1"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6F28574"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0F67A40" w14:textId="77777777" w:rsidR="00AB7C9D" w:rsidRDefault="00AB7C9D">
            <w:pPr>
              <w:jc w:val="right"/>
              <w:outlineLvl w:val="2"/>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2ABCAB30" w14:textId="77777777" w:rsidR="00AB7C9D" w:rsidRDefault="00AB7C9D">
            <w:pPr>
              <w:jc w:val="right"/>
              <w:outlineLvl w:val="2"/>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23002449" w14:textId="77777777" w:rsidR="00AB7C9D" w:rsidRDefault="00AB7C9D">
            <w:pPr>
              <w:jc w:val="right"/>
              <w:outlineLvl w:val="2"/>
              <w:rPr>
                <w:color w:val="000000"/>
                <w:sz w:val="16"/>
                <w:szCs w:val="16"/>
              </w:rPr>
            </w:pPr>
            <w:r>
              <w:rPr>
                <w:color w:val="000000"/>
                <w:sz w:val="16"/>
                <w:szCs w:val="16"/>
              </w:rPr>
              <w:t>1 230,00000</w:t>
            </w:r>
          </w:p>
        </w:tc>
      </w:tr>
      <w:tr w:rsidR="00AB7C9D" w14:paraId="7EEA3B4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24125D" w14:textId="77777777" w:rsidR="00AB7C9D" w:rsidRDefault="00AB7C9D">
            <w:pPr>
              <w:outlineLvl w:val="3"/>
              <w:rPr>
                <w:color w:val="000000"/>
                <w:sz w:val="16"/>
                <w:szCs w:val="16"/>
              </w:rPr>
            </w:pPr>
            <w:r>
              <w:rPr>
                <w:color w:val="000000"/>
                <w:sz w:val="16"/>
                <w:szCs w:val="16"/>
              </w:rPr>
              <w:t>Охрана окружающей среды</w:t>
            </w:r>
          </w:p>
        </w:tc>
        <w:tc>
          <w:tcPr>
            <w:tcW w:w="1212" w:type="dxa"/>
            <w:tcBorders>
              <w:top w:val="single" w:sz="4" w:space="0" w:color="auto"/>
              <w:left w:val="single" w:sz="4" w:space="0" w:color="auto"/>
              <w:bottom w:val="single" w:sz="4" w:space="0" w:color="auto"/>
              <w:right w:val="single" w:sz="4" w:space="0" w:color="auto"/>
            </w:tcBorders>
            <w:noWrap/>
            <w:hideMark/>
          </w:tcPr>
          <w:p w14:paraId="4AE176C4" w14:textId="77777777" w:rsidR="00AB7C9D" w:rsidRDefault="00AB7C9D">
            <w:pPr>
              <w:jc w:val="center"/>
              <w:outlineLvl w:val="3"/>
              <w:rPr>
                <w:color w:val="000000"/>
                <w:sz w:val="16"/>
                <w:szCs w:val="16"/>
              </w:rPr>
            </w:pPr>
            <w:r>
              <w:rPr>
                <w:color w:val="000000"/>
                <w:sz w:val="16"/>
                <w:szCs w:val="16"/>
              </w:rPr>
              <w:t>1800127110</w:t>
            </w:r>
          </w:p>
        </w:tc>
        <w:tc>
          <w:tcPr>
            <w:tcW w:w="711" w:type="dxa"/>
            <w:tcBorders>
              <w:top w:val="single" w:sz="4" w:space="0" w:color="auto"/>
              <w:left w:val="single" w:sz="4" w:space="0" w:color="auto"/>
              <w:bottom w:val="single" w:sz="4" w:space="0" w:color="auto"/>
              <w:right w:val="single" w:sz="4" w:space="0" w:color="auto"/>
            </w:tcBorders>
            <w:noWrap/>
            <w:hideMark/>
          </w:tcPr>
          <w:p w14:paraId="46961625" w14:textId="77777777" w:rsidR="00AB7C9D" w:rsidRDefault="00AB7C9D">
            <w:pPr>
              <w:jc w:val="center"/>
              <w:outlineLvl w:val="3"/>
              <w:rPr>
                <w:color w:val="000000"/>
                <w:sz w:val="16"/>
                <w:szCs w:val="16"/>
              </w:rPr>
            </w:pPr>
            <w:r>
              <w:rPr>
                <w:color w:val="000000"/>
                <w:sz w:val="16"/>
                <w:szCs w:val="16"/>
              </w:rPr>
              <w:t>0600</w:t>
            </w:r>
          </w:p>
        </w:tc>
        <w:tc>
          <w:tcPr>
            <w:tcW w:w="576" w:type="dxa"/>
            <w:tcBorders>
              <w:top w:val="single" w:sz="4" w:space="0" w:color="auto"/>
              <w:left w:val="single" w:sz="4" w:space="0" w:color="auto"/>
              <w:bottom w:val="single" w:sz="4" w:space="0" w:color="auto"/>
              <w:right w:val="single" w:sz="4" w:space="0" w:color="auto"/>
            </w:tcBorders>
            <w:noWrap/>
            <w:hideMark/>
          </w:tcPr>
          <w:p w14:paraId="06DC543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D97CCD2" w14:textId="77777777" w:rsidR="00AB7C9D" w:rsidRDefault="00AB7C9D">
            <w:pPr>
              <w:jc w:val="right"/>
              <w:outlineLvl w:val="3"/>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53998462" w14:textId="77777777" w:rsidR="00AB7C9D" w:rsidRDefault="00AB7C9D">
            <w:pPr>
              <w:jc w:val="right"/>
              <w:outlineLvl w:val="3"/>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43787340" w14:textId="77777777" w:rsidR="00AB7C9D" w:rsidRDefault="00AB7C9D">
            <w:pPr>
              <w:jc w:val="right"/>
              <w:outlineLvl w:val="3"/>
              <w:rPr>
                <w:color w:val="000000"/>
                <w:sz w:val="16"/>
                <w:szCs w:val="16"/>
              </w:rPr>
            </w:pPr>
            <w:r>
              <w:rPr>
                <w:color w:val="000000"/>
                <w:sz w:val="16"/>
                <w:szCs w:val="16"/>
              </w:rPr>
              <w:t>1 230,00000</w:t>
            </w:r>
          </w:p>
        </w:tc>
      </w:tr>
      <w:tr w:rsidR="00AB7C9D" w14:paraId="02C5CF0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AF23677" w14:textId="77777777" w:rsidR="00AB7C9D" w:rsidRDefault="00AB7C9D">
            <w:pPr>
              <w:outlineLvl w:val="4"/>
              <w:rPr>
                <w:color w:val="000000"/>
                <w:sz w:val="16"/>
                <w:szCs w:val="16"/>
              </w:rPr>
            </w:pPr>
            <w:r>
              <w:rPr>
                <w:color w:val="000000"/>
                <w:sz w:val="16"/>
                <w:szCs w:val="16"/>
              </w:rPr>
              <w:t>другие вопросы в области охраны окружающей среды</w:t>
            </w:r>
          </w:p>
        </w:tc>
        <w:tc>
          <w:tcPr>
            <w:tcW w:w="1212" w:type="dxa"/>
            <w:tcBorders>
              <w:top w:val="single" w:sz="4" w:space="0" w:color="auto"/>
              <w:left w:val="single" w:sz="4" w:space="0" w:color="auto"/>
              <w:bottom w:val="single" w:sz="4" w:space="0" w:color="auto"/>
              <w:right w:val="single" w:sz="4" w:space="0" w:color="auto"/>
            </w:tcBorders>
            <w:noWrap/>
            <w:hideMark/>
          </w:tcPr>
          <w:p w14:paraId="39205B4E" w14:textId="77777777" w:rsidR="00AB7C9D" w:rsidRDefault="00AB7C9D">
            <w:pPr>
              <w:jc w:val="center"/>
              <w:outlineLvl w:val="4"/>
              <w:rPr>
                <w:color w:val="000000"/>
                <w:sz w:val="16"/>
                <w:szCs w:val="16"/>
              </w:rPr>
            </w:pPr>
            <w:r>
              <w:rPr>
                <w:color w:val="000000"/>
                <w:sz w:val="16"/>
                <w:szCs w:val="16"/>
              </w:rPr>
              <w:t>1800127110</w:t>
            </w:r>
          </w:p>
        </w:tc>
        <w:tc>
          <w:tcPr>
            <w:tcW w:w="711" w:type="dxa"/>
            <w:tcBorders>
              <w:top w:val="single" w:sz="4" w:space="0" w:color="auto"/>
              <w:left w:val="single" w:sz="4" w:space="0" w:color="auto"/>
              <w:bottom w:val="single" w:sz="4" w:space="0" w:color="auto"/>
              <w:right w:val="single" w:sz="4" w:space="0" w:color="auto"/>
            </w:tcBorders>
            <w:noWrap/>
            <w:hideMark/>
          </w:tcPr>
          <w:p w14:paraId="295BA4B7" w14:textId="77777777" w:rsidR="00AB7C9D" w:rsidRDefault="00AB7C9D">
            <w:pPr>
              <w:jc w:val="center"/>
              <w:outlineLvl w:val="4"/>
              <w:rPr>
                <w:color w:val="000000"/>
                <w:sz w:val="16"/>
                <w:szCs w:val="16"/>
              </w:rPr>
            </w:pPr>
            <w:r>
              <w:rPr>
                <w:color w:val="000000"/>
                <w:sz w:val="16"/>
                <w:szCs w:val="16"/>
              </w:rPr>
              <w:t>0605</w:t>
            </w:r>
          </w:p>
        </w:tc>
        <w:tc>
          <w:tcPr>
            <w:tcW w:w="576" w:type="dxa"/>
            <w:tcBorders>
              <w:top w:val="single" w:sz="4" w:space="0" w:color="auto"/>
              <w:left w:val="single" w:sz="4" w:space="0" w:color="auto"/>
              <w:bottom w:val="single" w:sz="4" w:space="0" w:color="auto"/>
              <w:right w:val="single" w:sz="4" w:space="0" w:color="auto"/>
            </w:tcBorders>
            <w:noWrap/>
            <w:hideMark/>
          </w:tcPr>
          <w:p w14:paraId="3BCAD11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EC4BD5E" w14:textId="77777777" w:rsidR="00AB7C9D" w:rsidRDefault="00AB7C9D">
            <w:pPr>
              <w:jc w:val="right"/>
              <w:outlineLvl w:val="4"/>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0CA1A0B5" w14:textId="77777777" w:rsidR="00AB7C9D" w:rsidRDefault="00AB7C9D">
            <w:pPr>
              <w:jc w:val="right"/>
              <w:outlineLvl w:val="4"/>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2F9F066A" w14:textId="77777777" w:rsidR="00AB7C9D" w:rsidRDefault="00AB7C9D">
            <w:pPr>
              <w:jc w:val="right"/>
              <w:outlineLvl w:val="4"/>
              <w:rPr>
                <w:color w:val="000000"/>
                <w:sz w:val="16"/>
                <w:szCs w:val="16"/>
              </w:rPr>
            </w:pPr>
            <w:r>
              <w:rPr>
                <w:color w:val="000000"/>
                <w:sz w:val="16"/>
                <w:szCs w:val="16"/>
              </w:rPr>
              <w:t>1 230,00000</w:t>
            </w:r>
          </w:p>
        </w:tc>
      </w:tr>
      <w:tr w:rsidR="00AB7C9D" w14:paraId="4F64F0B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9A2F934"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C3F47A9" w14:textId="77777777" w:rsidR="00AB7C9D" w:rsidRDefault="00AB7C9D">
            <w:pPr>
              <w:jc w:val="center"/>
              <w:outlineLvl w:val="5"/>
              <w:rPr>
                <w:color w:val="000000"/>
                <w:sz w:val="16"/>
                <w:szCs w:val="16"/>
              </w:rPr>
            </w:pPr>
            <w:r>
              <w:rPr>
                <w:color w:val="000000"/>
                <w:sz w:val="16"/>
                <w:szCs w:val="16"/>
              </w:rPr>
              <w:t>1800127110</w:t>
            </w:r>
          </w:p>
        </w:tc>
        <w:tc>
          <w:tcPr>
            <w:tcW w:w="711" w:type="dxa"/>
            <w:tcBorders>
              <w:top w:val="single" w:sz="4" w:space="0" w:color="auto"/>
              <w:left w:val="single" w:sz="4" w:space="0" w:color="auto"/>
              <w:bottom w:val="single" w:sz="4" w:space="0" w:color="auto"/>
              <w:right w:val="single" w:sz="4" w:space="0" w:color="auto"/>
            </w:tcBorders>
            <w:noWrap/>
            <w:hideMark/>
          </w:tcPr>
          <w:p w14:paraId="22AD1469" w14:textId="77777777" w:rsidR="00AB7C9D" w:rsidRDefault="00AB7C9D">
            <w:pPr>
              <w:jc w:val="center"/>
              <w:outlineLvl w:val="5"/>
              <w:rPr>
                <w:color w:val="000000"/>
                <w:sz w:val="16"/>
                <w:szCs w:val="16"/>
              </w:rPr>
            </w:pPr>
            <w:r>
              <w:rPr>
                <w:color w:val="000000"/>
                <w:sz w:val="16"/>
                <w:szCs w:val="16"/>
              </w:rPr>
              <w:t>0605</w:t>
            </w:r>
          </w:p>
        </w:tc>
        <w:tc>
          <w:tcPr>
            <w:tcW w:w="576" w:type="dxa"/>
            <w:tcBorders>
              <w:top w:val="single" w:sz="4" w:space="0" w:color="auto"/>
              <w:left w:val="single" w:sz="4" w:space="0" w:color="auto"/>
              <w:bottom w:val="single" w:sz="4" w:space="0" w:color="auto"/>
              <w:right w:val="single" w:sz="4" w:space="0" w:color="auto"/>
            </w:tcBorders>
            <w:noWrap/>
            <w:hideMark/>
          </w:tcPr>
          <w:p w14:paraId="64F4B6EA"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B1A26BF" w14:textId="77777777" w:rsidR="00AB7C9D" w:rsidRDefault="00AB7C9D">
            <w:pPr>
              <w:jc w:val="right"/>
              <w:outlineLvl w:val="5"/>
              <w:rPr>
                <w:color w:val="000000"/>
                <w:sz w:val="16"/>
                <w:szCs w:val="16"/>
              </w:rPr>
            </w:pPr>
            <w:r>
              <w:rPr>
                <w:color w:val="000000"/>
                <w:sz w:val="16"/>
                <w:szCs w:val="16"/>
              </w:rPr>
              <w:t>1 447,00000</w:t>
            </w:r>
          </w:p>
        </w:tc>
        <w:tc>
          <w:tcPr>
            <w:tcW w:w="1470" w:type="dxa"/>
            <w:tcBorders>
              <w:top w:val="single" w:sz="4" w:space="0" w:color="auto"/>
              <w:left w:val="single" w:sz="4" w:space="0" w:color="auto"/>
              <w:bottom w:val="single" w:sz="4" w:space="0" w:color="auto"/>
              <w:right w:val="single" w:sz="4" w:space="0" w:color="auto"/>
            </w:tcBorders>
            <w:noWrap/>
            <w:hideMark/>
          </w:tcPr>
          <w:p w14:paraId="554D2AE7" w14:textId="77777777" w:rsidR="00AB7C9D" w:rsidRDefault="00AB7C9D">
            <w:pPr>
              <w:jc w:val="right"/>
              <w:outlineLvl w:val="5"/>
              <w:rPr>
                <w:color w:val="000000"/>
                <w:sz w:val="16"/>
                <w:szCs w:val="16"/>
              </w:rPr>
            </w:pPr>
            <w:r>
              <w:rPr>
                <w:color w:val="000000"/>
                <w:sz w:val="16"/>
                <w:szCs w:val="16"/>
              </w:rPr>
              <w:t>1 427,00000</w:t>
            </w:r>
          </w:p>
        </w:tc>
        <w:tc>
          <w:tcPr>
            <w:tcW w:w="1470" w:type="dxa"/>
            <w:tcBorders>
              <w:top w:val="single" w:sz="4" w:space="0" w:color="auto"/>
              <w:left w:val="single" w:sz="4" w:space="0" w:color="auto"/>
              <w:bottom w:val="single" w:sz="4" w:space="0" w:color="auto"/>
              <w:right w:val="single" w:sz="4" w:space="0" w:color="auto"/>
            </w:tcBorders>
            <w:noWrap/>
            <w:hideMark/>
          </w:tcPr>
          <w:p w14:paraId="0C73BEA1" w14:textId="77777777" w:rsidR="00AB7C9D" w:rsidRDefault="00AB7C9D">
            <w:pPr>
              <w:jc w:val="right"/>
              <w:outlineLvl w:val="5"/>
              <w:rPr>
                <w:color w:val="000000"/>
                <w:sz w:val="16"/>
                <w:szCs w:val="16"/>
              </w:rPr>
            </w:pPr>
            <w:r>
              <w:rPr>
                <w:color w:val="000000"/>
                <w:sz w:val="16"/>
                <w:szCs w:val="16"/>
              </w:rPr>
              <w:t>1 230,00000</w:t>
            </w:r>
          </w:p>
        </w:tc>
      </w:tr>
      <w:tr w:rsidR="00AB7C9D" w14:paraId="5AF6663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748316" w14:textId="77777777" w:rsidR="00AB7C9D" w:rsidRDefault="00AB7C9D">
            <w:pPr>
              <w:rPr>
                <w:b/>
                <w:bCs/>
                <w:color w:val="000000"/>
                <w:sz w:val="16"/>
                <w:szCs w:val="16"/>
              </w:rPr>
            </w:pPr>
            <w:r>
              <w:rPr>
                <w:b/>
                <w:bCs/>
                <w:color w:val="000000"/>
                <w:sz w:val="16"/>
                <w:szCs w:val="16"/>
              </w:rPr>
              <w:t>Муниципальная программа Любытинского муниципального района "Защита населения и территорий от чрезвычайных ситуаций, обеспечение пожарной безопасности и безопасности людей на водных объектах в Любытинском муниципальном районе на 2025-2028 годы"</w:t>
            </w:r>
          </w:p>
        </w:tc>
        <w:tc>
          <w:tcPr>
            <w:tcW w:w="1212" w:type="dxa"/>
            <w:tcBorders>
              <w:top w:val="single" w:sz="4" w:space="0" w:color="auto"/>
              <w:left w:val="single" w:sz="4" w:space="0" w:color="auto"/>
              <w:bottom w:val="single" w:sz="4" w:space="0" w:color="auto"/>
              <w:right w:val="single" w:sz="4" w:space="0" w:color="auto"/>
            </w:tcBorders>
            <w:noWrap/>
            <w:hideMark/>
          </w:tcPr>
          <w:p w14:paraId="06D5C993" w14:textId="77777777" w:rsidR="00AB7C9D" w:rsidRDefault="00AB7C9D">
            <w:pPr>
              <w:jc w:val="center"/>
              <w:rPr>
                <w:b/>
                <w:bCs/>
                <w:color w:val="000000"/>
                <w:sz w:val="16"/>
                <w:szCs w:val="16"/>
              </w:rPr>
            </w:pPr>
            <w:r>
              <w:rPr>
                <w:b/>
                <w:bCs/>
                <w:color w:val="000000"/>
                <w:sz w:val="16"/>
                <w:szCs w:val="16"/>
              </w:rPr>
              <w:t>1900000000</w:t>
            </w:r>
          </w:p>
        </w:tc>
        <w:tc>
          <w:tcPr>
            <w:tcW w:w="711" w:type="dxa"/>
            <w:tcBorders>
              <w:top w:val="single" w:sz="4" w:space="0" w:color="auto"/>
              <w:left w:val="single" w:sz="4" w:space="0" w:color="auto"/>
              <w:bottom w:val="single" w:sz="4" w:space="0" w:color="auto"/>
              <w:right w:val="single" w:sz="4" w:space="0" w:color="auto"/>
            </w:tcBorders>
            <w:noWrap/>
            <w:hideMark/>
          </w:tcPr>
          <w:p w14:paraId="52A2B324" w14:textId="77777777" w:rsidR="00AB7C9D" w:rsidRDefault="00AB7C9D">
            <w:pPr>
              <w:jc w:val="center"/>
              <w:rPr>
                <w:b/>
                <w:bCs/>
                <w:color w:val="000000"/>
                <w:sz w:val="16"/>
                <w:szCs w:val="16"/>
              </w:rPr>
            </w:pPr>
            <w:r>
              <w:rPr>
                <w:b/>
                <w:bCs/>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6BF4265" w14:textId="77777777" w:rsidR="00AB7C9D" w:rsidRDefault="00AB7C9D">
            <w:pPr>
              <w:jc w:val="center"/>
              <w:rPr>
                <w:b/>
                <w:bCs/>
                <w:color w:val="000000"/>
                <w:sz w:val="16"/>
                <w:szCs w:val="16"/>
              </w:rPr>
            </w:pPr>
            <w:r>
              <w:rPr>
                <w:b/>
                <w:bCs/>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63001F" w14:textId="77777777" w:rsidR="00AB7C9D" w:rsidRDefault="00AB7C9D">
            <w:pPr>
              <w:jc w:val="right"/>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B088087" w14:textId="77777777" w:rsidR="00AB7C9D" w:rsidRDefault="00AB7C9D">
            <w:pPr>
              <w:jc w:val="right"/>
              <w:rPr>
                <w:b/>
                <w:bCs/>
                <w:color w:val="000000"/>
                <w:sz w:val="16"/>
                <w:szCs w:val="16"/>
              </w:rPr>
            </w:pPr>
            <w:r>
              <w:rPr>
                <w:b/>
                <w:bCs/>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303777A9" w14:textId="77777777" w:rsidR="00AB7C9D" w:rsidRDefault="00AB7C9D">
            <w:pPr>
              <w:jc w:val="right"/>
              <w:rPr>
                <w:b/>
                <w:bCs/>
                <w:color w:val="000000"/>
                <w:sz w:val="16"/>
                <w:szCs w:val="16"/>
              </w:rPr>
            </w:pPr>
            <w:r>
              <w:rPr>
                <w:b/>
                <w:bCs/>
                <w:color w:val="000000"/>
                <w:sz w:val="16"/>
                <w:szCs w:val="16"/>
              </w:rPr>
              <w:t>3 255,20000</w:t>
            </w:r>
          </w:p>
        </w:tc>
      </w:tr>
      <w:tr w:rsidR="00AB7C9D" w14:paraId="03F1DD3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9BBFAF6" w14:textId="77777777" w:rsidR="00AB7C9D" w:rsidRDefault="00AB7C9D">
            <w:pPr>
              <w:outlineLvl w:val="1"/>
              <w:rPr>
                <w:color w:val="000000"/>
                <w:sz w:val="16"/>
                <w:szCs w:val="16"/>
              </w:rPr>
            </w:pPr>
            <w:r>
              <w:rPr>
                <w:color w:val="000000"/>
                <w:sz w:val="16"/>
                <w:szCs w:val="16"/>
              </w:rPr>
              <w:t>Финансовое обеспечение, организация и развитие жизнедеятельности Единой дежурной диспетчерской службы Администрации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7B9784EF" w14:textId="77777777" w:rsidR="00AB7C9D" w:rsidRDefault="00AB7C9D">
            <w:pPr>
              <w:jc w:val="center"/>
              <w:outlineLvl w:val="1"/>
              <w:rPr>
                <w:color w:val="000000"/>
                <w:sz w:val="16"/>
                <w:szCs w:val="16"/>
              </w:rPr>
            </w:pPr>
            <w:r>
              <w:rPr>
                <w:color w:val="000000"/>
                <w:sz w:val="16"/>
                <w:szCs w:val="16"/>
              </w:rPr>
              <w:t>1900200000</w:t>
            </w:r>
          </w:p>
        </w:tc>
        <w:tc>
          <w:tcPr>
            <w:tcW w:w="711" w:type="dxa"/>
            <w:tcBorders>
              <w:top w:val="single" w:sz="4" w:space="0" w:color="auto"/>
              <w:left w:val="single" w:sz="4" w:space="0" w:color="auto"/>
              <w:bottom w:val="single" w:sz="4" w:space="0" w:color="auto"/>
              <w:right w:val="single" w:sz="4" w:space="0" w:color="auto"/>
            </w:tcBorders>
            <w:noWrap/>
            <w:hideMark/>
          </w:tcPr>
          <w:p w14:paraId="7ED3AF4B" w14:textId="77777777" w:rsidR="00AB7C9D" w:rsidRDefault="00AB7C9D">
            <w:pPr>
              <w:jc w:val="center"/>
              <w:outlineLvl w:val="1"/>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9F8D4CC" w14:textId="77777777" w:rsidR="00AB7C9D" w:rsidRDefault="00AB7C9D">
            <w:pPr>
              <w:jc w:val="center"/>
              <w:outlineLvl w:val="1"/>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A085605" w14:textId="77777777" w:rsidR="00AB7C9D" w:rsidRDefault="00AB7C9D">
            <w:pPr>
              <w:jc w:val="right"/>
              <w:outlineLvl w:val="1"/>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CD8FBB3" w14:textId="77777777" w:rsidR="00AB7C9D" w:rsidRDefault="00AB7C9D">
            <w:pPr>
              <w:jc w:val="right"/>
              <w:outlineLvl w:val="1"/>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B3CBB80" w14:textId="77777777" w:rsidR="00AB7C9D" w:rsidRDefault="00AB7C9D">
            <w:pPr>
              <w:jc w:val="right"/>
              <w:outlineLvl w:val="1"/>
              <w:rPr>
                <w:color w:val="000000"/>
                <w:sz w:val="16"/>
                <w:szCs w:val="16"/>
              </w:rPr>
            </w:pPr>
            <w:r>
              <w:rPr>
                <w:color w:val="000000"/>
                <w:sz w:val="16"/>
                <w:szCs w:val="16"/>
              </w:rPr>
              <w:t>3 255,20000</w:t>
            </w:r>
          </w:p>
        </w:tc>
      </w:tr>
      <w:tr w:rsidR="00AB7C9D" w14:paraId="68234A1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0BF6369" w14:textId="77777777" w:rsidR="00AB7C9D" w:rsidRDefault="00AB7C9D">
            <w:pPr>
              <w:outlineLvl w:val="2"/>
              <w:rPr>
                <w:color w:val="000000"/>
                <w:sz w:val="16"/>
                <w:szCs w:val="16"/>
              </w:rPr>
            </w:pPr>
            <w:r>
              <w:rPr>
                <w:color w:val="000000"/>
                <w:sz w:val="16"/>
                <w:szCs w:val="16"/>
              </w:rPr>
              <w:t>Обеспечение деятельности учреждений, функционирующих в сфере защиты населения от чрезвычайных ситуаций и пожарной безопасности</w:t>
            </w:r>
          </w:p>
        </w:tc>
        <w:tc>
          <w:tcPr>
            <w:tcW w:w="1212" w:type="dxa"/>
            <w:tcBorders>
              <w:top w:val="single" w:sz="4" w:space="0" w:color="auto"/>
              <w:left w:val="single" w:sz="4" w:space="0" w:color="auto"/>
              <w:bottom w:val="single" w:sz="4" w:space="0" w:color="auto"/>
              <w:right w:val="single" w:sz="4" w:space="0" w:color="auto"/>
            </w:tcBorders>
            <w:noWrap/>
            <w:hideMark/>
          </w:tcPr>
          <w:p w14:paraId="79559F56" w14:textId="77777777" w:rsidR="00AB7C9D" w:rsidRDefault="00AB7C9D">
            <w:pPr>
              <w:jc w:val="center"/>
              <w:outlineLvl w:val="2"/>
              <w:rPr>
                <w:color w:val="000000"/>
                <w:sz w:val="16"/>
                <w:szCs w:val="16"/>
              </w:rPr>
            </w:pPr>
            <w:r>
              <w:rPr>
                <w:color w:val="000000"/>
                <w:sz w:val="16"/>
                <w:szCs w:val="16"/>
              </w:rPr>
              <w:t>1900201120</w:t>
            </w:r>
          </w:p>
        </w:tc>
        <w:tc>
          <w:tcPr>
            <w:tcW w:w="711" w:type="dxa"/>
            <w:tcBorders>
              <w:top w:val="single" w:sz="4" w:space="0" w:color="auto"/>
              <w:left w:val="single" w:sz="4" w:space="0" w:color="auto"/>
              <w:bottom w:val="single" w:sz="4" w:space="0" w:color="auto"/>
              <w:right w:val="single" w:sz="4" w:space="0" w:color="auto"/>
            </w:tcBorders>
            <w:noWrap/>
            <w:hideMark/>
          </w:tcPr>
          <w:p w14:paraId="64CEB18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87DA20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6BD7E12" w14:textId="77777777" w:rsidR="00AB7C9D" w:rsidRDefault="00AB7C9D">
            <w:pPr>
              <w:jc w:val="right"/>
              <w:outlineLvl w:val="2"/>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E9A53BB" w14:textId="77777777" w:rsidR="00AB7C9D" w:rsidRDefault="00AB7C9D">
            <w:pPr>
              <w:jc w:val="right"/>
              <w:outlineLvl w:val="2"/>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18AE296" w14:textId="77777777" w:rsidR="00AB7C9D" w:rsidRDefault="00AB7C9D">
            <w:pPr>
              <w:jc w:val="right"/>
              <w:outlineLvl w:val="2"/>
              <w:rPr>
                <w:color w:val="000000"/>
                <w:sz w:val="16"/>
                <w:szCs w:val="16"/>
              </w:rPr>
            </w:pPr>
            <w:r>
              <w:rPr>
                <w:color w:val="000000"/>
                <w:sz w:val="16"/>
                <w:szCs w:val="16"/>
              </w:rPr>
              <w:t>3 255,20000</w:t>
            </w:r>
          </w:p>
        </w:tc>
      </w:tr>
      <w:tr w:rsidR="00AB7C9D" w14:paraId="685849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DD4325" w14:textId="77777777" w:rsidR="00AB7C9D" w:rsidRDefault="00AB7C9D">
            <w:pPr>
              <w:outlineLvl w:val="3"/>
              <w:rPr>
                <w:color w:val="000000"/>
                <w:sz w:val="16"/>
                <w:szCs w:val="16"/>
              </w:rPr>
            </w:pPr>
            <w:r>
              <w:rPr>
                <w:color w:val="000000"/>
                <w:sz w:val="16"/>
                <w:szCs w:val="16"/>
              </w:rPr>
              <w:t>Национальная безопасность и правоохранительная деятельность</w:t>
            </w:r>
          </w:p>
        </w:tc>
        <w:tc>
          <w:tcPr>
            <w:tcW w:w="1212" w:type="dxa"/>
            <w:tcBorders>
              <w:top w:val="single" w:sz="4" w:space="0" w:color="auto"/>
              <w:left w:val="single" w:sz="4" w:space="0" w:color="auto"/>
              <w:bottom w:val="single" w:sz="4" w:space="0" w:color="auto"/>
              <w:right w:val="single" w:sz="4" w:space="0" w:color="auto"/>
            </w:tcBorders>
            <w:noWrap/>
            <w:hideMark/>
          </w:tcPr>
          <w:p w14:paraId="3F65BB88" w14:textId="77777777" w:rsidR="00AB7C9D" w:rsidRDefault="00AB7C9D">
            <w:pPr>
              <w:jc w:val="center"/>
              <w:outlineLvl w:val="3"/>
              <w:rPr>
                <w:color w:val="000000"/>
                <w:sz w:val="16"/>
                <w:szCs w:val="16"/>
              </w:rPr>
            </w:pPr>
            <w:r>
              <w:rPr>
                <w:color w:val="000000"/>
                <w:sz w:val="16"/>
                <w:szCs w:val="16"/>
              </w:rPr>
              <w:t>1900201120</w:t>
            </w:r>
          </w:p>
        </w:tc>
        <w:tc>
          <w:tcPr>
            <w:tcW w:w="711" w:type="dxa"/>
            <w:tcBorders>
              <w:top w:val="single" w:sz="4" w:space="0" w:color="auto"/>
              <w:left w:val="single" w:sz="4" w:space="0" w:color="auto"/>
              <w:bottom w:val="single" w:sz="4" w:space="0" w:color="auto"/>
              <w:right w:val="single" w:sz="4" w:space="0" w:color="auto"/>
            </w:tcBorders>
            <w:noWrap/>
            <w:hideMark/>
          </w:tcPr>
          <w:p w14:paraId="3CD8291F" w14:textId="77777777" w:rsidR="00AB7C9D" w:rsidRDefault="00AB7C9D">
            <w:pPr>
              <w:jc w:val="center"/>
              <w:outlineLvl w:val="3"/>
              <w:rPr>
                <w:color w:val="000000"/>
                <w:sz w:val="16"/>
                <w:szCs w:val="16"/>
              </w:rPr>
            </w:pPr>
            <w:r>
              <w:rPr>
                <w:color w:val="000000"/>
                <w:sz w:val="16"/>
                <w:szCs w:val="16"/>
              </w:rPr>
              <w:t>0300</w:t>
            </w:r>
          </w:p>
        </w:tc>
        <w:tc>
          <w:tcPr>
            <w:tcW w:w="576" w:type="dxa"/>
            <w:tcBorders>
              <w:top w:val="single" w:sz="4" w:space="0" w:color="auto"/>
              <w:left w:val="single" w:sz="4" w:space="0" w:color="auto"/>
              <w:bottom w:val="single" w:sz="4" w:space="0" w:color="auto"/>
              <w:right w:val="single" w:sz="4" w:space="0" w:color="auto"/>
            </w:tcBorders>
            <w:noWrap/>
            <w:hideMark/>
          </w:tcPr>
          <w:p w14:paraId="4BAE6680"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C9F06FA" w14:textId="77777777" w:rsidR="00AB7C9D" w:rsidRDefault="00AB7C9D">
            <w:pPr>
              <w:jc w:val="right"/>
              <w:outlineLvl w:val="3"/>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BDB93C9" w14:textId="77777777" w:rsidR="00AB7C9D" w:rsidRDefault="00AB7C9D">
            <w:pPr>
              <w:jc w:val="right"/>
              <w:outlineLvl w:val="3"/>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31C186AC" w14:textId="77777777" w:rsidR="00AB7C9D" w:rsidRDefault="00AB7C9D">
            <w:pPr>
              <w:jc w:val="right"/>
              <w:outlineLvl w:val="3"/>
              <w:rPr>
                <w:color w:val="000000"/>
                <w:sz w:val="16"/>
                <w:szCs w:val="16"/>
              </w:rPr>
            </w:pPr>
            <w:r>
              <w:rPr>
                <w:color w:val="000000"/>
                <w:sz w:val="16"/>
                <w:szCs w:val="16"/>
              </w:rPr>
              <w:t>3 255,20000</w:t>
            </w:r>
          </w:p>
        </w:tc>
      </w:tr>
      <w:tr w:rsidR="00AB7C9D" w14:paraId="1DBCCD7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E0F5FD8" w14:textId="77777777" w:rsidR="00AB7C9D" w:rsidRDefault="00AB7C9D">
            <w:pPr>
              <w:outlineLvl w:val="4"/>
              <w:rPr>
                <w:color w:val="000000"/>
                <w:sz w:val="16"/>
                <w:szCs w:val="16"/>
              </w:rPr>
            </w:pPr>
            <w:r>
              <w:rPr>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1212" w:type="dxa"/>
            <w:tcBorders>
              <w:top w:val="single" w:sz="4" w:space="0" w:color="auto"/>
              <w:left w:val="single" w:sz="4" w:space="0" w:color="auto"/>
              <w:bottom w:val="single" w:sz="4" w:space="0" w:color="auto"/>
              <w:right w:val="single" w:sz="4" w:space="0" w:color="auto"/>
            </w:tcBorders>
            <w:noWrap/>
            <w:hideMark/>
          </w:tcPr>
          <w:p w14:paraId="4EDCADD2" w14:textId="77777777" w:rsidR="00AB7C9D" w:rsidRDefault="00AB7C9D">
            <w:pPr>
              <w:jc w:val="center"/>
              <w:outlineLvl w:val="4"/>
              <w:rPr>
                <w:color w:val="000000"/>
                <w:sz w:val="16"/>
                <w:szCs w:val="16"/>
              </w:rPr>
            </w:pPr>
            <w:r>
              <w:rPr>
                <w:color w:val="000000"/>
                <w:sz w:val="16"/>
                <w:szCs w:val="16"/>
              </w:rPr>
              <w:t>1900201120</w:t>
            </w:r>
          </w:p>
        </w:tc>
        <w:tc>
          <w:tcPr>
            <w:tcW w:w="711" w:type="dxa"/>
            <w:tcBorders>
              <w:top w:val="single" w:sz="4" w:space="0" w:color="auto"/>
              <w:left w:val="single" w:sz="4" w:space="0" w:color="auto"/>
              <w:bottom w:val="single" w:sz="4" w:space="0" w:color="auto"/>
              <w:right w:val="single" w:sz="4" w:space="0" w:color="auto"/>
            </w:tcBorders>
            <w:noWrap/>
            <w:hideMark/>
          </w:tcPr>
          <w:p w14:paraId="03052EA7" w14:textId="77777777" w:rsidR="00AB7C9D" w:rsidRDefault="00AB7C9D">
            <w:pPr>
              <w:jc w:val="center"/>
              <w:outlineLvl w:val="4"/>
              <w:rPr>
                <w:color w:val="000000"/>
                <w:sz w:val="16"/>
                <w:szCs w:val="16"/>
              </w:rPr>
            </w:pPr>
            <w:r>
              <w:rPr>
                <w:color w:val="000000"/>
                <w:sz w:val="16"/>
                <w:szCs w:val="16"/>
              </w:rPr>
              <w:t>0310</w:t>
            </w:r>
          </w:p>
        </w:tc>
        <w:tc>
          <w:tcPr>
            <w:tcW w:w="576" w:type="dxa"/>
            <w:tcBorders>
              <w:top w:val="single" w:sz="4" w:space="0" w:color="auto"/>
              <w:left w:val="single" w:sz="4" w:space="0" w:color="auto"/>
              <w:bottom w:val="single" w:sz="4" w:space="0" w:color="auto"/>
              <w:right w:val="single" w:sz="4" w:space="0" w:color="auto"/>
            </w:tcBorders>
            <w:noWrap/>
            <w:hideMark/>
          </w:tcPr>
          <w:p w14:paraId="78DB7C9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74737A6" w14:textId="77777777" w:rsidR="00AB7C9D" w:rsidRDefault="00AB7C9D">
            <w:pPr>
              <w:jc w:val="right"/>
              <w:outlineLvl w:val="4"/>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222EABDB" w14:textId="77777777" w:rsidR="00AB7C9D" w:rsidRDefault="00AB7C9D">
            <w:pPr>
              <w:jc w:val="right"/>
              <w:outlineLvl w:val="4"/>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7383AE26" w14:textId="77777777" w:rsidR="00AB7C9D" w:rsidRDefault="00AB7C9D">
            <w:pPr>
              <w:jc w:val="right"/>
              <w:outlineLvl w:val="4"/>
              <w:rPr>
                <w:color w:val="000000"/>
                <w:sz w:val="16"/>
                <w:szCs w:val="16"/>
              </w:rPr>
            </w:pPr>
            <w:r>
              <w:rPr>
                <w:color w:val="000000"/>
                <w:sz w:val="16"/>
                <w:szCs w:val="16"/>
              </w:rPr>
              <w:t>3 255,20000</w:t>
            </w:r>
          </w:p>
        </w:tc>
      </w:tr>
      <w:tr w:rsidR="00AB7C9D" w14:paraId="752CB01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F23D441" w14:textId="77777777" w:rsidR="00AB7C9D" w:rsidRDefault="00AB7C9D">
            <w:pPr>
              <w:outlineLvl w:val="5"/>
              <w:rPr>
                <w:color w:val="000000"/>
                <w:sz w:val="16"/>
                <w:szCs w:val="16"/>
              </w:rPr>
            </w:pPr>
            <w:r>
              <w:rPr>
                <w:color w:val="000000"/>
                <w:sz w:val="16"/>
                <w:szCs w:val="16"/>
              </w:rPr>
              <w:t>Субсидии бюджетным учреждениям</w:t>
            </w:r>
          </w:p>
        </w:tc>
        <w:tc>
          <w:tcPr>
            <w:tcW w:w="1212" w:type="dxa"/>
            <w:tcBorders>
              <w:top w:val="single" w:sz="4" w:space="0" w:color="auto"/>
              <w:left w:val="single" w:sz="4" w:space="0" w:color="auto"/>
              <w:bottom w:val="single" w:sz="4" w:space="0" w:color="auto"/>
              <w:right w:val="single" w:sz="4" w:space="0" w:color="auto"/>
            </w:tcBorders>
            <w:noWrap/>
            <w:hideMark/>
          </w:tcPr>
          <w:p w14:paraId="4C92A305" w14:textId="77777777" w:rsidR="00AB7C9D" w:rsidRDefault="00AB7C9D">
            <w:pPr>
              <w:jc w:val="center"/>
              <w:outlineLvl w:val="5"/>
              <w:rPr>
                <w:color w:val="000000"/>
                <w:sz w:val="16"/>
                <w:szCs w:val="16"/>
              </w:rPr>
            </w:pPr>
            <w:r>
              <w:rPr>
                <w:color w:val="000000"/>
                <w:sz w:val="16"/>
                <w:szCs w:val="16"/>
              </w:rPr>
              <w:t>1900201120</w:t>
            </w:r>
          </w:p>
        </w:tc>
        <w:tc>
          <w:tcPr>
            <w:tcW w:w="711" w:type="dxa"/>
            <w:tcBorders>
              <w:top w:val="single" w:sz="4" w:space="0" w:color="auto"/>
              <w:left w:val="single" w:sz="4" w:space="0" w:color="auto"/>
              <w:bottom w:val="single" w:sz="4" w:space="0" w:color="auto"/>
              <w:right w:val="single" w:sz="4" w:space="0" w:color="auto"/>
            </w:tcBorders>
            <w:noWrap/>
            <w:hideMark/>
          </w:tcPr>
          <w:p w14:paraId="3084D5C0" w14:textId="77777777" w:rsidR="00AB7C9D" w:rsidRDefault="00AB7C9D">
            <w:pPr>
              <w:jc w:val="center"/>
              <w:outlineLvl w:val="5"/>
              <w:rPr>
                <w:color w:val="000000"/>
                <w:sz w:val="16"/>
                <w:szCs w:val="16"/>
              </w:rPr>
            </w:pPr>
            <w:r>
              <w:rPr>
                <w:color w:val="000000"/>
                <w:sz w:val="16"/>
                <w:szCs w:val="16"/>
              </w:rPr>
              <w:t>0310</w:t>
            </w:r>
          </w:p>
        </w:tc>
        <w:tc>
          <w:tcPr>
            <w:tcW w:w="576" w:type="dxa"/>
            <w:tcBorders>
              <w:top w:val="single" w:sz="4" w:space="0" w:color="auto"/>
              <w:left w:val="single" w:sz="4" w:space="0" w:color="auto"/>
              <w:bottom w:val="single" w:sz="4" w:space="0" w:color="auto"/>
              <w:right w:val="single" w:sz="4" w:space="0" w:color="auto"/>
            </w:tcBorders>
            <w:noWrap/>
            <w:hideMark/>
          </w:tcPr>
          <w:p w14:paraId="730905E8" w14:textId="77777777" w:rsidR="00AB7C9D" w:rsidRDefault="00AB7C9D">
            <w:pPr>
              <w:jc w:val="center"/>
              <w:outlineLvl w:val="5"/>
              <w:rPr>
                <w:color w:val="000000"/>
                <w:sz w:val="16"/>
                <w:szCs w:val="16"/>
              </w:rPr>
            </w:pPr>
            <w:r>
              <w:rPr>
                <w:color w:val="000000"/>
                <w:sz w:val="16"/>
                <w:szCs w:val="16"/>
              </w:rPr>
              <w:t>610</w:t>
            </w:r>
          </w:p>
        </w:tc>
        <w:tc>
          <w:tcPr>
            <w:tcW w:w="1470" w:type="dxa"/>
            <w:tcBorders>
              <w:top w:val="single" w:sz="4" w:space="0" w:color="auto"/>
              <w:left w:val="single" w:sz="4" w:space="0" w:color="auto"/>
              <w:bottom w:val="single" w:sz="4" w:space="0" w:color="auto"/>
              <w:right w:val="single" w:sz="4" w:space="0" w:color="auto"/>
            </w:tcBorders>
            <w:noWrap/>
            <w:hideMark/>
          </w:tcPr>
          <w:p w14:paraId="3C348959" w14:textId="77777777" w:rsidR="00AB7C9D" w:rsidRDefault="00AB7C9D">
            <w:pPr>
              <w:jc w:val="right"/>
              <w:outlineLvl w:val="5"/>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4685DCBF" w14:textId="77777777" w:rsidR="00AB7C9D" w:rsidRDefault="00AB7C9D">
            <w:pPr>
              <w:jc w:val="right"/>
              <w:outlineLvl w:val="5"/>
              <w:rPr>
                <w:color w:val="000000"/>
                <w:sz w:val="16"/>
                <w:szCs w:val="16"/>
              </w:rPr>
            </w:pPr>
            <w:r>
              <w:rPr>
                <w:color w:val="000000"/>
                <w:sz w:val="16"/>
                <w:szCs w:val="16"/>
              </w:rPr>
              <w:t>3 255,20000</w:t>
            </w:r>
          </w:p>
        </w:tc>
        <w:tc>
          <w:tcPr>
            <w:tcW w:w="1470" w:type="dxa"/>
            <w:tcBorders>
              <w:top w:val="single" w:sz="4" w:space="0" w:color="auto"/>
              <w:left w:val="single" w:sz="4" w:space="0" w:color="auto"/>
              <w:bottom w:val="single" w:sz="4" w:space="0" w:color="auto"/>
              <w:right w:val="single" w:sz="4" w:space="0" w:color="auto"/>
            </w:tcBorders>
            <w:noWrap/>
            <w:hideMark/>
          </w:tcPr>
          <w:p w14:paraId="187254D2" w14:textId="77777777" w:rsidR="00AB7C9D" w:rsidRDefault="00AB7C9D">
            <w:pPr>
              <w:jc w:val="right"/>
              <w:outlineLvl w:val="5"/>
              <w:rPr>
                <w:color w:val="000000"/>
                <w:sz w:val="16"/>
                <w:szCs w:val="16"/>
              </w:rPr>
            </w:pPr>
            <w:r>
              <w:rPr>
                <w:color w:val="000000"/>
                <w:sz w:val="16"/>
                <w:szCs w:val="16"/>
              </w:rPr>
              <w:t>3 255,20000</w:t>
            </w:r>
          </w:p>
        </w:tc>
      </w:tr>
      <w:tr w:rsidR="00AB7C9D" w14:paraId="0233C63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E6B435B" w14:textId="77777777" w:rsidR="00AB7C9D" w:rsidRDefault="00AB7C9D">
            <w:pPr>
              <w:rPr>
                <w:color w:val="000000"/>
                <w:sz w:val="16"/>
                <w:szCs w:val="16"/>
              </w:rPr>
            </w:pPr>
            <w:r>
              <w:rPr>
                <w:color w:val="000000"/>
                <w:sz w:val="16"/>
                <w:szCs w:val="16"/>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0403E97B" w14:textId="77777777" w:rsidR="00AB7C9D" w:rsidRDefault="00AB7C9D">
            <w:pPr>
              <w:jc w:val="center"/>
              <w:rPr>
                <w:color w:val="000000"/>
                <w:sz w:val="16"/>
                <w:szCs w:val="16"/>
              </w:rPr>
            </w:pPr>
            <w:r>
              <w:rPr>
                <w:color w:val="000000"/>
                <w:sz w:val="16"/>
                <w:szCs w:val="16"/>
              </w:rPr>
              <w:t>9100000000</w:t>
            </w:r>
          </w:p>
        </w:tc>
        <w:tc>
          <w:tcPr>
            <w:tcW w:w="711" w:type="dxa"/>
            <w:tcBorders>
              <w:top w:val="single" w:sz="4" w:space="0" w:color="auto"/>
              <w:left w:val="single" w:sz="4" w:space="0" w:color="auto"/>
              <w:bottom w:val="single" w:sz="4" w:space="0" w:color="auto"/>
              <w:right w:val="single" w:sz="4" w:space="0" w:color="auto"/>
            </w:tcBorders>
            <w:noWrap/>
            <w:hideMark/>
          </w:tcPr>
          <w:p w14:paraId="2520CAFC" w14:textId="77777777" w:rsidR="00AB7C9D" w:rsidRDefault="00AB7C9D">
            <w:pPr>
              <w:jc w:val="center"/>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617DAF8" w14:textId="77777777" w:rsidR="00AB7C9D" w:rsidRDefault="00AB7C9D">
            <w:pPr>
              <w:jc w:val="center"/>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C38497E" w14:textId="77777777" w:rsidR="00AB7C9D" w:rsidRDefault="00AB7C9D">
            <w:pPr>
              <w:jc w:val="right"/>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666821BD" w14:textId="77777777" w:rsidR="00AB7C9D" w:rsidRDefault="00AB7C9D">
            <w:pPr>
              <w:jc w:val="right"/>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43E34DFD" w14:textId="77777777" w:rsidR="00AB7C9D" w:rsidRDefault="00AB7C9D">
            <w:pPr>
              <w:jc w:val="right"/>
              <w:rPr>
                <w:color w:val="000000"/>
                <w:sz w:val="16"/>
                <w:szCs w:val="16"/>
              </w:rPr>
            </w:pPr>
            <w:r>
              <w:rPr>
                <w:color w:val="000000"/>
                <w:sz w:val="16"/>
                <w:szCs w:val="16"/>
              </w:rPr>
              <w:t>2 474,10000</w:t>
            </w:r>
          </w:p>
        </w:tc>
      </w:tr>
      <w:tr w:rsidR="00AB7C9D" w14:paraId="153839D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7471321" w14:textId="77777777" w:rsidR="00AB7C9D" w:rsidRDefault="00AB7C9D">
            <w:pPr>
              <w:outlineLvl w:val="2"/>
              <w:rPr>
                <w:color w:val="000000"/>
                <w:sz w:val="16"/>
                <w:szCs w:val="16"/>
              </w:rPr>
            </w:pPr>
            <w:r>
              <w:rPr>
                <w:color w:val="000000"/>
                <w:sz w:val="16"/>
                <w:szCs w:val="16"/>
              </w:rPr>
              <w:t>Глава муниципального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1CB59DDA" w14:textId="77777777" w:rsidR="00AB7C9D" w:rsidRDefault="00AB7C9D">
            <w:pPr>
              <w:jc w:val="center"/>
              <w:outlineLvl w:val="2"/>
              <w:rPr>
                <w:color w:val="000000"/>
                <w:sz w:val="16"/>
                <w:szCs w:val="16"/>
              </w:rPr>
            </w:pPr>
            <w:r>
              <w:rPr>
                <w:color w:val="000000"/>
                <w:sz w:val="16"/>
                <w:szCs w:val="16"/>
              </w:rPr>
              <w:t>9110001000</w:t>
            </w:r>
          </w:p>
        </w:tc>
        <w:tc>
          <w:tcPr>
            <w:tcW w:w="711" w:type="dxa"/>
            <w:tcBorders>
              <w:top w:val="single" w:sz="4" w:space="0" w:color="auto"/>
              <w:left w:val="single" w:sz="4" w:space="0" w:color="auto"/>
              <w:bottom w:val="single" w:sz="4" w:space="0" w:color="auto"/>
              <w:right w:val="single" w:sz="4" w:space="0" w:color="auto"/>
            </w:tcBorders>
            <w:noWrap/>
            <w:hideMark/>
          </w:tcPr>
          <w:p w14:paraId="7E757BE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7C1F203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1249D66" w14:textId="77777777" w:rsidR="00AB7C9D" w:rsidRDefault="00AB7C9D">
            <w:pPr>
              <w:jc w:val="right"/>
              <w:outlineLvl w:val="2"/>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4B738C9" w14:textId="77777777" w:rsidR="00AB7C9D" w:rsidRDefault="00AB7C9D">
            <w:pPr>
              <w:jc w:val="right"/>
              <w:outlineLvl w:val="2"/>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40A2BA0" w14:textId="77777777" w:rsidR="00AB7C9D" w:rsidRDefault="00AB7C9D">
            <w:pPr>
              <w:jc w:val="right"/>
              <w:outlineLvl w:val="2"/>
              <w:rPr>
                <w:color w:val="000000"/>
                <w:sz w:val="16"/>
                <w:szCs w:val="16"/>
              </w:rPr>
            </w:pPr>
            <w:r>
              <w:rPr>
                <w:color w:val="000000"/>
                <w:sz w:val="16"/>
                <w:szCs w:val="16"/>
              </w:rPr>
              <w:t>2 474,10000</w:t>
            </w:r>
          </w:p>
        </w:tc>
      </w:tr>
      <w:tr w:rsidR="00AB7C9D" w14:paraId="43E677D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10E1F3"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07B8FB20" w14:textId="77777777" w:rsidR="00AB7C9D" w:rsidRDefault="00AB7C9D">
            <w:pPr>
              <w:jc w:val="center"/>
              <w:outlineLvl w:val="3"/>
              <w:rPr>
                <w:color w:val="000000"/>
                <w:sz w:val="16"/>
                <w:szCs w:val="16"/>
              </w:rPr>
            </w:pPr>
            <w:r>
              <w:rPr>
                <w:color w:val="000000"/>
                <w:sz w:val="16"/>
                <w:szCs w:val="16"/>
              </w:rPr>
              <w:t>9110001000</w:t>
            </w:r>
          </w:p>
        </w:tc>
        <w:tc>
          <w:tcPr>
            <w:tcW w:w="711" w:type="dxa"/>
            <w:tcBorders>
              <w:top w:val="single" w:sz="4" w:space="0" w:color="auto"/>
              <w:left w:val="single" w:sz="4" w:space="0" w:color="auto"/>
              <w:bottom w:val="single" w:sz="4" w:space="0" w:color="auto"/>
              <w:right w:val="single" w:sz="4" w:space="0" w:color="auto"/>
            </w:tcBorders>
            <w:noWrap/>
            <w:hideMark/>
          </w:tcPr>
          <w:p w14:paraId="5E86B7EA"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714A7C2C"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18AA0F7" w14:textId="77777777" w:rsidR="00AB7C9D" w:rsidRDefault="00AB7C9D">
            <w:pPr>
              <w:jc w:val="right"/>
              <w:outlineLvl w:val="3"/>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4E4DFCAB" w14:textId="77777777" w:rsidR="00AB7C9D" w:rsidRDefault="00AB7C9D">
            <w:pPr>
              <w:jc w:val="right"/>
              <w:outlineLvl w:val="3"/>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20E31D44" w14:textId="77777777" w:rsidR="00AB7C9D" w:rsidRDefault="00AB7C9D">
            <w:pPr>
              <w:jc w:val="right"/>
              <w:outlineLvl w:val="3"/>
              <w:rPr>
                <w:color w:val="000000"/>
                <w:sz w:val="16"/>
                <w:szCs w:val="16"/>
              </w:rPr>
            </w:pPr>
            <w:r>
              <w:rPr>
                <w:color w:val="000000"/>
                <w:sz w:val="16"/>
                <w:szCs w:val="16"/>
              </w:rPr>
              <w:t>2 474,10000</w:t>
            </w:r>
          </w:p>
        </w:tc>
      </w:tr>
      <w:tr w:rsidR="00AB7C9D" w14:paraId="4F49425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8F7D04" w14:textId="77777777" w:rsidR="00AB7C9D" w:rsidRDefault="00AB7C9D">
            <w:pPr>
              <w:outlineLvl w:val="4"/>
              <w:rPr>
                <w:color w:val="000000"/>
                <w:sz w:val="16"/>
                <w:szCs w:val="16"/>
              </w:rPr>
            </w:pPr>
            <w:r>
              <w:rPr>
                <w:color w:val="000000"/>
                <w:sz w:val="16"/>
                <w:szCs w:val="16"/>
              </w:rPr>
              <w:t>Функционирование высшего должностного лица субъекта Российской Федерации и муниципального образования</w:t>
            </w:r>
          </w:p>
        </w:tc>
        <w:tc>
          <w:tcPr>
            <w:tcW w:w="1212" w:type="dxa"/>
            <w:tcBorders>
              <w:top w:val="single" w:sz="4" w:space="0" w:color="auto"/>
              <w:left w:val="single" w:sz="4" w:space="0" w:color="auto"/>
              <w:bottom w:val="single" w:sz="4" w:space="0" w:color="auto"/>
              <w:right w:val="single" w:sz="4" w:space="0" w:color="auto"/>
            </w:tcBorders>
            <w:noWrap/>
            <w:hideMark/>
          </w:tcPr>
          <w:p w14:paraId="4ABBF877" w14:textId="77777777" w:rsidR="00AB7C9D" w:rsidRDefault="00AB7C9D">
            <w:pPr>
              <w:jc w:val="center"/>
              <w:outlineLvl w:val="4"/>
              <w:rPr>
                <w:color w:val="000000"/>
                <w:sz w:val="16"/>
                <w:szCs w:val="16"/>
              </w:rPr>
            </w:pPr>
            <w:r>
              <w:rPr>
                <w:color w:val="000000"/>
                <w:sz w:val="16"/>
                <w:szCs w:val="16"/>
              </w:rPr>
              <w:t>9110001000</w:t>
            </w:r>
          </w:p>
        </w:tc>
        <w:tc>
          <w:tcPr>
            <w:tcW w:w="711" w:type="dxa"/>
            <w:tcBorders>
              <w:top w:val="single" w:sz="4" w:space="0" w:color="auto"/>
              <w:left w:val="single" w:sz="4" w:space="0" w:color="auto"/>
              <w:bottom w:val="single" w:sz="4" w:space="0" w:color="auto"/>
              <w:right w:val="single" w:sz="4" w:space="0" w:color="auto"/>
            </w:tcBorders>
            <w:noWrap/>
            <w:hideMark/>
          </w:tcPr>
          <w:p w14:paraId="2837CA5E" w14:textId="77777777" w:rsidR="00AB7C9D" w:rsidRDefault="00AB7C9D">
            <w:pPr>
              <w:jc w:val="center"/>
              <w:outlineLvl w:val="4"/>
              <w:rPr>
                <w:color w:val="000000"/>
                <w:sz w:val="16"/>
                <w:szCs w:val="16"/>
              </w:rPr>
            </w:pPr>
            <w:r>
              <w:rPr>
                <w:color w:val="000000"/>
                <w:sz w:val="16"/>
                <w:szCs w:val="16"/>
              </w:rPr>
              <w:t>0102</w:t>
            </w:r>
          </w:p>
        </w:tc>
        <w:tc>
          <w:tcPr>
            <w:tcW w:w="576" w:type="dxa"/>
            <w:tcBorders>
              <w:top w:val="single" w:sz="4" w:space="0" w:color="auto"/>
              <w:left w:val="single" w:sz="4" w:space="0" w:color="auto"/>
              <w:bottom w:val="single" w:sz="4" w:space="0" w:color="auto"/>
              <w:right w:val="single" w:sz="4" w:space="0" w:color="auto"/>
            </w:tcBorders>
            <w:noWrap/>
            <w:hideMark/>
          </w:tcPr>
          <w:p w14:paraId="7F5B498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C205732" w14:textId="77777777" w:rsidR="00AB7C9D" w:rsidRDefault="00AB7C9D">
            <w:pPr>
              <w:jc w:val="right"/>
              <w:outlineLvl w:val="4"/>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2FBDF7F3" w14:textId="77777777" w:rsidR="00AB7C9D" w:rsidRDefault="00AB7C9D">
            <w:pPr>
              <w:jc w:val="right"/>
              <w:outlineLvl w:val="4"/>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25DDF694" w14:textId="77777777" w:rsidR="00AB7C9D" w:rsidRDefault="00AB7C9D">
            <w:pPr>
              <w:jc w:val="right"/>
              <w:outlineLvl w:val="4"/>
              <w:rPr>
                <w:color w:val="000000"/>
                <w:sz w:val="16"/>
                <w:szCs w:val="16"/>
              </w:rPr>
            </w:pPr>
            <w:r>
              <w:rPr>
                <w:color w:val="000000"/>
                <w:sz w:val="16"/>
                <w:szCs w:val="16"/>
              </w:rPr>
              <w:t>2 474,10000</w:t>
            </w:r>
          </w:p>
        </w:tc>
      </w:tr>
      <w:tr w:rsidR="00AB7C9D" w14:paraId="7DE6A82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881D9E5"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3890F012" w14:textId="77777777" w:rsidR="00AB7C9D" w:rsidRDefault="00AB7C9D">
            <w:pPr>
              <w:jc w:val="center"/>
              <w:outlineLvl w:val="5"/>
              <w:rPr>
                <w:color w:val="000000"/>
                <w:sz w:val="16"/>
                <w:szCs w:val="16"/>
              </w:rPr>
            </w:pPr>
            <w:r>
              <w:rPr>
                <w:color w:val="000000"/>
                <w:sz w:val="16"/>
                <w:szCs w:val="16"/>
              </w:rPr>
              <w:t>9110001000</w:t>
            </w:r>
          </w:p>
        </w:tc>
        <w:tc>
          <w:tcPr>
            <w:tcW w:w="711" w:type="dxa"/>
            <w:tcBorders>
              <w:top w:val="single" w:sz="4" w:space="0" w:color="auto"/>
              <w:left w:val="single" w:sz="4" w:space="0" w:color="auto"/>
              <w:bottom w:val="single" w:sz="4" w:space="0" w:color="auto"/>
              <w:right w:val="single" w:sz="4" w:space="0" w:color="auto"/>
            </w:tcBorders>
            <w:noWrap/>
            <w:hideMark/>
          </w:tcPr>
          <w:p w14:paraId="2B56C020" w14:textId="77777777" w:rsidR="00AB7C9D" w:rsidRDefault="00AB7C9D">
            <w:pPr>
              <w:jc w:val="center"/>
              <w:outlineLvl w:val="5"/>
              <w:rPr>
                <w:color w:val="000000"/>
                <w:sz w:val="16"/>
                <w:szCs w:val="16"/>
              </w:rPr>
            </w:pPr>
            <w:r>
              <w:rPr>
                <w:color w:val="000000"/>
                <w:sz w:val="16"/>
                <w:szCs w:val="16"/>
              </w:rPr>
              <w:t>0102</w:t>
            </w:r>
          </w:p>
        </w:tc>
        <w:tc>
          <w:tcPr>
            <w:tcW w:w="576" w:type="dxa"/>
            <w:tcBorders>
              <w:top w:val="single" w:sz="4" w:space="0" w:color="auto"/>
              <w:left w:val="single" w:sz="4" w:space="0" w:color="auto"/>
              <w:bottom w:val="single" w:sz="4" w:space="0" w:color="auto"/>
              <w:right w:val="single" w:sz="4" w:space="0" w:color="auto"/>
            </w:tcBorders>
            <w:noWrap/>
            <w:hideMark/>
          </w:tcPr>
          <w:p w14:paraId="3A156072"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6121C091" w14:textId="77777777" w:rsidR="00AB7C9D" w:rsidRDefault="00AB7C9D">
            <w:pPr>
              <w:jc w:val="right"/>
              <w:outlineLvl w:val="5"/>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66E55BA2" w14:textId="77777777" w:rsidR="00AB7C9D" w:rsidRDefault="00AB7C9D">
            <w:pPr>
              <w:jc w:val="right"/>
              <w:outlineLvl w:val="5"/>
              <w:rPr>
                <w:color w:val="000000"/>
                <w:sz w:val="16"/>
                <w:szCs w:val="16"/>
              </w:rPr>
            </w:pPr>
            <w:r>
              <w:rPr>
                <w:color w:val="000000"/>
                <w:sz w:val="16"/>
                <w:szCs w:val="16"/>
              </w:rPr>
              <w:t>2 474,10000</w:t>
            </w:r>
          </w:p>
        </w:tc>
        <w:tc>
          <w:tcPr>
            <w:tcW w:w="1470" w:type="dxa"/>
            <w:tcBorders>
              <w:top w:val="single" w:sz="4" w:space="0" w:color="auto"/>
              <w:left w:val="single" w:sz="4" w:space="0" w:color="auto"/>
              <w:bottom w:val="single" w:sz="4" w:space="0" w:color="auto"/>
              <w:right w:val="single" w:sz="4" w:space="0" w:color="auto"/>
            </w:tcBorders>
            <w:noWrap/>
            <w:hideMark/>
          </w:tcPr>
          <w:p w14:paraId="07F93158" w14:textId="77777777" w:rsidR="00AB7C9D" w:rsidRDefault="00AB7C9D">
            <w:pPr>
              <w:jc w:val="right"/>
              <w:outlineLvl w:val="5"/>
              <w:rPr>
                <w:color w:val="000000"/>
                <w:sz w:val="16"/>
                <w:szCs w:val="16"/>
              </w:rPr>
            </w:pPr>
            <w:r>
              <w:rPr>
                <w:color w:val="000000"/>
                <w:sz w:val="16"/>
                <w:szCs w:val="16"/>
              </w:rPr>
              <w:t>2 474,10000</w:t>
            </w:r>
          </w:p>
        </w:tc>
      </w:tr>
      <w:tr w:rsidR="00AB7C9D" w14:paraId="516F08B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4CCC572" w14:textId="77777777" w:rsidR="00AB7C9D" w:rsidRDefault="00AB7C9D">
            <w:pPr>
              <w:rPr>
                <w:color w:val="000000"/>
                <w:sz w:val="16"/>
                <w:szCs w:val="16"/>
              </w:rPr>
            </w:pPr>
            <w:r>
              <w:rPr>
                <w:color w:val="000000"/>
                <w:sz w:val="16"/>
                <w:szCs w:val="16"/>
              </w:rPr>
              <w:t>Дума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0EBF5699" w14:textId="77777777" w:rsidR="00AB7C9D" w:rsidRDefault="00AB7C9D">
            <w:pPr>
              <w:jc w:val="center"/>
              <w:rPr>
                <w:color w:val="000000"/>
                <w:sz w:val="16"/>
                <w:szCs w:val="16"/>
              </w:rPr>
            </w:pPr>
            <w:r>
              <w:rPr>
                <w:color w:val="000000"/>
                <w:sz w:val="16"/>
                <w:szCs w:val="16"/>
              </w:rPr>
              <w:t>9300000000</w:t>
            </w:r>
          </w:p>
        </w:tc>
        <w:tc>
          <w:tcPr>
            <w:tcW w:w="711" w:type="dxa"/>
            <w:tcBorders>
              <w:top w:val="single" w:sz="4" w:space="0" w:color="auto"/>
              <w:left w:val="single" w:sz="4" w:space="0" w:color="auto"/>
              <w:bottom w:val="single" w:sz="4" w:space="0" w:color="auto"/>
              <w:right w:val="single" w:sz="4" w:space="0" w:color="auto"/>
            </w:tcBorders>
            <w:noWrap/>
            <w:hideMark/>
          </w:tcPr>
          <w:p w14:paraId="5D69D730" w14:textId="77777777" w:rsidR="00AB7C9D" w:rsidRDefault="00AB7C9D">
            <w:pPr>
              <w:jc w:val="center"/>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07141B3" w14:textId="77777777" w:rsidR="00AB7C9D" w:rsidRDefault="00AB7C9D">
            <w:pPr>
              <w:jc w:val="center"/>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3F25421" w14:textId="77777777" w:rsidR="00AB7C9D" w:rsidRDefault="00AB7C9D">
            <w:pPr>
              <w:jc w:val="right"/>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292699B" w14:textId="77777777" w:rsidR="00AB7C9D" w:rsidRDefault="00AB7C9D">
            <w:pPr>
              <w:jc w:val="right"/>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15EA1D34" w14:textId="77777777" w:rsidR="00AB7C9D" w:rsidRDefault="00AB7C9D">
            <w:pPr>
              <w:jc w:val="right"/>
              <w:rPr>
                <w:color w:val="000000"/>
                <w:sz w:val="16"/>
                <w:szCs w:val="16"/>
              </w:rPr>
            </w:pPr>
            <w:r>
              <w:rPr>
                <w:color w:val="000000"/>
                <w:sz w:val="16"/>
                <w:szCs w:val="16"/>
              </w:rPr>
              <w:t>55,00000</w:t>
            </w:r>
          </w:p>
        </w:tc>
      </w:tr>
      <w:tr w:rsidR="00AB7C9D" w14:paraId="7B4BDEE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BAE307E" w14:textId="77777777" w:rsidR="00AB7C9D" w:rsidRDefault="00AB7C9D">
            <w:pPr>
              <w:outlineLvl w:val="2"/>
              <w:rPr>
                <w:color w:val="000000"/>
                <w:sz w:val="16"/>
                <w:szCs w:val="16"/>
              </w:rPr>
            </w:pPr>
            <w:r>
              <w:rPr>
                <w:color w:val="000000"/>
                <w:sz w:val="16"/>
                <w:szCs w:val="16"/>
              </w:rPr>
              <w:t>Расходы на обеспечение функций Думы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54872DB6" w14:textId="77777777" w:rsidR="00AB7C9D" w:rsidRDefault="00AB7C9D">
            <w:pPr>
              <w:jc w:val="center"/>
              <w:outlineLvl w:val="2"/>
              <w:rPr>
                <w:color w:val="000000"/>
                <w:sz w:val="16"/>
                <w:szCs w:val="16"/>
              </w:rPr>
            </w:pPr>
            <w:r>
              <w:rPr>
                <w:color w:val="000000"/>
                <w:sz w:val="16"/>
                <w:szCs w:val="16"/>
              </w:rPr>
              <w:t>9310001000</w:t>
            </w:r>
          </w:p>
        </w:tc>
        <w:tc>
          <w:tcPr>
            <w:tcW w:w="711" w:type="dxa"/>
            <w:tcBorders>
              <w:top w:val="single" w:sz="4" w:space="0" w:color="auto"/>
              <w:left w:val="single" w:sz="4" w:space="0" w:color="auto"/>
              <w:bottom w:val="single" w:sz="4" w:space="0" w:color="auto"/>
              <w:right w:val="single" w:sz="4" w:space="0" w:color="auto"/>
            </w:tcBorders>
            <w:noWrap/>
            <w:hideMark/>
          </w:tcPr>
          <w:p w14:paraId="60F1741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9FF4915"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A38358" w14:textId="77777777" w:rsidR="00AB7C9D" w:rsidRDefault="00AB7C9D">
            <w:pPr>
              <w:jc w:val="right"/>
              <w:outlineLvl w:val="2"/>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38F2A335" w14:textId="77777777" w:rsidR="00AB7C9D" w:rsidRDefault="00AB7C9D">
            <w:pPr>
              <w:jc w:val="right"/>
              <w:outlineLvl w:val="2"/>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4F6BF2BB" w14:textId="77777777" w:rsidR="00AB7C9D" w:rsidRDefault="00AB7C9D">
            <w:pPr>
              <w:jc w:val="right"/>
              <w:outlineLvl w:val="2"/>
              <w:rPr>
                <w:color w:val="000000"/>
                <w:sz w:val="16"/>
                <w:szCs w:val="16"/>
              </w:rPr>
            </w:pPr>
            <w:r>
              <w:rPr>
                <w:color w:val="000000"/>
                <w:sz w:val="16"/>
                <w:szCs w:val="16"/>
              </w:rPr>
              <w:t>55,00000</w:t>
            </w:r>
          </w:p>
        </w:tc>
      </w:tr>
      <w:tr w:rsidR="00AB7C9D" w14:paraId="6E608BA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B31E22"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A97CC80" w14:textId="77777777" w:rsidR="00AB7C9D" w:rsidRDefault="00AB7C9D">
            <w:pPr>
              <w:jc w:val="center"/>
              <w:outlineLvl w:val="3"/>
              <w:rPr>
                <w:color w:val="000000"/>
                <w:sz w:val="16"/>
                <w:szCs w:val="16"/>
              </w:rPr>
            </w:pPr>
            <w:r>
              <w:rPr>
                <w:color w:val="000000"/>
                <w:sz w:val="16"/>
                <w:szCs w:val="16"/>
              </w:rPr>
              <w:t>9310001000</w:t>
            </w:r>
          </w:p>
        </w:tc>
        <w:tc>
          <w:tcPr>
            <w:tcW w:w="711" w:type="dxa"/>
            <w:tcBorders>
              <w:top w:val="single" w:sz="4" w:space="0" w:color="auto"/>
              <w:left w:val="single" w:sz="4" w:space="0" w:color="auto"/>
              <w:bottom w:val="single" w:sz="4" w:space="0" w:color="auto"/>
              <w:right w:val="single" w:sz="4" w:space="0" w:color="auto"/>
            </w:tcBorders>
            <w:noWrap/>
            <w:hideMark/>
          </w:tcPr>
          <w:p w14:paraId="2C8D35A6"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04FF18E"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F29CAA" w14:textId="77777777" w:rsidR="00AB7C9D" w:rsidRDefault="00AB7C9D">
            <w:pPr>
              <w:jc w:val="right"/>
              <w:outlineLvl w:val="3"/>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57711BEB" w14:textId="77777777" w:rsidR="00AB7C9D" w:rsidRDefault="00AB7C9D">
            <w:pPr>
              <w:jc w:val="right"/>
              <w:outlineLvl w:val="3"/>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2948F15F" w14:textId="77777777" w:rsidR="00AB7C9D" w:rsidRDefault="00AB7C9D">
            <w:pPr>
              <w:jc w:val="right"/>
              <w:outlineLvl w:val="3"/>
              <w:rPr>
                <w:color w:val="000000"/>
                <w:sz w:val="16"/>
                <w:szCs w:val="16"/>
              </w:rPr>
            </w:pPr>
            <w:r>
              <w:rPr>
                <w:color w:val="000000"/>
                <w:sz w:val="16"/>
                <w:szCs w:val="16"/>
              </w:rPr>
              <w:t>55,00000</w:t>
            </w:r>
          </w:p>
        </w:tc>
      </w:tr>
      <w:tr w:rsidR="00AB7C9D" w14:paraId="766D483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8DB2E3D" w14:textId="77777777" w:rsidR="00AB7C9D" w:rsidRDefault="00AB7C9D">
            <w:pPr>
              <w:outlineLvl w:val="4"/>
              <w:rPr>
                <w:color w:val="000000"/>
                <w:sz w:val="16"/>
                <w:szCs w:val="16"/>
              </w:rPr>
            </w:pPr>
            <w:r>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2" w:type="dxa"/>
            <w:tcBorders>
              <w:top w:val="single" w:sz="4" w:space="0" w:color="auto"/>
              <w:left w:val="single" w:sz="4" w:space="0" w:color="auto"/>
              <w:bottom w:val="single" w:sz="4" w:space="0" w:color="auto"/>
              <w:right w:val="single" w:sz="4" w:space="0" w:color="auto"/>
            </w:tcBorders>
            <w:noWrap/>
            <w:hideMark/>
          </w:tcPr>
          <w:p w14:paraId="5B898B3D" w14:textId="77777777" w:rsidR="00AB7C9D" w:rsidRDefault="00AB7C9D">
            <w:pPr>
              <w:jc w:val="center"/>
              <w:outlineLvl w:val="4"/>
              <w:rPr>
                <w:color w:val="000000"/>
                <w:sz w:val="16"/>
                <w:szCs w:val="16"/>
              </w:rPr>
            </w:pPr>
            <w:r>
              <w:rPr>
                <w:color w:val="000000"/>
                <w:sz w:val="16"/>
                <w:szCs w:val="16"/>
              </w:rPr>
              <w:t>9310001000</w:t>
            </w:r>
          </w:p>
        </w:tc>
        <w:tc>
          <w:tcPr>
            <w:tcW w:w="711" w:type="dxa"/>
            <w:tcBorders>
              <w:top w:val="single" w:sz="4" w:space="0" w:color="auto"/>
              <w:left w:val="single" w:sz="4" w:space="0" w:color="auto"/>
              <w:bottom w:val="single" w:sz="4" w:space="0" w:color="auto"/>
              <w:right w:val="single" w:sz="4" w:space="0" w:color="auto"/>
            </w:tcBorders>
            <w:noWrap/>
            <w:hideMark/>
          </w:tcPr>
          <w:p w14:paraId="46AF7C06" w14:textId="77777777" w:rsidR="00AB7C9D" w:rsidRDefault="00AB7C9D">
            <w:pPr>
              <w:jc w:val="center"/>
              <w:outlineLvl w:val="4"/>
              <w:rPr>
                <w:color w:val="000000"/>
                <w:sz w:val="16"/>
                <w:szCs w:val="16"/>
              </w:rPr>
            </w:pPr>
            <w:r>
              <w:rPr>
                <w:color w:val="000000"/>
                <w:sz w:val="16"/>
                <w:szCs w:val="16"/>
              </w:rPr>
              <w:t>0103</w:t>
            </w:r>
          </w:p>
        </w:tc>
        <w:tc>
          <w:tcPr>
            <w:tcW w:w="576" w:type="dxa"/>
            <w:tcBorders>
              <w:top w:val="single" w:sz="4" w:space="0" w:color="auto"/>
              <w:left w:val="single" w:sz="4" w:space="0" w:color="auto"/>
              <w:bottom w:val="single" w:sz="4" w:space="0" w:color="auto"/>
              <w:right w:val="single" w:sz="4" w:space="0" w:color="auto"/>
            </w:tcBorders>
            <w:noWrap/>
            <w:hideMark/>
          </w:tcPr>
          <w:p w14:paraId="5535DC5A"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E53514C" w14:textId="77777777" w:rsidR="00AB7C9D" w:rsidRDefault="00AB7C9D">
            <w:pPr>
              <w:jc w:val="right"/>
              <w:outlineLvl w:val="4"/>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2D6299F7" w14:textId="77777777" w:rsidR="00AB7C9D" w:rsidRDefault="00AB7C9D">
            <w:pPr>
              <w:jc w:val="right"/>
              <w:outlineLvl w:val="4"/>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3AB96BE7" w14:textId="77777777" w:rsidR="00AB7C9D" w:rsidRDefault="00AB7C9D">
            <w:pPr>
              <w:jc w:val="right"/>
              <w:outlineLvl w:val="4"/>
              <w:rPr>
                <w:color w:val="000000"/>
                <w:sz w:val="16"/>
                <w:szCs w:val="16"/>
              </w:rPr>
            </w:pPr>
            <w:r>
              <w:rPr>
                <w:color w:val="000000"/>
                <w:sz w:val="16"/>
                <w:szCs w:val="16"/>
              </w:rPr>
              <w:t>55,00000</w:t>
            </w:r>
          </w:p>
        </w:tc>
      </w:tr>
      <w:tr w:rsidR="00AB7C9D" w14:paraId="684F8E6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9787B3D" w14:textId="77777777" w:rsidR="00AB7C9D" w:rsidRDefault="00AB7C9D">
            <w:pPr>
              <w:outlineLvl w:val="5"/>
              <w:rPr>
                <w:color w:val="000000"/>
                <w:sz w:val="16"/>
                <w:szCs w:val="16"/>
              </w:rPr>
            </w:pPr>
            <w:r>
              <w:rPr>
                <w:color w:val="000000"/>
                <w:sz w:val="16"/>
                <w:szCs w:val="16"/>
              </w:rPr>
              <w:t xml:space="preserve">Иные закупки товаров, работ и услуг для обеспечения государственных </w:t>
            </w:r>
            <w:r>
              <w:rPr>
                <w:color w:val="000000"/>
                <w:sz w:val="16"/>
                <w:szCs w:val="16"/>
              </w:rPr>
              <w:lastRenderedPageBreak/>
              <w:t>(муниципальных)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E1CA667" w14:textId="77777777" w:rsidR="00AB7C9D" w:rsidRDefault="00AB7C9D">
            <w:pPr>
              <w:jc w:val="center"/>
              <w:outlineLvl w:val="5"/>
              <w:rPr>
                <w:color w:val="000000"/>
                <w:sz w:val="16"/>
                <w:szCs w:val="16"/>
              </w:rPr>
            </w:pPr>
            <w:r>
              <w:rPr>
                <w:color w:val="000000"/>
                <w:sz w:val="16"/>
                <w:szCs w:val="16"/>
              </w:rPr>
              <w:lastRenderedPageBreak/>
              <w:t>9310001000</w:t>
            </w:r>
          </w:p>
        </w:tc>
        <w:tc>
          <w:tcPr>
            <w:tcW w:w="711" w:type="dxa"/>
            <w:tcBorders>
              <w:top w:val="single" w:sz="4" w:space="0" w:color="auto"/>
              <w:left w:val="single" w:sz="4" w:space="0" w:color="auto"/>
              <w:bottom w:val="single" w:sz="4" w:space="0" w:color="auto"/>
              <w:right w:val="single" w:sz="4" w:space="0" w:color="auto"/>
            </w:tcBorders>
            <w:noWrap/>
            <w:hideMark/>
          </w:tcPr>
          <w:p w14:paraId="2C28B60E" w14:textId="77777777" w:rsidR="00AB7C9D" w:rsidRDefault="00AB7C9D">
            <w:pPr>
              <w:jc w:val="center"/>
              <w:outlineLvl w:val="5"/>
              <w:rPr>
                <w:color w:val="000000"/>
                <w:sz w:val="16"/>
                <w:szCs w:val="16"/>
              </w:rPr>
            </w:pPr>
            <w:r>
              <w:rPr>
                <w:color w:val="000000"/>
                <w:sz w:val="16"/>
                <w:szCs w:val="16"/>
              </w:rPr>
              <w:t>0103</w:t>
            </w:r>
          </w:p>
        </w:tc>
        <w:tc>
          <w:tcPr>
            <w:tcW w:w="576" w:type="dxa"/>
            <w:tcBorders>
              <w:top w:val="single" w:sz="4" w:space="0" w:color="auto"/>
              <w:left w:val="single" w:sz="4" w:space="0" w:color="auto"/>
              <w:bottom w:val="single" w:sz="4" w:space="0" w:color="auto"/>
              <w:right w:val="single" w:sz="4" w:space="0" w:color="auto"/>
            </w:tcBorders>
            <w:noWrap/>
            <w:hideMark/>
          </w:tcPr>
          <w:p w14:paraId="30DCFBA6"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8AECA80" w14:textId="77777777" w:rsidR="00AB7C9D" w:rsidRDefault="00AB7C9D">
            <w:pPr>
              <w:jc w:val="right"/>
              <w:outlineLvl w:val="5"/>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549B5702" w14:textId="77777777" w:rsidR="00AB7C9D" w:rsidRDefault="00AB7C9D">
            <w:pPr>
              <w:jc w:val="right"/>
              <w:outlineLvl w:val="5"/>
              <w:rPr>
                <w:color w:val="000000"/>
                <w:sz w:val="16"/>
                <w:szCs w:val="16"/>
              </w:rPr>
            </w:pPr>
            <w:r>
              <w:rPr>
                <w:color w:val="000000"/>
                <w:sz w:val="16"/>
                <w:szCs w:val="16"/>
              </w:rPr>
              <w:t>55,00000</w:t>
            </w:r>
          </w:p>
        </w:tc>
        <w:tc>
          <w:tcPr>
            <w:tcW w:w="1470" w:type="dxa"/>
            <w:tcBorders>
              <w:top w:val="single" w:sz="4" w:space="0" w:color="auto"/>
              <w:left w:val="single" w:sz="4" w:space="0" w:color="auto"/>
              <w:bottom w:val="single" w:sz="4" w:space="0" w:color="auto"/>
              <w:right w:val="single" w:sz="4" w:space="0" w:color="auto"/>
            </w:tcBorders>
            <w:noWrap/>
            <w:hideMark/>
          </w:tcPr>
          <w:p w14:paraId="6665BEA4" w14:textId="77777777" w:rsidR="00AB7C9D" w:rsidRDefault="00AB7C9D">
            <w:pPr>
              <w:jc w:val="right"/>
              <w:outlineLvl w:val="5"/>
              <w:rPr>
                <w:color w:val="000000"/>
                <w:sz w:val="16"/>
                <w:szCs w:val="16"/>
              </w:rPr>
            </w:pPr>
            <w:r>
              <w:rPr>
                <w:color w:val="000000"/>
                <w:sz w:val="16"/>
                <w:szCs w:val="16"/>
              </w:rPr>
              <w:t>55,00000</w:t>
            </w:r>
          </w:p>
        </w:tc>
      </w:tr>
      <w:tr w:rsidR="00AB7C9D" w14:paraId="693AC9E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F1672FC" w14:textId="77777777" w:rsidR="00AB7C9D" w:rsidRDefault="00AB7C9D">
            <w:pPr>
              <w:rPr>
                <w:color w:val="000000"/>
                <w:sz w:val="16"/>
                <w:szCs w:val="16"/>
              </w:rPr>
            </w:pPr>
            <w:r>
              <w:rPr>
                <w:color w:val="000000"/>
                <w:sz w:val="16"/>
                <w:szCs w:val="16"/>
              </w:rPr>
              <w:lastRenderedPageBreak/>
              <w:t>Контрольно-счетная палата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2B461387" w14:textId="77777777" w:rsidR="00AB7C9D" w:rsidRDefault="00AB7C9D">
            <w:pPr>
              <w:jc w:val="center"/>
              <w:rPr>
                <w:color w:val="000000"/>
                <w:sz w:val="16"/>
                <w:szCs w:val="16"/>
              </w:rPr>
            </w:pPr>
            <w:r>
              <w:rPr>
                <w:color w:val="000000"/>
                <w:sz w:val="16"/>
                <w:szCs w:val="16"/>
              </w:rPr>
              <w:t>9400000000</w:t>
            </w:r>
          </w:p>
        </w:tc>
        <w:tc>
          <w:tcPr>
            <w:tcW w:w="711" w:type="dxa"/>
            <w:tcBorders>
              <w:top w:val="single" w:sz="4" w:space="0" w:color="auto"/>
              <w:left w:val="single" w:sz="4" w:space="0" w:color="auto"/>
              <w:bottom w:val="single" w:sz="4" w:space="0" w:color="auto"/>
              <w:right w:val="single" w:sz="4" w:space="0" w:color="auto"/>
            </w:tcBorders>
            <w:noWrap/>
            <w:hideMark/>
          </w:tcPr>
          <w:p w14:paraId="3A67DDB0" w14:textId="77777777" w:rsidR="00AB7C9D" w:rsidRDefault="00AB7C9D">
            <w:pPr>
              <w:jc w:val="center"/>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DB072E4" w14:textId="77777777" w:rsidR="00AB7C9D" w:rsidRDefault="00AB7C9D">
            <w:pPr>
              <w:jc w:val="center"/>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5347962" w14:textId="77777777" w:rsidR="00AB7C9D" w:rsidRDefault="00AB7C9D">
            <w:pPr>
              <w:jc w:val="right"/>
              <w:rPr>
                <w:color w:val="000000"/>
                <w:sz w:val="16"/>
                <w:szCs w:val="16"/>
              </w:rPr>
            </w:pPr>
            <w:r>
              <w:rPr>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3921754D" w14:textId="77777777" w:rsidR="00AB7C9D" w:rsidRDefault="00AB7C9D">
            <w:pPr>
              <w:jc w:val="right"/>
              <w:rPr>
                <w:color w:val="000000"/>
                <w:sz w:val="16"/>
                <w:szCs w:val="16"/>
              </w:rPr>
            </w:pPr>
            <w:r>
              <w:rPr>
                <w:color w:val="000000"/>
                <w:sz w:val="16"/>
                <w:szCs w:val="16"/>
              </w:rPr>
              <w:t>1 571,40000</w:t>
            </w:r>
          </w:p>
        </w:tc>
        <w:tc>
          <w:tcPr>
            <w:tcW w:w="1470" w:type="dxa"/>
            <w:tcBorders>
              <w:top w:val="single" w:sz="4" w:space="0" w:color="auto"/>
              <w:left w:val="single" w:sz="4" w:space="0" w:color="auto"/>
              <w:bottom w:val="single" w:sz="4" w:space="0" w:color="auto"/>
              <w:right w:val="single" w:sz="4" w:space="0" w:color="auto"/>
            </w:tcBorders>
            <w:noWrap/>
            <w:hideMark/>
          </w:tcPr>
          <w:p w14:paraId="539DD680" w14:textId="77777777" w:rsidR="00AB7C9D" w:rsidRDefault="00AB7C9D">
            <w:pPr>
              <w:jc w:val="right"/>
              <w:rPr>
                <w:color w:val="000000"/>
                <w:sz w:val="16"/>
                <w:szCs w:val="16"/>
              </w:rPr>
            </w:pPr>
            <w:r>
              <w:rPr>
                <w:color w:val="000000"/>
                <w:sz w:val="16"/>
                <w:szCs w:val="16"/>
              </w:rPr>
              <w:t>1 571,40000</w:t>
            </w:r>
          </w:p>
        </w:tc>
      </w:tr>
      <w:tr w:rsidR="00AB7C9D" w14:paraId="45570F61"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F61C313" w14:textId="77777777" w:rsidR="00AB7C9D" w:rsidRDefault="00AB7C9D">
            <w:pPr>
              <w:outlineLvl w:val="2"/>
              <w:rPr>
                <w:color w:val="000000"/>
                <w:sz w:val="16"/>
                <w:szCs w:val="16"/>
              </w:rPr>
            </w:pPr>
            <w:r>
              <w:rPr>
                <w:color w:val="000000"/>
                <w:sz w:val="16"/>
                <w:szCs w:val="16"/>
              </w:rPr>
              <w:t>Председатель Контрольно-счетной палаты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34855CEF" w14:textId="77777777" w:rsidR="00AB7C9D" w:rsidRDefault="00AB7C9D">
            <w:pPr>
              <w:jc w:val="center"/>
              <w:outlineLvl w:val="2"/>
              <w:rPr>
                <w:color w:val="000000"/>
                <w:sz w:val="16"/>
                <w:szCs w:val="16"/>
              </w:rPr>
            </w:pPr>
            <w:r>
              <w:rPr>
                <w:color w:val="000000"/>
                <w:sz w:val="16"/>
                <w:szCs w:val="16"/>
              </w:rPr>
              <w:t>9410001000</w:t>
            </w:r>
          </w:p>
        </w:tc>
        <w:tc>
          <w:tcPr>
            <w:tcW w:w="711" w:type="dxa"/>
            <w:tcBorders>
              <w:top w:val="single" w:sz="4" w:space="0" w:color="auto"/>
              <w:left w:val="single" w:sz="4" w:space="0" w:color="auto"/>
              <w:bottom w:val="single" w:sz="4" w:space="0" w:color="auto"/>
              <w:right w:val="single" w:sz="4" w:space="0" w:color="auto"/>
            </w:tcBorders>
            <w:noWrap/>
            <w:hideMark/>
          </w:tcPr>
          <w:p w14:paraId="7B4B1D07"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0BA59E71"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BC0321" w14:textId="77777777" w:rsidR="00AB7C9D" w:rsidRDefault="00AB7C9D">
            <w:pPr>
              <w:jc w:val="right"/>
              <w:outlineLvl w:val="2"/>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26D0FE07" w14:textId="77777777" w:rsidR="00AB7C9D" w:rsidRDefault="00AB7C9D">
            <w:pPr>
              <w:jc w:val="right"/>
              <w:outlineLvl w:val="2"/>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3AAE21E5" w14:textId="77777777" w:rsidR="00AB7C9D" w:rsidRDefault="00AB7C9D">
            <w:pPr>
              <w:jc w:val="right"/>
              <w:outlineLvl w:val="2"/>
              <w:rPr>
                <w:color w:val="000000"/>
                <w:sz w:val="16"/>
                <w:szCs w:val="16"/>
              </w:rPr>
            </w:pPr>
            <w:r>
              <w:rPr>
                <w:color w:val="000000"/>
                <w:sz w:val="16"/>
                <w:szCs w:val="16"/>
              </w:rPr>
              <w:t>951,00000</w:t>
            </w:r>
          </w:p>
        </w:tc>
      </w:tr>
      <w:tr w:rsidR="00AB7C9D" w14:paraId="2DA7355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7F5D721"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D4ACD20" w14:textId="77777777" w:rsidR="00AB7C9D" w:rsidRDefault="00AB7C9D">
            <w:pPr>
              <w:jc w:val="center"/>
              <w:outlineLvl w:val="3"/>
              <w:rPr>
                <w:color w:val="000000"/>
                <w:sz w:val="16"/>
                <w:szCs w:val="16"/>
              </w:rPr>
            </w:pPr>
            <w:r>
              <w:rPr>
                <w:color w:val="000000"/>
                <w:sz w:val="16"/>
                <w:szCs w:val="16"/>
              </w:rPr>
              <w:t>9410001000</w:t>
            </w:r>
          </w:p>
        </w:tc>
        <w:tc>
          <w:tcPr>
            <w:tcW w:w="711" w:type="dxa"/>
            <w:tcBorders>
              <w:top w:val="single" w:sz="4" w:space="0" w:color="auto"/>
              <w:left w:val="single" w:sz="4" w:space="0" w:color="auto"/>
              <w:bottom w:val="single" w:sz="4" w:space="0" w:color="auto"/>
              <w:right w:val="single" w:sz="4" w:space="0" w:color="auto"/>
            </w:tcBorders>
            <w:noWrap/>
            <w:hideMark/>
          </w:tcPr>
          <w:p w14:paraId="69AC310B"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DE26CE8"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278C810" w14:textId="77777777" w:rsidR="00AB7C9D" w:rsidRDefault="00AB7C9D">
            <w:pPr>
              <w:jc w:val="right"/>
              <w:outlineLvl w:val="3"/>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2E9FE81A" w14:textId="77777777" w:rsidR="00AB7C9D" w:rsidRDefault="00AB7C9D">
            <w:pPr>
              <w:jc w:val="right"/>
              <w:outlineLvl w:val="3"/>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47980290" w14:textId="77777777" w:rsidR="00AB7C9D" w:rsidRDefault="00AB7C9D">
            <w:pPr>
              <w:jc w:val="right"/>
              <w:outlineLvl w:val="3"/>
              <w:rPr>
                <w:color w:val="000000"/>
                <w:sz w:val="16"/>
                <w:szCs w:val="16"/>
              </w:rPr>
            </w:pPr>
            <w:r>
              <w:rPr>
                <w:color w:val="000000"/>
                <w:sz w:val="16"/>
                <w:szCs w:val="16"/>
              </w:rPr>
              <w:t>951,00000</w:t>
            </w:r>
          </w:p>
        </w:tc>
      </w:tr>
      <w:tr w:rsidR="00AB7C9D" w14:paraId="4DCC2C1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2B61B15" w14:textId="77777777" w:rsidR="00AB7C9D" w:rsidRDefault="00AB7C9D">
            <w:pPr>
              <w:outlineLvl w:val="4"/>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212" w:type="dxa"/>
            <w:tcBorders>
              <w:top w:val="single" w:sz="4" w:space="0" w:color="auto"/>
              <w:left w:val="single" w:sz="4" w:space="0" w:color="auto"/>
              <w:bottom w:val="single" w:sz="4" w:space="0" w:color="auto"/>
              <w:right w:val="single" w:sz="4" w:space="0" w:color="auto"/>
            </w:tcBorders>
            <w:noWrap/>
            <w:hideMark/>
          </w:tcPr>
          <w:p w14:paraId="1F39AB41" w14:textId="77777777" w:rsidR="00AB7C9D" w:rsidRDefault="00AB7C9D">
            <w:pPr>
              <w:jc w:val="center"/>
              <w:outlineLvl w:val="4"/>
              <w:rPr>
                <w:color w:val="000000"/>
                <w:sz w:val="16"/>
                <w:szCs w:val="16"/>
              </w:rPr>
            </w:pPr>
            <w:r>
              <w:rPr>
                <w:color w:val="000000"/>
                <w:sz w:val="16"/>
                <w:szCs w:val="16"/>
              </w:rPr>
              <w:t>9410001000</w:t>
            </w:r>
          </w:p>
        </w:tc>
        <w:tc>
          <w:tcPr>
            <w:tcW w:w="711" w:type="dxa"/>
            <w:tcBorders>
              <w:top w:val="single" w:sz="4" w:space="0" w:color="auto"/>
              <w:left w:val="single" w:sz="4" w:space="0" w:color="auto"/>
              <w:bottom w:val="single" w:sz="4" w:space="0" w:color="auto"/>
              <w:right w:val="single" w:sz="4" w:space="0" w:color="auto"/>
            </w:tcBorders>
            <w:noWrap/>
            <w:hideMark/>
          </w:tcPr>
          <w:p w14:paraId="026BA00E" w14:textId="77777777" w:rsidR="00AB7C9D" w:rsidRDefault="00AB7C9D">
            <w:pPr>
              <w:jc w:val="center"/>
              <w:outlineLvl w:val="4"/>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75E7EF7B"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DDB3CF1" w14:textId="77777777" w:rsidR="00AB7C9D" w:rsidRDefault="00AB7C9D">
            <w:pPr>
              <w:jc w:val="right"/>
              <w:outlineLvl w:val="4"/>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3EBDD2AD" w14:textId="77777777" w:rsidR="00AB7C9D" w:rsidRDefault="00AB7C9D">
            <w:pPr>
              <w:jc w:val="right"/>
              <w:outlineLvl w:val="4"/>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13480A9F" w14:textId="77777777" w:rsidR="00AB7C9D" w:rsidRDefault="00AB7C9D">
            <w:pPr>
              <w:jc w:val="right"/>
              <w:outlineLvl w:val="4"/>
              <w:rPr>
                <w:color w:val="000000"/>
                <w:sz w:val="16"/>
                <w:szCs w:val="16"/>
              </w:rPr>
            </w:pPr>
            <w:r>
              <w:rPr>
                <w:color w:val="000000"/>
                <w:sz w:val="16"/>
                <w:szCs w:val="16"/>
              </w:rPr>
              <w:t>951,00000</w:t>
            </w:r>
          </w:p>
        </w:tc>
      </w:tr>
      <w:tr w:rsidR="00AB7C9D" w14:paraId="027CF6D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CC415EB"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7989AE9C" w14:textId="77777777" w:rsidR="00AB7C9D" w:rsidRDefault="00AB7C9D">
            <w:pPr>
              <w:jc w:val="center"/>
              <w:outlineLvl w:val="5"/>
              <w:rPr>
                <w:color w:val="000000"/>
                <w:sz w:val="16"/>
                <w:szCs w:val="16"/>
              </w:rPr>
            </w:pPr>
            <w:r>
              <w:rPr>
                <w:color w:val="000000"/>
                <w:sz w:val="16"/>
                <w:szCs w:val="16"/>
              </w:rPr>
              <w:t>9410001000</w:t>
            </w:r>
          </w:p>
        </w:tc>
        <w:tc>
          <w:tcPr>
            <w:tcW w:w="711" w:type="dxa"/>
            <w:tcBorders>
              <w:top w:val="single" w:sz="4" w:space="0" w:color="auto"/>
              <w:left w:val="single" w:sz="4" w:space="0" w:color="auto"/>
              <w:bottom w:val="single" w:sz="4" w:space="0" w:color="auto"/>
              <w:right w:val="single" w:sz="4" w:space="0" w:color="auto"/>
            </w:tcBorders>
            <w:noWrap/>
            <w:hideMark/>
          </w:tcPr>
          <w:p w14:paraId="31FC997F"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42997CAC"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15509CAB" w14:textId="77777777" w:rsidR="00AB7C9D" w:rsidRDefault="00AB7C9D">
            <w:pPr>
              <w:jc w:val="right"/>
              <w:outlineLvl w:val="5"/>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5096F8DA" w14:textId="77777777" w:rsidR="00AB7C9D" w:rsidRDefault="00AB7C9D">
            <w:pPr>
              <w:jc w:val="right"/>
              <w:outlineLvl w:val="5"/>
              <w:rPr>
                <w:color w:val="000000"/>
                <w:sz w:val="16"/>
                <w:szCs w:val="16"/>
              </w:rPr>
            </w:pPr>
            <w:r>
              <w:rPr>
                <w:color w:val="000000"/>
                <w:sz w:val="16"/>
                <w:szCs w:val="16"/>
              </w:rPr>
              <w:t>951,00000</w:t>
            </w:r>
          </w:p>
        </w:tc>
        <w:tc>
          <w:tcPr>
            <w:tcW w:w="1470" w:type="dxa"/>
            <w:tcBorders>
              <w:top w:val="single" w:sz="4" w:space="0" w:color="auto"/>
              <w:left w:val="single" w:sz="4" w:space="0" w:color="auto"/>
              <w:bottom w:val="single" w:sz="4" w:space="0" w:color="auto"/>
              <w:right w:val="single" w:sz="4" w:space="0" w:color="auto"/>
            </w:tcBorders>
            <w:noWrap/>
            <w:hideMark/>
          </w:tcPr>
          <w:p w14:paraId="4AD5ADE5" w14:textId="77777777" w:rsidR="00AB7C9D" w:rsidRDefault="00AB7C9D">
            <w:pPr>
              <w:jc w:val="right"/>
              <w:outlineLvl w:val="5"/>
              <w:rPr>
                <w:color w:val="000000"/>
                <w:sz w:val="16"/>
                <w:szCs w:val="16"/>
              </w:rPr>
            </w:pPr>
            <w:r>
              <w:rPr>
                <w:color w:val="000000"/>
                <w:sz w:val="16"/>
                <w:szCs w:val="16"/>
              </w:rPr>
              <w:t>951,00000</w:t>
            </w:r>
          </w:p>
        </w:tc>
      </w:tr>
      <w:tr w:rsidR="00AB7C9D" w14:paraId="758A74E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F168F58" w14:textId="77777777" w:rsidR="00AB7C9D" w:rsidRDefault="00AB7C9D">
            <w:pPr>
              <w:outlineLvl w:val="2"/>
              <w:rPr>
                <w:color w:val="000000"/>
                <w:sz w:val="16"/>
                <w:szCs w:val="16"/>
              </w:rPr>
            </w:pPr>
            <w:r>
              <w:rPr>
                <w:color w:val="000000"/>
                <w:sz w:val="16"/>
                <w:szCs w:val="16"/>
              </w:rPr>
              <w:t>Расходы на обеспечение функций Контрольно-счетной палаты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6F85D266" w14:textId="77777777" w:rsidR="00AB7C9D" w:rsidRDefault="00AB7C9D">
            <w:pPr>
              <w:jc w:val="center"/>
              <w:outlineLvl w:val="2"/>
              <w:rPr>
                <w:color w:val="000000"/>
                <w:sz w:val="16"/>
                <w:szCs w:val="16"/>
              </w:rPr>
            </w:pPr>
            <w:r>
              <w:rPr>
                <w:color w:val="000000"/>
                <w:sz w:val="16"/>
                <w:szCs w:val="16"/>
              </w:rPr>
              <w:t>9420001000</w:t>
            </w:r>
          </w:p>
        </w:tc>
        <w:tc>
          <w:tcPr>
            <w:tcW w:w="711" w:type="dxa"/>
            <w:tcBorders>
              <w:top w:val="single" w:sz="4" w:space="0" w:color="auto"/>
              <w:left w:val="single" w:sz="4" w:space="0" w:color="auto"/>
              <w:bottom w:val="single" w:sz="4" w:space="0" w:color="auto"/>
              <w:right w:val="single" w:sz="4" w:space="0" w:color="auto"/>
            </w:tcBorders>
            <w:noWrap/>
            <w:hideMark/>
          </w:tcPr>
          <w:p w14:paraId="7BE5831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EE238A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7A46D42" w14:textId="77777777" w:rsidR="00AB7C9D" w:rsidRDefault="00AB7C9D">
            <w:pPr>
              <w:jc w:val="right"/>
              <w:outlineLvl w:val="2"/>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3A0049DB" w14:textId="77777777" w:rsidR="00AB7C9D" w:rsidRDefault="00AB7C9D">
            <w:pPr>
              <w:jc w:val="right"/>
              <w:outlineLvl w:val="2"/>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381E17F9" w14:textId="77777777" w:rsidR="00AB7C9D" w:rsidRDefault="00AB7C9D">
            <w:pPr>
              <w:jc w:val="right"/>
              <w:outlineLvl w:val="2"/>
              <w:rPr>
                <w:color w:val="000000"/>
                <w:sz w:val="16"/>
                <w:szCs w:val="16"/>
              </w:rPr>
            </w:pPr>
            <w:r>
              <w:rPr>
                <w:color w:val="000000"/>
                <w:sz w:val="16"/>
                <w:szCs w:val="16"/>
              </w:rPr>
              <w:t>25,00000</w:t>
            </w:r>
          </w:p>
        </w:tc>
      </w:tr>
      <w:tr w:rsidR="00AB7C9D" w14:paraId="7A36E297"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BB3029A"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D77BB90" w14:textId="77777777" w:rsidR="00AB7C9D" w:rsidRDefault="00AB7C9D">
            <w:pPr>
              <w:jc w:val="center"/>
              <w:outlineLvl w:val="3"/>
              <w:rPr>
                <w:color w:val="000000"/>
                <w:sz w:val="16"/>
                <w:szCs w:val="16"/>
              </w:rPr>
            </w:pPr>
            <w:r>
              <w:rPr>
                <w:color w:val="000000"/>
                <w:sz w:val="16"/>
                <w:szCs w:val="16"/>
              </w:rPr>
              <w:t>9420001000</w:t>
            </w:r>
          </w:p>
        </w:tc>
        <w:tc>
          <w:tcPr>
            <w:tcW w:w="711" w:type="dxa"/>
            <w:tcBorders>
              <w:top w:val="single" w:sz="4" w:space="0" w:color="auto"/>
              <w:left w:val="single" w:sz="4" w:space="0" w:color="auto"/>
              <w:bottom w:val="single" w:sz="4" w:space="0" w:color="auto"/>
              <w:right w:val="single" w:sz="4" w:space="0" w:color="auto"/>
            </w:tcBorders>
            <w:noWrap/>
            <w:hideMark/>
          </w:tcPr>
          <w:p w14:paraId="7563798C"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043AE1FB"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1FBFFDF" w14:textId="77777777" w:rsidR="00AB7C9D" w:rsidRDefault="00AB7C9D">
            <w:pPr>
              <w:jc w:val="right"/>
              <w:outlineLvl w:val="3"/>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1B93F5DD" w14:textId="77777777" w:rsidR="00AB7C9D" w:rsidRDefault="00AB7C9D">
            <w:pPr>
              <w:jc w:val="right"/>
              <w:outlineLvl w:val="3"/>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164BEFB0" w14:textId="77777777" w:rsidR="00AB7C9D" w:rsidRDefault="00AB7C9D">
            <w:pPr>
              <w:jc w:val="right"/>
              <w:outlineLvl w:val="3"/>
              <w:rPr>
                <w:color w:val="000000"/>
                <w:sz w:val="16"/>
                <w:szCs w:val="16"/>
              </w:rPr>
            </w:pPr>
            <w:r>
              <w:rPr>
                <w:color w:val="000000"/>
                <w:sz w:val="16"/>
                <w:szCs w:val="16"/>
              </w:rPr>
              <w:t>25,00000</w:t>
            </w:r>
          </w:p>
        </w:tc>
      </w:tr>
      <w:tr w:rsidR="00AB7C9D" w14:paraId="2E6AF56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69FA8C7" w14:textId="77777777" w:rsidR="00AB7C9D" w:rsidRDefault="00AB7C9D">
            <w:pPr>
              <w:outlineLvl w:val="4"/>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212" w:type="dxa"/>
            <w:tcBorders>
              <w:top w:val="single" w:sz="4" w:space="0" w:color="auto"/>
              <w:left w:val="single" w:sz="4" w:space="0" w:color="auto"/>
              <w:bottom w:val="single" w:sz="4" w:space="0" w:color="auto"/>
              <w:right w:val="single" w:sz="4" w:space="0" w:color="auto"/>
            </w:tcBorders>
            <w:noWrap/>
            <w:hideMark/>
          </w:tcPr>
          <w:p w14:paraId="561A9FC0" w14:textId="77777777" w:rsidR="00AB7C9D" w:rsidRDefault="00AB7C9D">
            <w:pPr>
              <w:jc w:val="center"/>
              <w:outlineLvl w:val="4"/>
              <w:rPr>
                <w:color w:val="000000"/>
                <w:sz w:val="16"/>
                <w:szCs w:val="16"/>
              </w:rPr>
            </w:pPr>
            <w:r>
              <w:rPr>
                <w:color w:val="000000"/>
                <w:sz w:val="16"/>
                <w:szCs w:val="16"/>
              </w:rPr>
              <w:t>9420001000</w:t>
            </w:r>
          </w:p>
        </w:tc>
        <w:tc>
          <w:tcPr>
            <w:tcW w:w="711" w:type="dxa"/>
            <w:tcBorders>
              <w:top w:val="single" w:sz="4" w:space="0" w:color="auto"/>
              <w:left w:val="single" w:sz="4" w:space="0" w:color="auto"/>
              <w:bottom w:val="single" w:sz="4" w:space="0" w:color="auto"/>
              <w:right w:val="single" w:sz="4" w:space="0" w:color="auto"/>
            </w:tcBorders>
            <w:noWrap/>
            <w:hideMark/>
          </w:tcPr>
          <w:p w14:paraId="566F7133" w14:textId="77777777" w:rsidR="00AB7C9D" w:rsidRDefault="00AB7C9D">
            <w:pPr>
              <w:jc w:val="center"/>
              <w:outlineLvl w:val="4"/>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0C56935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05E191C" w14:textId="77777777" w:rsidR="00AB7C9D" w:rsidRDefault="00AB7C9D">
            <w:pPr>
              <w:jc w:val="right"/>
              <w:outlineLvl w:val="4"/>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64F63816" w14:textId="77777777" w:rsidR="00AB7C9D" w:rsidRDefault="00AB7C9D">
            <w:pPr>
              <w:jc w:val="right"/>
              <w:outlineLvl w:val="4"/>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54D29A01" w14:textId="77777777" w:rsidR="00AB7C9D" w:rsidRDefault="00AB7C9D">
            <w:pPr>
              <w:jc w:val="right"/>
              <w:outlineLvl w:val="4"/>
              <w:rPr>
                <w:color w:val="000000"/>
                <w:sz w:val="16"/>
                <w:szCs w:val="16"/>
              </w:rPr>
            </w:pPr>
            <w:r>
              <w:rPr>
                <w:color w:val="000000"/>
                <w:sz w:val="16"/>
                <w:szCs w:val="16"/>
              </w:rPr>
              <w:t>25,00000</w:t>
            </w:r>
          </w:p>
        </w:tc>
      </w:tr>
      <w:tr w:rsidR="00AB7C9D" w14:paraId="79F867C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8562100"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B3CE4FF" w14:textId="77777777" w:rsidR="00AB7C9D" w:rsidRDefault="00AB7C9D">
            <w:pPr>
              <w:jc w:val="center"/>
              <w:outlineLvl w:val="5"/>
              <w:rPr>
                <w:color w:val="000000"/>
                <w:sz w:val="16"/>
                <w:szCs w:val="16"/>
              </w:rPr>
            </w:pPr>
            <w:r>
              <w:rPr>
                <w:color w:val="000000"/>
                <w:sz w:val="16"/>
                <w:szCs w:val="16"/>
              </w:rPr>
              <w:t>9420001000</w:t>
            </w:r>
          </w:p>
        </w:tc>
        <w:tc>
          <w:tcPr>
            <w:tcW w:w="711" w:type="dxa"/>
            <w:tcBorders>
              <w:top w:val="single" w:sz="4" w:space="0" w:color="auto"/>
              <w:left w:val="single" w:sz="4" w:space="0" w:color="auto"/>
              <w:bottom w:val="single" w:sz="4" w:space="0" w:color="auto"/>
              <w:right w:val="single" w:sz="4" w:space="0" w:color="auto"/>
            </w:tcBorders>
            <w:noWrap/>
            <w:hideMark/>
          </w:tcPr>
          <w:p w14:paraId="6A2A0F55"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6A9B2417"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5CC47BFE" w14:textId="77777777" w:rsidR="00AB7C9D" w:rsidRDefault="00AB7C9D">
            <w:pPr>
              <w:jc w:val="right"/>
              <w:outlineLvl w:val="5"/>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78D59FDA" w14:textId="77777777" w:rsidR="00AB7C9D" w:rsidRDefault="00AB7C9D">
            <w:pPr>
              <w:jc w:val="right"/>
              <w:outlineLvl w:val="5"/>
              <w:rPr>
                <w:color w:val="000000"/>
                <w:sz w:val="16"/>
                <w:szCs w:val="16"/>
              </w:rPr>
            </w:pPr>
            <w:r>
              <w:rPr>
                <w:color w:val="000000"/>
                <w:sz w:val="16"/>
                <w:szCs w:val="16"/>
              </w:rPr>
              <w:t>25,00000</w:t>
            </w:r>
          </w:p>
        </w:tc>
        <w:tc>
          <w:tcPr>
            <w:tcW w:w="1470" w:type="dxa"/>
            <w:tcBorders>
              <w:top w:val="single" w:sz="4" w:space="0" w:color="auto"/>
              <w:left w:val="single" w:sz="4" w:space="0" w:color="auto"/>
              <w:bottom w:val="single" w:sz="4" w:space="0" w:color="auto"/>
              <w:right w:val="single" w:sz="4" w:space="0" w:color="auto"/>
            </w:tcBorders>
            <w:noWrap/>
            <w:hideMark/>
          </w:tcPr>
          <w:p w14:paraId="36627392" w14:textId="77777777" w:rsidR="00AB7C9D" w:rsidRDefault="00AB7C9D">
            <w:pPr>
              <w:jc w:val="right"/>
              <w:outlineLvl w:val="5"/>
              <w:rPr>
                <w:color w:val="000000"/>
                <w:sz w:val="16"/>
                <w:szCs w:val="16"/>
              </w:rPr>
            </w:pPr>
            <w:r>
              <w:rPr>
                <w:color w:val="000000"/>
                <w:sz w:val="16"/>
                <w:szCs w:val="16"/>
              </w:rPr>
              <w:t>25,00000</w:t>
            </w:r>
          </w:p>
        </w:tc>
      </w:tr>
      <w:tr w:rsidR="00AB7C9D" w14:paraId="1F92688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9B3136A" w14:textId="77777777" w:rsidR="00AB7C9D" w:rsidRDefault="00AB7C9D">
            <w:pPr>
              <w:outlineLvl w:val="2"/>
              <w:rPr>
                <w:color w:val="000000"/>
                <w:sz w:val="16"/>
                <w:szCs w:val="16"/>
              </w:rPr>
            </w:pPr>
            <w:r>
              <w:rPr>
                <w:color w:val="000000"/>
                <w:sz w:val="16"/>
                <w:szCs w:val="16"/>
              </w:rPr>
              <w:t>Аудитор Контрольно-счетной палаты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75FCB1BB" w14:textId="77777777" w:rsidR="00AB7C9D" w:rsidRDefault="00AB7C9D">
            <w:pPr>
              <w:jc w:val="center"/>
              <w:outlineLvl w:val="2"/>
              <w:rPr>
                <w:color w:val="000000"/>
                <w:sz w:val="16"/>
                <w:szCs w:val="16"/>
              </w:rPr>
            </w:pPr>
            <w:r>
              <w:rPr>
                <w:color w:val="000000"/>
                <w:sz w:val="16"/>
                <w:szCs w:val="16"/>
              </w:rPr>
              <w:t>9430001000</w:t>
            </w:r>
          </w:p>
        </w:tc>
        <w:tc>
          <w:tcPr>
            <w:tcW w:w="711" w:type="dxa"/>
            <w:tcBorders>
              <w:top w:val="single" w:sz="4" w:space="0" w:color="auto"/>
              <w:left w:val="single" w:sz="4" w:space="0" w:color="auto"/>
              <w:bottom w:val="single" w:sz="4" w:space="0" w:color="auto"/>
              <w:right w:val="single" w:sz="4" w:space="0" w:color="auto"/>
            </w:tcBorders>
            <w:noWrap/>
            <w:hideMark/>
          </w:tcPr>
          <w:p w14:paraId="7A3B462C"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EFFEDE9"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B56DB16" w14:textId="77777777" w:rsidR="00AB7C9D" w:rsidRDefault="00AB7C9D">
            <w:pPr>
              <w:jc w:val="right"/>
              <w:outlineLvl w:val="2"/>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5E1FB3DB" w14:textId="77777777" w:rsidR="00AB7C9D" w:rsidRDefault="00AB7C9D">
            <w:pPr>
              <w:jc w:val="right"/>
              <w:outlineLvl w:val="2"/>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0143C2BC" w14:textId="77777777" w:rsidR="00AB7C9D" w:rsidRDefault="00AB7C9D">
            <w:pPr>
              <w:jc w:val="right"/>
              <w:outlineLvl w:val="2"/>
              <w:rPr>
                <w:color w:val="000000"/>
                <w:sz w:val="16"/>
                <w:szCs w:val="16"/>
              </w:rPr>
            </w:pPr>
            <w:r>
              <w:rPr>
                <w:color w:val="000000"/>
                <w:sz w:val="16"/>
                <w:szCs w:val="16"/>
              </w:rPr>
              <w:t>595,40000</w:t>
            </w:r>
          </w:p>
        </w:tc>
      </w:tr>
      <w:tr w:rsidR="00AB7C9D" w14:paraId="5CE5366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EC11920"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0EDBF4C" w14:textId="77777777" w:rsidR="00AB7C9D" w:rsidRDefault="00AB7C9D">
            <w:pPr>
              <w:jc w:val="center"/>
              <w:outlineLvl w:val="3"/>
              <w:rPr>
                <w:color w:val="000000"/>
                <w:sz w:val="16"/>
                <w:szCs w:val="16"/>
              </w:rPr>
            </w:pPr>
            <w:r>
              <w:rPr>
                <w:color w:val="000000"/>
                <w:sz w:val="16"/>
                <w:szCs w:val="16"/>
              </w:rPr>
              <w:t>9430001000</w:t>
            </w:r>
          </w:p>
        </w:tc>
        <w:tc>
          <w:tcPr>
            <w:tcW w:w="711" w:type="dxa"/>
            <w:tcBorders>
              <w:top w:val="single" w:sz="4" w:space="0" w:color="auto"/>
              <w:left w:val="single" w:sz="4" w:space="0" w:color="auto"/>
              <w:bottom w:val="single" w:sz="4" w:space="0" w:color="auto"/>
              <w:right w:val="single" w:sz="4" w:space="0" w:color="auto"/>
            </w:tcBorders>
            <w:noWrap/>
            <w:hideMark/>
          </w:tcPr>
          <w:p w14:paraId="1BD0A087"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2DAB0D5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62AD80F" w14:textId="77777777" w:rsidR="00AB7C9D" w:rsidRDefault="00AB7C9D">
            <w:pPr>
              <w:jc w:val="right"/>
              <w:outlineLvl w:val="3"/>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04AF860E" w14:textId="77777777" w:rsidR="00AB7C9D" w:rsidRDefault="00AB7C9D">
            <w:pPr>
              <w:jc w:val="right"/>
              <w:outlineLvl w:val="3"/>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5CB668F4" w14:textId="77777777" w:rsidR="00AB7C9D" w:rsidRDefault="00AB7C9D">
            <w:pPr>
              <w:jc w:val="right"/>
              <w:outlineLvl w:val="3"/>
              <w:rPr>
                <w:color w:val="000000"/>
                <w:sz w:val="16"/>
                <w:szCs w:val="16"/>
              </w:rPr>
            </w:pPr>
            <w:r>
              <w:rPr>
                <w:color w:val="000000"/>
                <w:sz w:val="16"/>
                <w:szCs w:val="16"/>
              </w:rPr>
              <w:t>595,40000</w:t>
            </w:r>
          </w:p>
        </w:tc>
      </w:tr>
      <w:tr w:rsidR="00AB7C9D" w14:paraId="216BD924"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63E3A1" w14:textId="77777777" w:rsidR="00AB7C9D" w:rsidRDefault="00AB7C9D">
            <w:pPr>
              <w:outlineLvl w:val="4"/>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212" w:type="dxa"/>
            <w:tcBorders>
              <w:top w:val="single" w:sz="4" w:space="0" w:color="auto"/>
              <w:left w:val="single" w:sz="4" w:space="0" w:color="auto"/>
              <w:bottom w:val="single" w:sz="4" w:space="0" w:color="auto"/>
              <w:right w:val="single" w:sz="4" w:space="0" w:color="auto"/>
            </w:tcBorders>
            <w:noWrap/>
            <w:hideMark/>
          </w:tcPr>
          <w:p w14:paraId="732080C2" w14:textId="77777777" w:rsidR="00AB7C9D" w:rsidRDefault="00AB7C9D">
            <w:pPr>
              <w:jc w:val="center"/>
              <w:outlineLvl w:val="4"/>
              <w:rPr>
                <w:color w:val="000000"/>
                <w:sz w:val="16"/>
                <w:szCs w:val="16"/>
              </w:rPr>
            </w:pPr>
            <w:r>
              <w:rPr>
                <w:color w:val="000000"/>
                <w:sz w:val="16"/>
                <w:szCs w:val="16"/>
              </w:rPr>
              <w:t>9430001000</w:t>
            </w:r>
          </w:p>
        </w:tc>
        <w:tc>
          <w:tcPr>
            <w:tcW w:w="711" w:type="dxa"/>
            <w:tcBorders>
              <w:top w:val="single" w:sz="4" w:space="0" w:color="auto"/>
              <w:left w:val="single" w:sz="4" w:space="0" w:color="auto"/>
              <w:bottom w:val="single" w:sz="4" w:space="0" w:color="auto"/>
              <w:right w:val="single" w:sz="4" w:space="0" w:color="auto"/>
            </w:tcBorders>
            <w:noWrap/>
            <w:hideMark/>
          </w:tcPr>
          <w:p w14:paraId="40F89A8C" w14:textId="77777777" w:rsidR="00AB7C9D" w:rsidRDefault="00AB7C9D">
            <w:pPr>
              <w:jc w:val="center"/>
              <w:outlineLvl w:val="4"/>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1C4DC14E"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DFD9C02" w14:textId="77777777" w:rsidR="00AB7C9D" w:rsidRDefault="00AB7C9D">
            <w:pPr>
              <w:jc w:val="right"/>
              <w:outlineLvl w:val="4"/>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3556EE4A" w14:textId="77777777" w:rsidR="00AB7C9D" w:rsidRDefault="00AB7C9D">
            <w:pPr>
              <w:jc w:val="right"/>
              <w:outlineLvl w:val="4"/>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63006692" w14:textId="77777777" w:rsidR="00AB7C9D" w:rsidRDefault="00AB7C9D">
            <w:pPr>
              <w:jc w:val="right"/>
              <w:outlineLvl w:val="4"/>
              <w:rPr>
                <w:color w:val="000000"/>
                <w:sz w:val="16"/>
                <w:szCs w:val="16"/>
              </w:rPr>
            </w:pPr>
            <w:r>
              <w:rPr>
                <w:color w:val="000000"/>
                <w:sz w:val="16"/>
                <w:szCs w:val="16"/>
              </w:rPr>
              <w:t>595,40000</w:t>
            </w:r>
          </w:p>
        </w:tc>
      </w:tr>
      <w:tr w:rsidR="00AB7C9D" w14:paraId="204F7BC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175F559" w14:textId="77777777" w:rsidR="00AB7C9D" w:rsidRDefault="00AB7C9D">
            <w:pPr>
              <w:outlineLvl w:val="5"/>
              <w:rPr>
                <w:color w:val="000000"/>
                <w:sz w:val="16"/>
                <w:szCs w:val="16"/>
              </w:rPr>
            </w:pPr>
            <w:r>
              <w:rPr>
                <w:color w:val="000000"/>
                <w:sz w:val="16"/>
                <w:szCs w:val="16"/>
              </w:rPr>
              <w:t>Расходы на выплаты персоналу государственных (муниципальных) органов</w:t>
            </w:r>
          </w:p>
        </w:tc>
        <w:tc>
          <w:tcPr>
            <w:tcW w:w="1212" w:type="dxa"/>
            <w:tcBorders>
              <w:top w:val="single" w:sz="4" w:space="0" w:color="auto"/>
              <w:left w:val="single" w:sz="4" w:space="0" w:color="auto"/>
              <w:bottom w:val="single" w:sz="4" w:space="0" w:color="auto"/>
              <w:right w:val="single" w:sz="4" w:space="0" w:color="auto"/>
            </w:tcBorders>
            <w:noWrap/>
            <w:hideMark/>
          </w:tcPr>
          <w:p w14:paraId="655224CE" w14:textId="77777777" w:rsidR="00AB7C9D" w:rsidRDefault="00AB7C9D">
            <w:pPr>
              <w:jc w:val="center"/>
              <w:outlineLvl w:val="5"/>
              <w:rPr>
                <w:color w:val="000000"/>
                <w:sz w:val="16"/>
                <w:szCs w:val="16"/>
              </w:rPr>
            </w:pPr>
            <w:r>
              <w:rPr>
                <w:color w:val="000000"/>
                <w:sz w:val="16"/>
                <w:szCs w:val="16"/>
              </w:rPr>
              <w:t>9430001000</w:t>
            </w:r>
          </w:p>
        </w:tc>
        <w:tc>
          <w:tcPr>
            <w:tcW w:w="711" w:type="dxa"/>
            <w:tcBorders>
              <w:top w:val="single" w:sz="4" w:space="0" w:color="auto"/>
              <w:left w:val="single" w:sz="4" w:space="0" w:color="auto"/>
              <w:bottom w:val="single" w:sz="4" w:space="0" w:color="auto"/>
              <w:right w:val="single" w:sz="4" w:space="0" w:color="auto"/>
            </w:tcBorders>
            <w:noWrap/>
            <w:hideMark/>
          </w:tcPr>
          <w:p w14:paraId="1B5AEBFF" w14:textId="77777777" w:rsidR="00AB7C9D" w:rsidRDefault="00AB7C9D">
            <w:pPr>
              <w:jc w:val="center"/>
              <w:outlineLvl w:val="5"/>
              <w:rPr>
                <w:color w:val="000000"/>
                <w:sz w:val="16"/>
                <w:szCs w:val="16"/>
              </w:rPr>
            </w:pPr>
            <w:r>
              <w:rPr>
                <w:color w:val="000000"/>
                <w:sz w:val="16"/>
                <w:szCs w:val="16"/>
              </w:rPr>
              <w:t>0106</w:t>
            </w:r>
          </w:p>
        </w:tc>
        <w:tc>
          <w:tcPr>
            <w:tcW w:w="576" w:type="dxa"/>
            <w:tcBorders>
              <w:top w:val="single" w:sz="4" w:space="0" w:color="auto"/>
              <w:left w:val="single" w:sz="4" w:space="0" w:color="auto"/>
              <w:bottom w:val="single" w:sz="4" w:space="0" w:color="auto"/>
              <w:right w:val="single" w:sz="4" w:space="0" w:color="auto"/>
            </w:tcBorders>
            <w:noWrap/>
            <w:hideMark/>
          </w:tcPr>
          <w:p w14:paraId="0A1C6477" w14:textId="77777777" w:rsidR="00AB7C9D" w:rsidRDefault="00AB7C9D">
            <w:pPr>
              <w:jc w:val="center"/>
              <w:outlineLvl w:val="5"/>
              <w:rPr>
                <w:color w:val="000000"/>
                <w:sz w:val="16"/>
                <w:szCs w:val="16"/>
              </w:rPr>
            </w:pPr>
            <w:r>
              <w:rPr>
                <w:color w:val="000000"/>
                <w:sz w:val="16"/>
                <w:szCs w:val="16"/>
              </w:rPr>
              <w:t>120</w:t>
            </w:r>
          </w:p>
        </w:tc>
        <w:tc>
          <w:tcPr>
            <w:tcW w:w="1470" w:type="dxa"/>
            <w:tcBorders>
              <w:top w:val="single" w:sz="4" w:space="0" w:color="auto"/>
              <w:left w:val="single" w:sz="4" w:space="0" w:color="auto"/>
              <w:bottom w:val="single" w:sz="4" w:space="0" w:color="auto"/>
              <w:right w:val="single" w:sz="4" w:space="0" w:color="auto"/>
            </w:tcBorders>
            <w:noWrap/>
            <w:hideMark/>
          </w:tcPr>
          <w:p w14:paraId="7E46E000" w14:textId="77777777" w:rsidR="00AB7C9D" w:rsidRDefault="00AB7C9D">
            <w:pPr>
              <w:jc w:val="right"/>
              <w:outlineLvl w:val="5"/>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000C57BD" w14:textId="77777777" w:rsidR="00AB7C9D" w:rsidRDefault="00AB7C9D">
            <w:pPr>
              <w:jc w:val="right"/>
              <w:outlineLvl w:val="5"/>
              <w:rPr>
                <w:color w:val="000000"/>
                <w:sz w:val="16"/>
                <w:szCs w:val="16"/>
              </w:rPr>
            </w:pPr>
            <w:r>
              <w:rPr>
                <w:color w:val="000000"/>
                <w:sz w:val="16"/>
                <w:szCs w:val="16"/>
              </w:rPr>
              <w:t>595,40000</w:t>
            </w:r>
          </w:p>
        </w:tc>
        <w:tc>
          <w:tcPr>
            <w:tcW w:w="1470" w:type="dxa"/>
            <w:tcBorders>
              <w:top w:val="single" w:sz="4" w:space="0" w:color="auto"/>
              <w:left w:val="single" w:sz="4" w:space="0" w:color="auto"/>
              <w:bottom w:val="single" w:sz="4" w:space="0" w:color="auto"/>
              <w:right w:val="single" w:sz="4" w:space="0" w:color="auto"/>
            </w:tcBorders>
            <w:noWrap/>
            <w:hideMark/>
          </w:tcPr>
          <w:p w14:paraId="748EAB53" w14:textId="77777777" w:rsidR="00AB7C9D" w:rsidRDefault="00AB7C9D">
            <w:pPr>
              <w:jc w:val="right"/>
              <w:outlineLvl w:val="5"/>
              <w:rPr>
                <w:color w:val="000000"/>
                <w:sz w:val="16"/>
                <w:szCs w:val="16"/>
              </w:rPr>
            </w:pPr>
            <w:r>
              <w:rPr>
                <w:color w:val="000000"/>
                <w:sz w:val="16"/>
                <w:szCs w:val="16"/>
              </w:rPr>
              <w:t>595,40000</w:t>
            </w:r>
          </w:p>
        </w:tc>
      </w:tr>
      <w:tr w:rsidR="00AB7C9D" w14:paraId="5FD255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4D3746" w14:textId="77777777" w:rsidR="00AB7C9D" w:rsidRDefault="00AB7C9D">
            <w:pPr>
              <w:rPr>
                <w:color w:val="000000"/>
                <w:sz w:val="16"/>
                <w:szCs w:val="16"/>
              </w:rPr>
            </w:pPr>
            <w:r>
              <w:rPr>
                <w:color w:val="000000"/>
                <w:sz w:val="16"/>
                <w:szCs w:val="16"/>
              </w:rPr>
              <w:t>Взносы в Ассоциацию «Совет муниципальных образований"</w:t>
            </w:r>
          </w:p>
        </w:tc>
        <w:tc>
          <w:tcPr>
            <w:tcW w:w="1212" w:type="dxa"/>
            <w:tcBorders>
              <w:top w:val="single" w:sz="4" w:space="0" w:color="auto"/>
              <w:left w:val="single" w:sz="4" w:space="0" w:color="auto"/>
              <w:bottom w:val="single" w:sz="4" w:space="0" w:color="auto"/>
              <w:right w:val="single" w:sz="4" w:space="0" w:color="auto"/>
            </w:tcBorders>
            <w:noWrap/>
            <w:hideMark/>
          </w:tcPr>
          <w:p w14:paraId="414E3D10" w14:textId="77777777" w:rsidR="00AB7C9D" w:rsidRDefault="00AB7C9D">
            <w:pPr>
              <w:jc w:val="center"/>
              <w:rPr>
                <w:color w:val="000000"/>
                <w:sz w:val="16"/>
                <w:szCs w:val="16"/>
              </w:rPr>
            </w:pPr>
            <w:r>
              <w:rPr>
                <w:color w:val="000000"/>
                <w:sz w:val="16"/>
                <w:szCs w:val="16"/>
              </w:rPr>
              <w:t>9600000000</w:t>
            </w:r>
          </w:p>
        </w:tc>
        <w:tc>
          <w:tcPr>
            <w:tcW w:w="711" w:type="dxa"/>
            <w:tcBorders>
              <w:top w:val="single" w:sz="4" w:space="0" w:color="auto"/>
              <w:left w:val="single" w:sz="4" w:space="0" w:color="auto"/>
              <w:bottom w:val="single" w:sz="4" w:space="0" w:color="auto"/>
              <w:right w:val="single" w:sz="4" w:space="0" w:color="auto"/>
            </w:tcBorders>
            <w:noWrap/>
            <w:hideMark/>
          </w:tcPr>
          <w:p w14:paraId="71897756" w14:textId="77777777" w:rsidR="00AB7C9D" w:rsidRDefault="00AB7C9D">
            <w:pPr>
              <w:jc w:val="center"/>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1B406FE" w14:textId="77777777" w:rsidR="00AB7C9D" w:rsidRDefault="00AB7C9D">
            <w:pPr>
              <w:jc w:val="center"/>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27D15B7" w14:textId="77777777" w:rsidR="00AB7C9D" w:rsidRDefault="00AB7C9D">
            <w:pPr>
              <w:jc w:val="right"/>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03B6E659" w14:textId="77777777" w:rsidR="00AB7C9D" w:rsidRDefault="00AB7C9D">
            <w:pPr>
              <w:jc w:val="right"/>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1AAFA825" w14:textId="77777777" w:rsidR="00AB7C9D" w:rsidRDefault="00AB7C9D">
            <w:pPr>
              <w:jc w:val="right"/>
              <w:rPr>
                <w:color w:val="000000"/>
                <w:sz w:val="16"/>
                <w:szCs w:val="16"/>
              </w:rPr>
            </w:pPr>
            <w:r>
              <w:rPr>
                <w:color w:val="000000"/>
                <w:sz w:val="16"/>
                <w:szCs w:val="16"/>
              </w:rPr>
              <w:t>254,00000</w:t>
            </w:r>
          </w:p>
        </w:tc>
      </w:tr>
      <w:tr w:rsidR="00AB7C9D" w14:paraId="794F7C6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32DBD91" w14:textId="77777777" w:rsidR="00AB7C9D" w:rsidRDefault="00AB7C9D">
            <w:pPr>
              <w:outlineLvl w:val="2"/>
              <w:rPr>
                <w:color w:val="000000"/>
                <w:sz w:val="16"/>
                <w:szCs w:val="16"/>
              </w:rPr>
            </w:pPr>
            <w:r>
              <w:rPr>
                <w:color w:val="000000"/>
                <w:sz w:val="16"/>
                <w:szCs w:val="16"/>
              </w:rPr>
              <w:t>Членские взносы в ассоциацию поселений</w:t>
            </w:r>
          </w:p>
        </w:tc>
        <w:tc>
          <w:tcPr>
            <w:tcW w:w="1212" w:type="dxa"/>
            <w:tcBorders>
              <w:top w:val="single" w:sz="4" w:space="0" w:color="auto"/>
              <w:left w:val="single" w:sz="4" w:space="0" w:color="auto"/>
              <w:bottom w:val="single" w:sz="4" w:space="0" w:color="auto"/>
              <w:right w:val="single" w:sz="4" w:space="0" w:color="auto"/>
            </w:tcBorders>
            <w:noWrap/>
            <w:hideMark/>
          </w:tcPr>
          <w:p w14:paraId="2CCE36D9" w14:textId="77777777" w:rsidR="00AB7C9D" w:rsidRDefault="00AB7C9D">
            <w:pPr>
              <w:jc w:val="center"/>
              <w:outlineLvl w:val="2"/>
              <w:rPr>
                <w:color w:val="000000"/>
                <w:sz w:val="16"/>
                <w:szCs w:val="16"/>
              </w:rPr>
            </w:pPr>
            <w:r>
              <w:rPr>
                <w:color w:val="000000"/>
                <w:sz w:val="16"/>
                <w:szCs w:val="16"/>
              </w:rPr>
              <w:t>9610082210</w:t>
            </w:r>
          </w:p>
        </w:tc>
        <w:tc>
          <w:tcPr>
            <w:tcW w:w="711" w:type="dxa"/>
            <w:tcBorders>
              <w:top w:val="single" w:sz="4" w:space="0" w:color="auto"/>
              <w:left w:val="single" w:sz="4" w:space="0" w:color="auto"/>
              <w:bottom w:val="single" w:sz="4" w:space="0" w:color="auto"/>
              <w:right w:val="single" w:sz="4" w:space="0" w:color="auto"/>
            </w:tcBorders>
            <w:noWrap/>
            <w:hideMark/>
          </w:tcPr>
          <w:p w14:paraId="7E1AEE2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6A2E7D3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487AD23" w14:textId="77777777" w:rsidR="00AB7C9D" w:rsidRDefault="00AB7C9D">
            <w:pPr>
              <w:jc w:val="right"/>
              <w:outlineLvl w:val="2"/>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3409C3A0" w14:textId="77777777" w:rsidR="00AB7C9D" w:rsidRDefault="00AB7C9D">
            <w:pPr>
              <w:jc w:val="right"/>
              <w:outlineLvl w:val="2"/>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75A29588" w14:textId="77777777" w:rsidR="00AB7C9D" w:rsidRDefault="00AB7C9D">
            <w:pPr>
              <w:jc w:val="right"/>
              <w:outlineLvl w:val="2"/>
              <w:rPr>
                <w:color w:val="000000"/>
                <w:sz w:val="16"/>
                <w:szCs w:val="16"/>
              </w:rPr>
            </w:pPr>
            <w:r>
              <w:rPr>
                <w:color w:val="000000"/>
                <w:sz w:val="16"/>
                <w:szCs w:val="16"/>
              </w:rPr>
              <w:t>254,00000</w:t>
            </w:r>
          </w:p>
        </w:tc>
      </w:tr>
      <w:tr w:rsidR="00AB7C9D" w14:paraId="78D80A7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963D713"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063EF083" w14:textId="77777777" w:rsidR="00AB7C9D" w:rsidRDefault="00AB7C9D">
            <w:pPr>
              <w:jc w:val="center"/>
              <w:outlineLvl w:val="3"/>
              <w:rPr>
                <w:color w:val="000000"/>
                <w:sz w:val="16"/>
                <w:szCs w:val="16"/>
              </w:rPr>
            </w:pPr>
            <w:r>
              <w:rPr>
                <w:color w:val="000000"/>
                <w:sz w:val="16"/>
                <w:szCs w:val="16"/>
              </w:rPr>
              <w:t>9610082210</w:t>
            </w:r>
          </w:p>
        </w:tc>
        <w:tc>
          <w:tcPr>
            <w:tcW w:w="711" w:type="dxa"/>
            <w:tcBorders>
              <w:top w:val="single" w:sz="4" w:space="0" w:color="auto"/>
              <w:left w:val="single" w:sz="4" w:space="0" w:color="auto"/>
              <w:bottom w:val="single" w:sz="4" w:space="0" w:color="auto"/>
              <w:right w:val="single" w:sz="4" w:space="0" w:color="auto"/>
            </w:tcBorders>
            <w:noWrap/>
            <w:hideMark/>
          </w:tcPr>
          <w:p w14:paraId="379D87C4"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316E2A3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A557848" w14:textId="77777777" w:rsidR="00AB7C9D" w:rsidRDefault="00AB7C9D">
            <w:pPr>
              <w:jc w:val="right"/>
              <w:outlineLvl w:val="3"/>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6BF4643B" w14:textId="77777777" w:rsidR="00AB7C9D" w:rsidRDefault="00AB7C9D">
            <w:pPr>
              <w:jc w:val="right"/>
              <w:outlineLvl w:val="3"/>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19B611DD" w14:textId="77777777" w:rsidR="00AB7C9D" w:rsidRDefault="00AB7C9D">
            <w:pPr>
              <w:jc w:val="right"/>
              <w:outlineLvl w:val="3"/>
              <w:rPr>
                <w:color w:val="000000"/>
                <w:sz w:val="16"/>
                <w:szCs w:val="16"/>
              </w:rPr>
            </w:pPr>
            <w:r>
              <w:rPr>
                <w:color w:val="000000"/>
                <w:sz w:val="16"/>
                <w:szCs w:val="16"/>
              </w:rPr>
              <w:t>254,00000</w:t>
            </w:r>
          </w:p>
        </w:tc>
      </w:tr>
      <w:tr w:rsidR="00AB7C9D" w14:paraId="2A670DD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315BC57"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3E71213" w14:textId="77777777" w:rsidR="00AB7C9D" w:rsidRDefault="00AB7C9D">
            <w:pPr>
              <w:jc w:val="center"/>
              <w:outlineLvl w:val="4"/>
              <w:rPr>
                <w:color w:val="000000"/>
                <w:sz w:val="16"/>
                <w:szCs w:val="16"/>
              </w:rPr>
            </w:pPr>
            <w:r>
              <w:rPr>
                <w:color w:val="000000"/>
                <w:sz w:val="16"/>
                <w:szCs w:val="16"/>
              </w:rPr>
              <w:t>9610082210</w:t>
            </w:r>
          </w:p>
        </w:tc>
        <w:tc>
          <w:tcPr>
            <w:tcW w:w="711" w:type="dxa"/>
            <w:tcBorders>
              <w:top w:val="single" w:sz="4" w:space="0" w:color="auto"/>
              <w:left w:val="single" w:sz="4" w:space="0" w:color="auto"/>
              <w:bottom w:val="single" w:sz="4" w:space="0" w:color="auto"/>
              <w:right w:val="single" w:sz="4" w:space="0" w:color="auto"/>
            </w:tcBorders>
            <w:noWrap/>
            <w:hideMark/>
          </w:tcPr>
          <w:p w14:paraId="12AD2CC9"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189BD23F"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CDD6958" w14:textId="77777777" w:rsidR="00AB7C9D" w:rsidRDefault="00AB7C9D">
            <w:pPr>
              <w:jc w:val="right"/>
              <w:outlineLvl w:val="4"/>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451F201F" w14:textId="77777777" w:rsidR="00AB7C9D" w:rsidRDefault="00AB7C9D">
            <w:pPr>
              <w:jc w:val="right"/>
              <w:outlineLvl w:val="4"/>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56202638" w14:textId="77777777" w:rsidR="00AB7C9D" w:rsidRDefault="00AB7C9D">
            <w:pPr>
              <w:jc w:val="right"/>
              <w:outlineLvl w:val="4"/>
              <w:rPr>
                <w:color w:val="000000"/>
                <w:sz w:val="16"/>
                <w:szCs w:val="16"/>
              </w:rPr>
            </w:pPr>
            <w:r>
              <w:rPr>
                <w:color w:val="000000"/>
                <w:sz w:val="16"/>
                <w:szCs w:val="16"/>
              </w:rPr>
              <w:t>254,00000</w:t>
            </w:r>
          </w:p>
        </w:tc>
      </w:tr>
      <w:tr w:rsidR="00AB7C9D" w14:paraId="1073D5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E8A75E6" w14:textId="77777777" w:rsidR="00AB7C9D" w:rsidRDefault="00AB7C9D">
            <w:pPr>
              <w:outlineLvl w:val="5"/>
              <w:rPr>
                <w:color w:val="000000"/>
                <w:sz w:val="16"/>
                <w:szCs w:val="16"/>
              </w:rPr>
            </w:pPr>
            <w:r>
              <w:rPr>
                <w:color w:val="000000"/>
                <w:sz w:val="16"/>
                <w:szCs w:val="16"/>
              </w:rPr>
              <w:t>Уплата налогов, сборов и иных платежей</w:t>
            </w:r>
          </w:p>
        </w:tc>
        <w:tc>
          <w:tcPr>
            <w:tcW w:w="1212" w:type="dxa"/>
            <w:tcBorders>
              <w:top w:val="single" w:sz="4" w:space="0" w:color="auto"/>
              <w:left w:val="single" w:sz="4" w:space="0" w:color="auto"/>
              <w:bottom w:val="single" w:sz="4" w:space="0" w:color="auto"/>
              <w:right w:val="single" w:sz="4" w:space="0" w:color="auto"/>
            </w:tcBorders>
            <w:noWrap/>
            <w:hideMark/>
          </w:tcPr>
          <w:p w14:paraId="30D9EA5F" w14:textId="77777777" w:rsidR="00AB7C9D" w:rsidRDefault="00AB7C9D">
            <w:pPr>
              <w:jc w:val="center"/>
              <w:outlineLvl w:val="5"/>
              <w:rPr>
                <w:color w:val="000000"/>
                <w:sz w:val="16"/>
                <w:szCs w:val="16"/>
              </w:rPr>
            </w:pPr>
            <w:r>
              <w:rPr>
                <w:color w:val="000000"/>
                <w:sz w:val="16"/>
                <w:szCs w:val="16"/>
              </w:rPr>
              <w:t>9610082210</w:t>
            </w:r>
          </w:p>
        </w:tc>
        <w:tc>
          <w:tcPr>
            <w:tcW w:w="711" w:type="dxa"/>
            <w:tcBorders>
              <w:top w:val="single" w:sz="4" w:space="0" w:color="auto"/>
              <w:left w:val="single" w:sz="4" w:space="0" w:color="auto"/>
              <w:bottom w:val="single" w:sz="4" w:space="0" w:color="auto"/>
              <w:right w:val="single" w:sz="4" w:space="0" w:color="auto"/>
            </w:tcBorders>
            <w:noWrap/>
            <w:hideMark/>
          </w:tcPr>
          <w:p w14:paraId="330114FB"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4B8EAC30" w14:textId="77777777" w:rsidR="00AB7C9D" w:rsidRDefault="00AB7C9D">
            <w:pPr>
              <w:jc w:val="center"/>
              <w:outlineLvl w:val="5"/>
              <w:rPr>
                <w:color w:val="000000"/>
                <w:sz w:val="16"/>
                <w:szCs w:val="16"/>
              </w:rPr>
            </w:pPr>
            <w:r>
              <w:rPr>
                <w:color w:val="000000"/>
                <w:sz w:val="16"/>
                <w:szCs w:val="16"/>
              </w:rPr>
              <w:t>850</w:t>
            </w:r>
          </w:p>
        </w:tc>
        <w:tc>
          <w:tcPr>
            <w:tcW w:w="1470" w:type="dxa"/>
            <w:tcBorders>
              <w:top w:val="single" w:sz="4" w:space="0" w:color="auto"/>
              <w:left w:val="single" w:sz="4" w:space="0" w:color="auto"/>
              <w:bottom w:val="single" w:sz="4" w:space="0" w:color="auto"/>
              <w:right w:val="single" w:sz="4" w:space="0" w:color="auto"/>
            </w:tcBorders>
            <w:noWrap/>
            <w:hideMark/>
          </w:tcPr>
          <w:p w14:paraId="3B708075" w14:textId="77777777" w:rsidR="00AB7C9D" w:rsidRDefault="00AB7C9D">
            <w:pPr>
              <w:jc w:val="right"/>
              <w:outlineLvl w:val="5"/>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65FCEC3B" w14:textId="77777777" w:rsidR="00AB7C9D" w:rsidRDefault="00AB7C9D">
            <w:pPr>
              <w:jc w:val="right"/>
              <w:outlineLvl w:val="5"/>
              <w:rPr>
                <w:color w:val="000000"/>
                <w:sz w:val="16"/>
                <w:szCs w:val="16"/>
              </w:rPr>
            </w:pPr>
            <w:r>
              <w:rPr>
                <w:color w:val="000000"/>
                <w:sz w:val="16"/>
                <w:szCs w:val="16"/>
              </w:rPr>
              <w:t>254,00000</w:t>
            </w:r>
          </w:p>
        </w:tc>
        <w:tc>
          <w:tcPr>
            <w:tcW w:w="1470" w:type="dxa"/>
            <w:tcBorders>
              <w:top w:val="single" w:sz="4" w:space="0" w:color="auto"/>
              <w:left w:val="single" w:sz="4" w:space="0" w:color="auto"/>
              <w:bottom w:val="single" w:sz="4" w:space="0" w:color="auto"/>
              <w:right w:val="single" w:sz="4" w:space="0" w:color="auto"/>
            </w:tcBorders>
            <w:noWrap/>
            <w:hideMark/>
          </w:tcPr>
          <w:p w14:paraId="32FF8A92" w14:textId="77777777" w:rsidR="00AB7C9D" w:rsidRDefault="00AB7C9D">
            <w:pPr>
              <w:jc w:val="right"/>
              <w:outlineLvl w:val="5"/>
              <w:rPr>
                <w:color w:val="000000"/>
                <w:sz w:val="16"/>
                <w:szCs w:val="16"/>
              </w:rPr>
            </w:pPr>
            <w:r>
              <w:rPr>
                <w:color w:val="000000"/>
                <w:sz w:val="16"/>
                <w:szCs w:val="16"/>
              </w:rPr>
              <w:t>254,00000</w:t>
            </w:r>
          </w:p>
        </w:tc>
      </w:tr>
      <w:tr w:rsidR="00AB7C9D" w14:paraId="7D608A2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6D3C215" w14:textId="77777777" w:rsidR="00AB7C9D" w:rsidRDefault="00AB7C9D">
            <w:pPr>
              <w:rPr>
                <w:color w:val="000000"/>
                <w:sz w:val="16"/>
                <w:szCs w:val="16"/>
              </w:rPr>
            </w:pPr>
            <w:r>
              <w:rPr>
                <w:color w:val="000000"/>
                <w:sz w:val="16"/>
                <w:szCs w:val="16"/>
              </w:rPr>
              <w:t>Прочие расходы, не отнесенные к муниципальным программам Любытинского муниципального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44C98D40" w14:textId="77777777" w:rsidR="00AB7C9D" w:rsidRDefault="00AB7C9D">
            <w:pPr>
              <w:jc w:val="center"/>
              <w:rPr>
                <w:color w:val="000000"/>
                <w:sz w:val="16"/>
                <w:szCs w:val="16"/>
              </w:rPr>
            </w:pPr>
            <w:r>
              <w:rPr>
                <w:color w:val="000000"/>
                <w:sz w:val="16"/>
                <w:szCs w:val="16"/>
              </w:rPr>
              <w:t>9700000000</w:t>
            </w:r>
          </w:p>
        </w:tc>
        <w:tc>
          <w:tcPr>
            <w:tcW w:w="711" w:type="dxa"/>
            <w:tcBorders>
              <w:top w:val="single" w:sz="4" w:space="0" w:color="auto"/>
              <w:left w:val="single" w:sz="4" w:space="0" w:color="auto"/>
              <w:bottom w:val="single" w:sz="4" w:space="0" w:color="auto"/>
              <w:right w:val="single" w:sz="4" w:space="0" w:color="auto"/>
            </w:tcBorders>
            <w:noWrap/>
            <w:hideMark/>
          </w:tcPr>
          <w:p w14:paraId="033CA021" w14:textId="77777777" w:rsidR="00AB7C9D" w:rsidRDefault="00AB7C9D">
            <w:pPr>
              <w:jc w:val="center"/>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7D7B73A" w14:textId="77777777" w:rsidR="00AB7C9D" w:rsidRDefault="00AB7C9D">
            <w:pPr>
              <w:jc w:val="center"/>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99D107A" w14:textId="77777777" w:rsidR="00AB7C9D" w:rsidRDefault="00AB7C9D">
            <w:pPr>
              <w:jc w:val="right"/>
              <w:rPr>
                <w:color w:val="000000"/>
                <w:sz w:val="16"/>
                <w:szCs w:val="16"/>
              </w:rPr>
            </w:pPr>
            <w:r>
              <w:rPr>
                <w:color w:val="000000"/>
                <w:sz w:val="16"/>
                <w:szCs w:val="16"/>
              </w:rPr>
              <w:t>7 492,20000</w:t>
            </w:r>
          </w:p>
        </w:tc>
        <w:tc>
          <w:tcPr>
            <w:tcW w:w="1470" w:type="dxa"/>
            <w:tcBorders>
              <w:top w:val="single" w:sz="4" w:space="0" w:color="auto"/>
              <w:left w:val="single" w:sz="4" w:space="0" w:color="auto"/>
              <w:bottom w:val="single" w:sz="4" w:space="0" w:color="auto"/>
              <w:right w:val="single" w:sz="4" w:space="0" w:color="auto"/>
            </w:tcBorders>
            <w:noWrap/>
            <w:hideMark/>
          </w:tcPr>
          <w:p w14:paraId="598DF215" w14:textId="77777777" w:rsidR="00AB7C9D" w:rsidRDefault="00AB7C9D">
            <w:pPr>
              <w:jc w:val="right"/>
              <w:rPr>
                <w:color w:val="000000"/>
                <w:sz w:val="16"/>
                <w:szCs w:val="16"/>
              </w:rPr>
            </w:pPr>
            <w:r>
              <w:rPr>
                <w:color w:val="000000"/>
                <w:sz w:val="16"/>
                <w:szCs w:val="16"/>
              </w:rPr>
              <w:t>13 329,80000</w:t>
            </w:r>
          </w:p>
        </w:tc>
        <w:tc>
          <w:tcPr>
            <w:tcW w:w="1470" w:type="dxa"/>
            <w:tcBorders>
              <w:top w:val="single" w:sz="4" w:space="0" w:color="auto"/>
              <w:left w:val="single" w:sz="4" w:space="0" w:color="auto"/>
              <w:bottom w:val="single" w:sz="4" w:space="0" w:color="auto"/>
              <w:right w:val="single" w:sz="4" w:space="0" w:color="auto"/>
            </w:tcBorders>
            <w:noWrap/>
            <w:hideMark/>
          </w:tcPr>
          <w:p w14:paraId="358D00B2" w14:textId="77777777" w:rsidR="00AB7C9D" w:rsidRDefault="00AB7C9D">
            <w:pPr>
              <w:jc w:val="right"/>
              <w:rPr>
                <w:color w:val="000000"/>
                <w:sz w:val="16"/>
                <w:szCs w:val="16"/>
              </w:rPr>
            </w:pPr>
            <w:r>
              <w:rPr>
                <w:color w:val="000000"/>
                <w:sz w:val="16"/>
                <w:szCs w:val="16"/>
              </w:rPr>
              <w:t>19 445,60000</w:t>
            </w:r>
          </w:p>
        </w:tc>
      </w:tr>
      <w:tr w:rsidR="00AB7C9D" w14:paraId="085832B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BA1AE32" w14:textId="77777777" w:rsidR="00AB7C9D" w:rsidRDefault="00AB7C9D">
            <w:pPr>
              <w:outlineLvl w:val="2"/>
              <w:rPr>
                <w:color w:val="000000"/>
                <w:sz w:val="16"/>
                <w:szCs w:val="16"/>
              </w:rPr>
            </w:pPr>
            <w:r>
              <w:rPr>
                <w:color w:val="000000"/>
                <w:sz w:val="16"/>
                <w:szCs w:val="16"/>
              </w:rPr>
              <w:t>Почетный гражданин Любытинского района</w:t>
            </w:r>
          </w:p>
        </w:tc>
        <w:tc>
          <w:tcPr>
            <w:tcW w:w="1212" w:type="dxa"/>
            <w:tcBorders>
              <w:top w:val="single" w:sz="4" w:space="0" w:color="auto"/>
              <w:left w:val="single" w:sz="4" w:space="0" w:color="auto"/>
              <w:bottom w:val="single" w:sz="4" w:space="0" w:color="auto"/>
              <w:right w:val="single" w:sz="4" w:space="0" w:color="auto"/>
            </w:tcBorders>
            <w:noWrap/>
            <w:hideMark/>
          </w:tcPr>
          <w:p w14:paraId="04A4A9E1" w14:textId="77777777" w:rsidR="00AB7C9D" w:rsidRDefault="00AB7C9D">
            <w:pPr>
              <w:jc w:val="center"/>
              <w:outlineLvl w:val="2"/>
              <w:rPr>
                <w:color w:val="000000"/>
                <w:sz w:val="16"/>
                <w:szCs w:val="16"/>
              </w:rPr>
            </w:pPr>
            <w:r>
              <w:rPr>
                <w:color w:val="000000"/>
                <w:sz w:val="16"/>
                <w:szCs w:val="16"/>
              </w:rPr>
              <w:t>9710082230</w:t>
            </w:r>
          </w:p>
        </w:tc>
        <w:tc>
          <w:tcPr>
            <w:tcW w:w="711" w:type="dxa"/>
            <w:tcBorders>
              <w:top w:val="single" w:sz="4" w:space="0" w:color="auto"/>
              <w:left w:val="single" w:sz="4" w:space="0" w:color="auto"/>
              <w:bottom w:val="single" w:sz="4" w:space="0" w:color="auto"/>
              <w:right w:val="single" w:sz="4" w:space="0" w:color="auto"/>
            </w:tcBorders>
            <w:noWrap/>
            <w:hideMark/>
          </w:tcPr>
          <w:p w14:paraId="3C15DE0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DF287DC"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C52BEF0" w14:textId="77777777" w:rsidR="00AB7C9D" w:rsidRDefault="00AB7C9D">
            <w:pPr>
              <w:jc w:val="right"/>
              <w:outlineLvl w:val="2"/>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1D73E9FC" w14:textId="77777777" w:rsidR="00AB7C9D" w:rsidRDefault="00AB7C9D">
            <w:pPr>
              <w:jc w:val="right"/>
              <w:outlineLvl w:val="2"/>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02E43880" w14:textId="77777777" w:rsidR="00AB7C9D" w:rsidRDefault="00AB7C9D">
            <w:pPr>
              <w:jc w:val="right"/>
              <w:outlineLvl w:val="2"/>
              <w:rPr>
                <w:color w:val="000000"/>
                <w:sz w:val="16"/>
                <w:szCs w:val="16"/>
              </w:rPr>
            </w:pPr>
            <w:r>
              <w:rPr>
                <w:color w:val="000000"/>
                <w:sz w:val="16"/>
                <w:szCs w:val="16"/>
              </w:rPr>
              <w:t>56,00000</w:t>
            </w:r>
          </w:p>
        </w:tc>
      </w:tr>
      <w:tr w:rsidR="00AB7C9D" w14:paraId="208296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A9E2A0A"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0BF9BC3" w14:textId="77777777" w:rsidR="00AB7C9D" w:rsidRDefault="00AB7C9D">
            <w:pPr>
              <w:jc w:val="center"/>
              <w:outlineLvl w:val="3"/>
              <w:rPr>
                <w:color w:val="000000"/>
                <w:sz w:val="16"/>
                <w:szCs w:val="16"/>
              </w:rPr>
            </w:pPr>
            <w:r>
              <w:rPr>
                <w:color w:val="000000"/>
                <w:sz w:val="16"/>
                <w:szCs w:val="16"/>
              </w:rPr>
              <w:t>9710082230</w:t>
            </w:r>
          </w:p>
        </w:tc>
        <w:tc>
          <w:tcPr>
            <w:tcW w:w="711" w:type="dxa"/>
            <w:tcBorders>
              <w:top w:val="single" w:sz="4" w:space="0" w:color="auto"/>
              <w:left w:val="single" w:sz="4" w:space="0" w:color="auto"/>
              <w:bottom w:val="single" w:sz="4" w:space="0" w:color="auto"/>
              <w:right w:val="single" w:sz="4" w:space="0" w:color="auto"/>
            </w:tcBorders>
            <w:noWrap/>
            <w:hideMark/>
          </w:tcPr>
          <w:p w14:paraId="31C7661A"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9A4BA41"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8A1C0A" w14:textId="77777777" w:rsidR="00AB7C9D" w:rsidRDefault="00AB7C9D">
            <w:pPr>
              <w:jc w:val="right"/>
              <w:outlineLvl w:val="3"/>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00628FF7" w14:textId="77777777" w:rsidR="00AB7C9D" w:rsidRDefault="00AB7C9D">
            <w:pPr>
              <w:jc w:val="right"/>
              <w:outlineLvl w:val="3"/>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6039B286" w14:textId="77777777" w:rsidR="00AB7C9D" w:rsidRDefault="00AB7C9D">
            <w:pPr>
              <w:jc w:val="right"/>
              <w:outlineLvl w:val="3"/>
              <w:rPr>
                <w:color w:val="000000"/>
                <w:sz w:val="16"/>
                <w:szCs w:val="16"/>
              </w:rPr>
            </w:pPr>
            <w:r>
              <w:rPr>
                <w:color w:val="000000"/>
                <w:sz w:val="16"/>
                <w:szCs w:val="16"/>
              </w:rPr>
              <w:t>56,00000</w:t>
            </w:r>
          </w:p>
        </w:tc>
      </w:tr>
      <w:tr w:rsidR="00AB7C9D" w14:paraId="11B0D12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CD749BD"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A34A44F" w14:textId="77777777" w:rsidR="00AB7C9D" w:rsidRDefault="00AB7C9D">
            <w:pPr>
              <w:jc w:val="center"/>
              <w:outlineLvl w:val="4"/>
              <w:rPr>
                <w:color w:val="000000"/>
                <w:sz w:val="16"/>
                <w:szCs w:val="16"/>
              </w:rPr>
            </w:pPr>
            <w:r>
              <w:rPr>
                <w:color w:val="000000"/>
                <w:sz w:val="16"/>
                <w:szCs w:val="16"/>
              </w:rPr>
              <w:t>9710082230</w:t>
            </w:r>
          </w:p>
        </w:tc>
        <w:tc>
          <w:tcPr>
            <w:tcW w:w="711" w:type="dxa"/>
            <w:tcBorders>
              <w:top w:val="single" w:sz="4" w:space="0" w:color="auto"/>
              <w:left w:val="single" w:sz="4" w:space="0" w:color="auto"/>
              <w:bottom w:val="single" w:sz="4" w:space="0" w:color="auto"/>
              <w:right w:val="single" w:sz="4" w:space="0" w:color="auto"/>
            </w:tcBorders>
            <w:noWrap/>
            <w:hideMark/>
          </w:tcPr>
          <w:p w14:paraId="509063EF"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4E569DC4"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BEF4F27" w14:textId="77777777" w:rsidR="00AB7C9D" w:rsidRDefault="00AB7C9D">
            <w:pPr>
              <w:jc w:val="right"/>
              <w:outlineLvl w:val="4"/>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56BC7B09" w14:textId="77777777" w:rsidR="00AB7C9D" w:rsidRDefault="00AB7C9D">
            <w:pPr>
              <w:jc w:val="right"/>
              <w:outlineLvl w:val="4"/>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17C8E974" w14:textId="77777777" w:rsidR="00AB7C9D" w:rsidRDefault="00AB7C9D">
            <w:pPr>
              <w:jc w:val="right"/>
              <w:outlineLvl w:val="4"/>
              <w:rPr>
                <w:color w:val="000000"/>
                <w:sz w:val="16"/>
                <w:szCs w:val="16"/>
              </w:rPr>
            </w:pPr>
            <w:r>
              <w:rPr>
                <w:color w:val="000000"/>
                <w:sz w:val="16"/>
                <w:szCs w:val="16"/>
              </w:rPr>
              <w:t>56,00000</w:t>
            </w:r>
          </w:p>
        </w:tc>
      </w:tr>
      <w:tr w:rsidR="00AB7C9D" w14:paraId="53CDA2F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47554A25" w14:textId="77777777" w:rsidR="00AB7C9D" w:rsidRDefault="00AB7C9D">
            <w:pPr>
              <w:outlineLvl w:val="5"/>
              <w:rPr>
                <w:color w:val="000000"/>
                <w:sz w:val="16"/>
                <w:szCs w:val="16"/>
              </w:rPr>
            </w:pPr>
            <w:r>
              <w:rPr>
                <w:color w:val="000000"/>
                <w:sz w:val="16"/>
                <w:szCs w:val="16"/>
              </w:rPr>
              <w:t>Иные выплаты населению</w:t>
            </w:r>
          </w:p>
        </w:tc>
        <w:tc>
          <w:tcPr>
            <w:tcW w:w="1212" w:type="dxa"/>
            <w:tcBorders>
              <w:top w:val="single" w:sz="4" w:space="0" w:color="auto"/>
              <w:left w:val="single" w:sz="4" w:space="0" w:color="auto"/>
              <w:bottom w:val="single" w:sz="4" w:space="0" w:color="auto"/>
              <w:right w:val="single" w:sz="4" w:space="0" w:color="auto"/>
            </w:tcBorders>
            <w:noWrap/>
            <w:hideMark/>
          </w:tcPr>
          <w:p w14:paraId="2E0A3A05" w14:textId="77777777" w:rsidR="00AB7C9D" w:rsidRDefault="00AB7C9D">
            <w:pPr>
              <w:jc w:val="center"/>
              <w:outlineLvl w:val="5"/>
              <w:rPr>
                <w:color w:val="000000"/>
                <w:sz w:val="16"/>
                <w:szCs w:val="16"/>
              </w:rPr>
            </w:pPr>
            <w:r>
              <w:rPr>
                <w:color w:val="000000"/>
                <w:sz w:val="16"/>
                <w:szCs w:val="16"/>
              </w:rPr>
              <w:t>9710082230</w:t>
            </w:r>
          </w:p>
        </w:tc>
        <w:tc>
          <w:tcPr>
            <w:tcW w:w="711" w:type="dxa"/>
            <w:tcBorders>
              <w:top w:val="single" w:sz="4" w:space="0" w:color="auto"/>
              <w:left w:val="single" w:sz="4" w:space="0" w:color="auto"/>
              <w:bottom w:val="single" w:sz="4" w:space="0" w:color="auto"/>
              <w:right w:val="single" w:sz="4" w:space="0" w:color="auto"/>
            </w:tcBorders>
            <w:noWrap/>
            <w:hideMark/>
          </w:tcPr>
          <w:p w14:paraId="59609DB8"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6A8F75C1" w14:textId="77777777" w:rsidR="00AB7C9D" w:rsidRDefault="00AB7C9D">
            <w:pPr>
              <w:jc w:val="center"/>
              <w:outlineLvl w:val="5"/>
              <w:rPr>
                <w:color w:val="000000"/>
                <w:sz w:val="16"/>
                <w:szCs w:val="16"/>
              </w:rPr>
            </w:pPr>
            <w:r>
              <w:rPr>
                <w:color w:val="000000"/>
                <w:sz w:val="16"/>
                <w:szCs w:val="16"/>
              </w:rPr>
              <w:t>360</w:t>
            </w:r>
          </w:p>
        </w:tc>
        <w:tc>
          <w:tcPr>
            <w:tcW w:w="1470" w:type="dxa"/>
            <w:tcBorders>
              <w:top w:val="single" w:sz="4" w:space="0" w:color="auto"/>
              <w:left w:val="single" w:sz="4" w:space="0" w:color="auto"/>
              <w:bottom w:val="single" w:sz="4" w:space="0" w:color="auto"/>
              <w:right w:val="single" w:sz="4" w:space="0" w:color="auto"/>
            </w:tcBorders>
            <w:noWrap/>
            <w:hideMark/>
          </w:tcPr>
          <w:p w14:paraId="1CA56C1F" w14:textId="77777777" w:rsidR="00AB7C9D" w:rsidRDefault="00AB7C9D">
            <w:pPr>
              <w:jc w:val="right"/>
              <w:outlineLvl w:val="5"/>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1131902C" w14:textId="77777777" w:rsidR="00AB7C9D" w:rsidRDefault="00AB7C9D">
            <w:pPr>
              <w:jc w:val="right"/>
              <w:outlineLvl w:val="5"/>
              <w:rPr>
                <w:color w:val="000000"/>
                <w:sz w:val="16"/>
                <w:szCs w:val="16"/>
              </w:rPr>
            </w:pPr>
            <w:r>
              <w:rPr>
                <w:color w:val="000000"/>
                <w:sz w:val="16"/>
                <w:szCs w:val="16"/>
              </w:rPr>
              <w:t>56,00000</w:t>
            </w:r>
          </w:p>
        </w:tc>
        <w:tc>
          <w:tcPr>
            <w:tcW w:w="1470" w:type="dxa"/>
            <w:tcBorders>
              <w:top w:val="single" w:sz="4" w:space="0" w:color="auto"/>
              <w:left w:val="single" w:sz="4" w:space="0" w:color="auto"/>
              <w:bottom w:val="single" w:sz="4" w:space="0" w:color="auto"/>
              <w:right w:val="single" w:sz="4" w:space="0" w:color="auto"/>
            </w:tcBorders>
            <w:noWrap/>
            <w:hideMark/>
          </w:tcPr>
          <w:p w14:paraId="35749039" w14:textId="77777777" w:rsidR="00AB7C9D" w:rsidRDefault="00AB7C9D">
            <w:pPr>
              <w:jc w:val="right"/>
              <w:outlineLvl w:val="5"/>
              <w:rPr>
                <w:color w:val="000000"/>
                <w:sz w:val="16"/>
                <w:szCs w:val="16"/>
              </w:rPr>
            </w:pPr>
            <w:r>
              <w:rPr>
                <w:color w:val="000000"/>
                <w:sz w:val="16"/>
                <w:szCs w:val="16"/>
              </w:rPr>
              <w:t>56,00000</w:t>
            </w:r>
          </w:p>
        </w:tc>
      </w:tr>
      <w:tr w:rsidR="00AB7C9D" w14:paraId="0E247DF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2F0AEED" w14:textId="77777777" w:rsidR="00AB7C9D" w:rsidRDefault="00AB7C9D">
            <w:pPr>
              <w:outlineLvl w:val="2"/>
              <w:rPr>
                <w:color w:val="000000"/>
                <w:sz w:val="16"/>
                <w:szCs w:val="16"/>
              </w:rPr>
            </w:pPr>
            <w:r>
              <w:rPr>
                <w:color w:val="000000"/>
                <w:sz w:val="16"/>
                <w:szCs w:val="16"/>
              </w:rPr>
              <w:t>Прочие расходы на выполнение функций органов местного самоуправления</w:t>
            </w:r>
          </w:p>
        </w:tc>
        <w:tc>
          <w:tcPr>
            <w:tcW w:w="1212" w:type="dxa"/>
            <w:tcBorders>
              <w:top w:val="single" w:sz="4" w:space="0" w:color="auto"/>
              <w:left w:val="single" w:sz="4" w:space="0" w:color="auto"/>
              <w:bottom w:val="single" w:sz="4" w:space="0" w:color="auto"/>
              <w:right w:val="single" w:sz="4" w:space="0" w:color="auto"/>
            </w:tcBorders>
            <w:noWrap/>
            <w:hideMark/>
          </w:tcPr>
          <w:p w14:paraId="3673767E" w14:textId="77777777" w:rsidR="00AB7C9D" w:rsidRDefault="00AB7C9D">
            <w:pPr>
              <w:jc w:val="center"/>
              <w:outlineLvl w:val="2"/>
              <w:rPr>
                <w:color w:val="000000"/>
                <w:sz w:val="16"/>
                <w:szCs w:val="16"/>
              </w:rPr>
            </w:pPr>
            <w:r>
              <w:rPr>
                <w:color w:val="000000"/>
                <w:sz w:val="16"/>
                <w:szCs w:val="16"/>
              </w:rPr>
              <w:t>9710083220</w:t>
            </w:r>
          </w:p>
        </w:tc>
        <w:tc>
          <w:tcPr>
            <w:tcW w:w="711" w:type="dxa"/>
            <w:tcBorders>
              <w:top w:val="single" w:sz="4" w:space="0" w:color="auto"/>
              <w:left w:val="single" w:sz="4" w:space="0" w:color="auto"/>
              <w:bottom w:val="single" w:sz="4" w:space="0" w:color="auto"/>
              <w:right w:val="single" w:sz="4" w:space="0" w:color="auto"/>
            </w:tcBorders>
            <w:noWrap/>
            <w:hideMark/>
          </w:tcPr>
          <w:p w14:paraId="069582B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30C35548"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0AB7F9A" w14:textId="77777777" w:rsidR="00AB7C9D" w:rsidRDefault="00AB7C9D">
            <w:pPr>
              <w:jc w:val="right"/>
              <w:outlineLvl w:val="2"/>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5E4B059E" w14:textId="77777777" w:rsidR="00AB7C9D" w:rsidRDefault="00AB7C9D">
            <w:pPr>
              <w:jc w:val="right"/>
              <w:outlineLvl w:val="2"/>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7F2373F5" w14:textId="77777777" w:rsidR="00AB7C9D" w:rsidRDefault="00AB7C9D">
            <w:pPr>
              <w:jc w:val="right"/>
              <w:outlineLvl w:val="2"/>
              <w:rPr>
                <w:color w:val="000000"/>
                <w:sz w:val="16"/>
                <w:szCs w:val="16"/>
              </w:rPr>
            </w:pPr>
            <w:r>
              <w:rPr>
                <w:color w:val="000000"/>
                <w:sz w:val="16"/>
                <w:szCs w:val="16"/>
              </w:rPr>
              <w:t>300,00000</w:t>
            </w:r>
          </w:p>
        </w:tc>
      </w:tr>
      <w:tr w:rsidR="00AB7C9D" w14:paraId="1FD12A5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901E951"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96087D1" w14:textId="77777777" w:rsidR="00AB7C9D" w:rsidRDefault="00AB7C9D">
            <w:pPr>
              <w:jc w:val="center"/>
              <w:outlineLvl w:val="3"/>
              <w:rPr>
                <w:color w:val="000000"/>
                <w:sz w:val="16"/>
                <w:szCs w:val="16"/>
              </w:rPr>
            </w:pPr>
            <w:r>
              <w:rPr>
                <w:color w:val="000000"/>
                <w:sz w:val="16"/>
                <w:szCs w:val="16"/>
              </w:rPr>
              <w:t>9710083220</w:t>
            </w:r>
          </w:p>
        </w:tc>
        <w:tc>
          <w:tcPr>
            <w:tcW w:w="711" w:type="dxa"/>
            <w:tcBorders>
              <w:top w:val="single" w:sz="4" w:space="0" w:color="auto"/>
              <w:left w:val="single" w:sz="4" w:space="0" w:color="auto"/>
              <w:bottom w:val="single" w:sz="4" w:space="0" w:color="auto"/>
              <w:right w:val="single" w:sz="4" w:space="0" w:color="auto"/>
            </w:tcBorders>
            <w:noWrap/>
            <w:hideMark/>
          </w:tcPr>
          <w:p w14:paraId="17472A08"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202424DD"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25A6EF5B" w14:textId="77777777" w:rsidR="00AB7C9D" w:rsidRDefault="00AB7C9D">
            <w:pPr>
              <w:jc w:val="right"/>
              <w:outlineLvl w:val="3"/>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10392AF6" w14:textId="77777777" w:rsidR="00AB7C9D" w:rsidRDefault="00AB7C9D">
            <w:pPr>
              <w:jc w:val="right"/>
              <w:outlineLvl w:val="3"/>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7C31DBFB" w14:textId="77777777" w:rsidR="00AB7C9D" w:rsidRDefault="00AB7C9D">
            <w:pPr>
              <w:jc w:val="right"/>
              <w:outlineLvl w:val="3"/>
              <w:rPr>
                <w:color w:val="000000"/>
                <w:sz w:val="16"/>
                <w:szCs w:val="16"/>
              </w:rPr>
            </w:pPr>
            <w:r>
              <w:rPr>
                <w:color w:val="000000"/>
                <w:sz w:val="16"/>
                <w:szCs w:val="16"/>
              </w:rPr>
              <w:t>300,00000</w:t>
            </w:r>
          </w:p>
        </w:tc>
      </w:tr>
      <w:tr w:rsidR="00AB7C9D" w14:paraId="47A9FA2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6530721"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2A45528F" w14:textId="77777777" w:rsidR="00AB7C9D" w:rsidRDefault="00AB7C9D">
            <w:pPr>
              <w:jc w:val="center"/>
              <w:outlineLvl w:val="4"/>
              <w:rPr>
                <w:color w:val="000000"/>
                <w:sz w:val="16"/>
                <w:szCs w:val="16"/>
              </w:rPr>
            </w:pPr>
            <w:r>
              <w:rPr>
                <w:color w:val="000000"/>
                <w:sz w:val="16"/>
                <w:szCs w:val="16"/>
              </w:rPr>
              <w:t>9710083220</w:t>
            </w:r>
          </w:p>
        </w:tc>
        <w:tc>
          <w:tcPr>
            <w:tcW w:w="711" w:type="dxa"/>
            <w:tcBorders>
              <w:top w:val="single" w:sz="4" w:space="0" w:color="auto"/>
              <w:left w:val="single" w:sz="4" w:space="0" w:color="auto"/>
              <w:bottom w:val="single" w:sz="4" w:space="0" w:color="auto"/>
              <w:right w:val="single" w:sz="4" w:space="0" w:color="auto"/>
            </w:tcBorders>
            <w:noWrap/>
            <w:hideMark/>
          </w:tcPr>
          <w:p w14:paraId="407CFC0F"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15DEA990"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A1BB230" w14:textId="77777777" w:rsidR="00AB7C9D" w:rsidRDefault="00AB7C9D">
            <w:pPr>
              <w:jc w:val="right"/>
              <w:outlineLvl w:val="4"/>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338F89BF" w14:textId="77777777" w:rsidR="00AB7C9D" w:rsidRDefault="00AB7C9D">
            <w:pPr>
              <w:jc w:val="right"/>
              <w:outlineLvl w:val="4"/>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24A4219B" w14:textId="77777777" w:rsidR="00AB7C9D" w:rsidRDefault="00AB7C9D">
            <w:pPr>
              <w:jc w:val="right"/>
              <w:outlineLvl w:val="4"/>
              <w:rPr>
                <w:color w:val="000000"/>
                <w:sz w:val="16"/>
                <w:szCs w:val="16"/>
              </w:rPr>
            </w:pPr>
            <w:r>
              <w:rPr>
                <w:color w:val="000000"/>
                <w:sz w:val="16"/>
                <w:szCs w:val="16"/>
              </w:rPr>
              <w:t>300,00000</w:t>
            </w:r>
          </w:p>
        </w:tc>
      </w:tr>
      <w:tr w:rsidR="00AB7C9D" w14:paraId="5DE6E0C2"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EEE382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73EE1546" w14:textId="77777777" w:rsidR="00AB7C9D" w:rsidRDefault="00AB7C9D">
            <w:pPr>
              <w:jc w:val="center"/>
              <w:outlineLvl w:val="5"/>
              <w:rPr>
                <w:color w:val="000000"/>
                <w:sz w:val="16"/>
                <w:szCs w:val="16"/>
              </w:rPr>
            </w:pPr>
            <w:r>
              <w:rPr>
                <w:color w:val="000000"/>
                <w:sz w:val="16"/>
                <w:szCs w:val="16"/>
              </w:rPr>
              <w:t>9710083220</w:t>
            </w:r>
          </w:p>
        </w:tc>
        <w:tc>
          <w:tcPr>
            <w:tcW w:w="711" w:type="dxa"/>
            <w:tcBorders>
              <w:top w:val="single" w:sz="4" w:space="0" w:color="auto"/>
              <w:left w:val="single" w:sz="4" w:space="0" w:color="auto"/>
              <w:bottom w:val="single" w:sz="4" w:space="0" w:color="auto"/>
              <w:right w:val="single" w:sz="4" w:space="0" w:color="auto"/>
            </w:tcBorders>
            <w:noWrap/>
            <w:hideMark/>
          </w:tcPr>
          <w:p w14:paraId="0FB31319"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63F05283"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159A60C8" w14:textId="77777777" w:rsidR="00AB7C9D" w:rsidRDefault="00AB7C9D">
            <w:pPr>
              <w:jc w:val="right"/>
              <w:outlineLvl w:val="5"/>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5E7F8F6D" w14:textId="77777777" w:rsidR="00AB7C9D" w:rsidRDefault="00AB7C9D">
            <w:pPr>
              <w:jc w:val="right"/>
              <w:outlineLvl w:val="5"/>
              <w:rPr>
                <w:color w:val="000000"/>
                <w:sz w:val="16"/>
                <w:szCs w:val="16"/>
              </w:rPr>
            </w:pPr>
            <w:r>
              <w:rPr>
                <w:color w:val="000000"/>
                <w:sz w:val="16"/>
                <w:szCs w:val="16"/>
              </w:rPr>
              <w:t>300,00000</w:t>
            </w:r>
          </w:p>
        </w:tc>
        <w:tc>
          <w:tcPr>
            <w:tcW w:w="1470" w:type="dxa"/>
            <w:tcBorders>
              <w:top w:val="single" w:sz="4" w:space="0" w:color="auto"/>
              <w:left w:val="single" w:sz="4" w:space="0" w:color="auto"/>
              <w:bottom w:val="single" w:sz="4" w:space="0" w:color="auto"/>
              <w:right w:val="single" w:sz="4" w:space="0" w:color="auto"/>
            </w:tcBorders>
            <w:noWrap/>
            <w:hideMark/>
          </w:tcPr>
          <w:p w14:paraId="5EAE4055" w14:textId="77777777" w:rsidR="00AB7C9D" w:rsidRDefault="00AB7C9D">
            <w:pPr>
              <w:jc w:val="right"/>
              <w:outlineLvl w:val="5"/>
              <w:rPr>
                <w:color w:val="000000"/>
                <w:sz w:val="16"/>
                <w:szCs w:val="16"/>
              </w:rPr>
            </w:pPr>
            <w:r>
              <w:rPr>
                <w:color w:val="000000"/>
                <w:sz w:val="16"/>
                <w:szCs w:val="16"/>
              </w:rPr>
              <w:t>300,00000</w:t>
            </w:r>
          </w:p>
        </w:tc>
      </w:tr>
      <w:tr w:rsidR="00AB7C9D" w14:paraId="30FD88F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D49512F" w14:textId="77777777" w:rsidR="00AB7C9D" w:rsidRDefault="00AB7C9D">
            <w:pPr>
              <w:outlineLvl w:val="2"/>
              <w:rPr>
                <w:color w:val="000000"/>
                <w:sz w:val="16"/>
                <w:szCs w:val="16"/>
              </w:rPr>
            </w:pPr>
            <w:r>
              <w:rPr>
                <w:color w:val="000000"/>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12" w:type="dxa"/>
            <w:tcBorders>
              <w:top w:val="single" w:sz="4" w:space="0" w:color="auto"/>
              <w:left w:val="single" w:sz="4" w:space="0" w:color="auto"/>
              <w:bottom w:val="single" w:sz="4" w:space="0" w:color="auto"/>
              <w:right w:val="single" w:sz="4" w:space="0" w:color="auto"/>
            </w:tcBorders>
            <w:noWrap/>
            <w:hideMark/>
          </w:tcPr>
          <w:p w14:paraId="00BC68B2" w14:textId="77777777" w:rsidR="00AB7C9D" w:rsidRDefault="00AB7C9D">
            <w:pPr>
              <w:jc w:val="center"/>
              <w:outlineLvl w:val="2"/>
              <w:rPr>
                <w:color w:val="000000"/>
                <w:sz w:val="16"/>
                <w:szCs w:val="16"/>
              </w:rPr>
            </w:pPr>
            <w:r>
              <w:rPr>
                <w:color w:val="000000"/>
                <w:sz w:val="16"/>
                <w:szCs w:val="16"/>
              </w:rPr>
              <w:t>9730070720</w:t>
            </w:r>
          </w:p>
        </w:tc>
        <w:tc>
          <w:tcPr>
            <w:tcW w:w="711" w:type="dxa"/>
            <w:tcBorders>
              <w:top w:val="single" w:sz="4" w:space="0" w:color="auto"/>
              <w:left w:val="single" w:sz="4" w:space="0" w:color="auto"/>
              <w:bottom w:val="single" w:sz="4" w:space="0" w:color="auto"/>
              <w:right w:val="single" w:sz="4" w:space="0" w:color="auto"/>
            </w:tcBorders>
            <w:noWrap/>
            <w:hideMark/>
          </w:tcPr>
          <w:p w14:paraId="57092870"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5613E3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E9D582A" w14:textId="77777777" w:rsidR="00AB7C9D" w:rsidRDefault="00AB7C9D">
            <w:pPr>
              <w:jc w:val="right"/>
              <w:outlineLvl w:val="2"/>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054C3155" w14:textId="77777777" w:rsidR="00AB7C9D" w:rsidRDefault="00AB7C9D">
            <w:pPr>
              <w:jc w:val="right"/>
              <w:outlineLvl w:val="2"/>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570D36D6" w14:textId="77777777" w:rsidR="00AB7C9D" w:rsidRDefault="00AB7C9D">
            <w:pPr>
              <w:jc w:val="right"/>
              <w:outlineLvl w:val="2"/>
              <w:rPr>
                <w:color w:val="000000"/>
                <w:sz w:val="16"/>
                <w:szCs w:val="16"/>
              </w:rPr>
            </w:pPr>
            <w:r>
              <w:rPr>
                <w:color w:val="000000"/>
                <w:sz w:val="16"/>
                <w:szCs w:val="16"/>
              </w:rPr>
              <w:t>44,20000</w:t>
            </w:r>
          </w:p>
        </w:tc>
      </w:tr>
      <w:tr w:rsidR="00AB7C9D" w14:paraId="467CB49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97CEBD7"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187044BD" w14:textId="77777777" w:rsidR="00AB7C9D" w:rsidRDefault="00AB7C9D">
            <w:pPr>
              <w:jc w:val="center"/>
              <w:outlineLvl w:val="3"/>
              <w:rPr>
                <w:color w:val="000000"/>
                <w:sz w:val="16"/>
                <w:szCs w:val="16"/>
              </w:rPr>
            </w:pPr>
            <w:r>
              <w:rPr>
                <w:color w:val="000000"/>
                <w:sz w:val="16"/>
                <w:szCs w:val="16"/>
              </w:rPr>
              <w:t>9730070720</w:t>
            </w:r>
          </w:p>
        </w:tc>
        <w:tc>
          <w:tcPr>
            <w:tcW w:w="711" w:type="dxa"/>
            <w:tcBorders>
              <w:top w:val="single" w:sz="4" w:space="0" w:color="auto"/>
              <w:left w:val="single" w:sz="4" w:space="0" w:color="auto"/>
              <w:bottom w:val="single" w:sz="4" w:space="0" w:color="auto"/>
              <w:right w:val="single" w:sz="4" w:space="0" w:color="auto"/>
            </w:tcBorders>
            <w:noWrap/>
            <w:hideMark/>
          </w:tcPr>
          <w:p w14:paraId="2609D1E4"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61C5D963"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E31A8B1" w14:textId="77777777" w:rsidR="00AB7C9D" w:rsidRDefault="00AB7C9D">
            <w:pPr>
              <w:jc w:val="right"/>
              <w:outlineLvl w:val="3"/>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5221868F" w14:textId="77777777" w:rsidR="00AB7C9D" w:rsidRDefault="00AB7C9D">
            <w:pPr>
              <w:jc w:val="right"/>
              <w:outlineLvl w:val="3"/>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6B340A51" w14:textId="77777777" w:rsidR="00AB7C9D" w:rsidRDefault="00AB7C9D">
            <w:pPr>
              <w:jc w:val="right"/>
              <w:outlineLvl w:val="3"/>
              <w:rPr>
                <w:color w:val="000000"/>
                <w:sz w:val="16"/>
                <w:szCs w:val="16"/>
              </w:rPr>
            </w:pPr>
            <w:r>
              <w:rPr>
                <w:color w:val="000000"/>
                <w:sz w:val="16"/>
                <w:szCs w:val="16"/>
              </w:rPr>
              <w:t>44,20000</w:t>
            </w:r>
          </w:p>
        </w:tc>
      </w:tr>
      <w:tr w:rsidR="00AB7C9D" w14:paraId="22DC229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92A0085" w14:textId="77777777" w:rsidR="00AB7C9D" w:rsidRDefault="00AB7C9D">
            <w:pPr>
              <w:outlineLvl w:val="4"/>
              <w:rPr>
                <w:color w:val="000000"/>
                <w:sz w:val="16"/>
                <w:szCs w:val="16"/>
              </w:rPr>
            </w:pPr>
            <w:r>
              <w:rPr>
                <w:color w:val="000000"/>
                <w:sz w:val="16"/>
                <w:szCs w:val="16"/>
              </w:rPr>
              <w:t>Сельское хозяйство и рыболовство</w:t>
            </w:r>
          </w:p>
        </w:tc>
        <w:tc>
          <w:tcPr>
            <w:tcW w:w="1212" w:type="dxa"/>
            <w:tcBorders>
              <w:top w:val="single" w:sz="4" w:space="0" w:color="auto"/>
              <w:left w:val="single" w:sz="4" w:space="0" w:color="auto"/>
              <w:bottom w:val="single" w:sz="4" w:space="0" w:color="auto"/>
              <w:right w:val="single" w:sz="4" w:space="0" w:color="auto"/>
            </w:tcBorders>
            <w:noWrap/>
            <w:hideMark/>
          </w:tcPr>
          <w:p w14:paraId="1B62B01B" w14:textId="77777777" w:rsidR="00AB7C9D" w:rsidRDefault="00AB7C9D">
            <w:pPr>
              <w:jc w:val="center"/>
              <w:outlineLvl w:val="4"/>
              <w:rPr>
                <w:color w:val="000000"/>
                <w:sz w:val="16"/>
                <w:szCs w:val="16"/>
              </w:rPr>
            </w:pPr>
            <w:r>
              <w:rPr>
                <w:color w:val="000000"/>
                <w:sz w:val="16"/>
                <w:szCs w:val="16"/>
              </w:rPr>
              <w:t>9730070720</w:t>
            </w:r>
          </w:p>
        </w:tc>
        <w:tc>
          <w:tcPr>
            <w:tcW w:w="711" w:type="dxa"/>
            <w:tcBorders>
              <w:top w:val="single" w:sz="4" w:space="0" w:color="auto"/>
              <w:left w:val="single" w:sz="4" w:space="0" w:color="auto"/>
              <w:bottom w:val="single" w:sz="4" w:space="0" w:color="auto"/>
              <w:right w:val="single" w:sz="4" w:space="0" w:color="auto"/>
            </w:tcBorders>
            <w:noWrap/>
            <w:hideMark/>
          </w:tcPr>
          <w:p w14:paraId="340AC1B8" w14:textId="77777777" w:rsidR="00AB7C9D" w:rsidRDefault="00AB7C9D">
            <w:pPr>
              <w:jc w:val="center"/>
              <w:outlineLvl w:val="4"/>
              <w:rPr>
                <w:color w:val="000000"/>
                <w:sz w:val="16"/>
                <w:szCs w:val="16"/>
              </w:rPr>
            </w:pPr>
            <w:r>
              <w:rPr>
                <w:color w:val="000000"/>
                <w:sz w:val="16"/>
                <w:szCs w:val="16"/>
              </w:rPr>
              <w:t>0405</w:t>
            </w:r>
          </w:p>
        </w:tc>
        <w:tc>
          <w:tcPr>
            <w:tcW w:w="576" w:type="dxa"/>
            <w:tcBorders>
              <w:top w:val="single" w:sz="4" w:space="0" w:color="auto"/>
              <w:left w:val="single" w:sz="4" w:space="0" w:color="auto"/>
              <w:bottom w:val="single" w:sz="4" w:space="0" w:color="auto"/>
              <w:right w:val="single" w:sz="4" w:space="0" w:color="auto"/>
            </w:tcBorders>
            <w:noWrap/>
            <w:hideMark/>
          </w:tcPr>
          <w:p w14:paraId="1BB67561"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1C1D34B" w14:textId="77777777" w:rsidR="00AB7C9D" w:rsidRDefault="00AB7C9D">
            <w:pPr>
              <w:jc w:val="right"/>
              <w:outlineLvl w:val="4"/>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43D3C1E8" w14:textId="77777777" w:rsidR="00AB7C9D" w:rsidRDefault="00AB7C9D">
            <w:pPr>
              <w:jc w:val="right"/>
              <w:outlineLvl w:val="4"/>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2DC2BD12" w14:textId="77777777" w:rsidR="00AB7C9D" w:rsidRDefault="00AB7C9D">
            <w:pPr>
              <w:jc w:val="right"/>
              <w:outlineLvl w:val="4"/>
              <w:rPr>
                <w:color w:val="000000"/>
                <w:sz w:val="16"/>
                <w:szCs w:val="16"/>
              </w:rPr>
            </w:pPr>
            <w:r>
              <w:rPr>
                <w:color w:val="000000"/>
                <w:sz w:val="16"/>
                <w:szCs w:val="16"/>
              </w:rPr>
              <w:t>44,20000</w:t>
            </w:r>
          </w:p>
        </w:tc>
      </w:tr>
      <w:tr w:rsidR="00AB7C9D" w14:paraId="230264F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2271C5E" w14:textId="77777777" w:rsidR="00AB7C9D" w:rsidRDefault="00AB7C9D">
            <w:pPr>
              <w:outlineLvl w:val="5"/>
              <w:rPr>
                <w:color w:val="000000"/>
                <w:sz w:val="16"/>
                <w:szCs w:val="16"/>
              </w:rPr>
            </w:pPr>
            <w:r>
              <w:rPr>
                <w:color w:val="000000"/>
                <w:sz w:val="16"/>
                <w:szCs w:val="16"/>
              </w:rPr>
              <w:t xml:space="preserve">Иные закупки товаров, работ и услуг для обеспечения государственных </w:t>
            </w:r>
            <w:r>
              <w:rPr>
                <w:color w:val="000000"/>
                <w:sz w:val="16"/>
                <w:szCs w:val="16"/>
              </w:rPr>
              <w:lastRenderedPageBreak/>
              <w:t>(муниципальных)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6178407A" w14:textId="77777777" w:rsidR="00AB7C9D" w:rsidRDefault="00AB7C9D">
            <w:pPr>
              <w:jc w:val="center"/>
              <w:outlineLvl w:val="5"/>
              <w:rPr>
                <w:color w:val="000000"/>
                <w:sz w:val="16"/>
                <w:szCs w:val="16"/>
              </w:rPr>
            </w:pPr>
            <w:r>
              <w:rPr>
                <w:color w:val="000000"/>
                <w:sz w:val="16"/>
                <w:szCs w:val="16"/>
              </w:rPr>
              <w:t>9730070720</w:t>
            </w:r>
          </w:p>
        </w:tc>
        <w:tc>
          <w:tcPr>
            <w:tcW w:w="711" w:type="dxa"/>
            <w:tcBorders>
              <w:top w:val="single" w:sz="4" w:space="0" w:color="auto"/>
              <w:left w:val="single" w:sz="4" w:space="0" w:color="auto"/>
              <w:bottom w:val="single" w:sz="4" w:space="0" w:color="auto"/>
              <w:right w:val="single" w:sz="4" w:space="0" w:color="auto"/>
            </w:tcBorders>
            <w:noWrap/>
            <w:hideMark/>
          </w:tcPr>
          <w:p w14:paraId="5D4E6BC0" w14:textId="77777777" w:rsidR="00AB7C9D" w:rsidRDefault="00AB7C9D">
            <w:pPr>
              <w:jc w:val="center"/>
              <w:outlineLvl w:val="5"/>
              <w:rPr>
                <w:color w:val="000000"/>
                <w:sz w:val="16"/>
                <w:szCs w:val="16"/>
              </w:rPr>
            </w:pPr>
            <w:r>
              <w:rPr>
                <w:color w:val="000000"/>
                <w:sz w:val="16"/>
                <w:szCs w:val="16"/>
              </w:rPr>
              <w:t>0405</w:t>
            </w:r>
          </w:p>
        </w:tc>
        <w:tc>
          <w:tcPr>
            <w:tcW w:w="576" w:type="dxa"/>
            <w:tcBorders>
              <w:top w:val="single" w:sz="4" w:space="0" w:color="auto"/>
              <w:left w:val="single" w:sz="4" w:space="0" w:color="auto"/>
              <w:bottom w:val="single" w:sz="4" w:space="0" w:color="auto"/>
              <w:right w:val="single" w:sz="4" w:space="0" w:color="auto"/>
            </w:tcBorders>
            <w:noWrap/>
            <w:hideMark/>
          </w:tcPr>
          <w:p w14:paraId="24888004"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3A3D612" w14:textId="77777777" w:rsidR="00AB7C9D" w:rsidRDefault="00AB7C9D">
            <w:pPr>
              <w:jc w:val="right"/>
              <w:outlineLvl w:val="5"/>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5F58485A" w14:textId="77777777" w:rsidR="00AB7C9D" w:rsidRDefault="00AB7C9D">
            <w:pPr>
              <w:jc w:val="right"/>
              <w:outlineLvl w:val="5"/>
              <w:rPr>
                <w:color w:val="000000"/>
                <w:sz w:val="16"/>
                <w:szCs w:val="16"/>
              </w:rPr>
            </w:pPr>
            <w:r>
              <w:rPr>
                <w:color w:val="000000"/>
                <w:sz w:val="16"/>
                <w:szCs w:val="16"/>
              </w:rPr>
              <w:t>44,20000</w:t>
            </w:r>
          </w:p>
        </w:tc>
        <w:tc>
          <w:tcPr>
            <w:tcW w:w="1470" w:type="dxa"/>
            <w:tcBorders>
              <w:top w:val="single" w:sz="4" w:space="0" w:color="auto"/>
              <w:left w:val="single" w:sz="4" w:space="0" w:color="auto"/>
              <w:bottom w:val="single" w:sz="4" w:space="0" w:color="auto"/>
              <w:right w:val="single" w:sz="4" w:space="0" w:color="auto"/>
            </w:tcBorders>
            <w:noWrap/>
            <w:hideMark/>
          </w:tcPr>
          <w:p w14:paraId="58DCA067" w14:textId="77777777" w:rsidR="00AB7C9D" w:rsidRDefault="00AB7C9D">
            <w:pPr>
              <w:jc w:val="right"/>
              <w:outlineLvl w:val="5"/>
              <w:rPr>
                <w:color w:val="000000"/>
                <w:sz w:val="16"/>
                <w:szCs w:val="16"/>
              </w:rPr>
            </w:pPr>
            <w:r>
              <w:rPr>
                <w:color w:val="000000"/>
                <w:sz w:val="16"/>
                <w:szCs w:val="16"/>
              </w:rPr>
              <w:t>44,20000</w:t>
            </w:r>
          </w:p>
        </w:tc>
      </w:tr>
      <w:tr w:rsidR="00AB7C9D" w14:paraId="24A17C8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E90205" w14:textId="77777777" w:rsidR="00AB7C9D" w:rsidRDefault="00AB7C9D">
            <w:pPr>
              <w:outlineLvl w:val="2"/>
              <w:rPr>
                <w:color w:val="000000"/>
                <w:sz w:val="16"/>
                <w:szCs w:val="16"/>
              </w:rPr>
            </w:pPr>
            <w:r>
              <w:rPr>
                <w:color w:val="000000"/>
                <w:sz w:val="16"/>
                <w:szCs w:val="16"/>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1212" w:type="dxa"/>
            <w:tcBorders>
              <w:top w:val="single" w:sz="4" w:space="0" w:color="auto"/>
              <w:left w:val="single" w:sz="4" w:space="0" w:color="auto"/>
              <w:bottom w:val="single" w:sz="4" w:space="0" w:color="auto"/>
              <w:right w:val="single" w:sz="4" w:space="0" w:color="auto"/>
            </w:tcBorders>
            <w:noWrap/>
            <w:hideMark/>
          </w:tcPr>
          <w:p w14:paraId="5EFF57ED" w14:textId="77777777" w:rsidR="00AB7C9D" w:rsidRDefault="00AB7C9D">
            <w:pPr>
              <w:jc w:val="center"/>
              <w:outlineLvl w:val="2"/>
              <w:rPr>
                <w:color w:val="000000"/>
                <w:sz w:val="16"/>
                <w:szCs w:val="16"/>
              </w:rPr>
            </w:pPr>
            <w:r>
              <w:rPr>
                <w:color w:val="000000"/>
                <w:sz w:val="16"/>
                <w:szCs w:val="16"/>
              </w:rPr>
              <w:t>9740051200</w:t>
            </w:r>
          </w:p>
        </w:tc>
        <w:tc>
          <w:tcPr>
            <w:tcW w:w="711" w:type="dxa"/>
            <w:tcBorders>
              <w:top w:val="single" w:sz="4" w:space="0" w:color="auto"/>
              <w:left w:val="single" w:sz="4" w:space="0" w:color="auto"/>
              <w:bottom w:val="single" w:sz="4" w:space="0" w:color="auto"/>
              <w:right w:val="single" w:sz="4" w:space="0" w:color="auto"/>
            </w:tcBorders>
            <w:noWrap/>
            <w:hideMark/>
          </w:tcPr>
          <w:p w14:paraId="04DCFE56"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2D15D78D"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9FAF971" w14:textId="77777777" w:rsidR="00AB7C9D" w:rsidRDefault="00AB7C9D">
            <w:pPr>
              <w:jc w:val="right"/>
              <w:outlineLvl w:val="2"/>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6C4026E2" w14:textId="77777777" w:rsidR="00AB7C9D" w:rsidRDefault="00AB7C9D">
            <w:pPr>
              <w:jc w:val="right"/>
              <w:outlineLvl w:val="2"/>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7420AD33" w14:textId="77777777" w:rsidR="00AB7C9D" w:rsidRDefault="00AB7C9D">
            <w:pPr>
              <w:jc w:val="right"/>
              <w:outlineLvl w:val="2"/>
              <w:rPr>
                <w:color w:val="000000"/>
                <w:sz w:val="16"/>
                <w:szCs w:val="16"/>
              </w:rPr>
            </w:pPr>
            <w:r>
              <w:rPr>
                <w:color w:val="000000"/>
                <w:sz w:val="16"/>
                <w:szCs w:val="16"/>
              </w:rPr>
              <w:t>5,00000</w:t>
            </w:r>
          </w:p>
        </w:tc>
      </w:tr>
      <w:tr w:rsidR="00AB7C9D" w14:paraId="59F4EF30"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3342BF"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63949551" w14:textId="77777777" w:rsidR="00AB7C9D" w:rsidRDefault="00AB7C9D">
            <w:pPr>
              <w:jc w:val="center"/>
              <w:outlineLvl w:val="3"/>
              <w:rPr>
                <w:color w:val="000000"/>
                <w:sz w:val="16"/>
                <w:szCs w:val="16"/>
              </w:rPr>
            </w:pPr>
            <w:r>
              <w:rPr>
                <w:color w:val="000000"/>
                <w:sz w:val="16"/>
                <w:szCs w:val="16"/>
              </w:rPr>
              <w:t>9740051200</w:t>
            </w:r>
          </w:p>
        </w:tc>
        <w:tc>
          <w:tcPr>
            <w:tcW w:w="711" w:type="dxa"/>
            <w:tcBorders>
              <w:top w:val="single" w:sz="4" w:space="0" w:color="auto"/>
              <w:left w:val="single" w:sz="4" w:space="0" w:color="auto"/>
              <w:bottom w:val="single" w:sz="4" w:space="0" w:color="auto"/>
              <w:right w:val="single" w:sz="4" w:space="0" w:color="auto"/>
            </w:tcBorders>
            <w:noWrap/>
            <w:hideMark/>
          </w:tcPr>
          <w:p w14:paraId="56312EE6"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37E10BAA"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F8957FE" w14:textId="77777777" w:rsidR="00AB7C9D" w:rsidRDefault="00AB7C9D">
            <w:pPr>
              <w:jc w:val="right"/>
              <w:outlineLvl w:val="3"/>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63017FF1" w14:textId="77777777" w:rsidR="00AB7C9D" w:rsidRDefault="00AB7C9D">
            <w:pPr>
              <w:jc w:val="right"/>
              <w:outlineLvl w:val="3"/>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4B962421" w14:textId="77777777" w:rsidR="00AB7C9D" w:rsidRDefault="00AB7C9D">
            <w:pPr>
              <w:jc w:val="right"/>
              <w:outlineLvl w:val="3"/>
              <w:rPr>
                <w:color w:val="000000"/>
                <w:sz w:val="16"/>
                <w:szCs w:val="16"/>
              </w:rPr>
            </w:pPr>
            <w:r>
              <w:rPr>
                <w:color w:val="000000"/>
                <w:sz w:val="16"/>
                <w:szCs w:val="16"/>
              </w:rPr>
              <w:t>5,00000</w:t>
            </w:r>
          </w:p>
        </w:tc>
      </w:tr>
      <w:tr w:rsidR="00AB7C9D" w14:paraId="1CFE6D4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488DF2D" w14:textId="77777777" w:rsidR="00AB7C9D" w:rsidRDefault="00AB7C9D">
            <w:pPr>
              <w:outlineLvl w:val="4"/>
              <w:rPr>
                <w:color w:val="000000"/>
                <w:sz w:val="16"/>
                <w:szCs w:val="16"/>
              </w:rPr>
            </w:pPr>
            <w:r>
              <w:rPr>
                <w:color w:val="000000"/>
                <w:sz w:val="16"/>
                <w:szCs w:val="16"/>
              </w:rPr>
              <w:t>Судебная система</w:t>
            </w:r>
          </w:p>
        </w:tc>
        <w:tc>
          <w:tcPr>
            <w:tcW w:w="1212" w:type="dxa"/>
            <w:tcBorders>
              <w:top w:val="single" w:sz="4" w:space="0" w:color="auto"/>
              <w:left w:val="single" w:sz="4" w:space="0" w:color="auto"/>
              <w:bottom w:val="single" w:sz="4" w:space="0" w:color="auto"/>
              <w:right w:val="single" w:sz="4" w:space="0" w:color="auto"/>
            </w:tcBorders>
            <w:noWrap/>
            <w:hideMark/>
          </w:tcPr>
          <w:p w14:paraId="31E699EA" w14:textId="77777777" w:rsidR="00AB7C9D" w:rsidRDefault="00AB7C9D">
            <w:pPr>
              <w:jc w:val="center"/>
              <w:outlineLvl w:val="4"/>
              <w:rPr>
                <w:color w:val="000000"/>
                <w:sz w:val="16"/>
                <w:szCs w:val="16"/>
              </w:rPr>
            </w:pPr>
            <w:r>
              <w:rPr>
                <w:color w:val="000000"/>
                <w:sz w:val="16"/>
                <w:szCs w:val="16"/>
              </w:rPr>
              <w:t>9740051200</w:t>
            </w:r>
          </w:p>
        </w:tc>
        <w:tc>
          <w:tcPr>
            <w:tcW w:w="711" w:type="dxa"/>
            <w:tcBorders>
              <w:top w:val="single" w:sz="4" w:space="0" w:color="auto"/>
              <w:left w:val="single" w:sz="4" w:space="0" w:color="auto"/>
              <w:bottom w:val="single" w:sz="4" w:space="0" w:color="auto"/>
              <w:right w:val="single" w:sz="4" w:space="0" w:color="auto"/>
            </w:tcBorders>
            <w:noWrap/>
            <w:hideMark/>
          </w:tcPr>
          <w:p w14:paraId="76AB744E" w14:textId="77777777" w:rsidR="00AB7C9D" w:rsidRDefault="00AB7C9D">
            <w:pPr>
              <w:jc w:val="center"/>
              <w:outlineLvl w:val="4"/>
              <w:rPr>
                <w:color w:val="000000"/>
                <w:sz w:val="16"/>
                <w:szCs w:val="16"/>
              </w:rPr>
            </w:pPr>
            <w:r>
              <w:rPr>
                <w:color w:val="000000"/>
                <w:sz w:val="16"/>
                <w:szCs w:val="16"/>
              </w:rPr>
              <w:t>0105</w:t>
            </w:r>
          </w:p>
        </w:tc>
        <w:tc>
          <w:tcPr>
            <w:tcW w:w="576" w:type="dxa"/>
            <w:tcBorders>
              <w:top w:val="single" w:sz="4" w:space="0" w:color="auto"/>
              <w:left w:val="single" w:sz="4" w:space="0" w:color="auto"/>
              <w:bottom w:val="single" w:sz="4" w:space="0" w:color="auto"/>
              <w:right w:val="single" w:sz="4" w:space="0" w:color="auto"/>
            </w:tcBorders>
            <w:noWrap/>
            <w:hideMark/>
          </w:tcPr>
          <w:p w14:paraId="2A99CD6C"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696A7017" w14:textId="77777777" w:rsidR="00AB7C9D" w:rsidRDefault="00AB7C9D">
            <w:pPr>
              <w:jc w:val="right"/>
              <w:outlineLvl w:val="4"/>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335B039D" w14:textId="77777777" w:rsidR="00AB7C9D" w:rsidRDefault="00AB7C9D">
            <w:pPr>
              <w:jc w:val="right"/>
              <w:outlineLvl w:val="4"/>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45A66F08" w14:textId="77777777" w:rsidR="00AB7C9D" w:rsidRDefault="00AB7C9D">
            <w:pPr>
              <w:jc w:val="right"/>
              <w:outlineLvl w:val="4"/>
              <w:rPr>
                <w:color w:val="000000"/>
                <w:sz w:val="16"/>
                <w:szCs w:val="16"/>
              </w:rPr>
            </w:pPr>
            <w:r>
              <w:rPr>
                <w:color w:val="000000"/>
                <w:sz w:val="16"/>
                <w:szCs w:val="16"/>
              </w:rPr>
              <w:t>5,00000</w:t>
            </w:r>
          </w:p>
        </w:tc>
      </w:tr>
      <w:tr w:rsidR="00AB7C9D" w14:paraId="6EE39CF3"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7B43CA6"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08879B0D" w14:textId="77777777" w:rsidR="00AB7C9D" w:rsidRDefault="00AB7C9D">
            <w:pPr>
              <w:jc w:val="center"/>
              <w:outlineLvl w:val="5"/>
              <w:rPr>
                <w:color w:val="000000"/>
                <w:sz w:val="16"/>
                <w:szCs w:val="16"/>
              </w:rPr>
            </w:pPr>
            <w:r>
              <w:rPr>
                <w:color w:val="000000"/>
                <w:sz w:val="16"/>
                <w:szCs w:val="16"/>
              </w:rPr>
              <w:t>9740051200</w:t>
            </w:r>
          </w:p>
        </w:tc>
        <w:tc>
          <w:tcPr>
            <w:tcW w:w="711" w:type="dxa"/>
            <w:tcBorders>
              <w:top w:val="single" w:sz="4" w:space="0" w:color="auto"/>
              <w:left w:val="single" w:sz="4" w:space="0" w:color="auto"/>
              <w:bottom w:val="single" w:sz="4" w:space="0" w:color="auto"/>
              <w:right w:val="single" w:sz="4" w:space="0" w:color="auto"/>
            </w:tcBorders>
            <w:noWrap/>
            <w:hideMark/>
          </w:tcPr>
          <w:p w14:paraId="55540708" w14:textId="77777777" w:rsidR="00AB7C9D" w:rsidRDefault="00AB7C9D">
            <w:pPr>
              <w:jc w:val="center"/>
              <w:outlineLvl w:val="5"/>
              <w:rPr>
                <w:color w:val="000000"/>
                <w:sz w:val="16"/>
                <w:szCs w:val="16"/>
              </w:rPr>
            </w:pPr>
            <w:r>
              <w:rPr>
                <w:color w:val="000000"/>
                <w:sz w:val="16"/>
                <w:szCs w:val="16"/>
              </w:rPr>
              <w:t>0105</w:t>
            </w:r>
          </w:p>
        </w:tc>
        <w:tc>
          <w:tcPr>
            <w:tcW w:w="576" w:type="dxa"/>
            <w:tcBorders>
              <w:top w:val="single" w:sz="4" w:space="0" w:color="auto"/>
              <w:left w:val="single" w:sz="4" w:space="0" w:color="auto"/>
              <w:bottom w:val="single" w:sz="4" w:space="0" w:color="auto"/>
              <w:right w:val="single" w:sz="4" w:space="0" w:color="auto"/>
            </w:tcBorders>
            <w:noWrap/>
            <w:hideMark/>
          </w:tcPr>
          <w:p w14:paraId="139E986C"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464A2AE5" w14:textId="77777777" w:rsidR="00AB7C9D" w:rsidRDefault="00AB7C9D">
            <w:pPr>
              <w:jc w:val="right"/>
              <w:outlineLvl w:val="5"/>
              <w:rPr>
                <w:color w:val="000000"/>
                <w:sz w:val="16"/>
                <w:szCs w:val="16"/>
              </w:rPr>
            </w:pPr>
            <w:r>
              <w:rPr>
                <w:color w:val="000000"/>
                <w:sz w:val="16"/>
                <w:szCs w:val="16"/>
              </w:rPr>
              <w:t>4,70000</w:t>
            </w:r>
          </w:p>
        </w:tc>
        <w:tc>
          <w:tcPr>
            <w:tcW w:w="1470" w:type="dxa"/>
            <w:tcBorders>
              <w:top w:val="single" w:sz="4" w:space="0" w:color="auto"/>
              <w:left w:val="single" w:sz="4" w:space="0" w:color="auto"/>
              <w:bottom w:val="single" w:sz="4" w:space="0" w:color="auto"/>
              <w:right w:val="single" w:sz="4" w:space="0" w:color="auto"/>
            </w:tcBorders>
            <w:noWrap/>
            <w:hideMark/>
          </w:tcPr>
          <w:p w14:paraId="265C6DDB" w14:textId="77777777" w:rsidR="00AB7C9D" w:rsidRDefault="00AB7C9D">
            <w:pPr>
              <w:jc w:val="right"/>
              <w:outlineLvl w:val="5"/>
              <w:rPr>
                <w:color w:val="000000"/>
                <w:sz w:val="16"/>
                <w:szCs w:val="16"/>
              </w:rPr>
            </w:pPr>
            <w:r>
              <w:rPr>
                <w:color w:val="000000"/>
                <w:sz w:val="16"/>
                <w:szCs w:val="16"/>
              </w:rPr>
              <w:t>64,30000</w:t>
            </w:r>
          </w:p>
        </w:tc>
        <w:tc>
          <w:tcPr>
            <w:tcW w:w="1470" w:type="dxa"/>
            <w:tcBorders>
              <w:top w:val="single" w:sz="4" w:space="0" w:color="auto"/>
              <w:left w:val="single" w:sz="4" w:space="0" w:color="auto"/>
              <w:bottom w:val="single" w:sz="4" w:space="0" w:color="auto"/>
              <w:right w:val="single" w:sz="4" w:space="0" w:color="auto"/>
            </w:tcBorders>
            <w:noWrap/>
            <w:hideMark/>
          </w:tcPr>
          <w:p w14:paraId="42EF3C28" w14:textId="77777777" w:rsidR="00AB7C9D" w:rsidRDefault="00AB7C9D">
            <w:pPr>
              <w:jc w:val="right"/>
              <w:outlineLvl w:val="5"/>
              <w:rPr>
                <w:color w:val="000000"/>
                <w:sz w:val="16"/>
                <w:szCs w:val="16"/>
              </w:rPr>
            </w:pPr>
            <w:r>
              <w:rPr>
                <w:color w:val="000000"/>
                <w:sz w:val="16"/>
                <w:szCs w:val="16"/>
              </w:rPr>
              <w:t>5,00000</w:t>
            </w:r>
          </w:p>
        </w:tc>
      </w:tr>
      <w:tr w:rsidR="00AB7C9D" w14:paraId="5B2977AF"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2D090EFD" w14:textId="77777777" w:rsidR="00AB7C9D" w:rsidRDefault="00AB7C9D">
            <w:pPr>
              <w:outlineLvl w:val="2"/>
              <w:rPr>
                <w:color w:val="000000"/>
                <w:sz w:val="16"/>
                <w:szCs w:val="16"/>
              </w:rPr>
            </w:pPr>
            <w:r>
              <w:rPr>
                <w:color w:val="000000"/>
                <w:sz w:val="16"/>
                <w:szCs w:val="16"/>
              </w:rPr>
              <w:t>Оплата выполнения работ, связанных с осуществлением регулярных перевозок автомобильным транспортом по регулируемым тарифам</w:t>
            </w:r>
          </w:p>
        </w:tc>
        <w:tc>
          <w:tcPr>
            <w:tcW w:w="1212" w:type="dxa"/>
            <w:tcBorders>
              <w:top w:val="single" w:sz="4" w:space="0" w:color="auto"/>
              <w:left w:val="single" w:sz="4" w:space="0" w:color="auto"/>
              <w:bottom w:val="single" w:sz="4" w:space="0" w:color="auto"/>
              <w:right w:val="single" w:sz="4" w:space="0" w:color="auto"/>
            </w:tcBorders>
            <w:noWrap/>
            <w:hideMark/>
          </w:tcPr>
          <w:p w14:paraId="4F90CB5D" w14:textId="77777777" w:rsidR="00AB7C9D" w:rsidRDefault="00AB7C9D">
            <w:pPr>
              <w:jc w:val="center"/>
              <w:outlineLvl w:val="2"/>
              <w:rPr>
                <w:color w:val="000000"/>
                <w:sz w:val="16"/>
                <w:szCs w:val="16"/>
              </w:rPr>
            </w:pPr>
            <w:r>
              <w:rPr>
                <w:color w:val="000000"/>
                <w:sz w:val="16"/>
                <w:szCs w:val="16"/>
              </w:rPr>
              <w:t>9750023110</w:t>
            </w:r>
          </w:p>
        </w:tc>
        <w:tc>
          <w:tcPr>
            <w:tcW w:w="711" w:type="dxa"/>
            <w:tcBorders>
              <w:top w:val="single" w:sz="4" w:space="0" w:color="auto"/>
              <w:left w:val="single" w:sz="4" w:space="0" w:color="auto"/>
              <w:bottom w:val="single" w:sz="4" w:space="0" w:color="auto"/>
              <w:right w:val="single" w:sz="4" w:space="0" w:color="auto"/>
            </w:tcBorders>
            <w:noWrap/>
            <w:hideMark/>
          </w:tcPr>
          <w:p w14:paraId="00D68542"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40C2D99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E23556C" w14:textId="77777777" w:rsidR="00AB7C9D" w:rsidRDefault="00AB7C9D">
            <w:pPr>
              <w:jc w:val="right"/>
              <w:outlineLvl w:val="2"/>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7C90D910" w14:textId="77777777" w:rsidR="00AB7C9D" w:rsidRDefault="00AB7C9D">
            <w:pPr>
              <w:jc w:val="right"/>
              <w:outlineLvl w:val="2"/>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BE429EE" w14:textId="77777777" w:rsidR="00AB7C9D" w:rsidRDefault="00AB7C9D">
            <w:pPr>
              <w:jc w:val="right"/>
              <w:outlineLvl w:val="2"/>
              <w:rPr>
                <w:color w:val="000000"/>
                <w:sz w:val="16"/>
                <w:szCs w:val="16"/>
              </w:rPr>
            </w:pPr>
            <w:r>
              <w:rPr>
                <w:color w:val="000000"/>
                <w:sz w:val="16"/>
                <w:szCs w:val="16"/>
              </w:rPr>
              <w:t>6 987,30000</w:t>
            </w:r>
          </w:p>
        </w:tc>
      </w:tr>
      <w:tr w:rsidR="00AB7C9D" w14:paraId="68604F0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0E167D0" w14:textId="77777777" w:rsidR="00AB7C9D" w:rsidRDefault="00AB7C9D">
            <w:pPr>
              <w:outlineLvl w:val="3"/>
              <w:rPr>
                <w:color w:val="000000"/>
                <w:sz w:val="16"/>
                <w:szCs w:val="16"/>
              </w:rPr>
            </w:pPr>
            <w:r>
              <w:rPr>
                <w:color w:val="000000"/>
                <w:sz w:val="16"/>
                <w:szCs w:val="16"/>
              </w:rPr>
              <w:t>Национальная экономика</w:t>
            </w:r>
          </w:p>
        </w:tc>
        <w:tc>
          <w:tcPr>
            <w:tcW w:w="1212" w:type="dxa"/>
            <w:tcBorders>
              <w:top w:val="single" w:sz="4" w:space="0" w:color="auto"/>
              <w:left w:val="single" w:sz="4" w:space="0" w:color="auto"/>
              <w:bottom w:val="single" w:sz="4" w:space="0" w:color="auto"/>
              <w:right w:val="single" w:sz="4" w:space="0" w:color="auto"/>
            </w:tcBorders>
            <w:noWrap/>
            <w:hideMark/>
          </w:tcPr>
          <w:p w14:paraId="42587E57" w14:textId="77777777" w:rsidR="00AB7C9D" w:rsidRDefault="00AB7C9D">
            <w:pPr>
              <w:jc w:val="center"/>
              <w:outlineLvl w:val="3"/>
              <w:rPr>
                <w:color w:val="000000"/>
                <w:sz w:val="16"/>
                <w:szCs w:val="16"/>
              </w:rPr>
            </w:pPr>
            <w:r>
              <w:rPr>
                <w:color w:val="000000"/>
                <w:sz w:val="16"/>
                <w:szCs w:val="16"/>
              </w:rPr>
              <w:t>9750023110</w:t>
            </w:r>
          </w:p>
        </w:tc>
        <w:tc>
          <w:tcPr>
            <w:tcW w:w="711" w:type="dxa"/>
            <w:tcBorders>
              <w:top w:val="single" w:sz="4" w:space="0" w:color="auto"/>
              <w:left w:val="single" w:sz="4" w:space="0" w:color="auto"/>
              <w:bottom w:val="single" w:sz="4" w:space="0" w:color="auto"/>
              <w:right w:val="single" w:sz="4" w:space="0" w:color="auto"/>
            </w:tcBorders>
            <w:noWrap/>
            <w:hideMark/>
          </w:tcPr>
          <w:p w14:paraId="57F39909" w14:textId="77777777" w:rsidR="00AB7C9D" w:rsidRDefault="00AB7C9D">
            <w:pPr>
              <w:jc w:val="center"/>
              <w:outlineLvl w:val="3"/>
              <w:rPr>
                <w:color w:val="000000"/>
                <w:sz w:val="16"/>
                <w:szCs w:val="16"/>
              </w:rPr>
            </w:pPr>
            <w:r>
              <w:rPr>
                <w:color w:val="000000"/>
                <w:sz w:val="16"/>
                <w:szCs w:val="16"/>
              </w:rPr>
              <w:t>0400</w:t>
            </w:r>
          </w:p>
        </w:tc>
        <w:tc>
          <w:tcPr>
            <w:tcW w:w="576" w:type="dxa"/>
            <w:tcBorders>
              <w:top w:val="single" w:sz="4" w:space="0" w:color="auto"/>
              <w:left w:val="single" w:sz="4" w:space="0" w:color="auto"/>
              <w:bottom w:val="single" w:sz="4" w:space="0" w:color="auto"/>
              <w:right w:val="single" w:sz="4" w:space="0" w:color="auto"/>
            </w:tcBorders>
            <w:noWrap/>
            <w:hideMark/>
          </w:tcPr>
          <w:p w14:paraId="3742C869"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80F2B54" w14:textId="77777777" w:rsidR="00AB7C9D" w:rsidRDefault="00AB7C9D">
            <w:pPr>
              <w:jc w:val="right"/>
              <w:outlineLvl w:val="3"/>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18FDFE6C" w14:textId="77777777" w:rsidR="00AB7C9D" w:rsidRDefault="00AB7C9D">
            <w:pPr>
              <w:jc w:val="right"/>
              <w:outlineLvl w:val="3"/>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631644F5" w14:textId="77777777" w:rsidR="00AB7C9D" w:rsidRDefault="00AB7C9D">
            <w:pPr>
              <w:jc w:val="right"/>
              <w:outlineLvl w:val="3"/>
              <w:rPr>
                <w:color w:val="000000"/>
                <w:sz w:val="16"/>
                <w:szCs w:val="16"/>
              </w:rPr>
            </w:pPr>
            <w:r>
              <w:rPr>
                <w:color w:val="000000"/>
                <w:sz w:val="16"/>
                <w:szCs w:val="16"/>
              </w:rPr>
              <w:t>6 987,30000</w:t>
            </w:r>
          </w:p>
        </w:tc>
      </w:tr>
      <w:tr w:rsidR="00AB7C9D" w14:paraId="551E64C6"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1C4D28D" w14:textId="77777777" w:rsidR="00AB7C9D" w:rsidRDefault="00AB7C9D">
            <w:pPr>
              <w:outlineLvl w:val="4"/>
              <w:rPr>
                <w:color w:val="000000"/>
                <w:sz w:val="16"/>
                <w:szCs w:val="16"/>
              </w:rPr>
            </w:pPr>
            <w:r>
              <w:rPr>
                <w:color w:val="000000"/>
                <w:sz w:val="16"/>
                <w:szCs w:val="16"/>
              </w:rPr>
              <w:t>Транспорт</w:t>
            </w:r>
          </w:p>
        </w:tc>
        <w:tc>
          <w:tcPr>
            <w:tcW w:w="1212" w:type="dxa"/>
            <w:tcBorders>
              <w:top w:val="single" w:sz="4" w:space="0" w:color="auto"/>
              <w:left w:val="single" w:sz="4" w:space="0" w:color="auto"/>
              <w:bottom w:val="single" w:sz="4" w:space="0" w:color="auto"/>
              <w:right w:val="single" w:sz="4" w:space="0" w:color="auto"/>
            </w:tcBorders>
            <w:noWrap/>
            <w:hideMark/>
          </w:tcPr>
          <w:p w14:paraId="06CE539A" w14:textId="77777777" w:rsidR="00AB7C9D" w:rsidRDefault="00AB7C9D">
            <w:pPr>
              <w:jc w:val="center"/>
              <w:outlineLvl w:val="4"/>
              <w:rPr>
                <w:color w:val="000000"/>
                <w:sz w:val="16"/>
                <w:szCs w:val="16"/>
              </w:rPr>
            </w:pPr>
            <w:r>
              <w:rPr>
                <w:color w:val="000000"/>
                <w:sz w:val="16"/>
                <w:szCs w:val="16"/>
              </w:rPr>
              <w:t>9750023110</w:t>
            </w:r>
          </w:p>
        </w:tc>
        <w:tc>
          <w:tcPr>
            <w:tcW w:w="711" w:type="dxa"/>
            <w:tcBorders>
              <w:top w:val="single" w:sz="4" w:space="0" w:color="auto"/>
              <w:left w:val="single" w:sz="4" w:space="0" w:color="auto"/>
              <w:bottom w:val="single" w:sz="4" w:space="0" w:color="auto"/>
              <w:right w:val="single" w:sz="4" w:space="0" w:color="auto"/>
            </w:tcBorders>
            <w:noWrap/>
            <w:hideMark/>
          </w:tcPr>
          <w:p w14:paraId="3469EF65" w14:textId="77777777" w:rsidR="00AB7C9D" w:rsidRDefault="00AB7C9D">
            <w:pPr>
              <w:jc w:val="center"/>
              <w:outlineLvl w:val="4"/>
              <w:rPr>
                <w:color w:val="000000"/>
                <w:sz w:val="16"/>
                <w:szCs w:val="16"/>
              </w:rPr>
            </w:pPr>
            <w:r>
              <w:rPr>
                <w:color w:val="000000"/>
                <w:sz w:val="16"/>
                <w:szCs w:val="16"/>
              </w:rPr>
              <w:t>0408</w:t>
            </w:r>
          </w:p>
        </w:tc>
        <w:tc>
          <w:tcPr>
            <w:tcW w:w="576" w:type="dxa"/>
            <w:tcBorders>
              <w:top w:val="single" w:sz="4" w:space="0" w:color="auto"/>
              <w:left w:val="single" w:sz="4" w:space="0" w:color="auto"/>
              <w:bottom w:val="single" w:sz="4" w:space="0" w:color="auto"/>
              <w:right w:val="single" w:sz="4" w:space="0" w:color="auto"/>
            </w:tcBorders>
            <w:noWrap/>
            <w:hideMark/>
          </w:tcPr>
          <w:p w14:paraId="5F11D539"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4A2DDC40" w14:textId="77777777" w:rsidR="00AB7C9D" w:rsidRDefault="00AB7C9D">
            <w:pPr>
              <w:jc w:val="right"/>
              <w:outlineLvl w:val="4"/>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C675658" w14:textId="77777777" w:rsidR="00AB7C9D" w:rsidRDefault="00AB7C9D">
            <w:pPr>
              <w:jc w:val="right"/>
              <w:outlineLvl w:val="4"/>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036858AC" w14:textId="77777777" w:rsidR="00AB7C9D" w:rsidRDefault="00AB7C9D">
            <w:pPr>
              <w:jc w:val="right"/>
              <w:outlineLvl w:val="4"/>
              <w:rPr>
                <w:color w:val="000000"/>
                <w:sz w:val="16"/>
                <w:szCs w:val="16"/>
              </w:rPr>
            </w:pPr>
            <w:r>
              <w:rPr>
                <w:color w:val="000000"/>
                <w:sz w:val="16"/>
                <w:szCs w:val="16"/>
              </w:rPr>
              <w:t>6 987,30000</w:t>
            </w:r>
          </w:p>
        </w:tc>
      </w:tr>
      <w:tr w:rsidR="00AB7C9D" w14:paraId="524C53EB"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0CD2CE" w14:textId="77777777" w:rsidR="00AB7C9D" w:rsidRDefault="00AB7C9D">
            <w:pPr>
              <w:outlineLvl w:val="5"/>
              <w:rPr>
                <w:color w:val="000000"/>
                <w:sz w:val="16"/>
                <w:szCs w:val="16"/>
              </w:rPr>
            </w:pPr>
            <w:r>
              <w:rPr>
                <w:color w:val="000000"/>
                <w:sz w:val="16"/>
                <w:szCs w:val="16"/>
              </w:rPr>
              <w:t>Иные закупки товаров, работ и услуг для обеспечения государственных (муниципальных) нужд</w:t>
            </w:r>
          </w:p>
        </w:tc>
        <w:tc>
          <w:tcPr>
            <w:tcW w:w="1212" w:type="dxa"/>
            <w:tcBorders>
              <w:top w:val="single" w:sz="4" w:space="0" w:color="auto"/>
              <w:left w:val="single" w:sz="4" w:space="0" w:color="auto"/>
              <w:bottom w:val="single" w:sz="4" w:space="0" w:color="auto"/>
              <w:right w:val="single" w:sz="4" w:space="0" w:color="auto"/>
            </w:tcBorders>
            <w:noWrap/>
            <w:hideMark/>
          </w:tcPr>
          <w:p w14:paraId="28FFD844" w14:textId="77777777" w:rsidR="00AB7C9D" w:rsidRDefault="00AB7C9D">
            <w:pPr>
              <w:jc w:val="center"/>
              <w:outlineLvl w:val="5"/>
              <w:rPr>
                <w:color w:val="000000"/>
                <w:sz w:val="16"/>
                <w:szCs w:val="16"/>
              </w:rPr>
            </w:pPr>
            <w:r>
              <w:rPr>
                <w:color w:val="000000"/>
                <w:sz w:val="16"/>
                <w:szCs w:val="16"/>
              </w:rPr>
              <w:t>9750023110</w:t>
            </w:r>
          </w:p>
        </w:tc>
        <w:tc>
          <w:tcPr>
            <w:tcW w:w="711" w:type="dxa"/>
            <w:tcBorders>
              <w:top w:val="single" w:sz="4" w:space="0" w:color="auto"/>
              <w:left w:val="single" w:sz="4" w:space="0" w:color="auto"/>
              <w:bottom w:val="single" w:sz="4" w:space="0" w:color="auto"/>
              <w:right w:val="single" w:sz="4" w:space="0" w:color="auto"/>
            </w:tcBorders>
            <w:noWrap/>
            <w:hideMark/>
          </w:tcPr>
          <w:p w14:paraId="7A1881B7" w14:textId="77777777" w:rsidR="00AB7C9D" w:rsidRDefault="00AB7C9D">
            <w:pPr>
              <w:jc w:val="center"/>
              <w:outlineLvl w:val="5"/>
              <w:rPr>
                <w:color w:val="000000"/>
                <w:sz w:val="16"/>
                <w:szCs w:val="16"/>
              </w:rPr>
            </w:pPr>
            <w:r>
              <w:rPr>
                <w:color w:val="000000"/>
                <w:sz w:val="16"/>
                <w:szCs w:val="16"/>
              </w:rPr>
              <w:t>0408</w:t>
            </w:r>
          </w:p>
        </w:tc>
        <w:tc>
          <w:tcPr>
            <w:tcW w:w="576" w:type="dxa"/>
            <w:tcBorders>
              <w:top w:val="single" w:sz="4" w:space="0" w:color="auto"/>
              <w:left w:val="single" w:sz="4" w:space="0" w:color="auto"/>
              <w:bottom w:val="single" w:sz="4" w:space="0" w:color="auto"/>
              <w:right w:val="single" w:sz="4" w:space="0" w:color="auto"/>
            </w:tcBorders>
            <w:noWrap/>
            <w:hideMark/>
          </w:tcPr>
          <w:p w14:paraId="19354198" w14:textId="77777777" w:rsidR="00AB7C9D" w:rsidRDefault="00AB7C9D">
            <w:pPr>
              <w:jc w:val="center"/>
              <w:outlineLvl w:val="5"/>
              <w:rPr>
                <w:color w:val="000000"/>
                <w:sz w:val="16"/>
                <w:szCs w:val="16"/>
              </w:rPr>
            </w:pPr>
            <w:r>
              <w:rPr>
                <w:color w:val="000000"/>
                <w:sz w:val="16"/>
                <w:szCs w:val="16"/>
              </w:rPr>
              <w:t>240</w:t>
            </w:r>
          </w:p>
        </w:tc>
        <w:tc>
          <w:tcPr>
            <w:tcW w:w="1470" w:type="dxa"/>
            <w:tcBorders>
              <w:top w:val="single" w:sz="4" w:space="0" w:color="auto"/>
              <w:left w:val="single" w:sz="4" w:space="0" w:color="auto"/>
              <w:bottom w:val="single" w:sz="4" w:space="0" w:color="auto"/>
              <w:right w:val="single" w:sz="4" w:space="0" w:color="auto"/>
            </w:tcBorders>
            <w:noWrap/>
            <w:hideMark/>
          </w:tcPr>
          <w:p w14:paraId="2B221E4A" w14:textId="77777777" w:rsidR="00AB7C9D" w:rsidRDefault="00AB7C9D">
            <w:pPr>
              <w:jc w:val="right"/>
              <w:outlineLvl w:val="5"/>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56F0CDF4" w14:textId="77777777" w:rsidR="00AB7C9D" w:rsidRDefault="00AB7C9D">
            <w:pPr>
              <w:jc w:val="right"/>
              <w:outlineLvl w:val="5"/>
              <w:rPr>
                <w:color w:val="000000"/>
                <w:sz w:val="16"/>
                <w:szCs w:val="16"/>
              </w:rPr>
            </w:pPr>
            <w:r>
              <w:rPr>
                <w:color w:val="000000"/>
                <w:sz w:val="16"/>
                <w:szCs w:val="16"/>
              </w:rPr>
              <w:t>6 987,30000</w:t>
            </w:r>
          </w:p>
        </w:tc>
        <w:tc>
          <w:tcPr>
            <w:tcW w:w="1470" w:type="dxa"/>
            <w:tcBorders>
              <w:top w:val="single" w:sz="4" w:space="0" w:color="auto"/>
              <w:left w:val="single" w:sz="4" w:space="0" w:color="auto"/>
              <w:bottom w:val="single" w:sz="4" w:space="0" w:color="auto"/>
              <w:right w:val="single" w:sz="4" w:space="0" w:color="auto"/>
            </w:tcBorders>
            <w:noWrap/>
            <w:hideMark/>
          </w:tcPr>
          <w:p w14:paraId="6F19F802" w14:textId="77777777" w:rsidR="00AB7C9D" w:rsidRDefault="00AB7C9D">
            <w:pPr>
              <w:jc w:val="right"/>
              <w:outlineLvl w:val="5"/>
              <w:rPr>
                <w:color w:val="000000"/>
                <w:sz w:val="16"/>
                <w:szCs w:val="16"/>
              </w:rPr>
            </w:pPr>
            <w:r>
              <w:rPr>
                <w:color w:val="000000"/>
                <w:sz w:val="16"/>
                <w:szCs w:val="16"/>
              </w:rPr>
              <w:t>6 987,30000</w:t>
            </w:r>
          </w:p>
        </w:tc>
      </w:tr>
      <w:tr w:rsidR="00AB7C9D" w14:paraId="73A309BC"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53C4D7D" w14:textId="77777777" w:rsidR="00AB7C9D" w:rsidRDefault="00AB7C9D">
            <w:pPr>
              <w:outlineLvl w:val="2"/>
              <w:rPr>
                <w:color w:val="000000"/>
                <w:sz w:val="16"/>
                <w:szCs w:val="16"/>
              </w:rPr>
            </w:pPr>
            <w:r>
              <w:rPr>
                <w:color w:val="000000"/>
                <w:sz w:val="16"/>
                <w:szCs w:val="16"/>
              </w:rPr>
              <w:t>Резервные фонды местных администраций</w:t>
            </w:r>
          </w:p>
        </w:tc>
        <w:tc>
          <w:tcPr>
            <w:tcW w:w="1212" w:type="dxa"/>
            <w:tcBorders>
              <w:top w:val="single" w:sz="4" w:space="0" w:color="auto"/>
              <w:left w:val="single" w:sz="4" w:space="0" w:color="auto"/>
              <w:bottom w:val="single" w:sz="4" w:space="0" w:color="auto"/>
              <w:right w:val="single" w:sz="4" w:space="0" w:color="auto"/>
            </w:tcBorders>
            <w:noWrap/>
            <w:hideMark/>
          </w:tcPr>
          <w:p w14:paraId="05759C90" w14:textId="77777777" w:rsidR="00AB7C9D" w:rsidRDefault="00AB7C9D">
            <w:pPr>
              <w:jc w:val="center"/>
              <w:outlineLvl w:val="2"/>
              <w:rPr>
                <w:color w:val="000000"/>
                <w:sz w:val="16"/>
                <w:szCs w:val="16"/>
              </w:rPr>
            </w:pPr>
            <w:r>
              <w:rPr>
                <w:color w:val="000000"/>
                <w:sz w:val="16"/>
                <w:szCs w:val="16"/>
              </w:rPr>
              <w:t>9790021130</w:t>
            </w:r>
          </w:p>
        </w:tc>
        <w:tc>
          <w:tcPr>
            <w:tcW w:w="711" w:type="dxa"/>
            <w:tcBorders>
              <w:top w:val="single" w:sz="4" w:space="0" w:color="auto"/>
              <w:left w:val="single" w:sz="4" w:space="0" w:color="auto"/>
              <w:bottom w:val="single" w:sz="4" w:space="0" w:color="auto"/>
              <w:right w:val="single" w:sz="4" w:space="0" w:color="auto"/>
            </w:tcBorders>
            <w:noWrap/>
            <w:hideMark/>
          </w:tcPr>
          <w:p w14:paraId="0C040639"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16F7E3E"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7D4AD993" w14:textId="77777777" w:rsidR="00AB7C9D" w:rsidRDefault="00AB7C9D">
            <w:pPr>
              <w:jc w:val="right"/>
              <w:outlineLvl w:val="2"/>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3B89E06D" w14:textId="77777777" w:rsidR="00AB7C9D" w:rsidRDefault="00AB7C9D">
            <w:pPr>
              <w:jc w:val="right"/>
              <w:outlineLvl w:val="2"/>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33739189" w14:textId="77777777" w:rsidR="00AB7C9D" w:rsidRDefault="00AB7C9D">
            <w:pPr>
              <w:jc w:val="right"/>
              <w:outlineLvl w:val="2"/>
              <w:rPr>
                <w:color w:val="000000"/>
                <w:sz w:val="16"/>
                <w:szCs w:val="16"/>
              </w:rPr>
            </w:pPr>
            <w:r>
              <w:rPr>
                <w:color w:val="000000"/>
                <w:sz w:val="16"/>
                <w:szCs w:val="16"/>
              </w:rPr>
              <w:t>100,00000</w:t>
            </w:r>
          </w:p>
        </w:tc>
      </w:tr>
      <w:tr w:rsidR="00AB7C9D" w14:paraId="02F14C09"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50B970C0"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75274E89" w14:textId="77777777" w:rsidR="00AB7C9D" w:rsidRDefault="00AB7C9D">
            <w:pPr>
              <w:jc w:val="center"/>
              <w:outlineLvl w:val="3"/>
              <w:rPr>
                <w:color w:val="000000"/>
                <w:sz w:val="16"/>
                <w:szCs w:val="16"/>
              </w:rPr>
            </w:pPr>
            <w:r>
              <w:rPr>
                <w:color w:val="000000"/>
                <w:sz w:val="16"/>
                <w:szCs w:val="16"/>
              </w:rPr>
              <w:t>9790021130</w:t>
            </w:r>
          </w:p>
        </w:tc>
        <w:tc>
          <w:tcPr>
            <w:tcW w:w="711" w:type="dxa"/>
            <w:tcBorders>
              <w:top w:val="single" w:sz="4" w:space="0" w:color="auto"/>
              <w:left w:val="single" w:sz="4" w:space="0" w:color="auto"/>
              <w:bottom w:val="single" w:sz="4" w:space="0" w:color="auto"/>
              <w:right w:val="single" w:sz="4" w:space="0" w:color="auto"/>
            </w:tcBorders>
            <w:noWrap/>
            <w:hideMark/>
          </w:tcPr>
          <w:p w14:paraId="7FFCE756"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2443BAF7"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55685EC9" w14:textId="77777777" w:rsidR="00AB7C9D" w:rsidRDefault="00AB7C9D">
            <w:pPr>
              <w:jc w:val="right"/>
              <w:outlineLvl w:val="3"/>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200922AF" w14:textId="77777777" w:rsidR="00AB7C9D" w:rsidRDefault="00AB7C9D">
            <w:pPr>
              <w:jc w:val="right"/>
              <w:outlineLvl w:val="3"/>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19844900" w14:textId="77777777" w:rsidR="00AB7C9D" w:rsidRDefault="00AB7C9D">
            <w:pPr>
              <w:jc w:val="right"/>
              <w:outlineLvl w:val="3"/>
              <w:rPr>
                <w:color w:val="000000"/>
                <w:sz w:val="16"/>
                <w:szCs w:val="16"/>
              </w:rPr>
            </w:pPr>
            <w:r>
              <w:rPr>
                <w:color w:val="000000"/>
                <w:sz w:val="16"/>
                <w:szCs w:val="16"/>
              </w:rPr>
              <w:t>100,00000</w:t>
            </w:r>
          </w:p>
        </w:tc>
      </w:tr>
      <w:tr w:rsidR="00AB7C9D" w14:paraId="298F01A5"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DFEB03C" w14:textId="77777777" w:rsidR="00AB7C9D" w:rsidRDefault="00AB7C9D">
            <w:pPr>
              <w:outlineLvl w:val="4"/>
              <w:rPr>
                <w:color w:val="000000"/>
                <w:sz w:val="16"/>
                <w:szCs w:val="16"/>
              </w:rPr>
            </w:pPr>
            <w:r>
              <w:rPr>
                <w:color w:val="000000"/>
                <w:sz w:val="16"/>
                <w:szCs w:val="16"/>
              </w:rPr>
              <w:t>Резервные фонды</w:t>
            </w:r>
          </w:p>
        </w:tc>
        <w:tc>
          <w:tcPr>
            <w:tcW w:w="1212" w:type="dxa"/>
            <w:tcBorders>
              <w:top w:val="single" w:sz="4" w:space="0" w:color="auto"/>
              <w:left w:val="single" w:sz="4" w:space="0" w:color="auto"/>
              <w:bottom w:val="single" w:sz="4" w:space="0" w:color="auto"/>
              <w:right w:val="single" w:sz="4" w:space="0" w:color="auto"/>
            </w:tcBorders>
            <w:noWrap/>
            <w:hideMark/>
          </w:tcPr>
          <w:p w14:paraId="2EBBEC21" w14:textId="77777777" w:rsidR="00AB7C9D" w:rsidRDefault="00AB7C9D">
            <w:pPr>
              <w:jc w:val="center"/>
              <w:outlineLvl w:val="4"/>
              <w:rPr>
                <w:color w:val="000000"/>
                <w:sz w:val="16"/>
                <w:szCs w:val="16"/>
              </w:rPr>
            </w:pPr>
            <w:r>
              <w:rPr>
                <w:color w:val="000000"/>
                <w:sz w:val="16"/>
                <w:szCs w:val="16"/>
              </w:rPr>
              <w:t>9790021130</w:t>
            </w:r>
          </w:p>
        </w:tc>
        <w:tc>
          <w:tcPr>
            <w:tcW w:w="711" w:type="dxa"/>
            <w:tcBorders>
              <w:top w:val="single" w:sz="4" w:space="0" w:color="auto"/>
              <w:left w:val="single" w:sz="4" w:space="0" w:color="auto"/>
              <w:bottom w:val="single" w:sz="4" w:space="0" w:color="auto"/>
              <w:right w:val="single" w:sz="4" w:space="0" w:color="auto"/>
            </w:tcBorders>
            <w:noWrap/>
            <w:hideMark/>
          </w:tcPr>
          <w:p w14:paraId="7A5E81FB" w14:textId="77777777" w:rsidR="00AB7C9D" w:rsidRDefault="00AB7C9D">
            <w:pPr>
              <w:jc w:val="center"/>
              <w:outlineLvl w:val="4"/>
              <w:rPr>
                <w:color w:val="000000"/>
                <w:sz w:val="16"/>
                <w:szCs w:val="16"/>
              </w:rPr>
            </w:pPr>
            <w:r>
              <w:rPr>
                <w:color w:val="000000"/>
                <w:sz w:val="16"/>
                <w:szCs w:val="16"/>
              </w:rPr>
              <w:t>0111</w:t>
            </w:r>
          </w:p>
        </w:tc>
        <w:tc>
          <w:tcPr>
            <w:tcW w:w="576" w:type="dxa"/>
            <w:tcBorders>
              <w:top w:val="single" w:sz="4" w:space="0" w:color="auto"/>
              <w:left w:val="single" w:sz="4" w:space="0" w:color="auto"/>
              <w:bottom w:val="single" w:sz="4" w:space="0" w:color="auto"/>
              <w:right w:val="single" w:sz="4" w:space="0" w:color="auto"/>
            </w:tcBorders>
            <w:noWrap/>
            <w:hideMark/>
          </w:tcPr>
          <w:p w14:paraId="16AD6BC7"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160C72DC" w14:textId="77777777" w:rsidR="00AB7C9D" w:rsidRDefault="00AB7C9D">
            <w:pPr>
              <w:jc w:val="right"/>
              <w:outlineLvl w:val="4"/>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769F12EC" w14:textId="77777777" w:rsidR="00AB7C9D" w:rsidRDefault="00AB7C9D">
            <w:pPr>
              <w:jc w:val="right"/>
              <w:outlineLvl w:val="4"/>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4FA5DFFE" w14:textId="77777777" w:rsidR="00AB7C9D" w:rsidRDefault="00AB7C9D">
            <w:pPr>
              <w:jc w:val="right"/>
              <w:outlineLvl w:val="4"/>
              <w:rPr>
                <w:color w:val="000000"/>
                <w:sz w:val="16"/>
                <w:szCs w:val="16"/>
              </w:rPr>
            </w:pPr>
            <w:r>
              <w:rPr>
                <w:color w:val="000000"/>
                <w:sz w:val="16"/>
                <w:szCs w:val="16"/>
              </w:rPr>
              <w:t>100,00000</w:t>
            </w:r>
          </w:p>
        </w:tc>
      </w:tr>
      <w:tr w:rsidR="00AB7C9D" w14:paraId="7D886A8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6E3EDFC5" w14:textId="77777777" w:rsidR="00AB7C9D" w:rsidRDefault="00AB7C9D">
            <w:pPr>
              <w:outlineLvl w:val="5"/>
              <w:rPr>
                <w:color w:val="000000"/>
                <w:sz w:val="16"/>
                <w:szCs w:val="16"/>
              </w:rPr>
            </w:pPr>
            <w:r>
              <w:rPr>
                <w:color w:val="000000"/>
                <w:sz w:val="16"/>
                <w:szCs w:val="16"/>
              </w:rPr>
              <w:t>Резервные средства</w:t>
            </w:r>
          </w:p>
        </w:tc>
        <w:tc>
          <w:tcPr>
            <w:tcW w:w="1212" w:type="dxa"/>
            <w:tcBorders>
              <w:top w:val="single" w:sz="4" w:space="0" w:color="auto"/>
              <w:left w:val="single" w:sz="4" w:space="0" w:color="auto"/>
              <w:bottom w:val="single" w:sz="4" w:space="0" w:color="auto"/>
              <w:right w:val="single" w:sz="4" w:space="0" w:color="auto"/>
            </w:tcBorders>
            <w:noWrap/>
            <w:hideMark/>
          </w:tcPr>
          <w:p w14:paraId="7D1B77AF" w14:textId="77777777" w:rsidR="00AB7C9D" w:rsidRDefault="00AB7C9D">
            <w:pPr>
              <w:jc w:val="center"/>
              <w:outlineLvl w:val="5"/>
              <w:rPr>
                <w:color w:val="000000"/>
                <w:sz w:val="16"/>
                <w:szCs w:val="16"/>
              </w:rPr>
            </w:pPr>
            <w:r>
              <w:rPr>
                <w:color w:val="000000"/>
                <w:sz w:val="16"/>
                <w:szCs w:val="16"/>
              </w:rPr>
              <w:t>9790021130</w:t>
            </w:r>
          </w:p>
        </w:tc>
        <w:tc>
          <w:tcPr>
            <w:tcW w:w="711" w:type="dxa"/>
            <w:tcBorders>
              <w:top w:val="single" w:sz="4" w:space="0" w:color="auto"/>
              <w:left w:val="single" w:sz="4" w:space="0" w:color="auto"/>
              <w:bottom w:val="single" w:sz="4" w:space="0" w:color="auto"/>
              <w:right w:val="single" w:sz="4" w:space="0" w:color="auto"/>
            </w:tcBorders>
            <w:noWrap/>
            <w:hideMark/>
          </w:tcPr>
          <w:p w14:paraId="21CB5CCD" w14:textId="77777777" w:rsidR="00AB7C9D" w:rsidRDefault="00AB7C9D">
            <w:pPr>
              <w:jc w:val="center"/>
              <w:outlineLvl w:val="5"/>
              <w:rPr>
                <w:color w:val="000000"/>
                <w:sz w:val="16"/>
                <w:szCs w:val="16"/>
              </w:rPr>
            </w:pPr>
            <w:r>
              <w:rPr>
                <w:color w:val="000000"/>
                <w:sz w:val="16"/>
                <w:szCs w:val="16"/>
              </w:rPr>
              <w:t>0111</w:t>
            </w:r>
          </w:p>
        </w:tc>
        <w:tc>
          <w:tcPr>
            <w:tcW w:w="576" w:type="dxa"/>
            <w:tcBorders>
              <w:top w:val="single" w:sz="4" w:space="0" w:color="auto"/>
              <w:left w:val="single" w:sz="4" w:space="0" w:color="auto"/>
              <w:bottom w:val="single" w:sz="4" w:space="0" w:color="auto"/>
              <w:right w:val="single" w:sz="4" w:space="0" w:color="auto"/>
            </w:tcBorders>
            <w:noWrap/>
            <w:hideMark/>
          </w:tcPr>
          <w:p w14:paraId="11B3F16D" w14:textId="77777777" w:rsidR="00AB7C9D" w:rsidRDefault="00AB7C9D">
            <w:pPr>
              <w:jc w:val="center"/>
              <w:outlineLvl w:val="5"/>
              <w:rPr>
                <w:color w:val="000000"/>
                <w:sz w:val="16"/>
                <w:szCs w:val="16"/>
              </w:rPr>
            </w:pPr>
            <w:r>
              <w:rPr>
                <w:color w:val="000000"/>
                <w:sz w:val="16"/>
                <w:szCs w:val="16"/>
              </w:rPr>
              <w:t>870</w:t>
            </w:r>
          </w:p>
        </w:tc>
        <w:tc>
          <w:tcPr>
            <w:tcW w:w="1470" w:type="dxa"/>
            <w:tcBorders>
              <w:top w:val="single" w:sz="4" w:space="0" w:color="auto"/>
              <w:left w:val="single" w:sz="4" w:space="0" w:color="auto"/>
              <w:bottom w:val="single" w:sz="4" w:space="0" w:color="auto"/>
              <w:right w:val="single" w:sz="4" w:space="0" w:color="auto"/>
            </w:tcBorders>
            <w:noWrap/>
            <w:hideMark/>
          </w:tcPr>
          <w:p w14:paraId="3F41AAFB" w14:textId="77777777" w:rsidR="00AB7C9D" w:rsidRDefault="00AB7C9D">
            <w:pPr>
              <w:jc w:val="right"/>
              <w:outlineLvl w:val="5"/>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5549247E" w14:textId="77777777" w:rsidR="00AB7C9D" w:rsidRDefault="00AB7C9D">
            <w:pPr>
              <w:jc w:val="right"/>
              <w:outlineLvl w:val="5"/>
              <w:rPr>
                <w:color w:val="000000"/>
                <w:sz w:val="16"/>
                <w:szCs w:val="16"/>
              </w:rPr>
            </w:pPr>
            <w:r>
              <w:rPr>
                <w:color w:val="000000"/>
                <w:sz w:val="16"/>
                <w:szCs w:val="16"/>
              </w:rPr>
              <w:t>100,00000</w:t>
            </w:r>
          </w:p>
        </w:tc>
        <w:tc>
          <w:tcPr>
            <w:tcW w:w="1470" w:type="dxa"/>
            <w:tcBorders>
              <w:top w:val="single" w:sz="4" w:space="0" w:color="auto"/>
              <w:left w:val="single" w:sz="4" w:space="0" w:color="auto"/>
              <w:bottom w:val="single" w:sz="4" w:space="0" w:color="auto"/>
              <w:right w:val="single" w:sz="4" w:space="0" w:color="auto"/>
            </w:tcBorders>
            <w:noWrap/>
            <w:hideMark/>
          </w:tcPr>
          <w:p w14:paraId="7209D049" w14:textId="77777777" w:rsidR="00AB7C9D" w:rsidRDefault="00AB7C9D">
            <w:pPr>
              <w:jc w:val="right"/>
              <w:outlineLvl w:val="5"/>
              <w:rPr>
                <w:color w:val="000000"/>
                <w:sz w:val="16"/>
                <w:szCs w:val="16"/>
              </w:rPr>
            </w:pPr>
            <w:r>
              <w:rPr>
                <w:color w:val="000000"/>
                <w:sz w:val="16"/>
                <w:szCs w:val="16"/>
              </w:rPr>
              <w:t>100,00000</w:t>
            </w:r>
          </w:p>
        </w:tc>
      </w:tr>
      <w:tr w:rsidR="00AB7C9D" w14:paraId="17F1CC9A"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756C313B" w14:textId="77777777" w:rsidR="00AB7C9D" w:rsidRDefault="00AB7C9D">
            <w:pPr>
              <w:outlineLvl w:val="2"/>
              <w:rPr>
                <w:color w:val="000000"/>
                <w:sz w:val="16"/>
                <w:szCs w:val="16"/>
              </w:rPr>
            </w:pPr>
            <w:r>
              <w:rPr>
                <w:color w:val="000000"/>
                <w:sz w:val="16"/>
                <w:szCs w:val="16"/>
              </w:rPr>
              <w:t>Условно утвержденные расходы</w:t>
            </w:r>
          </w:p>
        </w:tc>
        <w:tc>
          <w:tcPr>
            <w:tcW w:w="1212" w:type="dxa"/>
            <w:tcBorders>
              <w:top w:val="single" w:sz="4" w:space="0" w:color="auto"/>
              <w:left w:val="single" w:sz="4" w:space="0" w:color="auto"/>
              <w:bottom w:val="single" w:sz="4" w:space="0" w:color="auto"/>
              <w:right w:val="single" w:sz="4" w:space="0" w:color="auto"/>
            </w:tcBorders>
            <w:noWrap/>
            <w:hideMark/>
          </w:tcPr>
          <w:p w14:paraId="52A9A370" w14:textId="77777777" w:rsidR="00AB7C9D" w:rsidRDefault="00AB7C9D">
            <w:pPr>
              <w:jc w:val="center"/>
              <w:outlineLvl w:val="2"/>
              <w:rPr>
                <w:color w:val="000000"/>
                <w:sz w:val="16"/>
                <w:szCs w:val="16"/>
              </w:rPr>
            </w:pPr>
            <w:r>
              <w:rPr>
                <w:color w:val="000000"/>
                <w:sz w:val="16"/>
                <w:szCs w:val="16"/>
              </w:rPr>
              <w:t>9790099990</w:t>
            </w:r>
          </w:p>
        </w:tc>
        <w:tc>
          <w:tcPr>
            <w:tcW w:w="711" w:type="dxa"/>
            <w:tcBorders>
              <w:top w:val="single" w:sz="4" w:space="0" w:color="auto"/>
              <w:left w:val="single" w:sz="4" w:space="0" w:color="auto"/>
              <w:bottom w:val="single" w:sz="4" w:space="0" w:color="auto"/>
              <w:right w:val="single" w:sz="4" w:space="0" w:color="auto"/>
            </w:tcBorders>
            <w:noWrap/>
            <w:hideMark/>
          </w:tcPr>
          <w:p w14:paraId="50EFD508" w14:textId="77777777" w:rsidR="00AB7C9D" w:rsidRDefault="00AB7C9D">
            <w:pPr>
              <w:jc w:val="center"/>
              <w:outlineLvl w:val="2"/>
              <w:rPr>
                <w:color w:val="000000"/>
                <w:sz w:val="16"/>
                <w:szCs w:val="16"/>
              </w:rPr>
            </w:pPr>
            <w:r>
              <w:rPr>
                <w:color w:val="000000"/>
                <w:sz w:val="16"/>
                <w:szCs w:val="16"/>
              </w:rPr>
              <w:t> </w:t>
            </w:r>
          </w:p>
        </w:tc>
        <w:tc>
          <w:tcPr>
            <w:tcW w:w="576" w:type="dxa"/>
            <w:tcBorders>
              <w:top w:val="single" w:sz="4" w:space="0" w:color="auto"/>
              <w:left w:val="single" w:sz="4" w:space="0" w:color="auto"/>
              <w:bottom w:val="single" w:sz="4" w:space="0" w:color="auto"/>
              <w:right w:val="single" w:sz="4" w:space="0" w:color="auto"/>
            </w:tcBorders>
            <w:noWrap/>
            <w:hideMark/>
          </w:tcPr>
          <w:p w14:paraId="1BCC697A" w14:textId="77777777" w:rsidR="00AB7C9D" w:rsidRDefault="00AB7C9D">
            <w:pPr>
              <w:jc w:val="center"/>
              <w:outlineLvl w:val="2"/>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0BF7316F" w14:textId="77777777" w:rsidR="00AB7C9D" w:rsidRDefault="00AB7C9D">
            <w:pPr>
              <w:jc w:val="right"/>
              <w:outlineLvl w:val="2"/>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5302713" w14:textId="77777777" w:rsidR="00AB7C9D" w:rsidRDefault="00AB7C9D">
            <w:pPr>
              <w:jc w:val="right"/>
              <w:outlineLvl w:val="2"/>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4357BCC6" w14:textId="77777777" w:rsidR="00AB7C9D" w:rsidRDefault="00AB7C9D">
            <w:pPr>
              <w:jc w:val="right"/>
              <w:outlineLvl w:val="2"/>
              <w:rPr>
                <w:color w:val="000000"/>
                <w:sz w:val="16"/>
                <w:szCs w:val="16"/>
              </w:rPr>
            </w:pPr>
            <w:r>
              <w:rPr>
                <w:color w:val="000000"/>
                <w:sz w:val="16"/>
                <w:szCs w:val="16"/>
              </w:rPr>
              <w:t>11 953,10000</w:t>
            </w:r>
          </w:p>
        </w:tc>
      </w:tr>
      <w:tr w:rsidR="00AB7C9D" w14:paraId="442999AD"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3242ED2A" w14:textId="77777777" w:rsidR="00AB7C9D" w:rsidRDefault="00AB7C9D">
            <w:pPr>
              <w:outlineLvl w:val="3"/>
              <w:rPr>
                <w:color w:val="000000"/>
                <w:sz w:val="16"/>
                <w:szCs w:val="16"/>
              </w:rPr>
            </w:pPr>
            <w:r>
              <w:rPr>
                <w:color w:val="000000"/>
                <w:sz w:val="16"/>
                <w:szCs w:val="16"/>
              </w:rPr>
              <w:t>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4C912718" w14:textId="77777777" w:rsidR="00AB7C9D" w:rsidRDefault="00AB7C9D">
            <w:pPr>
              <w:jc w:val="center"/>
              <w:outlineLvl w:val="3"/>
              <w:rPr>
                <w:color w:val="000000"/>
                <w:sz w:val="16"/>
                <w:szCs w:val="16"/>
              </w:rPr>
            </w:pPr>
            <w:r>
              <w:rPr>
                <w:color w:val="000000"/>
                <w:sz w:val="16"/>
                <w:szCs w:val="16"/>
              </w:rPr>
              <w:t>9790099990</w:t>
            </w:r>
          </w:p>
        </w:tc>
        <w:tc>
          <w:tcPr>
            <w:tcW w:w="711" w:type="dxa"/>
            <w:tcBorders>
              <w:top w:val="single" w:sz="4" w:space="0" w:color="auto"/>
              <w:left w:val="single" w:sz="4" w:space="0" w:color="auto"/>
              <w:bottom w:val="single" w:sz="4" w:space="0" w:color="auto"/>
              <w:right w:val="single" w:sz="4" w:space="0" w:color="auto"/>
            </w:tcBorders>
            <w:noWrap/>
            <w:hideMark/>
          </w:tcPr>
          <w:p w14:paraId="77959E74" w14:textId="77777777" w:rsidR="00AB7C9D" w:rsidRDefault="00AB7C9D">
            <w:pPr>
              <w:jc w:val="center"/>
              <w:outlineLvl w:val="3"/>
              <w:rPr>
                <w:color w:val="000000"/>
                <w:sz w:val="16"/>
                <w:szCs w:val="16"/>
              </w:rPr>
            </w:pPr>
            <w:r>
              <w:rPr>
                <w:color w:val="000000"/>
                <w:sz w:val="16"/>
                <w:szCs w:val="16"/>
              </w:rPr>
              <w:t>0100</w:t>
            </w:r>
          </w:p>
        </w:tc>
        <w:tc>
          <w:tcPr>
            <w:tcW w:w="576" w:type="dxa"/>
            <w:tcBorders>
              <w:top w:val="single" w:sz="4" w:space="0" w:color="auto"/>
              <w:left w:val="single" w:sz="4" w:space="0" w:color="auto"/>
              <w:bottom w:val="single" w:sz="4" w:space="0" w:color="auto"/>
              <w:right w:val="single" w:sz="4" w:space="0" w:color="auto"/>
            </w:tcBorders>
            <w:noWrap/>
            <w:hideMark/>
          </w:tcPr>
          <w:p w14:paraId="41ECC712" w14:textId="77777777" w:rsidR="00AB7C9D" w:rsidRDefault="00AB7C9D">
            <w:pPr>
              <w:jc w:val="center"/>
              <w:outlineLvl w:val="3"/>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9DCBFD" w14:textId="77777777" w:rsidR="00AB7C9D" w:rsidRDefault="00AB7C9D">
            <w:pPr>
              <w:jc w:val="right"/>
              <w:outlineLvl w:val="3"/>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7A78991" w14:textId="77777777" w:rsidR="00AB7C9D" w:rsidRDefault="00AB7C9D">
            <w:pPr>
              <w:jc w:val="right"/>
              <w:outlineLvl w:val="3"/>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015565A8" w14:textId="77777777" w:rsidR="00AB7C9D" w:rsidRDefault="00AB7C9D">
            <w:pPr>
              <w:jc w:val="right"/>
              <w:outlineLvl w:val="3"/>
              <w:rPr>
                <w:color w:val="000000"/>
                <w:sz w:val="16"/>
                <w:szCs w:val="16"/>
              </w:rPr>
            </w:pPr>
            <w:r>
              <w:rPr>
                <w:color w:val="000000"/>
                <w:sz w:val="16"/>
                <w:szCs w:val="16"/>
              </w:rPr>
              <w:t>11 953,10000</w:t>
            </w:r>
          </w:p>
        </w:tc>
      </w:tr>
      <w:tr w:rsidR="00AB7C9D" w14:paraId="221BA6C8"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0AF94BCE" w14:textId="77777777" w:rsidR="00AB7C9D" w:rsidRDefault="00AB7C9D">
            <w:pPr>
              <w:outlineLvl w:val="4"/>
              <w:rPr>
                <w:color w:val="000000"/>
                <w:sz w:val="16"/>
                <w:szCs w:val="16"/>
              </w:rPr>
            </w:pPr>
            <w:r>
              <w:rPr>
                <w:color w:val="000000"/>
                <w:sz w:val="16"/>
                <w:szCs w:val="16"/>
              </w:rPr>
              <w:t>Другие общегосударственные вопросы</w:t>
            </w:r>
          </w:p>
        </w:tc>
        <w:tc>
          <w:tcPr>
            <w:tcW w:w="1212" w:type="dxa"/>
            <w:tcBorders>
              <w:top w:val="single" w:sz="4" w:space="0" w:color="auto"/>
              <w:left w:val="single" w:sz="4" w:space="0" w:color="auto"/>
              <w:bottom w:val="single" w:sz="4" w:space="0" w:color="auto"/>
              <w:right w:val="single" w:sz="4" w:space="0" w:color="auto"/>
            </w:tcBorders>
            <w:noWrap/>
            <w:hideMark/>
          </w:tcPr>
          <w:p w14:paraId="18DDE77E" w14:textId="77777777" w:rsidR="00AB7C9D" w:rsidRDefault="00AB7C9D">
            <w:pPr>
              <w:jc w:val="center"/>
              <w:outlineLvl w:val="4"/>
              <w:rPr>
                <w:color w:val="000000"/>
                <w:sz w:val="16"/>
                <w:szCs w:val="16"/>
              </w:rPr>
            </w:pPr>
            <w:r>
              <w:rPr>
                <w:color w:val="000000"/>
                <w:sz w:val="16"/>
                <w:szCs w:val="16"/>
              </w:rPr>
              <w:t>9790099990</w:t>
            </w:r>
          </w:p>
        </w:tc>
        <w:tc>
          <w:tcPr>
            <w:tcW w:w="711" w:type="dxa"/>
            <w:tcBorders>
              <w:top w:val="single" w:sz="4" w:space="0" w:color="auto"/>
              <w:left w:val="single" w:sz="4" w:space="0" w:color="auto"/>
              <w:bottom w:val="single" w:sz="4" w:space="0" w:color="auto"/>
              <w:right w:val="single" w:sz="4" w:space="0" w:color="auto"/>
            </w:tcBorders>
            <w:noWrap/>
            <w:hideMark/>
          </w:tcPr>
          <w:p w14:paraId="14069575" w14:textId="77777777" w:rsidR="00AB7C9D" w:rsidRDefault="00AB7C9D">
            <w:pPr>
              <w:jc w:val="center"/>
              <w:outlineLvl w:val="4"/>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5BA06452" w14:textId="77777777" w:rsidR="00AB7C9D" w:rsidRDefault="00AB7C9D">
            <w:pPr>
              <w:jc w:val="center"/>
              <w:outlineLvl w:val="4"/>
              <w:rPr>
                <w:color w:val="000000"/>
                <w:sz w:val="16"/>
                <w:szCs w:val="16"/>
              </w:rPr>
            </w:pPr>
            <w:r>
              <w:rPr>
                <w:color w:val="000000"/>
                <w:sz w:val="16"/>
                <w:szCs w:val="16"/>
              </w:rPr>
              <w:t> </w:t>
            </w:r>
          </w:p>
        </w:tc>
        <w:tc>
          <w:tcPr>
            <w:tcW w:w="1470" w:type="dxa"/>
            <w:tcBorders>
              <w:top w:val="single" w:sz="4" w:space="0" w:color="auto"/>
              <w:left w:val="single" w:sz="4" w:space="0" w:color="auto"/>
              <w:bottom w:val="single" w:sz="4" w:space="0" w:color="auto"/>
              <w:right w:val="single" w:sz="4" w:space="0" w:color="auto"/>
            </w:tcBorders>
            <w:noWrap/>
            <w:hideMark/>
          </w:tcPr>
          <w:p w14:paraId="33358E2F" w14:textId="77777777" w:rsidR="00AB7C9D" w:rsidRDefault="00AB7C9D">
            <w:pPr>
              <w:jc w:val="right"/>
              <w:outlineLvl w:val="4"/>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289C663C" w14:textId="77777777" w:rsidR="00AB7C9D" w:rsidRDefault="00AB7C9D">
            <w:pPr>
              <w:jc w:val="right"/>
              <w:outlineLvl w:val="4"/>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130AD860" w14:textId="77777777" w:rsidR="00AB7C9D" w:rsidRDefault="00AB7C9D">
            <w:pPr>
              <w:jc w:val="right"/>
              <w:outlineLvl w:val="4"/>
              <w:rPr>
                <w:color w:val="000000"/>
                <w:sz w:val="16"/>
                <w:szCs w:val="16"/>
              </w:rPr>
            </w:pPr>
            <w:r>
              <w:rPr>
                <w:color w:val="000000"/>
                <w:sz w:val="16"/>
                <w:szCs w:val="16"/>
              </w:rPr>
              <w:t>11 953,10000</w:t>
            </w:r>
          </w:p>
        </w:tc>
      </w:tr>
      <w:tr w:rsidR="00AB7C9D" w14:paraId="0B14BCFE" w14:textId="77777777" w:rsidTr="00AB7C9D">
        <w:trPr>
          <w:trHeight w:val="20"/>
        </w:trPr>
        <w:tc>
          <w:tcPr>
            <w:tcW w:w="2835" w:type="dxa"/>
            <w:tcBorders>
              <w:top w:val="single" w:sz="4" w:space="0" w:color="auto"/>
              <w:left w:val="single" w:sz="4" w:space="0" w:color="auto"/>
              <w:bottom w:val="single" w:sz="4" w:space="0" w:color="auto"/>
              <w:right w:val="single" w:sz="4" w:space="0" w:color="auto"/>
            </w:tcBorders>
            <w:hideMark/>
          </w:tcPr>
          <w:p w14:paraId="19D9FA36" w14:textId="77777777" w:rsidR="00AB7C9D" w:rsidRDefault="00AB7C9D">
            <w:pPr>
              <w:outlineLvl w:val="5"/>
              <w:rPr>
                <w:color w:val="000000"/>
                <w:sz w:val="16"/>
                <w:szCs w:val="16"/>
              </w:rPr>
            </w:pPr>
            <w:r>
              <w:rPr>
                <w:color w:val="000000"/>
                <w:sz w:val="16"/>
                <w:szCs w:val="16"/>
              </w:rPr>
              <w:t>Резервные средства</w:t>
            </w:r>
          </w:p>
        </w:tc>
        <w:tc>
          <w:tcPr>
            <w:tcW w:w="1212" w:type="dxa"/>
            <w:tcBorders>
              <w:top w:val="single" w:sz="4" w:space="0" w:color="auto"/>
              <w:left w:val="single" w:sz="4" w:space="0" w:color="auto"/>
              <w:bottom w:val="single" w:sz="4" w:space="0" w:color="auto"/>
              <w:right w:val="single" w:sz="4" w:space="0" w:color="auto"/>
            </w:tcBorders>
            <w:noWrap/>
            <w:hideMark/>
          </w:tcPr>
          <w:p w14:paraId="5A609BE5" w14:textId="77777777" w:rsidR="00AB7C9D" w:rsidRDefault="00AB7C9D">
            <w:pPr>
              <w:jc w:val="center"/>
              <w:outlineLvl w:val="5"/>
              <w:rPr>
                <w:color w:val="000000"/>
                <w:sz w:val="16"/>
                <w:szCs w:val="16"/>
              </w:rPr>
            </w:pPr>
            <w:r>
              <w:rPr>
                <w:color w:val="000000"/>
                <w:sz w:val="16"/>
                <w:szCs w:val="16"/>
              </w:rPr>
              <w:t>9790099990</w:t>
            </w:r>
          </w:p>
        </w:tc>
        <w:tc>
          <w:tcPr>
            <w:tcW w:w="711" w:type="dxa"/>
            <w:tcBorders>
              <w:top w:val="single" w:sz="4" w:space="0" w:color="auto"/>
              <w:left w:val="single" w:sz="4" w:space="0" w:color="auto"/>
              <w:bottom w:val="single" w:sz="4" w:space="0" w:color="auto"/>
              <w:right w:val="single" w:sz="4" w:space="0" w:color="auto"/>
            </w:tcBorders>
            <w:noWrap/>
            <w:hideMark/>
          </w:tcPr>
          <w:p w14:paraId="47497576" w14:textId="77777777" w:rsidR="00AB7C9D" w:rsidRDefault="00AB7C9D">
            <w:pPr>
              <w:jc w:val="center"/>
              <w:outlineLvl w:val="5"/>
              <w:rPr>
                <w:color w:val="000000"/>
                <w:sz w:val="16"/>
                <w:szCs w:val="16"/>
              </w:rPr>
            </w:pPr>
            <w:r>
              <w:rPr>
                <w:color w:val="000000"/>
                <w:sz w:val="16"/>
                <w:szCs w:val="16"/>
              </w:rPr>
              <w:t>0113</w:t>
            </w:r>
          </w:p>
        </w:tc>
        <w:tc>
          <w:tcPr>
            <w:tcW w:w="576" w:type="dxa"/>
            <w:tcBorders>
              <w:top w:val="single" w:sz="4" w:space="0" w:color="auto"/>
              <w:left w:val="single" w:sz="4" w:space="0" w:color="auto"/>
              <w:bottom w:val="single" w:sz="4" w:space="0" w:color="auto"/>
              <w:right w:val="single" w:sz="4" w:space="0" w:color="auto"/>
            </w:tcBorders>
            <w:noWrap/>
            <w:hideMark/>
          </w:tcPr>
          <w:p w14:paraId="682BFE77" w14:textId="77777777" w:rsidR="00AB7C9D" w:rsidRDefault="00AB7C9D">
            <w:pPr>
              <w:jc w:val="center"/>
              <w:outlineLvl w:val="5"/>
              <w:rPr>
                <w:color w:val="000000"/>
                <w:sz w:val="16"/>
                <w:szCs w:val="16"/>
              </w:rPr>
            </w:pPr>
            <w:r>
              <w:rPr>
                <w:color w:val="000000"/>
                <w:sz w:val="16"/>
                <w:szCs w:val="16"/>
              </w:rPr>
              <w:t>870</w:t>
            </w:r>
          </w:p>
        </w:tc>
        <w:tc>
          <w:tcPr>
            <w:tcW w:w="1470" w:type="dxa"/>
            <w:tcBorders>
              <w:top w:val="single" w:sz="4" w:space="0" w:color="auto"/>
              <w:left w:val="single" w:sz="4" w:space="0" w:color="auto"/>
              <w:bottom w:val="single" w:sz="4" w:space="0" w:color="auto"/>
              <w:right w:val="single" w:sz="4" w:space="0" w:color="auto"/>
            </w:tcBorders>
            <w:noWrap/>
            <w:hideMark/>
          </w:tcPr>
          <w:p w14:paraId="7ACE09D2" w14:textId="77777777" w:rsidR="00AB7C9D" w:rsidRDefault="00AB7C9D">
            <w:pPr>
              <w:jc w:val="right"/>
              <w:outlineLvl w:val="5"/>
              <w:rPr>
                <w:color w:val="000000"/>
                <w:sz w:val="16"/>
                <w:szCs w:val="16"/>
              </w:rPr>
            </w:pPr>
            <w:r>
              <w:rPr>
                <w:color w:val="000000"/>
                <w:sz w:val="16"/>
                <w:szCs w:val="16"/>
              </w:rPr>
              <w:t>0,00000</w:t>
            </w:r>
          </w:p>
        </w:tc>
        <w:tc>
          <w:tcPr>
            <w:tcW w:w="1470" w:type="dxa"/>
            <w:tcBorders>
              <w:top w:val="single" w:sz="4" w:space="0" w:color="auto"/>
              <w:left w:val="single" w:sz="4" w:space="0" w:color="auto"/>
              <w:bottom w:val="single" w:sz="4" w:space="0" w:color="auto"/>
              <w:right w:val="single" w:sz="4" w:space="0" w:color="auto"/>
            </w:tcBorders>
            <w:noWrap/>
            <w:hideMark/>
          </w:tcPr>
          <w:p w14:paraId="4D5BC163" w14:textId="77777777" w:rsidR="00AB7C9D" w:rsidRDefault="00AB7C9D">
            <w:pPr>
              <w:jc w:val="right"/>
              <w:outlineLvl w:val="5"/>
              <w:rPr>
                <w:color w:val="000000"/>
                <w:sz w:val="16"/>
                <w:szCs w:val="16"/>
              </w:rPr>
            </w:pPr>
            <w:r>
              <w:rPr>
                <w:color w:val="000000"/>
                <w:sz w:val="16"/>
                <w:szCs w:val="16"/>
              </w:rPr>
              <w:t>5 778,00000</w:t>
            </w:r>
          </w:p>
        </w:tc>
        <w:tc>
          <w:tcPr>
            <w:tcW w:w="1470" w:type="dxa"/>
            <w:tcBorders>
              <w:top w:val="single" w:sz="4" w:space="0" w:color="auto"/>
              <w:left w:val="single" w:sz="4" w:space="0" w:color="auto"/>
              <w:bottom w:val="single" w:sz="4" w:space="0" w:color="auto"/>
              <w:right w:val="single" w:sz="4" w:space="0" w:color="auto"/>
            </w:tcBorders>
            <w:noWrap/>
            <w:hideMark/>
          </w:tcPr>
          <w:p w14:paraId="5416D5CB" w14:textId="77777777" w:rsidR="00AB7C9D" w:rsidRDefault="00AB7C9D">
            <w:pPr>
              <w:jc w:val="right"/>
              <w:outlineLvl w:val="5"/>
              <w:rPr>
                <w:color w:val="000000"/>
                <w:sz w:val="16"/>
                <w:szCs w:val="16"/>
              </w:rPr>
            </w:pPr>
            <w:r>
              <w:rPr>
                <w:color w:val="000000"/>
                <w:sz w:val="16"/>
                <w:szCs w:val="16"/>
              </w:rPr>
              <w:t>11 953,10000</w:t>
            </w:r>
          </w:p>
        </w:tc>
      </w:tr>
      <w:tr w:rsidR="00AB7C9D" w14:paraId="29347AE6" w14:textId="77777777" w:rsidTr="00AB7C9D">
        <w:trPr>
          <w:trHeight w:val="20"/>
        </w:trPr>
        <w:tc>
          <w:tcPr>
            <w:tcW w:w="5334" w:type="dxa"/>
            <w:gridSpan w:val="4"/>
            <w:tcBorders>
              <w:top w:val="single" w:sz="4" w:space="0" w:color="auto"/>
              <w:left w:val="single" w:sz="4" w:space="0" w:color="auto"/>
              <w:bottom w:val="single" w:sz="4" w:space="0" w:color="auto"/>
              <w:right w:val="single" w:sz="4" w:space="0" w:color="auto"/>
            </w:tcBorders>
            <w:noWrap/>
            <w:vAlign w:val="bottom"/>
            <w:hideMark/>
          </w:tcPr>
          <w:p w14:paraId="35A3137F" w14:textId="77777777" w:rsidR="00AB7C9D" w:rsidRDefault="00AB7C9D">
            <w:pPr>
              <w:rPr>
                <w:b/>
                <w:bCs/>
                <w:color w:val="000000"/>
                <w:sz w:val="16"/>
                <w:szCs w:val="16"/>
              </w:rPr>
            </w:pPr>
            <w:r>
              <w:rPr>
                <w:b/>
                <w:bCs/>
                <w:color w:val="000000"/>
                <w:sz w:val="16"/>
                <w:szCs w:val="16"/>
              </w:rPr>
              <w:t xml:space="preserve">Всего расходов: </w:t>
            </w:r>
          </w:p>
        </w:tc>
        <w:tc>
          <w:tcPr>
            <w:tcW w:w="1470" w:type="dxa"/>
            <w:tcBorders>
              <w:top w:val="single" w:sz="4" w:space="0" w:color="auto"/>
              <w:left w:val="single" w:sz="4" w:space="0" w:color="auto"/>
              <w:bottom w:val="single" w:sz="4" w:space="0" w:color="auto"/>
              <w:right w:val="single" w:sz="4" w:space="0" w:color="auto"/>
            </w:tcBorders>
            <w:noWrap/>
            <w:hideMark/>
          </w:tcPr>
          <w:p w14:paraId="4C2FC3F5" w14:textId="77777777" w:rsidR="00AB7C9D" w:rsidRDefault="00AB7C9D">
            <w:pPr>
              <w:jc w:val="right"/>
              <w:rPr>
                <w:b/>
                <w:bCs/>
                <w:color w:val="000000"/>
                <w:sz w:val="16"/>
                <w:szCs w:val="16"/>
              </w:rPr>
            </w:pPr>
            <w:r>
              <w:rPr>
                <w:b/>
                <w:bCs/>
                <w:color w:val="000000"/>
                <w:sz w:val="16"/>
                <w:szCs w:val="16"/>
              </w:rPr>
              <w:t>441 424,77200</w:t>
            </w:r>
          </w:p>
        </w:tc>
        <w:tc>
          <w:tcPr>
            <w:tcW w:w="1470" w:type="dxa"/>
            <w:tcBorders>
              <w:top w:val="single" w:sz="4" w:space="0" w:color="auto"/>
              <w:left w:val="single" w:sz="4" w:space="0" w:color="auto"/>
              <w:bottom w:val="single" w:sz="4" w:space="0" w:color="auto"/>
              <w:right w:val="single" w:sz="4" w:space="0" w:color="auto"/>
            </w:tcBorders>
            <w:noWrap/>
            <w:hideMark/>
          </w:tcPr>
          <w:p w14:paraId="5F7D5928" w14:textId="77777777" w:rsidR="00AB7C9D" w:rsidRDefault="00AB7C9D">
            <w:pPr>
              <w:jc w:val="right"/>
              <w:rPr>
                <w:b/>
                <w:bCs/>
                <w:color w:val="000000"/>
                <w:sz w:val="16"/>
                <w:szCs w:val="16"/>
              </w:rPr>
            </w:pPr>
            <w:r>
              <w:rPr>
                <w:b/>
                <w:bCs/>
                <w:color w:val="000000"/>
                <w:sz w:val="16"/>
                <w:szCs w:val="16"/>
              </w:rPr>
              <w:t>438 940,48617</w:t>
            </w:r>
          </w:p>
        </w:tc>
        <w:tc>
          <w:tcPr>
            <w:tcW w:w="1470" w:type="dxa"/>
            <w:tcBorders>
              <w:top w:val="single" w:sz="4" w:space="0" w:color="auto"/>
              <w:left w:val="single" w:sz="4" w:space="0" w:color="auto"/>
              <w:bottom w:val="single" w:sz="4" w:space="0" w:color="auto"/>
              <w:right w:val="single" w:sz="4" w:space="0" w:color="auto"/>
            </w:tcBorders>
            <w:noWrap/>
            <w:hideMark/>
          </w:tcPr>
          <w:p w14:paraId="66D2347D" w14:textId="77777777" w:rsidR="00AB7C9D" w:rsidRDefault="00AB7C9D">
            <w:pPr>
              <w:jc w:val="right"/>
              <w:rPr>
                <w:b/>
                <w:bCs/>
                <w:color w:val="000000"/>
                <w:sz w:val="16"/>
                <w:szCs w:val="16"/>
              </w:rPr>
            </w:pPr>
            <w:r>
              <w:rPr>
                <w:b/>
                <w:bCs/>
                <w:color w:val="000000"/>
                <w:sz w:val="16"/>
                <w:szCs w:val="16"/>
              </w:rPr>
              <w:t>392 846,89700</w:t>
            </w:r>
          </w:p>
        </w:tc>
      </w:tr>
    </w:tbl>
    <w:p w14:paraId="5D5B9B13" w14:textId="77777777" w:rsidR="00AB7C9D" w:rsidRDefault="00AB7C9D" w:rsidP="00AB7C9D">
      <w:pPr>
        <w:spacing w:line="276" w:lineRule="auto"/>
        <w:ind w:firstLine="709"/>
        <w:jc w:val="both"/>
        <w:rPr>
          <w:color w:val="000000"/>
          <w:sz w:val="16"/>
          <w:szCs w:val="16"/>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5"/>
        <w:gridCol w:w="531"/>
        <w:gridCol w:w="569"/>
        <w:gridCol w:w="170"/>
        <w:gridCol w:w="80"/>
        <w:gridCol w:w="1202"/>
        <w:gridCol w:w="198"/>
        <w:gridCol w:w="20"/>
        <w:gridCol w:w="1199"/>
        <w:gridCol w:w="281"/>
        <w:gridCol w:w="1279"/>
        <w:gridCol w:w="117"/>
        <w:gridCol w:w="25"/>
      </w:tblGrid>
      <w:tr w:rsidR="00AB7C9D" w14:paraId="5B3C7E4F" w14:textId="77777777" w:rsidTr="00AB7C9D">
        <w:trPr>
          <w:gridAfter w:val="2"/>
          <w:wAfter w:w="142" w:type="dxa"/>
          <w:trHeight w:val="20"/>
        </w:trPr>
        <w:tc>
          <w:tcPr>
            <w:tcW w:w="9639" w:type="dxa"/>
            <w:gridSpan w:val="12"/>
            <w:tcBorders>
              <w:top w:val="nil"/>
              <w:left w:val="nil"/>
              <w:bottom w:val="nil"/>
              <w:right w:val="nil"/>
            </w:tcBorders>
            <w:noWrap/>
            <w:vAlign w:val="bottom"/>
            <w:hideMark/>
          </w:tcPr>
          <w:p w14:paraId="1E5919B9" w14:textId="77777777" w:rsidR="00AB7C9D" w:rsidRDefault="00AB7C9D">
            <w:pPr>
              <w:jc w:val="right"/>
              <w:rPr>
                <w:color w:val="000000"/>
                <w:sz w:val="16"/>
                <w:szCs w:val="16"/>
                <w:lang w:eastAsia="ru-RU"/>
              </w:rPr>
            </w:pPr>
            <w:r>
              <w:rPr>
                <w:color w:val="000000"/>
                <w:sz w:val="16"/>
                <w:szCs w:val="16"/>
              </w:rPr>
              <w:t xml:space="preserve">          </w:t>
            </w:r>
            <w:bookmarkStart w:id="1" w:name="RANGE!A1:G24"/>
            <w:r>
              <w:rPr>
                <w:color w:val="000000"/>
                <w:sz w:val="16"/>
                <w:szCs w:val="16"/>
              </w:rPr>
              <w:t>Приложение 9</w:t>
            </w:r>
            <w:bookmarkEnd w:id="1"/>
          </w:p>
        </w:tc>
      </w:tr>
      <w:tr w:rsidR="00AB7C9D" w14:paraId="6E44F532" w14:textId="77777777" w:rsidTr="00AB7C9D">
        <w:trPr>
          <w:gridAfter w:val="2"/>
          <w:wAfter w:w="142" w:type="dxa"/>
          <w:trHeight w:val="20"/>
        </w:trPr>
        <w:tc>
          <w:tcPr>
            <w:tcW w:w="9639" w:type="dxa"/>
            <w:gridSpan w:val="12"/>
            <w:tcBorders>
              <w:top w:val="nil"/>
              <w:left w:val="nil"/>
              <w:bottom w:val="nil"/>
              <w:right w:val="nil"/>
            </w:tcBorders>
            <w:noWrap/>
            <w:vAlign w:val="bottom"/>
            <w:hideMark/>
          </w:tcPr>
          <w:p w14:paraId="3AC68E11" w14:textId="77777777" w:rsidR="00AB7C9D" w:rsidRDefault="00AB7C9D">
            <w:pPr>
              <w:jc w:val="right"/>
              <w:rPr>
                <w:color w:val="000000"/>
                <w:sz w:val="16"/>
                <w:szCs w:val="16"/>
              </w:rPr>
            </w:pPr>
            <w:r>
              <w:rPr>
                <w:color w:val="000000"/>
                <w:sz w:val="16"/>
                <w:szCs w:val="16"/>
              </w:rPr>
              <w:t>к решению Думы муниципального района</w:t>
            </w:r>
          </w:p>
        </w:tc>
      </w:tr>
      <w:tr w:rsidR="00AB7C9D" w14:paraId="4001BC0A" w14:textId="77777777" w:rsidTr="00AB7C9D">
        <w:trPr>
          <w:gridAfter w:val="2"/>
          <w:wAfter w:w="142" w:type="dxa"/>
          <w:trHeight w:val="20"/>
        </w:trPr>
        <w:tc>
          <w:tcPr>
            <w:tcW w:w="9639" w:type="dxa"/>
            <w:gridSpan w:val="12"/>
            <w:tcBorders>
              <w:top w:val="nil"/>
              <w:left w:val="nil"/>
              <w:bottom w:val="nil"/>
              <w:right w:val="nil"/>
            </w:tcBorders>
            <w:noWrap/>
            <w:vAlign w:val="bottom"/>
            <w:hideMark/>
          </w:tcPr>
          <w:p w14:paraId="667F62E4" w14:textId="77777777" w:rsidR="00AB7C9D" w:rsidRDefault="00AB7C9D">
            <w:pPr>
              <w:jc w:val="right"/>
              <w:rPr>
                <w:color w:val="000000"/>
                <w:sz w:val="16"/>
                <w:szCs w:val="16"/>
              </w:rPr>
            </w:pPr>
            <w:r>
              <w:rPr>
                <w:color w:val="000000"/>
                <w:sz w:val="16"/>
                <w:szCs w:val="16"/>
              </w:rPr>
              <w:t>"О бюджете Любытинского муниципального района</w:t>
            </w:r>
          </w:p>
        </w:tc>
      </w:tr>
      <w:tr w:rsidR="00AB7C9D" w14:paraId="31F6BC6D" w14:textId="77777777" w:rsidTr="00AB7C9D">
        <w:trPr>
          <w:gridAfter w:val="2"/>
          <w:wAfter w:w="142" w:type="dxa"/>
          <w:trHeight w:val="20"/>
        </w:trPr>
        <w:tc>
          <w:tcPr>
            <w:tcW w:w="9639" w:type="dxa"/>
            <w:gridSpan w:val="12"/>
            <w:tcBorders>
              <w:top w:val="nil"/>
              <w:left w:val="nil"/>
              <w:bottom w:val="nil"/>
              <w:right w:val="nil"/>
            </w:tcBorders>
            <w:noWrap/>
            <w:vAlign w:val="bottom"/>
            <w:hideMark/>
          </w:tcPr>
          <w:p w14:paraId="1D97A51A" w14:textId="77777777" w:rsidR="00AB7C9D" w:rsidRDefault="00AB7C9D">
            <w:pPr>
              <w:jc w:val="right"/>
              <w:rPr>
                <w:color w:val="000000"/>
                <w:sz w:val="16"/>
                <w:szCs w:val="16"/>
              </w:rPr>
            </w:pPr>
            <w:r>
              <w:rPr>
                <w:color w:val="000000"/>
                <w:sz w:val="16"/>
                <w:szCs w:val="16"/>
              </w:rPr>
              <w:t>на 2025 год и на плановый период 2026 и 2027 годов"</w:t>
            </w:r>
          </w:p>
          <w:p w14:paraId="5DA58546" w14:textId="77777777" w:rsidR="00AB7C9D" w:rsidRDefault="00AB7C9D">
            <w:pPr>
              <w:jc w:val="right"/>
              <w:rPr>
                <w:color w:val="000000"/>
                <w:sz w:val="16"/>
                <w:szCs w:val="16"/>
              </w:rPr>
            </w:pPr>
            <w:r>
              <w:rPr>
                <w:color w:val="000000"/>
                <w:sz w:val="16"/>
                <w:szCs w:val="16"/>
              </w:rPr>
              <w:t xml:space="preserve"> </w:t>
            </w:r>
          </w:p>
        </w:tc>
      </w:tr>
      <w:tr w:rsidR="00AB7C9D" w14:paraId="73601ECD" w14:textId="77777777" w:rsidTr="00AB7C9D">
        <w:trPr>
          <w:gridAfter w:val="2"/>
          <w:wAfter w:w="142" w:type="dxa"/>
          <w:trHeight w:val="20"/>
        </w:trPr>
        <w:tc>
          <w:tcPr>
            <w:tcW w:w="2835" w:type="dxa"/>
            <w:tcBorders>
              <w:top w:val="nil"/>
              <w:left w:val="nil"/>
              <w:bottom w:val="nil"/>
              <w:right w:val="nil"/>
            </w:tcBorders>
            <w:noWrap/>
            <w:vAlign w:val="bottom"/>
            <w:hideMark/>
          </w:tcPr>
          <w:p w14:paraId="61A76DF3" w14:textId="77777777" w:rsidR="00AB7C9D" w:rsidRDefault="00AB7C9D"/>
        </w:tc>
        <w:tc>
          <w:tcPr>
            <w:tcW w:w="1275" w:type="dxa"/>
            <w:tcBorders>
              <w:top w:val="nil"/>
              <w:left w:val="nil"/>
              <w:bottom w:val="nil"/>
              <w:right w:val="nil"/>
            </w:tcBorders>
            <w:vAlign w:val="bottom"/>
            <w:hideMark/>
          </w:tcPr>
          <w:p w14:paraId="6F31E0A3" w14:textId="77777777" w:rsidR="00AB7C9D" w:rsidRDefault="00AB7C9D">
            <w:pPr>
              <w:rPr>
                <w:sz w:val="20"/>
                <w:szCs w:val="20"/>
                <w:lang w:eastAsia="ru-RU"/>
              </w:rPr>
            </w:pPr>
          </w:p>
        </w:tc>
        <w:tc>
          <w:tcPr>
            <w:tcW w:w="531" w:type="dxa"/>
            <w:tcBorders>
              <w:top w:val="nil"/>
              <w:left w:val="nil"/>
              <w:bottom w:val="nil"/>
              <w:right w:val="nil"/>
            </w:tcBorders>
            <w:vAlign w:val="bottom"/>
            <w:hideMark/>
          </w:tcPr>
          <w:p w14:paraId="6783B37D" w14:textId="77777777" w:rsidR="00AB7C9D" w:rsidRDefault="00AB7C9D">
            <w:pPr>
              <w:rPr>
                <w:sz w:val="20"/>
                <w:szCs w:val="20"/>
                <w:lang w:eastAsia="ru-RU"/>
              </w:rPr>
            </w:pPr>
          </w:p>
        </w:tc>
        <w:tc>
          <w:tcPr>
            <w:tcW w:w="569" w:type="dxa"/>
            <w:tcBorders>
              <w:top w:val="nil"/>
              <w:left w:val="nil"/>
              <w:bottom w:val="nil"/>
              <w:right w:val="nil"/>
            </w:tcBorders>
            <w:vAlign w:val="bottom"/>
            <w:hideMark/>
          </w:tcPr>
          <w:p w14:paraId="4289C05D" w14:textId="77777777" w:rsidR="00AB7C9D" w:rsidRDefault="00AB7C9D">
            <w:pPr>
              <w:rPr>
                <w:sz w:val="20"/>
                <w:szCs w:val="20"/>
                <w:lang w:eastAsia="ru-RU"/>
              </w:rPr>
            </w:pPr>
          </w:p>
        </w:tc>
        <w:tc>
          <w:tcPr>
            <w:tcW w:w="1452" w:type="dxa"/>
            <w:gridSpan w:val="3"/>
            <w:tcBorders>
              <w:top w:val="nil"/>
              <w:left w:val="nil"/>
              <w:bottom w:val="nil"/>
              <w:right w:val="nil"/>
            </w:tcBorders>
            <w:vAlign w:val="bottom"/>
            <w:hideMark/>
          </w:tcPr>
          <w:p w14:paraId="39A59696" w14:textId="77777777" w:rsidR="00AB7C9D" w:rsidRDefault="00AB7C9D">
            <w:pPr>
              <w:rPr>
                <w:sz w:val="20"/>
                <w:szCs w:val="20"/>
                <w:lang w:eastAsia="ru-RU"/>
              </w:rPr>
            </w:pPr>
          </w:p>
        </w:tc>
        <w:tc>
          <w:tcPr>
            <w:tcW w:w="1417" w:type="dxa"/>
            <w:gridSpan w:val="3"/>
            <w:tcBorders>
              <w:top w:val="nil"/>
              <w:left w:val="nil"/>
              <w:bottom w:val="nil"/>
              <w:right w:val="nil"/>
            </w:tcBorders>
            <w:noWrap/>
            <w:vAlign w:val="bottom"/>
            <w:hideMark/>
          </w:tcPr>
          <w:p w14:paraId="208EDA6D" w14:textId="77777777" w:rsidR="00AB7C9D" w:rsidRDefault="00AB7C9D">
            <w:pPr>
              <w:rPr>
                <w:sz w:val="20"/>
                <w:szCs w:val="20"/>
                <w:lang w:eastAsia="ru-RU"/>
              </w:rPr>
            </w:pPr>
          </w:p>
        </w:tc>
        <w:tc>
          <w:tcPr>
            <w:tcW w:w="1560" w:type="dxa"/>
            <w:gridSpan w:val="2"/>
            <w:tcBorders>
              <w:top w:val="nil"/>
              <w:left w:val="nil"/>
              <w:bottom w:val="nil"/>
              <w:right w:val="nil"/>
            </w:tcBorders>
            <w:noWrap/>
            <w:vAlign w:val="bottom"/>
            <w:hideMark/>
          </w:tcPr>
          <w:p w14:paraId="235E4A96" w14:textId="77777777" w:rsidR="00AB7C9D" w:rsidRDefault="00AB7C9D">
            <w:pPr>
              <w:rPr>
                <w:sz w:val="20"/>
                <w:szCs w:val="20"/>
                <w:lang w:eastAsia="ru-RU"/>
              </w:rPr>
            </w:pPr>
          </w:p>
        </w:tc>
      </w:tr>
      <w:tr w:rsidR="00AB7C9D" w14:paraId="648914F1" w14:textId="77777777" w:rsidTr="00AB7C9D">
        <w:trPr>
          <w:gridAfter w:val="2"/>
          <w:wAfter w:w="142" w:type="dxa"/>
          <w:trHeight w:val="20"/>
        </w:trPr>
        <w:tc>
          <w:tcPr>
            <w:tcW w:w="9639" w:type="dxa"/>
            <w:gridSpan w:val="12"/>
            <w:tcBorders>
              <w:top w:val="nil"/>
              <w:left w:val="nil"/>
              <w:bottom w:val="nil"/>
              <w:right w:val="nil"/>
            </w:tcBorders>
            <w:vAlign w:val="bottom"/>
            <w:hideMark/>
          </w:tcPr>
          <w:p w14:paraId="498A9529" w14:textId="77777777" w:rsidR="00AB7C9D" w:rsidRDefault="00AB7C9D">
            <w:pPr>
              <w:jc w:val="center"/>
              <w:rPr>
                <w:b/>
                <w:bCs/>
                <w:color w:val="000000"/>
                <w:sz w:val="16"/>
                <w:szCs w:val="16"/>
              </w:rPr>
            </w:pPr>
            <w:r>
              <w:rPr>
                <w:b/>
                <w:bCs/>
                <w:color w:val="000000"/>
                <w:sz w:val="16"/>
                <w:szCs w:val="16"/>
              </w:rPr>
              <w:t>Объем межбюджетных трансфертов, предоставляемых бюджетам сельских поселений муниципального района, на 2025 год и на плановый период 2026 и 2027 годов</w:t>
            </w:r>
          </w:p>
        </w:tc>
      </w:tr>
      <w:tr w:rsidR="00AB7C9D" w14:paraId="3B8F59C1" w14:textId="77777777" w:rsidTr="00AB7C9D">
        <w:trPr>
          <w:gridAfter w:val="2"/>
          <w:wAfter w:w="142" w:type="dxa"/>
          <w:trHeight w:val="20"/>
        </w:trPr>
        <w:tc>
          <w:tcPr>
            <w:tcW w:w="2835" w:type="dxa"/>
            <w:tcBorders>
              <w:top w:val="nil"/>
              <w:left w:val="nil"/>
              <w:bottom w:val="nil"/>
              <w:right w:val="nil"/>
            </w:tcBorders>
            <w:vAlign w:val="bottom"/>
            <w:hideMark/>
          </w:tcPr>
          <w:p w14:paraId="79F55397" w14:textId="77777777" w:rsidR="00AB7C9D" w:rsidRDefault="00AB7C9D"/>
        </w:tc>
        <w:tc>
          <w:tcPr>
            <w:tcW w:w="1275" w:type="dxa"/>
            <w:tcBorders>
              <w:top w:val="nil"/>
              <w:left w:val="nil"/>
              <w:bottom w:val="nil"/>
              <w:right w:val="nil"/>
            </w:tcBorders>
            <w:vAlign w:val="bottom"/>
            <w:hideMark/>
          </w:tcPr>
          <w:p w14:paraId="5394B33A" w14:textId="77777777" w:rsidR="00AB7C9D" w:rsidRDefault="00AB7C9D">
            <w:pPr>
              <w:rPr>
                <w:sz w:val="20"/>
                <w:szCs w:val="20"/>
                <w:lang w:eastAsia="ru-RU"/>
              </w:rPr>
            </w:pPr>
          </w:p>
        </w:tc>
        <w:tc>
          <w:tcPr>
            <w:tcW w:w="531" w:type="dxa"/>
            <w:tcBorders>
              <w:top w:val="nil"/>
              <w:left w:val="nil"/>
              <w:bottom w:val="nil"/>
              <w:right w:val="nil"/>
            </w:tcBorders>
            <w:vAlign w:val="bottom"/>
            <w:hideMark/>
          </w:tcPr>
          <w:p w14:paraId="0AAC9D27" w14:textId="77777777" w:rsidR="00AB7C9D" w:rsidRDefault="00AB7C9D">
            <w:pPr>
              <w:rPr>
                <w:sz w:val="20"/>
                <w:szCs w:val="20"/>
                <w:lang w:eastAsia="ru-RU"/>
              </w:rPr>
            </w:pPr>
          </w:p>
        </w:tc>
        <w:tc>
          <w:tcPr>
            <w:tcW w:w="569" w:type="dxa"/>
            <w:tcBorders>
              <w:top w:val="nil"/>
              <w:left w:val="nil"/>
              <w:bottom w:val="nil"/>
              <w:right w:val="nil"/>
            </w:tcBorders>
            <w:vAlign w:val="bottom"/>
            <w:hideMark/>
          </w:tcPr>
          <w:p w14:paraId="1B1595EC" w14:textId="77777777" w:rsidR="00AB7C9D" w:rsidRDefault="00AB7C9D">
            <w:pPr>
              <w:rPr>
                <w:sz w:val="20"/>
                <w:szCs w:val="20"/>
                <w:lang w:eastAsia="ru-RU"/>
              </w:rPr>
            </w:pPr>
          </w:p>
        </w:tc>
        <w:tc>
          <w:tcPr>
            <w:tcW w:w="1452" w:type="dxa"/>
            <w:gridSpan w:val="3"/>
            <w:tcBorders>
              <w:top w:val="nil"/>
              <w:left w:val="nil"/>
              <w:bottom w:val="nil"/>
              <w:right w:val="nil"/>
            </w:tcBorders>
            <w:vAlign w:val="bottom"/>
            <w:hideMark/>
          </w:tcPr>
          <w:p w14:paraId="26252D6B" w14:textId="77777777" w:rsidR="00AB7C9D" w:rsidRDefault="00AB7C9D">
            <w:pPr>
              <w:rPr>
                <w:sz w:val="20"/>
                <w:szCs w:val="20"/>
                <w:lang w:eastAsia="ru-RU"/>
              </w:rPr>
            </w:pPr>
          </w:p>
        </w:tc>
        <w:tc>
          <w:tcPr>
            <w:tcW w:w="1417" w:type="dxa"/>
            <w:gridSpan w:val="3"/>
            <w:tcBorders>
              <w:top w:val="nil"/>
              <w:left w:val="nil"/>
              <w:bottom w:val="nil"/>
              <w:right w:val="nil"/>
            </w:tcBorders>
            <w:noWrap/>
            <w:vAlign w:val="bottom"/>
            <w:hideMark/>
          </w:tcPr>
          <w:p w14:paraId="7B4C1B90" w14:textId="77777777" w:rsidR="00AB7C9D" w:rsidRDefault="00AB7C9D">
            <w:pPr>
              <w:rPr>
                <w:sz w:val="20"/>
                <w:szCs w:val="20"/>
                <w:lang w:eastAsia="ru-RU"/>
              </w:rPr>
            </w:pPr>
          </w:p>
        </w:tc>
        <w:tc>
          <w:tcPr>
            <w:tcW w:w="1560" w:type="dxa"/>
            <w:gridSpan w:val="2"/>
            <w:tcBorders>
              <w:top w:val="nil"/>
              <w:left w:val="nil"/>
              <w:bottom w:val="nil"/>
              <w:right w:val="nil"/>
            </w:tcBorders>
            <w:noWrap/>
            <w:vAlign w:val="bottom"/>
            <w:hideMark/>
          </w:tcPr>
          <w:p w14:paraId="31CA5E45" w14:textId="77777777" w:rsidR="00AB7C9D" w:rsidRDefault="00AB7C9D">
            <w:pPr>
              <w:rPr>
                <w:sz w:val="20"/>
                <w:szCs w:val="20"/>
                <w:lang w:eastAsia="ru-RU"/>
              </w:rPr>
            </w:pPr>
          </w:p>
        </w:tc>
      </w:tr>
      <w:tr w:rsidR="00AB7C9D" w14:paraId="7DBFB84D" w14:textId="77777777" w:rsidTr="00AB7C9D">
        <w:trPr>
          <w:gridAfter w:val="2"/>
          <w:wAfter w:w="142" w:type="dxa"/>
          <w:trHeight w:val="20"/>
        </w:trPr>
        <w:tc>
          <w:tcPr>
            <w:tcW w:w="2835" w:type="dxa"/>
            <w:tcBorders>
              <w:top w:val="nil"/>
              <w:left w:val="nil"/>
              <w:bottom w:val="single" w:sz="4" w:space="0" w:color="auto"/>
              <w:right w:val="nil"/>
            </w:tcBorders>
            <w:vAlign w:val="bottom"/>
            <w:hideMark/>
          </w:tcPr>
          <w:p w14:paraId="05730F0B" w14:textId="77777777" w:rsidR="00AB7C9D" w:rsidRDefault="00AB7C9D"/>
        </w:tc>
        <w:tc>
          <w:tcPr>
            <w:tcW w:w="1275" w:type="dxa"/>
            <w:tcBorders>
              <w:top w:val="nil"/>
              <w:left w:val="nil"/>
              <w:bottom w:val="single" w:sz="4" w:space="0" w:color="auto"/>
              <w:right w:val="nil"/>
            </w:tcBorders>
            <w:vAlign w:val="bottom"/>
            <w:hideMark/>
          </w:tcPr>
          <w:p w14:paraId="2A14C8E0" w14:textId="77777777" w:rsidR="00AB7C9D" w:rsidRDefault="00AB7C9D">
            <w:pPr>
              <w:rPr>
                <w:sz w:val="20"/>
                <w:szCs w:val="20"/>
                <w:lang w:eastAsia="ru-RU"/>
              </w:rPr>
            </w:pPr>
          </w:p>
        </w:tc>
        <w:tc>
          <w:tcPr>
            <w:tcW w:w="531" w:type="dxa"/>
            <w:tcBorders>
              <w:top w:val="nil"/>
              <w:left w:val="nil"/>
              <w:bottom w:val="single" w:sz="4" w:space="0" w:color="auto"/>
              <w:right w:val="nil"/>
            </w:tcBorders>
            <w:vAlign w:val="bottom"/>
            <w:hideMark/>
          </w:tcPr>
          <w:p w14:paraId="7A6B15D5" w14:textId="77777777" w:rsidR="00AB7C9D" w:rsidRDefault="00AB7C9D">
            <w:pPr>
              <w:rPr>
                <w:sz w:val="20"/>
                <w:szCs w:val="20"/>
                <w:lang w:eastAsia="ru-RU"/>
              </w:rPr>
            </w:pPr>
          </w:p>
        </w:tc>
        <w:tc>
          <w:tcPr>
            <w:tcW w:w="4998" w:type="dxa"/>
            <w:gridSpan w:val="9"/>
            <w:tcBorders>
              <w:top w:val="nil"/>
              <w:left w:val="nil"/>
              <w:bottom w:val="single" w:sz="4" w:space="0" w:color="auto"/>
              <w:right w:val="nil"/>
            </w:tcBorders>
            <w:noWrap/>
            <w:vAlign w:val="bottom"/>
            <w:hideMark/>
          </w:tcPr>
          <w:p w14:paraId="7931921F" w14:textId="77777777" w:rsidR="00AB7C9D" w:rsidRDefault="00AB7C9D">
            <w:pPr>
              <w:jc w:val="center"/>
              <w:rPr>
                <w:color w:val="000000"/>
                <w:sz w:val="16"/>
                <w:szCs w:val="16"/>
                <w:lang w:eastAsia="zh-CN"/>
              </w:rPr>
            </w:pPr>
            <w:r>
              <w:rPr>
                <w:color w:val="000000"/>
                <w:sz w:val="16"/>
                <w:szCs w:val="16"/>
              </w:rPr>
              <w:t>Сумма (тыс. рублей)</w:t>
            </w:r>
          </w:p>
        </w:tc>
      </w:tr>
      <w:tr w:rsidR="00AB7C9D" w14:paraId="29FCBF5C"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center"/>
            <w:hideMark/>
          </w:tcPr>
          <w:p w14:paraId="3F0E6AB8" w14:textId="77777777" w:rsidR="00AB7C9D" w:rsidRDefault="00AB7C9D">
            <w:pPr>
              <w:jc w:val="center"/>
              <w:rPr>
                <w:b/>
                <w:bCs/>
                <w:color w:val="000000"/>
                <w:sz w:val="16"/>
                <w:szCs w:val="16"/>
              </w:rPr>
            </w:pPr>
            <w:r>
              <w:rPr>
                <w:b/>
                <w:bCs/>
                <w:color w:val="000000"/>
                <w:sz w:val="16"/>
                <w:szCs w:val="16"/>
              </w:rPr>
              <w:t>Наименование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20DB5A" w14:textId="77777777" w:rsidR="00AB7C9D" w:rsidRDefault="00AB7C9D">
            <w:pPr>
              <w:jc w:val="center"/>
              <w:rPr>
                <w:b/>
                <w:bCs/>
                <w:color w:val="000000"/>
                <w:sz w:val="16"/>
                <w:szCs w:val="16"/>
              </w:rPr>
            </w:pPr>
            <w:r>
              <w:rPr>
                <w:b/>
                <w:bCs/>
                <w:color w:val="000000"/>
                <w:sz w:val="16"/>
                <w:szCs w:val="16"/>
              </w:rPr>
              <w:t>ЦСР</w:t>
            </w:r>
          </w:p>
        </w:tc>
        <w:tc>
          <w:tcPr>
            <w:tcW w:w="531" w:type="dxa"/>
            <w:tcBorders>
              <w:top w:val="single" w:sz="4" w:space="0" w:color="auto"/>
              <w:left w:val="single" w:sz="4" w:space="0" w:color="auto"/>
              <w:bottom w:val="single" w:sz="4" w:space="0" w:color="auto"/>
              <w:right w:val="single" w:sz="4" w:space="0" w:color="auto"/>
            </w:tcBorders>
            <w:noWrap/>
            <w:vAlign w:val="center"/>
            <w:hideMark/>
          </w:tcPr>
          <w:p w14:paraId="328BE29D" w14:textId="77777777" w:rsidR="00AB7C9D" w:rsidRDefault="00AB7C9D">
            <w:pPr>
              <w:jc w:val="center"/>
              <w:rPr>
                <w:b/>
                <w:bCs/>
                <w:color w:val="000000"/>
                <w:sz w:val="16"/>
                <w:szCs w:val="16"/>
              </w:rPr>
            </w:pPr>
            <w:r>
              <w:rPr>
                <w:b/>
                <w:bCs/>
                <w:color w:val="000000"/>
                <w:sz w:val="16"/>
                <w:szCs w:val="16"/>
              </w:rPr>
              <w:t>РЗ</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3B816F7C" w14:textId="77777777" w:rsidR="00AB7C9D" w:rsidRDefault="00AB7C9D">
            <w:pPr>
              <w:jc w:val="center"/>
              <w:rPr>
                <w:b/>
                <w:bCs/>
                <w:color w:val="000000"/>
                <w:sz w:val="16"/>
                <w:szCs w:val="16"/>
              </w:rPr>
            </w:pPr>
            <w:r>
              <w:rPr>
                <w:b/>
                <w:bCs/>
                <w:color w:val="000000"/>
                <w:sz w:val="16"/>
                <w:szCs w:val="16"/>
              </w:rPr>
              <w:t>ПР</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6F9EC8B4" w14:textId="77777777" w:rsidR="00AB7C9D" w:rsidRDefault="00AB7C9D">
            <w:pPr>
              <w:jc w:val="center"/>
              <w:rPr>
                <w:b/>
                <w:bCs/>
                <w:color w:val="000000"/>
                <w:sz w:val="16"/>
                <w:szCs w:val="16"/>
              </w:rPr>
            </w:pPr>
            <w:r>
              <w:rPr>
                <w:b/>
                <w:bCs/>
                <w:color w:val="000000"/>
                <w:sz w:val="16"/>
                <w:szCs w:val="16"/>
              </w:rPr>
              <w:t>2025 год</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3986875E" w14:textId="77777777" w:rsidR="00AB7C9D" w:rsidRDefault="00AB7C9D">
            <w:pPr>
              <w:jc w:val="center"/>
              <w:rPr>
                <w:b/>
                <w:bCs/>
                <w:color w:val="000000"/>
                <w:sz w:val="16"/>
                <w:szCs w:val="16"/>
              </w:rPr>
            </w:pPr>
            <w:r>
              <w:rPr>
                <w:b/>
                <w:bCs/>
                <w:color w:val="000000"/>
                <w:sz w:val="16"/>
                <w:szCs w:val="16"/>
              </w:rPr>
              <w:t>2026 год</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7904033A" w14:textId="77777777" w:rsidR="00AB7C9D" w:rsidRDefault="00AB7C9D">
            <w:pPr>
              <w:jc w:val="center"/>
              <w:rPr>
                <w:b/>
                <w:bCs/>
                <w:color w:val="000000"/>
                <w:sz w:val="16"/>
                <w:szCs w:val="16"/>
              </w:rPr>
            </w:pPr>
            <w:r>
              <w:rPr>
                <w:b/>
                <w:bCs/>
                <w:color w:val="000000"/>
                <w:sz w:val="16"/>
                <w:szCs w:val="16"/>
              </w:rPr>
              <w:t>2027 год</w:t>
            </w:r>
          </w:p>
        </w:tc>
      </w:tr>
      <w:tr w:rsidR="00AB7C9D" w14:paraId="70141E13"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6045E67D" w14:textId="77777777" w:rsidR="00AB7C9D" w:rsidRDefault="00AB7C9D">
            <w:pPr>
              <w:rPr>
                <w:b/>
                <w:bCs/>
                <w:color w:val="000000"/>
                <w:sz w:val="16"/>
                <w:szCs w:val="16"/>
              </w:rPr>
            </w:pPr>
            <w:r>
              <w:rPr>
                <w:b/>
                <w:bCs/>
                <w:color w:val="000000"/>
                <w:sz w:val="16"/>
                <w:szCs w:val="16"/>
              </w:rPr>
              <w:t>Дотации</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4A840D8"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 </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75CC8CD6" w14:textId="77777777" w:rsidR="00AB7C9D" w:rsidRDefault="00AB7C9D">
            <w:pPr>
              <w:jc w:val="center"/>
              <w:rPr>
                <w:rFonts w:ascii="Times New Roman" w:hAnsi="Times New Roman"/>
                <w:b/>
                <w:bCs/>
                <w:color w:val="000000"/>
                <w:sz w:val="16"/>
                <w:szCs w:val="16"/>
              </w:rPr>
            </w:pPr>
            <w:r>
              <w:rPr>
                <w:b/>
                <w:bCs/>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4343DD03" w14:textId="77777777" w:rsidR="00AB7C9D" w:rsidRDefault="00AB7C9D">
            <w:pPr>
              <w:jc w:val="center"/>
              <w:rPr>
                <w:b/>
                <w:bCs/>
                <w:color w:val="000000"/>
                <w:sz w:val="16"/>
                <w:szCs w:val="16"/>
              </w:rPr>
            </w:pPr>
            <w:r>
              <w:rPr>
                <w:b/>
                <w:bCs/>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1D828BE4" w14:textId="77777777" w:rsidR="00AB7C9D" w:rsidRDefault="00AB7C9D">
            <w:pPr>
              <w:jc w:val="right"/>
              <w:rPr>
                <w:b/>
                <w:bCs/>
                <w:color w:val="000000"/>
                <w:sz w:val="16"/>
                <w:szCs w:val="16"/>
                <w:lang w:eastAsia="ru-RU"/>
              </w:rPr>
            </w:pPr>
            <w:r>
              <w:rPr>
                <w:b/>
                <w:bCs/>
                <w:color w:val="000000"/>
                <w:sz w:val="16"/>
                <w:szCs w:val="16"/>
              </w:rPr>
              <w:t>29 041,00000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343D6E77" w14:textId="77777777" w:rsidR="00AB7C9D" w:rsidRDefault="00AB7C9D">
            <w:pPr>
              <w:jc w:val="right"/>
              <w:rPr>
                <w:b/>
                <w:bCs/>
                <w:color w:val="000000"/>
                <w:sz w:val="16"/>
                <w:szCs w:val="16"/>
                <w:lang w:eastAsia="zh-CN"/>
              </w:rPr>
            </w:pPr>
            <w:r>
              <w:rPr>
                <w:b/>
                <w:bCs/>
                <w:color w:val="000000"/>
                <w:sz w:val="16"/>
                <w:szCs w:val="16"/>
              </w:rPr>
              <w:t>21 323,10000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33C38D65" w14:textId="77777777" w:rsidR="00AB7C9D" w:rsidRDefault="00AB7C9D">
            <w:pPr>
              <w:jc w:val="right"/>
              <w:rPr>
                <w:b/>
                <w:bCs/>
                <w:color w:val="000000"/>
                <w:sz w:val="16"/>
                <w:szCs w:val="16"/>
              </w:rPr>
            </w:pPr>
            <w:r>
              <w:rPr>
                <w:b/>
                <w:bCs/>
                <w:color w:val="000000"/>
                <w:sz w:val="16"/>
                <w:szCs w:val="16"/>
              </w:rPr>
              <w:t>21 109,70000</w:t>
            </w:r>
          </w:p>
        </w:tc>
      </w:tr>
      <w:tr w:rsidR="00AB7C9D" w14:paraId="3DB2F864"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4ED2BC8E" w14:textId="77777777" w:rsidR="00AB7C9D" w:rsidRDefault="00AB7C9D">
            <w:pPr>
              <w:rPr>
                <w:color w:val="000000"/>
                <w:sz w:val="16"/>
                <w:szCs w:val="16"/>
              </w:rPr>
            </w:pPr>
            <w:r>
              <w:rPr>
                <w:color w:val="000000"/>
                <w:sz w:val="16"/>
                <w:szCs w:val="16"/>
              </w:rPr>
              <w:t>Выравнивание бюджетной обеспеченности поселений</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59884F5"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10 2 01 70100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473157A9" w14:textId="77777777" w:rsidR="00AB7C9D" w:rsidRDefault="00AB7C9D">
            <w:pPr>
              <w:jc w:val="center"/>
              <w:rPr>
                <w:rFonts w:ascii="Times New Roman" w:hAnsi="Times New Roman"/>
                <w:color w:val="000000"/>
                <w:sz w:val="16"/>
                <w:szCs w:val="16"/>
              </w:rPr>
            </w:pPr>
            <w:r>
              <w:rPr>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4AFCD220"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6015E665" w14:textId="77777777" w:rsidR="00AB7C9D" w:rsidRDefault="00AB7C9D">
            <w:pPr>
              <w:jc w:val="right"/>
              <w:rPr>
                <w:color w:val="000000"/>
                <w:sz w:val="16"/>
                <w:szCs w:val="16"/>
              </w:rPr>
            </w:pPr>
            <w:r>
              <w:rPr>
                <w:color w:val="000000"/>
                <w:sz w:val="16"/>
                <w:szCs w:val="16"/>
              </w:rPr>
              <w:t>29 041,00000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4334A98D" w14:textId="77777777" w:rsidR="00AB7C9D" w:rsidRDefault="00AB7C9D">
            <w:pPr>
              <w:jc w:val="right"/>
              <w:rPr>
                <w:color w:val="000000"/>
                <w:sz w:val="16"/>
                <w:szCs w:val="16"/>
              </w:rPr>
            </w:pPr>
            <w:r>
              <w:rPr>
                <w:color w:val="000000"/>
                <w:sz w:val="16"/>
                <w:szCs w:val="16"/>
              </w:rPr>
              <w:t>21 323,10000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56595F89" w14:textId="77777777" w:rsidR="00AB7C9D" w:rsidRDefault="00AB7C9D">
            <w:pPr>
              <w:jc w:val="right"/>
              <w:rPr>
                <w:color w:val="000000"/>
                <w:sz w:val="16"/>
                <w:szCs w:val="16"/>
              </w:rPr>
            </w:pPr>
            <w:r>
              <w:rPr>
                <w:color w:val="000000"/>
                <w:sz w:val="16"/>
                <w:szCs w:val="16"/>
              </w:rPr>
              <w:t>21 109,70000</w:t>
            </w:r>
          </w:p>
        </w:tc>
      </w:tr>
      <w:tr w:rsidR="00AB7C9D" w14:paraId="2DC5755D"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15EFE434" w14:textId="77777777" w:rsidR="00AB7C9D" w:rsidRDefault="00AB7C9D">
            <w:pPr>
              <w:rPr>
                <w:color w:val="000000"/>
                <w:sz w:val="16"/>
                <w:szCs w:val="16"/>
              </w:rPr>
            </w:pPr>
            <w:r>
              <w:rPr>
                <w:color w:val="000000"/>
                <w:sz w:val="16"/>
                <w:szCs w:val="16"/>
              </w:rPr>
              <w:t xml:space="preserve">Межбюджетные трансферты общего характера бюджетам бюджетной системы Российской Федерации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F126A7F"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10 2 01 70100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708C482D" w14:textId="77777777" w:rsidR="00AB7C9D" w:rsidRDefault="00AB7C9D">
            <w:pPr>
              <w:jc w:val="center"/>
              <w:rPr>
                <w:rFonts w:ascii="Times New Roman" w:hAnsi="Times New Roman"/>
                <w:color w:val="000000"/>
                <w:sz w:val="16"/>
                <w:szCs w:val="16"/>
              </w:rPr>
            </w:pPr>
            <w:r>
              <w:rPr>
                <w:color w:val="000000"/>
                <w:sz w:val="16"/>
                <w:szCs w:val="16"/>
              </w:rPr>
              <w:t>14</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50B9CF79"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035928CE" w14:textId="77777777" w:rsidR="00AB7C9D" w:rsidRDefault="00AB7C9D">
            <w:pPr>
              <w:jc w:val="right"/>
              <w:rPr>
                <w:color w:val="000000"/>
                <w:sz w:val="16"/>
                <w:szCs w:val="16"/>
              </w:rPr>
            </w:pPr>
            <w:r>
              <w:rPr>
                <w:color w:val="000000"/>
                <w:sz w:val="16"/>
                <w:szCs w:val="16"/>
              </w:rPr>
              <w:t>29 041,00000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0E7F2421" w14:textId="77777777" w:rsidR="00AB7C9D" w:rsidRDefault="00AB7C9D">
            <w:pPr>
              <w:jc w:val="right"/>
              <w:rPr>
                <w:color w:val="000000"/>
                <w:sz w:val="16"/>
                <w:szCs w:val="16"/>
              </w:rPr>
            </w:pPr>
            <w:r>
              <w:rPr>
                <w:color w:val="000000"/>
                <w:sz w:val="16"/>
                <w:szCs w:val="16"/>
              </w:rPr>
              <w:t>21 323,10000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3E99CFCB" w14:textId="77777777" w:rsidR="00AB7C9D" w:rsidRDefault="00AB7C9D">
            <w:pPr>
              <w:jc w:val="right"/>
              <w:rPr>
                <w:color w:val="000000"/>
                <w:sz w:val="16"/>
                <w:szCs w:val="16"/>
              </w:rPr>
            </w:pPr>
            <w:r>
              <w:rPr>
                <w:color w:val="000000"/>
                <w:sz w:val="16"/>
                <w:szCs w:val="16"/>
              </w:rPr>
              <w:t>21 109,70000</w:t>
            </w:r>
          </w:p>
        </w:tc>
      </w:tr>
      <w:tr w:rsidR="00AB7C9D" w14:paraId="5A2668D2"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0B3449BB" w14:textId="77777777" w:rsidR="00AB7C9D" w:rsidRDefault="00AB7C9D">
            <w:pPr>
              <w:rPr>
                <w:color w:val="000000"/>
                <w:sz w:val="16"/>
                <w:szCs w:val="16"/>
              </w:rPr>
            </w:pPr>
            <w:r>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FFD2F59"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10 2 01 70100</w:t>
            </w:r>
          </w:p>
        </w:tc>
        <w:tc>
          <w:tcPr>
            <w:tcW w:w="531" w:type="dxa"/>
            <w:tcBorders>
              <w:top w:val="single" w:sz="4" w:space="0" w:color="auto"/>
              <w:left w:val="single" w:sz="4" w:space="0" w:color="auto"/>
              <w:bottom w:val="single" w:sz="4" w:space="0" w:color="auto"/>
              <w:right w:val="single" w:sz="4" w:space="0" w:color="auto"/>
            </w:tcBorders>
            <w:vAlign w:val="bottom"/>
            <w:hideMark/>
          </w:tcPr>
          <w:p w14:paraId="5F0E4DCF" w14:textId="77777777" w:rsidR="00AB7C9D" w:rsidRDefault="00AB7C9D">
            <w:pPr>
              <w:jc w:val="center"/>
              <w:rPr>
                <w:rFonts w:ascii="Times New Roman" w:hAnsi="Times New Roman"/>
                <w:color w:val="000000"/>
                <w:sz w:val="16"/>
                <w:szCs w:val="16"/>
              </w:rPr>
            </w:pPr>
            <w:r>
              <w:rPr>
                <w:color w:val="000000"/>
                <w:sz w:val="16"/>
                <w:szCs w:val="16"/>
              </w:rPr>
              <w:t>14</w:t>
            </w:r>
          </w:p>
        </w:tc>
        <w:tc>
          <w:tcPr>
            <w:tcW w:w="569" w:type="dxa"/>
            <w:tcBorders>
              <w:top w:val="single" w:sz="4" w:space="0" w:color="auto"/>
              <w:left w:val="single" w:sz="4" w:space="0" w:color="auto"/>
              <w:bottom w:val="single" w:sz="4" w:space="0" w:color="auto"/>
              <w:right w:val="single" w:sz="4" w:space="0" w:color="auto"/>
            </w:tcBorders>
            <w:vAlign w:val="bottom"/>
            <w:hideMark/>
          </w:tcPr>
          <w:p w14:paraId="42CBEE5E" w14:textId="77777777" w:rsidR="00AB7C9D" w:rsidRDefault="00AB7C9D">
            <w:pPr>
              <w:jc w:val="center"/>
              <w:rPr>
                <w:color w:val="000000"/>
                <w:sz w:val="16"/>
                <w:szCs w:val="16"/>
              </w:rPr>
            </w:pPr>
            <w:r>
              <w:rPr>
                <w:color w:val="000000"/>
                <w:sz w:val="16"/>
                <w:szCs w:val="16"/>
              </w:rPr>
              <w:t>01</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248462C4" w14:textId="77777777" w:rsidR="00AB7C9D" w:rsidRDefault="00AB7C9D">
            <w:pPr>
              <w:jc w:val="right"/>
              <w:rPr>
                <w:color w:val="000000"/>
                <w:sz w:val="16"/>
                <w:szCs w:val="16"/>
              </w:rPr>
            </w:pPr>
            <w:r>
              <w:rPr>
                <w:color w:val="000000"/>
                <w:sz w:val="16"/>
                <w:szCs w:val="16"/>
              </w:rPr>
              <w:t>29 041,00000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05CDD226" w14:textId="77777777" w:rsidR="00AB7C9D" w:rsidRDefault="00AB7C9D">
            <w:pPr>
              <w:jc w:val="right"/>
              <w:rPr>
                <w:color w:val="000000"/>
                <w:sz w:val="16"/>
                <w:szCs w:val="16"/>
              </w:rPr>
            </w:pPr>
            <w:r>
              <w:rPr>
                <w:color w:val="000000"/>
                <w:sz w:val="16"/>
                <w:szCs w:val="16"/>
              </w:rPr>
              <w:t>21 323,10000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4403A038" w14:textId="77777777" w:rsidR="00AB7C9D" w:rsidRDefault="00AB7C9D">
            <w:pPr>
              <w:jc w:val="right"/>
              <w:rPr>
                <w:color w:val="000000"/>
                <w:sz w:val="16"/>
                <w:szCs w:val="16"/>
              </w:rPr>
            </w:pPr>
            <w:r>
              <w:rPr>
                <w:color w:val="000000"/>
                <w:sz w:val="16"/>
                <w:szCs w:val="16"/>
              </w:rPr>
              <w:t>21 109,70000</w:t>
            </w:r>
          </w:p>
        </w:tc>
      </w:tr>
      <w:tr w:rsidR="00AB7C9D" w14:paraId="72821F46"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0E903063" w14:textId="77777777" w:rsidR="00AB7C9D" w:rsidRDefault="00AB7C9D">
            <w:pPr>
              <w:rPr>
                <w:b/>
                <w:bCs/>
                <w:color w:val="000000"/>
                <w:sz w:val="16"/>
                <w:szCs w:val="16"/>
              </w:rPr>
            </w:pPr>
            <w:r>
              <w:rPr>
                <w:b/>
                <w:bCs/>
                <w:color w:val="000000"/>
                <w:sz w:val="16"/>
                <w:szCs w:val="16"/>
              </w:rPr>
              <w:t>Субвенции</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C9CEF40"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 </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3B934750" w14:textId="77777777" w:rsidR="00AB7C9D" w:rsidRDefault="00AB7C9D">
            <w:pPr>
              <w:jc w:val="center"/>
              <w:rPr>
                <w:rFonts w:ascii="Times New Roman" w:hAnsi="Times New Roman"/>
                <w:b/>
                <w:bCs/>
                <w:color w:val="000000"/>
                <w:sz w:val="16"/>
                <w:szCs w:val="16"/>
              </w:rPr>
            </w:pPr>
            <w:r>
              <w:rPr>
                <w:b/>
                <w:bCs/>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1C239278" w14:textId="77777777" w:rsidR="00AB7C9D" w:rsidRDefault="00AB7C9D">
            <w:pPr>
              <w:jc w:val="center"/>
              <w:rPr>
                <w:b/>
                <w:bCs/>
                <w:color w:val="000000"/>
                <w:sz w:val="16"/>
                <w:szCs w:val="16"/>
              </w:rPr>
            </w:pPr>
            <w:r>
              <w:rPr>
                <w:b/>
                <w:bCs/>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1BB6C73C" w14:textId="77777777" w:rsidR="00AB7C9D" w:rsidRDefault="00AB7C9D">
            <w:pPr>
              <w:jc w:val="right"/>
              <w:rPr>
                <w:b/>
                <w:bCs/>
                <w:color w:val="000000"/>
                <w:sz w:val="16"/>
                <w:szCs w:val="16"/>
              </w:rPr>
            </w:pPr>
            <w:r>
              <w:rPr>
                <w:b/>
                <w:bCs/>
                <w:color w:val="000000"/>
                <w:sz w:val="16"/>
                <w:szCs w:val="16"/>
              </w:rPr>
              <w:t>1 083,70000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4E0600C5" w14:textId="77777777" w:rsidR="00AB7C9D" w:rsidRDefault="00AB7C9D">
            <w:pPr>
              <w:jc w:val="right"/>
              <w:rPr>
                <w:b/>
                <w:bCs/>
                <w:color w:val="000000"/>
                <w:sz w:val="16"/>
                <w:szCs w:val="16"/>
              </w:rPr>
            </w:pPr>
            <w:r>
              <w:rPr>
                <w:b/>
                <w:bCs/>
                <w:color w:val="000000"/>
                <w:sz w:val="16"/>
                <w:szCs w:val="16"/>
              </w:rPr>
              <w:t>1 158,20000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57585357" w14:textId="77777777" w:rsidR="00AB7C9D" w:rsidRDefault="00AB7C9D">
            <w:pPr>
              <w:jc w:val="right"/>
              <w:rPr>
                <w:b/>
                <w:bCs/>
                <w:color w:val="000000"/>
                <w:sz w:val="16"/>
                <w:szCs w:val="16"/>
              </w:rPr>
            </w:pPr>
            <w:r>
              <w:rPr>
                <w:b/>
                <w:bCs/>
                <w:color w:val="000000"/>
                <w:sz w:val="16"/>
                <w:szCs w:val="16"/>
              </w:rPr>
              <w:t>1 189,50000</w:t>
            </w:r>
          </w:p>
        </w:tc>
      </w:tr>
      <w:tr w:rsidR="00AB7C9D" w14:paraId="0F271212"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center"/>
            <w:hideMark/>
          </w:tcPr>
          <w:p w14:paraId="04F6A523" w14:textId="77777777" w:rsidR="00AB7C9D" w:rsidRDefault="00AB7C9D">
            <w:pPr>
              <w:rPr>
                <w:color w:val="000000"/>
                <w:sz w:val="16"/>
                <w:szCs w:val="16"/>
              </w:rPr>
            </w:pPr>
            <w:r>
              <w:rPr>
                <w:color w:val="000000"/>
                <w:sz w:val="16"/>
                <w:szCs w:val="16"/>
              </w:rPr>
              <w:t>Осуществление первичного воинского учета органами местного самоуправления поселений</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529E7FD"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10 2 02 51180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33B59832" w14:textId="77777777" w:rsidR="00AB7C9D" w:rsidRDefault="00AB7C9D">
            <w:pPr>
              <w:jc w:val="center"/>
              <w:rPr>
                <w:rFonts w:ascii="Times New Roman" w:hAnsi="Times New Roman"/>
                <w:color w:val="000000"/>
                <w:sz w:val="16"/>
                <w:szCs w:val="16"/>
              </w:rPr>
            </w:pPr>
            <w:r>
              <w:rPr>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589C9459"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09F4008A" w14:textId="77777777" w:rsidR="00AB7C9D" w:rsidRDefault="00AB7C9D">
            <w:pPr>
              <w:jc w:val="right"/>
              <w:rPr>
                <w:color w:val="000000"/>
                <w:sz w:val="16"/>
                <w:szCs w:val="16"/>
              </w:rPr>
            </w:pPr>
            <w:r>
              <w:rPr>
                <w:color w:val="000000"/>
                <w:sz w:val="16"/>
                <w:szCs w:val="16"/>
              </w:rPr>
              <w:t>820,80000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70C55851" w14:textId="77777777" w:rsidR="00AB7C9D" w:rsidRDefault="00AB7C9D">
            <w:pPr>
              <w:jc w:val="right"/>
              <w:rPr>
                <w:color w:val="000000"/>
                <w:sz w:val="16"/>
                <w:szCs w:val="16"/>
              </w:rPr>
            </w:pPr>
            <w:r>
              <w:rPr>
                <w:color w:val="000000"/>
                <w:sz w:val="16"/>
                <w:szCs w:val="16"/>
              </w:rPr>
              <w:t>895,30000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5DD9FF61" w14:textId="77777777" w:rsidR="00AB7C9D" w:rsidRDefault="00AB7C9D">
            <w:pPr>
              <w:jc w:val="right"/>
              <w:rPr>
                <w:color w:val="000000"/>
                <w:sz w:val="16"/>
                <w:szCs w:val="16"/>
              </w:rPr>
            </w:pPr>
            <w:r>
              <w:rPr>
                <w:color w:val="000000"/>
                <w:sz w:val="16"/>
                <w:szCs w:val="16"/>
              </w:rPr>
              <w:t>926,60000</w:t>
            </w:r>
          </w:p>
        </w:tc>
      </w:tr>
      <w:tr w:rsidR="00AB7C9D" w14:paraId="25BA2DA9"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center"/>
            <w:hideMark/>
          </w:tcPr>
          <w:p w14:paraId="68ECEA3E" w14:textId="77777777" w:rsidR="00AB7C9D" w:rsidRDefault="00AB7C9D">
            <w:pPr>
              <w:rPr>
                <w:color w:val="000000"/>
                <w:sz w:val="16"/>
                <w:szCs w:val="16"/>
              </w:rPr>
            </w:pPr>
            <w:r>
              <w:rPr>
                <w:color w:val="000000"/>
                <w:sz w:val="16"/>
                <w:szCs w:val="16"/>
              </w:rPr>
              <w:t>Национальная оборона</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3E34515"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10 2 02 51180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20DE1A70" w14:textId="77777777" w:rsidR="00AB7C9D" w:rsidRDefault="00AB7C9D">
            <w:pPr>
              <w:jc w:val="center"/>
              <w:rPr>
                <w:rFonts w:ascii="Times New Roman" w:hAnsi="Times New Roman"/>
                <w:color w:val="000000"/>
                <w:sz w:val="16"/>
                <w:szCs w:val="16"/>
              </w:rPr>
            </w:pPr>
            <w:r>
              <w:rPr>
                <w:color w:val="000000"/>
                <w:sz w:val="16"/>
                <w:szCs w:val="16"/>
              </w:rPr>
              <w:t>02</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03A8EC12"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0275168E" w14:textId="77777777" w:rsidR="00AB7C9D" w:rsidRDefault="00AB7C9D">
            <w:pPr>
              <w:jc w:val="right"/>
              <w:rPr>
                <w:color w:val="000000"/>
                <w:sz w:val="16"/>
                <w:szCs w:val="16"/>
              </w:rPr>
            </w:pPr>
            <w:r>
              <w:rPr>
                <w:color w:val="000000"/>
                <w:sz w:val="16"/>
                <w:szCs w:val="16"/>
              </w:rPr>
              <w:t>820,80000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60EEF8E9" w14:textId="77777777" w:rsidR="00AB7C9D" w:rsidRDefault="00AB7C9D">
            <w:pPr>
              <w:jc w:val="right"/>
              <w:rPr>
                <w:color w:val="000000"/>
                <w:sz w:val="16"/>
                <w:szCs w:val="16"/>
              </w:rPr>
            </w:pPr>
            <w:r>
              <w:rPr>
                <w:color w:val="000000"/>
                <w:sz w:val="16"/>
                <w:szCs w:val="16"/>
              </w:rPr>
              <w:t>895,30000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4ACFECBF" w14:textId="77777777" w:rsidR="00AB7C9D" w:rsidRDefault="00AB7C9D">
            <w:pPr>
              <w:jc w:val="right"/>
              <w:rPr>
                <w:color w:val="000000"/>
                <w:sz w:val="16"/>
                <w:szCs w:val="16"/>
              </w:rPr>
            </w:pPr>
            <w:r>
              <w:rPr>
                <w:color w:val="000000"/>
                <w:sz w:val="16"/>
                <w:szCs w:val="16"/>
              </w:rPr>
              <w:t>926,60000</w:t>
            </w:r>
          </w:p>
        </w:tc>
      </w:tr>
      <w:tr w:rsidR="00AB7C9D" w14:paraId="1DD8EE37"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center"/>
            <w:hideMark/>
          </w:tcPr>
          <w:p w14:paraId="727670CD" w14:textId="77777777" w:rsidR="00AB7C9D" w:rsidRDefault="00AB7C9D">
            <w:pPr>
              <w:rPr>
                <w:color w:val="000000"/>
                <w:sz w:val="16"/>
                <w:szCs w:val="16"/>
              </w:rPr>
            </w:pPr>
            <w:r>
              <w:rPr>
                <w:color w:val="000000"/>
                <w:sz w:val="16"/>
                <w:szCs w:val="16"/>
              </w:rPr>
              <w:t>Мобилизационная и вневойсковая подготовка</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4D26275"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10 2 02 51180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5617F141" w14:textId="77777777" w:rsidR="00AB7C9D" w:rsidRDefault="00AB7C9D">
            <w:pPr>
              <w:jc w:val="center"/>
              <w:rPr>
                <w:rFonts w:ascii="Times New Roman" w:hAnsi="Times New Roman"/>
                <w:color w:val="000000"/>
                <w:sz w:val="16"/>
                <w:szCs w:val="16"/>
              </w:rPr>
            </w:pPr>
            <w:r>
              <w:rPr>
                <w:color w:val="000000"/>
                <w:sz w:val="16"/>
                <w:szCs w:val="16"/>
              </w:rPr>
              <w:t>02</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6F8F20C7" w14:textId="77777777" w:rsidR="00AB7C9D" w:rsidRDefault="00AB7C9D">
            <w:pPr>
              <w:jc w:val="center"/>
              <w:rPr>
                <w:color w:val="000000"/>
                <w:sz w:val="16"/>
                <w:szCs w:val="16"/>
              </w:rPr>
            </w:pPr>
            <w:r>
              <w:rPr>
                <w:color w:val="000000"/>
                <w:sz w:val="16"/>
                <w:szCs w:val="16"/>
              </w:rPr>
              <w:t>03</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60E96E26" w14:textId="77777777" w:rsidR="00AB7C9D" w:rsidRDefault="00AB7C9D">
            <w:pPr>
              <w:jc w:val="right"/>
              <w:rPr>
                <w:color w:val="000000"/>
                <w:sz w:val="16"/>
                <w:szCs w:val="16"/>
              </w:rPr>
            </w:pPr>
            <w:r>
              <w:rPr>
                <w:color w:val="000000"/>
                <w:sz w:val="16"/>
                <w:szCs w:val="16"/>
              </w:rPr>
              <w:t>820,80000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76338B62" w14:textId="77777777" w:rsidR="00AB7C9D" w:rsidRDefault="00AB7C9D">
            <w:pPr>
              <w:jc w:val="right"/>
              <w:rPr>
                <w:color w:val="000000"/>
                <w:sz w:val="16"/>
                <w:szCs w:val="16"/>
              </w:rPr>
            </w:pPr>
            <w:r>
              <w:rPr>
                <w:color w:val="000000"/>
                <w:sz w:val="16"/>
                <w:szCs w:val="16"/>
              </w:rPr>
              <w:t>895,30000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327717CD" w14:textId="77777777" w:rsidR="00AB7C9D" w:rsidRDefault="00AB7C9D">
            <w:pPr>
              <w:jc w:val="right"/>
              <w:rPr>
                <w:color w:val="000000"/>
                <w:sz w:val="16"/>
                <w:szCs w:val="16"/>
              </w:rPr>
            </w:pPr>
            <w:r>
              <w:rPr>
                <w:color w:val="000000"/>
                <w:sz w:val="16"/>
                <w:szCs w:val="16"/>
              </w:rPr>
              <w:t>926,60000</w:t>
            </w:r>
          </w:p>
        </w:tc>
      </w:tr>
      <w:tr w:rsidR="00AB7C9D" w14:paraId="10DE4950"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2637662F" w14:textId="77777777" w:rsidR="00AB7C9D" w:rsidRDefault="00AB7C9D">
            <w:pPr>
              <w:rPr>
                <w:color w:val="000000"/>
                <w:sz w:val="16"/>
                <w:szCs w:val="16"/>
              </w:rPr>
            </w:pPr>
            <w:r>
              <w:rPr>
                <w:color w:val="000000"/>
                <w:sz w:val="16"/>
                <w:szCs w:val="16"/>
              </w:rPr>
              <w:t xml:space="preserve">Содержание штатных единиц, осуществляющих переданные отдельные государственные полномочия области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657E760"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10 2 02 70280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65542098" w14:textId="77777777" w:rsidR="00AB7C9D" w:rsidRDefault="00AB7C9D">
            <w:pPr>
              <w:jc w:val="center"/>
              <w:rPr>
                <w:rFonts w:ascii="Times New Roman" w:hAnsi="Times New Roman"/>
                <w:color w:val="000000"/>
                <w:sz w:val="16"/>
                <w:szCs w:val="16"/>
              </w:rPr>
            </w:pPr>
            <w:r>
              <w:rPr>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67735570"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4EA18AF2" w14:textId="77777777" w:rsidR="00AB7C9D" w:rsidRDefault="00AB7C9D">
            <w:pPr>
              <w:jc w:val="right"/>
              <w:rPr>
                <w:color w:val="000000"/>
                <w:sz w:val="16"/>
                <w:szCs w:val="16"/>
              </w:rPr>
            </w:pPr>
            <w:r>
              <w:rPr>
                <w:color w:val="000000"/>
                <w:sz w:val="16"/>
                <w:szCs w:val="16"/>
              </w:rPr>
              <w:t>262,40000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265C36EA" w14:textId="77777777" w:rsidR="00AB7C9D" w:rsidRDefault="00AB7C9D">
            <w:pPr>
              <w:jc w:val="right"/>
              <w:rPr>
                <w:color w:val="000000"/>
                <w:sz w:val="16"/>
                <w:szCs w:val="16"/>
              </w:rPr>
            </w:pPr>
            <w:r>
              <w:rPr>
                <w:color w:val="000000"/>
                <w:sz w:val="16"/>
                <w:szCs w:val="16"/>
              </w:rPr>
              <w:t>262,40000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3AB3700C" w14:textId="77777777" w:rsidR="00AB7C9D" w:rsidRDefault="00AB7C9D">
            <w:pPr>
              <w:jc w:val="right"/>
              <w:rPr>
                <w:color w:val="000000"/>
                <w:sz w:val="16"/>
                <w:szCs w:val="16"/>
              </w:rPr>
            </w:pPr>
            <w:r>
              <w:rPr>
                <w:color w:val="000000"/>
                <w:sz w:val="16"/>
                <w:szCs w:val="16"/>
              </w:rPr>
              <w:t>262,40000</w:t>
            </w:r>
          </w:p>
        </w:tc>
      </w:tr>
      <w:tr w:rsidR="00AB7C9D" w14:paraId="68EA9D45"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3AAF4A72" w14:textId="77777777" w:rsidR="00AB7C9D" w:rsidRDefault="00AB7C9D">
            <w:pPr>
              <w:rPr>
                <w:color w:val="000000"/>
                <w:sz w:val="16"/>
                <w:szCs w:val="16"/>
              </w:rPr>
            </w:pPr>
            <w:r>
              <w:rPr>
                <w:color w:val="000000"/>
                <w:sz w:val="16"/>
                <w:szCs w:val="16"/>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1C7BCB8"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10 2 02 70280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169FDFB9" w14:textId="77777777" w:rsidR="00AB7C9D" w:rsidRDefault="00AB7C9D">
            <w:pPr>
              <w:jc w:val="center"/>
              <w:rPr>
                <w:rFonts w:ascii="Times New Roman" w:hAnsi="Times New Roman"/>
                <w:color w:val="000000"/>
                <w:sz w:val="16"/>
                <w:szCs w:val="16"/>
              </w:rPr>
            </w:pPr>
            <w:r>
              <w:rPr>
                <w:color w:val="000000"/>
                <w:sz w:val="16"/>
                <w:szCs w:val="16"/>
              </w:rPr>
              <w:t>01</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0E567FDF"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27744250" w14:textId="77777777" w:rsidR="00AB7C9D" w:rsidRDefault="00AB7C9D">
            <w:pPr>
              <w:jc w:val="right"/>
              <w:rPr>
                <w:color w:val="000000"/>
                <w:sz w:val="16"/>
                <w:szCs w:val="16"/>
              </w:rPr>
            </w:pPr>
            <w:r>
              <w:rPr>
                <w:color w:val="000000"/>
                <w:sz w:val="16"/>
                <w:szCs w:val="16"/>
              </w:rPr>
              <w:t>262,40000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3220C8A9" w14:textId="77777777" w:rsidR="00AB7C9D" w:rsidRDefault="00AB7C9D">
            <w:pPr>
              <w:jc w:val="right"/>
              <w:rPr>
                <w:color w:val="000000"/>
                <w:sz w:val="16"/>
                <w:szCs w:val="16"/>
              </w:rPr>
            </w:pPr>
            <w:r>
              <w:rPr>
                <w:color w:val="000000"/>
                <w:sz w:val="16"/>
                <w:szCs w:val="16"/>
              </w:rPr>
              <w:t>262,40000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2EBECDD1" w14:textId="77777777" w:rsidR="00AB7C9D" w:rsidRDefault="00AB7C9D">
            <w:pPr>
              <w:jc w:val="right"/>
              <w:rPr>
                <w:color w:val="000000"/>
                <w:sz w:val="16"/>
                <w:szCs w:val="16"/>
              </w:rPr>
            </w:pPr>
            <w:r>
              <w:rPr>
                <w:color w:val="000000"/>
                <w:sz w:val="16"/>
                <w:szCs w:val="16"/>
              </w:rPr>
              <w:t>262,40000</w:t>
            </w:r>
          </w:p>
        </w:tc>
      </w:tr>
      <w:tr w:rsidR="00AB7C9D" w14:paraId="4108D3B0"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0BA051D0" w14:textId="77777777" w:rsidR="00AB7C9D" w:rsidRDefault="00AB7C9D">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06F41B3"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10 2 02 70280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67383F26" w14:textId="77777777" w:rsidR="00AB7C9D" w:rsidRDefault="00AB7C9D">
            <w:pPr>
              <w:jc w:val="center"/>
              <w:rPr>
                <w:rFonts w:ascii="Times New Roman" w:hAnsi="Times New Roman"/>
                <w:color w:val="000000"/>
                <w:sz w:val="16"/>
                <w:szCs w:val="16"/>
              </w:rPr>
            </w:pPr>
            <w:r>
              <w:rPr>
                <w:color w:val="000000"/>
                <w:sz w:val="16"/>
                <w:szCs w:val="16"/>
              </w:rPr>
              <w:t>01</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73DB8DD0" w14:textId="77777777" w:rsidR="00AB7C9D" w:rsidRDefault="00AB7C9D">
            <w:pPr>
              <w:jc w:val="center"/>
              <w:rPr>
                <w:color w:val="000000"/>
                <w:sz w:val="16"/>
                <w:szCs w:val="16"/>
              </w:rPr>
            </w:pPr>
            <w:r>
              <w:rPr>
                <w:color w:val="000000"/>
                <w:sz w:val="16"/>
                <w:szCs w:val="16"/>
              </w:rPr>
              <w:t>04</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48DC4BD0" w14:textId="77777777" w:rsidR="00AB7C9D" w:rsidRDefault="00AB7C9D">
            <w:pPr>
              <w:jc w:val="right"/>
              <w:rPr>
                <w:color w:val="000000"/>
                <w:sz w:val="16"/>
                <w:szCs w:val="16"/>
              </w:rPr>
            </w:pPr>
            <w:r>
              <w:rPr>
                <w:color w:val="000000"/>
                <w:sz w:val="16"/>
                <w:szCs w:val="16"/>
              </w:rPr>
              <w:t>262,40000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46555017" w14:textId="77777777" w:rsidR="00AB7C9D" w:rsidRDefault="00AB7C9D">
            <w:pPr>
              <w:jc w:val="right"/>
              <w:rPr>
                <w:color w:val="000000"/>
                <w:sz w:val="16"/>
                <w:szCs w:val="16"/>
              </w:rPr>
            </w:pPr>
            <w:r>
              <w:rPr>
                <w:color w:val="000000"/>
                <w:sz w:val="16"/>
                <w:szCs w:val="16"/>
              </w:rPr>
              <w:t>262,40000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51EE60EA" w14:textId="77777777" w:rsidR="00AB7C9D" w:rsidRDefault="00AB7C9D">
            <w:pPr>
              <w:jc w:val="right"/>
              <w:rPr>
                <w:color w:val="000000"/>
                <w:sz w:val="16"/>
                <w:szCs w:val="16"/>
              </w:rPr>
            </w:pPr>
            <w:r>
              <w:rPr>
                <w:color w:val="000000"/>
                <w:sz w:val="16"/>
                <w:szCs w:val="16"/>
              </w:rPr>
              <w:t>262,40000</w:t>
            </w:r>
          </w:p>
        </w:tc>
      </w:tr>
      <w:tr w:rsidR="00AB7C9D" w14:paraId="46FC5B0A"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0AADE93F" w14:textId="77777777" w:rsidR="00AB7C9D" w:rsidRDefault="00AB7C9D">
            <w:pPr>
              <w:rPr>
                <w:color w:val="000000"/>
                <w:sz w:val="16"/>
                <w:szCs w:val="16"/>
              </w:rPr>
            </w:pPr>
            <w:r>
              <w:rPr>
                <w:color w:val="000000"/>
                <w:sz w:val="16"/>
                <w:szCs w:val="16"/>
              </w:rPr>
              <w:t>Осуществление отдельных государственных полномочий по определению перечня должностных лиц орга</w:t>
            </w:r>
            <w:r>
              <w:rPr>
                <w:color w:val="000000"/>
                <w:sz w:val="16"/>
                <w:szCs w:val="16"/>
              </w:rPr>
              <w:lastRenderedPageBreak/>
              <w:t>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CD9D55A"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lastRenderedPageBreak/>
              <w:t>10 2 02 70650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5BDAB1C3" w14:textId="77777777" w:rsidR="00AB7C9D" w:rsidRDefault="00AB7C9D">
            <w:pPr>
              <w:jc w:val="center"/>
              <w:rPr>
                <w:rFonts w:ascii="Times New Roman" w:hAnsi="Times New Roman"/>
                <w:color w:val="000000"/>
                <w:sz w:val="16"/>
                <w:szCs w:val="16"/>
              </w:rPr>
            </w:pPr>
            <w:r>
              <w:rPr>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6FE27E66"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5F17F2DC" w14:textId="77777777" w:rsidR="00AB7C9D" w:rsidRDefault="00AB7C9D">
            <w:pPr>
              <w:jc w:val="right"/>
              <w:rPr>
                <w:color w:val="000000"/>
                <w:sz w:val="16"/>
                <w:szCs w:val="16"/>
              </w:rPr>
            </w:pPr>
            <w:r>
              <w:rPr>
                <w:color w:val="000000"/>
                <w:sz w:val="16"/>
                <w:szCs w:val="16"/>
              </w:rPr>
              <w:t>0,50000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34CCB9AA" w14:textId="77777777" w:rsidR="00AB7C9D" w:rsidRDefault="00AB7C9D">
            <w:pPr>
              <w:jc w:val="right"/>
              <w:rPr>
                <w:color w:val="000000"/>
                <w:sz w:val="16"/>
                <w:szCs w:val="16"/>
              </w:rPr>
            </w:pPr>
            <w:r>
              <w:rPr>
                <w:color w:val="000000"/>
                <w:sz w:val="16"/>
                <w:szCs w:val="16"/>
              </w:rPr>
              <w:t>0,50000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2CFB7D22" w14:textId="77777777" w:rsidR="00AB7C9D" w:rsidRDefault="00AB7C9D">
            <w:pPr>
              <w:jc w:val="right"/>
              <w:rPr>
                <w:color w:val="000000"/>
                <w:sz w:val="16"/>
                <w:szCs w:val="16"/>
              </w:rPr>
            </w:pPr>
            <w:r>
              <w:rPr>
                <w:color w:val="000000"/>
                <w:sz w:val="16"/>
                <w:szCs w:val="16"/>
              </w:rPr>
              <w:t>0,50000</w:t>
            </w:r>
          </w:p>
        </w:tc>
      </w:tr>
      <w:tr w:rsidR="00AB7C9D" w14:paraId="6684D8E4"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5A3D78BB" w14:textId="77777777" w:rsidR="00AB7C9D" w:rsidRDefault="00AB7C9D">
            <w:pPr>
              <w:rPr>
                <w:color w:val="000000"/>
                <w:sz w:val="16"/>
                <w:szCs w:val="16"/>
              </w:rPr>
            </w:pPr>
            <w:r>
              <w:rPr>
                <w:color w:val="000000"/>
                <w:sz w:val="16"/>
                <w:szCs w:val="16"/>
              </w:rPr>
              <w:lastRenderedPageBreak/>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34D7F92"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10 2 02 70650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4F23AB27" w14:textId="77777777" w:rsidR="00AB7C9D" w:rsidRDefault="00AB7C9D">
            <w:pPr>
              <w:jc w:val="center"/>
              <w:rPr>
                <w:rFonts w:ascii="Times New Roman" w:hAnsi="Times New Roman"/>
                <w:color w:val="000000"/>
                <w:sz w:val="16"/>
                <w:szCs w:val="16"/>
              </w:rPr>
            </w:pPr>
            <w:r>
              <w:rPr>
                <w:color w:val="000000"/>
                <w:sz w:val="16"/>
                <w:szCs w:val="16"/>
              </w:rPr>
              <w:t>01</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2669C9F8" w14:textId="77777777" w:rsidR="00AB7C9D" w:rsidRDefault="00AB7C9D">
            <w:pPr>
              <w:jc w:val="center"/>
              <w:rPr>
                <w:color w:val="000000"/>
                <w:sz w:val="16"/>
                <w:szCs w:val="16"/>
              </w:rPr>
            </w:pPr>
            <w:r>
              <w:rPr>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4375EE8F" w14:textId="77777777" w:rsidR="00AB7C9D" w:rsidRDefault="00AB7C9D">
            <w:pPr>
              <w:jc w:val="right"/>
              <w:rPr>
                <w:color w:val="000000"/>
                <w:sz w:val="16"/>
                <w:szCs w:val="16"/>
              </w:rPr>
            </w:pPr>
            <w:r>
              <w:rPr>
                <w:color w:val="000000"/>
                <w:sz w:val="16"/>
                <w:szCs w:val="16"/>
              </w:rPr>
              <w:t>0,50000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1E4DB805" w14:textId="77777777" w:rsidR="00AB7C9D" w:rsidRDefault="00AB7C9D">
            <w:pPr>
              <w:jc w:val="right"/>
              <w:rPr>
                <w:color w:val="000000"/>
                <w:sz w:val="16"/>
                <w:szCs w:val="16"/>
              </w:rPr>
            </w:pPr>
            <w:r>
              <w:rPr>
                <w:color w:val="000000"/>
                <w:sz w:val="16"/>
                <w:szCs w:val="16"/>
              </w:rPr>
              <w:t>0,50000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26996A04" w14:textId="77777777" w:rsidR="00AB7C9D" w:rsidRDefault="00AB7C9D">
            <w:pPr>
              <w:jc w:val="right"/>
              <w:rPr>
                <w:color w:val="000000"/>
                <w:sz w:val="16"/>
                <w:szCs w:val="16"/>
              </w:rPr>
            </w:pPr>
            <w:r>
              <w:rPr>
                <w:color w:val="000000"/>
                <w:sz w:val="16"/>
                <w:szCs w:val="16"/>
              </w:rPr>
              <w:t>0,50000</w:t>
            </w:r>
          </w:p>
        </w:tc>
      </w:tr>
      <w:tr w:rsidR="00AB7C9D" w14:paraId="6130DAF4"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vAlign w:val="bottom"/>
            <w:hideMark/>
          </w:tcPr>
          <w:p w14:paraId="1181A0F0" w14:textId="77777777" w:rsidR="00AB7C9D" w:rsidRDefault="00AB7C9D">
            <w:pPr>
              <w:rPr>
                <w:color w:val="000000"/>
                <w:sz w:val="16"/>
                <w:szCs w:val="16"/>
              </w:rPr>
            </w:pPr>
            <w:r>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507BF33"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10 2 02 70650</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053EE138" w14:textId="77777777" w:rsidR="00AB7C9D" w:rsidRDefault="00AB7C9D">
            <w:pPr>
              <w:jc w:val="center"/>
              <w:rPr>
                <w:rFonts w:ascii="Times New Roman" w:hAnsi="Times New Roman"/>
                <w:color w:val="000000"/>
                <w:sz w:val="16"/>
                <w:szCs w:val="16"/>
              </w:rPr>
            </w:pPr>
            <w:r>
              <w:rPr>
                <w:color w:val="000000"/>
                <w:sz w:val="16"/>
                <w:szCs w:val="16"/>
              </w:rPr>
              <w:t>01</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5852E514" w14:textId="77777777" w:rsidR="00AB7C9D" w:rsidRDefault="00AB7C9D">
            <w:pPr>
              <w:jc w:val="center"/>
              <w:rPr>
                <w:color w:val="000000"/>
                <w:sz w:val="16"/>
                <w:szCs w:val="16"/>
              </w:rPr>
            </w:pPr>
            <w:r>
              <w:rPr>
                <w:color w:val="000000"/>
                <w:sz w:val="16"/>
                <w:szCs w:val="16"/>
              </w:rPr>
              <w:t>04</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7F2B11E5" w14:textId="77777777" w:rsidR="00AB7C9D" w:rsidRDefault="00AB7C9D">
            <w:pPr>
              <w:jc w:val="right"/>
              <w:rPr>
                <w:color w:val="000000"/>
                <w:sz w:val="16"/>
                <w:szCs w:val="16"/>
              </w:rPr>
            </w:pPr>
            <w:r>
              <w:rPr>
                <w:color w:val="000000"/>
                <w:sz w:val="16"/>
                <w:szCs w:val="16"/>
              </w:rPr>
              <w:t>0,50000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325A7208" w14:textId="77777777" w:rsidR="00AB7C9D" w:rsidRDefault="00AB7C9D">
            <w:pPr>
              <w:jc w:val="right"/>
              <w:rPr>
                <w:color w:val="000000"/>
                <w:sz w:val="16"/>
                <w:szCs w:val="16"/>
              </w:rPr>
            </w:pPr>
            <w:r>
              <w:rPr>
                <w:color w:val="000000"/>
                <w:sz w:val="16"/>
                <w:szCs w:val="16"/>
              </w:rPr>
              <w:t>0,50000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52D56FDA" w14:textId="77777777" w:rsidR="00AB7C9D" w:rsidRDefault="00AB7C9D">
            <w:pPr>
              <w:jc w:val="right"/>
              <w:rPr>
                <w:color w:val="000000"/>
                <w:sz w:val="16"/>
                <w:szCs w:val="16"/>
              </w:rPr>
            </w:pPr>
            <w:r>
              <w:rPr>
                <w:color w:val="000000"/>
                <w:sz w:val="16"/>
                <w:szCs w:val="16"/>
              </w:rPr>
              <w:t>0,50000</w:t>
            </w:r>
          </w:p>
        </w:tc>
      </w:tr>
      <w:tr w:rsidR="00AB7C9D" w14:paraId="2E7A235F" w14:textId="77777777" w:rsidTr="00AB7C9D">
        <w:trPr>
          <w:gridAfter w:val="2"/>
          <w:wAfter w:w="142" w:type="dxa"/>
          <w:trHeight w:val="20"/>
        </w:trPr>
        <w:tc>
          <w:tcPr>
            <w:tcW w:w="2835" w:type="dxa"/>
            <w:tcBorders>
              <w:top w:val="single" w:sz="4" w:space="0" w:color="auto"/>
              <w:left w:val="single" w:sz="4" w:space="0" w:color="auto"/>
              <w:bottom w:val="single" w:sz="4" w:space="0" w:color="auto"/>
              <w:right w:val="single" w:sz="4" w:space="0" w:color="auto"/>
            </w:tcBorders>
            <w:noWrap/>
            <w:vAlign w:val="bottom"/>
            <w:hideMark/>
          </w:tcPr>
          <w:p w14:paraId="2A4CBDE6" w14:textId="77777777" w:rsidR="00AB7C9D" w:rsidRDefault="00AB7C9D">
            <w:pPr>
              <w:rPr>
                <w:b/>
                <w:bCs/>
                <w:color w:val="000000"/>
                <w:sz w:val="16"/>
                <w:szCs w:val="16"/>
              </w:rPr>
            </w:pPr>
            <w:r>
              <w:rPr>
                <w:b/>
                <w:bCs/>
                <w:color w:val="000000"/>
                <w:sz w:val="16"/>
                <w:szCs w:val="16"/>
              </w:rPr>
              <w:t>ВСЕГО РАСХОДОВ</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5D1DF2AD" w14:textId="77777777" w:rsidR="00AB7C9D" w:rsidRDefault="00AB7C9D">
            <w:pPr>
              <w:jc w:val="center"/>
              <w:rPr>
                <w:b/>
                <w:bCs/>
                <w:color w:val="000000"/>
                <w:sz w:val="16"/>
                <w:szCs w:val="16"/>
              </w:rPr>
            </w:pPr>
            <w:r>
              <w:rPr>
                <w:b/>
                <w:bCs/>
                <w:color w:val="000000"/>
                <w:sz w:val="16"/>
                <w:szCs w:val="16"/>
              </w:rPr>
              <w:t> </w:t>
            </w:r>
          </w:p>
        </w:tc>
        <w:tc>
          <w:tcPr>
            <w:tcW w:w="531" w:type="dxa"/>
            <w:tcBorders>
              <w:top w:val="single" w:sz="4" w:space="0" w:color="auto"/>
              <w:left w:val="single" w:sz="4" w:space="0" w:color="auto"/>
              <w:bottom w:val="single" w:sz="4" w:space="0" w:color="auto"/>
              <w:right w:val="single" w:sz="4" w:space="0" w:color="auto"/>
            </w:tcBorders>
            <w:noWrap/>
            <w:vAlign w:val="bottom"/>
            <w:hideMark/>
          </w:tcPr>
          <w:p w14:paraId="60F3B3AF" w14:textId="77777777" w:rsidR="00AB7C9D" w:rsidRDefault="00AB7C9D">
            <w:pPr>
              <w:jc w:val="center"/>
              <w:rPr>
                <w:b/>
                <w:bCs/>
                <w:color w:val="000000"/>
                <w:sz w:val="16"/>
                <w:szCs w:val="16"/>
              </w:rPr>
            </w:pPr>
            <w:r>
              <w:rPr>
                <w:b/>
                <w:bCs/>
                <w:color w:val="000000"/>
                <w:sz w:val="16"/>
                <w:szCs w:val="16"/>
              </w:rPr>
              <w:t> </w:t>
            </w:r>
          </w:p>
        </w:tc>
        <w:tc>
          <w:tcPr>
            <w:tcW w:w="569" w:type="dxa"/>
            <w:tcBorders>
              <w:top w:val="single" w:sz="4" w:space="0" w:color="auto"/>
              <w:left w:val="single" w:sz="4" w:space="0" w:color="auto"/>
              <w:bottom w:val="single" w:sz="4" w:space="0" w:color="auto"/>
              <w:right w:val="single" w:sz="4" w:space="0" w:color="auto"/>
            </w:tcBorders>
            <w:noWrap/>
            <w:vAlign w:val="bottom"/>
            <w:hideMark/>
          </w:tcPr>
          <w:p w14:paraId="00411C71" w14:textId="77777777" w:rsidR="00AB7C9D" w:rsidRDefault="00AB7C9D">
            <w:pPr>
              <w:jc w:val="center"/>
              <w:rPr>
                <w:b/>
                <w:bCs/>
                <w:color w:val="000000"/>
                <w:sz w:val="16"/>
                <w:szCs w:val="16"/>
              </w:rPr>
            </w:pPr>
            <w:r>
              <w:rPr>
                <w:b/>
                <w:bCs/>
                <w:color w:val="000000"/>
                <w:sz w:val="16"/>
                <w:szCs w:val="16"/>
              </w:rPr>
              <w:t> </w:t>
            </w:r>
          </w:p>
        </w:tc>
        <w:tc>
          <w:tcPr>
            <w:tcW w:w="1452" w:type="dxa"/>
            <w:gridSpan w:val="3"/>
            <w:tcBorders>
              <w:top w:val="single" w:sz="4" w:space="0" w:color="auto"/>
              <w:left w:val="single" w:sz="4" w:space="0" w:color="auto"/>
              <w:bottom w:val="single" w:sz="4" w:space="0" w:color="auto"/>
              <w:right w:val="single" w:sz="4" w:space="0" w:color="auto"/>
            </w:tcBorders>
            <w:noWrap/>
            <w:vAlign w:val="bottom"/>
            <w:hideMark/>
          </w:tcPr>
          <w:p w14:paraId="5CECC2B0" w14:textId="77777777" w:rsidR="00AB7C9D" w:rsidRDefault="00AB7C9D">
            <w:pPr>
              <w:jc w:val="right"/>
              <w:rPr>
                <w:b/>
                <w:bCs/>
                <w:color w:val="000000"/>
                <w:sz w:val="16"/>
                <w:szCs w:val="16"/>
              </w:rPr>
            </w:pPr>
            <w:r>
              <w:rPr>
                <w:b/>
                <w:bCs/>
                <w:color w:val="000000"/>
                <w:sz w:val="16"/>
                <w:szCs w:val="16"/>
              </w:rPr>
              <w:t>30 124,70000</w:t>
            </w:r>
          </w:p>
        </w:tc>
        <w:tc>
          <w:tcPr>
            <w:tcW w:w="1417" w:type="dxa"/>
            <w:gridSpan w:val="3"/>
            <w:tcBorders>
              <w:top w:val="single" w:sz="4" w:space="0" w:color="auto"/>
              <w:left w:val="single" w:sz="4" w:space="0" w:color="auto"/>
              <w:bottom w:val="single" w:sz="4" w:space="0" w:color="auto"/>
              <w:right w:val="single" w:sz="4" w:space="0" w:color="auto"/>
            </w:tcBorders>
            <w:noWrap/>
            <w:vAlign w:val="bottom"/>
            <w:hideMark/>
          </w:tcPr>
          <w:p w14:paraId="01F5B727" w14:textId="77777777" w:rsidR="00AB7C9D" w:rsidRDefault="00AB7C9D">
            <w:pPr>
              <w:jc w:val="right"/>
              <w:rPr>
                <w:b/>
                <w:bCs/>
                <w:color w:val="000000"/>
                <w:sz w:val="16"/>
                <w:szCs w:val="16"/>
              </w:rPr>
            </w:pPr>
            <w:r>
              <w:rPr>
                <w:b/>
                <w:bCs/>
                <w:color w:val="000000"/>
                <w:sz w:val="16"/>
                <w:szCs w:val="16"/>
              </w:rPr>
              <w:t>22 481,30000</w:t>
            </w: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4A801388" w14:textId="77777777" w:rsidR="00AB7C9D" w:rsidRDefault="00AB7C9D">
            <w:pPr>
              <w:jc w:val="right"/>
              <w:rPr>
                <w:b/>
                <w:bCs/>
                <w:color w:val="000000"/>
                <w:sz w:val="16"/>
                <w:szCs w:val="16"/>
              </w:rPr>
            </w:pPr>
            <w:r>
              <w:rPr>
                <w:b/>
                <w:bCs/>
                <w:color w:val="000000"/>
                <w:sz w:val="16"/>
                <w:szCs w:val="16"/>
              </w:rPr>
              <w:t>22 299,20000</w:t>
            </w:r>
          </w:p>
        </w:tc>
      </w:tr>
      <w:tr w:rsidR="00AB7C9D" w14:paraId="40959FFF" w14:textId="77777777" w:rsidTr="00AB7C9D">
        <w:trPr>
          <w:gridAfter w:val="1"/>
          <w:wAfter w:w="25" w:type="dxa"/>
          <w:trHeight w:val="227"/>
        </w:trPr>
        <w:tc>
          <w:tcPr>
            <w:tcW w:w="9756" w:type="dxa"/>
            <w:gridSpan w:val="13"/>
            <w:tcBorders>
              <w:top w:val="nil"/>
              <w:left w:val="nil"/>
              <w:bottom w:val="nil"/>
              <w:right w:val="nil"/>
            </w:tcBorders>
            <w:noWrap/>
            <w:vAlign w:val="bottom"/>
            <w:hideMark/>
          </w:tcPr>
          <w:p w14:paraId="1EABD1A0" w14:textId="77777777" w:rsidR="00AB7C9D" w:rsidRDefault="00AB7C9D">
            <w:pPr>
              <w:jc w:val="right"/>
              <w:rPr>
                <w:rFonts w:ascii="Times New Roman CYR" w:hAnsi="Times New Roman CYR"/>
                <w:color w:val="000000"/>
                <w:sz w:val="16"/>
                <w:szCs w:val="16"/>
                <w:lang w:eastAsia="ru-RU"/>
              </w:rPr>
            </w:pPr>
            <w:r>
              <w:rPr>
                <w:rFonts w:ascii="Times New Roman CYR" w:hAnsi="Times New Roman CYR"/>
                <w:color w:val="000000"/>
                <w:sz w:val="16"/>
                <w:szCs w:val="16"/>
              </w:rPr>
              <w:t xml:space="preserve">                                                                                                                Приложение 10</w:t>
            </w:r>
          </w:p>
        </w:tc>
      </w:tr>
      <w:tr w:rsidR="00AB7C9D" w14:paraId="5D2269EA" w14:textId="77777777" w:rsidTr="00AB7C9D">
        <w:trPr>
          <w:gridAfter w:val="1"/>
          <w:wAfter w:w="25" w:type="dxa"/>
          <w:trHeight w:val="227"/>
        </w:trPr>
        <w:tc>
          <w:tcPr>
            <w:tcW w:w="9756" w:type="dxa"/>
            <w:gridSpan w:val="13"/>
            <w:tcBorders>
              <w:top w:val="nil"/>
              <w:left w:val="nil"/>
              <w:bottom w:val="nil"/>
              <w:right w:val="nil"/>
            </w:tcBorders>
            <w:noWrap/>
            <w:vAlign w:val="bottom"/>
            <w:hideMark/>
          </w:tcPr>
          <w:p w14:paraId="4727CE4E" w14:textId="77777777" w:rsidR="00AB7C9D" w:rsidRDefault="00AB7C9D">
            <w:pPr>
              <w:jc w:val="right"/>
              <w:rPr>
                <w:rFonts w:ascii="Times New Roman CYR" w:hAnsi="Times New Roman CYR"/>
                <w:color w:val="000000"/>
                <w:sz w:val="16"/>
                <w:szCs w:val="16"/>
              </w:rPr>
            </w:pPr>
            <w:r>
              <w:rPr>
                <w:rFonts w:ascii="Times New Roman CYR" w:hAnsi="Times New Roman CYR"/>
                <w:color w:val="000000"/>
                <w:sz w:val="16"/>
                <w:szCs w:val="16"/>
              </w:rPr>
              <w:t xml:space="preserve">                                к решению Думы муниципального района </w:t>
            </w:r>
          </w:p>
        </w:tc>
      </w:tr>
      <w:tr w:rsidR="00AB7C9D" w14:paraId="79280EFD" w14:textId="77777777" w:rsidTr="00AB7C9D">
        <w:trPr>
          <w:gridAfter w:val="1"/>
          <w:wAfter w:w="25" w:type="dxa"/>
          <w:trHeight w:val="227"/>
        </w:trPr>
        <w:tc>
          <w:tcPr>
            <w:tcW w:w="9756" w:type="dxa"/>
            <w:gridSpan w:val="13"/>
            <w:tcBorders>
              <w:top w:val="nil"/>
              <w:left w:val="nil"/>
              <w:bottom w:val="nil"/>
              <w:right w:val="nil"/>
            </w:tcBorders>
            <w:noWrap/>
            <w:vAlign w:val="bottom"/>
            <w:hideMark/>
          </w:tcPr>
          <w:p w14:paraId="0C461F36" w14:textId="77777777" w:rsidR="00AB7C9D" w:rsidRDefault="00AB7C9D">
            <w:pPr>
              <w:jc w:val="right"/>
              <w:rPr>
                <w:rFonts w:ascii="Times New Roman CYR" w:hAnsi="Times New Roman CYR"/>
                <w:color w:val="000000"/>
                <w:sz w:val="16"/>
                <w:szCs w:val="16"/>
              </w:rPr>
            </w:pPr>
            <w:r>
              <w:rPr>
                <w:rFonts w:ascii="Times New Roman CYR" w:hAnsi="Times New Roman CYR"/>
                <w:color w:val="000000"/>
                <w:sz w:val="16"/>
                <w:szCs w:val="16"/>
              </w:rPr>
              <w:t xml:space="preserve">                               "О бюджете Любытинского муниципального района</w:t>
            </w:r>
          </w:p>
        </w:tc>
      </w:tr>
      <w:tr w:rsidR="00AB7C9D" w14:paraId="2FE44C8F" w14:textId="77777777" w:rsidTr="00AB7C9D">
        <w:trPr>
          <w:gridAfter w:val="1"/>
          <w:wAfter w:w="25" w:type="dxa"/>
          <w:trHeight w:val="227"/>
        </w:trPr>
        <w:tc>
          <w:tcPr>
            <w:tcW w:w="9756" w:type="dxa"/>
            <w:gridSpan w:val="13"/>
            <w:tcBorders>
              <w:top w:val="nil"/>
              <w:left w:val="nil"/>
              <w:bottom w:val="nil"/>
              <w:right w:val="nil"/>
            </w:tcBorders>
            <w:noWrap/>
            <w:vAlign w:val="bottom"/>
            <w:hideMark/>
          </w:tcPr>
          <w:p w14:paraId="10D3FED8" w14:textId="77777777" w:rsidR="00AB7C9D" w:rsidRDefault="00AB7C9D">
            <w:pPr>
              <w:jc w:val="right"/>
              <w:rPr>
                <w:rFonts w:ascii="Times New Roman CYR" w:hAnsi="Times New Roman CYR"/>
                <w:color w:val="000000"/>
                <w:sz w:val="16"/>
                <w:szCs w:val="16"/>
              </w:rPr>
            </w:pPr>
            <w:r>
              <w:rPr>
                <w:rFonts w:ascii="Times New Roman CYR" w:hAnsi="Times New Roman CYR"/>
                <w:color w:val="000000"/>
                <w:sz w:val="16"/>
                <w:szCs w:val="16"/>
              </w:rPr>
              <w:t xml:space="preserve">                                  на 2025 год и на плановый период 2026 и 2027 годов "</w:t>
            </w:r>
          </w:p>
        </w:tc>
      </w:tr>
      <w:tr w:rsidR="00AB7C9D" w14:paraId="62CA6480" w14:textId="77777777" w:rsidTr="00AB7C9D">
        <w:trPr>
          <w:gridAfter w:val="1"/>
          <w:wAfter w:w="25" w:type="dxa"/>
          <w:trHeight w:val="227"/>
        </w:trPr>
        <w:tc>
          <w:tcPr>
            <w:tcW w:w="9756" w:type="dxa"/>
            <w:gridSpan w:val="13"/>
            <w:tcBorders>
              <w:top w:val="nil"/>
              <w:left w:val="nil"/>
              <w:bottom w:val="nil"/>
              <w:right w:val="nil"/>
            </w:tcBorders>
            <w:noWrap/>
            <w:vAlign w:val="bottom"/>
            <w:hideMark/>
          </w:tcPr>
          <w:p w14:paraId="6459C43E" w14:textId="77777777" w:rsidR="00AB7C9D" w:rsidRDefault="00AB7C9D">
            <w:pPr>
              <w:jc w:val="right"/>
              <w:rPr>
                <w:rFonts w:ascii="Times New Roman CYR" w:hAnsi="Times New Roman CYR"/>
                <w:color w:val="000000"/>
                <w:sz w:val="16"/>
                <w:szCs w:val="16"/>
              </w:rPr>
            </w:pPr>
            <w:r>
              <w:rPr>
                <w:rFonts w:ascii="Times New Roman CYR" w:hAnsi="Times New Roman CYR"/>
                <w:color w:val="000000"/>
                <w:sz w:val="16"/>
                <w:szCs w:val="16"/>
              </w:rPr>
              <w:t xml:space="preserve">                                                                                          Таблица 1</w:t>
            </w:r>
          </w:p>
        </w:tc>
      </w:tr>
      <w:tr w:rsidR="00AB7C9D" w14:paraId="50E2992E" w14:textId="77777777" w:rsidTr="00AB7C9D">
        <w:trPr>
          <w:gridAfter w:val="1"/>
          <w:wAfter w:w="25" w:type="dxa"/>
          <w:trHeight w:val="315"/>
        </w:trPr>
        <w:tc>
          <w:tcPr>
            <w:tcW w:w="9756" w:type="dxa"/>
            <w:gridSpan w:val="13"/>
            <w:tcBorders>
              <w:top w:val="nil"/>
              <w:left w:val="nil"/>
              <w:bottom w:val="nil"/>
              <w:right w:val="nil"/>
            </w:tcBorders>
            <w:noWrap/>
            <w:vAlign w:val="bottom"/>
            <w:hideMark/>
          </w:tcPr>
          <w:p w14:paraId="097E6483"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 xml:space="preserve">           Распределение дотаций на выравнивание бюджетной</w:t>
            </w:r>
          </w:p>
        </w:tc>
      </w:tr>
      <w:tr w:rsidR="00AB7C9D" w14:paraId="54FC2766" w14:textId="77777777" w:rsidTr="00AB7C9D">
        <w:trPr>
          <w:gridAfter w:val="1"/>
          <w:wAfter w:w="25" w:type="dxa"/>
          <w:trHeight w:val="150"/>
        </w:trPr>
        <w:tc>
          <w:tcPr>
            <w:tcW w:w="9756" w:type="dxa"/>
            <w:gridSpan w:val="13"/>
            <w:tcBorders>
              <w:top w:val="nil"/>
              <w:left w:val="nil"/>
              <w:bottom w:val="nil"/>
              <w:right w:val="nil"/>
            </w:tcBorders>
            <w:vAlign w:val="bottom"/>
            <w:hideMark/>
          </w:tcPr>
          <w:p w14:paraId="201B5E44"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 xml:space="preserve">             обеспеченности сельских поселений на 2025 год и на плановый период 2026 и 2027 годов</w:t>
            </w:r>
          </w:p>
        </w:tc>
      </w:tr>
      <w:tr w:rsidR="00AB7C9D" w14:paraId="20D3D25A" w14:textId="77777777" w:rsidTr="00AB7C9D">
        <w:trPr>
          <w:gridAfter w:val="1"/>
          <w:wAfter w:w="25" w:type="dxa"/>
          <w:trHeight w:val="315"/>
        </w:trPr>
        <w:tc>
          <w:tcPr>
            <w:tcW w:w="9756" w:type="dxa"/>
            <w:gridSpan w:val="13"/>
            <w:tcBorders>
              <w:top w:val="nil"/>
              <w:left w:val="nil"/>
              <w:bottom w:val="nil"/>
              <w:right w:val="nil"/>
            </w:tcBorders>
            <w:noWrap/>
            <w:vAlign w:val="bottom"/>
            <w:hideMark/>
          </w:tcPr>
          <w:p w14:paraId="688065F2"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1401  10 2 01 70100  510</w:t>
            </w:r>
          </w:p>
        </w:tc>
      </w:tr>
      <w:tr w:rsidR="00AB7C9D" w14:paraId="0739172E" w14:textId="77777777" w:rsidTr="00AB7C9D">
        <w:trPr>
          <w:gridAfter w:val="1"/>
          <w:wAfter w:w="25" w:type="dxa"/>
          <w:trHeight w:val="315"/>
        </w:trPr>
        <w:tc>
          <w:tcPr>
            <w:tcW w:w="5460" w:type="dxa"/>
            <w:gridSpan w:val="6"/>
            <w:tcBorders>
              <w:top w:val="nil"/>
              <w:left w:val="nil"/>
              <w:bottom w:val="nil"/>
              <w:right w:val="nil"/>
            </w:tcBorders>
            <w:noWrap/>
            <w:vAlign w:val="bottom"/>
            <w:hideMark/>
          </w:tcPr>
          <w:p w14:paraId="79398D93" w14:textId="77777777" w:rsidR="00AB7C9D" w:rsidRDefault="00AB7C9D"/>
        </w:tc>
        <w:tc>
          <w:tcPr>
            <w:tcW w:w="4296" w:type="dxa"/>
            <w:gridSpan w:val="7"/>
            <w:tcBorders>
              <w:top w:val="nil"/>
              <w:left w:val="nil"/>
              <w:bottom w:val="single" w:sz="4" w:space="0" w:color="auto"/>
              <w:right w:val="nil"/>
            </w:tcBorders>
            <w:noWrap/>
            <w:vAlign w:val="bottom"/>
            <w:hideMark/>
          </w:tcPr>
          <w:p w14:paraId="2FF93A2A" w14:textId="77777777" w:rsidR="00AB7C9D" w:rsidRDefault="00AB7C9D">
            <w:pPr>
              <w:jc w:val="right"/>
              <w:rPr>
                <w:rFonts w:ascii="Times New Roman CYR" w:hAnsi="Times New Roman CYR"/>
                <w:color w:val="000000"/>
                <w:sz w:val="16"/>
                <w:szCs w:val="16"/>
                <w:lang w:eastAsia="zh-CN"/>
              </w:rPr>
            </w:pPr>
            <w:r>
              <w:rPr>
                <w:rFonts w:ascii="Times New Roman CYR" w:hAnsi="Times New Roman CYR"/>
                <w:color w:val="000000"/>
                <w:sz w:val="16"/>
                <w:szCs w:val="16"/>
              </w:rPr>
              <w:t>Сумма (тыс. рублей)</w:t>
            </w:r>
          </w:p>
        </w:tc>
      </w:tr>
      <w:tr w:rsidR="00AB7C9D" w14:paraId="639CFD01" w14:textId="77777777" w:rsidTr="00AB7C9D">
        <w:trPr>
          <w:gridAfter w:val="1"/>
          <w:wAfter w:w="25" w:type="dxa"/>
          <w:trHeight w:val="375"/>
        </w:trPr>
        <w:tc>
          <w:tcPr>
            <w:tcW w:w="5460" w:type="dxa"/>
            <w:gridSpan w:val="6"/>
            <w:vMerge w:val="restart"/>
            <w:tcBorders>
              <w:top w:val="single" w:sz="4" w:space="0" w:color="auto"/>
              <w:left w:val="single" w:sz="4" w:space="0" w:color="auto"/>
              <w:bottom w:val="single" w:sz="4" w:space="0" w:color="000000"/>
              <w:right w:val="single" w:sz="4" w:space="0" w:color="auto"/>
            </w:tcBorders>
            <w:vAlign w:val="center"/>
            <w:hideMark/>
          </w:tcPr>
          <w:p w14:paraId="343B02D9"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Наименование сельских поселений</w:t>
            </w:r>
          </w:p>
        </w:tc>
        <w:tc>
          <w:tcPr>
            <w:tcW w:w="1420" w:type="dxa"/>
            <w:gridSpan w:val="3"/>
            <w:vMerge w:val="restart"/>
            <w:tcBorders>
              <w:top w:val="nil"/>
              <w:left w:val="single" w:sz="4" w:space="0" w:color="auto"/>
              <w:bottom w:val="single" w:sz="4" w:space="0" w:color="auto"/>
              <w:right w:val="single" w:sz="4" w:space="0" w:color="auto"/>
            </w:tcBorders>
            <w:vAlign w:val="center"/>
            <w:hideMark/>
          </w:tcPr>
          <w:p w14:paraId="56E90F14"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2025 год</w:t>
            </w:r>
          </w:p>
        </w:tc>
        <w:tc>
          <w:tcPr>
            <w:tcW w:w="1480" w:type="dxa"/>
            <w:gridSpan w:val="2"/>
            <w:vMerge w:val="restart"/>
            <w:tcBorders>
              <w:top w:val="nil"/>
              <w:left w:val="single" w:sz="4" w:space="0" w:color="auto"/>
              <w:bottom w:val="single" w:sz="4" w:space="0" w:color="auto"/>
              <w:right w:val="single" w:sz="4" w:space="0" w:color="auto"/>
            </w:tcBorders>
            <w:vAlign w:val="center"/>
            <w:hideMark/>
          </w:tcPr>
          <w:p w14:paraId="45F460B6"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2026 год</w:t>
            </w:r>
          </w:p>
        </w:tc>
        <w:tc>
          <w:tcPr>
            <w:tcW w:w="1396" w:type="dxa"/>
            <w:gridSpan w:val="2"/>
            <w:vMerge w:val="restart"/>
            <w:tcBorders>
              <w:top w:val="nil"/>
              <w:left w:val="single" w:sz="4" w:space="0" w:color="auto"/>
              <w:bottom w:val="single" w:sz="4" w:space="0" w:color="auto"/>
              <w:right w:val="single" w:sz="4" w:space="0" w:color="auto"/>
            </w:tcBorders>
            <w:vAlign w:val="center"/>
            <w:hideMark/>
          </w:tcPr>
          <w:p w14:paraId="4B2EF5EA"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2027 год</w:t>
            </w:r>
          </w:p>
        </w:tc>
      </w:tr>
      <w:tr w:rsidR="00AB7C9D" w14:paraId="7CCD8279" w14:textId="77777777" w:rsidTr="00AB7C9D">
        <w:trPr>
          <w:gridAfter w:val="1"/>
          <w:wAfter w:w="25" w:type="dxa"/>
          <w:trHeight w:val="207"/>
        </w:trPr>
        <w:tc>
          <w:tcPr>
            <w:tcW w:w="0" w:type="auto"/>
            <w:gridSpan w:val="6"/>
            <w:vMerge/>
            <w:tcBorders>
              <w:top w:val="single" w:sz="4" w:space="0" w:color="auto"/>
              <w:left w:val="single" w:sz="4" w:space="0" w:color="auto"/>
              <w:bottom w:val="single" w:sz="4" w:space="0" w:color="000000"/>
              <w:right w:val="single" w:sz="4" w:space="0" w:color="auto"/>
            </w:tcBorders>
            <w:vAlign w:val="center"/>
            <w:hideMark/>
          </w:tcPr>
          <w:p w14:paraId="18A2F7E4" w14:textId="77777777" w:rsidR="00AB7C9D" w:rsidRDefault="00AB7C9D">
            <w:pPr>
              <w:rPr>
                <w:rFonts w:ascii="Times New Roman CYR" w:hAnsi="Times New Roman CYR"/>
                <w:color w:val="000000"/>
                <w:sz w:val="16"/>
                <w:szCs w:val="16"/>
                <w:lang w:eastAsia="zh-CN"/>
              </w:rPr>
            </w:pPr>
          </w:p>
        </w:tc>
        <w:tc>
          <w:tcPr>
            <w:tcW w:w="0" w:type="auto"/>
            <w:gridSpan w:val="3"/>
            <w:vMerge/>
            <w:tcBorders>
              <w:top w:val="nil"/>
              <w:left w:val="single" w:sz="4" w:space="0" w:color="auto"/>
              <w:bottom w:val="single" w:sz="4" w:space="0" w:color="auto"/>
              <w:right w:val="single" w:sz="4" w:space="0" w:color="auto"/>
            </w:tcBorders>
            <w:vAlign w:val="center"/>
            <w:hideMark/>
          </w:tcPr>
          <w:p w14:paraId="3F0CA837" w14:textId="77777777" w:rsidR="00AB7C9D" w:rsidRDefault="00AB7C9D">
            <w:pPr>
              <w:rPr>
                <w:rFonts w:ascii="Times New Roman CYR" w:hAnsi="Times New Roman CYR"/>
                <w:color w:val="000000"/>
                <w:sz w:val="16"/>
                <w:szCs w:val="16"/>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39E1D45" w14:textId="77777777" w:rsidR="00AB7C9D" w:rsidRDefault="00AB7C9D">
            <w:pPr>
              <w:rPr>
                <w:rFonts w:ascii="Times New Roman CYR" w:hAnsi="Times New Roman CYR"/>
                <w:color w:val="000000"/>
                <w:sz w:val="16"/>
                <w:szCs w:val="16"/>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3D5D15C" w14:textId="77777777" w:rsidR="00AB7C9D" w:rsidRDefault="00AB7C9D">
            <w:pPr>
              <w:rPr>
                <w:rFonts w:ascii="Times New Roman CYR" w:hAnsi="Times New Roman CYR"/>
                <w:color w:val="000000"/>
                <w:sz w:val="16"/>
                <w:szCs w:val="16"/>
                <w:lang w:eastAsia="zh-CN"/>
              </w:rPr>
            </w:pPr>
          </w:p>
        </w:tc>
      </w:tr>
      <w:tr w:rsidR="00AB7C9D" w14:paraId="5984AA8B" w14:textId="77777777" w:rsidTr="00AB7C9D">
        <w:trPr>
          <w:gridAfter w:val="1"/>
          <w:wAfter w:w="25" w:type="dxa"/>
          <w:trHeight w:val="315"/>
        </w:trPr>
        <w:tc>
          <w:tcPr>
            <w:tcW w:w="5460" w:type="dxa"/>
            <w:gridSpan w:val="6"/>
            <w:tcBorders>
              <w:top w:val="nil"/>
              <w:left w:val="single" w:sz="4" w:space="0" w:color="auto"/>
              <w:bottom w:val="single" w:sz="4" w:space="0" w:color="auto"/>
              <w:right w:val="single" w:sz="4" w:space="0" w:color="auto"/>
            </w:tcBorders>
            <w:noWrap/>
            <w:vAlign w:val="bottom"/>
            <w:hideMark/>
          </w:tcPr>
          <w:p w14:paraId="731343C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w:t>
            </w:r>
          </w:p>
        </w:tc>
        <w:tc>
          <w:tcPr>
            <w:tcW w:w="1420" w:type="dxa"/>
            <w:gridSpan w:val="3"/>
            <w:tcBorders>
              <w:top w:val="nil"/>
              <w:left w:val="nil"/>
              <w:bottom w:val="single" w:sz="4" w:space="0" w:color="auto"/>
              <w:right w:val="single" w:sz="4" w:space="0" w:color="auto"/>
            </w:tcBorders>
            <w:noWrap/>
            <w:vAlign w:val="bottom"/>
            <w:hideMark/>
          </w:tcPr>
          <w:p w14:paraId="451D2CBF"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w:t>
            </w:r>
          </w:p>
        </w:tc>
        <w:tc>
          <w:tcPr>
            <w:tcW w:w="1480" w:type="dxa"/>
            <w:gridSpan w:val="2"/>
            <w:tcBorders>
              <w:top w:val="nil"/>
              <w:left w:val="nil"/>
              <w:bottom w:val="single" w:sz="4" w:space="0" w:color="auto"/>
              <w:right w:val="single" w:sz="4" w:space="0" w:color="auto"/>
            </w:tcBorders>
            <w:noWrap/>
            <w:vAlign w:val="bottom"/>
            <w:hideMark/>
          </w:tcPr>
          <w:p w14:paraId="0B4A7F6B" w14:textId="77777777" w:rsidR="00AB7C9D" w:rsidRDefault="00AB7C9D">
            <w:pPr>
              <w:jc w:val="center"/>
              <w:rPr>
                <w:rFonts w:ascii="Times New Roman" w:hAnsi="Times New Roman"/>
                <w:color w:val="000000"/>
                <w:sz w:val="16"/>
                <w:szCs w:val="16"/>
              </w:rPr>
            </w:pPr>
            <w:r>
              <w:rPr>
                <w:color w:val="000000"/>
                <w:sz w:val="16"/>
                <w:szCs w:val="16"/>
              </w:rPr>
              <w:t>3</w:t>
            </w:r>
          </w:p>
        </w:tc>
        <w:tc>
          <w:tcPr>
            <w:tcW w:w="1396" w:type="dxa"/>
            <w:gridSpan w:val="2"/>
            <w:tcBorders>
              <w:top w:val="nil"/>
              <w:left w:val="nil"/>
              <w:bottom w:val="single" w:sz="4" w:space="0" w:color="auto"/>
              <w:right w:val="single" w:sz="4" w:space="0" w:color="auto"/>
            </w:tcBorders>
            <w:noWrap/>
            <w:vAlign w:val="bottom"/>
            <w:hideMark/>
          </w:tcPr>
          <w:p w14:paraId="4406F227" w14:textId="77777777" w:rsidR="00AB7C9D" w:rsidRDefault="00AB7C9D">
            <w:pPr>
              <w:jc w:val="center"/>
              <w:rPr>
                <w:color w:val="000000"/>
                <w:sz w:val="16"/>
                <w:szCs w:val="16"/>
              </w:rPr>
            </w:pPr>
            <w:r>
              <w:rPr>
                <w:color w:val="000000"/>
                <w:sz w:val="16"/>
                <w:szCs w:val="16"/>
              </w:rPr>
              <w:t>4</w:t>
            </w:r>
          </w:p>
        </w:tc>
      </w:tr>
      <w:tr w:rsidR="00AB7C9D" w14:paraId="088C8EB6" w14:textId="77777777" w:rsidTr="00AB7C9D">
        <w:trPr>
          <w:gridAfter w:val="1"/>
          <w:wAfter w:w="25" w:type="dxa"/>
          <w:trHeight w:val="375"/>
        </w:trPr>
        <w:tc>
          <w:tcPr>
            <w:tcW w:w="5460" w:type="dxa"/>
            <w:gridSpan w:val="6"/>
            <w:tcBorders>
              <w:top w:val="nil"/>
              <w:left w:val="single" w:sz="4" w:space="0" w:color="auto"/>
              <w:bottom w:val="single" w:sz="4" w:space="0" w:color="auto"/>
              <w:right w:val="single" w:sz="4" w:space="0" w:color="auto"/>
            </w:tcBorders>
            <w:noWrap/>
            <w:vAlign w:val="bottom"/>
            <w:hideMark/>
          </w:tcPr>
          <w:p w14:paraId="518F714F"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Любытинском сельское поселение</w:t>
            </w:r>
          </w:p>
        </w:tc>
        <w:tc>
          <w:tcPr>
            <w:tcW w:w="1420" w:type="dxa"/>
            <w:gridSpan w:val="3"/>
            <w:tcBorders>
              <w:top w:val="nil"/>
              <w:left w:val="nil"/>
              <w:bottom w:val="single" w:sz="4" w:space="0" w:color="auto"/>
              <w:right w:val="single" w:sz="4" w:space="0" w:color="auto"/>
            </w:tcBorders>
            <w:noWrap/>
            <w:vAlign w:val="bottom"/>
            <w:hideMark/>
          </w:tcPr>
          <w:p w14:paraId="06FAC33D" w14:textId="77777777" w:rsidR="00AB7C9D" w:rsidRDefault="00AB7C9D">
            <w:pPr>
              <w:jc w:val="center"/>
              <w:rPr>
                <w:rFonts w:ascii="Times New Roman" w:hAnsi="Times New Roman"/>
                <w:color w:val="000000"/>
                <w:sz w:val="16"/>
                <w:szCs w:val="16"/>
              </w:rPr>
            </w:pPr>
            <w:r>
              <w:rPr>
                <w:color w:val="000000"/>
                <w:sz w:val="16"/>
                <w:szCs w:val="16"/>
              </w:rPr>
              <w:t>13 403,30000</w:t>
            </w:r>
          </w:p>
        </w:tc>
        <w:tc>
          <w:tcPr>
            <w:tcW w:w="1480" w:type="dxa"/>
            <w:gridSpan w:val="2"/>
            <w:tcBorders>
              <w:top w:val="nil"/>
              <w:left w:val="nil"/>
              <w:bottom w:val="single" w:sz="4" w:space="0" w:color="auto"/>
              <w:right w:val="single" w:sz="4" w:space="0" w:color="auto"/>
            </w:tcBorders>
            <w:noWrap/>
            <w:vAlign w:val="bottom"/>
            <w:hideMark/>
          </w:tcPr>
          <w:p w14:paraId="5D209EF9" w14:textId="77777777" w:rsidR="00AB7C9D" w:rsidRDefault="00AB7C9D">
            <w:pPr>
              <w:jc w:val="center"/>
              <w:rPr>
                <w:color w:val="000000"/>
                <w:sz w:val="16"/>
                <w:szCs w:val="16"/>
              </w:rPr>
            </w:pPr>
            <w:r>
              <w:rPr>
                <w:color w:val="000000"/>
                <w:sz w:val="16"/>
                <w:szCs w:val="16"/>
              </w:rPr>
              <w:t>8 512,90000</w:t>
            </w:r>
          </w:p>
        </w:tc>
        <w:tc>
          <w:tcPr>
            <w:tcW w:w="1396" w:type="dxa"/>
            <w:gridSpan w:val="2"/>
            <w:tcBorders>
              <w:top w:val="nil"/>
              <w:left w:val="nil"/>
              <w:bottom w:val="single" w:sz="4" w:space="0" w:color="auto"/>
              <w:right w:val="single" w:sz="4" w:space="0" w:color="auto"/>
            </w:tcBorders>
            <w:noWrap/>
            <w:vAlign w:val="bottom"/>
            <w:hideMark/>
          </w:tcPr>
          <w:p w14:paraId="477FAFEA" w14:textId="77777777" w:rsidR="00AB7C9D" w:rsidRDefault="00AB7C9D">
            <w:pPr>
              <w:jc w:val="center"/>
              <w:rPr>
                <w:color w:val="000000"/>
                <w:sz w:val="16"/>
                <w:szCs w:val="16"/>
              </w:rPr>
            </w:pPr>
            <w:r>
              <w:rPr>
                <w:color w:val="000000"/>
                <w:sz w:val="16"/>
                <w:szCs w:val="16"/>
              </w:rPr>
              <w:t>8 380,50000</w:t>
            </w:r>
          </w:p>
        </w:tc>
      </w:tr>
      <w:tr w:rsidR="00AB7C9D" w14:paraId="3836A0D9" w14:textId="77777777" w:rsidTr="00AB7C9D">
        <w:trPr>
          <w:gridAfter w:val="1"/>
          <w:wAfter w:w="25" w:type="dxa"/>
          <w:trHeight w:val="315"/>
        </w:trPr>
        <w:tc>
          <w:tcPr>
            <w:tcW w:w="5460" w:type="dxa"/>
            <w:gridSpan w:val="6"/>
            <w:tcBorders>
              <w:top w:val="nil"/>
              <w:left w:val="single" w:sz="4" w:space="0" w:color="auto"/>
              <w:bottom w:val="single" w:sz="4" w:space="0" w:color="auto"/>
              <w:right w:val="single" w:sz="4" w:space="0" w:color="auto"/>
            </w:tcBorders>
            <w:noWrap/>
            <w:vAlign w:val="bottom"/>
            <w:hideMark/>
          </w:tcPr>
          <w:p w14:paraId="134B8269"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Неболчское сельское поселение</w:t>
            </w:r>
          </w:p>
        </w:tc>
        <w:tc>
          <w:tcPr>
            <w:tcW w:w="1420" w:type="dxa"/>
            <w:gridSpan w:val="3"/>
            <w:tcBorders>
              <w:top w:val="nil"/>
              <w:left w:val="nil"/>
              <w:bottom w:val="single" w:sz="4" w:space="0" w:color="auto"/>
              <w:right w:val="single" w:sz="4" w:space="0" w:color="auto"/>
            </w:tcBorders>
            <w:noWrap/>
            <w:vAlign w:val="bottom"/>
            <w:hideMark/>
          </w:tcPr>
          <w:p w14:paraId="52D6A2A7" w14:textId="77777777" w:rsidR="00AB7C9D" w:rsidRDefault="00AB7C9D">
            <w:pPr>
              <w:jc w:val="center"/>
              <w:rPr>
                <w:rFonts w:ascii="Times New Roman" w:hAnsi="Times New Roman"/>
                <w:color w:val="000000"/>
                <w:sz w:val="16"/>
                <w:szCs w:val="16"/>
              </w:rPr>
            </w:pPr>
            <w:r>
              <w:rPr>
                <w:color w:val="000000"/>
                <w:sz w:val="16"/>
                <w:szCs w:val="16"/>
              </w:rPr>
              <w:t>15 637,70000</w:t>
            </w:r>
          </w:p>
        </w:tc>
        <w:tc>
          <w:tcPr>
            <w:tcW w:w="1480" w:type="dxa"/>
            <w:gridSpan w:val="2"/>
            <w:tcBorders>
              <w:top w:val="nil"/>
              <w:left w:val="nil"/>
              <w:bottom w:val="single" w:sz="4" w:space="0" w:color="auto"/>
              <w:right w:val="single" w:sz="4" w:space="0" w:color="auto"/>
            </w:tcBorders>
            <w:noWrap/>
            <w:vAlign w:val="bottom"/>
            <w:hideMark/>
          </w:tcPr>
          <w:p w14:paraId="0F2AB677" w14:textId="77777777" w:rsidR="00AB7C9D" w:rsidRDefault="00AB7C9D">
            <w:pPr>
              <w:jc w:val="center"/>
              <w:rPr>
                <w:color w:val="000000"/>
                <w:sz w:val="16"/>
                <w:szCs w:val="16"/>
              </w:rPr>
            </w:pPr>
            <w:r>
              <w:rPr>
                <w:color w:val="000000"/>
                <w:sz w:val="16"/>
                <w:szCs w:val="16"/>
              </w:rPr>
              <w:t>12 810,20000</w:t>
            </w:r>
          </w:p>
        </w:tc>
        <w:tc>
          <w:tcPr>
            <w:tcW w:w="1396" w:type="dxa"/>
            <w:gridSpan w:val="2"/>
            <w:tcBorders>
              <w:top w:val="nil"/>
              <w:left w:val="nil"/>
              <w:bottom w:val="single" w:sz="4" w:space="0" w:color="auto"/>
              <w:right w:val="single" w:sz="4" w:space="0" w:color="auto"/>
            </w:tcBorders>
            <w:noWrap/>
            <w:vAlign w:val="bottom"/>
            <w:hideMark/>
          </w:tcPr>
          <w:p w14:paraId="74A6A5E1" w14:textId="77777777" w:rsidR="00AB7C9D" w:rsidRDefault="00AB7C9D">
            <w:pPr>
              <w:jc w:val="center"/>
              <w:rPr>
                <w:color w:val="000000"/>
                <w:sz w:val="16"/>
                <w:szCs w:val="16"/>
              </w:rPr>
            </w:pPr>
            <w:r>
              <w:rPr>
                <w:color w:val="000000"/>
                <w:sz w:val="16"/>
                <w:szCs w:val="16"/>
              </w:rPr>
              <w:t>12 729,20000</w:t>
            </w:r>
          </w:p>
        </w:tc>
      </w:tr>
      <w:tr w:rsidR="00AB7C9D" w14:paraId="0C51F598" w14:textId="77777777" w:rsidTr="00AB7C9D">
        <w:trPr>
          <w:gridAfter w:val="1"/>
          <w:wAfter w:w="25" w:type="dxa"/>
          <w:trHeight w:val="315"/>
        </w:trPr>
        <w:tc>
          <w:tcPr>
            <w:tcW w:w="5460" w:type="dxa"/>
            <w:gridSpan w:val="6"/>
            <w:tcBorders>
              <w:top w:val="nil"/>
              <w:left w:val="single" w:sz="4" w:space="0" w:color="auto"/>
              <w:bottom w:val="single" w:sz="4" w:space="0" w:color="auto"/>
              <w:right w:val="single" w:sz="4" w:space="0" w:color="auto"/>
            </w:tcBorders>
            <w:noWrap/>
            <w:vAlign w:val="bottom"/>
            <w:hideMark/>
          </w:tcPr>
          <w:p w14:paraId="22C58544"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Итого</w:t>
            </w:r>
          </w:p>
        </w:tc>
        <w:tc>
          <w:tcPr>
            <w:tcW w:w="1420" w:type="dxa"/>
            <w:gridSpan w:val="3"/>
            <w:tcBorders>
              <w:top w:val="nil"/>
              <w:left w:val="nil"/>
              <w:bottom w:val="single" w:sz="4" w:space="0" w:color="auto"/>
              <w:right w:val="single" w:sz="4" w:space="0" w:color="auto"/>
            </w:tcBorders>
            <w:noWrap/>
            <w:vAlign w:val="bottom"/>
            <w:hideMark/>
          </w:tcPr>
          <w:p w14:paraId="0E9652C7" w14:textId="77777777" w:rsidR="00AB7C9D" w:rsidRDefault="00AB7C9D">
            <w:pPr>
              <w:jc w:val="center"/>
              <w:rPr>
                <w:rFonts w:ascii="Times New Roman" w:hAnsi="Times New Roman"/>
                <w:b/>
                <w:bCs/>
                <w:color w:val="000000"/>
                <w:sz w:val="16"/>
                <w:szCs w:val="16"/>
              </w:rPr>
            </w:pPr>
            <w:r>
              <w:rPr>
                <w:b/>
                <w:bCs/>
                <w:color w:val="000000"/>
                <w:sz w:val="16"/>
                <w:szCs w:val="16"/>
              </w:rPr>
              <w:t>29 041,00000</w:t>
            </w:r>
          </w:p>
        </w:tc>
        <w:tc>
          <w:tcPr>
            <w:tcW w:w="1480" w:type="dxa"/>
            <w:gridSpan w:val="2"/>
            <w:tcBorders>
              <w:top w:val="nil"/>
              <w:left w:val="nil"/>
              <w:bottom w:val="single" w:sz="4" w:space="0" w:color="auto"/>
              <w:right w:val="single" w:sz="4" w:space="0" w:color="auto"/>
            </w:tcBorders>
            <w:noWrap/>
            <w:vAlign w:val="bottom"/>
            <w:hideMark/>
          </w:tcPr>
          <w:p w14:paraId="37F2644D" w14:textId="77777777" w:rsidR="00AB7C9D" w:rsidRDefault="00AB7C9D">
            <w:pPr>
              <w:jc w:val="center"/>
              <w:rPr>
                <w:b/>
                <w:bCs/>
                <w:color w:val="000000"/>
                <w:sz w:val="16"/>
                <w:szCs w:val="16"/>
              </w:rPr>
            </w:pPr>
            <w:r>
              <w:rPr>
                <w:b/>
                <w:bCs/>
                <w:color w:val="000000"/>
                <w:sz w:val="16"/>
                <w:szCs w:val="16"/>
              </w:rPr>
              <w:t>21 323,10000</w:t>
            </w:r>
          </w:p>
        </w:tc>
        <w:tc>
          <w:tcPr>
            <w:tcW w:w="1396" w:type="dxa"/>
            <w:gridSpan w:val="2"/>
            <w:tcBorders>
              <w:top w:val="nil"/>
              <w:left w:val="nil"/>
              <w:bottom w:val="single" w:sz="4" w:space="0" w:color="auto"/>
              <w:right w:val="single" w:sz="4" w:space="0" w:color="auto"/>
            </w:tcBorders>
            <w:noWrap/>
            <w:vAlign w:val="bottom"/>
            <w:hideMark/>
          </w:tcPr>
          <w:p w14:paraId="68FEA6CD" w14:textId="77777777" w:rsidR="00AB7C9D" w:rsidRDefault="00AB7C9D">
            <w:pPr>
              <w:jc w:val="center"/>
              <w:rPr>
                <w:b/>
                <w:bCs/>
                <w:color w:val="000000"/>
                <w:sz w:val="16"/>
                <w:szCs w:val="16"/>
              </w:rPr>
            </w:pPr>
            <w:r>
              <w:rPr>
                <w:b/>
                <w:bCs/>
                <w:color w:val="000000"/>
                <w:sz w:val="16"/>
                <w:szCs w:val="16"/>
              </w:rPr>
              <w:t>21 109,70000</w:t>
            </w:r>
          </w:p>
        </w:tc>
      </w:tr>
      <w:tr w:rsidR="00AB7C9D" w14:paraId="2CDB8CCE" w14:textId="77777777" w:rsidTr="00AB7C9D">
        <w:trPr>
          <w:trHeight w:val="227"/>
        </w:trPr>
        <w:tc>
          <w:tcPr>
            <w:tcW w:w="9781" w:type="dxa"/>
            <w:gridSpan w:val="14"/>
            <w:tcBorders>
              <w:top w:val="nil"/>
              <w:left w:val="nil"/>
              <w:bottom w:val="nil"/>
              <w:right w:val="nil"/>
            </w:tcBorders>
            <w:noWrap/>
            <w:vAlign w:val="bottom"/>
          </w:tcPr>
          <w:p w14:paraId="3F478A02" w14:textId="77777777" w:rsidR="00AB7C9D" w:rsidRDefault="00AB7C9D">
            <w:pPr>
              <w:jc w:val="right"/>
              <w:rPr>
                <w:color w:val="000000"/>
                <w:sz w:val="16"/>
                <w:szCs w:val="16"/>
              </w:rPr>
            </w:pPr>
            <w:r>
              <w:rPr>
                <w:color w:val="000000"/>
                <w:sz w:val="16"/>
                <w:szCs w:val="16"/>
              </w:rPr>
              <w:t xml:space="preserve">                                                                                                              </w:t>
            </w:r>
          </w:p>
          <w:p w14:paraId="368634A3" w14:textId="77777777" w:rsidR="00AB7C9D" w:rsidRDefault="00AB7C9D">
            <w:pPr>
              <w:jc w:val="right"/>
              <w:rPr>
                <w:color w:val="000000"/>
                <w:sz w:val="16"/>
                <w:szCs w:val="16"/>
              </w:rPr>
            </w:pPr>
          </w:p>
          <w:p w14:paraId="559E16BF" w14:textId="77777777" w:rsidR="00AB7C9D" w:rsidRDefault="00AB7C9D">
            <w:pPr>
              <w:jc w:val="right"/>
              <w:rPr>
                <w:color w:val="000000"/>
                <w:sz w:val="16"/>
                <w:szCs w:val="16"/>
                <w:lang w:eastAsia="ru-RU"/>
              </w:rPr>
            </w:pPr>
            <w:r>
              <w:rPr>
                <w:color w:val="000000"/>
                <w:sz w:val="16"/>
                <w:szCs w:val="16"/>
              </w:rPr>
              <w:t>Приложение 10</w:t>
            </w:r>
          </w:p>
        </w:tc>
      </w:tr>
      <w:tr w:rsidR="00AB7C9D" w14:paraId="3AA81BED" w14:textId="77777777" w:rsidTr="00AB7C9D">
        <w:trPr>
          <w:trHeight w:val="227"/>
        </w:trPr>
        <w:tc>
          <w:tcPr>
            <w:tcW w:w="9781" w:type="dxa"/>
            <w:gridSpan w:val="14"/>
            <w:tcBorders>
              <w:top w:val="nil"/>
              <w:left w:val="nil"/>
              <w:bottom w:val="nil"/>
              <w:right w:val="nil"/>
            </w:tcBorders>
            <w:noWrap/>
            <w:vAlign w:val="bottom"/>
            <w:hideMark/>
          </w:tcPr>
          <w:p w14:paraId="7DB5987E" w14:textId="77777777" w:rsidR="00AB7C9D" w:rsidRDefault="00AB7C9D">
            <w:pPr>
              <w:jc w:val="right"/>
              <w:rPr>
                <w:color w:val="000000"/>
                <w:sz w:val="16"/>
                <w:szCs w:val="16"/>
                <w:lang w:eastAsia="zh-CN"/>
              </w:rPr>
            </w:pPr>
            <w:r>
              <w:rPr>
                <w:color w:val="000000"/>
                <w:sz w:val="16"/>
                <w:szCs w:val="16"/>
              </w:rPr>
              <w:t xml:space="preserve">                                к решению Думы муниципального района </w:t>
            </w:r>
          </w:p>
        </w:tc>
      </w:tr>
      <w:tr w:rsidR="00AB7C9D" w14:paraId="75AE2530" w14:textId="77777777" w:rsidTr="00AB7C9D">
        <w:trPr>
          <w:trHeight w:val="227"/>
        </w:trPr>
        <w:tc>
          <w:tcPr>
            <w:tcW w:w="9781" w:type="dxa"/>
            <w:gridSpan w:val="14"/>
            <w:tcBorders>
              <w:top w:val="nil"/>
              <w:left w:val="nil"/>
              <w:bottom w:val="nil"/>
              <w:right w:val="nil"/>
            </w:tcBorders>
            <w:noWrap/>
            <w:vAlign w:val="bottom"/>
            <w:hideMark/>
          </w:tcPr>
          <w:p w14:paraId="5E441A34" w14:textId="77777777" w:rsidR="00AB7C9D" w:rsidRDefault="00AB7C9D">
            <w:pPr>
              <w:jc w:val="right"/>
              <w:rPr>
                <w:color w:val="000000"/>
                <w:sz w:val="16"/>
                <w:szCs w:val="16"/>
              </w:rPr>
            </w:pPr>
            <w:r>
              <w:rPr>
                <w:color w:val="000000"/>
                <w:sz w:val="16"/>
                <w:szCs w:val="16"/>
              </w:rPr>
              <w:t xml:space="preserve">                               "О бюджете Любытинского муниципального района</w:t>
            </w:r>
          </w:p>
        </w:tc>
      </w:tr>
      <w:tr w:rsidR="00AB7C9D" w14:paraId="01E749AD" w14:textId="77777777" w:rsidTr="00AB7C9D">
        <w:trPr>
          <w:trHeight w:val="227"/>
        </w:trPr>
        <w:tc>
          <w:tcPr>
            <w:tcW w:w="9781" w:type="dxa"/>
            <w:gridSpan w:val="14"/>
            <w:tcBorders>
              <w:top w:val="nil"/>
              <w:left w:val="nil"/>
              <w:bottom w:val="nil"/>
              <w:right w:val="nil"/>
            </w:tcBorders>
            <w:noWrap/>
            <w:vAlign w:val="bottom"/>
            <w:hideMark/>
          </w:tcPr>
          <w:p w14:paraId="34D59CA6" w14:textId="77777777" w:rsidR="00AB7C9D" w:rsidRDefault="00AB7C9D">
            <w:pPr>
              <w:jc w:val="right"/>
              <w:rPr>
                <w:color w:val="000000"/>
                <w:sz w:val="16"/>
                <w:szCs w:val="16"/>
              </w:rPr>
            </w:pPr>
            <w:r>
              <w:rPr>
                <w:color w:val="000000"/>
                <w:sz w:val="16"/>
                <w:szCs w:val="16"/>
              </w:rPr>
              <w:t xml:space="preserve">                                  на 2025 год и на плановый период 2026 и 2027 годов "</w:t>
            </w:r>
          </w:p>
        </w:tc>
      </w:tr>
      <w:tr w:rsidR="00AB7C9D" w14:paraId="6902E279" w14:textId="77777777" w:rsidTr="00AB7C9D">
        <w:trPr>
          <w:trHeight w:val="227"/>
        </w:trPr>
        <w:tc>
          <w:tcPr>
            <w:tcW w:w="9781" w:type="dxa"/>
            <w:gridSpan w:val="14"/>
            <w:tcBorders>
              <w:top w:val="nil"/>
              <w:left w:val="nil"/>
              <w:bottom w:val="nil"/>
              <w:right w:val="nil"/>
            </w:tcBorders>
            <w:noWrap/>
            <w:vAlign w:val="bottom"/>
            <w:hideMark/>
          </w:tcPr>
          <w:p w14:paraId="21021C42" w14:textId="77777777" w:rsidR="00AB7C9D" w:rsidRDefault="00AB7C9D">
            <w:pPr>
              <w:jc w:val="right"/>
              <w:rPr>
                <w:color w:val="000000"/>
                <w:sz w:val="16"/>
                <w:szCs w:val="16"/>
              </w:rPr>
            </w:pPr>
            <w:r>
              <w:rPr>
                <w:color w:val="000000"/>
                <w:sz w:val="16"/>
                <w:szCs w:val="16"/>
              </w:rPr>
              <w:t xml:space="preserve">                                                                                          Таблица 2</w:t>
            </w:r>
          </w:p>
        </w:tc>
      </w:tr>
      <w:tr w:rsidR="00AB7C9D" w14:paraId="718E90F1" w14:textId="77777777" w:rsidTr="00AB7C9D">
        <w:trPr>
          <w:trHeight w:val="315"/>
        </w:trPr>
        <w:tc>
          <w:tcPr>
            <w:tcW w:w="5380" w:type="dxa"/>
            <w:gridSpan w:val="5"/>
            <w:tcBorders>
              <w:top w:val="nil"/>
              <w:left w:val="nil"/>
              <w:bottom w:val="nil"/>
              <w:right w:val="nil"/>
            </w:tcBorders>
            <w:noWrap/>
            <w:vAlign w:val="bottom"/>
            <w:hideMark/>
          </w:tcPr>
          <w:p w14:paraId="2EB72C47" w14:textId="77777777" w:rsidR="00AB7C9D" w:rsidRDefault="00AB7C9D">
            <w:pPr>
              <w:rPr>
                <w:color w:val="000000"/>
                <w:sz w:val="16"/>
                <w:szCs w:val="16"/>
              </w:rPr>
            </w:pPr>
          </w:p>
        </w:tc>
        <w:tc>
          <w:tcPr>
            <w:tcW w:w="1480" w:type="dxa"/>
            <w:gridSpan w:val="3"/>
            <w:tcBorders>
              <w:top w:val="nil"/>
              <w:left w:val="nil"/>
              <w:bottom w:val="nil"/>
              <w:right w:val="nil"/>
            </w:tcBorders>
            <w:noWrap/>
            <w:vAlign w:val="bottom"/>
            <w:hideMark/>
          </w:tcPr>
          <w:p w14:paraId="442A5DFC" w14:textId="77777777" w:rsidR="00AB7C9D" w:rsidRDefault="00AB7C9D">
            <w:pPr>
              <w:rPr>
                <w:sz w:val="20"/>
                <w:szCs w:val="20"/>
                <w:lang w:eastAsia="ru-RU"/>
              </w:rPr>
            </w:pPr>
          </w:p>
        </w:tc>
        <w:tc>
          <w:tcPr>
            <w:tcW w:w="1500" w:type="dxa"/>
            <w:gridSpan w:val="3"/>
            <w:tcBorders>
              <w:top w:val="nil"/>
              <w:left w:val="nil"/>
              <w:bottom w:val="nil"/>
              <w:right w:val="nil"/>
            </w:tcBorders>
            <w:noWrap/>
            <w:vAlign w:val="bottom"/>
            <w:hideMark/>
          </w:tcPr>
          <w:p w14:paraId="28645D3F" w14:textId="77777777" w:rsidR="00AB7C9D" w:rsidRDefault="00AB7C9D">
            <w:pPr>
              <w:rPr>
                <w:sz w:val="20"/>
                <w:szCs w:val="20"/>
                <w:lang w:eastAsia="ru-RU"/>
              </w:rPr>
            </w:pPr>
          </w:p>
        </w:tc>
        <w:tc>
          <w:tcPr>
            <w:tcW w:w="1421" w:type="dxa"/>
            <w:gridSpan w:val="3"/>
            <w:tcBorders>
              <w:top w:val="nil"/>
              <w:left w:val="nil"/>
              <w:bottom w:val="nil"/>
              <w:right w:val="nil"/>
            </w:tcBorders>
            <w:noWrap/>
            <w:vAlign w:val="bottom"/>
            <w:hideMark/>
          </w:tcPr>
          <w:p w14:paraId="2D5A056A" w14:textId="77777777" w:rsidR="00AB7C9D" w:rsidRDefault="00AB7C9D">
            <w:pPr>
              <w:rPr>
                <w:sz w:val="20"/>
                <w:szCs w:val="20"/>
                <w:lang w:eastAsia="ru-RU"/>
              </w:rPr>
            </w:pPr>
          </w:p>
        </w:tc>
      </w:tr>
      <w:tr w:rsidR="00AB7C9D" w14:paraId="1CB717A8" w14:textId="77777777" w:rsidTr="00AB7C9D">
        <w:trPr>
          <w:trHeight w:val="460"/>
        </w:trPr>
        <w:tc>
          <w:tcPr>
            <w:tcW w:w="9781" w:type="dxa"/>
            <w:gridSpan w:val="14"/>
            <w:tcBorders>
              <w:top w:val="nil"/>
              <w:left w:val="nil"/>
              <w:bottom w:val="nil"/>
              <w:right w:val="nil"/>
            </w:tcBorders>
            <w:vAlign w:val="bottom"/>
            <w:hideMark/>
          </w:tcPr>
          <w:p w14:paraId="055B5ACD" w14:textId="77777777" w:rsidR="00AB7C9D" w:rsidRDefault="00AB7C9D">
            <w:pPr>
              <w:jc w:val="center"/>
              <w:rPr>
                <w:rFonts w:ascii="Times New Roman CYR" w:hAnsi="Times New Roman CYR"/>
                <w:b/>
                <w:bCs/>
                <w:color w:val="000000"/>
                <w:sz w:val="16"/>
                <w:szCs w:val="16"/>
                <w:lang w:eastAsia="zh-CN"/>
              </w:rPr>
            </w:pPr>
            <w:r>
              <w:rPr>
                <w:rFonts w:ascii="Times New Roman CYR" w:hAnsi="Times New Roman CYR"/>
                <w:b/>
                <w:bCs/>
                <w:color w:val="000000"/>
                <w:sz w:val="16"/>
                <w:szCs w:val="16"/>
              </w:rPr>
              <w:t>Распределение субвенций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2025 год и на плановый период 2026 и 2027 годов</w:t>
            </w:r>
          </w:p>
        </w:tc>
      </w:tr>
      <w:tr w:rsidR="00AB7C9D" w14:paraId="7AE9B8D9" w14:textId="77777777" w:rsidTr="00AB7C9D">
        <w:trPr>
          <w:trHeight w:val="315"/>
        </w:trPr>
        <w:tc>
          <w:tcPr>
            <w:tcW w:w="9781" w:type="dxa"/>
            <w:gridSpan w:val="14"/>
            <w:tcBorders>
              <w:top w:val="nil"/>
              <w:left w:val="nil"/>
              <w:bottom w:val="nil"/>
              <w:right w:val="nil"/>
            </w:tcBorders>
            <w:noWrap/>
            <w:vAlign w:val="bottom"/>
            <w:hideMark/>
          </w:tcPr>
          <w:p w14:paraId="37134FD0"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01 04    10 2 02 70650  530</w:t>
            </w:r>
          </w:p>
        </w:tc>
      </w:tr>
      <w:tr w:rsidR="00AB7C9D" w14:paraId="397D2EE7" w14:textId="77777777" w:rsidTr="00AB7C9D">
        <w:trPr>
          <w:trHeight w:val="315"/>
        </w:trPr>
        <w:tc>
          <w:tcPr>
            <w:tcW w:w="5380" w:type="dxa"/>
            <w:gridSpan w:val="5"/>
            <w:tcBorders>
              <w:top w:val="nil"/>
              <w:left w:val="nil"/>
              <w:bottom w:val="nil"/>
              <w:right w:val="nil"/>
            </w:tcBorders>
            <w:noWrap/>
            <w:vAlign w:val="bottom"/>
            <w:hideMark/>
          </w:tcPr>
          <w:p w14:paraId="73655850" w14:textId="77777777" w:rsidR="00AB7C9D" w:rsidRDefault="00AB7C9D">
            <w:pPr>
              <w:rPr>
                <w:rFonts w:ascii="Times New Roman CYR" w:hAnsi="Times New Roman CYR"/>
                <w:color w:val="000000"/>
                <w:sz w:val="16"/>
                <w:szCs w:val="16"/>
              </w:rPr>
            </w:pPr>
          </w:p>
        </w:tc>
        <w:tc>
          <w:tcPr>
            <w:tcW w:w="4401" w:type="dxa"/>
            <w:gridSpan w:val="9"/>
            <w:tcBorders>
              <w:top w:val="nil"/>
              <w:left w:val="nil"/>
              <w:bottom w:val="single" w:sz="4" w:space="0" w:color="auto"/>
              <w:right w:val="nil"/>
            </w:tcBorders>
            <w:noWrap/>
            <w:vAlign w:val="bottom"/>
            <w:hideMark/>
          </w:tcPr>
          <w:p w14:paraId="11F9DC18" w14:textId="77777777" w:rsidR="00AB7C9D" w:rsidRDefault="00AB7C9D">
            <w:pPr>
              <w:jc w:val="center"/>
              <w:rPr>
                <w:rFonts w:ascii="Times New Roman CYR" w:hAnsi="Times New Roman CYR"/>
                <w:color w:val="000000"/>
                <w:sz w:val="16"/>
                <w:szCs w:val="16"/>
                <w:lang w:eastAsia="zh-CN"/>
              </w:rPr>
            </w:pPr>
            <w:r>
              <w:rPr>
                <w:rFonts w:ascii="Times New Roman CYR" w:hAnsi="Times New Roman CYR"/>
                <w:color w:val="000000"/>
                <w:sz w:val="16"/>
                <w:szCs w:val="16"/>
              </w:rPr>
              <w:t>Сумма (тыс. рублей)</w:t>
            </w:r>
          </w:p>
        </w:tc>
      </w:tr>
      <w:tr w:rsidR="00AB7C9D" w14:paraId="5E014AE5" w14:textId="77777777" w:rsidTr="00AB7C9D">
        <w:trPr>
          <w:trHeight w:val="450"/>
        </w:trPr>
        <w:tc>
          <w:tcPr>
            <w:tcW w:w="5380" w:type="dxa"/>
            <w:gridSpan w:val="5"/>
            <w:vMerge w:val="restart"/>
            <w:tcBorders>
              <w:top w:val="single" w:sz="4" w:space="0" w:color="auto"/>
              <w:left w:val="single" w:sz="4" w:space="0" w:color="auto"/>
              <w:bottom w:val="single" w:sz="4" w:space="0" w:color="000000"/>
              <w:right w:val="single" w:sz="4" w:space="0" w:color="auto"/>
            </w:tcBorders>
            <w:vAlign w:val="center"/>
            <w:hideMark/>
          </w:tcPr>
          <w:p w14:paraId="127D37E0"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Наименование сельских поселений</w:t>
            </w:r>
          </w:p>
        </w:tc>
        <w:tc>
          <w:tcPr>
            <w:tcW w:w="1480" w:type="dxa"/>
            <w:gridSpan w:val="3"/>
            <w:vMerge w:val="restart"/>
            <w:tcBorders>
              <w:top w:val="nil"/>
              <w:left w:val="single" w:sz="4" w:space="0" w:color="auto"/>
              <w:bottom w:val="single" w:sz="4" w:space="0" w:color="auto"/>
              <w:right w:val="single" w:sz="4" w:space="0" w:color="auto"/>
            </w:tcBorders>
            <w:vAlign w:val="center"/>
            <w:hideMark/>
          </w:tcPr>
          <w:p w14:paraId="68D54BB0"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2025 год</w:t>
            </w:r>
          </w:p>
        </w:tc>
        <w:tc>
          <w:tcPr>
            <w:tcW w:w="1500" w:type="dxa"/>
            <w:gridSpan w:val="3"/>
            <w:vMerge w:val="restart"/>
            <w:tcBorders>
              <w:top w:val="nil"/>
              <w:left w:val="single" w:sz="4" w:space="0" w:color="auto"/>
              <w:bottom w:val="single" w:sz="4" w:space="0" w:color="auto"/>
              <w:right w:val="single" w:sz="4" w:space="0" w:color="auto"/>
            </w:tcBorders>
            <w:vAlign w:val="center"/>
            <w:hideMark/>
          </w:tcPr>
          <w:p w14:paraId="59C58B6F"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2026 год</w:t>
            </w:r>
          </w:p>
        </w:tc>
        <w:tc>
          <w:tcPr>
            <w:tcW w:w="1421" w:type="dxa"/>
            <w:gridSpan w:val="3"/>
            <w:vMerge w:val="restart"/>
            <w:tcBorders>
              <w:top w:val="nil"/>
              <w:left w:val="single" w:sz="4" w:space="0" w:color="auto"/>
              <w:bottom w:val="single" w:sz="4" w:space="0" w:color="auto"/>
              <w:right w:val="single" w:sz="4" w:space="0" w:color="auto"/>
            </w:tcBorders>
            <w:vAlign w:val="center"/>
            <w:hideMark/>
          </w:tcPr>
          <w:p w14:paraId="0A82FBC4"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2027 год</w:t>
            </w:r>
          </w:p>
        </w:tc>
      </w:tr>
      <w:tr w:rsidR="00AB7C9D" w14:paraId="6C2A9073" w14:textId="77777777" w:rsidTr="00AB7C9D">
        <w:trPr>
          <w:trHeight w:val="207"/>
        </w:trPr>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14:paraId="72A311F9" w14:textId="77777777" w:rsidR="00AB7C9D" w:rsidRDefault="00AB7C9D">
            <w:pPr>
              <w:rPr>
                <w:rFonts w:ascii="Times New Roman CYR" w:hAnsi="Times New Roman CYR"/>
                <w:color w:val="000000"/>
                <w:sz w:val="16"/>
                <w:szCs w:val="16"/>
                <w:lang w:eastAsia="zh-CN"/>
              </w:rPr>
            </w:pPr>
          </w:p>
        </w:tc>
        <w:tc>
          <w:tcPr>
            <w:tcW w:w="0" w:type="auto"/>
            <w:gridSpan w:val="3"/>
            <w:vMerge/>
            <w:tcBorders>
              <w:top w:val="nil"/>
              <w:left w:val="single" w:sz="4" w:space="0" w:color="auto"/>
              <w:bottom w:val="single" w:sz="4" w:space="0" w:color="auto"/>
              <w:right w:val="single" w:sz="4" w:space="0" w:color="auto"/>
            </w:tcBorders>
            <w:vAlign w:val="center"/>
            <w:hideMark/>
          </w:tcPr>
          <w:p w14:paraId="74F5750A" w14:textId="77777777" w:rsidR="00AB7C9D" w:rsidRDefault="00AB7C9D">
            <w:pPr>
              <w:rPr>
                <w:rFonts w:ascii="Times New Roman CYR" w:hAnsi="Times New Roman CYR"/>
                <w:color w:val="000000"/>
                <w:sz w:val="16"/>
                <w:szCs w:val="16"/>
                <w:lang w:eastAsia="zh-CN"/>
              </w:rPr>
            </w:pPr>
          </w:p>
        </w:tc>
        <w:tc>
          <w:tcPr>
            <w:tcW w:w="0" w:type="auto"/>
            <w:gridSpan w:val="3"/>
            <w:vMerge/>
            <w:tcBorders>
              <w:top w:val="nil"/>
              <w:left w:val="single" w:sz="4" w:space="0" w:color="auto"/>
              <w:bottom w:val="single" w:sz="4" w:space="0" w:color="auto"/>
              <w:right w:val="single" w:sz="4" w:space="0" w:color="auto"/>
            </w:tcBorders>
            <w:vAlign w:val="center"/>
            <w:hideMark/>
          </w:tcPr>
          <w:p w14:paraId="0797FCF1" w14:textId="77777777" w:rsidR="00AB7C9D" w:rsidRDefault="00AB7C9D">
            <w:pPr>
              <w:rPr>
                <w:rFonts w:ascii="Times New Roman CYR" w:hAnsi="Times New Roman CYR"/>
                <w:color w:val="000000"/>
                <w:sz w:val="16"/>
                <w:szCs w:val="16"/>
                <w:lang w:eastAsia="zh-CN"/>
              </w:rPr>
            </w:pPr>
          </w:p>
        </w:tc>
        <w:tc>
          <w:tcPr>
            <w:tcW w:w="0" w:type="auto"/>
            <w:gridSpan w:val="3"/>
            <w:vMerge/>
            <w:tcBorders>
              <w:top w:val="nil"/>
              <w:left w:val="single" w:sz="4" w:space="0" w:color="auto"/>
              <w:bottom w:val="single" w:sz="4" w:space="0" w:color="auto"/>
              <w:right w:val="single" w:sz="4" w:space="0" w:color="auto"/>
            </w:tcBorders>
            <w:vAlign w:val="center"/>
            <w:hideMark/>
          </w:tcPr>
          <w:p w14:paraId="6CCF6A36" w14:textId="77777777" w:rsidR="00AB7C9D" w:rsidRDefault="00AB7C9D">
            <w:pPr>
              <w:rPr>
                <w:rFonts w:ascii="Times New Roman CYR" w:hAnsi="Times New Roman CYR"/>
                <w:color w:val="000000"/>
                <w:sz w:val="16"/>
                <w:szCs w:val="16"/>
                <w:lang w:eastAsia="zh-CN"/>
              </w:rPr>
            </w:pPr>
          </w:p>
        </w:tc>
      </w:tr>
      <w:tr w:rsidR="00AB7C9D" w14:paraId="5F1DE80E" w14:textId="77777777" w:rsidTr="00AB7C9D">
        <w:trPr>
          <w:trHeight w:val="315"/>
        </w:trPr>
        <w:tc>
          <w:tcPr>
            <w:tcW w:w="5380" w:type="dxa"/>
            <w:gridSpan w:val="5"/>
            <w:tcBorders>
              <w:top w:val="nil"/>
              <w:left w:val="single" w:sz="4" w:space="0" w:color="auto"/>
              <w:bottom w:val="single" w:sz="4" w:space="0" w:color="auto"/>
              <w:right w:val="single" w:sz="4" w:space="0" w:color="auto"/>
            </w:tcBorders>
            <w:noWrap/>
            <w:vAlign w:val="bottom"/>
            <w:hideMark/>
          </w:tcPr>
          <w:p w14:paraId="37F48F47"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w:t>
            </w:r>
          </w:p>
        </w:tc>
        <w:tc>
          <w:tcPr>
            <w:tcW w:w="1480" w:type="dxa"/>
            <w:gridSpan w:val="3"/>
            <w:tcBorders>
              <w:top w:val="nil"/>
              <w:left w:val="nil"/>
              <w:bottom w:val="single" w:sz="4" w:space="0" w:color="auto"/>
              <w:right w:val="single" w:sz="4" w:space="0" w:color="auto"/>
            </w:tcBorders>
            <w:noWrap/>
            <w:vAlign w:val="bottom"/>
            <w:hideMark/>
          </w:tcPr>
          <w:p w14:paraId="3C29683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w:t>
            </w:r>
          </w:p>
        </w:tc>
        <w:tc>
          <w:tcPr>
            <w:tcW w:w="1500" w:type="dxa"/>
            <w:gridSpan w:val="3"/>
            <w:tcBorders>
              <w:top w:val="nil"/>
              <w:left w:val="nil"/>
              <w:bottom w:val="single" w:sz="4" w:space="0" w:color="auto"/>
              <w:right w:val="single" w:sz="4" w:space="0" w:color="auto"/>
            </w:tcBorders>
            <w:noWrap/>
            <w:vAlign w:val="bottom"/>
            <w:hideMark/>
          </w:tcPr>
          <w:p w14:paraId="1B90D703" w14:textId="77777777" w:rsidR="00AB7C9D" w:rsidRDefault="00AB7C9D">
            <w:pPr>
              <w:jc w:val="center"/>
              <w:rPr>
                <w:rFonts w:ascii="Times New Roman" w:hAnsi="Times New Roman"/>
                <w:color w:val="000000"/>
                <w:sz w:val="16"/>
                <w:szCs w:val="16"/>
              </w:rPr>
            </w:pPr>
            <w:r>
              <w:rPr>
                <w:color w:val="000000"/>
                <w:sz w:val="16"/>
                <w:szCs w:val="16"/>
              </w:rPr>
              <w:t>3</w:t>
            </w:r>
          </w:p>
        </w:tc>
        <w:tc>
          <w:tcPr>
            <w:tcW w:w="1421" w:type="dxa"/>
            <w:gridSpan w:val="3"/>
            <w:tcBorders>
              <w:top w:val="nil"/>
              <w:left w:val="nil"/>
              <w:bottom w:val="single" w:sz="4" w:space="0" w:color="auto"/>
              <w:right w:val="single" w:sz="4" w:space="0" w:color="auto"/>
            </w:tcBorders>
            <w:noWrap/>
            <w:vAlign w:val="bottom"/>
            <w:hideMark/>
          </w:tcPr>
          <w:p w14:paraId="1E954251" w14:textId="77777777" w:rsidR="00AB7C9D" w:rsidRDefault="00AB7C9D">
            <w:pPr>
              <w:jc w:val="center"/>
              <w:rPr>
                <w:color w:val="000000"/>
                <w:sz w:val="16"/>
                <w:szCs w:val="16"/>
              </w:rPr>
            </w:pPr>
            <w:r>
              <w:rPr>
                <w:color w:val="000000"/>
                <w:sz w:val="16"/>
                <w:szCs w:val="16"/>
              </w:rPr>
              <w:t>4</w:t>
            </w:r>
          </w:p>
        </w:tc>
      </w:tr>
      <w:tr w:rsidR="00AB7C9D" w14:paraId="58D0D807" w14:textId="77777777" w:rsidTr="00AB7C9D">
        <w:trPr>
          <w:trHeight w:val="315"/>
        </w:trPr>
        <w:tc>
          <w:tcPr>
            <w:tcW w:w="5380" w:type="dxa"/>
            <w:gridSpan w:val="5"/>
            <w:tcBorders>
              <w:top w:val="nil"/>
              <w:left w:val="single" w:sz="4" w:space="0" w:color="auto"/>
              <w:bottom w:val="single" w:sz="4" w:space="0" w:color="auto"/>
              <w:right w:val="single" w:sz="4" w:space="0" w:color="auto"/>
            </w:tcBorders>
            <w:noWrap/>
            <w:vAlign w:val="bottom"/>
            <w:hideMark/>
          </w:tcPr>
          <w:p w14:paraId="195C37A1"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Неболчское сельское поселение</w:t>
            </w:r>
          </w:p>
        </w:tc>
        <w:tc>
          <w:tcPr>
            <w:tcW w:w="1480" w:type="dxa"/>
            <w:gridSpan w:val="3"/>
            <w:tcBorders>
              <w:top w:val="nil"/>
              <w:left w:val="nil"/>
              <w:bottom w:val="single" w:sz="4" w:space="0" w:color="auto"/>
              <w:right w:val="single" w:sz="4" w:space="0" w:color="auto"/>
            </w:tcBorders>
            <w:noWrap/>
            <w:vAlign w:val="bottom"/>
            <w:hideMark/>
          </w:tcPr>
          <w:p w14:paraId="01CEED77" w14:textId="77777777" w:rsidR="00AB7C9D" w:rsidRDefault="00AB7C9D">
            <w:pPr>
              <w:jc w:val="center"/>
              <w:rPr>
                <w:rFonts w:ascii="Times New Roman" w:hAnsi="Times New Roman"/>
                <w:color w:val="000000"/>
                <w:sz w:val="16"/>
                <w:szCs w:val="16"/>
              </w:rPr>
            </w:pPr>
            <w:r>
              <w:rPr>
                <w:color w:val="000000"/>
                <w:sz w:val="16"/>
                <w:szCs w:val="16"/>
              </w:rPr>
              <w:t>0,50000</w:t>
            </w:r>
          </w:p>
        </w:tc>
        <w:tc>
          <w:tcPr>
            <w:tcW w:w="1500" w:type="dxa"/>
            <w:gridSpan w:val="3"/>
            <w:tcBorders>
              <w:top w:val="nil"/>
              <w:left w:val="nil"/>
              <w:bottom w:val="single" w:sz="4" w:space="0" w:color="auto"/>
              <w:right w:val="single" w:sz="4" w:space="0" w:color="auto"/>
            </w:tcBorders>
            <w:noWrap/>
            <w:vAlign w:val="bottom"/>
            <w:hideMark/>
          </w:tcPr>
          <w:p w14:paraId="7A7896C3" w14:textId="77777777" w:rsidR="00AB7C9D" w:rsidRDefault="00AB7C9D">
            <w:pPr>
              <w:jc w:val="center"/>
              <w:rPr>
                <w:color w:val="000000"/>
                <w:sz w:val="16"/>
                <w:szCs w:val="16"/>
              </w:rPr>
            </w:pPr>
            <w:r>
              <w:rPr>
                <w:color w:val="000000"/>
                <w:sz w:val="16"/>
                <w:szCs w:val="16"/>
              </w:rPr>
              <w:t>0,50000</w:t>
            </w:r>
          </w:p>
        </w:tc>
        <w:tc>
          <w:tcPr>
            <w:tcW w:w="1421" w:type="dxa"/>
            <w:gridSpan w:val="3"/>
            <w:tcBorders>
              <w:top w:val="nil"/>
              <w:left w:val="nil"/>
              <w:bottom w:val="single" w:sz="4" w:space="0" w:color="auto"/>
              <w:right w:val="single" w:sz="4" w:space="0" w:color="auto"/>
            </w:tcBorders>
            <w:noWrap/>
            <w:vAlign w:val="bottom"/>
            <w:hideMark/>
          </w:tcPr>
          <w:p w14:paraId="7F3CC14E" w14:textId="77777777" w:rsidR="00AB7C9D" w:rsidRDefault="00AB7C9D">
            <w:pPr>
              <w:jc w:val="center"/>
              <w:rPr>
                <w:color w:val="000000"/>
                <w:sz w:val="16"/>
                <w:szCs w:val="16"/>
              </w:rPr>
            </w:pPr>
            <w:r>
              <w:rPr>
                <w:color w:val="000000"/>
                <w:sz w:val="16"/>
                <w:szCs w:val="16"/>
              </w:rPr>
              <w:t>0,50000</w:t>
            </w:r>
          </w:p>
        </w:tc>
      </w:tr>
      <w:tr w:rsidR="00AB7C9D" w14:paraId="49F50408" w14:textId="77777777" w:rsidTr="00AB7C9D">
        <w:trPr>
          <w:trHeight w:val="315"/>
        </w:trPr>
        <w:tc>
          <w:tcPr>
            <w:tcW w:w="5380" w:type="dxa"/>
            <w:gridSpan w:val="5"/>
            <w:tcBorders>
              <w:top w:val="nil"/>
              <w:left w:val="single" w:sz="4" w:space="0" w:color="auto"/>
              <w:bottom w:val="single" w:sz="4" w:space="0" w:color="auto"/>
              <w:right w:val="single" w:sz="4" w:space="0" w:color="auto"/>
            </w:tcBorders>
            <w:noWrap/>
            <w:vAlign w:val="bottom"/>
            <w:hideMark/>
          </w:tcPr>
          <w:p w14:paraId="5EFC66C6"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Итого</w:t>
            </w:r>
          </w:p>
        </w:tc>
        <w:tc>
          <w:tcPr>
            <w:tcW w:w="1480" w:type="dxa"/>
            <w:gridSpan w:val="3"/>
            <w:tcBorders>
              <w:top w:val="nil"/>
              <w:left w:val="nil"/>
              <w:bottom w:val="single" w:sz="4" w:space="0" w:color="auto"/>
              <w:right w:val="single" w:sz="4" w:space="0" w:color="auto"/>
            </w:tcBorders>
            <w:noWrap/>
            <w:vAlign w:val="bottom"/>
            <w:hideMark/>
          </w:tcPr>
          <w:p w14:paraId="13FF98CB" w14:textId="77777777" w:rsidR="00AB7C9D" w:rsidRDefault="00AB7C9D">
            <w:pPr>
              <w:jc w:val="center"/>
              <w:rPr>
                <w:rFonts w:ascii="Times New Roman" w:hAnsi="Times New Roman"/>
                <w:b/>
                <w:bCs/>
                <w:color w:val="000000"/>
                <w:sz w:val="16"/>
                <w:szCs w:val="16"/>
              </w:rPr>
            </w:pPr>
            <w:r>
              <w:rPr>
                <w:b/>
                <w:bCs/>
                <w:color w:val="000000"/>
                <w:sz w:val="16"/>
                <w:szCs w:val="16"/>
              </w:rPr>
              <w:t>0,50000</w:t>
            </w:r>
          </w:p>
        </w:tc>
        <w:tc>
          <w:tcPr>
            <w:tcW w:w="1500" w:type="dxa"/>
            <w:gridSpan w:val="3"/>
            <w:tcBorders>
              <w:top w:val="nil"/>
              <w:left w:val="nil"/>
              <w:bottom w:val="single" w:sz="4" w:space="0" w:color="auto"/>
              <w:right w:val="single" w:sz="4" w:space="0" w:color="auto"/>
            </w:tcBorders>
            <w:noWrap/>
            <w:vAlign w:val="bottom"/>
            <w:hideMark/>
          </w:tcPr>
          <w:p w14:paraId="4F955593" w14:textId="77777777" w:rsidR="00AB7C9D" w:rsidRDefault="00AB7C9D">
            <w:pPr>
              <w:jc w:val="center"/>
              <w:rPr>
                <w:b/>
                <w:bCs/>
                <w:color w:val="000000"/>
                <w:sz w:val="16"/>
                <w:szCs w:val="16"/>
              </w:rPr>
            </w:pPr>
            <w:r>
              <w:rPr>
                <w:b/>
                <w:bCs/>
                <w:color w:val="000000"/>
                <w:sz w:val="16"/>
                <w:szCs w:val="16"/>
              </w:rPr>
              <w:t>0,50000</w:t>
            </w:r>
          </w:p>
        </w:tc>
        <w:tc>
          <w:tcPr>
            <w:tcW w:w="1421" w:type="dxa"/>
            <w:gridSpan w:val="3"/>
            <w:tcBorders>
              <w:top w:val="nil"/>
              <w:left w:val="nil"/>
              <w:bottom w:val="single" w:sz="4" w:space="0" w:color="auto"/>
              <w:right w:val="single" w:sz="4" w:space="0" w:color="auto"/>
            </w:tcBorders>
            <w:noWrap/>
            <w:vAlign w:val="bottom"/>
            <w:hideMark/>
          </w:tcPr>
          <w:p w14:paraId="2F00BA3A" w14:textId="77777777" w:rsidR="00AB7C9D" w:rsidRDefault="00AB7C9D">
            <w:pPr>
              <w:jc w:val="center"/>
              <w:rPr>
                <w:b/>
                <w:bCs/>
                <w:color w:val="000000"/>
                <w:sz w:val="16"/>
                <w:szCs w:val="16"/>
              </w:rPr>
            </w:pPr>
            <w:r>
              <w:rPr>
                <w:b/>
                <w:bCs/>
                <w:color w:val="000000"/>
                <w:sz w:val="16"/>
                <w:szCs w:val="16"/>
              </w:rPr>
              <w:t>0,50000</w:t>
            </w:r>
          </w:p>
        </w:tc>
      </w:tr>
    </w:tbl>
    <w:p w14:paraId="57A89340" w14:textId="77777777" w:rsidR="00AB7C9D" w:rsidRDefault="00AB7C9D" w:rsidP="00AB7C9D">
      <w:pPr>
        <w:spacing w:line="276" w:lineRule="auto"/>
        <w:ind w:firstLine="709"/>
        <w:jc w:val="both"/>
        <w:rPr>
          <w:color w:val="000000"/>
          <w:sz w:val="16"/>
          <w:szCs w:val="16"/>
          <w:lang w:eastAsia="zh-CN"/>
        </w:rPr>
      </w:pPr>
    </w:p>
    <w:tbl>
      <w:tblPr>
        <w:tblW w:w="9781" w:type="dxa"/>
        <w:tblInd w:w="108" w:type="dxa"/>
        <w:tblLook w:val="04A0" w:firstRow="1" w:lastRow="0" w:firstColumn="1" w:lastColumn="0" w:noHBand="0" w:noVBand="1"/>
      </w:tblPr>
      <w:tblGrid>
        <w:gridCol w:w="5387"/>
        <w:gridCol w:w="1417"/>
        <w:gridCol w:w="1560"/>
        <w:gridCol w:w="1417"/>
      </w:tblGrid>
      <w:tr w:rsidR="00AB7C9D" w14:paraId="3F9FD0D5" w14:textId="77777777" w:rsidTr="00AB7C9D">
        <w:trPr>
          <w:trHeight w:val="227"/>
        </w:trPr>
        <w:tc>
          <w:tcPr>
            <w:tcW w:w="9781" w:type="dxa"/>
            <w:gridSpan w:val="4"/>
            <w:noWrap/>
            <w:vAlign w:val="bottom"/>
            <w:hideMark/>
          </w:tcPr>
          <w:p w14:paraId="7925F11D" w14:textId="77777777" w:rsidR="00AB7C9D" w:rsidRDefault="00AB7C9D">
            <w:pPr>
              <w:jc w:val="right"/>
              <w:rPr>
                <w:color w:val="000000"/>
                <w:sz w:val="16"/>
                <w:szCs w:val="16"/>
                <w:lang w:eastAsia="ru-RU"/>
              </w:rPr>
            </w:pPr>
            <w:r>
              <w:rPr>
                <w:color w:val="000000"/>
                <w:sz w:val="16"/>
                <w:szCs w:val="16"/>
              </w:rPr>
              <w:t xml:space="preserve">                                                                                                                Приложение 10</w:t>
            </w:r>
          </w:p>
        </w:tc>
      </w:tr>
      <w:tr w:rsidR="00AB7C9D" w14:paraId="41420FC6" w14:textId="77777777" w:rsidTr="00AB7C9D">
        <w:trPr>
          <w:trHeight w:val="227"/>
        </w:trPr>
        <w:tc>
          <w:tcPr>
            <w:tcW w:w="9781" w:type="dxa"/>
            <w:gridSpan w:val="4"/>
            <w:noWrap/>
            <w:vAlign w:val="bottom"/>
            <w:hideMark/>
          </w:tcPr>
          <w:p w14:paraId="711B5969" w14:textId="77777777" w:rsidR="00AB7C9D" w:rsidRDefault="00AB7C9D">
            <w:pPr>
              <w:jc w:val="right"/>
              <w:rPr>
                <w:color w:val="000000"/>
                <w:sz w:val="16"/>
                <w:szCs w:val="16"/>
                <w:lang w:eastAsia="zh-CN"/>
              </w:rPr>
            </w:pPr>
            <w:r>
              <w:rPr>
                <w:color w:val="000000"/>
                <w:sz w:val="16"/>
                <w:szCs w:val="16"/>
              </w:rPr>
              <w:t xml:space="preserve">                                к решению Думы муниципального района </w:t>
            </w:r>
          </w:p>
        </w:tc>
      </w:tr>
      <w:tr w:rsidR="00AB7C9D" w14:paraId="7C28F0C9" w14:textId="77777777" w:rsidTr="00AB7C9D">
        <w:trPr>
          <w:trHeight w:val="227"/>
        </w:trPr>
        <w:tc>
          <w:tcPr>
            <w:tcW w:w="9781" w:type="dxa"/>
            <w:gridSpan w:val="4"/>
            <w:noWrap/>
            <w:vAlign w:val="bottom"/>
            <w:hideMark/>
          </w:tcPr>
          <w:p w14:paraId="1E63F7DF" w14:textId="77777777" w:rsidR="00AB7C9D" w:rsidRDefault="00AB7C9D">
            <w:pPr>
              <w:jc w:val="right"/>
              <w:rPr>
                <w:color w:val="000000"/>
                <w:sz w:val="16"/>
                <w:szCs w:val="16"/>
              </w:rPr>
            </w:pPr>
            <w:r>
              <w:rPr>
                <w:color w:val="000000"/>
                <w:sz w:val="16"/>
                <w:szCs w:val="16"/>
              </w:rPr>
              <w:t xml:space="preserve">                               "О бюджете Любытинского муниципального района</w:t>
            </w:r>
          </w:p>
        </w:tc>
      </w:tr>
      <w:tr w:rsidR="00AB7C9D" w14:paraId="27463D17" w14:textId="77777777" w:rsidTr="00AB7C9D">
        <w:trPr>
          <w:trHeight w:val="227"/>
        </w:trPr>
        <w:tc>
          <w:tcPr>
            <w:tcW w:w="9781" w:type="dxa"/>
            <w:gridSpan w:val="4"/>
            <w:noWrap/>
            <w:vAlign w:val="bottom"/>
            <w:hideMark/>
          </w:tcPr>
          <w:p w14:paraId="49AA59DD" w14:textId="77777777" w:rsidR="00AB7C9D" w:rsidRDefault="00AB7C9D">
            <w:pPr>
              <w:jc w:val="right"/>
              <w:rPr>
                <w:color w:val="000000"/>
                <w:sz w:val="16"/>
                <w:szCs w:val="16"/>
              </w:rPr>
            </w:pPr>
            <w:r>
              <w:rPr>
                <w:color w:val="000000"/>
                <w:sz w:val="16"/>
                <w:szCs w:val="16"/>
              </w:rPr>
              <w:t xml:space="preserve">                                  на 2025 год и на плановый период 2026 и 2027 годов   "</w:t>
            </w:r>
          </w:p>
        </w:tc>
      </w:tr>
      <w:tr w:rsidR="00AB7C9D" w14:paraId="0EFB3666" w14:textId="77777777" w:rsidTr="00AB7C9D">
        <w:trPr>
          <w:trHeight w:val="227"/>
        </w:trPr>
        <w:tc>
          <w:tcPr>
            <w:tcW w:w="9781" w:type="dxa"/>
            <w:gridSpan w:val="4"/>
            <w:noWrap/>
            <w:vAlign w:val="bottom"/>
            <w:hideMark/>
          </w:tcPr>
          <w:p w14:paraId="4CA271F9" w14:textId="77777777" w:rsidR="00AB7C9D" w:rsidRDefault="00AB7C9D">
            <w:pPr>
              <w:jc w:val="right"/>
              <w:rPr>
                <w:color w:val="000000"/>
                <w:sz w:val="16"/>
                <w:szCs w:val="16"/>
              </w:rPr>
            </w:pPr>
            <w:r>
              <w:rPr>
                <w:color w:val="000000"/>
                <w:sz w:val="16"/>
                <w:szCs w:val="16"/>
              </w:rPr>
              <w:t xml:space="preserve">                                                                                          Таблица 3</w:t>
            </w:r>
          </w:p>
        </w:tc>
      </w:tr>
      <w:tr w:rsidR="00AB7C9D" w14:paraId="3566D37D" w14:textId="77777777" w:rsidTr="00AB7C9D">
        <w:trPr>
          <w:trHeight w:val="315"/>
        </w:trPr>
        <w:tc>
          <w:tcPr>
            <w:tcW w:w="5387" w:type="dxa"/>
            <w:noWrap/>
            <w:vAlign w:val="bottom"/>
            <w:hideMark/>
          </w:tcPr>
          <w:p w14:paraId="5662B1D5" w14:textId="77777777" w:rsidR="00AB7C9D" w:rsidRDefault="00AB7C9D">
            <w:pPr>
              <w:rPr>
                <w:color w:val="000000"/>
                <w:sz w:val="16"/>
                <w:szCs w:val="16"/>
              </w:rPr>
            </w:pPr>
          </w:p>
        </w:tc>
        <w:tc>
          <w:tcPr>
            <w:tcW w:w="1417" w:type="dxa"/>
            <w:noWrap/>
            <w:vAlign w:val="bottom"/>
            <w:hideMark/>
          </w:tcPr>
          <w:p w14:paraId="234D1CDC" w14:textId="77777777" w:rsidR="00AB7C9D" w:rsidRDefault="00AB7C9D">
            <w:pPr>
              <w:rPr>
                <w:sz w:val="20"/>
                <w:szCs w:val="20"/>
                <w:lang w:eastAsia="ru-RU"/>
              </w:rPr>
            </w:pPr>
          </w:p>
        </w:tc>
        <w:tc>
          <w:tcPr>
            <w:tcW w:w="1560" w:type="dxa"/>
            <w:noWrap/>
            <w:vAlign w:val="bottom"/>
            <w:hideMark/>
          </w:tcPr>
          <w:p w14:paraId="6058EDA6" w14:textId="77777777" w:rsidR="00AB7C9D" w:rsidRDefault="00AB7C9D">
            <w:pPr>
              <w:rPr>
                <w:sz w:val="20"/>
                <w:szCs w:val="20"/>
                <w:lang w:eastAsia="ru-RU"/>
              </w:rPr>
            </w:pPr>
          </w:p>
        </w:tc>
        <w:tc>
          <w:tcPr>
            <w:tcW w:w="1417" w:type="dxa"/>
            <w:noWrap/>
            <w:vAlign w:val="bottom"/>
            <w:hideMark/>
          </w:tcPr>
          <w:p w14:paraId="4EA1EF51" w14:textId="77777777" w:rsidR="00AB7C9D" w:rsidRDefault="00AB7C9D">
            <w:pPr>
              <w:rPr>
                <w:sz w:val="20"/>
                <w:szCs w:val="20"/>
                <w:lang w:eastAsia="ru-RU"/>
              </w:rPr>
            </w:pPr>
          </w:p>
        </w:tc>
      </w:tr>
      <w:tr w:rsidR="00AB7C9D" w14:paraId="67E00F90" w14:textId="77777777" w:rsidTr="00AB7C9D">
        <w:trPr>
          <w:trHeight w:val="278"/>
        </w:trPr>
        <w:tc>
          <w:tcPr>
            <w:tcW w:w="9781" w:type="dxa"/>
            <w:gridSpan w:val="4"/>
            <w:vAlign w:val="bottom"/>
            <w:hideMark/>
          </w:tcPr>
          <w:p w14:paraId="44CC2CD0" w14:textId="77777777" w:rsidR="00AB7C9D" w:rsidRDefault="00AB7C9D">
            <w:pPr>
              <w:jc w:val="center"/>
              <w:rPr>
                <w:rFonts w:ascii="Times New Roman CYR" w:hAnsi="Times New Roman CYR"/>
                <w:b/>
                <w:bCs/>
                <w:color w:val="000000"/>
                <w:sz w:val="16"/>
                <w:szCs w:val="16"/>
                <w:lang w:eastAsia="zh-CN"/>
              </w:rPr>
            </w:pPr>
            <w:r>
              <w:rPr>
                <w:rFonts w:ascii="Times New Roman CYR" w:hAnsi="Times New Roman CYR"/>
                <w:b/>
                <w:bCs/>
                <w:color w:val="000000"/>
                <w:sz w:val="16"/>
                <w:szCs w:val="16"/>
              </w:rPr>
              <w:t xml:space="preserve">Распределение субвенций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2025 год </w:t>
            </w:r>
            <w:r>
              <w:rPr>
                <w:rFonts w:ascii="Times New Roman CYR" w:hAnsi="Times New Roman CYR"/>
                <w:b/>
                <w:bCs/>
                <w:color w:val="000000"/>
                <w:sz w:val="16"/>
                <w:szCs w:val="16"/>
              </w:rPr>
              <w:lastRenderedPageBreak/>
              <w:t xml:space="preserve">и на плановый период 2026 и 2027 годов </w:t>
            </w:r>
          </w:p>
        </w:tc>
      </w:tr>
      <w:tr w:rsidR="00AB7C9D" w14:paraId="3E93DF15" w14:textId="77777777" w:rsidTr="00AB7C9D">
        <w:trPr>
          <w:trHeight w:val="315"/>
        </w:trPr>
        <w:tc>
          <w:tcPr>
            <w:tcW w:w="9781" w:type="dxa"/>
            <w:gridSpan w:val="4"/>
            <w:noWrap/>
            <w:vAlign w:val="bottom"/>
            <w:hideMark/>
          </w:tcPr>
          <w:p w14:paraId="19C1E5A6"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01 04     10 2 02 70280    530</w:t>
            </w:r>
          </w:p>
        </w:tc>
      </w:tr>
      <w:tr w:rsidR="00AB7C9D" w14:paraId="1CD49E32" w14:textId="77777777" w:rsidTr="00AB7C9D">
        <w:trPr>
          <w:trHeight w:val="315"/>
        </w:trPr>
        <w:tc>
          <w:tcPr>
            <w:tcW w:w="5387" w:type="dxa"/>
            <w:noWrap/>
            <w:vAlign w:val="bottom"/>
            <w:hideMark/>
          </w:tcPr>
          <w:p w14:paraId="49E1F0EF" w14:textId="77777777" w:rsidR="00AB7C9D" w:rsidRDefault="00AB7C9D">
            <w:pPr>
              <w:rPr>
                <w:rFonts w:ascii="Times New Roman CYR" w:hAnsi="Times New Roman CYR"/>
                <w:color w:val="000000"/>
                <w:sz w:val="16"/>
                <w:szCs w:val="16"/>
              </w:rPr>
            </w:pPr>
          </w:p>
        </w:tc>
        <w:tc>
          <w:tcPr>
            <w:tcW w:w="1417" w:type="dxa"/>
            <w:noWrap/>
            <w:vAlign w:val="bottom"/>
            <w:hideMark/>
          </w:tcPr>
          <w:p w14:paraId="7BE4E586" w14:textId="77777777" w:rsidR="00AB7C9D" w:rsidRDefault="00AB7C9D">
            <w:pPr>
              <w:rPr>
                <w:sz w:val="20"/>
                <w:szCs w:val="20"/>
                <w:lang w:eastAsia="ru-RU"/>
              </w:rPr>
            </w:pPr>
          </w:p>
        </w:tc>
        <w:tc>
          <w:tcPr>
            <w:tcW w:w="1560" w:type="dxa"/>
            <w:noWrap/>
            <w:vAlign w:val="bottom"/>
            <w:hideMark/>
          </w:tcPr>
          <w:p w14:paraId="17464AAE" w14:textId="77777777" w:rsidR="00AB7C9D" w:rsidRDefault="00AB7C9D">
            <w:pPr>
              <w:rPr>
                <w:sz w:val="20"/>
                <w:szCs w:val="20"/>
                <w:lang w:eastAsia="ru-RU"/>
              </w:rPr>
            </w:pPr>
          </w:p>
        </w:tc>
        <w:tc>
          <w:tcPr>
            <w:tcW w:w="1417" w:type="dxa"/>
            <w:noWrap/>
            <w:vAlign w:val="bottom"/>
            <w:hideMark/>
          </w:tcPr>
          <w:p w14:paraId="7EABB891" w14:textId="77777777" w:rsidR="00AB7C9D" w:rsidRDefault="00AB7C9D">
            <w:pPr>
              <w:rPr>
                <w:sz w:val="20"/>
                <w:szCs w:val="20"/>
                <w:lang w:eastAsia="ru-RU"/>
              </w:rPr>
            </w:pPr>
          </w:p>
        </w:tc>
      </w:tr>
      <w:tr w:rsidR="00AB7C9D" w14:paraId="63170464" w14:textId="77777777" w:rsidTr="00AB7C9D">
        <w:trPr>
          <w:trHeight w:val="315"/>
        </w:trPr>
        <w:tc>
          <w:tcPr>
            <w:tcW w:w="5387" w:type="dxa"/>
            <w:noWrap/>
            <w:vAlign w:val="bottom"/>
            <w:hideMark/>
          </w:tcPr>
          <w:p w14:paraId="23C5A009" w14:textId="77777777" w:rsidR="00AB7C9D" w:rsidRDefault="00AB7C9D">
            <w:pPr>
              <w:rPr>
                <w:sz w:val="20"/>
                <w:szCs w:val="20"/>
                <w:lang w:eastAsia="ru-RU"/>
              </w:rPr>
            </w:pPr>
          </w:p>
        </w:tc>
        <w:tc>
          <w:tcPr>
            <w:tcW w:w="4394" w:type="dxa"/>
            <w:gridSpan w:val="3"/>
            <w:tcBorders>
              <w:top w:val="nil"/>
              <w:left w:val="nil"/>
              <w:bottom w:val="single" w:sz="4" w:space="0" w:color="auto"/>
              <w:right w:val="nil"/>
            </w:tcBorders>
            <w:noWrap/>
            <w:vAlign w:val="bottom"/>
            <w:hideMark/>
          </w:tcPr>
          <w:p w14:paraId="6F9931C3" w14:textId="77777777" w:rsidR="00AB7C9D" w:rsidRDefault="00AB7C9D">
            <w:pPr>
              <w:jc w:val="center"/>
              <w:rPr>
                <w:rFonts w:ascii="Times New Roman CYR" w:hAnsi="Times New Roman CYR"/>
                <w:color w:val="000000"/>
                <w:sz w:val="16"/>
                <w:szCs w:val="16"/>
                <w:lang w:eastAsia="zh-CN"/>
              </w:rPr>
            </w:pPr>
            <w:r>
              <w:rPr>
                <w:rFonts w:ascii="Times New Roman CYR" w:hAnsi="Times New Roman CYR"/>
                <w:color w:val="000000"/>
                <w:sz w:val="16"/>
                <w:szCs w:val="16"/>
              </w:rPr>
              <w:t>Сумма (тыс. рублей)</w:t>
            </w:r>
          </w:p>
        </w:tc>
      </w:tr>
      <w:tr w:rsidR="00AB7C9D" w14:paraId="366DB89E" w14:textId="77777777" w:rsidTr="00AB7C9D">
        <w:trPr>
          <w:trHeight w:val="375"/>
        </w:trPr>
        <w:tc>
          <w:tcPr>
            <w:tcW w:w="5387" w:type="dxa"/>
            <w:vMerge w:val="restart"/>
            <w:tcBorders>
              <w:top w:val="single" w:sz="4" w:space="0" w:color="auto"/>
              <w:left w:val="single" w:sz="4" w:space="0" w:color="auto"/>
              <w:bottom w:val="single" w:sz="4" w:space="0" w:color="000000"/>
              <w:right w:val="single" w:sz="4" w:space="0" w:color="auto"/>
            </w:tcBorders>
            <w:vAlign w:val="center"/>
            <w:hideMark/>
          </w:tcPr>
          <w:p w14:paraId="05106898"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Наименование сельских поселений</w:t>
            </w:r>
          </w:p>
        </w:tc>
        <w:tc>
          <w:tcPr>
            <w:tcW w:w="1417" w:type="dxa"/>
            <w:vMerge w:val="restart"/>
            <w:tcBorders>
              <w:top w:val="nil"/>
              <w:left w:val="single" w:sz="4" w:space="0" w:color="auto"/>
              <w:bottom w:val="single" w:sz="4" w:space="0" w:color="auto"/>
              <w:right w:val="single" w:sz="4" w:space="0" w:color="auto"/>
            </w:tcBorders>
            <w:vAlign w:val="center"/>
            <w:hideMark/>
          </w:tcPr>
          <w:p w14:paraId="618930C9"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2025 год</w:t>
            </w:r>
          </w:p>
        </w:tc>
        <w:tc>
          <w:tcPr>
            <w:tcW w:w="1560" w:type="dxa"/>
            <w:vMerge w:val="restart"/>
            <w:tcBorders>
              <w:top w:val="nil"/>
              <w:left w:val="single" w:sz="4" w:space="0" w:color="auto"/>
              <w:bottom w:val="single" w:sz="4" w:space="0" w:color="auto"/>
              <w:right w:val="single" w:sz="4" w:space="0" w:color="auto"/>
            </w:tcBorders>
            <w:vAlign w:val="center"/>
            <w:hideMark/>
          </w:tcPr>
          <w:p w14:paraId="6721773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2026 год</w:t>
            </w:r>
          </w:p>
        </w:tc>
        <w:tc>
          <w:tcPr>
            <w:tcW w:w="1417" w:type="dxa"/>
            <w:vMerge w:val="restart"/>
            <w:tcBorders>
              <w:top w:val="nil"/>
              <w:left w:val="single" w:sz="4" w:space="0" w:color="auto"/>
              <w:bottom w:val="single" w:sz="4" w:space="0" w:color="auto"/>
              <w:right w:val="single" w:sz="4" w:space="0" w:color="auto"/>
            </w:tcBorders>
            <w:vAlign w:val="center"/>
            <w:hideMark/>
          </w:tcPr>
          <w:p w14:paraId="09E878C4"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2027 год</w:t>
            </w:r>
          </w:p>
        </w:tc>
      </w:tr>
      <w:tr w:rsidR="00AB7C9D" w14:paraId="14CB5CB1" w14:textId="77777777" w:rsidTr="00AB7C9D">
        <w:trPr>
          <w:trHeight w:val="21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504ED4" w14:textId="77777777" w:rsidR="00AB7C9D" w:rsidRDefault="00AB7C9D">
            <w:pPr>
              <w:rPr>
                <w:rFonts w:ascii="Times New Roman CYR" w:hAnsi="Times New Roman CYR"/>
                <w:color w:val="000000"/>
                <w:sz w:val="16"/>
                <w:szCs w:val="16"/>
                <w:lang w:eastAsia="zh-CN"/>
              </w:rPr>
            </w:pPr>
          </w:p>
        </w:tc>
        <w:tc>
          <w:tcPr>
            <w:tcW w:w="0" w:type="auto"/>
            <w:vMerge/>
            <w:tcBorders>
              <w:top w:val="nil"/>
              <w:left w:val="single" w:sz="4" w:space="0" w:color="auto"/>
              <w:bottom w:val="single" w:sz="4" w:space="0" w:color="auto"/>
              <w:right w:val="single" w:sz="4" w:space="0" w:color="auto"/>
            </w:tcBorders>
            <w:vAlign w:val="center"/>
            <w:hideMark/>
          </w:tcPr>
          <w:p w14:paraId="65ECF527" w14:textId="77777777" w:rsidR="00AB7C9D" w:rsidRDefault="00AB7C9D">
            <w:pPr>
              <w:rPr>
                <w:rFonts w:ascii="Times New Roman CYR" w:hAnsi="Times New Roman CYR"/>
                <w:color w:val="000000"/>
                <w:sz w:val="16"/>
                <w:szCs w:val="16"/>
                <w:lang w:eastAsia="zh-CN"/>
              </w:rPr>
            </w:pPr>
          </w:p>
        </w:tc>
        <w:tc>
          <w:tcPr>
            <w:tcW w:w="0" w:type="auto"/>
            <w:vMerge/>
            <w:tcBorders>
              <w:top w:val="nil"/>
              <w:left w:val="single" w:sz="4" w:space="0" w:color="auto"/>
              <w:bottom w:val="single" w:sz="4" w:space="0" w:color="auto"/>
              <w:right w:val="single" w:sz="4" w:space="0" w:color="auto"/>
            </w:tcBorders>
            <w:vAlign w:val="center"/>
            <w:hideMark/>
          </w:tcPr>
          <w:p w14:paraId="4E85C6B6" w14:textId="77777777" w:rsidR="00AB7C9D" w:rsidRDefault="00AB7C9D">
            <w:pPr>
              <w:rPr>
                <w:rFonts w:ascii="Times New Roman CYR" w:hAnsi="Times New Roman CYR"/>
                <w:color w:val="000000"/>
                <w:sz w:val="16"/>
                <w:szCs w:val="16"/>
                <w:lang w:eastAsia="zh-CN"/>
              </w:rPr>
            </w:pPr>
          </w:p>
        </w:tc>
        <w:tc>
          <w:tcPr>
            <w:tcW w:w="0" w:type="auto"/>
            <w:vMerge/>
            <w:tcBorders>
              <w:top w:val="nil"/>
              <w:left w:val="single" w:sz="4" w:space="0" w:color="auto"/>
              <w:bottom w:val="single" w:sz="4" w:space="0" w:color="auto"/>
              <w:right w:val="single" w:sz="4" w:space="0" w:color="auto"/>
            </w:tcBorders>
            <w:vAlign w:val="center"/>
            <w:hideMark/>
          </w:tcPr>
          <w:p w14:paraId="7D252362" w14:textId="77777777" w:rsidR="00AB7C9D" w:rsidRDefault="00AB7C9D">
            <w:pPr>
              <w:rPr>
                <w:rFonts w:ascii="Times New Roman CYR" w:hAnsi="Times New Roman CYR"/>
                <w:color w:val="000000"/>
                <w:sz w:val="16"/>
                <w:szCs w:val="16"/>
                <w:lang w:eastAsia="zh-CN"/>
              </w:rPr>
            </w:pPr>
          </w:p>
        </w:tc>
      </w:tr>
      <w:tr w:rsidR="00AB7C9D" w14:paraId="7D402158"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58AFAFF7"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w:t>
            </w:r>
          </w:p>
        </w:tc>
        <w:tc>
          <w:tcPr>
            <w:tcW w:w="1417" w:type="dxa"/>
            <w:tcBorders>
              <w:top w:val="nil"/>
              <w:left w:val="nil"/>
              <w:bottom w:val="single" w:sz="4" w:space="0" w:color="auto"/>
              <w:right w:val="single" w:sz="4" w:space="0" w:color="auto"/>
            </w:tcBorders>
            <w:noWrap/>
            <w:vAlign w:val="bottom"/>
            <w:hideMark/>
          </w:tcPr>
          <w:p w14:paraId="66FE8360"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w:t>
            </w:r>
          </w:p>
        </w:tc>
        <w:tc>
          <w:tcPr>
            <w:tcW w:w="1560" w:type="dxa"/>
            <w:tcBorders>
              <w:top w:val="nil"/>
              <w:left w:val="nil"/>
              <w:bottom w:val="single" w:sz="4" w:space="0" w:color="auto"/>
              <w:right w:val="single" w:sz="4" w:space="0" w:color="auto"/>
            </w:tcBorders>
            <w:noWrap/>
            <w:vAlign w:val="bottom"/>
            <w:hideMark/>
          </w:tcPr>
          <w:p w14:paraId="4D02E240" w14:textId="77777777" w:rsidR="00AB7C9D" w:rsidRDefault="00AB7C9D">
            <w:pPr>
              <w:jc w:val="center"/>
              <w:rPr>
                <w:rFonts w:ascii="Times New Roman" w:hAnsi="Times New Roman"/>
                <w:color w:val="000000"/>
                <w:sz w:val="16"/>
                <w:szCs w:val="16"/>
              </w:rPr>
            </w:pPr>
            <w:r>
              <w:rPr>
                <w:color w:val="000000"/>
                <w:sz w:val="16"/>
                <w:szCs w:val="16"/>
              </w:rPr>
              <w:t>3</w:t>
            </w:r>
          </w:p>
        </w:tc>
        <w:tc>
          <w:tcPr>
            <w:tcW w:w="1417" w:type="dxa"/>
            <w:tcBorders>
              <w:top w:val="nil"/>
              <w:left w:val="nil"/>
              <w:bottom w:val="single" w:sz="4" w:space="0" w:color="auto"/>
              <w:right w:val="single" w:sz="4" w:space="0" w:color="auto"/>
            </w:tcBorders>
            <w:noWrap/>
            <w:vAlign w:val="bottom"/>
            <w:hideMark/>
          </w:tcPr>
          <w:p w14:paraId="02AE8C11" w14:textId="77777777" w:rsidR="00AB7C9D" w:rsidRDefault="00AB7C9D">
            <w:pPr>
              <w:jc w:val="center"/>
              <w:rPr>
                <w:color w:val="000000"/>
                <w:sz w:val="16"/>
                <w:szCs w:val="16"/>
              </w:rPr>
            </w:pPr>
            <w:r>
              <w:rPr>
                <w:color w:val="000000"/>
                <w:sz w:val="16"/>
                <w:szCs w:val="16"/>
              </w:rPr>
              <w:t>4</w:t>
            </w:r>
          </w:p>
        </w:tc>
      </w:tr>
      <w:tr w:rsidR="00AB7C9D" w14:paraId="0EB28E08"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204C1D84"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Неболчское сельское поселение</w:t>
            </w:r>
          </w:p>
        </w:tc>
        <w:tc>
          <w:tcPr>
            <w:tcW w:w="1417" w:type="dxa"/>
            <w:tcBorders>
              <w:top w:val="nil"/>
              <w:left w:val="nil"/>
              <w:bottom w:val="single" w:sz="4" w:space="0" w:color="auto"/>
              <w:right w:val="single" w:sz="4" w:space="0" w:color="auto"/>
            </w:tcBorders>
            <w:noWrap/>
            <w:vAlign w:val="bottom"/>
            <w:hideMark/>
          </w:tcPr>
          <w:p w14:paraId="231514C4" w14:textId="77777777" w:rsidR="00AB7C9D" w:rsidRDefault="00AB7C9D">
            <w:pPr>
              <w:jc w:val="center"/>
              <w:rPr>
                <w:rFonts w:ascii="Times New Roman" w:hAnsi="Times New Roman"/>
                <w:color w:val="000000"/>
                <w:sz w:val="16"/>
                <w:szCs w:val="16"/>
              </w:rPr>
            </w:pPr>
            <w:r>
              <w:rPr>
                <w:color w:val="000000"/>
                <w:sz w:val="16"/>
                <w:szCs w:val="16"/>
              </w:rPr>
              <w:t>262,40000</w:t>
            </w:r>
          </w:p>
        </w:tc>
        <w:tc>
          <w:tcPr>
            <w:tcW w:w="1560" w:type="dxa"/>
            <w:tcBorders>
              <w:top w:val="nil"/>
              <w:left w:val="nil"/>
              <w:bottom w:val="single" w:sz="4" w:space="0" w:color="auto"/>
              <w:right w:val="single" w:sz="4" w:space="0" w:color="auto"/>
            </w:tcBorders>
            <w:noWrap/>
            <w:vAlign w:val="bottom"/>
            <w:hideMark/>
          </w:tcPr>
          <w:p w14:paraId="7ACA6570" w14:textId="77777777" w:rsidR="00AB7C9D" w:rsidRDefault="00AB7C9D">
            <w:pPr>
              <w:jc w:val="center"/>
              <w:rPr>
                <w:color w:val="000000"/>
                <w:sz w:val="16"/>
                <w:szCs w:val="16"/>
              </w:rPr>
            </w:pPr>
            <w:r>
              <w:rPr>
                <w:color w:val="000000"/>
                <w:sz w:val="16"/>
                <w:szCs w:val="16"/>
              </w:rPr>
              <w:t>262,40000</w:t>
            </w:r>
          </w:p>
        </w:tc>
        <w:tc>
          <w:tcPr>
            <w:tcW w:w="1417" w:type="dxa"/>
            <w:tcBorders>
              <w:top w:val="nil"/>
              <w:left w:val="nil"/>
              <w:bottom w:val="single" w:sz="4" w:space="0" w:color="auto"/>
              <w:right w:val="single" w:sz="4" w:space="0" w:color="auto"/>
            </w:tcBorders>
            <w:noWrap/>
            <w:vAlign w:val="bottom"/>
            <w:hideMark/>
          </w:tcPr>
          <w:p w14:paraId="41A26968" w14:textId="77777777" w:rsidR="00AB7C9D" w:rsidRDefault="00AB7C9D">
            <w:pPr>
              <w:jc w:val="center"/>
              <w:rPr>
                <w:color w:val="000000"/>
                <w:sz w:val="16"/>
                <w:szCs w:val="16"/>
              </w:rPr>
            </w:pPr>
            <w:r>
              <w:rPr>
                <w:color w:val="000000"/>
                <w:sz w:val="16"/>
                <w:szCs w:val="16"/>
              </w:rPr>
              <w:t>262,40000</w:t>
            </w:r>
          </w:p>
        </w:tc>
      </w:tr>
      <w:tr w:rsidR="00AB7C9D" w14:paraId="0C05BA55"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72FF74D0"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Итого</w:t>
            </w:r>
          </w:p>
        </w:tc>
        <w:tc>
          <w:tcPr>
            <w:tcW w:w="1417" w:type="dxa"/>
            <w:tcBorders>
              <w:top w:val="nil"/>
              <w:left w:val="nil"/>
              <w:bottom w:val="single" w:sz="4" w:space="0" w:color="auto"/>
              <w:right w:val="single" w:sz="4" w:space="0" w:color="auto"/>
            </w:tcBorders>
            <w:noWrap/>
            <w:vAlign w:val="bottom"/>
            <w:hideMark/>
          </w:tcPr>
          <w:p w14:paraId="4D313A56" w14:textId="77777777" w:rsidR="00AB7C9D" w:rsidRDefault="00AB7C9D">
            <w:pPr>
              <w:jc w:val="center"/>
              <w:rPr>
                <w:rFonts w:ascii="Times New Roman" w:hAnsi="Times New Roman"/>
                <w:b/>
                <w:bCs/>
                <w:color w:val="000000"/>
                <w:sz w:val="16"/>
                <w:szCs w:val="16"/>
              </w:rPr>
            </w:pPr>
            <w:r>
              <w:rPr>
                <w:b/>
                <w:bCs/>
                <w:color w:val="000000"/>
                <w:sz w:val="16"/>
                <w:szCs w:val="16"/>
              </w:rPr>
              <w:t>262,40000</w:t>
            </w:r>
          </w:p>
        </w:tc>
        <w:tc>
          <w:tcPr>
            <w:tcW w:w="1560" w:type="dxa"/>
            <w:tcBorders>
              <w:top w:val="nil"/>
              <w:left w:val="nil"/>
              <w:bottom w:val="single" w:sz="4" w:space="0" w:color="auto"/>
              <w:right w:val="single" w:sz="4" w:space="0" w:color="auto"/>
            </w:tcBorders>
            <w:noWrap/>
            <w:vAlign w:val="bottom"/>
            <w:hideMark/>
          </w:tcPr>
          <w:p w14:paraId="7497C8EF" w14:textId="77777777" w:rsidR="00AB7C9D" w:rsidRDefault="00AB7C9D">
            <w:pPr>
              <w:jc w:val="center"/>
              <w:rPr>
                <w:b/>
                <w:bCs/>
                <w:color w:val="000000"/>
                <w:sz w:val="16"/>
                <w:szCs w:val="16"/>
              </w:rPr>
            </w:pPr>
            <w:r>
              <w:rPr>
                <w:b/>
                <w:bCs/>
                <w:color w:val="000000"/>
                <w:sz w:val="16"/>
                <w:szCs w:val="16"/>
              </w:rPr>
              <w:t>262,40000</w:t>
            </w:r>
          </w:p>
        </w:tc>
        <w:tc>
          <w:tcPr>
            <w:tcW w:w="1417" w:type="dxa"/>
            <w:tcBorders>
              <w:top w:val="nil"/>
              <w:left w:val="nil"/>
              <w:bottom w:val="single" w:sz="4" w:space="0" w:color="auto"/>
              <w:right w:val="single" w:sz="4" w:space="0" w:color="auto"/>
            </w:tcBorders>
            <w:noWrap/>
            <w:vAlign w:val="bottom"/>
            <w:hideMark/>
          </w:tcPr>
          <w:p w14:paraId="7E0474E7" w14:textId="77777777" w:rsidR="00AB7C9D" w:rsidRDefault="00AB7C9D">
            <w:pPr>
              <w:jc w:val="center"/>
              <w:rPr>
                <w:b/>
                <w:bCs/>
                <w:color w:val="000000"/>
                <w:sz w:val="16"/>
                <w:szCs w:val="16"/>
              </w:rPr>
            </w:pPr>
            <w:r>
              <w:rPr>
                <w:b/>
                <w:bCs/>
                <w:color w:val="000000"/>
                <w:sz w:val="16"/>
                <w:szCs w:val="16"/>
              </w:rPr>
              <w:t>262,40000</w:t>
            </w:r>
          </w:p>
        </w:tc>
      </w:tr>
    </w:tbl>
    <w:p w14:paraId="52C9FE75" w14:textId="77777777" w:rsidR="00AB7C9D" w:rsidRDefault="00AB7C9D" w:rsidP="00AB7C9D">
      <w:pPr>
        <w:spacing w:line="276" w:lineRule="auto"/>
        <w:ind w:firstLine="709"/>
        <w:jc w:val="both"/>
        <w:rPr>
          <w:color w:val="000000"/>
          <w:sz w:val="16"/>
          <w:szCs w:val="16"/>
          <w:lang w:eastAsia="zh-CN"/>
        </w:rPr>
      </w:pPr>
    </w:p>
    <w:tbl>
      <w:tblPr>
        <w:tblW w:w="9780" w:type="dxa"/>
        <w:tblInd w:w="108" w:type="dxa"/>
        <w:tblLayout w:type="fixed"/>
        <w:tblLook w:val="04A0" w:firstRow="1" w:lastRow="0" w:firstColumn="1" w:lastColumn="0" w:noHBand="0" w:noVBand="1"/>
      </w:tblPr>
      <w:tblGrid>
        <w:gridCol w:w="5386"/>
        <w:gridCol w:w="1417"/>
        <w:gridCol w:w="1560"/>
        <w:gridCol w:w="1417"/>
      </w:tblGrid>
      <w:tr w:rsidR="00AB7C9D" w14:paraId="1CC51303" w14:textId="77777777" w:rsidTr="00AB7C9D">
        <w:trPr>
          <w:trHeight w:val="227"/>
        </w:trPr>
        <w:tc>
          <w:tcPr>
            <w:tcW w:w="9781" w:type="dxa"/>
            <w:gridSpan w:val="4"/>
            <w:noWrap/>
            <w:vAlign w:val="bottom"/>
            <w:hideMark/>
          </w:tcPr>
          <w:p w14:paraId="2A33B575" w14:textId="77777777" w:rsidR="00AB7C9D" w:rsidRDefault="00AB7C9D">
            <w:pPr>
              <w:jc w:val="right"/>
              <w:rPr>
                <w:color w:val="000000"/>
                <w:sz w:val="16"/>
                <w:szCs w:val="16"/>
                <w:lang w:eastAsia="ru-RU"/>
              </w:rPr>
            </w:pPr>
            <w:r>
              <w:rPr>
                <w:color w:val="000000"/>
                <w:sz w:val="16"/>
                <w:szCs w:val="16"/>
              </w:rPr>
              <w:t xml:space="preserve">                                                                                                                Приложение 10</w:t>
            </w:r>
          </w:p>
        </w:tc>
      </w:tr>
      <w:tr w:rsidR="00AB7C9D" w14:paraId="266718CE" w14:textId="77777777" w:rsidTr="00AB7C9D">
        <w:trPr>
          <w:trHeight w:val="227"/>
        </w:trPr>
        <w:tc>
          <w:tcPr>
            <w:tcW w:w="9781" w:type="dxa"/>
            <w:gridSpan w:val="4"/>
            <w:noWrap/>
            <w:vAlign w:val="bottom"/>
            <w:hideMark/>
          </w:tcPr>
          <w:p w14:paraId="4F7714D5" w14:textId="77777777" w:rsidR="00AB7C9D" w:rsidRDefault="00AB7C9D">
            <w:pPr>
              <w:jc w:val="right"/>
              <w:rPr>
                <w:color w:val="000000"/>
                <w:sz w:val="16"/>
                <w:szCs w:val="16"/>
                <w:lang w:eastAsia="zh-CN"/>
              </w:rPr>
            </w:pPr>
            <w:r>
              <w:rPr>
                <w:color w:val="000000"/>
                <w:sz w:val="16"/>
                <w:szCs w:val="16"/>
              </w:rPr>
              <w:t xml:space="preserve">                                к решению Думы муниципального района </w:t>
            </w:r>
          </w:p>
        </w:tc>
      </w:tr>
      <w:tr w:rsidR="00AB7C9D" w14:paraId="20872B1A" w14:textId="77777777" w:rsidTr="00AB7C9D">
        <w:trPr>
          <w:trHeight w:val="227"/>
        </w:trPr>
        <w:tc>
          <w:tcPr>
            <w:tcW w:w="9781" w:type="dxa"/>
            <w:gridSpan w:val="4"/>
            <w:noWrap/>
            <w:vAlign w:val="bottom"/>
            <w:hideMark/>
          </w:tcPr>
          <w:p w14:paraId="5C2F601D" w14:textId="77777777" w:rsidR="00AB7C9D" w:rsidRDefault="00AB7C9D">
            <w:pPr>
              <w:jc w:val="right"/>
              <w:rPr>
                <w:color w:val="000000"/>
                <w:sz w:val="16"/>
                <w:szCs w:val="16"/>
              </w:rPr>
            </w:pPr>
            <w:r>
              <w:rPr>
                <w:color w:val="000000"/>
                <w:sz w:val="16"/>
                <w:szCs w:val="16"/>
              </w:rPr>
              <w:t xml:space="preserve">                               "О бюджете Любытинского муниципального района</w:t>
            </w:r>
          </w:p>
        </w:tc>
      </w:tr>
      <w:tr w:rsidR="00AB7C9D" w14:paraId="54D75A2B" w14:textId="77777777" w:rsidTr="00AB7C9D">
        <w:trPr>
          <w:trHeight w:val="227"/>
        </w:trPr>
        <w:tc>
          <w:tcPr>
            <w:tcW w:w="9781" w:type="dxa"/>
            <w:gridSpan w:val="4"/>
            <w:noWrap/>
            <w:vAlign w:val="bottom"/>
            <w:hideMark/>
          </w:tcPr>
          <w:p w14:paraId="7C8D53DE" w14:textId="77777777" w:rsidR="00AB7C9D" w:rsidRDefault="00AB7C9D">
            <w:pPr>
              <w:jc w:val="right"/>
              <w:rPr>
                <w:color w:val="000000"/>
                <w:sz w:val="16"/>
                <w:szCs w:val="16"/>
              </w:rPr>
            </w:pPr>
            <w:r>
              <w:rPr>
                <w:color w:val="000000"/>
                <w:sz w:val="16"/>
                <w:szCs w:val="16"/>
              </w:rPr>
              <w:t xml:space="preserve">                                  на 2025 год и на плановый период 2026 и 2027 годов "</w:t>
            </w:r>
          </w:p>
        </w:tc>
      </w:tr>
      <w:tr w:rsidR="00AB7C9D" w14:paraId="0E576EB7" w14:textId="77777777" w:rsidTr="00AB7C9D">
        <w:trPr>
          <w:trHeight w:val="227"/>
        </w:trPr>
        <w:tc>
          <w:tcPr>
            <w:tcW w:w="9781" w:type="dxa"/>
            <w:gridSpan w:val="4"/>
            <w:noWrap/>
            <w:vAlign w:val="bottom"/>
            <w:hideMark/>
          </w:tcPr>
          <w:p w14:paraId="64AAFA76" w14:textId="77777777" w:rsidR="00AB7C9D" w:rsidRDefault="00AB7C9D">
            <w:pPr>
              <w:jc w:val="right"/>
              <w:rPr>
                <w:color w:val="000000"/>
                <w:sz w:val="16"/>
                <w:szCs w:val="16"/>
              </w:rPr>
            </w:pPr>
            <w:r>
              <w:rPr>
                <w:color w:val="000000"/>
                <w:sz w:val="16"/>
                <w:szCs w:val="16"/>
              </w:rPr>
              <w:t xml:space="preserve">                                                                                          Таблица 4</w:t>
            </w:r>
          </w:p>
        </w:tc>
      </w:tr>
      <w:tr w:rsidR="00AB7C9D" w14:paraId="4FDDD6CB" w14:textId="77777777" w:rsidTr="00AB7C9D">
        <w:trPr>
          <w:trHeight w:val="930"/>
        </w:trPr>
        <w:tc>
          <w:tcPr>
            <w:tcW w:w="9781" w:type="dxa"/>
            <w:gridSpan w:val="4"/>
            <w:vAlign w:val="bottom"/>
            <w:hideMark/>
          </w:tcPr>
          <w:p w14:paraId="4B3F20E5"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 xml:space="preserve">Распределение субвенций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 на 2025 год и на плановый период 2026 и 2027 годов </w:t>
            </w:r>
          </w:p>
        </w:tc>
      </w:tr>
      <w:tr w:rsidR="00AB7C9D" w14:paraId="0E04CEFE" w14:textId="77777777" w:rsidTr="00AB7C9D">
        <w:trPr>
          <w:trHeight w:val="315"/>
        </w:trPr>
        <w:tc>
          <w:tcPr>
            <w:tcW w:w="9781" w:type="dxa"/>
            <w:gridSpan w:val="4"/>
            <w:noWrap/>
            <w:vAlign w:val="bottom"/>
            <w:hideMark/>
          </w:tcPr>
          <w:p w14:paraId="0C860F47"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02 03    10 2 02 51180  530</w:t>
            </w:r>
          </w:p>
        </w:tc>
      </w:tr>
      <w:tr w:rsidR="00AB7C9D" w14:paraId="1CF1D3B9" w14:textId="77777777" w:rsidTr="00AB7C9D">
        <w:trPr>
          <w:trHeight w:val="315"/>
        </w:trPr>
        <w:tc>
          <w:tcPr>
            <w:tcW w:w="5387" w:type="dxa"/>
            <w:noWrap/>
            <w:vAlign w:val="bottom"/>
            <w:hideMark/>
          </w:tcPr>
          <w:p w14:paraId="6985A297" w14:textId="77777777" w:rsidR="00AB7C9D" w:rsidRDefault="00AB7C9D">
            <w:pPr>
              <w:rPr>
                <w:rFonts w:ascii="Times New Roman CYR" w:hAnsi="Times New Roman CYR"/>
                <w:color w:val="000000"/>
                <w:sz w:val="16"/>
                <w:szCs w:val="16"/>
              </w:rPr>
            </w:pPr>
          </w:p>
        </w:tc>
        <w:tc>
          <w:tcPr>
            <w:tcW w:w="4394" w:type="dxa"/>
            <w:gridSpan w:val="3"/>
            <w:tcBorders>
              <w:top w:val="nil"/>
              <w:left w:val="nil"/>
              <w:bottom w:val="single" w:sz="4" w:space="0" w:color="auto"/>
              <w:right w:val="nil"/>
            </w:tcBorders>
            <w:noWrap/>
            <w:vAlign w:val="bottom"/>
            <w:hideMark/>
          </w:tcPr>
          <w:p w14:paraId="46BB5D29" w14:textId="77777777" w:rsidR="00AB7C9D" w:rsidRDefault="00AB7C9D">
            <w:pPr>
              <w:jc w:val="center"/>
              <w:rPr>
                <w:rFonts w:ascii="Times New Roman CYR" w:hAnsi="Times New Roman CYR"/>
                <w:color w:val="000000"/>
                <w:sz w:val="16"/>
                <w:szCs w:val="16"/>
                <w:lang w:eastAsia="zh-CN"/>
              </w:rPr>
            </w:pPr>
            <w:r>
              <w:rPr>
                <w:rFonts w:ascii="Times New Roman CYR" w:hAnsi="Times New Roman CYR"/>
                <w:color w:val="000000"/>
                <w:sz w:val="16"/>
                <w:szCs w:val="16"/>
              </w:rPr>
              <w:t>Сумма (тыс. рублей)</w:t>
            </w:r>
          </w:p>
        </w:tc>
      </w:tr>
      <w:tr w:rsidR="00AB7C9D" w14:paraId="7591BF14" w14:textId="77777777" w:rsidTr="00AB7C9D">
        <w:trPr>
          <w:trHeight w:val="375"/>
        </w:trPr>
        <w:tc>
          <w:tcPr>
            <w:tcW w:w="5387" w:type="dxa"/>
            <w:vMerge w:val="restart"/>
            <w:tcBorders>
              <w:top w:val="single" w:sz="4" w:space="0" w:color="auto"/>
              <w:left w:val="single" w:sz="4" w:space="0" w:color="auto"/>
              <w:bottom w:val="single" w:sz="4" w:space="0" w:color="000000"/>
              <w:right w:val="single" w:sz="4" w:space="0" w:color="auto"/>
            </w:tcBorders>
            <w:vAlign w:val="center"/>
            <w:hideMark/>
          </w:tcPr>
          <w:p w14:paraId="04543448"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Наименование сельских поселений</w:t>
            </w:r>
          </w:p>
        </w:tc>
        <w:tc>
          <w:tcPr>
            <w:tcW w:w="1417" w:type="dxa"/>
            <w:vMerge w:val="restart"/>
            <w:tcBorders>
              <w:top w:val="nil"/>
              <w:left w:val="single" w:sz="4" w:space="0" w:color="auto"/>
              <w:bottom w:val="single" w:sz="4" w:space="0" w:color="auto"/>
              <w:right w:val="single" w:sz="4" w:space="0" w:color="auto"/>
            </w:tcBorders>
            <w:vAlign w:val="center"/>
            <w:hideMark/>
          </w:tcPr>
          <w:p w14:paraId="2D6659F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2025 год</w:t>
            </w:r>
          </w:p>
        </w:tc>
        <w:tc>
          <w:tcPr>
            <w:tcW w:w="1560" w:type="dxa"/>
            <w:vMerge w:val="restart"/>
            <w:tcBorders>
              <w:top w:val="nil"/>
              <w:left w:val="single" w:sz="4" w:space="0" w:color="auto"/>
              <w:bottom w:val="single" w:sz="4" w:space="0" w:color="auto"/>
              <w:right w:val="single" w:sz="4" w:space="0" w:color="auto"/>
            </w:tcBorders>
            <w:vAlign w:val="center"/>
            <w:hideMark/>
          </w:tcPr>
          <w:p w14:paraId="4A9722B7"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2026 год</w:t>
            </w:r>
          </w:p>
        </w:tc>
        <w:tc>
          <w:tcPr>
            <w:tcW w:w="1417" w:type="dxa"/>
            <w:vMerge w:val="restart"/>
            <w:tcBorders>
              <w:top w:val="nil"/>
              <w:left w:val="single" w:sz="4" w:space="0" w:color="auto"/>
              <w:bottom w:val="single" w:sz="4" w:space="0" w:color="auto"/>
              <w:right w:val="single" w:sz="4" w:space="0" w:color="auto"/>
            </w:tcBorders>
            <w:vAlign w:val="center"/>
            <w:hideMark/>
          </w:tcPr>
          <w:p w14:paraId="231B9E39"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2027 год</w:t>
            </w:r>
          </w:p>
        </w:tc>
      </w:tr>
      <w:tr w:rsidR="00AB7C9D" w14:paraId="29B00606" w14:textId="77777777" w:rsidTr="00AB7C9D">
        <w:trPr>
          <w:trHeight w:val="207"/>
        </w:trPr>
        <w:tc>
          <w:tcPr>
            <w:tcW w:w="9781" w:type="dxa"/>
            <w:vMerge/>
            <w:tcBorders>
              <w:top w:val="single" w:sz="4" w:space="0" w:color="auto"/>
              <w:left w:val="single" w:sz="4" w:space="0" w:color="auto"/>
              <w:bottom w:val="single" w:sz="4" w:space="0" w:color="000000"/>
              <w:right w:val="single" w:sz="4" w:space="0" w:color="auto"/>
            </w:tcBorders>
            <w:vAlign w:val="center"/>
            <w:hideMark/>
          </w:tcPr>
          <w:p w14:paraId="735C6251" w14:textId="77777777" w:rsidR="00AB7C9D" w:rsidRDefault="00AB7C9D">
            <w:pPr>
              <w:rPr>
                <w:rFonts w:ascii="Times New Roman CYR" w:hAnsi="Times New Roman CYR"/>
                <w:color w:val="000000"/>
                <w:sz w:val="16"/>
                <w:szCs w:val="16"/>
                <w:lang w:eastAsia="zh-CN"/>
              </w:rPr>
            </w:pPr>
          </w:p>
        </w:tc>
        <w:tc>
          <w:tcPr>
            <w:tcW w:w="4394" w:type="dxa"/>
            <w:vMerge/>
            <w:tcBorders>
              <w:top w:val="nil"/>
              <w:left w:val="single" w:sz="4" w:space="0" w:color="auto"/>
              <w:bottom w:val="single" w:sz="4" w:space="0" w:color="auto"/>
              <w:right w:val="single" w:sz="4" w:space="0" w:color="auto"/>
            </w:tcBorders>
            <w:vAlign w:val="center"/>
            <w:hideMark/>
          </w:tcPr>
          <w:p w14:paraId="3A34A79A" w14:textId="77777777" w:rsidR="00AB7C9D" w:rsidRDefault="00AB7C9D">
            <w:pPr>
              <w:rPr>
                <w:rFonts w:ascii="Times New Roman CYR" w:hAnsi="Times New Roman CYR"/>
                <w:color w:val="000000"/>
                <w:sz w:val="16"/>
                <w:szCs w:val="16"/>
                <w:lang w:eastAsia="zh-CN"/>
              </w:rPr>
            </w:pPr>
          </w:p>
        </w:tc>
        <w:tc>
          <w:tcPr>
            <w:tcW w:w="1560" w:type="dxa"/>
            <w:vMerge/>
            <w:tcBorders>
              <w:top w:val="nil"/>
              <w:left w:val="single" w:sz="4" w:space="0" w:color="auto"/>
              <w:bottom w:val="single" w:sz="4" w:space="0" w:color="auto"/>
              <w:right w:val="single" w:sz="4" w:space="0" w:color="auto"/>
            </w:tcBorders>
            <w:vAlign w:val="center"/>
            <w:hideMark/>
          </w:tcPr>
          <w:p w14:paraId="110E8143" w14:textId="77777777" w:rsidR="00AB7C9D" w:rsidRDefault="00AB7C9D">
            <w:pPr>
              <w:rPr>
                <w:rFonts w:ascii="Times New Roman CYR" w:hAnsi="Times New Roman CYR"/>
                <w:color w:val="000000"/>
                <w:sz w:val="16"/>
                <w:szCs w:val="16"/>
                <w:lang w:eastAsia="zh-CN"/>
              </w:rPr>
            </w:pPr>
          </w:p>
        </w:tc>
        <w:tc>
          <w:tcPr>
            <w:tcW w:w="1417" w:type="dxa"/>
            <w:vMerge/>
            <w:tcBorders>
              <w:top w:val="nil"/>
              <w:left w:val="single" w:sz="4" w:space="0" w:color="auto"/>
              <w:bottom w:val="single" w:sz="4" w:space="0" w:color="auto"/>
              <w:right w:val="single" w:sz="4" w:space="0" w:color="auto"/>
            </w:tcBorders>
            <w:vAlign w:val="center"/>
            <w:hideMark/>
          </w:tcPr>
          <w:p w14:paraId="7481914C" w14:textId="77777777" w:rsidR="00AB7C9D" w:rsidRDefault="00AB7C9D">
            <w:pPr>
              <w:rPr>
                <w:rFonts w:ascii="Times New Roman CYR" w:hAnsi="Times New Roman CYR"/>
                <w:color w:val="000000"/>
                <w:sz w:val="16"/>
                <w:szCs w:val="16"/>
                <w:lang w:eastAsia="zh-CN"/>
              </w:rPr>
            </w:pPr>
          </w:p>
        </w:tc>
      </w:tr>
      <w:tr w:rsidR="00AB7C9D" w14:paraId="4C2F7A69"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60E3DFE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1</w:t>
            </w:r>
          </w:p>
        </w:tc>
        <w:tc>
          <w:tcPr>
            <w:tcW w:w="1417" w:type="dxa"/>
            <w:tcBorders>
              <w:top w:val="nil"/>
              <w:left w:val="nil"/>
              <w:bottom w:val="single" w:sz="4" w:space="0" w:color="auto"/>
              <w:right w:val="nil"/>
            </w:tcBorders>
            <w:noWrap/>
            <w:vAlign w:val="bottom"/>
            <w:hideMark/>
          </w:tcPr>
          <w:p w14:paraId="21129FCE" w14:textId="77777777" w:rsidR="00AB7C9D" w:rsidRDefault="00AB7C9D">
            <w:pPr>
              <w:jc w:val="center"/>
              <w:rPr>
                <w:rFonts w:ascii="Times New Roman CYR" w:hAnsi="Times New Roman CYR"/>
                <w:color w:val="000000"/>
                <w:sz w:val="16"/>
                <w:szCs w:val="16"/>
              </w:rPr>
            </w:pPr>
            <w:r>
              <w:rPr>
                <w:rFonts w:ascii="Times New Roman CYR" w:hAnsi="Times New Roman CYR"/>
                <w:color w:val="000000"/>
                <w:sz w:val="16"/>
                <w:szCs w:val="16"/>
              </w:rPr>
              <w:t>2</w:t>
            </w:r>
          </w:p>
        </w:tc>
        <w:tc>
          <w:tcPr>
            <w:tcW w:w="1560" w:type="dxa"/>
            <w:tcBorders>
              <w:top w:val="nil"/>
              <w:left w:val="single" w:sz="4" w:space="0" w:color="auto"/>
              <w:bottom w:val="single" w:sz="4" w:space="0" w:color="auto"/>
              <w:right w:val="single" w:sz="4" w:space="0" w:color="auto"/>
            </w:tcBorders>
            <w:noWrap/>
            <w:vAlign w:val="bottom"/>
            <w:hideMark/>
          </w:tcPr>
          <w:p w14:paraId="62895C5A" w14:textId="77777777" w:rsidR="00AB7C9D" w:rsidRDefault="00AB7C9D">
            <w:pPr>
              <w:jc w:val="center"/>
              <w:rPr>
                <w:rFonts w:ascii="Times New Roman" w:hAnsi="Times New Roman"/>
                <w:color w:val="000000"/>
                <w:sz w:val="16"/>
                <w:szCs w:val="16"/>
              </w:rPr>
            </w:pPr>
            <w:r>
              <w:rPr>
                <w:color w:val="000000"/>
                <w:sz w:val="16"/>
                <w:szCs w:val="16"/>
              </w:rPr>
              <w:t>3</w:t>
            </w:r>
          </w:p>
        </w:tc>
        <w:tc>
          <w:tcPr>
            <w:tcW w:w="1417" w:type="dxa"/>
            <w:tcBorders>
              <w:top w:val="nil"/>
              <w:left w:val="nil"/>
              <w:bottom w:val="single" w:sz="4" w:space="0" w:color="auto"/>
              <w:right w:val="single" w:sz="4" w:space="0" w:color="auto"/>
            </w:tcBorders>
            <w:noWrap/>
            <w:vAlign w:val="bottom"/>
            <w:hideMark/>
          </w:tcPr>
          <w:p w14:paraId="4AA8E394" w14:textId="77777777" w:rsidR="00AB7C9D" w:rsidRDefault="00AB7C9D">
            <w:pPr>
              <w:jc w:val="center"/>
              <w:rPr>
                <w:color w:val="000000"/>
                <w:sz w:val="16"/>
                <w:szCs w:val="16"/>
              </w:rPr>
            </w:pPr>
            <w:r>
              <w:rPr>
                <w:color w:val="000000"/>
                <w:sz w:val="16"/>
                <w:szCs w:val="16"/>
              </w:rPr>
              <w:t>4</w:t>
            </w:r>
          </w:p>
        </w:tc>
      </w:tr>
      <w:tr w:rsidR="00AB7C9D" w14:paraId="58495BBD" w14:textId="77777777" w:rsidTr="00AB7C9D">
        <w:trPr>
          <w:trHeight w:val="375"/>
        </w:trPr>
        <w:tc>
          <w:tcPr>
            <w:tcW w:w="5387" w:type="dxa"/>
            <w:tcBorders>
              <w:top w:val="nil"/>
              <w:left w:val="single" w:sz="4" w:space="0" w:color="auto"/>
              <w:bottom w:val="single" w:sz="4" w:space="0" w:color="auto"/>
              <w:right w:val="single" w:sz="4" w:space="0" w:color="auto"/>
            </w:tcBorders>
            <w:noWrap/>
            <w:vAlign w:val="bottom"/>
            <w:hideMark/>
          </w:tcPr>
          <w:p w14:paraId="5477D939"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Любытинское сельское поселение</w:t>
            </w:r>
          </w:p>
        </w:tc>
        <w:tc>
          <w:tcPr>
            <w:tcW w:w="1417" w:type="dxa"/>
            <w:tcBorders>
              <w:top w:val="nil"/>
              <w:left w:val="nil"/>
              <w:bottom w:val="single" w:sz="4" w:space="0" w:color="auto"/>
              <w:right w:val="nil"/>
            </w:tcBorders>
            <w:noWrap/>
            <w:vAlign w:val="bottom"/>
            <w:hideMark/>
          </w:tcPr>
          <w:p w14:paraId="14D539B3" w14:textId="77777777" w:rsidR="00AB7C9D" w:rsidRDefault="00AB7C9D">
            <w:pPr>
              <w:jc w:val="center"/>
              <w:rPr>
                <w:rFonts w:ascii="Times New Roman" w:hAnsi="Times New Roman"/>
                <w:color w:val="000000"/>
                <w:sz w:val="16"/>
                <w:szCs w:val="16"/>
              </w:rPr>
            </w:pPr>
            <w:r>
              <w:rPr>
                <w:color w:val="000000"/>
                <w:sz w:val="16"/>
                <w:szCs w:val="16"/>
              </w:rPr>
              <w:t>410,40000</w:t>
            </w:r>
          </w:p>
        </w:tc>
        <w:tc>
          <w:tcPr>
            <w:tcW w:w="1560" w:type="dxa"/>
            <w:tcBorders>
              <w:top w:val="nil"/>
              <w:left w:val="single" w:sz="4" w:space="0" w:color="auto"/>
              <w:bottom w:val="single" w:sz="4" w:space="0" w:color="auto"/>
              <w:right w:val="nil"/>
            </w:tcBorders>
            <w:noWrap/>
            <w:vAlign w:val="bottom"/>
            <w:hideMark/>
          </w:tcPr>
          <w:p w14:paraId="53134146" w14:textId="77777777" w:rsidR="00AB7C9D" w:rsidRDefault="00AB7C9D">
            <w:pPr>
              <w:jc w:val="center"/>
              <w:rPr>
                <w:color w:val="000000"/>
                <w:sz w:val="16"/>
                <w:szCs w:val="16"/>
              </w:rPr>
            </w:pPr>
            <w:r>
              <w:rPr>
                <w:color w:val="000000"/>
                <w:sz w:val="16"/>
                <w:szCs w:val="16"/>
              </w:rPr>
              <w:t>447,65000</w:t>
            </w:r>
          </w:p>
        </w:tc>
        <w:tc>
          <w:tcPr>
            <w:tcW w:w="1417" w:type="dxa"/>
            <w:tcBorders>
              <w:top w:val="nil"/>
              <w:left w:val="single" w:sz="4" w:space="0" w:color="auto"/>
              <w:bottom w:val="single" w:sz="4" w:space="0" w:color="auto"/>
              <w:right w:val="single" w:sz="4" w:space="0" w:color="auto"/>
            </w:tcBorders>
            <w:noWrap/>
            <w:vAlign w:val="bottom"/>
            <w:hideMark/>
          </w:tcPr>
          <w:p w14:paraId="24BBEB94" w14:textId="77777777" w:rsidR="00AB7C9D" w:rsidRDefault="00AB7C9D">
            <w:pPr>
              <w:jc w:val="center"/>
              <w:rPr>
                <w:color w:val="000000"/>
                <w:sz w:val="16"/>
                <w:szCs w:val="16"/>
              </w:rPr>
            </w:pPr>
            <w:r>
              <w:rPr>
                <w:color w:val="000000"/>
                <w:sz w:val="16"/>
                <w:szCs w:val="16"/>
              </w:rPr>
              <w:t>463,30000</w:t>
            </w:r>
          </w:p>
        </w:tc>
      </w:tr>
      <w:tr w:rsidR="00AB7C9D" w14:paraId="171AC0F1"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11514CBC" w14:textId="77777777" w:rsidR="00AB7C9D" w:rsidRDefault="00AB7C9D">
            <w:pPr>
              <w:rPr>
                <w:rFonts w:ascii="Times New Roman CYR" w:hAnsi="Times New Roman CYR"/>
                <w:color w:val="000000"/>
                <w:sz w:val="16"/>
                <w:szCs w:val="16"/>
              </w:rPr>
            </w:pPr>
            <w:r>
              <w:rPr>
                <w:rFonts w:ascii="Times New Roman CYR" w:hAnsi="Times New Roman CYR"/>
                <w:color w:val="000000"/>
                <w:sz w:val="16"/>
                <w:szCs w:val="16"/>
              </w:rPr>
              <w:t>Неболчское сельское поселение</w:t>
            </w:r>
          </w:p>
        </w:tc>
        <w:tc>
          <w:tcPr>
            <w:tcW w:w="1417" w:type="dxa"/>
            <w:tcBorders>
              <w:top w:val="nil"/>
              <w:left w:val="nil"/>
              <w:bottom w:val="single" w:sz="4" w:space="0" w:color="auto"/>
              <w:right w:val="nil"/>
            </w:tcBorders>
            <w:noWrap/>
            <w:vAlign w:val="bottom"/>
            <w:hideMark/>
          </w:tcPr>
          <w:p w14:paraId="76F9916D" w14:textId="77777777" w:rsidR="00AB7C9D" w:rsidRDefault="00AB7C9D">
            <w:pPr>
              <w:jc w:val="center"/>
              <w:rPr>
                <w:rFonts w:ascii="Times New Roman" w:hAnsi="Times New Roman"/>
                <w:color w:val="000000"/>
                <w:sz w:val="16"/>
                <w:szCs w:val="16"/>
              </w:rPr>
            </w:pPr>
            <w:r>
              <w:rPr>
                <w:color w:val="000000"/>
                <w:sz w:val="16"/>
                <w:szCs w:val="16"/>
              </w:rPr>
              <w:t>410,40000</w:t>
            </w:r>
          </w:p>
        </w:tc>
        <w:tc>
          <w:tcPr>
            <w:tcW w:w="1560" w:type="dxa"/>
            <w:tcBorders>
              <w:top w:val="nil"/>
              <w:left w:val="single" w:sz="4" w:space="0" w:color="auto"/>
              <w:bottom w:val="single" w:sz="4" w:space="0" w:color="auto"/>
              <w:right w:val="nil"/>
            </w:tcBorders>
            <w:noWrap/>
            <w:vAlign w:val="bottom"/>
            <w:hideMark/>
          </w:tcPr>
          <w:p w14:paraId="5F4CE73A" w14:textId="77777777" w:rsidR="00AB7C9D" w:rsidRDefault="00AB7C9D">
            <w:pPr>
              <w:jc w:val="center"/>
              <w:rPr>
                <w:color w:val="000000"/>
                <w:sz w:val="16"/>
                <w:szCs w:val="16"/>
              </w:rPr>
            </w:pPr>
            <w:r>
              <w:rPr>
                <w:color w:val="000000"/>
                <w:sz w:val="16"/>
                <w:szCs w:val="16"/>
              </w:rPr>
              <w:t>447,65000</w:t>
            </w:r>
          </w:p>
        </w:tc>
        <w:tc>
          <w:tcPr>
            <w:tcW w:w="1417" w:type="dxa"/>
            <w:tcBorders>
              <w:top w:val="nil"/>
              <w:left w:val="single" w:sz="4" w:space="0" w:color="auto"/>
              <w:bottom w:val="single" w:sz="4" w:space="0" w:color="auto"/>
              <w:right w:val="single" w:sz="4" w:space="0" w:color="auto"/>
            </w:tcBorders>
            <w:noWrap/>
            <w:vAlign w:val="bottom"/>
            <w:hideMark/>
          </w:tcPr>
          <w:p w14:paraId="244F73D0" w14:textId="77777777" w:rsidR="00AB7C9D" w:rsidRDefault="00AB7C9D">
            <w:pPr>
              <w:jc w:val="center"/>
              <w:rPr>
                <w:color w:val="000000"/>
                <w:sz w:val="16"/>
                <w:szCs w:val="16"/>
              </w:rPr>
            </w:pPr>
            <w:r>
              <w:rPr>
                <w:color w:val="000000"/>
                <w:sz w:val="16"/>
                <w:szCs w:val="16"/>
              </w:rPr>
              <w:t>463,30000</w:t>
            </w:r>
          </w:p>
        </w:tc>
      </w:tr>
      <w:tr w:rsidR="00AB7C9D" w14:paraId="3F2AD7AD" w14:textId="77777777" w:rsidTr="00AB7C9D">
        <w:trPr>
          <w:trHeight w:val="315"/>
        </w:trPr>
        <w:tc>
          <w:tcPr>
            <w:tcW w:w="5387" w:type="dxa"/>
            <w:tcBorders>
              <w:top w:val="nil"/>
              <w:left w:val="single" w:sz="4" w:space="0" w:color="auto"/>
              <w:bottom w:val="single" w:sz="4" w:space="0" w:color="auto"/>
              <w:right w:val="single" w:sz="4" w:space="0" w:color="auto"/>
            </w:tcBorders>
            <w:noWrap/>
            <w:vAlign w:val="bottom"/>
            <w:hideMark/>
          </w:tcPr>
          <w:p w14:paraId="786890E0" w14:textId="77777777" w:rsidR="00AB7C9D" w:rsidRDefault="00AB7C9D">
            <w:pPr>
              <w:jc w:val="center"/>
              <w:rPr>
                <w:rFonts w:ascii="Times New Roman CYR" w:hAnsi="Times New Roman CYR"/>
                <w:b/>
                <w:bCs/>
                <w:color w:val="000000"/>
                <w:sz w:val="16"/>
                <w:szCs w:val="16"/>
              </w:rPr>
            </w:pPr>
            <w:r>
              <w:rPr>
                <w:rFonts w:ascii="Times New Roman CYR" w:hAnsi="Times New Roman CYR"/>
                <w:b/>
                <w:bCs/>
                <w:color w:val="000000"/>
                <w:sz w:val="16"/>
                <w:szCs w:val="16"/>
              </w:rPr>
              <w:t>Итого</w:t>
            </w:r>
          </w:p>
        </w:tc>
        <w:tc>
          <w:tcPr>
            <w:tcW w:w="1417" w:type="dxa"/>
            <w:tcBorders>
              <w:top w:val="nil"/>
              <w:left w:val="nil"/>
              <w:bottom w:val="single" w:sz="4" w:space="0" w:color="auto"/>
              <w:right w:val="nil"/>
            </w:tcBorders>
            <w:noWrap/>
            <w:vAlign w:val="bottom"/>
            <w:hideMark/>
          </w:tcPr>
          <w:p w14:paraId="5E8ACB79" w14:textId="77777777" w:rsidR="00AB7C9D" w:rsidRDefault="00AB7C9D">
            <w:pPr>
              <w:jc w:val="center"/>
              <w:rPr>
                <w:rFonts w:ascii="Times New Roman" w:hAnsi="Times New Roman"/>
                <w:b/>
                <w:bCs/>
                <w:color w:val="000000"/>
                <w:sz w:val="16"/>
                <w:szCs w:val="16"/>
              </w:rPr>
            </w:pPr>
            <w:r>
              <w:rPr>
                <w:b/>
                <w:bCs/>
                <w:color w:val="000000"/>
                <w:sz w:val="16"/>
                <w:szCs w:val="16"/>
              </w:rPr>
              <w:t>820,80000</w:t>
            </w:r>
          </w:p>
        </w:tc>
        <w:tc>
          <w:tcPr>
            <w:tcW w:w="1560" w:type="dxa"/>
            <w:tcBorders>
              <w:top w:val="nil"/>
              <w:left w:val="single" w:sz="4" w:space="0" w:color="auto"/>
              <w:bottom w:val="single" w:sz="4" w:space="0" w:color="auto"/>
              <w:right w:val="nil"/>
            </w:tcBorders>
            <w:noWrap/>
            <w:vAlign w:val="bottom"/>
            <w:hideMark/>
          </w:tcPr>
          <w:p w14:paraId="0DACC298" w14:textId="77777777" w:rsidR="00AB7C9D" w:rsidRDefault="00AB7C9D">
            <w:pPr>
              <w:jc w:val="center"/>
              <w:rPr>
                <w:b/>
                <w:bCs/>
                <w:color w:val="000000"/>
                <w:sz w:val="16"/>
                <w:szCs w:val="16"/>
              </w:rPr>
            </w:pPr>
            <w:r>
              <w:rPr>
                <w:b/>
                <w:bCs/>
                <w:color w:val="000000"/>
                <w:sz w:val="16"/>
                <w:szCs w:val="16"/>
              </w:rPr>
              <w:t>895,30000</w:t>
            </w:r>
          </w:p>
        </w:tc>
        <w:tc>
          <w:tcPr>
            <w:tcW w:w="1417" w:type="dxa"/>
            <w:tcBorders>
              <w:top w:val="nil"/>
              <w:left w:val="single" w:sz="4" w:space="0" w:color="auto"/>
              <w:bottom w:val="single" w:sz="4" w:space="0" w:color="auto"/>
              <w:right w:val="single" w:sz="4" w:space="0" w:color="auto"/>
            </w:tcBorders>
            <w:noWrap/>
            <w:vAlign w:val="bottom"/>
            <w:hideMark/>
          </w:tcPr>
          <w:p w14:paraId="37B1E855" w14:textId="77777777" w:rsidR="00AB7C9D" w:rsidRDefault="00AB7C9D">
            <w:pPr>
              <w:jc w:val="center"/>
              <w:rPr>
                <w:b/>
                <w:bCs/>
                <w:color w:val="000000"/>
                <w:sz w:val="16"/>
                <w:szCs w:val="16"/>
              </w:rPr>
            </w:pPr>
            <w:r>
              <w:rPr>
                <w:b/>
                <w:bCs/>
                <w:color w:val="000000"/>
                <w:sz w:val="16"/>
                <w:szCs w:val="16"/>
              </w:rPr>
              <w:t>926,60000</w:t>
            </w:r>
          </w:p>
        </w:tc>
      </w:tr>
    </w:tbl>
    <w:p w14:paraId="69A0D6AC" w14:textId="77777777" w:rsidR="00AB7C9D" w:rsidRDefault="00AB7C9D" w:rsidP="00AB7C9D">
      <w:pPr>
        <w:spacing w:line="276" w:lineRule="auto"/>
        <w:ind w:firstLine="709"/>
        <w:jc w:val="both"/>
        <w:rPr>
          <w:color w:val="000000"/>
          <w:sz w:val="16"/>
          <w:szCs w:val="16"/>
          <w:lang w:eastAsia="zh-CN"/>
        </w:rPr>
      </w:pPr>
    </w:p>
    <w:p w14:paraId="5A58619E" w14:textId="77777777" w:rsidR="00AB7C9D" w:rsidRDefault="00AB7C9D" w:rsidP="00AB7C9D">
      <w:pPr>
        <w:spacing w:line="240" w:lineRule="exact"/>
        <w:ind w:left="5220"/>
        <w:jc w:val="center"/>
        <w:rPr>
          <w:color w:val="000000"/>
          <w:sz w:val="16"/>
          <w:szCs w:val="16"/>
        </w:rPr>
      </w:pPr>
      <w:r>
        <w:rPr>
          <w:color w:val="000000"/>
          <w:sz w:val="16"/>
          <w:szCs w:val="16"/>
        </w:rPr>
        <w:t>Приложение 11</w:t>
      </w:r>
    </w:p>
    <w:p w14:paraId="0BA5E223" w14:textId="77777777" w:rsidR="00AB7C9D" w:rsidRDefault="00AB7C9D" w:rsidP="00AB7C9D">
      <w:pPr>
        <w:spacing w:line="240" w:lineRule="exact"/>
        <w:ind w:left="5220"/>
        <w:rPr>
          <w:b/>
          <w:color w:val="000000"/>
          <w:sz w:val="16"/>
          <w:szCs w:val="16"/>
        </w:rPr>
      </w:pPr>
      <w:r>
        <w:rPr>
          <w:color w:val="000000"/>
          <w:sz w:val="16"/>
          <w:szCs w:val="16"/>
        </w:rPr>
        <w:t>к решению Думы муниципального района «О бюджете Любытинского муниципального района на 2025 год и на плановый период 2026 и 2027 годов»</w:t>
      </w:r>
    </w:p>
    <w:p w14:paraId="75E1163A" w14:textId="77777777" w:rsidR="00AB7C9D" w:rsidRDefault="00AB7C9D" w:rsidP="00AB7C9D">
      <w:pPr>
        <w:ind w:left="5400"/>
        <w:jc w:val="both"/>
        <w:outlineLvl w:val="0"/>
        <w:rPr>
          <w:b/>
          <w:color w:val="000000"/>
          <w:sz w:val="16"/>
          <w:szCs w:val="16"/>
        </w:rPr>
      </w:pPr>
    </w:p>
    <w:p w14:paraId="571EB424" w14:textId="77777777" w:rsidR="00AB7C9D" w:rsidRDefault="00AB7C9D" w:rsidP="00AB7C9D">
      <w:pPr>
        <w:ind w:left="5400"/>
        <w:jc w:val="both"/>
        <w:outlineLvl w:val="0"/>
        <w:rPr>
          <w:b/>
          <w:color w:val="000000"/>
          <w:sz w:val="16"/>
          <w:szCs w:val="16"/>
        </w:rPr>
      </w:pPr>
    </w:p>
    <w:p w14:paraId="4FF1B9B2" w14:textId="77777777" w:rsidR="00AB7C9D" w:rsidRDefault="00AB7C9D" w:rsidP="00AB7C9D">
      <w:pPr>
        <w:jc w:val="center"/>
        <w:rPr>
          <w:b/>
          <w:bCs/>
          <w:color w:val="000000"/>
          <w:sz w:val="16"/>
          <w:szCs w:val="16"/>
        </w:rPr>
      </w:pPr>
      <w:r>
        <w:rPr>
          <w:b/>
          <w:caps/>
          <w:color w:val="000000"/>
          <w:sz w:val="16"/>
          <w:szCs w:val="16"/>
        </w:rPr>
        <w:t>нормативы</w:t>
      </w:r>
    </w:p>
    <w:p w14:paraId="076DBBBB" w14:textId="77777777" w:rsidR="00AB7C9D" w:rsidRDefault="00AB7C9D" w:rsidP="00AB7C9D">
      <w:pPr>
        <w:jc w:val="center"/>
        <w:rPr>
          <w:b/>
          <w:bCs/>
          <w:color w:val="000000"/>
          <w:sz w:val="16"/>
          <w:szCs w:val="16"/>
        </w:rPr>
      </w:pPr>
      <w:r>
        <w:rPr>
          <w:b/>
          <w:bCs/>
          <w:color w:val="000000"/>
          <w:sz w:val="16"/>
          <w:szCs w:val="16"/>
        </w:rPr>
        <w:t>финансирования учреждений</w:t>
      </w:r>
    </w:p>
    <w:p w14:paraId="17C7B526" w14:textId="77777777" w:rsidR="00AB7C9D" w:rsidRDefault="00AB7C9D" w:rsidP="00AB7C9D">
      <w:pPr>
        <w:jc w:val="center"/>
        <w:rPr>
          <w:b/>
          <w:bCs/>
          <w:color w:val="000000"/>
          <w:sz w:val="16"/>
          <w:szCs w:val="16"/>
        </w:rPr>
      </w:pPr>
      <w:r>
        <w:rPr>
          <w:b/>
          <w:bCs/>
          <w:color w:val="000000"/>
          <w:sz w:val="16"/>
          <w:szCs w:val="16"/>
        </w:rPr>
        <w:t xml:space="preserve"> подведомственных комитету образования Администрации</w:t>
      </w:r>
    </w:p>
    <w:p w14:paraId="637D3FD4" w14:textId="77777777" w:rsidR="00AB7C9D" w:rsidRDefault="00AB7C9D" w:rsidP="00AB7C9D">
      <w:pPr>
        <w:jc w:val="center"/>
        <w:rPr>
          <w:color w:val="000000"/>
          <w:sz w:val="16"/>
          <w:szCs w:val="16"/>
        </w:rPr>
      </w:pPr>
      <w:r>
        <w:rPr>
          <w:b/>
          <w:bCs/>
          <w:color w:val="000000"/>
          <w:sz w:val="16"/>
          <w:szCs w:val="16"/>
        </w:rPr>
        <w:t>Любытинского муниципального района, учитываемые при формировании показателей бюджета муниципального района на 2025 год</w:t>
      </w:r>
    </w:p>
    <w:p w14:paraId="57069DBA" w14:textId="77777777" w:rsidR="00AB7C9D" w:rsidRDefault="00AB7C9D" w:rsidP="005664A4">
      <w:pPr>
        <w:pStyle w:val="10"/>
        <w:widowControl w:val="0"/>
        <w:numPr>
          <w:ilvl w:val="0"/>
          <w:numId w:val="5"/>
        </w:numPr>
        <w:tabs>
          <w:tab w:val="clear" w:pos="284"/>
          <w:tab w:val="clear" w:pos="567"/>
          <w:tab w:val="clear" w:pos="1134"/>
          <w:tab w:val="left" w:pos="851"/>
          <w:tab w:val="left" w:pos="2268"/>
          <w:tab w:val="left" w:pos="2410"/>
        </w:tabs>
        <w:spacing w:before="180" w:line="240" w:lineRule="exact"/>
        <w:rPr>
          <w:color w:val="000000"/>
          <w:sz w:val="16"/>
          <w:szCs w:val="16"/>
        </w:rPr>
      </w:pPr>
      <w:r>
        <w:rPr>
          <w:color w:val="000000"/>
          <w:sz w:val="16"/>
          <w:szCs w:val="16"/>
        </w:rPr>
        <w:tab/>
      </w:r>
    </w:p>
    <w:p w14:paraId="33DDD01F" w14:textId="77777777" w:rsidR="00AB7C9D" w:rsidRDefault="00AB7C9D" w:rsidP="005664A4">
      <w:pPr>
        <w:pStyle w:val="10"/>
        <w:numPr>
          <w:ilvl w:val="0"/>
          <w:numId w:val="6"/>
        </w:numPr>
        <w:tabs>
          <w:tab w:val="clear" w:pos="-2127"/>
          <w:tab w:val="clear" w:pos="0"/>
          <w:tab w:val="clear" w:pos="284"/>
          <w:tab w:val="clear" w:pos="567"/>
          <w:tab w:val="clear" w:pos="1134"/>
          <w:tab w:val="num" w:pos="432"/>
          <w:tab w:val="left" w:pos="851"/>
          <w:tab w:val="left" w:pos="2160"/>
        </w:tabs>
        <w:spacing w:line="240" w:lineRule="exact"/>
        <w:ind w:left="0" w:firstLine="851"/>
        <w:jc w:val="both"/>
        <w:rPr>
          <w:color w:val="000000"/>
          <w:sz w:val="16"/>
          <w:szCs w:val="16"/>
        </w:rPr>
      </w:pPr>
      <w:r>
        <w:rPr>
          <w:color w:val="000000"/>
          <w:sz w:val="16"/>
          <w:szCs w:val="16"/>
        </w:rPr>
        <w:t xml:space="preserve">Раздел 1. </w:t>
      </w:r>
      <w:r>
        <w:rPr>
          <w:color w:val="000000"/>
          <w:sz w:val="16"/>
          <w:szCs w:val="16"/>
        </w:rPr>
        <w:tab/>
        <w:t xml:space="preserve">Нормативы финансирования </w:t>
      </w:r>
    </w:p>
    <w:p w14:paraId="5F861026" w14:textId="77777777" w:rsidR="00AB7C9D" w:rsidRDefault="00AB7C9D" w:rsidP="005664A4">
      <w:pPr>
        <w:pStyle w:val="10"/>
        <w:numPr>
          <w:ilvl w:val="0"/>
          <w:numId w:val="6"/>
        </w:numPr>
        <w:tabs>
          <w:tab w:val="clear" w:pos="-2127"/>
          <w:tab w:val="clear" w:pos="0"/>
          <w:tab w:val="clear" w:pos="284"/>
          <w:tab w:val="clear" w:pos="567"/>
          <w:tab w:val="clear" w:pos="1134"/>
          <w:tab w:val="num" w:pos="432"/>
          <w:tab w:val="left" w:pos="851"/>
          <w:tab w:val="left" w:pos="2160"/>
          <w:tab w:val="left" w:pos="2520"/>
        </w:tabs>
        <w:spacing w:line="240" w:lineRule="exact"/>
        <w:ind w:left="0" w:firstLine="851"/>
        <w:jc w:val="both"/>
        <w:rPr>
          <w:color w:val="000000"/>
          <w:sz w:val="16"/>
          <w:szCs w:val="16"/>
        </w:rPr>
      </w:pPr>
      <w:r>
        <w:rPr>
          <w:color w:val="000000"/>
          <w:sz w:val="16"/>
          <w:szCs w:val="16"/>
        </w:rPr>
        <w:tab/>
        <w:t xml:space="preserve">расходов на заработную плату </w:t>
      </w:r>
      <w:r>
        <w:rPr>
          <w:color w:val="000000"/>
          <w:sz w:val="16"/>
          <w:szCs w:val="16"/>
        </w:rPr>
        <w:tab/>
      </w:r>
    </w:p>
    <w:p w14:paraId="3526684F" w14:textId="77777777" w:rsidR="00AB7C9D" w:rsidRDefault="00AB7C9D" w:rsidP="005664A4">
      <w:pPr>
        <w:pStyle w:val="10"/>
        <w:widowControl w:val="0"/>
        <w:numPr>
          <w:ilvl w:val="0"/>
          <w:numId w:val="5"/>
        </w:numPr>
        <w:tabs>
          <w:tab w:val="clear" w:pos="284"/>
          <w:tab w:val="clear" w:pos="567"/>
          <w:tab w:val="clear" w:pos="1134"/>
          <w:tab w:val="left" w:pos="851"/>
          <w:tab w:val="left" w:pos="2160"/>
        </w:tabs>
        <w:spacing w:before="180" w:line="240" w:lineRule="exact"/>
        <w:ind w:firstLine="851"/>
        <w:jc w:val="right"/>
        <w:rPr>
          <w:color w:val="000000"/>
          <w:sz w:val="16"/>
          <w:szCs w:val="16"/>
        </w:rPr>
      </w:pPr>
      <w:r>
        <w:rPr>
          <w:color w:val="000000"/>
          <w:sz w:val="16"/>
          <w:szCs w:val="16"/>
        </w:rPr>
        <w:t xml:space="preserve"> (рублей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880"/>
        <w:gridCol w:w="1260"/>
        <w:gridCol w:w="1980"/>
      </w:tblGrid>
      <w:tr w:rsidR="00AB7C9D" w14:paraId="12D2B0C5" w14:textId="77777777" w:rsidTr="00AB7C9D">
        <w:trPr>
          <w:cantSplit/>
          <w:trHeight w:val="302"/>
        </w:trPr>
        <w:tc>
          <w:tcPr>
            <w:tcW w:w="3780" w:type="dxa"/>
            <w:vMerge w:val="restart"/>
            <w:tcBorders>
              <w:top w:val="single" w:sz="4" w:space="0" w:color="auto"/>
              <w:left w:val="single" w:sz="4" w:space="0" w:color="auto"/>
              <w:bottom w:val="single" w:sz="4" w:space="0" w:color="auto"/>
              <w:right w:val="single" w:sz="4" w:space="0" w:color="auto"/>
            </w:tcBorders>
            <w:hideMark/>
          </w:tcPr>
          <w:p w14:paraId="1D7C64C2" w14:textId="77777777" w:rsidR="00AB7C9D" w:rsidRDefault="00AB7C9D">
            <w:pPr>
              <w:pStyle w:val="aff2"/>
              <w:spacing w:before="120" w:line="240" w:lineRule="exact"/>
              <w:jc w:val="center"/>
              <w:rPr>
                <w:color w:val="000000"/>
                <w:sz w:val="16"/>
                <w:szCs w:val="16"/>
              </w:rPr>
            </w:pPr>
            <w:r>
              <w:rPr>
                <w:color w:val="000000"/>
                <w:sz w:val="16"/>
                <w:szCs w:val="16"/>
              </w:rPr>
              <w:t>Наименование</w:t>
            </w:r>
            <w:r>
              <w:rPr>
                <w:color w:val="000000"/>
                <w:sz w:val="16"/>
                <w:szCs w:val="16"/>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483239F2" w14:textId="77777777" w:rsidR="00AB7C9D" w:rsidRDefault="00AB7C9D">
            <w:pPr>
              <w:spacing w:before="120" w:line="240" w:lineRule="exact"/>
              <w:jc w:val="center"/>
              <w:rPr>
                <w:color w:val="000000"/>
                <w:sz w:val="16"/>
                <w:szCs w:val="16"/>
              </w:rPr>
            </w:pPr>
            <w:r>
              <w:rPr>
                <w:color w:val="000000"/>
                <w:sz w:val="16"/>
                <w:szCs w:val="16"/>
              </w:rPr>
              <w:t>Единица</w:t>
            </w:r>
            <w:r>
              <w:rPr>
                <w:color w:val="000000"/>
                <w:sz w:val="16"/>
                <w:szCs w:val="16"/>
              </w:rPr>
              <w:br/>
              <w:t>измерения</w:t>
            </w:r>
          </w:p>
        </w:tc>
        <w:tc>
          <w:tcPr>
            <w:tcW w:w="3240" w:type="dxa"/>
            <w:gridSpan w:val="2"/>
            <w:tcBorders>
              <w:top w:val="single" w:sz="4" w:space="0" w:color="auto"/>
              <w:left w:val="single" w:sz="4" w:space="0" w:color="auto"/>
              <w:bottom w:val="single" w:sz="4" w:space="0" w:color="auto"/>
              <w:right w:val="single" w:sz="4" w:space="0" w:color="auto"/>
            </w:tcBorders>
            <w:hideMark/>
          </w:tcPr>
          <w:p w14:paraId="49E5E017" w14:textId="77777777" w:rsidR="00AB7C9D" w:rsidRDefault="00AB7C9D">
            <w:pPr>
              <w:spacing w:before="120" w:line="240" w:lineRule="exact"/>
              <w:jc w:val="center"/>
              <w:outlineLvl w:val="0"/>
              <w:rPr>
                <w:color w:val="000000"/>
                <w:sz w:val="16"/>
                <w:szCs w:val="16"/>
              </w:rPr>
            </w:pPr>
            <w:r>
              <w:rPr>
                <w:color w:val="000000"/>
                <w:sz w:val="16"/>
                <w:szCs w:val="16"/>
              </w:rPr>
              <w:t>Заработная плата</w:t>
            </w:r>
          </w:p>
        </w:tc>
      </w:tr>
      <w:tr w:rsidR="00AB7C9D" w14:paraId="7D340895" w14:textId="77777777" w:rsidTr="00AB7C9D">
        <w:trPr>
          <w:cantSplit/>
          <w:trHeight w:val="302"/>
        </w:trPr>
        <w:tc>
          <w:tcPr>
            <w:tcW w:w="3780" w:type="dxa"/>
            <w:vMerge/>
            <w:tcBorders>
              <w:top w:val="single" w:sz="4" w:space="0" w:color="auto"/>
              <w:left w:val="single" w:sz="4" w:space="0" w:color="auto"/>
              <w:bottom w:val="single" w:sz="4" w:space="0" w:color="auto"/>
              <w:right w:val="single" w:sz="4" w:space="0" w:color="auto"/>
            </w:tcBorders>
            <w:vAlign w:val="center"/>
            <w:hideMark/>
          </w:tcPr>
          <w:p w14:paraId="37D423F3" w14:textId="77777777" w:rsidR="00AB7C9D" w:rsidRDefault="00AB7C9D">
            <w:pPr>
              <w:rPr>
                <w:color w:val="000000"/>
                <w:sz w:val="16"/>
                <w:szCs w:val="16"/>
                <w:lang w:eastAsia="zh-C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073E576" w14:textId="77777777" w:rsidR="00AB7C9D" w:rsidRDefault="00AB7C9D">
            <w:pPr>
              <w:rPr>
                <w:color w:val="000000"/>
                <w:sz w:val="16"/>
                <w:szCs w:val="16"/>
                <w:lang w:eastAsia="zh-CN"/>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5936C4F2" w14:textId="77777777" w:rsidR="00AB7C9D" w:rsidRDefault="00AB7C9D">
            <w:pPr>
              <w:spacing w:before="120" w:line="220" w:lineRule="exact"/>
              <w:jc w:val="center"/>
              <w:rPr>
                <w:color w:val="000000"/>
                <w:spacing w:val="-6"/>
                <w:sz w:val="16"/>
                <w:szCs w:val="16"/>
              </w:rPr>
            </w:pPr>
            <w:r>
              <w:rPr>
                <w:color w:val="000000"/>
                <w:sz w:val="16"/>
                <w:szCs w:val="16"/>
              </w:rPr>
              <w:t xml:space="preserve">основных </w:t>
            </w:r>
            <w:r>
              <w:rPr>
                <w:color w:val="000000"/>
                <w:spacing w:val="-6"/>
                <w:sz w:val="16"/>
                <w:szCs w:val="16"/>
              </w:rPr>
              <w:t>работников</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2E5307" w14:textId="77777777" w:rsidR="00AB7C9D" w:rsidRDefault="00AB7C9D">
            <w:pPr>
              <w:spacing w:before="120" w:line="220" w:lineRule="exact"/>
              <w:jc w:val="center"/>
              <w:rPr>
                <w:color w:val="000000"/>
                <w:spacing w:val="-6"/>
                <w:sz w:val="16"/>
                <w:szCs w:val="16"/>
              </w:rPr>
            </w:pPr>
            <w:r>
              <w:rPr>
                <w:color w:val="000000"/>
                <w:spacing w:val="-4"/>
                <w:sz w:val="16"/>
                <w:szCs w:val="16"/>
              </w:rPr>
              <w:t>административно-</w:t>
            </w:r>
            <w:r>
              <w:rPr>
                <w:color w:val="000000"/>
                <w:sz w:val="16"/>
                <w:szCs w:val="16"/>
              </w:rPr>
              <w:t>хозяйственного персонала</w:t>
            </w:r>
          </w:p>
        </w:tc>
      </w:tr>
    </w:tbl>
    <w:p w14:paraId="503A428D" w14:textId="77777777" w:rsidR="00AB7C9D" w:rsidRDefault="00AB7C9D" w:rsidP="00AB7C9D">
      <w:pPr>
        <w:rPr>
          <w:color w:val="000000"/>
          <w:sz w:val="16"/>
          <w:szCs w:val="16"/>
          <w:lang w:eastAsia="zh-CN"/>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80"/>
        <w:gridCol w:w="2880"/>
        <w:gridCol w:w="1260"/>
        <w:gridCol w:w="1980"/>
      </w:tblGrid>
      <w:tr w:rsidR="00AB7C9D" w14:paraId="04C39BAC" w14:textId="77777777" w:rsidTr="00AB7C9D">
        <w:trPr>
          <w:cantSplit/>
          <w:trHeight w:val="313"/>
          <w:tblHeader/>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6617EFF7" w14:textId="77777777" w:rsidR="00AB7C9D" w:rsidRDefault="00AB7C9D">
            <w:pPr>
              <w:spacing w:before="120" w:line="240" w:lineRule="exact"/>
              <w:jc w:val="center"/>
              <w:rPr>
                <w:color w:val="000000"/>
                <w:sz w:val="16"/>
                <w:szCs w:val="16"/>
              </w:rPr>
            </w:pPr>
            <w:r>
              <w:rPr>
                <w:color w:val="000000"/>
                <w:sz w:val="16"/>
                <w:szCs w:val="16"/>
              </w:rPr>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F5DC147" w14:textId="77777777" w:rsidR="00AB7C9D" w:rsidRDefault="00AB7C9D">
            <w:pPr>
              <w:spacing w:before="120" w:line="240" w:lineRule="exact"/>
              <w:jc w:val="center"/>
              <w:rPr>
                <w:color w:val="000000"/>
                <w:sz w:val="16"/>
                <w:szCs w:val="16"/>
              </w:rPr>
            </w:pPr>
            <w:r>
              <w:rPr>
                <w:color w:val="000000"/>
                <w:sz w:val="16"/>
                <w:szCs w:val="16"/>
              </w:rPr>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ACCA5E0" w14:textId="77777777" w:rsidR="00AB7C9D" w:rsidRDefault="00AB7C9D">
            <w:pPr>
              <w:spacing w:before="120" w:line="240" w:lineRule="exact"/>
              <w:jc w:val="center"/>
              <w:rPr>
                <w:color w:val="000000"/>
                <w:sz w:val="16"/>
                <w:szCs w:val="16"/>
              </w:rPr>
            </w:pPr>
            <w:r>
              <w:rPr>
                <w:color w:val="000000"/>
                <w:sz w:val="16"/>
                <w:szCs w:val="16"/>
              </w:rPr>
              <w:t>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6804371F" w14:textId="77777777" w:rsidR="00AB7C9D" w:rsidRDefault="00AB7C9D">
            <w:pPr>
              <w:spacing w:before="120" w:line="240" w:lineRule="exact"/>
              <w:jc w:val="center"/>
              <w:rPr>
                <w:color w:val="000000"/>
                <w:sz w:val="16"/>
                <w:szCs w:val="16"/>
              </w:rPr>
            </w:pPr>
            <w:r>
              <w:rPr>
                <w:color w:val="000000"/>
                <w:sz w:val="16"/>
                <w:szCs w:val="16"/>
              </w:rPr>
              <w:t>4</w:t>
            </w:r>
          </w:p>
        </w:tc>
      </w:tr>
      <w:tr w:rsidR="00AB7C9D" w14:paraId="7B13EC4D" w14:textId="77777777" w:rsidTr="00AB7C9D">
        <w:trPr>
          <w:cantSplit/>
          <w:trHeight w:val="336"/>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37CF2D" w14:textId="77777777" w:rsidR="00AB7C9D" w:rsidRDefault="00AB7C9D">
            <w:pPr>
              <w:spacing w:before="120" w:line="240" w:lineRule="exact"/>
              <w:rPr>
                <w:color w:val="000000"/>
                <w:sz w:val="16"/>
                <w:szCs w:val="16"/>
              </w:rPr>
            </w:pPr>
            <w:r>
              <w:rPr>
                <w:b/>
                <w:color w:val="000000"/>
                <w:sz w:val="16"/>
                <w:szCs w:val="16"/>
              </w:rPr>
              <w:t>ДОШКОЛЬНОЕ ОБРАЗОВАНИЕ</w:t>
            </w:r>
          </w:p>
        </w:tc>
      </w:tr>
      <w:tr w:rsidR="00AB7C9D" w14:paraId="03C4593D" w14:textId="77777777" w:rsidTr="00AB7C9D">
        <w:trPr>
          <w:cantSplit/>
          <w:trHeight w:val="53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65D48F2" w14:textId="77777777" w:rsidR="00AB7C9D" w:rsidRDefault="00AB7C9D">
            <w:pPr>
              <w:spacing w:before="120" w:line="240" w:lineRule="exact"/>
              <w:rPr>
                <w:color w:val="000000"/>
                <w:sz w:val="16"/>
                <w:szCs w:val="16"/>
              </w:rPr>
            </w:pPr>
            <w:r>
              <w:rPr>
                <w:b/>
                <w:color w:val="000000"/>
                <w:spacing w:val="-4"/>
                <w:sz w:val="16"/>
                <w:szCs w:val="16"/>
              </w:rPr>
              <w:t>Образовательные организации, реализующие основную общеобразовательную программу</w:t>
            </w:r>
            <w:r>
              <w:rPr>
                <w:b/>
                <w:color w:val="000000"/>
                <w:sz w:val="16"/>
                <w:szCs w:val="16"/>
              </w:rPr>
              <w:t xml:space="preserve"> дошкольного образования</w:t>
            </w:r>
          </w:p>
        </w:tc>
      </w:tr>
      <w:tr w:rsidR="00AB7C9D" w14:paraId="01F159FC" w14:textId="77777777" w:rsidTr="00AB7C9D">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EA02D2A" w14:textId="77777777" w:rsidR="00AB7C9D" w:rsidRDefault="00AB7C9D">
            <w:pPr>
              <w:spacing w:before="120" w:line="240" w:lineRule="exact"/>
              <w:rPr>
                <w:color w:val="000000"/>
                <w:sz w:val="16"/>
                <w:szCs w:val="16"/>
              </w:rPr>
            </w:pPr>
            <w:r>
              <w:rPr>
                <w:color w:val="000000"/>
                <w:sz w:val="16"/>
                <w:szCs w:val="16"/>
              </w:rPr>
              <w:t>Обеспечение присмотра и ухода за детьми, содержание зданий и сооружений</w:t>
            </w:r>
          </w:p>
        </w:tc>
      </w:tr>
      <w:tr w:rsidR="00AB7C9D" w14:paraId="7E6D11AD"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315D517" w14:textId="77777777" w:rsidR="00AB7C9D" w:rsidRDefault="00AB7C9D">
            <w:pPr>
              <w:spacing w:before="120" w:line="240" w:lineRule="exact"/>
              <w:rPr>
                <w:color w:val="000000"/>
                <w:sz w:val="16"/>
                <w:szCs w:val="16"/>
              </w:rPr>
            </w:pPr>
            <w:r>
              <w:rPr>
                <w:bCs/>
                <w:color w:val="000000"/>
                <w:sz w:val="16"/>
                <w:szCs w:val="16"/>
              </w:rPr>
              <w:lastRenderedPageBreak/>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79CA435" w14:textId="77777777" w:rsidR="00AB7C9D" w:rsidRDefault="00AB7C9D">
            <w:pPr>
              <w:spacing w:before="120" w:line="240" w:lineRule="exact"/>
              <w:rPr>
                <w:bCs/>
                <w:color w:val="000000"/>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F544F5B"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075488D" w14:textId="77777777" w:rsidR="00AB7C9D" w:rsidRDefault="00AB7C9D">
            <w:pPr>
              <w:spacing w:before="120" w:line="240" w:lineRule="exact"/>
              <w:jc w:val="center"/>
              <w:rPr>
                <w:color w:val="000000"/>
                <w:sz w:val="16"/>
                <w:szCs w:val="16"/>
              </w:rPr>
            </w:pPr>
          </w:p>
        </w:tc>
      </w:tr>
      <w:tr w:rsidR="00AB7C9D" w14:paraId="5CF128ED"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94C0C7D" w14:textId="77777777" w:rsidR="00AB7C9D" w:rsidRDefault="00AB7C9D">
            <w:pPr>
              <w:spacing w:before="120" w:line="240" w:lineRule="exact"/>
              <w:rPr>
                <w:color w:val="000000"/>
                <w:sz w:val="16"/>
                <w:szCs w:val="16"/>
              </w:rPr>
            </w:pPr>
            <w:r>
              <w:rPr>
                <w:color w:val="000000"/>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587EDF4" w14:textId="77777777" w:rsidR="00AB7C9D" w:rsidRDefault="00AB7C9D">
            <w:pPr>
              <w:spacing w:before="120" w:line="240" w:lineRule="exact"/>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AC07B9D"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55304F0" w14:textId="77777777" w:rsidR="00AB7C9D" w:rsidRDefault="00AB7C9D">
            <w:pPr>
              <w:spacing w:before="120" w:line="240" w:lineRule="exact"/>
              <w:jc w:val="center"/>
              <w:rPr>
                <w:color w:val="000000"/>
                <w:sz w:val="16"/>
                <w:szCs w:val="16"/>
              </w:rPr>
            </w:pPr>
            <w:r>
              <w:rPr>
                <w:color w:val="000000"/>
                <w:sz w:val="16"/>
                <w:szCs w:val="16"/>
              </w:rPr>
              <w:t>1273</w:t>
            </w:r>
          </w:p>
        </w:tc>
      </w:tr>
      <w:tr w:rsidR="00AB7C9D" w14:paraId="3B5FFE92"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ABBFFB7" w14:textId="77777777" w:rsidR="00AB7C9D" w:rsidRDefault="00AB7C9D">
            <w:pPr>
              <w:spacing w:before="120" w:line="240" w:lineRule="exact"/>
              <w:rPr>
                <w:color w:val="000000"/>
                <w:sz w:val="16"/>
                <w:szCs w:val="16"/>
              </w:rPr>
            </w:pPr>
            <w:r>
              <w:rPr>
                <w:color w:val="000000"/>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94DCD60" w14:textId="77777777" w:rsidR="00AB7C9D" w:rsidRDefault="00AB7C9D">
            <w:pPr>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8CC90B4"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AD7FF0A" w14:textId="77777777" w:rsidR="00AB7C9D" w:rsidRDefault="00AB7C9D">
            <w:pPr>
              <w:spacing w:before="120" w:line="240" w:lineRule="exact"/>
              <w:jc w:val="center"/>
              <w:rPr>
                <w:color w:val="000000"/>
                <w:sz w:val="16"/>
                <w:szCs w:val="16"/>
              </w:rPr>
            </w:pPr>
            <w:r>
              <w:rPr>
                <w:color w:val="000000"/>
                <w:sz w:val="16"/>
                <w:szCs w:val="16"/>
              </w:rPr>
              <w:t>1425</w:t>
            </w:r>
          </w:p>
        </w:tc>
      </w:tr>
      <w:tr w:rsidR="00AB7C9D" w14:paraId="7F55484B"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CB5FC01" w14:textId="77777777" w:rsidR="00AB7C9D" w:rsidRDefault="00AB7C9D">
            <w:pPr>
              <w:spacing w:before="120" w:line="240" w:lineRule="exact"/>
              <w:rPr>
                <w:color w:val="000000"/>
                <w:sz w:val="16"/>
                <w:szCs w:val="16"/>
              </w:rPr>
            </w:pPr>
            <w:r>
              <w:rPr>
                <w:color w:val="000000"/>
                <w:sz w:val="16"/>
                <w:szCs w:val="16"/>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C91B1D2" w14:textId="77777777" w:rsidR="00AB7C9D" w:rsidRDefault="00AB7C9D">
            <w:pPr>
              <w:rPr>
                <w:bCs/>
                <w:color w:val="000000"/>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C5F77B8"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5808AB0" w14:textId="77777777" w:rsidR="00AB7C9D" w:rsidRDefault="00AB7C9D">
            <w:pPr>
              <w:spacing w:before="120" w:line="240" w:lineRule="exact"/>
              <w:jc w:val="center"/>
              <w:rPr>
                <w:color w:val="000000"/>
                <w:sz w:val="16"/>
                <w:szCs w:val="16"/>
              </w:rPr>
            </w:pPr>
          </w:p>
        </w:tc>
      </w:tr>
      <w:tr w:rsidR="00AB7C9D" w14:paraId="55C6BCF7"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5C35498" w14:textId="77777777" w:rsidR="00AB7C9D" w:rsidRDefault="00AB7C9D">
            <w:pPr>
              <w:spacing w:before="120" w:line="240" w:lineRule="exact"/>
              <w:rPr>
                <w:color w:val="000000"/>
                <w:sz w:val="16"/>
                <w:szCs w:val="16"/>
              </w:rPr>
            </w:pPr>
            <w:r>
              <w:rPr>
                <w:color w:val="000000"/>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190FBB3" w14:textId="77777777" w:rsidR="00AB7C9D" w:rsidRDefault="00AB7C9D">
            <w:pPr>
              <w:spacing w:before="120" w:line="240" w:lineRule="exact"/>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214C983"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2836502" w14:textId="77777777" w:rsidR="00AB7C9D" w:rsidRDefault="00AB7C9D">
            <w:pPr>
              <w:spacing w:before="120" w:line="240" w:lineRule="exact"/>
              <w:jc w:val="center"/>
              <w:rPr>
                <w:color w:val="000000"/>
                <w:sz w:val="16"/>
                <w:szCs w:val="16"/>
              </w:rPr>
            </w:pPr>
            <w:r>
              <w:rPr>
                <w:color w:val="000000"/>
                <w:sz w:val="16"/>
                <w:szCs w:val="16"/>
              </w:rPr>
              <w:t>980</w:t>
            </w:r>
          </w:p>
        </w:tc>
      </w:tr>
      <w:tr w:rsidR="00AB7C9D" w14:paraId="3C7F3A75"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44C3542" w14:textId="77777777" w:rsidR="00AB7C9D" w:rsidRDefault="00AB7C9D">
            <w:pPr>
              <w:spacing w:before="120" w:line="240" w:lineRule="exact"/>
              <w:rPr>
                <w:color w:val="000000"/>
                <w:sz w:val="16"/>
                <w:szCs w:val="16"/>
              </w:rPr>
            </w:pPr>
            <w:r>
              <w:rPr>
                <w:color w:val="000000"/>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AA40389" w14:textId="77777777" w:rsidR="00AB7C9D" w:rsidRDefault="00AB7C9D">
            <w:pPr>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1288173"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9FAFB15" w14:textId="77777777" w:rsidR="00AB7C9D" w:rsidRDefault="00AB7C9D">
            <w:pPr>
              <w:spacing w:before="120" w:line="240" w:lineRule="exact"/>
              <w:jc w:val="center"/>
              <w:rPr>
                <w:color w:val="000000"/>
                <w:sz w:val="16"/>
                <w:szCs w:val="16"/>
              </w:rPr>
            </w:pPr>
            <w:r>
              <w:rPr>
                <w:color w:val="000000"/>
                <w:sz w:val="16"/>
                <w:szCs w:val="16"/>
              </w:rPr>
              <w:t>1095</w:t>
            </w:r>
          </w:p>
        </w:tc>
      </w:tr>
      <w:tr w:rsidR="00AB7C9D" w14:paraId="7422F050" w14:textId="77777777" w:rsidTr="00AB7C9D">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7F26E92" w14:textId="77777777" w:rsidR="00AB7C9D" w:rsidRDefault="00AB7C9D">
            <w:pPr>
              <w:spacing w:before="120" w:line="240" w:lineRule="exact"/>
              <w:rPr>
                <w:color w:val="000000"/>
                <w:sz w:val="16"/>
                <w:szCs w:val="16"/>
              </w:rPr>
            </w:pPr>
            <w:r>
              <w:rPr>
                <w:color w:val="000000"/>
                <w:sz w:val="16"/>
                <w:szCs w:val="16"/>
              </w:rPr>
              <w:t>Помощник воспитателя, младший воспитатель</w:t>
            </w:r>
          </w:p>
          <w:p w14:paraId="2A88CF9A" w14:textId="77777777" w:rsidR="00AB7C9D" w:rsidRDefault="00AB7C9D">
            <w:pPr>
              <w:spacing w:before="120" w:line="240" w:lineRule="exact"/>
              <w:rPr>
                <w:color w:val="000000"/>
                <w:sz w:val="16"/>
                <w:szCs w:val="16"/>
              </w:rPr>
            </w:pPr>
            <w:r>
              <w:rPr>
                <w:color w:val="000000"/>
                <w:sz w:val="16"/>
                <w:szCs w:val="16"/>
              </w:rPr>
              <w:t xml:space="preserve"> городов и поселков городского типа (за исключением малокомплектных организаций)</w:t>
            </w:r>
          </w:p>
          <w:p w14:paraId="5D910476" w14:textId="77777777" w:rsidR="00AB7C9D" w:rsidRDefault="00AB7C9D">
            <w:pPr>
              <w:spacing w:before="120" w:line="240" w:lineRule="exact"/>
              <w:rPr>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650194" w14:textId="77777777" w:rsidR="00AB7C9D" w:rsidRDefault="00AB7C9D">
            <w:pPr>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0FA5506"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E9C7AE2" w14:textId="77777777" w:rsidR="00AB7C9D" w:rsidRDefault="00AB7C9D">
            <w:pPr>
              <w:spacing w:before="120" w:line="240" w:lineRule="exact"/>
              <w:jc w:val="center"/>
              <w:rPr>
                <w:color w:val="000000"/>
                <w:sz w:val="16"/>
                <w:szCs w:val="16"/>
              </w:rPr>
            </w:pPr>
            <w:r>
              <w:rPr>
                <w:color w:val="000000"/>
                <w:sz w:val="16"/>
                <w:szCs w:val="16"/>
              </w:rPr>
              <w:t>5030</w:t>
            </w:r>
          </w:p>
        </w:tc>
      </w:tr>
      <w:tr w:rsidR="00AB7C9D" w14:paraId="00A77841" w14:textId="77777777" w:rsidTr="00AB7C9D">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B6A2BF3" w14:textId="77777777" w:rsidR="00AB7C9D" w:rsidRDefault="00AB7C9D">
            <w:pPr>
              <w:spacing w:before="120" w:line="240" w:lineRule="exact"/>
              <w:rPr>
                <w:color w:val="000000"/>
                <w:sz w:val="16"/>
                <w:szCs w:val="16"/>
              </w:rPr>
            </w:pPr>
            <w:r>
              <w:rPr>
                <w:color w:val="000000"/>
                <w:sz w:val="16"/>
                <w:szCs w:val="16"/>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250DAD" w14:textId="77777777" w:rsidR="00AB7C9D" w:rsidRDefault="00AB7C9D">
            <w:pPr>
              <w:rPr>
                <w:bCs/>
                <w:color w:val="000000"/>
                <w:spacing w:val="-6"/>
                <w:sz w:val="16"/>
                <w:szCs w:val="16"/>
              </w:rPr>
            </w:pPr>
            <w:r>
              <w:rPr>
                <w:color w:val="000000"/>
                <w:sz w:val="16"/>
                <w:szCs w:val="16"/>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F8A7E30"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17D731" w14:textId="77777777" w:rsidR="00AB7C9D" w:rsidRDefault="00AB7C9D">
            <w:pPr>
              <w:spacing w:before="120" w:line="240" w:lineRule="exact"/>
              <w:jc w:val="center"/>
              <w:rPr>
                <w:color w:val="000000"/>
                <w:sz w:val="16"/>
                <w:szCs w:val="16"/>
              </w:rPr>
            </w:pPr>
            <w:r>
              <w:rPr>
                <w:color w:val="000000"/>
                <w:sz w:val="16"/>
                <w:szCs w:val="16"/>
              </w:rPr>
              <w:t>94198</w:t>
            </w:r>
          </w:p>
        </w:tc>
      </w:tr>
      <w:tr w:rsidR="00AB7C9D" w14:paraId="4E5819C6" w14:textId="77777777" w:rsidTr="00AB7C9D">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3BCF60F" w14:textId="77777777" w:rsidR="00AB7C9D" w:rsidRDefault="00AB7C9D">
            <w:pPr>
              <w:spacing w:before="120" w:line="240" w:lineRule="exact"/>
              <w:rPr>
                <w:color w:val="000000"/>
                <w:sz w:val="16"/>
                <w:szCs w:val="16"/>
              </w:rPr>
            </w:pPr>
            <w:r>
              <w:rPr>
                <w:color w:val="000000"/>
                <w:sz w:val="16"/>
                <w:szCs w:val="16"/>
              </w:rPr>
              <w:t>Прочие работники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33869E0" w14:textId="77777777" w:rsidR="00AB7C9D" w:rsidRDefault="00AB7C9D">
            <w:pPr>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642A634"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5EF09CE" w14:textId="77777777" w:rsidR="00AB7C9D" w:rsidRDefault="00AB7C9D">
            <w:pPr>
              <w:spacing w:before="120" w:line="240" w:lineRule="exact"/>
              <w:jc w:val="center"/>
              <w:rPr>
                <w:color w:val="000000"/>
                <w:sz w:val="16"/>
                <w:szCs w:val="16"/>
              </w:rPr>
            </w:pPr>
            <w:r>
              <w:rPr>
                <w:color w:val="000000"/>
                <w:sz w:val="16"/>
                <w:szCs w:val="16"/>
              </w:rPr>
              <w:t>8131</w:t>
            </w:r>
          </w:p>
        </w:tc>
      </w:tr>
      <w:tr w:rsidR="00AB7C9D" w14:paraId="3114421A" w14:textId="77777777" w:rsidTr="00AB7C9D">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E19706" w14:textId="77777777" w:rsidR="00AB7C9D" w:rsidRDefault="00AB7C9D">
            <w:pPr>
              <w:spacing w:before="120" w:line="240" w:lineRule="exact"/>
              <w:rPr>
                <w:color w:val="000000"/>
                <w:sz w:val="16"/>
                <w:szCs w:val="16"/>
              </w:rPr>
            </w:pPr>
            <w:r>
              <w:rPr>
                <w:color w:val="000000"/>
                <w:sz w:val="16"/>
                <w:szCs w:val="16"/>
              </w:rPr>
              <w:t>Прочие работники</w:t>
            </w:r>
          </w:p>
          <w:p w14:paraId="7D6B8FB3" w14:textId="77777777" w:rsidR="00AB7C9D" w:rsidRDefault="00AB7C9D">
            <w:pPr>
              <w:spacing w:before="120" w:line="240" w:lineRule="exact"/>
              <w:rPr>
                <w:color w:val="000000"/>
                <w:sz w:val="16"/>
                <w:szCs w:val="16"/>
              </w:rPr>
            </w:pPr>
            <w:r>
              <w:rPr>
                <w:color w:val="000000"/>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274D405" w14:textId="77777777" w:rsidR="00AB7C9D" w:rsidRDefault="00AB7C9D">
            <w:pPr>
              <w:rPr>
                <w:bCs/>
                <w:color w:val="000000"/>
                <w:spacing w:val="-6"/>
                <w:sz w:val="16"/>
                <w:szCs w:val="16"/>
              </w:rPr>
            </w:pPr>
            <w:r>
              <w:rPr>
                <w:bCs/>
                <w:color w:val="000000"/>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6F67F62" w14:textId="77777777" w:rsidR="00AB7C9D" w:rsidRDefault="00AB7C9D">
            <w:pPr>
              <w:spacing w:before="120" w:line="240" w:lineRule="exact"/>
              <w:jc w:val="center"/>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981BBF3" w14:textId="77777777" w:rsidR="00AB7C9D" w:rsidRDefault="00AB7C9D">
            <w:pPr>
              <w:spacing w:before="120" w:line="240" w:lineRule="exact"/>
              <w:jc w:val="center"/>
              <w:rPr>
                <w:color w:val="000000"/>
                <w:sz w:val="16"/>
                <w:szCs w:val="16"/>
              </w:rPr>
            </w:pPr>
            <w:r>
              <w:rPr>
                <w:color w:val="000000"/>
                <w:sz w:val="16"/>
                <w:szCs w:val="16"/>
              </w:rPr>
              <w:t>8042</w:t>
            </w:r>
          </w:p>
        </w:tc>
      </w:tr>
      <w:tr w:rsidR="00AB7C9D" w14:paraId="7D27FEF4" w14:textId="77777777" w:rsidTr="00AB7C9D">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138BDB4" w14:textId="77777777" w:rsidR="00AB7C9D" w:rsidRDefault="00AB7C9D">
            <w:pPr>
              <w:pStyle w:val="afe"/>
              <w:spacing w:before="120" w:line="240" w:lineRule="exact"/>
              <w:rPr>
                <w:color w:val="000000"/>
                <w:sz w:val="16"/>
                <w:szCs w:val="16"/>
              </w:rPr>
            </w:pPr>
            <w:r>
              <w:rPr>
                <w:color w:val="000000"/>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D28F90" w14:textId="77777777" w:rsidR="00AB7C9D" w:rsidRDefault="00AB7C9D">
            <w:pPr>
              <w:spacing w:before="120" w:line="240" w:lineRule="exact"/>
              <w:jc w:val="both"/>
              <w:rPr>
                <w:color w:val="000000"/>
                <w:sz w:val="16"/>
                <w:szCs w:val="16"/>
                <w:lang w:eastAsia="zh-CN"/>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0DA53D1" w14:textId="77777777" w:rsidR="00AB7C9D" w:rsidRDefault="00AB7C9D">
            <w:pPr>
              <w:spacing w:before="120" w:line="240" w:lineRule="exact"/>
              <w:jc w:val="center"/>
              <w:rPr>
                <w:bCs/>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2CE3DDC" w14:textId="77777777" w:rsidR="00AB7C9D" w:rsidRDefault="00AB7C9D">
            <w:pPr>
              <w:spacing w:before="120" w:line="240" w:lineRule="exact"/>
              <w:jc w:val="center"/>
              <w:rPr>
                <w:bCs/>
                <w:color w:val="000000"/>
                <w:sz w:val="16"/>
                <w:szCs w:val="16"/>
              </w:rPr>
            </w:pPr>
          </w:p>
        </w:tc>
      </w:tr>
      <w:tr w:rsidR="00AB7C9D" w14:paraId="6B7A0AFE" w14:textId="77777777" w:rsidTr="00AB7C9D">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6CD546" w14:textId="77777777" w:rsidR="00AB7C9D" w:rsidRDefault="00AB7C9D">
            <w:pPr>
              <w:pStyle w:val="afe"/>
              <w:spacing w:before="120" w:line="240" w:lineRule="exact"/>
              <w:rPr>
                <w:bCs/>
                <w:color w:val="000000"/>
                <w:sz w:val="16"/>
                <w:szCs w:val="16"/>
              </w:rPr>
            </w:pPr>
            <w:r>
              <w:rPr>
                <w:bCs/>
                <w:color w:val="000000"/>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3E9102" w14:textId="77777777" w:rsidR="00AB7C9D" w:rsidRDefault="00AB7C9D">
            <w:pPr>
              <w:spacing w:before="120" w:line="240" w:lineRule="exact"/>
              <w:jc w:val="both"/>
              <w:rPr>
                <w:bCs/>
                <w:color w:val="000000"/>
                <w:sz w:val="16"/>
                <w:szCs w:val="16"/>
                <w:lang w:eastAsia="zh-CN"/>
              </w:rPr>
            </w:pPr>
            <w:r>
              <w:rPr>
                <w:color w:val="000000"/>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F4DC483" w14:textId="77777777" w:rsidR="00AB7C9D" w:rsidRDefault="00AB7C9D">
            <w:pPr>
              <w:spacing w:before="120" w:line="240" w:lineRule="exact"/>
              <w:jc w:val="center"/>
              <w:rPr>
                <w:bCs/>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788459" w14:textId="77777777" w:rsidR="00AB7C9D" w:rsidRDefault="00AB7C9D">
            <w:pPr>
              <w:spacing w:before="120" w:line="240" w:lineRule="exact"/>
              <w:jc w:val="center"/>
              <w:rPr>
                <w:bCs/>
                <w:color w:val="000000"/>
                <w:sz w:val="16"/>
                <w:szCs w:val="16"/>
              </w:rPr>
            </w:pPr>
            <w:r>
              <w:rPr>
                <w:bCs/>
                <w:color w:val="000000"/>
                <w:sz w:val="16"/>
                <w:szCs w:val="16"/>
              </w:rPr>
              <w:t>23375</w:t>
            </w:r>
          </w:p>
        </w:tc>
      </w:tr>
      <w:tr w:rsidR="00AB7C9D" w14:paraId="01D87450"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04A91C" w14:textId="77777777" w:rsidR="00AB7C9D" w:rsidRDefault="00AB7C9D">
            <w:pPr>
              <w:spacing w:before="120" w:line="240" w:lineRule="exact"/>
              <w:rPr>
                <w:color w:val="000000"/>
                <w:sz w:val="16"/>
                <w:szCs w:val="16"/>
              </w:rPr>
            </w:pPr>
            <w:r>
              <w:rPr>
                <w:b/>
                <w:bCs/>
                <w:iCs/>
                <w:color w:val="000000"/>
                <w:sz w:val="16"/>
                <w:szCs w:val="16"/>
              </w:rPr>
              <w:t>ОБЩЕЕ ОБРАЗОВАНИЕ</w:t>
            </w:r>
          </w:p>
        </w:tc>
      </w:tr>
      <w:tr w:rsidR="00AB7C9D" w14:paraId="688BB26B"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7F2CC12" w14:textId="77777777" w:rsidR="00AB7C9D" w:rsidRDefault="00AB7C9D">
            <w:pPr>
              <w:spacing w:before="120" w:line="240" w:lineRule="exact"/>
              <w:rPr>
                <w:b/>
                <w:color w:val="000000"/>
                <w:sz w:val="16"/>
                <w:szCs w:val="16"/>
              </w:rPr>
            </w:pPr>
            <w:r>
              <w:rPr>
                <w:b/>
                <w:color w:val="000000"/>
                <w:sz w:val="16"/>
                <w:szCs w:val="16"/>
              </w:rPr>
              <w:t>Образовательные организации, реализующие основные общеобразовательные программы</w:t>
            </w:r>
          </w:p>
        </w:tc>
      </w:tr>
      <w:tr w:rsidR="00AB7C9D" w14:paraId="487843AE" w14:textId="77777777" w:rsidTr="00AB7C9D">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248A895" w14:textId="77777777" w:rsidR="00AB7C9D" w:rsidRDefault="00AB7C9D">
            <w:pPr>
              <w:spacing w:before="120" w:line="240" w:lineRule="exact"/>
              <w:rPr>
                <w:color w:val="000000"/>
                <w:sz w:val="16"/>
                <w:szCs w:val="16"/>
              </w:rPr>
            </w:pPr>
            <w:r>
              <w:rPr>
                <w:iCs/>
                <w:color w:val="000000"/>
                <w:sz w:val="16"/>
                <w:szCs w:val="16"/>
              </w:rPr>
              <w:t>Обеспечение содержания зданий и сооружений</w:t>
            </w:r>
          </w:p>
        </w:tc>
      </w:tr>
      <w:tr w:rsidR="00AB7C9D" w14:paraId="23F4BF5A" w14:textId="77777777" w:rsidTr="00AB7C9D">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8C94519" w14:textId="77777777" w:rsidR="00AB7C9D" w:rsidRDefault="00AB7C9D">
            <w:pPr>
              <w:pStyle w:val="afa"/>
              <w:tabs>
                <w:tab w:val="left" w:pos="708"/>
              </w:tabs>
              <w:spacing w:before="120" w:line="240" w:lineRule="exact"/>
              <w:rPr>
                <w:bCs/>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C6CB695" w14:textId="77777777" w:rsidR="00AB7C9D" w:rsidRDefault="00AB7C9D">
            <w:pPr>
              <w:rPr>
                <w:color w:val="000000"/>
                <w:sz w:val="16"/>
                <w:szCs w:val="16"/>
                <w:lang w:eastAsia="zh-CN"/>
              </w:rPr>
            </w:pPr>
            <w:r>
              <w:rPr>
                <w:bCs/>
                <w:color w:val="000000"/>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1A55E8D" w14:textId="77777777" w:rsidR="00AB7C9D" w:rsidRDefault="00AB7C9D">
            <w:pPr>
              <w:spacing w:before="120" w:line="240" w:lineRule="exact"/>
              <w:jc w:val="center"/>
              <w:rPr>
                <w:bCs/>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0291AC4" w14:textId="77777777" w:rsidR="00AB7C9D" w:rsidRDefault="00AB7C9D">
            <w:pPr>
              <w:spacing w:before="120" w:line="240" w:lineRule="exact"/>
              <w:jc w:val="center"/>
              <w:rPr>
                <w:color w:val="000000"/>
                <w:sz w:val="16"/>
                <w:szCs w:val="16"/>
              </w:rPr>
            </w:pPr>
            <w:r>
              <w:rPr>
                <w:color w:val="000000"/>
                <w:sz w:val="16"/>
                <w:szCs w:val="16"/>
              </w:rPr>
              <w:t>2862</w:t>
            </w:r>
          </w:p>
        </w:tc>
      </w:tr>
      <w:tr w:rsidR="00AB7C9D" w14:paraId="053535D6" w14:textId="77777777" w:rsidTr="00AB7C9D">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F5D939E" w14:textId="77777777" w:rsidR="00AB7C9D" w:rsidRDefault="00AB7C9D">
            <w:pPr>
              <w:pStyle w:val="afa"/>
              <w:tabs>
                <w:tab w:val="left" w:pos="708"/>
              </w:tabs>
              <w:spacing w:before="120" w:line="240" w:lineRule="exact"/>
              <w:rPr>
                <w:bCs/>
                <w:color w:val="000000"/>
                <w:sz w:val="16"/>
                <w:szCs w:val="16"/>
              </w:rPr>
            </w:pPr>
            <w:r>
              <w:rPr>
                <w:color w:val="000000"/>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3F50FE1" w14:textId="77777777" w:rsidR="00AB7C9D" w:rsidRDefault="00AB7C9D">
            <w:pPr>
              <w:rPr>
                <w:color w:val="000000"/>
                <w:sz w:val="16"/>
                <w:szCs w:val="16"/>
                <w:lang w:eastAsia="zh-CN"/>
              </w:rPr>
            </w:pPr>
            <w:r>
              <w:rPr>
                <w:bCs/>
                <w:color w:val="000000"/>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6F11C4" w14:textId="77777777" w:rsidR="00AB7C9D" w:rsidRDefault="00AB7C9D">
            <w:pPr>
              <w:spacing w:before="120" w:line="240" w:lineRule="exact"/>
              <w:jc w:val="center"/>
              <w:rPr>
                <w:bCs/>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095CAD" w14:textId="77777777" w:rsidR="00AB7C9D" w:rsidRDefault="00AB7C9D">
            <w:pPr>
              <w:spacing w:before="120" w:line="240" w:lineRule="exact"/>
              <w:jc w:val="center"/>
              <w:rPr>
                <w:color w:val="000000"/>
                <w:sz w:val="16"/>
                <w:szCs w:val="16"/>
              </w:rPr>
            </w:pPr>
            <w:r>
              <w:rPr>
                <w:color w:val="000000"/>
                <w:sz w:val="16"/>
                <w:szCs w:val="16"/>
              </w:rPr>
              <w:t>2730</w:t>
            </w:r>
          </w:p>
        </w:tc>
      </w:tr>
      <w:tr w:rsidR="00AB7C9D" w14:paraId="0BE2A879"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55F162D" w14:textId="77777777" w:rsidR="00AB7C9D" w:rsidRDefault="00AB7C9D">
            <w:pPr>
              <w:spacing w:before="120" w:line="240" w:lineRule="exact"/>
              <w:rPr>
                <w:bCs/>
                <w:color w:val="000000"/>
                <w:sz w:val="16"/>
                <w:szCs w:val="16"/>
              </w:rPr>
            </w:pPr>
            <w:r>
              <w:rPr>
                <w:b/>
                <w:color w:val="000000"/>
                <w:sz w:val="16"/>
                <w:szCs w:val="16"/>
              </w:rPr>
              <w:t>ДОПОЛНИТЕЛЬНОЕ ОБРАЗОВАНИЕ ДЕТЕЙ</w:t>
            </w:r>
          </w:p>
        </w:tc>
      </w:tr>
      <w:tr w:rsidR="00AB7C9D" w14:paraId="0C8AD5E3"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65E18F" w14:textId="77777777" w:rsidR="00AB7C9D" w:rsidRDefault="00AB7C9D">
            <w:pPr>
              <w:spacing w:before="120" w:line="240" w:lineRule="exact"/>
              <w:rPr>
                <w:bCs/>
                <w:color w:val="000000"/>
                <w:sz w:val="16"/>
                <w:szCs w:val="16"/>
              </w:rPr>
            </w:pPr>
            <w:r>
              <w:rPr>
                <w:b/>
                <w:color w:val="000000"/>
                <w:sz w:val="16"/>
                <w:szCs w:val="16"/>
              </w:rPr>
              <w:t>Муниципальные организации, реализующие программы дополнительного образования детей (за исключением ДЮСШ)</w:t>
            </w:r>
          </w:p>
        </w:tc>
      </w:tr>
      <w:tr w:rsidR="00AB7C9D" w14:paraId="2E0B81EC"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53C1C03" w14:textId="77777777" w:rsidR="00AB7C9D" w:rsidRDefault="00AB7C9D">
            <w:pPr>
              <w:spacing w:before="120" w:line="240" w:lineRule="exact"/>
              <w:rPr>
                <w:b/>
                <w:color w:val="000000"/>
                <w:sz w:val="16"/>
                <w:szCs w:val="16"/>
              </w:rPr>
            </w:pPr>
            <w:r>
              <w:rPr>
                <w:b/>
                <w:color w:val="000000"/>
                <w:sz w:val="16"/>
                <w:szCs w:val="16"/>
              </w:rPr>
              <w:t xml:space="preserve">Обеспечение дополнительного образования детей </w:t>
            </w:r>
          </w:p>
        </w:tc>
      </w:tr>
      <w:tr w:rsidR="00AB7C9D" w14:paraId="2A934A06"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A84049E" w14:textId="77777777" w:rsidR="00AB7C9D" w:rsidRDefault="00AB7C9D">
            <w:pPr>
              <w:autoSpaceDE w:val="0"/>
              <w:autoSpaceDN w:val="0"/>
              <w:adjustRightInd w:val="0"/>
              <w:rPr>
                <w:color w:val="000000"/>
                <w:sz w:val="16"/>
                <w:szCs w:val="16"/>
              </w:rPr>
            </w:pPr>
            <w:r>
              <w:rPr>
                <w:color w:val="000000"/>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B1D8A0" w14:textId="77777777" w:rsidR="00AB7C9D" w:rsidRDefault="00AB7C9D">
            <w:pPr>
              <w:autoSpaceDE w:val="0"/>
              <w:autoSpaceDN w:val="0"/>
              <w:adjustRightInd w:val="0"/>
              <w:rPr>
                <w:color w:val="000000"/>
                <w:sz w:val="16"/>
                <w:szCs w:val="16"/>
              </w:rPr>
            </w:pPr>
            <w:r>
              <w:rPr>
                <w:color w:val="000000"/>
                <w:sz w:val="16"/>
                <w:szCs w:val="16"/>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2D02095" w14:textId="77777777" w:rsidR="00AB7C9D" w:rsidRDefault="00AB7C9D">
            <w:pPr>
              <w:spacing w:line="240" w:lineRule="exact"/>
              <w:jc w:val="center"/>
              <w:rPr>
                <w:bCs/>
                <w:color w:val="000000"/>
                <w:sz w:val="16"/>
                <w:szCs w:val="16"/>
              </w:rPr>
            </w:pPr>
            <w:r>
              <w:rPr>
                <w:bCs/>
                <w:color w:val="000000"/>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57EBF48" w14:textId="77777777" w:rsidR="00AB7C9D" w:rsidRDefault="00AB7C9D">
            <w:pPr>
              <w:spacing w:line="240" w:lineRule="exact"/>
              <w:jc w:val="center"/>
              <w:rPr>
                <w:bCs/>
                <w:color w:val="000000"/>
                <w:sz w:val="16"/>
                <w:szCs w:val="16"/>
              </w:rPr>
            </w:pPr>
          </w:p>
          <w:p w14:paraId="7A7D0E1C" w14:textId="77777777" w:rsidR="00AB7C9D" w:rsidRDefault="00AB7C9D">
            <w:pPr>
              <w:spacing w:line="240" w:lineRule="exact"/>
              <w:jc w:val="center"/>
              <w:rPr>
                <w:bCs/>
                <w:color w:val="000000"/>
                <w:sz w:val="16"/>
                <w:szCs w:val="16"/>
              </w:rPr>
            </w:pPr>
            <w:r>
              <w:rPr>
                <w:bCs/>
                <w:color w:val="000000"/>
                <w:sz w:val="16"/>
                <w:szCs w:val="16"/>
              </w:rPr>
              <w:t xml:space="preserve">556 </w:t>
            </w:r>
          </w:p>
        </w:tc>
      </w:tr>
      <w:tr w:rsidR="00AB7C9D" w14:paraId="7511DFFF"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8B99C6" w14:textId="77777777" w:rsidR="00AB7C9D" w:rsidRDefault="00AB7C9D">
            <w:pPr>
              <w:autoSpaceDE w:val="0"/>
              <w:autoSpaceDN w:val="0"/>
              <w:adjustRightInd w:val="0"/>
              <w:rPr>
                <w:color w:val="000000"/>
                <w:sz w:val="16"/>
                <w:szCs w:val="16"/>
              </w:rPr>
            </w:pPr>
            <w:r>
              <w:rPr>
                <w:color w:val="000000"/>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99739B6" w14:textId="77777777" w:rsidR="00AB7C9D" w:rsidRDefault="00AB7C9D">
            <w:pPr>
              <w:autoSpaceDE w:val="0"/>
              <w:autoSpaceDN w:val="0"/>
              <w:adjustRightInd w:val="0"/>
              <w:rPr>
                <w:color w:val="000000"/>
                <w:sz w:val="16"/>
                <w:szCs w:val="16"/>
              </w:rPr>
            </w:pPr>
            <w:r>
              <w:rPr>
                <w:color w:val="000000"/>
                <w:sz w:val="16"/>
                <w:szCs w:val="16"/>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98DF3D4" w14:textId="77777777" w:rsidR="00AB7C9D" w:rsidRDefault="00AB7C9D">
            <w:pPr>
              <w:spacing w:line="240" w:lineRule="exact"/>
              <w:jc w:val="center"/>
              <w:rPr>
                <w:bCs/>
                <w:color w:val="000000"/>
                <w:sz w:val="16"/>
                <w:szCs w:val="16"/>
              </w:rPr>
            </w:pPr>
            <w:r>
              <w:rPr>
                <w:bCs/>
                <w:color w:val="000000"/>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5CFD764" w14:textId="77777777" w:rsidR="00AB7C9D" w:rsidRDefault="00AB7C9D">
            <w:pPr>
              <w:spacing w:line="240" w:lineRule="exact"/>
              <w:jc w:val="center"/>
              <w:rPr>
                <w:bCs/>
                <w:color w:val="000000"/>
                <w:sz w:val="16"/>
                <w:szCs w:val="16"/>
              </w:rPr>
            </w:pPr>
          </w:p>
          <w:p w14:paraId="41870D31" w14:textId="77777777" w:rsidR="00AB7C9D" w:rsidRDefault="00AB7C9D">
            <w:pPr>
              <w:spacing w:line="240" w:lineRule="exact"/>
              <w:jc w:val="center"/>
              <w:rPr>
                <w:bCs/>
                <w:color w:val="000000"/>
                <w:sz w:val="16"/>
                <w:szCs w:val="16"/>
              </w:rPr>
            </w:pPr>
            <w:r>
              <w:rPr>
                <w:bCs/>
                <w:color w:val="000000"/>
                <w:sz w:val="16"/>
                <w:szCs w:val="16"/>
              </w:rPr>
              <w:t>556</w:t>
            </w:r>
          </w:p>
        </w:tc>
      </w:tr>
      <w:tr w:rsidR="00AB7C9D" w14:paraId="146E1F2B"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9CB399D" w14:textId="77777777" w:rsidR="00AB7C9D" w:rsidRDefault="00AB7C9D">
            <w:pPr>
              <w:spacing w:before="120" w:line="240" w:lineRule="exact"/>
              <w:rPr>
                <w:color w:val="000000"/>
                <w:sz w:val="16"/>
                <w:szCs w:val="16"/>
              </w:rPr>
            </w:pPr>
            <w:r>
              <w:rPr>
                <w:b/>
                <w:color w:val="000000"/>
                <w:sz w:val="16"/>
                <w:szCs w:val="16"/>
              </w:rPr>
              <w:lastRenderedPageBreak/>
              <w:t>ДРУГИЕ ВОПРОСЫ В ОБЛАСТИ ОБРАЗОВАНИЯ</w:t>
            </w:r>
          </w:p>
        </w:tc>
      </w:tr>
      <w:tr w:rsidR="00AB7C9D" w14:paraId="42A56431"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AE7402" w14:textId="77777777" w:rsidR="00AB7C9D" w:rsidRDefault="00AB7C9D">
            <w:pPr>
              <w:spacing w:before="120" w:line="240" w:lineRule="exact"/>
              <w:rPr>
                <w:color w:val="000000"/>
                <w:sz w:val="16"/>
                <w:szCs w:val="16"/>
              </w:rPr>
            </w:pPr>
            <w:r>
              <w:rPr>
                <w:b/>
                <w:color w:val="000000"/>
                <w:sz w:val="16"/>
                <w:szCs w:val="16"/>
              </w:rPr>
              <w:t>Организации, обеспечивающие предоставление услуг в сфере образования</w:t>
            </w:r>
          </w:p>
        </w:tc>
      </w:tr>
      <w:tr w:rsidR="00AB7C9D" w14:paraId="7AE99C53"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E01821E" w14:textId="77777777" w:rsidR="00AB7C9D" w:rsidRDefault="00AB7C9D">
            <w:pPr>
              <w:spacing w:before="120" w:line="240" w:lineRule="exact"/>
              <w:rPr>
                <w:color w:val="000000"/>
                <w:sz w:val="16"/>
                <w:szCs w:val="16"/>
              </w:rPr>
            </w:pPr>
            <w:r>
              <w:rPr>
                <w:b/>
                <w:color w:val="000000"/>
                <w:sz w:val="16"/>
                <w:szCs w:val="16"/>
              </w:rPr>
              <w:t>Автотранспорт для подвоза обучающихся</w:t>
            </w:r>
          </w:p>
        </w:tc>
      </w:tr>
      <w:tr w:rsidR="00AB7C9D" w14:paraId="10D2184D"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F1F1DC7" w14:textId="77777777" w:rsidR="00AB7C9D" w:rsidRDefault="00AB7C9D">
            <w:pPr>
              <w:spacing w:before="120" w:line="220" w:lineRule="exact"/>
              <w:rPr>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C63E6D" w14:textId="77777777" w:rsidR="00AB7C9D" w:rsidRDefault="00AB7C9D">
            <w:pPr>
              <w:spacing w:before="120" w:line="220" w:lineRule="exact"/>
              <w:rPr>
                <w:color w:val="000000"/>
                <w:sz w:val="16"/>
                <w:szCs w:val="16"/>
              </w:rPr>
            </w:pPr>
            <w:r>
              <w:rPr>
                <w:color w:val="000000"/>
                <w:sz w:val="16"/>
                <w:szCs w:val="16"/>
              </w:rPr>
              <w:t xml:space="preserve">1 автотранспортная </w:t>
            </w:r>
            <w:r>
              <w:rPr>
                <w:color w:val="000000"/>
                <w:sz w:val="16"/>
                <w:szCs w:val="16"/>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559B10" w14:textId="77777777" w:rsidR="00AB7C9D" w:rsidRDefault="00AB7C9D">
            <w:pPr>
              <w:spacing w:before="120" w:line="220" w:lineRule="exact"/>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2A88E3" w14:textId="77777777" w:rsidR="00AB7C9D" w:rsidRDefault="00AB7C9D">
            <w:pPr>
              <w:spacing w:before="120" w:line="220" w:lineRule="exact"/>
              <w:jc w:val="center"/>
              <w:rPr>
                <w:color w:val="000000"/>
                <w:sz w:val="16"/>
                <w:szCs w:val="16"/>
              </w:rPr>
            </w:pPr>
            <w:r>
              <w:rPr>
                <w:color w:val="000000"/>
                <w:sz w:val="16"/>
                <w:szCs w:val="16"/>
              </w:rPr>
              <w:t>320799</w:t>
            </w:r>
          </w:p>
        </w:tc>
      </w:tr>
      <w:tr w:rsidR="00AB7C9D" w14:paraId="46255D40"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6FAFF69" w14:textId="77777777" w:rsidR="00AB7C9D" w:rsidRDefault="00AB7C9D">
            <w:pPr>
              <w:spacing w:before="120" w:line="240" w:lineRule="exact"/>
              <w:rPr>
                <w:color w:val="000000"/>
                <w:sz w:val="16"/>
                <w:szCs w:val="16"/>
              </w:rPr>
            </w:pPr>
            <w:r>
              <w:rPr>
                <w:b/>
                <w:bCs/>
                <w:color w:val="000000"/>
                <w:sz w:val="16"/>
                <w:szCs w:val="16"/>
              </w:rPr>
              <w:t>Организации, обслуживающие и сопровождающие, деятельность муниципальных образовательных организаций</w:t>
            </w:r>
          </w:p>
        </w:tc>
      </w:tr>
      <w:tr w:rsidR="00AB7C9D" w14:paraId="3C494505"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2772EA1" w14:textId="77777777" w:rsidR="00AB7C9D" w:rsidRDefault="00AB7C9D">
            <w:pPr>
              <w:pStyle w:val="ConsPlusCell"/>
              <w:spacing w:before="120" w:line="220" w:lineRule="exact"/>
              <w:rPr>
                <w:rFonts w:ascii="Times New Roman" w:hAnsi="Times New Roman" w:cs="Times New Roman"/>
                <w:color w:val="000000"/>
                <w:sz w:val="16"/>
                <w:szCs w:val="16"/>
              </w:rPr>
            </w:pPr>
            <w:r>
              <w:rPr>
                <w:rFonts w:ascii="Times New Roman" w:hAnsi="Times New Roman" w:cs="Times New Roman"/>
                <w:color w:val="000000"/>
                <w:sz w:val="16"/>
                <w:szCs w:val="16"/>
              </w:rPr>
              <w:t xml:space="preserve">Средний размер денежного </w:t>
            </w:r>
            <w:r>
              <w:rPr>
                <w:rFonts w:ascii="Times New Roman" w:hAnsi="Times New Roman" w:cs="Times New Roman"/>
                <w:color w:val="000000"/>
                <w:sz w:val="16"/>
                <w:szCs w:val="16"/>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14489D0" w14:textId="77777777" w:rsidR="00AB7C9D" w:rsidRDefault="00AB7C9D">
            <w:pPr>
              <w:pStyle w:val="ConsPlusCell"/>
              <w:spacing w:before="120" w:line="220" w:lineRule="exact"/>
              <w:rPr>
                <w:rFonts w:ascii="Times New Roman" w:hAnsi="Times New Roman" w:cs="Times New Roman"/>
                <w:color w:val="000000"/>
                <w:sz w:val="16"/>
                <w:szCs w:val="16"/>
              </w:rPr>
            </w:pPr>
            <w:r>
              <w:rPr>
                <w:rFonts w:ascii="Times New Roman" w:hAnsi="Times New Roman" w:cs="Times New Roman"/>
                <w:color w:val="000000"/>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D67DAA9" w14:textId="77777777" w:rsidR="00AB7C9D" w:rsidRDefault="00AB7C9D">
            <w:pPr>
              <w:spacing w:before="120" w:line="220" w:lineRule="exact"/>
              <w:jc w:val="center"/>
              <w:rPr>
                <w:rFonts w:ascii="Times New Roman" w:hAnsi="Times New Roman" w:cs="Times New Roman"/>
                <w:color w:val="000000"/>
                <w:sz w:val="16"/>
                <w:szCs w:val="16"/>
              </w:rPr>
            </w:pPr>
            <w:r>
              <w:rPr>
                <w:color w:val="000000"/>
                <w:sz w:val="16"/>
                <w:szCs w:val="16"/>
              </w:rPr>
              <w:t>372112</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43C6707" w14:textId="77777777" w:rsidR="00AB7C9D" w:rsidRDefault="00AB7C9D">
            <w:pPr>
              <w:spacing w:before="120" w:line="220" w:lineRule="exact"/>
              <w:jc w:val="center"/>
              <w:rPr>
                <w:color w:val="000000"/>
                <w:sz w:val="16"/>
                <w:szCs w:val="16"/>
              </w:rPr>
            </w:pPr>
          </w:p>
        </w:tc>
      </w:tr>
      <w:tr w:rsidR="00AB7C9D" w14:paraId="0DB3252C"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1E9A39C" w14:textId="77777777" w:rsidR="00AB7C9D" w:rsidRDefault="00AB7C9D">
            <w:pPr>
              <w:pStyle w:val="ConsPlusCell"/>
              <w:spacing w:before="120" w:line="220" w:lineRule="exact"/>
              <w:rPr>
                <w:rFonts w:ascii="Times New Roman" w:hAnsi="Times New Roman" w:cs="Times New Roman"/>
                <w:color w:val="000000"/>
                <w:sz w:val="16"/>
                <w:szCs w:val="16"/>
              </w:rPr>
            </w:pPr>
            <w:r>
              <w:rPr>
                <w:rFonts w:ascii="Times New Roman" w:hAnsi="Times New Roman" w:cs="Times New Roman"/>
                <w:color w:val="000000"/>
                <w:sz w:val="16"/>
                <w:szCs w:val="16"/>
              </w:rPr>
              <w:t xml:space="preserve">Средний размер денежного </w:t>
            </w:r>
            <w:r>
              <w:rPr>
                <w:rFonts w:ascii="Times New Roman" w:hAnsi="Times New Roman" w:cs="Times New Roman"/>
                <w:color w:val="000000"/>
                <w:sz w:val="16"/>
                <w:szCs w:val="16"/>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B368CDC" w14:textId="77777777" w:rsidR="00AB7C9D" w:rsidRDefault="00AB7C9D">
            <w:pPr>
              <w:pStyle w:val="ConsPlusCell"/>
              <w:spacing w:before="120" w:line="220" w:lineRule="exact"/>
              <w:rPr>
                <w:rFonts w:ascii="Times New Roman" w:hAnsi="Times New Roman" w:cs="Times New Roman"/>
                <w:color w:val="000000"/>
                <w:sz w:val="16"/>
                <w:szCs w:val="16"/>
              </w:rPr>
            </w:pPr>
            <w:r>
              <w:rPr>
                <w:rFonts w:ascii="Times New Roman" w:hAnsi="Times New Roman" w:cs="Times New Roman"/>
                <w:color w:val="000000"/>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6C6B10F" w14:textId="77777777" w:rsidR="00AB7C9D" w:rsidRDefault="00AB7C9D">
            <w:pPr>
              <w:spacing w:before="120" w:line="220" w:lineRule="exact"/>
              <w:jc w:val="center"/>
              <w:rPr>
                <w:rFonts w:ascii="Times New Roman" w:hAnsi="Times New Roman" w:cs="Times New Roman"/>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835DD3" w14:textId="77777777" w:rsidR="00AB7C9D" w:rsidRDefault="00AB7C9D">
            <w:pPr>
              <w:spacing w:before="120" w:line="220" w:lineRule="exact"/>
              <w:jc w:val="center"/>
              <w:rPr>
                <w:color w:val="000000"/>
                <w:sz w:val="16"/>
                <w:szCs w:val="16"/>
              </w:rPr>
            </w:pPr>
            <w:r>
              <w:rPr>
                <w:color w:val="000000"/>
                <w:sz w:val="16"/>
                <w:szCs w:val="16"/>
              </w:rPr>
              <w:t>197766</w:t>
            </w:r>
          </w:p>
        </w:tc>
      </w:tr>
      <w:tr w:rsidR="00AB7C9D" w14:paraId="6DF6A421" w14:textId="77777777" w:rsidTr="00AB7C9D">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A5C155" w14:textId="77777777" w:rsidR="00AB7C9D" w:rsidRDefault="00AB7C9D">
            <w:pPr>
              <w:spacing w:before="120" w:line="240" w:lineRule="exact"/>
              <w:rPr>
                <w:color w:val="000000"/>
                <w:sz w:val="16"/>
                <w:szCs w:val="16"/>
              </w:rPr>
            </w:pPr>
            <w:r>
              <w:rPr>
                <w:b/>
                <w:bCs/>
                <w:color w:val="000000"/>
                <w:sz w:val="16"/>
                <w:szCs w:val="16"/>
              </w:rPr>
              <w:t>Дополнительные нормативы  по  образовательным организациям</w:t>
            </w:r>
            <w:r>
              <w:rPr>
                <w:color w:val="000000"/>
                <w:sz w:val="16"/>
                <w:szCs w:val="16"/>
              </w:rPr>
              <w:t xml:space="preserve"> </w:t>
            </w:r>
            <w:r>
              <w:rPr>
                <w:b/>
                <w:bCs/>
                <w:color w:val="000000"/>
                <w:sz w:val="16"/>
                <w:szCs w:val="16"/>
              </w:rPr>
              <w:t xml:space="preserve">на обслуживание </w:t>
            </w:r>
            <w:r>
              <w:rPr>
                <w:b/>
                <w:bCs/>
                <w:color w:val="000000"/>
                <w:sz w:val="16"/>
                <w:szCs w:val="16"/>
              </w:rPr>
              <w:br/>
              <w:t xml:space="preserve">печей, котельных, электрических котлов, электрических котельных </w:t>
            </w:r>
          </w:p>
        </w:tc>
      </w:tr>
      <w:tr w:rsidR="00AB7C9D" w14:paraId="694DBA36"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A03866B" w14:textId="77777777" w:rsidR="00AB7C9D" w:rsidRDefault="00AB7C9D">
            <w:pPr>
              <w:pStyle w:val="afa"/>
              <w:tabs>
                <w:tab w:val="left" w:pos="708"/>
              </w:tabs>
              <w:spacing w:before="120" w:line="220" w:lineRule="exact"/>
              <w:rPr>
                <w:color w:val="000000"/>
                <w:sz w:val="16"/>
                <w:szCs w:val="16"/>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448773C" w14:textId="77777777" w:rsidR="00AB7C9D" w:rsidRDefault="00AB7C9D">
            <w:pPr>
              <w:pStyle w:val="afa"/>
              <w:tabs>
                <w:tab w:val="left" w:pos="708"/>
              </w:tabs>
              <w:spacing w:before="120" w:line="220" w:lineRule="exact"/>
              <w:rPr>
                <w:color w:val="000000"/>
                <w:sz w:val="16"/>
                <w:szCs w:val="16"/>
              </w:rPr>
            </w:pPr>
            <w:r>
              <w:rPr>
                <w:color w:val="000000"/>
                <w:sz w:val="16"/>
                <w:szCs w:val="16"/>
              </w:rPr>
              <w:t>1 печь</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B1313C2" w14:textId="77777777" w:rsidR="00AB7C9D" w:rsidRDefault="00AB7C9D">
            <w:pPr>
              <w:spacing w:before="120" w:line="220" w:lineRule="exact"/>
              <w:jc w:val="center"/>
              <w:rPr>
                <w:color w:val="000000"/>
                <w:sz w:val="16"/>
                <w:szCs w:val="16"/>
                <w:lang w:eastAsia="zh-CN"/>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5E9E6F3" w14:textId="77777777" w:rsidR="00AB7C9D" w:rsidRDefault="00AB7C9D">
            <w:pPr>
              <w:spacing w:before="120" w:line="220" w:lineRule="exact"/>
              <w:jc w:val="center"/>
              <w:rPr>
                <w:color w:val="000000"/>
                <w:sz w:val="16"/>
                <w:szCs w:val="16"/>
              </w:rPr>
            </w:pPr>
            <w:r>
              <w:rPr>
                <w:color w:val="000000"/>
                <w:sz w:val="16"/>
                <w:szCs w:val="16"/>
              </w:rPr>
              <w:t>5581</w:t>
            </w:r>
          </w:p>
        </w:tc>
      </w:tr>
      <w:tr w:rsidR="00AB7C9D" w14:paraId="37AC23A0"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5EDA3D3" w14:textId="77777777" w:rsidR="00AB7C9D" w:rsidRDefault="00AB7C9D">
            <w:pPr>
              <w:spacing w:before="120" w:line="220" w:lineRule="exact"/>
              <w:rPr>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B2B94E" w14:textId="77777777" w:rsidR="00AB7C9D" w:rsidRDefault="00AB7C9D">
            <w:pPr>
              <w:spacing w:before="120" w:line="220" w:lineRule="exact"/>
              <w:rPr>
                <w:color w:val="000000"/>
                <w:sz w:val="16"/>
                <w:szCs w:val="16"/>
              </w:rPr>
            </w:pPr>
            <w:r>
              <w:rPr>
                <w:color w:val="000000"/>
                <w:sz w:val="16"/>
                <w:szCs w:val="16"/>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7BD581" w14:textId="77777777" w:rsidR="00AB7C9D" w:rsidRDefault="00AB7C9D">
            <w:pPr>
              <w:spacing w:before="120" w:line="220" w:lineRule="exact"/>
              <w:jc w:val="center"/>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8BA8C7B" w14:textId="77777777" w:rsidR="00AB7C9D" w:rsidRDefault="00AB7C9D">
            <w:pPr>
              <w:spacing w:before="120" w:line="220" w:lineRule="exact"/>
              <w:jc w:val="center"/>
              <w:rPr>
                <w:color w:val="000000"/>
                <w:sz w:val="16"/>
                <w:szCs w:val="16"/>
              </w:rPr>
            </w:pPr>
            <w:r>
              <w:rPr>
                <w:color w:val="000000"/>
                <w:sz w:val="16"/>
                <w:szCs w:val="16"/>
              </w:rPr>
              <w:t>27902</w:t>
            </w:r>
          </w:p>
        </w:tc>
      </w:tr>
      <w:tr w:rsidR="00AB7C9D" w14:paraId="46D50A2F" w14:textId="77777777" w:rsidTr="00AB7C9D">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1DF7BE7" w14:textId="77777777" w:rsidR="00AB7C9D" w:rsidRDefault="00AB7C9D">
            <w:pPr>
              <w:spacing w:before="120" w:line="220" w:lineRule="exact"/>
              <w:rPr>
                <w:color w:val="000000"/>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A13165" w14:textId="77777777" w:rsidR="00AB7C9D" w:rsidRDefault="00AB7C9D">
            <w:pPr>
              <w:spacing w:before="120" w:line="220" w:lineRule="exact"/>
              <w:rPr>
                <w:color w:val="000000"/>
                <w:sz w:val="16"/>
                <w:szCs w:val="16"/>
              </w:rPr>
            </w:pPr>
            <w:r>
              <w:rPr>
                <w:color w:val="000000"/>
                <w:sz w:val="16"/>
                <w:szCs w:val="16"/>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3F0DFC9" w14:textId="77777777" w:rsidR="00AB7C9D" w:rsidRDefault="00AB7C9D">
            <w:pPr>
              <w:spacing w:before="120" w:line="220" w:lineRule="exact"/>
              <w:jc w:val="center"/>
              <w:rPr>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C5F1AB" w14:textId="77777777" w:rsidR="00AB7C9D" w:rsidRDefault="00AB7C9D">
            <w:pPr>
              <w:spacing w:before="120" w:line="220" w:lineRule="exact"/>
              <w:jc w:val="center"/>
              <w:rPr>
                <w:color w:val="000000"/>
                <w:sz w:val="16"/>
                <w:szCs w:val="16"/>
              </w:rPr>
            </w:pPr>
            <w:r>
              <w:rPr>
                <w:color w:val="000000"/>
                <w:sz w:val="16"/>
                <w:szCs w:val="16"/>
              </w:rPr>
              <w:t>367488</w:t>
            </w:r>
          </w:p>
        </w:tc>
      </w:tr>
    </w:tbl>
    <w:p w14:paraId="75F477A0" w14:textId="77777777" w:rsidR="00AB7C9D" w:rsidRDefault="00AB7C9D" w:rsidP="00AB7C9D">
      <w:pPr>
        <w:rPr>
          <w:color w:val="000000"/>
          <w:sz w:val="16"/>
          <w:szCs w:val="16"/>
          <w:lang w:eastAsia="zh-CN"/>
        </w:rPr>
      </w:pPr>
    </w:p>
    <w:p w14:paraId="3E9E2B10" w14:textId="77777777" w:rsidR="00AB7C9D" w:rsidRDefault="00AB7C9D" w:rsidP="00AB7C9D">
      <w:pPr>
        <w:tabs>
          <w:tab w:val="left" w:pos="2268"/>
        </w:tabs>
        <w:spacing w:line="240" w:lineRule="exact"/>
        <w:ind w:firstLine="851"/>
        <w:rPr>
          <w:b/>
          <w:color w:val="000000"/>
          <w:sz w:val="16"/>
          <w:szCs w:val="16"/>
        </w:rPr>
      </w:pPr>
      <w:r>
        <w:rPr>
          <w:b/>
          <w:color w:val="000000"/>
          <w:sz w:val="16"/>
          <w:szCs w:val="16"/>
        </w:rPr>
        <w:t>Раздел 2.</w:t>
      </w:r>
      <w:r>
        <w:rPr>
          <w:b/>
          <w:color w:val="000000"/>
          <w:sz w:val="16"/>
          <w:szCs w:val="16"/>
        </w:rPr>
        <w:tab/>
        <w:t>Нормативы</w:t>
      </w:r>
    </w:p>
    <w:p w14:paraId="54E6DB0E" w14:textId="77777777" w:rsidR="00AB7C9D" w:rsidRDefault="00AB7C9D" w:rsidP="00AB7C9D">
      <w:pPr>
        <w:tabs>
          <w:tab w:val="left" w:pos="2268"/>
        </w:tabs>
        <w:spacing w:line="240" w:lineRule="exact"/>
        <w:ind w:firstLine="851"/>
        <w:rPr>
          <w:b/>
          <w:color w:val="000000"/>
          <w:sz w:val="16"/>
          <w:szCs w:val="16"/>
        </w:rPr>
      </w:pPr>
      <w:r>
        <w:rPr>
          <w:b/>
          <w:color w:val="000000"/>
          <w:sz w:val="16"/>
          <w:szCs w:val="16"/>
        </w:rPr>
        <w:tab/>
        <w:t xml:space="preserve">финансирования расходов на материальное обеспечение </w:t>
      </w:r>
    </w:p>
    <w:p w14:paraId="376E848C" w14:textId="77777777" w:rsidR="00AB7C9D" w:rsidRDefault="00AB7C9D" w:rsidP="00AB7C9D">
      <w:pPr>
        <w:spacing w:line="240" w:lineRule="exact"/>
        <w:jc w:val="right"/>
        <w:rPr>
          <w:color w:val="000000"/>
          <w:sz w:val="16"/>
          <w:szCs w:val="16"/>
        </w:rPr>
      </w:pP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color w:val="000000"/>
          <w:sz w:val="16"/>
          <w:szCs w:val="16"/>
        </w:rPr>
        <w:t xml:space="preserve">     (рублей в год)</w:t>
      </w:r>
    </w:p>
    <w:tbl>
      <w:tblPr>
        <w:tblW w:w="9645" w:type="dxa"/>
        <w:tblLayout w:type="fixed"/>
        <w:tblLook w:val="04A0" w:firstRow="1" w:lastRow="0" w:firstColumn="1" w:lastColumn="0" w:noHBand="0" w:noVBand="1"/>
      </w:tblPr>
      <w:tblGrid>
        <w:gridCol w:w="2446"/>
        <w:gridCol w:w="3239"/>
        <w:gridCol w:w="1620"/>
        <w:gridCol w:w="1080"/>
        <w:gridCol w:w="1260"/>
      </w:tblGrid>
      <w:tr w:rsidR="00AB7C9D" w14:paraId="0F258DCD" w14:textId="77777777" w:rsidTr="00AB7C9D">
        <w:trPr>
          <w:trHeight w:val="278"/>
        </w:trPr>
        <w:tc>
          <w:tcPr>
            <w:tcW w:w="2448" w:type="dxa"/>
            <w:tcBorders>
              <w:top w:val="single" w:sz="4" w:space="0" w:color="auto"/>
              <w:left w:val="single" w:sz="4" w:space="0" w:color="auto"/>
              <w:bottom w:val="single" w:sz="4" w:space="0" w:color="auto"/>
              <w:right w:val="single" w:sz="4" w:space="0" w:color="auto"/>
            </w:tcBorders>
            <w:hideMark/>
          </w:tcPr>
          <w:p w14:paraId="25DFCE3F" w14:textId="77777777" w:rsidR="00AB7C9D" w:rsidRDefault="00AB7C9D">
            <w:pPr>
              <w:pStyle w:val="aff2"/>
              <w:spacing w:before="120" w:line="240" w:lineRule="exact"/>
              <w:jc w:val="center"/>
              <w:rPr>
                <w:color w:val="000000"/>
                <w:sz w:val="16"/>
                <w:szCs w:val="16"/>
              </w:rPr>
            </w:pPr>
            <w:r>
              <w:rPr>
                <w:color w:val="000000"/>
                <w:sz w:val="16"/>
                <w:szCs w:val="16"/>
              </w:rPr>
              <w:t xml:space="preserve">Наименование </w:t>
            </w:r>
            <w:r>
              <w:rPr>
                <w:color w:val="000000"/>
                <w:sz w:val="16"/>
                <w:szCs w:val="16"/>
              </w:rPr>
              <w:br/>
              <w:t>показателя</w:t>
            </w:r>
          </w:p>
        </w:tc>
        <w:tc>
          <w:tcPr>
            <w:tcW w:w="3240" w:type="dxa"/>
            <w:tcBorders>
              <w:top w:val="single" w:sz="4" w:space="0" w:color="auto"/>
              <w:left w:val="single" w:sz="4" w:space="0" w:color="auto"/>
              <w:bottom w:val="single" w:sz="4" w:space="0" w:color="auto"/>
              <w:right w:val="single" w:sz="4" w:space="0" w:color="auto"/>
            </w:tcBorders>
            <w:hideMark/>
          </w:tcPr>
          <w:p w14:paraId="15F80322" w14:textId="77777777" w:rsidR="00AB7C9D" w:rsidRDefault="00AB7C9D">
            <w:pPr>
              <w:spacing w:before="120" w:line="240" w:lineRule="exact"/>
              <w:jc w:val="center"/>
              <w:rPr>
                <w:color w:val="000000"/>
                <w:sz w:val="16"/>
                <w:szCs w:val="16"/>
              </w:rPr>
            </w:pPr>
            <w:r>
              <w:rPr>
                <w:color w:val="000000"/>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hideMark/>
          </w:tcPr>
          <w:p w14:paraId="669CE453" w14:textId="77777777" w:rsidR="00AB7C9D" w:rsidRDefault="00AB7C9D">
            <w:pPr>
              <w:spacing w:before="120" w:line="220" w:lineRule="exact"/>
              <w:ind w:left="-57" w:right="-57"/>
              <w:jc w:val="center"/>
              <w:rPr>
                <w:color w:val="000000"/>
                <w:sz w:val="16"/>
                <w:szCs w:val="16"/>
              </w:rPr>
            </w:pPr>
            <w:r>
              <w:rPr>
                <w:color w:val="000000"/>
                <w:sz w:val="16"/>
                <w:szCs w:val="16"/>
              </w:rPr>
              <w:t>Материальные</w:t>
            </w:r>
            <w:r>
              <w:rPr>
                <w:color w:val="000000"/>
                <w:sz w:val="16"/>
                <w:szCs w:val="16"/>
              </w:rPr>
              <w:br/>
              <w:t>затраты</w:t>
            </w:r>
          </w:p>
        </w:tc>
        <w:tc>
          <w:tcPr>
            <w:tcW w:w="1080" w:type="dxa"/>
            <w:tcBorders>
              <w:top w:val="single" w:sz="4" w:space="0" w:color="auto"/>
              <w:left w:val="single" w:sz="4" w:space="0" w:color="auto"/>
              <w:bottom w:val="single" w:sz="4" w:space="0" w:color="auto"/>
              <w:right w:val="single" w:sz="4" w:space="0" w:color="auto"/>
            </w:tcBorders>
            <w:hideMark/>
          </w:tcPr>
          <w:p w14:paraId="2BF02E1A" w14:textId="77777777" w:rsidR="00AB7C9D" w:rsidRDefault="00AB7C9D">
            <w:pPr>
              <w:spacing w:before="120" w:line="220" w:lineRule="exact"/>
              <w:ind w:left="-57" w:right="-57"/>
              <w:jc w:val="center"/>
              <w:rPr>
                <w:color w:val="000000"/>
                <w:sz w:val="16"/>
                <w:szCs w:val="16"/>
              </w:rPr>
            </w:pPr>
            <w:r>
              <w:rPr>
                <w:color w:val="000000"/>
                <w:sz w:val="16"/>
                <w:szCs w:val="16"/>
              </w:rP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hideMark/>
          </w:tcPr>
          <w:p w14:paraId="38256F24" w14:textId="77777777" w:rsidR="00AB7C9D" w:rsidRDefault="00AB7C9D">
            <w:pPr>
              <w:spacing w:before="120" w:line="220" w:lineRule="exact"/>
              <w:ind w:left="-57" w:right="-57"/>
              <w:jc w:val="center"/>
              <w:rPr>
                <w:color w:val="000000"/>
                <w:sz w:val="16"/>
                <w:szCs w:val="16"/>
              </w:rPr>
            </w:pPr>
            <w:r>
              <w:rPr>
                <w:color w:val="000000"/>
                <w:sz w:val="16"/>
                <w:szCs w:val="16"/>
              </w:rPr>
              <w:t xml:space="preserve">Мягкий инвентарь </w:t>
            </w:r>
          </w:p>
        </w:tc>
      </w:tr>
    </w:tbl>
    <w:p w14:paraId="2EBD9D28" w14:textId="77777777" w:rsidR="00AB7C9D" w:rsidRDefault="00AB7C9D" w:rsidP="00AB7C9D">
      <w:pPr>
        <w:rPr>
          <w:color w:val="000000"/>
          <w:sz w:val="16"/>
          <w:szCs w:val="16"/>
          <w:lang w:eastAsia="zh-CN"/>
        </w:rPr>
      </w:pPr>
    </w:p>
    <w:tbl>
      <w:tblPr>
        <w:tblW w:w="9645" w:type="dxa"/>
        <w:tblLayout w:type="fixed"/>
        <w:tblLook w:val="04A0" w:firstRow="1" w:lastRow="0" w:firstColumn="1" w:lastColumn="0" w:noHBand="0" w:noVBand="1"/>
      </w:tblPr>
      <w:tblGrid>
        <w:gridCol w:w="2446"/>
        <w:gridCol w:w="3239"/>
        <w:gridCol w:w="1620"/>
        <w:gridCol w:w="936"/>
        <w:gridCol w:w="1404"/>
      </w:tblGrid>
      <w:tr w:rsidR="00AB7C9D" w14:paraId="282E83EA" w14:textId="77777777" w:rsidTr="00AB7C9D">
        <w:trPr>
          <w:cantSplit/>
          <w:trHeight w:val="278"/>
          <w:tblHeader/>
        </w:trPr>
        <w:tc>
          <w:tcPr>
            <w:tcW w:w="2448" w:type="dxa"/>
            <w:tcBorders>
              <w:top w:val="single" w:sz="4" w:space="0" w:color="auto"/>
              <w:left w:val="single" w:sz="4" w:space="0" w:color="auto"/>
              <w:bottom w:val="single" w:sz="4" w:space="0" w:color="auto"/>
              <w:right w:val="single" w:sz="4" w:space="0" w:color="auto"/>
            </w:tcBorders>
            <w:hideMark/>
          </w:tcPr>
          <w:p w14:paraId="3B42DD66" w14:textId="77777777" w:rsidR="00AB7C9D" w:rsidRDefault="00AB7C9D">
            <w:pPr>
              <w:spacing w:before="120" w:line="240" w:lineRule="exact"/>
              <w:jc w:val="center"/>
              <w:rPr>
                <w:color w:val="000000"/>
                <w:sz w:val="16"/>
                <w:szCs w:val="16"/>
              </w:rPr>
            </w:pPr>
            <w:r>
              <w:rPr>
                <w:color w:val="000000"/>
                <w:sz w:val="16"/>
                <w:szCs w:val="16"/>
              </w:rPr>
              <w:t>1</w:t>
            </w:r>
          </w:p>
        </w:tc>
        <w:tc>
          <w:tcPr>
            <w:tcW w:w="3240" w:type="dxa"/>
            <w:tcBorders>
              <w:top w:val="single" w:sz="4" w:space="0" w:color="auto"/>
              <w:left w:val="single" w:sz="4" w:space="0" w:color="auto"/>
              <w:bottom w:val="single" w:sz="4" w:space="0" w:color="auto"/>
              <w:right w:val="single" w:sz="4" w:space="0" w:color="auto"/>
            </w:tcBorders>
            <w:hideMark/>
          </w:tcPr>
          <w:p w14:paraId="0F34720B" w14:textId="77777777" w:rsidR="00AB7C9D" w:rsidRDefault="00AB7C9D">
            <w:pPr>
              <w:spacing w:before="120" w:line="240" w:lineRule="exact"/>
              <w:jc w:val="center"/>
              <w:rPr>
                <w:color w:val="000000"/>
                <w:sz w:val="16"/>
                <w:szCs w:val="16"/>
              </w:rPr>
            </w:pPr>
            <w:r>
              <w:rPr>
                <w:color w:val="000000"/>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14:paraId="6A07B742" w14:textId="77777777" w:rsidR="00AB7C9D" w:rsidRDefault="00AB7C9D">
            <w:pPr>
              <w:spacing w:before="120" w:line="240" w:lineRule="exact"/>
              <w:jc w:val="center"/>
              <w:rPr>
                <w:color w:val="000000"/>
                <w:sz w:val="16"/>
                <w:szCs w:val="16"/>
              </w:rPr>
            </w:pPr>
            <w:r>
              <w:rPr>
                <w:color w:val="000000"/>
                <w:sz w:val="16"/>
                <w:szCs w:val="16"/>
              </w:rPr>
              <w:t>3</w:t>
            </w:r>
          </w:p>
        </w:tc>
        <w:tc>
          <w:tcPr>
            <w:tcW w:w="936" w:type="dxa"/>
            <w:tcBorders>
              <w:top w:val="single" w:sz="4" w:space="0" w:color="auto"/>
              <w:left w:val="single" w:sz="4" w:space="0" w:color="auto"/>
              <w:bottom w:val="single" w:sz="4" w:space="0" w:color="auto"/>
              <w:right w:val="single" w:sz="4" w:space="0" w:color="auto"/>
            </w:tcBorders>
            <w:hideMark/>
          </w:tcPr>
          <w:p w14:paraId="450E3FB6" w14:textId="77777777" w:rsidR="00AB7C9D" w:rsidRDefault="00AB7C9D">
            <w:pPr>
              <w:spacing w:before="120" w:line="240" w:lineRule="exact"/>
              <w:jc w:val="center"/>
              <w:rPr>
                <w:color w:val="000000"/>
                <w:sz w:val="16"/>
                <w:szCs w:val="16"/>
              </w:rPr>
            </w:pPr>
            <w:r>
              <w:rPr>
                <w:color w:val="000000"/>
                <w:sz w:val="16"/>
                <w:szCs w:val="16"/>
              </w:rPr>
              <w:t>4</w:t>
            </w:r>
          </w:p>
        </w:tc>
        <w:tc>
          <w:tcPr>
            <w:tcW w:w="1404" w:type="dxa"/>
            <w:tcBorders>
              <w:top w:val="single" w:sz="4" w:space="0" w:color="auto"/>
              <w:left w:val="single" w:sz="4" w:space="0" w:color="auto"/>
              <w:bottom w:val="single" w:sz="4" w:space="0" w:color="auto"/>
              <w:right w:val="single" w:sz="4" w:space="0" w:color="auto"/>
            </w:tcBorders>
            <w:hideMark/>
          </w:tcPr>
          <w:p w14:paraId="4EAEEFB3" w14:textId="77777777" w:rsidR="00AB7C9D" w:rsidRDefault="00AB7C9D">
            <w:pPr>
              <w:spacing w:before="120" w:line="240" w:lineRule="exact"/>
              <w:jc w:val="center"/>
              <w:rPr>
                <w:color w:val="000000"/>
                <w:sz w:val="16"/>
                <w:szCs w:val="16"/>
              </w:rPr>
            </w:pPr>
            <w:r>
              <w:rPr>
                <w:color w:val="000000"/>
                <w:sz w:val="16"/>
                <w:szCs w:val="16"/>
              </w:rPr>
              <w:t>5</w:t>
            </w:r>
          </w:p>
        </w:tc>
      </w:tr>
      <w:tr w:rsidR="00AB7C9D" w14:paraId="363A2E46"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1B877257" w14:textId="77777777" w:rsidR="00AB7C9D" w:rsidRDefault="00AB7C9D">
            <w:pPr>
              <w:spacing w:before="120" w:line="240" w:lineRule="exact"/>
              <w:rPr>
                <w:color w:val="000000"/>
                <w:sz w:val="16"/>
                <w:szCs w:val="16"/>
              </w:rPr>
            </w:pPr>
            <w:r>
              <w:rPr>
                <w:b/>
                <w:bCs/>
                <w:color w:val="000000"/>
                <w:sz w:val="16"/>
                <w:szCs w:val="16"/>
              </w:rPr>
              <w:t>Дошкольное образование</w:t>
            </w:r>
          </w:p>
        </w:tc>
      </w:tr>
      <w:tr w:rsidR="00AB7C9D" w14:paraId="446A72DE"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710E15E2" w14:textId="77777777" w:rsidR="00AB7C9D" w:rsidRDefault="00AB7C9D">
            <w:pPr>
              <w:spacing w:before="120" w:line="240" w:lineRule="exact"/>
              <w:rPr>
                <w:color w:val="000000"/>
                <w:sz w:val="16"/>
                <w:szCs w:val="16"/>
              </w:rPr>
            </w:pPr>
            <w:r>
              <w:rPr>
                <w:b/>
                <w:color w:val="000000"/>
                <w:spacing w:val="-4"/>
                <w:sz w:val="16"/>
                <w:szCs w:val="16"/>
              </w:rPr>
              <w:t>Образовательные организации, реализующие основную общеобразовательную программу</w:t>
            </w:r>
            <w:r>
              <w:rPr>
                <w:b/>
                <w:color w:val="000000"/>
                <w:sz w:val="16"/>
                <w:szCs w:val="16"/>
              </w:rPr>
              <w:t xml:space="preserve"> дошкольного образования</w:t>
            </w:r>
          </w:p>
        </w:tc>
      </w:tr>
      <w:tr w:rsidR="00AB7C9D" w14:paraId="26208035" w14:textId="77777777" w:rsidTr="00AB7C9D">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hideMark/>
          </w:tcPr>
          <w:p w14:paraId="42C57A8D" w14:textId="77777777" w:rsidR="00AB7C9D" w:rsidRDefault="00AB7C9D">
            <w:pPr>
              <w:spacing w:before="120" w:line="240" w:lineRule="exact"/>
              <w:rPr>
                <w:b/>
                <w:color w:val="000000"/>
                <w:sz w:val="16"/>
                <w:szCs w:val="16"/>
              </w:rPr>
            </w:pPr>
            <w:r>
              <w:rPr>
                <w:color w:val="000000"/>
                <w:sz w:val="16"/>
                <w:szCs w:val="16"/>
              </w:rPr>
              <w:t>городская местность (за исключением малокомплектных организаций)</w:t>
            </w:r>
          </w:p>
        </w:tc>
        <w:tc>
          <w:tcPr>
            <w:tcW w:w="3240" w:type="dxa"/>
            <w:tcBorders>
              <w:top w:val="single" w:sz="4" w:space="0" w:color="auto"/>
              <w:left w:val="single" w:sz="4" w:space="0" w:color="auto"/>
              <w:bottom w:val="nil"/>
              <w:right w:val="single" w:sz="4" w:space="0" w:color="auto"/>
            </w:tcBorders>
            <w:hideMark/>
          </w:tcPr>
          <w:p w14:paraId="2CFB4D23" w14:textId="77777777" w:rsidR="00AB7C9D" w:rsidRDefault="00AB7C9D">
            <w:pPr>
              <w:spacing w:before="120" w:line="240" w:lineRule="exact"/>
              <w:rPr>
                <w:color w:val="000000"/>
                <w:sz w:val="16"/>
                <w:szCs w:val="16"/>
              </w:rPr>
            </w:pPr>
            <w:r>
              <w:rPr>
                <w:color w:val="000000"/>
                <w:sz w:val="16"/>
                <w:szCs w:val="16"/>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14:paraId="3FCB105B" w14:textId="77777777" w:rsidR="00AB7C9D" w:rsidRDefault="00AB7C9D">
            <w:pPr>
              <w:spacing w:before="120" w:line="240" w:lineRule="exact"/>
              <w:jc w:val="center"/>
              <w:rPr>
                <w:color w:val="000000"/>
                <w:sz w:val="16"/>
                <w:szCs w:val="16"/>
              </w:rPr>
            </w:pPr>
          </w:p>
        </w:tc>
        <w:tc>
          <w:tcPr>
            <w:tcW w:w="936" w:type="dxa"/>
            <w:tcBorders>
              <w:top w:val="single" w:sz="4" w:space="0" w:color="auto"/>
              <w:left w:val="single" w:sz="4" w:space="0" w:color="auto"/>
              <w:bottom w:val="nil"/>
              <w:right w:val="single" w:sz="4" w:space="0" w:color="auto"/>
            </w:tcBorders>
            <w:hideMark/>
          </w:tcPr>
          <w:p w14:paraId="6C3F4853" w14:textId="77777777" w:rsidR="00AB7C9D" w:rsidRDefault="00AB7C9D">
            <w:pPr>
              <w:spacing w:before="120" w:line="240" w:lineRule="exact"/>
              <w:jc w:val="center"/>
              <w:rPr>
                <w:color w:val="000000"/>
                <w:sz w:val="16"/>
                <w:szCs w:val="16"/>
              </w:rPr>
            </w:pPr>
            <w:r>
              <w:rPr>
                <w:color w:val="000000"/>
                <w:sz w:val="16"/>
                <w:szCs w:val="16"/>
              </w:rPr>
              <w:t>94</w:t>
            </w:r>
          </w:p>
        </w:tc>
        <w:tc>
          <w:tcPr>
            <w:tcW w:w="1404" w:type="dxa"/>
            <w:tcBorders>
              <w:top w:val="single" w:sz="4" w:space="0" w:color="auto"/>
              <w:left w:val="single" w:sz="4" w:space="0" w:color="auto"/>
              <w:bottom w:val="nil"/>
              <w:right w:val="single" w:sz="4" w:space="0" w:color="auto"/>
            </w:tcBorders>
          </w:tcPr>
          <w:p w14:paraId="52C68D1D" w14:textId="77777777" w:rsidR="00AB7C9D" w:rsidRDefault="00AB7C9D">
            <w:pPr>
              <w:spacing w:before="120" w:line="240" w:lineRule="exact"/>
              <w:jc w:val="center"/>
              <w:rPr>
                <w:color w:val="000000"/>
                <w:sz w:val="16"/>
                <w:szCs w:val="16"/>
              </w:rPr>
            </w:pPr>
          </w:p>
        </w:tc>
      </w:tr>
      <w:tr w:rsidR="00AB7C9D" w14:paraId="0A33E337" w14:textId="77777777" w:rsidTr="00AB7C9D">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47E32F98" w14:textId="77777777" w:rsidR="00AB7C9D" w:rsidRDefault="00AB7C9D">
            <w:pPr>
              <w:rPr>
                <w:b/>
                <w:color w:val="000000"/>
                <w:sz w:val="16"/>
                <w:szCs w:val="16"/>
                <w:lang w:eastAsia="zh-CN"/>
              </w:rPr>
            </w:pPr>
          </w:p>
        </w:tc>
        <w:tc>
          <w:tcPr>
            <w:tcW w:w="3240" w:type="dxa"/>
            <w:tcBorders>
              <w:top w:val="nil"/>
              <w:left w:val="single" w:sz="4" w:space="0" w:color="auto"/>
              <w:bottom w:val="single" w:sz="4" w:space="0" w:color="auto"/>
              <w:right w:val="single" w:sz="4" w:space="0" w:color="auto"/>
            </w:tcBorders>
            <w:hideMark/>
          </w:tcPr>
          <w:p w14:paraId="71A5B8DA" w14:textId="77777777" w:rsidR="00AB7C9D" w:rsidRDefault="00AB7C9D">
            <w:pPr>
              <w:spacing w:before="120" w:line="240" w:lineRule="exact"/>
              <w:rPr>
                <w:color w:val="000000"/>
                <w:sz w:val="16"/>
                <w:szCs w:val="16"/>
              </w:rPr>
            </w:pPr>
            <w:r>
              <w:rPr>
                <w:color w:val="000000"/>
                <w:sz w:val="16"/>
                <w:szCs w:val="16"/>
              </w:rPr>
              <w:t>3 года и старше</w:t>
            </w:r>
          </w:p>
        </w:tc>
        <w:tc>
          <w:tcPr>
            <w:tcW w:w="1620" w:type="dxa"/>
            <w:tcBorders>
              <w:top w:val="nil"/>
              <w:left w:val="single" w:sz="4" w:space="0" w:color="auto"/>
              <w:bottom w:val="single" w:sz="4" w:space="0" w:color="auto"/>
              <w:right w:val="single" w:sz="4" w:space="0" w:color="auto"/>
            </w:tcBorders>
          </w:tcPr>
          <w:p w14:paraId="7DB16CD7" w14:textId="77777777" w:rsidR="00AB7C9D" w:rsidRDefault="00AB7C9D">
            <w:pPr>
              <w:spacing w:before="120" w:line="240" w:lineRule="exact"/>
              <w:jc w:val="center"/>
              <w:rPr>
                <w:color w:val="000000"/>
                <w:sz w:val="16"/>
                <w:szCs w:val="16"/>
              </w:rPr>
            </w:pPr>
          </w:p>
        </w:tc>
        <w:tc>
          <w:tcPr>
            <w:tcW w:w="936" w:type="dxa"/>
            <w:tcBorders>
              <w:top w:val="nil"/>
              <w:left w:val="single" w:sz="4" w:space="0" w:color="auto"/>
              <w:bottom w:val="single" w:sz="4" w:space="0" w:color="auto"/>
              <w:right w:val="single" w:sz="4" w:space="0" w:color="auto"/>
            </w:tcBorders>
            <w:hideMark/>
          </w:tcPr>
          <w:p w14:paraId="1AA978CE" w14:textId="77777777" w:rsidR="00AB7C9D" w:rsidRDefault="00AB7C9D">
            <w:pPr>
              <w:spacing w:before="120" w:line="240" w:lineRule="exact"/>
              <w:jc w:val="center"/>
              <w:rPr>
                <w:color w:val="000000"/>
                <w:sz w:val="16"/>
                <w:szCs w:val="16"/>
              </w:rPr>
            </w:pPr>
            <w:r>
              <w:rPr>
                <w:color w:val="000000"/>
                <w:sz w:val="16"/>
                <w:szCs w:val="16"/>
              </w:rPr>
              <w:t>178</w:t>
            </w:r>
          </w:p>
        </w:tc>
        <w:tc>
          <w:tcPr>
            <w:tcW w:w="1404" w:type="dxa"/>
            <w:tcBorders>
              <w:top w:val="nil"/>
              <w:left w:val="single" w:sz="4" w:space="0" w:color="auto"/>
              <w:bottom w:val="single" w:sz="4" w:space="0" w:color="auto"/>
              <w:right w:val="single" w:sz="4" w:space="0" w:color="auto"/>
            </w:tcBorders>
          </w:tcPr>
          <w:p w14:paraId="728C44AF" w14:textId="77777777" w:rsidR="00AB7C9D" w:rsidRDefault="00AB7C9D">
            <w:pPr>
              <w:spacing w:before="120" w:line="240" w:lineRule="exact"/>
              <w:jc w:val="center"/>
              <w:rPr>
                <w:color w:val="000000"/>
                <w:sz w:val="16"/>
                <w:szCs w:val="16"/>
              </w:rPr>
            </w:pPr>
          </w:p>
        </w:tc>
      </w:tr>
      <w:tr w:rsidR="00AB7C9D" w14:paraId="3ED8A0CA" w14:textId="77777777" w:rsidTr="00AB7C9D">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03A06F5B" w14:textId="77777777" w:rsidR="00AB7C9D" w:rsidRDefault="00AB7C9D">
            <w:pPr>
              <w:rPr>
                <w:b/>
                <w:color w:val="000000"/>
                <w:sz w:val="16"/>
                <w:szCs w:val="16"/>
                <w:lang w:eastAsia="zh-CN"/>
              </w:rPr>
            </w:pPr>
          </w:p>
        </w:tc>
        <w:tc>
          <w:tcPr>
            <w:tcW w:w="3240" w:type="dxa"/>
            <w:tcBorders>
              <w:top w:val="single" w:sz="4" w:space="0" w:color="auto"/>
              <w:left w:val="single" w:sz="4" w:space="0" w:color="auto"/>
              <w:bottom w:val="single" w:sz="4" w:space="0" w:color="auto"/>
              <w:right w:val="single" w:sz="4" w:space="0" w:color="auto"/>
            </w:tcBorders>
            <w:hideMark/>
          </w:tcPr>
          <w:p w14:paraId="3CDC9647" w14:textId="77777777" w:rsidR="00AB7C9D" w:rsidRDefault="00AB7C9D">
            <w:pPr>
              <w:spacing w:before="120" w:line="240" w:lineRule="exact"/>
              <w:rPr>
                <w:color w:val="000000"/>
                <w:sz w:val="16"/>
                <w:szCs w:val="16"/>
              </w:rPr>
            </w:pPr>
            <w:r>
              <w:rPr>
                <w:color w:val="000000"/>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14:paraId="757DFFAD" w14:textId="77777777" w:rsidR="00AB7C9D" w:rsidRDefault="00AB7C9D">
            <w:pPr>
              <w:spacing w:before="120" w:line="240" w:lineRule="exact"/>
              <w:jc w:val="center"/>
              <w:rPr>
                <w:color w:val="000000"/>
                <w:sz w:val="16"/>
                <w:szCs w:val="16"/>
              </w:rPr>
            </w:pPr>
            <w:r>
              <w:rPr>
                <w:color w:val="000000"/>
                <w:sz w:val="16"/>
                <w:szCs w:val="16"/>
              </w:rPr>
              <w:t>388</w:t>
            </w:r>
          </w:p>
        </w:tc>
        <w:tc>
          <w:tcPr>
            <w:tcW w:w="936" w:type="dxa"/>
            <w:tcBorders>
              <w:top w:val="single" w:sz="4" w:space="0" w:color="auto"/>
              <w:left w:val="single" w:sz="4" w:space="0" w:color="auto"/>
              <w:bottom w:val="single" w:sz="4" w:space="0" w:color="auto"/>
              <w:right w:val="single" w:sz="4" w:space="0" w:color="auto"/>
            </w:tcBorders>
          </w:tcPr>
          <w:p w14:paraId="7DC68089" w14:textId="77777777" w:rsidR="00AB7C9D" w:rsidRDefault="00AB7C9D">
            <w:pPr>
              <w:spacing w:before="12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433E0F2A" w14:textId="77777777" w:rsidR="00AB7C9D" w:rsidRDefault="00AB7C9D">
            <w:pPr>
              <w:spacing w:before="120" w:line="240" w:lineRule="exact"/>
              <w:jc w:val="center"/>
              <w:rPr>
                <w:color w:val="000000"/>
                <w:sz w:val="16"/>
                <w:szCs w:val="16"/>
              </w:rPr>
            </w:pPr>
          </w:p>
        </w:tc>
      </w:tr>
      <w:tr w:rsidR="00AB7C9D" w14:paraId="02ED787B" w14:textId="77777777" w:rsidTr="00AB7C9D">
        <w:trPr>
          <w:cantSplit/>
          <w:trHeight w:val="278"/>
        </w:trPr>
        <w:tc>
          <w:tcPr>
            <w:tcW w:w="2448" w:type="dxa"/>
            <w:vMerge w:val="restart"/>
            <w:tcBorders>
              <w:top w:val="single" w:sz="4" w:space="0" w:color="auto"/>
              <w:left w:val="single" w:sz="4" w:space="0" w:color="auto"/>
              <w:bottom w:val="nil"/>
              <w:right w:val="single" w:sz="4" w:space="0" w:color="auto"/>
            </w:tcBorders>
            <w:hideMark/>
          </w:tcPr>
          <w:p w14:paraId="179D39C1" w14:textId="77777777" w:rsidR="00AB7C9D" w:rsidRDefault="00AB7C9D">
            <w:pPr>
              <w:spacing w:before="60" w:line="240" w:lineRule="exact"/>
              <w:rPr>
                <w:b/>
                <w:color w:val="000000"/>
                <w:sz w:val="16"/>
                <w:szCs w:val="16"/>
              </w:rPr>
            </w:pPr>
            <w:r>
              <w:rPr>
                <w:color w:val="000000"/>
                <w:sz w:val="16"/>
                <w:szCs w:val="16"/>
              </w:rPr>
              <w:t>сельская местность (включая малокомплектные организации)</w:t>
            </w:r>
          </w:p>
        </w:tc>
        <w:tc>
          <w:tcPr>
            <w:tcW w:w="3240" w:type="dxa"/>
            <w:tcBorders>
              <w:top w:val="single" w:sz="4" w:space="0" w:color="auto"/>
              <w:left w:val="single" w:sz="4" w:space="0" w:color="auto"/>
              <w:bottom w:val="nil"/>
              <w:right w:val="single" w:sz="4" w:space="0" w:color="auto"/>
            </w:tcBorders>
            <w:hideMark/>
          </w:tcPr>
          <w:p w14:paraId="05BD68D3" w14:textId="77777777" w:rsidR="00AB7C9D" w:rsidRDefault="00AB7C9D">
            <w:pPr>
              <w:spacing w:before="120" w:line="240" w:lineRule="exact"/>
              <w:rPr>
                <w:color w:val="000000"/>
                <w:sz w:val="16"/>
                <w:szCs w:val="16"/>
              </w:rPr>
            </w:pPr>
            <w:r>
              <w:rPr>
                <w:color w:val="000000"/>
                <w:sz w:val="16"/>
                <w:szCs w:val="16"/>
              </w:rPr>
              <w:t>1 расчетная группа</w:t>
            </w:r>
          </w:p>
          <w:p w14:paraId="4E6B139C" w14:textId="77777777" w:rsidR="00AB7C9D" w:rsidRDefault="00AB7C9D">
            <w:pPr>
              <w:spacing w:before="120" w:line="240" w:lineRule="exact"/>
              <w:rPr>
                <w:color w:val="000000"/>
                <w:sz w:val="16"/>
                <w:szCs w:val="16"/>
              </w:rPr>
            </w:pPr>
            <w:r>
              <w:rPr>
                <w:color w:val="000000"/>
                <w:sz w:val="16"/>
                <w:szCs w:val="16"/>
              </w:rPr>
              <w:t xml:space="preserve"> до 3-х лет </w:t>
            </w:r>
          </w:p>
        </w:tc>
        <w:tc>
          <w:tcPr>
            <w:tcW w:w="1620" w:type="dxa"/>
            <w:tcBorders>
              <w:top w:val="single" w:sz="4" w:space="0" w:color="auto"/>
              <w:left w:val="single" w:sz="4" w:space="0" w:color="auto"/>
              <w:bottom w:val="nil"/>
              <w:right w:val="single" w:sz="4" w:space="0" w:color="auto"/>
            </w:tcBorders>
            <w:hideMark/>
          </w:tcPr>
          <w:p w14:paraId="7CDC20E8" w14:textId="77777777" w:rsidR="00AB7C9D" w:rsidRDefault="00AB7C9D">
            <w:pPr>
              <w:spacing w:before="60" w:line="240" w:lineRule="exact"/>
              <w:jc w:val="center"/>
              <w:rPr>
                <w:color w:val="000000"/>
                <w:sz w:val="16"/>
                <w:szCs w:val="16"/>
              </w:rPr>
            </w:pPr>
            <w:r>
              <w:rPr>
                <w:color w:val="000000"/>
                <w:sz w:val="16"/>
                <w:szCs w:val="16"/>
              </w:rPr>
              <w:t>8580</w:t>
            </w:r>
          </w:p>
        </w:tc>
        <w:tc>
          <w:tcPr>
            <w:tcW w:w="936" w:type="dxa"/>
            <w:tcBorders>
              <w:top w:val="single" w:sz="4" w:space="0" w:color="auto"/>
              <w:left w:val="single" w:sz="4" w:space="0" w:color="auto"/>
              <w:bottom w:val="nil"/>
              <w:right w:val="single" w:sz="4" w:space="0" w:color="auto"/>
            </w:tcBorders>
          </w:tcPr>
          <w:p w14:paraId="23E7714C" w14:textId="77777777" w:rsidR="00AB7C9D" w:rsidRDefault="00AB7C9D">
            <w:pPr>
              <w:spacing w:before="120" w:line="240" w:lineRule="exact"/>
              <w:jc w:val="center"/>
              <w:rPr>
                <w:color w:val="000000"/>
                <w:sz w:val="16"/>
                <w:szCs w:val="16"/>
              </w:rPr>
            </w:pPr>
          </w:p>
          <w:p w14:paraId="00F244C2" w14:textId="77777777" w:rsidR="00AB7C9D" w:rsidRDefault="00AB7C9D">
            <w:pPr>
              <w:spacing w:before="120" w:line="240" w:lineRule="exact"/>
              <w:jc w:val="center"/>
              <w:rPr>
                <w:color w:val="000000"/>
                <w:sz w:val="16"/>
                <w:szCs w:val="16"/>
              </w:rPr>
            </w:pPr>
            <w:r>
              <w:rPr>
                <w:color w:val="000000"/>
                <w:sz w:val="16"/>
                <w:szCs w:val="16"/>
              </w:rPr>
              <w:t>1410</w:t>
            </w:r>
          </w:p>
        </w:tc>
        <w:tc>
          <w:tcPr>
            <w:tcW w:w="1404" w:type="dxa"/>
            <w:tcBorders>
              <w:top w:val="single" w:sz="4" w:space="0" w:color="auto"/>
              <w:left w:val="single" w:sz="4" w:space="0" w:color="auto"/>
              <w:bottom w:val="nil"/>
              <w:right w:val="single" w:sz="4" w:space="0" w:color="auto"/>
            </w:tcBorders>
          </w:tcPr>
          <w:p w14:paraId="69447947" w14:textId="77777777" w:rsidR="00AB7C9D" w:rsidRDefault="00AB7C9D">
            <w:pPr>
              <w:spacing w:before="60" w:line="240" w:lineRule="exact"/>
              <w:jc w:val="center"/>
              <w:rPr>
                <w:color w:val="000000"/>
                <w:sz w:val="16"/>
                <w:szCs w:val="16"/>
                <w:highlight w:val="yellow"/>
              </w:rPr>
            </w:pPr>
          </w:p>
        </w:tc>
      </w:tr>
      <w:tr w:rsidR="00AB7C9D" w14:paraId="4591E140" w14:textId="77777777" w:rsidTr="00AB7C9D">
        <w:trPr>
          <w:cantSplit/>
          <w:trHeight w:val="278"/>
        </w:trPr>
        <w:tc>
          <w:tcPr>
            <w:tcW w:w="9648" w:type="dxa"/>
            <w:vMerge/>
            <w:tcBorders>
              <w:top w:val="single" w:sz="4" w:space="0" w:color="auto"/>
              <w:left w:val="single" w:sz="4" w:space="0" w:color="auto"/>
              <w:bottom w:val="nil"/>
              <w:right w:val="single" w:sz="4" w:space="0" w:color="auto"/>
            </w:tcBorders>
            <w:vAlign w:val="center"/>
            <w:hideMark/>
          </w:tcPr>
          <w:p w14:paraId="6B33C3E6" w14:textId="77777777" w:rsidR="00AB7C9D" w:rsidRDefault="00AB7C9D">
            <w:pPr>
              <w:rPr>
                <w:b/>
                <w:color w:val="000000"/>
                <w:sz w:val="16"/>
                <w:szCs w:val="16"/>
                <w:lang w:eastAsia="zh-CN"/>
              </w:rPr>
            </w:pPr>
          </w:p>
        </w:tc>
        <w:tc>
          <w:tcPr>
            <w:tcW w:w="3240" w:type="dxa"/>
            <w:tcBorders>
              <w:top w:val="nil"/>
              <w:left w:val="single" w:sz="4" w:space="0" w:color="auto"/>
              <w:bottom w:val="single" w:sz="4" w:space="0" w:color="auto"/>
              <w:right w:val="single" w:sz="4" w:space="0" w:color="auto"/>
            </w:tcBorders>
            <w:hideMark/>
          </w:tcPr>
          <w:p w14:paraId="3BEF37C2" w14:textId="77777777" w:rsidR="00AB7C9D" w:rsidRDefault="00AB7C9D">
            <w:pPr>
              <w:spacing w:before="120" w:line="240" w:lineRule="exact"/>
              <w:rPr>
                <w:color w:val="000000"/>
                <w:sz w:val="16"/>
                <w:szCs w:val="16"/>
              </w:rPr>
            </w:pPr>
            <w:r>
              <w:rPr>
                <w:color w:val="000000"/>
                <w:sz w:val="16"/>
                <w:szCs w:val="16"/>
              </w:rPr>
              <w:t>3 года и старше</w:t>
            </w:r>
          </w:p>
        </w:tc>
        <w:tc>
          <w:tcPr>
            <w:tcW w:w="1620" w:type="dxa"/>
            <w:tcBorders>
              <w:top w:val="nil"/>
              <w:left w:val="single" w:sz="4" w:space="0" w:color="auto"/>
              <w:bottom w:val="single" w:sz="4" w:space="0" w:color="auto"/>
              <w:right w:val="single" w:sz="4" w:space="0" w:color="auto"/>
            </w:tcBorders>
          </w:tcPr>
          <w:p w14:paraId="633AD8ED" w14:textId="77777777" w:rsidR="00AB7C9D" w:rsidRDefault="00AB7C9D">
            <w:pPr>
              <w:spacing w:before="60" w:line="240" w:lineRule="exact"/>
              <w:jc w:val="center"/>
              <w:rPr>
                <w:color w:val="000000"/>
                <w:sz w:val="16"/>
                <w:szCs w:val="16"/>
              </w:rPr>
            </w:pPr>
          </w:p>
        </w:tc>
        <w:tc>
          <w:tcPr>
            <w:tcW w:w="936" w:type="dxa"/>
            <w:tcBorders>
              <w:top w:val="nil"/>
              <w:left w:val="single" w:sz="4" w:space="0" w:color="auto"/>
              <w:bottom w:val="single" w:sz="4" w:space="0" w:color="auto"/>
              <w:right w:val="single" w:sz="4" w:space="0" w:color="auto"/>
            </w:tcBorders>
            <w:hideMark/>
          </w:tcPr>
          <w:p w14:paraId="63A0F8ED" w14:textId="77777777" w:rsidR="00AB7C9D" w:rsidRDefault="00AB7C9D">
            <w:pPr>
              <w:spacing w:before="120" w:line="240" w:lineRule="exact"/>
              <w:jc w:val="center"/>
              <w:rPr>
                <w:color w:val="000000"/>
                <w:sz w:val="16"/>
                <w:szCs w:val="16"/>
              </w:rPr>
            </w:pPr>
            <w:r>
              <w:rPr>
                <w:color w:val="000000"/>
                <w:sz w:val="16"/>
                <w:szCs w:val="16"/>
              </w:rPr>
              <w:t>3560</w:t>
            </w:r>
          </w:p>
        </w:tc>
        <w:tc>
          <w:tcPr>
            <w:tcW w:w="1404" w:type="dxa"/>
            <w:tcBorders>
              <w:top w:val="nil"/>
              <w:left w:val="single" w:sz="4" w:space="0" w:color="auto"/>
              <w:bottom w:val="single" w:sz="4" w:space="0" w:color="auto"/>
              <w:right w:val="single" w:sz="4" w:space="0" w:color="auto"/>
            </w:tcBorders>
          </w:tcPr>
          <w:p w14:paraId="317A8D77" w14:textId="77777777" w:rsidR="00AB7C9D" w:rsidRDefault="00AB7C9D">
            <w:pPr>
              <w:spacing w:before="60" w:line="240" w:lineRule="exact"/>
              <w:jc w:val="center"/>
              <w:rPr>
                <w:color w:val="000000"/>
                <w:sz w:val="16"/>
                <w:szCs w:val="16"/>
                <w:highlight w:val="yellow"/>
              </w:rPr>
            </w:pPr>
          </w:p>
        </w:tc>
      </w:tr>
      <w:tr w:rsidR="00AB7C9D" w14:paraId="553FA8B2" w14:textId="77777777" w:rsidTr="00AB7C9D">
        <w:trPr>
          <w:cantSplit/>
          <w:trHeight w:val="278"/>
        </w:trPr>
        <w:tc>
          <w:tcPr>
            <w:tcW w:w="2448" w:type="dxa"/>
            <w:tcBorders>
              <w:top w:val="nil"/>
              <w:left w:val="single" w:sz="4" w:space="0" w:color="auto"/>
              <w:bottom w:val="single" w:sz="4" w:space="0" w:color="auto"/>
              <w:right w:val="single" w:sz="4" w:space="0" w:color="auto"/>
            </w:tcBorders>
            <w:hideMark/>
          </w:tcPr>
          <w:p w14:paraId="087B37FC" w14:textId="77777777" w:rsidR="00AB7C9D" w:rsidRDefault="00AB7C9D">
            <w:pPr>
              <w:pStyle w:val="aff2"/>
              <w:spacing w:before="60" w:line="240" w:lineRule="exact"/>
              <w:rPr>
                <w:bCs/>
                <w:color w:val="000000"/>
                <w:sz w:val="16"/>
                <w:szCs w:val="16"/>
              </w:rPr>
            </w:pPr>
            <w:r>
              <w:rPr>
                <w:color w:val="000000"/>
                <w:sz w:val="16"/>
                <w:szCs w:val="16"/>
              </w:rPr>
              <w:t xml:space="preserve">Воспитание и обучение детей дошкольного возраста на дому </w:t>
            </w:r>
          </w:p>
        </w:tc>
        <w:tc>
          <w:tcPr>
            <w:tcW w:w="3240" w:type="dxa"/>
            <w:tcBorders>
              <w:top w:val="nil"/>
              <w:left w:val="single" w:sz="4" w:space="0" w:color="auto"/>
              <w:bottom w:val="single" w:sz="4" w:space="0" w:color="auto"/>
              <w:right w:val="single" w:sz="4" w:space="0" w:color="auto"/>
            </w:tcBorders>
            <w:hideMark/>
          </w:tcPr>
          <w:p w14:paraId="7A1F68F4" w14:textId="77777777" w:rsidR="00AB7C9D" w:rsidRDefault="00AB7C9D">
            <w:pPr>
              <w:spacing w:before="60" w:line="240" w:lineRule="exact"/>
              <w:rPr>
                <w:color w:val="000000"/>
                <w:sz w:val="16"/>
                <w:szCs w:val="16"/>
              </w:rPr>
            </w:pPr>
            <w:r>
              <w:rPr>
                <w:color w:val="000000"/>
                <w:sz w:val="16"/>
                <w:szCs w:val="16"/>
              </w:rPr>
              <w:t xml:space="preserve">1  обучающийся:    </w:t>
            </w:r>
          </w:p>
          <w:p w14:paraId="220A5181" w14:textId="77777777" w:rsidR="00AB7C9D" w:rsidRDefault="00AB7C9D">
            <w:pPr>
              <w:spacing w:before="60" w:line="240" w:lineRule="exact"/>
              <w:rPr>
                <w:color w:val="000000"/>
                <w:sz w:val="16"/>
                <w:szCs w:val="16"/>
              </w:rPr>
            </w:pPr>
            <w:r>
              <w:rPr>
                <w:color w:val="000000"/>
                <w:sz w:val="16"/>
                <w:szCs w:val="16"/>
              </w:rPr>
              <w:t xml:space="preserve">                </w:t>
            </w:r>
          </w:p>
        </w:tc>
        <w:tc>
          <w:tcPr>
            <w:tcW w:w="1620" w:type="dxa"/>
            <w:tcBorders>
              <w:top w:val="nil"/>
              <w:left w:val="single" w:sz="4" w:space="0" w:color="auto"/>
              <w:bottom w:val="single" w:sz="4" w:space="0" w:color="auto"/>
              <w:right w:val="single" w:sz="4" w:space="0" w:color="auto"/>
            </w:tcBorders>
          </w:tcPr>
          <w:p w14:paraId="00E574E5" w14:textId="77777777" w:rsidR="00AB7C9D" w:rsidRDefault="00AB7C9D">
            <w:pPr>
              <w:spacing w:before="60" w:line="240" w:lineRule="exact"/>
              <w:jc w:val="center"/>
              <w:rPr>
                <w:color w:val="000000"/>
                <w:sz w:val="16"/>
                <w:szCs w:val="16"/>
              </w:rPr>
            </w:pPr>
          </w:p>
        </w:tc>
        <w:tc>
          <w:tcPr>
            <w:tcW w:w="936" w:type="dxa"/>
            <w:tcBorders>
              <w:top w:val="nil"/>
              <w:left w:val="single" w:sz="4" w:space="0" w:color="auto"/>
              <w:bottom w:val="single" w:sz="4" w:space="0" w:color="auto"/>
              <w:right w:val="single" w:sz="4" w:space="0" w:color="auto"/>
            </w:tcBorders>
          </w:tcPr>
          <w:p w14:paraId="7DC21D0D" w14:textId="77777777" w:rsidR="00AB7C9D" w:rsidRDefault="00AB7C9D">
            <w:pPr>
              <w:spacing w:before="60" w:line="240" w:lineRule="exact"/>
              <w:jc w:val="center"/>
              <w:rPr>
                <w:color w:val="000000"/>
                <w:sz w:val="16"/>
                <w:szCs w:val="16"/>
              </w:rPr>
            </w:pPr>
          </w:p>
        </w:tc>
        <w:tc>
          <w:tcPr>
            <w:tcW w:w="1404" w:type="dxa"/>
            <w:tcBorders>
              <w:top w:val="nil"/>
              <w:left w:val="single" w:sz="4" w:space="0" w:color="auto"/>
              <w:bottom w:val="single" w:sz="4" w:space="0" w:color="auto"/>
              <w:right w:val="single" w:sz="4" w:space="0" w:color="auto"/>
            </w:tcBorders>
          </w:tcPr>
          <w:p w14:paraId="1AE16DD8" w14:textId="77777777" w:rsidR="00AB7C9D" w:rsidRDefault="00AB7C9D">
            <w:pPr>
              <w:spacing w:before="60" w:line="240" w:lineRule="exact"/>
              <w:jc w:val="center"/>
              <w:rPr>
                <w:color w:val="000000"/>
                <w:sz w:val="16"/>
                <w:szCs w:val="16"/>
              </w:rPr>
            </w:pPr>
          </w:p>
        </w:tc>
      </w:tr>
      <w:tr w:rsidR="00AB7C9D" w14:paraId="753AD53E" w14:textId="77777777" w:rsidTr="00AB7C9D">
        <w:trPr>
          <w:cantSplit/>
          <w:trHeight w:val="278"/>
        </w:trPr>
        <w:tc>
          <w:tcPr>
            <w:tcW w:w="2448" w:type="dxa"/>
            <w:tcBorders>
              <w:top w:val="single" w:sz="4" w:space="0" w:color="auto"/>
              <w:left w:val="single" w:sz="4" w:space="0" w:color="auto"/>
              <w:bottom w:val="nil"/>
              <w:right w:val="single" w:sz="4" w:space="0" w:color="auto"/>
            </w:tcBorders>
            <w:hideMark/>
          </w:tcPr>
          <w:p w14:paraId="06379B78" w14:textId="77777777" w:rsidR="00AB7C9D" w:rsidRDefault="00AB7C9D">
            <w:pPr>
              <w:spacing w:before="60" w:line="240" w:lineRule="exact"/>
              <w:rPr>
                <w:b/>
                <w:color w:val="000000"/>
                <w:sz w:val="16"/>
                <w:szCs w:val="16"/>
              </w:rPr>
            </w:pPr>
            <w:r>
              <w:rPr>
                <w:color w:val="000000"/>
                <w:sz w:val="16"/>
                <w:szCs w:val="16"/>
              </w:rPr>
              <w:t xml:space="preserve">городская местность </w:t>
            </w:r>
          </w:p>
        </w:tc>
        <w:tc>
          <w:tcPr>
            <w:tcW w:w="3240" w:type="dxa"/>
            <w:tcBorders>
              <w:top w:val="single" w:sz="4" w:space="0" w:color="auto"/>
              <w:left w:val="single" w:sz="4" w:space="0" w:color="auto"/>
              <w:bottom w:val="nil"/>
              <w:right w:val="single" w:sz="4" w:space="0" w:color="auto"/>
            </w:tcBorders>
            <w:hideMark/>
          </w:tcPr>
          <w:p w14:paraId="1E54062A" w14:textId="77777777" w:rsidR="00AB7C9D" w:rsidRDefault="00AB7C9D">
            <w:pPr>
              <w:spacing w:before="60" w:line="240" w:lineRule="exact"/>
              <w:rPr>
                <w:color w:val="000000"/>
                <w:sz w:val="16"/>
                <w:szCs w:val="16"/>
              </w:rPr>
            </w:pPr>
            <w:r>
              <w:rPr>
                <w:color w:val="000000"/>
                <w:sz w:val="16"/>
                <w:szCs w:val="16"/>
              </w:rPr>
              <w:t xml:space="preserve">до 3 лет                                                                </w:t>
            </w:r>
          </w:p>
        </w:tc>
        <w:tc>
          <w:tcPr>
            <w:tcW w:w="1620" w:type="dxa"/>
            <w:tcBorders>
              <w:top w:val="single" w:sz="4" w:space="0" w:color="auto"/>
              <w:left w:val="single" w:sz="4" w:space="0" w:color="auto"/>
              <w:bottom w:val="nil"/>
              <w:right w:val="single" w:sz="4" w:space="0" w:color="auto"/>
            </w:tcBorders>
            <w:hideMark/>
          </w:tcPr>
          <w:p w14:paraId="187D3C3F" w14:textId="77777777" w:rsidR="00AB7C9D" w:rsidRDefault="00AB7C9D">
            <w:pPr>
              <w:spacing w:before="60" w:line="240" w:lineRule="exact"/>
              <w:jc w:val="center"/>
              <w:rPr>
                <w:color w:val="000000"/>
                <w:sz w:val="16"/>
                <w:szCs w:val="16"/>
              </w:rPr>
            </w:pPr>
            <w:r>
              <w:rPr>
                <w:color w:val="000000"/>
                <w:sz w:val="16"/>
                <w:szCs w:val="16"/>
              </w:rPr>
              <w:t>194</w:t>
            </w:r>
          </w:p>
        </w:tc>
        <w:tc>
          <w:tcPr>
            <w:tcW w:w="936" w:type="dxa"/>
            <w:tcBorders>
              <w:top w:val="single" w:sz="4" w:space="0" w:color="auto"/>
              <w:left w:val="single" w:sz="4" w:space="0" w:color="auto"/>
              <w:bottom w:val="nil"/>
              <w:right w:val="single" w:sz="4" w:space="0" w:color="auto"/>
            </w:tcBorders>
            <w:hideMark/>
          </w:tcPr>
          <w:p w14:paraId="177CFF33" w14:textId="77777777" w:rsidR="00AB7C9D" w:rsidRDefault="00AB7C9D">
            <w:pPr>
              <w:spacing w:before="120" w:line="240" w:lineRule="exact"/>
              <w:jc w:val="center"/>
              <w:rPr>
                <w:color w:val="000000"/>
                <w:sz w:val="16"/>
                <w:szCs w:val="16"/>
              </w:rPr>
            </w:pPr>
            <w:r>
              <w:rPr>
                <w:color w:val="000000"/>
                <w:sz w:val="16"/>
                <w:szCs w:val="16"/>
              </w:rPr>
              <w:t>94</w:t>
            </w:r>
          </w:p>
        </w:tc>
        <w:tc>
          <w:tcPr>
            <w:tcW w:w="1404" w:type="dxa"/>
            <w:tcBorders>
              <w:top w:val="single" w:sz="4" w:space="0" w:color="auto"/>
              <w:left w:val="single" w:sz="4" w:space="0" w:color="auto"/>
              <w:bottom w:val="nil"/>
              <w:right w:val="single" w:sz="4" w:space="0" w:color="auto"/>
            </w:tcBorders>
          </w:tcPr>
          <w:p w14:paraId="315717DA" w14:textId="77777777" w:rsidR="00AB7C9D" w:rsidRDefault="00AB7C9D">
            <w:pPr>
              <w:spacing w:before="60" w:line="240" w:lineRule="exact"/>
              <w:jc w:val="center"/>
              <w:rPr>
                <w:color w:val="000000"/>
                <w:sz w:val="16"/>
                <w:szCs w:val="16"/>
              </w:rPr>
            </w:pPr>
          </w:p>
        </w:tc>
      </w:tr>
      <w:tr w:rsidR="00AB7C9D" w14:paraId="5A2921D2" w14:textId="77777777" w:rsidTr="00AB7C9D">
        <w:trPr>
          <w:cantSplit/>
          <w:trHeight w:val="278"/>
        </w:trPr>
        <w:tc>
          <w:tcPr>
            <w:tcW w:w="2448" w:type="dxa"/>
            <w:tcBorders>
              <w:top w:val="nil"/>
              <w:left w:val="single" w:sz="4" w:space="0" w:color="auto"/>
              <w:bottom w:val="single" w:sz="4" w:space="0" w:color="auto"/>
              <w:right w:val="single" w:sz="4" w:space="0" w:color="auto"/>
            </w:tcBorders>
          </w:tcPr>
          <w:p w14:paraId="6D139D90" w14:textId="77777777" w:rsidR="00AB7C9D" w:rsidRDefault="00AB7C9D">
            <w:pPr>
              <w:spacing w:before="60" w:line="240" w:lineRule="exact"/>
              <w:rPr>
                <w:bCs/>
                <w:color w:val="000000"/>
                <w:sz w:val="16"/>
                <w:szCs w:val="16"/>
              </w:rPr>
            </w:pPr>
          </w:p>
        </w:tc>
        <w:tc>
          <w:tcPr>
            <w:tcW w:w="3240" w:type="dxa"/>
            <w:tcBorders>
              <w:top w:val="nil"/>
              <w:left w:val="single" w:sz="4" w:space="0" w:color="auto"/>
              <w:bottom w:val="single" w:sz="4" w:space="0" w:color="auto"/>
              <w:right w:val="single" w:sz="4" w:space="0" w:color="auto"/>
            </w:tcBorders>
            <w:hideMark/>
          </w:tcPr>
          <w:p w14:paraId="249088D6" w14:textId="77777777" w:rsidR="00AB7C9D" w:rsidRDefault="00AB7C9D">
            <w:pPr>
              <w:spacing w:before="60" w:line="240" w:lineRule="exact"/>
              <w:rPr>
                <w:color w:val="000000"/>
                <w:sz w:val="16"/>
                <w:szCs w:val="16"/>
              </w:rPr>
            </w:pPr>
            <w:r>
              <w:rPr>
                <w:color w:val="000000"/>
                <w:sz w:val="16"/>
                <w:szCs w:val="16"/>
              </w:rPr>
              <w:t>3 года и старше</w:t>
            </w:r>
          </w:p>
        </w:tc>
        <w:tc>
          <w:tcPr>
            <w:tcW w:w="1620" w:type="dxa"/>
            <w:tcBorders>
              <w:top w:val="nil"/>
              <w:left w:val="single" w:sz="4" w:space="0" w:color="auto"/>
              <w:bottom w:val="single" w:sz="4" w:space="0" w:color="auto"/>
              <w:right w:val="single" w:sz="4" w:space="0" w:color="auto"/>
            </w:tcBorders>
            <w:hideMark/>
          </w:tcPr>
          <w:p w14:paraId="57DE4665" w14:textId="77777777" w:rsidR="00AB7C9D" w:rsidRDefault="00AB7C9D">
            <w:pPr>
              <w:spacing w:before="60" w:line="240" w:lineRule="exact"/>
              <w:jc w:val="center"/>
              <w:rPr>
                <w:color w:val="000000"/>
                <w:sz w:val="16"/>
                <w:szCs w:val="16"/>
              </w:rPr>
            </w:pPr>
            <w:r>
              <w:rPr>
                <w:color w:val="000000"/>
                <w:sz w:val="16"/>
                <w:szCs w:val="16"/>
              </w:rPr>
              <w:t>194</w:t>
            </w:r>
          </w:p>
        </w:tc>
        <w:tc>
          <w:tcPr>
            <w:tcW w:w="936" w:type="dxa"/>
            <w:tcBorders>
              <w:top w:val="nil"/>
              <w:left w:val="single" w:sz="4" w:space="0" w:color="auto"/>
              <w:bottom w:val="single" w:sz="4" w:space="0" w:color="auto"/>
              <w:right w:val="single" w:sz="4" w:space="0" w:color="auto"/>
            </w:tcBorders>
            <w:hideMark/>
          </w:tcPr>
          <w:p w14:paraId="053F6391" w14:textId="77777777" w:rsidR="00AB7C9D" w:rsidRDefault="00AB7C9D">
            <w:pPr>
              <w:spacing w:before="120" w:line="240" w:lineRule="exact"/>
              <w:jc w:val="center"/>
              <w:rPr>
                <w:color w:val="000000"/>
                <w:sz w:val="16"/>
                <w:szCs w:val="16"/>
              </w:rPr>
            </w:pPr>
            <w:r>
              <w:rPr>
                <w:color w:val="000000"/>
                <w:sz w:val="16"/>
                <w:szCs w:val="16"/>
              </w:rPr>
              <w:t>178</w:t>
            </w:r>
          </w:p>
        </w:tc>
        <w:tc>
          <w:tcPr>
            <w:tcW w:w="1404" w:type="dxa"/>
            <w:tcBorders>
              <w:top w:val="nil"/>
              <w:left w:val="single" w:sz="4" w:space="0" w:color="auto"/>
              <w:bottom w:val="single" w:sz="4" w:space="0" w:color="auto"/>
              <w:right w:val="single" w:sz="4" w:space="0" w:color="auto"/>
            </w:tcBorders>
          </w:tcPr>
          <w:p w14:paraId="6BDB611A" w14:textId="77777777" w:rsidR="00AB7C9D" w:rsidRDefault="00AB7C9D">
            <w:pPr>
              <w:spacing w:before="60" w:line="240" w:lineRule="exact"/>
              <w:jc w:val="center"/>
              <w:rPr>
                <w:color w:val="000000"/>
                <w:sz w:val="16"/>
                <w:szCs w:val="16"/>
              </w:rPr>
            </w:pPr>
          </w:p>
        </w:tc>
      </w:tr>
      <w:tr w:rsidR="00AB7C9D" w14:paraId="6AF668E7" w14:textId="77777777" w:rsidTr="00AB7C9D">
        <w:trPr>
          <w:cantSplit/>
          <w:trHeight w:val="278"/>
        </w:trPr>
        <w:tc>
          <w:tcPr>
            <w:tcW w:w="2448" w:type="dxa"/>
            <w:tcBorders>
              <w:top w:val="single" w:sz="4" w:space="0" w:color="auto"/>
              <w:left w:val="single" w:sz="4" w:space="0" w:color="auto"/>
              <w:bottom w:val="nil"/>
              <w:right w:val="single" w:sz="4" w:space="0" w:color="auto"/>
            </w:tcBorders>
            <w:hideMark/>
          </w:tcPr>
          <w:p w14:paraId="77036D65" w14:textId="77777777" w:rsidR="00AB7C9D" w:rsidRDefault="00AB7C9D">
            <w:pPr>
              <w:spacing w:before="60" w:line="240" w:lineRule="exact"/>
              <w:rPr>
                <w:b/>
                <w:color w:val="000000"/>
                <w:sz w:val="16"/>
                <w:szCs w:val="16"/>
              </w:rPr>
            </w:pPr>
            <w:r>
              <w:rPr>
                <w:color w:val="000000"/>
                <w:sz w:val="16"/>
                <w:szCs w:val="16"/>
              </w:rPr>
              <w:t xml:space="preserve">сельская местность </w:t>
            </w:r>
          </w:p>
        </w:tc>
        <w:tc>
          <w:tcPr>
            <w:tcW w:w="3240" w:type="dxa"/>
            <w:tcBorders>
              <w:top w:val="single" w:sz="4" w:space="0" w:color="auto"/>
              <w:left w:val="single" w:sz="4" w:space="0" w:color="auto"/>
              <w:bottom w:val="nil"/>
              <w:right w:val="single" w:sz="4" w:space="0" w:color="auto"/>
            </w:tcBorders>
            <w:hideMark/>
          </w:tcPr>
          <w:p w14:paraId="5988C269" w14:textId="77777777" w:rsidR="00AB7C9D" w:rsidRDefault="00AB7C9D">
            <w:pPr>
              <w:spacing w:before="60" w:line="240" w:lineRule="exact"/>
              <w:rPr>
                <w:color w:val="000000"/>
                <w:sz w:val="16"/>
                <w:szCs w:val="16"/>
              </w:rPr>
            </w:pPr>
            <w:r>
              <w:rPr>
                <w:color w:val="000000"/>
                <w:sz w:val="16"/>
                <w:szCs w:val="16"/>
              </w:rPr>
              <w:t xml:space="preserve">до 3 лет                                                                </w:t>
            </w:r>
          </w:p>
        </w:tc>
        <w:tc>
          <w:tcPr>
            <w:tcW w:w="1620" w:type="dxa"/>
            <w:tcBorders>
              <w:top w:val="single" w:sz="4" w:space="0" w:color="auto"/>
              <w:left w:val="single" w:sz="4" w:space="0" w:color="auto"/>
              <w:bottom w:val="nil"/>
              <w:right w:val="single" w:sz="4" w:space="0" w:color="auto"/>
            </w:tcBorders>
            <w:hideMark/>
          </w:tcPr>
          <w:p w14:paraId="6E9726C2" w14:textId="77777777" w:rsidR="00AB7C9D" w:rsidRDefault="00AB7C9D">
            <w:pPr>
              <w:spacing w:before="60" w:line="240" w:lineRule="exact"/>
              <w:jc w:val="center"/>
              <w:rPr>
                <w:color w:val="000000"/>
                <w:sz w:val="16"/>
                <w:szCs w:val="16"/>
              </w:rPr>
            </w:pPr>
            <w:r>
              <w:rPr>
                <w:color w:val="000000"/>
                <w:sz w:val="16"/>
                <w:szCs w:val="16"/>
              </w:rPr>
              <w:t>215</w:t>
            </w:r>
          </w:p>
        </w:tc>
        <w:tc>
          <w:tcPr>
            <w:tcW w:w="936" w:type="dxa"/>
            <w:tcBorders>
              <w:top w:val="single" w:sz="4" w:space="0" w:color="auto"/>
              <w:left w:val="single" w:sz="4" w:space="0" w:color="auto"/>
              <w:bottom w:val="nil"/>
              <w:right w:val="single" w:sz="4" w:space="0" w:color="auto"/>
            </w:tcBorders>
            <w:hideMark/>
          </w:tcPr>
          <w:p w14:paraId="37B6E0E8" w14:textId="77777777" w:rsidR="00AB7C9D" w:rsidRDefault="00AB7C9D">
            <w:pPr>
              <w:spacing w:before="120" w:line="240" w:lineRule="exact"/>
              <w:jc w:val="center"/>
              <w:rPr>
                <w:color w:val="000000"/>
                <w:sz w:val="16"/>
                <w:szCs w:val="16"/>
              </w:rPr>
            </w:pPr>
            <w:r>
              <w:rPr>
                <w:color w:val="000000"/>
                <w:sz w:val="16"/>
                <w:szCs w:val="16"/>
              </w:rPr>
              <w:t>94</w:t>
            </w:r>
          </w:p>
        </w:tc>
        <w:tc>
          <w:tcPr>
            <w:tcW w:w="1404" w:type="dxa"/>
            <w:tcBorders>
              <w:top w:val="single" w:sz="4" w:space="0" w:color="auto"/>
              <w:left w:val="single" w:sz="4" w:space="0" w:color="auto"/>
              <w:bottom w:val="nil"/>
              <w:right w:val="single" w:sz="4" w:space="0" w:color="auto"/>
            </w:tcBorders>
          </w:tcPr>
          <w:p w14:paraId="7DDEE4A4" w14:textId="77777777" w:rsidR="00AB7C9D" w:rsidRDefault="00AB7C9D">
            <w:pPr>
              <w:spacing w:before="60" w:line="240" w:lineRule="exact"/>
              <w:jc w:val="center"/>
              <w:rPr>
                <w:color w:val="000000"/>
                <w:sz w:val="16"/>
                <w:szCs w:val="16"/>
              </w:rPr>
            </w:pPr>
          </w:p>
        </w:tc>
      </w:tr>
      <w:tr w:rsidR="00AB7C9D" w14:paraId="6AC24A46" w14:textId="77777777" w:rsidTr="00AB7C9D">
        <w:trPr>
          <w:cantSplit/>
          <w:trHeight w:val="278"/>
        </w:trPr>
        <w:tc>
          <w:tcPr>
            <w:tcW w:w="2448" w:type="dxa"/>
            <w:tcBorders>
              <w:top w:val="nil"/>
              <w:left w:val="single" w:sz="4" w:space="0" w:color="auto"/>
              <w:bottom w:val="single" w:sz="4" w:space="0" w:color="auto"/>
              <w:right w:val="single" w:sz="4" w:space="0" w:color="auto"/>
            </w:tcBorders>
          </w:tcPr>
          <w:p w14:paraId="0A23538B" w14:textId="77777777" w:rsidR="00AB7C9D" w:rsidRDefault="00AB7C9D">
            <w:pPr>
              <w:pStyle w:val="aff2"/>
              <w:spacing w:before="60" w:line="240" w:lineRule="exact"/>
              <w:rPr>
                <w:b/>
                <w:color w:val="000000"/>
                <w:sz w:val="16"/>
                <w:szCs w:val="16"/>
              </w:rPr>
            </w:pPr>
          </w:p>
        </w:tc>
        <w:tc>
          <w:tcPr>
            <w:tcW w:w="3240" w:type="dxa"/>
            <w:tcBorders>
              <w:top w:val="nil"/>
              <w:left w:val="single" w:sz="4" w:space="0" w:color="auto"/>
              <w:bottom w:val="single" w:sz="4" w:space="0" w:color="auto"/>
              <w:right w:val="single" w:sz="4" w:space="0" w:color="auto"/>
            </w:tcBorders>
            <w:hideMark/>
          </w:tcPr>
          <w:p w14:paraId="0848A516" w14:textId="77777777" w:rsidR="00AB7C9D" w:rsidRDefault="00AB7C9D">
            <w:pPr>
              <w:spacing w:before="60" w:line="240" w:lineRule="exact"/>
              <w:rPr>
                <w:color w:val="000000"/>
                <w:sz w:val="16"/>
                <w:szCs w:val="16"/>
              </w:rPr>
            </w:pPr>
            <w:r>
              <w:rPr>
                <w:color w:val="000000"/>
                <w:sz w:val="16"/>
                <w:szCs w:val="16"/>
              </w:rPr>
              <w:t>3 года и старше</w:t>
            </w:r>
          </w:p>
        </w:tc>
        <w:tc>
          <w:tcPr>
            <w:tcW w:w="1620" w:type="dxa"/>
            <w:tcBorders>
              <w:top w:val="nil"/>
              <w:left w:val="single" w:sz="4" w:space="0" w:color="auto"/>
              <w:bottom w:val="single" w:sz="4" w:space="0" w:color="auto"/>
              <w:right w:val="single" w:sz="4" w:space="0" w:color="auto"/>
            </w:tcBorders>
            <w:hideMark/>
          </w:tcPr>
          <w:p w14:paraId="65F1E933" w14:textId="77777777" w:rsidR="00AB7C9D" w:rsidRDefault="00AB7C9D">
            <w:pPr>
              <w:spacing w:before="60" w:line="240" w:lineRule="exact"/>
              <w:jc w:val="center"/>
              <w:rPr>
                <w:color w:val="000000"/>
                <w:sz w:val="16"/>
                <w:szCs w:val="16"/>
              </w:rPr>
            </w:pPr>
            <w:r>
              <w:rPr>
                <w:color w:val="000000"/>
                <w:sz w:val="16"/>
                <w:szCs w:val="16"/>
              </w:rPr>
              <w:t>215</w:t>
            </w:r>
          </w:p>
        </w:tc>
        <w:tc>
          <w:tcPr>
            <w:tcW w:w="936" w:type="dxa"/>
            <w:tcBorders>
              <w:top w:val="nil"/>
              <w:left w:val="single" w:sz="4" w:space="0" w:color="auto"/>
              <w:bottom w:val="single" w:sz="4" w:space="0" w:color="auto"/>
              <w:right w:val="single" w:sz="4" w:space="0" w:color="auto"/>
            </w:tcBorders>
            <w:hideMark/>
          </w:tcPr>
          <w:p w14:paraId="0C8C29D0" w14:textId="77777777" w:rsidR="00AB7C9D" w:rsidRDefault="00AB7C9D">
            <w:pPr>
              <w:spacing w:before="120" w:line="240" w:lineRule="exact"/>
              <w:jc w:val="center"/>
              <w:rPr>
                <w:color w:val="000000"/>
                <w:sz w:val="16"/>
                <w:szCs w:val="16"/>
              </w:rPr>
            </w:pPr>
            <w:r>
              <w:rPr>
                <w:color w:val="000000"/>
                <w:sz w:val="16"/>
                <w:szCs w:val="16"/>
              </w:rPr>
              <w:t>178</w:t>
            </w:r>
          </w:p>
        </w:tc>
        <w:tc>
          <w:tcPr>
            <w:tcW w:w="1404" w:type="dxa"/>
            <w:tcBorders>
              <w:top w:val="nil"/>
              <w:left w:val="single" w:sz="4" w:space="0" w:color="auto"/>
              <w:bottom w:val="single" w:sz="4" w:space="0" w:color="auto"/>
              <w:right w:val="single" w:sz="4" w:space="0" w:color="auto"/>
            </w:tcBorders>
          </w:tcPr>
          <w:p w14:paraId="782CD3B2" w14:textId="77777777" w:rsidR="00AB7C9D" w:rsidRDefault="00AB7C9D">
            <w:pPr>
              <w:spacing w:before="60" w:line="240" w:lineRule="exact"/>
              <w:jc w:val="center"/>
              <w:rPr>
                <w:color w:val="000000"/>
                <w:sz w:val="16"/>
                <w:szCs w:val="16"/>
              </w:rPr>
            </w:pPr>
          </w:p>
        </w:tc>
      </w:tr>
      <w:tr w:rsidR="00AB7C9D" w14:paraId="65C33A0B" w14:textId="77777777" w:rsidTr="00AB7C9D">
        <w:trPr>
          <w:cantSplit/>
          <w:trHeight w:val="278"/>
        </w:trPr>
        <w:tc>
          <w:tcPr>
            <w:tcW w:w="9648" w:type="dxa"/>
            <w:gridSpan w:val="5"/>
            <w:tcBorders>
              <w:top w:val="nil"/>
              <w:left w:val="single" w:sz="4" w:space="0" w:color="auto"/>
              <w:bottom w:val="single" w:sz="4" w:space="0" w:color="auto"/>
              <w:right w:val="single" w:sz="4" w:space="0" w:color="auto"/>
            </w:tcBorders>
            <w:hideMark/>
          </w:tcPr>
          <w:p w14:paraId="3AA84DF3" w14:textId="77777777" w:rsidR="00AB7C9D" w:rsidRDefault="00AB7C9D">
            <w:pPr>
              <w:spacing w:before="60" w:line="240" w:lineRule="exact"/>
              <w:rPr>
                <w:color w:val="000000"/>
                <w:sz w:val="16"/>
                <w:szCs w:val="16"/>
              </w:rPr>
            </w:pPr>
            <w:r>
              <w:rPr>
                <w:b/>
                <w:bCs/>
                <w:color w:val="000000"/>
                <w:sz w:val="16"/>
                <w:szCs w:val="16"/>
              </w:rPr>
              <w:t>ОБЩЕЕ ОБРАЗОВАНИЕ</w:t>
            </w:r>
          </w:p>
        </w:tc>
      </w:tr>
      <w:tr w:rsidR="00AB7C9D" w14:paraId="6659B9E9"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0D969EE0" w14:textId="77777777" w:rsidR="00AB7C9D" w:rsidRDefault="00AB7C9D">
            <w:pPr>
              <w:spacing w:before="120" w:line="240" w:lineRule="exact"/>
              <w:rPr>
                <w:b/>
                <w:color w:val="000000"/>
                <w:sz w:val="16"/>
                <w:szCs w:val="16"/>
              </w:rPr>
            </w:pPr>
            <w:r>
              <w:rPr>
                <w:b/>
                <w:color w:val="000000"/>
                <w:sz w:val="16"/>
                <w:szCs w:val="16"/>
              </w:rPr>
              <w:t>Образовательные организации, реализующие основные общеобразовательные программы</w:t>
            </w:r>
          </w:p>
        </w:tc>
      </w:tr>
      <w:tr w:rsidR="00AB7C9D" w14:paraId="354DC810"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1B3E04E0" w14:textId="77777777" w:rsidR="00AB7C9D" w:rsidRDefault="00AB7C9D">
            <w:pPr>
              <w:spacing w:before="60" w:line="240" w:lineRule="exact"/>
              <w:rPr>
                <w:color w:val="000000"/>
                <w:sz w:val="16"/>
                <w:szCs w:val="16"/>
              </w:rPr>
            </w:pPr>
            <w:r>
              <w:rPr>
                <w:color w:val="000000"/>
                <w:sz w:val="16"/>
                <w:szCs w:val="16"/>
              </w:rPr>
              <w:t>Общеобразовательные организации:</w:t>
            </w:r>
          </w:p>
        </w:tc>
      </w:tr>
      <w:tr w:rsidR="00AB7C9D" w14:paraId="615194E3" w14:textId="77777777" w:rsidTr="00AB7C9D">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0400DA9E" w14:textId="77777777" w:rsidR="00AB7C9D" w:rsidRDefault="00AB7C9D">
            <w:pPr>
              <w:spacing w:before="60" w:line="240" w:lineRule="exact"/>
              <w:rPr>
                <w:b/>
                <w:color w:val="000000"/>
                <w:sz w:val="16"/>
                <w:szCs w:val="16"/>
              </w:rPr>
            </w:pPr>
            <w:r>
              <w:rPr>
                <w:color w:val="000000"/>
                <w:sz w:val="16"/>
                <w:szCs w:val="16"/>
              </w:rPr>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2FCF99D8" w14:textId="77777777" w:rsidR="00AB7C9D" w:rsidRDefault="00AB7C9D">
            <w:pPr>
              <w:spacing w:before="60" w:line="240" w:lineRule="exact"/>
              <w:rPr>
                <w:color w:val="000000"/>
                <w:sz w:val="16"/>
                <w:szCs w:val="16"/>
              </w:rPr>
            </w:pPr>
            <w:r>
              <w:rPr>
                <w:color w:val="000000"/>
                <w:sz w:val="16"/>
                <w:szCs w:val="16"/>
              </w:rPr>
              <w:t>1 обучающийся</w:t>
            </w:r>
            <w:r>
              <w:rPr>
                <w:color w:val="000000"/>
                <w:sz w:val="16"/>
                <w:szCs w:val="16"/>
              </w:rPr>
              <w:tab/>
            </w:r>
          </w:p>
        </w:tc>
        <w:tc>
          <w:tcPr>
            <w:tcW w:w="1620" w:type="dxa"/>
            <w:tcBorders>
              <w:top w:val="single" w:sz="4" w:space="0" w:color="auto"/>
              <w:left w:val="single" w:sz="4" w:space="0" w:color="auto"/>
              <w:bottom w:val="single" w:sz="4" w:space="0" w:color="auto"/>
              <w:right w:val="single" w:sz="4" w:space="0" w:color="auto"/>
            </w:tcBorders>
            <w:hideMark/>
          </w:tcPr>
          <w:p w14:paraId="4A4DC105" w14:textId="77777777" w:rsidR="00AB7C9D" w:rsidRDefault="00AB7C9D">
            <w:pPr>
              <w:spacing w:before="60" w:line="240" w:lineRule="exact"/>
              <w:jc w:val="center"/>
              <w:rPr>
                <w:color w:val="000000"/>
                <w:sz w:val="16"/>
                <w:szCs w:val="16"/>
              </w:rPr>
            </w:pPr>
            <w:r>
              <w:rPr>
                <w:color w:val="000000"/>
                <w:sz w:val="16"/>
                <w:szCs w:val="16"/>
              </w:rPr>
              <w:t>194</w:t>
            </w:r>
          </w:p>
        </w:tc>
        <w:tc>
          <w:tcPr>
            <w:tcW w:w="936" w:type="dxa"/>
            <w:tcBorders>
              <w:top w:val="single" w:sz="4" w:space="0" w:color="auto"/>
              <w:left w:val="single" w:sz="4" w:space="0" w:color="auto"/>
              <w:bottom w:val="single" w:sz="4" w:space="0" w:color="auto"/>
              <w:right w:val="single" w:sz="4" w:space="0" w:color="auto"/>
            </w:tcBorders>
            <w:hideMark/>
          </w:tcPr>
          <w:p w14:paraId="23F2B695" w14:textId="77777777" w:rsidR="00AB7C9D" w:rsidRDefault="00AB7C9D">
            <w:pPr>
              <w:spacing w:before="60" w:line="240" w:lineRule="exact"/>
              <w:jc w:val="center"/>
              <w:rPr>
                <w:color w:val="000000"/>
                <w:sz w:val="16"/>
                <w:szCs w:val="16"/>
              </w:rPr>
            </w:pPr>
            <w:r>
              <w:rPr>
                <w:color w:val="000000"/>
                <w:sz w:val="16"/>
                <w:szCs w:val="16"/>
              </w:rPr>
              <w:t>63</w:t>
            </w:r>
          </w:p>
        </w:tc>
        <w:tc>
          <w:tcPr>
            <w:tcW w:w="1404" w:type="dxa"/>
            <w:tcBorders>
              <w:top w:val="single" w:sz="4" w:space="0" w:color="auto"/>
              <w:left w:val="single" w:sz="4" w:space="0" w:color="auto"/>
              <w:bottom w:val="single" w:sz="4" w:space="0" w:color="auto"/>
              <w:right w:val="single" w:sz="4" w:space="0" w:color="auto"/>
            </w:tcBorders>
          </w:tcPr>
          <w:p w14:paraId="31533CD5" w14:textId="77777777" w:rsidR="00AB7C9D" w:rsidRDefault="00AB7C9D">
            <w:pPr>
              <w:spacing w:before="60" w:line="240" w:lineRule="exact"/>
              <w:jc w:val="center"/>
              <w:rPr>
                <w:color w:val="000000"/>
                <w:sz w:val="16"/>
                <w:szCs w:val="16"/>
              </w:rPr>
            </w:pPr>
          </w:p>
        </w:tc>
      </w:tr>
      <w:tr w:rsidR="00AB7C9D" w14:paraId="13D87E49" w14:textId="77777777" w:rsidTr="00AB7C9D">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11C9BCAF" w14:textId="77777777" w:rsidR="00AB7C9D" w:rsidRDefault="00AB7C9D">
            <w:pPr>
              <w:pStyle w:val="aff2"/>
              <w:spacing w:before="60" w:line="240" w:lineRule="exact"/>
              <w:rPr>
                <w:b/>
                <w:color w:val="000000"/>
                <w:sz w:val="16"/>
                <w:szCs w:val="16"/>
              </w:rPr>
            </w:pPr>
            <w:r>
              <w:rPr>
                <w:color w:val="000000"/>
                <w:sz w:val="16"/>
                <w:szCs w:val="16"/>
              </w:rPr>
              <w:t>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03582E7D" w14:textId="77777777" w:rsidR="00AB7C9D" w:rsidRDefault="00AB7C9D">
            <w:pPr>
              <w:spacing w:before="60" w:line="240" w:lineRule="exact"/>
              <w:rPr>
                <w:color w:val="000000"/>
                <w:sz w:val="16"/>
                <w:szCs w:val="16"/>
                <w:lang w:val="en-US"/>
              </w:rPr>
            </w:pPr>
            <w:r>
              <w:rPr>
                <w:color w:val="000000"/>
                <w:sz w:val="16"/>
                <w:szCs w:val="16"/>
              </w:rPr>
              <w:t>1 класс</w:t>
            </w:r>
          </w:p>
        </w:tc>
        <w:tc>
          <w:tcPr>
            <w:tcW w:w="1620" w:type="dxa"/>
            <w:tcBorders>
              <w:top w:val="single" w:sz="4" w:space="0" w:color="auto"/>
              <w:left w:val="single" w:sz="4" w:space="0" w:color="auto"/>
              <w:bottom w:val="single" w:sz="4" w:space="0" w:color="auto"/>
              <w:right w:val="single" w:sz="4" w:space="0" w:color="auto"/>
            </w:tcBorders>
            <w:hideMark/>
          </w:tcPr>
          <w:p w14:paraId="68FC2BA1" w14:textId="77777777" w:rsidR="00AB7C9D" w:rsidRDefault="00AB7C9D">
            <w:pPr>
              <w:spacing w:before="60" w:line="240" w:lineRule="exact"/>
              <w:jc w:val="center"/>
              <w:rPr>
                <w:color w:val="000000"/>
                <w:sz w:val="16"/>
                <w:szCs w:val="16"/>
              </w:rPr>
            </w:pPr>
            <w:r>
              <w:rPr>
                <w:color w:val="000000"/>
                <w:sz w:val="16"/>
                <w:szCs w:val="16"/>
              </w:rPr>
              <w:t>5373</w:t>
            </w:r>
          </w:p>
        </w:tc>
        <w:tc>
          <w:tcPr>
            <w:tcW w:w="936" w:type="dxa"/>
            <w:tcBorders>
              <w:top w:val="single" w:sz="4" w:space="0" w:color="auto"/>
              <w:left w:val="single" w:sz="4" w:space="0" w:color="auto"/>
              <w:bottom w:val="single" w:sz="4" w:space="0" w:color="auto"/>
              <w:right w:val="single" w:sz="4" w:space="0" w:color="auto"/>
            </w:tcBorders>
            <w:hideMark/>
          </w:tcPr>
          <w:p w14:paraId="2D229E80" w14:textId="77777777" w:rsidR="00AB7C9D" w:rsidRDefault="00AB7C9D">
            <w:pPr>
              <w:spacing w:before="60" w:line="240" w:lineRule="exact"/>
              <w:jc w:val="center"/>
              <w:rPr>
                <w:color w:val="000000"/>
                <w:sz w:val="16"/>
                <w:szCs w:val="16"/>
              </w:rPr>
            </w:pPr>
            <w:r>
              <w:rPr>
                <w:color w:val="000000"/>
                <w:sz w:val="16"/>
                <w:szCs w:val="16"/>
              </w:rPr>
              <w:t>1052</w:t>
            </w:r>
          </w:p>
        </w:tc>
        <w:tc>
          <w:tcPr>
            <w:tcW w:w="1404" w:type="dxa"/>
            <w:tcBorders>
              <w:top w:val="single" w:sz="4" w:space="0" w:color="auto"/>
              <w:left w:val="single" w:sz="4" w:space="0" w:color="auto"/>
              <w:bottom w:val="single" w:sz="4" w:space="0" w:color="auto"/>
              <w:right w:val="single" w:sz="4" w:space="0" w:color="auto"/>
            </w:tcBorders>
          </w:tcPr>
          <w:p w14:paraId="24275444" w14:textId="77777777" w:rsidR="00AB7C9D" w:rsidRDefault="00AB7C9D">
            <w:pPr>
              <w:spacing w:before="60" w:line="240" w:lineRule="exact"/>
              <w:jc w:val="center"/>
              <w:rPr>
                <w:color w:val="000000"/>
                <w:sz w:val="16"/>
                <w:szCs w:val="16"/>
              </w:rPr>
            </w:pPr>
          </w:p>
        </w:tc>
      </w:tr>
      <w:tr w:rsidR="00AB7C9D" w14:paraId="0D6A0262" w14:textId="77777777" w:rsidTr="00AB7C9D">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7371783B" w14:textId="77777777" w:rsidR="00AB7C9D" w:rsidRDefault="00AB7C9D">
            <w:pPr>
              <w:pStyle w:val="aff2"/>
              <w:spacing w:before="60" w:line="240" w:lineRule="exact"/>
              <w:rPr>
                <w:color w:val="000000"/>
                <w:sz w:val="16"/>
                <w:szCs w:val="16"/>
              </w:rPr>
            </w:pPr>
            <w:r>
              <w:rPr>
                <w:bCs/>
                <w:color w:val="000000"/>
                <w:sz w:val="16"/>
                <w:szCs w:val="16"/>
              </w:rPr>
              <w:lastRenderedPageBreak/>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631E54BC" w14:textId="77777777" w:rsidR="00AB7C9D" w:rsidRDefault="00AB7C9D">
            <w:pPr>
              <w:spacing w:before="60" w:line="240" w:lineRule="exact"/>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DA5A051" w14:textId="77777777" w:rsidR="00AB7C9D" w:rsidRDefault="00AB7C9D">
            <w:pPr>
              <w:spacing w:before="60" w:line="240" w:lineRule="exact"/>
              <w:jc w:val="center"/>
              <w:rPr>
                <w:color w:val="000000"/>
                <w:sz w:val="16"/>
                <w:szCs w:val="16"/>
              </w:rPr>
            </w:pPr>
          </w:p>
        </w:tc>
        <w:tc>
          <w:tcPr>
            <w:tcW w:w="936" w:type="dxa"/>
            <w:tcBorders>
              <w:top w:val="single" w:sz="4" w:space="0" w:color="auto"/>
              <w:left w:val="single" w:sz="4" w:space="0" w:color="auto"/>
              <w:bottom w:val="single" w:sz="4" w:space="0" w:color="auto"/>
              <w:right w:val="single" w:sz="4" w:space="0" w:color="auto"/>
            </w:tcBorders>
          </w:tcPr>
          <w:p w14:paraId="76040C1A" w14:textId="77777777" w:rsidR="00AB7C9D" w:rsidRDefault="00AB7C9D">
            <w:pPr>
              <w:spacing w:before="6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45148FE" w14:textId="77777777" w:rsidR="00AB7C9D" w:rsidRDefault="00AB7C9D">
            <w:pPr>
              <w:spacing w:before="60" w:line="240" w:lineRule="exact"/>
              <w:jc w:val="center"/>
              <w:rPr>
                <w:color w:val="000000"/>
                <w:sz w:val="16"/>
                <w:szCs w:val="16"/>
              </w:rPr>
            </w:pPr>
          </w:p>
        </w:tc>
      </w:tr>
      <w:tr w:rsidR="00AB7C9D" w14:paraId="37F1BCA4" w14:textId="77777777" w:rsidTr="00AB7C9D">
        <w:trPr>
          <w:cantSplit/>
          <w:trHeight w:val="547"/>
        </w:trPr>
        <w:tc>
          <w:tcPr>
            <w:tcW w:w="2448" w:type="dxa"/>
            <w:tcBorders>
              <w:top w:val="single" w:sz="4" w:space="0" w:color="auto"/>
              <w:left w:val="single" w:sz="4" w:space="0" w:color="auto"/>
              <w:bottom w:val="single" w:sz="4" w:space="0" w:color="auto"/>
              <w:right w:val="single" w:sz="4" w:space="0" w:color="auto"/>
            </w:tcBorders>
            <w:hideMark/>
          </w:tcPr>
          <w:p w14:paraId="36EA0F5E" w14:textId="77777777" w:rsidR="00AB7C9D" w:rsidRDefault="00AB7C9D">
            <w:pPr>
              <w:spacing w:before="60" w:line="240" w:lineRule="exact"/>
              <w:rPr>
                <w:b/>
                <w:color w:val="000000"/>
                <w:sz w:val="16"/>
                <w:szCs w:val="16"/>
              </w:rPr>
            </w:pPr>
            <w:r>
              <w:rPr>
                <w:color w:val="000000"/>
                <w:sz w:val="16"/>
                <w:szCs w:val="16"/>
              </w:rP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4C5C519B" w14:textId="77777777" w:rsidR="00AB7C9D" w:rsidRDefault="00AB7C9D">
            <w:pPr>
              <w:spacing w:before="60" w:line="240" w:lineRule="exact"/>
              <w:rPr>
                <w:color w:val="000000"/>
                <w:sz w:val="16"/>
                <w:szCs w:val="16"/>
              </w:rPr>
            </w:pPr>
            <w:r>
              <w:rPr>
                <w:color w:val="000000"/>
                <w:sz w:val="16"/>
                <w:szCs w:val="16"/>
              </w:rPr>
              <w:t>1 обучающийся</w:t>
            </w:r>
            <w:r>
              <w:rPr>
                <w:color w:val="000000"/>
                <w:sz w:val="16"/>
                <w:szCs w:val="16"/>
              </w:rPr>
              <w:tab/>
            </w:r>
          </w:p>
        </w:tc>
        <w:tc>
          <w:tcPr>
            <w:tcW w:w="1620" w:type="dxa"/>
            <w:tcBorders>
              <w:top w:val="single" w:sz="4" w:space="0" w:color="auto"/>
              <w:left w:val="single" w:sz="4" w:space="0" w:color="auto"/>
              <w:bottom w:val="single" w:sz="4" w:space="0" w:color="auto"/>
              <w:right w:val="single" w:sz="4" w:space="0" w:color="auto"/>
            </w:tcBorders>
            <w:hideMark/>
          </w:tcPr>
          <w:p w14:paraId="0CB37397" w14:textId="77777777" w:rsidR="00AB7C9D" w:rsidRDefault="00AB7C9D">
            <w:pPr>
              <w:spacing w:before="60" w:line="240" w:lineRule="exact"/>
              <w:jc w:val="center"/>
              <w:rPr>
                <w:color w:val="000000"/>
                <w:sz w:val="16"/>
                <w:szCs w:val="16"/>
              </w:rPr>
            </w:pPr>
            <w:r>
              <w:rPr>
                <w:color w:val="000000"/>
                <w:sz w:val="16"/>
                <w:szCs w:val="16"/>
              </w:rPr>
              <w:t>155</w:t>
            </w:r>
          </w:p>
        </w:tc>
        <w:tc>
          <w:tcPr>
            <w:tcW w:w="936" w:type="dxa"/>
            <w:tcBorders>
              <w:top w:val="single" w:sz="4" w:space="0" w:color="auto"/>
              <w:left w:val="single" w:sz="4" w:space="0" w:color="auto"/>
              <w:bottom w:val="single" w:sz="4" w:space="0" w:color="auto"/>
              <w:right w:val="single" w:sz="4" w:space="0" w:color="auto"/>
            </w:tcBorders>
            <w:hideMark/>
          </w:tcPr>
          <w:p w14:paraId="5B6617E2" w14:textId="77777777" w:rsidR="00AB7C9D" w:rsidRDefault="00AB7C9D">
            <w:pPr>
              <w:spacing w:before="60" w:line="240" w:lineRule="exact"/>
              <w:jc w:val="center"/>
              <w:rPr>
                <w:color w:val="000000"/>
                <w:sz w:val="16"/>
                <w:szCs w:val="16"/>
              </w:rPr>
            </w:pPr>
            <w:r>
              <w:rPr>
                <w:color w:val="000000"/>
                <w:sz w:val="16"/>
                <w:szCs w:val="16"/>
              </w:rPr>
              <w:t>63</w:t>
            </w:r>
          </w:p>
        </w:tc>
        <w:tc>
          <w:tcPr>
            <w:tcW w:w="1404" w:type="dxa"/>
            <w:tcBorders>
              <w:top w:val="single" w:sz="4" w:space="0" w:color="auto"/>
              <w:left w:val="single" w:sz="4" w:space="0" w:color="auto"/>
              <w:bottom w:val="single" w:sz="4" w:space="0" w:color="auto"/>
              <w:right w:val="single" w:sz="4" w:space="0" w:color="auto"/>
            </w:tcBorders>
          </w:tcPr>
          <w:p w14:paraId="76AF237F" w14:textId="77777777" w:rsidR="00AB7C9D" w:rsidRDefault="00AB7C9D">
            <w:pPr>
              <w:spacing w:before="60" w:line="240" w:lineRule="exact"/>
              <w:jc w:val="center"/>
              <w:rPr>
                <w:color w:val="000000"/>
                <w:sz w:val="16"/>
                <w:szCs w:val="16"/>
              </w:rPr>
            </w:pPr>
          </w:p>
        </w:tc>
      </w:tr>
      <w:tr w:rsidR="00AB7C9D" w14:paraId="4393A516" w14:textId="77777777" w:rsidTr="00AB7C9D">
        <w:trPr>
          <w:cantSplit/>
          <w:trHeight w:val="254"/>
        </w:trPr>
        <w:tc>
          <w:tcPr>
            <w:tcW w:w="2448" w:type="dxa"/>
            <w:vMerge w:val="restart"/>
            <w:tcBorders>
              <w:top w:val="single" w:sz="4" w:space="0" w:color="auto"/>
              <w:left w:val="single" w:sz="4" w:space="0" w:color="auto"/>
              <w:bottom w:val="single" w:sz="4" w:space="0" w:color="auto"/>
              <w:right w:val="single" w:sz="4" w:space="0" w:color="auto"/>
            </w:tcBorders>
            <w:hideMark/>
          </w:tcPr>
          <w:p w14:paraId="4FDEC302" w14:textId="77777777" w:rsidR="00AB7C9D" w:rsidRDefault="00AB7C9D">
            <w:pPr>
              <w:spacing w:before="60" w:line="240" w:lineRule="exact"/>
              <w:rPr>
                <w:color w:val="000000"/>
                <w:sz w:val="16"/>
                <w:szCs w:val="16"/>
              </w:rPr>
            </w:pPr>
            <w:r>
              <w:rPr>
                <w:bCs/>
                <w:color w:val="000000"/>
                <w:sz w:val="16"/>
                <w:szCs w:val="16"/>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hideMark/>
          </w:tcPr>
          <w:p w14:paraId="2FEBFEFE" w14:textId="77777777" w:rsidR="00AB7C9D" w:rsidRDefault="00AB7C9D">
            <w:pPr>
              <w:spacing w:before="60" w:line="240" w:lineRule="exact"/>
              <w:rPr>
                <w:color w:val="000000"/>
                <w:sz w:val="16"/>
                <w:szCs w:val="16"/>
              </w:rPr>
            </w:pPr>
            <w:r>
              <w:rPr>
                <w:color w:val="000000"/>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0BA212E5" w14:textId="77777777" w:rsidR="00AB7C9D" w:rsidRDefault="00AB7C9D">
            <w:pPr>
              <w:spacing w:before="60" w:line="240" w:lineRule="exact"/>
              <w:jc w:val="right"/>
              <w:rPr>
                <w:b/>
                <w:color w:val="000000"/>
                <w:sz w:val="16"/>
                <w:szCs w:val="16"/>
              </w:rPr>
            </w:pPr>
          </w:p>
        </w:tc>
        <w:tc>
          <w:tcPr>
            <w:tcW w:w="936" w:type="dxa"/>
            <w:tcBorders>
              <w:top w:val="single" w:sz="4" w:space="0" w:color="auto"/>
              <w:left w:val="single" w:sz="4" w:space="0" w:color="auto"/>
              <w:bottom w:val="single" w:sz="4" w:space="0" w:color="auto"/>
              <w:right w:val="single" w:sz="4" w:space="0" w:color="auto"/>
            </w:tcBorders>
            <w:hideMark/>
          </w:tcPr>
          <w:p w14:paraId="63BB8CA4" w14:textId="77777777" w:rsidR="00AB7C9D" w:rsidRDefault="00AB7C9D">
            <w:pPr>
              <w:spacing w:before="60" w:line="240" w:lineRule="exact"/>
              <w:jc w:val="center"/>
              <w:rPr>
                <w:color w:val="000000"/>
                <w:sz w:val="16"/>
                <w:szCs w:val="16"/>
              </w:rPr>
            </w:pPr>
            <w:r>
              <w:rPr>
                <w:color w:val="000000"/>
                <w:sz w:val="16"/>
                <w:szCs w:val="16"/>
              </w:rPr>
              <w:t>23670</w:t>
            </w:r>
          </w:p>
        </w:tc>
        <w:tc>
          <w:tcPr>
            <w:tcW w:w="1404" w:type="dxa"/>
            <w:tcBorders>
              <w:top w:val="single" w:sz="4" w:space="0" w:color="auto"/>
              <w:left w:val="single" w:sz="4" w:space="0" w:color="auto"/>
              <w:bottom w:val="single" w:sz="4" w:space="0" w:color="auto"/>
              <w:right w:val="single" w:sz="4" w:space="0" w:color="auto"/>
            </w:tcBorders>
            <w:hideMark/>
          </w:tcPr>
          <w:p w14:paraId="2D0F6B49" w14:textId="77777777" w:rsidR="00AB7C9D" w:rsidRDefault="00AB7C9D">
            <w:pPr>
              <w:spacing w:before="60" w:line="240" w:lineRule="exact"/>
              <w:jc w:val="both"/>
              <w:rPr>
                <w:bCs/>
                <w:color w:val="000000"/>
                <w:sz w:val="16"/>
                <w:szCs w:val="16"/>
                <w:lang w:val="en-US"/>
              </w:rPr>
            </w:pPr>
            <w:r>
              <w:rPr>
                <w:bCs/>
                <w:color w:val="000000"/>
                <w:sz w:val="16"/>
                <w:szCs w:val="16"/>
              </w:rPr>
              <w:t xml:space="preserve"> </w:t>
            </w:r>
          </w:p>
        </w:tc>
      </w:tr>
      <w:tr w:rsidR="00AB7C9D" w14:paraId="277901BA" w14:textId="77777777" w:rsidTr="00AB7C9D">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12312778" w14:textId="77777777" w:rsidR="00AB7C9D" w:rsidRDefault="00AB7C9D">
            <w:pPr>
              <w:rPr>
                <w:color w:val="000000"/>
                <w:sz w:val="16"/>
                <w:szCs w:val="16"/>
                <w:lang w:eastAsia="zh-CN"/>
              </w:rPr>
            </w:pPr>
          </w:p>
        </w:tc>
        <w:tc>
          <w:tcPr>
            <w:tcW w:w="3240" w:type="dxa"/>
            <w:tcBorders>
              <w:top w:val="single" w:sz="4" w:space="0" w:color="auto"/>
              <w:left w:val="single" w:sz="4" w:space="0" w:color="auto"/>
              <w:bottom w:val="nil"/>
              <w:right w:val="single" w:sz="4" w:space="0" w:color="auto"/>
            </w:tcBorders>
            <w:hideMark/>
          </w:tcPr>
          <w:p w14:paraId="02C3DE58" w14:textId="77777777" w:rsidR="00AB7C9D" w:rsidRDefault="00AB7C9D">
            <w:pPr>
              <w:spacing w:before="60" w:line="240" w:lineRule="exact"/>
              <w:rPr>
                <w:color w:val="000000"/>
                <w:sz w:val="16"/>
                <w:szCs w:val="16"/>
              </w:rPr>
            </w:pPr>
            <w:r>
              <w:rPr>
                <w:color w:val="000000"/>
                <w:sz w:val="16"/>
                <w:szCs w:val="16"/>
              </w:rPr>
              <w:t xml:space="preserve">1 ребенок-инвалид, обучающийся с использованием </w:t>
            </w:r>
            <w:r>
              <w:rPr>
                <w:color w:val="000000"/>
                <w:sz w:val="16"/>
                <w:szCs w:val="16"/>
              </w:rPr>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14:paraId="2F358ED7" w14:textId="77777777" w:rsidR="00AB7C9D" w:rsidRDefault="00AB7C9D">
            <w:pPr>
              <w:spacing w:before="60" w:line="240" w:lineRule="exact"/>
              <w:jc w:val="right"/>
              <w:rPr>
                <w:color w:val="000000"/>
                <w:sz w:val="16"/>
                <w:szCs w:val="16"/>
              </w:rPr>
            </w:pPr>
          </w:p>
        </w:tc>
        <w:tc>
          <w:tcPr>
            <w:tcW w:w="936" w:type="dxa"/>
            <w:tcBorders>
              <w:top w:val="single" w:sz="4" w:space="0" w:color="auto"/>
              <w:left w:val="single" w:sz="4" w:space="0" w:color="auto"/>
              <w:bottom w:val="nil"/>
              <w:right w:val="single" w:sz="4" w:space="0" w:color="auto"/>
            </w:tcBorders>
          </w:tcPr>
          <w:p w14:paraId="34B5A2C7" w14:textId="77777777" w:rsidR="00AB7C9D" w:rsidRDefault="00AB7C9D">
            <w:pPr>
              <w:spacing w:before="60" w:line="240" w:lineRule="exact"/>
              <w:jc w:val="center"/>
              <w:rPr>
                <w:color w:val="000000"/>
                <w:sz w:val="16"/>
                <w:szCs w:val="16"/>
              </w:rPr>
            </w:pPr>
          </w:p>
        </w:tc>
        <w:tc>
          <w:tcPr>
            <w:tcW w:w="1404" w:type="dxa"/>
            <w:tcBorders>
              <w:top w:val="single" w:sz="4" w:space="0" w:color="auto"/>
              <w:left w:val="single" w:sz="4" w:space="0" w:color="auto"/>
              <w:bottom w:val="nil"/>
              <w:right w:val="single" w:sz="4" w:space="0" w:color="auto"/>
            </w:tcBorders>
          </w:tcPr>
          <w:p w14:paraId="37328083" w14:textId="77777777" w:rsidR="00AB7C9D" w:rsidRDefault="00AB7C9D">
            <w:pPr>
              <w:spacing w:before="60" w:line="240" w:lineRule="exact"/>
              <w:jc w:val="both"/>
              <w:rPr>
                <w:bCs/>
                <w:color w:val="000000"/>
                <w:sz w:val="16"/>
                <w:szCs w:val="16"/>
              </w:rPr>
            </w:pPr>
          </w:p>
        </w:tc>
      </w:tr>
      <w:tr w:rsidR="00AB7C9D" w14:paraId="7DE202F5" w14:textId="77777777" w:rsidTr="00AB7C9D">
        <w:trPr>
          <w:cantSplit/>
          <w:trHeight w:val="205"/>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6843F1C4" w14:textId="77777777" w:rsidR="00AB7C9D" w:rsidRDefault="00AB7C9D">
            <w:pPr>
              <w:rPr>
                <w:color w:val="000000"/>
                <w:sz w:val="16"/>
                <w:szCs w:val="16"/>
                <w:lang w:eastAsia="zh-CN"/>
              </w:rPr>
            </w:pPr>
          </w:p>
        </w:tc>
        <w:tc>
          <w:tcPr>
            <w:tcW w:w="3240" w:type="dxa"/>
            <w:tcBorders>
              <w:top w:val="nil"/>
              <w:left w:val="single" w:sz="4" w:space="0" w:color="auto"/>
              <w:bottom w:val="nil"/>
              <w:right w:val="single" w:sz="4" w:space="0" w:color="auto"/>
            </w:tcBorders>
            <w:hideMark/>
          </w:tcPr>
          <w:p w14:paraId="119EEB0F" w14:textId="77777777" w:rsidR="00AB7C9D" w:rsidRDefault="00AB7C9D">
            <w:pPr>
              <w:spacing w:before="60" w:line="240" w:lineRule="exact"/>
              <w:rPr>
                <w:color w:val="000000"/>
                <w:sz w:val="16"/>
                <w:szCs w:val="16"/>
              </w:rPr>
            </w:pPr>
            <w:r>
              <w:rPr>
                <w:color w:val="000000"/>
                <w:sz w:val="16"/>
                <w:szCs w:val="16"/>
              </w:rPr>
              <w:t>1-8,10 классы</w:t>
            </w:r>
          </w:p>
        </w:tc>
        <w:tc>
          <w:tcPr>
            <w:tcW w:w="1620" w:type="dxa"/>
            <w:tcBorders>
              <w:top w:val="nil"/>
              <w:left w:val="single" w:sz="4" w:space="0" w:color="auto"/>
              <w:bottom w:val="nil"/>
              <w:right w:val="single" w:sz="4" w:space="0" w:color="auto"/>
            </w:tcBorders>
            <w:hideMark/>
          </w:tcPr>
          <w:p w14:paraId="18AC65C9" w14:textId="77777777" w:rsidR="00AB7C9D" w:rsidRDefault="00AB7C9D">
            <w:pPr>
              <w:spacing w:before="60" w:line="240" w:lineRule="exact"/>
              <w:jc w:val="center"/>
              <w:rPr>
                <w:color w:val="000000"/>
                <w:sz w:val="16"/>
                <w:szCs w:val="16"/>
              </w:rPr>
            </w:pPr>
            <w:r>
              <w:rPr>
                <w:color w:val="000000"/>
                <w:sz w:val="16"/>
                <w:szCs w:val="16"/>
              </w:rPr>
              <w:t>6954</w:t>
            </w:r>
          </w:p>
        </w:tc>
        <w:tc>
          <w:tcPr>
            <w:tcW w:w="936" w:type="dxa"/>
            <w:tcBorders>
              <w:top w:val="nil"/>
              <w:left w:val="single" w:sz="4" w:space="0" w:color="auto"/>
              <w:bottom w:val="nil"/>
              <w:right w:val="single" w:sz="4" w:space="0" w:color="auto"/>
            </w:tcBorders>
          </w:tcPr>
          <w:p w14:paraId="28C98080" w14:textId="77777777" w:rsidR="00AB7C9D" w:rsidRDefault="00AB7C9D">
            <w:pPr>
              <w:spacing w:before="60" w:line="240" w:lineRule="exact"/>
              <w:jc w:val="center"/>
              <w:rPr>
                <w:color w:val="000000"/>
                <w:sz w:val="16"/>
                <w:szCs w:val="16"/>
              </w:rPr>
            </w:pPr>
          </w:p>
        </w:tc>
        <w:tc>
          <w:tcPr>
            <w:tcW w:w="1404" w:type="dxa"/>
            <w:tcBorders>
              <w:top w:val="nil"/>
              <w:left w:val="single" w:sz="4" w:space="0" w:color="auto"/>
              <w:bottom w:val="nil"/>
              <w:right w:val="single" w:sz="4" w:space="0" w:color="auto"/>
            </w:tcBorders>
          </w:tcPr>
          <w:p w14:paraId="555375FB" w14:textId="77777777" w:rsidR="00AB7C9D" w:rsidRDefault="00AB7C9D">
            <w:pPr>
              <w:spacing w:before="60" w:line="240" w:lineRule="exact"/>
              <w:jc w:val="both"/>
              <w:rPr>
                <w:bCs/>
                <w:color w:val="000000"/>
                <w:sz w:val="16"/>
                <w:szCs w:val="16"/>
              </w:rPr>
            </w:pPr>
          </w:p>
        </w:tc>
      </w:tr>
      <w:tr w:rsidR="00AB7C9D" w14:paraId="655F9740" w14:textId="77777777" w:rsidTr="00AB7C9D">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62987CF8" w14:textId="77777777" w:rsidR="00AB7C9D" w:rsidRDefault="00AB7C9D">
            <w:pPr>
              <w:rPr>
                <w:color w:val="000000"/>
                <w:sz w:val="16"/>
                <w:szCs w:val="16"/>
                <w:lang w:eastAsia="zh-CN"/>
              </w:rPr>
            </w:pPr>
          </w:p>
        </w:tc>
        <w:tc>
          <w:tcPr>
            <w:tcW w:w="3240" w:type="dxa"/>
            <w:tcBorders>
              <w:top w:val="nil"/>
              <w:left w:val="single" w:sz="4" w:space="0" w:color="auto"/>
              <w:bottom w:val="single" w:sz="4" w:space="0" w:color="auto"/>
              <w:right w:val="single" w:sz="4" w:space="0" w:color="auto"/>
            </w:tcBorders>
            <w:hideMark/>
          </w:tcPr>
          <w:p w14:paraId="0EFF1BA0" w14:textId="77777777" w:rsidR="00AB7C9D" w:rsidRDefault="00AB7C9D">
            <w:pPr>
              <w:spacing w:before="60" w:line="240" w:lineRule="exact"/>
              <w:rPr>
                <w:color w:val="000000"/>
                <w:sz w:val="16"/>
                <w:szCs w:val="16"/>
              </w:rPr>
            </w:pPr>
            <w:r>
              <w:rPr>
                <w:color w:val="000000"/>
                <w:sz w:val="16"/>
                <w:szCs w:val="16"/>
              </w:rPr>
              <w:t>9,11 классы</w:t>
            </w:r>
          </w:p>
        </w:tc>
        <w:tc>
          <w:tcPr>
            <w:tcW w:w="1620" w:type="dxa"/>
            <w:tcBorders>
              <w:top w:val="nil"/>
              <w:left w:val="single" w:sz="4" w:space="0" w:color="auto"/>
              <w:bottom w:val="single" w:sz="4" w:space="0" w:color="auto"/>
              <w:right w:val="single" w:sz="4" w:space="0" w:color="auto"/>
            </w:tcBorders>
            <w:hideMark/>
          </w:tcPr>
          <w:p w14:paraId="6BD38152" w14:textId="77777777" w:rsidR="00AB7C9D" w:rsidRDefault="00AB7C9D">
            <w:pPr>
              <w:spacing w:before="60" w:line="240" w:lineRule="exact"/>
              <w:jc w:val="center"/>
              <w:rPr>
                <w:color w:val="000000"/>
                <w:sz w:val="16"/>
                <w:szCs w:val="16"/>
              </w:rPr>
            </w:pPr>
            <w:r>
              <w:rPr>
                <w:color w:val="000000"/>
                <w:sz w:val="16"/>
                <w:szCs w:val="16"/>
              </w:rPr>
              <w:t>7727</w:t>
            </w:r>
          </w:p>
        </w:tc>
        <w:tc>
          <w:tcPr>
            <w:tcW w:w="936" w:type="dxa"/>
            <w:tcBorders>
              <w:top w:val="nil"/>
              <w:left w:val="single" w:sz="4" w:space="0" w:color="auto"/>
              <w:bottom w:val="single" w:sz="4" w:space="0" w:color="auto"/>
              <w:right w:val="single" w:sz="4" w:space="0" w:color="auto"/>
            </w:tcBorders>
          </w:tcPr>
          <w:p w14:paraId="2C150979" w14:textId="77777777" w:rsidR="00AB7C9D" w:rsidRDefault="00AB7C9D">
            <w:pPr>
              <w:spacing w:before="60" w:line="240" w:lineRule="exact"/>
              <w:jc w:val="center"/>
              <w:rPr>
                <w:color w:val="000000"/>
                <w:sz w:val="16"/>
                <w:szCs w:val="16"/>
              </w:rPr>
            </w:pPr>
          </w:p>
        </w:tc>
        <w:tc>
          <w:tcPr>
            <w:tcW w:w="1404" w:type="dxa"/>
            <w:tcBorders>
              <w:top w:val="nil"/>
              <w:left w:val="single" w:sz="4" w:space="0" w:color="auto"/>
              <w:bottom w:val="single" w:sz="4" w:space="0" w:color="auto"/>
              <w:right w:val="single" w:sz="4" w:space="0" w:color="auto"/>
            </w:tcBorders>
          </w:tcPr>
          <w:p w14:paraId="3E1922FA" w14:textId="77777777" w:rsidR="00AB7C9D" w:rsidRDefault="00AB7C9D">
            <w:pPr>
              <w:spacing w:before="60" w:line="240" w:lineRule="exact"/>
              <w:jc w:val="both"/>
              <w:rPr>
                <w:bCs/>
                <w:color w:val="000000"/>
                <w:sz w:val="16"/>
                <w:szCs w:val="16"/>
              </w:rPr>
            </w:pPr>
          </w:p>
        </w:tc>
      </w:tr>
      <w:tr w:rsidR="00AB7C9D" w14:paraId="1ECA2EE3" w14:textId="77777777" w:rsidTr="00AB7C9D">
        <w:trPr>
          <w:cantSplit/>
          <w:trHeight w:val="278"/>
        </w:trPr>
        <w:tc>
          <w:tcPr>
            <w:tcW w:w="9648" w:type="dxa"/>
            <w:gridSpan w:val="5"/>
            <w:tcBorders>
              <w:top w:val="single" w:sz="4" w:space="0" w:color="auto"/>
              <w:left w:val="single" w:sz="4" w:space="0" w:color="auto"/>
              <w:bottom w:val="nil"/>
              <w:right w:val="single" w:sz="4" w:space="0" w:color="auto"/>
            </w:tcBorders>
            <w:hideMark/>
          </w:tcPr>
          <w:p w14:paraId="1F3A6890" w14:textId="77777777" w:rsidR="00AB7C9D" w:rsidRDefault="00AB7C9D">
            <w:pPr>
              <w:spacing w:before="120" w:line="240" w:lineRule="exact"/>
              <w:rPr>
                <w:bCs/>
                <w:color w:val="000000"/>
                <w:sz w:val="16"/>
                <w:szCs w:val="16"/>
              </w:rPr>
            </w:pPr>
            <w:r>
              <w:rPr>
                <w:b/>
                <w:color w:val="000000"/>
                <w:sz w:val="16"/>
                <w:szCs w:val="16"/>
              </w:rPr>
              <w:t>ДОПОЛНИТЕЛЬНОЕ ОБРАЗОВАНИЕ ДЕТЕЙ</w:t>
            </w:r>
          </w:p>
        </w:tc>
      </w:tr>
      <w:tr w:rsidR="00AB7C9D" w14:paraId="2DFEBD1A" w14:textId="77777777" w:rsidTr="00AB7C9D">
        <w:trPr>
          <w:cantSplit/>
          <w:trHeight w:val="278"/>
        </w:trPr>
        <w:tc>
          <w:tcPr>
            <w:tcW w:w="9648" w:type="dxa"/>
            <w:gridSpan w:val="5"/>
            <w:tcBorders>
              <w:top w:val="single" w:sz="4" w:space="0" w:color="auto"/>
              <w:left w:val="single" w:sz="4" w:space="0" w:color="auto"/>
              <w:bottom w:val="nil"/>
              <w:right w:val="single" w:sz="4" w:space="0" w:color="auto"/>
            </w:tcBorders>
            <w:hideMark/>
          </w:tcPr>
          <w:p w14:paraId="4D757462" w14:textId="77777777" w:rsidR="00AB7C9D" w:rsidRDefault="00AB7C9D">
            <w:pPr>
              <w:spacing w:before="120" w:line="240" w:lineRule="exact"/>
              <w:jc w:val="both"/>
              <w:rPr>
                <w:bCs/>
                <w:color w:val="000000"/>
                <w:sz w:val="16"/>
                <w:szCs w:val="16"/>
              </w:rPr>
            </w:pPr>
            <w:r>
              <w:rPr>
                <w:b/>
                <w:color w:val="000000"/>
                <w:sz w:val="16"/>
                <w:szCs w:val="16"/>
              </w:rPr>
              <w:t>Организация дополнительного образования детей (за исключением ДЮСШ)</w:t>
            </w:r>
          </w:p>
        </w:tc>
      </w:tr>
      <w:tr w:rsidR="00AB7C9D" w14:paraId="3A43A890" w14:textId="77777777" w:rsidTr="00AB7C9D">
        <w:trPr>
          <w:cantSplit/>
          <w:trHeight w:val="278"/>
        </w:trPr>
        <w:tc>
          <w:tcPr>
            <w:tcW w:w="2448" w:type="dxa"/>
            <w:tcBorders>
              <w:top w:val="single" w:sz="4" w:space="0" w:color="auto"/>
              <w:left w:val="single" w:sz="4" w:space="0" w:color="auto"/>
              <w:bottom w:val="nil"/>
              <w:right w:val="single" w:sz="4" w:space="0" w:color="auto"/>
            </w:tcBorders>
          </w:tcPr>
          <w:p w14:paraId="20A95EB2" w14:textId="77777777" w:rsidR="00AB7C9D" w:rsidRDefault="00AB7C9D">
            <w:pPr>
              <w:spacing w:before="120" w:line="240" w:lineRule="exact"/>
              <w:rPr>
                <w:bCs/>
                <w:color w:val="000000"/>
                <w:sz w:val="16"/>
                <w:szCs w:val="16"/>
              </w:rPr>
            </w:pPr>
          </w:p>
        </w:tc>
        <w:tc>
          <w:tcPr>
            <w:tcW w:w="3240" w:type="dxa"/>
            <w:tcBorders>
              <w:top w:val="single" w:sz="4" w:space="0" w:color="auto"/>
              <w:left w:val="single" w:sz="4" w:space="0" w:color="auto"/>
              <w:bottom w:val="single" w:sz="4" w:space="0" w:color="auto"/>
              <w:right w:val="single" w:sz="4" w:space="0" w:color="auto"/>
            </w:tcBorders>
            <w:hideMark/>
          </w:tcPr>
          <w:p w14:paraId="1CA29ABF" w14:textId="77777777" w:rsidR="00AB7C9D" w:rsidRDefault="00AB7C9D">
            <w:pPr>
              <w:spacing w:before="120" w:line="240" w:lineRule="exact"/>
              <w:rPr>
                <w:color w:val="000000"/>
                <w:sz w:val="16"/>
                <w:szCs w:val="16"/>
              </w:rPr>
            </w:pPr>
            <w:r>
              <w:rPr>
                <w:color w:val="000000"/>
                <w:sz w:val="16"/>
                <w:szCs w:val="16"/>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hideMark/>
          </w:tcPr>
          <w:p w14:paraId="25176130" w14:textId="77777777" w:rsidR="00AB7C9D" w:rsidRDefault="00AB7C9D">
            <w:pPr>
              <w:spacing w:before="120" w:line="240" w:lineRule="exact"/>
              <w:jc w:val="center"/>
              <w:rPr>
                <w:color w:val="000000"/>
                <w:sz w:val="16"/>
                <w:szCs w:val="16"/>
              </w:rPr>
            </w:pPr>
            <w:r>
              <w:rPr>
                <w:color w:val="000000"/>
                <w:sz w:val="16"/>
                <w:szCs w:val="16"/>
              </w:rPr>
              <w:t>28</w:t>
            </w:r>
          </w:p>
        </w:tc>
        <w:tc>
          <w:tcPr>
            <w:tcW w:w="936" w:type="dxa"/>
            <w:tcBorders>
              <w:top w:val="single" w:sz="4" w:space="0" w:color="auto"/>
              <w:left w:val="single" w:sz="4" w:space="0" w:color="auto"/>
              <w:bottom w:val="single" w:sz="4" w:space="0" w:color="auto"/>
              <w:right w:val="single" w:sz="4" w:space="0" w:color="auto"/>
            </w:tcBorders>
          </w:tcPr>
          <w:p w14:paraId="0CF83313" w14:textId="77777777" w:rsidR="00AB7C9D" w:rsidRDefault="00AB7C9D">
            <w:pPr>
              <w:spacing w:before="12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8CC2211" w14:textId="77777777" w:rsidR="00AB7C9D" w:rsidRDefault="00AB7C9D">
            <w:pPr>
              <w:spacing w:before="120" w:line="240" w:lineRule="exact"/>
              <w:jc w:val="both"/>
              <w:rPr>
                <w:bCs/>
                <w:color w:val="000000"/>
                <w:sz w:val="16"/>
                <w:szCs w:val="16"/>
              </w:rPr>
            </w:pPr>
          </w:p>
        </w:tc>
      </w:tr>
      <w:tr w:rsidR="00AB7C9D" w14:paraId="5E29184A" w14:textId="77777777" w:rsidTr="00AB7C9D">
        <w:trPr>
          <w:cantSplit/>
          <w:trHeight w:val="278"/>
        </w:trPr>
        <w:tc>
          <w:tcPr>
            <w:tcW w:w="2448" w:type="dxa"/>
            <w:tcBorders>
              <w:top w:val="single" w:sz="4" w:space="0" w:color="auto"/>
              <w:left w:val="single" w:sz="4" w:space="0" w:color="auto"/>
              <w:bottom w:val="nil"/>
              <w:right w:val="single" w:sz="4" w:space="0" w:color="auto"/>
            </w:tcBorders>
            <w:hideMark/>
          </w:tcPr>
          <w:p w14:paraId="50A6739A" w14:textId="77777777" w:rsidR="00AB7C9D" w:rsidRDefault="00AB7C9D">
            <w:pPr>
              <w:spacing w:before="120" w:line="240" w:lineRule="exact"/>
              <w:rPr>
                <w:bCs/>
                <w:color w:val="000000"/>
                <w:sz w:val="16"/>
                <w:szCs w:val="16"/>
              </w:rPr>
            </w:pPr>
            <w:r>
              <w:rPr>
                <w:bCs/>
                <w:color w:val="000000"/>
                <w:sz w:val="16"/>
                <w:szCs w:val="16"/>
              </w:rPr>
              <w:t>Центр информационных технологий для детей и подростков «</w:t>
            </w:r>
            <w:r>
              <w:rPr>
                <w:bCs/>
                <w:color w:val="000000"/>
                <w:sz w:val="16"/>
                <w:szCs w:val="16"/>
                <w:lang w:val="en-US"/>
              </w:rPr>
              <w:t>IT</w:t>
            </w:r>
            <w:r>
              <w:rPr>
                <w:bCs/>
                <w:color w:val="000000"/>
                <w:sz w:val="16"/>
                <w:szCs w:val="16"/>
              </w:rPr>
              <w:t>-</w:t>
            </w:r>
            <w:r>
              <w:rPr>
                <w:bCs/>
                <w:color w:val="000000"/>
                <w:sz w:val="16"/>
                <w:szCs w:val="16"/>
                <w:lang w:val="en-US"/>
              </w:rPr>
              <w:t>CUBE</w:t>
            </w:r>
            <w:r>
              <w:rPr>
                <w:bCs/>
                <w:color w:val="000000"/>
                <w:sz w:val="16"/>
                <w:szCs w:val="16"/>
              </w:rPr>
              <w:t>»</w:t>
            </w:r>
          </w:p>
        </w:tc>
        <w:tc>
          <w:tcPr>
            <w:tcW w:w="3240" w:type="dxa"/>
            <w:tcBorders>
              <w:top w:val="single" w:sz="4" w:space="0" w:color="auto"/>
              <w:left w:val="single" w:sz="4" w:space="0" w:color="auto"/>
              <w:bottom w:val="single" w:sz="4" w:space="0" w:color="auto"/>
              <w:right w:val="single" w:sz="4" w:space="0" w:color="auto"/>
            </w:tcBorders>
            <w:hideMark/>
          </w:tcPr>
          <w:p w14:paraId="1CADCC3D" w14:textId="77777777" w:rsidR="00AB7C9D" w:rsidRDefault="00AB7C9D">
            <w:pPr>
              <w:spacing w:before="120" w:line="240" w:lineRule="exact"/>
              <w:rPr>
                <w:color w:val="000000"/>
                <w:sz w:val="16"/>
                <w:szCs w:val="16"/>
              </w:rPr>
            </w:pPr>
            <w:r>
              <w:rPr>
                <w:color w:val="000000"/>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14:paraId="52810C36" w14:textId="77777777" w:rsidR="00AB7C9D" w:rsidRDefault="00AB7C9D">
            <w:pPr>
              <w:spacing w:before="120" w:line="240" w:lineRule="exact"/>
              <w:jc w:val="center"/>
              <w:rPr>
                <w:color w:val="000000"/>
                <w:sz w:val="16"/>
                <w:szCs w:val="16"/>
              </w:rPr>
            </w:pPr>
            <w:r>
              <w:rPr>
                <w:color w:val="000000"/>
                <w:sz w:val="16"/>
                <w:szCs w:val="16"/>
              </w:rPr>
              <w:t>1415</w:t>
            </w:r>
          </w:p>
        </w:tc>
        <w:tc>
          <w:tcPr>
            <w:tcW w:w="936" w:type="dxa"/>
            <w:tcBorders>
              <w:top w:val="single" w:sz="4" w:space="0" w:color="auto"/>
              <w:left w:val="single" w:sz="4" w:space="0" w:color="auto"/>
              <w:bottom w:val="single" w:sz="4" w:space="0" w:color="auto"/>
              <w:right w:val="single" w:sz="4" w:space="0" w:color="auto"/>
            </w:tcBorders>
          </w:tcPr>
          <w:p w14:paraId="3BBE5B78" w14:textId="77777777" w:rsidR="00AB7C9D" w:rsidRDefault="00AB7C9D">
            <w:pPr>
              <w:spacing w:before="12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10C7DAFF" w14:textId="77777777" w:rsidR="00AB7C9D" w:rsidRDefault="00AB7C9D">
            <w:pPr>
              <w:spacing w:before="120" w:line="240" w:lineRule="exact"/>
              <w:jc w:val="both"/>
              <w:rPr>
                <w:bCs/>
                <w:color w:val="000000"/>
                <w:sz w:val="16"/>
                <w:szCs w:val="16"/>
              </w:rPr>
            </w:pPr>
          </w:p>
        </w:tc>
      </w:tr>
      <w:tr w:rsidR="00AB7C9D" w14:paraId="3078F039"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6995BCCD" w14:textId="77777777" w:rsidR="00AB7C9D" w:rsidRDefault="00AB7C9D">
            <w:pPr>
              <w:spacing w:before="40" w:line="240" w:lineRule="exact"/>
              <w:rPr>
                <w:color w:val="000000"/>
                <w:sz w:val="16"/>
                <w:szCs w:val="16"/>
              </w:rPr>
            </w:pPr>
            <w:r>
              <w:rPr>
                <w:b/>
                <w:bCs/>
                <w:color w:val="000000"/>
                <w:sz w:val="16"/>
                <w:szCs w:val="16"/>
              </w:rPr>
              <w:t>ДРУГИЕ ВОПРОСЫ В ОБЛАСТИ ОБРАЗОВАНИЯ</w:t>
            </w:r>
          </w:p>
        </w:tc>
      </w:tr>
      <w:tr w:rsidR="00AB7C9D" w14:paraId="0249058F"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AA475D4" w14:textId="77777777" w:rsidR="00AB7C9D" w:rsidRDefault="00AB7C9D">
            <w:pPr>
              <w:spacing w:before="40" w:line="240" w:lineRule="exact"/>
              <w:rPr>
                <w:b/>
                <w:color w:val="000000"/>
                <w:sz w:val="16"/>
                <w:szCs w:val="16"/>
              </w:rPr>
            </w:pPr>
            <w:r>
              <w:rPr>
                <w:b/>
                <w:color w:val="000000"/>
                <w:sz w:val="16"/>
                <w:szCs w:val="16"/>
              </w:rPr>
              <w:t>Организации, обеспечивающие предоставление услуг в сфере образования</w:t>
            </w:r>
          </w:p>
        </w:tc>
      </w:tr>
      <w:tr w:rsidR="00AB7C9D" w14:paraId="769D0F33" w14:textId="77777777" w:rsidTr="00AB7C9D">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4666F3A0" w14:textId="77777777" w:rsidR="00AB7C9D" w:rsidRDefault="00AB7C9D">
            <w:pPr>
              <w:spacing w:before="120" w:line="240" w:lineRule="exact"/>
              <w:rPr>
                <w:color w:val="000000"/>
                <w:sz w:val="16"/>
                <w:szCs w:val="16"/>
              </w:rPr>
            </w:pPr>
            <w:r>
              <w:rPr>
                <w:b/>
                <w:bCs/>
                <w:color w:val="000000"/>
                <w:sz w:val="16"/>
                <w:szCs w:val="16"/>
              </w:rPr>
              <w:t>Организации, обслуживающие и сопровождающие, деятельность   муниципальных образовательных организаций</w:t>
            </w:r>
          </w:p>
        </w:tc>
      </w:tr>
      <w:tr w:rsidR="00AB7C9D" w14:paraId="52BFBAD4" w14:textId="77777777" w:rsidTr="00AB7C9D">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25D12B7" w14:textId="77777777" w:rsidR="00AB7C9D" w:rsidRDefault="00AB7C9D">
            <w:pPr>
              <w:spacing w:before="40" w:line="240" w:lineRule="exact"/>
              <w:rPr>
                <w:color w:val="000000"/>
                <w:sz w:val="16"/>
                <w:szCs w:val="16"/>
              </w:rPr>
            </w:pPr>
          </w:p>
        </w:tc>
        <w:tc>
          <w:tcPr>
            <w:tcW w:w="3240" w:type="dxa"/>
            <w:tcBorders>
              <w:top w:val="single" w:sz="4" w:space="0" w:color="auto"/>
              <w:left w:val="single" w:sz="4" w:space="0" w:color="auto"/>
              <w:bottom w:val="single" w:sz="4" w:space="0" w:color="auto"/>
              <w:right w:val="single" w:sz="4" w:space="0" w:color="auto"/>
            </w:tcBorders>
            <w:hideMark/>
          </w:tcPr>
          <w:p w14:paraId="47A39B45" w14:textId="77777777" w:rsidR="00AB7C9D" w:rsidRDefault="00AB7C9D">
            <w:pPr>
              <w:spacing w:before="40" w:line="240" w:lineRule="exact"/>
              <w:rPr>
                <w:color w:val="000000"/>
                <w:sz w:val="16"/>
                <w:szCs w:val="16"/>
              </w:rPr>
            </w:pPr>
            <w:r>
              <w:rPr>
                <w:color w:val="000000"/>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hideMark/>
          </w:tcPr>
          <w:p w14:paraId="6A888706" w14:textId="77777777" w:rsidR="00AB7C9D" w:rsidRDefault="00AB7C9D">
            <w:pPr>
              <w:spacing w:before="40" w:line="240" w:lineRule="exact"/>
              <w:jc w:val="center"/>
              <w:rPr>
                <w:color w:val="000000"/>
                <w:sz w:val="16"/>
                <w:szCs w:val="16"/>
              </w:rPr>
            </w:pPr>
            <w:r>
              <w:rPr>
                <w:color w:val="000000"/>
                <w:sz w:val="16"/>
                <w:szCs w:val="16"/>
              </w:rPr>
              <w:t>7778</w:t>
            </w:r>
          </w:p>
        </w:tc>
        <w:tc>
          <w:tcPr>
            <w:tcW w:w="936" w:type="dxa"/>
            <w:tcBorders>
              <w:top w:val="single" w:sz="4" w:space="0" w:color="auto"/>
              <w:left w:val="single" w:sz="4" w:space="0" w:color="auto"/>
              <w:bottom w:val="single" w:sz="4" w:space="0" w:color="auto"/>
              <w:right w:val="single" w:sz="4" w:space="0" w:color="auto"/>
            </w:tcBorders>
          </w:tcPr>
          <w:p w14:paraId="12B0E3AC" w14:textId="77777777" w:rsidR="00AB7C9D" w:rsidRDefault="00AB7C9D">
            <w:pPr>
              <w:spacing w:before="4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271B05F1" w14:textId="77777777" w:rsidR="00AB7C9D" w:rsidRDefault="00AB7C9D">
            <w:pPr>
              <w:spacing w:before="40" w:line="240" w:lineRule="exact"/>
              <w:jc w:val="center"/>
              <w:rPr>
                <w:color w:val="000000"/>
                <w:sz w:val="16"/>
                <w:szCs w:val="16"/>
              </w:rPr>
            </w:pPr>
          </w:p>
        </w:tc>
      </w:tr>
      <w:tr w:rsidR="00AB7C9D" w14:paraId="59A6FE0E" w14:textId="77777777" w:rsidTr="00AB7C9D">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6F2D69" w14:textId="77777777" w:rsidR="00AB7C9D" w:rsidRDefault="00AB7C9D">
            <w:pPr>
              <w:spacing w:before="40" w:line="240" w:lineRule="exact"/>
              <w:rPr>
                <w:color w:val="000000"/>
                <w:sz w:val="16"/>
                <w:szCs w:val="16"/>
              </w:rPr>
            </w:pPr>
          </w:p>
        </w:tc>
        <w:tc>
          <w:tcPr>
            <w:tcW w:w="3240" w:type="dxa"/>
            <w:tcBorders>
              <w:top w:val="single" w:sz="4" w:space="0" w:color="auto"/>
              <w:left w:val="single" w:sz="4" w:space="0" w:color="auto"/>
              <w:bottom w:val="single" w:sz="4" w:space="0" w:color="auto"/>
              <w:right w:val="single" w:sz="4" w:space="0" w:color="auto"/>
            </w:tcBorders>
            <w:hideMark/>
          </w:tcPr>
          <w:p w14:paraId="642DD92D" w14:textId="77777777" w:rsidR="00AB7C9D" w:rsidRDefault="00AB7C9D">
            <w:pPr>
              <w:spacing w:before="40" w:line="240" w:lineRule="exact"/>
              <w:rPr>
                <w:color w:val="000000"/>
                <w:sz w:val="16"/>
                <w:szCs w:val="16"/>
              </w:rPr>
            </w:pPr>
            <w:r>
              <w:rPr>
                <w:color w:val="000000"/>
                <w:sz w:val="16"/>
                <w:szCs w:val="16"/>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hideMark/>
          </w:tcPr>
          <w:p w14:paraId="4DF190DA" w14:textId="77777777" w:rsidR="00AB7C9D" w:rsidRDefault="00AB7C9D">
            <w:pPr>
              <w:spacing w:before="40" w:line="240" w:lineRule="exact"/>
              <w:jc w:val="center"/>
              <w:rPr>
                <w:color w:val="000000"/>
                <w:sz w:val="16"/>
                <w:szCs w:val="16"/>
              </w:rPr>
            </w:pPr>
            <w:r>
              <w:rPr>
                <w:color w:val="000000"/>
                <w:sz w:val="16"/>
                <w:szCs w:val="16"/>
              </w:rPr>
              <w:t>7587</w:t>
            </w:r>
          </w:p>
        </w:tc>
        <w:tc>
          <w:tcPr>
            <w:tcW w:w="936" w:type="dxa"/>
            <w:tcBorders>
              <w:top w:val="single" w:sz="4" w:space="0" w:color="auto"/>
              <w:left w:val="single" w:sz="4" w:space="0" w:color="auto"/>
              <w:bottom w:val="single" w:sz="4" w:space="0" w:color="auto"/>
              <w:right w:val="single" w:sz="4" w:space="0" w:color="auto"/>
            </w:tcBorders>
          </w:tcPr>
          <w:p w14:paraId="474EDE8D" w14:textId="77777777" w:rsidR="00AB7C9D" w:rsidRDefault="00AB7C9D">
            <w:pPr>
              <w:spacing w:before="40" w:line="240" w:lineRule="exact"/>
              <w:jc w:val="center"/>
              <w:rPr>
                <w:color w:val="000000"/>
                <w:sz w:val="16"/>
                <w:szCs w:val="16"/>
              </w:rPr>
            </w:pPr>
          </w:p>
        </w:tc>
        <w:tc>
          <w:tcPr>
            <w:tcW w:w="1404" w:type="dxa"/>
            <w:tcBorders>
              <w:top w:val="single" w:sz="4" w:space="0" w:color="auto"/>
              <w:left w:val="single" w:sz="4" w:space="0" w:color="auto"/>
              <w:bottom w:val="single" w:sz="4" w:space="0" w:color="auto"/>
              <w:right w:val="single" w:sz="4" w:space="0" w:color="auto"/>
            </w:tcBorders>
          </w:tcPr>
          <w:p w14:paraId="37BC9B85" w14:textId="77777777" w:rsidR="00AB7C9D" w:rsidRDefault="00AB7C9D">
            <w:pPr>
              <w:spacing w:before="40" w:line="240" w:lineRule="exact"/>
              <w:jc w:val="center"/>
              <w:rPr>
                <w:color w:val="000000"/>
                <w:sz w:val="16"/>
                <w:szCs w:val="16"/>
              </w:rPr>
            </w:pPr>
          </w:p>
        </w:tc>
      </w:tr>
    </w:tbl>
    <w:p w14:paraId="766D3686" w14:textId="77777777" w:rsidR="00AB7C9D" w:rsidRDefault="00AB7C9D" w:rsidP="00AB7C9D">
      <w:pPr>
        <w:rPr>
          <w:color w:val="000000"/>
          <w:sz w:val="16"/>
          <w:szCs w:val="16"/>
          <w:lang w:eastAsia="zh-CN"/>
        </w:rPr>
      </w:pPr>
    </w:p>
    <w:p w14:paraId="556F0134" w14:textId="1E8E0122" w:rsidR="00F74F4C" w:rsidRDefault="00F74F4C">
      <w:pPr>
        <w:pStyle w:val="11"/>
        <w:tabs>
          <w:tab w:val="clear" w:pos="708"/>
          <w:tab w:val="left" w:pos="6480"/>
        </w:tabs>
        <w:spacing w:line="240" w:lineRule="auto"/>
        <w:jc w:val="both"/>
        <w:rPr>
          <w:sz w:val="16"/>
          <w:szCs w:val="16"/>
        </w:rPr>
      </w:pPr>
    </w:p>
    <w:p w14:paraId="48CE35A4" w14:textId="29ECA893" w:rsidR="00F74F4C" w:rsidRDefault="00F74F4C">
      <w:pPr>
        <w:pStyle w:val="11"/>
        <w:tabs>
          <w:tab w:val="clear" w:pos="708"/>
          <w:tab w:val="left" w:pos="6480"/>
        </w:tabs>
        <w:spacing w:line="240" w:lineRule="auto"/>
        <w:jc w:val="both"/>
        <w:rPr>
          <w:sz w:val="16"/>
          <w:szCs w:val="16"/>
        </w:rPr>
      </w:pPr>
    </w:p>
    <w:p w14:paraId="770BDAA1" w14:textId="1CCF3A6B" w:rsidR="00F74F4C" w:rsidRDefault="00F74F4C">
      <w:pPr>
        <w:pStyle w:val="11"/>
        <w:tabs>
          <w:tab w:val="clear" w:pos="708"/>
          <w:tab w:val="left" w:pos="6480"/>
        </w:tabs>
        <w:spacing w:line="240" w:lineRule="auto"/>
        <w:jc w:val="both"/>
        <w:rPr>
          <w:sz w:val="16"/>
          <w:szCs w:val="16"/>
        </w:rPr>
      </w:pPr>
    </w:p>
    <w:p w14:paraId="5500CBF3" w14:textId="1A9D0225" w:rsidR="00F74F4C" w:rsidRDefault="00F74F4C">
      <w:pPr>
        <w:pStyle w:val="11"/>
        <w:tabs>
          <w:tab w:val="clear" w:pos="708"/>
          <w:tab w:val="left" w:pos="6480"/>
        </w:tabs>
        <w:spacing w:line="240" w:lineRule="auto"/>
        <w:jc w:val="both"/>
        <w:rPr>
          <w:sz w:val="16"/>
          <w:szCs w:val="16"/>
        </w:rPr>
      </w:pPr>
    </w:p>
    <w:p w14:paraId="14680941" w14:textId="7637C4D9" w:rsidR="00F74F4C" w:rsidRDefault="00F74F4C">
      <w:pPr>
        <w:pStyle w:val="11"/>
        <w:tabs>
          <w:tab w:val="clear" w:pos="708"/>
          <w:tab w:val="left" w:pos="6480"/>
        </w:tabs>
        <w:spacing w:line="240" w:lineRule="auto"/>
        <w:jc w:val="both"/>
        <w:rPr>
          <w:sz w:val="16"/>
          <w:szCs w:val="16"/>
        </w:rPr>
      </w:pPr>
    </w:p>
    <w:p w14:paraId="5487A88D" w14:textId="7359FC77" w:rsidR="00F74F4C" w:rsidRDefault="00F74F4C">
      <w:pPr>
        <w:pStyle w:val="11"/>
        <w:tabs>
          <w:tab w:val="clear" w:pos="708"/>
          <w:tab w:val="left" w:pos="6480"/>
        </w:tabs>
        <w:spacing w:line="240" w:lineRule="auto"/>
        <w:jc w:val="both"/>
        <w:rPr>
          <w:sz w:val="16"/>
          <w:szCs w:val="16"/>
        </w:rPr>
      </w:pPr>
    </w:p>
    <w:p w14:paraId="36237A8A" w14:textId="0262CFC5" w:rsidR="00AB7C9D" w:rsidRPr="00A462B2" w:rsidRDefault="00AB7C9D" w:rsidP="00AB7C9D">
      <w:pPr>
        <w:pStyle w:val="afe"/>
        <w:ind w:right="-6" w:firstLine="709"/>
        <w:jc w:val="center"/>
        <w:rPr>
          <w:color w:val="000000"/>
          <w:sz w:val="24"/>
        </w:rPr>
      </w:pPr>
      <w:r w:rsidRPr="005963A1">
        <w:rPr>
          <w:noProof/>
          <w:sz w:val="16"/>
          <w:szCs w:val="16"/>
        </w:rPr>
        <w:drawing>
          <wp:inline distT="0" distB="0" distL="0" distR="0" wp14:anchorId="2F0D8E93" wp14:editId="39DA2FA6">
            <wp:extent cx="361950" cy="447675"/>
            <wp:effectExtent l="0" t="0" r="0" b="9525"/>
            <wp:docPr id="5" name="Рисунок 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p w14:paraId="0A20D182" w14:textId="77777777" w:rsidR="00AB7C9D" w:rsidRDefault="00AB7C9D" w:rsidP="00AB7C9D">
      <w:pPr>
        <w:ind w:firstLine="709"/>
        <w:jc w:val="center"/>
        <w:rPr>
          <w:b/>
          <w:color w:val="000000"/>
        </w:rPr>
      </w:pPr>
    </w:p>
    <w:p w14:paraId="281225BF" w14:textId="77777777" w:rsidR="00AB7C9D" w:rsidRPr="00944B4D" w:rsidRDefault="00AB7C9D" w:rsidP="00AB7C9D">
      <w:pPr>
        <w:ind w:firstLine="709"/>
        <w:jc w:val="center"/>
        <w:rPr>
          <w:b/>
          <w:color w:val="000000"/>
          <w:sz w:val="16"/>
          <w:szCs w:val="16"/>
        </w:rPr>
      </w:pPr>
      <w:r>
        <w:rPr>
          <w:b/>
          <w:color w:val="000000"/>
          <w:sz w:val="16"/>
          <w:szCs w:val="16"/>
        </w:rPr>
        <w:t>Р</w:t>
      </w:r>
      <w:r w:rsidRPr="00944B4D">
        <w:rPr>
          <w:b/>
          <w:color w:val="000000"/>
          <w:sz w:val="16"/>
          <w:szCs w:val="16"/>
        </w:rPr>
        <w:t>оссийская   Федерация</w:t>
      </w:r>
    </w:p>
    <w:p w14:paraId="5B3EC8BB" w14:textId="77777777" w:rsidR="00AB7C9D" w:rsidRPr="00944B4D" w:rsidRDefault="00AB7C9D" w:rsidP="00AB7C9D">
      <w:pPr>
        <w:ind w:firstLine="709"/>
        <w:jc w:val="center"/>
        <w:rPr>
          <w:b/>
          <w:color w:val="000000"/>
          <w:sz w:val="16"/>
          <w:szCs w:val="16"/>
        </w:rPr>
      </w:pPr>
      <w:r w:rsidRPr="00944B4D">
        <w:rPr>
          <w:b/>
          <w:color w:val="000000"/>
          <w:sz w:val="16"/>
          <w:szCs w:val="16"/>
        </w:rPr>
        <w:t>Новгородская область</w:t>
      </w:r>
    </w:p>
    <w:p w14:paraId="12A79E8E" w14:textId="77777777" w:rsidR="00AB7C9D" w:rsidRPr="00944B4D" w:rsidRDefault="00AB7C9D" w:rsidP="00AB7C9D">
      <w:pPr>
        <w:ind w:firstLine="709"/>
        <w:jc w:val="center"/>
        <w:rPr>
          <w:color w:val="000000"/>
          <w:sz w:val="16"/>
          <w:szCs w:val="16"/>
        </w:rPr>
      </w:pPr>
      <w:r w:rsidRPr="00944B4D">
        <w:rPr>
          <w:b/>
          <w:color w:val="000000"/>
          <w:sz w:val="16"/>
          <w:szCs w:val="16"/>
        </w:rPr>
        <w:t>ДУМА ЛЮБЫТИНСКОГО МУНИЦИПАЛЬНОГО РАЙОНА</w:t>
      </w:r>
    </w:p>
    <w:p w14:paraId="437A6149" w14:textId="77777777" w:rsidR="00AB7C9D" w:rsidRPr="00944B4D" w:rsidRDefault="00AB7C9D" w:rsidP="00AB7C9D">
      <w:pPr>
        <w:ind w:firstLine="709"/>
        <w:jc w:val="center"/>
        <w:rPr>
          <w:b/>
          <w:color w:val="000000"/>
          <w:sz w:val="16"/>
          <w:szCs w:val="16"/>
        </w:rPr>
      </w:pPr>
      <w:r w:rsidRPr="00944B4D">
        <w:rPr>
          <w:b/>
          <w:color w:val="000000"/>
          <w:sz w:val="16"/>
          <w:szCs w:val="16"/>
        </w:rPr>
        <w:t>Р Е Ш Е Н И Е</w:t>
      </w:r>
    </w:p>
    <w:p w14:paraId="48F31419" w14:textId="77777777" w:rsidR="00AB7C9D" w:rsidRPr="00944B4D" w:rsidRDefault="00AB7C9D" w:rsidP="00AB7C9D">
      <w:pPr>
        <w:ind w:firstLine="709"/>
        <w:jc w:val="both"/>
        <w:outlineLvl w:val="0"/>
        <w:rPr>
          <w:color w:val="000000"/>
          <w:sz w:val="16"/>
          <w:szCs w:val="16"/>
        </w:rPr>
      </w:pPr>
    </w:p>
    <w:p w14:paraId="3056D01C" w14:textId="77777777" w:rsidR="00AB7C9D" w:rsidRPr="00944B4D" w:rsidRDefault="00AB7C9D" w:rsidP="00AB7C9D">
      <w:pPr>
        <w:ind w:firstLine="709"/>
        <w:jc w:val="both"/>
        <w:outlineLvl w:val="0"/>
        <w:rPr>
          <w:b/>
          <w:color w:val="000000"/>
          <w:sz w:val="16"/>
          <w:szCs w:val="16"/>
        </w:rPr>
      </w:pPr>
      <w:r w:rsidRPr="00944B4D">
        <w:rPr>
          <w:b/>
          <w:color w:val="000000"/>
          <w:sz w:val="16"/>
          <w:szCs w:val="16"/>
        </w:rPr>
        <w:t>О внесении изменений в решение</w:t>
      </w:r>
    </w:p>
    <w:p w14:paraId="0D7A9186" w14:textId="77777777" w:rsidR="00AB7C9D" w:rsidRPr="00944B4D" w:rsidRDefault="00AB7C9D" w:rsidP="00AB7C9D">
      <w:pPr>
        <w:ind w:firstLine="709"/>
        <w:jc w:val="both"/>
        <w:outlineLvl w:val="0"/>
        <w:rPr>
          <w:b/>
          <w:color w:val="000000"/>
          <w:sz w:val="16"/>
          <w:szCs w:val="16"/>
        </w:rPr>
      </w:pPr>
      <w:r w:rsidRPr="00944B4D">
        <w:rPr>
          <w:b/>
          <w:color w:val="000000"/>
          <w:sz w:val="16"/>
          <w:szCs w:val="16"/>
        </w:rPr>
        <w:t>Думы Любытинского муниципального</w:t>
      </w:r>
    </w:p>
    <w:p w14:paraId="322D82DE" w14:textId="77777777" w:rsidR="00AB7C9D" w:rsidRPr="00944B4D" w:rsidRDefault="00AB7C9D" w:rsidP="00AB7C9D">
      <w:pPr>
        <w:pStyle w:val="10"/>
        <w:ind w:firstLine="709"/>
        <w:rPr>
          <w:color w:val="000000"/>
          <w:sz w:val="16"/>
          <w:szCs w:val="16"/>
        </w:rPr>
      </w:pPr>
      <w:r w:rsidRPr="00944B4D">
        <w:rPr>
          <w:color w:val="000000"/>
          <w:sz w:val="16"/>
          <w:szCs w:val="16"/>
        </w:rPr>
        <w:t>района</w:t>
      </w:r>
      <w:r w:rsidRPr="00944B4D">
        <w:rPr>
          <w:b/>
          <w:color w:val="000000"/>
          <w:sz w:val="16"/>
          <w:szCs w:val="16"/>
        </w:rPr>
        <w:t xml:space="preserve"> «</w:t>
      </w:r>
      <w:r w:rsidRPr="00944B4D">
        <w:rPr>
          <w:color w:val="000000"/>
          <w:sz w:val="16"/>
          <w:szCs w:val="16"/>
        </w:rPr>
        <w:t>О бюджете Любытинского</w:t>
      </w:r>
    </w:p>
    <w:p w14:paraId="1702598A" w14:textId="77777777" w:rsidR="00AB7C9D" w:rsidRPr="00944B4D" w:rsidRDefault="00AB7C9D" w:rsidP="00AB7C9D">
      <w:pPr>
        <w:pStyle w:val="10"/>
        <w:ind w:firstLine="709"/>
        <w:rPr>
          <w:color w:val="000000"/>
          <w:sz w:val="16"/>
          <w:szCs w:val="16"/>
        </w:rPr>
      </w:pPr>
      <w:r w:rsidRPr="00944B4D">
        <w:rPr>
          <w:color w:val="000000"/>
          <w:sz w:val="16"/>
          <w:szCs w:val="16"/>
        </w:rPr>
        <w:t xml:space="preserve">муниципального района на 2024 год </w:t>
      </w:r>
    </w:p>
    <w:p w14:paraId="5031C345" w14:textId="77777777" w:rsidR="00AB7C9D" w:rsidRPr="00944B4D" w:rsidRDefault="00AB7C9D" w:rsidP="00AB7C9D">
      <w:pPr>
        <w:pStyle w:val="10"/>
        <w:ind w:firstLine="709"/>
        <w:rPr>
          <w:color w:val="000000"/>
          <w:sz w:val="16"/>
          <w:szCs w:val="16"/>
        </w:rPr>
      </w:pPr>
      <w:r w:rsidRPr="00944B4D">
        <w:rPr>
          <w:color w:val="000000"/>
          <w:sz w:val="16"/>
          <w:szCs w:val="16"/>
        </w:rPr>
        <w:t>и на плановый период 2025 и 2026 годов»</w:t>
      </w:r>
    </w:p>
    <w:p w14:paraId="201D1A7D" w14:textId="77777777" w:rsidR="00AB7C9D" w:rsidRPr="00944B4D" w:rsidRDefault="00AB7C9D" w:rsidP="00AB7C9D">
      <w:pPr>
        <w:ind w:firstLine="709"/>
        <w:jc w:val="center"/>
        <w:rPr>
          <w:color w:val="000000"/>
          <w:sz w:val="16"/>
          <w:szCs w:val="16"/>
        </w:rPr>
      </w:pPr>
    </w:p>
    <w:p w14:paraId="178E00E2" w14:textId="77777777" w:rsidR="00AB7C9D" w:rsidRPr="00944B4D" w:rsidRDefault="00AB7C9D" w:rsidP="00AB7C9D">
      <w:pPr>
        <w:ind w:firstLine="709"/>
        <w:jc w:val="center"/>
        <w:rPr>
          <w:color w:val="000000"/>
          <w:sz w:val="16"/>
          <w:szCs w:val="16"/>
        </w:rPr>
      </w:pPr>
      <w:r w:rsidRPr="00944B4D">
        <w:rPr>
          <w:color w:val="000000"/>
          <w:sz w:val="16"/>
          <w:szCs w:val="16"/>
        </w:rPr>
        <w:t>Принято Думой муниципального района   19 декабря  2024 года</w:t>
      </w:r>
    </w:p>
    <w:p w14:paraId="3DC49EEA" w14:textId="77777777" w:rsidR="00AB7C9D" w:rsidRPr="00944B4D" w:rsidRDefault="00AB7C9D" w:rsidP="00AB7C9D">
      <w:pPr>
        <w:ind w:firstLine="709"/>
        <w:rPr>
          <w:color w:val="000000"/>
          <w:sz w:val="16"/>
          <w:szCs w:val="16"/>
        </w:rPr>
      </w:pPr>
      <w:r w:rsidRPr="00944B4D">
        <w:rPr>
          <w:color w:val="000000"/>
          <w:sz w:val="16"/>
          <w:szCs w:val="16"/>
        </w:rPr>
        <w:t>Дума муниципального района:</w:t>
      </w:r>
    </w:p>
    <w:p w14:paraId="3B11556B" w14:textId="77777777" w:rsidR="00AB7C9D" w:rsidRPr="00944B4D" w:rsidRDefault="00AB7C9D" w:rsidP="00AB7C9D">
      <w:pPr>
        <w:ind w:firstLine="709"/>
        <w:jc w:val="both"/>
        <w:outlineLvl w:val="0"/>
        <w:rPr>
          <w:b/>
          <w:color w:val="000000"/>
          <w:sz w:val="16"/>
          <w:szCs w:val="16"/>
        </w:rPr>
      </w:pPr>
      <w:r w:rsidRPr="00944B4D">
        <w:rPr>
          <w:b/>
          <w:color w:val="000000"/>
          <w:sz w:val="16"/>
          <w:szCs w:val="16"/>
        </w:rPr>
        <w:t>РЕШИЛА:</w:t>
      </w:r>
    </w:p>
    <w:p w14:paraId="2306BE9E" w14:textId="77777777" w:rsidR="00AB7C9D" w:rsidRPr="00944B4D" w:rsidRDefault="00AB7C9D" w:rsidP="00AB7C9D">
      <w:pPr>
        <w:tabs>
          <w:tab w:val="center" w:pos="709"/>
          <w:tab w:val="center" w:pos="6096"/>
        </w:tabs>
        <w:ind w:firstLine="709"/>
        <w:jc w:val="both"/>
        <w:outlineLvl w:val="0"/>
        <w:rPr>
          <w:color w:val="000000"/>
          <w:sz w:val="16"/>
          <w:szCs w:val="16"/>
        </w:rPr>
      </w:pPr>
      <w:r w:rsidRPr="00944B4D">
        <w:rPr>
          <w:color w:val="000000"/>
          <w:sz w:val="16"/>
          <w:szCs w:val="16"/>
        </w:rPr>
        <w:t>Внести в решение Думы Любытинского муниципального района от 15.12.2023 № 235 «О бюджете Любытинского муниципального района на 2024 год и на плановый период 2025 и 2026 годов» (бюллетень Официальный вестник от 18.12.2023 №20, от 26.01.2024 №1, от 22.03.2024 №4, от 25.04.2024 №8, от 07.06.2024 №13, от 25.07.2024 №17; от 05.09.2024 №20; от 17.10.2024 №22; от 29.11.2024 №24 )) следующие измен</w:t>
      </w:r>
      <w:r w:rsidRPr="00944B4D">
        <w:rPr>
          <w:color w:val="000000"/>
          <w:sz w:val="16"/>
          <w:szCs w:val="16"/>
        </w:rPr>
        <w:t>е</w:t>
      </w:r>
      <w:r w:rsidRPr="00944B4D">
        <w:rPr>
          <w:color w:val="000000"/>
          <w:sz w:val="16"/>
          <w:szCs w:val="16"/>
        </w:rPr>
        <w:t>ния:</w:t>
      </w:r>
    </w:p>
    <w:p w14:paraId="54CB7795" w14:textId="77777777" w:rsidR="00AB7C9D" w:rsidRPr="00944B4D" w:rsidRDefault="00AB7C9D" w:rsidP="00AB7C9D">
      <w:pPr>
        <w:ind w:firstLine="709"/>
        <w:jc w:val="both"/>
        <w:outlineLvl w:val="0"/>
        <w:rPr>
          <w:color w:val="000000"/>
          <w:sz w:val="16"/>
          <w:szCs w:val="16"/>
        </w:rPr>
      </w:pPr>
      <w:r w:rsidRPr="00944B4D">
        <w:rPr>
          <w:color w:val="000000"/>
          <w:sz w:val="16"/>
          <w:szCs w:val="16"/>
        </w:rPr>
        <w:t>1. В подпункте 1) пункта 1 цифры «563 510,76405 тыс. рублей» заменить цифрами «568 197,75918 тыс. рублей».</w:t>
      </w:r>
    </w:p>
    <w:p w14:paraId="1CB77436" w14:textId="77777777" w:rsidR="00AB7C9D" w:rsidRPr="00944B4D" w:rsidRDefault="00AB7C9D" w:rsidP="00AB7C9D">
      <w:pPr>
        <w:ind w:firstLine="709"/>
        <w:jc w:val="both"/>
        <w:outlineLvl w:val="0"/>
        <w:rPr>
          <w:color w:val="000000"/>
          <w:sz w:val="16"/>
          <w:szCs w:val="16"/>
        </w:rPr>
      </w:pPr>
      <w:r w:rsidRPr="00944B4D">
        <w:rPr>
          <w:color w:val="000000"/>
          <w:sz w:val="16"/>
          <w:szCs w:val="16"/>
        </w:rPr>
        <w:t xml:space="preserve">В подпункте 2) пункта 1 цифры «601 432,30618 тыс. рублей» заменить цифрами «606 110,16569 тыс. рублей». </w:t>
      </w:r>
    </w:p>
    <w:p w14:paraId="44F1F05E" w14:textId="77777777" w:rsidR="00AB7C9D" w:rsidRPr="00944B4D" w:rsidRDefault="00AB7C9D" w:rsidP="00AB7C9D">
      <w:pPr>
        <w:ind w:firstLine="709"/>
        <w:jc w:val="both"/>
        <w:outlineLvl w:val="0"/>
        <w:rPr>
          <w:color w:val="000000"/>
          <w:sz w:val="16"/>
          <w:szCs w:val="16"/>
        </w:rPr>
      </w:pPr>
      <w:r w:rsidRPr="00944B4D">
        <w:rPr>
          <w:color w:val="000000"/>
          <w:sz w:val="16"/>
          <w:szCs w:val="16"/>
        </w:rPr>
        <w:t>В подпункте 3) пункта 1 цифры «37 921,54213 тыс. рублей» заменить цифрами                       «37 912,40651 тыс. рублей».</w:t>
      </w:r>
    </w:p>
    <w:p w14:paraId="109F1B32" w14:textId="77777777" w:rsidR="00AB7C9D" w:rsidRPr="00944B4D" w:rsidRDefault="00AB7C9D" w:rsidP="00AB7C9D">
      <w:pPr>
        <w:ind w:firstLine="709"/>
        <w:jc w:val="both"/>
        <w:outlineLvl w:val="0"/>
        <w:rPr>
          <w:color w:val="000000"/>
          <w:sz w:val="16"/>
          <w:szCs w:val="16"/>
        </w:rPr>
      </w:pPr>
      <w:r w:rsidRPr="00944B4D">
        <w:rPr>
          <w:color w:val="000000"/>
          <w:sz w:val="16"/>
          <w:szCs w:val="16"/>
        </w:rPr>
        <w:t xml:space="preserve">2. В пункте 8 цифры «375 025,88941  тыс. рублей» заменить цифрами «378 642,88454 тыс. рублей». </w:t>
      </w:r>
    </w:p>
    <w:p w14:paraId="42E306DC" w14:textId="77777777" w:rsidR="00AB7C9D" w:rsidRPr="00944B4D" w:rsidRDefault="00AB7C9D" w:rsidP="00AB7C9D">
      <w:pPr>
        <w:ind w:firstLine="709"/>
        <w:jc w:val="both"/>
        <w:outlineLvl w:val="0"/>
        <w:rPr>
          <w:color w:val="000000"/>
          <w:sz w:val="16"/>
          <w:szCs w:val="16"/>
        </w:rPr>
      </w:pPr>
      <w:r w:rsidRPr="00944B4D">
        <w:rPr>
          <w:color w:val="000000"/>
          <w:sz w:val="16"/>
          <w:szCs w:val="16"/>
        </w:rPr>
        <w:lastRenderedPageBreak/>
        <w:t>3. В пункте 9 цифры «8 822,79080 тыс. рублей»</w:t>
      </w:r>
      <w:r w:rsidRPr="00944B4D">
        <w:rPr>
          <w:color w:val="FF0000"/>
          <w:sz w:val="16"/>
          <w:szCs w:val="16"/>
        </w:rPr>
        <w:t xml:space="preserve"> </w:t>
      </w:r>
      <w:r w:rsidRPr="00944B4D">
        <w:rPr>
          <w:color w:val="000000"/>
          <w:sz w:val="16"/>
          <w:szCs w:val="16"/>
        </w:rPr>
        <w:t>заменить цифрами «8 764,79080 тыс. рублей».</w:t>
      </w:r>
    </w:p>
    <w:p w14:paraId="1A8AFA85" w14:textId="77777777" w:rsidR="00AB7C9D" w:rsidRPr="00944B4D" w:rsidRDefault="00AB7C9D" w:rsidP="00AB7C9D">
      <w:pPr>
        <w:ind w:firstLine="540"/>
        <w:jc w:val="both"/>
        <w:rPr>
          <w:color w:val="000000"/>
          <w:sz w:val="16"/>
          <w:szCs w:val="16"/>
        </w:rPr>
      </w:pPr>
      <w:r w:rsidRPr="00944B4D">
        <w:rPr>
          <w:color w:val="FF0000"/>
          <w:sz w:val="16"/>
          <w:szCs w:val="16"/>
        </w:rPr>
        <w:t xml:space="preserve">  </w:t>
      </w:r>
      <w:r w:rsidRPr="00944B4D">
        <w:rPr>
          <w:color w:val="000000"/>
          <w:sz w:val="16"/>
          <w:szCs w:val="16"/>
        </w:rPr>
        <w:t>4. Изложить пункт 13 в следующей редакции: «Утвердить объем бюджетных ассигнов</w:t>
      </w:r>
      <w:r w:rsidRPr="00944B4D">
        <w:rPr>
          <w:color w:val="000000"/>
          <w:sz w:val="16"/>
          <w:szCs w:val="16"/>
        </w:rPr>
        <w:t>а</w:t>
      </w:r>
      <w:r w:rsidRPr="00944B4D">
        <w:rPr>
          <w:color w:val="000000"/>
          <w:sz w:val="16"/>
          <w:szCs w:val="16"/>
        </w:rPr>
        <w:t>ний дорожного фонда Люб</w:t>
      </w:r>
      <w:r w:rsidRPr="00944B4D">
        <w:rPr>
          <w:color w:val="000000"/>
          <w:sz w:val="16"/>
          <w:szCs w:val="16"/>
        </w:rPr>
        <w:t>ы</w:t>
      </w:r>
      <w:r w:rsidRPr="00944B4D">
        <w:rPr>
          <w:color w:val="000000"/>
          <w:sz w:val="16"/>
          <w:szCs w:val="16"/>
        </w:rPr>
        <w:t>тинского муниципального района на 2024 год в сумме 86478,34276 тыс. рублей, в том числе за счет субсидии бюджетам муниципальных районов на формир</w:t>
      </w:r>
      <w:r w:rsidRPr="00944B4D">
        <w:rPr>
          <w:color w:val="000000"/>
          <w:sz w:val="16"/>
          <w:szCs w:val="16"/>
        </w:rPr>
        <w:t>о</w:t>
      </w:r>
      <w:r w:rsidRPr="00944B4D">
        <w:rPr>
          <w:color w:val="000000"/>
          <w:sz w:val="16"/>
          <w:szCs w:val="16"/>
        </w:rPr>
        <w:t>вание муниципальных дорожных фондов 6015,00000 тыс. рублей, за счет субсидии на софинансир</w:t>
      </w:r>
      <w:r w:rsidRPr="00944B4D">
        <w:rPr>
          <w:color w:val="000000"/>
          <w:sz w:val="16"/>
          <w:szCs w:val="16"/>
        </w:rPr>
        <w:t>о</w:t>
      </w:r>
      <w:r w:rsidRPr="00944B4D">
        <w:rPr>
          <w:color w:val="000000"/>
          <w:sz w:val="16"/>
          <w:szCs w:val="16"/>
        </w:rPr>
        <w:t>вание расходов по реализации правовых актов Правительства Новгородской области по вопр</w:t>
      </w:r>
      <w:r w:rsidRPr="00944B4D">
        <w:rPr>
          <w:color w:val="000000"/>
          <w:sz w:val="16"/>
          <w:szCs w:val="16"/>
        </w:rPr>
        <w:t>о</w:t>
      </w:r>
      <w:r w:rsidRPr="00944B4D">
        <w:rPr>
          <w:color w:val="000000"/>
          <w:sz w:val="16"/>
          <w:szCs w:val="16"/>
        </w:rPr>
        <w:t>сам проектирования, строительства, реконструкции, капитального ремонта и ремонта автом</w:t>
      </w:r>
      <w:r w:rsidRPr="00944B4D">
        <w:rPr>
          <w:color w:val="000000"/>
          <w:sz w:val="16"/>
          <w:szCs w:val="16"/>
        </w:rPr>
        <w:t>о</w:t>
      </w:r>
      <w:r w:rsidRPr="00944B4D">
        <w:rPr>
          <w:color w:val="000000"/>
          <w:sz w:val="16"/>
          <w:szCs w:val="16"/>
        </w:rPr>
        <w:t>бильных дорог общего пользования местного значения (за счет средств областного бюджета) 54787,40000 тыс. рублей, за счет неиспольз</w:t>
      </w:r>
      <w:r w:rsidRPr="00944B4D">
        <w:rPr>
          <w:color w:val="000000"/>
          <w:sz w:val="16"/>
          <w:szCs w:val="16"/>
        </w:rPr>
        <w:t>о</w:t>
      </w:r>
      <w:r w:rsidRPr="00944B4D">
        <w:rPr>
          <w:color w:val="000000"/>
          <w:sz w:val="16"/>
          <w:szCs w:val="16"/>
        </w:rPr>
        <w:t xml:space="preserve">ванных остатков дорожного фонда  3753,23102 тыс. рублей, за счет </w:t>
      </w:r>
      <w:r w:rsidRPr="00944B4D">
        <w:rPr>
          <w:color w:val="000000"/>
          <w:spacing w:val="-4"/>
          <w:sz w:val="16"/>
          <w:szCs w:val="16"/>
        </w:rPr>
        <w:t xml:space="preserve">штрафов,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93,61174 </w:t>
      </w:r>
      <w:r w:rsidRPr="00944B4D">
        <w:rPr>
          <w:color w:val="000000"/>
          <w:sz w:val="16"/>
          <w:szCs w:val="16"/>
        </w:rPr>
        <w:t>тыс. рублей.</w:t>
      </w:r>
    </w:p>
    <w:p w14:paraId="60B97690" w14:textId="77777777" w:rsidR="00AB7C9D" w:rsidRPr="00944B4D" w:rsidRDefault="00AB7C9D" w:rsidP="00AB7C9D">
      <w:pPr>
        <w:shd w:val="clear" w:color="auto" w:fill="FFFFFF"/>
        <w:ind w:firstLine="708"/>
        <w:jc w:val="both"/>
        <w:rPr>
          <w:color w:val="000000"/>
          <w:sz w:val="16"/>
          <w:szCs w:val="16"/>
        </w:rPr>
      </w:pPr>
      <w:r w:rsidRPr="00944B4D">
        <w:rPr>
          <w:color w:val="000000"/>
          <w:sz w:val="16"/>
          <w:szCs w:val="16"/>
        </w:rPr>
        <w:t xml:space="preserve"> Утвердить объем бюджетных ассигнований дорожного фонда Любытинского муниц</w:t>
      </w:r>
      <w:r w:rsidRPr="00944B4D">
        <w:rPr>
          <w:color w:val="000000"/>
          <w:sz w:val="16"/>
          <w:szCs w:val="16"/>
        </w:rPr>
        <w:t>и</w:t>
      </w:r>
      <w:r w:rsidRPr="00944B4D">
        <w:rPr>
          <w:color w:val="000000"/>
          <w:sz w:val="16"/>
          <w:szCs w:val="16"/>
        </w:rPr>
        <w:t>пального района на 2025 год в сумме 70602,20000 тыс. рублей, в том числе за счет субсидии бюджетам муниципальных районов на формирование муниципальных дорожных фондов 4010,00000 тыс. рублей, за счет субсидии на софинансирование расходов по реализации прав</w:t>
      </w:r>
      <w:r w:rsidRPr="00944B4D">
        <w:rPr>
          <w:color w:val="000000"/>
          <w:sz w:val="16"/>
          <w:szCs w:val="16"/>
        </w:rPr>
        <w:t>о</w:t>
      </w:r>
      <w:r w:rsidRPr="00944B4D">
        <w:rPr>
          <w:color w:val="000000"/>
          <w:sz w:val="16"/>
          <w:szCs w:val="16"/>
        </w:rPr>
        <w:t>вых актов Правительства Новгоро</w:t>
      </w:r>
      <w:r w:rsidRPr="00944B4D">
        <w:rPr>
          <w:color w:val="000000"/>
          <w:sz w:val="16"/>
          <w:szCs w:val="16"/>
        </w:rPr>
        <w:t>д</w:t>
      </w:r>
      <w:r w:rsidRPr="00944B4D">
        <w:rPr>
          <w:color w:val="000000"/>
          <w:sz w:val="16"/>
          <w:szCs w:val="16"/>
        </w:rPr>
        <w:t>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областного бюджета) 43650,80000 тыс. рублей.</w:t>
      </w:r>
    </w:p>
    <w:p w14:paraId="46065FA2" w14:textId="77777777" w:rsidR="00AB7C9D" w:rsidRPr="00944B4D" w:rsidRDefault="00AB7C9D" w:rsidP="00AB7C9D">
      <w:pPr>
        <w:shd w:val="clear" w:color="auto" w:fill="FFFFFF"/>
        <w:jc w:val="both"/>
        <w:rPr>
          <w:color w:val="000000"/>
          <w:sz w:val="16"/>
          <w:szCs w:val="16"/>
        </w:rPr>
      </w:pPr>
      <w:r w:rsidRPr="00944B4D">
        <w:rPr>
          <w:color w:val="000000"/>
          <w:sz w:val="16"/>
          <w:szCs w:val="16"/>
        </w:rPr>
        <w:t xml:space="preserve">             Утвердить объем бюджетных ассигнований дорожного фонда Любытинского муниц</w:t>
      </w:r>
      <w:r w:rsidRPr="00944B4D">
        <w:rPr>
          <w:color w:val="000000"/>
          <w:sz w:val="16"/>
          <w:szCs w:val="16"/>
        </w:rPr>
        <w:t>и</w:t>
      </w:r>
      <w:r w:rsidRPr="00944B4D">
        <w:rPr>
          <w:color w:val="000000"/>
          <w:sz w:val="16"/>
          <w:szCs w:val="16"/>
        </w:rPr>
        <w:t>пального района на 2026 год в сумме 27522,00000 тыс. рублей, в том числе за счет субсидии бюджетам муниципальных районов на формирование муниципальных дорожных фондов 4010,00000 тыс. рублей»</w:t>
      </w:r>
    </w:p>
    <w:p w14:paraId="7D8FA436" w14:textId="77777777" w:rsidR="00AB7C9D" w:rsidRPr="00944B4D" w:rsidRDefault="00AB7C9D" w:rsidP="00AB7C9D">
      <w:pPr>
        <w:ind w:firstLine="709"/>
        <w:jc w:val="both"/>
        <w:outlineLvl w:val="0"/>
        <w:rPr>
          <w:color w:val="FF0000"/>
          <w:sz w:val="16"/>
          <w:szCs w:val="16"/>
        </w:rPr>
      </w:pPr>
    </w:p>
    <w:p w14:paraId="0A9BAE12" w14:textId="77777777" w:rsidR="00AB7C9D" w:rsidRPr="00944B4D" w:rsidRDefault="00AB7C9D" w:rsidP="00AB7C9D">
      <w:pPr>
        <w:ind w:firstLine="709"/>
        <w:jc w:val="both"/>
        <w:outlineLvl w:val="0"/>
        <w:rPr>
          <w:color w:val="000000"/>
          <w:sz w:val="16"/>
          <w:szCs w:val="16"/>
        </w:rPr>
      </w:pPr>
      <w:r w:rsidRPr="00944B4D">
        <w:rPr>
          <w:color w:val="000000"/>
          <w:sz w:val="16"/>
          <w:szCs w:val="16"/>
        </w:rPr>
        <w:t>5. Приложение 1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w:t>
      </w:r>
      <w:r w:rsidRPr="00944B4D">
        <w:rPr>
          <w:color w:val="000000"/>
          <w:sz w:val="16"/>
          <w:szCs w:val="16"/>
        </w:rPr>
        <w:t>к</w:t>
      </w:r>
      <w:r w:rsidRPr="00944B4D">
        <w:rPr>
          <w:color w:val="000000"/>
          <w:sz w:val="16"/>
          <w:szCs w:val="16"/>
        </w:rPr>
        <w:t>ции:</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1417"/>
        <w:gridCol w:w="1418"/>
        <w:gridCol w:w="1417"/>
      </w:tblGrid>
      <w:tr w:rsidR="00AB7C9D" w:rsidRPr="00944B4D" w14:paraId="1F00ED22" w14:textId="77777777" w:rsidTr="00B41757">
        <w:trPr>
          <w:trHeight w:val="20"/>
        </w:trPr>
        <w:tc>
          <w:tcPr>
            <w:tcW w:w="9922" w:type="dxa"/>
            <w:gridSpan w:val="5"/>
            <w:tcBorders>
              <w:top w:val="nil"/>
              <w:left w:val="nil"/>
              <w:bottom w:val="nil"/>
              <w:right w:val="nil"/>
            </w:tcBorders>
            <w:shd w:val="clear" w:color="auto" w:fill="auto"/>
            <w:noWrap/>
            <w:vAlign w:val="bottom"/>
            <w:hideMark/>
          </w:tcPr>
          <w:p w14:paraId="1171A529" w14:textId="77777777" w:rsidR="00AB7C9D" w:rsidRPr="00944B4D" w:rsidRDefault="00AB7C9D" w:rsidP="00B41757">
            <w:pPr>
              <w:jc w:val="right"/>
              <w:rPr>
                <w:sz w:val="16"/>
                <w:szCs w:val="16"/>
              </w:rPr>
            </w:pPr>
            <w:r w:rsidRPr="00944B4D">
              <w:rPr>
                <w:sz w:val="16"/>
                <w:szCs w:val="16"/>
              </w:rPr>
              <w:t xml:space="preserve">                                </w:t>
            </w:r>
          </w:p>
          <w:p w14:paraId="4FD9C759" w14:textId="77777777" w:rsidR="00AB7C9D" w:rsidRPr="00944B4D" w:rsidRDefault="00AB7C9D" w:rsidP="00B41757">
            <w:pPr>
              <w:jc w:val="right"/>
              <w:rPr>
                <w:sz w:val="16"/>
                <w:szCs w:val="16"/>
              </w:rPr>
            </w:pPr>
          </w:p>
          <w:p w14:paraId="70C176AC" w14:textId="77777777" w:rsidR="00AB7C9D" w:rsidRPr="00944B4D" w:rsidRDefault="00AB7C9D" w:rsidP="00B41757">
            <w:pPr>
              <w:jc w:val="right"/>
              <w:rPr>
                <w:sz w:val="16"/>
                <w:szCs w:val="16"/>
              </w:rPr>
            </w:pPr>
          </w:p>
          <w:p w14:paraId="48F2A06A" w14:textId="77777777" w:rsidR="00AB7C9D" w:rsidRPr="00944B4D" w:rsidRDefault="00AB7C9D" w:rsidP="00B41757">
            <w:pPr>
              <w:jc w:val="right"/>
              <w:rPr>
                <w:sz w:val="16"/>
                <w:szCs w:val="16"/>
              </w:rPr>
            </w:pPr>
            <w:bookmarkStart w:id="2" w:name="RANGE!A1:E168"/>
            <w:r w:rsidRPr="00944B4D">
              <w:rPr>
                <w:sz w:val="16"/>
                <w:szCs w:val="16"/>
              </w:rPr>
              <w:t>Приложение 1</w:t>
            </w:r>
            <w:bookmarkEnd w:id="2"/>
          </w:p>
        </w:tc>
      </w:tr>
      <w:tr w:rsidR="00AB7C9D" w:rsidRPr="00944B4D" w14:paraId="7132EB42" w14:textId="77777777" w:rsidTr="00B41757">
        <w:trPr>
          <w:trHeight w:val="20"/>
        </w:trPr>
        <w:tc>
          <w:tcPr>
            <w:tcW w:w="9922" w:type="dxa"/>
            <w:gridSpan w:val="5"/>
            <w:tcBorders>
              <w:top w:val="nil"/>
              <w:left w:val="nil"/>
              <w:bottom w:val="nil"/>
              <w:right w:val="nil"/>
            </w:tcBorders>
            <w:shd w:val="clear" w:color="auto" w:fill="auto"/>
            <w:noWrap/>
            <w:vAlign w:val="bottom"/>
            <w:hideMark/>
          </w:tcPr>
          <w:p w14:paraId="0195F70A" w14:textId="77777777" w:rsidR="00AB7C9D" w:rsidRPr="00944B4D" w:rsidRDefault="00AB7C9D" w:rsidP="00B41757">
            <w:pPr>
              <w:jc w:val="right"/>
              <w:rPr>
                <w:sz w:val="16"/>
                <w:szCs w:val="16"/>
              </w:rPr>
            </w:pPr>
            <w:r w:rsidRPr="00944B4D">
              <w:rPr>
                <w:sz w:val="16"/>
                <w:szCs w:val="16"/>
              </w:rPr>
              <w:t xml:space="preserve">                                                 к решению Думы муниципального района </w:t>
            </w:r>
          </w:p>
        </w:tc>
      </w:tr>
      <w:tr w:rsidR="00AB7C9D" w:rsidRPr="00944B4D" w14:paraId="250C808E" w14:textId="77777777" w:rsidTr="00B41757">
        <w:trPr>
          <w:trHeight w:val="20"/>
        </w:trPr>
        <w:tc>
          <w:tcPr>
            <w:tcW w:w="9922" w:type="dxa"/>
            <w:gridSpan w:val="5"/>
            <w:tcBorders>
              <w:top w:val="nil"/>
              <w:left w:val="nil"/>
              <w:bottom w:val="nil"/>
              <w:right w:val="nil"/>
            </w:tcBorders>
            <w:shd w:val="clear" w:color="auto" w:fill="auto"/>
            <w:noWrap/>
            <w:vAlign w:val="bottom"/>
            <w:hideMark/>
          </w:tcPr>
          <w:p w14:paraId="49783EC2" w14:textId="77777777" w:rsidR="00AB7C9D" w:rsidRPr="00944B4D" w:rsidRDefault="00AB7C9D" w:rsidP="00B41757">
            <w:pPr>
              <w:jc w:val="right"/>
              <w:rPr>
                <w:sz w:val="16"/>
                <w:szCs w:val="16"/>
              </w:rPr>
            </w:pPr>
            <w:r w:rsidRPr="00944B4D">
              <w:rPr>
                <w:sz w:val="16"/>
                <w:szCs w:val="16"/>
              </w:rPr>
              <w:t xml:space="preserve">                                                            "О бюджете Любытинского муниципального района</w:t>
            </w:r>
          </w:p>
        </w:tc>
      </w:tr>
      <w:tr w:rsidR="00AB7C9D" w:rsidRPr="00944B4D" w14:paraId="402145C8" w14:textId="77777777" w:rsidTr="00B41757">
        <w:trPr>
          <w:trHeight w:val="20"/>
        </w:trPr>
        <w:tc>
          <w:tcPr>
            <w:tcW w:w="9922" w:type="dxa"/>
            <w:gridSpan w:val="5"/>
            <w:tcBorders>
              <w:top w:val="nil"/>
              <w:left w:val="nil"/>
              <w:bottom w:val="nil"/>
              <w:right w:val="nil"/>
            </w:tcBorders>
            <w:shd w:val="clear" w:color="auto" w:fill="auto"/>
            <w:noWrap/>
            <w:vAlign w:val="bottom"/>
            <w:hideMark/>
          </w:tcPr>
          <w:p w14:paraId="6BAC8686" w14:textId="77777777" w:rsidR="00AB7C9D" w:rsidRPr="00944B4D" w:rsidRDefault="00AB7C9D" w:rsidP="00B41757">
            <w:pPr>
              <w:jc w:val="right"/>
              <w:rPr>
                <w:sz w:val="16"/>
                <w:szCs w:val="16"/>
              </w:rPr>
            </w:pPr>
            <w:r w:rsidRPr="00944B4D">
              <w:rPr>
                <w:sz w:val="16"/>
                <w:szCs w:val="16"/>
              </w:rPr>
              <w:t>на 2024 год и на плановый период 2025 и 2026 годов"</w:t>
            </w:r>
          </w:p>
          <w:p w14:paraId="54B1B2B2" w14:textId="77777777" w:rsidR="00AB7C9D" w:rsidRPr="00944B4D" w:rsidRDefault="00AB7C9D" w:rsidP="00B41757">
            <w:pPr>
              <w:jc w:val="right"/>
              <w:rPr>
                <w:sz w:val="16"/>
                <w:szCs w:val="16"/>
              </w:rPr>
            </w:pPr>
          </w:p>
        </w:tc>
      </w:tr>
      <w:tr w:rsidR="00AB7C9D" w:rsidRPr="00944B4D" w14:paraId="7083C0B5" w14:textId="77777777" w:rsidTr="00B41757">
        <w:trPr>
          <w:trHeight w:val="20"/>
        </w:trPr>
        <w:tc>
          <w:tcPr>
            <w:tcW w:w="3544" w:type="dxa"/>
            <w:tcBorders>
              <w:top w:val="nil"/>
              <w:left w:val="nil"/>
              <w:bottom w:val="nil"/>
              <w:right w:val="nil"/>
            </w:tcBorders>
            <w:shd w:val="clear" w:color="auto" w:fill="auto"/>
            <w:vAlign w:val="bottom"/>
            <w:hideMark/>
          </w:tcPr>
          <w:p w14:paraId="577EF1CE" w14:textId="77777777" w:rsidR="00AB7C9D" w:rsidRPr="00944B4D" w:rsidRDefault="00AB7C9D" w:rsidP="00B41757">
            <w:pPr>
              <w:jc w:val="right"/>
              <w:rPr>
                <w:sz w:val="16"/>
                <w:szCs w:val="16"/>
              </w:rPr>
            </w:pPr>
          </w:p>
        </w:tc>
        <w:tc>
          <w:tcPr>
            <w:tcW w:w="2126" w:type="dxa"/>
            <w:tcBorders>
              <w:top w:val="nil"/>
              <w:left w:val="nil"/>
              <w:bottom w:val="nil"/>
              <w:right w:val="nil"/>
            </w:tcBorders>
            <w:shd w:val="clear" w:color="auto" w:fill="auto"/>
            <w:noWrap/>
            <w:vAlign w:val="bottom"/>
            <w:hideMark/>
          </w:tcPr>
          <w:p w14:paraId="3C0F581C" w14:textId="77777777" w:rsidR="00AB7C9D" w:rsidRPr="00944B4D" w:rsidRDefault="00AB7C9D" w:rsidP="00B41757">
            <w:pPr>
              <w:rPr>
                <w:sz w:val="16"/>
                <w:szCs w:val="16"/>
              </w:rPr>
            </w:pPr>
          </w:p>
        </w:tc>
        <w:tc>
          <w:tcPr>
            <w:tcW w:w="1417" w:type="dxa"/>
            <w:tcBorders>
              <w:top w:val="nil"/>
              <w:left w:val="nil"/>
              <w:bottom w:val="nil"/>
              <w:right w:val="nil"/>
            </w:tcBorders>
            <w:shd w:val="clear" w:color="auto" w:fill="auto"/>
            <w:noWrap/>
            <w:vAlign w:val="bottom"/>
            <w:hideMark/>
          </w:tcPr>
          <w:p w14:paraId="33B3EFB5" w14:textId="77777777" w:rsidR="00AB7C9D" w:rsidRPr="00944B4D" w:rsidRDefault="00AB7C9D" w:rsidP="00B41757">
            <w:pPr>
              <w:rPr>
                <w:sz w:val="16"/>
                <w:szCs w:val="16"/>
              </w:rPr>
            </w:pPr>
          </w:p>
        </w:tc>
        <w:tc>
          <w:tcPr>
            <w:tcW w:w="1418" w:type="dxa"/>
            <w:tcBorders>
              <w:top w:val="nil"/>
              <w:left w:val="nil"/>
              <w:bottom w:val="nil"/>
              <w:right w:val="nil"/>
            </w:tcBorders>
            <w:shd w:val="clear" w:color="auto" w:fill="auto"/>
            <w:noWrap/>
            <w:vAlign w:val="bottom"/>
            <w:hideMark/>
          </w:tcPr>
          <w:p w14:paraId="18FFBBD0" w14:textId="77777777" w:rsidR="00AB7C9D" w:rsidRPr="00944B4D" w:rsidRDefault="00AB7C9D" w:rsidP="00B41757">
            <w:pPr>
              <w:rPr>
                <w:sz w:val="16"/>
                <w:szCs w:val="16"/>
              </w:rPr>
            </w:pPr>
          </w:p>
        </w:tc>
        <w:tc>
          <w:tcPr>
            <w:tcW w:w="1417" w:type="dxa"/>
            <w:tcBorders>
              <w:top w:val="nil"/>
              <w:left w:val="nil"/>
              <w:bottom w:val="nil"/>
              <w:right w:val="nil"/>
            </w:tcBorders>
            <w:shd w:val="clear" w:color="auto" w:fill="auto"/>
            <w:noWrap/>
            <w:vAlign w:val="bottom"/>
            <w:hideMark/>
          </w:tcPr>
          <w:p w14:paraId="25D4D1DD" w14:textId="77777777" w:rsidR="00AB7C9D" w:rsidRPr="00944B4D" w:rsidRDefault="00AB7C9D" w:rsidP="00B41757">
            <w:pPr>
              <w:rPr>
                <w:sz w:val="16"/>
                <w:szCs w:val="16"/>
              </w:rPr>
            </w:pPr>
          </w:p>
        </w:tc>
      </w:tr>
      <w:tr w:rsidR="00AB7C9D" w:rsidRPr="00944B4D" w14:paraId="46BF0C23" w14:textId="77777777" w:rsidTr="00B41757">
        <w:trPr>
          <w:trHeight w:val="20"/>
        </w:trPr>
        <w:tc>
          <w:tcPr>
            <w:tcW w:w="9922" w:type="dxa"/>
            <w:gridSpan w:val="5"/>
            <w:tcBorders>
              <w:top w:val="nil"/>
              <w:left w:val="nil"/>
              <w:bottom w:val="nil"/>
              <w:right w:val="nil"/>
            </w:tcBorders>
            <w:shd w:val="clear" w:color="auto" w:fill="auto"/>
            <w:vAlign w:val="bottom"/>
            <w:hideMark/>
          </w:tcPr>
          <w:p w14:paraId="0984CD27" w14:textId="77777777" w:rsidR="00AB7C9D" w:rsidRPr="00944B4D" w:rsidRDefault="00AB7C9D" w:rsidP="00B41757">
            <w:pPr>
              <w:jc w:val="center"/>
              <w:rPr>
                <w:b/>
                <w:bCs/>
                <w:sz w:val="16"/>
                <w:szCs w:val="16"/>
              </w:rPr>
            </w:pPr>
            <w:r w:rsidRPr="00944B4D">
              <w:rPr>
                <w:b/>
                <w:bCs/>
                <w:sz w:val="16"/>
                <w:szCs w:val="16"/>
              </w:rPr>
              <w:t>Прогнозируемые поступления доходов в бюджет муниципального района на 2024 год  и на плановый период 2025 и 2026 годов</w:t>
            </w:r>
          </w:p>
        </w:tc>
      </w:tr>
      <w:tr w:rsidR="00AB7C9D" w:rsidRPr="00944B4D" w14:paraId="33199D4E" w14:textId="77777777" w:rsidTr="00B41757">
        <w:trPr>
          <w:trHeight w:val="20"/>
        </w:trPr>
        <w:tc>
          <w:tcPr>
            <w:tcW w:w="7087" w:type="dxa"/>
            <w:gridSpan w:val="3"/>
            <w:tcBorders>
              <w:top w:val="nil"/>
              <w:left w:val="nil"/>
              <w:bottom w:val="single" w:sz="4" w:space="0" w:color="auto"/>
              <w:right w:val="nil"/>
            </w:tcBorders>
            <w:shd w:val="clear" w:color="auto" w:fill="auto"/>
            <w:noWrap/>
            <w:vAlign w:val="bottom"/>
            <w:hideMark/>
          </w:tcPr>
          <w:p w14:paraId="2A4172AF" w14:textId="77777777" w:rsidR="00AB7C9D" w:rsidRPr="00944B4D" w:rsidRDefault="00AB7C9D" w:rsidP="00B41757">
            <w:pPr>
              <w:jc w:val="center"/>
              <w:rPr>
                <w:b/>
                <w:bCs/>
                <w:sz w:val="16"/>
                <w:szCs w:val="16"/>
              </w:rPr>
            </w:pPr>
          </w:p>
        </w:tc>
        <w:tc>
          <w:tcPr>
            <w:tcW w:w="1418" w:type="dxa"/>
            <w:tcBorders>
              <w:top w:val="nil"/>
              <w:left w:val="nil"/>
              <w:bottom w:val="single" w:sz="4" w:space="0" w:color="auto"/>
              <w:right w:val="nil"/>
            </w:tcBorders>
            <w:shd w:val="clear" w:color="auto" w:fill="auto"/>
            <w:noWrap/>
            <w:vAlign w:val="bottom"/>
            <w:hideMark/>
          </w:tcPr>
          <w:p w14:paraId="2BD9607E" w14:textId="77777777" w:rsidR="00AB7C9D" w:rsidRPr="00944B4D" w:rsidRDefault="00AB7C9D" w:rsidP="00B41757">
            <w:pPr>
              <w:jc w:val="center"/>
              <w:rPr>
                <w:sz w:val="16"/>
                <w:szCs w:val="16"/>
              </w:rPr>
            </w:pPr>
          </w:p>
        </w:tc>
        <w:tc>
          <w:tcPr>
            <w:tcW w:w="1417" w:type="dxa"/>
            <w:tcBorders>
              <w:top w:val="nil"/>
              <w:left w:val="nil"/>
              <w:bottom w:val="single" w:sz="4" w:space="0" w:color="auto"/>
              <w:right w:val="nil"/>
            </w:tcBorders>
            <w:shd w:val="clear" w:color="auto" w:fill="auto"/>
            <w:noWrap/>
            <w:vAlign w:val="bottom"/>
            <w:hideMark/>
          </w:tcPr>
          <w:p w14:paraId="4D578F19" w14:textId="77777777" w:rsidR="00AB7C9D" w:rsidRPr="00944B4D" w:rsidRDefault="00AB7C9D" w:rsidP="00B41757">
            <w:pPr>
              <w:rPr>
                <w:sz w:val="16"/>
                <w:szCs w:val="16"/>
              </w:rPr>
            </w:pPr>
          </w:p>
        </w:tc>
      </w:tr>
      <w:tr w:rsidR="00AB7C9D" w:rsidRPr="00944B4D" w14:paraId="34C18BD9" w14:textId="77777777" w:rsidTr="00B41757">
        <w:trPr>
          <w:trHeight w:val="20"/>
        </w:trPr>
        <w:tc>
          <w:tcPr>
            <w:tcW w:w="3544" w:type="dxa"/>
            <w:vMerge w:val="restart"/>
            <w:tcBorders>
              <w:top w:val="single" w:sz="4" w:space="0" w:color="auto"/>
            </w:tcBorders>
            <w:shd w:val="clear" w:color="auto" w:fill="auto"/>
            <w:vAlign w:val="bottom"/>
            <w:hideMark/>
          </w:tcPr>
          <w:p w14:paraId="78B49066" w14:textId="77777777" w:rsidR="00AB7C9D" w:rsidRPr="00944B4D" w:rsidRDefault="00AB7C9D" w:rsidP="00B41757">
            <w:pPr>
              <w:jc w:val="center"/>
              <w:rPr>
                <w:sz w:val="16"/>
                <w:szCs w:val="16"/>
              </w:rPr>
            </w:pPr>
            <w:r w:rsidRPr="00944B4D">
              <w:rPr>
                <w:sz w:val="16"/>
                <w:szCs w:val="16"/>
              </w:rPr>
              <w:t xml:space="preserve">Наименование </w:t>
            </w:r>
          </w:p>
        </w:tc>
        <w:tc>
          <w:tcPr>
            <w:tcW w:w="2126" w:type="dxa"/>
            <w:vMerge w:val="restart"/>
            <w:tcBorders>
              <w:top w:val="single" w:sz="4" w:space="0" w:color="auto"/>
            </w:tcBorders>
            <w:shd w:val="clear" w:color="auto" w:fill="auto"/>
            <w:vAlign w:val="bottom"/>
            <w:hideMark/>
          </w:tcPr>
          <w:p w14:paraId="42149BCE" w14:textId="77777777" w:rsidR="00AB7C9D" w:rsidRPr="00944B4D" w:rsidRDefault="00AB7C9D" w:rsidP="00B41757">
            <w:pPr>
              <w:jc w:val="center"/>
              <w:rPr>
                <w:sz w:val="16"/>
                <w:szCs w:val="16"/>
              </w:rPr>
            </w:pPr>
            <w:r w:rsidRPr="00944B4D">
              <w:rPr>
                <w:sz w:val="16"/>
                <w:szCs w:val="16"/>
              </w:rPr>
              <w:t>Код бюджетной классификации</w:t>
            </w:r>
          </w:p>
        </w:tc>
        <w:tc>
          <w:tcPr>
            <w:tcW w:w="4252" w:type="dxa"/>
            <w:gridSpan w:val="3"/>
            <w:tcBorders>
              <w:top w:val="single" w:sz="4" w:space="0" w:color="auto"/>
            </w:tcBorders>
            <w:shd w:val="clear" w:color="auto" w:fill="auto"/>
            <w:vAlign w:val="bottom"/>
            <w:hideMark/>
          </w:tcPr>
          <w:p w14:paraId="2BAA0654" w14:textId="77777777" w:rsidR="00AB7C9D" w:rsidRPr="00944B4D" w:rsidRDefault="00AB7C9D" w:rsidP="00B41757">
            <w:pPr>
              <w:jc w:val="center"/>
              <w:rPr>
                <w:sz w:val="16"/>
                <w:szCs w:val="16"/>
              </w:rPr>
            </w:pPr>
            <w:r w:rsidRPr="00944B4D">
              <w:rPr>
                <w:sz w:val="16"/>
                <w:szCs w:val="16"/>
              </w:rPr>
              <w:t>Сумма (тыс.руб.)</w:t>
            </w:r>
          </w:p>
        </w:tc>
      </w:tr>
      <w:tr w:rsidR="00AB7C9D" w:rsidRPr="00944B4D" w14:paraId="607673FD" w14:textId="77777777" w:rsidTr="00B41757">
        <w:trPr>
          <w:trHeight w:val="20"/>
        </w:trPr>
        <w:tc>
          <w:tcPr>
            <w:tcW w:w="3544" w:type="dxa"/>
            <w:vMerge/>
            <w:vAlign w:val="center"/>
            <w:hideMark/>
          </w:tcPr>
          <w:p w14:paraId="001EDAAE" w14:textId="77777777" w:rsidR="00AB7C9D" w:rsidRPr="00944B4D" w:rsidRDefault="00AB7C9D" w:rsidP="00B41757">
            <w:pPr>
              <w:rPr>
                <w:sz w:val="16"/>
                <w:szCs w:val="16"/>
              </w:rPr>
            </w:pPr>
          </w:p>
        </w:tc>
        <w:tc>
          <w:tcPr>
            <w:tcW w:w="2126" w:type="dxa"/>
            <w:vMerge/>
            <w:vAlign w:val="center"/>
            <w:hideMark/>
          </w:tcPr>
          <w:p w14:paraId="3AB7E654" w14:textId="77777777" w:rsidR="00AB7C9D" w:rsidRPr="00944B4D" w:rsidRDefault="00AB7C9D" w:rsidP="00B41757">
            <w:pPr>
              <w:rPr>
                <w:sz w:val="16"/>
                <w:szCs w:val="16"/>
              </w:rPr>
            </w:pPr>
          </w:p>
        </w:tc>
        <w:tc>
          <w:tcPr>
            <w:tcW w:w="1417" w:type="dxa"/>
            <w:shd w:val="clear" w:color="auto" w:fill="auto"/>
            <w:vAlign w:val="bottom"/>
            <w:hideMark/>
          </w:tcPr>
          <w:p w14:paraId="3C0C094C" w14:textId="77777777" w:rsidR="00AB7C9D" w:rsidRPr="00944B4D" w:rsidRDefault="00AB7C9D" w:rsidP="00B41757">
            <w:pPr>
              <w:jc w:val="center"/>
              <w:rPr>
                <w:color w:val="000000"/>
                <w:sz w:val="16"/>
                <w:szCs w:val="16"/>
              </w:rPr>
            </w:pPr>
            <w:r w:rsidRPr="00944B4D">
              <w:rPr>
                <w:color w:val="000000"/>
                <w:sz w:val="16"/>
                <w:szCs w:val="16"/>
              </w:rPr>
              <w:t>2024 год</w:t>
            </w:r>
          </w:p>
        </w:tc>
        <w:tc>
          <w:tcPr>
            <w:tcW w:w="1418" w:type="dxa"/>
            <w:shd w:val="clear" w:color="auto" w:fill="auto"/>
            <w:noWrap/>
            <w:vAlign w:val="bottom"/>
            <w:hideMark/>
          </w:tcPr>
          <w:p w14:paraId="34CD763C" w14:textId="77777777" w:rsidR="00AB7C9D" w:rsidRPr="00944B4D" w:rsidRDefault="00AB7C9D" w:rsidP="00B41757">
            <w:pPr>
              <w:jc w:val="center"/>
              <w:rPr>
                <w:color w:val="000000"/>
                <w:sz w:val="16"/>
                <w:szCs w:val="16"/>
              </w:rPr>
            </w:pPr>
            <w:r w:rsidRPr="00944B4D">
              <w:rPr>
                <w:color w:val="000000"/>
                <w:sz w:val="16"/>
                <w:szCs w:val="16"/>
              </w:rPr>
              <w:t>2025 год</w:t>
            </w:r>
          </w:p>
        </w:tc>
        <w:tc>
          <w:tcPr>
            <w:tcW w:w="1417" w:type="dxa"/>
            <w:shd w:val="clear" w:color="auto" w:fill="auto"/>
            <w:noWrap/>
            <w:vAlign w:val="bottom"/>
            <w:hideMark/>
          </w:tcPr>
          <w:p w14:paraId="493DBC87" w14:textId="77777777" w:rsidR="00AB7C9D" w:rsidRPr="00944B4D" w:rsidRDefault="00AB7C9D" w:rsidP="00B41757">
            <w:pPr>
              <w:jc w:val="center"/>
              <w:rPr>
                <w:sz w:val="16"/>
                <w:szCs w:val="16"/>
              </w:rPr>
            </w:pPr>
            <w:r w:rsidRPr="00944B4D">
              <w:rPr>
                <w:sz w:val="16"/>
                <w:szCs w:val="16"/>
              </w:rPr>
              <w:t>2026 год</w:t>
            </w:r>
          </w:p>
        </w:tc>
      </w:tr>
      <w:tr w:rsidR="00AB7C9D" w:rsidRPr="00944B4D" w14:paraId="50A4DDDF" w14:textId="77777777" w:rsidTr="00B41757">
        <w:trPr>
          <w:trHeight w:val="20"/>
        </w:trPr>
        <w:tc>
          <w:tcPr>
            <w:tcW w:w="3544" w:type="dxa"/>
            <w:shd w:val="clear" w:color="auto" w:fill="auto"/>
            <w:vAlign w:val="bottom"/>
            <w:hideMark/>
          </w:tcPr>
          <w:p w14:paraId="3B4C8ECC" w14:textId="77777777" w:rsidR="00AB7C9D" w:rsidRPr="00944B4D" w:rsidRDefault="00AB7C9D" w:rsidP="00B41757">
            <w:pPr>
              <w:jc w:val="center"/>
              <w:rPr>
                <w:sz w:val="16"/>
                <w:szCs w:val="16"/>
              </w:rPr>
            </w:pPr>
            <w:r w:rsidRPr="00944B4D">
              <w:rPr>
                <w:sz w:val="16"/>
                <w:szCs w:val="16"/>
              </w:rPr>
              <w:t>1</w:t>
            </w:r>
          </w:p>
        </w:tc>
        <w:tc>
          <w:tcPr>
            <w:tcW w:w="2126" w:type="dxa"/>
            <w:shd w:val="clear" w:color="auto" w:fill="auto"/>
            <w:vAlign w:val="bottom"/>
            <w:hideMark/>
          </w:tcPr>
          <w:p w14:paraId="030EF271" w14:textId="77777777" w:rsidR="00AB7C9D" w:rsidRPr="00944B4D" w:rsidRDefault="00AB7C9D" w:rsidP="00B41757">
            <w:pPr>
              <w:jc w:val="center"/>
              <w:rPr>
                <w:sz w:val="16"/>
                <w:szCs w:val="16"/>
              </w:rPr>
            </w:pPr>
            <w:r w:rsidRPr="00944B4D">
              <w:rPr>
                <w:sz w:val="16"/>
                <w:szCs w:val="16"/>
              </w:rPr>
              <w:t>2</w:t>
            </w:r>
          </w:p>
        </w:tc>
        <w:tc>
          <w:tcPr>
            <w:tcW w:w="1417" w:type="dxa"/>
            <w:shd w:val="clear" w:color="auto" w:fill="auto"/>
            <w:vAlign w:val="bottom"/>
            <w:hideMark/>
          </w:tcPr>
          <w:p w14:paraId="6F7793B8" w14:textId="77777777" w:rsidR="00AB7C9D" w:rsidRPr="00944B4D" w:rsidRDefault="00AB7C9D" w:rsidP="00B41757">
            <w:pPr>
              <w:jc w:val="center"/>
              <w:rPr>
                <w:color w:val="000000"/>
                <w:sz w:val="16"/>
                <w:szCs w:val="16"/>
              </w:rPr>
            </w:pPr>
            <w:r w:rsidRPr="00944B4D">
              <w:rPr>
                <w:color w:val="000000"/>
                <w:sz w:val="16"/>
                <w:szCs w:val="16"/>
              </w:rPr>
              <w:t>3</w:t>
            </w:r>
          </w:p>
        </w:tc>
        <w:tc>
          <w:tcPr>
            <w:tcW w:w="1418" w:type="dxa"/>
            <w:shd w:val="clear" w:color="auto" w:fill="auto"/>
            <w:noWrap/>
            <w:vAlign w:val="bottom"/>
            <w:hideMark/>
          </w:tcPr>
          <w:p w14:paraId="596ADC4D" w14:textId="77777777" w:rsidR="00AB7C9D" w:rsidRPr="00944B4D" w:rsidRDefault="00AB7C9D" w:rsidP="00B41757">
            <w:pPr>
              <w:jc w:val="center"/>
              <w:rPr>
                <w:color w:val="000000"/>
                <w:sz w:val="16"/>
                <w:szCs w:val="16"/>
              </w:rPr>
            </w:pPr>
            <w:r w:rsidRPr="00944B4D">
              <w:rPr>
                <w:color w:val="000000"/>
                <w:sz w:val="16"/>
                <w:szCs w:val="16"/>
              </w:rPr>
              <w:t>4</w:t>
            </w:r>
          </w:p>
        </w:tc>
        <w:tc>
          <w:tcPr>
            <w:tcW w:w="1417" w:type="dxa"/>
            <w:shd w:val="clear" w:color="auto" w:fill="auto"/>
            <w:noWrap/>
            <w:vAlign w:val="bottom"/>
            <w:hideMark/>
          </w:tcPr>
          <w:p w14:paraId="73925A73" w14:textId="77777777" w:rsidR="00AB7C9D" w:rsidRPr="00944B4D" w:rsidRDefault="00AB7C9D" w:rsidP="00B41757">
            <w:pPr>
              <w:jc w:val="center"/>
              <w:rPr>
                <w:sz w:val="16"/>
                <w:szCs w:val="16"/>
              </w:rPr>
            </w:pPr>
            <w:r w:rsidRPr="00944B4D">
              <w:rPr>
                <w:sz w:val="16"/>
                <w:szCs w:val="16"/>
              </w:rPr>
              <w:t>5</w:t>
            </w:r>
          </w:p>
        </w:tc>
      </w:tr>
      <w:tr w:rsidR="00AB7C9D" w:rsidRPr="00944B4D" w14:paraId="5643D48C" w14:textId="77777777" w:rsidTr="00B41757">
        <w:trPr>
          <w:trHeight w:val="20"/>
        </w:trPr>
        <w:tc>
          <w:tcPr>
            <w:tcW w:w="3544" w:type="dxa"/>
            <w:shd w:val="clear" w:color="auto" w:fill="auto"/>
            <w:vAlign w:val="bottom"/>
            <w:hideMark/>
          </w:tcPr>
          <w:p w14:paraId="5FE083A9" w14:textId="77777777" w:rsidR="00AB7C9D" w:rsidRPr="00944B4D" w:rsidRDefault="00AB7C9D" w:rsidP="00B41757">
            <w:pPr>
              <w:rPr>
                <w:b/>
                <w:bCs/>
                <w:sz w:val="16"/>
                <w:szCs w:val="16"/>
              </w:rPr>
            </w:pPr>
            <w:r w:rsidRPr="00944B4D">
              <w:rPr>
                <w:b/>
                <w:bCs/>
                <w:sz w:val="16"/>
                <w:szCs w:val="16"/>
              </w:rPr>
              <w:t>ДОХОДЫ, ВСЕГО</w:t>
            </w:r>
          </w:p>
        </w:tc>
        <w:tc>
          <w:tcPr>
            <w:tcW w:w="2126" w:type="dxa"/>
            <w:shd w:val="clear" w:color="auto" w:fill="auto"/>
            <w:vAlign w:val="bottom"/>
            <w:hideMark/>
          </w:tcPr>
          <w:p w14:paraId="4327C775" w14:textId="77777777" w:rsidR="00AB7C9D" w:rsidRPr="00944B4D" w:rsidRDefault="00AB7C9D" w:rsidP="00B41757">
            <w:pPr>
              <w:rPr>
                <w:b/>
                <w:bCs/>
                <w:sz w:val="16"/>
                <w:szCs w:val="16"/>
              </w:rPr>
            </w:pPr>
            <w:r w:rsidRPr="00944B4D">
              <w:rPr>
                <w:b/>
                <w:bCs/>
                <w:sz w:val="16"/>
                <w:szCs w:val="16"/>
              </w:rPr>
              <w:t xml:space="preserve"> </w:t>
            </w:r>
          </w:p>
        </w:tc>
        <w:tc>
          <w:tcPr>
            <w:tcW w:w="1417" w:type="dxa"/>
            <w:shd w:val="clear" w:color="auto" w:fill="auto"/>
            <w:noWrap/>
            <w:vAlign w:val="bottom"/>
            <w:hideMark/>
          </w:tcPr>
          <w:p w14:paraId="681B9DE8" w14:textId="77777777" w:rsidR="00AB7C9D" w:rsidRPr="00944B4D" w:rsidRDefault="00AB7C9D" w:rsidP="00B41757">
            <w:pPr>
              <w:jc w:val="right"/>
              <w:rPr>
                <w:b/>
                <w:bCs/>
                <w:color w:val="000000"/>
                <w:sz w:val="16"/>
                <w:szCs w:val="16"/>
              </w:rPr>
            </w:pPr>
            <w:r w:rsidRPr="00944B4D">
              <w:rPr>
                <w:b/>
                <w:bCs/>
                <w:color w:val="000000"/>
                <w:sz w:val="16"/>
                <w:szCs w:val="16"/>
              </w:rPr>
              <w:t>568 197,75918</w:t>
            </w:r>
          </w:p>
        </w:tc>
        <w:tc>
          <w:tcPr>
            <w:tcW w:w="1418" w:type="dxa"/>
            <w:shd w:val="clear" w:color="auto" w:fill="auto"/>
            <w:noWrap/>
            <w:vAlign w:val="bottom"/>
            <w:hideMark/>
          </w:tcPr>
          <w:p w14:paraId="0685B549" w14:textId="77777777" w:rsidR="00AB7C9D" w:rsidRPr="00944B4D" w:rsidRDefault="00AB7C9D" w:rsidP="00B41757">
            <w:pPr>
              <w:jc w:val="right"/>
              <w:rPr>
                <w:b/>
                <w:bCs/>
                <w:color w:val="000000"/>
                <w:sz w:val="16"/>
                <w:szCs w:val="16"/>
              </w:rPr>
            </w:pPr>
            <w:r w:rsidRPr="00944B4D">
              <w:rPr>
                <w:b/>
                <w:bCs/>
                <w:color w:val="000000"/>
                <w:sz w:val="16"/>
                <w:szCs w:val="16"/>
              </w:rPr>
              <w:t>388 609,41771</w:t>
            </w:r>
          </w:p>
        </w:tc>
        <w:tc>
          <w:tcPr>
            <w:tcW w:w="1417" w:type="dxa"/>
            <w:shd w:val="clear" w:color="auto" w:fill="auto"/>
            <w:noWrap/>
            <w:vAlign w:val="bottom"/>
            <w:hideMark/>
          </w:tcPr>
          <w:p w14:paraId="5288697D" w14:textId="77777777" w:rsidR="00AB7C9D" w:rsidRPr="00944B4D" w:rsidRDefault="00AB7C9D" w:rsidP="00B41757">
            <w:pPr>
              <w:jc w:val="right"/>
              <w:rPr>
                <w:b/>
                <w:bCs/>
                <w:sz w:val="16"/>
                <w:szCs w:val="16"/>
              </w:rPr>
            </w:pPr>
            <w:r w:rsidRPr="00944B4D">
              <w:rPr>
                <w:b/>
                <w:bCs/>
                <w:sz w:val="16"/>
                <w:szCs w:val="16"/>
              </w:rPr>
              <w:t>345 732,53905</w:t>
            </w:r>
          </w:p>
        </w:tc>
      </w:tr>
      <w:tr w:rsidR="00AB7C9D" w:rsidRPr="00944B4D" w14:paraId="62EB8B03" w14:textId="77777777" w:rsidTr="00B41757">
        <w:trPr>
          <w:trHeight w:val="20"/>
        </w:trPr>
        <w:tc>
          <w:tcPr>
            <w:tcW w:w="3544" w:type="dxa"/>
            <w:shd w:val="clear" w:color="auto" w:fill="auto"/>
            <w:vAlign w:val="bottom"/>
            <w:hideMark/>
          </w:tcPr>
          <w:p w14:paraId="033DED88" w14:textId="77777777" w:rsidR="00AB7C9D" w:rsidRPr="00944B4D" w:rsidRDefault="00AB7C9D" w:rsidP="00B41757">
            <w:pPr>
              <w:rPr>
                <w:b/>
                <w:bCs/>
                <w:sz w:val="16"/>
                <w:szCs w:val="16"/>
              </w:rPr>
            </w:pPr>
            <w:r w:rsidRPr="00944B4D">
              <w:rPr>
                <w:b/>
                <w:bCs/>
                <w:sz w:val="16"/>
                <w:szCs w:val="16"/>
              </w:rPr>
              <w:t>Налоговые и неналоговые доходы</w:t>
            </w:r>
          </w:p>
        </w:tc>
        <w:tc>
          <w:tcPr>
            <w:tcW w:w="2126" w:type="dxa"/>
            <w:shd w:val="clear" w:color="auto" w:fill="auto"/>
            <w:vAlign w:val="bottom"/>
            <w:hideMark/>
          </w:tcPr>
          <w:p w14:paraId="79CE38BE" w14:textId="77777777" w:rsidR="00AB7C9D" w:rsidRPr="00944B4D" w:rsidRDefault="00AB7C9D" w:rsidP="00B41757">
            <w:pPr>
              <w:jc w:val="center"/>
              <w:rPr>
                <w:b/>
                <w:bCs/>
                <w:sz w:val="16"/>
                <w:szCs w:val="16"/>
              </w:rPr>
            </w:pPr>
            <w:r w:rsidRPr="00944B4D">
              <w:rPr>
                <w:b/>
                <w:bCs/>
                <w:sz w:val="16"/>
                <w:szCs w:val="16"/>
              </w:rPr>
              <w:t xml:space="preserve"> 100 00000 00 0000 000</w:t>
            </w:r>
          </w:p>
        </w:tc>
        <w:tc>
          <w:tcPr>
            <w:tcW w:w="1417" w:type="dxa"/>
            <w:shd w:val="clear" w:color="auto" w:fill="auto"/>
            <w:vAlign w:val="bottom"/>
            <w:hideMark/>
          </w:tcPr>
          <w:p w14:paraId="7763D605" w14:textId="77777777" w:rsidR="00AB7C9D" w:rsidRPr="00944B4D" w:rsidRDefault="00AB7C9D" w:rsidP="00B41757">
            <w:pPr>
              <w:jc w:val="right"/>
              <w:rPr>
                <w:b/>
                <w:bCs/>
                <w:color w:val="000000"/>
                <w:sz w:val="16"/>
                <w:szCs w:val="16"/>
              </w:rPr>
            </w:pPr>
            <w:r w:rsidRPr="00944B4D">
              <w:rPr>
                <w:b/>
                <w:bCs/>
                <w:color w:val="000000"/>
                <w:sz w:val="16"/>
                <w:szCs w:val="16"/>
              </w:rPr>
              <w:t>191 939,28996</w:t>
            </w:r>
          </w:p>
        </w:tc>
        <w:tc>
          <w:tcPr>
            <w:tcW w:w="1418" w:type="dxa"/>
            <w:shd w:val="clear" w:color="auto" w:fill="auto"/>
            <w:vAlign w:val="bottom"/>
            <w:hideMark/>
          </w:tcPr>
          <w:p w14:paraId="4C167E78" w14:textId="77777777" w:rsidR="00AB7C9D" w:rsidRPr="00944B4D" w:rsidRDefault="00AB7C9D" w:rsidP="00B41757">
            <w:pPr>
              <w:jc w:val="right"/>
              <w:rPr>
                <w:b/>
                <w:bCs/>
                <w:color w:val="000000"/>
                <w:sz w:val="16"/>
                <w:szCs w:val="16"/>
              </w:rPr>
            </w:pPr>
            <w:r w:rsidRPr="00944B4D">
              <w:rPr>
                <w:b/>
                <w:bCs/>
                <w:color w:val="000000"/>
                <w:sz w:val="16"/>
                <w:szCs w:val="16"/>
              </w:rPr>
              <w:t>159 198,90000</w:t>
            </w:r>
          </w:p>
        </w:tc>
        <w:tc>
          <w:tcPr>
            <w:tcW w:w="1417" w:type="dxa"/>
            <w:shd w:val="clear" w:color="auto" w:fill="auto"/>
            <w:vAlign w:val="bottom"/>
            <w:hideMark/>
          </w:tcPr>
          <w:p w14:paraId="15FE96CA" w14:textId="77777777" w:rsidR="00AB7C9D" w:rsidRPr="00944B4D" w:rsidRDefault="00AB7C9D" w:rsidP="00B41757">
            <w:pPr>
              <w:jc w:val="right"/>
              <w:rPr>
                <w:b/>
                <w:bCs/>
                <w:sz w:val="16"/>
                <w:szCs w:val="16"/>
              </w:rPr>
            </w:pPr>
            <w:r w:rsidRPr="00944B4D">
              <w:rPr>
                <w:b/>
                <w:bCs/>
                <w:sz w:val="16"/>
                <w:szCs w:val="16"/>
              </w:rPr>
              <w:t>161 772,70000</w:t>
            </w:r>
          </w:p>
        </w:tc>
      </w:tr>
      <w:tr w:rsidR="00AB7C9D" w:rsidRPr="00944B4D" w14:paraId="29B83B82" w14:textId="77777777" w:rsidTr="00B41757">
        <w:trPr>
          <w:trHeight w:val="20"/>
        </w:trPr>
        <w:tc>
          <w:tcPr>
            <w:tcW w:w="3544" w:type="dxa"/>
            <w:shd w:val="clear" w:color="auto" w:fill="auto"/>
            <w:vAlign w:val="bottom"/>
            <w:hideMark/>
          </w:tcPr>
          <w:p w14:paraId="0140E4CF" w14:textId="77777777" w:rsidR="00AB7C9D" w:rsidRPr="00944B4D" w:rsidRDefault="00AB7C9D" w:rsidP="00B41757">
            <w:pPr>
              <w:rPr>
                <w:b/>
                <w:bCs/>
                <w:sz w:val="16"/>
                <w:szCs w:val="16"/>
              </w:rPr>
            </w:pPr>
            <w:r w:rsidRPr="00944B4D">
              <w:rPr>
                <w:b/>
                <w:bCs/>
                <w:sz w:val="16"/>
                <w:szCs w:val="16"/>
              </w:rPr>
              <w:t>Налоговые доходы</w:t>
            </w:r>
          </w:p>
        </w:tc>
        <w:tc>
          <w:tcPr>
            <w:tcW w:w="2126" w:type="dxa"/>
            <w:shd w:val="clear" w:color="auto" w:fill="auto"/>
            <w:vAlign w:val="bottom"/>
            <w:hideMark/>
          </w:tcPr>
          <w:p w14:paraId="31969033" w14:textId="77777777" w:rsidR="00AB7C9D" w:rsidRPr="00944B4D" w:rsidRDefault="00AB7C9D" w:rsidP="00B41757">
            <w:pPr>
              <w:rPr>
                <w:sz w:val="16"/>
                <w:szCs w:val="16"/>
              </w:rPr>
            </w:pPr>
            <w:r w:rsidRPr="00944B4D">
              <w:rPr>
                <w:sz w:val="16"/>
                <w:szCs w:val="16"/>
              </w:rPr>
              <w:t> </w:t>
            </w:r>
          </w:p>
        </w:tc>
        <w:tc>
          <w:tcPr>
            <w:tcW w:w="1417" w:type="dxa"/>
            <w:shd w:val="clear" w:color="auto" w:fill="auto"/>
            <w:vAlign w:val="bottom"/>
            <w:hideMark/>
          </w:tcPr>
          <w:p w14:paraId="7826B470" w14:textId="77777777" w:rsidR="00AB7C9D" w:rsidRPr="00944B4D" w:rsidRDefault="00AB7C9D" w:rsidP="00B41757">
            <w:pPr>
              <w:jc w:val="right"/>
              <w:rPr>
                <w:b/>
                <w:bCs/>
                <w:color w:val="000000"/>
                <w:sz w:val="16"/>
                <w:szCs w:val="16"/>
              </w:rPr>
            </w:pPr>
            <w:r w:rsidRPr="00944B4D">
              <w:rPr>
                <w:b/>
                <w:bCs/>
                <w:color w:val="000000"/>
                <w:sz w:val="16"/>
                <w:szCs w:val="16"/>
              </w:rPr>
              <w:t>180 270,21578</w:t>
            </w:r>
          </w:p>
        </w:tc>
        <w:tc>
          <w:tcPr>
            <w:tcW w:w="1418" w:type="dxa"/>
            <w:shd w:val="clear" w:color="auto" w:fill="auto"/>
            <w:vAlign w:val="bottom"/>
            <w:hideMark/>
          </w:tcPr>
          <w:p w14:paraId="7FE53611" w14:textId="77777777" w:rsidR="00AB7C9D" w:rsidRPr="00944B4D" w:rsidRDefault="00AB7C9D" w:rsidP="00B41757">
            <w:pPr>
              <w:jc w:val="right"/>
              <w:rPr>
                <w:b/>
                <w:bCs/>
                <w:color w:val="000000"/>
                <w:sz w:val="16"/>
                <w:szCs w:val="16"/>
              </w:rPr>
            </w:pPr>
            <w:r w:rsidRPr="00944B4D">
              <w:rPr>
                <w:b/>
                <w:bCs/>
                <w:color w:val="000000"/>
                <w:sz w:val="16"/>
                <w:szCs w:val="16"/>
              </w:rPr>
              <w:t>152 315,70000</w:t>
            </w:r>
          </w:p>
        </w:tc>
        <w:tc>
          <w:tcPr>
            <w:tcW w:w="1417" w:type="dxa"/>
            <w:shd w:val="clear" w:color="auto" w:fill="auto"/>
            <w:vAlign w:val="bottom"/>
            <w:hideMark/>
          </w:tcPr>
          <w:p w14:paraId="175818B3" w14:textId="77777777" w:rsidR="00AB7C9D" w:rsidRPr="00944B4D" w:rsidRDefault="00AB7C9D" w:rsidP="00B41757">
            <w:pPr>
              <w:jc w:val="right"/>
              <w:rPr>
                <w:b/>
                <w:bCs/>
                <w:sz w:val="16"/>
                <w:szCs w:val="16"/>
              </w:rPr>
            </w:pPr>
            <w:r w:rsidRPr="00944B4D">
              <w:rPr>
                <w:b/>
                <w:bCs/>
                <w:sz w:val="16"/>
                <w:szCs w:val="16"/>
              </w:rPr>
              <w:t>154 928,70000</w:t>
            </w:r>
          </w:p>
        </w:tc>
      </w:tr>
      <w:tr w:rsidR="00AB7C9D" w:rsidRPr="00944B4D" w14:paraId="7B60ECD0" w14:textId="77777777" w:rsidTr="00B41757">
        <w:trPr>
          <w:trHeight w:val="20"/>
        </w:trPr>
        <w:tc>
          <w:tcPr>
            <w:tcW w:w="3544" w:type="dxa"/>
            <w:shd w:val="clear" w:color="auto" w:fill="auto"/>
            <w:vAlign w:val="bottom"/>
            <w:hideMark/>
          </w:tcPr>
          <w:p w14:paraId="1BCFB1B6" w14:textId="77777777" w:rsidR="00AB7C9D" w:rsidRPr="00944B4D" w:rsidRDefault="00AB7C9D" w:rsidP="00B41757">
            <w:pPr>
              <w:rPr>
                <w:b/>
                <w:bCs/>
                <w:sz w:val="16"/>
                <w:szCs w:val="16"/>
              </w:rPr>
            </w:pPr>
            <w:r w:rsidRPr="00944B4D">
              <w:rPr>
                <w:b/>
                <w:bCs/>
                <w:sz w:val="16"/>
                <w:szCs w:val="16"/>
              </w:rPr>
              <w:t>Налоги на прибыль, доходы</w:t>
            </w:r>
          </w:p>
        </w:tc>
        <w:tc>
          <w:tcPr>
            <w:tcW w:w="2126" w:type="dxa"/>
            <w:shd w:val="clear" w:color="auto" w:fill="auto"/>
            <w:vAlign w:val="bottom"/>
            <w:hideMark/>
          </w:tcPr>
          <w:p w14:paraId="09E15189" w14:textId="77777777" w:rsidR="00AB7C9D" w:rsidRPr="00944B4D" w:rsidRDefault="00AB7C9D" w:rsidP="00B41757">
            <w:pPr>
              <w:jc w:val="center"/>
              <w:rPr>
                <w:b/>
                <w:bCs/>
                <w:sz w:val="16"/>
                <w:szCs w:val="16"/>
              </w:rPr>
            </w:pPr>
            <w:r w:rsidRPr="00944B4D">
              <w:rPr>
                <w:b/>
                <w:bCs/>
                <w:sz w:val="16"/>
                <w:szCs w:val="16"/>
              </w:rPr>
              <w:t xml:space="preserve"> 101 00000 00 0000 000</w:t>
            </w:r>
          </w:p>
        </w:tc>
        <w:tc>
          <w:tcPr>
            <w:tcW w:w="1417" w:type="dxa"/>
            <w:shd w:val="clear" w:color="auto" w:fill="auto"/>
            <w:vAlign w:val="bottom"/>
            <w:hideMark/>
          </w:tcPr>
          <w:p w14:paraId="2401B403" w14:textId="77777777" w:rsidR="00AB7C9D" w:rsidRPr="00944B4D" w:rsidRDefault="00AB7C9D" w:rsidP="00B41757">
            <w:pPr>
              <w:jc w:val="right"/>
              <w:rPr>
                <w:b/>
                <w:bCs/>
                <w:color w:val="000000"/>
                <w:sz w:val="16"/>
                <w:szCs w:val="16"/>
              </w:rPr>
            </w:pPr>
            <w:r w:rsidRPr="00944B4D">
              <w:rPr>
                <w:b/>
                <w:bCs/>
                <w:color w:val="000000"/>
                <w:sz w:val="16"/>
                <w:szCs w:val="16"/>
              </w:rPr>
              <w:t>132 212,33700</w:t>
            </w:r>
          </w:p>
        </w:tc>
        <w:tc>
          <w:tcPr>
            <w:tcW w:w="1418" w:type="dxa"/>
            <w:shd w:val="clear" w:color="auto" w:fill="auto"/>
            <w:vAlign w:val="bottom"/>
            <w:hideMark/>
          </w:tcPr>
          <w:p w14:paraId="70639640" w14:textId="77777777" w:rsidR="00AB7C9D" w:rsidRPr="00944B4D" w:rsidRDefault="00AB7C9D" w:rsidP="00B41757">
            <w:pPr>
              <w:jc w:val="right"/>
              <w:rPr>
                <w:b/>
                <w:bCs/>
                <w:color w:val="000000"/>
                <w:sz w:val="16"/>
                <w:szCs w:val="16"/>
              </w:rPr>
            </w:pPr>
            <w:r w:rsidRPr="00944B4D">
              <w:rPr>
                <w:b/>
                <w:bCs/>
                <w:color w:val="000000"/>
                <w:sz w:val="16"/>
                <w:szCs w:val="16"/>
              </w:rPr>
              <w:t>114 606,10000</w:t>
            </w:r>
          </w:p>
        </w:tc>
        <w:tc>
          <w:tcPr>
            <w:tcW w:w="1417" w:type="dxa"/>
            <w:shd w:val="clear" w:color="auto" w:fill="auto"/>
            <w:vAlign w:val="bottom"/>
            <w:hideMark/>
          </w:tcPr>
          <w:p w14:paraId="37881A2C" w14:textId="77777777" w:rsidR="00AB7C9D" w:rsidRPr="00944B4D" w:rsidRDefault="00AB7C9D" w:rsidP="00B41757">
            <w:pPr>
              <w:jc w:val="right"/>
              <w:rPr>
                <w:b/>
                <w:bCs/>
                <w:sz w:val="16"/>
                <w:szCs w:val="16"/>
              </w:rPr>
            </w:pPr>
            <w:r w:rsidRPr="00944B4D">
              <w:rPr>
                <w:b/>
                <w:bCs/>
                <w:sz w:val="16"/>
                <w:szCs w:val="16"/>
              </w:rPr>
              <w:t>115 751,80000</w:t>
            </w:r>
          </w:p>
        </w:tc>
      </w:tr>
      <w:tr w:rsidR="00AB7C9D" w:rsidRPr="00944B4D" w14:paraId="30FF7920" w14:textId="77777777" w:rsidTr="00B41757">
        <w:trPr>
          <w:trHeight w:val="20"/>
        </w:trPr>
        <w:tc>
          <w:tcPr>
            <w:tcW w:w="3544" w:type="dxa"/>
            <w:shd w:val="clear" w:color="auto" w:fill="auto"/>
            <w:vAlign w:val="bottom"/>
            <w:hideMark/>
          </w:tcPr>
          <w:p w14:paraId="5069D7CE" w14:textId="77777777" w:rsidR="00AB7C9D" w:rsidRPr="00944B4D" w:rsidRDefault="00AB7C9D" w:rsidP="00B41757">
            <w:pPr>
              <w:rPr>
                <w:b/>
                <w:bCs/>
                <w:sz w:val="16"/>
                <w:szCs w:val="16"/>
              </w:rPr>
            </w:pPr>
            <w:r w:rsidRPr="00944B4D">
              <w:rPr>
                <w:b/>
                <w:bCs/>
                <w:sz w:val="16"/>
                <w:szCs w:val="16"/>
              </w:rPr>
              <w:t>Налог на доходы физических лиц</w:t>
            </w:r>
          </w:p>
        </w:tc>
        <w:tc>
          <w:tcPr>
            <w:tcW w:w="2126" w:type="dxa"/>
            <w:shd w:val="clear" w:color="auto" w:fill="auto"/>
            <w:vAlign w:val="bottom"/>
            <w:hideMark/>
          </w:tcPr>
          <w:p w14:paraId="0788D793" w14:textId="77777777" w:rsidR="00AB7C9D" w:rsidRPr="00944B4D" w:rsidRDefault="00AB7C9D" w:rsidP="00B41757">
            <w:pPr>
              <w:jc w:val="center"/>
              <w:rPr>
                <w:b/>
                <w:bCs/>
                <w:sz w:val="16"/>
                <w:szCs w:val="16"/>
              </w:rPr>
            </w:pPr>
            <w:r w:rsidRPr="00944B4D">
              <w:rPr>
                <w:b/>
                <w:bCs/>
                <w:sz w:val="16"/>
                <w:szCs w:val="16"/>
              </w:rPr>
              <w:t xml:space="preserve"> 101 02000 01 0000 110 </w:t>
            </w:r>
          </w:p>
        </w:tc>
        <w:tc>
          <w:tcPr>
            <w:tcW w:w="1417" w:type="dxa"/>
            <w:shd w:val="clear" w:color="auto" w:fill="auto"/>
            <w:vAlign w:val="bottom"/>
            <w:hideMark/>
          </w:tcPr>
          <w:p w14:paraId="27C2DECC" w14:textId="77777777" w:rsidR="00AB7C9D" w:rsidRPr="00944B4D" w:rsidRDefault="00AB7C9D" w:rsidP="00B41757">
            <w:pPr>
              <w:jc w:val="right"/>
              <w:rPr>
                <w:b/>
                <w:bCs/>
                <w:color w:val="000000"/>
                <w:sz w:val="16"/>
                <w:szCs w:val="16"/>
              </w:rPr>
            </w:pPr>
            <w:r w:rsidRPr="00944B4D">
              <w:rPr>
                <w:b/>
                <w:bCs/>
                <w:color w:val="000000"/>
                <w:sz w:val="16"/>
                <w:szCs w:val="16"/>
              </w:rPr>
              <w:t>132 212,33700</w:t>
            </w:r>
          </w:p>
        </w:tc>
        <w:tc>
          <w:tcPr>
            <w:tcW w:w="1418" w:type="dxa"/>
            <w:shd w:val="clear" w:color="auto" w:fill="auto"/>
            <w:vAlign w:val="bottom"/>
            <w:hideMark/>
          </w:tcPr>
          <w:p w14:paraId="79E9FB04" w14:textId="77777777" w:rsidR="00AB7C9D" w:rsidRPr="00944B4D" w:rsidRDefault="00AB7C9D" w:rsidP="00B41757">
            <w:pPr>
              <w:jc w:val="right"/>
              <w:rPr>
                <w:b/>
                <w:bCs/>
                <w:color w:val="000000"/>
                <w:sz w:val="16"/>
                <w:szCs w:val="16"/>
              </w:rPr>
            </w:pPr>
            <w:r w:rsidRPr="00944B4D">
              <w:rPr>
                <w:b/>
                <w:bCs/>
                <w:color w:val="000000"/>
                <w:sz w:val="16"/>
                <w:szCs w:val="16"/>
              </w:rPr>
              <w:t>114 606,10000</w:t>
            </w:r>
          </w:p>
        </w:tc>
        <w:tc>
          <w:tcPr>
            <w:tcW w:w="1417" w:type="dxa"/>
            <w:shd w:val="clear" w:color="auto" w:fill="auto"/>
            <w:vAlign w:val="bottom"/>
            <w:hideMark/>
          </w:tcPr>
          <w:p w14:paraId="204FD086" w14:textId="77777777" w:rsidR="00AB7C9D" w:rsidRPr="00944B4D" w:rsidRDefault="00AB7C9D" w:rsidP="00B41757">
            <w:pPr>
              <w:jc w:val="right"/>
              <w:rPr>
                <w:b/>
                <w:bCs/>
                <w:sz w:val="16"/>
                <w:szCs w:val="16"/>
              </w:rPr>
            </w:pPr>
            <w:r w:rsidRPr="00944B4D">
              <w:rPr>
                <w:b/>
                <w:bCs/>
                <w:sz w:val="16"/>
                <w:szCs w:val="16"/>
              </w:rPr>
              <w:t>115 751,80000</w:t>
            </w:r>
          </w:p>
        </w:tc>
      </w:tr>
      <w:tr w:rsidR="00AB7C9D" w:rsidRPr="00944B4D" w14:paraId="24D847FC" w14:textId="77777777" w:rsidTr="00B41757">
        <w:trPr>
          <w:trHeight w:val="20"/>
        </w:trPr>
        <w:tc>
          <w:tcPr>
            <w:tcW w:w="3544" w:type="dxa"/>
            <w:shd w:val="clear" w:color="auto" w:fill="auto"/>
            <w:vAlign w:val="bottom"/>
            <w:hideMark/>
          </w:tcPr>
          <w:p w14:paraId="53D68F4C" w14:textId="77777777" w:rsidR="00AB7C9D" w:rsidRPr="00944B4D" w:rsidRDefault="00AB7C9D" w:rsidP="00B41757">
            <w:pPr>
              <w:rPr>
                <w:sz w:val="16"/>
                <w:szCs w:val="16"/>
              </w:rPr>
            </w:pPr>
            <w:r w:rsidRPr="00944B4D">
              <w:rPr>
                <w:sz w:val="16"/>
                <w:szCs w:val="16"/>
              </w:rPr>
              <w:t>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w:t>
            </w:r>
            <w:r w:rsidRPr="00944B4D">
              <w:rPr>
                <w:sz w:val="16"/>
                <w:szCs w:val="16"/>
                <w:vertAlign w:val="superscript"/>
              </w:rPr>
              <w:t>1</w:t>
            </w:r>
            <w:r w:rsidRPr="00944B4D">
              <w:rPr>
                <w:sz w:val="16"/>
                <w:szCs w:val="16"/>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2126" w:type="dxa"/>
            <w:shd w:val="clear" w:color="auto" w:fill="auto"/>
            <w:vAlign w:val="bottom"/>
            <w:hideMark/>
          </w:tcPr>
          <w:p w14:paraId="69444C2B" w14:textId="77777777" w:rsidR="00AB7C9D" w:rsidRPr="00944B4D" w:rsidRDefault="00AB7C9D" w:rsidP="00B41757">
            <w:pPr>
              <w:jc w:val="center"/>
              <w:rPr>
                <w:sz w:val="16"/>
                <w:szCs w:val="16"/>
              </w:rPr>
            </w:pPr>
            <w:r w:rsidRPr="00944B4D">
              <w:rPr>
                <w:sz w:val="16"/>
                <w:szCs w:val="16"/>
              </w:rPr>
              <w:t xml:space="preserve"> 101 02010 01 1000 110</w:t>
            </w:r>
          </w:p>
        </w:tc>
        <w:tc>
          <w:tcPr>
            <w:tcW w:w="1417" w:type="dxa"/>
            <w:shd w:val="clear" w:color="auto" w:fill="auto"/>
            <w:vAlign w:val="bottom"/>
            <w:hideMark/>
          </w:tcPr>
          <w:p w14:paraId="7C2B0D98" w14:textId="77777777" w:rsidR="00AB7C9D" w:rsidRPr="00944B4D" w:rsidRDefault="00AB7C9D" w:rsidP="00B41757">
            <w:pPr>
              <w:jc w:val="right"/>
              <w:rPr>
                <w:color w:val="000000"/>
                <w:sz w:val="16"/>
                <w:szCs w:val="16"/>
              </w:rPr>
            </w:pPr>
            <w:r w:rsidRPr="00944B4D">
              <w:rPr>
                <w:color w:val="000000"/>
                <w:sz w:val="16"/>
                <w:szCs w:val="16"/>
              </w:rPr>
              <w:t>130 737,63700</w:t>
            </w:r>
          </w:p>
        </w:tc>
        <w:tc>
          <w:tcPr>
            <w:tcW w:w="1418" w:type="dxa"/>
            <w:shd w:val="clear" w:color="auto" w:fill="auto"/>
            <w:noWrap/>
            <w:vAlign w:val="bottom"/>
            <w:hideMark/>
          </w:tcPr>
          <w:p w14:paraId="1AB589B7" w14:textId="77777777" w:rsidR="00AB7C9D" w:rsidRPr="00944B4D" w:rsidRDefault="00AB7C9D" w:rsidP="00B41757">
            <w:pPr>
              <w:jc w:val="right"/>
              <w:rPr>
                <w:color w:val="000000"/>
                <w:sz w:val="16"/>
                <w:szCs w:val="16"/>
              </w:rPr>
            </w:pPr>
            <w:r w:rsidRPr="00944B4D">
              <w:rPr>
                <w:color w:val="000000"/>
                <w:sz w:val="16"/>
                <w:szCs w:val="16"/>
              </w:rPr>
              <w:t>113 119,70000</w:t>
            </w:r>
          </w:p>
        </w:tc>
        <w:tc>
          <w:tcPr>
            <w:tcW w:w="1417" w:type="dxa"/>
            <w:shd w:val="clear" w:color="auto" w:fill="auto"/>
            <w:noWrap/>
            <w:vAlign w:val="bottom"/>
            <w:hideMark/>
          </w:tcPr>
          <w:p w14:paraId="4170F0F2" w14:textId="77777777" w:rsidR="00AB7C9D" w:rsidRPr="00944B4D" w:rsidRDefault="00AB7C9D" w:rsidP="00B41757">
            <w:pPr>
              <w:jc w:val="right"/>
              <w:rPr>
                <w:sz w:val="16"/>
                <w:szCs w:val="16"/>
              </w:rPr>
            </w:pPr>
            <w:r w:rsidRPr="00944B4D">
              <w:rPr>
                <w:sz w:val="16"/>
                <w:szCs w:val="16"/>
              </w:rPr>
              <w:t>114 253,00000</w:t>
            </w:r>
          </w:p>
        </w:tc>
      </w:tr>
      <w:tr w:rsidR="00AB7C9D" w:rsidRPr="00944B4D" w14:paraId="3026A447" w14:textId="77777777" w:rsidTr="00B41757">
        <w:trPr>
          <w:trHeight w:val="20"/>
        </w:trPr>
        <w:tc>
          <w:tcPr>
            <w:tcW w:w="3544" w:type="dxa"/>
            <w:shd w:val="clear" w:color="auto" w:fill="auto"/>
            <w:vAlign w:val="bottom"/>
            <w:hideMark/>
          </w:tcPr>
          <w:p w14:paraId="184E60BF" w14:textId="77777777" w:rsidR="00AB7C9D" w:rsidRPr="00944B4D" w:rsidRDefault="00AB7C9D" w:rsidP="00B41757">
            <w:pPr>
              <w:rPr>
                <w:sz w:val="16"/>
                <w:szCs w:val="16"/>
              </w:rPr>
            </w:pPr>
            <w:r w:rsidRPr="00944B4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vAlign w:val="bottom"/>
            <w:hideMark/>
          </w:tcPr>
          <w:p w14:paraId="11E23CD5" w14:textId="77777777" w:rsidR="00AB7C9D" w:rsidRPr="00944B4D" w:rsidRDefault="00AB7C9D" w:rsidP="00B41757">
            <w:pPr>
              <w:jc w:val="center"/>
              <w:rPr>
                <w:sz w:val="16"/>
                <w:szCs w:val="16"/>
              </w:rPr>
            </w:pPr>
            <w:r w:rsidRPr="00944B4D">
              <w:rPr>
                <w:sz w:val="16"/>
                <w:szCs w:val="16"/>
              </w:rPr>
              <w:t xml:space="preserve"> 101 02020 01 0000 110</w:t>
            </w:r>
          </w:p>
        </w:tc>
        <w:tc>
          <w:tcPr>
            <w:tcW w:w="1417" w:type="dxa"/>
            <w:shd w:val="clear" w:color="auto" w:fill="auto"/>
            <w:vAlign w:val="bottom"/>
            <w:hideMark/>
          </w:tcPr>
          <w:p w14:paraId="2F4468C2" w14:textId="77777777" w:rsidR="00AB7C9D" w:rsidRPr="00944B4D" w:rsidRDefault="00AB7C9D" w:rsidP="00B41757">
            <w:pPr>
              <w:jc w:val="right"/>
              <w:rPr>
                <w:color w:val="000000"/>
                <w:sz w:val="16"/>
                <w:szCs w:val="16"/>
              </w:rPr>
            </w:pPr>
            <w:r w:rsidRPr="00944B4D">
              <w:rPr>
                <w:color w:val="000000"/>
                <w:sz w:val="16"/>
                <w:szCs w:val="16"/>
              </w:rPr>
              <w:t>319,20000</w:t>
            </w:r>
          </w:p>
        </w:tc>
        <w:tc>
          <w:tcPr>
            <w:tcW w:w="1418" w:type="dxa"/>
            <w:shd w:val="clear" w:color="auto" w:fill="auto"/>
            <w:noWrap/>
            <w:vAlign w:val="bottom"/>
            <w:hideMark/>
          </w:tcPr>
          <w:p w14:paraId="6E73A8D9" w14:textId="77777777" w:rsidR="00AB7C9D" w:rsidRPr="00944B4D" w:rsidRDefault="00AB7C9D" w:rsidP="00B41757">
            <w:pPr>
              <w:jc w:val="right"/>
              <w:rPr>
                <w:color w:val="000000"/>
                <w:sz w:val="16"/>
                <w:szCs w:val="16"/>
              </w:rPr>
            </w:pPr>
            <w:r w:rsidRPr="00944B4D">
              <w:rPr>
                <w:color w:val="000000"/>
                <w:sz w:val="16"/>
                <w:szCs w:val="16"/>
              </w:rPr>
              <w:t>321,80000</w:t>
            </w:r>
          </w:p>
        </w:tc>
        <w:tc>
          <w:tcPr>
            <w:tcW w:w="1417" w:type="dxa"/>
            <w:shd w:val="clear" w:color="auto" w:fill="auto"/>
            <w:noWrap/>
            <w:vAlign w:val="bottom"/>
            <w:hideMark/>
          </w:tcPr>
          <w:p w14:paraId="66218CE2" w14:textId="77777777" w:rsidR="00AB7C9D" w:rsidRPr="00944B4D" w:rsidRDefault="00AB7C9D" w:rsidP="00B41757">
            <w:pPr>
              <w:jc w:val="right"/>
              <w:rPr>
                <w:sz w:val="16"/>
                <w:szCs w:val="16"/>
              </w:rPr>
            </w:pPr>
            <w:r w:rsidRPr="00944B4D">
              <w:rPr>
                <w:sz w:val="16"/>
                <w:szCs w:val="16"/>
              </w:rPr>
              <w:t>324,40000</w:t>
            </w:r>
          </w:p>
        </w:tc>
      </w:tr>
      <w:tr w:rsidR="00AB7C9D" w:rsidRPr="00944B4D" w14:paraId="6FAECC52" w14:textId="77777777" w:rsidTr="00B41757">
        <w:trPr>
          <w:trHeight w:val="20"/>
        </w:trPr>
        <w:tc>
          <w:tcPr>
            <w:tcW w:w="3544" w:type="dxa"/>
            <w:shd w:val="clear" w:color="auto" w:fill="auto"/>
            <w:vAlign w:val="bottom"/>
            <w:hideMark/>
          </w:tcPr>
          <w:p w14:paraId="5578FA07" w14:textId="77777777" w:rsidR="00AB7C9D" w:rsidRPr="00944B4D" w:rsidRDefault="00AB7C9D" w:rsidP="00B41757">
            <w:pPr>
              <w:rPr>
                <w:sz w:val="16"/>
                <w:szCs w:val="16"/>
              </w:rPr>
            </w:pPr>
            <w:r w:rsidRPr="00944B4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vAlign w:val="bottom"/>
            <w:hideMark/>
          </w:tcPr>
          <w:p w14:paraId="1D1CCE43" w14:textId="77777777" w:rsidR="00AB7C9D" w:rsidRPr="00944B4D" w:rsidRDefault="00AB7C9D" w:rsidP="00B41757">
            <w:pPr>
              <w:jc w:val="center"/>
              <w:rPr>
                <w:sz w:val="16"/>
                <w:szCs w:val="16"/>
              </w:rPr>
            </w:pPr>
            <w:r w:rsidRPr="00944B4D">
              <w:rPr>
                <w:sz w:val="16"/>
                <w:szCs w:val="16"/>
              </w:rPr>
              <w:t xml:space="preserve"> 101 02030 01 0000 110</w:t>
            </w:r>
          </w:p>
        </w:tc>
        <w:tc>
          <w:tcPr>
            <w:tcW w:w="1417" w:type="dxa"/>
            <w:shd w:val="clear" w:color="auto" w:fill="auto"/>
            <w:vAlign w:val="bottom"/>
            <w:hideMark/>
          </w:tcPr>
          <w:p w14:paraId="7521B382" w14:textId="77777777" w:rsidR="00AB7C9D" w:rsidRPr="00944B4D" w:rsidRDefault="00AB7C9D" w:rsidP="00B41757">
            <w:pPr>
              <w:jc w:val="right"/>
              <w:rPr>
                <w:color w:val="000000"/>
                <w:sz w:val="16"/>
                <w:szCs w:val="16"/>
              </w:rPr>
            </w:pPr>
            <w:r w:rsidRPr="00944B4D">
              <w:rPr>
                <w:color w:val="000000"/>
                <w:sz w:val="16"/>
                <w:szCs w:val="16"/>
              </w:rPr>
              <w:t>992,60000</w:t>
            </w:r>
          </w:p>
        </w:tc>
        <w:tc>
          <w:tcPr>
            <w:tcW w:w="1418" w:type="dxa"/>
            <w:shd w:val="clear" w:color="auto" w:fill="auto"/>
            <w:noWrap/>
            <w:vAlign w:val="bottom"/>
            <w:hideMark/>
          </w:tcPr>
          <w:p w14:paraId="28F073E5" w14:textId="77777777" w:rsidR="00AB7C9D" w:rsidRPr="00944B4D" w:rsidRDefault="00AB7C9D" w:rsidP="00B41757">
            <w:pPr>
              <w:jc w:val="right"/>
              <w:rPr>
                <w:color w:val="000000"/>
                <w:sz w:val="16"/>
                <w:szCs w:val="16"/>
              </w:rPr>
            </w:pPr>
            <w:r w:rsidRPr="00944B4D">
              <w:rPr>
                <w:color w:val="000000"/>
                <w:sz w:val="16"/>
                <w:szCs w:val="16"/>
              </w:rPr>
              <w:t>1 000,50000</w:t>
            </w:r>
          </w:p>
        </w:tc>
        <w:tc>
          <w:tcPr>
            <w:tcW w:w="1417" w:type="dxa"/>
            <w:shd w:val="clear" w:color="auto" w:fill="auto"/>
            <w:noWrap/>
            <w:vAlign w:val="bottom"/>
            <w:hideMark/>
          </w:tcPr>
          <w:p w14:paraId="2B9AE0CC" w14:textId="77777777" w:rsidR="00AB7C9D" w:rsidRPr="00944B4D" w:rsidRDefault="00AB7C9D" w:rsidP="00B41757">
            <w:pPr>
              <w:jc w:val="right"/>
              <w:rPr>
                <w:sz w:val="16"/>
                <w:szCs w:val="16"/>
              </w:rPr>
            </w:pPr>
            <w:r w:rsidRPr="00944B4D">
              <w:rPr>
                <w:sz w:val="16"/>
                <w:szCs w:val="16"/>
              </w:rPr>
              <w:t>1 008,60000</w:t>
            </w:r>
          </w:p>
        </w:tc>
      </w:tr>
      <w:tr w:rsidR="00AB7C9D" w:rsidRPr="00944B4D" w14:paraId="20E1FB1F" w14:textId="77777777" w:rsidTr="00B41757">
        <w:trPr>
          <w:trHeight w:val="20"/>
        </w:trPr>
        <w:tc>
          <w:tcPr>
            <w:tcW w:w="3544" w:type="dxa"/>
            <w:shd w:val="clear" w:color="auto" w:fill="auto"/>
            <w:vAlign w:val="bottom"/>
            <w:hideMark/>
          </w:tcPr>
          <w:p w14:paraId="1FE15A4E" w14:textId="77777777" w:rsidR="00AB7C9D" w:rsidRPr="00944B4D" w:rsidRDefault="00AB7C9D" w:rsidP="00B41757">
            <w:pPr>
              <w:rPr>
                <w:sz w:val="16"/>
                <w:szCs w:val="16"/>
              </w:rPr>
            </w:pPr>
            <w:r w:rsidRPr="00944B4D">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000000" w:fill="FFFFFF"/>
            <w:vAlign w:val="bottom"/>
            <w:hideMark/>
          </w:tcPr>
          <w:p w14:paraId="23522732" w14:textId="77777777" w:rsidR="00AB7C9D" w:rsidRPr="00944B4D" w:rsidRDefault="00AB7C9D" w:rsidP="00B41757">
            <w:pPr>
              <w:jc w:val="center"/>
              <w:rPr>
                <w:sz w:val="16"/>
                <w:szCs w:val="16"/>
              </w:rPr>
            </w:pPr>
            <w:r w:rsidRPr="00944B4D">
              <w:rPr>
                <w:sz w:val="16"/>
                <w:szCs w:val="16"/>
              </w:rPr>
              <w:t xml:space="preserve"> 101 02040 01 0000 110</w:t>
            </w:r>
          </w:p>
        </w:tc>
        <w:tc>
          <w:tcPr>
            <w:tcW w:w="1417" w:type="dxa"/>
            <w:shd w:val="clear" w:color="000000" w:fill="FFFFFF"/>
            <w:vAlign w:val="bottom"/>
            <w:hideMark/>
          </w:tcPr>
          <w:p w14:paraId="21B6803C" w14:textId="77777777" w:rsidR="00AB7C9D" w:rsidRPr="00944B4D" w:rsidRDefault="00AB7C9D" w:rsidP="00B41757">
            <w:pPr>
              <w:jc w:val="right"/>
              <w:rPr>
                <w:color w:val="000000"/>
                <w:sz w:val="16"/>
                <w:szCs w:val="16"/>
              </w:rPr>
            </w:pPr>
            <w:r w:rsidRPr="00944B4D">
              <w:rPr>
                <w:color w:val="000000"/>
                <w:sz w:val="16"/>
                <w:szCs w:val="16"/>
              </w:rPr>
              <w:t>162,90000</w:t>
            </w:r>
          </w:p>
        </w:tc>
        <w:tc>
          <w:tcPr>
            <w:tcW w:w="1418" w:type="dxa"/>
            <w:shd w:val="clear" w:color="auto" w:fill="auto"/>
            <w:noWrap/>
            <w:vAlign w:val="bottom"/>
            <w:hideMark/>
          </w:tcPr>
          <w:p w14:paraId="716233D1" w14:textId="77777777" w:rsidR="00AB7C9D" w:rsidRPr="00944B4D" w:rsidRDefault="00AB7C9D" w:rsidP="00B41757">
            <w:pPr>
              <w:jc w:val="right"/>
              <w:rPr>
                <w:color w:val="000000"/>
                <w:sz w:val="16"/>
                <w:szCs w:val="16"/>
              </w:rPr>
            </w:pPr>
            <w:r w:rsidRPr="00944B4D">
              <w:rPr>
                <w:color w:val="000000"/>
                <w:sz w:val="16"/>
                <w:szCs w:val="16"/>
              </w:rPr>
              <w:t>164,10000</w:t>
            </w:r>
          </w:p>
        </w:tc>
        <w:tc>
          <w:tcPr>
            <w:tcW w:w="1417" w:type="dxa"/>
            <w:shd w:val="clear" w:color="auto" w:fill="auto"/>
            <w:noWrap/>
            <w:vAlign w:val="bottom"/>
            <w:hideMark/>
          </w:tcPr>
          <w:p w14:paraId="5F6AD7B4" w14:textId="77777777" w:rsidR="00AB7C9D" w:rsidRPr="00944B4D" w:rsidRDefault="00AB7C9D" w:rsidP="00B41757">
            <w:pPr>
              <w:jc w:val="right"/>
              <w:rPr>
                <w:sz w:val="16"/>
                <w:szCs w:val="16"/>
              </w:rPr>
            </w:pPr>
            <w:r w:rsidRPr="00944B4D">
              <w:rPr>
                <w:sz w:val="16"/>
                <w:szCs w:val="16"/>
              </w:rPr>
              <w:t>165,80000</w:t>
            </w:r>
          </w:p>
        </w:tc>
      </w:tr>
      <w:tr w:rsidR="00AB7C9D" w:rsidRPr="00944B4D" w14:paraId="6E0B5692" w14:textId="77777777" w:rsidTr="00B41757">
        <w:trPr>
          <w:trHeight w:val="20"/>
        </w:trPr>
        <w:tc>
          <w:tcPr>
            <w:tcW w:w="3544" w:type="dxa"/>
            <w:shd w:val="clear" w:color="auto" w:fill="auto"/>
            <w:vAlign w:val="bottom"/>
            <w:hideMark/>
          </w:tcPr>
          <w:p w14:paraId="186B88DD" w14:textId="77777777" w:rsidR="00AB7C9D" w:rsidRPr="00944B4D" w:rsidRDefault="00AB7C9D" w:rsidP="00B41757">
            <w:pPr>
              <w:rPr>
                <w:b/>
                <w:bCs/>
                <w:sz w:val="16"/>
                <w:szCs w:val="16"/>
              </w:rPr>
            </w:pPr>
            <w:r w:rsidRPr="00944B4D">
              <w:rPr>
                <w:b/>
                <w:bCs/>
                <w:sz w:val="16"/>
                <w:szCs w:val="16"/>
              </w:rPr>
              <w:t>Налоги на товары (работы, услуги), реализуемые на территории Российской Федерации</w:t>
            </w:r>
          </w:p>
        </w:tc>
        <w:tc>
          <w:tcPr>
            <w:tcW w:w="2126" w:type="dxa"/>
            <w:shd w:val="clear" w:color="auto" w:fill="auto"/>
            <w:vAlign w:val="bottom"/>
            <w:hideMark/>
          </w:tcPr>
          <w:p w14:paraId="706E4D64" w14:textId="77777777" w:rsidR="00AB7C9D" w:rsidRPr="00944B4D" w:rsidRDefault="00AB7C9D" w:rsidP="00B41757">
            <w:pPr>
              <w:jc w:val="center"/>
              <w:rPr>
                <w:b/>
                <w:bCs/>
                <w:sz w:val="16"/>
                <w:szCs w:val="16"/>
              </w:rPr>
            </w:pPr>
            <w:r w:rsidRPr="00944B4D">
              <w:rPr>
                <w:b/>
                <w:bCs/>
                <w:sz w:val="16"/>
                <w:szCs w:val="16"/>
              </w:rPr>
              <w:t>103 00000  00 0000 000</w:t>
            </w:r>
          </w:p>
        </w:tc>
        <w:tc>
          <w:tcPr>
            <w:tcW w:w="1417" w:type="dxa"/>
            <w:shd w:val="clear" w:color="auto" w:fill="auto"/>
            <w:vAlign w:val="bottom"/>
            <w:hideMark/>
          </w:tcPr>
          <w:p w14:paraId="529BDDA1" w14:textId="77777777" w:rsidR="00AB7C9D" w:rsidRPr="00944B4D" w:rsidRDefault="00AB7C9D" w:rsidP="00B41757">
            <w:pPr>
              <w:jc w:val="right"/>
              <w:rPr>
                <w:b/>
                <w:bCs/>
                <w:color w:val="000000"/>
                <w:sz w:val="16"/>
                <w:szCs w:val="16"/>
              </w:rPr>
            </w:pPr>
            <w:r w:rsidRPr="00944B4D">
              <w:rPr>
                <w:b/>
                <w:bCs/>
                <w:color w:val="000000"/>
                <w:sz w:val="16"/>
                <w:szCs w:val="16"/>
              </w:rPr>
              <w:t>21 829,10000</w:t>
            </w:r>
          </w:p>
        </w:tc>
        <w:tc>
          <w:tcPr>
            <w:tcW w:w="1418" w:type="dxa"/>
            <w:shd w:val="clear" w:color="auto" w:fill="auto"/>
            <w:vAlign w:val="bottom"/>
            <w:hideMark/>
          </w:tcPr>
          <w:p w14:paraId="40923D55" w14:textId="77777777" w:rsidR="00AB7C9D" w:rsidRPr="00944B4D" w:rsidRDefault="00AB7C9D" w:rsidP="00B41757">
            <w:pPr>
              <w:jc w:val="right"/>
              <w:rPr>
                <w:b/>
                <w:bCs/>
                <w:color w:val="000000"/>
                <w:sz w:val="16"/>
                <w:szCs w:val="16"/>
              </w:rPr>
            </w:pPr>
            <w:r w:rsidRPr="00944B4D">
              <w:rPr>
                <w:b/>
                <w:bCs/>
                <w:color w:val="000000"/>
                <w:sz w:val="16"/>
                <w:szCs w:val="16"/>
              </w:rPr>
              <w:t>22 941,40000</w:t>
            </w:r>
          </w:p>
        </w:tc>
        <w:tc>
          <w:tcPr>
            <w:tcW w:w="1417" w:type="dxa"/>
            <w:shd w:val="clear" w:color="auto" w:fill="auto"/>
            <w:vAlign w:val="bottom"/>
            <w:hideMark/>
          </w:tcPr>
          <w:p w14:paraId="4547C989" w14:textId="77777777" w:rsidR="00AB7C9D" w:rsidRPr="00944B4D" w:rsidRDefault="00AB7C9D" w:rsidP="00B41757">
            <w:pPr>
              <w:jc w:val="right"/>
              <w:rPr>
                <w:b/>
                <w:bCs/>
                <w:sz w:val="16"/>
                <w:szCs w:val="16"/>
              </w:rPr>
            </w:pPr>
            <w:r w:rsidRPr="00944B4D">
              <w:rPr>
                <w:b/>
                <w:bCs/>
                <w:sz w:val="16"/>
                <w:szCs w:val="16"/>
              </w:rPr>
              <w:t>23 512,00000</w:t>
            </w:r>
          </w:p>
        </w:tc>
      </w:tr>
      <w:tr w:rsidR="00AB7C9D" w:rsidRPr="00944B4D" w14:paraId="6A022C6D" w14:textId="77777777" w:rsidTr="00B41757">
        <w:trPr>
          <w:trHeight w:val="20"/>
        </w:trPr>
        <w:tc>
          <w:tcPr>
            <w:tcW w:w="3544" w:type="dxa"/>
            <w:shd w:val="clear" w:color="auto" w:fill="auto"/>
            <w:vAlign w:val="bottom"/>
            <w:hideMark/>
          </w:tcPr>
          <w:p w14:paraId="44051C05" w14:textId="77777777" w:rsidR="00AB7C9D" w:rsidRPr="00944B4D" w:rsidRDefault="00AB7C9D" w:rsidP="00B41757">
            <w:pPr>
              <w:rPr>
                <w:sz w:val="16"/>
                <w:szCs w:val="16"/>
              </w:rPr>
            </w:pPr>
            <w:r w:rsidRPr="00944B4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w:t>
            </w:r>
            <w:r w:rsidRPr="00944B4D">
              <w:rPr>
                <w:sz w:val="16"/>
                <w:szCs w:val="16"/>
              </w:rPr>
              <w:lastRenderedPageBreak/>
              <w:t>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vAlign w:val="bottom"/>
            <w:hideMark/>
          </w:tcPr>
          <w:p w14:paraId="1310C4C2" w14:textId="77777777" w:rsidR="00AB7C9D" w:rsidRPr="00944B4D" w:rsidRDefault="00AB7C9D" w:rsidP="00B41757">
            <w:pPr>
              <w:jc w:val="center"/>
              <w:rPr>
                <w:sz w:val="16"/>
                <w:szCs w:val="16"/>
              </w:rPr>
            </w:pPr>
            <w:r w:rsidRPr="00944B4D">
              <w:rPr>
                <w:sz w:val="16"/>
                <w:szCs w:val="16"/>
              </w:rPr>
              <w:lastRenderedPageBreak/>
              <w:t>103 02231 01 0000 110</w:t>
            </w:r>
          </w:p>
        </w:tc>
        <w:tc>
          <w:tcPr>
            <w:tcW w:w="1417" w:type="dxa"/>
            <w:shd w:val="clear" w:color="auto" w:fill="auto"/>
            <w:vAlign w:val="bottom"/>
            <w:hideMark/>
          </w:tcPr>
          <w:p w14:paraId="05591142" w14:textId="77777777" w:rsidR="00AB7C9D" w:rsidRPr="00944B4D" w:rsidRDefault="00AB7C9D" w:rsidP="00B41757">
            <w:pPr>
              <w:jc w:val="right"/>
              <w:rPr>
                <w:color w:val="000000"/>
                <w:sz w:val="16"/>
                <w:szCs w:val="16"/>
              </w:rPr>
            </w:pPr>
            <w:r w:rsidRPr="00944B4D">
              <w:rPr>
                <w:color w:val="000000"/>
                <w:sz w:val="16"/>
                <w:szCs w:val="16"/>
              </w:rPr>
              <w:t>10 936,40000</w:t>
            </w:r>
          </w:p>
        </w:tc>
        <w:tc>
          <w:tcPr>
            <w:tcW w:w="1418" w:type="dxa"/>
            <w:shd w:val="clear" w:color="auto" w:fill="auto"/>
            <w:vAlign w:val="bottom"/>
            <w:hideMark/>
          </w:tcPr>
          <w:p w14:paraId="44F7CF18" w14:textId="77777777" w:rsidR="00AB7C9D" w:rsidRPr="00944B4D" w:rsidRDefault="00AB7C9D" w:rsidP="00B41757">
            <w:pPr>
              <w:jc w:val="right"/>
              <w:rPr>
                <w:color w:val="000000"/>
                <w:sz w:val="16"/>
                <w:szCs w:val="16"/>
              </w:rPr>
            </w:pPr>
            <w:r w:rsidRPr="00944B4D">
              <w:rPr>
                <w:color w:val="000000"/>
                <w:sz w:val="16"/>
                <w:szCs w:val="16"/>
              </w:rPr>
              <w:t>11 493,70000</w:t>
            </w:r>
          </w:p>
        </w:tc>
        <w:tc>
          <w:tcPr>
            <w:tcW w:w="1417" w:type="dxa"/>
            <w:shd w:val="clear" w:color="auto" w:fill="auto"/>
            <w:vAlign w:val="bottom"/>
            <w:hideMark/>
          </w:tcPr>
          <w:p w14:paraId="71D09572" w14:textId="77777777" w:rsidR="00AB7C9D" w:rsidRPr="00944B4D" w:rsidRDefault="00AB7C9D" w:rsidP="00B41757">
            <w:pPr>
              <w:jc w:val="right"/>
              <w:rPr>
                <w:sz w:val="16"/>
                <w:szCs w:val="16"/>
              </w:rPr>
            </w:pPr>
            <w:r w:rsidRPr="00944B4D">
              <w:rPr>
                <w:sz w:val="16"/>
                <w:szCs w:val="16"/>
              </w:rPr>
              <w:t>11 779,50000</w:t>
            </w:r>
          </w:p>
        </w:tc>
      </w:tr>
      <w:tr w:rsidR="00AB7C9D" w:rsidRPr="00944B4D" w14:paraId="74BFF5DF" w14:textId="77777777" w:rsidTr="00B41757">
        <w:trPr>
          <w:trHeight w:val="20"/>
        </w:trPr>
        <w:tc>
          <w:tcPr>
            <w:tcW w:w="3544" w:type="dxa"/>
            <w:shd w:val="clear" w:color="auto" w:fill="auto"/>
            <w:vAlign w:val="bottom"/>
            <w:hideMark/>
          </w:tcPr>
          <w:p w14:paraId="706F2EBB" w14:textId="77777777" w:rsidR="00AB7C9D" w:rsidRPr="00944B4D" w:rsidRDefault="00AB7C9D" w:rsidP="00B41757">
            <w:pPr>
              <w:rPr>
                <w:sz w:val="16"/>
                <w:szCs w:val="16"/>
              </w:rPr>
            </w:pPr>
            <w:r w:rsidRPr="00944B4D">
              <w:rP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vAlign w:val="bottom"/>
            <w:hideMark/>
          </w:tcPr>
          <w:p w14:paraId="7460B3AB" w14:textId="77777777" w:rsidR="00AB7C9D" w:rsidRPr="00944B4D" w:rsidRDefault="00AB7C9D" w:rsidP="00B41757">
            <w:pPr>
              <w:jc w:val="center"/>
              <w:rPr>
                <w:sz w:val="16"/>
                <w:szCs w:val="16"/>
              </w:rPr>
            </w:pPr>
            <w:r w:rsidRPr="00944B4D">
              <w:rPr>
                <w:sz w:val="16"/>
                <w:szCs w:val="16"/>
              </w:rPr>
              <w:t>103 02241 01 0000 110</w:t>
            </w:r>
          </w:p>
        </w:tc>
        <w:tc>
          <w:tcPr>
            <w:tcW w:w="1417" w:type="dxa"/>
            <w:shd w:val="clear" w:color="auto" w:fill="auto"/>
            <w:vAlign w:val="bottom"/>
            <w:hideMark/>
          </w:tcPr>
          <w:p w14:paraId="3CD98B27" w14:textId="77777777" w:rsidR="00AB7C9D" w:rsidRPr="00944B4D" w:rsidRDefault="00AB7C9D" w:rsidP="00B41757">
            <w:pPr>
              <w:jc w:val="right"/>
              <w:rPr>
                <w:color w:val="000000"/>
                <w:sz w:val="16"/>
                <w:szCs w:val="16"/>
              </w:rPr>
            </w:pPr>
            <w:r w:rsidRPr="00944B4D">
              <w:rPr>
                <w:color w:val="000000"/>
                <w:sz w:val="16"/>
                <w:szCs w:val="16"/>
              </w:rPr>
              <w:t>65,50000</w:t>
            </w:r>
          </w:p>
        </w:tc>
        <w:tc>
          <w:tcPr>
            <w:tcW w:w="1418" w:type="dxa"/>
            <w:shd w:val="clear" w:color="auto" w:fill="auto"/>
            <w:vAlign w:val="bottom"/>
            <w:hideMark/>
          </w:tcPr>
          <w:p w14:paraId="00BC1D88" w14:textId="77777777" w:rsidR="00AB7C9D" w:rsidRPr="00944B4D" w:rsidRDefault="00AB7C9D" w:rsidP="00B41757">
            <w:pPr>
              <w:jc w:val="right"/>
              <w:rPr>
                <w:color w:val="000000"/>
                <w:sz w:val="16"/>
                <w:szCs w:val="16"/>
              </w:rPr>
            </w:pPr>
            <w:r w:rsidRPr="00944B4D">
              <w:rPr>
                <w:color w:val="000000"/>
                <w:sz w:val="16"/>
                <w:szCs w:val="16"/>
              </w:rPr>
              <w:t>68,80000</w:t>
            </w:r>
          </w:p>
        </w:tc>
        <w:tc>
          <w:tcPr>
            <w:tcW w:w="1417" w:type="dxa"/>
            <w:shd w:val="clear" w:color="auto" w:fill="auto"/>
            <w:vAlign w:val="bottom"/>
            <w:hideMark/>
          </w:tcPr>
          <w:p w14:paraId="4BC58D06" w14:textId="77777777" w:rsidR="00AB7C9D" w:rsidRPr="00944B4D" w:rsidRDefault="00AB7C9D" w:rsidP="00B41757">
            <w:pPr>
              <w:jc w:val="right"/>
              <w:rPr>
                <w:sz w:val="16"/>
                <w:szCs w:val="16"/>
              </w:rPr>
            </w:pPr>
            <w:r w:rsidRPr="00944B4D">
              <w:rPr>
                <w:sz w:val="16"/>
                <w:szCs w:val="16"/>
              </w:rPr>
              <w:t>70,50000</w:t>
            </w:r>
          </w:p>
        </w:tc>
      </w:tr>
      <w:tr w:rsidR="00AB7C9D" w:rsidRPr="00944B4D" w14:paraId="3383924A" w14:textId="77777777" w:rsidTr="00B41757">
        <w:trPr>
          <w:trHeight w:val="20"/>
        </w:trPr>
        <w:tc>
          <w:tcPr>
            <w:tcW w:w="3544" w:type="dxa"/>
            <w:shd w:val="clear" w:color="auto" w:fill="auto"/>
            <w:vAlign w:val="bottom"/>
            <w:hideMark/>
          </w:tcPr>
          <w:p w14:paraId="03485763" w14:textId="77777777" w:rsidR="00AB7C9D" w:rsidRPr="00944B4D" w:rsidRDefault="00AB7C9D" w:rsidP="00B41757">
            <w:pPr>
              <w:rPr>
                <w:sz w:val="16"/>
                <w:szCs w:val="16"/>
              </w:rPr>
            </w:pPr>
            <w:r w:rsidRPr="00944B4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vAlign w:val="bottom"/>
            <w:hideMark/>
          </w:tcPr>
          <w:p w14:paraId="094D2FAF" w14:textId="77777777" w:rsidR="00AB7C9D" w:rsidRPr="00944B4D" w:rsidRDefault="00AB7C9D" w:rsidP="00B41757">
            <w:pPr>
              <w:jc w:val="center"/>
              <w:rPr>
                <w:sz w:val="16"/>
                <w:szCs w:val="16"/>
              </w:rPr>
            </w:pPr>
            <w:r w:rsidRPr="00944B4D">
              <w:rPr>
                <w:sz w:val="16"/>
                <w:szCs w:val="16"/>
              </w:rPr>
              <w:t>103 02251 01 0000 110</w:t>
            </w:r>
          </w:p>
        </w:tc>
        <w:tc>
          <w:tcPr>
            <w:tcW w:w="1417" w:type="dxa"/>
            <w:shd w:val="clear" w:color="auto" w:fill="auto"/>
            <w:vAlign w:val="bottom"/>
            <w:hideMark/>
          </w:tcPr>
          <w:p w14:paraId="712B0153" w14:textId="77777777" w:rsidR="00AB7C9D" w:rsidRPr="00944B4D" w:rsidRDefault="00AB7C9D" w:rsidP="00B41757">
            <w:pPr>
              <w:jc w:val="right"/>
              <w:rPr>
                <w:color w:val="000000"/>
                <w:sz w:val="16"/>
                <w:szCs w:val="16"/>
              </w:rPr>
            </w:pPr>
            <w:r w:rsidRPr="00944B4D">
              <w:rPr>
                <w:color w:val="000000"/>
                <w:sz w:val="16"/>
                <w:szCs w:val="16"/>
              </w:rPr>
              <w:t>12 093,30000</w:t>
            </w:r>
          </w:p>
        </w:tc>
        <w:tc>
          <w:tcPr>
            <w:tcW w:w="1418" w:type="dxa"/>
            <w:shd w:val="clear" w:color="auto" w:fill="auto"/>
            <w:vAlign w:val="bottom"/>
            <w:hideMark/>
          </w:tcPr>
          <w:p w14:paraId="19DEB931" w14:textId="77777777" w:rsidR="00AB7C9D" w:rsidRPr="00944B4D" w:rsidRDefault="00AB7C9D" w:rsidP="00B41757">
            <w:pPr>
              <w:jc w:val="right"/>
              <w:rPr>
                <w:color w:val="000000"/>
                <w:sz w:val="16"/>
                <w:szCs w:val="16"/>
              </w:rPr>
            </w:pPr>
            <w:r w:rsidRPr="00944B4D">
              <w:rPr>
                <w:color w:val="000000"/>
                <w:sz w:val="16"/>
                <w:szCs w:val="16"/>
              </w:rPr>
              <w:t>12 709,50000</w:t>
            </w:r>
          </w:p>
        </w:tc>
        <w:tc>
          <w:tcPr>
            <w:tcW w:w="1417" w:type="dxa"/>
            <w:shd w:val="clear" w:color="auto" w:fill="auto"/>
            <w:vAlign w:val="bottom"/>
            <w:hideMark/>
          </w:tcPr>
          <w:p w14:paraId="107354A9" w14:textId="77777777" w:rsidR="00AB7C9D" w:rsidRPr="00944B4D" w:rsidRDefault="00AB7C9D" w:rsidP="00B41757">
            <w:pPr>
              <w:jc w:val="right"/>
              <w:rPr>
                <w:sz w:val="16"/>
                <w:szCs w:val="16"/>
              </w:rPr>
            </w:pPr>
            <w:r w:rsidRPr="00944B4D">
              <w:rPr>
                <w:sz w:val="16"/>
                <w:szCs w:val="16"/>
              </w:rPr>
              <w:t>13 025,70000</w:t>
            </w:r>
          </w:p>
        </w:tc>
      </w:tr>
      <w:tr w:rsidR="00AB7C9D" w:rsidRPr="00944B4D" w14:paraId="0AD48F9D" w14:textId="77777777" w:rsidTr="00B41757">
        <w:trPr>
          <w:trHeight w:val="20"/>
        </w:trPr>
        <w:tc>
          <w:tcPr>
            <w:tcW w:w="3544" w:type="dxa"/>
            <w:shd w:val="clear" w:color="auto" w:fill="auto"/>
            <w:vAlign w:val="bottom"/>
            <w:hideMark/>
          </w:tcPr>
          <w:p w14:paraId="598FF1E1" w14:textId="77777777" w:rsidR="00AB7C9D" w:rsidRPr="00944B4D" w:rsidRDefault="00AB7C9D" w:rsidP="00B41757">
            <w:pPr>
              <w:rPr>
                <w:sz w:val="16"/>
                <w:szCs w:val="16"/>
              </w:rPr>
            </w:pPr>
            <w:r w:rsidRPr="00944B4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vAlign w:val="bottom"/>
            <w:hideMark/>
          </w:tcPr>
          <w:p w14:paraId="023F2C25" w14:textId="77777777" w:rsidR="00AB7C9D" w:rsidRPr="00944B4D" w:rsidRDefault="00AB7C9D" w:rsidP="00B41757">
            <w:pPr>
              <w:jc w:val="center"/>
              <w:rPr>
                <w:sz w:val="16"/>
                <w:szCs w:val="16"/>
              </w:rPr>
            </w:pPr>
            <w:r w:rsidRPr="00944B4D">
              <w:rPr>
                <w:sz w:val="16"/>
                <w:szCs w:val="16"/>
              </w:rPr>
              <w:t>103 02261 01 0000 110</w:t>
            </w:r>
          </w:p>
        </w:tc>
        <w:tc>
          <w:tcPr>
            <w:tcW w:w="1417" w:type="dxa"/>
            <w:shd w:val="clear" w:color="000000" w:fill="FFFFFF"/>
            <w:vAlign w:val="bottom"/>
            <w:hideMark/>
          </w:tcPr>
          <w:p w14:paraId="4C8D2E07" w14:textId="77777777" w:rsidR="00AB7C9D" w:rsidRPr="00944B4D" w:rsidRDefault="00AB7C9D" w:rsidP="00B41757">
            <w:pPr>
              <w:jc w:val="right"/>
              <w:rPr>
                <w:color w:val="000000"/>
                <w:sz w:val="16"/>
                <w:szCs w:val="16"/>
              </w:rPr>
            </w:pPr>
            <w:r w:rsidRPr="00944B4D">
              <w:rPr>
                <w:color w:val="000000"/>
                <w:sz w:val="16"/>
                <w:szCs w:val="16"/>
              </w:rPr>
              <w:t>-1 266,10000</w:t>
            </w:r>
          </w:p>
        </w:tc>
        <w:tc>
          <w:tcPr>
            <w:tcW w:w="1418" w:type="dxa"/>
            <w:shd w:val="clear" w:color="000000" w:fill="FFFFFF"/>
            <w:vAlign w:val="bottom"/>
            <w:hideMark/>
          </w:tcPr>
          <w:p w14:paraId="5F2BB14A" w14:textId="77777777" w:rsidR="00AB7C9D" w:rsidRPr="00944B4D" w:rsidRDefault="00AB7C9D" w:rsidP="00B41757">
            <w:pPr>
              <w:jc w:val="right"/>
              <w:rPr>
                <w:color w:val="000000"/>
                <w:sz w:val="16"/>
                <w:szCs w:val="16"/>
              </w:rPr>
            </w:pPr>
            <w:r w:rsidRPr="00944B4D">
              <w:rPr>
                <w:color w:val="000000"/>
                <w:sz w:val="16"/>
                <w:szCs w:val="16"/>
              </w:rPr>
              <w:t>-1 330,60000</w:t>
            </w:r>
          </w:p>
        </w:tc>
        <w:tc>
          <w:tcPr>
            <w:tcW w:w="1417" w:type="dxa"/>
            <w:shd w:val="clear" w:color="000000" w:fill="FFFFFF"/>
            <w:vAlign w:val="bottom"/>
            <w:hideMark/>
          </w:tcPr>
          <w:p w14:paraId="2A3D4032" w14:textId="77777777" w:rsidR="00AB7C9D" w:rsidRPr="00944B4D" w:rsidRDefault="00AB7C9D" w:rsidP="00B41757">
            <w:pPr>
              <w:jc w:val="right"/>
              <w:rPr>
                <w:sz w:val="16"/>
                <w:szCs w:val="16"/>
              </w:rPr>
            </w:pPr>
            <w:r w:rsidRPr="00944B4D">
              <w:rPr>
                <w:sz w:val="16"/>
                <w:szCs w:val="16"/>
              </w:rPr>
              <w:t>-1 363,70000</w:t>
            </w:r>
          </w:p>
        </w:tc>
      </w:tr>
      <w:tr w:rsidR="00AB7C9D" w:rsidRPr="00944B4D" w14:paraId="61879F0B" w14:textId="77777777" w:rsidTr="00B41757">
        <w:trPr>
          <w:trHeight w:val="20"/>
        </w:trPr>
        <w:tc>
          <w:tcPr>
            <w:tcW w:w="3544" w:type="dxa"/>
            <w:shd w:val="clear" w:color="auto" w:fill="auto"/>
            <w:vAlign w:val="bottom"/>
            <w:hideMark/>
          </w:tcPr>
          <w:p w14:paraId="17963E86" w14:textId="77777777" w:rsidR="00AB7C9D" w:rsidRPr="00944B4D" w:rsidRDefault="00AB7C9D" w:rsidP="00B41757">
            <w:pPr>
              <w:rPr>
                <w:b/>
                <w:bCs/>
                <w:sz w:val="16"/>
                <w:szCs w:val="16"/>
              </w:rPr>
            </w:pPr>
            <w:r w:rsidRPr="00944B4D">
              <w:rPr>
                <w:b/>
                <w:bCs/>
                <w:sz w:val="16"/>
                <w:szCs w:val="16"/>
              </w:rPr>
              <w:t>Налоги на совокупный доход</w:t>
            </w:r>
          </w:p>
        </w:tc>
        <w:tc>
          <w:tcPr>
            <w:tcW w:w="2126" w:type="dxa"/>
            <w:shd w:val="clear" w:color="auto" w:fill="auto"/>
            <w:vAlign w:val="bottom"/>
            <w:hideMark/>
          </w:tcPr>
          <w:p w14:paraId="79E94EE7" w14:textId="77777777" w:rsidR="00AB7C9D" w:rsidRPr="00944B4D" w:rsidRDefault="00AB7C9D" w:rsidP="00B41757">
            <w:pPr>
              <w:jc w:val="center"/>
              <w:rPr>
                <w:b/>
                <w:bCs/>
                <w:sz w:val="16"/>
                <w:szCs w:val="16"/>
              </w:rPr>
            </w:pPr>
            <w:r w:rsidRPr="00944B4D">
              <w:rPr>
                <w:b/>
                <w:bCs/>
                <w:sz w:val="16"/>
                <w:szCs w:val="16"/>
              </w:rPr>
              <w:t xml:space="preserve"> 105 00000 00 0000 000</w:t>
            </w:r>
          </w:p>
        </w:tc>
        <w:tc>
          <w:tcPr>
            <w:tcW w:w="1417" w:type="dxa"/>
            <w:shd w:val="clear" w:color="auto" w:fill="auto"/>
            <w:vAlign w:val="bottom"/>
            <w:hideMark/>
          </w:tcPr>
          <w:p w14:paraId="0684E4EA" w14:textId="77777777" w:rsidR="00AB7C9D" w:rsidRPr="00944B4D" w:rsidRDefault="00AB7C9D" w:rsidP="00B41757">
            <w:pPr>
              <w:jc w:val="right"/>
              <w:rPr>
                <w:b/>
                <w:bCs/>
                <w:color w:val="000000"/>
                <w:sz w:val="16"/>
                <w:szCs w:val="16"/>
              </w:rPr>
            </w:pPr>
            <w:r w:rsidRPr="00944B4D">
              <w:rPr>
                <w:b/>
                <w:bCs/>
                <w:color w:val="000000"/>
                <w:sz w:val="16"/>
                <w:szCs w:val="16"/>
              </w:rPr>
              <w:t>25 043,77878</w:t>
            </w:r>
          </w:p>
        </w:tc>
        <w:tc>
          <w:tcPr>
            <w:tcW w:w="1418" w:type="dxa"/>
            <w:shd w:val="clear" w:color="auto" w:fill="auto"/>
            <w:vAlign w:val="bottom"/>
            <w:hideMark/>
          </w:tcPr>
          <w:p w14:paraId="334E9530" w14:textId="77777777" w:rsidR="00AB7C9D" w:rsidRPr="00944B4D" w:rsidRDefault="00AB7C9D" w:rsidP="00B41757">
            <w:pPr>
              <w:jc w:val="right"/>
              <w:rPr>
                <w:b/>
                <w:bCs/>
                <w:color w:val="000000"/>
                <w:sz w:val="16"/>
                <w:szCs w:val="16"/>
              </w:rPr>
            </w:pPr>
            <w:r w:rsidRPr="00944B4D">
              <w:rPr>
                <w:b/>
                <w:bCs/>
                <w:color w:val="000000"/>
                <w:sz w:val="16"/>
                <w:szCs w:val="16"/>
              </w:rPr>
              <w:t>13 563,20000</w:t>
            </w:r>
          </w:p>
        </w:tc>
        <w:tc>
          <w:tcPr>
            <w:tcW w:w="1417" w:type="dxa"/>
            <w:shd w:val="clear" w:color="auto" w:fill="auto"/>
            <w:vAlign w:val="bottom"/>
            <w:hideMark/>
          </w:tcPr>
          <w:p w14:paraId="68BE2468" w14:textId="77777777" w:rsidR="00AB7C9D" w:rsidRPr="00944B4D" w:rsidRDefault="00AB7C9D" w:rsidP="00B41757">
            <w:pPr>
              <w:jc w:val="right"/>
              <w:rPr>
                <w:b/>
                <w:bCs/>
                <w:sz w:val="16"/>
                <w:szCs w:val="16"/>
              </w:rPr>
            </w:pPr>
            <w:r w:rsidRPr="00944B4D">
              <w:rPr>
                <w:b/>
                <w:bCs/>
                <w:sz w:val="16"/>
                <w:szCs w:val="16"/>
              </w:rPr>
              <w:t>14 446,90000</w:t>
            </w:r>
          </w:p>
        </w:tc>
      </w:tr>
      <w:tr w:rsidR="00AB7C9D" w:rsidRPr="00944B4D" w14:paraId="36D29F3C" w14:textId="77777777" w:rsidTr="00B41757">
        <w:trPr>
          <w:trHeight w:val="20"/>
        </w:trPr>
        <w:tc>
          <w:tcPr>
            <w:tcW w:w="3544" w:type="dxa"/>
            <w:shd w:val="clear" w:color="auto" w:fill="auto"/>
            <w:vAlign w:val="bottom"/>
            <w:hideMark/>
          </w:tcPr>
          <w:p w14:paraId="2AED4D1A" w14:textId="77777777" w:rsidR="00AB7C9D" w:rsidRPr="00944B4D" w:rsidRDefault="00AB7C9D" w:rsidP="00B41757">
            <w:pPr>
              <w:rPr>
                <w:b/>
                <w:bCs/>
                <w:sz w:val="16"/>
                <w:szCs w:val="16"/>
              </w:rPr>
            </w:pPr>
            <w:r w:rsidRPr="00944B4D">
              <w:rPr>
                <w:b/>
                <w:bCs/>
                <w:sz w:val="16"/>
                <w:szCs w:val="16"/>
              </w:rPr>
              <w:t>Налог, взимаемый в связи с применением упрощенной системы налогообложения</w:t>
            </w:r>
          </w:p>
        </w:tc>
        <w:tc>
          <w:tcPr>
            <w:tcW w:w="2126" w:type="dxa"/>
            <w:shd w:val="clear" w:color="auto" w:fill="auto"/>
            <w:vAlign w:val="bottom"/>
            <w:hideMark/>
          </w:tcPr>
          <w:p w14:paraId="6CB3ABB2" w14:textId="77777777" w:rsidR="00AB7C9D" w:rsidRPr="00944B4D" w:rsidRDefault="00AB7C9D" w:rsidP="00B41757">
            <w:pPr>
              <w:jc w:val="center"/>
              <w:rPr>
                <w:b/>
                <w:bCs/>
                <w:sz w:val="16"/>
                <w:szCs w:val="16"/>
              </w:rPr>
            </w:pPr>
            <w:r w:rsidRPr="00944B4D">
              <w:rPr>
                <w:b/>
                <w:bCs/>
                <w:sz w:val="16"/>
                <w:szCs w:val="16"/>
              </w:rPr>
              <w:t xml:space="preserve"> 105 01000 00 0000 000</w:t>
            </w:r>
          </w:p>
        </w:tc>
        <w:tc>
          <w:tcPr>
            <w:tcW w:w="1417" w:type="dxa"/>
            <w:shd w:val="clear" w:color="auto" w:fill="auto"/>
            <w:vAlign w:val="bottom"/>
            <w:hideMark/>
          </w:tcPr>
          <w:p w14:paraId="43CEAFEB" w14:textId="77777777" w:rsidR="00AB7C9D" w:rsidRPr="00944B4D" w:rsidRDefault="00AB7C9D" w:rsidP="00B41757">
            <w:pPr>
              <w:jc w:val="right"/>
              <w:rPr>
                <w:b/>
                <w:bCs/>
                <w:color w:val="000000"/>
                <w:sz w:val="16"/>
                <w:szCs w:val="16"/>
              </w:rPr>
            </w:pPr>
            <w:r w:rsidRPr="00944B4D">
              <w:rPr>
                <w:b/>
                <w:bCs/>
                <w:color w:val="000000"/>
                <w:sz w:val="16"/>
                <w:szCs w:val="16"/>
              </w:rPr>
              <w:t>23 778,27878</w:t>
            </w:r>
          </w:p>
        </w:tc>
        <w:tc>
          <w:tcPr>
            <w:tcW w:w="1418" w:type="dxa"/>
            <w:shd w:val="clear" w:color="auto" w:fill="auto"/>
            <w:vAlign w:val="bottom"/>
            <w:hideMark/>
          </w:tcPr>
          <w:p w14:paraId="6B3FA5B5" w14:textId="77777777" w:rsidR="00AB7C9D" w:rsidRPr="00944B4D" w:rsidRDefault="00AB7C9D" w:rsidP="00B41757">
            <w:pPr>
              <w:jc w:val="right"/>
              <w:rPr>
                <w:b/>
                <w:bCs/>
                <w:color w:val="000000"/>
                <w:sz w:val="16"/>
                <w:szCs w:val="16"/>
              </w:rPr>
            </w:pPr>
            <w:r w:rsidRPr="00944B4D">
              <w:rPr>
                <w:b/>
                <w:bCs/>
                <w:color w:val="000000"/>
                <w:sz w:val="16"/>
                <w:szCs w:val="16"/>
              </w:rPr>
              <w:t>12 221,00000</w:t>
            </w:r>
          </w:p>
        </w:tc>
        <w:tc>
          <w:tcPr>
            <w:tcW w:w="1417" w:type="dxa"/>
            <w:shd w:val="clear" w:color="auto" w:fill="auto"/>
            <w:vAlign w:val="bottom"/>
            <w:hideMark/>
          </w:tcPr>
          <w:p w14:paraId="03C4FAB5" w14:textId="77777777" w:rsidR="00AB7C9D" w:rsidRPr="00944B4D" w:rsidRDefault="00AB7C9D" w:rsidP="00B41757">
            <w:pPr>
              <w:jc w:val="right"/>
              <w:rPr>
                <w:b/>
                <w:bCs/>
                <w:sz w:val="16"/>
                <w:szCs w:val="16"/>
              </w:rPr>
            </w:pPr>
            <w:r w:rsidRPr="00944B4D">
              <w:rPr>
                <w:b/>
                <w:bCs/>
                <w:sz w:val="16"/>
                <w:szCs w:val="16"/>
              </w:rPr>
              <w:t>13 015,00000</w:t>
            </w:r>
          </w:p>
        </w:tc>
      </w:tr>
      <w:tr w:rsidR="00AB7C9D" w:rsidRPr="00944B4D" w14:paraId="11D00EA7" w14:textId="77777777" w:rsidTr="00B41757">
        <w:trPr>
          <w:trHeight w:val="20"/>
        </w:trPr>
        <w:tc>
          <w:tcPr>
            <w:tcW w:w="3544" w:type="dxa"/>
            <w:shd w:val="clear" w:color="auto" w:fill="auto"/>
            <w:vAlign w:val="bottom"/>
            <w:hideMark/>
          </w:tcPr>
          <w:p w14:paraId="4933A474" w14:textId="77777777" w:rsidR="00AB7C9D" w:rsidRPr="00944B4D" w:rsidRDefault="00AB7C9D" w:rsidP="00B41757">
            <w:pPr>
              <w:rPr>
                <w:sz w:val="16"/>
                <w:szCs w:val="16"/>
              </w:rPr>
            </w:pPr>
            <w:r w:rsidRPr="00944B4D">
              <w:rPr>
                <w:sz w:val="16"/>
                <w:szCs w:val="16"/>
              </w:rPr>
              <w:t>Налог, взимаемый с налогоплательщиков, выбравших в качестве объекта налогообложения доходы</w:t>
            </w:r>
          </w:p>
        </w:tc>
        <w:tc>
          <w:tcPr>
            <w:tcW w:w="2126" w:type="dxa"/>
            <w:shd w:val="clear" w:color="auto" w:fill="auto"/>
            <w:vAlign w:val="bottom"/>
            <w:hideMark/>
          </w:tcPr>
          <w:p w14:paraId="5D38BFF2" w14:textId="77777777" w:rsidR="00AB7C9D" w:rsidRPr="00944B4D" w:rsidRDefault="00AB7C9D" w:rsidP="00B41757">
            <w:pPr>
              <w:jc w:val="center"/>
              <w:rPr>
                <w:sz w:val="16"/>
                <w:szCs w:val="16"/>
              </w:rPr>
            </w:pPr>
            <w:r w:rsidRPr="00944B4D">
              <w:rPr>
                <w:sz w:val="16"/>
                <w:szCs w:val="16"/>
              </w:rPr>
              <w:t xml:space="preserve"> 105 01011 01 0000 110</w:t>
            </w:r>
          </w:p>
        </w:tc>
        <w:tc>
          <w:tcPr>
            <w:tcW w:w="1417" w:type="dxa"/>
            <w:shd w:val="clear" w:color="auto" w:fill="auto"/>
            <w:vAlign w:val="bottom"/>
            <w:hideMark/>
          </w:tcPr>
          <w:p w14:paraId="65287D87" w14:textId="77777777" w:rsidR="00AB7C9D" w:rsidRPr="00944B4D" w:rsidRDefault="00AB7C9D" w:rsidP="00B41757">
            <w:pPr>
              <w:jc w:val="right"/>
              <w:rPr>
                <w:color w:val="000000"/>
                <w:sz w:val="16"/>
                <w:szCs w:val="16"/>
              </w:rPr>
            </w:pPr>
            <w:r w:rsidRPr="00944B4D">
              <w:rPr>
                <w:color w:val="000000"/>
                <w:sz w:val="16"/>
                <w:szCs w:val="16"/>
              </w:rPr>
              <w:t>15 932,80000</w:t>
            </w:r>
          </w:p>
        </w:tc>
        <w:tc>
          <w:tcPr>
            <w:tcW w:w="1418" w:type="dxa"/>
            <w:shd w:val="clear" w:color="auto" w:fill="auto"/>
            <w:vAlign w:val="bottom"/>
            <w:hideMark/>
          </w:tcPr>
          <w:p w14:paraId="5D64A358" w14:textId="77777777" w:rsidR="00AB7C9D" w:rsidRPr="00944B4D" w:rsidRDefault="00AB7C9D" w:rsidP="00B41757">
            <w:pPr>
              <w:jc w:val="right"/>
              <w:rPr>
                <w:color w:val="000000"/>
                <w:sz w:val="16"/>
                <w:szCs w:val="16"/>
              </w:rPr>
            </w:pPr>
            <w:r w:rsidRPr="00944B4D">
              <w:rPr>
                <w:color w:val="000000"/>
                <w:sz w:val="16"/>
                <w:szCs w:val="16"/>
              </w:rPr>
              <w:t>6 610,50000</w:t>
            </w:r>
          </w:p>
        </w:tc>
        <w:tc>
          <w:tcPr>
            <w:tcW w:w="1417" w:type="dxa"/>
            <w:shd w:val="clear" w:color="auto" w:fill="auto"/>
            <w:vAlign w:val="bottom"/>
            <w:hideMark/>
          </w:tcPr>
          <w:p w14:paraId="78DB581B" w14:textId="77777777" w:rsidR="00AB7C9D" w:rsidRPr="00944B4D" w:rsidRDefault="00AB7C9D" w:rsidP="00B41757">
            <w:pPr>
              <w:jc w:val="right"/>
              <w:rPr>
                <w:sz w:val="16"/>
                <w:szCs w:val="16"/>
              </w:rPr>
            </w:pPr>
            <w:r w:rsidRPr="00944B4D">
              <w:rPr>
                <w:sz w:val="16"/>
                <w:szCs w:val="16"/>
              </w:rPr>
              <w:t>6 444,50000</w:t>
            </w:r>
          </w:p>
        </w:tc>
      </w:tr>
      <w:tr w:rsidR="00AB7C9D" w:rsidRPr="00944B4D" w14:paraId="73DDB560" w14:textId="77777777" w:rsidTr="00B41757">
        <w:trPr>
          <w:trHeight w:val="20"/>
        </w:trPr>
        <w:tc>
          <w:tcPr>
            <w:tcW w:w="3544" w:type="dxa"/>
            <w:shd w:val="clear" w:color="auto" w:fill="auto"/>
            <w:vAlign w:val="bottom"/>
            <w:hideMark/>
          </w:tcPr>
          <w:p w14:paraId="75CEE678" w14:textId="77777777" w:rsidR="00AB7C9D" w:rsidRPr="00944B4D" w:rsidRDefault="00AB7C9D" w:rsidP="00B41757">
            <w:pPr>
              <w:rPr>
                <w:sz w:val="16"/>
                <w:szCs w:val="16"/>
              </w:rPr>
            </w:pPr>
            <w:r w:rsidRPr="00944B4D">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vAlign w:val="bottom"/>
            <w:hideMark/>
          </w:tcPr>
          <w:p w14:paraId="1D6C8694" w14:textId="77777777" w:rsidR="00AB7C9D" w:rsidRPr="00944B4D" w:rsidRDefault="00AB7C9D" w:rsidP="00B41757">
            <w:pPr>
              <w:jc w:val="center"/>
              <w:rPr>
                <w:sz w:val="16"/>
                <w:szCs w:val="16"/>
              </w:rPr>
            </w:pPr>
            <w:r w:rsidRPr="00944B4D">
              <w:rPr>
                <w:sz w:val="16"/>
                <w:szCs w:val="16"/>
              </w:rPr>
              <w:t xml:space="preserve"> 105 01021 01 0000 110</w:t>
            </w:r>
          </w:p>
        </w:tc>
        <w:tc>
          <w:tcPr>
            <w:tcW w:w="1417" w:type="dxa"/>
            <w:shd w:val="clear" w:color="auto" w:fill="auto"/>
            <w:vAlign w:val="bottom"/>
            <w:hideMark/>
          </w:tcPr>
          <w:p w14:paraId="67738E57" w14:textId="77777777" w:rsidR="00AB7C9D" w:rsidRPr="00944B4D" w:rsidRDefault="00AB7C9D" w:rsidP="00B41757">
            <w:pPr>
              <w:jc w:val="right"/>
              <w:rPr>
                <w:color w:val="000000"/>
                <w:sz w:val="16"/>
                <w:szCs w:val="16"/>
              </w:rPr>
            </w:pPr>
            <w:r w:rsidRPr="00944B4D">
              <w:rPr>
                <w:color w:val="000000"/>
                <w:sz w:val="16"/>
                <w:szCs w:val="16"/>
              </w:rPr>
              <w:t>7 845,47878</w:t>
            </w:r>
          </w:p>
        </w:tc>
        <w:tc>
          <w:tcPr>
            <w:tcW w:w="1418" w:type="dxa"/>
            <w:shd w:val="clear" w:color="auto" w:fill="auto"/>
            <w:vAlign w:val="bottom"/>
            <w:hideMark/>
          </w:tcPr>
          <w:p w14:paraId="572890BF" w14:textId="77777777" w:rsidR="00AB7C9D" w:rsidRPr="00944B4D" w:rsidRDefault="00AB7C9D" w:rsidP="00B41757">
            <w:pPr>
              <w:jc w:val="right"/>
              <w:rPr>
                <w:color w:val="000000"/>
                <w:sz w:val="16"/>
                <w:szCs w:val="16"/>
              </w:rPr>
            </w:pPr>
            <w:r w:rsidRPr="00944B4D">
              <w:rPr>
                <w:color w:val="000000"/>
                <w:sz w:val="16"/>
                <w:szCs w:val="16"/>
              </w:rPr>
              <w:t>5 610,50000</w:t>
            </w:r>
          </w:p>
        </w:tc>
        <w:tc>
          <w:tcPr>
            <w:tcW w:w="1417" w:type="dxa"/>
            <w:shd w:val="clear" w:color="auto" w:fill="auto"/>
            <w:vAlign w:val="bottom"/>
            <w:hideMark/>
          </w:tcPr>
          <w:p w14:paraId="4A45D3DE" w14:textId="77777777" w:rsidR="00AB7C9D" w:rsidRPr="00944B4D" w:rsidRDefault="00AB7C9D" w:rsidP="00B41757">
            <w:pPr>
              <w:jc w:val="right"/>
              <w:rPr>
                <w:sz w:val="16"/>
                <w:szCs w:val="16"/>
              </w:rPr>
            </w:pPr>
            <w:r w:rsidRPr="00944B4D">
              <w:rPr>
                <w:sz w:val="16"/>
                <w:szCs w:val="16"/>
              </w:rPr>
              <w:t>6 570,50000</w:t>
            </w:r>
          </w:p>
        </w:tc>
      </w:tr>
      <w:tr w:rsidR="00AB7C9D" w:rsidRPr="00944B4D" w14:paraId="0B15579E" w14:textId="77777777" w:rsidTr="00B41757">
        <w:trPr>
          <w:trHeight w:val="20"/>
        </w:trPr>
        <w:tc>
          <w:tcPr>
            <w:tcW w:w="3544" w:type="dxa"/>
            <w:shd w:val="clear" w:color="000000" w:fill="FFFFFF"/>
            <w:vAlign w:val="bottom"/>
            <w:hideMark/>
          </w:tcPr>
          <w:p w14:paraId="1B8419E4" w14:textId="77777777" w:rsidR="00AB7C9D" w:rsidRPr="00944B4D" w:rsidRDefault="00AB7C9D" w:rsidP="00B41757">
            <w:pPr>
              <w:rPr>
                <w:b/>
                <w:bCs/>
                <w:sz w:val="16"/>
                <w:szCs w:val="16"/>
              </w:rPr>
            </w:pPr>
            <w:r w:rsidRPr="00944B4D">
              <w:rPr>
                <w:b/>
                <w:bCs/>
                <w:sz w:val="16"/>
                <w:szCs w:val="16"/>
              </w:rPr>
              <w:t>Единый сельскохозяйственный налог</w:t>
            </w:r>
          </w:p>
        </w:tc>
        <w:tc>
          <w:tcPr>
            <w:tcW w:w="2126" w:type="dxa"/>
            <w:shd w:val="clear" w:color="000000" w:fill="FFFFFF"/>
            <w:vAlign w:val="bottom"/>
            <w:hideMark/>
          </w:tcPr>
          <w:p w14:paraId="35E1F69A" w14:textId="77777777" w:rsidR="00AB7C9D" w:rsidRPr="00944B4D" w:rsidRDefault="00AB7C9D" w:rsidP="00B41757">
            <w:pPr>
              <w:jc w:val="center"/>
              <w:rPr>
                <w:b/>
                <w:bCs/>
                <w:sz w:val="16"/>
                <w:szCs w:val="16"/>
              </w:rPr>
            </w:pPr>
            <w:r w:rsidRPr="00944B4D">
              <w:rPr>
                <w:b/>
                <w:bCs/>
                <w:sz w:val="16"/>
                <w:szCs w:val="16"/>
              </w:rPr>
              <w:t xml:space="preserve"> 105 03000 01 0000 110</w:t>
            </w:r>
          </w:p>
        </w:tc>
        <w:tc>
          <w:tcPr>
            <w:tcW w:w="1417" w:type="dxa"/>
            <w:shd w:val="clear" w:color="000000" w:fill="FFFFFF"/>
            <w:vAlign w:val="bottom"/>
            <w:hideMark/>
          </w:tcPr>
          <w:p w14:paraId="38BE4351" w14:textId="77777777" w:rsidR="00AB7C9D" w:rsidRPr="00944B4D" w:rsidRDefault="00AB7C9D" w:rsidP="00B41757">
            <w:pPr>
              <w:jc w:val="right"/>
              <w:rPr>
                <w:b/>
                <w:bCs/>
                <w:color w:val="000000"/>
                <w:sz w:val="16"/>
                <w:szCs w:val="16"/>
              </w:rPr>
            </w:pPr>
            <w:r w:rsidRPr="00944B4D">
              <w:rPr>
                <w:b/>
                <w:bCs/>
                <w:color w:val="000000"/>
                <w:sz w:val="16"/>
                <w:szCs w:val="16"/>
              </w:rPr>
              <w:t>17,50000</w:t>
            </w:r>
          </w:p>
        </w:tc>
        <w:tc>
          <w:tcPr>
            <w:tcW w:w="1418" w:type="dxa"/>
            <w:shd w:val="clear" w:color="000000" w:fill="FFFFFF"/>
            <w:vAlign w:val="bottom"/>
            <w:hideMark/>
          </w:tcPr>
          <w:p w14:paraId="76295E4D" w14:textId="77777777" w:rsidR="00AB7C9D" w:rsidRPr="00944B4D" w:rsidRDefault="00AB7C9D" w:rsidP="00B41757">
            <w:pPr>
              <w:jc w:val="right"/>
              <w:rPr>
                <w:b/>
                <w:bCs/>
                <w:color w:val="000000"/>
                <w:sz w:val="16"/>
                <w:szCs w:val="16"/>
              </w:rPr>
            </w:pPr>
            <w:r w:rsidRPr="00944B4D">
              <w:rPr>
                <w:b/>
                <w:bCs/>
                <w:color w:val="000000"/>
                <w:sz w:val="16"/>
                <w:szCs w:val="16"/>
              </w:rPr>
              <w:t>18,20000</w:t>
            </w:r>
          </w:p>
        </w:tc>
        <w:tc>
          <w:tcPr>
            <w:tcW w:w="1417" w:type="dxa"/>
            <w:shd w:val="clear" w:color="000000" w:fill="FFFFFF"/>
            <w:vAlign w:val="bottom"/>
            <w:hideMark/>
          </w:tcPr>
          <w:p w14:paraId="2C13B50C" w14:textId="77777777" w:rsidR="00AB7C9D" w:rsidRPr="00944B4D" w:rsidRDefault="00AB7C9D" w:rsidP="00B41757">
            <w:pPr>
              <w:jc w:val="right"/>
              <w:rPr>
                <w:b/>
                <w:bCs/>
                <w:sz w:val="16"/>
                <w:szCs w:val="16"/>
              </w:rPr>
            </w:pPr>
            <w:r w:rsidRPr="00944B4D">
              <w:rPr>
                <w:b/>
                <w:bCs/>
                <w:sz w:val="16"/>
                <w:szCs w:val="16"/>
              </w:rPr>
              <w:t>18,90000</w:t>
            </w:r>
          </w:p>
        </w:tc>
      </w:tr>
      <w:tr w:rsidR="00AB7C9D" w:rsidRPr="00944B4D" w14:paraId="65666C19" w14:textId="77777777" w:rsidTr="00B41757">
        <w:trPr>
          <w:trHeight w:val="20"/>
        </w:trPr>
        <w:tc>
          <w:tcPr>
            <w:tcW w:w="3544" w:type="dxa"/>
            <w:shd w:val="clear" w:color="auto" w:fill="auto"/>
            <w:vAlign w:val="bottom"/>
            <w:hideMark/>
          </w:tcPr>
          <w:p w14:paraId="4CCEFC19" w14:textId="77777777" w:rsidR="00AB7C9D" w:rsidRPr="00944B4D" w:rsidRDefault="00AB7C9D" w:rsidP="00B41757">
            <w:pPr>
              <w:rPr>
                <w:sz w:val="16"/>
                <w:szCs w:val="16"/>
              </w:rPr>
            </w:pPr>
            <w:r w:rsidRPr="00944B4D">
              <w:rPr>
                <w:sz w:val="16"/>
                <w:szCs w:val="16"/>
              </w:rPr>
              <w:t>Единый сельскохозяйственный налог</w:t>
            </w:r>
          </w:p>
        </w:tc>
        <w:tc>
          <w:tcPr>
            <w:tcW w:w="2126" w:type="dxa"/>
            <w:shd w:val="clear" w:color="auto" w:fill="auto"/>
            <w:vAlign w:val="bottom"/>
            <w:hideMark/>
          </w:tcPr>
          <w:p w14:paraId="3BAA31A9" w14:textId="77777777" w:rsidR="00AB7C9D" w:rsidRPr="00944B4D" w:rsidRDefault="00AB7C9D" w:rsidP="00B41757">
            <w:pPr>
              <w:jc w:val="center"/>
              <w:rPr>
                <w:sz w:val="16"/>
                <w:szCs w:val="16"/>
              </w:rPr>
            </w:pPr>
            <w:r w:rsidRPr="00944B4D">
              <w:rPr>
                <w:sz w:val="16"/>
                <w:szCs w:val="16"/>
              </w:rPr>
              <w:t xml:space="preserve"> 105 03010 01 0000 110</w:t>
            </w:r>
          </w:p>
        </w:tc>
        <w:tc>
          <w:tcPr>
            <w:tcW w:w="1417" w:type="dxa"/>
            <w:shd w:val="clear" w:color="auto" w:fill="auto"/>
            <w:vAlign w:val="bottom"/>
            <w:hideMark/>
          </w:tcPr>
          <w:p w14:paraId="0B3FED6D" w14:textId="77777777" w:rsidR="00AB7C9D" w:rsidRPr="00944B4D" w:rsidRDefault="00AB7C9D" w:rsidP="00B41757">
            <w:pPr>
              <w:jc w:val="right"/>
              <w:rPr>
                <w:color w:val="000000"/>
                <w:sz w:val="16"/>
                <w:szCs w:val="16"/>
              </w:rPr>
            </w:pPr>
            <w:r w:rsidRPr="00944B4D">
              <w:rPr>
                <w:color w:val="000000"/>
                <w:sz w:val="16"/>
                <w:szCs w:val="16"/>
              </w:rPr>
              <w:t>17,50000</w:t>
            </w:r>
          </w:p>
        </w:tc>
        <w:tc>
          <w:tcPr>
            <w:tcW w:w="1418" w:type="dxa"/>
            <w:shd w:val="clear" w:color="auto" w:fill="auto"/>
            <w:noWrap/>
            <w:vAlign w:val="bottom"/>
            <w:hideMark/>
          </w:tcPr>
          <w:p w14:paraId="2E841796" w14:textId="77777777" w:rsidR="00AB7C9D" w:rsidRPr="00944B4D" w:rsidRDefault="00AB7C9D" w:rsidP="00B41757">
            <w:pPr>
              <w:jc w:val="right"/>
              <w:rPr>
                <w:color w:val="000000"/>
                <w:sz w:val="16"/>
                <w:szCs w:val="16"/>
              </w:rPr>
            </w:pPr>
            <w:r w:rsidRPr="00944B4D">
              <w:rPr>
                <w:color w:val="000000"/>
                <w:sz w:val="16"/>
                <w:szCs w:val="16"/>
              </w:rPr>
              <w:t>18,20000</w:t>
            </w:r>
          </w:p>
        </w:tc>
        <w:tc>
          <w:tcPr>
            <w:tcW w:w="1417" w:type="dxa"/>
            <w:shd w:val="clear" w:color="auto" w:fill="auto"/>
            <w:noWrap/>
            <w:vAlign w:val="bottom"/>
            <w:hideMark/>
          </w:tcPr>
          <w:p w14:paraId="1C8996AF" w14:textId="77777777" w:rsidR="00AB7C9D" w:rsidRPr="00944B4D" w:rsidRDefault="00AB7C9D" w:rsidP="00B41757">
            <w:pPr>
              <w:jc w:val="right"/>
              <w:rPr>
                <w:sz w:val="16"/>
                <w:szCs w:val="16"/>
              </w:rPr>
            </w:pPr>
            <w:r w:rsidRPr="00944B4D">
              <w:rPr>
                <w:sz w:val="16"/>
                <w:szCs w:val="16"/>
              </w:rPr>
              <w:t>18,90000</w:t>
            </w:r>
          </w:p>
        </w:tc>
      </w:tr>
      <w:tr w:rsidR="00AB7C9D" w:rsidRPr="00944B4D" w14:paraId="7EB18EAD" w14:textId="77777777" w:rsidTr="00B41757">
        <w:trPr>
          <w:trHeight w:val="20"/>
        </w:trPr>
        <w:tc>
          <w:tcPr>
            <w:tcW w:w="3544" w:type="dxa"/>
            <w:shd w:val="clear" w:color="000000" w:fill="FFFFFF"/>
            <w:vAlign w:val="bottom"/>
            <w:hideMark/>
          </w:tcPr>
          <w:p w14:paraId="254DE196" w14:textId="77777777" w:rsidR="00AB7C9D" w:rsidRPr="00944B4D" w:rsidRDefault="00AB7C9D" w:rsidP="00B41757">
            <w:pPr>
              <w:rPr>
                <w:b/>
                <w:bCs/>
                <w:sz w:val="16"/>
                <w:szCs w:val="16"/>
              </w:rPr>
            </w:pPr>
            <w:r w:rsidRPr="00944B4D">
              <w:rPr>
                <w:b/>
                <w:bCs/>
                <w:sz w:val="16"/>
                <w:szCs w:val="16"/>
              </w:rPr>
              <w:t>Налог, взимаемый в связи с применением патентной системы налогообложения</w:t>
            </w:r>
          </w:p>
        </w:tc>
        <w:tc>
          <w:tcPr>
            <w:tcW w:w="2126" w:type="dxa"/>
            <w:shd w:val="clear" w:color="000000" w:fill="FFFFFF"/>
            <w:vAlign w:val="bottom"/>
            <w:hideMark/>
          </w:tcPr>
          <w:p w14:paraId="37D3FD8D" w14:textId="77777777" w:rsidR="00AB7C9D" w:rsidRPr="00944B4D" w:rsidRDefault="00AB7C9D" w:rsidP="00B41757">
            <w:pPr>
              <w:jc w:val="center"/>
              <w:rPr>
                <w:b/>
                <w:bCs/>
                <w:sz w:val="16"/>
                <w:szCs w:val="16"/>
              </w:rPr>
            </w:pPr>
            <w:r w:rsidRPr="00944B4D">
              <w:rPr>
                <w:b/>
                <w:bCs/>
                <w:sz w:val="16"/>
                <w:szCs w:val="16"/>
              </w:rPr>
              <w:t xml:space="preserve"> 105 04000 02 0000 110</w:t>
            </w:r>
          </w:p>
        </w:tc>
        <w:tc>
          <w:tcPr>
            <w:tcW w:w="1417" w:type="dxa"/>
            <w:shd w:val="clear" w:color="000000" w:fill="FFFFFF"/>
            <w:vAlign w:val="bottom"/>
            <w:hideMark/>
          </w:tcPr>
          <w:p w14:paraId="5AB2DDB1" w14:textId="77777777" w:rsidR="00AB7C9D" w:rsidRPr="00944B4D" w:rsidRDefault="00AB7C9D" w:rsidP="00B41757">
            <w:pPr>
              <w:jc w:val="right"/>
              <w:rPr>
                <w:b/>
                <w:bCs/>
                <w:color w:val="000000"/>
                <w:sz w:val="16"/>
                <w:szCs w:val="16"/>
              </w:rPr>
            </w:pPr>
            <w:r w:rsidRPr="00944B4D">
              <w:rPr>
                <w:b/>
                <w:bCs/>
                <w:color w:val="000000"/>
                <w:sz w:val="16"/>
                <w:szCs w:val="16"/>
              </w:rPr>
              <w:t>1 248,00000</w:t>
            </w:r>
          </w:p>
        </w:tc>
        <w:tc>
          <w:tcPr>
            <w:tcW w:w="1418" w:type="dxa"/>
            <w:shd w:val="clear" w:color="000000" w:fill="FFFFFF"/>
            <w:vAlign w:val="bottom"/>
            <w:hideMark/>
          </w:tcPr>
          <w:p w14:paraId="1AEFB67B" w14:textId="77777777" w:rsidR="00AB7C9D" w:rsidRPr="00944B4D" w:rsidRDefault="00AB7C9D" w:rsidP="00B41757">
            <w:pPr>
              <w:jc w:val="right"/>
              <w:rPr>
                <w:b/>
                <w:bCs/>
                <w:color w:val="000000"/>
                <w:sz w:val="16"/>
                <w:szCs w:val="16"/>
              </w:rPr>
            </w:pPr>
            <w:r w:rsidRPr="00944B4D">
              <w:rPr>
                <w:b/>
                <w:bCs/>
                <w:color w:val="000000"/>
                <w:sz w:val="16"/>
                <w:szCs w:val="16"/>
              </w:rPr>
              <w:t>1 324,00000</w:t>
            </w:r>
          </w:p>
        </w:tc>
        <w:tc>
          <w:tcPr>
            <w:tcW w:w="1417" w:type="dxa"/>
            <w:shd w:val="clear" w:color="000000" w:fill="FFFFFF"/>
            <w:vAlign w:val="bottom"/>
            <w:hideMark/>
          </w:tcPr>
          <w:p w14:paraId="793844BA" w14:textId="77777777" w:rsidR="00AB7C9D" w:rsidRPr="00944B4D" w:rsidRDefault="00AB7C9D" w:rsidP="00B41757">
            <w:pPr>
              <w:jc w:val="right"/>
              <w:rPr>
                <w:b/>
                <w:bCs/>
                <w:sz w:val="16"/>
                <w:szCs w:val="16"/>
              </w:rPr>
            </w:pPr>
            <w:r w:rsidRPr="00944B4D">
              <w:rPr>
                <w:b/>
                <w:bCs/>
                <w:sz w:val="16"/>
                <w:szCs w:val="16"/>
              </w:rPr>
              <w:t>1 413,00000</w:t>
            </w:r>
          </w:p>
        </w:tc>
      </w:tr>
      <w:tr w:rsidR="00AB7C9D" w:rsidRPr="00944B4D" w14:paraId="01E9B690" w14:textId="77777777" w:rsidTr="00B41757">
        <w:trPr>
          <w:trHeight w:val="20"/>
        </w:trPr>
        <w:tc>
          <w:tcPr>
            <w:tcW w:w="3544" w:type="dxa"/>
            <w:shd w:val="clear" w:color="000000" w:fill="FFFFFF"/>
            <w:hideMark/>
          </w:tcPr>
          <w:p w14:paraId="7CBB6D78" w14:textId="77777777" w:rsidR="00AB7C9D" w:rsidRPr="00944B4D" w:rsidRDefault="00AB7C9D" w:rsidP="00B41757">
            <w:pPr>
              <w:jc w:val="both"/>
              <w:rPr>
                <w:sz w:val="16"/>
                <w:szCs w:val="16"/>
              </w:rPr>
            </w:pPr>
            <w:r w:rsidRPr="00944B4D">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126" w:type="dxa"/>
            <w:shd w:val="clear" w:color="000000" w:fill="FFFFFF"/>
            <w:vAlign w:val="bottom"/>
            <w:hideMark/>
          </w:tcPr>
          <w:p w14:paraId="3D6380B7" w14:textId="77777777" w:rsidR="00AB7C9D" w:rsidRPr="00944B4D" w:rsidRDefault="00AB7C9D" w:rsidP="00B41757">
            <w:pPr>
              <w:jc w:val="center"/>
              <w:rPr>
                <w:sz w:val="16"/>
                <w:szCs w:val="16"/>
              </w:rPr>
            </w:pPr>
            <w:r w:rsidRPr="00944B4D">
              <w:rPr>
                <w:sz w:val="16"/>
                <w:szCs w:val="16"/>
              </w:rPr>
              <w:t xml:space="preserve"> 105 04020 02 0000 110</w:t>
            </w:r>
          </w:p>
        </w:tc>
        <w:tc>
          <w:tcPr>
            <w:tcW w:w="1417" w:type="dxa"/>
            <w:shd w:val="clear" w:color="auto" w:fill="auto"/>
            <w:vAlign w:val="bottom"/>
            <w:hideMark/>
          </w:tcPr>
          <w:p w14:paraId="2D4DCA84" w14:textId="77777777" w:rsidR="00AB7C9D" w:rsidRPr="00944B4D" w:rsidRDefault="00AB7C9D" w:rsidP="00B41757">
            <w:pPr>
              <w:jc w:val="right"/>
              <w:rPr>
                <w:color w:val="000000"/>
                <w:sz w:val="16"/>
                <w:szCs w:val="16"/>
              </w:rPr>
            </w:pPr>
            <w:r w:rsidRPr="00944B4D">
              <w:rPr>
                <w:color w:val="000000"/>
                <w:sz w:val="16"/>
                <w:szCs w:val="16"/>
              </w:rPr>
              <w:t>1 248,00000</w:t>
            </w:r>
          </w:p>
        </w:tc>
        <w:tc>
          <w:tcPr>
            <w:tcW w:w="1418" w:type="dxa"/>
            <w:shd w:val="clear" w:color="auto" w:fill="auto"/>
            <w:noWrap/>
            <w:vAlign w:val="bottom"/>
            <w:hideMark/>
          </w:tcPr>
          <w:p w14:paraId="1C5F0239" w14:textId="77777777" w:rsidR="00AB7C9D" w:rsidRPr="00944B4D" w:rsidRDefault="00AB7C9D" w:rsidP="00B41757">
            <w:pPr>
              <w:jc w:val="right"/>
              <w:rPr>
                <w:color w:val="000000"/>
                <w:sz w:val="16"/>
                <w:szCs w:val="16"/>
              </w:rPr>
            </w:pPr>
            <w:r w:rsidRPr="00944B4D">
              <w:rPr>
                <w:color w:val="000000"/>
                <w:sz w:val="16"/>
                <w:szCs w:val="16"/>
              </w:rPr>
              <w:t>1 324,00000</w:t>
            </w:r>
          </w:p>
        </w:tc>
        <w:tc>
          <w:tcPr>
            <w:tcW w:w="1417" w:type="dxa"/>
            <w:shd w:val="clear" w:color="auto" w:fill="auto"/>
            <w:noWrap/>
            <w:vAlign w:val="bottom"/>
            <w:hideMark/>
          </w:tcPr>
          <w:p w14:paraId="03E4F723" w14:textId="77777777" w:rsidR="00AB7C9D" w:rsidRPr="00944B4D" w:rsidRDefault="00AB7C9D" w:rsidP="00B41757">
            <w:pPr>
              <w:jc w:val="right"/>
              <w:rPr>
                <w:sz w:val="16"/>
                <w:szCs w:val="16"/>
              </w:rPr>
            </w:pPr>
            <w:r w:rsidRPr="00944B4D">
              <w:rPr>
                <w:sz w:val="16"/>
                <w:szCs w:val="16"/>
              </w:rPr>
              <w:t>1 413,00000</w:t>
            </w:r>
          </w:p>
        </w:tc>
      </w:tr>
      <w:tr w:rsidR="00AB7C9D" w:rsidRPr="00944B4D" w14:paraId="4FC413CA" w14:textId="77777777" w:rsidTr="00B41757">
        <w:trPr>
          <w:trHeight w:val="20"/>
        </w:trPr>
        <w:tc>
          <w:tcPr>
            <w:tcW w:w="3544" w:type="dxa"/>
            <w:shd w:val="clear" w:color="auto" w:fill="auto"/>
            <w:vAlign w:val="bottom"/>
            <w:hideMark/>
          </w:tcPr>
          <w:p w14:paraId="7E0D524E" w14:textId="77777777" w:rsidR="00AB7C9D" w:rsidRPr="00944B4D" w:rsidRDefault="00AB7C9D" w:rsidP="00B41757">
            <w:pPr>
              <w:rPr>
                <w:b/>
                <w:bCs/>
                <w:sz w:val="16"/>
                <w:szCs w:val="16"/>
              </w:rPr>
            </w:pPr>
            <w:r w:rsidRPr="00944B4D">
              <w:rPr>
                <w:b/>
                <w:bCs/>
                <w:sz w:val="16"/>
                <w:szCs w:val="16"/>
              </w:rPr>
              <w:t>Государственная пошлина</w:t>
            </w:r>
          </w:p>
        </w:tc>
        <w:tc>
          <w:tcPr>
            <w:tcW w:w="2126" w:type="dxa"/>
            <w:shd w:val="clear" w:color="auto" w:fill="auto"/>
            <w:vAlign w:val="bottom"/>
            <w:hideMark/>
          </w:tcPr>
          <w:p w14:paraId="601B69AE" w14:textId="77777777" w:rsidR="00AB7C9D" w:rsidRPr="00944B4D" w:rsidRDefault="00AB7C9D" w:rsidP="00B41757">
            <w:pPr>
              <w:jc w:val="center"/>
              <w:rPr>
                <w:b/>
                <w:bCs/>
                <w:sz w:val="16"/>
                <w:szCs w:val="16"/>
              </w:rPr>
            </w:pPr>
            <w:r w:rsidRPr="00944B4D">
              <w:rPr>
                <w:b/>
                <w:bCs/>
                <w:sz w:val="16"/>
                <w:szCs w:val="16"/>
              </w:rPr>
              <w:t xml:space="preserve"> 108 00000 00 0000 000</w:t>
            </w:r>
          </w:p>
        </w:tc>
        <w:tc>
          <w:tcPr>
            <w:tcW w:w="1417" w:type="dxa"/>
            <w:shd w:val="clear" w:color="auto" w:fill="auto"/>
            <w:vAlign w:val="bottom"/>
            <w:hideMark/>
          </w:tcPr>
          <w:p w14:paraId="16B225FC" w14:textId="77777777" w:rsidR="00AB7C9D" w:rsidRPr="00944B4D" w:rsidRDefault="00AB7C9D" w:rsidP="00B41757">
            <w:pPr>
              <w:jc w:val="right"/>
              <w:rPr>
                <w:b/>
                <w:bCs/>
                <w:color w:val="000000"/>
                <w:sz w:val="16"/>
                <w:szCs w:val="16"/>
              </w:rPr>
            </w:pPr>
            <w:r w:rsidRPr="00944B4D">
              <w:rPr>
                <w:b/>
                <w:bCs/>
                <w:color w:val="000000"/>
                <w:sz w:val="16"/>
                <w:szCs w:val="16"/>
              </w:rPr>
              <w:t>1 185,00000</w:t>
            </w:r>
          </w:p>
        </w:tc>
        <w:tc>
          <w:tcPr>
            <w:tcW w:w="1418" w:type="dxa"/>
            <w:shd w:val="clear" w:color="auto" w:fill="auto"/>
            <w:vAlign w:val="bottom"/>
            <w:hideMark/>
          </w:tcPr>
          <w:p w14:paraId="4B67EBFE" w14:textId="77777777" w:rsidR="00AB7C9D" w:rsidRPr="00944B4D" w:rsidRDefault="00AB7C9D" w:rsidP="00B41757">
            <w:pPr>
              <w:jc w:val="right"/>
              <w:rPr>
                <w:b/>
                <w:bCs/>
                <w:color w:val="000000"/>
                <w:sz w:val="16"/>
                <w:szCs w:val="16"/>
              </w:rPr>
            </w:pPr>
            <w:r w:rsidRPr="00944B4D">
              <w:rPr>
                <w:b/>
                <w:bCs/>
                <w:color w:val="000000"/>
                <w:sz w:val="16"/>
                <w:szCs w:val="16"/>
              </w:rPr>
              <w:t>1 205,00000</w:t>
            </w:r>
          </w:p>
        </w:tc>
        <w:tc>
          <w:tcPr>
            <w:tcW w:w="1417" w:type="dxa"/>
            <w:shd w:val="clear" w:color="auto" w:fill="auto"/>
            <w:vAlign w:val="bottom"/>
            <w:hideMark/>
          </w:tcPr>
          <w:p w14:paraId="6CD558FF" w14:textId="77777777" w:rsidR="00AB7C9D" w:rsidRPr="00944B4D" w:rsidRDefault="00AB7C9D" w:rsidP="00B41757">
            <w:pPr>
              <w:jc w:val="right"/>
              <w:rPr>
                <w:b/>
                <w:bCs/>
                <w:sz w:val="16"/>
                <w:szCs w:val="16"/>
              </w:rPr>
            </w:pPr>
            <w:r w:rsidRPr="00944B4D">
              <w:rPr>
                <w:b/>
                <w:bCs/>
                <w:sz w:val="16"/>
                <w:szCs w:val="16"/>
              </w:rPr>
              <w:t>1 218,00000</w:t>
            </w:r>
          </w:p>
        </w:tc>
      </w:tr>
      <w:tr w:rsidR="00AB7C9D" w:rsidRPr="00944B4D" w14:paraId="748D432F" w14:textId="77777777" w:rsidTr="00B41757">
        <w:trPr>
          <w:trHeight w:val="20"/>
        </w:trPr>
        <w:tc>
          <w:tcPr>
            <w:tcW w:w="3544" w:type="dxa"/>
            <w:shd w:val="clear" w:color="auto" w:fill="auto"/>
            <w:vAlign w:val="bottom"/>
            <w:hideMark/>
          </w:tcPr>
          <w:p w14:paraId="30380E9D" w14:textId="77777777" w:rsidR="00AB7C9D" w:rsidRPr="00944B4D" w:rsidRDefault="00AB7C9D" w:rsidP="00B41757">
            <w:pPr>
              <w:rPr>
                <w:b/>
                <w:bCs/>
                <w:sz w:val="16"/>
                <w:szCs w:val="16"/>
              </w:rPr>
            </w:pPr>
            <w:r w:rsidRPr="00944B4D">
              <w:rPr>
                <w:b/>
                <w:bCs/>
                <w:sz w:val="16"/>
                <w:szCs w:val="16"/>
              </w:rPr>
              <w:t>Государственная пошлина по делам, рассматриваемым в судах общей юрисдикции, мировыми судьями</w:t>
            </w:r>
          </w:p>
        </w:tc>
        <w:tc>
          <w:tcPr>
            <w:tcW w:w="2126" w:type="dxa"/>
            <w:shd w:val="clear" w:color="auto" w:fill="auto"/>
            <w:vAlign w:val="bottom"/>
            <w:hideMark/>
          </w:tcPr>
          <w:p w14:paraId="71957BE4" w14:textId="77777777" w:rsidR="00AB7C9D" w:rsidRPr="00944B4D" w:rsidRDefault="00AB7C9D" w:rsidP="00B41757">
            <w:pPr>
              <w:jc w:val="center"/>
              <w:rPr>
                <w:b/>
                <w:bCs/>
                <w:sz w:val="16"/>
                <w:szCs w:val="16"/>
              </w:rPr>
            </w:pPr>
            <w:r w:rsidRPr="00944B4D">
              <w:rPr>
                <w:b/>
                <w:bCs/>
                <w:sz w:val="16"/>
                <w:szCs w:val="16"/>
              </w:rPr>
              <w:t>108 03000 01 0000 000</w:t>
            </w:r>
          </w:p>
        </w:tc>
        <w:tc>
          <w:tcPr>
            <w:tcW w:w="1417" w:type="dxa"/>
            <w:shd w:val="clear" w:color="auto" w:fill="auto"/>
            <w:vAlign w:val="bottom"/>
            <w:hideMark/>
          </w:tcPr>
          <w:p w14:paraId="0EBED863" w14:textId="77777777" w:rsidR="00AB7C9D" w:rsidRPr="00944B4D" w:rsidRDefault="00AB7C9D" w:rsidP="00B41757">
            <w:pPr>
              <w:jc w:val="right"/>
              <w:rPr>
                <w:b/>
                <w:bCs/>
                <w:color w:val="000000"/>
                <w:sz w:val="16"/>
                <w:szCs w:val="16"/>
              </w:rPr>
            </w:pPr>
            <w:r w:rsidRPr="00944B4D">
              <w:rPr>
                <w:b/>
                <w:bCs/>
                <w:color w:val="000000"/>
                <w:sz w:val="16"/>
                <w:szCs w:val="16"/>
              </w:rPr>
              <w:t>1 185,00000</w:t>
            </w:r>
          </w:p>
        </w:tc>
        <w:tc>
          <w:tcPr>
            <w:tcW w:w="1418" w:type="dxa"/>
            <w:shd w:val="clear" w:color="auto" w:fill="auto"/>
            <w:vAlign w:val="bottom"/>
            <w:hideMark/>
          </w:tcPr>
          <w:p w14:paraId="4A7FF97F" w14:textId="77777777" w:rsidR="00AB7C9D" w:rsidRPr="00944B4D" w:rsidRDefault="00AB7C9D" w:rsidP="00B41757">
            <w:pPr>
              <w:jc w:val="right"/>
              <w:rPr>
                <w:b/>
                <w:bCs/>
                <w:color w:val="000000"/>
                <w:sz w:val="16"/>
                <w:szCs w:val="16"/>
              </w:rPr>
            </w:pPr>
            <w:r w:rsidRPr="00944B4D">
              <w:rPr>
                <w:b/>
                <w:bCs/>
                <w:color w:val="000000"/>
                <w:sz w:val="16"/>
                <w:szCs w:val="16"/>
              </w:rPr>
              <w:t>1 205,00000</w:t>
            </w:r>
          </w:p>
        </w:tc>
        <w:tc>
          <w:tcPr>
            <w:tcW w:w="1417" w:type="dxa"/>
            <w:shd w:val="clear" w:color="auto" w:fill="auto"/>
            <w:vAlign w:val="bottom"/>
            <w:hideMark/>
          </w:tcPr>
          <w:p w14:paraId="2A936B6F" w14:textId="77777777" w:rsidR="00AB7C9D" w:rsidRPr="00944B4D" w:rsidRDefault="00AB7C9D" w:rsidP="00B41757">
            <w:pPr>
              <w:jc w:val="right"/>
              <w:rPr>
                <w:b/>
                <w:bCs/>
                <w:sz w:val="16"/>
                <w:szCs w:val="16"/>
              </w:rPr>
            </w:pPr>
            <w:r w:rsidRPr="00944B4D">
              <w:rPr>
                <w:b/>
                <w:bCs/>
                <w:sz w:val="16"/>
                <w:szCs w:val="16"/>
              </w:rPr>
              <w:t>1 218,00000</w:t>
            </w:r>
          </w:p>
        </w:tc>
      </w:tr>
      <w:tr w:rsidR="00AB7C9D" w:rsidRPr="00944B4D" w14:paraId="6FD68CA8" w14:textId="77777777" w:rsidTr="00B41757">
        <w:trPr>
          <w:trHeight w:val="20"/>
        </w:trPr>
        <w:tc>
          <w:tcPr>
            <w:tcW w:w="3544" w:type="dxa"/>
            <w:shd w:val="clear" w:color="auto" w:fill="auto"/>
            <w:vAlign w:val="bottom"/>
            <w:hideMark/>
          </w:tcPr>
          <w:p w14:paraId="6A575550" w14:textId="77777777" w:rsidR="00AB7C9D" w:rsidRPr="00944B4D" w:rsidRDefault="00AB7C9D" w:rsidP="00B41757">
            <w:pPr>
              <w:rPr>
                <w:sz w:val="16"/>
                <w:szCs w:val="16"/>
              </w:rPr>
            </w:pPr>
            <w:r w:rsidRPr="00944B4D">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shd w:val="clear" w:color="auto" w:fill="auto"/>
            <w:vAlign w:val="bottom"/>
            <w:hideMark/>
          </w:tcPr>
          <w:p w14:paraId="3370C5FD" w14:textId="77777777" w:rsidR="00AB7C9D" w:rsidRPr="00944B4D" w:rsidRDefault="00AB7C9D" w:rsidP="00B41757">
            <w:pPr>
              <w:jc w:val="center"/>
              <w:rPr>
                <w:sz w:val="16"/>
                <w:szCs w:val="16"/>
              </w:rPr>
            </w:pPr>
            <w:r w:rsidRPr="00944B4D">
              <w:rPr>
                <w:sz w:val="16"/>
                <w:szCs w:val="16"/>
              </w:rPr>
              <w:t>108 03010 01 0000 110</w:t>
            </w:r>
          </w:p>
        </w:tc>
        <w:tc>
          <w:tcPr>
            <w:tcW w:w="1417" w:type="dxa"/>
            <w:shd w:val="clear" w:color="auto" w:fill="auto"/>
            <w:vAlign w:val="bottom"/>
            <w:hideMark/>
          </w:tcPr>
          <w:p w14:paraId="08685248" w14:textId="77777777" w:rsidR="00AB7C9D" w:rsidRPr="00944B4D" w:rsidRDefault="00AB7C9D" w:rsidP="00B41757">
            <w:pPr>
              <w:jc w:val="right"/>
              <w:rPr>
                <w:color w:val="000000"/>
                <w:sz w:val="16"/>
                <w:szCs w:val="16"/>
              </w:rPr>
            </w:pPr>
            <w:r w:rsidRPr="00944B4D">
              <w:rPr>
                <w:color w:val="000000"/>
                <w:sz w:val="16"/>
                <w:szCs w:val="16"/>
              </w:rPr>
              <w:t>1 185,00000</w:t>
            </w:r>
          </w:p>
        </w:tc>
        <w:tc>
          <w:tcPr>
            <w:tcW w:w="1418" w:type="dxa"/>
            <w:shd w:val="clear" w:color="auto" w:fill="auto"/>
            <w:noWrap/>
            <w:vAlign w:val="bottom"/>
            <w:hideMark/>
          </w:tcPr>
          <w:p w14:paraId="25293FB1" w14:textId="77777777" w:rsidR="00AB7C9D" w:rsidRPr="00944B4D" w:rsidRDefault="00AB7C9D" w:rsidP="00B41757">
            <w:pPr>
              <w:jc w:val="right"/>
              <w:rPr>
                <w:color w:val="000000"/>
                <w:sz w:val="16"/>
                <w:szCs w:val="16"/>
              </w:rPr>
            </w:pPr>
            <w:r w:rsidRPr="00944B4D">
              <w:rPr>
                <w:color w:val="000000"/>
                <w:sz w:val="16"/>
                <w:szCs w:val="16"/>
              </w:rPr>
              <w:t>1 205,00000</w:t>
            </w:r>
          </w:p>
        </w:tc>
        <w:tc>
          <w:tcPr>
            <w:tcW w:w="1417" w:type="dxa"/>
            <w:shd w:val="clear" w:color="auto" w:fill="auto"/>
            <w:noWrap/>
            <w:vAlign w:val="bottom"/>
            <w:hideMark/>
          </w:tcPr>
          <w:p w14:paraId="3A7D313C" w14:textId="77777777" w:rsidR="00AB7C9D" w:rsidRPr="00944B4D" w:rsidRDefault="00AB7C9D" w:rsidP="00B41757">
            <w:pPr>
              <w:jc w:val="right"/>
              <w:rPr>
                <w:sz w:val="16"/>
                <w:szCs w:val="16"/>
              </w:rPr>
            </w:pPr>
            <w:r w:rsidRPr="00944B4D">
              <w:rPr>
                <w:sz w:val="16"/>
                <w:szCs w:val="16"/>
              </w:rPr>
              <w:t>1 218,00000</w:t>
            </w:r>
          </w:p>
        </w:tc>
      </w:tr>
      <w:tr w:rsidR="00AB7C9D" w:rsidRPr="00944B4D" w14:paraId="1D90E959" w14:textId="77777777" w:rsidTr="00B41757">
        <w:trPr>
          <w:trHeight w:val="20"/>
        </w:trPr>
        <w:tc>
          <w:tcPr>
            <w:tcW w:w="3544" w:type="dxa"/>
            <w:shd w:val="clear" w:color="auto" w:fill="auto"/>
            <w:vAlign w:val="bottom"/>
            <w:hideMark/>
          </w:tcPr>
          <w:p w14:paraId="14DEFC46" w14:textId="77777777" w:rsidR="00AB7C9D" w:rsidRPr="00944B4D" w:rsidRDefault="00AB7C9D" w:rsidP="00B41757">
            <w:pPr>
              <w:rPr>
                <w:b/>
                <w:bCs/>
                <w:sz w:val="16"/>
                <w:szCs w:val="16"/>
              </w:rPr>
            </w:pPr>
            <w:r w:rsidRPr="00944B4D">
              <w:rPr>
                <w:b/>
                <w:bCs/>
                <w:sz w:val="16"/>
                <w:szCs w:val="16"/>
              </w:rPr>
              <w:t>Неналоговые доходы</w:t>
            </w:r>
          </w:p>
        </w:tc>
        <w:tc>
          <w:tcPr>
            <w:tcW w:w="2126" w:type="dxa"/>
            <w:shd w:val="clear" w:color="auto" w:fill="auto"/>
            <w:vAlign w:val="bottom"/>
            <w:hideMark/>
          </w:tcPr>
          <w:p w14:paraId="4980CAFE" w14:textId="77777777" w:rsidR="00AB7C9D" w:rsidRPr="00944B4D" w:rsidRDefault="00AB7C9D" w:rsidP="00B41757">
            <w:pPr>
              <w:jc w:val="center"/>
              <w:rPr>
                <w:sz w:val="16"/>
                <w:szCs w:val="16"/>
              </w:rPr>
            </w:pPr>
            <w:r w:rsidRPr="00944B4D">
              <w:rPr>
                <w:sz w:val="16"/>
                <w:szCs w:val="16"/>
              </w:rPr>
              <w:t> </w:t>
            </w:r>
          </w:p>
        </w:tc>
        <w:tc>
          <w:tcPr>
            <w:tcW w:w="1417" w:type="dxa"/>
            <w:shd w:val="clear" w:color="auto" w:fill="auto"/>
            <w:vAlign w:val="bottom"/>
            <w:hideMark/>
          </w:tcPr>
          <w:p w14:paraId="6CF849A3" w14:textId="77777777" w:rsidR="00AB7C9D" w:rsidRPr="00944B4D" w:rsidRDefault="00AB7C9D" w:rsidP="00B41757">
            <w:pPr>
              <w:jc w:val="right"/>
              <w:rPr>
                <w:b/>
                <w:bCs/>
                <w:color w:val="000000"/>
                <w:sz w:val="16"/>
                <w:szCs w:val="16"/>
              </w:rPr>
            </w:pPr>
            <w:r w:rsidRPr="00944B4D">
              <w:rPr>
                <w:b/>
                <w:bCs/>
                <w:color w:val="000000"/>
                <w:sz w:val="16"/>
                <w:szCs w:val="16"/>
              </w:rPr>
              <w:t>11 669,07418</w:t>
            </w:r>
          </w:p>
        </w:tc>
        <w:tc>
          <w:tcPr>
            <w:tcW w:w="1418" w:type="dxa"/>
            <w:shd w:val="clear" w:color="auto" w:fill="auto"/>
            <w:vAlign w:val="bottom"/>
            <w:hideMark/>
          </w:tcPr>
          <w:p w14:paraId="0C2DEA7A" w14:textId="77777777" w:rsidR="00AB7C9D" w:rsidRPr="00944B4D" w:rsidRDefault="00AB7C9D" w:rsidP="00B41757">
            <w:pPr>
              <w:jc w:val="right"/>
              <w:rPr>
                <w:b/>
                <w:bCs/>
                <w:color w:val="000000"/>
                <w:sz w:val="16"/>
                <w:szCs w:val="16"/>
              </w:rPr>
            </w:pPr>
            <w:r w:rsidRPr="00944B4D">
              <w:rPr>
                <w:b/>
                <w:bCs/>
                <w:color w:val="000000"/>
                <w:sz w:val="16"/>
                <w:szCs w:val="16"/>
              </w:rPr>
              <w:t>6 883,20000</w:t>
            </w:r>
          </w:p>
        </w:tc>
        <w:tc>
          <w:tcPr>
            <w:tcW w:w="1417" w:type="dxa"/>
            <w:shd w:val="clear" w:color="auto" w:fill="auto"/>
            <w:vAlign w:val="bottom"/>
            <w:hideMark/>
          </w:tcPr>
          <w:p w14:paraId="58891253" w14:textId="77777777" w:rsidR="00AB7C9D" w:rsidRPr="00944B4D" w:rsidRDefault="00AB7C9D" w:rsidP="00B41757">
            <w:pPr>
              <w:jc w:val="right"/>
              <w:rPr>
                <w:b/>
                <w:bCs/>
                <w:sz w:val="16"/>
                <w:szCs w:val="16"/>
              </w:rPr>
            </w:pPr>
            <w:r w:rsidRPr="00944B4D">
              <w:rPr>
                <w:b/>
                <w:bCs/>
                <w:sz w:val="16"/>
                <w:szCs w:val="16"/>
              </w:rPr>
              <w:t>6 844,00000</w:t>
            </w:r>
          </w:p>
        </w:tc>
      </w:tr>
      <w:tr w:rsidR="00AB7C9D" w:rsidRPr="00944B4D" w14:paraId="4C460812" w14:textId="77777777" w:rsidTr="00B41757">
        <w:trPr>
          <w:trHeight w:val="20"/>
        </w:trPr>
        <w:tc>
          <w:tcPr>
            <w:tcW w:w="3544" w:type="dxa"/>
            <w:shd w:val="clear" w:color="auto" w:fill="auto"/>
            <w:vAlign w:val="bottom"/>
            <w:hideMark/>
          </w:tcPr>
          <w:p w14:paraId="5B54C416" w14:textId="77777777" w:rsidR="00AB7C9D" w:rsidRPr="00944B4D" w:rsidRDefault="00AB7C9D" w:rsidP="00B41757">
            <w:pPr>
              <w:rPr>
                <w:b/>
                <w:bCs/>
                <w:sz w:val="16"/>
                <w:szCs w:val="16"/>
              </w:rPr>
            </w:pPr>
            <w:r w:rsidRPr="00944B4D">
              <w:rPr>
                <w:b/>
                <w:bCs/>
                <w:sz w:val="16"/>
                <w:szCs w:val="16"/>
              </w:rPr>
              <w:t>Доходы от использования имущества, находящегося в государственной и муниципальной собственности</w:t>
            </w:r>
          </w:p>
        </w:tc>
        <w:tc>
          <w:tcPr>
            <w:tcW w:w="2126" w:type="dxa"/>
            <w:shd w:val="clear" w:color="auto" w:fill="auto"/>
            <w:vAlign w:val="bottom"/>
            <w:hideMark/>
          </w:tcPr>
          <w:p w14:paraId="5DF36824" w14:textId="77777777" w:rsidR="00AB7C9D" w:rsidRPr="00944B4D" w:rsidRDefault="00AB7C9D" w:rsidP="00B41757">
            <w:pPr>
              <w:jc w:val="center"/>
              <w:rPr>
                <w:b/>
                <w:bCs/>
                <w:sz w:val="16"/>
                <w:szCs w:val="16"/>
              </w:rPr>
            </w:pPr>
            <w:r w:rsidRPr="00944B4D">
              <w:rPr>
                <w:b/>
                <w:bCs/>
                <w:sz w:val="16"/>
                <w:szCs w:val="16"/>
              </w:rPr>
              <w:t>111 00000 00 0000 000</w:t>
            </w:r>
          </w:p>
        </w:tc>
        <w:tc>
          <w:tcPr>
            <w:tcW w:w="1417" w:type="dxa"/>
            <w:shd w:val="clear" w:color="auto" w:fill="auto"/>
            <w:vAlign w:val="bottom"/>
            <w:hideMark/>
          </w:tcPr>
          <w:p w14:paraId="5DEF1959" w14:textId="77777777" w:rsidR="00AB7C9D" w:rsidRPr="00944B4D" w:rsidRDefault="00AB7C9D" w:rsidP="00B41757">
            <w:pPr>
              <w:jc w:val="right"/>
              <w:rPr>
                <w:b/>
                <w:bCs/>
                <w:color w:val="000000"/>
                <w:sz w:val="16"/>
                <w:szCs w:val="16"/>
              </w:rPr>
            </w:pPr>
            <w:r w:rsidRPr="00944B4D">
              <w:rPr>
                <w:b/>
                <w:bCs/>
                <w:color w:val="000000"/>
                <w:sz w:val="16"/>
                <w:szCs w:val="16"/>
              </w:rPr>
              <w:t>4 100,00000</w:t>
            </w:r>
          </w:p>
        </w:tc>
        <w:tc>
          <w:tcPr>
            <w:tcW w:w="1418" w:type="dxa"/>
            <w:shd w:val="clear" w:color="auto" w:fill="auto"/>
            <w:vAlign w:val="bottom"/>
            <w:hideMark/>
          </w:tcPr>
          <w:p w14:paraId="38AC573B" w14:textId="77777777" w:rsidR="00AB7C9D" w:rsidRPr="00944B4D" w:rsidRDefault="00AB7C9D" w:rsidP="00B41757">
            <w:pPr>
              <w:jc w:val="right"/>
              <w:rPr>
                <w:b/>
                <w:bCs/>
                <w:color w:val="000000"/>
                <w:sz w:val="16"/>
                <w:szCs w:val="16"/>
              </w:rPr>
            </w:pPr>
            <w:r w:rsidRPr="00944B4D">
              <w:rPr>
                <w:b/>
                <w:bCs/>
                <w:color w:val="000000"/>
                <w:sz w:val="16"/>
                <w:szCs w:val="16"/>
              </w:rPr>
              <w:t>4 100,00000</w:t>
            </w:r>
          </w:p>
        </w:tc>
        <w:tc>
          <w:tcPr>
            <w:tcW w:w="1417" w:type="dxa"/>
            <w:shd w:val="clear" w:color="auto" w:fill="auto"/>
            <w:vAlign w:val="bottom"/>
            <w:hideMark/>
          </w:tcPr>
          <w:p w14:paraId="469B3B7D" w14:textId="77777777" w:rsidR="00AB7C9D" w:rsidRPr="00944B4D" w:rsidRDefault="00AB7C9D" w:rsidP="00B41757">
            <w:pPr>
              <w:jc w:val="right"/>
              <w:rPr>
                <w:b/>
                <w:bCs/>
                <w:sz w:val="16"/>
                <w:szCs w:val="16"/>
              </w:rPr>
            </w:pPr>
            <w:r w:rsidRPr="00944B4D">
              <w:rPr>
                <w:b/>
                <w:bCs/>
                <w:sz w:val="16"/>
                <w:szCs w:val="16"/>
              </w:rPr>
              <w:t>4 100,00000</w:t>
            </w:r>
          </w:p>
        </w:tc>
      </w:tr>
      <w:tr w:rsidR="00AB7C9D" w:rsidRPr="00944B4D" w14:paraId="3C7FBA60" w14:textId="77777777" w:rsidTr="00B41757">
        <w:trPr>
          <w:trHeight w:val="20"/>
        </w:trPr>
        <w:tc>
          <w:tcPr>
            <w:tcW w:w="3544" w:type="dxa"/>
            <w:shd w:val="clear" w:color="auto" w:fill="auto"/>
            <w:vAlign w:val="bottom"/>
            <w:hideMark/>
          </w:tcPr>
          <w:p w14:paraId="35B07654" w14:textId="77777777" w:rsidR="00AB7C9D" w:rsidRPr="00944B4D" w:rsidRDefault="00AB7C9D" w:rsidP="00B41757">
            <w:pPr>
              <w:rPr>
                <w:b/>
                <w:bCs/>
                <w:sz w:val="16"/>
                <w:szCs w:val="16"/>
              </w:rPr>
            </w:pPr>
            <w:r w:rsidRPr="00944B4D">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vAlign w:val="bottom"/>
            <w:hideMark/>
          </w:tcPr>
          <w:p w14:paraId="4DB83B8C" w14:textId="77777777" w:rsidR="00AB7C9D" w:rsidRPr="00944B4D" w:rsidRDefault="00AB7C9D" w:rsidP="00B41757">
            <w:pPr>
              <w:jc w:val="center"/>
              <w:rPr>
                <w:b/>
                <w:bCs/>
                <w:sz w:val="16"/>
                <w:szCs w:val="16"/>
              </w:rPr>
            </w:pPr>
            <w:r w:rsidRPr="00944B4D">
              <w:rPr>
                <w:b/>
                <w:bCs/>
                <w:sz w:val="16"/>
                <w:szCs w:val="16"/>
              </w:rPr>
              <w:t xml:space="preserve"> 111 05000 00 0000 120</w:t>
            </w:r>
          </w:p>
        </w:tc>
        <w:tc>
          <w:tcPr>
            <w:tcW w:w="1417" w:type="dxa"/>
            <w:shd w:val="clear" w:color="auto" w:fill="auto"/>
            <w:vAlign w:val="bottom"/>
            <w:hideMark/>
          </w:tcPr>
          <w:p w14:paraId="2FD14B31" w14:textId="77777777" w:rsidR="00AB7C9D" w:rsidRPr="00944B4D" w:rsidRDefault="00AB7C9D" w:rsidP="00B41757">
            <w:pPr>
              <w:jc w:val="right"/>
              <w:rPr>
                <w:b/>
                <w:bCs/>
                <w:color w:val="000000"/>
                <w:sz w:val="16"/>
                <w:szCs w:val="16"/>
              </w:rPr>
            </w:pPr>
            <w:r w:rsidRPr="00944B4D">
              <w:rPr>
                <w:b/>
                <w:bCs/>
                <w:color w:val="000000"/>
                <w:sz w:val="16"/>
                <w:szCs w:val="16"/>
              </w:rPr>
              <w:t>4 100,00000</w:t>
            </w:r>
          </w:p>
        </w:tc>
        <w:tc>
          <w:tcPr>
            <w:tcW w:w="1418" w:type="dxa"/>
            <w:shd w:val="clear" w:color="auto" w:fill="auto"/>
            <w:vAlign w:val="bottom"/>
            <w:hideMark/>
          </w:tcPr>
          <w:p w14:paraId="0B3E6EC5" w14:textId="77777777" w:rsidR="00AB7C9D" w:rsidRPr="00944B4D" w:rsidRDefault="00AB7C9D" w:rsidP="00B41757">
            <w:pPr>
              <w:jc w:val="right"/>
              <w:rPr>
                <w:b/>
                <w:bCs/>
                <w:color w:val="000000"/>
                <w:sz w:val="16"/>
                <w:szCs w:val="16"/>
              </w:rPr>
            </w:pPr>
            <w:r w:rsidRPr="00944B4D">
              <w:rPr>
                <w:b/>
                <w:bCs/>
                <w:color w:val="000000"/>
                <w:sz w:val="16"/>
                <w:szCs w:val="16"/>
              </w:rPr>
              <w:t>4 100,00000</w:t>
            </w:r>
          </w:p>
        </w:tc>
        <w:tc>
          <w:tcPr>
            <w:tcW w:w="1417" w:type="dxa"/>
            <w:shd w:val="clear" w:color="auto" w:fill="auto"/>
            <w:vAlign w:val="bottom"/>
            <w:hideMark/>
          </w:tcPr>
          <w:p w14:paraId="752C387B" w14:textId="77777777" w:rsidR="00AB7C9D" w:rsidRPr="00944B4D" w:rsidRDefault="00AB7C9D" w:rsidP="00B41757">
            <w:pPr>
              <w:jc w:val="right"/>
              <w:rPr>
                <w:b/>
                <w:bCs/>
                <w:sz w:val="16"/>
                <w:szCs w:val="16"/>
              </w:rPr>
            </w:pPr>
            <w:r w:rsidRPr="00944B4D">
              <w:rPr>
                <w:b/>
                <w:bCs/>
                <w:sz w:val="16"/>
                <w:szCs w:val="16"/>
              </w:rPr>
              <w:t>4 100,00000</w:t>
            </w:r>
          </w:p>
        </w:tc>
      </w:tr>
      <w:tr w:rsidR="00AB7C9D" w:rsidRPr="00944B4D" w14:paraId="534B8A9E" w14:textId="77777777" w:rsidTr="00B41757">
        <w:trPr>
          <w:trHeight w:val="20"/>
        </w:trPr>
        <w:tc>
          <w:tcPr>
            <w:tcW w:w="3544" w:type="dxa"/>
            <w:shd w:val="clear" w:color="auto" w:fill="auto"/>
            <w:vAlign w:val="bottom"/>
            <w:hideMark/>
          </w:tcPr>
          <w:p w14:paraId="0B1DB9BD" w14:textId="77777777" w:rsidR="00AB7C9D" w:rsidRPr="00944B4D" w:rsidRDefault="00AB7C9D" w:rsidP="00B41757">
            <w:pPr>
              <w:rPr>
                <w:b/>
                <w:bCs/>
                <w:sz w:val="16"/>
                <w:szCs w:val="16"/>
              </w:rPr>
            </w:pPr>
            <w:r w:rsidRPr="00944B4D">
              <w:rPr>
                <w:b/>
                <w:bCs/>
                <w:sz w:val="16"/>
                <w:szCs w:val="16"/>
              </w:rPr>
              <w:t>Доходы, получаемые в виде арендной платы за земельные участки, государственная соб</w:t>
            </w:r>
            <w:r w:rsidRPr="00944B4D">
              <w:rPr>
                <w:b/>
                <w:bCs/>
                <w:sz w:val="16"/>
                <w:szCs w:val="16"/>
              </w:rPr>
              <w:lastRenderedPageBreak/>
              <w:t>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shd w:val="clear" w:color="auto" w:fill="auto"/>
            <w:vAlign w:val="bottom"/>
            <w:hideMark/>
          </w:tcPr>
          <w:p w14:paraId="0E6B385E" w14:textId="77777777" w:rsidR="00AB7C9D" w:rsidRPr="00944B4D" w:rsidRDefault="00AB7C9D" w:rsidP="00B41757">
            <w:pPr>
              <w:jc w:val="center"/>
              <w:rPr>
                <w:b/>
                <w:bCs/>
                <w:sz w:val="16"/>
                <w:szCs w:val="16"/>
              </w:rPr>
            </w:pPr>
            <w:r w:rsidRPr="00944B4D">
              <w:rPr>
                <w:b/>
                <w:bCs/>
                <w:sz w:val="16"/>
                <w:szCs w:val="16"/>
              </w:rPr>
              <w:t xml:space="preserve"> 111 05010 00 0000 120</w:t>
            </w:r>
          </w:p>
        </w:tc>
        <w:tc>
          <w:tcPr>
            <w:tcW w:w="1417" w:type="dxa"/>
            <w:shd w:val="clear" w:color="auto" w:fill="auto"/>
            <w:vAlign w:val="bottom"/>
            <w:hideMark/>
          </w:tcPr>
          <w:p w14:paraId="425E242C" w14:textId="77777777" w:rsidR="00AB7C9D" w:rsidRPr="00944B4D" w:rsidRDefault="00AB7C9D" w:rsidP="00B41757">
            <w:pPr>
              <w:jc w:val="right"/>
              <w:rPr>
                <w:b/>
                <w:bCs/>
                <w:color w:val="000000"/>
                <w:sz w:val="16"/>
                <w:szCs w:val="16"/>
              </w:rPr>
            </w:pPr>
            <w:r w:rsidRPr="00944B4D">
              <w:rPr>
                <w:b/>
                <w:bCs/>
                <w:color w:val="000000"/>
                <w:sz w:val="16"/>
                <w:szCs w:val="16"/>
              </w:rPr>
              <w:t>3 800,00000</w:t>
            </w:r>
          </w:p>
        </w:tc>
        <w:tc>
          <w:tcPr>
            <w:tcW w:w="1418" w:type="dxa"/>
            <w:shd w:val="clear" w:color="auto" w:fill="auto"/>
            <w:vAlign w:val="bottom"/>
            <w:hideMark/>
          </w:tcPr>
          <w:p w14:paraId="309E8467" w14:textId="77777777" w:rsidR="00AB7C9D" w:rsidRPr="00944B4D" w:rsidRDefault="00AB7C9D" w:rsidP="00B41757">
            <w:pPr>
              <w:jc w:val="right"/>
              <w:rPr>
                <w:b/>
                <w:bCs/>
                <w:color w:val="000000"/>
                <w:sz w:val="16"/>
                <w:szCs w:val="16"/>
              </w:rPr>
            </w:pPr>
            <w:r w:rsidRPr="00944B4D">
              <w:rPr>
                <w:b/>
                <w:bCs/>
                <w:color w:val="000000"/>
                <w:sz w:val="16"/>
                <w:szCs w:val="16"/>
              </w:rPr>
              <w:t>3 800,00000</w:t>
            </w:r>
          </w:p>
        </w:tc>
        <w:tc>
          <w:tcPr>
            <w:tcW w:w="1417" w:type="dxa"/>
            <w:shd w:val="clear" w:color="auto" w:fill="auto"/>
            <w:vAlign w:val="bottom"/>
            <w:hideMark/>
          </w:tcPr>
          <w:p w14:paraId="4C4A23C8" w14:textId="77777777" w:rsidR="00AB7C9D" w:rsidRPr="00944B4D" w:rsidRDefault="00AB7C9D" w:rsidP="00B41757">
            <w:pPr>
              <w:jc w:val="right"/>
              <w:rPr>
                <w:b/>
                <w:bCs/>
                <w:sz w:val="16"/>
                <w:szCs w:val="16"/>
              </w:rPr>
            </w:pPr>
            <w:r w:rsidRPr="00944B4D">
              <w:rPr>
                <w:b/>
                <w:bCs/>
                <w:sz w:val="16"/>
                <w:szCs w:val="16"/>
              </w:rPr>
              <w:t>3 800,00000</w:t>
            </w:r>
          </w:p>
        </w:tc>
      </w:tr>
      <w:tr w:rsidR="00AB7C9D" w:rsidRPr="00944B4D" w14:paraId="0722A7B6" w14:textId="77777777" w:rsidTr="00B41757">
        <w:trPr>
          <w:trHeight w:val="20"/>
        </w:trPr>
        <w:tc>
          <w:tcPr>
            <w:tcW w:w="3544" w:type="dxa"/>
            <w:shd w:val="clear" w:color="auto" w:fill="auto"/>
            <w:vAlign w:val="bottom"/>
            <w:hideMark/>
          </w:tcPr>
          <w:p w14:paraId="1411BCDF" w14:textId="77777777" w:rsidR="00AB7C9D" w:rsidRPr="00944B4D" w:rsidRDefault="00AB7C9D" w:rsidP="00B41757">
            <w:pPr>
              <w:jc w:val="both"/>
              <w:rPr>
                <w:sz w:val="16"/>
                <w:szCs w:val="16"/>
              </w:rPr>
            </w:pPr>
            <w:r w:rsidRPr="00944B4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shd w:val="clear" w:color="auto" w:fill="auto"/>
            <w:vAlign w:val="bottom"/>
            <w:hideMark/>
          </w:tcPr>
          <w:p w14:paraId="078778F4" w14:textId="77777777" w:rsidR="00AB7C9D" w:rsidRPr="00944B4D" w:rsidRDefault="00AB7C9D" w:rsidP="00B41757">
            <w:pPr>
              <w:jc w:val="center"/>
              <w:rPr>
                <w:sz w:val="16"/>
                <w:szCs w:val="16"/>
              </w:rPr>
            </w:pPr>
            <w:r w:rsidRPr="00944B4D">
              <w:rPr>
                <w:sz w:val="16"/>
                <w:szCs w:val="16"/>
              </w:rPr>
              <w:t>111 05013 05 0000 120</w:t>
            </w:r>
          </w:p>
        </w:tc>
        <w:tc>
          <w:tcPr>
            <w:tcW w:w="1417" w:type="dxa"/>
            <w:shd w:val="clear" w:color="auto" w:fill="auto"/>
            <w:vAlign w:val="bottom"/>
            <w:hideMark/>
          </w:tcPr>
          <w:p w14:paraId="7337D61F"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18" w:type="dxa"/>
            <w:shd w:val="clear" w:color="auto" w:fill="auto"/>
            <w:noWrap/>
            <w:vAlign w:val="bottom"/>
            <w:hideMark/>
          </w:tcPr>
          <w:p w14:paraId="401E46EB"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17" w:type="dxa"/>
            <w:shd w:val="clear" w:color="auto" w:fill="auto"/>
            <w:noWrap/>
            <w:vAlign w:val="bottom"/>
            <w:hideMark/>
          </w:tcPr>
          <w:p w14:paraId="64936F53" w14:textId="77777777" w:rsidR="00AB7C9D" w:rsidRPr="00944B4D" w:rsidRDefault="00AB7C9D" w:rsidP="00B41757">
            <w:pPr>
              <w:jc w:val="right"/>
              <w:rPr>
                <w:sz w:val="16"/>
                <w:szCs w:val="16"/>
              </w:rPr>
            </w:pPr>
            <w:r w:rsidRPr="00944B4D">
              <w:rPr>
                <w:sz w:val="16"/>
                <w:szCs w:val="16"/>
              </w:rPr>
              <w:t>3 800,00000</w:t>
            </w:r>
          </w:p>
        </w:tc>
      </w:tr>
      <w:tr w:rsidR="00AB7C9D" w:rsidRPr="00944B4D" w14:paraId="36501323" w14:textId="77777777" w:rsidTr="00B41757">
        <w:trPr>
          <w:trHeight w:val="20"/>
        </w:trPr>
        <w:tc>
          <w:tcPr>
            <w:tcW w:w="3544" w:type="dxa"/>
            <w:shd w:val="clear" w:color="auto" w:fill="auto"/>
            <w:vAlign w:val="bottom"/>
            <w:hideMark/>
          </w:tcPr>
          <w:p w14:paraId="57889B73" w14:textId="77777777" w:rsidR="00AB7C9D" w:rsidRPr="00944B4D" w:rsidRDefault="00AB7C9D" w:rsidP="00B41757">
            <w:pPr>
              <w:rPr>
                <w:b/>
                <w:bCs/>
                <w:sz w:val="16"/>
                <w:szCs w:val="16"/>
              </w:rPr>
            </w:pPr>
            <w:r w:rsidRPr="00944B4D">
              <w:rPr>
                <w:b/>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shd w:val="clear" w:color="auto" w:fill="auto"/>
            <w:vAlign w:val="bottom"/>
            <w:hideMark/>
          </w:tcPr>
          <w:p w14:paraId="2EC07CAB" w14:textId="77777777" w:rsidR="00AB7C9D" w:rsidRPr="00944B4D" w:rsidRDefault="00AB7C9D" w:rsidP="00B41757">
            <w:pPr>
              <w:jc w:val="center"/>
              <w:rPr>
                <w:b/>
                <w:bCs/>
                <w:sz w:val="16"/>
                <w:szCs w:val="16"/>
              </w:rPr>
            </w:pPr>
            <w:r w:rsidRPr="00944B4D">
              <w:rPr>
                <w:b/>
                <w:bCs/>
                <w:sz w:val="16"/>
                <w:szCs w:val="16"/>
              </w:rPr>
              <w:t>111 05030 00 0000 000</w:t>
            </w:r>
          </w:p>
        </w:tc>
        <w:tc>
          <w:tcPr>
            <w:tcW w:w="1417" w:type="dxa"/>
            <w:shd w:val="clear" w:color="auto" w:fill="auto"/>
            <w:vAlign w:val="bottom"/>
            <w:hideMark/>
          </w:tcPr>
          <w:p w14:paraId="297B898F"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18" w:type="dxa"/>
            <w:shd w:val="clear" w:color="auto" w:fill="auto"/>
            <w:vAlign w:val="bottom"/>
            <w:hideMark/>
          </w:tcPr>
          <w:p w14:paraId="0358F9D6"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17" w:type="dxa"/>
            <w:shd w:val="clear" w:color="auto" w:fill="auto"/>
            <w:vAlign w:val="bottom"/>
            <w:hideMark/>
          </w:tcPr>
          <w:p w14:paraId="077533C7" w14:textId="77777777" w:rsidR="00AB7C9D" w:rsidRPr="00944B4D" w:rsidRDefault="00AB7C9D" w:rsidP="00B41757">
            <w:pPr>
              <w:jc w:val="right"/>
              <w:rPr>
                <w:b/>
                <w:bCs/>
                <w:sz w:val="16"/>
                <w:szCs w:val="16"/>
              </w:rPr>
            </w:pPr>
            <w:r w:rsidRPr="00944B4D">
              <w:rPr>
                <w:b/>
                <w:bCs/>
                <w:sz w:val="16"/>
                <w:szCs w:val="16"/>
              </w:rPr>
              <w:t>100,00000</w:t>
            </w:r>
          </w:p>
        </w:tc>
      </w:tr>
      <w:tr w:rsidR="00AB7C9D" w:rsidRPr="00944B4D" w14:paraId="0041249E" w14:textId="77777777" w:rsidTr="00B41757">
        <w:trPr>
          <w:trHeight w:val="20"/>
        </w:trPr>
        <w:tc>
          <w:tcPr>
            <w:tcW w:w="3544" w:type="dxa"/>
            <w:shd w:val="clear" w:color="auto" w:fill="auto"/>
            <w:vAlign w:val="bottom"/>
            <w:hideMark/>
          </w:tcPr>
          <w:p w14:paraId="38FB083F" w14:textId="77777777" w:rsidR="00AB7C9D" w:rsidRPr="00944B4D" w:rsidRDefault="00AB7C9D" w:rsidP="00B41757">
            <w:pPr>
              <w:rPr>
                <w:sz w:val="16"/>
                <w:szCs w:val="16"/>
              </w:rPr>
            </w:pPr>
            <w:r w:rsidRPr="00944B4D">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shd w:val="clear" w:color="auto" w:fill="auto"/>
            <w:vAlign w:val="bottom"/>
            <w:hideMark/>
          </w:tcPr>
          <w:p w14:paraId="11782D42" w14:textId="77777777" w:rsidR="00AB7C9D" w:rsidRPr="00944B4D" w:rsidRDefault="00AB7C9D" w:rsidP="00B41757">
            <w:pPr>
              <w:jc w:val="center"/>
              <w:rPr>
                <w:sz w:val="16"/>
                <w:szCs w:val="16"/>
              </w:rPr>
            </w:pPr>
            <w:r w:rsidRPr="00944B4D">
              <w:rPr>
                <w:sz w:val="16"/>
                <w:szCs w:val="16"/>
              </w:rPr>
              <w:t xml:space="preserve">111 05035 05 0000 120 </w:t>
            </w:r>
          </w:p>
        </w:tc>
        <w:tc>
          <w:tcPr>
            <w:tcW w:w="1417" w:type="dxa"/>
            <w:shd w:val="clear" w:color="auto" w:fill="auto"/>
            <w:vAlign w:val="bottom"/>
            <w:hideMark/>
          </w:tcPr>
          <w:p w14:paraId="4A6D04AF" w14:textId="77777777" w:rsidR="00AB7C9D" w:rsidRPr="00944B4D" w:rsidRDefault="00AB7C9D" w:rsidP="00B41757">
            <w:pPr>
              <w:jc w:val="right"/>
              <w:rPr>
                <w:color w:val="000000"/>
                <w:sz w:val="16"/>
                <w:szCs w:val="16"/>
              </w:rPr>
            </w:pPr>
            <w:r w:rsidRPr="00944B4D">
              <w:rPr>
                <w:color w:val="000000"/>
                <w:sz w:val="16"/>
                <w:szCs w:val="16"/>
              </w:rPr>
              <w:t>100,00000</w:t>
            </w:r>
          </w:p>
        </w:tc>
        <w:tc>
          <w:tcPr>
            <w:tcW w:w="1418" w:type="dxa"/>
            <w:shd w:val="clear" w:color="auto" w:fill="auto"/>
            <w:noWrap/>
            <w:vAlign w:val="bottom"/>
            <w:hideMark/>
          </w:tcPr>
          <w:p w14:paraId="535980E5"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vAlign w:val="bottom"/>
            <w:hideMark/>
          </w:tcPr>
          <w:p w14:paraId="2BB2AA6F" w14:textId="77777777" w:rsidR="00AB7C9D" w:rsidRPr="00944B4D" w:rsidRDefault="00AB7C9D" w:rsidP="00B41757">
            <w:pPr>
              <w:jc w:val="right"/>
              <w:rPr>
                <w:sz w:val="16"/>
                <w:szCs w:val="16"/>
              </w:rPr>
            </w:pPr>
            <w:r w:rsidRPr="00944B4D">
              <w:rPr>
                <w:sz w:val="16"/>
                <w:szCs w:val="16"/>
              </w:rPr>
              <w:t>100,00000</w:t>
            </w:r>
          </w:p>
        </w:tc>
      </w:tr>
      <w:tr w:rsidR="00AB7C9D" w:rsidRPr="00944B4D" w14:paraId="7F1E6C9B" w14:textId="77777777" w:rsidTr="00B41757">
        <w:trPr>
          <w:trHeight w:val="20"/>
        </w:trPr>
        <w:tc>
          <w:tcPr>
            <w:tcW w:w="3544" w:type="dxa"/>
            <w:shd w:val="clear" w:color="auto" w:fill="auto"/>
            <w:vAlign w:val="bottom"/>
            <w:hideMark/>
          </w:tcPr>
          <w:p w14:paraId="5E266F07" w14:textId="77777777" w:rsidR="00AB7C9D" w:rsidRPr="00944B4D" w:rsidRDefault="00AB7C9D" w:rsidP="00B41757">
            <w:pPr>
              <w:jc w:val="both"/>
              <w:rPr>
                <w:b/>
                <w:bCs/>
                <w:sz w:val="16"/>
                <w:szCs w:val="16"/>
              </w:rPr>
            </w:pPr>
            <w:r w:rsidRPr="00944B4D">
              <w:rPr>
                <w:b/>
                <w:b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vAlign w:val="bottom"/>
            <w:hideMark/>
          </w:tcPr>
          <w:p w14:paraId="037E5124" w14:textId="77777777" w:rsidR="00AB7C9D" w:rsidRPr="00944B4D" w:rsidRDefault="00AB7C9D" w:rsidP="00B41757">
            <w:pPr>
              <w:jc w:val="center"/>
              <w:rPr>
                <w:b/>
                <w:bCs/>
                <w:sz w:val="16"/>
                <w:szCs w:val="16"/>
              </w:rPr>
            </w:pPr>
            <w:r w:rsidRPr="00944B4D">
              <w:rPr>
                <w:b/>
                <w:bCs/>
                <w:sz w:val="16"/>
                <w:szCs w:val="16"/>
              </w:rPr>
              <w:t>111  09040 00 0000 120</w:t>
            </w:r>
          </w:p>
        </w:tc>
        <w:tc>
          <w:tcPr>
            <w:tcW w:w="1417" w:type="dxa"/>
            <w:shd w:val="clear" w:color="auto" w:fill="auto"/>
            <w:vAlign w:val="bottom"/>
            <w:hideMark/>
          </w:tcPr>
          <w:p w14:paraId="1FFB7BAA" w14:textId="77777777" w:rsidR="00AB7C9D" w:rsidRPr="00944B4D" w:rsidRDefault="00AB7C9D" w:rsidP="00B41757">
            <w:pPr>
              <w:jc w:val="right"/>
              <w:rPr>
                <w:b/>
                <w:bCs/>
                <w:color w:val="000000"/>
                <w:sz w:val="16"/>
                <w:szCs w:val="16"/>
              </w:rPr>
            </w:pPr>
            <w:r w:rsidRPr="00944B4D">
              <w:rPr>
                <w:b/>
                <w:bCs/>
                <w:color w:val="000000"/>
                <w:sz w:val="16"/>
                <w:szCs w:val="16"/>
              </w:rPr>
              <w:t>200,00000</w:t>
            </w:r>
          </w:p>
        </w:tc>
        <w:tc>
          <w:tcPr>
            <w:tcW w:w="1418" w:type="dxa"/>
            <w:shd w:val="clear" w:color="auto" w:fill="auto"/>
            <w:vAlign w:val="bottom"/>
            <w:hideMark/>
          </w:tcPr>
          <w:p w14:paraId="0DC3FB55" w14:textId="77777777" w:rsidR="00AB7C9D" w:rsidRPr="00944B4D" w:rsidRDefault="00AB7C9D" w:rsidP="00B41757">
            <w:pPr>
              <w:jc w:val="right"/>
              <w:rPr>
                <w:b/>
                <w:bCs/>
                <w:color w:val="000000"/>
                <w:sz w:val="16"/>
                <w:szCs w:val="16"/>
              </w:rPr>
            </w:pPr>
            <w:r w:rsidRPr="00944B4D">
              <w:rPr>
                <w:b/>
                <w:bCs/>
                <w:color w:val="000000"/>
                <w:sz w:val="16"/>
                <w:szCs w:val="16"/>
              </w:rPr>
              <w:t>200,00000</w:t>
            </w:r>
          </w:p>
        </w:tc>
        <w:tc>
          <w:tcPr>
            <w:tcW w:w="1417" w:type="dxa"/>
            <w:shd w:val="clear" w:color="auto" w:fill="auto"/>
            <w:vAlign w:val="bottom"/>
            <w:hideMark/>
          </w:tcPr>
          <w:p w14:paraId="328DA5CD" w14:textId="77777777" w:rsidR="00AB7C9D" w:rsidRPr="00944B4D" w:rsidRDefault="00AB7C9D" w:rsidP="00B41757">
            <w:pPr>
              <w:jc w:val="right"/>
              <w:rPr>
                <w:b/>
                <w:bCs/>
                <w:sz w:val="16"/>
                <w:szCs w:val="16"/>
              </w:rPr>
            </w:pPr>
            <w:r w:rsidRPr="00944B4D">
              <w:rPr>
                <w:b/>
                <w:bCs/>
                <w:sz w:val="16"/>
                <w:szCs w:val="16"/>
              </w:rPr>
              <w:t>200,00000</w:t>
            </w:r>
          </w:p>
        </w:tc>
      </w:tr>
      <w:tr w:rsidR="00AB7C9D" w:rsidRPr="00944B4D" w14:paraId="322043A1" w14:textId="77777777" w:rsidTr="00B41757">
        <w:trPr>
          <w:trHeight w:val="20"/>
        </w:trPr>
        <w:tc>
          <w:tcPr>
            <w:tcW w:w="3544" w:type="dxa"/>
            <w:shd w:val="clear" w:color="auto" w:fill="auto"/>
            <w:vAlign w:val="bottom"/>
            <w:hideMark/>
          </w:tcPr>
          <w:p w14:paraId="4D396CEB" w14:textId="77777777" w:rsidR="00AB7C9D" w:rsidRPr="00944B4D" w:rsidRDefault="00AB7C9D" w:rsidP="00B41757">
            <w:pPr>
              <w:rPr>
                <w:sz w:val="16"/>
                <w:szCs w:val="16"/>
              </w:rPr>
            </w:pPr>
            <w:r w:rsidRPr="00944B4D">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shd w:val="clear" w:color="000000" w:fill="FFFFFF"/>
            <w:vAlign w:val="bottom"/>
            <w:hideMark/>
          </w:tcPr>
          <w:p w14:paraId="2F1461E4" w14:textId="77777777" w:rsidR="00AB7C9D" w:rsidRPr="00944B4D" w:rsidRDefault="00AB7C9D" w:rsidP="00B41757">
            <w:pPr>
              <w:jc w:val="center"/>
              <w:rPr>
                <w:sz w:val="16"/>
                <w:szCs w:val="16"/>
              </w:rPr>
            </w:pPr>
            <w:r w:rsidRPr="00944B4D">
              <w:rPr>
                <w:sz w:val="16"/>
                <w:szCs w:val="16"/>
              </w:rPr>
              <w:t>111 09045 05 0000 120</w:t>
            </w:r>
          </w:p>
        </w:tc>
        <w:tc>
          <w:tcPr>
            <w:tcW w:w="1417" w:type="dxa"/>
            <w:shd w:val="clear" w:color="auto" w:fill="auto"/>
            <w:vAlign w:val="bottom"/>
            <w:hideMark/>
          </w:tcPr>
          <w:p w14:paraId="3BFC3E98" w14:textId="77777777" w:rsidR="00AB7C9D" w:rsidRPr="00944B4D" w:rsidRDefault="00AB7C9D" w:rsidP="00B41757">
            <w:pPr>
              <w:jc w:val="right"/>
              <w:rPr>
                <w:color w:val="000000"/>
                <w:sz w:val="16"/>
                <w:szCs w:val="16"/>
              </w:rPr>
            </w:pPr>
            <w:r w:rsidRPr="00944B4D">
              <w:rPr>
                <w:color w:val="000000"/>
                <w:sz w:val="16"/>
                <w:szCs w:val="16"/>
              </w:rPr>
              <w:t>200,00000</w:t>
            </w:r>
          </w:p>
        </w:tc>
        <w:tc>
          <w:tcPr>
            <w:tcW w:w="1418" w:type="dxa"/>
            <w:shd w:val="clear" w:color="auto" w:fill="auto"/>
            <w:noWrap/>
            <w:vAlign w:val="bottom"/>
            <w:hideMark/>
          </w:tcPr>
          <w:p w14:paraId="56FA3418" w14:textId="77777777" w:rsidR="00AB7C9D" w:rsidRPr="00944B4D" w:rsidRDefault="00AB7C9D" w:rsidP="00B41757">
            <w:pPr>
              <w:jc w:val="right"/>
              <w:rPr>
                <w:color w:val="000000"/>
                <w:sz w:val="16"/>
                <w:szCs w:val="16"/>
              </w:rPr>
            </w:pPr>
            <w:r w:rsidRPr="00944B4D">
              <w:rPr>
                <w:color w:val="000000"/>
                <w:sz w:val="16"/>
                <w:szCs w:val="16"/>
              </w:rPr>
              <w:t>200,00000</w:t>
            </w:r>
          </w:p>
        </w:tc>
        <w:tc>
          <w:tcPr>
            <w:tcW w:w="1417" w:type="dxa"/>
            <w:shd w:val="clear" w:color="auto" w:fill="auto"/>
            <w:noWrap/>
            <w:vAlign w:val="bottom"/>
            <w:hideMark/>
          </w:tcPr>
          <w:p w14:paraId="57AD659E" w14:textId="77777777" w:rsidR="00AB7C9D" w:rsidRPr="00944B4D" w:rsidRDefault="00AB7C9D" w:rsidP="00B41757">
            <w:pPr>
              <w:jc w:val="right"/>
              <w:rPr>
                <w:sz w:val="16"/>
                <w:szCs w:val="16"/>
              </w:rPr>
            </w:pPr>
            <w:r w:rsidRPr="00944B4D">
              <w:rPr>
                <w:sz w:val="16"/>
                <w:szCs w:val="16"/>
              </w:rPr>
              <w:t>200,00000</w:t>
            </w:r>
          </w:p>
        </w:tc>
      </w:tr>
      <w:tr w:rsidR="00AB7C9D" w:rsidRPr="00944B4D" w14:paraId="26AD2DAF" w14:textId="77777777" w:rsidTr="00B41757">
        <w:trPr>
          <w:trHeight w:val="20"/>
        </w:trPr>
        <w:tc>
          <w:tcPr>
            <w:tcW w:w="3544" w:type="dxa"/>
            <w:shd w:val="clear" w:color="auto" w:fill="auto"/>
            <w:vAlign w:val="bottom"/>
            <w:hideMark/>
          </w:tcPr>
          <w:p w14:paraId="1ACF3A2D" w14:textId="77777777" w:rsidR="00AB7C9D" w:rsidRPr="00944B4D" w:rsidRDefault="00AB7C9D" w:rsidP="00B41757">
            <w:pPr>
              <w:rPr>
                <w:b/>
                <w:bCs/>
                <w:sz w:val="16"/>
                <w:szCs w:val="16"/>
              </w:rPr>
            </w:pPr>
            <w:r w:rsidRPr="00944B4D">
              <w:rPr>
                <w:b/>
                <w:bCs/>
                <w:sz w:val="16"/>
                <w:szCs w:val="16"/>
              </w:rPr>
              <w:t>Платежи при пользовании природными ресурсами</w:t>
            </w:r>
          </w:p>
        </w:tc>
        <w:tc>
          <w:tcPr>
            <w:tcW w:w="2126" w:type="dxa"/>
            <w:shd w:val="clear" w:color="auto" w:fill="auto"/>
            <w:vAlign w:val="bottom"/>
            <w:hideMark/>
          </w:tcPr>
          <w:p w14:paraId="1AF79D27" w14:textId="77777777" w:rsidR="00AB7C9D" w:rsidRPr="00944B4D" w:rsidRDefault="00AB7C9D" w:rsidP="00B41757">
            <w:pPr>
              <w:jc w:val="center"/>
              <w:rPr>
                <w:b/>
                <w:bCs/>
                <w:sz w:val="16"/>
                <w:szCs w:val="16"/>
              </w:rPr>
            </w:pPr>
            <w:r w:rsidRPr="00944B4D">
              <w:rPr>
                <w:b/>
                <w:bCs/>
                <w:sz w:val="16"/>
                <w:szCs w:val="16"/>
              </w:rPr>
              <w:t>112 00000 00 0000 000</w:t>
            </w:r>
          </w:p>
        </w:tc>
        <w:tc>
          <w:tcPr>
            <w:tcW w:w="1417" w:type="dxa"/>
            <w:shd w:val="clear" w:color="auto" w:fill="auto"/>
            <w:vAlign w:val="bottom"/>
            <w:hideMark/>
          </w:tcPr>
          <w:p w14:paraId="28549B9D" w14:textId="77777777" w:rsidR="00AB7C9D" w:rsidRPr="00944B4D" w:rsidRDefault="00AB7C9D" w:rsidP="00B41757">
            <w:pPr>
              <w:jc w:val="right"/>
              <w:rPr>
                <w:b/>
                <w:bCs/>
                <w:color w:val="000000"/>
                <w:sz w:val="16"/>
                <w:szCs w:val="16"/>
              </w:rPr>
            </w:pPr>
            <w:r w:rsidRPr="00944B4D">
              <w:rPr>
                <w:b/>
                <w:bCs/>
                <w:color w:val="000000"/>
                <w:sz w:val="16"/>
                <w:szCs w:val="16"/>
              </w:rPr>
              <w:t>1 282,70000</w:t>
            </w:r>
          </w:p>
        </w:tc>
        <w:tc>
          <w:tcPr>
            <w:tcW w:w="1418" w:type="dxa"/>
            <w:shd w:val="clear" w:color="auto" w:fill="auto"/>
            <w:vAlign w:val="bottom"/>
            <w:hideMark/>
          </w:tcPr>
          <w:p w14:paraId="50E2A396" w14:textId="77777777" w:rsidR="00AB7C9D" w:rsidRPr="00944B4D" w:rsidRDefault="00AB7C9D" w:rsidP="00B41757">
            <w:pPr>
              <w:jc w:val="right"/>
              <w:rPr>
                <w:b/>
                <w:bCs/>
                <w:color w:val="000000"/>
                <w:sz w:val="16"/>
                <w:szCs w:val="16"/>
              </w:rPr>
            </w:pPr>
            <w:r w:rsidRPr="00944B4D">
              <w:rPr>
                <w:b/>
                <w:bCs/>
                <w:color w:val="000000"/>
                <w:sz w:val="16"/>
                <w:szCs w:val="16"/>
              </w:rPr>
              <w:t>1 642,20000</w:t>
            </w:r>
          </w:p>
        </w:tc>
        <w:tc>
          <w:tcPr>
            <w:tcW w:w="1417" w:type="dxa"/>
            <w:shd w:val="clear" w:color="auto" w:fill="auto"/>
            <w:vAlign w:val="bottom"/>
            <w:hideMark/>
          </w:tcPr>
          <w:p w14:paraId="21AA8B42" w14:textId="77777777" w:rsidR="00AB7C9D" w:rsidRPr="00944B4D" w:rsidRDefault="00AB7C9D" w:rsidP="00B41757">
            <w:pPr>
              <w:jc w:val="right"/>
              <w:rPr>
                <w:b/>
                <w:bCs/>
                <w:sz w:val="16"/>
                <w:szCs w:val="16"/>
              </w:rPr>
            </w:pPr>
            <w:r w:rsidRPr="00944B4D">
              <w:rPr>
                <w:b/>
                <w:bCs/>
                <w:sz w:val="16"/>
                <w:szCs w:val="16"/>
              </w:rPr>
              <w:t>1 656,00000</w:t>
            </w:r>
          </w:p>
        </w:tc>
      </w:tr>
      <w:tr w:rsidR="00AB7C9D" w:rsidRPr="00944B4D" w14:paraId="3A5D2975" w14:textId="77777777" w:rsidTr="00B41757">
        <w:trPr>
          <w:trHeight w:val="20"/>
        </w:trPr>
        <w:tc>
          <w:tcPr>
            <w:tcW w:w="3544" w:type="dxa"/>
            <w:shd w:val="clear" w:color="auto" w:fill="auto"/>
            <w:vAlign w:val="bottom"/>
            <w:hideMark/>
          </w:tcPr>
          <w:p w14:paraId="5CBE49B8" w14:textId="77777777" w:rsidR="00AB7C9D" w:rsidRPr="00944B4D" w:rsidRDefault="00AB7C9D" w:rsidP="00B41757">
            <w:pPr>
              <w:rPr>
                <w:b/>
                <w:bCs/>
                <w:sz w:val="16"/>
                <w:szCs w:val="16"/>
              </w:rPr>
            </w:pPr>
            <w:r w:rsidRPr="00944B4D">
              <w:rPr>
                <w:b/>
                <w:bCs/>
                <w:sz w:val="16"/>
                <w:szCs w:val="16"/>
              </w:rPr>
              <w:t>Плата за негативное воздействие на окружающую среду</w:t>
            </w:r>
          </w:p>
        </w:tc>
        <w:tc>
          <w:tcPr>
            <w:tcW w:w="2126" w:type="dxa"/>
            <w:shd w:val="clear" w:color="auto" w:fill="auto"/>
            <w:noWrap/>
            <w:vAlign w:val="bottom"/>
            <w:hideMark/>
          </w:tcPr>
          <w:p w14:paraId="0B1F0C10" w14:textId="77777777" w:rsidR="00AB7C9D" w:rsidRPr="00944B4D" w:rsidRDefault="00AB7C9D" w:rsidP="00B41757">
            <w:pPr>
              <w:jc w:val="center"/>
              <w:rPr>
                <w:b/>
                <w:bCs/>
                <w:sz w:val="16"/>
                <w:szCs w:val="16"/>
              </w:rPr>
            </w:pPr>
            <w:r w:rsidRPr="00944B4D">
              <w:rPr>
                <w:b/>
                <w:bCs/>
                <w:sz w:val="16"/>
                <w:szCs w:val="16"/>
              </w:rPr>
              <w:t xml:space="preserve">112 01000 01 0000 120 </w:t>
            </w:r>
          </w:p>
        </w:tc>
        <w:tc>
          <w:tcPr>
            <w:tcW w:w="1417" w:type="dxa"/>
            <w:shd w:val="clear" w:color="auto" w:fill="auto"/>
            <w:vAlign w:val="bottom"/>
            <w:hideMark/>
          </w:tcPr>
          <w:p w14:paraId="411E6AB9" w14:textId="77777777" w:rsidR="00AB7C9D" w:rsidRPr="00944B4D" w:rsidRDefault="00AB7C9D" w:rsidP="00B41757">
            <w:pPr>
              <w:jc w:val="right"/>
              <w:rPr>
                <w:b/>
                <w:bCs/>
                <w:color w:val="000000"/>
                <w:sz w:val="16"/>
                <w:szCs w:val="16"/>
              </w:rPr>
            </w:pPr>
            <w:r w:rsidRPr="00944B4D">
              <w:rPr>
                <w:b/>
                <w:bCs/>
                <w:color w:val="000000"/>
                <w:sz w:val="16"/>
                <w:szCs w:val="16"/>
              </w:rPr>
              <w:t>1 282,70000</w:t>
            </w:r>
          </w:p>
        </w:tc>
        <w:tc>
          <w:tcPr>
            <w:tcW w:w="1418" w:type="dxa"/>
            <w:shd w:val="clear" w:color="auto" w:fill="auto"/>
            <w:vAlign w:val="bottom"/>
            <w:hideMark/>
          </w:tcPr>
          <w:p w14:paraId="46F11BCA" w14:textId="77777777" w:rsidR="00AB7C9D" w:rsidRPr="00944B4D" w:rsidRDefault="00AB7C9D" w:rsidP="00B41757">
            <w:pPr>
              <w:jc w:val="right"/>
              <w:rPr>
                <w:b/>
                <w:bCs/>
                <w:color w:val="000000"/>
                <w:sz w:val="16"/>
                <w:szCs w:val="16"/>
              </w:rPr>
            </w:pPr>
            <w:r w:rsidRPr="00944B4D">
              <w:rPr>
                <w:b/>
                <w:bCs/>
                <w:color w:val="000000"/>
                <w:sz w:val="16"/>
                <w:szCs w:val="16"/>
              </w:rPr>
              <w:t>1 642,20000</w:t>
            </w:r>
          </w:p>
        </w:tc>
        <w:tc>
          <w:tcPr>
            <w:tcW w:w="1417" w:type="dxa"/>
            <w:shd w:val="clear" w:color="auto" w:fill="auto"/>
            <w:vAlign w:val="bottom"/>
            <w:hideMark/>
          </w:tcPr>
          <w:p w14:paraId="2AC3F365" w14:textId="77777777" w:rsidR="00AB7C9D" w:rsidRPr="00944B4D" w:rsidRDefault="00AB7C9D" w:rsidP="00B41757">
            <w:pPr>
              <w:jc w:val="right"/>
              <w:rPr>
                <w:b/>
                <w:bCs/>
                <w:sz w:val="16"/>
                <w:szCs w:val="16"/>
              </w:rPr>
            </w:pPr>
            <w:r w:rsidRPr="00944B4D">
              <w:rPr>
                <w:b/>
                <w:bCs/>
                <w:sz w:val="16"/>
                <w:szCs w:val="16"/>
              </w:rPr>
              <w:t>1 656,00000</w:t>
            </w:r>
          </w:p>
        </w:tc>
      </w:tr>
      <w:tr w:rsidR="00AB7C9D" w:rsidRPr="00944B4D" w14:paraId="4B3FEAC6" w14:textId="77777777" w:rsidTr="00B41757">
        <w:trPr>
          <w:trHeight w:val="20"/>
        </w:trPr>
        <w:tc>
          <w:tcPr>
            <w:tcW w:w="3544" w:type="dxa"/>
            <w:shd w:val="clear" w:color="auto" w:fill="auto"/>
            <w:vAlign w:val="bottom"/>
            <w:hideMark/>
          </w:tcPr>
          <w:p w14:paraId="230C3716" w14:textId="77777777" w:rsidR="00AB7C9D" w:rsidRPr="00944B4D" w:rsidRDefault="00AB7C9D" w:rsidP="00B41757">
            <w:pPr>
              <w:rPr>
                <w:sz w:val="16"/>
                <w:szCs w:val="16"/>
              </w:rPr>
            </w:pPr>
            <w:r w:rsidRPr="00944B4D">
              <w:rPr>
                <w:sz w:val="16"/>
                <w:szCs w:val="16"/>
              </w:rPr>
              <w:t>Плата за выбросы загрязняющих веществ в атмосферный воздух стационарными объектами</w:t>
            </w:r>
          </w:p>
        </w:tc>
        <w:tc>
          <w:tcPr>
            <w:tcW w:w="2126" w:type="dxa"/>
            <w:shd w:val="clear" w:color="auto" w:fill="auto"/>
            <w:vAlign w:val="bottom"/>
            <w:hideMark/>
          </w:tcPr>
          <w:p w14:paraId="26AA08B5" w14:textId="77777777" w:rsidR="00AB7C9D" w:rsidRPr="00944B4D" w:rsidRDefault="00AB7C9D" w:rsidP="00B41757">
            <w:pPr>
              <w:jc w:val="center"/>
              <w:rPr>
                <w:sz w:val="16"/>
                <w:szCs w:val="16"/>
              </w:rPr>
            </w:pPr>
            <w:r w:rsidRPr="00944B4D">
              <w:rPr>
                <w:sz w:val="16"/>
                <w:szCs w:val="16"/>
              </w:rPr>
              <w:t>112 01010 01 0000 120</w:t>
            </w:r>
          </w:p>
        </w:tc>
        <w:tc>
          <w:tcPr>
            <w:tcW w:w="1417" w:type="dxa"/>
            <w:shd w:val="clear" w:color="auto" w:fill="auto"/>
            <w:vAlign w:val="bottom"/>
            <w:hideMark/>
          </w:tcPr>
          <w:p w14:paraId="641CC6B1" w14:textId="77777777" w:rsidR="00AB7C9D" w:rsidRPr="00944B4D" w:rsidRDefault="00AB7C9D" w:rsidP="00B41757">
            <w:pPr>
              <w:jc w:val="right"/>
              <w:rPr>
                <w:color w:val="000000"/>
                <w:sz w:val="16"/>
                <w:szCs w:val="16"/>
              </w:rPr>
            </w:pPr>
            <w:r w:rsidRPr="00944B4D">
              <w:rPr>
                <w:color w:val="000000"/>
                <w:sz w:val="16"/>
                <w:szCs w:val="16"/>
              </w:rPr>
              <w:t>67,20000</w:t>
            </w:r>
          </w:p>
        </w:tc>
        <w:tc>
          <w:tcPr>
            <w:tcW w:w="1418" w:type="dxa"/>
            <w:shd w:val="clear" w:color="auto" w:fill="auto"/>
            <w:noWrap/>
            <w:vAlign w:val="bottom"/>
            <w:hideMark/>
          </w:tcPr>
          <w:p w14:paraId="3EFF6452" w14:textId="77777777" w:rsidR="00AB7C9D" w:rsidRPr="00944B4D" w:rsidRDefault="00AB7C9D" w:rsidP="00B41757">
            <w:pPr>
              <w:jc w:val="right"/>
              <w:rPr>
                <w:color w:val="000000"/>
                <w:sz w:val="16"/>
                <w:szCs w:val="16"/>
              </w:rPr>
            </w:pPr>
            <w:r w:rsidRPr="00944B4D">
              <w:rPr>
                <w:color w:val="000000"/>
                <w:sz w:val="16"/>
                <w:szCs w:val="16"/>
              </w:rPr>
              <w:t>89,00000</w:t>
            </w:r>
          </w:p>
        </w:tc>
        <w:tc>
          <w:tcPr>
            <w:tcW w:w="1417" w:type="dxa"/>
            <w:shd w:val="clear" w:color="auto" w:fill="auto"/>
            <w:noWrap/>
            <w:vAlign w:val="bottom"/>
            <w:hideMark/>
          </w:tcPr>
          <w:p w14:paraId="66B86678" w14:textId="77777777" w:rsidR="00AB7C9D" w:rsidRPr="00944B4D" w:rsidRDefault="00AB7C9D" w:rsidP="00B41757">
            <w:pPr>
              <w:jc w:val="right"/>
              <w:rPr>
                <w:sz w:val="16"/>
                <w:szCs w:val="16"/>
              </w:rPr>
            </w:pPr>
            <w:r w:rsidRPr="00944B4D">
              <w:rPr>
                <w:sz w:val="16"/>
                <w:szCs w:val="16"/>
              </w:rPr>
              <w:t>94,50000</w:t>
            </w:r>
          </w:p>
        </w:tc>
      </w:tr>
      <w:tr w:rsidR="00AB7C9D" w:rsidRPr="00944B4D" w14:paraId="2BC34D6D" w14:textId="77777777" w:rsidTr="00B41757">
        <w:trPr>
          <w:trHeight w:val="20"/>
        </w:trPr>
        <w:tc>
          <w:tcPr>
            <w:tcW w:w="3544" w:type="dxa"/>
            <w:shd w:val="clear" w:color="auto" w:fill="auto"/>
            <w:vAlign w:val="bottom"/>
            <w:hideMark/>
          </w:tcPr>
          <w:p w14:paraId="6E1E9E52" w14:textId="77777777" w:rsidR="00AB7C9D" w:rsidRPr="00944B4D" w:rsidRDefault="00AB7C9D" w:rsidP="00B41757">
            <w:pPr>
              <w:rPr>
                <w:sz w:val="16"/>
                <w:szCs w:val="16"/>
              </w:rPr>
            </w:pPr>
            <w:r w:rsidRPr="00944B4D">
              <w:rPr>
                <w:sz w:val="16"/>
                <w:szCs w:val="16"/>
              </w:rPr>
              <w:t>Плата за сбросы загрязняющих веществ в водные объекты</w:t>
            </w:r>
          </w:p>
        </w:tc>
        <w:tc>
          <w:tcPr>
            <w:tcW w:w="2126" w:type="dxa"/>
            <w:shd w:val="clear" w:color="auto" w:fill="auto"/>
            <w:vAlign w:val="bottom"/>
            <w:hideMark/>
          </w:tcPr>
          <w:p w14:paraId="27AC9B50" w14:textId="77777777" w:rsidR="00AB7C9D" w:rsidRPr="00944B4D" w:rsidRDefault="00AB7C9D" w:rsidP="00B41757">
            <w:pPr>
              <w:jc w:val="center"/>
              <w:rPr>
                <w:sz w:val="16"/>
                <w:szCs w:val="16"/>
              </w:rPr>
            </w:pPr>
            <w:r w:rsidRPr="00944B4D">
              <w:rPr>
                <w:sz w:val="16"/>
                <w:szCs w:val="16"/>
              </w:rPr>
              <w:t>112 01030 01 0000 120</w:t>
            </w:r>
          </w:p>
        </w:tc>
        <w:tc>
          <w:tcPr>
            <w:tcW w:w="1417" w:type="dxa"/>
            <w:shd w:val="clear" w:color="auto" w:fill="auto"/>
            <w:vAlign w:val="bottom"/>
            <w:hideMark/>
          </w:tcPr>
          <w:p w14:paraId="23CF18B7" w14:textId="77777777" w:rsidR="00AB7C9D" w:rsidRPr="00944B4D" w:rsidRDefault="00AB7C9D" w:rsidP="00B41757">
            <w:pPr>
              <w:jc w:val="right"/>
              <w:rPr>
                <w:color w:val="000000"/>
                <w:sz w:val="16"/>
                <w:szCs w:val="16"/>
              </w:rPr>
            </w:pPr>
            <w:r w:rsidRPr="00944B4D">
              <w:rPr>
                <w:color w:val="000000"/>
                <w:sz w:val="16"/>
                <w:szCs w:val="16"/>
              </w:rPr>
              <w:t>58,80000</w:t>
            </w:r>
          </w:p>
        </w:tc>
        <w:tc>
          <w:tcPr>
            <w:tcW w:w="1418" w:type="dxa"/>
            <w:shd w:val="clear" w:color="auto" w:fill="auto"/>
            <w:noWrap/>
            <w:vAlign w:val="bottom"/>
            <w:hideMark/>
          </w:tcPr>
          <w:p w14:paraId="5AF3F75A" w14:textId="77777777" w:rsidR="00AB7C9D" w:rsidRPr="00944B4D" w:rsidRDefault="00AB7C9D" w:rsidP="00B41757">
            <w:pPr>
              <w:jc w:val="right"/>
              <w:rPr>
                <w:color w:val="000000"/>
                <w:sz w:val="16"/>
                <w:szCs w:val="16"/>
              </w:rPr>
            </w:pPr>
            <w:r w:rsidRPr="00944B4D">
              <w:rPr>
                <w:color w:val="000000"/>
                <w:sz w:val="16"/>
                <w:szCs w:val="16"/>
              </w:rPr>
              <w:t>78,40000</w:t>
            </w:r>
          </w:p>
        </w:tc>
        <w:tc>
          <w:tcPr>
            <w:tcW w:w="1417" w:type="dxa"/>
            <w:shd w:val="clear" w:color="auto" w:fill="auto"/>
            <w:noWrap/>
            <w:vAlign w:val="bottom"/>
            <w:hideMark/>
          </w:tcPr>
          <w:p w14:paraId="5C650D7D" w14:textId="77777777" w:rsidR="00AB7C9D" w:rsidRPr="00944B4D" w:rsidRDefault="00AB7C9D" w:rsidP="00B41757">
            <w:pPr>
              <w:jc w:val="right"/>
              <w:rPr>
                <w:sz w:val="16"/>
                <w:szCs w:val="16"/>
              </w:rPr>
            </w:pPr>
            <w:r w:rsidRPr="00944B4D">
              <w:rPr>
                <w:sz w:val="16"/>
                <w:szCs w:val="16"/>
              </w:rPr>
              <w:t>78,90000</w:t>
            </w:r>
          </w:p>
        </w:tc>
      </w:tr>
      <w:tr w:rsidR="00AB7C9D" w:rsidRPr="00944B4D" w14:paraId="056E0B35" w14:textId="77777777" w:rsidTr="00B41757">
        <w:trPr>
          <w:trHeight w:val="20"/>
        </w:trPr>
        <w:tc>
          <w:tcPr>
            <w:tcW w:w="3544" w:type="dxa"/>
            <w:shd w:val="clear" w:color="auto" w:fill="auto"/>
            <w:vAlign w:val="bottom"/>
            <w:hideMark/>
          </w:tcPr>
          <w:p w14:paraId="7E7E2057" w14:textId="77777777" w:rsidR="00AB7C9D" w:rsidRPr="00944B4D" w:rsidRDefault="00AB7C9D" w:rsidP="00B41757">
            <w:pPr>
              <w:rPr>
                <w:sz w:val="16"/>
                <w:szCs w:val="16"/>
              </w:rPr>
            </w:pPr>
            <w:r w:rsidRPr="00944B4D">
              <w:rPr>
                <w:sz w:val="16"/>
                <w:szCs w:val="16"/>
              </w:rPr>
              <w:t>Плата за размещение отходов производства и потребления</w:t>
            </w:r>
          </w:p>
        </w:tc>
        <w:tc>
          <w:tcPr>
            <w:tcW w:w="2126" w:type="dxa"/>
            <w:shd w:val="clear" w:color="auto" w:fill="auto"/>
            <w:vAlign w:val="bottom"/>
            <w:hideMark/>
          </w:tcPr>
          <w:p w14:paraId="47ABB054" w14:textId="77777777" w:rsidR="00AB7C9D" w:rsidRPr="00944B4D" w:rsidRDefault="00AB7C9D" w:rsidP="00B41757">
            <w:pPr>
              <w:jc w:val="center"/>
              <w:rPr>
                <w:sz w:val="16"/>
                <w:szCs w:val="16"/>
              </w:rPr>
            </w:pPr>
            <w:r w:rsidRPr="00944B4D">
              <w:rPr>
                <w:sz w:val="16"/>
                <w:szCs w:val="16"/>
              </w:rPr>
              <w:t>112 01040 01 0000 120</w:t>
            </w:r>
          </w:p>
        </w:tc>
        <w:tc>
          <w:tcPr>
            <w:tcW w:w="1417" w:type="dxa"/>
            <w:shd w:val="clear" w:color="auto" w:fill="auto"/>
            <w:vAlign w:val="bottom"/>
            <w:hideMark/>
          </w:tcPr>
          <w:p w14:paraId="209850C6" w14:textId="77777777" w:rsidR="00AB7C9D" w:rsidRPr="00944B4D" w:rsidRDefault="00AB7C9D" w:rsidP="00B41757">
            <w:pPr>
              <w:jc w:val="right"/>
              <w:rPr>
                <w:color w:val="000000"/>
                <w:sz w:val="16"/>
                <w:szCs w:val="16"/>
              </w:rPr>
            </w:pPr>
            <w:r w:rsidRPr="00944B4D">
              <w:rPr>
                <w:color w:val="000000"/>
                <w:sz w:val="16"/>
                <w:szCs w:val="16"/>
              </w:rPr>
              <w:t>1 156,70000</w:t>
            </w:r>
          </w:p>
        </w:tc>
        <w:tc>
          <w:tcPr>
            <w:tcW w:w="1418" w:type="dxa"/>
            <w:shd w:val="clear" w:color="auto" w:fill="auto"/>
            <w:vAlign w:val="bottom"/>
            <w:hideMark/>
          </w:tcPr>
          <w:p w14:paraId="0E5F6FA2"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17" w:type="dxa"/>
            <w:shd w:val="clear" w:color="auto" w:fill="auto"/>
            <w:vAlign w:val="bottom"/>
            <w:hideMark/>
          </w:tcPr>
          <w:p w14:paraId="7E4A5A10" w14:textId="77777777" w:rsidR="00AB7C9D" w:rsidRPr="00944B4D" w:rsidRDefault="00AB7C9D" w:rsidP="00B41757">
            <w:pPr>
              <w:jc w:val="right"/>
              <w:rPr>
                <w:sz w:val="16"/>
                <w:szCs w:val="16"/>
              </w:rPr>
            </w:pPr>
            <w:r w:rsidRPr="00944B4D">
              <w:rPr>
                <w:sz w:val="16"/>
                <w:szCs w:val="16"/>
              </w:rPr>
              <w:t>1 482,60000</w:t>
            </w:r>
          </w:p>
        </w:tc>
      </w:tr>
      <w:tr w:rsidR="00AB7C9D" w:rsidRPr="00944B4D" w14:paraId="1A4E463A" w14:textId="77777777" w:rsidTr="00B41757">
        <w:trPr>
          <w:trHeight w:val="20"/>
        </w:trPr>
        <w:tc>
          <w:tcPr>
            <w:tcW w:w="3544" w:type="dxa"/>
            <w:shd w:val="clear" w:color="000000" w:fill="FFFFFF"/>
            <w:vAlign w:val="bottom"/>
            <w:hideMark/>
          </w:tcPr>
          <w:p w14:paraId="69B0993D" w14:textId="77777777" w:rsidR="00AB7C9D" w:rsidRPr="00944B4D" w:rsidRDefault="00AB7C9D" w:rsidP="00B41757">
            <w:pPr>
              <w:rPr>
                <w:sz w:val="16"/>
                <w:szCs w:val="16"/>
              </w:rPr>
            </w:pPr>
            <w:r w:rsidRPr="00944B4D">
              <w:rPr>
                <w:sz w:val="16"/>
                <w:szCs w:val="16"/>
              </w:rPr>
              <w:t xml:space="preserve">Плата за размещение отходов производства </w:t>
            </w:r>
          </w:p>
        </w:tc>
        <w:tc>
          <w:tcPr>
            <w:tcW w:w="2126" w:type="dxa"/>
            <w:shd w:val="clear" w:color="000000" w:fill="FFFFFF"/>
            <w:vAlign w:val="bottom"/>
            <w:hideMark/>
          </w:tcPr>
          <w:p w14:paraId="36F3A0B6" w14:textId="77777777" w:rsidR="00AB7C9D" w:rsidRPr="00944B4D" w:rsidRDefault="00AB7C9D" w:rsidP="00B41757">
            <w:pPr>
              <w:jc w:val="center"/>
              <w:rPr>
                <w:sz w:val="16"/>
                <w:szCs w:val="16"/>
              </w:rPr>
            </w:pPr>
            <w:r w:rsidRPr="00944B4D">
              <w:rPr>
                <w:sz w:val="16"/>
                <w:szCs w:val="16"/>
              </w:rPr>
              <w:t>112 01041 01 0000 120</w:t>
            </w:r>
          </w:p>
        </w:tc>
        <w:tc>
          <w:tcPr>
            <w:tcW w:w="1417" w:type="dxa"/>
            <w:shd w:val="clear" w:color="000000" w:fill="FFFFFF"/>
            <w:vAlign w:val="bottom"/>
            <w:hideMark/>
          </w:tcPr>
          <w:p w14:paraId="3B694101" w14:textId="77777777" w:rsidR="00AB7C9D" w:rsidRPr="00944B4D" w:rsidRDefault="00AB7C9D" w:rsidP="00B41757">
            <w:pPr>
              <w:jc w:val="right"/>
              <w:rPr>
                <w:color w:val="000000"/>
                <w:sz w:val="16"/>
                <w:szCs w:val="16"/>
              </w:rPr>
            </w:pPr>
            <w:r w:rsidRPr="00944B4D">
              <w:rPr>
                <w:color w:val="000000"/>
                <w:sz w:val="16"/>
                <w:szCs w:val="16"/>
              </w:rPr>
              <w:t>929,40000</w:t>
            </w:r>
          </w:p>
        </w:tc>
        <w:tc>
          <w:tcPr>
            <w:tcW w:w="1418" w:type="dxa"/>
            <w:shd w:val="clear" w:color="000000" w:fill="FFFFFF"/>
            <w:noWrap/>
            <w:vAlign w:val="bottom"/>
            <w:hideMark/>
          </w:tcPr>
          <w:p w14:paraId="4FEFA9DD" w14:textId="77777777" w:rsidR="00AB7C9D" w:rsidRPr="00944B4D" w:rsidRDefault="00AB7C9D" w:rsidP="00B41757">
            <w:pPr>
              <w:jc w:val="right"/>
              <w:rPr>
                <w:color w:val="000000"/>
                <w:sz w:val="16"/>
                <w:szCs w:val="16"/>
              </w:rPr>
            </w:pPr>
            <w:r w:rsidRPr="00944B4D">
              <w:rPr>
                <w:color w:val="000000"/>
                <w:sz w:val="16"/>
                <w:szCs w:val="16"/>
              </w:rPr>
              <w:t>1 171,80000</w:t>
            </w:r>
          </w:p>
        </w:tc>
        <w:tc>
          <w:tcPr>
            <w:tcW w:w="1417" w:type="dxa"/>
            <w:shd w:val="clear" w:color="000000" w:fill="FFFFFF"/>
            <w:noWrap/>
            <w:vAlign w:val="bottom"/>
            <w:hideMark/>
          </w:tcPr>
          <w:p w14:paraId="38546FB5" w14:textId="77777777" w:rsidR="00AB7C9D" w:rsidRPr="00944B4D" w:rsidRDefault="00AB7C9D" w:rsidP="00B41757">
            <w:pPr>
              <w:jc w:val="right"/>
              <w:rPr>
                <w:sz w:val="16"/>
                <w:szCs w:val="16"/>
              </w:rPr>
            </w:pPr>
            <w:r w:rsidRPr="00944B4D">
              <w:rPr>
                <w:sz w:val="16"/>
                <w:szCs w:val="16"/>
              </w:rPr>
              <w:t>1 156,80000</w:t>
            </w:r>
          </w:p>
        </w:tc>
      </w:tr>
      <w:tr w:rsidR="00AB7C9D" w:rsidRPr="00944B4D" w14:paraId="68C835F5" w14:textId="77777777" w:rsidTr="00B41757">
        <w:trPr>
          <w:trHeight w:val="20"/>
        </w:trPr>
        <w:tc>
          <w:tcPr>
            <w:tcW w:w="3544" w:type="dxa"/>
            <w:shd w:val="clear" w:color="000000" w:fill="FFFFFF"/>
            <w:vAlign w:val="bottom"/>
            <w:hideMark/>
          </w:tcPr>
          <w:p w14:paraId="47E8DFE2" w14:textId="77777777" w:rsidR="00AB7C9D" w:rsidRPr="00944B4D" w:rsidRDefault="00AB7C9D" w:rsidP="00B41757">
            <w:pPr>
              <w:rPr>
                <w:sz w:val="16"/>
                <w:szCs w:val="16"/>
              </w:rPr>
            </w:pPr>
            <w:r w:rsidRPr="00944B4D">
              <w:rPr>
                <w:sz w:val="16"/>
                <w:szCs w:val="16"/>
              </w:rPr>
              <w:t xml:space="preserve">Плата за размещение твердых коммунальных отходов </w:t>
            </w:r>
          </w:p>
        </w:tc>
        <w:tc>
          <w:tcPr>
            <w:tcW w:w="2126" w:type="dxa"/>
            <w:shd w:val="clear" w:color="auto" w:fill="auto"/>
            <w:vAlign w:val="bottom"/>
            <w:hideMark/>
          </w:tcPr>
          <w:p w14:paraId="4BE1BF83" w14:textId="77777777" w:rsidR="00AB7C9D" w:rsidRPr="00944B4D" w:rsidRDefault="00AB7C9D" w:rsidP="00B41757">
            <w:pPr>
              <w:jc w:val="center"/>
              <w:rPr>
                <w:sz w:val="16"/>
                <w:szCs w:val="16"/>
              </w:rPr>
            </w:pPr>
            <w:r w:rsidRPr="00944B4D">
              <w:rPr>
                <w:sz w:val="16"/>
                <w:szCs w:val="16"/>
              </w:rPr>
              <w:t>112 01042 01 0000 120</w:t>
            </w:r>
          </w:p>
        </w:tc>
        <w:tc>
          <w:tcPr>
            <w:tcW w:w="1417" w:type="dxa"/>
            <w:shd w:val="clear" w:color="auto" w:fill="auto"/>
            <w:noWrap/>
            <w:vAlign w:val="bottom"/>
            <w:hideMark/>
          </w:tcPr>
          <w:p w14:paraId="2E7CD956" w14:textId="77777777" w:rsidR="00AB7C9D" w:rsidRPr="00944B4D" w:rsidRDefault="00AB7C9D" w:rsidP="00B41757">
            <w:pPr>
              <w:jc w:val="right"/>
              <w:rPr>
                <w:color w:val="000000"/>
                <w:sz w:val="16"/>
                <w:szCs w:val="16"/>
              </w:rPr>
            </w:pPr>
            <w:r w:rsidRPr="00944B4D">
              <w:rPr>
                <w:color w:val="000000"/>
                <w:sz w:val="16"/>
                <w:szCs w:val="16"/>
              </w:rPr>
              <w:t>227,30000</w:t>
            </w:r>
          </w:p>
        </w:tc>
        <w:tc>
          <w:tcPr>
            <w:tcW w:w="1418" w:type="dxa"/>
            <w:shd w:val="clear" w:color="auto" w:fill="auto"/>
            <w:noWrap/>
            <w:vAlign w:val="bottom"/>
            <w:hideMark/>
          </w:tcPr>
          <w:p w14:paraId="06AA7C6E" w14:textId="77777777" w:rsidR="00AB7C9D" w:rsidRPr="00944B4D" w:rsidRDefault="00AB7C9D" w:rsidP="00B41757">
            <w:pPr>
              <w:jc w:val="right"/>
              <w:rPr>
                <w:color w:val="000000"/>
                <w:sz w:val="16"/>
                <w:szCs w:val="16"/>
              </w:rPr>
            </w:pPr>
            <w:r w:rsidRPr="00944B4D">
              <w:rPr>
                <w:color w:val="000000"/>
                <w:sz w:val="16"/>
                <w:szCs w:val="16"/>
              </w:rPr>
              <w:t>303,00000</w:t>
            </w:r>
          </w:p>
        </w:tc>
        <w:tc>
          <w:tcPr>
            <w:tcW w:w="1417" w:type="dxa"/>
            <w:shd w:val="clear" w:color="auto" w:fill="auto"/>
            <w:noWrap/>
            <w:vAlign w:val="bottom"/>
            <w:hideMark/>
          </w:tcPr>
          <w:p w14:paraId="557446AD" w14:textId="77777777" w:rsidR="00AB7C9D" w:rsidRPr="00944B4D" w:rsidRDefault="00AB7C9D" w:rsidP="00B41757">
            <w:pPr>
              <w:jc w:val="right"/>
              <w:rPr>
                <w:sz w:val="16"/>
                <w:szCs w:val="16"/>
              </w:rPr>
            </w:pPr>
            <w:r w:rsidRPr="00944B4D">
              <w:rPr>
                <w:sz w:val="16"/>
                <w:szCs w:val="16"/>
              </w:rPr>
              <w:t>325,80000</w:t>
            </w:r>
          </w:p>
        </w:tc>
      </w:tr>
      <w:tr w:rsidR="00AB7C9D" w:rsidRPr="00944B4D" w14:paraId="4C4659F3" w14:textId="77777777" w:rsidTr="00B41757">
        <w:trPr>
          <w:trHeight w:val="20"/>
        </w:trPr>
        <w:tc>
          <w:tcPr>
            <w:tcW w:w="3544" w:type="dxa"/>
            <w:shd w:val="clear" w:color="000000" w:fill="FFFFFF"/>
            <w:vAlign w:val="bottom"/>
            <w:hideMark/>
          </w:tcPr>
          <w:p w14:paraId="63CAF369" w14:textId="77777777" w:rsidR="00AB7C9D" w:rsidRPr="00944B4D" w:rsidRDefault="00AB7C9D" w:rsidP="00B41757">
            <w:pPr>
              <w:rPr>
                <w:b/>
                <w:bCs/>
                <w:sz w:val="16"/>
                <w:szCs w:val="16"/>
              </w:rPr>
            </w:pPr>
            <w:r w:rsidRPr="00944B4D">
              <w:rPr>
                <w:b/>
                <w:bCs/>
                <w:sz w:val="16"/>
                <w:szCs w:val="16"/>
              </w:rPr>
              <w:t xml:space="preserve">Доходы от оказания платных услуг и компенсации затрат  государства </w:t>
            </w:r>
          </w:p>
        </w:tc>
        <w:tc>
          <w:tcPr>
            <w:tcW w:w="2126" w:type="dxa"/>
            <w:shd w:val="clear" w:color="000000" w:fill="FFFFFF"/>
            <w:vAlign w:val="bottom"/>
            <w:hideMark/>
          </w:tcPr>
          <w:p w14:paraId="7BE8E333" w14:textId="77777777" w:rsidR="00AB7C9D" w:rsidRPr="00944B4D" w:rsidRDefault="00AB7C9D" w:rsidP="00B41757">
            <w:pPr>
              <w:jc w:val="center"/>
              <w:rPr>
                <w:b/>
                <w:bCs/>
                <w:sz w:val="16"/>
                <w:szCs w:val="16"/>
              </w:rPr>
            </w:pPr>
            <w:r w:rsidRPr="00944B4D">
              <w:rPr>
                <w:b/>
                <w:bCs/>
                <w:sz w:val="16"/>
                <w:szCs w:val="16"/>
              </w:rPr>
              <w:t>113 00000 00 0000 000</w:t>
            </w:r>
          </w:p>
        </w:tc>
        <w:tc>
          <w:tcPr>
            <w:tcW w:w="1417" w:type="dxa"/>
            <w:shd w:val="clear" w:color="000000" w:fill="FFFFFF"/>
            <w:vAlign w:val="bottom"/>
            <w:hideMark/>
          </w:tcPr>
          <w:p w14:paraId="3061167C" w14:textId="77777777" w:rsidR="00AB7C9D" w:rsidRPr="00944B4D" w:rsidRDefault="00AB7C9D" w:rsidP="00B41757">
            <w:pPr>
              <w:jc w:val="right"/>
              <w:rPr>
                <w:b/>
                <w:bCs/>
                <w:color w:val="000000"/>
                <w:sz w:val="16"/>
                <w:szCs w:val="16"/>
              </w:rPr>
            </w:pPr>
            <w:r w:rsidRPr="00944B4D">
              <w:rPr>
                <w:b/>
                <w:bCs/>
                <w:color w:val="000000"/>
                <w:sz w:val="16"/>
                <w:szCs w:val="16"/>
              </w:rPr>
              <w:t>43,46244</w:t>
            </w:r>
          </w:p>
        </w:tc>
        <w:tc>
          <w:tcPr>
            <w:tcW w:w="1418" w:type="dxa"/>
            <w:shd w:val="clear" w:color="000000" w:fill="FFFFFF"/>
            <w:vAlign w:val="bottom"/>
            <w:hideMark/>
          </w:tcPr>
          <w:p w14:paraId="17A86FBC"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000000" w:fill="FFFFFF"/>
            <w:vAlign w:val="bottom"/>
            <w:hideMark/>
          </w:tcPr>
          <w:p w14:paraId="33D34D39"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608BE380" w14:textId="77777777" w:rsidTr="00B41757">
        <w:trPr>
          <w:trHeight w:val="20"/>
        </w:trPr>
        <w:tc>
          <w:tcPr>
            <w:tcW w:w="3544" w:type="dxa"/>
            <w:shd w:val="clear" w:color="000000" w:fill="FFFFFF"/>
            <w:vAlign w:val="bottom"/>
            <w:hideMark/>
          </w:tcPr>
          <w:p w14:paraId="41F59BBD" w14:textId="77777777" w:rsidR="00AB7C9D" w:rsidRPr="00944B4D" w:rsidRDefault="00AB7C9D" w:rsidP="00B41757">
            <w:pPr>
              <w:rPr>
                <w:b/>
                <w:bCs/>
                <w:sz w:val="16"/>
                <w:szCs w:val="16"/>
              </w:rPr>
            </w:pPr>
            <w:r w:rsidRPr="00944B4D">
              <w:rPr>
                <w:b/>
                <w:bCs/>
                <w:sz w:val="16"/>
                <w:szCs w:val="16"/>
              </w:rPr>
              <w:t>Доходы от компенсации затрат государства</w:t>
            </w:r>
          </w:p>
        </w:tc>
        <w:tc>
          <w:tcPr>
            <w:tcW w:w="2126" w:type="dxa"/>
            <w:shd w:val="clear" w:color="000000" w:fill="FFFFFF"/>
            <w:vAlign w:val="bottom"/>
            <w:hideMark/>
          </w:tcPr>
          <w:p w14:paraId="0664810C" w14:textId="77777777" w:rsidR="00AB7C9D" w:rsidRPr="00944B4D" w:rsidRDefault="00AB7C9D" w:rsidP="00B41757">
            <w:pPr>
              <w:jc w:val="center"/>
              <w:rPr>
                <w:b/>
                <w:bCs/>
                <w:sz w:val="16"/>
                <w:szCs w:val="16"/>
              </w:rPr>
            </w:pPr>
            <w:r w:rsidRPr="00944B4D">
              <w:rPr>
                <w:b/>
                <w:bCs/>
                <w:sz w:val="16"/>
                <w:szCs w:val="16"/>
              </w:rPr>
              <w:t>113 02000 00 0000 130</w:t>
            </w:r>
          </w:p>
        </w:tc>
        <w:tc>
          <w:tcPr>
            <w:tcW w:w="1417" w:type="dxa"/>
            <w:shd w:val="clear" w:color="000000" w:fill="FFFFFF"/>
            <w:vAlign w:val="bottom"/>
            <w:hideMark/>
          </w:tcPr>
          <w:p w14:paraId="58B7659A" w14:textId="77777777" w:rsidR="00AB7C9D" w:rsidRPr="00944B4D" w:rsidRDefault="00AB7C9D" w:rsidP="00B41757">
            <w:pPr>
              <w:jc w:val="right"/>
              <w:rPr>
                <w:b/>
                <w:bCs/>
                <w:color w:val="000000"/>
                <w:sz w:val="16"/>
                <w:szCs w:val="16"/>
              </w:rPr>
            </w:pPr>
            <w:r w:rsidRPr="00944B4D">
              <w:rPr>
                <w:b/>
                <w:bCs/>
                <w:color w:val="000000"/>
                <w:sz w:val="16"/>
                <w:szCs w:val="16"/>
              </w:rPr>
              <w:t>43,46244</w:t>
            </w:r>
          </w:p>
        </w:tc>
        <w:tc>
          <w:tcPr>
            <w:tcW w:w="1418" w:type="dxa"/>
            <w:shd w:val="clear" w:color="000000" w:fill="FFFFFF"/>
            <w:vAlign w:val="bottom"/>
            <w:hideMark/>
          </w:tcPr>
          <w:p w14:paraId="0EC1A049"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000000" w:fill="FFFFFF"/>
            <w:vAlign w:val="bottom"/>
            <w:hideMark/>
          </w:tcPr>
          <w:p w14:paraId="352ED41B"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09387CFF" w14:textId="77777777" w:rsidTr="00B41757">
        <w:trPr>
          <w:trHeight w:val="20"/>
        </w:trPr>
        <w:tc>
          <w:tcPr>
            <w:tcW w:w="3544" w:type="dxa"/>
            <w:shd w:val="clear" w:color="000000" w:fill="FFFFFF"/>
            <w:vAlign w:val="bottom"/>
            <w:hideMark/>
          </w:tcPr>
          <w:p w14:paraId="71A3A194" w14:textId="77777777" w:rsidR="00AB7C9D" w:rsidRPr="00944B4D" w:rsidRDefault="00AB7C9D" w:rsidP="00B41757">
            <w:pPr>
              <w:rPr>
                <w:b/>
                <w:bCs/>
                <w:sz w:val="16"/>
                <w:szCs w:val="16"/>
              </w:rPr>
            </w:pPr>
            <w:r w:rsidRPr="00944B4D">
              <w:rPr>
                <w:b/>
                <w:bCs/>
                <w:sz w:val="16"/>
                <w:szCs w:val="16"/>
              </w:rPr>
              <w:t>Прочие доходы от компенсации затрат государства</w:t>
            </w:r>
          </w:p>
        </w:tc>
        <w:tc>
          <w:tcPr>
            <w:tcW w:w="2126" w:type="dxa"/>
            <w:shd w:val="clear" w:color="000000" w:fill="FFFFFF"/>
            <w:vAlign w:val="bottom"/>
            <w:hideMark/>
          </w:tcPr>
          <w:p w14:paraId="2D7AA32D" w14:textId="77777777" w:rsidR="00AB7C9D" w:rsidRPr="00944B4D" w:rsidRDefault="00AB7C9D" w:rsidP="00B41757">
            <w:pPr>
              <w:jc w:val="center"/>
              <w:rPr>
                <w:b/>
                <w:bCs/>
                <w:sz w:val="16"/>
                <w:szCs w:val="16"/>
              </w:rPr>
            </w:pPr>
            <w:r w:rsidRPr="00944B4D">
              <w:rPr>
                <w:b/>
                <w:bCs/>
                <w:sz w:val="16"/>
                <w:szCs w:val="16"/>
              </w:rPr>
              <w:t xml:space="preserve">113 02990 00 0000 130 </w:t>
            </w:r>
          </w:p>
        </w:tc>
        <w:tc>
          <w:tcPr>
            <w:tcW w:w="1417" w:type="dxa"/>
            <w:shd w:val="clear" w:color="000000" w:fill="FFFFFF"/>
            <w:vAlign w:val="bottom"/>
            <w:hideMark/>
          </w:tcPr>
          <w:p w14:paraId="54D2CB4A" w14:textId="77777777" w:rsidR="00AB7C9D" w:rsidRPr="00944B4D" w:rsidRDefault="00AB7C9D" w:rsidP="00B41757">
            <w:pPr>
              <w:jc w:val="right"/>
              <w:rPr>
                <w:b/>
                <w:bCs/>
                <w:color w:val="000000"/>
                <w:sz w:val="16"/>
                <w:szCs w:val="16"/>
              </w:rPr>
            </w:pPr>
            <w:r w:rsidRPr="00944B4D">
              <w:rPr>
                <w:b/>
                <w:bCs/>
                <w:color w:val="000000"/>
                <w:sz w:val="16"/>
                <w:szCs w:val="16"/>
              </w:rPr>
              <w:t>43,46244</w:t>
            </w:r>
          </w:p>
        </w:tc>
        <w:tc>
          <w:tcPr>
            <w:tcW w:w="1418" w:type="dxa"/>
            <w:shd w:val="clear" w:color="000000" w:fill="FFFFFF"/>
            <w:vAlign w:val="bottom"/>
            <w:hideMark/>
          </w:tcPr>
          <w:p w14:paraId="35CDBCD6"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000000" w:fill="FFFFFF"/>
            <w:vAlign w:val="bottom"/>
            <w:hideMark/>
          </w:tcPr>
          <w:p w14:paraId="30D22740"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79EEEEB0" w14:textId="77777777" w:rsidTr="00B41757">
        <w:trPr>
          <w:trHeight w:val="20"/>
        </w:trPr>
        <w:tc>
          <w:tcPr>
            <w:tcW w:w="3544" w:type="dxa"/>
            <w:shd w:val="clear" w:color="000000" w:fill="FFFFFF"/>
            <w:vAlign w:val="bottom"/>
            <w:hideMark/>
          </w:tcPr>
          <w:p w14:paraId="572005B2" w14:textId="77777777" w:rsidR="00AB7C9D" w:rsidRPr="00944B4D" w:rsidRDefault="00AB7C9D" w:rsidP="00B41757">
            <w:pPr>
              <w:rPr>
                <w:sz w:val="16"/>
                <w:szCs w:val="16"/>
              </w:rPr>
            </w:pPr>
            <w:r w:rsidRPr="00944B4D">
              <w:rPr>
                <w:sz w:val="16"/>
                <w:szCs w:val="16"/>
              </w:rPr>
              <w:t xml:space="preserve">Прочие доходы от компенсации затрат бюджетов муниципальных районов </w:t>
            </w:r>
          </w:p>
        </w:tc>
        <w:tc>
          <w:tcPr>
            <w:tcW w:w="2126" w:type="dxa"/>
            <w:shd w:val="clear" w:color="000000" w:fill="FFFFFF"/>
            <w:vAlign w:val="bottom"/>
            <w:hideMark/>
          </w:tcPr>
          <w:p w14:paraId="02876D50" w14:textId="77777777" w:rsidR="00AB7C9D" w:rsidRPr="00944B4D" w:rsidRDefault="00AB7C9D" w:rsidP="00B41757">
            <w:pPr>
              <w:jc w:val="center"/>
              <w:rPr>
                <w:sz w:val="16"/>
                <w:szCs w:val="16"/>
              </w:rPr>
            </w:pPr>
            <w:r w:rsidRPr="00944B4D">
              <w:rPr>
                <w:sz w:val="16"/>
                <w:szCs w:val="16"/>
              </w:rPr>
              <w:t>113 02995 05 0000 130</w:t>
            </w:r>
          </w:p>
        </w:tc>
        <w:tc>
          <w:tcPr>
            <w:tcW w:w="1417" w:type="dxa"/>
            <w:shd w:val="clear" w:color="000000" w:fill="FFFFFF"/>
            <w:vAlign w:val="bottom"/>
            <w:hideMark/>
          </w:tcPr>
          <w:p w14:paraId="20793BE7" w14:textId="77777777" w:rsidR="00AB7C9D" w:rsidRPr="00944B4D" w:rsidRDefault="00AB7C9D" w:rsidP="00B41757">
            <w:pPr>
              <w:jc w:val="right"/>
              <w:rPr>
                <w:color w:val="000000"/>
                <w:sz w:val="16"/>
                <w:szCs w:val="16"/>
              </w:rPr>
            </w:pPr>
            <w:r w:rsidRPr="00944B4D">
              <w:rPr>
                <w:color w:val="000000"/>
                <w:sz w:val="16"/>
                <w:szCs w:val="16"/>
              </w:rPr>
              <w:t>43,46244</w:t>
            </w:r>
          </w:p>
        </w:tc>
        <w:tc>
          <w:tcPr>
            <w:tcW w:w="1418" w:type="dxa"/>
            <w:shd w:val="clear" w:color="000000" w:fill="FFFFFF"/>
            <w:noWrap/>
            <w:vAlign w:val="bottom"/>
            <w:hideMark/>
          </w:tcPr>
          <w:p w14:paraId="65FBDC58"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0A40FB22" w14:textId="77777777" w:rsidR="00AB7C9D" w:rsidRPr="00944B4D" w:rsidRDefault="00AB7C9D" w:rsidP="00B41757">
            <w:pPr>
              <w:jc w:val="right"/>
              <w:rPr>
                <w:sz w:val="16"/>
                <w:szCs w:val="16"/>
              </w:rPr>
            </w:pPr>
            <w:r w:rsidRPr="00944B4D">
              <w:rPr>
                <w:sz w:val="16"/>
                <w:szCs w:val="16"/>
              </w:rPr>
              <w:t>0,00000</w:t>
            </w:r>
          </w:p>
        </w:tc>
      </w:tr>
      <w:tr w:rsidR="00AB7C9D" w:rsidRPr="00944B4D" w14:paraId="1EB1531D" w14:textId="77777777" w:rsidTr="00B41757">
        <w:trPr>
          <w:trHeight w:val="20"/>
        </w:trPr>
        <w:tc>
          <w:tcPr>
            <w:tcW w:w="3544" w:type="dxa"/>
            <w:shd w:val="clear" w:color="000000" w:fill="FFFFFF"/>
            <w:vAlign w:val="bottom"/>
            <w:hideMark/>
          </w:tcPr>
          <w:p w14:paraId="5E47BDA3" w14:textId="77777777" w:rsidR="00AB7C9D" w:rsidRPr="00944B4D" w:rsidRDefault="00AB7C9D" w:rsidP="00B41757">
            <w:pPr>
              <w:rPr>
                <w:b/>
                <w:bCs/>
                <w:sz w:val="16"/>
                <w:szCs w:val="16"/>
              </w:rPr>
            </w:pPr>
            <w:r w:rsidRPr="00944B4D">
              <w:rPr>
                <w:b/>
                <w:bCs/>
                <w:sz w:val="16"/>
                <w:szCs w:val="16"/>
              </w:rPr>
              <w:t>Доходы от продажи материальных и нематериальных активов</w:t>
            </w:r>
          </w:p>
        </w:tc>
        <w:tc>
          <w:tcPr>
            <w:tcW w:w="2126" w:type="dxa"/>
            <w:shd w:val="clear" w:color="000000" w:fill="FFFFFF"/>
            <w:vAlign w:val="bottom"/>
            <w:hideMark/>
          </w:tcPr>
          <w:p w14:paraId="0142FF0B" w14:textId="77777777" w:rsidR="00AB7C9D" w:rsidRPr="00944B4D" w:rsidRDefault="00AB7C9D" w:rsidP="00B41757">
            <w:pPr>
              <w:jc w:val="center"/>
              <w:rPr>
                <w:b/>
                <w:bCs/>
                <w:sz w:val="16"/>
                <w:szCs w:val="16"/>
              </w:rPr>
            </w:pPr>
            <w:r w:rsidRPr="00944B4D">
              <w:rPr>
                <w:b/>
                <w:bCs/>
                <w:sz w:val="16"/>
                <w:szCs w:val="16"/>
              </w:rPr>
              <w:t>114 00000 00 0000 000</w:t>
            </w:r>
          </w:p>
        </w:tc>
        <w:tc>
          <w:tcPr>
            <w:tcW w:w="1417" w:type="dxa"/>
            <w:shd w:val="clear" w:color="auto" w:fill="auto"/>
            <w:noWrap/>
            <w:vAlign w:val="bottom"/>
            <w:hideMark/>
          </w:tcPr>
          <w:p w14:paraId="023F00E6" w14:textId="77777777" w:rsidR="00AB7C9D" w:rsidRPr="00944B4D" w:rsidRDefault="00AB7C9D" w:rsidP="00B41757">
            <w:pPr>
              <w:jc w:val="right"/>
              <w:rPr>
                <w:b/>
                <w:bCs/>
                <w:color w:val="000000"/>
                <w:sz w:val="16"/>
                <w:szCs w:val="16"/>
              </w:rPr>
            </w:pPr>
            <w:r w:rsidRPr="00944B4D">
              <w:rPr>
                <w:b/>
                <w:bCs/>
                <w:color w:val="000000"/>
                <w:sz w:val="16"/>
                <w:szCs w:val="16"/>
              </w:rPr>
              <w:t>4 396,30000</w:t>
            </w:r>
          </w:p>
        </w:tc>
        <w:tc>
          <w:tcPr>
            <w:tcW w:w="1418" w:type="dxa"/>
            <w:shd w:val="clear" w:color="auto" w:fill="auto"/>
            <w:noWrap/>
            <w:vAlign w:val="bottom"/>
            <w:hideMark/>
          </w:tcPr>
          <w:p w14:paraId="46121800"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auto" w:fill="auto"/>
            <w:noWrap/>
            <w:vAlign w:val="bottom"/>
            <w:hideMark/>
          </w:tcPr>
          <w:p w14:paraId="3F2F8FED"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7AF0B429" w14:textId="77777777" w:rsidTr="00B41757">
        <w:trPr>
          <w:trHeight w:val="20"/>
        </w:trPr>
        <w:tc>
          <w:tcPr>
            <w:tcW w:w="3544" w:type="dxa"/>
            <w:shd w:val="clear" w:color="000000" w:fill="FFFFFF"/>
            <w:vAlign w:val="bottom"/>
            <w:hideMark/>
          </w:tcPr>
          <w:p w14:paraId="13CE351D" w14:textId="77777777" w:rsidR="00AB7C9D" w:rsidRPr="00944B4D" w:rsidRDefault="00AB7C9D" w:rsidP="00B41757">
            <w:pPr>
              <w:rPr>
                <w:b/>
                <w:bCs/>
                <w:sz w:val="16"/>
                <w:szCs w:val="16"/>
              </w:rPr>
            </w:pPr>
            <w:r w:rsidRPr="00944B4D">
              <w:rPr>
                <w:b/>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000000" w:fill="FFFFFF"/>
            <w:vAlign w:val="bottom"/>
            <w:hideMark/>
          </w:tcPr>
          <w:p w14:paraId="68D84823" w14:textId="77777777" w:rsidR="00AB7C9D" w:rsidRPr="00944B4D" w:rsidRDefault="00AB7C9D" w:rsidP="00B41757">
            <w:pPr>
              <w:jc w:val="center"/>
              <w:rPr>
                <w:b/>
                <w:bCs/>
                <w:sz w:val="16"/>
                <w:szCs w:val="16"/>
              </w:rPr>
            </w:pPr>
            <w:r w:rsidRPr="00944B4D">
              <w:rPr>
                <w:b/>
                <w:bCs/>
                <w:sz w:val="16"/>
                <w:szCs w:val="16"/>
              </w:rPr>
              <w:t>114 02000 00 0000 000</w:t>
            </w:r>
          </w:p>
        </w:tc>
        <w:tc>
          <w:tcPr>
            <w:tcW w:w="1417" w:type="dxa"/>
            <w:shd w:val="clear" w:color="auto" w:fill="auto"/>
            <w:noWrap/>
            <w:vAlign w:val="bottom"/>
            <w:hideMark/>
          </w:tcPr>
          <w:p w14:paraId="4C54662B" w14:textId="77777777" w:rsidR="00AB7C9D" w:rsidRPr="00944B4D" w:rsidRDefault="00AB7C9D" w:rsidP="00B41757">
            <w:pPr>
              <w:jc w:val="right"/>
              <w:rPr>
                <w:b/>
                <w:bCs/>
                <w:color w:val="000000"/>
                <w:sz w:val="16"/>
                <w:szCs w:val="16"/>
              </w:rPr>
            </w:pPr>
            <w:r w:rsidRPr="00944B4D">
              <w:rPr>
                <w:b/>
                <w:bCs/>
                <w:color w:val="000000"/>
                <w:sz w:val="16"/>
                <w:szCs w:val="16"/>
              </w:rPr>
              <w:t>729,70000</w:t>
            </w:r>
          </w:p>
        </w:tc>
        <w:tc>
          <w:tcPr>
            <w:tcW w:w="1418" w:type="dxa"/>
            <w:shd w:val="clear" w:color="auto" w:fill="auto"/>
            <w:noWrap/>
            <w:vAlign w:val="bottom"/>
            <w:hideMark/>
          </w:tcPr>
          <w:p w14:paraId="5CE05856"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auto" w:fill="auto"/>
            <w:noWrap/>
            <w:vAlign w:val="bottom"/>
            <w:hideMark/>
          </w:tcPr>
          <w:p w14:paraId="25A9B77B"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2320483E" w14:textId="77777777" w:rsidTr="00B41757">
        <w:trPr>
          <w:trHeight w:val="20"/>
        </w:trPr>
        <w:tc>
          <w:tcPr>
            <w:tcW w:w="3544" w:type="dxa"/>
            <w:shd w:val="clear" w:color="000000" w:fill="FFFFFF"/>
            <w:vAlign w:val="bottom"/>
            <w:hideMark/>
          </w:tcPr>
          <w:p w14:paraId="7F3C77DC" w14:textId="77777777" w:rsidR="00AB7C9D" w:rsidRPr="00944B4D" w:rsidRDefault="00AB7C9D" w:rsidP="00B41757">
            <w:pPr>
              <w:rPr>
                <w:sz w:val="16"/>
                <w:szCs w:val="16"/>
              </w:rPr>
            </w:pPr>
            <w:r w:rsidRPr="00944B4D">
              <w:rPr>
                <w:sz w:val="16"/>
                <w:szCs w:val="16"/>
              </w:rPr>
              <w:t>Доходы от реализации имущества, находящегося в собственности муниципальных районов (за исключением движимого имущества муници</w:t>
            </w:r>
            <w:r w:rsidRPr="00944B4D">
              <w:rPr>
                <w:sz w:val="16"/>
                <w:szCs w:val="16"/>
              </w:rPr>
              <w:lastRenderedPageBreak/>
              <w:t>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shd w:val="clear" w:color="000000" w:fill="FFFFFF"/>
            <w:vAlign w:val="bottom"/>
            <w:hideMark/>
          </w:tcPr>
          <w:p w14:paraId="4DCF3393" w14:textId="77777777" w:rsidR="00AB7C9D" w:rsidRPr="00944B4D" w:rsidRDefault="00AB7C9D" w:rsidP="00B41757">
            <w:pPr>
              <w:jc w:val="center"/>
              <w:rPr>
                <w:sz w:val="16"/>
                <w:szCs w:val="16"/>
              </w:rPr>
            </w:pPr>
            <w:r w:rsidRPr="00944B4D">
              <w:rPr>
                <w:sz w:val="16"/>
                <w:szCs w:val="16"/>
              </w:rPr>
              <w:lastRenderedPageBreak/>
              <w:t xml:space="preserve">114 02050 05 0000 410 </w:t>
            </w:r>
          </w:p>
        </w:tc>
        <w:tc>
          <w:tcPr>
            <w:tcW w:w="1417" w:type="dxa"/>
            <w:shd w:val="clear" w:color="auto" w:fill="auto"/>
            <w:noWrap/>
            <w:vAlign w:val="bottom"/>
            <w:hideMark/>
          </w:tcPr>
          <w:p w14:paraId="20FA6399" w14:textId="77777777" w:rsidR="00AB7C9D" w:rsidRPr="00944B4D" w:rsidRDefault="00AB7C9D" w:rsidP="00B41757">
            <w:pPr>
              <w:jc w:val="right"/>
              <w:rPr>
                <w:color w:val="000000"/>
                <w:sz w:val="16"/>
                <w:szCs w:val="16"/>
              </w:rPr>
            </w:pPr>
            <w:r w:rsidRPr="00944B4D">
              <w:rPr>
                <w:color w:val="000000"/>
                <w:sz w:val="16"/>
                <w:szCs w:val="16"/>
              </w:rPr>
              <w:t>729,70000</w:t>
            </w:r>
          </w:p>
        </w:tc>
        <w:tc>
          <w:tcPr>
            <w:tcW w:w="1418" w:type="dxa"/>
            <w:shd w:val="clear" w:color="auto" w:fill="auto"/>
            <w:noWrap/>
            <w:vAlign w:val="bottom"/>
            <w:hideMark/>
          </w:tcPr>
          <w:p w14:paraId="40CBAC37"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609A8655" w14:textId="77777777" w:rsidR="00AB7C9D" w:rsidRPr="00944B4D" w:rsidRDefault="00AB7C9D" w:rsidP="00B41757">
            <w:pPr>
              <w:jc w:val="right"/>
              <w:rPr>
                <w:sz w:val="16"/>
                <w:szCs w:val="16"/>
              </w:rPr>
            </w:pPr>
            <w:r w:rsidRPr="00944B4D">
              <w:rPr>
                <w:sz w:val="16"/>
                <w:szCs w:val="16"/>
              </w:rPr>
              <w:t>0,00000</w:t>
            </w:r>
          </w:p>
        </w:tc>
      </w:tr>
      <w:tr w:rsidR="00AB7C9D" w:rsidRPr="00944B4D" w14:paraId="3E368579" w14:textId="77777777" w:rsidTr="00B41757">
        <w:trPr>
          <w:trHeight w:val="20"/>
        </w:trPr>
        <w:tc>
          <w:tcPr>
            <w:tcW w:w="3544" w:type="dxa"/>
            <w:shd w:val="clear" w:color="000000" w:fill="FFFFFF"/>
            <w:vAlign w:val="bottom"/>
            <w:hideMark/>
          </w:tcPr>
          <w:p w14:paraId="28803270" w14:textId="77777777" w:rsidR="00AB7C9D" w:rsidRPr="00944B4D" w:rsidRDefault="00AB7C9D" w:rsidP="00B41757">
            <w:pPr>
              <w:rPr>
                <w:sz w:val="16"/>
                <w:szCs w:val="16"/>
              </w:rPr>
            </w:pPr>
            <w:r w:rsidRPr="00944B4D">
              <w:rPr>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shd w:val="clear" w:color="000000" w:fill="FFFFFF"/>
            <w:vAlign w:val="bottom"/>
            <w:hideMark/>
          </w:tcPr>
          <w:p w14:paraId="591BCA34" w14:textId="77777777" w:rsidR="00AB7C9D" w:rsidRPr="00944B4D" w:rsidRDefault="00AB7C9D" w:rsidP="00B41757">
            <w:pPr>
              <w:jc w:val="center"/>
              <w:rPr>
                <w:sz w:val="16"/>
                <w:szCs w:val="16"/>
              </w:rPr>
            </w:pPr>
            <w:r w:rsidRPr="00944B4D">
              <w:rPr>
                <w:sz w:val="16"/>
                <w:szCs w:val="16"/>
              </w:rPr>
              <w:t>114 02053 05 0000 410</w:t>
            </w:r>
          </w:p>
        </w:tc>
        <w:tc>
          <w:tcPr>
            <w:tcW w:w="1417" w:type="dxa"/>
            <w:shd w:val="clear" w:color="auto" w:fill="auto"/>
            <w:noWrap/>
            <w:vAlign w:val="bottom"/>
            <w:hideMark/>
          </w:tcPr>
          <w:p w14:paraId="1A290CBA" w14:textId="77777777" w:rsidR="00AB7C9D" w:rsidRPr="00944B4D" w:rsidRDefault="00AB7C9D" w:rsidP="00B41757">
            <w:pPr>
              <w:jc w:val="right"/>
              <w:rPr>
                <w:color w:val="000000"/>
                <w:sz w:val="16"/>
                <w:szCs w:val="16"/>
              </w:rPr>
            </w:pPr>
            <w:r w:rsidRPr="00944B4D">
              <w:rPr>
                <w:color w:val="000000"/>
                <w:sz w:val="16"/>
                <w:szCs w:val="16"/>
              </w:rPr>
              <w:t>729,70000</w:t>
            </w:r>
          </w:p>
        </w:tc>
        <w:tc>
          <w:tcPr>
            <w:tcW w:w="1418" w:type="dxa"/>
            <w:shd w:val="clear" w:color="auto" w:fill="auto"/>
            <w:noWrap/>
            <w:vAlign w:val="bottom"/>
            <w:hideMark/>
          </w:tcPr>
          <w:p w14:paraId="33D9FB4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4C88FBF3" w14:textId="77777777" w:rsidR="00AB7C9D" w:rsidRPr="00944B4D" w:rsidRDefault="00AB7C9D" w:rsidP="00B41757">
            <w:pPr>
              <w:jc w:val="right"/>
              <w:rPr>
                <w:sz w:val="16"/>
                <w:szCs w:val="16"/>
              </w:rPr>
            </w:pPr>
            <w:r w:rsidRPr="00944B4D">
              <w:rPr>
                <w:sz w:val="16"/>
                <w:szCs w:val="16"/>
              </w:rPr>
              <w:t>0,00000</w:t>
            </w:r>
          </w:p>
        </w:tc>
      </w:tr>
      <w:tr w:rsidR="00AB7C9D" w:rsidRPr="00944B4D" w14:paraId="7E1E8C17" w14:textId="77777777" w:rsidTr="00B41757">
        <w:trPr>
          <w:trHeight w:val="20"/>
        </w:trPr>
        <w:tc>
          <w:tcPr>
            <w:tcW w:w="3544" w:type="dxa"/>
            <w:shd w:val="clear" w:color="000000" w:fill="FFFFFF"/>
            <w:vAlign w:val="bottom"/>
            <w:hideMark/>
          </w:tcPr>
          <w:p w14:paraId="4CAB57E3" w14:textId="77777777" w:rsidR="00AB7C9D" w:rsidRPr="00944B4D" w:rsidRDefault="00AB7C9D" w:rsidP="00B41757">
            <w:pPr>
              <w:rPr>
                <w:b/>
                <w:bCs/>
                <w:sz w:val="16"/>
                <w:szCs w:val="16"/>
              </w:rPr>
            </w:pPr>
            <w:r w:rsidRPr="00944B4D">
              <w:rPr>
                <w:b/>
                <w:bCs/>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126" w:type="dxa"/>
            <w:shd w:val="clear" w:color="000000" w:fill="FFFFFF"/>
            <w:vAlign w:val="bottom"/>
            <w:hideMark/>
          </w:tcPr>
          <w:p w14:paraId="64576CA4" w14:textId="77777777" w:rsidR="00AB7C9D" w:rsidRPr="00944B4D" w:rsidRDefault="00AB7C9D" w:rsidP="00B41757">
            <w:pPr>
              <w:jc w:val="center"/>
              <w:rPr>
                <w:b/>
                <w:bCs/>
                <w:sz w:val="16"/>
                <w:szCs w:val="16"/>
              </w:rPr>
            </w:pPr>
            <w:r w:rsidRPr="00944B4D">
              <w:rPr>
                <w:b/>
                <w:bCs/>
                <w:sz w:val="16"/>
                <w:szCs w:val="16"/>
              </w:rPr>
              <w:t>114 06000 00 0000 430</w:t>
            </w:r>
          </w:p>
        </w:tc>
        <w:tc>
          <w:tcPr>
            <w:tcW w:w="1417" w:type="dxa"/>
            <w:shd w:val="clear" w:color="auto" w:fill="auto"/>
            <w:noWrap/>
            <w:vAlign w:val="bottom"/>
            <w:hideMark/>
          </w:tcPr>
          <w:p w14:paraId="08EFACDE" w14:textId="77777777" w:rsidR="00AB7C9D" w:rsidRPr="00944B4D" w:rsidRDefault="00AB7C9D" w:rsidP="00B41757">
            <w:pPr>
              <w:jc w:val="right"/>
              <w:rPr>
                <w:b/>
                <w:bCs/>
                <w:color w:val="000000"/>
                <w:sz w:val="16"/>
                <w:szCs w:val="16"/>
              </w:rPr>
            </w:pPr>
            <w:r w:rsidRPr="00944B4D">
              <w:rPr>
                <w:b/>
                <w:bCs/>
                <w:color w:val="000000"/>
                <w:sz w:val="16"/>
                <w:szCs w:val="16"/>
              </w:rPr>
              <w:t>3 666,60000</w:t>
            </w:r>
          </w:p>
        </w:tc>
        <w:tc>
          <w:tcPr>
            <w:tcW w:w="1418" w:type="dxa"/>
            <w:shd w:val="clear" w:color="auto" w:fill="auto"/>
            <w:noWrap/>
            <w:vAlign w:val="bottom"/>
            <w:hideMark/>
          </w:tcPr>
          <w:p w14:paraId="6DC77997"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auto" w:fill="auto"/>
            <w:noWrap/>
            <w:vAlign w:val="bottom"/>
            <w:hideMark/>
          </w:tcPr>
          <w:p w14:paraId="189097DC"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7FB612E2" w14:textId="77777777" w:rsidTr="00B41757">
        <w:trPr>
          <w:trHeight w:val="20"/>
        </w:trPr>
        <w:tc>
          <w:tcPr>
            <w:tcW w:w="3544" w:type="dxa"/>
            <w:shd w:val="clear" w:color="auto" w:fill="auto"/>
            <w:vAlign w:val="bottom"/>
            <w:hideMark/>
          </w:tcPr>
          <w:p w14:paraId="74F13EE5" w14:textId="77777777" w:rsidR="00AB7C9D" w:rsidRPr="00944B4D" w:rsidRDefault="00AB7C9D" w:rsidP="00B41757">
            <w:pPr>
              <w:rPr>
                <w:sz w:val="16"/>
                <w:szCs w:val="16"/>
              </w:rPr>
            </w:pPr>
            <w:r w:rsidRPr="00944B4D">
              <w:rPr>
                <w:sz w:val="16"/>
                <w:szCs w:val="16"/>
              </w:rPr>
              <w:t>Доходы от продажи земельных участков, государственная собственность на которые не разграничена</w:t>
            </w:r>
          </w:p>
        </w:tc>
        <w:tc>
          <w:tcPr>
            <w:tcW w:w="2126" w:type="dxa"/>
            <w:shd w:val="clear" w:color="000000" w:fill="FFFFFF"/>
            <w:vAlign w:val="bottom"/>
            <w:hideMark/>
          </w:tcPr>
          <w:p w14:paraId="6606D0CC" w14:textId="77777777" w:rsidR="00AB7C9D" w:rsidRPr="00944B4D" w:rsidRDefault="00AB7C9D" w:rsidP="00B41757">
            <w:pPr>
              <w:jc w:val="center"/>
              <w:rPr>
                <w:sz w:val="16"/>
                <w:szCs w:val="16"/>
              </w:rPr>
            </w:pPr>
            <w:r w:rsidRPr="00944B4D">
              <w:rPr>
                <w:sz w:val="16"/>
                <w:szCs w:val="16"/>
              </w:rPr>
              <w:t>114 06010 00 0000 430</w:t>
            </w:r>
          </w:p>
        </w:tc>
        <w:tc>
          <w:tcPr>
            <w:tcW w:w="1417" w:type="dxa"/>
            <w:shd w:val="clear" w:color="auto" w:fill="auto"/>
            <w:noWrap/>
            <w:vAlign w:val="bottom"/>
            <w:hideMark/>
          </w:tcPr>
          <w:p w14:paraId="2E851AD2" w14:textId="77777777" w:rsidR="00AB7C9D" w:rsidRPr="00944B4D" w:rsidRDefault="00AB7C9D" w:rsidP="00B41757">
            <w:pPr>
              <w:jc w:val="right"/>
              <w:rPr>
                <w:color w:val="000000"/>
                <w:sz w:val="16"/>
                <w:szCs w:val="16"/>
              </w:rPr>
            </w:pPr>
            <w:r w:rsidRPr="00944B4D">
              <w:rPr>
                <w:color w:val="000000"/>
                <w:sz w:val="16"/>
                <w:szCs w:val="16"/>
              </w:rPr>
              <w:t>3 666,60000</w:t>
            </w:r>
          </w:p>
        </w:tc>
        <w:tc>
          <w:tcPr>
            <w:tcW w:w="1418" w:type="dxa"/>
            <w:shd w:val="clear" w:color="auto" w:fill="auto"/>
            <w:noWrap/>
            <w:vAlign w:val="bottom"/>
            <w:hideMark/>
          </w:tcPr>
          <w:p w14:paraId="4362B5AB"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3CE0309F" w14:textId="77777777" w:rsidR="00AB7C9D" w:rsidRPr="00944B4D" w:rsidRDefault="00AB7C9D" w:rsidP="00B41757">
            <w:pPr>
              <w:jc w:val="right"/>
              <w:rPr>
                <w:sz w:val="16"/>
                <w:szCs w:val="16"/>
              </w:rPr>
            </w:pPr>
            <w:r w:rsidRPr="00944B4D">
              <w:rPr>
                <w:sz w:val="16"/>
                <w:szCs w:val="16"/>
              </w:rPr>
              <w:t>0,00000</w:t>
            </w:r>
          </w:p>
        </w:tc>
      </w:tr>
      <w:tr w:rsidR="00AB7C9D" w:rsidRPr="00944B4D" w14:paraId="7BB48D90" w14:textId="77777777" w:rsidTr="00B41757">
        <w:trPr>
          <w:trHeight w:val="20"/>
        </w:trPr>
        <w:tc>
          <w:tcPr>
            <w:tcW w:w="3544" w:type="dxa"/>
            <w:shd w:val="clear" w:color="000000" w:fill="FFFFFF"/>
            <w:vAlign w:val="bottom"/>
            <w:hideMark/>
          </w:tcPr>
          <w:p w14:paraId="06FF611D" w14:textId="77777777" w:rsidR="00AB7C9D" w:rsidRPr="00944B4D" w:rsidRDefault="00AB7C9D" w:rsidP="00B41757">
            <w:pPr>
              <w:rPr>
                <w:sz w:val="16"/>
                <w:szCs w:val="16"/>
              </w:rPr>
            </w:pPr>
            <w:r w:rsidRPr="00944B4D">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shd w:val="clear" w:color="000000" w:fill="FFFFFF"/>
            <w:vAlign w:val="bottom"/>
            <w:hideMark/>
          </w:tcPr>
          <w:p w14:paraId="0E3D5680" w14:textId="77777777" w:rsidR="00AB7C9D" w:rsidRPr="00944B4D" w:rsidRDefault="00AB7C9D" w:rsidP="00B41757">
            <w:pPr>
              <w:jc w:val="center"/>
              <w:rPr>
                <w:sz w:val="16"/>
                <w:szCs w:val="16"/>
              </w:rPr>
            </w:pPr>
            <w:r w:rsidRPr="00944B4D">
              <w:rPr>
                <w:sz w:val="16"/>
                <w:szCs w:val="16"/>
              </w:rPr>
              <w:t>114 06013 05 0000 430</w:t>
            </w:r>
          </w:p>
        </w:tc>
        <w:tc>
          <w:tcPr>
            <w:tcW w:w="1417" w:type="dxa"/>
            <w:shd w:val="clear" w:color="auto" w:fill="auto"/>
            <w:noWrap/>
            <w:vAlign w:val="bottom"/>
            <w:hideMark/>
          </w:tcPr>
          <w:p w14:paraId="622C327B" w14:textId="77777777" w:rsidR="00AB7C9D" w:rsidRPr="00944B4D" w:rsidRDefault="00AB7C9D" w:rsidP="00B41757">
            <w:pPr>
              <w:jc w:val="right"/>
              <w:rPr>
                <w:color w:val="000000"/>
                <w:sz w:val="16"/>
                <w:szCs w:val="16"/>
              </w:rPr>
            </w:pPr>
            <w:r w:rsidRPr="00944B4D">
              <w:rPr>
                <w:color w:val="000000"/>
                <w:sz w:val="16"/>
                <w:szCs w:val="16"/>
              </w:rPr>
              <w:t>3 666,60000</w:t>
            </w:r>
          </w:p>
        </w:tc>
        <w:tc>
          <w:tcPr>
            <w:tcW w:w="1418" w:type="dxa"/>
            <w:shd w:val="clear" w:color="auto" w:fill="auto"/>
            <w:noWrap/>
            <w:vAlign w:val="bottom"/>
            <w:hideMark/>
          </w:tcPr>
          <w:p w14:paraId="54998B8C"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218B6529" w14:textId="77777777" w:rsidR="00AB7C9D" w:rsidRPr="00944B4D" w:rsidRDefault="00AB7C9D" w:rsidP="00B41757">
            <w:pPr>
              <w:jc w:val="right"/>
              <w:rPr>
                <w:sz w:val="16"/>
                <w:szCs w:val="16"/>
              </w:rPr>
            </w:pPr>
            <w:r w:rsidRPr="00944B4D">
              <w:rPr>
                <w:sz w:val="16"/>
                <w:szCs w:val="16"/>
              </w:rPr>
              <w:t>0,00000</w:t>
            </w:r>
          </w:p>
        </w:tc>
      </w:tr>
      <w:tr w:rsidR="00AB7C9D" w:rsidRPr="00944B4D" w14:paraId="7C3859E8" w14:textId="77777777" w:rsidTr="00B41757">
        <w:trPr>
          <w:trHeight w:val="20"/>
        </w:trPr>
        <w:tc>
          <w:tcPr>
            <w:tcW w:w="3544" w:type="dxa"/>
            <w:shd w:val="clear" w:color="auto" w:fill="auto"/>
            <w:vAlign w:val="bottom"/>
            <w:hideMark/>
          </w:tcPr>
          <w:p w14:paraId="58A7CBF1" w14:textId="77777777" w:rsidR="00AB7C9D" w:rsidRPr="00944B4D" w:rsidRDefault="00AB7C9D" w:rsidP="00B41757">
            <w:pPr>
              <w:rPr>
                <w:b/>
                <w:bCs/>
                <w:sz w:val="16"/>
                <w:szCs w:val="16"/>
              </w:rPr>
            </w:pPr>
            <w:r w:rsidRPr="00944B4D">
              <w:rPr>
                <w:b/>
                <w:bCs/>
                <w:sz w:val="16"/>
                <w:szCs w:val="16"/>
              </w:rPr>
              <w:t>Штрафы, санкции, возмещение ущерба</w:t>
            </w:r>
          </w:p>
        </w:tc>
        <w:tc>
          <w:tcPr>
            <w:tcW w:w="2126" w:type="dxa"/>
            <w:shd w:val="clear" w:color="auto" w:fill="auto"/>
            <w:vAlign w:val="bottom"/>
            <w:hideMark/>
          </w:tcPr>
          <w:p w14:paraId="3847B57E" w14:textId="77777777" w:rsidR="00AB7C9D" w:rsidRPr="00944B4D" w:rsidRDefault="00AB7C9D" w:rsidP="00B41757">
            <w:pPr>
              <w:jc w:val="center"/>
              <w:rPr>
                <w:b/>
                <w:bCs/>
                <w:sz w:val="16"/>
                <w:szCs w:val="16"/>
              </w:rPr>
            </w:pPr>
            <w:r w:rsidRPr="00944B4D">
              <w:rPr>
                <w:b/>
                <w:bCs/>
                <w:sz w:val="16"/>
                <w:szCs w:val="16"/>
              </w:rPr>
              <w:t>116 00000 00 0000 000</w:t>
            </w:r>
          </w:p>
        </w:tc>
        <w:tc>
          <w:tcPr>
            <w:tcW w:w="1417" w:type="dxa"/>
            <w:shd w:val="clear" w:color="auto" w:fill="auto"/>
            <w:vAlign w:val="bottom"/>
            <w:hideMark/>
          </w:tcPr>
          <w:p w14:paraId="320A6D8E" w14:textId="77777777" w:rsidR="00AB7C9D" w:rsidRPr="00944B4D" w:rsidRDefault="00AB7C9D" w:rsidP="00B41757">
            <w:pPr>
              <w:jc w:val="right"/>
              <w:rPr>
                <w:b/>
                <w:bCs/>
                <w:color w:val="000000"/>
                <w:sz w:val="16"/>
                <w:szCs w:val="16"/>
              </w:rPr>
            </w:pPr>
            <w:r w:rsidRPr="00944B4D">
              <w:rPr>
                <w:b/>
                <w:bCs/>
                <w:color w:val="000000"/>
                <w:sz w:val="16"/>
                <w:szCs w:val="16"/>
              </w:rPr>
              <w:t>1 346,61174</w:t>
            </w:r>
          </w:p>
        </w:tc>
        <w:tc>
          <w:tcPr>
            <w:tcW w:w="1418" w:type="dxa"/>
            <w:shd w:val="clear" w:color="auto" w:fill="auto"/>
            <w:vAlign w:val="bottom"/>
            <w:hideMark/>
          </w:tcPr>
          <w:p w14:paraId="55199EB3" w14:textId="77777777" w:rsidR="00AB7C9D" w:rsidRPr="00944B4D" w:rsidRDefault="00AB7C9D" w:rsidP="00B41757">
            <w:pPr>
              <w:jc w:val="right"/>
              <w:rPr>
                <w:b/>
                <w:bCs/>
                <w:color w:val="000000"/>
                <w:sz w:val="16"/>
                <w:szCs w:val="16"/>
              </w:rPr>
            </w:pPr>
            <w:r w:rsidRPr="00944B4D">
              <w:rPr>
                <w:b/>
                <w:bCs/>
                <w:color w:val="000000"/>
                <w:sz w:val="16"/>
                <w:szCs w:val="16"/>
              </w:rPr>
              <w:t>1 141,00000</w:t>
            </w:r>
          </w:p>
        </w:tc>
        <w:tc>
          <w:tcPr>
            <w:tcW w:w="1417" w:type="dxa"/>
            <w:shd w:val="clear" w:color="auto" w:fill="auto"/>
            <w:vAlign w:val="bottom"/>
            <w:hideMark/>
          </w:tcPr>
          <w:p w14:paraId="52EA291F" w14:textId="77777777" w:rsidR="00AB7C9D" w:rsidRPr="00944B4D" w:rsidRDefault="00AB7C9D" w:rsidP="00B41757">
            <w:pPr>
              <w:jc w:val="right"/>
              <w:rPr>
                <w:b/>
                <w:bCs/>
                <w:sz w:val="16"/>
                <w:szCs w:val="16"/>
              </w:rPr>
            </w:pPr>
            <w:r w:rsidRPr="00944B4D">
              <w:rPr>
                <w:b/>
                <w:bCs/>
                <w:sz w:val="16"/>
                <w:szCs w:val="16"/>
              </w:rPr>
              <w:t>1 088,00000</w:t>
            </w:r>
          </w:p>
        </w:tc>
      </w:tr>
      <w:tr w:rsidR="00AB7C9D" w:rsidRPr="00944B4D" w14:paraId="02678885" w14:textId="77777777" w:rsidTr="00B41757">
        <w:trPr>
          <w:trHeight w:val="20"/>
        </w:trPr>
        <w:tc>
          <w:tcPr>
            <w:tcW w:w="3544" w:type="dxa"/>
            <w:shd w:val="clear" w:color="000000" w:fill="FFFFFF"/>
            <w:vAlign w:val="bottom"/>
            <w:hideMark/>
          </w:tcPr>
          <w:p w14:paraId="18DE1CB5" w14:textId="77777777" w:rsidR="00AB7C9D" w:rsidRPr="00944B4D" w:rsidRDefault="00AB7C9D" w:rsidP="00B41757">
            <w:pPr>
              <w:rPr>
                <w:sz w:val="16"/>
                <w:szCs w:val="16"/>
              </w:rPr>
            </w:pPr>
            <w:r w:rsidRPr="00944B4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shd w:val="clear" w:color="auto" w:fill="auto"/>
            <w:vAlign w:val="bottom"/>
            <w:hideMark/>
          </w:tcPr>
          <w:p w14:paraId="1C00164F" w14:textId="77777777" w:rsidR="00AB7C9D" w:rsidRPr="00944B4D" w:rsidRDefault="00AB7C9D" w:rsidP="00B41757">
            <w:pPr>
              <w:jc w:val="center"/>
              <w:rPr>
                <w:sz w:val="16"/>
                <w:szCs w:val="16"/>
              </w:rPr>
            </w:pPr>
            <w:r w:rsidRPr="00944B4D">
              <w:rPr>
                <w:sz w:val="16"/>
                <w:szCs w:val="16"/>
              </w:rPr>
              <w:t xml:space="preserve"> 116 10123 01 0000 140</w:t>
            </w:r>
          </w:p>
        </w:tc>
        <w:tc>
          <w:tcPr>
            <w:tcW w:w="1417" w:type="dxa"/>
            <w:shd w:val="clear" w:color="auto" w:fill="auto"/>
            <w:vAlign w:val="bottom"/>
            <w:hideMark/>
          </w:tcPr>
          <w:p w14:paraId="4A64A446" w14:textId="77777777" w:rsidR="00AB7C9D" w:rsidRPr="00944B4D" w:rsidRDefault="00AB7C9D" w:rsidP="00B41757">
            <w:pPr>
              <w:jc w:val="right"/>
              <w:rPr>
                <w:color w:val="000000"/>
                <w:sz w:val="16"/>
                <w:szCs w:val="16"/>
              </w:rPr>
            </w:pPr>
            <w:r w:rsidRPr="00944B4D">
              <w:rPr>
                <w:color w:val="000000"/>
                <w:sz w:val="16"/>
                <w:szCs w:val="16"/>
              </w:rPr>
              <w:t>456,00000</w:t>
            </w:r>
          </w:p>
        </w:tc>
        <w:tc>
          <w:tcPr>
            <w:tcW w:w="1418" w:type="dxa"/>
            <w:shd w:val="clear" w:color="auto" w:fill="auto"/>
            <w:vAlign w:val="bottom"/>
            <w:hideMark/>
          </w:tcPr>
          <w:p w14:paraId="11FEE787" w14:textId="77777777" w:rsidR="00AB7C9D" w:rsidRPr="00944B4D" w:rsidRDefault="00AB7C9D" w:rsidP="00B41757">
            <w:pPr>
              <w:jc w:val="right"/>
              <w:rPr>
                <w:color w:val="000000"/>
                <w:sz w:val="16"/>
                <w:szCs w:val="16"/>
              </w:rPr>
            </w:pPr>
            <w:r w:rsidRPr="00944B4D">
              <w:rPr>
                <w:color w:val="000000"/>
                <w:sz w:val="16"/>
                <w:szCs w:val="16"/>
              </w:rPr>
              <w:t>459,00000</w:t>
            </w:r>
          </w:p>
        </w:tc>
        <w:tc>
          <w:tcPr>
            <w:tcW w:w="1417" w:type="dxa"/>
            <w:shd w:val="clear" w:color="auto" w:fill="auto"/>
            <w:vAlign w:val="bottom"/>
            <w:hideMark/>
          </w:tcPr>
          <w:p w14:paraId="7B04CE34" w14:textId="77777777" w:rsidR="00AB7C9D" w:rsidRPr="00944B4D" w:rsidRDefault="00AB7C9D" w:rsidP="00B41757">
            <w:pPr>
              <w:jc w:val="right"/>
              <w:rPr>
                <w:sz w:val="16"/>
                <w:szCs w:val="16"/>
              </w:rPr>
            </w:pPr>
            <w:r w:rsidRPr="00944B4D">
              <w:rPr>
                <w:sz w:val="16"/>
                <w:szCs w:val="16"/>
              </w:rPr>
              <w:t>461,00000</w:t>
            </w:r>
          </w:p>
        </w:tc>
      </w:tr>
      <w:tr w:rsidR="00AB7C9D" w:rsidRPr="00944B4D" w14:paraId="76A461F3" w14:textId="77777777" w:rsidTr="00B41757">
        <w:trPr>
          <w:trHeight w:val="20"/>
        </w:trPr>
        <w:tc>
          <w:tcPr>
            <w:tcW w:w="3544" w:type="dxa"/>
            <w:shd w:val="clear" w:color="000000" w:fill="FFFFFF"/>
            <w:vAlign w:val="bottom"/>
            <w:hideMark/>
          </w:tcPr>
          <w:p w14:paraId="58ED11E2" w14:textId="77777777" w:rsidR="00AB7C9D" w:rsidRPr="00944B4D" w:rsidRDefault="00AB7C9D" w:rsidP="00B41757">
            <w:pPr>
              <w:rPr>
                <w:sz w:val="16"/>
                <w:szCs w:val="16"/>
              </w:rPr>
            </w:pPr>
            <w:r w:rsidRPr="00944B4D">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19D3F475" w14:textId="77777777" w:rsidR="00AB7C9D" w:rsidRPr="00944B4D" w:rsidRDefault="00AB7C9D" w:rsidP="00B41757">
            <w:pPr>
              <w:jc w:val="center"/>
              <w:rPr>
                <w:sz w:val="16"/>
                <w:szCs w:val="16"/>
              </w:rPr>
            </w:pPr>
            <w:r w:rsidRPr="00944B4D">
              <w:rPr>
                <w:sz w:val="16"/>
                <w:szCs w:val="16"/>
              </w:rPr>
              <w:t xml:space="preserve"> 116 01053 01 0000 140</w:t>
            </w:r>
          </w:p>
        </w:tc>
        <w:tc>
          <w:tcPr>
            <w:tcW w:w="1417" w:type="dxa"/>
            <w:shd w:val="clear" w:color="auto" w:fill="auto"/>
            <w:vAlign w:val="bottom"/>
            <w:hideMark/>
          </w:tcPr>
          <w:p w14:paraId="7355DF74" w14:textId="77777777" w:rsidR="00AB7C9D" w:rsidRPr="00944B4D" w:rsidRDefault="00AB7C9D" w:rsidP="00B41757">
            <w:pPr>
              <w:jc w:val="right"/>
              <w:rPr>
                <w:color w:val="000000"/>
                <w:sz w:val="16"/>
                <w:szCs w:val="16"/>
              </w:rPr>
            </w:pPr>
            <w:r w:rsidRPr="00944B4D">
              <w:rPr>
                <w:color w:val="000000"/>
                <w:sz w:val="16"/>
                <w:szCs w:val="16"/>
              </w:rPr>
              <w:t>4,00000</w:t>
            </w:r>
          </w:p>
        </w:tc>
        <w:tc>
          <w:tcPr>
            <w:tcW w:w="1418" w:type="dxa"/>
            <w:shd w:val="clear" w:color="auto" w:fill="auto"/>
            <w:vAlign w:val="bottom"/>
            <w:hideMark/>
          </w:tcPr>
          <w:p w14:paraId="406A52C3" w14:textId="77777777" w:rsidR="00AB7C9D" w:rsidRPr="00944B4D" w:rsidRDefault="00AB7C9D" w:rsidP="00B41757">
            <w:pPr>
              <w:jc w:val="right"/>
              <w:rPr>
                <w:color w:val="000000"/>
                <w:sz w:val="16"/>
                <w:szCs w:val="16"/>
              </w:rPr>
            </w:pPr>
            <w:r w:rsidRPr="00944B4D">
              <w:rPr>
                <w:color w:val="000000"/>
                <w:sz w:val="16"/>
                <w:szCs w:val="16"/>
              </w:rPr>
              <w:t>4,00000</w:t>
            </w:r>
          </w:p>
        </w:tc>
        <w:tc>
          <w:tcPr>
            <w:tcW w:w="1417" w:type="dxa"/>
            <w:shd w:val="clear" w:color="auto" w:fill="auto"/>
            <w:vAlign w:val="bottom"/>
            <w:hideMark/>
          </w:tcPr>
          <w:p w14:paraId="49F5D2CA" w14:textId="77777777" w:rsidR="00AB7C9D" w:rsidRPr="00944B4D" w:rsidRDefault="00AB7C9D" w:rsidP="00B41757">
            <w:pPr>
              <w:jc w:val="right"/>
              <w:rPr>
                <w:sz w:val="16"/>
                <w:szCs w:val="16"/>
              </w:rPr>
            </w:pPr>
            <w:r w:rsidRPr="00944B4D">
              <w:rPr>
                <w:sz w:val="16"/>
                <w:szCs w:val="16"/>
              </w:rPr>
              <w:t>3,00000</w:t>
            </w:r>
          </w:p>
        </w:tc>
      </w:tr>
      <w:tr w:rsidR="00AB7C9D" w:rsidRPr="00944B4D" w14:paraId="51C0A733" w14:textId="77777777" w:rsidTr="00B41757">
        <w:trPr>
          <w:trHeight w:val="20"/>
        </w:trPr>
        <w:tc>
          <w:tcPr>
            <w:tcW w:w="3544" w:type="dxa"/>
            <w:shd w:val="clear" w:color="000000" w:fill="FFFFFF"/>
            <w:vAlign w:val="bottom"/>
            <w:hideMark/>
          </w:tcPr>
          <w:p w14:paraId="1B4EADED" w14:textId="77777777" w:rsidR="00AB7C9D" w:rsidRPr="00944B4D" w:rsidRDefault="00AB7C9D" w:rsidP="00B41757">
            <w:pPr>
              <w:rPr>
                <w:sz w:val="16"/>
                <w:szCs w:val="16"/>
              </w:rPr>
            </w:pPr>
            <w:r w:rsidRPr="00944B4D">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3473204F" w14:textId="77777777" w:rsidR="00AB7C9D" w:rsidRPr="00944B4D" w:rsidRDefault="00AB7C9D" w:rsidP="00B41757">
            <w:pPr>
              <w:jc w:val="center"/>
              <w:rPr>
                <w:sz w:val="16"/>
                <w:szCs w:val="16"/>
              </w:rPr>
            </w:pPr>
            <w:r w:rsidRPr="00944B4D">
              <w:rPr>
                <w:sz w:val="16"/>
                <w:szCs w:val="16"/>
              </w:rPr>
              <w:t xml:space="preserve"> 116 01063 01 0000 140</w:t>
            </w:r>
          </w:p>
        </w:tc>
        <w:tc>
          <w:tcPr>
            <w:tcW w:w="1417" w:type="dxa"/>
            <w:shd w:val="clear" w:color="auto" w:fill="auto"/>
            <w:vAlign w:val="bottom"/>
            <w:hideMark/>
          </w:tcPr>
          <w:p w14:paraId="3FAB4DEB" w14:textId="77777777" w:rsidR="00AB7C9D" w:rsidRPr="00944B4D" w:rsidRDefault="00AB7C9D" w:rsidP="00B41757">
            <w:pPr>
              <w:jc w:val="right"/>
              <w:rPr>
                <w:color w:val="000000"/>
                <w:sz w:val="16"/>
                <w:szCs w:val="16"/>
              </w:rPr>
            </w:pPr>
            <w:r w:rsidRPr="00944B4D">
              <w:rPr>
                <w:color w:val="000000"/>
                <w:sz w:val="16"/>
                <w:szCs w:val="16"/>
              </w:rPr>
              <w:t>23,00000</w:t>
            </w:r>
          </w:p>
        </w:tc>
        <w:tc>
          <w:tcPr>
            <w:tcW w:w="1418" w:type="dxa"/>
            <w:shd w:val="clear" w:color="auto" w:fill="auto"/>
            <w:vAlign w:val="bottom"/>
            <w:hideMark/>
          </w:tcPr>
          <w:p w14:paraId="29D8F455" w14:textId="77777777" w:rsidR="00AB7C9D" w:rsidRPr="00944B4D" w:rsidRDefault="00AB7C9D" w:rsidP="00B41757">
            <w:pPr>
              <w:jc w:val="right"/>
              <w:rPr>
                <w:color w:val="000000"/>
                <w:sz w:val="16"/>
                <w:szCs w:val="16"/>
              </w:rPr>
            </w:pPr>
            <w:r w:rsidRPr="00944B4D">
              <w:rPr>
                <w:color w:val="000000"/>
                <w:sz w:val="16"/>
                <w:szCs w:val="16"/>
              </w:rPr>
              <w:t>20,00000</w:t>
            </w:r>
          </w:p>
        </w:tc>
        <w:tc>
          <w:tcPr>
            <w:tcW w:w="1417" w:type="dxa"/>
            <w:shd w:val="clear" w:color="auto" w:fill="auto"/>
            <w:vAlign w:val="bottom"/>
            <w:hideMark/>
          </w:tcPr>
          <w:p w14:paraId="0322310E" w14:textId="77777777" w:rsidR="00AB7C9D" w:rsidRPr="00944B4D" w:rsidRDefault="00AB7C9D" w:rsidP="00B41757">
            <w:pPr>
              <w:jc w:val="right"/>
              <w:rPr>
                <w:sz w:val="16"/>
                <w:szCs w:val="16"/>
              </w:rPr>
            </w:pPr>
            <w:r w:rsidRPr="00944B4D">
              <w:rPr>
                <w:sz w:val="16"/>
                <w:szCs w:val="16"/>
              </w:rPr>
              <w:t>18,00000</w:t>
            </w:r>
          </w:p>
        </w:tc>
      </w:tr>
      <w:tr w:rsidR="00AB7C9D" w:rsidRPr="00944B4D" w14:paraId="0E205398" w14:textId="77777777" w:rsidTr="00B41757">
        <w:trPr>
          <w:trHeight w:val="20"/>
        </w:trPr>
        <w:tc>
          <w:tcPr>
            <w:tcW w:w="3544" w:type="dxa"/>
            <w:shd w:val="clear" w:color="auto" w:fill="auto"/>
            <w:vAlign w:val="bottom"/>
            <w:hideMark/>
          </w:tcPr>
          <w:p w14:paraId="66DB2373" w14:textId="77777777" w:rsidR="00AB7C9D" w:rsidRPr="00944B4D" w:rsidRDefault="00AB7C9D" w:rsidP="00B41757">
            <w:pPr>
              <w:rPr>
                <w:sz w:val="16"/>
                <w:szCs w:val="16"/>
              </w:rPr>
            </w:pPr>
            <w:r w:rsidRPr="00944B4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7FEBCE09" w14:textId="77777777" w:rsidR="00AB7C9D" w:rsidRPr="00944B4D" w:rsidRDefault="00AB7C9D" w:rsidP="00B41757">
            <w:pPr>
              <w:jc w:val="center"/>
              <w:rPr>
                <w:sz w:val="16"/>
                <w:szCs w:val="16"/>
              </w:rPr>
            </w:pPr>
            <w:r w:rsidRPr="00944B4D">
              <w:rPr>
                <w:sz w:val="16"/>
                <w:szCs w:val="16"/>
              </w:rPr>
              <w:t xml:space="preserve"> 116 01073 01 0000 140</w:t>
            </w:r>
          </w:p>
        </w:tc>
        <w:tc>
          <w:tcPr>
            <w:tcW w:w="1417" w:type="dxa"/>
            <w:shd w:val="clear" w:color="auto" w:fill="auto"/>
            <w:vAlign w:val="bottom"/>
            <w:hideMark/>
          </w:tcPr>
          <w:p w14:paraId="144C389E" w14:textId="77777777" w:rsidR="00AB7C9D" w:rsidRPr="00944B4D" w:rsidRDefault="00AB7C9D" w:rsidP="00B41757">
            <w:pPr>
              <w:jc w:val="right"/>
              <w:rPr>
                <w:color w:val="000000"/>
                <w:sz w:val="16"/>
                <w:szCs w:val="16"/>
              </w:rPr>
            </w:pPr>
            <w:r w:rsidRPr="00944B4D">
              <w:rPr>
                <w:color w:val="000000"/>
                <w:sz w:val="16"/>
                <w:szCs w:val="16"/>
              </w:rPr>
              <w:t>3,00000</w:t>
            </w:r>
          </w:p>
        </w:tc>
        <w:tc>
          <w:tcPr>
            <w:tcW w:w="1418" w:type="dxa"/>
            <w:shd w:val="clear" w:color="auto" w:fill="auto"/>
            <w:vAlign w:val="bottom"/>
            <w:hideMark/>
          </w:tcPr>
          <w:p w14:paraId="4B24B6ED" w14:textId="77777777" w:rsidR="00AB7C9D" w:rsidRPr="00944B4D" w:rsidRDefault="00AB7C9D" w:rsidP="00B41757">
            <w:pPr>
              <w:jc w:val="right"/>
              <w:rPr>
                <w:color w:val="000000"/>
                <w:sz w:val="16"/>
                <w:szCs w:val="16"/>
              </w:rPr>
            </w:pPr>
            <w:r w:rsidRPr="00944B4D">
              <w:rPr>
                <w:color w:val="000000"/>
                <w:sz w:val="16"/>
                <w:szCs w:val="16"/>
              </w:rPr>
              <w:t>2,00000</w:t>
            </w:r>
          </w:p>
        </w:tc>
        <w:tc>
          <w:tcPr>
            <w:tcW w:w="1417" w:type="dxa"/>
            <w:shd w:val="clear" w:color="auto" w:fill="auto"/>
            <w:vAlign w:val="bottom"/>
            <w:hideMark/>
          </w:tcPr>
          <w:p w14:paraId="5A8A7E68" w14:textId="77777777" w:rsidR="00AB7C9D" w:rsidRPr="00944B4D" w:rsidRDefault="00AB7C9D" w:rsidP="00B41757">
            <w:pPr>
              <w:jc w:val="right"/>
              <w:rPr>
                <w:sz w:val="16"/>
                <w:szCs w:val="16"/>
              </w:rPr>
            </w:pPr>
            <w:r w:rsidRPr="00944B4D">
              <w:rPr>
                <w:sz w:val="16"/>
                <w:szCs w:val="16"/>
              </w:rPr>
              <w:t>2,00000</w:t>
            </w:r>
          </w:p>
        </w:tc>
      </w:tr>
      <w:tr w:rsidR="00AB7C9D" w:rsidRPr="00944B4D" w14:paraId="1890B28F" w14:textId="77777777" w:rsidTr="00B41757">
        <w:trPr>
          <w:trHeight w:val="20"/>
        </w:trPr>
        <w:tc>
          <w:tcPr>
            <w:tcW w:w="3544" w:type="dxa"/>
            <w:shd w:val="clear" w:color="000000" w:fill="FFFFFF"/>
            <w:vAlign w:val="bottom"/>
            <w:hideMark/>
          </w:tcPr>
          <w:p w14:paraId="0933B2B5" w14:textId="77777777" w:rsidR="00AB7C9D" w:rsidRPr="00944B4D" w:rsidRDefault="00AB7C9D" w:rsidP="00B41757">
            <w:pPr>
              <w:rPr>
                <w:sz w:val="16"/>
                <w:szCs w:val="16"/>
              </w:rPr>
            </w:pPr>
            <w:r w:rsidRPr="00944B4D">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shd w:val="clear" w:color="auto" w:fill="auto"/>
            <w:vAlign w:val="bottom"/>
            <w:hideMark/>
          </w:tcPr>
          <w:p w14:paraId="1F5B7DFB" w14:textId="77777777" w:rsidR="00AB7C9D" w:rsidRPr="00944B4D" w:rsidRDefault="00AB7C9D" w:rsidP="00B41757">
            <w:pPr>
              <w:jc w:val="center"/>
              <w:rPr>
                <w:sz w:val="16"/>
                <w:szCs w:val="16"/>
              </w:rPr>
            </w:pPr>
            <w:r w:rsidRPr="00944B4D">
              <w:rPr>
                <w:sz w:val="16"/>
                <w:szCs w:val="16"/>
              </w:rPr>
              <w:t xml:space="preserve"> 116 11050 01 0000 140</w:t>
            </w:r>
          </w:p>
        </w:tc>
        <w:tc>
          <w:tcPr>
            <w:tcW w:w="1417" w:type="dxa"/>
            <w:shd w:val="clear" w:color="auto" w:fill="auto"/>
            <w:vAlign w:val="bottom"/>
            <w:hideMark/>
          </w:tcPr>
          <w:p w14:paraId="13FCD0D1" w14:textId="77777777" w:rsidR="00AB7C9D" w:rsidRPr="00944B4D" w:rsidRDefault="00AB7C9D" w:rsidP="00B41757">
            <w:pPr>
              <w:jc w:val="right"/>
              <w:rPr>
                <w:color w:val="000000"/>
                <w:sz w:val="16"/>
                <w:szCs w:val="16"/>
              </w:rPr>
            </w:pPr>
            <w:r w:rsidRPr="00944B4D">
              <w:rPr>
                <w:color w:val="000000"/>
                <w:sz w:val="16"/>
                <w:szCs w:val="16"/>
              </w:rPr>
              <w:t>668,00000</w:t>
            </w:r>
          </w:p>
        </w:tc>
        <w:tc>
          <w:tcPr>
            <w:tcW w:w="1418" w:type="dxa"/>
            <w:shd w:val="clear" w:color="auto" w:fill="auto"/>
            <w:vAlign w:val="bottom"/>
            <w:hideMark/>
          </w:tcPr>
          <w:p w14:paraId="64E3921A" w14:textId="77777777" w:rsidR="00AB7C9D" w:rsidRPr="00944B4D" w:rsidRDefault="00AB7C9D" w:rsidP="00B41757">
            <w:pPr>
              <w:jc w:val="right"/>
              <w:rPr>
                <w:color w:val="000000"/>
                <w:sz w:val="16"/>
                <w:szCs w:val="16"/>
              </w:rPr>
            </w:pPr>
            <w:r w:rsidRPr="00944B4D">
              <w:rPr>
                <w:color w:val="000000"/>
                <w:sz w:val="16"/>
                <w:szCs w:val="16"/>
              </w:rPr>
              <w:t>568,00000</w:t>
            </w:r>
          </w:p>
        </w:tc>
        <w:tc>
          <w:tcPr>
            <w:tcW w:w="1417" w:type="dxa"/>
            <w:shd w:val="clear" w:color="auto" w:fill="auto"/>
            <w:vAlign w:val="bottom"/>
            <w:hideMark/>
          </w:tcPr>
          <w:p w14:paraId="0968E7C9" w14:textId="77777777" w:rsidR="00AB7C9D" w:rsidRPr="00944B4D" w:rsidRDefault="00AB7C9D" w:rsidP="00B41757">
            <w:pPr>
              <w:jc w:val="right"/>
              <w:rPr>
                <w:sz w:val="16"/>
                <w:szCs w:val="16"/>
              </w:rPr>
            </w:pPr>
            <w:r w:rsidRPr="00944B4D">
              <w:rPr>
                <w:sz w:val="16"/>
                <w:szCs w:val="16"/>
              </w:rPr>
              <w:t>523,00000</w:t>
            </w:r>
          </w:p>
        </w:tc>
      </w:tr>
      <w:tr w:rsidR="00AB7C9D" w:rsidRPr="00944B4D" w14:paraId="4DC9896C" w14:textId="77777777" w:rsidTr="00B41757">
        <w:trPr>
          <w:trHeight w:val="20"/>
        </w:trPr>
        <w:tc>
          <w:tcPr>
            <w:tcW w:w="3544" w:type="dxa"/>
            <w:shd w:val="clear" w:color="000000" w:fill="FFFFFF"/>
            <w:vAlign w:val="bottom"/>
            <w:hideMark/>
          </w:tcPr>
          <w:p w14:paraId="021ED5B2" w14:textId="77777777" w:rsidR="00AB7C9D" w:rsidRPr="00944B4D" w:rsidRDefault="00AB7C9D" w:rsidP="00B41757">
            <w:pPr>
              <w:rPr>
                <w:sz w:val="16"/>
                <w:szCs w:val="16"/>
              </w:rPr>
            </w:pPr>
            <w:r w:rsidRPr="00944B4D">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73F8B48D" w14:textId="77777777" w:rsidR="00AB7C9D" w:rsidRPr="00944B4D" w:rsidRDefault="00AB7C9D" w:rsidP="00B41757">
            <w:pPr>
              <w:jc w:val="center"/>
              <w:rPr>
                <w:sz w:val="16"/>
                <w:szCs w:val="16"/>
              </w:rPr>
            </w:pPr>
            <w:r w:rsidRPr="00944B4D">
              <w:rPr>
                <w:sz w:val="16"/>
                <w:szCs w:val="16"/>
              </w:rPr>
              <w:t xml:space="preserve"> 116 01113 01 0000 140</w:t>
            </w:r>
          </w:p>
        </w:tc>
        <w:tc>
          <w:tcPr>
            <w:tcW w:w="1417" w:type="dxa"/>
            <w:shd w:val="clear" w:color="auto" w:fill="auto"/>
            <w:vAlign w:val="bottom"/>
            <w:hideMark/>
          </w:tcPr>
          <w:p w14:paraId="2733697B" w14:textId="77777777" w:rsidR="00AB7C9D" w:rsidRPr="00944B4D" w:rsidRDefault="00AB7C9D" w:rsidP="00B41757">
            <w:pPr>
              <w:jc w:val="right"/>
              <w:rPr>
                <w:color w:val="000000"/>
                <w:sz w:val="16"/>
                <w:szCs w:val="16"/>
              </w:rPr>
            </w:pPr>
            <w:r w:rsidRPr="00944B4D">
              <w:rPr>
                <w:color w:val="000000"/>
                <w:sz w:val="16"/>
                <w:szCs w:val="16"/>
              </w:rPr>
              <w:t>5,00000</w:t>
            </w:r>
          </w:p>
        </w:tc>
        <w:tc>
          <w:tcPr>
            <w:tcW w:w="1418" w:type="dxa"/>
            <w:shd w:val="clear" w:color="auto" w:fill="auto"/>
            <w:vAlign w:val="bottom"/>
            <w:hideMark/>
          </w:tcPr>
          <w:p w14:paraId="7A625F95" w14:textId="77777777" w:rsidR="00AB7C9D" w:rsidRPr="00944B4D" w:rsidRDefault="00AB7C9D" w:rsidP="00B41757">
            <w:pPr>
              <w:jc w:val="right"/>
              <w:rPr>
                <w:color w:val="000000"/>
                <w:sz w:val="16"/>
                <w:szCs w:val="16"/>
              </w:rPr>
            </w:pPr>
            <w:r w:rsidRPr="00944B4D">
              <w:rPr>
                <w:color w:val="000000"/>
                <w:sz w:val="16"/>
                <w:szCs w:val="16"/>
              </w:rPr>
              <w:t>4,00000</w:t>
            </w:r>
          </w:p>
        </w:tc>
        <w:tc>
          <w:tcPr>
            <w:tcW w:w="1417" w:type="dxa"/>
            <w:shd w:val="clear" w:color="auto" w:fill="auto"/>
            <w:vAlign w:val="bottom"/>
            <w:hideMark/>
          </w:tcPr>
          <w:p w14:paraId="2AF9D768" w14:textId="77777777" w:rsidR="00AB7C9D" w:rsidRPr="00944B4D" w:rsidRDefault="00AB7C9D" w:rsidP="00B41757">
            <w:pPr>
              <w:jc w:val="right"/>
              <w:rPr>
                <w:sz w:val="16"/>
                <w:szCs w:val="16"/>
              </w:rPr>
            </w:pPr>
            <w:r w:rsidRPr="00944B4D">
              <w:rPr>
                <w:sz w:val="16"/>
                <w:szCs w:val="16"/>
              </w:rPr>
              <w:t>4,00000</w:t>
            </w:r>
          </w:p>
        </w:tc>
      </w:tr>
      <w:tr w:rsidR="00AB7C9D" w:rsidRPr="00944B4D" w14:paraId="0C71BF4E" w14:textId="77777777" w:rsidTr="00B41757">
        <w:trPr>
          <w:trHeight w:val="20"/>
        </w:trPr>
        <w:tc>
          <w:tcPr>
            <w:tcW w:w="3544" w:type="dxa"/>
            <w:shd w:val="clear" w:color="000000" w:fill="FFFFFF"/>
            <w:vAlign w:val="bottom"/>
            <w:hideMark/>
          </w:tcPr>
          <w:p w14:paraId="47A9C981" w14:textId="77777777" w:rsidR="00AB7C9D" w:rsidRPr="00944B4D" w:rsidRDefault="00AB7C9D" w:rsidP="00B41757">
            <w:pPr>
              <w:rPr>
                <w:sz w:val="16"/>
                <w:szCs w:val="16"/>
              </w:rPr>
            </w:pPr>
            <w:r w:rsidRPr="00944B4D">
              <w:rPr>
                <w:sz w:val="16"/>
                <w:szCs w:val="16"/>
              </w:rPr>
              <w:t xml:space="preserve">Административные штрафы, установленные </w:t>
            </w:r>
            <w:r w:rsidRPr="00944B4D">
              <w:rPr>
                <w:sz w:val="16"/>
                <w:szCs w:val="16"/>
              </w:rPr>
              <w:lastRenderedPageBreak/>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57A42876" w14:textId="77777777" w:rsidR="00AB7C9D" w:rsidRPr="00944B4D" w:rsidRDefault="00AB7C9D" w:rsidP="00B41757">
            <w:pPr>
              <w:jc w:val="center"/>
              <w:rPr>
                <w:sz w:val="16"/>
                <w:szCs w:val="16"/>
              </w:rPr>
            </w:pPr>
            <w:r w:rsidRPr="00944B4D">
              <w:rPr>
                <w:sz w:val="16"/>
                <w:szCs w:val="16"/>
              </w:rPr>
              <w:t xml:space="preserve"> 116 01143 01 0000 140</w:t>
            </w:r>
          </w:p>
        </w:tc>
        <w:tc>
          <w:tcPr>
            <w:tcW w:w="1417" w:type="dxa"/>
            <w:shd w:val="clear" w:color="auto" w:fill="auto"/>
            <w:vAlign w:val="bottom"/>
            <w:hideMark/>
          </w:tcPr>
          <w:p w14:paraId="4FB12576" w14:textId="77777777" w:rsidR="00AB7C9D" w:rsidRPr="00944B4D" w:rsidRDefault="00AB7C9D" w:rsidP="00B41757">
            <w:pPr>
              <w:jc w:val="right"/>
              <w:rPr>
                <w:color w:val="000000"/>
                <w:sz w:val="16"/>
                <w:szCs w:val="16"/>
              </w:rPr>
            </w:pPr>
            <w:r w:rsidRPr="00944B4D">
              <w:rPr>
                <w:color w:val="000000"/>
                <w:sz w:val="16"/>
                <w:szCs w:val="16"/>
              </w:rPr>
              <w:t>3,00000</w:t>
            </w:r>
          </w:p>
        </w:tc>
        <w:tc>
          <w:tcPr>
            <w:tcW w:w="1418" w:type="dxa"/>
            <w:shd w:val="clear" w:color="auto" w:fill="auto"/>
            <w:vAlign w:val="bottom"/>
            <w:hideMark/>
          </w:tcPr>
          <w:p w14:paraId="59F6FD9A" w14:textId="77777777" w:rsidR="00AB7C9D" w:rsidRPr="00944B4D" w:rsidRDefault="00AB7C9D" w:rsidP="00B41757">
            <w:pPr>
              <w:jc w:val="right"/>
              <w:rPr>
                <w:color w:val="000000"/>
                <w:sz w:val="16"/>
                <w:szCs w:val="16"/>
              </w:rPr>
            </w:pPr>
            <w:r w:rsidRPr="00944B4D">
              <w:rPr>
                <w:color w:val="000000"/>
                <w:sz w:val="16"/>
                <w:szCs w:val="16"/>
              </w:rPr>
              <w:t>3,00000</w:t>
            </w:r>
          </w:p>
        </w:tc>
        <w:tc>
          <w:tcPr>
            <w:tcW w:w="1417" w:type="dxa"/>
            <w:shd w:val="clear" w:color="auto" w:fill="auto"/>
            <w:vAlign w:val="bottom"/>
            <w:hideMark/>
          </w:tcPr>
          <w:p w14:paraId="736BDFB3" w14:textId="77777777" w:rsidR="00AB7C9D" w:rsidRPr="00944B4D" w:rsidRDefault="00AB7C9D" w:rsidP="00B41757">
            <w:pPr>
              <w:jc w:val="right"/>
              <w:rPr>
                <w:sz w:val="16"/>
                <w:szCs w:val="16"/>
              </w:rPr>
            </w:pPr>
            <w:r w:rsidRPr="00944B4D">
              <w:rPr>
                <w:sz w:val="16"/>
                <w:szCs w:val="16"/>
              </w:rPr>
              <w:t>3,00000</w:t>
            </w:r>
          </w:p>
        </w:tc>
      </w:tr>
      <w:tr w:rsidR="00AB7C9D" w:rsidRPr="00944B4D" w14:paraId="19B17416" w14:textId="77777777" w:rsidTr="00B41757">
        <w:trPr>
          <w:trHeight w:val="20"/>
        </w:trPr>
        <w:tc>
          <w:tcPr>
            <w:tcW w:w="3544" w:type="dxa"/>
            <w:shd w:val="clear" w:color="000000" w:fill="FFFFFF"/>
            <w:vAlign w:val="bottom"/>
            <w:hideMark/>
          </w:tcPr>
          <w:p w14:paraId="02C4CEC2" w14:textId="77777777" w:rsidR="00AB7C9D" w:rsidRPr="00944B4D" w:rsidRDefault="00AB7C9D" w:rsidP="00B41757">
            <w:pPr>
              <w:rPr>
                <w:sz w:val="16"/>
                <w:szCs w:val="16"/>
              </w:rPr>
            </w:pPr>
            <w:r w:rsidRPr="00944B4D">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533C9D86" w14:textId="77777777" w:rsidR="00AB7C9D" w:rsidRPr="00944B4D" w:rsidRDefault="00AB7C9D" w:rsidP="00B41757">
            <w:pPr>
              <w:jc w:val="center"/>
              <w:rPr>
                <w:sz w:val="16"/>
                <w:szCs w:val="16"/>
              </w:rPr>
            </w:pPr>
            <w:r w:rsidRPr="00944B4D">
              <w:rPr>
                <w:sz w:val="16"/>
                <w:szCs w:val="16"/>
              </w:rPr>
              <w:t xml:space="preserve"> 116 01193 01 0000 140</w:t>
            </w:r>
          </w:p>
        </w:tc>
        <w:tc>
          <w:tcPr>
            <w:tcW w:w="1417" w:type="dxa"/>
            <w:shd w:val="clear" w:color="auto" w:fill="auto"/>
            <w:vAlign w:val="bottom"/>
            <w:hideMark/>
          </w:tcPr>
          <w:p w14:paraId="57740E99" w14:textId="77777777" w:rsidR="00AB7C9D" w:rsidRPr="00944B4D" w:rsidRDefault="00AB7C9D" w:rsidP="00B41757">
            <w:pPr>
              <w:jc w:val="right"/>
              <w:rPr>
                <w:color w:val="000000"/>
                <w:sz w:val="16"/>
                <w:szCs w:val="16"/>
              </w:rPr>
            </w:pPr>
            <w:r w:rsidRPr="00944B4D">
              <w:rPr>
                <w:color w:val="000000"/>
                <w:sz w:val="16"/>
                <w:szCs w:val="16"/>
              </w:rPr>
              <w:t>53,00000</w:t>
            </w:r>
          </w:p>
        </w:tc>
        <w:tc>
          <w:tcPr>
            <w:tcW w:w="1418" w:type="dxa"/>
            <w:shd w:val="clear" w:color="auto" w:fill="auto"/>
            <w:vAlign w:val="bottom"/>
            <w:hideMark/>
          </w:tcPr>
          <w:p w14:paraId="1A60EA29" w14:textId="77777777" w:rsidR="00AB7C9D" w:rsidRPr="00944B4D" w:rsidRDefault="00AB7C9D" w:rsidP="00B41757">
            <w:pPr>
              <w:jc w:val="right"/>
              <w:rPr>
                <w:color w:val="000000"/>
                <w:sz w:val="16"/>
                <w:szCs w:val="16"/>
              </w:rPr>
            </w:pPr>
            <w:r w:rsidRPr="00944B4D">
              <w:rPr>
                <w:color w:val="000000"/>
                <w:sz w:val="16"/>
                <w:szCs w:val="16"/>
              </w:rPr>
              <w:t>47,00000</w:t>
            </w:r>
          </w:p>
        </w:tc>
        <w:tc>
          <w:tcPr>
            <w:tcW w:w="1417" w:type="dxa"/>
            <w:shd w:val="clear" w:color="auto" w:fill="auto"/>
            <w:vAlign w:val="bottom"/>
            <w:hideMark/>
          </w:tcPr>
          <w:p w14:paraId="1303F3ED" w14:textId="77777777" w:rsidR="00AB7C9D" w:rsidRPr="00944B4D" w:rsidRDefault="00AB7C9D" w:rsidP="00B41757">
            <w:pPr>
              <w:jc w:val="right"/>
              <w:rPr>
                <w:sz w:val="16"/>
                <w:szCs w:val="16"/>
              </w:rPr>
            </w:pPr>
            <w:r w:rsidRPr="00944B4D">
              <w:rPr>
                <w:sz w:val="16"/>
                <w:szCs w:val="16"/>
              </w:rPr>
              <w:t>43,00000</w:t>
            </w:r>
          </w:p>
        </w:tc>
      </w:tr>
      <w:tr w:rsidR="00AB7C9D" w:rsidRPr="00944B4D" w14:paraId="7C089ED8" w14:textId="77777777" w:rsidTr="00B41757">
        <w:trPr>
          <w:trHeight w:val="20"/>
        </w:trPr>
        <w:tc>
          <w:tcPr>
            <w:tcW w:w="3544" w:type="dxa"/>
            <w:shd w:val="clear" w:color="000000" w:fill="FFFFFF"/>
            <w:vAlign w:val="bottom"/>
            <w:hideMark/>
          </w:tcPr>
          <w:p w14:paraId="47BF312E" w14:textId="77777777" w:rsidR="00AB7C9D" w:rsidRPr="00944B4D" w:rsidRDefault="00AB7C9D" w:rsidP="00B41757">
            <w:pPr>
              <w:rPr>
                <w:sz w:val="16"/>
                <w:szCs w:val="16"/>
              </w:rPr>
            </w:pPr>
            <w:r w:rsidRPr="00944B4D">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6" w:type="dxa"/>
            <w:shd w:val="clear" w:color="auto" w:fill="auto"/>
            <w:vAlign w:val="bottom"/>
            <w:hideMark/>
          </w:tcPr>
          <w:p w14:paraId="0CCE8C9A" w14:textId="77777777" w:rsidR="00AB7C9D" w:rsidRPr="00944B4D" w:rsidRDefault="00AB7C9D" w:rsidP="00B41757">
            <w:pPr>
              <w:jc w:val="center"/>
              <w:rPr>
                <w:sz w:val="16"/>
                <w:szCs w:val="16"/>
              </w:rPr>
            </w:pPr>
            <w:r w:rsidRPr="00944B4D">
              <w:rPr>
                <w:sz w:val="16"/>
                <w:szCs w:val="16"/>
              </w:rPr>
              <w:t xml:space="preserve"> 116 01203 01 0000 140</w:t>
            </w:r>
          </w:p>
        </w:tc>
        <w:tc>
          <w:tcPr>
            <w:tcW w:w="1417" w:type="dxa"/>
            <w:shd w:val="clear" w:color="auto" w:fill="auto"/>
            <w:vAlign w:val="bottom"/>
            <w:hideMark/>
          </w:tcPr>
          <w:p w14:paraId="6AF4B015" w14:textId="77777777" w:rsidR="00AB7C9D" w:rsidRPr="00944B4D" w:rsidRDefault="00AB7C9D" w:rsidP="00B41757">
            <w:pPr>
              <w:jc w:val="right"/>
              <w:rPr>
                <w:color w:val="000000"/>
                <w:sz w:val="16"/>
                <w:szCs w:val="16"/>
              </w:rPr>
            </w:pPr>
            <w:r w:rsidRPr="00944B4D">
              <w:rPr>
                <w:color w:val="000000"/>
                <w:sz w:val="16"/>
                <w:szCs w:val="16"/>
              </w:rPr>
              <w:t>33,00000</w:t>
            </w:r>
          </w:p>
        </w:tc>
        <w:tc>
          <w:tcPr>
            <w:tcW w:w="1418" w:type="dxa"/>
            <w:shd w:val="clear" w:color="auto" w:fill="auto"/>
            <w:vAlign w:val="bottom"/>
            <w:hideMark/>
          </w:tcPr>
          <w:p w14:paraId="4814020D" w14:textId="77777777" w:rsidR="00AB7C9D" w:rsidRPr="00944B4D" w:rsidRDefault="00AB7C9D" w:rsidP="00B41757">
            <w:pPr>
              <w:jc w:val="right"/>
              <w:rPr>
                <w:color w:val="000000"/>
                <w:sz w:val="16"/>
                <w:szCs w:val="16"/>
              </w:rPr>
            </w:pPr>
            <w:r w:rsidRPr="00944B4D">
              <w:rPr>
                <w:color w:val="000000"/>
                <w:sz w:val="16"/>
                <w:szCs w:val="16"/>
              </w:rPr>
              <w:t>30,00000</w:t>
            </w:r>
          </w:p>
        </w:tc>
        <w:tc>
          <w:tcPr>
            <w:tcW w:w="1417" w:type="dxa"/>
            <w:shd w:val="clear" w:color="auto" w:fill="auto"/>
            <w:vAlign w:val="bottom"/>
            <w:hideMark/>
          </w:tcPr>
          <w:p w14:paraId="429F8045" w14:textId="77777777" w:rsidR="00AB7C9D" w:rsidRPr="00944B4D" w:rsidRDefault="00AB7C9D" w:rsidP="00B41757">
            <w:pPr>
              <w:jc w:val="right"/>
              <w:rPr>
                <w:sz w:val="16"/>
                <w:szCs w:val="16"/>
              </w:rPr>
            </w:pPr>
            <w:r w:rsidRPr="00944B4D">
              <w:rPr>
                <w:sz w:val="16"/>
                <w:szCs w:val="16"/>
              </w:rPr>
              <w:t>27,00000</w:t>
            </w:r>
          </w:p>
        </w:tc>
      </w:tr>
      <w:tr w:rsidR="00AB7C9D" w:rsidRPr="00944B4D" w14:paraId="4C551140" w14:textId="77777777" w:rsidTr="00B41757">
        <w:trPr>
          <w:trHeight w:val="20"/>
        </w:trPr>
        <w:tc>
          <w:tcPr>
            <w:tcW w:w="3544" w:type="dxa"/>
            <w:shd w:val="clear" w:color="000000" w:fill="FFFFFF"/>
            <w:vAlign w:val="bottom"/>
            <w:hideMark/>
          </w:tcPr>
          <w:p w14:paraId="71C2C51E" w14:textId="77777777" w:rsidR="00AB7C9D" w:rsidRPr="00944B4D" w:rsidRDefault="00AB7C9D" w:rsidP="00B41757">
            <w:pPr>
              <w:rPr>
                <w:sz w:val="16"/>
                <w:szCs w:val="16"/>
              </w:rPr>
            </w:pPr>
            <w:r w:rsidRPr="00944B4D">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shd w:val="clear" w:color="auto" w:fill="auto"/>
            <w:vAlign w:val="bottom"/>
            <w:hideMark/>
          </w:tcPr>
          <w:p w14:paraId="58110B74" w14:textId="77777777" w:rsidR="00AB7C9D" w:rsidRPr="00944B4D" w:rsidRDefault="00AB7C9D" w:rsidP="00B41757">
            <w:pPr>
              <w:jc w:val="center"/>
              <w:rPr>
                <w:sz w:val="16"/>
                <w:szCs w:val="16"/>
              </w:rPr>
            </w:pPr>
            <w:r w:rsidRPr="00944B4D">
              <w:rPr>
                <w:sz w:val="16"/>
                <w:szCs w:val="16"/>
              </w:rPr>
              <w:t xml:space="preserve"> 116 01333 01 0000 140</w:t>
            </w:r>
          </w:p>
        </w:tc>
        <w:tc>
          <w:tcPr>
            <w:tcW w:w="1417" w:type="dxa"/>
            <w:shd w:val="clear" w:color="auto" w:fill="auto"/>
            <w:vAlign w:val="bottom"/>
            <w:hideMark/>
          </w:tcPr>
          <w:p w14:paraId="20F14F36" w14:textId="77777777" w:rsidR="00AB7C9D" w:rsidRPr="00944B4D" w:rsidRDefault="00AB7C9D" w:rsidP="00B41757">
            <w:pPr>
              <w:jc w:val="right"/>
              <w:rPr>
                <w:color w:val="000000"/>
                <w:sz w:val="16"/>
                <w:szCs w:val="16"/>
              </w:rPr>
            </w:pPr>
            <w:r w:rsidRPr="00944B4D">
              <w:rPr>
                <w:color w:val="000000"/>
                <w:sz w:val="16"/>
                <w:szCs w:val="16"/>
              </w:rPr>
              <w:t>5,00000</w:t>
            </w:r>
          </w:p>
        </w:tc>
        <w:tc>
          <w:tcPr>
            <w:tcW w:w="1418" w:type="dxa"/>
            <w:shd w:val="clear" w:color="auto" w:fill="auto"/>
            <w:vAlign w:val="bottom"/>
            <w:hideMark/>
          </w:tcPr>
          <w:p w14:paraId="64789DF0" w14:textId="77777777" w:rsidR="00AB7C9D" w:rsidRPr="00944B4D" w:rsidRDefault="00AB7C9D" w:rsidP="00B41757">
            <w:pPr>
              <w:jc w:val="right"/>
              <w:rPr>
                <w:color w:val="000000"/>
                <w:sz w:val="16"/>
                <w:szCs w:val="16"/>
              </w:rPr>
            </w:pPr>
            <w:r w:rsidRPr="00944B4D">
              <w:rPr>
                <w:color w:val="000000"/>
                <w:sz w:val="16"/>
                <w:szCs w:val="16"/>
              </w:rPr>
              <w:t>4,00000</w:t>
            </w:r>
          </w:p>
        </w:tc>
        <w:tc>
          <w:tcPr>
            <w:tcW w:w="1417" w:type="dxa"/>
            <w:shd w:val="clear" w:color="auto" w:fill="auto"/>
            <w:vAlign w:val="bottom"/>
            <w:hideMark/>
          </w:tcPr>
          <w:p w14:paraId="024FD96E" w14:textId="77777777" w:rsidR="00AB7C9D" w:rsidRPr="00944B4D" w:rsidRDefault="00AB7C9D" w:rsidP="00B41757">
            <w:pPr>
              <w:jc w:val="right"/>
              <w:rPr>
                <w:sz w:val="16"/>
                <w:szCs w:val="16"/>
              </w:rPr>
            </w:pPr>
            <w:r w:rsidRPr="00944B4D">
              <w:rPr>
                <w:sz w:val="16"/>
                <w:szCs w:val="16"/>
              </w:rPr>
              <w:t>4,00000</w:t>
            </w:r>
          </w:p>
        </w:tc>
      </w:tr>
      <w:tr w:rsidR="00AB7C9D" w:rsidRPr="00944B4D" w14:paraId="6EF66814" w14:textId="77777777" w:rsidTr="00B41757">
        <w:trPr>
          <w:trHeight w:val="20"/>
        </w:trPr>
        <w:tc>
          <w:tcPr>
            <w:tcW w:w="3544" w:type="dxa"/>
            <w:shd w:val="clear" w:color="auto" w:fill="auto"/>
            <w:vAlign w:val="center"/>
            <w:hideMark/>
          </w:tcPr>
          <w:p w14:paraId="7683983E" w14:textId="77777777" w:rsidR="00AB7C9D" w:rsidRPr="00944B4D" w:rsidRDefault="00AB7C9D" w:rsidP="00B41757">
            <w:pPr>
              <w:jc w:val="both"/>
              <w:rPr>
                <w:sz w:val="16"/>
                <w:szCs w:val="16"/>
              </w:rPr>
            </w:pPr>
            <w:r w:rsidRPr="00944B4D">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shd w:val="clear" w:color="auto" w:fill="auto"/>
            <w:vAlign w:val="bottom"/>
            <w:hideMark/>
          </w:tcPr>
          <w:p w14:paraId="31748B1E" w14:textId="77777777" w:rsidR="00AB7C9D" w:rsidRPr="00944B4D" w:rsidRDefault="00AB7C9D" w:rsidP="00B41757">
            <w:pPr>
              <w:jc w:val="center"/>
              <w:rPr>
                <w:sz w:val="16"/>
                <w:szCs w:val="16"/>
              </w:rPr>
            </w:pPr>
            <w:r w:rsidRPr="00944B4D">
              <w:rPr>
                <w:sz w:val="16"/>
                <w:szCs w:val="16"/>
              </w:rPr>
              <w:t xml:space="preserve"> 116 07000 00 0000 140</w:t>
            </w:r>
          </w:p>
        </w:tc>
        <w:tc>
          <w:tcPr>
            <w:tcW w:w="1417" w:type="dxa"/>
            <w:shd w:val="clear" w:color="auto" w:fill="auto"/>
            <w:vAlign w:val="bottom"/>
            <w:hideMark/>
          </w:tcPr>
          <w:p w14:paraId="5F09DCD5" w14:textId="77777777" w:rsidR="00AB7C9D" w:rsidRPr="00944B4D" w:rsidRDefault="00AB7C9D" w:rsidP="00B41757">
            <w:pPr>
              <w:jc w:val="right"/>
              <w:rPr>
                <w:color w:val="000000"/>
                <w:sz w:val="16"/>
                <w:szCs w:val="16"/>
              </w:rPr>
            </w:pPr>
            <w:r w:rsidRPr="00944B4D">
              <w:rPr>
                <w:color w:val="000000"/>
                <w:sz w:val="16"/>
                <w:szCs w:val="16"/>
              </w:rPr>
              <w:t>93,61174</w:t>
            </w:r>
          </w:p>
        </w:tc>
        <w:tc>
          <w:tcPr>
            <w:tcW w:w="1418" w:type="dxa"/>
            <w:shd w:val="clear" w:color="auto" w:fill="auto"/>
            <w:vAlign w:val="bottom"/>
            <w:hideMark/>
          </w:tcPr>
          <w:p w14:paraId="1869B68A"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2A8C99D6" w14:textId="77777777" w:rsidR="00AB7C9D" w:rsidRPr="00944B4D" w:rsidRDefault="00AB7C9D" w:rsidP="00B41757">
            <w:pPr>
              <w:jc w:val="right"/>
              <w:rPr>
                <w:sz w:val="16"/>
                <w:szCs w:val="16"/>
              </w:rPr>
            </w:pPr>
            <w:r w:rsidRPr="00944B4D">
              <w:rPr>
                <w:sz w:val="16"/>
                <w:szCs w:val="16"/>
              </w:rPr>
              <w:t>0,00000</w:t>
            </w:r>
          </w:p>
        </w:tc>
      </w:tr>
      <w:tr w:rsidR="00AB7C9D" w:rsidRPr="00944B4D" w14:paraId="1479C5C1" w14:textId="77777777" w:rsidTr="00B41757">
        <w:trPr>
          <w:trHeight w:val="20"/>
        </w:trPr>
        <w:tc>
          <w:tcPr>
            <w:tcW w:w="3544" w:type="dxa"/>
            <w:shd w:val="clear" w:color="auto" w:fill="auto"/>
            <w:vAlign w:val="bottom"/>
            <w:hideMark/>
          </w:tcPr>
          <w:p w14:paraId="7E03B016" w14:textId="77777777" w:rsidR="00AB7C9D" w:rsidRPr="00944B4D" w:rsidRDefault="00AB7C9D" w:rsidP="00B41757">
            <w:pPr>
              <w:rPr>
                <w:sz w:val="16"/>
                <w:szCs w:val="16"/>
              </w:rPr>
            </w:pPr>
            <w:r w:rsidRPr="00944B4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shd w:val="clear" w:color="auto" w:fill="auto"/>
            <w:vAlign w:val="bottom"/>
            <w:hideMark/>
          </w:tcPr>
          <w:p w14:paraId="6E8740B0" w14:textId="77777777" w:rsidR="00AB7C9D" w:rsidRPr="00944B4D" w:rsidRDefault="00AB7C9D" w:rsidP="00B41757">
            <w:pPr>
              <w:jc w:val="center"/>
              <w:rPr>
                <w:sz w:val="16"/>
                <w:szCs w:val="16"/>
              </w:rPr>
            </w:pPr>
            <w:r w:rsidRPr="00944B4D">
              <w:rPr>
                <w:sz w:val="16"/>
                <w:szCs w:val="16"/>
              </w:rPr>
              <w:t xml:space="preserve"> 116 07010 00 0000 140</w:t>
            </w:r>
          </w:p>
        </w:tc>
        <w:tc>
          <w:tcPr>
            <w:tcW w:w="1417" w:type="dxa"/>
            <w:shd w:val="clear" w:color="auto" w:fill="auto"/>
            <w:vAlign w:val="bottom"/>
            <w:hideMark/>
          </w:tcPr>
          <w:p w14:paraId="55C99426" w14:textId="77777777" w:rsidR="00AB7C9D" w:rsidRPr="00944B4D" w:rsidRDefault="00AB7C9D" w:rsidP="00B41757">
            <w:pPr>
              <w:jc w:val="right"/>
              <w:rPr>
                <w:color w:val="000000"/>
                <w:sz w:val="16"/>
                <w:szCs w:val="16"/>
              </w:rPr>
            </w:pPr>
            <w:r w:rsidRPr="00944B4D">
              <w:rPr>
                <w:color w:val="000000"/>
                <w:sz w:val="16"/>
                <w:szCs w:val="16"/>
              </w:rPr>
              <w:t>93,61174</w:t>
            </w:r>
          </w:p>
        </w:tc>
        <w:tc>
          <w:tcPr>
            <w:tcW w:w="1418" w:type="dxa"/>
            <w:shd w:val="clear" w:color="auto" w:fill="auto"/>
            <w:vAlign w:val="bottom"/>
            <w:hideMark/>
          </w:tcPr>
          <w:p w14:paraId="31456B85"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4F3A8E81" w14:textId="77777777" w:rsidR="00AB7C9D" w:rsidRPr="00944B4D" w:rsidRDefault="00AB7C9D" w:rsidP="00B41757">
            <w:pPr>
              <w:jc w:val="right"/>
              <w:rPr>
                <w:sz w:val="16"/>
                <w:szCs w:val="16"/>
              </w:rPr>
            </w:pPr>
            <w:r w:rsidRPr="00944B4D">
              <w:rPr>
                <w:sz w:val="16"/>
                <w:szCs w:val="16"/>
              </w:rPr>
              <w:t>0,00000</w:t>
            </w:r>
          </w:p>
        </w:tc>
      </w:tr>
      <w:tr w:rsidR="00AB7C9D" w:rsidRPr="00944B4D" w14:paraId="782FFFFC" w14:textId="77777777" w:rsidTr="00B41757">
        <w:trPr>
          <w:trHeight w:val="20"/>
        </w:trPr>
        <w:tc>
          <w:tcPr>
            <w:tcW w:w="3544" w:type="dxa"/>
            <w:shd w:val="clear" w:color="auto" w:fill="auto"/>
            <w:vAlign w:val="bottom"/>
            <w:hideMark/>
          </w:tcPr>
          <w:p w14:paraId="1EA43D41" w14:textId="77777777" w:rsidR="00AB7C9D" w:rsidRPr="00944B4D" w:rsidRDefault="00AB7C9D" w:rsidP="00B41757">
            <w:pPr>
              <w:rPr>
                <w:sz w:val="16"/>
                <w:szCs w:val="16"/>
              </w:rPr>
            </w:pPr>
            <w:r w:rsidRPr="00944B4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6" w:type="dxa"/>
            <w:shd w:val="clear" w:color="auto" w:fill="auto"/>
            <w:vAlign w:val="bottom"/>
            <w:hideMark/>
          </w:tcPr>
          <w:p w14:paraId="1DCEACAC" w14:textId="77777777" w:rsidR="00AB7C9D" w:rsidRPr="00944B4D" w:rsidRDefault="00AB7C9D" w:rsidP="00B41757">
            <w:pPr>
              <w:jc w:val="center"/>
              <w:rPr>
                <w:sz w:val="16"/>
                <w:szCs w:val="16"/>
              </w:rPr>
            </w:pPr>
            <w:r w:rsidRPr="00944B4D">
              <w:rPr>
                <w:sz w:val="16"/>
                <w:szCs w:val="16"/>
              </w:rPr>
              <w:t xml:space="preserve"> 116 07010 05 0000 140</w:t>
            </w:r>
          </w:p>
        </w:tc>
        <w:tc>
          <w:tcPr>
            <w:tcW w:w="1417" w:type="dxa"/>
            <w:shd w:val="clear" w:color="auto" w:fill="auto"/>
            <w:vAlign w:val="bottom"/>
            <w:hideMark/>
          </w:tcPr>
          <w:p w14:paraId="1CC315F5" w14:textId="77777777" w:rsidR="00AB7C9D" w:rsidRPr="00944B4D" w:rsidRDefault="00AB7C9D" w:rsidP="00B41757">
            <w:pPr>
              <w:jc w:val="right"/>
              <w:rPr>
                <w:color w:val="000000"/>
                <w:sz w:val="16"/>
                <w:szCs w:val="16"/>
              </w:rPr>
            </w:pPr>
            <w:r w:rsidRPr="00944B4D">
              <w:rPr>
                <w:color w:val="000000"/>
                <w:sz w:val="16"/>
                <w:szCs w:val="16"/>
              </w:rPr>
              <w:t>93,61174</w:t>
            </w:r>
          </w:p>
        </w:tc>
        <w:tc>
          <w:tcPr>
            <w:tcW w:w="1418" w:type="dxa"/>
            <w:shd w:val="clear" w:color="auto" w:fill="auto"/>
            <w:vAlign w:val="bottom"/>
            <w:hideMark/>
          </w:tcPr>
          <w:p w14:paraId="032E18D2"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1A7AE857" w14:textId="77777777" w:rsidR="00AB7C9D" w:rsidRPr="00944B4D" w:rsidRDefault="00AB7C9D" w:rsidP="00B41757">
            <w:pPr>
              <w:jc w:val="right"/>
              <w:rPr>
                <w:sz w:val="16"/>
                <w:szCs w:val="16"/>
              </w:rPr>
            </w:pPr>
            <w:r w:rsidRPr="00944B4D">
              <w:rPr>
                <w:sz w:val="16"/>
                <w:szCs w:val="16"/>
              </w:rPr>
              <w:t>0,00000</w:t>
            </w:r>
          </w:p>
        </w:tc>
      </w:tr>
      <w:tr w:rsidR="00AB7C9D" w:rsidRPr="00944B4D" w14:paraId="744DA070" w14:textId="77777777" w:rsidTr="00B41757">
        <w:trPr>
          <w:trHeight w:val="20"/>
        </w:trPr>
        <w:tc>
          <w:tcPr>
            <w:tcW w:w="3544" w:type="dxa"/>
            <w:shd w:val="clear" w:color="auto" w:fill="auto"/>
            <w:vAlign w:val="bottom"/>
            <w:hideMark/>
          </w:tcPr>
          <w:p w14:paraId="647C6819" w14:textId="77777777" w:rsidR="00AB7C9D" w:rsidRPr="00944B4D" w:rsidRDefault="00AB7C9D" w:rsidP="00B41757">
            <w:pPr>
              <w:rPr>
                <w:b/>
                <w:bCs/>
                <w:sz w:val="16"/>
                <w:szCs w:val="16"/>
              </w:rPr>
            </w:pPr>
            <w:r w:rsidRPr="00944B4D">
              <w:rPr>
                <w:b/>
                <w:bCs/>
                <w:sz w:val="16"/>
                <w:szCs w:val="16"/>
              </w:rPr>
              <w:t>Прочие неналоговые доходы</w:t>
            </w:r>
          </w:p>
        </w:tc>
        <w:tc>
          <w:tcPr>
            <w:tcW w:w="2126" w:type="dxa"/>
            <w:shd w:val="clear" w:color="auto" w:fill="auto"/>
            <w:vAlign w:val="bottom"/>
            <w:hideMark/>
          </w:tcPr>
          <w:p w14:paraId="13B2632C" w14:textId="77777777" w:rsidR="00AB7C9D" w:rsidRPr="00944B4D" w:rsidRDefault="00AB7C9D" w:rsidP="00B41757">
            <w:pPr>
              <w:jc w:val="center"/>
              <w:rPr>
                <w:b/>
                <w:bCs/>
                <w:sz w:val="16"/>
                <w:szCs w:val="16"/>
              </w:rPr>
            </w:pPr>
            <w:r w:rsidRPr="00944B4D">
              <w:rPr>
                <w:b/>
                <w:bCs/>
                <w:sz w:val="16"/>
                <w:szCs w:val="16"/>
              </w:rPr>
              <w:t>117 00000 00 0000 000</w:t>
            </w:r>
          </w:p>
        </w:tc>
        <w:tc>
          <w:tcPr>
            <w:tcW w:w="1417" w:type="dxa"/>
            <w:shd w:val="clear" w:color="auto" w:fill="auto"/>
            <w:vAlign w:val="bottom"/>
            <w:hideMark/>
          </w:tcPr>
          <w:p w14:paraId="3D934B87" w14:textId="77777777" w:rsidR="00AB7C9D" w:rsidRPr="00944B4D" w:rsidRDefault="00AB7C9D" w:rsidP="00B41757">
            <w:pPr>
              <w:jc w:val="right"/>
              <w:rPr>
                <w:b/>
                <w:bCs/>
                <w:color w:val="000000"/>
                <w:sz w:val="16"/>
                <w:szCs w:val="16"/>
              </w:rPr>
            </w:pPr>
            <w:r w:rsidRPr="00944B4D">
              <w:rPr>
                <w:b/>
                <w:bCs/>
                <w:color w:val="000000"/>
                <w:sz w:val="16"/>
                <w:szCs w:val="16"/>
              </w:rPr>
              <w:t>500,00000</w:t>
            </w:r>
          </w:p>
        </w:tc>
        <w:tc>
          <w:tcPr>
            <w:tcW w:w="1418" w:type="dxa"/>
            <w:shd w:val="clear" w:color="auto" w:fill="auto"/>
            <w:vAlign w:val="bottom"/>
            <w:hideMark/>
          </w:tcPr>
          <w:p w14:paraId="56C54AE4"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auto" w:fill="auto"/>
            <w:vAlign w:val="bottom"/>
            <w:hideMark/>
          </w:tcPr>
          <w:p w14:paraId="69D6E64A"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1AF17DD2" w14:textId="77777777" w:rsidTr="00B41757">
        <w:trPr>
          <w:trHeight w:val="20"/>
        </w:trPr>
        <w:tc>
          <w:tcPr>
            <w:tcW w:w="3544" w:type="dxa"/>
            <w:shd w:val="clear" w:color="auto" w:fill="auto"/>
            <w:vAlign w:val="bottom"/>
            <w:hideMark/>
          </w:tcPr>
          <w:p w14:paraId="6110D6AE" w14:textId="77777777" w:rsidR="00AB7C9D" w:rsidRPr="00944B4D" w:rsidRDefault="00AB7C9D" w:rsidP="00B41757">
            <w:pPr>
              <w:rPr>
                <w:sz w:val="16"/>
                <w:szCs w:val="16"/>
              </w:rPr>
            </w:pPr>
            <w:r w:rsidRPr="00944B4D">
              <w:rPr>
                <w:sz w:val="16"/>
                <w:szCs w:val="16"/>
              </w:rPr>
              <w:t>Инициативные платежи</w:t>
            </w:r>
          </w:p>
        </w:tc>
        <w:tc>
          <w:tcPr>
            <w:tcW w:w="2126" w:type="dxa"/>
            <w:shd w:val="clear" w:color="auto" w:fill="auto"/>
            <w:vAlign w:val="bottom"/>
            <w:hideMark/>
          </w:tcPr>
          <w:p w14:paraId="5E08C3ED" w14:textId="77777777" w:rsidR="00AB7C9D" w:rsidRPr="00944B4D" w:rsidRDefault="00AB7C9D" w:rsidP="00B41757">
            <w:pPr>
              <w:jc w:val="center"/>
              <w:rPr>
                <w:sz w:val="16"/>
                <w:szCs w:val="16"/>
              </w:rPr>
            </w:pPr>
            <w:r w:rsidRPr="00944B4D">
              <w:rPr>
                <w:sz w:val="16"/>
                <w:szCs w:val="16"/>
              </w:rPr>
              <w:t>117 15000 00 0000 150</w:t>
            </w:r>
          </w:p>
        </w:tc>
        <w:tc>
          <w:tcPr>
            <w:tcW w:w="1417" w:type="dxa"/>
            <w:shd w:val="clear" w:color="auto" w:fill="auto"/>
            <w:vAlign w:val="bottom"/>
            <w:hideMark/>
          </w:tcPr>
          <w:p w14:paraId="11513876" w14:textId="77777777" w:rsidR="00AB7C9D" w:rsidRPr="00944B4D" w:rsidRDefault="00AB7C9D" w:rsidP="00B41757">
            <w:pPr>
              <w:jc w:val="right"/>
              <w:rPr>
                <w:color w:val="000000"/>
                <w:sz w:val="16"/>
                <w:szCs w:val="16"/>
              </w:rPr>
            </w:pPr>
            <w:r w:rsidRPr="00944B4D">
              <w:rPr>
                <w:color w:val="000000"/>
                <w:sz w:val="16"/>
                <w:szCs w:val="16"/>
              </w:rPr>
              <w:t>500,00000</w:t>
            </w:r>
          </w:p>
        </w:tc>
        <w:tc>
          <w:tcPr>
            <w:tcW w:w="1418" w:type="dxa"/>
            <w:shd w:val="clear" w:color="auto" w:fill="auto"/>
            <w:vAlign w:val="bottom"/>
            <w:hideMark/>
          </w:tcPr>
          <w:p w14:paraId="73EFC6C7"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50A9BE2C" w14:textId="77777777" w:rsidR="00AB7C9D" w:rsidRPr="00944B4D" w:rsidRDefault="00AB7C9D" w:rsidP="00B41757">
            <w:pPr>
              <w:jc w:val="right"/>
              <w:rPr>
                <w:sz w:val="16"/>
                <w:szCs w:val="16"/>
              </w:rPr>
            </w:pPr>
            <w:r w:rsidRPr="00944B4D">
              <w:rPr>
                <w:sz w:val="16"/>
                <w:szCs w:val="16"/>
              </w:rPr>
              <w:t>0,00000</w:t>
            </w:r>
          </w:p>
        </w:tc>
      </w:tr>
      <w:tr w:rsidR="00AB7C9D" w:rsidRPr="00944B4D" w14:paraId="59DE3835" w14:textId="77777777" w:rsidTr="00B41757">
        <w:trPr>
          <w:trHeight w:val="20"/>
        </w:trPr>
        <w:tc>
          <w:tcPr>
            <w:tcW w:w="3544" w:type="dxa"/>
            <w:shd w:val="clear" w:color="auto" w:fill="auto"/>
            <w:vAlign w:val="bottom"/>
            <w:hideMark/>
          </w:tcPr>
          <w:p w14:paraId="3D74A0FB" w14:textId="77777777" w:rsidR="00AB7C9D" w:rsidRPr="00944B4D" w:rsidRDefault="00AB7C9D" w:rsidP="00B41757">
            <w:pPr>
              <w:rPr>
                <w:sz w:val="16"/>
                <w:szCs w:val="16"/>
              </w:rPr>
            </w:pPr>
            <w:r w:rsidRPr="00944B4D">
              <w:rPr>
                <w:sz w:val="16"/>
                <w:szCs w:val="16"/>
              </w:rPr>
              <w:t>Инициативные платежи, зачисляемые в бюджеты муниципальных районов</w:t>
            </w:r>
          </w:p>
        </w:tc>
        <w:tc>
          <w:tcPr>
            <w:tcW w:w="2126" w:type="dxa"/>
            <w:shd w:val="clear" w:color="auto" w:fill="auto"/>
            <w:vAlign w:val="bottom"/>
            <w:hideMark/>
          </w:tcPr>
          <w:p w14:paraId="3E507FCC" w14:textId="77777777" w:rsidR="00AB7C9D" w:rsidRPr="00944B4D" w:rsidRDefault="00AB7C9D" w:rsidP="00B41757">
            <w:pPr>
              <w:jc w:val="center"/>
              <w:rPr>
                <w:sz w:val="16"/>
                <w:szCs w:val="16"/>
              </w:rPr>
            </w:pPr>
            <w:r w:rsidRPr="00944B4D">
              <w:rPr>
                <w:sz w:val="16"/>
                <w:szCs w:val="16"/>
              </w:rPr>
              <w:t>117 15030 05 0000 150</w:t>
            </w:r>
          </w:p>
        </w:tc>
        <w:tc>
          <w:tcPr>
            <w:tcW w:w="1417" w:type="dxa"/>
            <w:shd w:val="clear" w:color="auto" w:fill="auto"/>
            <w:vAlign w:val="bottom"/>
            <w:hideMark/>
          </w:tcPr>
          <w:p w14:paraId="31437AF2" w14:textId="77777777" w:rsidR="00AB7C9D" w:rsidRPr="00944B4D" w:rsidRDefault="00AB7C9D" w:rsidP="00B41757">
            <w:pPr>
              <w:jc w:val="right"/>
              <w:rPr>
                <w:color w:val="000000"/>
                <w:sz w:val="16"/>
                <w:szCs w:val="16"/>
              </w:rPr>
            </w:pPr>
            <w:r w:rsidRPr="00944B4D">
              <w:rPr>
                <w:color w:val="000000"/>
                <w:sz w:val="16"/>
                <w:szCs w:val="16"/>
              </w:rPr>
              <w:t>500,00000</w:t>
            </w:r>
          </w:p>
        </w:tc>
        <w:tc>
          <w:tcPr>
            <w:tcW w:w="1418" w:type="dxa"/>
            <w:shd w:val="clear" w:color="auto" w:fill="auto"/>
            <w:vAlign w:val="bottom"/>
            <w:hideMark/>
          </w:tcPr>
          <w:p w14:paraId="04D0547C"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4745BFDC" w14:textId="77777777" w:rsidR="00AB7C9D" w:rsidRPr="00944B4D" w:rsidRDefault="00AB7C9D" w:rsidP="00B41757">
            <w:pPr>
              <w:jc w:val="right"/>
              <w:rPr>
                <w:sz w:val="16"/>
                <w:szCs w:val="16"/>
              </w:rPr>
            </w:pPr>
            <w:r w:rsidRPr="00944B4D">
              <w:rPr>
                <w:sz w:val="16"/>
                <w:szCs w:val="16"/>
              </w:rPr>
              <w:t>0,00000</w:t>
            </w:r>
          </w:p>
        </w:tc>
      </w:tr>
      <w:tr w:rsidR="00AB7C9D" w:rsidRPr="00944B4D" w14:paraId="44FAFA2D" w14:textId="77777777" w:rsidTr="00B41757">
        <w:trPr>
          <w:trHeight w:val="20"/>
        </w:trPr>
        <w:tc>
          <w:tcPr>
            <w:tcW w:w="3544" w:type="dxa"/>
            <w:shd w:val="clear" w:color="auto" w:fill="auto"/>
            <w:vAlign w:val="bottom"/>
            <w:hideMark/>
          </w:tcPr>
          <w:p w14:paraId="3D1F2890" w14:textId="77777777" w:rsidR="00AB7C9D" w:rsidRPr="00944B4D" w:rsidRDefault="00AB7C9D" w:rsidP="00B41757">
            <w:pPr>
              <w:rPr>
                <w:sz w:val="16"/>
                <w:szCs w:val="16"/>
              </w:rPr>
            </w:pPr>
            <w:r w:rsidRPr="00944B4D">
              <w:rPr>
                <w:sz w:val="16"/>
                <w:szCs w:val="16"/>
              </w:rPr>
              <w:t>Инициативные платежи, зачисляемые в бюджеты муниципальных районов, на реализацию местных инициатив в рамках приоритетного проекта «Наш выбор», средства граждан</w:t>
            </w:r>
          </w:p>
        </w:tc>
        <w:tc>
          <w:tcPr>
            <w:tcW w:w="2126" w:type="dxa"/>
            <w:shd w:val="clear" w:color="auto" w:fill="auto"/>
            <w:vAlign w:val="bottom"/>
            <w:hideMark/>
          </w:tcPr>
          <w:p w14:paraId="6F63F7F2" w14:textId="77777777" w:rsidR="00AB7C9D" w:rsidRPr="00944B4D" w:rsidRDefault="00AB7C9D" w:rsidP="00B41757">
            <w:pPr>
              <w:jc w:val="center"/>
              <w:rPr>
                <w:sz w:val="16"/>
                <w:szCs w:val="16"/>
              </w:rPr>
            </w:pPr>
            <w:r w:rsidRPr="00944B4D">
              <w:rPr>
                <w:sz w:val="16"/>
                <w:szCs w:val="16"/>
              </w:rPr>
              <w:t>117 15030 05 8705 150</w:t>
            </w:r>
          </w:p>
        </w:tc>
        <w:tc>
          <w:tcPr>
            <w:tcW w:w="1417" w:type="dxa"/>
            <w:shd w:val="clear" w:color="auto" w:fill="auto"/>
            <w:vAlign w:val="bottom"/>
            <w:hideMark/>
          </w:tcPr>
          <w:p w14:paraId="692C04BC" w14:textId="77777777" w:rsidR="00AB7C9D" w:rsidRPr="00944B4D" w:rsidRDefault="00AB7C9D" w:rsidP="00B41757">
            <w:pPr>
              <w:jc w:val="right"/>
              <w:rPr>
                <w:color w:val="000000"/>
                <w:sz w:val="16"/>
                <w:szCs w:val="16"/>
              </w:rPr>
            </w:pPr>
            <w:r w:rsidRPr="00944B4D">
              <w:rPr>
                <w:color w:val="000000"/>
                <w:sz w:val="16"/>
                <w:szCs w:val="16"/>
              </w:rPr>
              <w:t>500,00000</w:t>
            </w:r>
          </w:p>
        </w:tc>
        <w:tc>
          <w:tcPr>
            <w:tcW w:w="1418" w:type="dxa"/>
            <w:shd w:val="clear" w:color="auto" w:fill="auto"/>
            <w:vAlign w:val="bottom"/>
            <w:hideMark/>
          </w:tcPr>
          <w:p w14:paraId="58BE8A05"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vAlign w:val="bottom"/>
            <w:hideMark/>
          </w:tcPr>
          <w:p w14:paraId="20C1C6F9" w14:textId="77777777" w:rsidR="00AB7C9D" w:rsidRPr="00944B4D" w:rsidRDefault="00AB7C9D" w:rsidP="00B41757">
            <w:pPr>
              <w:jc w:val="right"/>
              <w:rPr>
                <w:sz w:val="16"/>
                <w:szCs w:val="16"/>
              </w:rPr>
            </w:pPr>
            <w:r w:rsidRPr="00944B4D">
              <w:rPr>
                <w:sz w:val="16"/>
                <w:szCs w:val="16"/>
              </w:rPr>
              <w:t>0,00000</w:t>
            </w:r>
          </w:p>
        </w:tc>
      </w:tr>
      <w:tr w:rsidR="00AB7C9D" w:rsidRPr="00944B4D" w14:paraId="5848B9C7" w14:textId="77777777" w:rsidTr="00B41757">
        <w:trPr>
          <w:trHeight w:val="20"/>
        </w:trPr>
        <w:tc>
          <w:tcPr>
            <w:tcW w:w="3544" w:type="dxa"/>
            <w:shd w:val="clear" w:color="auto" w:fill="auto"/>
            <w:vAlign w:val="bottom"/>
            <w:hideMark/>
          </w:tcPr>
          <w:p w14:paraId="6B5C6145" w14:textId="77777777" w:rsidR="00AB7C9D" w:rsidRPr="00944B4D" w:rsidRDefault="00AB7C9D" w:rsidP="00B41757">
            <w:pPr>
              <w:rPr>
                <w:b/>
                <w:bCs/>
                <w:sz w:val="16"/>
                <w:szCs w:val="16"/>
              </w:rPr>
            </w:pPr>
            <w:r w:rsidRPr="00944B4D">
              <w:rPr>
                <w:b/>
                <w:bCs/>
                <w:sz w:val="16"/>
                <w:szCs w:val="16"/>
              </w:rPr>
              <w:t>Безвозмездные поступления</w:t>
            </w:r>
          </w:p>
        </w:tc>
        <w:tc>
          <w:tcPr>
            <w:tcW w:w="2126" w:type="dxa"/>
            <w:shd w:val="clear" w:color="auto" w:fill="auto"/>
            <w:noWrap/>
            <w:vAlign w:val="bottom"/>
            <w:hideMark/>
          </w:tcPr>
          <w:p w14:paraId="520C7480" w14:textId="77777777" w:rsidR="00AB7C9D" w:rsidRPr="00944B4D" w:rsidRDefault="00AB7C9D" w:rsidP="00B41757">
            <w:pPr>
              <w:jc w:val="center"/>
              <w:rPr>
                <w:b/>
                <w:bCs/>
                <w:sz w:val="16"/>
                <w:szCs w:val="16"/>
              </w:rPr>
            </w:pPr>
            <w:r w:rsidRPr="00944B4D">
              <w:rPr>
                <w:b/>
                <w:bCs/>
                <w:sz w:val="16"/>
                <w:szCs w:val="16"/>
              </w:rPr>
              <w:t xml:space="preserve">  200 00000 00 0000 000</w:t>
            </w:r>
          </w:p>
        </w:tc>
        <w:tc>
          <w:tcPr>
            <w:tcW w:w="1417" w:type="dxa"/>
            <w:shd w:val="clear" w:color="auto" w:fill="auto"/>
            <w:vAlign w:val="bottom"/>
            <w:hideMark/>
          </w:tcPr>
          <w:p w14:paraId="42DE23A6" w14:textId="77777777" w:rsidR="00AB7C9D" w:rsidRPr="00944B4D" w:rsidRDefault="00AB7C9D" w:rsidP="00B41757">
            <w:pPr>
              <w:jc w:val="right"/>
              <w:rPr>
                <w:b/>
                <w:bCs/>
                <w:color w:val="000000"/>
                <w:sz w:val="16"/>
                <w:szCs w:val="16"/>
              </w:rPr>
            </w:pPr>
            <w:r w:rsidRPr="00944B4D">
              <w:rPr>
                <w:b/>
                <w:bCs/>
                <w:color w:val="000000"/>
                <w:sz w:val="16"/>
                <w:szCs w:val="16"/>
              </w:rPr>
              <w:t>376 258,46922</w:t>
            </w:r>
          </w:p>
        </w:tc>
        <w:tc>
          <w:tcPr>
            <w:tcW w:w="1418" w:type="dxa"/>
            <w:shd w:val="clear" w:color="auto" w:fill="auto"/>
            <w:vAlign w:val="bottom"/>
            <w:hideMark/>
          </w:tcPr>
          <w:p w14:paraId="5F0A6647" w14:textId="77777777" w:rsidR="00AB7C9D" w:rsidRPr="00944B4D" w:rsidRDefault="00AB7C9D" w:rsidP="00B41757">
            <w:pPr>
              <w:jc w:val="right"/>
              <w:rPr>
                <w:b/>
                <w:bCs/>
                <w:color w:val="000000"/>
                <w:sz w:val="16"/>
                <w:szCs w:val="16"/>
              </w:rPr>
            </w:pPr>
            <w:r w:rsidRPr="00944B4D">
              <w:rPr>
                <w:b/>
                <w:bCs/>
                <w:color w:val="000000"/>
                <w:sz w:val="16"/>
                <w:szCs w:val="16"/>
              </w:rPr>
              <w:t>229 410,51771</w:t>
            </w:r>
          </w:p>
        </w:tc>
        <w:tc>
          <w:tcPr>
            <w:tcW w:w="1417" w:type="dxa"/>
            <w:shd w:val="clear" w:color="auto" w:fill="auto"/>
            <w:vAlign w:val="bottom"/>
            <w:hideMark/>
          </w:tcPr>
          <w:p w14:paraId="2D029CDE" w14:textId="77777777" w:rsidR="00AB7C9D" w:rsidRPr="00944B4D" w:rsidRDefault="00AB7C9D" w:rsidP="00B41757">
            <w:pPr>
              <w:jc w:val="right"/>
              <w:rPr>
                <w:b/>
                <w:bCs/>
                <w:sz w:val="16"/>
                <w:szCs w:val="16"/>
              </w:rPr>
            </w:pPr>
            <w:r w:rsidRPr="00944B4D">
              <w:rPr>
                <w:b/>
                <w:bCs/>
                <w:sz w:val="16"/>
                <w:szCs w:val="16"/>
              </w:rPr>
              <w:t>183 959,83905</w:t>
            </w:r>
          </w:p>
        </w:tc>
      </w:tr>
      <w:tr w:rsidR="00AB7C9D" w:rsidRPr="00944B4D" w14:paraId="0DEA9C7E" w14:textId="77777777" w:rsidTr="00B41757">
        <w:trPr>
          <w:trHeight w:val="20"/>
        </w:trPr>
        <w:tc>
          <w:tcPr>
            <w:tcW w:w="3544" w:type="dxa"/>
            <w:shd w:val="clear" w:color="auto" w:fill="auto"/>
            <w:vAlign w:val="bottom"/>
            <w:hideMark/>
          </w:tcPr>
          <w:p w14:paraId="790BEBEB" w14:textId="77777777" w:rsidR="00AB7C9D" w:rsidRPr="00944B4D" w:rsidRDefault="00AB7C9D" w:rsidP="00B41757">
            <w:pPr>
              <w:rPr>
                <w:b/>
                <w:bCs/>
                <w:sz w:val="16"/>
                <w:szCs w:val="16"/>
              </w:rPr>
            </w:pPr>
            <w:r w:rsidRPr="00944B4D">
              <w:rPr>
                <w:b/>
                <w:bCs/>
                <w:sz w:val="16"/>
                <w:szCs w:val="16"/>
              </w:rPr>
              <w:t>Безвозмездные поступления от других бюджетов бюджетной системы Российской Федерации</w:t>
            </w:r>
          </w:p>
        </w:tc>
        <w:tc>
          <w:tcPr>
            <w:tcW w:w="2126" w:type="dxa"/>
            <w:shd w:val="clear" w:color="auto" w:fill="auto"/>
            <w:noWrap/>
            <w:vAlign w:val="bottom"/>
            <w:hideMark/>
          </w:tcPr>
          <w:p w14:paraId="59669466" w14:textId="77777777" w:rsidR="00AB7C9D" w:rsidRPr="00944B4D" w:rsidRDefault="00AB7C9D" w:rsidP="00B41757">
            <w:pPr>
              <w:jc w:val="center"/>
              <w:rPr>
                <w:b/>
                <w:bCs/>
                <w:sz w:val="16"/>
                <w:szCs w:val="16"/>
              </w:rPr>
            </w:pPr>
            <w:r w:rsidRPr="00944B4D">
              <w:rPr>
                <w:b/>
                <w:bCs/>
                <w:sz w:val="16"/>
                <w:szCs w:val="16"/>
              </w:rPr>
              <w:t xml:space="preserve">  202 00000 00 0000 000</w:t>
            </w:r>
          </w:p>
        </w:tc>
        <w:tc>
          <w:tcPr>
            <w:tcW w:w="1417" w:type="dxa"/>
            <w:shd w:val="clear" w:color="auto" w:fill="auto"/>
            <w:noWrap/>
            <w:vAlign w:val="bottom"/>
            <w:hideMark/>
          </w:tcPr>
          <w:p w14:paraId="4F57FAF9" w14:textId="77777777" w:rsidR="00AB7C9D" w:rsidRPr="00944B4D" w:rsidRDefault="00AB7C9D" w:rsidP="00B41757">
            <w:pPr>
              <w:jc w:val="right"/>
              <w:rPr>
                <w:b/>
                <w:bCs/>
                <w:color w:val="000000"/>
                <w:sz w:val="16"/>
                <w:szCs w:val="16"/>
              </w:rPr>
            </w:pPr>
            <w:r w:rsidRPr="00944B4D">
              <w:rPr>
                <w:b/>
                <w:bCs/>
                <w:color w:val="000000"/>
                <w:sz w:val="16"/>
                <w:szCs w:val="16"/>
              </w:rPr>
              <w:t>378 642,88454</w:t>
            </w:r>
          </w:p>
        </w:tc>
        <w:tc>
          <w:tcPr>
            <w:tcW w:w="1418" w:type="dxa"/>
            <w:shd w:val="clear" w:color="auto" w:fill="auto"/>
            <w:noWrap/>
            <w:vAlign w:val="bottom"/>
            <w:hideMark/>
          </w:tcPr>
          <w:p w14:paraId="7D440E33" w14:textId="77777777" w:rsidR="00AB7C9D" w:rsidRPr="00944B4D" w:rsidRDefault="00AB7C9D" w:rsidP="00B41757">
            <w:pPr>
              <w:jc w:val="right"/>
              <w:rPr>
                <w:b/>
                <w:bCs/>
                <w:color w:val="000000"/>
                <w:sz w:val="16"/>
                <w:szCs w:val="16"/>
              </w:rPr>
            </w:pPr>
            <w:r w:rsidRPr="00944B4D">
              <w:rPr>
                <w:b/>
                <w:bCs/>
                <w:color w:val="000000"/>
                <w:sz w:val="16"/>
                <w:szCs w:val="16"/>
              </w:rPr>
              <w:t>229 410,51771</w:t>
            </w:r>
          </w:p>
        </w:tc>
        <w:tc>
          <w:tcPr>
            <w:tcW w:w="1417" w:type="dxa"/>
            <w:shd w:val="clear" w:color="auto" w:fill="auto"/>
            <w:noWrap/>
            <w:vAlign w:val="bottom"/>
            <w:hideMark/>
          </w:tcPr>
          <w:p w14:paraId="36E1C260" w14:textId="77777777" w:rsidR="00AB7C9D" w:rsidRPr="00944B4D" w:rsidRDefault="00AB7C9D" w:rsidP="00B41757">
            <w:pPr>
              <w:jc w:val="right"/>
              <w:rPr>
                <w:b/>
                <w:bCs/>
                <w:sz w:val="16"/>
                <w:szCs w:val="16"/>
              </w:rPr>
            </w:pPr>
            <w:r w:rsidRPr="00944B4D">
              <w:rPr>
                <w:b/>
                <w:bCs/>
                <w:sz w:val="16"/>
                <w:szCs w:val="16"/>
              </w:rPr>
              <w:t>183 959,83905</w:t>
            </w:r>
          </w:p>
        </w:tc>
      </w:tr>
      <w:tr w:rsidR="00AB7C9D" w:rsidRPr="00944B4D" w14:paraId="3A342A43" w14:textId="77777777" w:rsidTr="00B41757">
        <w:trPr>
          <w:trHeight w:val="20"/>
        </w:trPr>
        <w:tc>
          <w:tcPr>
            <w:tcW w:w="3544" w:type="dxa"/>
            <w:shd w:val="clear" w:color="auto" w:fill="auto"/>
            <w:vAlign w:val="bottom"/>
            <w:hideMark/>
          </w:tcPr>
          <w:p w14:paraId="7C82496A" w14:textId="77777777" w:rsidR="00AB7C9D" w:rsidRPr="00944B4D" w:rsidRDefault="00AB7C9D" w:rsidP="00B41757">
            <w:pPr>
              <w:rPr>
                <w:b/>
                <w:bCs/>
                <w:sz w:val="16"/>
                <w:szCs w:val="16"/>
              </w:rPr>
            </w:pPr>
            <w:r w:rsidRPr="00944B4D">
              <w:rPr>
                <w:b/>
                <w:bCs/>
                <w:sz w:val="16"/>
                <w:szCs w:val="16"/>
              </w:rPr>
              <w:t xml:space="preserve">Дотации бюджетам бюджетной системы Российской Федерации </w:t>
            </w:r>
          </w:p>
        </w:tc>
        <w:tc>
          <w:tcPr>
            <w:tcW w:w="2126" w:type="dxa"/>
            <w:shd w:val="clear" w:color="auto" w:fill="auto"/>
            <w:noWrap/>
            <w:vAlign w:val="bottom"/>
            <w:hideMark/>
          </w:tcPr>
          <w:p w14:paraId="2D4757D4" w14:textId="77777777" w:rsidR="00AB7C9D" w:rsidRPr="00944B4D" w:rsidRDefault="00AB7C9D" w:rsidP="00B41757">
            <w:pPr>
              <w:jc w:val="center"/>
              <w:rPr>
                <w:b/>
                <w:bCs/>
                <w:sz w:val="16"/>
                <w:szCs w:val="16"/>
              </w:rPr>
            </w:pPr>
            <w:r w:rsidRPr="00944B4D">
              <w:rPr>
                <w:b/>
                <w:bCs/>
                <w:sz w:val="16"/>
                <w:szCs w:val="16"/>
              </w:rPr>
              <w:t xml:space="preserve">  202 10000 00 0000 150</w:t>
            </w:r>
          </w:p>
        </w:tc>
        <w:tc>
          <w:tcPr>
            <w:tcW w:w="1417" w:type="dxa"/>
            <w:shd w:val="clear" w:color="auto" w:fill="auto"/>
            <w:noWrap/>
            <w:vAlign w:val="bottom"/>
            <w:hideMark/>
          </w:tcPr>
          <w:p w14:paraId="25011E48" w14:textId="77777777" w:rsidR="00AB7C9D" w:rsidRPr="00944B4D" w:rsidRDefault="00AB7C9D" w:rsidP="00B41757">
            <w:pPr>
              <w:jc w:val="right"/>
              <w:rPr>
                <w:b/>
                <w:bCs/>
                <w:color w:val="000000"/>
                <w:sz w:val="16"/>
                <w:szCs w:val="16"/>
              </w:rPr>
            </w:pPr>
            <w:r w:rsidRPr="00944B4D">
              <w:rPr>
                <w:b/>
                <w:bCs/>
                <w:color w:val="000000"/>
                <w:sz w:val="16"/>
                <w:szCs w:val="16"/>
              </w:rPr>
              <w:t>76 267,25000</w:t>
            </w:r>
          </w:p>
        </w:tc>
        <w:tc>
          <w:tcPr>
            <w:tcW w:w="1418" w:type="dxa"/>
            <w:shd w:val="clear" w:color="auto" w:fill="auto"/>
            <w:noWrap/>
            <w:vAlign w:val="bottom"/>
            <w:hideMark/>
          </w:tcPr>
          <w:p w14:paraId="36F387D3" w14:textId="77777777" w:rsidR="00AB7C9D" w:rsidRPr="00944B4D" w:rsidRDefault="00AB7C9D" w:rsidP="00B41757">
            <w:pPr>
              <w:jc w:val="right"/>
              <w:rPr>
                <w:b/>
                <w:bCs/>
                <w:color w:val="000000"/>
                <w:sz w:val="16"/>
                <w:szCs w:val="16"/>
              </w:rPr>
            </w:pPr>
            <w:r w:rsidRPr="00944B4D">
              <w:rPr>
                <w:b/>
                <w:bCs/>
                <w:color w:val="000000"/>
                <w:sz w:val="16"/>
                <w:szCs w:val="16"/>
              </w:rPr>
              <w:t>40 840,10000</w:t>
            </w:r>
          </w:p>
        </w:tc>
        <w:tc>
          <w:tcPr>
            <w:tcW w:w="1417" w:type="dxa"/>
            <w:shd w:val="clear" w:color="auto" w:fill="auto"/>
            <w:noWrap/>
            <w:vAlign w:val="bottom"/>
            <w:hideMark/>
          </w:tcPr>
          <w:p w14:paraId="37AE710F" w14:textId="77777777" w:rsidR="00AB7C9D" w:rsidRPr="00944B4D" w:rsidRDefault="00AB7C9D" w:rsidP="00B41757">
            <w:pPr>
              <w:jc w:val="right"/>
              <w:rPr>
                <w:b/>
                <w:bCs/>
                <w:sz w:val="16"/>
                <w:szCs w:val="16"/>
              </w:rPr>
            </w:pPr>
            <w:r w:rsidRPr="00944B4D">
              <w:rPr>
                <w:b/>
                <w:bCs/>
                <w:sz w:val="16"/>
                <w:szCs w:val="16"/>
              </w:rPr>
              <w:t>39 277,80000</w:t>
            </w:r>
          </w:p>
        </w:tc>
      </w:tr>
      <w:tr w:rsidR="00AB7C9D" w:rsidRPr="00944B4D" w14:paraId="18630DCF" w14:textId="77777777" w:rsidTr="00B41757">
        <w:trPr>
          <w:trHeight w:val="20"/>
        </w:trPr>
        <w:tc>
          <w:tcPr>
            <w:tcW w:w="3544" w:type="dxa"/>
            <w:shd w:val="clear" w:color="auto" w:fill="auto"/>
            <w:vAlign w:val="bottom"/>
            <w:hideMark/>
          </w:tcPr>
          <w:p w14:paraId="7E460FB2" w14:textId="77777777" w:rsidR="00AB7C9D" w:rsidRPr="00944B4D" w:rsidRDefault="00AB7C9D" w:rsidP="00B41757">
            <w:pPr>
              <w:rPr>
                <w:sz w:val="16"/>
                <w:szCs w:val="16"/>
              </w:rPr>
            </w:pPr>
            <w:r w:rsidRPr="00944B4D">
              <w:rPr>
                <w:sz w:val="16"/>
                <w:szCs w:val="16"/>
              </w:rPr>
              <w:t>Дотации на выравнивание бюджетной обеспеченности</w:t>
            </w:r>
          </w:p>
        </w:tc>
        <w:tc>
          <w:tcPr>
            <w:tcW w:w="2126" w:type="dxa"/>
            <w:shd w:val="clear" w:color="auto" w:fill="auto"/>
            <w:noWrap/>
            <w:vAlign w:val="bottom"/>
            <w:hideMark/>
          </w:tcPr>
          <w:p w14:paraId="60D52B2E" w14:textId="77777777" w:rsidR="00AB7C9D" w:rsidRPr="00944B4D" w:rsidRDefault="00AB7C9D" w:rsidP="00B41757">
            <w:pPr>
              <w:jc w:val="center"/>
              <w:rPr>
                <w:sz w:val="16"/>
                <w:szCs w:val="16"/>
              </w:rPr>
            </w:pPr>
            <w:r w:rsidRPr="00944B4D">
              <w:rPr>
                <w:sz w:val="16"/>
                <w:szCs w:val="16"/>
              </w:rPr>
              <w:t xml:space="preserve">   202 15001 00 0000 150</w:t>
            </w:r>
          </w:p>
        </w:tc>
        <w:tc>
          <w:tcPr>
            <w:tcW w:w="1417" w:type="dxa"/>
            <w:shd w:val="clear" w:color="auto" w:fill="auto"/>
            <w:noWrap/>
            <w:vAlign w:val="bottom"/>
            <w:hideMark/>
          </w:tcPr>
          <w:p w14:paraId="6CE665F1" w14:textId="77777777" w:rsidR="00AB7C9D" w:rsidRPr="00944B4D" w:rsidRDefault="00AB7C9D" w:rsidP="00B41757">
            <w:pPr>
              <w:jc w:val="right"/>
              <w:rPr>
                <w:color w:val="000000"/>
                <w:sz w:val="16"/>
                <w:szCs w:val="16"/>
              </w:rPr>
            </w:pPr>
            <w:r w:rsidRPr="00944B4D">
              <w:rPr>
                <w:color w:val="000000"/>
                <w:sz w:val="16"/>
                <w:szCs w:val="16"/>
              </w:rPr>
              <w:t>76 267,25000</w:t>
            </w:r>
          </w:p>
        </w:tc>
        <w:tc>
          <w:tcPr>
            <w:tcW w:w="1418" w:type="dxa"/>
            <w:shd w:val="clear" w:color="auto" w:fill="auto"/>
            <w:noWrap/>
            <w:vAlign w:val="bottom"/>
            <w:hideMark/>
          </w:tcPr>
          <w:p w14:paraId="5DE1AD69" w14:textId="77777777" w:rsidR="00AB7C9D" w:rsidRPr="00944B4D" w:rsidRDefault="00AB7C9D" w:rsidP="00B41757">
            <w:pPr>
              <w:jc w:val="right"/>
              <w:rPr>
                <w:color w:val="000000"/>
                <w:sz w:val="16"/>
                <w:szCs w:val="16"/>
              </w:rPr>
            </w:pPr>
            <w:r w:rsidRPr="00944B4D">
              <w:rPr>
                <w:color w:val="000000"/>
                <w:sz w:val="16"/>
                <w:szCs w:val="16"/>
              </w:rPr>
              <w:t>40 840,10000</w:t>
            </w:r>
          </w:p>
        </w:tc>
        <w:tc>
          <w:tcPr>
            <w:tcW w:w="1417" w:type="dxa"/>
            <w:shd w:val="clear" w:color="auto" w:fill="auto"/>
            <w:noWrap/>
            <w:vAlign w:val="bottom"/>
            <w:hideMark/>
          </w:tcPr>
          <w:p w14:paraId="35C66D7C" w14:textId="77777777" w:rsidR="00AB7C9D" w:rsidRPr="00944B4D" w:rsidRDefault="00AB7C9D" w:rsidP="00B41757">
            <w:pPr>
              <w:jc w:val="right"/>
              <w:rPr>
                <w:sz w:val="16"/>
                <w:szCs w:val="16"/>
              </w:rPr>
            </w:pPr>
            <w:r w:rsidRPr="00944B4D">
              <w:rPr>
                <w:sz w:val="16"/>
                <w:szCs w:val="16"/>
              </w:rPr>
              <w:t>39 277,80000</w:t>
            </w:r>
          </w:p>
        </w:tc>
      </w:tr>
      <w:tr w:rsidR="00AB7C9D" w:rsidRPr="00944B4D" w14:paraId="6A83F381" w14:textId="77777777" w:rsidTr="00B41757">
        <w:trPr>
          <w:trHeight w:val="20"/>
        </w:trPr>
        <w:tc>
          <w:tcPr>
            <w:tcW w:w="3544" w:type="dxa"/>
            <w:shd w:val="clear" w:color="auto" w:fill="auto"/>
            <w:vAlign w:val="bottom"/>
            <w:hideMark/>
          </w:tcPr>
          <w:p w14:paraId="2B1576EC" w14:textId="77777777" w:rsidR="00AB7C9D" w:rsidRPr="00944B4D" w:rsidRDefault="00AB7C9D" w:rsidP="00B41757">
            <w:pPr>
              <w:rPr>
                <w:sz w:val="16"/>
                <w:szCs w:val="16"/>
              </w:rPr>
            </w:pPr>
            <w:r w:rsidRPr="00944B4D">
              <w:rPr>
                <w:sz w:val="16"/>
                <w:szCs w:val="16"/>
              </w:rPr>
              <w:t xml:space="preserve">Дотации бюджетам муниципальных районов на выравнивание бюджетной обеспеченности  из </w:t>
            </w:r>
            <w:r w:rsidRPr="00944B4D">
              <w:rPr>
                <w:sz w:val="16"/>
                <w:szCs w:val="16"/>
              </w:rPr>
              <w:lastRenderedPageBreak/>
              <w:t>бюджета субъекта Российской Федерации</w:t>
            </w:r>
          </w:p>
        </w:tc>
        <w:tc>
          <w:tcPr>
            <w:tcW w:w="2126" w:type="dxa"/>
            <w:shd w:val="clear" w:color="auto" w:fill="auto"/>
            <w:noWrap/>
            <w:vAlign w:val="bottom"/>
            <w:hideMark/>
          </w:tcPr>
          <w:p w14:paraId="71800277" w14:textId="77777777" w:rsidR="00AB7C9D" w:rsidRPr="00944B4D" w:rsidRDefault="00AB7C9D" w:rsidP="00B41757">
            <w:pPr>
              <w:jc w:val="center"/>
              <w:rPr>
                <w:sz w:val="16"/>
                <w:szCs w:val="16"/>
              </w:rPr>
            </w:pPr>
            <w:r w:rsidRPr="00944B4D">
              <w:rPr>
                <w:sz w:val="16"/>
                <w:szCs w:val="16"/>
              </w:rPr>
              <w:lastRenderedPageBreak/>
              <w:t xml:space="preserve">   202 15001 05 0000 150</w:t>
            </w:r>
          </w:p>
        </w:tc>
        <w:tc>
          <w:tcPr>
            <w:tcW w:w="1417" w:type="dxa"/>
            <w:shd w:val="clear" w:color="000000" w:fill="FFFFFF"/>
            <w:noWrap/>
            <w:vAlign w:val="bottom"/>
            <w:hideMark/>
          </w:tcPr>
          <w:p w14:paraId="56EB7B0D" w14:textId="77777777" w:rsidR="00AB7C9D" w:rsidRPr="00944B4D" w:rsidRDefault="00AB7C9D" w:rsidP="00B41757">
            <w:pPr>
              <w:jc w:val="right"/>
              <w:rPr>
                <w:color w:val="000000"/>
                <w:sz w:val="16"/>
                <w:szCs w:val="16"/>
              </w:rPr>
            </w:pPr>
            <w:r w:rsidRPr="00944B4D">
              <w:rPr>
                <w:color w:val="000000"/>
                <w:sz w:val="16"/>
                <w:szCs w:val="16"/>
              </w:rPr>
              <w:t>76 267,25000</w:t>
            </w:r>
          </w:p>
        </w:tc>
        <w:tc>
          <w:tcPr>
            <w:tcW w:w="1418" w:type="dxa"/>
            <w:shd w:val="clear" w:color="auto" w:fill="auto"/>
            <w:noWrap/>
            <w:vAlign w:val="bottom"/>
            <w:hideMark/>
          </w:tcPr>
          <w:p w14:paraId="22DC8A40" w14:textId="77777777" w:rsidR="00AB7C9D" w:rsidRPr="00944B4D" w:rsidRDefault="00AB7C9D" w:rsidP="00B41757">
            <w:pPr>
              <w:jc w:val="right"/>
              <w:rPr>
                <w:color w:val="000000"/>
                <w:sz w:val="16"/>
                <w:szCs w:val="16"/>
              </w:rPr>
            </w:pPr>
            <w:r w:rsidRPr="00944B4D">
              <w:rPr>
                <w:color w:val="000000"/>
                <w:sz w:val="16"/>
                <w:szCs w:val="16"/>
              </w:rPr>
              <w:t>40 840,10000</w:t>
            </w:r>
          </w:p>
        </w:tc>
        <w:tc>
          <w:tcPr>
            <w:tcW w:w="1417" w:type="dxa"/>
            <w:shd w:val="clear" w:color="auto" w:fill="auto"/>
            <w:noWrap/>
            <w:vAlign w:val="bottom"/>
            <w:hideMark/>
          </w:tcPr>
          <w:p w14:paraId="01B07BA4" w14:textId="77777777" w:rsidR="00AB7C9D" w:rsidRPr="00944B4D" w:rsidRDefault="00AB7C9D" w:rsidP="00B41757">
            <w:pPr>
              <w:jc w:val="right"/>
              <w:rPr>
                <w:sz w:val="16"/>
                <w:szCs w:val="16"/>
              </w:rPr>
            </w:pPr>
            <w:r w:rsidRPr="00944B4D">
              <w:rPr>
                <w:sz w:val="16"/>
                <w:szCs w:val="16"/>
              </w:rPr>
              <w:t>39 277,80000</w:t>
            </w:r>
          </w:p>
        </w:tc>
      </w:tr>
      <w:tr w:rsidR="00AB7C9D" w:rsidRPr="00944B4D" w14:paraId="620830A4" w14:textId="77777777" w:rsidTr="00B41757">
        <w:trPr>
          <w:trHeight w:val="20"/>
        </w:trPr>
        <w:tc>
          <w:tcPr>
            <w:tcW w:w="3544" w:type="dxa"/>
            <w:shd w:val="clear" w:color="auto" w:fill="auto"/>
            <w:vAlign w:val="bottom"/>
            <w:hideMark/>
          </w:tcPr>
          <w:p w14:paraId="63218D28" w14:textId="77777777" w:rsidR="00AB7C9D" w:rsidRPr="00944B4D" w:rsidRDefault="00AB7C9D" w:rsidP="00B41757">
            <w:pPr>
              <w:rPr>
                <w:b/>
                <w:bCs/>
                <w:sz w:val="16"/>
                <w:szCs w:val="16"/>
              </w:rPr>
            </w:pPr>
            <w:r w:rsidRPr="00944B4D">
              <w:rPr>
                <w:b/>
                <w:bCs/>
                <w:sz w:val="16"/>
                <w:szCs w:val="16"/>
              </w:rPr>
              <w:lastRenderedPageBreak/>
              <w:t>Субсидии бюджетам бюджетной системы Российской Федерации (межбюджетные субсидии)</w:t>
            </w:r>
          </w:p>
        </w:tc>
        <w:tc>
          <w:tcPr>
            <w:tcW w:w="2126" w:type="dxa"/>
            <w:shd w:val="clear" w:color="auto" w:fill="auto"/>
            <w:noWrap/>
            <w:vAlign w:val="bottom"/>
            <w:hideMark/>
          </w:tcPr>
          <w:p w14:paraId="19311A97" w14:textId="77777777" w:rsidR="00AB7C9D" w:rsidRPr="00944B4D" w:rsidRDefault="00AB7C9D" w:rsidP="00B41757">
            <w:pPr>
              <w:jc w:val="center"/>
              <w:rPr>
                <w:b/>
                <w:bCs/>
                <w:sz w:val="16"/>
                <w:szCs w:val="16"/>
              </w:rPr>
            </w:pPr>
            <w:r w:rsidRPr="00944B4D">
              <w:rPr>
                <w:b/>
                <w:bCs/>
                <w:sz w:val="16"/>
                <w:szCs w:val="16"/>
              </w:rPr>
              <w:t xml:space="preserve">  202 20000 00 0000 150 </w:t>
            </w:r>
          </w:p>
        </w:tc>
        <w:tc>
          <w:tcPr>
            <w:tcW w:w="1417" w:type="dxa"/>
            <w:shd w:val="clear" w:color="auto" w:fill="auto"/>
            <w:noWrap/>
            <w:vAlign w:val="bottom"/>
            <w:hideMark/>
          </w:tcPr>
          <w:p w14:paraId="0BD5CB48" w14:textId="77777777" w:rsidR="00AB7C9D" w:rsidRPr="00944B4D" w:rsidRDefault="00AB7C9D" w:rsidP="00B41757">
            <w:pPr>
              <w:jc w:val="right"/>
              <w:rPr>
                <w:b/>
                <w:bCs/>
                <w:color w:val="000000"/>
                <w:sz w:val="16"/>
                <w:szCs w:val="16"/>
              </w:rPr>
            </w:pPr>
            <w:r w:rsidRPr="00944B4D">
              <w:rPr>
                <w:b/>
                <w:bCs/>
                <w:color w:val="000000"/>
                <w:sz w:val="16"/>
                <w:szCs w:val="16"/>
              </w:rPr>
              <w:t>166 471,41066</w:t>
            </w:r>
          </w:p>
        </w:tc>
        <w:tc>
          <w:tcPr>
            <w:tcW w:w="1418" w:type="dxa"/>
            <w:shd w:val="clear" w:color="auto" w:fill="auto"/>
            <w:noWrap/>
            <w:vAlign w:val="bottom"/>
            <w:hideMark/>
          </w:tcPr>
          <w:p w14:paraId="23E43404" w14:textId="77777777" w:rsidR="00AB7C9D" w:rsidRPr="00944B4D" w:rsidRDefault="00AB7C9D" w:rsidP="00B41757">
            <w:pPr>
              <w:jc w:val="right"/>
              <w:rPr>
                <w:b/>
                <w:bCs/>
                <w:color w:val="000000"/>
                <w:sz w:val="16"/>
                <w:szCs w:val="16"/>
              </w:rPr>
            </w:pPr>
            <w:r w:rsidRPr="00944B4D">
              <w:rPr>
                <w:b/>
                <w:bCs/>
                <w:color w:val="000000"/>
                <w:sz w:val="16"/>
                <w:szCs w:val="16"/>
              </w:rPr>
              <w:t>79 232,51771</w:t>
            </w:r>
          </w:p>
        </w:tc>
        <w:tc>
          <w:tcPr>
            <w:tcW w:w="1417" w:type="dxa"/>
            <w:shd w:val="clear" w:color="auto" w:fill="auto"/>
            <w:noWrap/>
            <w:vAlign w:val="bottom"/>
            <w:hideMark/>
          </w:tcPr>
          <w:p w14:paraId="04AC5366" w14:textId="77777777" w:rsidR="00AB7C9D" w:rsidRPr="00944B4D" w:rsidRDefault="00AB7C9D" w:rsidP="00B41757">
            <w:pPr>
              <w:jc w:val="right"/>
              <w:rPr>
                <w:b/>
                <w:bCs/>
                <w:sz w:val="16"/>
                <w:szCs w:val="16"/>
              </w:rPr>
            </w:pPr>
            <w:r w:rsidRPr="00944B4D">
              <w:rPr>
                <w:b/>
                <w:bCs/>
                <w:sz w:val="16"/>
                <w:szCs w:val="16"/>
              </w:rPr>
              <w:t>35 487,03905</w:t>
            </w:r>
          </w:p>
        </w:tc>
      </w:tr>
      <w:tr w:rsidR="00AB7C9D" w:rsidRPr="00944B4D" w14:paraId="54545BA1" w14:textId="77777777" w:rsidTr="00B41757">
        <w:trPr>
          <w:trHeight w:val="20"/>
        </w:trPr>
        <w:tc>
          <w:tcPr>
            <w:tcW w:w="3544" w:type="dxa"/>
            <w:shd w:val="clear" w:color="000000" w:fill="FFFFFF"/>
            <w:vAlign w:val="bottom"/>
            <w:hideMark/>
          </w:tcPr>
          <w:p w14:paraId="6F3EF372" w14:textId="77777777" w:rsidR="00AB7C9D" w:rsidRPr="00944B4D" w:rsidRDefault="00AB7C9D" w:rsidP="00B41757">
            <w:pPr>
              <w:rPr>
                <w:sz w:val="16"/>
                <w:szCs w:val="16"/>
              </w:rPr>
            </w:pPr>
            <w:r w:rsidRPr="00944B4D">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000000" w:fill="FFFFFF"/>
            <w:noWrap/>
            <w:vAlign w:val="bottom"/>
            <w:hideMark/>
          </w:tcPr>
          <w:p w14:paraId="5D0E3D85" w14:textId="77777777" w:rsidR="00AB7C9D" w:rsidRPr="00944B4D" w:rsidRDefault="00AB7C9D" w:rsidP="00B41757">
            <w:pPr>
              <w:jc w:val="center"/>
              <w:rPr>
                <w:sz w:val="16"/>
                <w:szCs w:val="16"/>
              </w:rPr>
            </w:pPr>
            <w:r w:rsidRPr="00944B4D">
              <w:rPr>
                <w:sz w:val="16"/>
                <w:szCs w:val="16"/>
              </w:rPr>
              <w:t>202 25304 00 0000 150</w:t>
            </w:r>
          </w:p>
        </w:tc>
        <w:tc>
          <w:tcPr>
            <w:tcW w:w="1417" w:type="dxa"/>
            <w:shd w:val="clear" w:color="000000" w:fill="FFFFFF"/>
            <w:vAlign w:val="bottom"/>
            <w:hideMark/>
          </w:tcPr>
          <w:p w14:paraId="065B00BF" w14:textId="77777777" w:rsidR="00AB7C9D" w:rsidRPr="00944B4D" w:rsidRDefault="00AB7C9D" w:rsidP="00B41757">
            <w:pPr>
              <w:jc w:val="right"/>
              <w:rPr>
                <w:color w:val="000000"/>
                <w:sz w:val="16"/>
                <w:szCs w:val="16"/>
              </w:rPr>
            </w:pPr>
            <w:r w:rsidRPr="00944B4D">
              <w:rPr>
                <w:color w:val="000000"/>
                <w:sz w:val="16"/>
                <w:szCs w:val="16"/>
              </w:rPr>
              <w:t>3 580,53300</w:t>
            </w:r>
          </w:p>
        </w:tc>
        <w:tc>
          <w:tcPr>
            <w:tcW w:w="1418" w:type="dxa"/>
            <w:shd w:val="clear" w:color="000000" w:fill="FFFFFF"/>
            <w:vAlign w:val="bottom"/>
            <w:hideMark/>
          </w:tcPr>
          <w:p w14:paraId="6C38424D" w14:textId="77777777" w:rsidR="00AB7C9D" w:rsidRPr="00944B4D" w:rsidRDefault="00AB7C9D" w:rsidP="00B41757">
            <w:pPr>
              <w:jc w:val="right"/>
              <w:rPr>
                <w:color w:val="000000"/>
                <w:sz w:val="16"/>
                <w:szCs w:val="16"/>
              </w:rPr>
            </w:pPr>
            <w:r w:rsidRPr="00944B4D">
              <w:rPr>
                <w:color w:val="000000"/>
                <w:sz w:val="16"/>
                <w:szCs w:val="16"/>
              </w:rPr>
              <w:t>3 472,72200</w:t>
            </w:r>
          </w:p>
        </w:tc>
        <w:tc>
          <w:tcPr>
            <w:tcW w:w="1417" w:type="dxa"/>
            <w:shd w:val="clear" w:color="000000" w:fill="FFFFFF"/>
            <w:vAlign w:val="bottom"/>
            <w:hideMark/>
          </w:tcPr>
          <w:p w14:paraId="4554768A" w14:textId="77777777" w:rsidR="00AB7C9D" w:rsidRPr="00944B4D" w:rsidRDefault="00AB7C9D" w:rsidP="00B41757">
            <w:pPr>
              <w:jc w:val="right"/>
              <w:rPr>
                <w:sz w:val="16"/>
                <w:szCs w:val="16"/>
              </w:rPr>
            </w:pPr>
            <w:r w:rsidRPr="00944B4D">
              <w:rPr>
                <w:sz w:val="16"/>
                <w:szCs w:val="16"/>
              </w:rPr>
              <w:t>3 389,26500</w:t>
            </w:r>
          </w:p>
        </w:tc>
      </w:tr>
      <w:tr w:rsidR="00AB7C9D" w:rsidRPr="00944B4D" w14:paraId="0818B840" w14:textId="77777777" w:rsidTr="00B41757">
        <w:trPr>
          <w:trHeight w:val="20"/>
        </w:trPr>
        <w:tc>
          <w:tcPr>
            <w:tcW w:w="3544" w:type="dxa"/>
            <w:shd w:val="clear" w:color="auto" w:fill="auto"/>
            <w:vAlign w:val="bottom"/>
            <w:hideMark/>
          </w:tcPr>
          <w:p w14:paraId="434C24FA" w14:textId="77777777" w:rsidR="00AB7C9D" w:rsidRPr="00944B4D" w:rsidRDefault="00AB7C9D" w:rsidP="00B41757">
            <w:pPr>
              <w:rPr>
                <w:sz w:val="16"/>
                <w:szCs w:val="16"/>
              </w:rPr>
            </w:pPr>
            <w:r w:rsidRPr="00944B4D">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shd w:val="clear" w:color="auto" w:fill="auto"/>
            <w:noWrap/>
            <w:vAlign w:val="bottom"/>
            <w:hideMark/>
          </w:tcPr>
          <w:p w14:paraId="5B335D77" w14:textId="77777777" w:rsidR="00AB7C9D" w:rsidRPr="00944B4D" w:rsidRDefault="00AB7C9D" w:rsidP="00B41757">
            <w:pPr>
              <w:jc w:val="center"/>
              <w:rPr>
                <w:sz w:val="16"/>
                <w:szCs w:val="16"/>
              </w:rPr>
            </w:pPr>
            <w:r w:rsidRPr="00944B4D">
              <w:rPr>
                <w:sz w:val="16"/>
                <w:szCs w:val="16"/>
              </w:rPr>
              <w:t>202 25304 05 0000 150</w:t>
            </w:r>
          </w:p>
        </w:tc>
        <w:tc>
          <w:tcPr>
            <w:tcW w:w="1417" w:type="dxa"/>
            <w:shd w:val="clear" w:color="000000" w:fill="FFFFFF"/>
            <w:vAlign w:val="bottom"/>
            <w:hideMark/>
          </w:tcPr>
          <w:p w14:paraId="5C95857B" w14:textId="77777777" w:rsidR="00AB7C9D" w:rsidRPr="00944B4D" w:rsidRDefault="00AB7C9D" w:rsidP="00B41757">
            <w:pPr>
              <w:jc w:val="right"/>
              <w:rPr>
                <w:color w:val="000000"/>
                <w:sz w:val="16"/>
                <w:szCs w:val="16"/>
              </w:rPr>
            </w:pPr>
            <w:r w:rsidRPr="00944B4D">
              <w:rPr>
                <w:color w:val="000000"/>
                <w:sz w:val="16"/>
                <w:szCs w:val="16"/>
              </w:rPr>
              <w:t>3 580,53300</w:t>
            </w:r>
          </w:p>
        </w:tc>
        <w:tc>
          <w:tcPr>
            <w:tcW w:w="1418" w:type="dxa"/>
            <w:shd w:val="clear" w:color="000000" w:fill="FFFFFF"/>
            <w:vAlign w:val="bottom"/>
            <w:hideMark/>
          </w:tcPr>
          <w:p w14:paraId="6F2EA50F" w14:textId="77777777" w:rsidR="00AB7C9D" w:rsidRPr="00944B4D" w:rsidRDefault="00AB7C9D" w:rsidP="00B41757">
            <w:pPr>
              <w:jc w:val="right"/>
              <w:rPr>
                <w:color w:val="000000"/>
                <w:sz w:val="16"/>
                <w:szCs w:val="16"/>
              </w:rPr>
            </w:pPr>
            <w:r w:rsidRPr="00944B4D">
              <w:rPr>
                <w:color w:val="000000"/>
                <w:sz w:val="16"/>
                <w:szCs w:val="16"/>
              </w:rPr>
              <w:t>3 472,72200</w:t>
            </w:r>
          </w:p>
        </w:tc>
        <w:tc>
          <w:tcPr>
            <w:tcW w:w="1417" w:type="dxa"/>
            <w:shd w:val="clear" w:color="000000" w:fill="FFFFFF"/>
            <w:vAlign w:val="bottom"/>
            <w:hideMark/>
          </w:tcPr>
          <w:p w14:paraId="6B7F276F" w14:textId="77777777" w:rsidR="00AB7C9D" w:rsidRPr="00944B4D" w:rsidRDefault="00AB7C9D" w:rsidP="00B41757">
            <w:pPr>
              <w:jc w:val="right"/>
              <w:rPr>
                <w:sz w:val="16"/>
                <w:szCs w:val="16"/>
              </w:rPr>
            </w:pPr>
            <w:r w:rsidRPr="00944B4D">
              <w:rPr>
                <w:sz w:val="16"/>
                <w:szCs w:val="16"/>
              </w:rPr>
              <w:t>3 389,26500</w:t>
            </w:r>
          </w:p>
        </w:tc>
      </w:tr>
      <w:tr w:rsidR="00AB7C9D" w:rsidRPr="00944B4D" w14:paraId="35C0E18C" w14:textId="77777777" w:rsidTr="00B41757">
        <w:trPr>
          <w:trHeight w:val="20"/>
        </w:trPr>
        <w:tc>
          <w:tcPr>
            <w:tcW w:w="3544" w:type="dxa"/>
            <w:shd w:val="clear" w:color="000000" w:fill="FFFFFF"/>
            <w:vAlign w:val="bottom"/>
            <w:hideMark/>
          </w:tcPr>
          <w:p w14:paraId="37612A85" w14:textId="77777777" w:rsidR="00AB7C9D" w:rsidRPr="00944B4D" w:rsidRDefault="00AB7C9D" w:rsidP="00B41757">
            <w:pPr>
              <w:rPr>
                <w:sz w:val="16"/>
                <w:szCs w:val="16"/>
              </w:rPr>
            </w:pPr>
            <w:r w:rsidRPr="00944B4D">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000000" w:fill="FFFFFF"/>
            <w:noWrap/>
            <w:vAlign w:val="bottom"/>
            <w:hideMark/>
          </w:tcPr>
          <w:p w14:paraId="25A8FDCB" w14:textId="77777777" w:rsidR="00AB7C9D" w:rsidRPr="00944B4D" w:rsidRDefault="00AB7C9D" w:rsidP="00B41757">
            <w:pPr>
              <w:jc w:val="center"/>
              <w:rPr>
                <w:sz w:val="16"/>
                <w:szCs w:val="16"/>
              </w:rPr>
            </w:pPr>
            <w:r w:rsidRPr="00944B4D">
              <w:rPr>
                <w:sz w:val="16"/>
                <w:szCs w:val="16"/>
              </w:rPr>
              <w:t>202 25467 00 0000 150</w:t>
            </w:r>
          </w:p>
        </w:tc>
        <w:tc>
          <w:tcPr>
            <w:tcW w:w="1417" w:type="dxa"/>
            <w:shd w:val="clear" w:color="000000" w:fill="FFFFFF"/>
            <w:vAlign w:val="bottom"/>
            <w:hideMark/>
          </w:tcPr>
          <w:p w14:paraId="5F1D278A" w14:textId="77777777" w:rsidR="00AB7C9D" w:rsidRPr="00944B4D" w:rsidRDefault="00AB7C9D" w:rsidP="00B41757">
            <w:pPr>
              <w:jc w:val="right"/>
              <w:rPr>
                <w:color w:val="000000"/>
                <w:sz w:val="16"/>
                <w:szCs w:val="16"/>
              </w:rPr>
            </w:pPr>
            <w:r w:rsidRPr="00944B4D">
              <w:rPr>
                <w:color w:val="000000"/>
                <w:sz w:val="16"/>
                <w:szCs w:val="16"/>
              </w:rPr>
              <w:t>246,85600</w:t>
            </w:r>
          </w:p>
        </w:tc>
        <w:tc>
          <w:tcPr>
            <w:tcW w:w="1418" w:type="dxa"/>
            <w:shd w:val="clear" w:color="000000" w:fill="FFFFFF"/>
            <w:vAlign w:val="bottom"/>
            <w:hideMark/>
          </w:tcPr>
          <w:p w14:paraId="7C82CE51" w14:textId="77777777" w:rsidR="00AB7C9D" w:rsidRPr="00944B4D" w:rsidRDefault="00AB7C9D" w:rsidP="00B41757">
            <w:pPr>
              <w:jc w:val="right"/>
              <w:rPr>
                <w:color w:val="000000"/>
                <w:sz w:val="16"/>
                <w:szCs w:val="16"/>
              </w:rPr>
            </w:pPr>
            <w:r w:rsidRPr="00944B4D">
              <w:rPr>
                <w:color w:val="000000"/>
                <w:sz w:val="16"/>
                <w:szCs w:val="16"/>
              </w:rPr>
              <w:t>245,52900</w:t>
            </w:r>
          </w:p>
        </w:tc>
        <w:tc>
          <w:tcPr>
            <w:tcW w:w="1417" w:type="dxa"/>
            <w:shd w:val="clear" w:color="000000" w:fill="FFFFFF"/>
            <w:vAlign w:val="bottom"/>
            <w:hideMark/>
          </w:tcPr>
          <w:p w14:paraId="4131FCED" w14:textId="77777777" w:rsidR="00AB7C9D" w:rsidRPr="00944B4D" w:rsidRDefault="00AB7C9D" w:rsidP="00B41757">
            <w:pPr>
              <w:jc w:val="right"/>
              <w:rPr>
                <w:sz w:val="16"/>
                <w:szCs w:val="16"/>
              </w:rPr>
            </w:pPr>
            <w:r w:rsidRPr="00944B4D">
              <w:rPr>
                <w:sz w:val="16"/>
                <w:szCs w:val="16"/>
              </w:rPr>
              <w:t>248,50400</w:t>
            </w:r>
          </w:p>
        </w:tc>
      </w:tr>
      <w:tr w:rsidR="00AB7C9D" w:rsidRPr="00944B4D" w14:paraId="1A58CF89" w14:textId="77777777" w:rsidTr="00B41757">
        <w:trPr>
          <w:trHeight w:val="20"/>
        </w:trPr>
        <w:tc>
          <w:tcPr>
            <w:tcW w:w="3544" w:type="dxa"/>
            <w:shd w:val="clear" w:color="auto" w:fill="auto"/>
            <w:vAlign w:val="bottom"/>
            <w:hideMark/>
          </w:tcPr>
          <w:p w14:paraId="43997C58" w14:textId="77777777" w:rsidR="00AB7C9D" w:rsidRPr="00944B4D" w:rsidRDefault="00AB7C9D" w:rsidP="00B41757">
            <w:pPr>
              <w:rPr>
                <w:sz w:val="16"/>
                <w:szCs w:val="16"/>
              </w:rPr>
            </w:pPr>
            <w:r w:rsidRPr="00944B4D">
              <w:rPr>
                <w:sz w:val="16"/>
                <w:szCs w:val="16"/>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2126" w:type="dxa"/>
            <w:shd w:val="clear" w:color="000000" w:fill="FFFFFF"/>
            <w:noWrap/>
            <w:vAlign w:val="bottom"/>
            <w:hideMark/>
          </w:tcPr>
          <w:p w14:paraId="7244168E" w14:textId="77777777" w:rsidR="00AB7C9D" w:rsidRPr="00944B4D" w:rsidRDefault="00AB7C9D" w:rsidP="00B41757">
            <w:pPr>
              <w:jc w:val="center"/>
              <w:rPr>
                <w:sz w:val="16"/>
                <w:szCs w:val="16"/>
              </w:rPr>
            </w:pPr>
            <w:r w:rsidRPr="00944B4D">
              <w:rPr>
                <w:sz w:val="16"/>
                <w:szCs w:val="16"/>
              </w:rPr>
              <w:t>202 25467 05 0000 150</w:t>
            </w:r>
          </w:p>
        </w:tc>
        <w:tc>
          <w:tcPr>
            <w:tcW w:w="1417" w:type="dxa"/>
            <w:shd w:val="clear" w:color="auto" w:fill="auto"/>
            <w:noWrap/>
            <w:vAlign w:val="bottom"/>
            <w:hideMark/>
          </w:tcPr>
          <w:p w14:paraId="39223694" w14:textId="77777777" w:rsidR="00AB7C9D" w:rsidRPr="00944B4D" w:rsidRDefault="00AB7C9D" w:rsidP="00B41757">
            <w:pPr>
              <w:jc w:val="right"/>
              <w:rPr>
                <w:color w:val="000000"/>
                <w:sz w:val="16"/>
                <w:szCs w:val="16"/>
              </w:rPr>
            </w:pPr>
            <w:r w:rsidRPr="00944B4D">
              <w:rPr>
                <w:color w:val="000000"/>
                <w:sz w:val="16"/>
                <w:szCs w:val="16"/>
              </w:rPr>
              <w:t>246,85600</w:t>
            </w:r>
          </w:p>
        </w:tc>
        <w:tc>
          <w:tcPr>
            <w:tcW w:w="1418" w:type="dxa"/>
            <w:shd w:val="clear" w:color="auto" w:fill="auto"/>
            <w:noWrap/>
            <w:vAlign w:val="bottom"/>
            <w:hideMark/>
          </w:tcPr>
          <w:p w14:paraId="7094A24E" w14:textId="77777777" w:rsidR="00AB7C9D" w:rsidRPr="00944B4D" w:rsidRDefault="00AB7C9D" w:rsidP="00B41757">
            <w:pPr>
              <w:jc w:val="right"/>
              <w:rPr>
                <w:color w:val="000000"/>
                <w:sz w:val="16"/>
                <w:szCs w:val="16"/>
              </w:rPr>
            </w:pPr>
            <w:r w:rsidRPr="00944B4D">
              <w:rPr>
                <w:color w:val="000000"/>
                <w:sz w:val="16"/>
                <w:szCs w:val="16"/>
              </w:rPr>
              <w:t>245,52900</w:t>
            </w:r>
          </w:p>
        </w:tc>
        <w:tc>
          <w:tcPr>
            <w:tcW w:w="1417" w:type="dxa"/>
            <w:shd w:val="clear" w:color="auto" w:fill="auto"/>
            <w:noWrap/>
            <w:vAlign w:val="bottom"/>
            <w:hideMark/>
          </w:tcPr>
          <w:p w14:paraId="112382AD" w14:textId="77777777" w:rsidR="00AB7C9D" w:rsidRPr="00944B4D" w:rsidRDefault="00AB7C9D" w:rsidP="00B41757">
            <w:pPr>
              <w:jc w:val="right"/>
              <w:rPr>
                <w:sz w:val="16"/>
                <w:szCs w:val="16"/>
              </w:rPr>
            </w:pPr>
            <w:r w:rsidRPr="00944B4D">
              <w:rPr>
                <w:sz w:val="16"/>
                <w:szCs w:val="16"/>
              </w:rPr>
              <w:t>248,50400</w:t>
            </w:r>
          </w:p>
        </w:tc>
      </w:tr>
      <w:tr w:rsidR="00AB7C9D" w:rsidRPr="00944B4D" w14:paraId="4556B41C" w14:textId="77777777" w:rsidTr="00B41757">
        <w:trPr>
          <w:trHeight w:val="20"/>
        </w:trPr>
        <w:tc>
          <w:tcPr>
            <w:tcW w:w="3544" w:type="dxa"/>
            <w:shd w:val="clear" w:color="auto" w:fill="auto"/>
            <w:vAlign w:val="bottom"/>
            <w:hideMark/>
          </w:tcPr>
          <w:p w14:paraId="5C1E8672" w14:textId="77777777" w:rsidR="00AB7C9D" w:rsidRPr="00944B4D" w:rsidRDefault="00AB7C9D" w:rsidP="00B41757">
            <w:pPr>
              <w:rPr>
                <w:sz w:val="16"/>
                <w:szCs w:val="16"/>
              </w:rPr>
            </w:pPr>
            <w:r w:rsidRPr="00944B4D">
              <w:rPr>
                <w:sz w:val="16"/>
                <w:szCs w:val="16"/>
              </w:rPr>
              <w:t>Субсидии бюджетам на реализацию мероприятий по обеспечению жильем молодых семей</w:t>
            </w:r>
          </w:p>
        </w:tc>
        <w:tc>
          <w:tcPr>
            <w:tcW w:w="2126" w:type="dxa"/>
            <w:shd w:val="clear" w:color="000000" w:fill="FFFFFF"/>
            <w:noWrap/>
            <w:vAlign w:val="bottom"/>
            <w:hideMark/>
          </w:tcPr>
          <w:p w14:paraId="1A18AECA" w14:textId="77777777" w:rsidR="00AB7C9D" w:rsidRPr="00944B4D" w:rsidRDefault="00AB7C9D" w:rsidP="00B41757">
            <w:pPr>
              <w:jc w:val="center"/>
              <w:rPr>
                <w:sz w:val="16"/>
                <w:szCs w:val="16"/>
              </w:rPr>
            </w:pPr>
            <w:r w:rsidRPr="00944B4D">
              <w:rPr>
                <w:sz w:val="16"/>
                <w:szCs w:val="16"/>
              </w:rPr>
              <w:t>202 25497 00 0000 150</w:t>
            </w:r>
          </w:p>
        </w:tc>
        <w:tc>
          <w:tcPr>
            <w:tcW w:w="1417" w:type="dxa"/>
            <w:shd w:val="clear" w:color="000000" w:fill="FFFFFF"/>
            <w:vAlign w:val="bottom"/>
            <w:hideMark/>
          </w:tcPr>
          <w:p w14:paraId="3FF63A06" w14:textId="77777777" w:rsidR="00AB7C9D" w:rsidRPr="00944B4D" w:rsidRDefault="00AB7C9D" w:rsidP="00B41757">
            <w:pPr>
              <w:jc w:val="right"/>
              <w:rPr>
                <w:color w:val="000000"/>
                <w:sz w:val="16"/>
                <w:szCs w:val="16"/>
              </w:rPr>
            </w:pPr>
            <w:r w:rsidRPr="00944B4D">
              <w:rPr>
                <w:color w:val="000000"/>
                <w:sz w:val="16"/>
                <w:szCs w:val="16"/>
              </w:rPr>
              <w:t>907,79071</w:t>
            </w:r>
          </w:p>
        </w:tc>
        <w:tc>
          <w:tcPr>
            <w:tcW w:w="1418" w:type="dxa"/>
            <w:shd w:val="clear" w:color="000000" w:fill="FFFFFF"/>
            <w:vAlign w:val="bottom"/>
            <w:hideMark/>
          </w:tcPr>
          <w:p w14:paraId="641CCC53" w14:textId="77777777" w:rsidR="00AB7C9D" w:rsidRPr="00944B4D" w:rsidRDefault="00AB7C9D" w:rsidP="00B41757">
            <w:pPr>
              <w:jc w:val="right"/>
              <w:rPr>
                <w:color w:val="000000"/>
                <w:sz w:val="16"/>
                <w:szCs w:val="16"/>
              </w:rPr>
            </w:pPr>
            <w:r w:rsidRPr="00944B4D">
              <w:rPr>
                <w:color w:val="000000"/>
                <w:sz w:val="16"/>
                <w:szCs w:val="16"/>
              </w:rPr>
              <w:t>943,48671</w:t>
            </w:r>
          </w:p>
        </w:tc>
        <w:tc>
          <w:tcPr>
            <w:tcW w:w="1417" w:type="dxa"/>
            <w:shd w:val="clear" w:color="000000" w:fill="FFFFFF"/>
            <w:vAlign w:val="bottom"/>
            <w:hideMark/>
          </w:tcPr>
          <w:p w14:paraId="3FD76551" w14:textId="77777777" w:rsidR="00AB7C9D" w:rsidRPr="00944B4D" w:rsidRDefault="00AB7C9D" w:rsidP="00B41757">
            <w:pPr>
              <w:jc w:val="right"/>
              <w:rPr>
                <w:sz w:val="16"/>
                <w:szCs w:val="16"/>
              </w:rPr>
            </w:pPr>
            <w:r w:rsidRPr="00944B4D">
              <w:rPr>
                <w:sz w:val="16"/>
                <w:szCs w:val="16"/>
              </w:rPr>
              <w:t>928,58005</w:t>
            </w:r>
          </w:p>
        </w:tc>
      </w:tr>
      <w:tr w:rsidR="00AB7C9D" w:rsidRPr="00944B4D" w14:paraId="1887D8F0" w14:textId="77777777" w:rsidTr="00B41757">
        <w:trPr>
          <w:trHeight w:val="20"/>
        </w:trPr>
        <w:tc>
          <w:tcPr>
            <w:tcW w:w="3544" w:type="dxa"/>
            <w:shd w:val="clear" w:color="auto" w:fill="auto"/>
            <w:vAlign w:val="bottom"/>
            <w:hideMark/>
          </w:tcPr>
          <w:p w14:paraId="2A486E4A" w14:textId="77777777" w:rsidR="00AB7C9D" w:rsidRPr="00944B4D" w:rsidRDefault="00AB7C9D" w:rsidP="00B41757">
            <w:pPr>
              <w:rPr>
                <w:sz w:val="16"/>
                <w:szCs w:val="16"/>
              </w:rPr>
            </w:pPr>
            <w:r w:rsidRPr="00944B4D">
              <w:rPr>
                <w:sz w:val="16"/>
                <w:szCs w:val="16"/>
              </w:rPr>
              <w:t>Субсидии бюджетам муниципальных районов на реализацию мероприятий по обеспечению жильем молодых семей</w:t>
            </w:r>
          </w:p>
        </w:tc>
        <w:tc>
          <w:tcPr>
            <w:tcW w:w="2126" w:type="dxa"/>
            <w:shd w:val="clear" w:color="auto" w:fill="auto"/>
            <w:noWrap/>
            <w:vAlign w:val="bottom"/>
            <w:hideMark/>
          </w:tcPr>
          <w:p w14:paraId="37BBD7BD" w14:textId="77777777" w:rsidR="00AB7C9D" w:rsidRPr="00944B4D" w:rsidRDefault="00AB7C9D" w:rsidP="00B41757">
            <w:pPr>
              <w:jc w:val="center"/>
              <w:rPr>
                <w:sz w:val="16"/>
                <w:szCs w:val="16"/>
              </w:rPr>
            </w:pPr>
            <w:r w:rsidRPr="00944B4D">
              <w:rPr>
                <w:sz w:val="16"/>
                <w:szCs w:val="16"/>
              </w:rPr>
              <w:t>202 25497 05 0000 150</w:t>
            </w:r>
          </w:p>
        </w:tc>
        <w:tc>
          <w:tcPr>
            <w:tcW w:w="1417" w:type="dxa"/>
            <w:shd w:val="clear" w:color="000000" w:fill="FFFFFF"/>
            <w:vAlign w:val="bottom"/>
            <w:hideMark/>
          </w:tcPr>
          <w:p w14:paraId="3C5032BF" w14:textId="77777777" w:rsidR="00AB7C9D" w:rsidRPr="00944B4D" w:rsidRDefault="00AB7C9D" w:rsidP="00B41757">
            <w:pPr>
              <w:jc w:val="right"/>
              <w:rPr>
                <w:color w:val="000000"/>
                <w:sz w:val="16"/>
                <w:szCs w:val="16"/>
              </w:rPr>
            </w:pPr>
            <w:r w:rsidRPr="00944B4D">
              <w:rPr>
                <w:color w:val="000000"/>
                <w:sz w:val="16"/>
                <w:szCs w:val="16"/>
              </w:rPr>
              <w:t>907,79071</w:t>
            </w:r>
          </w:p>
        </w:tc>
        <w:tc>
          <w:tcPr>
            <w:tcW w:w="1418" w:type="dxa"/>
            <w:shd w:val="clear" w:color="auto" w:fill="auto"/>
            <w:noWrap/>
            <w:vAlign w:val="bottom"/>
            <w:hideMark/>
          </w:tcPr>
          <w:p w14:paraId="6BB78EFE" w14:textId="77777777" w:rsidR="00AB7C9D" w:rsidRPr="00944B4D" w:rsidRDefault="00AB7C9D" w:rsidP="00B41757">
            <w:pPr>
              <w:jc w:val="right"/>
              <w:rPr>
                <w:color w:val="000000"/>
                <w:sz w:val="16"/>
                <w:szCs w:val="16"/>
              </w:rPr>
            </w:pPr>
            <w:r w:rsidRPr="00944B4D">
              <w:rPr>
                <w:color w:val="000000"/>
                <w:sz w:val="16"/>
                <w:szCs w:val="16"/>
              </w:rPr>
              <w:t>943,48671</w:t>
            </w:r>
          </w:p>
        </w:tc>
        <w:tc>
          <w:tcPr>
            <w:tcW w:w="1417" w:type="dxa"/>
            <w:shd w:val="clear" w:color="auto" w:fill="auto"/>
            <w:noWrap/>
            <w:vAlign w:val="bottom"/>
            <w:hideMark/>
          </w:tcPr>
          <w:p w14:paraId="7BF59CA8" w14:textId="77777777" w:rsidR="00AB7C9D" w:rsidRPr="00944B4D" w:rsidRDefault="00AB7C9D" w:rsidP="00B41757">
            <w:pPr>
              <w:jc w:val="right"/>
              <w:rPr>
                <w:sz w:val="16"/>
                <w:szCs w:val="16"/>
              </w:rPr>
            </w:pPr>
            <w:r w:rsidRPr="00944B4D">
              <w:rPr>
                <w:sz w:val="16"/>
                <w:szCs w:val="16"/>
              </w:rPr>
              <w:t>928,58005</w:t>
            </w:r>
          </w:p>
        </w:tc>
      </w:tr>
      <w:tr w:rsidR="00AB7C9D" w:rsidRPr="00944B4D" w14:paraId="79D74164" w14:textId="77777777" w:rsidTr="00B41757">
        <w:trPr>
          <w:trHeight w:val="20"/>
        </w:trPr>
        <w:tc>
          <w:tcPr>
            <w:tcW w:w="3544" w:type="dxa"/>
            <w:shd w:val="clear" w:color="000000" w:fill="FFFFFF"/>
            <w:vAlign w:val="center"/>
            <w:hideMark/>
          </w:tcPr>
          <w:p w14:paraId="2E9A2510" w14:textId="77777777" w:rsidR="00AB7C9D" w:rsidRPr="00944B4D" w:rsidRDefault="00AB7C9D" w:rsidP="00B41757">
            <w:pPr>
              <w:jc w:val="both"/>
              <w:rPr>
                <w:sz w:val="16"/>
                <w:szCs w:val="16"/>
              </w:rPr>
            </w:pPr>
            <w:r w:rsidRPr="00944B4D">
              <w:rPr>
                <w:sz w:val="16"/>
                <w:szCs w:val="16"/>
              </w:rPr>
              <w:t>Субсидии бюджетам на поддержку отрасли культуры</w:t>
            </w:r>
          </w:p>
        </w:tc>
        <w:tc>
          <w:tcPr>
            <w:tcW w:w="2126" w:type="dxa"/>
            <w:shd w:val="clear" w:color="auto" w:fill="auto"/>
            <w:noWrap/>
            <w:vAlign w:val="bottom"/>
            <w:hideMark/>
          </w:tcPr>
          <w:p w14:paraId="6A8CA14A" w14:textId="77777777" w:rsidR="00AB7C9D" w:rsidRPr="00944B4D" w:rsidRDefault="00AB7C9D" w:rsidP="00B41757">
            <w:pPr>
              <w:jc w:val="center"/>
              <w:rPr>
                <w:sz w:val="16"/>
                <w:szCs w:val="16"/>
              </w:rPr>
            </w:pPr>
            <w:r w:rsidRPr="00944B4D">
              <w:rPr>
                <w:sz w:val="16"/>
                <w:szCs w:val="16"/>
              </w:rPr>
              <w:t>202 25519 00 0000 150</w:t>
            </w:r>
          </w:p>
        </w:tc>
        <w:tc>
          <w:tcPr>
            <w:tcW w:w="1417" w:type="dxa"/>
            <w:shd w:val="clear" w:color="000000" w:fill="FFFFFF"/>
            <w:vAlign w:val="bottom"/>
            <w:hideMark/>
          </w:tcPr>
          <w:p w14:paraId="301482DA" w14:textId="77777777" w:rsidR="00AB7C9D" w:rsidRPr="00944B4D" w:rsidRDefault="00AB7C9D" w:rsidP="00B41757">
            <w:pPr>
              <w:jc w:val="right"/>
              <w:rPr>
                <w:color w:val="000000"/>
                <w:sz w:val="16"/>
                <w:szCs w:val="16"/>
              </w:rPr>
            </w:pPr>
            <w:r w:rsidRPr="00944B4D">
              <w:rPr>
                <w:color w:val="000000"/>
                <w:sz w:val="16"/>
                <w:szCs w:val="16"/>
              </w:rPr>
              <w:t>77,68639</w:t>
            </w:r>
          </w:p>
        </w:tc>
        <w:tc>
          <w:tcPr>
            <w:tcW w:w="1418" w:type="dxa"/>
            <w:shd w:val="clear" w:color="000000" w:fill="FFFFFF"/>
            <w:vAlign w:val="bottom"/>
            <w:hideMark/>
          </w:tcPr>
          <w:p w14:paraId="1DECBF69" w14:textId="77777777" w:rsidR="00AB7C9D" w:rsidRPr="00944B4D" w:rsidRDefault="00AB7C9D" w:rsidP="00B41757">
            <w:pPr>
              <w:jc w:val="right"/>
              <w:rPr>
                <w:color w:val="000000"/>
                <w:sz w:val="16"/>
                <w:szCs w:val="16"/>
              </w:rPr>
            </w:pPr>
            <w:r w:rsidRPr="00944B4D">
              <w:rPr>
                <w:color w:val="000000"/>
                <w:sz w:val="16"/>
                <w:szCs w:val="16"/>
              </w:rPr>
              <w:t>27,38000</w:t>
            </w:r>
          </w:p>
        </w:tc>
        <w:tc>
          <w:tcPr>
            <w:tcW w:w="1417" w:type="dxa"/>
            <w:shd w:val="clear" w:color="000000" w:fill="FFFFFF"/>
            <w:vAlign w:val="bottom"/>
            <w:hideMark/>
          </w:tcPr>
          <w:p w14:paraId="1E77ED4C" w14:textId="77777777" w:rsidR="00AB7C9D" w:rsidRPr="00944B4D" w:rsidRDefault="00AB7C9D" w:rsidP="00B41757">
            <w:pPr>
              <w:jc w:val="right"/>
              <w:rPr>
                <w:sz w:val="16"/>
                <w:szCs w:val="16"/>
              </w:rPr>
            </w:pPr>
            <w:r w:rsidRPr="00944B4D">
              <w:rPr>
                <w:sz w:val="16"/>
                <w:szCs w:val="16"/>
              </w:rPr>
              <w:t>28,09000</w:t>
            </w:r>
          </w:p>
        </w:tc>
      </w:tr>
      <w:tr w:rsidR="00AB7C9D" w:rsidRPr="00944B4D" w14:paraId="02B3B551" w14:textId="77777777" w:rsidTr="00B41757">
        <w:trPr>
          <w:trHeight w:val="20"/>
        </w:trPr>
        <w:tc>
          <w:tcPr>
            <w:tcW w:w="3544" w:type="dxa"/>
            <w:shd w:val="clear" w:color="000000" w:fill="FFFFFF"/>
            <w:vAlign w:val="bottom"/>
            <w:hideMark/>
          </w:tcPr>
          <w:p w14:paraId="51F48FCA" w14:textId="77777777" w:rsidR="00AB7C9D" w:rsidRPr="00944B4D" w:rsidRDefault="00AB7C9D" w:rsidP="00B41757">
            <w:pPr>
              <w:rPr>
                <w:sz w:val="16"/>
                <w:szCs w:val="16"/>
              </w:rPr>
            </w:pPr>
            <w:r w:rsidRPr="00944B4D">
              <w:rPr>
                <w:sz w:val="16"/>
                <w:szCs w:val="16"/>
              </w:rPr>
              <w:t>Субсидия бюджетам муниципальных районов на поддержку отрасли культуры</w:t>
            </w:r>
          </w:p>
        </w:tc>
        <w:tc>
          <w:tcPr>
            <w:tcW w:w="2126" w:type="dxa"/>
            <w:shd w:val="clear" w:color="auto" w:fill="auto"/>
            <w:noWrap/>
            <w:vAlign w:val="bottom"/>
            <w:hideMark/>
          </w:tcPr>
          <w:p w14:paraId="2E3D18F7" w14:textId="77777777" w:rsidR="00AB7C9D" w:rsidRPr="00944B4D" w:rsidRDefault="00AB7C9D" w:rsidP="00B41757">
            <w:pPr>
              <w:jc w:val="center"/>
              <w:rPr>
                <w:sz w:val="16"/>
                <w:szCs w:val="16"/>
              </w:rPr>
            </w:pPr>
            <w:r w:rsidRPr="00944B4D">
              <w:rPr>
                <w:sz w:val="16"/>
                <w:szCs w:val="16"/>
              </w:rPr>
              <w:t>202 25519 00 0000 150</w:t>
            </w:r>
          </w:p>
        </w:tc>
        <w:tc>
          <w:tcPr>
            <w:tcW w:w="1417" w:type="dxa"/>
            <w:shd w:val="clear" w:color="000000" w:fill="FFFFFF"/>
            <w:vAlign w:val="bottom"/>
            <w:hideMark/>
          </w:tcPr>
          <w:p w14:paraId="78F39ABD" w14:textId="77777777" w:rsidR="00AB7C9D" w:rsidRPr="00944B4D" w:rsidRDefault="00AB7C9D" w:rsidP="00B41757">
            <w:pPr>
              <w:jc w:val="right"/>
              <w:rPr>
                <w:color w:val="000000"/>
                <w:sz w:val="16"/>
                <w:szCs w:val="16"/>
              </w:rPr>
            </w:pPr>
            <w:r w:rsidRPr="00944B4D">
              <w:rPr>
                <w:color w:val="000000"/>
                <w:sz w:val="16"/>
                <w:szCs w:val="16"/>
              </w:rPr>
              <w:t>77,68639</w:t>
            </w:r>
          </w:p>
        </w:tc>
        <w:tc>
          <w:tcPr>
            <w:tcW w:w="1418" w:type="dxa"/>
            <w:shd w:val="clear" w:color="auto" w:fill="auto"/>
            <w:noWrap/>
            <w:vAlign w:val="bottom"/>
            <w:hideMark/>
          </w:tcPr>
          <w:p w14:paraId="34842ACA" w14:textId="77777777" w:rsidR="00AB7C9D" w:rsidRPr="00944B4D" w:rsidRDefault="00AB7C9D" w:rsidP="00B41757">
            <w:pPr>
              <w:jc w:val="right"/>
              <w:rPr>
                <w:color w:val="000000"/>
                <w:sz w:val="16"/>
                <w:szCs w:val="16"/>
              </w:rPr>
            </w:pPr>
            <w:r w:rsidRPr="00944B4D">
              <w:rPr>
                <w:color w:val="000000"/>
                <w:sz w:val="16"/>
                <w:szCs w:val="16"/>
              </w:rPr>
              <w:t>27,38000</w:t>
            </w:r>
          </w:p>
        </w:tc>
        <w:tc>
          <w:tcPr>
            <w:tcW w:w="1417" w:type="dxa"/>
            <w:shd w:val="clear" w:color="auto" w:fill="auto"/>
            <w:noWrap/>
            <w:vAlign w:val="bottom"/>
            <w:hideMark/>
          </w:tcPr>
          <w:p w14:paraId="4D6A5109" w14:textId="77777777" w:rsidR="00AB7C9D" w:rsidRPr="00944B4D" w:rsidRDefault="00AB7C9D" w:rsidP="00B41757">
            <w:pPr>
              <w:jc w:val="right"/>
              <w:rPr>
                <w:sz w:val="16"/>
                <w:szCs w:val="16"/>
              </w:rPr>
            </w:pPr>
            <w:r w:rsidRPr="00944B4D">
              <w:rPr>
                <w:sz w:val="16"/>
                <w:szCs w:val="16"/>
              </w:rPr>
              <w:t>28,09000</w:t>
            </w:r>
          </w:p>
        </w:tc>
      </w:tr>
      <w:tr w:rsidR="00AB7C9D" w:rsidRPr="00944B4D" w14:paraId="4101D8B9" w14:textId="77777777" w:rsidTr="00B41757">
        <w:trPr>
          <w:trHeight w:val="20"/>
        </w:trPr>
        <w:tc>
          <w:tcPr>
            <w:tcW w:w="3544" w:type="dxa"/>
            <w:shd w:val="clear" w:color="auto" w:fill="auto"/>
            <w:vAlign w:val="bottom"/>
            <w:hideMark/>
          </w:tcPr>
          <w:p w14:paraId="433F9F3F" w14:textId="77777777" w:rsidR="00AB7C9D" w:rsidRPr="00944B4D" w:rsidRDefault="00AB7C9D" w:rsidP="00B41757">
            <w:pPr>
              <w:rPr>
                <w:sz w:val="16"/>
                <w:szCs w:val="16"/>
              </w:rPr>
            </w:pPr>
            <w:r w:rsidRPr="00944B4D">
              <w:rPr>
                <w:sz w:val="16"/>
                <w:szCs w:val="16"/>
              </w:rPr>
              <w:t>Субсидии бюджетам на обеспечение комплексного развития сельских территорий</w:t>
            </w:r>
          </w:p>
        </w:tc>
        <w:tc>
          <w:tcPr>
            <w:tcW w:w="2126" w:type="dxa"/>
            <w:shd w:val="clear" w:color="auto" w:fill="auto"/>
            <w:noWrap/>
            <w:vAlign w:val="bottom"/>
            <w:hideMark/>
          </w:tcPr>
          <w:p w14:paraId="7ACCFDEA" w14:textId="77777777" w:rsidR="00AB7C9D" w:rsidRPr="00944B4D" w:rsidRDefault="00AB7C9D" w:rsidP="00B41757">
            <w:pPr>
              <w:jc w:val="center"/>
              <w:rPr>
                <w:sz w:val="16"/>
                <w:szCs w:val="16"/>
              </w:rPr>
            </w:pPr>
            <w:r w:rsidRPr="00944B4D">
              <w:rPr>
                <w:sz w:val="16"/>
                <w:szCs w:val="16"/>
              </w:rPr>
              <w:t>202 25576 00 0000 150</w:t>
            </w:r>
          </w:p>
        </w:tc>
        <w:tc>
          <w:tcPr>
            <w:tcW w:w="1417" w:type="dxa"/>
            <w:shd w:val="clear" w:color="000000" w:fill="FFFFFF"/>
            <w:vAlign w:val="bottom"/>
            <w:hideMark/>
          </w:tcPr>
          <w:p w14:paraId="2535FC89" w14:textId="77777777" w:rsidR="00AB7C9D" w:rsidRPr="00944B4D" w:rsidRDefault="00AB7C9D" w:rsidP="00B41757">
            <w:pPr>
              <w:jc w:val="right"/>
              <w:rPr>
                <w:color w:val="000000"/>
                <w:sz w:val="16"/>
                <w:szCs w:val="16"/>
              </w:rPr>
            </w:pPr>
            <w:r w:rsidRPr="00944B4D">
              <w:rPr>
                <w:color w:val="000000"/>
                <w:sz w:val="16"/>
                <w:szCs w:val="16"/>
              </w:rPr>
              <w:t>51 540,35700</w:t>
            </w:r>
          </w:p>
        </w:tc>
        <w:tc>
          <w:tcPr>
            <w:tcW w:w="1418" w:type="dxa"/>
            <w:shd w:val="clear" w:color="000000" w:fill="FFFFFF"/>
            <w:vAlign w:val="bottom"/>
            <w:hideMark/>
          </w:tcPr>
          <w:p w14:paraId="2325D76F"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7DC6719F" w14:textId="77777777" w:rsidR="00AB7C9D" w:rsidRPr="00944B4D" w:rsidRDefault="00AB7C9D" w:rsidP="00B41757">
            <w:pPr>
              <w:jc w:val="right"/>
              <w:rPr>
                <w:sz w:val="16"/>
                <w:szCs w:val="16"/>
              </w:rPr>
            </w:pPr>
            <w:r w:rsidRPr="00944B4D">
              <w:rPr>
                <w:sz w:val="16"/>
                <w:szCs w:val="16"/>
              </w:rPr>
              <w:t>0,00000</w:t>
            </w:r>
          </w:p>
        </w:tc>
      </w:tr>
      <w:tr w:rsidR="00AB7C9D" w:rsidRPr="00944B4D" w14:paraId="25996249" w14:textId="77777777" w:rsidTr="00B41757">
        <w:trPr>
          <w:trHeight w:val="20"/>
        </w:trPr>
        <w:tc>
          <w:tcPr>
            <w:tcW w:w="3544" w:type="dxa"/>
            <w:shd w:val="clear" w:color="auto" w:fill="auto"/>
            <w:vAlign w:val="bottom"/>
            <w:hideMark/>
          </w:tcPr>
          <w:p w14:paraId="7EE403B3" w14:textId="77777777" w:rsidR="00AB7C9D" w:rsidRPr="00944B4D" w:rsidRDefault="00AB7C9D" w:rsidP="00B41757">
            <w:pPr>
              <w:rPr>
                <w:sz w:val="16"/>
                <w:szCs w:val="16"/>
              </w:rPr>
            </w:pPr>
            <w:r w:rsidRPr="00944B4D">
              <w:rPr>
                <w:sz w:val="16"/>
                <w:szCs w:val="16"/>
              </w:rPr>
              <w:t>Субсидии бюджетам муниципальных районов на обеспечение комплексного развития сельских территорий</w:t>
            </w:r>
          </w:p>
        </w:tc>
        <w:tc>
          <w:tcPr>
            <w:tcW w:w="2126" w:type="dxa"/>
            <w:shd w:val="clear" w:color="auto" w:fill="auto"/>
            <w:noWrap/>
            <w:vAlign w:val="bottom"/>
            <w:hideMark/>
          </w:tcPr>
          <w:p w14:paraId="0C6EE9B5" w14:textId="77777777" w:rsidR="00AB7C9D" w:rsidRPr="00944B4D" w:rsidRDefault="00AB7C9D" w:rsidP="00B41757">
            <w:pPr>
              <w:jc w:val="center"/>
              <w:rPr>
                <w:sz w:val="16"/>
                <w:szCs w:val="16"/>
              </w:rPr>
            </w:pPr>
            <w:r w:rsidRPr="00944B4D">
              <w:rPr>
                <w:sz w:val="16"/>
                <w:szCs w:val="16"/>
              </w:rPr>
              <w:t>202 25576 05 0000 150</w:t>
            </w:r>
          </w:p>
        </w:tc>
        <w:tc>
          <w:tcPr>
            <w:tcW w:w="1417" w:type="dxa"/>
            <w:shd w:val="clear" w:color="000000" w:fill="FFFFFF"/>
            <w:vAlign w:val="bottom"/>
            <w:hideMark/>
          </w:tcPr>
          <w:p w14:paraId="16088C03" w14:textId="77777777" w:rsidR="00AB7C9D" w:rsidRPr="00944B4D" w:rsidRDefault="00AB7C9D" w:rsidP="00B41757">
            <w:pPr>
              <w:jc w:val="right"/>
              <w:rPr>
                <w:color w:val="000000"/>
                <w:sz w:val="16"/>
                <w:szCs w:val="16"/>
              </w:rPr>
            </w:pPr>
            <w:r w:rsidRPr="00944B4D">
              <w:rPr>
                <w:color w:val="000000"/>
                <w:sz w:val="16"/>
                <w:szCs w:val="16"/>
              </w:rPr>
              <w:t>51 540,35700</w:t>
            </w:r>
          </w:p>
        </w:tc>
        <w:tc>
          <w:tcPr>
            <w:tcW w:w="1418" w:type="dxa"/>
            <w:shd w:val="clear" w:color="auto" w:fill="auto"/>
            <w:noWrap/>
            <w:vAlign w:val="bottom"/>
            <w:hideMark/>
          </w:tcPr>
          <w:p w14:paraId="60F01EF6"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76E0B555" w14:textId="77777777" w:rsidR="00AB7C9D" w:rsidRPr="00944B4D" w:rsidRDefault="00AB7C9D" w:rsidP="00B41757">
            <w:pPr>
              <w:jc w:val="right"/>
              <w:rPr>
                <w:sz w:val="16"/>
                <w:szCs w:val="16"/>
              </w:rPr>
            </w:pPr>
            <w:r w:rsidRPr="00944B4D">
              <w:rPr>
                <w:sz w:val="16"/>
                <w:szCs w:val="16"/>
              </w:rPr>
              <w:t>0,00000</w:t>
            </w:r>
          </w:p>
        </w:tc>
      </w:tr>
      <w:tr w:rsidR="00AB7C9D" w:rsidRPr="00944B4D" w14:paraId="6C17EEFE" w14:textId="77777777" w:rsidTr="00B41757">
        <w:trPr>
          <w:trHeight w:val="20"/>
        </w:trPr>
        <w:tc>
          <w:tcPr>
            <w:tcW w:w="3544" w:type="dxa"/>
            <w:shd w:val="clear" w:color="auto" w:fill="auto"/>
            <w:hideMark/>
          </w:tcPr>
          <w:p w14:paraId="085C4D49" w14:textId="77777777" w:rsidR="00AB7C9D" w:rsidRPr="00944B4D" w:rsidRDefault="00AB7C9D" w:rsidP="00B41757">
            <w:pPr>
              <w:rPr>
                <w:sz w:val="16"/>
                <w:szCs w:val="16"/>
              </w:rPr>
            </w:pPr>
            <w:r w:rsidRPr="00944B4D">
              <w:rPr>
                <w:sz w:val="16"/>
                <w:szCs w:val="16"/>
              </w:rPr>
              <w:t>Субсидии бюджетам на подготовку проектов межевания земельных участков и на проведение кадастровых работ</w:t>
            </w:r>
          </w:p>
        </w:tc>
        <w:tc>
          <w:tcPr>
            <w:tcW w:w="2126" w:type="dxa"/>
            <w:shd w:val="clear" w:color="000000" w:fill="FFFFFF"/>
            <w:noWrap/>
            <w:vAlign w:val="bottom"/>
            <w:hideMark/>
          </w:tcPr>
          <w:p w14:paraId="580D96ED" w14:textId="77777777" w:rsidR="00AB7C9D" w:rsidRPr="00944B4D" w:rsidRDefault="00AB7C9D" w:rsidP="00B41757">
            <w:pPr>
              <w:jc w:val="center"/>
              <w:rPr>
                <w:sz w:val="16"/>
                <w:szCs w:val="16"/>
              </w:rPr>
            </w:pPr>
            <w:r w:rsidRPr="00944B4D">
              <w:rPr>
                <w:sz w:val="16"/>
                <w:szCs w:val="16"/>
              </w:rPr>
              <w:t>202 25599 00 0000 150</w:t>
            </w:r>
          </w:p>
        </w:tc>
        <w:tc>
          <w:tcPr>
            <w:tcW w:w="1417" w:type="dxa"/>
            <w:shd w:val="clear" w:color="000000" w:fill="FFFFFF"/>
            <w:vAlign w:val="bottom"/>
            <w:hideMark/>
          </w:tcPr>
          <w:p w14:paraId="1C63DEC9" w14:textId="77777777" w:rsidR="00AB7C9D" w:rsidRPr="00944B4D" w:rsidRDefault="00AB7C9D" w:rsidP="00B41757">
            <w:pPr>
              <w:jc w:val="right"/>
              <w:rPr>
                <w:color w:val="000000"/>
                <w:sz w:val="16"/>
                <w:szCs w:val="16"/>
              </w:rPr>
            </w:pPr>
            <w:r w:rsidRPr="00944B4D">
              <w:rPr>
                <w:color w:val="000000"/>
                <w:sz w:val="16"/>
                <w:szCs w:val="16"/>
              </w:rPr>
              <w:t>170,05000</w:t>
            </w:r>
          </w:p>
        </w:tc>
        <w:tc>
          <w:tcPr>
            <w:tcW w:w="1418" w:type="dxa"/>
            <w:shd w:val="clear" w:color="000000" w:fill="FFFFFF"/>
            <w:vAlign w:val="bottom"/>
            <w:hideMark/>
          </w:tcPr>
          <w:p w14:paraId="3E6692F2"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00202429" w14:textId="77777777" w:rsidR="00AB7C9D" w:rsidRPr="00944B4D" w:rsidRDefault="00AB7C9D" w:rsidP="00B41757">
            <w:pPr>
              <w:jc w:val="right"/>
              <w:rPr>
                <w:sz w:val="16"/>
                <w:szCs w:val="16"/>
              </w:rPr>
            </w:pPr>
            <w:r w:rsidRPr="00944B4D">
              <w:rPr>
                <w:sz w:val="16"/>
                <w:szCs w:val="16"/>
              </w:rPr>
              <w:t>0,00000</w:t>
            </w:r>
          </w:p>
        </w:tc>
      </w:tr>
      <w:tr w:rsidR="00AB7C9D" w:rsidRPr="00944B4D" w14:paraId="01F6415A" w14:textId="77777777" w:rsidTr="00B41757">
        <w:trPr>
          <w:trHeight w:val="20"/>
        </w:trPr>
        <w:tc>
          <w:tcPr>
            <w:tcW w:w="3544" w:type="dxa"/>
            <w:shd w:val="clear" w:color="auto" w:fill="auto"/>
            <w:hideMark/>
          </w:tcPr>
          <w:p w14:paraId="6D3865A8" w14:textId="77777777" w:rsidR="00AB7C9D" w:rsidRPr="00944B4D" w:rsidRDefault="00AB7C9D" w:rsidP="00B41757">
            <w:pPr>
              <w:rPr>
                <w:sz w:val="16"/>
                <w:szCs w:val="16"/>
              </w:rPr>
            </w:pPr>
            <w:r w:rsidRPr="00944B4D">
              <w:rPr>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2126" w:type="dxa"/>
            <w:shd w:val="clear" w:color="000000" w:fill="FFFFFF"/>
            <w:noWrap/>
            <w:vAlign w:val="bottom"/>
            <w:hideMark/>
          </w:tcPr>
          <w:p w14:paraId="27A0CF1A" w14:textId="77777777" w:rsidR="00AB7C9D" w:rsidRPr="00944B4D" w:rsidRDefault="00AB7C9D" w:rsidP="00B41757">
            <w:pPr>
              <w:jc w:val="center"/>
              <w:rPr>
                <w:sz w:val="16"/>
                <w:szCs w:val="16"/>
              </w:rPr>
            </w:pPr>
            <w:r w:rsidRPr="00944B4D">
              <w:rPr>
                <w:sz w:val="16"/>
                <w:szCs w:val="16"/>
              </w:rPr>
              <w:t>202 25599 05 0000 150</w:t>
            </w:r>
          </w:p>
        </w:tc>
        <w:tc>
          <w:tcPr>
            <w:tcW w:w="1417" w:type="dxa"/>
            <w:shd w:val="clear" w:color="000000" w:fill="FFFFFF"/>
            <w:vAlign w:val="bottom"/>
            <w:hideMark/>
          </w:tcPr>
          <w:p w14:paraId="5F35CFAA" w14:textId="77777777" w:rsidR="00AB7C9D" w:rsidRPr="00944B4D" w:rsidRDefault="00AB7C9D" w:rsidP="00B41757">
            <w:pPr>
              <w:jc w:val="right"/>
              <w:rPr>
                <w:color w:val="000000"/>
                <w:sz w:val="16"/>
                <w:szCs w:val="16"/>
              </w:rPr>
            </w:pPr>
            <w:r w:rsidRPr="00944B4D">
              <w:rPr>
                <w:color w:val="000000"/>
                <w:sz w:val="16"/>
                <w:szCs w:val="16"/>
              </w:rPr>
              <w:t>170,05000</w:t>
            </w:r>
          </w:p>
        </w:tc>
        <w:tc>
          <w:tcPr>
            <w:tcW w:w="1418" w:type="dxa"/>
            <w:shd w:val="clear" w:color="000000" w:fill="FFFFFF"/>
            <w:vAlign w:val="bottom"/>
            <w:hideMark/>
          </w:tcPr>
          <w:p w14:paraId="2E6CA7F1"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197393B5" w14:textId="77777777" w:rsidR="00AB7C9D" w:rsidRPr="00944B4D" w:rsidRDefault="00AB7C9D" w:rsidP="00B41757">
            <w:pPr>
              <w:jc w:val="right"/>
              <w:rPr>
                <w:sz w:val="16"/>
                <w:szCs w:val="16"/>
              </w:rPr>
            </w:pPr>
            <w:r w:rsidRPr="00944B4D">
              <w:rPr>
                <w:sz w:val="16"/>
                <w:szCs w:val="16"/>
              </w:rPr>
              <w:t>0,00000</w:t>
            </w:r>
          </w:p>
        </w:tc>
      </w:tr>
      <w:tr w:rsidR="00AB7C9D" w:rsidRPr="00944B4D" w14:paraId="520D24EE" w14:textId="77777777" w:rsidTr="00B41757">
        <w:trPr>
          <w:trHeight w:val="20"/>
        </w:trPr>
        <w:tc>
          <w:tcPr>
            <w:tcW w:w="3544" w:type="dxa"/>
            <w:shd w:val="clear" w:color="auto" w:fill="auto"/>
            <w:hideMark/>
          </w:tcPr>
          <w:p w14:paraId="5F35CED1" w14:textId="77777777" w:rsidR="00AB7C9D" w:rsidRPr="00944B4D" w:rsidRDefault="00AB7C9D" w:rsidP="00B41757">
            <w:pPr>
              <w:rPr>
                <w:sz w:val="16"/>
                <w:szCs w:val="16"/>
              </w:rPr>
            </w:pPr>
            <w:r w:rsidRPr="00944B4D">
              <w:rPr>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2126" w:type="dxa"/>
            <w:shd w:val="clear" w:color="000000" w:fill="FFFFFF"/>
            <w:noWrap/>
            <w:vAlign w:val="bottom"/>
            <w:hideMark/>
          </w:tcPr>
          <w:p w14:paraId="2E4C1FD1" w14:textId="77777777" w:rsidR="00AB7C9D" w:rsidRPr="00944B4D" w:rsidRDefault="00AB7C9D" w:rsidP="00B41757">
            <w:pPr>
              <w:jc w:val="center"/>
              <w:rPr>
                <w:sz w:val="16"/>
                <w:szCs w:val="16"/>
              </w:rPr>
            </w:pPr>
            <w:r w:rsidRPr="00944B4D">
              <w:rPr>
                <w:sz w:val="16"/>
                <w:szCs w:val="16"/>
              </w:rPr>
              <w:t>202 25599 05 0000 150</w:t>
            </w:r>
          </w:p>
        </w:tc>
        <w:tc>
          <w:tcPr>
            <w:tcW w:w="1417" w:type="dxa"/>
            <w:shd w:val="clear" w:color="000000" w:fill="FFFFFF"/>
            <w:vAlign w:val="bottom"/>
            <w:hideMark/>
          </w:tcPr>
          <w:p w14:paraId="396D5105" w14:textId="77777777" w:rsidR="00AB7C9D" w:rsidRPr="00944B4D" w:rsidRDefault="00AB7C9D" w:rsidP="00B41757">
            <w:pPr>
              <w:jc w:val="right"/>
              <w:rPr>
                <w:color w:val="000000"/>
                <w:sz w:val="16"/>
                <w:szCs w:val="16"/>
              </w:rPr>
            </w:pPr>
            <w:r w:rsidRPr="00944B4D">
              <w:rPr>
                <w:color w:val="000000"/>
                <w:sz w:val="16"/>
                <w:szCs w:val="16"/>
              </w:rPr>
              <w:t>170,05000</w:t>
            </w:r>
          </w:p>
        </w:tc>
        <w:tc>
          <w:tcPr>
            <w:tcW w:w="1418" w:type="dxa"/>
            <w:shd w:val="clear" w:color="auto" w:fill="auto"/>
            <w:noWrap/>
            <w:vAlign w:val="bottom"/>
            <w:hideMark/>
          </w:tcPr>
          <w:p w14:paraId="31C9FA38"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2C91022C" w14:textId="77777777" w:rsidR="00AB7C9D" w:rsidRPr="00944B4D" w:rsidRDefault="00AB7C9D" w:rsidP="00B41757">
            <w:pPr>
              <w:jc w:val="right"/>
              <w:rPr>
                <w:sz w:val="16"/>
                <w:szCs w:val="16"/>
              </w:rPr>
            </w:pPr>
            <w:r w:rsidRPr="00944B4D">
              <w:rPr>
                <w:sz w:val="16"/>
                <w:szCs w:val="16"/>
              </w:rPr>
              <w:t>0,00000</w:t>
            </w:r>
          </w:p>
        </w:tc>
      </w:tr>
      <w:tr w:rsidR="00AB7C9D" w:rsidRPr="00944B4D" w14:paraId="0FE1B1A5" w14:textId="77777777" w:rsidTr="00B41757">
        <w:trPr>
          <w:trHeight w:val="20"/>
        </w:trPr>
        <w:tc>
          <w:tcPr>
            <w:tcW w:w="3544" w:type="dxa"/>
            <w:shd w:val="clear" w:color="000000" w:fill="FFFFFF"/>
            <w:vAlign w:val="center"/>
            <w:hideMark/>
          </w:tcPr>
          <w:p w14:paraId="5D4E9B38" w14:textId="77777777" w:rsidR="00AB7C9D" w:rsidRPr="00944B4D" w:rsidRDefault="00AB7C9D" w:rsidP="00B41757">
            <w:pPr>
              <w:rPr>
                <w:b/>
                <w:bCs/>
                <w:sz w:val="16"/>
                <w:szCs w:val="16"/>
              </w:rPr>
            </w:pPr>
            <w:r w:rsidRPr="00944B4D">
              <w:rPr>
                <w:b/>
                <w:bCs/>
                <w:sz w:val="16"/>
                <w:szCs w:val="16"/>
              </w:rPr>
              <w:t xml:space="preserve">Прочие субсидии </w:t>
            </w:r>
          </w:p>
        </w:tc>
        <w:tc>
          <w:tcPr>
            <w:tcW w:w="2126" w:type="dxa"/>
            <w:shd w:val="clear" w:color="000000" w:fill="FFFFFF"/>
            <w:noWrap/>
            <w:vAlign w:val="bottom"/>
            <w:hideMark/>
          </w:tcPr>
          <w:p w14:paraId="2BA5AE9A" w14:textId="77777777" w:rsidR="00AB7C9D" w:rsidRPr="00944B4D" w:rsidRDefault="00AB7C9D" w:rsidP="00B41757">
            <w:pPr>
              <w:jc w:val="center"/>
              <w:rPr>
                <w:b/>
                <w:bCs/>
                <w:sz w:val="16"/>
                <w:szCs w:val="16"/>
              </w:rPr>
            </w:pPr>
            <w:r w:rsidRPr="00944B4D">
              <w:rPr>
                <w:b/>
                <w:bCs/>
                <w:sz w:val="16"/>
                <w:szCs w:val="16"/>
              </w:rPr>
              <w:t xml:space="preserve"> 202 29999 00 0000 150</w:t>
            </w:r>
          </w:p>
        </w:tc>
        <w:tc>
          <w:tcPr>
            <w:tcW w:w="1417" w:type="dxa"/>
            <w:shd w:val="clear" w:color="000000" w:fill="FFFFFF"/>
            <w:noWrap/>
            <w:vAlign w:val="bottom"/>
            <w:hideMark/>
          </w:tcPr>
          <w:p w14:paraId="0E281C12" w14:textId="77777777" w:rsidR="00AB7C9D" w:rsidRPr="00944B4D" w:rsidRDefault="00AB7C9D" w:rsidP="00B41757">
            <w:pPr>
              <w:jc w:val="right"/>
              <w:rPr>
                <w:b/>
                <w:bCs/>
                <w:color w:val="000000"/>
                <w:sz w:val="16"/>
                <w:szCs w:val="16"/>
              </w:rPr>
            </w:pPr>
            <w:r w:rsidRPr="00944B4D">
              <w:rPr>
                <w:b/>
                <w:bCs/>
                <w:color w:val="000000"/>
                <w:sz w:val="16"/>
                <w:szCs w:val="16"/>
              </w:rPr>
              <w:t>109 948,13756</w:t>
            </w:r>
          </w:p>
        </w:tc>
        <w:tc>
          <w:tcPr>
            <w:tcW w:w="1418" w:type="dxa"/>
            <w:shd w:val="clear" w:color="000000" w:fill="FFFFFF"/>
            <w:noWrap/>
            <w:vAlign w:val="bottom"/>
            <w:hideMark/>
          </w:tcPr>
          <w:p w14:paraId="33C99503" w14:textId="77777777" w:rsidR="00AB7C9D" w:rsidRPr="00944B4D" w:rsidRDefault="00AB7C9D" w:rsidP="00B41757">
            <w:pPr>
              <w:jc w:val="right"/>
              <w:rPr>
                <w:b/>
                <w:bCs/>
                <w:color w:val="000000"/>
                <w:sz w:val="16"/>
                <w:szCs w:val="16"/>
              </w:rPr>
            </w:pPr>
            <w:r w:rsidRPr="00944B4D">
              <w:rPr>
                <w:b/>
                <w:bCs/>
                <w:color w:val="000000"/>
                <w:sz w:val="16"/>
                <w:szCs w:val="16"/>
              </w:rPr>
              <w:t>74 543,40000</w:t>
            </w:r>
          </w:p>
        </w:tc>
        <w:tc>
          <w:tcPr>
            <w:tcW w:w="1417" w:type="dxa"/>
            <w:shd w:val="clear" w:color="000000" w:fill="FFFFFF"/>
            <w:noWrap/>
            <w:vAlign w:val="bottom"/>
            <w:hideMark/>
          </w:tcPr>
          <w:p w14:paraId="57666FF3" w14:textId="77777777" w:rsidR="00AB7C9D" w:rsidRPr="00944B4D" w:rsidRDefault="00AB7C9D" w:rsidP="00B41757">
            <w:pPr>
              <w:jc w:val="right"/>
              <w:rPr>
                <w:b/>
                <w:bCs/>
                <w:sz w:val="16"/>
                <w:szCs w:val="16"/>
              </w:rPr>
            </w:pPr>
            <w:r w:rsidRPr="00944B4D">
              <w:rPr>
                <w:b/>
                <w:bCs/>
                <w:sz w:val="16"/>
                <w:szCs w:val="16"/>
              </w:rPr>
              <w:t>30 892,60000</w:t>
            </w:r>
          </w:p>
        </w:tc>
      </w:tr>
      <w:tr w:rsidR="00AB7C9D" w:rsidRPr="00944B4D" w14:paraId="20EAE0DB" w14:textId="77777777" w:rsidTr="00B41757">
        <w:trPr>
          <w:trHeight w:val="20"/>
        </w:trPr>
        <w:tc>
          <w:tcPr>
            <w:tcW w:w="3544" w:type="dxa"/>
            <w:shd w:val="clear" w:color="auto" w:fill="auto"/>
            <w:hideMark/>
          </w:tcPr>
          <w:p w14:paraId="6068BDCA" w14:textId="77777777" w:rsidR="00AB7C9D" w:rsidRPr="00944B4D" w:rsidRDefault="00AB7C9D" w:rsidP="00B41757">
            <w:pPr>
              <w:jc w:val="both"/>
              <w:rPr>
                <w:b/>
                <w:bCs/>
                <w:sz w:val="16"/>
                <w:szCs w:val="16"/>
              </w:rPr>
            </w:pPr>
            <w:r w:rsidRPr="00944B4D">
              <w:rPr>
                <w:b/>
                <w:bCs/>
                <w:sz w:val="16"/>
                <w:szCs w:val="16"/>
              </w:rPr>
              <w:t>Прочие субсидии бюджетам муниципальных районов</w:t>
            </w:r>
          </w:p>
        </w:tc>
        <w:tc>
          <w:tcPr>
            <w:tcW w:w="2126" w:type="dxa"/>
            <w:shd w:val="clear" w:color="auto" w:fill="auto"/>
            <w:noWrap/>
            <w:vAlign w:val="bottom"/>
            <w:hideMark/>
          </w:tcPr>
          <w:p w14:paraId="2D45C6BA" w14:textId="77777777" w:rsidR="00AB7C9D" w:rsidRPr="00944B4D" w:rsidRDefault="00AB7C9D" w:rsidP="00B41757">
            <w:pPr>
              <w:jc w:val="center"/>
              <w:rPr>
                <w:b/>
                <w:bCs/>
                <w:sz w:val="16"/>
                <w:szCs w:val="16"/>
              </w:rPr>
            </w:pPr>
            <w:r w:rsidRPr="00944B4D">
              <w:rPr>
                <w:b/>
                <w:bCs/>
                <w:sz w:val="16"/>
                <w:szCs w:val="16"/>
              </w:rPr>
              <w:t xml:space="preserve"> 202 29999 05 0000 150</w:t>
            </w:r>
          </w:p>
        </w:tc>
        <w:tc>
          <w:tcPr>
            <w:tcW w:w="1417" w:type="dxa"/>
            <w:shd w:val="clear" w:color="auto" w:fill="auto"/>
            <w:noWrap/>
            <w:vAlign w:val="bottom"/>
            <w:hideMark/>
          </w:tcPr>
          <w:p w14:paraId="68E586F7" w14:textId="77777777" w:rsidR="00AB7C9D" w:rsidRPr="00944B4D" w:rsidRDefault="00AB7C9D" w:rsidP="00B41757">
            <w:pPr>
              <w:jc w:val="right"/>
              <w:rPr>
                <w:b/>
                <w:bCs/>
                <w:color w:val="000000"/>
                <w:sz w:val="16"/>
                <w:szCs w:val="16"/>
              </w:rPr>
            </w:pPr>
            <w:r w:rsidRPr="00944B4D">
              <w:rPr>
                <w:b/>
                <w:bCs/>
                <w:color w:val="000000"/>
                <w:sz w:val="16"/>
                <w:szCs w:val="16"/>
              </w:rPr>
              <w:t>109 948,13756</w:t>
            </w:r>
          </w:p>
        </w:tc>
        <w:tc>
          <w:tcPr>
            <w:tcW w:w="1418" w:type="dxa"/>
            <w:shd w:val="clear" w:color="auto" w:fill="auto"/>
            <w:noWrap/>
            <w:vAlign w:val="bottom"/>
            <w:hideMark/>
          </w:tcPr>
          <w:p w14:paraId="487790D0" w14:textId="77777777" w:rsidR="00AB7C9D" w:rsidRPr="00944B4D" w:rsidRDefault="00AB7C9D" w:rsidP="00B41757">
            <w:pPr>
              <w:jc w:val="right"/>
              <w:rPr>
                <w:b/>
                <w:bCs/>
                <w:color w:val="000000"/>
                <w:sz w:val="16"/>
                <w:szCs w:val="16"/>
              </w:rPr>
            </w:pPr>
            <w:r w:rsidRPr="00944B4D">
              <w:rPr>
                <w:b/>
                <w:bCs/>
                <w:color w:val="000000"/>
                <w:sz w:val="16"/>
                <w:szCs w:val="16"/>
              </w:rPr>
              <w:t>74 543,40000</w:t>
            </w:r>
          </w:p>
        </w:tc>
        <w:tc>
          <w:tcPr>
            <w:tcW w:w="1417" w:type="dxa"/>
            <w:shd w:val="clear" w:color="auto" w:fill="auto"/>
            <w:noWrap/>
            <w:vAlign w:val="bottom"/>
            <w:hideMark/>
          </w:tcPr>
          <w:p w14:paraId="2DFB68A9" w14:textId="77777777" w:rsidR="00AB7C9D" w:rsidRPr="00944B4D" w:rsidRDefault="00AB7C9D" w:rsidP="00B41757">
            <w:pPr>
              <w:jc w:val="right"/>
              <w:rPr>
                <w:b/>
                <w:bCs/>
                <w:sz w:val="16"/>
                <w:szCs w:val="16"/>
              </w:rPr>
            </w:pPr>
            <w:r w:rsidRPr="00944B4D">
              <w:rPr>
                <w:b/>
                <w:bCs/>
                <w:sz w:val="16"/>
                <w:szCs w:val="16"/>
              </w:rPr>
              <w:t>30 892,60000</w:t>
            </w:r>
          </w:p>
        </w:tc>
      </w:tr>
      <w:tr w:rsidR="00AB7C9D" w:rsidRPr="00944B4D" w14:paraId="3F71E14C" w14:textId="77777777" w:rsidTr="00B41757">
        <w:trPr>
          <w:trHeight w:val="20"/>
        </w:trPr>
        <w:tc>
          <w:tcPr>
            <w:tcW w:w="3544" w:type="dxa"/>
            <w:shd w:val="clear" w:color="000000" w:fill="FFFFFF"/>
            <w:vAlign w:val="bottom"/>
            <w:hideMark/>
          </w:tcPr>
          <w:p w14:paraId="6DC0F3A5" w14:textId="77777777" w:rsidR="00AB7C9D" w:rsidRPr="00944B4D" w:rsidRDefault="00AB7C9D" w:rsidP="00B41757">
            <w:pPr>
              <w:rPr>
                <w:sz w:val="16"/>
                <w:szCs w:val="16"/>
              </w:rPr>
            </w:pPr>
            <w:r w:rsidRPr="00944B4D">
              <w:rPr>
                <w:sz w:val="16"/>
                <w:szCs w:val="16"/>
              </w:rPr>
              <w:t>Прочие субсидии бюджетам муниципальных районов  на формирование муниципальных дорожных фондов</w:t>
            </w:r>
          </w:p>
        </w:tc>
        <w:tc>
          <w:tcPr>
            <w:tcW w:w="2126" w:type="dxa"/>
            <w:shd w:val="clear" w:color="000000" w:fill="FFFFFF"/>
            <w:noWrap/>
            <w:vAlign w:val="bottom"/>
            <w:hideMark/>
          </w:tcPr>
          <w:p w14:paraId="1E4FE2BA" w14:textId="77777777" w:rsidR="00AB7C9D" w:rsidRPr="00944B4D" w:rsidRDefault="00AB7C9D" w:rsidP="00B41757">
            <w:pPr>
              <w:jc w:val="center"/>
              <w:rPr>
                <w:sz w:val="16"/>
                <w:szCs w:val="16"/>
              </w:rPr>
            </w:pPr>
            <w:r w:rsidRPr="00944B4D">
              <w:rPr>
                <w:sz w:val="16"/>
                <w:szCs w:val="16"/>
              </w:rPr>
              <w:t>202 29999 05 7151 150</w:t>
            </w:r>
          </w:p>
        </w:tc>
        <w:tc>
          <w:tcPr>
            <w:tcW w:w="1417" w:type="dxa"/>
            <w:shd w:val="clear" w:color="000000" w:fill="FFFFFF"/>
            <w:vAlign w:val="bottom"/>
            <w:hideMark/>
          </w:tcPr>
          <w:p w14:paraId="79B9AEB1" w14:textId="77777777" w:rsidR="00AB7C9D" w:rsidRPr="00944B4D" w:rsidRDefault="00AB7C9D" w:rsidP="00B41757">
            <w:pPr>
              <w:jc w:val="right"/>
              <w:rPr>
                <w:color w:val="000000"/>
                <w:sz w:val="16"/>
                <w:szCs w:val="16"/>
              </w:rPr>
            </w:pPr>
            <w:r w:rsidRPr="00944B4D">
              <w:rPr>
                <w:color w:val="000000"/>
                <w:sz w:val="16"/>
                <w:szCs w:val="16"/>
              </w:rPr>
              <w:t>6 015,00000</w:t>
            </w:r>
          </w:p>
        </w:tc>
        <w:tc>
          <w:tcPr>
            <w:tcW w:w="1418" w:type="dxa"/>
            <w:shd w:val="clear" w:color="000000" w:fill="FFFFFF"/>
            <w:vAlign w:val="bottom"/>
            <w:hideMark/>
          </w:tcPr>
          <w:p w14:paraId="636FB42F" w14:textId="77777777" w:rsidR="00AB7C9D" w:rsidRPr="00944B4D" w:rsidRDefault="00AB7C9D" w:rsidP="00B41757">
            <w:pPr>
              <w:jc w:val="right"/>
              <w:rPr>
                <w:color w:val="000000"/>
                <w:sz w:val="16"/>
                <w:szCs w:val="16"/>
              </w:rPr>
            </w:pPr>
            <w:r w:rsidRPr="00944B4D">
              <w:rPr>
                <w:color w:val="000000"/>
                <w:sz w:val="16"/>
                <w:szCs w:val="16"/>
              </w:rPr>
              <w:t>4 010,00000</w:t>
            </w:r>
          </w:p>
        </w:tc>
        <w:tc>
          <w:tcPr>
            <w:tcW w:w="1417" w:type="dxa"/>
            <w:shd w:val="clear" w:color="000000" w:fill="FFFFFF"/>
            <w:vAlign w:val="bottom"/>
            <w:hideMark/>
          </w:tcPr>
          <w:p w14:paraId="4F6060E4" w14:textId="77777777" w:rsidR="00AB7C9D" w:rsidRPr="00944B4D" w:rsidRDefault="00AB7C9D" w:rsidP="00B41757">
            <w:pPr>
              <w:jc w:val="right"/>
              <w:rPr>
                <w:sz w:val="16"/>
                <w:szCs w:val="16"/>
              </w:rPr>
            </w:pPr>
            <w:r w:rsidRPr="00944B4D">
              <w:rPr>
                <w:sz w:val="16"/>
                <w:szCs w:val="16"/>
              </w:rPr>
              <w:t>4 010,00000</w:t>
            </w:r>
          </w:p>
        </w:tc>
      </w:tr>
      <w:tr w:rsidR="00AB7C9D" w:rsidRPr="00944B4D" w14:paraId="55F445BC" w14:textId="77777777" w:rsidTr="00B41757">
        <w:trPr>
          <w:trHeight w:val="20"/>
        </w:trPr>
        <w:tc>
          <w:tcPr>
            <w:tcW w:w="3544" w:type="dxa"/>
            <w:shd w:val="clear" w:color="000000" w:fill="FFFFFF"/>
            <w:vAlign w:val="bottom"/>
            <w:hideMark/>
          </w:tcPr>
          <w:p w14:paraId="0EDCEB9E" w14:textId="77777777" w:rsidR="00AB7C9D" w:rsidRPr="00944B4D" w:rsidRDefault="00AB7C9D" w:rsidP="00B41757">
            <w:pPr>
              <w:rPr>
                <w:sz w:val="16"/>
                <w:szCs w:val="16"/>
              </w:rPr>
            </w:pPr>
            <w:r w:rsidRPr="00944B4D">
              <w:rPr>
                <w:sz w:val="16"/>
                <w:szCs w:val="16"/>
              </w:rPr>
              <w:t>Прочие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126" w:type="dxa"/>
            <w:shd w:val="clear" w:color="000000" w:fill="FFFFFF"/>
            <w:noWrap/>
            <w:vAlign w:val="bottom"/>
            <w:hideMark/>
          </w:tcPr>
          <w:p w14:paraId="4C47B90E" w14:textId="77777777" w:rsidR="00AB7C9D" w:rsidRPr="00944B4D" w:rsidRDefault="00AB7C9D" w:rsidP="00B41757">
            <w:pPr>
              <w:jc w:val="center"/>
              <w:rPr>
                <w:sz w:val="16"/>
                <w:szCs w:val="16"/>
              </w:rPr>
            </w:pPr>
            <w:r w:rsidRPr="00944B4D">
              <w:rPr>
                <w:sz w:val="16"/>
                <w:szCs w:val="16"/>
              </w:rPr>
              <w:t>202 29999 05 7153 150</w:t>
            </w:r>
          </w:p>
        </w:tc>
        <w:tc>
          <w:tcPr>
            <w:tcW w:w="1417" w:type="dxa"/>
            <w:shd w:val="clear" w:color="000000" w:fill="FFFFFF"/>
            <w:vAlign w:val="bottom"/>
            <w:hideMark/>
          </w:tcPr>
          <w:p w14:paraId="769331D0"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18" w:type="dxa"/>
            <w:shd w:val="clear" w:color="000000" w:fill="FFFFFF"/>
            <w:vAlign w:val="bottom"/>
            <w:hideMark/>
          </w:tcPr>
          <w:p w14:paraId="07EAEFB4"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17" w:type="dxa"/>
            <w:shd w:val="clear" w:color="000000" w:fill="FFFFFF"/>
            <w:vAlign w:val="bottom"/>
            <w:hideMark/>
          </w:tcPr>
          <w:p w14:paraId="5AFA78AC" w14:textId="77777777" w:rsidR="00AB7C9D" w:rsidRPr="00944B4D" w:rsidRDefault="00AB7C9D" w:rsidP="00B41757">
            <w:pPr>
              <w:jc w:val="right"/>
              <w:rPr>
                <w:sz w:val="16"/>
                <w:szCs w:val="16"/>
              </w:rPr>
            </w:pPr>
            <w:r w:rsidRPr="00944B4D">
              <w:rPr>
                <w:sz w:val="16"/>
                <w:szCs w:val="16"/>
              </w:rPr>
              <w:t>0,00000</w:t>
            </w:r>
          </w:p>
        </w:tc>
      </w:tr>
      <w:tr w:rsidR="00AB7C9D" w:rsidRPr="00944B4D" w14:paraId="751713BD" w14:textId="77777777" w:rsidTr="00B41757">
        <w:trPr>
          <w:trHeight w:val="20"/>
        </w:trPr>
        <w:tc>
          <w:tcPr>
            <w:tcW w:w="3544" w:type="dxa"/>
            <w:shd w:val="clear" w:color="auto" w:fill="auto"/>
            <w:vAlign w:val="center"/>
            <w:hideMark/>
          </w:tcPr>
          <w:p w14:paraId="172422AD" w14:textId="77777777" w:rsidR="00AB7C9D" w:rsidRPr="00944B4D" w:rsidRDefault="00AB7C9D" w:rsidP="00B41757">
            <w:pPr>
              <w:rPr>
                <w:sz w:val="16"/>
                <w:szCs w:val="16"/>
              </w:rPr>
            </w:pPr>
            <w:r w:rsidRPr="00944B4D">
              <w:rPr>
                <w:sz w:val="16"/>
                <w:szCs w:val="16"/>
              </w:rPr>
              <w:t>Прочие субсидии бюджетам муниципальных районов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126" w:type="dxa"/>
            <w:shd w:val="clear" w:color="000000" w:fill="FFFFFF"/>
            <w:noWrap/>
            <w:vAlign w:val="bottom"/>
            <w:hideMark/>
          </w:tcPr>
          <w:p w14:paraId="60531778" w14:textId="77777777" w:rsidR="00AB7C9D" w:rsidRPr="00944B4D" w:rsidRDefault="00AB7C9D" w:rsidP="00B41757">
            <w:pPr>
              <w:jc w:val="center"/>
              <w:rPr>
                <w:sz w:val="16"/>
                <w:szCs w:val="16"/>
              </w:rPr>
            </w:pPr>
            <w:r w:rsidRPr="00944B4D">
              <w:rPr>
                <w:sz w:val="16"/>
                <w:szCs w:val="16"/>
              </w:rPr>
              <w:t>202 29999 05 7173 150</w:t>
            </w:r>
          </w:p>
        </w:tc>
        <w:tc>
          <w:tcPr>
            <w:tcW w:w="1417" w:type="dxa"/>
            <w:shd w:val="clear" w:color="000000" w:fill="FFFFFF"/>
            <w:vAlign w:val="bottom"/>
            <w:hideMark/>
          </w:tcPr>
          <w:p w14:paraId="6EB84184" w14:textId="77777777" w:rsidR="00AB7C9D" w:rsidRPr="00944B4D" w:rsidRDefault="00AB7C9D" w:rsidP="00B41757">
            <w:pPr>
              <w:jc w:val="right"/>
              <w:rPr>
                <w:color w:val="000000"/>
                <w:sz w:val="16"/>
                <w:szCs w:val="16"/>
              </w:rPr>
            </w:pPr>
            <w:r w:rsidRPr="00944B4D">
              <w:rPr>
                <w:color w:val="000000"/>
                <w:sz w:val="16"/>
                <w:szCs w:val="16"/>
              </w:rPr>
              <w:t>0,00000</w:t>
            </w:r>
          </w:p>
        </w:tc>
        <w:tc>
          <w:tcPr>
            <w:tcW w:w="1418" w:type="dxa"/>
            <w:shd w:val="clear" w:color="000000" w:fill="FFFFFF"/>
            <w:vAlign w:val="bottom"/>
            <w:hideMark/>
          </w:tcPr>
          <w:p w14:paraId="2DB6468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44BBD63F" w14:textId="77777777" w:rsidR="00AB7C9D" w:rsidRPr="00944B4D" w:rsidRDefault="00AB7C9D" w:rsidP="00B41757">
            <w:pPr>
              <w:jc w:val="right"/>
              <w:rPr>
                <w:sz w:val="16"/>
                <w:szCs w:val="16"/>
              </w:rPr>
            </w:pPr>
            <w:r w:rsidRPr="00944B4D">
              <w:rPr>
                <w:sz w:val="16"/>
                <w:szCs w:val="16"/>
              </w:rPr>
              <w:t>0,00000</w:t>
            </w:r>
          </w:p>
        </w:tc>
      </w:tr>
      <w:tr w:rsidR="00AB7C9D" w:rsidRPr="00944B4D" w14:paraId="465A105B" w14:textId="77777777" w:rsidTr="00B41757">
        <w:trPr>
          <w:trHeight w:val="20"/>
        </w:trPr>
        <w:tc>
          <w:tcPr>
            <w:tcW w:w="3544" w:type="dxa"/>
            <w:shd w:val="clear" w:color="000000" w:fill="FFFFFF"/>
            <w:vAlign w:val="bottom"/>
            <w:hideMark/>
          </w:tcPr>
          <w:p w14:paraId="115D263C" w14:textId="77777777" w:rsidR="00AB7C9D" w:rsidRPr="00944B4D" w:rsidRDefault="00AB7C9D" w:rsidP="00B41757">
            <w:pPr>
              <w:rPr>
                <w:sz w:val="16"/>
                <w:szCs w:val="16"/>
              </w:rPr>
            </w:pPr>
            <w:r w:rsidRPr="00944B4D">
              <w:rPr>
                <w:sz w:val="16"/>
                <w:szCs w:val="16"/>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c>
          <w:tcPr>
            <w:tcW w:w="2126" w:type="dxa"/>
            <w:shd w:val="clear" w:color="000000" w:fill="FFFFFF"/>
            <w:noWrap/>
            <w:vAlign w:val="bottom"/>
            <w:hideMark/>
          </w:tcPr>
          <w:p w14:paraId="3D9086EA" w14:textId="77777777" w:rsidR="00AB7C9D" w:rsidRPr="00944B4D" w:rsidRDefault="00AB7C9D" w:rsidP="00B41757">
            <w:pPr>
              <w:jc w:val="center"/>
              <w:rPr>
                <w:sz w:val="16"/>
                <w:szCs w:val="16"/>
              </w:rPr>
            </w:pPr>
            <w:r w:rsidRPr="00944B4D">
              <w:rPr>
                <w:sz w:val="16"/>
                <w:szCs w:val="16"/>
              </w:rPr>
              <w:t>202 29999 05 7208 150</w:t>
            </w:r>
          </w:p>
        </w:tc>
        <w:tc>
          <w:tcPr>
            <w:tcW w:w="1417" w:type="dxa"/>
            <w:shd w:val="clear" w:color="000000" w:fill="FFFFFF"/>
            <w:vAlign w:val="bottom"/>
            <w:hideMark/>
          </w:tcPr>
          <w:p w14:paraId="6C94A4E8" w14:textId="77777777" w:rsidR="00AB7C9D" w:rsidRPr="00944B4D" w:rsidRDefault="00AB7C9D" w:rsidP="00B41757">
            <w:pPr>
              <w:jc w:val="right"/>
              <w:rPr>
                <w:color w:val="000000"/>
                <w:sz w:val="16"/>
                <w:szCs w:val="16"/>
              </w:rPr>
            </w:pPr>
            <w:r w:rsidRPr="00944B4D">
              <w:rPr>
                <w:color w:val="000000"/>
                <w:sz w:val="16"/>
                <w:szCs w:val="16"/>
              </w:rPr>
              <w:t>11,40000</w:t>
            </w:r>
          </w:p>
        </w:tc>
        <w:tc>
          <w:tcPr>
            <w:tcW w:w="1418" w:type="dxa"/>
            <w:shd w:val="clear" w:color="000000" w:fill="FFFFFF"/>
            <w:vAlign w:val="bottom"/>
            <w:hideMark/>
          </w:tcPr>
          <w:p w14:paraId="1D8759AF" w14:textId="77777777" w:rsidR="00AB7C9D" w:rsidRPr="00944B4D" w:rsidRDefault="00AB7C9D" w:rsidP="00B41757">
            <w:pPr>
              <w:jc w:val="right"/>
              <w:rPr>
                <w:color w:val="000000"/>
                <w:sz w:val="16"/>
                <w:szCs w:val="16"/>
              </w:rPr>
            </w:pPr>
            <w:r w:rsidRPr="00944B4D">
              <w:rPr>
                <w:color w:val="000000"/>
                <w:sz w:val="16"/>
                <w:szCs w:val="16"/>
              </w:rPr>
              <w:t>11,40000</w:t>
            </w:r>
          </w:p>
        </w:tc>
        <w:tc>
          <w:tcPr>
            <w:tcW w:w="1417" w:type="dxa"/>
            <w:shd w:val="clear" w:color="000000" w:fill="FFFFFF"/>
            <w:vAlign w:val="bottom"/>
            <w:hideMark/>
          </w:tcPr>
          <w:p w14:paraId="6C885CB9" w14:textId="77777777" w:rsidR="00AB7C9D" w:rsidRPr="00944B4D" w:rsidRDefault="00AB7C9D" w:rsidP="00B41757">
            <w:pPr>
              <w:jc w:val="right"/>
              <w:rPr>
                <w:sz w:val="16"/>
                <w:szCs w:val="16"/>
              </w:rPr>
            </w:pPr>
            <w:r w:rsidRPr="00944B4D">
              <w:rPr>
                <w:sz w:val="16"/>
                <w:szCs w:val="16"/>
              </w:rPr>
              <w:t>11,40000</w:t>
            </w:r>
          </w:p>
        </w:tc>
      </w:tr>
      <w:tr w:rsidR="00AB7C9D" w:rsidRPr="00944B4D" w14:paraId="5B9899E9" w14:textId="77777777" w:rsidTr="00B41757">
        <w:trPr>
          <w:trHeight w:val="20"/>
        </w:trPr>
        <w:tc>
          <w:tcPr>
            <w:tcW w:w="3544" w:type="dxa"/>
            <w:shd w:val="clear" w:color="000000" w:fill="FFFFFF"/>
            <w:vAlign w:val="bottom"/>
            <w:hideMark/>
          </w:tcPr>
          <w:p w14:paraId="0832434F" w14:textId="77777777" w:rsidR="00AB7C9D" w:rsidRPr="00944B4D" w:rsidRDefault="00AB7C9D" w:rsidP="00B41757">
            <w:pPr>
              <w:rPr>
                <w:sz w:val="16"/>
                <w:szCs w:val="16"/>
              </w:rPr>
            </w:pPr>
            <w:r w:rsidRPr="00944B4D">
              <w:rPr>
                <w:sz w:val="16"/>
                <w:szCs w:val="16"/>
              </w:rPr>
              <w:t>Прочие субсидии бюджетам муниципальных районов  на обеспечение пожарной безопасно</w:t>
            </w:r>
            <w:r w:rsidRPr="00944B4D">
              <w:rPr>
                <w:sz w:val="16"/>
                <w:szCs w:val="16"/>
              </w:rPr>
              <w:lastRenderedPageBreak/>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shd w:val="clear" w:color="000000" w:fill="FFFFFF"/>
            <w:noWrap/>
            <w:vAlign w:val="bottom"/>
            <w:hideMark/>
          </w:tcPr>
          <w:p w14:paraId="0B4CF5C9" w14:textId="77777777" w:rsidR="00AB7C9D" w:rsidRPr="00944B4D" w:rsidRDefault="00AB7C9D" w:rsidP="00B41757">
            <w:pPr>
              <w:jc w:val="center"/>
              <w:rPr>
                <w:sz w:val="16"/>
                <w:szCs w:val="16"/>
              </w:rPr>
            </w:pPr>
            <w:r w:rsidRPr="00944B4D">
              <w:rPr>
                <w:sz w:val="16"/>
                <w:szCs w:val="16"/>
              </w:rPr>
              <w:t>202 29999 05 7212 150</w:t>
            </w:r>
          </w:p>
        </w:tc>
        <w:tc>
          <w:tcPr>
            <w:tcW w:w="1417" w:type="dxa"/>
            <w:shd w:val="clear" w:color="000000" w:fill="FFFFFF"/>
            <w:vAlign w:val="bottom"/>
            <w:hideMark/>
          </w:tcPr>
          <w:p w14:paraId="227DC975"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18" w:type="dxa"/>
            <w:shd w:val="clear" w:color="000000" w:fill="FFFFFF"/>
            <w:vAlign w:val="bottom"/>
            <w:hideMark/>
          </w:tcPr>
          <w:p w14:paraId="4EA65223"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17" w:type="dxa"/>
            <w:shd w:val="clear" w:color="000000" w:fill="FFFFFF"/>
            <w:vAlign w:val="bottom"/>
            <w:hideMark/>
          </w:tcPr>
          <w:p w14:paraId="5DA9F13D" w14:textId="77777777" w:rsidR="00AB7C9D" w:rsidRPr="00944B4D" w:rsidRDefault="00AB7C9D" w:rsidP="00B41757">
            <w:pPr>
              <w:jc w:val="right"/>
              <w:rPr>
                <w:sz w:val="16"/>
                <w:szCs w:val="16"/>
              </w:rPr>
            </w:pPr>
            <w:r w:rsidRPr="00944B4D">
              <w:rPr>
                <w:sz w:val="16"/>
                <w:szCs w:val="16"/>
              </w:rPr>
              <w:t>1 524,50000</w:t>
            </w:r>
          </w:p>
        </w:tc>
      </w:tr>
      <w:tr w:rsidR="00AB7C9D" w:rsidRPr="00944B4D" w14:paraId="72CFB9B9" w14:textId="77777777" w:rsidTr="00B41757">
        <w:trPr>
          <w:trHeight w:val="20"/>
        </w:trPr>
        <w:tc>
          <w:tcPr>
            <w:tcW w:w="3544" w:type="dxa"/>
            <w:shd w:val="clear" w:color="000000" w:fill="FFFFFF"/>
            <w:vAlign w:val="bottom"/>
            <w:hideMark/>
          </w:tcPr>
          <w:p w14:paraId="085556F1" w14:textId="77777777" w:rsidR="00AB7C9D" w:rsidRPr="00944B4D" w:rsidRDefault="00AB7C9D" w:rsidP="00B41757">
            <w:pPr>
              <w:rPr>
                <w:sz w:val="16"/>
                <w:szCs w:val="16"/>
              </w:rPr>
            </w:pPr>
            <w:r w:rsidRPr="00944B4D">
              <w:rPr>
                <w:sz w:val="16"/>
                <w:szCs w:val="16"/>
              </w:rPr>
              <w:t xml:space="preserve">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126" w:type="dxa"/>
            <w:shd w:val="clear" w:color="000000" w:fill="FFFFFF"/>
            <w:noWrap/>
            <w:vAlign w:val="bottom"/>
            <w:hideMark/>
          </w:tcPr>
          <w:p w14:paraId="4CF5001E" w14:textId="77777777" w:rsidR="00AB7C9D" w:rsidRPr="00944B4D" w:rsidRDefault="00AB7C9D" w:rsidP="00B41757">
            <w:pPr>
              <w:jc w:val="center"/>
              <w:rPr>
                <w:sz w:val="16"/>
                <w:szCs w:val="16"/>
              </w:rPr>
            </w:pPr>
            <w:r w:rsidRPr="00944B4D">
              <w:rPr>
                <w:sz w:val="16"/>
                <w:szCs w:val="16"/>
              </w:rPr>
              <w:t>202 29999 05 7230 150</w:t>
            </w:r>
          </w:p>
        </w:tc>
        <w:tc>
          <w:tcPr>
            <w:tcW w:w="1417" w:type="dxa"/>
            <w:shd w:val="clear" w:color="000000" w:fill="FFFFFF"/>
            <w:vAlign w:val="bottom"/>
            <w:hideMark/>
          </w:tcPr>
          <w:p w14:paraId="6E124AF3" w14:textId="77777777" w:rsidR="00AB7C9D" w:rsidRPr="00944B4D" w:rsidRDefault="00AB7C9D" w:rsidP="00B41757">
            <w:pPr>
              <w:jc w:val="right"/>
              <w:rPr>
                <w:color w:val="000000"/>
                <w:sz w:val="16"/>
                <w:szCs w:val="16"/>
              </w:rPr>
            </w:pPr>
            <w:r w:rsidRPr="00944B4D">
              <w:rPr>
                <w:color w:val="000000"/>
                <w:sz w:val="16"/>
                <w:szCs w:val="16"/>
              </w:rPr>
              <w:t>22 346,70000</w:t>
            </w:r>
          </w:p>
        </w:tc>
        <w:tc>
          <w:tcPr>
            <w:tcW w:w="1418" w:type="dxa"/>
            <w:shd w:val="clear" w:color="000000" w:fill="FFFFFF"/>
            <w:vAlign w:val="bottom"/>
            <w:hideMark/>
          </w:tcPr>
          <w:p w14:paraId="4ED23421" w14:textId="77777777" w:rsidR="00AB7C9D" w:rsidRPr="00944B4D" w:rsidRDefault="00AB7C9D" w:rsidP="00B41757">
            <w:pPr>
              <w:jc w:val="right"/>
              <w:rPr>
                <w:color w:val="000000"/>
                <w:sz w:val="16"/>
                <w:szCs w:val="16"/>
              </w:rPr>
            </w:pPr>
            <w:r w:rsidRPr="00944B4D">
              <w:rPr>
                <w:color w:val="000000"/>
                <w:sz w:val="16"/>
                <w:szCs w:val="16"/>
              </w:rPr>
              <w:t>25 346,70000</w:t>
            </w:r>
          </w:p>
        </w:tc>
        <w:tc>
          <w:tcPr>
            <w:tcW w:w="1417" w:type="dxa"/>
            <w:shd w:val="clear" w:color="000000" w:fill="FFFFFF"/>
            <w:vAlign w:val="bottom"/>
            <w:hideMark/>
          </w:tcPr>
          <w:p w14:paraId="7126A689" w14:textId="77777777" w:rsidR="00AB7C9D" w:rsidRPr="00944B4D" w:rsidRDefault="00AB7C9D" w:rsidP="00B41757">
            <w:pPr>
              <w:jc w:val="right"/>
              <w:rPr>
                <w:sz w:val="16"/>
                <w:szCs w:val="16"/>
              </w:rPr>
            </w:pPr>
            <w:r w:rsidRPr="00944B4D">
              <w:rPr>
                <w:sz w:val="16"/>
                <w:szCs w:val="16"/>
              </w:rPr>
              <w:t>25 346,70000</w:t>
            </w:r>
          </w:p>
        </w:tc>
      </w:tr>
      <w:tr w:rsidR="00AB7C9D" w:rsidRPr="00944B4D" w14:paraId="2C378063" w14:textId="77777777" w:rsidTr="00B41757">
        <w:trPr>
          <w:trHeight w:val="20"/>
        </w:trPr>
        <w:tc>
          <w:tcPr>
            <w:tcW w:w="3544" w:type="dxa"/>
            <w:shd w:val="clear" w:color="000000" w:fill="FFFFFF"/>
            <w:vAlign w:val="bottom"/>
            <w:hideMark/>
          </w:tcPr>
          <w:p w14:paraId="2614D409" w14:textId="77777777" w:rsidR="00AB7C9D" w:rsidRPr="00944B4D" w:rsidRDefault="00AB7C9D" w:rsidP="00B41757">
            <w:pPr>
              <w:rPr>
                <w:sz w:val="16"/>
                <w:szCs w:val="16"/>
              </w:rPr>
            </w:pPr>
            <w:r w:rsidRPr="00944B4D">
              <w:rPr>
                <w:sz w:val="16"/>
                <w:szCs w:val="16"/>
              </w:rPr>
              <w:t>Прочие субсидии бюджетам муниципальных районов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126" w:type="dxa"/>
            <w:shd w:val="clear" w:color="000000" w:fill="FFFFFF"/>
            <w:noWrap/>
            <w:vAlign w:val="bottom"/>
            <w:hideMark/>
          </w:tcPr>
          <w:p w14:paraId="0817316B" w14:textId="77777777" w:rsidR="00AB7C9D" w:rsidRPr="00944B4D" w:rsidRDefault="00AB7C9D" w:rsidP="00B41757">
            <w:pPr>
              <w:jc w:val="center"/>
              <w:rPr>
                <w:sz w:val="16"/>
                <w:szCs w:val="16"/>
              </w:rPr>
            </w:pPr>
            <w:r w:rsidRPr="00944B4D">
              <w:rPr>
                <w:sz w:val="16"/>
                <w:szCs w:val="16"/>
              </w:rPr>
              <w:t>202 29999 05 7237 150</w:t>
            </w:r>
          </w:p>
        </w:tc>
        <w:tc>
          <w:tcPr>
            <w:tcW w:w="1417" w:type="dxa"/>
            <w:shd w:val="clear" w:color="000000" w:fill="FFFFFF"/>
            <w:vAlign w:val="bottom"/>
            <w:hideMark/>
          </w:tcPr>
          <w:p w14:paraId="7CCF88AB"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18" w:type="dxa"/>
            <w:shd w:val="clear" w:color="000000" w:fill="FFFFFF"/>
            <w:vAlign w:val="bottom"/>
            <w:hideMark/>
          </w:tcPr>
          <w:p w14:paraId="40BB0E2B"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631B5FCF" w14:textId="77777777" w:rsidR="00AB7C9D" w:rsidRPr="00944B4D" w:rsidRDefault="00AB7C9D" w:rsidP="00B41757">
            <w:pPr>
              <w:jc w:val="right"/>
              <w:rPr>
                <w:sz w:val="16"/>
                <w:szCs w:val="16"/>
              </w:rPr>
            </w:pPr>
            <w:r w:rsidRPr="00944B4D">
              <w:rPr>
                <w:sz w:val="16"/>
                <w:szCs w:val="16"/>
              </w:rPr>
              <w:t>0,00000</w:t>
            </w:r>
          </w:p>
        </w:tc>
      </w:tr>
      <w:tr w:rsidR="00AB7C9D" w:rsidRPr="00944B4D" w14:paraId="1BE9B9C8" w14:textId="77777777" w:rsidTr="00B41757">
        <w:trPr>
          <w:trHeight w:val="20"/>
        </w:trPr>
        <w:tc>
          <w:tcPr>
            <w:tcW w:w="3544" w:type="dxa"/>
            <w:shd w:val="clear" w:color="000000" w:fill="FFFFFF"/>
            <w:vAlign w:val="bottom"/>
            <w:hideMark/>
          </w:tcPr>
          <w:p w14:paraId="684516ED" w14:textId="77777777" w:rsidR="00AB7C9D" w:rsidRPr="00944B4D" w:rsidRDefault="00AB7C9D" w:rsidP="00B41757">
            <w:pPr>
              <w:rPr>
                <w:sz w:val="16"/>
                <w:szCs w:val="16"/>
              </w:rPr>
            </w:pPr>
            <w:r w:rsidRPr="00944B4D">
              <w:rPr>
                <w:sz w:val="16"/>
                <w:szCs w:val="16"/>
              </w:rPr>
              <w:t xml:space="preserve">Прочие субсидии бюджетам муниципальных районов на реализацию местных инициатив в рамках приоритетного проекта «Наш выбор» </w:t>
            </w:r>
          </w:p>
        </w:tc>
        <w:tc>
          <w:tcPr>
            <w:tcW w:w="2126" w:type="dxa"/>
            <w:shd w:val="clear" w:color="000000" w:fill="FFFFFF"/>
            <w:noWrap/>
            <w:vAlign w:val="bottom"/>
            <w:hideMark/>
          </w:tcPr>
          <w:p w14:paraId="3D8D6E72" w14:textId="77777777" w:rsidR="00AB7C9D" w:rsidRPr="00944B4D" w:rsidRDefault="00AB7C9D" w:rsidP="00B41757">
            <w:pPr>
              <w:jc w:val="center"/>
              <w:rPr>
                <w:sz w:val="16"/>
                <w:szCs w:val="16"/>
              </w:rPr>
            </w:pPr>
            <w:r w:rsidRPr="00944B4D">
              <w:rPr>
                <w:sz w:val="16"/>
                <w:szCs w:val="16"/>
              </w:rPr>
              <w:t>202 29999 05 7705150</w:t>
            </w:r>
          </w:p>
        </w:tc>
        <w:tc>
          <w:tcPr>
            <w:tcW w:w="1417" w:type="dxa"/>
            <w:shd w:val="clear" w:color="000000" w:fill="FFFFFF"/>
            <w:vAlign w:val="bottom"/>
            <w:hideMark/>
          </w:tcPr>
          <w:p w14:paraId="75D2D7EA"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18" w:type="dxa"/>
            <w:shd w:val="clear" w:color="000000" w:fill="FFFFFF"/>
            <w:vAlign w:val="bottom"/>
            <w:hideMark/>
          </w:tcPr>
          <w:p w14:paraId="34B2174E"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vAlign w:val="bottom"/>
            <w:hideMark/>
          </w:tcPr>
          <w:p w14:paraId="2F34E95F" w14:textId="77777777" w:rsidR="00AB7C9D" w:rsidRPr="00944B4D" w:rsidRDefault="00AB7C9D" w:rsidP="00B41757">
            <w:pPr>
              <w:jc w:val="right"/>
              <w:rPr>
                <w:sz w:val="16"/>
                <w:szCs w:val="16"/>
              </w:rPr>
            </w:pPr>
            <w:r w:rsidRPr="00944B4D">
              <w:rPr>
                <w:sz w:val="16"/>
                <w:szCs w:val="16"/>
              </w:rPr>
              <w:t>0,00000</w:t>
            </w:r>
          </w:p>
        </w:tc>
      </w:tr>
      <w:tr w:rsidR="00AB7C9D" w:rsidRPr="00944B4D" w14:paraId="42EDB0DE" w14:textId="77777777" w:rsidTr="00B41757">
        <w:trPr>
          <w:trHeight w:val="20"/>
        </w:trPr>
        <w:tc>
          <w:tcPr>
            <w:tcW w:w="3544" w:type="dxa"/>
            <w:shd w:val="clear" w:color="auto" w:fill="auto"/>
            <w:vAlign w:val="bottom"/>
            <w:hideMark/>
          </w:tcPr>
          <w:p w14:paraId="7088E015" w14:textId="77777777" w:rsidR="00AB7C9D" w:rsidRPr="00944B4D" w:rsidRDefault="00AB7C9D" w:rsidP="00B41757">
            <w:pPr>
              <w:rPr>
                <w:b/>
                <w:bCs/>
                <w:sz w:val="16"/>
                <w:szCs w:val="16"/>
              </w:rPr>
            </w:pPr>
            <w:r w:rsidRPr="00944B4D">
              <w:rPr>
                <w:b/>
                <w:bCs/>
                <w:sz w:val="16"/>
                <w:szCs w:val="16"/>
              </w:rPr>
              <w:t xml:space="preserve">Субвенции бюджетам бюджетной системы Российской Федерации </w:t>
            </w:r>
          </w:p>
        </w:tc>
        <w:tc>
          <w:tcPr>
            <w:tcW w:w="2126" w:type="dxa"/>
            <w:shd w:val="clear" w:color="auto" w:fill="auto"/>
            <w:noWrap/>
            <w:vAlign w:val="bottom"/>
            <w:hideMark/>
          </w:tcPr>
          <w:p w14:paraId="4E0968D5" w14:textId="77777777" w:rsidR="00AB7C9D" w:rsidRPr="00944B4D" w:rsidRDefault="00AB7C9D" w:rsidP="00B41757">
            <w:pPr>
              <w:jc w:val="center"/>
              <w:rPr>
                <w:b/>
                <w:bCs/>
                <w:sz w:val="16"/>
                <w:szCs w:val="16"/>
              </w:rPr>
            </w:pPr>
            <w:r w:rsidRPr="00944B4D">
              <w:rPr>
                <w:b/>
                <w:bCs/>
                <w:sz w:val="16"/>
                <w:szCs w:val="16"/>
              </w:rPr>
              <w:t>202 30000 00  0000 000</w:t>
            </w:r>
          </w:p>
        </w:tc>
        <w:tc>
          <w:tcPr>
            <w:tcW w:w="1417" w:type="dxa"/>
            <w:shd w:val="clear" w:color="auto" w:fill="auto"/>
            <w:noWrap/>
            <w:vAlign w:val="bottom"/>
            <w:hideMark/>
          </w:tcPr>
          <w:p w14:paraId="5A07A019" w14:textId="77777777" w:rsidR="00AB7C9D" w:rsidRPr="00944B4D" w:rsidRDefault="00AB7C9D" w:rsidP="00B41757">
            <w:pPr>
              <w:jc w:val="right"/>
              <w:rPr>
                <w:b/>
                <w:bCs/>
                <w:color w:val="000000"/>
                <w:sz w:val="16"/>
                <w:szCs w:val="16"/>
              </w:rPr>
            </w:pPr>
            <w:r w:rsidRPr="00944B4D">
              <w:rPr>
                <w:b/>
                <w:bCs/>
                <w:color w:val="000000"/>
                <w:sz w:val="16"/>
                <w:szCs w:val="16"/>
              </w:rPr>
              <w:t>114 137,03317</w:t>
            </w:r>
          </w:p>
        </w:tc>
        <w:tc>
          <w:tcPr>
            <w:tcW w:w="1418" w:type="dxa"/>
            <w:shd w:val="clear" w:color="auto" w:fill="auto"/>
            <w:noWrap/>
            <w:vAlign w:val="bottom"/>
            <w:hideMark/>
          </w:tcPr>
          <w:p w14:paraId="7195CE6C" w14:textId="77777777" w:rsidR="00AB7C9D" w:rsidRPr="00944B4D" w:rsidRDefault="00AB7C9D" w:rsidP="00B41757">
            <w:pPr>
              <w:jc w:val="right"/>
              <w:rPr>
                <w:b/>
                <w:bCs/>
                <w:color w:val="000000"/>
                <w:sz w:val="16"/>
                <w:szCs w:val="16"/>
              </w:rPr>
            </w:pPr>
            <w:r w:rsidRPr="00944B4D">
              <w:rPr>
                <w:b/>
                <w:bCs/>
                <w:color w:val="000000"/>
                <w:sz w:val="16"/>
                <w:szCs w:val="16"/>
              </w:rPr>
              <w:t>101 608,30000</w:t>
            </w:r>
          </w:p>
        </w:tc>
        <w:tc>
          <w:tcPr>
            <w:tcW w:w="1417" w:type="dxa"/>
            <w:shd w:val="clear" w:color="auto" w:fill="auto"/>
            <w:noWrap/>
            <w:vAlign w:val="bottom"/>
            <w:hideMark/>
          </w:tcPr>
          <w:p w14:paraId="1B1D024B" w14:textId="77777777" w:rsidR="00AB7C9D" w:rsidRPr="00944B4D" w:rsidRDefault="00AB7C9D" w:rsidP="00B41757">
            <w:pPr>
              <w:jc w:val="right"/>
              <w:rPr>
                <w:b/>
                <w:bCs/>
                <w:sz w:val="16"/>
                <w:szCs w:val="16"/>
              </w:rPr>
            </w:pPr>
            <w:r w:rsidRPr="00944B4D">
              <w:rPr>
                <w:b/>
                <w:bCs/>
                <w:sz w:val="16"/>
                <w:szCs w:val="16"/>
              </w:rPr>
              <w:t>101 465,40000</w:t>
            </w:r>
          </w:p>
        </w:tc>
      </w:tr>
      <w:tr w:rsidR="00AB7C9D" w:rsidRPr="00944B4D" w14:paraId="5A8190FA" w14:textId="77777777" w:rsidTr="00B41757">
        <w:trPr>
          <w:trHeight w:val="20"/>
        </w:trPr>
        <w:tc>
          <w:tcPr>
            <w:tcW w:w="3544" w:type="dxa"/>
            <w:shd w:val="clear" w:color="auto" w:fill="auto"/>
            <w:vAlign w:val="bottom"/>
            <w:hideMark/>
          </w:tcPr>
          <w:p w14:paraId="33A70246" w14:textId="77777777" w:rsidR="00AB7C9D" w:rsidRPr="00944B4D" w:rsidRDefault="00AB7C9D" w:rsidP="00B41757">
            <w:pPr>
              <w:rPr>
                <w:sz w:val="16"/>
                <w:szCs w:val="16"/>
              </w:rPr>
            </w:pPr>
            <w:r w:rsidRPr="00944B4D">
              <w:rPr>
                <w:sz w:val="16"/>
                <w:szCs w:val="16"/>
              </w:rPr>
              <w:t>Субвенции бюджетам муниципальных образований на ежемесячное денежное вознаграждение за классное руководство</w:t>
            </w:r>
          </w:p>
        </w:tc>
        <w:tc>
          <w:tcPr>
            <w:tcW w:w="2126" w:type="dxa"/>
            <w:shd w:val="clear" w:color="000000" w:fill="FFFFFF"/>
            <w:noWrap/>
            <w:vAlign w:val="bottom"/>
            <w:hideMark/>
          </w:tcPr>
          <w:p w14:paraId="290F182A" w14:textId="77777777" w:rsidR="00AB7C9D" w:rsidRPr="00944B4D" w:rsidRDefault="00AB7C9D" w:rsidP="00B41757">
            <w:pPr>
              <w:jc w:val="center"/>
              <w:rPr>
                <w:sz w:val="16"/>
                <w:szCs w:val="16"/>
              </w:rPr>
            </w:pPr>
            <w:r w:rsidRPr="00944B4D">
              <w:rPr>
                <w:sz w:val="16"/>
                <w:szCs w:val="16"/>
              </w:rPr>
              <w:t>202 30021 00 0000 150</w:t>
            </w:r>
          </w:p>
        </w:tc>
        <w:tc>
          <w:tcPr>
            <w:tcW w:w="1417" w:type="dxa"/>
            <w:shd w:val="clear" w:color="000000" w:fill="FFFFFF"/>
            <w:noWrap/>
            <w:vAlign w:val="bottom"/>
            <w:hideMark/>
          </w:tcPr>
          <w:p w14:paraId="431EC9D7" w14:textId="77777777" w:rsidR="00AB7C9D" w:rsidRPr="00944B4D" w:rsidRDefault="00AB7C9D" w:rsidP="00B41757">
            <w:pPr>
              <w:jc w:val="right"/>
              <w:rPr>
                <w:color w:val="000000"/>
                <w:sz w:val="16"/>
                <w:szCs w:val="16"/>
              </w:rPr>
            </w:pPr>
            <w:r w:rsidRPr="00944B4D">
              <w:rPr>
                <w:color w:val="000000"/>
                <w:sz w:val="16"/>
                <w:szCs w:val="16"/>
              </w:rPr>
              <w:t>382,90000</w:t>
            </w:r>
          </w:p>
        </w:tc>
        <w:tc>
          <w:tcPr>
            <w:tcW w:w="1418" w:type="dxa"/>
            <w:shd w:val="clear" w:color="000000" w:fill="FFFFFF"/>
            <w:noWrap/>
            <w:vAlign w:val="bottom"/>
            <w:hideMark/>
          </w:tcPr>
          <w:p w14:paraId="0F321AFE" w14:textId="77777777" w:rsidR="00AB7C9D" w:rsidRPr="00944B4D" w:rsidRDefault="00AB7C9D" w:rsidP="00B41757">
            <w:pPr>
              <w:jc w:val="right"/>
              <w:rPr>
                <w:color w:val="000000"/>
                <w:sz w:val="16"/>
                <w:szCs w:val="16"/>
              </w:rPr>
            </w:pPr>
            <w:r w:rsidRPr="00944B4D">
              <w:rPr>
                <w:color w:val="000000"/>
                <w:sz w:val="16"/>
                <w:szCs w:val="16"/>
              </w:rPr>
              <w:t>460,10000</w:t>
            </w:r>
          </w:p>
        </w:tc>
        <w:tc>
          <w:tcPr>
            <w:tcW w:w="1417" w:type="dxa"/>
            <w:shd w:val="clear" w:color="000000" w:fill="FFFFFF"/>
            <w:noWrap/>
            <w:vAlign w:val="bottom"/>
            <w:hideMark/>
          </w:tcPr>
          <w:p w14:paraId="10424C9B" w14:textId="77777777" w:rsidR="00AB7C9D" w:rsidRPr="00944B4D" w:rsidRDefault="00AB7C9D" w:rsidP="00B41757">
            <w:pPr>
              <w:jc w:val="right"/>
              <w:rPr>
                <w:sz w:val="16"/>
                <w:szCs w:val="16"/>
              </w:rPr>
            </w:pPr>
            <w:r w:rsidRPr="00944B4D">
              <w:rPr>
                <w:sz w:val="16"/>
                <w:szCs w:val="16"/>
              </w:rPr>
              <w:t>460,10000</w:t>
            </w:r>
          </w:p>
        </w:tc>
      </w:tr>
      <w:tr w:rsidR="00AB7C9D" w:rsidRPr="00944B4D" w14:paraId="2BA1DBB4" w14:textId="77777777" w:rsidTr="00B41757">
        <w:trPr>
          <w:trHeight w:val="20"/>
        </w:trPr>
        <w:tc>
          <w:tcPr>
            <w:tcW w:w="3544" w:type="dxa"/>
            <w:shd w:val="clear" w:color="auto" w:fill="auto"/>
            <w:vAlign w:val="bottom"/>
            <w:hideMark/>
          </w:tcPr>
          <w:p w14:paraId="37A3A947" w14:textId="77777777" w:rsidR="00AB7C9D" w:rsidRPr="00944B4D" w:rsidRDefault="00AB7C9D" w:rsidP="00B41757">
            <w:pPr>
              <w:rPr>
                <w:sz w:val="16"/>
                <w:szCs w:val="16"/>
              </w:rPr>
            </w:pPr>
            <w:r w:rsidRPr="00944B4D">
              <w:rPr>
                <w:sz w:val="16"/>
                <w:szCs w:val="16"/>
              </w:rPr>
              <w:t>Субвенции бюджетам муниципальных районов на ежемесячное денежное вознаграждение за классное руководство</w:t>
            </w:r>
          </w:p>
        </w:tc>
        <w:tc>
          <w:tcPr>
            <w:tcW w:w="2126" w:type="dxa"/>
            <w:shd w:val="clear" w:color="auto" w:fill="auto"/>
            <w:noWrap/>
            <w:vAlign w:val="bottom"/>
            <w:hideMark/>
          </w:tcPr>
          <w:p w14:paraId="1CA1D632" w14:textId="77777777" w:rsidR="00AB7C9D" w:rsidRPr="00944B4D" w:rsidRDefault="00AB7C9D" w:rsidP="00B41757">
            <w:pPr>
              <w:jc w:val="center"/>
              <w:rPr>
                <w:sz w:val="16"/>
                <w:szCs w:val="16"/>
              </w:rPr>
            </w:pPr>
            <w:r w:rsidRPr="00944B4D">
              <w:rPr>
                <w:sz w:val="16"/>
                <w:szCs w:val="16"/>
              </w:rPr>
              <w:t>202 30021 05 0000 150</w:t>
            </w:r>
          </w:p>
        </w:tc>
        <w:tc>
          <w:tcPr>
            <w:tcW w:w="1417" w:type="dxa"/>
            <w:shd w:val="clear" w:color="auto" w:fill="auto"/>
            <w:noWrap/>
            <w:vAlign w:val="bottom"/>
            <w:hideMark/>
          </w:tcPr>
          <w:p w14:paraId="07A307FF" w14:textId="77777777" w:rsidR="00AB7C9D" w:rsidRPr="00944B4D" w:rsidRDefault="00AB7C9D" w:rsidP="00B41757">
            <w:pPr>
              <w:jc w:val="right"/>
              <w:rPr>
                <w:color w:val="000000"/>
                <w:sz w:val="16"/>
                <w:szCs w:val="16"/>
              </w:rPr>
            </w:pPr>
            <w:r w:rsidRPr="00944B4D">
              <w:rPr>
                <w:color w:val="000000"/>
                <w:sz w:val="16"/>
                <w:szCs w:val="16"/>
              </w:rPr>
              <w:t>382,90000</w:t>
            </w:r>
          </w:p>
        </w:tc>
        <w:tc>
          <w:tcPr>
            <w:tcW w:w="1418" w:type="dxa"/>
            <w:shd w:val="clear" w:color="auto" w:fill="auto"/>
            <w:noWrap/>
            <w:vAlign w:val="bottom"/>
            <w:hideMark/>
          </w:tcPr>
          <w:p w14:paraId="14766E39" w14:textId="77777777" w:rsidR="00AB7C9D" w:rsidRPr="00944B4D" w:rsidRDefault="00AB7C9D" w:rsidP="00B41757">
            <w:pPr>
              <w:jc w:val="right"/>
              <w:rPr>
                <w:color w:val="000000"/>
                <w:sz w:val="16"/>
                <w:szCs w:val="16"/>
              </w:rPr>
            </w:pPr>
            <w:r w:rsidRPr="00944B4D">
              <w:rPr>
                <w:color w:val="000000"/>
                <w:sz w:val="16"/>
                <w:szCs w:val="16"/>
              </w:rPr>
              <w:t>460,10000</w:t>
            </w:r>
          </w:p>
        </w:tc>
        <w:tc>
          <w:tcPr>
            <w:tcW w:w="1417" w:type="dxa"/>
            <w:shd w:val="clear" w:color="auto" w:fill="auto"/>
            <w:noWrap/>
            <w:vAlign w:val="bottom"/>
            <w:hideMark/>
          </w:tcPr>
          <w:p w14:paraId="1E6F371B" w14:textId="77777777" w:rsidR="00AB7C9D" w:rsidRPr="00944B4D" w:rsidRDefault="00AB7C9D" w:rsidP="00B41757">
            <w:pPr>
              <w:jc w:val="right"/>
              <w:rPr>
                <w:sz w:val="16"/>
                <w:szCs w:val="16"/>
              </w:rPr>
            </w:pPr>
            <w:r w:rsidRPr="00944B4D">
              <w:rPr>
                <w:sz w:val="16"/>
                <w:szCs w:val="16"/>
              </w:rPr>
              <w:t>460,10000</w:t>
            </w:r>
          </w:p>
        </w:tc>
      </w:tr>
      <w:tr w:rsidR="00AB7C9D" w:rsidRPr="00944B4D" w14:paraId="3B599E77" w14:textId="77777777" w:rsidTr="00B41757">
        <w:trPr>
          <w:trHeight w:val="20"/>
        </w:trPr>
        <w:tc>
          <w:tcPr>
            <w:tcW w:w="3544" w:type="dxa"/>
            <w:shd w:val="clear" w:color="000000" w:fill="FFFFFF"/>
            <w:vAlign w:val="bottom"/>
            <w:hideMark/>
          </w:tcPr>
          <w:p w14:paraId="7B765A82" w14:textId="77777777" w:rsidR="00AB7C9D" w:rsidRPr="00944B4D" w:rsidRDefault="00AB7C9D" w:rsidP="00B41757">
            <w:pPr>
              <w:rPr>
                <w:sz w:val="16"/>
                <w:szCs w:val="16"/>
              </w:rPr>
            </w:pPr>
            <w:r w:rsidRPr="00944B4D">
              <w:rPr>
                <w:sz w:val="16"/>
                <w:szCs w:val="16"/>
              </w:rPr>
              <w:t>Субвенции местным бюджетам на выполнение передаваемых полномочий субъектов Российской Федерации</w:t>
            </w:r>
          </w:p>
        </w:tc>
        <w:tc>
          <w:tcPr>
            <w:tcW w:w="2126" w:type="dxa"/>
            <w:shd w:val="clear" w:color="000000" w:fill="FFFFFF"/>
            <w:noWrap/>
            <w:vAlign w:val="bottom"/>
            <w:hideMark/>
          </w:tcPr>
          <w:p w14:paraId="067B306E" w14:textId="77777777" w:rsidR="00AB7C9D" w:rsidRPr="00944B4D" w:rsidRDefault="00AB7C9D" w:rsidP="00B41757">
            <w:pPr>
              <w:jc w:val="center"/>
              <w:rPr>
                <w:sz w:val="16"/>
                <w:szCs w:val="16"/>
              </w:rPr>
            </w:pPr>
            <w:r w:rsidRPr="00944B4D">
              <w:rPr>
                <w:sz w:val="16"/>
                <w:szCs w:val="16"/>
              </w:rPr>
              <w:t>202 30024 00 0000 150</w:t>
            </w:r>
          </w:p>
        </w:tc>
        <w:tc>
          <w:tcPr>
            <w:tcW w:w="1417" w:type="dxa"/>
            <w:shd w:val="clear" w:color="000000" w:fill="FFFFFF"/>
            <w:noWrap/>
            <w:vAlign w:val="bottom"/>
            <w:hideMark/>
          </w:tcPr>
          <w:p w14:paraId="3EFDA189" w14:textId="77777777" w:rsidR="00AB7C9D" w:rsidRPr="00944B4D" w:rsidRDefault="00AB7C9D" w:rsidP="00B41757">
            <w:pPr>
              <w:jc w:val="right"/>
              <w:rPr>
                <w:color w:val="000000"/>
                <w:sz w:val="16"/>
                <w:szCs w:val="16"/>
              </w:rPr>
            </w:pPr>
            <w:r w:rsidRPr="00944B4D">
              <w:rPr>
                <w:color w:val="000000"/>
                <w:sz w:val="16"/>
                <w:szCs w:val="16"/>
              </w:rPr>
              <w:t>93 701,80000</w:t>
            </w:r>
          </w:p>
        </w:tc>
        <w:tc>
          <w:tcPr>
            <w:tcW w:w="1418" w:type="dxa"/>
            <w:shd w:val="clear" w:color="000000" w:fill="FFFFFF"/>
            <w:noWrap/>
            <w:vAlign w:val="bottom"/>
            <w:hideMark/>
          </w:tcPr>
          <w:p w14:paraId="232AD9BE" w14:textId="77777777" w:rsidR="00AB7C9D" w:rsidRPr="00944B4D" w:rsidRDefault="00AB7C9D" w:rsidP="00B41757">
            <w:pPr>
              <w:jc w:val="right"/>
              <w:rPr>
                <w:color w:val="000000"/>
                <w:sz w:val="16"/>
                <w:szCs w:val="16"/>
              </w:rPr>
            </w:pPr>
            <w:r w:rsidRPr="00944B4D">
              <w:rPr>
                <w:color w:val="000000"/>
                <w:sz w:val="16"/>
                <w:szCs w:val="16"/>
              </w:rPr>
              <w:t>81 290,90000</w:t>
            </w:r>
          </w:p>
        </w:tc>
        <w:tc>
          <w:tcPr>
            <w:tcW w:w="1417" w:type="dxa"/>
            <w:shd w:val="clear" w:color="000000" w:fill="FFFFFF"/>
            <w:noWrap/>
            <w:vAlign w:val="bottom"/>
            <w:hideMark/>
          </w:tcPr>
          <w:p w14:paraId="3DF000C0" w14:textId="77777777" w:rsidR="00AB7C9D" w:rsidRPr="00944B4D" w:rsidRDefault="00AB7C9D" w:rsidP="00B41757">
            <w:pPr>
              <w:jc w:val="right"/>
              <w:rPr>
                <w:sz w:val="16"/>
                <w:szCs w:val="16"/>
              </w:rPr>
            </w:pPr>
            <w:r w:rsidRPr="00944B4D">
              <w:rPr>
                <w:sz w:val="16"/>
                <w:szCs w:val="16"/>
              </w:rPr>
              <w:t>80 884,80000</w:t>
            </w:r>
          </w:p>
        </w:tc>
      </w:tr>
      <w:tr w:rsidR="00AB7C9D" w:rsidRPr="00944B4D" w14:paraId="57186BD2" w14:textId="77777777" w:rsidTr="00B41757">
        <w:trPr>
          <w:trHeight w:val="20"/>
        </w:trPr>
        <w:tc>
          <w:tcPr>
            <w:tcW w:w="3544" w:type="dxa"/>
            <w:shd w:val="clear" w:color="auto" w:fill="auto"/>
            <w:vAlign w:val="bottom"/>
            <w:hideMark/>
          </w:tcPr>
          <w:p w14:paraId="78211777"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выполнение передаваемых полномочий субъектов Российской Федерации </w:t>
            </w:r>
          </w:p>
        </w:tc>
        <w:tc>
          <w:tcPr>
            <w:tcW w:w="2126" w:type="dxa"/>
            <w:shd w:val="clear" w:color="auto" w:fill="auto"/>
            <w:noWrap/>
            <w:vAlign w:val="bottom"/>
            <w:hideMark/>
          </w:tcPr>
          <w:p w14:paraId="288E2113" w14:textId="77777777" w:rsidR="00AB7C9D" w:rsidRPr="00944B4D" w:rsidRDefault="00AB7C9D" w:rsidP="00B41757">
            <w:pPr>
              <w:jc w:val="center"/>
              <w:rPr>
                <w:sz w:val="16"/>
                <w:szCs w:val="16"/>
              </w:rPr>
            </w:pPr>
            <w:r w:rsidRPr="00944B4D">
              <w:rPr>
                <w:sz w:val="16"/>
                <w:szCs w:val="16"/>
              </w:rPr>
              <w:t>202 30024 05 0000 150</w:t>
            </w:r>
          </w:p>
        </w:tc>
        <w:tc>
          <w:tcPr>
            <w:tcW w:w="1417" w:type="dxa"/>
            <w:shd w:val="clear" w:color="000000" w:fill="FFFFFF"/>
            <w:noWrap/>
            <w:vAlign w:val="bottom"/>
            <w:hideMark/>
          </w:tcPr>
          <w:p w14:paraId="6F979EA8" w14:textId="77777777" w:rsidR="00AB7C9D" w:rsidRPr="00944B4D" w:rsidRDefault="00AB7C9D" w:rsidP="00B41757">
            <w:pPr>
              <w:jc w:val="right"/>
              <w:rPr>
                <w:color w:val="000000"/>
                <w:sz w:val="16"/>
                <w:szCs w:val="16"/>
              </w:rPr>
            </w:pPr>
            <w:r w:rsidRPr="00944B4D">
              <w:rPr>
                <w:color w:val="000000"/>
                <w:sz w:val="16"/>
                <w:szCs w:val="16"/>
              </w:rPr>
              <w:t>93 701,80000</w:t>
            </w:r>
          </w:p>
        </w:tc>
        <w:tc>
          <w:tcPr>
            <w:tcW w:w="1418" w:type="dxa"/>
            <w:shd w:val="clear" w:color="000000" w:fill="FFFFFF"/>
            <w:noWrap/>
            <w:vAlign w:val="bottom"/>
            <w:hideMark/>
          </w:tcPr>
          <w:p w14:paraId="26AE7B2F" w14:textId="77777777" w:rsidR="00AB7C9D" w:rsidRPr="00944B4D" w:rsidRDefault="00AB7C9D" w:rsidP="00B41757">
            <w:pPr>
              <w:jc w:val="right"/>
              <w:rPr>
                <w:color w:val="000000"/>
                <w:sz w:val="16"/>
                <w:szCs w:val="16"/>
              </w:rPr>
            </w:pPr>
            <w:r w:rsidRPr="00944B4D">
              <w:rPr>
                <w:color w:val="000000"/>
                <w:sz w:val="16"/>
                <w:szCs w:val="16"/>
              </w:rPr>
              <w:t>81 290,90000</w:t>
            </w:r>
          </w:p>
        </w:tc>
        <w:tc>
          <w:tcPr>
            <w:tcW w:w="1417" w:type="dxa"/>
            <w:shd w:val="clear" w:color="000000" w:fill="FFFFFF"/>
            <w:noWrap/>
            <w:vAlign w:val="bottom"/>
            <w:hideMark/>
          </w:tcPr>
          <w:p w14:paraId="0EB88023" w14:textId="77777777" w:rsidR="00AB7C9D" w:rsidRPr="00944B4D" w:rsidRDefault="00AB7C9D" w:rsidP="00B41757">
            <w:pPr>
              <w:jc w:val="right"/>
              <w:rPr>
                <w:sz w:val="16"/>
                <w:szCs w:val="16"/>
              </w:rPr>
            </w:pPr>
            <w:r w:rsidRPr="00944B4D">
              <w:rPr>
                <w:sz w:val="16"/>
                <w:szCs w:val="16"/>
              </w:rPr>
              <w:t>80 884,80000</w:t>
            </w:r>
          </w:p>
        </w:tc>
      </w:tr>
      <w:tr w:rsidR="00AB7C9D" w:rsidRPr="00944B4D" w14:paraId="0B94F1A6" w14:textId="77777777" w:rsidTr="00B41757">
        <w:trPr>
          <w:trHeight w:val="20"/>
        </w:trPr>
        <w:tc>
          <w:tcPr>
            <w:tcW w:w="3544" w:type="dxa"/>
            <w:shd w:val="clear" w:color="000000" w:fill="FFFFFF"/>
            <w:vAlign w:val="bottom"/>
            <w:hideMark/>
          </w:tcPr>
          <w:p w14:paraId="5EED3E77" w14:textId="77777777" w:rsidR="00AB7C9D" w:rsidRPr="00944B4D" w:rsidRDefault="00AB7C9D" w:rsidP="00B41757">
            <w:pPr>
              <w:jc w:val="both"/>
              <w:rPr>
                <w:sz w:val="16"/>
                <w:szCs w:val="16"/>
              </w:rPr>
            </w:pPr>
            <w:r w:rsidRPr="00944B4D">
              <w:rPr>
                <w:sz w:val="16"/>
                <w:szCs w:val="16"/>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2126" w:type="dxa"/>
            <w:shd w:val="clear" w:color="000000" w:fill="FFFFFF"/>
            <w:noWrap/>
            <w:vAlign w:val="bottom"/>
            <w:hideMark/>
          </w:tcPr>
          <w:p w14:paraId="4E8239A4" w14:textId="77777777" w:rsidR="00AB7C9D" w:rsidRPr="00944B4D" w:rsidRDefault="00AB7C9D" w:rsidP="00B41757">
            <w:pPr>
              <w:jc w:val="center"/>
              <w:rPr>
                <w:sz w:val="16"/>
                <w:szCs w:val="16"/>
              </w:rPr>
            </w:pPr>
            <w:r w:rsidRPr="00944B4D">
              <w:rPr>
                <w:sz w:val="16"/>
                <w:szCs w:val="16"/>
              </w:rPr>
              <w:t xml:space="preserve"> 202 30024 05 7002 150</w:t>
            </w:r>
          </w:p>
        </w:tc>
        <w:tc>
          <w:tcPr>
            <w:tcW w:w="1417" w:type="dxa"/>
            <w:shd w:val="clear" w:color="000000" w:fill="FFFFFF"/>
            <w:noWrap/>
            <w:vAlign w:val="bottom"/>
            <w:hideMark/>
          </w:tcPr>
          <w:p w14:paraId="74EA1D52"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18" w:type="dxa"/>
            <w:shd w:val="clear" w:color="000000" w:fill="FFFFFF"/>
            <w:noWrap/>
            <w:vAlign w:val="bottom"/>
            <w:hideMark/>
          </w:tcPr>
          <w:p w14:paraId="5473BD56"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17" w:type="dxa"/>
            <w:shd w:val="clear" w:color="000000" w:fill="FFFFFF"/>
            <w:noWrap/>
            <w:vAlign w:val="bottom"/>
            <w:hideMark/>
          </w:tcPr>
          <w:p w14:paraId="77337178" w14:textId="77777777" w:rsidR="00AB7C9D" w:rsidRPr="00944B4D" w:rsidRDefault="00AB7C9D" w:rsidP="00B41757">
            <w:pPr>
              <w:jc w:val="right"/>
              <w:rPr>
                <w:sz w:val="16"/>
                <w:szCs w:val="16"/>
              </w:rPr>
            </w:pPr>
            <w:r w:rsidRPr="00944B4D">
              <w:rPr>
                <w:sz w:val="16"/>
                <w:szCs w:val="16"/>
              </w:rPr>
              <w:t>1 382,20000</w:t>
            </w:r>
          </w:p>
        </w:tc>
      </w:tr>
      <w:tr w:rsidR="00AB7C9D" w:rsidRPr="00944B4D" w14:paraId="0DDBDAA9" w14:textId="77777777" w:rsidTr="00B41757">
        <w:trPr>
          <w:trHeight w:val="20"/>
        </w:trPr>
        <w:tc>
          <w:tcPr>
            <w:tcW w:w="3544" w:type="dxa"/>
            <w:shd w:val="clear" w:color="000000" w:fill="FFFFFF"/>
            <w:vAlign w:val="bottom"/>
            <w:hideMark/>
          </w:tcPr>
          <w:p w14:paraId="6C0713E4" w14:textId="77777777" w:rsidR="00AB7C9D" w:rsidRPr="00944B4D" w:rsidRDefault="00AB7C9D" w:rsidP="00B41757">
            <w:pPr>
              <w:rPr>
                <w:sz w:val="16"/>
                <w:szCs w:val="16"/>
              </w:rPr>
            </w:pPr>
            <w:r w:rsidRPr="00944B4D">
              <w:rPr>
                <w:sz w:val="16"/>
                <w:szCs w:val="16"/>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26" w:type="dxa"/>
            <w:shd w:val="clear" w:color="000000" w:fill="FFFFFF"/>
            <w:noWrap/>
            <w:vAlign w:val="bottom"/>
            <w:hideMark/>
          </w:tcPr>
          <w:p w14:paraId="66930092" w14:textId="77777777" w:rsidR="00AB7C9D" w:rsidRPr="00944B4D" w:rsidRDefault="00AB7C9D" w:rsidP="00B41757">
            <w:pPr>
              <w:jc w:val="center"/>
              <w:rPr>
                <w:sz w:val="16"/>
                <w:szCs w:val="16"/>
              </w:rPr>
            </w:pPr>
            <w:r w:rsidRPr="00944B4D">
              <w:rPr>
                <w:sz w:val="16"/>
                <w:szCs w:val="16"/>
              </w:rPr>
              <w:t xml:space="preserve"> 202 30024 05 7004 150</w:t>
            </w:r>
          </w:p>
        </w:tc>
        <w:tc>
          <w:tcPr>
            <w:tcW w:w="1417" w:type="dxa"/>
            <w:shd w:val="clear" w:color="000000" w:fill="FFFFFF"/>
            <w:vAlign w:val="bottom"/>
            <w:hideMark/>
          </w:tcPr>
          <w:p w14:paraId="3089CCDD" w14:textId="77777777" w:rsidR="00AB7C9D" w:rsidRPr="00944B4D" w:rsidRDefault="00AB7C9D" w:rsidP="00B41757">
            <w:pPr>
              <w:jc w:val="right"/>
              <w:rPr>
                <w:color w:val="000000"/>
                <w:sz w:val="16"/>
                <w:szCs w:val="16"/>
              </w:rPr>
            </w:pPr>
            <w:r w:rsidRPr="00944B4D">
              <w:rPr>
                <w:color w:val="000000"/>
                <w:sz w:val="16"/>
                <w:szCs w:val="16"/>
              </w:rPr>
              <w:t>58 825,00000</w:t>
            </w:r>
          </w:p>
        </w:tc>
        <w:tc>
          <w:tcPr>
            <w:tcW w:w="1418" w:type="dxa"/>
            <w:shd w:val="clear" w:color="000000" w:fill="FFFFFF"/>
            <w:vAlign w:val="bottom"/>
            <w:hideMark/>
          </w:tcPr>
          <w:p w14:paraId="3184FC60" w14:textId="77777777" w:rsidR="00AB7C9D" w:rsidRPr="00944B4D" w:rsidRDefault="00AB7C9D" w:rsidP="00B41757">
            <w:pPr>
              <w:jc w:val="right"/>
              <w:rPr>
                <w:color w:val="000000"/>
                <w:sz w:val="16"/>
                <w:szCs w:val="16"/>
              </w:rPr>
            </w:pPr>
            <w:r w:rsidRPr="00944B4D">
              <w:rPr>
                <w:color w:val="000000"/>
                <w:sz w:val="16"/>
                <w:szCs w:val="16"/>
              </w:rPr>
              <w:t>53 218,90000</w:t>
            </w:r>
          </w:p>
        </w:tc>
        <w:tc>
          <w:tcPr>
            <w:tcW w:w="1417" w:type="dxa"/>
            <w:shd w:val="clear" w:color="000000" w:fill="FFFFFF"/>
            <w:vAlign w:val="bottom"/>
            <w:hideMark/>
          </w:tcPr>
          <w:p w14:paraId="55D2AA4B" w14:textId="77777777" w:rsidR="00AB7C9D" w:rsidRPr="00944B4D" w:rsidRDefault="00AB7C9D" w:rsidP="00B41757">
            <w:pPr>
              <w:jc w:val="right"/>
              <w:rPr>
                <w:sz w:val="16"/>
                <w:szCs w:val="16"/>
              </w:rPr>
            </w:pPr>
            <w:r w:rsidRPr="00944B4D">
              <w:rPr>
                <w:sz w:val="16"/>
                <w:szCs w:val="16"/>
              </w:rPr>
              <w:t>53 218,90000</w:t>
            </w:r>
          </w:p>
        </w:tc>
      </w:tr>
      <w:tr w:rsidR="00AB7C9D" w:rsidRPr="00944B4D" w14:paraId="7E154886" w14:textId="77777777" w:rsidTr="00B41757">
        <w:trPr>
          <w:trHeight w:val="20"/>
        </w:trPr>
        <w:tc>
          <w:tcPr>
            <w:tcW w:w="3544" w:type="dxa"/>
            <w:shd w:val="clear" w:color="000000" w:fill="FFFFFF"/>
            <w:vAlign w:val="bottom"/>
            <w:hideMark/>
          </w:tcPr>
          <w:p w14:paraId="46604FF3" w14:textId="77777777" w:rsidR="00AB7C9D" w:rsidRPr="00944B4D" w:rsidRDefault="00AB7C9D" w:rsidP="00B41757">
            <w:pPr>
              <w:rPr>
                <w:sz w:val="16"/>
                <w:szCs w:val="16"/>
              </w:rPr>
            </w:pPr>
            <w:r w:rsidRPr="00944B4D">
              <w:rPr>
                <w:sz w:val="16"/>
                <w:szCs w:val="16"/>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c>
          <w:tcPr>
            <w:tcW w:w="2126" w:type="dxa"/>
            <w:shd w:val="clear" w:color="000000" w:fill="FFFFFF"/>
            <w:noWrap/>
            <w:vAlign w:val="bottom"/>
            <w:hideMark/>
          </w:tcPr>
          <w:p w14:paraId="77E7ECD9" w14:textId="77777777" w:rsidR="00AB7C9D" w:rsidRPr="00944B4D" w:rsidRDefault="00AB7C9D" w:rsidP="00B41757">
            <w:pPr>
              <w:jc w:val="center"/>
              <w:rPr>
                <w:sz w:val="16"/>
                <w:szCs w:val="16"/>
              </w:rPr>
            </w:pPr>
            <w:r w:rsidRPr="00944B4D">
              <w:rPr>
                <w:sz w:val="16"/>
                <w:szCs w:val="16"/>
              </w:rPr>
              <w:t xml:space="preserve"> 202 30024 05 7006 150</w:t>
            </w:r>
          </w:p>
        </w:tc>
        <w:tc>
          <w:tcPr>
            <w:tcW w:w="1417" w:type="dxa"/>
            <w:shd w:val="clear" w:color="000000" w:fill="FFFFFF"/>
            <w:noWrap/>
            <w:vAlign w:val="bottom"/>
            <w:hideMark/>
          </w:tcPr>
          <w:p w14:paraId="17763D4A" w14:textId="77777777" w:rsidR="00AB7C9D" w:rsidRPr="00944B4D" w:rsidRDefault="00AB7C9D" w:rsidP="00B41757">
            <w:pPr>
              <w:jc w:val="right"/>
              <w:rPr>
                <w:color w:val="000000"/>
                <w:sz w:val="16"/>
                <w:szCs w:val="16"/>
              </w:rPr>
            </w:pPr>
            <w:r w:rsidRPr="00944B4D">
              <w:rPr>
                <w:color w:val="000000"/>
                <w:sz w:val="16"/>
                <w:szCs w:val="16"/>
              </w:rPr>
              <w:t>1 772,30000</w:t>
            </w:r>
          </w:p>
        </w:tc>
        <w:tc>
          <w:tcPr>
            <w:tcW w:w="1418" w:type="dxa"/>
            <w:shd w:val="clear" w:color="000000" w:fill="FFFFFF"/>
            <w:noWrap/>
            <w:vAlign w:val="bottom"/>
            <w:hideMark/>
          </w:tcPr>
          <w:p w14:paraId="2E1A0E7C" w14:textId="77777777" w:rsidR="00AB7C9D" w:rsidRPr="00944B4D" w:rsidRDefault="00AB7C9D" w:rsidP="00B41757">
            <w:pPr>
              <w:jc w:val="right"/>
              <w:rPr>
                <w:color w:val="000000"/>
                <w:sz w:val="16"/>
                <w:szCs w:val="16"/>
              </w:rPr>
            </w:pPr>
            <w:r w:rsidRPr="00944B4D">
              <w:rPr>
                <w:color w:val="000000"/>
                <w:sz w:val="16"/>
                <w:szCs w:val="16"/>
              </w:rPr>
              <w:t>1 936,60000</w:t>
            </w:r>
          </w:p>
        </w:tc>
        <w:tc>
          <w:tcPr>
            <w:tcW w:w="1417" w:type="dxa"/>
            <w:shd w:val="clear" w:color="000000" w:fill="FFFFFF"/>
            <w:noWrap/>
            <w:vAlign w:val="bottom"/>
            <w:hideMark/>
          </w:tcPr>
          <w:p w14:paraId="38AA7347" w14:textId="77777777" w:rsidR="00AB7C9D" w:rsidRPr="00944B4D" w:rsidRDefault="00AB7C9D" w:rsidP="00B41757">
            <w:pPr>
              <w:jc w:val="right"/>
              <w:rPr>
                <w:sz w:val="16"/>
                <w:szCs w:val="16"/>
              </w:rPr>
            </w:pPr>
            <w:r w:rsidRPr="00944B4D">
              <w:rPr>
                <w:sz w:val="16"/>
                <w:szCs w:val="16"/>
              </w:rPr>
              <w:t>1 936,60000</w:t>
            </w:r>
          </w:p>
        </w:tc>
      </w:tr>
      <w:tr w:rsidR="00AB7C9D" w:rsidRPr="00944B4D" w14:paraId="114D12D7" w14:textId="77777777" w:rsidTr="00B41757">
        <w:trPr>
          <w:trHeight w:val="20"/>
        </w:trPr>
        <w:tc>
          <w:tcPr>
            <w:tcW w:w="3544" w:type="dxa"/>
            <w:shd w:val="clear" w:color="000000" w:fill="FFFFFF"/>
            <w:vAlign w:val="bottom"/>
            <w:hideMark/>
          </w:tcPr>
          <w:p w14:paraId="118C45CD"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осуществление  отдельных государственных </w:t>
            </w:r>
            <w:r w:rsidRPr="00944B4D">
              <w:rPr>
                <w:sz w:val="16"/>
                <w:szCs w:val="16"/>
              </w:rPr>
              <w:lastRenderedPageBreak/>
              <w:t>полномочий по расчету и предоставлению дотаций на выравнивание бюджетной обеспеченности поселений</w:t>
            </w:r>
          </w:p>
        </w:tc>
        <w:tc>
          <w:tcPr>
            <w:tcW w:w="2126" w:type="dxa"/>
            <w:shd w:val="clear" w:color="000000" w:fill="FFFFFF"/>
            <w:noWrap/>
            <w:vAlign w:val="bottom"/>
            <w:hideMark/>
          </w:tcPr>
          <w:p w14:paraId="4D5E8C88" w14:textId="77777777" w:rsidR="00AB7C9D" w:rsidRPr="00944B4D" w:rsidRDefault="00AB7C9D" w:rsidP="00B41757">
            <w:pPr>
              <w:jc w:val="center"/>
              <w:rPr>
                <w:sz w:val="16"/>
                <w:szCs w:val="16"/>
              </w:rPr>
            </w:pPr>
            <w:r w:rsidRPr="00944B4D">
              <w:rPr>
                <w:sz w:val="16"/>
                <w:szCs w:val="16"/>
              </w:rPr>
              <w:lastRenderedPageBreak/>
              <w:t xml:space="preserve"> 202 30024 05 7010 150</w:t>
            </w:r>
          </w:p>
        </w:tc>
        <w:tc>
          <w:tcPr>
            <w:tcW w:w="1417" w:type="dxa"/>
            <w:shd w:val="clear" w:color="000000" w:fill="FFFFFF"/>
            <w:noWrap/>
            <w:vAlign w:val="bottom"/>
            <w:hideMark/>
          </w:tcPr>
          <w:p w14:paraId="3F422D0D"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8" w:type="dxa"/>
            <w:shd w:val="clear" w:color="000000" w:fill="FFFFFF"/>
            <w:noWrap/>
            <w:vAlign w:val="bottom"/>
            <w:hideMark/>
          </w:tcPr>
          <w:p w14:paraId="68C717EC"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17" w:type="dxa"/>
            <w:shd w:val="clear" w:color="000000" w:fill="FFFFFF"/>
            <w:noWrap/>
            <w:vAlign w:val="bottom"/>
            <w:hideMark/>
          </w:tcPr>
          <w:p w14:paraId="38EDAE86" w14:textId="77777777" w:rsidR="00AB7C9D" w:rsidRPr="00944B4D" w:rsidRDefault="00AB7C9D" w:rsidP="00B41757">
            <w:pPr>
              <w:jc w:val="right"/>
              <w:rPr>
                <w:sz w:val="16"/>
                <w:szCs w:val="16"/>
              </w:rPr>
            </w:pPr>
            <w:r w:rsidRPr="00944B4D">
              <w:rPr>
                <w:sz w:val="16"/>
                <w:szCs w:val="16"/>
              </w:rPr>
              <w:t>20 137,20000</w:t>
            </w:r>
          </w:p>
        </w:tc>
      </w:tr>
      <w:tr w:rsidR="00AB7C9D" w:rsidRPr="00944B4D" w14:paraId="07FF84F0" w14:textId="77777777" w:rsidTr="00B41757">
        <w:trPr>
          <w:trHeight w:val="20"/>
        </w:trPr>
        <w:tc>
          <w:tcPr>
            <w:tcW w:w="3544" w:type="dxa"/>
            <w:shd w:val="clear" w:color="000000" w:fill="FFFFFF"/>
            <w:vAlign w:val="bottom"/>
            <w:hideMark/>
          </w:tcPr>
          <w:p w14:paraId="54D87282" w14:textId="77777777" w:rsidR="00AB7C9D" w:rsidRPr="00944B4D" w:rsidRDefault="00AB7C9D" w:rsidP="00B41757">
            <w:pPr>
              <w:rPr>
                <w:sz w:val="16"/>
                <w:szCs w:val="16"/>
              </w:rPr>
            </w:pPr>
            <w:r w:rsidRPr="00944B4D">
              <w:rPr>
                <w:sz w:val="16"/>
                <w:szCs w:val="16"/>
              </w:rPr>
              <w:lastRenderedPageBreak/>
              <w:t xml:space="preserve">Субвенции бюджетам муниципальных районов на содержание штатных единиц, осуществляющих переданные отдельные государственные полномочия </w:t>
            </w:r>
          </w:p>
        </w:tc>
        <w:tc>
          <w:tcPr>
            <w:tcW w:w="2126" w:type="dxa"/>
            <w:shd w:val="clear" w:color="000000" w:fill="FFFFFF"/>
            <w:noWrap/>
            <w:vAlign w:val="bottom"/>
            <w:hideMark/>
          </w:tcPr>
          <w:p w14:paraId="0EADCC1B" w14:textId="77777777" w:rsidR="00AB7C9D" w:rsidRPr="00944B4D" w:rsidRDefault="00AB7C9D" w:rsidP="00B41757">
            <w:pPr>
              <w:jc w:val="center"/>
              <w:rPr>
                <w:sz w:val="16"/>
                <w:szCs w:val="16"/>
              </w:rPr>
            </w:pPr>
            <w:r w:rsidRPr="00944B4D">
              <w:rPr>
                <w:sz w:val="16"/>
                <w:szCs w:val="16"/>
              </w:rPr>
              <w:t>202 30024 05 7028 150</w:t>
            </w:r>
          </w:p>
        </w:tc>
        <w:tc>
          <w:tcPr>
            <w:tcW w:w="1417" w:type="dxa"/>
            <w:shd w:val="clear" w:color="000000" w:fill="FFFFFF"/>
            <w:noWrap/>
            <w:vAlign w:val="bottom"/>
            <w:hideMark/>
          </w:tcPr>
          <w:p w14:paraId="3C7BEA58" w14:textId="77777777" w:rsidR="00AB7C9D" w:rsidRPr="00944B4D" w:rsidRDefault="00AB7C9D" w:rsidP="00B41757">
            <w:pPr>
              <w:jc w:val="right"/>
              <w:rPr>
                <w:color w:val="000000"/>
                <w:sz w:val="16"/>
                <w:szCs w:val="16"/>
              </w:rPr>
            </w:pPr>
            <w:r w:rsidRPr="00944B4D">
              <w:rPr>
                <w:color w:val="000000"/>
                <w:sz w:val="16"/>
                <w:szCs w:val="16"/>
              </w:rPr>
              <w:t>3 007,60000</w:t>
            </w:r>
          </w:p>
        </w:tc>
        <w:tc>
          <w:tcPr>
            <w:tcW w:w="1418" w:type="dxa"/>
            <w:shd w:val="clear" w:color="000000" w:fill="FFFFFF"/>
            <w:noWrap/>
            <w:vAlign w:val="bottom"/>
            <w:hideMark/>
          </w:tcPr>
          <w:p w14:paraId="78DA1732" w14:textId="77777777" w:rsidR="00AB7C9D" w:rsidRPr="00944B4D" w:rsidRDefault="00AB7C9D" w:rsidP="00B41757">
            <w:pPr>
              <w:jc w:val="right"/>
              <w:rPr>
                <w:color w:val="000000"/>
                <w:sz w:val="16"/>
                <w:szCs w:val="16"/>
              </w:rPr>
            </w:pPr>
            <w:r w:rsidRPr="00944B4D">
              <w:rPr>
                <w:color w:val="000000"/>
                <w:sz w:val="16"/>
                <w:szCs w:val="16"/>
              </w:rPr>
              <w:t>3 007,60000</w:t>
            </w:r>
          </w:p>
        </w:tc>
        <w:tc>
          <w:tcPr>
            <w:tcW w:w="1417" w:type="dxa"/>
            <w:shd w:val="clear" w:color="000000" w:fill="FFFFFF"/>
            <w:noWrap/>
            <w:vAlign w:val="bottom"/>
            <w:hideMark/>
          </w:tcPr>
          <w:p w14:paraId="61B8C236" w14:textId="77777777" w:rsidR="00AB7C9D" w:rsidRPr="00944B4D" w:rsidRDefault="00AB7C9D" w:rsidP="00B41757">
            <w:pPr>
              <w:jc w:val="right"/>
              <w:rPr>
                <w:sz w:val="16"/>
                <w:szCs w:val="16"/>
              </w:rPr>
            </w:pPr>
            <w:r w:rsidRPr="00944B4D">
              <w:rPr>
                <w:sz w:val="16"/>
                <w:szCs w:val="16"/>
              </w:rPr>
              <w:t>3 007,60000</w:t>
            </w:r>
          </w:p>
        </w:tc>
      </w:tr>
      <w:tr w:rsidR="00AB7C9D" w:rsidRPr="00944B4D" w14:paraId="05B81B65" w14:textId="77777777" w:rsidTr="00B41757">
        <w:trPr>
          <w:trHeight w:val="20"/>
        </w:trPr>
        <w:tc>
          <w:tcPr>
            <w:tcW w:w="3544" w:type="dxa"/>
            <w:shd w:val="clear" w:color="000000" w:fill="FFFFFF"/>
            <w:vAlign w:val="bottom"/>
            <w:hideMark/>
          </w:tcPr>
          <w:p w14:paraId="709B8D34"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2126" w:type="dxa"/>
            <w:shd w:val="clear" w:color="000000" w:fill="FFFFFF"/>
            <w:noWrap/>
            <w:vAlign w:val="bottom"/>
            <w:hideMark/>
          </w:tcPr>
          <w:p w14:paraId="1A84EF91" w14:textId="77777777" w:rsidR="00AB7C9D" w:rsidRPr="00944B4D" w:rsidRDefault="00AB7C9D" w:rsidP="00B41757">
            <w:pPr>
              <w:jc w:val="center"/>
              <w:rPr>
                <w:sz w:val="16"/>
                <w:szCs w:val="16"/>
              </w:rPr>
            </w:pPr>
            <w:r w:rsidRPr="00944B4D">
              <w:rPr>
                <w:sz w:val="16"/>
                <w:szCs w:val="16"/>
              </w:rPr>
              <w:t xml:space="preserve"> 202 30024 05 7050 150</w:t>
            </w:r>
          </w:p>
        </w:tc>
        <w:tc>
          <w:tcPr>
            <w:tcW w:w="1417" w:type="dxa"/>
            <w:shd w:val="clear" w:color="000000" w:fill="FFFFFF"/>
            <w:noWrap/>
            <w:vAlign w:val="bottom"/>
            <w:hideMark/>
          </w:tcPr>
          <w:p w14:paraId="78E741E6" w14:textId="77777777" w:rsidR="00AB7C9D" w:rsidRPr="00944B4D" w:rsidRDefault="00AB7C9D" w:rsidP="00B41757">
            <w:pPr>
              <w:jc w:val="right"/>
              <w:rPr>
                <w:color w:val="000000"/>
                <w:sz w:val="16"/>
                <w:szCs w:val="16"/>
              </w:rPr>
            </w:pPr>
            <w:r w:rsidRPr="00944B4D">
              <w:rPr>
                <w:color w:val="000000"/>
                <w:sz w:val="16"/>
                <w:szCs w:val="16"/>
              </w:rPr>
              <w:t>332,60000</w:t>
            </w:r>
          </w:p>
        </w:tc>
        <w:tc>
          <w:tcPr>
            <w:tcW w:w="1418" w:type="dxa"/>
            <w:shd w:val="clear" w:color="000000" w:fill="FFFFFF"/>
            <w:noWrap/>
            <w:vAlign w:val="bottom"/>
            <w:hideMark/>
          </w:tcPr>
          <w:p w14:paraId="5AD8058C" w14:textId="77777777" w:rsidR="00AB7C9D" w:rsidRPr="00944B4D" w:rsidRDefault="00AB7C9D" w:rsidP="00B41757">
            <w:pPr>
              <w:jc w:val="right"/>
              <w:rPr>
                <w:color w:val="000000"/>
                <w:sz w:val="16"/>
                <w:szCs w:val="16"/>
              </w:rPr>
            </w:pPr>
            <w:r w:rsidRPr="00944B4D">
              <w:rPr>
                <w:color w:val="000000"/>
                <w:sz w:val="16"/>
                <w:szCs w:val="16"/>
              </w:rPr>
              <w:t>278,70000</w:t>
            </w:r>
          </w:p>
        </w:tc>
        <w:tc>
          <w:tcPr>
            <w:tcW w:w="1417" w:type="dxa"/>
            <w:shd w:val="clear" w:color="000000" w:fill="FFFFFF"/>
            <w:noWrap/>
            <w:vAlign w:val="bottom"/>
            <w:hideMark/>
          </w:tcPr>
          <w:p w14:paraId="2C59A267" w14:textId="77777777" w:rsidR="00AB7C9D" w:rsidRPr="00944B4D" w:rsidRDefault="00AB7C9D" w:rsidP="00B41757">
            <w:pPr>
              <w:jc w:val="right"/>
              <w:rPr>
                <w:sz w:val="16"/>
                <w:szCs w:val="16"/>
              </w:rPr>
            </w:pPr>
            <w:r w:rsidRPr="00944B4D">
              <w:rPr>
                <w:sz w:val="16"/>
                <w:szCs w:val="16"/>
              </w:rPr>
              <w:t>278,70000</w:t>
            </w:r>
          </w:p>
        </w:tc>
      </w:tr>
      <w:tr w:rsidR="00AB7C9D" w:rsidRPr="00944B4D" w14:paraId="03AC45E9" w14:textId="77777777" w:rsidTr="00B41757">
        <w:trPr>
          <w:trHeight w:val="20"/>
        </w:trPr>
        <w:tc>
          <w:tcPr>
            <w:tcW w:w="3544" w:type="dxa"/>
            <w:shd w:val="clear" w:color="000000" w:fill="FFFFFF"/>
            <w:vAlign w:val="bottom"/>
            <w:hideMark/>
          </w:tcPr>
          <w:p w14:paraId="02FF9A3B" w14:textId="77777777" w:rsidR="00AB7C9D" w:rsidRPr="00944B4D" w:rsidRDefault="00AB7C9D" w:rsidP="00B41757">
            <w:pPr>
              <w:rPr>
                <w:sz w:val="16"/>
                <w:szCs w:val="16"/>
              </w:rPr>
            </w:pPr>
            <w:r w:rsidRPr="00944B4D">
              <w:rPr>
                <w:sz w:val="16"/>
                <w:szCs w:val="16"/>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shd w:val="clear" w:color="000000" w:fill="FFFFFF"/>
            <w:noWrap/>
            <w:vAlign w:val="bottom"/>
            <w:hideMark/>
          </w:tcPr>
          <w:p w14:paraId="22CC872D" w14:textId="77777777" w:rsidR="00AB7C9D" w:rsidRPr="00944B4D" w:rsidRDefault="00AB7C9D" w:rsidP="00B41757">
            <w:pPr>
              <w:jc w:val="center"/>
              <w:rPr>
                <w:sz w:val="16"/>
                <w:szCs w:val="16"/>
              </w:rPr>
            </w:pPr>
            <w:r w:rsidRPr="00944B4D">
              <w:rPr>
                <w:sz w:val="16"/>
                <w:szCs w:val="16"/>
              </w:rPr>
              <w:t>202 30024 05 7057 150</w:t>
            </w:r>
          </w:p>
        </w:tc>
        <w:tc>
          <w:tcPr>
            <w:tcW w:w="1417" w:type="dxa"/>
            <w:shd w:val="clear" w:color="000000" w:fill="FFFFFF"/>
            <w:vAlign w:val="bottom"/>
            <w:hideMark/>
          </w:tcPr>
          <w:p w14:paraId="1B6A969B" w14:textId="77777777" w:rsidR="00AB7C9D" w:rsidRPr="00944B4D" w:rsidRDefault="00AB7C9D" w:rsidP="00B41757">
            <w:pPr>
              <w:jc w:val="right"/>
              <w:rPr>
                <w:color w:val="000000"/>
                <w:sz w:val="16"/>
                <w:szCs w:val="16"/>
              </w:rPr>
            </w:pPr>
            <w:r w:rsidRPr="00944B4D">
              <w:rPr>
                <w:color w:val="000000"/>
                <w:sz w:val="16"/>
                <w:szCs w:val="16"/>
              </w:rPr>
              <w:t>0,00000</w:t>
            </w:r>
          </w:p>
        </w:tc>
        <w:tc>
          <w:tcPr>
            <w:tcW w:w="1418" w:type="dxa"/>
            <w:shd w:val="clear" w:color="000000" w:fill="FFFFFF"/>
            <w:vAlign w:val="bottom"/>
            <w:hideMark/>
          </w:tcPr>
          <w:p w14:paraId="632066D6" w14:textId="77777777" w:rsidR="00AB7C9D" w:rsidRPr="00944B4D" w:rsidRDefault="00AB7C9D" w:rsidP="00B41757">
            <w:pPr>
              <w:jc w:val="right"/>
              <w:rPr>
                <w:color w:val="000000"/>
                <w:sz w:val="16"/>
                <w:szCs w:val="16"/>
              </w:rPr>
            </w:pPr>
            <w:r w:rsidRPr="00944B4D">
              <w:rPr>
                <w:color w:val="000000"/>
                <w:sz w:val="16"/>
                <w:szCs w:val="16"/>
              </w:rPr>
              <w:t>71,00000</w:t>
            </w:r>
          </w:p>
        </w:tc>
        <w:tc>
          <w:tcPr>
            <w:tcW w:w="1417" w:type="dxa"/>
            <w:shd w:val="clear" w:color="000000" w:fill="FFFFFF"/>
            <w:vAlign w:val="bottom"/>
            <w:hideMark/>
          </w:tcPr>
          <w:p w14:paraId="6D161839" w14:textId="77777777" w:rsidR="00AB7C9D" w:rsidRPr="00944B4D" w:rsidRDefault="00AB7C9D" w:rsidP="00B41757">
            <w:pPr>
              <w:jc w:val="right"/>
              <w:rPr>
                <w:sz w:val="16"/>
                <w:szCs w:val="16"/>
              </w:rPr>
            </w:pPr>
            <w:r w:rsidRPr="00944B4D">
              <w:rPr>
                <w:sz w:val="16"/>
                <w:szCs w:val="16"/>
              </w:rPr>
              <w:t>71,00000</w:t>
            </w:r>
          </w:p>
        </w:tc>
      </w:tr>
      <w:tr w:rsidR="00AB7C9D" w:rsidRPr="00944B4D" w14:paraId="2F253205" w14:textId="77777777" w:rsidTr="00B41757">
        <w:trPr>
          <w:trHeight w:val="20"/>
        </w:trPr>
        <w:tc>
          <w:tcPr>
            <w:tcW w:w="3544" w:type="dxa"/>
            <w:shd w:val="clear" w:color="000000" w:fill="FFFFFF"/>
            <w:vAlign w:val="bottom"/>
            <w:hideMark/>
          </w:tcPr>
          <w:p w14:paraId="0302B139" w14:textId="77777777" w:rsidR="00AB7C9D" w:rsidRPr="00944B4D" w:rsidRDefault="00AB7C9D" w:rsidP="00B41757">
            <w:pPr>
              <w:jc w:val="both"/>
              <w:rPr>
                <w:sz w:val="16"/>
                <w:szCs w:val="16"/>
              </w:rPr>
            </w:pPr>
            <w:r w:rsidRPr="00944B4D">
              <w:rPr>
                <w:sz w:val="16"/>
                <w:szCs w:val="16"/>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26" w:type="dxa"/>
            <w:shd w:val="clear" w:color="000000" w:fill="FFFFFF"/>
            <w:noWrap/>
            <w:vAlign w:val="bottom"/>
            <w:hideMark/>
          </w:tcPr>
          <w:p w14:paraId="19558651" w14:textId="77777777" w:rsidR="00AB7C9D" w:rsidRPr="00944B4D" w:rsidRDefault="00AB7C9D" w:rsidP="00B41757">
            <w:pPr>
              <w:jc w:val="center"/>
              <w:rPr>
                <w:sz w:val="16"/>
                <w:szCs w:val="16"/>
              </w:rPr>
            </w:pPr>
            <w:r w:rsidRPr="00944B4D">
              <w:rPr>
                <w:sz w:val="16"/>
                <w:szCs w:val="16"/>
              </w:rPr>
              <w:t>202 30024 05 7060 150</w:t>
            </w:r>
          </w:p>
        </w:tc>
        <w:tc>
          <w:tcPr>
            <w:tcW w:w="1417" w:type="dxa"/>
            <w:shd w:val="clear" w:color="000000" w:fill="FFFFFF"/>
            <w:vAlign w:val="bottom"/>
            <w:hideMark/>
          </w:tcPr>
          <w:p w14:paraId="010E8429" w14:textId="77777777" w:rsidR="00AB7C9D" w:rsidRPr="00944B4D" w:rsidRDefault="00AB7C9D" w:rsidP="00B41757">
            <w:pPr>
              <w:jc w:val="right"/>
              <w:rPr>
                <w:color w:val="000000"/>
                <w:sz w:val="16"/>
                <w:szCs w:val="16"/>
              </w:rPr>
            </w:pPr>
            <w:r w:rsidRPr="00944B4D">
              <w:rPr>
                <w:color w:val="000000"/>
                <w:sz w:val="16"/>
                <w:szCs w:val="16"/>
              </w:rPr>
              <w:t>0,00000</w:t>
            </w:r>
          </w:p>
        </w:tc>
        <w:tc>
          <w:tcPr>
            <w:tcW w:w="1418" w:type="dxa"/>
            <w:shd w:val="clear" w:color="000000" w:fill="FFFFFF"/>
            <w:vAlign w:val="bottom"/>
            <w:hideMark/>
          </w:tcPr>
          <w:p w14:paraId="24F0BBE3" w14:textId="77777777" w:rsidR="00AB7C9D" w:rsidRPr="00944B4D" w:rsidRDefault="00AB7C9D" w:rsidP="00B41757">
            <w:pPr>
              <w:jc w:val="right"/>
              <w:rPr>
                <w:color w:val="000000"/>
                <w:sz w:val="16"/>
                <w:szCs w:val="16"/>
              </w:rPr>
            </w:pPr>
            <w:r w:rsidRPr="00944B4D">
              <w:rPr>
                <w:color w:val="000000"/>
                <w:sz w:val="16"/>
                <w:szCs w:val="16"/>
              </w:rPr>
              <w:t>44,00000</w:t>
            </w:r>
          </w:p>
        </w:tc>
        <w:tc>
          <w:tcPr>
            <w:tcW w:w="1417" w:type="dxa"/>
            <w:shd w:val="clear" w:color="000000" w:fill="FFFFFF"/>
            <w:vAlign w:val="bottom"/>
            <w:hideMark/>
          </w:tcPr>
          <w:p w14:paraId="4264C6A3" w14:textId="77777777" w:rsidR="00AB7C9D" w:rsidRPr="00944B4D" w:rsidRDefault="00AB7C9D" w:rsidP="00B41757">
            <w:pPr>
              <w:jc w:val="right"/>
              <w:rPr>
                <w:sz w:val="16"/>
                <w:szCs w:val="16"/>
              </w:rPr>
            </w:pPr>
            <w:r w:rsidRPr="00944B4D">
              <w:rPr>
                <w:sz w:val="16"/>
                <w:szCs w:val="16"/>
              </w:rPr>
              <w:t>44,00000</w:t>
            </w:r>
          </w:p>
        </w:tc>
      </w:tr>
      <w:tr w:rsidR="00AB7C9D" w:rsidRPr="00944B4D" w14:paraId="654151CF" w14:textId="77777777" w:rsidTr="00B41757">
        <w:trPr>
          <w:trHeight w:val="20"/>
        </w:trPr>
        <w:tc>
          <w:tcPr>
            <w:tcW w:w="3544" w:type="dxa"/>
            <w:shd w:val="clear" w:color="000000" w:fill="FFFFFF"/>
            <w:vAlign w:val="bottom"/>
            <w:hideMark/>
          </w:tcPr>
          <w:p w14:paraId="40FCC109"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r w:rsidRPr="00944B4D">
              <w:rPr>
                <w:sz w:val="16"/>
                <w:szCs w:val="16"/>
              </w:rPr>
              <w:br/>
              <w:t>предусмотренных соответствующими статьями областного закона «Об административных правонарушениях»</w:t>
            </w:r>
          </w:p>
        </w:tc>
        <w:tc>
          <w:tcPr>
            <w:tcW w:w="2126" w:type="dxa"/>
            <w:shd w:val="clear" w:color="000000" w:fill="FFFFFF"/>
            <w:noWrap/>
            <w:vAlign w:val="bottom"/>
            <w:hideMark/>
          </w:tcPr>
          <w:p w14:paraId="3B863A3B" w14:textId="77777777" w:rsidR="00AB7C9D" w:rsidRPr="00944B4D" w:rsidRDefault="00AB7C9D" w:rsidP="00B41757">
            <w:pPr>
              <w:jc w:val="center"/>
              <w:rPr>
                <w:sz w:val="16"/>
                <w:szCs w:val="16"/>
              </w:rPr>
            </w:pPr>
            <w:r w:rsidRPr="00944B4D">
              <w:rPr>
                <w:sz w:val="16"/>
                <w:szCs w:val="16"/>
              </w:rPr>
              <w:t>202 30024 05 7065 150</w:t>
            </w:r>
          </w:p>
        </w:tc>
        <w:tc>
          <w:tcPr>
            <w:tcW w:w="1417" w:type="dxa"/>
            <w:shd w:val="clear" w:color="000000" w:fill="FFFFFF"/>
            <w:noWrap/>
            <w:vAlign w:val="bottom"/>
            <w:hideMark/>
          </w:tcPr>
          <w:p w14:paraId="2774B99C" w14:textId="77777777" w:rsidR="00AB7C9D" w:rsidRPr="00944B4D" w:rsidRDefault="00AB7C9D" w:rsidP="00B41757">
            <w:pPr>
              <w:jc w:val="right"/>
              <w:rPr>
                <w:color w:val="000000"/>
                <w:sz w:val="16"/>
                <w:szCs w:val="16"/>
              </w:rPr>
            </w:pPr>
            <w:r w:rsidRPr="00944B4D">
              <w:rPr>
                <w:color w:val="000000"/>
                <w:sz w:val="16"/>
                <w:szCs w:val="16"/>
              </w:rPr>
              <w:t>2,00000</w:t>
            </w:r>
          </w:p>
        </w:tc>
        <w:tc>
          <w:tcPr>
            <w:tcW w:w="1418" w:type="dxa"/>
            <w:shd w:val="clear" w:color="000000" w:fill="FFFFFF"/>
            <w:noWrap/>
            <w:vAlign w:val="bottom"/>
            <w:hideMark/>
          </w:tcPr>
          <w:p w14:paraId="440156C9" w14:textId="77777777" w:rsidR="00AB7C9D" w:rsidRPr="00944B4D" w:rsidRDefault="00AB7C9D" w:rsidP="00B41757">
            <w:pPr>
              <w:jc w:val="right"/>
              <w:rPr>
                <w:color w:val="000000"/>
                <w:sz w:val="16"/>
                <w:szCs w:val="16"/>
              </w:rPr>
            </w:pPr>
            <w:r w:rsidRPr="00944B4D">
              <w:rPr>
                <w:color w:val="000000"/>
                <w:sz w:val="16"/>
                <w:szCs w:val="16"/>
              </w:rPr>
              <w:t>2,00000</w:t>
            </w:r>
          </w:p>
        </w:tc>
        <w:tc>
          <w:tcPr>
            <w:tcW w:w="1417" w:type="dxa"/>
            <w:shd w:val="clear" w:color="000000" w:fill="FFFFFF"/>
            <w:noWrap/>
            <w:vAlign w:val="bottom"/>
            <w:hideMark/>
          </w:tcPr>
          <w:p w14:paraId="026B30F1" w14:textId="77777777" w:rsidR="00AB7C9D" w:rsidRPr="00944B4D" w:rsidRDefault="00AB7C9D" w:rsidP="00B41757">
            <w:pPr>
              <w:jc w:val="right"/>
              <w:rPr>
                <w:sz w:val="16"/>
                <w:szCs w:val="16"/>
              </w:rPr>
            </w:pPr>
            <w:r w:rsidRPr="00944B4D">
              <w:rPr>
                <w:sz w:val="16"/>
                <w:szCs w:val="16"/>
              </w:rPr>
              <w:t>2,00000</w:t>
            </w:r>
          </w:p>
        </w:tc>
      </w:tr>
      <w:tr w:rsidR="00AB7C9D" w:rsidRPr="00944B4D" w14:paraId="15B57AD0" w14:textId="77777777" w:rsidTr="00B41757">
        <w:trPr>
          <w:trHeight w:val="20"/>
        </w:trPr>
        <w:tc>
          <w:tcPr>
            <w:tcW w:w="3544" w:type="dxa"/>
            <w:shd w:val="clear" w:color="000000" w:fill="FFFFFF"/>
            <w:vAlign w:val="bottom"/>
            <w:hideMark/>
          </w:tcPr>
          <w:p w14:paraId="15EC5E40" w14:textId="77777777" w:rsidR="00AB7C9D" w:rsidRPr="00944B4D" w:rsidRDefault="00AB7C9D" w:rsidP="00B41757">
            <w:pPr>
              <w:rPr>
                <w:sz w:val="16"/>
                <w:szCs w:val="16"/>
              </w:rPr>
            </w:pPr>
            <w:r w:rsidRPr="00944B4D">
              <w:rPr>
                <w:sz w:val="16"/>
                <w:szCs w:val="16"/>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2126" w:type="dxa"/>
            <w:shd w:val="clear" w:color="000000" w:fill="FFFFFF"/>
            <w:noWrap/>
            <w:vAlign w:val="bottom"/>
            <w:hideMark/>
          </w:tcPr>
          <w:p w14:paraId="27E884E2" w14:textId="77777777" w:rsidR="00AB7C9D" w:rsidRPr="00944B4D" w:rsidRDefault="00AB7C9D" w:rsidP="00B41757">
            <w:pPr>
              <w:jc w:val="center"/>
              <w:rPr>
                <w:sz w:val="16"/>
                <w:szCs w:val="16"/>
              </w:rPr>
            </w:pPr>
            <w:r w:rsidRPr="00944B4D">
              <w:rPr>
                <w:sz w:val="16"/>
                <w:szCs w:val="16"/>
              </w:rPr>
              <w:t>202 30024 05 7066 150</w:t>
            </w:r>
          </w:p>
        </w:tc>
        <w:tc>
          <w:tcPr>
            <w:tcW w:w="1417" w:type="dxa"/>
            <w:shd w:val="clear" w:color="000000" w:fill="FFFFFF"/>
            <w:noWrap/>
            <w:vAlign w:val="bottom"/>
            <w:hideMark/>
          </w:tcPr>
          <w:p w14:paraId="1E3E9E75" w14:textId="77777777" w:rsidR="00AB7C9D" w:rsidRPr="00944B4D" w:rsidRDefault="00AB7C9D" w:rsidP="00B41757">
            <w:pPr>
              <w:jc w:val="right"/>
              <w:rPr>
                <w:color w:val="000000"/>
                <w:sz w:val="16"/>
                <w:szCs w:val="16"/>
              </w:rPr>
            </w:pPr>
            <w:r w:rsidRPr="00944B4D">
              <w:rPr>
                <w:color w:val="000000"/>
                <w:sz w:val="16"/>
                <w:szCs w:val="16"/>
              </w:rPr>
              <w:t>214,00000</w:t>
            </w:r>
          </w:p>
        </w:tc>
        <w:tc>
          <w:tcPr>
            <w:tcW w:w="1418" w:type="dxa"/>
            <w:shd w:val="clear" w:color="000000" w:fill="FFFFFF"/>
            <w:noWrap/>
            <w:vAlign w:val="bottom"/>
            <w:hideMark/>
          </w:tcPr>
          <w:p w14:paraId="6351A580" w14:textId="77777777" w:rsidR="00AB7C9D" w:rsidRPr="00944B4D" w:rsidRDefault="00AB7C9D" w:rsidP="00B41757">
            <w:pPr>
              <w:jc w:val="right"/>
              <w:rPr>
                <w:color w:val="000000"/>
                <w:sz w:val="16"/>
                <w:szCs w:val="16"/>
              </w:rPr>
            </w:pPr>
            <w:r w:rsidRPr="00944B4D">
              <w:rPr>
                <w:color w:val="000000"/>
                <w:sz w:val="16"/>
                <w:szCs w:val="16"/>
              </w:rPr>
              <w:t>152,00000</w:t>
            </w:r>
          </w:p>
        </w:tc>
        <w:tc>
          <w:tcPr>
            <w:tcW w:w="1417" w:type="dxa"/>
            <w:shd w:val="clear" w:color="000000" w:fill="FFFFFF"/>
            <w:noWrap/>
            <w:vAlign w:val="bottom"/>
            <w:hideMark/>
          </w:tcPr>
          <w:p w14:paraId="4E4705C7" w14:textId="77777777" w:rsidR="00AB7C9D" w:rsidRPr="00944B4D" w:rsidRDefault="00AB7C9D" w:rsidP="00B41757">
            <w:pPr>
              <w:jc w:val="right"/>
              <w:rPr>
                <w:sz w:val="16"/>
                <w:szCs w:val="16"/>
              </w:rPr>
            </w:pPr>
            <w:r w:rsidRPr="00944B4D">
              <w:rPr>
                <w:sz w:val="16"/>
                <w:szCs w:val="16"/>
              </w:rPr>
              <w:t>152,00000</w:t>
            </w:r>
          </w:p>
        </w:tc>
      </w:tr>
      <w:tr w:rsidR="00AB7C9D" w:rsidRPr="00944B4D" w14:paraId="79F73C41" w14:textId="77777777" w:rsidTr="00B41757">
        <w:trPr>
          <w:trHeight w:val="20"/>
        </w:trPr>
        <w:tc>
          <w:tcPr>
            <w:tcW w:w="3544" w:type="dxa"/>
            <w:shd w:val="clear" w:color="000000" w:fill="FFFFFF"/>
            <w:vAlign w:val="bottom"/>
            <w:hideMark/>
          </w:tcPr>
          <w:p w14:paraId="6E353708" w14:textId="77777777" w:rsidR="00AB7C9D" w:rsidRPr="00944B4D" w:rsidRDefault="00AB7C9D" w:rsidP="00B41757">
            <w:pPr>
              <w:rPr>
                <w:sz w:val="16"/>
                <w:szCs w:val="16"/>
              </w:rPr>
            </w:pPr>
            <w:r w:rsidRPr="00944B4D">
              <w:rPr>
                <w:sz w:val="16"/>
                <w:szCs w:val="16"/>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6" w:type="dxa"/>
            <w:shd w:val="clear" w:color="000000" w:fill="FFFFFF"/>
            <w:noWrap/>
            <w:vAlign w:val="bottom"/>
            <w:hideMark/>
          </w:tcPr>
          <w:p w14:paraId="0A8D13F6" w14:textId="77777777" w:rsidR="00AB7C9D" w:rsidRPr="00944B4D" w:rsidRDefault="00AB7C9D" w:rsidP="00B41757">
            <w:pPr>
              <w:jc w:val="center"/>
              <w:rPr>
                <w:sz w:val="16"/>
                <w:szCs w:val="16"/>
              </w:rPr>
            </w:pPr>
            <w:r w:rsidRPr="00944B4D">
              <w:rPr>
                <w:sz w:val="16"/>
                <w:szCs w:val="16"/>
              </w:rPr>
              <w:t>202 30024 05 7072 150</w:t>
            </w:r>
          </w:p>
        </w:tc>
        <w:tc>
          <w:tcPr>
            <w:tcW w:w="1417" w:type="dxa"/>
            <w:shd w:val="clear" w:color="000000" w:fill="FFFFFF"/>
            <w:vAlign w:val="bottom"/>
            <w:hideMark/>
          </w:tcPr>
          <w:p w14:paraId="61438720" w14:textId="77777777" w:rsidR="00AB7C9D" w:rsidRPr="00944B4D" w:rsidRDefault="00AB7C9D" w:rsidP="00B41757">
            <w:pPr>
              <w:jc w:val="right"/>
              <w:rPr>
                <w:color w:val="000000"/>
                <w:sz w:val="16"/>
                <w:szCs w:val="16"/>
              </w:rPr>
            </w:pPr>
            <w:r w:rsidRPr="00944B4D">
              <w:rPr>
                <w:color w:val="000000"/>
                <w:sz w:val="16"/>
                <w:szCs w:val="16"/>
              </w:rPr>
              <w:t>37,30000</w:t>
            </w:r>
          </w:p>
        </w:tc>
        <w:tc>
          <w:tcPr>
            <w:tcW w:w="1418" w:type="dxa"/>
            <w:shd w:val="clear" w:color="000000" w:fill="FFFFFF"/>
            <w:vAlign w:val="bottom"/>
            <w:hideMark/>
          </w:tcPr>
          <w:p w14:paraId="76A3D0C1" w14:textId="77777777" w:rsidR="00AB7C9D" w:rsidRPr="00944B4D" w:rsidRDefault="00AB7C9D" w:rsidP="00B41757">
            <w:pPr>
              <w:jc w:val="right"/>
              <w:rPr>
                <w:color w:val="000000"/>
                <w:sz w:val="16"/>
                <w:szCs w:val="16"/>
              </w:rPr>
            </w:pPr>
            <w:r w:rsidRPr="00944B4D">
              <w:rPr>
                <w:color w:val="000000"/>
                <w:sz w:val="16"/>
                <w:szCs w:val="16"/>
              </w:rPr>
              <w:t>37,30000</w:t>
            </w:r>
          </w:p>
        </w:tc>
        <w:tc>
          <w:tcPr>
            <w:tcW w:w="1417" w:type="dxa"/>
            <w:shd w:val="clear" w:color="000000" w:fill="FFFFFF"/>
            <w:noWrap/>
            <w:vAlign w:val="bottom"/>
            <w:hideMark/>
          </w:tcPr>
          <w:p w14:paraId="058C7F2B" w14:textId="77777777" w:rsidR="00AB7C9D" w:rsidRPr="00944B4D" w:rsidRDefault="00AB7C9D" w:rsidP="00B41757">
            <w:pPr>
              <w:jc w:val="right"/>
              <w:rPr>
                <w:sz w:val="16"/>
                <w:szCs w:val="16"/>
              </w:rPr>
            </w:pPr>
            <w:r w:rsidRPr="00944B4D">
              <w:rPr>
                <w:sz w:val="16"/>
                <w:szCs w:val="16"/>
              </w:rPr>
              <w:t>37,30000</w:t>
            </w:r>
          </w:p>
        </w:tc>
      </w:tr>
      <w:tr w:rsidR="00AB7C9D" w:rsidRPr="00944B4D" w14:paraId="69BEAA27" w14:textId="77777777" w:rsidTr="00B41757">
        <w:trPr>
          <w:trHeight w:val="20"/>
        </w:trPr>
        <w:tc>
          <w:tcPr>
            <w:tcW w:w="3544" w:type="dxa"/>
            <w:shd w:val="clear" w:color="000000" w:fill="FFFFFF"/>
            <w:vAlign w:val="bottom"/>
            <w:hideMark/>
          </w:tcPr>
          <w:p w14:paraId="1CCF8D31"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ставших инвалидами  </w:t>
            </w:r>
          </w:p>
        </w:tc>
        <w:tc>
          <w:tcPr>
            <w:tcW w:w="2126" w:type="dxa"/>
            <w:shd w:val="clear" w:color="000000" w:fill="FFFFFF"/>
            <w:noWrap/>
            <w:vAlign w:val="bottom"/>
            <w:hideMark/>
          </w:tcPr>
          <w:p w14:paraId="616842C7" w14:textId="77777777" w:rsidR="00AB7C9D" w:rsidRPr="00944B4D" w:rsidRDefault="00AB7C9D" w:rsidP="00B41757">
            <w:pPr>
              <w:jc w:val="center"/>
              <w:rPr>
                <w:sz w:val="16"/>
                <w:szCs w:val="16"/>
              </w:rPr>
            </w:pPr>
            <w:r w:rsidRPr="00944B4D">
              <w:rPr>
                <w:sz w:val="16"/>
                <w:szCs w:val="16"/>
              </w:rPr>
              <w:t>202 30024 05 7164 150</w:t>
            </w:r>
          </w:p>
        </w:tc>
        <w:tc>
          <w:tcPr>
            <w:tcW w:w="1417" w:type="dxa"/>
            <w:shd w:val="clear" w:color="000000" w:fill="FFFFFF"/>
            <w:vAlign w:val="bottom"/>
            <w:hideMark/>
          </w:tcPr>
          <w:p w14:paraId="77D6AC0C" w14:textId="77777777" w:rsidR="00AB7C9D" w:rsidRPr="00944B4D" w:rsidRDefault="00AB7C9D" w:rsidP="00B41757">
            <w:pPr>
              <w:jc w:val="right"/>
              <w:rPr>
                <w:color w:val="000000"/>
                <w:sz w:val="16"/>
                <w:szCs w:val="16"/>
              </w:rPr>
            </w:pPr>
            <w:r w:rsidRPr="00944B4D">
              <w:rPr>
                <w:color w:val="000000"/>
                <w:sz w:val="16"/>
                <w:szCs w:val="16"/>
              </w:rPr>
              <w:t>144,70000</w:t>
            </w:r>
          </w:p>
        </w:tc>
        <w:tc>
          <w:tcPr>
            <w:tcW w:w="1418" w:type="dxa"/>
            <w:shd w:val="clear" w:color="000000" w:fill="FFFFFF"/>
            <w:vAlign w:val="bottom"/>
            <w:hideMark/>
          </w:tcPr>
          <w:p w14:paraId="01934DD0" w14:textId="77777777" w:rsidR="00AB7C9D" w:rsidRPr="00944B4D" w:rsidRDefault="00AB7C9D" w:rsidP="00B41757">
            <w:pPr>
              <w:jc w:val="right"/>
              <w:rPr>
                <w:color w:val="000000"/>
                <w:sz w:val="16"/>
                <w:szCs w:val="16"/>
              </w:rPr>
            </w:pPr>
            <w:r w:rsidRPr="00944B4D">
              <w:rPr>
                <w:color w:val="000000"/>
                <w:sz w:val="16"/>
                <w:szCs w:val="16"/>
              </w:rPr>
              <w:t>109,70000</w:t>
            </w:r>
          </w:p>
        </w:tc>
        <w:tc>
          <w:tcPr>
            <w:tcW w:w="1417" w:type="dxa"/>
            <w:shd w:val="clear" w:color="000000" w:fill="FFFFFF"/>
            <w:noWrap/>
            <w:vAlign w:val="bottom"/>
            <w:hideMark/>
          </w:tcPr>
          <w:p w14:paraId="0B1CC503" w14:textId="77777777" w:rsidR="00AB7C9D" w:rsidRPr="00944B4D" w:rsidRDefault="00AB7C9D" w:rsidP="00B41757">
            <w:pPr>
              <w:jc w:val="right"/>
              <w:rPr>
                <w:sz w:val="16"/>
                <w:szCs w:val="16"/>
              </w:rPr>
            </w:pPr>
            <w:r w:rsidRPr="00944B4D">
              <w:rPr>
                <w:sz w:val="16"/>
                <w:szCs w:val="16"/>
              </w:rPr>
              <w:t>109,70000</w:t>
            </w:r>
          </w:p>
        </w:tc>
      </w:tr>
      <w:tr w:rsidR="00AB7C9D" w:rsidRPr="00944B4D" w14:paraId="3C0CF395" w14:textId="77777777" w:rsidTr="00B41757">
        <w:trPr>
          <w:trHeight w:val="20"/>
        </w:trPr>
        <w:tc>
          <w:tcPr>
            <w:tcW w:w="3544" w:type="dxa"/>
            <w:shd w:val="clear" w:color="000000" w:fill="FFFFFF"/>
            <w:vAlign w:val="bottom"/>
            <w:hideMark/>
          </w:tcPr>
          <w:p w14:paraId="529289FF"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c>
          <w:tcPr>
            <w:tcW w:w="2126" w:type="dxa"/>
            <w:shd w:val="clear" w:color="000000" w:fill="FFFFFF"/>
            <w:noWrap/>
            <w:vAlign w:val="bottom"/>
            <w:hideMark/>
          </w:tcPr>
          <w:p w14:paraId="5AC4EC7A" w14:textId="77777777" w:rsidR="00AB7C9D" w:rsidRPr="00944B4D" w:rsidRDefault="00AB7C9D" w:rsidP="00B41757">
            <w:pPr>
              <w:jc w:val="center"/>
              <w:rPr>
                <w:sz w:val="16"/>
                <w:szCs w:val="16"/>
              </w:rPr>
            </w:pPr>
            <w:r w:rsidRPr="00944B4D">
              <w:rPr>
                <w:sz w:val="16"/>
                <w:szCs w:val="16"/>
              </w:rPr>
              <w:t>202 30024 05 7265 150</w:t>
            </w:r>
          </w:p>
        </w:tc>
        <w:tc>
          <w:tcPr>
            <w:tcW w:w="1417" w:type="dxa"/>
            <w:shd w:val="clear" w:color="000000" w:fill="FFFFFF"/>
            <w:vAlign w:val="bottom"/>
            <w:hideMark/>
          </w:tcPr>
          <w:p w14:paraId="4FB0F34A" w14:textId="77777777" w:rsidR="00AB7C9D" w:rsidRPr="00944B4D" w:rsidRDefault="00AB7C9D" w:rsidP="00B41757">
            <w:pPr>
              <w:jc w:val="right"/>
              <w:rPr>
                <w:color w:val="000000"/>
                <w:sz w:val="16"/>
                <w:szCs w:val="16"/>
              </w:rPr>
            </w:pPr>
            <w:r w:rsidRPr="00944B4D">
              <w:rPr>
                <w:color w:val="000000"/>
                <w:sz w:val="16"/>
                <w:szCs w:val="16"/>
              </w:rPr>
              <w:t>240,00000</w:t>
            </w:r>
          </w:p>
        </w:tc>
        <w:tc>
          <w:tcPr>
            <w:tcW w:w="1418" w:type="dxa"/>
            <w:shd w:val="clear" w:color="000000" w:fill="FFFFFF"/>
            <w:vAlign w:val="bottom"/>
            <w:hideMark/>
          </w:tcPr>
          <w:p w14:paraId="52723818" w14:textId="77777777" w:rsidR="00AB7C9D" w:rsidRPr="00944B4D" w:rsidRDefault="00AB7C9D" w:rsidP="00B41757">
            <w:pPr>
              <w:jc w:val="right"/>
              <w:rPr>
                <w:color w:val="000000"/>
                <w:sz w:val="16"/>
                <w:szCs w:val="16"/>
              </w:rPr>
            </w:pPr>
            <w:r w:rsidRPr="00944B4D">
              <w:rPr>
                <w:color w:val="000000"/>
                <w:sz w:val="16"/>
                <w:szCs w:val="16"/>
              </w:rPr>
              <w:t>507,60000</w:t>
            </w:r>
          </w:p>
        </w:tc>
        <w:tc>
          <w:tcPr>
            <w:tcW w:w="1417" w:type="dxa"/>
            <w:shd w:val="clear" w:color="000000" w:fill="FFFFFF"/>
            <w:noWrap/>
            <w:vAlign w:val="bottom"/>
            <w:hideMark/>
          </w:tcPr>
          <w:p w14:paraId="02DEE53C" w14:textId="77777777" w:rsidR="00AB7C9D" w:rsidRPr="00944B4D" w:rsidRDefault="00AB7C9D" w:rsidP="00B41757">
            <w:pPr>
              <w:jc w:val="right"/>
              <w:rPr>
                <w:sz w:val="16"/>
                <w:szCs w:val="16"/>
              </w:rPr>
            </w:pPr>
            <w:r w:rsidRPr="00944B4D">
              <w:rPr>
                <w:sz w:val="16"/>
                <w:szCs w:val="16"/>
              </w:rPr>
              <w:t>507,60000</w:t>
            </w:r>
          </w:p>
        </w:tc>
      </w:tr>
      <w:tr w:rsidR="00AB7C9D" w:rsidRPr="00944B4D" w14:paraId="59E7AB0B" w14:textId="77777777" w:rsidTr="00B41757">
        <w:trPr>
          <w:trHeight w:val="20"/>
        </w:trPr>
        <w:tc>
          <w:tcPr>
            <w:tcW w:w="3544" w:type="dxa"/>
            <w:shd w:val="clear" w:color="auto" w:fill="auto"/>
            <w:vAlign w:val="bottom"/>
            <w:hideMark/>
          </w:tcPr>
          <w:p w14:paraId="57E96B3A" w14:textId="77777777" w:rsidR="00AB7C9D" w:rsidRPr="00944B4D" w:rsidRDefault="00AB7C9D" w:rsidP="00B41757">
            <w:pPr>
              <w:rPr>
                <w:sz w:val="16"/>
                <w:szCs w:val="16"/>
              </w:rPr>
            </w:pPr>
            <w:r w:rsidRPr="00944B4D">
              <w:rPr>
                <w:sz w:val="16"/>
                <w:szCs w:val="16"/>
              </w:rPr>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000000" w:fill="FFFFFF"/>
            <w:noWrap/>
            <w:vAlign w:val="bottom"/>
            <w:hideMark/>
          </w:tcPr>
          <w:p w14:paraId="30C38795" w14:textId="77777777" w:rsidR="00AB7C9D" w:rsidRPr="00944B4D" w:rsidRDefault="00AB7C9D" w:rsidP="00B41757">
            <w:pPr>
              <w:jc w:val="center"/>
              <w:rPr>
                <w:sz w:val="16"/>
                <w:szCs w:val="16"/>
              </w:rPr>
            </w:pPr>
            <w:r w:rsidRPr="00944B4D">
              <w:rPr>
                <w:sz w:val="16"/>
                <w:szCs w:val="16"/>
              </w:rPr>
              <w:t xml:space="preserve"> 202 30027 00 0000 150</w:t>
            </w:r>
          </w:p>
        </w:tc>
        <w:tc>
          <w:tcPr>
            <w:tcW w:w="1417" w:type="dxa"/>
            <w:shd w:val="clear" w:color="000000" w:fill="FFFFFF"/>
            <w:noWrap/>
            <w:vAlign w:val="bottom"/>
            <w:hideMark/>
          </w:tcPr>
          <w:p w14:paraId="58352E1A"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18" w:type="dxa"/>
            <w:shd w:val="clear" w:color="000000" w:fill="FFFFFF"/>
            <w:noWrap/>
            <w:vAlign w:val="bottom"/>
            <w:hideMark/>
          </w:tcPr>
          <w:p w14:paraId="0B368685"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17" w:type="dxa"/>
            <w:shd w:val="clear" w:color="000000" w:fill="FFFFFF"/>
            <w:noWrap/>
            <w:vAlign w:val="bottom"/>
            <w:hideMark/>
          </w:tcPr>
          <w:p w14:paraId="45D36572" w14:textId="77777777" w:rsidR="00AB7C9D" w:rsidRPr="00944B4D" w:rsidRDefault="00AB7C9D" w:rsidP="00B41757">
            <w:pPr>
              <w:jc w:val="right"/>
              <w:rPr>
                <w:sz w:val="16"/>
                <w:szCs w:val="16"/>
              </w:rPr>
            </w:pPr>
            <w:r w:rsidRPr="00944B4D">
              <w:rPr>
                <w:sz w:val="16"/>
                <w:szCs w:val="16"/>
              </w:rPr>
              <w:t>9 170,70000</w:t>
            </w:r>
          </w:p>
        </w:tc>
      </w:tr>
      <w:tr w:rsidR="00AB7C9D" w:rsidRPr="00944B4D" w14:paraId="6F1794D5" w14:textId="77777777" w:rsidTr="00B41757">
        <w:trPr>
          <w:trHeight w:val="20"/>
        </w:trPr>
        <w:tc>
          <w:tcPr>
            <w:tcW w:w="3544" w:type="dxa"/>
            <w:shd w:val="clear" w:color="auto" w:fill="auto"/>
            <w:vAlign w:val="bottom"/>
            <w:hideMark/>
          </w:tcPr>
          <w:p w14:paraId="27999CAA" w14:textId="77777777" w:rsidR="00AB7C9D" w:rsidRPr="00944B4D" w:rsidRDefault="00AB7C9D" w:rsidP="00B41757">
            <w:pPr>
              <w:rPr>
                <w:sz w:val="16"/>
                <w:szCs w:val="16"/>
              </w:rPr>
            </w:pPr>
            <w:r w:rsidRPr="00944B4D">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auto" w:fill="auto"/>
            <w:noWrap/>
            <w:vAlign w:val="bottom"/>
            <w:hideMark/>
          </w:tcPr>
          <w:p w14:paraId="4B1BED2A" w14:textId="77777777" w:rsidR="00AB7C9D" w:rsidRPr="00944B4D" w:rsidRDefault="00AB7C9D" w:rsidP="00B41757">
            <w:pPr>
              <w:jc w:val="center"/>
              <w:rPr>
                <w:sz w:val="16"/>
                <w:szCs w:val="16"/>
              </w:rPr>
            </w:pPr>
            <w:r w:rsidRPr="00944B4D">
              <w:rPr>
                <w:sz w:val="16"/>
                <w:szCs w:val="16"/>
              </w:rPr>
              <w:t xml:space="preserve"> 202 30027 05 0000 150</w:t>
            </w:r>
          </w:p>
        </w:tc>
        <w:tc>
          <w:tcPr>
            <w:tcW w:w="1417" w:type="dxa"/>
            <w:shd w:val="clear" w:color="000000" w:fill="FFFFFF"/>
            <w:noWrap/>
            <w:vAlign w:val="bottom"/>
            <w:hideMark/>
          </w:tcPr>
          <w:p w14:paraId="09664212"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18" w:type="dxa"/>
            <w:shd w:val="clear" w:color="000000" w:fill="FFFFFF"/>
            <w:noWrap/>
            <w:vAlign w:val="bottom"/>
            <w:hideMark/>
          </w:tcPr>
          <w:p w14:paraId="33016FE7"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17" w:type="dxa"/>
            <w:shd w:val="clear" w:color="000000" w:fill="FFFFFF"/>
            <w:noWrap/>
            <w:vAlign w:val="bottom"/>
            <w:hideMark/>
          </w:tcPr>
          <w:p w14:paraId="592EAFB5" w14:textId="77777777" w:rsidR="00AB7C9D" w:rsidRPr="00944B4D" w:rsidRDefault="00AB7C9D" w:rsidP="00B41757">
            <w:pPr>
              <w:jc w:val="right"/>
              <w:rPr>
                <w:sz w:val="16"/>
                <w:szCs w:val="16"/>
              </w:rPr>
            </w:pPr>
            <w:r w:rsidRPr="00944B4D">
              <w:rPr>
                <w:sz w:val="16"/>
                <w:szCs w:val="16"/>
              </w:rPr>
              <w:t>9 170,70000</w:t>
            </w:r>
          </w:p>
        </w:tc>
      </w:tr>
      <w:tr w:rsidR="00AB7C9D" w:rsidRPr="00944B4D" w14:paraId="388A2448" w14:textId="77777777" w:rsidTr="00B41757">
        <w:trPr>
          <w:trHeight w:val="20"/>
        </w:trPr>
        <w:tc>
          <w:tcPr>
            <w:tcW w:w="3544" w:type="dxa"/>
            <w:shd w:val="clear" w:color="000000" w:fill="FFFFFF"/>
            <w:vAlign w:val="center"/>
            <w:hideMark/>
          </w:tcPr>
          <w:p w14:paraId="76B5A6A9" w14:textId="77777777" w:rsidR="00AB7C9D" w:rsidRPr="00944B4D" w:rsidRDefault="00AB7C9D" w:rsidP="00B41757">
            <w:pPr>
              <w:rPr>
                <w:sz w:val="16"/>
                <w:szCs w:val="16"/>
              </w:rPr>
            </w:pPr>
            <w:r w:rsidRPr="00944B4D">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noWrap/>
            <w:vAlign w:val="bottom"/>
            <w:hideMark/>
          </w:tcPr>
          <w:p w14:paraId="31C7A831" w14:textId="77777777" w:rsidR="00AB7C9D" w:rsidRPr="00944B4D" w:rsidRDefault="00AB7C9D" w:rsidP="00B41757">
            <w:pPr>
              <w:jc w:val="center"/>
              <w:rPr>
                <w:sz w:val="16"/>
                <w:szCs w:val="16"/>
              </w:rPr>
            </w:pPr>
            <w:r w:rsidRPr="00944B4D">
              <w:rPr>
                <w:sz w:val="16"/>
                <w:szCs w:val="16"/>
              </w:rPr>
              <w:t xml:space="preserve"> 202 30029 00 0000 150</w:t>
            </w:r>
          </w:p>
        </w:tc>
        <w:tc>
          <w:tcPr>
            <w:tcW w:w="1417" w:type="dxa"/>
            <w:shd w:val="clear" w:color="000000" w:fill="FFFFFF"/>
            <w:noWrap/>
            <w:vAlign w:val="bottom"/>
            <w:hideMark/>
          </w:tcPr>
          <w:p w14:paraId="538C30F2" w14:textId="77777777" w:rsidR="00AB7C9D" w:rsidRPr="00944B4D" w:rsidRDefault="00AB7C9D" w:rsidP="00B41757">
            <w:pPr>
              <w:jc w:val="right"/>
              <w:rPr>
                <w:color w:val="000000"/>
                <w:sz w:val="16"/>
                <w:szCs w:val="16"/>
              </w:rPr>
            </w:pPr>
            <w:r w:rsidRPr="00944B4D">
              <w:rPr>
                <w:color w:val="000000"/>
                <w:sz w:val="16"/>
                <w:szCs w:val="16"/>
              </w:rPr>
              <w:t>349,20000</w:t>
            </w:r>
          </w:p>
        </w:tc>
        <w:tc>
          <w:tcPr>
            <w:tcW w:w="1418" w:type="dxa"/>
            <w:shd w:val="clear" w:color="000000" w:fill="FFFFFF"/>
            <w:noWrap/>
            <w:vAlign w:val="bottom"/>
            <w:hideMark/>
          </w:tcPr>
          <w:p w14:paraId="443EA940" w14:textId="77777777" w:rsidR="00AB7C9D" w:rsidRPr="00944B4D" w:rsidRDefault="00AB7C9D" w:rsidP="00B41757">
            <w:pPr>
              <w:jc w:val="right"/>
              <w:rPr>
                <w:color w:val="000000"/>
                <w:sz w:val="16"/>
                <w:szCs w:val="16"/>
              </w:rPr>
            </w:pPr>
            <w:r w:rsidRPr="00944B4D">
              <w:rPr>
                <w:color w:val="000000"/>
                <w:sz w:val="16"/>
                <w:szCs w:val="16"/>
              </w:rPr>
              <w:t>450,40000</w:t>
            </w:r>
          </w:p>
        </w:tc>
        <w:tc>
          <w:tcPr>
            <w:tcW w:w="1417" w:type="dxa"/>
            <w:shd w:val="clear" w:color="000000" w:fill="FFFFFF"/>
            <w:noWrap/>
            <w:vAlign w:val="bottom"/>
            <w:hideMark/>
          </w:tcPr>
          <w:p w14:paraId="32EFE753" w14:textId="77777777" w:rsidR="00AB7C9D" w:rsidRPr="00944B4D" w:rsidRDefault="00AB7C9D" w:rsidP="00B41757">
            <w:pPr>
              <w:jc w:val="right"/>
              <w:rPr>
                <w:sz w:val="16"/>
                <w:szCs w:val="16"/>
              </w:rPr>
            </w:pPr>
            <w:r w:rsidRPr="00944B4D">
              <w:rPr>
                <w:sz w:val="16"/>
                <w:szCs w:val="16"/>
              </w:rPr>
              <w:t>450,40000</w:t>
            </w:r>
          </w:p>
        </w:tc>
      </w:tr>
      <w:tr w:rsidR="00AB7C9D" w:rsidRPr="00944B4D" w14:paraId="3543329B" w14:textId="77777777" w:rsidTr="00B41757">
        <w:trPr>
          <w:trHeight w:val="20"/>
        </w:trPr>
        <w:tc>
          <w:tcPr>
            <w:tcW w:w="3544" w:type="dxa"/>
            <w:shd w:val="clear" w:color="auto" w:fill="auto"/>
            <w:vAlign w:val="bottom"/>
            <w:hideMark/>
          </w:tcPr>
          <w:p w14:paraId="269EC2C9" w14:textId="77777777" w:rsidR="00AB7C9D" w:rsidRPr="00944B4D" w:rsidRDefault="00AB7C9D" w:rsidP="00B41757">
            <w:pPr>
              <w:rPr>
                <w:sz w:val="16"/>
                <w:szCs w:val="16"/>
              </w:rPr>
            </w:pPr>
            <w:r w:rsidRPr="00944B4D">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noWrap/>
            <w:vAlign w:val="bottom"/>
            <w:hideMark/>
          </w:tcPr>
          <w:p w14:paraId="33A370B0" w14:textId="77777777" w:rsidR="00AB7C9D" w:rsidRPr="00944B4D" w:rsidRDefault="00AB7C9D" w:rsidP="00B41757">
            <w:pPr>
              <w:jc w:val="center"/>
              <w:rPr>
                <w:sz w:val="16"/>
                <w:szCs w:val="16"/>
              </w:rPr>
            </w:pPr>
            <w:r w:rsidRPr="00944B4D">
              <w:rPr>
                <w:sz w:val="16"/>
                <w:szCs w:val="16"/>
              </w:rPr>
              <w:t xml:space="preserve"> 202 30029 05 0000 150</w:t>
            </w:r>
          </w:p>
        </w:tc>
        <w:tc>
          <w:tcPr>
            <w:tcW w:w="1417" w:type="dxa"/>
            <w:shd w:val="clear" w:color="000000" w:fill="FFFFFF"/>
            <w:vAlign w:val="bottom"/>
            <w:hideMark/>
          </w:tcPr>
          <w:p w14:paraId="2026D759" w14:textId="77777777" w:rsidR="00AB7C9D" w:rsidRPr="00944B4D" w:rsidRDefault="00AB7C9D" w:rsidP="00B41757">
            <w:pPr>
              <w:jc w:val="right"/>
              <w:rPr>
                <w:color w:val="000000"/>
                <w:sz w:val="16"/>
                <w:szCs w:val="16"/>
              </w:rPr>
            </w:pPr>
            <w:r w:rsidRPr="00944B4D">
              <w:rPr>
                <w:color w:val="000000"/>
                <w:sz w:val="16"/>
                <w:szCs w:val="16"/>
              </w:rPr>
              <w:t>349,20000</w:t>
            </w:r>
          </w:p>
        </w:tc>
        <w:tc>
          <w:tcPr>
            <w:tcW w:w="1418" w:type="dxa"/>
            <w:shd w:val="clear" w:color="000000" w:fill="FFFFFF"/>
            <w:vAlign w:val="bottom"/>
            <w:hideMark/>
          </w:tcPr>
          <w:p w14:paraId="0D2028C8" w14:textId="77777777" w:rsidR="00AB7C9D" w:rsidRPr="00944B4D" w:rsidRDefault="00AB7C9D" w:rsidP="00B41757">
            <w:pPr>
              <w:jc w:val="right"/>
              <w:rPr>
                <w:color w:val="000000"/>
                <w:sz w:val="16"/>
                <w:szCs w:val="16"/>
              </w:rPr>
            </w:pPr>
            <w:r w:rsidRPr="00944B4D">
              <w:rPr>
                <w:color w:val="000000"/>
                <w:sz w:val="16"/>
                <w:szCs w:val="16"/>
              </w:rPr>
              <w:t>450,40000</w:t>
            </w:r>
          </w:p>
        </w:tc>
        <w:tc>
          <w:tcPr>
            <w:tcW w:w="1417" w:type="dxa"/>
            <w:shd w:val="clear" w:color="000000" w:fill="FFFFFF"/>
            <w:vAlign w:val="bottom"/>
            <w:hideMark/>
          </w:tcPr>
          <w:p w14:paraId="25C94405" w14:textId="77777777" w:rsidR="00AB7C9D" w:rsidRPr="00944B4D" w:rsidRDefault="00AB7C9D" w:rsidP="00B41757">
            <w:pPr>
              <w:jc w:val="right"/>
              <w:rPr>
                <w:sz w:val="16"/>
                <w:szCs w:val="16"/>
              </w:rPr>
            </w:pPr>
            <w:r w:rsidRPr="00944B4D">
              <w:rPr>
                <w:sz w:val="16"/>
                <w:szCs w:val="16"/>
              </w:rPr>
              <w:t>450,40000</w:t>
            </w:r>
          </w:p>
        </w:tc>
      </w:tr>
      <w:tr w:rsidR="00AB7C9D" w:rsidRPr="00944B4D" w14:paraId="368325E5" w14:textId="77777777" w:rsidTr="00B41757">
        <w:trPr>
          <w:trHeight w:val="20"/>
        </w:trPr>
        <w:tc>
          <w:tcPr>
            <w:tcW w:w="3544" w:type="dxa"/>
            <w:shd w:val="clear" w:color="auto" w:fill="auto"/>
            <w:vAlign w:val="bottom"/>
            <w:hideMark/>
          </w:tcPr>
          <w:p w14:paraId="6DF94663" w14:textId="77777777" w:rsidR="00AB7C9D" w:rsidRPr="00944B4D" w:rsidRDefault="00AB7C9D" w:rsidP="00B41757">
            <w:pPr>
              <w:rPr>
                <w:sz w:val="16"/>
                <w:szCs w:val="16"/>
              </w:rPr>
            </w:pPr>
            <w:r w:rsidRPr="00944B4D">
              <w:rPr>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000000" w:fill="FFFFFF"/>
            <w:noWrap/>
            <w:vAlign w:val="bottom"/>
            <w:hideMark/>
          </w:tcPr>
          <w:p w14:paraId="0F0E3B41" w14:textId="77777777" w:rsidR="00AB7C9D" w:rsidRPr="00944B4D" w:rsidRDefault="00AB7C9D" w:rsidP="00B41757">
            <w:pPr>
              <w:jc w:val="center"/>
              <w:rPr>
                <w:sz w:val="16"/>
                <w:szCs w:val="16"/>
              </w:rPr>
            </w:pPr>
            <w:r w:rsidRPr="00944B4D">
              <w:rPr>
                <w:sz w:val="16"/>
                <w:szCs w:val="16"/>
              </w:rPr>
              <w:t xml:space="preserve"> 202 35082 00 0000 150  </w:t>
            </w:r>
          </w:p>
        </w:tc>
        <w:tc>
          <w:tcPr>
            <w:tcW w:w="1417" w:type="dxa"/>
            <w:shd w:val="clear" w:color="000000" w:fill="FFFFFF"/>
            <w:noWrap/>
            <w:vAlign w:val="bottom"/>
            <w:hideMark/>
          </w:tcPr>
          <w:p w14:paraId="3003E6AF"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8" w:type="dxa"/>
            <w:shd w:val="clear" w:color="000000" w:fill="FFFFFF"/>
            <w:noWrap/>
            <w:vAlign w:val="bottom"/>
            <w:hideMark/>
          </w:tcPr>
          <w:p w14:paraId="20B598A6"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17" w:type="dxa"/>
            <w:shd w:val="clear" w:color="000000" w:fill="FFFFFF"/>
            <w:noWrap/>
            <w:vAlign w:val="bottom"/>
            <w:hideMark/>
          </w:tcPr>
          <w:p w14:paraId="71ADE04F" w14:textId="77777777" w:rsidR="00AB7C9D" w:rsidRPr="00944B4D" w:rsidRDefault="00AB7C9D" w:rsidP="00B41757">
            <w:pPr>
              <w:jc w:val="right"/>
              <w:rPr>
                <w:sz w:val="16"/>
                <w:szCs w:val="16"/>
              </w:rPr>
            </w:pPr>
            <w:r w:rsidRPr="00944B4D">
              <w:rPr>
                <w:sz w:val="16"/>
                <w:szCs w:val="16"/>
              </w:rPr>
              <w:t>5 304,30000</w:t>
            </w:r>
          </w:p>
        </w:tc>
      </w:tr>
      <w:tr w:rsidR="00AB7C9D" w:rsidRPr="00944B4D" w14:paraId="11DBB1BF" w14:textId="77777777" w:rsidTr="00B41757">
        <w:trPr>
          <w:trHeight w:val="20"/>
        </w:trPr>
        <w:tc>
          <w:tcPr>
            <w:tcW w:w="3544" w:type="dxa"/>
            <w:shd w:val="clear" w:color="auto" w:fill="auto"/>
            <w:vAlign w:val="bottom"/>
            <w:hideMark/>
          </w:tcPr>
          <w:p w14:paraId="60518AF2" w14:textId="77777777" w:rsidR="00AB7C9D" w:rsidRPr="00944B4D" w:rsidRDefault="00AB7C9D" w:rsidP="00B41757">
            <w:pPr>
              <w:rPr>
                <w:sz w:val="16"/>
                <w:szCs w:val="16"/>
              </w:rPr>
            </w:pPr>
            <w:r w:rsidRPr="00944B4D">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noWrap/>
            <w:vAlign w:val="bottom"/>
            <w:hideMark/>
          </w:tcPr>
          <w:p w14:paraId="334C4E11" w14:textId="77777777" w:rsidR="00AB7C9D" w:rsidRPr="00944B4D" w:rsidRDefault="00AB7C9D" w:rsidP="00B41757">
            <w:pPr>
              <w:jc w:val="center"/>
              <w:rPr>
                <w:sz w:val="16"/>
                <w:szCs w:val="16"/>
              </w:rPr>
            </w:pPr>
            <w:r w:rsidRPr="00944B4D">
              <w:rPr>
                <w:sz w:val="16"/>
                <w:szCs w:val="16"/>
              </w:rPr>
              <w:t xml:space="preserve"> 202 35082 05 0000 150  </w:t>
            </w:r>
          </w:p>
        </w:tc>
        <w:tc>
          <w:tcPr>
            <w:tcW w:w="1417" w:type="dxa"/>
            <w:shd w:val="clear" w:color="auto" w:fill="auto"/>
            <w:noWrap/>
            <w:vAlign w:val="bottom"/>
            <w:hideMark/>
          </w:tcPr>
          <w:p w14:paraId="115BA816"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8" w:type="dxa"/>
            <w:shd w:val="clear" w:color="auto" w:fill="auto"/>
            <w:noWrap/>
            <w:vAlign w:val="bottom"/>
            <w:hideMark/>
          </w:tcPr>
          <w:p w14:paraId="044C1988"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17" w:type="dxa"/>
            <w:shd w:val="clear" w:color="auto" w:fill="auto"/>
            <w:noWrap/>
            <w:vAlign w:val="bottom"/>
            <w:hideMark/>
          </w:tcPr>
          <w:p w14:paraId="767C1918" w14:textId="77777777" w:rsidR="00AB7C9D" w:rsidRPr="00944B4D" w:rsidRDefault="00AB7C9D" w:rsidP="00B41757">
            <w:pPr>
              <w:jc w:val="right"/>
              <w:rPr>
                <w:sz w:val="16"/>
                <w:szCs w:val="16"/>
              </w:rPr>
            </w:pPr>
            <w:r w:rsidRPr="00944B4D">
              <w:rPr>
                <w:sz w:val="16"/>
                <w:szCs w:val="16"/>
              </w:rPr>
              <w:t>5 304,30000</w:t>
            </w:r>
          </w:p>
        </w:tc>
      </w:tr>
      <w:tr w:rsidR="00AB7C9D" w:rsidRPr="00944B4D" w14:paraId="692191FB" w14:textId="77777777" w:rsidTr="00B41757">
        <w:trPr>
          <w:trHeight w:val="20"/>
        </w:trPr>
        <w:tc>
          <w:tcPr>
            <w:tcW w:w="3544" w:type="dxa"/>
            <w:shd w:val="clear" w:color="000000" w:fill="FFFFFF"/>
            <w:vAlign w:val="bottom"/>
            <w:hideMark/>
          </w:tcPr>
          <w:p w14:paraId="343EA1F6" w14:textId="77777777" w:rsidR="00AB7C9D" w:rsidRPr="00944B4D" w:rsidRDefault="00AB7C9D" w:rsidP="00B41757">
            <w:pPr>
              <w:rPr>
                <w:sz w:val="16"/>
                <w:szCs w:val="16"/>
              </w:rPr>
            </w:pPr>
            <w:r w:rsidRPr="00944B4D">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000000" w:fill="FFFFFF"/>
            <w:noWrap/>
            <w:vAlign w:val="bottom"/>
            <w:hideMark/>
          </w:tcPr>
          <w:p w14:paraId="61D82F56" w14:textId="77777777" w:rsidR="00AB7C9D" w:rsidRPr="00944B4D" w:rsidRDefault="00AB7C9D" w:rsidP="00B41757">
            <w:pPr>
              <w:jc w:val="center"/>
              <w:rPr>
                <w:sz w:val="16"/>
                <w:szCs w:val="16"/>
              </w:rPr>
            </w:pPr>
            <w:r w:rsidRPr="00944B4D">
              <w:rPr>
                <w:sz w:val="16"/>
                <w:szCs w:val="16"/>
              </w:rPr>
              <w:t xml:space="preserve"> 202 35118 00 0000 150   </w:t>
            </w:r>
          </w:p>
        </w:tc>
        <w:tc>
          <w:tcPr>
            <w:tcW w:w="1417" w:type="dxa"/>
            <w:shd w:val="clear" w:color="000000" w:fill="FFFFFF"/>
            <w:noWrap/>
            <w:vAlign w:val="bottom"/>
            <w:hideMark/>
          </w:tcPr>
          <w:p w14:paraId="3D9CCF55" w14:textId="77777777" w:rsidR="00AB7C9D" w:rsidRPr="00944B4D" w:rsidRDefault="00AB7C9D" w:rsidP="00B41757">
            <w:pPr>
              <w:jc w:val="right"/>
              <w:rPr>
                <w:color w:val="000000"/>
                <w:sz w:val="16"/>
                <w:szCs w:val="16"/>
              </w:rPr>
            </w:pPr>
            <w:r w:rsidRPr="00944B4D">
              <w:rPr>
                <w:color w:val="000000"/>
                <w:sz w:val="16"/>
                <w:szCs w:val="16"/>
              </w:rPr>
              <w:t>691,00000</w:t>
            </w:r>
          </w:p>
        </w:tc>
        <w:tc>
          <w:tcPr>
            <w:tcW w:w="1418" w:type="dxa"/>
            <w:shd w:val="clear" w:color="000000" w:fill="FFFFFF"/>
            <w:noWrap/>
            <w:vAlign w:val="bottom"/>
            <w:hideMark/>
          </w:tcPr>
          <w:p w14:paraId="43CAC898" w14:textId="77777777" w:rsidR="00AB7C9D" w:rsidRPr="00944B4D" w:rsidRDefault="00AB7C9D" w:rsidP="00B41757">
            <w:pPr>
              <w:jc w:val="right"/>
              <w:rPr>
                <w:color w:val="000000"/>
                <w:sz w:val="16"/>
                <w:szCs w:val="16"/>
              </w:rPr>
            </w:pPr>
            <w:r w:rsidRPr="00944B4D">
              <w:rPr>
                <w:color w:val="000000"/>
                <w:sz w:val="16"/>
                <w:szCs w:val="16"/>
              </w:rPr>
              <w:t>759,10000</w:t>
            </w:r>
          </w:p>
        </w:tc>
        <w:tc>
          <w:tcPr>
            <w:tcW w:w="1417" w:type="dxa"/>
            <w:shd w:val="clear" w:color="000000" w:fill="FFFFFF"/>
            <w:noWrap/>
            <w:vAlign w:val="bottom"/>
            <w:hideMark/>
          </w:tcPr>
          <w:p w14:paraId="557E4B74" w14:textId="77777777" w:rsidR="00AB7C9D" w:rsidRPr="00944B4D" w:rsidRDefault="00AB7C9D" w:rsidP="00B41757">
            <w:pPr>
              <w:jc w:val="right"/>
              <w:rPr>
                <w:sz w:val="16"/>
                <w:szCs w:val="16"/>
              </w:rPr>
            </w:pPr>
            <w:r w:rsidRPr="00944B4D">
              <w:rPr>
                <w:sz w:val="16"/>
                <w:szCs w:val="16"/>
              </w:rPr>
              <w:t>829,40000</w:t>
            </w:r>
          </w:p>
        </w:tc>
      </w:tr>
      <w:tr w:rsidR="00AB7C9D" w:rsidRPr="00944B4D" w14:paraId="1493D412" w14:textId="77777777" w:rsidTr="00B41757">
        <w:trPr>
          <w:trHeight w:val="20"/>
        </w:trPr>
        <w:tc>
          <w:tcPr>
            <w:tcW w:w="3544" w:type="dxa"/>
            <w:shd w:val="clear" w:color="auto" w:fill="auto"/>
            <w:vAlign w:val="bottom"/>
            <w:hideMark/>
          </w:tcPr>
          <w:p w14:paraId="47EA3927" w14:textId="77777777" w:rsidR="00AB7C9D" w:rsidRPr="00944B4D" w:rsidRDefault="00AB7C9D" w:rsidP="00B41757">
            <w:pPr>
              <w:rPr>
                <w:sz w:val="16"/>
                <w:szCs w:val="16"/>
              </w:rPr>
            </w:pPr>
            <w:r w:rsidRPr="00944B4D">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vAlign w:val="bottom"/>
            <w:hideMark/>
          </w:tcPr>
          <w:p w14:paraId="7F9F6761" w14:textId="77777777" w:rsidR="00AB7C9D" w:rsidRPr="00944B4D" w:rsidRDefault="00AB7C9D" w:rsidP="00B41757">
            <w:pPr>
              <w:jc w:val="center"/>
              <w:rPr>
                <w:sz w:val="16"/>
                <w:szCs w:val="16"/>
              </w:rPr>
            </w:pPr>
            <w:r w:rsidRPr="00944B4D">
              <w:rPr>
                <w:sz w:val="16"/>
                <w:szCs w:val="16"/>
              </w:rPr>
              <w:t xml:space="preserve"> 202 35118 05 0000 150   </w:t>
            </w:r>
          </w:p>
        </w:tc>
        <w:tc>
          <w:tcPr>
            <w:tcW w:w="1417" w:type="dxa"/>
            <w:shd w:val="clear" w:color="auto" w:fill="auto"/>
            <w:noWrap/>
            <w:vAlign w:val="bottom"/>
            <w:hideMark/>
          </w:tcPr>
          <w:p w14:paraId="214DE8C1" w14:textId="77777777" w:rsidR="00AB7C9D" w:rsidRPr="00944B4D" w:rsidRDefault="00AB7C9D" w:rsidP="00B41757">
            <w:pPr>
              <w:jc w:val="right"/>
              <w:rPr>
                <w:color w:val="000000"/>
                <w:sz w:val="16"/>
                <w:szCs w:val="16"/>
              </w:rPr>
            </w:pPr>
            <w:r w:rsidRPr="00944B4D">
              <w:rPr>
                <w:color w:val="000000"/>
                <w:sz w:val="16"/>
                <w:szCs w:val="16"/>
              </w:rPr>
              <w:t>691,00000</w:t>
            </w:r>
          </w:p>
        </w:tc>
        <w:tc>
          <w:tcPr>
            <w:tcW w:w="1418" w:type="dxa"/>
            <w:shd w:val="clear" w:color="auto" w:fill="auto"/>
            <w:noWrap/>
            <w:vAlign w:val="bottom"/>
            <w:hideMark/>
          </w:tcPr>
          <w:p w14:paraId="44E6F8F9" w14:textId="77777777" w:rsidR="00AB7C9D" w:rsidRPr="00944B4D" w:rsidRDefault="00AB7C9D" w:rsidP="00B41757">
            <w:pPr>
              <w:jc w:val="right"/>
              <w:rPr>
                <w:color w:val="000000"/>
                <w:sz w:val="16"/>
                <w:szCs w:val="16"/>
              </w:rPr>
            </w:pPr>
            <w:r w:rsidRPr="00944B4D">
              <w:rPr>
                <w:color w:val="000000"/>
                <w:sz w:val="16"/>
                <w:szCs w:val="16"/>
              </w:rPr>
              <w:t>759,10000</w:t>
            </w:r>
          </w:p>
        </w:tc>
        <w:tc>
          <w:tcPr>
            <w:tcW w:w="1417" w:type="dxa"/>
            <w:shd w:val="clear" w:color="auto" w:fill="auto"/>
            <w:noWrap/>
            <w:vAlign w:val="bottom"/>
            <w:hideMark/>
          </w:tcPr>
          <w:p w14:paraId="6BEA3F85" w14:textId="77777777" w:rsidR="00AB7C9D" w:rsidRPr="00944B4D" w:rsidRDefault="00AB7C9D" w:rsidP="00B41757">
            <w:pPr>
              <w:jc w:val="right"/>
              <w:rPr>
                <w:sz w:val="16"/>
                <w:szCs w:val="16"/>
              </w:rPr>
            </w:pPr>
            <w:r w:rsidRPr="00944B4D">
              <w:rPr>
                <w:sz w:val="16"/>
                <w:szCs w:val="16"/>
              </w:rPr>
              <w:t>829,40000</w:t>
            </w:r>
          </w:p>
        </w:tc>
      </w:tr>
      <w:tr w:rsidR="00AB7C9D" w:rsidRPr="00944B4D" w14:paraId="3FBF5664" w14:textId="77777777" w:rsidTr="00B41757">
        <w:trPr>
          <w:trHeight w:val="20"/>
        </w:trPr>
        <w:tc>
          <w:tcPr>
            <w:tcW w:w="3544" w:type="dxa"/>
            <w:shd w:val="clear" w:color="000000" w:fill="FFFFFF"/>
            <w:vAlign w:val="bottom"/>
            <w:hideMark/>
          </w:tcPr>
          <w:p w14:paraId="063B68AC" w14:textId="77777777" w:rsidR="00AB7C9D" w:rsidRPr="00944B4D" w:rsidRDefault="00AB7C9D" w:rsidP="00B41757">
            <w:pPr>
              <w:rPr>
                <w:sz w:val="16"/>
                <w:szCs w:val="16"/>
              </w:rPr>
            </w:pPr>
            <w:r w:rsidRPr="00944B4D">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000000" w:fill="FFFFFF"/>
            <w:noWrap/>
            <w:vAlign w:val="bottom"/>
            <w:hideMark/>
          </w:tcPr>
          <w:p w14:paraId="302B2F74" w14:textId="77777777" w:rsidR="00AB7C9D" w:rsidRPr="00944B4D" w:rsidRDefault="00AB7C9D" w:rsidP="00B41757">
            <w:pPr>
              <w:jc w:val="center"/>
              <w:rPr>
                <w:sz w:val="16"/>
                <w:szCs w:val="16"/>
              </w:rPr>
            </w:pPr>
            <w:r w:rsidRPr="00944B4D">
              <w:rPr>
                <w:sz w:val="16"/>
                <w:szCs w:val="16"/>
              </w:rPr>
              <w:t>202 35120 00 0000 150</w:t>
            </w:r>
          </w:p>
        </w:tc>
        <w:tc>
          <w:tcPr>
            <w:tcW w:w="1417" w:type="dxa"/>
            <w:shd w:val="clear" w:color="000000" w:fill="FFFFFF"/>
            <w:noWrap/>
            <w:vAlign w:val="bottom"/>
            <w:hideMark/>
          </w:tcPr>
          <w:p w14:paraId="03C84BFD" w14:textId="77777777" w:rsidR="00AB7C9D" w:rsidRPr="00944B4D" w:rsidRDefault="00AB7C9D" w:rsidP="00B41757">
            <w:pPr>
              <w:jc w:val="right"/>
              <w:rPr>
                <w:color w:val="000000"/>
                <w:sz w:val="16"/>
                <w:szCs w:val="16"/>
              </w:rPr>
            </w:pPr>
            <w:r w:rsidRPr="00944B4D">
              <w:rPr>
                <w:color w:val="000000"/>
                <w:sz w:val="16"/>
                <w:szCs w:val="16"/>
              </w:rPr>
              <w:t>4,60000</w:t>
            </w:r>
          </w:p>
        </w:tc>
        <w:tc>
          <w:tcPr>
            <w:tcW w:w="1418" w:type="dxa"/>
            <w:shd w:val="clear" w:color="000000" w:fill="FFFFFF"/>
            <w:noWrap/>
            <w:vAlign w:val="bottom"/>
            <w:hideMark/>
          </w:tcPr>
          <w:p w14:paraId="3617CA08" w14:textId="77777777" w:rsidR="00AB7C9D" w:rsidRPr="00944B4D" w:rsidRDefault="00AB7C9D" w:rsidP="00B41757">
            <w:pPr>
              <w:jc w:val="right"/>
              <w:rPr>
                <w:color w:val="000000"/>
                <w:sz w:val="16"/>
                <w:szCs w:val="16"/>
              </w:rPr>
            </w:pPr>
            <w:r w:rsidRPr="00944B4D">
              <w:rPr>
                <w:color w:val="000000"/>
                <w:sz w:val="16"/>
                <w:szCs w:val="16"/>
              </w:rPr>
              <w:t>4,70000</w:t>
            </w:r>
          </w:p>
        </w:tc>
        <w:tc>
          <w:tcPr>
            <w:tcW w:w="1417" w:type="dxa"/>
            <w:shd w:val="clear" w:color="000000" w:fill="FFFFFF"/>
            <w:noWrap/>
            <w:vAlign w:val="bottom"/>
            <w:hideMark/>
          </w:tcPr>
          <w:p w14:paraId="49AE5352" w14:textId="77777777" w:rsidR="00AB7C9D" w:rsidRPr="00944B4D" w:rsidRDefault="00AB7C9D" w:rsidP="00B41757">
            <w:pPr>
              <w:jc w:val="right"/>
              <w:rPr>
                <w:sz w:val="16"/>
                <w:szCs w:val="16"/>
              </w:rPr>
            </w:pPr>
            <w:r w:rsidRPr="00944B4D">
              <w:rPr>
                <w:sz w:val="16"/>
                <w:szCs w:val="16"/>
              </w:rPr>
              <w:t>68,40000</w:t>
            </w:r>
          </w:p>
        </w:tc>
      </w:tr>
      <w:tr w:rsidR="00AB7C9D" w:rsidRPr="00944B4D" w14:paraId="5F82FA4B" w14:textId="77777777" w:rsidTr="00B41757">
        <w:trPr>
          <w:trHeight w:val="20"/>
        </w:trPr>
        <w:tc>
          <w:tcPr>
            <w:tcW w:w="3544" w:type="dxa"/>
            <w:shd w:val="clear" w:color="auto" w:fill="auto"/>
            <w:vAlign w:val="bottom"/>
            <w:hideMark/>
          </w:tcPr>
          <w:p w14:paraId="2A621FDC" w14:textId="77777777" w:rsidR="00AB7C9D" w:rsidRPr="00944B4D" w:rsidRDefault="00AB7C9D" w:rsidP="00B41757">
            <w:pPr>
              <w:rPr>
                <w:sz w:val="16"/>
                <w:szCs w:val="16"/>
              </w:rPr>
            </w:pPr>
            <w:r w:rsidRPr="00944B4D">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vAlign w:val="bottom"/>
            <w:hideMark/>
          </w:tcPr>
          <w:p w14:paraId="116CF31F" w14:textId="77777777" w:rsidR="00AB7C9D" w:rsidRPr="00944B4D" w:rsidRDefault="00AB7C9D" w:rsidP="00B41757">
            <w:pPr>
              <w:jc w:val="center"/>
              <w:rPr>
                <w:sz w:val="16"/>
                <w:szCs w:val="16"/>
              </w:rPr>
            </w:pPr>
            <w:r w:rsidRPr="00944B4D">
              <w:rPr>
                <w:sz w:val="16"/>
                <w:szCs w:val="16"/>
              </w:rPr>
              <w:t>202 35120 05 0000 150</w:t>
            </w:r>
          </w:p>
        </w:tc>
        <w:tc>
          <w:tcPr>
            <w:tcW w:w="1417" w:type="dxa"/>
            <w:shd w:val="clear" w:color="auto" w:fill="auto"/>
            <w:noWrap/>
            <w:vAlign w:val="bottom"/>
            <w:hideMark/>
          </w:tcPr>
          <w:p w14:paraId="1BB7A895" w14:textId="77777777" w:rsidR="00AB7C9D" w:rsidRPr="00944B4D" w:rsidRDefault="00AB7C9D" w:rsidP="00B41757">
            <w:pPr>
              <w:jc w:val="right"/>
              <w:rPr>
                <w:color w:val="000000"/>
                <w:sz w:val="16"/>
                <w:szCs w:val="16"/>
              </w:rPr>
            </w:pPr>
            <w:r w:rsidRPr="00944B4D">
              <w:rPr>
                <w:color w:val="000000"/>
                <w:sz w:val="16"/>
                <w:szCs w:val="16"/>
              </w:rPr>
              <w:t>4,60000</w:t>
            </w:r>
          </w:p>
        </w:tc>
        <w:tc>
          <w:tcPr>
            <w:tcW w:w="1418" w:type="dxa"/>
            <w:shd w:val="clear" w:color="auto" w:fill="auto"/>
            <w:noWrap/>
            <w:vAlign w:val="bottom"/>
            <w:hideMark/>
          </w:tcPr>
          <w:p w14:paraId="6FCB1812" w14:textId="77777777" w:rsidR="00AB7C9D" w:rsidRPr="00944B4D" w:rsidRDefault="00AB7C9D" w:rsidP="00B41757">
            <w:pPr>
              <w:jc w:val="right"/>
              <w:rPr>
                <w:color w:val="000000"/>
                <w:sz w:val="16"/>
                <w:szCs w:val="16"/>
              </w:rPr>
            </w:pPr>
            <w:r w:rsidRPr="00944B4D">
              <w:rPr>
                <w:color w:val="000000"/>
                <w:sz w:val="16"/>
                <w:szCs w:val="16"/>
              </w:rPr>
              <w:t>4,70000</w:t>
            </w:r>
          </w:p>
        </w:tc>
        <w:tc>
          <w:tcPr>
            <w:tcW w:w="1417" w:type="dxa"/>
            <w:shd w:val="clear" w:color="auto" w:fill="auto"/>
            <w:noWrap/>
            <w:vAlign w:val="bottom"/>
            <w:hideMark/>
          </w:tcPr>
          <w:p w14:paraId="5D67505D" w14:textId="77777777" w:rsidR="00AB7C9D" w:rsidRPr="00944B4D" w:rsidRDefault="00AB7C9D" w:rsidP="00B41757">
            <w:pPr>
              <w:jc w:val="right"/>
              <w:rPr>
                <w:sz w:val="16"/>
                <w:szCs w:val="16"/>
              </w:rPr>
            </w:pPr>
            <w:r w:rsidRPr="00944B4D">
              <w:rPr>
                <w:sz w:val="16"/>
                <w:szCs w:val="16"/>
              </w:rPr>
              <w:t>68,40000</w:t>
            </w:r>
          </w:p>
        </w:tc>
      </w:tr>
      <w:tr w:rsidR="00AB7C9D" w:rsidRPr="00944B4D" w14:paraId="7FE38C36" w14:textId="77777777" w:rsidTr="00B41757">
        <w:trPr>
          <w:trHeight w:val="20"/>
        </w:trPr>
        <w:tc>
          <w:tcPr>
            <w:tcW w:w="3544" w:type="dxa"/>
            <w:shd w:val="clear" w:color="auto" w:fill="auto"/>
            <w:vAlign w:val="bottom"/>
            <w:hideMark/>
          </w:tcPr>
          <w:p w14:paraId="3EC8E869" w14:textId="77777777" w:rsidR="00AB7C9D" w:rsidRPr="00944B4D" w:rsidRDefault="00AB7C9D" w:rsidP="00B41757">
            <w:pPr>
              <w:rPr>
                <w:sz w:val="16"/>
                <w:szCs w:val="16"/>
              </w:rPr>
            </w:pPr>
            <w:r w:rsidRPr="00944B4D">
              <w:rPr>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000000" w:fill="FFFFFF"/>
            <w:noWrap/>
            <w:vAlign w:val="bottom"/>
            <w:hideMark/>
          </w:tcPr>
          <w:p w14:paraId="3C88E3D4" w14:textId="77777777" w:rsidR="00AB7C9D" w:rsidRPr="00944B4D" w:rsidRDefault="00AB7C9D" w:rsidP="00B41757">
            <w:pPr>
              <w:jc w:val="center"/>
              <w:rPr>
                <w:sz w:val="16"/>
                <w:szCs w:val="16"/>
              </w:rPr>
            </w:pPr>
            <w:r w:rsidRPr="00944B4D">
              <w:rPr>
                <w:sz w:val="16"/>
                <w:szCs w:val="16"/>
              </w:rPr>
              <w:t>202 35179 00 0000 150</w:t>
            </w:r>
          </w:p>
        </w:tc>
        <w:tc>
          <w:tcPr>
            <w:tcW w:w="1417" w:type="dxa"/>
            <w:shd w:val="clear" w:color="000000" w:fill="FFFFFF"/>
            <w:noWrap/>
            <w:vAlign w:val="bottom"/>
            <w:hideMark/>
          </w:tcPr>
          <w:p w14:paraId="6A991421" w14:textId="77777777" w:rsidR="00AB7C9D" w:rsidRPr="00944B4D" w:rsidRDefault="00AB7C9D" w:rsidP="00B41757">
            <w:pPr>
              <w:jc w:val="right"/>
              <w:rPr>
                <w:color w:val="000000"/>
                <w:sz w:val="16"/>
                <w:szCs w:val="16"/>
              </w:rPr>
            </w:pPr>
            <w:r w:rsidRPr="00944B4D">
              <w:rPr>
                <w:color w:val="000000"/>
                <w:sz w:val="16"/>
                <w:szCs w:val="16"/>
              </w:rPr>
              <w:t>532,00000</w:t>
            </w:r>
          </w:p>
        </w:tc>
        <w:tc>
          <w:tcPr>
            <w:tcW w:w="1418" w:type="dxa"/>
            <w:shd w:val="clear" w:color="000000" w:fill="FFFFFF"/>
            <w:noWrap/>
            <w:vAlign w:val="bottom"/>
            <w:hideMark/>
          </w:tcPr>
          <w:p w14:paraId="0DA62735" w14:textId="77777777" w:rsidR="00AB7C9D" w:rsidRPr="00944B4D" w:rsidRDefault="00AB7C9D" w:rsidP="00B41757">
            <w:pPr>
              <w:jc w:val="right"/>
              <w:rPr>
                <w:color w:val="000000"/>
                <w:sz w:val="16"/>
                <w:szCs w:val="16"/>
              </w:rPr>
            </w:pPr>
            <w:r w:rsidRPr="00944B4D">
              <w:rPr>
                <w:color w:val="000000"/>
                <w:sz w:val="16"/>
                <w:szCs w:val="16"/>
              </w:rPr>
              <w:t>532,00000</w:t>
            </w:r>
          </w:p>
        </w:tc>
        <w:tc>
          <w:tcPr>
            <w:tcW w:w="1417" w:type="dxa"/>
            <w:shd w:val="clear" w:color="000000" w:fill="FFFFFF"/>
            <w:noWrap/>
            <w:vAlign w:val="bottom"/>
            <w:hideMark/>
          </w:tcPr>
          <w:p w14:paraId="3A3AE157" w14:textId="77777777" w:rsidR="00AB7C9D" w:rsidRPr="00944B4D" w:rsidRDefault="00AB7C9D" w:rsidP="00B41757">
            <w:pPr>
              <w:jc w:val="right"/>
              <w:rPr>
                <w:sz w:val="16"/>
                <w:szCs w:val="16"/>
              </w:rPr>
            </w:pPr>
            <w:r w:rsidRPr="00944B4D">
              <w:rPr>
                <w:sz w:val="16"/>
                <w:szCs w:val="16"/>
              </w:rPr>
              <w:t>643,20000</w:t>
            </w:r>
          </w:p>
        </w:tc>
      </w:tr>
      <w:tr w:rsidR="00AB7C9D" w:rsidRPr="00944B4D" w14:paraId="5B4E7D74" w14:textId="77777777" w:rsidTr="00B41757">
        <w:trPr>
          <w:trHeight w:val="20"/>
        </w:trPr>
        <w:tc>
          <w:tcPr>
            <w:tcW w:w="3544" w:type="dxa"/>
            <w:shd w:val="clear" w:color="auto" w:fill="auto"/>
            <w:vAlign w:val="bottom"/>
            <w:hideMark/>
          </w:tcPr>
          <w:p w14:paraId="5786EA01" w14:textId="77777777" w:rsidR="00AB7C9D" w:rsidRPr="00944B4D" w:rsidRDefault="00AB7C9D" w:rsidP="00B41757">
            <w:pPr>
              <w:rPr>
                <w:sz w:val="16"/>
                <w:szCs w:val="16"/>
              </w:rPr>
            </w:pPr>
            <w:r w:rsidRPr="00944B4D">
              <w:rPr>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noWrap/>
            <w:vAlign w:val="bottom"/>
            <w:hideMark/>
          </w:tcPr>
          <w:p w14:paraId="6DCC01E6" w14:textId="77777777" w:rsidR="00AB7C9D" w:rsidRPr="00944B4D" w:rsidRDefault="00AB7C9D" w:rsidP="00B41757">
            <w:pPr>
              <w:jc w:val="center"/>
              <w:rPr>
                <w:sz w:val="16"/>
                <w:szCs w:val="16"/>
              </w:rPr>
            </w:pPr>
            <w:r w:rsidRPr="00944B4D">
              <w:rPr>
                <w:sz w:val="16"/>
                <w:szCs w:val="16"/>
              </w:rPr>
              <w:t>202 35179 05 0000 150</w:t>
            </w:r>
          </w:p>
        </w:tc>
        <w:tc>
          <w:tcPr>
            <w:tcW w:w="1417" w:type="dxa"/>
            <w:shd w:val="clear" w:color="auto" w:fill="auto"/>
            <w:noWrap/>
            <w:vAlign w:val="bottom"/>
            <w:hideMark/>
          </w:tcPr>
          <w:p w14:paraId="4671D714" w14:textId="77777777" w:rsidR="00AB7C9D" w:rsidRPr="00944B4D" w:rsidRDefault="00AB7C9D" w:rsidP="00B41757">
            <w:pPr>
              <w:jc w:val="right"/>
              <w:rPr>
                <w:color w:val="000000"/>
                <w:sz w:val="16"/>
                <w:szCs w:val="16"/>
              </w:rPr>
            </w:pPr>
            <w:r w:rsidRPr="00944B4D">
              <w:rPr>
                <w:color w:val="000000"/>
                <w:sz w:val="16"/>
                <w:szCs w:val="16"/>
              </w:rPr>
              <w:t>532,00000</w:t>
            </w:r>
          </w:p>
        </w:tc>
        <w:tc>
          <w:tcPr>
            <w:tcW w:w="1418" w:type="dxa"/>
            <w:shd w:val="clear" w:color="auto" w:fill="auto"/>
            <w:noWrap/>
            <w:vAlign w:val="bottom"/>
            <w:hideMark/>
          </w:tcPr>
          <w:p w14:paraId="1855044B" w14:textId="77777777" w:rsidR="00AB7C9D" w:rsidRPr="00944B4D" w:rsidRDefault="00AB7C9D" w:rsidP="00B41757">
            <w:pPr>
              <w:jc w:val="right"/>
              <w:rPr>
                <w:color w:val="000000"/>
                <w:sz w:val="16"/>
                <w:szCs w:val="16"/>
              </w:rPr>
            </w:pPr>
            <w:r w:rsidRPr="00944B4D">
              <w:rPr>
                <w:color w:val="000000"/>
                <w:sz w:val="16"/>
                <w:szCs w:val="16"/>
              </w:rPr>
              <w:t>532,00000</w:t>
            </w:r>
          </w:p>
        </w:tc>
        <w:tc>
          <w:tcPr>
            <w:tcW w:w="1417" w:type="dxa"/>
            <w:shd w:val="clear" w:color="auto" w:fill="auto"/>
            <w:noWrap/>
            <w:vAlign w:val="bottom"/>
            <w:hideMark/>
          </w:tcPr>
          <w:p w14:paraId="1092658D" w14:textId="77777777" w:rsidR="00AB7C9D" w:rsidRPr="00944B4D" w:rsidRDefault="00AB7C9D" w:rsidP="00B41757">
            <w:pPr>
              <w:jc w:val="right"/>
              <w:rPr>
                <w:sz w:val="16"/>
                <w:szCs w:val="16"/>
              </w:rPr>
            </w:pPr>
            <w:r w:rsidRPr="00944B4D">
              <w:rPr>
                <w:sz w:val="16"/>
                <w:szCs w:val="16"/>
              </w:rPr>
              <w:t>643,20000</w:t>
            </w:r>
          </w:p>
        </w:tc>
      </w:tr>
      <w:tr w:rsidR="00AB7C9D" w:rsidRPr="00944B4D" w14:paraId="1D8045F1" w14:textId="77777777" w:rsidTr="00B41757">
        <w:trPr>
          <w:trHeight w:val="20"/>
        </w:trPr>
        <w:tc>
          <w:tcPr>
            <w:tcW w:w="3544" w:type="dxa"/>
            <w:shd w:val="clear" w:color="auto" w:fill="auto"/>
            <w:vAlign w:val="bottom"/>
            <w:hideMark/>
          </w:tcPr>
          <w:p w14:paraId="6D2FC3EC" w14:textId="77777777" w:rsidR="00AB7C9D" w:rsidRPr="00944B4D" w:rsidRDefault="00AB7C9D" w:rsidP="00B41757">
            <w:pPr>
              <w:rPr>
                <w:sz w:val="16"/>
                <w:szCs w:val="16"/>
              </w:rPr>
            </w:pPr>
            <w:r w:rsidRPr="00944B4D">
              <w:rPr>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000000" w:fill="FFFFFF"/>
            <w:noWrap/>
            <w:vAlign w:val="bottom"/>
            <w:hideMark/>
          </w:tcPr>
          <w:p w14:paraId="5C7C2D71" w14:textId="77777777" w:rsidR="00AB7C9D" w:rsidRPr="00944B4D" w:rsidRDefault="00AB7C9D" w:rsidP="00B41757">
            <w:pPr>
              <w:jc w:val="center"/>
              <w:rPr>
                <w:sz w:val="16"/>
                <w:szCs w:val="16"/>
              </w:rPr>
            </w:pPr>
            <w:r w:rsidRPr="00944B4D">
              <w:rPr>
                <w:sz w:val="16"/>
                <w:szCs w:val="16"/>
              </w:rPr>
              <w:t>202 35303 00 0000 150</w:t>
            </w:r>
          </w:p>
        </w:tc>
        <w:tc>
          <w:tcPr>
            <w:tcW w:w="1417" w:type="dxa"/>
            <w:shd w:val="clear" w:color="000000" w:fill="FFFFFF"/>
            <w:noWrap/>
            <w:vAlign w:val="bottom"/>
            <w:hideMark/>
          </w:tcPr>
          <w:p w14:paraId="22E839DE"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18" w:type="dxa"/>
            <w:shd w:val="clear" w:color="000000" w:fill="FFFFFF"/>
            <w:noWrap/>
            <w:vAlign w:val="bottom"/>
            <w:hideMark/>
          </w:tcPr>
          <w:p w14:paraId="4200D01E"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17" w:type="dxa"/>
            <w:shd w:val="clear" w:color="000000" w:fill="FFFFFF"/>
            <w:noWrap/>
            <w:vAlign w:val="bottom"/>
            <w:hideMark/>
          </w:tcPr>
          <w:p w14:paraId="343CD9E7" w14:textId="77777777" w:rsidR="00AB7C9D" w:rsidRPr="00944B4D" w:rsidRDefault="00AB7C9D" w:rsidP="00B41757">
            <w:pPr>
              <w:jc w:val="right"/>
              <w:rPr>
                <w:sz w:val="16"/>
                <w:szCs w:val="16"/>
              </w:rPr>
            </w:pPr>
            <w:r w:rsidRPr="00944B4D">
              <w:rPr>
                <w:sz w:val="16"/>
                <w:szCs w:val="16"/>
              </w:rPr>
              <w:t>3 124,80000</w:t>
            </w:r>
          </w:p>
        </w:tc>
      </w:tr>
      <w:tr w:rsidR="00AB7C9D" w:rsidRPr="00944B4D" w14:paraId="0421D924" w14:textId="77777777" w:rsidTr="00B41757">
        <w:trPr>
          <w:trHeight w:val="20"/>
        </w:trPr>
        <w:tc>
          <w:tcPr>
            <w:tcW w:w="3544" w:type="dxa"/>
            <w:shd w:val="clear" w:color="auto" w:fill="auto"/>
            <w:vAlign w:val="bottom"/>
            <w:hideMark/>
          </w:tcPr>
          <w:p w14:paraId="5D07EBEA" w14:textId="77777777" w:rsidR="00AB7C9D" w:rsidRPr="00944B4D" w:rsidRDefault="00AB7C9D" w:rsidP="00B41757">
            <w:pPr>
              <w:rPr>
                <w:sz w:val="16"/>
                <w:szCs w:val="16"/>
              </w:rPr>
            </w:pPr>
            <w:r w:rsidRPr="00944B4D">
              <w:rPr>
                <w:sz w:val="16"/>
                <w:szCs w:val="16"/>
              </w:rPr>
              <w:t xml:space="preserve">Субвенции бюджетам муниципальных районов </w:t>
            </w:r>
            <w:r w:rsidRPr="00944B4D">
              <w:rPr>
                <w:sz w:val="16"/>
                <w:szCs w:val="16"/>
              </w:rPr>
              <w:lastRenderedPageBreak/>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auto" w:fill="auto"/>
            <w:noWrap/>
            <w:vAlign w:val="bottom"/>
            <w:hideMark/>
          </w:tcPr>
          <w:p w14:paraId="13F26726" w14:textId="77777777" w:rsidR="00AB7C9D" w:rsidRPr="00944B4D" w:rsidRDefault="00AB7C9D" w:rsidP="00B41757">
            <w:pPr>
              <w:jc w:val="center"/>
              <w:rPr>
                <w:sz w:val="16"/>
                <w:szCs w:val="16"/>
              </w:rPr>
            </w:pPr>
            <w:r w:rsidRPr="00944B4D">
              <w:rPr>
                <w:sz w:val="16"/>
                <w:szCs w:val="16"/>
              </w:rPr>
              <w:lastRenderedPageBreak/>
              <w:t>202 35303 05 0000 150</w:t>
            </w:r>
          </w:p>
        </w:tc>
        <w:tc>
          <w:tcPr>
            <w:tcW w:w="1417" w:type="dxa"/>
            <w:shd w:val="clear" w:color="auto" w:fill="auto"/>
            <w:noWrap/>
            <w:vAlign w:val="bottom"/>
            <w:hideMark/>
          </w:tcPr>
          <w:p w14:paraId="556BC8F0" w14:textId="77777777" w:rsidR="00AB7C9D" w:rsidRPr="00944B4D" w:rsidRDefault="00AB7C9D" w:rsidP="00B41757">
            <w:pPr>
              <w:jc w:val="right"/>
              <w:rPr>
                <w:color w:val="000000"/>
                <w:sz w:val="16"/>
                <w:szCs w:val="16"/>
              </w:rPr>
            </w:pPr>
            <w:r w:rsidRPr="00944B4D">
              <w:rPr>
                <w:color w:val="000000"/>
                <w:sz w:val="16"/>
                <w:szCs w:val="16"/>
              </w:rPr>
              <w:t>5 728,80000</w:t>
            </w:r>
          </w:p>
        </w:tc>
        <w:tc>
          <w:tcPr>
            <w:tcW w:w="1418" w:type="dxa"/>
            <w:shd w:val="clear" w:color="auto" w:fill="auto"/>
            <w:noWrap/>
            <w:vAlign w:val="bottom"/>
            <w:hideMark/>
          </w:tcPr>
          <w:p w14:paraId="23087881"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17" w:type="dxa"/>
            <w:shd w:val="clear" w:color="auto" w:fill="auto"/>
            <w:noWrap/>
            <w:vAlign w:val="bottom"/>
            <w:hideMark/>
          </w:tcPr>
          <w:p w14:paraId="1703B41F" w14:textId="77777777" w:rsidR="00AB7C9D" w:rsidRPr="00944B4D" w:rsidRDefault="00AB7C9D" w:rsidP="00B41757">
            <w:pPr>
              <w:jc w:val="right"/>
              <w:rPr>
                <w:sz w:val="16"/>
                <w:szCs w:val="16"/>
              </w:rPr>
            </w:pPr>
            <w:r w:rsidRPr="00944B4D">
              <w:rPr>
                <w:sz w:val="16"/>
                <w:szCs w:val="16"/>
              </w:rPr>
              <w:t>3 124,80000</w:t>
            </w:r>
          </w:p>
        </w:tc>
      </w:tr>
      <w:tr w:rsidR="00AB7C9D" w:rsidRPr="00944B4D" w14:paraId="5E61813E" w14:textId="77777777" w:rsidTr="00B41757">
        <w:trPr>
          <w:trHeight w:val="20"/>
        </w:trPr>
        <w:tc>
          <w:tcPr>
            <w:tcW w:w="3544" w:type="dxa"/>
            <w:shd w:val="clear" w:color="000000" w:fill="FFFFFF"/>
            <w:vAlign w:val="bottom"/>
            <w:hideMark/>
          </w:tcPr>
          <w:p w14:paraId="2193DF52" w14:textId="77777777" w:rsidR="00AB7C9D" w:rsidRPr="00944B4D" w:rsidRDefault="00AB7C9D" w:rsidP="00B41757">
            <w:pPr>
              <w:rPr>
                <w:sz w:val="16"/>
                <w:szCs w:val="16"/>
              </w:rPr>
            </w:pPr>
            <w:r w:rsidRPr="00944B4D">
              <w:rPr>
                <w:sz w:val="16"/>
                <w:szCs w:val="16"/>
              </w:rPr>
              <w:lastRenderedPageBreak/>
              <w:t>Субвенции бюджетам на государственную регистрацию актов гражданского состояния</w:t>
            </w:r>
          </w:p>
        </w:tc>
        <w:tc>
          <w:tcPr>
            <w:tcW w:w="2126" w:type="dxa"/>
            <w:shd w:val="clear" w:color="000000" w:fill="FFFFFF"/>
            <w:noWrap/>
            <w:vAlign w:val="bottom"/>
            <w:hideMark/>
          </w:tcPr>
          <w:p w14:paraId="40EB0AD4" w14:textId="77777777" w:rsidR="00AB7C9D" w:rsidRPr="00944B4D" w:rsidRDefault="00AB7C9D" w:rsidP="00B41757">
            <w:pPr>
              <w:jc w:val="center"/>
              <w:rPr>
                <w:sz w:val="16"/>
                <w:szCs w:val="16"/>
              </w:rPr>
            </w:pPr>
            <w:r w:rsidRPr="00944B4D">
              <w:rPr>
                <w:sz w:val="16"/>
                <w:szCs w:val="16"/>
              </w:rPr>
              <w:t xml:space="preserve"> 202 35930 00 0000 150  </w:t>
            </w:r>
          </w:p>
        </w:tc>
        <w:tc>
          <w:tcPr>
            <w:tcW w:w="1417" w:type="dxa"/>
            <w:shd w:val="clear" w:color="000000" w:fill="FFFFFF"/>
            <w:noWrap/>
            <w:vAlign w:val="bottom"/>
            <w:hideMark/>
          </w:tcPr>
          <w:p w14:paraId="140B5025" w14:textId="77777777" w:rsidR="00AB7C9D" w:rsidRPr="00944B4D" w:rsidRDefault="00AB7C9D" w:rsidP="00B41757">
            <w:pPr>
              <w:jc w:val="right"/>
              <w:rPr>
                <w:color w:val="000000"/>
                <w:sz w:val="16"/>
                <w:szCs w:val="16"/>
              </w:rPr>
            </w:pPr>
            <w:r w:rsidRPr="00944B4D">
              <w:rPr>
                <w:color w:val="000000"/>
                <w:sz w:val="16"/>
                <w:szCs w:val="16"/>
              </w:rPr>
              <w:t>488,00000</w:t>
            </w:r>
          </w:p>
        </w:tc>
        <w:tc>
          <w:tcPr>
            <w:tcW w:w="1418" w:type="dxa"/>
            <w:shd w:val="clear" w:color="000000" w:fill="FFFFFF"/>
            <w:noWrap/>
            <w:vAlign w:val="bottom"/>
            <w:hideMark/>
          </w:tcPr>
          <w:p w14:paraId="110E48DA" w14:textId="77777777" w:rsidR="00AB7C9D" w:rsidRPr="00944B4D" w:rsidRDefault="00AB7C9D" w:rsidP="00B41757">
            <w:pPr>
              <w:jc w:val="right"/>
              <w:rPr>
                <w:color w:val="000000"/>
                <w:sz w:val="16"/>
                <w:szCs w:val="16"/>
              </w:rPr>
            </w:pPr>
            <w:r w:rsidRPr="00944B4D">
              <w:rPr>
                <w:color w:val="000000"/>
                <w:sz w:val="16"/>
                <w:szCs w:val="16"/>
              </w:rPr>
              <w:t>511,30000</w:t>
            </w:r>
          </w:p>
        </w:tc>
        <w:tc>
          <w:tcPr>
            <w:tcW w:w="1417" w:type="dxa"/>
            <w:shd w:val="clear" w:color="000000" w:fill="FFFFFF"/>
            <w:noWrap/>
            <w:vAlign w:val="bottom"/>
            <w:hideMark/>
          </w:tcPr>
          <w:p w14:paraId="6C0D8984" w14:textId="77777777" w:rsidR="00AB7C9D" w:rsidRPr="00944B4D" w:rsidRDefault="00AB7C9D" w:rsidP="00B41757">
            <w:pPr>
              <w:jc w:val="right"/>
              <w:rPr>
                <w:sz w:val="16"/>
                <w:szCs w:val="16"/>
              </w:rPr>
            </w:pPr>
            <w:r w:rsidRPr="00944B4D">
              <w:rPr>
                <w:sz w:val="16"/>
                <w:szCs w:val="16"/>
              </w:rPr>
              <w:t>529,30000</w:t>
            </w:r>
          </w:p>
        </w:tc>
      </w:tr>
      <w:tr w:rsidR="00AB7C9D" w:rsidRPr="00944B4D" w14:paraId="69EEF897" w14:textId="77777777" w:rsidTr="00B41757">
        <w:trPr>
          <w:trHeight w:val="20"/>
        </w:trPr>
        <w:tc>
          <w:tcPr>
            <w:tcW w:w="3544" w:type="dxa"/>
            <w:shd w:val="clear" w:color="auto" w:fill="auto"/>
            <w:vAlign w:val="bottom"/>
            <w:hideMark/>
          </w:tcPr>
          <w:p w14:paraId="5DA7FDC4" w14:textId="77777777" w:rsidR="00AB7C9D" w:rsidRPr="00944B4D" w:rsidRDefault="00AB7C9D" w:rsidP="00B41757">
            <w:pPr>
              <w:rPr>
                <w:sz w:val="16"/>
                <w:szCs w:val="16"/>
              </w:rPr>
            </w:pPr>
            <w:r w:rsidRPr="00944B4D">
              <w:rPr>
                <w:sz w:val="16"/>
                <w:szCs w:val="16"/>
              </w:rPr>
              <w:t>Субвенции бюджетам муниципальных районов на государственную регистрацию актов  гражданского состояния</w:t>
            </w:r>
          </w:p>
        </w:tc>
        <w:tc>
          <w:tcPr>
            <w:tcW w:w="2126" w:type="dxa"/>
            <w:shd w:val="clear" w:color="auto" w:fill="auto"/>
            <w:noWrap/>
            <w:vAlign w:val="bottom"/>
            <w:hideMark/>
          </w:tcPr>
          <w:p w14:paraId="10BF24AB" w14:textId="77777777" w:rsidR="00AB7C9D" w:rsidRPr="00944B4D" w:rsidRDefault="00AB7C9D" w:rsidP="00B41757">
            <w:pPr>
              <w:jc w:val="center"/>
              <w:rPr>
                <w:sz w:val="16"/>
                <w:szCs w:val="16"/>
              </w:rPr>
            </w:pPr>
            <w:r w:rsidRPr="00944B4D">
              <w:rPr>
                <w:sz w:val="16"/>
                <w:szCs w:val="16"/>
              </w:rPr>
              <w:t xml:space="preserve"> 202 35930 05 0000 150  </w:t>
            </w:r>
          </w:p>
        </w:tc>
        <w:tc>
          <w:tcPr>
            <w:tcW w:w="1417" w:type="dxa"/>
            <w:shd w:val="clear" w:color="auto" w:fill="auto"/>
            <w:noWrap/>
            <w:vAlign w:val="bottom"/>
            <w:hideMark/>
          </w:tcPr>
          <w:p w14:paraId="0FEE6D25" w14:textId="77777777" w:rsidR="00AB7C9D" w:rsidRPr="00944B4D" w:rsidRDefault="00AB7C9D" w:rsidP="00B41757">
            <w:pPr>
              <w:jc w:val="right"/>
              <w:rPr>
                <w:color w:val="000000"/>
                <w:sz w:val="16"/>
                <w:szCs w:val="16"/>
              </w:rPr>
            </w:pPr>
            <w:r w:rsidRPr="00944B4D">
              <w:rPr>
                <w:color w:val="000000"/>
                <w:sz w:val="16"/>
                <w:szCs w:val="16"/>
              </w:rPr>
              <w:t>488,00000</w:t>
            </w:r>
          </w:p>
        </w:tc>
        <w:tc>
          <w:tcPr>
            <w:tcW w:w="1418" w:type="dxa"/>
            <w:shd w:val="clear" w:color="auto" w:fill="auto"/>
            <w:noWrap/>
            <w:vAlign w:val="bottom"/>
            <w:hideMark/>
          </w:tcPr>
          <w:p w14:paraId="48DDE0AF" w14:textId="77777777" w:rsidR="00AB7C9D" w:rsidRPr="00944B4D" w:rsidRDefault="00AB7C9D" w:rsidP="00B41757">
            <w:pPr>
              <w:jc w:val="right"/>
              <w:rPr>
                <w:color w:val="000000"/>
                <w:sz w:val="16"/>
                <w:szCs w:val="16"/>
              </w:rPr>
            </w:pPr>
            <w:r w:rsidRPr="00944B4D">
              <w:rPr>
                <w:color w:val="000000"/>
                <w:sz w:val="16"/>
                <w:szCs w:val="16"/>
              </w:rPr>
              <w:t>511,30000</w:t>
            </w:r>
          </w:p>
        </w:tc>
        <w:tc>
          <w:tcPr>
            <w:tcW w:w="1417" w:type="dxa"/>
            <w:shd w:val="clear" w:color="auto" w:fill="auto"/>
            <w:noWrap/>
            <w:vAlign w:val="bottom"/>
            <w:hideMark/>
          </w:tcPr>
          <w:p w14:paraId="030174EA" w14:textId="77777777" w:rsidR="00AB7C9D" w:rsidRPr="00944B4D" w:rsidRDefault="00AB7C9D" w:rsidP="00B41757">
            <w:pPr>
              <w:jc w:val="right"/>
              <w:rPr>
                <w:sz w:val="16"/>
                <w:szCs w:val="16"/>
              </w:rPr>
            </w:pPr>
            <w:r w:rsidRPr="00944B4D">
              <w:rPr>
                <w:sz w:val="16"/>
                <w:szCs w:val="16"/>
              </w:rPr>
              <w:t>529,30000</w:t>
            </w:r>
          </w:p>
        </w:tc>
      </w:tr>
      <w:tr w:rsidR="00AB7C9D" w:rsidRPr="00944B4D" w14:paraId="0AC823D9" w14:textId="77777777" w:rsidTr="00B41757">
        <w:trPr>
          <w:trHeight w:val="20"/>
        </w:trPr>
        <w:tc>
          <w:tcPr>
            <w:tcW w:w="3544" w:type="dxa"/>
            <w:shd w:val="clear" w:color="auto" w:fill="auto"/>
            <w:vAlign w:val="bottom"/>
            <w:hideMark/>
          </w:tcPr>
          <w:p w14:paraId="0FC3B2EB" w14:textId="77777777" w:rsidR="00AB7C9D" w:rsidRPr="00944B4D" w:rsidRDefault="00AB7C9D" w:rsidP="00B41757">
            <w:pPr>
              <w:rPr>
                <w:b/>
                <w:bCs/>
                <w:sz w:val="16"/>
                <w:szCs w:val="16"/>
              </w:rPr>
            </w:pPr>
            <w:r w:rsidRPr="00944B4D">
              <w:rPr>
                <w:b/>
                <w:bCs/>
                <w:sz w:val="16"/>
                <w:szCs w:val="16"/>
              </w:rPr>
              <w:t>Иные межбюджетные трансферты</w:t>
            </w:r>
          </w:p>
        </w:tc>
        <w:tc>
          <w:tcPr>
            <w:tcW w:w="2126" w:type="dxa"/>
            <w:shd w:val="clear" w:color="auto" w:fill="auto"/>
            <w:noWrap/>
            <w:vAlign w:val="bottom"/>
            <w:hideMark/>
          </w:tcPr>
          <w:p w14:paraId="61B3A7BA" w14:textId="77777777" w:rsidR="00AB7C9D" w:rsidRPr="00944B4D" w:rsidRDefault="00AB7C9D" w:rsidP="00B41757">
            <w:pPr>
              <w:jc w:val="center"/>
              <w:rPr>
                <w:b/>
                <w:bCs/>
                <w:sz w:val="16"/>
                <w:szCs w:val="16"/>
              </w:rPr>
            </w:pPr>
            <w:r w:rsidRPr="00944B4D">
              <w:rPr>
                <w:b/>
                <w:bCs/>
                <w:sz w:val="16"/>
                <w:szCs w:val="16"/>
              </w:rPr>
              <w:t>202 40000 00  0000 000</w:t>
            </w:r>
          </w:p>
        </w:tc>
        <w:tc>
          <w:tcPr>
            <w:tcW w:w="1417" w:type="dxa"/>
            <w:shd w:val="clear" w:color="auto" w:fill="auto"/>
            <w:noWrap/>
            <w:vAlign w:val="bottom"/>
            <w:hideMark/>
          </w:tcPr>
          <w:p w14:paraId="443679EA" w14:textId="77777777" w:rsidR="00AB7C9D" w:rsidRPr="00944B4D" w:rsidRDefault="00AB7C9D" w:rsidP="00B41757">
            <w:pPr>
              <w:jc w:val="right"/>
              <w:rPr>
                <w:b/>
                <w:bCs/>
                <w:color w:val="000000"/>
                <w:sz w:val="16"/>
                <w:szCs w:val="16"/>
              </w:rPr>
            </w:pPr>
            <w:r w:rsidRPr="00944B4D">
              <w:rPr>
                <w:b/>
                <w:bCs/>
                <w:color w:val="000000"/>
                <w:sz w:val="16"/>
                <w:szCs w:val="16"/>
              </w:rPr>
              <w:t>21 767,19071</w:t>
            </w:r>
          </w:p>
        </w:tc>
        <w:tc>
          <w:tcPr>
            <w:tcW w:w="1418" w:type="dxa"/>
            <w:shd w:val="clear" w:color="auto" w:fill="auto"/>
            <w:noWrap/>
            <w:vAlign w:val="bottom"/>
            <w:hideMark/>
          </w:tcPr>
          <w:p w14:paraId="78EFDCB2" w14:textId="77777777" w:rsidR="00AB7C9D" w:rsidRPr="00944B4D" w:rsidRDefault="00AB7C9D" w:rsidP="00B41757">
            <w:pPr>
              <w:jc w:val="right"/>
              <w:rPr>
                <w:b/>
                <w:bCs/>
                <w:color w:val="000000"/>
                <w:sz w:val="16"/>
                <w:szCs w:val="16"/>
              </w:rPr>
            </w:pPr>
            <w:r w:rsidRPr="00944B4D">
              <w:rPr>
                <w:b/>
                <w:bCs/>
                <w:color w:val="000000"/>
                <w:sz w:val="16"/>
                <w:szCs w:val="16"/>
              </w:rPr>
              <w:t>7 729,60000</w:t>
            </w:r>
          </w:p>
        </w:tc>
        <w:tc>
          <w:tcPr>
            <w:tcW w:w="1417" w:type="dxa"/>
            <w:shd w:val="clear" w:color="auto" w:fill="auto"/>
            <w:noWrap/>
            <w:vAlign w:val="bottom"/>
            <w:hideMark/>
          </w:tcPr>
          <w:p w14:paraId="24F29EF0" w14:textId="77777777" w:rsidR="00AB7C9D" w:rsidRPr="00944B4D" w:rsidRDefault="00AB7C9D" w:rsidP="00B41757">
            <w:pPr>
              <w:jc w:val="right"/>
              <w:rPr>
                <w:b/>
                <w:bCs/>
                <w:sz w:val="16"/>
                <w:szCs w:val="16"/>
              </w:rPr>
            </w:pPr>
            <w:r w:rsidRPr="00944B4D">
              <w:rPr>
                <w:b/>
                <w:bCs/>
                <w:sz w:val="16"/>
                <w:szCs w:val="16"/>
              </w:rPr>
              <w:t>7 729,60000</w:t>
            </w:r>
          </w:p>
        </w:tc>
      </w:tr>
      <w:tr w:rsidR="00AB7C9D" w:rsidRPr="00944B4D" w14:paraId="7BF8F063" w14:textId="77777777" w:rsidTr="00B41757">
        <w:trPr>
          <w:trHeight w:val="20"/>
        </w:trPr>
        <w:tc>
          <w:tcPr>
            <w:tcW w:w="3544" w:type="dxa"/>
            <w:shd w:val="clear" w:color="auto" w:fill="auto"/>
            <w:vAlign w:val="bottom"/>
            <w:hideMark/>
          </w:tcPr>
          <w:p w14:paraId="3B13FA53" w14:textId="77777777" w:rsidR="00AB7C9D" w:rsidRPr="00944B4D" w:rsidRDefault="00AB7C9D" w:rsidP="00B41757">
            <w:pPr>
              <w:rPr>
                <w:sz w:val="16"/>
                <w:szCs w:val="16"/>
              </w:rPr>
            </w:pPr>
            <w:r w:rsidRPr="00944B4D">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shd w:val="clear" w:color="auto" w:fill="auto"/>
            <w:noWrap/>
            <w:vAlign w:val="bottom"/>
            <w:hideMark/>
          </w:tcPr>
          <w:p w14:paraId="0877085D" w14:textId="77777777" w:rsidR="00AB7C9D" w:rsidRPr="00944B4D" w:rsidRDefault="00AB7C9D" w:rsidP="00B41757">
            <w:pPr>
              <w:jc w:val="center"/>
              <w:rPr>
                <w:sz w:val="16"/>
                <w:szCs w:val="16"/>
              </w:rPr>
            </w:pPr>
            <w:r w:rsidRPr="00944B4D">
              <w:rPr>
                <w:sz w:val="16"/>
                <w:szCs w:val="16"/>
              </w:rPr>
              <w:t xml:space="preserve">202 40014 00 0000 150 </w:t>
            </w:r>
          </w:p>
        </w:tc>
        <w:tc>
          <w:tcPr>
            <w:tcW w:w="1417" w:type="dxa"/>
            <w:shd w:val="clear" w:color="auto" w:fill="auto"/>
            <w:noWrap/>
            <w:vAlign w:val="bottom"/>
            <w:hideMark/>
          </w:tcPr>
          <w:p w14:paraId="598892D4" w14:textId="77777777" w:rsidR="00AB7C9D" w:rsidRPr="00944B4D" w:rsidRDefault="00AB7C9D" w:rsidP="00B41757">
            <w:pPr>
              <w:jc w:val="right"/>
              <w:rPr>
                <w:color w:val="000000"/>
                <w:sz w:val="16"/>
                <w:szCs w:val="16"/>
              </w:rPr>
            </w:pPr>
            <w:r w:rsidRPr="00944B4D">
              <w:rPr>
                <w:color w:val="000000"/>
                <w:sz w:val="16"/>
                <w:szCs w:val="16"/>
              </w:rPr>
              <w:t>238,00000</w:t>
            </w:r>
          </w:p>
        </w:tc>
        <w:tc>
          <w:tcPr>
            <w:tcW w:w="1418" w:type="dxa"/>
            <w:shd w:val="clear" w:color="auto" w:fill="auto"/>
            <w:noWrap/>
            <w:vAlign w:val="bottom"/>
            <w:hideMark/>
          </w:tcPr>
          <w:p w14:paraId="6775ADF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289F2270" w14:textId="77777777" w:rsidR="00AB7C9D" w:rsidRPr="00944B4D" w:rsidRDefault="00AB7C9D" w:rsidP="00B41757">
            <w:pPr>
              <w:jc w:val="right"/>
              <w:rPr>
                <w:sz w:val="16"/>
                <w:szCs w:val="16"/>
              </w:rPr>
            </w:pPr>
            <w:r w:rsidRPr="00944B4D">
              <w:rPr>
                <w:sz w:val="16"/>
                <w:szCs w:val="16"/>
              </w:rPr>
              <w:t>0,00000</w:t>
            </w:r>
          </w:p>
        </w:tc>
      </w:tr>
      <w:tr w:rsidR="00AB7C9D" w:rsidRPr="00944B4D" w14:paraId="7752C867" w14:textId="77777777" w:rsidTr="00B41757">
        <w:trPr>
          <w:trHeight w:val="20"/>
        </w:trPr>
        <w:tc>
          <w:tcPr>
            <w:tcW w:w="3544" w:type="dxa"/>
            <w:shd w:val="clear" w:color="auto" w:fill="auto"/>
            <w:vAlign w:val="bottom"/>
            <w:hideMark/>
          </w:tcPr>
          <w:p w14:paraId="182AEDAB" w14:textId="77777777" w:rsidR="00AB7C9D" w:rsidRPr="00944B4D" w:rsidRDefault="00AB7C9D" w:rsidP="00B41757">
            <w:pPr>
              <w:rPr>
                <w:sz w:val="16"/>
                <w:szCs w:val="16"/>
              </w:rPr>
            </w:pPr>
            <w:r w:rsidRPr="00944B4D">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shd w:val="clear" w:color="auto" w:fill="auto"/>
            <w:noWrap/>
            <w:vAlign w:val="bottom"/>
            <w:hideMark/>
          </w:tcPr>
          <w:p w14:paraId="41EC7B95" w14:textId="77777777" w:rsidR="00AB7C9D" w:rsidRPr="00944B4D" w:rsidRDefault="00AB7C9D" w:rsidP="00B41757">
            <w:pPr>
              <w:jc w:val="center"/>
              <w:rPr>
                <w:sz w:val="16"/>
                <w:szCs w:val="16"/>
              </w:rPr>
            </w:pPr>
            <w:r w:rsidRPr="00944B4D">
              <w:rPr>
                <w:sz w:val="16"/>
                <w:szCs w:val="16"/>
              </w:rPr>
              <w:t xml:space="preserve">202 40014 05 0000 150 </w:t>
            </w:r>
          </w:p>
        </w:tc>
        <w:tc>
          <w:tcPr>
            <w:tcW w:w="1417" w:type="dxa"/>
            <w:shd w:val="clear" w:color="auto" w:fill="auto"/>
            <w:noWrap/>
            <w:vAlign w:val="bottom"/>
            <w:hideMark/>
          </w:tcPr>
          <w:p w14:paraId="284DE164" w14:textId="77777777" w:rsidR="00AB7C9D" w:rsidRPr="00944B4D" w:rsidRDefault="00AB7C9D" w:rsidP="00B41757">
            <w:pPr>
              <w:jc w:val="right"/>
              <w:rPr>
                <w:color w:val="000000"/>
                <w:sz w:val="16"/>
                <w:szCs w:val="16"/>
              </w:rPr>
            </w:pPr>
            <w:r w:rsidRPr="00944B4D">
              <w:rPr>
                <w:color w:val="000000"/>
                <w:sz w:val="16"/>
                <w:szCs w:val="16"/>
              </w:rPr>
              <w:t>238,00000</w:t>
            </w:r>
          </w:p>
        </w:tc>
        <w:tc>
          <w:tcPr>
            <w:tcW w:w="1418" w:type="dxa"/>
            <w:shd w:val="clear" w:color="auto" w:fill="auto"/>
            <w:noWrap/>
            <w:vAlign w:val="bottom"/>
            <w:hideMark/>
          </w:tcPr>
          <w:p w14:paraId="4ECC802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165C8B25" w14:textId="77777777" w:rsidR="00AB7C9D" w:rsidRPr="00944B4D" w:rsidRDefault="00AB7C9D" w:rsidP="00B41757">
            <w:pPr>
              <w:jc w:val="right"/>
              <w:rPr>
                <w:sz w:val="16"/>
                <w:szCs w:val="16"/>
              </w:rPr>
            </w:pPr>
            <w:r w:rsidRPr="00944B4D">
              <w:rPr>
                <w:sz w:val="16"/>
                <w:szCs w:val="16"/>
              </w:rPr>
              <w:t>0,00000</w:t>
            </w:r>
          </w:p>
        </w:tc>
      </w:tr>
      <w:tr w:rsidR="00AB7C9D" w:rsidRPr="00944B4D" w14:paraId="58E8488E" w14:textId="77777777" w:rsidTr="00B41757">
        <w:trPr>
          <w:trHeight w:val="20"/>
        </w:trPr>
        <w:tc>
          <w:tcPr>
            <w:tcW w:w="3544" w:type="dxa"/>
            <w:shd w:val="clear" w:color="auto" w:fill="auto"/>
            <w:vAlign w:val="bottom"/>
            <w:hideMark/>
          </w:tcPr>
          <w:p w14:paraId="3DDF1FF0" w14:textId="77777777" w:rsidR="00AB7C9D" w:rsidRPr="00944B4D" w:rsidRDefault="00AB7C9D" w:rsidP="00B41757">
            <w:pPr>
              <w:rPr>
                <w:sz w:val="16"/>
                <w:szCs w:val="16"/>
              </w:rPr>
            </w:pPr>
            <w:r w:rsidRPr="00944B4D">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6" w:type="dxa"/>
            <w:shd w:val="clear" w:color="auto" w:fill="auto"/>
            <w:noWrap/>
            <w:vAlign w:val="bottom"/>
            <w:hideMark/>
          </w:tcPr>
          <w:p w14:paraId="33D9123B" w14:textId="77777777" w:rsidR="00AB7C9D" w:rsidRPr="00944B4D" w:rsidRDefault="00AB7C9D" w:rsidP="00B41757">
            <w:pPr>
              <w:jc w:val="center"/>
              <w:rPr>
                <w:sz w:val="16"/>
                <w:szCs w:val="16"/>
              </w:rPr>
            </w:pPr>
            <w:r w:rsidRPr="00944B4D">
              <w:rPr>
                <w:sz w:val="16"/>
                <w:szCs w:val="16"/>
              </w:rPr>
              <w:t>202 45050 00 0000 150</w:t>
            </w:r>
          </w:p>
        </w:tc>
        <w:tc>
          <w:tcPr>
            <w:tcW w:w="1417" w:type="dxa"/>
            <w:shd w:val="clear" w:color="auto" w:fill="auto"/>
            <w:noWrap/>
            <w:vAlign w:val="bottom"/>
            <w:hideMark/>
          </w:tcPr>
          <w:p w14:paraId="299D2552" w14:textId="77777777" w:rsidR="00AB7C9D" w:rsidRPr="00944B4D" w:rsidRDefault="00AB7C9D" w:rsidP="00B41757">
            <w:pPr>
              <w:jc w:val="right"/>
              <w:rPr>
                <w:color w:val="000000"/>
                <w:sz w:val="16"/>
                <w:szCs w:val="16"/>
              </w:rPr>
            </w:pPr>
            <w:r w:rsidRPr="00944B4D">
              <w:rPr>
                <w:color w:val="000000"/>
                <w:sz w:val="16"/>
                <w:szCs w:val="16"/>
              </w:rPr>
              <w:t>52,10000</w:t>
            </w:r>
          </w:p>
        </w:tc>
        <w:tc>
          <w:tcPr>
            <w:tcW w:w="1418" w:type="dxa"/>
            <w:shd w:val="clear" w:color="auto" w:fill="auto"/>
            <w:noWrap/>
            <w:vAlign w:val="bottom"/>
            <w:hideMark/>
          </w:tcPr>
          <w:p w14:paraId="0CAD83FF"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77AD92DE" w14:textId="77777777" w:rsidR="00AB7C9D" w:rsidRPr="00944B4D" w:rsidRDefault="00AB7C9D" w:rsidP="00B41757">
            <w:pPr>
              <w:jc w:val="right"/>
              <w:rPr>
                <w:sz w:val="16"/>
                <w:szCs w:val="16"/>
              </w:rPr>
            </w:pPr>
            <w:r w:rsidRPr="00944B4D">
              <w:rPr>
                <w:sz w:val="16"/>
                <w:szCs w:val="16"/>
              </w:rPr>
              <w:t>0,00000</w:t>
            </w:r>
          </w:p>
        </w:tc>
      </w:tr>
      <w:tr w:rsidR="00AB7C9D" w:rsidRPr="00944B4D" w14:paraId="2F6D1178" w14:textId="77777777" w:rsidTr="00B41757">
        <w:trPr>
          <w:trHeight w:val="20"/>
        </w:trPr>
        <w:tc>
          <w:tcPr>
            <w:tcW w:w="3544" w:type="dxa"/>
            <w:shd w:val="clear" w:color="auto" w:fill="auto"/>
            <w:vAlign w:val="bottom"/>
            <w:hideMark/>
          </w:tcPr>
          <w:p w14:paraId="62345DCE" w14:textId="77777777" w:rsidR="00AB7C9D" w:rsidRPr="00944B4D" w:rsidRDefault="00AB7C9D" w:rsidP="00B41757">
            <w:pPr>
              <w:rPr>
                <w:sz w:val="16"/>
                <w:szCs w:val="16"/>
              </w:rPr>
            </w:pPr>
            <w:r w:rsidRPr="00944B4D">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6" w:type="dxa"/>
            <w:shd w:val="clear" w:color="auto" w:fill="auto"/>
            <w:noWrap/>
            <w:vAlign w:val="bottom"/>
            <w:hideMark/>
          </w:tcPr>
          <w:p w14:paraId="0DFF8919" w14:textId="77777777" w:rsidR="00AB7C9D" w:rsidRPr="00944B4D" w:rsidRDefault="00AB7C9D" w:rsidP="00B41757">
            <w:pPr>
              <w:jc w:val="center"/>
              <w:rPr>
                <w:sz w:val="16"/>
                <w:szCs w:val="16"/>
              </w:rPr>
            </w:pPr>
            <w:r w:rsidRPr="00944B4D">
              <w:rPr>
                <w:sz w:val="16"/>
                <w:szCs w:val="16"/>
              </w:rPr>
              <w:t>202 45050 05 0000 150</w:t>
            </w:r>
          </w:p>
        </w:tc>
        <w:tc>
          <w:tcPr>
            <w:tcW w:w="1417" w:type="dxa"/>
            <w:shd w:val="clear" w:color="auto" w:fill="auto"/>
            <w:noWrap/>
            <w:vAlign w:val="bottom"/>
            <w:hideMark/>
          </w:tcPr>
          <w:p w14:paraId="1F3B2EB8" w14:textId="77777777" w:rsidR="00AB7C9D" w:rsidRPr="00944B4D" w:rsidRDefault="00AB7C9D" w:rsidP="00B41757">
            <w:pPr>
              <w:jc w:val="right"/>
              <w:rPr>
                <w:color w:val="000000"/>
                <w:sz w:val="16"/>
                <w:szCs w:val="16"/>
              </w:rPr>
            </w:pPr>
            <w:r w:rsidRPr="00944B4D">
              <w:rPr>
                <w:color w:val="000000"/>
                <w:sz w:val="16"/>
                <w:szCs w:val="16"/>
              </w:rPr>
              <w:t>52,10000</w:t>
            </w:r>
          </w:p>
        </w:tc>
        <w:tc>
          <w:tcPr>
            <w:tcW w:w="1418" w:type="dxa"/>
            <w:shd w:val="clear" w:color="auto" w:fill="auto"/>
            <w:noWrap/>
            <w:vAlign w:val="bottom"/>
            <w:hideMark/>
          </w:tcPr>
          <w:p w14:paraId="3C7C09E2"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7D93F00D" w14:textId="77777777" w:rsidR="00AB7C9D" w:rsidRPr="00944B4D" w:rsidRDefault="00AB7C9D" w:rsidP="00B41757">
            <w:pPr>
              <w:jc w:val="right"/>
              <w:rPr>
                <w:sz w:val="16"/>
                <w:szCs w:val="16"/>
              </w:rPr>
            </w:pPr>
            <w:r w:rsidRPr="00944B4D">
              <w:rPr>
                <w:sz w:val="16"/>
                <w:szCs w:val="16"/>
              </w:rPr>
              <w:t>0,00000</w:t>
            </w:r>
          </w:p>
        </w:tc>
      </w:tr>
      <w:tr w:rsidR="00AB7C9D" w:rsidRPr="00944B4D" w14:paraId="742D0D1A" w14:textId="77777777" w:rsidTr="00B41757">
        <w:trPr>
          <w:trHeight w:val="20"/>
        </w:trPr>
        <w:tc>
          <w:tcPr>
            <w:tcW w:w="3544" w:type="dxa"/>
            <w:shd w:val="clear" w:color="auto" w:fill="auto"/>
            <w:vAlign w:val="bottom"/>
            <w:hideMark/>
          </w:tcPr>
          <w:p w14:paraId="0643EE0E" w14:textId="77777777" w:rsidR="00AB7C9D" w:rsidRPr="00944B4D" w:rsidRDefault="00AB7C9D" w:rsidP="00B41757">
            <w:pPr>
              <w:rPr>
                <w:b/>
                <w:bCs/>
                <w:sz w:val="16"/>
                <w:szCs w:val="16"/>
              </w:rPr>
            </w:pPr>
            <w:r w:rsidRPr="00944B4D">
              <w:rPr>
                <w:b/>
                <w:bCs/>
                <w:sz w:val="16"/>
                <w:szCs w:val="16"/>
              </w:rPr>
              <w:t>Прочие межбюджетные трансферты, передаваемые бюджетам</w:t>
            </w:r>
          </w:p>
        </w:tc>
        <w:tc>
          <w:tcPr>
            <w:tcW w:w="2126" w:type="dxa"/>
            <w:shd w:val="clear" w:color="000000" w:fill="FFFFFF"/>
            <w:noWrap/>
            <w:vAlign w:val="bottom"/>
            <w:hideMark/>
          </w:tcPr>
          <w:p w14:paraId="7710512B" w14:textId="77777777" w:rsidR="00AB7C9D" w:rsidRPr="00944B4D" w:rsidRDefault="00AB7C9D" w:rsidP="00B41757">
            <w:pPr>
              <w:jc w:val="center"/>
              <w:rPr>
                <w:b/>
                <w:bCs/>
                <w:sz w:val="16"/>
                <w:szCs w:val="16"/>
              </w:rPr>
            </w:pPr>
            <w:r w:rsidRPr="00944B4D">
              <w:rPr>
                <w:b/>
                <w:bCs/>
                <w:sz w:val="16"/>
                <w:szCs w:val="16"/>
              </w:rPr>
              <w:t>202 49999 00 0000 150</w:t>
            </w:r>
          </w:p>
        </w:tc>
        <w:tc>
          <w:tcPr>
            <w:tcW w:w="1417" w:type="dxa"/>
            <w:shd w:val="clear" w:color="auto" w:fill="auto"/>
            <w:noWrap/>
            <w:vAlign w:val="bottom"/>
            <w:hideMark/>
          </w:tcPr>
          <w:p w14:paraId="4806E6C4" w14:textId="77777777" w:rsidR="00AB7C9D" w:rsidRPr="00944B4D" w:rsidRDefault="00AB7C9D" w:rsidP="00B41757">
            <w:pPr>
              <w:jc w:val="right"/>
              <w:rPr>
                <w:b/>
                <w:bCs/>
                <w:color w:val="000000"/>
                <w:sz w:val="16"/>
                <w:szCs w:val="16"/>
              </w:rPr>
            </w:pPr>
            <w:r w:rsidRPr="00944B4D">
              <w:rPr>
                <w:b/>
                <w:bCs/>
                <w:color w:val="000000"/>
                <w:sz w:val="16"/>
                <w:szCs w:val="16"/>
              </w:rPr>
              <w:t>21 477,09071</w:t>
            </w:r>
          </w:p>
        </w:tc>
        <w:tc>
          <w:tcPr>
            <w:tcW w:w="1418" w:type="dxa"/>
            <w:shd w:val="clear" w:color="auto" w:fill="auto"/>
            <w:noWrap/>
            <w:vAlign w:val="bottom"/>
            <w:hideMark/>
          </w:tcPr>
          <w:p w14:paraId="4BCFC8B1" w14:textId="77777777" w:rsidR="00AB7C9D" w:rsidRPr="00944B4D" w:rsidRDefault="00AB7C9D" w:rsidP="00B41757">
            <w:pPr>
              <w:jc w:val="right"/>
              <w:rPr>
                <w:b/>
                <w:bCs/>
                <w:color w:val="000000"/>
                <w:sz w:val="16"/>
                <w:szCs w:val="16"/>
              </w:rPr>
            </w:pPr>
            <w:r w:rsidRPr="00944B4D">
              <w:rPr>
                <w:b/>
                <w:bCs/>
                <w:color w:val="000000"/>
                <w:sz w:val="16"/>
                <w:szCs w:val="16"/>
              </w:rPr>
              <w:t>7 729,60000</w:t>
            </w:r>
          </w:p>
        </w:tc>
        <w:tc>
          <w:tcPr>
            <w:tcW w:w="1417" w:type="dxa"/>
            <w:shd w:val="clear" w:color="auto" w:fill="auto"/>
            <w:noWrap/>
            <w:vAlign w:val="bottom"/>
            <w:hideMark/>
          </w:tcPr>
          <w:p w14:paraId="7D52FFD2" w14:textId="77777777" w:rsidR="00AB7C9D" w:rsidRPr="00944B4D" w:rsidRDefault="00AB7C9D" w:rsidP="00B41757">
            <w:pPr>
              <w:jc w:val="right"/>
              <w:rPr>
                <w:b/>
                <w:bCs/>
                <w:sz w:val="16"/>
                <w:szCs w:val="16"/>
              </w:rPr>
            </w:pPr>
            <w:r w:rsidRPr="00944B4D">
              <w:rPr>
                <w:b/>
                <w:bCs/>
                <w:sz w:val="16"/>
                <w:szCs w:val="16"/>
              </w:rPr>
              <w:t>7 729,60000</w:t>
            </w:r>
          </w:p>
        </w:tc>
      </w:tr>
      <w:tr w:rsidR="00AB7C9D" w:rsidRPr="00944B4D" w14:paraId="5DCA645F" w14:textId="77777777" w:rsidTr="00B41757">
        <w:trPr>
          <w:trHeight w:val="20"/>
        </w:trPr>
        <w:tc>
          <w:tcPr>
            <w:tcW w:w="3544" w:type="dxa"/>
            <w:shd w:val="clear" w:color="000000" w:fill="FFFFFF"/>
            <w:hideMark/>
          </w:tcPr>
          <w:p w14:paraId="7F5C9B59" w14:textId="77777777" w:rsidR="00AB7C9D" w:rsidRPr="00944B4D" w:rsidRDefault="00AB7C9D" w:rsidP="00B41757">
            <w:pPr>
              <w:jc w:val="both"/>
              <w:rPr>
                <w:b/>
                <w:bCs/>
                <w:sz w:val="16"/>
                <w:szCs w:val="16"/>
              </w:rPr>
            </w:pPr>
            <w:r w:rsidRPr="00944B4D">
              <w:rPr>
                <w:b/>
                <w:bCs/>
                <w:sz w:val="16"/>
                <w:szCs w:val="16"/>
              </w:rPr>
              <w:t>Прочие межбюджетные трансферты, передаваемые бюджетам муниципальных районов</w:t>
            </w:r>
          </w:p>
        </w:tc>
        <w:tc>
          <w:tcPr>
            <w:tcW w:w="2126" w:type="dxa"/>
            <w:shd w:val="clear" w:color="000000" w:fill="FFFFFF"/>
            <w:noWrap/>
            <w:vAlign w:val="bottom"/>
            <w:hideMark/>
          </w:tcPr>
          <w:p w14:paraId="1EC09DBF" w14:textId="77777777" w:rsidR="00AB7C9D" w:rsidRPr="00944B4D" w:rsidRDefault="00AB7C9D" w:rsidP="00B41757">
            <w:pPr>
              <w:jc w:val="center"/>
              <w:rPr>
                <w:b/>
                <w:bCs/>
                <w:sz w:val="16"/>
                <w:szCs w:val="16"/>
              </w:rPr>
            </w:pPr>
            <w:r w:rsidRPr="00944B4D">
              <w:rPr>
                <w:b/>
                <w:bCs/>
                <w:sz w:val="16"/>
                <w:szCs w:val="16"/>
              </w:rPr>
              <w:t>202 49999 05 0000 150</w:t>
            </w:r>
          </w:p>
        </w:tc>
        <w:tc>
          <w:tcPr>
            <w:tcW w:w="1417" w:type="dxa"/>
            <w:shd w:val="clear" w:color="000000" w:fill="FFFFFF"/>
            <w:noWrap/>
            <w:vAlign w:val="bottom"/>
            <w:hideMark/>
          </w:tcPr>
          <w:p w14:paraId="5E7057F7" w14:textId="77777777" w:rsidR="00AB7C9D" w:rsidRPr="00944B4D" w:rsidRDefault="00AB7C9D" w:rsidP="00B41757">
            <w:pPr>
              <w:jc w:val="right"/>
              <w:rPr>
                <w:b/>
                <w:bCs/>
                <w:color w:val="000000"/>
                <w:sz w:val="16"/>
                <w:szCs w:val="16"/>
              </w:rPr>
            </w:pPr>
            <w:r w:rsidRPr="00944B4D">
              <w:rPr>
                <w:b/>
                <w:bCs/>
                <w:color w:val="000000"/>
                <w:sz w:val="16"/>
                <w:szCs w:val="16"/>
              </w:rPr>
              <w:t>21 477,09071</w:t>
            </w:r>
          </w:p>
        </w:tc>
        <w:tc>
          <w:tcPr>
            <w:tcW w:w="1418" w:type="dxa"/>
            <w:shd w:val="clear" w:color="000000" w:fill="FFFFFF"/>
            <w:noWrap/>
            <w:vAlign w:val="bottom"/>
            <w:hideMark/>
          </w:tcPr>
          <w:p w14:paraId="16EB85AF" w14:textId="77777777" w:rsidR="00AB7C9D" w:rsidRPr="00944B4D" w:rsidRDefault="00AB7C9D" w:rsidP="00B41757">
            <w:pPr>
              <w:jc w:val="right"/>
              <w:rPr>
                <w:b/>
                <w:bCs/>
                <w:color w:val="000000"/>
                <w:sz w:val="16"/>
                <w:szCs w:val="16"/>
              </w:rPr>
            </w:pPr>
            <w:r w:rsidRPr="00944B4D">
              <w:rPr>
                <w:b/>
                <w:bCs/>
                <w:color w:val="000000"/>
                <w:sz w:val="16"/>
                <w:szCs w:val="16"/>
              </w:rPr>
              <w:t>7 729,60000</w:t>
            </w:r>
          </w:p>
        </w:tc>
        <w:tc>
          <w:tcPr>
            <w:tcW w:w="1417" w:type="dxa"/>
            <w:shd w:val="clear" w:color="000000" w:fill="FFFFFF"/>
            <w:noWrap/>
            <w:vAlign w:val="bottom"/>
            <w:hideMark/>
          </w:tcPr>
          <w:p w14:paraId="64745414" w14:textId="77777777" w:rsidR="00AB7C9D" w:rsidRPr="00944B4D" w:rsidRDefault="00AB7C9D" w:rsidP="00B41757">
            <w:pPr>
              <w:jc w:val="right"/>
              <w:rPr>
                <w:b/>
                <w:bCs/>
                <w:sz w:val="16"/>
                <w:szCs w:val="16"/>
              </w:rPr>
            </w:pPr>
            <w:r w:rsidRPr="00944B4D">
              <w:rPr>
                <w:b/>
                <w:bCs/>
                <w:sz w:val="16"/>
                <w:szCs w:val="16"/>
              </w:rPr>
              <w:t>7 729,60000</w:t>
            </w:r>
          </w:p>
        </w:tc>
      </w:tr>
      <w:tr w:rsidR="00AB7C9D" w:rsidRPr="00944B4D" w14:paraId="461FDEDD" w14:textId="77777777" w:rsidTr="00B41757">
        <w:trPr>
          <w:trHeight w:val="20"/>
        </w:trPr>
        <w:tc>
          <w:tcPr>
            <w:tcW w:w="3544" w:type="dxa"/>
            <w:shd w:val="clear" w:color="000000" w:fill="FFFFFF"/>
            <w:vAlign w:val="bottom"/>
            <w:hideMark/>
          </w:tcPr>
          <w:p w14:paraId="387979F0"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6" w:type="dxa"/>
            <w:shd w:val="clear" w:color="000000" w:fill="FFFFFF"/>
            <w:noWrap/>
            <w:vAlign w:val="bottom"/>
            <w:hideMark/>
          </w:tcPr>
          <w:p w14:paraId="2747B578" w14:textId="77777777" w:rsidR="00AB7C9D" w:rsidRPr="00944B4D" w:rsidRDefault="00AB7C9D" w:rsidP="00B41757">
            <w:pPr>
              <w:jc w:val="center"/>
              <w:rPr>
                <w:sz w:val="16"/>
                <w:szCs w:val="16"/>
              </w:rPr>
            </w:pPr>
            <w:r w:rsidRPr="00944B4D">
              <w:rPr>
                <w:sz w:val="16"/>
                <w:szCs w:val="16"/>
              </w:rPr>
              <w:t>202 49999 05 7137 150</w:t>
            </w:r>
          </w:p>
        </w:tc>
        <w:tc>
          <w:tcPr>
            <w:tcW w:w="1417" w:type="dxa"/>
            <w:shd w:val="clear" w:color="000000" w:fill="FFFFFF"/>
            <w:noWrap/>
            <w:vAlign w:val="bottom"/>
            <w:hideMark/>
          </w:tcPr>
          <w:p w14:paraId="050988CD" w14:textId="77777777" w:rsidR="00AB7C9D" w:rsidRPr="00944B4D" w:rsidRDefault="00AB7C9D" w:rsidP="00B41757">
            <w:pPr>
              <w:jc w:val="right"/>
              <w:rPr>
                <w:color w:val="000000"/>
                <w:sz w:val="16"/>
                <w:szCs w:val="16"/>
              </w:rPr>
            </w:pPr>
            <w:r w:rsidRPr="00944B4D">
              <w:rPr>
                <w:color w:val="000000"/>
                <w:sz w:val="16"/>
                <w:szCs w:val="16"/>
              </w:rPr>
              <w:t>300,00000</w:t>
            </w:r>
          </w:p>
        </w:tc>
        <w:tc>
          <w:tcPr>
            <w:tcW w:w="1418" w:type="dxa"/>
            <w:shd w:val="clear" w:color="000000" w:fill="FFFFFF"/>
            <w:noWrap/>
            <w:vAlign w:val="bottom"/>
            <w:hideMark/>
          </w:tcPr>
          <w:p w14:paraId="59D1C988" w14:textId="77777777" w:rsidR="00AB7C9D" w:rsidRPr="00944B4D" w:rsidRDefault="00AB7C9D" w:rsidP="00B41757">
            <w:pPr>
              <w:jc w:val="right"/>
              <w:rPr>
                <w:color w:val="000000"/>
                <w:sz w:val="16"/>
                <w:szCs w:val="16"/>
              </w:rPr>
            </w:pPr>
            <w:r w:rsidRPr="00944B4D">
              <w:rPr>
                <w:color w:val="000000"/>
                <w:sz w:val="16"/>
                <w:szCs w:val="16"/>
              </w:rPr>
              <w:t>300,00000</w:t>
            </w:r>
          </w:p>
        </w:tc>
        <w:tc>
          <w:tcPr>
            <w:tcW w:w="1417" w:type="dxa"/>
            <w:shd w:val="clear" w:color="000000" w:fill="FFFFFF"/>
            <w:noWrap/>
            <w:vAlign w:val="bottom"/>
            <w:hideMark/>
          </w:tcPr>
          <w:p w14:paraId="602D54ED" w14:textId="77777777" w:rsidR="00AB7C9D" w:rsidRPr="00944B4D" w:rsidRDefault="00AB7C9D" w:rsidP="00B41757">
            <w:pPr>
              <w:jc w:val="right"/>
              <w:rPr>
                <w:sz w:val="16"/>
                <w:szCs w:val="16"/>
              </w:rPr>
            </w:pPr>
            <w:r w:rsidRPr="00944B4D">
              <w:rPr>
                <w:sz w:val="16"/>
                <w:szCs w:val="16"/>
              </w:rPr>
              <w:t>300,00000</w:t>
            </w:r>
          </w:p>
        </w:tc>
      </w:tr>
      <w:tr w:rsidR="00AB7C9D" w:rsidRPr="00944B4D" w14:paraId="57E05259" w14:textId="77777777" w:rsidTr="00B41757">
        <w:trPr>
          <w:trHeight w:val="20"/>
        </w:trPr>
        <w:tc>
          <w:tcPr>
            <w:tcW w:w="3544" w:type="dxa"/>
            <w:shd w:val="clear" w:color="000000" w:fill="FFFFFF"/>
            <w:vAlign w:val="bottom"/>
            <w:hideMark/>
          </w:tcPr>
          <w:p w14:paraId="4FB5AB29"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shd w:val="clear" w:color="000000" w:fill="FFFFFF"/>
            <w:noWrap/>
            <w:vAlign w:val="bottom"/>
            <w:hideMark/>
          </w:tcPr>
          <w:p w14:paraId="07742CCC" w14:textId="77777777" w:rsidR="00AB7C9D" w:rsidRPr="00944B4D" w:rsidRDefault="00AB7C9D" w:rsidP="00B41757">
            <w:pPr>
              <w:jc w:val="center"/>
              <w:rPr>
                <w:sz w:val="16"/>
                <w:szCs w:val="16"/>
              </w:rPr>
            </w:pPr>
            <w:r w:rsidRPr="00944B4D">
              <w:rPr>
                <w:sz w:val="16"/>
                <w:szCs w:val="16"/>
              </w:rPr>
              <w:t>202 49999 05 7138 150</w:t>
            </w:r>
          </w:p>
        </w:tc>
        <w:tc>
          <w:tcPr>
            <w:tcW w:w="1417" w:type="dxa"/>
            <w:shd w:val="clear" w:color="000000" w:fill="FFFFFF"/>
            <w:noWrap/>
            <w:vAlign w:val="bottom"/>
            <w:hideMark/>
          </w:tcPr>
          <w:p w14:paraId="0EE74CFA" w14:textId="77777777" w:rsidR="00AB7C9D" w:rsidRPr="00944B4D" w:rsidRDefault="00AB7C9D" w:rsidP="00B41757">
            <w:pPr>
              <w:jc w:val="right"/>
              <w:rPr>
                <w:color w:val="000000"/>
                <w:sz w:val="16"/>
                <w:szCs w:val="16"/>
              </w:rPr>
            </w:pPr>
            <w:r w:rsidRPr="00944B4D">
              <w:rPr>
                <w:color w:val="000000"/>
                <w:sz w:val="16"/>
                <w:szCs w:val="16"/>
              </w:rPr>
              <w:t>15,00000</w:t>
            </w:r>
          </w:p>
        </w:tc>
        <w:tc>
          <w:tcPr>
            <w:tcW w:w="1418" w:type="dxa"/>
            <w:shd w:val="clear" w:color="000000" w:fill="FFFFFF"/>
            <w:noWrap/>
            <w:vAlign w:val="bottom"/>
            <w:hideMark/>
          </w:tcPr>
          <w:p w14:paraId="5A80D581" w14:textId="77777777" w:rsidR="00AB7C9D" w:rsidRPr="00944B4D" w:rsidRDefault="00AB7C9D" w:rsidP="00B41757">
            <w:pPr>
              <w:jc w:val="right"/>
              <w:rPr>
                <w:color w:val="000000"/>
                <w:sz w:val="16"/>
                <w:szCs w:val="16"/>
              </w:rPr>
            </w:pPr>
            <w:r w:rsidRPr="00944B4D">
              <w:rPr>
                <w:color w:val="000000"/>
                <w:sz w:val="16"/>
                <w:szCs w:val="16"/>
              </w:rPr>
              <w:t>15,00000</w:t>
            </w:r>
          </w:p>
        </w:tc>
        <w:tc>
          <w:tcPr>
            <w:tcW w:w="1417" w:type="dxa"/>
            <w:shd w:val="clear" w:color="000000" w:fill="FFFFFF"/>
            <w:noWrap/>
            <w:vAlign w:val="bottom"/>
            <w:hideMark/>
          </w:tcPr>
          <w:p w14:paraId="1B8BA908" w14:textId="77777777" w:rsidR="00AB7C9D" w:rsidRPr="00944B4D" w:rsidRDefault="00AB7C9D" w:rsidP="00B41757">
            <w:pPr>
              <w:jc w:val="right"/>
              <w:rPr>
                <w:sz w:val="16"/>
                <w:szCs w:val="16"/>
              </w:rPr>
            </w:pPr>
            <w:r w:rsidRPr="00944B4D">
              <w:rPr>
                <w:sz w:val="16"/>
                <w:szCs w:val="16"/>
              </w:rPr>
              <w:t>15,00000</w:t>
            </w:r>
          </w:p>
        </w:tc>
      </w:tr>
      <w:tr w:rsidR="00AB7C9D" w:rsidRPr="00944B4D" w14:paraId="766DD32D" w14:textId="77777777" w:rsidTr="00B41757">
        <w:trPr>
          <w:trHeight w:val="20"/>
        </w:trPr>
        <w:tc>
          <w:tcPr>
            <w:tcW w:w="3544" w:type="dxa"/>
            <w:shd w:val="clear" w:color="000000" w:fill="FFFFFF"/>
            <w:vAlign w:val="bottom"/>
            <w:hideMark/>
          </w:tcPr>
          <w:p w14:paraId="53C4143F"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2126" w:type="dxa"/>
            <w:shd w:val="clear" w:color="000000" w:fill="FFFFFF"/>
            <w:noWrap/>
            <w:vAlign w:val="bottom"/>
            <w:hideMark/>
          </w:tcPr>
          <w:p w14:paraId="24498EA7" w14:textId="77777777" w:rsidR="00AB7C9D" w:rsidRPr="00944B4D" w:rsidRDefault="00AB7C9D" w:rsidP="00B41757">
            <w:pPr>
              <w:jc w:val="center"/>
              <w:rPr>
                <w:sz w:val="16"/>
                <w:szCs w:val="16"/>
              </w:rPr>
            </w:pPr>
            <w:r w:rsidRPr="00944B4D">
              <w:rPr>
                <w:sz w:val="16"/>
                <w:szCs w:val="16"/>
              </w:rPr>
              <w:t>202 49999 05 7141 150</w:t>
            </w:r>
          </w:p>
        </w:tc>
        <w:tc>
          <w:tcPr>
            <w:tcW w:w="1417" w:type="dxa"/>
            <w:shd w:val="clear" w:color="000000" w:fill="FFFFFF"/>
            <w:noWrap/>
            <w:vAlign w:val="bottom"/>
            <w:hideMark/>
          </w:tcPr>
          <w:p w14:paraId="34F2675F" w14:textId="77777777" w:rsidR="00AB7C9D" w:rsidRPr="00944B4D" w:rsidRDefault="00AB7C9D" w:rsidP="00B41757">
            <w:pPr>
              <w:jc w:val="right"/>
              <w:rPr>
                <w:color w:val="000000"/>
                <w:sz w:val="16"/>
                <w:szCs w:val="16"/>
              </w:rPr>
            </w:pPr>
            <w:r w:rsidRPr="00944B4D">
              <w:rPr>
                <w:color w:val="000000"/>
                <w:sz w:val="16"/>
                <w:szCs w:val="16"/>
              </w:rPr>
              <w:t>5 268,10000</w:t>
            </w:r>
          </w:p>
        </w:tc>
        <w:tc>
          <w:tcPr>
            <w:tcW w:w="1418" w:type="dxa"/>
            <w:shd w:val="clear" w:color="000000" w:fill="FFFFFF"/>
            <w:noWrap/>
            <w:vAlign w:val="bottom"/>
            <w:hideMark/>
          </w:tcPr>
          <w:p w14:paraId="52748505"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5B200507" w14:textId="77777777" w:rsidR="00AB7C9D" w:rsidRPr="00944B4D" w:rsidRDefault="00AB7C9D" w:rsidP="00B41757">
            <w:pPr>
              <w:jc w:val="right"/>
              <w:rPr>
                <w:sz w:val="16"/>
                <w:szCs w:val="16"/>
              </w:rPr>
            </w:pPr>
            <w:r w:rsidRPr="00944B4D">
              <w:rPr>
                <w:sz w:val="16"/>
                <w:szCs w:val="16"/>
              </w:rPr>
              <w:t>0,00000</w:t>
            </w:r>
          </w:p>
        </w:tc>
      </w:tr>
      <w:tr w:rsidR="00AB7C9D" w:rsidRPr="00944B4D" w14:paraId="287331B1" w14:textId="77777777" w:rsidTr="00B41757">
        <w:trPr>
          <w:trHeight w:val="20"/>
        </w:trPr>
        <w:tc>
          <w:tcPr>
            <w:tcW w:w="3544" w:type="dxa"/>
            <w:shd w:val="clear" w:color="000000" w:fill="FFFFFF"/>
            <w:vAlign w:val="bottom"/>
            <w:hideMark/>
          </w:tcPr>
          <w:p w14:paraId="6E4B6C4A"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финансовое обеспечение функционирования новых мест в обра</w:t>
            </w:r>
            <w:r w:rsidRPr="00944B4D">
              <w:rPr>
                <w:sz w:val="16"/>
                <w:szCs w:val="16"/>
              </w:rPr>
              <w:lastRenderedPageBreak/>
              <w:t xml:space="preserve">зовательных организациях для реализации дополнительных общеразвивающих программ всех направленностей </w:t>
            </w:r>
          </w:p>
        </w:tc>
        <w:tc>
          <w:tcPr>
            <w:tcW w:w="2126" w:type="dxa"/>
            <w:shd w:val="clear" w:color="000000" w:fill="FFFFFF"/>
            <w:noWrap/>
            <w:vAlign w:val="bottom"/>
            <w:hideMark/>
          </w:tcPr>
          <w:p w14:paraId="5E865854" w14:textId="77777777" w:rsidR="00AB7C9D" w:rsidRPr="00944B4D" w:rsidRDefault="00AB7C9D" w:rsidP="00B41757">
            <w:pPr>
              <w:jc w:val="center"/>
              <w:rPr>
                <w:sz w:val="16"/>
                <w:szCs w:val="16"/>
              </w:rPr>
            </w:pPr>
            <w:r w:rsidRPr="00944B4D">
              <w:rPr>
                <w:sz w:val="16"/>
                <w:szCs w:val="16"/>
              </w:rPr>
              <w:t>202 49999 05 7202 150</w:t>
            </w:r>
          </w:p>
        </w:tc>
        <w:tc>
          <w:tcPr>
            <w:tcW w:w="1417" w:type="dxa"/>
            <w:shd w:val="clear" w:color="000000" w:fill="FFFFFF"/>
            <w:noWrap/>
            <w:vAlign w:val="bottom"/>
            <w:hideMark/>
          </w:tcPr>
          <w:p w14:paraId="62F77BAF" w14:textId="77777777" w:rsidR="00AB7C9D" w:rsidRPr="00944B4D" w:rsidRDefault="00AB7C9D" w:rsidP="00B41757">
            <w:pPr>
              <w:jc w:val="right"/>
              <w:rPr>
                <w:color w:val="000000"/>
                <w:sz w:val="16"/>
                <w:szCs w:val="16"/>
              </w:rPr>
            </w:pPr>
            <w:r w:rsidRPr="00944B4D">
              <w:rPr>
                <w:color w:val="000000"/>
                <w:sz w:val="16"/>
                <w:szCs w:val="16"/>
              </w:rPr>
              <w:t>157,00000</w:t>
            </w:r>
          </w:p>
        </w:tc>
        <w:tc>
          <w:tcPr>
            <w:tcW w:w="1418" w:type="dxa"/>
            <w:shd w:val="clear" w:color="000000" w:fill="FFFFFF"/>
            <w:noWrap/>
            <w:vAlign w:val="bottom"/>
            <w:hideMark/>
          </w:tcPr>
          <w:p w14:paraId="4B50DB5D" w14:textId="77777777" w:rsidR="00AB7C9D" w:rsidRPr="00944B4D" w:rsidRDefault="00AB7C9D" w:rsidP="00B41757">
            <w:pPr>
              <w:jc w:val="right"/>
              <w:rPr>
                <w:color w:val="000000"/>
                <w:sz w:val="16"/>
                <w:szCs w:val="16"/>
              </w:rPr>
            </w:pPr>
            <w:r w:rsidRPr="00944B4D">
              <w:rPr>
                <w:color w:val="000000"/>
                <w:sz w:val="16"/>
                <w:szCs w:val="16"/>
              </w:rPr>
              <w:t>157,00000</w:t>
            </w:r>
          </w:p>
        </w:tc>
        <w:tc>
          <w:tcPr>
            <w:tcW w:w="1417" w:type="dxa"/>
            <w:shd w:val="clear" w:color="000000" w:fill="FFFFFF"/>
            <w:noWrap/>
            <w:vAlign w:val="bottom"/>
            <w:hideMark/>
          </w:tcPr>
          <w:p w14:paraId="77FC631C" w14:textId="77777777" w:rsidR="00AB7C9D" w:rsidRPr="00944B4D" w:rsidRDefault="00AB7C9D" w:rsidP="00B41757">
            <w:pPr>
              <w:jc w:val="right"/>
              <w:rPr>
                <w:sz w:val="16"/>
                <w:szCs w:val="16"/>
              </w:rPr>
            </w:pPr>
            <w:r w:rsidRPr="00944B4D">
              <w:rPr>
                <w:sz w:val="16"/>
                <w:szCs w:val="16"/>
              </w:rPr>
              <w:t>157,00000</w:t>
            </w:r>
          </w:p>
        </w:tc>
      </w:tr>
      <w:tr w:rsidR="00AB7C9D" w:rsidRPr="00944B4D" w14:paraId="1E5BE995" w14:textId="77777777" w:rsidTr="00B41757">
        <w:trPr>
          <w:trHeight w:val="20"/>
        </w:trPr>
        <w:tc>
          <w:tcPr>
            <w:tcW w:w="3544" w:type="dxa"/>
            <w:shd w:val="clear" w:color="000000" w:fill="FFFFFF"/>
            <w:vAlign w:val="bottom"/>
            <w:hideMark/>
          </w:tcPr>
          <w:p w14:paraId="66462B57"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26" w:type="dxa"/>
            <w:shd w:val="clear" w:color="000000" w:fill="FFFFFF"/>
            <w:noWrap/>
            <w:vAlign w:val="bottom"/>
            <w:hideMark/>
          </w:tcPr>
          <w:p w14:paraId="2CF992DB" w14:textId="77777777" w:rsidR="00AB7C9D" w:rsidRPr="00944B4D" w:rsidRDefault="00AB7C9D" w:rsidP="00B41757">
            <w:pPr>
              <w:jc w:val="center"/>
              <w:rPr>
                <w:sz w:val="16"/>
                <w:szCs w:val="16"/>
              </w:rPr>
            </w:pPr>
            <w:r w:rsidRPr="00944B4D">
              <w:rPr>
                <w:sz w:val="16"/>
                <w:szCs w:val="16"/>
              </w:rPr>
              <w:t>202 49999 05 7234 150</w:t>
            </w:r>
          </w:p>
        </w:tc>
        <w:tc>
          <w:tcPr>
            <w:tcW w:w="1417" w:type="dxa"/>
            <w:shd w:val="clear" w:color="000000" w:fill="FFFFFF"/>
            <w:noWrap/>
            <w:vAlign w:val="bottom"/>
            <w:hideMark/>
          </w:tcPr>
          <w:p w14:paraId="7D83A4C3" w14:textId="77777777" w:rsidR="00AB7C9D" w:rsidRPr="00944B4D" w:rsidRDefault="00AB7C9D" w:rsidP="00B41757">
            <w:pPr>
              <w:jc w:val="right"/>
              <w:rPr>
                <w:color w:val="000000"/>
                <w:sz w:val="16"/>
                <w:szCs w:val="16"/>
              </w:rPr>
            </w:pPr>
            <w:r w:rsidRPr="00944B4D">
              <w:rPr>
                <w:color w:val="000000"/>
                <w:sz w:val="16"/>
                <w:szCs w:val="16"/>
              </w:rPr>
              <w:t>30,00000</w:t>
            </w:r>
          </w:p>
        </w:tc>
        <w:tc>
          <w:tcPr>
            <w:tcW w:w="1418" w:type="dxa"/>
            <w:shd w:val="clear" w:color="000000" w:fill="FFFFFF"/>
            <w:noWrap/>
            <w:vAlign w:val="bottom"/>
            <w:hideMark/>
          </w:tcPr>
          <w:p w14:paraId="3E54B870" w14:textId="77777777" w:rsidR="00AB7C9D" w:rsidRPr="00944B4D" w:rsidRDefault="00AB7C9D" w:rsidP="00B41757">
            <w:pPr>
              <w:jc w:val="right"/>
              <w:rPr>
                <w:color w:val="000000"/>
                <w:sz w:val="16"/>
                <w:szCs w:val="16"/>
              </w:rPr>
            </w:pPr>
            <w:r w:rsidRPr="00944B4D">
              <w:rPr>
                <w:color w:val="000000"/>
                <w:sz w:val="16"/>
                <w:szCs w:val="16"/>
              </w:rPr>
              <w:t>30,00000</w:t>
            </w:r>
          </w:p>
        </w:tc>
        <w:tc>
          <w:tcPr>
            <w:tcW w:w="1417" w:type="dxa"/>
            <w:shd w:val="clear" w:color="000000" w:fill="FFFFFF"/>
            <w:noWrap/>
            <w:vAlign w:val="bottom"/>
            <w:hideMark/>
          </w:tcPr>
          <w:p w14:paraId="5334743B" w14:textId="77777777" w:rsidR="00AB7C9D" w:rsidRPr="00944B4D" w:rsidRDefault="00AB7C9D" w:rsidP="00B41757">
            <w:pPr>
              <w:jc w:val="right"/>
              <w:rPr>
                <w:sz w:val="16"/>
                <w:szCs w:val="16"/>
              </w:rPr>
            </w:pPr>
            <w:r w:rsidRPr="00944B4D">
              <w:rPr>
                <w:sz w:val="16"/>
                <w:szCs w:val="16"/>
              </w:rPr>
              <w:t>30,00000</w:t>
            </w:r>
          </w:p>
        </w:tc>
      </w:tr>
      <w:tr w:rsidR="00AB7C9D" w:rsidRPr="00944B4D" w14:paraId="206925F1" w14:textId="77777777" w:rsidTr="00B41757">
        <w:trPr>
          <w:trHeight w:val="20"/>
        </w:trPr>
        <w:tc>
          <w:tcPr>
            <w:tcW w:w="3544" w:type="dxa"/>
            <w:shd w:val="clear" w:color="000000" w:fill="FFFFFF"/>
            <w:vAlign w:val="bottom"/>
            <w:hideMark/>
          </w:tcPr>
          <w:p w14:paraId="471CAD0E"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126" w:type="dxa"/>
            <w:shd w:val="clear" w:color="000000" w:fill="FFFFFF"/>
            <w:noWrap/>
            <w:vAlign w:val="bottom"/>
            <w:hideMark/>
          </w:tcPr>
          <w:p w14:paraId="3227C735" w14:textId="77777777" w:rsidR="00AB7C9D" w:rsidRPr="00944B4D" w:rsidRDefault="00AB7C9D" w:rsidP="00B41757">
            <w:pPr>
              <w:jc w:val="center"/>
              <w:rPr>
                <w:sz w:val="16"/>
                <w:szCs w:val="16"/>
              </w:rPr>
            </w:pPr>
            <w:r w:rsidRPr="00944B4D">
              <w:rPr>
                <w:sz w:val="16"/>
                <w:szCs w:val="16"/>
              </w:rPr>
              <w:t>202 49999 05 7238 150</w:t>
            </w:r>
          </w:p>
        </w:tc>
        <w:tc>
          <w:tcPr>
            <w:tcW w:w="1417" w:type="dxa"/>
            <w:shd w:val="clear" w:color="000000" w:fill="FFFFFF"/>
            <w:noWrap/>
            <w:vAlign w:val="bottom"/>
            <w:hideMark/>
          </w:tcPr>
          <w:p w14:paraId="3B11FCEB"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18" w:type="dxa"/>
            <w:shd w:val="clear" w:color="000000" w:fill="FFFFFF"/>
            <w:noWrap/>
            <w:vAlign w:val="bottom"/>
            <w:hideMark/>
          </w:tcPr>
          <w:p w14:paraId="3C2093D8"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17" w:type="dxa"/>
            <w:shd w:val="clear" w:color="000000" w:fill="FFFFFF"/>
            <w:noWrap/>
            <w:vAlign w:val="bottom"/>
            <w:hideMark/>
          </w:tcPr>
          <w:p w14:paraId="48D4A274" w14:textId="77777777" w:rsidR="00AB7C9D" w:rsidRPr="00944B4D" w:rsidRDefault="00AB7C9D" w:rsidP="00B41757">
            <w:pPr>
              <w:jc w:val="right"/>
              <w:rPr>
                <w:sz w:val="16"/>
                <w:szCs w:val="16"/>
              </w:rPr>
            </w:pPr>
            <w:r w:rsidRPr="00944B4D">
              <w:rPr>
                <w:sz w:val="16"/>
                <w:szCs w:val="16"/>
              </w:rPr>
              <w:t>7 143,60000</w:t>
            </w:r>
          </w:p>
        </w:tc>
      </w:tr>
      <w:tr w:rsidR="00AB7C9D" w:rsidRPr="00944B4D" w14:paraId="047C08F5" w14:textId="77777777" w:rsidTr="00B41757">
        <w:trPr>
          <w:trHeight w:val="20"/>
        </w:trPr>
        <w:tc>
          <w:tcPr>
            <w:tcW w:w="3544" w:type="dxa"/>
            <w:shd w:val="clear" w:color="000000" w:fill="FFFFFF"/>
            <w:vAlign w:val="bottom"/>
            <w:hideMark/>
          </w:tcPr>
          <w:p w14:paraId="7CE1544E"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126" w:type="dxa"/>
            <w:shd w:val="clear" w:color="000000" w:fill="FFFFFF"/>
            <w:noWrap/>
            <w:vAlign w:val="bottom"/>
            <w:hideMark/>
          </w:tcPr>
          <w:p w14:paraId="6B6C38A8" w14:textId="77777777" w:rsidR="00AB7C9D" w:rsidRPr="00944B4D" w:rsidRDefault="00AB7C9D" w:rsidP="00B41757">
            <w:pPr>
              <w:jc w:val="center"/>
              <w:rPr>
                <w:sz w:val="16"/>
                <w:szCs w:val="16"/>
              </w:rPr>
            </w:pPr>
            <w:r w:rsidRPr="00944B4D">
              <w:rPr>
                <w:sz w:val="16"/>
                <w:szCs w:val="16"/>
              </w:rPr>
              <w:t>202 49999 05 7266 150</w:t>
            </w:r>
          </w:p>
        </w:tc>
        <w:tc>
          <w:tcPr>
            <w:tcW w:w="1417" w:type="dxa"/>
            <w:shd w:val="clear" w:color="000000" w:fill="FFFFFF"/>
            <w:noWrap/>
            <w:vAlign w:val="bottom"/>
            <w:hideMark/>
          </w:tcPr>
          <w:p w14:paraId="31C67CD8" w14:textId="77777777" w:rsidR="00AB7C9D" w:rsidRPr="00944B4D" w:rsidRDefault="00AB7C9D" w:rsidP="00B41757">
            <w:pPr>
              <w:jc w:val="right"/>
              <w:rPr>
                <w:color w:val="000000"/>
                <w:sz w:val="16"/>
                <w:szCs w:val="16"/>
              </w:rPr>
            </w:pPr>
            <w:r w:rsidRPr="00944B4D">
              <w:rPr>
                <w:color w:val="000000"/>
                <w:sz w:val="16"/>
                <w:szCs w:val="16"/>
              </w:rPr>
              <w:t>324,95692</w:t>
            </w:r>
          </w:p>
        </w:tc>
        <w:tc>
          <w:tcPr>
            <w:tcW w:w="1418" w:type="dxa"/>
            <w:shd w:val="clear" w:color="000000" w:fill="FFFFFF"/>
            <w:noWrap/>
            <w:vAlign w:val="bottom"/>
            <w:hideMark/>
          </w:tcPr>
          <w:p w14:paraId="26B02F08"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50090119" w14:textId="77777777" w:rsidR="00AB7C9D" w:rsidRPr="00944B4D" w:rsidRDefault="00AB7C9D" w:rsidP="00B41757">
            <w:pPr>
              <w:jc w:val="right"/>
              <w:rPr>
                <w:sz w:val="16"/>
                <w:szCs w:val="16"/>
              </w:rPr>
            </w:pPr>
            <w:r w:rsidRPr="00944B4D">
              <w:rPr>
                <w:sz w:val="16"/>
                <w:szCs w:val="16"/>
              </w:rPr>
              <w:t>0,00000</w:t>
            </w:r>
          </w:p>
        </w:tc>
      </w:tr>
      <w:tr w:rsidR="00AB7C9D" w:rsidRPr="00944B4D" w14:paraId="45F07386" w14:textId="77777777" w:rsidTr="00B41757">
        <w:trPr>
          <w:trHeight w:val="20"/>
        </w:trPr>
        <w:tc>
          <w:tcPr>
            <w:tcW w:w="3544" w:type="dxa"/>
            <w:shd w:val="clear" w:color="000000" w:fill="FFFFFF"/>
            <w:vAlign w:val="bottom"/>
            <w:hideMark/>
          </w:tcPr>
          <w:p w14:paraId="25704F8F" w14:textId="77777777" w:rsidR="00AB7C9D" w:rsidRPr="00944B4D" w:rsidRDefault="00AB7C9D" w:rsidP="00B41757">
            <w:pPr>
              <w:rPr>
                <w:sz w:val="16"/>
                <w:szCs w:val="16"/>
              </w:rPr>
            </w:pPr>
            <w:r w:rsidRPr="00944B4D">
              <w:rPr>
                <w:sz w:val="16"/>
                <w:szCs w:val="16"/>
              </w:rPr>
              <w:t xml:space="preserve">Прочие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126" w:type="dxa"/>
            <w:shd w:val="clear" w:color="000000" w:fill="FFFFFF"/>
            <w:noWrap/>
            <w:vAlign w:val="bottom"/>
            <w:hideMark/>
          </w:tcPr>
          <w:p w14:paraId="60A8EF66" w14:textId="77777777" w:rsidR="00AB7C9D" w:rsidRPr="00944B4D" w:rsidRDefault="00AB7C9D" w:rsidP="00B41757">
            <w:pPr>
              <w:jc w:val="center"/>
              <w:rPr>
                <w:sz w:val="16"/>
                <w:szCs w:val="16"/>
              </w:rPr>
            </w:pPr>
            <w:r w:rsidRPr="00944B4D">
              <w:rPr>
                <w:sz w:val="16"/>
                <w:szCs w:val="16"/>
              </w:rPr>
              <w:t>202 49999 05 7267 150</w:t>
            </w:r>
          </w:p>
        </w:tc>
        <w:tc>
          <w:tcPr>
            <w:tcW w:w="1417" w:type="dxa"/>
            <w:shd w:val="clear" w:color="000000" w:fill="FFFFFF"/>
            <w:noWrap/>
            <w:vAlign w:val="bottom"/>
            <w:hideMark/>
          </w:tcPr>
          <w:p w14:paraId="4BF4FCB6" w14:textId="77777777" w:rsidR="00AB7C9D" w:rsidRPr="00944B4D" w:rsidRDefault="00AB7C9D" w:rsidP="00B41757">
            <w:pPr>
              <w:jc w:val="right"/>
              <w:rPr>
                <w:color w:val="000000"/>
                <w:sz w:val="16"/>
                <w:szCs w:val="16"/>
              </w:rPr>
            </w:pPr>
            <w:r w:rsidRPr="00944B4D">
              <w:rPr>
                <w:color w:val="000000"/>
                <w:sz w:val="16"/>
                <w:szCs w:val="16"/>
              </w:rPr>
              <w:t>206,10000</w:t>
            </w:r>
          </w:p>
        </w:tc>
        <w:tc>
          <w:tcPr>
            <w:tcW w:w="1418" w:type="dxa"/>
            <w:shd w:val="clear" w:color="000000" w:fill="FFFFFF"/>
            <w:noWrap/>
            <w:vAlign w:val="bottom"/>
            <w:hideMark/>
          </w:tcPr>
          <w:p w14:paraId="108FB819"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749652B9" w14:textId="77777777" w:rsidR="00AB7C9D" w:rsidRPr="00944B4D" w:rsidRDefault="00AB7C9D" w:rsidP="00B41757">
            <w:pPr>
              <w:jc w:val="right"/>
              <w:rPr>
                <w:sz w:val="16"/>
                <w:szCs w:val="16"/>
              </w:rPr>
            </w:pPr>
            <w:r w:rsidRPr="00944B4D">
              <w:rPr>
                <w:sz w:val="16"/>
                <w:szCs w:val="16"/>
              </w:rPr>
              <w:t>0,00000</w:t>
            </w:r>
          </w:p>
        </w:tc>
      </w:tr>
      <w:tr w:rsidR="00AB7C9D" w:rsidRPr="00944B4D" w14:paraId="37D94FBD" w14:textId="77777777" w:rsidTr="00B41757">
        <w:trPr>
          <w:trHeight w:val="20"/>
        </w:trPr>
        <w:tc>
          <w:tcPr>
            <w:tcW w:w="3544" w:type="dxa"/>
            <w:shd w:val="clear" w:color="000000" w:fill="FFFFFF"/>
            <w:vAlign w:val="bottom"/>
            <w:hideMark/>
          </w:tcPr>
          <w:p w14:paraId="348CC04F"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6" w:type="dxa"/>
            <w:shd w:val="clear" w:color="000000" w:fill="FFFFFF"/>
            <w:noWrap/>
            <w:vAlign w:val="bottom"/>
            <w:hideMark/>
          </w:tcPr>
          <w:p w14:paraId="16BA6E5E" w14:textId="77777777" w:rsidR="00AB7C9D" w:rsidRPr="00944B4D" w:rsidRDefault="00AB7C9D" w:rsidP="00B41757">
            <w:pPr>
              <w:jc w:val="center"/>
              <w:rPr>
                <w:sz w:val="16"/>
                <w:szCs w:val="16"/>
              </w:rPr>
            </w:pPr>
            <w:r w:rsidRPr="00944B4D">
              <w:rPr>
                <w:sz w:val="16"/>
                <w:szCs w:val="16"/>
              </w:rPr>
              <w:t>202 49999 05 7532 150</w:t>
            </w:r>
          </w:p>
        </w:tc>
        <w:tc>
          <w:tcPr>
            <w:tcW w:w="1417" w:type="dxa"/>
            <w:shd w:val="clear" w:color="000000" w:fill="FFFFFF"/>
            <w:noWrap/>
            <w:vAlign w:val="bottom"/>
            <w:hideMark/>
          </w:tcPr>
          <w:p w14:paraId="0928D38F" w14:textId="77777777" w:rsidR="00AB7C9D" w:rsidRPr="00944B4D" w:rsidRDefault="00AB7C9D" w:rsidP="00B41757">
            <w:pPr>
              <w:jc w:val="right"/>
              <w:rPr>
                <w:color w:val="000000"/>
                <w:sz w:val="16"/>
                <w:szCs w:val="16"/>
              </w:rPr>
            </w:pPr>
            <w:r w:rsidRPr="00944B4D">
              <w:rPr>
                <w:color w:val="000000"/>
                <w:sz w:val="16"/>
                <w:szCs w:val="16"/>
              </w:rPr>
              <w:t>36,00000</w:t>
            </w:r>
          </w:p>
        </w:tc>
        <w:tc>
          <w:tcPr>
            <w:tcW w:w="1418" w:type="dxa"/>
            <w:shd w:val="clear" w:color="000000" w:fill="FFFFFF"/>
            <w:noWrap/>
            <w:vAlign w:val="bottom"/>
            <w:hideMark/>
          </w:tcPr>
          <w:p w14:paraId="7E48CC65" w14:textId="77777777" w:rsidR="00AB7C9D" w:rsidRPr="00944B4D" w:rsidRDefault="00AB7C9D" w:rsidP="00B41757">
            <w:pPr>
              <w:jc w:val="right"/>
              <w:rPr>
                <w:color w:val="000000"/>
                <w:sz w:val="16"/>
                <w:szCs w:val="16"/>
              </w:rPr>
            </w:pPr>
            <w:r w:rsidRPr="00944B4D">
              <w:rPr>
                <w:color w:val="000000"/>
                <w:sz w:val="16"/>
                <w:szCs w:val="16"/>
              </w:rPr>
              <w:t>84,00000</w:t>
            </w:r>
          </w:p>
        </w:tc>
        <w:tc>
          <w:tcPr>
            <w:tcW w:w="1417" w:type="dxa"/>
            <w:shd w:val="clear" w:color="000000" w:fill="FFFFFF"/>
            <w:noWrap/>
            <w:vAlign w:val="bottom"/>
            <w:hideMark/>
          </w:tcPr>
          <w:p w14:paraId="49D6286A" w14:textId="77777777" w:rsidR="00AB7C9D" w:rsidRPr="00944B4D" w:rsidRDefault="00AB7C9D" w:rsidP="00B41757">
            <w:pPr>
              <w:jc w:val="right"/>
              <w:rPr>
                <w:sz w:val="16"/>
                <w:szCs w:val="16"/>
              </w:rPr>
            </w:pPr>
            <w:r w:rsidRPr="00944B4D">
              <w:rPr>
                <w:sz w:val="16"/>
                <w:szCs w:val="16"/>
              </w:rPr>
              <w:t>84,00000</w:t>
            </w:r>
          </w:p>
        </w:tc>
      </w:tr>
      <w:tr w:rsidR="00AB7C9D" w:rsidRPr="00944B4D" w14:paraId="2A221C6B" w14:textId="77777777" w:rsidTr="00B41757">
        <w:trPr>
          <w:trHeight w:val="20"/>
        </w:trPr>
        <w:tc>
          <w:tcPr>
            <w:tcW w:w="3544" w:type="dxa"/>
            <w:shd w:val="clear" w:color="auto" w:fill="auto"/>
            <w:vAlign w:val="bottom"/>
            <w:hideMark/>
          </w:tcPr>
          <w:p w14:paraId="26D4C859" w14:textId="77777777" w:rsidR="00AB7C9D" w:rsidRPr="00944B4D" w:rsidRDefault="00AB7C9D" w:rsidP="00B41757">
            <w:pPr>
              <w:rPr>
                <w:sz w:val="16"/>
                <w:szCs w:val="16"/>
              </w:rPr>
            </w:pPr>
            <w:r w:rsidRPr="00944B4D">
              <w:rPr>
                <w:sz w:val="16"/>
                <w:szCs w:val="16"/>
              </w:rPr>
              <w:t>Прочие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w:t>
            </w:r>
          </w:p>
        </w:tc>
        <w:tc>
          <w:tcPr>
            <w:tcW w:w="2126" w:type="dxa"/>
            <w:shd w:val="clear" w:color="000000" w:fill="FFFFFF"/>
            <w:noWrap/>
            <w:vAlign w:val="bottom"/>
            <w:hideMark/>
          </w:tcPr>
          <w:p w14:paraId="4C16CB22" w14:textId="77777777" w:rsidR="00AB7C9D" w:rsidRPr="00944B4D" w:rsidRDefault="00AB7C9D" w:rsidP="00B41757">
            <w:pPr>
              <w:jc w:val="center"/>
              <w:rPr>
                <w:sz w:val="16"/>
                <w:szCs w:val="16"/>
              </w:rPr>
            </w:pPr>
            <w:r w:rsidRPr="00944B4D">
              <w:rPr>
                <w:sz w:val="16"/>
                <w:szCs w:val="16"/>
              </w:rPr>
              <w:t>202 49999 05 7602 150</w:t>
            </w:r>
          </w:p>
        </w:tc>
        <w:tc>
          <w:tcPr>
            <w:tcW w:w="1417" w:type="dxa"/>
            <w:shd w:val="clear" w:color="000000" w:fill="FFFFFF"/>
            <w:noWrap/>
            <w:vAlign w:val="bottom"/>
            <w:hideMark/>
          </w:tcPr>
          <w:p w14:paraId="217BB829" w14:textId="77777777" w:rsidR="00AB7C9D" w:rsidRPr="00944B4D" w:rsidRDefault="00AB7C9D" w:rsidP="00B41757">
            <w:pPr>
              <w:jc w:val="right"/>
              <w:rPr>
                <w:color w:val="000000"/>
                <w:sz w:val="16"/>
                <w:szCs w:val="16"/>
              </w:rPr>
            </w:pPr>
            <w:r w:rsidRPr="00944B4D">
              <w:rPr>
                <w:color w:val="000000"/>
                <w:sz w:val="16"/>
                <w:szCs w:val="16"/>
              </w:rPr>
              <w:t>1 666,66700</w:t>
            </w:r>
          </w:p>
        </w:tc>
        <w:tc>
          <w:tcPr>
            <w:tcW w:w="1418" w:type="dxa"/>
            <w:shd w:val="clear" w:color="000000" w:fill="FFFFFF"/>
            <w:noWrap/>
            <w:vAlign w:val="bottom"/>
            <w:hideMark/>
          </w:tcPr>
          <w:p w14:paraId="2254CA7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29E7512E" w14:textId="77777777" w:rsidR="00AB7C9D" w:rsidRPr="00944B4D" w:rsidRDefault="00AB7C9D" w:rsidP="00B41757">
            <w:pPr>
              <w:jc w:val="right"/>
              <w:rPr>
                <w:sz w:val="16"/>
                <w:szCs w:val="16"/>
              </w:rPr>
            </w:pPr>
            <w:r w:rsidRPr="00944B4D">
              <w:rPr>
                <w:sz w:val="16"/>
                <w:szCs w:val="16"/>
              </w:rPr>
              <w:t>0,00000</w:t>
            </w:r>
          </w:p>
        </w:tc>
      </w:tr>
      <w:tr w:rsidR="00AB7C9D" w:rsidRPr="00944B4D" w14:paraId="6DB98A17" w14:textId="77777777" w:rsidTr="00B41757">
        <w:trPr>
          <w:trHeight w:val="20"/>
        </w:trPr>
        <w:tc>
          <w:tcPr>
            <w:tcW w:w="3544" w:type="dxa"/>
            <w:shd w:val="clear" w:color="000000" w:fill="FFFFFF"/>
            <w:vAlign w:val="bottom"/>
            <w:hideMark/>
          </w:tcPr>
          <w:p w14:paraId="79A8EC04"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достигших установленных значений целевых показателей государственной программы</w:t>
            </w:r>
          </w:p>
        </w:tc>
        <w:tc>
          <w:tcPr>
            <w:tcW w:w="2126" w:type="dxa"/>
            <w:shd w:val="clear" w:color="000000" w:fill="FFFFFF"/>
            <w:noWrap/>
            <w:vAlign w:val="bottom"/>
            <w:hideMark/>
          </w:tcPr>
          <w:p w14:paraId="607349AA" w14:textId="77777777" w:rsidR="00AB7C9D" w:rsidRPr="00944B4D" w:rsidRDefault="00AB7C9D" w:rsidP="00B41757">
            <w:pPr>
              <w:jc w:val="center"/>
              <w:rPr>
                <w:sz w:val="16"/>
                <w:szCs w:val="16"/>
              </w:rPr>
            </w:pPr>
            <w:r w:rsidRPr="00944B4D">
              <w:rPr>
                <w:sz w:val="16"/>
                <w:szCs w:val="16"/>
              </w:rPr>
              <w:t>202 49999 05 7603 150</w:t>
            </w:r>
          </w:p>
        </w:tc>
        <w:tc>
          <w:tcPr>
            <w:tcW w:w="1417" w:type="dxa"/>
            <w:shd w:val="clear" w:color="000000" w:fill="FFFFFF"/>
            <w:noWrap/>
            <w:vAlign w:val="bottom"/>
            <w:hideMark/>
          </w:tcPr>
          <w:p w14:paraId="41DDF478" w14:textId="77777777" w:rsidR="00AB7C9D" w:rsidRPr="00944B4D" w:rsidRDefault="00AB7C9D" w:rsidP="00B41757">
            <w:pPr>
              <w:jc w:val="right"/>
              <w:rPr>
                <w:color w:val="000000"/>
                <w:sz w:val="16"/>
                <w:szCs w:val="16"/>
              </w:rPr>
            </w:pPr>
            <w:r w:rsidRPr="00944B4D">
              <w:rPr>
                <w:color w:val="000000"/>
                <w:sz w:val="16"/>
                <w:szCs w:val="16"/>
              </w:rPr>
              <w:t>100,00000</w:t>
            </w:r>
          </w:p>
        </w:tc>
        <w:tc>
          <w:tcPr>
            <w:tcW w:w="1418" w:type="dxa"/>
            <w:shd w:val="clear" w:color="000000" w:fill="FFFFFF"/>
            <w:noWrap/>
            <w:vAlign w:val="bottom"/>
            <w:hideMark/>
          </w:tcPr>
          <w:p w14:paraId="7AF88724"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2B657155" w14:textId="77777777" w:rsidR="00AB7C9D" w:rsidRPr="00944B4D" w:rsidRDefault="00AB7C9D" w:rsidP="00B41757">
            <w:pPr>
              <w:jc w:val="right"/>
              <w:rPr>
                <w:sz w:val="16"/>
                <w:szCs w:val="16"/>
              </w:rPr>
            </w:pPr>
            <w:r w:rsidRPr="00944B4D">
              <w:rPr>
                <w:sz w:val="16"/>
                <w:szCs w:val="16"/>
              </w:rPr>
              <w:t>0,00000</w:t>
            </w:r>
          </w:p>
        </w:tc>
      </w:tr>
      <w:tr w:rsidR="00AB7C9D" w:rsidRPr="00944B4D" w14:paraId="259036B7" w14:textId="77777777" w:rsidTr="00B41757">
        <w:trPr>
          <w:trHeight w:val="20"/>
        </w:trPr>
        <w:tc>
          <w:tcPr>
            <w:tcW w:w="3544" w:type="dxa"/>
            <w:shd w:val="clear" w:color="auto" w:fill="auto"/>
            <w:vAlign w:val="bottom"/>
            <w:hideMark/>
          </w:tcPr>
          <w:p w14:paraId="01F387C0"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126" w:type="dxa"/>
            <w:shd w:val="clear" w:color="000000" w:fill="FFFFFF"/>
            <w:noWrap/>
            <w:vAlign w:val="bottom"/>
            <w:hideMark/>
          </w:tcPr>
          <w:p w14:paraId="76AB79BC" w14:textId="77777777" w:rsidR="00AB7C9D" w:rsidRPr="00944B4D" w:rsidRDefault="00AB7C9D" w:rsidP="00B41757">
            <w:pPr>
              <w:jc w:val="center"/>
              <w:rPr>
                <w:sz w:val="16"/>
                <w:szCs w:val="16"/>
              </w:rPr>
            </w:pPr>
            <w:r w:rsidRPr="00944B4D">
              <w:rPr>
                <w:sz w:val="16"/>
                <w:szCs w:val="16"/>
              </w:rPr>
              <w:t>202 49999 05 7623 150</w:t>
            </w:r>
          </w:p>
        </w:tc>
        <w:tc>
          <w:tcPr>
            <w:tcW w:w="1417" w:type="dxa"/>
            <w:shd w:val="clear" w:color="000000" w:fill="FFFFFF"/>
            <w:noWrap/>
            <w:vAlign w:val="bottom"/>
            <w:hideMark/>
          </w:tcPr>
          <w:p w14:paraId="2B6A08DA"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18" w:type="dxa"/>
            <w:shd w:val="clear" w:color="000000" w:fill="FFFFFF"/>
            <w:noWrap/>
            <w:vAlign w:val="bottom"/>
            <w:hideMark/>
          </w:tcPr>
          <w:p w14:paraId="1DE25ECD"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105B9C84" w14:textId="77777777" w:rsidR="00AB7C9D" w:rsidRPr="00944B4D" w:rsidRDefault="00AB7C9D" w:rsidP="00B41757">
            <w:pPr>
              <w:jc w:val="right"/>
              <w:rPr>
                <w:sz w:val="16"/>
                <w:szCs w:val="16"/>
              </w:rPr>
            </w:pPr>
            <w:r w:rsidRPr="00944B4D">
              <w:rPr>
                <w:sz w:val="16"/>
                <w:szCs w:val="16"/>
              </w:rPr>
              <w:t>0,00000</w:t>
            </w:r>
          </w:p>
        </w:tc>
      </w:tr>
      <w:tr w:rsidR="00AB7C9D" w:rsidRPr="00944B4D" w14:paraId="2FA2415E" w14:textId="77777777" w:rsidTr="00B41757">
        <w:trPr>
          <w:trHeight w:val="20"/>
        </w:trPr>
        <w:tc>
          <w:tcPr>
            <w:tcW w:w="3544" w:type="dxa"/>
            <w:shd w:val="clear" w:color="auto" w:fill="auto"/>
            <w:vAlign w:val="bottom"/>
            <w:hideMark/>
          </w:tcPr>
          <w:p w14:paraId="288FDE41" w14:textId="77777777" w:rsidR="00AB7C9D" w:rsidRPr="00944B4D" w:rsidRDefault="00AB7C9D" w:rsidP="00B41757">
            <w:pPr>
              <w:rPr>
                <w:sz w:val="16"/>
                <w:szCs w:val="16"/>
              </w:rPr>
            </w:pPr>
            <w:r w:rsidRPr="00944B4D">
              <w:rPr>
                <w:sz w:val="16"/>
                <w:szCs w:val="16"/>
              </w:rPr>
              <w:t>Прочие межбюджетные трансферты  бюджетам муниципальных районов по итогам ежегодного рейтинга социально-экономического развития</w:t>
            </w:r>
          </w:p>
        </w:tc>
        <w:tc>
          <w:tcPr>
            <w:tcW w:w="2126" w:type="dxa"/>
            <w:shd w:val="clear" w:color="000000" w:fill="FFFFFF"/>
            <w:noWrap/>
            <w:vAlign w:val="bottom"/>
            <w:hideMark/>
          </w:tcPr>
          <w:p w14:paraId="324E19F0" w14:textId="77777777" w:rsidR="00AB7C9D" w:rsidRPr="00944B4D" w:rsidRDefault="00AB7C9D" w:rsidP="00B41757">
            <w:pPr>
              <w:jc w:val="center"/>
              <w:rPr>
                <w:sz w:val="16"/>
                <w:szCs w:val="16"/>
              </w:rPr>
            </w:pPr>
            <w:r w:rsidRPr="00944B4D">
              <w:rPr>
                <w:sz w:val="16"/>
                <w:szCs w:val="16"/>
              </w:rPr>
              <w:t>202 49999 05 7703 150</w:t>
            </w:r>
          </w:p>
        </w:tc>
        <w:tc>
          <w:tcPr>
            <w:tcW w:w="1417" w:type="dxa"/>
            <w:shd w:val="clear" w:color="000000" w:fill="FFFFFF"/>
            <w:noWrap/>
            <w:vAlign w:val="bottom"/>
            <w:hideMark/>
          </w:tcPr>
          <w:p w14:paraId="7945DA1C"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18" w:type="dxa"/>
            <w:shd w:val="clear" w:color="000000" w:fill="FFFFFF"/>
            <w:noWrap/>
            <w:vAlign w:val="bottom"/>
            <w:hideMark/>
          </w:tcPr>
          <w:p w14:paraId="07CD60C8"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000000" w:fill="FFFFFF"/>
            <w:noWrap/>
            <w:vAlign w:val="bottom"/>
            <w:hideMark/>
          </w:tcPr>
          <w:p w14:paraId="6D068ED4" w14:textId="77777777" w:rsidR="00AB7C9D" w:rsidRPr="00944B4D" w:rsidRDefault="00AB7C9D" w:rsidP="00B41757">
            <w:pPr>
              <w:jc w:val="right"/>
              <w:rPr>
                <w:sz w:val="16"/>
                <w:szCs w:val="16"/>
              </w:rPr>
            </w:pPr>
            <w:r w:rsidRPr="00944B4D">
              <w:rPr>
                <w:sz w:val="16"/>
                <w:szCs w:val="16"/>
              </w:rPr>
              <w:t>0,00000</w:t>
            </w:r>
          </w:p>
        </w:tc>
      </w:tr>
      <w:tr w:rsidR="00AB7C9D" w:rsidRPr="00944B4D" w14:paraId="7951A1A4" w14:textId="77777777" w:rsidTr="00B41757">
        <w:trPr>
          <w:trHeight w:val="20"/>
        </w:trPr>
        <w:tc>
          <w:tcPr>
            <w:tcW w:w="3544" w:type="dxa"/>
            <w:shd w:val="clear" w:color="auto" w:fill="auto"/>
            <w:vAlign w:val="bottom"/>
            <w:hideMark/>
          </w:tcPr>
          <w:p w14:paraId="7EB291C8" w14:textId="77777777" w:rsidR="00AB7C9D" w:rsidRPr="00944B4D" w:rsidRDefault="00AB7C9D" w:rsidP="00B41757">
            <w:pPr>
              <w:rPr>
                <w:b/>
                <w:bCs/>
                <w:sz w:val="16"/>
                <w:szCs w:val="16"/>
              </w:rPr>
            </w:pPr>
            <w:r w:rsidRPr="00944B4D">
              <w:rPr>
                <w:b/>
                <w:bCs/>
                <w:sz w:val="16"/>
                <w:szCs w:val="16"/>
              </w:rPr>
              <w:t xml:space="preserve">Возврат остатков субсидий, субвенций и иных межбюджетных трансфертов, имеющих целевое назначение, прошлых лет </w:t>
            </w:r>
          </w:p>
        </w:tc>
        <w:tc>
          <w:tcPr>
            <w:tcW w:w="2126" w:type="dxa"/>
            <w:shd w:val="clear" w:color="auto" w:fill="auto"/>
            <w:noWrap/>
            <w:vAlign w:val="bottom"/>
            <w:hideMark/>
          </w:tcPr>
          <w:p w14:paraId="238F8F4F" w14:textId="77777777" w:rsidR="00AB7C9D" w:rsidRPr="00944B4D" w:rsidRDefault="00AB7C9D" w:rsidP="00B41757">
            <w:pPr>
              <w:jc w:val="center"/>
              <w:rPr>
                <w:b/>
                <w:bCs/>
                <w:sz w:val="16"/>
                <w:szCs w:val="16"/>
              </w:rPr>
            </w:pPr>
            <w:r w:rsidRPr="00944B4D">
              <w:rPr>
                <w:b/>
                <w:bCs/>
                <w:sz w:val="16"/>
                <w:szCs w:val="16"/>
              </w:rPr>
              <w:t>219 00000 00 0000 000</w:t>
            </w:r>
          </w:p>
        </w:tc>
        <w:tc>
          <w:tcPr>
            <w:tcW w:w="1417" w:type="dxa"/>
            <w:shd w:val="clear" w:color="auto" w:fill="auto"/>
            <w:noWrap/>
            <w:vAlign w:val="bottom"/>
            <w:hideMark/>
          </w:tcPr>
          <w:p w14:paraId="557981AB" w14:textId="77777777" w:rsidR="00AB7C9D" w:rsidRPr="00944B4D" w:rsidRDefault="00AB7C9D" w:rsidP="00B41757">
            <w:pPr>
              <w:jc w:val="right"/>
              <w:rPr>
                <w:b/>
                <w:bCs/>
                <w:color w:val="000000"/>
                <w:sz w:val="16"/>
                <w:szCs w:val="16"/>
              </w:rPr>
            </w:pPr>
            <w:r w:rsidRPr="00944B4D">
              <w:rPr>
                <w:b/>
                <w:bCs/>
                <w:color w:val="000000"/>
                <w:sz w:val="16"/>
                <w:szCs w:val="16"/>
              </w:rPr>
              <w:t>-2 384,41532</w:t>
            </w:r>
          </w:p>
        </w:tc>
        <w:tc>
          <w:tcPr>
            <w:tcW w:w="1418" w:type="dxa"/>
            <w:shd w:val="clear" w:color="auto" w:fill="auto"/>
            <w:noWrap/>
            <w:vAlign w:val="bottom"/>
            <w:hideMark/>
          </w:tcPr>
          <w:p w14:paraId="31707143"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17" w:type="dxa"/>
            <w:shd w:val="clear" w:color="auto" w:fill="auto"/>
            <w:noWrap/>
            <w:vAlign w:val="bottom"/>
            <w:hideMark/>
          </w:tcPr>
          <w:p w14:paraId="41B5DFA5" w14:textId="77777777" w:rsidR="00AB7C9D" w:rsidRPr="00944B4D" w:rsidRDefault="00AB7C9D" w:rsidP="00B41757">
            <w:pPr>
              <w:jc w:val="right"/>
              <w:rPr>
                <w:b/>
                <w:bCs/>
                <w:sz w:val="16"/>
                <w:szCs w:val="16"/>
              </w:rPr>
            </w:pPr>
            <w:r w:rsidRPr="00944B4D">
              <w:rPr>
                <w:b/>
                <w:bCs/>
                <w:sz w:val="16"/>
                <w:szCs w:val="16"/>
              </w:rPr>
              <w:t>0,00000</w:t>
            </w:r>
          </w:p>
        </w:tc>
      </w:tr>
      <w:tr w:rsidR="00AB7C9D" w:rsidRPr="00944B4D" w14:paraId="4299CF6A" w14:textId="77777777" w:rsidTr="00B41757">
        <w:trPr>
          <w:trHeight w:val="20"/>
        </w:trPr>
        <w:tc>
          <w:tcPr>
            <w:tcW w:w="3544" w:type="dxa"/>
            <w:shd w:val="clear" w:color="auto" w:fill="auto"/>
            <w:hideMark/>
          </w:tcPr>
          <w:p w14:paraId="4BB31593" w14:textId="77777777" w:rsidR="00AB7C9D" w:rsidRPr="00944B4D" w:rsidRDefault="00AB7C9D" w:rsidP="00B41757">
            <w:pPr>
              <w:rPr>
                <w:sz w:val="16"/>
                <w:szCs w:val="16"/>
              </w:rPr>
            </w:pPr>
            <w:r w:rsidRPr="00944B4D">
              <w:rPr>
                <w:sz w:val="16"/>
                <w:szCs w:val="16"/>
              </w:rPr>
              <w:t xml:space="preserve">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w:t>
            </w:r>
            <w:r w:rsidRPr="00944B4D">
              <w:rPr>
                <w:sz w:val="16"/>
                <w:szCs w:val="16"/>
              </w:rPr>
              <w:lastRenderedPageBreak/>
              <w:t>профессиональный доход", из бюджетов муниципальных районов</w:t>
            </w:r>
          </w:p>
        </w:tc>
        <w:tc>
          <w:tcPr>
            <w:tcW w:w="2126" w:type="dxa"/>
            <w:shd w:val="clear" w:color="auto" w:fill="auto"/>
            <w:noWrap/>
            <w:vAlign w:val="bottom"/>
            <w:hideMark/>
          </w:tcPr>
          <w:p w14:paraId="304F9221" w14:textId="77777777" w:rsidR="00AB7C9D" w:rsidRPr="00944B4D" w:rsidRDefault="00AB7C9D" w:rsidP="00B41757">
            <w:pPr>
              <w:jc w:val="center"/>
              <w:rPr>
                <w:sz w:val="16"/>
                <w:szCs w:val="16"/>
              </w:rPr>
            </w:pPr>
            <w:r w:rsidRPr="00944B4D">
              <w:rPr>
                <w:sz w:val="16"/>
                <w:szCs w:val="16"/>
              </w:rPr>
              <w:lastRenderedPageBreak/>
              <w:t>219 25527 05 0000 150</w:t>
            </w:r>
          </w:p>
        </w:tc>
        <w:tc>
          <w:tcPr>
            <w:tcW w:w="1417" w:type="dxa"/>
            <w:shd w:val="clear" w:color="auto" w:fill="auto"/>
            <w:vAlign w:val="bottom"/>
            <w:hideMark/>
          </w:tcPr>
          <w:p w14:paraId="77A5BAC6" w14:textId="77777777" w:rsidR="00AB7C9D" w:rsidRPr="00944B4D" w:rsidRDefault="00AB7C9D" w:rsidP="00B41757">
            <w:pPr>
              <w:jc w:val="right"/>
              <w:rPr>
                <w:color w:val="000000"/>
                <w:sz w:val="16"/>
                <w:szCs w:val="16"/>
              </w:rPr>
            </w:pPr>
            <w:r w:rsidRPr="00944B4D">
              <w:rPr>
                <w:color w:val="000000"/>
                <w:sz w:val="16"/>
                <w:szCs w:val="16"/>
              </w:rPr>
              <w:t>-22,10811</w:t>
            </w:r>
          </w:p>
        </w:tc>
        <w:tc>
          <w:tcPr>
            <w:tcW w:w="1418" w:type="dxa"/>
            <w:shd w:val="clear" w:color="auto" w:fill="auto"/>
            <w:noWrap/>
            <w:vAlign w:val="bottom"/>
            <w:hideMark/>
          </w:tcPr>
          <w:p w14:paraId="2BFB4660"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61C7A1DF" w14:textId="77777777" w:rsidR="00AB7C9D" w:rsidRPr="00944B4D" w:rsidRDefault="00AB7C9D" w:rsidP="00B41757">
            <w:pPr>
              <w:jc w:val="right"/>
              <w:rPr>
                <w:sz w:val="16"/>
                <w:szCs w:val="16"/>
              </w:rPr>
            </w:pPr>
            <w:r w:rsidRPr="00944B4D">
              <w:rPr>
                <w:sz w:val="16"/>
                <w:szCs w:val="16"/>
              </w:rPr>
              <w:t>0,00000</w:t>
            </w:r>
          </w:p>
        </w:tc>
      </w:tr>
      <w:tr w:rsidR="00AB7C9D" w:rsidRPr="00944B4D" w14:paraId="106D21B7" w14:textId="77777777" w:rsidTr="00B41757">
        <w:trPr>
          <w:trHeight w:val="20"/>
        </w:trPr>
        <w:tc>
          <w:tcPr>
            <w:tcW w:w="3544" w:type="dxa"/>
            <w:shd w:val="clear" w:color="000000" w:fill="FFFFFF"/>
            <w:noWrap/>
            <w:vAlign w:val="bottom"/>
            <w:hideMark/>
          </w:tcPr>
          <w:p w14:paraId="21B6E276" w14:textId="77777777" w:rsidR="00AB7C9D" w:rsidRPr="00944B4D" w:rsidRDefault="00AB7C9D" w:rsidP="00B41757">
            <w:pPr>
              <w:rPr>
                <w:sz w:val="16"/>
                <w:szCs w:val="16"/>
              </w:rPr>
            </w:pPr>
            <w:r w:rsidRPr="00944B4D">
              <w:rPr>
                <w:sz w:val="16"/>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shd w:val="clear" w:color="auto" w:fill="auto"/>
            <w:noWrap/>
            <w:vAlign w:val="bottom"/>
            <w:hideMark/>
          </w:tcPr>
          <w:p w14:paraId="001A9141" w14:textId="77777777" w:rsidR="00AB7C9D" w:rsidRPr="00944B4D" w:rsidRDefault="00AB7C9D" w:rsidP="00B41757">
            <w:pPr>
              <w:jc w:val="center"/>
              <w:rPr>
                <w:sz w:val="16"/>
                <w:szCs w:val="16"/>
              </w:rPr>
            </w:pPr>
            <w:r w:rsidRPr="00944B4D">
              <w:rPr>
                <w:sz w:val="16"/>
                <w:szCs w:val="16"/>
              </w:rPr>
              <w:t>219 60010 05 0000 150</w:t>
            </w:r>
          </w:p>
        </w:tc>
        <w:tc>
          <w:tcPr>
            <w:tcW w:w="1417" w:type="dxa"/>
            <w:shd w:val="clear" w:color="auto" w:fill="auto"/>
            <w:vAlign w:val="bottom"/>
            <w:hideMark/>
          </w:tcPr>
          <w:p w14:paraId="16430990" w14:textId="77777777" w:rsidR="00AB7C9D" w:rsidRPr="00944B4D" w:rsidRDefault="00AB7C9D" w:rsidP="00B41757">
            <w:pPr>
              <w:jc w:val="right"/>
              <w:rPr>
                <w:color w:val="000000"/>
                <w:sz w:val="16"/>
                <w:szCs w:val="16"/>
              </w:rPr>
            </w:pPr>
            <w:r w:rsidRPr="00944B4D">
              <w:rPr>
                <w:color w:val="000000"/>
                <w:sz w:val="16"/>
                <w:szCs w:val="16"/>
              </w:rPr>
              <w:t>-2 362,30721</w:t>
            </w:r>
          </w:p>
        </w:tc>
        <w:tc>
          <w:tcPr>
            <w:tcW w:w="1418" w:type="dxa"/>
            <w:shd w:val="clear" w:color="auto" w:fill="auto"/>
            <w:noWrap/>
            <w:vAlign w:val="bottom"/>
            <w:hideMark/>
          </w:tcPr>
          <w:p w14:paraId="24D28D77"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vAlign w:val="bottom"/>
            <w:hideMark/>
          </w:tcPr>
          <w:p w14:paraId="3C89E042" w14:textId="77777777" w:rsidR="00AB7C9D" w:rsidRPr="00944B4D" w:rsidRDefault="00AB7C9D" w:rsidP="00B41757">
            <w:pPr>
              <w:jc w:val="right"/>
              <w:rPr>
                <w:sz w:val="16"/>
                <w:szCs w:val="16"/>
              </w:rPr>
            </w:pPr>
            <w:r w:rsidRPr="00944B4D">
              <w:rPr>
                <w:sz w:val="16"/>
                <w:szCs w:val="16"/>
              </w:rPr>
              <w:t>0,00000</w:t>
            </w:r>
          </w:p>
        </w:tc>
      </w:tr>
    </w:tbl>
    <w:p w14:paraId="45B325DF" w14:textId="77777777" w:rsidR="00AB7C9D" w:rsidRPr="00944B4D" w:rsidRDefault="00AB7C9D" w:rsidP="00AB7C9D">
      <w:pPr>
        <w:ind w:firstLine="709"/>
        <w:jc w:val="both"/>
        <w:outlineLvl w:val="0"/>
        <w:rPr>
          <w:color w:val="FF0000"/>
          <w:sz w:val="16"/>
          <w:szCs w:val="16"/>
        </w:rPr>
      </w:pPr>
    </w:p>
    <w:p w14:paraId="04C0C54A" w14:textId="77777777" w:rsidR="00AB7C9D" w:rsidRPr="00944B4D" w:rsidRDefault="00AB7C9D" w:rsidP="00AB7C9D">
      <w:pPr>
        <w:autoSpaceDE w:val="0"/>
        <w:autoSpaceDN w:val="0"/>
        <w:adjustRightInd w:val="0"/>
        <w:ind w:firstLine="709"/>
        <w:rPr>
          <w:color w:val="000000"/>
          <w:sz w:val="16"/>
          <w:szCs w:val="16"/>
        </w:rPr>
      </w:pPr>
      <w:r w:rsidRPr="00944B4D">
        <w:rPr>
          <w:color w:val="000000"/>
          <w:sz w:val="16"/>
          <w:szCs w:val="16"/>
        </w:rPr>
        <w:t>6. Приложение 2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w:t>
      </w:r>
      <w:r w:rsidRPr="00944B4D">
        <w:rPr>
          <w:color w:val="000000"/>
          <w:sz w:val="16"/>
          <w:szCs w:val="16"/>
        </w:rPr>
        <w:t>к</w:t>
      </w:r>
      <w:r w:rsidRPr="00944B4D">
        <w:rPr>
          <w:color w:val="000000"/>
          <w:sz w:val="16"/>
          <w:szCs w:val="16"/>
        </w:rPr>
        <w:t>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2832"/>
        <w:gridCol w:w="1381"/>
        <w:gridCol w:w="1330"/>
        <w:gridCol w:w="1571"/>
      </w:tblGrid>
      <w:tr w:rsidR="00AB7C9D" w:rsidRPr="00944B4D" w14:paraId="7883A98E" w14:textId="77777777" w:rsidTr="00B41757">
        <w:trPr>
          <w:trHeight w:val="20"/>
        </w:trPr>
        <w:tc>
          <w:tcPr>
            <w:tcW w:w="1699" w:type="pct"/>
            <w:tcBorders>
              <w:top w:val="nil"/>
              <w:left w:val="nil"/>
              <w:bottom w:val="nil"/>
              <w:right w:val="nil"/>
            </w:tcBorders>
            <w:shd w:val="clear" w:color="auto" w:fill="auto"/>
            <w:noWrap/>
            <w:vAlign w:val="bottom"/>
            <w:hideMark/>
          </w:tcPr>
          <w:p w14:paraId="725D6339" w14:textId="77777777" w:rsidR="00AB7C9D" w:rsidRPr="00944B4D" w:rsidRDefault="00AB7C9D" w:rsidP="00B41757">
            <w:pPr>
              <w:rPr>
                <w:color w:val="000000"/>
                <w:sz w:val="16"/>
                <w:szCs w:val="16"/>
              </w:rPr>
            </w:pPr>
          </w:p>
        </w:tc>
        <w:tc>
          <w:tcPr>
            <w:tcW w:w="1314" w:type="pct"/>
            <w:tcBorders>
              <w:top w:val="nil"/>
              <w:left w:val="nil"/>
              <w:bottom w:val="nil"/>
              <w:right w:val="nil"/>
            </w:tcBorders>
            <w:shd w:val="clear" w:color="auto" w:fill="auto"/>
            <w:vAlign w:val="bottom"/>
            <w:hideMark/>
          </w:tcPr>
          <w:p w14:paraId="03B47C85" w14:textId="77777777" w:rsidR="00AB7C9D" w:rsidRPr="00944B4D" w:rsidRDefault="00AB7C9D" w:rsidP="00B41757">
            <w:pPr>
              <w:rPr>
                <w:color w:val="000000"/>
                <w:sz w:val="16"/>
                <w:szCs w:val="16"/>
              </w:rPr>
            </w:pPr>
          </w:p>
        </w:tc>
        <w:tc>
          <w:tcPr>
            <w:tcW w:w="1987" w:type="pct"/>
            <w:gridSpan w:val="3"/>
            <w:tcBorders>
              <w:top w:val="nil"/>
              <w:left w:val="nil"/>
              <w:bottom w:val="nil"/>
              <w:right w:val="nil"/>
            </w:tcBorders>
            <w:shd w:val="clear" w:color="auto" w:fill="auto"/>
            <w:noWrap/>
            <w:vAlign w:val="bottom"/>
            <w:hideMark/>
          </w:tcPr>
          <w:p w14:paraId="3E19A2B4" w14:textId="77777777" w:rsidR="00AB7C9D" w:rsidRPr="00944B4D" w:rsidRDefault="00AB7C9D" w:rsidP="00B41757">
            <w:pPr>
              <w:jc w:val="right"/>
              <w:rPr>
                <w:color w:val="000000"/>
                <w:sz w:val="16"/>
                <w:szCs w:val="16"/>
              </w:rPr>
            </w:pPr>
            <w:r w:rsidRPr="00944B4D">
              <w:rPr>
                <w:color w:val="000000"/>
                <w:sz w:val="16"/>
                <w:szCs w:val="16"/>
              </w:rPr>
              <w:t>Приложение 2</w:t>
            </w:r>
          </w:p>
        </w:tc>
      </w:tr>
      <w:tr w:rsidR="00AB7C9D" w:rsidRPr="00944B4D" w14:paraId="74E7899E" w14:textId="77777777" w:rsidTr="00B41757">
        <w:trPr>
          <w:trHeight w:val="20"/>
        </w:trPr>
        <w:tc>
          <w:tcPr>
            <w:tcW w:w="1699" w:type="pct"/>
            <w:tcBorders>
              <w:top w:val="nil"/>
              <w:left w:val="nil"/>
              <w:bottom w:val="nil"/>
              <w:right w:val="nil"/>
            </w:tcBorders>
            <w:shd w:val="clear" w:color="auto" w:fill="auto"/>
            <w:noWrap/>
            <w:vAlign w:val="bottom"/>
            <w:hideMark/>
          </w:tcPr>
          <w:p w14:paraId="6E0CA871" w14:textId="77777777" w:rsidR="00AB7C9D" w:rsidRPr="00944B4D" w:rsidRDefault="00AB7C9D" w:rsidP="00B41757">
            <w:pPr>
              <w:rPr>
                <w:color w:val="000000"/>
                <w:sz w:val="16"/>
                <w:szCs w:val="16"/>
              </w:rPr>
            </w:pPr>
          </w:p>
        </w:tc>
        <w:tc>
          <w:tcPr>
            <w:tcW w:w="1314" w:type="pct"/>
            <w:tcBorders>
              <w:top w:val="nil"/>
              <w:left w:val="nil"/>
              <w:bottom w:val="nil"/>
              <w:right w:val="nil"/>
            </w:tcBorders>
            <w:shd w:val="clear" w:color="auto" w:fill="auto"/>
            <w:vAlign w:val="bottom"/>
            <w:hideMark/>
          </w:tcPr>
          <w:p w14:paraId="76A6DAA1" w14:textId="77777777" w:rsidR="00AB7C9D" w:rsidRPr="00944B4D" w:rsidRDefault="00AB7C9D" w:rsidP="00B41757">
            <w:pPr>
              <w:rPr>
                <w:color w:val="000000"/>
                <w:sz w:val="16"/>
                <w:szCs w:val="16"/>
              </w:rPr>
            </w:pPr>
          </w:p>
        </w:tc>
        <w:tc>
          <w:tcPr>
            <w:tcW w:w="1987" w:type="pct"/>
            <w:gridSpan w:val="3"/>
            <w:tcBorders>
              <w:top w:val="nil"/>
              <w:left w:val="nil"/>
              <w:bottom w:val="nil"/>
              <w:right w:val="nil"/>
            </w:tcBorders>
            <w:shd w:val="clear" w:color="auto" w:fill="auto"/>
            <w:noWrap/>
            <w:vAlign w:val="bottom"/>
            <w:hideMark/>
          </w:tcPr>
          <w:p w14:paraId="7A1E3BC2" w14:textId="77777777" w:rsidR="00AB7C9D" w:rsidRPr="00944B4D" w:rsidRDefault="00AB7C9D" w:rsidP="00B41757">
            <w:pPr>
              <w:jc w:val="right"/>
              <w:rPr>
                <w:color w:val="000000"/>
                <w:sz w:val="16"/>
                <w:szCs w:val="16"/>
              </w:rPr>
            </w:pPr>
            <w:r w:rsidRPr="00944B4D">
              <w:rPr>
                <w:color w:val="000000"/>
                <w:sz w:val="16"/>
                <w:szCs w:val="16"/>
              </w:rPr>
              <w:t>к решению Думы муниципального района</w:t>
            </w:r>
          </w:p>
        </w:tc>
      </w:tr>
      <w:tr w:rsidR="00AB7C9D" w:rsidRPr="00944B4D" w14:paraId="4370F6D5" w14:textId="77777777" w:rsidTr="00B41757">
        <w:trPr>
          <w:trHeight w:val="20"/>
        </w:trPr>
        <w:tc>
          <w:tcPr>
            <w:tcW w:w="1699" w:type="pct"/>
            <w:tcBorders>
              <w:top w:val="nil"/>
              <w:left w:val="nil"/>
              <w:bottom w:val="nil"/>
              <w:right w:val="nil"/>
            </w:tcBorders>
            <w:shd w:val="clear" w:color="auto" w:fill="auto"/>
            <w:noWrap/>
            <w:vAlign w:val="bottom"/>
            <w:hideMark/>
          </w:tcPr>
          <w:p w14:paraId="7197743F" w14:textId="77777777" w:rsidR="00AB7C9D" w:rsidRPr="00944B4D" w:rsidRDefault="00AB7C9D" w:rsidP="00B41757">
            <w:pPr>
              <w:rPr>
                <w:color w:val="000000"/>
                <w:sz w:val="16"/>
                <w:szCs w:val="16"/>
              </w:rPr>
            </w:pPr>
          </w:p>
        </w:tc>
        <w:tc>
          <w:tcPr>
            <w:tcW w:w="1314" w:type="pct"/>
            <w:tcBorders>
              <w:top w:val="nil"/>
              <w:left w:val="nil"/>
              <w:bottom w:val="nil"/>
              <w:right w:val="nil"/>
            </w:tcBorders>
            <w:shd w:val="clear" w:color="auto" w:fill="auto"/>
            <w:noWrap/>
            <w:vAlign w:val="bottom"/>
            <w:hideMark/>
          </w:tcPr>
          <w:p w14:paraId="5A538CD8" w14:textId="77777777" w:rsidR="00AB7C9D" w:rsidRPr="00944B4D" w:rsidRDefault="00AB7C9D" w:rsidP="00B41757">
            <w:pPr>
              <w:rPr>
                <w:color w:val="000000"/>
                <w:sz w:val="16"/>
                <w:szCs w:val="16"/>
              </w:rPr>
            </w:pPr>
          </w:p>
        </w:tc>
        <w:tc>
          <w:tcPr>
            <w:tcW w:w="1987" w:type="pct"/>
            <w:gridSpan w:val="3"/>
            <w:tcBorders>
              <w:top w:val="nil"/>
              <w:left w:val="nil"/>
              <w:bottom w:val="nil"/>
              <w:right w:val="nil"/>
            </w:tcBorders>
            <w:shd w:val="clear" w:color="auto" w:fill="auto"/>
            <w:noWrap/>
            <w:vAlign w:val="bottom"/>
            <w:hideMark/>
          </w:tcPr>
          <w:p w14:paraId="524F3354" w14:textId="77777777" w:rsidR="00AB7C9D" w:rsidRPr="00944B4D" w:rsidRDefault="00AB7C9D" w:rsidP="00B41757">
            <w:pPr>
              <w:jc w:val="right"/>
              <w:rPr>
                <w:color w:val="000000"/>
                <w:sz w:val="16"/>
                <w:szCs w:val="16"/>
              </w:rPr>
            </w:pPr>
            <w:r w:rsidRPr="00944B4D">
              <w:rPr>
                <w:color w:val="000000"/>
                <w:sz w:val="16"/>
                <w:szCs w:val="16"/>
              </w:rPr>
              <w:t xml:space="preserve">"О бюджете Любытинского муниципального </w:t>
            </w:r>
          </w:p>
        </w:tc>
      </w:tr>
      <w:tr w:rsidR="00AB7C9D" w:rsidRPr="00944B4D" w14:paraId="158DF96A" w14:textId="77777777" w:rsidTr="00B41757">
        <w:trPr>
          <w:trHeight w:val="20"/>
        </w:trPr>
        <w:tc>
          <w:tcPr>
            <w:tcW w:w="1699" w:type="pct"/>
            <w:tcBorders>
              <w:top w:val="nil"/>
              <w:left w:val="nil"/>
              <w:bottom w:val="nil"/>
              <w:right w:val="nil"/>
            </w:tcBorders>
            <w:shd w:val="clear" w:color="auto" w:fill="auto"/>
            <w:noWrap/>
            <w:vAlign w:val="bottom"/>
            <w:hideMark/>
          </w:tcPr>
          <w:p w14:paraId="5FBA10A2" w14:textId="77777777" w:rsidR="00AB7C9D" w:rsidRPr="00944B4D" w:rsidRDefault="00AB7C9D" w:rsidP="00B41757">
            <w:pPr>
              <w:rPr>
                <w:color w:val="000000"/>
                <w:sz w:val="16"/>
                <w:szCs w:val="16"/>
              </w:rPr>
            </w:pPr>
          </w:p>
        </w:tc>
        <w:tc>
          <w:tcPr>
            <w:tcW w:w="1314" w:type="pct"/>
            <w:tcBorders>
              <w:top w:val="nil"/>
              <w:left w:val="nil"/>
              <w:bottom w:val="nil"/>
              <w:right w:val="nil"/>
            </w:tcBorders>
            <w:shd w:val="clear" w:color="auto" w:fill="auto"/>
            <w:vAlign w:val="bottom"/>
            <w:hideMark/>
          </w:tcPr>
          <w:p w14:paraId="001D0D18" w14:textId="77777777" w:rsidR="00AB7C9D" w:rsidRPr="00944B4D" w:rsidRDefault="00AB7C9D" w:rsidP="00B41757">
            <w:pPr>
              <w:rPr>
                <w:color w:val="000000"/>
                <w:sz w:val="16"/>
                <w:szCs w:val="16"/>
              </w:rPr>
            </w:pPr>
          </w:p>
        </w:tc>
        <w:tc>
          <w:tcPr>
            <w:tcW w:w="1987" w:type="pct"/>
            <w:gridSpan w:val="3"/>
            <w:tcBorders>
              <w:top w:val="nil"/>
              <w:left w:val="nil"/>
              <w:bottom w:val="nil"/>
              <w:right w:val="nil"/>
            </w:tcBorders>
            <w:shd w:val="clear" w:color="auto" w:fill="auto"/>
            <w:vAlign w:val="bottom"/>
            <w:hideMark/>
          </w:tcPr>
          <w:p w14:paraId="758BF6F5" w14:textId="77777777" w:rsidR="00AB7C9D" w:rsidRPr="00944B4D" w:rsidRDefault="00AB7C9D" w:rsidP="00B41757">
            <w:pPr>
              <w:jc w:val="right"/>
              <w:rPr>
                <w:color w:val="000000"/>
                <w:sz w:val="16"/>
                <w:szCs w:val="16"/>
              </w:rPr>
            </w:pPr>
            <w:r w:rsidRPr="00944B4D">
              <w:rPr>
                <w:color w:val="000000"/>
                <w:sz w:val="16"/>
                <w:szCs w:val="16"/>
              </w:rPr>
              <w:t>района на 2024 год и на плановый период</w:t>
            </w:r>
          </w:p>
        </w:tc>
      </w:tr>
      <w:tr w:rsidR="00AB7C9D" w:rsidRPr="00944B4D" w14:paraId="7B201200" w14:textId="77777777" w:rsidTr="00B41757">
        <w:trPr>
          <w:trHeight w:val="20"/>
        </w:trPr>
        <w:tc>
          <w:tcPr>
            <w:tcW w:w="1699" w:type="pct"/>
            <w:tcBorders>
              <w:top w:val="nil"/>
              <w:left w:val="nil"/>
              <w:bottom w:val="nil"/>
              <w:right w:val="nil"/>
            </w:tcBorders>
            <w:shd w:val="clear" w:color="auto" w:fill="auto"/>
            <w:noWrap/>
            <w:vAlign w:val="bottom"/>
            <w:hideMark/>
          </w:tcPr>
          <w:p w14:paraId="02A6024C" w14:textId="77777777" w:rsidR="00AB7C9D" w:rsidRPr="00944B4D" w:rsidRDefault="00AB7C9D" w:rsidP="00B41757">
            <w:pPr>
              <w:rPr>
                <w:color w:val="000000"/>
                <w:sz w:val="16"/>
                <w:szCs w:val="16"/>
              </w:rPr>
            </w:pPr>
          </w:p>
        </w:tc>
        <w:tc>
          <w:tcPr>
            <w:tcW w:w="1314" w:type="pct"/>
            <w:tcBorders>
              <w:top w:val="nil"/>
              <w:left w:val="nil"/>
              <w:bottom w:val="nil"/>
              <w:right w:val="nil"/>
            </w:tcBorders>
            <w:shd w:val="clear" w:color="auto" w:fill="auto"/>
            <w:vAlign w:val="bottom"/>
            <w:hideMark/>
          </w:tcPr>
          <w:p w14:paraId="35B2C639" w14:textId="77777777" w:rsidR="00AB7C9D" w:rsidRPr="00944B4D" w:rsidRDefault="00AB7C9D" w:rsidP="00B41757">
            <w:pPr>
              <w:jc w:val="center"/>
              <w:rPr>
                <w:color w:val="000000"/>
                <w:sz w:val="16"/>
                <w:szCs w:val="16"/>
              </w:rPr>
            </w:pPr>
          </w:p>
        </w:tc>
        <w:tc>
          <w:tcPr>
            <w:tcW w:w="1987" w:type="pct"/>
            <w:gridSpan w:val="3"/>
            <w:tcBorders>
              <w:top w:val="nil"/>
              <w:left w:val="nil"/>
              <w:bottom w:val="nil"/>
              <w:right w:val="nil"/>
            </w:tcBorders>
            <w:shd w:val="clear" w:color="auto" w:fill="auto"/>
            <w:noWrap/>
            <w:vAlign w:val="bottom"/>
            <w:hideMark/>
          </w:tcPr>
          <w:p w14:paraId="266B3D6C" w14:textId="77777777" w:rsidR="00AB7C9D" w:rsidRPr="00944B4D" w:rsidRDefault="00AB7C9D" w:rsidP="00B41757">
            <w:pPr>
              <w:jc w:val="right"/>
              <w:rPr>
                <w:color w:val="000000"/>
                <w:sz w:val="16"/>
                <w:szCs w:val="16"/>
              </w:rPr>
            </w:pPr>
            <w:r w:rsidRPr="00944B4D">
              <w:rPr>
                <w:color w:val="000000"/>
                <w:sz w:val="16"/>
                <w:szCs w:val="16"/>
              </w:rPr>
              <w:t>2025 и 2026 годов"</w:t>
            </w:r>
          </w:p>
        </w:tc>
      </w:tr>
      <w:tr w:rsidR="00AB7C9D" w:rsidRPr="00944B4D" w14:paraId="2487DBBD" w14:textId="77777777" w:rsidTr="00B41757">
        <w:trPr>
          <w:trHeight w:val="20"/>
        </w:trPr>
        <w:tc>
          <w:tcPr>
            <w:tcW w:w="5000" w:type="pct"/>
            <w:gridSpan w:val="5"/>
            <w:tcBorders>
              <w:top w:val="nil"/>
              <w:left w:val="nil"/>
              <w:bottom w:val="nil"/>
              <w:right w:val="nil"/>
            </w:tcBorders>
            <w:shd w:val="clear" w:color="auto" w:fill="auto"/>
            <w:vAlign w:val="bottom"/>
            <w:hideMark/>
          </w:tcPr>
          <w:p w14:paraId="185F8BEE" w14:textId="77777777" w:rsidR="00AB7C9D" w:rsidRPr="00944B4D" w:rsidRDefault="00AB7C9D" w:rsidP="00B41757">
            <w:pPr>
              <w:jc w:val="center"/>
              <w:rPr>
                <w:b/>
                <w:bCs/>
                <w:color w:val="000000"/>
                <w:sz w:val="16"/>
                <w:szCs w:val="16"/>
              </w:rPr>
            </w:pPr>
            <w:r w:rsidRPr="00944B4D">
              <w:rPr>
                <w:b/>
                <w:bCs/>
                <w:color w:val="000000"/>
                <w:sz w:val="16"/>
                <w:szCs w:val="16"/>
              </w:rPr>
              <w:t xml:space="preserve">       Источники внутреннего финансирования дефицита бюджета муниципального района на 2024 год и на пл</w:t>
            </w:r>
            <w:r w:rsidRPr="00944B4D">
              <w:rPr>
                <w:b/>
                <w:bCs/>
                <w:color w:val="000000"/>
                <w:sz w:val="16"/>
                <w:szCs w:val="16"/>
              </w:rPr>
              <w:t>а</w:t>
            </w:r>
            <w:r w:rsidRPr="00944B4D">
              <w:rPr>
                <w:b/>
                <w:bCs/>
                <w:color w:val="000000"/>
                <w:sz w:val="16"/>
                <w:szCs w:val="16"/>
              </w:rPr>
              <w:t xml:space="preserve">новый период 2025 и 2026 годов </w:t>
            </w:r>
          </w:p>
        </w:tc>
      </w:tr>
      <w:tr w:rsidR="00AB7C9D" w:rsidRPr="00944B4D" w14:paraId="77FE9935" w14:textId="77777777" w:rsidTr="00B41757">
        <w:trPr>
          <w:trHeight w:val="20"/>
        </w:trPr>
        <w:tc>
          <w:tcPr>
            <w:tcW w:w="1699" w:type="pct"/>
            <w:tcBorders>
              <w:top w:val="nil"/>
              <w:left w:val="nil"/>
              <w:bottom w:val="nil"/>
              <w:right w:val="nil"/>
            </w:tcBorders>
            <w:shd w:val="clear" w:color="auto" w:fill="auto"/>
            <w:noWrap/>
            <w:vAlign w:val="bottom"/>
            <w:hideMark/>
          </w:tcPr>
          <w:p w14:paraId="0B05B6EF" w14:textId="77777777" w:rsidR="00AB7C9D" w:rsidRPr="00944B4D" w:rsidRDefault="00AB7C9D" w:rsidP="00B41757">
            <w:pPr>
              <w:rPr>
                <w:b/>
                <w:bCs/>
                <w:color w:val="000000"/>
                <w:sz w:val="16"/>
                <w:szCs w:val="16"/>
              </w:rPr>
            </w:pPr>
          </w:p>
        </w:tc>
        <w:tc>
          <w:tcPr>
            <w:tcW w:w="1314" w:type="pct"/>
            <w:tcBorders>
              <w:top w:val="nil"/>
              <w:left w:val="nil"/>
              <w:bottom w:val="nil"/>
              <w:right w:val="nil"/>
            </w:tcBorders>
            <w:shd w:val="clear" w:color="auto" w:fill="auto"/>
            <w:noWrap/>
            <w:vAlign w:val="bottom"/>
            <w:hideMark/>
          </w:tcPr>
          <w:p w14:paraId="7547970F" w14:textId="77777777" w:rsidR="00AB7C9D" w:rsidRPr="00944B4D" w:rsidRDefault="00AB7C9D" w:rsidP="00B41757">
            <w:pPr>
              <w:rPr>
                <w:b/>
                <w:bCs/>
                <w:color w:val="000000"/>
                <w:sz w:val="16"/>
                <w:szCs w:val="16"/>
              </w:rPr>
            </w:pPr>
          </w:p>
        </w:tc>
        <w:tc>
          <w:tcPr>
            <w:tcW w:w="641" w:type="pct"/>
            <w:tcBorders>
              <w:top w:val="nil"/>
              <w:left w:val="nil"/>
              <w:bottom w:val="nil"/>
              <w:right w:val="nil"/>
            </w:tcBorders>
            <w:shd w:val="clear" w:color="auto" w:fill="auto"/>
            <w:noWrap/>
            <w:vAlign w:val="bottom"/>
            <w:hideMark/>
          </w:tcPr>
          <w:p w14:paraId="567B090B" w14:textId="77777777" w:rsidR="00AB7C9D" w:rsidRPr="00944B4D" w:rsidRDefault="00AB7C9D" w:rsidP="00B41757">
            <w:pPr>
              <w:rPr>
                <w:b/>
                <w:bCs/>
                <w:color w:val="000000"/>
                <w:sz w:val="16"/>
                <w:szCs w:val="16"/>
              </w:rPr>
            </w:pPr>
          </w:p>
        </w:tc>
        <w:tc>
          <w:tcPr>
            <w:tcW w:w="617" w:type="pct"/>
            <w:tcBorders>
              <w:top w:val="nil"/>
              <w:left w:val="nil"/>
              <w:bottom w:val="nil"/>
              <w:right w:val="nil"/>
            </w:tcBorders>
            <w:shd w:val="clear" w:color="auto" w:fill="auto"/>
            <w:noWrap/>
            <w:vAlign w:val="bottom"/>
            <w:hideMark/>
          </w:tcPr>
          <w:p w14:paraId="4916C8BB" w14:textId="77777777" w:rsidR="00AB7C9D" w:rsidRPr="00944B4D" w:rsidRDefault="00AB7C9D" w:rsidP="00B41757">
            <w:pPr>
              <w:rPr>
                <w:color w:val="000000"/>
                <w:sz w:val="16"/>
                <w:szCs w:val="16"/>
              </w:rPr>
            </w:pPr>
          </w:p>
        </w:tc>
        <w:tc>
          <w:tcPr>
            <w:tcW w:w="729" w:type="pct"/>
            <w:tcBorders>
              <w:top w:val="nil"/>
              <w:left w:val="nil"/>
              <w:bottom w:val="nil"/>
              <w:right w:val="nil"/>
            </w:tcBorders>
            <w:shd w:val="clear" w:color="auto" w:fill="auto"/>
            <w:noWrap/>
            <w:vAlign w:val="bottom"/>
            <w:hideMark/>
          </w:tcPr>
          <w:p w14:paraId="0A1F90B1" w14:textId="77777777" w:rsidR="00AB7C9D" w:rsidRPr="00944B4D" w:rsidRDefault="00AB7C9D" w:rsidP="00B41757">
            <w:pPr>
              <w:rPr>
                <w:color w:val="000000"/>
                <w:sz w:val="16"/>
                <w:szCs w:val="16"/>
              </w:rPr>
            </w:pPr>
          </w:p>
        </w:tc>
      </w:tr>
      <w:tr w:rsidR="00AB7C9D" w:rsidRPr="00944B4D" w14:paraId="6A021CB3" w14:textId="77777777" w:rsidTr="00B41757">
        <w:trPr>
          <w:trHeight w:val="20"/>
        </w:trPr>
        <w:tc>
          <w:tcPr>
            <w:tcW w:w="1699" w:type="pct"/>
            <w:tcBorders>
              <w:top w:val="nil"/>
              <w:left w:val="nil"/>
              <w:bottom w:val="nil"/>
              <w:right w:val="nil"/>
            </w:tcBorders>
            <w:shd w:val="clear" w:color="auto" w:fill="auto"/>
            <w:noWrap/>
            <w:vAlign w:val="bottom"/>
            <w:hideMark/>
          </w:tcPr>
          <w:p w14:paraId="7D488E52" w14:textId="77777777" w:rsidR="00AB7C9D" w:rsidRPr="00944B4D" w:rsidRDefault="00AB7C9D" w:rsidP="00B41757">
            <w:pPr>
              <w:jc w:val="center"/>
              <w:rPr>
                <w:b/>
                <w:bCs/>
                <w:color w:val="000000"/>
                <w:sz w:val="16"/>
                <w:szCs w:val="16"/>
              </w:rPr>
            </w:pPr>
          </w:p>
        </w:tc>
        <w:tc>
          <w:tcPr>
            <w:tcW w:w="1314" w:type="pct"/>
            <w:tcBorders>
              <w:top w:val="nil"/>
              <w:left w:val="nil"/>
              <w:bottom w:val="nil"/>
              <w:right w:val="nil"/>
            </w:tcBorders>
            <w:shd w:val="clear" w:color="auto" w:fill="auto"/>
            <w:noWrap/>
            <w:vAlign w:val="bottom"/>
            <w:hideMark/>
          </w:tcPr>
          <w:p w14:paraId="6388DA98" w14:textId="77777777" w:rsidR="00AB7C9D" w:rsidRPr="00944B4D" w:rsidRDefault="00AB7C9D" w:rsidP="00B41757">
            <w:pPr>
              <w:jc w:val="center"/>
              <w:rPr>
                <w:b/>
                <w:bCs/>
                <w:color w:val="000000"/>
                <w:sz w:val="16"/>
                <w:szCs w:val="16"/>
              </w:rPr>
            </w:pPr>
          </w:p>
        </w:tc>
        <w:tc>
          <w:tcPr>
            <w:tcW w:w="641" w:type="pct"/>
            <w:tcBorders>
              <w:top w:val="nil"/>
              <w:left w:val="nil"/>
              <w:bottom w:val="nil"/>
              <w:right w:val="nil"/>
            </w:tcBorders>
            <w:shd w:val="clear" w:color="auto" w:fill="auto"/>
            <w:noWrap/>
            <w:vAlign w:val="bottom"/>
            <w:hideMark/>
          </w:tcPr>
          <w:p w14:paraId="1436EE56" w14:textId="77777777" w:rsidR="00AB7C9D" w:rsidRPr="00944B4D" w:rsidRDefault="00AB7C9D" w:rsidP="00B41757">
            <w:pPr>
              <w:jc w:val="center"/>
              <w:rPr>
                <w:b/>
                <w:bCs/>
                <w:color w:val="000000"/>
                <w:sz w:val="16"/>
                <w:szCs w:val="16"/>
              </w:rPr>
            </w:pPr>
          </w:p>
        </w:tc>
        <w:tc>
          <w:tcPr>
            <w:tcW w:w="617" w:type="pct"/>
            <w:tcBorders>
              <w:top w:val="nil"/>
              <w:left w:val="nil"/>
              <w:bottom w:val="nil"/>
              <w:right w:val="nil"/>
            </w:tcBorders>
            <w:shd w:val="clear" w:color="auto" w:fill="auto"/>
            <w:noWrap/>
            <w:vAlign w:val="bottom"/>
            <w:hideMark/>
          </w:tcPr>
          <w:p w14:paraId="1A62090D" w14:textId="77777777" w:rsidR="00AB7C9D" w:rsidRPr="00944B4D" w:rsidRDefault="00AB7C9D" w:rsidP="00B41757">
            <w:pPr>
              <w:rPr>
                <w:color w:val="000000"/>
                <w:sz w:val="16"/>
                <w:szCs w:val="16"/>
              </w:rPr>
            </w:pPr>
          </w:p>
        </w:tc>
        <w:tc>
          <w:tcPr>
            <w:tcW w:w="729" w:type="pct"/>
            <w:tcBorders>
              <w:top w:val="nil"/>
              <w:left w:val="nil"/>
              <w:bottom w:val="nil"/>
              <w:right w:val="nil"/>
            </w:tcBorders>
            <w:shd w:val="clear" w:color="auto" w:fill="auto"/>
            <w:noWrap/>
            <w:vAlign w:val="bottom"/>
            <w:hideMark/>
          </w:tcPr>
          <w:p w14:paraId="3E01E6DA" w14:textId="77777777" w:rsidR="00AB7C9D" w:rsidRPr="00944B4D" w:rsidRDefault="00AB7C9D" w:rsidP="00B41757">
            <w:pPr>
              <w:rPr>
                <w:color w:val="000000"/>
                <w:sz w:val="16"/>
                <w:szCs w:val="16"/>
              </w:rPr>
            </w:pPr>
          </w:p>
        </w:tc>
      </w:tr>
      <w:tr w:rsidR="00AB7C9D" w:rsidRPr="00944B4D" w14:paraId="1874BB0D" w14:textId="77777777" w:rsidTr="00B41757">
        <w:trPr>
          <w:trHeight w:val="20"/>
        </w:trPr>
        <w:tc>
          <w:tcPr>
            <w:tcW w:w="1699" w:type="pct"/>
            <w:tcBorders>
              <w:top w:val="nil"/>
              <w:left w:val="nil"/>
              <w:bottom w:val="single" w:sz="4" w:space="0" w:color="auto"/>
              <w:right w:val="nil"/>
            </w:tcBorders>
            <w:shd w:val="clear" w:color="auto" w:fill="auto"/>
            <w:noWrap/>
            <w:vAlign w:val="bottom"/>
            <w:hideMark/>
          </w:tcPr>
          <w:p w14:paraId="6E13E14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14" w:type="pct"/>
            <w:tcBorders>
              <w:top w:val="nil"/>
              <w:left w:val="nil"/>
              <w:bottom w:val="single" w:sz="4" w:space="0" w:color="auto"/>
              <w:right w:val="nil"/>
            </w:tcBorders>
            <w:shd w:val="clear" w:color="auto" w:fill="auto"/>
            <w:noWrap/>
            <w:vAlign w:val="bottom"/>
            <w:hideMark/>
          </w:tcPr>
          <w:p w14:paraId="0BB57FD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41" w:type="pct"/>
            <w:tcBorders>
              <w:top w:val="nil"/>
              <w:left w:val="nil"/>
              <w:bottom w:val="single" w:sz="4" w:space="0" w:color="auto"/>
              <w:right w:val="nil"/>
            </w:tcBorders>
            <w:shd w:val="clear" w:color="auto" w:fill="auto"/>
            <w:noWrap/>
            <w:vAlign w:val="bottom"/>
            <w:hideMark/>
          </w:tcPr>
          <w:p w14:paraId="4CF60D15" w14:textId="77777777" w:rsidR="00AB7C9D" w:rsidRPr="00944B4D" w:rsidRDefault="00AB7C9D" w:rsidP="00B41757">
            <w:pPr>
              <w:rPr>
                <w:color w:val="000000"/>
                <w:sz w:val="16"/>
                <w:szCs w:val="16"/>
              </w:rPr>
            </w:pPr>
          </w:p>
        </w:tc>
        <w:tc>
          <w:tcPr>
            <w:tcW w:w="1346" w:type="pct"/>
            <w:gridSpan w:val="2"/>
            <w:tcBorders>
              <w:top w:val="nil"/>
              <w:left w:val="nil"/>
              <w:bottom w:val="single" w:sz="4" w:space="0" w:color="auto"/>
              <w:right w:val="nil"/>
            </w:tcBorders>
            <w:shd w:val="clear" w:color="auto" w:fill="auto"/>
            <w:noWrap/>
            <w:vAlign w:val="bottom"/>
            <w:hideMark/>
          </w:tcPr>
          <w:p w14:paraId="1660BE64" w14:textId="77777777" w:rsidR="00AB7C9D" w:rsidRPr="00944B4D" w:rsidRDefault="00AB7C9D" w:rsidP="00B41757">
            <w:pPr>
              <w:jc w:val="right"/>
              <w:rPr>
                <w:color w:val="000000"/>
                <w:sz w:val="16"/>
                <w:szCs w:val="16"/>
              </w:rPr>
            </w:pPr>
            <w:r w:rsidRPr="00944B4D">
              <w:rPr>
                <w:color w:val="000000"/>
                <w:sz w:val="16"/>
                <w:szCs w:val="16"/>
              </w:rPr>
              <w:t>Сумма (тыс.руб.)</w:t>
            </w:r>
          </w:p>
        </w:tc>
      </w:tr>
      <w:tr w:rsidR="00AB7C9D" w:rsidRPr="00944B4D" w14:paraId="26A2B42D" w14:textId="77777777" w:rsidTr="00B41757">
        <w:trPr>
          <w:trHeight w:val="20"/>
        </w:trPr>
        <w:tc>
          <w:tcPr>
            <w:tcW w:w="1699" w:type="pct"/>
            <w:tcBorders>
              <w:top w:val="single" w:sz="4" w:space="0" w:color="auto"/>
            </w:tcBorders>
            <w:shd w:val="clear" w:color="auto" w:fill="auto"/>
            <w:vAlign w:val="bottom"/>
            <w:hideMark/>
          </w:tcPr>
          <w:p w14:paraId="5138A874" w14:textId="77777777" w:rsidR="00AB7C9D" w:rsidRPr="00944B4D" w:rsidRDefault="00AB7C9D" w:rsidP="00B41757">
            <w:pPr>
              <w:jc w:val="center"/>
              <w:rPr>
                <w:color w:val="000000"/>
                <w:sz w:val="16"/>
                <w:szCs w:val="16"/>
              </w:rPr>
            </w:pPr>
            <w:r w:rsidRPr="00944B4D">
              <w:rPr>
                <w:color w:val="000000"/>
                <w:sz w:val="16"/>
                <w:szCs w:val="16"/>
              </w:rPr>
              <w:t>Наименование источника внутреннего финансир</w:t>
            </w:r>
            <w:r w:rsidRPr="00944B4D">
              <w:rPr>
                <w:color w:val="000000"/>
                <w:sz w:val="16"/>
                <w:szCs w:val="16"/>
              </w:rPr>
              <w:t>о</w:t>
            </w:r>
            <w:r w:rsidRPr="00944B4D">
              <w:rPr>
                <w:color w:val="000000"/>
                <w:sz w:val="16"/>
                <w:szCs w:val="16"/>
              </w:rPr>
              <w:t>вания дефицита бюджета</w:t>
            </w:r>
          </w:p>
        </w:tc>
        <w:tc>
          <w:tcPr>
            <w:tcW w:w="1314" w:type="pct"/>
            <w:tcBorders>
              <w:top w:val="single" w:sz="4" w:space="0" w:color="auto"/>
            </w:tcBorders>
            <w:shd w:val="clear" w:color="auto" w:fill="auto"/>
            <w:vAlign w:val="bottom"/>
            <w:hideMark/>
          </w:tcPr>
          <w:p w14:paraId="05A355F7" w14:textId="77777777" w:rsidR="00AB7C9D" w:rsidRPr="00944B4D" w:rsidRDefault="00AB7C9D" w:rsidP="00B41757">
            <w:pPr>
              <w:jc w:val="center"/>
              <w:rPr>
                <w:color w:val="000000"/>
                <w:sz w:val="16"/>
                <w:szCs w:val="16"/>
              </w:rPr>
            </w:pPr>
            <w:r w:rsidRPr="00944B4D">
              <w:rPr>
                <w:color w:val="000000"/>
                <w:sz w:val="16"/>
                <w:szCs w:val="16"/>
              </w:rPr>
              <w:t>Код группы, подгруппы, ст</w:t>
            </w:r>
            <w:r w:rsidRPr="00944B4D">
              <w:rPr>
                <w:color w:val="000000"/>
                <w:sz w:val="16"/>
                <w:szCs w:val="16"/>
              </w:rPr>
              <w:t>а</w:t>
            </w:r>
            <w:r w:rsidRPr="00944B4D">
              <w:rPr>
                <w:color w:val="000000"/>
                <w:sz w:val="16"/>
                <w:szCs w:val="16"/>
              </w:rPr>
              <w:t>тьи и вида источников</w:t>
            </w:r>
          </w:p>
        </w:tc>
        <w:tc>
          <w:tcPr>
            <w:tcW w:w="641" w:type="pct"/>
            <w:tcBorders>
              <w:top w:val="single" w:sz="4" w:space="0" w:color="auto"/>
            </w:tcBorders>
            <w:shd w:val="clear" w:color="auto" w:fill="auto"/>
            <w:noWrap/>
            <w:vAlign w:val="center"/>
            <w:hideMark/>
          </w:tcPr>
          <w:p w14:paraId="6625A6D1" w14:textId="77777777" w:rsidR="00AB7C9D" w:rsidRPr="00944B4D" w:rsidRDefault="00AB7C9D" w:rsidP="00B41757">
            <w:pPr>
              <w:jc w:val="center"/>
              <w:rPr>
                <w:b/>
                <w:bCs/>
                <w:color w:val="000000"/>
                <w:sz w:val="16"/>
                <w:szCs w:val="16"/>
              </w:rPr>
            </w:pPr>
            <w:r w:rsidRPr="00944B4D">
              <w:rPr>
                <w:b/>
                <w:bCs/>
                <w:color w:val="000000"/>
                <w:sz w:val="16"/>
                <w:szCs w:val="16"/>
              </w:rPr>
              <w:t>2024 год</w:t>
            </w:r>
          </w:p>
        </w:tc>
        <w:tc>
          <w:tcPr>
            <w:tcW w:w="617" w:type="pct"/>
            <w:tcBorders>
              <w:top w:val="single" w:sz="4" w:space="0" w:color="auto"/>
            </w:tcBorders>
            <w:shd w:val="clear" w:color="auto" w:fill="auto"/>
            <w:noWrap/>
            <w:vAlign w:val="center"/>
            <w:hideMark/>
          </w:tcPr>
          <w:p w14:paraId="4D7D81B5" w14:textId="77777777" w:rsidR="00AB7C9D" w:rsidRPr="00944B4D" w:rsidRDefault="00AB7C9D" w:rsidP="00B41757">
            <w:pPr>
              <w:jc w:val="center"/>
              <w:rPr>
                <w:b/>
                <w:bCs/>
                <w:color w:val="000000"/>
                <w:sz w:val="16"/>
                <w:szCs w:val="16"/>
              </w:rPr>
            </w:pPr>
            <w:r w:rsidRPr="00944B4D">
              <w:rPr>
                <w:b/>
                <w:bCs/>
                <w:color w:val="000000"/>
                <w:sz w:val="16"/>
                <w:szCs w:val="16"/>
              </w:rPr>
              <w:t>2025 год</w:t>
            </w:r>
          </w:p>
        </w:tc>
        <w:tc>
          <w:tcPr>
            <w:tcW w:w="729" w:type="pct"/>
            <w:tcBorders>
              <w:top w:val="single" w:sz="4" w:space="0" w:color="auto"/>
            </w:tcBorders>
            <w:shd w:val="clear" w:color="auto" w:fill="auto"/>
            <w:noWrap/>
            <w:vAlign w:val="center"/>
            <w:hideMark/>
          </w:tcPr>
          <w:p w14:paraId="62E5D82A" w14:textId="77777777" w:rsidR="00AB7C9D" w:rsidRPr="00944B4D" w:rsidRDefault="00AB7C9D" w:rsidP="00B41757">
            <w:pPr>
              <w:jc w:val="center"/>
              <w:rPr>
                <w:b/>
                <w:bCs/>
                <w:color w:val="000000"/>
                <w:sz w:val="16"/>
                <w:szCs w:val="16"/>
              </w:rPr>
            </w:pPr>
            <w:r w:rsidRPr="00944B4D">
              <w:rPr>
                <w:b/>
                <w:bCs/>
                <w:color w:val="000000"/>
                <w:sz w:val="16"/>
                <w:szCs w:val="16"/>
              </w:rPr>
              <w:t>2026год</w:t>
            </w:r>
          </w:p>
        </w:tc>
      </w:tr>
      <w:tr w:rsidR="00AB7C9D" w:rsidRPr="00944B4D" w14:paraId="304CDF43" w14:textId="77777777" w:rsidTr="00B41757">
        <w:trPr>
          <w:trHeight w:val="20"/>
        </w:trPr>
        <w:tc>
          <w:tcPr>
            <w:tcW w:w="1699" w:type="pct"/>
            <w:shd w:val="clear" w:color="auto" w:fill="auto"/>
            <w:vAlign w:val="bottom"/>
            <w:hideMark/>
          </w:tcPr>
          <w:p w14:paraId="4AE6F1EC" w14:textId="77777777" w:rsidR="00AB7C9D" w:rsidRPr="00944B4D" w:rsidRDefault="00AB7C9D" w:rsidP="00B41757">
            <w:pPr>
              <w:jc w:val="center"/>
              <w:rPr>
                <w:color w:val="000000"/>
                <w:sz w:val="16"/>
                <w:szCs w:val="16"/>
              </w:rPr>
            </w:pPr>
            <w:r w:rsidRPr="00944B4D">
              <w:rPr>
                <w:color w:val="000000"/>
                <w:sz w:val="16"/>
                <w:szCs w:val="16"/>
              </w:rPr>
              <w:t>1</w:t>
            </w:r>
          </w:p>
        </w:tc>
        <w:tc>
          <w:tcPr>
            <w:tcW w:w="1314" w:type="pct"/>
            <w:shd w:val="clear" w:color="auto" w:fill="auto"/>
            <w:vAlign w:val="bottom"/>
            <w:hideMark/>
          </w:tcPr>
          <w:p w14:paraId="18DBC0D4" w14:textId="77777777" w:rsidR="00AB7C9D" w:rsidRPr="00944B4D" w:rsidRDefault="00AB7C9D" w:rsidP="00B41757">
            <w:pPr>
              <w:jc w:val="center"/>
              <w:rPr>
                <w:color w:val="000000"/>
                <w:sz w:val="16"/>
                <w:szCs w:val="16"/>
              </w:rPr>
            </w:pPr>
            <w:r w:rsidRPr="00944B4D">
              <w:rPr>
                <w:color w:val="000000"/>
                <w:sz w:val="16"/>
                <w:szCs w:val="16"/>
              </w:rPr>
              <w:t>2</w:t>
            </w:r>
          </w:p>
        </w:tc>
        <w:tc>
          <w:tcPr>
            <w:tcW w:w="641" w:type="pct"/>
            <w:shd w:val="clear" w:color="auto" w:fill="auto"/>
            <w:vAlign w:val="bottom"/>
            <w:hideMark/>
          </w:tcPr>
          <w:p w14:paraId="4181538A" w14:textId="77777777" w:rsidR="00AB7C9D" w:rsidRPr="00944B4D" w:rsidRDefault="00AB7C9D" w:rsidP="00B41757">
            <w:pPr>
              <w:jc w:val="center"/>
              <w:rPr>
                <w:color w:val="000000"/>
                <w:sz w:val="16"/>
                <w:szCs w:val="16"/>
              </w:rPr>
            </w:pPr>
            <w:r w:rsidRPr="00944B4D">
              <w:rPr>
                <w:color w:val="000000"/>
                <w:sz w:val="16"/>
                <w:szCs w:val="16"/>
              </w:rPr>
              <w:t>3</w:t>
            </w:r>
          </w:p>
        </w:tc>
        <w:tc>
          <w:tcPr>
            <w:tcW w:w="617" w:type="pct"/>
            <w:shd w:val="clear" w:color="auto" w:fill="auto"/>
            <w:vAlign w:val="bottom"/>
            <w:hideMark/>
          </w:tcPr>
          <w:p w14:paraId="196EBCC3" w14:textId="77777777" w:rsidR="00AB7C9D" w:rsidRPr="00944B4D" w:rsidRDefault="00AB7C9D" w:rsidP="00B41757">
            <w:pPr>
              <w:jc w:val="center"/>
              <w:rPr>
                <w:color w:val="000000"/>
                <w:sz w:val="16"/>
                <w:szCs w:val="16"/>
              </w:rPr>
            </w:pPr>
            <w:r w:rsidRPr="00944B4D">
              <w:rPr>
                <w:color w:val="000000"/>
                <w:sz w:val="16"/>
                <w:szCs w:val="16"/>
              </w:rPr>
              <w:t>4</w:t>
            </w:r>
          </w:p>
        </w:tc>
        <w:tc>
          <w:tcPr>
            <w:tcW w:w="729" w:type="pct"/>
            <w:shd w:val="clear" w:color="auto" w:fill="auto"/>
            <w:vAlign w:val="bottom"/>
            <w:hideMark/>
          </w:tcPr>
          <w:p w14:paraId="484C4055" w14:textId="77777777" w:rsidR="00AB7C9D" w:rsidRPr="00944B4D" w:rsidRDefault="00AB7C9D" w:rsidP="00B41757">
            <w:pPr>
              <w:jc w:val="center"/>
              <w:rPr>
                <w:color w:val="000000"/>
                <w:sz w:val="16"/>
                <w:szCs w:val="16"/>
              </w:rPr>
            </w:pPr>
            <w:r w:rsidRPr="00944B4D">
              <w:rPr>
                <w:color w:val="000000"/>
                <w:sz w:val="16"/>
                <w:szCs w:val="16"/>
              </w:rPr>
              <w:t>5</w:t>
            </w:r>
          </w:p>
        </w:tc>
      </w:tr>
      <w:tr w:rsidR="00AB7C9D" w:rsidRPr="00944B4D" w14:paraId="4E9F11D2" w14:textId="77777777" w:rsidTr="00B41757">
        <w:trPr>
          <w:trHeight w:val="20"/>
        </w:trPr>
        <w:tc>
          <w:tcPr>
            <w:tcW w:w="1699" w:type="pct"/>
            <w:shd w:val="clear" w:color="auto" w:fill="auto"/>
            <w:vAlign w:val="bottom"/>
            <w:hideMark/>
          </w:tcPr>
          <w:p w14:paraId="101DD3C7" w14:textId="77777777" w:rsidR="00AB7C9D" w:rsidRPr="00944B4D" w:rsidRDefault="00AB7C9D" w:rsidP="00B41757">
            <w:pPr>
              <w:rPr>
                <w:b/>
                <w:bCs/>
                <w:color w:val="000000"/>
                <w:sz w:val="16"/>
                <w:szCs w:val="16"/>
              </w:rPr>
            </w:pPr>
            <w:r w:rsidRPr="00944B4D">
              <w:rPr>
                <w:b/>
                <w:bCs/>
                <w:color w:val="000000"/>
                <w:sz w:val="16"/>
                <w:szCs w:val="16"/>
              </w:rPr>
              <w:t>Источники внутреннего финансиров</w:t>
            </w:r>
            <w:r w:rsidRPr="00944B4D">
              <w:rPr>
                <w:b/>
                <w:bCs/>
                <w:color w:val="000000"/>
                <w:sz w:val="16"/>
                <w:szCs w:val="16"/>
              </w:rPr>
              <w:t>а</w:t>
            </w:r>
            <w:r w:rsidRPr="00944B4D">
              <w:rPr>
                <w:b/>
                <w:bCs/>
                <w:color w:val="000000"/>
                <w:sz w:val="16"/>
                <w:szCs w:val="16"/>
              </w:rPr>
              <w:t>ния деф</w:t>
            </w:r>
            <w:r w:rsidRPr="00944B4D">
              <w:rPr>
                <w:b/>
                <w:bCs/>
                <w:color w:val="000000"/>
                <w:sz w:val="16"/>
                <w:szCs w:val="16"/>
              </w:rPr>
              <w:t>и</w:t>
            </w:r>
            <w:r w:rsidRPr="00944B4D">
              <w:rPr>
                <w:b/>
                <w:bCs/>
                <w:color w:val="000000"/>
                <w:sz w:val="16"/>
                <w:szCs w:val="16"/>
              </w:rPr>
              <w:t>цитов бюджетов</w:t>
            </w:r>
          </w:p>
        </w:tc>
        <w:tc>
          <w:tcPr>
            <w:tcW w:w="1314" w:type="pct"/>
            <w:shd w:val="clear" w:color="auto" w:fill="auto"/>
            <w:noWrap/>
            <w:vAlign w:val="bottom"/>
            <w:hideMark/>
          </w:tcPr>
          <w:p w14:paraId="635222E0" w14:textId="77777777" w:rsidR="00AB7C9D" w:rsidRPr="00944B4D" w:rsidRDefault="00AB7C9D" w:rsidP="00B41757">
            <w:pPr>
              <w:jc w:val="center"/>
              <w:rPr>
                <w:b/>
                <w:bCs/>
                <w:color w:val="000000"/>
                <w:sz w:val="16"/>
                <w:szCs w:val="16"/>
              </w:rPr>
            </w:pPr>
            <w:r w:rsidRPr="00944B4D">
              <w:rPr>
                <w:b/>
                <w:bCs/>
                <w:color w:val="000000"/>
                <w:sz w:val="16"/>
                <w:szCs w:val="16"/>
              </w:rPr>
              <w:t>000 01 00 00 00 00 0000 000</w:t>
            </w:r>
          </w:p>
        </w:tc>
        <w:tc>
          <w:tcPr>
            <w:tcW w:w="641" w:type="pct"/>
            <w:shd w:val="clear" w:color="auto" w:fill="auto"/>
            <w:noWrap/>
            <w:vAlign w:val="bottom"/>
            <w:hideMark/>
          </w:tcPr>
          <w:p w14:paraId="6110E44F" w14:textId="77777777" w:rsidR="00AB7C9D" w:rsidRPr="00944B4D" w:rsidRDefault="00AB7C9D" w:rsidP="00B41757">
            <w:pPr>
              <w:jc w:val="right"/>
              <w:rPr>
                <w:b/>
                <w:bCs/>
                <w:color w:val="000000"/>
                <w:sz w:val="16"/>
                <w:szCs w:val="16"/>
              </w:rPr>
            </w:pPr>
            <w:r w:rsidRPr="00944B4D">
              <w:rPr>
                <w:b/>
                <w:bCs/>
                <w:color w:val="000000"/>
                <w:sz w:val="16"/>
                <w:szCs w:val="16"/>
              </w:rPr>
              <w:t>37 912,40651</w:t>
            </w:r>
          </w:p>
        </w:tc>
        <w:tc>
          <w:tcPr>
            <w:tcW w:w="617" w:type="pct"/>
            <w:shd w:val="clear" w:color="auto" w:fill="auto"/>
            <w:noWrap/>
            <w:vAlign w:val="bottom"/>
            <w:hideMark/>
          </w:tcPr>
          <w:p w14:paraId="60138AFB"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68C7A8AE"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4B54C1D4" w14:textId="77777777" w:rsidTr="00B41757">
        <w:trPr>
          <w:trHeight w:val="20"/>
        </w:trPr>
        <w:tc>
          <w:tcPr>
            <w:tcW w:w="1699" w:type="pct"/>
            <w:shd w:val="clear" w:color="auto" w:fill="auto"/>
            <w:vAlign w:val="bottom"/>
            <w:hideMark/>
          </w:tcPr>
          <w:p w14:paraId="477B93BC" w14:textId="77777777" w:rsidR="00AB7C9D" w:rsidRPr="00944B4D" w:rsidRDefault="00AB7C9D" w:rsidP="00B41757">
            <w:pPr>
              <w:rPr>
                <w:b/>
                <w:bCs/>
                <w:color w:val="000000"/>
                <w:sz w:val="16"/>
                <w:szCs w:val="16"/>
              </w:rPr>
            </w:pPr>
            <w:r w:rsidRPr="00944B4D">
              <w:rPr>
                <w:b/>
                <w:bCs/>
                <w:color w:val="000000"/>
                <w:sz w:val="16"/>
                <w:szCs w:val="16"/>
              </w:rPr>
              <w:t>Кредиты кредитных организаций в валюте Ро</w:t>
            </w:r>
            <w:r w:rsidRPr="00944B4D">
              <w:rPr>
                <w:b/>
                <w:bCs/>
                <w:color w:val="000000"/>
                <w:sz w:val="16"/>
                <w:szCs w:val="16"/>
              </w:rPr>
              <w:t>с</w:t>
            </w:r>
            <w:r w:rsidRPr="00944B4D">
              <w:rPr>
                <w:b/>
                <w:bCs/>
                <w:color w:val="000000"/>
                <w:sz w:val="16"/>
                <w:szCs w:val="16"/>
              </w:rPr>
              <w:t>сийской Федерации</w:t>
            </w:r>
          </w:p>
        </w:tc>
        <w:tc>
          <w:tcPr>
            <w:tcW w:w="1314" w:type="pct"/>
            <w:shd w:val="clear" w:color="auto" w:fill="auto"/>
            <w:noWrap/>
            <w:vAlign w:val="bottom"/>
            <w:hideMark/>
          </w:tcPr>
          <w:p w14:paraId="6ADF6318" w14:textId="77777777" w:rsidR="00AB7C9D" w:rsidRPr="00944B4D" w:rsidRDefault="00AB7C9D" w:rsidP="00B41757">
            <w:pPr>
              <w:jc w:val="center"/>
              <w:rPr>
                <w:b/>
                <w:bCs/>
                <w:color w:val="000000"/>
                <w:sz w:val="16"/>
                <w:szCs w:val="16"/>
              </w:rPr>
            </w:pPr>
            <w:r w:rsidRPr="00944B4D">
              <w:rPr>
                <w:b/>
                <w:bCs/>
                <w:color w:val="000000"/>
                <w:sz w:val="16"/>
                <w:szCs w:val="16"/>
              </w:rPr>
              <w:t>000 01 02 00 00 00 0000 000</w:t>
            </w:r>
          </w:p>
        </w:tc>
        <w:tc>
          <w:tcPr>
            <w:tcW w:w="641" w:type="pct"/>
            <w:shd w:val="clear" w:color="auto" w:fill="auto"/>
            <w:noWrap/>
            <w:vAlign w:val="bottom"/>
            <w:hideMark/>
          </w:tcPr>
          <w:p w14:paraId="16E97AB8"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1615A702" w14:textId="77777777" w:rsidR="00AB7C9D" w:rsidRPr="00944B4D" w:rsidRDefault="00AB7C9D" w:rsidP="00B41757">
            <w:pPr>
              <w:jc w:val="right"/>
              <w:rPr>
                <w:b/>
                <w:bCs/>
                <w:color w:val="000000"/>
                <w:sz w:val="16"/>
                <w:szCs w:val="16"/>
              </w:rPr>
            </w:pPr>
            <w:r w:rsidRPr="00944B4D">
              <w:rPr>
                <w:b/>
                <w:bCs/>
                <w:color w:val="000000"/>
                <w:sz w:val="16"/>
                <w:szCs w:val="16"/>
              </w:rPr>
              <w:t>779,60000</w:t>
            </w:r>
          </w:p>
        </w:tc>
        <w:tc>
          <w:tcPr>
            <w:tcW w:w="729" w:type="pct"/>
            <w:shd w:val="clear" w:color="auto" w:fill="auto"/>
            <w:noWrap/>
            <w:vAlign w:val="bottom"/>
            <w:hideMark/>
          </w:tcPr>
          <w:p w14:paraId="57B4BA1D" w14:textId="77777777" w:rsidR="00AB7C9D" w:rsidRPr="00944B4D" w:rsidRDefault="00AB7C9D" w:rsidP="00B41757">
            <w:pPr>
              <w:jc w:val="right"/>
              <w:rPr>
                <w:b/>
                <w:bCs/>
                <w:color w:val="000000"/>
                <w:sz w:val="16"/>
                <w:szCs w:val="16"/>
              </w:rPr>
            </w:pPr>
            <w:r w:rsidRPr="00944B4D">
              <w:rPr>
                <w:b/>
                <w:bCs/>
                <w:color w:val="000000"/>
                <w:sz w:val="16"/>
                <w:szCs w:val="16"/>
              </w:rPr>
              <w:t>779,60000</w:t>
            </w:r>
          </w:p>
        </w:tc>
      </w:tr>
      <w:tr w:rsidR="00AB7C9D" w:rsidRPr="00944B4D" w14:paraId="13C9903E" w14:textId="77777777" w:rsidTr="00B41757">
        <w:trPr>
          <w:trHeight w:val="20"/>
        </w:trPr>
        <w:tc>
          <w:tcPr>
            <w:tcW w:w="1699" w:type="pct"/>
            <w:shd w:val="clear" w:color="auto" w:fill="auto"/>
            <w:vAlign w:val="bottom"/>
            <w:hideMark/>
          </w:tcPr>
          <w:p w14:paraId="0D9CACF3" w14:textId="77777777" w:rsidR="00AB7C9D" w:rsidRPr="00944B4D" w:rsidRDefault="00AB7C9D" w:rsidP="00B41757">
            <w:pPr>
              <w:rPr>
                <w:color w:val="000000"/>
                <w:sz w:val="16"/>
                <w:szCs w:val="16"/>
              </w:rPr>
            </w:pPr>
            <w:r w:rsidRPr="00944B4D">
              <w:rPr>
                <w:color w:val="000000"/>
                <w:sz w:val="16"/>
                <w:szCs w:val="16"/>
              </w:rPr>
              <w:t>Получение кредитов от кредитных  орг</w:t>
            </w:r>
            <w:r w:rsidRPr="00944B4D">
              <w:rPr>
                <w:color w:val="000000"/>
                <w:sz w:val="16"/>
                <w:szCs w:val="16"/>
              </w:rPr>
              <w:t>а</w:t>
            </w:r>
            <w:r w:rsidRPr="00944B4D">
              <w:rPr>
                <w:color w:val="000000"/>
                <w:sz w:val="16"/>
                <w:szCs w:val="16"/>
              </w:rPr>
              <w:t>низаций  в валюте Российской Федер</w:t>
            </w:r>
            <w:r w:rsidRPr="00944B4D">
              <w:rPr>
                <w:color w:val="000000"/>
                <w:sz w:val="16"/>
                <w:szCs w:val="16"/>
              </w:rPr>
              <w:t>а</w:t>
            </w:r>
            <w:r w:rsidRPr="00944B4D">
              <w:rPr>
                <w:color w:val="000000"/>
                <w:sz w:val="16"/>
                <w:szCs w:val="16"/>
              </w:rPr>
              <w:t>ции</w:t>
            </w:r>
          </w:p>
        </w:tc>
        <w:tc>
          <w:tcPr>
            <w:tcW w:w="1314" w:type="pct"/>
            <w:shd w:val="clear" w:color="auto" w:fill="auto"/>
            <w:noWrap/>
            <w:vAlign w:val="bottom"/>
            <w:hideMark/>
          </w:tcPr>
          <w:p w14:paraId="4EA38BF7" w14:textId="77777777" w:rsidR="00AB7C9D" w:rsidRPr="00944B4D" w:rsidRDefault="00AB7C9D" w:rsidP="00B41757">
            <w:pPr>
              <w:jc w:val="center"/>
              <w:rPr>
                <w:color w:val="000000"/>
                <w:sz w:val="16"/>
                <w:szCs w:val="16"/>
              </w:rPr>
            </w:pPr>
            <w:r w:rsidRPr="00944B4D">
              <w:rPr>
                <w:color w:val="000000"/>
                <w:sz w:val="16"/>
                <w:szCs w:val="16"/>
              </w:rPr>
              <w:t>000 01 02 00 00 00 0000 700</w:t>
            </w:r>
          </w:p>
        </w:tc>
        <w:tc>
          <w:tcPr>
            <w:tcW w:w="641" w:type="pct"/>
            <w:shd w:val="clear" w:color="auto" w:fill="auto"/>
            <w:noWrap/>
            <w:vAlign w:val="bottom"/>
            <w:hideMark/>
          </w:tcPr>
          <w:p w14:paraId="733D6A94"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162EA688" w14:textId="77777777" w:rsidR="00AB7C9D" w:rsidRPr="00944B4D" w:rsidRDefault="00AB7C9D" w:rsidP="00B41757">
            <w:pPr>
              <w:jc w:val="right"/>
              <w:rPr>
                <w:color w:val="000000"/>
                <w:sz w:val="16"/>
                <w:szCs w:val="16"/>
              </w:rPr>
            </w:pPr>
            <w:r w:rsidRPr="00944B4D">
              <w:rPr>
                <w:color w:val="000000"/>
                <w:sz w:val="16"/>
                <w:szCs w:val="16"/>
              </w:rPr>
              <w:t>779,60000</w:t>
            </w:r>
          </w:p>
        </w:tc>
        <w:tc>
          <w:tcPr>
            <w:tcW w:w="729" w:type="pct"/>
            <w:shd w:val="clear" w:color="auto" w:fill="auto"/>
            <w:noWrap/>
            <w:vAlign w:val="bottom"/>
            <w:hideMark/>
          </w:tcPr>
          <w:p w14:paraId="16B75F23" w14:textId="77777777" w:rsidR="00AB7C9D" w:rsidRPr="00944B4D" w:rsidRDefault="00AB7C9D" w:rsidP="00B41757">
            <w:pPr>
              <w:jc w:val="right"/>
              <w:rPr>
                <w:color w:val="000000"/>
                <w:sz w:val="16"/>
                <w:szCs w:val="16"/>
              </w:rPr>
            </w:pPr>
            <w:r w:rsidRPr="00944B4D">
              <w:rPr>
                <w:color w:val="000000"/>
                <w:sz w:val="16"/>
                <w:szCs w:val="16"/>
              </w:rPr>
              <w:t>1 559,20000</w:t>
            </w:r>
          </w:p>
        </w:tc>
      </w:tr>
      <w:tr w:rsidR="00AB7C9D" w:rsidRPr="00944B4D" w14:paraId="4A9728F5" w14:textId="77777777" w:rsidTr="00B41757">
        <w:trPr>
          <w:trHeight w:val="20"/>
        </w:trPr>
        <w:tc>
          <w:tcPr>
            <w:tcW w:w="1699" w:type="pct"/>
            <w:shd w:val="clear" w:color="auto" w:fill="auto"/>
            <w:vAlign w:val="bottom"/>
            <w:hideMark/>
          </w:tcPr>
          <w:p w14:paraId="36AF5BC9" w14:textId="77777777" w:rsidR="00AB7C9D" w:rsidRPr="00944B4D" w:rsidRDefault="00AB7C9D" w:rsidP="00B41757">
            <w:pPr>
              <w:rPr>
                <w:color w:val="000000"/>
                <w:sz w:val="16"/>
                <w:szCs w:val="16"/>
              </w:rPr>
            </w:pPr>
            <w:r w:rsidRPr="00944B4D">
              <w:rPr>
                <w:color w:val="000000"/>
                <w:sz w:val="16"/>
                <w:szCs w:val="16"/>
              </w:rPr>
              <w:t>Получение кредитов от кредитных орг</w:t>
            </w:r>
            <w:r w:rsidRPr="00944B4D">
              <w:rPr>
                <w:color w:val="000000"/>
                <w:sz w:val="16"/>
                <w:szCs w:val="16"/>
              </w:rPr>
              <w:t>а</w:t>
            </w:r>
            <w:r w:rsidRPr="00944B4D">
              <w:rPr>
                <w:color w:val="000000"/>
                <w:sz w:val="16"/>
                <w:szCs w:val="16"/>
              </w:rPr>
              <w:t>низаций бюджетами муниципальных районов в валюте Российской Федер</w:t>
            </w:r>
            <w:r w:rsidRPr="00944B4D">
              <w:rPr>
                <w:color w:val="000000"/>
                <w:sz w:val="16"/>
                <w:szCs w:val="16"/>
              </w:rPr>
              <w:t>а</w:t>
            </w:r>
            <w:r w:rsidRPr="00944B4D">
              <w:rPr>
                <w:color w:val="000000"/>
                <w:sz w:val="16"/>
                <w:szCs w:val="16"/>
              </w:rPr>
              <w:t>ции</w:t>
            </w:r>
          </w:p>
        </w:tc>
        <w:tc>
          <w:tcPr>
            <w:tcW w:w="1314" w:type="pct"/>
            <w:shd w:val="clear" w:color="auto" w:fill="auto"/>
            <w:noWrap/>
            <w:vAlign w:val="bottom"/>
            <w:hideMark/>
          </w:tcPr>
          <w:p w14:paraId="00610FE1" w14:textId="77777777" w:rsidR="00AB7C9D" w:rsidRPr="00944B4D" w:rsidRDefault="00AB7C9D" w:rsidP="00B41757">
            <w:pPr>
              <w:jc w:val="center"/>
              <w:rPr>
                <w:color w:val="000000"/>
                <w:sz w:val="16"/>
                <w:szCs w:val="16"/>
              </w:rPr>
            </w:pPr>
            <w:r w:rsidRPr="00944B4D">
              <w:rPr>
                <w:color w:val="000000"/>
                <w:sz w:val="16"/>
                <w:szCs w:val="16"/>
              </w:rPr>
              <w:t>792 01 02 00 00 05 0000 710</w:t>
            </w:r>
          </w:p>
        </w:tc>
        <w:tc>
          <w:tcPr>
            <w:tcW w:w="641" w:type="pct"/>
            <w:shd w:val="clear" w:color="auto" w:fill="auto"/>
            <w:noWrap/>
            <w:vAlign w:val="bottom"/>
            <w:hideMark/>
          </w:tcPr>
          <w:p w14:paraId="26AAE6C2"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056366EA" w14:textId="77777777" w:rsidR="00AB7C9D" w:rsidRPr="00944B4D" w:rsidRDefault="00AB7C9D" w:rsidP="00B41757">
            <w:pPr>
              <w:jc w:val="right"/>
              <w:rPr>
                <w:color w:val="000000"/>
                <w:sz w:val="16"/>
                <w:szCs w:val="16"/>
              </w:rPr>
            </w:pPr>
            <w:r w:rsidRPr="00944B4D">
              <w:rPr>
                <w:color w:val="000000"/>
                <w:sz w:val="16"/>
                <w:szCs w:val="16"/>
              </w:rPr>
              <w:t>779,60000</w:t>
            </w:r>
          </w:p>
        </w:tc>
        <w:tc>
          <w:tcPr>
            <w:tcW w:w="729" w:type="pct"/>
            <w:shd w:val="clear" w:color="auto" w:fill="auto"/>
            <w:noWrap/>
            <w:vAlign w:val="bottom"/>
            <w:hideMark/>
          </w:tcPr>
          <w:p w14:paraId="516FD6FA" w14:textId="77777777" w:rsidR="00AB7C9D" w:rsidRPr="00944B4D" w:rsidRDefault="00AB7C9D" w:rsidP="00B41757">
            <w:pPr>
              <w:jc w:val="right"/>
              <w:rPr>
                <w:color w:val="000000"/>
                <w:sz w:val="16"/>
                <w:szCs w:val="16"/>
              </w:rPr>
            </w:pPr>
            <w:r w:rsidRPr="00944B4D">
              <w:rPr>
                <w:color w:val="000000"/>
                <w:sz w:val="16"/>
                <w:szCs w:val="16"/>
              </w:rPr>
              <w:t>1 559,20000</w:t>
            </w:r>
          </w:p>
        </w:tc>
      </w:tr>
      <w:tr w:rsidR="00AB7C9D" w:rsidRPr="00944B4D" w14:paraId="3BBD3CF7" w14:textId="77777777" w:rsidTr="00B41757">
        <w:trPr>
          <w:trHeight w:val="20"/>
        </w:trPr>
        <w:tc>
          <w:tcPr>
            <w:tcW w:w="1699" w:type="pct"/>
            <w:shd w:val="clear" w:color="auto" w:fill="auto"/>
            <w:vAlign w:val="bottom"/>
            <w:hideMark/>
          </w:tcPr>
          <w:p w14:paraId="240B2DAD" w14:textId="77777777" w:rsidR="00AB7C9D" w:rsidRPr="00944B4D" w:rsidRDefault="00AB7C9D" w:rsidP="00B41757">
            <w:pPr>
              <w:rPr>
                <w:color w:val="000000"/>
                <w:sz w:val="16"/>
                <w:szCs w:val="16"/>
              </w:rPr>
            </w:pPr>
            <w:r w:rsidRPr="00944B4D">
              <w:rPr>
                <w:color w:val="000000"/>
                <w:sz w:val="16"/>
                <w:szCs w:val="16"/>
              </w:rPr>
              <w:t>Погашение кредитов, предоставленных кредитными организациями в в</w:t>
            </w:r>
            <w:r w:rsidRPr="00944B4D">
              <w:rPr>
                <w:color w:val="000000"/>
                <w:sz w:val="16"/>
                <w:szCs w:val="16"/>
              </w:rPr>
              <w:t>а</w:t>
            </w:r>
            <w:r w:rsidRPr="00944B4D">
              <w:rPr>
                <w:color w:val="000000"/>
                <w:sz w:val="16"/>
                <w:szCs w:val="16"/>
              </w:rPr>
              <w:t>люте Российской Федерации</w:t>
            </w:r>
          </w:p>
        </w:tc>
        <w:tc>
          <w:tcPr>
            <w:tcW w:w="1314" w:type="pct"/>
            <w:shd w:val="clear" w:color="auto" w:fill="auto"/>
            <w:noWrap/>
            <w:vAlign w:val="bottom"/>
            <w:hideMark/>
          </w:tcPr>
          <w:p w14:paraId="5BE40430" w14:textId="77777777" w:rsidR="00AB7C9D" w:rsidRPr="00944B4D" w:rsidRDefault="00AB7C9D" w:rsidP="00B41757">
            <w:pPr>
              <w:jc w:val="center"/>
              <w:rPr>
                <w:color w:val="000000"/>
                <w:sz w:val="16"/>
                <w:szCs w:val="16"/>
              </w:rPr>
            </w:pPr>
            <w:r w:rsidRPr="00944B4D">
              <w:rPr>
                <w:color w:val="000000"/>
                <w:sz w:val="16"/>
                <w:szCs w:val="16"/>
              </w:rPr>
              <w:t>000 01 02 00 00 00 0000 800</w:t>
            </w:r>
          </w:p>
        </w:tc>
        <w:tc>
          <w:tcPr>
            <w:tcW w:w="641" w:type="pct"/>
            <w:shd w:val="clear" w:color="auto" w:fill="auto"/>
            <w:noWrap/>
            <w:vAlign w:val="bottom"/>
            <w:hideMark/>
          </w:tcPr>
          <w:p w14:paraId="55818412"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64B49030"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7E0C5F9E" w14:textId="77777777" w:rsidR="00AB7C9D" w:rsidRPr="00944B4D" w:rsidRDefault="00AB7C9D" w:rsidP="00B41757">
            <w:pPr>
              <w:jc w:val="right"/>
              <w:rPr>
                <w:color w:val="000000"/>
                <w:sz w:val="16"/>
                <w:szCs w:val="16"/>
              </w:rPr>
            </w:pPr>
            <w:r w:rsidRPr="00944B4D">
              <w:rPr>
                <w:color w:val="000000"/>
                <w:sz w:val="16"/>
                <w:szCs w:val="16"/>
              </w:rPr>
              <w:t>-779,60000</w:t>
            </w:r>
          </w:p>
        </w:tc>
      </w:tr>
      <w:tr w:rsidR="00AB7C9D" w:rsidRPr="00944B4D" w14:paraId="052BC0C6" w14:textId="77777777" w:rsidTr="00B41757">
        <w:trPr>
          <w:trHeight w:val="20"/>
        </w:trPr>
        <w:tc>
          <w:tcPr>
            <w:tcW w:w="1699" w:type="pct"/>
            <w:shd w:val="clear" w:color="auto" w:fill="auto"/>
            <w:vAlign w:val="bottom"/>
            <w:hideMark/>
          </w:tcPr>
          <w:p w14:paraId="65D8A047" w14:textId="77777777" w:rsidR="00AB7C9D" w:rsidRPr="00944B4D" w:rsidRDefault="00AB7C9D" w:rsidP="00B41757">
            <w:pPr>
              <w:rPr>
                <w:color w:val="000000"/>
                <w:sz w:val="16"/>
                <w:szCs w:val="16"/>
              </w:rPr>
            </w:pPr>
            <w:r w:rsidRPr="00944B4D">
              <w:rPr>
                <w:color w:val="000000"/>
                <w:sz w:val="16"/>
                <w:szCs w:val="16"/>
              </w:rPr>
              <w:t>Погашение бюджетами муниципал</w:t>
            </w:r>
            <w:r w:rsidRPr="00944B4D">
              <w:rPr>
                <w:color w:val="000000"/>
                <w:sz w:val="16"/>
                <w:szCs w:val="16"/>
              </w:rPr>
              <w:t>ь</w:t>
            </w:r>
            <w:r w:rsidRPr="00944B4D">
              <w:rPr>
                <w:color w:val="000000"/>
                <w:sz w:val="16"/>
                <w:szCs w:val="16"/>
              </w:rPr>
              <w:t>ных районов кредитов от кредитных орган</w:t>
            </w:r>
            <w:r w:rsidRPr="00944B4D">
              <w:rPr>
                <w:color w:val="000000"/>
                <w:sz w:val="16"/>
                <w:szCs w:val="16"/>
              </w:rPr>
              <w:t>и</w:t>
            </w:r>
            <w:r w:rsidRPr="00944B4D">
              <w:rPr>
                <w:color w:val="000000"/>
                <w:sz w:val="16"/>
                <w:szCs w:val="16"/>
              </w:rPr>
              <w:t>заций в валюте Российской Ф</w:t>
            </w:r>
            <w:r w:rsidRPr="00944B4D">
              <w:rPr>
                <w:color w:val="000000"/>
                <w:sz w:val="16"/>
                <w:szCs w:val="16"/>
              </w:rPr>
              <w:t>е</w:t>
            </w:r>
            <w:r w:rsidRPr="00944B4D">
              <w:rPr>
                <w:color w:val="000000"/>
                <w:sz w:val="16"/>
                <w:szCs w:val="16"/>
              </w:rPr>
              <w:t>дерации</w:t>
            </w:r>
          </w:p>
        </w:tc>
        <w:tc>
          <w:tcPr>
            <w:tcW w:w="1314" w:type="pct"/>
            <w:shd w:val="clear" w:color="auto" w:fill="auto"/>
            <w:noWrap/>
            <w:vAlign w:val="bottom"/>
            <w:hideMark/>
          </w:tcPr>
          <w:p w14:paraId="4289A7BF" w14:textId="77777777" w:rsidR="00AB7C9D" w:rsidRPr="00944B4D" w:rsidRDefault="00AB7C9D" w:rsidP="00B41757">
            <w:pPr>
              <w:jc w:val="center"/>
              <w:rPr>
                <w:color w:val="000000"/>
                <w:sz w:val="16"/>
                <w:szCs w:val="16"/>
              </w:rPr>
            </w:pPr>
            <w:r w:rsidRPr="00944B4D">
              <w:rPr>
                <w:color w:val="000000"/>
                <w:sz w:val="16"/>
                <w:szCs w:val="16"/>
              </w:rPr>
              <w:t>792 01 02 00 00 05 0000 810</w:t>
            </w:r>
          </w:p>
        </w:tc>
        <w:tc>
          <w:tcPr>
            <w:tcW w:w="641" w:type="pct"/>
            <w:shd w:val="clear" w:color="auto" w:fill="auto"/>
            <w:noWrap/>
            <w:vAlign w:val="bottom"/>
            <w:hideMark/>
          </w:tcPr>
          <w:p w14:paraId="35F53011"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1A41C250"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67C82B23" w14:textId="77777777" w:rsidR="00AB7C9D" w:rsidRPr="00944B4D" w:rsidRDefault="00AB7C9D" w:rsidP="00B41757">
            <w:pPr>
              <w:jc w:val="right"/>
              <w:rPr>
                <w:color w:val="000000"/>
                <w:sz w:val="16"/>
                <w:szCs w:val="16"/>
              </w:rPr>
            </w:pPr>
            <w:r w:rsidRPr="00944B4D">
              <w:rPr>
                <w:color w:val="000000"/>
                <w:sz w:val="16"/>
                <w:szCs w:val="16"/>
              </w:rPr>
              <w:t>-779,60000</w:t>
            </w:r>
          </w:p>
        </w:tc>
      </w:tr>
      <w:tr w:rsidR="00AB7C9D" w:rsidRPr="00944B4D" w14:paraId="59F9A81C" w14:textId="77777777" w:rsidTr="00B41757">
        <w:trPr>
          <w:trHeight w:val="20"/>
        </w:trPr>
        <w:tc>
          <w:tcPr>
            <w:tcW w:w="1699" w:type="pct"/>
            <w:shd w:val="clear" w:color="auto" w:fill="auto"/>
            <w:vAlign w:val="bottom"/>
            <w:hideMark/>
          </w:tcPr>
          <w:p w14:paraId="7A8F2459" w14:textId="77777777" w:rsidR="00AB7C9D" w:rsidRPr="00944B4D" w:rsidRDefault="00AB7C9D" w:rsidP="00B41757">
            <w:pPr>
              <w:rPr>
                <w:b/>
                <w:bCs/>
                <w:color w:val="000000"/>
                <w:sz w:val="16"/>
                <w:szCs w:val="16"/>
              </w:rPr>
            </w:pPr>
            <w:r w:rsidRPr="00944B4D">
              <w:rPr>
                <w:b/>
                <w:bCs/>
                <w:color w:val="000000"/>
                <w:sz w:val="16"/>
                <w:szCs w:val="16"/>
              </w:rPr>
              <w:t>Бюджетные кредиты от других бюдж</w:t>
            </w:r>
            <w:r w:rsidRPr="00944B4D">
              <w:rPr>
                <w:b/>
                <w:bCs/>
                <w:color w:val="000000"/>
                <w:sz w:val="16"/>
                <w:szCs w:val="16"/>
              </w:rPr>
              <w:t>е</w:t>
            </w:r>
            <w:r w:rsidRPr="00944B4D">
              <w:rPr>
                <w:b/>
                <w:bCs/>
                <w:color w:val="000000"/>
                <w:sz w:val="16"/>
                <w:szCs w:val="16"/>
              </w:rPr>
              <w:t>тов бюджетной системы Ро</w:t>
            </w:r>
            <w:r w:rsidRPr="00944B4D">
              <w:rPr>
                <w:b/>
                <w:bCs/>
                <w:color w:val="000000"/>
                <w:sz w:val="16"/>
                <w:szCs w:val="16"/>
              </w:rPr>
              <w:t>с</w:t>
            </w:r>
            <w:r w:rsidRPr="00944B4D">
              <w:rPr>
                <w:b/>
                <w:bCs/>
                <w:color w:val="000000"/>
                <w:sz w:val="16"/>
                <w:szCs w:val="16"/>
              </w:rPr>
              <w:t>сийской Федерации</w:t>
            </w:r>
          </w:p>
        </w:tc>
        <w:tc>
          <w:tcPr>
            <w:tcW w:w="1314" w:type="pct"/>
            <w:shd w:val="clear" w:color="auto" w:fill="auto"/>
            <w:noWrap/>
            <w:vAlign w:val="bottom"/>
            <w:hideMark/>
          </w:tcPr>
          <w:p w14:paraId="607261EA" w14:textId="77777777" w:rsidR="00AB7C9D" w:rsidRPr="00944B4D" w:rsidRDefault="00AB7C9D" w:rsidP="00B41757">
            <w:pPr>
              <w:jc w:val="center"/>
              <w:rPr>
                <w:b/>
                <w:bCs/>
                <w:color w:val="000000"/>
                <w:sz w:val="16"/>
                <w:szCs w:val="16"/>
              </w:rPr>
            </w:pPr>
            <w:r w:rsidRPr="00944B4D">
              <w:rPr>
                <w:b/>
                <w:bCs/>
                <w:color w:val="000000"/>
                <w:sz w:val="16"/>
                <w:szCs w:val="16"/>
              </w:rPr>
              <w:t>000 01 03 00 00 00 0000 000</w:t>
            </w:r>
          </w:p>
        </w:tc>
        <w:tc>
          <w:tcPr>
            <w:tcW w:w="641" w:type="pct"/>
            <w:shd w:val="clear" w:color="auto" w:fill="auto"/>
            <w:noWrap/>
            <w:vAlign w:val="bottom"/>
            <w:hideMark/>
          </w:tcPr>
          <w:p w14:paraId="1F234A51" w14:textId="77777777" w:rsidR="00AB7C9D" w:rsidRPr="00944B4D" w:rsidRDefault="00AB7C9D" w:rsidP="00B41757">
            <w:pPr>
              <w:jc w:val="right"/>
              <w:rPr>
                <w:b/>
                <w:bCs/>
                <w:color w:val="000000"/>
                <w:sz w:val="16"/>
                <w:szCs w:val="16"/>
              </w:rPr>
            </w:pPr>
            <w:r w:rsidRPr="00944B4D">
              <w:rPr>
                <w:b/>
                <w:bCs/>
                <w:color w:val="000000"/>
                <w:sz w:val="16"/>
                <w:szCs w:val="16"/>
              </w:rPr>
              <w:t>-59,60000</w:t>
            </w:r>
          </w:p>
        </w:tc>
        <w:tc>
          <w:tcPr>
            <w:tcW w:w="617" w:type="pct"/>
            <w:shd w:val="clear" w:color="auto" w:fill="auto"/>
            <w:noWrap/>
            <w:vAlign w:val="bottom"/>
            <w:hideMark/>
          </w:tcPr>
          <w:p w14:paraId="27E6C604" w14:textId="77777777" w:rsidR="00AB7C9D" w:rsidRPr="00944B4D" w:rsidRDefault="00AB7C9D" w:rsidP="00B41757">
            <w:pPr>
              <w:jc w:val="right"/>
              <w:rPr>
                <w:b/>
                <w:bCs/>
                <w:color w:val="000000"/>
                <w:sz w:val="16"/>
                <w:szCs w:val="16"/>
              </w:rPr>
            </w:pPr>
            <w:r w:rsidRPr="00944B4D">
              <w:rPr>
                <w:b/>
                <w:bCs/>
                <w:color w:val="000000"/>
                <w:sz w:val="16"/>
                <w:szCs w:val="16"/>
              </w:rPr>
              <w:t>-779,60000</w:t>
            </w:r>
          </w:p>
        </w:tc>
        <w:tc>
          <w:tcPr>
            <w:tcW w:w="729" w:type="pct"/>
            <w:shd w:val="clear" w:color="auto" w:fill="auto"/>
            <w:noWrap/>
            <w:vAlign w:val="bottom"/>
            <w:hideMark/>
          </w:tcPr>
          <w:p w14:paraId="5B4750F5" w14:textId="77777777" w:rsidR="00AB7C9D" w:rsidRPr="00944B4D" w:rsidRDefault="00AB7C9D" w:rsidP="00B41757">
            <w:pPr>
              <w:jc w:val="right"/>
              <w:rPr>
                <w:b/>
                <w:bCs/>
                <w:color w:val="000000"/>
                <w:sz w:val="16"/>
                <w:szCs w:val="16"/>
              </w:rPr>
            </w:pPr>
            <w:r w:rsidRPr="00944B4D">
              <w:rPr>
                <w:b/>
                <w:bCs/>
                <w:color w:val="000000"/>
                <w:sz w:val="16"/>
                <w:szCs w:val="16"/>
              </w:rPr>
              <w:t>-779,60000</w:t>
            </w:r>
          </w:p>
        </w:tc>
      </w:tr>
      <w:tr w:rsidR="00AB7C9D" w:rsidRPr="00944B4D" w14:paraId="1AF80C53" w14:textId="77777777" w:rsidTr="00B41757">
        <w:trPr>
          <w:trHeight w:val="20"/>
        </w:trPr>
        <w:tc>
          <w:tcPr>
            <w:tcW w:w="1699" w:type="pct"/>
            <w:shd w:val="clear" w:color="auto" w:fill="auto"/>
            <w:vAlign w:val="bottom"/>
            <w:hideMark/>
          </w:tcPr>
          <w:p w14:paraId="59B32398" w14:textId="77777777" w:rsidR="00AB7C9D" w:rsidRPr="00944B4D" w:rsidRDefault="00AB7C9D" w:rsidP="00B41757">
            <w:pPr>
              <w:rPr>
                <w:b/>
                <w:bCs/>
                <w:color w:val="000000"/>
                <w:sz w:val="16"/>
                <w:szCs w:val="16"/>
              </w:rPr>
            </w:pPr>
            <w:r w:rsidRPr="00944B4D">
              <w:rPr>
                <w:b/>
                <w:bCs/>
                <w:color w:val="000000"/>
                <w:sz w:val="16"/>
                <w:szCs w:val="16"/>
              </w:rPr>
              <w:t>Бюджетные кредиты от других бюдж</w:t>
            </w:r>
            <w:r w:rsidRPr="00944B4D">
              <w:rPr>
                <w:b/>
                <w:bCs/>
                <w:color w:val="000000"/>
                <w:sz w:val="16"/>
                <w:szCs w:val="16"/>
              </w:rPr>
              <w:t>е</w:t>
            </w:r>
            <w:r w:rsidRPr="00944B4D">
              <w:rPr>
                <w:b/>
                <w:bCs/>
                <w:color w:val="000000"/>
                <w:sz w:val="16"/>
                <w:szCs w:val="16"/>
              </w:rPr>
              <w:t>тов бю</w:t>
            </w:r>
            <w:r w:rsidRPr="00944B4D">
              <w:rPr>
                <w:b/>
                <w:bCs/>
                <w:color w:val="000000"/>
                <w:sz w:val="16"/>
                <w:szCs w:val="16"/>
              </w:rPr>
              <w:t>д</w:t>
            </w:r>
            <w:r w:rsidRPr="00944B4D">
              <w:rPr>
                <w:b/>
                <w:bCs/>
                <w:color w:val="000000"/>
                <w:sz w:val="16"/>
                <w:szCs w:val="16"/>
              </w:rPr>
              <w:t>жетной системы Российской Федерации в валюте Российской Фед</w:t>
            </w:r>
            <w:r w:rsidRPr="00944B4D">
              <w:rPr>
                <w:b/>
                <w:bCs/>
                <w:color w:val="000000"/>
                <w:sz w:val="16"/>
                <w:szCs w:val="16"/>
              </w:rPr>
              <w:t>е</w:t>
            </w:r>
            <w:r w:rsidRPr="00944B4D">
              <w:rPr>
                <w:b/>
                <w:bCs/>
                <w:color w:val="000000"/>
                <w:sz w:val="16"/>
                <w:szCs w:val="16"/>
              </w:rPr>
              <w:t>рации</w:t>
            </w:r>
          </w:p>
        </w:tc>
        <w:tc>
          <w:tcPr>
            <w:tcW w:w="1314" w:type="pct"/>
            <w:shd w:val="clear" w:color="auto" w:fill="auto"/>
            <w:noWrap/>
            <w:vAlign w:val="bottom"/>
            <w:hideMark/>
          </w:tcPr>
          <w:p w14:paraId="48696DDD" w14:textId="77777777" w:rsidR="00AB7C9D" w:rsidRPr="00944B4D" w:rsidRDefault="00AB7C9D" w:rsidP="00B41757">
            <w:pPr>
              <w:jc w:val="center"/>
              <w:rPr>
                <w:b/>
                <w:bCs/>
                <w:color w:val="000000"/>
                <w:sz w:val="16"/>
                <w:szCs w:val="16"/>
              </w:rPr>
            </w:pPr>
            <w:r w:rsidRPr="00944B4D">
              <w:rPr>
                <w:b/>
                <w:bCs/>
                <w:color w:val="000000"/>
                <w:sz w:val="16"/>
                <w:szCs w:val="16"/>
              </w:rPr>
              <w:t>000 01 03 01 00 00 0000 000</w:t>
            </w:r>
          </w:p>
        </w:tc>
        <w:tc>
          <w:tcPr>
            <w:tcW w:w="641" w:type="pct"/>
            <w:shd w:val="clear" w:color="auto" w:fill="auto"/>
            <w:noWrap/>
            <w:vAlign w:val="bottom"/>
            <w:hideMark/>
          </w:tcPr>
          <w:p w14:paraId="0FA8837E" w14:textId="77777777" w:rsidR="00AB7C9D" w:rsidRPr="00944B4D" w:rsidRDefault="00AB7C9D" w:rsidP="00B41757">
            <w:pPr>
              <w:jc w:val="right"/>
              <w:rPr>
                <w:b/>
                <w:bCs/>
                <w:color w:val="000000"/>
                <w:sz w:val="16"/>
                <w:szCs w:val="16"/>
              </w:rPr>
            </w:pPr>
            <w:r w:rsidRPr="00944B4D">
              <w:rPr>
                <w:b/>
                <w:bCs/>
                <w:color w:val="000000"/>
                <w:sz w:val="16"/>
                <w:szCs w:val="16"/>
              </w:rPr>
              <w:t>-59,60000</w:t>
            </w:r>
          </w:p>
        </w:tc>
        <w:tc>
          <w:tcPr>
            <w:tcW w:w="617" w:type="pct"/>
            <w:shd w:val="clear" w:color="auto" w:fill="auto"/>
            <w:noWrap/>
            <w:vAlign w:val="bottom"/>
            <w:hideMark/>
          </w:tcPr>
          <w:p w14:paraId="4EC921D5" w14:textId="77777777" w:rsidR="00AB7C9D" w:rsidRPr="00944B4D" w:rsidRDefault="00AB7C9D" w:rsidP="00B41757">
            <w:pPr>
              <w:jc w:val="right"/>
              <w:rPr>
                <w:b/>
                <w:bCs/>
                <w:color w:val="000000"/>
                <w:sz w:val="16"/>
                <w:szCs w:val="16"/>
              </w:rPr>
            </w:pPr>
            <w:r w:rsidRPr="00944B4D">
              <w:rPr>
                <w:b/>
                <w:bCs/>
                <w:color w:val="000000"/>
                <w:sz w:val="16"/>
                <w:szCs w:val="16"/>
              </w:rPr>
              <w:t>-779,60000</w:t>
            </w:r>
          </w:p>
        </w:tc>
        <w:tc>
          <w:tcPr>
            <w:tcW w:w="729" w:type="pct"/>
            <w:shd w:val="clear" w:color="auto" w:fill="auto"/>
            <w:noWrap/>
            <w:vAlign w:val="bottom"/>
            <w:hideMark/>
          </w:tcPr>
          <w:p w14:paraId="1523D6E7" w14:textId="77777777" w:rsidR="00AB7C9D" w:rsidRPr="00944B4D" w:rsidRDefault="00AB7C9D" w:rsidP="00B41757">
            <w:pPr>
              <w:jc w:val="right"/>
              <w:rPr>
                <w:b/>
                <w:bCs/>
                <w:color w:val="000000"/>
                <w:sz w:val="16"/>
                <w:szCs w:val="16"/>
              </w:rPr>
            </w:pPr>
            <w:r w:rsidRPr="00944B4D">
              <w:rPr>
                <w:b/>
                <w:bCs/>
                <w:color w:val="000000"/>
                <w:sz w:val="16"/>
                <w:szCs w:val="16"/>
              </w:rPr>
              <w:t>-779,60000</w:t>
            </w:r>
          </w:p>
        </w:tc>
      </w:tr>
      <w:tr w:rsidR="00AB7C9D" w:rsidRPr="00944B4D" w14:paraId="0DFB3CD2" w14:textId="77777777" w:rsidTr="00B41757">
        <w:trPr>
          <w:trHeight w:val="20"/>
        </w:trPr>
        <w:tc>
          <w:tcPr>
            <w:tcW w:w="1699" w:type="pct"/>
            <w:shd w:val="clear" w:color="auto" w:fill="auto"/>
            <w:vAlign w:val="bottom"/>
            <w:hideMark/>
          </w:tcPr>
          <w:p w14:paraId="38FD8CAB" w14:textId="77777777" w:rsidR="00AB7C9D" w:rsidRPr="00944B4D" w:rsidRDefault="00AB7C9D" w:rsidP="00B41757">
            <w:pPr>
              <w:rPr>
                <w:color w:val="000000"/>
                <w:sz w:val="16"/>
                <w:szCs w:val="16"/>
              </w:rPr>
            </w:pPr>
            <w:r w:rsidRPr="00944B4D">
              <w:rPr>
                <w:color w:val="000000"/>
                <w:sz w:val="16"/>
                <w:szCs w:val="16"/>
              </w:rPr>
              <w:t>Получение бюджетных кредитов от др</w:t>
            </w:r>
            <w:r w:rsidRPr="00944B4D">
              <w:rPr>
                <w:color w:val="000000"/>
                <w:sz w:val="16"/>
                <w:szCs w:val="16"/>
              </w:rPr>
              <w:t>у</w:t>
            </w:r>
            <w:r w:rsidRPr="00944B4D">
              <w:rPr>
                <w:color w:val="000000"/>
                <w:sz w:val="16"/>
                <w:szCs w:val="16"/>
              </w:rPr>
              <w:t>гих бюджетов бюджетной системы Ро</w:t>
            </w:r>
            <w:r w:rsidRPr="00944B4D">
              <w:rPr>
                <w:color w:val="000000"/>
                <w:sz w:val="16"/>
                <w:szCs w:val="16"/>
              </w:rPr>
              <w:t>с</w:t>
            </w:r>
            <w:r w:rsidRPr="00944B4D">
              <w:rPr>
                <w:color w:val="000000"/>
                <w:sz w:val="16"/>
                <w:szCs w:val="16"/>
              </w:rPr>
              <w:t>сийской Федерации в валюте Ро</w:t>
            </w:r>
            <w:r w:rsidRPr="00944B4D">
              <w:rPr>
                <w:color w:val="000000"/>
                <w:sz w:val="16"/>
                <w:szCs w:val="16"/>
              </w:rPr>
              <w:t>с</w:t>
            </w:r>
            <w:r w:rsidRPr="00944B4D">
              <w:rPr>
                <w:color w:val="000000"/>
                <w:sz w:val="16"/>
                <w:szCs w:val="16"/>
              </w:rPr>
              <w:t xml:space="preserve">сийской Федерации </w:t>
            </w:r>
          </w:p>
        </w:tc>
        <w:tc>
          <w:tcPr>
            <w:tcW w:w="1314" w:type="pct"/>
            <w:shd w:val="clear" w:color="auto" w:fill="auto"/>
            <w:noWrap/>
            <w:vAlign w:val="bottom"/>
            <w:hideMark/>
          </w:tcPr>
          <w:p w14:paraId="720A3EA8" w14:textId="77777777" w:rsidR="00AB7C9D" w:rsidRPr="00944B4D" w:rsidRDefault="00AB7C9D" w:rsidP="00B41757">
            <w:pPr>
              <w:jc w:val="center"/>
              <w:rPr>
                <w:color w:val="000000"/>
                <w:sz w:val="16"/>
                <w:szCs w:val="16"/>
              </w:rPr>
            </w:pPr>
            <w:r w:rsidRPr="00944B4D">
              <w:rPr>
                <w:color w:val="000000"/>
                <w:sz w:val="16"/>
                <w:szCs w:val="16"/>
              </w:rPr>
              <w:t>000 01 03 01 00 00 0000 700</w:t>
            </w:r>
          </w:p>
        </w:tc>
        <w:tc>
          <w:tcPr>
            <w:tcW w:w="641" w:type="pct"/>
            <w:shd w:val="clear" w:color="auto" w:fill="auto"/>
            <w:noWrap/>
            <w:vAlign w:val="bottom"/>
            <w:hideMark/>
          </w:tcPr>
          <w:p w14:paraId="0E129843" w14:textId="77777777" w:rsidR="00AB7C9D" w:rsidRPr="00944B4D" w:rsidRDefault="00AB7C9D" w:rsidP="00B41757">
            <w:pPr>
              <w:jc w:val="right"/>
              <w:rPr>
                <w:color w:val="000000"/>
                <w:sz w:val="16"/>
                <w:szCs w:val="16"/>
              </w:rPr>
            </w:pPr>
            <w:r w:rsidRPr="00944B4D">
              <w:rPr>
                <w:color w:val="000000"/>
                <w:sz w:val="16"/>
                <w:szCs w:val="16"/>
              </w:rPr>
              <w:t>200,00000</w:t>
            </w:r>
          </w:p>
        </w:tc>
        <w:tc>
          <w:tcPr>
            <w:tcW w:w="617" w:type="pct"/>
            <w:shd w:val="clear" w:color="auto" w:fill="auto"/>
            <w:noWrap/>
            <w:vAlign w:val="bottom"/>
            <w:hideMark/>
          </w:tcPr>
          <w:p w14:paraId="7A680519"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03988A3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8FAA436" w14:textId="77777777" w:rsidTr="00B41757">
        <w:trPr>
          <w:trHeight w:val="20"/>
        </w:trPr>
        <w:tc>
          <w:tcPr>
            <w:tcW w:w="1699" w:type="pct"/>
            <w:shd w:val="clear" w:color="auto" w:fill="auto"/>
            <w:vAlign w:val="bottom"/>
            <w:hideMark/>
          </w:tcPr>
          <w:p w14:paraId="7A58F9C9" w14:textId="77777777" w:rsidR="00AB7C9D" w:rsidRPr="00944B4D" w:rsidRDefault="00AB7C9D" w:rsidP="00B41757">
            <w:pPr>
              <w:rPr>
                <w:color w:val="000000"/>
                <w:sz w:val="16"/>
                <w:szCs w:val="16"/>
              </w:rPr>
            </w:pPr>
            <w:r w:rsidRPr="00944B4D">
              <w:rPr>
                <w:color w:val="000000"/>
                <w:sz w:val="16"/>
                <w:szCs w:val="16"/>
              </w:rPr>
              <w:t>Получение кредитов от других бюджетов бюджетной системы Российской Федер</w:t>
            </w:r>
            <w:r w:rsidRPr="00944B4D">
              <w:rPr>
                <w:color w:val="000000"/>
                <w:sz w:val="16"/>
                <w:szCs w:val="16"/>
              </w:rPr>
              <w:t>а</w:t>
            </w:r>
            <w:r w:rsidRPr="00944B4D">
              <w:rPr>
                <w:color w:val="000000"/>
                <w:sz w:val="16"/>
                <w:szCs w:val="16"/>
              </w:rPr>
              <w:t>ции бюджетами муниципальных районов в валюте Российской Ф</w:t>
            </w:r>
            <w:r w:rsidRPr="00944B4D">
              <w:rPr>
                <w:color w:val="000000"/>
                <w:sz w:val="16"/>
                <w:szCs w:val="16"/>
              </w:rPr>
              <w:t>е</w:t>
            </w:r>
            <w:r w:rsidRPr="00944B4D">
              <w:rPr>
                <w:color w:val="000000"/>
                <w:sz w:val="16"/>
                <w:szCs w:val="16"/>
              </w:rPr>
              <w:t>дерации</w:t>
            </w:r>
          </w:p>
        </w:tc>
        <w:tc>
          <w:tcPr>
            <w:tcW w:w="1314" w:type="pct"/>
            <w:shd w:val="clear" w:color="auto" w:fill="auto"/>
            <w:noWrap/>
            <w:vAlign w:val="bottom"/>
            <w:hideMark/>
          </w:tcPr>
          <w:p w14:paraId="42738862" w14:textId="77777777" w:rsidR="00AB7C9D" w:rsidRPr="00944B4D" w:rsidRDefault="00AB7C9D" w:rsidP="00B41757">
            <w:pPr>
              <w:jc w:val="center"/>
              <w:rPr>
                <w:color w:val="000000"/>
                <w:sz w:val="16"/>
                <w:szCs w:val="16"/>
              </w:rPr>
            </w:pPr>
            <w:r w:rsidRPr="00944B4D">
              <w:rPr>
                <w:color w:val="000000"/>
                <w:sz w:val="16"/>
                <w:szCs w:val="16"/>
              </w:rPr>
              <w:t>792 01 03 01 00 05 0000 710</w:t>
            </w:r>
          </w:p>
        </w:tc>
        <w:tc>
          <w:tcPr>
            <w:tcW w:w="641" w:type="pct"/>
            <w:shd w:val="clear" w:color="auto" w:fill="auto"/>
            <w:noWrap/>
            <w:vAlign w:val="bottom"/>
            <w:hideMark/>
          </w:tcPr>
          <w:p w14:paraId="6543F4E3" w14:textId="77777777" w:rsidR="00AB7C9D" w:rsidRPr="00944B4D" w:rsidRDefault="00AB7C9D" w:rsidP="00B41757">
            <w:pPr>
              <w:jc w:val="right"/>
              <w:rPr>
                <w:color w:val="000000"/>
                <w:sz w:val="16"/>
                <w:szCs w:val="16"/>
              </w:rPr>
            </w:pPr>
            <w:r w:rsidRPr="00944B4D">
              <w:rPr>
                <w:color w:val="000000"/>
                <w:sz w:val="16"/>
                <w:szCs w:val="16"/>
              </w:rPr>
              <w:t>200,00000</w:t>
            </w:r>
          </w:p>
        </w:tc>
        <w:tc>
          <w:tcPr>
            <w:tcW w:w="617" w:type="pct"/>
            <w:shd w:val="clear" w:color="auto" w:fill="auto"/>
            <w:noWrap/>
            <w:vAlign w:val="bottom"/>
            <w:hideMark/>
          </w:tcPr>
          <w:p w14:paraId="7B1687C5"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2A63929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D4CF07" w14:textId="77777777" w:rsidTr="00B41757">
        <w:trPr>
          <w:trHeight w:val="20"/>
        </w:trPr>
        <w:tc>
          <w:tcPr>
            <w:tcW w:w="1699" w:type="pct"/>
            <w:shd w:val="clear" w:color="auto" w:fill="auto"/>
            <w:vAlign w:val="bottom"/>
            <w:hideMark/>
          </w:tcPr>
          <w:p w14:paraId="527A75CC" w14:textId="77777777" w:rsidR="00AB7C9D" w:rsidRPr="00944B4D" w:rsidRDefault="00AB7C9D" w:rsidP="00B41757">
            <w:pPr>
              <w:rPr>
                <w:color w:val="000000"/>
                <w:sz w:val="16"/>
                <w:szCs w:val="16"/>
              </w:rPr>
            </w:pPr>
            <w:r w:rsidRPr="00944B4D">
              <w:rPr>
                <w:color w:val="000000"/>
                <w:sz w:val="16"/>
                <w:szCs w:val="16"/>
              </w:rPr>
              <w:t>в том числе:</w:t>
            </w:r>
          </w:p>
        </w:tc>
        <w:tc>
          <w:tcPr>
            <w:tcW w:w="1314" w:type="pct"/>
            <w:shd w:val="clear" w:color="auto" w:fill="auto"/>
            <w:noWrap/>
            <w:vAlign w:val="bottom"/>
            <w:hideMark/>
          </w:tcPr>
          <w:p w14:paraId="3F05E635" w14:textId="77777777" w:rsidR="00AB7C9D" w:rsidRPr="00944B4D" w:rsidRDefault="00AB7C9D" w:rsidP="00B41757">
            <w:pPr>
              <w:jc w:val="center"/>
              <w:rPr>
                <w:color w:val="000000"/>
                <w:sz w:val="16"/>
                <w:szCs w:val="16"/>
              </w:rPr>
            </w:pPr>
          </w:p>
        </w:tc>
        <w:tc>
          <w:tcPr>
            <w:tcW w:w="641" w:type="pct"/>
            <w:shd w:val="clear" w:color="auto" w:fill="auto"/>
            <w:noWrap/>
            <w:vAlign w:val="bottom"/>
            <w:hideMark/>
          </w:tcPr>
          <w:p w14:paraId="605D4396" w14:textId="77777777" w:rsidR="00AB7C9D" w:rsidRPr="00944B4D" w:rsidRDefault="00AB7C9D" w:rsidP="00B41757">
            <w:pPr>
              <w:rPr>
                <w:color w:val="000000"/>
                <w:sz w:val="16"/>
                <w:szCs w:val="16"/>
              </w:rPr>
            </w:pPr>
            <w:r w:rsidRPr="00944B4D">
              <w:rPr>
                <w:color w:val="000000"/>
                <w:sz w:val="16"/>
                <w:szCs w:val="16"/>
              </w:rPr>
              <w:t> </w:t>
            </w:r>
          </w:p>
        </w:tc>
        <w:tc>
          <w:tcPr>
            <w:tcW w:w="617" w:type="pct"/>
            <w:shd w:val="clear" w:color="auto" w:fill="auto"/>
            <w:noWrap/>
            <w:vAlign w:val="bottom"/>
            <w:hideMark/>
          </w:tcPr>
          <w:p w14:paraId="74F6C481" w14:textId="77777777" w:rsidR="00AB7C9D" w:rsidRPr="00944B4D" w:rsidRDefault="00AB7C9D" w:rsidP="00B41757">
            <w:pPr>
              <w:rPr>
                <w:color w:val="000000"/>
                <w:sz w:val="16"/>
                <w:szCs w:val="16"/>
              </w:rPr>
            </w:pPr>
            <w:r w:rsidRPr="00944B4D">
              <w:rPr>
                <w:color w:val="000000"/>
                <w:sz w:val="16"/>
                <w:szCs w:val="16"/>
              </w:rPr>
              <w:t> </w:t>
            </w:r>
          </w:p>
        </w:tc>
        <w:tc>
          <w:tcPr>
            <w:tcW w:w="729" w:type="pct"/>
            <w:shd w:val="clear" w:color="auto" w:fill="auto"/>
            <w:noWrap/>
            <w:vAlign w:val="bottom"/>
            <w:hideMark/>
          </w:tcPr>
          <w:p w14:paraId="39DD8219" w14:textId="77777777" w:rsidR="00AB7C9D" w:rsidRPr="00944B4D" w:rsidRDefault="00AB7C9D" w:rsidP="00B41757">
            <w:pPr>
              <w:rPr>
                <w:color w:val="000000"/>
                <w:sz w:val="16"/>
                <w:szCs w:val="16"/>
              </w:rPr>
            </w:pPr>
            <w:r w:rsidRPr="00944B4D">
              <w:rPr>
                <w:color w:val="000000"/>
                <w:sz w:val="16"/>
                <w:szCs w:val="16"/>
              </w:rPr>
              <w:t> </w:t>
            </w:r>
          </w:p>
        </w:tc>
      </w:tr>
      <w:tr w:rsidR="00AB7C9D" w:rsidRPr="00944B4D" w14:paraId="4C2AF166" w14:textId="77777777" w:rsidTr="00B41757">
        <w:trPr>
          <w:trHeight w:val="20"/>
        </w:trPr>
        <w:tc>
          <w:tcPr>
            <w:tcW w:w="1699" w:type="pct"/>
            <w:shd w:val="clear" w:color="auto" w:fill="auto"/>
            <w:vAlign w:val="bottom"/>
            <w:hideMark/>
          </w:tcPr>
          <w:p w14:paraId="5C170021" w14:textId="77777777" w:rsidR="00AB7C9D" w:rsidRPr="00944B4D" w:rsidRDefault="00AB7C9D" w:rsidP="00B41757">
            <w:pPr>
              <w:rPr>
                <w:color w:val="000000"/>
                <w:sz w:val="16"/>
                <w:szCs w:val="16"/>
              </w:rPr>
            </w:pPr>
            <w:r w:rsidRPr="00944B4D">
              <w:rPr>
                <w:color w:val="000000"/>
                <w:sz w:val="16"/>
                <w:szCs w:val="16"/>
              </w:rPr>
              <w:t>Получение бюджетных кредитов из о</w:t>
            </w:r>
            <w:r w:rsidRPr="00944B4D">
              <w:rPr>
                <w:color w:val="000000"/>
                <w:sz w:val="16"/>
                <w:szCs w:val="16"/>
              </w:rPr>
              <w:t>б</w:t>
            </w:r>
            <w:r w:rsidRPr="00944B4D">
              <w:rPr>
                <w:color w:val="000000"/>
                <w:sz w:val="16"/>
                <w:szCs w:val="16"/>
              </w:rPr>
              <w:t>ластного бюджета   для частичного п</w:t>
            </w:r>
            <w:r w:rsidRPr="00944B4D">
              <w:rPr>
                <w:color w:val="000000"/>
                <w:sz w:val="16"/>
                <w:szCs w:val="16"/>
              </w:rPr>
              <w:t>о</w:t>
            </w:r>
            <w:r w:rsidRPr="00944B4D">
              <w:rPr>
                <w:color w:val="000000"/>
                <w:sz w:val="16"/>
                <w:szCs w:val="16"/>
              </w:rPr>
              <w:t>крытия дефицита бюджета муниципал</w:t>
            </w:r>
            <w:r w:rsidRPr="00944B4D">
              <w:rPr>
                <w:color w:val="000000"/>
                <w:sz w:val="16"/>
                <w:szCs w:val="16"/>
              </w:rPr>
              <w:t>ь</w:t>
            </w:r>
            <w:r w:rsidRPr="00944B4D">
              <w:rPr>
                <w:color w:val="000000"/>
                <w:sz w:val="16"/>
                <w:szCs w:val="16"/>
              </w:rPr>
              <w:t>ного района</w:t>
            </w:r>
          </w:p>
        </w:tc>
        <w:tc>
          <w:tcPr>
            <w:tcW w:w="1314" w:type="pct"/>
            <w:shd w:val="clear" w:color="auto" w:fill="auto"/>
            <w:noWrap/>
            <w:vAlign w:val="bottom"/>
            <w:hideMark/>
          </w:tcPr>
          <w:p w14:paraId="796CE1DB" w14:textId="77777777" w:rsidR="00AB7C9D" w:rsidRPr="00944B4D" w:rsidRDefault="00AB7C9D" w:rsidP="00B41757">
            <w:pPr>
              <w:jc w:val="center"/>
              <w:rPr>
                <w:color w:val="000000"/>
                <w:sz w:val="16"/>
                <w:szCs w:val="16"/>
              </w:rPr>
            </w:pPr>
            <w:r w:rsidRPr="00944B4D">
              <w:rPr>
                <w:color w:val="000000"/>
                <w:sz w:val="16"/>
                <w:szCs w:val="16"/>
              </w:rPr>
              <w:t>792 01 03 01 00 05 0000 710</w:t>
            </w:r>
          </w:p>
        </w:tc>
        <w:tc>
          <w:tcPr>
            <w:tcW w:w="641" w:type="pct"/>
            <w:shd w:val="clear" w:color="auto" w:fill="auto"/>
            <w:noWrap/>
            <w:vAlign w:val="bottom"/>
            <w:hideMark/>
          </w:tcPr>
          <w:p w14:paraId="612186AB" w14:textId="77777777" w:rsidR="00AB7C9D" w:rsidRPr="00944B4D" w:rsidRDefault="00AB7C9D" w:rsidP="00B41757">
            <w:pPr>
              <w:jc w:val="right"/>
              <w:rPr>
                <w:color w:val="000000"/>
                <w:sz w:val="16"/>
                <w:szCs w:val="16"/>
              </w:rPr>
            </w:pPr>
            <w:r w:rsidRPr="00944B4D">
              <w:rPr>
                <w:color w:val="000000"/>
                <w:sz w:val="16"/>
                <w:szCs w:val="16"/>
              </w:rPr>
              <w:t>200,00000</w:t>
            </w:r>
          </w:p>
        </w:tc>
        <w:tc>
          <w:tcPr>
            <w:tcW w:w="617" w:type="pct"/>
            <w:shd w:val="clear" w:color="auto" w:fill="auto"/>
            <w:noWrap/>
            <w:vAlign w:val="bottom"/>
            <w:hideMark/>
          </w:tcPr>
          <w:p w14:paraId="5E382E8D"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2C5ECE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15481F" w14:textId="77777777" w:rsidTr="00B41757">
        <w:trPr>
          <w:trHeight w:val="20"/>
        </w:trPr>
        <w:tc>
          <w:tcPr>
            <w:tcW w:w="1699" w:type="pct"/>
            <w:shd w:val="clear" w:color="auto" w:fill="auto"/>
            <w:vAlign w:val="bottom"/>
            <w:hideMark/>
          </w:tcPr>
          <w:p w14:paraId="267BC540" w14:textId="77777777" w:rsidR="00AB7C9D" w:rsidRPr="00944B4D" w:rsidRDefault="00AB7C9D" w:rsidP="00B41757">
            <w:pPr>
              <w:rPr>
                <w:color w:val="000000"/>
                <w:sz w:val="16"/>
                <w:szCs w:val="16"/>
              </w:rPr>
            </w:pPr>
            <w:r w:rsidRPr="00944B4D">
              <w:rPr>
                <w:color w:val="000000"/>
                <w:sz w:val="16"/>
                <w:szCs w:val="16"/>
              </w:rPr>
              <w:t>Погашение бюджетных кредитов, пол</w:t>
            </w:r>
            <w:r w:rsidRPr="00944B4D">
              <w:rPr>
                <w:color w:val="000000"/>
                <w:sz w:val="16"/>
                <w:szCs w:val="16"/>
              </w:rPr>
              <w:t>у</w:t>
            </w:r>
            <w:r w:rsidRPr="00944B4D">
              <w:rPr>
                <w:color w:val="000000"/>
                <w:sz w:val="16"/>
                <w:szCs w:val="16"/>
              </w:rPr>
              <w:t>ченных от других бюджетов бю</w:t>
            </w:r>
            <w:r w:rsidRPr="00944B4D">
              <w:rPr>
                <w:color w:val="000000"/>
                <w:sz w:val="16"/>
                <w:szCs w:val="16"/>
              </w:rPr>
              <w:t>д</w:t>
            </w:r>
            <w:r w:rsidRPr="00944B4D">
              <w:rPr>
                <w:color w:val="000000"/>
                <w:sz w:val="16"/>
                <w:szCs w:val="16"/>
              </w:rPr>
              <w:t>жетной системы Российской Федер</w:t>
            </w:r>
            <w:r w:rsidRPr="00944B4D">
              <w:rPr>
                <w:color w:val="000000"/>
                <w:sz w:val="16"/>
                <w:szCs w:val="16"/>
              </w:rPr>
              <w:t>а</w:t>
            </w:r>
            <w:r w:rsidRPr="00944B4D">
              <w:rPr>
                <w:color w:val="000000"/>
                <w:sz w:val="16"/>
                <w:szCs w:val="16"/>
              </w:rPr>
              <w:t>ции в валюте Российской Федерации</w:t>
            </w:r>
          </w:p>
        </w:tc>
        <w:tc>
          <w:tcPr>
            <w:tcW w:w="1314" w:type="pct"/>
            <w:shd w:val="clear" w:color="auto" w:fill="auto"/>
            <w:noWrap/>
            <w:vAlign w:val="bottom"/>
            <w:hideMark/>
          </w:tcPr>
          <w:p w14:paraId="754AF101" w14:textId="77777777" w:rsidR="00AB7C9D" w:rsidRPr="00944B4D" w:rsidRDefault="00AB7C9D" w:rsidP="00B41757">
            <w:pPr>
              <w:jc w:val="center"/>
              <w:rPr>
                <w:color w:val="000000"/>
                <w:sz w:val="16"/>
                <w:szCs w:val="16"/>
              </w:rPr>
            </w:pPr>
            <w:r w:rsidRPr="00944B4D">
              <w:rPr>
                <w:color w:val="000000"/>
                <w:sz w:val="16"/>
                <w:szCs w:val="16"/>
              </w:rPr>
              <w:t>000 01 03 01 00 00 0000 800</w:t>
            </w:r>
          </w:p>
        </w:tc>
        <w:tc>
          <w:tcPr>
            <w:tcW w:w="641" w:type="pct"/>
            <w:shd w:val="clear" w:color="auto" w:fill="auto"/>
            <w:noWrap/>
            <w:vAlign w:val="bottom"/>
            <w:hideMark/>
          </w:tcPr>
          <w:p w14:paraId="570C9B83" w14:textId="77777777" w:rsidR="00AB7C9D" w:rsidRPr="00944B4D" w:rsidRDefault="00AB7C9D" w:rsidP="00B41757">
            <w:pPr>
              <w:jc w:val="right"/>
              <w:rPr>
                <w:color w:val="000000"/>
                <w:sz w:val="16"/>
                <w:szCs w:val="16"/>
              </w:rPr>
            </w:pPr>
            <w:r w:rsidRPr="00944B4D">
              <w:rPr>
                <w:color w:val="000000"/>
                <w:sz w:val="16"/>
                <w:szCs w:val="16"/>
              </w:rPr>
              <w:t>-259,60000</w:t>
            </w:r>
          </w:p>
        </w:tc>
        <w:tc>
          <w:tcPr>
            <w:tcW w:w="617" w:type="pct"/>
            <w:shd w:val="clear" w:color="auto" w:fill="auto"/>
            <w:noWrap/>
            <w:vAlign w:val="bottom"/>
            <w:hideMark/>
          </w:tcPr>
          <w:p w14:paraId="19B6DD04" w14:textId="77777777" w:rsidR="00AB7C9D" w:rsidRPr="00944B4D" w:rsidRDefault="00AB7C9D" w:rsidP="00B41757">
            <w:pPr>
              <w:jc w:val="right"/>
              <w:rPr>
                <w:color w:val="000000"/>
                <w:sz w:val="16"/>
                <w:szCs w:val="16"/>
              </w:rPr>
            </w:pPr>
            <w:r w:rsidRPr="00944B4D">
              <w:rPr>
                <w:color w:val="000000"/>
                <w:sz w:val="16"/>
                <w:szCs w:val="16"/>
              </w:rPr>
              <w:t>-779,60000</w:t>
            </w:r>
          </w:p>
        </w:tc>
        <w:tc>
          <w:tcPr>
            <w:tcW w:w="729" w:type="pct"/>
            <w:shd w:val="clear" w:color="auto" w:fill="auto"/>
            <w:noWrap/>
            <w:vAlign w:val="bottom"/>
            <w:hideMark/>
          </w:tcPr>
          <w:p w14:paraId="17498F90" w14:textId="77777777" w:rsidR="00AB7C9D" w:rsidRPr="00944B4D" w:rsidRDefault="00AB7C9D" w:rsidP="00B41757">
            <w:pPr>
              <w:jc w:val="right"/>
              <w:rPr>
                <w:color w:val="000000"/>
                <w:sz w:val="16"/>
                <w:szCs w:val="16"/>
              </w:rPr>
            </w:pPr>
            <w:r w:rsidRPr="00944B4D">
              <w:rPr>
                <w:color w:val="000000"/>
                <w:sz w:val="16"/>
                <w:szCs w:val="16"/>
              </w:rPr>
              <w:t>-779,60000</w:t>
            </w:r>
          </w:p>
        </w:tc>
      </w:tr>
      <w:tr w:rsidR="00AB7C9D" w:rsidRPr="00944B4D" w14:paraId="21098178" w14:textId="77777777" w:rsidTr="00B41757">
        <w:trPr>
          <w:trHeight w:val="20"/>
        </w:trPr>
        <w:tc>
          <w:tcPr>
            <w:tcW w:w="1699" w:type="pct"/>
            <w:shd w:val="clear" w:color="auto" w:fill="auto"/>
            <w:vAlign w:val="bottom"/>
            <w:hideMark/>
          </w:tcPr>
          <w:p w14:paraId="577CD209" w14:textId="77777777" w:rsidR="00AB7C9D" w:rsidRPr="00944B4D" w:rsidRDefault="00AB7C9D" w:rsidP="00B41757">
            <w:pPr>
              <w:rPr>
                <w:color w:val="000000"/>
                <w:sz w:val="16"/>
                <w:szCs w:val="16"/>
              </w:rPr>
            </w:pPr>
            <w:r w:rsidRPr="00944B4D">
              <w:rPr>
                <w:color w:val="000000"/>
                <w:sz w:val="16"/>
                <w:szCs w:val="16"/>
              </w:rPr>
              <w:t>Погашение бюджетами муниципал</w:t>
            </w:r>
            <w:r w:rsidRPr="00944B4D">
              <w:rPr>
                <w:color w:val="000000"/>
                <w:sz w:val="16"/>
                <w:szCs w:val="16"/>
              </w:rPr>
              <w:t>ь</w:t>
            </w:r>
            <w:r w:rsidRPr="00944B4D">
              <w:rPr>
                <w:color w:val="000000"/>
                <w:sz w:val="16"/>
                <w:szCs w:val="16"/>
              </w:rPr>
              <w:t>ных районов кредитов от других бю</w:t>
            </w:r>
            <w:r w:rsidRPr="00944B4D">
              <w:rPr>
                <w:color w:val="000000"/>
                <w:sz w:val="16"/>
                <w:szCs w:val="16"/>
              </w:rPr>
              <w:t>д</w:t>
            </w:r>
            <w:r w:rsidRPr="00944B4D">
              <w:rPr>
                <w:color w:val="000000"/>
                <w:sz w:val="16"/>
                <w:szCs w:val="16"/>
              </w:rPr>
              <w:t>жетов бюджетной системы Российской Федер</w:t>
            </w:r>
            <w:r w:rsidRPr="00944B4D">
              <w:rPr>
                <w:color w:val="000000"/>
                <w:sz w:val="16"/>
                <w:szCs w:val="16"/>
              </w:rPr>
              <w:t>а</w:t>
            </w:r>
            <w:r w:rsidRPr="00944B4D">
              <w:rPr>
                <w:color w:val="000000"/>
                <w:sz w:val="16"/>
                <w:szCs w:val="16"/>
              </w:rPr>
              <w:t>ции в валюте Российской Фед</w:t>
            </w:r>
            <w:r w:rsidRPr="00944B4D">
              <w:rPr>
                <w:color w:val="000000"/>
                <w:sz w:val="16"/>
                <w:szCs w:val="16"/>
              </w:rPr>
              <w:t>е</w:t>
            </w:r>
            <w:r w:rsidRPr="00944B4D">
              <w:rPr>
                <w:color w:val="000000"/>
                <w:sz w:val="16"/>
                <w:szCs w:val="16"/>
              </w:rPr>
              <w:t>рации</w:t>
            </w:r>
          </w:p>
        </w:tc>
        <w:tc>
          <w:tcPr>
            <w:tcW w:w="1314" w:type="pct"/>
            <w:shd w:val="clear" w:color="auto" w:fill="auto"/>
            <w:noWrap/>
            <w:vAlign w:val="bottom"/>
            <w:hideMark/>
          </w:tcPr>
          <w:p w14:paraId="6A927803" w14:textId="77777777" w:rsidR="00AB7C9D" w:rsidRPr="00944B4D" w:rsidRDefault="00AB7C9D" w:rsidP="00B41757">
            <w:pPr>
              <w:jc w:val="center"/>
              <w:rPr>
                <w:color w:val="000000"/>
                <w:sz w:val="16"/>
                <w:szCs w:val="16"/>
              </w:rPr>
            </w:pPr>
            <w:r w:rsidRPr="00944B4D">
              <w:rPr>
                <w:color w:val="000000"/>
                <w:sz w:val="16"/>
                <w:szCs w:val="16"/>
              </w:rPr>
              <w:t>792 01 03 01 00 05 0000 810</w:t>
            </w:r>
          </w:p>
        </w:tc>
        <w:tc>
          <w:tcPr>
            <w:tcW w:w="641" w:type="pct"/>
            <w:shd w:val="clear" w:color="auto" w:fill="auto"/>
            <w:noWrap/>
            <w:vAlign w:val="bottom"/>
            <w:hideMark/>
          </w:tcPr>
          <w:p w14:paraId="1012F5A4" w14:textId="77777777" w:rsidR="00AB7C9D" w:rsidRPr="00944B4D" w:rsidRDefault="00AB7C9D" w:rsidP="00B41757">
            <w:pPr>
              <w:jc w:val="right"/>
              <w:rPr>
                <w:color w:val="000000"/>
                <w:sz w:val="16"/>
                <w:szCs w:val="16"/>
              </w:rPr>
            </w:pPr>
            <w:r w:rsidRPr="00944B4D">
              <w:rPr>
                <w:color w:val="000000"/>
                <w:sz w:val="16"/>
                <w:szCs w:val="16"/>
              </w:rPr>
              <w:t>-259,60000</w:t>
            </w:r>
          </w:p>
        </w:tc>
        <w:tc>
          <w:tcPr>
            <w:tcW w:w="617" w:type="pct"/>
            <w:shd w:val="clear" w:color="auto" w:fill="auto"/>
            <w:noWrap/>
            <w:vAlign w:val="bottom"/>
            <w:hideMark/>
          </w:tcPr>
          <w:p w14:paraId="4266534B" w14:textId="77777777" w:rsidR="00AB7C9D" w:rsidRPr="00944B4D" w:rsidRDefault="00AB7C9D" w:rsidP="00B41757">
            <w:pPr>
              <w:jc w:val="right"/>
              <w:rPr>
                <w:color w:val="000000"/>
                <w:sz w:val="16"/>
                <w:szCs w:val="16"/>
              </w:rPr>
            </w:pPr>
            <w:r w:rsidRPr="00944B4D">
              <w:rPr>
                <w:color w:val="000000"/>
                <w:sz w:val="16"/>
                <w:szCs w:val="16"/>
              </w:rPr>
              <w:t>-779,60000</w:t>
            </w:r>
          </w:p>
        </w:tc>
        <w:tc>
          <w:tcPr>
            <w:tcW w:w="729" w:type="pct"/>
            <w:shd w:val="clear" w:color="auto" w:fill="auto"/>
            <w:noWrap/>
            <w:vAlign w:val="bottom"/>
            <w:hideMark/>
          </w:tcPr>
          <w:p w14:paraId="6A963F5B" w14:textId="77777777" w:rsidR="00AB7C9D" w:rsidRPr="00944B4D" w:rsidRDefault="00AB7C9D" w:rsidP="00B41757">
            <w:pPr>
              <w:jc w:val="right"/>
              <w:rPr>
                <w:color w:val="000000"/>
                <w:sz w:val="16"/>
                <w:szCs w:val="16"/>
              </w:rPr>
            </w:pPr>
            <w:r w:rsidRPr="00944B4D">
              <w:rPr>
                <w:color w:val="000000"/>
                <w:sz w:val="16"/>
                <w:szCs w:val="16"/>
              </w:rPr>
              <w:t>-779,60000</w:t>
            </w:r>
          </w:p>
        </w:tc>
      </w:tr>
      <w:tr w:rsidR="00AB7C9D" w:rsidRPr="00944B4D" w14:paraId="02768B0F" w14:textId="77777777" w:rsidTr="00B41757">
        <w:trPr>
          <w:trHeight w:val="20"/>
        </w:trPr>
        <w:tc>
          <w:tcPr>
            <w:tcW w:w="1699" w:type="pct"/>
            <w:shd w:val="clear" w:color="auto" w:fill="auto"/>
            <w:vAlign w:val="bottom"/>
            <w:hideMark/>
          </w:tcPr>
          <w:p w14:paraId="04B8924B" w14:textId="77777777" w:rsidR="00AB7C9D" w:rsidRPr="00944B4D" w:rsidRDefault="00AB7C9D" w:rsidP="00B41757">
            <w:pPr>
              <w:rPr>
                <w:color w:val="000000"/>
                <w:sz w:val="16"/>
                <w:szCs w:val="16"/>
              </w:rPr>
            </w:pPr>
            <w:r w:rsidRPr="00944B4D">
              <w:rPr>
                <w:color w:val="000000"/>
                <w:sz w:val="16"/>
                <w:szCs w:val="16"/>
              </w:rPr>
              <w:t>в том числе:</w:t>
            </w:r>
          </w:p>
        </w:tc>
        <w:tc>
          <w:tcPr>
            <w:tcW w:w="1314" w:type="pct"/>
            <w:shd w:val="clear" w:color="auto" w:fill="auto"/>
            <w:noWrap/>
            <w:vAlign w:val="bottom"/>
            <w:hideMark/>
          </w:tcPr>
          <w:p w14:paraId="37D0F57A" w14:textId="77777777" w:rsidR="00AB7C9D" w:rsidRPr="00944B4D" w:rsidRDefault="00AB7C9D" w:rsidP="00B41757">
            <w:pPr>
              <w:jc w:val="center"/>
              <w:rPr>
                <w:color w:val="000000"/>
                <w:sz w:val="16"/>
                <w:szCs w:val="16"/>
              </w:rPr>
            </w:pPr>
            <w:r w:rsidRPr="00944B4D">
              <w:rPr>
                <w:color w:val="000000"/>
                <w:sz w:val="16"/>
                <w:szCs w:val="16"/>
              </w:rPr>
              <w:t> </w:t>
            </w:r>
          </w:p>
        </w:tc>
        <w:tc>
          <w:tcPr>
            <w:tcW w:w="641" w:type="pct"/>
            <w:shd w:val="clear" w:color="auto" w:fill="auto"/>
            <w:noWrap/>
            <w:vAlign w:val="bottom"/>
            <w:hideMark/>
          </w:tcPr>
          <w:p w14:paraId="666625EE" w14:textId="77777777" w:rsidR="00AB7C9D" w:rsidRPr="00944B4D" w:rsidRDefault="00AB7C9D" w:rsidP="00B41757">
            <w:pPr>
              <w:rPr>
                <w:color w:val="000000"/>
                <w:sz w:val="16"/>
                <w:szCs w:val="16"/>
              </w:rPr>
            </w:pPr>
            <w:r w:rsidRPr="00944B4D">
              <w:rPr>
                <w:color w:val="000000"/>
                <w:sz w:val="16"/>
                <w:szCs w:val="16"/>
              </w:rPr>
              <w:t> </w:t>
            </w:r>
          </w:p>
        </w:tc>
        <w:tc>
          <w:tcPr>
            <w:tcW w:w="617" w:type="pct"/>
            <w:shd w:val="clear" w:color="auto" w:fill="auto"/>
            <w:noWrap/>
            <w:vAlign w:val="bottom"/>
            <w:hideMark/>
          </w:tcPr>
          <w:p w14:paraId="77CA08C7" w14:textId="77777777" w:rsidR="00AB7C9D" w:rsidRPr="00944B4D" w:rsidRDefault="00AB7C9D" w:rsidP="00B41757">
            <w:pPr>
              <w:rPr>
                <w:color w:val="000000"/>
                <w:sz w:val="16"/>
                <w:szCs w:val="16"/>
              </w:rPr>
            </w:pPr>
            <w:r w:rsidRPr="00944B4D">
              <w:rPr>
                <w:color w:val="000000"/>
                <w:sz w:val="16"/>
                <w:szCs w:val="16"/>
              </w:rPr>
              <w:t> </w:t>
            </w:r>
          </w:p>
        </w:tc>
        <w:tc>
          <w:tcPr>
            <w:tcW w:w="729" w:type="pct"/>
            <w:shd w:val="clear" w:color="auto" w:fill="auto"/>
            <w:noWrap/>
            <w:vAlign w:val="bottom"/>
            <w:hideMark/>
          </w:tcPr>
          <w:p w14:paraId="1CBFBB06" w14:textId="77777777" w:rsidR="00AB7C9D" w:rsidRPr="00944B4D" w:rsidRDefault="00AB7C9D" w:rsidP="00B41757">
            <w:pPr>
              <w:rPr>
                <w:color w:val="000000"/>
                <w:sz w:val="16"/>
                <w:szCs w:val="16"/>
              </w:rPr>
            </w:pPr>
            <w:r w:rsidRPr="00944B4D">
              <w:rPr>
                <w:color w:val="000000"/>
                <w:sz w:val="16"/>
                <w:szCs w:val="16"/>
              </w:rPr>
              <w:t> </w:t>
            </w:r>
          </w:p>
        </w:tc>
      </w:tr>
      <w:tr w:rsidR="00AB7C9D" w:rsidRPr="00944B4D" w14:paraId="6ED313D7" w14:textId="77777777" w:rsidTr="00B41757">
        <w:trPr>
          <w:trHeight w:val="20"/>
        </w:trPr>
        <w:tc>
          <w:tcPr>
            <w:tcW w:w="1699" w:type="pct"/>
            <w:shd w:val="clear" w:color="auto" w:fill="auto"/>
            <w:vAlign w:val="bottom"/>
            <w:hideMark/>
          </w:tcPr>
          <w:p w14:paraId="18C16291" w14:textId="77777777" w:rsidR="00AB7C9D" w:rsidRPr="00944B4D" w:rsidRDefault="00AB7C9D" w:rsidP="00B41757">
            <w:pPr>
              <w:rPr>
                <w:color w:val="000000"/>
                <w:sz w:val="16"/>
                <w:szCs w:val="16"/>
              </w:rPr>
            </w:pPr>
            <w:r w:rsidRPr="00944B4D">
              <w:rPr>
                <w:color w:val="000000"/>
                <w:sz w:val="16"/>
                <w:szCs w:val="16"/>
              </w:rPr>
              <w:t>Погашение бюджетных кредитов, пол</w:t>
            </w:r>
            <w:r w:rsidRPr="00944B4D">
              <w:rPr>
                <w:color w:val="000000"/>
                <w:sz w:val="16"/>
                <w:szCs w:val="16"/>
              </w:rPr>
              <w:t>у</w:t>
            </w:r>
            <w:r w:rsidRPr="00944B4D">
              <w:rPr>
                <w:color w:val="000000"/>
                <w:sz w:val="16"/>
                <w:szCs w:val="16"/>
              </w:rPr>
              <w:t>ченных для частичного покрытия деф</w:t>
            </w:r>
            <w:r w:rsidRPr="00944B4D">
              <w:rPr>
                <w:color w:val="000000"/>
                <w:sz w:val="16"/>
                <w:szCs w:val="16"/>
              </w:rPr>
              <w:t>и</w:t>
            </w:r>
            <w:r w:rsidRPr="00944B4D">
              <w:rPr>
                <w:color w:val="000000"/>
                <w:sz w:val="16"/>
                <w:szCs w:val="16"/>
              </w:rPr>
              <w:t>цита  бюджета муниц</w:t>
            </w:r>
            <w:r w:rsidRPr="00944B4D">
              <w:rPr>
                <w:color w:val="000000"/>
                <w:sz w:val="16"/>
                <w:szCs w:val="16"/>
              </w:rPr>
              <w:t>и</w:t>
            </w:r>
            <w:r w:rsidRPr="00944B4D">
              <w:rPr>
                <w:color w:val="000000"/>
                <w:sz w:val="16"/>
                <w:szCs w:val="16"/>
              </w:rPr>
              <w:t>пального района</w:t>
            </w:r>
          </w:p>
        </w:tc>
        <w:tc>
          <w:tcPr>
            <w:tcW w:w="1314" w:type="pct"/>
            <w:shd w:val="clear" w:color="000000" w:fill="FFFFFF"/>
            <w:noWrap/>
            <w:vAlign w:val="bottom"/>
            <w:hideMark/>
          </w:tcPr>
          <w:p w14:paraId="4DEF1D48" w14:textId="77777777" w:rsidR="00AB7C9D" w:rsidRPr="00944B4D" w:rsidRDefault="00AB7C9D" w:rsidP="00B41757">
            <w:pPr>
              <w:jc w:val="center"/>
              <w:rPr>
                <w:color w:val="000000"/>
                <w:sz w:val="16"/>
                <w:szCs w:val="16"/>
              </w:rPr>
            </w:pPr>
            <w:r w:rsidRPr="00944B4D">
              <w:rPr>
                <w:color w:val="000000"/>
                <w:sz w:val="16"/>
                <w:szCs w:val="16"/>
              </w:rPr>
              <w:t>792 01 03 01 00 05 0000 810</w:t>
            </w:r>
          </w:p>
        </w:tc>
        <w:tc>
          <w:tcPr>
            <w:tcW w:w="641" w:type="pct"/>
            <w:shd w:val="clear" w:color="auto" w:fill="auto"/>
            <w:noWrap/>
            <w:vAlign w:val="bottom"/>
            <w:hideMark/>
          </w:tcPr>
          <w:p w14:paraId="6943445F" w14:textId="77777777" w:rsidR="00AB7C9D" w:rsidRPr="00944B4D" w:rsidRDefault="00AB7C9D" w:rsidP="00B41757">
            <w:pPr>
              <w:jc w:val="right"/>
              <w:rPr>
                <w:color w:val="000000"/>
                <w:sz w:val="16"/>
                <w:szCs w:val="16"/>
              </w:rPr>
            </w:pPr>
            <w:r w:rsidRPr="00944B4D">
              <w:rPr>
                <w:color w:val="000000"/>
                <w:sz w:val="16"/>
                <w:szCs w:val="16"/>
              </w:rPr>
              <w:t>-259,60000</w:t>
            </w:r>
          </w:p>
        </w:tc>
        <w:tc>
          <w:tcPr>
            <w:tcW w:w="617" w:type="pct"/>
            <w:shd w:val="clear" w:color="auto" w:fill="auto"/>
            <w:noWrap/>
            <w:vAlign w:val="bottom"/>
            <w:hideMark/>
          </w:tcPr>
          <w:p w14:paraId="54A2DBF5" w14:textId="77777777" w:rsidR="00AB7C9D" w:rsidRPr="00944B4D" w:rsidRDefault="00AB7C9D" w:rsidP="00B41757">
            <w:pPr>
              <w:jc w:val="right"/>
              <w:rPr>
                <w:color w:val="000000"/>
                <w:sz w:val="16"/>
                <w:szCs w:val="16"/>
              </w:rPr>
            </w:pPr>
            <w:r w:rsidRPr="00944B4D">
              <w:rPr>
                <w:color w:val="000000"/>
                <w:sz w:val="16"/>
                <w:szCs w:val="16"/>
              </w:rPr>
              <w:t>-779,60000</w:t>
            </w:r>
          </w:p>
        </w:tc>
        <w:tc>
          <w:tcPr>
            <w:tcW w:w="729" w:type="pct"/>
            <w:shd w:val="clear" w:color="auto" w:fill="auto"/>
            <w:noWrap/>
            <w:vAlign w:val="bottom"/>
            <w:hideMark/>
          </w:tcPr>
          <w:p w14:paraId="06DD31FB" w14:textId="77777777" w:rsidR="00AB7C9D" w:rsidRPr="00944B4D" w:rsidRDefault="00AB7C9D" w:rsidP="00B41757">
            <w:pPr>
              <w:jc w:val="right"/>
              <w:rPr>
                <w:color w:val="000000"/>
                <w:sz w:val="16"/>
                <w:szCs w:val="16"/>
              </w:rPr>
            </w:pPr>
            <w:r w:rsidRPr="00944B4D">
              <w:rPr>
                <w:color w:val="000000"/>
                <w:sz w:val="16"/>
                <w:szCs w:val="16"/>
              </w:rPr>
              <w:t>-779,60000</w:t>
            </w:r>
          </w:p>
        </w:tc>
      </w:tr>
      <w:tr w:rsidR="00AB7C9D" w:rsidRPr="00944B4D" w14:paraId="2659C0E3" w14:textId="77777777" w:rsidTr="00B41757">
        <w:trPr>
          <w:trHeight w:val="20"/>
        </w:trPr>
        <w:tc>
          <w:tcPr>
            <w:tcW w:w="1699" w:type="pct"/>
            <w:shd w:val="clear" w:color="auto" w:fill="auto"/>
            <w:vAlign w:val="bottom"/>
            <w:hideMark/>
          </w:tcPr>
          <w:p w14:paraId="32AD1F02" w14:textId="77777777" w:rsidR="00AB7C9D" w:rsidRPr="00944B4D" w:rsidRDefault="00AB7C9D" w:rsidP="00B41757">
            <w:pPr>
              <w:rPr>
                <w:b/>
                <w:bCs/>
                <w:color w:val="000000"/>
                <w:sz w:val="16"/>
                <w:szCs w:val="16"/>
              </w:rPr>
            </w:pPr>
            <w:r w:rsidRPr="00944B4D">
              <w:rPr>
                <w:b/>
                <w:bCs/>
                <w:color w:val="000000"/>
                <w:sz w:val="16"/>
                <w:szCs w:val="16"/>
              </w:rPr>
              <w:t>Изменение остатков средств на сч</w:t>
            </w:r>
            <w:r w:rsidRPr="00944B4D">
              <w:rPr>
                <w:b/>
                <w:bCs/>
                <w:color w:val="000000"/>
                <w:sz w:val="16"/>
                <w:szCs w:val="16"/>
              </w:rPr>
              <w:t>е</w:t>
            </w:r>
            <w:r w:rsidRPr="00944B4D">
              <w:rPr>
                <w:b/>
                <w:bCs/>
                <w:color w:val="000000"/>
                <w:sz w:val="16"/>
                <w:szCs w:val="16"/>
              </w:rPr>
              <w:t>тах по учету средств  бюджетов</w:t>
            </w:r>
          </w:p>
        </w:tc>
        <w:tc>
          <w:tcPr>
            <w:tcW w:w="1314" w:type="pct"/>
            <w:shd w:val="clear" w:color="auto" w:fill="auto"/>
            <w:noWrap/>
            <w:vAlign w:val="bottom"/>
            <w:hideMark/>
          </w:tcPr>
          <w:p w14:paraId="368B6BF7" w14:textId="77777777" w:rsidR="00AB7C9D" w:rsidRPr="00944B4D" w:rsidRDefault="00AB7C9D" w:rsidP="00B41757">
            <w:pPr>
              <w:jc w:val="center"/>
              <w:rPr>
                <w:b/>
                <w:bCs/>
                <w:color w:val="000000"/>
                <w:sz w:val="16"/>
                <w:szCs w:val="16"/>
              </w:rPr>
            </w:pPr>
            <w:r w:rsidRPr="00944B4D">
              <w:rPr>
                <w:b/>
                <w:bCs/>
                <w:color w:val="000000"/>
                <w:sz w:val="16"/>
                <w:szCs w:val="16"/>
              </w:rPr>
              <w:t>000 01 05 00 00 00 0000 000</w:t>
            </w:r>
          </w:p>
        </w:tc>
        <w:tc>
          <w:tcPr>
            <w:tcW w:w="641" w:type="pct"/>
            <w:shd w:val="clear" w:color="auto" w:fill="auto"/>
            <w:noWrap/>
            <w:vAlign w:val="bottom"/>
            <w:hideMark/>
          </w:tcPr>
          <w:p w14:paraId="1DB9AD36" w14:textId="77777777" w:rsidR="00AB7C9D" w:rsidRPr="00944B4D" w:rsidRDefault="00AB7C9D" w:rsidP="00B41757">
            <w:pPr>
              <w:jc w:val="right"/>
              <w:rPr>
                <w:b/>
                <w:bCs/>
                <w:color w:val="000000"/>
                <w:sz w:val="16"/>
                <w:szCs w:val="16"/>
              </w:rPr>
            </w:pPr>
            <w:r w:rsidRPr="00944B4D">
              <w:rPr>
                <w:b/>
                <w:bCs/>
                <w:color w:val="000000"/>
                <w:sz w:val="16"/>
                <w:szCs w:val="16"/>
              </w:rPr>
              <w:t>37 972,00651</w:t>
            </w:r>
          </w:p>
        </w:tc>
        <w:tc>
          <w:tcPr>
            <w:tcW w:w="617" w:type="pct"/>
            <w:shd w:val="clear" w:color="auto" w:fill="auto"/>
            <w:noWrap/>
            <w:vAlign w:val="bottom"/>
            <w:hideMark/>
          </w:tcPr>
          <w:p w14:paraId="7736B938"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096C99ED"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4C895A81" w14:textId="77777777" w:rsidTr="00B41757">
        <w:trPr>
          <w:trHeight w:val="20"/>
        </w:trPr>
        <w:tc>
          <w:tcPr>
            <w:tcW w:w="1699" w:type="pct"/>
            <w:shd w:val="clear" w:color="auto" w:fill="auto"/>
            <w:vAlign w:val="bottom"/>
            <w:hideMark/>
          </w:tcPr>
          <w:p w14:paraId="5C49893F" w14:textId="77777777" w:rsidR="00AB7C9D" w:rsidRPr="00944B4D" w:rsidRDefault="00AB7C9D" w:rsidP="00B41757">
            <w:pPr>
              <w:rPr>
                <w:b/>
                <w:bCs/>
                <w:color w:val="000000"/>
                <w:sz w:val="16"/>
                <w:szCs w:val="16"/>
              </w:rPr>
            </w:pPr>
            <w:r w:rsidRPr="00944B4D">
              <w:rPr>
                <w:b/>
                <w:bCs/>
                <w:color w:val="000000"/>
                <w:sz w:val="16"/>
                <w:szCs w:val="16"/>
              </w:rPr>
              <w:t>Изменение прочих остатков средств бюджетов</w:t>
            </w:r>
          </w:p>
        </w:tc>
        <w:tc>
          <w:tcPr>
            <w:tcW w:w="1314" w:type="pct"/>
            <w:shd w:val="clear" w:color="auto" w:fill="auto"/>
            <w:noWrap/>
            <w:vAlign w:val="bottom"/>
            <w:hideMark/>
          </w:tcPr>
          <w:p w14:paraId="0C232C5A" w14:textId="77777777" w:rsidR="00AB7C9D" w:rsidRPr="00944B4D" w:rsidRDefault="00AB7C9D" w:rsidP="00B41757">
            <w:pPr>
              <w:jc w:val="center"/>
              <w:rPr>
                <w:b/>
                <w:bCs/>
                <w:color w:val="000000"/>
                <w:sz w:val="16"/>
                <w:szCs w:val="16"/>
              </w:rPr>
            </w:pPr>
            <w:r w:rsidRPr="00944B4D">
              <w:rPr>
                <w:b/>
                <w:bCs/>
                <w:color w:val="000000"/>
                <w:sz w:val="16"/>
                <w:szCs w:val="16"/>
              </w:rPr>
              <w:t>000 01 05 02 00 00 0000 000</w:t>
            </w:r>
          </w:p>
        </w:tc>
        <w:tc>
          <w:tcPr>
            <w:tcW w:w="641" w:type="pct"/>
            <w:shd w:val="clear" w:color="auto" w:fill="auto"/>
            <w:noWrap/>
            <w:vAlign w:val="bottom"/>
            <w:hideMark/>
          </w:tcPr>
          <w:p w14:paraId="3C6932D7" w14:textId="77777777" w:rsidR="00AB7C9D" w:rsidRPr="00944B4D" w:rsidRDefault="00AB7C9D" w:rsidP="00B41757">
            <w:pPr>
              <w:jc w:val="right"/>
              <w:rPr>
                <w:b/>
                <w:bCs/>
                <w:color w:val="000000"/>
                <w:sz w:val="16"/>
                <w:szCs w:val="16"/>
              </w:rPr>
            </w:pPr>
            <w:r w:rsidRPr="00944B4D">
              <w:rPr>
                <w:b/>
                <w:bCs/>
                <w:color w:val="000000"/>
                <w:sz w:val="16"/>
                <w:szCs w:val="16"/>
              </w:rPr>
              <w:t>37 972,00651</w:t>
            </w:r>
          </w:p>
        </w:tc>
        <w:tc>
          <w:tcPr>
            <w:tcW w:w="617" w:type="pct"/>
            <w:shd w:val="clear" w:color="auto" w:fill="auto"/>
            <w:noWrap/>
            <w:vAlign w:val="bottom"/>
            <w:hideMark/>
          </w:tcPr>
          <w:p w14:paraId="2AD03A26"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115387B1"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6A011C78" w14:textId="77777777" w:rsidTr="00B41757">
        <w:trPr>
          <w:trHeight w:val="20"/>
        </w:trPr>
        <w:tc>
          <w:tcPr>
            <w:tcW w:w="1699" w:type="pct"/>
            <w:shd w:val="clear" w:color="auto" w:fill="auto"/>
            <w:vAlign w:val="bottom"/>
            <w:hideMark/>
          </w:tcPr>
          <w:p w14:paraId="4C61F276" w14:textId="77777777" w:rsidR="00AB7C9D" w:rsidRPr="00944B4D" w:rsidRDefault="00AB7C9D" w:rsidP="00B41757">
            <w:pPr>
              <w:rPr>
                <w:b/>
                <w:bCs/>
                <w:color w:val="000000"/>
                <w:sz w:val="16"/>
                <w:szCs w:val="16"/>
              </w:rPr>
            </w:pPr>
            <w:r w:rsidRPr="00944B4D">
              <w:rPr>
                <w:b/>
                <w:bCs/>
                <w:color w:val="000000"/>
                <w:sz w:val="16"/>
                <w:szCs w:val="16"/>
              </w:rPr>
              <w:t>Изменение прочих остатков дене</w:t>
            </w:r>
            <w:r w:rsidRPr="00944B4D">
              <w:rPr>
                <w:b/>
                <w:bCs/>
                <w:color w:val="000000"/>
                <w:sz w:val="16"/>
                <w:szCs w:val="16"/>
              </w:rPr>
              <w:t>ж</w:t>
            </w:r>
            <w:r w:rsidRPr="00944B4D">
              <w:rPr>
                <w:b/>
                <w:bCs/>
                <w:color w:val="000000"/>
                <w:sz w:val="16"/>
                <w:szCs w:val="16"/>
              </w:rPr>
              <w:t>ных средств бюджетов</w:t>
            </w:r>
          </w:p>
        </w:tc>
        <w:tc>
          <w:tcPr>
            <w:tcW w:w="1314" w:type="pct"/>
            <w:shd w:val="clear" w:color="auto" w:fill="auto"/>
            <w:noWrap/>
            <w:vAlign w:val="bottom"/>
            <w:hideMark/>
          </w:tcPr>
          <w:p w14:paraId="649F6C69" w14:textId="77777777" w:rsidR="00AB7C9D" w:rsidRPr="00944B4D" w:rsidRDefault="00AB7C9D" w:rsidP="00B41757">
            <w:pPr>
              <w:jc w:val="center"/>
              <w:rPr>
                <w:b/>
                <w:bCs/>
                <w:color w:val="000000"/>
                <w:sz w:val="16"/>
                <w:szCs w:val="16"/>
              </w:rPr>
            </w:pPr>
            <w:r w:rsidRPr="00944B4D">
              <w:rPr>
                <w:b/>
                <w:bCs/>
                <w:color w:val="000000"/>
                <w:sz w:val="16"/>
                <w:szCs w:val="16"/>
              </w:rPr>
              <w:t>000 01 05 02 01 00 0000 000</w:t>
            </w:r>
          </w:p>
        </w:tc>
        <w:tc>
          <w:tcPr>
            <w:tcW w:w="641" w:type="pct"/>
            <w:shd w:val="clear" w:color="auto" w:fill="auto"/>
            <w:noWrap/>
            <w:vAlign w:val="bottom"/>
            <w:hideMark/>
          </w:tcPr>
          <w:p w14:paraId="530EE64A" w14:textId="77777777" w:rsidR="00AB7C9D" w:rsidRPr="00944B4D" w:rsidRDefault="00AB7C9D" w:rsidP="00B41757">
            <w:pPr>
              <w:jc w:val="right"/>
              <w:rPr>
                <w:b/>
                <w:bCs/>
                <w:color w:val="000000"/>
                <w:sz w:val="16"/>
                <w:szCs w:val="16"/>
              </w:rPr>
            </w:pPr>
            <w:r w:rsidRPr="00944B4D">
              <w:rPr>
                <w:b/>
                <w:bCs/>
                <w:color w:val="000000"/>
                <w:sz w:val="16"/>
                <w:szCs w:val="16"/>
              </w:rPr>
              <w:t>37 972,00651</w:t>
            </w:r>
          </w:p>
        </w:tc>
        <w:tc>
          <w:tcPr>
            <w:tcW w:w="617" w:type="pct"/>
            <w:shd w:val="clear" w:color="auto" w:fill="auto"/>
            <w:noWrap/>
            <w:vAlign w:val="bottom"/>
            <w:hideMark/>
          </w:tcPr>
          <w:p w14:paraId="7DA57F2B"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510C901A"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D89F190" w14:textId="77777777" w:rsidTr="00B41757">
        <w:trPr>
          <w:trHeight w:val="20"/>
        </w:trPr>
        <w:tc>
          <w:tcPr>
            <w:tcW w:w="1699" w:type="pct"/>
            <w:shd w:val="clear" w:color="auto" w:fill="auto"/>
            <w:vAlign w:val="bottom"/>
            <w:hideMark/>
          </w:tcPr>
          <w:p w14:paraId="47AE1E6E" w14:textId="77777777" w:rsidR="00AB7C9D" w:rsidRPr="00944B4D" w:rsidRDefault="00AB7C9D" w:rsidP="00B41757">
            <w:pPr>
              <w:rPr>
                <w:color w:val="000000"/>
                <w:sz w:val="16"/>
                <w:szCs w:val="16"/>
              </w:rPr>
            </w:pPr>
            <w:r w:rsidRPr="00944B4D">
              <w:rPr>
                <w:color w:val="000000"/>
                <w:sz w:val="16"/>
                <w:szCs w:val="16"/>
              </w:rPr>
              <w:t>Изменение прочих остатков средств бюджетов м</w:t>
            </w:r>
            <w:r w:rsidRPr="00944B4D">
              <w:rPr>
                <w:color w:val="000000"/>
                <w:sz w:val="16"/>
                <w:szCs w:val="16"/>
              </w:rPr>
              <w:t>у</w:t>
            </w:r>
            <w:r w:rsidRPr="00944B4D">
              <w:rPr>
                <w:color w:val="000000"/>
                <w:sz w:val="16"/>
                <w:szCs w:val="16"/>
              </w:rPr>
              <w:t>ниципальных районов</w:t>
            </w:r>
          </w:p>
        </w:tc>
        <w:tc>
          <w:tcPr>
            <w:tcW w:w="1314" w:type="pct"/>
            <w:shd w:val="clear" w:color="auto" w:fill="auto"/>
            <w:noWrap/>
            <w:vAlign w:val="bottom"/>
            <w:hideMark/>
          </w:tcPr>
          <w:p w14:paraId="7DD23EF2" w14:textId="77777777" w:rsidR="00AB7C9D" w:rsidRPr="00944B4D" w:rsidRDefault="00AB7C9D" w:rsidP="00B41757">
            <w:pPr>
              <w:jc w:val="center"/>
              <w:rPr>
                <w:color w:val="000000"/>
                <w:sz w:val="16"/>
                <w:szCs w:val="16"/>
              </w:rPr>
            </w:pPr>
            <w:r w:rsidRPr="00944B4D">
              <w:rPr>
                <w:color w:val="000000"/>
                <w:sz w:val="16"/>
                <w:szCs w:val="16"/>
              </w:rPr>
              <w:t>000 01 05 02 01 05 0000 000</w:t>
            </w:r>
          </w:p>
        </w:tc>
        <w:tc>
          <w:tcPr>
            <w:tcW w:w="641" w:type="pct"/>
            <w:shd w:val="clear" w:color="auto" w:fill="auto"/>
            <w:noWrap/>
            <w:vAlign w:val="bottom"/>
            <w:hideMark/>
          </w:tcPr>
          <w:p w14:paraId="05C5B3B7" w14:textId="77777777" w:rsidR="00AB7C9D" w:rsidRPr="00944B4D" w:rsidRDefault="00AB7C9D" w:rsidP="00B41757">
            <w:pPr>
              <w:jc w:val="right"/>
              <w:rPr>
                <w:color w:val="000000"/>
                <w:sz w:val="16"/>
                <w:szCs w:val="16"/>
              </w:rPr>
            </w:pPr>
            <w:r w:rsidRPr="00944B4D">
              <w:rPr>
                <w:color w:val="000000"/>
                <w:sz w:val="16"/>
                <w:szCs w:val="16"/>
              </w:rPr>
              <w:t>37 972,00651</w:t>
            </w:r>
          </w:p>
        </w:tc>
        <w:tc>
          <w:tcPr>
            <w:tcW w:w="617" w:type="pct"/>
            <w:shd w:val="clear" w:color="auto" w:fill="auto"/>
            <w:noWrap/>
            <w:vAlign w:val="bottom"/>
            <w:hideMark/>
          </w:tcPr>
          <w:p w14:paraId="0C8C393E"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7A7CB71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A2C4615" w14:textId="77777777" w:rsidTr="00B41757">
        <w:trPr>
          <w:trHeight w:val="20"/>
        </w:trPr>
        <w:tc>
          <w:tcPr>
            <w:tcW w:w="1699" w:type="pct"/>
            <w:shd w:val="clear" w:color="auto" w:fill="auto"/>
            <w:vAlign w:val="bottom"/>
            <w:hideMark/>
          </w:tcPr>
          <w:p w14:paraId="5004D7EF" w14:textId="77777777" w:rsidR="00AB7C9D" w:rsidRPr="00944B4D" w:rsidRDefault="00AB7C9D" w:rsidP="00B41757">
            <w:pPr>
              <w:rPr>
                <w:b/>
                <w:bCs/>
                <w:color w:val="000000"/>
                <w:sz w:val="16"/>
                <w:szCs w:val="16"/>
              </w:rPr>
            </w:pPr>
            <w:r w:rsidRPr="00944B4D">
              <w:rPr>
                <w:b/>
                <w:bCs/>
                <w:color w:val="000000"/>
                <w:sz w:val="16"/>
                <w:szCs w:val="16"/>
              </w:rPr>
              <w:t>Иные источники внутреннего фина</w:t>
            </w:r>
            <w:r w:rsidRPr="00944B4D">
              <w:rPr>
                <w:b/>
                <w:bCs/>
                <w:color w:val="000000"/>
                <w:sz w:val="16"/>
                <w:szCs w:val="16"/>
              </w:rPr>
              <w:t>н</w:t>
            </w:r>
            <w:r w:rsidRPr="00944B4D">
              <w:rPr>
                <w:b/>
                <w:bCs/>
                <w:color w:val="000000"/>
                <w:sz w:val="16"/>
                <w:szCs w:val="16"/>
              </w:rPr>
              <w:t>сирования дефицитов бюджетов</w:t>
            </w:r>
          </w:p>
        </w:tc>
        <w:tc>
          <w:tcPr>
            <w:tcW w:w="1314" w:type="pct"/>
            <w:shd w:val="clear" w:color="000000" w:fill="FFFFFF"/>
            <w:noWrap/>
            <w:vAlign w:val="bottom"/>
            <w:hideMark/>
          </w:tcPr>
          <w:p w14:paraId="64DCD59F" w14:textId="77777777" w:rsidR="00AB7C9D" w:rsidRPr="00944B4D" w:rsidRDefault="00AB7C9D" w:rsidP="00B41757">
            <w:pPr>
              <w:jc w:val="center"/>
              <w:rPr>
                <w:b/>
                <w:bCs/>
                <w:color w:val="000000"/>
                <w:sz w:val="16"/>
                <w:szCs w:val="16"/>
              </w:rPr>
            </w:pPr>
            <w:r w:rsidRPr="00944B4D">
              <w:rPr>
                <w:b/>
                <w:bCs/>
                <w:color w:val="000000"/>
                <w:sz w:val="16"/>
                <w:szCs w:val="16"/>
              </w:rPr>
              <w:t>000 01 06 00 00 00 0000 000</w:t>
            </w:r>
          </w:p>
        </w:tc>
        <w:tc>
          <w:tcPr>
            <w:tcW w:w="641" w:type="pct"/>
            <w:shd w:val="clear" w:color="auto" w:fill="auto"/>
            <w:noWrap/>
            <w:vAlign w:val="bottom"/>
            <w:hideMark/>
          </w:tcPr>
          <w:p w14:paraId="06FC20E3"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11865C11"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6A86A31C"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39C033C3" w14:textId="77777777" w:rsidTr="00B41757">
        <w:trPr>
          <w:trHeight w:val="20"/>
        </w:trPr>
        <w:tc>
          <w:tcPr>
            <w:tcW w:w="1699" w:type="pct"/>
            <w:shd w:val="clear" w:color="auto" w:fill="auto"/>
            <w:vAlign w:val="bottom"/>
            <w:hideMark/>
          </w:tcPr>
          <w:p w14:paraId="1F897676" w14:textId="77777777" w:rsidR="00AB7C9D" w:rsidRPr="00944B4D" w:rsidRDefault="00AB7C9D" w:rsidP="00B41757">
            <w:pPr>
              <w:rPr>
                <w:color w:val="000000"/>
                <w:sz w:val="16"/>
                <w:szCs w:val="16"/>
              </w:rPr>
            </w:pPr>
            <w:r w:rsidRPr="00944B4D">
              <w:rPr>
                <w:color w:val="000000"/>
                <w:sz w:val="16"/>
                <w:szCs w:val="16"/>
              </w:rPr>
              <w:t xml:space="preserve">Бюджетные кредиты, предоставленные внутри </w:t>
            </w:r>
            <w:r w:rsidRPr="00944B4D">
              <w:rPr>
                <w:color w:val="000000"/>
                <w:sz w:val="16"/>
                <w:szCs w:val="16"/>
              </w:rPr>
              <w:lastRenderedPageBreak/>
              <w:t>страны в валюте Росси</w:t>
            </w:r>
            <w:r w:rsidRPr="00944B4D">
              <w:rPr>
                <w:color w:val="000000"/>
                <w:sz w:val="16"/>
                <w:szCs w:val="16"/>
              </w:rPr>
              <w:t>й</w:t>
            </w:r>
            <w:r w:rsidRPr="00944B4D">
              <w:rPr>
                <w:color w:val="000000"/>
                <w:sz w:val="16"/>
                <w:szCs w:val="16"/>
              </w:rPr>
              <w:t>ской  Федерации</w:t>
            </w:r>
          </w:p>
        </w:tc>
        <w:tc>
          <w:tcPr>
            <w:tcW w:w="1314" w:type="pct"/>
            <w:shd w:val="clear" w:color="000000" w:fill="FFFFFF"/>
            <w:noWrap/>
            <w:vAlign w:val="bottom"/>
            <w:hideMark/>
          </w:tcPr>
          <w:p w14:paraId="779256BE" w14:textId="77777777" w:rsidR="00AB7C9D" w:rsidRPr="00944B4D" w:rsidRDefault="00AB7C9D" w:rsidP="00B41757">
            <w:pPr>
              <w:jc w:val="center"/>
              <w:rPr>
                <w:color w:val="000000"/>
                <w:sz w:val="16"/>
                <w:szCs w:val="16"/>
              </w:rPr>
            </w:pPr>
            <w:r w:rsidRPr="00944B4D">
              <w:rPr>
                <w:color w:val="000000"/>
                <w:sz w:val="16"/>
                <w:szCs w:val="16"/>
              </w:rPr>
              <w:t>000 01 06 05 00 00 0000 000</w:t>
            </w:r>
          </w:p>
        </w:tc>
        <w:tc>
          <w:tcPr>
            <w:tcW w:w="641" w:type="pct"/>
            <w:shd w:val="clear" w:color="auto" w:fill="auto"/>
            <w:noWrap/>
            <w:vAlign w:val="bottom"/>
            <w:hideMark/>
          </w:tcPr>
          <w:p w14:paraId="4416BAF9"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370FB75A"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70F9C9D0"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0424ACA5" w14:textId="77777777" w:rsidTr="00B41757">
        <w:trPr>
          <w:trHeight w:val="20"/>
        </w:trPr>
        <w:tc>
          <w:tcPr>
            <w:tcW w:w="1699" w:type="pct"/>
            <w:shd w:val="clear" w:color="auto" w:fill="auto"/>
            <w:vAlign w:val="bottom"/>
            <w:hideMark/>
          </w:tcPr>
          <w:p w14:paraId="1D8E9BC7" w14:textId="77777777" w:rsidR="00AB7C9D" w:rsidRPr="00944B4D" w:rsidRDefault="00AB7C9D" w:rsidP="00B41757">
            <w:pPr>
              <w:rPr>
                <w:color w:val="000000"/>
                <w:sz w:val="16"/>
                <w:szCs w:val="16"/>
              </w:rPr>
            </w:pPr>
            <w:r w:rsidRPr="00944B4D">
              <w:rPr>
                <w:color w:val="000000"/>
                <w:sz w:val="16"/>
                <w:szCs w:val="16"/>
              </w:rPr>
              <w:t>Возврат бюджетных кредитов, пред</w:t>
            </w:r>
            <w:r w:rsidRPr="00944B4D">
              <w:rPr>
                <w:color w:val="000000"/>
                <w:sz w:val="16"/>
                <w:szCs w:val="16"/>
              </w:rPr>
              <w:t>о</w:t>
            </w:r>
            <w:r w:rsidRPr="00944B4D">
              <w:rPr>
                <w:color w:val="000000"/>
                <w:sz w:val="16"/>
                <w:szCs w:val="16"/>
              </w:rPr>
              <w:t>ставленных внутри страны  в валюте Российской Федерации</w:t>
            </w:r>
          </w:p>
        </w:tc>
        <w:tc>
          <w:tcPr>
            <w:tcW w:w="1314" w:type="pct"/>
            <w:shd w:val="clear" w:color="auto" w:fill="auto"/>
            <w:noWrap/>
            <w:vAlign w:val="bottom"/>
            <w:hideMark/>
          </w:tcPr>
          <w:p w14:paraId="02FAF644" w14:textId="77777777" w:rsidR="00AB7C9D" w:rsidRPr="00944B4D" w:rsidRDefault="00AB7C9D" w:rsidP="00B41757">
            <w:pPr>
              <w:jc w:val="center"/>
              <w:rPr>
                <w:color w:val="000000"/>
                <w:sz w:val="16"/>
                <w:szCs w:val="16"/>
              </w:rPr>
            </w:pPr>
            <w:r w:rsidRPr="00944B4D">
              <w:rPr>
                <w:color w:val="000000"/>
                <w:sz w:val="16"/>
                <w:szCs w:val="16"/>
              </w:rPr>
              <w:t xml:space="preserve"> 000 01 06 05 00 00 0000 600</w:t>
            </w:r>
          </w:p>
        </w:tc>
        <w:tc>
          <w:tcPr>
            <w:tcW w:w="641" w:type="pct"/>
            <w:shd w:val="clear" w:color="auto" w:fill="auto"/>
            <w:noWrap/>
            <w:vAlign w:val="bottom"/>
            <w:hideMark/>
          </w:tcPr>
          <w:p w14:paraId="70C6416D"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00C8F1AF"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37EC6D2A"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5C160162" w14:textId="77777777" w:rsidTr="00B41757">
        <w:trPr>
          <w:trHeight w:val="20"/>
        </w:trPr>
        <w:tc>
          <w:tcPr>
            <w:tcW w:w="1699" w:type="pct"/>
            <w:shd w:val="clear" w:color="auto" w:fill="auto"/>
            <w:vAlign w:val="bottom"/>
            <w:hideMark/>
          </w:tcPr>
          <w:p w14:paraId="0DFFE05B" w14:textId="77777777" w:rsidR="00AB7C9D" w:rsidRPr="00944B4D" w:rsidRDefault="00AB7C9D" w:rsidP="00B41757">
            <w:pPr>
              <w:rPr>
                <w:color w:val="000000"/>
                <w:sz w:val="16"/>
                <w:szCs w:val="16"/>
              </w:rPr>
            </w:pPr>
            <w:r w:rsidRPr="00944B4D">
              <w:rPr>
                <w:color w:val="000000"/>
                <w:sz w:val="16"/>
                <w:szCs w:val="16"/>
              </w:rPr>
              <w:t>Возврат бюджетных кредитов, пред</w:t>
            </w:r>
            <w:r w:rsidRPr="00944B4D">
              <w:rPr>
                <w:color w:val="000000"/>
                <w:sz w:val="16"/>
                <w:szCs w:val="16"/>
              </w:rPr>
              <w:t>о</w:t>
            </w:r>
            <w:r w:rsidRPr="00944B4D">
              <w:rPr>
                <w:color w:val="000000"/>
                <w:sz w:val="16"/>
                <w:szCs w:val="16"/>
              </w:rPr>
              <w:t>ставленных юридическим лицам в вал</w:t>
            </w:r>
            <w:r w:rsidRPr="00944B4D">
              <w:rPr>
                <w:color w:val="000000"/>
                <w:sz w:val="16"/>
                <w:szCs w:val="16"/>
              </w:rPr>
              <w:t>ю</w:t>
            </w:r>
            <w:r w:rsidRPr="00944B4D">
              <w:rPr>
                <w:color w:val="000000"/>
                <w:sz w:val="16"/>
                <w:szCs w:val="16"/>
              </w:rPr>
              <w:t>те Российской Федер</w:t>
            </w:r>
            <w:r w:rsidRPr="00944B4D">
              <w:rPr>
                <w:color w:val="000000"/>
                <w:sz w:val="16"/>
                <w:szCs w:val="16"/>
              </w:rPr>
              <w:t>а</w:t>
            </w:r>
            <w:r w:rsidRPr="00944B4D">
              <w:rPr>
                <w:color w:val="000000"/>
                <w:sz w:val="16"/>
                <w:szCs w:val="16"/>
              </w:rPr>
              <w:t>ции</w:t>
            </w:r>
          </w:p>
        </w:tc>
        <w:tc>
          <w:tcPr>
            <w:tcW w:w="1314" w:type="pct"/>
            <w:shd w:val="clear" w:color="auto" w:fill="auto"/>
            <w:noWrap/>
            <w:vAlign w:val="bottom"/>
            <w:hideMark/>
          </w:tcPr>
          <w:p w14:paraId="2C4EAF31" w14:textId="77777777" w:rsidR="00AB7C9D" w:rsidRPr="00944B4D" w:rsidRDefault="00AB7C9D" w:rsidP="00B41757">
            <w:pPr>
              <w:jc w:val="center"/>
              <w:rPr>
                <w:color w:val="000000"/>
                <w:sz w:val="16"/>
                <w:szCs w:val="16"/>
              </w:rPr>
            </w:pPr>
            <w:r w:rsidRPr="00944B4D">
              <w:rPr>
                <w:color w:val="000000"/>
                <w:sz w:val="16"/>
                <w:szCs w:val="16"/>
              </w:rPr>
              <w:t xml:space="preserve"> 000 01 06 05 01 00 0000 600</w:t>
            </w:r>
          </w:p>
        </w:tc>
        <w:tc>
          <w:tcPr>
            <w:tcW w:w="641" w:type="pct"/>
            <w:shd w:val="clear" w:color="auto" w:fill="auto"/>
            <w:noWrap/>
            <w:vAlign w:val="bottom"/>
            <w:hideMark/>
          </w:tcPr>
          <w:p w14:paraId="61A3C41D"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62A77A27"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4E062067"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0EE0216E" w14:textId="77777777" w:rsidTr="00B41757">
        <w:trPr>
          <w:trHeight w:val="20"/>
        </w:trPr>
        <w:tc>
          <w:tcPr>
            <w:tcW w:w="1699" w:type="pct"/>
            <w:shd w:val="clear" w:color="auto" w:fill="auto"/>
            <w:vAlign w:val="bottom"/>
            <w:hideMark/>
          </w:tcPr>
          <w:p w14:paraId="533FF101" w14:textId="77777777" w:rsidR="00AB7C9D" w:rsidRPr="00944B4D" w:rsidRDefault="00AB7C9D" w:rsidP="00B41757">
            <w:pPr>
              <w:rPr>
                <w:color w:val="000000"/>
                <w:sz w:val="16"/>
                <w:szCs w:val="16"/>
              </w:rPr>
            </w:pPr>
            <w:r w:rsidRPr="00944B4D">
              <w:rPr>
                <w:color w:val="000000"/>
                <w:sz w:val="16"/>
                <w:szCs w:val="16"/>
              </w:rPr>
              <w:t>Возврат бюджетных кредитов, пред</w:t>
            </w:r>
            <w:r w:rsidRPr="00944B4D">
              <w:rPr>
                <w:color w:val="000000"/>
                <w:sz w:val="16"/>
                <w:szCs w:val="16"/>
              </w:rPr>
              <w:t>о</w:t>
            </w:r>
            <w:r w:rsidRPr="00944B4D">
              <w:rPr>
                <w:color w:val="000000"/>
                <w:sz w:val="16"/>
                <w:szCs w:val="16"/>
              </w:rPr>
              <w:t>ставленных юридическим лицам из бю</w:t>
            </w:r>
            <w:r w:rsidRPr="00944B4D">
              <w:rPr>
                <w:color w:val="000000"/>
                <w:sz w:val="16"/>
                <w:szCs w:val="16"/>
              </w:rPr>
              <w:t>д</w:t>
            </w:r>
            <w:r w:rsidRPr="00944B4D">
              <w:rPr>
                <w:color w:val="000000"/>
                <w:sz w:val="16"/>
                <w:szCs w:val="16"/>
              </w:rPr>
              <w:t>жетов муниципальных районов в валюте Российской Федерации</w:t>
            </w:r>
          </w:p>
        </w:tc>
        <w:tc>
          <w:tcPr>
            <w:tcW w:w="1314" w:type="pct"/>
            <w:shd w:val="clear" w:color="000000" w:fill="FFFFFF"/>
            <w:noWrap/>
            <w:vAlign w:val="bottom"/>
            <w:hideMark/>
          </w:tcPr>
          <w:p w14:paraId="570D9C7D" w14:textId="77777777" w:rsidR="00AB7C9D" w:rsidRPr="00944B4D" w:rsidRDefault="00AB7C9D" w:rsidP="00B41757">
            <w:pPr>
              <w:jc w:val="center"/>
              <w:rPr>
                <w:color w:val="000000"/>
                <w:sz w:val="16"/>
                <w:szCs w:val="16"/>
              </w:rPr>
            </w:pPr>
            <w:r w:rsidRPr="00944B4D">
              <w:rPr>
                <w:color w:val="000000"/>
                <w:sz w:val="16"/>
                <w:szCs w:val="16"/>
              </w:rPr>
              <w:t xml:space="preserve"> 792 01 06 05 01 05 0000 640</w:t>
            </w:r>
          </w:p>
        </w:tc>
        <w:tc>
          <w:tcPr>
            <w:tcW w:w="641" w:type="pct"/>
            <w:shd w:val="clear" w:color="auto" w:fill="auto"/>
            <w:noWrap/>
            <w:vAlign w:val="bottom"/>
            <w:hideMark/>
          </w:tcPr>
          <w:p w14:paraId="40393B2E"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6EA03065"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126D86FC"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2E085E4A" w14:textId="77777777" w:rsidTr="00B41757">
        <w:trPr>
          <w:trHeight w:val="20"/>
        </w:trPr>
        <w:tc>
          <w:tcPr>
            <w:tcW w:w="1699" w:type="pct"/>
            <w:shd w:val="clear" w:color="auto" w:fill="auto"/>
            <w:vAlign w:val="bottom"/>
            <w:hideMark/>
          </w:tcPr>
          <w:p w14:paraId="476F2F0F" w14:textId="77777777" w:rsidR="00AB7C9D" w:rsidRPr="00944B4D" w:rsidRDefault="00AB7C9D" w:rsidP="00B41757">
            <w:pPr>
              <w:rPr>
                <w:b/>
                <w:bCs/>
                <w:color w:val="000000"/>
                <w:sz w:val="16"/>
                <w:szCs w:val="16"/>
              </w:rPr>
            </w:pPr>
            <w:r w:rsidRPr="00944B4D">
              <w:rPr>
                <w:b/>
                <w:bCs/>
                <w:color w:val="000000"/>
                <w:sz w:val="16"/>
                <w:szCs w:val="16"/>
              </w:rPr>
              <w:t>Возврат бюджетных кредитов, пред</w:t>
            </w:r>
            <w:r w:rsidRPr="00944B4D">
              <w:rPr>
                <w:b/>
                <w:bCs/>
                <w:color w:val="000000"/>
                <w:sz w:val="16"/>
                <w:szCs w:val="16"/>
              </w:rPr>
              <w:t>о</w:t>
            </w:r>
            <w:r w:rsidRPr="00944B4D">
              <w:rPr>
                <w:b/>
                <w:bCs/>
                <w:color w:val="000000"/>
                <w:sz w:val="16"/>
                <w:szCs w:val="16"/>
              </w:rPr>
              <w:t>ставленных другим бюджетам бю</w:t>
            </w:r>
            <w:r w:rsidRPr="00944B4D">
              <w:rPr>
                <w:b/>
                <w:bCs/>
                <w:color w:val="000000"/>
                <w:sz w:val="16"/>
                <w:szCs w:val="16"/>
              </w:rPr>
              <w:t>д</w:t>
            </w:r>
            <w:r w:rsidRPr="00944B4D">
              <w:rPr>
                <w:b/>
                <w:bCs/>
                <w:color w:val="000000"/>
                <w:sz w:val="16"/>
                <w:szCs w:val="16"/>
              </w:rPr>
              <w:t>жетной системы Российской Федер</w:t>
            </w:r>
            <w:r w:rsidRPr="00944B4D">
              <w:rPr>
                <w:b/>
                <w:bCs/>
                <w:color w:val="000000"/>
                <w:sz w:val="16"/>
                <w:szCs w:val="16"/>
              </w:rPr>
              <w:t>а</w:t>
            </w:r>
            <w:r w:rsidRPr="00944B4D">
              <w:rPr>
                <w:b/>
                <w:bCs/>
                <w:color w:val="000000"/>
                <w:sz w:val="16"/>
                <w:szCs w:val="16"/>
              </w:rPr>
              <w:t>ции в валюте Российской Федер</w:t>
            </w:r>
            <w:r w:rsidRPr="00944B4D">
              <w:rPr>
                <w:b/>
                <w:bCs/>
                <w:color w:val="000000"/>
                <w:sz w:val="16"/>
                <w:szCs w:val="16"/>
              </w:rPr>
              <w:t>а</w:t>
            </w:r>
            <w:r w:rsidRPr="00944B4D">
              <w:rPr>
                <w:b/>
                <w:bCs/>
                <w:color w:val="000000"/>
                <w:sz w:val="16"/>
                <w:szCs w:val="16"/>
              </w:rPr>
              <w:t>ции</w:t>
            </w:r>
          </w:p>
        </w:tc>
        <w:tc>
          <w:tcPr>
            <w:tcW w:w="1314" w:type="pct"/>
            <w:shd w:val="clear" w:color="auto" w:fill="auto"/>
            <w:noWrap/>
            <w:vAlign w:val="bottom"/>
            <w:hideMark/>
          </w:tcPr>
          <w:p w14:paraId="0F6D31D6" w14:textId="77777777" w:rsidR="00AB7C9D" w:rsidRPr="00944B4D" w:rsidRDefault="00AB7C9D" w:rsidP="00B41757">
            <w:pPr>
              <w:jc w:val="center"/>
              <w:rPr>
                <w:b/>
                <w:bCs/>
                <w:color w:val="000000"/>
                <w:sz w:val="16"/>
                <w:szCs w:val="16"/>
              </w:rPr>
            </w:pPr>
            <w:r w:rsidRPr="00944B4D">
              <w:rPr>
                <w:b/>
                <w:bCs/>
                <w:color w:val="000000"/>
                <w:sz w:val="16"/>
                <w:szCs w:val="16"/>
              </w:rPr>
              <w:t xml:space="preserve"> 000 01 06 05 02 00 0000 600</w:t>
            </w:r>
          </w:p>
        </w:tc>
        <w:tc>
          <w:tcPr>
            <w:tcW w:w="641" w:type="pct"/>
            <w:shd w:val="clear" w:color="auto" w:fill="auto"/>
            <w:noWrap/>
            <w:vAlign w:val="bottom"/>
            <w:hideMark/>
          </w:tcPr>
          <w:p w14:paraId="6B1D9AFB"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69CF90E2"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5AF61820"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192849C" w14:textId="77777777" w:rsidTr="00B41757">
        <w:trPr>
          <w:trHeight w:val="20"/>
        </w:trPr>
        <w:tc>
          <w:tcPr>
            <w:tcW w:w="1699" w:type="pct"/>
            <w:shd w:val="clear" w:color="auto" w:fill="auto"/>
            <w:vAlign w:val="bottom"/>
            <w:hideMark/>
          </w:tcPr>
          <w:p w14:paraId="12160E7C" w14:textId="77777777" w:rsidR="00AB7C9D" w:rsidRPr="00944B4D" w:rsidRDefault="00AB7C9D" w:rsidP="00B41757">
            <w:pPr>
              <w:rPr>
                <w:color w:val="000000"/>
                <w:sz w:val="16"/>
                <w:szCs w:val="16"/>
              </w:rPr>
            </w:pPr>
            <w:r w:rsidRPr="00944B4D">
              <w:rPr>
                <w:color w:val="000000"/>
                <w:sz w:val="16"/>
                <w:szCs w:val="16"/>
              </w:rPr>
              <w:t>Возврат бюджетных кредитов, пред</w:t>
            </w:r>
            <w:r w:rsidRPr="00944B4D">
              <w:rPr>
                <w:color w:val="000000"/>
                <w:sz w:val="16"/>
                <w:szCs w:val="16"/>
              </w:rPr>
              <w:t>о</w:t>
            </w:r>
            <w:r w:rsidRPr="00944B4D">
              <w:rPr>
                <w:color w:val="000000"/>
                <w:sz w:val="16"/>
                <w:szCs w:val="16"/>
              </w:rPr>
              <w:t>ставленных другим бюджетам бюдже</w:t>
            </w:r>
            <w:r w:rsidRPr="00944B4D">
              <w:rPr>
                <w:color w:val="000000"/>
                <w:sz w:val="16"/>
                <w:szCs w:val="16"/>
              </w:rPr>
              <w:t>т</w:t>
            </w:r>
            <w:r w:rsidRPr="00944B4D">
              <w:rPr>
                <w:color w:val="000000"/>
                <w:sz w:val="16"/>
                <w:szCs w:val="16"/>
              </w:rPr>
              <w:t>ной системы Российской Федерации из бюджетов муниципальных ра</w:t>
            </w:r>
            <w:r w:rsidRPr="00944B4D">
              <w:rPr>
                <w:color w:val="000000"/>
                <w:sz w:val="16"/>
                <w:szCs w:val="16"/>
              </w:rPr>
              <w:t>й</w:t>
            </w:r>
            <w:r w:rsidRPr="00944B4D">
              <w:rPr>
                <w:color w:val="000000"/>
                <w:sz w:val="16"/>
                <w:szCs w:val="16"/>
              </w:rPr>
              <w:t>онов в валюте Российской Федерации</w:t>
            </w:r>
          </w:p>
        </w:tc>
        <w:tc>
          <w:tcPr>
            <w:tcW w:w="1314" w:type="pct"/>
            <w:shd w:val="clear" w:color="000000" w:fill="FFFFFF"/>
            <w:noWrap/>
            <w:vAlign w:val="bottom"/>
            <w:hideMark/>
          </w:tcPr>
          <w:p w14:paraId="7336571A" w14:textId="77777777" w:rsidR="00AB7C9D" w:rsidRPr="00944B4D" w:rsidRDefault="00AB7C9D" w:rsidP="00B41757">
            <w:pPr>
              <w:jc w:val="center"/>
              <w:rPr>
                <w:color w:val="000000"/>
                <w:sz w:val="16"/>
                <w:szCs w:val="16"/>
              </w:rPr>
            </w:pPr>
            <w:r w:rsidRPr="00944B4D">
              <w:rPr>
                <w:color w:val="000000"/>
                <w:sz w:val="16"/>
                <w:szCs w:val="16"/>
              </w:rPr>
              <w:t xml:space="preserve"> 792 01 06 05 02 05 0000 640</w:t>
            </w:r>
          </w:p>
        </w:tc>
        <w:tc>
          <w:tcPr>
            <w:tcW w:w="641" w:type="pct"/>
            <w:shd w:val="clear" w:color="auto" w:fill="auto"/>
            <w:noWrap/>
            <w:vAlign w:val="bottom"/>
            <w:hideMark/>
          </w:tcPr>
          <w:p w14:paraId="06B87929"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6E0CBEFB"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7A07A00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4A7F47" w14:textId="77777777" w:rsidTr="00B41757">
        <w:trPr>
          <w:trHeight w:val="20"/>
        </w:trPr>
        <w:tc>
          <w:tcPr>
            <w:tcW w:w="1699" w:type="pct"/>
            <w:shd w:val="clear" w:color="auto" w:fill="auto"/>
            <w:vAlign w:val="bottom"/>
            <w:hideMark/>
          </w:tcPr>
          <w:p w14:paraId="3CF60F57" w14:textId="77777777" w:rsidR="00AB7C9D" w:rsidRPr="00944B4D" w:rsidRDefault="00AB7C9D" w:rsidP="00B41757">
            <w:pPr>
              <w:rPr>
                <w:b/>
                <w:bCs/>
                <w:color w:val="000000"/>
                <w:sz w:val="16"/>
                <w:szCs w:val="16"/>
              </w:rPr>
            </w:pPr>
            <w:r w:rsidRPr="00944B4D">
              <w:rPr>
                <w:b/>
                <w:bCs/>
                <w:color w:val="000000"/>
                <w:sz w:val="16"/>
                <w:szCs w:val="16"/>
              </w:rPr>
              <w:t>Предоставление бюджетных кред</w:t>
            </w:r>
            <w:r w:rsidRPr="00944B4D">
              <w:rPr>
                <w:b/>
                <w:bCs/>
                <w:color w:val="000000"/>
                <w:sz w:val="16"/>
                <w:szCs w:val="16"/>
              </w:rPr>
              <w:t>и</w:t>
            </w:r>
            <w:r w:rsidRPr="00944B4D">
              <w:rPr>
                <w:b/>
                <w:bCs/>
                <w:color w:val="000000"/>
                <w:sz w:val="16"/>
                <w:szCs w:val="16"/>
              </w:rPr>
              <w:t>тов внутри страны в валюте Ро</w:t>
            </w:r>
            <w:r w:rsidRPr="00944B4D">
              <w:rPr>
                <w:b/>
                <w:bCs/>
                <w:color w:val="000000"/>
                <w:sz w:val="16"/>
                <w:szCs w:val="16"/>
              </w:rPr>
              <w:t>с</w:t>
            </w:r>
            <w:r w:rsidRPr="00944B4D">
              <w:rPr>
                <w:b/>
                <w:bCs/>
                <w:color w:val="000000"/>
                <w:sz w:val="16"/>
                <w:szCs w:val="16"/>
              </w:rPr>
              <w:t>сийской Федерации</w:t>
            </w:r>
          </w:p>
        </w:tc>
        <w:tc>
          <w:tcPr>
            <w:tcW w:w="1314" w:type="pct"/>
            <w:shd w:val="clear" w:color="auto" w:fill="auto"/>
            <w:noWrap/>
            <w:vAlign w:val="bottom"/>
            <w:hideMark/>
          </w:tcPr>
          <w:p w14:paraId="46B75F10" w14:textId="77777777" w:rsidR="00AB7C9D" w:rsidRPr="00944B4D" w:rsidRDefault="00AB7C9D" w:rsidP="00B41757">
            <w:pPr>
              <w:jc w:val="center"/>
              <w:rPr>
                <w:b/>
                <w:bCs/>
                <w:color w:val="000000"/>
                <w:sz w:val="16"/>
                <w:szCs w:val="16"/>
              </w:rPr>
            </w:pPr>
            <w:r w:rsidRPr="00944B4D">
              <w:rPr>
                <w:b/>
                <w:bCs/>
                <w:color w:val="000000"/>
                <w:sz w:val="16"/>
                <w:szCs w:val="16"/>
              </w:rPr>
              <w:t xml:space="preserve"> 000 01 06 05 00 00 0000 500</w:t>
            </w:r>
          </w:p>
        </w:tc>
        <w:tc>
          <w:tcPr>
            <w:tcW w:w="641" w:type="pct"/>
            <w:shd w:val="clear" w:color="auto" w:fill="auto"/>
            <w:noWrap/>
            <w:vAlign w:val="bottom"/>
            <w:hideMark/>
          </w:tcPr>
          <w:p w14:paraId="03C6B638"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794927CE"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06890326"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4DBC9166" w14:textId="77777777" w:rsidTr="00B41757">
        <w:trPr>
          <w:trHeight w:val="20"/>
        </w:trPr>
        <w:tc>
          <w:tcPr>
            <w:tcW w:w="1699" w:type="pct"/>
            <w:shd w:val="clear" w:color="auto" w:fill="auto"/>
            <w:vAlign w:val="bottom"/>
            <w:hideMark/>
          </w:tcPr>
          <w:p w14:paraId="3201A2A8" w14:textId="77777777" w:rsidR="00AB7C9D" w:rsidRPr="00944B4D" w:rsidRDefault="00AB7C9D" w:rsidP="00B41757">
            <w:pPr>
              <w:rPr>
                <w:b/>
                <w:bCs/>
                <w:color w:val="000000"/>
                <w:sz w:val="16"/>
                <w:szCs w:val="16"/>
              </w:rPr>
            </w:pPr>
            <w:r w:rsidRPr="00944B4D">
              <w:rPr>
                <w:b/>
                <w:bCs/>
                <w:color w:val="000000"/>
                <w:sz w:val="16"/>
                <w:szCs w:val="16"/>
              </w:rPr>
              <w:t>Предоставление бюджетных кред</w:t>
            </w:r>
            <w:r w:rsidRPr="00944B4D">
              <w:rPr>
                <w:b/>
                <w:bCs/>
                <w:color w:val="000000"/>
                <w:sz w:val="16"/>
                <w:szCs w:val="16"/>
              </w:rPr>
              <w:t>и</w:t>
            </w:r>
            <w:r w:rsidRPr="00944B4D">
              <w:rPr>
                <w:b/>
                <w:bCs/>
                <w:color w:val="000000"/>
                <w:sz w:val="16"/>
                <w:szCs w:val="16"/>
              </w:rPr>
              <w:t>тов другим бюджетам бюджетной системы Российской Федерации в валюте Ро</w:t>
            </w:r>
            <w:r w:rsidRPr="00944B4D">
              <w:rPr>
                <w:b/>
                <w:bCs/>
                <w:color w:val="000000"/>
                <w:sz w:val="16"/>
                <w:szCs w:val="16"/>
              </w:rPr>
              <w:t>с</w:t>
            </w:r>
            <w:r w:rsidRPr="00944B4D">
              <w:rPr>
                <w:b/>
                <w:bCs/>
                <w:color w:val="000000"/>
                <w:sz w:val="16"/>
                <w:szCs w:val="16"/>
              </w:rPr>
              <w:t>сийской Федерации</w:t>
            </w:r>
          </w:p>
        </w:tc>
        <w:tc>
          <w:tcPr>
            <w:tcW w:w="1314" w:type="pct"/>
            <w:shd w:val="clear" w:color="auto" w:fill="auto"/>
            <w:noWrap/>
            <w:vAlign w:val="bottom"/>
            <w:hideMark/>
          </w:tcPr>
          <w:p w14:paraId="03C9D509" w14:textId="77777777" w:rsidR="00AB7C9D" w:rsidRPr="00944B4D" w:rsidRDefault="00AB7C9D" w:rsidP="00B41757">
            <w:pPr>
              <w:jc w:val="center"/>
              <w:rPr>
                <w:b/>
                <w:bCs/>
                <w:color w:val="000000"/>
                <w:sz w:val="16"/>
                <w:szCs w:val="16"/>
              </w:rPr>
            </w:pPr>
            <w:r w:rsidRPr="00944B4D">
              <w:rPr>
                <w:b/>
                <w:bCs/>
                <w:color w:val="000000"/>
                <w:sz w:val="16"/>
                <w:szCs w:val="16"/>
              </w:rPr>
              <w:t>792 01 06 05 02 00 0000 500</w:t>
            </w:r>
          </w:p>
        </w:tc>
        <w:tc>
          <w:tcPr>
            <w:tcW w:w="641" w:type="pct"/>
            <w:shd w:val="clear" w:color="auto" w:fill="auto"/>
            <w:noWrap/>
            <w:vAlign w:val="bottom"/>
            <w:hideMark/>
          </w:tcPr>
          <w:p w14:paraId="70FE711D"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617" w:type="pct"/>
            <w:shd w:val="clear" w:color="auto" w:fill="auto"/>
            <w:noWrap/>
            <w:vAlign w:val="bottom"/>
            <w:hideMark/>
          </w:tcPr>
          <w:p w14:paraId="6C46643D"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729" w:type="pct"/>
            <w:shd w:val="clear" w:color="auto" w:fill="auto"/>
            <w:noWrap/>
            <w:vAlign w:val="bottom"/>
            <w:hideMark/>
          </w:tcPr>
          <w:p w14:paraId="638057FE"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0CBFB169" w14:textId="77777777" w:rsidTr="00B41757">
        <w:trPr>
          <w:trHeight w:val="20"/>
        </w:trPr>
        <w:tc>
          <w:tcPr>
            <w:tcW w:w="1699" w:type="pct"/>
            <w:shd w:val="clear" w:color="auto" w:fill="auto"/>
            <w:vAlign w:val="bottom"/>
            <w:hideMark/>
          </w:tcPr>
          <w:p w14:paraId="5622E5FF" w14:textId="77777777" w:rsidR="00AB7C9D" w:rsidRPr="00944B4D" w:rsidRDefault="00AB7C9D" w:rsidP="00B41757">
            <w:pPr>
              <w:rPr>
                <w:color w:val="000000"/>
                <w:sz w:val="16"/>
                <w:szCs w:val="16"/>
              </w:rPr>
            </w:pPr>
            <w:r w:rsidRPr="00944B4D">
              <w:rPr>
                <w:color w:val="000000"/>
                <w:sz w:val="16"/>
                <w:szCs w:val="16"/>
              </w:rPr>
              <w:t>Предоставление бюджетных кредитов другим бюджетам бюджетной системы Российской Фед</w:t>
            </w:r>
            <w:r w:rsidRPr="00944B4D">
              <w:rPr>
                <w:color w:val="000000"/>
                <w:sz w:val="16"/>
                <w:szCs w:val="16"/>
              </w:rPr>
              <w:t>е</w:t>
            </w:r>
            <w:r w:rsidRPr="00944B4D">
              <w:rPr>
                <w:color w:val="000000"/>
                <w:sz w:val="16"/>
                <w:szCs w:val="16"/>
              </w:rPr>
              <w:t>рации  из бюджетов муниципальных районов в валюте Ро</w:t>
            </w:r>
            <w:r w:rsidRPr="00944B4D">
              <w:rPr>
                <w:color w:val="000000"/>
                <w:sz w:val="16"/>
                <w:szCs w:val="16"/>
              </w:rPr>
              <w:t>с</w:t>
            </w:r>
            <w:r w:rsidRPr="00944B4D">
              <w:rPr>
                <w:color w:val="000000"/>
                <w:sz w:val="16"/>
                <w:szCs w:val="16"/>
              </w:rPr>
              <w:t>сийской Федерации</w:t>
            </w:r>
          </w:p>
        </w:tc>
        <w:tc>
          <w:tcPr>
            <w:tcW w:w="1314" w:type="pct"/>
            <w:shd w:val="clear" w:color="auto" w:fill="auto"/>
            <w:noWrap/>
            <w:vAlign w:val="bottom"/>
            <w:hideMark/>
          </w:tcPr>
          <w:p w14:paraId="13DE4FB7" w14:textId="77777777" w:rsidR="00AB7C9D" w:rsidRPr="00944B4D" w:rsidRDefault="00AB7C9D" w:rsidP="00B41757">
            <w:pPr>
              <w:jc w:val="center"/>
              <w:rPr>
                <w:color w:val="000000"/>
                <w:sz w:val="16"/>
                <w:szCs w:val="16"/>
              </w:rPr>
            </w:pPr>
            <w:r w:rsidRPr="00944B4D">
              <w:rPr>
                <w:color w:val="000000"/>
                <w:sz w:val="16"/>
                <w:szCs w:val="16"/>
              </w:rPr>
              <w:t>792 01 06 05 02 05 0000 540</w:t>
            </w:r>
          </w:p>
        </w:tc>
        <w:tc>
          <w:tcPr>
            <w:tcW w:w="641" w:type="pct"/>
            <w:shd w:val="clear" w:color="auto" w:fill="auto"/>
            <w:noWrap/>
            <w:vAlign w:val="bottom"/>
            <w:hideMark/>
          </w:tcPr>
          <w:p w14:paraId="52A4DE6B" w14:textId="77777777" w:rsidR="00AB7C9D" w:rsidRPr="00944B4D" w:rsidRDefault="00AB7C9D" w:rsidP="00B41757">
            <w:pPr>
              <w:jc w:val="right"/>
              <w:rPr>
                <w:color w:val="000000"/>
                <w:sz w:val="16"/>
                <w:szCs w:val="16"/>
              </w:rPr>
            </w:pPr>
            <w:r w:rsidRPr="00944B4D">
              <w:rPr>
                <w:color w:val="000000"/>
                <w:sz w:val="16"/>
                <w:szCs w:val="16"/>
              </w:rPr>
              <w:t>0,00000</w:t>
            </w:r>
          </w:p>
        </w:tc>
        <w:tc>
          <w:tcPr>
            <w:tcW w:w="617" w:type="pct"/>
            <w:shd w:val="clear" w:color="auto" w:fill="auto"/>
            <w:noWrap/>
            <w:vAlign w:val="bottom"/>
            <w:hideMark/>
          </w:tcPr>
          <w:p w14:paraId="19F59EE4" w14:textId="77777777" w:rsidR="00AB7C9D" w:rsidRPr="00944B4D" w:rsidRDefault="00AB7C9D" w:rsidP="00B41757">
            <w:pPr>
              <w:jc w:val="right"/>
              <w:rPr>
                <w:color w:val="000000"/>
                <w:sz w:val="16"/>
                <w:szCs w:val="16"/>
              </w:rPr>
            </w:pPr>
            <w:r w:rsidRPr="00944B4D">
              <w:rPr>
                <w:color w:val="000000"/>
                <w:sz w:val="16"/>
                <w:szCs w:val="16"/>
              </w:rPr>
              <w:t>0,00000</w:t>
            </w:r>
          </w:p>
        </w:tc>
        <w:tc>
          <w:tcPr>
            <w:tcW w:w="729" w:type="pct"/>
            <w:shd w:val="clear" w:color="auto" w:fill="auto"/>
            <w:noWrap/>
            <w:vAlign w:val="bottom"/>
            <w:hideMark/>
          </w:tcPr>
          <w:p w14:paraId="7EDD5981" w14:textId="77777777" w:rsidR="00AB7C9D" w:rsidRPr="00944B4D" w:rsidRDefault="00AB7C9D" w:rsidP="00B41757">
            <w:pPr>
              <w:jc w:val="right"/>
              <w:rPr>
                <w:color w:val="000000"/>
                <w:sz w:val="16"/>
                <w:szCs w:val="16"/>
              </w:rPr>
            </w:pPr>
            <w:r w:rsidRPr="00944B4D">
              <w:rPr>
                <w:color w:val="000000"/>
                <w:sz w:val="16"/>
                <w:szCs w:val="16"/>
              </w:rPr>
              <w:t>0,00000</w:t>
            </w:r>
          </w:p>
        </w:tc>
      </w:tr>
    </w:tbl>
    <w:p w14:paraId="3105D340" w14:textId="77777777" w:rsidR="00AB7C9D" w:rsidRPr="00944B4D" w:rsidRDefault="00AB7C9D" w:rsidP="00AB7C9D">
      <w:pPr>
        <w:autoSpaceDE w:val="0"/>
        <w:autoSpaceDN w:val="0"/>
        <w:adjustRightInd w:val="0"/>
        <w:ind w:firstLine="709"/>
        <w:rPr>
          <w:color w:val="FF0000"/>
          <w:sz w:val="16"/>
          <w:szCs w:val="16"/>
        </w:rPr>
      </w:pPr>
    </w:p>
    <w:p w14:paraId="47860A61" w14:textId="77777777" w:rsidR="00AB7C9D" w:rsidRPr="00944B4D" w:rsidRDefault="00AB7C9D" w:rsidP="00AB7C9D">
      <w:pPr>
        <w:autoSpaceDE w:val="0"/>
        <w:autoSpaceDN w:val="0"/>
        <w:adjustRightInd w:val="0"/>
        <w:ind w:firstLine="709"/>
        <w:rPr>
          <w:color w:val="000000"/>
          <w:sz w:val="16"/>
          <w:szCs w:val="16"/>
        </w:rPr>
      </w:pPr>
      <w:r w:rsidRPr="00944B4D">
        <w:rPr>
          <w:color w:val="000000"/>
          <w:sz w:val="16"/>
          <w:szCs w:val="16"/>
        </w:rPr>
        <w:t>7.Приложения 6-7 к решению Думы Любытинского муниципального района «О бю</w:t>
      </w:r>
      <w:r w:rsidRPr="00944B4D">
        <w:rPr>
          <w:color w:val="000000"/>
          <w:sz w:val="16"/>
          <w:szCs w:val="16"/>
        </w:rPr>
        <w:t>д</w:t>
      </w:r>
      <w:r w:rsidRPr="00944B4D">
        <w:rPr>
          <w:color w:val="000000"/>
          <w:sz w:val="16"/>
          <w:szCs w:val="16"/>
        </w:rPr>
        <w:t>жете Любытинского муниципального района на 2024 год и на плановый период 2025 и 2026 годов» изложить в следующей реда</w:t>
      </w:r>
      <w:r w:rsidRPr="00944B4D">
        <w:rPr>
          <w:color w:val="000000"/>
          <w:sz w:val="16"/>
          <w:szCs w:val="16"/>
        </w:rPr>
        <w:t>к</w:t>
      </w:r>
      <w:r w:rsidRPr="00944B4D">
        <w:rPr>
          <w:color w:val="000000"/>
          <w:sz w:val="16"/>
          <w:szCs w:val="16"/>
        </w:rPr>
        <w:t>ции:</w:t>
      </w:r>
      <w:bookmarkStart w:id="3" w:name="RANGE!A1:I507"/>
      <w:bookmarkStart w:id="4" w:name="RANGE!A1:I564"/>
      <w:bookmarkStart w:id="5" w:name="RANGE!A1:I567"/>
      <w:bookmarkStart w:id="6" w:name="RANGE!A1:I585"/>
      <w:bookmarkEnd w:id="3"/>
      <w:bookmarkEnd w:id="4"/>
      <w:bookmarkEnd w:id="5"/>
      <w:bookmarkEnd w:id="6"/>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94"/>
        <w:gridCol w:w="734"/>
        <w:gridCol w:w="1167"/>
        <w:gridCol w:w="619"/>
        <w:gridCol w:w="1470"/>
        <w:gridCol w:w="1470"/>
        <w:gridCol w:w="1317"/>
      </w:tblGrid>
      <w:tr w:rsidR="00AB7C9D" w:rsidRPr="00944B4D" w14:paraId="60462633" w14:textId="77777777" w:rsidTr="00B41757">
        <w:trPr>
          <w:trHeight w:val="20"/>
        </w:trPr>
        <w:tc>
          <w:tcPr>
            <w:tcW w:w="2694" w:type="dxa"/>
            <w:tcBorders>
              <w:top w:val="nil"/>
              <w:left w:val="nil"/>
              <w:bottom w:val="nil"/>
              <w:right w:val="nil"/>
            </w:tcBorders>
            <w:shd w:val="clear" w:color="auto" w:fill="auto"/>
            <w:vAlign w:val="bottom"/>
            <w:hideMark/>
          </w:tcPr>
          <w:p w14:paraId="7C48F3B1" w14:textId="77777777" w:rsidR="00AB7C9D" w:rsidRPr="00944B4D" w:rsidRDefault="00AB7C9D" w:rsidP="00B41757">
            <w:pPr>
              <w:rPr>
                <w:sz w:val="16"/>
                <w:szCs w:val="16"/>
              </w:rPr>
            </w:pPr>
          </w:p>
        </w:tc>
        <w:tc>
          <w:tcPr>
            <w:tcW w:w="594" w:type="dxa"/>
            <w:tcBorders>
              <w:top w:val="nil"/>
              <w:left w:val="nil"/>
              <w:bottom w:val="nil"/>
              <w:right w:val="nil"/>
            </w:tcBorders>
            <w:shd w:val="clear" w:color="auto" w:fill="auto"/>
            <w:noWrap/>
            <w:vAlign w:val="bottom"/>
            <w:hideMark/>
          </w:tcPr>
          <w:p w14:paraId="15B9BFF2" w14:textId="77777777" w:rsidR="00AB7C9D" w:rsidRPr="00944B4D" w:rsidRDefault="00AB7C9D" w:rsidP="00B41757">
            <w:pPr>
              <w:jc w:val="right"/>
              <w:rPr>
                <w:sz w:val="16"/>
                <w:szCs w:val="16"/>
              </w:rPr>
            </w:pPr>
          </w:p>
        </w:tc>
        <w:tc>
          <w:tcPr>
            <w:tcW w:w="734" w:type="dxa"/>
            <w:tcBorders>
              <w:top w:val="nil"/>
              <w:left w:val="nil"/>
              <w:bottom w:val="nil"/>
              <w:right w:val="nil"/>
            </w:tcBorders>
            <w:shd w:val="clear" w:color="auto" w:fill="auto"/>
            <w:noWrap/>
            <w:vAlign w:val="bottom"/>
            <w:hideMark/>
          </w:tcPr>
          <w:p w14:paraId="12055719" w14:textId="77777777" w:rsidR="00AB7C9D" w:rsidRPr="00944B4D" w:rsidRDefault="00AB7C9D" w:rsidP="00B41757">
            <w:pPr>
              <w:jc w:val="right"/>
              <w:rPr>
                <w:sz w:val="16"/>
                <w:szCs w:val="16"/>
              </w:rPr>
            </w:pPr>
          </w:p>
        </w:tc>
        <w:tc>
          <w:tcPr>
            <w:tcW w:w="6043" w:type="dxa"/>
            <w:gridSpan w:val="5"/>
            <w:tcBorders>
              <w:top w:val="nil"/>
              <w:left w:val="nil"/>
              <w:bottom w:val="nil"/>
              <w:right w:val="nil"/>
            </w:tcBorders>
            <w:shd w:val="clear" w:color="auto" w:fill="auto"/>
            <w:noWrap/>
            <w:vAlign w:val="bottom"/>
            <w:hideMark/>
          </w:tcPr>
          <w:p w14:paraId="71EB05B0" w14:textId="77777777" w:rsidR="00AB7C9D" w:rsidRPr="00944B4D" w:rsidRDefault="00AB7C9D" w:rsidP="00B41757">
            <w:pPr>
              <w:jc w:val="right"/>
              <w:rPr>
                <w:color w:val="000000"/>
                <w:sz w:val="16"/>
                <w:szCs w:val="16"/>
              </w:rPr>
            </w:pPr>
            <w:r w:rsidRPr="00944B4D">
              <w:rPr>
                <w:color w:val="000000"/>
                <w:sz w:val="16"/>
                <w:szCs w:val="16"/>
              </w:rPr>
              <w:t>Приложение 6</w:t>
            </w:r>
          </w:p>
        </w:tc>
      </w:tr>
      <w:tr w:rsidR="00AB7C9D" w:rsidRPr="00944B4D" w14:paraId="38EF31F9" w14:textId="77777777" w:rsidTr="00B41757">
        <w:trPr>
          <w:trHeight w:val="20"/>
        </w:trPr>
        <w:tc>
          <w:tcPr>
            <w:tcW w:w="10065" w:type="dxa"/>
            <w:gridSpan w:val="8"/>
            <w:tcBorders>
              <w:top w:val="nil"/>
              <w:left w:val="nil"/>
              <w:bottom w:val="nil"/>
              <w:right w:val="nil"/>
            </w:tcBorders>
            <w:shd w:val="clear" w:color="auto" w:fill="auto"/>
            <w:noWrap/>
            <w:vAlign w:val="bottom"/>
            <w:hideMark/>
          </w:tcPr>
          <w:p w14:paraId="7E3456B4" w14:textId="77777777" w:rsidR="00AB7C9D" w:rsidRPr="00944B4D" w:rsidRDefault="00AB7C9D" w:rsidP="00B41757">
            <w:pPr>
              <w:jc w:val="right"/>
              <w:rPr>
                <w:color w:val="000000"/>
                <w:sz w:val="16"/>
                <w:szCs w:val="16"/>
              </w:rPr>
            </w:pPr>
            <w:r w:rsidRPr="00944B4D">
              <w:rPr>
                <w:color w:val="000000"/>
                <w:sz w:val="16"/>
                <w:szCs w:val="16"/>
              </w:rPr>
              <w:t xml:space="preserve">к решению Думы муниципального </w:t>
            </w:r>
          </w:p>
        </w:tc>
      </w:tr>
      <w:tr w:rsidR="00AB7C9D" w:rsidRPr="00944B4D" w14:paraId="4979656B" w14:textId="77777777" w:rsidTr="00B41757">
        <w:trPr>
          <w:trHeight w:val="20"/>
        </w:trPr>
        <w:tc>
          <w:tcPr>
            <w:tcW w:w="10065" w:type="dxa"/>
            <w:gridSpan w:val="8"/>
            <w:tcBorders>
              <w:top w:val="nil"/>
              <w:left w:val="nil"/>
              <w:bottom w:val="nil"/>
              <w:right w:val="nil"/>
            </w:tcBorders>
            <w:shd w:val="clear" w:color="auto" w:fill="auto"/>
            <w:noWrap/>
            <w:vAlign w:val="bottom"/>
            <w:hideMark/>
          </w:tcPr>
          <w:p w14:paraId="4B5CFD97" w14:textId="77777777" w:rsidR="00AB7C9D" w:rsidRPr="00944B4D" w:rsidRDefault="00AB7C9D" w:rsidP="00B41757">
            <w:pPr>
              <w:jc w:val="right"/>
              <w:rPr>
                <w:color w:val="000000"/>
                <w:sz w:val="16"/>
                <w:szCs w:val="16"/>
              </w:rPr>
            </w:pPr>
            <w:r w:rsidRPr="00944B4D">
              <w:rPr>
                <w:color w:val="000000"/>
                <w:sz w:val="16"/>
                <w:szCs w:val="16"/>
              </w:rPr>
              <w:t>района "О бюджете Любытинскогомуниципального района</w:t>
            </w:r>
          </w:p>
        </w:tc>
      </w:tr>
      <w:tr w:rsidR="00AB7C9D" w:rsidRPr="00944B4D" w14:paraId="68DFC11D" w14:textId="77777777" w:rsidTr="00B41757">
        <w:trPr>
          <w:trHeight w:val="20"/>
        </w:trPr>
        <w:tc>
          <w:tcPr>
            <w:tcW w:w="10065" w:type="dxa"/>
            <w:gridSpan w:val="8"/>
            <w:tcBorders>
              <w:top w:val="nil"/>
              <w:left w:val="nil"/>
              <w:bottom w:val="nil"/>
              <w:right w:val="nil"/>
            </w:tcBorders>
            <w:shd w:val="clear" w:color="auto" w:fill="auto"/>
            <w:noWrap/>
            <w:vAlign w:val="bottom"/>
            <w:hideMark/>
          </w:tcPr>
          <w:p w14:paraId="5134925C" w14:textId="77777777" w:rsidR="00AB7C9D" w:rsidRPr="00944B4D" w:rsidRDefault="00AB7C9D" w:rsidP="00B41757">
            <w:pPr>
              <w:jc w:val="right"/>
              <w:rPr>
                <w:color w:val="000000"/>
                <w:sz w:val="16"/>
                <w:szCs w:val="16"/>
              </w:rPr>
            </w:pPr>
            <w:r w:rsidRPr="00944B4D">
              <w:rPr>
                <w:color w:val="000000"/>
                <w:sz w:val="16"/>
                <w:szCs w:val="16"/>
              </w:rPr>
              <w:t xml:space="preserve">на 2024 год и на плановый период 2025 и 2026 годов " </w:t>
            </w:r>
          </w:p>
        </w:tc>
      </w:tr>
      <w:tr w:rsidR="00AB7C9D" w:rsidRPr="00944B4D" w14:paraId="234B6F5E" w14:textId="77777777" w:rsidTr="00B41757">
        <w:trPr>
          <w:trHeight w:val="20"/>
        </w:trPr>
        <w:tc>
          <w:tcPr>
            <w:tcW w:w="2694" w:type="dxa"/>
            <w:tcBorders>
              <w:top w:val="nil"/>
              <w:left w:val="nil"/>
              <w:bottom w:val="nil"/>
              <w:right w:val="nil"/>
            </w:tcBorders>
            <w:shd w:val="clear" w:color="auto" w:fill="auto"/>
            <w:vAlign w:val="bottom"/>
            <w:hideMark/>
          </w:tcPr>
          <w:p w14:paraId="6B0072BD" w14:textId="77777777" w:rsidR="00AB7C9D" w:rsidRPr="00944B4D" w:rsidRDefault="00AB7C9D" w:rsidP="00B41757">
            <w:pPr>
              <w:jc w:val="right"/>
              <w:rPr>
                <w:color w:val="000000"/>
                <w:sz w:val="16"/>
                <w:szCs w:val="16"/>
              </w:rPr>
            </w:pPr>
          </w:p>
        </w:tc>
        <w:tc>
          <w:tcPr>
            <w:tcW w:w="594" w:type="dxa"/>
            <w:tcBorders>
              <w:top w:val="nil"/>
              <w:left w:val="nil"/>
              <w:bottom w:val="nil"/>
              <w:right w:val="nil"/>
            </w:tcBorders>
            <w:shd w:val="clear" w:color="auto" w:fill="auto"/>
            <w:noWrap/>
            <w:vAlign w:val="bottom"/>
            <w:hideMark/>
          </w:tcPr>
          <w:p w14:paraId="0B3EAA82" w14:textId="77777777" w:rsidR="00AB7C9D" w:rsidRPr="00944B4D" w:rsidRDefault="00AB7C9D" w:rsidP="00B41757">
            <w:pPr>
              <w:rPr>
                <w:sz w:val="16"/>
                <w:szCs w:val="16"/>
              </w:rPr>
            </w:pPr>
          </w:p>
        </w:tc>
        <w:tc>
          <w:tcPr>
            <w:tcW w:w="734" w:type="dxa"/>
            <w:tcBorders>
              <w:top w:val="nil"/>
              <w:left w:val="nil"/>
              <w:bottom w:val="nil"/>
              <w:right w:val="nil"/>
            </w:tcBorders>
            <w:shd w:val="clear" w:color="auto" w:fill="auto"/>
            <w:noWrap/>
            <w:vAlign w:val="bottom"/>
            <w:hideMark/>
          </w:tcPr>
          <w:p w14:paraId="7E1FFBCA" w14:textId="77777777" w:rsidR="00AB7C9D" w:rsidRPr="00944B4D" w:rsidRDefault="00AB7C9D" w:rsidP="00B41757">
            <w:pPr>
              <w:jc w:val="center"/>
              <w:rPr>
                <w:sz w:val="16"/>
                <w:szCs w:val="16"/>
              </w:rPr>
            </w:pPr>
          </w:p>
        </w:tc>
        <w:tc>
          <w:tcPr>
            <w:tcW w:w="1167" w:type="dxa"/>
            <w:tcBorders>
              <w:top w:val="nil"/>
              <w:left w:val="nil"/>
              <w:bottom w:val="nil"/>
              <w:right w:val="nil"/>
            </w:tcBorders>
            <w:shd w:val="clear" w:color="auto" w:fill="auto"/>
            <w:noWrap/>
            <w:vAlign w:val="bottom"/>
            <w:hideMark/>
          </w:tcPr>
          <w:p w14:paraId="2C0B67EC" w14:textId="77777777" w:rsidR="00AB7C9D" w:rsidRPr="00944B4D" w:rsidRDefault="00AB7C9D" w:rsidP="00B41757">
            <w:pPr>
              <w:jc w:val="center"/>
              <w:rPr>
                <w:sz w:val="16"/>
                <w:szCs w:val="16"/>
              </w:rPr>
            </w:pPr>
          </w:p>
        </w:tc>
        <w:tc>
          <w:tcPr>
            <w:tcW w:w="619" w:type="dxa"/>
            <w:tcBorders>
              <w:top w:val="nil"/>
              <w:left w:val="nil"/>
              <w:bottom w:val="nil"/>
              <w:right w:val="nil"/>
            </w:tcBorders>
            <w:shd w:val="clear" w:color="auto" w:fill="auto"/>
            <w:noWrap/>
            <w:vAlign w:val="bottom"/>
            <w:hideMark/>
          </w:tcPr>
          <w:p w14:paraId="4C9EA62B" w14:textId="77777777" w:rsidR="00AB7C9D" w:rsidRPr="00944B4D" w:rsidRDefault="00AB7C9D" w:rsidP="00B41757">
            <w:pPr>
              <w:jc w:val="center"/>
              <w:rPr>
                <w:sz w:val="16"/>
                <w:szCs w:val="16"/>
              </w:rPr>
            </w:pPr>
          </w:p>
        </w:tc>
        <w:tc>
          <w:tcPr>
            <w:tcW w:w="1470" w:type="dxa"/>
            <w:tcBorders>
              <w:top w:val="nil"/>
              <w:left w:val="nil"/>
              <w:bottom w:val="nil"/>
              <w:right w:val="nil"/>
            </w:tcBorders>
            <w:shd w:val="clear" w:color="auto" w:fill="auto"/>
            <w:noWrap/>
            <w:vAlign w:val="bottom"/>
            <w:hideMark/>
          </w:tcPr>
          <w:p w14:paraId="7D59ACDD" w14:textId="77777777" w:rsidR="00AB7C9D" w:rsidRPr="00944B4D" w:rsidRDefault="00AB7C9D" w:rsidP="00B41757">
            <w:pPr>
              <w:jc w:val="center"/>
              <w:rPr>
                <w:sz w:val="16"/>
                <w:szCs w:val="16"/>
              </w:rPr>
            </w:pPr>
          </w:p>
        </w:tc>
        <w:tc>
          <w:tcPr>
            <w:tcW w:w="1470" w:type="dxa"/>
            <w:tcBorders>
              <w:top w:val="nil"/>
              <w:left w:val="nil"/>
              <w:bottom w:val="nil"/>
              <w:right w:val="nil"/>
            </w:tcBorders>
            <w:shd w:val="clear" w:color="auto" w:fill="auto"/>
            <w:noWrap/>
            <w:vAlign w:val="bottom"/>
            <w:hideMark/>
          </w:tcPr>
          <w:p w14:paraId="7449940A" w14:textId="77777777" w:rsidR="00AB7C9D" w:rsidRPr="00944B4D" w:rsidRDefault="00AB7C9D" w:rsidP="00B41757">
            <w:pPr>
              <w:rPr>
                <w:sz w:val="16"/>
                <w:szCs w:val="16"/>
              </w:rPr>
            </w:pPr>
          </w:p>
        </w:tc>
        <w:tc>
          <w:tcPr>
            <w:tcW w:w="1317" w:type="dxa"/>
            <w:tcBorders>
              <w:top w:val="nil"/>
              <w:left w:val="nil"/>
              <w:bottom w:val="nil"/>
              <w:right w:val="nil"/>
            </w:tcBorders>
            <w:shd w:val="clear" w:color="auto" w:fill="auto"/>
            <w:noWrap/>
            <w:vAlign w:val="bottom"/>
            <w:hideMark/>
          </w:tcPr>
          <w:p w14:paraId="45C14A47" w14:textId="77777777" w:rsidR="00AB7C9D" w:rsidRPr="00944B4D" w:rsidRDefault="00AB7C9D" w:rsidP="00B41757">
            <w:pPr>
              <w:rPr>
                <w:sz w:val="16"/>
                <w:szCs w:val="16"/>
              </w:rPr>
            </w:pPr>
          </w:p>
        </w:tc>
      </w:tr>
      <w:tr w:rsidR="00AB7C9D" w:rsidRPr="00944B4D" w14:paraId="2B3E1A1C" w14:textId="77777777" w:rsidTr="00B41757">
        <w:trPr>
          <w:trHeight w:val="20"/>
        </w:trPr>
        <w:tc>
          <w:tcPr>
            <w:tcW w:w="10065" w:type="dxa"/>
            <w:gridSpan w:val="8"/>
            <w:tcBorders>
              <w:top w:val="nil"/>
              <w:left w:val="nil"/>
              <w:bottom w:val="nil"/>
              <w:right w:val="nil"/>
            </w:tcBorders>
            <w:shd w:val="clear" w:color="auto" w:fill="auto"/>
            <w:vAlign w:val="bottom"/>
            <w:hideMark/>
          </w:tcPr>
          <w:p w14:paraId="1FFC405E" w14:textId="77777777" w:rsidR="00AB7C9D" w:rsidRPr="00944B4D" w:rsidRDefault="00AB7C9D" w:rsidP="00B41757">
            <w:pPr>
              <w:jc w:val="center"/>
              <w:rPr>
                <w:color w:val="000000"/>
                <w:sz w:val="16"/>
                <w:szCs w:val="16"/>
              </w:rPr>
            </w:pPr>
            <w:r w:rsidRPr="00944B4D">
              <w:rPr>
                <w:color w:val="000000"/>
                <w:sz w:val="16"/>
                <w:szCs w:val="16"/>
              </w:rPr>
              <w:t xml:space="preserve">Ведомственная структура расходов бюджета муниципального района на 2024 год и на плановый период 2025 и 2026 годов </w:t>
            </w:r>
          </w:p>
        </w:tc>
      </w:tr>
      <w:tr w:rsidR="00AB7C9D" w:rsidRPr="00944B4D" w14:paraId="33E3C078" w14:textId="77777777" w:rsidTr="00B41757">
        <w:trPr>
          <w:trHeight w:val="20"/>
        </w:trPr>
        <w:tc>
          <w:tcPr>
            <w:tcW w:w="2694" w:type="dxa"/>
            <w:tcBorders>
              <w:top w:val="nil"/>
              <w:left w:val="nil"/>
              <w:bottom w:val="nil"/>
              <w:right w:val="nil"/>
            </w:tcBorders>
            <w:shd w:val="clear" w:color="auto" w:fill="auto"/>
            <w:vAlign w:val="bottom"/>
            <w:hideMark/>
          </w:tcPr>
          <w:p w14:paraId="087C7459" w14:textId="77777777" w:rsidR="00AB7C9D" w:rsidRPr="00944B4D" w:rsidRDefault="00AB7C9D" w:rsidP="00B41757">
            <w:pPr>
              <w:jc w:val="center"/>
              <w:rPr>
                <w:color w:val="000000"/>
                <w:sz w:val="16"/>
                <w:szCs w:val="16"/>
              </w:rPr>
            </w:pPr>
            <w:r w:rsidRPr="00944B4D">
              <w:rPr>
                <w:color w:val="000000"/>
                <w:sz w:val="16"/>
                <w:szCs w:val="16"/>
              </w:rPr>
              <w:t> </w:t>
            </w:r>
          </w:p>
        </w:tc>
        <w:tc>
          <w:tcPr>
            <w:tcW w:w="594" w:type="dxa"/>
            <w:tcBorders>
              <w:top w:val="nil"/>
              <w:left w:val="nil"/>
              <w:bottom w:val="nil"/>
              <w:right w:val="nil"/>
            </w:tcBorders>
            <w:shd w:val="clear" w:color="auto" w:fill="auto"/>
            <w:vAlign w:val="bottom"/>
            <w:hideMark/>
          </w:tcPr>
          <w:p w14:paraId="29883B72" w14:textId="77777777" w:rsidR="00AB7C9D" w:rsidRPr="00944B4D" w:rsidRDefault="00AB7C9D" w:rsidP="00B41757">
            <w:pPr>
              <w:jc w:val="center"/>
              <w:rPr>
                <w:color w:val="000000"/>
                <w:sz w:val="16"/>
                <w:szCs w:val="16"/>
              </w:rPr>
            </w:pPr>
            <w:r w:rsidRPr="00944B4D">
              <w:rPr>
                <w:color w:val="000000"/>
                <w:sz w:val="16"/>
                <w:szCs w:val="16"/>
              </w:rPr>
              <w:t> </w:t>
            </w:r>
          </w:p>
        </w:tc>
        <w:tc>
          <w:tcPr>
            <w:tcW w:w="734" w:type="dxa"/>
            <w:tcBorders>
              <w:top w:val="nil"/>
              <w:left w:val="nil"/>
              <w:bottom w:val="nil"/>
              <w:right w:val="nil"/>
            </w:tcBorders>
            <w:shd w:val="clear" w:color="auto" w:fill="auto"/>
            <w:vAlign w:val="bottom"/>
            <w:hideMark/>
          </w:tcPr>
          <w:p w14:paraId="6A5D5855" w14:textId="77777777" w:rsidR="00AB7C9D" w:rsidRPr="00944B4D" w:rsidRDefault="00AB7C9D" w:rsidP="00B41757">
            <w:pPr>
              <w:jc w:val="center"/>
              <w:rPr>
                <w:color w:val="000000"/>
                <w:sz w:val="16"/>
                <w:szCs w:val="16"/>
              </w:rPr>
            </w:pPr>
            <w:r w:rsidRPr="00944B4D">
              <w:rPr>
                <w:color w:val="000000"/>
                <w:sz w:val="16"/>
                <w:szCs w:val="16"/>
              </w:rPr>
              <w:t> </w:t>
            </w:r>
          </w:p>
        </w:tc>
        <w:tc>
          <w:tcPr>
            <w:tcW w:w="1167" w:type="dxa"/>
            <w:tcBorders>
              <w:top w:val="nil"/>
              <w:left w:val="nil"/>
              <w:bottom w:val="nil"/>
              <w:right w:val="nil"/>
            </w:tcBorders>
            <w:shd w:val="clear" w:color="auto" w:fill="auto"/>
            <w:vAlign w:val="bottom"/>
            <w:hideMark/>
          </w:tcPr>
          <w:p w14:paraId="1A129F81" w14:textId="77777777" w:rsidR="00AB7C9D" w:rsidRPr="00944B4D" w:rsidRDefault="00AB7C9D" w:rsidP="00B41757">
            <w:pPr>
              <w:jc w:val="center"/>
              <w:rPr>
                <w:color w:val="000000"/>
                <w:sz w:val="16"/>
                <w:szCs w:val="16"/>
              </w:rPr>
            </w:pPr>
            <w:r w:rsidRPr="00944B4D">
              <w:rPr>
                <w:color w:val="000000"/>
                <w:sz w:val="16"/>
                <w:szCs w:val="16"/>
              </w:rPr>
              <w:t> </w:t>
            </w:r>
          </w:p>
        </w:tc>
        <w:tc>
          <w:tcPr>
            <w:tcW w:w="619" w:type="dxa"/>
            <w:tcBorders>
              <w:top w:val="nil"/>
              <w:left w:val="nil"/>
              <w:bottom w:val="nil"/>
              <w:right w:val="nil"/>
            </w:tcBorders>
            <w:shd w:val="clear" w:color="auto" w:fill="auto"/>
            <w:vAlign w:val="bottom"/>
            <w:hideMark/>
          </w:tcPr>
          <w:p w14:paraId="577DDD8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tcBorders>
              <w:top w:val="nil"/>
              <w:left w:val="nil"/>
              <w:bottom w:val="nil"/>
              <w:right w:val="nil"/>
            </w:tcBorders>
            <w:shd w:val="clear" w:color="auto" w:fill="auto"/>
            <w:vAlign w:val="bottom"/>
            <w:hideMark/>
          </w:tcPr>
          <w:p w14:paraId="12A91ADB" w14:textId="77777777" w:rsidR="00AB7C9D" w:rsidRPr="00944B4D" w:rsidRDefault="00AB7C9D" w:rsidP="00B41757">
            <w:pPr>
              <w:rPr>
                <w:color w:val="000000"/>
                <w:sz w:val="16"/>
                <w:szCs w:val="16"/>
              </w:rPr>
            </w:pPr>
            <w:r w:rsidRPr="00944B4D">
              <w:rPr>
                <w:color w:val="000000"/>
                <w:sz w:val="16"/>
                <w:szCs w:val="16"/>
              </w:rPr>
              <w:t> </w:t>
            </w:r>
          </w:p>
        </w:tc>
        <w:tc>
          <w:tcPr>
            <w:tcW w:w="1470" w:type="dxa"/>
            <w:tcBorders>
              <w:top w:val="nil"/>
              <w:left w:val="nil"/>
              <w:bottom w:val="nil"/>
              <w:right w:val="nil"/>
            </w:tcBorders>
            <w:shd w:val="clear" w:color="auto" w:fill="auto"/>
            <w:noWrap/>
            <w:vAlign w:val="bottom"/>
            <w:hideMark/>
          </w:tcPr>
          <w:p w14:paraId="7C77F29C" w14:textId="77777777" w:rsidR="00AB7C9D" w:rsidRPr="00944B4D" w:rsidRDefault="00AB7C9D" w:rsidP="00B41757">
            <w:pPr>
              <w:rPr>
                <w:color w:val="000000"/>
                <w:sz w:val="16"/>
                <w:szCs w:val="16"/>
              </w:rPr>
            </w:pPr>
          </w:p>
        </w:tc>
        <w:tc>
          <w:tcPr>
            <w:tcW w:w="1317" w:type="dxa"/>
            <w:tcBorders>
              <w:top w:val="nil"/>
              <w:left w:val="nil"/>
              <w:bottom w:val="nil"/>
              <w:right w:val="nil"/>
            </w:tcBorders>
            <w:shd w:val="clear" w:color="auto" w:fill="auto"/>
            <w:noWrap/>
            <w:vAlign w:val="bottom"/>
            <w:hideMark/>
          </w:tcPr>
          <w:p w14:paraId="20A34D93" w14:textId="77777777" w:rsidR="00AB7C9D" w:rsidRPr="00944B4D" w:rsidRDefault="00AB7C9D" w:rsidP="00B41757">
            <w:pPr>
              <w:rPr>
                <w:sz w:val="16"/>
                <w:szCs w:val="16"/>
              </w:rPr>
            </w:pPr>
          </w:p>
        </w:tc>
      </w:tr>
      <w:tr w:rsidR="00AB7C9D" w:rsidRPr="00944B4D" w14:paraId="44B98351" w14:textId="77777777" w:rsidTr="00B41757">
        <w:trPr>
          <w:trHeight w:val="20"/>
        </w:trPr>
        <w:tc>
          <w:tcPr>
            <w:tcW w:w="2694" w:type="dxa"/>
            <w:tcBorders>
              <w:top w:val="nil"/>
              <w:left w:val="nil"/>
              <w:bottom w:val="single" w:sz="4" w:space="0" w:color="auto"/>
              <w:right w:val="nil"/>
            </w:tcBorders>
            <w:shd w:val="clear" w:color="auto" w:fill="auto"/>
            <w:vAlign w:val="bottom"/>
            <w:hideMark/>
          </w:tcPr>
          <w:p w14:paraId="435B7AAF" w14:textId="77777777" w:rsidR="00AB7C9D" w:rsidRPr="00944B4D" w:rsidRDefault="00AB7C9D" w:rsidP="00B41757">
            <w:pPr>
              <w:rPr>
                <w:sz w:val="16"/>
                <w:szCs w:val="16"/>
              </w:rPr>
            </w:pPr>
          </w:p>
        </w:tc>
        <w:tc>
          <w:tcPr>
            <w:tcW w:w="594" w:type="dxa"/>
            <w:tcBorders>
              <w:top w:val="nil"/>
              <w:left w:val="nil"/>
              <w:bottom w:val="single" w:sz="4" w:space="0" w:color="auto"/>
              <w:right w:val="nil"/>
            </w:tcBorders>
            <w:shd w:val="clear" w:color="auto" w:fill="auto"/>
            <w:noWrap/>
            <w:vAlign w:val="bottom"/>
            <w:hideMark/>
          </w:tcPr>
          <w:p w14:paraId="277E632B" w14:textId="77777777" w:rsidR="00AB7C9D" w:rsidRPr="00944B4D" w:rsidRDefault="00AB7C9D" w:rsidP="00B41757">
            <w:pPr>
              <w:rPr>
                <w:sz w:val="16"/>
                <w:szCs w:val="16"/>
              </w:rPr>
            </w:pPr>
          </w:p>
        </w:tc>
        <w:tc>
          <w:tcPr>
            <w:tcW w:w="734" w:type="dxa"/>
            <w:tcBorders>
              <w:top w:val="nil"/>
              <w:left w:val="nil"/>
              <w:bottom w:val="single" w:sz="4" w:space="0" w:color="auto"/>
              <w:right w:val="nil"/>
            </w:tcBorders>
            <w:shd w:val="clear" w:color="auto" w:fill="auto"/>
            <w:noWrap/>
            <w:vAlign w:val="bottom"/>
            <w:hideMark/>
          </w:tcPr>
          <w:p w14:paraId="36AF290F" w14:textId="77777777" w:rsidR="00AB7C9D" w:rsidRPr="00944B4D" w:rsidRDefault="00AB7C9D" w:rsidP="00B41757">
            <w:pPr>
              <w:jc w:val="center"/>
              <w:rPr>
                <w:sz w:val="16"/>
                <w:szCs w:val="16"/>
              </w:rPr>
            </w:pPr>
          </w:p>
        </w:tc>
        <w:tc>
          <w:tcPr>
            <w:tcW w:w="1167" w:type="dxa"/>
            <w:tcBorders>
              <w:top w:val="nil"/>
              <w:left w:val="nil"/>
              <w:bottom w:val="single" w:sz="4" w:space="0" w:color="auto"/>
              <w:right w:val="nil"/>
            </w:tcBorders>
            <w:shd w:val="clear" w:color="auto" w:fill="auto"/>
            <w:noWrap/>
            <w:vAlign w:val="bottom"/>
            <w:hideMark/>
          </w:tcPr>
          <w:p w14:paraId="78C70661" w14:textId="77777777" w:rsidR="00AB7C9D" w:rsidRPr="00944B4D" w:rsidRDefault="00AB7C9D" w:rsidP="00B41757">
            <w:pPr>
              <w:jc w:val="center"/>
              <w:rPr>
                <w:sz w:val="16"/>
                <w:szCs w:val="16"/>
              </w:rPr>
            </w:pPr>
          </w:p>
        </w:tc>
        <w:tc>
          <w:tcPr>
            <w:tcW w:w="4876" w:type="dxa"/>
            <w:gridSpan w:val="4"/>
            <w:tcBorders>
              <w:top w:val="nil"/>
              <w:left w:val="nil"/>
              <w:bottom w:val="single" w:sz="4" w:space="0" w:color="auto"/>
              <w:right w:val="nil"/>
            </w:tcBorders>
            <w:shd w:val="clear" w:color="auto" w:fill="auto"/>
            <w:noWrap/>
            <w:vAlign w:val="bottom"/>
            <w:hideMark/>
          </w:tcPr>
          <w:p w14:paraId="064CA097" w14:textId="77777777" w:rsidR="00AB7C9D" w:rsidRPr="00944B4D" w:rsidRDefault="00AB7C9D" w:rsidP="00B41757">
            <w:pPr>
              <w:jc w:val="center"/>
              <w:rPr>
                <w:color w:val="000000"/>
                <w:sz w:val="16"/>
                <w:szCs w:val="16"/>
              </w:rPr>
            </w:pPr>
            <w:r w:rsidRPr="00944B4D">
              <w:rPr>
                <w:color w:val="000000"/>
                <w:sz w:val="16"/>
                <w:szCs w:val="16"/>
              </w:rPr>
              <w:t>Сумма (тыс. рублей)</w:t>
            </w:r>
          </w:p>
        </w:tc>
      </w:tr>
      <w:tr w:rsidR="00AB7C9D" w:rsidRPr="00944B4D" w14:paraId="7E618782" w14:textId="77777777" w:rsidTr="00B41757">
        <w:trPr>
          <w:trHeight w:val="20"/>
        </w:trPr>
        <w:tc>
          <w:tcPr>
            <w:tcW w:w="2694" w:type="dxa"/>
            <w:tcBorders>
              <w:top w:val="single" w:sz="4" w:space="0" w:color="auto"/>
            </w:tcBorders>
            <w:shd w:val="clear" w:color="auto" w:fill="auto"/>
            <w:vAlign w:val="bottom"/>
            <w:hideMark/>
          </w:tcPr>
          <w:p w14:paraId="1BEF98B0" w14:textId="77777777" w:rsidR="00AB7C9D" w:rsidRPr="00944B4D" w:rsidRDefault="00AB7C9D" w:rsidP="00B41757">
            <w:pPr>
              <w:jc w:val="center"/>
              <w:rPr>
                <w:b/>
                <w:bCs/>
                <w:color w:val="000000"/>
                <w:sz w:val="16"/>
                <w:szCs w:val="16"/>
              </w:rPr>
            </w:pPr>
            <w:r w:rsidRPr="00944B4D">
              <w:rPr>
                <w:b/>
                <w:bCs/>
                <w:color w:val="000000"/>
                <w:sz w:val="16"/>
                <w:szCs w:val="16"/>
              </w:rPr>
              <w:t>Наименование</w:t>
            </w:r>
          </w:p>
        </w:tc>
        <w:tc>
          <w:tcPr>
            <w:tcW w:w="594" w:type="dxa"/>
            <w:tcBorders>
              <w:top w:val="single" w:sz="4" w:space="0" w:color="auto"/>
            </w:tcBorders>
            <w:shd w:val="clear" w:color="auto" w:fill="auto"/>
            <w:vAlign w:val="bottom"/>
            <w:hideMark/>
          </w:tcPr>
          <w:p w14:paraId="51C15EBE" w14:textId="77777777" w:rsidR="00AB7C9D" w:rsidRPr="00944B4D" w:rsidRDefault="00AB7C9D" w:rsidP="00B41757">
            <w:pPr>
              <w:jc w:val="center"/>
              <w:rPr>
                <w:b/>
                <w:bCs/>
                <w:color w:val="000000"/>
                <w:sz w:val="16"/>
                <w:szCs w:val="16"/>
              </w:rPr>
            </w:pPr>
            <w:r w:rsidRPr="00944B4D">
              <w:rPr>
                <w:b/>
                <w:bCs/>
                <w:color w:val="000000"/>
                <w:sz w:val="16"/>
                <w:szCs w:val="16"/>
              </w:rPr>
              <w:t>Мин</w:t>
            </w:r>
          </w:p>
        </w:tc>
        <w:tc>
          <w:tcPr>
            <w:tcW w:w="734" w:type="dxa"/>
            <w:tcBorders>
              <w:top w:val="single" w:sz="4" w:space="0" w:color="auto"/>
            </w:tcBorders>
            <w:shd w:val="clear" w:color="auto" w:fill="auto"/>
            <w:vAlign w:val="bottom"/>
            <w:hideMark/>
          </w:tcPr>
          <w:p w14:paraId="025C91D1" w14:textId="77777777" w:rsidR="00AB7C9D" w:rsidRPr="00944B4D" w:rsidRDefault="00AB7C9D" w:rsidP="00B41757">
            <w:pPr>
              <w:jc w:val="center"/>
              <w:rPr>
                <w:b/>
                <w:bCs/>
                <w:color w:val="000000"/>
                <w:sz w:val="16"/>
                <w:szCs w:val="16"/>
              </w:rPr>
            </w:pPr>
            <w:r w:rsidRPr="00944B4D">
              <w:rPr>
                <w:b/>
                <w:bCs/>
                <w:color w:val="000000"/>
                <w:sz w:val="16"/>
                <w:szCs w:val="16"/>
              </w:rPr>
              <w:t>Рз,ПР</w:t>
            </w:r>
          </w:p>
        </w:tc>
        <w:tc>
          <w:tcPr>
            <w:tcW w:w="1167" w:type="dxa"/>
            <w:tcBorders>
              <w:top w:val="single" w:sz="4" w:space="0" w:color="auto"/>
            </w:tcBorders>
            <w:shd w:val="clear" w:color="auto" w:fill="auto"/>
            <w:vAlign w:val="bottom"/>
            <w:hideMark/>
          </w:tcPr>
          <w:p w14:paraId="3452BCE4" w14:textId="77777777" w:rsidR="00AB7C9D" w:rsidRPr="00944B4D" w:rsidRDefault="00AB7C9D" w:rsidP="00B41757">
            <w:pPr>
              <w:jc w:val="center"/>
              <w:rPr>
                <w:b/>
                <w:bCs/>
                <w:color w:val="000000"/>
                <w:sz w:val="16"/>
                <w:szCs w:val="16"/>
              </w:rPr>
            </w:pPr>
            <w:r w:rsidRPr="00944B4D">
              <w:rPr>
                <w:b/>
                <w:bCs/>
                <w:color w:val="000000"/>
                <w:sz w:val="16"/>
                <w:szCs w:val="16"/>
              </w:rPr>
              <w:t>ЦСР</w:t>
            </w:r>
          </w:p>
        </w:tc>
        <w:tc>
          <w:tcPr>
            <w:tcW w:w="619" w:type="dxa"/>
            <w:tcBorders>
              <w:top w:val="single" w:sz="4" w:space="0" w:color="auto"/>
            </w:tcBorders>
            <w:shd w:val="clear" w:color="auto" w:fill="auto"/>
            <w:vAlign w:val="bottom"/>
            <w:hideMark/>
          </w:tcPr>
          <w:p w14:paraId="652558FC" w14:textId="77777777" w:rsidR="00AB7C9D" w:rsidRPr="00944B4D" w:rsidRDefault="00AB7C9D" w:rsidP="00B41757">
            <w:pPr>
              <w:jc w:val="center"/>
              <w:rPr>
                <w:b/>
                <w:bCs/>
                <w:color w:val="000000"/>
                <w:sz w:val="16"/>
                <w:szCs w:val="16"/>
              </w:rPr>
            </w:pPr>
            <w:r w:rsidRPr="00944B4D">
              <w:rPr>
                <w:b/>
                <w:bCs/>
                <w:color w:val="000000"/>
                <w:sz w:val="16"/>
                <w:szCs w:val="16"/>
              </w:rPr>
              <w:t>ВР</w:t>
            </w:r>
          </w:p>
        </w:tc>
        <w:tc>
          <w:tcPr>
            <w:tcW w:w="1470" w:type="dxa"/>
            <w:tcBorders>
              <w:top w:val="single" w:sz="4" w:space="0" w:color="auto"/>
            </w:tcBorders>
            <w:shd w:val="clear" w:color="auto" w:fill="auto"/>
            <w:noWrap/>
            <w:vAlign w:val="bottom"/>
            <w:hideMark/>
          </w:tcPr>
          <w:p w14:paraId="64D3AA70" w14:textId="77777777" w:rsidR="00AB7C9D" w:rsidRPr="00944B4D" w:rsidRDefault="00AB7C9D" w:rsidP="00B41757">
            <w:pPr>
              <w:jc w:val="center"/>
              <w:rPr>
                <w:b/>
                <w:bCs/>
                <w:color w:val="000000"/>
                <w:sz w:val="16"/>
                <w:szCs w:val="16"/>
              </w:rPr>
            </w:pPr>
            <w:r w:rsidRPr="00944B4D">
              <w:rPr>
                <w:b/>
                <w:bCs/>
                <w:color w:val="000000"/>
                <w:sz w:val="16"/>
                <w:szCs w:val="16"/>
              </w:rPr>
              <w:t>2024 год</w:t>
            </w:r>
          </w:p>
        </w:tc>
        <w:tc>
          <w:tcPr>
            <w:tcW w:w="1470" w:type="dxa"/>
            <w:tcBorders>
              <w:top w:val="single" w:sz="4" w:space="0" w:color="auto"/>
            </w:tcBorders>
            <w:shd w:val="clear" w:color="auto" w:fill="auto"/>
            <w:noWrap/>
            <w:vAlign w:val="bottom"/>
            <w:hideMark/>
          </w:tcPr>
          <w:p w14:paraId="273E844C" w14:textId="77777777" w:rsidR="00AB7C9D" w:rsidRPr="00944B4D" w:rsidRDefault="00AB7C9D" w:rsidP="00B41757">
            <w:pPr>
              <w:jc w:val="center"/>
              <w:rPr>
                <w:b/>
                <w:bCs/>
                <w:color w:val="000000"/>
                <w:sz w:val="16"/>
                <w:szCs w:val="16"/>
              </w:rPr>
            </w:pPr>
            <w:r w:rsidRPr="00944B4D">
              <w:rPr>
                <w:b/>
                <w:bCs/>
                <w:color w:val="000000"/>
                <w:sz w:val="16"/>
                <w:szCs w:val="16"/>
              </w:rPr>
              <w:t>2025 год</w:t>
            </w:r>
          </w:p>
        </w:tc>
        <w:tc>
          <w:tcPr>
            <w:tcW w:w="1317" w:type="dxa"/>
            <w:tcBorders>
              <w:top w:val="single" w:sz="4" w:space="0" w:color="auto"/>
            </w:tcBorders>
            <w:shd w:val="clear" w:color="auto" w:fill="auto"/>
            <w:noWrap/>
            <w:vAlign w:val="bottom"/>
            <w:hideMark/>
          </w:tcPr>
          <w:p w14:paraId="246629E2" w14:textId="77777777" w:rsidR="00AB7C9D" w:rsidRPr="00944B4D" w:rsidRDefault="00AB7C9D" w:rsidP="00B41757">
            <w:pPr>
              <w:jc w:val="center"/>
              <w:rPr>
                <w:b/>
                <w:bCs/>
                <w:color w:val="000000"/>
                <w:sz w:val="16"/>
                <w:szCs w:val="16"/>
              </w:rPr>
            </w:pPr>
            <w:r w:rsidRPr="00944B4D">
              <w:rPr>
                <w:b/>
                <w:bCs/>
                <w:color w:val="000000"/>
                <w:sz w:val="16"/>
                <w:szCs w:val="16"/>
              </w:rPr>
              <w:t>2026 год</w:t>
            </w:r>
          </w:p>
        </w:tc>
      </w:tr>
      <w:tr w:rsidR="00AB7C9D" w:rsidRPr="00944B4D" w14:paraId="60985E89" w14:textId="77777777" w:rsidTr="00B41757">
        <w:trPr>
          <w:trHeight w:val="20"/>
        </w:trPr>
        <w:tc>
          <w:tcPr>
            <w:tcW w:w="2694" w:type="dxa"/>
            <w:shd w:val="clear" w:color="auto" w:fill="auto"/>
            <w:hideMark/>
          </w:tcPr>
          <w:p w14:paraId="7E988035" w14:textId="77777777" w:rsidR="00AB7C9D" w:rsidRPr="00944B4D" w:rsidRDefault="00AB7C9D" w:rsidP="00B41757">
            <w:pPr>
              <w:ind w:right="-108"/>
              <w:rPr>
                <w:b/>
                <w:bCs/>
                <w:color w:val="000000"/>
                <w:sz w:val="16"/>
                <w:szCs w:val="16"/>
              </w:rPr>
            </w:pPr>
            <w:r w:rsidRPr="00944B4D">
              <w:rPr>
                <w:b/>
                <w:bCs/>
                <w:color w:val="000000"/>
                <w:sz w:val="16"/>
                <w:szCs w:val="16"/>
              </w:rPr>
              <w:t xml:space="preserve"> Администрация Любытинского муниципального района</w:t>
            </w:r>
          </w:p>
        </w:tc>
        <w:tc>
          <w:tcPr>
            <w:tcW w:w="594" w:type="dxa"/>
            <w:shd w:val="clear" w:color="auto" w:fill="auto"/>
            <w:noWrap/>
            <w:hideMark/>
          </w:tcPr>
          <w:p w14:paraId="3B7B665E"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0812FA6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167" w:type="dxa"/>
            <w:shd w:val="clear" w:color="auto" w:fill="auto"/>
            <w:noWrap/>
            <w:hideMark/>
          </w:tcPr>
          <w:p w14:paraId="5B1CAAC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5D0E6C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A31CFCE" w14:textId="77777777" w:rsidR="00AB7C9D" w:rsidRPr="00944B4D" w:rsidRDefault="00AB7C9D" w:rsidP="00B41757">
            <w:pPr>
              <w:jc w:val="right"/>
              <w:rPr>
                <w:b/>
                <w:bCs/>
                <w:color w:val="000000"/>
                <w:sz w:val="16"/>
                <w:szCs w:val="16"/>
              </w:rPr>
            </w:pPr>
            <w:r w:rsidRPr="00944B4D">
              <w:rPr>
                <w:b/>
                <w:bCs/>
                <w:color w:val="000000"/>
                <w:sz w:val="16"/>
                <w:szCs w:val="16"/>
              </w:rPr>
              <w:t>224 022,13038</w:t>
            </w:r>
          </w:p>
        </w:tc>
        <w:tc>
          <w:tcPr>
            <w:tcW w:w="1470" w:type="dxa"/>
            <w:shd w:val="clear" w:color="auto" w:fill="auto"/>
            <w:noWrap/>
            <w:hideMark/>
          </w:tcPr>
          <w:p w14:paraId="13FE138A" w14:textId="77777777" w:rsidR="00AB7C9D" w:rsidRPr="00944B4D" w:rsidRDefault="00AB7C9D" w:rsidP="00B41757">
            <w:pPr>
              <w:jc w:val="right"/>
              <w:rPr>
                <w:b/>
                <w:bCs/>
                <w:color w:val="000000"/>
                <w:sz w:val="16"/>
                <w:szCs w:val="16"/>
              </w:rPr>
            </w:pPr>
            <w:r w:rsidRPr="00944B4D">
              <w:rPr>
                <w:b/>
                <w:bCs/>
                <w:color w:val="000000"/>
                <w:sz w:val="16"/>
                <w:szCs w:val="16"/>
              </w:rPr>
              <w:t>129 821,96971</w:t>
            </w:r>
          </w:p>
        </w:tc>
        <w:tc>
          <w:tcPr>
            <w:tcW w:w="1317" w:type="dxa"/>
            <w:shd w:val="clear" w:color="auto" w:fill="auto"/>
            <w:noWrap/>
            <w:hideMark/>
          </w:tcPr>
          <w:p w14:paraId="154058B9" w14:textId="77777777" w:rsidR="00AB7C9D" w:rsidRPr="00944B4D" w:rsidRDefault="00AB7C9D" w:rsidP="00B41757">
            <w:pPr>
              <w:jc w:val="right"/>
              <w:rPr>
                <w:b/>
                <w:bCs/>
                <w:color w:val="000000"/>
                <w:sz w:val="16"/>
                <w:szCs w:val="16"/>
              </w:rPr>
            </w:pPr>
            <w:r w:rsidRPr="00944B4D">
              <w:rPr>
                <w:b/>
                <w:bCs/>
                <w:color w:val="000000"/>
                <w:sz w:val="16"/>
                <w:szCs w:val="16"/>
              </w:rPr>
              <w:t>86 964,76305</w:t>
            </w:r>
          </w:p>
        </w:tc>
      </w:tr>
      <w:tr w:rsidR="00AB7C9D" w:rsidRPr="00944B4D" w14:paraId="641DE393" w14:textId="77777777" w:rsidTr="00B41757">
        <w:trPr>
          <w:trHeight w:val="20"/>
        </w:trPr>
        <w:tc>
          <w:tcPr>
            <w:tcW w:w="2694" w:type="dxa"/>
            <w:shd w:val="clear" w:color="auto" w:fill="auto"/>
            <w:hideMark/>
          </w:tcPr>
          <w:p w14:paraId="506FA9DA" w14:textId="77777777" w:rsidR="00AB7C9D" w:rsidRPr="00944B4D" w:rsidRDefault="00AB7C9D" w:rsidP="00B41757">
            <w:pPr>
              <w:rPr>
                <w:b/>
                <w:bCs/>
                <w:color w:val="000000"/>
                <w:sz w:val="16"/>
                <w:szCs w:val="16"/>
              </w:rPr>
            </w:pPr>
            <w:r w:rsidRPr="00944B4D">
              <w:rPr>
                <w:b/>
                <w:bCs/>
                <w:color w:val="000000"/>
                <w:sz w:val="16"/>
                <w:szCs w:val="16"/>
              </w:rPr>
              <w:t xml:space="preserve"> Общегосударственные вопросы</w:t>
            </w:r>
          </w:p>
        </w:tc>
        <w:tc>
          <w:tcPr>
            <w:tcW w:w="594" w:type="dxa"/>
            <w:shd w:val="clear" w:color="auto" w:fill="auto"/>
            <w:noWrap/>
            <w:hideMark/>
          </w:tcPr>
          <w:p w14:paraId="66D3E23D"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699B3A64" w14:textId="77777777" w:rsidR="00AB7C9D" w:rsidRPr="00944B4D" w:rsidRDefault="00AB7C9D" w:rsidP="00B41757">
            <w:pPr>
              <w:jc w:val="center"/>
              <w:rPr>
                <w:b/>
                <w:bCs/>
                <w:color w:val="000000"/>
                <w:sz w:val="16"/>
                <w:szCs w:val="16"/>
              </w:rPr>
            </w:pPr>
            <w:r w:rsidRPr="00944B4D">
              <w:rPr>
                <w:b/>
                <w:bCs/>
                <w:color w:val="000000"/>
                <w:sz w:val="16"/>
                <w:szCs w:val="16"/>
              </w:rPr>
              <w:t>0100</w:t>
            </w:r>
          </w:p>
        </w:tc>
        <w:tc>
          <w:tcPr>
            <w:tcW w:w="1167" w:type="dxa"/>
            <w:shd w:val="clear" w:color="auto" w:fill="auto"/>
            <w:noWrap/>
            <w:hideMark/>
          </w:tcPr>
          <w:p w14:paraId="031BEE5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19240B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2C880AC" w14:textId="77777777" w:rsidR="00AB7C9D" w:rsidRPr="00944B4D" w:rsidRDefault="00AB7C9D" w:rsidP="00B41757">
            <w:pPr>
              <w:jc w:val="right"/>
              <w:rPr>
                <w:b/>
                <w:bCs/>
                <w:color w:val="000000"/>
                <w:sz w:val="16"/>
                <w:szCs w:val="16"/>
              </w:rPr>
            </w:pPr>
            <w:r w:rsidRPr="00944B4D">
              <w:rPr>
                <w:b/>
                <w:bCs/>
                <w:color w:val="000000"/>
                <w:sz w:val="16"/>
                <w:szCs w:val="16"/>
              </w:rPr>
              <w:t>55 693,45085</w:t>
            </w:r>
          </w:p>
        </w:tc>
        <w:tc>
          <w:tcPr>
            <w:tcW w:w="1470" w:type="dxa"/>
            <w:shd w:val="clear" w:color="auto" w:fill="auto"/>
            <w:noWrap/>
            <w:hideMark/>
          </w:tcPr>
          <w:p w14:paraId="20FD2412" w14:textId="77777777" w:rsidR="00AB7C9D" w:rsidRPr="00944B4D" w:rsidRDefault="00AB7C9D" w:rsidP="00B41757">
            <w:pPr>
              <w:jc w:val="right"/>
              <w:rPr>
                <w:b/>
                <w:bCs/>
                <w:color w:val="000000"/>
                <w:sz w:val="16"/>
                <w:szCs w:val="16"/>
              </w:rPr>
            </w:pPr>
            <w:r w:rsidRPr="00944B4D">
              <w:rPr>
                <w:b/>
                <w:bCs/>
                <w:color w:val="000000"/>
                <w:sz w:val="16"/>
                <w:szCs w:val="16"/>
              </w:rPr>
              <w:t>31 837,98571</w:t>
            </w:r>
          </w:p>
        </w:tc>
        <w:tc>
          <w:tcPr>
            <w:tcW w:w="1317" w:type="dxa"/>
            <w:shd w:val="clear" w:color="auto" w:fill="auto"/>
            <w:noWrap/>
            <w:hideMark/>
          </w:tcPr>
          <w:p w14:paraId="2A5D9B5C" w14:textId="77777777" w:rsidR="00AB7C9D" w:rsidRPr="00944B4D" w:rsidRDefault="00AB7C9D" w:rsidP="00B41757">
            <w:pPr>
              <w:jc w:val="right"/>
              <w:rPr>
                <w:b/>
                <w:bCs/>
                <w:color w:val="000000"/>
                <w:sz w:val="16"/>
                <w:szCs w:val="16"/>
              </w:rPr>
            </w:pPr>
            <w:r w:rsidRPr="00944B4D">
              <w:rPr>
                <w:b/>
                <w:bCs/>
                <w:color w:val="000000"/>
                <w:sz w:val="16"/>
                <w:szCs w:val="16"/>
              </w:rPr>
              <w:t>32 190,27905</w:t>
            </w:r>
          </w:p>
        </w:tc>
      </w:tr>
      <w:tr w:rsidR="00AB7C9D" w:rsidRPr="00944B4D" w14:paraId="710EB194" w14:textId="77777777" w:rsidTr="00B41757">
        <w:trPr>
          <w:trHeight w:val="20"/>
        </w:trPr>
        <w:tc>
          <w:tcPr>
            <w:tcW w:w="2694" w:type="dxa"/>
            <w:shd w:val="clear" w:color="auto" w:fill="auto"/>
            <w:hideMark/>
          </w:tcPr>
          <w:p w14:paraId="69B05F5B"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594" w:type="dxa"/>
            <w:shd w:val="clear" w:color="auto" w:fill="auto"/>
            <w:noWrap/>
            <w:hideMark/>
          </w:tcPr>
          <w:p w14:paraId="2E4727E9"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7AD2E72A" w14:textId="77777777" w:rsidR="00AB7C9D" w:rsidRPr="00944B4D" w:rsidRDefault="00AB7C9D" w:rsidP="00B41757">
            <w:pPr>
              <w:jc w:val="center"/>
              <w:rPr>
                <w:b/>
                <w:bCs/>
                <w:color w:val="000000"/>
                <w:sz w:val="16"/>
                <w:szCs w:val="16"/>
              </w:rPr>
            </w:pPr>
            <w:r w:rsidRPr="00944B4D">
              <w:rPr>
                <w:b/>
                <w:bCs/>
                <w:color w:val="000000"/>
                <w:sz w:val="16"/>
                <w:szCs w:val="16"/>
              </w:rPr>
              <w:t>0102</w:t>
            </w:r>
          </w:p>
        </w:tc>
        <w:tc>
          <w:tcPr>
            <w:tcW w:w="1167" w:type="dxa"/>
            <w:shd w:val="clear" w:color="auto" w:fill="auto"/>
            <w:noWrap/>
            <w:hideMark/>
          </w:tcPr>
          <w:p w14:paraId="07FB281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93D377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C84E263" w14:textId="77777777" w:rsidR="00AB7C9D" w:rsidRPr="00944B4D" w:rsidRDefault="00AB7C9D" w:rsidP="00B41757">
            <w:pPr>
              <w:jc w:val="right"/>
              <w:rPr>
                <w:b/>
                <w:bCs/>
                <w:color w:val="000000"/>
                <w:sz w:val="16"/>
                <w:szCs w:val="16"/>
              </w:rPr>
            </w:pPr>
            <w:r w:rsidRPr="00944B4D">
              <w:rPr>
                <w:b/>
                <w:bCs/>
                <w:color w:val="000000"/>
                <w:sz w:val="16"/>
                <w:szCs w:val="16"/>
              </w:rPr>
              <w:t>2 117,12700</w:t>
            </w:r>
          </w:p>
        </w:tc>
        <w:tc>
          <w:tcPr>
            <w:tcW w:w="1470" w:type="dxa"/>
            <w:shd w:val="clear" w:color="auto" w:fill="auto"/>
            <w:noWrap/>
            <w:hideMark/>
          </w:tcPr>
          <w:p w14:paraId="20EDBEDE" w14:textId="77777777" w:rsidR="00AB7C9D" w:rsidRPr="00944B4D" w:rsidRDefault="00AB7C9D" w:rsidP="00B41757">
            <w:pPr>
              <w:jc w:val="right"/>
              <w:rPr>
                <w:b/>
                <w:bCs/>
                <w:color w:val="000000"/>
                <w:sz w:val="16"/>
                <w:szCs w:val="16"/>
              </w:rPr>
            </w:pPr>
            <w:r w:rsidRPr="00944B4D">
              <w:rPr>
                <w:b/>
                <w:bCs/>
                <w:color w:val="000000"/>
                <w:sz w:val="16"/>
                <w:szCs w:val="16"/>
              </w:rPr>
              <w:t>951,50000</w:t>
            </w:r>
          </w:p>
        </w:tc>
        <w:tc>
          <w:tcPr>
            <w:tcW w:w="1317" w:type="dxa"/>
            <w:shd w:val="clear" w:color="auto" w:fill="auto"/>
            <w:noWrap/>
            <w:hideMark/>
          </w:tcPr>
          <w:p w14:paraId="5BC00863" w14:textId="77777777" w:rsidR="00AB7C9D" w:rsidRPr="00944B4D" w:rsidRDefault="00AB7C9D" w:rsidP="00B41757">
            <w:pPr>
              <w:jc w:val="right"/>
              <w:rPr>
                <w:b/>
                <w:bCs/>
                <w:color w:val="000000"/>
                <w:sz w:val="16"/>
                <w:szCs w:val="16"/>
              </w:rPr>
            </w:pPr>
            <w:r w:rsidRPr="00944B4D">
              <w:rPr>
                <w:b/>
                <w:bCs/>
                <w:color w:val="000000"/>
                <w:sz w:val="16"/>
                <w:szCs w:val="16"/>
              </w:rPr>
              <w:t>1 211,90000</w:t>
            </w:r>
          </w:p>
        </w:tc>
      </w:tr>
      <w:tr w:rsidR="00AB7C9D" w:rsidRPr="00944B4D" w14:paraId="1034E1BA" w14:textId="77777777" w:rsidTr="00B41757">
        <w:trPr>
          <w:trHeight w:val="20"/>
        </w:trPr>
        <w:tc>
          <w:tcPr>
            <w:tcW w:w="2694" w:type="dxa"/>
            <w:shd w:val="clear" w:color="auto" w:fill="auto"/>
            <w:hideMark/>
          </w:tcPr>
          <w:p w14:paraId="5BBF5F05"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94" w:type="dxa"/>
            <w:shd w:val="clear" w:color="auto" w:fill="auto"/>
            <w:noWrap/>
            <w:hideMark/>
          </w:tcPr>
          <w:p w14:paraId="57AD1E2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76AA81E" w14:textId="77777777" w:rsidR="00AB7C9D" w:rsidRPr="00944B4D" w:rsidRDefault="00AB7C9D" w:rsidP="00B41757">
            <w:pPr>
              <w:jc w:val="center"/>
              <w:rPr>
                <w:color w:val="000000"/>
                <w:sz w:val="16"/>
                <w:szCs w:val="16"/>
              </w:rPr>
            </w:pPr>
            <w:r w:rsidRPr="00944B4D">
              <w:rPr>
                <w:color w:val="000000"/>
                <w:sz w:val="16"/>
                <w:szCs w:val="16"/>
              </w:rPr>
              <w:t>0102</w:t>
            </w:r>
          </w:p>
        </w:tc>
        <w:tc>
          <w:tcPr>
            <w:tcW w:w="1167" w:type="dxa"/>
            <w:shd w:val="clear" w:color="auto" w:fill="auto"/>
            <w:noWrap/>
            <w:hideMark/>
          </w:tcPr>
          <w:p w14:paraId="41C05A98" w14:textId="77777777" w:rsidR="00AB7C9D" w:rsidRPr="00944B4D" w:rsidRDefault="00AB7C9D" w:rsidP="00B41757">
            <w:pPr>
              <w:jc w:val="center"/>
              <w:rPr>
                <w:color w:val="000000"/>
                <w:sz w:val="16"/>
                <w:szCs w:val="16"/>
              </w:rPr>
            </w:pPr>
            <w:r w:rsidRPr="00944B4D">
              <w:rPr>
                <w:color w:val="000000"/>
                <w:sz w:val="16"/>
                <w:szCs w:val="16"/>
              </w:rPr>
              <w:t>9100000000</w:t>
            </w:r>
          </w:p>
        </w:tc>
        <w:tc>
          <w:tcPr>
            <w:tcW w:w="619" w:type="dxa"/>
            <w:shd w:val="clear" w:color="auto" w:fill="auto"/>
            <w:noWrap/>
            <w:hideMark/>
          </w:tcPr>
          <w:p w14:paraId="0B604EF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8C11F3D" w14:textId="77777777" w:rsidR="00AB7C9D" w:rsidRPr="00944B4D" w:rsidRDefault="00AB7C9D" w:rsidP="00B41757">
            <w:pPr>
              <w:jc w:val="right"/>
              <w:rPr>
                <w:color w:val="000000"/>
                <w:sz w:val="16"/>
                <w:szCs w:val="16"/>
              </w:rPr>
            </w:pPr>
            <w:r w:rsidRPr="00944B4D">
              <w:rPr>
                <w:color w:val="000000"/>
                <w:sz w:val="16"/>
                <w:szCs w:val="16"/>
              </w:rPr>
              <w:t>2 117,12700</w:t>
            </w:r>
          </w:p>
        </w:tc>
        <w:tc>
          <w:tcPr>
            <w:tcW w:w="1470" w:type="dxa"/>
            <w:shd w:val="clear" w:color="auto" w:fill="auto"/>
            <w:noWrap/>
            <w:hideMark/>
          </w:tcPr>
          <w:p w14:paraId="73D816A9" w14:textId="77777777" w:rsidR="00AB7C9D" w:rsidRPr="00944B4D" w:rsidRDefault="00AB7C9D" w:rsidP="00B41757">
            <w:pPr>
              <w:jc w:val="right"/>
              <w:rPr>
                <w:color w:val="000000"/>
                <w:sz w:val="16"/>
                <w:szCs w:val="16"/>
              </w:rPr>
            </w:pPr>
            <w:r w:rsidRPr="00944B4D">
              <w:rPr>
                <w:color w:val="000000"/>
                <w:sz w:val="16"/>
                <w:szCs w:val="16"/>
              </w:rPr>
              <w:t>951,50000</w:t>
            </w:r>
          </w:p>
        </w:tc>
        <w:tc>
          <w:tcPr>
            <w:tcW w:w="1317" w:type="dxa"/>
            <w:shd w:val="clear" w:color="auto" w:fill="auto"/>
            <w:noWrap/>
            <w:hideMark/>
          </w:tcPr>
          <w:p w14:paraId="43EA57BE"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27594C92" w14:textId="77777777" w:rsidTr="00B41757">
        <w:trPr>
          <w:trHeight w:val="20"/>
        </w:trPr>
        <w:tc>
          <w:tcPr>
            <w:tcW w:w="2694" w:type="dxa"/>
            <w:shd w:val="clear" w:color="auto" w:fill="auto"/>
            <w:hideMark/>
          </w:tcPr>
          <w:p w14:paraId="57C45DE8" w14:textId="77777777" w:rsidR="00AB7C9D" w:rsidRPr="00944B4D" w:rsidRDefault="00AB7C9D" w:rsidP="00B41757">
            <w:pPr>
              <w:rPr>
                <w:color w:val="000000"/>
                <w:sz w:val="16"/>
                <w:szCs w:val="16"/>
              </w:rPr>
            </w:pPr>
            <w:r w:rsidRPr="00944B4D">
              <w:rPr>
                <w:color w:val="000000"/>
                <w:sz w:val="16"/>
                <w:szCs w:val="16"/>
              </w:rPr>
              <w:t xml:space="preserve"> Глава муниципального образования</w:t>
            </w:r>
          </w:p>
        </w:tc>
        <w:tc>
          <w:tcPr>
            <w:tcW w:w="594" w:type="dxa"/>
            <w:shd w:val="clear" w:color="auto" w:fill="auto"/>
            <w:noWrap/>
            <w:hideMark/>
          </w:tcPr>
          <w:p w14:paraId="2353761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3E6C811" w14:textId="77777777" w:rsidR="00AB7C9D" w:rsidRPr="00944B4D" w:rsidRDefault="00AB7C9D" w:rsidP="00B41757">
            <w:pPr>
              <w:jc w:val="center"/>
              <w:rPr>
                <w:color w:val="000000"/>
                <w:sz w:val="16"/>
                <w:szCs w:val="16"/>
              </w:rPr>
            </w:pPr>
            <w:r w:rsidRPr="00944B4D">
              <w:rPr>
                <w:color w:val="000000"/>
                <w:sz w:val="16"/>
                <w:szCs w:val="16"/>
              </w:rPr>
              <w:t>0102</w:t>
            </w:r>
          </w:p>
        </w:tc>
        <w:tc>
          <w:tcPr>
            <w:tcW w:w="1167" w:type="dxa"/>
            <w:shd w:val="clear" w:color="auto" w:fill="auto"/>
            <w:noWrap/>
            <w:hideMark/>
          </w:tcPr>
          <w:p w14:paraId="57962158" w14:textId="77777777" w:rsidR="00AB7C9D" w:rsidRPr="00944B4D" w:rsidRDefault="00AB7C9D" w:rsidP="00B41757">
            <w:pPr>
              <w:jc w:val="center"/>
              <w:rPr>
                <w:color w:val="000000"/>
                <w:sz w:val="16"/>
                <w:szCs w:val="16"/>
              </w:rPr>
            </w:pPr>
            <w:r w:rsidRPr="00944B4D">
              <w:rPr>
                <w:color w:val="000000"/>
                <w:sz w:val="16"/>
                <w:szCs w:val="16"/>
              </w:rPr>
              <w:t>9110001000</w:t>
            </w:r>
          </w:p>
        </w:tc>
        <w:tc>
          <w:tcPr>
            <w:tcW w:w="619" w:type="dxa"/>
            <w:shd w:val="clear" w:color="auto" w:fill="auto"/>
            <w:noWrap/>
            <w:hideMark/>
          </w:tcPr>
          <w:p w14:paraId="358A1FC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EF139CF"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574375FE" w14:textId="77777777" w:rsidR="00AB7C9D" w:rsidRPr="00944B4D" w:rsidRDefault="00AB7C9D" w:rsidP="00B41757">
            <w:pPr>
              <w:jc w:val="right"/>
              <w:rPr>
                <w:color w:val="000000"/>
                <w:sz w:val="16"/>
                <w:szCs w:val="16"/>
              </w:rPr>
            </w:pPr>
            <w:r w:rsidRPr="00944B4D">
              <w:rPr>
                <w:color w:val="000000"/>
                <w:sz w:val="16"/>
                <w:szCs w:val="16"/>
              </w:rPr>
              <w:t>951,50000</w:t>
            </w:r>
          </w:p>
        </w:tc>
        <w:tc>
          <w:tcPr>
            <w:tcW w:w="1317" w:type="dxa"/>
            <w:shd w:val="clear" w:color="auto" w:fill="auto"/>
            <w:noWrap/>
            <w:hideMark/>
          </w:tcPr>
          <w:p w14:paraId="5212692A"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5ADEB692" w14:textId="77777777" w:rsidTr="00B41757">
        <w:trPr>
          <w:trHeight w:val="20"/>
        </w:trPr>
        <w:tc>
          <w:tcPr>
            <w:tcW w:w="2694" w:type="dxa"/>
            <w:shd w:val="clear" w:color="auto" w:fill="auto"/>
            <w:hideMark/>
          </w:tcPr>
          <w:p w14:paraId="27DB4E7D"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235ED5E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8408CC9" w14:textId="77777777" w:rsidR="00AB7C9D" w:rsidRPr="00944B4D" w:rsidRDefault="00AB7C9D" w:rsidP="00B41757">
            <w:pPr>
              <w:jc w:val="center"/>
              <w:rPr>
                <w:color w:val="000000"/>
                <w:sz w:val="16"/>
                <w:szCs w:val="16"/>
              </w:rPr>
            </w:pPr>
            <w:r w:rsidRPr="00944B4D">
              <w:rPr>
                <w:color w:val="000000"/>
                <w:sz w:val="16"/>
                <w:szCs w:val="16"/>
              </w:rPr>
              <w:t>0102</w:t>
            </w:r>
          </w:p>
        </w:tc>
        <w:tc>
          <w:tcPr>
            <w:tcW w:w="1167" w:type="dxa"/>
            <w:shd w:val="clear" w:color="auto" w:fill="auto"/>
            <w:noWrap/>
            <w:hideMark/>
          </w:tcPr>
          <w:p w14:paraId="2F659F49" w14:textId="77777777" w:rsidR="00AB7C9D" w:rsidRPr="00944B4D" w:rsidRDefault="00AB7C9D" w:rsidP="00B41757">
            <w:pPr>
              <w:jc w:val="center"/>
              <w:rPr>
                <w:color w:val="000000"/>
                <w:sz w:val="16"/>
                <w:szCs w:val="16"/>
              </w:rPr>
            </w:pPr>
            <w:r w:rsidRPr="00944B4D">
              <w:rPr>
                <w:color w:val="000000"/>
                <w:sz w:val="16"/>
                <w:szCs w:val="16"/>
              </w:rPr>
              <w:t>9110001000</w:t>
            </w:r>
          </w:p>
        </w:tc>
        <w:tc>
          <w:tcPr>
            <w:tcW w:w="619" w:type="dxa"/>
            <w:shd w:val="clear" w:color="auto" w:fill="auto"/>
            <w:noWrap/>
            <w:hideMark/>
          </w:tcPr>
          <w:p w14:paraId="689C8A0F"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586959C8"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5CA642EB" w14:textId="77777777" w:rsidR="00AB7C9D" w:rsidRPr="00944B4D" w:rsidRDefault="00AB7C9D" w:rsidP="00B41757">
            <w:pPr>
              <w:jc w:val="right"/>
              <w:rPr>
                <w:color w:val="000000"/>
                <w:sz w:val="16"/>
                <w:szCs w:val="16"/>
              </w:rPr>
            </w:pPr>
            <w:r w:rsidRPr="00944B4D">
              <w:rPr>
                <w:color w:val="000000"/>
                <w:sz w:val="16"/>
                <w:szCs w:val="16"/>
              </w:rPr>
              <w:t>951,50000</w:t>
            </w:r>
          </w:p>
        </w:tc>
        <w:tc>
          <w:tcPr>
            <w:tcW w:w="1317" w:type="dxa"/>
            <w:shd w:val="clear" w:color="auto" w:fill="auto"/>
            <w:noWrap/>
            <w:hideMark/>
          </w:tcPr>
          <w:p w14:paraId="71621579"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46B1FDD4" w14:textId="77777777" w:rsidTr="00B41757">
        <w:trPr>
          <w:trHeight w:val="20"/>
        </w:trPr>
        <w:tc>
          <w:tcPr>
            <w:tcW w:w="2694" w:type="dxa"/>
            <w:shd w:val="clear" w:color="auto" w:fill="auto"/>
            <w:hideMark/>
          </w:tcPr>
          <w:p w14:paraId="2D0EE35F"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94" w:type="dxa"/>
            <w:shd w:val="clear" w:color="auto" w:fill="auto"/>
            <w:noWrap/>
            <w:hideMark/>
          </w:tcPr>
          <w:p w14:paraId="2F356F4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FFBDB3A" w14:textId="77777777" w:rsidR="00AB7C9D" w:rsidRPr="00944B4D" w:rsidRDefault="00AB7C9D" w:rsidP="00B41757">
            <w:pPr>
              <w:jc w:val="center"/>
              <w:rPr>
                <w:color w:val="000000"/>
                <w:sz w:val="16"/>
                <w:szCs w:val="16"/>
              </w:rPr>
            </w:pPr>
            <w:r w:rsidRPr="00944B4D">
              <w:rPr>
                <w:color w:val="000000"/>
                <w:sz w:val="16"/>
                <w:szCs w:val="16"/>
              </w:rPr>
              <w:t>0102</w:t>
            </w:r>
          </w:p>
        </w:tc>
        <w:tc>
          <w:tcPr>
            <w:tcW w:w="1167" w:type="dxa"/>
            <w:shd w:val="clear" w:color="auto" w:fill="auto"/>
            <w:noWrap/>
            <w:hideMark/>
          </w:tcPr>
          <w:p w14:paraId="6C161C61" w14:textId="77777777" w:rsidR="00AB7C9D" w:rsidRPr="00944B4D" w:rsidRDefault="00AB7C9D" w:rsidP="00B41757">
            <w:pPr>
              <w:jc w:val="center"/>
              <w:rPr>
                <w:color w:val="000000"/>
                <w:sz w:val="16"/>
                <w:szCs w:val="16"/>
              </w:rPr>
            </w:pPr>
            <w:r w:rsidRPr="00944B4D">
              <w:rPr>
                <w:color w:val="000000"/>
                <w:sz w:val="16"/>
                <w:szCs w:val="16"/>
              </w:rPr>
              <w:t>9110076020</w:t>
            </w:r>
          </w:p>
        </w:tc>
        <w:tc>
          <w:tcPr>
            <w:tcW w:w="619" w:type="dxa"/>
            <w:shd w:val="clear" w:color="auto" w:fill="auto"/>
            <w:noWrap/>
            <w:hideMark/>
          </w:tcPr>
          <w:p w14:paraId="274BAD0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3A9049"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6ABDFBB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56E61F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88ADC16" w14:textId="77777777" w:rsidTr="00B41757">
        <w:trPr>
          <w:trHeight w:val="20"/>
        </w:trPr>
        <w:tc>
          <w:tcPr>
            <w:tcW w:w="2694" w:type="dxa"/>
            <w:shd w:val="clear" w:color="auto" w:fill="auto"/>
            <w:hideMark/>
          </w:tcPr>
          <w:p w14:paraId="35637C77"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44AAC1E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5DD0771" w14:textId="77777777" w:rsidR="00AB7C9D" w:rsidRPr="00944B4D" w:rsidRDefault="00AB7C9D" w:rsidP="00B41757">
            <w:pPr>
              <w:jc w:val="center"/>
              <w:rPr>
                <w:color w:val="000000"/>
                <w:sz w:val="16"/>
                <w:szCs w:val="16"/>
              </w:rPr>
            </w:pPr>
            <w:r w:rsidRPr="00944B4D">
              <w:rPr>
                <w:color w:val="000000"/>
                <w:sz w:val="16"/>
                <w:szCs w:val="16"/>
              </w:rPr>
              <w:t>0102</w:t>
            </w:r>
          </w:p>
        </w:tc>
        <w:tc>
          <w:tcPr>
            <w:tcW w:w="1167" w:type="dxa"/>
            <w:shd w:val="clear" w:color="auto" w:fill="auto"/>
            <w:noWrap/>
            <w:hideMark/>
          </w:tcPr>
          <w:p w14:paraId="6B735C0E" w14:textId="77777777" w:rsidR="00AB7C9D" w:rsidRPr="00944B4D" w:rsidRDefault="00AB7C9D" w:rsidP="00B41757">
            <w:pPr>
              <w:jc w:val="center"/>
              <w:rPr>
                <w:color w:val="000000"/>
                <w:sz w:val="16"/>
                <w:szCs w:val="16"/>
              </w:rPr>
            </w:pPr>
            <w:r w:rsidRPr="00944B4D">
              <w:rPr>
                <w:color w:val="000000"/>
                <w:sz w:val="16"/>
                <w:szCs w:val="16"/>
              </w:rPr>
              <w:t>9110076020</w:t>
            </w:r>
          </w:p>
        </w:tc>
        <w:tc>
          <w:tcPr>
            <w:tcW w:w="619" w:type="dxa"/>
            <w:shd w:val="clear" w:color="auto" w:fill="auto"/>
            <w:noWrap/>
            <w:hideMark/>
          </w:tcPr>
          <w:p w14:paraId="439F7567"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5767D50C"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4565050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F7EA4F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20D4E4" w14:textId="77777777" w:rsidTr="00B41757">
        <w:trPr>
          <w:trHeight w:val="20"/>
        </w:trPr>
        <w:tc>
          <w:tcPr>
            <w:tcW w:w="2694" w:type="dxa"/>
            <w:shd w:val="clear" w:color="auto" w:fill="auto"/>
            <w:hideMark/>
          </w:tcPr>
          <w:p w14:paraId="122A21B8"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w:t>
            </w:r>
            <w:r w:rsidRPr="00944B4D">
              <w:rPr>
                <w:b/>
                <w:bCs/>
                <w:color w:val="000000"/>
                <w:sz w:val="16"/>
                <w:szCs w:val="16"/>
              </w:rPr>
              <w:lastRenderedPageBreak/>
              <w:t>ципальных образований</w:t>
            </w:r>
          </w:p>
        </w:tc>
        <w:tc>
          <w:tcPr>
            <w:tcW w:w="594" w:type="dxa"/>
            <w:shd w:val="clear" w:color="auto" w:fill="auto"/>
            <w:noWrap/>
            <w:hideMark/>
          </w:tcPr>
          <w:p w14:paraId="755C4EA1" w14:textId="77777777" w:rsidR="00AB7C9D" w:rsidRPr="00944B4D" w:rsidRDefault="00AB7C9D" w:rsidP="00B41757">
            <w:pPr>
              <w:jc w:val="center"/>
              <w:rPr>
                <w:b/>
                <w:bCs/>
                <w:color w:val="000000"/>
                <w:sz w:val="16"/>
                <w:szCs w:val="16"/>
              </w:rPr>
            </w:pPr>
            <w:r w:rsidRPr="00944B4D">
              <w:rPr>
                <w:b/>
                <w:bCs/>
                <w:color w:val="000000"/>
                <w:sz w:val="16"/>
                <w:szCs w:val="16"/>
              </w:rPr>
              <w:lastRenderedPageBreak/>
              <w:t>703</w:t>
            </w:r>
          </w:p>
        </w:tc>
        <w:tc>
          <w:tcPr>
            <w:tcW w:w="734" w:type="dxa"/>
            <w:shd w:val="clear" w:color="auto" w:fill="auto"/>
            <w:noWrap/>
            <w:hideMark/>
          </w:tcPr>
          <w:p w14:paraId="71417EEE" w14:textId="77777777" w:rsidR="00AB7C9D" w:rsidRPr="00944B4D" w:rsidRDefault="00AB7C9D" w:rsidP="00B41757">
            <w:pPr>
              <w:jc w:val="center"/>
              <w:rPr>
                <w:b/>
                <w:bCs/>
                <w:color w:val="000000"/>
                <w:sz w:val="16"/>
                <w:szCs w:val="16"/>
              </w:rPr>
            </w:pPr>
            <w:r w:rsidRPr="00944B4D">
              <w:rPr>
                <w:b/>
                <w:bCs/>
                <w:color w:val="000000"/>
                <w:sz w:val="16"/>
                <w:szCs w:val="16"/>
              </w:rPr>
              <w:t>0103</w:t>
            </w:r>
          </w:p>
        </w:tc>
        <w:tc>
          <w:tcPr>
            <w:tcW w:w="1167" w:type="dxa"/>
            <w:shd w:val="clear" w:color="auto" w:fill="auto"/>
            <w:noWrap/>
            <w:hideMark/>
          </w:tcPr>
          <w:p w14:paraId="78AF67D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C2ECAC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A259533"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470" w:type="dxa"/>
            <w:shd w:val="clear" w:color="auto" w:fill="auto"/>
            <w:noWrap/>
            <w:hideMark/>
          </w:tcPr>
          <w:p w14:paraId="7ED990D4"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317" w:type="dxa"/>
            <w:shd w:val="clear" w:color="auto" w:fill="auto"/>
            <w:noWrap/>
            <w:hideMark/>
          </w:tcPr>
          <w:p w14:paraId="7B9603E8" w14:textId="77777777" w:rsidR="00AB7C9D" w:rsidRPr="00944B4D" w:rsidRDefault="00AB7C9D" w:rsidP="00B41757">
            <w:pPr>
              <w:jc w:val="right"/>
              <w:rPr>
                <w:b/>
                <w:bCs/>
                <w:color w:val="000000"/>
                <w:sz w:val="16"/>
                <w:szCs w:val="16"/>
              </w:rPr>
            </w:pPr>
            <w:r w:rsidRPr="00944B4D">
              <w:rPr>
                <w:b/>
                <w:bCs/>
                <w:color w:val="000000"/>
                <w:sz w:val="16"/>
                <w:szCs w:val="16"/>
              </w:rPr>
              <w:t>55,00000</w:t>
            </w:r>
          </w:p>
        </w:tc>
      </w:tr>
      <w:tr w:rsidR="00AB7C9D" w:rsidRPr="00944B4D" w14:paraId="5DA09C21" w14:textId="77777777" w:rsidTr="00B41757">
        <w:trPr>
          <w:trHeight w:val="20"/>
        </w:trPr>
        <w:tc>
          <w:tcPr>
            <w:tcW w:w="2694" w:type="dxa"/>
            <w:shd w:val="clear" w:color="auto" w:fill="auto"/>
            <w:hideMark/>
          </w:tcPr>
          <w:p w14:paraId="1794012D" w14:textId="77777777" w:rsidR="00AB7C9D" w:rsidRPr="00944B4D" w:rsidRDefault="00AB7C9D" w:rsidP="00B41757">
            <w:pPr>
              <w:rPr>
                <w:color w:val="000000"/>
                <w:sz w:val="16"/>
                <w:szCs w:val="16"/>
              </w:rPr>
            </w:pPr>
            <w:r w:rsidRPr="00944B4D">
              <w:rPr>
                <w:color w:val="000000"/>
                <w:sz w:val="16"/>
                <w:szCs w:val="16"/>
              </w:rPr>
              <w:lastRenderedPageBreak/>
              <w:t xml:space="preserve"> Дума Любытинского муниципального района</w:t>
            </w:r>
          </w:p>
        </w:tc>
        <w:tc>
          <w:tcPr>
            <w:tcW w:w="594" w:type="dxa"/>
            <w:shd w:val="clear" w:color="auto" w:fill="auto"/>
            <w:noWrap/>
            <w:hideMark/>
          </w:tcPr>
          <w:p w14:paraId="23FDE6B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E893D11" w14:textId="77777777" w:rsidR="00AB7C9D" w:rsidRPr="00944B4D" w:rsidRDefault="00AB7C9D" w:rsidP="00B41757">
            <w:pPr>
              <w:jc w:val="center"/>
              <w:rPr>
                <w:color w:val="000000"/>
                <w:sz w:val="16"/>
                <w:szCs w:val="16"/>
              </w:rPr>
            </w:pPr>
            <w:r w:rsidRPr="00944B4D">
              <w:rPr>
                <w:color w:val="000000"/>
                <w:sz w:val="16"/>
                <w:szCs w:val="16"/>
              </w:rPr>
              <w:t>0103</w:t>
            </w:r>
          </w:p>
        </w:tc>
        <w:tc>
          <w:tcPr>
            <w:tcW w:w="1167" w:type="dxa"/>
            <w:shd w:val="clear" w:color="auto" w:fill="auto"/>
            <w:noWrap/>
            <w:hideMark/>
          </w:tcPr>
          <w:p w14:paraId="51F8AAAA" w14:textId="77777777" w:rsidR="00AB7C9D" w:rsidRPr="00944B4D" w:rsidRDefault="00AB7C9D" w:rsidP="00B41757">
            <w:pPr>
              <w:jc w:val="center"/>
              <w:rPr>
                <w:color w:val="000000"/>
                <w:sz w:val="16"/>
                <w:szCs w:val="16"/>
              </w:rPr>
            </w:pPr>
            <w:r w:rsidRPr="00944B4D">
              <w:rPr>
                <w:color w:val="000000"/>
                <w:sz w:val="16"/>
                <w:szCs w:val="16"/>
              </w:rPr>
              <w:t>9300000000</w:t>
            </w:r>
          </w:p>
        </w:tc>
        <w:tc>
          <w:tcPr>
            <w:tcW w:w="619" w:type="dxa"/>
            <w:shd w:val="clear" w:color="auto" w:fill="auto"/>
            <w:noWrap/>
            <w:hideMark/>
          </w:tcPr>
          <w:p w14:paraId="4BB80E6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F0D6CAB"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710EC17F" w14:textId="77777777" w:rsidR="00AB7C9D" w:rsidRPr="00944B4D" w:rsidRDefault="00AB7C9D" w:rsidP="00B41757">
            <w:pPr>
              <w:jc w:val="right"/>
              <w:rPr>
                <w:color w:val="000000"/>
                <w:sz w:val="16"/>
                <w:szCs w:val="16"/>
              </w:rPr>
            </w:pPr>
            <w:r w:rsidRPr="00944B4D">
              <w:rPr>
                <w:color w:val="000000"/>
                <w:sz w:val="16"/>
                <w:szCs w:val="16"/>
              </w:rPr>
              <w:t>55,00000</w:t>
            </w:r>
          </w:p>
        </w:tc>
        <w:tc>
          <w:tcPr>
            <w:tcW w:w="1317" w:type="dxa"/>
            <w:shd w:val="clear" w:color="auto" w:fill="auto"/>
            <w:noWrap/>
            <w:hideMark/>
          </w:tcPr>
          <w:p w14:paraId="5E221C32"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2F393246" w14:textId="77777777" w:rsidTr="00B41757">
        <w:trPr>
          <w:trHeight w:val="20"/>
        </w:trPr>
        <w:tc>
          <w:tcPr>
            <w:tcW w:w="2694" w:type="dxa"/>
            <w:shd w:val="clear" w:color="auto" w:fill="auto"/>
            <w:hideMark/>
          </w:tcPr>
          <w:p w14:paraId="75928264"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Думы муниципального района</w:t>
            </w:r>
          </w:p>
        </w:tc>
        <w:tc>
          <w:tcPr>
            <w:tcW w:w="594" w:type="dxa"/>
            <w:shd w:val="clear" w:color="auto" w:fill="auto"/>
            <w:noWrap/>
            <w:hideMark/>
          </w:tcPr>
          <w:p w14:paraId="10A11F7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04078FD" w14:textId="77777777" w:rsidR="00AB7C9D" w:rsidRPr="00944B4D" w:rsidRDefault="00AB7C9D" w:rsidP="00B41757">
            <w:pPr>
              <w:jc w:val="center"/>
              <w:rPr>
                <w:color w:val="000000"/>
                <w:sz w:val="16"/>
                <w:szCs w:val="16"/>
              </w:rPr>
            </w:pPr>
            <w:r w:rsidRPr="00944B4D">
              <w:rPr>
                <w:color w:val="000000"/>
                <w:sz w:val="16"/>
                <w:szCs w:val="16"/>
              </w:rPr>
              <w:t>0103</w:t>
            </w:r>
          </w:p>
        </w:tc>
        <w:tc>
          <w:tcPr>
            <w:tcW w:w="1167" w:type="dxa"/>
            <w:shd w:val="clear" w:color="auto" w:fill="auto"/>
            <w:noWrap/>
            <w:hideMark/>
          </w:tcPr>
          <w:p w14:paraId="146E3F34" w14:textId="77777777" w:rsidR="00AB7C9D" w:rsidRPr="00944B4D" w:rsidRDefault="00AB7C9D" w:rsidP="00B41757">
            <w:pPr>
              <w:jc w:val="center"/>
              <w:rPr>
                <w:color w:val="000000"/>
                <w:sz w:val="16"/>
                <w:szCs w:val="16"/>
              </w:rPr>
            </w:pPr>
            <w:r w:rsidRPr="00944B4D">
              <w:rPr>
                <w:color w:val="000000"/>
                <w:sz w:val="16"/>
                <w:szCs w:val="16"/>
              </w:rPr>
              <w:t>9310001000</w:t>
            </w:r>
          </w:p>
        </w:tc>
        <w:tc>
          <w:tcPr>
            <w:tcW w:w="619" w:type="dxa"/>
            <w:shd w:val="clear" w:color="auto" w:fill="auto"/>
            <w:noWrap/>
            <w:hideMark/>
          </w:tcPr>
          <w:p w14:paraId="647B77B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FABBE47"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2AAFA919" w14:textId="77777777" w:rsidR="00AB7C9D" w:rsidRPr="00944B4D" w:rsidRDefault="00AB7C9D" w:rsidP="00B41757">
            <w:pPr>
              <w:jc w:val="right"/>
              <w:rPr>
                <w:color w:val="000000"/>
                <w:sz w:val="16"/>
                <w:szCs w:val="16"/>
              </w:rPr>
            </w:pPr>
            <w:r w:rsidRPr="00944B4D">
              <w:rPr>
                <w:color w:val="000000"/>
                <w:sz w:val="16"/>
                <w:szCs w:val="16"/>
              </w:rPr>
              <w:t>55,00000</w:t>
            </w:r>
          </w:p>
        </w:tc>
        <w:tc>
          <w:tcPr>
            <w:tcW w:w="1317" w:type="dxa"/>
            <w:shd w:val="clear" w:color="auto" w:fill="auto"/>
            <w:noWrap/>
            <w:hideMark/>
          </w:tcPr>
          <w:p w14:paraId="2FF6EEF0"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46DD31B0" w14:textId="77777777" w:rsidTr="00B41757">
        <w:trPr>
          <w:trHeight w:val="20"/>
        </w:trPr>
        <w:tc>
          <w:tcPr>
            <w:tcW w:w="2694" w:type="dxa"/>
            <w:shd w:val="clear" w:color="auto" w:fill="auto"/>
            <w:hideMark/>
          </w:tcPr>
          <w:p w14:paraId="404A6D0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245E8A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EFB4E92" w14:textId="77777777" w:rsidR="00AB7C9D" w:rsidRPr="00944B4D" w:rsidRDefault="00AB7C9D" w:rsidP="00B41757">
            <w:pPr>
              <w:jc w:val="center"/>
              <w:rPr>
                <w:color w:val="000000"/>
                <w:sz w:val="16"/>
                <w:szCs w:val="16"/>
              </w:rPr>
            </w:pPr>
            <w:r w:rsidRPr="00944B4D">
              <w:rPr>
                <w:color w:val="000000"/>
                <w:sz w:val="16"/>
                <w:szCs w:val="16"/>
              </w:rPr>
              <w:t>0103</w:t>
            </w:r>
          </w:p>
        </w:tc>
        <w:tc>
          <w:tcPr>
            <w:tcW w:w="1167" w:type="dxa"/>
            <w:shd w:val="clear" w:color="auto" w:fill="auto"/>
            <w:noWrap/>
            <w:hideMark/>
          </w:tcPr>
          <w:p w14:paraId="1A021335" w14:textId="77777777" w:rsidR="00AB7C9D" w:rsidRPr="00944B4D" w:rsidRDefault="00AB7C9D" w:rsidP="00B41757">
            <w:pPr>
              <w:jc w:val="center"/>
              <w:rPr>
                <w:color w:val="000000"/>
                <w:sz w:val="16"/>
                <w:szCs w:val="16"/>
              </w:rPr>
            </w:pPr>
            <w:r w:rsidRPr="00944B4D">
              <w:rPr>
                <w:color w:val="000000"/>
                <w:sz w:val="16"/>
                <w:szCs w:val="16"/>
              </w:rPr>
              <w:t>9310001000</w:t>
            </w:r>
          </w:p>
        </w:tc>
        <w:tc>
          <w:tcPr>
            <w:tcW w:w="619" w:type="dxa"/>
            <w:shd w:val="clear" w:color="auto" w:fill="auto"/>
            <w:noWrap/>
            <w:hideMark/>
          </w:tcPr>
          <w:p w14:paraId="5CA78C67"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22C23572"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0F890AB8" w14:textId="77777777" w:rsidR="00AB7C9D" w:rsidRPr="00944B4D" w:rsidRDefault="00AB7C9D" w:rsidP="00B41757">
            <w:pPr>
              <w:jc w:val="right"/>
              <w:rPr>
                <w:color w:val="000000"/>
                <w:sz w:val="16"/>
                <w:szCs w:val="16"/>
              </w:rPr>
            </w:pPr>
            <w:r w:rsidRPr="00944B4D">
              <w:rPr>
                <w:color w:val="000000"/>
                <w:sz w:val="16"/>
                <w:szCs w:val="16"/>
              </w:rPr>
              <w:t>55,00000</w:t>
            </w:r>
          </w:p>
        </w:tc>
        <w:tc>
          <w:tcPr>
            <w:tcW w:w="1317" w:type="dxa"/>
            <w:shd w:val="clear" w:color="auto" w:fill="auto"/>
            <w:noWrap/>
            <w:hideMark/>
          </w:tcPr>
          <w:p w14:paraId="176CE015"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0F770BAB" w14:textId="77777777" w:rsidTr="00B41757">
        <w:trPr>
          <w:trHeight w:val="20"/>
        </w:trPr>
        <w:tc>
          <w:tcPr>
            <w:tcW w:w="2694" w:type="dxa"/>
            <w:shd w:val="clear" w:color="auto" w:fill="auto"/>
            <w:hideMark/>
          </w:tcPr>
          <w:p w14:paraId="2EC7FF49"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shd w:val="clear" w:color="auto" w:fill="auto"/>
            <w:noWrap/>
            <w:hideMark/>
          </w:tcPr>
          <w:p w14:paraId="49995EE6"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1BDA6D0E" w14:textId="77777777" w:rsidR="00AB7C9D" w:rsidRPr="00944B4D" w:rsidRDefault="00AB7C9D" w:rsidP="00B41757">
            <w:pPr>
              <w:jc w:val="center"/>
              <w:rPr>
                <w:b/>
                <w:bCs/>
                <w:color w:val="000000"/>
                <w:sz w:val="16"/>
                <w:szCs w:val="16"/>
              </w:rPr>
            </w:pPr>
            <w:r w:rsidRPr="00944B4D">
              <w:rPr>
                <w:b/>
                <w:bCs/>
                <w:color w:val="000000"/>
                <w:sz w:val="16"/>
                <w:szCs w:val="16"/>
              </w:rPr>
              <w:t>0104</w:t>
            </w:r>
          </w:p>
        </w:tc>
        <w:tc>
          <w:tcPr>
            <w:tcW w:w="1167" w:type="dxa"/>
            <w:shd w:val="clear" w:color="auto" w:fill="auto"/>
            <w:noWrap/>
            <w:hideMark/>
          </w:tcPr>
          <w:p w14:paraId="2596813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9E7C74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BD43C97" w14:textId="77777777" w:rsidR="00AB7C9D" w:rsidRPr="00944B4D" w:rsidRDefault="00AB7C9D" w:rsidP="00B41757">
            <w:pPr>
              <w:jc w:val="right"/>
              <w:rPr>
                <w:b/>
                <w:bCs/>
                <w:color w:val="000000"/>
                <w:sz w:val="16"/>
                <w:szCs w:val="16"/>
              </w:rPr>
            </w:pPr>
            <w:r w:rsidRPr="00944B4D">
              <w:rPr>
                <w:b/>
                <w:bCs/>
                <w:color w:val="000000"/>
                <w:sz w:val="16"/>
                <w:szCs w:val="16"/>
              </w:rPr>
              <w:t>35 840,15367</w:t>
            </w:r>
          </w:p>
        </w:tc>
        <w:tc>
          <w:tcPr>
            <w:tcW w:w="1470" w:type="dxa"/>
            <w:shd w:val="clear" w:color="auto" w:fill="auto"/>
            <w:noWrap/>
            <w:hideMark/>
          </w:tcPr>
          <w:p w14:paraId="4825523C" w14:textId="77777777" w:rsidR="00AB7C9D" w:rsidRPr="00944B4D" w:rsidRDefault="00AB7C9D" w:rsidP="00B41757">
            <w:pPr>
              <w:jc w:val="right"/>
              <w:rPr>
                <w:b/>
                <w:bCs/>
                <w:color w:val="000000"/>
                <w:sz w:val="16"/>
                <w:szCs w:val="16"/>
              </w:rPr>
            </w:pPr>
            <w:r w:rsidRPr="00944B4D">
              <w:rPr>
                <w:b/>
                <w:bCs/>
                <w:color w:val="000000"/>
                <w:sz w:val="16"/>
                <w:szCs w:val="16"/>
              </w:rPr>
              <w:t>20 361,58571</w:t>
            </w:r>
          </w:p>
        </w:tc>
        <w:tc>
          <w:tcPr>
            <w:tcW w:w="1317" w:type="dxa"/>
            <w:shd w:val="clear" w:color="auto" w:fill="auto"/>
            <w:noWrap/>
            <w:hideMark/>
          </w:tcPr>
          <w:p w14:paraId="5AD0987E" w14:textId="77777777" w:rsidR="00AB7C9D" w:rsidRPr="00944B4D" w:rsidRDefault="00AB7C9D" w:rsidP="00B41757">
            <w:pPr>
              <w:jc w:val="right"/>
              <w:rPr>
                <w:b/>
                <w:bCs/>
                <w:color w:val="000000"/>
                <w:sz w:val="16"/>
                <w:szCs w:val="16"/>
              </w:rPr>
            </w:pPr>
            <w:r w:rsidRPr="00944B4D">
              <w:rPr>
                <w:b/>
                <w:bCs/>
                <w:color w:val="000000"/>
                <w:sz w:val="16"/>
                <w:szCs w:val="16"/>
              </w:rPr>
              <w:t>20 865,77905</w:t>
            </w:r>
          </w:p>
        </w:tc>
      </w:tr>
      <w:tr w:rsidR="00AB7C9D" w:rsidRPr="00944B4D" w14:paraId="74F2E4F1" w14:textId="77777777" w:rsidTr="00B41757">
        <w:trPr>
          <w:trHeight w:val="20"/>
        </w:trPr>
        <w:tc>
          <w:tcPr>
            <w:tcW w:w="2694" w:type="dxa"/>
            <w:shd w:val="clear" w:color="auto" w:fill="auto"/>
            <w:hideMark/>
          </w:tcPr>
          <w:p w14:paraId="6507563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6582830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AEA36C1"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66436A52" w14:textId="77777777" w:rsidR="00AB7C9D" w:rsidRPr="00944B4D" w:rsidRDefault="00AB7C9D" w:rsidP="00B41757">
            <w:pPr>
              <w:jc w:val="center"/>
              <w:rPr>
                <w:color w:val="000000"/>
                <w:sz w:val="16"/>
                <w:szCs w:val="16"/>
              </w:rPr>
            </w:pPr>
            <w:r w:rsidRPr="00944B4D">
              <w:rPr>
                <w:color w:val="000000"/>
                <w:sz w:val="16"/>
                <w:szCs w:val="16"/>
              </w:rPr>
              <w:t>0900000000</w:t>
            </w:r>
          </w:p>
        </w:tc>
        <w:tc>
          <w:tcPr>
            <w:tcW w:w="619" w:type="dxa"/>
            <w:shd w:val="clear" w:color="auto" w:fill="auto"/>
            <w:noWrap/>
            <w:hideMark/>
          </w:tcPr>
          <w:p w14:paraId="4352AE5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5F65428" w14:textId="77777777" w:rsidR="00AB7C9D" w:rsidRPr="00944B4D" w:rsidRDefault="00AB7C9D" w:rsidP="00B41757">
            <w:pPr>
              <w:jc w:val="right"/>
              <w:rPr>
                <w:color w:val="000000"/>
                <w:sz w:val="16"/>
                <w:szCs w:val="16"/>
              </w:rPr>
            </w:pPr>
            <w:r w:rsidRPr="00944B4D">
              <w:rPr>
                <w:color w:val="000000"/>
                <w:sz w:val="16"/>
                <w:szCs w:val="16"/>
              </w:rPr>
              <w:t>35 840,15367</w:t>
            </w:r>
          </w:p>
        </w:tc>
        <w:tc>
          <w:tcPr>
            <w:tcW w:w="1470" w:type="dxa"/>
            <w:shd w:val="clear" w:color="auto" w:fill="auto"/>
            <w:noWrap/>
            <w:hideMark/>
          </w:tcPr>
          <w:p w14:paraId="66077099" w14:textId="77777777" w:rsidR="00AB7C9D" w:rsidRPr="00944B4D" w:rsidRDefault="00AB7C9D" w:rsidP="00B41757">
            <w:pPr>
              <w:jc w:val="right"/>
              <w:rPr>
                <w:color w:val="000000"/>
                <w:sz w:val="16"/>
                <w:szCs w:val="16"/>
              </w:rPr>
            </w:pPr>
            <w:r w:rsidRPr="00944B4D">
              <w:rPr>
                <w:color w:val="000000"/>
                <w:sz w:val="16"/>
                <w:szCs w:val="16"/>
              </w:rPr>
              <w:t>20 361,58571</w:t>
            </w:r>
          </w:p>
        </w:tc>
        <w:tc>
          <w:tcPr>
            <w:tcW w:w="1317" w:type="dxa"/>
            <w:shd w:val="clear" w:color="auto" w:fill="auto"/>
            <w:noWrap/>
            <w:hideMark/>
          </w:tcPr>
          <w:p w14:paraId="46779744" w14:textId="77777777" w:rsidR="00AB7C9D" w:rsidRPr="00944B4D" w:rsidRDefault="00AB7C9D" w:rsidP="00B41757">
            <w:pPr>
              <w:jc w:val="right"/>
              <w:rPr>
                <w:color w:val="000000"/>
                <w:sz w:val="16"/>
                <w:szCs w:val="16"/>
              </w:rPr>
            </w:pPr>
            <w:r w:rsidRPr="00944B4D">
              <w:rPr>
                <w:color w:val="000000"/>
                <w:sz w:val="16"/>
                <w:szCs w:val="16"/>
              </w:rPr>
              <w:t>20 865,77905</w:t>
            </w:r>
          </w:p>
        </w:tc>
      </w:tr>
      <w:tr w:rsidR="00AB7C9D" w:rsidRPr="00944B4D" w14:paraId="7A6A0F29" w14:textId="77777777" w:rsidTr="00B41757">
        <w:trPr>
          <w:trHeight w:val="20"/>
        </w:trPr>
        <w:tc>
          <w:tcPr>
            <w:tcW w:w="2694" w:type="dxa"/>
            <w:shd w:val="clear" w:color="auto" w:fill="auto"/>
            <w:hideMark/>
          </w:tcPr>
          <w:p w14:paraId="2545D834"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94" w:type="dxa"/>
            <w:shd w:val="clear" w:color="auto" w:fill="auto"/>
            <w:noWrap/>
            <w:hideMark/>
          </w:tcPr>
          <w:p w14:paraId="0384170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D748D6E"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7B62BB01" w14:textId="77777777" w:rsidR="00AB7C9D" w:rsidRPr="00944B4D" w:rsidRDefault="00AB7C9D" w:rsidP="00B41757">
            <w:pPr>
              <w:jc w:val="center"/>
              <w:rPr>
                <w:color w:val="000000"/>
                <w:sz w:val="16"/>
                <w:szCs w:val="16"/>
              </w:rPr>
            </w:pPr>
            <w:r w:rsidRPr="00944B4D">
              <w:rPr>
                <w:color w:val="000000"/>
                <w:sz w:val="16"/>
                <w:szCs w:val="16"/>
              </w:rPr>
              <w:t>0910000000</w:t>
            </w:r>
          </w:p>
        </w:tc>
        <w:tc>
          <w:tcPr>
            <w:tcW w:w="619" w:type="dxa"/>
            <w:shd w:val="clear" w:color="auto" w:fill="auto"/>
            <w:noWrap/>
            <w:hideMark/>
          </w:tcPr>
          <w:p w14:paraId="15AD13E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BE1F045"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15CB4F0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3A274D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FCDF8DE" w14:textId="77777777" w:rsidTr="00B41757">
        <w:trPr>
          <w:trHeight w:val="20"/>
        </w:trPr>
        <w:tc>
          <w:tcPr>
            <w:tcW w:w="2694" w:type="dxa"/>
            <w:shd w:val="clear" w:color="auto" w:fill="auto"/>
            <w:hideMark/>
          </w:tcPr>
          <w:p w14:paraId="51D47FAB"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выявления ограничений, препятствующих прохождению муниципальной службы</w:t>
            </w:r>
          </w:p>
        </w:tc>
        <w:tc>
          <w:tcPr>
            <w:tcW w:w="594" w:type="dxa"/>
            <w:shd w:val="clear" w:color="auto" w:fill="auto"/>
            <w:noWrap/>
            <w:hideMark/>
          </w:tcPr>
          <w:p w14:paraId="6032B2F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4097505"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49DB03E1" w14:textId="77777777" w:rsidR="00AB7C9D" w:rsidRPr="00944B4D" w:rsidRDefault="00AB7C9D" w:rsidP="00B41757">
            <w:pPr>
              <w:jc w:val="center"/>
              <w:rPr>
                <w:color w:val="000000"/>
                <w:sz w:val="16"/>
                <w:szCs w:val="16"/>
              </w:rPr>
            </w:pPr>
            <w:r w:rsidRPr="00944B4D">
              <w:rPr>
                <w:color w:val="000000"/>
                <w:sz w:val="16"/>
                <w:szCs w:val="16"/>
              </w:rPr>
              <w:t>0910400000</w:t>
            </w:r>
          </w:p>
        </w:tc>
        <w:tc>
          <w:tcPr>
            <w:tcW w:w="619" w:type="dxa"/>
            <w:shd w:val="clear" w:color="auto" w:fill="auto"/>
            <w:noWrap/>
            <w:hideMark/>
          </w:tcPr>
          <w:p w14:paraId="7230980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D44C405"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6220C35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DF1C98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15EF00" w14:textId="77777777" w:rsidTr="00B41757">
        <w:trPr>
          <w:trHeight w:val="20"/>
        </w:trPr>
        <w:tc>
          <w:tcPr>
            <w:tcW w:w="2694" w:type="dxa"/>
            <w:shd w:val="clear" w:color="auto" w:fill="auto"/>
            <w:hideMark/>
          </w:tcPr>
          <w:p w14:paraId="7BD143E5"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2626B3E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5D1A886"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473AE835" w14:textId="77777777" w:rsidR="00AB7C9D" w:rsidRPr="00944B4D" w:rsidRDefault="00AB7C9D" w:rsidP="00B41757">
            <w:pPr>
              <w:jc w:val="center"/>
              <w:rPr>
                <w:color w:val="000000"/>
                <w:sz w:val="16"/>
                <w:szCs w:val="16"/>
              </w:rPr>
            </w:pPr>
            <w:r w:rsidRPr="00944B4D">
              <w:rPr>
                <w:color w:val="000000"/>
                <w:sz w:val="16"/>
                <w:szCs w:val="16"/>
              </w:rPr>
              <w:t>0910401000</w:t>
            </w:r>
          </w:p>
        </w:tc>
        <w:tc>
          <w:tcPr>
            <w:tcW w:w="619" w:type="dxa"/>
            <w:shd w:val="clear" w:color="auto" w:fill="auto"/>
            <w:noWrap/>
            <w:hideMark/>
          </w:tcPr>
          <w:p w14:paraId="39EB16B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AD24B30"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409B1D7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9C664C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83E78C" w14:textId="77777777" w:rsidTr="00B41757">
        <w:trPr>
          <w:trHeight w:val="20"/>
        </w:trPr>
        <w:tc>
          <w:tcPr>
            <w:tcW w:w="2694" w:type="dxa"/>
            <w:shd w:val="clear" w:color="auto" w:fill="auto"/>
            <w:hideMark/>
          </w:tcPr>
          <w:p w14:paraId="437ECDB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72A76D2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C13526D"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C4DF0BF" w14:textId="77777777" w:rsidR="00AB7C9D" w:rsidRPr="00944B4D" w:rsidRDefault="00AB7C9D" w:rsidP="00B41757">
            <w:pPr>
              <w:jc w:val="center"/>
              <w:rPr>
                <w:color w:val="000000"/>
                <w:sz w:val="16"/>
                <w:szCs w:val="16"/>
              </w:rPr>
            </w:pPr>
            <w:r w:rsidRPr="00944B4D">
              <w:rPr>
                <w:color w:val="000000"/>
                <w:sz w:val="16"/>
                <w:szCs w:val="16"/>
              </w:rPr>
              <w:t>0910401000</w:t>
            </w:r>
          </w:p>
        </w:tc>
        <w:tc>
          <w:tcPr>
            <w:tcW w:w="619" w:type="dxa"/>
            <w:shd w:val="clear" w:color="auto" w:fill="auto"/>
            <w:noWrap/>
            <w:hideMark/>
          </w:tcPr>
          <w:p w14:paraId="45199E5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2DD1A80"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774E434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0776C5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AC87C0" w14:textId="77777777" w:rsidTr="00B41757">
        <w:trPr>
          <w:trHeight w:val="20"/>
        </w:trPr>
        <w:tc>
          <w:tcPr>
            <w:tcW w:w="2694" w:type="dxa"/>
            <w:shd w:val="clear" w:color="auto" w:fill="auto"/>
            <w:hideMark/>
          </w:tcPr>
          <w:p w14:paraId="6F56CA8F"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6FA5D4F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7E731A3"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0B681F72" w14:textId="77777777" w:rsidR="00AB7C9D" w:rsidRPr="00944B4D" w:rsidRDefault="00AB7C9D" w:rsidP="00B41757">
            <w:pPr>
              <w:jc w:val="center"/>
              <w:rPr>
                <w:color w:val="000000"/>
                <w:sz w:val="16"/>
                <w:szCs w:val="16"/>
              </w:rPr>
            </w:pPr>
            <w:r w:rsidRPr="00944B4D">
              <w:rPr>
                <w:color w:val="000000"/>
                <w:sz w:val="16"/>
                <w:szCs w:val="16"/>
              </w:rPr>
              <w:t>0950000000</w:t>
            </w:r>
          </w:p>
        </w:tc>
        <w:tc>
          <w:tcPr>
            <w:tcW w:w="619" w:type="dxa"/>
            <w:shd w:val="clear" w:color="auto" w:fill="auto"/>
            <w:noWrap/>
            <w:hideMark/>
          </w:tcPr>
          <w:p w14:paraId="348B1B1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79B813F" w14:textId="77777777" w:rsidR="00AB7C9D" w:rsidRPr="00944B4D" w:rsidRDefault="00AB7C9D" w:rsidP="00B41757">
            <w:pPr>
              <w:jc w:val="right"/>
              <w:rPr>
                <w:color w:val="000000"/>
                <w:sz w:val="16"/>
                <w:szCs w:val="16"/>
              </w:rPr>
            </w:pPr>
            <w:r w:rsidRPr="00944B4D">
              <w:rPr>
                <w:color w:val="000000"/>
                <w:sz w:val="16"/>
                <w:szCs w:val="16"/>
              </w:rPr>
              <w:t>35 771,15367</w:t>
            </w:r>
          </w:p>
        </w:tc>
        <w:tc>
          <w:tcPr>
            <w:tcW w:w="1470" w:type="dxa"/>
            <w:shd w:val="clear" w:color="auto" w:fill="auto"/>
            <w:noWrap/>
            <w:hideMark/>
          </w:tcPr>
          <w:p w14:paraId="03BA2EB3" w14:textId="77777777" w:rsidR="00AB7C9D" w:rsidRPr="00944B4D" w:rsidRDefault="00AB7C9D" w:rsidP="00B41757">
            <w:pPr>
              <w:jc w:val="right"/>
              <w:rPr>
                <w:color w:val="000000"/>
                <w:sz w:val="16"/>
                <w:szCs w:val="16"/>
              </w:rPr>
            </w:pPr>
            <w:r w:rsidRPr="00944B4D">
              <w:rPr>
                <w:color w:val="000000"/>
                <w:sz w:val="16"/>
                <w:szCs w:val="16"/>
              </w:rPr>
              <w:t>20 361,58571</w:t>
            </w:r>
          </w:p>
        </w:tc>
        <w:tc>
          <w:tcPr>
            <w:tcW w:w="1317" w:type="dxa"/>
            <w:shd w:val="clear" w:color="auto" w:fill="auto"/>
            <w:noWrap/>
            <w:hideMark/>
          </w:tcPr>
          <w:p w14:paraId="189E3038" w14:textId="77777777" w:rsidR="00AB7C9D" w:rsidRPr="00944B4D" w:rsidRDefault="00AB7C9D" w:rsidP="00B41757">
            <w:pPr>
              <w:jc w:val="right"/>
              <w:rPr>
                <w:color w:val="000000"/>
                <w:sz w:val="16"/>
                <w:szCs w:val="16"/>
              </w:rPr>
            </w:pPr>
            <w:r w:rsidRPr="00944B4D">
              <w:rPr>
                <w:color w:val="000000"/>
                <w:sz w:val="16"/>
                <w:szCs w:val="16"/>
              </w:rPr>
              <w:t>20 865,77905</w:t>
            </w:r>
          </w:p>
        </w:tc>
      </w:tr>
      <w:tr w:rsidR="00AB7C9D" w:rsidRPr="00944B4D" w14:paraId="74C9867F" w14:textId="77777777" w:rsidTr="00B41757">
        <w:trPr>
          <w:trHeight w:val="20"/>
        </w:trPr>
        <w:tc>
          <w:tcPr>
            <w:tcW w:w="2694" w:type="dxa"/>
            <w:shd w:val="clear" w:color="auto" w:fill="auto"/>
            <w:hideMark/>
          </w:tcPr>
          <w:p w14:paraId="00E07518"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94" w:type="dxa"/>
            <w:shd w:val="clear" w:color="auto" w:fill="auto"/>
            <w:noWrap/>
            <w:hideMark/>
          </w:tcPr>
          <w:p w14:paraId="3DF8D0D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D71A281"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B73E33D" w14:textId="77777777" w:rsidR="00AB7C9D" w:rsidRPr="00944B4D" w:rsidRDefault="00AB7C9D" w:rsidP="00B41757">
            <w:pPr>
              <w:jc w:val="center"/>
              <w:rPr>
                <w:color w:val="000000"/>
                <w:sz w:val="16"/>
                <w:szCs w:val="16"/>
              </w:rPr>
            </w:pPr>
            <w:r w:rsidRPr="00944B4D">
              <w:rPr>
                <w:color w:val="000000"/>
                <w:sz w:val="16"/>
                <w:szCs w:val="16"/>
              </w:rPr>
              <w:t>0950100000</w:t>
            </w:r>
          </w:p>
        </w:tc>
        <w:tc>
          <w:tcPr>
            <w:tcW w:w="619" w:type="dxa"/>
            <w:shd w:val="clear" w:color="auto" w:fill="auto"/>
            <w:noWrap/>
            <w:hideMark/>
          </w:tcPr>
          <w:p w14:paraId="07E173B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F2174DE" w14:textId="77777777" w:rsidR="00AB7C9D" w:rsidRPr="00944B4D" w:rsidRDefault="00AB7C9D" w:rsidP="00B41757">
            <w:pPr>
              <w:jc w:val="right"/>
              <w:rPr>
                <w:color w:val="000000"/>
                <w:sz w:val="16"/>
                <w:szCs w:val="16"/>
              </w:rPr>
            </w:pPr>
            <w:r w:rsidRPr="00944B4D">
              <w:rPr>
                <w:color w:val="000000"/>
                <w:sz w:val="16"/>
                <w:szCs w:val="16"/>
              </w:rPr>
              <w:t>35 771,15367</w:t>
            </w:r>
          </w:p>
        </w:tc>
        <w:tc>
          <w:tcPr>
            <w:tcW w:w="1470" w:type="dxa"/>
            <w:shd w:val="clear" w:color="auto" w:fill="auto"/>
            <w:noWrap/>
            <w:hideMark/>
          </w:tcPr>
          <w:p w14:paraId="718D61BB" w14:textId="77777777" w:rsidR="00AB7C9D" w:rsidRPr="00944B4D" w:rsidRDefault="00AB7C9D" w:rsidP="00B41757">
            <w:pPr>
              <w:jc w:val="right"/>
              <w:rPr>
                <w:color w:val="000000"/>
                <w:sz w:val="16"/>
                <w:szCs w:val="16"/>
              </w:rPr>
            </w:pPr>
            <w:r w:rsidRPr="00944B4D">
              <w:rPr>
                <w:color w:val="000000"/>
                <w:sz w:val="16"/>
                <w:szCs w:val="16"/>
              </w:rPr>
              <w:t>20 361,58571</w:t>
            </w:r>
          </w:p>
        </w:tc>
        <w:tc>
          <w:tcPr>
            <w:tcW w:w="1317" w:type="dxa"/>
            <w:shd w:val="clear" w:color="auto" w:fill="auto"/>
            <w:noWrap/>
            <w:hideMark/>
          </w:tcPr>
          <w:p w14:paraId="57EB3127" w14:textId="77777777" w:rsidR="00AB7C9D" w:rsidRPr="00944B4D" w:rsidRDefault="00AB7C9D" w:rsidP="00B41757">
            <w:pPr>
              <w:jc w:val="right"/>
              <w:rPr>
                <w:color w:val="000000"/>
                <w:sz w:val="16"/>
                <w:szCs w:val="16"/>
              </w:rPr>
            </w:pPr>
            <w:r w:rsidRPr="00944B4D">
              <w:rPr>
                <w:color w:val="000000"/>
                <w:sz w:val="16"/>
                <w:szCs w:val="16"/>
              </w:rPr>
              <w:t>20 865,77905</w:t>
            </w:r>
          </w:p>
        </w:tc>
      </w:tr>
      <w:tr w:rsidR="00AB7C9D" w:rsidRPr="00944B4D" w14:paraId="13908232" w14:textId="77777777" w:rsidTr="00B41757">
        <w:trPr>
          <w:trHeight w:val="20"/>
        </w:trPr>
        <w:tc>
          <w:tcPr>
            <w:tcW w:w="2694" w:type="dxa"/>
            <w:shd w:val="clear" w:color="auto" w:fill="auto"/>
            <w:hideMark/>
          </w:tcPr>
          <w:p w14:paraId="7239B477"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2ACD1CA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9D15ABC"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0F92A1E3"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07592EC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3651DD5" w14:textId="77777777" w:rsidR="00AB7C9D" w:rsidRPr="00944B4D" w:rsidRDefault="00AB7C9D" w:rsidP="00B41757">
            <w:pPr>
              <w:jc w:val="right"/>
              <w:rPr>
                <w:color w:val="000000"/>
                <w:sz w:val="16"/>
                <w:szCs w:val="16"/>
              </w:rPr>
            </w:pPr>
            <w:r w:rsidRPr="00944B4D">
              <w:rPr>
                <w:color w:val="000000"/>
                <w:sz w:val="16"/>
                <w:szCs w:val="16"/>
              </w:rPr>
              <w:t>34 289,41595</w:t>
            </w:r>
          </w:p>
        </w:tc>
        <w:tc>
          <w:tcPr>
            <w:tcW w:w="1470" w:type="dxa"/>
            <w:shd w:val="clear" w:color="auto" w:fill="auto"/>
            <w:noWrap/>
            <w:hideMark/>
          </w:tcPr>
          <w:p w14:paraId="59362010" w14:textId="77777777" w:rsidR="00AB7C9D" w:rsidRPr="00944B4D" w:rsidRDefault="00AB7C9D" w:rsidP="00B41757">
            <w:pPr>
              <w:jc w:val="right"/>
              <w:rPr>
                <w:color w:val="000000"/>
                <w:sz w:val="16"/>
                <w:szCs w:val="16"/>
              </w:rPr>
            </w:pPr>
            <w:r w:rsidRPr="00944B4D">
              <w:rPr>
                <w:color w:val="000000"/>
                <w:sz w:val="16"/>
                <w:szCs w:val="16"/>
              </w:rPr>
              <w:t>19 199,28571</w:t>
            </w:r>
          </w:p>
        </w:tc>
        <w:tc>
          <w:tcPr>
            <w:tcW w:w="1317" w:type="dxa"/>
            <w:shd w:val="clear" w:color="auto" w:fill="auto"/>
            <w:noWrap/>
            <w:hideMark/>
          </w:tcPr>
          <w:p w14:paraId="0C78DBAF" w14:textId="77777777" w:rsidR="00AB7C9D" w:rsidRPr="00944B4D" w:rsidRDefault="00AB7C9D" w:rsidP="00B41757">
            <w:pPr>
              <w:jc w:val="right"/>
              <w:rPr>
                <w:color w:val="000000"/>
                <w:sz w:val="16"/>
                <w:szCs w:val="16"/>
              </w:rPr>
            </w:pPr>
            <w:r w:rsidRPr="00944B4D">
              <w:rPr>
                <w:color w:val="000000"/>
                <w:sz w:val="16"/>
                <w:szCs w:val="16"/>
              </w:rPr>
              <w:t>19 703,47905</w:t>
            </w:r>
          </w:p>
        </w:tc>
      </w:tr>
      <w:tr w:rsidR="00AB7C9D" w:rsidRPr="00944B4D" w14:paraId="4A59D212" w14:textId="77777777" w:rsidTr="00B41757">
        <w:trPr>
          <w:trHeight w:val="20"/>
        </w:trPr>
        <w:tc>
          <w:tcPr>
            <w:tcW w:w="2694" w:type="dxa"/>
            <w:shd w:val="clear" w:color="auto" w:fill="auto"/>
            <w:hideMark/>
          </w:tcPr>
          <w:p w14:paraId="29DF85CB"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7F1C771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212807C"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1AD7CCB9"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63D5871C"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11AD2CF8" w14:textId="77777777" w:rsidR="00AB7C9D" w:rsidRPr="00944B4D" w:rsidRDefault="00AB7C9D" w:rsidP="00B41757">
            <w:pPr>
              <w:jc w:val="right"/>
              <w:rPr>
                <w:color w:val="000000"/>
                <w:sz w:val="16"/>
                <w:szCs w:val="16"/>
              </w:rPr>
            </w:pPr>
            <w:r w:rsidRPr="00944B4D">
              <w:rPr>
                <w:color w:val="000000"/>
                <w:sz w:val="16"/>
                <w:szCs w:val="16"/>
              </w:rPr>
              <w:t>32 404,72652</w:t>
            </w:r>
          </w:p>
        </w:tc>
        <w:tc>
          <w:tcPr>
            <w:tcW w:w="1470" w:type="dxa"/>
            <w:shd w:val="clear" w:color="auto" w:fill="auto"/>
            <w:noWrap/>
            <w:hideMark/>
          </w:tcPr>
          <w:p w14:paraId="3BA2D9DF" w14:textId="77777777" w:rsidR="00AB7C9D" w:rsidRPr="00944B4D" w:rsidRDefault="00AB7C9D" w:rsidP="00B41757">
            <w:pPr>
              <w:jc w:val="right"/>
              <w:rPr>
                <w:color w:val="000000"/>
                <w:sz w:val="16"/>
                <w:szCs w:val="16"/>
              </w:rPr>
            </w:pPr>
            <w:r w:rsidRPr="00944B4D">
              <w:rPr>
                <w:color w:val="000000"/>
                <w:sz w:val="16"/>
                <w:szCs w:val="16"/>
              </w:rPr>
              <w:t>18 163,78571</w:t>
            </w:r>
          </w:p>
        </w:tc>
        <w:tc>
          <w:tcPr>
            <w:tcW w:w="1317" w:type="dxa"/>
            <w:shd w:val="clear" w:color="auto" w:fill="auto"/>
            <w:noWrap/>
            <w:hideMark/>
          </w:tcPr>
          <w:p w14:paraId="718D0731" w14:textId="77777777" w:rsidR="00AB7C9D" w:rsidRPr="00944B4D" w:rsidRDefault="00AB7C9D" w:rsidP="00B41757">
            <w:pPr>
              <w:jc w:val="right"/>
              <w:rPr>
                <w:color w:val="000000"/>
                <w:sz w:val="16"/>
                <w:szCs w:val="16"/>
              </w:rPr>
            </w:pPr>
            <w:r w:rsidRPr="00944B4D">
              <w:rPr>
                <w:color w:val="000000"/>
                <w:sz w:val="16"/>
                <w:szCs w:val="16"/>
              </w:rPr>
              <w:t>18 667,97905</w:t>
            </w:r>
          </w:p>
        </w:tc>
      </w:tr>
      <w:tr w:rsidR="00AB7C9D" w:rsidRPr="00944B4D" w14:paraId="05E82686" w14:textId="77777777" w:rsidTr="00B41757">
        <w:trPr>
          <w:trHeight w:val="20"/>
        </w:trPr>
        <w:tc>
          <w:tcPr>
            <w:tcW w:w="2694" w:type="dxa"/>
            <w:shd w:val="clear" w:color="auto" w:fill="auto"/>
            <w:hideMark/>
          </w:tcPr>
          <w:p w14:paraId="72DCCC5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B97EA3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E020EB0"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1FFA3854"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5D4F9F71"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52A4A357" w14:textId="77777777" w:rsidR="00AB7C9D" w:rsidRPr="00944B4D" w:rsidRDefault="00AB7C9D" w:rsidP="00B41757">
            <w:pPr>
              <w:jc w:val="right"/>
              <w:rPr>
                <w:color w:val="000000"/>
                <w:sz w:val="16"/>
                <w:szCs w:val="16"/>
              </w:rPr>
            </w:pPr>
            <w:r w:rsidRPr="00944B4D">
              <w:rPr>
                <w:color w:val="000000"/>
                <w:sz w:val="16"/>
                <w:szCs w:val="16"/>
              </w:rPr>
              <w:t>1 884,68943</w:t>
            </w:r>
          </w:p>
        </w:tc>
        <w:tc>
          <w:tcPr>
            <w:tcW w:w="1470" w:type="dxa"/>
            <w:shd w:val="clear" w:color="auto" w:fill="auto"/>
            <w:noWrap/>
            <w:hideMark/>
          </w:tcPr>
          <w:p w14:paraId="111B3306" w14:textId="77777777" w:rsidR="00AB7C9D" w:rsidRPr="00944B4D" w:rsidRDefault="00AB7C9D" w:rsidP="00B41757">
            <w:pPr>
              <w:jc w:val="right"/>
              <w:rPr>
                <w:color w:val="000000"/>
                <w:sz w:val="16"/>
                <w:szCs w:val="16"/>
              </w:rPr>
            </w:pPr>
            <w:r w:rsidRPr="00944B4D">
              <w:rPr>
                <w:color w:val="000000"/>
                <w:sz w:val="16"/>
                <w:szCs w:val="16"/>
              </w:rPr>
              <w:t>1 035,50000</w:t>
            </w:r>
          </w:p>
        </w:tc>
        <w:tc>
          <w:tcPr>
            <w:tcW w:w="1317" w:type="dxa"/>
            <w:shd w:val="clear" w:color="auto" w:fill="auto"/>
            <w:noWrap/>
            <w:hideMark/>
          </w:tcPr>
          <w:p w14:paraId="5B812EAA" w14:textId="77777777" w:rsidR="00AB7C9D" w:rsidRPr="00944B4D" w:rsidRDefault="00AB7C9D" w:rsidP="00B41757">
            <w:pPr>
              <w:jc w:val="right"/>
              <w:rPr>
                <w:color w:val="000000"/>
                <w:sz w:val="16"/>
                <w:szCs w:val="16"/>
              </w:rPr>
            </w:pPr>
            <w:r w:rsidRPr="00944B4D">
              <w:rPr>
                <w:color w:val="000000"/>
                <w:sz w:val="16"/>
                <w:szCs w:val="16"/>
              </w:rPr>
              <w:t>1 035,50000</w:t>
            </w:r>
          </w:p>
        </w:tc>
      </w:tr>
      <w:tr w:rsidR="00AB7C9D" w:rsidRPr="00944B4D" w14:paraId="14DB2BF8" w14:textId="77777777" w:rsidTr="00B41757">
        <w:trPr>
          <w:trHeight w:val="20"/>
        </w:trPr>
        <w:tc>
          <w:tcPr>
            <w:tcW w:w="2694" w:type="dxa"/>
            <w:shd w:val="clear" w:color="auto" w:fill="auto"/>
            <w:hideMark/>
          </w:tcPr>
          <w:p w14:paraId="361A9256"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94" w:type="dxa"/>
            <w:shd w:val="clear" w:color="auto" w:fill="auto"/>
            <w:noWrap/>
            <w:hideMark/>
          </w:tcPr>
          <w:p w14:paraId="346CB4C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960E1DB"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4C5700B"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4568158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50F03CF" w14:textId="77777777" w:rsidR="00AB7C9D" w:rsidRPr="00944B4D" w:rsidRDefault="00AB7C9D" w:rsidP="00B41757">
            <w:pPr>
              <w:jc w:val="right"/>
              <w:rPr>
                <w:color w:val="000000"/>
                <w:sz w:val="16"/>
                <w:szCs w:val="16"/>
              </w:rPr>
            </w:pPr>
            <w:r w:rsidRPr="00944B4D">
              <w:rPr>
                <w:color w:val="000000"/>
                <w:sz w:val="16"/>
                <w:szCs w:val="16"/>
              </w:rPr>
              <w:t>1 263,69802</w:t>
            </w:r>
          </w:p>
        </w:tc>
        <w:tc>
          <w:tcPr>
            <w:tcW w:w="1470" w:type="dxa"/>
            <w:shd w:val="clear" w:color="auto" w:fill="auto"/>
            <w:noWrap/>
            <w:hideMark/>
          </w:tcPr>
          <w:p w14:paraId="6C11EA46" w14:textId="77777777" w:rsidR="00AB7C9D" w:rsidRPr="00944B4D" w:rsidRDefault="00AB7C9D" w:rsidP="00B41757">
            <w:pPr>
              <w:jc w:val="right"/>
              <w:rPr>
                <w:color w:val="000000"/>
                <w:sz w:val="16"/>
                <w:szCs w:val="16"/>
              </w:rPr>
            </w:pPr>
            <w:r w:rsidRPr="00944B4D">
              <w:rPr>
                <w:color w:val="000000"/>
                <w:sz w:val="16"/>
                <w:szCs w:val="16"/>
              </w:rPr>
              <w:t>1 160,80000</w:t>
            </w:r>
          </w:p>
        </w:tc>
        <w:tc>
          <w:tcPr>
            <w:tcW w:w="1317" w:type="dxa"/>
            <w:shd w:val="clear" w:color="auto" w:fill="auto"/>
            <w:noWrap/>
            <w:hideMark/>
          </w:tcPr>
          <w:p w14:paraId="0655639D" w14:textId="77777777" w:rsidR="00AB7C9D" w:rsidRPr="00944B4D" w:rsidRDefault="00AB7C9D" w:rsidP="00B41757">
            <w:pPr>
              <w:jc w:val="right"/>
              <w:rPr>
                <w:color w:val="000000"/>
                <w:sz w:val="16"/>
                <w:szCs w:val="16"/>
              </w:rPr>
            </w:pPr>
            <w:r w:rsidRPr="00944B4D">
              <w:rPr>
                <w:color w:val="000000"/>
                <w:sz w:val="16"/>
                <w:szCs w:val="16"/>
              </w:rPr>
              <w:t>1 160,80000</w:t>
            </w:r>
          </w:p>
        </w:tc>
      </w:tr>
      <w:tr w:rsidR="00AB7C9D" w:rsidRPr="00944B4D" w14:paraId="198405D5" w14:textId="77777777" w:rsidTr="00B41757">
        <w:trPr>
          <w:trHeight w:val="20"/>
        </w:trPr>
        <w:tc>
          <w:tcPr>
            <w:tcW w:w="2694" w:type="dxa"/>
            <w:shd w:val="clear" w:color="auto" w:fill="auto"/>
            <w:hideMark/>
          </w:tcPr>
          <w:p w14:paraId="373289D5"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28DE87D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C0D5C27"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7952E58"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211FA848"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5687A27A" w14:textId="77777777" w:rsidR="00AB7C9D" w:rsidRPr="00944B4D" w:rsidRDefault="00AB7C9D" w:rsidP="00B41757">
            <w:pPr>
              <w:jc w:val="right"/>
              <w:rPr>
                <w:color w:val="000000"/>
                <w:sz w:val="16"/>
                <w:szCs w:val="16"/>
              </w:rPr>
            </w:pPr>
            <w:r w:rsidRPr="00944B4D">
              <w:rPr>
                <w:color w:val="000000"/>
                <w:sz w:val="16"/>
                <w:szCs w:val="16"/>
              </w:rPr>
              <w:t>1 237,49802</w:t>
            </w:r>
          </w:p>
        </w:tc>
        <w:tc>
          <w:tcPr>
            <w:tcW w:w="1470" w:type="dxa"/>
            <w:shd w:val="clear" w:color="auto" w:fill="auto"/>
            <w:noWrap/>
            <w:hideMark/>
          </w:tcPr>
          <w:p w14:paraId="2C7117BC" w14:textId="77777777" w:rsidR="00AB7C9D" w:rsidRPr="00944B4D" w:rsidRDefault="00AB7C9D" w:rsidP="00B41757">
            <w:pPr>
              <w:jc w:val="right"/>
              <w:rPr>
                <w:color w:val="000000"/>
                <w:sz w:val="16"/>
                <w:szCs w:val="16"/>
              </w:rPr>
            </w:pPr>
            <w:r w:rsidRPr="00944B4D">
              <w:rPr>
                <w:color w:val="000000"/>
                <w:sz w:val="16"/>
                <w:szCs w:val="16"/>
              </w:rPr>
              <w:t>1 134,60000</w:t>
            </w:r>
          </w:p>
        </w:tc>
        <w:tc>
          <w:tcPr>
            <w:tcW w:w="1317" w:type="dxa"/>
            <w:shd w:val="clear" w:color="auto" w:fill="auto"/>
            <w:noWrap/>
            <w:hideMark/>
          </w:tcPr>
          <w:p w14:paraId="09A852FA" w14:textId="77777777" w:rsidR="00AB7C9D" w:rsidRPr="00944B4D" w:rsidRDefault="00AB7C9D" w:rsidP="00B41757">
            <w:pPr>
              <w:jc w:val="right"/>
              <w:rPr>
                <w:color w:val="000000"/>
                <w:sz w:val="16"/>
                <w:szCs w:val="16"/>
              </w:rPr>
            </w:pPr>
            <w:r w:rsidRPr="00944B4D">
              <w:rPr>
                <w:color w:val="000000"/>
                <w:sz w:val="16"/>
                <w:szCs w:val="16"/>
              </w:rPr>
              <w:t>1 134,60000</w:t>
            </w:r>
          </w:p>
        </w:tc>
      </w:tr>
      <w:tr w:rsidR="00AB7C9D" w:rsidRPr="00944B4D" w14:paraId="6627B563" w14:textId="77777777" w:rsidTr="00B41757">
        <w:trPr>
          <w:trHeight w:val="20"/>
        </w:trPr>
        <w:tc>
          <w:tcPr>
            <w:tcW w:w="2694" w:type="dxa"/>
            <w:shd w:val="clear" w:color="auto" w:fill="auto"/>
            <w:hideMark/>
          </w:tcPr>
          <w:p w14:paraId="78E07B0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w:t>
            </w:r>
            <w:r w:rsidRPr="00944B4D">
              <w:rPr>
                <w:color w:val="000000"/>
                <w:sz w:val="16"/>
                <w:szCs w:val="16"/>
              </w:rPr>
              <w:lastRenderedPageBreak/>
              <w:t>ственных (муниципальных) нужд</w:t>
            </w:r>
          </w:p>
        </w:tc>
        <w:tc>
          <w:tcPr>
            <w:tcW w:w="594" w:type="dxa"/>
            <w:shd w:val="clear" w:color="auto" w:fill="auto"/>
            <w:noWrap/>
            <w:hideMark/>
          </w:tcPr>
          <w:p w14:paraId="56DC42F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B01B09B"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6AE110F5"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5754815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5FF39816" w14:textId="77777777" w:rsidR="00AB7C9D" w:rsidRPr="00944B4D" w:rsidRDefault="00AB7C9D" w:rsidP="00B41757">
            <w:pPr>
              <w:jc w:val="right"/>
              <w:rPr>
                <w:color w:val="000000"/>
                <w:sz w:val="16"/>
                <w:szCs w:val="16"/>
              </w:rPr>
            </w:pPr>
            <w:r w:rsidRPr="00944B4D">
              <w:rPr>
                <w:color w:val="000000"/>
                <w:sz w:val="16"/>
                <w:szCs w:val="16"/>
              </w:rPr>
              <w:t>26,20000</w:t>
            </w:r>
          </w:p>
        </w:tc>
        <w:tc>
          <w:tcPr>
            <w:tcW w:w="1470" w:type="dxa"/>
            <w:shd w:val="clear" w:color="auto" w:fill="auto"/>
            <w:noWrap/>
            <w:hideMark/>
          </w:tcPr>
          <w:p w14:paraId="1F1E72E3" w14:textId="77777777" w:rsidR="00AB7C9D" w:rsidRPr="00944B4D" w:rsidRDefault="00AB7C9D" w:rsidP="00B41757">
            <w:pPr>
              <w:jc w:val="right"/>
              <w:rPr>
                <w:color w:val="000000"/>
                <w:sz w:val="16"/>
                <w:szCs w:val="16"/>
              </w:rPr>
            </w:pPr>
            <w:r w:rsidRPr="00944B4D">
              <w:rPr>
                <w:color w:val="000000"/>
                <w:sz w:val="16"/>
                <w:szCs w:val="16"/>
              </w:rPr>
              <w:t>26,20000</w:t>
            </w:r>
          </w:p>
        </w:tc>
        <w:tc>
          <w:tcPr>
            <w:tcW w:w="1317" w:type="dxa"/>
            <w:shd w:val="clear" w:color="auto" w:fill="auto"/>
            <w:noWrap/>
            <w:hideMark/>
          </w:tcPr>
          <w:p w14:paraId="6E2A41B5" w14:textId="77777777" w:rsidR="00AB7C9D" w:rsidRPr="00944B4D" w:rsidRDefault="00AB7C9D" w:rsidP="00B41757">
            <w:pPr>
              <w:jc w:val="right"/>
              <w:rPr>
                <w:color w:val="000000"/>
                <w:sz w:val="16"/>
                <w:szCs w:val="16"/>
              </w:rPr>
            </w:pPr>
            <w:r w:rsidRPr="00944B4D">
              <w:rPr>
                <w:color w:val="000000"/>
                <w:sz w:val="16"/>
                <w:szCs w:val="16"/>
              </w:rPr>
              <w:t>26,20000</w:t>
            </w:r>
          </w:p>
        </w:tc>
      </w:tr>
      <w:tr w:rsidR="00AB7C9D" w:rsidRPr="00944B4D" w14:paraId="194C8017" w14:textId="77777777" w:rsidTr="00B41757">
        <w:trPr>
          <w:trHeight w:val="20"/>
        </w:trPr>
        <w:tc>
          <w:tcPr>
            <w:tcW w:w="2694" w:type="dxa"/>
            <w:shd w:val="clear" w:color="auto" w:fill="auto"/>
            <w:hideMark/>
          </w:tcPr>
          <w:p w14:paraId="1C6681E4"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94" w:type="dxa"/>
            <w:shd w:val="clear" w:color="auto" w:fill="auto"/>
            <w:noWrap/>
            <w:hideMark/>
          </w:tcPr>
          <w:p w14:paraId="2391C30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9F383B0"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7E0FCDDA" w14:textId="77777777" w:rsidR="00AB7C9D" w:rsidRPr="00944B4D" w:rsidRDefault="00AB7C9D" w:rsidP="00B41757">
            <w:pPr>
              <w:jc w:val="center"/>
              <w:rPr>
                <w:color w:val="000000"/>
                <w:sz w:val="16"/>
                <w:szCs w:val="16"/>
              </w:rPr>
            </w:pPr>
            <w:r w:rsidRPr="00944B4D">
              <w:rPr>
                <w:color w:val="000000"/>
                <w:sz w:val="16"/>
                <w:szCs w:val="16"/>
              </w:rPr>
              <w:t>0950170650</w:t>
            </w:r>
          </w:p>
        </w:tc>
        <w:tc>
          <w:tcPr>
            <w:tcW w:w="619" w:type="dxa"/>
            <w:shd w:val="clear" w:color="auto" w:fill="auto"/>
            <w:noWrap/>
            <w:hideMark/>
          </w:tcPr>
          <w:p w14:paraId="3F59190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8214275"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0EFF6F74" w14:textId="77777777" w:rsidR="00AB7C9D" w:rsidRPr="00944B4D" w:rsidRDefault="00AB7C9D" w:rsidP="00B41757">
            <w:pPr>
              <w:jc w:val="right"/>
              <w:rPr>
                <w:color w:val="000000"/>
                <w:sz w:val="16"/>
                <w:szCs w:val="16"/>
              </w:rPr>
            </w:pPr>
            <w:r w:rsidRPr="00944B4D">
              <w:rPr>
                <w:color w:val="000000"/>
                <w:sz w:val="16"/>
                <w:szCs w:val="16"/>
              </w:rPr>
              <w:t>1,50000</w:t>
            </w:r>
          </w:p>
        </w:tc>
        <w:tc>
          <w:tcPr>
            <w:tcW w:w="1317" w:type="dxa"/>
            <w:shd w:val="clear" w:color="auto" w:fill="auto"/>
            <w:noWrap/>
            <w:hideMark/>
          </w:tcPr>
          <w:p w14:paraId="78636CA9"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553E4CE3" w14:textId="77777777" w:rsidTr="00B41757">
        <w:trPr>
          <w:trHeight w:val="20"/>
        </w:trPr>
        <w:tc>
          <w:tcPr>
            <w:tcW w:w="2694" w:type="dxa"/>
            <w:shd w:val="clear" w:color="auto" w:fill="auto"/>
            <w:hideMark/>
          </w:tcPr>
          <w:p w14:paraId="26DAAD0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2E2CA1A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141B79F"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12DF43A" w14:textId="77777777" w:rsidR="00AB7C9D" w:rsidRPr="00944B4D" w:rsidRDefault="00AB7C9D" w:rsidP="00B41757">
            <w:pPr>
              <w:jc w:val="center"/>
              <w:rPr>
                <w:color w:val="000000"/>
                <w:sz w:val="16"/>
                <w:szCs w:val="16"/>
              </w:rPr>
            </w:pPr>
            <w:r w:rsidRPr="00944B4D">
              <w:rPr>
                <w:color w:val="000000"/>
                <w:sz w:val="16"/>
                <w:szCs w:val="16"/>
              </w:rPr>
              <w:t>0950170650</w:t>
            </w:r>
          </w:p>
        </w:tc>
        <w:tc>
          <w:tcPr>
            <w:tcW w:w="619" w:type="dxa"/>
            <w:shd w:val="clear" w:color="auto" w:fill="auto"/>
            <w:noWrap/>
            <w:hideMark/>
          </w:tcPr>
          <w:p w14:paraId="6AFF2804"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59AF09AD"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2B13252A" w14:textId="77777777" w:rsidR="00AB7C9D" w:rsidRPr="00944B4D" w:rsidRDefault="00AB7C9D" w:rsidP="00B41757">
            <w:pPr>
              <w:jc w:val="right"/>
              <w:rPr>
                <w:color w:val="000000"/>
                <w:sz w:val="16"/>
                <w:szCs w:val="16"/>
              </w:rPr>
            </w:pPr>
            <w:r w:rsidRPr="00944B4D">
              <w:rPr>
                <w:color w:val="000000"/>
                <w:sz w:val="16"/>
                <w:szCs w:val="16"/>
              </w:rPr>
              <w:t>1,50000</w:t>
            </w:r>
          </w:p>
        </w:tc>
        <w:tc>
          <w:tcPr>
            <w:tcW w:w="1317" w:type="dxa"/>
            <w:shd w:val="clear" w:color="auto" w:fill="auto"/>
            <w:noWrap/>
            <w:hideMark/>
          </w:tcPr>
          <w:p w14:paraId="188584A4"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7749FD8C" w14:textId="77777777" w:rsidTr="00B41757">
        <w:trPr>
          <w:trHeight w:val="20"/>
        </w:trPr>
        <w:tc>
          <w:tcPr>
            <w:tcW w:w="2694" w:type="dxa"/>
            <w:shd w:val="clear" w:color="auto" w:fill="auto"/>
            <w:hideMark/>
          </w:tcPr>
          <w:p w14:paraId="52187AFA"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94" w:type="dxa"/>
            <w:shd w:val="clear" w:color="auto" w:fill="auto"/>
            <w:noWrap/>
            <w:hideMark/>
          </w:tcPr>
          <w:p w14:paraId="1032B2D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403E323"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42D60F3" w14:textId="77777777" w:rsidR="00AB7C9D" w:rsidRPr="00944B4D" w:rsidRDefault="00AB7C9D" w:rsidP="00B41757">
            <w:pPr>
              <w:jc w:val="center"/>
              <w:rPr>
                <w:color w:val="000000"/>
                <w:sz w:val="16"/>
                <w:szCs w:val="16"/>
              </w:rPr>
            </w:pPr>
            <w:r w:rsidRPr="00944B4D">
              <w:rPr>
                <w:color w:val="000000"/>
                <w:sz w:val="16"/>
                <w:szCs w:val="16"/>
              </w:rPr>
              <w:t>0950176020</w:t>
            </w:r>
          </w:p>
        </w:tc>
        <w:tc>
          <w:tcPr>
            <w:tcW w:w="619" w:type="dxa"/>
            <w:shd w:val="clear" w:color="auto" w:fill="auto"/>
            <w:noWrap/>
            <w:hideMark/>
          </w:tcPr>
          <w:p w14:paraId="7BED1C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72D15F"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19D71B5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C403B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A635A1" w14:textId="77777777" w:rsidTr="00B41757">
        <w:trPr>
          <w:trHeight w:val="20"/>
        </w:trPr>
        <w:tc>
          <w:tcPr>
            <w:tcW w:w="2694" w:type="dxa"/>
            <w:shd w:val="clear" w:color="auto" w:fill="auto"/>
            <w:hideMark/>
          </w:tcPr>
          <w:p w14:paraId="6C90DD51"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0C87573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F291339"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5D3476D" w14:textId="77777777" w:rsidR="00AB7C9D" w:rsidRPr="00944B4D" w:rsidRDefault="00AB7C9D" w:rsidP="00B41757">
            <w:pPr>
              <w:jc w:val="center"/>
              <w:rPr>
                <w:color w:val="000000"/>
                <w:sz w:val="16"/>
                <w:szCs w:val="16"/>
              </w:rPr>
            </w:pPr>
            <w:r w:rsidRPr="00944B4D">
              <w:rPr>
                <w:color w:val="000000"/>
                <w:sz w:val="16"/>
                <w:szCs w:val="16"/>
              </w:rPr>
              <w:t>0950176020</w:t>
            </w:r>
          </w:p>
        </w:tc>
        <w:tc>
          <w:tcPr>
            <w:tcW w:w="619" w:type="dxa"/>
            <w:shd w:val="clear" w:color="auto" w:fill="auto"/>
            <w:noWrap/>
            <w:hideMark/>
          </w:tcPr>
          <w:p w14:paraId="3567F2A5"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6FD479CE"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4551DA2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02C0AC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B513F6" w14:textId="77777777" w:rsidTr="00B41757">
        <w:trPr>
          <w:trHeight w:val="20"/>
        </w:trPr>
        <w:tc>
          <w:tcPr>
            <w:tcW w:w="2694" w:type="dxa"/>
            <w:shd w:val="clear" w:color="auto" w:fill="auto"/>
            <w:hideMark/>
          </w:tcPr>
          <w:p w14:paraId="57644A50" w14:textId="77777777" w:rsidR="00AB7C9D" w:rsidRPr="00944B4D" w:rsidRDefault="00AB7C9D" w:rsidP="00B41757">
            <w:pPr>
              <w:rPr>
                <w:color w:val="000000"/>
                <w:sz w:val="16"/>
                <w:szCs w:val="16"/>
              </w:rPr>
            </w:pPr>
            <w:r w:rsidRPr="00944B4D">
              <w:rPr>
                <w:color w:val="000000"/>
                <w:sz w:val="16"/>
                <w:szCs w:val="16"/>
              </w:rPr>
              <w:t xml:space="preserve"> Достижение установленных значений целевых показателей государственной программы</w:t>
            </w:r>
          </w:p>
        </w:tc>
        <w:tc>
          <w:tcPr>
            <w:tcW w:w="594" w:type="dxa"/>
            <w:shd w:val="clear" w:color="auto" w:fill="auto"/>
            <w:noWrap/>
            <w:hideMark/>
          </w:tcPr>
          <w:p w14:paraId="3D83BD5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202DFF7"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4356ACCB" w14:textId="77777777" w:rsidR="00AB7C9D" w:rsidRPr="00944B4D" w:rsidRDefault="00AB7C9D" w:rsidP="00B41757">
            <w:pPr>
              <w:jc w:val="center"/>
              <w:rPr>
                <w:color w:val="000000"/>
                <w:sz w:val="16"/>
                <w:szCs w:val="16"/>
              </w:rPr>
            </w:pPr>
            <w:r w:rsidRPr="00944B4D">
              <w:rPr>
                <w:color w:val="000000"/>
                <w:sz w:val="16"/>
                <w:szCs w:val="16"/>
              </w:rPr>
              <w:t>0950176030</w:t>
            </w:r>
          </w:p>
        </w:tc>
        <w:tc>
          <w:tcPr>
            <w:tcW w:w="619" w:type="dxa"/>
            <w:shd w:val="clear" w:color="auto" w:fill="auto"/>
            <w:noWrap/>
            <w:hideMark/>
          </w:tcPr>
          <w:p w14:paraId="6F2FCC1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7B4EE10"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131DAAB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42AEC3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515F2B" w14:textId="77777777" w:rsidTr="00B41757">
        <w:trPr>
          <w:trHeight w:val="20"/>
        </w:trPr>
        <w:tc>
          <w:tcPr>
            <w:tcW w:w="2694" w:type="dxa"/>
            <w:shd w:val="clear" w:color="auto" w:fill="auto"/>
            <w:hideMark/>
          </w:tcPr>
          <w:p w14:paraId="16CB8256"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853D90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3BA0629"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728B2F34" w14:textId="77777777" w:rsidR="00AB7C9D" w:rsidRPr="00944B4D" w:rsidRDefault="00AB7C9D" w:rsidP="00B41757">
            <w:pPr>
              <w:jc w:val="center"/>
              <w:rPr>
                <w:color w:val="000000"/>
                <w:sz w:val="16"/>
                <w:szCs w:val="16"/>
              </w:rPr>
            </w:pPr>
            <w:r w:rsidRPr="00944B4D">
              <w:rPr>
                <w:color w:val="000000"/>
                <w:sz w:val="16"/>
                <w:szCs w:val="16"/>
              </w:rPr>
              <w:t>0950176030</w:t>
            </w:r>
          </w:p>
        </w:tc>
        <w:tc>
          <w:tcPr>
            <w:tcW w:w="619" w:type="dxa"/>
            <w:shd w:val="clear" w:color="auto" w:fill="auto"/>
            <w:noWrap/>
            <w:hideMark/>
          </w:tcPr>
          <w:p w14:paraId="609ED5B3"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48791EF3"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69A531D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175A54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358AFC" w14:textId="77777777" w:rsidTr="00B41757">
        <w:trPr>
          <w:trHeight w:val="20"/>
        </w:trPr>
        <w:tc>
          <w:tcPr>
            <w:tcW w:w="2694" w:type="dxa"/>
            <w:shd w:val="clear" w:color="auto" w:fill="auto"/>
            <w:hideMark/>
          </w:tcPr>
          <w:p w14:paraId="61BCC312" w14:textId="77777777" w:rsidR="00AB7C9D" w:rsidRPr="00944B4D" w:rsidRDefault="00AB7C9D" w:rsidP="00B41757">
            <w:pPr>
              <w:rPr>
                <w:b/>
                <w:bCs/>
                <w:color w:val="000000"/>
                <w:sz w:val="16"/>
                <w:szCs w:val="16"/>
              </w:rPr>
            </w:pPr>
            <w:r w:rsidRPr="00944B4D">
              <w:rPr>
                <w:b/>
                <w:bCs/>
                <w:color w:val="000000"/>
                <w:sz w:val="16"/>
                <w:szCs w:val="16"/>
              </w:rPr>
              <w:t xml:space="preserve"> Судебная система</w:t>
            </w:r>
          </w:p>
        </w:tc>
        <w:tc>
          <w:tcPr>
            <w:tcW w:w="594" w:type="dxa"/>
            <w:shd w:val="clear" w:color="auto" w:fill="auto"/>
            <w:noWrap/>
            <w:hideMark/>
          </w:tcPr>
          <w:p w14:paraId="219475B3"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57742240" w14:textId="77777777" w:rsidR="00AB7C9D" w:rsidRPr="00944B4D" w:rsidRDefault="00AB7C9D" w:rsidP="00B41757">
            <w:pPr>
              <w:jc w:val="center"/>
              <w:rPr>
                <w:b/>
                <w:bCs/>
                <w:color w:val="000000"/>
                <w:sz w:val="16"/>
                <w:szCs w:val="16"/>
              </w:rPr>
            </w:pPr>
            <w:r w:rsidRPr="00944B4D">
              <w:rPr>
                <w:b/>
                <w:bCs/>
                <w:color w:val="000000"/>
                <w:sz w:val="16"/>
                <w:szCs w:val="16"/>
              </w:rPr>
              <w:t>0105</w:t>
            </w:r>
          </w:p>
        </w:tc>
        <w:tc>
          <w:tcPr>
            <w:tcW w:w="1167" w:type="dxa"/>
            <w:shd w:val="clear" w:color="auto" w:fill="auto"/>
            <w:noWrap/>
            <w:hideMark/>
          </w:tcPr>
          <w:p w14:paraId="1D52E35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0FE9592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60D0183" w14:textId="77777777" w:rsidR="00AB7C9D" w:rsidRPr="00944B4D" w:rsidRDefault="00AB7C9D" w:rsidP="00B41757">
            <w:pPr>
              <w:jc w:val="right"/>
              <w:rPr>
                <w:b/>
                <w:bCs/>
                <w:color w:val="000000"/>
                <w:sz w:val="16"/>
                <w:szCs w:val="16"/>
              </w:rPr>
            </w:pPr>
            <w:r w:rsidRPr="00944B4D">
              <w:rPr>
                <w:b/>
                <w:bCs/>
                <w:color w:val="000000"/>
                <w:sz w:val="16"/>
                <w:szCs w:val="16"/>
              </w:rPr>
              <w:t>4,60000</w:t>
            </w:r>
          </w:p>
        </w:tc>
        <w:tc>
          <w:tcPr>
            <w:tcW w:w="1470" w:type="dxa"/>
            <w:shd w:val="clear" w:color="auto" w:fill="auto"/>
            <w:noWrap/>
            <w:hideMark/>
          </w:tcPr>
          <w:p w14:paraId="3BFFACBF" w14:textId="77777777" w:rsidR="00AB7C9D" w:rsidRPr="00944B4D" w:rsidRDefault="00AB7C9D" w:rsidP="00B41757">
            <w:pPr>
              <w:jc w:val="right"/>
              <w:rPr>
                <w:b/>
                <w:bCs/>
                <w:color w:val="000000"/>
                <w:sz w:val="16"/>
                <w:szCs w:val="16"/>
              </w:rPr>
            </w:pPr>
            <w:r w:rsidRPr="00944B4D">
              <w:rPr>
                <w:b/>
                <w:bCs/>
                <w:color w:val="000000"/>
                <w:sz w:val="16"/>
                <w:szCs w:val="16"/>
              </w:rPr>
              <w:t>4,70000</w:t>
            </w:r>
          </w:p>
        </w:tc>
        <w:tc>
          <w:tcPr>
            <w:tcW w:w="1317" w:type="dxa"/>
            <w:shd w:val="clear" w:color="auto" w:fill="auto"/>
            <w:noWrap/>
            <w:hideMark/>
          </w:tcPr>
          <w:p w14:paraId="5A92F107" w14:textId="77777777" w:rsidR="00AB7C9D" w:rsidRPr="00944B4D" w:rsidRDefault="00AB7C9D" w:rsidP="00B41757">
            <w:pPr>
              <w:jc w:val="right"/>
              <w:rPr>
                <w:b/>
                <w:bCs/>
                <w:color w:val="000000"/>
                <w:sz w:val="16"/>
                <w:szCs w:val="16"/>
              </w:rPr>
            </w:pPr>
            <w:r w:rsidRPr="00944B4D">
              <w:rPr>
                <w:b/>
                <w:bCs/>
                <w:color w:val="000000"/>
                <w:sz w:val="16"/>
                <w:szCs w:val="16"/>
              </w:rPr>
              <w:t>68,40000</w:t>
            </w:r>
          </w:p>
        </w:tc>
      </w:tr>
      <w:tr w:rsidR="00AB7C9D" w:rsidRPr="00944B4D" w14:paraId="0C262406" w14:textId="77777777" w:rsidTr="00B41757">
        <w:trPr>
          <w:trHeight w:val="20"/>
        </w:trPr>
        <w:tc>
          <w:tcPr>
            <w:tcW w:w="2694" w:type="dxa"/>
            <w:shd w:val="clear" w:color="auto" w:fill="auto"/>
            <w:hideMark/>
          </w:tcPr>
          <w:p w14:paraId="6B21BF89"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08BDCA6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409BC62" w14:textId="77777777" w:rsidR="00AB7C9D" w:rsidRPr="00944B4D" w:rsidRDefault="00AB7C9D" w:rsidP="00B41757">
            <w:pPr>
              <w:jc w:val="center"/>
              <w:rPr>
                <w:color w:val="000000"/>
                <w:sz w:val="16"/>
                <w:szCs w:val="16"/>
              </w:rPr>
            </w:pPr>
            <w:r w:rsidRPr="00944B4D">
              <w:rPr>
                <w:color w:val="000000"/>
                <w:sz w:val="16"/>
                <w:szCs w:val="16"/>
              </w:rPr>
              <w:t>0105</w:t>
            </w:r>
          </w:p>
        </w:tc>
        <w:tc>
          <w:tcPr>
            <w:tcW w:w="1167" w:type="dxa"/>
            <w:shd w:val="clear" w:color="auto" w:fill="auto"/>
            <w:noWrap/>
            <w:hideMark/>
          </w:tcPr>
          <w:p w14:paraId="348CF0F1"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1E04126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431D37"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32C47D01" w14:textId="77777777" w:rsidR="00AB7C9D" w:rsidRPr="00944B4D" w:rsidRDefault="00AB7C9D" w:rsidP="00B41757">
            <w:pPr>
              <w:jc w:val="right"/>
              <w:rPr>
                <w:color w:val="000000"/>
                <w:sz w:val="16"/>
                <w:szCs w:val="16"/>
              </w:rPr>
            </w:pPr>
            <w:r w:rsidRPr="00944B4D">
              <w:rPr>
                <w:color w:val="000000"/>
                <w:sz w:val="16"/>
                <w:szCs w:val="16"/>
              </w:rPr>
              <w:t>4,70000</w:t>
            </w:r>
          </w:p>
        </w:tc>
        <w:tc>
          <w:tcPr>
            <w:tcW w:w="1317" w:type="dxa"/>
            <w:shd w:val="clear" w:color="auto" w:fill="auto"/>
            <w:noWrap/>
            <w:hideMark/>
          </w:tcPr>
          <w:p w14:paraId="36FC67C8"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3245C889" w14:textId="77777777" w:rsidTr="00B41757">
        <w:trPr>
          <w:trHeight w:val="20"/>
        </w:trPr>
        <w:tc>
          <w:tcPr>
            <w:tcW w:w="2694" w:type="dxa"/>
            <w:shd w:val="clear" w:color="auto" w:fill="auto"/>
            <w:hideMark/>
          </w:tcPr>
          <w:p w14:paraId="2E40AEC8" w14:textId="77777777" w:rsidR="00AB7C9D" w:rsidRPr="00944B4D" w:rsidRDefault="00AB7C9D" w:rsidP="00B41757">
            <w:pPr>
              <w:rPr>
                <w:color w:val="000000"/>
                <w:sz w:val="16"/>
                <w:szCs w:val="16"/>
              </w:rPr>
            </w:pPr>
            <w:r w:rsidRPr="00944B4D">
              <w:rPr>
                <w:color w:val="000000"/>
                <w:sz w:val="16"/>
                <w:szCs w:val="16"/>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94" w:type="dxa"/>
            <w:shd w:val="clear" w:color="auto" w:fill="auto"/>
            <w:noWrap/>
            <w:hideMark/>
          </w:tcPr>
          <w:p w14:paraId="027DF5C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54A2224" w14:textId="77777777" w:rsidR="00AB7C9D" w:rsidRPr="00944B4D" w:rsidRDefault="00AB7C9D" w:rsidP="00B41757">
            <w:pPr>
              <w:jc w:val="center"/>
              <w:rPr>
                <w:color w:val="000000"/>
                <w:sz w:val="16"/>
                <w:szCs w:val="16"/>
              </w:rPr>
            </w:pPr>
            <w:r w:rsidRPr="00944B4D">
              <w:rPr>
                <w:color w:val="000000"/>
                <w:sz w:val="16"/>
                <w:szCs w:val="16"/>
              </w:rPr>
              <w:t>0105</w:t>
            </w:r>
          </w:p>
        </w:tc>
        <w:tc>
          <w:tcPr>
            <w:tcW w:w="1167" w:type="dxa"/>
            <w:shd w:val="clear" w:color="auto" w:fill="auto"/>
            <w:noWrap/>
            <w:hideMark/>
          </w:tcPr>
          <w:p w14:paraId="780C92EC" w14:textId="77777777" w:rsidR="00AB7C9D" w:rsidRPr="00944B4D" w:rsidRDefault="00AB7C9D" w:rsidP="00B41757">
            <w:pPr>
              <w:jc w:val="center"/>
              <w:rPr>
                <w:color w:val="000000"/>
                <w:sz w:val="16"/>
                <w:szCs w:val="16"/>
              </w:rPr>
            </w:pPr>
            <w:r w:rsidRPr="00944B4D">
              <w:rPr>
                <w:color w:val="000000"/>
                <w:sz w:val="16"/>
                <w:szCs w:val="16"/>
              </w:rPr>
              <w:t>9740051200</w:t>
            </w:r>
          </w:p>
        </w:tc>
        <w:tc>
          <w:tcPr>
            <w:tcW w:w="619" w:type="dxa"/>
            <w:shd w:val="clear" w:color="auto" w:fill="auto"/>
            <w:noWrap/>
            <w:hideMark/>
          </w:tcPr>
          <w:p w14:paraId="156D626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647D82"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4A2F9C46" w14:textId="77777777" w:rsidR="00AB7C9D" w:rsidRPr="00944B4D" w:rsidRDefault="00AB7C9D" w:rsidP="00B41757">
            <w:pPr>
              <w:jc w:val="right"/>
              <w:rPr>
                <w:color w:val="000000"/>
                <w:sz w:val="16"/>
                <w:szCs w:val="16"/>
              </w:rPr>
            </w:pPr>
            <w:r w:rsidRPr="00944B4D">
              <w:rPr>
                <w:color w:val="000000"/>
                <w:sz w:val="16"/>
                <w:szCs w:val="16"/>
              </w:rPr>
              <w:t>4,70000</w:t>
            </w:r>
          </w:p>
        </w:tc>
        <w:tc>
          <w:tcPr>
            <w:tcW w:w="1317" w:type="dxa"/>
            <w:shd w:val="clear" w:color="auto" w:fill="auto"/>
            <w:noWrap/>
            <w:hideMark/>
          </w:tcPr>
          <w:p w14:paraId="1F8AFE2D"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1B167CB9" w14:textId="77777777" w:rsidTr="00B41757">
        <w:trPr>
          <w:trHeight w:val="20"/>
        </w:trPr>
        <w:tc>
          <w:tcPr>
            <w:tcW w:w="2694" w:type="dxa"/>
            <w:shd w:val="clear" w:color="auto" w:fill="auto"/>
            <w:hideMark/>
          </w:tcPr>
          <w:p w14:paraId="3A2AEE7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C0BE62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F8987F1" w14:textId="77777777" w:rsidR="00AB7C9D" w:rsidRPr="00944B4D" w:rsidRDefault="00AB7C9D" w:rsidP="00B41757">
            <w:pPr>
              <w:jc w:val="center"/>
              <w:rPr>
                <w:color w:val="000000"/>
                <w:sz w:val="16"/>
                <w:szCs w:val="16"/>
              </w:rPr>
            </w:pPr>
            <w:r w:rsidRPr="00944B4D">
              <w:rPr>
                <w:color w:val="000000"/>
                <w:sz w:val="16"/>
                <w:szCs w:val="16"/>
              </w:rPr>
              <w:t>0105</w:t>
            </w:r>
          </w:p>
        </w:tc>
        <w:tc>
          <w:tcPr>
            <w:tcW w:w="1167" w:type="dxa"/>
            <w:shd w:val="clear" w:color="auto" w:fill="auto"/>
            <w:noWrap/>
            <w:hideMark/>
          </w:tcPr>
          <w:p w14:paraId="2A30E23F" w14:textId="77777777" w:rsidR="00AB7C9D" w:rsidRPr="00944B4D" w:rsidRDefault="00AB7C9D" w:rsidP="00B41757">
            <w:pPr>
              <w:jc w:val="center"/>
              <w:rPr>
                <w:color w:val="000000"/>
                <w:sz w:val="16"/>
                <w:szCs w:val="16"/>
              </w:rPr>
            </w:pPr>
            <w:r w:rsidRPr="00944B4D">
              <w:rPr>
                <w:color w:val="000000"/>
                <w:sz w:val="16"/>
                <w:szCs w:val="16"/>
              </w:rPr>
              <w:t>9740051200</w:t>
            </w:r>
          </w:p>
        </w:tc>
        <w:tc>
          <w:tcPr>
            <w:tcW w:w="619" w:type="dxa"/>
            <w:shd w:val="clear" w:color="auto" w:fill="auto"/>
            <w:noWrap/>
            <w:hideMark/>
          </w:tcPr>
          <w:p w14:paraId="30645F7B"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5AFCE4C"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148A0092" w14:textId="77777777" w:rsidR="00AB7C9D" w:rsidRPr="00944B4D" w:rsidRDefault="00AB7C9D" w:rsidP="00B41757">
            <w:pPr>
              <w:jc w:val="right"/>
              <w:rPr>
                <w:color w:val="000000"/>
                <w:sz w:val="16"/>
                <w:szCs w:val="16"/>
              </w:rPr>
            </w:pPr>
            <w:r w:rsidRPr="00944B4D">
              <w:rPr>
                <w:color w:val="000000"/>
                <w:sz w:val="16"/>
                <w:szCs w:val="16"/>
              </w:rPr>
              <w:t>4,70000</w:t>
            </w:r>
          </w:p>
        </w:tc>
        <w:tc>
          <w:tcPr>
            <w:tcW w:w="1317" w:type="dxa"/>
            <w:shd w:val="clear" w:color="auto" w:fill="auto"/>
            <w:noWrap/>
            <w:hideMark/>
          </w:tcPr>
          <w:p w14:paraId="0D44950B"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0D721798" w14:textId="77777777" w:rsidTr="00B41757">
        <w:trPr>
          <w:trHeight w:val="20"/>
        </w:trPr>
        <w:tc>
          <w:tcPr>
            <w:tcW w:w="2694" w:type="dxa"/>
            <w:shd w:val="clear" w:color="auto" w:fill="auto"/>
            <w:hideMark/>
          </w:tcPr>
          <w:p w14:paraId="48BB81C0" w14:textId="77777777" w:rsidR="00AB7C9D" w:rsidRPr="00944B4D" w:rsidRDefault="00AB7C9D" w:rsidP="00B41757">
            <w:pPr>
              <w:rPr>
                <w:b/>
                <w:bCs/>
                <w:color w:val="000000"/>
                <w:sz w:val="16"/>
                <w:szCs w:val="16"/>
              </w:rPr>
            </w:pPr>
            <w:r w:rsidRPr="00944B4D">
              <w:rPr>
                <w:b/>
                <w:bCs/>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594" w:type="dxa"/>
            <w:shd w:val="clear" w:color="auto" w:fill="auto"/>
            <w:noWrap/>
            <w:hideMark/>
          </w:tcPr>
          <w:p w14:paraId="5C6D7399"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6DF88E0B" w14:textId="77777777" w:rsidR="00AB7C9D" w:rsidRPr="00944B4D" w:rsidRDefault="00AB7C9D" w:rsidP="00B41757">
            <w:pPr>
              <w:jc w:val="center"/>
              <w:rPr>
                <w:b/>
                <w:bCs/>
                <w:color w:val="000000"/>
                <w:sz w:val="16"/>
                <w:szCs w:val="16"/>
              </w:rPr>
            </w:pPr>
            <w:r w:rsidRPr="00944B4D">
              <w:rPr>
                <w:b/>
                <w:bCs/>
                <w:color w:val="000000"/>
                <w:sz w:val="16"/>
                <w:szCs w:val="16"/>
              </w:rPr>
              <w:t>0106</w:t>
            </w:r>
          </w:p>
        </w:tc>
        <w:tc>
          <w:tcPr>
            <w:tcW w:w="1167" w:type="dxa"/>
            <w:shd w:val="clear" w:color="auto" w:fill="auto"/>
            <w:noWrap/>
            <w:hideMark/>
          </w:tcPr>
          <w:p w14:paraId="736E378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6560A4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DD5B2A5" w14:textId="77777777" w:rsidR="00AB7C9D" w:rsidRPr="00944B4D" w:rsidRDefault="00AB7C9D" w:rsidP="00B41757">
            <w:pPr>
              <w:jc w:val="right"/>
              <w:rPr>
                <w:b/>
                <w:bCs/>
                <w:color w:val="000000"/>
                <w:sz w:val="16"/>
                <w:szCs w:val="16"/>
              </w:rPr>
            </w:pPr>
            <w:r w:rsidRPr="00944B4D">
              <w:rPr>
                <w:b/>
                <w:bCs/>
                <w:color w:val="000000"/>
                <w:sz w:val="16"/>
                <w:szCs w:val="16"/>
              </w:rPr>
              <w:t>1 176,40348</w:t>
            </w:r>
          </w:p>
        </w:tc>
        <w:tc>
          <w:tcPr>
            <w:tcW w:w="1470" w:type="dxa"/>
            <w:shd w:val="clear" w:color="auto" w:fill="auto"/>
            <w:noWrap/>
            <w:hideMark/>
          </w:tcPr>
          <w:p w14:paraId="5A331DC9" w14:textId="77777777" w:rsidR="00AB7C9D" w:rsidRPr="00944B4D" w:rsidRDefault="00AB7C9D" w:rsidP="00B41757">
            <w:pPr>
              <w:jc w:val="right"/>
              <w:rPr>
                <w:b/>
                <w:bCs/>
                <w:color w:val="000000"/>
                <w:sz w:val="16"/>
                <w:szCs w:val="16"/>
              </w:rPr>
            </w:pPr>
            <w:r w:rsidRPr="00944B4D">
              <w:rPr>
                <w:b/>
                <w:bCs/>
                <w:color w:val="000000"/>
                <w:sz w:val="16"/>
                <w:szCs w:val="16"/>
              </w:rPr>
              <w:t>1 528,30000</w:t>
            </w:r>
          </w:p>
        </w:tc>
        <w:tc>
          <w:tcPr>
            <w:tcW w:w="1317" w:type="dxa"/>
            <w:shd w:val="clear" w:color="auto" w:fill="auto"/>
            <w:noWrap/>
            <w:hideMark/>
          </w:tcPr>
          <w:p w14:paraId="760A8A8C" w14:textId="77777777" w:rsidR="00AB7C9D" w:rsidRPr="00944B4D" w:rsidRDefault="00AB7C9D" w:rsidP="00B41757">
            <w:pPr>
              <w:jc w:val="right"/>
              <w:rPr>
                <w:b/>
                <w:bCs/>
                <w:color w:val="000000"/>
                <w:sz w:val="16"/>
                <w:szCs w:val="16"/>
              </w:rPr>
            </w:pPr>
            <w:r w:rsidRPr="00944B4D">
              <w:rPr>
                <w:b/>
                <w:bCs/>
                <w:color w:val="000000"/>
                <w:sz w:val="16"/>
                <w:szCs w:val="16"/>
              </w:rPr>
              <w:t>1 528,30000</w:t>
            </w:r>
          </w:p>
        </w:tc>
      </w:tr>
      <w:tr w:rsidR="00AB7C9D" w:rsidRPr="00944B4D" w14:paraId="08FE02B1" w14:textId="77777777" w:rsidTr="00B41757">
        <w:trPr>
          <w:trHeight w:val="20"/>
        </w:trPr>
        <w:tc>
          <w:tcPr>
            <w:tcW w:w="2694" w:type="dxa"/>
            <w:shd w:val="clear" w:color="auto" w:fill="auto"/>
            <w:hideMark/>
          </w:tcPr>
          <w:p w14:paraId="6CFFEA13"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бюджетов сельских поселений в бюджет муниципального района</w:t>
            </w:r>
          </w:p>
        </w:tc>
        <w:tc>
          <w:tcPr>
            <w:tcW w:w="594" w:type="dxa"/>
            <w:shd w:val="clear" w:color="auto" w:fill="auto"/>
            <w:noWrap/>
            <w:hideMark/>
          </w:tcPr>
          <w:p w14:paraId="30C3BC2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016420A"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50F06EF8" w14:textId="77777777" w:rsidR="00AB7C9D" w:rsidRPr="00944B4D" w:rsidRDefault="00AB7C9D" w:rsidP="00B41757">
            <w:pPr>
              <w:jc w:val="center"/>
              <w:rPr>
                <w:color w:val="000000"/>
                <w:sz w:val="16"/>
                <w:szCs w:val="16"/>
              </w:rPr>
            </w:pPr>
            <w:r w:rsidRPr="00944B4D">
              <w:rPr>
                <w:color w:val="000000"/>
                <w:sz w:val="16"/>
                <w:szCs w:val="16"/>
              </w:rPr>
              <w:t>8400000000</w:t>
            </w:r>
          </w:p>
        </w:tc>
        <w:tc>
          <w:tcPr>
            <w:tcW w:w="619" w:type="dxa"/>
            <w:shd w:val="clear" w:color="auto" w:fill="auto"/>
            <w:noWrap/>
            <w:hideMark/>
          </w:tcPr>
          <w:p w14:paraId="32DE0B2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B5F39C1" w14:textId="77777777" w:rsidR="00AB7C9D" w:rsidRPr="00944B4D" w:rsidRDefault="00AB7C9D" w:rsidP="00B41757">
            <w:pPr>
              <w:jc w:val="right"/>
              <w:rPr>
                <w:color w:val="000000"/>
                <w:sz w:val="16"/>
                <w:szCs w:val="16"/>
              </w:rPr>
            </w:pPr>
            <w:r w:rsidRPr="00944B4D">
              <w:rPr>
                <w:color w:val="000000"/>
                <w:sz w:val="16"/>
                <w:szCs w:val="16"/>
              </w:rPr>
              <w:t>238,00000</w:t>
            </w:r>
          </w:p>
        </w:tc>
        <w:tc>
          <w:tcPr>
            <w:tcW w:w="1470" w:type="dxa"/>
            <w:shd w:val="clear" w:color="auto" w:fill="auto"/>
            <w:noWrap/>
            <w:hideMark/>
          </w:tcPr>
          <w:p w14:paraId="5F375F6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A52E3E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5DF9C1" w14:textId="77777777" w:rsidTr="00B41757">
        <w:trPr>
          <w:trHeight w:val="20"/>
        </w:trPr>
        <w:tc>
          <w:tcPr>
            <w:tcW w:w="2694" w:type="dxa"/>
            <w:shd w:val="clear" w:color="auto" w:fill="auto"/>
            <w:hideMark/>
          </w:tcPr>
          <w:p w14:paraId="13B9F7C0"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94" w:type="dxa"/>
            <w:shd w:val="clear" w:color="auto" w:fill="auto"/>
            <w:noWrap/>
            <w:hideMark/>
          </w:tcPr>
          <w:p w14:paraId="6062441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4DBCB53"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6F14113B" w14:textId="77777777" w:rsidR="00AB7C9D" w:rsidRPr="00944B4D" w:rsidRDefault="00AB7C9D" w:rsidP="00B41757">
            <w:pPr>
              <w:jc w:val="center"/>
              <w:rPr>
                <w:color w:val="000000"/>
                <w:sz w:val="16"/>
                <w:szCs w:val="16"/>
              </w:rPr>
            </w:pPr>
            <w:r w:rsidRPr="00944B4D">
              <w:rPr>
                <w:color w:val="000000"/>
                <w:sz w:val="16"/>
                <w:szCs w:val="16"/>
              </w:rPr>
              <w:t>8410088020</w:t>
            </w:r>
          </w:p>
        </w:tc>
        <w:tc>
          <w:tcPr>
            <w:tcW w:w="619" w:type="dxa"/>
            <w:shd w:val="clear" w:color="auto" w:fill="auto"/>
            <w:noWrap/>
            <w:hideMark/>
          </w:tcPr>
          <w:p w14:paraId="6FE5FBB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4F6A246"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64BC4EF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72D428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3EF4DB" w14:textId="77777777" w:rsidTr="00B41757">
        <w:trPr>
          <w:trHeight w:val="20"/>
        </w:trPr>
        <w:tc>
          <w:tcPr>
            <w:tcW w:w="2694" w:type="dxa"/>
            <w:shd w:val="clear" w:color="auto" w:fill="auto"/>
            <w:hideMark/>
          </w:tcPr>
          <w:p w14:paraId="46432A3E"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9B8712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3D9BCD5"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632E2526" w14:textId="77777777" w:rsidR="00AB7C9D" w:rsidRPr="00944B4D" w:rsidRDefault="00AB7C9D" w:rsidP="00B41757">
            <w:pPr>
              <w:jc w:val="center"/>
              <w:rPr>
                <w:color w:val="000000"/>
                <w:sz w:val="16"/>
                <w:szCs w:val="16"/>
              </w:rPr>
            </w:pPr>
            <w:r w:rsidRPr="00944B4D">
              <w:rPr>
                <w:color w:val="000000"/>
                <w:sz w:val="16"/>
                <w:szCs w:val="16"/>
              </w:rPr>
              <w:t>8410088020</w:t>
            </w:r>
          </w:p>
        </w:tc>
        <w:tc>
          <w:tcPr>
            <w:tcW w:w="619" w:type="dxa"/>
            <w:shd w:val="clear" w:color="auto" w:fill="auto"/>
            <w:noWrap/>
            <w:hideMark/>
          </w:tcPr>
          <w:p w14:paraId="7C54009D"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3DA870C2" w14:textId="77777777" w:rsidR="00AB7C9D" w:rsidRPr="00944B4D" w:rsidRDefault="00AB7C9D" w:rsidP="00B41757">
            <w:pPr>
              <w:jc w:val="right"/>
              <w:rPr>
                <w:color w:val="000000"/>
                <w:sz w:val="16"/>
                <w:szCs w:val="16"/>
              </w:rPr>
            </w:pPr>
            <w:r w:rsidRPr="00944B4D">
              <w:rPr>
                <w:color w:val="000000"/>
                <w:sz w:val="16"/>
                <w:szCs w:val="16"/>
              </w:rPr>
              <w:t>109,00000</w:t>
            </w:r>
          </w:p>
        </w:tc>
        <w:tc>
          <w:tcPr>
            <w:tcW w:w="1470" w:type="dxa"/>
            <w:shd w:val="clear" w:color="auto" w:fill="auto"/>
            <w:noWrap/>
            <w:hideMark/>
          </w:tcPr>
          <w:p w14:paraId="01FAA7B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8008D7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B0F330" w14:textId="77777777" w:rsidTr="00B41757">
        <w:trPr>
          <w:trHeight w:val="20"/>
        </w:trPr>
        <w:tc>
          <w:tcPr>
            <w:tcW w:w="2694" w:type="dxa"/>
            <w:shd w:val="clear" w:color="auto" w:fill="auto"/>
            <w:hideMark/>
          </w:tcPr>
          <w:p w14:paraId="424446F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064803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A986CFE"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049A1508" w14:textId="77777777" w:rsidR="00AB7C9D" w:rsidRPr="00944B4D" w:rsidRDefault="00AB7C9D" w:rsidP="00B41757">
            <w:pPr>
              <w:jc w:val="center"/>
              <w:rPr>
                <w:color w:val="000000"/>
                <w:sz w:val="16"/>
                <w:szCs w:val="16"/>
              </w:rPr>
            </w:pPr>
            <w:r w:rsidRPr="00944B4D">
              <w:rPr>
                <w:color w:val="000000"/>
                <w:sz w:val="16"/>
                <w:szCs w:val="16"/>
              </w:rPr>
              <w:t>8410088020</w:t>
            </w:r>
          </w:p>
        </w:tc>
        <w:tc>
          <w:tcPr>
            <w:tcW w:w="619" w:type="dxa"/>
            <w:shd w:val="clear" w:color="auto" w:fill="auto"/>
            <w:noWrap/>
            <w:hideMark/>
          </w:tcPr>
          <w:p w14:paraId="262595B2"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AEC9393"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30E633F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A6347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6CD811" w14:textId="77777777" w:rsidTr="00B41757">
        <w:trPr>
          <w:trHeight w:val="20"/>
        </w:trPr>
        <w:tc>
          <w:tcPr>
            <w:tcW w:w="2694" w:type="dxa"/>
            <w:shd w:val="clear" w:color="auto" w:fill="auto"/>
            <w:hideMark/>
          </w:tcPr>
          <w:p w14:paraId="286E2DDD"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w:t>
            </w:r>
            <w:r w:rsidRPr="00944B4D">
              <w:rPr>
                <w:color w:val="000000"/>
                <w:sz w:val="16"/>
                <w:szCs w:val="16"/>
              </w:rPr>
              <w:lastRenderedPageBreak/>
              <w:t>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94" w:type="dxa"/>
            <w:shd w:val="clear" w:color="auto" w:fill="auto"/>
            <w:noWrap/>
            <w:hideMark/>
          </w:tcPr>
          <w:p w14:paraId="25E23E52"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737D8AC1"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32410C72" w14:textId="77777777" w:rsidR="00AB7C9D" w:rsidRPr="00944B4D" w:rsidRDefault="00AB7C9D" w:rsidP="00B41757">
            <w:pPr>
              <w:jc w:val="center"/>
              <w:rPr>
                <w:color w:val="000000"/>
                <w:sz w:val="16"/>
                <w:szCs w:val="16"/>
              </w:rPr>
            </w:pPr>
            <w:r w:rsidRPr="00944B4D">
              <w:rPr>
                <w:color w:val="000000"/>
                <w:sz w:val="16"/>
                <w:szCs w:val="16"/>
              </w:rPr>
              <w:t>8420063230</w:t>
            </w:r>
          </w:p>
        </w:tc>
        <w:tc>
          <w:tcPr>
            <w:tcW w:w="619" w:type="dxa"/>
            <w:shd w:val="clear" w:color="auto" w:fill="auto"/>
            <w:noWrap/>
            <w:hideMark/>
          </w:tcPr>
          <w:p w14:paraId="04872E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0EFFF2"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477DC9E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FB72E0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28FBB1" w14:textId="77777777" w:rsidTr="00B41757">
        <w:trPr>
          <w:trHeight w:val="20"/>
        </w:trPr>
        <w:tc>
          <w:tcPr>
            <w:tcW w:w="2694" w:type="dxa"/>
            <w:shd w:val="clear" w:color="auto" w:fill="auto"/>
            <w:hideMark/>
          </w:tcPr>
          <w:p w14:paraId="77AA001B" w14:textId="77777777" w:rsidR="00AB7C9D" w:rsidRPr="00944B4D" w:rsidRDefault="00AB7C9D" w:rsidP="00B41757">
            <w:pPr>
              <w:rPr>
                <w:color w:val="000000"/>
                <w:sz w:val="16"/>
                <w:szCs w:val="16"/>
              </w:rPr>
            </w:pPr>
            <w:r w:rsidRPr="00944B4D">
              <w:rPr>
                <w:color w:val="000000"/>
                <w:sz w:val="16"/>
                <w:szCs w:val="16"/>
              </w:rPr>
              <w:lastRenderedPageBreak/>
              <w:t xml:space="preserve"> Расходы на выплаты персоналу государственных (муниципальных) органов</w:t>
            </w:r>
          </w:p>
        </w:tc>
        <w:tc>
          <w:tcPr>
            <w:tcW w:w="594" w:type="dxa"/>
            <w:shd w:val="clear" w:color="auto" w:fill="auto"/>
            <w:noWrap/>
            <w:hideMark/>
          </w:tcPr>
          <w:p w14:paraId="4FD2F66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B44C615"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486FF197" w14:textId="77777777" w:rsidR="00AB7C9D" w:rsidRPr="00944B4D" w:rsidRDefault="00AB7C9D" w:rsidP="00B41757">
            <w:pPr>
              <w:jc w:val="center"/>
              <w:rPr>
                <w:color w:val="000000"/>
                <w:sz w:val="16"/>
                <w:szCs w:val="16"/>
              </w:rPr>
            </w:pPr>
            <w:r w:rsidRPr="00944B4D">
              <w:rPr>
                <w:color w:val="000000"/>
                <w:sz w:val="16"/>
                <w:szCs w:val="16"/>
              </w:rPr>
              <w:t>8420063230</w:t>
            </w:r>
          </w:p>
        </w:tc>
        <w:tc>
          <w:tcPr>
            <w:tcW w:w="619" w:type="dxa"/>
            <w:shd w:val="clear" w:color="auto" w:fill="auto"/>
            <w:noWrap/>
            <w:hideMark/>
          </w:tcPr>
          <w:p w14:paraId="0993FF4E"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0DB617D3" w14:textId="77777777" w:rsidR="00AB7C9D" w:rsidRPr="00944B4D" w:rsidRDefault="00AB7C9D" w:rsidP="00B41757">
            <w:pPr>
              <w:jc w:val="right"/>
              <w:rPr>
                <w:color w:val="000000"/>
                <w:sz w:val="16"/>
                <w:szCs w:val="16"/>
              </w:rPr>
            </w:pPr>
            <w:r w:rsidRPr="00944B4D">
              <w:rPr>
                <w:color w:val="000000"/>
                <w:sz w:val="16"/>
                <w:szCs w:val="16"/>
              </w:rPr>
              <w:t>109,00000</w:t>
            </w:r>
          </w:p>
        </w:tc>
        <w:tc>
          <w:tcPr>
            <w:tcW w:w="1470" w:type="dxa"/>
            <w:shd w:val="clear" w:color="auto" w:fill="auto"/>
            <w:noWrap/>
            <w:hideMark/>
          </w:tcPr>
          <w:p w14:paraId="1DBCADE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A675B5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FFF4971" w14:textId="77777777" w:rsidTr="00B41757">
        <w:trPr>
          <w:trHeight w:val="20"/>
        </w:trPr>
        <w:tc>
          <w:tcPr>
            <w:tcW w:w="2694" w:type="dxa"/>
            <w:shd w:val="clear" w:color="auto" w:fill="auto"/>
            <w:hideMark/>
          </w:tcPr>
          <w:p w14:paraId="314C874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FEE575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599159E"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6CDF4203" w14:textId="77777777" w:rsidR="00AB7C9D" w:rsidRPr="00944B4D" w:rsidRDefault="00AB7C9D" w:rsidP="00B41757">
            <w:pPr>
              <w:jc w:val="center"/>
              <w:rPr>
                <w:color w:val="000000"/>
                <w:sz w:val="16"/>
                <w:szCs w:val="16"/>
              </w:rPr>
            </w:pPr>
            <w:r w:rsidRPr="00944B4D">
              <w:rPr>
                <w:color w:val="000000"/>
                <w:sz w:val="16"/>
                <w:szCs w:val="16"/>
              </w:rPr>
              <w:t>8420063230</w:t>
            </w:r>
          </w:p>
        </w:tc>
        <w:tc>
          <w:tcPr>
            <w:tcW w:w="619" w:type="dxa"/>
            <w:shd w:val="clear" w:color="auto" w:fill="auto"/>
            <w:noWrap/>
            <w:hideMark/>
          </w:tcPr>
          <w:p w14:paraId="4BF4515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6E1784E"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42D1324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E82EE5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2A96F8" w14:textId="77777777" w:rsidTr="00B41757">
        <w:trPr>
          <w:trHeight w:val="20"/>
        </w:trPr>
        <w:tc>
          <w:tcPr>
            <w:tcW w:w="2694" w:type="dxa"/>
            <w:shd w:val="clear" w:color="auto" w:fill="auto"/>
            <w:hideMark/>
          </w:tcPr>
          <w:p w14:paraId="6FB13E01" w14:textId="77777777" w:rsidR="00AB7C9D" w:rsidRPr="00944B4D" w:rsidRDefault="00AB7C9D" w:rsidP="00B41757">
            <w:pPr>
              <w:rPr>
                <w:color w:val="000000"/>
                <w:sz w:val="16"/>
                <w:szCs w:val="16"/>
              </w:rPr>
            </w:pPr>
            <w:r w:rsidRPr="00944B4D">
              <w:rPr>
                <w:color w:val="000000"/>
                <w:sz w:val="16"/>
                <w:szCs w:val="16"/>
              </w:rPr>
              <w:t xml:space="preserve"> Контрольно-счетная палата Любытинского муниципального района</w:t>
            </w:r>
          </w:p>
        </w:tc>
        <w:tc>
          <w:tcPr>
            <w:tcW w:w="594" w:type="dxa"/>
            <w:shd w:val="clear" w:color="auto" w:fill="auto"/>
            <w:noWrap/>
            <w:hideMark/>
          </w:tcPr>
          <w:p w14:paraId="7DA490E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D585838"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313D35E2" w14:textId="77777777" w:rsidR="00AB7C9D" w:rsidRPr="00944B4D" w:rsidRDefault="00AB7C9D" w:rsidP="00B41757">
            <w:pPr>
              <w:jc w:val="center"/>
              <w:rPr>
                <w:color w:val="000000"/>
                <w:sz w:val="16"/>
                <w:szCs w:val="16"/>
              </w:rPr>
            </w:pPr>
            <w:r w:rsidRPr="00944B4D">
              <w:rPr>
                <w:color w:val="000000"/>
                <w:sz w:val="16"/>
                <w:szCs w:val="16"/>
              </w:rPr>
              <w:t>9400000000</w:t>
            </w:r>
          </w:p>
        </w:tc>
        <w:tc>
          <w:tcPr>
            <w:tcW w:w="619" w:type="dxa"/>
            <w:shd w:val="clear" w:color="auto" w:fill="auto"/>
            <w:noWrap/>
            <w:hideMark/>
          </w:tcPr>
          <w:p w14:paraId="1448FB4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EDC2337" w14:textId="77777777" w:rsidR="00AB7C9D" w:rsidRPr="00944B4D" w:rsidRDefault="00AB7C9D" w:rsidP="00B41757">
            <w:pPr>
              <w:jc w:val="right"/>
              <w:rPr>
                <w:color w:val="000000"/>
                <w:sz w:val="16"/>
                <w:szCs w:val="16"/>
              </w:rPr>
            </w:pPr>
            <w:r w:rsidRPr="00944B4D">
              <w:rPr>
                <w:color w:val="000000"/>
                <w:sz w:val="16"/>
                <w:szCs w:val="16"/>
              </w:rPr>
              <w:t>938,40348</w:t>
            </w:r>
          </w:p>
        </w:tc>
        <w:tc>
          <w:tcPr>
            <w:tcW w:w="1470" w:type="dxa"/>
            <w:shd w:val="clear" w:color="auto" w:fill="auto"/>
            <w:noWrap/>
            <w:hideMark/>
          </w:tcPr>
          <w:p w14:paraId="6E3FC1B4" w14:textId="77777777" w:rsidR="00AB7C9D" w:rsidRPr="00944B4D" w:rsidRDefault="00AB7C9D" w:rsidP="00B41757">
            <w:pPr>
              <w:jc w:val="right"/>
              <w:rPr>
                <w:color w:val="000000"/>
                <w:sz w:val="16"/>
                <w:szCs w:val="16"/>
              </w:rPr>
            </w:pPr>
            <w:r w:rsidRPr="00944B4D">
              <w:rPr>
                <w:color w:val="000000"/>
                <w:sz w:val="16"/>
                <w:szCs w:val="16"/>
              </w:rPr>
              <w:t>1 528,30000</w:t>
            </w:r>
          </w:p>
        </w:tc>
        <w:tc>
          <w:tcPr>
            <w:tcW w:w="1317" w:type="dxa"/>
            <w:shd w:val="clear" w:color="auto" w:fill="auto"/>
            <w:noWrap/>
            <w:hideMark/>
          </w:tcPr>
          <w:p w14:paraId="1EF71698" w14:textId="77777777" w:rsidR="00AB7C9D" w:rsidRPr="00944B4D" w:rsidRDefault="00AB7C9D" w:rsidP="00B41757">
            <w:pPr>
              <w:jc w:val="right"/>
              <w:rPr>
                <w:color w:val="000000"/>
                <w:sz w:val="16"/>
                <w:szCs w:val="16"/>
              </w:rPr>
            </w:pPr>
            <w:r w:rsidRPr="00944B4D">
              <w:rPr>
                <w:color w:val="000000"/>
                <w:sz w:val="16"/>
                <w:szCs w:val="16"/>
              </w:rPr>
              <w:t>1 528,30000</w:t>
            </w:r>
          </w:p>
        </w:tc>
      </w:tr>
      <w:tr w:rsidR="00AB7C9D" w:rsidRPr="00944B4D" w14:paraId="57224423" w14:textId="77777777" w:rsidTr="00B41757">
        <w:trPr>
          <w:trHeight w:val="20"/>
        </w:trPr>
        <w:tc>
          <w:tcPr>
            <w:tcW w:w="2694" w:type="dxa"/>
            <w:shd w:val="clear" w:color="auto" w:fill="auto"/>
            <w:hideMark/>
          </w:tcPr>
          <w:p w14:paraId="64EE6216" w14:textId="77777777" w:rsidR="00AB7C9D" w:rsidRPr="00944B4D" w:rsidRDefault="00AB7C9D" w:rsidP="00B41757">
            <w:pPr>
              <w:rPr>
                <w:color w:val="000000"/>
                <w:sz w:val="16"/>
                <w:szCs w:val="16"/>
              </w:rPr>
            </w:pPr>
            <w:r w:rsidRPr="00944B4D">
              <w:rPr>
                <w:color w:val="000000"/>
                <w:sz w:val="16"/>
                <w:szCs w:val="16"/>
              </w:rPr>
              <w:t xml:space="preserve"> Председатель Контрольно-счетной палаты муниципального района</w:t>
            </w:r>
          </w:p>
        </w:tc>
        <w:tc>
          <w:tcPr>
            <w:tcW w:w="594" w:type="dxa"/>
            <w:shd w:val="clear" w:color="auto" w:fill="auto"/>
            <w:noWrap/>
            <w:hideMark/>
          </w:tcPr>
          <w:p w14:paraId="2835D67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47138FF"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76A45717" w14:textId="77777777" w:rsidR="00AB7C9D" w:rsidRPr="00944B4D" w:rsidRDefault="00AB7C9D" w:rsidP="00B41757">
            <w:pPr>
              <w:jc w:val="center"/>
              <w:rPr>
                <w:color w:val="000000"/>
                <w:sz w:val="16"/>
                <w:szCs w:val="16"/>
              </w:rPr>
            </w:pPr>
            <w:r w:rsidRPr="00944B4D">
              <w:rPr>
                <w:color w:val="000000"/>
                <w:sz w:val="16"/>
                <w:szCs w:val="16"/>
              </w:rPr>
              <w:t>9410001000</w:t>
            </w:r>
          </w:p>
        </w:tc>
        <w:tc>
          <w:tcPr>
            <w:tcW w:w="619" w:type="dxa"/>
            <w:shd w:val="clear" w:color="auto" w:fill="auto"/>
            <w:noWrap/>
            <w:hideMark/>
          </w:tcPr>
          <w:p w14:paraId="19AE000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342B02E"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706DA6AE" w14:textId="77777777" w:rsidR="00AB7C9D" w:rsidRPr="00944B4D" w:rsidRDefault="00AB7C9D" w:rsidP="00B41757">
            <w:pPr>
              <w:jc w:val="right"/>
              <w:rPr>
                <w:color w:val="000000"/>
                <w:sz w:val="16"/>
                <w:szCs w:val="16"/>
              </w:rPr>
            </w:pPr>
            <w:r w:rsidRPr="00944B4D">
              <w:rPr>
                <w:color w:val="000000"/>
                <w:sz w:val="16"/>
                <w:szCs w:val="16"/>
              </w:rPr>
              <w:t>927,40300</w:t>
            </w:r>
          </w:p>
        </w:tc>
        <w:tc>
          <w:tcPr>
            <w:tcW w:w="1317" w:type="dxa"/>
            <w:shd w:val="clear" w:color="auto" w:fill="auto"/>
            <w:noWrap/>
            <w:hideMark/>
          </w:tcPr>
          <w:p w14:paraId="39A05679"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216BA6A3" w14:textId="77777777" w:rsidTr="00B41757">
        <w:trPr>
          <w:trHeight w:val="20"/>
        </w:trPr>
        <w:tc>
          <w:tcPr>
            <w:tcW w:w="2694" w:type="dxa"/>
            <w:shd w:val="clear" w:color="auto" w:fill="auto"/>
            <w:hideMark/>
          </w:tcPr>
          <w:p w14:paraId="589CC6E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1889EF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146F891"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5ABAAB2A" w14:textId="77777777" w:rsidR="00AB7C9D" w:rsidRPr="00944B4D" w:rsidRDefault="00AB7C9D" w:rsidP="00B41757">
            <w:pPr>
              <w:jc w:val="center"/>
              <w:rPr>
                <w:color w:val="000000"/>
                <w:sz w:val="16"/>
                <w:szCs w:val="16"/>
              </w:rPr>
            </w:pPr>
            <w:r w:rsidRPr="00944B4D">
              <w:rPr>
                <w:color w:val="000000"/>
                <w:sz w:val="16"/>
                <w:szCs w:val="16"/>
              </w:rPr>
              <w:t>9410001000</w:t>
            </w:r>
          </w:p>
        </w:tc>
        <w:tc>
          <w:tcPr>
            <w:tcW w:w="619" w:type="dxa"/>
            <w:shd w:val="clear" w:color="auto" w:fill="auto"/>
            <w:noWrap/>
            <w:hideMark/>
          </w:tcPr>
          <w:p w14:paraId="464557F4"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6D4C027B"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18081688" w14:textId="77777777" w:rsidR="00AB7C9D" w:rsidRPr="00944B4D" w:rsidRDefault="00AB7C9D" w:rsidP="00B41757">
            <w:pPr>
              <w:jc w:val="right"/>
              <w:rPr>
                <w:color w:val="000000"/>
                <w:sz w:val="16"/>
                <w:szCs w:val="16"/>
              </w:rPr>
            </w:pPr>
            <w:r w:rsidRPr="00944B4D">
              <w:rPr>
                <w:color w:val="000000"/>
                <w:sz w:val="16"/>
                <w:szCs w:val="16"/>
              </w:rPr>
              <w:t>927,40300</w:t>
            </w:r>
          </w:p>
        </w:tc>
        <w:tc>
          <w:tcPr>
            <w:tcW w:w="1317" w:type="dxa"/>
            <w:shd w:val="clear" w:color="auto" w:fill="auto"/>
            <w:noWrap/>
            <w:hideMark/>
          </w:tcPr>
          <w:p w14:paraId="09551DFA"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5F540470" w14:textId="77777777" w:rsidTr="00B41757">
        <w:trPr>
          <w:trHeight w:val="20"/>
        </w:trPr>
        <w:tc>
          <w:tcPr>
            <w:tcW w:w="2694" w:type="dxa"/>
            <w:shd w:val="clear" w:color="auto" w:fill="auto"/>
            <w:hideMark/>
          </w:tcPr>
          <w:p w14:paraId="39E47223"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Контрольно-счетной палаты Любытинского муниципального района</w:t>
            </w:r>
          </w:p>
        </w:tc>
        <w:tc>
          <w:tcPr>
            <w:tcW w:w="594" w:type="dxa"/>
            <w:shd w:val="clear" w:color="auto" w:fill="auto"/>
            <w:noWrap/>
            <w:hideMark/>
          </w:tcPr>
          <w:p w14:paraId="0BFB880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B9E29D1"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0DB71663" w14:textId="77777777" w:rsidR="00AB7C9D" w:rsidRPr="00944B4D" w:rsidRDefault="00AB7C9D" w:rsidP="00B41757">
            <w:pPr>
              <w:jc w:val="center"/>
              <w:rPr>
                <w:color w:val="000000"/>
                <w:sz w:val="16"/>
                <w:szCs w:val="16"/>
              </w:rPr>
            </w:pPr>
            <w:r w:rsidRPr="00944B4D">
              <w:rPr>
                <w:color w:val="000000"/>
                <w:sz w:val="16"/>
                <w:szCs w:val="16"/>
              </w:rPr>
              <w:t>9420001000</w:t>
            </w:r>
          </w:p>
        </w:tc>
        <w:tc>
          <w:tcPr>
            <w:tcW w:w="619" w:type="dxa"/>
            <w:shd w:val="clear" w:color="auto" w:fill="auto"/>
            <w:noWrap/>
            <w:hideMark/>
          </w:tcPr>
          <w:p w14:paraId="43E2972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6CE7090"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8C12EA3" w14:textId="77777777" w:rsidR="00AB7C9D" w:rsidRPr="00944B4D" w:rsidRDefault="00AB7C9D" w:rsidP="00B41757">
            <w:pPr>
              <w:jc w:val="right"/>
              <w:rPr>
                <w:color w:val="000000"/>
                <w:sz w:val="16"/>
                <w:szCs w:val="16"/>
              </w:rPr>
            </w:pPr>
            <w:r w:rsidRPr="00944B4D">
              <w:rPr>
                <w:color w:val="000000"/>
                <w:sz w:val="16"/>
                <w:szCs w:val="16"/>
              </w:rPr>
              <w:t>25,00000</w:t>
            </w:r>
          </w:p>
        </w:tc>
        <w:tc>
          <w:tcPr>
            <w:tcW w:w="1317" w:type="dxa"/>
            <w:shd w:val="clear" w:color="auto" w:fill="auto"/>
            <w:noWrap/>
            <w:hideMark/>
          </w:tcPr>
          <w:p w14:paraId="4626F363"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64B68238" w14:textId="77777777" w:rsidTr="00B41757">
        <w:trPr>
          <w:trHeight w:val="20"/>
        </w:trPr>
        <w:tc>
          <w:tcPr>
            <w:tcW w:w="2694" w:type="dxa"/>
            <w:shd w:val="clear" w:color="auto" w:fill="auto"/>
            <w:hideMark/>
          </w:tcPr>
          <w:p w14:paraId="353B36F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BB8B2B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7AD0287"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0346CC0A" w14:textId="77777777" w:rsidR="00AB7C9D" w:rsidRPr="00944B4D" w:rsidRDefault="00AB7C9D" w:rsidP="00B41757">
            <w:pPr>
              <w:jc w:val="center"/>
              <w:rPr>
                <w:color w:val="000000"/>
                <w:sz w:val="16"/>
                <w:szCs w:val="16"/>
              </w:rPr>
            </w:pPr>
            <w:r w:rsidRPr="00944B4D">
              <w:rPr>
                <w:color w:val="000000"/>
                <w:sz w:val="16"/>
                <w:szCs w:val="16"/>
              </w:rPr>
              <w:t>9420001000</w:t>
            </w:r>
          </w:p>
        </w:tc>
        <w:tc>
          <w:tcPr>
            <w:tcW w:w="619" w:type="dxa"/>
            <w:shd w:val="clear" w:color="auto" w:fill="auto"/>
            <w:noWrap/>
            <w:hideMark/>
          </w:tcPr>
          <w:p w14:paraId="4E0E4AB0"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5541E7B"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57220550" w14:textId="77777777" w:rsidR="00AB7C9D" w:rsidRPr="00944B4D" w:rsidRDefault="00AB7C9D" w:rsidP="00B41757">
            <w:pPr>
              <w:jc w:val="right"/>
              <w:rPr>
                <w:color w:val="000000"/>
                <w:sz w:val="16"/>
                <w:szCs w:val="16"/>
              </w:rPr>
            </w:pPr>
            <w:r w:rsidRPr="00944B4D">
              <w:rPr>
                <w:color w:val="000000"/>
                <w:sz w:val="16"/>
                <w:szCs w:val="16"/>
              </w:rPr>
              <w:t>25,00000</w:t>
            </w:r>
          </w:p>
        </w:tc>
        <w:tc>
          <w:tcPr>
            <w:tcW w:w="1317" w:type="dxa"/>
            <w:shd w:val="clear" w:color="auto" w:fill="auto"/>
            <w:noWrap/>
            <w:hideMark/>
          </w:tcPr>
          <w:p w14:paraId="4F32A37B"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3F6EC6D0" w14:textId="77777777" w:rsidTr="00B41757">
        <w:trPr>
          <w:trHeight w:val="20"/>
        </w:trPr>
        <w:tc>
          <w:tcPr>
            <w:tcW w:w="2694" w:type="dxa"/>
            <w:shd w:val="clear" w:color="auto" w:fill="auto"/>
            <w:hideMark/>
          </w:tcPr>
          <w:p w14:paraId="48AE84B2" w14:textId="77777777" w:rsidR="00AB7C9D" w:rsidRPr="00944B4D" w:rsidRDefault="00AB7C9D" w:rsidP="00B41757">
            <w:pPr>
              <w:rPr>
                <w:color w:val="000000"/>
                <w:sz w:val="16"/>
                <w:szCs w:val="16"/>
              </w:rPr>
            </w:pPr>
            <w:r w:rsidRPr="00944B4D">
              <w:rPr>
                <w:color w:val="000000"/>
                <w:sz w:val="16"/>
                <w:szCs w:val="16"/>
              </w:rPr>
              <w:t xml:space="preserve"> Инспектор Контрольно-счетной палаты Любытинского муниципального района</w:t>
            </w:r>
          </w:p>
        </w:tc>
        <w:tc>
          <w:tcPr>
            <w:tcW w:w="594" w:type="dxa"/>
            <w:shd w:val="clear" w:color="auto" w:fill="auto"/>
            <w:noWrap/>
            <w:hideMark/>
          </w:tcPr>
          <w:p w14:paraId="6A257F2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B8BB084"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78FF9E60" w14:textId="77777777" w:rsidR="00AB7C9D" w:rsidRPr="00944B4D" w:rsidRDefault="00AB7C9D" w:rsidP="00B41757">
            <w:pPr>
              <w:jc w:val="center"/>
              <w:rPr>
                <w:color w:val="000000"/>
                <w:sz w:val="16"/>
                <w:szCs w:val="16"/>
              </w:rPr>
            </w:pPr>
            <w:r w:rsidRPr="00944B4D">
              <w:rPr>
                <w:color w:val="000000"/>
                <w:sz w:val="16"/>
                <w:szCs w:val="16"/>
              </w:rPr>
              <w:t>9430001000</w:t>
            </w:r>
          </w:p>
        </w:tc>
        <w:tc>
          <w:tcPr>
            <w:tcW w:w="619" w:type="dxa"/>
            <w:shd w:val="clear" w:color="auto" w:fill="auto"/>
            <w:noWrap/>
            <w:hideMark/>
          </w:tcPr>
          <w:p w14:paraId="016BD4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CB620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7D0E60" w14:textId="77777777" w:rsidR="00AB7C9D" w:rsidRPr="00944B4D" w:rsidRDefault="00AB7C9D" w:rsidP="00B41757">
            <w:pPr>
              <w:jc w:val="right"/>
              <w:rPr>
                <w:color w:val="000000"/>
                <w:sz w:val="16"/>
                <w:szCs w:val="16"/>
              </w:rPr>
            </w:pPr>
            <w:r w:rsidRPr="00944B4D">
              <w:rPr>
                <w:color w:val="000000"/>
                <w:sz w:val="16"/>
                <w:szCs w:val="16"/>
              </w:rPr>
              <w:t>575,89700</w:t>
            </w:r>
          </w:p>
        </w:tc>
        <w:tc>
          <w:tcPr>
            <w:tcW w:w="1317" w:type="dxa"/>
            <w:shd w:val="clear" w:color="auto" w:fill="auto"/>
            <w:noWrap/>
            <w:hideMark/>
          </w:tcPr>
          <w:p w14:paraId="199D37B4"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3F77DC4A" w14:textId="77777777" w:rsidTr="00B41757">
        <w:trPr>
          <w:trHeight w:val="20"/>
        </w:trPr>
        <w:tc>
          <w:tcPr>
            <w:tcW w:w="2694" w:type="dxa"/>
            <w:shd w:val="clear" w:color="auto" w:fill="auto"/>
            <w:hideMark/>
          </w:tcPr>
          <w:p w14:paraId="17CDEBE9"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51E0150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C9356AE"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5B712055" w14:textId="77777777" w:rsidR="00AB7C9D" w:rsidRPr="00944B4D" w:rsidRDefault="00AB7C9D" w:rsidP="00B41757">
            <w:pPr>
              <w:jc w:val="center"/>
              <w:rPr>
                <w:color w:val="000000"/>
                <w:sz w:val="16"/>
                <w:szCs w:val="16"/>
              </w:rPr>
            </w:pPr>
            <w:r w:rsidRPr="00944B4D">
              <w:rPr>
                <w:color w:val="000000"/>
                <w:sz w:val="16"/>
                <w:szCs w:val="16"/>
              </w:rPr>
              <w:t>9430001000</w:t>
            </w:r>
          </w:p>
        </w:tc>
        <w:tc>
          <w:tcPr>
            <w:tcW w:w="619" w:type="dxa"/>
            <w:shd w:val="clear" w:color="auto" w:fill="auto"/>
            <w:noWrap/>
            <w:hideMark/>
          </w:tcPr>
          <w:p w14:paraId="1DF255E4"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74D5CCB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91B6DDC" w14:textId="77777777" w:rsidR="00AB7C9D" w:rsidRPr="00944B4D" w:rsidRDefault="00AB7C9D" w:rsidP="00B41757">
            <w:pPr>
              <w:jc w:val="right"/>
              <w:rPr>
                <w:color w:val="000000"/>
                <w:sz w:val="16"/>
                <w:szCs w:val="16"/>
              </w:rPr>
            </w:pPr>
            <w:r w:rsidRPr="00944B4D">
              <w:rPr>
                <w:color w:val="000000"/>
                <w:sz w:val="16"/>
                <w:szCs w:val="16"/>
              </w:rPr>
              <w:t>575,89700</w:t>
            </w:r>
          </w:p>
        </w:tc>
        <w:tc>
          <w:tcPr>
            <w:tcW w:w="1317" w:type="dxa"/>
            <w:shd w:val="clear" w:color="auto" w:fill="auto"/>
            <w:noWrap/>
            <w:hideMark/>
          </w:tcPr>
          <w:p w14:paraId="3C52619F"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2EA78649" w14:textId="77777777" w:rsidTr="00B41757">
        <w:trPr>
          <w:trHeight w:val="20"/>
        </w:trPr>
        <w:tc>
          <w:tcPr>
            <w:tcW w:w="2694" w:type="dxa"/>
            <w:shd w:val="clear" w:color="auto" w:fill="auto"/>
            <w:hideMark/>
          </w:tcPr>
          <w:p w14:paraId="744AE051" w14:textId="77777777" w:rsidR="00AB7C9D" w:rsidRPr="00944B4D" w:rsidRDefault="00AB7C9D" w:rsidP="00B41757">
            <w:pPr>
              <w:rPr>
                <w:b/>
                <w:bCs/>
                <w:color w:val="000000"/>
                <w:sz w:val="16"/>
                <w:szCs w:val="16"/>
              </w:rPr>
            </w:pPr>
            <w:r w:rsidRPr="00944B4D">
              <w:rPr>
                <w:b/>
                <w:bCs/>
                <w:color w:val="000000"/>
                <w:sz w:val="16"/>
                <w:szCs w:val="16"/>
              </w:rPr>
              <w:t xml:space="preserve"> Другие общегосударственные вопросы</w:t>
            </w:r>
          </w:p>
        </w:tc>
        <w:tc>
          <w:tcPr>
            <w:tcW w:w="594" w:type="dxa"/>
            <w:shd w:val="clear" w:color="auto" w:fill="auto"/>
            <w:noWrap/>
            <w:hideMark/>
          </w:tcPr>
          <w:p w14:paraId="778C70AB"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61CB4A07" w14:textId="77777777" w:rsidR="00AB7C9D" w:rsidRPr="00944B4D" w:rsidRDefault="00AB7C9D" w:rsidP="00B41757">
            <w:pPr>
              <w:jc w:val="center"/>
              <w:rPr>
                <w:b/>
                <w:bCs/>
                <w:color w:val="000000"/>
                <w:sz w:val="16"/>
                <w:szCs w:val="16"/>
              </w:rPr>
            </w:pPr>
            <w:r w:rsidRPr="00944B4D">
              <w:rPr>
                <w:b/>
                <w:bCs/>
                <w:color w:val="000000"/>
                <w:sz w:val="16"/>
                <w:szCs w:val="16"/>
              </w:rPr>
              <w:t>0113</w:t>
            </w:r>
          </w:p>
        </w:tc>
        <w:tc>
          <w:tcPr>
            <w:tcW w:w="1167" w:type="dxa"/>
            <w:shd w:val="clear" w:color="auto" w:fill="auto"/>
            <w:noWrap/>
            <w:hideMark/>
          </w:tcPr>
          <w:p w14:paraId="4EE3DCC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699061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78BBE15" w14:textId="77777777" w:rsidR="00AB7C9D" w:rsidRPr="00944B4D" w:rsidRDefault="00AB7C9D" w:rsidP="00B41757">
            <w:pPr>
              <w:jc w:val="right"/>
              <w:rPr>
                <w:b/>
                <w:bCs/>
                <w:color w:val="000000"/>
                <w:sz w:val="16"/>
                <w:szCs w:val="16"/>
              </w:rPr>
            </w:pPr>
            <w:r w:rsidRPr="00944B4D">
              <w:rPr>
                <w:b/>
                <w:bCs/>
                <w:color w:val="000000"/>
                <w:sz w:val="16"/>
                <w:szCs w:val="16"/>
              </w:rPr>
              <w:t>16 500,16670</w:t>
            </w:r>
          </w:p>
        </w:tc>
        <w:tc>
          <w:tcPr>
            <w:tcW w:w="1470" w:type="dxa"/>
            <w:shd w:val="clear" w:color="auto" w:fill="auto"/>
            <w:noWrap/>
            <w:hideMark/>
          </w:tcPr>
          <w:p w14:paraId="1707ECAB" w14:textId="77777777" w:rsidR="00AB7C9D" w:rsidRPr="00944B4D" w:rsidRDefault="00AB7C9D" w:rsidP="00B41757">
            <w:pPr>
              <w:jc w:val="right"/>
              <w:rPr>
                <w:b/>
                <w:bCs/>
                <w:color w:val="000000"/>
                <w:sz w:val="16"/>
                <w:szCs w:val="16"/>
              </w:rPr>
            </w:pPr>
            <w:r w:rsidRPr="00944B4D">
              <w:rPr>
                <w:b/>
                <w:bCs/>
                <w:color w:val="000000"/>
                <w:sz w:val="16"/>
                <w:szCs w:val="16"/>
              </w:rPr>
              <w:t>8 936,90000</w:t>
            </w:r>
          </w:p>
        </w:tc>
        <w:tc>
          <w:tcPr>
            <w:tcW w:w="1317" w:type="dxa"/>
            <w:shd w:val="clear" w:color="auto" w:fill="auto"/>
            <w:noWrap/>
            <w:hideMark/>
          </w:tcPr>
          <w:p w14:paraId="260F2913" w14:textId="77777777" w:rsidR="00AB7C9D" w:rsidRPr="00944B4D" w:rsidRDefault="00AB7C9D" w:rsidP="00B41757">
            <w:pPr>
              <w:jc w:val="right"/>
              <w:rPr>
                <w:b/>
                <w:bCs/>
                <w:color w:val="000000"/>
                <w:sz w:val="16"/>
                <w:szCs w:val="16"/>
              </w:rPr>
            </w:pPr>
            <w:r w:rsidRPr="00944B4D">
              <w:rPr>
                <w:b/>
                <w:bCs/>
                <w:color w:val="000000"/>
                <w:sz w:val="16"/>
                <w:szCs w:val="16"/>
              </w:rPr>
              <w:t>8 460,90000</w:t>
            </w:r>
          </w:p>
        </w:tc>
      </w:tr>
      <w:tr w:rsidR="00AB7C9D" w:rsidRPr="00944B4D" w14:paraId="76A921AD" w14:textId="77777777" w:rsidTr="00B41757">
        <w:trPr>
          <w:trHeight w:val="20"/>
        </w:trPr>
        <w:tc>
          <w:tcPr>
            <w:tcW w:w="2694" w:type="dxa"/>
            <w:shd w:val="clear" w:color="auto" w:fill="auto"/>
            <w:hideMark/>
          </w:tcPr>
          <w:p w14:paraId="6BD763D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411D968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724A311"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3909DD7" w14:textId="77777777" w:rsidR="00AB7C9D" w:rsidRPr="00944B4D" w:rsidRDefault="00AB7C9D" w:rsidP="00B41757">
            <w:pPr>
              <w:jc w:val="center"/>
              <w:rPr>
                <w:color w:val="000000"/>
                <w:sz w:val="16"/>
                <w:szCs w:val="16"/>
              </w:rPr>
            </w:pPr>
            <w:r w:rsidRPr="00944B4D">
              <w:rPr>
                <w:color w:val="000000"/>
                <w:sz w:val="16"/>
                <w:szCs w:val="16"/>
              </w:rPr>
              <w:t>0900000000</w:t>
            </w:r>
          </w:p>
        </w:tc>
        <w:tc>
          <w:tcPr>
            <w:tcW w:w="619" w:type="dxa"/>
            <w:shd w:val="clear" w:color="auto" w:fill="auto"/>
            <w:noWrap/>
            <w:hideMark/>
          </w:tcPr>
          <w:p w14:paraId="1E0412B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4E55D0" w14:textId="77777777" w:rsidR="00AB7C9D" w:rsidRPr="00944B4D" w:rsidRDefault="00AB7C9D" w:rsidP="00B41757">
            <w:pPr>
              <w:jc w:val="right"/>
              <w:rPr>
                <w:color w:val="000000"/>
                <w:sz w:val="16"/>
                <w:szCs w:val="16"/>
              </w:rPr>
            </w:pPr>
            <w:r w:rsidRPr="00944B4D">
              <w:rPr>
                <w:color w:val="000000"/>
                <w:sz w:val="16"/>
                <w:szCs w:val="16"/>
              </w:rPr>
              <w:t>9 867,34687</w:t>
            </w:r>
          </w:p>
        </w:tc>
        <w:tc>
          <w:tcPr>
            <w:tcW w:w="1470" w:type="dxa"/>
            <w:shd w:val="clear" w:color="auto" w:fill="auto"/>
            <w:noWrap/>
            <w:hideMark/>
          </w:tcPr>
          <w:p w14:paraId="613EDEE8" w14:textId="77777777" w:rsidR="00AB7C9D" w:rsidRPr="00944B4D" w:rsidRDefault="00AB7C9D" w:rsidP="00B41757">
            <w:pPr>
              <w:jc w:val="right"/>
              <w:rPr>
                <w:color w:val="000000"/>
                <w:sz w:val="16"/>
                <w:szCs w:val="16"/>
              </w:rPr>
            </w:pPr>
            <w:r w:rsidRPr="00944B4D">
              <w:rPr>
                <w:color w:val="000000"/>
                <w:sz w:val="16"/>
                <w:szCs w:val="16"/>
              </w:rPr>
              <w:t>7 939,40000</w:t>
            </w:r>
          </w:p>
        </w:tc>
        <w:tc>
          <w:tcPr>
            <w:tcW w:w="1317" w:type="dxa"/>
            <w:shd w:val="clear" w:color="auto" w:fill="auto"/>
            <w:noWrap/>
            <w:hideMark/>
          </w:tcPr>
          <w:p w14:paraId="43FA5C06"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41569183" w14:textId="77777777" w:rsidTr="00B41757">
        <w:trPr>
          <w:trHeight w:val="20"/>
        </w:trPr>
        <w:tc>
          <w:tcPr>
            <w:tcW w:w="2694" w:type="dxa"/>
            <w:shd w:val="clear" w:color="auto" w:fill="auto"/>
            <w:hideMark/>
          </w:tcPr>
          <w:p w14:paraId="517DDF56" w14:textId="77777777" w:rsidR="00AB7C9D" w:rsidRPr="00944B4D" w:rsidRDefault="00AB7C9D" w:rsidP="00B41757">
            <w:pPr>
              <w:rPr>
                <w:color w:val="000000"/>
                <w:sz w:val="16"/>
                <w:szCs w:val="16"/>
              </w:rPr>
            </w:pPr>
            <w:r w:rsidRPr="00944B4D">
              <w:rPr>
                <w:color w:val="000000"/>
                <w:sz w:val="16"/>
                <w:szCs w:val="16"/>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64EDB8E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EDAC3B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99328DB" w14:textId="77777777" w:rsidR="00AB7C9D" w:rsidRPr="00944B4D" w:rsidRDefault="00AB7C9D" w:rsidP="00B41757">
            <w:pPr>
              <w:jc w:val="center"/>
              <w:rPr>
                <w:color w:val="000000"/>
                <w:sz w:val="16"/>
                <w:szCs w:val="16"/>
              </w:rPr>
            </w:pPr>
            <w:r w:rsidRPr="00944B4D">
              <w:rPr>
                <w:color w:val="000000"/>
                <w:sz w:val="16"/>
                <w:szCs w:val="16"/>
              </w:rPr>
              <w:t>0930000000</w:t>
            </w:r>
          </w:p>
        </w:tc>
        <w:tc>
          <w:tcPr>
            <w:tcW w:w="619" w:type="dxa"/>
            <w:shd w:val="clear" w:color="auto" w:fill="auto"/>
            <w:noWrap/>
            <w:hideMark/>
          </w:tcPr>
          <w:p w14:paraId="1D93508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85CF6B"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23731D6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23CCB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A24A93" w14:textId="77777777" w:rsidTr="00B41757">
        <w:trPr>
          <w:trHeight w:val="20"/>
        </w:trPr>
        <w:tc>
          <w:tcPr>
            <w:tcW w:w="2694" w:type="dxa"/>
            <w:shd w:val="clear" w:color="auto" w:fill="auto"/>
            <w:hideMark/>
          </w:tcPr>
          <w:p w14:paraId="31191D0A" w14:textId="77777777" w:rsidR="00AB7C9D" w:rsidRPr="00944B4D" w:rsidRDefault="00AB7C9D" w:rsidP="00B41757">
            <w:pPr>
              <w:rPr>
                <w:color w:val="000000"/>
                <w:sz w:val="16"/>
                <w:szCs w:val="16"/>
              </w:rPr>
            </w:pPr>
            <w:r w:rsidRPr="00944B4D">
              <w:rPr>
                <w:color w:val="000000"/>
                <w:sz w:val="16"/>
                <w:szCs w:val="16"/>
              </w:rPr>
              <w:t xml:space="preserve"> Поддержка и популяризация деятельности территориального общественного самоуправления</w:t>
            </w:r>
          </w:p>
        </w:tc>
        <w:tc>
          <w:tcPr>
            <w:tcW w:w="594" w:type="dxa"/>
            <w:shd w:val="clear" w:color="auto" w:fill="auto"/>
            <w:noWrap/>
            <w:hideMark/>
          </w:tcPr>
          <w:p w14:paraId="2B7BE94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BB1A1DC"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89B56ED" w14:textId="77777777" w:rsidR="00AB7C9D" w:rsidRPr="00944B4D" w:rsidRDefault="00AB7C9D" w:rsidP="00B41757">
            <w:pPr>
              <w:jc w:val="center"/>
              <w:rPr>
                <w:color w:val="000000"/>
                <w:sz w:val="16"/>
                <w:szCs w:val="16"/>
              </w:rPr>
            </w:pPr>
            <w:r w:rsidRPr="00944B4D">
              <w:rPr>
                <w:color w:val="000000"/>
                <w:sz w:val="16"/>
                <w:szCs w:val="16"/>
              </w:rPr>
              <w:t>0930300000</w:t>
            </w:r>
          </w:p>
        </w:tc>
        <w:tc>
          <w:tcPr>
            <w:tcW w:w="619" w:type="dxa"/>
            <w:shd w:val="clear" w:color="auto" w:fill="auto"/>
            <w:noWrap/>
            <w:hideMark/>
          </w:tcPr>
          <w:p w14:paraId="7A62B26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637123"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7CF8237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6750DE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A4562E" w14:textId="77777777" w:rsidTr="00B41757">
        <w:trPr>
          <w:trHeight w:val="20"/>
        </w:trPr>
        <w:tc>
          <w:tcPr>
            <w:tcW w:w="2694" w:type="dxa"/>
            <w:shd w:val="clear" w:color="auto" w:fill="auto"/>
            <w:hideMark/>
          </w:tcPr>
          <w:p w14:paraId="6413E170"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69BC5F1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A98507D"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054BD87" w14:textId="77777777" w:rsidR="00AB7C9D" w:rsidRPr="00944B4D" w:rsidRDefault="00AB7C9D" w:rsidP="00B41757">
            <w:pPr>
              <w:jc w:val="center"/>
              <w:rPr>
                <w:color w:val="000000"/>
                <w:sz w:val="16"/>
                <w:szCs w:val="16"/>
              </w:rPr>
            </w:pPr>
            <w:r w:rsidRPr="00944B4D">
              <w:rPr>
                <w:color w:val="000000"/>
                <w:sz w:val="16"/>
                <w:szCs w:val="16"/>
              </w:rPr>
              <w:t>0930399990</w:t>
            </w:r>
          </w:p>
        </w:tc>
        <w:tc>
          <w:tcPr>
            <w:tcW w:w="619" w:type="dxa"/>
            <w:shd w:val="clear" w:color="auto" w:fill="auto"/>
            <w:noWrap/>
            <w:hideMark/>
          </w:tcPr>
          <w:p w14:paraId="0DF7B01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22B7091"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078A617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2C8DBC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54BBE7" w14:textId="77777777" w:rsidTr="00B41757">
        <w:trPr>
          <w:trHeight w:val="20"/>
        </w:trPr>
        <w:tc>
          <w:tcPr>
            <w:tcW w:w="2694" w:type="dxa"/>
            <w:shd w:val="clear" w:color="auto" w:fill="auto"/>
            <w:hideMark/>
          </w:tcPr>
          <w:p w14:paraId="118B0A5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E18671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9380C77"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642F7A9" w14:textId="77777777" w:rsidR="00AB7C9D" w:rsidRPr="00944B4D" w:rsidRDefault="00AB7C9D" w:rsidP="00B41757">
            <w:pPr>
              <w:jc w:val="center"/>
              <w:rPr>
                <w:color w:val="000000"/>
                <w:sz w:val="16"/>
                <w:szCs w:val="16"/>
              </w:rPr>
            </w:pPr>
            <w:r w:rsidRPr="00944B4D">
              <w:rPr>
                <w:color w:val="000000"/>
                <w:sz w:val="16"/>
                <w:szCs w:val="16"/>
              </w:rPr>
              <w:t>0930399990</w:t>
            </w:r>
          </w:p>
        </w:tc>
        <w:tc>
          <w:tcPr>
            <w:tcW w:w="619" w:type="dxa"/>
            <w:shd w:val="clear" w:color="auto" w:fill="auto"/>
            <w:noWrap/>
            <w:hideMark/>
          </w:tcPr>
          <w:p w14:paraId="322404B5"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2AD56654"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57C35E6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D0AB1D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728C59" w14:textId="77777777" w:rsidTr="00B41757">
        <w:trPr>
          <w:trHeight w:val="20"/>
        </w:trPr>
        <w:tc>
          <w:tcPr>
            <w:tcW w:w="2694" w:type="dxa"/>
            <w:shd w:val="clear" w:color="auto" w:fill="auto"/>
            <w:hideMark/>
          </w:tcPr>
          <w:p w14:paraId="33B95513"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594" w:type="dxa"/>
            <w:shd w:val="clear" w:color="auto" w:fill="auto"/>
            <w:noWrap/>
            <w:hideMark/>
          </w:tcPr>
          <w:p w14:paraId="680190A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F17D700"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09FDD89" w14:textId="77777777" w:rsidR="00AB7C9D" w:rsidRPr="00944B4D" w:rsidRDefault="00AB7C9D" w:rsidP="00B41757">
            <w:pPr>
              <w:jc w:val="center"/>
              <w:rPr>
                <w:color w:val="000000"/>
                <w:sz w:val="16"/>
                <w:szCs w:val="16"/>
              </w:rPr>
            </w:pPr>
            <w:r w:rsidRPr="00944B4D">
              <w:rPr>
                <w:color w:val="000000"/>
                <w:sz w:val="16"/>
                <w:szCs w:val="16"/>
              </w:rPr>
              <w:t>0930399990</w:t>
            </w:r>
          </w:p>
        </w:tc>
        <w:tc>
          <w:tcPr>
            <w:tcW w:w="619" w:type="dxa"/>
            <w:shd w:val="clear" w:color="auto" w:fill="auto"/>
            <w:noWrap/>
            <w:hideMark/>
          </w:tcPr>
          <w:p w14:paraId="4002B5FF" w14:textId="77777777" w:rsidR="00AB7C9D" w:rsidRPr="00944B4D" w:rsidRDefault="00AB7C9D" w:rsidP="00B41757">
            <w:pPr>
              <w:jc w:val="center"/>
              <w:rPr>
                <w:color w:val="000000"/>
                <w:sz w:val="16"/>
                <w:szCs w:val="16"/>
              </w:rPr>
            </w:pPr>
            <w:r w:rsidRPr="00944B4D">
              <w:rPr>
                <w:color w:val="000000"/>
                <w:sz w:val="16"/>
                <w:szCs w:val="16"/>
              </w:rPr>
              <w:t>360</w:t>
            </w:r>
          </w:p>
        </w:tc>
        <w:tc>
          <w:tcPr>
            <w:tcW w:w="1470" w:type="dxa"/>
            <w:shd w:val="clear" w:color="auto" w:fill="auto"/>
            <w:noWrap/>
            <w:hideMark/>
          </w:tcPr>
          <w:p w14:paraId="430CE0C3"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60176C9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DAE795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A44995" w14:textId="77777777" w:rsidTr="00B41757">
        <w:trPr>
          <w:trHeight w:val="20"/>
        </w:trPr>
        <w:tc>
          <w:tcPr>
            <w:tcW w:w="2694" w:type="dxa"/>
            <w:shd w:val="clear" w:color="auto" w:fill="auto"/>
            <w:hideMark/>
          </w:tcPr>
          <w:p w14:paraId="2A7F0893" w14:textId="77777777" w:rsidR="00AB7C9D" w:rsidRPr="00944B4D" w:rsidRDefault="00AB7C9D" w:rsidP="00B41757">
            <w:pPr>
              <w:rPr>
                <w:color w:val="000000"/>
                <w:sz w:val="16"/>
                <w:szCs w:val="16"/>
              </w:rPr>
            </w:pPr>
            <w:r w:rsidRPr="00944B4D">
              <w:rPr>
                <w:color w:val="000000"/>
                <w:sz w:val="16"/>
                <w:szCs w:val="16"/>
              </w:rPr>
              <w:lastRenderedPageBreak/>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6678CBD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331BCAB"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61FCEBA" w14:textId="77777777" w:rsidR="00AB7C9D" w:rsidRPr="00944B4D" w:rsidRDefault="00AB7C9D" w:rsidP="00B41757">
            <w:pPr>
              <w:jc w:val="center"/>
              <w:rPr>
                <w:color w:val="000000"/>
                <w:sz w:val="16"/>
                <w:szCs w:val="16"/>
              </w:rPr>
            </w:pPr>
            <w:r w:rsidRPr="00944B4D">
              <w:rPr>
                <w:color w:val="000000"/>
                <w:sz w:val="16"/>
                <w:szCs w:val="16"/>
              </w:rPr>
              <w:t>0950000000</w:t>
            </w:r>
          </w:p>
        </w:tc>
        <w:tc>
          <w:tcPr>
            <w:tcW w:w="619" w:type="dxa"/>
            <w:shd w:val="clear" w:color="auto" w:fill="auto"/>
            <w:noWrap/>
            <w:hideMark/>
          </w:tcPr>
          <w:p w14:paraId="6D4A90E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0A5FE3A" w14:textId="77777777" w:rsidR="00AB7C9D" w:rsidRPr="00944B4D" w:rsidRDefault="00AB7C9D" w:rsidP="00B41757">
            <w:pPr>
              <w:jc w:val="right"/>
              <w:rPr>
                <w:color w:val="000000"/>
                <w:sz w:val="16"/>
                <w:szCs w:val="16"/>
              </w:rPr>
            </w:pPr>
            <w:r w:rsidRPr="00944B4D">
              <w:rPr>
                <w:color w:val="000000"/>
                <w:sz w:val="16"/>
                <w:szCs w:val="16"/>
              </w:rPr>
              <w:t>9 822,34687</w:t>
            </w:r>
          </w:p>
        </w:tc>
        <w:tc>
          <w:tcPr>
            <w:tcW w:w="1470" w:type="dxa"/>
            <w:shd w:val="clear" w:color="auto" w:fill="auto"/>
            <w:noWrap/>
            <w:hideMark/>
          </w:tcPr>
          <w:p w14:paraId="5B16F147" w14:textId="77777777" w:rsidR="00AB7C9D" w:rsidRPr="00944B4D" w:rsidRDefault="00AB7C9D" w:rsidP="00B41757">
            <w:pPr>
              <w:jc w:val="right"/>
              <w:rPr>
                <w:color w:val="000000"/>
                <w:sz w:val="16"/>
                <w:szCs w:val="16"/>
              </w:rPr>
            </w:pPr>
            <w:r w:rsidRPr="00944B4D">
              <w:rPr>
                <w:color w:val="000000"/>
                <w:sz w:val="16"/>
                <w:szCs w:val="16"/>
              </w:rPr>
              <w:t>7 939,40000</w:t>
            </w:r>
          </w:p>
        </w:tc>
        <w:tc>
          <w:tcPr>
            <w:tcW w:w="1317" w:type="dxa"/>
            <w:shd w:val="clear" w:color="auto" w:fill="auto"/>
            <w:noWrap/>
            <w:hideMark/>
          </w:tcPr>
          <w:p w14:paraId="1A331473"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7A94D563" w14:textId="77777777" w:rsidTr="00B41757">
        <w:trPr>
          <w:trHeight w:val="20"/>
        </w:trPr>
        <w:tc>
          <w:tcPr>
            <w:tcW w:w="2694" w:type="dxa"/>
            <w:shd w:val="clear" w:color="auto" w:fill="auto"/>
            <w:hideMark/>
          </w:tcPr>
          <w:p w14:paraId="1DA7AFC0"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94" w:type="dxa"/>
            <w:shd w:val="clear" w:color="auto" w:fill="auto"/>
            <w:noWrap/>
            <w:hideMark/>
          </w:tcPr>
          <w:p w14:paraId="450E0B5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6D5604B"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2DC01BB" w14:textId="77777777" w:rsidR="00AB7C9D" w:rsidRPr="00944B4D" w:rsidRDefault="00AB7C9D" w:rsidP="00B41757">
            <w:pPr>
              <w:jc w:val="center"/>
              <w:rPr>
                <w:color w:val="000000"/>
                <w:sz w:val="16"/>
                <w:szCs w:val="16"/>
              </w:rPr>
            </w:pPr>
            <w:r w:rsidRPr="00944B4D">
              <w:rPr>
                <w:color w:val="000000"/>
                <w:sz w:val="16"/>
                <w:szCs w:val="16"/>
              </w:rPr>
              <w:t>0950100000</w:t>
            </w:r>
          </w:p>
        </w:tc>
        <w:tc>
          <w:tcPr>
            <w:tcW w:w="619" w:type="dxa"/>
            <w:shd w:val="clear" w:color="auto" w:fill="auto"/>
            <w:noWrap/>
            <w:hideMark/>
          </w:tcPr>
          <w:p w14:paraId="4D3B064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C6D879F" w14:textId="77777777" w:rsidR="00AB7C9D" w:rsidRPr="00944B4D" w:rsidRDefault="00AB7C9D" w:rsidP="00B41757">
            <w:pPr>
              <w:jc w:val="right"/>
              <w:rPr>
                <w:color w:val="000000"/>
                <w:sz w:val="16"/>
                <w:szCs w:val="16"/>
              </w:rPr>
            </w:pPr>
            <w:r w:rsidRPr="00944B4D">
              <w:rPr>
                <w:color w:val="000000"/>
                <w:sz w:val="16"/>
                <w:szCs w:val="16"/>
              </w:rPr>
              <w:t>9 822,34687</w:t>
            </w:r>
          </w:p>
        </w:tc>
        <w:tc>
          <w:tcPr>
            <w:tcW w:w="1470" w:type="dxa"/>
            <w:shd w:val="clear" w:color="auto" w:fill="auto"/>
            <w:noWrap/>
            <w:hideMark/>
          </w:tcPr>
          <w:p w14:paraId="40F8D2D3" w14:textId="77777777" w:rsidR="00AB7C9D" w:rsidRPr="00944B4D" w:rsidRDefault="00AB7C9D" w:rsidP="00B41757">
            <w:pPr>
              <w:jc w:val="right"/>
              <w:rPr>
                <w:color w:val="000000"/>
                <w:sz w:val="16"/>
                <w:szCs w:val="16"/>
              </w:rPr>
            </w:pPr>
            <w:r w:rsidRPr="00944B4D">
              <w:rPr>
                <w:color w:val="000000"/>
                <w:sz w:val="16"/>
                <w:szCs w:val="16"/>
              </w:rPr>
              <w:t>7 939,40000</w:t>
            </w:r>
          </w:p>
        </w:tc>
        <w:tc>
          <w:tcPr>
            <w:tcW w:w="1317" w:type="dxa"/>
            <w:shd w:val="clear" w:color="auto" w:fill="auto"/>
            <w:noWrap/>
            <w:hideMark/>
          </w:tcPr>
          <w:p w14:paraId="24BCD06E"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6DDB0294" w14:textId="77777777" w:rsidTr="00B41757">
        <w:trPr>
          <w:trHeight w:val="20"/>
        </w:trPr>
        <w:tc>
          <w:tcPr>
            <w:tcW w:w="2694" w:type="dxa"/>
            <w:shd w:val="clear" w:color="auto" w:fill="auto"/>
            <w:hideMark/>
          </w:tcPr>
          <w:p w14:paraId="3ACB3778"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по обеспечению хозяйственного обслуживания</w:t>
            </w:r>
          </w:p>
        </w:tc>
        <w:tc>
          <w:tcPr>
            <w:tcW w:w="594" w:type="dxa"/>
            <w:shd w:val="clear" w:color="auto" w:fill="auto"/>
            <w:noWrap/>
            <w:hideMark/>
          </w:tcPr>
          <w:p w14:paraId="211BBDD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04F2412"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37279224" w14:textId="77777777" w:rsidR="00AB7C9D" w:rsidRPr="00944B4D" w:rsidRDefault="00AB7C9D" w:rsidP="00B41757">
            <w:pPr>
              <w:jc w:val="center"/>
              <w:rPr>
                <w:color w:val="000000"/>
                <w:sz w:val="16"/>
                <w:szCs w:val="16"/>
              </w:rPr>
            </w:pPr>
            <w:r w:rsidRPr="00944B4D">
              <w:rPr>
                <w:color w:val="000000"/>
                <w:sz w:val="16"/>
                <w:szCs w:val="16"/>
              </w:rPr>
              <w:t>0950101110</w:t>
            </w:r>
          </w:p>
        </w:tc>
        <w:tc>
          <w:tcPr>
            <w:tcW w:w="619" w:type="dxa"/>
            <w:shd w:val="clear" w:color="auto" w:fill="auto"/>
            <w:noWrap/>
            <w:hideMark/>
          </w:tcPr>
          <w:p w14:paraId="041E53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A757ED0"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288E9EF9" w14:textId="77777777" w:rsidR="00AB7C9D" w:rsidRPr="00944B4D" w:rsidRDefault="00AB7C9D" w:rsidP="00B41757">
            <w:pPr>
              <w:jc w:val="right"/>
              <w:rPr>
                <w:color w:val="000000"/>
                <w:sz w:val="16"/>
                <w:szCs w:val="16"/>
              </w:rPr>
            </w:pPr>
            <w:r w:rsidRPr="00944B4D">
              <w:rPr>
                <w:color w:val="000000"/>
                <w:sz w:val="16"/>
                <w:szCs w:val="16"/>
              </w:rPr>
              <w:t>5 758,90000</w:t>
            </w:r>
          </w:p>
        </w:tc>
        <w:tc>
          <w:tcPr>
            <w:tcW w:w="1317" w:type="dxa"/>
            <w:shd w:val="clear" w:color="auto" w:fill="auto"/>
            <w:noWrap/>
            <w:hideMark/>
          </w:tcPr>
          <w:p w14:paraId="02756CC9"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6D4E07DB" w14:textId="77777777" w:rsidTr="00B41757">
        <w:trPr>
          <w:trHeight w:val="20"/>
        </w:trPr>
        <w:tc>
          <w:tcPr>
            <w:tcW w:w="2694" w:type="dxa"/>
            <w:shd w:val="clear" w:color="auto" w:fill="auto"/>
            <w:hideMark/>
          </w:tcPr>
          <w:p w14:paraId="05FEE46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1E8C03F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C816422"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AEB7626" w14:textId="77777777" w:rsidR="00AB7C9D" w:rsidRPr="00944B4D" w:rsidRDefault="00AB7C9D" w:rsidP="00B41757">
            <w:pPr>
              <w:jc w:val="center"/>
              <w:rPr>
                <w:color w:val="000000"/>
                <w:sz w:val="16"/>
                <w:szCs w:val="16"/>
              </w:rPr>
            </w:pPr>
            <w:r w:rsidRPr="00944B4D">
              <w:rPr>
                <w:color w:val="000000"/>
                <w:sz w:val="16"/>
                <w:szCs w:val="16"/>
              </w:rPr>
              <w:t>0950101110</w:t>
            </w:r>
          </w:p>
        </w:tc>
        <w:tc>
          <w:tcPr>
            <w:tcW w:w="619" w:type="dxa"/>
            <w:shd w:val="clear" w:color="auto" w:fill="auto"/>
            <w:noWrap/>
            <w:hideMark/>
          </w:tcPr>
          <w:p w14:paraId="062044C8"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1EFB703E"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2F0DCE38" w14:textId="77777777" w:rsidR="00AB7C9D" w:rsidRPr="00944B4D" w:rsidRDefault="00AB7C9D" w:rsidP="00B41757">
            <w:pPr>
              <w:jc w:val="right"/>
              <w:rPr>
                <w:color w:val="000000"/>
                <w:sz w:val="16"/>
                <w:szCs w:val="16"/>
              </w:rPr>
            </w:pPr>
            <w:r w:rsidRPr="00944B4D">
              <w:rPr>
                <w:color w:val="000000"/>
                <w:sz w:val="16"/>
                <w:szCs w:val="16"/>
              </w:rPr>
              <w:t>5 758,90000</w:t>
            </w:r>
          </w:p>
        </w:tc>
        <w:tc>
          <w:tcPr>
            <w:tcW w:w="1317" w:type="dxa"/>
            <w:shd w:val="clear" w:color="auto" w:fill="auto"/>
            <w:noWrap/>
            <w:hideMark/>
          </w:tcPr>
          <w:p w14:paraId="3FAD1010"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1494EF70" w14:textId="77777777" w:rsidTr="00B41757">
        <w:trPr>
          <w:trHeight w:val="20"/>
        </w:trPr>
        <w:tc>
          <w:tcPr>
            <w:tcW w:w="2694" w:type="dxa"/>
            <w:shd w:val="clear" w:color="auto" w:fill="auto"/>
            <w:hideMark/>
          </w:tcPr>
          <w:p w14:paraId="659058CA"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6DAB1D8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8982C84"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0F09C97" w14:textId="77777777" w:rsidR="00AB7C9D" w:rsidRPr="00944B4D" w:rsidRDefault="00AB7C9D" w:rsidP="00B41757">
            <w:pPr>
              <w:jc w:val="center"/>
              <w:rPr>
                <w:color w:val="000000"/>
                <w:sz w:val="16"/>
                <w:szCs w:val="16"/>
              </w:rPr>
            </w:pPr>
            <w:r w:rsidRPr="00944B4D">
              <w:rPr>
                <w:color w:val="000000"/>
                <w:sz w:val="16"/>
                <w:szCs w:val="16"/>
              </w:rPr>
              <w:t>0950172300</w:t>
            </w:r>
          </w:p>
        </w:tc>
        <w:tc>
          <w:tcPr>
            <w:tcW w:w="619" w:type="dxa"/>
            <w:shd w:val="clear" w:color="auto" w:fill="auto"/>
            <w:noWrap/>
            <w:hideMark/>
          </w:tcPr>
          <w:p w14:paraId="09B4487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44DB202"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13B2E553" w14:textId="77777777" w:rsidR="00AB7C9D" w:rsidRPr="00944B4D" w:rsidRDefault="00AB7C9D" w:rsidP="00B41757">
            <w:pPr>
              <w:jc w:val="right"/>
              <w:rPr>
                <w:color w:val="000000"/>
                <w:sz w:val="16"/>
                <w:szCs w:val="16"/>
              </w:rPr>
            </w:pPr>
            <w:r w:rsidRPr="00944B4D">
              <w:rPr>
                <w:color w:val="000000"/>
                <w:sz w:val="16"/>
                <w:szCs w:val="16"/>
              </w:rPr>
              <w:t>1 744,40000</w:t>
            </w:r>
          </w:p>
        </w:tc>
        <w:tc>
          <w:tcPr>
            <w:tcW w:w="1317" w:type="dxa"/>
            <w:shd w:val="clear" w:color="auto" w:fill="auto"/>
            <w:noWrap/>
            <w:hideMark/>
          </w:tcPr>
          <w:p w14:paraId="51145886" w14:textId="77777777" w:rsidR="00AB7C9D" w:rsidRPr="00944B4D" w:rsidRDefault="00AB7C9D" w:rsidP="00B41757">
            <w:pPr>
              <w:jc w:val="right"/>
              <w:rPr>
                <w:color w:val="000000"/>
                <w:sz w:val="16"/>
                <w:szCs w:val="16"/>
              </w:rPr>
            </w:pPr>
            <w:r w:rsidRPr="00944B4D">
              <w:rPr>
                <w:color w:val="000000"/>
                <w:sz w:val="16"/>
                <w:szCs w:val="16"/>
              </w:rPr>
              <w:t>1 744,40000</w:t>
            </w:r>
          </w:p>
        </w:tc>
      </w:tr>
      <w:tr w:rsidR="00AB7C9D" w:rsidRPr="00944B4D" w14:paraId="3AA13878" w14:textId="77777777" w:rsidTr="00B41757">
        <w:trPr>
          <w:trHeight w:val="20"/>
        </w:trPr>
        <w:tc>
          <w:tcPr>
            <w:tcW w:w="2694" w:type="dxa"/>
            <w:shd w:val="clear" w:color="auto" w:fill="auto"/>
            <w:hideMark/>
          </w:tcPr>
          <w:p w14:paraId="30B25E9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5E3F54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545EC5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6882130" w14:textId="77777777" w:rsidR="00AB7C9D" w:rsidRPr="00944B4D" w:rsidRDefault="00AB7C9D" w:rsidP="00B41757">
            <w:pPr>
              <w:jc w:val="center"/>
              <w:rPr>
                <w:color w:val="000000"/>
                <w:sz w:val="16"/>
                <w:szCs w:val="16"/>
              </w:rPr>
            </w:pPr>
            <w:r w:rsidRPr="00944B4D">
              <w:rPr>
                <w:color w:val="000000"/>
                <w:sz w:val="16"/>
                <w:szCs w:val="16"/>
              </w:rPr>
              <w:t>0950172300</w:t>
            </w:r>
          </w:p>
        </w:tc>
        <w:tc>
          <w:tcPr>
            <w:tcW w:w="619" w:type="dxa"/>
            <w:shd w:val="clear" w:color="auto" w:fill="auto"/>
            <w:noWrap/>
            <w:hideMark/>
          </w:tcPr>
          <w:p w14:paraId="5F6E2400"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F67EDB1" w14:textId="77777777" w:rsidR="00AB7C9D" w:rsidRPr="00944B4D" w:rsidRDefault="00AB7C9D" w:rsidP="00B41757">
            <w:pPr>
              <w:jc w:val="right"/>
              <w:rPr>
                <w:color w:val="000000"/>
                <w:sz w:val="16"/>
                <w:szCs w:val="16"/>
              </w:rPr>
            </w:pPr>
            <w:r w:rsidRPr="00944B4D">
              <w:rPr>
                <w:color w:val="000000"/>
                <w:sz w:val="16"/>
                <w:szCs w:val="16"/>
              </w:rPr>
              <w:t>165,80000</w:t>
            </w:r>
          </w:p>
        </w:tc>
        <w:tc>
          <w:tcPr>
            <w:tcW w:w="1470" w:type="dxa"/>
            <w:shd w:val="clear" w:color="auto" w:fill="auto"/>
            <w:noWrap/>
            <w:hideMark/>
          </w:tcPr>
          <w:p w14:paraId="71166309" w14:textId="77777777" w:rsidR="00AB7C9D" w:rsidRPr="00944B4D" w:rsidRDefault="00AB7C9D" w:rsidP="00B41757">
            <w:pPr>
              <w:jc w:val="right"/>
              <w:rPr>
                <w:color w:val="000000"/>
                <w:sz w:val="16"/>
                <w:szCs w:val="16"/>
              </w:rPr>
            </w:pPr>
            <w:r w:rsidRPr="00944B4D">
              <w:rPr>
                <w:color w:val="000000"/>
                <w:sz w:val="16"/>
                <w:szCs w:val="16"/>
              </w:rPr>
              <w:t>165,80000</w:t>
            </w:r>
          </w:p>
        </w:tc>
        <w:tc>
          <w:tcPr>
            <w:tcW w:w="1317" w:type="dxa"/>
            <w:shd w:val="clear" w:color="auto" w:fill="auto"/>
            <w:noWrap/>
            <w:hideMark/>
          </w:tcPr>
          <w:p w14:paraId="02E231E8" w14:textId="77777777" w:rsidR="00AB7C9D" w:rsidRPr="00944B4D" w:rsidRDefault="00AB7C9D" w:rsidP="00B41757">
            <w:pPr>
              <w:jc w:val="right"/>
              <w:rPr>
                <w:color w:val="000000"/>
                <w:sz w:val="16"/>
                <w:szCs w:val="16"/>
              </w:rPr>
            </w:pPr>
            <w:r w:rsidRPr="00944B4D">
              <w:rPr>
                <w:color w:val="000000"/>
                <w:sz w:val="16"/>
                <w:szCs w:val="16"/>
              </w:rPr>
              <w:t>165,80000</w:t>
            </w:r>
          </w:p>
        </w:tc>
      </w:tr>
      <w:tr w:rsidR="00AB7C9D" w:rsidRPr="00944B4D" w14:paraId="528378D4" w14:textId="77777777" w:rsidTr="00B41757">
        <w:trPr>
          <w:trHeight w:val="20"/>
        </w:trPr>
        <w:tc>
          <w:tcPr>
            <w:tcW w:w="2694" w:type="dxa"/>
            <w:shd w:val="clear" w:color="auto" w:fill="auto"/>
            <w:hideMark/>
          </w:tcPr>
          <w:p w14:paraId="56002D5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5FD9042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3803A6F"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94E8301" w14:textId="77777777" w:rsidR="00AB7C9D" w:rsidRPr="00944B4D" w:rsidRDefault="00AB7C9D" w:rsidP="00B41757">
            <w:pPr>
              <w:jc w:val="center"/>
              <w:rPr>
                <w:color w:val="000000"/>
                <w:sz w:val="16"/>
                <w:szCs w:val="16"/>
              </w:rPr>
            </w:pPr>
            <w:r w:rsidRPr="00944B4D">
              <w:rPr>
                <w:color w:val="000000"/>
                <w:sz w:val="16"/>
                <w:szCs w:val="16"/>
              </w:rPr>
              <w:t>0950172300</w:t>
            </w:r>
          </w:p>
        </w:tc>
        <w:tc>
          <w:tcPr>
            <w:tcW w:w="619" w:type="dxa"/>
            <w:shd w:val="clear" w:color="auto" w:fill="auto"/>
            <w:noWrap/>
            <w:hideMark/>
          </w:tcPr>
          <w:p w14:paraId="24046634"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57D18C24" w14:textId="77777777" w:rsidR="00AB7C9D" w:rsidRPr="00944B4D" w:rsidRDefault="00AB7C9D" w:rsidP="00B41757">
            <w:pPr>
              <w:jc w:val="right"/>
              <w:rPr>
                <w:color w:val="000000"/>
                <w:sz w:val="16"/>
                <w:szCs w:val="16"/>
              </w:rPr>
            </w:pPr>
            <w:r w:rsidRPr="00944B4D">
              <w:rPr>
                <w:color w:val="000000"/>
                <w:sz w:val="16"/>
                <w:szCs w:val="16"/>
              </w:rPr>
              <w:t>1 578,60000</w:t>
            </w:r>
          </w:p>
        </w:tc>
        <w:tc>
          <w:tcPr>
            <w:tcW w:w="1470" w:type="dxa"/>
            <w:shd w:val="clear" w:color="auto" w:fill="auto"/>
            <w:noWrap/>
            <w:hideMark/>
          </w:tcPr>
          <w:p w14:paraId="1CFA2436" w14:textId="77777777" w:rsidR="00AB7C9D" w:rsidRPr="00944B4D" w:rsidRDefault="00AB7C9D" w:rsidP="00B41757">
            <w:pPr>
              <w:jc w:val="right"/>
              <w:rPr>
                <w:color w:val="000000"/>
                <w:sz w:val="16"/>
                <w:szCs w:val="16"/>
              </w:rPr>
            </w:pPr>
            <w:r w:rsidRPr="00944B4D">
              <w:rPr>
                <w:color w:val="000000"/>
                <w:sz w:val="16"/>
                <w:szCs w:val="16"/>
              </w:rPr>
              <w:t>1 578,60000</w:t>
            </w:r>
          </w:p>
        </w:tc>
        <w:tc>
          <w:tcPr>
            <w:tcW w:w="1317" w:type="dxa"/>
            <w:shd w:val="clear" w:color="auto" w:fill="auto"/>
            <w:noWrap/>
            <w:hideMark/>
          </w:tcPr>
          <w:p w14:paraId="434BEB02" w14:textId="77777777" w:rsidR="00AB7C9D" w:rsidRPr="00944B4D" w:rsidRDefault="00AB7C9D" w:rsidP="00B41757">
            <w:pPr>
              <w:jc w:val="right"/>
              <w:rPr>
                <w:color w:val="000000"/>
                <w:sz w:val="16"/>
                <w:szCs w:val="16"/>
              </w:rPr>
            </w:pPr>
            <w:r w:rsidRPr="00944B4D">
              <w:rPr>
                <w:color w:val="000000"/>
                <w:sz w:val="16"/>
                <w:szCs w:val="16"/>
              </w:rPr>
              <w:t>1 578,60000</w:t>
            </w:r>
          </w:p>
        </w:tc>
      </w:tr>
      <w:tr w:rsidR="00AB7C9D" w:rsidRPr="00944B4D" w14:paraId="03766179" w14:textId="77777777" w:rsidTr="00B41757">
        <w:trPr>
          <w:trHeight w:val="20"/>
        </w:trPr>
        <w:tc>
          <w:tcPr>
            <w:tcW w:w="2694" w:type="dxa"/>
            <w:shd w:val="clear" w:color="auto" w:fill="auto"/>
            <w:hideMark/>
          </w:tcPr>
          <w:p w14:paraId="18BF3356"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7A21274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4EDDCF6"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442AC80" w14:textId="77777777" w:rsidR="00AB7C9D" w:rsidRPr="00944B4D" w:rsidRDefault="00AB7C9D" w:rsidP="00B41757">
            <w:pPr>
              <w:jc w:val="center"/>
              <w:rPr>
                <w:color w:val="000000"/>
                <w:sz w:val="16"/>
                <w:szCs w:val="16"/>
              </w:rPr>
            </w:pPr>
            <w:r w:rsidRPr="00944B4D">
              <w:rPr>
                <w:color w:val="000000"/>
                <w:sz w:val="16"/>
                <w:szCs w:val="16"/>
              </w:rPr>
              <w:t>09501S2300</w:t>
            </w:r>
          </w:p>
        </w:tc>
        <w:tc>
          <w:tcPr>
            <w:tcW w:w="619" w:type="dxa"/>
            <w:shd w:val="clear" w:color="auto" w:fill="auto"/>
            <w:noWrap/>
            <w:hideMark/>
          </w:tcPr>
          <w:p w14:paraId="5CE069E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84B1CEE"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64A1ACC7" w14:textId="77777777" w:rsidR="00AB7C9D" w:rsidRPr="00944B4D" w:rsidRDefault="00AB7C9D" w:rsidP="00B41757">
            <w:pPr>
              <w:jc w:val="right"/>
              <w:rPr>
                <w:color w:val="000000"/>
                <w:sz w:val="16"/>
                <w:szCs w:val="16"/>
              </w:rPr>
            </w:pPr>
            <w:r w:rsidRPr="00944B4D">
              <w:rPr>
                <w:color w:val="000000"/>
                <w:sz w:val="16"/>
                <w:szCs w:val="16"/>
              </w:rPr>
              <w:t>436,10000</w:t>
            </w:r>
          </w:p>
        </w:tc>
        <w:tc>
          <w:tcPr>
            <w:tcW w:w="1317" w:type="dxa"/>
            <w:shd w:val="clear" w:color="auto" w:fill="auto"/>
            <w:noWrap/>
            <w:hideMark/>
          </w:tcPr>
          <w:p w14:paraId="296E31B9" w14:textId="77777777" w:rsidR="00AB7C9D" w:rsidRPr="00944B4D" w:rsidRDefault="00AB7C9D" w:rsidP="00B41757">
            <w:pPr>
              <w:jc w:val="right"/>
              <w:rPr>
                <w:color w:val="000000"/>
                <w:sz w:val="16"/>
                <w:szCs w:val="16"/>
              </w:rPr>
            </w:pPr>
            <w:r w:rsidRPr="00944B4D">
              <w:rPr>
                <w:color w:val="000000"/>
                <w:sz w:val="16"/>
                <w:szCs w:val="16"/>
              </w:rPr>
              <w:t>436,10000</w:t>
            </w:r>
          </w:p>
        </w:tc>
      </w:tr>
      <w:tr w:rsidR="00AB7C9D" w:rsidRPr="00944B4D" w14:paraId="26C68792" w14:textId="77777777" w:rsidTr="00B41757">
        <w:trPr>
          <w:trHeight w:val="20"/>
        </w:trPr>
        <w:tc>
          <w:tcPr>
            <w:tcW w:w="2694" w:type="dxa"/>
            <w:shd w:val="clear" w:color="auto" w:fill="auto"/>
            <w:hideMark/>
          </w:tcPr>
          <w:p w14:paraId="6F861B9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6DCAE3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B146FB0"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3A0D8882" w14:textId="77777777" w:rsidR="00AB7C9D" w:rsidRPr="00944B4D" w:rsidRDefault="00AB7C9D" w:rsidP="00B41757">
            <w:pPr>
              <w:jc w:val="center"/>
              <w:rPr>
                <w:color w:val="000000"/>
                <w:sz w:val="16"/>
                <w:szCs w:val="16"/>
              </w:rPr>
            </w:pPr>
            <w:r w:rsidRPr="00944B4D">
              <w:rPr>
                <w:color w:val="000000"/>
                <w:sz w:val="16"/>
                <w:szCs w:val="16"/>
              </w:rPr>
              <w:t>09501S2300</w:t>
            </w:r>
          </w:p>
        </w:tc>
        <w:tc>
          <w:tcPr>
            <w:tcW w:w="619" w:type="dxa"/>
            <w:shd w:val="clear" w:color="auto" w:fill="auto"/>
            <w:noWrap/>
            <w:hideMark/>
          </w:tcPr>
          <w:p w14:paraId="343AA756"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9326C5A" w14:textId="77777777" w:rsidR="00AB7C9D" w:rsidRPr="00944B4D" w:rsidRDefault="00AB7C9D" w:rsidP="00B41757">
            <w:pPr>
              <w:jc w:val="right"/>
              <w:rPr>
                <w:color w:val="000000"/>
                <w:sz w:val="16"/>
                <w:szCs w:val="16"/>
              </w:rPr>
            </w:pPr>
            <w:r w:rsidRPr="00944B4D">
              <w:rPr>
                <w:color w:val="000000"/>
                <w:sz w:val="16"/>
                <w:szCs w:val="16"/>
              </w:rPr>
              <w:t>41,50000</w:t>
            </w:r>
          </w:p>
        </w:tc>
        <w:tc>
          <w:tcPr>
            <w:tcW w:w="1470" w:type="dxa"/>
            <w:shd w:val="clear" w:color="auto" w:fill="auto"/>
            <w:noWrap/>
            <w:hideMark/>
          </w:tcPr>
          <w:p w14:paraId="2E7397EE" w14:textId="77777777" w:rsidR="00AB7C9D" w:rsidRPr="00944B4D" w:rsidRDefault="00AB7C9D" w:rsidP="00B41757">
            <w:pPr>
              <w:jc w:val="right"/>
              <w:rPr>
                <w:color w:val="000000"/>
                <w:sz w:val="16"/>
                <w:szCs w:val="16"/>
              </w:rPr>
            </w:pPr>
            <w:r w:rsidRPr="00944B4D">
              <w:rPr>
                <w:color w:val="000000"/>
                <w:sz w:val="16"/>
                <w:szCs w:val="16"/>
              </w:rPr>
              <w:t>41,50000</w:t>
            </w:r>
          </w:p>
        </w:tc>
        <w:tc>
          <w:tcPr>
            <w:tcW w:w="1317" w:type="dxa"/>
            <w:shd w:val="clear" w:color="auto" w:fill="auto"/>
            <w:noWrap/>
            <w:hideMark/>
          </w:tcPr>
          <w:p w14:paraId="23985A22" w14:textId="77777777" w:rsidR="00AB7C9D" w:rsidRPr="00944B4D" w:rsidRDefault="00AB7C9D" w:rsidP="00B41757">
            <w:pPr>
              <w:jc w:val="right"/>
              <w:rPr>
                <w:color w:val="000000"/>
                <w:sz w:val="16"/>
                <w:szCs w:val="16"/>
              </w:rPr>
            </w:pPr>
            <w:r w:rsidRPr="00944B4D">
              <w:rPr>
                <w:color w:val="000000"/>
                <w:sz w:val="16"/>
                <w:szCs w:val="16"/>
              </w:rPr>
              <w:t>41,50000</w:t>
            </w:r>
          </w:p>
        </w:tc>
      </w:tr>
      <w:tr w:rsidR="00AB7C9D" w:rsidRPr="00944B4D" w14:paraId="2F1A525D" w14:textId="77777777" w:rsidTr="00B41757">
        <w:trPr>
          <w:trHeight w:val="20"/>
        </w:trPr>
        <w:tc>
          <w:tcPr>
            <w:tcW w:w="2694" w:type="dxa"/>
            <w:shd w:val="clear" w:color="auto" w:fill="auto"/>
            <w:hideMark/>
          </w:tcPr>
          <w:p w14:paraId="294BAEE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5780A21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CD80B19"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72EB2C0" w14:textId="77777777" w:rsidR="00AB7C9D" w:rsidRPr="00944B4D" w:rsidRDefault="00AB7C9D" w:rsidP="00B41757">
            <w:pPr>
              <w:jc w:val="center"/>
              <w:rPr>
                <w:color w:val="000000"/>
                <w:sz w:val="16"/>
                <w:szCs w:val="16"/>
              </w:rPr>
            </w:pPr>
            <w:r w:rsidRPr="00944B4D">
              <w:rPr>
                <w:color w:val="000000"/>
                <w:sz w:val="16"/>
                <w:szCs w:val="16"/>
              </w:rPr>
              <w:t>09501S2300</w:t>
            </w:r>
          </w:p>
        </w:tc>
        <w:tc>
          <w:tcPr>
            <w:tcW w:w="619" w:type="dxa"/>
            <w:shd w:val="clear" w:color="auto" w:fill="auto"/>
            <w:noWrap/>
            <w:hideMark/>
          </w:tcPr>
          <w:p w14:paraId="258C1C2F"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0B2205E7" w14:textId="77777777" w:rsidR="00AB7C9D" w:rsidRPr="00944B4D" w:rsidRDefault="00AB7C9D" w:rsidP="00B41757">
            <w:pPr>
              <w:jc w:val="right"/>
              <w:rPr>
                <w:color w:val="000000"/>
                <w:sz w:val="16"/>
                <w:szCs w:val="16"/>
              </w:rPr>
            </w:pPr>
            <w:r w:rsidRPr="00944B4D">
              <w:rPr>
                <w:color w:val="000000"/>
                <w:sz w:val="16"/>
                <w:szCs w:val="16"/>
              </w:rPr>
              <w:t>394,60000</w:t>
            </w:r>
          </w:p>
        </w:tc>
        <w:tc>
          <w:tcPr>
            <w:tcW w:w="1470" w:type="dxa"/>
            <w:shd w:val="clear" w:color="auto" w:fill="auto"/>
            <w:noWrap/>
            <w:hideMark/>
          </w:tcPr>
          <w:p w14:paraId="334925B1" w14:textId="77777777" w:rsidR="00AB7C9D" w:rsidRPr="00944B4D" w:rsidRDefault="00AB7C9D" w:rsidP="00B41757">
            <w:pPr>
              <w:jc w:val="right"/>
              <w:rPr>
                <w:color w:val="000000"/>
                <w:sz w:val="16"/>
                <w:szCs w:val="16"/>
              </w:rPr>
            </w:pPr>
            <w:r w:rsidRPr="00944B4D">
              <w:rPr>
                <w:color w:val="000000"/>
                <w:sz w:val="16"/>
                <w:szCs w:val="16"/>
              </w:rPr>
              <w:t>394,60000</w:t>
            </w:r>
          </w:p>
        </w:tc>
        <w:tc>
          <w:tcPr>
            <w:tcW w:w="1317" w:type="dxa"/>
            <w:shd w:val="clear" w:color="auto" w:fill="auto"/>
            <w:noWrap/>
            <w:hideMark/>
          </w:tcPr>
          <w:p w14:paraId="1837C8AD" w14:textId="77777777" w:rsidR="00AB7C9D" w:rsidRPr="00944B4D" w:rsidRDefault="00AB7C9D" w:rsidP="00B41757">
            <w:pPr>
              <w:jc w:val="right"/>
              <w:rPr>
                <w:color w:val="000000"/>
                <w:sz w:val="16"/>
                <w:szCs w:val="16"/>
              </w:rPr>
            </w:pPr>
            <w:r w:rsidRPr="00944B4D">
              <w:rPr>
                <w:color w:val="000000"/>
                <w:sz w:val="16"/>
                <w:szCs w:val="16"/>
              </w:rPr>
              <w:t>394,60000</w:t>
            </w:r>
          </w:p>
        </w:tc>
      </w:tr>
      <w:tr w:rsidR="00AB7C9D" w:rsidRPr="00944B4D" w14:paraId="62C2F4E8" w14:textId="77777777" w:rsidTr="00B41757">
        <w:trPr>
          <w:trHeight w:val="20"/>
        </w:trPr>
        <w:tc>
          <w:tcPr>
            <w:tcW w:w="2694" w:type="dxa"/>
            <w:shd w:val="clear" w:color="auto" w:fill="auto"/>
            <w:hideMark/>
          </w:tcPr>
          <w:p w14:paraId="1FD6987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594" w:type="dxa"/>
            <w:shd w:val="clear" w:color="auto" w:fill="auto"/>
            <w:noWrap/>
            <w:hideMark/>
          </w:tcPr>
          <w:p w14:paraId="06A50A6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48C7865"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BF37AE8" w14:textId="77777777" w:rsidR="00AB7C9D" w:rsidRPr="00944B4D" w:rsidRDefault="00AB7C9D" w:rsidP="00B41757">
            <w:pPr>
              <w:jc w:val="center"/>
              <w:rPr>
                <w:color w:val="000000"/>
                <w:sz w:val="16"/>
                <w:szCs w:val="16"/>
              </w:rPr>
            </w:pPr>
            <w:r w:rsidRPr="00944B4D">
              <w:rPr>
                <w:color w:val="000000"/>
                <w:sz w:val="16"/>
                <w:szCs w:val="16"/>
              </w:rPr>
              <w:t>1300000000</w:t>
            </w:r>
          </w:p>
        </w:tc>
        <w:tc>
          <w:tcPr>
            <w:tcW w:w="619" w:type="dxa"/>
            <w:shd w:val="clear" w:color="auto" w:fill="auto"/>
            <w:noWrap/>
            <w:hideMark/>
          </w:tcPr>
          <w:p w14:paraId="66BEE34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4231D0C" w14:textId="77777777" w:rsidR="00AB7C9D" w:rsidRPr="00944B4D" w:rsidRDefault="00AB7C9D" w:rsidP="00B41757">
            <w:pPr>
              <w:jc w:val="right"/>
              <w:rPr>
                <w:color w:val="000000"/>
                <w:sz w:val="16"/>
                <w:szCs w:val="16"/>
              </w:rPr>
            </w:pPr>
            <w:r w:rsidRPr="00944B4D">
              <w:rPr>
                <w:color w:val="000000"/>
                <w:sz w:val="16"/>
                <w:szCs w:val="16"/>
              </w:rPr>
              <w:t>2 454,25900</w:t>
            </w:r>
          </w:p>
        </w:tc>
        <w:tc>
          <w:tcPr>
            <w:tcW w:w="1470" w:type="dxa"/>
            <w:shd w:val="clear" w:color="auto" w:fill="auto"/>
            <w:noWrap/>
            <w:hideMark/>
          </w:tcPr>
          <w:p w14:paraId="121E3CE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D13918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67A017" w14:textId="77777777" w:rsidTr="00B41757">
        <w:trPr>
          <w:trHeight w:val="20"/>
        </w:trPr>
        <w:tc>
          <w:tcPr>
            <w:tcW w:w="2694" w:type="dxa"/>
            <w:shd w:val="clear" w:color="auto" w:fill="auto"/>
            <w:hideMark/>
          </w:tcPr>
          <w:p w14:paraId="6C3A54B3" w14:textId="77777777" w:rsidR="00AB7C9D" w:rsidRPr="00944B4D" w:rsidRDefault="00AB7C9D" w:rsidP="00B41757">
            <w:pPr>
              <w:rPr>
                <w:color w:val="000000"/>
                <w:sz w:val="16"/>
                <w:szCs w:val="16"/>
              </w:rPr>
            </w:pPr>
            <w:r w:rsidRPr="00944B4D">
              <w:rPr>
                <w:color w:val="000000"/>
                <w:sz w:val="16"/>
                <w:szCs w:val="16"/>
              </w:rPr>
              <w:t xml:space="preserve"> Расширение телекоммуникационной инфраструктуры ОМСУ</w:t>
            </w:r>
          </w:p>
        </w:tc>
        <w:tc>
          <w:tcPr>
            <w:tcW w:w="594" w:type="dxa"/>
            <w:shd w:val="clear" w:color="auto" w:fill="auto"/>
            <w:noWrap/>
            <w:hideMark/>
          </w:tcPr>
          <w:p w14:paraId="14D050D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6BAEF40"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C79303C" w14:textId="77777777" w:rsidR="00AB7C9D" w:rsidRPr="00944B4D" w:rsidRDefault="00AB7C9D" w:rsidP="00B41757">
            <w:pPr>
              <w:jc w:val="center"/>
              <w:rPr>
                <w:color w:val="000000"/>
                <w:sz w:val="16"/>
                <w:szCs w:val="16"/>
              </w:rPr>
            </w:pPr>
            <w:r w:rsidRPr="00944B4D">
              <w:rPr>
                <w:color w:val="000000"/>
                <w:sz w:val="16"/>
                <w:szCs w:val="16"/>
              </w:rPr>
              <w:t>1300100000</w:t>
            </w:r>
          </w:p>
        </w:tc>
        <w:tc>
          <w:tcPr>
            <w:tcW w:w="619" w:type="dxa"/>
            <w:shd w:val="clear" w:color="auto" w:fill="auto"/>
            <w:noWrap/>
            <w:hideMark/>
          </w:tcPr>
          <w:p w14:paraId="703C3A4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9560E8"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6AB3825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39B35B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329E7D" w14:textId="77777777" w:rsidTr="00B41757">
        <w:trPr>
          <w:trHeight w:val="20"/>
        </w:trPr>
        <w:tc>
          <w:tcPr>
            <w:tcW w:w="2694" w:type="dxa"/>
            <w:shd w:val="clear" w:color="auto" w:fill="auto"/>
            <w:hideMark/>
          </w:tcPr>
          <w:p w14:paraId="4675758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94" w:type="dxa"/>
            <w:shd w:val="clear" w:color="auto" w:fill="auto"/>
            <w:noWrap/>
            <w:hideMark/>
          </w:tcPr>
          <w:p w14:paraId="232BDBA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4971E76"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47891ED" w14:textId="77777777" w:rsidR="00AB7C9D" w:rsidRPr="00944B4D" w:rsidRDefault="00AB7C9D" w:rsidP="00B41757">
            <w:pPr>
              <w:jc w:val="center"/>
              <w:rPr>
                <w:color w:val="000000"/>
                <w:sz w:val="16"/>
                <w:szCs w:val="16"/>
              </w:rPr>
            </w:pPr>
            <w:r w:rsidRPr="00944B4D">
              <w:rPr>
                <w:color w:val="000000"/>
                <w:sz w:val="16"/>
                <w:szCs w:val="16"/>
              </w:rPr>
              <w:t>1300199990</w:t>
            </w:r>
          </w:p>
        </w:tc>
        <w:tc>
          <w:tcPr>
            <w:tcW w:w="619" w:type="dxa"/>
            <w:shd w:val="clear" w:color="auto" w:fill="auto"/>
            <w:noWrap/>
            <w:hideMark/>
          </w:tcPr>
          <w:p w14:paraId="7082EAA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9708299"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1C4F0C8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F9FCAC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760B8CF" w14:textId="77777777" w:rsidTr="00B41757">
        <w:trPr>
          <w:trHeight w:val="20"/>
        </w:trPr>
        <w:tc>
          <w:tcPr>
            <w:tcW w:w="2694" w:type="dxa"/>
            <w:shd w:val="clear" w:color="auto" w:fill="auto"/>
            <w:hideMark/>
          </w:tcPr>
          <w:p w14:paraId="40F700B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EE36E7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6124424"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5CD02A8" w14:textId="77777777" w:rsidR="00AB7C9D" w:rsidRPr="00944B4D" w:rsidRDefault="00AB7C9D" w:rsidP="00B41757">
            <w:pPr>
              <w:jc w:val="center"/>
              <w:rPr>
                <w:color w:val="000000"/>
                <w:sz w:val="16"/>
                <w:szCs w:val="16"/>
              </w:rPr>
            </w:pPr>
            <w:r w:rsidRPr="00944B4D">
              <w:rPr>
                <w:color w:val="000000"/>
                <w:sz w:val="16"/>
                <w:szCs w:val="16"/>
              </w:rPr>
              <w:t>1300199990</w:t>
            </w:r>
          </w:p>
        </w:tc>
        <w:tc>
          <w:tcPr>
            <w:tcW w:w="619" w:type="dxa"/>
            <w:shd w:val="clear" w:color="auto" w:fill="auto"/>
            <w:noWrap/>
            <w:hideMark/>
          </w:tcPr>
          <w:p w14:paraId="74EB97E2"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D2EA36E"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51405CD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D36B8E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1448ED" w14:textId="77777777" w:rsidTr="00B41757">
        <w:trPr>
          <w:trHeight w:val="20"/>
        </w:trPr>
        <w:tc>
          <w:tcPr>
            <w:tcW w:w="2694" w:type="dxa"/>
            <w:shd w:val="clear" w:color="auto" w:fill="auto"/>
            <w:hideMark/>
          </w:tcPr>
          <w:p w14:paraId="449EA1D5"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защиты информации, а также обеспечение целостности, достоверности и конфиденциальности информации</w:t>
            </w:r>
          </w:p>
        </w:tc>
        <w:tc>
          <w:tcPr>
            <w:tcW w:w="594" w:type="dxa"/>
            <w:shd w:val="clear" w:color="auto" w:fill="auto"/>
            <w:noWrap/>
            <w:hideMark/>
          </w:tcPr>
          <w:p w14:paraId="14B350E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E3396AB"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5C27F569" w14:textId="77777777" w:rsidR="00AB7C9D" w:rsidRPr="00944B4D" w:rsidRDefault="00AB7C9D" w:rsidP="00B41757">
            <w:pPr>
              <w:jc w:val="center"/>
              <w:rPr>
                <w:color w:val="000000"/>
                <w:sz w:val="16"/>
                <w:szCs w:val="16"/>
              </w:rPr>
            </w:pPr>
            <w:r w:rsidRPr="00944B4D">
              <w:rPr>
                <w:color w:val="000000"/>
                <w:sz w:val="16"/>
                <w:szCs w:val="16"/>
              </w:rPr>
              <w:t>1300400000</w:t>
            </w:r>
          </w:p>
        </w:tc>
        <w:tc>
          <w:tcPr>
            <w:tcW w:w="619" w:type="dxa"/>
            <w:shd w:val="clear" w:color="auto" w:fill="auto"/>
            <w:noWrap/>
            <w:hideMark/>
          </w:tcPr>
          <w:p w14:paraId="03FEAE7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76CABD"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544C9C8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A1D1DF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9CE61C" w14:textId="77777777" w:rsidTr="00B41757">
        <w:trPr>
          <w:trHeight w:val="20"/>
        </w:trPr>
        <w:tc>
          <w:tcPr>
            <w:tcW w:w="2694" w:type="dxa"/>
            <w:shd w:val="clear" w:color="auto" w:fill="auto"/>
            <w:hideMark/>
          </w:tcPr>
          <w:p w14:paraId="273E9A05"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94" w:type="dxa"/>
            <w:shd w:val="clear" w:color="auto" w:fill="auto"/>
            <w:noWrap/>
            <w:hideMark/>
          </w:tcPr>
          <w:p w14:paraId="27A7773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E94C102"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BBD4FA2" w14:textId="77777777" w:rsidR="00AB7C9D" w:rsidRPr="00944B4D" w:rsidRDefault="00AB7C9D" w:rsidP="00B41757">
            <w:pPr>
              <w:jc w:val="center"/>
              <w:rPr>
                <w:color w:val="000000"/>
                <w:sz w:val="16"/>
                <w:szCs w:val="16"/>
              </w:rPr>
            </w:pPr>
            <w:r w:rsidRPr="00944B4D">
              <w:rPr>
                <w:color w:val="000000"/>
                <w:sz w:val="16"/>
                <w:szCs w:val="16"/>
              </w:rPr>
              <w:t>1300499990</w:t>
            </w:r>
          </w:p>
        </w:tc>
        <w:tc>
          <w:tcPr>
            <w:tcW w:w="619" w:type="dxa"/>
            <w:shd w:val="clear" w:color="auto" w:fill="auto"/>
            <w:noWrap/>
            <w:hideMark/>
          </w:tcPr>
          <w:p w14:paraId="78A4AE8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0C83F1E"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7D2A463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9D5013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4369569" w14:textId="77777777" w:rsidTr="00B41757">
        <w:trPr>
          <w:trHeight w:val="20"/>
        </w:trPr>
        <w:tc>
          <w:tcPr>
            <w:tcW w:w="2694" w:type="dxa"/>
            <w:shd w:val="clear" w:color="auto" w:fill="auto"/>
            <w:hideMark/>
          </w:tcPr>
          <w:p w14:paraId="2D34AA6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87ABA7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74F464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37483211" w14:textId="77777777" w:rsidR="00AB7C9D" w:rsidRPr="00944B4D" w:rsidRDefault="00AB7C9D" w:rsidP="00B41757">
            <w:pPr>
              <w:jc w:val="center"/>
              <w:rPr>
                <w:color w:val="000000"/>
                <w:sz w:val="16"/>
                <w:szCs w:val="16"/>
              </w:rPr>
            </w:pPr>
            <w:r w:rsidRPr="00944B4D">
              <w:rPr>
                <w:color w:val="000000"/>
                <w:sz w:val="16"/>
                <w:szCs w:val="16"/>
              </w:rPr>
              <w:t>1300499990</w:t>
            </w:r>
          </w:p>
        </w:tc>
        <w:tc>
          <w:tcPr>
            <w:tcW w:w="619" w:type="dxa"/>
            <w:shd w:val="clear" w:color="auto" w:fill="auto"/>
            <w:noWrap/>
            <w:hideMark/>
          </w:tcPr>
          <w:p w14:paraId="67B57E0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8B0DA2A"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73AE4E4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0FCFB0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66BF046" w14:textId="77777777" w:rsidTr="00B41757">
        <w:trPr>
          <w:trHeight w:val="20"/>
        </w:trPr>
        <w:tc>
          <w:tcPr>
            <w:tcW w:w="2694" w:type="dxa"/>
            <w:shd w:val="clear" w:color="auto" w:fill="auto"/>
            <w:hideMark/>
          </w:tcPr>
          <w:p w14:paraId="3D0E7F2A" w14:textId="77777777" w:rsidR="00AB7C9D" w:rsidRPr="00944B4D" w:rsidRDefault="00AB7C9D" w:rsidP="00B41757">
            <w:pPr>
              <w:rPr>
                <w:color w:val="000000"/>
                <w:sz w:val="16"/>
                <w:szCs w:val="16"/>
              </w:rPr>
            </w:pPr>
            <w:r w:rsidRPr="00944B4D">
              <w:rPr>
                <w:color w:val="000000"/>
                <w:sz w:val="16"/>
                <w:szCs w:val="16"/>
              </w:rPr>
              <w:t xml:space="preserve"> Обеспечение работников ОМСУ современным компьютерным оборудованием и копировальной техникой</w:t>
            </w:r>
          </w:p>
        </w:tc>
        <w:tc>
          <w:tcPr>
            <w:tcW w:w="594" w:type="dxa"/>
            <w:shd w:val="clear" w:color="auto" w:fill="auto"/>
            <w:noWrap/>
            <w:hideMark/>
          </w:tcPr>
          <w:p w14:paraId="70313F1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C4D2A5F"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275F452C" w14:textId="77777777" w:rsidR="00AB7C9D" w:rsidRPr="00944B4D" w:rsidRDefault="00AB7C9D" w:rsidP="00B41757">
            <w:pPr>
              <w:jc w:val="center"/>
              <w:rPr>
                <w:color w:val="000000"/>
                <w:sz w:val="16"/>
                <w:szCs w:val="16"/>
              </w:rPr>
            </w:pPr>
            <w:r w:rsidRPr="00944B4D">
              <w:rPr>
                <w:color w:val="000000"/>
                <w:sz w:val="16"/>
                <w:szCs w:val="16"/>
              </w:rPr>
              <w:t>1300600000</w:t>
            </w:r>
          </w:p>
        </w:tc>
        <w:tc>
          <w:tcPr>
            <w:tcW w:w="619" w:type="dxa"/>
            <w:shd w:val="clear" w:color="auto" w:fill="auto"/>
            <w:noWrap/>
            <w:hideMark/>
          </w:tcPr>
          <w:p w14:paraId="0CED677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AA77988"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55EE117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92047B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38E3C0F" w14:textId="77777777" w:rsidTr="00B41757">
        <w:trPr>
          <w:trHeight w:val="20"/>
        </w:trPr>
        <w:tc>
          <w:tcPr>
            <w:tcW w:w="2694" w:type="dxa"/>
            <w:shd w:val="clear" w:color="auto" w:fill="auto"/>
            <w:hideMark/>
          </w:tcPr>
          <w:p w14:paraId="05EDA17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w:t>
            </w:r>
            <w:r w:rsidRPr="00944B4D">
              <w:rPr>
                <w:color w:val="000000"/>
                <w:sz w:val="16"/>
                <w:szCs w:val="16"/>
              </w:rPr>
              <w:lastRenderedPageBreak/>
              <w:t>пального района "Развитие информационного общества в Любытинском муниципальном районе на 2017-2024 годы"</w:t>
            </w:r>
          </w:p>
        </w:tc>
        <w:tc>
          <w:tcPr>
            <w:tcW w:w="594" w:type="dxa"/>
            <w:shd w:val="clear" w:color="auto" w:fill="auto"/>
            <w:noWrap/>
            <w:hideMark/>
          </w:tcPr>
          <w:p w14:paraId="0859467A"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63F178C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1B36EEB" w14:textId="77777777" w:rsidR="00AB7C9D" w:rsidRPr="00944B4D" w:rsidRDefault="00AB7C9D" w:rsidP="00B41757">
            <w:pPr>
              <w:jc w:val="center"/>
              <w:rPr>
                <w:color w:val="000000"/>
                <w:sz w:val="16"/>
                <w:szCs w:val="16"/>
              </w:rPr>
            </w:pPr>
            <w:r w:rsidRPr="00944B4D">
              <w:rPr>
                <w:color w:val="000000"/>
                <w:sz w:val="16"/>
                <w:szCs w:val="16"/>
              </w:rPr>
              <w:t>1300699990</w:t>
            </w:r>
          </w:p>
        </w:tc>
        <w:tc>
          <w:tcPr>
            <w:tcW w:w="619" w:type="dxa"/>
            <w:shd w:val="clear" w:color="auto" w:fill="auto"/>
            <w:noWrap/>
            <w:hideMark/>
          </w:tcPr>
          <w:p w14:paraId="1BB2F42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B4E5523"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4725040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218FC2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6A3011" w14:textId="77777777" w:rsidTr="00B41757">
        <w:trPr>
          <w:trHeight w:val="20"/>
        </w:trPr>
        <w:tc>
          <w:tcPr>
            <w:tcW w:w="2694" w:type="dxa"/>
            <w:shd w:val="clear" w:color="auto" w:fill="auto"/>
            <w:hideMark/>
          </w:tcPr>
          <w:p w14:paraId="42A2E7D6" w14:textId="77777777" w:rsidR="00AB7C9D" w:rsidRPr="00944B4D" w:rsidRDefault="00AB7C9D" w:rsidP="00B41757">
            <w:pPr>
              <w:rPr>
                <w:color w:val="000000"/>
                <w:sz w:val="16"/>
                <w:szCs w:val="16"/>
              </w:rPr>
            </w:pPr>
            <w:r w:rsidRPr="00944B4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7EA4D52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492464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A9E2D04" w14:textId="77777777" w:rsidR="00AB7C9D" w:rsidRPr="00944B4D" w:rsidRDefault="00AB7C9D" w:rsidP="00B41757">
            <w:pPr>
              <w:jc w:val="center"/>
              <w:rPr>
                <w:color w:val="000000"/>
                <w:sz w:val="16"/>
                <w:szCs w:val="16"/>
              </w:rPr>
            </w:pPr>
            <w:r w:rsidRPr="00944B4D">
              <w:rPr>
                <w:color w:val="000000"/>
                <w:sz w:val="16"/>
                <w:szCs w:val="16"/>
              </w:rPr>
              <w:t>1300699990</w:t>
            </w:r>
          </w:p>
        </w:tc>
        <w:tc>
          <w:tcPr>
            <w:tcW w:w="619" w:type="dxa"/>
            <w:shd w:val="clear" w:color="auto" w:fill="auto"/>
            <w:noWrap/>
            <w:hideMark/>
          </w:tcPr>
          <w:p w14:paraId="3131C08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5CB3DF38"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7B8761E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3C4A13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B0E1278" w14:textId="77777777" w:rsidTr="00B41757">
        <w:trPr>
          <w:trHeight w:val="20"/>
        </w:trPr>
        <w:tc>
          <w:tcPr>
            <w:tcW w:w="2694" w:type="dxa"/>
            <w:shd w:val="clear" w:color="auto" w:fill="auto"/>
            <w:hideMark/>
          </w:tcPr>
          <w:p w14:paraId="79C301F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94" w:type="dxa"/>
            <w:shd w:val="clear" w:color="auto" w:fill="auto"/>
            <w:noWrap/>
            <w:hideMark/>
          </w:tcPr>
          <w:p w14:paraId="49307D5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44617A6"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006245A" w14:textId="77777777" w:rsidR="00AB7C9D" w:rsidRPr="00944B4D" w:rsidRDefault="00AB7C9D" w:rsidP="00B41757">
            <w:pPr>
              <w:jc w:val="center"/>
              <w:rPr>
                <w:color w:val="000000"/>
                <w:sz w:val="16"/>
                <w:szCs w:val="16"/>
              </w:rPr>
            </w:pPr>
            <w:r w:rsidRPr="00944B4D">
              <w:rPr>
                <w:color w:val="000000"/>
                <w:sz w:val="16"/>
                <w:szCs w:val="16"/>
              </w:rPr>
              <w:t>1400000000</w:t>
            </w:r>
          </w:p>
        </w:tc>
        <w:tc>
          <w:tcPr>
            <w:tcW w:w="619" w:type="dxa"/>
            <w:shd w:val="clear" w:color="auto" w:fill="auto"/>
            <w:noWrap/>
            <w:hideMark/>
          </w:tcPr>
          <w:p w14:paraId="36AD83D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9A86FCE"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0DD6065C" w14:textId="77777777" w:rsidR="00AB7C9D" w:rsidRPr="00944B4D" w:rsidRDefault="00AB7C9D" w:rsidP="00B41757">
            <w:pPr>
              <w:jc w:val="right"/>
              <w:rPr>
                <w:color w:val="000000"/>
                <w:sz w:val="16"/>
                <w:szCs w:val="16"/>
              </w:rPr>
            </w:pPr>
            <w:r w:rsidRPr="00944B4D">
              <w:rPr>
                <w:color w:val="000000"/>
                <w:sz w:val="16"/>
                <w:szCs w:val="16"/>
              </w:rPr>
              <w:t>476,00000</w:t>
            </w:r>
          </w:p>
        </w:tc>
        <w:tc>
          <w:tcPr>
            <w:tcW w:w="1317" w:type="dxa"/>
            <w:shd w:val="clear" w:color="auto" w:fill="auto"/>
            <w:noWrap/>
            <w:hideMark/>
          </w:tcPr>
          <w:p w14:paraId="66BEA6B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C671CB3" w14:textId="77777777" w:rsidTr="00B41757">
        <w:trPr>
          <w:trHeight w:val="20"/>
        </w:trPr>
        <w:tc>
          <w:tcPr>
            <w:tcW w:w="2694" w:type="dxa"/>
            <w:shd w:val="clear" w:color="auto" w:fill="auto"/>
            <w:hideMark/>
          </w:tcPr>
          <w:p w14:paraId="25E75F96" w14:textId="77777777" w:rsidR="00AB7C9D" w:rsidRPr="00944B4D" w:rsidRDefault="00AB7C9D" w:rsidP="00B41757">
            <w:pPr>
              <w:rPr>
                <w:color w:val="000000"/>
                <w:sz w:val="16"/>
                <w:szCs w:val="16"/>
              </w:rPr>
            </w:pPr>
            <w:r w:rsidRPr="00944B4D">
              <w:rPr>
                <w:color w:val="000000"/>
                <w:sz w:val="16"/>
                <w:szCs w:val="16"/>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94" w:type="dxa"/>
            <w:shd w:val="clear" w:color="auto" w:fill="auto"/>
            <w:noWrap/>
            <w:hideMark/>
          </w:tcPr>
          <w:p w14:paraId="384AB6B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55141CF"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3956712D" w14:textId="77777777" w:rsidR="00AB7C9D" w:rsidRPr="00944B4D" w:rsidRDefault="00AB7C9D" w:rsidP="00B41757">
            <w:pPr>
              <w:jc w:val="center"/>
              <w:rPr>
                <w:color w:val="000000"/>
                <w:sz w:val="16"/>
                <w:szCs w:val="16"/>
              </w:rPr>
            </w:pPr>
            <w:r w:rsidRPr="00944B4D">
              <w:rPr>
                <w:color w:val="000000"/>
                <w:sz w:val="16"/>
                <w:szCs w:val="16"/>
              </w:rPr>
              <w:t>1400200000</w:t>
            </w:r>
          </w:p>
        </w:tc>
        <w:tc>
          <w:tcPr>
            <w:tcW w:w="619" w:type="dxa"/>
            <w:shd w:val="clear" w:color="auto" w:fill="auto"/>
            <w:noWrap/>
            <w:hideMark/>
          </w:tcPr>
          <w:p w14:paraId="4440900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BE35893"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5BCA0A65" w14:textId="77777777" w:rsidR="00AB7C9D" w:rsidRPr="00944B4D" w:rsidRDefault="00AB7C9D" w:rsidP="00B41757">
            <w:pPr>
              <w:jc w:val="right"/>
              <w:rPr>
                <w:color w:val="000000"/>
                <w:sz w:val="16"/>
                <w:szCs w:val="16"/>
              </w:rPr>
            </w:pPr>
            <w:r w:rsidRPr="00944B4D">
              <w:rPr>
                <w:color w:val="000000"/>
                <w:sz w:val="16"/>
                <w:szCs w:val="16"/>
              </w:rPr>
              <w:t>476,00000</w:t>
            </w:r>
          </w:p>
        </w:tc>
        <w:tc>
          <w:tcPr>
            <w:tcW w:w="1317" w:type="dxa"/>
            <w:shd w:val="clear" w:color="auto" w:fill="auto"/>
            <w:noWrap/>
            <w:hideMark/>
          </w:tcPr>
          <w:p w14:paraId="70FD9C6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200780B" w14:textId="77777777" w:rsidTr="00B41757">
        <w:trPr>
          <w:trHeight w:val="20"/>
        </w:trPr>
        <w:tc>
          <w:tcPr>
            <w:tcW w:w="2694" w:type="dxa"/>
            <w:shd w:val="clear" w:color="auto" w:fill="auto"/>
            <w:hideMark/>
          </w:tcPr>
          <w:p w14:paraId="2AC4D8DE"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работы народных дружинников</w:t>
            </w:r>
          </w:p>
        </w:tc>
        <w:tc>
          <w:tcPr>
            <w:tcW w:w="594" w:type="dxa"/>
            <w:shd w:val="clear" w:color="auto" w:fill="auto"/>
            <w:noWrap/>
            <w:hideMark/>
          </w:tcPr>
          <w:p w14:paraId="5CC08E5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220B92D"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C6CE7F0" w14:textId="77777777" w:rsidR="00AB7C9D" w:rsidRPr="00944B4D" w:rsidRDefault="00AB7C9D" w:rsidP="00B41757">
            <w:pPr>
              <w:jc w:val="center"/>
              <w:rPr>
                <w:color w:val="000000"/>
                <w:sz w:val="16"/>
                <w:szCs w:val="16"/>
              </w:rPr>
            </w:pPr>
            <w:r w:rsidRPr="00944B4D">
              <w:rPr>
                <w:color w:val="000000"/>
                <w:sz w:val="16"/>
                <w:szCs w:val="16"/>
              </w:rPr>
              <w:t>1400282250</w:t>
            </w:r>
          </w:p>
        </w:tc>
        <w:tc>
          <w:tcPr>
            <w:tcW w:w="619" w:type="dxa"/>
            <w:shd w:val="clear" w:color="auto" w:fill="auto"/>
            <w:noWrap/>
            <w:hideMark/>
          </w:tcPr>
          <w:p w14:paraId="190AADF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9BFC287"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5C9695E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80279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697BD7" w14:textId="77777777" w:rsidTr="00B41757">
        <w:trPr>
          <w:trHeight w:val="20"/>
        </w:trPr>
        <w:tc>
          <w:tcPr>
            <w:tcW w:w="2694" w:type="dxa"/>
            <w:shd w:val="clear" w:color="auto" w:fill="auto"/>
            <w:hideMark/>
          </w:tcPr>
          <w:p w14:paraId="570A091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370AF7E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AD4C570"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FA72AD7" w14:textId="77777777" w:rsidR="00AB7C9D" w:rsidRPr="00944B4D" w:rsidRDefault="00AB7C9D" w:rsidP="00B41757">
            <w:pPr>
              <w:jc w:val="center"/>
              <w:rPr>
                <w:color w:val="000000"/>
                <w:sz w:val="16"/>
                <w:szCs w:val="16"/>
              </w:rPr>
            </w:pPr>
            <w:r w:rsidRPr="00944B4D">
              <w:rPr>
                <w:color w:val="000000"/>
                <w:sz w:val="16"/>
                <w:szCs w:val="16"/>
              </w:rPr>
              <w:t>1400282250</w:t>
            </w:r>
          </w:p>
        </w:tc>
        <w:tc>
          <w:tcPr>
            <w:tcW w:w="619" w:type="dxa"/>
            <w:shd w:val="clear" w:color="auto" w:fill="auto"/>
            <w:noWrap/>
            <w:hideMark/>
          </w:tcPr>
          <w:p w14:paraId="1B2322B8"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2DF7B18E" w14:textId="77777777" w:rsidR="00AB7C9D" w:rsidRPr="00944B4D" w:rsidRDefault="00AB7C9D" w:rsidP="00B41757">
            <w:pPr>
              <w:jc w:val="right"/>
              <w:rPr>
                <w:color w:val="000000"/>
                <w:sz w:val="16"/>
                <w:szCs w:val="16"/>
              </w:rPr>
            </w:pPr>
            <w:r w:rsidRPr="00944B4D">
              <w:rPr>
                <w:color w:val="000000"/>
                <w:sz w:val="16"/>
                <w:szCs w:val="16"/>
              </w:rPr>
              <w:t>274,40000</w:t>
            </w:r>
          </w:p>
        </w:tc>
        <w:tc>
          <w:tcPr>
            <w:tcW w:w="1470" w:type="dxa"/>
            <w:shd w:val="clear" w:color="auto" w:fill="auto"/>
            <w:noWrap/>
            <w:hideMark/>
          </w:tcPr>
          <w:p w14:paraId="12635DB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90F1A1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2ED7A5B" w14:textId="77777777" w:rsidTr="00B41757">
        <w:trPr>
          <w:trHeight w:val="20"/>
        </w:trPr>
        <w:tc>
          <w:tcPr>
            <w:tcW w:w="2694" w:type="dxa"/>
            <w:shd w:val="clear" w:color="auto" w:fill="auto"/>
            <w:hideMark/>
          </w:tcPr>
          <w:p w14:paraId="20C0AE84"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1AF3B56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282F3C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4CEFE72" w14:textId="77777777" w:rsidR="00AB7C9D" w:rsidRPr="00944B4D" w:rsidRDefault="00AB7C9D" w:rsidP="00B41757">
            <w:pPr>
              <w:jc w:val="center"/>
              <w:rPr>
                <w:color w:val="000000"/>
                <w:sz w:val="16"/>
                <w:szCs w:val="16"/>
              </w:rPr>
            </w:pPr>
            <w:r w:rsidRPr="00944B4D">
              <w:rPr>
                <w:color w:val="000000"/>
                <w:sz w:val="16"/>
                <w:szCs w:val="16"/>
              </w:rPr>
              <w:t>1400282250</w:t>
            </w:r>
          </w:p>
        </w:tc>
        <w:tc>
          <w:tcPr>
            <w:tcW w:w="619" w:type="dxa"/>
            <w:shd w:val="clear" w:color="auto" w:fill="auto"/>
            <w:noWrap/>
            <w:hideMark/>
          </w:tcPr>
          <w:p w14:paraId="54043D7F"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41B8020F" w14:textId="77777777" w:rsidR="00AB7C9D" w:rsidRPr="00944B4D" w:rsidRDefault="00AB7C9D" w:rsidP="00B41757">
            <w:pPr>
              <w:jc w:val="right"/>
              <w:rPr>
                <w:color w:val="000000"/>
                <w:sz w:val="16"/>
                <w:szCs w:val="16"/>
              </w:rPr>
            </w:pPr>
            <w:r w:rsidRPr="00944B4D">
              <w:rPr>
                <w:color w:val="000000"/>
                <w:sz w:val="16"/>
                <w:szCs w:val="16"/>
              </w:rPr>
              <w:t>201,60000</w:t>
            </w:r>
          </w:p>
        </w:tc>
        <w:tc>
          <w:tcPr>
            <w:tcW w:w="1470" w:type="dxa"/>
            <w:shd w:val="clear" w:color="auto" w:fill="auto"/>
            <w:noWrap/>
            <w:hideMark/>
          </w:tcPr>
          <w:p w14:paraId="4B33D9E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F3A84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B102EF7" w14:textId="77777777" w:rsidTr="00B41757">
        <w:trPr>
          <w:trHeight w:val="20"/>
        </w:trPr>
        <w:tc>
          <w:tcPr>
            <w:tcW w:w="2694" w:type="dxa"/>
            <w:shd w:val="clear" w:color="auto" w:fill="auto"/>
            <w:hideMark/>
          </w:tcPr>
          <w:p w14:paraId="0B7BBDE4"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94" w:type="dxa"/>
            <w:shd w:val="clear" w:color="auto" w:fill="auto"/>
            <w:noWrap/>
            <w:hideMark/>
          </w:tcPr>
          <w:p w14:paraId="25309C9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4F3E847"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2C22D811" w14:textId="77777777" w:rsidR="00AB7C9D" w:rsidRPr="00944B4D" w:rsidRDefault="00AB7C9D" w:rsidP="00B41757">
            <w:pPr>
              <w:jc w:val="center"/>
              <w:rPr>
                <w:color w:val="000000"/>
                <w:sz w:val="16"/>
                <w:szCs w:val="16"/>
              </w:rPr>
            </w:pPr>
            <w:r w:rsidRPr="00944B4D">
              <w:rPr>
                <w:color w:val="000000"/>
                <w:sz w:val="16"/>
                <w:szCs w:val="16"/>
              </w:rPr>
              <w:t>1400299990</w:t>
            </w:r>
          </w:p>
        </w:tc>
        <w:tc>
          <w:tcPr>
            <w:tcW w:w="619" w:type="dxa"/>
            <w:shd w:val="clear" w:color="auto" w:fill="auto"/>
            <w:noWrap/>
            <w:hideMark/>
          </w:tcPr>
          <w:p w14:paraId="4FC7C9B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E92142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51CB9A6" w14:textId="77777777" w:rsidR="00AB7C9D" w:rsidRPr="00944B4D" w:rsidRDefault="00AB7C9D" w:rsidP="00B41757">
            <w:pPr>
              <w:jc w:val="right"/>
              <w:rPr>
                <w:color w:val="000000"/>
                <w:sz w:val="16"/>
                <w:szCs w:val="16"/>
              </w:rPr>
            </w:pPr>
            <w:r w:rsidRPr="00944B4D">
              <w:rPr>
                <w:color w:val="000000"/>
                <w:sz w:val="16"/>
                <w:szCs w:val="16"/>
              </w:rPr>
              <w:t>476,00000</w:t>
            </w:r>
          </w:p>
        </w:tc>
        <w:tc>
          <w:tcPr>
            <w:tcW w:w="1317" w:type="dxa"/>
            <w:shd w:val="clear" w:color="auto" w:fill="auto"/>
            <w:noWrap/>
            <w:hideMark/>
          </w:tcPr>
          <w:p w14:paraId="3A0ACAB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19F66E7" w14:textId="77777777" w:rsidTr="00B41757">
        <w:trPr>
          <w:trHeight w:val="20"/>
        </w:trPr>
        <w:tc>
          <w:tcPr>
            <w:tcW w:w="2694" w:type="dxa"/>
            <w:shd w:val="clear" w:color="auto" w:fill="auto"/>
            <w:hideMark/>
          </w:tcPr>
          <w:p w14:paraId="46E69B10"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7D78CC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340919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F1D81BB" w14:textId="77777777" w:rsidR="00AB7C9D" w:rsidRPr="00944B4D" w:rsidRDefault="00AB7C9D" w:rsidP="00B41757">
            <w:pPr>
              <w:jc w:val="center"/>
              <w:rPr>
                <w:color w:val="000000"/>
                <w:sz w:val="16"/>
                <w:szCs w:val="16"/>
              </w:rPr>
            </w:pPr>
            <w:r w:rsidRPr="00944B4D">
              <w:rPr>
                <w:color w:val="000000"/>
                <w:sz w:val="16"/>
                <w:szCs w:val="16"/>
              </w:rPr>
              <w:t>1400299990</w:t>
            </w:r>
          </w:p>
        </w:tc>
        <w:tc>
          <w:tcPr>
            <w:tcW w:w="619" w:type="dxa"/>
            <w:shd w:val="clear" w:color="auto" w:fill="auto"/>
            <w:noWrap/>
            <w:hideMark/>
          </w:tcPr>
          <w:p w14:paraId="4A06A7CB"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7C5FEDC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73320F4" w14:textId="77777777" w:rsidR="00AB7C9D" w:rsidRPr="00944B4D" w:rsidRDefault="00AB7C9D" w:rsidP="00B41757">
            <w:pPr>
              <w:jc w:val="right"/>
              <w:rPr>
                <w:color w:val="000000"/>
                <w:sz w:val="16"/>
                <w:szCs w:val="16"/>
              </w:rPr>
            </w:pPr>
            <w:r w:rsidRPr="00944B4D">
              <w:rPr>
                <w:color w:val="000000"/>
                <w:sz w:val="16"/>
                <w:szCs w:val="16"/>
              </w:rPr>
              <w:t>476,00000</w:t>
            </w:r>
          </w:p>
        </w:tc>
        <w:tc>
          <w:tcPr>
            <w:tcW w:w="1317" w:type="dxa"/>
            <w:shd w:val="clear" w:color="auto" w:fill="auto"/>
            <w:noWrap/>
            <w:hideMark/>
          </w:tcPr>
          <w:p w14:paraId="4F83E2C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D781308" w14:textId="77777777" w:rsidTr="00B41757">
        <w:trPr>
          <w:trHeight w:val="20"/>
        </w:trPr>
        <w:tc>
          <w:tcPr>
            <w:tcW w:w="2694" w:type="dxa"/>
            <w:shd w:val="clear" w:color="auto" w:fill="auto"/>
            <w:hideMark/>
          </w:tcPr>
          <w:p w14:paraId="2B3B5C6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94" w:type="dxa"/>
            <w:shd w:val="clear" w:color="auto" w:fill="auto"/>
            <w:noWrap/>
            <w:hideMark/>
          </w:tcPr>
          <w:p w14:paraId="1F547C8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73A788D"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92F7876" w14:textId="77777777" w:rsidR="00AB7C9D" w:rsidRPr="00944B4D" w:rsidRDefault="00AB7C9D" w:rsidP="00B41757">
            <w:pPr>
              <w:jc w:val="center"/>
              <w:rPr>
                <w:color w:val="000000"/>
                <w:sz w:val="16"/>
                <w:szCs w:val="16"/>
              </w:rPr>
            </w:pPr>
            <w:r w:rsidRPr="00944B4D">
              <w:rPr>
                <w:color w:val="000000"/>
                <w:sz w:val="16"/>
                <w:szCs w:val="16"/>
              </w:rPr>
              <w:t>1500000000</w:t>
            </w:r>
          </w:p>
        </w:tc>
        <w:tc>
          <w:tcPr>
            <w:tcW w:w="619" w:type="dxa"/>
            <w:shd w:val="clear" w:color="auto" w:fill="auto"/>
            <w:noWrap/>
            <w:hideMark/>
          </w:tcPr>
          <w:p w14:paraId="5D2D2C6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90CFD41" w14:textId="77777777" w:rsidR="00AB7C9D" w:rsidRPr="00944B4D" w:rsidRDefault="00AB7C9D" w:rsidP="00B41757">
            <w:pPr>
              <w:jc w:val="right"/>
              <w:rPr>
                <w:color w:val="000000"/>
                <w:sz w:val="16"/>
                <w:szCs w:val="16"/>
              </w:rPr>
            </w:pPr>
            <w:r w:rsidRPr="00944B4D">
              <w:rPr>
                <w:color w:val="000000"/>
                <w:sz w:val="16"/>
                <w:szCs w:val="16"/>
              </w:rPr>
              <w:t>2 430,56083</w:t>
            </w:r>
          </w:p>
        </w:tc>
        <w:tc>
          <w:tcPr>
            <w:tcW w:w="1470" w:type="dxa"/>
            <w:shd w:val="clear" w:color="auto" w:fill="auto"/>
            <w:noWrap/>
            <w:hideMark/>
          </w:tcPr>
          <w:p w14:paraId="725C62EE" w14:textId="77777777" w:rsidR="00AB7C9D" w:rsidRPr="00944B4D" w:rsidRDefault="00AB7C9D" w:rsidP="00B41757">
            <w:pPr>
              <w:jc w:val="right"/>
              <w:rPr>
                <w:color w:val="000000"/>
                <w:sz w:val="16"/>
                <w:szCs w:val="16"/>
              </w:rPr>
            </w:pPr>
            <w:r w:rsidRPr="00944B4D">
              <w:rPr>
                <w:color w:val="000000"/>
                <w:sz w:val="16"/>
                <w:szCs w:val="16"/>
              </w:rPr>
              <w:t>188,50000</w:t>
            </w:r>
          </w:p>
        </w:tc>
        <w:tc>
          <w:tcPr>
            <w:tcW w:w="1317" w:type="dxa"/>
            <w:shd w:val="clear" w:color="auto" w:fill="auto"/>
            <w:noWrap/>
            <w:hideMark/>
          </w:tcPr>
          <w:p w14:paraId="5D4C26C4" w14:textId="77777777" w:rsidR="00AB7C9D" w:rsidRPr="00944B4D" w:rsidRDefault="00AB7C9D" w:rsidP="00B41757">
            <w:pPr>
              <w:jc w:val="right"/>
              <w:rPr>
                <w:color w:val="000000"/>
                <w:sz w:val="16"/>
                <w:szCs w:val="16"/>
              </w:rPr>
            </w:pPr>
            <w:r w:rsidRPr="00944B4D">
              <w:rPr>
                <w:color w:val="000000"/>
                <w:sz w:val="16"/>
                <w:szCs w:val="16"/>
              </w:rPr>
              <w:t>188,50000</w:t>
            </w:r>
          </w:p>
        </w:tc>
      </w:tr>
      <w:tr w:rsidR="00AB7C9D" w:rsidRPr="00944B4D" w14:paraId="309D0823" w14:textId="77777777" w:rsidTr="00B41757">
        <w:trPr>
          <w:trHeight w:val="20"/>
        </w:trPr>
        <w:tc>
          <w:tcPr>
            <w:tcW w:w="2694" w:type="dxa"/>
            <w:shd w:val="clear" w:color="auto" w:fill="auto"/>
            <w:hideMark/>
          </w:tcPr>
          <w:p w14:paraId="127EEDFB"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94" w:type="dxa"/>
            <w:shd w:val="clear" w:color="auto" w:fill="auto"/>
            <w:noWrap/>
            <w:hideMark/>
          </w:tcPr>
          <w:p w14:paraId="2A7C620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0C9174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3D8E16B8" w14:textId="77777777" w:rsidR="00AB7C9D" w:rsidRPr="00944B4D" w:rsidRDefault="00AB7C9D" w:rsidP="00B41757">
            <w:pPr>
              <w:jc w:val="center"/>
              <w:rPr>
                <w:color w:val="000000"/>
                <w:sz w:val="16"/>
                <w:szCs w:val="16"/>
              </w:rPr>
            </w:pPr>
            <w:r w:rsidRPr="00944B4D">
              <w:rPr>
                <w:color w:val="000000"/>
                <w:sz w:val="16"/>
                <w:szCs w:val="16"/>
              </w:rPr>
              <w:t>1500100000</w:t>
            </w:r>
          </w:p>
        </w:tc>
        <w:tc>
          <w:tcPr>
            <w:tcW w:w="619" w:type="dxa"/>
            <w:shd w:val="clear" w:color="auto" w:fill="auto"/>
            <w:noWrap/>
            <w:hideMark/>
          </w:tcPr>
          <w:p w14:paraId="0F0A5F3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BF3CC80" w14:textId="77777777" w:rsidR="00AB7C9D" w:rsidRPr="00944B4D" w:rsidRDefault="00AB7C9D" w:rsidP="00B41757">
            <w:pPr>
              <w:jc w:val="right"/>
              <w:rPr>
                <w:color w:val="000000"/>
                <w:sz w:val="16"/>
                <w:szCs w:val="16"/>
              </w:rPr>
            </w:pPr>
            <w:r w:rsidRPr="00944B4D">
              <w:rPr>
                <w:color w:val="000000"/>
                <w:sz w:val="16"/>
                <w:szCs w:val="16"/>
              </w:rPr>
              <w:t>2 430,56083</w:t>
            </w:r>
          </w:p>
        </w:tc>
        <w:tc>
          <w:tcPr>
            <w:tcW w:w="1470" w:type="dxa"/>
            <w:shd w:val="clear" w:color="auto" w:fill="auto"/>
            <w:noWrap/>
            <w:hideMark/>
          </w:tcPr>
          <w:p w14:paraId="72F90637" w14:textId="77777777" w:rsidR="00AB7C9D" w:rsidRPr="00944B4D" w:rsidRDefault="00AB7C9D" w:rsidP="00B41757">
            <w:pPr>
              <w:jc w:val="right"/>
              <w:rPr>
                <w:color w:val="000000"/>
                <w:sz w:val="16"/>
                <w:szCs w:val="16"/>
              </w:rPr>
            </w:pPr>
            <w:r w:rsidRPr="00944B4D">
              <w:rPr>
                <w:color w:val="000000"/>
                <w:sz w:val="16"/>
                <w:szCs w:val="16"/>
              </w:rPr>
              <w:t>188,50000</w:t>
            </w:r>
          </w:p>
        </w:tc>
        <w:tc>
          <w:tcPr>
            <w:tcW w:w="1317" w:type="dxa"/>
            <w:shd w:val="clear" w:color="auto" w:fill="auto"/>
            <w:noWrap/>
            <w:hideMark/>
          </w:tcPr>
          <w:p w14:paraId="56706344" w14:textId="77777777" w:rsidR="00AB7C9D" w:rsidRPr="00944B4D" w:rsidRDefault="00AB7C9D" w:rsidP="00B41757">
            <w:pPr>
              <w:jc w:val="right"/>
              <w:rPr>
                <w:color w:val="000000"/>
                <w:sz w:val="16"/>
                <w:szCs w:val="16"/>
              </w:rPr>
            </w:pPr>
            <w:r w:rsidRPr="00944B4D">
              <w:rPr>
                <w:color w:val="000000"/>
                <w:sz w:val="16"/>
                <w:szCs w:val="16"/>
              </w:rPr>
              <w:t>188,50000</w:t>
            </w:r>
          </w:p>
        </w:tc>
      </w:tr>
      <w:tr w:rsidR="00AB7C9D" w:rsidRPr="00944B4D" w14:paraId="2379E763" w14:textId="77777777" w:rsidTr="00B41757">
        <w:trPr>
          <w:trHeight w:val="20"/>
        </w:trPr>
        <w:tc>
          <w:tcPr>
            <w:tcW w:w="2694" w:type="dxa"/>
            <w:shd w:val="clear" w:color="auto" w:fill="auto"/>
            <w:hideMark/>
          </w:tcPr>
          <w:p w14:paraId="134DF7CA" w14:textId="77777777" w:rsidR="00AB7C9D" w:rsidRPr="00944B4D" w:rsidRDefault="00AB7C9D" w:rsidP="00B41757">
            <w:pPr>
              <w:rPr>
                <w:color w:val="000000"/>
                <w:sz w:val="16"/>
                <w:szCs w:val="16"/>
              </w:rPr>
            </w:pPr>
            <w:r w:rsidRPr="00944B4D">
              <w:rPr>
                <w:color w:val="000000"/>
                <w:sz w:val="16"/>
                <w:szCs w:val="16"/>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594" w:type="dxa"/>
            <w:shd w:val="clear" w:color="auto" w:fill="auto"/>
            <w:noWrap/>
            <w:hideMark/>
          </w:tcPr>
          <w:p w14:paraId="3127C86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E3F6D2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24B86A6" w14:textId="77777777" w:rsidR="00AB7C9D" w:rsidRPr="00944B4D" w:rsidRDefault="00AB7C9D" w:rsidP="00B41757">
            <w:pPr>
              <w:jc w:val="center"/>
              <w:rPr>
                <w:color w:val="000000"/>
                <w:sz w:val="16"/>
                <w:szCs w:val="16"/>
              </w:rPr>
            </w:pPr>
            <w:r w:rsidRPr="00944B4D">
              <w:rPr>
                <w:color w:val="000000"/>
                <w:sz w:val="16"/>
                <w:szCs w:val="16"/>
              </w:rPr>
              <w:t>1500121250</w:t>
            </w:r>
          </w:p>
        </w:tc>
        <w:tc>
          <w:tcPr>
            <w:tcW w:w="619" w:type="dxa"/>
            <w:shd w:val="clear" w:color="auto" w:fill="auto"/>
            <w:noWrap/>
            <w:hideMark/>
          </w:tcPr>
          <w:p w14:paraId="6679767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C22C69"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202EA40B" w14:textId="77777777" w:rsidR="00AB7C9D" w:rsidRPr="00944B4D" w:rsidRDefault="00AB7C9D" w:rsidP="00B41757">
            <w:pPr>
              <w:jc w:val="right"/>
              <w:rPr>
                <w:color w:val="000000"/>
                <w:sz w:val="16"/>
                <w:szCs w:val="16"/>
              </w:rPr>
            </w:pPr>
            <w:r w:rsidRPr="00944B4D">
              <w:rPr>
                <w:color w:val="000000"/>
                <w:sz w:val="16"/>
                <w:szCs w:val="16"/>
              </w:rPr>
              <w:t>88,50000</w:t>
            </w:r>
          </w:p>
        </w:tc>
        <w:tc>
          <w:tcPr>
            <w:tcW w:w="1317" w:type="dxa"/>
            <w:shd w:val="clear" w:color="auto" w:fill="auto"/>
            <w:noWrap/>
            <w:hideMark/>
          </w:tcPr>
          <w:p w14:paraId="3858030D"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07B9AE3D" w14:textId="77777777" w:rsidTr="00B41757">
        <w:trPr>
          <w:trHeight w:val="20"/>
        </w:trPr>
        <w:tc>
          <w:tcPr>
            <w:tcW w:w="2694" w:type="dxa"/>
            <w:shd w:val="clear" w:color="auto" w:fill="auto"/>
            <w:hideMark/>
          </w:tcPr>
          <w:p w14:paraId="16AE7664"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3E00A15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93B27C1"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2D70EF15" w14:textId="77777777" w:rsidR="00AB7C9D" w:rsidRPr="00944B4D" w:rsidRDefault="00AB7C9D" w:rsidP="00B41757">
            <w:pPr>
              <w:jc w:val="center"/>
              <w:rPr>
                <w:color w:val="000000"/>
                <w:sz w:val="16"/>
                <w:szCs w:val="16"/>
              </w:rPr>
            </w:pPr>
            <w:r w:rsidRPr="00944B4D">
              <w:rPr>
                <w:color w:val="000000"/>
                <w:sz w:val="16"/>
                <w:szCs w:val="16"/>
              </w:rPr>
              <w:t>1500121250</w:t>
            </w:r>
          </w:p>
        </w:tc>
        <w:tc>
          <w:tcPr>
            <w:tcW w:w="619" w:type="dxa"/>
            <w:shd w:val="clear" w:color="auto" w:fill="auto"/>
            <w:noWrap/>
            <w:hideMark/>
          </w:tcPr>
          <w:p w14:paraId="6090B58B"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2A918930"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2C48BB4C" w14:textId="77777777" w:rsidR="00AB7C9D" w:rsidRPr="00944B4D" w:rsidRDefault="00AB7C9D" w:rsidP="00B41757">
            <w:pPr>
              <w:jc w:val="right"/>
              <w:rPr>
                <w:color w:val="000000"/>
                <w:sz w:val="16"/>
                <w:szCs w:val="16"/>
              </w:rPr>
            </w:pPr>
            <w:r w:rsidRPr="00944B4D">
              <w:rPr>
                <w:color w:val="000000"/>
                <w:sz w:val="16"/>
                <w:szCs w:val="16"/>
              </w:rPr>
              <w:t>88,50000</w:t>
            </w:r>
          </w:p>
        </w:tc>
        <w:tc>
          <w:tcPr>
            <w:tcW w:w="1317" w:type="dxa"/>
            <w:shd w:val="clear" w:color="auto" w:fill="auto"/>
            <w:noWrap/>
            <w:hideMark/>
          </w:tcPr>
          <w:p w14:paraId="7D4629AC"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61D5B793" w14:textId="77777777" w:rsidTr="00B41757">
        <w:trPr>
          <w:trHeight w:val="20"/>
        </w:trPr>
        <w:tc>
          <w:tcPr>
            <w:tcW w:w="2694" w:type="dxa"/>
            <w:shd w:val="clear" w:color="auto" w:fill="auto"/>
            <w:hideMark/>
          </w:tcPr>
          <w:p w14:paraId="795E0C49"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94" w:type="dxa"/>
            <w:shd w:val="clear" w:color="auto" w:fill="auto"/>
            <w:noWrap/>
            <w:hideMark/>
          </w:tcPr>
          <w:p w14:paraId="280A3A3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B6826D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55A63422"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642AE12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0B9497"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70" w:type="dxa"/>
            <w:shd w:val="clear" w:color="auto" w:fill="auto"/>
            <w:noWrap/>
            <w:hideMark/>
          </w:tcPr>
          <w:p w14:paraId="43504A62"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7A427028"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6B39FAFA" w14:textId="77777777" w:rsidTr="00B41757">
        <w:trPr>
          <w:trHeight w:val="20"/>
        </w:trPr>
        <w:tc>
          <w:tcPr>
            <w:tcW w:w="2694" w:type="dxa"/>
            <w:shd w:val="clear" w:color="auto" w:fill="auto"/>
            <w:hideMark/>
          </w:tcPr>
          <w:p w14:paraId="5EF064C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757397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843E716"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0052FED"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420C778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3526D7A"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70" w:type="dxa"/>
            <w:shd w:val="clear" w:color="auto" w:fill="auto"/>
            <w:noWrap/>
            <w:hideMark/>
          </w:tcPr>
          <w:p w14:paraId="3C3ECFB1"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50B28235"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51746FF3" w14:textId="77777777" w:rsidTr="00B41757">
        <w:trPr>
          <w:trHeight w:val="20"/>
        </w:trPr>
        <w:tc>
          <w:tcPr>
            <w:tcW w:w="2694" w:type="dxa"/>
            <w:shd w:val="clear" w:color="auto" w:fill="auto"/>
            <w:hideMark/>
          </w:tcPr>
          <w:p w14:paraId="2A5E2CDA" w14:textId="77777777" w:rsidR="00AB7C9D" w:rsidRPr="00944B4D" w:rsidRDefault="00AB7C9D" w:rsidP="00B41757">
            <w:pPr>
              <w:rPr>
                <w:color w:val="000000"/>
                <w:sz w:val="16"/>
                <w:szCs w:val="16"/>
              </w:rPr>
            </w:pPr>
            <w:r w:rsidRPr="00944B4D">
              <w:rPr>
                <w:color w:val="000000"/>
                <w:sz w:val="16"/>
                <w:szCs w:val="16"/>
              </w:rPr>
              <w:t xml:space="preserve"> Мероприятия по ремонту муниципального имущества</w:t>
            </w:r>
          </w:p>
        </w:tc>
        <w:tc>
          <w:tcPr>
            <w:tcW w:w="594" w:type="dxa"/>
            <w:shd w:val="clear" w:color="auto" w:fill="auto"/>
            <w:noWrap/>
            <w:hideMark/>
          </w:tcPr>
          <w:p w14:paraId="79EB6D8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7D6A991"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133F684" w14:textId="77777777" w:rsidR="00AB7C9D" w:rsidRPr="00944B4D" w:rsidRDefault="00AB7C9D" w:rsidP="00B41757">
            <w:pPr>
              <w:jc w:val="center"/>
              <w:rPr>
                <w:color w:val="000000"/>
                <w:sz w:val="16"/>
                <w:szCs w:val="16"/>
              </w:rPr>
            </w:pPr>
            <w:r w:rsidRPr="00944B4D">
              <w:rPr>
                <w:color w:val="000000"/>
                <w:sz w:val="16"/>
                <w:szCs w:val="16"/>
              </w:rPr>
              <w:t>1500121340</w:t>
            </w:r>
          </w:p>
        </w:tc>
        <w:tc>
          <w:tcPr>
            <w:tcW w:w="619" w:type="dxa"/>
            <w:shd w:val="clear" w:color="auto" w:fill="auto"/>
            <w:noWrap/>
            <w:hideMark/>
          </w:tcPr>
          <w:p w14:paraId="218513C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9555DE4"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2AFFB31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E8578B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1820A97" w14:textId="77777777" w:rsidTr="00B41757">
        <w:trPr>
          <w:trHeight w:val="20"/>
        </w:trPr>
        <w:tc>
          <w:tcPr>
            <w:tcW w:w="2694" w:type="dxa"/>
            <w:shd w:val="clear" w:color="auto" w:fill="auto"/>
            <w:hideMark/>
          </w:tcPr>
          <w:p w14:paraId="7AF79FF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8C05C5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6A22887"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25F9971D" w14:textId="77777777" w:rsidR="00AB7C9D" w:rsidRPr="00944B4D" w:rsidRDefault="00AB7C9D" w:rsidP="00B41757">
            <w:pPr>
              <w:jc w:val="center"/>
              <w:rPr>
                <w:color w:val="000000"/>
                <w:sz w:val="16"/>
                <w:szCs w:val="16"/>
              </w:rPr>
            </w:pPr>
            <w:r w:rsidRPr="00944B4D">
              <w:rPr>
                <w:color w:val="000000"/>
                <w:sz w:val="16"/>
                <w:szCs w:val="16"/>
              </w:rPr>
              <w:t>1500121340</w:t>
            </w:r>
          </w:p>
        </w:tc>
        <w:tc>
          <w:tcPr>
            <w:tcW w:w="619" w:type="dxa"/>
            <w:shd w:val="clear" w:color="auto" w:fill="auto"/>
            <w:noWrap/>
            <w:hideMark/>
          </w:tcPr>
          <w:p w14:paraId="732705BB"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B13BABD"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7EEFBC6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E1B89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713053" w14:textId="77777777" w:rsidTr="00B41757">
        <w:trPr>
          <w:trHeight w:val="20"/>
        </w:trPr>
        <w:tc>
          <w:tcPr>
            <w:tcW w:w="2694" w:type="dxa"/>
            <w:shd w:val="clear" w:color="auto" w:fill="auto"/>
            <w:hideMark/>
          </w:tcPr>
          <w:p w14:paraId="44DCEE2A" w14:textId="77777777" w:rsidR="00AB7C9D" w:rsidRPr="00944B4D" w:rsidRDefault="00AB7C9D" w:rsidP="00B41757">
            <w:pPr>
              <w:rPr>
                <w:color w:val="000000"/>
                <w:sz w:val="16"/>
                <w:szCs w:val="16"/>
              </w:rPr>
            </w:pPr>
            <w:r w:rsidRPr="00944B4D">
              <w:rPr>
                <w:color w:val="000000"/>
                <w:sz w:val="16"/>
                <w:szCs w:val="16"/>
              </w:rPr>
              <w:t xml:space="preserve"> Взносы в Ассоциацию"Совет муниципальных образований"</w:t>
            </w:r>
          </w:p>
        </w:tc>
        <w:tc>
          <w:tcPr>
            <w:tcW w:w="594" w:type="dxa"/>
            <w:shd w:val="clear" w:color="auto" w:fill="auto"/>
            <w:noWrap/>
            <w:hideMark/>
          </w:tcPr>
          <w:p w14:paraId="6AA99AA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79EA089"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B814D28" w14:textId="77777777" w:rsidR="00AB7C9D" w:rsidRPr="00944B4D" w:rsidRDefault="00AB7C9D" w:rsidP="00B41757">
            <w:pPr>
              <w:jc w:val="center"/>
              <w:rPr>
                <w:color w:val="000000"/>
                <w:sz w:val="16"/>
                <w:szCs w:val="16"/>
              </w:rPr>
            </w:pPr>
            <w:r w:rsidRPr="00944B4D">
              <w:rPr>
                <w:color w:val="000000"/>
                <w:sz w:val="16"/>
                <w:szCs w:val="16"/>
              </w:rPr>
              <w:t>9600000000</w:t>
            </w:r>
          </w:p>
        </w:tc>
        <w:tc>
          <w:tcPr>
            <w:tcW w:w="619" w:type="dxa"/>
            <w:shd w:val="clear" w:color="auto" w:fill="auto"/>
            <w:noWrap/>
            <w:hideMark/>
          </w:tcPr>
          <w:p w14:paraId="5A79E9D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20DF10C"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3BE51574" w14:textId="77777777" w:rsidR="00AB7C9D" w:rsidRPr="00944B4D" w:rsidRDefault="00AB7C9D" w:rsidP="00B41757">
            <w:pPr>
              <w:jc w:val="right"/>
              <w:rPr>
                <w:color w:val="000000"/>
                <w:sz w:val="16"/>
                <w:szCs w:val="16"/>
              </w:rPr>
            </w:pPr>
            <w:r w:rsidRPr="00944B4D">
              <w:rPr>
                <w:color w:val="000000"/>
                <w:sz w:val="16"/>
                <w:szCs w:val="16"/>
              </w:rPr>
              <w:t>204,00000</w:t>
            </w:r>
          </w:p>
        </w:tc>
        <w:tc>
          <w:tcPr>
            <w:tcW w:w="1317" w:type="dxa"/>
            <w:shd w:val="clear" w:color="auto" w:fill="auto"/>
            <w:noWrap/>
            <w:hideMark/>
          </w:tcPr>
          <w:p w14:paraId="5E74D08A"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3F1077C4" w14:textId="77777777" w:rsidTr="00B41757">
        <w:trPr>
          <w:trHeight w:val="20"/>
        </w:trPr>
        <w:tc>
          <w:tcPr>
            <w:tcW w:w="2694" w:type="dxa"/>
            <w:shd w:val="clear" w:color="auto" w:fill="auto"/>
            <w:hideMark/>
          </w:tcPr>
          <w:p w14:paraId="0B57B31A" w14:textId="77777777" w:rsidR="00AB7C9D" w:rsidRPr="00944B4D" w:rsidRDefault="00AB7C9D" w:rsidP="00B41757">
            <w:pPr>
              <w:rPr>
                <w:color w:val="000000"/>
                <w:sz w:val="16"/>
                <w:szCs w:val="16"/>
              </w:rPr>
            </w:pPr>
            <w:r w:rsidRPr="00944B4D">
              <w:rPr>
                <w:color w:val="000000"/>
                <w:sz w:val="16"/>
                <w:szCs w:val="16"/>
              </w:rPr>
              <w:t xml:space="preserve"> Членские взносы в ассоциацию поселений</w:t>
            </w:r>
          </w:p>
        </w:tc>
        <w:tc>
          <w:tcPr>
            <w:tcW w:w="594" w:type="dxa"/>
            <w:shd w:val="clear" w:color="auto" w:fill="auto"/>
            <w:noWrap/>
            <w:hideMark/>
          </w:tcPr>
          <w:p w14:paraId="3E7EA2D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B3A0D5D"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1D1F7AE9" w14:textId="77777777" w:rsidR="00AB7C9D" w:rsidRPr="00944B4D" w:rsidRDefault="00AB7C9D" w:rsidP="00B41757">
            <w:pPr>
              <w:jc w:val="center"/>
              <w:rPr>
                <w:color w:val="000000"/>
                <w:sz w:val="16"/>
                <w:szCs w:val="16"/>
              </w:rPr>
            </w:pPr>
            <w:r w:rsidRPr="00944B4D">
              <w:rPr>
                <w:color w:val="000000"/>
                <w:sz w:val="16"/>
                <w:szCs w:val="16"/>
              </w:rPr>
              <w:t>9610082210</w:t>
            </w:r>
          </w:p>
        </w:tc>
        <w:tc>
          <w:tcPr>
            <w:tcW w:w="619" w:type="dxa"/>
            <w:shd w:val="clear" w:color="auto" w:fill="auto"/>
            <w:noWrap/>
            <w:hideMark/>
          </w:tcPr>
          <w:p w14:paraId="5BBAF31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E0DA1C3"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5C0383D7" w14:textId="77777777" w:rsidR="00AB7C9D" w:rsidRPr="00944B4D" w:rsidRDefault="00AB7C9D" w:rsidP="00B41757">
            <w:pPr>
              <w:jc w:val="right"/>
              <w:rPr>
                <w:color w:val="000000"/>
                <w:sz w:val="16"/>
                <w:szCs w:val="16"/>
              </w:rPr>
            </w:pPr>
            <w:r w:rsidRPr="00944B4D">
              <w:rPr>
                <w:color w:val="000000"/>
                <w:sz w:val="16"/>
                <w:szCs w:val="16"/>
              </w:rPr>
              <w:t>204,00000</w:t>
            </w:r>
          </w:p>
        </w:tc>
        <w:tc>
          <w:tcPr>
            <w:tcW w:w="1317" w:type="dxa"/>
            <w:shd w:val="clear" w:color="auto" w:fill="auto"/>
            <w:noWrap/>
            <w:hideMark/>
          </w:tcPr>
          <w:p w14:paraId="0DE5AC52"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3BFEB187" w14:textId="77777777" w:rsidTr="00B41757">
        <w:trPr>
          <w:trHeight w:val="20"/>
        </w:trPr>
        <w:tc>
          <w:tcPr>
            <w:tcW w:w="2694" w:type="dxa"/>
            <w:shd w:val="clear" w:color="auto" w:fill="auto"/>
            <w:hideMark/>
          </w:tcPr>
          <w:p w14:paraId="75CF79F5"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3386B17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15275F2"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383B7B4" w14:textId="77777777" w:rsidR="00AB7C9D" w:rsidRPr="00944B4D" w:rsidRDefault="00AB7C9D" w:rsidP="00B41757">
            <w:pPr>
              <w:jc w:val="center"/>
              <w:rPr>
                <w:color w:val="000000"/>
                <w:sz w:val="16"/>
                <w:szCs w:val="16"/>
              </w:rPr>
            </w:pPr>
            <w:r w:rsidRPr="00944B4D">
              <w:rPr>
                <w:color w:val="000000"/>
                <w:sz w:val="16"/>
                <w:szCs w:val="16"/>
              </w:rPr>
              <w:t>9610082210</w:t>
            </w:r>
          </w:p>
        </w:tc>
        <w:tc>
          <w:tcPr>
            <w:tcW w:w="619" w:type="dxa"/>
            <w:shd w:val="clear" w:color="auto" w:fill="auto"/>
            <w:noWrap/>
            <w:hideMark/>
          </w:tcPr>
          <w:p w14:paraId="4F2B58B8"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4CF76D00"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4B1D70E4" w14:textId="77777777" w:rsidR="00AB7C9D" w:rsidRPr="00944B4D" w:rsidRDefault="00AB7C9D" w:rsidP="00B41757">
            <w:pPr>
              <w:jc w:val="right"/>
              <w:rPr>
                <w:color w:val="000000"/>
                <w:sz w:val="16"/>
                <w:szCs w:val="16"/>
              </w:rPr>
            </w:pPr>
            <w:r w:rsidRPr="00944B4D">
              <w:rPr>
                <w:color w:val="000000"/>
                <w:sz w:val="16"/>
                <w:szCs w:val="16"/>
              </w:rPr>
              <w:t>204,00000</w:t>
            </w:r>
          </w:p>
        </w:tc>
        <w:tc>
          <w:tcPr>
            <w:tcW w:w="1317" w:type="dxa"/>
            <w:shd w:val="clear" w:color="auto" w:fill="auto"/>
            <w:noWrap/>
            <w:hideMark/>
          </w:tcPr>
          <w:p w14:paraId="4380B724"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4EAADB15" w14:textId="77777777" w:rsidTr="00B41757">
        <w:trPr>
          <w:trHeight w:val="20"/>
        </w:trPr>
        <w:tc>
          <w:tcPr>
            <w:tcW w:w="2694" w:type="dxa"/>
            <w:shd w:val="clear" w:color="auto" w:fill="auto"/>
            <w:hideMark/>
          </w:tcPr>
          <w:p w14:paraId="34ED4C87" w14:textId="77777777" w:rsidR="00AB7C9D" w:rsidRPr="00944B4D" w:rsidRDefault="00AB7C9D" w:rsidP="00B41757">
            <w:pPr>
              <w:rPr>
                <w:color w:val="000000"/>
                <w:sz w:val="16"/>
                <w:szCs w:val="16"/>
              </w:rPr>
            </w:pPr>
            <w:r w:rsidRPr="00944B4D">
              <w:rPr>
                <w:color w:val="000000"/>
                <w:sz w:val="16"/>
                <w:szCs w:val="16"/>
              </w:rPr>
              <w:lastRenderedPageBreak/>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0E9DB1A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2B45E7B"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C996B39"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54B362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0C50F0D" w14:textId="77777777" w:rsidR="00AB7C9D" w:rsidRPr="00944B4D" w:rsidRDefault="00AB7C9D" w:rsidP="00B41757">
            <w:pPr>
              <w:jc w:val="right"/>
              <w:rPr>
                <w:color w:val="000000"/>
                <w:sz w:val="16"/>
                <w:szCs w:val="16"/>
              </w:rPr>
            </w:pPr>
            <w:r w:rsidRPr="00944B4D">
              <w:rPr>
                <w:color w:val="000000"/>
                <w:sz w:val="16"/>
                <w:szCs w:val="16"/>
              </w:rPr>
              <w:t>356,00000</w:t>
            </w:r>
          </w:p>
        </w:tc>
        <w:tc>
          <w:tcPr>
            <w:tcW w:w="1470" w:type="dxa"/>
            <w:shd w:val="clear" w:color="auto" w:fill="auto"/>
            <w:noWrap/>
            <w:hideMark/>
          </w:tcPr>
          <w:p w14:paraId="22DF0B0A" w14:textId="77777777" w:rsidR="00AB7C9D" w:rsidRPr="00944B4D" w:rsidRDefault="00AB7C9D" w:rsidP="00B41757">
            <w:pPr>
              <w:jc w:val="right"/>
              <w:rPr>
                <w:color w:val="000000"/>
                <w:sz w:val="16"/>
                <w:szCs w:val="16"/>
              </w:rPr>
            </w:pPr>
            <w:r w:rsidRPr="00944B4D">
              <w:rPr>
                <w:color w:val="000000"/>
                <w:sz w:val="16"/>
                <w:szCs w:val="16"/>
              </w:rPr>
              <w:t>129,00000</w:t>
            </w:r>
          </w:p>
        </w:tc>
        <w:tc>
          <w:tcPr>
            <w:tcW w:w="1317" w:type="dxa"/>
            <w:shd w:val="clear" w:color="auto" w:fill="auto"/>
            <w:noWrap/>
            <w:hideMark/>
          </w:tcPr>
          <w:p w14:paraId="61B743A4" w14:textId="77777777" w:rsidR="00AB7C9D" w:rsidRPr="00944B4D" w:rsidRDefault="00AB7C9D" w:rsidP="00B41757">
            <w:pPr>
              <w:jc w:val="right"/>
              <w:rPr>
                <w:color w:val="000000"/>
                <w:sz w:val="16"/>
                <w:szCs w:val="16"/>
              </w:rPr>
            </w:pPr>
            <w:r w:rsidRPr="00944B4D">
              <w:rPr>
                <w:color w:val="000000"/>
                <w:sz w:val="16"/>
                <w:szCs w:val="16"/>
              </w:rPr>
              <w:t>129,00000</w:t>
            </w:r>
          </w:p>
        </w:tc>
      </w:tr>
      <w:tr w:rsidR="00AB7C9D" w:rsidRPr="00944B4D" w14:paraId="299C103E" w14:textId="77777777" w:rsidTr="00B41757">
        <w:trPr>
          <w:trHeight w:val="20"/>
        </w:trPr>
        <w:tc>
          <w:tcPr>
            <w:tcW w:w="2694" w:type="dxa"/>
            <w:shd w:val="clear" w:color="auto" w:fill="auto"/>
            <w:hideMark/>
          </w:tcPr>
          <w:p w14:paraId="0BA39763" w14:textId="77777777" w:rsidR="00AB7C9D" w:rsidRPr="00944B4D" w:rsidRDefault="00AB7C9D" w:rsidP="00B41757">
            <w:pPr>
              <w:rPr>
                <w:color w:val="000000"/>
                <w:sz w:val="16"/>
                <w:szCs w:val="16"/>
              </w:rPr>
            </w:pPr>
            <w:r w:rsidRPr="00944B4D">
              <w:rPr>
                <w:color w:val="000000"/>
                <w:sz w:val="16"/>
                <w:szCs w:val="16"/>
              </w:rPr>
              <w:t xml:space="preserve"> Почетный гражданин Любытинского района</w:t>
            </w:r>
          </w:p>
        </w:tc>
        <w:tc>
          <w:tcPr>
            <w:tcW w:w="594" w:type="dxa"/>
            <w:shd w:val="clear" w:color="auto" w:fill="auto"/>
            <w:noWrap/>
            <w:hideMark/>
          </w:tcPr>
          <w:p w14:paraId="1DF373E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FB13A15"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D0E0C12" w14:textId="77777777" w:rsidR="00AB7C9D" w:rsidRPr="00944B4D" w:rsidRDefault="00AB7C9D" w:rsidP="00B41757">
            <w:pPr>
              <w:jc w:val="center"/>
              <w:rPr>
                <w:color w:val="000000"/>
                <w:sz w:val="16"/>
                <w:szCs w:val="16"/>
              </w:rPr>
            </w:pPr>
            <w:r w:rsidRPr="00944B4D">
              <w:rPr>
                <w:color w:val="000000"/>
                <w:sz w:val="16"/>
                <w:szCs w:val="16"/>
              </w:rPr>
              <w:t>9710082230</w:t>
            </w:r>
          </w:p>
        </w:tc>
        <w:tc>
          <w:tcPr>
            <w:tcW w:w="619" w:type="dxa"/>
            <w:shd w:val="clear" w:color="auto" w:fill="auto"/>
            <w:noWrap/>
            <w:hideMark/>
          </w:tcPr>
          <w:p w14:paraId="4EF2039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580141E"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0D908417" w14:textId="77777777" w:rsidR="00AB7C9D" w:rsidRPr="00944B4D" w:rsidRDefault="00AB7C9D" w:rsidP="00B41757">
            <w:pPr>
              <w:jc w:val="right"/>
              <w:rPr>
                <w:color w:val="000000"/>
                <w:sz w:val="16"/>
                <w:szCs w:val="16"/>
              </w:rPr>
            </w:pPr>
            <w:r w:rsidRPr="00944B4D">
              <w:rPr>
                <w:color w:val="000000"/>
                <w:sz w:val="16"/>
                <w:szCs w:val="16"/>
              </w:rPr>
              <w:t>49,00000</w:t>
            </w:r>
          </w:p>
        </w:tc>
        <w:tc>
          <w:tcPr>
            <w:tcW w:w="1317" w:type="dxa"/>
            <w:shd w:val="clear" w:color="auto" w:fill="auto"/>
            <w:noWrap/>
            <w:hideMark/>
          </w:tcPr>
          <w:p w14:paraId="7C281AE0"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17E1F04A" w14:textId="77777777" w:rsidTr="00B41757">
        <w:trPr>
          <w:trHeight w:val="20"/>
        </w:trPr>
        <w:tc>
          <w:tcPr>
            <w:tcW w:w="2694" w:type="dxa"/>
            <w:shd w:val="clear" w:color="auto" w:fill="auto"/>
            <w:hideMark/>
          </w:tcPr>
          <w:p w14:paraId="6327E094"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594" w:type="dxa"/>
            <w:shd w:val="clear" w:color="auto" w:fill="auto"/>
            <w:noWrap/>
            <w:hideMark/>
          </w:tcPr>
          <w:p w14:paraId="0BDF879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961DFC3"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5AD1F3E3" w14:textId="77777777" w:rsidR="00AB7C9D" w:rsidRPr="00944B4D" w:rsidRDefault="00AB7C9D" w:rsidP="00B41757">
            <w:pPr>
              <w:jc w:val="center"/>
              <w:rPr>
                <w:color w:val="000000"/>
                <w:sz w:val="16"/>
                <w:szCs w:val="16"/>
              </w:rPr>
            </w:pPr>
            <w:r w:rsidRPr="00944B4D">
              <w:rPr>
                <w:color w:val="000000"/>
                <w:sz w:val="16"/>
                <w:szCs w:val="16"/>
              </w:rPr>
              <w:t>9710082230</w:t>
            </w:r>
          </w:p>
        </w:tc>
        <w:tc>
          <w:tcPr>
            <w:tcW w:w="619" w:type="dxa"/>
            <w:shd w:val="clear" w:color="auto" w:fill="auto"/>
            <w:noWrap/>
            <w:hideMark/>
          </w:tcPr>
          <w:p w14:paraId="43862035" w14:textId="77777777" w:rsidR="00AB7C9D" w:rsidRPr="00944B4D" w:rsidRDefault="00AB7C9D" w:rsidP="00B41757">
            <w:pPr>
              <w:jc w:val="center"/>
              <w:rPr>
                <w:color w:val="000000"/>
                <w:sz w:val="16"/>
                <w:szCs w:val="16"/>
              </w:rPr>
            </w:pPr>
            <w:r w:rsidRPr="00944B4D">
              <w:rPr>
                <w:color w:val="000000"/>
                <w:sz w:val="16"/>
                <w:szCs w:val="16"/>
              </w:rPr>
              <w:t>360</w:t>
            </w:r>
          </w:p>
        </w:tc>
        <w:tc>
          <w:tcPr>
            <w:tcW w:w="1470" w:type="dxa"/>
            <w:shd w:val="clear" w:color="auto" w:fill="auto"/>
            <w:noWrap/>
            <w:hideMark/>
          </w:tcPr>
          <w:p w14:paraId="0B8E7BCE"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74304C8C" w14:textId="77777777" w:rsidR="00AB7C9D" w:rsidRPr="00944B4D" w:rsidRDefault="00AB7C9D" w:rsidP="00B41757">
            <w:pPr>
              <w:jc w:val="right"/>
              <w:rPr>
                <w:color w:val="000000"/>
                <w:sz w:val="16"/>
                <w:szCs w:val="16"/>
              </w:rPr>
            </w:pPr>
            <w:r w:rsidRPr="00944B4D">
              <w:rPr>
                <w:color w:val="000000"/>
                <w:sz w:val="16"/>
                <w:szCs w:val="16"/>
              </w:rPr>
              <w:t>49,00000</w:t>
            </w:r>
          </w:p>
        </w:tc>
        <w:tc>
          <w:tcPr>
            <w:tcW w:w="1317" w:type="dxa"/>
            <w:shd w:val="clear" w:color="auto" w:fill="auto"/>
            <w:noWrap/>
            <w:hideMark/>
          </w:tcPr>
          <w:p w14:paraId="7BF59855"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27083F4E" w14:textId="77777777" w:rsidTr="00B41757">
        <w:trPr>
          <w:trHeight w:val="20"/>
        </w:trPr>
        <w:tc>
          <w:tcPr>
            <w:tcW w:w="2694" w:type="dxa"/>
            <w:shd w:val="clear" w:color="auto" w:fill="auto"/>
            <w:hideMark/>
          </w:tcPr>
          <w:p w14:paraId="51CC00A7" w14:textId="77777777" w:rsidR="00AB7C9D" w:rsidRPr="00944B4D" w:rsidRDefault="00AB7C9D" w:rsidP="00B41757">
            <w:pPr>
              <w:rPr>
                <w:color w:val="000000"/>
                <w:sz w:val="16"/>
                <w:szCs w:val="16"/>
              </w:rPr>
            </w:pPr>
            <w:r w:rsidRPr="00944B4D">
              <w:rPr>
                <w:color w:val="000000"/>
                <w:sz w:val="16"/>
                <w:szCs w:val="16"/>
              </w:rPr>
              <w:t xml:space="preserve"> Прочие расходы на выполнение функций органов местного самоуправления</w:t>
            </w:r>
          </w:p>
        </w:tc>
        <w:tc>
          <w:tcPr>
            <w:tcW w:w="594" w:type="dxa"/>
            <w:shd w:val="clear" w:color="auto" w:fill="auto"/>
            <w:noWrap/>
            <w:hideMark/>
          </w:tcPr>
          <w:p w14:paraId="1A41E23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C90C9EC"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99F506F" w14:textId="77777777" w:rsidR="00AB7C9D" w:rsidRPr="00944B4D" w:rsidRDefault="00AB7C9D" w:rsidP="00B41757">
            <w:pPr>
              <w:jc w:val="center"/>
              <w:rPr>
                <w:color w:val="000000"/>
                <w:sz w:val="16"/>
                <w:szCs w:val="16"/>
              </w:rPr>
            </w:pPr>
            <w:r w:rsidRPr="00944B4D">
              <w:rPr>
                <w:color w:val="000000"/>
                <w:sz w:val="16"/>
                <w:szCs w:val="16"/>
              </w:rPr>
              <w:t>9710083220</w:t>
            </w:r>
          </w:p>
        </w:tc>
        <w:tc>
          <w:tcPr>
            <w:tcW w:w="619" w:type="dxa"/>
            <w:shd w:val="clear" w:color="auto" w:fill="auto"/>
            <w:noWrap/>
            <w:hideMark/>
          </w:tcPr>
          <w:p w14:paraId="3FDD62C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B244052"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28C44835" w14:textId="77777777" w:rsidR="00AB7C9D" w:rsidRPr="00944B4D" w:rsidRDefault="00AB7C9D" w:rsidP="00B41757">
            <w:pPr>
              <w:jc w:val="right"/>
              <w:rPr>
                <w:color w:val="000000"/>
                <w:sz w:val="16"/>
                <w:szCs w:val="16"/>
              </w:rPr>
            </w:pPr>
            <w:r w:rsidRPr="00944B4D">
              <w:rPr>
                <w:color w:val="000000"/>
                <w:sz w:val="16"/>
                <w:szCs w:val="16"/>
              </w:rPr>
              <w:t>80,00000</w:t>
            </w:r>
          </w:p>
        </w:tc>
        <w:tc>
          <w:tcPr>
            <w:tcW w:w="1317" w:type="dxa"/>
            <w:shd w:val="clear" w:color="auto" w:fill="auto"/>
            <w:noWrap/>
            <w:hideMark/>
          </w:tcPr>
          <w:p w14:paraId="0D12D87F"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2AD696C7" w14:textId="77777777" w:rsidTr="00B41757">
        <w:trPr>
          <w:trHeight w:val="20"/>
        </w:trPr>
        <w:tc>
          <w:tcPr>
            <w:tcW w:w="2694" w:type="dxa"/>
            <w:shd w:val="clear" w:color="auto" w:fill="auto"/>
            <w:hideMark/>
          </w:tcPr>
          <w:p w14:paraId="02714B8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F6B831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A90C54C"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4EEDF170" w14:textId="77777777" w:rsidR="00AB7C9D" w:rsidRPr="00944B4D" w:rsidRDefault="00AB7C9D" w:rsidP="00B41757">
            <w:pPr>
              <w:jc w:val="center"/>
              <w:rPr>
                <w:color w:val="000000"/>
                <w:sz w:val="16"/>
                <w:szCs w:val="16"/>
              </w:rPr>
            </w:pPr>
            <w:r w:rsidRPr="00944B4D">
              <w:rPr>
                <w:color w:val="000000"/>
                <w:sz w:val="16"/>
                <w:szCs w:val="16"/>
              </w:rPr>
              <w:t>9710083220</w:t>
            </w:r>
          </w:p>
        </w:tc>
        <w:tc>
          <w:tcPr>
            <w:tcW w:w="619" w:type="dxa"/>
            <w:shd w:val="clear" w:color="auto" w:fill="auto"/>
            <w:noWrap/>
            <w:hideMark/>
          </w:tcPr>
          <w:p w14:paraId="1954470F"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5136B71B"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3B1B6A8A" w14:textId="77777777" w:rsidR="00AB7C9D" w:rsidRPr="00944B4D" w:rsidRDefault="00AB7C9D" w:rsidP="00B41757">
            <w:pPr>
              <w:jc w:val="right"/>
              <w:rPr>
                <w:color w:val="000000"/>
                <w:sz w:val="16"/>
                <w:szCs w:val="16"/>
              </w:rPr>
            </w:pPr>
            <w:r w:rsidRPr="00944B4D">
              <w:rPr>
                <w:color w:val="000000"/>
                <w:sz w:val="16"/>
                <w:szCs w:val="16"/>
              </w:rPr>
              <w:t>80,00000</w:t>
            </w:r>
          </w:p>
        </w:tc>
        <w:tc>
          <w:tcPr>
            <w:tcW w:w="1317" w:type="dxa"/>
            <w:shd w:val="clear" w:color="auto" w:fill="auto"/>
            <w:noWrap/>
            <w:hideMark/>
          </w:tcPr>
          <w:p w14:paraId="25D300E8"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16426AF7" w14:textId="77777777" w:rsidTr="00B41757">
        <w:trPr>
          <w:trHeight w:val="20"/>
        </w:trPr>
        <w:tc>
          <w:tcPr>
            <w:tcW w:w="2694" w:type="dxa"/>
            <w:shd w:val="clear" w:color="auto" w:fill="auto"/>
            <w:hideMark/>
          </w:tcPr>
          <w:p w14:paraId="0563299D"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выполнения решения суда</w:t>
            </w:r>
          </w:p>
        </w:tc>
        <w:tc>
          <w:tcPr>
            <w:tcW w:w="594" w:type="dxa"/>
            <w:shd w:val="clear" w:color="auto" w:fill="auto"/>
            <w:noWrap/>
            <w:hideMark/>
          </w:tcPr>
          <w:p w14:paraId="48400CE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C3CD655"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24F76CD9" w14:textId="77777777" w:rsidR="00AB7C9D" w:rsidRPr="00944B4D" w:rsidRDefault="00AB7C9D" w:rsidP="00B41757">
            <w:pPr>
              <w:jc w:val="center"/>
              <w:rPr>
                <w:color w:val="000000"/>
                <w:sz w:val="16"/>
                <w:szCs w:val="16"/>
              </w:rPr>
            </w:pPr>
            <w:r w:rsidRPr="00944B4D">
              <w:rPr>
                <w:color w:val="000000"/>
                <w:sz w:val="16"/>
                <w:szCs w:val="16"/>
              </w:rPr>
              <w:t>9720099990</w:t>
            </w:r>
          </w:p>
        </w:tc>
        <w:tc>
          <w:tcPr>
            <w:tcW w:w="619" w:type="dxa"/>
            <w:shd w:val="clear" w:color="auto" w:fill="auto"/>
            <w:noWrap/>
            <w:hideMark/>
          </w:tcPr>
          <w:p w14:paraId="43177ED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76B1A22"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62D6847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AA565E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8A7E17" w14:textId="77777777" w:rsidTr="00B41757">
        <w:trPr>
          <w:trHeight w:val="20"/>
        </w:trPr>
        <w:tc>
          <w:tcPr>
            <w:tcW w:w="2694" w:type="dxa"/>
            <w:shd w:val="clear" w:color="auto" w:fill="auto"/>
            <w:hideMark/>
          </w:tcPr>
          <w:p w14:paraId="0D0E53BC"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79AF0A2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B2505C8"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65BA97D" w14:textId="77777777" w:rsidR="00AB7C9D" w:rsidRPr="00944B4D" w:rsidRDefault="00AB7C9D" w:rsidP="00B41757">
            <w:pPr>
              <w:jc w:val="center"/>
              <w:rPr>
                <w:color w:val="000000"/>
                <w:sz w:val="16"/>
                <w:szCs w:val="16"/>
              </w:rPr>
            </w:pPr>
            <w:r w:rsidRPr="00944B4D">
              <w:rPr>
                <w:color w:val="000000"/>
                <w:sz w:val="16"/>
                <w:szCs w:val="16"/>
              </w:rPr>
              <w:t>9720099990</w:t>
            </w:r>
          </w:p>
        </w:tc>
        <w:tc>
          <w:tcPr>
            <w:tcW w:w="619" w:type="dxa"/>
            <w:shd w:val="clear" w:color="auto" w:fill="auto"/>
            <w:noWrap/>
            <w:hideMark/>
          </w:tcPr>
          <w:p w14:paraId="65820676"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483EC5D7"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2B38B54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9902FE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F20A122" w14:textId="77777777" w:rsidTr="00B41757">
        <w:trPr>
          <w:trHeight w:val="20"/>
        </w:trPr>
        <w:tc>
          <w:tcPr>
            <w:tcW w:w="2694" w:type="dxa"/>
            <w:shd w:val="clear" w:color="auto" w:fill="auto"/>
            <w:hideMark/>
          </w:tcPr>
          <w:p w14:paraId="3B143C01"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безопасность и правоохранительная деятельность</w:t>
            </w:r>
          </w:p>
        </w:tc>
        <w:tc>
          <w:tcPr>
            <w:tcW w:w="594" w:type="dxa"/>
            <w:shd w:val="clear" w:color="auto" w:fill="auto"/>
            <w:noWrap/>
            <w:hideMark/>
          </w:tcPr>
          <w:p w14:paraId="124ED1C0"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74D16EFD" w14:textId="77777777" w:rsidR="00AB7C9D" w:rsidRPr="00944B4D" w:rsidRDefault="00AB7C9D" w:rsidP="00B41757">
            <w:pPr>
              <w:jc w:val="center"/>
              <w:rPr>
                <w:b/>
                <w:bCs/>
                <w:color w:val="000000"/>
                <w:sz w:val="16"/>
                <w:szCs w:val="16"/>
              </w:rPr>
            </w:pPr>
            <w:r w:rsidRPr="00944B4D">
              <w:rPr>
                <w:b/>
                <w:bCs/>
                <w:color w:val="000000"/>
                <w:sz w:val="16"/>
                <w:szCs w:val="16"/>
              </w:rPr>
              <w:t>0300</w:t>
            </w:r>
          </w:p>
        </w:tc>
        <w:tc>
          <w:tcPr>
            <w:tcW w:w="1167" w:type="dxa"/>
            <w:shd w:val="clear" w:color="auto" w:fill="auto"/>
            <w:noWrap/>
            <w:hideMark/>
          </w:tcPr>
          <w:p w14:paraId="219BE19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42B07B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31D31254" w14:textId="77777777" w:rsidR="00AB7C9D" w:rsidRPr="00944B4D" w:rsidRDefault="00AB7C9D" w:rsidP="00B41757">
            <w:pPr>
              <w:jc w:val="right"/>
              <w:rPr>
                <w:b/>
                <w:bCs/>
                <w:color w:val="000000"/>
                <w:sz w:val="16"/>
                <w:szCs w:val="16"/>
              </w:rPr>
            </w:pPr>
            <w:r w:rsidRPr="00944B4D">
              <w:rPr>
                <w:b/>
                <w:bCs/>
                <w:color w:val="000000"/>
                <w:sz w:val="16"/>
                <w:szCs w:val="16"/>
              </w:rPr>
              <w:t>2 876,44800</w:t>
            </w:r>
          </w:p>
        </w:tc>
        <w:tc>
          <w:tcPr>
            <w:tcW w:w="1470" w:type="dxa"/>
            <w:shd w:val="clear" w:color="auto" w:fill="auto"/>
            <w:noWrap/>
            <w:hideMark/>
          </w:tcPr>
          <w:p w14:paraId="0972F244" w14:textId="77777777" w:rsidR="00AB7C9D" w:rsidRPr="00944B4D" w:rsidRDefault="00AB7C9D" w:rsidP="00B41757">
            <w:pPr>
              <w:jc w:val="right"/>
              <w:rPr>
                <w:b/>
                <w:bCs/>
                <w:color w:val="000000"/>
                <w:sz w:val="16"/>
                <w:szCs w:val="16"/>
              </w:rPr>
            </w:pPr>
            <w:r w:rsidRPr="00944B4D">
              <w:rPr>
                <w:b/>
                <w:bCs/>
                <w:color w:val="000000"/>
                <w:sz w:val="16"/>
                <w:szCs w:val="16"/>
              </w:rPr>
              <w:t>2 779,60000</w:t>
            </w:r>
          </w:p>
        </w:tc>
        <w:tc>
          <w:tcPr>
            <w:tcW w:w="1317" w:type="dxa"/>
            <w:shd w:val="clear" w:color="auto" w:fill="auto"/>
            <w:noWrap/>
            <w:hideMark/>
          </w:tcPr>
          <w:p w14:paraId="19C4D4B3" w14:textId="77777777" w:rsidR="00AB7C9D" w:rsidRPr="00944B4D" w:rsidRDefault="00AB7C9D" w:rsidP="00B41757">
            <w:pPr>
              <w:jc w:val="right"/>
              <w:rPr>
                <w:b/>
                <w:bCs/>
                <w:color w:val="000000"/>
                <w:sz w:val="16"/>
                <w:szCs w:val="16"/>
              </w:rPr>
            </w:pPr>
            <w:r w:rsidRPr="00944B4D">
              <w:rPr>
                <w:b/>
                <w:bCs/>
                <w:color w:val="000000"/>
                <w:sz w:val="16"/>
                <w:szCs w:val="16"/>
              </w:rPr>
              <w:t>2 779,60000</w:t>
            </w:r>
          </w:p>
        </w:tc>
      </w:tr>
      <w:tr w:rsidR="00AB7C9D" w:rsidRPr="00944B4D" w14:paraId="5DD4C53D" w14:textId="77777777" w:rsidTr="00B41757">
        <w:trPr>
          <w:trHeight w:val="20"/>
        </w:trPr>
        <w:tc>
          <w:tcPr>
            <w:tcW w:w="2694" w:type="dxa"/>
            <w:shd w:val="clear" w:color="auto" w:fill="auto"/>
            <w:hideMark/>
          </w:tcPr>
          <w:p w14:paraId="11D2617B" w14:textId="77777777" w:rsidR="00AB7C9D" w:rsidRPr="00944B4D" w:rsidRDefault="00AB7C9D" w:rsidP="00B41757">
            <w:pPr>
              <w:rPr>
                <w:b/>
                <w:bCs/>
                <w:color w:val="000000"/>
                <w:sz w:val="16"/>
                <w:szCs w:val="16"/>
              </w:rPr>
            </w:pPr>
            <w:r w:rsidRPr="00944B4D">
              <w:rPr>
                <w:b/>
                <w:bCs/>
                <w:color w:val="000000"/>
                <w:sz w:val="16"/>
                <w:szCs w:val="16"/>
              </w:rPr>
              <w:t xml:space="preserve"> Защита населения и территорий от чрезвычайных ситуаций природного и техногенного характера, пожарная безопасность</w:t>
            </w:r>
          </w:p>
        </w:tc>
        <w:tc>
          <w:tcPr>
            <w:tcW w:w="594" w:type="dxa"/>
            <w:shd w:val="clear" w:color="auto" w:fill="auto"/>
            <w:noWrap/>
            <w:hideMark/>
          </w:tcPr>
          <w:p w14:paraId="4EF27423"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465E555B" w14:textId="77777777" w:rsidR="00AB7C9D" w:rsidRPr="00944B4D" w:rsidRDefault="00AB7C9D" w:rsidP="00B41757">
            <w:pPr>
              <w:jc w:val="center"/>
              <w:rPr>
                <w:b/>
                <w:bCs/>
                <w:color w:val="000000"/>
                <w:sz w:val="16"/>
                <w:szCs w:val="16"/>
              </w:rPr>
            </w:pPr>
            <w:r w:rsidRPr="00944B4D">
              <w:rPr>
                <w:b/>
                <w:bCs/>
                <w:color w:val="000000"/>
                <w:sz w:val="16"/>
                <w:szCs w:val="16"/>
              </w:rPr>
              <w:t>0310</w:t>
            </w:r>
          </w:p>
        </w:tc>
        <w:tc>
          <w:tcPr>
            <w:tcW w:w="1167" w:type="dxa"/>
            <w:shd w:val="clear" w:color="auto" w:fill="auto"/>
            <w:noWrap/>
            <w:hideMark/>
          </w:tcPr>
          <w:p w14:paraId="2BFD5A7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183D82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A090D7E" w14:textId="77777777" w:rsidR="00AB7C9D" w:rsidRPr="00944B4D" w:rsidRDefault="00AB7C9D" w:rsidP="00B41757">
            <w:pPr>
              <w:jc w:val="right"/>
              <w:rPr>
                <w:b/>
                <w:bCs/>
                <w:color w:val="000000"/>
                <w:sz w:val="16"/>
                <w:szCs w:val="16"/>
              </w:rPr>
            </w:pPr>
            <w:r w:rsidRPr="00944B4D">
              <w:rPr>
                <w:b/>
                <w:bCs/>
                <w:color w:val="000000"/>
                <w:sz w:val="16"/>
                <w:szCs w:val="16"/>
              </w:rPr>
              <w:t>2 876,44800</w:t>
            </w:r>
          </w:p>
        </w:tc>
        <w:tc>
          <w:tcPr>
            <w:tcW w:w="1470" w:type="dxa"/>
            <w:shd w:val="clear" w:color="auto" w:fill="auto"/>
            <w:noWrap/>
            <w:hideMark/>
          </w:tcPr>
          <w:p w14:paraId="385757C4" w14:textId="77777777" w:rsidR="00AB7C9D" w:rsidRPr="00944B4D" w:rsidRDefault="00AB7C9D" w:rsidP="00B41757">
            <w:pPr>
              <w:jc w:val="right"/>
              <w:rPr>
                <w:b/>
                <w:bCs/>
                <w:color w:val="000000"/>
                <w:sz w:val="16"/>
                <w:szCs w:val="16"/>
              </w:rPr>
            </w:pPr>
            <w:r w:rsidRPr="00944B4D">
              <w:rPr>
                <w:b/>
                <w:bCs/>
                <w:color w:val="000000"/>
                <w:sz w:val="16"/>
                <w:szCs w:val="16"/>
              </w:rPr>
              <w:t>2 779,60000</w:t>
            </w:r>
          </w:p>
        </w:tc>
        <w:tc>
          <w:tcPr>
            <w:tcW w:w="1317" w:type="dxa"/>
            <w:shd w:val="clear" w:color="auto" w:fill="auto"/>
            <w:noWrap/>
            <w:hideMark/>
          </w:tcPr>
          <w:p w14:paraId="09CECE80" w14:textId="77777777" w:rsidR="00AB7C9D" w:rsidRPr="00944B4D" w:rsidRDefault="00AB7C9D" w:rsidP="00B41757">
            <w:pPr>
              <w:jc w:val="right"/>
              <w:rPr>
                <w:b/>
                <w:bCs/>
                <w:color w:val="000000"/>
                <w:sz w:val="16"/>
                <w:szCs w:val="16"/>
              </w:rPr>
            </w:pPr>
            <w:r w:rsidRPr="00944B4D">
              <w:rPr>
                <w:b/>
                <w:bCs/>
                <w:color w:val="000000"/>
                <w:sz w:val="16"/>
                <w:szCs w:val="16"/>
              </w:rPr>
              <w:t>2 779,60000</w:t>
            </w:r>
          </w:p>
        </w:tc>
      </w:tr>
      <w:tr w:rsidR="00AB7C9D" w:rsidRPr="00944B4D" w14:paraId="7378F409" w14:textId="77777777" w:rsidTr="00B41757">
        <w:trPr>
          <w:trHeight w:val="20"/>
        </w:trPr>
        <w:tc>
          <w:tcPr>
            <w:tcW w:w="2694" w:type="dxa"/>
            <w:shd w:val="clear" w:color="auto" w:fill="auto"/>
            <w:hideMark/>
          </w:tcPr>
          <w:p w14:paraId="469F8C9A"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594" w:type="dxa"/>
            <w:shd w:val="clear" w:color="auto" w:fill="auto"/>
            <w:noWrap/>
            <w:hideMark/>
          </w:tcPr>
          <w:p w14:paraId="71E1C8C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DE1975F" w14:textId="77777777" w:rsidR="00AB7C9D" w:rsidRPr="00944B4D" w:rsidRDefault="00AB7C9D" w:rsidP="00B41757">
            <w:pPr>
              <w:jc w:val="center"/>
              <w:rPr>
                <w:color w:val="000000"/>
                <w:sz w:val="16"/>
                <w:szCs w:val="16"/>
              </w:rPr>
            </w:pPr>
            <w:r w:rsidRPr="00944B4D">
              <w:rPr>
                <w:color w:val="000000"/>
                <w:sz w:val="16"/>
                <w:szCs w:val="16"/>
              </w:rPr>
              <w:t>0310</w:t>
            </w:r>
          </w:p>
        </w:tc>
        <w:tc>
          <w:tcPr>
            <w:tcW w:w="1167" w:type="dxa"/>
            <w:shd w:val="clear" w:color="auto" w:fill="auto"/>
            <w:noWrap/>
            <w:hideMark/>
          </w:tcPr>
          <w:p w14:paraId="52790030" w14:textId="77777777" w:rsidR="00AB7C9D" w:rsidRPr="00944B4D" w:rsidRDefault="00AB7C9D" w:rsidP="00B41757">
            <w:pPr>
              <w:jc w:val="center"/>
              <w:rPr>
                <w:color w:val="000000"/>
                <w:sz w:val="16"/>
                <w:szCs w:val="16"/>
              </w:rPr>
            </w:pPr>
            <w:r w:rsidRPr="00944B4D">
              <w:rPr>
                <w:color w:val="000000"/>
                <w:sz w:val="16"/>
                <w:szCs w:val="16"/>
              </w:rPr>
              <w:t>9800000000</w:t>
            </w:r>
          </w:p>
        </w:tc>
        <w:tc>
          <w:tcPr>
            <w:tcW w:w="619" w:type="dxa"/>
            <w:shd w:val="clear" w:color="auto" w:fill="auto"/>
            <w:noWrap/>
            <w:hideMark/>
          </w:tcPr>
          <w:p w14:paraId="070901D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F9844C2"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0F92B466" w14:textId="77777777" w:rsidR="00AB7C9D" w:rsidRPr="00944B4D" w:rsidRDefault="00AB7C9D" w:rsidP="00B41757">
            <w:pPr>
              <w:jc w:val="right"/>
              <w:rPr>
                <w:color w:val="000000"/>
                <w:sz w:val="16"/>
                <w:szCs w:val="16"/>
              </w:rPr>
            </w:pPr>
            <w:r w:rsidRPr="00944B4D">
              <w:rPr>
                <w:color w:val="000000"/>
                <w:sz w:val="16"/>
                <w:szCs w:val="16"/>
              </w:rPr>
              <w:t>2 779,60000</w:t>
            </w:r>
          </w:p>
        </w:tc>
        <w:tc>
          <w:tcPr>
            <w:tcW w:w="1317" w:type="dxa"/>
            <w:shd w:val="clear" w:color="auto" w:fill="auto"/>
            <w:noWrap/>
            <w:hideMark/>
          </w:tcPr>
          <w:p w14:paraId="0A1F7284"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32B8554B" w14:textId="77777777" w:rsidTr="00B41757">
        <w:trPr>
          <w:trHeight w:val="20"/>
        </w:trPr>
        <w:tc>
          <w:tcPr>
            <w:tcW w:w="2694" w:type="dxa"/>
            <w:shd w:val="clear" w:color="auto" w:fill="auto"/>
            <w:hideMark/>
          </w:tcPr>
          <w:p w14:paraId="0237056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594" w:type="dxa"/>
            <w:shd w:val="clear" w:color="auto" w:fill="auto"/>
            <w:noWrap/>
            <w:hideMark/>
          </w:tcPr>
          <w:p w14:paraId="13D78F0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F959E29" w14:textId="77777777" w:rsidR="00AB7C9D" w:rsidRPr="00944B4D" w:rsidRDefault="00AB7C9D" w:rsidP="00B41757">
            <w:pPr>
              <w:jc w:val="center"/>
              <w:rPr>
                <w:color w:val="000000"/>
                <w:sz w:val="16"/>
                <w:szCs w:val="16"/>
              </w:rPr>
            </w:pPr>
            <w:r w:rsidRPr="00944B4D">
              <w:rPr>
                <w:color w:val="000000"/>
                <w:sz w:val="16"/>
                <w:szCs w:val="16"/>
              </w:rPr>
              <w:t>0310</w:t>
            </w:r>
          </w:p>
        </w:tc>
        <w:tc>
          <w:tcPr>
            <w:tcW w:w="1167" w:type="dxa"/>
            <w:shd w:val="clear" w:color="auto" w:fill="auto"/>
            <w:noWrap/>
            <w:hideMark/>
          </w:tcPr>
          <w:p w14:paraId="39E16D5A" w14:textId="77777777" w:rsidR="00AB7C9D" w:rsidRPr="00944B4D" w:rsidRDefault="00AB7C9D" w:rsidP="00B41757">
            <w:pPr>
              <w:jc w:val="center"/>
              <w:rPr>
                <w:color w:val="000000"/>
                <w:sz w:val="16"/>
                <w:szCs w:val="16"/>
              </w:rPr>
            </w:pPr>
            <w:r w:rsidRPr="00944B4D">
              <w:rPr>
                <w:color w:val="000000"/>
                <w:sz w:val="16"/>
                <w:szCs w:val="16"/>
              </w:rPr>
              <w:t>9810001120</w:t>
            </w:r>
          </w:p>
        </w:tc>
        <w:tc>
          <w:tcPr>
            <w:tcW w:w="619" w:type="dxa"/>
            <w:shd w:val="clear" w:color="auto" w:fill="auto"/>
            <w:noWrap/>
            <w:hideMark/>
          </w:tcPr>
          <w:p w14:paraId="182CE31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D1101EA"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60831A97" w14:textId="77777777" w:rsidR="00AB7C9D" w:rsidRPr="00944B4D" w:rsidRDefault="00AB7C9D" w:rsidP="00B41757">
            <w:pPr>
              <w:jc w:val="right"/>
              <w:rPr>
                <w:color w:val="000000"/>
                <w:sz w:val="16"/>
                <w:szCs w:val="16"/>
              </w:rPr>
            </w:pPr>
            <w:r w:rsidRPr="00944B4D">
              <w:rPr>
                <w:color w:val="000000"/>
                <w:sz w:val="16"/>
                <w:szCs w:val="16"/>
              </w:rPr>
              <w:t>2 779,60000</w:t>
            </w:r>
          </w:p>
        </w:tc>
        <w:tc>
          <w:tcPr>
            <w:tcW w:w="1317" w:type="dxa"/>
            <w:shd w:val="clear" w:color="auto" w:fill="auto"/>
            <w:noWrap/>
            <w:hideMark/>
          </w:tcPr>
          <w:p w14:paraId="209FEF9E"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4C6AE529" w14:textId="77777777" w:rsidTr="00B41757">
        <w:trPr>
          <w:trHeight w:val="20"/>
        </w:trPr>
        <w:tc>
          <w:tcPr>
            <w:tcW w:w="2694" w:type="dxa"/>
            <w:shd w:val="clear" w:color="auto" w:fill="auto"/>
            <w:hideMark/>
          </w:tcPr>
          <w:p w14:paraId="64ACF05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598E22F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CE0F969" w14:textId="77777777" w:rsidR="00AB7C9D" w:rsidRPr="00944B4D" w:rsidRDefault="00AB7C9D" w:rsidP="00B41757">
            <w:pPr>
              <w:jc w:val="center"/>
              <w:rPr>
                <w:color w:val="000000"/>
                <w:sz w:val="16"/>
                <w:szCs w:val="16"/>
              </w:rPr>
            </w:pPr>
            <w:r w:rsidRPr="00944B4D">
              <w:rPr>
                <w:color w:val="000000"/>
                <w:sz w:val="16"/>
                <w:szCs w:val="16"/>
              </w:rPr>
              <w:t>0310</w:t>
            </w:r>
          </w:p>
        </w:tc>
        <w:tc>
          <w:tcPr>
            <w:tcW w:w="1167" w:type="dxa"/>
            <w:shd w:val="clear" w:color="auto" w:fill="auto"/>
            <w:noWrap/>
            <w:hideMark/>
          </w:tcPr>
          <w:p w14:paraId="1DCCFF26" w14:textId="77777777" w:rsidR="00AB7C9D" w:rsidRPr="00944B4D" w:rsidRDefault="00AB7C9D" w:rsidP="00B41757">
            <w:pPr>
              <w:jc w:val="center"/>
              <w:rPr>
                <w:color w:val="000000"/>
                <w:sz w:val="16"/>
                <w:szCs w:val="16"/>
              </w:rPr>
            </w:pPr>
            <w:r w:rsidRPr="00944B4D">
              <w:rPr>
                <w:color w:val="000000"/>
                <w:sz w:val="16"/>
                <w:szCs w:val="16"/>
              </w:rPr>
              <w:t>9810001120</w:t>
            </w:r>
          </w:p>
        </w:tc>
        <w:tc>
          <w:tcPr>
            <w:tcW w:w="619" w:type="dxa"/>
            <w:shd w:val="clear" w:color="auto" w:fill="auto"/>
            <w:noWrap/>
            <w:hideMark/>
          </w:tcPr>
          <w:p w14:paraId="5C650BA7"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2B7CDE03"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705DD27B" w14:textId="77777777" w:rsidR="00AB7C9D" w:rsidRPr="00944B4D" w:rsidRDefault="00AB7C9D" w:rsidP="00B41757">
            <w:pPr>
              <w:jc w:val="right"/>
              <w:rPr>
                <w:color w:val="000000"/>
                <w:sz w:val="16"/>
                <w:szCs w:val="16"/>
              </w:rPr>
            </w:pPr>
            <w:r w:rsidRPr="00944B4D">
              <w:rPr>
                <w:color w:val="000000"/>
                <w:sz w:val="16"/>
                <w:szCs w:val="16"/>
              </w:rPr>
              <w:t>2 779,60000</w:t>
            </w:r>
          </w:p>
        </w:tc>
        <w:tc>
          <w:tcPr>
            <w:tcW w:w="1317" w:type="dxa"/>
            <w:shd w:val="clear" w:color="auto" w:fill="auto"/>
            <w:noWrap/>
            <w:hideMark/>
          </w:tcPr>
          <w:p w14:paraId="5A60BE21"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2C207317" w14:textId="77777777" w:rsidTr="00B41757">
        <w:trPr>
          <w:trHeight w:val="20"/>
        </w:trPr>
        <w:tc>
          <w:tcPr>
            <w:tcW w:w="2694" w:type="dxa"/>
            <w:shd w:val="clear" w:color="auto" w:fill="auto"/>
            <w:hideMark/>
          </w:tcPr>
          <w:p w14:paraId="3BE62252"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экономика</w:t>
            </w:r>
          </w:p>
        </w:tc>
        <w:tc>
          <w:tcPr>
            <w:tcW w:w="594" w:type="dxa"/>
            <w:shd w:val="clear" w:color="auto" w:fill="auto"/>
            <w:noWrap/>
            <w:hideMark/>
          </w:tcPr>
          <w:p w14:paraId="06BF881F"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7CD5C90D" w14:textId="77777777" w:rsidR="00AB7C9D" w:rsidRPr="00944B4D" w:rsidRDefault="00AB7C9D" w:rsidP="00B41757">
            <w:pPr>
              <w:jc w:val="center"/>
              <w:rPr>
                <w:b/>
                <w:bCs/>
                <w:color w:val="000000"/>
                <w:sz w:val="16"/>
                <w:szCs w:val="16"/>
              </w:rPr>
            </w:pPr>
            <w:r w:rsidRPr="00944B4D">
              <w:rPr>
                <w:b/>
                <w:bCs/>
                <w:color w:val="000000"/>
                <w:sz w:val="16"/>
                <w:szCs w:val="16"/>
              </w:rPr>
              <w:t>0400</w:t>
            </w:r>
          </w:p>
        </w:tc>
        <w:tc>
          <w:tcPr>
            <w:tcW w:w="1167" w:type="dxa"/>
            <w:shd w:val="clear" w:color="auto" w:fill="auto"/>
            <w:noWrap/>
            <w:hideMark/>
          </w:tcPr>
          <w:p w14:paraId="308EF5F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77F543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ACE4DAB" w14:textId="77777777" w:rsidR="00AB7C9D" w:rsidRPr="00944B4D" w:rsidRDefault="00AB7C9D" w:rsidP="00B41757">
            <w:pPr>
              <w:jc w:val="right"/>
              <w:rPr>
                <w:b/>
                <w:bCs/>
                <w:color w:val="000000"/>
                <w:sz w:val="16"/>
                <w:szCs w:val="16"/>
              </w:rPr>
            </w:pPr>
            <w:r w:rsidRPr="00944B4D">
              <w:rPr>
                <w:b/>
                <w:bCs/>
                <w:color w:val="000000"/>
                <w:sz w:val="16"/>
                <w:szCs w:val="16"/>
              </w:rPr>
              <w:t>98 099,30140</w:t>
            </w:r>
          </w:p>
        </w:tc>
        <w:tc>
          <w:tcPr>
            <w:tcW w:w="1470" w:type="dxa"/>
            <w:shd w:val="clear" w:color="auto" w:fill="auto"/>
            <w:noWrap/>
            <w:hideMark/>
          </w:tcPr>
          <w:p w14:paraId="07867FDA" w14:textId="77777777" w:rsidR="00AB7C9D" w:rsidRPr="00944B4D" w:rsidRDefault="00AB7C9D" w:rsidP="00B41757">
            <w:pPr>
              <w:jc w:val="right"/>
              <w:rPr>
                <w:b/>
                <w:bCs/>
                <w:color w:val="000000"/>
                <w:sz w:val="16"/>
                <w:szCs w:val="16"/>
              </w:rPr>
            </w:pPr>
            <w:r w:rsidRPr="00944B4D">
              <w:rPr>
                <w:b/>
                <w:bCs/>
                <w:color w:val="000000"/>
                <w:sz w:val="16"/>
                <w:szCs w:val="16"/>
              </w:rPr>
              <w:t>77 875,00000</w:t>
            </w:r>
          </w:p>
        </w:tc>
        <w:tc>
          <w:tcPr>
            <w:tcW w:w="1317" w:type="dxa"/>
            <w:shd w:val="clear" w:color="auto" w:fill="auto"/>
            <w:noWrap/>
            <w:hideMark/>
          </w:tcPr>
          <w:p w14:paraId="4DE382DF" w14:textId="77777777" w:rsidR="00AB7C9D" w:rsidRPr="00944B4D" w:rsidRDefault="00AB7C9D" w:rsidP="00B41757">
            <w:pPr>
              <w:jc w:val="right"/>
              <w:rPr>
                <w:b/>
                <w:bCs/>
                <w:color w:val="000000"/>
                <w:sz w:val="16"/>
                <w:szCs w:val="16"/>
              </w:rPr>
            </w:pPr>
            <w:r w:rsidRPr="00944B4D">
              <w:rPr>
                <w:b/>
                <w:bCs/>
                <w:color w:val="000000"/>
                <w:sz w:val="16"/>
                <w:szCs w:val="16"/>
              </w:rPr>
              <w:t>34 694,80000</w:t>
            </w:r>
          </w:p>
        </w:tc>
      </w:tr>
      <w:tr w:rsidR="00AB7C9D" w:rsidRPr="00944B4D" w14:paraId="285F4E7C" w14:textId="77777777" w:rsidTr="00B41757">
        <w:trPr>
          <w:trHeight w:val="20"/>
        </w:trPr>
        <w:tc>
          <w:tcPr>
            <w:tcW w:w="2694" w:type="dxa"/>
            <w:shd w:val="clear" w:color="auto" w:fill="auto"/>
            <w:hideMark/>
          </w:tcPr>
          <w:p w14:paraId="73EBF72B" w14:textId="77777777" w:rsidR="00AB7C9D" w:rsidRPr="00944B4D" w:rsidRDefault="00AB7C9D" w:rsidP="00B41757">
            <w:pPr>
              <w:rPr>
                <w:b/>
                <w:bCs/>
                <w:color w:val="000000"/>
                <w:sz w:val="16"/>
                <w:szCs w:val="16"/>
              </w:rPr>
            </w:pPr>
            <w:r w:rsidRPr="00944B4D">
              <w:rPr>
                <w:b/>
                <w:bCs/>
                <w:color w:val="000000"/>
                <w:sz w:val="16"/>
                <w:szCs w:val="16"/>
              </w:rPr>
              <w:t xml:space="preserve"> Сельское хозяйство и рыболовство</w:t>
            </w:r>
          </w:p>
        </w:tc>
        <w:tc>
          <w:tcPr>
            <w:tcW w:w="594" w:type="dxa"/>
            <w:shd w:val="clear" w:color="auto" w:fill="auto"/>
            <w:noWrap/>
            <w:hideMark/>
          </w:tcPr>
          <w:p w14:paraId="3E762734"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55CAD606" w14:textId="77777777" w:rsidR="00AB7C9D" w:rsidRPr="00944B4D" w:rsidRDefault="00AB7C9D" w:rsidP="00B41757">
            <w:pPr>
              <w:jc w:val="center"/>
              <w:rPr>
                <w:b/>
                <w:bCs/>
                <w:color w:val="000000"/>
                <w:sz w:val="16"/>
                <w:szCs w:val="16"/>
              </w:rPr>
            </w:pPr>
            <w:r w:rsidRPr="00944B4D">
              <w:rPr>
                <w:b/>
                <w:bCs/>
                <w:color w:val="000000"/>
                <w:sz w:val="16"/>
                <w:szCs w:val="16"/>
              </w:rPr>
              <w:t>0405</w:t>
            </w:r>
          </w:p>
        </w:tc>
        <w:tc>
          <w:tcPr>
            <w:tcW w:w="1167" w:type="dxa"/>
            <w:shd w:val="clear" w:color="auto" w:fill="auto"/>
            <w:noWrap/>
            <w:hideMark/>
          </w:tcPr>
          <w:p w14:paraId="61817FB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00E748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598B34A" w14:textId="77777777" w:rsidR="00AB7C9D" w:rsidRPr="00944B4D" w:rsidRDefault="00AB7C9D" w:rsidP="00B41757">
            <w:pPr>
              <w:jc w:val="right"/>
              <w:rPr>
                <w:b/>
                <w:bCs/>
                <w:color w:val="000000"/>
                <w:sz w:val="16"/>
                <w:szCs w:val="16"/>
              </w:rPr>
            </w:pPr>
            <w:r w:rsidRPr="00944B4D">
              <w:rPr>
                <w:b/>
                <w:bCs/>
                <w:color w:val="000000"/>
                <w:sz w:val="16"/>
                <w:szCs w:val="16"/>
              </w:rPr>
              <w:t>216,30000</w:t>
            </w:r>
          </w:p>
        </w:tc>
        <w:tc>
          <w:tcPr>
            <w:tcW w:w="1470" w:type="dxa"/>
            <w:shd w:val="clear" w:color="auto" w:fill="auto"/>
            <w:noWrap/>
            <w:hideMark/>
          </w:tcPr>
          <w:p w14:paraId="4E22CE5C" w14:textId="77777777" w:rsidR="00AB7C9D" w:rsidRPr="00944B4D" w:rsidRDefault="00AB7C9D" w:rsidP="00B41757">
            <w:pPr>
              <w:jc w:val="right"/>
              <w:rPr>
                <w:b/>
                <w:bCs/>
                <w:color w:val="000000"/>
                <w:sz w:val="16"/>
                <w:szCs w:val="16"/>
              </w:rPr>
            </w:pPr>
            <w:r w:rsidRPr="00944B4D">
              <w:rPr>
                <w:b/>
                <w:bCs/>
                <w:color w:val="000000"/>
                <w:sz w:val="16"/>
                <w:szCs w:val="16"/>
              </w:rPr>
              <w:t>37,30000</w:t>
            </w:r>
          </w:p>
        </w:tc>
        <w:tc>
          <w:tcPr>
            <w:tcW w:w="1317" w:type="dxa"/>
            <w:shd w:val="clear" w:color="auto" w:fill="auto"/>
            <w:noWrap/>
            <w:hideMark/>
          </w:tcPr>
          <w:p w14:paraId="28538D45" w14:textId="77777777" w:rsidR="00AB7C9D" w:rsidRPr="00944B4D" w:rsidRDefault="00AB7C9D" w:rsidP="00B41757">
            <w:pPr>
              <w:jc w:val="right"/>
              <w:rPr>
                <w:b/>
                <w:bCs/>
                <w:color w:val="000000"/>
                <w:sz w:val="16"/>
                <w:szCs w:val="16"/>
              </w:rPr>
            </w:pPr>
            <w:r w:rsidRPr="00944B4D">
              <w:rPr>
                <w:b/>
                <w:bCs/>
                <w:color w:val="000000"/>
                <w:sz w:val="16"/>
                <w:szCs w:val="16"/>
              </w:rPr>
              <w:t>37,30000</w:t>
            </w:r>
          </w:p>
        </w:tc>
      </w:tr>
      <w:tr w:rsidR="00AB7C9D" w:rsidRPr="00944B4D" w14:paraId="68B18563" w14:textId="77777777" w:rsidTr="00B41757">
        <w:trPr>
          <w:trHeight w:val="20"/>
        </w:trPr>
        <w:tc>
          <w:tcPr>
            <w:tcW w:w="2694" w:type="dxa"/>
            <w:shd w:val="clear" w:color="auto" w:fill="auto"/>
            <w:hideMark/>
          </w:tcPr>
          <w:p w14:paraId="6B52AA4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94" w:type="dxa"/>
            <w:shd w:val="clear" w:color="auto" w:fill="auto"/>
            <w:noWrap/>
            <w:hideMark/>
          </w:tcPr>
          <w:p w14:paraId="5D5B980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DE4E2FF"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70E513EB" w14:textId="77777777" w:rsidR="00AB7C9D" w:rsidRPr="00944B4D" w:rsidRDefault="00AB7C9D" w:rsidP="00B41757">
            <w:pPr>
              <w:jc w:val="center"/>
              <w:rPr>
                <w:color w:val="000000"/>
                <w:sz w:val="16"/>
                <w:szCs w:val="16"/>
              </w:rPr>
            </w:pPr>
            <w:r w:rsidRPr="00944B4D">
              <w:rPr>
                <w:color w:val="000000"/>
                <w:sz w:val="16"/>
                <w:szCs w:val="16"/>
              </w:rPr>
              <w:t>1500000000</w:t>
            </w:r>
          </w:p>
        </w:tc>
        <w:tc>
          <w:tcPr>
            <w:tcW w:w="619" w:type="dxa"/>
            <w:shd w:val="clear" w:color="auto" w:fill="auto"/>
            <w:noWrap/>
            <w:hideMark/>
          </w:tcPr>
          <w:p w14:paraId="1F3A22E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45A77A7" w14:textId="77777777" w:rsidR="00AB7C9D" w:rsidRPr="00944B4D" w:rsidRDefault="00AB7C9D" w:rsidP="00B41757">
            <w:pPr>
              <w:jc w:val="right"/>
              <w:rPr>
                <w:color w:val="000000"/>
                <w:sz w:val="16"/>
                <w:szCs w:val="16"/>
              </w:rPr>
            </w:pPr>
            <w:r w:rsidRPr="00944B4D">
              <w:rPr>
                <w:color w:val="000000"/>
                <w:sz w:val="16"/>
                <w:szCs w:val="16"/>
              </w:rPr>
              <w:t>179,00000</w:t>
            </w:r>
          </w:p>
        </w:tc>
        <w:tc>
          <w:tcPr>
            <w:tcW w:w="1470" w:type="dxa"/>
            <w:shd w:val="clear" w:color="auto" w:fill="auto"/>
            <w:noWrap/>
            <w:hideMark/>
          </w:tcPr>
          <w:p w14:paraId="6DACF2D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EEC42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2FA47D" w14:textId="77777777" w:rsidTr="00B41757">
        <w:trPr>
          <w:trHeight w:val="20"/>
        </w:trPr>
        <w:tc>
          <w:tcPr>
            <w:tcW w:w="2694" w:type="dxa"/>
            <w:shd w:val="clear" w:color="auto" w:fill="auto"/>
            <w:hideMark/>
          </w:tcPr>
          <w:p w14:paraId="7D5716E7"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94" w:type="dxa"/>
            <w:shd w:val="clear" w:color="auto" w:fill="auto"/>
            <w:noWrap/>
            <w:hideMark/>
          </w:tcPr>
          <w:p w14:paraId="1116AA5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D924A70"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603E7B4F" w14:textId="77777777" w:rsidR="00AB7C9D" w:rsidRPr="00944B4D" w:rsidRDefault="00AB7C9D" w:rsidP="00B41757">
            <w:pPr>
              <w:jc w:val="center"/>
              <w:rPr>
                <w:color w:val="000000"/>
                <w:sz w:val="16"/>
                <w:szCs w:val="16"/>
              </w:rPr>
            </w:pPr>
            <w:r w:rsidRPr="00944B4D">
              <w:rPr>
                <w:color w:val="000000"/>
                <w:sz w:val="16"/>
                <w:szCs w:val="16"/>
              </w:rPr>
              <w:t>1500100000</w:t>
            </w:r>
          </w:p>
        </w:tc>
        <w:tc>
          <w:tcPr>
            <w:tcW w:w="619" w:type="dxa"/>
            <w:shd w:val="clear" w:color="auto" w:fill="auto"/>
            <w:noWrap/>
            <w:hideMark/>
          </w:tcPr>
          <w:p w14:paraId="580D709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6A66552" w14:textId="77777777" w:rsidR="00AB7C9D" w:rsidRPr="00944B4D" w:rsidRDefault="00AB7C9D" w:rsidP="00B41757">
            <w:pPr>
              <w:jc w:val="right"/>
              <w:rPr>
                <w:color w:val="000000"/>
                <w:sz w:val="16"/>
                <w:szCs w:val="16"/>
              </w:rPr>
            </w:pPr>
            <w:r w:rsidRPr="00944B4D">
              <w:rPr>
                <w:color w:val="000000"/>
                <w:sz w:val="16"/>
                <w:szCs w:val="16"/>
              </w:rPr>
              <w:t>179,00000</w:t>
            </w:r>
          </w:p>
        </w:tc>
        <w:tc>
          <w:tcPr>
            <w:tcW w:w="1470" w:type="dxa"/>
            <w:shd w:val="clear" w:color="auto" w:fill="auto"/>
            <w:noWrap/>
            <w:hideMark/>
          </w:tcPr>
          <w:p w14:paraId="0889C14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7C9578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C4A460F" w14:textId="77777777" w:rsidTr="00B41757">
        <w:trPr>
          <w:trHeight w:val="20"/>
        </w:trPr>
        <w:tc>
          <w:tcPr>
            <w:tcW w:w="2694" w:type="dxa"/>
            <w:shd w:val="clear" w:color="auto" w:fill="auto"/>
            <w:hideMark/>
          </w:tcPr>
          <w:p w14:paraId="28C6566F"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проведение кадастровых работ</w:t>
            </w:r>
          </w:p>
        </w:tc>
        <w:tc>
          <w:tcPr>
            <w:tcW w:w="594" w:type="dxa"/>
            <w:shd w:val="clear" w:color="auto" w:fill="auto"/>
            <w:noWrap/>
            <w:hideMark/>
          </w:tcPr>
          <w:p w14:paraId="5BEEA01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C805BEF"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1353C7E7" w14:textId="77777777" w:rsidR="00AB7C9D" w:rsidRPr="00944B4D" w:rsidRDefault="00AB7C9D" w:rsidP="00B41757">
            <w:pPr>
              <w:jc w:val="center"/>
              <w:rPr>
                <w:color w:val="000000"/>
                <w:sz w:val="16"/>
                <w:szCs w:val="16"/>
              </w:rPr>
            </w:pPr>
            <w:r w:rsidRPr="00944B4D">
              <w:rPr>
                <w:color w:val="000000"/>
                <w:sz w:val="16"/>
                <w:szCs w:val="16"/>
              </w:rPr>
              <w:t>15001L5992</w:t>
            </w:r>
          </w:p>
        </w:tc>
        <w:tc>
          <w:tcPr>
            <w:tcW w:w="619" w:type="dxa"/>
            <w:shd w:val="clear" w:color="auto" w:fill="auto"/>
            <w:noWrap/>
            <w:hideMark/>
          </w:tcPr>
          <w:p w14:paraId="1028A7F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2BF4C73"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7FE49C5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04E70C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DFD6C0" w14:textId="77777777" w:rsidTr="00B41757">
        <w:trPr>
          <w:trHeight w:val="20"/>
        </w:trPr>
        <w:tc>
          <w:tcPr>
            <w:tcW w:w="2694" w:type="dxa"/>
            <w:shd w:val="clear" w:color="auto" w:fill="auto"/>
            <w:hideMark/>
          </w:tcPr>
          <w:p w14:paraId="286E824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2886A9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66E9879"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4BDC1D78" w14:textId="77777777" w:rsidR="00AB7C9D" w:rsidRPr="00944B4D" w:rsidRDefault="00AB7C9D" w:rsidP="00B41757">
            <w:pPr>
              <w:jc w:val="center"/>
              <w:rPr>
                <w:color w:val="000000"/>
                <w:sz w:val="16"/>
                <w:szCs w:val="16"/>
              </w:rPr>
            </w:pPr>
            <w:r w:rsidRPr="00944B4D">
              <w:rPr>
                <w:color w:val="000000"/>
                <w:sz w:val="16"/>
                <w:szCs w:val="16"/>
              </w:rPr>
              <w:t>15001L5992</w:t>
            </w:r>
          </w:p>
        </w:tc>
        <w:tc>
          <w:tcPr>
            <w:tcW w:w="619" w:type="dxa"/>
            <w:shd w:val="clear" w:color="auto" w:fill="auto"/>
            <w:noWrap/>
            <w:hideMark/>
          </w:tcPr>
          <w:p w14:paraId="56635152"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B3390A1"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4440422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036F84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4281B1" w14:textId="77777777" w:rsidTr="00B41757">
        <w:trPr>
          <w:trHeight w:val="20"/>
        </w:trPr>
        <w:tc>
          <w:tcPr>
            <w:tcW w:w="2694" w:type="dxa"/>
            <w:shd w:val="clear" w:color="auto" w:fill="auto"/>
            <w:hideMark/>
          </w:tcPr>
          <w:p w14:paraId="313E2924"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подготовку проектов межевания земельных участков</w:t>
            </w:r>
          </w:p>
        </w:tc>
        <w:tc>
          <w:tcPr>
            <w:tcW w:w="594" w:type="dxa"/>
            <w:shd w:val="clear" w:color="auto" w:fill="auto"/>
            <w:noWrap/>
            <w:hideMark/>
          </w:tcPr>
          <w:p w14:paraId="38BD160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903F7F8"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384CB99D" w14:textId="77777777" w:rsidR="00AB7C9D" w:rsidRPr="00944B4D" w:rsidRDefault="00AB7C9D" w:rsidP="00B41757">
            <w:pPr>
              <w:jc w:val="center"/>
              <w:rPr>
                <w:color w:val="000000"/>
                <w:sz w:val="16"/>
                <w:szCs w:val="16"/>
              </w:rPr>
            </w:pPr>
            <w:r w:rsidRPr="00944B4D">
              <w:rPr>
                <w:color w:val="000000"/>
                <w:sz w:val="16"/>
                <w:szCs w:val="16"/>
              </w:rPr>
              <w:t>15001L5993</w:t>
            </w:r>
          </w:p>
        </w:tc>
        <w:tc>
          <w:tcPr>
            <w:tcW w:w="619" w:type="dxa"/>
            <w:shd w:val="clear" w:color="auto" w:fill="auto"/>
            <w:noWrap/>
            <w:hideMark/>
          </w:tcPr>
          <w:p w14:paraId="727991A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D68B4A"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0DAA700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E985D5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8A2919" w14:textId="77777777" w:rsidTr="00B41757">
        <w:trPr>
          <w:trHeight w:val="20"/>
        </w:trPr>
        <w:tc>
          <w:tcPr>
            <w:tcW w:w="2694" w:type="dxa"/>
            <w:shd w:val="clear" w:color="auto" w:fill="auto"/>
            <w:hideMark/>
          </w:tcPr>
          <w:p w14:paraId="1076330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2190513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8884AE7"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5FAE41EE" w14:textId="77777777" w:rsidR="00AB7C9D" w:rsidRPr="00944B4D" w:rsidRDefault="00AB7C9D" w:rsidP="00B41757">
            <w:pPr>
              <w:jc w:val="center"/>
              <w:rPr>
                <w:color w:val="000000"/>
                <w:sz w:val="16"/>
                <w:szCs w:val="16"/>
              </w:rPr>
            </w:pPr>
            <w:r w:rsidRPr="00944B4D">
              <w:rPr>
                <w:color w:val="000000"/>
                <w:sz w:val="16"/>
                <w:szCs w:val="16"/>
              </w:rPr>
              <w:t>15001L5993</w:t>
            </w:r>
          </w:p>
        </w:tc>
        <w:tc>
          <w:tcPr>
            <w:tcW w:w="619" w:type="dxa"/>
            <w:shd w:val="clear" w:color="auto" w:fill="auto"/>
            <w:noWrap/>
            <w:hideMark/>
          </w:tcPr>
          <w:p w14:paraId="3B242246"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443B6F6"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64CEEBE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13D1CE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18BFC0" w14:textId="77777777" w:rsidTr="00B41757">
        <w:trPr>
          <w:trHeight w:val="20"/>
        </w:trPr>
        <w:tc>
          <w:tcPr>
            <w:tcW w:w="2694" w:type="dxa"/>
            <w:shd w:val="clear" w:color="auto" w:fill="auto"/>
            <w:hideMark/>
          </w:tcPr>
          <w:p w14:paraId="5F578F01"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3D15FAE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F47F63F"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56BE7F70"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652BE08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F506F28"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2BC53783" w14:textId="77777777" w:rsidR="00AB7C9D" w:rsidRPr="00944B4D" w:rsidRDefault="00AB7C9D" w:rsidP="00B41757">
            <w:pPr>
              <w:jc w:val="right"/>
              <w:rPr>
                <w:color w:val="000000"/>
                <w:sz w:val="16"/>
                <w:szCs w:val="16"/>
              </w:rPr>
            </w:pPr>
            <w:r w:rsidRPr="00944B4D">
              <w:rPr>
                <w:color w:val="000000"/>
                <w:sz w:val="16"/>
                <w:szCs w:val="16"/>
              </w:rPr>
              <w:t>37,30000</w:t>
            </w:r>
          </w:p>
        </w:tc>
        <w:tc>
          <w:tcPr>
            <w:tcW w:w="1317" w:type="dxa"/>
            <w:shd w:val="clear" w:color="auto" w:fill="auto"/>
            <w:noWrap/>
            <w:hideMark/>
          </w:tcPr>
          <w:p w14:paraId="47EF583C"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68C02A7A" w14:textId="77777777" w:rsidTr="00B41757">
        <w:trPr>
          <w:trHeight w:val="20"/>
        </w:trPr>
        <w:tc>
          <w:tcPr>
            <w:tcW w:w="2694" w:type="dxa"/>
            <w:shd w:val="clear" w:color="auto" w:fill="auto"/>
            <w:hideMark/>
          </w:tcPr>
          <w:p w14:paraId="04810D4F"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94" w:type="dxa"/>
            <w:shd w:val="clear" w:color="auto" w:fill="auto"/>
            <w:noWrap/>
            <w:hideMark/>
          </w:tcPr>
          <w:p w14:paraId="65E83A0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90736CD"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44CE0D8C" w14:textId="77777777" w:rsidR="00AB7C9D" w:rsidRPr="00944B4D" w:rsidRDefault="00AB7C9D" w:rsidP="00B41757">
            <w:pPr>
              <w:jc w:val="center"/>
              <w:rPr>
                <w:color w:val="000000"/>
                <w:sz w:val="16"/>
                <w:szCs w:val="16"/>
              </w:rPr>
            </w:pPr>
            <w:r w:rsidRPr="00944B4D">
              <w:rPr>
                <w:color w:val="000000"/>
                <w:sz w:val="16"/>
                <w:szCs w:val="16"/>
              </w:rPr>
              <w:t>9730070720</w:t>
            </w:r>
          </w:p>
        </w:tc>
        <w:tc>
          <w:tcPr>
            <w:tcW w:w="619" w:type="dxa"/>
            <w:shd w:val="clear" w:color="auto" w:fill="auto"/>
            <w:noWrap/>
            <w:hideMark/>
          </w:tcPr>
          <w:p w14:paraId="2FEA7AB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739E6B"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5B914F14" w14:textId="77777777" w:rsidR="00AB7C9D" w:rsidRPr="00944B4D" w:rsidRDefault="00AB7C9D" w:rsidP="00B41757">
            <w:pPr>
              <w:jc w:val="right"/>
              <w:rPr>
                <w:color w:val="000000"/>
                <w:sz w:val="16"/>
                <w:szCs w:val="16"/>
              </w:rPr>
            </w:pPr>
            <w:r w:rsidRPr="00944B4D">
              <w:rPr>
                <w:color w:val="000000"/>
                <w:sz w:val="16"/>
                <w:szCs w:val="16"/>
              </w:rPr>
              <w:t>37,30000</w:t>
            </w:r>
          </w:p>
        </w:tc>
        <w:tc>
          <w:tcPr>
            <w:tcW w:w="1317" w:type="dxa"/>
            <w:shd w:val="clear" w:color="auto" w:fill="auto"/>
            <w:noWrap/>
            <w:hideMark/>
          </w:tcPr>
          <w:p w14:paraId="709394CB"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082B8339" w14:textId="77777777" w:rsidTr="00B41757">
        <w:trPr>
          <w:trHeight w:val="20"/>
        </w:trPr>
        <w:tc>
          <w:tcPr>
            <w:tcW w:w="2694" w:type="dxa"/>
            <w:shd w:val="clear" w:color="auto" w:fill="auto"/>
            <w:hideMark/>
          </w:tcPr>
          <w:p w14:paraId="2F2A788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w:t>
            </w:r>
            <w:r w:rsidRPr="00944B4D">
              <w:rPr>
                <w:color w:val="000000"/>
                <w:sz w:val="16"/>
                <w:szCs w:val="16"/>
              </w:rPr>
              <w:lastRenderedPageBreak/>
              <w:t>ственных (муниципальных) нужд</w:t>
            </w:r>
          </w:p>
        </w:tc>
        <w:tc>
          <w:tcPr>
            <w:tcW w:w="594" w:type="dxa"/>
            <w:shd w:val="clear" w:color="auto" w:fill="auto"/>
            <w:noWrap/>
            <w:hideMark/>
          </w:tcPr>
          <w:p w14:paraId="0B5F2765"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5C76F853" w14:textId="77777777" w:rsidR="00AB7C9D" w:rsidRPr="00944B4D" w:rsidRDefault="00AB7C9D" w:rsidP="00B41757">
            <w:pPr>
              <w:jc w:val="center"/>
              <w:rPr>
                <w:color w:val="000000"/>
                <w:sz w:val="16"/>
                <w:szCs w:val="16"/>
              </w:rPr>
            </w:pPr>
            <w:r w:rsidRPr="00944B4D">
              <w:rPr>
                <w:color w:val="000000"/>
                <w:sz w:val="16"/>
                <w:szCs w:val="16"/>
              </w:rPr>
              <w:t>0405</w:t>
            </w:r>
          </w:p>
        </w:tc>
        <w:tc>
          <w:tcPr>
            <w:tcW w:w="1167" w:type="dxa"/>
            <w:shd w:val="clear" w:color="auto" w:fill="auto"/>
            <w:noWrap/>
            <w:hideMark/>
          </w:tcPr>
          <w:p w14:paraId="5B216F8D" w14:textId="77777777" w:rsidR="00AB7C9D" w:rsidRPr="00944B4D" w:rsidRDefault="00AB7C9D" w:rsidP="00B41757">
            <w:pPr>
              <w:jc w:val="center"/>
              <w:rPr>
                <w:color w:val="000000"/>
                <w:sz w:val="16"/>
                <w:szCs w:val="16"/>
              </w:rPr>
            </w:pPr>
            <w:r w:rsidRPr="00944B4D">
              <w:rPr>
                <w:color w:val="000000"/>
                <w:sz w:val="16"/>
                <w:szCs w:val="16"/>
              </w:rPr>
              <w:t>9730070720</w:t>
            </w:r>
          </w:p>
        </w:tc>
        <w:tc>
          <w:tcPr>
            <w:tcW w:w="619" w:type="dxa"/>
            <w:shd w:val="clear" w:color="auto" w:fill="auto"/>
            <w:noWrap/>
            <w:hideMark/>
          </w:tcPr>
          <w:p w14:paraId="2CC1678A"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2ADE184"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33B14A43" w14:textId="77777777" w:rsidR="00AB7C9D" w:rsidRPr="00944B4D" w:rsidRDefault="00AB7C9D" w:rsidP="00B41757">
            <w:pPr>
              <w:jc w:val="right"/>
              <w:rPr>
                <w:color w:val="000000"/>
                <w:sz w:val="16"/>
                <w:szCs w:val="16"/>
              </w:rPr>
            </w:pPr>
            <w:r w:rsidRPr="00944B4D">
              <w:rPr>
                <w:color w:val="000000"/>
                <w:sz w:val="16"/>
                <w:szCs w:val="16"/>
              </w:rPr>
              <w:t>37,30000</w:t>
            </w:r>
          </w:p>
        </w:tc>
        <w:tc>
          <w:tcPr>
            <w:tcW w:w="1317" w:type="dxa"/>
            <w:shd w:val="clear" w:color="auto" w:fill="auto"/>
            <w:noWrap/>
            <w:hideMark/>
          </w:tcPr>
          <w:p w14:paraId="337AC6DB"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78DB3620" w14:textId="77777777" w:rsidTr="00B41757">
        <w:trPr>
          <w:trHeight w:val="20"/>
        </w:trPr>
        <w:tc>
          <w:tcPr>
            <w:tcW w:w="2694" w:type="dxa"/>
            <w:shd w:val="clear" w:color="auto" w:fill="auto"/>
            <w:hideMark/>
          </w:tcPr>
          <w:p w14:paraId="0855D603" w14:textId="77777777" w:rsidR="00AB7C9D" w:rsidRPr="00944B4D" w:rsidRDefault="00AB7C9D" w:rsidP="00B41757">
            <w:pPr>
              <w:rPr>
                <w:b/>
                <w:bCs/>
                <w:color w:val="000000"/>
                <w:sz w:val="16"/>
                <w:szCs w:val="16"/>
              </w:rPr>
            </w:pPr>
            <w:r w:rsidRPr="00944B4D">
              <w:rPr>
                <w:b/>
                <w:bCs/>
                <w:color w:val="000000"/>
                <w:sz w:val="16"/>
                <w:szCs w:val="16"/>
              </w:rPr>
              <w:lastRenderedPageBreak/>
              <w:t xml:space="preserve"> Транспорт</w:t>
            </w:r>
          </w:p>
        </w:tc>
        <w:tc>
          <w:tcPr>
            <w:tcW w:w="594" w:type="dxa"/>
            <w:shd w:val="clear" w:color="auto" w:fill="auto"/>
            <w:noWrap/>
            <w:hideMark/>
          </w:tcPr>
          <w:p w14:paraId="5FFFDC52"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75B42E92" w14:textId="77777777" w:rsidR="00AB7C9D" w:rsidRPr="00944B4D" w:rsidRDefault="00AB7C9D" w:rsidP="00B41757">
            <w:pPr>
              <w:jc w:val="center"/>
              <w:rPr>
                <w:b/>
                <w:bCs/>
                <w:color w:val="000000"/>
                <w:sz w:val="16"/>
                <w:szCs w:val="16"/>
              </w:rPr>
            </w:pPr>
            <w:r w:rsidRPr="00944B4D">
              <w:rPr>
                <w:b/>
                <w:bCs/>
                <w:color w:val="000000"/>
                <w:sz w:val="16"/>
                <w:szCs w:val="16"/>
              </w:rPr>
              <w:t>0408</w:t>
            </w:r>
          </w:p>
        </w:tc>
        <w:tc>
          <w:tcPr>
            <w:tcW w:w="1167" w:type="dxa"/>
            <w:shd w:val="clear" w:color="auto" w:fill="auto"/>
            <w:noWrap/>
            <w:hideMark/>
          </w:tcPr>
          <w:p w14:paraId="1C6B8FC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576843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EBA955C" w14:textId="77777777" w:rsidR="00AB7C9D" w:rsidRPr="00944B4D" w:rsidRDefault="00AB7C9D" w:rsidP="00B41757">
            <w:pPr>
              <w:jc w:val="right"/>
              <w:rPr>
                <w:b/>
                <w:bCs/>
                <w:color w:val="000000"/>
                <w:sz w:val="16"/>
                <w:szCs w:val="16"/>
              </w:rPr>
            </w:pPr>
            <w:r w:rsidRPr="00944B4D">
              <w:rPr>
                <w:b/>
                <w:bCs/>
                <w:color w:val="000000"/>
                <w:sz w:val="16"/>
                <w:szCs w:val="16"/>
              </w:rPr>
              <w:t>7 475,30000</w:t>
            </w:r>
          </w:p>
        </w:tc>
        <w:tc>
          <w:tcPr>
            <w:tcW w:w="1470" w:type="dxa"/>
            <w:shd w:val="clear" w:color="auto" w:fill="auto"/>
            <w:noWrap/>
            <w:hideMark/>
          </w:tcPr>
          <w:p w14:paraId="2700B56D" w14:textId="77777777" w:rsidR="00AB7C9D" w:rsidRPr="00944B4D" w:rsidRDefault="00AB7C9D" w:rsidP="00B41757">
            <w:pPr>
              <w:jc w:val="right"/>
              <w:rPr>
                <w:b/>
                <w:bCs/>
                <w:color w:val="000000"/>
                <w:sz w:val="16"/>
                <w:szCs w:val="16"/>
              </w:rPr>
            </w:pPr>
            <w:r w:rsidRPr="00944B4D">
              <w:rPr>
                <w:b/>
                <w:bCs/>
                <w:color w:val="000000"/>
                <w:sz w:val="16"/>
                <w:szCs w:val="16"/>
              </w:rPr>
              <w:t>6 987,30000</w:t>
            </w:r>
          </w:p>
        </w:tc>
        <w:tc>
          <w:tcPr>
            <w:tcW w:w="1317" w:type="dxa"/>
            <w:shd w:val="clear" w:color="auto" w:fill="auto"/>
            <w:noWrap/>
            <w:hideMark/>
          </w:tcPr>
          <w:p w14:paraId="613CE99E" w14:textId="77777777" w:rsidR="00AB7C9D" w:rsidRPr="00944B4D" w:rsidRDefault="00AB7C9D" w:rsidP="00B41757">
            <w:pPr>
              <w:jc w:val="right"/>
              <w:rPr>
                <w:b/>
                <w:bCs/>
                <w:color w:val="000000"/>
                <w:sz w:val="16"/>
                <w:szCs w:val="16"/>
              </w:rPr>
            </w:pPr>
            <w:r w:rsidRPr="00944B4D">
              <w:rPr>
                <w:b/>
                <w:bCs/>
                <w:color w:val="000000"/>
                <w:sz w:val="16"/>
                <w:szCs w:val="16"/>
              </w:rPr>
              <w:t>6 987,30000</w:t>
            </w:r>
          </w:p>
        </w:tc>
      </w:tr>
      <w:tr w:rsidR="00AB7C9D" w:rsidRPr="00944B4D" w14:paraId="16DBC695" w14:textId="77777777" w:rsidTr="00B41757">
        <w:trPr>
          <w:trHeight w:val="20"/>
        </w:trPr>
        <w:tc>
          <w:tcPr>
            <w:tcW w:w="2694" w:type="dxa"/>
            <w:shd w:val="clear" w:color="auto" w:fill="auto"/>
            <w:hideMark/>
          </w:tcPr>
          <w:p w14:paraId="0CB860C4"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1864EB7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2AADB4C" w14:textId="77777777" w:rsidR="00AB7C9D" w:rsidRPr="00944B4D" w:rsidRDefault="00AB7C9D" w:rsidP="00B41757">
            <w:pPr>
              <w:jc w:val="center"/>
              <w:rPr>
                <w:color w:val="000000"/>
                <w:sz w:val="16"/>
                <w:szCs w:val="16"/>
              </w:rPr>
            </w:pPr>
            <w:r w:rsidRPr="00944B4D">
              <w:rPr>
                <w:color w:val="000000"/>
                <w:sz w:val="16"/>
                <w:szCs w:val="16"/>
              </w:rPr>
              <w:t>0408</w:t>
            </w:r>
          </w:p>
        </w:tc>
        <w:tc>
          <w:tcPr>
            <w:tcW w:w="1167" w:type="dxa"/>
            <w:shd w:val="clear" w:color="auto" w:fill="auto"/>
            <w:noWrap/>
            <w:hideMark/>
          </w:tcPr>
          <w:p w14:paraId="1FABD7FD"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1E89D59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8D48D34"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7D39BAF6" w14:textId="77777777" w:rsidR="00AB7C9D" w:rsidRPr="00944B4D" w:rsidRDefault="00AB7C9D" w:rsidP="00B41757">
            <w:pPr>
              <w:jc w:val="right"/>
              <w:rPr>
                <w:color w:val="000000"/>
                <w:sz w:val="16"/>
                <w:szCs w:val="16"/>
              </w:rPr>
            </w:pPr>
            <w:r w:rsidRPr="00944B4D">
              <w:rPr>
                <w:color w:val="000000"/>
                <w:sz w:val="16"/>
                <w:szCs w:val="16"/>
              </w:rPr>
              <w:t>6 987,30000</w:t>
            </w:r>
          </w:p>
        </w:tc>
        <w:tc>
          <w:tcPr>
            <w:tcW w:w="1317" w:type="dxa"/>
            <w:shd w:val="clear" w:color="auto" w:fill="auto"/>
            <w:noWrap/>
            <w:hideMark/>
          </w:tcPr>
          <w:p w14:paraId="2AC65C9D"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6A97461D" w14:textId="77777777" w:rsidTr="00B41757">
        <w:trPr>
          <w:trHeight w:val="20"/>
        </w:trPr>
        <w:tc>
          <w:tcPr>
            <w:tcW w:w="2694" w:type="dxa"/>
            <w:shd w:val="clear" w:color="auto" w:fill="auto"/>
            <w:hideMark/>
          </w:tcPr>
          <w:p w14:paraId="085E09EA" w14:textId="77777777" w:rsidR="00AB7C9D" w:rsidRPr="00944B4D" w:rsidRDefault="00AB7C9D" w:rsidP="00B41757">
            <w:pPr>
              <w:rPr>
                <w:color w:val="000000"/>
                <w:sz w:val="16"/>
                <w:szCs w:val="16"/>
              </w:rPr>
            </w:pPr>
            <w:r w:rsidRPr="00944B4D">
              <w:rPr>
                <w:color w:val="000000"/>
                <w:sz w:val="16"/>
                <w:szCs w:val="16"/>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594" w:type="dxa"/>
            <w:shd w:val="clear" w:color="auto" w:fill="auto"/>
            <w:noWrap/>
            <w:hideMark/>
          </w:tcPr>
          <w:p w14:paraId="1AAF09F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81CEAF1" w14:textId="77777777" w:rsidR="00AB7C9D" w:rsidRPr="00944B4D" w:rsidRDefault="00AB7C9D" w:rsidP="00B41757">
            <w:pPr>
              <w:jc w:val="center"/>
              <w:rPr>
                <w:color w:val="000000"/>
                <w:sz w:val="16"/>
                <w:szCs w:val="16"/>
              </w:rPr>
            </w:pPr>
            <w:r w:rsidRPr="00944B4D">
              <w:rPr>
                <w:color w:val="000000"/>
                <w:sz w:val="16"/>
                <w:szCs w:val="16"/>
              </w:rPr>
              <w:t>0408</w:t>
            </w:r>
          </w:p>
        </w:tc>
        <w:tc>
          <w:tcPr>
            <w:tcW w:w="1167" w:type="dxa"/>
            <w:shd w:val="clear" w:color="auto" w:fill="auto"/>
            <w:noWrap/>
            <w:hideMark/>
          </w:tcPr>
          <w:p w14:paraId="186E0694" w14:textId="77777777" w:rsidR="00AB7C9D" w:rsidRPr="00944B4D" w:rsidRDefault="00AB7C9D" w:rsidP="00B41757">
            <w:pPr>
              <w:jc w:val="center"/>
              <w:rPr>
                <w:color w:val="000000"/>
                <w:sz w:val="16"/>
                <w:szCs w:val="16"/>
              </w:rPr>
            </w:pPr>
            <w:r w:rsidRPr="00944B4D">
              <w:rPr>
                <w:color w:val="000000"/>
                <w:sz w:val="16"/>
                <w:szCs w:val="16"/>
              </w:rPr>
              <w:t>9750023110</w:t>
            </w:r>
          </w:p>
        </w:tc>
        <w:tc>
          <w:tcPr>
            <w:tcW w:w="619" w:type="dxa"/>
            <w:shd w:val="clear" w:color="auto" w:fill="auto"/>
            <w:noWrap/>
            <w:hideMark/>
          </w:tcPr>
          <w:p w14:paraId="4FFF2C3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B50FD26"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3D0C5E3E" w14:textId="77777777" w:rsidR="00AB7C9D" w:rsidRPr="00944B4D" w:rsidRDefault="00AB7C9D" w:rsidP="00B41757">
            <w:pPr>
              <w:jc w:val="right"/>
              <w:rPr>
                <w:color w:val="000000"/>
                <w:sz w:val="16"/>
                <w:szCs w:val="16"/>
              </w:rPr>
            </w:pPr>
            <w:r w:rsidRPr="00944B4D">
              <w:rPr>
                <w:color w:val="000000"/>
                <w:sz w:val="16"/>
                <w:szCs w:val="16"/>
              </w:rPr>
              <w:t>6 987,30000</w:t>
            </w:r>
          </w:p>
        </w:tc>
        <w:tc>
          <w:tcPr>
            <w:tcW w:w="1317" w:type="dxa"/>
            <w:shd w:val="clear" w:color="auto" w:fill="auto"/>
            <w:noWrap/>
            <w:hideMark/>
          </w:tcPr>
          <w:p w14:paraId="1E883649"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5996E455" w14:textId="77777777" w:rsidTr="00B41757">
        <w:trPr>
          <w:trHeight w:val="20"/>
        </w:trPr>
        <w:tc>
          <w:tcPr>
            <w:tcW w:w="2694" w:type="dxa"/>
            <w:shd w:val="clear" w:color="auto" w:fill="auto"/>
            <w:hideMark/>
          </w:tcPr>
          <w:p w14:paraId="4869BE3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BB2611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542F8BC" w14:textId="77777777" w:rsidR="00AB7C9D" w:rsidRPr="00944B4D" w:rsidRDefault="00AB7C9D" w:rsidP="00B41757">
            <w:pPr>
              <w:jc w:val="center"/>
              <w:rPr>
                <w:color w:val="000000"/>
                <w:sz w:val="16"/>
                <w:szCs w:val="16"/>
              </w:rPr>
            </w:pPr>
            <w:r w:rsidRPr="00944B4D">
              <w:rPr>
                <w:color w:val="000000"/>
                <w:sz w:val="16"/>
                <w:szCs w:val="16"/>
              </w:rPr>
              <w:t>0408</w:t>
            </w:r>
          </w:p>
        </w:tc>
        <w:tc>
          <w:tcPr>
            <w:tcW w:w="1167" w:type="dxa"/>
            <w:shd w:val="clear" w:color="auto" w:fill="auto"/>
            <w:noWrap/>
            <w:hideMark/>
          </w:tcPr>
          <w:p w14:paraId="154D0E2E" w14:textId="77777777" w:rsidR="00AB7C9D" w:rsidRPr="00944B4D" w:rsidRDefault="00AB7C9D" w:rsidP="00B41757">
            <w:pPr>
              <w:jc w:val="center"/>
              <w:rPr>
                <w:color w:val="000000"/>
                <w:sz w:val="16"/>
                <w:szCs w:val="16"/>
              </w:rPr>
            </w:pPr>
            <w:r w:rsidRPr="00944B4D">
              <w:rPr>
                <w:color w:val="000000"/>
                <w:sz w:val="16"/>
                <w:szCs w:val="16"/>
              </w:rPr>
              <w:t>9750023110</w:t>
            </w:r>
          </w:p>
        </w:tc>
        <w:tc>
          <w:tcPr>
            <w:tcW w:w="619" w:type="dxa"/>
            <w:shd w:val="clear" w:color="auto" w:fill="auto"/>
            <w:noWrap/>
            <w:hideMark/>
          </w:tcPr>
          <w:p w14:paraId="4825B1EF"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927F2A4"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3C946F18" w14:textId="77777777" w:rsidR="00AB7C9D" w:rsidRPr="00944B4D" w:rsidRDefault="00AB7C9D" w:rsidP="00B41757">
            <w:pPr>
              <w:jc w:val="right"/>
              <w:rPr>
                <w:color w:val="000000"/>
                <w:sz w:val="16"/>
                <w:szCs w:val="16"/>
              </w:rPr>
            </w:pPr>
            <w:r w:rsidRPr="00944B4D">
              <w:rPr>
                <w:color w:val="000000"/>
                <w:sz w:val="16"/>
                <w:szCs w:val="16"/>
              </w:rPr>
              <w:t>6 987,30000</w:t>
            </w:r>
          </w:p>
        </w:tc>
        <w:tc>
          <w:tcPr>
            <w:tcW w:w="1317" w:type="dxa"/>
            <w:shd w:val="clear" w:color="auto" w:fill="auto"/>
            <w:noWrap/>
            <w:hideMark/>
          </w:tcPr>
          <w:p w14:paraId="2576CCAE"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09D71713" w14:textId="77777777" w:rsidTr="00B41757">
        <w:trPr>
          <w:trHeight w:val="20"/>
        </w:trPr>
        <w:tc>
          <w:tcPr>
            <w:tcW w:w="2694" w:type="dxa"/>
            <w:shd w:val="clear" w:color="auto" w:fill="auto"/>
            <w:hideMark/>
          </w:tcPr>
          <w:p w14:paraId="0CC288C5" w14:textId="77777777" w:rsidR="00AB7C9D" w:rsidRPr="00944B4D" w:rsidRDefault="00AB7C9D" w:rsidP="00B41757">
            <w:pPr>
              <w:rPr>
                <w:b/>
                <w:bCs/>
                <w:color w:val="000000"/>
                <w:sz w:val="16"/>
                <w:szCs w:val="16"/>
              </w:rPr>
            </w:pPr>
            <w:r w:rsidRPr="00944B4D">
              <w:rPr>
                <w:b/>
                <w:bCs/>
                <w:color w:val="000000"/>
                <w:sz w:val="16"/>
                <w:szCs w:val="16"/>
              </w:rPr>
              <w:t xml:space="preserve"> Дорожное хозяйство(дорожные фонды)</w:t>
            </w:r>
          </w:p>
        </w:tc>
        <w:tc>
          <w:tcPr>
            <w:tcW w:w="594" w:type="dxa"/>
            <w:shd w:val="clear" w:color="auto" w:fill="auto"/>
            <w:noWrap/>
            <w:hideMark/>
          </w:tcPr>
          <w:p w14:paraId="1E0592A9"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56D80D7F" w14:textId="77777777" w:rsidR="00AB7C9D" w:rsidRPr="00944B4D" w:rsidRDefault="00AB7C9D" w:rsidP="00B41757">
            <w:pPr>
              <w:jc w:val="center"/>
              <w:rPr>
                <w:b/>
                <w:bCs/>
                <w:color w:val="000000"/>
                <w:sz w:val="16"/>
                <w:szCs w:val="16"/>
              </w:rPr>
            </w:pPr>
            <w:r w:rsidRPr="00944B4D">
              <w:rPr>
                <w:b/>
                <w:bCs/>
                <w:color w:val="000000"/>
                <w:sz w:val="16"/>
                <w:szCs w:val="16"/>
              </w:rPr>
              <w:t>0409</w:t>
            </w:r>
          </w:p>
        </w:tc>
        <w:tc>
          <w:tcPr>
            <w:tcW w:w="1167" w:type="dxa"/>
            <w:shd w:val="clear" w:color="auto" w:fill="auto"/>
            <w:noWrap/>
            <w:hideMark/>
          </w:tcPr>
          <w:p w14:paraId="398AB28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8EED1E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CF6AED5" w14:textId="77777777" w:rsidR="00AB7C9D" w:rsidRPr="00944B4D" w:rsidRDefault="00AB7C9D" w:rsidP="00B41757">
            <w:pPr>
              <w:jc w:val="right"/>
              <w:rPr>
                <w:b/>
                <w:bCs/>
                <w:color w:val="000000"/>
                <w:sz w:val="16"/>
                <w:szCs w:val="16"/>
              </w:rPr>
            </w:pPr>
            <w:r w:rsidRPr="00944B4D">
              <w:rPr>
                <w:b/>
                <w:bCs/>
                <w:color w:val="000000"/>
                <w:sz w:val="16"/>
                <w:szCs w:val="16"/>
              </w:rPr>
              <w:t>86 478,34276</w:t>
            </w:r>
          </w:p>
        </w:tc>
        <w:tc>
          <w:tcPr>
            <w:tcW w:w="1470" w:type="dxa"/>
            <w:shd w:val="clear" w:color="auto" w:fill="auto"/>
            <w:noWrap/>
            <w:hideMark/>
          </w:tcPr>
          <w:p w14:paraId="3E9DF227" w14:textId="77777777" w:rsidR="00AB7C9D" w:rsidRPr="00944B4D" w:rsidRDefault="00AB7C9D" w:rsidP="00B41757">
            <w:pPr>
              <w:jc w:val="right"/>
              <w:rPr>
                <w:b/>
                <w:bCs/>
                <w:color w:val="000000"/>
                <w:sz w:val="16"/>
                <w:szCs w:val="16"/>
              </w:rPr>
            </w:pPr>
            <w:r w:rsidRPr="00944B4D">
              <w:rPr>
                <w:b/>
                <w:bCs/>
                <w:color w:val="000000"/>
                <w:sz w:val="16"/>
                <w:szCs w:val="16"/>
              </w:rPr>
              <w:t>70 602,20000</w:t>
            </w:r>
          </w:p>
        </w:tc>
        <w:tc>
          <w:tcPr>
            <w:tcW w:w="1317" w:type="dxa"/>
            <w:shd w:val="clear" w:color="auto" w:fill="auto"/>
            <w:noWrap/>
            <w:hideMark/>
          </w:tcPr>
          <w:p w14:paraId="4C5F94AA" w14:textId="77777777" w:rsidR="00AB7C9D" w:rsidRPr="00944B4D" w:rsidRDefault="00AB7C9D" w:rsidP="00B41757">
            <w:pPr>
              <w:jc w:val="right"/>
              <w:rPr>
                <w:b/>
                <w:bCs/>
                <w:color w:val="000000"/>
                <w:sz w:val="16"/>
                <w:szCs w:val="16"/>
              </w:rPr>
            </w:pPr>
            <w:r w:rsidRPr="00944B4D">
              <w:rPr>
                <w:b/>
                <w:bCs/>
                <w:color w:val="000000"/>
                <w:sz w:val="16"/>
                <w:szCs w:val="16"/>
              </w:rPr>
              <w:t>27 522,00000</w:t>
            </w:r>
          </w:p>
        </w:tc>
      </w:tr>
      <w:tr w:rsidR="00AB7C9D" w:rsidRPr="00944B4D" w14:paraId="46DE5DF6" w14:textId="77777777" w:rsidTr="00B41757">
        <w:trPr>
          <w:trHeight w:val="20"/>
        </w:trPr>
        <w:tc>
          <w:tcPr>
            <w:tcW w:w="2694" w:type="dxa"/>
            <w:shd w:val="clear" w:color="auto" w:fill="auto"/>
            <w:hideMark/>
          </w:tcPr>
          <w:p w14:paraId="1B9CFB2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94" w:type="dxa"/>
            <w:shd w:val="clear" w:color="auto" w:fill="auto"/>
            <w:noWrap/>
            <w:hideMark/>
          </w:tcPr>
          <w:p w14:paraId="705C23C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9D5082C"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1CA73E1A" w14:textId="77777777" w:rsidR="00AB7C9D" w:rsidRPr="00944B4D" w:rsidRDefault="00AB7C9D" w:rsidP="00B41757">
            <w:pPr>
              <w:jc w:val="center"/>
              <w:rPr>
                <w:color w:val="000000"/>
                <w:sz w:val="16"/>
                <w:szCs w:val="16"/>
              </w:rPr>
            </w:pPr>
            <w:r w:rsidRPr="00944B4D">
              <w:rPr>
                <w:color w:val="000000"/>
                <w:sz w:val="16"/>
                <w:szCs w:val="16"/>
              </w:rPr>
              <w:t>0800000000</w:t>
            </w:r>
          </w:p>
        </w:tc>
        <w:tc>
          <w:tcPr>
            <w:tcW w:w="619" w:type="dxa"/>
            <w:shd w:val="clear" w:color="auto" w:fill="auto"/>
            <w:noWrap/>
            <w:hideMark/>
          </w:tcPr>
          <w:p w14:paraId="5706352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432CF00" w14:textId="77777777" w:rsidR="00AB7C9D" w:rsidRPr="00944B4D" w:rsidRDefault="00AB7C9D" w:rsidP="00B41757">
            <w:pPr>
              <w:jc w:val="right"/>
              <w:rPr>
                <w:color w:val="000000"/>
                <w:sz w:val="16"/>
                <w:szCs w:val="16"/>
              </w:rPr>
            </w:pPr>
            <w:r w:rsidRPr="00944B4D">
              <w:rPr>
                <w:color w:val="000000"/>
                <w:sz w:val="16"/>
                <w:szCs w:val="16"/>
              </w:rPr>
              <w:t>86 478,34276</w:t>
            </w:r>
          </w:p>
        </w:tc>
        <w:tc>
          <w:tcPr>
            <w:tcW w:w="1470" w:type="dxa"/>
            <w:shd w:val="clear" w:color="auto" w:fill="auto"/>
            <w:noWrap/>
            <w:hideMark/>
          </w:tcPr>
          <w:p w14:paraId="4C3BE9B2" w14:textId="77777777" w:rsidR="00AB7C9D" w:rsidRPr="00944B4D" w:rsidRDefault="00AB7C9D" w:rsidP="00B41757">
            <w:pPr>
              <w:jc w:val="right"/>
              <w:rPr>
                <w:color w:val="000000"/>
                <w:sz w:val="16"/>
                <w:szCs w:val="16"/>
              </w:rPr>
            </w:pPr>
            <w:r w:rsidRPr="00944B4D">
              <w:rPr>
                <w:color w:val="000000"/>
                <w:sz w:val="16"/>
                <w:szCs w:val="16"/>
              </w:rPr>
              <w:t>70 602,20000</w:t>
            </w:r>
          </w:p>
        </w:tc>
        <w:tc>
          <w:tcPr>
            <w:tcW w:w="1317" w:type="dxa"/>
            <w:shd w:val="clear" w:color="auto" w:fill="auto"/>
            <w:noWrap/>
            <w:hideMark/>
          </w:tcPr>
          <w:p w14:paraId="3181426F" w14:textId="77777777" w:rsidR="00AB7C9D" w:rsidRPr="00944B4D" w:rsidRDefault="00AB7C9D" w:rsidP="00B41757">
            <w:pPr>
              <w:jc w:val="right"/>
              <w:rPr>
                <w:color w:val="000000"/>
                <w:sz w:val="16"/>
                <w:szCs w:val="16"/>
              </w:rPr>
            </w:pPr>
            <w:r w:rsidRPr="00944B4D">
              <w:rPr>
                <w:color w:val="000000"/>
                <w:sz w:val="16"/>
                <w:szCs w:val="16"/>
              </w:rPr>
              <w:t>27 522,00000</w:t>
            </w:r>
          </w:p>
        </w:tc>
      </w:tr>
      <w:tr w:rsidR="00AB7C9D" w:rsidRPr="00944B4D" w14:paraId="1F74B3DF" w14:textId="77777777" w:rsidTr="00B41757">
        <w:trPr>
          <w:trHeight w:val="20"/>
        </w:trPr>
        <w:tc>
          <w:tcPr>
            <w:tcW w:w="2694" w:type="dxa"/>
            <w:shd w:val="clear" w:color="auto" w:fill="auto"/>
            <w:hideMark/>
          </w:tcPr>
          <w:p w14:paraId="5BC784B3" w14:textId="77777777" w:rsidR="00AB7C9D" w:rsidRPr="00944B4D" w:rsidRDefault="00AB7C9D" w:rsidP="00B41757">
            <w:pPr>
              <w:rPr>
                <w:color w:val="000000"/>
                <w:sz w:val="16"/>
                <w:szCs w:val="16"/>
              </w:rPr>
            </w:pPr>
            <w:r w:rsidRPr="00944B4D">
              <w:rPr>
                <w:color w:val="000000"/>
                <w:sz w:val="16"/>
                <w:szCs w:val="16"/>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94" w:type="dxa"/>
            <w:shd w:val="clear" w:color="auto" w:fill="auto"/>
            <w:noWrap/>
            <w:hideMark/>
          </w:tcPr>
          <w:p w14:paraId="103ABB2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82B28ED"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6ACDF0CD" w14:textId="77777777" w:rsidR="00AB7C9D" w:rsidRPr="00944B4D" w:rsidRDefault="00AB7C9D" w:rsidP="00B41757">
            <w:pPr>
              <w:jc w:val="center"/>
              <w:rPr>
                <w:color w:val="000000"/>
                <w:sz w:val="16"/>
                <w:szCs w:val="16"/>
              </w:rPr>
            </w:pPr>
            <w:r w:rsidRPr="00944B4D">
              <w:rPr>
                <w:color w:val="000000"/>
                <w:sz w:val="16"/>
                <w:szCs w:val="16"/>
              </w:rPr>
              <w:t>0820000000</w:t>
            </w:r>
          </w:p>
        </w:tc>
        <w:tc>
          <w:tcPr>
            <w:tcW w:w="619" w:type="dxa"/>
            <w:shd w:val="clear" w:color="auto" w:fill="auto"/>
            <w:noWrap/>
            <w:hideMark/>
          </w:tcPr>
          <w:p w14:paraId="799BC71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8324088" w14:textId="77777777" w:rsidR="00AB7C9D" w:rsidRPr="00944B4D" w:rsidRDefault="00AB7C9D" w:rsidP="00B41757">
            <w:pPr>
              <w:jc w:val="right"/>
              <w:rPr>
                <w:color w:val="000000"/>
                <w:sz w:val="16"/>
                <w:szCs w:val="16"/>
              </w:rPr>
            </w:pPr>
            <w:r w:rsidRPr="00944B4D">
              <w:rPr>
                <w:color w:val="000000"/>
                <w:sz w:val="16"/>
                <w:szCs w:val="16"/>
              </w:rPr>
              <w:t>86 478,34276</w:t>
            </w:r>
          </w:p>
        </w:tc>
        <w:tc>
          <w:tcPr>
            <w:tcW w:w="1470" w:type="dxa"/>
            <w:shd w:val="clear" w:color="auto" w:fill="auto"/>
            <w:noWrap/>
            <w:hideMark/>
          </w:tcPr>
          <w:p w14:paraId="6AE286A2" w14:textId="77777777" w:rsidR="00AB7C9D" w:rsidRPr="00944B4D" w:rsidRDefault="00AB7C9D" w:rsidP="00B41757">
            <w:pPr>
              <w:jc w:val="right"/>
              <w:rPr>
                <w:color w:val="000000"/>
                <w:sz w:val="16"/>
                <w:szCs w:val="16"/>
              </w:rPr>
            </w:pPr>
            <w:r w:rsidRPr="00944B4D">
              <w:rPr>
                <w:color w:val="000000"/>
                <w:sz w:val="16"/>
                <w:szCs w:val="16"/>
              </w:rPr>
              <w:t>70 602,20000</w:t>
            </w:r>
          </w:p>
        </w:tc>
        <w:tc>
          <w:tcPr>
            <w:tcW w:w="1317" w:type="dxa"/>
            <w:shd w:val="clear" w:color="auto" w:fill="auto"/>
            <w:noWrap/>
            <w:hideMark/>
          </w:tcPr>
          <w:p w14:paraId="0F53DDE8" w14:textId="77777777" w:rsidR="00AB7C9D" w:rsidRPr="00944B4D" w:rsidRDefault="00AB7C9D" w:rsidP="00B41757">
            <w:pPr>
              <w:jc w:val="right"/>
              <w:rPr>
                <w:color w:val="000000"/>
                <w:sz w:val="16"/>
                <w:szCs w:val="16"/>
              </w:rPr>
            </w:pPr>
            <w:r w:rsidRPr="00944B4D">
              <w:rPr>
                <w:color w:val="000000"/>
                <w:sz w:val="16"/>
                <w:szCs w:val="16"/>
              </w:rPr>
              <w:t>27 522,00000</w:t>
            </w:r>
          </w:p>
        </w:tc>
      </w:tr>
      <w:tr w:rsidR="00AB7C9D" w:rsidRPr="00944B4D" w14:paraId="5754E21C" w14:textId="77777777" w:rsidTr="00B41757">
        <w:trPr>
          <w:trHeight w:val="20"/>
        </w:trPr>
        <w:tc>
          <w:tcPr>
            <w:tcW w:w="2694" w:type="dxa"/>
            <w:shd w:val="clear" w:color="auto" w:fill="auto"/>
            <w:hideMark/>
          </w:tcPr>
          <w:p w14:paraId="5B253A64"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94" w:type="dxa"/>
            <w:shd w:val="clear" w:color="auto" w:fill="auto"/>
            <w:noWrap/>
            <w:hideMark/>
          </w:tcPr>
          <w:p w14:paraId="3E3DFA0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AACAC83"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7D63079C" w14:textId="77777777" w:rsidR="00AB7C9D" w:rsidRPr="00944B4D" w:rsidRDefault="00AB7C9D" w:rsidP="00B41757">
            <w:pPr>
              <w:jc w:val="center"/>
              <w:rPr>
                <w:color w:val="000000"/>
                <w:sz w:val="16"/>
                <w:szCs w:val="16"/>
              </w:rPr>
            </w:pPr>
            <w:r w:rsidRPr="00944B4D">
              <w:rPr>
                <w:color w:val="000000"/>
                <w:sz w:val="16"/>
                <w:szCs w:val="16"/>
              </w:rPr>
              <w:t>0820100000</w:t>
            </w:r>
          </w:p>
        </w:tc>
        <w:tc>
          <w:tcPr>
            <w:tcW w:w="619" w:type="dxa"/>
            <w:shd w:val="clear" w:color="auto" w:fill="auto"/>
            <w:noWrap/>
            <w:hideMark/>
          </w:tcPr>
          <w:p w14:paraId="5B27EC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5B060C7" w14:textId="77777777" w:rsidR="00AB7C9D" w:rsidRPr="00944B4D" w:rsidRDefault="00AB7C9D" w:rsidP="00B41757">
            <w:pPr>
              <w:jc w:val="right"/>
              <w:rPr>
                <w:color w:val="000000"/>
                <w:sz w:val="16"/>
                <w:szCs w:val="16"/>
              </w:rPr>
            </w:pPr>
            <w:r w:rsidRPr="00944B4D">
              <w:rPr>
                <w:color w:val="000000"/>
                <w:sz w:val="16"/>
                <w:szCs w:val="16"/>
              </w:rPr>
              <w:t>26 858,28184</w:t>
            </w:r>
          </w:p>
        </w:tc>
        <w:tc>
          <w:tcPr>
            <w:tcW w:w="1470" w:type="dxa"/>
            <w:shd w:val="clear" w:color="auto" w:fill="auto"/>
            <w:noWrap/>
            <w:hideMark/>
          </w:tcPr>
          <w:p w14:paraId="7A7D6C49" w14:textId="77777777" w:rsidR="00AB7C9D" w:rsidRPr="00944B4D" w:rsidRDefault="00AB7C9D" w:rsidP="00B41757">
            <w:pPr>
              <w:jc w:val="right"/>
              <w:rPr>
                <w:color w:val="000000"/>
                <w:sz w:val="16"/>
                <w:szCs w:val="16"/>
              </w:rPr>
            </w:pPr>
            <w:r w:rsidRPr="00944B4D">
              <w:rPr>
                <w:color w:val="000000"/>
                <w:sz w:val="16"/>
                <w:szCs w:val="16"/>
              </w:rPr>
              <w:t>22 248,95000</w:t>
            </w:r>
          </w:p>
        </w:tc>
        <w:tc>
          <w:tcPr>
            <w:tcW w:w="1317" w:type="dxa"/>
            <w:shd w:val="clear" w:color="auto" w:fill="auto"/>
            <w:noWrap/>
            <w:hideMark/>
          </w:tcPr>
          <w:p w14:paraId="38B01CFD" w14:textId="77777777" w:rsidR="00AB7C9D" w:rsidRPr="00944B4D" w:rsidRDefault="00AB7C9D" w:rsidP="00B41757">
            <w:pPr>
              <w:jc w:val="right"/>
              <w:rPr>
                <w:color w:val="000000"/>
                <w:sz w:val="16"/>
                <w:szCs w:val="16"/>
              </w:rPr>
            </w:pPr>
            <w:r w:rsidRPr="00944B4D">
              <w:rPr>
                <w:color w:val="000000"/>
                <w:sz w:val="16"/>
                <w:szCs w:val="16"/>
              </w:rPr>
              <w:t>23 358,85000</w:t>
            </w:r>
          </w:p>
        </w:tc>
      </w:tr>
      <w:tr w:rsidR="00AB7C9D" w:rsidRPr="00944B4D" w14:paraId="1B02C70F" w14:textId="77777777" w:rsidTr="00B41757">
        <w:trPr>
          <w:trHeight w:val="20"/>
        </w:trPr>
        <w:tc>
          <w:tcPr>
            <w:tcW w:w="2694" w:type="dxa"/>
            <w:shd w:val="clear" w:color="auto" w:fill="auto"/>
            <w:hideMark/>
          </w:tcPr>
          <w:p w14:paraId="6E7341F5" w14:textId="77777777" w:rsidR="00AB7C9D" w:rsidRPr="00944B4D" w:rsidRDefault="00AB7C9D" w:rsidP="00B41757">
            <w:pPr>
              <w:rPr>
                <w:color w:val="000000"/>
                <w:sz w:val="16"/>
                <w:szCs w:val="16"/>
              </w:rPr>
            </w:pPr>
            <w:r w:rsidRPr="00944B4D">
              <w:rPr>
                <w:color w:val="000000"/>
                <w:sz w:val="16"/>
                <w:szCs w:val="16"/>
              </w:rPr>
              <w:t xml:space="preserve"> Формирование муниципальных дорожных фондов</w:t>
            </w:r>
          </w:p>
        </w:tc>
        <w:tc>
          <w:tcPr>
            <w:tcW w:w="594" w:type="dxa"/>
            <w:shd w:val="clear" w:color="auto" w:fill="auto"/>
            <w:noWrap/>
            <w:hideMark/>
          </w:tcPr>
          <w:p w14:paraId="56B6428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922E586"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3ACC0D29" w14:textId="77777777" w:rsidR="00AB7C9D" w:rsidRPr="00944B4D" w:rsidRDefault="00AB7C9D" w:rsidP="00B41757">
            <w:pPr>
              <w:jc w:val="center"/>
              <w:rPr>
                <w:color w:val="000000"/>
                <w:sz w:val="16"/>
                <w:szCs w:val="16"/>
              </w:rPr>
            </w:pPr>
            <w:r w:rsidRPr="00944B4D">
              <w:rPr>
                <w:color w:val="000000"/>
                <w:sz w:val="16"/>
                <w:szCs w:val="16"/>
              </w:rPr>
              <w:t>0820171510</w:t>
            </w:r>
          </w:p>
        </w:tc>
        <w:tc>
          <w:tcPr>
            <w:tcW w:w="619" w:type="dxa"/>
            <w:shd w:val="clear" w:color="auto" w:fill="auto"/>
            <w:noWrap/>
            <w:hideMark/>
          </w:tcPr>
          <w:p w14:paraId="4121C2A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7362616"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035FFF86" w14:textId="77777777" w:rsidR="00AB7C9D" w:rsidRPr="00944B4D" w:rsidRDefault="00AB7C9D" w:rsidP="00B41757">
            <w:pPr>
              <w:jc w:val="right"/>
              <w:rPr>
                <w:color w:val="000000"/>
                <w:sz w:val="16"/>
                <w:szCs w:val="16"/>
              </w:rPr>
            </w:pPr>
            <w:r w:rsidRPr="00944B4D">
              <w:rPr>
                <w:color w:val="000000"/>
                <w:sz w:val="16"/>
                <w:szCs w:val="16"/>
              </w:rPr>
              <w:t>2 005,00000</w:t>
            </w:r>
          </w:p>
        </w:tc>
        <w:tc>
          <w:tcPr>
            <w:tcW w:w="1317" w:type="dxa"/>
            <w:shd w:val="clear" w:color="auto" w:fill="auto"/>
            <w:noWrap/>
            <w:hideMark/>
          </w:tcPr>
          <w:p w14:paraId="14DA6FE1"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1EC875E0" w14:textId="77777777" w:rsidTr="00B41757">
        <w:trPr>
          <w:trHeight w:val="20"/>
        </w:trPr>
        <w:tc>
          <w:tcPr>
            <w:tcW w:w="2694" w:type="dxa"/>
            <w:shd w:val="clear" w:color="auto" w:fill="auto"/>
            <w:hideMark/>
          </w:tcPr>
          <w:p w14:paraId="549B466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3E8502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257E299"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609D0024" w14:textId="77777777" w:rsidR="00AB7C9D" w:rsidRPr="00944B4D" w:rsidRDefault="00AB7C9D" w:rsidP="00B41757">
            <w:pPr>
              <w:jc w:val="center"/>
              <w:rPr>
                <w:color w:val="000000"/>
                <w:sz w:val="16"/>
                <w:szCs w:val="16"/>
              </w:rPr>
            </w:pPr>
            <w:r w:rsidRPr="00944B4D">
              <w:rPr>
                <w:color w:val="000000"/>
                <w:sz w:val="16"/>
                <w:szCs w:val="16"/>
              </w:rPr>
              <w:t>0820171510</w:t>
            </w:r>
          </w:p>
        </w:tc>
        <w:tc>
          <w:tcPr>
            <w:tcW w:w="619" w:type="dxa"/>
            <w:shd w:val="clear" w:color="auto" w:fill="auto"/>
            <w:noWrap/>
            <w:hideMark/>
          </w:tcPr>
          <w:p w14:paraId="021B48E3"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BC7DDD7"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6D9675D8" w14:textId="77777777" w:rsidR="00AB7C9D" w:rsidRPr="00944B4D" w:rsidRDefault="00AB7C9D" w:rsidP="00B41757">
            <w:pPr>
              <w:jc w:val="right"/>
              <w:rPr>
                <w:color w:val="000000"/>
                <w:sz w:val="16"/>
                <w:szCs w:val="16"/>
              </w:rPr>
            </w:pPr>
            <w:r w:rsidRPr="00944B4D">
              <w:rPr>
                <w:color w:val="000000"/>
                <w:sz w:val="16"/>
                <w:szCs w:val="16"/>
              </w:rPr>
              <w:t>2 005,00000</w:t>
            </w:r>
          </w:p>
        </w:tc>
        <w:tc>
          <w:tcPr>
            <w:tcW w:w="1317" w:type="dxa"/>
            <w:shd w:val="clear" w:color="auto" w:fill="auto"/>
            <w:noWrap/>
            <w:hideMark/>
          </w:tcPr>
          <w:p w14:paraId="4033D03C"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3E68A7D8" w14:textId="77777777" w:rsidTr="00B41757">
        <w:trPr>
          <w:trHeight w:val="20"/>
        </w:trPr>
        <w:tc>
          <w:tcPr>
            <w:tcW w:w="2694" w:type="dxa"/>
            <w:shd w:val="clear" w:color="auto" w:fill="auto"/>
            <w:hideMark/>
          </w:tcPr>
          <w:p w14:paraId="0B5ED151"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94" w:type="dxa"/>
            <w:shd w:val="clear" w:color="auto" w:fill="auto"/>
            <w:noWrap/>
            <w:hideMark/>
          </w:tcPr>
          <w:p w14:paraId="4F90DA1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30B2050"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5CE357E1" w14:textId="77777777" w:rsidR="00AB7C9D" w:rsidRPr="00944B4D" w:rsidRDefault="00AB7C9D" w:rsidP="00B41757">
            <w:pPr>
              <w:jc w:val="center"/>
              <w:rPr>
                <w:color w:val="000000"/>
                <w:sz w:val="16"/>
                <w:szCs w:val="16"/>
              </w:rPr>
            </w:pPr>
            <w:r w:rsidRPr="00944B4D">
              <w:rPr>
                <w:color w:val="000000"/>
                <w:sz w:val="16"/>
                <w:szCs w:val="16"/>
              </w:rPr>
              <w:t>0820183230</w:t>
            </w:r>
          </w:p>
        </w:tc>
        <w:tc>
          <w:tcPr>
            <w:tcW w:w="619" w:type="dxa"/>
            <w:shd w:val="clear" w:color="auto" w:fill="auto"/>
            <w:noWrap/>
            <w:hideMark/>
          </w:tcPr>
          <w:p w14:paraId="18AF432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6AF4B84"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5DF0CA76"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317" w:type="dxa"/>
            <w:shd w:val="clear" w:color="auto" w:fill="auto"/>
            <w:noWrap/>
            <w:hideMark/>
          </w:tcPr>
          <w:p w14:paraId="799403F4"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701242B9" w14:textId="77777777" w:rsidTr="00B41757">
        <w:trPr>
          <w:trHeight w:val="20"/>
        </w:trPr>
        <w:tc>
          <w:tcPr>
            <w:tcW w:w="2694" w:type="dxa"/>
            <w:shd w:val="clear" w:color="auto" w:fill="auto"/>
            <w:hideMark/>
          </w:tcPr>
          <w:p w14:paraId="4FFBDB3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C15AD5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6A7ACB6"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59998E3E" w14:textId="77777777" w:rsidR="00AB7C9D" w:rsidRPr="00944B4D" w:rsidRDefault="00AB7C9D" w:rsidP="00B41757">
            <w:pPr>
              <w:jc w:val="center"/>
              <w:rPr>
                <w:color w:val="000000"/>
                <w:sz w:val="16"/>
                <w:szCs w:val="16"/>
              </w:rPr>
            </w:pPr>
            <w:r w:rsidRPr="00944B4D">
              <w:rPr>
                <w:color w:val="000000"/>
                <w:sz w:val="16"/>
                <w:szCs w:val="16"/>
              </w:rPr>
              <w:t>0820183230</w:t>
            </w:r>
          </w:p>
        </w:tc>
        <w:tc>
          <w:tcPr>
            <w:tcW w:w="619" w:type="dxa"/>
            <w:shd w:val="clear" w:color="auto" w:fill="auto"/>
            <w:noWrap/>
            <w:hideMark/>
          </w:tcPr>
          <w:p w14:paraId="72F2CF57"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8092F3E"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43665A6E"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317" w:type="dxa"/>
            <w:shd w:val="clear" w:color="auto" w:fill="auto"/>
            <w:noWrap/>
            <w:hideMark/>
          </w:tcPr>
          <w:p w14:paraId="48A7FFEF"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483F6AA4" w14:textId="77777777" w:rsidTr="00B41757">
        <w:trPr>
          <w:trHeight w:val="20"/>
        </w:trPr>
        <w:tc>
          <w:tcPr>
            <w:tcW w:w="2694" w:type="dxa"/>
            <w:shd w:val="clear" w:color="auto" w:fill="auto"/>
            <w:hideMark/>
          </w:tcPr>
          <w:p w14:paraId="07969751"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 (содержание)</w:t>
            </w:r>
          </w:p>
        </w:tc>
        <w:tc>
          <w:tcPr>
            <w:tcW w:w="594" w:type="dxa"/>
            <w:shd w:val="clear" w:color="auto" w:fill="auto"/>
            <w:noWrap/>
            <w:hideMark/>
          </w:tcPr>
          <w:p w14:paraId="3737A55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CCDD250"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2F0A489D" w14:textId="77777777" w:rsidR="00AB7C9D" w:rsidRPr="00944B4D" w:rsidRDefault="00AB7C9D" w:rsidP="00B41757">
            <w:pPr>
              <w:jc w:val="center"/>
              <w:rPr>
                <w:color w:val="000000"/>
                <w:sz w:val="16"/>
                <w:szCs w:val="16"/>
              </w:rPr>
            </w:pPr>
            <w:r w:rsidRPr="00944B4D">
              <w:rPr>
                <w:color w:val="000000"/>
                <w:sz w:val="16"/>
                <w:szCs w:val="16"/>
              </w:rPr>
              <w:t>08201S1510</w:t>
            </w:r>
          </w:p>
        </w:tc>
        <w:tc>
          <w:tcPr>
            <w:tcW w:w="619" w:type="dxa"/>
            <w:shd w:val="clear" w:color="auto" w:fill="auto"/>
            <w:noWrap/>
            <w:hideMark/>
          </w:tcPr>
          <w:p w14:paraId="38908B1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C36072B"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5FBDCD78" w14:textId="77777777" w:rsidR="00AB7C9D" w:rsidRPr="00944B4D" w:rsidRDefault="00AB7C9D" w:rsidP="00B41757">
            <w:pPr>
              <w:jc w:val="right"/>
              <w:rPr>
                <w:color w:val="000000"/>
                <w:sz w:val="16"/>
                <w:szCs w:val="16"/>
              </w:rPr>
            </w:pPr>
            <w:r w:rsidRPr="00944B4D">
              <w:rPr>
                <w:color w:val="000000"/>
                <w:sz w:val="16"/>
                <w:szCs w:val="16"/>
              </w:rPr>
              <w:t>105,55000</w:t>
            </w:r>
          </w:p>
        </w:tc>
        <w:tc>
          <w:tcPr>
            <w:tcW w:w="1317" w:type="dxa"/>
            <w:shd w:val="clear" w:color="auto" w:fill="auto"/>
            <w:noWrap/>
            <w:hideMark/>
          </w:tcPr>
          <w:p w14:paraId="0F804E10"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299E1656" w14:textId="77777777" w:rsidTr="00B41757">
        <w:trPr>
          <w:trHeight w:val="20"/>
        </w:trPr>
        <w:tc>
          <w:tcPr>
            <w:tcW w:w="2694" w:type="dxa"/>
            <w:shd w:val="clear" w:color="auto" w:fill="auto"/>
            <w:hideMark/>
          </w:tcPr>
          <w:p w14:paraId="43EB039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29F4EAC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3DECB7A"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0530C73D" w14:textId="77777777" w:rsidR="00AB7C9D" w:rsidRPr="00944B4D" w:rsidRDefault="00AB7C9D" w:rsidP="00B41757">
            <w:pPr>
              <w:jc w:val="center"/>
              <w:rPr>
                <w:color w:val="000000"/>
                <w:sz w:val="16"/>
                <w:szCs w:val="16"/>
              </w:rPr>
            </w:pPr>
            <w:r w:rsidRPr="00944B4D">
              <w:rPr>
                <w:color w:val="000000"/>
                <w:sz w:val="16"/>
                <w:szCs w:val="16"/>
              </w:rPr>
              <w:t>08201S1510</w:t>
            </w:r>
          </w:p>
        </w:tc>
        <w:tc>
          <w:tcPr>
            <w:tcW w:w="619" w:type="dxa"/>
            <w:shd w:val="clear" w:color="auto" w:fill="auto"/>
            <w:noWrap/>
            <w:hideMark/>
          </w:tcPr>
          <w:p w14:paraId="3B582050"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EDC7CE5"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2BB0433F" w14:textId="77777777" w:rsidR="00AB7C9D" w:rsidRPr="00944B4D" w:rsidRDefault="00AB7C9D" w:rsidP="00B41757">
            <w:pPr>
              <w:jc w:val="right"/>
              <w:rPr>
                <w:color w:val="000000"/>
                <w:sz w:val="16"/>
                <w:szCs w:val="16"/>
              </w:rPr>
            </w:pPr>
            <w:r w:rsidRPr="00944B4D">
              <w:rPr>
                <w:color w:val="000000"/>
                <w:sz w:val="16"/>
                <w:szCs w:val="16"/>
              </w:rPr>
              <w:t>105,55000</w:t>
            </w:r>
          </w:p>
        </w:tc>
        <w:tc>
          <w:tcPr>
            <w:tcW w:w="1317" w:type="dxa"/>
            <w:shd w:val="clear" w:color="auto" w:fill="auto"/>
            <w:noWrap/>
            <w:hideMark/>
          </w:tcPr>
          <w:p w14:paraId="24108A80"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7887B66C" w14:textId="77777777" w:rsidTr="00B41757">
        <w:trPr>
          <w:trHeight w:val="20"/>
        </w:trPr>
        <w:tc>
          <w:tcPr>
            <w:tcW w:w="2694" w:type="dxa"/>
            <w:shd w:val="clear" w:color="auto" w:fill="auto"/>
            <w:hideMark/>
          </w:tcPr>
          <w:p w14:paraId="30CB9FCF"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94" w:type="dxa"/>
            <w:shd w:val="clear" w:color="auto" w:fill="auto"/>
            <w:noWrap/>
            <w:hideMark/>
          </w:tcPr>
          <w:p w14:paraId="0EBE956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0756129"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721D4133" w14:textId="77777777" w:rsidR="00AB7C9D" w:rsidRPr="00944B4D" w:rsidRDefault="00AB7C9D" w:rsidP="00B41757">
            <w:pPr>
              <w:jc w:val="center"/>
              <w:rPr>
                <w:color w:val="000000"/>
                <w:sz w:val="16"/>
                <w:szCs w:val="16"/>
              </w:rPr>
            </w:pPr>
            <w:r w:rsidRPr="00944B4D">
              <w:rPr>
                <w:color w:val="000000"/>
                <w:sz w:val="16"/>
                <w:szCs w:val="16"/>
              </w:rPr>
              <w:t>0820200000</w:t>
            </w:r>
          </w:p>
        </w:tc>
        <w:tc>
          <w:tcPr>
            <w:tcW w:w="619" w:type="dxa"/>
            <w:shd w:val="clear" w:color="auto" w:fill="auto"/>
            <w:noWrap/>
            <w:hideMark/>
          </w:tcPr>
          <w:p w14:paraId="675B438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33A7194" w14:textId="77777777" w:rsidR="00AB7C9D" w:rsidRPr="00944B4D" w:rsidRDefault="00AB7C9D" w:rsidP="00B41757">
            <w:pPr>
              <w:jc w:val="right"/>
              <w:rPr>
                <w:color w:val="000000"/>
                <w:sz w:val="16"/>
                <w:szCs w:val="16"/>
              </w:rPr>
            </w:pPr>
            <w:r w:rsidRPr="00944B4D">
              <w:rPr>
                <w:color w:val="000000"/>
                <w:sz w:val="16"/>
                <w:szCs w:val="16"/>
              </w:rPr>
              <w:t>59 620,06092</w:t>
            </w:r>
          </w:p>
        </w:tc>
        <w:tc>
          <w:tcPr>
            <w:tcW w:w="1470" w:type="dxa"/>
            <w:shd w:val="clear" w:color="auto" w:fill="auto"/>
            <w:noWrap/>
            <w:hideMark/>
          </w:tcPr>
          <w:p w14:paraId="642404F1" w14:textId="77777777" w:rsidR="00AB7C9D" w:rsidRPr="00944B4D" w:rsidRDefault="00AB7C9D" w:rsidP="00B41757">
            <w:pPr>
              <w:jc w:val="right"/>
              <w:rPr>
                <w:color w:val="000000"/>
                <w:sz w:val="16"/>
                <w:szCs w:val="16"/>
              </w:rPr>
            </w:pPr>
            <w:r w:rsidRPr="00944B4D">
              <w:rPr>
                <w:color w:val="000000"/>
                <w:sz w:val="16"/>
                <w:szCs w:val="16"/>
              </w:rPr>
              <w:t>48 353,25000</w:t>
            </w:r>
          </w:p>
        </w:tc>
        <w:tc>
          <w:tcPr>
            <w:tcW w:w="1317" w:type="dxa"/>
            <w:shd w:val="clear" w:color="auto" w:fill="auto"/>
            <w:noWrap/>
            <w:hideMark/>
          </w:tcPr>
          <w:p w14:paraId="54DE8B02" w14:textId="77777777" w:rsidR="00AB7C9D" w:rsidRPr="00944B4D" w:rsidRDefault="00AB7C9D" w:rsidP="00B41757">
            <w:pPr>
              <w:jc w:val="right"/>
              <w:rPr>
                <w:color w:val="000000"/>
                <w:sz w:val="16"/>
                <w:szCs w:val="16"/>
              </w:rPr>
            </w:pPr>
            <w:r w:rsidRPr="00944B4D">
              <w:rPr>
                <w:color w:val="000000"/>
                <w:sz w:val="16"/>
                <w:szCs w:val="16"/>
              </w:rPr>
              <w:t>4 163,15000</w:t>
            </w:r>
          </w:p>
        </w:tc>
      </w:tr>
      <w:tr w:rsidR="00AB7C9D" w:rsidRPr="00944B4D" w14:paraId="74E7681B" w14:textId="77777777" w:rsidTr="00B41757">
        <w:trPr>
          <w:trHeight w:val="20"/>
        </w:trPr>
        <w:tc>
          <w:tcPr>
            <w:tcW w:w="2694" w:type="dxa"/>
            <w:shd w:val="clear" w:color="auto" w:fill="auto"/>
            <w:hideMark/>
          </w:tcPr>
          <w:p w14:paraId="096E4041" w14:textId="77777777" w:rsidR="00AB7C9D" w:rsidRPr="00944B4D" w:rsidRDefault="00AB7C9D" w:rsidP="00B41757">
            <w:pPr>
              <w:rPr>
                <w:color w:val="000000"/>
                <w:sz w:val="16"/>
                <w:szCs w:val="16"/>
              </w:rPr>
            </w:pPr>
            <w:r w:rsidRPr="00944B4D">
              <w:rPr>
                <w:color w:val="000000"/>
                <w:sz w:val="16"/>
                <w:szCs w:val="16"/>
              </w:rPr>
              <w:lastRenderedPageBreak/>
              <w:t xml:space="preserve"> Формирование муниципальных дорожных фондов</w:t>
            </w:r>
          </w:p>
        </w:tc>
        <w:tc>
          <w:tcPr>
            <w:tcW w:w="594" w:type="dxa"/>
            <w:shd w:val="clear" w:color="auto" w:fill="auto"/>
            <w:noWrap/>
            <w:hideMark/>
          </w:tcPr>
          <w:p w14:paraId="65A3AA3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2C51CED"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6EF384FD" w14:textId="77777777" w:rsidR="00AB7C9D" w:rsidRPr="00944B4D" w:rsidRDefault="00AB7C9D" w:rsidP="00B41757">
            <w:pPr>
              <w:jc w:val="center"/>
              <w:rPr>
                <w:color w:val="000000"/>
                <w:sz w:val="16"/>
                <w:szCs w:val="16"/>
              </w:rPr>
            </w:pPr>
            <w:r w:rsidRPr="00944B4D">
              <w:rPr>
                <w:color w:val="000000"/>
                <w:sz w:val="16"/>
                <w:szCs w:val="16"/>
              </w:rPr>
              <w:t>0820271510</w:t>
            </w:r>
          </w:p>
        </w:tc>
        <w:tc>
          <w:tcPr>
            <w:tcW w:w="619" w:type="dxa"/>
            <w:shd w:val="clear" w:color="auto" w:fill="auto"/>
            <w:noWrap/>
            <w:hideMark/>
          </w:tcPr>
          <w:p w14:paraId="0F41D66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BCABD86"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5BD5BFE7" w14:textId="77777777" w:rsidR="00AB7C9D" w:rsidRPr="00944B4D" w:rsidRDefault="00AB7C9D" w:rsidP="00B41757">
            <w:pPr>
              <w:jc w:val="right"/>
              <w:rPr>
                <w:color w:val="000000"/>
                <w:sz w:val="16"/>
                <w:szCs w:val="16"/>
              </w:rPr>
            </w:pPr>
            <w:r w:rsidRPr="00944B4D">
              <w:rPr>
                <w:color w:val="000000"/>
                <w:sz w:val="16"/>
                <w:szCs w:val="16"/>
              </w:rPr>
              <w:t>2 005,00000</w:t>
            </w:r>
          </w:p>
        </w:tc>
        <w:tc>
          <w:tcPr>
            <w:tcW w:w="1317" w:type="dxa"/>
            <w:shd w:val="clear" w:color="auto" w:fill="auto"/>
            <w:noWrap/>
            <w:hideMark/>
          </w:tcPr>
          <w:p w14:paraId="322FF56F"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39A65DAC" w14:textId="77777777" w:rsidTr="00B41757">
        <w:trPr>
          <w:trHeight w:val="20"/>
        </w:trPr>
        <w:tc>
          <w:tcPr>
            <w:tcW w:w="2694" w:type="dxa"/>
            <w:shd w:val="clear" w:color="auto" w:fill="auto"/>
            <w:hideMark/>
          </w:tcPr>
          <w:p w14:paraId="6C91CA4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00999A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B585463"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06AA4710" w14:textId="77777777" w:rsidR="00AB7C9D" w:rsidRPr="00944B4D" w:rsidRDefault="00AB7C9D" w:rsidP="00B41757">
            <w:pPr>
              <w:jc w:val="center"/>
              <w:rPr>
                <w:color w:val="000000"/>
                <w:sz w:val="16"/>
                <w:szCs w:val="16"/>
              </w:rPr>
            </w:pPr>
            <w:r w:rsidRPr="00944B4D">
              <w:rPr>
                <w:color w:val="000000"/>
                <w:sz w:val="16"/>
                <w:szCs w:val="16"/>
              </w:rPr>
              <w:t>0820271510</w:t>
            </w:r>
          </w:p>
        </w:tc>
        <w:tc>
          <w:tcPr>
            <w:tcW w:w="619" w:type="dxa"/>
            <w:shd w:val="clear" w:color="auto" w:fill="auto"/>
            <w:noWrap/>
            <w:hideMark/>
          </w:tcPr>
          <w:p w14:paraId="4D74F645"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B189D85"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1A5FB2BD" w14:textId="77777777" w:rsidR="00AB7C9D" w:rsidRPr="00944B4D" w:rsidRDefault="00AB7C9D" w:rsidP="00B41757">
            <w:pPr>
              <w:jc w:val="right"/>
              <w:rPr>
                <w:color w:val="000000"/>
                <w:sz w:val="16"/>
                <w:szCs w:val="16"/>
              </w:rPr>
            </w:pPr>
            <w:r w:rsidRPr="00944B4D">
              <w:rPr>
                <w:color w:val="000000"/>
                <w:sz w:val="16"/>
                <w:szCs w:val="16"/>
              </w:rPr>
              <w:t>2 005,00000</w:t>
            </w:r>
          </w:p>
        </w:tc>
        <w:tc>
          <w:tcPr>
            <w:tcW w:w="1317" w:type="dxa"/>
            <w:shd w:val="clear" w:color="auto" w:fill="auto"/>
            <w:noWrap/>
            <w:hideMark/>
          </w:tcPr>
          <w:p w14:paraId="6458B1B5"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0BCBAFBB" w14:textId="77777777" w:rsidTr="00B41757">
        <w:trPr>
          <w:trHeight w:val="20"/>
        </w:trPr>
        <w:tc>
          <w:tcPr>
            <w:tcW w:w="2694" w:type="dxa"/>
            <w:shd w:val="clear" w:color="auto" w:fill="auto"/>
            <w:hideMark/>
          </w:tcPr>
          <w:p w14:paraId="3E645F0F" w14:textId="77777777" w:rsidR="00AB7C9D" w:rsidRPr="00944B4D" w:rsidRDefault="00AB7C9D" w:rsidP="00B41757">
            <w:pPr>
              <w:rPr>
                <w:color w:val="000000"/>
                <w:sz w:val="16"/>
                <w:szCs w:val="16"/>
              </w:rPr>
            </w:pPr>
            <w:r w:rsidRPr="00944B4D">
              <w:rPr>
                <w:color w:val="000000"/>
                <w:sz w:val="16"/>
                <w:szCs w:val="16"/>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4" w:type="dxa"/>
            <w:shd w:val="clear" w:color="auto" w:fill="auto"/>
            <w:noWrap/>
            <w:hideMark/>
          </w:tcPr>
          <w:p w14:paraId="2B9F988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4ABDB06"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6FFE3671" w14:textId="77777777" w:rsidR="00AB7C9D" w:rsidRPr="00944B4D" w:rsidRDefault="00AB7C9D" w:rsidP="00B41757">
            <w:pPr>
              <w:jc w:val="center"/>
              <w:rPr>
                <w:color w:val="000000"/>
                <w:sz w:val="16"/>
                <w:szCs w:val="16"/>
              </w:rPr>
            </w:pPr>
            <w:r w:rsidRPr="00944B4D">
              <w:rPr>
                <w:color w:val="000000"/>
                <w:sz w:val="16"/>
                <w:szCs w:val="16"/>
              </w:rPr>
              <w:t>0820271530</w:t>
            </w:r>
          </w:p>
        </w:tc>
        <w:tc>
          <w:tcPr>
            <w:tcW w:w="619" w:type="dxa"/>
            <w:shd w:val="clear" w:color="auto" w:fill="auto"/>
            <w:noWrap/>
            <w:hideMark/>
          </w:tcPr>
          <w:p w14:paraId="067B6EE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85A9CD0"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573EABEE"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317" w:type="dxa"/>
            <w:shd w:val="clear" w:color="auto" w:fill="auto"/>
            <w:noWrap/>
            <w:hideMark/>
          </w:tcPr>
          <w:p w14:paraId="1A56B78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00E3C14" w14:textId="77777777" w:rsidTr="00B41757">
        <w:trPr>
          <w:trHeight w:val="20"/>
        </w:trPr>
        <w:tc>
          <w:tcPr>
            <w:tcW w:w="2694" w:type="dxa"/>
            <w:shd w:val="clear" w:color="auto" w:fill="auto"/>
            <w:hideMark/>
          </w:tcPr>
          <w:p w14:paraId="20214BD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8662AD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286C131"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46AE4007" w14:textId="77777777" w:rsidR="00AB7C9D" w:rsidRPr="00944B4D" w:rsidRDefault="00AB7C9D" w:rsidP="00B41757">
            <w:pPr>
              <w:jc w:val="center"/>
              <w:rPr>
                <w:color w:val="000000"/>
                <w:sz w:val="16"/>
                <w:szCs w:val="16"/>
              </w:rPr>
            </w:pPr>
            <w:r w:rsidRPr="00944B4D">
              <w:rPr>
                <w:color w:val="000000"/>
                <w:sz w:val="16"/>
                <w:szCs w:val="16"/>
              </w:rPr>
              <w:t>0820271530</w:t>
            </w:r>
          </w:p>
        </w:tc>
        <w:tc>
          <w:tcPr>
            <w:tcW w:w="619" w:type="dxa"/>
            <w:shd w:val="clear" w:color="auto" w:fill="auto"/>
            <w:noWrap/>
            <w:hideMark/>
          </w:tcPr>
          <w:p w14:paraId="25DB347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578B6F5"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630FCD43"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317" w:type="dxa"/>
            <w:shd w:val="clear" w:color="auto" w:fill="auto"/>
            <w:noWrap/>
            <w:hideMark/>
          </w:tcPr>
          <w:p w14:paraId="704271A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E67D7C" w14:textId="77777777" w:rsidTr="00B41757">
        <w:trPr>
          <w:trHeight w:val="20"/>
        </w:trPr>
        <w:tc>
          <w:tcPr>
            <w:tcW w:w="2694" w:type="dxa"/>
            <w:shd w:val="clear" w:color="auto" w:fill="auto"/>
            <w:hideMark/>
          </w:tcPr>
          <w:p w14:paraId="7D239837"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94" w:type="dxa"/>
            <w:shd w:val="clear" w:color="auto" w:fill="auto"/>
            <w:noWrap/>
            <w:hideMark/>
          </w:tcPr>
          <w:p w14:paraId="599364B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68BF908"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42DD69FE" w14:textId="77777777" w:rsidR="00AB7C9D" w:rsidRPr="00944B4D" w:rsidRDefault="00AB7C9D" w:rsidP="00B41757">
            <w:pPr>
              <w:jc w:val="center"/>
              <w:rPr>
                <w:color w:val="000000"/>
                <w:sz w:val="16"/>
                <w:szCs w:val="16"/>
              </w:rPr>
            </w:pPr>
            <w:r w:rsidRPr="00944B4D">
              <w:rPr>
                <w:color w:val="000000"/>
                <w:sz w:val="16"/>
                <w:szCs w:val="16"/>
              </w:rPr>
              <w:t>0820283240</w:t>
            </w:r>
          </w:p>
        </w:tc>
        <w:tc>
          <w:tcPr>
            <w:tcW w:w="619" w:type="dxa"/>
            <w:shd w:val="clear" w:color="auto" w:fill="auto"/>
            <w:noWrap/>
            <w:hideMark/>
          </w:tcPr>
          <w:p w14:paraId="4338170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9D94F7F"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00CBAC0F" w14:textId="77777777" w:rsidR="00AB7C9D" w:rsidRPr="00944B4D" w:rsidRDefault="00AB7C9D" w:rsidP="00B41757">
            <w:pPr>
              <w:jc w:val="right"/>
              <w:rPr>
                <w:color w:val="000000"/>
                <w:sz w:val="16"/>
                <w:szCs w:val="16"/>
              </w:rPr>
            </w:pPr>
            <w:r w:rsidRPr="00944B4D">
              <w:rPr>
                <w:color w:val="000000"/>
                <w:sz w:val="16"/>
                <w:szCs w:val="16"/>
              </w:rPr>
              <w:t>2 150,82282</w:t>
            </w:r>
          </w:p>
        </w:tc>
        <w:tc>
          <w:tcPr>
            <w:tcW w:w="1317" w:type="dxa"/>
            <w:shd w:val="clear" w:color="auto" w:fill="auto"/>
            <w:noWrap/>
            <w:hideMark/>
          </w:tcPr>
          <w:p w14:paraId="209464A9"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6D48CB18" w14:textId="77777777" w:rsidTr="00B41757">
        <w:trPr>
          <w:trHeight w:val="20"/>
        </w:trPr>
        <w:tc>
          <w:tcPr>
            <w:tcW w:w="2694" w:type="dxa"/>
            <w:shd w:val="clear" w:color="auto" w:fill="auto"/>
            <w:hideMark/>
          </w:tcPr>
          <w:p w14:paraId="6068FE6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6F5DEA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16AE5CA"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4CFE304D" w14:textId="77777777" w:rsidR="00AB7C9D" w:rsidRPr="00944B4D" w:rsidRDefault="00AB7C9D" w:rsidP="00B41757">
            <w:pPr>
              <w:jc w:val="center"/>
              <w:rPr>
                <w:color w:val="000000"/>
                <w:sz w:val="16"/>
                <w:szCs w:val="16"/>
              </w:rPr>
            </w:pPr>
            <w:r w:rsidRPr="00944B4D">
              <w:rPr>
                <w:color w:val="000000"/>
                <w:sz w:val="16"/>
                <w:szCs w:val="16"/>
              </w:rPr>
              <w:t>0820283240</w:t>
            </w:r>
          </w:p>
        </w:tc>
        <w:tc>
          <w:tcPr>
            <w:tcW w:w="619" w:type="dxa"/>
            <w:shd w:val="clear" w:color="auto" w:fill="auto"/>
            <w:noWrap/>
            <w:hideMark/>
          </w:tcPr>
          <w:p w14:paraId="4E8FE379"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1166936"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53CEDE56" w14:textId="77777777" w:rsidR="00AB7C9D" w:rsidRPr="00944B4D" w:rsidRDefault="00AB7C9D" w:rsidP="00B41757">
            <w:pPr>
              <w:jc w:val="right"/>
              <w:rPr>
                <w:color w:val="000000"/>
                <w:sz w:val="16"/>
                <w:szCs w:val="16"/>
              </w:rPr>
            </w:pPr>
            <w:r w:rsidRPr="00944B4D">
              <w:rPr>
                <w:color w:val="000000"/>
                <w:sz w:val="16"/>
                <w:szCs w:val="16"/>
              </w:rPr>
              <w:t>2 150,82282</w:t>
            </w:r>
          </w:p>
        </w:tc>
        <w:tc>
          <w:tcPr>
            <w:tcW w:w="1317" w:type="dxa"/>
            <w:shd w:val="clear" w:color="auto" w:fill="auto"/>
            <w:noWrap/>
            <w:hideMark/>
          </w:tcPr>
          <w:p w14:paraId="4234590B"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7F217B5C" w14:textId="77777777" w:rsidTr="00B41757">
        <w:trPr>
          <w:trHeight w:val="20"/>
        </w:trPr>
        <w:tc>
          <w:tcPr>
            <w:tcW w:w="2694" w:type="dxa"/>
            <w:shd w:val="clear" w:color="auto" w:fill="auto"/>
            <w:hideMark/>
          </w:tcPr>
          <w:p w14:paraId="1CA4383B"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w:t>
            </w:r>
          </w:p>
        </w:tc>
        <w:tc>
          <w:tcPr>
            <w:tcW w:w="594" w:type="dxa"/>
            <w:shd w:val="clear" w:color="auto" w:fill="auto"/>
            <w:noWrap/>
            <w:hideMark/>
          </w:tcPr>
          <w:p w14:paraId="630DE11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681D96C"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5E7ECD70" w14:textId="77777777" w:rsidR="00AB7C9D" w:rsidRPr="00944B4D" w:rsidRDefault="00AB7C9D" w:rsidP="00B41757">
            <w:pPr>
              <w:jc w:val="center"/>
              <w:rPr>
                <w:color w:val="000000"/>
                <w:sz w:val="16"/>
                <w:szCs w:val="16"/>
              </w:rPr>
            </w:pPr>
            <w:r w:rsidRPr="00944B4D">
              <w:rPr>
                <w:color w:val="000000"/>
                <w:sz w:val="16"/>
                <w:szCs w:val="16"/>
              </w:rPr>
              <w:t>08202S1510</w:t>
            </w:r>
          </w:p>
        </w:tc>
        <w:tc>
          <w:tcPr>
            <w:tcW w:w="619" w:type="dxa"/>
            <w:shd w:val="clear" w:color="auto" w:fill="auto"/>
            <w:noWrap/>
            <w:hideMark/>
          </w:tcPr>
          <w:p w14:paraId="419C2D4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F821D11"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5DA1DCF5" w14:textId="77777777" w:rsidR="00AB7C9D" w:rsidRPr="00944B4D" w:rsidRDefault="00AB7C9D" w:rsidP="00B41757">
            <w:pPr>
              <w:jc w:val="right"/>
              <w:rPr>
                <w:color w:val="000000"/>
                <w:sz w:val="16"/>
                <w:szCs w:val="16"/>
              </w:rPr>
            </w:pPr>
            <w:r w:rsidRPr="00944B4D">
              <w:rPr>
                <w:color w:val="000000"/>
                <w:sz w:val="16"/>
                <w:szCs w:val="16"/>
              </w:rPr>
              <w:t>105,55000</w:t>
            </w:r>
          </w:p>
        </w:tc>
        <w:tc>
          <w:tcPr>
            <w:tcW w:w="1317" w:type="dxa"/>
            <w:shd w:val="clear" w:color="auto" w:fill="auto"/>
            <w:noWrap/>
            <w:hideMark/>
          </w:tcPr>
          <w:p w14:paraId="25A67D4B"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16AA86A7" w14:textId="77777777" w:rsidTr="00B41757">
        <w:trPr>
          <w:trHeight w:val="20"/>
        </w:trPr>
        <w:tc>
          <w:tcPr>
            <w:tcW w:w="2694" w:type="dxa"/>
            <w:shd w:val="clear" w:color="auto" w:fill="auto"/>
            <w:hideMark/>
          </w:tcPr>
          <w:p w14:paraId="428685D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DC84D1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8430F20"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4FA8244D" w14:textId="77777777" w:rsidR="00AB7C9D" w:rsidRPr="00944B4D" w:rsidRDefault="00AB7C9D" w:rsidP="00B41757">
            <w:pPr>
              <w:jc w:val="center"/>
              <w:rPr>
                <w:color w:val="000000"/>
                <w:sz w:val="16"/>
                <w:szCs w:val="16"/>
              </w:rPr>
            </w:pPr>
            <w:r w:rsidRPr="00944B4D">
              <w:rPr>
                <w:color w:val="000000"/>
                <w:sz w:val="16"/>
                <w:szCs w:val="16"/>
              </w:rPr>
              <w:t>08202S1510</w:t>
            </w:r>
          </w:p>
        </w:tc>
        <w:tc>
          <w:tcPr>
            <w:tcW w:w="619" w:type="dxa"/>
            <w:shd w:val="clear" w:color="auto" w:fill="auto"/>
            <w:noWrap/>
            <w:hideMark/>
          </w:tcPr>
          <w:p w14:paraId="00858A79"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E1DF809"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7EC12DF6" w14:textId="77777777" w:rsidR="00AB7C9D" w:rsidRPr="00944B4D" w:rsidRDefault="00AB7C9D" w:rsidP="00B41757">
            <w:pPr>
              <w:jc w:val="right"/>
              <w:rPr>
                <w:color w:val="000000"/>
                <w:sz w:val="16"/>
                <w:szCs w:val="16"/>
              </w:rPr>
            </w:pPr>
            <w:r w:rsidRPr="00944B4D">
              <w:rPr>
                <w:color w:val="000000"/>
                <w:sz w:val="16"/>
                <w:szCs w:val="16"/>
              </w:rPr>
              <w:t>105,55000</w:t>
            </w:r>
          </w:p>
        </w:tc>
        <w:tc>
          <w:tcPr>
            <w:tcW w:w="1317" w:type="dxa"/>
            <w:shd w:val="clear" w:color="auto" w:fill="auto"/>
            <w:noWrap/>
            <w:hideMark/>
          </w:tcPr>
          <w:p w14:paraId="540D20A7"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5129C336" w14:textId="77777777" w:rsidTr="00B41757">
        <w:trPr>
          <w:trHeight w:val="20"/>
        </w:trPr>
        <w:tc>
          <w:tcPr>
            <w:tcW w:w="2694" w:type="dxa"/>
            <w:shd w:val="clear" w:color="auto" w:fill="auto"/>
            <w:hideMark/>
          </w:tcPr>
          <w:p w14:paraId="26FC824C"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4" w:type="dxa"/>
            <w:shd w:val="clear" w:color="auto" w:fill="auto"/>
            <w:noWrap/>
            <w:hideMark/>
          </w:tcPr>
          <w:p w14:paraId="401F57F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D7EFEC5"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5C008316" w14:textId="77777777" w:rsidR="00AB7C9D" w:rsidRPr="00944B4D" w:rsidRDefault="00AB7C9D" w:rsidP="00B41757">
            <w:pPr>
              <w:jc w:val="center"/>
              <w:rPr>
                <w:color w:val="000000"/>
                <w:sz w:val="16"/>
                <w:szCs w:val="16"/>
              </w:rPr>
            </w:pPr>
            <w:r w:rsidRPr="00944B4D">
              <w:rPr>
                <w:color w:val="000000"/>
                <w:sz w:val="16"/>
                <w:szCs w:val="16"/>
              </w:rPr>
              <w:t>08202S1530</w:t>
            </w:r>
          </w:p>
        </w:tc>
        <w:tc>
          <w:tcPr>
            <w:tcW w:w="619" w:type="dxa"/>
            <w:shd w:val="clear" w:color="auto" w:fill="auto"/>
            <w:noWrap/>
            <w:hideMark/>
          </w:tcPr>
          <w:p w14:paraId="1AB1D3B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312C19C"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719A39C3" w14:textId="77777777" w:rsidR="00AB7C9D" w:rsidRPr="00944B4D" w:rsidRDefault="00AB7C9D" w:rsidP="00B41757">
            <w:pPr>
              <w:jc w:val="right"/>
              <w:rPr>
                <w:color w:val="000000"/>
                <w:sz w:val="16"/>
                <w:szCs w:val="16"/>
              </w:rPr>
            </w:pPr>
            <w:r w:rsidRPr="00944B4D">
              <w:rPr>
                <w:color w:val="000000"/>
                <w:sz w:val="16"/>
                <w:szCs w:val="16"/>
              </w:rPr>
              <w:t>441,07718</w:t>
            </w:r>
          </w:p>
        </w:tc>
        <w:tc>
          <w:tcPr>
            <w:tcW w:w="1317" w:type="dxa"/>
            <w:shd w:val="clear" w:color="auto" w:fill="auto"/>
            <w:noWrap/>
            <w:hideMark/>
          </w:tcPr>
          <w:p w14:paraId="44A6E19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2773CD" w14:textId="77777777" w:rsidTr="00B41757">
        <w:trPr>
          <w:trHeight w:val="20"/>
        </w:trPr>
        <w:tc>
          <w:tcPr>
            <w:tcW w:w="2694" w:type="dxa"/>
            <w:shd w:val="clear" w:color="auto" w:fill="auto"/>
            <w:hideMark/>
          </w:tcPr>
          <w:p w14:paraId="4A32C88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943E20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C43BBA0" w14:textId="77777777" w:rsidR="00AB7C9D" w:rsidRPr="00944B4D" w:rsidRDefault="00AB7C9D" w:rsidP="00B41757">
            <w:pPr>
              <w:jc w:val="center"/>
              <w:rPr>
                <w:color w:val="000000"/>
                <w:sz w:val="16"/>
                <w:szCs w:val="16"/>
              </w:rPr>
            </w:pPr>
            <w:r w:rsidRPr="00944B4D">
              <w:rPr>
                <w:color w:val="000000"/>
                <w:sz w:val="16"/>
                <w:szCs w:val="16"/>
              </w:rPr>
              <w:t>0409</w:t>
            </w:r>
          </w:p>
        </w:tc>
        <w:tc>
          <w:tcPr>
            <w:tcW w:w="1167" w:type="dxa"/>
            <w:shd w:val="clear" w:color="auto" w:fill="auto"/>
            <w:noWrap/>
            <w:hideMark/>
          </w:tcPr>
          <w:p w14:paraId="2D81DE17" w14:textId="77777777" w:rsidR="00AB7C9D" w:rsidRPr="00944B4D" w:rsidRDefault="00AB7C9D" w:rsidP="00B41757">
            <w:pPr>
              <w:jc w:val="center"/>
              <w:rPr>
                <w:color w:val="000000"/>
                <w:sz w:val="16"/>
                <w:szCs w:val="16"/>
              </w:rPr>
            </w:pPr>
            <w:r w:rsidRPr="00944B4D">
              <w:rPr>
                <w:color w:val="000000"/>
                <w:sz w:val="16"/>
                <w:szCs w:val="16"/>
              </w:rPr>
              <w:t>08202S1530</w:t>
            </w:r>
          </w:p>
        </w:tc>
        <w:tc>
          <w:tcPr>
            <w:tcW w:w="619" w:type="dxa"/>
            <w:shd w:val="clear" w:color="auto" w:fill="auto"/>
            <w:noWrap/>
            <w:hideMark/>
          </w:tcPr>
          <w:p w14:paraId="6A31E096"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681B83B"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09856BD4" w14:textId="77777777" w:rsidR="00AB7C9D" w:rsidRPr="00944B4D" w:rsidRDefault="00AB7C9D" w:rsidP="00B41757">
            <w:pPr>
              <w:jc w:val="right"/>
              <w:rPr>
                <w:color w:val="000000"/>
                <w:sz w:val="16"/>
                <w:szCs w:val="16"/>
              </w:rPr>
            </w:pPr>
            <w:r w:rsidRPr="00944B4D">
              <w:rPr>
                <w:color w:val="000000"/>
                <w:sz w:val="16"/>
                <w:szCs w:val="16"/>
              </w:rPr>
              <w:t>441,07718</w:t>
            </w:r>
          </w:p>
        </w:tc>
        <w:tc>
          <w:tcPr>
            <w:tcW w:w="1317" w:type="dxa"/>
            <w:shd w:val="clear" w:color="auto" w:fill="auto"/>
            <w:noWrap/>
            <w:hideMark/>
          </w:tcPr>
          <w:p w14:paraId="5E8666E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3783A91" w14:textId="77777777" w:rsidTr="00B41757">
        <w:trPr>
          <w:trHeight w:val="20"/>
        </w:trPr>
        <w:tc>
          <w:tcPr>
            <w:tcW w:w="2694" w:type="dxa"/>
            <w:shd w:val="clear" w:color="auto" w:fill="auto"/>
            <w:hideMark/>
          </w:tcPr>
          <w:p w14:paraId="35927A48"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национальной экономики</w:t>
            </w:r>
          </w:p>
        </w:tc>
        <w:tc>
          <w:tcPr>
            <w:tcW w:w="594" w:type="dxa"/>
            <w:shd w:val="clear" w:color="auto" w:fill="auto"/>
            <w:noWrap/>
            <w:hideMark/>
          </w:tcPr>
          <w:p w14:paraId="4F69EAD5"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2D62BC94" w14:textId="77777777" w:rsidR="00AB7C9D" w:rsidRPr="00944B4D" w:rsidRDefault="00AB7C9D" w:rsidP="00B41757">
            <w:pPr>
              <w:jc w:val="center"/>
              <w:rPr>
                <w:b/>
                <w:bCs/>
                <w:color w:val="000000"/>
                <w:sz w:val="16"/>
                <w:szCs w:val="16"/>
              </w:rPr>
            </w:pPr>
            <w:r w:rsidRPr="00944B4D">
              <w:rPr>
                <w:b/>
                <w:bCs/>
                <w:color w:val="000000"/>
                <w:sz w:val="16"/>
                <w:szCs w:val="16"/>
              </w:rPr>
              <w:t>0412</w:t>
            </w:r>
          </w:p>
        </w:tc>
        <w:tc>
          <w:tcPr>
            <w:tcW w:w="1167" w:type="dxa"/>
            <w:shd w:val="clear" w:color="auto" w:fill="auto"/>
            <w:noWrap/>
            <w:hideMark/>
          </w:tcPr>
          <w:p w14:paraId="3FE9536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530935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39262E6" w14:textId="77777777" w:rsidR="00AB7C9D" w:rsidRPr="00944B4D" w:rsidRDefault="00AB7C9D" w:rsidP="00B41757">
            <w:pPr>
              <w:jc w:val="right"/>
              <w:rPr>
                <w:b/>
                <w:bCs/>
                <w:color w:val="000000"/>
                <w:sz w:val="16"/>
                <w:szCs w:val="16"/>
              </w:rPr>
            </w:pPr>
            <w:r w:rsidRPr="00944B4D">
              <w:rPr>
                <w:b/>
                <w:bCs/>
                <w:color w:val="000000"/>
                <w:sz w:val="16"/>
                <w:szCs w:val="16"/>
              </w:rPr>
              <w:t>3 929,35864</w:t>
            </w:r>
          </w:p>
        </w:tc>
        <w:tc>
          <w:tcPr>
            <w:tcW w:w="1470" w:type="dxa"/>
            <w:shd w:val="clear" w:color="auto" w:fill="auto"/>
            <w:noWrap/>
            <w:hideMark/>
          </w:tcPr>
          <w:p w14:paraId="01E9052C" w14:textId="77777777" w:rsidR="00AB7C9D" w:rsidRPr="00944B4D" w:rsidRDefault="00AB7C9D" w:rsidP="00B41757">
            <w:pPr>
              <w:jc w:val="right"/>
              <w:rPr>
                <w:b/>
                <w:bCs/>
                <w:color w:val="000000"/>
                <w:sz w:val="16"/>
                <w:szCs w:val="16"/>
              </w:rPr>
            </w:pPr>
            <w:r w:rsidRPr="00944B4D">
              <w:rPr>
                <w:b/>
                <w:bCs/>
                <w:color w:val="000000"/>
                <w:sz w:val="16"/>
                <w:szCs w:val="16"/>
              </w:rPr>
              <w:t>248,20000</w:t>
            </w:r>
          </w:p>
        </w:tc>
        <w:tc>
          <w:tcPr>
            <w:tcW w:w="1317" w:type="dxa"/>
            <w:shd w:val="clear" w:color="auto" w:fill="auto"/>
            <w:noWrap/>
            <w:hideMark/>
          </w:tcPr>
          <w:p w14:paraId="637826E0" w14:textId="77777777" w:rsidR="00AB7C9D" w:rsidRPr="00944B4D" w:rsidRDefault="00AB7C9D" w:rsidP="00B41757">
            <w:pPr>
              <w:jc w:val="right"/>
              <w:rPr>
                <w:b/>
                <w:bCs/>
                <w:color w:val="000000"/>
                <w:sz w:val="16"/>
                <w:szCs w:val="16"/>
              </w:rPr>
            </w:pPr>
            <w:r w:rsidRPr="00944B4D">
              <w:rPr>
                <w:b/>
                <w:bCs/>
                <w:color w:val="000000"/>
                <w:sz w:val="16"/>
                <w:szCs w:val="16"/>
              </w:rPr>
              <w:t>148,20000</w:t>
            </w:r>
          </w:p>
        </w:tc>
      </w:tr>
      <w:tr w:rsidR="00AB7C9D" w:rsidRPr="00944B4D" w14:paraId="6C43E105" w14:textId="77777777" w:rsidTr="00B41757">
        <w:trPr>
          <w:trHeight w:val="20"/>
        </w:trPr>
        <w:tc>
          <w:tcPr>
            <w:tcW w:w="2694" w:type="dxa"/>
            <w:shd w:val="clear" w:color="auto" w:fill="auto"/>
            <w:hideMark/>
          </w:tcPr>
          <w:p w14:paraId="066B9955"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594" w:type="dxa"/>
            <w:shd w:val="clear" w:color="auto" w:fill="auto"/>
            <w:noWrap/>
            <w:hideMark/>
          </w:tcPr>
          <w:p w14:paraId="68E5FE6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A5CF1C2"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3AB3787E" w14:textId="77777777" w:rsidR="00AB7C9D" w:rsidRPr="00944B4D" w:rsidRDefault="00AB7C9D" w:rsidP="00B41757">
            <w:pPr>
              <w:jc w:val="center"/>
              <w:rPr>
                <w:color w:val="000000"/>
                <w:sz w:val="16"/>
                <w:szCs w:val="16"/>
              </w:rPr>
            </w:pPr>
            <w:r w:rsidRPr="00944B4D">
              <w:rPr>
                <w:color w:val="000000"/>
                <w:sz w:val="16"/>
                <w:szCs w:val="16"/>
              </w:rPr>
              <w:t>1100000000</w:t>
            </w:r>
          </w:p>
        </w:tc>
        <w:tc>
          <w:tcPr>
            <w:tcW w:w="619" w:type="dxa"/>
            <w:shd w:val="clear" w:color="auto" w:fill="auto"/>
            <w:noWrap/>
            <w:hideMark/>
          </w:tcPr>
          <w:p w14:paraId="12224B8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8B80DAD" w14:textId="77777777" w:rsidR="00AB7C9D" w:rsidRPr="00944B4D" w:rsidRDefault="00AB7C9D" w:rsidP="00B41757">
            <w:pPr>
              <w:jc w:val="right"/>
              <w:rPr>
                <w:color w:val="000000"/>
                <w:sz w:val="16"/>
                <w:szCs w:val="16"/>
              </w:rPr>
            </w:pPr>
            <w:r w:rsidRPr="00944B4D">
              <w:rPr>
                <w:color w:val="000000"/>
                <w:sz w:val="16"/>
                <w:szCs w:val="16"/>
              </w:rPr>
              <w:t>361,06325</w:t>
            </w:r>
          </w:p>
        </w:tc>
        <w:tc>
          <w:tcPr>
            <w:tcW w:w="1470" w:type="dxa"/>
            <w:shd w:val="clear" w:color="auto" w:fill="auto"/>
            <w:noWrap/>
            <w:hideMark/>
          </w:tcPr>
          <w:p w14:paraId="57F16FF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460AFC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5ADBBEE" w14:textId="77777777" w:rsidTr="00B41757">
        <w:trPr>
          <w:trHeight w:val="20"/>
        </w:trPr>
        <w:tc>
          <w:tcPr>
            <w:tcW w:w="2694" w:type="dxa"/>
            <w:shd w:val="clear" w:color="auto" w:fill="auto"/>
            <w:hideMark/>
          </w:tcPr>
          <w:p w14:paraId="031C6F76" w14:textId="77777777" w:rsidR="00AB7C9D" w:rsidRPr="00944B4D" w:rsidRDefault="00AB7C9D" w:rsidP="00B41757">
            <w:pPr>
              <w:rPr>
                <w:color w:val="000000"/>
                <w:sz w:val="16"/>
                <w:szCs w:val="16"/>
              </w:rPr>
            </w:pPr>
            <w:r w:rsidRPr="00944B4D">
              <w:rPr>
                <w:color w:val="000000"/>
                <w:sz w:val="16"/>
                <w:szCs w:val="16"/>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594" w:type="dxa"/>
            <w:shd w:val="clear" w:color="auto" w:fill="auto"/>
            <w:noWrap/>
            <w:hideMark/>
          </w:tcPr>
          <w:p w14:paraId="74ECB20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7774856"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761ECADA" w14:textId="77777777" w:rsidR="00AB7C9D" w:rsidRPr="00944B4D" w:rsidRDefault="00AB7C9D" w:rsidP="00B41757">
            <w:pPr>
              <w:jc w:val="center"/>
              <w:rPr>
                <w:color w:val="000000"/>
                <w:sz w:val="16"/>
                <w:szCs w:val="16"/>
              </w:rPr>
            </w:pPr>
            <w:r w:rsidRPr="00944B4D">
              <w:rPr>
                <w:color w:val="000000"/>
                <w:sz w:val="16"/>
                <w:szCs w:val="16"/>
              </w:rPr>
              <w:t>1100100000</w:t>
            </w:r>
          </w:p>
        </w:tc>
        <w:tc>
          <w:tcPr>
            <w:tcW w:w="619" w:type="dxa"/>
            <w:shd w:val="clear" w:color="auto" w:fill="auto"/>
            <w:noWrap/>
            <w:hideMark/>
          </w:tcPr>
          <w:p w14:paraId="1659159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29D25A1" w14:textId="77777777" w:rsidR="00AB7C9D" w:rsidRPr="00944B4D" w:rsidRDefault="00AB7C9D" w:rsidP="00B41757">
            <w:pPr>
              <w:jc w:val="right"/>
              <w:rPr>
                <w:color w:val="000000"/>
                <w:sz w:val="16"/>
                <w:szCs w:val="16"/>
              </w:rPr>
            </w:pPr>
            <w:r w:rsidRPr="00944B4D">
              <w:rPr>
                <w:color w:val="000000"/>
                <w:sz w:val="16"/>
                <w:szCs w:val="16"/>
              </w:rPr>
              <w:t>361,06325</w:t>
            </w:r>
          </w:p>
        </w:tc>
        <w:tc>
          <w:tcPr>
            <w:tcW w:w="1470" w:type="dxa"/>
            <w:shd w:val="clear" w:color="auto" w:fill="auto"/>
            <w:noWrap/>
            <w:hideMark/>
          </w:tcPr>
          <w:p w14:paraId="11B9760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2F254D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C62EC13" w14:textId="77777777" w:rsidTr="00B41757">
        <w:trPr>
          <w:trHeight w:val="20"/>
        </w:trPr>
        <w:tc>
          <w:tcPr>
            <w:tcW w:w="2694" w:type="dxa"/>
            <w:shd w:val="clear" w:color="auto" w:fill="auto"/>
            <w:hideMark/>
          </w:tcPr>
          <w:p w14:paraId="250F9505"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94" w:type="dxa"/>
            <w:shd w:val="clear" w:color="auto" w:fill="auto"/>
            <w:noWrap/>
            <w:hideMark/>
          </w:tcPr>
          <w:p w14:paraId="61D4A88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651F000"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0071093E" w14:textId="77777777" w:rsidR="00AB7C9D" w:rsidRPr="00944B4D" w:rsidRDefault="00AB7C9D" w:rsidP="00B41757">
            <w:pPr>
              <w:jc w:val="center"/>
              <w:rPr>
                <w:color w:val="000000"/>
                <w:sz w:val="16"/>
                <w:szCs w:val="16"/>
              </w:rPr>
            </w:pPr>
            <w:r w:rsidRPr="00944B4D">
              <w:rPr>
                <w:color w:val="000000"/>
                <w:sz w:val="16"/>
                <w:szCs w:val="16"/>
              </w:rPr>
              <w:t>1100172660</w:t>
            </w:r>
          </w:p>
        </w:tc>
        <w:tc>
          <w:tcPr>
            <w:tcW w:w="619" w:type="dxa"/>
            <w:shd w:val="clear" w:color="auto" w:fill="auto"/>
            <w:noWrap/>
            <w:hideMark/>
          </w:tcPr>
          <w:p w14:paraId="0B7C4FD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B0EB28F"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3DE4EEA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2A559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22EE43" w14:textId="77777777" w:rsidTr="00B41757">
        <w:trPr>
          <w:trHeight w:val="20"/>
        </w:trPr>
        <w:tc>
          <w:tcPr>
            <w:tcW w:w="2694" w:type="dxa"/>
            <w:shd w:val="clear" w:color="auto" w:fill="auto"/>
            <w:hideMark/>
          </w:tcPr>
          <w:p w14:paraId="2A078F30"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w:t>
            </w:r>
            <w:r w:rsidRPr="00944B4D">
              <w:rPr>
                <w:color w:val="000000"/>
                <w:sz w:val="16"/>
                <w:szCs w:val="16"/>
              </w:rPr>
              <w:lastRenderedPageBreak/>
              <w:t>производителям товаров, работ, услуг</w:t>
            </w:r>
          </w:p>
        </w:tc>
        <w:tc>
          <w:tcPr>
            <w:tcW w:w="594" w:type="dxa"/>
            <w:shd w:val="clear" w:color="auto" w:fill="auto"/>
            <w:noWrap/>
            <w:hideMark/>
          </w:tcPr>
          <w:p w14:paraId="7F0CE8B2"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2D47E0B6"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39847D42" w14:textId="77777777" w:rsidR="00AB7C9D" w:rsidRPr="00944B4D" w:rsidRDefault="00AB7C9D" w:rsidP="00B41757">
            <w:pPr>
              <w:jc w:val="center"/>
              <w:rPr>
                <w:color w:val="000000"/>
                <w:sz w:val="16"/>
                <w:szCs w:val="16"/>
              </w:rPr>
            </w:pPr>
            <w:r w:rsidRPr="00944B4D">
              <w:rPr>
                <w:color w:val="000000"/>
                <w:sz w:val="16"/>
                <w:szCs w:val="16"/>
              </w:rPr>
              <w:t>1100172660</w:t>
            </w:r>
          </w:p>
        </w:tc>
        <w:tc>
          <w:tcPr>
            <w:tcW w:w="619" w:type="dxa"/>
            <w:shd w:val="clear" w:color="auto" w:fill="auto"/>
            <w:noWrap/>
            <w:hideMark/>
          </w:tcPr>
          <w:p w14:paraId="2AC63055"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1039012D"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75EEDC1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77E0F6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7C716E3" w14:textId="77777777" w:rsidTr="00B41757">
        <w:trPr>
          <w:trHeight w:val="20"/>
        </w:trPr>
        <w:tc>
          <w:tcPr>
            <w:tcW w:w="2694" w:type="dxa"/>
            <w:shd w:val="clear" w:color="auto" w:fill="auto"/>
            <w:hideMark/>
          </w:tcPr>
          <w:p w14:paraId="591B717B" w14:textId="77777777" w:rsidR="00AB7C9D" w:rsidRPr="00944B4D" w:rsidRDefault="00AB7C9D" w:rsidP="00B41757">
            <w:pPr>
              <w:rPr>
                <w:color w:val="000000"/>
                <w:sz w:val="16"/>
                <w:szCs w:val="16"/>
              </w:rPr>
            </w:pPr>
            <w:r w:rsidRPr="00944B4D">
              <w:rPr>
                <w:color w:val="000000"/>
                <w:sz w:val="16"/>
                <w:szCs w:val="16"/>
              </w:rPr>
              <w:lastRenderedPageBreak/>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94" w:type="dxa"/>
            <w:shd w:val="clear" w:color="auto" w:fill="auto"/>
            <w:noWrap/>
            <w:hideMark/>
          </w:tcPr>
          <w:p w14:paraId="0CDD602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3BEF4FD"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6FC95D8E" w14:textId="77777777" w:rsidR="00AB7C9D" w:rsidRPr="00944B4D" w:rsidRDefault="00AB7C9D" w:rsidP="00B41757">
            <w:pPr>
              <w:jc w:val="center"/>
              <w:rPr>
                <w:color w:val="000000"/>
                <w:sz w:val="16"/>
                <w:szCs w:val="16"/>
              </w:rPr>
            </w:pPr>
            <w:r w:rsidRPr="00944B4D">
              <w:rPr>
                <w:color w:val="000000"/>
                <w:sz w:val="16"/>
                <w:szCs w:val="16"/>
              </w:rPr>
              <w:t>11001S2660</w:t>
            </w:r>
          </w:p>
        </w:tc>
        <w:tc>
          <w:tcPr>
            <w:tcW w:w="619" w:type="dxa"/>
            <w:shd w:val="clear" w:color="auto" w:fill="auto"/>
            <w:noWrap/>
            <w:hideMark/>
          </w:tcPr>
          <w:p w14:paraId="1B17140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F6781A4"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20E5668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B9AAC0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5E24F3" w14:textId="77777777" w:rsidTr="00B41757">
        <w:trPr>
          <w:trHeight w:val="20"/>
        </w:trPr>
        <w:tc>
          <w:tcPr>
            <w:tcW w:w="2694" w:type="dxa"/>
            <w:shd w:val="clear" w:color="auto" w:fill="auto"/>
            <w:hideMark/>
          </w:tcPr>
          <w:p w14:paraId="4BC5C3BA"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shd w:val="clear" w:color="auto" w:fill="auto"/>
            <w:noWrap/>
            <w:hideMark/>
          </w:tcPr>
          <w:p w14:paraId="7CF2986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1CE6FFC"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67AAB6B0" w14:textId="77777777" w:rsidR="00AB7C9D" w:rsidRPr="00944B4D" w:rsidRDefault="00AB7C9D" w:rsidP="00B41757">
            <w:pPr>
              <w:jc w:val="center"/>
              <w:rPr>
                <w:color w:val="000000"/>
                <w:sz w:val="16"/>
                <w:szCs w:val="16"/>
              </w:rPr>
            </w:pPr>
            <w:r w:rsidRPr="00944B4D">
              <w:rPr>
                <w:color w:val="000000"/>
                <w:sz w:val="16"/>
                <w:szCs w:val="16"/>
              </w:rPr>
              <w:t>11001S2660</w:t>
            </w:r>
          </w:p>
        </w:tc>
        <w:tc>
          <w:tcPr>
            <w:tcW w:w="619" w:type="dxa"/>
            <w:shd w:val="clear" w:color="auto" w:fill="auto"/>
            <w:noWrap/>
            <w:hideMark/>
          </w:tcPr>
          <w:p w14:paraId="1B2F7B39"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0796F8CD"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45D381B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E2396D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DE20D9" w14:textId="77777777" w:rsidTr="00B41757">
        <w:trPr>
          <w:trHeight w:val="20"/>
        </w:trPr>
        <w:tc>
          <w:tcPr>
            <w:tcW w:w="2694" w:type="dxa"/>
            <w:shd w:val="clear" w:color="auto" w:fill="auto"/>
            <w:hideMark/>
          </w:tcPr>
          <w:p w14:paraId="34BC4144"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594" w:type="dxa"/>
            <w:shd w:val="clear" w:color="auto" w:fill="auto"/>
            <w:noWrap/>
            <w:hideMark/>
          </w:tcPr>
          <w:p w14:paraId="3520900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D41B9C7"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1D80D658" w14:textId="77777777" w:rsidR="00AB7C9D" w:rsidRPr="00944B4D" w:rsidRDefault="00AB7C9D" w:rsidP="00B41757">
            <w:pPr>
              <w:jc w:val="center"/>
              <w:rPr>
                <w:color w:val="000000"/>
                <w:sz w:val="16"/>
                <w:szCs w:val="16"/>
              </w:rPr>
            </w:pPr>
            <w:r w:rsidRPr="00944B4D">
              <w:rPr>
                <w:color w:val="000000"/>
                <w:sz w:val="16"/>
                <w:szCs w:val="16"/>
              </w:rPr>
              <w:t>1200000000</w:t>
            </w:r>
          </w:p>
        </w:tc>
        <w:tc>
          <w:tcPr>
            <w:tcW w:w="619" w:type="dxa"/>
            <w:shd w:val="clear" w:color="auto" w:fill="auto"/>
            <w:noWrap/>
            <w:hideMark/>
          </w:tcPr>
          <w:p w14:paraId="72ABB9A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0FDDA50" w14:textId="77777777" w:rsidR="00AB7C9D" w:rsidRPr="00944B4D" w:rsidRDefault="00AB7C9D" w:rsidP="00B41757">
            <w:pPr>
              <w:jc w:val="right"/>
              <w:rPr>
                <w:color w:val="000000"/>
                <w:sz w:val="16"/>
                <w:szCs w:val="16"/>
              </w:rPr>
            </w:pPr>
            <w:r w:rsidRPr="00944B4D">
              <w:rPr>
                <w:color w:val="000000"/>
                <w:sz w:val="16"/>
                <w:szCs w:val="16"/>
              </w:rPr>
              <w:t>2 683,00039</w:t>
            </w:r>
          </w:p>
        </w:tc>
        <w:tc>
          <w:tcPr>
            <w:tcW w:w="1470" w:type="dxa"/>
            <w:shd w:val="clear" w:color="auto" w:fill="auto"/>
            <w:noWrap/>
            <w:hideMark/>
          </w:tcPr>
          <w:p w14:paraId="65AD1424"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3BEA843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DB01294" w14:textId="77777777" w:rsidTr="00B41757">
        <w:trPr>
          <w:trHeight w:val="20"/>
        </w:trPr>
        <w:tc>
          <w:tcPr>
            <w:tcW w:w="2694" w:type="dxa"/>
            <w:shd w:val="clear" w:color="auto" w:fill="auto"/>
            <w:hideMark/>
          </w:tcPr>
          <w:p w14:paraId="1A9EDE88" w14:textId="77777777" w:rsidR="00AB7C9D" w:rsidRPr="00944B4D" w:rsidRDefault="00AB7C9D" w:rsidP="00B41757">
            <w:pPr>
              <w:rPr>
                <w:color w:val="000000"/>
                <w:sz w:val="16"/>
                <w:szCs w:val="16"/>
              </w:rPr>
            </w:pPr>
            <w:r w:rsidRPr="00944B4D">
              <w:rPr>
                <w:color w:val="000000"/>
                <w:sz w:val="16"/>
                <w:szCs w:val="16"/>
              </w:rPr>
              <w:t xml:space="preserve"> Финансовая поддержка субъектов малого и среднего предпринимательства в муниципальном районе</w:t>
            </w:r>
          </w:p>
        </w:tc>
        <w:tc>
          <w:tcPr>
            <w:tcW w:w="594" w:type="dxa"/>
            <w:shd w:val="clear" w:color="auto" w:fill="auto"/>
            <w:noWrap/>
            <w:hideMark/>
          </w:tcPr>
          <w:p w14:paraId="5BCBB5A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1040AD4"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03202DFA" w14:textId="77777777" w:rsidR="00AB7C9D" w:rsidRPr="00944B4D" w:rsidRDefault="00AB7C9D" w:rsidP="00B41757">
            <w:pPr>
              <w:jc w:val="center"/>
              <w:rPr>
                <w:color w:val="000000"/>
                <w:sz w:val="16"/>
                <w:szCs w:val="16"/>
              </w:rPr>
            </w:pPr>
            <w:r w:rsidRPr="00944B4D">
              <w:rPr>
                <w:color w:val="000000"/>
                <w:sz w:val="16"/>
                <w:szCs w:val="16"/>
              </w:rPr>
              <w:t>1200100000</w:t>
            </w:r>
          </w:p>
        </w:tc>
        <w:tc>
          <w:tcPr>
            <w:tcW w:w="619" w:type="dxa"/>
            <w:shd w:val="clear" w:color="auto" w:fill="auto"/>
            <w:noWrap/>
            <w:hideMark/>
          </w:tcPr>
          <w:p w14:paraId="049083D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1DEB61" w14:textId="77777777" w:rsidR="00AB7C9D" w:rsidRPr="00944B4D" w:rsidRDefault="00AB7C9D" w:rsidP="00B41757">
            <w:pPr>
              <w:jc w:val="right"/>
              <w:rPr>
                <w:color w:val="000000"/>
                <w:sz w:val="16"/>
                <w:szCs w:val="16"/>
              </w:rPr>
            </w:pPr>
            <w:r w:rsidRPr="00944B4D">
              <w:rPr>
                <w:color w:val="000000"/>
                <w:sz w:val="16"/>
                <w:szCs w:val="16"/>
              </w:rPr>
              <w:t>2 683,00039</w:t>
            </w:r>
          </w:p>
        </w:tc>
        <w:tc>
          <w:tcPr>
            <w:tcW w:w="1470" w:type="dxa"/>
            <w:shd w:val="clear" w:color="auto" w:fill="auto"/>
            <w:noWrap/>
            <w:hideMark/>
          </w:tcPr>
          <w:p w14:paraId="11DBBBC7"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35BF79C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6F39CB" w14:textId="77777777" w:rsidTr="00B41757">
        <w:trPr>
          <w:trHeight w:val="20"/>
        </w:trPr>
        <w:tc>
          <w:tcPr>
            <w:tcW w:w="2694" w:type="dxa"/>
            <w:shd w:val="clear" w:color="auto" w:fill="auto"/>
            <w:hideMark/>
          </w:tcPr>
          <w:p w14:paraId="36C5633A"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94" w:type="dxa"/>
            <w:shd w:val="clear" w:color="auto" w:fill="auto"/>
            <w:noWrap/>
            <w:hideMark/>
          </w:tcPr>
          <w:p w14:paraId="4D7C690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8D64441"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0F053E1E" w14:textId="77777777" w:rsidR="00AB7C9D" w:rsidRPr="00944B4D" w:rsidRDefault="00AB7C9D" w:rsidP="00B41757">
            <w:pPr>
              <w:jc w:val="center"/>
              <w:rPr>
                <w:color w:val="000000"/>
                <w:sz w:val="16"/>
                <w:szCs w:val="16"/>
              </w:rPr>
            </w:pPr>
            <w:r w:rsidRPr="00944B4D">
              <w:rPr>
                <w:color w:val="000000"/>
                <w:sz w:val="16"/>
                <w:szCs w:val="16"/>
              </w:rPr>
              <w:t>1200176020</w:t>
            </w:r>
          </w:p>
        </w:tc>
        <w:tc>
          <w:tcPr>
            <w:tcW w:w="619" w:type="dxa"/>
            <w:shd w:val="clear" w:color="auto" w:fill="auto"/>
            <w:noWrap/>
            <w:hideMark/>
          </w:tcPr>
          <w:p w14:paraId="572CC9D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C47CE69" w14:textId="77777777" w:rsidR="00AB7C9D" w:rsidRPr="00944B4D" w:rsidRDefault="00AB7C9D" w:rsidP="00B41757">
            <w:pPr>
              <w:jc w:val="right"/>
              <w:rPr>
                <w:color w:val="000000"/>
                <w:sz w:val="16"/>
                <w:szCs w:val="16"/>
              </w:rPr>
            </w:pPr>
            <w:r w:rsidRPr="00944B4D">
              <w:rPr>
                <w:color w:val="000000"/>
                <w:sz w:val="16"/>
                <w:szCs w:val="16"/>
              </w:rPr>
              <w:t>1 333,33360</w:t>
            </w:r>
          </w:p>
        </w:tc>
        <w:tc>
          <w:tcPr>
            <w:tcW w:w="1470" w:type="dxa"/>
            <w:shd w:val="clear" w:color="auto" w:fill="auto"/>
            <w:noWrap/>
            <w:hideMark/>
          </w:tcPr>
          <w:p w14:paraId="19C690C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1ACD4D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0CA71B" w14:textId="77777777" w:rsidTr="00B41757">
        <w:trPr>
          <w:trHeight w:val="20"/>
        </w:trPr>
        <w:tc>
          <w:tcPr>
            <w:tcW w:w="2694" w:type="dxa"/>
            <w:shd w:val="clear" w:color="auto" w:fill="auto"/>
            <w:hideMark/>
          </w:tcPr>
          <w:p w14:paraId="5C08DF0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B604DC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893D2E3"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7A0E05E9" w14:textId="77777777" w:rsidR="00AB7C9D" w:rsidRPr="00944B4D" w:rsidRDefault="00AB7C9D" w:rsidP="00B41757">
            <w:pPr>
              <w:jc w:val="center"/>
              <w:rPr>
                <w:color w:val="000000"/>
                <w:sz w:val="16"/>
                <w:szCs w:val="16"/>
              </w:rPr>
            </w:pPr>
            <w:r w:rsidRPr="00944B4D">
              <w:rPr>
                <w:color w:val="000000"/>
                <w:sz w:val="16"/>
                <w:szCs w:val="16"/>
              </w:rPr>
              <w:t>1200176020</w:t>
            </w:r>
          </w:p>
        </w:tc>
        <w:tc>
          <w:tcPr>
            <w:tcW w:w="619" w:type="dxa"/>
            <w:shd w:val="clear" w:color="auto" w:fill="auto"/>
            <w:noWrap/>
            <w:hideMark/>
          </w:tcPr>
          <w:p w14:paraId="0705A55F"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EA5EC60" w14:textId="77777777" w:rsidR="00AB7C9D" w:rsidRPr="00944B4D" w:rsidRDefault="00AB7C9D" w:rsidP="00B41757">
            <w:pPr>
              <w:jc w:val="right"/>
              <w:rPr>
                <w:color w:val="000000"/>
                <w:sz w:val="16"/>
                <w:szCs w:val="16"/>
              </w:rPr>
            </w:pPr>
            <w:r w:rsidRPr="00944B4D">
              <w:rPr>
                <w:color w:val="000000"/>
                <w:sz w:val="16"/>
                <w:szCs w:val="16"/>
              </w:rPr>
              <w:t>733,33360</w:t>
            </w:r>
          </w:p>
        </w:tc>
        <w:tc>
          <w:tcPr>
            <w:tcW w:w="1470" w:type="dxa"/>
            <w:shd w:val="clear" w:color="auto" w:fill="auto"/>
            <w:noWrap/>
            <w:hideMark/>
          </w:tcPr>
          <w:p w14:paraId="3E6A07E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4BEDC0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4E86F5" w14:textId="77777777" w:rsidTr="00B41757">
        <w:trPr>
          <w:trHeight w:val="20"/>
        </w:trPr>
        <w:tc>
          <w:tcPr>
            <w:tcW w:w="2694" w:type="dxa"/>
            <w:shd w:val="clear" w:color="auto" w:fill="auto"/>
            <w:hideMark/>
          </w:tcPr>
          <w:p w14:paraId="65737C1E"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shd w:val="clear" w:color="auto" w:fill="auto"/>
            <w:noWrap/>
            <w:hideMark/>
          </w:tcPr>
          <w:p w14:paraId="1A6D656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1D8572A"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1394E74A" w14:textId="77777777" w:rsidR="00AB7C9D" w:rsidRPr="00944B4D" w:rsidRDefault="00AB7C9D" w:rsidP="00B41757">
            <w:pPr>
              <w:jc w:val="center"/>
              <w:rPr>
                <w:color w:val="000000"/>
                <w:sz w:val="16"/>
                <w:szCs w:val="16"/>
              </w:rPr>
            </w:pPr>
            <w:r w:rsidRPr="00944B4D">
              <w:rPr>
                <w:color w:val="000000"/>
                <w:sz w:val="16"/>
                <w:szCs w:val="16"/>
              </w:rPr>
              <w:t>1200176020</w:t>
            </w:r>
          </w:p>
        </w:tc>
        <w:tc>
          <w:tcPr>
            <w:tcW w:w="619" w:type="dxa"/>
            <w:shd w:val="clear" w:color="auto" w:fill="auto"/>
            <w:noWrap/>
            <w:hideMark/>
          </w:tcPr>
          <w:p w14:paraId="5279AD44"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20F8EA10" w14:textId="77777777" w:rsidR="00AB7C9D" w:rsidRPr="00944B4D" w:rsidRDefault="00AB7C9D" w:rsidP="00B41757">
            <w:pPr>
              <w:jc w:val="right"/>
              <w:rPr>
                <w:color w:val="000000"/>
                <w:sz w:val="16"/>
                <w:szCs w:val="16"/>
              </w:rPr>
            </w:pPr>
            <w:r w:rsidRPr="00944B4D">
              <w:rPr>
                <w:color w:val="000000"/>
                <w:sz w:val="16"/>
                <w:szCs w:val="16"/>
              </w:rPr>
              <w:t>600,00000</w:t>
            </w:r>
          </w:p>
        </w:tc>
        <w:tc>
          <w:tcPr>
            <w:tcW w:w="1470" w:type="dxa"/>
            <w:shd w:val="clear" w:color="auto" w:fill="auto"/>
            <w:noWrap/>
            <w:hideMark/>
          </w:tcPr>
          <w:p w14:paraId="083831E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EDFD07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1AF6A8" w14:textId="77777777" w:rsidTr="00B41757">
        <w:trPr>
          <w:trHeight w:val="20"/>
        </w:trPr>
        <w:tc>
          <w:tcPr>
            <w:tcW w:w="2694" w:type="dxa"/>
            <w:shd w:val="clear" w:color="auto" w:fill="auto"/>
            <w:hideMark/>
          </w:tcPr>
          <w:p w14:paraId="2E9C315B" w14:textId="77777777" w:rsidR="00AB7C9D" w:rsidRPr="00944B4D" w:rsidRDefault="00AB7C9D" w:rsidP="00B41757">
            <w:pPr>
              <w:rPr>
                <w:color w:val="000000"/>
                <w:sz w:val="16"/>
                <w:szCs w:val="16"/>
              </w:rPr>
            </w:pPr>
            <w:r w:rsidRPr="00944B4D">
              <w:rPr>
                <w:color w:val="000000"/>
                <w:sz w:val="16"/>
                <w:szCs w:val="16"/>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94" w:type="dxa"/>
            <w:shd w:val="clear" w:color="auto" w:fill="auto"/>
            <w:noWrap/>
            <w:hideMark/>
          </w:tcPr>
          <w:p w14:paraId="391E4D6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A8CE826"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6AB2D152" w14:textId="77777777" w:rsidR="00AB7C9D" w:rsidRPr="00944B4D" w:rsidRDefault="00AB7C9D" w:rsidP="00B41757">
            <w:pPr>
              <w:jc w:val="center"/>
              <w:rPr>
                <w:color w:val="000000"/>
                <w:sz w:val="16"/>
                <w:szCs w:val="16"/>
              </w:rPr>
            </w:pPr>
            <w:r w:rsidRPr="00944B4D">
              <w:rPr>
                <w:color w:val="000000"/>
                <w:sz w:val="16"/>
                <w:szCs w:val="16"/>
              </w:rPr>
              <w:t>1200176230</w:t>
            </w:r>
          </w:p>
        </w:tc>
        <w:tc>
          <w:tcPr>
            <w:tcW w:w="619" w:type="dxa"/>
            <w:shd w:val="clear" w:color="auto" w:fill="auto"/>
            <w:noWrap/>
            <w:hideMark/>
          </w:tcPr>
          <w:p w14:paraId="6915169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911B7D0"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67C58F8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12066F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949E3C" w14:textId="77777777" w:rsidTr="00B41757">
        <w:trPr>
          <w:trHeight w:val="20"/>
        </w:trPr>
        <w:tc>
          <w:tcPr>
            <w:tcW w:w="2694" w:type="dxa"/>
            <w:shd w:val="clear" w:color="auto" w:fill="auto"/>
            <w:hideMark/>
          </w:tcPr>
          <w:p w14:paraId="6C757E91"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shd w:val="clear" w:color="auto" w:fill="auto"/>
            <w:noWrap/>
            <w:hideMark/>
          </w:tcPr>
          <w:p w14:paraId="7285847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7380348"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0AE2953C" w14:textId="77777777" w:rsidR="00AB7C9D" w:rsidRPr="00944B4D" w:rsidRDefault="00AB7C9D" w:rsidP="00B41757">
            <w:pPr>
              <w:jc w:val="center"/>
              <w:rPr>
                <w:color w:val="000000"/>
                <w:sz w:val="16"/>
                <w:szCs w:val="16"/>
              </w:rPr>
            </w:pPr>
            <w:r w:rsidRPr="00944B4D">
              <w:rPr>
                <w:color w:val="000000"/>
                <w:sz w:val="16"/>
                <w:szCs w:val="16"/>
              </w:rPr>
              <w:t>1200176230</w:t>
            </w:r>
          </w:p>
        </w:tc>
        <w:tc>
          <w:tcPr>
            <w:tcW w:w="619" w:type="dxa"/>
            <w:shd w:val="clear" w:color="auto" w:fill="auto"/>
            <w:noWrap/>
            <w:hideMark/>
          </w:tcPr>
          <w:p w14:paraId="3183DB7D"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2A882932"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44A1346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7638FE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8CAC11" w14:textId="77777777" w:rsidTr="00B41757">
        <w:trPr>
          <w:trHeight w:val="20"/>
        </w:trPr>
        <w:tc>
          <w:tcPr>
            <w:tcW w:w="2694" w:type="dxa"/>
            <w:shd w:val="clear" w:color="auto" w:fill="auto"/>
            <w:hideMark/>
          </w:tcPr>
          <w:p w14:paraId="7D872D73"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594" w:type="dxa"/>
            <w:shd w:val="clear" w:color="auto" w:fill="auto"/>
            <w:noWrap/>
            <w:hideMark/>
          </w:tcPr>
          <w:p w14:paraId="45E783D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DB8F09F"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1AF3DBBB" w14:textId="77777777" w:rsidR="00AB7C9D" w:rsidRPr="00944B4D" w:rsidRDefault="00AB7C9D" w:rsidP="00B41757">
            <w:pPr>
              <w:jc w:val="center"/>
              <w:rPr>
                <w:color w:val="000000"/>
                <w:sz w:val="16"/>
                <w:szCs w:val="16"/>
              </w:rPr>
            </w:pPr>
            <w:r w:rsidRPr="00944B4D">
              <w:rPr>
                <w:color w:val="000000"/>
                <w:sz w:val="16"/>
                <w:szCs w:val="16"/>
              </w:rPr>
              <w:t>1200199990</w:t>
            </w:r>
          </w:p>
        </w:tc>
        <w:tc>
          <w:tcPr>
            <w:tcW w:w="619" w:type="dxa"/>
            <w:shd w:val="clear" w:color="auto" w:fill="auto"/>
            <w:noWrap/>
            <w:hideMark/>
          </w:tcPr>
          <w:p w14:paraId="184151D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CEDE586"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6D8B0A89"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0A20273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707010" w14:textId="77777777" w:rsidTr="00B41757">
        <w:trPr>
          <w:trHeight w:val="20"/>
        </w:trPr>
        <w:tc>
          <w:tcPr>
            <w:tcW w:w="2694" w:type="dxa"/>
            <w:shd w:val="clear" w:color="auto" w:fill="auto"/>
            <w:hideMark/>
          </w:tcPr>
          <w:p w14:paraId="45B1C82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058D1B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A7341BC"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32ADAFBA" w14:textId="77777777" w:rsidR="00AB7C9D" w:rsidRPr="00944B4D" w:rsidRDefault="00AB7C9D" w:rsidP="00B41757">
            <w:pPr>
              <w:jc w:val="center"/>
              <w:rPr>
                <w:color w:val="000000"/>
                <w:sz w:val="16"/>
                <w:szCs w:val="16"/>
              </w:rPr>
            </w:pPr>
            <w:r w:rsidRPr="00944B4D">
              <w:rPr>
                <w:color w:val="000000"/>
                <w:sz w:val="16"/>
                <w:szCs w:val="16"/>
              </w:rPr>
              <w:t>1200199990</w:t>
            </w:r>
          </w:p>
        </w:tc>
        <w:tc>
          <w:tcPr>
            <w:tcW w:w="619" w:type="dxa"/>
            <w:shd w:val="clear" w:color="auto" w:fill="auto"/>
            <w:noWrap/>
            <w:hideMark/>
          </w:tcPr>
          <w:p w14:paraId="4C3B31B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5EFD7DC"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2D38CF3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773397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2E2228" w14:textId="77777777" w:rsidTr="00B41757">
        <w:trPr>
          <w:trHeight w:val="20"/>
        </w:trPr>
        <w:tc>
          <w:tcPr>
            <w:tcW w:w="2694" w:type="dxa"/>
            <w:shd w:val="clear" w:color="auto" w:fill="auto"/>
            <w:hideMark/>
          </w:tcPr>
          <w:p w14:paraId="6687C397"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shd w:val="clear" w:color="auto" w:fill="auto"/>
            <w:noWrap/>
            <w:hideMark/>
          </w:tcPr>
          <w:p w14:paraId="0167776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95BCA48"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516C2AA3" w14:textId="77777777" w:rsidR="00AB7C9D" w:rsidRPr="00944B4D" w:rsidRDefault="00AB7C9D" w:rsidP="00B41757">
            <w:pPr>
              <w:jc w:val="center"/>
              <w:rPr>
                <w:color w:val="000000"/>
                <w:sz w:val="16"/>
                <w:szCs w:val="16"/>
              </w:rPr>
            </w:pPr>
            <w:r w:rsidRPr="00944B4D">
              <w:rPr>
                <w:color w:val="000000"/>
                <w:sz w:val="16"/>
                <w:szCs w:val="16"/>
              </w:rPr>
              <w:t>1200199990</w:t>
            </w:r>
          </w:p>
        </w:tc>
        <w:tc>
          <w:tcPr>
            <w:tcW w:w="619" w:type="dxa"/>
            <w:shd w:val="clear" w:color="auto" w:fill="auto"/>
            <w:noWrap/>
            <w:hideMark/>
          </w:tcPr>
          <w:p w14:paraId="3DAC859C"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1E8E75B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A4677E5"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5C726F8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42BB45" w14:textId="77777777" w:rsidTr="00B41757">
        <w:trPr>
          <w:trHeight w:val="20"/>
        </w:trPr>
        <w:tc>
          <w:tcPr>
            <w:tcW w:w="2694" w:type="dxa"/>
            <w:shd w:val="clear" w:color="auto" w:fill="auto"/>
            <w:hideMark/>
          </w:tcPr>
          <w:p w14:paraId="5DE11945"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94" w:type="dxa"/>
            <w:shd w:val="clear" w:color="auto" w:fill="auto"/>
            <w:noWrap/>
            <w:hideMark/>
          </w:tcPr>
          <w:p w14:paraId="1F93438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F91AB17"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425D7B87" w14:textId="77777777" w:rsidR="00AB7C9D" w:rsidRPr="00944B4D" w:rsidRDefault="00AB7C9D" w:rsidP="00B41757">
            <w:pPr>
              <w:jc w:val="center"/>
              <w:rPr>
                <w:color w:val="000000"/>
                <w:sz w:val="16"/>
                <w:szCs w:val="16"/>
              </w:rPr>
            </w:pPr>
            <w:r w:rsidRPr="00944B4D">
              <w:rPr>
                <w:color w:val="000000"/>
                <w:sz w:val="16"/>
                <w:szCs w:val="16"/>
              </w:rPr>
              <w:t>1600000000</w:t>
            </w:r>
          </w:p>
        </w:tc>
        <w:tc>
          <w:tcPr>
            <w:tcW w:w="619" w:type="dxa"/>
            <w:shd w:val="clear" w:color="auto" w:fill="auto"/>
            <w:noWrap/>
            <w:hideMark/>
          </w:tcPr>
          <w:p w14:paraId="1758D2B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598AD2B" w14:textId="77777777" w:rsidR="00AB7C9D" w:rsidRPr="00944B4D" w:rsidRDefault="00AB7C9D" w:rsidP="00B41757">
            <w:pPr>
              <w:jc w:val="right"/>
              <w:rPr>
                <w:color w:val="000000"/>
                <w:sz w:val="16"/>
                <w:szCs w:val="16"/>
              </w:rPr>
            </w:pPr>
            <w:r w:rsidRPr="00944B4D">
              <w:rPr>
                <w:color w:val="000000"/>
                <w:sz w:val="16"/>
                <w:szCs w:val="16"/>
              </w:rPr>
              <w:t>885,29500</w:t>
            </w:r>
          </w:p>
        </w:tc>
        <w:tc>
          <w:tcPr>
            <w:tcW w:w="1470" w:type="dxa"/>
            <w:shd w:val="clear" w:color="auto" w:fill="auto"/>
            <w:noWrap/>
            <w:hideMark/>
          </w:tcPr>
          <w:p w14:paraId="0D3819AD" w14:textId="77777777" w:rsidR="00AB7C9D" w:rsidRPr="00944B4D" w:rsidRDefault="00AB7C9D" w:rsidP="00B41757">
            <w:pPr>
              <w:jc w:val="right"/>
              <w:rPr>
                <w:color w:val="000000"/>
                <w:sz w:val="16"/>
                <w:szCs w:val="16"/>
              </w:rPr>
            </w:pPr>
            <w:r w:rsidRPr="00944B4D">
              <w:rPr>
                <w:color w:val="000000"/>
                <w:sz w:val="16"/>
                <w:szCs w:val="16"/>
              </w:rPr>
              <w:t>148,20000</w:t>
            </w:r>
          </w:p>
        </w:tc>
        <w:tc>
          <w:tcPr>
            <w:tcW w:w="1317" w:type="dxa"/>
            <w:shd w:val="clear" w:color="auto" w:fill="auto"/>
            <w:noWrap/>
            <w:hideMark/>
          </w:tcPr>
          <w:p w14:paraId="3C3DA72A" w14:textId="77777777" w:rsidR="00AB7C9D" w:rsidRPr="00944B4D" w:rsidRDefault="00AB7C9D" w:rsidP="00B41757">
            <w:pPr>
              <w:jc w:val="right"/>
              <w:rPr>
                <w:color w:val="000000"/>
                <w:sz w:val="16"/>
                <w:szCs w:val="16"/>
              </w:rPr>
            </w:pPr>
            <w:r w:rsidRPr="00944B4D">
              <w:rPr>
                <w:color w:val="000000"/>
                <w:sz w:val="16"/>
                <w:szCs w:val="16"/>
              </w:rPr>
              <w:t>148,20000</w:t>
            </w:r>
          </w:p>
        </w:tc>
      </w:tr>
      <w:tr w:rsidR="00AB7C9D" w:rsidRPr="00944B4D" w14:paraId="326FBCCB" w14:textId="77777777" w:rsidTr="00B41757">
        <w:trPr>
          <w:trHeight w:val="20"/>
        </w:trPr>
        <w:tc>
          <w:tcPr>
            <w:tcW w:w="2694" w:type="dxa"/>
            <w:shd w:val="clear" w:color="auto" w:fill="auto"/>
            <w:hideMark/>
          </w:tcPr>
          <w:p w14:paraId="2F1704B5"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94" w:type="dxa"/>
            <w:shd w:val="clear" w:color="auto" w:fill="auto"/>
            <w:noWrap/>
            <w:hideMark/>
          </w:tcPr>
          <w:p w14:paraId="211C67E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9CABBB8"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51906187" w14:textId="77777777" w:rsidR="00AB7C9D" w:rsidRPr="00944B4D" w:rsidRDefault="00AB7C9D" w:rsidP="00B41757">
            <w:pPr>
              <w:jc w:val="center"/>
              <w:rPr>
                <w:color w:val="000000"/>
                <w:sz w:val="16"/>
                <w:szCs w:val="16"/>
              </w:rPr>
            </w:pPr>
            <w:r w:rsidRPr="00944B4D">
              <w:rPr>
                <w:color w:val="000000"/>
                <w:sz w:val="16"/>
                <w:szCs w:val="16"/>
              </w:rPr>
              <w:t>1600200000</w:t>
            </w:r>
          </w:p>
        </w:tc>
        <w:tc>
          <w:tcPr>
            <w:tcW w:w="619" w:type="dxa"/>
            <w:shd w:val="clear" w:color="auto" w:fill="auto"/>
            <w:noWrap/>
            <w:hideMark/>
          </w:tcPr>
          <w:p w14:paraId="2AFA502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FE1FFBF"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7C1D2DD5" w14:textId="77777777" w:rsidR="00AB7C9D" w:rsidRPr="00944B4D" w:rsidRDefault="00AB7C9D" w:rsidP="00B41757">
            <w:pPr>
              <w:jc w:val="right"/>
              <w:rPr>
                <w:color w:val="000000"/>
                <w:sz w:val="16"/>
                <w:szCs w:val="16"/>
              </w:rPr>
            </w:pPr>
            <w:r w:rsidRPr="00944B4D">
              <w:rPr>
                <w:color w:val="000000"/>
                <w:sz w:val="16"/>
                <w:szCs w:val="16"/>
              </w:rPr>
              <w:t>68,20000</w:t>
            </w:r>
          </w:p>
        </w:tc>
        <w:tc>
          <w:tcPr>
            <w:tcW w:w="1317" w:type="dxa"/>
            <w:shd w:val="clear" w:color="auto" w:fill="auto"/>
            <w:noWrap/>
            <w:hideMark/>
          </w:tcPr>
          <w:p w14:paraId="0674305B"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6698C7C4" w14:textId="77777777" w:rsidTr="00B41757">
        <w:trPr>
          <w:trHeight w:val="20"/>
        </w:trPr>
        <w:tc>
          <w:tcPr>
            <w:tcW w:w="2694" w:type="dxa"/>
            <w:shd w:val="clear" w:color="auto" w:fill="auto"/>
            <w:hideMark/>
          </w:tcPr>
          <w:p w14:paraId="03AA9842"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94" w:type="dxa"/>
            <w:shd w:val="clear" w:color="auto" w:fill="auto"/>
            <w:noWrap/>
            <w:hideMark/>
          </w:tcPr>
          <w:p w14:paraId="429FCDA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7A169EC"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56692593" w14:textId="77777777" w:rsidR="00AB7C9D" w:rsidRPr="00944B4D" w:rsidRDefault="00AB7C9D" w:rsidP="00B41757">
            <w:pPr>
              <w:jc w:val="center"/>
              <w:rPr>
                <w:color w:val="000000"/>
                <w:sz w:val="16"/>
                <w:szCs w:val="16"/>
              </w:rPr>
            </w:pPr>
            <w:r w:rsidRPr="00944B4D">
              <w:rPr>
                <w:color w:val="000000"/>
                <w:sz w:val="16"/>
                <w:szCs w:val="16"/>
              </w:rPr>
              <w:t>1600221210</w:t>
            </w:r>
          </w:p>
        </w:tc>
        <w:tc>
          <w:tcPr>
            <w:tcW w:w="619" w:type="dxa"/>
            <w:shd w:val="clear" w:color="auto" w:fill="auto"/>
            <w:noWrap/>
            <w:hideMark/>
          </w:tcPr>
          <w:p w14:paraId="1AD3640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AB0278C"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12E9EDA5" w14:textId="77777777" w:rsidR="00AB7C9D" w:rsidRPr="00944B4D" w:rsidRDefault="00AB7C9D" w:rsidP="00B41757">
            <w:pPr>
              <w:jc w:val="right"/>
              <w:rPr>
                <w:color w:val="000000"/>
                <w:sz w:val="16"/>
                <w:szCs w:val="16"/>
              </w:rPr>
            </w:pPr>
            <w:r w:rsidRPr="00944B4D">
              <w:rPr>
                <w:color w:val="000000"/>
                <w:sz w:val="16"/>
                <w:szCs w:val="16"/>
              </w:rPr>
              <w:t>68,20000</w:t>
            </w:r>
          </w:p>
        </w:tc>
        <w:tc>
          <w:tcPr>
            <w:tcW w:w="1317" w:type="dxa"/>
            <w:shd w:val="clear" w:color="auto" w:fill="auto"/>
            <w:noWrap/>
            <w:hideMark/>
          </w:tcPr>
          <w:p w14:paraId="334E86DE"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05B8E78C" w14:textId="77777777" w:rsidTr="00B41757">
        <w:trPr>
          <w:trHeight w:val="20"/>
        </w:trPr>
        <w:tc>
          <w:tcPr>
            <w:tcW w:w="2694" w:type="dxa"/>
            <w:shd w:val="clear" w:color="auto" w:fill="auto"/>
            <w:hideMark/>
          </w:tcPr>
          <w:p w14:paraId="0E34913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1B454E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E2A2544"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41E48B81" w14:textId="77777777" w:rsidR="00AB7C9D" w:rsidRPr="00944B4D" w:rsidRDefault="00AB7C9D" w:rsidP="00B41757">
            <w:pPr>
              <w:jc w:val="center"/>
              <w:rPr>
                <w:color w:val="000000"/>
                <w:sz w:val="16"/>
                <w:szCs w:val="16"/>
              </w:rPr>
            </w:pPr>
            <w:r w:rsidRPr="00944B4D">
              <w:rPr>
                <w:color w:val="000000"/>
                <w:sz w:val="16"/>
                <w:szCs w:val="16"/>
              </w:rPr>
              <w:t>1600221210</w:t>
            </w:r>
          </w:p>
        </w:tc>
        <w:tc>
          <w:tcPr>
            <w:tcW w:w="619" w:type="dxa"/>
            <w:shd w:val="clear" w:color="auto" w:fill="auto"/>
            <w:noWrap/>
            <w:hideMark/>
          </w:tcPr>
          <w:p w14:paraId="77C8999E"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5BA46B8"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3637F8A8" w14:textId="77777777" w:rsidR="00AB7C9D" w:rsidRPr="00944B4D" w:rsidRDefault="00AB7C9D" w:rsidP="00B41757">
            <w:pPr>
              <w:jc w:val="right"/>
              <w:rPr>
                <w:color w:val="000000"/>
                <w:sz w:val="16"/>
                <w:szCs w:val="16"/>
              </w:rPr>
            </w:pPr>
            <w:r w:rsidRPr="00944B4D">
              <w:rPr>
                <w:color w:val="000000"/>
                <w:sz w:val="16"/>
                <w:szCs w:val="16"/>
              </w:rPr>
              <w:t>68,20000</w:t>
            </w:r>
          </w:p>
        </w:tc>
        <w:tc>
          <w:tcPr>
            <w:tcW w:w="1317" w:type="dxa"/>
            <w:shd w:val="clear" w:color="auto" w:fill="auto"/>
            <w:noWrap/>
            <w:hideMark/>
          </w:tcPr>
          <w:p w14:paraId="1C4B0985"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5F044A4A" w14:textId="77777777" w:rsidTr="00B41757">
        <w:trPr>
          <w:trHeight w:val="20"/>
        </w:trPr>
        <w:tc>
          <w:tcPr>
            <w:tcW w:w="2694" w:type="dxa"/>
            <w:shd w:val="clear" w:color="auto" w:fill="auto"/>
            <w:hideMark/>
          </w:tcPr>
          <w:p w14:paraId="21978A20"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94" w:type="dxa"/>
            <w:shd w:val="clear" w:color="auto" w:fill="auto"/>
            <w:noWrap/>
            <w:hideMark/>
          </w:tcPr>
          <w:p w14:paraId="4D9AC42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5647798"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3A4CD11E" w14:textId="77777777" w:rsidR="00AB7C9D" w:rsidRPr="00944B4D" w:rsidRDefault="00AB7C9D" w:rsidP="00B41757">
            <w:pPr>
              <w:jc w:val="center"/>
              <w:rPr>
                <w:color w:val="000000"/>
                <w:sz w:val="16"/>
                <w:szCs w:val="16"/>
              </w:rPr>
            </w:pPr>
            <w:r w:rsidRPr="00944B4D">
              <w:rPr>
                <w:color w:val="000000"/>
                <w:sz w:val="16"/>
                <w:szCs w:val="16"/>
              </w:rPr>
              <w:t>1600300000</w:t>
            </w:r>
          </w:p>
        </w:tc>
        <w:tc>
          <w:tcPr>
            <w:tcW w:w="619" w:type="dxa"/>
            <w:shd w:val="clear" w:color="auto" w:fill="auto"/>
            <w:noWrap/>
            <w:hideMark/>
          </w:tcPr>
          <w:p w14:paraId="2FFF500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0AD039D"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3870824A" w14:textId="77777777" w:rsidR="00AB7C9D" w:rsidRPr="00944B4D" w:rsidRDefault="00AB7C9D" w:rsidP="00B41757">
            <w:pPr>
              <w:jc w:val="right"/>
              <w:rPr>
                <w:color w:val="000000"/>
                <w:sz w:val="16"/>
                <w:szCs w:val="16"/>
              </w:rPr>
            </w:pPr>
            <w:r w:rsidRPr="00944B4D">
              <w:rPr>
                <w:color w:val="000000"/>
                <w:sz w:val="16"/>
                <w:szCs w:val="16"/>
              </w:rPr>
              <w:t>80,00000</w:t>
            </w:r>
          </w:p>
        </w:tc>
        <w:tc>
          <w:tcPr>
            <w:tcW w:w="1317" w:type="dxa"/>
            <w:shd w:val="clear" w:color="auto" w:fill="auto"/>
            <w:noWrap/>
            <w:hideMark/>
          </w:tcPr>
          <w:p w14:paraId="4F432C38"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463CC68E" w14:textId="77777777" w:rsidTr="00B41757">
        <w:trPr>
          <w:trHeight w:val="20"/>
        </w:trPr>
        <w:tc>
          <w:tcPr>
            <w:tcW w:w="2694" w:type="dxa"/>
            <w:shd w:val="clear" w:color="auto" w:fill="auto"/>
            <w:hideMark/>
          </w:tcPr>
          <w:p w14:paraId="42A2F2F1"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94" w:type="dxa"/>
            <w:shd w:val="clear" w:color="auto" w:fill="auto"/>
            <w:noWrap/>
            <w:hideMark/>
          </w:tcPr>
          <w:p w14:paraId="004EDD4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C8B721C"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3CA59868" w14:textId="77777777" w:rsidR="00AB7C9D" w:rsidRPr="00944B4D" w:rsidRDefault="00AB7C9D" w:rsidP="00B41757">
            <w:pPr>
              <w:jc w:val="center"/>
              <w:rPr>
                <w:color w:val="000000"/>
                <w:sz w:val="16"/>
                <w:szCs w:val="16"/>
              </w:rPr>
            </w:pPr>
            <w:r w:rsidRPr="00944B4D">
              <w:rPr>
                <w:color w:val="000000"/>
                <w:sz w:val="16"/>
                <w:szCs w:val="16"/>
              </w:rPr>
              <w:t>1600321190</w:t>
            </w:r>
          </w:p>
        </w:tc>
        <w:tc>
          <w:tcPr>
            <w:tcW w:w="619" w:type="dxa"/>
            <w:shd w:val="clear" w:color="auto" w:fill="auto"/>
            <w:noWrap/>
            <w:hideMark/>
          </w:tcPr>
          <w:p w14:paraId="37D495C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1832F36"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50B719BC" w14:textId="77777777" w:rsidR="00AB7C9D" w:rsidRPr="00944B4D" w:rsidRDefault="00AB7C9D" w:rsidP="00B41757">
            <w:pPr>
              <w:jc w:val="right"/>
              <w:rPr>
                <w:color w:val="000000"/>
                <w:sz w:val="16"/>
                <w:szCs w:val="16"/>
              </w:rPr>
            </w:pPr>
            <w:r w:rsidRPr="00944B4D">
              <w:rPr>
                <w:color w:val="000000"/>
                <w:sz w:val="16"/>
                <w:szCs w:val="16"/>
              </w:rPr>
              <w:t>80,00000</w:t>
            </w:r>
          </w:p>
        </w:tc>
        <w:tc>
          <w:tcPr>
            <w:tcW w:w="1317" w:type="dxa"/>
            <w:shd w:val="clear" w:color="auto" w:fill="auto"/>
            <w:noWrap/>
            <w:hideMark/>
          </w:tcPr>
          <w:p w14:paraId="1B632986"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3356665F" w14:textId="77777777" w:rsidTr="00B41757">
        <w:trPr>
          <w:trHeight w:val="20"/>
        </w:trPr>
        <w:tc>
          <w:tcPr>
            <w:tcW w:w="2694" w:type="dxa"/>
            <w:shd w:val="clear" w:color="auto" w:fill="auto"/>
            <w:hideMark/>
          </w:tcPr>
          <w:p w14:paraId="249A1D5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765423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2AA121F"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2185F672" w14:textId="77777777" w:rsidR="00AB7C9D" w:rsidRPr="00944B4D" w:rsidRDefault="00AB7C9D" w:rsidP="00B41757">
            <w:pPr>
              <w:jc w:val="center"/>
              <w:rPr>
                <w:color w:val="000000"/>
                <w:sz w:val="16"/>
                <w:szCs w:val="16"/>
              </w:rPr>
            </w:pPr>
            <w:r w:rsidRPr="00944B4D">
              <w:rPr>
                <w:color w:val="000000"/>
                <w:sz w:val="16"/>
                <w:szCs w:val="16"/>
              </w:rPr>
              <w:t>1600321190</w:t>
            </w:r>
          </w:p>
        </w:tc>
        <w:tc>
          <w:tcPr>
            <w:tcW w:w="619" w:type="dxa"/>
            <w:shd w:val="clear" w:color="auto" w:fill="auto"/>
            <w:noWrap/>
            <w:hideMark/>
          </w:tcPr>
          <w:p w14:paraId="2B4C3C52"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26B2E584"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381BB69F" w14:textId="77777777" w:rsidR="00AB7C9D" w:rsidRPr="00944B4D" w:rsidRDefault="00AB7C9D" w:rsidP="00B41757">
            <w:pPr>
              <w:jc w:val="right"/>
              <w:rPr>
                <w:color w:val="000000"/>
                <w:sz w:val="16"/>
                <w:szCs w:val="16"/>
              </w:rPr>
            </w:pPr>
            <w:r w:rsidRPr="00944B4D">
              <w:rPr>
                <w:color w:val="000000"/>
                <w:sz w:val="16"/>
                <w:szCs w:val="16"/>
              </w:rPr>
              <w:t>80,00000</w:t>
            </w:r>
          </w:p>
        </w:tc>
        <w:tc>
          <w:tcPr>
            <w:tcW w:w="1317" w:type="dxa"/>
            <w:shd w:val="clear" w:color="auto" w:fill="auto"/>
            <w:noWrap/>
            <w:hideMark/>
          </w:tcPr>
          <w:p w14:paraId="1A39B80C"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7CB13C65" w14:textId="77777777" w:rsidTr="00B41757">
        <w:trPr>
          <w:trHeight w:val="20"/>
        </w:trPr>
        <w:tc>
          <w:tcPr>
            <w:tcW w:w="2694" w:type="dxa"/>
            <w:shd w:val="clear" w:color="auto" w:fill="auto"/>
            <w:hideMark/>
          </w:tcPr>
          <w:p w14:paraId="14A22554" w14:textId="77777777" w:rsidR="00AB7C9D" w:rsidRPr="00944B4D" w:rsidRDefault="00AB7C9D" w:rsidP="00B41757">
            <w:pPr>
              <w:rPr>
                <w:color w:val="000000"/>
                <w:sz w:val="16"/>
                <w:szCs w:val="16"/>
              </w:rPr>
            </w:pPr>
            <w:r w:rsidRPr="00944B4D">
              <w:rPr>
                <w:color w:val="000000"/>
                <w:sz w:val="16"/>
                <w:szCs w:val="16"/>
              </w:rPr>
              <w:t xml:space="preserve"> Формирование земельных участков в целях развития жилищного строительства, включая комплексные кадастровые работы</w:t>
            </w:r>
          </w:p>
        </w:tc>
        <w:tc>
          <w:tcPr>
            <w:tcW w:w="594" w:type="dxa"/>
            <w:shd w:val="clear" w:color="auto" w:fill="auto"/>
            <w:noWrap/>
            <w:hideMark/>
          </w:tcPr>
          <w:p w14:paraId="2B7EC0B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8B2EA1E"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42CC53FE" w14:textId="77777777" w:rsidR="00AB7C9D" w:rsidRPr="00944B4D" w:rsidRDefault="00AB7C9D" w:rsidP="00B41757">
            <w:pPr>
              <w:jc w:val="center"/>
              <w:rPr>
                <w:color w:val="000000"/>
                <w:sz w:val="16"/>
                <w:szCs w:val="16"/>
              </w:rPr>
            </w:pPr>
            <w:r w:rsidRPr="00944B4D">
              <w:rPr>
                <w:color w:val="000000"/>
                <w:sz w:val="16"/>
                <w:szCs w:val="16"/>
              </w:rPr>
              <w:t>1600500000</w:t>
            </w:r>
          </w:p>
        </w:tc>
        <w:tc>
          <w:tcPr>
            <w:tcW w:w="619" w:type="dxa"/>
            <w:shd w:val="clear" w:color="auto" w:fill="auto"/>
            <w:noWrap/>
            <w:hideMark/>
          </w:tcPr>
          <w:p w14:paraId="33BF21F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6871A1C"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4801770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B40B6C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1A5F18" w14:textId="77777777" w:rsidTr="00B41757">
        <w:trPr>
          <w:trHeight w:val="20"/>
        </w:trPr>
        <w:tc>
          <w:tcPr>
            <w:tcW w:w="2694" w:type="dxa"/>
            <w:shd w:val="clear" w:color="auto" w:fill="auto"/>
            <w:hideMark/>
          </w:tcPr>
          <w:p w14:paraId="3666E6CD" w14:textId="77777777" w:rsidR="00AB7C9D" w:rsidRPr="00944B4D" w:rsidRDefault="00AB7C9D" w:rsidP="00B41757">
            <w:pPr>
              <w:rPr>
                <w:color w:val="000000"/>
                <w:sz w:val="16"/>
                <w:szCs w:val="16"/>
              </w:rPr>
            </w:pPr>
            <w:r w:rsidRPr="00944B4D">
              <w:rPr>
                <w:color w:val="000000"/>
                <w:sz w:val="16"/>
                <w:szCs w:val="16"/>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94" w:type="dxa"/>
            <w:shd w:val="clear" w:color="auto" w:fill="auto"/>
            <w:noWrap/>
            <w:hideMark/>
          </w:tcPr>
          <w:p w14:paraId="24B126E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B2E635B"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7DA66210" w14:textId="77777777" w:rsidR="00AB7C9D" w:rsidRPr="00944B4D" w:rsidRDefault="00AB7C9D" w:rsidP="00B41757">
            <w:pPr>
              <w:jc w:val="center"/>
              <w:rPr>
                <w:color w:val="000000"/>
                <w:sz w:val="16"/>
                <w:szCs w:val="16"/>
              </w:rPr>
            </w:pPr>
            <w:r w:rsidRPr="00944B4D">
              <w:rPr>
                <w:color w:val="000000"/>
                <w:sz w:val="16"/>
                <w:szCs w:val="16"/>
              </w:rPr>
              <w:t>1600521380</w:t>
            </w:r>
          </w:p>
        </w:tc>
        <w:tc>
          <w:tcPr>
            <w:tcW w:w="619" w:type="dxa"/>
            <w:shd w:val="clear" w:color="auto" w:fill="auto"/>
            <w:noWrap/>
            <w:hideMark/>
          </w:tcPr>
          <w:p w14:paraId="730CEF0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39E87B"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12989EE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4151D8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D8AF86" w14:textId="77777777" w:rsidTr="00B41757">
        <w:trPr>
          <w:trHeight w:val="20"/>
        </w:trPr>
        <w:tc>
          <w:tcPr>
            <w:tcW w:w="2694" w:type="dxa"/>
            <w:shd w:val="clear" w:color="auto" w:fill="auto"/>
            <w:hideMark/>
          </w:tcPr>
          <w:p w14:paraId="43BEE52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D69BCF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C825719"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1F5422FD" w14:textId="77777777" w:rsidR="00AB7C9D" w:rsidRPr="00944B4D" w:rsidRDefault="00AB7C9D" w:rsidP="00B41757">
            <w:pPr>
              <w:jc w:val="center"/>
              <w:rPr>
                <w:color w:val="000000"/>
                <w:sz w:val="16"/>
                <w:szCs w:val="16"/>
              </w:rPr>
            </w:pPr>
            <w:r w:rsidRPr="00944B4D">
              <w:rPr>
                <w:color w:val="000000"/>
                <w:sz w:val="16"/>
                <w:szCs w:val="16"/>
              </w:rPr>
              <w:t>1600521380</w:t>
            </w:r>
          </w:p>
        </w:tc>
        <w:tc>
          <w:tcPr>
            <w:tcW w:w="619" w:type="dxa"/>
            <w:shd w:val="clear" w:color="auto" w:fill="auto"/>
            <w:noWrap/>
            <w:hideMark/>
          </w:tcPr>
          <w:p w14:paraId="79CF13A1"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83111E2"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2D87D17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E7B64D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24AC82" w14:textId="77777777" w:rsidTr="00B41757">
        <w:trPr>
          <w:trHeight w:val="20"/>
        </w:trPr>
        <w:tc>
          <w:tcPr>
            <w:tcW w:w="2694" w:type="dxa"/>
            <w:shd w:val="clear" w:color="auto" w:fill="auto"/>
            <w:hideMark/>
          </w:tcPr>
          <w:p w14:paraId="09D28797" w14:textId="77777777" w:rsidR="00AB7C9D" w:rsidRPr="00944B4D" w:rsidRDefault="00AB7C9D" w:rsidP="00B41757">
            <w:pPr>
              <w:rPr>
                <w:color w:val="000000"/>
                <w:sz w:val="16"/>
                <w:szCs w:val="16"/>
              </w:rPr>
            </w:pPr>
            <w:r w:rsidRPr="00944B4D">
              <w:rPr>
                <w:color w:val="000000"/>
                <w:sz w:val="16"/>
                <w:szCs w:val="16"/>
              </w:rPr>
              <w:t xml:space="preserve"> Подготовка документации при строительстве объектов</w:t>
            </w:r>
          </w:p>
        </w:tc>
        <w:tc>
          <w:tcPr>
            <w:tcW w:w="594" w:type="dxa"/>
            <w:shd w:val="clear" w:color="auto" w:fill="auto"/>
            <w:noWrap/>
            <w:hideMark/>
          </w:tcPr>
          <w:p w14:paraId="6CA8728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53DF072"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043E0BC7" w14:textId="77777777" w:rsidR="00AB7C9D" w:rsidRPr="00944B4D" w:rsidRDefault="00AB7C9D" w:rsidP="00B41757">
            <w:pPr>
              <w:jc w:val="center"/>
              <w:rPr>
                <w:color w:val="000000"/>
                <w:sz w:val="16"/>
                <w:szCs w:val="16"/>
              </w:rPr>
            </w:pPr>
            <w:r w:rsidRPr="00944B4D">
              <w:rPr>
                <w:color w:val="000000"/>
                <w:sz w:val="16"/>
                <w:szCs w:val="16"/>
              </w:rPr>
              <w:t>1600600000</w:t>
            </w:r>
          </w:p>
        </w:tc>
        <w:tc>
          <w:tcPr>
            <w:tcW w:w="619" w:type="dxa"/>
            <w:shd w:val="clear" w:color="auto" w:fill="auto"/>
            <w:noWrap/>
            <w:hideMark/>
          </w:tcPr>
          <w:p w14:paraId="5B5673E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EA98857"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68E02B2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AE43DD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0A84E3" w14:textId="77777777" w:rsidTr="00B41757">
        <w:trPr>
          <w:trHeight w:val="20"/>
        </w:trPr>
        <w:tc>
          <w:tcPr>
            <w:tcW w:w="2694" w:type="dxa"/>
            <w:shd w:val="clear" w:color="auto" w:fill="auto"/>
            <w:hideMark/>
          </w:tcPr>
          <w:p w14:paraId="16FABD96" w14:textId="77777777" w:rsidR="00AB7C9D" w:rsidRPr="00944B4D" w:rsidRDefault="00AB7C9D" w:rsidP="00B41757">
            <w:pPr>
              <w:rPr>
                <w:color w:val="000000"/>
                <w:sz w:val="16"/>
                <w:szCs w:val="16"/>
              </w:rPr>
            </w:pPr>
            <w:r w:rsidRPr="00944B4D">
              <w:rPr>
                <w:color w:val="000000"/>
                <w:sz w:val="16"/>
                <w:szCs w:val="16"/>
              </w:rPr>
              <w:t xml:space="preserve"> Проведение работ по инженерно-геологическим, инженерно-геодезическим изысканиям, топографическая и (или) исполнительная съемка</w:t>
            </w:r>
          </w:p>
        </w:tc>
        <w:tc>
          <w:tcPr>
            <w:tcW w:w="594" w:type="dxa"/>
            <w:shd w:val="clear" w:color="auto" w:fill="auto"/>
            <w:noWrap/>
            <w:hideMark/>
          </w:tcPr>
          <w:p w14:paraId="2C47EC7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E47B4A6"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7FEA2436" w14:textId="77777777" w:rsidR="00AB7C9D" w:rsidRPr="00944B4D" w:rsidRDefault="00AB7C9D" w:rsidP="00B41757">
            <w:pPr>
              <w:jc w:val="center"/>
              <w:rPr>
                <w:color w:val="000000"/>
                <w:sz w:val="16"/>
                <w:szCs w:val="16"/>
              </w:rPr>
            </w:pPr>
            <w:r w:rsidRPr="00944B4D">
              <w:rPr>
                <w:color w:val="000000"/>
                <w:sz w:val="16"/>
                <w:szCs w:val="16"/>
              </w:rPr>
              <w:t>1600621430</w:t>
            </w:r>
          </w:p>
        </w:tc>
        <w:tc>
          <w:tcPr>
            <w:tcW w:w="619" w:type="dxa"/>
            <w:shd w:val="clear" w:color="auto" w:fill="auto"/>
            <w:noWrap/>
            <w:hideMark/>
          </w:tcPr>
          <w:p w14:paraId="547C18A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CA0A25"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5CF3FA9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6E25CB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6169AA7" w14:textId="77777777" w:rsidTr="00B41757">
        <w:trPr>
          <w:trHeight w:val="20"/>
        </w:trPr>
        <w:tc>
          <w:tcPr>
            <w:tcW w:w="2694" w:type="dxa"/>
            <w:shd w:val="clear" w:color="auto" w:fill="auto"/>
            <w:hideMark/>
          </w:tcPr>
          <w:p w14:paraId="7F98ADB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F4E0B1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00D67A0" w14:textId="77777777" w:rsidR="00AB7C9D" w:rsidRPr="00944B4D" w:rsidRDefault="00AB7C9D" w:rsidP="00B41757">
            <w:pPr>
              <w:jc w:val="center"/>
              <w:rPr>
                <w:color w:val="000000"/>
                <w:sz w:val="16"/>
                <w:szCs w:val="16"/>
              </w:rPr>
            </w:pPr>
            <w:r w:rsidRPr="00944B4D">
              <w:rPr>
                <w:color w:val="000000"/>
                <w:sz w:val="16"/>
                <w:szCs w:val="16"/>
              </w:rPr>
              <w:t>0412</w:t>
            </w:r>
          </w:p>
        </w:tc>
        <w:tc>
          <w:tcPr>
            <w:tcW w:w="1167" w:type="dxa"/>
            <w:shd w:val="clear" w:color="auto" w:fill="auto"/>
            <w:noWrap/>
            <w:hideMark/>
          </w:tcPr>
          <w:p w14:paraId="6D4D23EA" w14:textId="77777777" w:rsidR="00AB7C9D" w:rsidRPr="00944B4D" w:rsidRDefault="00AB7C9D" w:rsidP="00B41757">
            <w:pPr>
              <w:jc w:val="center"/>
              <w:rPr>
                <w:color w:val="000000"/>
                <w:sz w:val="16"/>
                <w:szCs w:val="16"/>
              </w:rPr>
            </w:pPr>
            <w:r w:rsidRPr="00944B4D">
              <w:rPr>
                <w:color w:val="000000"/>
                <w:sz w:val="16"/>
                <w:szCs w:val="16"/>
              </w:rPr>
              <w:t>1600621430</w:t>
            </w:r>
          </w:p>
        </w:tc>
        <w:tc>
          <w:tcPr>
            <w:tcW w:w="619" w:type="dxa"/>
            <w:shd w:val="clear" w:color="auto" w:fill="auto"/>
            <w:noWrap/>
            <w:hideMark/>
          </w:tcPr>
          <w:p w14:paraId="4367AA17"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AF5055A"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24DB351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890CD0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87E395" w14:textId="77777777" w:rsidTr="00B41757">
        <w:trPr>
          <w:trHeight w:val="20"/>
        </w:trPr>
        <w:tc>
          <w:tcPr>
            <w:tcW w:w="2694" w:type="dxa"/>
            <w:shd w:val="clear" w:color="auto" w:fill="auto"/>
            <w:hideMark/>
          </w:tcPr>
          <w:p w14:paraId="1C37BDFB" w14:textId="77777777" w:rsidR="00AB7C9D" w:rsidRPr="00944B4D" w:rsidRDefault="00AB7C9D" w:rsidP="00B41757">
            <w:pPr>
              <w:rPr>
                <w:b/>
                <w:bCs/>
                <w:color w:val="000000"/>
                <w:sz w:val="16"/>
                <w:szCs w:val="16"/>
              </w:rPr>
            </w:pPr>
            <w:r w:rsidRPr="00944B4D">
              <w:rPr>
                <w:b/>
                <w:bCs/>
                <w:color w:val="000000"/>
                <w:sz w:val="16"/>
                <w:szCs w:val="16"/>
              </w:rPr>
              <w:t xml:space="preserve"> Жилищно-коммунальное хозяйство</w:t>
            </w:r>
          </w:p>
        </w:tc>
        <w:tc>
          <w:tcPr>
            <w:tcW w:w="594" w:type="dxa"/>
            <w:shd w:val="clear" w:color="auto" w:fill="auto"/>
            <w:noWrap/>
            <w:hideMark/>
          </w:tcPr>
          <w:p w14:paraId="217FFA56"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45B378E7" w14:textId="77777777" w:rsidR="00AB7C9D" w:rsidRPr="00944B4D" w:rsidRDefault="00AB7C9D" w:rsidP="00B41757">
            <w:pPr>
              <w:jc w:val="center"/>
              <w:rPr>
                <w:b/>
                <w:bCs/>
                <w:color w:val="000000"/>
                <w:sz w:val="16"/>
                <w:szCs w:val="16"/>
              </w:rPr>
            </w:pPr>
            <w:r w:rsidRPr="00944B4D">
              <w:rPr>
                <w:b/>
                <w:bCs/>
                <w:color w:val="000000"/>
                <w:sz w:val="16"/>
                <w:szCs w:val="16"/>
              </w:rPr>
              <w:t>0500</w:t>
            </w:r>
          </w:p>
        </w:tc>
        <w:tc>
          <w:tcPr>
            <w:tcW w:w="1167" w:type="dxa"/>
            <w:shd w:val="clear" w:color="auto" w:fill="auto"/>
            <w:noWrap/>
            <w:hideMark/>
          </w:tcPr>
          <w:p w14:paraId="1132109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8B2F5B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489B2FF" w14:textId="77777777" w:rsidR="00AB7C9D" w:rsidRPr="00944B4D" w:rsidRDefault="00AB7C9D" w:rsidP="00B41757">
            <w:pPr>
              <w:jc w:val="right"/>
              <w:rPr>
                <w:b/>
                <w:bCs/>
                <w:color w:val="000000"/>
                <w:sz w:val="16"/>
                <w:szCs w:val="16"/>
              </w:rPr>
            </w:pPr>
            <w:r w:rsidRPr="00944B4D">
              <w:rPr>
                <w:b/>
                <w:bCs/>
                <w:color w:val="000000"/>
                <w:sz w:val="16"/>
                <w:szCs w:val="16"/>
              </w:rPr>
              <w:t>49 620,93991</w:t>
            </w:r>
          </w:p>
        </w:tc>
        <w:tc>
          <w:tcPr>
            <w:tcW w:w="1470" w:type="dxa"/>
            <w:shd w:val="clear" w:color="auto" w:fill="auto"/>
            <w:noWrap/>
            <w:hideMark/>
          </w:tcPr>
          <w:p w14:paraId="01A48CA0" w14:textId="77777777" w:rsidR="00AB7C9D" w:rsidRPr="00944B4D" w:rsidRDefault="00AB7C9D" w:rsidP="00B41757">
            <w:pPr>
              <w:jc w:val="right"/>
              <w:rPr>
                <w:b/>
                <w:bCs/>
                <w:color w:val="000000"/>
                <w:sz w:val="16"/>
                <w:szCs w:val="16"/>
              </w:rPr>
            </w:pPr>
            <w:r w:rsidRPr="00944B4D">
              <w:rPr>
                <w:b/>
                <w:bCs/>
                <w:color w:val="000000"/>
                <w:sz w:val="16"/>
                <w:szCs w:val="16"/>
              </w:rPr>
              <w:t>4 195,50000</w:t>
            </w:r>
          </w:p>
        </w:tc>
        <w:tc>
          <w:tcPr>
            <w:tcW w:w="1317" w:type="dxa"/>
            <w:shd w:val="clear" w:color="auto" w:fill="auto"/>
            <w:noWrap/>
            <w:hideMark/>
          </w:tcPr>
          <w:p w14:paraId="20B37B24" w14:textId="77777777" w:rsidR="00AB7C9D" w:rsidRPr="00944B4D" w:rsidRDefault="00AB7C9D" w:rsidP="00B41757">
            <w:pPr>
              <w:jc w:val="right"/>
              <w:rPr>
                <w:b/>
                <w:bCs/>
                <w:color w:val="000000"/>
                <w:sz w:val="16"/>
                <w:szCs w:val="16"/>
              </w:rPr>
            </w:pPr>
            <w:r w:rsidRPr="00944B4D">
              <w:rPr>
                <w:b/>
                <w:bCs/>
                <w:color w:val="000000"/>
                <w:sz w:val="16"/>
                <w:szCs w:val="16"/>
              </w:rPr>
              <w:t>4 195,50000</w:t>
            </w:r>
          </w:p>
        </w:tc>
      </w:tr>
      <w:tr w:rsidR="00AB7C9D" w:rsidRPr="00944B4D" w14:paraId="651E8E54" w14:textId="77777777" w:rsidTr="00B41757">
        <w:trPr>
          <w:trHeight w:val="20"/>
        </w:trPr>
        <w:tc>
          <w:tcPr>
            <w:tcW w:w="2694" w:type="dxa"/>
            <w:shd w:val="clear" w:color="auto" w:fill="auto"/>
            <w:hideMark/>
          </w:tcPr>
          <w:p w14:paraId="18327F65" w14:textId="77777777" w:rsidR="00AB7C9D" w:rsidRPr="00944B4D" w:rsidRDefault="00AB7C9D" w:rsidP="00B41757">
            <w:pPr>
              <w:rPr>
                <w:b/>
                <w:bCs/>
                <w:color w:val="000000"/>
                <w:sz w:val="16"/>
                <w:szCs w:val="16"/>
              </w:rPr>
            </w:pPr>
            <w:r w:rsidRPr="00944B4D">
              <w:rPr>
                <w:b/>
                <w:bCs/>
                <w:color w:val="000000"/>
                <w:sz w:val="16"/>
                <w:szCs w:val="16"/>
              </w:rPr>
              <w:t xml:space="preserve"> Жилищное хозяйство</w:t>
            </w:r>
          </w:p>
        </w:tc>
        <w:tc>
          <w:tcPr>
            <w:tcW w:w="594" w:type="dxa"/>
            <w:shd w:val="clear" w:color="auto" w:fill="auto"/>
            <w:noWrap/>
            <w:hideMark/>
          </w:tcPr>
          <w:p w14:paraId="644E009F"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1F7ABB6D" w14:textId="77777777" w:rsidR="00AB7C9D" w:rsidRPr="00944B4D" w:rsidRDefault="00AB7C9D" w:rsidP="00B41757">
            <w:pPr>
              <w:jc w:val="center"/>
              <w:rPr>
                <w:b/>
                <w:bCs/>
                <w:color w:val="000000"/>
                <w:sz w:val="16"/>
                <w:szCs w:val="16"/>
              </w:rPr>
            </w:pPr>
            <w:r w:rsidRPr="00944B4D">
              <w:rPr>
                <w:b/>
                <w:bCs/>
                <w:color w:val="000000"/>
                <w:sz w:val="16"/>
                <w:szCs w:val="16"/>
              </w:rPr>
              <w:t>0501</w:t>
            </w:r>
          </w:p>
        </w:tc>
        <w:tc>
          <w:tcPr>
            <w:tcW w:w="1167" w:type="dxa"/>
            <w:shd w:val="clear" w:color="auto" w:fill="auto"/>
            <w:noWrap/>
            <w:hideMark/>
          </w:tcPr>
          <w:p w14:paraId="427516B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20F56DA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27D8814" w14:textId="77777777" w:rsidR="00AB7C9D" w:rsidRPr="00944B4D" w:rsidRDefault="00AB7C9D" w:rsidP="00B41757">
            <w:pPr>
              <w:jc w:val="right"/>
              <w:rPr>
                <w:b/>
                <w:bCs/>
                <w:color w:val="000000"/>
                <w:sz w:val="16"/>
                <w:szCs w:val="16"/>
              </w:rPr>
            </w:pPr>
            <w:r w:rsidRPr="00944B4D">
              <w:rPr>
                <w:b/>
                <w:bCs/>
                <w:color w:val="000000"/>
                <w:sz w:val="16"/>
                <w:szCs w:val="16"/>
              </w:rPr>
              <w:t>7 810,03918</w:t>
            </w:r>
          </w:p>
        </w:tc>
        <w:tc>
          <w:tcPr>
            <w:tcW w:w="1470" w:type="dxa"/>
            <w:shd w:val="clear" w:color="auto" w:fill="auto"/>
            <w:noWrap/>
            <w:hideMark/>
          </w:tcPr>
          <w:p w14:paraId="24DA0EE8" w14:textId="77777777" w:rsidR="00AB7C9D" w:rsidRPr="00944B4D" w:rsidRDefault="00AB7C9D" w:rsidP="00B41757">
            <w:pPr>
              <w:jc w:val="right"/>
              <w:rPr>
                <w:b/>
                <w:bCs/>
                <w:color w:val="000000"/>
                <w:sz w:val="16"/>
                <w:szCs w:val="16"/>
              </w:rPr>
            </w:pPr>
            <w:r w:rsidRPr="00944B4D">
              <w:rPr>
                <w:b/>
                <w:bCs/>
                <w:color w:val="000000"/>
                <w:sz w:val="16"/>
                <w:szCs w:val="16"/>
              </w:rPr>
              <w:t>769,80000</w:t>
            </w:r>
          </w:p>
        </w:tc>
        <w:tc>
          <w:tcPr>
            <w:tcW w:w="1317" w:type="dxa"/>
            <w:shd w:val="clear" w:color="auto" w:fill="auto"/>
            <w:noWrap/>
            <w:hideMark/>
          </w:tcPr>
          <w:p w14:paraId="5C7A9121" w14:textId="77777777" w:rsidR="00AB7C9D" w:rsidRPr="00944B4D" w:rsidRDefault="00AB7C9D" w:rsidP="00B41757">
            <w:pPr>
              <w:jc w:val="right"/>
              <w:rPr>
                <w:b/>
                <w:bCs/>
                <w:color w:val="000000"/>
                <w:sz w:val="16"/>
                <w:szCs w:val="16"/>
              </w:rPr>
            </w:pPr>
            <w:r w:rsidRPr="00944B4D">
              <w:rPr>
                <w:b/>
                <w:bCs/>
                <w:color w:val="000000"/>
                <w:sz w:val="16"/>
                <w:szCs w:val="16"/>
              </w:rPr>
              <w:t>769,80000</w:t>
            </w:r>
          </w:p>
        </w:tc>
      </w:tr>
      <w:tr w:rsidR="00AB7C9D" w:rsidRPr="00944B4D" w14:paraId="5D437F00" w14:textId="77777777" w:rsidTr="00B41757">
        <w:trPr>
          <w:trHeight w:val="20"/>
        </w:trPr>
        <w:tc>
          <w:tcPr>
            <w:tcW w:w="2694" w:type="dxa"/>
            <w:shd w:val="clear" w:color="auto" w:fill="auto"/>
            <w:hideMark/>
          </w:tcPr>
          <w:p w14:paraId="60472992"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w:t>
            </w:r>
            <w:r w:rsidRPr="00944B4D">
              <w:rPr>
                <w:color w:val="000000"/>
                <w:sz w:val="16"/>
                <w:szCs w:val="16"/>
              </w:rPr>
              <w:lastRenderedPageBreak/>
              <w:t>районе на 2024-2030 годы"</w:t>
            </w:r>
          </w:p>
        </w:tc>
        <w:tc>
          <w:tcPr>
            <w:tcW w:w="594" w:type="dxa"/>
            <w:shd w:val="clear" w:color="auto" w:fill="auto"/>
            <w:noWrap/>
            <w:hideMark/>
          </w:tcPr>
          <w:p w14:paraId="2512A5F3"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577521EF"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43A3B2AE" w14:textId="77777777" w:rsidR="00AB7C9D" w:rsidRPr="00944B4D" w:rsidRDefault="00AB7C9D" w:rsidP="00B41757">
            <w:pPr>
              <w:jc w:val="center"/>
              <w:rPr>
                <w:color w:val="000000"/>
                <w:sz w:val="16"/>
                <w:szCs w:val="16"/>
              </w:rPr>
            </w:pPr>
            <w:r w:rsidRPr="00944B4D">
              <w:rPr>
                <w:color w:val="000000"/>
                <w:sz w:val="16"/>
                <w:szCs w:val="16"/>
              </w:rPr>
              <w:t>0400000000</w:t>
            </w:r>
          </w:p>
        </w:tc>
        <w:tc>
          <w:tcPr>
            <w:tcW w:w="619" w:type="dxa"/>
            <w:shd w:val="clear" w:color="auto" w:fill="auto"/>
            <w:noWrap/>
            <w:hideMark/>
          </w:tcPr>
          <w:p w14:paraId="7A0A836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0608148" w14:textId="77777777" w:rsidR="00AB7C9D" w:rsidRPr="00944B4D" w:rsidRDefault="00AB7C9D" w:rsidP="00B41757">
            <w:pPr>
              <w:jc w:val="right"/>
              <w:rPr>
                <w:color w:val="000000"/>
                <w:sz w:val="16"/>
                <w:szCs w:val="16"/>
              </w:rPr>
            </w:pPr>
            <w:r w:rsidRPr="00944B4D">
              <w:rPr>
                <w:color w:val="000000"/>
                <w:sz w:val="16"/>
                <w:szCs w:val="16"/>
              </w:rPr>
              <w:t>3 004,28418</w:t>
            </w:r>
          </w:p>
        </w:tc>
        <w:tc>
          <w:tcPr>
            <w:tcW w:w="1470" w:type="dxa"/>
            <w:shd w:val="clear" w:color="auto" w:fill="auto"/>
            <w:noWrap/>
            <w:hideMark/>
          </w:tcPr>
          <w:p w14:paraId="114C5FBB" w14:textId="77777777" w:rsidR="00AB7C9D" w:rsidRPr="00944B4D" w:rsidRDefault="00AB7C9D" w:rsidP="00B41757">
            <w:pPr>
              <w:jc w:val="right"/>
              <w:rPr>
                <w:color w:val="000000"/>
                <w:sz w:val="16"/>
                <w:szCs w:val="16"/>
              </w:rPr>
            </w:pPr>
            <w:r w:rsidRPr="00944B4D">
              <w:rPr>
                <w:color w:val="000000"/>
                <w:sz w:val="16"/>
                <w:szCs w:val="16"/>
              </w:rPr>
              <w:t>769,80000</w:t>
            </w:r>
          </w:p>
        </w:tc>
        <w:tc>
          <w:tcPr>
            <w:tcW w:w="1317" w:type="dxa"/>
            <w:shd w:val="clear" w:color="auto" w:fill="auto"/>
            <w:noWrap/>
            <w:hideMark/>
          </w:tcPr>
          <w:p w14:paraId="3A0141BB" w14:textId="77777777" w:rsidR="00AB7C9D" w:rsidRPr="00944B4D" w:rsidRDefault="00AB7C9D" w:rsidP="00B41757">
            <w:pPr>
              <w:jc w:val="right"/>
              <w:rPr>
                <w:color w:val="000000"/>
                <w:sz w:val="16"/>
                <w:szCs w:val="16"/>
              </w:rPr>
            </w:pPr>
            <w:r w:rsidRPr="00944B4D">
              <w:rPr>
                <w:color w:val="000000"/>
                <w:sz w:val="16"/>
                <w:szCs w:val="16"/>
              </w:rPr>
              <w:t>769,80000</w:t>
            </w:r>
          </w:p>
        </w:tc>
      </w:tr>
      <w:tr w:rsidR="00AB7C9D" w:rsidRPr="00944B4D" w14:paraId="48128025" w14:textId="77777777" w:rsidTr="00B41757">
        <w:trPr>
          <w:trHeight w:val="20"/>
        </w:trPr>
        <w:tc>
          <w:tcPr>
            <w:tcW w:w="2694" w:type="dxa"/>
            <w:shd w:val="clear" w:color="auto" w:fill="auto"/>
            <w:hideMark/>
          </w:tcPr>
          <w:p w14:paraId="016C0DC7" w14:textId="77777777" w:rsidR="00AB7C9D" w:rsidRPr="00944B4D" w:rsidRDefault="00AB7C9D" w:rsidP="00B41757">
            <w:pPr>
              <w:rPr>
                <w:color w:val="000000"/>
                <w:sz w:val="16"/>
                <w:szCs w:val="16"/>
              </w:rPr>
            </w:pPr>
            <w:r w:rsidRPr="00944B4D">
              <w:rPr>
                <w:color w:val="000000"/>
                <w:sz w:val="16"/>
                <w:szCs w:val="16"/>
              </w:rPr>
              <w:lastRenderedPageBreak/>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94" w:type="dxa"/>
            <w:shd w:val="clear" w:color="auto" w:fill="auto"/>
            <w:noWrap/>
            <w:hideMark/>
          </w:tcPr>
          <w:p w14:paraId="2959388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EDB47F9"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1D64FD21" w14:textId="77777777" w:rsidR="00AB7C9D" w:rsidRPr="00944B4D" w:rsidRDefault="00AB7C9D" w:rsidP="00B41757">
            <w:pPr>
              <w:jc w:val="center"/>
              <w:rPr>
                <w:color w:val="000000"/>
                <w:sz w:val="16"/>
                <w:szCs w:val="16"/>
              </w:rPr>
            </w:pPr>
            <w:r w:rsidRPr="00944B4D">
              <w:rPr>
                <w:color w:val="000000"/>
                <w:sz w:val="16"/>
                <w:szCs w:val="16"/>
              </w:rPr>
              <w:t>0420000000</w:t>
            </w:r>
          </w:p>
        </w:tc>
        <w:tc>
          <w:tcPr>
            <w:tcW w:w="619" w:type="dxa"/>
            <w:shd w:val="clear" w:color="auto" w:fill="auto"/>
            <w:noWrap/>
            <w:hideMark/>
          </w:tcPr>
          <w:p w14:paraId="464F98B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6A30B2F" w14:textId="77777777" w:rsidR="00AB7C9D" w:rsidRPr="00944B4D" w:rsidRDefault="00AB7C9D" w:rsidP="00B41757">
            <w:pPr>
              <w:jc w:val="right"/>
              <w:rPr>
                <w:color w:val="000000"/>
                <w:sz w:val="16"/>
                <w:szCs w:val="16"/>
              </w:rPr>
            </w:pPr>
            <w:r w:rsidRPr="00944B4D">
              <w:rPr>
                <w:color w:val="000000"/>
                <w:sz w:val="16"/>
                <w:szCs w:val="16"/>
              </w:rPr>
              <w:t>3 004,28418</w:t>
            </w:r>
          </w:p>
        </w:tc>
        <w:tc>
          <w:tcPr>
            <w:tcW w:w="1470" w:type="dxa"/>
            <w:shd w:val="clear" w:color="auto" w:fill="auto"/>
            <w:noWrap/>
            <w:hideMark/>
          </w:tcPr>
          <w:p w14:paraId="67F0EE54" w14:textId="77777777" w:rsidR="00AB7C9D" w:rsidRPr="00944B4D" w:rsidRDefault="00AB7C9D" w:rsidP="00B41757">
            <w:pPr>
              <w:jc w:val="right"/>
              <w:rPr>
                <w:color w:val="000000"/>
                <w:sz w:val="16"/>
                <w:szCs w:val="16"/>
              </w:rPr>
            </w:pPr>
            <w:r w:rsidRPr="00944B4D">
              <w:rPr>
                <w:color w:val="000000"/>
                <w:sz w:val="16"/>
                <w:szCs w:val="16"/>
              </w:rPr>
              <w:t>769,80000</w:t>
            </w:r>
          </w:p>
        </w:tc>
        <w:tc>
          <w:tcPr>
            <w:tcW w:w="1317" w:type="dxa"/>
            <w:shd w:val="clear" w:color="auto" w:fill="auto"/>
            <w:noWrap/>
            <w:hideMark/>
          </w:tcPr>
          <w:p w14:paraId="20F3E7DB" w14:textId="77777777" w:rsidR="00AB7C9D" w:rsidRPr="00944B4D" w:rsidRDefault="00AB7C9D" w:rsidP="00B41757">
            <w:pPr>
              <w:jc w:val="right"/>
              <w:rPr>
                <w:color w:val="000000"/>
                <w:sz w:val="16"/>
                <w:szCs w:val="16"/>
              </w:rPr>
            </w:pPr>
            <w:r w:rsidRPr="00944B4D">
              <w:rPr>
                <w:color w:val="000000"/>
                <w:sz w:val="16"/>
                <w:szCs w:val="16"/>
              </w:rPr>
              <w:t>769,80000</w:t>
            </w:r>
          </w:p>
        </w:tc>
      </w:tr>
      <w:tr w:rsidR="00AB7C9D" w:rsidRPr="00944B4D" w14:paraId="4762FB3B" w14:textId="77777777" w:rsidTr="00B41757">
        <w:trPr>
          <w:trHeight w:val="20"/>
        </w:trPr>
        <w:tc>
          <w:tcPr>
            <w:tcW w:w="2694" w:type="dxa"/>
            <w:shd w:val="clear" w:color="auto" w:fill="auto"/>
            <w:hideMark/>
          </w:tcPr>
          <w:p w14:paraId="08CADF24" w14:textId="77777777" w:rsidR="00AB7C9D" w:rsidRPr="00944B4D" w:rsidRDefault="00AB7C9D" w:rsidP="00B41757">
            <w:pPr>
              <w:rPr>
                <w:color w:val="000000"/>
                <w:sz w:val="16"/>
                <w:szCs w:val="16"/>
              </w:rPr>
            </w:pPr>
            <w:r w:rsidRPr="00944B4D">
              <w:rPr>
                <w:color w:val="000000"/>
                <w:sz w:val="16"/>
                <w:szCs w:val="16"/>
              </w:rPr>
              <w:t xml:space="preserve"> Ремонт и содержание муниципального жилого фонда</w:t>
            </w:r>
          </w:p>
        </w:tc>
        <w:tc>
          <w:tcPr>
            <w:tcW w:w="594" w:type="dxa"/>
            <w:shd w:val="clear" w:color="auto" w:fill="auto"/>
            <w:noWrap/>
            <w:hideMark/>
          </w:tcPr>
          <w:p w14:paraId="69DF176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E92CF5F"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512A4561" w14:textId="77777777" w:rsidR="00AB7C9D" w:rsidRPr="00944B4D" w:rsidRDefault="00AB7C9D" w:rsidP="00B41757">
            <w:pPr>
              <w:jc w:val="center"/>
              <w:rPr>
                <w:color w:val="000000"/>
                <w:sz w:val="16"/>
                <w:szCs w:val="16"/>
              </w:rPr>
            </w:pPr>
            <w:r w:rsidRPr="00944B4D">
              <w:rPr>
                <w:color w:val="000000"/>
                <w:sz w:val="16"/>
                <w:szCs w:val="16"/>
              </w:rPr>
              <w:t>0420100000</w:t>
            </w:r>
          </w:p>
        </w:tc>
        <w:tc>
          <w:tcPr>
            <w:tcW w:w="619" w:type="dxa"/>
            <w:shd w:val="clear" w:color="auto" w:fill="auto"/>
            <w:noWrap/>
            <w:hideMark/>
          </w:tcPr>
          <w:p w14:paraId="5DB47A3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FC1AA55" w14:textId="77777777" w:rsidR="00AB7C9D" w:rsidRPr="00944B4D" w:rsidRDefault="00AB7C9D" w:rsidP="00B41757">
            <w:pPr>
              <w:jc w:val="right"/>
              <w:rPr>
                <w:color w:val="000000"/>
                <w:sz w:val="16"/>
                <w:szCs w:val="16"/>
              </w:rPr>
            </w:pPr>
            <w:r w:rsidRPr="00944B4D">
              <w:rPr>
                <w:color w:val="000000"/>
                <w:sz w:val="16"/>
                <w:szCs w:val="16"/>
              </w:rPr>
              <w:t>2 123,68418</w:t>
            </w:r>
          </w:p>
        </w:tc>
        <w:tc>
          <w:tcPr>
            <w:tcW w:w="1470" w:type="dxa"/>
            <w:shd w:val="clear" w:color="auto" w:fill="auto"/>
            <w:noWrap/>
            <w:hideMark/>
          </w:tcPr>
          <w:p w14:paraId="73B05F9C"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5050D0B1"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32122933" w14:textId="77777777" w:rsidTr="00B41757">
        <w:trPr>
          <w:trHeight w:val="20"/>
        </w:trPr>
        <w:tc>
          <w:tcPr>
            <w:tcW w:w="2694" w:type="dxa"/>
            <w:shd w:val="clear" w:color="auto" w:fill="auto"/>
            <w:hideMark/>
          </w:tcPr>
          <w:p w14:paraId="3B4CD39C" w14:textId="77777777" w:rsidR="00AB7C9D" w:rsidRPr="00944B4D" w:rsidRDefault="00AB7C9D" w:rsidP="00B41757">
            <w:pPr>
              <w:rPr>
                <w:color w:val="000000"/>
                <w:sz w:val="16"/>
                <w:szCs w:val="16"/>
              </w:rPr>
            </w:pPr>
            <w:r w:rsidRPr="00944B4D">
              <w:rPr>
                <w:color w:val="000000"/>
                <w:sz w:val="16"/>
                <w:szCs w:val="16"/>
              </w:rPr>
              <w:t xml:space="preserve"> Капитальный ремонт муниципального жилого фонда</w:t>
            </w:r>
          </w:p>
        </w:tc>
        <w:tc>
          <w:tcPr>
            <w:tcW w:w="594" w:type="dxa"/>
            <w:shd w:val="clear" w:color="auto" w:fill="auto"/>
            <w:noWrap/>
            <w:hideMark/>
          </w:tcPr>
          <w:p w14:paraId="0D5EE4F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C826A51"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02355AB4" w14:textId="77777777" w:rsidR="00AB7C9D" w:rsidRPr="00944B4D" w:rsidRDefault="00AB7C9D" w:rsidP="00B41757">
            <w:pPr>
              <w:jc w:val="center"/>
              <w:rPr>
                <w:color w:val="000000"/>
                <w:sz w:val="16"/>
                <w:szCs w:val="16"/>
              </w:rPr>
            </w:pPr>
            <w:r w:rsidRPr="00944B4D">
              <w:rPr>
                <w:color w:val="000000"/>
                <w:sz w:val="16"/>
                <w:szCs w:val="16"/>
              </w:rPr>
              <w:t>0420183280</w:t>
            </w:r>
          </w:p>
        </w:tc>
        <w:tc>
          <w:tcPr>
            <w:tcW w:w="619" w:type="dxa"/>
            <w:shd w:val="clear" w:color="auto" w:fill="auto"/>
            <w:noWrap/>
            <w:hideMark/>
          </w:tcPr>
          <w:p w14:paraId="53E564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24CD2A0"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78390BF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F8D7D7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5AA250" w14:textId="77777777" w:rsidTr="00B41757">
        <w:trPr>
          <w:trHeight w:val="20"/>
        </w:trPr>
        <w:tc>
          <w:tcPr>
            <w:tcW w:w="2694" w:type="dxa"/>
            <w:shd w:val="clear" w:color="auto" w:fill="auto"/>
            <w:hideMark/>
          </w:tcPr>
          <w:p w14:paraId="7DC35880"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4A27119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7D9FD9B"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60E30EE7" w14:textId="77777777" w:rsidR="00AB7C9D" w:rsidRPr="00944B4D" w:rsidRDefault="00AB7C9D" w:rsidP="00B41757">
            <w:pPr>
              <w:jc w:val="center"/>
              <w:rPr>
                <w:color w:val="000000"/>
                <w:sz w:val="16"/>
                <w:szCs w:val="16"/>
              </w:rPr>
            </w:pPr>
            <w:r w:rsidRPr="00944B4D">
              <w:rPr>
                <w:color w:val="000000"/>
                <w:sz w:val="16"/>
                <w:szCs w:val="16"/>
              </w:rPr>
              <w:t>0420183280</w:t>
            </w:r>
          </w:p>
        </w:tc>
        <w:tc>
          <w:tcPr>
            <w:tcW w:w="619" w:type="dxa"/>
            <w:shd w:val="clear" w:color="auto" w:fill="auto"/>
            <w:noWrap/>
            <w:hideMark/>
          </w:tcPr>
          <w:p w14:paraId="01BFADD5"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317C65CC"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0C5A1D6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826BE2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D767EC" w14:textId="77777777" w:rsidTr="00B41757">
        <w:trPr>
          <w:trHeight w:val="20"/>
        </w:trPr>
        <w:tc>
          <w:tcPr>
            <w:tcW w:w="2694" w:type="dxa"/>
            <w:shd w:val="clear" w:color="auto" w:fill="auto"/>
            <w:hideMark/>
          </w:tcPr>
          <w:p w14:paraId="0D118226" w14:textId="77777777" w:rsidR="00AB7C9D" w:rsidRPr="00944B4D" w:rsidRDefault="00AB7C9D" w:rsidP="00B41757">
            <w:pPr>
              <w:rPr>
                <w:color w:val="000000"/>
                <w:sz w:val="16"/>
                <w:szCs w:val="16"/>
              </w:rPr>
            </w:pPr>
            <w:r w:rsidRPr="00944B4D">
              <w:rPr>
                <w:color w:val="000000"/>
                <w:sz w:val="16"/>
                <w:szCs w:val="16"/>
              </w:rPr>
              <w:t xml:space="preserve"> Мероприятия по содержанию и ремонту муниципального жилищного фонда</w:t>
            </w:r>
          </w:p>
        </w:tc>
        <w:tc>
          <w:tcPr>
            <w:tcW w:w="594" w:type="dxa"/>
            <w:shd w:val="clear" w:color="auto" w:fill="auto"/>
            <w:noWrap/>
            <w:hideMark/>
          </w:tcPr>
          <w:p w14:paraId="73BAB04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C09ECF9"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03D4E5DA" w14:textId="77777777" w:rsidR="00AB7C9D" w:rsidRPr="00944B4D" w:rsidRDefault="00AB7C9D" w:rsidP="00B41757">
            <w:pPr>
              <w:jc w:val="center"/>
              <w:rPr>
                <w:color w:val="000000"/>
                <w:sz w:val="16"/>
                <w:szCs w:val="16"/>
              </w:rPr>
            </w:pPr>
            <w:r w:rsidRPr="00944B4D">
              <w:rPr>
                <w:color w:val="000000"/>
                <w:sz w:val="16"/>
                <w:szCs w:val="16"/>
              </w:rPr>
              <w:t>0420199990</w:t>
            </w:r>
          </w:p>
        </w:tc>
        <w:tc>
          <w:tcPr>
            <w:tcW w:w="619" w:type="dxa"/>
            <w:shd w:val="clear" w:color="auto" w:fill="auto"/>
            <w:noWrap/>
            <w:hideMark/>
          </w:tcPr>
          <w:p w14:paraId="1982840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10FF34" w14:textId="77777777" w:rsidR="00AB7C9D" w:rsidRPr="00944B4D" w:rsidRDefault="00AB7C9D" w:rsidP="00B41757">
            <w:pPr>
              <w:jc w:val="right"/>
              <w:rPr>
                <w:color w:val="000000"/>
                <w:sz w:val="16"/>
                <w:szCs w:val="16"/>
              </w:rPr>
            </w:pPr>
            <w:r w:rsidRPr="00944B4D">
              <w:rPr>
                <w:color w:val="000000"/>
                <w:sz w:val="16"/>
                <w:szCs w:val="16"/>
              </w:rPr>
              <w:t>1 581,50874</w:t>
            </w:r>
          </w:p>
        </w:tc>
        <w:tc>
          <w:tcPr>
            <w:tcW w:w="1470" w:type="dxa"/>
            <w:shd w:val="clear" w:color="auto" w:fill="auto"/>
            <w:noWrap/>
            <w:hideMark/>
          </w:tcPr>
          <w:p w14:paraId="0A1B39DF"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5187DA88"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5591A1AA" w14:textId="77777777" w:rsidTr="00B41757">
        <w:trPr>
          <w:trHeight w:val="20"/>
        </w:trPr>
        <w:tc>
          <w:tcPr>
            <w:tcW w:w="2694" w:type="dxa"/>
            <w:shd w:val="clear" w:color="auto" w:fill="auto"/>
            <w:hideMark/>
          </w:tcPr>
          <w:p w14:paraId="59BAC4B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D1A781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B7E5770"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28ED1D02" w14:textId="77777777" w:rsidR="00AB7C9D" w:rsidRPr="00944B4D" w:rsidRDefault="00AB7C9D" w:rsidP="00B41757">
            <w:pPr>
              <w:jc w:val="center"/>
              <w:rPr>
                <w:color w:val="000000"/>
                <w:sz w:val="16"/>
                <w:szCs w:val="16"/>
              </w:rPr>
            </w:pPr>
            <w:r w:rsidRPr="00944B4D">
              <w:rPr>
                <w:color w:val="000000"/>
                <w:sz w:val="16"/>
                <w:szCs w:val="16"/>
              </w:rPr>
              <w:t>0420199990</w:t>
            </w:r>
          </w:p>
        </w:tc>
        <w:tc>
          <w:tcPr>
            <w:tcW w:w="619" w:type="dxa"/>
            <w:shd w:val="clear" w:color="auto" w:fill="auto"/>
            <w:noWrap/>
            <w:hideMark/>
          </w:tcPr>
          <w:p w14:paraId="2B7EADD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5E00253" w14:textId="77777777" w:rsidR="00AB7C9D" w:rsidRPr="00944B4D" w:rsidRDefault="00AB7C9D" w:rsidP="00B41757">
            <w:pPr>
              <w:jc w:val="right"/>
              <w:rPr>
                <w:color w:val="000000"/>
                <w:sz w:val="16"/>
                <w:szCs w:val="16"/>
              </w:rPr>
            </w:pPr>
            <w:r w:rsidRPr="00944B4D">
              <w:rPr>
                <w:color w:val="000000"/>
                <w:sz w:val="16"/>
                <w:szCs w:val="16"/>
              </w:rPr>
              <w:t>1 501,87510</w:t>
            </w:r>
          </w:p>
        </w:tc>
        <w:tc>
          <w:tcPr>
            <w:tcW w:w="1470" w:type="dxa"/>
            <w:shd w:val="clear" w:color="auto" w:fill="auto"/>
            <w:noWrap/>
            <w:hideMark/>
          </w:tcPr>
          <w:p w14:paraId="6DC5EF3C"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5D77BCC4"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62AB7677" w14:textId="77777777" w:rsidTr="00B41757">
        <w:trPr>
          <w:trHeight w:val="20"/>
        </w:trPr>
        <w:tc>
          <w:tcPr>
            <w:tcW w:w="2694" w:type="dxa"/>
            <w:shd w:val="clear" w:color="auto" w:fill="auto"/>
            <w:hideMark/>
          </w:tcPr>
          <w:p w14:paraId="4EF3D744" w14:textId="77777777" w:rsidR="00AB7C9D" w:rsidRPr="00944B4D" w:rsidRDefault="00AB7C9D" w:rsidP="00B41757">
            <w:pPr>
              <w:rPr>
                <w:color w:val="000000"/>
                <w:sz w:val="16"/>
                <w:szCs w:val="16"/>
              </w:rPr>
            </w:pPr>
            <w:r w:rsidRPr="00944B4D">
              <w:rPr>
                <w:color w:val="000000"/>
                <w:sz w:val="16"/>
                <w:szCs w:val="16"/>
              </w:rPr>
              <w:t xml:space="preserve"> Исполнение судебных актов</w:t>
            </w:r>
          </w:p>
        </w:tc>
        <w:tc>
          <w:tcPr>
            <w:tcW w:w="594" w:type="dxa"/>
            <w:shd w:val="clear" w:color="auto" w:fill="auto"/>
            <w:noWrap/>
            <w:hideMark/>
          </w:tcPr>
          <w:p w14:paraId="7B9623B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9E61A46"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1B8AB8C9" w14:textId="77777777" w:rsidR="00AB7C9D" w:rsidRPr="00944B4D" w:rsidRDefault="00AB7C9D" w:rsidP="00B41757">
            <w:pPr>
              <w:jc w:val="center"/>
              <w:rPr>
                <w:color w:val="000000"/>
                <w:sz w:val="16"/>
                <w:szCs w:val="16"/>
              </w:rPr>
            </w:pPr>
            <w:r w:rsidRPr="00944B4D">
              <w:rPr>
                <w:color w:val="000000"/>
                <w:sz w:val="16"/>
                <w:szCs w:val="16"/>
              </w:rPr>
              <w:t>0420199990</w:t>
            </w:r>
          </w:p>
        </w:tc>
        <w:tc>
          <w:tcPr>
            <w:tcW w:w="619" w:type="dxa"/>
            <w:shd w:val="clear" w:color="auto" w:fill="auto"/>
            <w:noWrap/>
            <w:hideMark/>
          </w:tcPr>
          <w:p w14:paraId="33DFCA31" w14:textId="77777777" w:rsidR="00AB7C9D" w:rsidRPr="00944B4D" w:rsidRDefault="00AB7C9D" w:rsidP="00B41757">
            <w:pPr>
              <w:jc w:val="center"/>
              <w:rPr>
                <w:color w:val="000000"/>
                <w:sz w:val="16"/>
                <w:szCs w:val="16"/>
              </w:rPr>
            </w:pPr>
            <w:r w:rsidRPr="00944B4D">
              <w:rPr>
                <w:color w:val="000000"/>
                <w:sz w:val="16"/>
                <w:szCs w:val="16"/>
              </w:rPr>
              <w:t>830</w:t>
            </w:r>
          </w:p>
        </w:tc>
        <w:tc>
          <w:tcPr>
            <w:tcW w:w="1470" w:type="dxa"/>
            <w:shd w:val="clear" w:color="auto" w:fill="auto"/>
            <w:noWrap/>
            <w:hideMark/>
          </w:tcPr>
          <w:p w14:paraId="2B5C851B" w14:textId="77777777" w:rsidR="00AB7C9D" w:rsidRPr="00944B4D" w:rsidRDefault="00AB7C9D" w:rsidP="00B41757">
            <w:pPr>
              <w:jc w:val="right"/>
              <w:rPr>
                <w:color w:val="000000"/>
                <w:sz w:val="16"/>
                <w:szCs w:val="16"/>
              </w:rPr>
            </w:pPr>
            <w:r w:rsidRPr="00944B4D">
              <w:rPr>
                <w:color w:val="000000"/>
                <w:sz w:val="16"/>
                <w:szCs w:val="16"/>
              </w:rPr>
              <w:t>79,63364</w:t>
            </w:r>
          </w:p>
        </w:tc>
        <w:tc>
          <w:tcPr>
            <w:tcW w:w="1470" w:type="dxa"/>
            <w:shd w:val="clear" w:color="auto" w:fill="auto"/>
            <w:noWrap/>
            <w:hideMark/>
          </w:tcPr>
          <w:p w14:paraId="176B255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4844DD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1B8B0D" w14:textId="77777777" w:rsidTr="00B41757">
        <w:trPr>
          <w:trHeight w:val="20"/>
        </w:trPr>
        <w:tc>
          <w:tcPr>
            <w:tcW w:w="2694" w:type="dxa"/>
            <w:shd w:val="clear" w:color="auto" w:fill="auto"/>
            <w:hideMark/>
          </w:tcPr>
          <w:p w14:paraId="66EC9E00" w14:textId="77777777" w:rsidR="00AB7C9D" w:rsidRPr="00944B4D" w:rsidRDefault="00AB7C9D" w:rsidP="00B41757">
            <w:pPr>
              <w:rPr>
                <w:color w:val="000000"/>
                <w:sz w:val="16"/>
                <w:szCs w:val="16"/>
              </w:rPr>
            </w:pPr>
            <w:r w:rsidRPr="00944B4D">
              <w:rPr>
                <w:color w:val="000000"/>
                <w:sz w:val="16"/>
                <w:szCs w:val="16"/>
              </w:rPr>
              <w:t xml:space="preserve"> Участие в региональной программе по капитальному ремонту общего имущества в многоквартирных домах</w:t>
            </w:r>
          </w:p>
        </w:tc>
        <w:tc>
          <w:tcPr>
            <w:tcW w:w="594" w:type="dxa"/>
            <w:shd w:val="clear" w:color="auto" w:fill="auto"/>
            <w:noWrap/>
            <w:hideMark/>
          </w:tcPr>
          <w:p w14:paraId="1E765FF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E4D154C"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2E36DAC7" w14:textId="77777777" w:rsidR="00AB7C9D" w:rsidRPr="00944B4D" w:rsidRDefault="00AB7C9D" w:rsidP="00B41757">
            <w:pPr>
              <w:jc w:val="center"/>
              <w:rPr>
                <w:color w:val="000000"/>
                <w:sz w:val="16"/>
                <w:szCs w:val="16"/>
              </w:rPr>
            </w:pPr>
            <w:r w:rsidRPr="00944B4D">
              <w:rPr>
                <w:color w:val="000000"/>
                <w:sz w:val="16"/>
                <w:szCs w:val="16"/>
              </w:rPr>
              <w:t>0420200000</w:t>
            </w:r>
          </w:p>
        </w:tc>
        <w:tc>
          <w:tcPr>
            <w:tcW w:w="619" w:type="dxa"/>
            <w:shd w:val="clear" w:color="auto" w:fill="auto"/>
            <w:noWrap/>
            <w:hideMark/>
          </w:tcPr>
          <w:p w14:paraId="0973D9C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76D786"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363711E9" w14:textId="77777777" w:rsidR="00AB7C9D" w:rsidRPr="00944B4D" w:rsidRDefault="00AB7C9D" w:rsidP="00B41757">
            <w:pPr>
              <w:jc w:val="right"/>
              <w:rPr>
                <w:color w:val="000000"/>
                <w:sz w:val="16"/>
                <w:szCs w:val="16"/>
              </w:rPr>
            </w:pPr>
            <w:r w:rsidRPr="00944B4D">
              <w:rPr>
                <w:color w:val="000000"/>
                <w:sz w:val="16"/>
                <w:szCs w:val="16"/>
              </w:rPr>
              <w:t>569,80000</w:t>
            </w:r>
          </w:p>
        </w:tc>
        <w:tc>
          <w:tcPr>
            <w:tcW w:w="1317" w:type="dxa"/>
            <w:shd w:val="clear" w:color="auto" w:fill="auto"/>
            <w:noWrap/>
            <w:hideMark/>
          </w:tcPr>
          <w:p w14:paraId="79B6F680"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1B61E8E8" w14:textId="77777777" w:rsidTr="00B41757">
        <w:trPr>
          <w:trHeight w:val="20"/>
        </w:trPr>
        <w:tc>
          <w:tcPr>
            <w:tcW w:w="2694" w:type="dxa"/>
            <w:shd w:val="clear" w:color="auto" w:fill="auto"/>
            <w:hideMark/>
          </w:tcPr>
          <w:p w14:paraId="6AB269FB"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мероприятий по капитальному ремонту жилищного фонда</w:t>
            </w:r>
          </w:p>
        </w:tc>
        <w:tc>
          <w:tcPr>
            <w:tcW w:w="594" w:type="dxa"/>
            <w:shd w:val="clear" w:color="auto" w:fill="auto"/>
            <w:noWrap/>
            <w:hideMark/>
          </w:tcPr>
          <w:p w14:paraId="5998B08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1BA006A"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67AED1A0" w14:textId="77777777" w:rsidR="00AB7C9D" w:rsidRPr="00944B4D" w:rsidRDefault="00AB7C9D" w:rsidP="00B41757">
            <w:pPr>
              <w:jc w:val="center"/>
              <w:rPr>
                <w:color w:val="000000"/>
                <w:sz w:val="16"/>
                <w:szCs w:val="16"/>
              </w:rPr>
            </w:pPr>
            <w:r w:rsidRPr="00944B4D">
              <w:rPr>
                <w:color w:val="000000"/>
                <w:sz w:val="16"/>
                <w:szCs w:val="16"/>
              </w:rPr>
              <w:t>0420299970</w:t>
            </w:r>
          </w:p>
        </w:tc>
        <w:tc>
          <w:tcPr>
            <w:tcW w:w="619" w:type="dxa"/>
            <w:shd w:val="clear" w:color="auto" w:fill="auto"/>
            <w:noWrap/>
            <w:hideMark/>
          </w:tcPr>
          <w:p w14:paraId="38ACCF4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8989CB3"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71C06AEC" w14:textId="77777777" w:rsidR="00AB7C9D" w:rsidRPr="00944B4D" w:rsidRDefault="00AB7C9D" w:rsidP="00B41757">
            <w:pPr>
              <w:jc w:val="right"/>
              <w:rPr>
                <w:color w:val="000000"/>
                <w:sz w:val="16"/>
                <w:szCs w:val="16"/>
              </w:rPr>
            </w:pPr>
            <w:r w:rsidRPr="00944B4D">
              <w:rPr>
                <w:color w:val="000000"/>
                <w:sz w:val="16"/>
                <w:szCs w:val="16"/>
              </w:rPr>
              <w:t>569,80000</w:t>
            </w:r>
          </w:p>
        </w:tc>
        <w:tc>
          <w:tcPr>
            <w:tcW w:w="1317" w:type="dxa"/>
            <w:shd w:val="clear" w:color="auto" w:fill="auto"/>
            <w:noWrap/>
            <w:hideMark/>
          </w:tcPr>
          <w:p w14:paraId="7DD2CF26"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750998F3" w14:textId="77777777" w:rsidTr="00B41757">
        <w:trPr>
          <w:trHeight w:val="20"/>
        </w:trPr>
        <w:tc>
          <w:tcPr>
            <w:tcW w:w="2694" w:type="dxa"/>
            <w:shd w:val="clear" w:color="auto" w:fill="auto"/>
            <w:hideMark/>
          </w:tcPr>
          <w:p w14:paraId="1630C8C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89237A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C6CF913"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0B9C22BA" w14:textId="77777777" w:rsidR="00AB7C9D" w:rsidRPr="00944B4D" w:rsidRDefault="00AB7C9D" w:rsidP="00B41757">
            <w:pPr>
              <w:jc w:val="center"/>
              <w:rPr>
                <w:color w:val="000000"/>
                <w:sz w:val="16"/>
                <w:szCs w:val="16"/>
              </w:rPr>
            </w:pPr>
            <w:r w:rsidRPr="00944B4D">
              <w:rPr>
                <w:color w:val="000000"/>
                <w:sz w:val="16"/>
                <w:szCs w:val="16"/>
              </w:rPr>
              <w:t>0420299970</w:t>
            </w:r>
          </w:p>
        </w:tc>
        <w:tc>
          <w:tcPr>
            <w:tcW w:w="619" w:type="dxa"/>
            <w:shd w:val="clear" w:color="auto" w:fill="auto"/>
            <w:noWrap/>
            <w:hideMark/>
          </w:tcPr>
          <w:p w14:paraId="7FECDE5B"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D1B5061" w14:textId="77777777" w:rsidR="00AB7C9D" w:rsidRPr="00944B4D" w:rsidRDefault="00AB7C9D" w:rsidP="00B41757">
            <w:pPr>
              <w:jc w:val="right"/>
              <w:rPr>
                <w:color w:val="000000"/>
                <w:sz w:val="16"/>
                <w:szCs w:val="16"/>
              </w:rPr>
            </w:pPr>
            <w:r w:rsidRPr="00944B4D">
              <w:rPr>
                <w:color w:val="000000"/>
                <w:sz w:val="16"/>
                <w:szCs w:val="16"/>
              </w:rPr>
              <w:t>751,68530</w:t>
            </w:r>
          </w:p>
        </w:tc>
        <w:tc>
          <w:tcPr>
            <w:tcW w:w="1470" w:type="dxa"/>
            <w:shd w:val="clear" w:color="auto" w:fill="auto"/>
            <w:noWrap/>
            <w:hideMark/>
          </w:tcPr>
          <w:p w14:paraId="5BE774E0" w14:textId="77777777" w:rsidR="00AB7C9D" w:rsidRPr="00944B4D" w:rsidRDefault="00AB7C9D" w:rsidP="00B41757">
            <w:pPr>
              <w:jc w:val="right"/>
              <w:rPr>
                <w:color w:val="000000"/>
                <w:sz w:val="16"/>
                <w:szCs w:val="16"/>
              </w:rPr>
            </w:pPr>
            <w:r w:rsidRPr="00944B4D">
              <w:rPr>
                <w:color w:val="000000"/>
                <w:sz w:val="16"/>
                <w:szCs w:val="16"/>
              </w:rPr>
              <w:t>569,80000</w:t>
            </w:r>
          </w:p>
        </w:tc>
        <w:tc>
          <w:tcPr>
            <w:tcW w:w="1317" w:type="dxa"/>
            <w:shd w:val="clear" w:color="auto" w:fill="auto"/>
            <w:noWrap/>
            <w:hideMark/>
          </w:tcPr>
          <w:p w14:paraId="597B94D5"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283177CA" w14:textId="77777777" w:rsidTr="00B41757">
        <w:trPr>
          <w:trHeight w:val="20"/>
        </w:trPr>
        <w:tc>
          <w:tcPr>
            <w:tcW w:w="2694" w:type="dxa"/>
            <w:shd w:val="clear" w:color="auto" w:fill="auto"/>
            <w:hideMark/>
          </w:tcPr>
          <w:p w14:paraId="0C3D9FDC"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332A7EE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0527447"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764388E7" w14:textId="77777777" w:rsidR="00AB7C9D" w:rsidRPr="00944B4D" w:rsidRDefault="00AB7C9D" w:rsidP="00B41757">
            <w:pPr>
              <w:jc w:val="center"/>
              <w:rPr>
                <w:color w:val="000000"/>
                <w:sz w:val="16"/>
                <w:szCs w:val="16"/>
              </w:rPr>
            </w:pPr>
            <w:r w:rsidRPr="00944B4D">
              <w:rPr>
                <w:color w:val="000000"/>
                <w:sz w:val="16"/>
                <w:szCs w:val="16"/>
              </w:rPr>
              <w:t>0420299970</w:t>
            </w:r>
          </w:p>
        </w:tc>
        <w:tc>
          <w:tcPr>
            <w:tcW w:w="619" w:type="dxa"/>
            <w:shd w:val="clear" w:color="auto" w:fill="auto"/>
            <w:noWrap/>
            <w:hideMark/>
          </w:tcPr>
          <w:p w14:paraId="17E80035"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3A5C9D8A" w14:textId="77777777" w:rsidR="00AB7C9D" w:rsidRPr="00944B4D" w:rsidRDefault="00AB7C9D" w:rsidP="00B41757">
            <w:pPr>
              <w:jc w:val="right"/>
              <w:rPr>
                <w:color w:val="000000"/>
                <w:sz w:val="16"/>
                <w:szCs w:val="16"/>
              </w:rPr>
            </w:pPr>
            <w:r w:rsidRPr="00944B4D">
              <w:rPr>
                <w:color w:val="000000"/>
                <w:sz w:val="16"/>
                <w:szCs w:val="16"/>
              </w:rPr>
              <w:t>128,91470</w:t>
            </w:r>
          </w:p>
        </w:tc>
        <w:tc>
          <w:tcPr>
            <w:tcW w:w="1470" w:type="dxa"/>
            <w:shd w:val="clear" w:color="auto" w:fill="auto"/>
            <w:noWrap/>
            <w:hideMark/>
          </w:tcPr>
          <w:p w14:paraId="0E14780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4D3D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12B957" w14:textId="77777777" w:rsidTr="00B41757">
        <w:trPr>
          <w:trHeight w:val="20"/>
        </w:trPr>
        <w:tc>
          <w:tcPr>
            <w:tcW w:w="2694" w:type="dxa"/>
            <w:shd w:val="clear" w:color="auto" w:fill="auto"/>
            <w:hideMark/>
          </w:tcPr>
          <w:p w14:paraId="0CCD44F2"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94" w:type="dxa"/>
            <w:shd w:val="clear" w:color="auto" w:fill="auto"/>
            <w:noWrap/>
            <w:hideMark/>
          </w:tcPr>
          <w:p w14:paraId="39DAB31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615FFAF"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64FE8D20" w14:textId="77777777" w:rsidR="00AB7C9D" w:rsidRPr="00944B4D" w:rsidRDefault="00AB7C9D" w:rsidP="00B41757">
            <w:pPr>
              <w:jc w:val="center"/>
              <w:rPr>
                <w:color w:val="000000"/>
                <w:sz w:val="16"/>
                <w:szCs w:val="16"/>
              </w:rPr>
            </w:pPr>
            <w:r w:rsidRPr="00944B4D">
              <w:rPr>
                <w:color w:val="000000"/>
                <w:sz w:val="16"/>
                <w:szCs w:val="16"/>
              </w:rPr>
              <w:t>1500000000</w:t>
            </w:r>
          </w:p>
        </w:tc>
        <w:tc>
          <w:tcPr>
            <w:tcW w:w="619" w:type="dxa"/>
            <w:shd w:val="clear" w:color="auto" w:fill="auto"/>
            <w:noWrap/>
            <w:hideMark/>
          </w:tcPr>
          <w:p w14:paraId="1478F97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0061E59" w14:textId="77777777" w:rsidR="00AB7C9D" w:rsidRPr="00944B4D" w:rsidRDefault="00AB7C9D" w:rsidP="00B41757">
            <w:pPr>
              <w:jc w:val="right"/>
              <w:rPr>
                <w:color w:val="000000"/>
                <w:sz w:val="16"/>
                <w:szCs w:val="16"/>
              </w:rPr>
            </w:pPr>
            <w:r w:rsidRPr="00944B4D">
              <w:rPr>
                <w:color w:val="000000"/>
                <w:sz w:val="16"/>
                <w:szCs w:val="16"/>
              </w:rPr>
              <w:t>4 171,35790</w:t>
            </w:r>
          </w:p>
        </w:tc>
        <w:tc>
          <w:tcPr>
            <w:tcW w:w="1470" w:type="dxa"/>
            <w:shd w:val="clear" w:color="auto" w:fill="auto"/>
            <w:noWrap/>
            <w:hideMark/>
          </w:tcPr>
          <w:p w14:paraId="05C6FBF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DBC54E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61A3C9" w14:textId="77777777" w:rsidTr="00B41757">
        <w:trPr>
          <w:trHeight w:val="20"/>
        </w:trPr>
        <w:tc>
          <w:tcPr>
            <w:tcW w:w="2694" w:type="dxa"/>
            <w:shd w:val="clear" w:color="auto" w:fill="auto"/>
            <w:hideMark/>
          </w:tcPr>
          <w:p w14:paraId="525D43E7"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94" w:type="dxa"/>
            <w:shd w:val="clear" w:color="auto" w:fill="auto"/>
            <w:noWrap/>
            <w:hideMark/>
          </w:tcPr>
          <w:p w14:paraId="5F02D42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A91B0D7"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1239E553" w14:textId="77777777" w:rsidR="00AB7C9D" w:rsidRPr="00944B4D" w:rsidRDefault="00AB7C9D" w:rsidP="00B41757">
            <w:pPr>
              <w:jc w:val="center"/>
              <w:rPr>
                <w:color w:val="000000"/>
                <w:sz w:val="16"/>
                <w:szCs w:val="16"/>
              </w:rPr>
            </w:pPr>
            <w:r w:rsidRPr="00944B4D">
              <w:rPr>
                <w:color w:val="000000"/>
                <w:sz w:val="16"/>
                <w:szCs w:val="16"/>
              </w:rPr>
              <w:t>1500100000</w:t>
            </w:r>
          </w:p>
        </w:tc>
        <w:tc>
          <w:tcPr>
            <w:tcW w:w="619" w:type="dxa"/>
            <w:shd w:val="clear" w:color="auto" w:fill="auto"/>
            <w:noWrap/>
            <w:hideMark/>
          </w:tcPr>
          <w:p w14:paraId="521F63F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4BBBA7" w14:textId="77777777" w:rsidR="00AB7C9D" w:rsidRPr="00944B4D" w:rsidRDefault="00AB7C9D" w:rsidP="00B41757">
            <w:pPr>
              <w:jc w:val="right"/>
              <w:rPr>
                <w:color w:val="000000"/>
                <w:sz w:val="16"/>
                <w:szCs w:val="16"/>
              </w:rPr>
            </w:pPr>
            <w:r w:rsidRPr="00944B4D">
              <w:rPr>
                <w:color w:val="000000"/>
                <w:sz w:val="16"/>
                <w:szCs w:val="16"/>
              </w:rPr>
              <w:t>4 171,35790</w:t>
            </w:r>
          </w:p>
        </w:tc>
        <w:tc>
          <w:tcPr>
            <w:tcW w:w="1470" w:type="dxa"/>
            <w:shd w:val="clear" w:color="auto" w:fill="auto"/>
            <w:noWrap/>
            <w:hideMark/>
          </w:tcPr>
          <w:p w14:paraId="096AA7E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BB6E44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3778C9" w14:textId="77777777" w:rsidTr="00B41757">
        <w:trPr>
          <w:trHeight w:val="20"/>
        </w:trPr>
        <w:tc>
          <w:tcPr>
            <w:tcW w:w="2694" w:type="dxa"/>
            <w:shd w:val="clear" w:color="auto" w:fill="auto"/>
            <w:hideMark/>
          </w:tcPr>
          <w:p w14:paraId="46D51DE0" w14:textId="77777777" w:rsidR="00AB7C9D" w:rsidRPr="00944B4D" w:rsidRDefault="00AB7C9D" w:rsidP="00B41757">
            <w:pPr>
              <w:rPr>
                <w:color w:val="000000"/>
                <w:sz w:val="16"/>
                <w:szCs w:val="16"/>
              </w:rPr>
            </w:pPr>
            <w:r w:rsidRPr="00944B4D">
              <w:rPr>
                <w:color w:val="000000"/>
                <w:sz w:val="16"/>
                <w:szCs w:val="16"/>
              </w:rPr>
              <w:t xml:space="preserve"> Обследование и оценка рыночной стоимости имущества</w:t>
            </w:r>
          </w:p>
        </w:tc>
        <w:tc>
          <w:tcPr>
            <w:tcW w:w="594" w:type="dxa"/>
            <w:shd w:val="clear" w:color="auto" w:fill="auto"/>
            <w:noWrap/>
            <w:hideMark/>
          </w:tcPr>
          <w:p w14:paraId="78E7FBA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6AD46D9"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7083DA4E" w14:textId="77777777" w:rsidR="00AB7C9D" w:rsidRPr="00944B4D" w:rsidRDefault="00AB7C9D" w:rsidP="00B41757">
            <w:pPr>
              <w:jc w:val="center"/>
              <w:rPr>
                <w:color w:val="000000"/>
                <w:sz w:val="16"/>
                <w:szCs w:val="16"/>
              </w:rPr>
            </w:pPr>
            <w:r w:rsidRPr="00944B4D">
              <w:rPr>
                <w:color w:val="000000"/>
                <w:sz w:val="16"/>
                <w:szCs w:val="16"/>
              </w:rPr>
              <w:t>1500121230</w:t>
            </w:r>
          </w:p>
        </w:tc>
        <w:tc>
          <w:tcPr>
            <w:tcW w:w="619" w:type="dxa"/>
            <w:shd w:val="clear" w:color="auto" w:fill="auto"/>
            <w:noWrap/>
            <w:hideMark/>
          </w:tcPr>
          <w:p w14:paraId="0D5ADC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1D163F7"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08F4E9A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6B3725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585337" w14:textId="77777777" w:rsidTr="00B41757">
        <w:trPr>
          <w:trHeight w:val="20"/>
        </w:trPr>
        <w:tc>
          <w:tcPr>
            <w:tcW w:w="2694" w:type="dxa"/>
            <w:shd w:val="clear" w:color="auto" w:fill="auto"/>
            <w:hideMark/>
          </w:tcPr>
          <w:p w14:paraId="74217B6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388FE9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99B68E0"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5A1355E8" w14:textId="77777777" w:rsidR="00AB7C9D" w:rsidRPr="00944B4D" w:rsidRDefault="00AB7C9D" w:rsidP="00B41757">
            <w:pPr>
              <w:jc w:val="center"/>
              <w:rPr>
                <w:color w:val="000000"/>
                <w:sz w:val="16"/>
                <w:szCs w:val="16"/>
              </w:rPr>
            </w:pPr>
            <w:r w:rsidRPr="00944B4D">
              <w:rPr>
                <w:color w:val="000000"/>
                <w:sz w:val="16"/>
                <w:szCs w:val="16"/>
              </w:rPr>
              <w:t>1500121230</w:t>
            </w:r>
          </w:p>
        </w:tc>
        <w:tc>
          <w:tcPr>
            <w:tcW w:w="619" w:type="dxa"/>
            <w:shd w:val="clear" w:color="auto" w:fill="auto"/>
            <w:noWrap/>
            <w:hideMark/>
          </w:tcPr>
          <w:p w14:paraId="32D37AED"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61FA12C"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3677155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17A63E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03EEEEF" w14:textId="77777777" w:rsidTr="00B41757">
        <w:trPr>
          <w:trHeight w:val="20"/>
        </w:trPr>
        <w:tc>
          <w:tcPr>
            <w:tcW w:w="2694" w:type="dxa"/>
            <w:shd w:val="clear" w:color="auto" w:fill="auto"/>
            <w:hideMark/>
          </w:tcPr>
          <w:p w14:paraId="1A7D2FD6"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94" w:type="dxa"/>
            <w:shd w:val="clear" w:color="auto" w:fill="auto"/>
            <w:noWrap/>
            <w:hideMark/>
          </w:tcPr>
          <w:p w14:paraId="4FA0E9D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B372F9F"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3F2ADD26"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6A72D45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491021"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70" w:type="dxa"/>
            <w:shd w:val="clear" w:color="auto" w:fill="auto"/>
            <w:noWrap/>
            <w:hideMark/>
          </w:tcPr>
          <w:p w14:paraId="57FCABD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35A0A0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777B6F" w14:textId="77777777" w:rsidTr="00B41757">
        <w:trPr>
          <w:trHeight w:val="20"/>
        </w:trPr>
        <w:tc>
          <w:tcPr>
            <w:tcW w:w="2694" w:type="dxa"/>
            <w:shd w:val="clear" w:color="auto" w:fill="auto"/>
            <w:hideMark/>
          </w:tcPr>
          <w:p w14:paraId="0960F223"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94" w:type="dxa"/>
            <w:shd w:val="clear" w:color="auto" w:fill="auto"/>
            <w:noWrap/>
            <w:hideMark/>
          </w:tcPr>
          <w:p w14:paraId="6735DBB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83BE4A1"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4CBEAC29"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49DF7929" w14:textId="77777777" w:rsidR="00AB7C9D" w:rsidRPr="00944B4D" w:rsidRDefault="00AB7C9D" w:rsidP="00B41757">
            <w:pPr>
              <w:jc w:val="center"/>
              <w:rPr>
                <w:color w:val="000000"/>
                <w:sz w:val="16"/>
                <w:szCs w:val="16"/>
              </w:rPr>
            </w:pPr>
            <w:r w:rsidRPr="00944B4D">
              <w:rPr>
                <w:color w:val="000000"/>
                <w:sz w:val="16"/>
                <w:szCs w:val="16"/>
              </w:rPr>
              <w:t>410</w:t>
            </w:r>
          </w:p>
        </w:tc>
        <w:tc>
          <w:tcPr>
            <w:tcW w:w="1470" w:type="dxa"/>
            <w:shd w:val="clear" w:color="auto" w:fill="auto"/>
            <w:noWrap/>
            <w:hideMark/>
          </w:tcPr>
          <w:p w14:paraId="1D37F2B0"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70" w:type="dxa"/>
            <w:shd w:val="clear" w:color="auto" w:fill="auto"/>
            <w:noWrap/>
            <w:hideMark/>
          </w:tcPr>
          <w:p w14:paraId="066606C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31EED0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7AE950" w14:textId="77777777" w:rsidTr="00B41757">
        <w:trPr>
          <w:trHeight w:val="20"/>
        </w:trPr>
        <w:tc>
          <w:tcPr>
            <w:tcW w:w="2694" w:type="dxa"/>
            <w:shd w:val="clear" w:color="auto" w:fill="auto"/>
            <w:hideMark/>
          </w:tcPr>
          <w:p w14:paraId="16C72805" w14:textId="77777777" w:rsidR="00AB7C9D" w:rsidRPr="00944B4D" w:rsidRDefault="00AB7C9D" w:rsidP="00B41757">
            <w:pPr>
              <w:rPr>
                <w:color w:val="000000"/>
                <w:sz w:val="16"/>
                <w:szCs w:val="16"/>
              </w:rPr>
            </w:pPr>
            <w:r w:rsidRPr="00944B4D">
              <w:rPr>
                <w:color w:val="000000"/>
                <w:sz w:val="16"/>
                <w:szCs w:val="16"/>
              </w:rPr>
              <w:t xml:space="preserve"> Снос объектов, находящихся в муниципальной собственности</w:t>
            </w:r>
          </w:p>
        </w:tc>
        <w:tc>
          <w:tcPr>
            <w:tcW w:w="594" w:type="dxa"/>
            <w:shd w:val="clear" w:color="auto" w:fill="auto"/>
            <w:noWrap/>
            <w:hideMark/>
          </w:tcPr>
          <w:p w14:paraId="7157015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1DC1372"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62E2BAFA" w14:textId="77777777" w:rsidR="00AB7C9D" w:rsidRPr="00944B4D" w:rsidRDefault="00AB7C9D" w:rsidP="00B41757">
            <w:pPr>
              <w:jc w:val="center"/>
              <w:rPr>
                <w:color w:val="000000"/>
                <w:sz w:val="16"/>
                <w:szCs w:val="16"/>
              </w:rPr>
            </w:pPr>
            <w:r w:rsidRPr="00944B4D">
              <w:rPr>
                <w:color w:val="000000"/>
                <w:sz w:val="16"/>
                <w:szCs w:val="16"/>
              </w:rPr>
              <w:t>1500121270</w:t>
            </w:r>
          </w:p>
        </w:tc>
        <w:tc>
          <w:tcPr>
            <w:tcW w:w="619" w:type="dxa"/>
            <w:shd w:val="clear" w:color="auto" w:fill="auto"/>
            <w:noWrap/>
            <w:hideMark/>
          </w:tcPr>
          <w:p w14:paraId="2F2BFC5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57D32B5"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6F0F290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3A7267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71666D9" w14:textId="77777777" w:rsidTr="00B41757">
        <w:trPr>
          <w:trHeight w:val="20"/>
        </w:trPr>
        <w:tc>
          <w:tcPr>
            <w:tcW w:w="2694" w:type="dxa"/>
            <w:shd w:val="clear" w:color="auto" w:fill="auto"/>
            <w:hideMark/>
          </w:tcPr>
          <w:p w14:paraId="3C556C3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426599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E48ED19"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0EBCA4BD" w14:textId="77777777" w:rsidR="00AB7C9D" w:rsidRPr="00944B4D" w:rsidRDefault="00AB7C9D" w:rsidP="00B41757">
            <w:pPr>
              <w:jc w:val="center"/>
              <w:rPr>
                <w:color w:val="000000"/>
                <w:sz w:val="16"/>
                <w:szCs w:val="16"/>
              </w:rPr>
            </w:pPr>
            <w:r w:rsidRPr="00944B4D">
              <w:rPr>
                <w:color w:val="000000"/>
                <w:sz w:val="16"/>
                <w:szCs w:val="16"/>
              </w:rPr>
              <w:t>1500121270</w:t>
            </w:r>
          </w:p>
        </w:tc>
        <w:tc>
          <w:tcPr>
            <w:tcW w:w="619" w:type="dxa"/>
            <w:shd w:val="clear" w:color="auto" w:fill="auto"/>
            <w:noWrap/>
            <w:hideMark/>
          </w:tcPr>
          <w:p w14:paraId="7608932A"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202AE6A"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7BE9F19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8E6534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5C380A" w14:textId="77777777" w:rsidTr="00B41757">
        <w:trPr>
          <w:trHeight w:val="20"/>
        </w:trPr>
        <w:tc>
          <w:tcPr>
            <w:tcW w:w="2694" w:type="dxa"/>
            <w:shd w:val="clear" w:color="auto" w:fill="auto"/>
            <w:hideMark/>
          </w:tcPr>
          <w:p w14:paraId="51745D4F"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782C8EA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06A1055"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60018164"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34CDC47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4F74C6B" w14:textId="77777777" w:rsidR="00AB7C9D" w:rsidRPr="00944B4D" w:rsidRDefault="00AB7C9D" w:rsidP="00B41757">
            <w:pPr>
              <w:jc w:val="right"/>
              <w:rPr>
                <w:color w:val="000000"/>
                <w:sz w:val="16"/>
                <w:szCs w:val="16"/>
              </w:rPr>
            </w:pPr>
            <w:r w:rsidRPr="00944B4D">
              <w:rPr>
                <w:color w:val="000000"/>
                <w:sz w:val="16"/>
                <w:szCs w:val="16"/>
              </w:rPr>
              <w:t>634,39710</w:t>
            </w:r>
          </w:p>
        </w:tc>
        <w:tc>
          <w:tcPr>
            <w:tcW w:w="1470" w:type="dxa"/>
            <w:shd w:val="clear" w:color="auto" w:fill="auto"/>
            <w:noWrap/>
            <w:hideMark/>
          </w:tcPr>
          <w:p w14:paraId="2E3B856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C78B24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33377D2" w14:textId="77777777" w:rsidTr="00B41757">
        <w:trPr>
          <w:trHeight w:val="20"/>
        </w:trPr>
        <w:tc>
          <w:tcPr>
            <w:tcW w:w="2694" w:type="dxa"/>
            <w:shd w:val="clear" w:color="auto" w:fill="auto"/>
            <w:hideMark/>
          </w:tcPr>
          <w:p w14:paraId="55DEC733" w14:textId="77777777" w:rsidR="00AB7C9D" w:rsidRPr="00944B4D" w:rsidRDefault="00AB7C9D" w:rsidP="00B41757">
            <w:pPr>
              <w:rPr>
                <w:color w:val="000000"/>
                <w:sz w:val="16"/>
                <w:szCs w:val="16"/>
              </w:rPr>
            </w:pPr>
            <w:r w:rsidRPr="00944B4D">
              <w:rPr>
                <w:color w:val="000000"/>
                <w:sz w:val="16"/>
                <w:szCs w:val="16"/>
              </w:rPr>
              <w:t xml:space="preserve"> Внесение вклада в имущество межмуниципальных организаций</w:t>
            </w:r>
          </w:p>
        </w:tc>
        <w:tc>
          <w:tcPr>
            <w:tcW w:w="594" w:type="dxa"/>
            <w:shd w:val="clear" w:color="auto" w:fill="auto"/>
            <w:noWrap/>
            <w:hideMark/>
          </w:tcPr>
          <w:p w14:paraId="5E8CDB33"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CC20E0A"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1BA17FA9" w14:textId="77777777" w:rsidR="00AB7C9D" w:rsidRPr="00944B4D" w:rsidRDefault="00AB7C9D" w:rsidP="00B41757">
            <w:pPr>
              <w:jc w:val="center"/>
              <w:rPr>
                <w:color w:val="000000"/>
                <w:sz w:val="16"/>
                <w:szCs w:val="16"/>
              </w:rPr>
            </w:pPr>
            <w:r w:rsidRPr="00944B4D">
              <w:rPr>
                <w:color w:val="000000"/>
                <w:sz w:val="16"/>
                <w:szCs w:val="16"/>
              </w:rPr>
              <w:t>9710082240</w:t>
            </w:r>
          </w:p>
        </w:tc>
        <w:tc>
          <w:tcPr>
            <w:tcW w:w="619" w:type="dxa"/>
            <w:shd w:val="clear" w:color="auto" w:fill="auto"/>
            <w:noWrap/>
            <w:hideMark/>
          </w:tcPr>
          <w:p w14:paraId="1DAB2A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A91C043" w14:textId="77777777" w:rsidR="00AB7C9D" w:rsidRPr="00944B4D" w:rsidRDefault="00AB7C9D" w:rsidP="00B41757">
            <w:pPr>
              <w:jc w:val="right"/>
              <w:rPr>
                <w:color w:val="000000"/>
                <w:sz w:val="16"/>
                <w:szCs w:val="16"/>
              </w:rPr>
            </w:pPr>
            <w:r w:rsidRPr="00944B4D">
              <w:rPr>
                <w:color w:val="000000"/>
                <w:sz w:val="16"/>
                <w:szCs w:val="16"/>
              </w:rPr>
              <w:t>634,39710</w:t>
            </w:r>
          </w:p>
        </w:tc>
        <w:tc>
          <w:tcPr>
            <w:tcW w:w="1470" w:type="dxa"/>
            <w:shd w:val="clear" w:color="auto" w:fill="auto"/>
            <w:noWrap/>
            <w:hideMark/>
          </w:tcPr>
          <w:p w14:paraId="54899CC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E4FB73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DD7432" w14:textId="77777777" w:rsidTr="00B41757">
        <w:trPr>
          <w:trHeight w:val="20"/>
        </w:trPr>
        <w:tc>
          <w:tcPr>
            <w:tcW w:w="2694" w:type="dxa"/>
            <w:shd w:val="clear" w:color="auto" w:fill="auto"/>
            <w:hideMark/>
          </w:tcPr>
          <w:p w14:paraId="38885C6D"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624E90B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B12DBDA" w14:textId="77777777" w:rsidR="00AB7C9D" w:rsidRPr="00944B4D" w:rsidRDefault="00AB7C9D" w:rsidP="00B41757">
            <w:pPr>
              <w:jc w:val="center"/>
              <w:rPr>
                <w:color w:val="000000"/>
                <w:sz w:val="16"/>
                <w:szCs w:val="16"/>
              </w:rPr>
            </w:pPr>
            <w:r w:rsidRPr="00944B4D">
              <w:rPr>
                <w:color w:val="000000"/>
                <w:sz w:val="16"/>
                <w:szCs w:val="16"/>
              </w:rPr>
              <w:t>0501</w:t>
            </w:r>
          </w:p>
        </w:tc>
        <w:tc>
          <w:tcPr>
            <w:tcW w:w="1167" w:type="dxa"/>
            <w:shd w:val="clear" w:color="auto" w:fill="auto"/>
            <w:noWrap/>
            <w:hideMark/>
          </w:tcPr>
          <w:p w14:paraId="1D892173" w14:textId="77777777" w:rsidR="00AB7C9D" w:rsidRPr="00944B4D" w:rsidRDefault="00AB7C9D" w:rsidP="00B41757">
            <w:pPr>
              <w:jc w:val="center"/>
              <w:rPr>
                <w:color w:val="000000"/>
                <w:sz w:val="16"/>
                <w:szCs w:val="16"/>
              </w:rPr>
            </w:pPr>
            <w:r w:rsidRPr="00944B4D">
              <w:rPr>
                <w:color w:val="000000"/>
                <w:sz w:val="16"/>
                <w:szCs w:val="16"/>
              </w:rPr>
              <w:t>9710082240</w:t>
            </w:r>
          </w:p>
        </w:tc>
        <w:tc>
          <w:tcPr>
            <w:tcW w:w="619" w:type="dxa"/>
            <w:shd w:val="clear" w:color="auto" w:fill="auto"/>
            <w:noWrap/>
            <w:hideMark/>
          </w:tcPr>
          <w:p w14:paraId="30D4F7F1"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7538B71B" w14:textId="77777777" w:rsidR="00AB7C9D" w:rsidRPr="00944B4D" w:rsidRDefault="00AB7C9D" w:rsidP="00B41757">
            <w:pPr>
              <w:jc w:val="right"/>
              <w:rPr>
                <w:color w:val="000000"/>
                <w:sz w:val="16"/>
                <w:szCs w:val="16"/>
              </w:rPr>
            </w:pPr>
            <w:r w:rsidRPr="00944B4D">
              <w:rPr>
                <w:color w:val="000000"/>
                <w:sz w:val="16"/>
                <w:szCs w:val="16"/>
              </w:rPr>
              <w:t>634,39710</w:t>
            </w:r>
          </w:p>
        </w:tc>
        <w:tc>
          <w:tcPr>
            <w:tcW w:w="1470" w:type="dxa"/>
            <w:shd w:val="clear" w:color="auto" w:fill="auto"/>
            <w:noWrap/>
            <w:hideMark/>
          </w:tcPr>
          <w:p w14:paraId="1BD58FD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AFC809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32E6F6" w14:textId="77777777" w:rsidTr="00B41757">
        <w:trPr>
          <w:trHeight w:val="20"/>
        </w:trPr>
        <w:tc>
          <w:tcPr>
            <w:tcW w:w="2694" w:type="dxa"/>
            <w:shd w:val="clear" w:color="auto" w:fill="auto"/>
            <w:hideMark/>
          </w:tcPr>
          <w:p w14:paraId="11BF987B" w14:textId="77777777" w:rsidR="00AB7C9D" w:rsidRPr="00944B4D" w:rsidRDefault="00AB7C9D" w:rsidP="00B41757">
            <w:pPr>
              <w:rPr>
                <w:b/>
                <w:bCs/>
                <w:color w:val="000000"/>
                <w:sz w:val="16"/>
                <w:szCs w:val="16"/>
              </w:rPr>
            </w:pPr>
            <w:r w:rsidRPr="00944B4D">
              <w:rPr>
                <w:b/>
                <w:bCs/>
                <w:color w:val="000000"/>
                <w:sz w:val="16"/>
                <w:szCs w:val="16"/>
              </w:rPr>
              <w:t xml:space="preserve"> Коммунальное хозяйство</w:t>
            </w:r>
          </w:p>
        </w:tc>
        <w:tc>
          <w:tcPr>
            <w:tcW w:w="594" w:type="dxa"/>
            <w:shd w:val="clear" w:color="auto" w:fill="auto"/>
            <w:noWrap/>
            <w:hideMark/>
          </w:tcPr>
          <w:p w14:paraId="7E4952F6"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5E00B4FB" w14:textId="77777777" w:rsidR="00AB7C9D" w:rsidRPr="00944B4D" w:rsidRDefault="00AB7C9D" w:rsidP="00B41757">
            <w:pPr>
              <w:jc w:val="center"/>
              <w:rPr>
                <w:b/>
                <w:bCs/>
                <w:color w:val="000000"/>
                <w:sz w:val="16"/>
                <w:szCs w:val="16"/>
              </w:rPr>
            </w:pPr>
            <w:r w:rsidRPr="00944B4D">
              <w:rPr>
                <w:b/>
                <w:bCs/>
                <w:color w:val="000000"/>
                <w:sz w:val="16"/>
                <w:szCs w:val="16"/>
              </w:rPr>
              <w:t>0502</w:t>
            </w:r>
          </w:p>
        </w:tc>
        <w:tc>
          <w:tcPr>
            <w:tcW w:w="1167" w:type="dxa"/>
            <w:shd w:val="clear" w:color="auto" w:fill="auto"/>
            <w:noWrap/>
            <w:hideMark/>
          </w:tcPr>
          <w:p w14:paraId="5C2BE6B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B3EB2A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F597987" w14:textId="77777777" w:rsidR="00AB7C9D" w:rsidRPr="00944B4D" w:rsidRDefault="00AB7C9D" w:rsidP="00B41757">
            <w:pPr>
              <w:jc w:val="right"/>
              <w:rPr>
                <w:b/>
                <w:bCs/>
                <w:color w:val="000000"/>
                <w:sz w:val="16"/>
                <w:szCs w:val="16"/>
              </w:rPr>
            </w:pPr>
            <w:r w:rsidRPr="00944B4D">
              <w:rPr>
                <w:b/>
                <w:bCs/>
                <w:color w:val="000000"/>
                <w:sz w:val="16"/>
                <w:szCs w:val="16"/>
              </w:rPr>
              <w:t>41 810,90073</w:t>
            </w:r>
          </w:p>
        </w:tc>
        <w:tc>
          <w:tcPr>
            <w:tcW w:w="1470" w:type="dxa"/>
            <w:shd w:val="clear" w:color="auto" w:fill="auto"/>
            <w:noWrap/>
            <w:hideMark/>
          </w:tcPr>
          <w:p w14:paraId="3698125A" w14:textId="77777777" w:rsidR="00AB7C9D" w:rsidRPr="00944B4D" w:rsidRDefault="00AB7C9D" w:rsidP="00B41757">
            <w:pPr>
              <w:jc w:val="right"/>
              <w:rPr>
                <w:b/>
                <w:bCs/>
                <w:color w:val="000000"/>
                <w:sz w:val="16"/>
                <w:szCs w:val="16"/>
              </w:rPr>
            </w:pPr>
            <w:r w:rsidRPr="00944B4D">
              <w:rPr>
                <w:b/>
                <w:bCs/>
                <w:color w:val="000000"/>
                <w:sz w:val="16"/>
                <w:szCs w:val="16"/>
              </w:rPr>
              <w:t>3 425,70000</w:t>
            </w:r>
          </w:p>
        </w:tc>
        <w:tc>
          <w:tcPr>
            <w:tcW w:w="1317" w:type="dxa"/>
            <w:shd w:val="clear" w:color="auto" w:fill="auto"/>
            <w:noWrap/>
            <w:hideMark/>
          </w:tcPr>
          <w:p w14:paraId="0304C62A" w14:textId="77777777" w:rsidR="00AB7C9D" w:rsidRPr="00944B4D" w:rsidRDefault="00AB7C9D" w:rsidP="00B41757">
            <w:pPr>
              <w:jc w:val="right"/>
              <w:rPr>
                <w:b/>
                <w:bCs/>
                <w:color w:val="000000"/>
                <w:sz w:val="16"/>
                <w:szCs w:val="16"/>
              </w:rPr>
            </w:pPr>
            <w:r w:rsidRPr="00944B4D">
              <w:rPr>
                <w:b/>
                <w:bCs/>
                <w:color w:val="000000"/>
                <w:sz w:val="16"/>
                <w:szCs w:val="16"/>
              </w:rPr>
              <w:t>3 425,70000</w:t>
            </w:r>
          </w:p>
        </w:tc>
      </w:tr>
      <w:tr w:rsidR="00AB7C9D" w:rsidRPr="00944B4D" w14:paraId="0695D54E" w14:textId="77777777" w:rsidTr="00B41757">
        <w:trPr>
          <w:trHeight w:val="20"/>
        </w:trPr>
        <w:tc>
          <w:tcPr>
            <w:tcW w:w="2694" w:type="dxa"/>
            <w:shd w:val="clear" w:color="auto" w:fill="auto"/>
            <w:hideMark/>
          </w:tcPr>
          <w:p w14:paraId="60D363ED"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w:t>
            </w:r>
            <w:r w:rsidRPr="00944B4D">
              <w:rPr>
                <w:color w:val="000000"/>
                <w:sz w:val="16"/>
                <w:szCs w:val="16"/>
              </w:rPr>
              <w:lastRenderedPageBreak/>
              <w:t>Любытинском муниципальном районе на 2024-2030 годы"</w:t>
            </w:r>
          </w:p>
        </w:tc>
        <w:tc>
          <w:tcPr>
            <w:tcW w:w="594" w:type="dxa"/>
            <w:shd w:val="clear" w:color="auto" w:fill="auto"/>
            <w:noWrap/>
            <w:hideMark/>
          </w:tcPr>
          <w:p w14:paraId="28AD75E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19113F5"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55B76D34" w14:textId="77777777" w:rsidR="00AB7C9D" w:rsidRPr="00944B4D" w:rsidRDefault="00AB7C9D" w:rsidP="00B41757">
            <w:pPr>
              <w:jc w:val="center"/>
              <w:rPr>
                <w:color w:val="000000"/>
                <w:sz w:val="16"/>
                <w:szCs w:val="16"/>
              </w:rPr>
            </w:pPr>
            <w:r w:rsidRPr="00944B4D">
              <w:rPr>
                <w:color w:val="000000"/>
                <w:sz w:val="16"/>
                <w:szCs w:val="16"/>
              </w:rPr>
              <w:t>0400000000</w:t>
            </w:r>
          </w:p>
        </w:tc>
        <w:tc>
          <w:tcPr>
            <w:tcW w:w="619" w:type="dxa"/>
            <w:shd w:val="clear" w:color="auto" w:fill="auto"/>
            <w:noWrap/>
            <w:hideMark/>
          </w:tcPr>
          <w:p w14:paraId="78E53D8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D7560FF" w14:textId="77777777" w:rsidR="00AB7C9D" w:rsidRPr="00944B4D" w:rsidRDefault="00AB7C9D" w:rsidP="00B41757">
            <w:pPr>
              <w:jc w:val="right"/>
              <w:rPr>
                <w:color w:val="000000"/>
                <w:sz w:val="16"/>
                <w:szCs w:val="16"/>
              </w:rPr>
            </w:pPr>
            <w:r w:rsidRPr="00944B4D">
              <w:rPr>
                <w:color w:val="000000"/>
                <w:sz w:val="16"/>
                <w:szCs w:val="16"/>
              </w:rPr>
              <w:t>34 810,99526</w:t>
            </w:r>
          </w:p>
        </w:tc>
        <w:tc>
          <w:tcPr>
            <w:tcW w:w="1470" w:type="dxa"/>
            <w:shd w:val="clear" w:color="auto" w:fill="auto"/>
            <w:noWrap/>
            <w:hideMark/>
          </w:tcPr>
          <w:p w14:paraId="6B16D619" w14:textId="77777777" w:rsidR="00AB7C9D" w:rsidRPr="00944B4D" w:rsidRDefault="00AB7C9D" w:rsidP="00B41757">
            <w:pPr>
              <w:jc w:val="right"/>
              <w:rPr>
                <w:color w:val="000000"/>
                <w:sz w:val="16"/>
                <w:szCs w:val="16"/>
              </w:rPr>
            </w:pPr>
            <w:r w:rsidRPr="00944B4D">
              <w:rPr>
                <w:color w:val="000000"/>
                <w:sz w:val="16"/>
                <w:szCs w:val="16"/>
              </w:rPr>
              <w:t>496,20000</w:t>
            </w:r>
          </w:p>
        </w:tc>
        <w:tc>
          <w:tcPr>
            <w:tcW w:w="1317" w:type="dxa"/>
            <w:shd w:val="clear" w:color="auto" w:fill="auto"/>
            <w:noWrap/>
            <w:hideMark/>
          </w:tcPr>
          <w:p w14:paraId="66207783" w14:textId="77777777" w:rsidR="00AB7C9D" w:rsidRPr="00944B4D" w:rsidRDefault="00AB7C9D" w:rsidP="00B41757">
            <w:pPr>
              <w:jc w:val="right"/>
              <w:rPr>
                <w:color w:val="000000"/>
                <w:sz w:val="16"/>
                <w:szCs w:val="16"/>
              </w:rPr>
            </w:pPr>
            <w:r w:rsidRPr="00944B4D">
              <w:rPr>
                <w:color w:val="000000"/>
                <w:sz w:val="16"/>
                <w:szCs w:val="16"/>
              </w:rPr>
              <w:t>496,20000</w:t>
            </w:r>
          </w:p>
        </w:tc>
      </w:tr>
      <w:tr w:rsidR="00AB7C9D" w:rsidRPr="00944B4D" w14:paraId="2680CC42" w14:textId="77777777" w:rsidTr="00B41757">
        <w:trPr>
          <w:trHeight w:val="20"/>
        </w:trPr>
        <w:tc>
          <w:tcPr>
            <w:tcW w:w="2694" w:type="dxa"/>
            <w:shd w:val="clear" w:color="auto" w:fill="auto"/>
            <w:hideMark/>
          </w:tcPr>
          <w:p w14:paraId="3D24B65A" w14:textId="77777777" w:rsidR="00AB7C9D" w:rsidRPr="00944B4D" w:rsidRDefault="00AB7C9D" w:rsidP="00B41757">
            <w:pPr>
              <w:rPr>
                <w:color w:val="000000"/>
                <w:sz w:val="16"/>
                <w:szCs w:val="16"/>
              </w:rPr>
            </w:pPr>
            <w:r w:rsidRPr="00944B4D">
              <w:rPr>
                <w:color w:val="000000"/>
                <w:sz w:val="16"/>
                <w:szCs w:val="16"/>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94" w:type="dxa"/>
            <w:shd w:val="clear" w:color="auto" w:fill="auto"/>
            <w:noWrap/>
            <w:hideMark/>
          </w:tcPr>
          <w:p w14:paraId="44746A3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11ACF4A"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3C8F1C87" w14:textId="77777777" w:rsidR="00AB7C9D" w:rsidRPr="00944B4D" w:rsidRDefault="00AB7C9D" w:rsidP="00B41757">
            <w:pPr>
              <w:jc w:val="center"/>
              <w:rPr>
                <w:color w:val="000000"/>
                <w:sz w:val="16"/>
                <w:szCs w:val="16"/>
              </w:rPr>
            </w:pPr>
            <w:r w:rsidRPr="00944B4D">
              <w:rPr>
                <w:color w:val="000000"/>
                <w:sz w:val="16"/>
                <w:szCs w:val="16"/>
              </w:rPr>
              <w:t>0410000000</w:t>
            </w:r>
          </w:p>
        </w:tc>
        <w:tc>
          <w:tcPr>
            <w:tcW w:w="619" w:type="dxa"/>
            <w:shd w:val="clear" w:color="auto" w:fill="auto"/>
            <w:noWrap/>
            <w:hideMark/>
          </w:tcPr>
          <w:p w14:paraId="59464E4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936789F"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39BE62C0" w14:textId="77777777" w:rsidR="00AB7C9D" w:rsidRPr="00944B4D" w:rsidRDefault="00AB7C9D" w:rsidP="00B41757">
            <w:pPr>
              <w:jc w:val="right"/>
              <w:rPr>
                <w:color w:val="000000"/>
                <w:sz w:val="16"/>
                <w:szCs w:val="16"/>
              </w:rPr>
            </w:pPr>
            <w:r w:rsidRPr="00944B4D">
              <w:rPr>
                <w:color w:val="000000"/>
                <w:sz w:val="16"/>
                <w:szCs w:val="16"/>
              </w:rPr>
              <w:t>296,20000</w:t>
            </w:r>
          </w:p>
        </w:tc>
        <w:tc>
          <w:tcPr>
            <w:tcW w:w="1317" w:type="dxa"/>
            <w:shd w:val="clear" w:color="auto" w:fill="auto"/>
            <w:noWrap/>
            <w:hideMark/>
          </w:tcPr>
          <w:p w14:paraId="57DF244F"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7DCF2FC3" w14:textId="77777777" w:rsidTr="00B41757">
        <w:trPr>
          <w:trHeight w:val="20"/>
        </w:trPr>
        <w:tc>
          <w:tcPr>
            <w:tcW w:w="2694" w:type="dxa"/>
            <w:shd w:val="clear" w:color="auto" w:fill="auto"/>
            <w:hideMark/>
          </w:tcPr>
          <w:p w14:paraId="3628C67C" w14:textId="77777777" w:rsidR="00AB7C9D" w:rsidRPr="00944B4D" w:rsidRDefault="00AB7C9D" w:rsidP="00B41757">
            <w:pPr>
              <w:rPr>
                <w:color w:val="000000"/>
                <w:sz w:val="16"/>
                <w:szCs w:val="16"/>
              </w:rPr>
            </w:pPr>
            <w:r w:rsidRPr="00944B4D">
              <w:rPr>
                <w:color w:val="000000"/>
                <w:sz w:val="16"/>
                <w:szCs w:val="16"/>
              </w:rPr>
              <w:t xml:space="preserve"> Развитие газораспределительной сети муниципального района</w:t>
            </w:r>
          </w:p>
        </w:tc>
        <w:tc>
          <w:tcPr>
            <w:tcW w:w="594" w:type="dxa"/>
            <w:shd w:val="clear" w:color="auto" w:fill="auto"/>
            <w:noWrap/>
            <w:hideMark/>
          </w:tcPr>
          <w:p w14:paraId="555359F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9AF272D"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4F7EF05E" w14:textId="77777777" w:rsidR="00AB7C9D" w:rsidRPr="00944B4D" w:rsidRDefault="00AB7C9D" w:rsidP="00B41757">
            <w:pPr>
              <w:jc w:val="center"/>
              <w:rPr>
                <w:color w:val="000000"/>
                <w:sz w:val="16"/>
                <w:szCs w:val="16"/>
              </w:rPr>
            </w:pPr>
            <w:r w:rsidRPr="00944B4D">
              <w:rPr>
                <w:color w:val="000000"/>
                <w:sz w:val="16"/>
                <w:szCs w:val="16"/>
              </w:rPr>
              <w:t>0410200000</w:t>
            </w:r>
          </w:p>
        </w:tc>
        <w:tc>
          <w:tcPr>
            <w:tcW w:w="619" w:type="dxa"/>
            <w:shd w:val="clear" w:color="auto" w:fill="auto"/>
            <w:noWrap/>
            <w:hideMark/>
          </w:tcPr>
          <w:p w14:paraId="53D82C4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7276960"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2E024997" w14:textId="77777777" w:rsidR="00AB7C9D" w:rsidRPr="00944B4D" w:rsidRDefault="00AB7C9D" w:rsidP="00B41757">
            <w:pPr>
              <w:jc w:val="right"/>
              <w:rPr>
                <w:color w:val="000000"/>
                <w:sz w:val="16"/>
                <w:szCs w:val="16"/>
              </w:rPr>
            </w:pPr>
            <w:r w:rsidRPr="00944B4D">
              <w:rPr>
                <w:color w:val="000000"/>
                <w:sz w:val="16"/>
                <w:szCs w:val="16"/>
              </w:rPr>
              <w:t>296,20000</w:t>
            </w:r>
          </w:p>
        </w:tc>
        <w:tc>
          <w:tcPr>
            <w:tcW w:w="1317" w:type="dxa"/>
            <w:shd w:val="clear" w:color="auto" w:fill="auto"/>
            <w:noWrap/>
            <w:hideMark/>
          </w:tcPr>
          <w:p w14:paraId="28CDE4CC"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4FA4A97C" w14:textId="77777777" w:rsidTr="00B41757">
        <w:trPr>
          <w:trHeight w:val="20"/>
        </w:trPr>
        <w:tc>
          <w:tcPr>
            <w:tcW w:w="2694" w:type="dxa"/>
            <w:shd w:val="clear" w:color="auto" w:fill="auto"/>
            <w:hideMark/>
          </w:tcPr>
          <w:p w14:paraId="10683AE3" w14:textId="77777777" w:rsidR="00AB7C9D" w:rsidRPr="00944B4D" w:rsidRDefault="00AB7C9D" w:rsidP="00B41757">
            <w:pPr>
              <w:rPr>
                <w:color w:val="000000"/>
                <w:sz w:val="16"/>
                <w:szCs w:val="16"/>
              </w:rPr>
            </w:pPr>
            <w:r w:rsidRPr="00944B4D">
              <w:rPr>
                <w:color w:val="000000"/>
                <w:sz w:val="16"/>
                <w:szCs w:val="16"/>
              </w:rPr>
              <w:t xml:space="preserve"> Обслуживание и ремонт сетей газораспределения, газопотребления и газового оборудования</w:t>
            </w:r>
          </w:p>
        </w:tc>
        <w:tc>
          <w:tcPr>
            <w:tcW w:w="594" w:type="dxa"/>
            <w:shd w:val="clear" w:color="auto" w:fill="auto"/>
            <w:noWrap/>
            <w:hideMark/>
          </w:tcPr>
          <w:p w14:paraId="09A7D17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61A674B"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3DF9652A" w14:textId="77777777" w:rsidR="00AB7C9D" w:rsidRPr="00944B4D" w:rsidRDefault="00AB7C9D" w:rsidP="00B41757">
            <w:pPr>
              <w:jc w:val="center"/>
              <w:rPr>
                <w:color w:val="000000"/>
                <w:sz w:val="16"/>
                <w:szCs w:val="16"/>
              </w:rPr>
            </w:pPr>
            <w:r w:rsidRPr="00944B4D">
              <w:rPr>
                <w:color w:val="000000"/>
                <w:sz w:val="16"/>
                <w:szCs w:val="16"/>
              </w:rPr>
              <w:t>0410221170</w:t>
            </w:r>
          </w:p>
        </w:tc>
        <w:tc>
          <w:tcPr>
            <w:tcW w:w="619" w:type="dxa"/>
            <w:shd w:val="clear" w:color="auto" w:fill="auto"/>
            <w:noWrap/>
            <w:hideMark/>
          </w:tcPr>
          <w:p w14:paraId="23AAC99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A044459"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40BF07C3" w14:textId="77777777" w:rsidR="00AB7C9D" w:rsidRPr="00944B4D" w:rsidRDefault="00AB7C9D" w:rsidP="00B41757">
            <w:pPr>
              <w:jc w:val="right"/>
              <w:rPr>
                <w:color w:val="000000"/>
                <w:sz w:val="16"/>
                <w:szCs w:val="16"/>
              </w:rPr>
            </w:pPr>
            <w:r w:rsidRPr="00944B4D">
              <w:rPr>
                <w:color w:val="000000"/>
                <w:sz w:val="16"/>
                <w:szCs w:val="16"/>
              </w:rPr>
              <w:t>296,20000</w:t>
            </w:r>
          </w:p>
        </w:tc>
        <w:tc>
          <w:tcPr>
            <w:tcW w:w="1317" w:type="dxa"/>
            <w:shd w:val="clear" w:color="auto" w:fill="auto"/>
            <w:noWrap/>
            <w:hideMark/>
          </w:tcPr>
          <w:p w14:paraId="7B99A039"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0B9C73E0" w14:textId="77777777" w:rsidTr="00B41757">
        <w:trPr>
          <w:trHeight w:val="20"/>
        </w:trPr>
        <w:tc>
          <w:tcPr>
            <w:tcW w:w="2694" w:type="dxa"/>
            <w:shd w:val="clear" w:color="auto" w:fill="auto"/>
            <w:hideMark/>
          </w:tcPr>
          <w:p w14:paraId="7B06E0C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1E9E6E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54BA67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23D59A7" w14:textId="77777777" w:rsidR="00AB7C9D" w:rsidRPr="00944B4D" w:rsidRDefault="00AB7C9D" w:rsidP="00B41757">
            <w:pPr>
              <w:jc w:val="center"/>
              <w:rPr>
                <w:color w:val="000000"/>
                <w:sz w:val="16"/>
                <w:szCs w:val="16"/>
              </w:rPr>
            </w:pPr>
            <w:r w:rsidRPr="00944B4D">
              <w:rPr>
                <w:color w:val="000000"/>
                <w:sz w:val="16"/>
                <w:szCs w:val="16"/>
              </w:rPr>
              <w:t>0410221170</w:t>
            </w:r>
          </w:p>
        </w:tc>
        <w:tc>
          <w:tcPr>
            <w:tcW w:w="619" w:type="dxa"/>
            <w:shd w:val="clear" w:color="auto" w:fill="auto"/>
            <w:noWrap/>
            <w:hideMark/>
          </w:tcPr>
          <w:p w14:paraId="56A52745"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8E06679"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73C7F2B7" w14:textId="77777777" w:rsidR="00AB7C9D" w:rsidRPr="00944B4D" w:rsidRDefault="00AB7C9D" w:rsidP="00B41757">
            <w:pPr>
              <w:jc w:val="right"/>
              <w:rPr>
                <w:color w:val="000000"/>
                <w:sz w:val="16"/>
                <w:szCs w:val="16"/>
              </w:rPr>
            </w:pPr>
            <w:r w:rsidRPr="00944B4D">
              <w:rPr>
                <w:color w:val="000000"/>
                <w:sz w:val="16"/>
                <w:szCs w:val="16"/>
              </w:rPr>
              <w:t>296,20000</w:t>
            </w:r>
          </w:p>
        </w:tc>
        <w:tc>
          <w:tcPr>
            <w:tcW w:w="1317" w:type="dxa"/>
            <w:shd w:val="clear" w:color="auto" w:fill="auto"/>
            <w:noWrap/>
            <w:hideMark/>
          </w:tcPr>
          <w:p w14:paraId="58B7509D"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387E6511" w14:textId="77777777" w:rsidTr="00B41757">
        <w:trPr>
          <w:trHeight w:val="20"/>
        </w:trPr>
        <w:tc>
          <w:tcPr>
            <w:tcW w:w="2694" w:type="dxa"/>
            <w:shd w:val="clear" w:color="auto" w:fill="auto"/>
            <w:hideMark/>
          </w:tcPr>
          <w:p w14:paraId="0C160DE1" w14:textId="77777777" w:rsidR="00AB7C9D" w:rsidRPr="00944B4D" w:rsidRDefault="00AB7C9D" w:rsidP="00B41757">
            <w:pPr>
              <w:rPr>
                <w:color w:val="000000"/>
                <w:sz w:val="16"/>
                <w:szCs w:val="16"/>
              </w:rPr>
            </w:pPr>
            <w:r w:rsidRPr="00944B4D">
              <w:rPr>
                <w:color w:val="000000"/>
                <w:sz w:val="16"/>
                <w:szCs w:val="16"/>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94" w:type="dxa"/>
            <w:shd w:val="clear" w:color="auto" w:fill="auto"/>
            <w:noWrap/>
            <w:hideMark/>
          </w:tcPr>
          <w:p w14:paraId="451F186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4F6F816"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1983C56" w14:textId="77777777" w:rsidR="00AB7C9D" w:rsidRPr="00944B4D" w:rsidRDefault="00AB7C9D" w:rsidP="00B41757">
            <w:pPr>
              <w:jc w:val="center"/>
              <w:rPr>
                <w:color w:val="000000"/>
                <w:sz w:val="16"/>
                <w:szCs w:val="16"/>
              </w:rPr>
            </w:pPr>
            <w:r w:rsidRPr="00944B4D">
              <w:rPr>
                <w:color w:val="000000"/>
                <w:sz w:val="16"/>
                <w:szCs w:val="16"/>
              </w:rPr>
              <w:t>0430000000</w:t>
            </w:r>
          </w:p>
        </w:tc>
        <w:tc>
          <w:tcPr>
            <w:tcW w:w="619" w:type="dxa"/>
            <w:shd w:val="clear" w:color="auto" w:fill="auto"/>
            <w:noWrap/>
            <w:hideMark/>
          </w:tcPr>
          <w:p w14:paraId="684F68A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96E144C" w14:textId="77777777" w:rsidR="00AB7C9D" w:rsidRPr="00944B4D" w:rsidRDefault="00AB7C9D" w:rsidP="00B41757">
            <w:pPr>
              <w:jc w:val="right"/>
              <w:rPr>
                <w:color w:val="000000"/>
                <w:sz w:val="16"/>
                <w:szCs w:val="16"/>
              </w:rPr>
            </w:pPr>
            <w:r w:rsidRPr="00944B4D">
              <w:rPr>
                <w:color w:val="000000"/>
                <w:sz w:val="16"/>
                <w:szCs w:val="16"/>
              </w:rPr>
              <w:t>61,00000</w:t>
            </w:r>
          </w:p>
        </w:tc>
        <w:tc>
          <w:tcPr>
            <w:tcW w:w="1470" w:type="dxa"/>
            <w:shd w:val="clear" w:color="auto" w:fill="auto"/>
            <w:noWrap/>
            <w:hideMark/>
          </w:tcPr>
          <w:p w14:paraId="1F0D94B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70EA93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57C483" w14:textId="77777777" w:rsidTr="00B41757">
        <w:trPr>
          <w:trHeight w:val="20"/>
        </w:trPr>
        <w:tc>
          <w:tcPr>
            <w:tcW w:w="2694" w:type="dxa"/>
            <w:shd w:val="clear" w:color="auto" w:fill="auto"/>
            <w:hideMark/>
          </w:tcPr>
          <w:p w14:paraId="63F81EF5" w14:textId="77777777" w:rsidR="00AB7C9D" w:rsidRPr="00944B4D" w:rsidRDefault="00AB7C9D" w:rsidP="00B41757">
            <w:pPr>
              <w:rPr>
                <w:color w:val="000000"/>
                <w:sz w:val="16"/>
                <w:szCs w:val="16"/>
              </w:rPr>
            </w:pPr>
            <w:r w:rsidRPr="00944B4D">
              <w:rPr>
                <w:color w:val="000000"/>
                <w:sz w:val="16"/>
                <w:szCs w:val="16"/>
              </w:rPr>
              <w:t xml:space="preserve"> Повышение энергетической эффективности систем коммунальной инфраструктуры</w:t>
            </w:r>
          </w:p>
        </w:tc>
        <w:tc>
          <w:tcPr>
            <w:tcW w:w="594" w:type="dxa"/>
            <w:shd w:val="clear" w:color="auto" w:fill="auto"/>
            <w:noWrap/>
            <w:hideMark/>
          </w:tcPr>
          <w:p w14:paraId="40C8786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5C06B6C"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1E6042C" w14:textId="77777777" w:rsidR="00AB7C9D" w:rsidRPr="00944B4D" w:rsidRDefault="00AB7C9D" w:rsidP="00B41757">
            <w:pPr>
              <w:jc w:val="center"/>
              <w:rPr>
                <w:color w:val="000000"/>
                <w:sz w:val="16"/>
                <w:szCs w:val="16"/>
              </w:rPr>
            </w:pPr>
            <w:r w:rsidRPr="00944B4D">
              <w:rPr>
                <w:color w:val="000000"/>
                <w:sz w:val="16"/>
                <w:szCs w:val="16"/>
              </w:rPr>
              <w:t>0430300000</w:t>
            </w:r>
          </w:p>
        </w:tc>
        <w:tc>
          <w:tcPr>
            <w:tcW w:w="619" w:type="dxa"/>
            <w:shd w:val="clear" w:color="auto" w:fill="auto"/>
            <w:noWrap/>
            <w:hideMark/>
          </w:tcPr>
          <w:p w14:paraId="103AE21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DFFE7CA" w14:textId="77777777" w:rsidR="00AB7C9D" w:rsidRPr="00944B4D" w:rsidRDefault="00AB7C9D" w:rsidP="00B41757">
            <w:pPr>
              <w:jc w:val="right"/>
              <w:rPr>
                <w:color w:val="000000"/>
                <w:sz w:val="16"/>
                <w:szCs w:val="16"/>
              </w:rPr>
            </w:pPr>
            <w:r w:rsidRPr="00944B4D">
              <w:rPr>
                <w:color w:val="000000"/>
                <w:sz w:val="16"/>
                <w:szCs w:val="16"/>
              </w:rPr>
              <w:t>61,00000</w:t>
            </w:r>
          </w:p>
        </w:tc>
        <w:tc>
          <w:tcPr>
            <w:tcW w:w="1470" w:type="dxa"/>
            <w:shd w:val="clear" w:color="auto" w:fill="auto"/>
            <w:noWrap/>
            <w:hideMark/>
          </w:tcPr>
          <w:p w14:paraId="1D6C180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6E1E69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5196AF8" w14:textId="77777777" w:rsidTr="00B41757">
        <w:trPr>
          <w:trHeight w:val="20"/>
        </w:trPr>
        <w:tc>
          <w:tcPr>
            <w:tcW w:w="2694" w:type="dxa"/>
            <w:shd w:val="clear" w:color="auto" w:fill="auto"/>
            <w:hideMark/>
          </w:tcPr>
          <w:p w14:paraId="491A9C06" w14:textId="77777777" w:rsidR="00AB7C9D" w:rsidRPr="00944B4D" w:rsidRDefault="00AB7C9D" w:rsidP="00B41757">
            <w:pPr>
              <w:rPr>
                <w:color w:val="000000"/>
                <w:sz w:val="16"/>
                <w:szCs w:val="16"/>
              </w:rPr>
            </w:pPr>
            <w:r w:rsidRPr="00944B4D">
              <w:rPr>
                <w:color w:val="000000"/>
                <w:sz w:val="16"/>
                <w:szCs w:val="16"/>
              </w:rPr>
              <w:t xml:space="preserve"> Развитие систем теплоснабжения</w:t>
            </w:r>
          </w:p>
        </w:tc>
        <w:tc>
          <w:tcPr>
            <w:tcW w:w="594" w:type="dxa"/>
            <w:shd w:val="clear" w:color="auto" w:fill="auto"/>
            <w:noWrap/>
            <w:hideMark/>
          </w:tcPr>
          <w:p w14:paraId="1CE0622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7215E8F"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0635743C" w14:textId="77777777" w:rsidR="00AB7C9D" w:rsidRPr="00944B4D" w:rsidRDefault="00AB7C9D" w:rsidP="00B41757">
            <w:pPr>
              <w:jc w:val="center"/>
              <w:rPr>
                <w:color w:val="000000"/>
                <w:sz w:val="16"/>
                <w:szCs w:val="16"/>
              </w:rPr>
            </w:pPr>
            <w:r w:rsidRPr="00944B4D">
              <w:rPr>
                <w:color w:val="000000"/>
                <w:sz w:val="16"/>
                <w:szCs w:val="16"/>
              </w:rPr>
              <w:t>0430321420</w:t>
            </w:r>
          </w:p>
        </w:tc>
        <w:tc>
          <w:tcPr>
            <w:tcW w:w="619" w:type="dxa"/>
            <w:shd w:val="clear" w:color="auto" w:fill="auto"/>
            <w:noWrap/>
            <w:hideMark/>
          </w:tcPr>
          <w:p w14:paraId="4BB8E4E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F337513"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441F21F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967905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94FF9E" w14:textId="77777777" w:rsidTr="00B41757">
        <w:trPr>
          <w:trHeight w:val="20"/>
        </w:trPr>
        <w:tc>
          <w:tcPr>
            <w:tcW w:w="2694" w:type="dxa"/>
            <w:shd w:val="clear" w:color="auto" w:fill="auto"/>
            <w:hideMark/>
          </w:tcPr>
          <w:p w14:paraId="0B296E4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F779C5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AB67314"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04699133" w14:textId="77777777" w:rsidR="00AB7C9D" w:rsidRPr="00944B4D" w:rsidRDefault="00AB7C9D" w:rsidP="00B41757">
            <w:pPr>
              <w:jc w:val="center"/>
              <w:rPr>
                <w:color w:val="000000"/>
                <w:sz w:val="16"/>
                <w:szCs w:val="16"/>
              </w:rPr>
            </w:pPr>
            <w:r w:rsidRPr="00944B4D">
              <w:rPr>
                <w:color w:val="000000"/>
                <w:sz w:val="16"/>
                <w:szCs w:val="16"/>
              </w:rPr>
              <w:t>0430321420</w:t>
            </w:r>
          </w:p>
        </w:tc>
        <w:tc>
          <w:tcPr>
            <w:tcW w:w="619" w:type="dxa"/>
            <w:shd w:val="clear" w:color="auto" w:fill="auto"/>
            <w:noWrap/>
            <w:hideMark/>
          </w:tcPr>
          <w:p w14:paraId="60F3F737"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A5FE0D6"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B411BC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BD377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4C16A0" w14:textId="77777777" w:rsidTr="00B41757">
        <w:trPr>
          <w:trHeight w:val="20"/>
        </w:trPr>
        <w:tc>
          <w:tcPr>
            <w:tcW w:w="2694" w:type="dxa"/>
            <w:shd w:val="clear" w:color="auto" w:fill="auto"/>
            <w:hideMark/>
          </w:tcPr>
          <w:p w14:paraId="711F3C25" w14:textId="77777777" w:rsidR="00AB7C9D" w:rsidRPr="00944B4D" w:rsidRDefault="00AB7C9D" w:rsidP="00B41757">
            <w:pPr>
              <w:rPr>
                <w:color w:val="000000"/>
                <w:sz w:val="16"/>
                <w:szCs w:val="16"/>
              </w:rPr>
            </w:pPr>
            <w:r w:rsidRPr="00944B4D">
              <w:rPr>
                <w:color w:val="000000"/>
                <w:sz w:val="16"/>
                <w:szCs w:val="16"/>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594" w:type="dxa"/>
            <w:shd w:val="clear" w:color="auto" w:fill="auto"/>
            <w:noWrap/>
            <w:hideMark/>
          </w:tcPr>
          <w:p w14:paraId="565338E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1BB9BB6"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5517720" w14:textId="77777777" w:rsidR="00AB7C9D" w:rsidRPr="00944B4D" w:rsidRDefault="00AB7C9D" w:rsidP="00B41757">
            <w:pPr>
              <w:jc w:val="center"/>
              <w:rPr>
                <w:color w:val="000000"/>
                <w:sz w:val="16"/>
                <w:szCs w:val="16"/>
              </w:rPr>
            </w:pPr>
            <w:r w:rsidRPr="00944B4D">
              <w:rPr>
                <w:color w:val="000000"/>
                <w:sz w:val="16"/>
                <w:szCs w:val="16"/>
              </w:rPr>
              <w:t>0430399990</w:t>
            </w:r>
          </w:p>
        </w:tc>
        <w:tc>
          <w:tcPr>
            <w:tcW w:w="619" w:type="dxa"/>
            <w:shd w:val="clear" w:color="auto" w:fill="auto"/>
            <w:noWrap/>
            <w:hideMark/>
          </w:tcPr>
          <w:p w14:paraId="4153D09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775A252"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06E0F47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F102AE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B2E3A7" w14:textId="77777777" w:rsidTr="00B41757">
        <w:trPr>
          <w:trHeight w:val="20"/>
        </w:trPr>
        <w:tc>
          <w:tcPr>
            <w:tcW w:w="2694" w:type="dxa"/>
            <w:shd w:val="clear" w:color="auto" w:fill="auto"/>
            <w:hideMark/>
          </w:tcPr>
          <w:p w14:paraId="440CBF1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80B62FE"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7E1865D"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1EC5A55" w14:textId="77777777" w:rsidR="00AB7C9D" w:rsidRPr="00944B4D" w:rsidRDefault="00AB7C9D" w:rsidP="00B41757">
            <w:pPr>
              <w:jc w:val="center"/>
              <w:rPr>
                <w:color w:val="000000"/>
                <w:sz w:val="16"/>
                <w:szCs w:val="16"/>
              </w:rPr>
            </w:pPr>
            <w:r w:rsidRPr="00944B4D">
              <w:rPr>
                <w:color w:val="000000"/>
                <w:sz w:val="16"/>
                <w:szCs w:val="16"/>
              </w:rPr>
              <w:t>0430399990</w:t>
            </w:r>
          </w:p>
        </w:tc>
        <w:tc>
          <w:tcPr>
            <w:tcW w:w="619" w:type="dxa"/>
            <w:shd w:val="clear" w:color="auto" w:fill="auto"/>
            <w:noWrap/>
            <w:hideMark/>
          </w:tcPr>
          <w:p w14:paraId="3352195D"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FA3DE3F"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7C92127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ADA67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87CC61" w14:textId="77777777" w:rsidTr="00B41757">
        <w:trPr>
          <w:trHeight w:val="20"/>
        </w:trPr>
        <w:tc>
          <w:tcPr>
            <w:tcW w:w="2694" w:type="dxa"/>
            <w:shd w:val="clear" w:color="auto" w:fill="auto"/>
            <w:hideMark/>
          </w:tcPr>
          <w:p w14:paraId="24D4843E"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94" w:type="dxa"/>
            <w:shd w:val="clear" w:color="auto" w:fill="auto"/>
            <w:noWrap/>
            <w:hideMark/>
          </w:tcPr>
          <w:p w14:paraId="07E1FAB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35B2CAD"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5BCD8A30" w14:textId="77777777" w:rsidR="00AB7C9D" w:rsidRPr="00944B4D" w:rsidRDefault="00AB7C9D" w:rsidP="00B41757">
            <w:pPr>
              <w:jc w:val="center"/>
              <w:rPr>
                <w:color w:val="000000"/>
                <w:sz w:val="16"/>
                <w:szCs w:val="16"/>
              </w:rPr>
            </w:pPr>
            <w:r w:rsidRPr="00944B4D">
              <w:rPr>
                <w:color w:val="000000"/>
                <w:sz w:val="16"/>
                <w:szCs w:val="16"/>
              </w:rPr>
              <w:t>0450000000</w:t>
            </w:r>
          </w:p>
        </w:tc>
        <w:tc>
          <w:tcPr>
            <w:tcW w:w="619" w:type="dxa"/>
            <w:shd w:val="clear" w:color="auto" w:fill="auto"/>
            <w:noWrap/>
            <w:hideMark/>
          </w:tcPr>
          <w:p w14:paraId="773B4D1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90A7781" w14:textId="77777777" w:rsidR="00AB7C9D" w:rsidRPr="00944B4D" w:rsidRDefault="00AB7C9D" w:rsidP="00B41757">
            <w:pPr>
              <w:jc w:val="right"/>
              <w:rPr>
                <w:color w:val="000000"/>
                <w:sz w:val="16"/>
                <w:szCs w:val="16"/>
              </w:rPr>
            </w:pPr>
            <w:r w:rsidRPr="00944B4D">
              <w:rPr>
                <w:color w:val="000000"/>
                <w:sz w:val="16"/>
                <w:szCs w:val="16"/>
              </w:rPr>
              <w:t>34 421,79526</w:t>
            </w:r>
          </w:p>
        </w:tc>
        <w:tc>
          <w:tcPr>
            <w:tcW w:w="1470" w:type="dxa"/>
            <w:shd w:val="clear" w:color="auto" w:fill="auto"/>
            <w:noWrap/>
            <w:hideMark/>
          </w:tcPr>
          <w:p w14:paraId="6197503A"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04ED9C0A"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417D367F" w14:textId="77777777" w:rsidTr="00B41757">
        <w:trPr>
          <w:trHeight w:val="20"/>
        </w:trPr>
        <w:tc>
          <w:tcPr>
            <w:tcW w:w="2694" w:type="dxa"/>
            <w:shd w:val="clear" w:color="auto" w:fill="auto"/>
            <w:hideMark/>
          </w:tcPr>
          <w:p w14:paraId="36B8672D" w14:textId="77777777" w:rsidR="00AB7C9D" w:rsidRPr="00944B4D" w:rsidRDefault="00AB7C9D" w:rsidP="00B41757">
            <w:pPr>
              <w:rPr>
                <w:color w:val="000000"/>
                <w:sz w:val="16"/>
                <w:szCs w:val="16"/>
              </w:rPr>
            </w:pPr>
            <w:r w:rsidRPr="00944B4D">
              <w:rPr>
                <w:color w:val="000000"/>
                <w:sz w:val="16"/>
                <w:szCs w:val="16"/>
              </w:rPr>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94" w:type="dxa"/>
            <w:shd w:val="clear" w:color="auto" w:fill="auto"/>
            <w:noWrap/>
            <w:hideMark/>
          </w:tcPr>
          <w:p w14:paraId="5B5AFD3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CB02474"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C736650" w14:textId="77777777" w:rsidR="00AB7C9D" w:rsidRPr="00944B4D" w:rsidRDefault="00AB7C9D" w:rsidP="00B41757">
            <w:pPr>
              <w:jc w:val="center"/>
              <w:rPr>
                <w:color w:val="000000"/>
                <w:sz w:val="16"/>
                <w:szCs w:val="16"/>
              </w:rPr>
            </w:pPr>
            <w:r w:rsidRPr="00944B4D">
              <w:rPr>
                <w:color w:val="000000"/>
                <w:sz w:val="16"/>
                <w:szCs w:val="16"/>
              </w:rPr>
              <w:t>0450100000</w:t>
            </w:r>
          </w:p>
        </w:tc>
        <w:tc>
          <w:tcPr>
            <w:tcW w:w="619" w:type="dxa"/>
            <w:shd w:val="clear" w:color="auto" w:fill="auto"/>
            <w:noWrap/>
            <w:hideMark/>
          </w:tcPr>
          <w:p w14:paraId="1228BB5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A6EB5E" w14:textId="77777777" w:rsidR="00AB7C9D" w:rsidRPr="00944B4D" w:rsidRDefault="00AB7C9D" w:rsidP="00B41757">
            <w:pPr>
              <w:jc w:val="right"/>
              <w:rPr>
                <w:color w:val="000000"/>
                <w:sz w:val="16"/>
                <w:szCs w:val="16"/>
              </w:rPr>
            </w:pPr>
            <w:r w:rsidRPr="00944B4D">
              <w:rPr>
                <w:color w:val="000000"/>
                <w:sz w:val="16"/>
                <w:szCs w:val="16"/>
              </w:rPr>
              <w:t>34 421,79526</w:t>
            </w:r>
          </w:p>
        </w:tc>
        <w:tc>
          <w:tcPr>
            <w:tcW w:w="1470" w:type="dxa"/>
            <w:shd w:val="clear" w:color="auto" w:fill="auto"/>
            <w:noWrap/>
            <w:hideMark/>
          </w:tcPr>
          <w:p w14:paraId="01A03FEE"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7BC14B93"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14685904" w14:textId="77777777" w:rsidTr="00B41757">
        <w:trPr>
          <w:trHeight w:val="20"/>
        </w:trPr>
        <w:tc>
          <w:tcPr>
            <w:tcW w:w="2694" w:type="dxa"/>
            <w:shd w:val="clear" w:color="auto" w:fill="auto"/>
            <w:hideMark/>
          </w:tcPr>
          <w:p w14:paraId="7BA08152"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в области водоснабжения и водоотведения (за счет средств местного бюд</w:t>
            </w:r>
            <w:r w:rsidRPr="00944B4D">
              <w:rPr>
                <w:color w:val="000000"/>
                <w:sz w:val="16"/>
                <w:szCs w:val="16"/>
              </w:rPr>
              <w:lastRenderedPageBreak/>
              <w:t>жета)</w:t>
            </w:r>
          </w:p>
        </w:tc>
        <w:tc>
          <w:tcPr>
            <w:tcW w:w="594" w:type="dxa"/>
            <w:shd w:val="clear" w:color="auto" w:fill="auto"/>
            <w:noWrap/>
            <w:hideMark/>
          </w:tcPr>
          <w:p w14:paraId="578E292A" w14:textId="77777777" w:rsidR="00AB7C9D" w:rsidRPr="00944B4D" w:rsidRDefault="00AB7C9D" w:rsidP="00B41757">
            <w:pPr>
              <w:jc w:val="center"/>
              <w:rPr>
                <w:color w:val="000000"/>
                <w:sz w:val="16"/>
                <w:szCs w:val="16"/>
              </w:rPr>
            </w:pPr>
            <w:r w:rsidRPr="00944B4D">
              <w:rPr>
                <w:color w:val="000000"/>
                <w:sz w:val="16"/>
                <w:szCs w:val="16"/>
              </w:rPr>
              <w:lastRenderedPageBreak/>
              <w:t>703</w:t>
            </w:r>
          </w:p>
        </w:tc>
        <w:tc>
          <w:tcPr>
            <w:tcW w:w="734" w:type="dxa"/>
            <w:shd w:val="clear" w:color="auto" w:fill="auto"/>
            <w:noWrap/>
            <w:hideMark/>
          </w:tcPr>
          <w:p w14:paraId="03CE0C3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2B6AF23" w14:textId="77777777" w:rsidR="00AB7C9D" w:rsidRPr="00944B4D" w:rsidRDefault="00AB7C9D" w:rsidP="00B41757">
            <w:pPr>
              <w:jc w:val="center"/>
              <w:rPr>
                <w:color w:val="000000"/>
                <w:sz w:val="16"/>
                <w:szCs w:val="16"/>
              </w:rPr>
            </w:pPr>
            <w:r w:rsidRPr="00944B4D">
              <w:rPr>
                <w:color w:val="000000"/>
                <w:sz w:val="16"/>
                <w:szCs w:val="16"/>
              </w:rPr>
              <w:t>0450102370</w:t>
            </w:r>
          </w:p>
        </w:tc>
        <w:tc>
          <w:tcPr>
            <w:tcW w:w="619" w:type="dxa"/>
            <w:shd w:val="clear" w:color="auto" w:fill="auto"/>
            <w:noWrap/>
            <w:hideMark/>
          </w:tcPr>
          <w:p w14:paraId="0569847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0ABBC4"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02D22A7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3B2FB8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B4B84E" w14:textId="77777777" w:rsidTr="00B41757">
        <w:trPr>
          <w:trHeight w:val="20"/>
        </w:trPr>
        <w:tc>
          <w:tcPr>
            <w:tcW w:w="2694" w:type="dxa"/>
            <w:shd w:val="clear" w:color="auto" w:fill="auto"/>
            <w:hideMark/>
          </w:tcPr>
          <w:p w14:paraId="022BB950" w14:textId="77777777" w:rsidR="00AB7C9D" w:rsidRPr="00944B4D" w:rsidRDefault="00AB7C9D" w:rsidP="00B41757">
            <w:pPr>
              <w:rPr>
                <w:color w:val="000000"/>
                <w:sz w:val="16"/>
                <w:szCs w:val="16"/>
              </w:rPr>
            </w:pPr>
            <w:r w:rsidRPr="00944B4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270D0C8"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D0674A2"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BB52B84" w14:textId="77777777" w:rsidR="00AB7C9D" w:rsidRPr="00944B4D" w:rsidRDefault="00AB7C9D" w:rsidP="00B41757">
            <w:pPr>
              <w:jc w:val="center"/>
              <w:rPr>
                <w:color w:val="000000"/>
                <w:sz w:val="16"/>
                <w:szCs w:val="16"/>
              </w:rPr>
            </w:pPr>
            <w:r w:rsidRPr="00944B4D">
              <w:rPr>
                <w:color w:val="000000"/>
                <w:sz w:val="16"/>
                <w:szCs w:val="16"/>
              </w:rPr>
              <w:t>0450102370</w:t>
            </w:r>
          </w:p>
        </w:tc>
        <w:tc>
          <w:tcPr>
            <w:tcW w:w="619" w:type="dxa"/>
            <w:shd w:val="clear" w:color="auto" w:fill="auto"/>
            <w:noWrap/>
            <w:hideMark/>
          </w:tcPr>
          <w:p w14:paraId="1053376E"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3822D95"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141B96E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179EE3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327F03" w14:textId="77777777" w:rsidTr="00B41757">
        <w:trPr>
          <w:trHeight w:val="20"/>
        </w:trPr>
        <w:tc>
          <w:tcPr>
            <w:tcW w:w="2694" w:type="dxa"/>
            <w:shd w:val="clear" w:color="auto" w:fill="auto"/>
            <w:hideMark/>
          </w:tcPr>
          <w:p w14:paraId="590F59A2" w14:textId="77777777" w:rsidR="00AB7C9D" w:rsidRPr="00944B4D" w:rsidRDefault="00AB7C9D" w:rsidP="00B41757">
            <w:pPr>
              <w:rPr>
                <w:color w:val="000000"/>
                <w:sz w:val="16"/>
                <w:szCs w:val="16"/>
              </w:rPr>
            </w:pPr>
            <w:r w:rsidRPr="00944B4D">
              <w:rPr>
                <w:color w:val="000000"/>
                <w:sz w:val="16"/>
                <w:szCs w:val="16"/>
              </w:rPr>
              <w:t xml:space="preserve"> Развитие систем централизованного и нецентрализованного водоснабжения и водоотведения населенных пунктов района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594" w:type="dxa"/>
            <w:shd w:val="clear" w:color="auto" w:fill="auto"/>
            <w:noWrap/>
            <w:hideMark/>
          </w:tcPr>
          <w:p w14:paraId="3CEE843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5537FE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0F5DE0A3" w14:textId="77777777" w:rsidR="00AB7C9D" w:rsidRPr="00944B4D" w:rsidRDefault="00AB7C9D" w:rsidP="00B41757">
            <w:pPr>
              <w:jc w:val="center"/>
              <w:rPr>
                <w:color w:val="000000"/>
                <w:sz w:val="16"/>
                <w:szCs w:val="16"/>
              </w:rPr>
            </w:pPr>
            <w:r w:rsidRPr="00944B4D">
              <w:rPr>
                <w:color w:val="000000"/>
                <w:sz w:val="16"/>
                <w:szCs w:val="16"/>
              </w:rPr>
              <w:t>0450121310</w:t>
            </w:r>
          </w:p>
        </w:tc>
        <w:tc>
          <w:tcPr>
            <w:tcW w:w="619" w:type="dxa"/>
            <w:shd w:val="clear" w:color="auto" w:fill="auto"/>
            <w:noWrap/>
            <w:hideMark/>
          </w:tcPr>
          <w:p w14:paraId="1F7F976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DFD0C9" w14:textId="77777777" w:rsidR="00AB7C9D" w:rsidRPr="00944B4D" w:rsidRDefault="00AB7C9D" w:rsidP="00B41757">
            <w:pPr>
              <w:jc w:val="right"/>
              <w:rPr>
                <w:color w:val="000000"/>
                <w:sz w:val="16"/>
                <w:szCs w:val="16"/>
              </w:rPr>
            </w:pPr>
            <w:r w:rsidRPr="00944B4D">
              <w:rPr>
                <w:color w:val="000000"/>
                <w:sz w:val="16"/>
                <w:szCs w:val="16"/>
              </w:rPr>
              <w:t>7 298,59581</w:t>
            </w:r>
          </w:p>
        </w:tc>
        <w:tc>
          <w:tcPr>
            <w:tcW w:w="1470" w:type="dxa"/>
            <w:shd w:val="clear" w:color="auto" w:fill="auto"/>
            <w:noWrap/>
            <w:hideMark/>
          </w:tcPr>
          <w:p w14:paraId="315999B8"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556AF47F"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4869DCD7" w14:textId="77777777" w:rsidTr="00B41757">
        <w:trPr>
          <w:trHeight w:val="20"/>
        </w:trPr>
        <w:tc>
          <w:tcPr>
            <w:tcW w:w="2694" w:type="dxa"/>
            <w:shd w:val="clear" w:color="auto" w:fill="auto"/>
            <w:hideMark/>
          </w:tcPr>
          <w:p w14:paraId="433F458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D5AD85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12A1DA1"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57BF80EE" w14:textId="77777777" w:rsidR="00AB7C9D" w:rsidRPr="00944B4D" w:rsidRDefault="00AB7C9D" w:rsidP="00B41757">
            <w:pPr>
              <w:jc w:val="center"/>
              <w:rPr>
                <w:color w:val="000000"/>
                <w:sz w:val="16"/>
                <w:szCs w:val="16"/>
              </w:rPr>
            </w:pPr>
            <w:r w:rsidRPr="00944B4D">
              <w:rPr>
                <w:color w:val="000000"/>
                <w:sz w:val="16"/>
                <w:szCs w:val="16"/>
              </w:rPr>
              <w:t>0450121310</w:t>
            </w:r>
          </w:p>
        </w:tc>
        <w:tc>
          <w:tcPr>
            <w:tcW w:w="619" w:type="dxa"/>
            <w:shd w:val="clear" w:color="auto" w:fill="auto"/>
            <w:noWrap/>
            <w:hideMark/>
          </w:tcPr>
          <w:p w14:paraId="68C20353"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6067153" w14:textId="77777777" w:rsidR="00AB7C9D" w:rsidRPr="00944B4D" w:rsidRDefault="00AB7C9D" w:rsidP="00B41757">
            <w:pPr>
              <w:jc w:val="right"/>
              <w:rPr>
                <w:color w:val="000000"/>
                <w:sz w:val="16"/>
                <w:szCs w:val="16"/>
              </w:rPr>
            </w:pPr>
            <w:r w:rsidRPr="00944B4D">
              <w:rPr>
                <w:color w:val="000000"/>
                <w:sz w:val="16"/>
                <w:szCs w:val="16"/>
              </w:rPr>
              <w:t>6 163,84177</w:t>
            </w:r>
          </w:p>
        </w:tc>
        <w:tc>
          <w:tcPr>
            <w:tcW w:w="1470" w:type="dxa"/>
            <w:shd w:val="clear" w:color="auto" w:fill="auto"/>
            <w:noWrap/>
            <w:hideMark/>
          </w:tcPr>
          <w:p w14:paraId="703665C0" w14:textId="77777777" w:rsidR="00AB7C9D" w:rsidRPr="00944B4D" w:rsidRDefault="00AB7C9D" w:rsidP="00B41757">
            <w:pPr>
              <w:jc w:val="right"/>
              <w:rPr>
                <w:color w:val="000000"/>
                <w:sz w:val="16"/>
                <w:szCs w:val="16"/>
              </w:rPr>
            </w:pPr>
            <w:r w:rsidRPr="00944B4D">
              <w:rPr>
                <w:color w:val="000000"/>
                <w:sz w:val="16"/>
                <w:szCs w:val="16"/>
              </w:rPr>
              <w:t>200,00000</w:t>
            </w:r>
          </w:p>
        </w:tc>
        <w:tc>
          <w:tcPr>
            <w:tcW w:w="1317" w:type="dxa"/>
            <w:shd w:val="clear" w:color="auto" w:fill="auto"/>
            <w:noWrap/>
            <w:hideMark/>
          </w:tcPr>
          <w:p w14:paraId="71EA6677"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3DAFE5D6" w14:textId="77777777" w:rsidTr="00B41757">
        <w:trPr>
          <w:trHeight w:val="20"/>
        </w:trPr>
        <w:tc>
          <w:tcPr>
            <w:tcW w:w="2694" w:type="dxa"/>
            <w:shd w:val="clear" w:color="auto" w:fill="auto"/>
            <w:hideMark/>
          </w:tcPr>
          <w:p w14:paraId="2049F674"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50808B8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E753CD0"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2AAED0D" w14:textId="77777777" w:rsidR="00AB7C9D" w:rsidRPr="00944B4D" w:rsidRDefault="00AB7C9D" w:rsidP="00B41757">
            <w:pPr>
              <w:jc w:val="center"/>
              <w:rPr>
                <w:color w:val="000000"/>
                <w:sz w:val="16"/>
                <w:szCs w:val="16"/>
              </w:rPr>
            </w:pPr>
            <w:r w:rsidRPr="00944B4D">
              <w:rPr>
                <w:color w:val="000000"/>
                <w:sz w:val="16"/>
                <w:szCs w:val="16"/>
              </w:rPr>
              <w:t>0450121310</w:t>
            </w:r>
          </w:p>
        </w:tc>
        <w:tc>
          <w:tcPr>
            <w:tcW w:w="619" w:type="dxa"/>
            <w:shd w:val="clear" w:color="auto" w:fill="auto"/>
            <w:noWrap/>
            <w:hideMark/>
          </w:tcPr>
          <w:p w14:paraId="1254DE5F"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5CE3A366" w14:textId="77777777" w:rsidR="00AB7C9D" w:rsidRPr="00944B4D" w:rsidRDefault="00AB7C9D" w:rsidP="00B41757">
            <w:pPr>
              <w:jc w:val="right"/>
              <w:rPr>
                <w:color w:val="000000"/>
                <w:sz w:val="16"/>
                <w:szCs w:val="16"/>
              </w:rPr>
            </w:pPr>
            <w:r w:rsidRPr="00944B4D">
              <w:rPr>
                <w:color w:val="000000"/>
                <w:sz w:val="16"/>
                <w:szCs w:val="16"/>
              </w:rPr>
              <w:t>1 134,75404</w:t>
            </w:r>
          </w:p>
        </w:tc>
        <w:tc>
          <w:tcPr>
            <w:tcW w:w="1470" w:type="dxa"/>
            <w:shd w:val="clear" w:color="auto" w:fill="auto"/>
            <w:noWrap/>
            <w:hideMark/>
          </w:tcPr>
          <w:p w14:paraId="2400656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E4023F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18F6C5" w14:textId="77777777" w:rsidTr="00B41757">
        <w:trPr>
          <w:trHeight w:val="20"/>
        </w:trPr>
        <w:tc>
          <w:tcPr>
            <w:tcW w:w="2694" w:type="dxa"/>
            <w:shd w:val="clear" w:color="auto" w:fill="auto"/>
            <w:hideMark/>
          </w:tcPr>
          <w:p w14:paraId="2011244D"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594" w:type="dxa"/>
            <w:shd w:val="clear" w:color="auto" w:fill="auto"/>
            <w:noWrap/>
            <w:hideMark/>
          </w:tcPr>
          <w:p w14:paraId="4CAA647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FDD999A"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335A7765" w14:textId="77777777" w:rsidR="00AB7C9D" w:rsidRPr="00944B4D" w:rsidRDefault="00AB7C9D" w:rsidP="00B41757">
            <w:pPr>
              <w:jc w:val="center"/>
              <w:rPr>
                <w:color w:val="000000"/>
                <w:sz w:val="16"/>
                <w:szCs w:val="16"/>
              </w:rPr>
            </w:pPr>
            <w:r w:rsidRPr="00944B4D">
              <w:rPr>
                <w:color w:val="000000"/>
                <w:sz w:val="16"/>
                <w:szCs w:val="16"/>
              </w:rPr>
              <w:t>0450172370</w:t>
            </w:r>
          </w:p>
        </w:tc>
        <w:tc>
          <w:tcPr>
            <w:tcW w:w="619" w:type="dxa"/>
            <w:shd w:val="clear" w:color="auto" w:fill="auto"/>
            <w:noWrap/>
            <w:hideMark/>
          </w:tcPr>
          <w:p w14:paraId="30A33E5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19BC250"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70" w:type="dxa"/>
            <w:shd w:val="clear" w:color="auto" w:fill="auto"/>
            <w:noWrap/>
            <w:hideMark/>
          </w:tcPr>
          <w:p w14:paraId="4F7A32B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DF813B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4AAB9D" w14:textId="77777777" w:rsidTr="00B41757">
        <w:trPr>
          <w:trHeight w:val="20"/>
        </w:trPr>
        <w:tc>
          <w:tcPr>
            <w:tcW w:w="2694" w:type="dxa"/>
            <w:shd w:val="clear" w:color="auto" w:fill="auto"/>
            <w:hideMark/>
          </w:tcPr>
          <w:p w14:paraId="45BFD29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AFF8BD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8A51A96"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0F9D804" w14:textId="77777777" w:rsidR="00AB7C9D" w:rsidRPr="00944B4D" w:rsidRDefault="00AB7C9D" w:rsidP="00B41757">
            <w:pPr>
              <w:jc w:val="center"/>
              <w:rPr>
                <w:color w:val="000000"/>
                <w:sz w:val="16"/>
                <w:szCs w:val="16"/>
              </w:rPr>
            </w:pPr>
            <w:r w:rsidRPr="00944B4D">
              <w:rPr>
                <w:color w:val="000000"/>
                <w:sz w:val="16"/>
                <w:szCs w:val="16"/>
              </w:rPr>
              <w:t>0450172370</w:t>
            </w:r>
          </w:p>
        </w:tc>
        <w:tc>
          <w:tcPr>
            <w:tcW w:w="619" w:type="dxa"/>
            <w:shd w:val="clear" w:color="auto" w:fill="auto"/>
            <w:noWrap/>
            <w:hideMark/>
          </w:tcPr>
          <w:p w14:paraId="2BE0DE0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CB2A4CE" w14:textId="77777777" w:rsidR="00AB7C9D" w:rsidRPr="00944B4D" w:rsidRDefault="00AB7C9D" w:rsidP="00B41757">
            <w:pPr>
              <w:jc w:val="right"/>
              <w:rPr>
                <w:color w:val="000000"/>
                <w:sz w:val="16"/>
                <w:szCs w:val="16"/>
              </w:rPr>
            </w:pPr>
            <w:r w:rsidRPr="00944B4D">
              <w:rPr>
                <w:color w:val="000000"/>
                <w:sz w:val="16"/>
                <w:szCs w:val="16"/>
              </w:rPr>
              <w:t>15 077,29277</w:t>
            </w:r>
          </w:p>
        </w:tc>
        <w:tc>
          <w:tcPr>
            <w:tcW w:w="1470" w:type="dxa"/>
            <w:shd w:val="clear" w:color="auto" w:fill="auto"/>
            <w:noWrap/>
            <w:hideMark/>
          </w:tcPr>
          <w:p w14:paraId="1C69731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471F8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F2D009" w14:textId="77777777" w:rsidTr="00B41757">
        <w:trPr>
          <w:trHeight w:val="20"/>
        </w:trPr>
        <w:tc>
          <w:tcPr>
            <w:tcW w:w="2694" w:type="dxa"/>
            <w:shd w:val="clear" w:color="auto" w:fill="auto"/>
            <w:hideMark/>
          </w:tcPr>
          <w:p w14:paraId="12A69B00"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1C95174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EABF00B"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45248E44" w14:textId="77777777" w:rsidR="00AB7C9D" w:rsidRPr="00944B4D" w:rsidRDefault="00AB7C9D" w:rsidP="00B41757">
            <w:pPr>
              <w:jc w:val="center"/>
              <w:rPr>
                <w:color w:val="000000"/>
                <w:sz w:val="16"/>
                <w:szCs w:val="16"/>
              </w:rPr>
            </w:pPr>
            <w:r w:rsidRPr="00944B4D">
              <w:rPr>
                <w:color w:val="000000"/>
                <w:sz w:val="16"/>
                <w:szCs w:val="16"/>
              </w:rPr>
              <w:t>0450172370</w:t>
            </w:r>
          </w:p>
        </w:tc>
        <w:tc>
          <w:tcPr>
            <w:tcW w:w="619" w:type="dxa"/>
            <w:shd w:val="clear" w:color="auto" w:fill="auto"/>
            <w:noWrap/>
            <w:hideMark/>
          </w:tcPr>
          <w:p w14:paraId="2672B05B"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18E44AE2" w14:textId="77777777" w:rsidR="00AB7C9D" w:rsidRPr="00944B4D" w:rsidRDefault="00AB7C9D" w:rsidP="00B41757">
            <w:pPr>
              <w:jc w:val="right"/>
              <w:rPr>
                <w:color w:val="000000"/>
                <w:sz w:val="16"/>
                <w:szCs w:val="16"/>
              </w:rPr>
            </w:pPr>
            <w:r w:rsidRPr="00944B4D">
              <w:rPr>
                <w:color w:val="000000"/>
                <w:sz w:val="16"/>
                <w:szCs w:val="16"/>
              </w:rPr>
              <w:t>8 685,84479</w:t>
            </w:r>
          </w:p>
        </w:tc>
        <w:tc>
          <w:tcPr>
            <w:tcW w:w="1470" w:type="dxa"/>
            <w:shd w:val="clear" w:color="auto" w:fill="auto"/>
            <w:noWrap/>
            <w:hideMark/>
          </w:tcPr>
          <w:p w14:paraId="09197FF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24E11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E7FA2A" w14:textId="77777777" w:rsidTr="00B41757">
        <w:trPr>
          <w:trHeight w:val="20"/>
        </w:trPr>
        <w:tc>
          <w:tcPr>
            <w:tcW w:w="2694" w:type="dxa"/>
            <w:shd w:val="clear" w:color="auto" w:fill="auto"/>
            <w:hideMark/>
          </w:tcPr>
          <w:p w14:paraId="3923CEF3"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мероприятий муниципальных программ в области водоснабжения и водоотведения</w:t>
            </w:r>
          </w:p>
        </w:tc>
        <w:tc>
          <w:tcPr>
            <w:tcW w:w="594" w:type="dxa"/>
            <w:shd w:val="clear" w:color="auto" w:fill="auto"/>
            <w:noWrap/>
            <w:hideMark/>
          </w:tcPr>
          <w:p w14:paraId="2DC7067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750A474"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7BC1D512" w14:textId="77777777" w:rsidR="00AB7C9D" w:rsidRPr="00944B4D" w:rsidRDefault="00AB7C9D" w:rsidP="00B41757">
            <w:pPr>
              <w:jc w:val="center"/>
              <w:rPr>
                <w:color w:val="000000"/>
                <w:sz w:val="16"/>
                <w:szCs w:val="16"/>
              </w:rPr>
            </w:pPr>
            <w:r w:rsidRPr="00944B4D">
              <w:rPr>
                <w:color w:val="000000"/>
                <w:sz w:val="16"/>
                <w:szCs w:val="16"/>
              </w:rPr>
              <w:t>04501S2370</w:t>
            </w:r>
          </w:p>
        </w:tc>
        <w:tc>
          <w:tcPr>
            <w:tcW w:w="619" w:type="dxa"/>
            <w:shd w:val="clear" w:color="auto" w:fill="auto"/>
            <w:noWrap/>
            <w:hideMark/>
          </w:tcPr>
          <w:p w14:paraId="5618190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58648A9" w14:textId="77777777" w:rsidR="00AB7C9D" w:rsidRPr="00944B4D" w:rsidRDefault="00AB7C9D" w:rsidP="00B41757">
            <w:pPr>
              <w:jc w:val="right"/>
              <w:rPr>
                <w:color w:val="000000"/>
                <w:sz w:val="16"/>
                <w:szCs w:val="16"/>
              </w:rPr>
            </w:pPr>
            <w:r w:rsidRPr="00944B4D">
              <w:rPr>
                <w:color w:val="000000"/>
                <w:sz w:val="16"/>
                <w:szCs w:val="16"/>
              </w:rPr>
              <w:t>3 041,44970</w:t>
            </w:r>
          </w:p>
        </w:tc>
        <w:tc>
          <w:tcPr>
            <w:tcW w:w="1470" w:type="dxa"/>
            <w:shd w:val="clear" w:color="auto" w:fill="auto"/>
            <w:noWrap/>
            <w:hideMark/>
          </w:tcPr>
          <w:p w14:paraId="3B9E710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86320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4D6D27B" w14:textId="77777777" w:rsidTr="00B41757">
        <w:trPr>
          <w:trHeight w:val="20"/>
        </w:trPr>
        <w:tc>
          <w:tcPr>
            <w:tcW w:w="2694" w:type="dxa"/>
            <w:shd w:val="clear" w:color="auto" w:fill="auto"/>
            <w:hideMark/>
          </w:tcPr>
          <w:p w14:paraId="6774D4C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813C6F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9C5929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B951A39" w14:textId="77777777" w:rsidR="00AB7C9D" w:rsidRPr="00944B4D" w:rsidRDefault="00AB7C9D" w:rsidP="00B41757">
            <w:pPr>
              <w:jc w:val="center"/>
              <w:rPr>
                <w:color w:val="000000"/>
                <w:sz w:val="16"/>
                <w:szCs w:val="16"/>
              </w:rPr>
            </w:pPr>
            <w:r w:rsidRPr="00944B4D">
              <w:rPr>
                <w:color w:val="000000"/>
                <w:sz w:val="16"/>
                <w:szCs w:val="16"/>
              </w:rPr>
              <w:t>04501S2370</w:t>
            </w:r>
          </w:p>
        </w:tc>
        <w:tc>
          <w:tcPr>
            <w:tcW w:w="619" w:type="dxa"/>
            <w:shd w:val="clear" w:color="auto" w:fill="auto"/>
            <w:noWrap/>
            <w:hideMark/>
          </w:tcPr>
          <w:p w14:paraId="121BCA43"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F2B1FBD" w14:textId="77777777" w:rsidR="00AB7C9D" w:rsidRPr="00944B4D" w:rsidRDefault="00AB7C9D" w:rsidP="00B41757">
            <w:pPr>
              <w:jc w:val="right"/>
              <w:rPr>
                <w:color w:val="000000"/>
                <w:sz w:val="16"/>
                <w:szCs w:val="16"/>
              </w:rPr>
            </w:pPr>
            <w:r w:rsidRPr="00944B4D">
              <w:rPr>
                <w:color w:val="000000"/>
                <w:sz w:val="16"/>
                <w:szCs w:val="16"/>
              </w:rPr>
              <w:t>2 286,15884</w:t>
            </w:r>
          </w:p>
        </w:tc>
        <w:tc>
          <w:tcPr>
            <w:tcW w:w="1470" w:type="dxa"/>
            <w:shd w:val="clear" w:color="auto" w:fill="auto"/>
            <w:noWrap/>
            <w:hideMark/>
          </w:tcPr>
          <w:p w14:paraId="446D86B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8D66B1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E86935" w14:textId="77777777" w:rsidTr="00B41757">
        <w:trPr>
          <w:trHeight w:val="20"/>
        </w:trPr>
        <w:tc>
          <w:tcPr>
            <w:tcW w:w="2694" w:type="dxa"/>
            <w:shd w:val="clear" w:color="auto" w:fill="auto"/>
            <w:hideMark/>
          </w:tcPr>
          <w:p w14:paraId="105587F6"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94" w:type="dxa"/>
            <w:shd w:val="clear" w:color="auto" w:fill="auto"/>
            <w:noWrap/>
            <w:hideMark/>
          </w:tcPr>
          <w:p w14:paraId="3C4DA29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9633381"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3DBB9BA1" w14:textId="77777777" w:rsidR="00AB7C9D" w:rsidRPr="00944B4D" w:rsidRDefault="00AB7C9D" w:rsidP="00B41757">
            <w:pPr>
              <w:jc w:val="center"/>
              <w:rPr>
                <w:color w:val="000000"/>
                <w:sz w:val="16"/>
                <w:szCs w:val="16"/>
              </w:rPr>
            </w:pPr>
            <w:r w:rsidRPr="00944B4D">
              <w:rPr>
                <w:color w:val="000000"/>
                <w:sz w:val="16"/>
                <w:szCs w:val="16"/>
              </w:rPr>
              <w:t>04501S2370</w:t>
            </w:r>
          </w:p>
        </w:tc>
        <w:tc>
          <w:tcPr>
            <w:tcW w:w="619" w:type="dxa"/>
            <w:shd w:val="clear" w:color="auto" w:fill="auto"/>
            <w:noWrap/>
            <w:hideMark/>
          </w:tcPr>
          <w:p w14:paraId="614E3911" w14:textId="77777777" w:rsidR="00AB7C9D" w:rsidRPr="00944B4D" w:rsidRDefault="00AB7C9D" w:rsidP="00B41757">
            <w:pPr>
              <w:jc w:val="center"/>
              <w:rPr>
                <w:color w:val="000000"/>
                <w:sz w:val="16"/>
                <w:szCs w:val="16"/>
              </w:rPr>
            </w:pPr>
            <w:r w:rsidRPr="00944B4D">
              <w:rPr>
                <w:color w:val="000000"/>
                <w:sz w:val="16"/>
                <w:szCs w:val="16"/>
              </w:rPr>
              <w:t>540</w:t>
            </w:r>
          </w:p>
        </w:tc>
        <w:tc>
          <w:tcPr>
            <w:tcW w:w="1470" w:type="dxa"/>
            <w:shd w:val="clear" w:color="auto" w:fill="auto"/>
            <w:noWrap/>
            <w:hideMark/>
          </w:tcPr>
          <w:p w14:paraId="10F02941" w14:textId="77777777" w:rsidR="00AB7C9D" w:rsidRPr="00944B4D" w:rsidRDefault="00AB7C9D" w:rsidP="00B41757">
            <w:pPr>
              <w:jc w:val="right"/>
              <w:rPr>
                <w:color w:val="000000"/>
                <w:sz w:val="16"/>
                <w:szCs w:val="16"/>
              </w:rPr>
            </w:pPr>
            <w:r w:rsidRPr="00944B4D">
              <w:rPr>
                <w:color w:val="000000"/>
                <w:sz w:val="16"/>
                <w:szCs w:val="16"/>
              </w:rPr>
              <w:t>755,29086</w:t>
            </w:r>
          </w:p>
        </w:tc>
        <w:tc>
          <w:tcPr>
            <w:tcW w:w="1470" w:type="dxa"/>
            <w:shd w:val="clear" w:color="auto" w:fill="auto"/>
            <w:noWrap/>
            <w:hideMark/>
          </w:tcPr>
          <w:p w14:paraId="686B618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A8A4E3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8903176" w14:textId="77777777" w:rsidTr="00B41757">
        <w:trPr>
          <w:trHeight w:val="20"/>
        </w:trPr>
        <w:tc>
          <w:tcPr>
            <w:tcW w:w="2694" w:type="dxa"/>
            <w:shd w:val="clear" w:color="auto" w:fill="auto"/>
            <w:hideMark/>
          </w:tcPr>
          <w:p w14:paraId="3D18D13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94" w:type="dxa"/>
            <w:shd w:val="clear" w:color="auto" w:fill="auto"/>
            <w:noWrap/>
            <w:hideMark/>
          </w:tcPr>
          <w:p w14:paraId="7C1F4FA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8405CC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3833989B" w14:textId="77777777" w:rsidR="00AB7C9D" w:rsidRPr="00944B4D" w:rsidRDefault="00AB7C9D" w:rsidP="00B41757">
            <w:pPr>
              <w:jc w:val="center"/>
              <w:rPr>
                <w:color w:val="000000"/>
                <w:sz w:val="16"/>
                <w:szCs w:val="16"/>
              </w:rPr>
            </w:pPr>
            <w:r w:rsidRPr="00944B4D">
              <w:rPr>
                <w:color w:val="000000"/>
                <w:sz w:val="16"/>
                <w:szCs w:val="16"/>
              </w:rPr>
              <w:t>1500000000</w:t>
            </w:r>
          </w:p>
        </w:tc>
        <w:tc>
          <w:tcPr>
            <w:tcW w:w="619" w:type="dxa"/>
            <w:shd w:val="clear" w:color="auto" w:fill="auto"/>
            <w:noWrap/>
            <w:hideMark/>
          </w:tcPr>
          <w:p w14:paraId="2E723E2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FC697A8" w14:textId="77777777" w:rsidR="00AB7C9D" w:rsidRPr="00944B4D" w:rsidRDefault="00AB7C9D" w:rsidP="00B41757">
            <w:pPr>
              <w:jc w:val="right"/>
              <w:rPr>
                <w:color w:val="000000"/>
                <w:sz w:val="16"/>
                <w:szCs w:val="16"/>
              </w:rPr>
            </w:pPr>
            <w:r w:rsidRPr="00944B4D">
              <w:rPr>
                <w:color w:val="000000"/>
                <w:sz w:val="16"/>
                <w:szCs w:val="16"/>
              </w:rPr>
              <w:t>6 749,90547</w:t>
            </w:r>
          </w:p>
        </w:tc>
        <w:tc>
          <w:tcPr>
            <w:tcW w:w="1470" w:type="dxa"/>
            <w:shd w:val="clear" w:color="auto" w:fill="auto"/>
            <w:noWrap/>
            <w:hideMark/>
          </w:tcPr>
          <w:p w14:paraId="30B50B28" w14:textId="77777777" w:rsidR="00AB7C9D" w:rsidRPr="00944B4D" w:rsidRDefault="00AB7C9D" w:rsidP="00B41757">
            <w:pPr>
              <w:jc w:val="right"/>
              <w:rPr>
                <w:color w:val="000000"/>
                <w:sz w:val="16"/>
                <w:szCs w:val="16"/>
              </w:rPr>
            </w:pPr>
            <w:r w:rsidRPr="00944B4D">
              <w:rPr>
                <w:color w:val="000000"/>
                <w:sz w:val="16"/>
                <w:szCs w:val="16"/>
              </w:rPr>
              <w:t>2 929,50000</w:t>
            </w:r>
          </w:p>
        </w:tc>
        <w:tc>
          <w:tcPr>
            <w:tcW w:w="1317" w:type="dxa"/>
            <w:shd w:val="clear" w:color="auto" w:fill="auto"/>
            <w:noWrap/>
            <w:hideMark/>
          </w:tcPr>
          <w:p w14:paraId="2C79D294"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41E9DDB0" w14:textId="77777777" w:rsidTr="00B41757">
        <w:trPr>
          <w:trHeight w:val="20"/>
        </w:trPr>
        <w:tc>
          <w:tcPr>
            <w:tcW w:w="2694" w:type="dxa"/>
            <w:shd w:val="clear" w:color="auto" w:fill="auto"/>
            <w:hideMark/>
          </w:tcPr>
          <w:p w14:paraId="2EC65076"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94" w:type="dxa"/>
            <w:shd w:val="clear" w:color="auto" w:fill="auto"/>
            <w:noWrap/>
            <w:hideMark/>
          </w:tcPr>
          <w:p w14:paraId="09099B7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09E84A4"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6C5361F0" w14:textId="77777777" w:rsidR="00AB7C9D" w:rsidRPr="00944B4D" w:rsidRDefault="00AB7C9D" w:rsidP="00B41757">
            <w:pPr>
              <w:jc w:val="center"/>
              <w:rPr>
                <w:color w:val="000000"/>
                <w:sz w:val="16"/>
                <w:szCs w:val="16"/>
              </w:rPr>
            </w:pPr>
            <w:r w:rsidRPr="00944B4D">
              <w:rPr>
                <w:color w:val="000000"/>
                <w:sz w:val="16"/>
                <w:szCs w:val="16"/>
              </w:rPr>
              <w:t>1500100000</w:t>
            </w:r>
          </w:p>
        </w:tc>
        <w:tc>
          <w:tcPr>
            <w:tcW w:w="619" w:type="dxa"/>
            <w:shd w:val="clear" w:color="auto" w:fill="auto"/>
            <w:noWrap/>
            <w:hideMark/>
          </w:tcPr>
          <w:p w14:paraId="55E136A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BF9EE32" w14:textId="77777777" w:rsidR="00AB7C9D" w:rsidRPr="00944B4D" w:rsidRDefault="00AB7C9D" w:rsidP="00B41757">
            <w:pPr>
              <w:jc w:val="right"/>
              <w:rPr>
                <w:color w:val="000000"/>
                <w:sz w:val="16"/>
                <w:szCs w:val="16"/>
              </w:rPr>
            </w:pPr>
            <w:r w:rsidRPr="00944B4D">
              <w:rPr>
                <w:color w:val="000000"/>
                <w:sz w:val="16"/>
                <w:szCs w:val="16"/>
              </w:rPr>
              <w:t>6 749,90547</w:t>
            </w:r>
          </w:p>
        </w:tc>
        <w:tc>
          <w:tcPr>
            <w:tcW w:w="1470" w:type="dxa"/>
            <w:shd w:val="clear" w:color="auto" w:fill="auto"/>
            <w:noWrap/>
            <w:hideMark/>
          </w:tcPr>
          <w:p w14:paraId="7E33CBFA" w14:textId="77777777" w:rsidR="00AB7C9D" w:rsidRPr="00944B4D" w:rsidRDefault="00AB7C9D" w:rsidP="00B41757">
            <w:pPr>
              <w:jc w:val="right"/>
              <w:rPr>
                <w:color w:val="000000"/>
                <w:sz w:val="16"/>
                <w:szCs w:val="16"/>
              </w:rPr>
            </w:pPr>
            <w:r w:rsidRPr="00944B4D">
              <w:rPr>
                <w:color w:val="000000"/>
                <w:sz w:val="16"/>
                <w:szCs w:val="16"/>
              </w:rPr>
              <w:t>2 929,50000</w:t>
            </w:r>
          </w:p>
        </w:tc>
        <w:tc>
          <w:tcPr>
            <w:tcW w:w="1317" w:type="dxa"/>
            <w:shd w:val="clear" w:color="auto" w:fill="auto"/>
            <w:noWrap/>
            <w:hideMark/>
          </w:tcPr>
          <w:p w14:paraId="24253187"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5A29B5CF" w14:textId="77777777" w:rsidTr="00B41757">
        <w:trPr>
          <w:trHeight w:val="20"/>
        </w:trPr>
        <w:tc>
          <w:tcPr>
            <w:tcW w:w="2694" w:type="dxa"/>
            <w:shd w:val="clear" w:color="auto" w:fill="auto"/>
            <w:hideMark/>
          </w:tcPr>
          <w:p w14:paraId="43EA7404"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94" w:type="dxa"/>
            <w:shd w:val="clear" w:color="auto" w:fill="auto"/>
            <w:noWrap/>
            <w:hideMark/>
          </w:tcPr>
          <w:p w14:paraId="1471977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4CBA9A8"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7438898A"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3801687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911AED1" w14:textId="77777777" w:rsidR="00AB7C9D" w:rsidRPr="00944B4D" w:rsidRDefault="00AB7C9D" w:rsidP="00B41757">
            <w:pPr>
              <w:jc w:val="right"/>
              <w:rPr>
                <w:color w:val="000000"/>
                <w:sz w:val="16"/>
                <w:szCs w:val="16"/>
              </w:rPr>
            </w:pPr>
            <w:r w:rsidRPr="00944B4D">
              <w:rPr>
                <w:color w:val="000000"/>
                <w:sz w:val="16"/>
                <w:szCs w:val="16"/>
              </w:rPr>
              <w:t>1 944,40824</w:t>
            </w:r>
          </w:p>
        </w:tc>
        <w:tc>
          <w:tcPr>
            <w:tcW w:w="1470" w:type="dxa"/>
            <w:shd w:val="clear" w:color="auto" w:fill="auto"/>
            <w:noWrap/>
            <w:hideMark/>
          </w:tcPr>
          <w:p w14:paraId="266C5EF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68512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8C3FF0" w14:textId="77777777" w:rsidTr="00B41757">
        <w:trPr>
          <w:trHeight w:val="20"/>
        </w:trPr>
        <w:tc>
          <w:tcPr>
            <w:tcW w:w="2694" w:type="dxa"/>
            <w:shd w:val="clear" w:color="auto" w:fill="auto"/>
            <w:hideMark/>
          </w:tcPr>
          <w:p w14:paraId="0D30ACE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F66DB1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7EEBBEB"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CAC0EAC"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5FBBB054"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E686A2C" w14:textId="77777777" w:rsidR="00AB7C9D" w:rsidRPr="00944B4D" w:rsidRDefault="00AB7C9D" w:rsidP="00B41757">
            <w:pPr>
              <w:jc w:val="right"/>
              <w:rPr>
                <w:color w:val="000000"/>
                <w:sz w:val="16"/>
                <w:szCs w:val="16"/>
              </w:rPr>
            </w:pPr>
            <w:r w:rsidRPr="00944B4D">
              <w:rPr>
                <w:color w:val="000000"/>
                <w:sz w:val="16"/>
                <w:szCs w:val="16"/>
              </w:rPr>
              <w:t>1 938,55824</w:t>
            </w:r>
          </w:p>
        </w:tc>
        <w:tc>
          <w:tcPr>
            <w:tcW w:w="1470" w:type="dxa"/>
            <w:shd w:val="clear" w:color="auto" w:fill="auto"/>
            <w:noWrap/>
            <w:hideMark/>
          </w:tcPr>
          <w:p w14:paraId="46BDE3C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DD892F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082287C" w14:textId="77777777" w:rsidTr="00B41757">
        <w:trPr>
          <w:trHeight w:val="20"/>
        </w:trPr>
        <w:tc>
          <w:tcPr>
            <w:tcW w:w="2694" w:type="dxa"/>
            <w:shd w:val="clear" w:color="auto" w:fill="auto"/>
            <w:hideMark/>
          </w:tcPr>
          <w:p w14:paraId="377DCB68"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6FF119F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F7CFF21"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4954610A" w14:textId="77777777" w:rsidR="00AB7C9D" w:rsidRPr="00944B4D" w:rsidRDefault="00AB7C9D" w:rsidP="00B41757">
            <w:pPr>
              <w:jc w:val="center"/>
              <w:rPr>
                <w:color w:val="000000"/>
                <w:sz w:val="16"/>
                <w:szCs w:val="16"/>
              </w:rPr>
            </w:pPr>
            <w:r w:rsidRPr="00944B4D">
              <w:rPr>
                <w:color w:val="000000"/>
                <w:sz w:val="16"/>
                <w:szCs w:val="16"/>
              </w:rPr>
              <w:t>1500121260</w:t>
            </w:r>
          </w:p>
        </w:tc>
        <w:tc>
          <w:tcPr>
            <w:tcW w:w="619" w:type="dxa"/>
            <w:shd w:val="clear" w:color="auto" w:fill="auto"/>
            <w:noWrap/>
            <w:hideMark/>
          </w:tcPr>
          <w:p w14:paraId="451BA47C"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5081F972" w14:textId="77777777" w:rsidR="00AB7C9D" w:rsidRPr="00944B4D" w:rsidRDefault="00AB7C9D" w:rsidP="00B41757">
            <w:pPr>
              <w:jc w:val="right"/>
              <w:rPr>
                <w:color w:val="000000"/>
                <w:sz w:val="16"/>
                <w:szCs w:val="16"/>
              </w:rPr>
            </w:pPr>
            <w:r w:rsidRPr="00944B4D">
              <w:rPr>
                <w:color w:val="000000"/>
                <w:sz w:val="16"/>
                <w:szCs w:val="16"/>
              </w:rPr>
              <w:t>5,85000</w:t>
            </w:r>
          </w:p>
        </w:tc>
        <w:tc>
          <w:tcPr>
            <w:tcW w:w="1470" w:type="dxa"/>
            <w:shd w:val="clear" w:color="auto" w:fill="auto"/>
            <w:noWrap/>
            <w:hideMark/>
          </w:tcPr>
          <w:p w14:paraId="254B606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7BF49E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291F81" w14:textId="77777777" w:rsidTr="00B41757">
        <w:trPr>
          <w:trHeight w:val="20"/>
        </w:trPr>
        <w:tc>
          <w:tcPr>
            <w:tcW w:w="2694" w:type="dxa"/>
            <w:shd w:val="clear" w:color="auto" w:fill="auto"/>
            <w:hideMark/>
          </w:tcPr>
          <w:p w14:paraId="7C57FE86" w14:textId="77777777" w:rsidR="00AB7C9D" w:rsidRPr="00944B4D" w:rsidRDefault="00AB7C9D" w:rsidP="00B41757">
            <w:pPr>
              <w:rPr>
                <w:color w:val="000000"/>
                <w:sz w:val="16"/>
                <w:szCs w:val="16"/>
              </w:rPr>
            </w:pPr>
            <w:r w:rsidRPr="00944B4D">
              <w:rPr>
                <w:color w:val="000000"/>
                <w:sz w:val="16"/>
                <w:szCs w:val="16"/>
              </w:rPr>
              <w:t xml:space="preserve"> Плата концедента на финансирование расходов по использованию (эксплуатации) объекта концессионного соглашения</w:t>
            </w:r>
          </w:p>
        </w:tc>
        <w:tc>
          <w:tcPr>
            <w:tcW w:w="594" w:type="dxa"/>
            <w:shd w:val="clear" w:color="auto" w:fill="auto"/>
            <w:noWrap/>
            <w:hideMark/>
          </w:tcPr>
          <w:p w14:paraId="56CC66F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A962CF3"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6E475AB7" w14:textId="77777777" w:rsidR="00AB7C9D" w:rsidRPr="00944B4D" w:rsidRDefault="00AB7C9D" w:rsidP="00B41757">
            <w:pPr>
              <w:jc w:val="center"/>
              <w:rPr>
                <w:color w:val="000000"/>
                <w:sz w:val="16"/>
                <w:szCs w:val="16"/>
              </w:rPr>
            </w:pPr>
            <w:r w:rsidRPr="00944B4D">
              <w:rPr>
                <w:color w:val="000000"/>
                <w:sz w:val="16"/>
                <w:szCs w:val="16"/>
              </w:rPr>
              <w:t>1500121320</w:t>
            </w:r>
          </w:p>
        </w:tc>
        <w:tc>
          <w:tcPr>
            <w:tcW w:w="619" w:type="dxa"/>
            <w:shd w:val="clear" w:color="auto" w:fill="auto"/>
            <w:noWrap/>
            <w:hideMark/>
          </w:tcPr>
          <w:p w14:paraId="427002C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E28A16E"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57C5D7D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BF56B7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867D133" w14:textId="77777777" w:rsidTr="00B41757">
        <w:trPr>
          <w:trHeight w:val="20"/>
        </w:trPr>
        <w:tc>
          <w:tcPr>
            <w:tcW w:w="2694" w:type="dxa"/>
            <w:shd w:val="clear" w:color="auto" w:fill="auto"/>
            <w:hideMark/>
          </w:tcPr>
          <w:p w14:paraId="51AA7F30"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94" w:type="dxa"/>
            <w:shd w:val="clear" w:color="auto" w:fill="auto"/>
            <w:noWrap/>
            <w:hideMark/>
          </w:tcPr>
          <w:p w14:paraId="14DE40D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D6B0B65"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7EA0E280" w14:textId="77777777" w:rsidR="00AB7C9D" w:rsidRPr="00944B4D" w:rsidRDefault="00AB7C9D" w:rsidP="00B41757">
            <w:pPr>
              <w:jc w:val="center"/>
              <w:rPr>
                <w:color w:val="000000"/>
                <w:sz w:val="16"/>
                <w:szCs w:val="16"/>
              </w:rPr>
            </w:pPr>
            <w:r w:rsidRPr="00944B4D">
              <w:rPr>
                <w:color w:val="000000"/>
                <w:sz w:val="16"/>
                <w:szCs w:val="16"/>
              </w:rPr>
              <w:t>1500121320</w:t>
            </w:r>
          </w:p>
        </w:tc>
        <w:tc>
          <w:tcPr>
            <w:tcW w:w="619" w:type="dxa"/>
            <w:shd w:val="clear" w:color="auto" w:fill="auto"/>
            <w:noWrap/>
            <w:hideMark/>
          </w:tcPr>
          <w:p w14:paraId="7D1E4D45" w14:textId="77777777" w:rsidR="00AB7C9D" w:rsidRPr="00944B4D" w:rsidRDefault="00AB7C9D" w:rsidP="00B41757">
            <w:pPr>
              <w:jc w:val="center"/>
              <w:rPr>
                <w:color w:val="000000"/>
                <w:sz w:val="16"/>
                <w:szCs w:val="16"/>
              </w:rPr>
            </w:pPr>
            <w:r w:rsidRPr="00944B4D">
              <w:rPr>
                <w:color w:val="000000"/>
                <w:sz w:val="16"/>
                <w:szCs w:val="16"/>
              </w:rPr>
              <w:t>410</w:t>
            </w:r>
          </w:p>
        </w:tc>
        <w:tc>
          <w:tcPr>
            <w:tcW w:w="1470" w:type="dxa"/>
            <w:shd w:val="clear" w:color="auto" w:fill="auto"/>
            <w:noWrap/>
            <w:hideMark/>
          </w:tcPr>
          <w:p w14:paraId="0E874B2D"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775BC19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61F435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1A9ADD" w14:textId="77777777" w:rsidTr="00B41757">
        <w:trPr>
          <w:trHeight w:val="20"/>
        </w:trPr>
        <w:tc>
          <w:tcPr>
            <w:tcW w:w="2694" w:type="dxa"/>
            <w:shd w:val="clear" w:color="auto" w:fill="auto"/>
            <w:hideMark/>
          </w:tcPr>
          <w:p w14:paraId="51D174E2" w14:textId="77777777" w:rsidR="00AB7C9D" w:rsidRPr="00944B4D" w:rsidRDefault="00AB7C9D" w:rsidP="00B41757">
            <w:pPr>
              <w:rPr>
                <w:color w:val="000000"/>
                <w:sz w:val="16"/>
                <w:szCs w:val="16"/>
              </w:rPr>
            </w:pPr>
            <w:r w:rsidRPr="00944B4D">
              <w:rPr>
                <w:color w:val="000000"/>
                <w:sz w:val="16"/>
                <w:szCs w:val="16"/>
              </w:rPr>
              <w:t xml:space="preserve"> Компенсация затрат организациям, оказывающим гражданам услуги общих отделений бань</w:t>
            </w:r>
          </w:p>
        </w:tc>
        <w:tc>
          <w:tcPr>
            <w:tcW w:w="594" w:type="dxa"/>
            <w:shd w:val="clear" w:color="auto" w:fill="auto"/>
            <w:noWrap/>
            <w:hideMark/>
          </w:tcPr>
          <w:p w14:paraId="6B7DD66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596C7CB"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47B8E31" w14:textId="77777777" w:rsidR="00AB7C9D" w:rsidRPr="00944B4D" w:rsidRDefault="00AB7C9D" w:rsidP="00B41757">
            <w:pPr>
              <w:jc w:val="center"/>
              <w:rPr>
                <w:color w:val="000000"/>
                <w:sz w:val="16"/>
                <w:szCs w:val="16"/>
              </w:rPr>
            </w:pPr>
            <w:r w:rsidRPr="00944B4D">
              <w:rPr>
                <w:color w:val="000000"/>
                <w:sz w:val="16"/>
                <w:szCs w:val="16"/>
              </w:rPr>
              <w:t>1500121360</w:t>
            </w:r>
          </w:p>
        </w:tc>
        <w:tc>
          <w:tcPr>
            <w:tcW w:w="619" w:type="dxa"/>
            <w:shd w:val="clear" w:color="auto" w:fill="auto"/>
            <w:noWrap/>
            <w:hideMark/>
          </w:tcPr>
          <w:p w14:paraId="630AA04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9B49426"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0FA4380B" w14:textId="77777777" w:rsidR="00AB7C9D" w:rsidRPr="00944B4D" w:rsidRDefault="00AB7C9D" w:rsidP="00B41757">
            <w:pPr>
              <w:jc w:val="right"/>
              <w:rPr>
                <w:color w:val="000000"/>
                <w:sz w:val="16"/>
                <w:szCs w:val="16"/>
              </w:rPr>
            </w:pPr>
            <w:r w:rsidRPr="00944B4D">
              <w:rPr>
                <w:color w:val="000000"/>
                <w:sz w:val="16"/>
                <w:szCs w:val="16"/>
              </w:rPr>
              <w:t>2 929,50000</w:t>
            </w:r>
          </w:p>
        </w:tc>
        <w:tc>
          <w:tcPr>
            <w:tcW w:w="1317" w:type="dxa"/>
            <w:shd w:val="clear" w:color="auto" w:fill="auto"/>
            <w:noWrap/>
            <w:hideMark/>
          </w:tcPr>
          <w:p w14:paraId="2A06C75A"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16832501" w14:textId="77777777" w:rsidTr="00B41757">
        <w:trPr>
          <w:trHeight w:val="20"/>
        </w:trPr>
        <w:tc>
          <w:tcPr>
            <w:tcW w:w="2694" w:type="dxa"/>
            <w:shd w:val="clear" w:color="auto" w:fill="auto"/>
            <w:hideMark/>
          </w:tcPr>
          <w:p w14:paraId="54B401F3"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shd w:val="clear" w:color="auto" w:fill="auto"/>
            <w:noWrap/>
            <w:hideMark/>
          </w:tcPr>
          <w:p w14:paraId="18BBB62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448893A"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1DC56EB5" w14:textId="77777777" w:rsidR="00AB7C9D" w:rsidRPr="00944B4D" w:rsidRDefault="00AB7C9D" w:rsidP="00B41757">
            <w:pPr>
              <w:jc w:val="center"/>
              <w:rPr>
                <w:color w:val="000000"/>
                <w:sz w:val="16"/>
                <w:szCs w:val="16"/>
              </w:rPr>
            </w:pPr>
            <w:r w:rsidRPr="00944B4D">
              <w:rPr>
                <w:color w:val="000000"/>
                <w:sz w:val="16"/>
                <w:szCs w:val="16"/>
              </w:rPr>
              <w:t>1500121360</w:t>
            </w:r>
          </w:p>
        </w:tc>
        <w:tc>
          <w:tcPr>
            <w:tcW w:w="619" w:type="dxa"/>
            <w:shd w:val="clear" w:color="auto" w:fill="auto"/>
            <w:noWrap/>
            <w:hideMark/>
          </w:tcPr>
          <w:p w14:paraId="3A34DA50" w14:textId="77777777" w:rsidR="00AB7C9D" w:rsidRPr="00944B4D" w:rsidRDefault="00AB7C9D" w:rsidP="00B41757">
            <w:pPr>
              <w:jc w:val="center"/>
              <w:rPr>
                <w:color w:val="000000"/>
                <w:sz w:val="16"/>
                <w:szCs w:val="16"/>
              </w:rPr>
            </w:pPr>
            <w:r w:rsidRPr="00944B4D">
              <w:rPr>
                <w:color w:val="000000"/>
                <w:sz w:val="16"/>
                <w:szCs w:val="16"/>
              </w:rPr>
              <w:t>810</w:t>
            </w:r>
          </w:p>
        </w:tc>
        <w:tc>
          <w:tcPr>
            <w:tcW w:w="1470" w:type="dxa"/>
            <w:shd w:val="clear" w:color="auto" w:fill="auto"/>
            <w:noWrap/>
            <w:hideMark/>
          </w:tcPr>
          <w:p w14:paraId="18A8109F"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02926A46" w14:textId="77777777" w:rsidR="00AB7C9D" w:rsidRPr="00944B4D" w:rsidRDefault="00AB7C9D" w:rsidP="00B41757">
            <w:pPr>
              <w:jc w:val="right"/>
              <w:rPr>
                <w:color w:val="000000"/>
                <w:sz w:val="16"/>
                <w:szCs w:val="16"/>
              </w:rPr>
            </w:pPr>
            <w:r w:rsidRPr="00944B4D">
              <w:rPr>
                <w:color w:val="000000"/>
                <w:sz w:val="16"/>
                <w:szCs w:val="16"/>
              </w:rPr>
              <w:t>2 929,50000</w:t>
            </w:r>
          </w:p>
        </w:tc>
        <w:tc>
          <w:tcPr>
            <w:tcW w:w="1317" w:type="dxa"/>
            <w:shd w:val="clear" w:color="auto" w:fill="auto"/>
            <w:noWrap/>
            <w:hideMark/>
          </w:tcPr>
          <w:p w14:paraId="4603AFFC"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2FB52B98" w14:textId="77777777" w:rsidTr="00B41757">
        <w:trPr>
          <w:trHeight w:val="20"/>
        </w:trPr>
        <w:tc>
          <w:tcPr>
            <w:tcW w:w="2694" w:type="dxa"/>
            <w:shd w:val="clear" w:color="auto" w:fill="auto"/>
            <w:hideMark/>
          </w:tcPr>
          <w:p w14:paraId="402F424C"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w:t>
            </w:r>
            <w:r w:rsidRPr="00944B4D">
              <w:rPr>
                <w:color w:val="000000"/>
                <w:sz w:val="16"/>
                <w:szCs w:val="16"/>
              </w:rPr>
              <w:lastRenderedPageBreak/>
              <w:t>муниципальным программам Любытинского муниципального района</w:t>
            </w:r>
          </w:p>
        </w:tc>
        <w:tc>
          <w:tcPr>
            <w:tcW w:w="594" w:type="dxa"/>
            <w:shd w:val="clear" w:color="auto" w:fill="auto"/>
            <w:noWrap/>
            <w:hideMark/>
          </w:tcPr>
          <w:p w14:paraId="700F3A8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344E326"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54CAF2C2"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08CFE10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9F8C09B"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4701C5D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A0F80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557833F" w14:textId="77777777" w:rsidTr="00B41757">
        <w:trPr>
          <w:trHeight w:val="20"/>
        </w:trPr>
        <w:tc>
          <w:tcPr>
            <w:tcW w:w="2694" w:type="dxa"/>
            <w:shd w:val="clear" w:color="auto" w:fill="auto"/>
            <w:hideMark/>
          </w:tcPr>
          <w:p w14:paraId="5456399D" w14:textId="77777777" w:rsidR="00AB7C9D" w:rsidRPr="00944B4D" w:rsidRDefault="00AB7C9D" w:rsidP="00B41757">
            <w:pPr>
              <w:rPr>
                <w:color w:val="000000"/>
                <w:sz w:val="16"/>
                <w:szCs w:val="16"/>
              </w:rPr>
            </w:pPr>
            <w:r w:rsidRPr="00944B4D">
              <w:rPr>
                <w:color w:val="000000"/>
                <w:sz w:val="16"/>
                <w:szCs w:val="16"/>
              </w:rPr>
              <w:t xml:space="preserve"> Внесение вклада в имущество межмуниципальных организаций</w:t>
            </w:r>
          </w:p>
        </w:tc>
        <w:tc>
          <w:tcPr>
            <w:tcW w:w="594" w:type="dxa"/>
            <w:shd w:val="clear" w:color="auto" w:fill="auto"/>
            <w:noWrap/>
            <w:hideMark/>
          </w:tcPr>
          <w:p w14:paraId="0AED1C3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561590E"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42A24275" w14:textId="77777777" w:rsidR="00AB7C9D" w:rsidRPr="00944B4D" w:rsidRDefault="00AB7C9D" w:rsidP="00B41757">
            <w:pPr>
              <w:jc w:val="center"/>
              <w:rPr>
                <w:color w:val="000000"/>
                <w:sz w:val="16"/>
                <w:szCs w:val="16"/>
              </w:rPr>
            </w:pPr>
            <w:r w:rsidRPr="00944B4D">
              <w:rPr>
                <w:color w:val="000000"/>
                <w:sz w:val="16"/>
                <w:szCs w:val="16"/>
              </w:rPr>
              <w:t>9710082240</w:t>
            </w:r>
          </w:p>
        </w:tc>
        <w:tc>
          <w:tcPr>
            <w:tcW w:w="619" w:type="dxa"/>
            <w:shd w:val="clear" w:color="auto" w:fill="auto"/>
            <w:noWrap/>
            <w:hideMark/>
          </w:tcPr>
          <w:p w14:paraId="65DC4A3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F17CCF0"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5F1DEC6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A03F84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A8C5F91" w14:textId="77777777" w:rsidTr="00B41757">
        <w:trPr>
          <w:trHeight w:val="20"/>
        </w:trPr>
        <w:tc>
          <w:tcPr>
            <w:tcW w:w="2694" w:type="dxa"/>
            <w:shd w:val="clear" w:color="auto" w:fill="auto"/>
            <w:hideMark/>
          </w:tcPr>
          <w:p w14:paraId="2952D31E"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94" w:type="dxa"/>
            <w:shd w:val="clear" w:color="auto" w:fill="auto"/>
            <w:noWrap/>
            <w:hideMark/>
          </w:tcPr>
          <w:p w14:paraId="6979E775"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4B1713D" w14:textId="77777777" w:rsidR="00AB7C9D" w:rsidRPr="00944B4D" w:rsidRDefault="00AB7C9D" w:rsidP="00B41757">
            <w:pPr>
              <w:jc w:val="center"/>
              <w:rPr>
                <w:color w:val="000000"/>
                <w:sz w:val="16"/>
                <w:szCs w:val="16"/>
              </w:rPr>
            </w:pPr>
            <w:r w:rsidRPr="00944B4D">
              <w:rPr>
                <w:color w:val="000000"/>
                <w:sz w:val="16"/>
                <w:szCs w:val="16"/>
              </w:rPr>
              <w:t>0502</w:t>
            </w:r>
          </w:p>
        </w:tc>
        <w:tc>
          <w:tcPr>
            <w:tcW w:w="1167" w:type="dxa"/>
            <w:shd w:val="clear" w:color="auto" w:fill="auto"/>
            <w:noWrap/>
            <w:hideMark/>
          </w:tcPr>
          <w:p w14:paraId="2651DCB2" w14:textId="77777777" w:rsidR="00AB7C9D" w:rsidRPr="00944B4D" w:rsidRDefault="00AB7C9D" w:rsidP="00B41757">
            <w:pPr>
              <w:jc w:val="center"/>
              <w:rPr>
                <w:color w:val="000000"/>
                <w:sz w:val="16"/>
                <w:szCs w:val="16"/>
              </w:rPr>
            </w:pPr>
            <w:r w:rsidRPr="00944B4D">
              <w:rPr>
                <w:color w:val="000000"/>
                <w:sz w:val="16"/>
                <w:szCs w:val="16"/>
              </w:rPr>
              <w:t>9710082240</w:t>
            </w:r>
          </w:p>
        </w:tc>
        <w:tc>
          <w:tcPr>
            <w:tcW w:w="619" w:type="dxa"/>
            <w:shd w:val="clear" w:color="auto" w:fill="auto"/>
            <w:noWrap/>
            <w:hideMark/>
          </w:tcPr>
          <w:p w14:paraId="2D8C6099" w14:textId="77777777" w:rsidR="00AB7C9D" w:rsidRPr="00944B4D" w:rsidRDefault="00AB7C9D" w:rsidP="00B41757">
            <w:pPr>
              <w:jc w:val="center"/>
              <w:rPr>
                <w:color w:val="000000"/>
                <w:sz w:val="16"/>
                <w:szCs w:val="16"/>
              </w:rPr>
            </w:pPr>
            <w:r w:rsidRPr="00944B4D">
              <w:rPr>
                <w:color w:val="000000"/>
                <w:sz w:val="16"/>
                <w:szCs w:val="16"/>
              </w:rPr>
              <w:t>850</w:t>
            </w:r>
          </w:p>
        </w:tc>
        <w:tc>
          <w:tcPr>
            <w:tcW w:w="1470" w:type="dxa"/>
            <w:shd w:val="clear" w:color="auto" w:fill="auto"/>
            <w:noWrap/>
            <w:hideMark/>
          </w:tcPr>
          <w:p w14:paraId="7D628F71"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4925D54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B745FC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778C7DF" w14:textId="77777777" w:rsidTr="00B41757">
        <w:trPr>
          <w:trHeight w:val="20"/>
        </w:trPr>
        <w:tc>
          <w:tcPr>
            <w:tcW w:w="2694" w:type="dxa"/>
            <w:shd w:val="clear" w:color="auto" w:fill="auto"/>
            <w:hideMark/>
          </w:tcPr>
          <w:p w14:paraId="063B0F94" w14:textId="77777777" w:rsidR="00AB7C9D" w:rsidRPr="00944B4D" w:rsidRDefault="00AB7C9D" w:rsidP="00B41757">
            <w:pPr>
              <w:rPr>
                <w:b/>
                <w:bCs/>
                <w:color w:val="000000"/>
                <w:sz w:val="16"/>
                <w:szCs w:val="16"/>
              </w:rPr>
            </w:pPr>
            <w:r w:rsidRPr="00944B4D">
              <w:rPr>
                <w:b/>
                <w:bCs/>
                <w:color w:val="000000"/>
                <w:sz w:val="16"/>
                <w:szCs w:val="16"/>
              </w:rPr>
              <w:t xml:space="preserve"> Охрана окружающей среды</w:t>
            </w:r>
          </w:p>
        </w:tc>
        <w:tc>
          <w:tcPr>
            <w:tcW w:w="594" w:type="dxa"/>
            <w:shd w:val="clear" w:color="auto" w:fill="auto"/>
            <w:noWrap/>
            <w:hideMark/>
          </w:tcPr>
          <w:p w14:paraId="22D14256"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50EA9F1A" w14:textId="77777777" w:rsidR="00AB7C9D" w:rsidRPr="00944B4D" w:rsidRDefault="00AB7C9D" w:rsidP="00B41757">
            <w:pPr>
              <w:jc w:val="center"/>
              <w:rPr>
                <w:b/>
                <w:bCs/>
                <w:color w:val="000000"/>
                <w:sz w:val="16"/>
                <w:szCs w:val="16"/>
              </w:rPr>
            </w:pPr>
            <w:r w:rsidRPr="00944B4D">
              <w:rPr>
                <w:b/>
                <w:bCs/>
                <w:color w:val="000000"/>
                <w:sz w:val="16"/>
                <w:szCs w:val="16"/>
              </w:rPr>
              <w:t>0600</w:t>
            </w:r>
          </w:p>
        </w:tc>
        <w:tc>
          <w:tcPr>
            <w:tcW w:w="1167" w:type="dxa"/>
            <w:shd w:val="clear" w:color="auto" w:fill="auto"/>
            <w:noWrap/>
            <w:hideMark/>
          </w:tcPr>
          <w:p w14:paraId="53E69BA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0EF705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CB5F621" w14:textId="77777777" w:rsidR="00AB7C9D" w:rsidRPr="00944B4D" w:rsidRDefault="00AB7C9D" w:rsidP="00B41757">
            <w:pPr>
              <w:jc w:val="right"/>
              <w:rPr>
                <w:b/>
                <w:bCs/>
                <w:color w:val="000000"/>
                <w:sz w:val="16"/>
                <w:szCs w:val="16"/>
              </w:rPr>
            </w:pPr>
            <w:r w:rsidRPr="00944B4D">
              <w:rPr>
                <w:b/>
                <w:bCs/>
                <w:color w:val="000000"/>
                <w:sz w:val="16"/>
                <w:szCs w:val="16"/>
              </w:rPr>
              <w:t>7 269,97550</w:t>
            </w:r>
          </w:p>
        </w:tc>
        <w:tc>
          <w:tcPr>
            <w:tcW w:w="1470" w:type="dxa"/>
            <w:shd w:val="clear" w:color="auto" w:fill="auto"/>
            <w:noWrap/>
            <w:hideMark/>
          </w:tcPr>
          <w:p w14:paraId="3BB003C4" w14:textId="77777777" w:rsidR="00AB7C9D" w:rsidRPr="00944B4D" w:rsidRDefault="00AB7C9D" w:rsidP="00B41757">
            <w:pPr>
              <w:jc w:val="right"/>
              <w:rPr>
                <w:b/>
                <w:bCs/>
                <w:color w:val="000000"/>
                <w:sz w:val="16"/>
                <w:szCs w:val="16"/>
              </w:rPr>
            </w:pPr>
            <w:r w:rsidRPr="00944B4D">
              <w:rPr>
                <w:b/>
                <w:bCs/>
                <w:color w:val="000000"/>
                <w:sz w:val="16"/>
                <w:szCs w:val="16"/>
              </w:rPr>
              <w:t>2 669,60000</w:t>
            </w:r>
          </w:p>
        </w:tc>
        <w:tc>
          <w:tcPr>
            <w:tcW w:w="1317" w:type="dxa"/>
            <w:shd w:val="clear" w:color="auto" w:fill="auto"/>
            <w:noWrap/>
            <w:hideMark/>
          </w:tcPr>
          <w:p w14:paraId="6A8D3D62" w14:textId="77777777" w:rsidR="00AB7C9D" w:rsidRPr="00944B4D" w:rsidRDefault="00AB7C9D" w:rsidP="00B41757">
            <w:pPr>
              <w:jc w:val="right"/>
              <w:rPr>
                <w:b/>
                <w:bCs/>
                <w:color w:val="000000"/>
                <w:sz w:val="16"/>
                <w:szCs w:val="16"/>
              </w:rPr>
            </w:pPr>
            <w:r w:rsidRPr="00944B4D">
              <w:rPr>
                <w:b/>
                <w:bCs/>
                <w:color w:val="000000"/>
                <w:sz w:val="16"/>
                <w:szCs w:val="16"/>
              </w:rPr>
              <w:t>2 640,30000</w:t>
            </w:r>
          </w:p>
        </w:tc>
      </w:tr>
      <w:tr w:rsidR="00AB7C9D" w:rsidRPr="00944B4D" w14:paraId="71419DD7" w14:textId="77777777" w:rsidTr="00B41757">
        <w:trPr>
          <w:trHeight w:val="20"/>
        </w:trPr>
        <w:tc>
          <w:tcPr>
            <w:tcW w:w="2694" w:type="dxa"/>
            <w:shd w:val="clear" w:color="auto" w:fill="auto"/>
            <w:hideMark/>
          </w:tcPr>
          <w:p w14:paraId="7F9885BB"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охраны окружающей среды</w:t>
            </w:r>
          </w:p>
        </w:tc>
        <w:tc>
          <w:tcPr>
            <w:tcW w:w="594" w:type="dxa"/>
            <w:shd w:val="clear" w:color="auto" w:fill="auto"/>
            <w:noWrap/>
            <w:hideMark/>
          </w:tcPr>
          <w:p w14:paraId="194F6154"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155599E0" w14:textId="77777777" w:rsidR="00AB7C9D" w:rsidRPr="00944B4D" w:rsidRDefault="00AB7C9D" w:rsidP="00B41757">
            <w:pPr>
              <w:jc w:val="center"/>
              <w:rPr>
                <w:b/>
                <w:bCs/>
                <w:color w:val="000000"/>
                <w:sz w:val="16"/>
                <w:szCs w:val="16"/>
              </w:rPr>
            </w:pPr>
            <w:r w:rsidRPr="00944B4D">
              <w:rPr>
                <w:b/>
                <w:bCs/>
                <w:color w:val="000000"/>
                <w:sz w:val="16"/>
                <w:szCs w:val="16"/>
              </w:rPr>
              <w:t>0605</w:t>
            </w:r>
          </w:p>
        </w:tc>
        <w:tc>
          <w:tcPr>
            <w:tcW w:w="1167" w:type="dxa"/>
            <w:shd w:val="clear" w:color="auto" w:fill="auto"/>
            <w:noWrap/>
            <w:hideMark/>
          </w:tcPr>
          <w:p w14:paraId="0FFCEF5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5774CB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CC841A8" w14:textId="77777777" w:rsidR="00AB7C9D" w:rsidRPr="00944B4D" w:rsidRDefault="00AB7C9D" w:rsidP="00B41757">
            <w:pPr>
              <w:jc w:val="right"/>
              <w:rPr>
                <w:b/>
                <w:bCs/>
                <w:color w:val="000000"/>
                <w:sz w:val="16"/>
                <w:szCs w:val="16"/>
              </w:rPr>
            </w:pPr>
            <w:r w:rsidRPr="00944B4D">
              <w:rPr>
                <w:b/>
                <w:bCs/>
                <w:color w:val="000000"/>
                <w:sz w:val="16"/>
                <w:szCs w:val="16"/>
              </w:rPr>
              <w:t>7 269,97550</w:t>
            </w:r>
          </w:p>
        </w:tc>
        <w:tc>
          <w:tcPr>
            <w:tcW w:w="1470" w:type="dxa"/>
            <w:shd w:val="clear" w:color="auto" w:fill="auto"/>
            <w:noWrap/>
            <w:hideMark/>
          </w:tcPr>
          <w:p w14:paraId="298BB70E" w14:textId="77777777" w:rsidR="00AB7C9D" w:rsidRPr="00944B4D" w:rsidRDefault="00AB7C9D" w:rsidP="00B41757">
            <w:pPr>
              <w:jc w:val="right"/>
              <w:rPr>
                <w:b/>
                <w:bCs/>
                <w:color w:val="000000"/>
                <w:sz w:val="16"/>
                <w:szCs w:val="16"/>
              </w:rPr>
            </w:pPr>
            <w:r w:rsidRPr="00944B4D">
              <w:rPr>
                <w:b/>
                <w:bCs/>
                <w:color w:val="000000"/>
                <w:sz w:val="16"/>
                <w:szCs w:val="16"/>
              </w:rPr>
              <w:t>2 669,60000</w:t>
            </w:r>
          </w:p>
        </w:tc>
        <w:tc>
          <w:tcPr>
            <w:tcW w:w="1317" w:type="dxa"/>
            <w:shd w:val="clear" w:color="auto" w:fill="auto"/>
            <w:noWrap/>
            <w:hideMark/>
          </w:tcPr>
          <w:p w14:paraId="6FFA52A6" w14:textId="77777777" w:rsidR="00AB7C9D" w:rsidRPr="00944B4D" w:rsidRDefault="00AB7C9D" w:rsidP="00B41757">
            <w:pPr>
              <w:jc w:val="right"/>
              <w:rPr>
                <w:b/>
                <w:bCs/>
                <w:color w:val="000000"/>
                <w:sz w:val="16"/>
                <w:szCs w:val="16"/>
              </w:rPr>
            </w:pPr>
            <w:r w:rsidRPr="00944B4D">
              <w:rPr>
                <w:b/>
                <w:bCs/>
                <w:color w:val="000000"/>
                <w:sz w:val="16"/>
                <w:szCs w:val="16"/>
              </w:rPr>
              <w:t>2 640,30000</w:t>
            </w:r>
          </w:p>
        </w:tc>
      </w:tr>
      <w:tr w:rsidR="00AB7C9D" w:rsidRPr="00944B4D" w14:paraId="6A46027B" w14:textId="77777777" w:rsidTr="00B41757">
        <w:trPr>
          <w:trHeight w:val="20"/>
        </w:trPr>
        <w:tc>
          <w:tcPr>
            <w:tcW w:w="2694" w:type="dxa"/>
            <w:shd w:val="clear" w:color="auto" w:fill="auto"/>
            <w:hideMark/>
          </w:tcPr>
          <w:p w14:paraId="7D5144E7"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94" w:type="dxa"/>
            <w:shd w:val="clear" w:color="auto" w:fill="auto"/>
            <w:noWrap/>
            <w:hideMark/>
          </w:tcPr>
          <w:p w14:paraId="31CD3F3D"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9FFE19A" w14:textId="77777777" w:rsidR="00AB7C9D" w:rsidRPr="00944B4D" w:rsidRDefault="00AB7C9D" w:rsidP="00B41757">
            <w:pPr>
              <w:jc w:val="center"/>
              <w:rPr>
                <w:color w:val="000000"/>
                <w:sz w:val="16"/>
                <w:szCs w:val="16"/>
              </w:rPr>
            </w:pPr>
            <w:r w:rsidRPr="00944B4D">
              <w:rPr>
                <w:color w:val="000000"/>
                <w:sz w:val="16"/>
                <w:szCs w:val="16"/>
              </w:rPr>
              <w:t>0605</w:t>
            </w:r>
          </w:p>
        </w:tc>
        <w:tc>
          <w:tcPr>
            <w:tcW w:w="1167" w:type="dxa"/>
            <w:shd w:val="clear" w:color="auto" w:fill="auto"/>
            <w:noWrap/>
            <w:hideMark/>
          </w:tcPr>
          <w:p w14:paraId="587E8DA3" w14:textId="77777777" w:rsidR="00AB7C9D" w:rsidRPr="00944B4D" w:rsidRDefault="00AB7C9D" w:rsidP="00B41757">
            <w:pPr>
              <w:jc w:val="center"/>
              <w:rPr>
                <w:color w:val="000000"/>
                <w:sz w:val="16"/>
                <w:szCs w:val="16"/>
              </w:rPr>
            </w:pPr>
            <w:r w:rsidRPr="00944B4D">
              <w:rPr>
                <w:color w:val="000000"/>
                <w:sz w:val="16"/>
                <w:szCs w:val="16"/>
              </w:rPr>
              <w:t>1800000000</w:t>
            </w:r>
          </w:p>
        </w:tc>
        <w:tc>
          <w:tcPr>
            <w:tcW w:w="619" w:type="dxa"/>
            <w:shd w:val="clear" w:color="auto" w:fill="auto"/>
            <w:noWrap/>
            <w:hideMark/>
          </w:tcPr>
          <w:p w14:paraId="0A0C850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57223A"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32C8BAA7" w14:textId="77777777" w:rsidR="00AB7C9D" w:rsidRPr="00944B4D" w:rsidRDefault="00AB7C9D" w:rsidP="00B41757">
            <w:pPr>
              <w:jc w:val="right"/>
              <w:rPr>
                <w:color w:val="000000"/>
                <w:sz w:val="16"/>
                <w:szCs w:val="16"/>
              </w:rPr>
            </w:pPr>
            <w:r w:rsidRPr="00944B4D">
              <w:rPr>
                <w:color w:val="000000"/>
                <w:sz w:val="16"/>
                <w:szCs w:val="16"/>
              </w:rPr>
              <w:t>2 669,60000</w:t>
            </w:r>
          </w:p>
        </w:tc>
        <w:tc>
          <w:tcPr>
            <w:tcW w:w="1317" w:type="dxa"/>
            <w:shd w:val="clear" w:color="auto" w:fill="auto"/>
            <w:noWrap/>
            <w:hideMark/>
          </w:tcPr>
          <w:p w14:paraId="59AD5941"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19163CD5" w14:textId="77777777" w:rsidTr="00B41757">
        <w:trPr>
          <w:trHeight w:val="20"/>
        </w:trPr>
        <w:tc>
          <w:tcPr>
            <w:tcW w:w="2694" w:type="dxa"/>
            <w:shd w:val="clear" w:color="auto" w:fill="auto"/>
            <w:hideMark/>
          </w:tcPr>
          <w:p w14:paraId="1ADA09CB" w14:textId="77777777" w:rsidR="00AB7C9D" w:rsidRPr="00944B4D" w:rsidRDefault="00AB7C9D" w:rsidP="00B41757">
            <w:pPr>
              <w:rPr>
                <w:color w:val="000000"/>
                <w:sz w:val="16"/>
                <w:szCs w:val="16"/>
              </w:rPr>
            </w:pPr>
            <w:r w:rsidRPr="00944B4D">
              <w:rPr>
                <w:color w:val="000000"/>
                <w:sz w:val="16"/>
                <w:szCs w:val="16"/>
              </w:rPr>
              <w:t xml:space="preserve"> Предупреждение причинения вреда окружающей среде и здоровью населения при размещении твердых коммунальных отходов</w:t>
            </w:r>
          </w:p>
        </w:tc>
        <w:tc>
          <w:tcPr>
            <w:tcW w:w="594" w:type="dxa"/>
            <w:shd w:val="clear" w:color="auto" w:fill="auto"/>
            <w:noWrap/>
            <w:hideMark/>
          </w:tcPr>
          <w:p w14:paraId="39B673CF"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785957B" w14:textId="77777777" w:rsidR="00AB7C9D" w:rsidRPr="00944B4D" w:rsidRDefault="00AB7C9D" w:rsidP="00B41757">
            <w:pPr>
              <w:jc w:val="center"/>
              <w:rPr>
                <w:color w:val="000000"/>
                <w:sz w:val="16"/>
                <w:szCs w:val="16"/>
              </w:rPr>
            </w:pPr>
            <w:r w:rsidRPr="00944B4D">
              <w:rPr>
                <w:color w:val="000000"/>
                <w:sz w:val="16"/>
                <w:szCs w:val="16"/>
              </w:rPr>
              <w:t>0605</w:t>
            </w:r>
          </w:p>
        </w:tc>
        <w:tc>
          <w:tcPr>
            <w:tcW w:w="1167" w:type="dxa"/>
            <w:shd w:val="clear" w:color="auto" w:fill="auto"/>
            <w:noWrap/>
            <w:hideMark/>
          </w:tcPr>
          <w:p w14:paraId="4AC45BE3" w14:textId="77777777" w:rsidR="00AB7C9D" w:rsidRPr="00944B4D" w:rsidRDefault="00AB7C9D" w:rsidP="00B41757">
            <w:pPr>
              <w:jc w:val="center"/>
              <w:rPr>
                <w:color w:val="000000"/>
                <w:sz w:val="16"/>
                <w:szCs w:val="16"/>
              </w:rPr>
            </w:pPr>
            <w:r w:rsidRPr="00944B4D">
              <w:rPr>
                <w:color w:val="000000"/>
                <w:sz w:val="16"/>
                <w:szCs w:val="16"/>
              </w:rPr>
              <w:t>1800100000</w:t>
            </w:r>
          </w:p>
        </w:tc>
        <w:tc>
          <w:tcPr>
            <w:tcW w:w="619" w:type="dxa"/>
            <w:shd w:val="clear" w:color="auto" w:fill="auto"/>
            <w:noWrap/>
            <w:hideMark/>
          </w:tcPr>
          <w:p w14:paraId="6A05E2E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EDE0CFB"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27A4F651" w14:textId="77777777" w:rsidR="00AB7C9D" w:rsidRPr="00944B4D" w:rsidRDefault="00AB7C9D" w:rsidP="00B41757">
            <w:pPr>
              <w:jc w:val="right"/>
              <w:rPr>
                <w:color w:val="000000"/>
                <w:sz w:val="16"/>
                <w:szCs w:val="16"/>
              </w:rPr>
            </w:pPr>
            <w:r w:rsidRPr="00944B4D">
              <w:rPr>
                <w:color w:val="000000"/>
                <w:sz w:val="16"/>
                <w:szCs w:val="16"/>
              </w:rPr>
              <w:t>2 669,60000</w:t>
            </w:r>
          </w:p>
        </w:tc>
        <w:tc>
          <w:tcPr>
            <w:tcW w:w="1317" w:type="dxa"/>
            <w:shd w:val="clear" w:color="auto" w:fill="auto"/>
            <w:noWrap/>
            <w:hideMark/>
          </w:tcPr>
          <w:p w14:paraId="7E8A4216"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6A2541E8" w14:textId="77777777" w:rsidTr="00B41757">
        <w:trPr>
          <w:trHeight w:val="20"/>
        </w:trPr>
        <w:tc>
          <w:tcPr>
            <w:tcW w:w="2694" w:type="dxa"/>
            <w:shd w:val="clear" w:color="auto" w:fill="auto"/>
            <w:hideMark/>
          </w:tcPr>
          <w:p w14:paraId="05286E28" w14:textId="77777777" w:rsidR="00AB7C9D" w:rsidRPr="00944B4D" w:rsidRDefault="00AB7C9D" w:rsidP="00B41757">
            <w:pPr>
              <w:rPr>
                <w:color w:val="000000"/>
                <w:sz w:val="16"/>
                <w:szCs w:val="16"/>
              </w:rPr>
            </w:pPr>
            <w:r w:rsidRPr="00944B4D">
              <w:rPr>
                <w:color w:val="000000"/>
                <w:sz w:val="16"/>
                <w:szCs w:val="16"/>
              </w:rPr>
              <w:t xml:space="preserve"> Ликвидация несанкционированных мест размещения отходов</w:t>
            </w:r>
          </w:p>
        </w:tc>
        <w:tc>
          <w:tcPr>
            <w:tcW w:w="594" w:type="dxa"/>
            <w:shd w:val="clear" w:color="auto" w:fill="auto"/>
            <w:noWrap/>
            <w:hideMark/>
          </w:tcPr>
          <w:p w14:paraId="7B169F8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DF35503" w14:textId="77777777" w:rsidR="00AB7C9D" w:rsidRPr="00944B4D" w:rsidRDefault="00AB7C9D" w:rsidP="00B41757">
            <w:pPr>
              <w:jc w:val="center"/>
              <w:rPr>
                <w:color w:val="000000"/>
                <w:sz w:val="16"/>
                <w:szCs w:val="16"/>
              </w:rPr>
            </w:pPr>
            <w:r w:rsidRPr="00944B4D">
              <w:rPr>
                <w:color w:val="000000"/>
                <w:sz w:val="16"/>
                <w:szCs w:val="16"/>
              </w:rPr>
              <w:t>0605</w:t>
            </w:r>
          </w:p>
        </w:tc>
        <w:tc>
          <w:tcPr>
            <w:tcW w:w="1167" w:type="dxa"/>
            <w:shd w:val="clear" w:color="auto" w:fill="auto"/>
            <w:noWrap/>
            <w:hideMark/>
          </w:tcPr>
          <w:p w14:paraId="6B1132DF" w14:textId="77777777" w:rsidR="00AB7C9D" w:rsidRPr="00944B4D" w:rsidRDefault="00AB7C9D" w:rsidP="00B41757">
            <w:pPr>
              <w:jc w:val="center"/>
              <w:rPr>
                <w:color w:val="000000"/>
                <w:sz w:val="16"/>
                <w:szCs w:val="16"/>
              </w:rPr>
            </w:pPr>
            <w:r w:rsidRPr="00944B4D">
              <w:rPr>
                <w:color w:val="000000"/>
                <w:sz w:val="16"/>
                <w:szCs w:val="16"/>
              </w:rPr>
              <w:t>1800127110</w:t>
            </w:r>
          </w:p>
        </w:tc>
        <w:tc>
          <w:tcPr>
            <w:tcW w:w="619" w:type="dxa"/>
            <w:shd w:val="clear" w:color="auto" w:fill="auto"/>
            <w:noWrap/>
            <w:hideMark/>
          </w:tcPr>
          <w:p w14:paraId="0DD98C9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DF39F86"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363BBEA2" w14:textId="77777777" w:rsidR="00AB7C9D" w:rsidRPr="00944B4D" w:rsidRDefault="00AB7C9D" w:rsidP="00B41757">
            <w:pPr>
              <w:jc w:val="right"/>
              <w:rPr>
                <w:color w:val="000000"/>
                <w:sz w:val="16"/>
                <w:szCs w:val="16"/>
              </w:rPr>
            </w:pPr>
            <w:r w:rsidRPr="00944B4D">
              <w:rPr>
                <w:color w:val="000000"/>
                <w:sz w:val="16"/>
                <w:szCs w:val="16"/>
              </w:rPr>
              <w:t>2 669,60000</w:t>
            </w:r>
          </w:p>
        </w:tc>
        <w:tc>
          <w:tcPr>
            <w:tcW w:w="1317" w:type="dxa"/>
            <w:shd w:val="clear" w:color="auto" w:fill="auto"/>
            <w:noWrap/>
            <w:hideMark/>
          </w:tcPr>
          <w:p w14:paraId="2D0D1682"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3F89F2FB" w14:textId="77777777" w:rsidTr="00B41757">
        <w:trPr>
          <w:trHeight w:val="20"/>
        </w:trPr>
        <w:tc>
          <w:tcPr>
            <w:tcW w:w="2694" w:type="dxa"/>
            <w:shd w:val="clear" w:color="auto" w:fill="auto"/>
            <w:hideMark/>
          </w:tcPr>
          <w:p w14:paraId="325E427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6528994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18C647F" w14:textId="77777777" w:rsidR="00AB7C9D" w:rsidRPr="00944B4D" w:rsidRDefault="00AB7C9D" w:rsidP="00B41757">
            <w:pPr>
              <w:jc w:val="center"/>
              <w:rPr>
                <w:color w:val="000000"/>
                <w:sz w:val="16"/>
                <w:szCs w:val="16"/>
              </w:rPr>
            </w:pPr>
            <w:r w:rsidRPr="00944B4D">
              <w:rPr>
                <w:color w:val="000000"/>
                <w:sz w:val="16"/>
                <w:szCs w:val="16"/>
              </w:rPr>
              <w:t>0605</w:t>
            </w:r>
          </w:p>
        </w:tc>
        <w:tc>
          <w:tcPr>
            <w:tcW w:w="1167" w:type="dxa"/>
            <w:shd w:val="clear" w:color="auto" w:fill="auto"/>
            <w:noWrap/>
            <w:hideMark/>
          </w:tcPr>
          <w:p w14:paraId="61F84F13" w14:textId="77777777" w:rsidR="00AB7C9D" w:rsidRPr="00944B4D" w:rsidRDefault="00AB7C9D" w:rsidP="00B41757">
            <w:pPr>
              <w:jc w:val="center"/>
              <w:rPr>
                <w:color w:val="000000"/>
                <w:sz w:val="16"/>
                <w:szCs w:val="16"/>
              </w:rPr>
            </w:pPr>
            <w:r w:rsidRPr="00944B4D">
              <w:rPr>
                <w:color w:val="000000"/>
                <w:sz w:val="16"/>
                <w:szCs w:val="16"/>
              </w:rPr>
              <w:t>1800127110</w:t>
            </w:r>
          </w:p>
        </w:tc>
        <w:tc>
          <w:tcPr>
            <w:tcW w:w="619" w:type="dxa"/>
            <w:shd w:val="clear" w:color="auto" w:fill="auto"/>
            <w:noWrap/>
            <w:hideMark/>
          </w:tcPr>
          <w:p w14:paraId="0DFE7E2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73B1188"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301C8D69" w14:textId="77777777" w:rsidR="00AB7C9D" w:rsidRPr="00944B4D" w:rsidRDefault="00AB7C9D" w:rsidP="00B41757">
            <w:pPr>
              <w:jc w:val="right"/>
              <w:rPr>
                <w:color w:val="000000"/>
                <w:sz w:val="16"/>
                <w:szCs w:val="16"/>
              </w:rPr>
            </w:pPr>
            <w:r w:rsidRPr="00944B4D">
              <w:rPr>
                <w:color w:val="000000"/>
                <w:sz w:val="16"/>
                <w:szCs w:val="16"/>
              </w:rPr>
              <w:t>2 669,60000</w:t>
            </w:r>
          </w:p>
        </w:tc>
        <w:tc>
          <w:tcPr>
            <w:tcW w:w="1317" w:type="dxa"/>
            <w:shd w:val="clear" w:color="auto" w:fill="auto"/>
            <w:noWrap/>
            <w:hideMark/>
          </w:tcPr>
          <w:p w14:paraId="5269CA7D"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005B3692" w14:textId="77777777" w:rsidTr="00B41757">
        <w:trPr>
          <w:trHeight w:val="20"/>
        </w:trPr>
        <w:tc>
          <w:tcPr>
            <w:tcW w:w="2694" w:type="dxa"/>
            <w:shd w:val="clear" w:color="auto" w:fill="auto"/>
            <w:hideMark/>
          </w:tcPr>
          <w:p w14:paraId="2A3B4B4C" w14:textId="77777777" w:rsidR="00AB7C9D" w:rsidRPr="00944B4D" w:rsidRDefault="00AB7C9D" w:rsidP="00B41757">
            <w:pPr>
              <w:rPr>
                <w:b/>
                <w:bCs/>
                <w:color w:val="000000"/>
                <w:sz w:val="16"/>
                <w:szCs w:val="16"/>
              </w:rPr>
            </w:pPr>
            <w:r w:rsidRPr="00944B4D">
              <w:rPr>
                <w:b/>
                <w:bCs/>
                <w:color w:val="000000"/>
                <w:sz w:val="16"/>
                <w:szCs w:val="16"/>
              </w:rPr>
              <w:t xml:space="preserve"> Образование</w:t>
            </w:r>
          </w:p>
        </w:tc>
        <w:tc>
          <w:tcPr>
            <w:tcW w:w="594" w:type="dxa"/>
            <w:shd w:val="clear" w:color="auto" w:fill="auto"/>
            <w:noWrap/>
            <w:hideMark/>
          </w:tcPr>
          <w:p w14:paraId="3FC45A5B"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6ACB344A" w14:textId="77777777" w:rsidR="00AB7C9D" w:rsidRPr="00944B4D" w:rsidRDefault="00AB7C9D" w:rsidP="00B41757">
            <w:pPr>
              <w:jc w:val="center"/>
              <w:rPr>
                <w:b/>
                <w:bCs/>
                <w:color w:val="000000"/>
                <w:sz w:val="16"/>
                <w:szCs w:val="16"/>
              </w:rPr>
            </w:pPr>
            <w:r w:rsidRPr="00944B4D">
              <w:rPr>
                <w:b/>
                <w:bCs/>
                <w:color w:val="000000"/>
                <w:sz w:val="16"/>
                <w:szCs w:val="16"/>
              </w:rPr>
              <w:t>0700</w:t>
            </w:r>
          </w:p>
        </w:tc>
        <w:tc>
          <w:tcPr>
            <w:tcW w:w="1167" w:type="dxa"/>
            <w:shd w:val="clear" w:color="auto" w:fill="auto"/>
            <w:noWrap/>
            <w:hideMark/>
          </w:tcPr>
          <w:p w14:paraId="10A1F5E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063F5B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5D72470" w14:textId="77777777" w:rsidR="00AB7C9D" w:rsidRPr="00944B4D" w:rsidRDefault="00AB7C9D" w:rsidP="00B41757">
            <w:pPr>
              <w:jc w:val="right"/>
              <w:rPr>
                <w:b/>
                <w:bCs/>
                <w:color w:val="000000"/>
                <w:sz w:val="16"/>
                <w:szCs w:val="16"/>
              </w:rPr>
            </w:pPr>
            <w:r w:rsidRPr="00944B4D">
              <w:rPr>
                <w:b/>
                <w:bCs/>
                <w:color w:val="000000"/>
                <w:sz w:val="16"/>
                <w:szCs w:val="16"/>
              </w:rPr>
              <w:t>206,66670</w:t>
            </w:r>
          </w:p>
        </w:tc>
        <w:tc>
          <w:tcPr>
            <w:tcW w:w="1470" w:type="dxa"/>
            <w:shd w:val="clear" w:color="auto" w:fill="auto"/>
            <w:noWrap/>
            <w:hideMark/>
          </w:tcPr>
          <w:p w14:paraId="299D88D2"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317" w:type="dxa"/>
            <w:shd w:val="clear" w:color="auto" w:fill="auto"/>
            <w:noWrap/>
            <w:hideMark/>
          </w:tcPr>
          <w:p w14:paraId="1B96B99B"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7E3A410" w14:textId="77777777" w:rsidTr="00B41757">
        <w:trPr>
          <w:trHeight w:val="20"/>
        </w:trPr>
        <w:tc>
          <w:tcPr>
            <w:tcW w:w="2694" w:type="dxa"/>
            <w:shd w:val="clear" w:color="auto" w:fill="auto"/>
            <w:hideMark/>
          </w:tcPr>
          <w:p w14:paraId="4649288D"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образования</w:t>
            </w:r>
          </w:p>
        </w:tc>
        <w:tc>
          <w:tcPr>
            <w:tcW w:w="594" w:type="dxa"/>
            <w:shd w:val="clear" w:color="auto" w:fill="auto"/>
            <w:noWrap/>
            <w:hideMark/>
          </w:tcPr>
          <w:p w14:paraId="7FA574D3"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097FB572" w14:textId="77777777" w:rsidR="00AB7C9D" w:rsidRPr="00944B4D" w:rsidRDefault="00AB7C9D" w:rsidP="00B41757">
            <w:pPr>
              <w:jc w:val="center"/>
              <w:rPr>
                <w:b/>
                <w:bCs/>
                <w:color w:val="000000"/>
                <w:sz w:val="16"/>
                <w:szCs w:val="16"/>
              </w:rPr>
            </w:pPr>
            <w:r w:rsidRPr="00944B4D">
              <w:rPr>
                <w:b/>
                <w:bCs/>
                <w:color w:val="000000"/>
                <w:sz w:val="16"/>
                <w:szCs w:val="16"/>
              </w:rPr>
              <w:t>0709</w:t>
            </w:r>
          </w:p>
        </w:tc>
        <w:tc>
          <w:tcPr>
            <w:tcW w:w="1167" w:type="dxa"/>
            <w:shd w:val="clear" w:color="auto" w:fill="auto"/>
            <w:noWrap/>
            <w:hideMark/>
          </w:tcPr>
          <w:p w14:paraId="0360946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2B292F6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60C0D95" w14:textId="77777777" w:rsidR="00AB7C9D" w:rsidRPr="00944B4D" w:rsidRDefault="00AB7C9D" w:rsidP="00B41757">
            <w:pPr>
              <w:jc w:val="right"/>
              <w:rPr>
                <w:b/>
                <w:bCs/>
                <w:color w:val="000000"/>
                <w:sz w:val="16"/>
                <w:szCs w:val="16"/>
              </w:rPr>
            </w:pPr>
            <w:r w:rsidRPr="00944B4D">
              <w:rPr>
                <w:b/>
                <w:bCs/>
                <w:color w:val="000000"/>
                <w:sz w:val="16"/>
                <w:szCs w:val="16"/>
              </w:rPr>
              <w:t>206,66670</w:t>
            </w:r>
          </w:p>
        </w:tc>
        <w:tc>
          <w:tcPr>
            <w:tcW w:w="1470" w:type="dxa"/>
            <w:shd w:val="clear" w:color="auto" w:fill="auto"/>
            <w:noWrap/>
            <w:hideMark/>
          </w:tcPr>
          <w:p w14:paraId="7771E970"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317" w:type="dxa"/>
            <w:shd w:val="clear" w:color="auto" w:fill="auto"/>
            <w:noWrap/>
            <w:hideMark/>
          </w:tcPr>
          <w:p w14:paraId="6815657F"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0BC80F09" w14:textId="77777777" w:rsidTr="00B41757">
        <w:trPr>
          <w:trHeight w:val="20"/>
        </w:trPr>
        <w:tc>
          <w:tcPr>
            <w:tcW w:w="2694" w:type="dxa"/>
            <w:shd w:val="clear" w:color="auto" w:fill="auto"/>
            <w:hideMark/>
          </w:tcPr>
          <w:p w14:paraId="1319B502"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5C41D43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477D8B6"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4C1B2EE" w14:textId="77777777" w:rsidR="00AB7C9D" w:rsidRPr="00944B4D" w:rsidRDefault="00AB7C9D" w:rsidP="00B41757">
            <w:pPr>
              <w:jc w:val="center"/>
              <w:rPr>
                <w:color w:val="000000"/>
                <w:sz w:val="16"/>
                <w:szCs w:val="16"/>
              </w:rPr>
            </w:pPr>
            <w:r w:rsidRPr="00944B4D">
              <w:rPr>
                <w:color w:val="000000"/>
                <w:sz w:val="16"/>
                <w:szCs w:val="16"/>
              </w:rPr>
              <w:t>0900000000</w:t>
            </w:r>
          </w:p>
        </w:tc>
        <w:tc>
          <w:tcPr>
            <w:tcW w:w="619" w:type="dxa"/>
            <w:shd w:val="clear" w:color="auto" w:fill="auto"/>
            <w:noWrap/>
            <w:hideMark/>
          </w:tcPr>
          <w:p w14:paraId="75FA351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AD4A5E1" w14:textId="77777777" w:rsidR="00AB7C9D" w:rsidRPr="00944B4D" w:rsidRDefault="00AB7C9D" w:rsidP="00B41757">
            <w:pPr>
              <w:jc w:val="right"/>
              <w:rPr>
                <w:color w:val="000000"/>
                <w:sz w:val="16"/>
                <w:szCs w:val="16"/>
              </w:rPr>
            </w:pPr>
            <w:r w:rsidRPr="00944B4D">
              <w:rPr>
                <w:color w:val="000000"/>
                <w:sz w:val="16"/>
                <w:szCs w:val="16"/>
              </w:rPr>
              <w:t>206,66670</w:t>
            </w:r>
          </w:p>
        </w:tc>
        <w:tc>
          <w:tcPr>
            <w:tcW w:w="1470" w:type="dxa"/>
            <w:shd w:val="clear" w:color="auto" w:fill="auto"/>
            <w:noWrap/>
            <w:hideMark/>
          </w:tcPr>
          <w:p w14:paraId="6AEC647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9D6AD6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2B3D34" w14:textId="77777777" w:rsidTr="00B41757">
        <w:trPr>
          <w:trHeight w:val="20"/>
        </w:trPr>
        <w:tc>
          <w:tcPr>
            <w:tcW w:w="2694" w:type="dxa"/>
            <w:shd w:val="clear" w:color="auto" w:fill="auto"/>
            <w:hideMark/>
          </w:tcPr>
          <w:p w14:paraId="14F576FB"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94" w:type="dxa"/>
            <w:shd w:val="clear" w:color="auto" w:fill="auto"/>
            <w:noWrap/>
            <w:hideMark/>
          </w:tcPr>
          <w:p w14:paraId="27E2433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E3877A2"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7524A9B" w14:textId="77777777" w:rsidR="00AB7C9D" w:rsidRPr="00944B4D" w:rsidRDefault="00AB7C9D" w:rsidP="00B41757">
            <w:pPr>
              <w:jc w:val="center"/>
              <w:rPr>
                <w:color w:val="000000"/>
                <w:sz w:val="16"/>
                <w:szCs w:val="16"/>
              </w:rPr>
            </w:pPr>
            <w:r w:rsidRPr="00944B4D">
              <w:rPr>
                <w:color w:val="000000"/>
                <w:sz w:val="16"/>
                <w:szCs w:val="16"/>
              </w:rPr>
              <w:t>0910000000</w:t>
            </w:r>
          </w:p>
        </w:tc>
        <w:tc>
          <w:tcPr>
            <w:tcW w:w="619" w:type="dxa"/>
            <w:shd w:val="clear" w:color="auto" w:fill="auto"/>
            <w:noWrap/>
            <w:hideMark/>
          </w:tcPr>
          <w:p w14:paraId="3B05047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A88E8C6" w14:textId="77777777" w:rsidR="00AB7C9D" w:rsidRPr="00944B4D" w:rsidRDefault="00AB7C9D" w:rsidP="00B41757">
            <w:pPr>
              <w:jc w:val="right"/>
              <w:rPr>
                <w:color w:val="000000"/>
                <w:sz w:val="16"/>
                <w:szCs w:val="16"/>
              </w:rPr>
            </w:pPr>
            <w:r w:rsidRPr="00944B4D">
              <w:rPr>
                <w:color w:val="000000"/>
                <w:sz w:val="16"/>
                <w:szCs w:val="16"/>
              </w:rPr>
              <w:t>206,66670</w:t>
            </w:r>
          </w:p>
        </w:tc>
        <w:tc>
          <w:tcPr>
            <w:tcW w:w="1470" w:type="dxa"/>
            <w:shd w:val="clear" w:color="auto" w:fill="auto"/>
            <w:noWrap/>
            <w:hideMark/>
          </w:tcPr>
          <w:p w14:paraId="0156DFD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CD591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482D0F" w14:textId="77777777" w:rsidTr="00B41757">
        <w:trPr>
          <w:trHeight w:val="20"/>
        </w:trPr>
        <w:tc>
          <w:tcPr>
            <w:tcW w:w="2694" w:type="dxa"/>
            <w:shd w:val="clear" w:color="auto" w:fill="auto"/>
            <w:hideMark/>
          </w:tcPr>
          <w:p w14:paraId="1DD7B4DB"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594" w:type="dxa"/>
            <w:shd w:val="clear" w:color="auto" w:fill="auto"/>
            <w:noWrap/>
            <w:hideMark/>
          </w:tcPr>
          <w:p w14:paraId="7741FB8A"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95BD00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2475503" w14:textId="77777777" w:rsidR="00AB7C9D" w:rsidRPr="00944B4D" w:rsidRDefault="00AB7C9D" w:rsidP="00B41757">
            <w:pPr>
              <w:jc w:val="center"/>
              <w:rPr>
                <w:color w:val="000000"/>
                <w:sz w:val="16"/>
                <w:szCs w:val="16"/>
              </w:rPr>
            </w:pPr>
            <w:r w:rsidRPr="00944B4D">
              <w:rPr>
                <w:color w:val="000000"/>
                <w:sz w:val="16"/>
                <w:szCs w:val="16"/>
              </w:rPr>
              <w:t>0910200000</w:t>
            </w:r>
          </w:p>
        </w:tc>
        <w:tc>
          <w:tcPr>
            <w:tcW w:w="619" w:type="dxa"/>
            <w:shd w:val="clear" w:color="auto" w:fill="auto"/>
            <w:noWrap/>
            <w:hideMark/>
          </w:tcPr>
          <w:p w14:paraId="559512B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FC6414" w14:textId="77777777" w:rsidR="00AB7C9D" w:rsidRPr="00944B4D" w:rsidRDefault="00AB7C9D" w:rsidP="00B41757">
            <w:pPr>
              <w:jc w:val="right"/>
              <w:rPr>
                <w:color w:val="000000"/>
                <w:sz w:val="16"/>
                <w:szCs w:val="16"/>
              </w:rPr>
            </w:pPr>
            <w:r w:rsidRPr="00944B4D">
              <w:rPr>
                <w:color w:val="000000"/>
                <w:sz w:val="16"/>
                <w:szCs w:val="16"/>
              </w:rPr>
              <w:t>206,66670</w:t>
            </w:r>
          </w:p>
        </w:tc>
        <w:tc>
          <w:tcPr>
            <w:tcW w:w="1470" w:type="dxa"/>
            <w:shd w:val="clear" w:color="auto" w:fill="auto"/>
            <w:noWrap/>
            <w:hideMark/>
          </w:tcPr>
          <w:p w14:paraId="37982C6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3ED57A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BFC8D66" w14:textId="77777777" w:rsidTr="00B41757">
        <w:trPr>
          <w:trHeight w:val="20"/>
        </w:trPr>
        <w:tc>
          <w:tcPr>
            <w:tcW w:w="2694" w:type="dxa"/>
            <w:shd w:val="clear" w:color="auto" w:fill="auto"/>
            <w:hideMark/>
          </w:tcPr>
          <w:p w14:paraId="22F5634E"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94" w:type="dxa"/>
            <w:shd w:val="clear" w:color="auto" w:fill="auto"/>
            <w:noWrap/>
            <w:hideMark/>
          </w:tcPr>
          <w:p w14:paraId="3AEF6C6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E1F30D9"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DA19E7E" w14:textId="77777777" w:rsidR="00AB7C9D" w:rsidRPr="00944B4D" w:rsidRDefault="00AB7C9D" w:rsidP="00B41757">
            <w:pPr>
              <w:jc w:val="center"/>
              <w:rPr>
                <w:color w:val="000000"/>
                <w:sz w:val="16"/>
                <w:szCs w:val="16"/>
              </w:rPr>
            </w:pPr>
            <w:r w:rsidRPr="00944B4D">
              <w:rPr>
                <w:color w:val="000000"/>
                <w:sz w:val="16"/>
                <w:szCs w:val="16"/>
              </w:rPr>
              <w:t>0910221110</w:t>
            </w:r>
          </w:p>
        </w:tc>
        <w:tc>
          <w:tcPr>
            <w:tcW w:w="619" w:type="dxa"/>
            <w:shd w:val="clear" w:color="auto" w:fill="auto"/>
            <w:noWrap/>
            <w:hideMark/>
          </w:tcPr>
          <w:p w14:paraId="1C4A215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2ECD639"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32E3329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1184AD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45EF8D" w14:textId="77777777" w:rsidTr="00B41757">
        <w:trPr>
          <w:trHeight w:val="20"/>
        </w:trPr>
        <w:tc>
          <w:tcPr>
            <w:tcW w:w="2694" w:type="dxa"/>
            <w:shd w:val="clear" w:color="auto" w:fill="auto"/>
            <w:hideMark/>
          </w:tcPr>
          <w:p w14:paraId="12C953B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09DDFF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3A5AE97"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627C8F9" w14:textId="77777777" w:rsidR="00AB7C9D" w:rsidRPr="00944B4D" w:rsidRDefault="00AB7C9D" w:rsidP="00B41757">
            <w:pPr>
              <w:jc w:val="center"/>
              <w:rPr>
                <w:color w:val="000000"/>
                <w:sz w:val="16"/>
                <w:szCs w:val="16"/>
              </w:rPr>
            </w:pPr>
            <w:r w:rsidRPr="00944B4D">
              <w:rPr>
                <w:color w:val="000000"/>
                <w:sz w:val="16"/>
                <w:szCs w:val="16"/>
              </w:rPr>
              <w:t>0910221110</w:t>
            </w:r>
          </w:p>
        </w:tc>
        <w:tc>
          <w:tcPr>
            <w:tcW w:w="619" w:type="dxa"/>
            <w:shd w:val="clear" w:color="auto" w:fill="auto"/>
            <w:noWrap/>
            <w:hideMark/>
          </w:tcPr>
          <w:p w14:paraId="0F55C470"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85DB734"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6E4A40C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1A3C19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F89DA9" w14:textId="77777777" w:rsidTr="00B41757">
        <w:trPr>
          <w:trHeight w:val="20"/>
        </w:trPr>
        <w:tc>
          <w:tcPr>
            <w:tcW w:w="2694" w:type="dxa"/>
            <w:shd w:val="clear" w:color="auto" w:fill="auto"/>
            <w:hideMark/>
          </w:tcPr>
          <w:p w14:paraId="0003FB8C"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94" w:type="dxa"/>
            <w:shd w:val="clear" w:color="auto" w:fill="auto"/>
            <w:noWrap/>
            <w:hideMark/>
          </w:tcPr>
          <w:p w14:paraId="33D5DF2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EDDFAD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4EBCE9A" w14:textId="77777777" w:rsidR="00AB7C9D" w:rsidRPr="00944B4D" w:rsidRDefault="00AB7C9D" w:rsidP="00B41757">
            <w:pPr>
              <w:jc w:val="center"/>
              <w:rPr>
                <w:color w:val="000000"/>
                <w:sz w:val="16"/>
                <w:szCs w:val="16"/>
              </w:rPr>
            </w:pPr>
            <w:r w:rsidRPr="00944B4D">
              <w:rPr>
                <w:color w:val="000000"/>
                <w:sz w:val="16"/>
                <w:szCs w:val="16"/>
              </w:rPr>
              <w:t>0910276020</w:t>
            </w:r>
          </w:p>
        </w:tc>
        <w:tc>
          <w:tcPr>
            <w:tcW w:w="619" w:type="dxa"/>
            <w:shd w:val="clear" w:color="auto" w:fill="auto"/>
            <w:noWrap/>
            <w:hideMark/>
          </w:tcPr>
          <w:p w14:paraId="35619B4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8F1D97"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196F18C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616C10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C5C267" w14:textId="77777777" w:rsidTr="00B41757">
        <w:trPr>
          <w:trHeight w:val="20"/>
        </w:trPr>
        <w:tc>
          <w:tcPr>
            <w:tcW w:w="2694" w:type="dxa"/>
            <w:shd w:val="clear" w:color="auto" w:fill="auto"/>
            <w:hideMark/>
          </w:tcPr>
          <w:p w14:paraId="79C52DF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C823BB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B38EE03"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20FB477" w14:textId="77777777" w:rsidR="00AB7C9D" w:rsidRPr="00944B4D" w:rsidRDefault="00AB7C9D" w:rsidP="00B41757">
            <w:pPr>
              <w:jc w:val="center"/>
              <w:rPr>
                <w:color w:val="000000"/>
                <w:sz w:val="16"/>
                <w:szCs w:val="16"/>
              </w:rPr>
            </w:pPr>
            <w:r w:rsidRPr="00944B4D">
              <w:rPr>
                <w:color w:val="000000"/>
                <w:sz w:val="16"/>
                <w:szCs w:val="16"/>
              </w:rPr>
              <w:t>0910276020</w:t>
            </w:r>
          </w:p>
        </w:tc>
        <w:tc>
          <w:tcPr>
            <w:tcW w:w="619" w:type="dxa"/>
            <w:shd w:val="clear" w:color="auto" w:fill="auto"/>
            <w:noWrap/>
            <w:hideMark/>
          </w:tcPr>
          <w:p w14:paraId="0F8B2F19"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99A7AD7"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6667831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C1DD6C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4E83F63" w14:textId="77777777" w:rsidTr="00B41757">
        <w:trPr>
          <w:trHeight w:val="20"/>
        </w:trPr>
        <w:tc>
          <w:tcPr>
            <w:tcW w:w="2694" w:type="dxa"/>
            <w:shd w:val="clear" w:color="auto" w:fill="auto"/>
            <w:hideMark/>
          </w:tcPr>
          <w:p w14:paraId="30BF93AE" w14:textId="77777777" w:rsidR="00AB7C9D" w:rsidRPr="00944B4D" w:rsidRDefault="00AB7C9D" w:rsidP="00B41757">
            <w:pPr>
              <w:rPr>
                <w:b/>
                <w:bCs/>
                <w:color w:val="000000"/>
                <w:sz w:val="16"/>
                <w:szCs w:val="16"/>
              </w:rPr>
            </w:pPr>
            <w:r w:rsidRPr="00944B4D">
              <w:rPr>
                <w:b/>
                <w:bCs/>
                <w:color w:val="000000"/>
                <w:sz w:val="16"/>
                <w:szCs w:val="16"/>
              </w:rPr>
              <w:lastRenderedPageBreak/>
              <w:t xml:space="preserve"> Социальная политика</w:t>
            </w:r>
          </w:p>
        </w:tc>
        <w:tc>
          <w:tcPr>
            <w:tcW w:w="594" w:type="dxa"/>
            <w:shd w:val="clear" w:color="auto" w:fill="auto"/>
            <w:noWrap/>
            <w:hideMark/>
          </w:tcPr>
          <w:p w14:paraId="40913EC5"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1F21ED20" w14:textId="77777777" w:rsidR="00AB7C9D" w:rsidRPr="00944B4D" w:rsidRDefault="00AB7C9D" w:rsidP="00B41757">
            <w:pPr>
              <w:jc w:val="center"/>
              <w:rPr>
                <w:b/>
                <w:bCs/>
                <w:color w:val="000000"/>
                <w:sz w:val="16"/>
                <w:szCs w:val="16"/>
              </w:rPr>
            </w:pPr>
            <w:r w:rsidRPr="00944B4D">
              <w:rPr>
                <w:b/>
                <w:bCs/>
                <w:color w:val="000000"/>
                <w:sz w:val="16"/>
                <w:szCs w:val="16"/>
              </w:rPr>
              <w:t>1000</w:t>
            </w:r>
          </w:p>
        </w:tc>
        <w:tc>
          <w:tcPr>
            <w:tcW w:w="1167" w:type="dxa"/>
            <w:shd w:val="clear" w:color="auto" w:fill="auto"/>
            <w:noWrap/>
            <w:hideMark/>
          </w:tcPr>
          <w:p w14:paraId="7392AB2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CBC0E4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357C3B84" w14:textId="77777777" w:rsidR="00AB7C9D" w:rsidRPr="00944B4D" w:rsidRDefault="00AB7C9D" w:rsidP="00B41757">
            <w:pPr>
              <w:jc w:val="right"/>
              <w:rPr>
                <w:b/>
                <w:bCs/>
                <w:color w:val="000000"/>
                <w:sz w:val="16"/>
                <w:szCs w:val="16"/>
              </w:rPr>
            </w:pPr>
            <w:r w:rsidRPr="00944B4D">
              <w:rPr>
                <w:b/>
                <w:bCs/>
                <w:color w:val="000000"/>
                <w:sz w:val="16"/>
                <w:szCs w:val="16"/>
              </w:rPr>
              <w:t>10 255,34802</w:t>
            </w:r>
          </w:p>
        </w:tc>
        <w:tc>
          <w:tcPr>
            <w:tcW w:w="1470" w:type="dxa"/>
            <w:shd w:val="clear" w:color="auto" w:fill="auto"/>
            <w:noWrap/>
            <w:hideMark/>
          </w:tcPr>
          <w:p w14:paraId="7A04179B" w14:textId="77777777" w:rsidR="00AB7C9D" w:rsidRPr="00944B4D" w:rsidRDefault="00AB7C9D" w:rsidP="00B41757">
            <w:pPr>
              <w:jc w:val="right"/>
              <w:rPr>
                <w:b/>
                <w:bCs/>
                <w:color w:val="000000"/>
                <w:sz w:val="16"/>
                <w:szCs w:val="16"/>
              </w:rPr>
            </w:pPr>
            <w:r w:rsidRPr="00944B4D">
              <w:rPr>
                <w:b/>
                <w:bCs/>
                <w:color w:val="000000"/>
                <w:sz w:val="16"/>
                <w:szCs w:val="16"/>
              </w:rPr>
              <w:t>10 464,28400</w:t>
            </w:r>
          </w:p>
        </w:tc>
        <w:tc>
          <w:tcPr>
            <w:tcW w:w="1317" w:type="dxa"/>
            <w:shd w:val="clear" w:color="auto" w:fill="auto"/>
            <w:noWrap/>
            <w:hideMark/>
          </w:tcPr>
          <w:p w14:paraId="0A0AA1A7" w14:textId="77777777" w:rsidR="00AB7C9D" w:rsidRPr="00944B4D" w:rsidRDefault="00AB7C9D" w:rsidP="00B41757">
            <w:pPr>
              <w:jc w:val="right"/>
              <w:rPr>
                <w:b/>
                <w:bCs/>
                <w:color w:val="000000"/>
                <w:sz w:val="16"/>
                <w:szCs w:val="16"/>
              </w:rPr>
            </w:pPr>
            <w:r w:rsidRPr="00944B4D">
              <w:rPr>
                <w:b/>
                <w:bCs/>
                <w:color w:val="000000"/>
                <w:sz w:val="16"/>
                <w:szCs w:val="16"/>
              </w:rPr>
              <w:t>10 464,28400</w:t>
            </w:r>
          </w:p>
        </w:tc>
      </w:tr>
      <w:tr w:rsidR="00AB7C9D" w:rsidRPr="00944B4D" w14:paraId="5F1CD631" w14:textId="77777777" w:rsidTr="00B41757">
        <w:trPr>
          <w:trHeight w:val="20"/>
        </w:trPr>
        <w:tc>
          <w:tcPr>
            <w:tcW w:w="2694" w:type="dxa"/>
            <w:shd w:val="clear" w:color="auto" w:fill="auto"/>
            <w:hideMark/>
          </w:tcPr>
          <w:p w14:paraId="6CD489E3" w14:textId="77777777" w:rsidR="00AB7C9D" w:rsidRPr="00944B4D" w:rsidRDefault="00AB7C9D" w:rsidP="00B41757">
            <w:pPr>
              <w:rPr>
                <w:b/>
                <w:bCs/>
                <w:color w:val="000000"/>
                <w:sz w:val="16"/>
                <w:szCs w:val="16"/>
              </w:rPr>
            </w:pPr>
            <w:r w:rsidRPr="00944B4D">
              <w:rPr>
                <w:b/>
                <w:bCs/>
                <w:color w:val="000000"/>
                <w:sz w:val="16"/>
                <w:szCs w:val="16"/>
              </w:rPr>
              <w:t xml:space="preserve"> Пенсионное обеспечение</w:t>
            </w:r>
          </w:p>
        </w:tc>
        <w:tc>
          <w:tcPr>
            <w:tcW w:w="594" w:type="dxa"/>
            <w:shd w:val="clear" w:color="auto" w:fill="auto"/>
            <w:noWrap/>
            <w:hideMark/>
          </w:tcPr>
          <w:p w14:paraId="30BAA9E6"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0414ADB5" w14:textId="77777777" w:rsidR="00AB7C9D" w:rsidRPr="00944B4D" w:rsidRDefault="00AB7C9D" w:rsidP="00B41757">
            <w:pPr>
              <w:jc w:val="center"/>
              <w:rPr>
                <w:b/>
                <w:bCs/>
                <w:color w:val="000000"/>
                <w:sz w:val="16"/>
                <w:szCs w:val="16"/>
              </w:rPr>
            </w:pPr>
            <w:r w:rsidRPr="00944B4D">
              <w:rPr>
                <w:b/>
                <w:bCs/>
                <w:color w:val="000000"/>
                <w:sz w:val="16"/>
                <w:szCs w:val="16"/>
              </w:rPr>
              <w:t>1001</w:t>
            </w:r>
          </w:p>
        </w:tc>
        <w:tc>
          <w:tcPr>
            <w:tcW w:w="1167" w:type="dxa"/>
            <w:shd w:val="clear" w:color="auto" w:fill="auto"/>
            <w:noWrap/>
            <w:hideMark/>
          </w:tcPr>
          <w:p w14:paraId="2858A15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B3357D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BBE5C0E" w14:textId="77777777" w:rsidR="00AB7C9D" w:rsidRPr="00944B4D" w:rsidRDefault="00AB7C9D" w:rsidP="00B41757">
            <w:pPr>
              <w:jc w:val="right"/>
              <w:rPr>
                <w:b/>
                <w:bCs/>
                <w:color w:val="000000"/>
                <w:sz w:val="16"/>
                <w:szCs w:val="16"/>
              </w:rPr>
            </w:pPr>
            <w:r w:rsidRPr="00944B4D">
              <w:rPr>
                <w:b/>
                <w:bCs/>
                <w:color w:val="000000"/>
                <w:sz w:val="16"/>
                <w:szCs w:val="16"/>
              </w:rPr>
              <w:t>3 739,63085</w:t>
            </w:r>
          </w:p>
        </w:tc>
        <w:tc>
          <w:tcPr>
            <w:tcW w:w="1470" w:type="dxa"/>
            <w:shd w:val="clear" w:color="auto" w:fill="auto"/>
            <w:noWrap/>
            <w:hideMark/>
          </w:tcPr>
          <w:p w14:paraId="40DE435A" w14:textId="77777777" w:rsidR="00AB7C9D" w:rsidRPr="00944B4D" w:rsidRDefault="00AB7C9D" w:rsidP="00B41757">
            <w:pPr>
              <w:jc w:val="right"/>
              <w:rPr>
                <w:b/>
                <w:bCs/>
                <w:color w:val="000000"/>
                <w:sz w:val="16"/>
                <w:szCs w:val="16"/>
              </w:rPr>
            </w:pPr>
            <w:r w:rsidRPr="00944B4D">
              <w:rPr>
                <w:b/>
                <w:bCs/>
                <w:color w:val="000000"/>
                <w:sz w:val="16"/>
                <w:szCs w:val="16"/>
              </w:rPr>
              <w:t>3 917,80000</w:t>
            </w:r>
          </w:p>
        </w:tc>
        <w:tc>
          <w:tcPr>
            <w:tcW w:w="1317" w:type="dxa"/>
            <w:shd w:val="clear" w:color="auto" w:fill="auto"/>
            <w:noWrap/>
            <w:hideMark/>
          </w:tcPr>
          <w:p w14:paraId="29CAAB5D" w14:textId="77777777" w:rsidR="00AB7C9D" w:rsidRPr="00944B4D" w:rsidRDefault="00AB7C9D" w:rsidP="00B41757">
            <w:pPr>
              <w:jc w:val="right"/>
              <w:rPr>
                <w:b/>
                <w:bCs/>
                <w:color w:val="000000"/>
                <w:sz w:val="16"/>
                <w:szCs w:val="16"/>
              </w:rPr>
            </w:pPr>
            <w:r w:rsidRPr="00944B4D">
              <w:rPr>
                <w:b/>
                <w:bCs/>
                <w:color w:val="000000"/>
                <w:sz w:val="16"/>
                <w:szCs w:val="16"/>
              </w:rPr>
              <w:t>3 917,80000</w:t>
            </w:r>
          </w:p>
        </w:tc>
      </w:tr>
      <w:tr w:rsidR="00AB7C9D" w:rsidRPr="00944B4D" w14:paraId="69657E34" w14:textId="77777777" w:rsidTr="00B41757">
        <w:trPr>
          <w:trHeight w:val="20"/>
        </w:trPr>
        <w:tc>
          <w:tcPr>
            <w:tcW w:w="2694" w:type="dxa"/>
            <w:shd w:val="clear" w:color="auto" w:fill="auto"/>
            <w:hideMark/>
          </w:tcPr>
          <w:p w14:paraId="7051F39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12FB916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805B4EB"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6DFA846B" w14:textId="77777777" w:rsidR="00AB7C9D" w:rsidRPr="00944B4D" w:rsidRDefault="00AB7C9D" w:rsidP="00B41757">
            <w:pPr>
              <w:jc w:val="center"/>
              <w:rPr>
                <w:color w:val="000000"/>
                <w:sz w:val="16"/>
                <w:szCs w:val="16"/>
              </w:rPr>
            </w:pPr>
            <w:r w:rsidRPr="00944B4D">
              <w:rPr>
                <w:color w:val="000000"/>
                <w:sz w:val="16"/>
                <w:szCs w:val="16"/>
              </w:rPr>
              <w:t>0900000000</w:t>
            </w:r>
          </w:p>
        </w:tc>
        <w:tc>
          <w:tcPr>
            <w:tcW w:w="619" w:type="dxa"/>
            <w:shd w:val="clear" w:color="auto" w:fill="auto"/>
            <w:noWrap/>
            <w:hideMark/>
          </w:tcPr>
          <w:p w14:paraId="3EB6F00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B236A28"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68AC2EAF" w14:textId="77777777" w:rsidR="00AB7C9D" w:rsidRPr="00944B4D" w:rsidRDefault="00AB7C9D" w:rsidP="00B41757">
            <w:pPr>
              <w:jc w:val="right"/>
              <w:rPr>
                <w:color w:val="000000"/>
                <w:sz w:val="16"/>
                <w:szCs w:val="16"/>
              </w:rPr>
            </w:pPr>
            <w:r w:rsidRPr="00944B4D">
              <w:rPr>
                <w:color w:val="000000"/>
                <w:sz w:val="16"/>
                <w:szCs w:val="16"/>
              </w:rPr>
              <w:t>3 917,80000</w:t>
            </w:r>
          </w:p>
        </w:tc>
        <w:tc>
          <w:tcPr>
            <w:tcW w:w="1317" w:type="dxa"/>
            <w:shd w:val="clear" w:color="auto" w:fill="auto"/>
            <w:noWrap/>
            <w:hideMark/>
          </w:tcPr>
          <w:p w14:paraId="3087EB95"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4D6F3E5D" w14:textId="77777777" w:rsidTr="00B41757">
        <w:trPr>
          <w:trHeight w:val="20"/>
        </w:trPr>
        <w:tc>
          <w:tcPr>
            <w:tcW w:w="2694" w:type="dxa"/>
            <w:shd w:val="clear" w:color="auto" w:fill="auto"/>
            <w:hideMark/>
          </w:tcPr>
          <w:p w14:paraId="75A7913D"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387BD722"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1F90481"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492E7179" w14:textId="77777777" w:rsidR="00AB7C9D" w:rsidRPr="00944B4D" w:rsidRDefault="00AB7C9D" w:rsidP="00B41757">
            <w:pPr>
              <w:jc w:val="center"/>
              <w:rPr>
                <w:color w:val="000000"/>
                <w:sz w:val="16"/>
                <w:szCs w:val="16"/>
              </w:rPr>
            </w:pPr>
            <w:r w:rsidRPr="00944B4D">
              <w:rPr>
                <w:color w:val="000000"/>
                <w:sz w:val="16"/>
                <w:szCs w:val="16"/>
              </w:rPr>
              <w:t>0950000000</w:t>
            </w:r>
          </w:p>
        </w:tc>
        <w:tc>
          <w:tcPr>
            <w:tcW w:w="619" w:type="dxa"/>
            <w:shd w:val="clear" w:color="auto" w:fill="auto"/>
            <w:noWrap/>
            <w:hideMark/>
          </w:tcPr>
          <w:p w14:paraId="15C41A0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F27850B"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4A27AC32" w14:textId="77777777" w:rsidR="00AB7C9D" w:rsidRPr="00944B4D" w:rsidRDefault="00AB7C9D" w:rsidP="00B41757">
            <w:pPr>
              <w:jc w:val="right"/>
              <w:rPr>
                <w:color w:val="000000"/>
                <w:sz w:val="16"/>
                <w:szCs w:val="16"/>
              </w:rPr>
            </w:pPr>
            <w:r w:rsidRPr="00944B4D">
              <w:rPr>
                <w:color w:val="000000"/>
                <w:sz w:val="16"/>
                <w:szCs w:val="16"/>
              </w:rPr>
              <w:t>3 917,80000</w:t>
            </w:r>
          </w:p>
        </w:tc>
        <w:tc>
          <w:tcPr>
            <w:tcW w:w="1317" w:type="dxa"/>
            <w:shd w:val="clear" w:color="auto" w:fill="auto"/>
            <w:noWrap/>
            <w:hideMark/>
          </w:tcPr>
          <w:p w14:paraId="6F05D2A7"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443FF023" w14:textId="77777777" w:rsidTr="00B41757">
        <w:trPr>
          <w:trHeight w:val="20"/>
        </w:trPr>
        <w:tc>
          <w:tcPr>
            <w:tcW w:w="2694" w:type="dxa"/>
            <w:shd w:val="clear" w:color="auto" w:fill="auto"/>
            <w:hideMark/>
          </w:tcPr>
          <w:p w14:paraId="3FB84CA1"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законодательства по пенсионному обеспечению работников органов местного самоуправления</w:t>
            </w:r>
          </w:p>
        </w:tc>
        <w:tc>
          <w:tcPr>
            <w:tcW w:w="594" w:type="dxa"/>
            <w:shd w:val="clear" w:color="auto" w:fill="auto"/>
            <w:noWrap/>
            <w:hideMark/>
          </w:tcPr>
          <w:p w14:paraId="1C6083F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DB3A5DF"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2FEF419E" w14:textId="77777777" w:rsidR="00AB7C9D" w:rsidRPr="00944B4D" w:rsidRDefault="00AB7C9D" w:rsidP="00B41757">
            <w:pPr>
              <w:jc w:val="center"/>
              <w:rPr>
                <w:color w:val="000000"/>
                <w:sz w:val="16"/>
                <w:szCs w:val="16"/>
              </w:rPr>
            </w:pPr>
            <w:r w:rsidRPr="00944B4D">
              <w:rPr>
                <w:color w:val="000000"/>
                <w:sz w:val="16"/>
                <w:szCs w:val="16"/>
              </w:rPr>
              <w:t>0950200000</w:t>
            </w:r>
          </w:p>
        </w:tc>
        <w:tc>
          <w:tcPr>
            <w:tcW w:w="619" w:type="dxa"/>
            <w:shd w:val="clear" w:color="auto" w:fill="auto"/>
            <w:noWrap/>
            <w:hideMark/>
          </w:tcPr>
          <w:p w14:paraId="08B5099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43CB7E0"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4866C8B1" w14:textId="77777777" w:rsidR="00AB7C9D" w:rsidRPr="00944B4D" w:rsidRDefault="00AB7C9D" w:rsidP="00B41757">
            <w:pPr>
              <w:jc w:val="right"/>
              <w:rPr>
                <w:color w:val="000000"/>
                <w:sz w:val="16"/>
                <w:szCs w:val="16"/>
              </w:rPr>
            </w:pPr>
            <w:r w:rsidRPr="00944B4D">
              <w:rPr>
                <w:color w:val="000000"/>
                <w:sz w:val="16"/>
                <w:szCs w:val="16"/>
              </w:rPr>
              <w:t>3 917,80000</w:t>
            </w:r>
          </w:p>
        </w:tc>
        <w:tc>
          <w:tcPr>
            <w:tcW w:w="1317" w:type="dxa"/>
            <w:shd w:val="clear" w:color="auto" w:fill="auto"/>
            <w:noWrap/>
            <w:hideMark/>
          </w:tcPr>
          <w:p w14:paraId="2A2E109C"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1D79A252" w14:textId="77777777" w:rsidTr="00B41757">
        <w:trPr>
          <w:trHeight w:val="20"/>
        </w:trPr>
        <w:tc>
          <w:tcPr>
            <w:tcW w:w="2694" w:type="dxa"/>
            <w:shd w:val="clear" w:color="auto" w:fill="auto"/>
            <w:hideMark/>
          </w:tcPr>
          <w:p w14:paraId="63EC42C8" w14:textId="77777777" w:rsidR="00AB7C9D" w:rsidRPr="00944B4D" w:rsidRDefault="00AB7C9D" w:rsidP="00B41757">
            <w:pPr>
              <w:rPr>
                <w:color w:val="000000"/>
                <w:sz w:val="16"/>
                <w:szCs w:val="16"/>
              </w:rPr>
            </w:pPr>
            <w:r w:rsidRPr="00944B4D">
              <w:rPr>
                <w:color w:val="000000"/>
                <w:sz w:val="16"/>
                <w:szCs w:val="16"/>
              </w:rPr>
              <w:t xml:space="preserve"> Доплаты к пенсиям муниципальных служащих</w:t>
            </w:r>
          </w:p>
        </w:tc>
        <w:tc>
          <w:tcPr>
            <w:tcW w:w="594" w:type="dxa"/>
            <w:shd w:val="clear" w:color="auto" w:fill="auto"/>
            <w:noWrap/>
            <w:hideMark/>
          </w:tcPr>
          <w:p w14:paraId="79CAEB36"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8AE80C8"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598F76C2" w14:textId="77777777" w:rsidR="00AB7C9D" w:rsidRPr="00944B4D" w:rsidRDefault="00AB7C9D" w:rsidP="00B41757">
            <w:pPr>
              <w:jc w:val="center"/>
              <w:rPr>
                <w:color w:val="000000"/>
                <w:sz w:val="16"/>
                <w:szCs w:val="16"/>
              </w:rPr>
            </w:pPr>
            <w:r w:rsidRPr="00944B4D">
              <w:rPr>
                <w:color w:val="000000"/>
                <w:sz w:val="16"/>
                <w:szCs w:val="16"/>
              </w:rPr>
              <w:t>0950262010</w:t>
            </w:r>
          </w:p>
        </w:tc>
        <w:tc>
          <w:tcPr>
            <w:tcW w:w="619" w:type="dxa"/>
            <w:shd w:val="clear" w:color="auto" w:fill="auto"/>
            <w:noWrap/>
            <w:hideMark/>
          </w:tcPr>
          <w:p w14:paraId="6FCBE54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282889"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2BA81C43" w14:textId="77777777" w:rsidR="00AB7C9D" w:rsidRPr="00944B4D" w:rsidRDefault="00AB7C9D" w:rsidP="00B41757">
            <w:pPr>
              <w:jc w:val="right"/>
              <w:rPr>
                <w:color w:val="000000"/>
                <w:sz w:val="16"/>
                <w:szCs w:val="16"/>
              </w:rPr>
            </w:pPr>
            <w:r w:rsidRPr="00944B4D">
              <w:rPr>
                <w:color w:val="000000"/>
                <w:sz w:val="16"/>
                <w:szCs w:val="16"/>
              </w:rPr>
              <w:t>3 917,80000</w:t>
            </w:r>
          </w:p>
        </w:tc>
        <w:tc>
          <w:tcPr>
            <w:tcW w:w="1317" w:type="dxa"/>
            <w:shd w:val="clear" w:color="auto" w:fill="auto"/>
            <w:noWrap/>
            <w:hideMark/>
          </w:tcPr>
          <w:p w14:paraId="6B50FFFE"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365B8CF4" w14:textId="77777777" w:rsidTr="00B41757">
        <w:trPr>
          <w:trHeight w:val="20"/>
        </w:trPr>
        <w:tc>
          <w:tcPr>
            <w:tcW w:w="2694" w:type="dxa"/>
            <w:shd w:val="clear" w:color="auto" w:fill="auto"/>
            <w:hideMark/>
          </w:tcPr>
          <w:p w14:paraId="5E54DEC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78F29070"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C9C2256"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5CDDE447" w14:textId="77777777" w:rsidR="00AB7C9D" w:rsidRPr="00944B4D" w:rsidRDefault="00AB7C9D" w:rsidP="00B41757">
            <w:pPr>
              <w:jc w:val="center"/>
              <w:rPr>
                <w:color w:val="000000"/>
                <w:sz w:val="16"/>
                <w:szCs w:val="16"/>
              </w:rPr>
            </w:pPr>
            <w:r w:rsidRPr="00944B4D">
              <w:rPr>
                <w:color w:val="000000"/>
                <w:sz w:val="16"/>
                <w:szCs w:val="16"/>
              </w:rPr>
              <w:t>0950262010</w:t>
            </w:r>
          </w:p>
        </w:tc>
        <w:tc>
          <w:tcPr>
            <w:tcW w:w="619" w:type="dxa"/>
            <w:shd w:val="clear" w:color="auto" w:fill="auto"/>
            <w:noWrap/>
            <w:hideMark/>
          </w:tcPr>
          <w:p w14:paraId="478B69F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A6DBB7E" w14:textId="77777777" w:rsidR="00AB7C9D" w:rsidRPr="00944B4D" w:rsidRDefault="00AB7C9D" w:rsidP="00B41757">
            <w:pPr>
              <w:jc w:val="right"/>
              <w:rPr>
                <w:color w:val="000000"/>
                <w:sz w:val="16"/>
                <w:szCs w:val="16"/>
              </w:rPr>
            </w:pPr>
            <w:r w:rsidRPr="00944B4D">
              <w:rPr>
                <w:color w:val="000000"/>
                <w:sz w:val="16"/>
                <w:szCs w:val="16"/>
              </w:rPr>
              <w:t>36,74005</w:t>
            </w:r>
          </w:p>
        </w:tc>
        <w:tc>
          <w:tcPr>
            <w:tcW w:w="1470" w:type="dxa"/>
            <w:shd w:val="clear" w:color="auto" w:fill="auto"/>
            <w:noWrap/>
            <w:hideMark/>
          </w:tcPr>
          <w:p w14:paraId="6EBEAD88" w14:textId="77777777" w:rsidR="00AB7C9D" w:rsidRPr="00944B4D" w:rsidRDefault="00AB7C9D" w:rsidP="00B41757">
            <w:pPr>
              <w:jc w:val="right"/>
              <w:rPr>
                <w:color w:val="000000"/>
                <w:sz w:val="16"/>
                <w:szCs w:val="16"/>
              </w:rPr>
            </w:pPr>
            <w:r w:rsidRPr="00944B4D">
              <w:rPr>
                <w:color w:val="000000"/>
                <w:sz w:val="16"/>
                <w:szCs w:val="16"/>
              </w:rPr>
              <w:t>39,17800</w:t>
            </w:r>
          </w:p>
        </w:tc>
        <w:tc>
          <w:tcPr>
            <w:tcW w:w="1317" w:type="dxa"/>
            <w:shd w:val="clear" w:color="auto" w:fill="auto"/>
            <w:noWrap/>
            <w:hideMark/>
          </w:tcPr>
          <w:p w14:paraId="241435AA" w14:textId="77777777" w:rsidR="00AB7C9D" w:rsidRPr="00944B4D" w:rsidRDefault="00AB7C9D" w:rsidP="00B41757">
            <w:pPr>
              <w:jc w:val="right"/>
              <w:rPr>
                <w:color w:val="000000"/>
                <w:sz w:val="16"/>
                <w:szCs w:val="16"/>
              </w:rPr>
            </w:pPr>
            <w:r w:rsidRPr="00944B4D">
              <w:rPr>
                <w:color w:val="000000"/>
                <w:sz w:val="16"/>
                <w:szCs w:val="16"/>
              </w:rPr>
              <w:t>39,17800</w:t>
            </w:r>
          </w:p>
        </w:tc>
      </w:tr>
      <w:tr w:rsidR="00AB7C9D" w:rsidRPr="00944B4D" w14:paraId="34315353" w14:textId="77777777" w:rsidTr="00B41757">
        <w:trPr>
          <w:trHeight w:val="20"/>
        </w:trPr>
        <w:tc>
          <w:tcPr>
            <w:tcW w:w="2694" w:type="dxa"/>
            <w:shd w:val="clear" w:color="auto" w:fill="auto"/>
            <w:hideMark/>
          </w:tcPr>
          <w:p w14:paraId="713B5071"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94" w:type="dxa"/>
            <w:shd w:val="clear" w:color="auto" w:fill="auto"/>
            <w:noWrap/>
            <w:hideMark/>
          </w:tcPr>
          <w:p w14:paraId="0B89FD29"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47C1B5FB" w14:textId="77777777" w:rsidR="00AB7C9D" w:rsidRPr="00944B4D" w:rsidRDefault="00AB7C9D" w:rsidP="00B41757">
            <w:pPr>
              <w:jc w:val="center"/>
              <w:rPr>
                <w:color w:val="000000"/>
                <w:sz w:val="16"/>
                <w:szCs w:val="16"/>
              </w:rPr>
            </w:pPr>
            <w:r w:rsidRPr="00944B4D">
              <w:rPr>
                <w:color w:val="000000"/>
                <w:sz w:val="16"/>
                <w:szCs w:val="16"/>
              </w:rPr>
              <w:t>1001</w:t>
            </w:r>
          </w:p>
        </w:tc>
        <w:tc>
          <w:tcPr>
            <w:tcW w:w="1167" w:type="dxa"/>
            <w:shd w:val="clear" w:color="auto" w:fill="auto"/>
            <w:noWrap/>
            <w:hideMark/>
          </w:tcPr>
          <w:p w14:paraId="6D6F3ED7" w14:textId="77777777" w:rsidR="00AB7C9D" w:rsidRPr="00944B4D" w:rsidRDefault="00AB7C9D" w:rsidP="00B41757">
            <w:pPr>
              <w:jc w:val="center"/>
              <w:rPr>
                <w:color w:val="000000"/>
                <w:sz w:val="16"/>
                <w:szCs w:val="16"/>
              </w:rPr>
            </w:pPr>
            <w:r w:rsidRPr="00944B4D">
              <w:rPr>
                <w:color w:val="000000"/>
                <w:sz w:val="16"/>
                <w:szCs w:val="16"/>
              </w:rPr>
              <w:t>0950262010</w:t>
            </w:r>
          </w:p>
        </w:tc>
        <w:tc>
          <w:tcPr>
            <w:tcW w:w="619" w:type="dxa"/>
            <w:shd w:val="clear" w:color="auto" w:fill="auto"/>
            <w:noWrap/>
            <w:hideMark/>
          </w:tcPr>
          <w:p w14:paraId="5FCAA415"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7C059BB5" w14:textId="77777777" w:rsidR="00AB7C9D" w:rsidRPr="00944B4D" w:rsidRDefault="00AB7C9D" w:rsidP="00B41757">
            <w:pPr>
              <w:jc w:val="right"/>
              <w:rPr>
                <w:color w:val="000000"/>
                <w:sz w:val="16"/>
                <w:szCs w:val="16"/>
              </w:rPr>
            </w:pPr>
            <w:r w:rsidRPr="00944B4D">
              <w:rPr>
                <w:color w:val="000000"/>
                <w:sz w:val="16"/>
                <w:szCs w:val="16"/>
              </w:rPr>
              <w:t>3 702,89080</w:t>
            </w:r>
          </w:p>
        </w:tc>
        <w:tc>
          <w:tcPr>
            <w:tcW w:w="1470" w:type="dxa"/>
            <w:shd w:val="clear" w:color="auto" w:fill="auto"/>
            <w:noWrap/>
            <w:hideMark/>
          </w:tcPr>
          <w:p w14:paraId="7E336609" w14:textId="77777777" w:rsidR="00AB7C9D" w:rsidRPr="00944B4D" w:rsidRDefault="00AB7C9D" w:rsidP="00B41757">
            <w:pPr>
              <w:jc w:val="right"/>
              <w:rPr>
                <w:color w:val="000000"/>
                <w:sz w:val="16"/>
                <w:szCs w:val="16"/>
              </w:rPr>
            </w:pPr>
            <w:r w:rsidRPr="00944B4D">
              <w:rPr>
                <w:color w:val="000000"/>
                <w:sz w:val="16"/>
                <w:szCs w:val="16"/>
              </w:rPr>
              <w:t>3 878,62200</w:t>
            </w:r>
          </w:p>
        </w:tc>
        <w:tc>
          <w:tcPr>
            <w:tcW w:w="1317" w:type="dxa"/>
            <w:shd w:val="clear" w:color="auto" w:fill="auto"/>
            <w:noWrap/>
            <w:hideMark/>
          </w:tcPr>
          <w:p w14:paraId="14DE6E12" w14:textId="77777777" w:rsidR="00AB7C9D" w:rsidRPr="00944B4D" w:rsidRDefault="00AB7C9D" w:rsidP="00B41757">
            <w:pPr>
              <w:jc w:val="right"/>
              <w:rPr>
                <w:color w:val="000000"/>
                <w:sz w:val="16"/>
                <w:szCs w:val="16"/>
              </w:rPr>
            </w:pPr>
            <w:r w:rsidRPr="00944B4D">
              <w:rPr>
                <w:color w:val="000000"/>
                <w:sz w:val="16"/>
                <w:szCs w:val="16"/>
              </w:rPr>
              <w:t>3 878,62200</w:t>
            </w:r>
          </w:p>
        </w:tc>
      </w:tr>
      <w:tr w:rsidR="00AB7C9D" w:rsidRPr="00944B4D" w14:paraId="1E5B2321" w14:textId="77777777" w:rsidTr="00B41757">
        <w:trPr>
          <w:trHeight w:val="20"/>
        </w:trPr>
        <w:tc>
          <w:tcPr>
            <w:tcW w:w="2694" w:type="dxa"/>
            <w:shd w:val="clear" w:color="auto" w:fill="auto"/>
            <w:hideMark/>
          </w:tcPr>
          <w:p w14:paraId="63566620" w14:textId="77777777" w:rsidR="00AB7C9D" w:rsidRPr="00944B4D" w:rsidRDefault="00AB7C9D" w:rsidP="00B41757">
            <w:pPr>
              <w:rPr>
                <w:b/>
                <w:bCs/>
                <w:color w:val="000000"/>
                <w:sz w:val="16"/>
                <w:szCs w:val="16"/>
              </w:rPr>
            </w:pPr>
            <w:r w:rsidRPr="00944B4D">
              <w:rPr>
                <w:b/>
                <w:bCs/>
                <w:color w:val="000000"/>
                <w:sz w:val="16"/>
                <w:szCs w:val="16"/>
              </w:rPr>
              <w:t xml:space="preserve"> Охрана семьи и детства</w:t>
            </w:r>
          </w:p>
        </w:tc>
        <w:tc>
          <w:tcPr>
            <w:tcW w:w="594" w:type="dxa"/>
            <w:shd w:val="clear" w:color="auto" w:fill="auto"/>
            <w:noWrap/>
            <w:hideMark/>
          </w:tcPr>
          <w:p w14:paraId="0498C4B4" w14:textId="77777777" w:rsidR="00AB7C9D" w:rsidRPr="00944B4D" w:rsidRDefault="00AB7C9D" w:rsidP="00B41757">
            <w:pPr>
              <w:jc w:val="center"/>
              <w:rPr>
                <w:b/>
                <w:bCs/>
                <w:color w:val="000000"/>
                <w:sz w:val="16"/>
                <w:szCs w:val="16"/>
              </w:rPr>
            </w:pPr>
            <w:r w:rsidRPr="00944B4D">
              <w:rPr>
                <w:b/>
                <w:bCs/>
                <w:color w:val="000000"/>
                <w:sz w:val="16"/>
                <w:szCs w:val="16"/>
              </w:rPr>
              <w:t>703</w:t>
            </w:r>
          </w:p>
        </w:tc>
        <w:tc>
          <w:tcPr>
            <w:tcW w:w="734" w:type="dxa"/>
            <w:shd w:val="clear" w:color="auto" w:fill="auto"/>
            <w:noWrap/>
            <w:hideMark/>
          </w:tcPr>
          <w:p w14:paraId="73BED028" w14:textId="77777777" w:rsidR="00AB7C9D" w:rsidRPr="00944B4D" w:rsidRDefault="00AB7C9D" w:rsidP="00B41757">
            <w:pPr>
              <w:jc w:val="center"/>
              <w:rPr>
                <w:b/>
                <w:bCs/>
                <w:color w:val="000000"/>
                <w:sz w:val="16"/>
                <w:szCs w:val="16"/>
              </w:rPr>
            </w:pPr>
            <w:r w:rsidRPr="00944B4D">
              <w:rPr>
                <w:b/>
                <w:bCs/>
                <w:color w:val="000000"/>
                <w:sz w:val="16"/>
                <w:szCs w:val="16"/>
              </w:rPr>
              <w:t>1004</w:t>
            </w:r>
          </w:p>
        </w:tc>
        <w:tc>
          <w:tcPr>
            <w:tcW w:w="1167" w:type="dxa"/>
            <w:shd w:val="clear" w:color="auto" w:fill="auto"/>
            <w:noWrap/>
            <w:hideMark/>
          </w:tcPr>
          <w:p w14:paraId="7A44732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2F02C3A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81812AB" w14:textId="77777777" w:rsidR="00AB7C9D" w:rsidRPr="00944B4D" w:rsidRDefault="00AB7C9D" w:rsidP="00B41757">
            <w:pPr>
              <w:jc w:val="right"/>
              <w:rPr>
                <w:b/>
                <w:bCs/>
                <w:color w:val="000000"/>
                <w:sz w:val="16"/>
                <w:szCs w:val="16"/>
              </w:rPr>
            </w:pPr>
            <w:r w:rsidRPr="00944B4D">
              <w:rPr>
                <w:b/>
                <w:bCs/>
                <w:color w:val="000000"/>
                <w:sz w:val="16"/>
                <w:szCs w:val="16"/>
              </w:rPr>
              <w:t>6 515,71717</w:t>
            </w:r>
          </w:p>
        </w:tc>
        <w:tc>
          <w:tcPr>
            <w:tcW w:w="1470" w:type="dxa"/>
            <w:shd w:val="clear" w:color="auto" w:fill="auto"/>
            <w:noWrap/>
            <w:hideMark/>
          </w:tcPr>
          <w:p w14:paraId="6E90E46A" w14:textId="77777777" w:rsidR="00AB7C9D" w:rsidRPr="00944B4D" w:rsidRDefault="00AB7C9D" w:rsidP="00B41757">
            <w:pPr>
              <w:jc w:val="right"/>
              <w:rPr>
                <w:b/>
                <w:bCs/>
                <w:color w:val="000000"/>
                <w:sz w:val="16"/>
                <w:szCs w:val="16"/>
              </w:rPr>
            </w:pPr>
            <w:r w:rsidRPr="00944B4D">
              <w:rPr>
                <w:b/>
                <w:bCs/>
                <w:color w:val="000000"/>
                <w:sz w:val="16"/>
                <w:szCs w:val="16"/>
              </w:rPr>
              <w:t>6 546,48400</w:t>
            </w:r>
          </w:p>
        </w:tc>
        <w:tc>
          <w:tcPr>
            <w:tcW w:w="1317" w:type="dxa"/>
            <w:shd w:val="clear" w:color="auto" w:fill="auto"/>
            <w:noWrap/>
            <w:hideMark/>
          </w:tcPr>
          <w:p w14:paraId="47979C7C" w14:textId="77777777" w:rsidR="00AB7C9D" w:rsidRPr="00944B4D" w:rsidRDefault="00AB7C9D" w:rsidP="00B41757">
            <w:pPr>
              <w:jc w:val="right"/>
              <w:rPr>
                <w:b/>
                <w:bCs/>
                <w:color w:val="000000"/>
                <w:sz w:val="16"/>
                <w:szCs w:val="16"/>
              </w:rPr>
            </w:pPr>
            <w:r w:rsidRPr="00944B4D">
              <w:rPr>
                <w:b/>
                <w:bCs/>
                <w:color w:val="000000"/>
                <w:sz w:val="16"/>
                <w:szCs w:val="16"/>
              </w:rPr>
              <w:t>6 546,48400</w:t>
            </w:r>
          </w:p>
        </w:tc>
      </w:tr>
      <w:tr w:rsidR="00AB7C9D" w:rsidRPr="00944B4D" w14:paraId="5E0419D0" w14:textId="77777777" w:rsidTr="00B41757">
        <w:trPr>
          <w:trHeight w:val="20"/>
        </w:trPr>
        <w:tc>
          <w:tcPr>
            <w:tcW w:w="2694" w:type="dxa"/>
            <w:shd w:val="clear" w:color="auto" w:fill="auto"/>
            <w:hideMark/>
          </w:tcPr>
          <w:p w14:paraId="295F79EA"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4ED4C014"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52D99056"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7F83219C"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64AD4CD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76AA967"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01F1BC93" w14:textId="77777777" w:rsidR="00AB7C9D" w:rsidRPr="00944B4D" w:rsidRDefault="00AB7C9D" w:rsidP="00B41757">
            <w:pPr>
              <w:jc w:val="right"/>
              <w:rPr>
                <w:color w:val="000000"/>
                <w:sz w:val="16"/>
                <w:szCs w:val="16"/>
              </w:rPr>
            </w:pPr>
            <w:r w:rsidRPr="00944B4D">
              <w:rPr>
                <w:color w:val="000000"/>
                <w:sz w:val="16"/>
                <w:szCs w:val="16"/>
              </w:rPr>
              <w:t>5 304,30000</w:t>
            </w:r>
          </w:p>
        </w:tc>
        <w:tc>
          <w:tcPr>
            <w:tcW w:w="1317" w:type="dxa"/>
            <w:shd w:val="clear" w:color="auto" w:fill="auto"/>
            <w:noWrap/>
            <w:hideMark/>
          </w:tcPr>
          <w:p w14:paraId="31DBF2F3"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05F10EB5" w14:textId="77777777" w:rsidTr="00B41757">
        <w:trPr>
          <w:trHeight w:val="20"/>
        </w:trPr>
        <w:tc>
          <w:tcPr>
            <w:tcW w:w="2694" w:type="dxa"/>
            <w:shd w:val="clear" w:color="auto" w:fill="auto"/>
            <w:hideMark/>
          </w:tcPr>
          <w:p w14:paraId="5E5F209E" w14:textId="77777777" w:rsidR="00AB7C9D" w:rsidRPr="00944B4D" w:rsidRDefault="00AB7C9D" w:rsidP="00B41757">
            <w:pPr>
              <w:rPr>
                <w:color w:val="000000"/>
                <w:sz w:val="16"/>
                <w:szCs w:val="16"/>
              </w:rPr>
            </w:pPr>
            <w:r w:rsidRPr="00944B4D">
              <w:rPr>
                <w:color w:val="000000"/>
                <w:sz w:val="16"/>
                <w:szCs w:val="16"/>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94" w:type="dxa"/>
            <w:shd w:val="clear" w:color="auto" w:fill="auto"/>
            <w:noWrap/>
            <w:hideMark/>
          </w:tcPr>
          <w:p w14:paraId="0273485C"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1BABA7AC"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234C3872" w14:textId="77777777" w:rsidR="00AB7C9D" w:rsidRPr="00944B4D" w:rsidRDefault="00AB7C9D" w:rsidP="00B41757">
            <w:pPr>
              <w:jc w:val="center"/>
              <w:rPr>
                <w:color w:val="000000"/>
                <w:sz w:val="16"/>
                <w:szCs w:val="16"/>
              </w:rPr>
            </w:pPr>
            <w:r w:rsidRPr="00944B4D">
              <w:rPr>
                <w:color w:val="000000"/>
                <w:sz w:val="16"/>
                <w:szCs w:val="16"/>
              </w:rPr>
              <w:t>0140000000</w:t>
            </w:r>
          </w:p>
        </w:tc>
        <w:tc>
          <w:tcPr>
            <w:tcW w:w="619" w:type="dxa"/>
            <w:shd w:val="clear" w:color="auto" w:fill="auto"/>
            <w:noWrap/>
            <w:hideMark/>
          </w:tcPr>
          <w:p w14:paraId="3E1E386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86733E5"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1A3E958F" w14:textId="77777777" w:rsidR="00AB7C9D" w:rsidRPr="00944B4D" w:rsidRDefault="00AB7C9D" w:rsidP="00B41757">
            <w:pPr>
              <w:jc w:val="right"/>
              <w:rPr>
                <w:color w:val="000000"/>
                <w:sz w:val="16"/>
                <w:szCs w:val="16"/>
              </w:rPr>
            </w:pPr>
            <w:r w:rsidRPr="00944B4D">
              <w:rPr>
                <w:color w:val="000000"/>
                <w:sz w:val="16"/>
                <w:szCs w:val="16"/>
              </w:rPr>
              <w:t>5 304,30000</w:t>
            </w:r>
          </w:p>
        </w:tc>
        <w:tc>
          <w:tcPr>
            <w:tcW w:w="1317" w:type="dxa"/>
            <w:shd w:val="clear" w:color="auto" w:fill="auto"/>
            <w:noWrap/>
            <w:hideMark/>
          </w:tcPr>
          <w:p w14:paraId="6DFC5FB8"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08101ABA" w14:textId="77777777" w:rsidTr="00B41757">
        <w:trPr>
          <w:trHeight w:val="20"/>
        </w:trPr>
        <w:tc>
          <w:tcPr>
            <w:tcW w:w="2694" w:type="dxa"/>
            <w:shd w:val="clear" w:color="auto" w:fill="auto"/>
            <w:hideMark/>
          </w:tcPr>
          <w:p w14:paraId="0BCDE8C9" w14:textId="77777777" w:rsidR="00AB7C9D" w:rsidRPr="00944B4D" w:rsidRDefault="00AB7C9D" w:rsidP="00B41757">
            <w:pPr>
              <w:rPr>
                <w:color w:val="000000"/>
                <w:sz w:val="16"/>
                <w:szCs w:val="16"/>
              </w:rPr>
            </w:pPr>
            <w:r w:rsidRPr="00944B4D">
              <w:rPr>
                <w:color w:val="000000"/>
                <w:sz w:val="16"/>
                <w:szCs w:val="16"/>
              </w:rPr>
              <w:t xml:space="preserve"> Ресурсное и материально-техническое обеспечение процесса социализации детей-сирот, а также лиц из числа детей-сирот</w:t>
            </w:r>
          </w:p>
        </w:tc>
        <w:tc>
          <w:tcPr>
            <w:tcW w:w="594" w:type="dxa"/>
            <w:shd w:val="clear" w:color="auto" w:fill="auto"/>
            <w:noWrap/>
            <w:hideMark/>
          </w:tcPr>
          <w:p w14:paraId="75680EE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40FBFDB"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5B40009C" w14:textId="77777777" w:rsidR="00AB7C9D" w:rsidRPr="00944B4D" w:rsidRDefault="00AB7C9D" w:rsidP="00B41757">
            <w:pPr>
              <w:jc w:val="center"/>
              <w:rPr>
                <w:color w:val="000000"/>
                <w:sz w:val="16"/>
                <w:szCs w:val="16"/>
              </w:rPr>
            </w:pPr>
            <w:r w:rsidRPr="00944B4D">
              <w:rPr>
                <w:color w:val="000000"/>
                <w:sz w:val="16"/>
                <w:szCs w:val="16"/>
              </w:rPr>
              <w:t>0140200000</w:t>
            </w:r>
          </w:p>
        </w:tc>
        <w:tc>
          <w:tcPr>
            <w:tcW w:w="619" w:type="dxa"/>
            <w:shd w:val="clear" w:color="auto" w:fill="auto"/>
            <w:noWrap/>
            <w:hideMark/>
          </w:tcPr>
          <w:p w14:paraId="4164488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3F0D14"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70E58E48" w14:textId="77777777" w:rsidR="00AB7C9D" w:rsidRPr="00944B4D" w:rsidRDefault="00AB7C9D" w:rsidP="00B41757">
            <w:pPr>
              <w:jc w:val="right"/>
              <w:rPr>
                <w:color w:val="000000"/>
                <w:sz w:val="16"/>
                <w:szCs w:val="16"/>
              </w:rPr>
            </w:pPr>
            <w:r w:rsidRPr="00944B4D">
              <w:rPr>
                <w:color w:val="000000"/>
                <w:sz w:val="16"/>
                <w:szCs w:val="16"/>
              </w:rPr>
              <w:t>5 304,30000</w:t>
            </w:r>
          </w:p>
        </w:tc>
        <w:tc>
          <w:tcPr>
            <w:tcW w:w="1317" w:type="dxa"/>
            <w:shd w:val="clear" w:color="auto" w:fill="auto"/>
            <w:noWrap/>
            <w:hideMark/>
          </w:tcPr>
          <w:p w14:paraId="31904E14"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78F1DBB3" w14:textId="77777777" w:rsidTr="00B41757">
        <w:trPr>
          <w:trHeight w:val="20"/>
        </w:trPr>
        <w:tc>
          <w:tcPr>
            <w:tcW w:w="2694" w:type="dxa"/>
            <w:shd w:val="clear" w:color="auto" w:fill="auto"/>
            <w:hideMark/>
          </w:tcPr>
          <w:p w14:paraId="6CDE13A8" w14:textId="77777777" w:rsidR="00AB7C9D" w:rsidRPr="00944B4D" w:rsidRDefault="00AB7C9D" w:rsidP="00B41757">
            <w:pPr>
              <w:rPr>
                <w:color w:val="000000"/>
                <w:sz w:val="16"/>
                <w:szCs w:val="16"/>
              </w:rPr>
            </w:pPr>
            <w:r w:rsidRPr="00944B4D">
              <w:rPr>
                <w:color w:val="000000"/>
                <w:sz w:val="16"/>
                <w:szCs w:val="1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94" w:type="dxa"/>
            <w:shd w:val="clear" w:color="auto" w:fill="auto"/>
            <w:noWrap/>
            <w:hideMark/>
          </w:tcPr>
          <w:p w14:paraId="1EA4F5D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3977080D"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267CAC3F" w14:textId="77777777" w:rsidR="00AB7C9D" w:rsidRPr="00944B4D" w:rsidRDefault="00AB7C9D" w:rsidP="00B41757">
            <w:pPr>
              <w:jc w:val="center"/>
              <w:rPr>
                <w:color w:val="000000"/>
                <w:sz w:val="16"/>
                <w:szCs w:val="16"/>
              </w:rPr>
            </w:pPr>
            <w:r w:rsidRPr="00944B4D">
              <w:rPr>
                <w:color w:val="000000"/>
                <w:sz w:val="16"/>
                <w:szCs w:val="16"/>
              </w:rPr>
              <w:t>01402A0821</w:t>
            </w:r>
          </w:p>
        </w:tc>
        <w:tc>
          <w:tcPr>
            <w:tcW w:w="619" w:type="dxa"/>
            <w:shd w:val="clear" w:color="auto" w:fill="auto"/>
            <w:noWrap/>
            <w:hideMark/>
          </w:tcPr>
          <w:p w14:paraId="17E8B85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5F4B812"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28467BE8" w14:textId="77777777" w:rsidR="00AB7C9D" w:rsidRPr="00944B4D" w:rsidRDefault="00AB7C9D" w:rsidP="00B41757">
            <w:pPr>
              <w:jc w:val="right"/>
              <w:rPr>
                <w:color w:val="000000"/>
                <w:sz w:val="16"/>
                <w:szCs w:val="16"/>
              </w:rPr>
            </w:pPr>
            <w:r w:rsidRPr="00944B4D">
              <w:rPr>
                <w:color w:val="000000"/>
                <w:sz w:val="16"/>
                <w:szCs w:val="16"/>
              </w:rPr>
              <w:t>5 304,30000</w:t>
            </w:r>
          </w:p>
        </w:tc>
        <w:tc>
          <w:tcPr>
            <w:tcW w:w="1317" w:type="dxa"/>
            <w:shd w:val="clear" w:color="auto" w:fill="auto"/>
            <w:noWrap/>
            <w:hideMark/>
          </w:tcPr>
          <w:p w14:paraId="330C464E"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4982570E" w14:textId="77777777" w:rsidTr="00B41757">
        <w:trPr>
          <w:trHeight w:val="20"/>
        </w:trPr>
        <w:tc>
          <w:tcPr>
            <w:tcW w:w="2694" w:type="dxa"/>
            <w:shd w:val="clear" w:color="auto" w:fill="auto"/>
            <w:hideMark/>
          </w:tcPr>
          <w:p w14:paraId="71865929"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94" w:type="dxa"/>
            <w:shd w:val="clear" w:color="auto" w:fill="auto"/>
            <w:noWrap/>
            <w:hideMark/>
          </w:tcPr>
          <w:p w14:paraId="4A1772E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009FEF40"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12AA09DF" w14:textId="77777777" w:rsidR="00AB7C9D" w:rsidRPr="00944B4D" w:rsidRDefault="00AB7C9D" w:rsidP="00B41757">
            <w:pPr>
              <w:jc w:val="center"/>
              <w:rPr>
                <w:color w:val="000000"/>
                <w:sz w:val="16"/>
                <w:szCs w:val="16"/>
              </w:rPr>
            </w:pPr>
            <w:r w:rsidRPr="00944B4D">
              <w:rPr>
                <w:color w:val="000000"/>
                <w:sz w:val="16"/>
                <w:szCs w:val="16"/>
              </w:rPr>
              <w:t>01402A0821</w:t>
            </w:r>
          </w:p>
        </w:tc>
        <w:tc>
          <w:tcPr>
            <w:tcW w:w="619" w:type="dxa"/>
            <w:shd w:val="clear" w:color="auto" w:fill="auto"/>
            <w:noWrap/>
            <w:hideMark/>
          </w:tcPr>
          <w:p w14:paraId="20497C84" w14:textId="77777777" w:rsidR="00AB7C9D" w:rsidRPr="00944B4D" w:rsidRDefault="00AB7C9D" w:rsidP="00B41757">
            <w:pPr>
              <w:jc w:val="center"/>
              <w:rPr>
                <w:color w:val="000000"/>
                <w:sz w:val="16"/>
                <w:szCs w:val="16"/>
              </w:rPr>
            </w:pPr>
            <w:r w:rsidRPr="00944B4D">
              <w:rPr>
                <w:color w:val="000000"/>
                <w:sz w:val="16"/>
                <w:szCs w:val="16"/>
              </w:rPr>
              <w:t>410</w:t>
            </w:r>
          </w:p>
        </w:tc>
        <w:tc>
          <w:tcPr>
            <w:tcW w:w="1470" w:type="dxa"/>
            <w:shd w:val="clear" w:color="auto" w:fill="auto"/>
            <w:noWrap/>
            <w:hideMark/>
          </w:tcPr>
          <w:p w14:paraId="3E3AA464"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6AC156A5" w14:textId="77777777" w:rsidR="00AB7C9D" w:rsidRPr="00944B4D" w:rsidRDefault="00AB7C9D" w:rsidP="00B41757">
            <w:pPr>
              <w:jc w:val="right"/>
              <w:rPr>
                <w:color w:val="000000"/>
                <w:sz w:val="16"/>
                <w:szCs w:val="16"/>
              </w:rPr>
            </w:pPr>
            <w:r w:rsidRPr="00944B4D">
              <w:rPr>
                <w:color w:val="000000"/>
                <w:sz w:val="16"/>
                <w:szCs w:val="16"/>
              </w:rPr>
              <w:t>5 304,30000</w:t>
            </w:r>
          </w:p>
        </w:tc>
        <w:tc>
          <w:tcPr>
            <w:tcW w:w="1317" w:type="dxa"/>
            <w:shd w:val="clear" w:color="auto" w:fill="auto"/>
            <w:noWrap/>
            <w:hideMark/>
          </w:tcPr>
          <w:p w14:paraId="1625F706"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79B6F9EB" w14:textId="77777777" w:rsidTr="00B41757">
        <w:trPr>
          <w:trHeight w:val="20"/>
        </w:trPr>
        <w:tc>
          <w:tcPr>
            <w:tcW w:w="2694" w:type="dxa"/>
            <w:shd w:val="clear" w:color="auto" w:fill="auto"/>
            <w:hideMark/>
          </w:tcPr>
          <w:p w14:paraId="28527E9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594" w:type="dxa"/>
            <w:shd w:val="clear" w:color="auto" w:fill="auto"/>
            <w:noWrap/>
            <w:hideMark/>
          </w:tcPr>
          <w:p w14:paraId="7FCE4947"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7DE295F"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10E5EFAA" w14:textId="77777777" w:rsidR="00AB7C9D" w:rsidRPr="00944B4D" w:rsidRDefault="00AB7C9D" w:rsidP="00B41757">
            <w:pPr>
              <w:jc w:val="center"/>
              <w:rPr>
                <w:color w:val="000000"/>
                <w:sz w:val="16"/>
                <w:szCs w:val="16"/>
              </w:rPr>
            </w:pPr>
            <w:r w:rsidRPr="00944B4D">
              <w:rPr>
                <w:color w:val="000000"/>
                <w:sz w:val="16"/>
                <w:szCs w:val="16"/>
              </w:rPr>
              <w:t>0700000000</w:t>
            </w:r>
          </w:p>
        </w:tc>
        <w:tc>
          <w:tcPr>
            <w:tcW w:w="619" w:type="dxa"/>
            <w:shd w:val="clear" w:color="auto" w:fill="auto"/>
            <w:noWrap/>
            <w:hideMark/>
          </w:tcPr>
          <w:p w14:paraId="6028118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35D197"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37B694B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317" w:type="dxa"/>
            <w:shd w:val="clear" w:color="auto" w:fill="auto"/>
            <w:noWrap/>
            <w:hideMark/>
          </w:tcPr>
          <w:p w14:paraId="72747B9C"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342796A2" w14:textId="77777777" w:rsidTr="00B41757">
        <w:trPr>
          <w:trHeight w:val="20"/>
        </w:trPr>
        <w:tc>
          <w:tcPr>
            <w:tcW w:w="2694" w:type="dxa"/>
            <w:shd w:val="clear" w:color="auto" w:fill="auto"/>
            <w:hideMark/>
          </w:tcPr>
          <w:p w14:paraId="7B9E9C16" w14:textId="77777777" w:rsidR="00AB7C9D" w:rsidRPr="00944B4D" w:rsidRDefault="00AB7C9D" w:rsidP="00B41757">
            <w:pPr>
              <w:rPr>
                <w:color w:val="000000"/>
                <w:sz w:val="16"/>
                <w:szCs w:val="16"/>
              </w:rPr>
            </w:pPr>
            <w:r w:rsidRPr="00944B4D">
              <w:rPr>
                <w:color w:val="000000"/>
                <w:sz w:val="16"/>
                <w:szCs w:val="16"/>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w:t>
            </w:r>
            <w:r w:rsidRPr="00944B4D">
              <w:rPr>
                <w:color w:val="000000"/>
                <w:sz w:val="16"/>
                <w:szCs w:val="16"/>
              </w:rPr>
              <w:lastRenderedPageBreak/>
              <w:t>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94" w:type="dxa"/>
            <w:shd w:val="clear" w:color="auto" w:fill="auto"/>
            <w:noWrap/>
            <w:hideMark/>
          </w:tcPr>
          <w:p w14:paraId="0ED6F19B"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66FF734A"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70F6CF9F" w14:textId="77777777" w:rsidR="00AB7C9D" w:rsidRPr="00944B4D" w:rsidRDefault="00AB7C9D" w:rsidP="00B41757">
            <w:pPr>
              <w:jc w:val="center"/>
              <w:rPr>
                <w:color w:val="000000"/>
                <w:sz w:val="16"/>
                <w:szCs w:val="16"/>
              </w:rPr>
            </w:pPr>
            <w:r w:rsidRPr="00944B4D">
              <w:rPr>
                <w:color w:val="000000"/>
                <w:sz w:val="16"/>
                <w:szCs w:val="16"/>
              </w:rPr>
              <w:t>0700100000</w:t>
            </w:r>
          </w:p>
        </w:tc>
        <w:tc>
          <w:tcPr>
            <w:tcW w:w="619" w:type="dxa"/>
            <w:shd w:val="clear" w:color="auto" w:fill="auto"/>
            <w:noWrap/>
            <w:hideMark/>
          </w:tcPr>
          <w:p w14:paraId="4787FCA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6F35553"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001D2AC5" w14:textId="77777777" w:rsidR="00AB7C9D" w:rsidRPr="00944B4D" w:rsidRDefault="00AB7C9D" w:rsidP="00B41757">
            <w:pPr>
              <w:jc w:val="right"/>
              <w:rPr>
                <w:color w:val="000000"/>
                <w:sz w:val="16"/>
                <w:szCs w:val="16"/>
              </w:rPr>
            </w:pPr>
            <w:r w:rsidRPr="00944B4D">
              <w:rPr>
                <w:color w:val="000000"/>
                <w:sz w:val="16"/>
                <w:szCs w:val="16"/>
              </w:rPr>
              <w:t>1 242,18400</w:t>
            </w:r>
          </w:p>
        </w:tc>
        <w:tc>
          <w:tcPr>
            <w:tcW w:w="1317" w:type="dxa"/>
            <w:shd w:val="clear" w:color="auto" w:fill="auto"/>
            <w:noWrap/>
            <w:hideMark/>
          </w:tcPr>
          <w:p w14:paraId="79FE8454"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30245808" w14:textId="77777777" w:rsidTr="00B41757">
        <w:trPr>
          <w:trHeight w:val="20"/>
        </w:trPr>
        <w:tc>
          <w:tcPr>
            <w:tcW w:w="2694" w:type="dxa"/>
            <w:shd w:val="clear" w:color="auto" w:fill="auto"/>
            <w:hideMark/>
          </w:tcPr>
          <w:p w14:paraId="6DCAA056"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94" w:type="dxa"/>
            <w:shd w:val="clear" w:color="auto" w:fill="auto"/>
            <w:noWrap/>
            <w:hideMark/>
          </w:tcPr>
          <w:p w14:paraId="1175FB2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762FEC70"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278E8185" w14:textId="77777777" w:rsidR="00AB7C9D" w:rsidRPr="00944B4D" w:rsidRDefault="00AB7C9D" w:rsidP="00B41757">
            <w:pPr>
              <w:jc w:val="center"/>
              <w:rPr>
                <w:color w:val="000000"/>
                <w:sz w:val="16"/>
                <w:szCs w:val="16"/>
              </w:rPr>
            </w:pPr>
            <w:r w:rsidRPr="00944B4D">
              <w:rPr>
                <w:color w:val="000000"/>
                <w:sz w:val="16"/>
                <w:szCs w:val="16"/>
              </w:rPr>
              <w:t>07001L4970</w:t>
            </w:r>
          </w:p>
        </w:tc>
        <w:tc>
          <w:tcPr>
            <w:tcW w:w="619" w:type="dxa"/>
            <w:shd w:val="clear" w:color="auto" w:fill="auto"/>
            <w:noWrap/>
            <w:hideMark/>
          </w:tcPr>
          <w:p w14:paraId="210B967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4985A8D"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73D6AEB5" w14:textId="77777777" w:rsidR="00AB7C9D" w:rsidRPr="00944B4D" w:rsidRDefault="00AB7C9D" w:rsidP="00B41757">
            <w:pPr>
              <w:jc w:val="right"/>
              <w:rPr>
                <w:color w:val="000000"/>
                <w:sz w:val="16"/>
                <w:szCs w:val="16"/>
              </w:rPr>
            </w:pPr>
            <w:r w:rsidRPr="00944B4D">
              <w:rPr>
                <w:color w:val="000000"/>
                <w:sz w:val="16"/>
                <w:szCs w:val="16"/>
              </w:rPr>
              <w:t>1 242,18400</w:t>
            </w:r>
          </w:p>
        </w:tc>
        <w:tc>
          <w:tcPr>
            <w:tcW w:w="1317" w:type="dxa"/>
            <w:shd w:val="clear" w:color="auto" w:fill="auto"/>
            <w:noWrap/>
            <w:hideMark/>
          </w:tcPr>
          <w:p w14:paraId="0DF94DA4"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6CC843CC" w14:textId="77777777" w:rsidTr="00B41757">
        <w:trPr>
          <w:trHeight w:val="20"/>
        </w:trPr>
        <w:tc>
          <w:tcPr>
            <w:tcW w:w="2694" w:type="dxa"/>
            <w:shd w:val="clear" w:color="auto" w:fill="auto"/>
            <w:hideMark/>
          </w:tcPr>
          <w:p w14:paraId="7D52015F"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94" w:type="dxa"/>
            <w:shd w:val="clear" w:color="auto" w:fill="auto"/>
            <w:noWrap/>
            <w:hideMark/>
          </w:tcPr>
          <w:p w14:paraId="4E0B8AE1" w14:textId="77777777" w:rsidR="00AB7C9D" w:rsidRPr="00944B4D" w:rsidRDefault="00AB7C9D" w:rsidP="00B41757">
            <w:pPr>
              <w:jc w:val="center"/>
              <w:rPr>
                <w:color w:val="000000"/>
                <w:sz w:val="16"/>
                <w:szCs w:val="16"/>
              </w:rPr>
            </w:pPr>
            <w:r w:rsidRPr="00944B4D">
              <w:rPr>
                <w:color w:val="000000"/>
                <w:sz w:val="16"/>
                <w:szCs w:val="16"/>
              </w:rPr>
              <w:t>703</w:t>
            </w:r>
          </w:p>
        </w:tc>
        <w:tc>
          <w:tcPr>
            <w:tcW w:w="734" w:type="dxa"/>
            <w:shd w:val="clear" w:color="auto" w:fill="auto"/>
            <w:noWrap/>
            <w:hideMark/>
          </w:tcPr>
          <w:p w14:paraId="2BDBACD6"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25825214" w14:textId="77777777" w:rsidR="00AB7C9D" w:rsidRPr="00944B4D" w:rsidRDefault="00AB7C9D" w:rsidP="00B41757">
            <w:pPr>
              <w:jc w:val="center"/>
              <w:rPr>
                <w:color w:val="000000"/>
                <w:sz w:val="16"/>
                <w:szCs w:val="16"/>
              </w:rPr>
            </w:pPr>
            <w:r w:rsidRPr="00944B4D">
              <w:rPr>
                <w:color w:val="000000"/>
                <w:sz w:val="16"/>
                <w:szCs w:val="16"/>
              </w:rPr>
              <w:t>07001L4970</w:t>
            </w:r>
          </w:p>
        </w:tc>
        <w:tc>
          <w:tcPr>
            <w:tcW w:w="619" w:type="dxa"/>
            <w:shd w:val="clear" w:color="auto" w:fill="auto"/>
            <w:noWrap/>
            <w:hideMark/>
          </w:tcPr>
          <w:p w14:paraId="139395EC" w14:textId="77777777" w:rsidR="00AB7C9D" w:rsidRPr="00944B4D" w:rsidRDefault="00AB7C9D" w:rsidP="00B41757">
            <w:pPr>
              <w:jc w:val="center"/>
              <w:rPr>
                <w:color w:val="000000"/>
                <w:sz w:val="16"/>
                <w:szCs w:val="16"/>
              </w:rPr>
            </w:pPr>
            <w:r w:rsidRPr="00944B4D">
              <w:rPr>
                <w:color w:val="000000"/>
                <w:sz w:val="16"/>
                <w:szCs w:val="16"/>
              </w:rPr>
              <w:t>320</w:t>
            </w:r>
          </w:p>
        </w:tc>
        <w:tc>
          <w:tcPr>
            <w:tcW w:w="1470" w:type="dxa"/>
            <w:shd w:val="clear" w:color="auto" w:fill="auto"/>
            <w:noWrap/>
            <w:hideMark/>
          </w:tcPr>
          <w:p w14:paraId="1FEB2B3E"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1BE6BF52" w14:textId="77777777" w:rsidR="00AB7C9D" w:rsidRPr="00944B4D" w:rsidRDefault="00AB7C9D" w:rsidP="00B41757">
            <w:pPr>
              <w:jc w:val="right"/>
              <w:rPr>
                <w:color w:val="000000"/>
                <w:sz w:val="16"/>
                <w:szCs w:val="16"/>
              </w:rPr>
            </w:pPr>
            <w:r w:rsidRPr="00944B4D">
              <w:rPr>
                <w:color w:val="000000"/>
                <w:sz w:val="16"/>
                <w:szCs w:val="16"/>
              </w:rPr>
              <w:t>1 242,18400</w:t>
            </w:r>
          </w:p>
        </w:tc>
        <w:tc>
          <w:tcPr>
            <w:tcW w:w="1317" w:type="dxa"/>
            <w:shd w:val="clear" w:color="auto" w:fill="auto"/>
            <w:noWrap/>
            <w:hideMark/>
          </w:tcPr>
          <w:p w14:paraId="7E465F70"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6D791261" w14:textId="77777777" w:rsidTr="00B41757">
        <w:trPr>
          <w:trHeight w:val="20"/>
        </w:trPr>
        <w:tc>
          <w:tcPr>
            <w:tcW w:w="2694" w:type="dxa"/>
            <w:shd w:val="clear" w:color="auto" w:fill="auto"/>
            <w:hideMark/>
          </w:tcPr>
          <w:p w14:paraId="59DDC98A" w14:textId="77777777" w:rsidR="00AB7C9D" w:rsidRPr="00944B4D" w:rsidRDefault="00AB7C9D" w:rsidP="00B41757">
            <w:pPr>
              <w:rPr>
                <w:b/>
                <w:bCs/>
                <w:color w:val="000000"/>
                <w:sz w:val="16"/>
                <w:szCs w:val="16"/>
              </w:rPr>
            </w:pPr>
            <w:r w:rsidRPr="00944B4D">
              <w:rPr>
                <w:b/>
                <w:bCs/>
                <w:color w:val="000000"/>
                <w:sz w:val="16"/>
                <w:szCs w:val="16"/>
              </w:rPr>
              <w:t xml:space="preserve"> Комитет культуры и спорта Администрации Любытинского муниципального района</w:t>
            </w:r>
          </w:p>
        </w:tc>
        <w:tc>
          <w:tcPr>
            <w:tcW w:w="594" w:type="dxa"/>
            <w:shd w:val="clear" w:color="auto" w:fill="auto"/>
            <w:noWrap/>
            <w:hideMark/>
          </w:tcPr>
          <w:p w14:paraId="2C89AAA5"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38644AE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167" w:type="dxa"/>
            <w:shd w:val="clear" w:color="auto" w:fill="auto"/>
            <w:noWrap/>
            <w:hideMark/>
          </w:tcPr>
          <w:p w14:paraId="7A9ADE1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224694C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8C5BB1C" w14:textId="77777777" w:rsidR="00AB7C9D" w:rsidRPr="00944B4D" w:rsidRDefault="00AB7C9D" w:rsidP="00B41757">
            <w:pPr>
              <w:jc w:val="right"/>
              <w:rPr>
                <w:b/>
                <w:bCs/>
                <w:color w:val="000000"/>
                <w:sz w:val="16"/>
                <w:szCs w:val="16"/>
              </w:rPr>
            </w:pPr>
            <w:r w:rsidRPr="00944B4D">
              <w:rPr>
                <w:b/>
                <w:bCs/>
                <w:color w:val="000000"/>
                <w:sz w:val="16"/>
                <w:szCs w:val="16"/>
              </w:rPr>
              <w:t>155 916,53242</w:t>
            </w:r>
          </w:p>
        </w:tc>
        <w:tc>
          <w:tcPr>
            <w:tcW w:w="1470" w:type="dxa"/>
            <w:shd w:val="clear" w:color="auto" w:fill="auto"/>
            <w:noWrap/>
            <w:hideMark/>
          </w:tcPr>
          <w:p w14:paraId="24A7D27A" w14:textId="77777777" w:rsidR="00AB7C9D" w:rsidRPr="00944B4D" w:rsidRDefault="00AB7C9D" w:rsidP="00B41757">
            <w:pPr>
              <w:jc w:val="right"/>
              <w:rPr>
                <w:b/>
                <w:bCs/>
                <w:color w:val="000000"/>
                <w:sz w:val="16"/>
                <w:szCs w:val="16"/>
              </w:rPr>
            </w:pPr>
            <w:r w:rsidRPr="00944B4D">
              <w:rPr>
                <w:b/>
                <w:bCs/>
                <w:color w:val="000000"/>
                <w:sz w:val="16"/>
                <w:szCs w:val="16"/>
              </w:rPr>
              <w:t>91 962,90900</w:t>
            </w:r>
          </w:p>
        </w:tc>
        <w:tc>
          <w:tcPr>
            <w:tcW w:w="1317" w:type="dxa"/>
            <w:shd w:val="clear" w:color="auto" w:fill="auto"/>
            <w:noWrap/>
            <w:hideMark/>
          </w:tcPr>
          <w:p w14:paraId="554259BA" w14:textId="77777777" w:rsidR="00AB7C9D" w:rsidRPr="00944B4D" w:rsidRDefault="00AB7C9D" w:rsidP="00B41757">
            <w:pPr>
              <w:jc w:val="right"/>
              <w:rPr>
                <w:b/>
                <w:bCs/>
                <w:color w:val="000000"/>
                <w:sz w:val="16"/>
                <w:szCs w:val="16"/>
              </w:rPr>
            </w:pPr>
            <w:r w:rsidRPr="00944B4D">
              <w:rPr>
                <w:b/>
                <w:bCs/>
                <w:color w:val="000000"/>
                <w:sz w:val="16"/>
                <w:szCs w:val="16"/>
              </w:rPr>
              <w:t>87 133,09400</w:t>
            </w:r>
          </w:p>
        </w:tc>
      </w:tr>
      <w:tr w:rsidR="00AB7C9D" w:rsidRPr="00944B4D" w14:paraId="089CB812" w14:textId="77777777" w:rsidTr="00B41757">
        <w:trPr>
          <w:trHeight w:val="20"/>
        </w:trPr>
        <w:tc>
          <w:tcPr>
            <w:tcW w:w="2694" w:type="dxa"/>
            <w:shd w:val="clear" w:color="auto" w:fill="auto"/>
            <w:hideMark/>
          </w:tcPr>
          <w:p w14:paraId="58C2FCF6" w14:textId="77777777" w:rsidR="00AB7C9D" w:rsidRPr="00944B4D" w:rsidRDefault="00AB7C9D" w:rsidP="00B41757">
            <w:pPr>
              <w:rPr>
                <w:b/>
                <w:bCs/>
                <w:color w:val="000000"/>
                <w:sz w:val="16"/>
                <w:szCs w:val="16"/>
              </w:rPr>
            </w:pPr>
            <w:r w:rsidRPr="00944B4D">
              <w:rPr>
                <w:b/>
                <w:bCs/>
                <w:color w:val="000000"/>
                <w:sz w:val="16"/>
                <w:szCs w:val="16"/>
              </w:rPr>
              <w:t xml:space="preserve"> Общегосударственные вопросы</w:t>
            </w:r>
          </w:p>
        </w:tc>
        <w:tc>
          <w:tcPr>
            <w:tcW w:w="594" w:type="dxa"/>
            <w:shd w:val="clear" w:color="auto" w:fill="auto"/>
            <w:noWrap/>
            <w:hideMark/>
          </w:tcPr>
          <w:p w14:paraId="4B6F4E98"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08270646" w14:textId="77777777" w:rsidR="00AB7C9D" w:rsidRPr="00944B4D" w:rsidRDefault="00AB7C9D" w:rsidP="00B41757">
            <w:pPr>
              <w:jc w:val="center"/>
              <w:rPr>
                <w:b/>
                <w:bCs/>
                <w:color w:val="000000"/>
                <w:sz w:val="16"/>
                <w:szCs w:val="16"/>
              </w:rPr>
            </w:pPr>
            <w:r w:rsidRPr="00944B4D">
              <w:rPr>
                <w:b/>
                <w:bCs/>
                <w:color w:val="000000"/>
                <w:sz w:val="16"/>
                <w:szCs w:val="16"/>
              </w:rPr>
              <w:t>0100</w:t>
            </w:r>
          </w:p>
        </w:tc>
        <w:tc>
          <w:tcPr>
            <w:tcW w:w="1167" w:type="dxa"/>
            <w:shd w:val="clear" w:color="auto" w:fill="auto"/>
            <w:noWrap/>
            <w:hideMark/>
          </w:tcPr>
          <w:p w14:paraId="5C2851D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1D9927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2D4600E" w14:textId="77777777" w:rsidR="00AB7C9D" w:rsidRPr="00944B4D" w:rsidRDefault="00AB7C9D" w:rsidP="00B41757">
            <w:pPr>
              <w:jc w:val="right"/>
              <w:rPr>
                <w:b/>
                <w:bCs/>
                <w:color w:val="000000"/>
                <w:sz w:val="16"/>
                <w:szCs w:val="16"/>
              </w:rPr>
            </w:pPr>
            <w:r w:rsidRPr="00944B4D">
              <w:rPr>
                <w:b/>
                <w:bCs/>
                <w:color w:val="000000"/>
                <w:sz w:val="16"/>
                <w:szCs w:val="16"/>
              </w:rPr>
              <w:t>2 219,43173</w:t>
            </w:r>
          </w:p>
        </w:tc>
        <w:tc>
          <w:tcPr>
            <w:tcW w:w="1470" w:type="dxa"/>
            <w:shd w:val="clear" w:color="auto" w:fill="auto"/>
            <w:noWrap/>
            <w:hideMark/>
          </w:tcPr>
          <w:p w14:paraId="0875D2DB" w14:textId="77777777" w:rsidR="00AB7C9D" w:rsidRPr="00944B4D" w:rsidRDefault="00AB7C9D" w:rsidP="00B41757">
            <w:pPr>
              <w:jc w:val="right"/>
              <w:rPr>
                <w:b/>
                <w:bCs/>
                <w:color w:val="000000"/>
                <w:sz w:val="16"/>
                <w:szCs w:val="16"/>
              </w:rPr>
            </w:pPr>
            <w:r w:rsidRPr="00944B4D">
              <w:rPr>
                <w:b/>
                <w:bCs/>
                <w:color w:val="000000"/>
                <w:sz w:val="16"/>
                <w:szCs w:val="16"/>
              </w:rPr>
              <w:t>2 193,60000</w:t>
            </w:r>
          </w:p>
        </w:tc>
        <w:tc>
          <w:tcPr>
            <w:tcW w:w="1317" w:type="dxa"/>
            <w:shd w:val="clear" w:color="auto" w:fill="auto"/>
            <w:noWrap/>
            <w:hideMark/>
          </w:tcPr>
          <w:p w14:paraId="2B26BFE7" w14:textId="77777777" w:rsidR="00AB7C9D" w:rsidRPr="00944B4D" w:rsidRDefault="00AB7C9D" w:rsidP="00B41757">
            <w:pPr>
              <w:jc w:val="right"/>
              <w:rPr>
                <w:b/>
                <w:bCs/>
                <w:color w:val="000000"/>
                <w:sz w:val="16"/>
                <w:szCs w:val="16"/>
              </w:rPr>
            </w:pPr>
            <w:r w:rsidRPr="00944B4D">
              <w:rPr>
                <w:b/>
                <w:bCs/>
                <w:color w:val="000000"/>
                <w:sz w:val="16"/>
                <w:szCs w:val="16"/>
              </w:rPr>
              <w:t>2 211,60000</w:t>
            </w:r>
          </w:p>
        </w:tc>
      </w:tr>
      <w:tr w:rsidR="00AB7C9D" w:rsidRPr="00944B4D" w14:paraId="19181FE0" w14:textId="77777777" w:rsidTr="00B41757">
        <w:trPr>
          <w:trHeight w:val="20"/>
        </w:trPr>
        <w:tc>
          <w:tcPr>
            <w:tcW w:w="2694" w:type="dxa"/>
            <w:shd w:val="clear" w:color="auto" w:fill="auto"/>
            <w:hideMark/>
          </w:tcPr>
          <w:p w14:paraId="7F4E3206"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shd w:val="clear" w:color="auto" w:fill="auto"/>
            <w:noWrap/>
            <w:hideMark/>
          </w:tcPr>
          <w:p w14:paraId="75E205D0"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7B0603A8" w14:textId="77777777" w:rsidR="00AB7C9D" w:rsidRPr="00944B4D" w:rsidRDefault="00AB7C9D" w:rsidP="00B41757">
            <w:pPr>
              <w:jc w:val="center"/>
              <w:rPr>
                <w:b/>
                <w:bCs/>
                <w:color w:val="000000"/>
                <w:sz w:val="16"/>
                <w:szCs w:val="16"/>
              </w:rPr>
            </w:pPr>
            <w:r w:rsidRPr="00944B4D">
              <w:rPr>
                <w:b/>
                <w:bCs/>
                <w:color w:val="000000"/>
                <w:sz w:val="16"/>
                <w:szCs w:val="16"/>
              </w:rPr>
              <w:t>0104</w:t>
            </w:r>
          </w:p>
        </w:tc>
        <w:tc>
          <w:tcPr>
            <w:tcW w:w="1167" w:type="dxa"/>
            <w:shd w:val="clear" w:color="auto" w:fill="auto"/>
            <w:noWrap/>
            <w:hideMark/>
          </w:tcPr>
          <w:p w14:paraId="30C7310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4B1A4A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0E0667D9" w14:textId="77777777" w:rsidR="00AB7C9D" w:rsidRPr="00944B4D" w:rsidRDefault="00AB7C9D" w:rsidP="00B41757">
            <w:pPr>
              <w:jc w:val="right"/>
              <w:rPr>
                <w:b/>
                <w:bCs/>
                <w:color w:val="000000"/>
                <w:sz w:val="16"/>
                <w:szCs w:val="16"/>
              </w:rPr>
            </w:pPr>
            <w:r w:rsidRPr="00944B4D">
              <w:rPr>
                <w:b/>
                <w:bCs/>
                <w:color w:val="000000"/>
                <w:sz w:val="16"/>
                <w:szCs w:val="16"/>
              </w:rPr>
              <w:t>2 219,43173</w:t>
            </w:r>
          </w:p>
        </w:tc>
        <w:tc>
          <w:tcPr>
            <w:tcW w:w="1470" w:type="dxa"/>
            <w:shd w:val="clear" w:color="auto" w:fill="auto"/>
            <w:noWrap/>
            <w:hideMark/>
          </w:tcPr>
          <w:p w14:paraId="26CAA6C2" w14:textId="77777777" w:rsidR="00AB7C9D" w:rsidRPr="00944B4D" w:rsidRDefault="00AB7C9D" w:rsidP="00B41757">
            <w:pPr>
              <w:jc w:val="right"/>
              <w:rPr>
                <w:b/>
                <w:bCs/>
                <w:color w:val="000000"/>
                <w:sz w:val="16"/>
                <w:szCs w:val="16"/>
              </w:rPr>
            </w:pPr>
            <w:r w:rsidRPr="00944B4D">
              <w:rPr>
                <w:b/>
                <w:bCs/>
                <w:color w:val="000000"/>
                <w:sz w:val="16"/>
                <w:szCs w:val="16"/>
              </w:rPr>
              <w:t>2 193,60000</w:t>
            </w:r>
          </w:p>
        </w:tc>
        <w:tc>
          <w:tcPr>
            <w:tcW w:w="1317" w:type="dxa"/>
            <w:shd w:val="clear" w:color="auto" w:fill="auto"/>
            <w:noWrap/>
            <w:hideMark/>
          </w:tcPr>
          <w:p w14:paraId="476C196C" w14:textId="77777777" w:rsidR="00AB7C9D" w:rsidRPr="00944B4D" w:rsidRDefault="00AB7C9D" w:rsidP="00B41757">
            <w:pPr>
              <w:jc w:val="right"/>
              <w:rPr>
                <w:b/>
                <w:bCs/>
                <w:color w:val="000000"/>
                <w:sz w:val="16"/>
                <w:szCs w:val="16"/>
              </w:rPr>
            </w:pPr>
            <w:r w:rsidRPr="00944B4D">
              <w:rPr>
                <w:b/>
                <w:bCs/>
                <w:color w:val="000000"/>
                <w:sz w:val="16"/>
                <w:szCs w:val="16"/>
              </w:rPr>
              <w:t>2 211,60000</w:t>
            </w:r>
          </w:p>
        </w:tc>
      </w:tr>
      <w:tr w:rsidR="00AB7C9D" w:rsidRPr="00944B4D" w14:paraId="316C7770" w14:textId="77777777" w:rsidTr="00B41757">
        <w:trPr>
          <w:trHeight w:val="20"/>
        </w:trPr>
        <w:tc>
          <w:tcPr>
            <w:tcW w:w="2694" w:type="dxa"/>
            <w:shd w:val="clear" w:color="auto" w:fill="auto"/>
            <w:hideMark/>
          </w:tcPr>
          <w:p w14:paraId="4D8B8D78"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7DBF1E2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7F52ED7"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0412B212" w14:textId="77777777" w:rsidR="00AB7C9D" w:rsidRPr="00944B4D" w:rsidRDefault="00AB7C9D" w:rsidP="00B41757">
            <w:pPr>
              <w:jc w:val="center"/>
              <w:rPr>
                <w:color w:val="000000"/>
                <w:sz w:val="16"/>
                <w:szCs w:val="16"/>
              </w:rPr>
            </w:pPr>
            <w:r w:rsidRPr="00944B4D">
              <w:rPr>
                <w:color w:val="000000"/>
                <w:sz w:val="16"/>
                <w:szCs w:val="16"/>
              </w:rPr>
              <w:t>0900000000</w:t>
            </w:r>
          </w:p>
        </w:tc>
        <w:tc>
          <w:tcPr>
            <w:tcW w:w="619" w:type="dxa"/>
            <w:shd w:val="clear" w:color="auto" w:fill="auto"/>
            <w:noWrap/>
            <w:hideMark/>
          </w:tcPr>
          <w:p w14:paraId="5C46065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56E6BD0" w14:textId="77777777" w:rsidR="00AB7C9D" w:rsidRPr="00944B4D" w:rsidRDefault="00AB7C9D" w:rsidP="00B41757">
            <w:pPr>
              <w:jc w:val="right"/>
              <w:rPr>
                <w:color w:val="000000"/>
                <w:sz w:val="16"/>
                <w:szCs w:val="16"/>
              </w:rPr>
            </w:pPr>
            <w:r w:rsidRPr="00944B4D">
              <w:rPr>
                <w:color w:val="000000"/>
                <w:sz w:val="16"/>
                <w:szCs w:val="16"/>
              </w:rPr>
              <w:t>2 219,43173</w:t>
            </w:r>
          </w:p>
        </w:tc>
        <w:tc>
          <w:tcPr>
            <w:tcW w:w="1470" w:type="dxa"/>
            <w:shd w:val="clear" w:color="auto" w:fill="auto"/>
            <w:noWrap/>
            <w:hideMark/>
          </w:tcPr>
          <w:p w14:paraId="782AB81E" w14:textId="77777777" w:rsidR="00AB7C9D" w:rsidRPr="00944B4D" w:rsidRDefault="00AB7C9D" w:rsidP="00B41757">
            <w:pPr>
              <w:jc w:val="right"/>
              <w:rPr>
                <w:color w:val="000000"/>
                <w:sz w:val="16"/>
                <w:szCs w:val="16"/>
              </w:rPr>
            </w:pPr>
            <w:r w:rsidRPr="00944B4D">
              <w:rPr>
                <w:color w:val="000000"/>
                <w:sz w:val="16"/>
                <w:szCs w:val="16"/>
              </w:rPr>
              <w:t>2 193,60000</w:t>
            </w:r>
          </w:p>
        </w:tc>
        <w:tc>
          <w:tcPr>
            <w:tcW w:w="1317" w:type="dxa"/>
            <w:shd w:val="clear" w:color="auto" w:fill="auto"/>
            <w:noWrap/>
            <w:hideMark/>
          </w:tcPr>
          <w:p w14:paraId="19E64186" w14:textId="77777777" w:rsidR="00AB7C9D" w:rsidRPr="00944B4D" w:rsidRDefault="00AB7C9D" w:rsidP="00B41757">
            <w:pPr>
              <w:jc w:val="right"/>
              <w:rPr>
                <w:color w:val="000000"/>
                <w:sz w:val="16"/>
                <w:szCs w:val="16"/>
              </w:rPr>
            </w:pPr>
            <w:r w:rsidRPr="00944B4D">
              <w:rPr>
                <w:color w:val="000000"/>
                <w:sz w:val="16"/>
                <w:szCs w:val="16"/>
              </w:rPr>
              <w:t>2 211,60000</w:t>
            </w:r>
          </w:p>
        </w:tc>
      </w:tr>
      <w:tr w:rsidR="00AB7C9D" w:rsidRPr="00944B4D" w14:paraId="78525D34" w14:textId="77777777" w:rsidTr="00B41757">
        <w:trPr>
          <w:trHeight w:val="20"/>
        </w:trPr>
        <w:tc>
          <w:tcPr>
            <w:tcW w:w="2694" w:type="dxa"/>
            <w:shd w:val="clear" w:color="auto" w:fill="auto"/>
            <w:hideMark/>
          </w:tcPr>
          <w:p w14:paraId="292EE1A6"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94" w:type="dxa"/>
            <w:shd w:val="clear" w:color="auto" w:fill="auto"/>
            <w:noWrap/>
            <w:hideMark/>
          </w:tcPr>
          <w:p w14:paraId="06936E9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106E6DB"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60D34263" w14:textId="77777777" w:rsidR="00AB7C9D" w:rsidRPr="00944B4D" w:rsidRDefault="00AB7C9D" w:rsidP="00B41757">
            <w:pPr>
              <w:jc w:val="center"/>
              <w:rPr>
                <w:color w:val="000000"/>
                <w:sz w:val="16"/>
                <w:szCs w:val="16"/>
              </w:rPr>
            </w:pPr>
            <w:r w:rsidRPr="00944B4D">
              <w:rPr>
                <w:color w:val="000000"/>
                <w:sz w:val="16"/>
                <w:szCs w:val="16"/>
              </w:rPr>
              <w:t>0950000000</w:t>
            </w:r>
          </w:p>
        </w:tc>
        <w:tc>
          <w:tcPr>
            <w:tcW w:w="619" w:type="dxa"/>
            <w:shd w:val="clear" w:color="auto" w:fill="auto"/>
            <w:noWrap/>
            <w:hideMark/>
          </w:tcPr>
          <w:p w14:paraId="23A6C03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F288ED7" w14:textId="77777777" w:rsidR="00AB7C9D" w:rsidRPr="00944B4D" w:rsidRDefault="00AB7C9D" w:rsidP="00B41757">
            <w:pPr>
              <w:jc w:val="right"/>
              <w:rPr>
                <w:color w:val="000000"/>
                <w:sz w:val="16"/>
                <w:szCs w:val="16"/>
              </w:rPr>
            </w:pPr>
            <w:r w:rsidRPr="00944B4D">
              <w:rPr>
                <w:color w:val="000000"/>
                <w:sz w:val="16"/>
                <w:szCs w:val="16"/>
              </w:rPr>
              <w:t>2 219,43173</w:t>
            </w:r>
          </w:p>
        </w:tc>
        <w:tc>
          <w:tcPr>
            <w:tcW w:w="1470" w:type="dxa"/>
            <w:shd w:val="clear" w:color="auto" w:fill="auto"/>
            <w:noWrap/>
            <w:hideMark/>
          </w:tcPr>
          <w:p w14:paraId="61FCA2EC" w14:textId="77777777" w:rsidR="00AB7C9D" w:rsidRPr="00944B4D" w:rsidRDefault="00AB7C9D" w:rsidP="00B41757">
            <w:pPr>
              <w:jc w:val="right"/>
              <w:rPr>
                <w:color w:val="000000"/>
                <w:sz w:val="16"/>
                <w:szCs w:val="16"/>
              </w:rPr>
            </w:pPr>
            <w:r w:rsidRPr="00944B4D">
              <w:rPr>
                <w:color w:val="000000"/>
                <w:sz w:val="16"/>
                <w:szCs w:val="16"/>
              </w:rPr>
              <w:t>2 193,60000</w:t>
            </w:r>
          </w:p>
        </w:tc>
        <w:tc>
          <w:tcPr>
            <w:tcW w:w="1317" w:type="dxa"/>
            <w:shd w:val="clear" w:color="auto" w:fill="auto"/>
            <w:noWrap/>
            <w:hideMark/>
          </w:tcPr>
          <w:p w14:paraId="34032940" w14:textId="77777777" w:rsidR="00AB7C9D" w:rsidRPr="00944B4D" w:rsidRDefault="00AB7C9D" w:rsidP="00B41757">
            <w:pPr>
              <w:jc w:val="right"/>
              <w:rPr>
                <w:color w:val="000000"/>
                <w:sz w:val="16"/>
                <w:szCs w:val="16"/>
              </w:rPr>
            </w:pPr>
            <w:r w:rsidRPr="00944B4D">
              <w:rPr>
                <w:color w:val="000000"/>
                <w:sz w:val="16"/>
                <w:szCs w:val="16"/>
              </w:rPr>
              <w:t>2 211,60000</w:t>
            </w:r>
          </w:p>
        </w:tc>
      </w:tr>
      <w:tr w:rsidR="00AB7C9D" w:rsidRPr="00944B4D" w14:paraId="3C93FDE2" w14:textId="77777777" w:rsidTr="00B41757">
        <w:trPr>
          <w:trHeight w:val="20"/>
        </w:trPr>
        <w:tc>
          <w:tcPr>
            <w:tcW w:w="2694" w:type="dxa"/>
            <w:shd w:val="clear" w:color="auto" w:fill="auto"/>
            <w:hideMark/>
          </w:tcPr>
          <w:p w14:paraId="0ACE95BF"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94" w:type="dxa"/>
            <w:shd w:val="clear" w:color="auto" w:fill="auto"/>
            <w:noWrap/>
            <w:hideMark/>
          </w:tcPr>
          <w:p w14:paraId="32536B9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554852F"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6862E6B" w14:textId="77777777" w:rsidR="00AB7C9D" w:rsidRPr="00944B4D" w:rsidRDefault="00AB7C9D" w:rsidP="00B41757">
            <w:pPr>
              <w:jc w:val="center"/>
              <w:rPr>
                <w:color w:val="000000"/>
                <w:sz w:val="16"/>
                <w:szCs w:val="16"/>
              </w:rPr>
            </w:pPr>
            <w:r w:rsidRPr="00944B4D">
              <w:rPr>
                <w:color w:val="000000"/>
                <w:sz w:val="16"/>
                <w:szCs w:val="16"/>
              </w:rPr>
              <w:t>0950100000</w:t>
            </w:r>
          </w:p>
        </w:tc>
        <w:tc>
          <w:tcPr>
            <w:tcW w:w="619" w:type="dxa"/>
            <w:shd w:val="clear" w:color="auto" w:fill="auto"/>
            <w:noWrap/>
            <w:hideMark/>
          </w:tcPr>
          <w:p w14:paraId="74AFB09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317468A" w14:textId="77777777" w:rsidR="00AB7C9D" w:rsidRPr="00944B4D" w:rsidRDefault="00AB7C9D" w:rsidP="00B41757">
            <w:pPr>
              <w:jc w:val="right"/>
              <w:rPr>
                <w:color w:val="000000"/>
                <w:sz w:val="16"/>
                <w:szCs w:val="16"/>
              </w:rPr>
            </w:pPr>
            <w:r w:rsidRPr="00944B4D">
              <w:rPr>
                <w:color w:val="000000"/>
                <w:sz w:val="16"/>
                <w:szCs w:val="16"/>
              </w:rPr>
              <w:t>2 219,43173</w:t>
            </w:r>
          </w:p>
        </w:tc>
        <w:tc>
          <w:tcPr>
            <w:tcW w:w="1470" w:type="dxa"/>
            <w:shd w:val="clear" w:color="auto" w:fill="auto"/>
            <w:noWrap/>
            <w:hideMark/>
          </w:tcPr>
          <w:p w14:paraId="7EF9C4F7" w14:textId="77777777" w:rsidR="00AB7C9D" w:rsidRPr="00944B4D" w:rsidRDefault="00AB7C9D" w:rsidP="00B41757">
            <w:pPr>
              <w:jc w:val="right"/>
              <w:rPr>
                <w:color w:val="000000"/>
                <w:sz w:val="16"/>
                <w:szCs w:val="16"/>
              </w:rPr>
            </w:pPr>
            <w:r w:rsidRPr="00944B4D">
              <w:rPr>
                <w:color w:val="000000"/>
                <w:sz w:val="16"/>
                <w:szCs w:val="16"/>
              </w:rPr>
              <w:t>2 193,60000</w:t>
            </w:r>
          </w:p>
        </w:tc>
        <w:tc>
          <w:tcPr>
            <w:tcW w:w="1317" w:type="dxa"/>
            <w:shd w:val="clear" w:color="auto" w:fill="auto"/>
            <w:noWrap/>
            <w:hideMark/>
          </w:tcPr>
          <w:p w14:paraId="4F0637B5" w14:textId="77777777" w:rsidR="00AB7C9D" w:rsidRPr="00944B4D" w:rsidRDefault="00AB7C9D" w:rsidP="00B41757">
            <w:pPr>
              <w:jc w:val="right"/>
              <w:rPr>
                <w:color w:val="000000"/>
                <w:sz w:val="16"/>
                <w:szCs w:val="16"/>
              </w:rPr>
            </w:pPr>
            <w:r w:rsidRPr="00944B4D">
              <w:rPr>
                <w:color w:val="000000"/>
                <w:sz w:val="16"/>
                <w:szCs w:val="16"/>
              </w:rPr>
              <w:t>2 211,60000</w:t>
            </w:r>
          </w:p>
        </w:tc>
      </w:tr>
      <w:tr w:rsidR="00AB7C9D" w:rsidRPr="00944B4D" w14:paraId="50B73C8A" w14:textId="77777777" w:rsidTr="00B41757">
        <w:trPr>
          <w:trHeight w:val="20"/>
        </w:trPr>
        <w:tc>
          <w:tcPr>
            <w:tcW w:w="2694" w:type="dxa"/>
            <w:shd w:val="clear" w:color="auto" w:fill="auto"/>
            <w:hideMark/>
          </w:tcPr>
          <w:p w14:paraId="147FACDB"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01171AA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E669BB6"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7170788C"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02CD79B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FC40A46" w14:textId="77777777" w:rsidR="00AB7C9D" w:rsidRPr="00944B4D" w:rsidRDefault="00AB7C9D" w:rsidP="00B41757">
            <w:pPr>
              <w:jc w:val="right"/>
              <w:rPr>
                <w:color w:val="000000"/>
                <w:sz w:val="16"/>
                <w:szCs w:val="16"/>
              </w:rPr>
            </w:pPr>
            <w:r w:rsidRPr="00944B4D">
              <w:rPr>
                <w:color w:val="000000"/>
                <w:sz w:val="16"/>
                <w:szCs w:val="16"/>
              </w:rPr>
              <w:t>921,28875</w:t>
            </w:r>
          </w:p>
        </w:tc>
        <w:tc>
          <w:tcPr>
            <w:tcW w:w="1470" w:type="dxa"/>
            <w:shd w:val="clear" w:color="auto" w:fill="auto"/>
            <w:noWrap/>
            <w:hideMark/>
          </w:tcPr>
          <w:p w14:paraId="3ECAE544" w14:textId="77777777" w:rsidR="00AB7C9D" w:rsidRPr="00944B4D" w:rsidRDefault="00AB7C9D" w:rsidP="00B41757">
            <w:pPr>
              <w:jc w:val="right"/>
              <w:rPr>
                <w:color w:val="000000"/>
                <w:sz w:val="16"/>
                <w:szCs w:val="16"/>
              </w:rPr>
            </w:pPr>
            <w:r w:rsidRPr="00944B4D">
              <w:rPr>
                <w:color w:val="000000"/>
                <w:sz w:val="16"/>
                <w:szCs w:val="16"/>
              </w:rPr>
              <w:t>743,20000</w:t>
            </w:r>
          </w:p>
        </w:tc>
        <w:tc>
          <w:tcPr>
            <w:tcW w:w="1317" w:type="dxa"/>
            <w:shd w:val="clear" w:color="auto" w:fill="auto"/>
            <w:noWrap/>
            <w:hideMark/>
          </w:tcPr>
          <w:p w14:paraId="08CA3746" w14:textId="77777777" w:rsidR="00AB7C9D" w:rsidRPr="00944B4D" w:rsidRDefault="00AB7C9D" w:rsidP="00B41757">
            <w:pPr>
              <w:jc w:val="right"/>
              <w:rPr>
                <w:color w:val="000000"/>
                <w:sz w:val="16"/>
                <w:szCs w:val="16"/>
              </w:rPr>
            </w:pPr>
            <w:r w:rsidRPr="00944B4D">
              <w:rPr>
                <w:color w:val="000000"/>
                <w:sz w:val="16"/>
                <w:szCs w:val="16"/>
              </w:rPr>
              <w:t>743,20000</w:t>
            </w:r>
          </w:p>
        </w:tc>
      </w:tr>
      <w:tr w:rsidR="00AB7C9D" w:rsidRPr="00944B4D" w14:paraId="71D4ADDD" w14:textId="77777777" w:rsidTr="00B41757">
        <w:trPr>
          <w:trHeight w:val="20"/>
        </w:trPr>
        <w:tc>
          <w:tcPr>
            <w:tcW w:w="2694" w:type="dxa"/>
            <w:shd w:val="clear" w:color="auto" w:fill="auto"/>
            <w:hideMark/>
          </w:tcPr>
          <w:p w14:paraId="209A583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5C3821C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073E425"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9044306"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238C0018"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4CEC5410" w14:textId="77777777" w:rsidR="00AB7C9D" w:rsidRPr="00944B4D" w:rsidRDefault="00AB7C9D" w:rsidP="00B41757">
            <w:pPr>
              <w:jc w:val="right"/>
              <w:rPr>
                <w:color w:val="000000"/>
                <w:sz w:val="16"/>
                <w:szCs w:val="16"/>
              </w:rPr>
            </w:pPr>
            <w:r w:rsidRPr="00944B4D">
              <w:rPr>
                <w:color w:val="000000"/>
                <w:sz w:val="16"/>
                <w:szCs w:val="16"/>
              </w:rPr>
              <w:t>888,18875</w:t>
            </w:r>
          </w:p>
        </w:tc>
        <w:tc>
          <w:tcPr>
            <w:tcW w:w="1470" w:type="dxa"/>
            <w:shd w:val="clear" w:color="auto" w:fill="auto"/>
            <w:noWrap/>
            <w:hideMark/>
          </w:tcPr>
          <w:p w14:paraId="2161BE42" w14:textId="77777777" w:rsidR="00AB7C9D" w:rsidRPr="00944B4D" w:rsidRDefault="00AB7C9D" w:rsidP="00B41757">
            <w:pPr>
              <w:jc w:val="right"/>
              <w:rPr>
                <w:color w:val="000000"/>
                <w:sz w:val="16"/>
                <w:szCs w:val="16"/>
              </w:rPr>
            </w:pPr>
            <w:r w:rsidRPr="00944B4D">
              <w:rPr>
                <w:color w:val="000000"/>
                <w:sz w:val="16"/>
                <w:szCs w:val="16"/>
              </w:rPr>
              <w:t>710,10000</w:t>
            </w:r>
          </w:p>
        </w:tc>
        <w:tc>
          <w:tcPr>
            <w:tcW w:w="1317" w:type="dxa"/>
            <w:shd w:val="clear" w:color="auto" w:fill="auto"/>
            <w:noWrap/>
            <w:hideMark/>
          </w:tcPr>
          <w:p w14:paraId="3DCCB8A7" w14:textId="77777777" w:rsidR="00AB7C9D" w:rsidRPr="00944B4D" w:rsidRDefault="00AB7C9D" w:rsidP="00B41757">
            <w:pPr>
              <w:jc w:val="right"/>
              <w:rPr>
                <w:color w:val="000000"/>
                <w:sz w:val="16"/>
                <w:szCs w:val="16"/>
              </w:rPr>
            </w:pPr>
            <w:r w:rsidRPr="00944B4D">
              <w:rPr>
                <w:color w:val="000000"/>
                <w:sz w:val="16"/>
                <w:szCs w:val="16"/>
              </w:rPr>
              <w:t>710,10000</w:t>
            </w:r>
          </w:p>
        </w:tc>
      </w:tr>
      <w:tr w:rsidR="00AB7C9D" w:rsidRPr="00944B4D" w14:paraId="6DB430A4" w14:textId="77777777" w:rsidTr="00B41757">
        <w:trPr>
          <w:trHeight w:val="20"/>
        </w:trPr>
        <w:tc>
          <w:tcPr>
            <w:tcW w:w="2694" w:type="dxa"/>
            <w:shd w:val="clear" w:color="auto" w:fill="auto"/>
            <w:hideMark/>
          </w:tcPr>
          <w:p w14:paraId="071EF74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A00A878"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64BE959"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7943C86E" w14:textId="77777777" w:rsidR="00AB7C9D" w:rsidRPr="00944B4D" w:rsidRDefault="00AB7C9D" w:rsidP="00B41757">
            <w:pPr>
              <w:jc w:val="center"/>
              <w:rPr>
                <w:color w:val="000000"/>
                <w:sz w:val="16"/>
                <w:szCs w:val="16"/>
              </w:rPr>
            </w:pPr>
            <w:r w:rsidRPr="00944B4D">
              <w:rPr>
                <w:color w:val="000000"/>
                <w:sz w:val="16"/>
                <w:szCs w:val="16"/>
              </w:rPr>
              <w:t>0950101000</w:t>
            </w:r>
          </w:p>
        </w:tc>
        <w:tc>
          <w:tcPr>
            <w:tcW w:w="619" w:type="dxa"/>
            <w:shd w:val="clear" w:color="auto" w:fill="auto"/>
            <w:noWrap/>
            <w:hideMark/>
          </w:tcPr>
          <w:p w14:paraId="386D20A4"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D8A1702" w14:textId="77777777" w:rsidR="00AB7C9D" w:rsidRPr="00944B4D" w:rsidRDefault="00AB7C9D" w:rsidP="00B41757">
            <w:pPr>
              <w:jc w:val="right"/>
              <w:rPr>
                <w:color w:val="000000"/>
                <w:sz w:val="16"/>
                <w:szCs w:val="16"/>
              </w:rPr>
            </w:pPr>
            <w:r w:rsidRPr="00944B4D">
              <w:rPr>
                <w:color w:val="000000"/>
                <w:sz w:val="16"/>
                <w:szCs w:val="16"/>
              </w:rPr>
              <w:t>33,10000</w:t>
            </w:r>
          </w:p>
        </w:tc>
        <w:tc>
          <w:tcPr>
            <w:tcW w:w="1470" w:type="dxa"/>
            <w:shd w:val="clear" w:color="auto" w:fill="auto"/>
            <w:noWrap/>
            <w:hideMark/>
          </w:tcPr>
          <w:p w14:paraId="45A182FD" w14:textId="77777777" w:rsidR="00AB7C9D" w:rsidRPr="00944B4D" w:rsidRDefault="00AB7C9D" w:rsidP="00B41757">
            <w:pPr>
              <w:jc w:val="right"/>
              <w:rPr>
                <w:color w:val="000000"/>
                <w:sz w:val="16"/>
                <w:szCs w:val="16"/>
              </w:rPr>
            </w:pPr>
            <w:r w:rsidRPr="00944B4D">
              <w:rPr>
                <w:color w:val="000000"/>
                <w:sz w:val="16"/>
                <w:szCs w:val="16"/>
              </w:rPr>
              <w:t>33,10000</w:t>
            </w:r>
          </w:p>
        </w:tc>
        <w:tc>
          <w:tcPr>
            <w:tcW w:w="1317" w:type="dxa"/>
            <w:shd w:val="clear" w:color="auto" w:fill="auto"/>
            <w:noWrap/>
            <w:hideMark/>
          </w:tcPr>
          <w:p w14:paraId="602B06E4" w14:textId="77777777" w:rsidR="00AB7C9D" w:rsidRPr="00944B4D" w:rsidRDefault="00AB7C9D" w:rsidP="00B41757">
            <w:pPr>
              <w:jc w:val="right"/>
              <w:rPr>
                <w:color w:val="000000"/>
                <w:sz w:val="16"/>
                <w:szCs w:val="16"/>
              </w:rPr>
            </w:pPr>
            <w:r w:rsidRPr="00944B4D">
              <w:rPr>
                <w:color w:val="000000"/>
                <w:sz w:val="16"/>
                <w:szCs w:val="16"/>
              </w:rPr>
              <w:t>33,10000</w:t>
            </w:r>
          </w:p>
        </w:tc>
      </w:tr>
      <w:tr w:rsidR="00AB7C9D" w:rsidRPr="00944B4D" w14:paraId="6EF40005" w14:textId="77777777" w:rsidTr="00B41757">
        <w:trPr>
          <w:trHeight w:val="20"/>
        </w:trPr>
        <w:tc>
          <w:tcPr>
            <w:tcW w:w="2694" w:type="dxa"/>
            <w:shd w:val="clear" w:color="auto" w:fill="auto"/>
            <w:hideMark/>
          </w:tcPr>
          <w:p w14:paraId="34BAFF49" w14:textId="77777777" w:rsidR="00AB7C9D" w:rsidRPr="00944B4D" w:rsidRDefault="00AB7C9D" w:rsidP="00B41757">
            <w:pPr>
              <w:rPr>
                <w:color w:val="000000"/>
                <w:sz w:val="16"/>
                <w:szCs w:val="16"/>
              </w:rPr>
            </w:pPr>
            <w:r w:rsidRPr="00944B4D">
              <w:rPr>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94" w:type="dxa"/>
            <w:shd w:val="clear" w:color="auto" w:fill="auto"/>
            <w:noWrap/>
            <w:hideMark/>
          </w:tcPr>
          <w:p w14:paraId="04E0692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02F3B56"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1F042C3C" w14:textId="77777777" w:rsidR="00AB7C9D" w:rsidRPr="00944B4D" w:rsidRDefault="00AB7C9D" w:rsidP="00B41757">
            <w:pPr>
              <w:jc w:val="center"/>
              <w:rPr>
                <w:color w:val="000000"/>
                <w:sz w:val="16"/>
                <w:szCs w:val="16"/>
              </w:rPr>
            </w:pPr>
            <w:r w:rsidRPr="00944B4D">
              <w:rPr>
                <w:color w:val="000000"/>
                <w:sz w:val="16"/>
                <w:szCs w:val="16"/>
              </w:rPr>
              <w:t>0950159300</w:t>
            </w:r>
          </w:p>
        </w:tc>
        <w:tc>
          <w:tcPr>
            <w:tcW w:w="619" w:type="dxa"/>
            <w:shd w:val="clear" w:color="auto" w:fill="auto"/>
            <w:noWrap/>
            <w:hideMark/>
          </w:tcPr>
          <w:p w14:paraId="7E21B3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DDE7E24" w14:textId="77777777" w:rsidR="00AB7C9D" w:rsidRPr="00944B4D" w:rsidRDefault="00AB7C9D" w:rsidP="00B41757">
            <w:pPr>
              <w:jc w:val="right"/>
              <w:rPr>
                <w:color w:val="000000"/>
                <w:sz w:val="16"/>
                <w:szCs w:val="16"/>
              </w:rPr>
            </w:pPr>
            <w:r w:rsidRPr="00944B4D">
              <w:rPr>
                <w:color w:val="000000"/>
                <w:sz w:val="16"/>
                <w:szCs w:val="16"/>
              </w:rPr>
              <w:t>488,00000</w:t>
            </w:r>
          </w:p>
        </w:tc>
        <w:tc>
          <w:tcPr>
            <w:tcW w:w="1470" w:type="dxa"/>
            <w:shd w:val="clear" w:color="auto" w:fill="auto"/>
            <w:noWrap/>
            <w:hideMark/>
          </w:tcPr>
          <w:p w14:paraId="0B9A207F" w14:textId="77777777" w:rsidR="00AB7C9D" w:rsidRPr="00944B4D" w:rsidRDefault="00AB7C9D" w:rsidP="00B41757">
            <w:pPr>
              <w:jc w:val="right"/>
              <w:rPr>
                <w:color w:val="000000"/>
                <w:sz w:val="16"/>
                <w:szCs w:val="16"/>
              </w:rPr>
            </w:pPr>
            <w:r w:rsidRPr="00944B4D">
              <w:rPr>
                <w:color w:val="000000"/>
                <w:sz w:val="16"/>
                <w:szCs w:val="16"/>
              </w:rPr>
              <w:t>511,30000</w:t>
            </w:r>
          </w:p>
        </w:tc>
        <w:tc>
          <w:tcPr>
            <w:tcW w:w="1317" w:type="dxa"/>
            <w:shd w:val="clear" w:color="auto" w:fill="auto"/>
            <w:noWrap/>
            <w:hideMark/>
          </w:tcPr>
          <w:p w14:paraId="32DD4D87" w14:textId="77777777" w:rsidR="00AB7C9D" w:rsidRPr="00944B4D" w:rsidRDefault="00AB7C9D" w:rsidP="00B41757">
            <w:pPr>
              <w:jc w:val="right"/>
              <w:rPr>
                <w:color w:val="000000"/>
                <w:sz w:val="16"/>
                <w:szCs w:val="16"/>
              </w:rPr>
            </w:pPr>
            <w:r w:rsidRPr="00944B4D">
              <w:rPr>
                <w:color w:val="000000"/>
                <w:sz w:val="16"/>
                <w:szCs w:val="16"/>
              </w:rPr>
              <w:t>529,30000</w:t>
            </w:r>
          </w:p>
        </w:tc>
      </w:tr>
      <w:tr w:rsidR="00AB7C9D" w:rsidRPr="00944B4D" w14:paraId="78F63512" w14:textId="77777777" w:rsidTr="00B41757">
        <w:trPr>
          <w:trHeight w:val="20"/>
        </w:trPr>
        <w:tc>
          <w:tcPr>
            <w:tcW w:w="2694" w:type="dxa"/>
            <w:shd w:val="clear" w:color="auto" w:fill="auto"/>
            <w:hideMark/>
          </w:tcPr>
          <w:p w14:paraId="21B1A0B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w:t>
            </w:r>
            <w:r w:rsidRPr="00944B4D">
              <w:rPr>
                <w:color w:val="000000"/>
                <w:sz w:val="16"/>
                <w:szCs w:val="16"/>
              </w:rPr>
              <w:lastRenderedPageBreak/>
              <w:t>органов</w:t>
            </w:r>
          </w:p>
        </w:tc>
        <w:tc>
          <w:tcPr>
            <w:tcW w:w="594" w:type="dxa"/>
            <w:shd w:val="clear" w:color="auto" w:fill="auto"/>
            <w:noWrap/>
            <w:hideMark/>
          </w:tcPr>
          <w:p w14:paraId="366EC79F" w14:textId="77777777" w:rsidR="00AB7C9D" w:rsidRPr="00944B4D" w:rsidRDefault="00AB7C9D" w:rsidP="00B41757">
            <w:pPr>
              <w:jc w:val="center"/>
              <w:rPr>
                <w:color w:val="000000"/>
                <w:sz w:val="16"/>
                <w:szCs w:val="16"/>
              </w:rPr>
            </w:pPr>
            <w:r w:rsidRPr="00944B4D">
              <w:rPr>
                <w:color w:val="000000"/>
                <w:sz w:val="16"/>
                <w:szCs w:val="16"/>
              </w:rPr>
              <w:lastRenderedPageBreak/>
              <w:t>757</w:t>
            </w:r>
          </w:p>
        </w:tc>
        <w:tc>
          <w:tcPr>
            <w:tcW w:w="734" w:type="dxa"/>
            <w:shd w:val="clear" w:color="auto" w:fill="auto"/>
            <w:noWrap/>
            <w:hideMark/>
          </w:tcPr>
          <w:p w14:paraId="52ECFB5F"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687458D4" w14:textId="77777777" w:rsidR="00AB7C9D" w:rsidRPr="00944B4D" w:rsidRDefault="00AB7C9D" w:rsidP="00B41757">
            <w:pPr>
              <w:jc w:val="center"/>
              <w:rPr>
                <w:color w:val="000000"/>
                <w:sz w:val="16"/>
                <w:szCs w:val="16"/>
              </w:rPr>
            </w:pPr>
            <w:r w:rsidRPr="00944B4D">
              <w:rPr>
                <w:color w:val="000000"/>
                <w:sz w:val="16"/>
                <w:szCs w:val="16"/>
              </w:rPr>
              <w:t>0950159300</w:t>
            </w:r>
          </w:p>
        </w:tc>
        <w:tc>
          <w:tcPr>
            <w:tcW w:w="619" w:type="dxa"/>
            <w:shd w:val="clear" w:color="auto" w:fill="auto"/>
            <w:noWrap/>
            <w:hideMark/>
          </w:tcPr>
          <w:p w14:paraId="5280BDBE"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2FFBFE1D" w14:textId="77777777" w:rsidR="00AB7C9D" w:rsidRPr="00944B4D" w:rsidRDefault="00AB7C9D" w:rsidP="00B41757">
            <w:pPr>
              <w:jc w:val="right"/>
              <w:rPr>
                <w:color w:val="000000"/>
                <w:sz w:val="16"/>
                <w:szCs w:val="16"/>
              </w:rPr>
            </w:pPr>
            <w:r w:rsidRPr="00944B4D">
              <w:rPr>
                <w:color w:val="000000"/>
                <w:sz w:val="16"/>
                <w:szCs w:val="16"/>
              </w:rPr>
              <w:t>407,70720</w:t>
            </w:r>
          </w:p>
        </w:tc>
        <w:tc>
          <w:tcPr>
            <w:tcW w:w="1470" w:type="dxa"/>
            <w:shd w:val="clear" w:color="auto" w:fill="auto"/>
            <w:noWrap/>
            <w:hideMark/>
          </w:tcPr>
          <w:p w14:paraId="71505B13" w14:textId="77777777" w:rsidR="00AB7C9D" w:rsidRPr="00944B4D" w:rsidRDefault="00AB7C9D" w:rsidP="00B41757">
            <w:pPr>
              <w:jc w:val="right"/>
              <w:rPr>
                <w:color w:val="000000"/>
                <w:sz w:val="16"/>
                <w:szCs w:val="16"/>
              </w:rPr>
            </w:pPr>
            <w:r w:rsidRPr="00944B4D">
              <w:rPr>
                <w:color w:val="000000"/>
                <w:sz w:val="16"/>
                <w:szCs w:val="16"/>
              </w:rPr>
              <w:t>408,10000</w:t>
            </w:r>
          </w:p>
        </w:tc>
        <w:tc>
          <w:tcPr>
            <w:tcW w:w="1317" w:type="dxa"/>
            <w:shd w:val="clear" w:color="auto" w:fill="auto"/>
            <w:noWrap/>
            <w:hideMark/>
          </w:tcPr>
          <w:p w14:paraId="32C2DF1D" w14:textId="77777777" w:rsidR="00AB7C9D" w:rsidRPr="00944B4D" w:rsidRDefault="00AB7C9D" w:rsidP="00B41757">
            <w:pPr>
              <w:jc w:val="right"/>
              <w:rPr>
                <w:color w:val="000000"/>
                <w:sz w:val="16"/>
                <w:szCs w:val="16"/>
              </w:rPr>
            </w:pPr>
            <w:r w:rsidRPr="00944B4D">
              <w:rPr>
                <w:color w:val="000000"/>
                <w:sz w:val="16"/>
                <w:szCs w:val="16"/>
              </w:rPr>
              <w:t>422,50000</w:t>
            </w:r>
          </w:p>
        </w:tc>
      </w:tr>
      <w:tr w:rsidR="00AB7C9D" w:rsidRPr="00944B4D" w14:paraId="2E7863DE" w14:textId="77777777" w:rsidTr="00B41757">
        <w:trPr>
          <w:trHeight w:val="20"/>
        </w:trPr>
        <w:tc>
          <w:tcPr>
            <w:tcW w:w="2694" w:type="dxa"/>
            <w:shd w:val="clear" w:color="auto" w:fill="auto"/>
            <w:hideMark/>
          </w:tcPr>
          <w:p w14:paraId="185EF611" w14:textId="77777777" w:rsidR="00AB7C9D" w:rsidRPr="00944B4D" w:rsidRDefault="00AB7C9D" w:rsidP="00B41757">
            <w:pPr>
              <w:rPr>
                <w:color w:val="000000"/>
                <w:sz w:val="16"/>
                <w:szCs w:val="16"/>
              </w:rPr>
            </w:pPr>
            <w:r w:rsidRPr="00944B4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E12ADD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DA3C567"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0ED8F862" w14:textId="77777777" w:rsidR="00AB7C9D" w:rsidRPr="00944B4D" w:rsidRDefault="00AB7C9D" w:rsidP="00B41757">
            <w:pPr>
              <w:jc w:val="center"/>
              <w:rPr>
                <w:color w:val="000000"/>
                <w:sz w:val="16"/>
                <w:szCs w:val="16"/>
              </w:rPr>
            </w:pPr>
            <w:r w:rsidRPr="00944B4D">
              <w:rPr>
                <w:color w:val="000000"/>
                <w:sz w:val="16"/>
                <w:szCs w:val="16"/>
              </w:rPr>
              <w:t>0950159300</w:t>
            </w:r>
          </w:p>
        </w:tc>
        <w:tc>
          <w:tcPr>
            <w:tcW w:w="619" w:type="dxa"/>
            <w:shd w:val="clear" w:color="auto" w:fill="auto"/>
            <w:noWrap/>
            <w:hideMark/>
          </w:tcPr>
          <w:p w14:paraId="34BD73BC"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30DCC9C" w14:textId="77777777" w:rsidR="00AB7C9D" w:rsidRPr="00944B4D" w:rsidRDefault="00AB7C9D" w:rsidP="00B41757">
            <w:pPr>
              <w:jc w:val="right"/>
              <w:rPr>
                <w:color w:val="000000"/>
                <w:sz w:val="16"/>
                <w:szCs w:val="16"/>
              </w:rPr>
            </w:pPr>
            <w:r w:rsidRPr="00944B4D">
              <w:rPr>
                <w:color w:val="000000"/>
                <w:sz w:val="16"/>
                <w:szCs w:val="16"/>
              </w:rPr>
              <w:t>80,29280</w:t>
            </w:r>
          </w:p>
        </w:tc>
        <w:tc>
          <w:tcPr>
            <w:tcW w:w="1470" w:type="dxa"/>
            <w:shd w:val="clear" w:color="auto" w:fill="auto"/>
            <w:noWrap/>
            <w:hideMark/>
          </w:tcPr>
          <w:p w14:paraId="236F6A4B" w14:textId="77777777" w:rsidR="00AB7C9D" w:rsidRPr="00944B4D" w:rsidRDefault="00AB7C9D" w:rsidP="00B41757">
            <w:pPr>
              <w:jc w:val="right"/>
              <w:rPr>
                <w:color w:val="000000"/>
                <w:sz w:val="16"/>
                <w:szCs w:val="16"/>
              </w:rPr>
            </w:pPr>
            <w:r w:rsidRPr="00944B4D">
              <w:rPr>
                <w:color w:val="000000"/>
                <w:sz w:val="16"/>
                <w:szCs w:val="16"/>
              </w:rPr>
              <w:t>103,20000</w:t>
            </w:r>
          </w:p>
        </w:tc>
        <w:tc>
          <w:tcPr>
            <w:tcW w:w="1317" w:type="dxa"/>
            <w:shd w:val="clear" w:color="auto" w:fill="auto"/>
            <w:noWrap/>
            <w:hideMark/>
          </w:tcPr>
          <w:p w14:paraId="044D8F20" w14:textId="77777777" w:rsidR="00AB7C9D" w:rsidRPr="00944B4D" w:rsidRDefault="00AB7C9D" w:rsidP="00B41757">
            <w:pPr>
              <w:jc w:val="right"/>
              <w:rPr>
                <w:color w:val="000000"/>
                <w:sz w:val="16"/>
                <w:szCs w:val="16"/>
              </w:rPr>
            </w:pPr>
            <w:r w:rsidRPr="00944B4D">
              <w:rPr>
                <w:color w:val="000000"/>
                <w:sz w:val="16"/>
                <w:szCs w:val="16"/>
              </w:rPr>
              <w:t>106,80000</w:t>
            </w:r>
          </w:p>
        </w:tc>
      </w:tr>
      <w:tr w:rsidR="00AB7C9D" w:rsidRPr="00944B4D" w14:paraId="0A29B90C" w14:textId="77777777" w:rsidTr="00B41757">
        <w:trPr>
          <w:trHeight w:val="20"/>
        </w:trPr>
        <w:tc>
          <w:tcPr>
            <w:tcW w:w="2694" w:type="dxa"/>
            <w:shd w:val="clear" w:color="auto" w:fill="auto"/>
            <w:hideMark/>
          </w:tcPr>
          <w:p w14:paraId="5B9BF9B0"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94" w:type="dxa"/>
            <w:shd w:val="clear" w:color="auto" w:fill="auto"/>
            <w:noWrap/>
            <w:hideMark/>
          </w:tcPr>
          <w:p w14:paraId="09C6BE1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8763F96"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B7213D0"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426F06D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866AF70" w14:textId="77777777" w:rsidR="00AB7C9D" w:rsidRPr="00944B4D" w:rsidRDefault="00AB7C9D" w:rsidP="00B41757">
            <w:pPr>
              <w:jc w:val="right"/>
              <w:rPr>
                <w:color w:val="000000"/>
                <w:sz w:val="16"/>
                <w:szCs w:val="16"/>
              </w:rPr>
            </w:pPr>
            <w:r w:rsidRPr="00944B4D">
              <w:rPr>
                <w:color w:val="000000"/>
                <w:sz w:val="16"/>
                <w:szCs w:val="16"/>
              </w:rPr>
              <w:t>810,14298</w:t>
            </w:r>
          </w:p>
        </w:tc>
        <w:tc>
          <w:tcPr>
            <w:tcW w:w="1470" w:type="dxa"/>
            <w:shd w:val="clear" w:color="auto" w:fill="auto"/>
            <w:noWrap/>
            <w:hideMark/>
          </w:tcPr>
          <w:p w14:paraId="56653826" w14:textId="77777777" w:rsidR="00AB7C9D" w:rsidRPr="00944B4D" w:rsidRDefault="00AB7C9D" w:rsidP="00B41757">
            <w:pPr>
              <w:jc w:val="right"/>
              <w:rPr>
                <w:color w:val="000000"/>
                <w:sz w:val="16"/>
                <w:szCs w:val="16"/>
              </w:rPr>
            </w:pPr>
            <w:r w:rsidRPr="00944B4D">
              <w:rPr>
                <w:color w:val="000000"/>
                <w:sz w:val="16"/>
                <w:szCs w:val="16"/>
              </w:rPr>
              <w:t>939,10000</w:t>
            </w:r>
          </w:p>
        </w:tc>
        <w:tc>
          <w:tcPr>
            <w:tcW w:w="1317" w:type="dxa"/>
            <w:shd w:val="clear" w:color="auto" w:fill="auto"/>
            <w:noWrap/>
            <w:hideMark/>
          </w:tcPr>
          <w:p w14:paraId="0427E931" w14:textId="77777777" w:rsidR="00AB7C9D" w:rsidRPr="00944B4D" w:rsidRDefault="00AB7C9D" w:rsidP="00B41757">
            <w:pPr>
              <w:jc w:val="right"/>
              <w:rPr>
                <w:color w:val="000000"/>
                <w:sz w:val="16"/>
                <w:szCs w:val="16"/>
              </w:rPr>
            </w:pPr>
            <w:r w:rsidRPr="00944B4D">
              <w:rPr>
                <w:color w:val="000000"/>
                <w:sz w:val="16"/>
                <w:szCs w:val="16"/>
              </w:rPr>
              <w:t>939,10000</w:t>
            </w:r>
          </w:p>
        </w:tc>
      </w:tr>
      <w:tr w:rsidR="00AB7C9D" w:rsidRPr="00944B4D" w14:paraId="56116325" w14:textId="77777777" w:rsidTr="00B41757">
        <w:trPr>
          <w:trHeight w:val="20"/>
        </w:trPr>
        <w:tc>
          <w:tcPr>
            <w:tcW w:w="2694" w:type="dxa"/>
            <w:shd w:val="clear" w:color="auto" w:fill="auto"/>
            <w:hideMark/>
          </w:tcPr>
          <w:p w14:paraId="7DACB655"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65DBC4D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B1ACCDC"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0E31F794"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2DF3B292"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791661A7" w14:textId="77777777" w:rsidR="00AB7C9D" w:rsidRPr="00944B4D" w:rsidRDefault="00AB7C9D" w:rsidP="00B41757">
            <w:pPr>
              <w:jc w:val="right"/>
              <w:rPr>
                <w:color w:val="000000"/>
                <w:sz w:val="16"/>
                <w:szCs w:val="16"/>
              </w:rPr>
            </w:pPr>
            <w:r w:rsidRPr="00944B4D">
              <w:rPr>
                <w:color w:val="000000"/>
                <w:sz w:val="16"/>
                <w:szCs w:val="16"/>
              </w:rPr>
              <w:t>670,94098</w:t>
            </w:r>
          </w:p>
        </w:tc>
        <w:tc>
          <w:tcPr>
            <w:tcW w:w="1470" w:type="dxa"/>
            <w:shd w:val="clear" w:color="auto" w:fill="auto"/>
            <w:noWrap/>
            <w:hideMark/>
          </w:tcPr>
          <w:p w14:paraId="6AAD42F8" w14:textId="77777777" w:rsidR="00AB7C9D" w:rsidRPr="00944B4D" w:rsidRDefault="00AB7C9D" w:rsidP="00B41757">
            <w:pPr>
              <w:jc w:val="right"/>
              <w:rPr>
                <w:color w:val="000000"/>
                <w:sz w:val="16"/>
                <w:szCs w:val="16"/>
              </w:rPr>
            </w:pPr>
            <w:r w:rsidRPr="00944B4D">
              <w:rPr>
                <w:color w:val="000000"/>
                <w:sz w:val="16"/>
                <w:szCs w:val="16"/>
              </w:rPr>
              <w:t>916,90000</w:t>
            </w:r>
          </w:p>
        </w:tc>
        <w:tc>
          <w:tcPr>
            <w:tcW w:w="1317" w:type="dxa"/>
            <w:shd w:val="clear" w:color="auto" w:fill="auto"/>
            <w:noWrap/>
            <w:hideMark/>
          </w:tcPr>
          <w:p w14:paraId="13EF1550" w14:textId="77777777" w:rsidR="00AB7C9D" w:rsidRPr="00944B4D" w:rsidRDefault="00AB7C9D" w:rsidP="00B41757">
            <w:pPr>
              <w:jc w:val="right"/>
              <w:rPr>
                <w:color w:val="000000"/>
                <w:sz w:val="16"/>
                <w:szCs w:val="16"/>
              </w:rPr>
            </w:pPr>
            <w:r w:rsidRPr="00944B4D">
              <w:rPr>
                <w:color w:val="000000"/>
                <w:sz w:val="16"/>
                <w:szCs w:val="16"/>
              </w:rPr>
              <w:t>916,90000</w:t>
            </w:r>
          </w:p>
        </w:tc>
      </w:tr>
      <w:tr w:rsidR="00AB7C9D" w:rsidRPr="00944B4D" w14:paraId="12960BB1" w14:textId="77777777" w:rsidTr="00B41757">
        <w:trPr>
          <w:trHeight w:val="20"/>
        </w:trPr>
        <w:tc>
          <w:tcPr>
            <w:tcW w:w="2694" w:type="dxa"/>
            <w:shd w:val="clear" w:color="auto" w:fill="auto"/>
            <w:hideMark/>
          </w:tcPr>
          <w:p w14:paraId="74156E6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7539A88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00342F2"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82C1A26" w14:textId="77777777" w:rsidR="00AB7C9D" w:rsidRPr="00944B4D" w:rsidRDefault="00AB7C9D" w:rsidP="00B41757">
            <w:pPr>
              <w:jc w:val="center"/>
              <w:rPr>
                <w:color w:val="000000"/>
                <w:sz w:val="16"/>
                <w:szCs w:val="16"/>
              </w:rPr>
            </w:pPr>
            <w:r w:rsidRPr="00944B4D">
              <w:rPr>
                <w:color w:val="000000"/>
                <w:sz w:val="16"/>
                <w:szCs w:val="16"/>
              </w:rPr>
              <w:t>0950170280</w:t>
            </w:r>
          </w:p>
        </w:tc>
        <w:tc>
          <w:tcPr>
            <w:tcW w:w="619" w:type="dxa"/>
            <w:shd w:val="clear" w:color="auto" w:fill="auto"/>
            <w:noWrap/>
            <w:hideMark/>
          </w:tcPr>
          <w:p w14:paraId="2EF414A6"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4C8ECE9" w14:textId="77777777" w:rsidR="00AB7C9D" w:rsidRPr="00944B4D" w:rsidRDefault="00AB7C9D" w:rsidP="00B41757">
            <w:pPr>
              <w:jc w:val="right"/>
              <w:rPr>
                <w:color w:val="000000"/>
                <w:sz w:val="16"/>
                <w:szCs w:val="16"/>
              </w:rPr>
            </w:pPr>
            <w:r w:rsidRPr="00944B4D">
              <w:rPr>
                <w:color w:val="000000"/>
                <w:sz w:val="16"/>
                <w:szCs w:val="16"/>
              </w:rPr>
              <w:t>139,20200</w:t>
            </w:r>
          </w:p>
        </w:tc>
        <w:tc>
          <w:tcPr>
            <w:tcW w:w="1470" w:type="dxa"/>
            <w:shd w:val="clear" w:color="auto" w:fill="auto"/>
            <w:noWrap/>
            <w:hideMark/>
          </w:tcPr>
          <w:p w14:paraId="0B3580DD" w14:textId="77777777" w:rsidR="00AB7C9D" w:rsidRPr="00944B4D" w:rsidRDefault="00AB7C9D" w:rsidP="00B41757">
            <w:pPr>
              <w:jc w:val="right"/>
              <w:rPr>
                <w:color w:val="000000"/>
                <w:sz w:val="16"/>
                <w:szCs w:val="16"/>
              </w:rPr>
            </w:pPr>
            <w:r w:rsidRPr="00944B4D">
              <w:rPr>
                <w:color w:val="000000"/>
                <w:sz w:val="16"/>
                <w:szCs w:val="16"/>
              </w:rPr>
              <w:t>22,20000</w:t>
            </w:r>
          </w:p>
        </w:tc>
        <w:tc>
          <w:tcPr>
            <w:tcW w:w="1317" w:type="dxa"/>
            <w:shd w:val="clear" w:color="auto" w:fill="auto"/>
            <w:noWrap/>
            <w:hideMark/>
          </w:tcPr>
          <w:p w14:paraId="1E9D4613" w14:textId="77777777" w:rsidR="00AB7C9D" w:rsidRPr="00944B4D" w:rsidRDefault="00AB7C9D" w:rsidP="00B41757">
            <w:pPr>
              <w:jc w:val="right"/>
              <w:rPr>
                <w:color w:val="000000"/>
                <w:sz w:val="16"/>
                <w:szCs w:val="16"/>
              </w:rPr>
            </w:pPr>
            <w:r w:rsidRPr="00944B4D">
              <w:rPr>
                <w:color w:val="000000"/>
                <w:sz w:val="16"/>
                <w:szCs w:val="16"/>
              </w:rPr>
              <w:t>22,20000</w:t>
            </w:r>
          </w:p>
        </w:tc>
      </w:tr>
      <w:tr w:rsidR="00AB7C9D" w:rsidRPr="00944B4D" w14:paraId="4D43AFDC" w14:textId="77777777" w:rsidTr="00B41757">
        <w:trPr>
          <w:trHeight w:val="20"/>
        </w:trPr>
        <w:tc>
          <w:tcPr>
            <w:tcW w:w="2694" w:type="dxa"/>
            <w:shd w:val="clear" w:color="auto" w:fill="auto"/>
            <w:hideMark/>
          </w:tcPr>
          <w:p w14:paraId="214B2F0A" w14:textId="77777777" w:rsidR="00AB7C9D" w:rsidRPr="00944B4D" w:rsidRDefault="00AB7C9D" w:rsidP="00B41757">
            <w:pPr>
              <w:rPr>
                <w:b/>
                <w:bCs/>
                <w:color w:val="000000"/>
                <w:sz w:val="16"/>
                <w:szCs w:val="16"/>
              </w:rPr>
            </w:pPr>
            <w:r w:rsidRPr="00944B4D">
              <w:rPr>
                <w:b/>
                <w:bCs/>
                <w:color w:val="000000"/>
                <w:sz w:val="16"/>
                <w:szCs w:val="16"/>
              </w:rPr>
              <w:t xml:space="preserve"> Жилищно-коммунальное хозяйство</w:t>
            </w:r>
          </w:p>
        </w:tc>
        <w:tc>
          <w:tcPr>
            <w:tcW w:w="594" w:type="dxa"/>
            <w:shd w:val="clear" w:color="auto" w:fill="auto"/>
            <w:noWrap/>
            <w:hideMark/>
          </w:tcPr>
          <w:p w14:paraId="5C584CC7"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42864655" w14:textId="77777777" w:rsidR="00AB7C9D" w:rsidRPr="00944B4D" w:rsidRDefault="00AB7C9D" w:rsidP="00B41757">
            <w:pPr>
              <w:jc w:val="center"/>
              <w:rPr>
                <w:b/>
                <w:bCs/>
                <w:color w:val="000000"/>
                <w:sz w:val="16"/>
                <w:szCs w:val="16"/>
              </w:rPr>
            </w:pPr>
            <w:r w:rsidRPr="00944B4D">
              <w:rPr>
                <w:b/>
                <w:bCs/>
                <w:color w:val="000000"/>
                <w:sz w:val="16"/>
                <w:szCs w:val="16"/>
              </w:rPr>
              <w:t>0500</w:t>
            </w:r>
          </w:p>
        </w:tc>
        <w:tc>
          <w:tcPr>
            <w:tcW w:w="1167" w:type="dxa"/>
            <w:shd w:val="clear" w:color="auto" w:fill="auto"/>
            <w:noWrap/>
            <w:hideMark/>
          </w:tcPr>
          <w:p w14:paraId="3445152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9485C3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805AF66" w14:textId="77777777" w:rsidR="00AB7C9D" w:rsidRPr="00944B4D" w:rsidRDefault="00AB7C9D" w:rsidP="00B41757">
            <w:pPr>
              <w:jc w:val="right"/>
              <w:rPr>
                <w:b/>
                <w:bCs/>
                <w:color w:val="000000"/>
                <w:sz w:val="16"/>
                <w:szCs w:val="16"/>
              </w:rPr>
            </w:pPr>
            <w:r w:rsidRPr="00944B4D">
              <w:rPr>
                <w:b/>
                <w:bCs/>
                <w:color w:val="000000"/>
                <w:sz w:val="16"/>
                <w:szCs w:val="16"/>
              </w:rPr>
              <w:t>214,00000</w:t>
            </w:r>
          </w:p>
        </w:tc>
        <w:tc>
          <w:tcPr>
            <w:tcW w:w="1470" w:type="dxa"/>
            <w:shd w:val="clear" w:color="auto" w:fill="auto"/>
            <w:noWrap/>
            <w:hideMark/>
          </w:tcPr>
          <w:p w14:paraId="1D26AF9A" w14:textId="77777777" w:rsidR="00AB7C9D" w:rsidRPr="00944B4D" w:rsidRDefault="00AB7C9D" w:rsidP="00B41757">
            <w:pPr>
              <w:jc w:val="right"/>
              <w:rPr>
                <w:b/>
                <w:bCs/>
                <w:color w:val="000000"/>
                <w:sz w:val="16"/>
                <w:szCs w:val="16"/>
              </w:rPr>
            </w:pPr>
            <w:r w:rsidRPr="00944B4D">
              <w:rPr>
                <w:b/>
                <w:bCs/>
                <w:color w:val="000000"/>
                <w:sz w:val="16"/>
                <w:szCs w:val="16"/>
              </w:rPr>
              <w:t>152,00000</w:t>
            </w:r>
          </w:p>
        </w:tc>
        <w:tc>
          <w:tcPr>
            <w:tcW w:w="1317" w:type="dxa"/>
            <w:shd w:val="clear" w:color="auto" w:fill="auto"/>
            <w:noWrap/>
            <w:hideMark/>
          </w:tcPr>
          <w:p w14:paraId="702B6EB9" w14:textId="77777777" w:rsidR="00AB7C9D" w:rsidRPr="00944B4D" w:rsidRDefault="00AB7C9D" w:rsidP="00B41757">
            <w:pPr>
              <w:jc w:val="right"/>
              <w:rPr>
                <w:b/>
                <w:bCs/>
                <w:color w:val="000000"/>
                <w:sz w:val="16"/>
                <w:szCs w:val="16"/>
              </w:rPr>
            </w:pPr>
            <w:r w:rsidRPr="00944B4D">
              <w:rPr>
                <w:b/>
                <w:bCs/>
                <w:color w:val="000000"/>
                <w:sz w:val="16"/>
                <w:szCs w:val="16"/>
              </w:rPr>
              <w:t>152,00000</w:t>
            </w:r>
          </w:p>
        </w:tc>
      </w:tr>
      <w:tr w:rsidR="00AB7C9D" w:rsidRPr="00944B4D" w14:paraId="497E4680" w14:textId="77777777" w:rsidTr="00B41757">
        <w:trPr>
          <w:trHeight w:val="20"/>
        </w:trPr>
        <w:tc>
          <w:tcPr>
            <w:tcW w:w="2694" w:type="dxa"/>
            <w:shd w:val="clear" w:color="auto" w:fill="auto"/>
            <w:hideMark/>
          </w:tcPr>
          <w:p w14:paraId="38BE601E" w14:textId="77777777" w:rsidR="00AB7C9D" w:rsidRPr="00944B4D" w:rsidRDefault="00AB7C9D" w:rsidP="00B41757">
            <w:pPr>
              <w:rPr>
                <w:b/>
                <w:bCs/>
                <w:color w:val="000000"/>
                <w:sz w:val="16"/>
                <w:szCs w:val="16"/>
              </w:rPr>
            </w:pPr>
            <w:r w:rsidRPr="00944B4D">
              <w:rPr>
                <w:b/>
                <w:bCs/>
                <w:color w:val="000000"/>
                <w:sz w:val="16"/>
                <w:szCs w:val="16"/>
              </w:rPr>
              <w:t xml:space="preserve"> Благоустройство</w:t>
            </w:r>
          </w:p>
        </w:tc>
        <w:tc>
          <w:tcPr>
            <w:tcW w:w="594" w:type="dxa"/>
            <w:shd w:val="clear" w:color="auto" w:fill="auto"/>
            <w:noWrap/>
            <w:hideMark/>
          </w:tcPr>
          <w:p w14:paraId="7A7A2687"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3B24FBC2" w14:textId="77777777" w:rsidR="00AB7C9D" w:rsidRPr="00944B4D" w:rsidRDefault="00AB7C9D" w:rsidP="00B41757">
            <w:pPr>
              <w:jc w:val="center"/>
              <w:rPr>
                <w:b/>
                <w:bCs/>
                <w:color w:val="000000"/>
                <w:sz w:val="16"/>
                <w:szCs w:val="16"/>
              </w:rPr>
            </w:pPr>
            <w:r w:rsidRPr="00944B4D">
              <w:rPr>
                <w:b/>
                <w:bCs/>
                <w:color w:val="000000"/>
                <w:sz w:val="16"/>
                <w:szCs w:val="16"/>
              </w:rPr>
              <w:t>0503</w:t>
            </w:r>
          </w:p>
        </w:tc>
        <w:tc>
          <w:tcPr>
            <w:tcW w:w="1167" w:type="dxa"/>
            <w:shd w:val="clear" w:color="auto" w:fill="auto"/>
            <w:noWrap/>
            <w:hideMark/>
          </w:tcPr>
          <w:p w14:paraId="14DB1EE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53DBDE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CAAA73A" w14:textId="77777777" w:rsidR="00AB7C9D" w:rsidRPr="00944B4D" w:rsidRDefault="00AB7C9D" w:rsidP="00B41757">
            <w:pPr>
              <w:jc w:val="right"/>
              <w:rPr>
                <w:b/>
                <w:bCs/>
                <w:color w:val="000000"/>
                <w:sz w:val="16"/>
                <w:szCs w:val="16"/>
              </w:rPr>
            </w:pPr>
            <w:r w:rsidRPr="00944B4D">
              <w:rPr>
                <w:b/>
                <w:bCs/>
                <w:color w:val="000000"/>
                <w:sz w:val="16"/>
                <w:szCs w:val="16"/>
              </w:rPr>
              <w:t>214,00000</w:t>
            </w:r>
          </w:p>
        </w:tc>
        <w:tc>
          <w:tcPr>
            <w:tcW w:w="1470" w:type="dxa"/>
            <w:shd w:val="clear" w:color="auto" w:fill="auto"/>
            <w:noWrap/>
            <w:hideMark/>
          </w:tcPr>
          <w:p w14:paraId="59DE15EA" w14:textId="77777777" w:rsidR="00AB7C9D" w:rsidRPr="00944B4D" w:rsidRDefault="00AB7C9D" w:rsidP="00B41757">
            <w:pPr>
              <w:jc w:val="right"/>
              <w:rPr>
                <w:b/>
                <w:bCs/>
                <w:color w:val="000000"/>
                <w:sz w:val="16"/>
                <w:szCs w:val="16"/>
              </w:rPr>
            </w:pPr>
            <w:r w:rsidRPr="00944B4D">
              <w:rPr>
                <w:b/>
                <w:bCs/>
                <w:color w:val="000000"/>
                <w:sz w:val="16"/>
                <w:szCs w:val="16"/>
              </w:rPr>
              <w:t>152,00000</w:t>
            </w:r>
          </w:p>
        </w:tc>
        <w:tc>
          <w:tcPr>
            <w:tcW w:w="1317" w:type="dxa"/>
            <w:shd w:val="clear" w:color="auto" w:fill="auto"/>
            <w:noWrap/>
            <w:hideMark/>
          </w:tcPr>
          <w:p w14:paraId="37FB948A" w14:textId="77777777" w:rsidR="00AB7C9D" w:rsidRPr="00944B4D" w:rsidRDefault="00AB7C9D" w:rsidP="00B41757">
            <w:pPr>
              <w:jc w:val="right"/>
              <w:rPr>
                <w:b/>
                <w:bCs/>
                <w:color w:val="000000"/>
                <w:sz w:val="16"/>
                <w:szCs w:val="16"/>
              </w:rPr>
            </w:pPr>
            <w:r w:rsidRPr="00944B4D">
              <w:rPr>
                <w:b/>
                <w:bCs/>
                <w:color w:val="000000"/>
                <w:sz w:val="16"/>
                <w:szCs w:val="16"/>
              </w:rPr>
              <w:t>152,00000</w:t>
            </w:r>
          </w:p>
        </w:tc>
      </w:tr>
      <w:tr w:rsidR="00AB7C9D" w:rsidRPr="00944B4D" w14:paraId="03AAF68F" w14:textId="77777777" w:rsidTr="00B41757">
        <w:trPr>
          <w:trHeight w:val="20"/>
        </w:trPr>
        <w:tc>
          <w:tcPr>
            <w:tcW w:w="2694" w:type="dxa"/>
            <w:shd w:val="clear" w:color="auto" w:fill="auto"/>
            <w:hideMark/>
          </w:tcPr>
          <w:p w14:paraId="0C638A9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61C7D65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A7760A9" w14:textId="77777777" w:rsidR="00AB7C9D" w:rsidRPr="00944B4D" w:rsidRDefault="00AB7C9D" w:rsidP="00B41757">
            <w:pPr>
              <w:jc w:val="center"/>
              <w:rPr>
                <w:color w:val="000000"/>
                <w:sz w:val="16"/>
                <w:szCs w:val="16"/>
              </w:rPr>
            </w:pPr>
            <w:r w:rsidRPr="00944B4D">
              <w:rPr>
                <w:color w:val="000000"/>
                <w:sz w:val="16"/>
                <w:szCs w:val="16"/>
              </w:rPr>
              <w:t>0503</w:t>
            </w:r>
          </w:p>
        </w:tc>
        <w:tc>
          <w:tcPr>
            <w:tcW w:w="1167" w:type="dxa"/>
            <w:shd w:val="clear" w:color="auto" w:fill="auto"/>
            <w:noWrap/>
            <w:hideMark/>
          </w:tcPr>
          <w:p w14:paraId="60C41A0B"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5E28125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254F849"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50C5F072" w14:textId="77777777" w:rsidR="00AB7C9D" w:rsidRPr="00944B4D" w:rsidRDefault="00AB7C9D" w:rsidP="00B41757">
            <w:pPr>
              <w:jc w:val="right"/>
              <w:rPr>
                <w:color w:val="000000"/>
                <w:sz w:val="16"/>
                <w:szCs w:val="16"/>
              </w:rPr>
            </w:pPr>
            <w:r w:rsidRPr="00944B4D">
              <w:rPr>
                <w:color w:val="000000"/>
                <w:sz w:val="16"/>
                <w:szCs w:val="16"/>
              </w:rPr>
              <w:t>152,00000</w:t>
            </w:r>
          </w:p>
        </w:tc>
        <w:tc>
          <w:tcPr>
            <w:tcW w:w="1317" w:type="dxa"/>
            <w:shd w:val="clear" w:color="auto" w:fill="auto"/>
            <w:noWrap/>
            <w:hideMark/>
          </w:tcPr>
          <w:p w14:paraId="54A61CC8"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3C70161C" w14:textId="77777777" w:rsidTr="00B41757">
        <w:trPr>
          <w:trHeight w:val="20"/>
        </w:trPr>
        <w:tc>
          <w:tcPr>
            <w:tcW w:w="2694" w:type="dxa"/>
            <w:shd w:val="clear" w:color="auto" w:fill="auto"/>
            <w:hideMark/>
          </w:tcPr>
          <w:p w14:paraId="50C16D84"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793492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86B3696" w14:textId="77777777" w:rsidR="00AB7C9D" w:rsidRPr="00944B4D" w:rsidRDefault="00AB7C9D" w:rsidP="00B41757">
            <w:pPr>
              <w:jc w:val="center"/>
              <w:rPr>
                <w:color w:val="000000"/>
                <w:sz w:val="16"/>
                <w:szCs w:val="16"/>
              </w:rPr>
            </w:pPr>
            <w:r w:rsidRPr="00944B4D">
              <w:rPr>
                <w:color w:val="000000"/>
                <w:sz w:val="16"/>
                <w:szCs w:val="16"/>
              </w:rPr>
              <w:t>0503</w:t>
            </w:r>
          </w:p>
        </w:tc>
        <w:tc>
          <w:tcPr>
            <w:tcW w:w="1167" w:type="dxa"/>
            <w:shd w:val="clear" w:color="auto" w:fill="auto"/>
            <w:noWrap/>
            <w:hideMark/>
          </w:tcPr>
          <w:p w14:paraId="241A0045"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1489208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BB08246"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6D82A4F9" w14:textId="77777777" w:rsidR="00AB7C9D" w:rsidRPr="00944B4D" w:rsidRDefault="00AB7C9D" w:rsidP="00B41757">
            <w:pPr>
              <w:jc w:val="right"/>
              <w:rPr>
                <w:color w:val="000000"/>
                <w:sz w:val="16"/>
                <w:szCs w:val="16"/>
              </w:rPr>
            </w:pPr>
            <w:r w:rsidRPr="00944B4D">
              <w:rPr>
                <w:color w:val="000000"/>
                <w:sz w:val="16"/>
                <w:szCs w:val="16"/>
              </w:rPr>
              <w:t>152,00000</w:t>
            </w:r>
          </w:p>
        </w:tc>
        <w:tc>
          <w:tcPr>
            <w:tcW w:w="1317" w:type="dxa"/>
            <w:shd w:val="clear" w:color="auto" w:fill="auto"/>
            <w:noWrap/>
            <w:hideMark/>
          </w:tcPr>
          <w:p w14:paraId="47FFD3E0"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3B88CA66" w14:textId="77777777" w:rsidTr="00B41757">
        <w:trPr>
          <w:trHeight w:val="20"/>
        </w:trPr>
        <w:tc>
          <w:tcPr>
            <w:tcW w:w="2694" w:type="dxa"/>
            <w:shd w:val="clear" w:color="auto" w:fill="auto"/>
            <w:hideMark/>
          </w:tcPr>
          <w:p w14:paraId="330D12EE" w14:textId="77777777" w:rsidR="00AB7C9D" w:rsidRPr="00944B4D" w:rsidRDefault="00AB7C9D" w:rsidP="00B41757">
            <w:pPr>
              <w:rPr>
                <w:color w:val="000000"/>
                <w:sz w:val="16"/>
                <w:szCs w:val="16"/>
              </w:rPr>
            </w:pPr>
            <w:r w:rsidRPr="00944B4D">
              <w:rPr>
                <w:color w:val="000000"/>
                <w:sz w:val="16"/>
                <w:szCs w:val="16"/>
              </w:rPr>
              <w:t xml:space="preserve"> Сохранение культурного и исторического наследия Любытинского муниципального района</w:t>
            </w:r>
          </w:p>
        </w:tc>
        <w:tc>
          <w:tcPr>
            <w:tcW w:w="594" w:type="dxa"/>
            <w:shd w:val="clear" w:color="auto" w:fill="auto"/>
            <w:noWrap/>
            <w:hideMark/>
          </w:tcPr>
          <w:p w14:paraId="179BF76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56DD938" w14:textId="77777777" w:rsidR="00AB7C9D" w:rsidRPr="00944B4D" w:rsidRDefault="00AB7C9D" w:rsidP="00B41757">
            <w:pPr>
              <w:jc w:val="center"/>
              <w:rPr>
                <w:color w:val="000000"/>
                <w:sz w:val="16"/>
                <w:szCs w:val="16"/>
              </w:rPr>
            </w:pPr>
            <w:r w:rsidRPr="00944B4D">
              <w:rPr>
                <w:color w:val="000000"/>
                <w:sz w:val="16"/>
                <w:szCs w:val="16"/>
              </w:rPr>
              <w:t>0503</w:t>
            </w:r>
          </w:p>
        </w:tc>
        <w:tc>
          <w:tcPr>
            <w:tcW w:w="1167" w:type="dxa"/>
            <w:shd w:val="clear" w:color="auto" w:fill="auto"/>
            <w:noWrap/>
            <w:hideMark/>
          </w:tcPr>
          <w:p w14:paraId="72330DC9" w14:textId="77777777" w:rsidR="00AB7C9D" w:rsidRPr="00944B4D" w:rsidRDefault="00AB7C9D" w:rsidP="00B41757">
            <w:pPr>
              <w:jc w:val="center"/>
              <w:rPr>
                <w:color w:val="000000"/>
                <w:sz w:val="16"/>
                <w:szCs w:val="16"/>
              </w:rPr>
            </w:pPr>
            <w:r w:rsidRPr="00944B4D">
              <w:rPr>
                <w:color w:val="000000"/>
                <w:sz w:val="16"/>
                <w:szCs w:val="16"/>
              </w:rPr>
              <w:t>0210500000</w:t>
            </w:r>
          </w:p>
        </w:tc>
        <w:tc>
          <w:tcPr>
            <w:tcW w:w="619" w:type="dxa"/>
            <w:shd w:val="clear" w:color="auto" w:fill="auto"/>
            <w:noWrap/>
            <w:hideMark/>
          </w:tcPr>
          <w:p w14:paraId="2BA4CD0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C5B87CC"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0E7584AA" w14:textId="77777777" w:rsidR="00AB7C9D" w:rsidRPr="00944B4D" w:rsidRDefault="00AB7C9D" w:rsidP="00B41757">
            <w:pPr>
              <w:jc w:val="right"/>
              <w:rPr>
                <w:color w:val="000000"/>
                <w:sz w:val="16"/>
                <w:szCs w:val="16"/>
              </w:rPr>
            </w:pPr>
            <w:r w:rsidRPr="00944B4D">
              <w:rPr>
                <w:color w:val="000000"/>
                <w:sz w:val="16"/>
                <w:szCs w:val="16"/>
              </w:rPr>
              <w:t>152,00000</w:t>
            </w:r>
          </w:p>
        </w:tc>
        <w:tc>
          <w:tcPr>
            <w:tcW w:w="1317" w:type="dxa"/>
            <w:shd w:val="clear" w:color="auto" w:fill="auto"/>
            <w:noWrap/>
            <w:hideMark/>
          </w:tcPr>
          <w:p w14:paraId="4D6F226F"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6D0A6CFA" w14:textId="77777777" w:rsidTr="00B41757">
        <w:trPr>
          <w:trHeight w:val="20"/>
        </w:trPr>
        <w:tc>
          <w:tcPr>
            <w:tcW w:w="2694" w:type="dxa"/>
            <w:shd w:val="clear" w:color="auto" w:fill="auto"/>
            <w:hideMark/>
          </w:tcPr>
          <w:p w14:paraId="09C98F3D"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в области увековечения памяти погибших при защите Отечества</w:t>
            </w:r>
          </w:p>
        </w:tc>
        <w:tc>
          <w:tcPr>
            <w:tcW w:w="594" w:type="dxa"/>
            <w:shd w:val="clear" w:color="auto" w:fill="auto"/>
            <w:noWrap/>
            <w:hideMark/>
          </w:tcPr>
          <w:p w14:paraId="1488C50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DFB0A96" w14:textId="77777777" w:rsidR="00AB7C9D" w:rsidRPr="00944B4D" w:rsidRDefault="00AB7C9D" w:rsidP="00B41757">
            <w:pPr>
              <w:jc w:val="center"/>
              <w:rPr>
                <w:color w:val="000000"/>
                <w:sz w:val="16"/>
                <w:szCs w:val="16"/>
              </w:rPr>
            </w:pPr>
            <w:r w:rsidRPr="00944B4D">
              <w:rPr>
                <w:color w:val="000000"/>
                <w:sz w:val="16"/>
                <w:szCs w:val="16"/>
              </w:rPr>
              <w:t>0503</w:t>
            </w:r>
          </w:p>
        </w:tc>
        <w:tc>
          <w:tcPr>
            <w:tcW w:w="1167" w:type="dxa"/>
            <w:shd w:val="clear" w:color="auto" w:fill="auto"/>
            <w:noWrap/>
            <w:hideMark/>
          </w:tcPr>
          <w:p w14:paraId="02D1F80F" w14:textId="77777777" w:rsidR="00AB7C9D" w:rsidRPr="00944B4D" w:rsidRDefault="00AB7C9D" w:rsidP="00B41757">
            <w:pPr>
              <w:jc w:val="center"/>
              <w:rPr>
                <w:color w:val="000000"/>
                <w:sz w:val="16"/>
                <w:szCs w:val="16"/>
              </w:rPr>
            </w:pPr>
            <w:r w:rsidRPr="00944B4D">
              <w:rPr>
                <w:color w:val="000000"/>
                <w:sz w:val="16"/>
                <w:szCs w:val="16"/>
              </w:rPr>
              <w:t>0210570660</w:t>
            </w:r>
          </w:p>
        </w:tc>
        <w:tc>
          <w:tcPr>
            <w:tcW w:w="619" w:type="dxa"/>
            <w:shd w:val="clear" w:color="auto" w:fill="auto"/>
            <w:noWrap/>
            <w:hideMark/>
          </w:tcPr>
          <w:p w14:paraId="4C26099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A4A3A19"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3CA3BEED" w14:textId="77777777" w:rsidR="00AB7C9D" w:rsidRPr="00944B4D" w:rsidRDefault="00AB7C9D" w:rsidP="00B41757">
            <w:pPr>
              <w:jc w:val="right"/>
              <w:rPr>
                <w:color w:val="000000"/>
                <w:sz w:val="16"/>
                <w:szCs w:val="16"/>
              </w:rPr>
            </w:pPr>
            <w:r w:rsidRPr="00944B4D">
              <w:rPr>
                <w:color w:val="000000"/>
                <w:sz w:val="16"/>
                <w:szCs w:val="16"/>
              </w:rPr>
              <w:t>152,00000</w:t>
            </w:r>
          </w:p>
        </w:tc>
        <w:tc>
          <w:tcPr>
            <w:tcW w:w="1317" w:type="dxa"/>
            <w:shd w:val="clear" w:color="auto" w:fill="auto"/>
            <w:noWrap/>
            <w:hideMark/>
          </w:tcPr>
          <w:p w14:paraId="70E06EE0"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34618818" w14:textId="77777777" w:rsidTr="00B41757">
        <w:trPr>
          <w:trHeight w:val="20"/>
        </w:trPr>
        <w:tc>
          <w:tcPr>
            <w:tcW w:w="2694" w:type="dxa"/>
            <w:shd w:val="clear" w:color="auto" w:fill="auto"/>
            <w:hideMark/>
          </w:tcPr>
          <w:p w14:paraId="4403985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8F86CF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D792961" w14:textId="77777777" w:rsidR="00AB7C9D" w:rsidRPr="00944B4D" w:rsidRDefault="00AB7C9D" w:rsidP="00B41757">
            <w:pPr>
              <w:jc w:val="center"/>
              <w:rPr>
                <w:color w:val="000000"/>
                <w:sz w:val="16"/>
                <w:szCs w:val="16"/>
              </w:rPr>
            </w:pPr>
            <w:r w:rsidRPr="00944B4D">
              <w:rPr>
                <w:color w:val="000000"/>
                <w:sz w:val="16"/>
                <w:szCs w:val="16"/>
              </w:rPr>
              <w:t>0503</w:t>
            </w:r>
          </w:p>
        </w:tc>
        <w:tc>
          <w:tcPr>
            <w:tcW w:w="1167" w:type="dxa"/>
            <w:shd w:val="clear" w:color="auto" w:fill="auto"/>
            <w:noWrap/>
            <w:hideMark/>
          </w:tcPr>
          <w:p w14:paraId="3C354C6C" w14:textId="77777777" w:rsidR="00AB7C9D" w:rsidRPr="00944B4D" w:rsidRDefault="00AB7C9D" w:rsidP="00B41757">
            <w:pPr>
              <w:jc w:val="center"/>
              <w:rPr>
                <w:color w:val="000000"/>
                <w:sz w:val="16"/>
                <w:szCs w:val="16"/>
              </w:rPr>
            </w:pPr>
            <w:r w:rsidRPr="00944B4D">
              <w:rPr>
                <w:color w:val="000000"/>
                <w:sz w:val="16"/>
                <w:szCs w:val="16"/>
              </w:rPr>
              <w:t>0210570660</w:t>
            </w:r>
          </w:p>
        </w:tc>
        <w:tc>
          <w:tcPr>
            <w:tcW w:w="619" w:type="dxa"/>
            <w:shd w:val="clear" w:color="auto" w:fill="auto"/>
            <w:noWrap/>
            <w:hideMark/>
          </w:tcPr>
          <w:p w14:paraId="63C1B16F"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8C0E63D"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3B4D6FC0" w14:textId="77777777" w:rsidR="00AB7C9D" w:rsidRPr="00944B4D" w:rsidRDefault="00AB7C9D" w:rsidP="00B41757">
            <w:pPr>
              <w:jc w:val="right"/>
              <w:rPr>
                <w:color w:val="000000"/>
                <w:sz w:val="16"/>
                <w:szCs w:val="16"/>
              </w:rPr>
            </w:pPr>
            <w:r w:rsidRPr="00944B4D">
              <w:rPr>
                <w:color w:val="000000"/>
                <w:sz w:val="16"/>
                <w:szCs w:val="16"/>
              </w:rPr>
              <w:t>152,00000</w:t>
            </w:r>
          </w:p>
        </w:tc>
        <w:tc>
          <w:tcPr>
            <w:tcW w:w="1317" w:type="dxa"/>
            <w:shd w:val="clear" w:color="auto" w:fill="auto"/>
            <w:noWrap/>
            <w:hideMark/>
          </w:tcPr>
          <w:p w14:paraId="24C4FE6E"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586F51A5" w14:textId="77777777" w:rsidTr="00B41757">
        <w:trPr>
          <w:trHeight w:val="20"/>
        </w:trPr>
        <w:tc>
          <w:tcPr>
            <w:tcW w:w="2694" w:type="dxa"/>
            <w:shd w:val="clear" w:color="auto" w:fill="auto"/>
            <w:hideMark/>
          </w:tcPr>
          <w:p w14:paraId="1CAEDB29" w14:textId="77777777" w:rsidR="00AB7C9D" w:rsidRPr="00944B4D" w:rsidRDefault="00AB7C9D" w:rsidP="00B41757">
            <w:pPr>
              <w:rPr>
                <w:b/>
                <w:bCs/>
                <w:color w:val="000000"/>
                <w:sz w:val="16"/>
                <w:szCs w:val="16"/>
              </w:rPr>
            </w:pPr>
            <w:r w:rsidRPr="00944B4D">
              <w:rPr>
                <w:b/>
                <w:bCs/>
                <w:color w:val="000000"/>
                <w:sz w:val="16"/>
                <w:szCs w:val="16"/>
              </w:rPr>
              <w:t xml:space="preserve"> Образование</w:t>
            </w:r>
          </w:p>
        </w:tc>
        <w:tc>
          <w:tcPr>
            <w:tcW w:w="594" w:type="dxa"/>
            <w:shd w:val="clear" w:color="auto" w:fill="auto"/>
            <w:noWrap/>
            <w:hideMark/>
          </w:tcPr>
          <w:p w14:paraId="7B1A7095"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405E0947" w14:textId="77777777" w:rsidR="00AB7C9D" w:rsidRPr="00944B4D" w:rsidRDefault="00AB7C9D" w:rsidP="00B41757">
            <w:pPr>
              <w:jc w:val="center"/>
              <w:rPr>
                <w:b/>
                <w:bCs/>
                <w:color w:val="000000"/>
                <w:sz w:val="16"/>
                <w:szCs w:val="16"/>
              </w:rPr>
            </w:pPr>
            <w:r w:rsidRPr="00944B4D">
              <w:rPr>
                <w:b/>
                <w:bCs/>
                <w:color w:val="000000"/>
                <w:sz w:val="16"/>
                <w:szCs w:val="16"/>
              </w:rPr>
              <w:t>0700</w:t>
            </w:r>
          </w:p>
        </w:tc>
        <w:tc>
          <w:tcPr>
            <w:tcW w:w="1167" w:type="dxa"/>
            <w:shd w:val="clear" w:color="auto" w:fill="auto"/>
            <w:noWrap/>
            <w:hideMark/>
          </w:tcPr>
          <w:p w14:paraId="7296BA1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B6DE14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167D088" w14:textId="77777777" w:rsidR="00AB7C9D" w:rsidRPr="00944B4D" w:rsidRDefault="00AB7C9D" w:rsidP="00B41757">
            <w:pPr>
              <w:jc w:val="right"/>
              <w:rPr>
                <w:b/>
                <w:bCs/>
                <w:color w:val="000000"/>
                <w:sz w:val="16"/>
                <w:szCs w:val="16"/>
              </w:rPr>
            </w:pPr>
            <w:r w:rsidRPr="00944B4D">
              <w:rPr>
                <w:b/>
                <w:bCs/>
                <w:color w:val="000000"/>
                <w:sz w:val="16"/>
                <w:szCs w:val="16"/>
              </w:rPr>
              <w:t>22 467,88043</w:t>
            </w:r>
          </w:p>
        </w:tc>
        <w:tc>
          <w:tcPr>
            <w:tcW w:w="1470" w:type="dxa"/>
            <w:shd w:val="clear" w:color="auto" w:fill="auto"/>
            <w:noWrap/>
            <w:hideMark/>
          </w:tcPr>
          <w:p w14:paraId="66B7E1A6" w14:textId="77777777" w:rsidR="00AB7C9D" w:rsidRPr="00944B4D" w:rsidRDefault="00AB7C9D" w:rsidP="00B41757">
            <w:pPr>
              <w:jc w:val="right"/>
              <w:rPr>
                <w:b/>
                <w:bCs/>
                <w:color w:val="000000"/>
                <w:sz w:val="16"/>
                <w:szCs w:val="16"/>
              </w:rPr>
            </w:pPr>
            <w:r w:rsidRPr="00944B4D">
              <w:rPr>
                <w:b/>
                <w:bCs/>
                <w:color w:val="000000"/>
                <w:sz w:val="16"/>
                <w:szCs w:val="16"/>
              </w:rPr>
              <w:t>13 180,20000</w:t>
            </w:r>
          </w:p>
        </w:tc>
        <w:tc>
          <w:tcPr>
            <w:tcW w:w="1317" w:type="dxa"/>
            <w:shd w:val="clear" w:color="auto" w:fill="auto"/>
            <w:noWrap/>
            <w:hideMark/>
          </w:tcPr>
          <w:p w14:paraId="37587AE4" w14:textId="77777777" w:rsidR="00AB7C9D" w:rsidRPr="00944B4D" w:rsidRDefault="00AB7C9D" w:rsidP="00B41757">
            <w:pPr>
              <w:jc w:val="right"/>
              <w:rPr>
                <w:b/>
                <w:bCs/>
                <w:color w:val="000000"/>
                <w:sz w:val="16"/>
                <w:szCs w:val="16"/>
              </w:rPr>
            </w:pPr>
            <w:r w:rsidRPr="00944B4D">
              <w:rPr>
                <w:b/>
                <w:bCs/>
                <w:color w:val="000000"/>
                <w:sz w:val="16"/>
                <w:szCs w:val="16"/>
              </w:rPr>
              <w:t>13 180,20000</w:t>
            </w:r>
          </w:p>
        </w:tc>
      </w:tr>
      <w:tr w:rsidR="00AB7C9D" w:rsidRPr="00944B4D" w14:paraId="6203AA51" w14:textId="77777777" w:rsidTr="00B41757">
        <w:trPr>
          <w:trHeight w:val="20"/>
        </w:trPr>
        <w:tc>
          <w:tcPr>
            <w:tcW w:w="2694" w:type="dxa"/>
            <w:shd w:val="clear" w:color="auto" w:fill="auto"/>
            <w:hideMark/>
          </w:tcPr>
          <w:p w14:paraId="419C1875" w14:textId="77777777" w:rsidR="00AB7C9D" w:rsidRPr="00944B4D" w:rsidRDefault="00AB7C9D" w:rsidP="00B41757">
            <w:pPr>
              <w:rPr>
                <w:b/>
                <w:bCs/>
                <w:color w:val="000000"/>
                <w:sz w:val="16"/>
                <w:szCs w:val="16"/>
              </w:rPr>
            </w:pPr>
            <w:r w:rsidRPr="00944B4D">
              <w:rPr>
                <w:b/>
                <w:bCs/>
                <w:color w:val="000000"/>
                <w:sz w:val="16"/>
                <w:szCs w:val="16"/>
              </w:rPr>
              <w:t xml:space="preserve"> Дополнительное образование детей</w:t>
            </w:r>
          </w:p>
        </w:tc>
        <w:tc>
          <w:tcPr>
            <w:tcW w:w="594" w:type="dxa"/>
            <w:shd w:val="clear" w:color="auto" w:fill="auto"/>
            <w:noWrap/>
            <w:hideMark/>
          </w:tcPr>
          <w:p w14:paraId="1C632177"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2207875B" w14:textId="77777777" w:rsidR="00AB7C9D" w:rsidRPr="00944B4D" w:rsidRDefault="00AB7C9D" w:rsidP="00B41757">
            <w:pPr>
              <w:jc w:val="center"/>
              <w:rPr>
                <w:b/>
                <w:bCs/>
                <w:color w:val="000000"/>
                <w:sz w:val="16"/>
                <w:szCs w:val="16"/>
              </w:rPr>
            </w:pPr>
            <w:r w:rsidRPr="00944B4D">
              <w:rPr>
                <w:b/>
                <w:bCs/>
                <w:color w:val="000000"/>
                <w:sz w:val="16"/>
                <w:szCs w:val="16"/>
              </w:rPr>
              <w:t>0703</w:t>
            </w:r>
          </w:p>
        </w:tc>
        <w:tc>
          <w:tcPr>
            <w:tcW w:w="1167" w:type="dxa"/>
            <w:shd w:val="clear" w:color="auto" w:fill="auto"/>
            <w:noWrap/>
            <w:hideMark/>
          </w:tcPr>
          <w:p w14:paraId="15E07F9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08B429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59862498" w14:textId="77777777" w:rsidR="00AB7C9D" w:rsidRPr="00944B4D" w:rsidRDefault="00AB7C9D" w:rsidP="00B41757">
            <w:pPr>
              <w:jc w:val="right"/>
              <w:rPr>
                <w:b/>
                <w:bCs/>
                <w:color w:val="000000"/>
                <w:sz w:val="16"/>
                <w:szCs w:val="16"/>
              </w:rPr>
            </w:pPr>
            <w:r w:rsidRPr="00944B4D">
              <w:rPr>
                <w:b/>
                <w:bCs/>
                <w:color w:val="000000"/>
                <w:sz w:val="16"/>
                <w:szCs w:val="16"/>
              </w:rPr>
              <w:t>14 669,53043</w:t>
            </w:r>
          </w:p>
        </w:tc>
        <w:tc>
          <w:tcPr>
            <w:tcW w:w="1470" w:type="dxa"/>
            <w:shd w:val="clear" w:color="auto" w:fill="auto"/>
            <w:noWrap/>
            <w:hideMark/>
          </w:tcPr>
          <w:p w14:paraId="0A36CC97" w14:textId="77777777" w:rsidR="00AB7C9D" w:rsidRPr="00944B4D" w:rsidRDefault="00AB7C9D" w:rsidP="00B41757">
            <w:pPr>
              <w:jc w:val="right"/>
              <w:rPr>
                <w:b/>
                <w:bCs/>
                <w:color w:val="000000"/>
                <w:sz w:val="16"/>
                <w:szCs w:val="16"/>
              </w:rPr>
            </w:pPr>
            <w:r w:rsidRPr="00944B4D">
              <w:rPr>
                <w:b/>
                <w:bCs/>
                <w:color w:val="000000"/>
                <w:sz w:val="16"/>
                <w:szCs w:val="16"/>
              </w:rPr>
              <w:t>8 414,80000</w:t>
            </w:r>
          </w:p>
        </w:tc>
        <w:tc>
          <w:tcPr>
            <w:tcW w:w="1317" w:type="dxa"/>
            <w:shd w:val="clear" w:color="auto" w:fill="auto"/>
            <w:noWrap/>
            <w:hideMark/>
          </w:tcPr>
          <w:p w14:paraId="73536983" w14:textId="77777777" w:rsidR="00AB7C9D" w:rsidRPr="00944B4D" w:rsidRDefault="00AB7C9D" w:rsidP="00B41757">
            <w:pPr>
              <w:jc w:val="right"/>
              <w:rPr>
                <w:b/>
                <w:bCs/>
                <w:color w:val="000000"/>
                <w:sz w:val="16"/>
                <w:szCs w:val="16"/>
              </w:rPr>
            </w:pPr>
            <w:r w:rsidRPr="00944B4D">
              <w:rPr>
                <w:b/>
                <w:bCs/>
                <w:color w:val="000000"/>
                <w:sz w:val="16"/>
                <w:szCs w:val="16"/>
              </w:rPr>
              <w:t>8 414,80000</w:t>
            </w:r>
          </w:p>
        </w:tc>
      </w:tr>
      <w:tr w:rsidR="00AB7C9D" w:rsidRPr="00944B4D" w14:paraId="7C142ECE" w14:textId="77777777" w:rsidTr="00B41757">
        <w:trPr>
          <w:trHeight w:val="20"/>
        </w:trPr>
        <w:tc>
          <w:tcPr>
            <w:tcW w:w="2694" w:type="dxa"/>
            <w:shd w:val="clear" w:color="auto" w:fill="auto"/>
            <w:hideMark/>
          </w:tcPr>
          <w:p w14:paraId="41A9DCA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C8232A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9DF126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1DD1E76A"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18A799D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0C66A48"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70" w:type="dxa"/>
            <w:shd w:val="clear" w:color="auto" w:fill="auto"/>
            <w:noWrap/>
            <w:hideMark/>
          </w:tcPr>
          <w:p w14:paraId="06E83270" w14:textId="77777777" w:rsidR="00AB7C9D" w:rsidRPr="00944B4D" w:rsidRDefault="00AB7C9D" w:rsidP="00B41757">
            <w:pPr>
              <w:jc w:val="right"/>
              <w:rPr>
                <w:color w:val="000000"/>
                <w:sz w:val="16"/>
                <w:szCs w:val="16"/>
              </w:rPr>
            </w:pPr>
            <w:r w:rsidRPr="00944B4D">
              <w:rPr>
                <w:color w:val="000000"/>
                <w:sz w:val="16"/>
                <w:szCs w:val="16"/>
              </w:rPr>
              <w:t>6 162,40000</w:t>
            </w:r>
          </w:p>
        </w:tc>
        <w:tc>
          <w:tcPr>
            <w:tcW w:w="1317" w:type="dxa"/>
            <w:shd w:val="clear" w:color="auto" w:fill="auto"/>
            <w:noWrap/>
            <w:hideMark/>
          </w:tcPr>
          <w:p w14:paraId="14E3A3EB"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66B78EE0" w14:textId="77777777" w:rsidTr="00B41757">
        <w:trPr>
          <w:trHeight w:val="20"/>
        </w:trPr>
        <w:tc>
          <w:tcPr>
            <w:tcW w:w="2694" w:type="dxa"/>
            <w:shd w:val="clear" w:color="auto" w:fill="auto"/>
            <w:hideMark/>
          </w:tcPr>
          <w:p w14:paraId="2D549D22"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21CE46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9737FCA"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EFA3495"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0FC02DE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AAE5887"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70" w:type="dxa"/>
            <w:shd w:val="clear" w:color="auto" w:fill="auto"/>
            <w:noWrap/>
            <w:hideMark/>
          </w:tcPr>
          <w:p w14:paraId="6D8709CF" w14:textId="77777777" w:rsidR="00AB7C9D" w:rsidRPr="00944B4D" w:rsidRDefault="00AB7C9D" w:rsidP="00B41757">
            <w:pPr>
              <w:jc w:val="right"/>
              <w:rPr>
                <w:color w:val="000000"/>
                <w:sz w:val="16"/>
                <w:szCs w:val="16"/>
              </w:rPr>
            </w:pPr>
            <w:r w:rsidRPr="00944B4D">
              <w:rPr>
                <w:color w:val="000000"/>
                <w:sz w:val="16"/>
                <w:szCs w:val="16"/>
              </w:rPr>
              <w:t>6 162,40000</w:t>
            </w:r>
          </w:p>
        </w:tc>
        <w:tc>
          <w:tcPr>
            <w:tcW w:w="1317" w:type="dxa"/>
            <w:shd w:val="clear" w:color="auto" w:fill="auto"/>
            <w:noWrap/>
            <w:hideMark/>
          </w:tcPr>
          <w:p w14:paraId="70903113"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729AB056" w14:textId="77777777" w:rsidTr="00B41757">
        <w:trPr>
          <w:trHeight w:val="20"/>
        </w:trPr>
        <w:tc>
          <w:tcPr>
            <w:tcW w:w="2694" w:type="dxa"/>
            <w:shd w:val="clear" w:color="auto" w:fill="auto"/>
            <w:hideMark/>
          </w:tcPr>
          <w:p w14:paraId="2AF113A6" w14:textId="77777777" w:rsidR="00AB7C9D" w:rsidRPr="00944B4D" w:rsidRDefault="00AB7C9D" w:rsidP="00B41757">
            <w:pPr>
              <w:rPr>
                <w:color w:val="000000"/>
                <w:sz w:val="16"/>
                <w:szCs w:val="16"/>
              </w:rPr>
            </w:pPr>
            <w:r w:rsidRPr="00944B4D">
              <w:rPr>
                <w:color w:val="000000"/>
                <w:sz w:val="16"/>
                <w:szCs w:val="16"/>
              </w:rPr>
              <w:t xml:space="preserve"> Развитие художественного образования в сфере культуры</w:t>
            </w:r>
          </w:p>
        </w:tc>
        <w:tc>
          <w:tcPr>
            <w:tcW w:w="594" w:type="dxa"/>
            <w:shd w:val="clear" w:color="auto" w:fill="auto"/>
            <w:noWrap/>
            <w:hideMark/>
          </w:tcPr>
          <w:p w14:paraId="7D8B8CD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DA6DD2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57F4BA1" w14:textId="77777777" w:rsidR="00AB7C9D" w:rsidRPr="00944B4D" w:rsidRDefault="00AB7C9D" w:rsidP="00B41757">
            <w:pPr>
              <w:jc w:val="center"/>
              <w:rPr>
                <w:color w:val="000000"/>
                <w:sz w:val="16"/>
                <w:szCs w:val="16"/>
              </w:rPr>
            </w:pPr>
            <w:r w:rsidRPr="00944B4D">
              <w:rPr>
                <w:color w:val="000000"/>
                <w:sz w:val="16"/>
                <w:szCs w:val="16"/>
              </w:rPr>
              <w:t>0210300000</w:t>
            </w:r>
          </w:p>
        </w:tc>
        <w:tc>
          <w:tcPr>
            <w:tcW w:w="619" w:type="dxa"/>
            <w:shd w:val="clear" w:color="auto" w:fill="auto"/>
            <w:noWrap/>
            <w:hideMark/>
          </w:tcPr>
          <w:p w14:paraId="6F85425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64E0DAB"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70" w:type="dxa"/>
            <w:shd w:val="clear" w:color="auto" w:fill="auto"/>
            <w:noWrap/>
            <w:hideMark/>
          </w:tcPr>
          <w:p w14:paraId="5B6F36DB" w14:textId="77777777" w:rsidR="00AB7C9D" w:rsidRPr="00944B4D" w:rsidRDefault="00AB7C9D" w:rsidP="00B41757">
            <w:pPr>
              <w:jc w:val="right"/>
              <w:rPr>
                <w:color w:val="000000"/>
                <w:sz w:val="16"/>
                <w:szCs w:val="16"/>
              </w:rPr>
            </w:pPr>
            <w:r w:rsidRPr="00944B4D">
              <w:rPr>
                <w:color w:val="000000"/>
                <w:sz w:val="16"/>
                <w:szCs w:val="16"/>
              </w:rPr>
              <w:t>6 162,40000</w:t>
            </w:r>
          </w:p>
        </w:tc>
        <w:tc>
          <w:tcPr>
            <w:tcW w:w="1317" w:type="dxa"/>
            <w:shd w:val="clear" w:color="auto" w:fill="auto"/>
            <w:noWrap/>
            <w:hideMark/>
          </w:tcPr>
          <w:p w14:paraId="54985250"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5E20BEF9" w14:textId="77777777" w:rsidTr="00B41757">
        <w:trPr>
          <w:trHeight w:val="20"/>
        </w:trPr>
        <w:tc>
          <w:tcPr>
            <w:tcW w:w="2694" w:type="dxa"/>
            <w:shd w:val="clear" w:color="auto" w:fill="auto"/>
            <w:hideMark/>
          </w:tcPr>
          <w:p w14:paraId="336BB4F3"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94" w:type="dxa"/>
            <w:shd w:val="clear" w:color="auto" w:fill="auto"/>
            <w:noWrap/>
            <w:hideMark/>
          </w:tcPr>
          <w:p w14:paraId="4609A2B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AB461E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751BEA4C" w14:textId="77777777" w:rsidR="00AB7C9D" w:rsidRPr="00944B4D" w:rsidRDefault="00AB7C9D" w:rsidP="00B41757">
            <w:pPr>
              <w:jc w:val="center"/>
              <w:rPr>
                <w:color w:val="000000"/>
                <w:sz w:val="16"/>
                <w:szCs w:val="16"/>
              </w:rPr>
            </w:pPr>
            <w:r w:rsidRPr="00944B4D">
              <w:rPr>
                <w:color w:val="000000"/>
                <w:sz w:val="16"/>
                <w:szCs w:val="16"/>
              </w:rPr>
              <w:t>0210301310</w:t>
            </w:r>
          </w:p>
        </w:tc>
        <w:tc>
          <w:tcPr>
            <w:tcW w:w="619" w:type="dxa"/>
            <w:shd w:val="clear" w:color="auto" w:fill="auto"/>
            <w:noWrap/>
            <w:hideMark/>
          </w:tcPr>
          <w:p w14:paraId="4AF865A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660EE92"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3FAD1947" w14:textId="77777777" w:rsidR="00AB7C9D" w:rsidRPr="00944B4D" w:rsidRDefault="00AB7C9D" w:rsidP="00B41757">
            <w:pPr>
              <w:jc w:val="right"/>
              <w:rPr>
                <w:color w:val="000000"/>
                <w:sz w:val="16"/>
                <w:szCs w:val="16"/>
              </w:rPr>
            </w:pPr>
            <w:r w:rsidRPr="00944B4D">
              <w:rPr>
                <w:color w:val="000000"/>
                <w:sz w:val="16"/>
                <w:szCs w:val="16"/>
              </w:rPr>
              <w:t>5 058,30000</w:t>
            </w:r>
          </w:p>
        </w:tc>
        <w:tc>
          <w:tcPr>
            <w:tcW w:w="1317" w:type="dxa"/>
            <w:shd w:val="clear" w:color="auto" w:fill="auto"/>
            <w:noWrap/>
            <w:hideMark/>
          </w:tcPr>
          <w:p w14:paraId="6EAF8225"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49A26366" w14:textId="77777777" w:rsidTr="00B41757">
        <w:trPr>
          <w:trHeight w:val="20"/>
        </w:trPr>
        <w:tc>
          <w:tcPr>
            <w:tcW w:w="2694" w:type="dxa"/>
            <w:shd w:val="clear" w:color="auto" w:fill="auto"/>
            <w:hideMark/>
          </w:tcPr>
          <w:p w14:paraId="294B4846"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48207BE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13DF18F"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068CDF8" w14:textId="77777777" w:rsidR="00AB7C9D" w:rsidRPr="00944B4D" w:rsidRDefault="00AB7C9D" w:rsidP="00B41757">
            <w:pPr>
              <w:jc w:val="center"/>
              <w:rPr>
                <w:color w:val="000000"/>
                <w:sz w:val="16"/>
                <w:szCs w:val="16"/>
              </w:rPr>
            </w:pPr>
            <w:r w:rsidRPr="00944B4D">
              <w:rPr>
                <w:color w:val="000000"/>
                <w:sz w:val="16"/>
                <w:szCs w:val="16"/>
              </w:rPr>
              <w:t>0210301310</w:t>
            </w:r>
          </w:p>
        </w:tc>
        <w:tc>
          <w:tcPr>
            <w:tcW w:w="619" w:type="dxa"/>
            <w:shd w:val="clear" w:color="auto" w:fill="auto"/>
            <w:noWrap/>
            <w:hideMark/>
          </w:tcPr>
          <w:p w14:paraId="2FB286D3"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EEB1D6C"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4CD4B118" w14:textId="77777777" w:rsidR="00AB7C9D" w:rsidRPr="00944B4D" w:rsidRDefault="00AB7C9D" w:rsidP="00B41757">
            <w:pPr>
              <w:jc w:val="right"/>
              <w:rPr>
                <w:color w:val="000000"/>
                <w:sz w:val="16"/>
                <w:szCs w:val="16"/>
              </w:rPr>
            </w:pPr>
            <w:r w:rsidRPr="00944B4D">
              <w:rPr>
                <w:color w:val="000000"/>
                <w:sz w:val="16"/>
                <w:szCs w:val="16"/>
              </w:rPr>
              <w:t>5 058,30000</w:t>
            </w:r>
          </w:p>
        </w:tc>
        <w:tc>
          <w:tcPr>
            <w:tcW w:w="1317" w:type="dxa"/>
            <w:shd w:val="clear" w:color="auto" w:fill="auto"/>
            <w:noWrap/>
            <w:hideMark/>
          </w:tcPr>
          <w:p w14:paraId="169ABF1C"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06CE03C4" w14:textId="77777777" w:rsidTr="00B41757">
        <w:trPr>
          <w:trHeight w:val="20"/>
        </w:trPr>
        <w:tc>
          <w:tcPr>
            <w:tcW w:w="2694" w:type="dxa"/>
            <w:shd w:val="clear" w:color="auto" w:fill="auto"/>
            <w:hideMark/>
          </w:tcPr>
          <w:p w14:paraId="75CC0BCE"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2FEDD02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1582F6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F1E7EB2" w14:textId="77777777" w:rsidR="00AB7C9D" w:rsidRPr="00944B4D" w:rsidRDefault="00AB7C9D" w:rsidP="00B41757">
            <w:pPr>
              <w:jc w:val="center"/>
              <w:rPr>
                <w:color w:val="000000"/>
                <w:sz w:val="16"/>
                <w:szCs w:val="16"/>
              </w:rPr>
            </w:pPr>
            <w:r w:rsidRPr="00944B4D">
              <w:rPr>
                <w:color w:val="000000"/>
                <w:sz w:val="16"/>
                <w:szCs w:val="16"/>
              </w:rPr>
              <w:t>0210372300</w:t>
            </w:r>
          </w:p>
        </w:tc>
        <w:tc>
          <w:tcPr>
            <w:tcW w:w="619" w:type="dxa"/>
            <w:shd w:val="clear" w:color="auto" w:fill="auto"/>
            <w:noWrap/>
            <w:hideMark/>
          </w:tcPr>
          <w:p w14:paraId="0FEF401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8799800"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1BC93150" w14:textId="77777777" w:rsidR="00AB7C9D" w:rsidRPr="00944B4D" w:rsidRDefault="00AB7C9D" w:rsidP="00B41757">
            <w:pPr>
              <w:jc w:val="right"/>
              <w:rPr>
                <w:color w:val="000000"/>
                <w:sz w:val="16"/>
                <w:szCs w:val="16"/>
              </w:rPr>
            </w:pPr>
            <w:r w:rsidRPr="00944B4D">
              <w:rPr>
                <w:color w:val="000000"/>
                <w:sz w:val="16"/>
                <w:szCs w:val="16"/>
              </w:rPr>
              <w:t>883,30000</w:t>
            </w:r>
          </w:p>
        </w:tc>
        <w:tc>
          <w:tcPr>
            <w:tcW w:w="1317" w:type="dxa"/>
            <w:shd w:val="clear" w:color="auto" w:fill="auto"/>
            <w:noWrap/>
            <w:hideMark/>
          </w:tcPr>
          <w:p w14:paraId="10758077"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4BC055C1" w14:textId="77777777" w:rsidTr="00B41757">
        <w:trPr>
          <w:trHeight w:val="20"/>
        </w:trPr>
        <w:tc>
          <w:tcPr>
            <w:tcW w:w="2694" w:type="dxa"/>
            <w:shd w:val="clear" w:color="auto" w:fill="auto"/>
            <w:hideMark/>
          </w:tcPr>
          <w:p w14:paraId="287321F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63EAB73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E8321C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7B2B71D" w14:textId="77777777" w:rsidR="00AB7C9D" w:rsidRPr="00944B4D" w:rsidRDefault="00AB7C9D" w:rsidP="00B41757">
            <w:pPr>
              <w:jc w:val="center"/>
              <w:rPr>
                <w:color w:val="000000"/>
                <w:sz w:val="16"/>
                <w:szCs w:val="16"/>
              </w:rPr>
            </w:pPr>
            <w:r w:rsidRPr="00944B4D">
              <w:rPr>
                <w:color w:val="000000"/>
                <w:sz w:val="16"/>
                <w:szCs w:val="16"/>
              </w:rPr>
              <w:t>0210372300</w:t>
            </w:r>
          </w:p>
        </w:tc>
        <w:tc>
          <w:tcPr>
            <w:tcW w:w="619" w:type="dxa"/>
            <w:shd w:val="clear" w:color="auto" w:fill="auto"/>
            <w:noWrap/>
            <w:hideMark/>
          </w:tcPr>
          <w:p w14:paraId="2E27B0BF"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43B467BA"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7AFC2A53" w14:textId="77777777" w:rsidR="00AB7C9D" w:rsidRPr="00944B4D" w:rsidRDefault="00AB7C9D" w:rsidP="00B41757">
            <w:pPr>
              <w:jc w:val="right"/>
              <w:rPr>
                <w:color w:val="000000"/>
                <w:sz w:val="16"/>
                <w:szCs w:val="16"/>
              </w:rPr>
            </w:pPr>
            <w:r w:rsidRPr="00944B4D">
              <w:rPr>
                <w:color w:val="000000"/>
                <w:sz w:val="16"/>
                <w:szCs w:val="16"/>
              </w:rPr>
              <w:t>883,30000</w:t>
            </w:r>
          </w:p>
        </w:tc>
        <w:tc>
          <w:tcPr>
            <w:tcW w:w="1317" w:type="dxa"/>
            <w:shd w:val="clear" w:color="auto" w:fill="auto"/>
            <w:noWrap/>
            <w:hideMark/>
          </w:tcPr>
          <w:p w14:paraId="36F0B79A"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2D96F611" w14:textId="77777777" w:rsidTr="00B41757">
        <w:trPr>
          <w:trHeight w:val="20"/>
        </w:trPr>
        <w:tc>
          <w:tcPr>
            <w:tcW w:w="2694" w:type="dxa"/>
            <w:shd w:val="clear" w:color="auto" w:fill="auto"/>
            <w:hideMark/>
          </w:tcPr>
          <w:p w14:paraId="2CA6998B"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0E5D277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6BFBC06"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49D0A13" w14:textId="77777777" w:rsidR="00AB7C9D" w:rsidRPr="00944B4D" w:rsidRDefault="00AB7C9D" w:rsidP="00B41757">
            <w:pPr>
              <w:jc w:val="center"/>
              <w:rPr>
                <w:color w:val="000000"/>
                <w:sz w:val="16"/>
                <w:szCs w:val="16"/>
              </w:rPr>
            </w:pPr>
            <w:r w:rsidRPr="00944B4D">
              <w:rPr>
                <w:color w:val="000000"/>
                <w:sz w:val="16"/>
                <w:szCs w:val="16"/>
              </w:rPr>
              <w:t>02103S2300</w:t>
            </w:r>
          </w:p>
        </w:tc>
        <w:tc>
          <w:tcPr>
            <w:tcW w:w="619" w:type="dxa"/>
            <w:shd w:val="clear" w:color="auto" w:fill="auto"/>
            <w:noWrap/>
            <w:hideMark/>
          </w:tcPr>
          <w:p w14:paraId="379830D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496ECA4"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0D013A6E" w14:textId="77777777" w:rsidR="00AB7C9D" w:rsidRPr="00944B4D" w:rsidRDefault="00AB7C9D" w:rsidP="00B41757">
            <w:pPr>
              <w:jc w:val="right"/>
              <w:rPr>
                <w:color w:val="000000"/>
                <w:sz w:val="16"/>
                <w:szCs w:val="16"/>
              </w:rPr>
            </w:pPr>
            <w:r w:rsidRPr="00944B4D">
              <w:rPr>
                <w:color w:val="000000"/>
                <w:sz w:val="16"/>
                <w:szCs w:val="16"/>
              </w:rPr>
              <w:t>220,80000</w:t>
            </w:r>
          </w:p>
        </w:tc>
        <w:tc>
          <w:tcPr>
            <w:tcW w:w="1317" w:type="dxa"/>
            <w:shd w:val="clear" w:color="auto" w:fill="auto"/>
            <w:noWrap/>
            <w:hideMark/>
          </w:tcPr>
          <w:p w14:paraId="032B4231"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24ED0E27" w14:textId="77777777" w:rsidTr="00B41757">
        <w:trPr>
          <w:trHeight w:val="20"/>
        </w:trPr>
        <w:tc>
          <w:tcPr>
            <w:tcW w:w="2694" w:type="dxa"/>
            <w:shd w:val="clear" w:color="auto" w:fill="auto"/>
            <w:hideMark/>
          </w:tcPr>
          <w:p w14:paraId="136AC0B9"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w:t>
            </w:r>
            <w:r w:rsidRPr="00944B4D">
              <w:rPr>
                <w:color w:val="000000"/>
                <w:sz w:val="16"/>
                <w:szCs w:val="16"/>
              </w:rPr>
              <w:lastRenderedPageBreak/>
              <w:t>ям</w:t>
            </w:r>
          </w:p>
        </w:tc>
        <w:tc>
          <w:tcPr>
            <w:tcW w:w="594" w:type="dxa"/>
            <w:shd w:val="clear" w:color="auto" w:fill="auto"/>
            <w:noWrap/>
            <w:hideMark/>
          </w:tcPr>
          <w:p w14:paraId="01703BD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9B3AD1F"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0D056332" w14:textId="77777777" w:rsidR="00AB7C9D" w:rsidRPr="00944B4D" w:rsidRDefault="00AB7C9D" w:rsidP="00B41757">
            <w:pPr>
              <w:jc w:val="center"/>
              <w:rPr>
                <w:color w:val="000000"/>
                <w:sz w:val="16"/>
                <w:szCs w:val="16"/>
              </w:rPr>
            </w:pPr>
            <w:r w:rsidRPr="00944B4D">
              <w:rPr>
                <w:color w:val="000000"/>
                <w:sz w:val="16"/>
                <w:szCs w:val="16"/>
              </w:rPr>
              <w:t>02103S2300</w:t>
            </w:r>
          </w:p>
        </w:tc>
        <w:tc>
          <w:tcPr>
            <w:tcW w:w="619" w:type="dxa"/>
            <w:shd w:val="clear" w:color="auto" w:fill="auto"/>
            <w:noWrap/>
            <w:hideMark/>
          </w:tcPr>
          <w:p w14:paraId="22BB2771"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00E4EF53"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69BDEB63" w14:textId="77777777" w:rsidR="00AB7C9D" w:rsidRPr="00944B4D" w:rsidRDefault="00AB7C9D" w:rsidP="00B41757">
            <w:pPr>
              <w:jc w:val="right"/>
              <w:rPr>
                <w:color w:val="000000"/>
                <w:sz w:val="16"/>
                <w:szCs w:val="16"/>
              </w:rPr>
            </w:pPr>
            <w:r w:rsidRPr="00944B4D">
              <w:rPr>
                <w:color w:val="000000"/>
                <w:sz w:val="16"/>
                <w:szCs w:val="16"/>
              </w:rPr>
              <w:t>220,80000</w:t>
            </w:r>
          </w:p>
        </w:tc>
        <w:tc>
          <w:tcPr>
            <w:tcW w:w="1317" w:type="dxa"/>
            <w:shd w:val="clear" w:color="auto" w:fill="auto"/>
            <w:noWrap/>
            <w:hideMark/>
          </w:tcPr>
          <w:p w14:paraId="35FC2390"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284F6AC5" w14:textId="77777777" w:rsidTr="00B41757">
        <w:trPr>
          <w:trHeight w:val="20"/>
        </w:trPr>
        <w:tc>
          <w:tcPr>
            <w:tcW w:w="2694" w:type="dxa"/>
            <w:shd w:val="clear" w:color="auto" w:fill="auto"/>
            <w:hideMark/>
          </w:tcPr>
          <w:p w14:paraId="3544A28B"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94" w:type="dxa"/>
            <w:shd w:val="clear" w:color="auto" w:fill="auto"/>
            <w:noWrap/>
            <w:hideMark/>
          </w:tcPr>
          <w:p w14:paraId="251C871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2763F1D"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1D600E42" w14:textId="77777777" w:rsidR="00AB7C9D" w:rsidRPr="00944B4D" w:rsidRDefault="00AB7C9D" w:rsidP="00B41757">
            <w:pPr>
              <w:jc w:val="center"/>
              <w:rPr>
                <w:color w:val="000000"/>
                <w:sz w:val="16"/>
                <w:szCs w:val="16"/>
              </w:rPr>
            </w:pPr>
            <w:r w:rsidRPr="00944B4D">
              <w:rPr>
                <w:color w:val="000000"/>
                <w:sz w:val="16"/>
                <w:szCs w:val="16"/>
              </w:rPr>
              <w:t>0300000000</w:t>
            </w:r>
          </w:p>
        </w:tc>
        <w:tc>
          <w:tcPr>
            <w:tcW w:w="619" w:type="dxa"/>
            <w:shd w:val="clear" w:color="auto" w:fill="auto"/>
            <w:noWrap/>
            <w:hideMark/>
          </w:tcPr>
          <w:p w14:paraId="090FC1D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8BE9A3" w14:textId="77777777" w:rsidR="00AB7C9D" w:rsidRPr="00944B4D" w:rsidRDefault="00AB7C9D" w:rsidP="00B41757">
            <w:pPr>
              <w:jc w:val="right"/>
              <w:rPr>
                <w:color w:val="000000"/>
                <w:sz w:val="16"/>
                <w:szCs w:val="16"/>
              </w:rPr>
            </w:pPr>
            <w:r w:rsidRPr="00944B4D">
              <w:rPr>
                <w:color w:val="000000"/>
                <w:sz w:val="16"/>
                <w:szCs w:val="16"/>
              </w:rPr>
              <w:t>3 781,04108</w:t>
            </w:r>
          </w:p>
        </w:tc>
        <w:tc>
          <w:tcPr>
            <w:tcW w:w="1470" w:type="dxa"/>
            <w:shd w:val="clear" w:color="auto" w:fill="auto"/>
            <w:noWrap/>
            <w:hideMark/>
          </w:tcPr>
          <w:p w14:paraId="5E8EE336" w14:textId="77777777" w:rsidR="00AB7C9D" w:rsidRPr="00944B4D" w:rsidRDefault="00AB7C9D" w:rsidP="00B41757">
            <w:pPr>
              <w:jc w:val="right"/>
              <w:rPr>
                <w:color w:val="000000"/>
                <w:sz w:val="16"/>
                <w:szCs w:val="16"/>
              </w:rPr>
            </w:pPr>
            <w:r w:rsidRPr="00944B4D">
              <w:rPr>
                <w:color w:val="000000"/>
                <w:sz w:val="16"/>
                <w:szCs w:val="16"/>
              </w:rPr>
              <w:t>2 252,40000</w:t>
            </w:r>
          </w:p>
        </w:tc>
        <w:tc>
          <w:tcPr>
            <w:tcW w:w="1317" w:type="dxa"/>
            <w:shd w:val="clear" w:color="auto" w:fill="auto"/>
            <w:noWrap/>
            <w:hideMark/>
          </w:tcPr>
          <w:p w14:paraId="2AAF7605" w14:textId="77777777" w:rsidR="00AB7C9D" w:rsidRPr="00944B4D" w:rsidRDefault="00AB7C9D" w:rsidP="00B41757">
            <w:pPr>
              <w:jc w:val="right"/>
              <w:rPr>
                <w:color w:val="000000"/>
                <w:sz w:val="16"/>
                <w:szCs w:val="16"/>
              </w:rPr>
            </w:pPr>
            <w:r w:rsidRPr="00944B4D">
              <w:rPr>
                <w:color w:val="000000"/>
                <w:sz w:val="16"/>
                <w:szCs w:val="16"/>
              </w:rPr>
              <w:t>2 252,40000</w:t>
            </w:r>
          </w:p>
        </w:tc>
      </w:tr>
      <w:tr w:rsidR="00AB7C9D" w:rsidRPr="00944B4D" w14:paraId="4522F74E" w14:textId="77777777" w:rsidTr="00B41757">
        <w:trPr>
          <w:trHeight w:val="20"/>
        </w:trPr>
        <w:tc>
          <w:tcPr>
            <w:tcW w:w="2694" w:type="dxa"/>
            <w:shd w:val="clear" w:color="auto" w:fill="auto"/>
            <w:hideMark/>
          </w:tcPr>
          <w:p w14:paraId="09BFCFF3"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94" w:type="dxa"/>
            <w:shd w:val="clear" w:color="auto" w:fill="auto"/>
            <w:noWrap/>
            <w:hideMark/>
          </w:tcPr>
          <w:p w14:paraId="1E99629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D67EF0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1748E364" w14:textId="77777777" w:rsidR="00AB7C9D" w:rsidRPr="00944B4D" w:rsidRDefault="00AB7C9D" w:rsidP="00B41757">
            <w:pPr>
              <w:jc w:val="center"/>
              <w:rPr>
                <w:color w:val="000000"/>
                <w:sz w:val="16"/>
                <w:szCs w:val="16"/>
              </w:rPr>
            </w:pPr>
            <w:r w:rsidRPr="00944B4D">
              <w:rPr>
                <w:color w:val="000000"/>
                <w:sz w:val="16"/>
                <w:szCs w:val="16"/>
              </w:rPr>
              <w:t>0300300000</w:t>
            </w:r>
          </w:p>
        </w:tc>
        <w:tc>
          <w:tcPr>
            <w:tcW w:w="619" w:type="dxa"/>
            <w:shd w:val="clear" w:color="auto" w:fill="auto"/>
            <w:noWrap/>
            <w:hideMark/>
          </w:tcPr>
          <w:p w14:paraId="624827B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527FCF6" w14:textId="77777777" w:rsidR="00AB7C9D" w:rsidRPr="00944B4D" w:rsidRDefault="00AB7C9D" w:rsidP="00B41757">
            <w:pPr>
              <w:jc w:val="right"/>
              <w:rPr>
                <w:color w:val="000000"/>
                <w:sz w:val="16"/>
                <w:szCs w:val="16"/>
              </w:rPr>
            </w:pPr>
            <w:r w:rsidRPr="00944B4D">
              <w:rPr>
                <w:color w:val="000000"/>
                <w:sz w:val="16"/>
                <w:szCs w:val="16"/>
              </w:rPr>
              <w:t>3 781,04108</w:t>
            </w:r>
          </w:p>
        </w:tc>
        <w:tc>
          <w:tcPr>
            <w:tcW w:w="1470" w:type="dxa"/>
            <w:shd w:val="clear" w:color="auto" w:fill="auto"/>
            <w:noWrap/>
            <w:hideMark/>
          </w:tcPr>
          <w:p w14:paraId="6A20114D" w14:textId="77777777" w:rsidR="00AB7C9D" w:rsidRPr="00944B4D" w:rsidRDefault="00AB7C9D" w:rsidP="00B41757">
            <w:pPr>
              <w:jc w:val="right"/>
              <w:rPr>
                <w:color w:val="000000"/>
                <w:sz w:val="16"/>
                <w:szCs w:val="16"/>
              </w:rPr>
            </w:pPr>
            <w:r w:rsidRPr="00944B4D">
              <w:rPr>
                <w:color w:val="000000"/>
                <w:sz w:val="16"/>
                <w:szCs w:val="16"/>
              </w:rPr>
              <w:t>2 252,40000</w:t>
            </w:r>
          </w:p>
        </w:tc>
        <w:tc>
          <w:tcPr>
            <w:tcW w:w="1317" w:type="dxa"/>
            <w:shd w:val="clear" w:color="auto" w:fill="auto"/>
            <w:noWrap/>
            <w:hideMark/>
          </w:tcPr>
          <w:p w14:paraId="6B44B00E" w14:textId="77777777" w:rsidR="00AB7C9D" w:rsidRPr="00944B4D" w:rsidRDefault="00AB7C9D" w:rsidP="00B41757">
            <w:pPr>
              <w:jc w:val="right"/>
              <w:rPr>
                <w:color w:val="000000"/>
                <w:sz w:val="16"/>
                <w:szCs w:val="16"/>
              </w:rPr>
            </w:pPr>
            <w:r w:rsidRPr="00944B4D">
              <w:rPr>
                <w:color w:val="000000"/>
                <w:sz w:val="16"/>
                <w:szCs w:val="16"/>
              </w:rPr>
              <w:t>2 252,40000</w:t>
            </w:r>
          </w:p>
        </w:tc>
      </w:tr>
      <w:tr w:rsidR="00AB7C9D" w:rsidRPr="00944B4D" w14:paraId="581F5B6B" w14:textId="77777777" w:rsidTr="00B41757">
        <w:trPr>
          <w:trHeight w:val="20"/>
        </w:trPr>
        <w:tc>
          <w:tcPr>
            <w:tcW w:w="2694" w:type="dxa"/>
            <w:shd w:val="clear" w:color="auto" w:fill="auto"/>
            <w:hideMark/>
          </w:tcPr>
          <w:p w14:paraId="69764CAA"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94" w:type="dxa"/>
            <w:shd w:val="clear" w:color="auto" w:fill="auto"/>
            <w:noWrap/>
            <w:hideMark/>
          </w:tcPr>
          <w:p w14:paraId="7A68141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5D77347"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56E11D5" w14:textId="77777777" w:rsidR="00AB7C9D" w:rsidRPr="00944B4D" w:rsidRDefault="00AB7C9D" w:rsidP="00B41757">
            <w:pPr>
              <w:jc w:val="center"/>
              <w:rPr>
                <w:color w:val="000000"/>
                <w:sz w:val="16"/>
                <w:szCs w:val="16"/>
              </w:rPr>
            </w:pPr>
            <w:r w:rsidRPr="00944B4D">
              <w:rPr>
                <w:color w:val="000000"/>
                <w:sz w:val="16"/>
                <w:szCs w:val="16"/>
              </w:rPr>
              <w:t>0300301410</w:t>
            </w:r>
          </w:p>
        </w:tc>
        <w:tc>
          <w:tcPr>
            <w:tcW w:w="619" w:type="dxa"/>
            <w:shd w:val="clear" w:color="auto" w:fill="auto"/>
            <w:noWrap/>
            <w:hideMark/>
          </w:tcPr>
          <w:p w14:paraId="5AAEE43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2759834"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70" w:type="dxa"/>
            <w:shd w:val="clear" w:color="auto" w:fill="auto"/>
            <w:noWrap/>
            <w:hideMark/>
          </w:tcPr>
          <w:p w14:paraId="745CB949" w14:textId="77777777" w:rsidR="00AB7C9D" w:rsidRPr="00944B4D" w:rsidRDefault="00AB7C9D" w:rsidP="00B41757">
            <w:pPr>
              <w:jc w:val="right"/>
              <w:rPr>
                <w:color w:val="000000"/>
                <w:sz w:val="16"/>
                <w:szCs w:val="16"/>
              </w:rPr>
            </w:pPr>
            <w:r w:rsidRPr="00944B4D">
              <w:rPr>
                <w:color w:val="000000"/>
                <w:sz w:val="16"/>
                <w:szCs w:val="16"/>
              </w:rPr>
              <w:t>1 393,80000</w:t>
            </w:r>
          </w:p>
        </w:tc>
        <w:tc>
          <w:tcPr>
            <w:tcW w:w="1317" w:type="dxa"/>
            <w:shd w:val="clear" w:color="auto" w:fill="auto"/>
            <w:noWrap/>
            <w:hideMark/>
          </w:tcPr>
          <w:p w14:paraId="243D20C8"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571605A9" w14:textId="77777777" w:rsidTr="00B41757">
        <w:trPr>
          <w:trHeight w:val="20"/>
        </w:trPr>
        <w:tc>
          <w:tcPr>
            <w:tcW w:w="2694" w:type="dxa"/>
            <w:shd w:val="clear" w:color="auto" w:fill="auto"/>
            <w:hideMark/>
          </w:tcPr>
          <w:p w14:paraId="4602EBA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916CF4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B1A31A0"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6EEC3BB" w14:textId="77777777" w:rsidR="00AB7C9D" w:rsidRPr="00944B4D" w:rsidRDefault="00AB7C9D" w:rsidP="00B41757">
            <w:pPr>
              <w:jc w:val="center"/>
              <w:rPr>
                <w:color w:val="000000"/>
                <w:sz w:val="16"/>
                <w:szCs w:val="16"/>
              </w:rPr>
            </w:pPr>
            <w:r w:rsidRPr="00944B4D">
              <w:rPr>
                <w:color w:val="000000"/>
                <w:sz w:val="16"/>
                <w:szCs w:val="16"/>
              </w:rPr>
              <w:t>0300301410</w:t>
            </w:r>
          </w:p>
        </w:tc>
        <w:tc>
          <w:tcPr>
            <w:tcW w:w="619" w:type="dxa"/>
            <w:shd w:val="clear" w:color="auto" w:fill="auto"/>
            <w:noWrap/>
            <w:hideMark/>
          </w:tcPr>
          <w:p w14:paraId="00D7B97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EF316F1"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70" w:type="dxa"/>
            <w:shd w:val="clear" w:color="auto" w:fill="auto"/>
            <w:noWrap/>
            <w:hideMark/>
          </w:tcPr>
          <w:p w14:paraId="7EC42065" w14:textId="77777777" w:rsidR="00AB7C9D" w:rsidRPr="00944B4D" w:rsidRDefault="00AB7C9D" w:rsidP="00B41757">
            <w:pPr>
              <w:jc w:val="right"/>
              <w:rPr>
                <w:color w:val="000000"/>
                <w:sz w:val="16"/>
                <w:szCs w:val="16"/>
              </w:rPr>
            </w:pPr>
            <w:r w:rsidRPr="00944B4D">
              <w:rPr>
                <w:color w:val="000000"/>
                <w:sz w:val="16"/>
                <w:szCs w:val="16"/>
              </w:rPr>
              <w:t>1 393,80000</w:t>
            </w:r>
          </w:p>
        </w:tc>
        <w:tc>
          <w:tcPr>
            <w:tcW w:w="1317" w:type="dxa"/>
            <w:shd w:val="clear" w:color="auto" w:fill="auto"/>
            <w:noWrap/>
            <w:hideMark/>
          </w:tcPr>
          <w:p w14:paraId="451BD061"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48FC7A87" w14:textId="77777777" w:rsidTr="00B41757">
        <w:trPr>
          <w:trHeight w:val="20"/>
        </w:trPr>
        <w:tc>
          <w:tcPr>
            <w:tcW w:w="2694" w:type="dxa"/>
            <w:shd w:val="clear" w:color="auto" w:fill="auto"/>
            <w:hideMark/>
          </w:tcPr>
          <w:p w14:paraId="02E3F7DE"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7EA8C07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AEC4D4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65D889D" w14:textId="77777777" w:rsidR="00AB7C9D" w:rsidRPr="00944B4D" w:rsidRDefault="00AB7C9D" w:rsidP="00B41757">
            <w:pPr>
              <w:jc w:val="center"/>
              <w:rPr>
                <w:color w:val="000000"/>
                <w:sz w:val="16"/>
                <w:szCs w:val="16"/>
              </w:rPr>
            </w:pPr>
            <w:r w:rsidRPr="00944B4D">
              <w:rPr>
                <w:color w:val="000000"/>
                <w:sz w:val="16"/>
                <w:szCs w:val="16"/>
              </w:rPr>
              <w:t>0300371410</w:t>
            </w:r>
          </w:p>
        </w:tc>
        <w:tc>
          <w:tcPr>
            <w:tcW w:w="619" w:type="dxa"/>
            <w:shd w:val="clear" w:color="auto" w:fill="auto"/>
            <w:noWrap/>
            <w:hideMark/>
          </w:tcPr>
          <w:p w14:paraId="0D4ED77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4AD91D5"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31C04D6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9673F8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9C46AC" w14:textId="77777777" w:rsidTr="00B41757">
        <w:trPr>
          <w:trHeight w:val="20"/>
        </w:trPr>
        <w:tc>
          <w:tcPr>
            <w:tcW w:w="2694" w:type="dxa"/>
            <w:shd w:val="clear" w:color="auto" w:fill="auto"/>
            <w:hideMark/>
          </w:tcPr>
          <w:p w14:paraId="18F5632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8E9043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E547FC9"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AB723E0" w14:textId="77777777" w:rsidR="00AB7C9D" w:rsidRPr="00944B4D" w:rsidRDefault="00AB7C9D" w:rsidP="00B41757">
            <w:pPr>
              <w:jc w:val="center"/>
              <w:rPr>
                <w:color w:val="000000"/>
                <w:sz w:val="16"/>
                <w:szCs w:val="16"/>
              </w:rPr>
            </w:pPr>
            <w:r w:rsidRPr="00944B4D">
              <w:rPr>
                <w:color w:val="000000"/>
                <w:sz w:val="16"/>
                <w:szCs w:val="16"/>
              </w:rPr>
              <w:t>0300371410</w:t>
            </w:r>
          </w:p>
        </w:tc>
        <w:tc>
          <w:tcPr>
            <w:tcW w:w="619" w:type="dxa"/>
            <w:shd w:val="clear" w:color="auto" w:fill="auto"/>
            <w:noWrap/>
            <w:hideMark/>
          </w:tcPr>
          <w:p w14:paraId="6EE82AC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BBD1AE8"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00BE2C9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AC195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1EB0377" w14:textId="77777777" w:rsidTr="00B41757">
        <w:trPr>
          <w:trHeight w:val="20"/>
        </w:trPr>
        <w:tc>
          <w:tcPr>
            <w:tcW w:w="2694" w:type="dxa"/>
            <w:shd w:val="clear" w:color="auto" w:fill="auto"/>
            <w:hideMark/>
          </w:tcPr>
          <w:p w14:paraId="794FDCC1"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07D4DD6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C3D747C"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CAA6CE6"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212081B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71CC189" w14:textId="77777777" w:rsidR="00AB7C9D" w:rsidRPr="00944B4D" w:rsidRDefault="00AB7C9D" w:rsidP="00B41757">
            <w:pPr>
              <w:jc w:val="right"/>
              <w:rPr>
                <w:color w:val="000000"/>
                <w:sz w:val="16"/>
                <w:szCs w:val="16"/>
              </w:rPr>
            </w:pPr>
            <w:r w:rsidRPr="00944B4D">
              <w:rPr>
                <w:color w:val="000000"/>
                <w:sz w:val="16"/>
                <w:szCs w:val="16"/>
              </w:rPr>
              <w:t>626,90000</w:t>
            </w:r>
          </w:p>
        </w:tc>
        <w:tc>
          <w:tcPr>
            <w:tcW w:w="1470" w:type="dxa"/>
            <w:shd w:val="clear" w:color="auto" w:fill="auto"/>
            <w:noWrap/>
            <w:hideMark/>
          </w:tcPr>
          <w:p w14:paraId="25399B3C" w14:textId="77777777" w:rsidR="00AB7C9D" w:rsidRPr="00944B4D" w:rsidRDefault="00AB7C9D" w:rsidP="00B41757">
            <w:pPr>
              <w:jc w:val="right"/>
              <w:rPr>
                <w:color w:val="000000"/>
                <w:sz w:val="16"/>
                <w:szCs w:val="16"/>
              </w:rPr>
            </w:pPr>
            <w:r w:rsidRPr="00944B4D">
              <w:rPr>
                <w:color w:val="000000"/>
                <w:sz w:val="16"/>
                <w:szCs w:val="16"/>
              </w:rPr>
              <w:t>686,90000</w:t>
            </w:r>
          </w:p>
        </w:tc>
        <w:tc>
          <w:tcPr>
            <w:tcW w:w="1317" w:type="dxa"/>
            <w:shd w:val="clear" w:color="auto" w:fill="auto"/>
            <w:noWrap/>
            <w:hideMark/>
          </w:tcPr>
          <w:p w14:paraId="2E050705"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6DBC8447" w14:textId="77777777" w:rsidTr="00B41757">
        <w:trPr>
          <w:trHeight w:val="20"/>
        </w:trPr>
        <w:tc>
          <w:tcPr>
            <w:tcW w:w="2694" w:type="dxa"/>
            <w:shd w:val="clear" w:color="auto" w:fill="auto"/>
            <w:hideMark/>
          </w:tcPr>
          <w:p w14:paraId="7FF0ABF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F031F3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5D16935"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0DBDE322"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48BF50C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E8A38A1" w14:textId="77777777" w:rsidR="00AB7C9D" w:rsidRPr="00944B4D" w:rsidRDefault="00AB7C9D" w:rsidP="00B41757">
            <w:pPr>
              <w:jc w:val="right"/>
              <w:rPr>
                <w:color w:val="000000"/>
                <w:sz w:val="16"/>
                <w:szCs w:val="16"/>
              </w:rPr>
            </w:pPr>
            <w:r w:rsidRPr="00944B4D">
              <w:rPr>
                <w:color w:val="000000"/>
                <w:sz w:val="16"/>
                <w:szCs w:val="16"/>
              </w:rPr>
              <w:t>626,90000</w:t>
            </w:r>
          </w:p>
        </w:tc>
        <w:tc>
          <w:tcPr>
            <w:tcW w:w="1470" w:type="dxa"/>
            <w:shd w:val="clear" w:color="auto" w:fill="auto"/>
            <w:noWrap/>
            <w:hideMark/>
          </w:tcPr>
          <w:p w14:paraId="47AB78FD" w14:textId="77777777" w:rsidR="00AB7C9D" w:rsidRPr="00944B4D" w:rsidRDefault="00AB7C9D" w:rsidP="00B41757">
            <w:pPr>
              <w:jc w:val="right"/>
              <w:rPr>
                <w:color w:val="000000"/>
                <w:sz w:val="16"/>
                <w:szCs w:val="16"/>
              </w:rPr>
            </w:pPr>
            <w:r w:rsidRPr="00944B4D">
              <w:rPr>
                <w:color w:val="000000"/>
                <w:sz w:val="16"/>
                <w:szCs w:val="16"/>
              </w:rPr>
              <w:t>686,90000</w:t>
            </w:r>
          </w:p>
        </w:tc>
        <w:tc>
          <w:tcPr>
            <w:tcW w:w="1317" w:type="dxa"/>
            <w:shd w:val="clear" w:color="auto" w:fill="auto"/>
            <w:noWrap/>
            <w:hideMark/>
          </w:tcPr>
          <w:p w14:paraId="184D6F88"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0C1A3712" w14:textId="77777777" w:rsidTr="00B41757">
        <w:trPr>
          <w:trHeight w:val="20"/>
        </w:trPr>
        <w:tc>
          <w:tcPr>
            <w:tcW w:w="2694" w:type="dxa"/>
            <w:shd w:val="clear" w:color="auto" w:fill="auto"/>
            <w:hideMark/>
          </w:tcPr>
          <w:p w14:paraId="742B89C2"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4550BBF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5476FCF"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0992ED1"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6FA5E0D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9B06F6D" w14:textId="77777777" w:rsidR="00AB7C9D" w:rsidRPr="00944B4D" w:rsidRDefault="00AB7C9D" w:rsidP="00B41757">
            <w:pPr>
              <w:jc w:val="right"/>
              <w:rPr>
                <w:color w:val="000000"/>
                <w:sz w:val="16"/>
                <w:szCs w:val="16"/>
              </w:rPr>
            </w:pPr>
            <w:r w:rsidRPr="00944B4D">
              <w:rPr>
                <w:color w:val="000000"/>
                <w:sz w:val="16"/>
                <w:szCs w:val="16"/>
              </w:rPr>
              <w:t>156,70000</w:t>
            </w:r>
          </w:p>
        </w:tc>
        <w:tc>
          <w:tcPr>
            <w:tcW w:w="1470" w:type="dxa"/>
            <w:shd w:val="clear" w:color="auto" w:fill="auto"/>
            <w:noWrap/>
            <w:hideMark/>
          </w:tcPr>
          <w:p w14:paraId="10AF8D3B" w14:textId="77777777" w:rsidR="00AB7C9D" w:rsidRPr="00944B4D" w:rsidRDefault="00AB7C9D" w:rsidP="00B41757">
            <w:pPr>
              <w:jc w:val="right"/>
              <w:rPr>
                <w:color w:val="000000"/>
                <w:sz w:val="16"/>
                <w:szCs w:val="16"/>
              </w:rPr>
            </w:pPr>
            <w:r w:rsidRPr="00944B4D">
              <w:rPr>
                <w:color w:val="000000"/>
                <w:sz w:val="16"/>
                <w:szCs w:val="16"/>
              </w:rPr>
              <w:t>171,70000</w:t>
            </w:r>
          </w:p>
        </w:tc>
        <w:tc>
          <w:tcPr>
            <w:tcW w:w="1317" w:type="dxa"/>
            <w:shd w:val="clear" w:color="auto" w:fill="auto"/>
            <w:noWrap/>
            <w:hideMark/>
          </w:tcPr>
          <w:p w14:paraId="39C9C1BD"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05E1BB3B" w14:textId="77777777" w:rsidTr="00B41757">
        <w:trPr>
          <w:trHeight w:val="20"/>
        </w:trPr>
        <w:tc>
          <w:tcPr>
            <w:tcW w:w="2694" w:type="dxa"/>
            <w:shd w:val="clear" w:color="auto" w:fill="auto"/>
            <w:hideMark/>
          </w:tcPr>
          <w:p w14:paraId="64BF64F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D92014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5479939"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6CDDB6D"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4267B585"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FAB8FC0" w14:textId="77777777" w:rsidR="00AB7C9D" w:rsidRPr="00944B4D" w:rsidRDefault="00AB7C9D" w:rsidP="00B41757">
            <w:pPr>
              <w:jc w:val="right"/>
              <w:rPr>
                <w:color w:val="000000"/>
                <w:sz w:val="16"/>
                <w:szCs w:val="16"/>
              </w:rPr>
            </w:pPr>
            <w:r w:rsidRPr="00944B4D">
              <w:rPr>
                <w:color w:val="000000"/>
                <w:sz w:val="16"/>
                <w:szCs w:val="16"/>
              </w:rPr>
              <w:t>156,70000</w:t>
            </w:r>
          </w:p>
        </w:tc>
        <w:tc>
          <w:tcPr>
            <w:tcW w:w="1470" w:type="dxa"/>
            <w:shd w:val="clear" w:color="auto" w:fill="auto"/>
            <w:noWrap/>
            <w:hideMark/>
          </w:tcPr>
          <w:p w14:paraId="13B689D3" w14:textId="77777777" w:rsidR="00AB7C9D" w:rsidRPr="00944B4D" w:rsidRDefault="00AB7C9D" w:rsidP="00B41757">
            <w:pPr>
              <w:jc w:val="right"/>
              <w:rPr>
                <w:color w:val="000000"/>
                <w:sz w:val="16"/>
                <w:szCs w:val="16"/>
              </w:rPr>
            </w:pPr>
            <w:r w:rsidRPr="00944B4D">
              <w:rPr>
                <w:color w:val="000000"/>
                <w:sz w:val="16"/>
                <w:szCs w:val="16"/>
              </w:rPr>
              <w:t>171,70000</w:t>
            </w:r>
          </w:p>
        </w:tc>
        <w:tc>
          <w:tcPr>
            <w:tcW w:w="1317" w:type="dxa"/>
            <w:shd w:val="clear" w:color="auto" w:fill="auto"/>
            <w:noWrap/>
            <w:hideMark/>
          </w:tcPr>
          <w:p w14:paraId="5CD22BA8"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58FFEAB9" w14:textId="77777777" w:rsidTr="00B41757">
        <w:trPr>
          <w:trHeight w:val="20"/>
        </w:trPr>
        <w:tc>
          <w:tcPr>
            <w:tcW w:w="2694" w:type="dxa"/>
            <w:shd w:val="clear" w:color="auto" w:fill="auto"/>
            <w:hideMark/>
          </w:tcPr>
          <w:p w14:paraId="3FD868D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94" w:type="dxa"/>
            <w:shd w:val="clear" w:color="auto" w:fill="auto"/>
            <w:noWrap/>
            <w:hideMark/>
          </w:tcPr>
          <w:p w14:paraId="6C3A4EC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3EDFABF"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BB936FF" w14:textId="77777777" w:rsidR="00AB7C9D" w:rsidRPr="00944B4D" w:rsidRDefault="00AB7C9D" w:rsidP="00B41757">
            <w:pPr>
              <w:jc w:val="center"/>
              <w:rPr>
                <w:color w:val="000000"/>
                <w:sz w:val="16"/>
                <w:szCs w:val="16"/>
              </w:rPr>
            </w:pPr>
            <w:r w:rsidRPr="00944B4D">
              <w:rPr>
                <w:color w:val="000000"/>
                <w:sz w:val="16"/>
                <w:szCs w:val="16"/>
              </w:rPr>
              <w:t>0600000000</w:t>
            </w:r>
          </w:p>
        </w:tc>
        <w:tc>
          <w:tcPr>
            <w:tcW w:w="619" w:type="dxa"/>
            <w:shd w:val="clear" w:color="auto" w:fill="auto"/>
            <w:noWrap/>
            <w:hideMark/>
          </w:tcPr>
          <w:p w14:paraId="7B7FA4A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ADCC0EE"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31E26D1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67EC95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8DBF3C" w14:textId="77777777" w:rsidTr="00B41757">
        <w:trPr>
          <w:trHeight w:val="20"/>
        </w:trPr>
        <w:tc>
          <w:tcPr>
            <w:tcW w:w="2694" w:type="dxa"/>
            <w:shd w:val="clear" w:color="auto" w:fill="auto"/>
            <w:hideMark/>
          </w:tcPr>
          <w:p w14:paraId="6CDC914C"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94" w:type="dxa"/>
            <w:shd w:val="clear" w:color="auto" w:fill="auto"/>
            <w:noWrap/>
            <w:hideMark/>
          </w:tcPr>
          <w:p w14:paraId="64BF057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F42C0C4"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0EE9DAB3" w14:textId="77777777" w:rsidR="00AB7C9D" w:rsidRPr="00944B4D" w:rsidRDefault="00AB7C9D" w:rsidP="00B41757">
            <w:pPr>
              <w:jc w:val="center"/>
              <w:rPr>
                <w:color w:val="000000"/>
                <w:sz w:val="16"/>
                <w:szCs w:val="16"/>
              </w:rPr>
            </w:pPr>
            <w:r w:rsidRPr="00944B4D">
              <w:rPr>
                <w:color w:val="000000"/>
                <w:sz w:val="16"/>
                <w:szCs w:val="16"/>
              </w:rPr>
              <w:t>0600200000</w:t>
            </w:r>
          </w:p>
        </w:tc>
        <w:tc>
          <w:tcPr>
            <w:tcW w:w="619" w:type="dxa"/>
            <w:shd w:val="clear" w:color="auto" w:fill="auto"/>
            <w:noWrap/>
            <w:hideMark/>
          </w:tcPr>
          <w:p w14:paraId="3C77C10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935AFCA"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7BA5CEB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2F7553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1C18E1B" w14:textId="77777777" w:rsidTr="00B41757">
        <w:trPr>
          <w:trHeight w:val="20"/>
        </w:trPr>
        <w:tc>
          <w:tcPr>
            <w:tcW w:w="2694" w:type="dxa"/>
            <w:shd w:val="clear" w:color="auto" w:fill="auto"/>
            <w:hideMark/>
          </w:tcPr>
          <w:p w14:paraId="29EE0B82"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94" w:type="dxa"/>
            <w:shd w:val="clear" w:color="auto" w:fill="auto"/>
            <w:noWrap/>
            <w:hideMark/>
          </w:tcPr>
          <w:p w14:paraId="2C3C423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EC5C0A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37BA93F"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5A1897A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7F8DC1"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446E110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D8F692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E7A649" w14:textId="77777777" w:rsidTr="00B41757">
        <w:trPr>
          <w:trHeight w:val="20"/>
        </w:trPr>
        <w:tc>
          <w:tcPr>
            <w:tcW w:w="2694" w:type="dxa"/>
            <w:shd w:val="clear" w:color="auto" w:fill="auto"/>
            <w:hideMark/>
          </w:tcPr>
          <w:p w14:paraId="4975573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35A05FD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489295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7D04134B"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20652DE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49E513A"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289F104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93FAD4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FCDAD62" w14:textId="77777777" w:rsidTr="00B41757">
        <w:trPr>
          <w:trHeight w:val="20"/>
        </w:trPr>
        <w:tc>
          <w:tcPr>
            <w:tcW w:w="2694" w:type="dxa"/>
            <w:shd w:val="clear" w:color="auto" w:fill="auto"/>
            <w:hideMark/>
          </w:tcPr>
          <w:p w14:paraId="43E2ED33" w14:textId="77777777" w:rsidR="00AB7C9D" w:rsidRPr="00944B4D" w:rsidRDefault="00AB7C9D" w:rsidP="00B41757">
            <w:pPr>
              <w:rPr>
                <w:b/>
                <w:bCs/>
                <w:color w:val="000000"/>
                <w:sz w:val="16"/>
                <w:szCs w:val="16"/>
              </w:rPr>
            </w:pPr>
            <w:r w:rsidRPr="00944B4D">
              <w:rPr>
                <w:b/>
                <w:bCs/>
                <w:color w:val="000000"/>
                <w:sz w:val="16"/>
                <w:szCs w:val="16"/>
              </w:rPr>
              <w:t xml:space="preserve"> Молодежная политика</w:t>
            </w:r>
          </w:p>
        </w:tc>
        <w:tc>
          <w:tcPr>
            <w:tcW w:w="594" w:type="dxa"/>
            <w:shd w:val="clear" w:color="auto" w:fill="auto"/>
            <w:noWrap/>
            <w:hideMark/>
          </w:tcPr>
          <w:p w14:paraId="73B29D95"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26545817" w14:textId="77777777" w:rsidR="00AB7C9D" w:rsidRPr="00944B4D" w:rsidRDefault="00AB7C9D" w:rsidP="00B41757">
            <w:pPr>
              <w:jc w:val="center"/>
              <w:rPr>
                <w:b/>
                <w:bCs/>
                <w:color w:val="000000"/>
                <w:sz w:val="16"/>
                <w:szCs w:val="16"/>
              </w:rPr>
            </w:pPr>
            <w:r w:rsidRPr="00944B4D">
              <w:rPr>
                <w:b/>
                <w:bCs/>
                <w:color w:val="000000"/>
                <w:sz w:val="16"/>
                <w:szCs w:val="16"/>
              </w:rPr>
              <w:t>0707</w:t>
            </w:r>
          </w:p>
        </w:tc>
        <w:tc>
          <w:tcPr>
            <w:tcW w:w="1167" w:type="dxa"/>
            <w:shd w:val="clear" w:color="auto" w:fill="auto"/>
            <w:noWrap/>
            <w:hideMark/>
          </w:tcPr>
          <w:p w14:paraId="0CC420A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B26812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F34F1F4" w14:textId="77777777" w:rsidR="00AB7C9D" w:rsidRPr="00944B4D" w:rsidRDefault="00AB7C9D" w:rsidP="00B41757">
            <w:pPr>
              <w:jc w:val="right"/>
              <w:rPr>
                <w:b/>
                <w:bCs/>
                <w:color w:val="000000"/>
                <w:sz w:val="16"/>
                <w:szCs w:val="16"/>
              </w:rPr>
            </w:pPr>
            <w:r w:rsidRPr="00944B4D">
              <w:rPr>
                <w:b/>
                <w:bCs/>
                <w:color w:val="000000"/>
                <w:sz w:val="16"/>
                <w:szCs w:val="16"/>
              </w:rPr>
              <w:t>7 593,55000</w:t>
            </w:r>
          </w:p>
        </w:tc>
        <w:tc>
          <w:tcPr>
            <w:tcW w:w="1470" w:type="dxa"/>
            <w:shd w:val="clear" w:color="auto" w:fill="auto"/>
            <w:noWrap/>
            <w:hideMark/>
          </w:tcPr>
          <w:p w14:paraId="5D332077" w14:textId="77777777" w:rsidR="00AB7C9D" w:rsidRPr="00944B4D" w:rsidRDefault="00AB7C9D" w:rsidP="00B41757">
            <w:pPr>
              <w:jc w:val="right"/>
              <w:rPr>
                <w:b/>
                <w:bCs/>
                <w:color w:val="000000"/>
                <w:sz w:val="16"/>
                <w:szCs w:val="16"/>
              </w:rPr>
            </w:pPr>
            <w:r w:rsidRPr="00944B4D">
              <w:rPr>
                <w:b/>
                <w:bCs/>
                <w:color w:val="000000"/>
                <w:sz w:val="16"/>
                <w:szCs w:val="16"/>
              </w:rPr>
              <w:t>4 765,40000</w:t>
            </w:r>
          </w:p>
        </w:tc>
        <w:tc>
          <w:tcPr>
            <w:tcW w:w="1317" w:type="dxa"/>
            <w:shd w:val="clear" w:color="auto" w:fill="auto"/>
            <w:noWrap/>
            <w:hideMark/>
          </w:tcPr>
          <w:p w14:paraId="0D7154C4" w14:textId="77777777" w:rsidR="00AB7C9D" w:rsidRPr="00944B4D" w:rsidRDefault="00AB7C9D" w:rsidP="00B41757">
            <w:pPr>
              <w:jc w:val="right"/>
              <w:rPr>
                <w:b/>
                <w:bCs/>
                <w:color w:val="000000"/>
                <w:sz w:val="16"/>
                <w:szCs w:val="16"/>
              </w:rPr>
            </w:pPr>
            <w:r w:rsidRPr="00944B4D">
              <w:rPr>
                <w:b/>
                <w:bCs/>
                <w:color w:val="000000"/>
                <w:sz w:val="16"/>
                <w:szCs w:val="16"/>
              </w:rPr>
              <w:t>4 765,40000</w:t>
            </w:r>
          </w:p>
        </w:tc>
      </w:tr>
      <w:tr w:rsidR="00AB7C9D" w:rsidRPr="00944B4D" w14:paraId="658BB3FB" w14:textId="77777777" w:rsidTr="00B41757">
        <w:trPr>
          <w:trHeight w:val="20"/>
        </w:trPr>
        <w:tc>
          <w:tcPr>
            <w:tcW w:w="2694" w:type="dxa"/>
            <w:shd w:val="clear" w:color="auto" w:fill="auto"/>
            <w:hideMark/>
          </w:tcPr>
          <w:p w14:paraId="20815BB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1DA7A65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3A60A70"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53EB3D8F"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02A56CB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F498E0A" w14:textId="77777777" w:rsidR="00AB7C9D" w:rsidRPr="00944B4D" w:rsidRDefault="00AB7C9D" w:rsidP="00B41757">
            <w:pPr>
              <w:jc w:val="right"/>
              <w:rPr>
                <w:color w:val="000000"/>
                <w:sz w:val="16"/>
                <w:szCs w:val="16"/>
              </w:rPr>
            </w:pPr>
            <w:r w:rsidRPr="00944B4D">
              <w:rPr>
                <w:color w:val="000000"/>
                <w:sz w:val="16"/>
                <w:szCs w:val="16"/>
              </w:rPr>
              <w:t>7 593,55000</w:t>
            </w:r>
          </w:p>
        </w:tc>
        <w:tc>
          <w:tcPr>
            <w:tcW w:w="1470" w:type="dxa"/>
            <w:shd w:val="clear" w:color="auto" w:fill="auto"/>
            <w:noWrap/>
            <w:hideMark/>
          </w:tcPr>
          <w:p w14:paraId="63DAE761" w14:textId="77777777" w:rsidR="00AB7C9D" w:rsidRPr="00944B4D" w:rsidRDefault="00AB7C9D" w:rsidP="00B41757">
            <w:pPr>
              <w:jc w:val="right"/>
              <w:rPr>
                <w:color w:val="000000"/>
                <w:sz w:val="16"/>
                <w:szCs w:val="16"/>
              </w:rPr>
            </w:pPr>
            <w:r w:rsidRPr="00944B4D">
              <w:rPr>
                <w:color w:val="000000"/>
                <w:sz w:val="16"/>
                <w:szCs w:val="16"/>
              </w:rPr>
              <w:t>4 765,40000</w:t>
            </w:r>
          </w:p>
        </w:tc>
        <w:tc>
          <w:tcPr>
            <w:tcW w:w="1317" w:type="dxa"/>
            <w:shd w:val="clear" w:color="auto" w:fill="auto"/>
            <w:noWrap/>
            <w:hideMark/>
          </w:tcPr>
          <w:p w14:paraId="5FEB6B99" w14:textId="77777777" w:rsidR="00AB7C9D" w:rsidRPr="00944B4D" w:rsidRDefault="00AB7C9D" w:rsidP="00B41757">
            <w:pPr>
              <w:jc w:val="right"/>
              <w:rPr>
                <w:color w:val="000000"/>
                <w:sz w:val="16"/>
                <w:szCs w:val="16"/>
              </w:rPr>
            </w:pPr>
            <w:r w:rsidRPr="00944B4D">
              <w:rPr>
                <w:color w:val="000000"/>
                <w:sz w:val="16"/>
                <w:szCs w:val="16"/>
              </w:rPr>
              <w:t>4 765,40000</w:t>
            </w:r>
          </w:p>
        </w:tc>
      </w:tr>
      <w:tr w:rsidR="00AB7C9D" w:rsidRPr="00944B4D" w14:paraId="0C2A4977" w14:textId="77777777" w:rsidTr="00B41757">
        <w:trPr>
          <w:trHeight w:val="20"/>
        </w:trPr>
        <w:tc>
          <w:tcPr>
            <w:tcW w:w="2694" w:type="dxa"/>
            <w:shd w:val="clear" w:color="auto" w:fill="auto"/>
            <w:hideMark/>
          </w:tcPr>
          <w:p w14:paraId="3B849780"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68B4D1E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BE49068"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0A84E6A9"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2791A50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75E4C0"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5AD56B58" w14:textId="77777777" w:rsidR="00AB7C9D" w:rsidRPr="00944B4D" w:rsidRDefault="00AB7C9D" w:rsidP="00B41757">
            <w:pPr>
              <w:jc w:val="right"/>
              <w:rPr>
                <w:color w:val="000000"/>
                <w:sz w:val="16"/>
                <w:szCs w:val="16"/>
              </w:rPr>
            </w:pPr>
            <w:r w:rsidRPr="00944B4D">
              <w:rPr>
                <w:color w:val="000000"/>
                <w:sz w:val="16"/>
                <w:szCs w:val="16"/>
              </w:rPr>
              <w:t>535,80000</w:t>
            </w:r>
          </w:p>
        </w:tc>
        <w:tc>
          <w:tcPr>
            <w:tcW w:w="1317" w:type="dxa"/>
            <w:shd w:val="clear" w:color="auto" w:fill="auto"/>
            <w:noWrap/>
            <w:hideMark/>
          </w:tcPr>
          <w:p w14:paraId="488407C1"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3E611B80" w14:textId="77777777" w:rsidTr="00B41757">
        <w:trPr>
          <w:trHeight w:val="20"/>
        </w:trPr>
        <w:tc>
          <w:tcPr>
            <w:tcW w:w="2694" w:type="dxa"/>
            <w:shd w:val="clear" w:color="auto" w:fill="auto"/>
            <w:hideMark/>
          </w:tcPr>
          <w:p w14:paraId="4D50FF3F"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94" w:type="dxa"/>
            <w:shd w:val="clear" w:color="auto" w:fill="auto"/>
            <w:noWrap/>
            <w:hideMark/>
          </w:tcPr>
          <w:p w14:paraId="375CE36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18C1C18"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771E7100" w14:textId="77777777" w:rsidR="00AB7C9D" w:rsidRPr="00944B4D" w:rsidRDefault="00AB7C9D" w:rsidP="00B41757">
            <w:pPr>
              <w:jc w:val="center"/>
              <w:rPr>
                <w:color w:val="000000"/>
                <w:sz w:val="16"/>
                <w:szCs w:val="16"/>
              </w:rPr>
            </w:pPr>
            <w:r w:rsidRPr="00944B4D">
              <w:rPr>
                <w:color w:val="000000"/>
                <w:sz w:val="16"/>
                <w:szCs w:val="16"/>
              </w:rPr>
              <w:t>0210600000</w:t>
            </w:r>
          </w:p>
        </w:tc>
        <w:tc>
          <w:tcPr>
            <w:tcW w:w="619" w:type="dxa"/>
            <w:shd w:val="clear" w:color="auto" w:fill="auto"/>
            <w:noWrap/>
            <w:hideMark/>
          </w:tcPr>
          <w:p w14:paraId="65E1F44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8642C2B"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25FF3D32" w14:textId="77777777" w:rsidR="00AB7C9D" w:rsidRPr="00944B4D" w:rsidRDefault="00AB7C9D" w:rsidP="00B41757">
            <w:pPr>
              <w:jc w:val="right"/>
              <w:rPr>
                <w:color w:val="000000"/>
                <w:sz w:val="16"/>
                <w:szCs w:val="16"/>
              </w:rPr>
            </w:pPr>
            <w:r w:rsidRPr="00944B4D">
              <w:rPr>
                <w:color w:val="000000"/>
                <w:sz w:val="16"/>
                <w:szCs w:val="16"/>
              </w:rPr>
              <w:t>535,80000</w:t>
            </w:r>
          </w:p>
        </w:tc>
        <w:tc>
          <w:tcPr>
            <w:tcW w:w="1317" w:type="dxa"/>
            <w:shd w:val="clear" w:color="auto" w:fill="auto"/>
            <w:noWrap/>
            <w:hideMark/>
          </w:tcPr>
          <w:p w14:paraId="4BDB7D42"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7CAFC4F0" w14:textId="77777777" w:rsidTr="00B41757">
        <w:trPr>
          <w:trHeight w:val="20"/>
        </w:trPr>
        <w:tc>
          <w:tcPr>
            <w:tcW w:w="2694" w:type="dxa"/>
            <w:shd w:val="clear" w:color="auto" w:fill="auto"/>
            <w:hideMark/>
          </w:tcPr>
          <w:p w14:paraId="2E68E521"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94" w:type="dxa"/>
            <w:shd w:val="clear" w:color="auto" w:fill="auto"/>
            <w:noWrap/>
            <w:hideMark/>
          </w:tcPr>
          <w:p w14:paraId="092ADE7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CA5F710"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16040D9C" w14:textId="77777777" w:rsidR="00AB7C9D" w:rsidRPr="00944B4D" w:rsidRDefault="00AB7C9D" w:rsidP="00B41757">
            <w:pPr>
              <w:jc w:val="center"/>
              <w:rPr>
                <w:color w:val="000000"/>
                <w:sz w:val="16"/>
                <w:szCs w:val="16"/>
              </w:rPr>
            </w:pPr>
            <w:r w:rsidRPr="00944B4D">
              <w:rPr>
                <w:color w:val="000000"/>
                <w:sz w:val="16"/>
                <w:szCs w:val="16"/>
              </w:rPr>
              <w:t>0210601350</w:t>
            </w:r>
          </w:p>
        </w:tc>
        <w:tc>
          <w:tcPr>
            <w:tcW w:w="619" w:type="dxa"/>
            <w:shd w:val="clear" w:color="auto" w:fill="auto"/>
            <w:noWrap/>
            <w:hideMark/>
          </w:tcPr>
          <w:p w14:paraId="348AE99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0314B55"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0E23DC2A" w14:textId="77777777" w:rsidR="00AB7C9D" w:rsidRPr="00944B4D" w:rsidRDefault="00AB7C9D" w:rsidP="00B41757">
            <w:pPr>
              <w:jc w:val="right"/>
              <w:rPr>
                <w:color w:val="000000"/>
                <w:sz w:val="16"/>
                <w:szCs w:val="16"/>
              </w:rPr>
            </w:pPr>
            <w:r w:rsidRPr="00944B4D">
              <w:rPr>
                <w:color w:val="000000"/>
                <w:sz w:val="16"/>
                <w:szCs w:val="16"/>
              </w:rPr>
              <w:t>535,80000</w:t>
            </w:r>
          </w:p>
        </w:tc>
        <w:tc>
          <w:tcPr>
            <w:tcW w:w="1317" w:type="dxa"/>
            <w:shd w:val="clear" w:color="auto" w:fill="auto"/>
            <w:noWrap/>
            <w:hideMark/>
          </w:tcPr>
          <w:p w14:paraId="10C1FA66"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23BCCA62" w14:textId="77777777" w:rsidTr="00B41757">
        <w:trPr>
          <w:trHeight w:val="20"/>
        </w:trPr>
        <w:tc>
          <w:tcPr>
            <w:tcW w:w="2694" w:type="dxa"/>
            <w:shd w:val="clear" w:color="auto" w:fill="auto"/>
            <w:hideMark/>
          </w:tcPr>
          <w:p w14:paraId="7E2319A1"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w:t>
            </w:r>
            <w:r w:rsidRPr="00944B4D">
              <w:rPr>
                <w:color w:val="000000"/>
                <w:sz w:val="16"/>
                <w:szCs w:val="16"/>
              </w:rPr>
              <w:lastRenderedPageBreak/>
              <w:t>казенных учреждений</w:t>
            </w:r>
          </w:p>
        </w:tc>
        <w:tc>
          <w:tcPr>
            <w:tcW w:w="594" w:type="dxa"/>
            <w:shd w:val="clear" w:color="auto" w:fill="auto"/>
            <w:noWrap/>
            <w:hideMark/>
          </w:tcPr>
          <w:p w14:paraId="239B2BCD" w14:textId="77777777" w:rsidR="00AB7C9D" w:rsidRPr="00944B4D" w:rsidRDefault="00AB7C9D" w:rsidP="00B41757">
            <w:pPr>
              <w:jc w:val="center"/>
              <w:rPr>
                <w:color w:val="000000"/>
                <w:sz w:val="16"/>
                <w:szCs w:val="16"/>
              </w:rPr>
            </w:pPr>
            <w:r w:rsidRPr="00944B4D">
              <w:rPr>
                <w:color w:val="000000"/>
                <w:sz w:val="16"/>
                <w:szCs w:val="16"/>
              </w:rPr>
              <w:lastRenderedPageBreak/>
              <w:t>757</w:t>
            </w:r>
          </w:p>
        </w:tc>
        <w:tc>
          <w:tcPr>
            <w:tcW w:w="734" w:type="dxa"/>
            <w:shd w:val="clear" w:color="auto" w:fill="auto"/>
            <w:noWrap/>
            <w:hideMark/>
          </w:tcPr>
          <w:p w14:paraId="12EC2A1F"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0918A827" w14:textId="77777777" w:rsidR="00AB7C9D" w:rsidRPr="00944B4D" w:rsidRDefault="00AB7C9D" w:rsidP="00B41757">
            <w:pPr>
              <w:jc w:val="center"/>
              <w:rPr>
                <w:color w:val="000000"/>
                <w:sz w:val="16"/>
                <w:szCs w:val="16"/>
              </w:rPr>
            </w:pPr>
            <w:r w:rsidRPr="00944B4D">
              <w:rPr>
                <w:color w:val="000000"/>
                <w:sz w:val="16"/>
                <w:szCs w:val="16"/>
              </w:rPr>
              <w:t>0210601350</w:t>
            </w:r>
          </w:p>
        </w:tc>
        <w:tc>
          <w:tcPr>
            <w:tcW w:w="619" w:type="dxa"/>
            <w:shd w:val="clear" w:color="auto" w:fill="auto"/>
            <w:noWrap/>
            <w:hideMark/>
          </w:tcPr>
          <w:p w14:paraId="11F79F30" w14:textId="77777777" w:rsidR="00AB7C9D" w:rsidRPr="00944B4D" w:rsidRDefault="00AB7C9D" w:rsidP="00B41757">
            <w:pPr>
              <w:jc w:val="center"/>
              <w:rPr>
                <w:color w:val="000000"/>
                <w:sz w:val="16"/>
                <w:szCs w:val="16"/>
              </w:rPr>
            </w:pPr>
            <w:r w:rsidRPr="00944B4D">
              <w:rPr>
                <w:color w:val="000000"/>
                <w:sz w:val="16"/>
                <w:szCs w:val="16"/>
              </w:rPr>
              <w:t>110</w:t>
            </w:r>
          </w:p>
        </w:tc>
        <w:tc>
          <w:tcPr>
            <w:tcW w:w="1470" w:type="dxa"/>
            <w:shd w:val="clear" w:color="auto" w:fill="auto"/>
            <w:noWrap/>
            <w:hideMark/>
          </w:tcPr>
          <w:p w14:paraId="63A29EB2"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70AEFD96" w14:textId="77777777" w:rsidR="00AB7C9D" w:rsidRPr="00944B4D" w:rsidRDefault="00AB7C9D" w:rsidP="00B41757">
            <w:pPr>
              <w:jc w:val="right"/>
              <w:rPr>
                <w:color w:val="000000"/>
                <w:sz w:val="16"/>
                <w:szCs w:val="16"/>
              </w:rPr>
            </w:pPr>
            <w:r w:rsidRPr="00944B4D">
              <w:rPr>
                <w:color w:val="000000"/>
                <w:sz w:val="16"/>
                <w:szCs w:val="16"/>
              </w:rPr>
              <w:t>535,80000</w:t>
            </w:r>
          </w:p>
        </w:tc>
        <w:tc>
          <w:tcPr>
            <w:tcW w:w="1317" w:type="dxa"/>
            <w:shd w:val="clear" w:color="auto" w:fill="auto"/>
            <w:noWrap/>
            <w:hideMark/>
          </w:tcPr>
          <w:p w14:paraId="0443450E"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2A478A49" w14:textId="77777777" w:rsidTr="00B41757">
        <w:trPr>
          <w:trHeight w:val="20"/>
        </w:trPr>
        <w:tc>
          <w:tcPr>
            <w:tcW w:w="2694" w:type="dxa"/>
            <w:shd w:val="clear" w:color="auto" w:fill="auto"/>
            <w:hideMark/>
          </w:tcPr>
          <w:p w14:paraId="1CACD018" w14:textId="77777777" w:rsidR="00AB7C9D" w:rsidRPr="00944B4D" w:rsidRDefault="00AB7C9D" w:rsidP="00B41757">
            <w:pPr>
              <w:rPr>
                <w:color w:val="000000"/>
                <w:sz w:val="16"/>
                <w:szCs w:val="16"/>
              </w:rPr>
            </w:pPr>
            <w:r w:rsidRPr="00944B4D">
              <w:rPr>
                <w:color w:val="000000"/>
                <w:sz w:val="16"/>
                <w:szCs w:val="16"/>
              </w:rPr>
              <w:lastRenderedPageBreak/>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CB7EEE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755DB82"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23D2C2CD" w14:textId="77777777" w:rsidR="00AB7C9D" w:rsidRPr="00944B4D" w:rsidRDefault="00AB7C9D" w:rsidP="00B41757">
            <w:pPr>
              <w:jc w:val="center"/>
              <w:rPr>
                <w:color w:val="000000"/>
                <w:sz w:val="16"/>
                <w:szCs w:val="16"/>
              </w:rPr>
            </w:pPr>
            <w:r w:rsidRPr="00944B4D">
              <w:rPr>
                <w:color w:val="000000"/>
                <w:sz w:val="16"/>
                <w:szCs w:val="16"/>
              </w:rPr>
              <w:t>0220000000</w:t>
            </w:r>
          </w:p>
        </w:tc>
        <w:tc>
          <w:tcPr>
            <w:tcW w:w="619" w:type="dxa"/>
            <w:shd w:val="clear" w:color="auto" w:fill="auto"/>
            <w:noWrap/>
            <w:hideMark/>
          </w:tcPr>
          <w:p w14:paraId="6787EB4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45983C4" w14:textId="77777777" w:rsidR="00AB7C9D" w:rsidRPr="00944B4D" w:rsidRDefault="00AB7C9D" w:rsidP="00B41757">
            <w:pPr>
              <w:jc w:val="right"/>
              <w:rPr>
                <w:color w:val="000000"/>
                <w:sz w:val="16"/>
                <w:szCs w:val="16"/>
              </w:rPr>
            </w:pPr>
            <w:r w:rsidRPr="00944B4D">
              <w:rPr>
                <w:color w:val="000000"/>
                <w:sz w:val="16"/>
                <w:szCs w:val="16"/>
              </w:rPr>
              <w:t>7 035,75000</w:t>
            </w:r>
          </w:p>
        </w:tc>
        <w:tc>
          <w:tcPr>
            <w:tcW w:w="1470" w:type="dxa"/>
            <w:shd w:val="clear" w:color="auto" w:fill="auto"/>
            <w:noWrap/>
            <w:hideMark/>
          </w:tcPr>
          <w:p w14:paraId="5920DDE7" w14:textId="77777777" w:rsidR="00AB7C9D" w:rsidRPr="00944B4D" w:rsidRDefault="00AB7C9D" w:rsidP="00B41757">
            <w:pPr>
              <w:jc w:val="right"/>
              <w:rPr>
                <w:color w:val="000000"/>
                <w:sz w:val="16"/>
                <w:szCs w:val="16"/>
              </w:rPr>
            </w:pPr>
            <w:r w:rsidRPr="00944B4D">
              <w:rPr>
                <w:color w:val="000000"/>
                <w:sz w:val="16"/>
                <w:szCs w:val="16"/>
              </w:rPr>
              <w:t>4 207,60000</w:t>
            </w:r>
          </w:p>
        </w:tc>
        <w:tc>
          <w:tcPr>
            <w:tcW w:w="1317" w:type="dxa"/>
            <w:shd w:val="clear" w:color="auto" w:fill="auto"/>
            <w:noWrap/>
            <w:hideMark/>
          </w:tcPr>
          <w:p w14:paraId="5CEDCFBE" w14:textId="77777777" w:rsidR="00AB7C9D" w:rsidRPr="00944B4D" w:rsidRDefault="00AB7C9D" w:rsidP="00B41757">
            <w:pPr>
              <w:jc w:val="right"/>
              <w:rPr>
                <w:color w:val="000000"/>
                <w:sz w:val="16"/>
                <w:szCs w:val="16"/>
              </w:rPr>
            </w:pPr>
            <w:r w:rsidRPr="00944B4D">
              <w:rPr>
                <w:color w:val="000000"/>
                <w:sz w:val="16"/>
                <w:szCs w:val="16"/>
              </w:rPr>
              <w:t>4 207,60000</w:t>
            </w:r>
          </w:p>
        </w:tc>
      </w:tr>
      <w:tr w:rsidR="00AB7C9D" w:rsidRPr="00944B4D" w14:paraId="387423E9" w14:textId="77777777" w:rsidTr="00B41757">
        <w:trPr>
          <w:trHeight w:val="20"/>
        </w:trPr>
        <w:tc>
          <w:tcPr>
            <w:tcW w:w="2694" w:type="dxa"/>
            <w:shd w:val="clear" w:color="auto" w:fill="auto"/>
            <w:hideMark/>
          </w:tcPr>
          <w:p w14:paraId="1590D954" w14:textId="77777777" w:rsidR="00AB7C9D" w:rsidRPr="00944B4D" w:rsidRDefault="00AB7C9D" w:rsidP="00B41757">
            <w:pPr>
              <w:rPr>
                <w:color w:val="000000"/>
                <w:sz w:val="16"/>
                <w:szCs w:val="16"/>
              </w:rPr>
            </w:pPr>
            <w:r w:rsidRPr="00944B4D">
              <w:rPr>
                <w:color w:val="000000"/>
                <w:sz w:val="16"/>
                <w:szCs w:val="16"/>
              </w:rPr>
              <w:t xml:space="preserve"> Развитие системы молодежной политики</w:t>
            </w:r>
          </w:p>
        </w:tc>
        <w:tc>
          <w:tcPr>
            <w:tcW w:w="594" w:type="dxa"/>
            <w:shd w:val="clear" w:color="auto" w:fill="auto"/>
            <w:noWrap/>
            <w:hideMark/>
          </w:tcPr>
          <w:p w14:paraId="70EE37F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DE4FCE0"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54C625F8" w14:textId="77777777" w:rsidR="00AB7C9D" w:rsidRPr="00944B4D" w:rsidRDefault="00AB7C9D" w:rsidP="00B41757">
            <w:pPr>
              <w:jc w:val="center"/>
              <w:rPr>
                <w:color w:val="000000"/>
                <w:sz w:val="16"/>
                <w:szCs w:val="16"/>
              </w:rPr>
            </w:pPr>
            <w:r w:rsidRPr="00944B4D">
              <w:rPr>
                <w:color w:val="000000"/>
                <w:sz w:val="16"/>
                <w:szCs w:val="16"/>
              </w:rPr>
              <w:t>0220100000</w:t>
            </w:r>
          </w:p>
        </w:tc>
        <w:tc>
          <w:tcPr>
            <w:tcW w:w="619" w:type="dxa"/>
            <w:shd w:val="clear" w:color="auto" w:fill="auto"/>
            <w:noWrap/>
            <w:hideMark/>
          </w:tcPr>
          <w:p w14:paraId="50AB7A0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D753DB3" w14:textId="77777777" w:rsidR="00AB7C9D" w:rsidRPr="00944B4D" w:rsidRDefault="00AB7C9D" w:rsidP="00B41757">
            <w:pPr>
              <w:jc w:val="right"/>
              <w:rPr>
                <w:color w:val="000000"/>
                <w:sz w:val="16"/>
                <w:szCs w:val="16"/>
              </w:rPr>
            </w:pPr>
            <w:r w:rsidRPr="00944B4D">
              <w:rPr>
                <w:color w:val="000000"/>
                <w:sz w:val="16"/>
                <w:szCs w:val="16"/>
              </w:rPr>
              <w:t>7 035,75000</w:t>
            </w:r>
          </w:p>
        </w:tc>
        <w:tc>
          <w:tcPr>
            <w:tcW w:w="1470" w:type="dxa"/>
            <w:shd w:val="clear" w:color="auto" w:fill="auto"/>
            <w:noWrap/>
            <w:hideMark/>
          </w:tcPr>
          <w:p w14:paraId="75CCF017" w14:textId="77777777" w:rsidR="00AB7C9D" w:rsidRPr="00944B4D" w:rsidRDefault="00AB7C9D" w:rsidP="00B41757">
            <w:pPr>
              <w:jc w:val="right"/>
              <w:rPr>
                <w:color w:val="000000"/>
                <w:sz w:val="16"/>
                <w:szCs w:val="16"/>
              </w:rPr>
            </w:pPr>
            <w:r w:rsidRPr="00944B4D">
              <w:rPr>
                <w:color w:val="000000"/>
                <w:sz w:val="16"/>
                <w:szCs w:val="16"/>
              </w:rPr>
              <w:t>4 207,60000</w:t>
            </w:r>
          </w:p>
        </w:tc>
        <w:tc>
          <w:tcPr>
            <w:tcW w:w="1317" w:type="dxa"/>
            <w:shd w:val="clear" w:color="auto" w:fill="auto"/>
            <w:noWrap/>
            <w:hideMark/>
          </w:tcPr>
          <w:p w14:paraId="52238A0E" w14:textId="77777777" w:rsidR="00AB7C9D" w:rsidRPr="00944B4D" w:rsidRDefault="00AB7C9D" w:rsidP="00B41757">
            <w:pPr>
              <w:jc w:val="right"/>
              <w:rPr>
                <w:color w:val="000000"/>
                <w:sz w:val="16"/>
                <w:szCs w:val="16"/>
              </w:rPr>
            </w:pPr>
            <w:r w:rsidRPr="00944B4D">
              <w:rPr>
                <w:color w:val="000000"/>
                <w:sz w:val="16"/>
                <w:szCs w:val="16"/>
              </w:rPr>
              <w:t>4 207,60000</w:t>
            </w:r>
          </w:p>
        </w:tc>
      </w:tr>
      <w:tr w:rsidR="00AB7C9D" w:rsidRPr="00944B4D" w14:paraId="0BE0037C" w14:textId="77777777" w:rsidTr="00B41757">
        <w:trPr>
          <w:trHeight w:val="20"/>
        </w:trPr>
        <w:tc>
          <w:tcPr>
            <w:tcW w:w="2694" w:type="dxa"/>
            <w:shd w:val="clear" w:color="auto" w:fill="auto"/>
            <w:hideMark/>
          </w:tcPr>
          <w:p w14:paraId="5A927FE7"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обеспечивающих предоставление услуг в области молодежной политики</w:t>
            </w:r>
          </w:p>
        </w:tc>
        <w:tc>
          <w:tcPr>
            <w:tcW w:w="594" w:type="dxa"/>
            <w:shd w:val="clear" w:color="auto" w:fill="auto"/>
            <w:noWrap/>
            <w:hideMark/>
          </w:tcPr>
          <w:p w14:paraId="4141AE1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FC074C9"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654D00FC" w14:textId="77777777" w:rsidR="00AB7C9D" w:rsidRPr="00944B4D" w:rsidRDefault="00AB7C9D" w:rsidP="00B41757">
            <w:pPr>
              <w:jc w:val="center"/>
              <w:rPr>
                <w:color w:val="000000"/>
                <w:sz w:val="16"/>
                <w:szCs w:val="16"/>
              </w:rPr>
            </w:pPr>
            <w:r w:rsidRPr="00944B4D">
              <w:rPr>
                <w:color w:val="000000"/>
                <w:sz w:val="16"/>
                <w:szCs w:val="16"/>
              </w:rPr>
              <w:t>0220101240</w:t>
            </w:r>
          </w:p>
        </w:tc>
        <w:tc>
          <w:tcPr>
            <w:tcW w:w="619" w:type="dxa"/>
            <w:shd w:val="clear" w:color="auto" w:fill="auto"/>
            <w:noWrap/>
            <w:hideMark/>
          </w:tcPr>
          <w:p w14:paraId="562BA5B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380C248"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5DAA2077" w14:textId="77777777" w:rsidR="00AB7C9D" w:rsidRPr="00944B4D" w:rsidRDefault="00AB7C9D" w:rsidP="00B41757">
            <w:pPr>
              <w:jc w:val="right"/>
              <w:rPr>
                <w:color w:val="000000"/>
                <w:sz w:val="16"/>
                <w:szCs w:val="16"/>
              </w:rPr>
            </w:pPr>
            <w:r w:rsidRPr="00944B4D">
              <w:rPr>
                <w:color w:val="000000"/>
                <w:sz w:val="16"/>
                <w:szCs w:val="16"/>
              </w:rPr>
              <w:t>2 452,00000</w:t>
            </w:r>
          </w:p>
        </w:tc>
        <w:tc>
          <w:tcPr>
            <w:tcW w:w="1317" w:type="dxa"/>
            <w:shd w:val="clear" w:color="auto" w:fill="auto"/>
            <w:noWrap/>
            <w:hideMark/>
          </w:tcPr>
          <w:p w14:paraId="62AC6D0A"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028A906B" w14:textId="77777777" w:rsidTr="00B41757">
        <w:trPr>
          <w:trHeight w:val="20"/>
        </w:trPr>
        <w:tc>
          <w:tcPr>
            <w:tcW w:w="2694" w:type="dxa"/>
            <w:shd w:val="clear" w:color="auto" w:fill="auto"/>
            <w:hideMark/>
          </w:tcPr>
          <w:p w14:paraId="2BF2604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C64281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9619DFD"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30F6EB3F" w14:textId="77777777" w:rsidR="00AB7C9D" w:rsidRPr="00944B4D" w:rsidRDefault="00AB7C9D" w:rsidP="00B41757">
            <w:pPr>
              <w:jc w:val="center"/>
              <w:rPr>
                <w:color w:val="000000"/>
                <w:sz w:val="16"/>
                <w:szCs w:val="16"/>
              </w:rPr>
            </w:pPr>
            <w:r w:rsidRPr="00944B4D">
              <w:rPr>
                <w:color w:val="000000"/>
                <w:sz w:val="16"/>
                <w:szCs w:val="16"/>
              </w:rPr>
              <w:t>0220101240</w:t>
            </w:r>
          </w:p>
        </w:tc>
        <w:tc>
          <w:tcPr>
            <w:tcW w:w="619" w:type="dxa"/>
            <w:shd w:val="clear" w:color="auto" w:fill="auto"/>
            <w:noWrap/>
            <w:hideMark/>
          </w:tcPr>
          <w:p w14:paraId="0BAB9EF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1FD28DD"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781591A8" w14:textId="77777777" w:rsidR="00AB7C9D" w:rsidRPr="00944B4D" w:rsidRDefault="00AB7C9D" w:rsidP="00B41757">
            <w:pPr>
              <w:jc w:val="right"/>
              <w:rPr>
                <w:color w:val="000000"/>
                <w:sz w:val="16"/>
                <w:szCs w:val="16"/>
              </w:rPr>
            </w:pPr>
            <w:r w:rsidRPr="00944B4D">
              <w:rPr>
                <w:color w:val="000000"/>
                <w:sz w:val="16"/>
                <w:szCs w:val="16"/>
              </w:rPr>
              <w:t>2 452,00000</w:t>
            </w:r>
          </w:p>
        </w:tc>
        <w:tc>
          <w:tcPr>
            <w:tcW w:w="1317" w:type="dxa"/>
            <w:shd w:val="clear" w:color="auto" w:fill="auto"/>
            <w:noWrap/>
            <w:hideMark/>
          </w:tcPr>
          <w:p w14:paraId="6E81BF08"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0CB581D8" w14:textId="77777777" w:rsidTr="00B41757">
        <w:trPr>
          <w:trHeight w:val="20"/>
        </w:trPr>
        <w:tc>
          <w:tcPr>
            <w:tcW w:w="2694" w:type="dxa"/>
            <w:shd w:val="clear" w:color="auto" w:fill="auto"/>
            <w:hideMark/>
          </w:tcPr>
          <w:p w14:paraId="18D30BC0"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94" w:type="dxa"/>
            <w:shd w:val="clear" w:color="auto" w:fill="auto"/>
            <w:noWrap/>
            <w:hideMark/>
          </w:tcPr>
          <w:p w14:paraId="7376850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4DABBA2"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765CF803" w14:textId="77777777" w:rsidR="00AB7C9D" w:rsidRPr="00944B4D" w:rsidRDefault="00AB7C9D" w:rsidP="00B41757">
            <w:pPr>
              <w:jc w:val="center"/>
              <w:rPr>
                <w:color w:val="000000"/>
                <w:sz w:val="16"/>
                <w:szCs w:val="16"/>
              </w:rPr>
            </w:pPr>
            <w:r w:rsidRPr="00944B4D">
              <w:rPr>
                <w:color w:val="000000"/>
                <w:sz w:val="16"/>
                <w:szCs w:val="16"/>
              </w:rPr>
              <w:t>0220121280</w:t>
            </w:r>
          </w:p>
        </w:tc>
        <w:tc>
          <w:tcPr>
            <w:tcW w:w="619" w:type="dxa"/>
            <w:shd w:val="clear" w:color="auto" w:fill="auto"/>
            <w:noWrap/>
            <w:hideMark/>
          </w:tcPr>
          <w:p w14:paraId="67A373D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49FD68D"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02F691B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841506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73531C" w14:textId="77777777" w:rsidTr="00B41757">
        <w:trPr>
          <w:trHeight w:val="20"/>
        </w:trPr>
        <w:tc>
          <w:tcPr>
            <w:tcW w:w="2694" w:type="dxa"/>
            <w:shd w:val="clear" w:color="auto" w:fill="auto"/>
            <w:hideMark/>
          </w:tcPr>
          <w:p w14:paraId="2A42F57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5CFA05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946CF5E"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5C8E37F7" w14:textId="77777777" w:rsidR="00AB7C9D" w:rsidRPr="00944B4D" w:rsidRDefault="00AB7C9D" w:rsidP="00B41757">
            <w:pPr>
              <w:jc w:val="center"/>
              <w:rPr>
                <w:color w:val="000000"/>
                <w:sz w:val="16"/>
                <w:szCs w:val="16"/>
              </w:rPr>
            </w:pPr>
            <w:r w:rsidRPr="00944B4D">
              <w:rPr>
                <w:color w:val="000000"/>
                <w:sz w:val="16"/>
                <w:szCs w:val="16"/>
              </w:rPr>
              <w:t>0220121280</w:t>
            </w:r>
          </w:p>
        </w:tc>
        <w:tc>
          <w:tcPr>
            <w:tcW w:w="619" w:type="dxa"/>
            <w:shd w:val="clear" w:color="auto" w:fill="auto"/>
            <w:noWrap/>
            <w:hideMark/>
          </w:tcPr>
          <w:p w14:paraId="5705F15F"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A099FE8"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7E484B5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67E399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A1D6FC" w14:textId="77777777" w:rsidTr="00B41757">
        <w:trPr>
          <w:trHeight w:val="20"/>
        </w:trPr>
        <w:tc>
          <w:tcPr>
            <w:tcW w:w="2694" w:type="dxa"/>
            <w:shd w:val="clear" w:color="auto" w:fill="auto"/>
            <w:hideMark/>
          </w:tcPr>
          <w:p w14:paraId="1A480E13"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5950AB8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6D0E523"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16F31EB3" w14:textId="77777777" w:rsidR="00AB7C9D" w:rsidRPr="00944B4D" w:rsidRDefault="00AB7C9D" w:rsidP="00B41757">
            <w:pPr>
              <w:jc w:val="center"/>
              <w:rPr>
                <w:color w:val="000000"/>
                <w:sz w:val="16"/>
                <w:szCs w:val="16"/>
              </w:rPr>
            </w:pPr>
            <w:r w:rsidRPr="00944B4D">
              <w:rPr>
                <w:color w:val="000000"/>
                <w:sz w:val="16"/>
                <w:szCs w:val="16"/>
              </w:rPr>
              <w:t>0220171410</w:t>
            </w:r>
          </w:p>
        </w:tc>
        <w:tc>
          <w:tcPr>
            <w:tcW w:w="619" w:type="dxa"/>
            <w:shd w:val="clear" w:color="auto" w:fill="auto"/>
            <w:noWrap/>
            <w:hideMark/>
          </w:tcPr>
          <w:p w14:paraId="07ED683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9C489E8"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43EB676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8EA469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CE8DA8" w14:textId="77777777" w:rsidTr="00B41757">
        <w:trPr>
          <w:trHeight w:val="20"/>
        </w:trPr>
        <w:tc>
          <w:tcPr>
            <w:tcW w:w="2694" w:type="dxa"/>
            <w:shd w:val="clear" w:color="auto" w:fill="auto"/>
            <w:hideMark/>
          </w:tcPr>
          <w:p w14:paraId="71C13EC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D91A80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7E8625E"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2912AF14" w14:textId="77777777" w:rsidR="00AB7C9D" w:rsidRPr="00944B4D" w:rsidRDefault="00AB7C9D" w:rsidP="00B41757">
            <w:pPr>
              <w:jc w:val="center"/>
              <w:rPr>
                <w:color w:val="000000"/>
                <w:sz w:val="16"/>
                <w:szCs w:val="16"/>
              </w:rPr>
            </w:pPr>
            <w:r w:rsidRPr="00944B4D">
              <w:rPr>
                <w:color w:val="000000"/>
                <w:sz w:val="16"/>
                <w:szCs w:val="16"/>
              </w:rPr>
              <w:t>0220171410</w:t>
            </w:r>
          </w:p>
        </w:tc>
        <w:tc>
          <w:tcPr>
            <w:tcW w:w="619" w:type="dxa"/>
            <w:shd w:val="clear" w:color="auto" w:fill="auto"/>
            <w:noWrap/>
            <w:hideMark/>
          </w:tcPr>
          <w:p w14:paraId="4CD360B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4322D23"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73FA7DB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BB4D14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750C212" w14:textId="77777777" w:rsidTr="00B41757">
        <w:trPr>
          <w:trHeight w:val="20"/>
        </w:trPr>
        <w:tc>
          <w:tcPr>
            <w:tcW w:w="2694" w:type="dxa"/>
            <w:shd w:val="clear" w:color="auto" w:fill="auto"/>
            <w:hideMark/>
          </w:tcPr>
          <w:p w14:paraId="191D244D"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0E064F4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31C1E34"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08BF6857" w14:textId="77777777" w:rsidR="00AB7C9D" w:rsidRPr="00944B4D" w:rsidRDefault="00AB7C9D" w:rsidP="00B41757">
            <w:pPr>
              <w:jc w:val="center"/>
              <w:rPr>
                <w:color w:val="000000"/>
                <w:sz w:val="16"/>
                <w:szCs w:val="16"/>
              </w:rPr>
            </w:pPr>
            <w:r w:rsidRPr="00944B4D">
              <w:rPr>
                <w:color w:val="000000"/>
                <w:sz w:val="16"/>
                <w:szCs w:val="16"/>
              </w:rPr>
              <w:t>0220172300</w:t>
            </w:r>
          </w:p>
        </w:tc>
        <w:tc>
          <w:tcPr>
            <w:tcW w:w="619" w:type="dxa"/>
            <w:shd w:val="clear" w:color="auto" w:fill="auto"/>
            <w:noWrap/>
            <w:hideMark/>
          </w:tcPr>
          <w:p w14:paraId="321294F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DE9ACE3"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589A3C2E" w14:textId="77777777" w:rsidR="00AB7C9D" w:rsidRPr="00944B4D" w:rsidRDefault="00AB7C9D" w:rsidP="00B41757">
            <w:pPr>
              <w:jc w:val="right"/>
              <w:rPr>
                <w:color w:val="000000"/>
                <w:sz w:val="16"/>
                <w:szCs w:val="16"/>
              </w:rPr>
            </w:pPr>
            <w:r w:rsidRPr="00944B4D">
              <w:rPr>
                <w:color w:val="000000"/>
                <w:sz w:val="16"/>
                <w:szCs w:val="16"/>
              </w:rPr>
              <w:t>1 404,50000</w:t>
            </w:r>
          </w:p>
        </w:tc>
        <w:tc>
          <w:tcPr>
            <w:tcW w:w="1317" w:type="dxa"/>
            <w:shd w:val="clear" w:color="auto" w:fill="auto"/>
            <w:noWrap/>
            <w:hideMark/>
          </w:tcPr>
          <w:p w14:paraId="3003A800"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27269916" w14:textId="77777777" w:rsidTr="00B41757">
        <w:trPr>
          <w:trHeight w:val="20"/>
        </w:trPr>
        <w:tc>
          <w:tcPr>
            <w:tcW w:w="2694" w:type="dxa"/>
            <w:shd w:val="clear" w:color="auto" w:fill="auto"/>
            <w:hideMark/>
          </w:tcPr>
          <w:p w14:paraId="1031FD9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8DB380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D01C6D4"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08357BC6" w14:textId="77777777" w:rsidR="00AB7C9D" w:rsidRPr="00944B4D" w:rsidRDefault="00AB7C9D" w:rsidP="00B41757">
            <w:pPr>
              <w:jc w:val="center"/>
              <w:rPr>
                <w:color w:val="000000"/>
                <w:sz w:val="16"/>
                <w:szCs w:val="16"/>
              </w:rPr>
            </w:pPr>
            <w:r w:rsidRPr="00944B4D">
              <w:rPr>
                <w:color w:val="000000"/>
                <w:sz w:val="16"/>
                <w:szCs w:val="16"/>
              </w:rPr>
              <w:t>0220172300</w:t>
            </w:r>
          </w:p>
        </w:tc>
        <w:tc>
          <w:tcPr>
            <w:tcW w:w="619" w:type="dxa"/>
            <w:shd w:val="clear" w:color="auto" w:fill="auto"/>
            <w:noWrap/>
            <w:hideMark/>
          </w:tcPr>
          <w:p w14:paraId="06DA1CB8"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88C84C0"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41CDA5A6" w14:textId="77777777" w:rsidR="00AB7C9D" w:rsidRPr="00944B4D" w:rsidRDefault="00AB7C9D" w:rsidP="00B41757">
            <w:pPr>
              <w:jc w:val="right"/>
              <w:rPr>
                <w:color w:val="000000"/>
                <w:sz w:val="16"/>
                <w:szCs w:val="16"/>
              </w:rPr>
            </w:pPr>
            <w:r w:rsidRPr="00944B4D">
              <w:rPr>
                <w:color w:val="000000"/>
                <w:sz w:val="16"/>
                <w:szCs w:val="16"/>
              </w:rPr>
              <w:t>1 404,50000</w:t>
            </w:r>
          </w:p>
        </w:tc>
        <w:tc>
          <w:tcPr>
            <w:tcW w:w="1317" w:type="dxa"/>
            <w:shd w:val="clear" w:color="auto" w:fill="auto"/>
            <w:noWrap/>
            <w:hideMark/>
          </w:tcPr>
          <w:p w14:paraId="09589A5D"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089503E9" w14:textId="77777777" w:rsidTr="00B41757">
        <w:trPr>
          <w:trHeight w:val="20"/>
        </w:trPr>
        <w:tc>
          <w:tcPr>
            <w:tcW w:w="2694" w:type="dxa"/>
            <w:shd w:val="clear" w:color="auto" w:fill="auto"/>
            <w:hideMark/>
          </w:tcPr>
          <w:p w14:paraId="0ECB966B"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33564DE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0F77841"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00CD0738" w14:textId="77777777" w:rsidR="00AB7C9D" w:rsidRPr="00944B4D" w:rsidRDefault="00AB7C9D" w:rsidP="00B41757">
            <w:pPr>
              <w:jc w:val="center"/>
              <w:rPr>
                <w:color w:val="000000"/>
                <w:sz w:val="16"/>
                <w:szCs w:val="16"/>
              </w:rPr>
            </w:pPr>
            <w:r w:rsidRPr="00944B4D">
              <w:rPr>
                <w:color w:val="000000"/>
                <w:sz w:val="16"/>
                <w:szCs w:val="16"/>
              </w:rPr>
              <w:t>02201S2300</w:t>
            </w:r>
          </w:p>
        </w:tc>
        <w:tc>
          <w:tcPr>
            <w:tcW w:w="619" w:type="dxa"/>
            <w:shd w:val="clear" w:color="auto" w:fill="auto"/>
            <w:noWrap/>
            <w:hideMark/>
          </w:tcPr>
          <w:p w14:paraId="549AAC4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CCF53AB"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48C99772" w14:textId="77777777" w:rsidR="00AB7C9D" w:rsidRPr="00944B4D" w:rsidRDefault="00AB7C9D" w:rsidP="00B41757">
            <w:pPr>
              <w:jc w:val="right"/>
              <w:rPr>
                <w:color w:val="000000"/>
                <w:sz w:val="16"/>
                <w:szCs w:val="16"/>
              </w:rPr>
            </w:pPr>
            <w:r w:rsidRPr="00944B4D">
              <w:rPr>
                <w:color w:val="000000"/>
                <w:sz w:val="16"/>
                <w:szCs w:val="16"/>
              </w:rPr>
              <w:t>351,10000</w:t>
            </w:r>
          </w:p>
        </w:tc>
        <w:tc>
          <w:tcPr>
            <w:tcW w:w="1317" w:type="dxa"/>
            <w:shd w:val="clear" w:color="auto" w:fill="auto"/>
            <w:noWrap/>
            <w:hideMark/>
          </w:tcPr>
          <w:p w14:paraId="78C3BF76"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6F5CAD35" w14:textId="77777777" w:rsidTr="00B41757">
        <w:trPr>
          <w:trHeight w:val="20"/>
        </w:trPr>
        <w:tc>
          <w:tcPr>
            <w:tcW w:w="2694" w:type="dxa"/>
            <w:shd w:val="clear" w:color="auto" w:fill="auto"/>
            <w:hideMark/>
          </w:tcPr>
          <w:p w14:paraId="57C3C6C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CAE996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140436A"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3966ED0F" w14:textId="77777777" w:rsidR="00AB7C9D" w:rsidRPr="00944B4D" w:rsidRDefault="00AB7C9D" w:rsidP="00B41757">
            <w:pPr>
              <w:jc w:val="center"/>
              <w:rPr>
                <w:color w:val="000000"/>
                <w:sz w:val="16"/>
                <w:szCs w:val="16"/>
              </w:rPr>
            </w:pPr>
            <w:r w:rsidRPr="00944B4D">
              <w:rPr>
                <w:color w:val="000000"/>
                <w:sz w:val="16"/>
                <w:szCs w:val="16"/>
              </w:rPr>
              <w:t>02201S2300</w:t>
            </w:r>
          </w:p>
        </w:tc>
        <w:tc>
          <w:tcPr>
            <w:tcW w:w="619" w:type="dxa"/>
            <w:shd w:val="clear" w:color="auto" w:fill="auto"/>
            <w:noWrap/>
            <w:hideMark/>
          </w:tcPr>
          <w:p w14:paraId="3CA1311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EE514A1"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05550CBB" w14:textId="77777777" w:rsidR="00AB7C9D" w:rsidRPr="00944B4D" w:rsidRDefault="00AB7C9D" w:rsidP="00B41757">
            <w:pPr>
              <w:jc w:val="right"/>
              <w:rPr>
                <w:color w:val="000000"/>
                <w:sz w:val="16"/>
                <w:szCs w:val="16"/>
              </w:rPr>
            </w:pPr>
            <w:r w:rsidRPr="00944B4D">
              <w:rPr>
                <w:color w:val="000000"/>
                <w:sz w:val="16"/>
                <w:szCs w:val="16"/>
              </w:rPr>
              <w:t>351,10000</w:t>
            </w:r>
          </w:p>
        </w:tc>
        <w:tc>
          <w:tcPr>
            <w:tcW w:w="1317" w:type="dxa"/>
            <w:shd w:val="clear" w:color="auto" w:fill="auto"/>
            <w:noWrap/>
            <w:hideMark/>
          </w:tcPr>
          <w:p w14:paraId="2AD603CE"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14E5E91F" w14:textId="77777777" w:rsidTr="00B41757">
        <w:trPr>
          <w:trHeight w:val="20"/>
        </w:trPr>
        <w:tc>
          <w:tcPr>
            <w:tcW w:w="2694" w:type="dxa"/>
            <w:shd w:val="clear" w:color="auto" w:fill="auto"/>
            <w:hideMark/>
          </w:tcPr>
          <w:p w14:paraId="516DAD02" w14:textId="77777777" w:rsidR="00AB7C9D" w:rsidRPr="00944B4D" w:rsidRDefault="00AB7C9D" w:rsidP="00B41757">
            <w:pPr>
              <w:rPr>
                <w:color w:val="000000"/>
                <w:sz w:val="16"/>
                <w:szCs w:val="16"/>
              </w:rPr>
            </w:pPr>
            <w:r w:rsidRPr="00944B4D">
              <w:rPr>
                <w:color w:val="000000"/>
                <w:sz w:val="16"/>
                <w:szCs w:val="16"/>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77930F2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FB91472"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5A524C21" w14:textId="77777777" w:rsidR="00AB7C9D" w:rsidRPr="00944B4D" w:rsidRDefault="00AB7C9D" w:rsidP="00B41757">
            <w:pPr>
              <w:jc w:val="center"/>
              <w:rPr>
                <w:color w:val="000000"/>
                <w:sz w:val="16"/>
                <w:szCs w:val="16"/>
              </w:rPr>
            </w:pPr>
            <w:r w:rsidRPr="00944B4D">
              <w:rPr>
                <w:color w:val="000000"/>
                <w:sz w:val="16"/>
                <w:szCs w:val="16"/>
              </w:rPr>
              <w:t>0230000000</w:t>
            </w:r>
          </w:p>
        </w:tc>
        <w:tc>
          <w:tcPr>
            <w:tcW w:w="619" w:type="dxa"/>
            <w:shd w:val="clear" w:color="auto" w:fill="auto"/>
            <w:noWrap/>
            <w:hideMark/>
          </w:tcPr>
          <w:p w14:paraId="223F6B5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6061B9B"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635E0730" w14:textId="77777777" w:rsidR="00AB7C9D" w:rsidRPr="00944B4D" w:rsidRDefault="00AB7C9D" w:rsidP="00B41757">
            <w:pPr>
              <w:jc w:val="right"/>
              <w:rPr>
                <w:color w:val="000000"/>
                <w:sz w:val="16"/>
                <w:szCs w:val="16"/>
              </w:rPr>
            </w:pPr>
            <w:r w:rsidRPr="00944B4D">
              <w:rPr>
                <w:color w:val="000000"/>
                <w:sz w:val="16"/>
                <w:szCs w:val="16"/>
              </w:rPr>
              <w:t>22,00000</w:t>
            </w:r>
          </w:p>
        </w:tc>
        <w:tc>
          <w:tcPr>
            <w:tcW w:w="1317" w:type="dxa"/>
            <w:shd w:val="clear" w:color="auto" w:fill="auto"/>
            <w:noWrap/>
            <w:hideMark/>
          </w:tcPr>
          <w:p w14:paraId="29469C46"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79582978" w14:textId="77777777" w:rsidTr="00B41757">
        <w:trPr>
          <w:trHeight w:val="20"/>
        </w:trPr>
        <w:tc>
          <w:tcPr>
            <w:tcW w:w="2694" w:type="dxa"/>
            <w:shd w:val="clear" w:color="auto" w:fill="auto"/>
            <w:hideMark/>
          </w:tcPr>
          <w:p w14:paraId="532D0CDF" w14:textId="77777777" w:rsidR="00AB7C9D" w:rsidRPr="00944B4D" w:rsidRDefault="00AB7C9D" w:rsidP="00B41757">
            <w:pPr>
              <w:rPr>
                <w:color w:val="000000"/>
                <w:sz w:val="16"/>
                <w:szCs w:val="16"/>
              </w:rPr>
            </w:pPr>
            <w:r w:rsidRPr="00944B4D">
              <w:rPr>
                <w:color w:val="000000"/>
                <w:sz w:val="16"/>
                <w:szCs w:val="16"/>
              </w:rPr>
              <w:t xml:space="preserve"> Организация патриотического воспитания населения</w:t>
            </w:r>
          </w:p>
        </w:tc>
        <w:tc>
          <w:tcPr>
            <w:tcW w:w="594" w:type="dxa"/>
            <w:shd w:val="clear" w:color="auto" w:fill="auto"/>
            <w:noWrap/>
            <w:hideMark/>
          </w:tcPr>
          <w:p w14:paraId="0253B33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00EDD2E"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35482141" w14:textId="77777777" w:rsidR="00AB7C9D" w:rsidRPr="00944B4D" w:rsidRDefault="00AB7C9D" w:rsidP="00B41757">
            <w:pPr>
              <w:jc w:val="center"/>
              <w:rPr>
                <w:color w:val="000000"/>
                <w:sz w:val="16"/>
                <w:szCs w:val="16"/>
              </w:rPr>
            </w:pPr>
            <w:r w:rsidRPr="00944B4D">
              <w:rPr>
                <w:color w:val="000000"/>
                <w:sz w:val="16"/>
                <w:szCs w:val="16"/>
              </w:rPr>
              <w:t>0230100000</w:t>
            </w:r>
          </w:p>
        </w:tc>
        <w:tc>
          <w:tcPr>
            <w:tcW w:w="619" w:type="dxa"/>
            <w:shd w:val="clear" w:color="auto" w:fill="auto"/>
            <w:noWrap/>
            <w:hideMark/>
          </w:tcPr>
          <w:p w14:paraId="2B30888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FF2EC5F"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2562FB57" w14:textId="77777777" w:rsidR="00AB7C9D" w:rsidRPr="00944B4D" w:rsidRDefault="00AB7C9D" w:rsidP="00B41757">
            <w:pPr>
              <w:jc w:val="right"/>
              <w:rPr>
                <w:color w:val="000000"/>
                <w:sz w:val="16"/>
                <w:szCs w:val="16"/>
              </w:rPr>
            </w:pPr>
            <w:r w:rsidRPr="00944B4D">
              <w:rPr>
                <w:color w:val="000000"/>
                <w:sz w:val="16"/>
                <w:szCs w:val="16"/>
              </w:rPr>
              <w:t>22,00000</w:t>
            </w:r>
          </w:p>
        </w:tc>
        <w:tc>
          <w:tcPr>
            <w:tcW w:w="1317" w:type="dxa"/>
            <w:shd w:val="clear" w:color="auto" w:fill="auto"/>
            <w:noWrap/>
            <w:hideMark/>
          </w:tcPr>
          <w:p w14:paraId="6150F1C6"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65467FED" w14:textId="77777777" w:rsidTr="00B41757">
        <w:trPr>
          <w:trHeight w:val="20"/>
        </w:trPr>
        <w:tc>
          <w:tcPr>
            <w:tcW w:w="2694" w:type="dxa"/>
            <w:shd w:val="clear" w:color="auto" w:fill="auto"/>
            <w:hideMark/>
          </w:tcPr>
          <w:p w14:paraId="463BDA0D"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01290F8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F444EC2"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1A8E373B" w14:textId="77777777" w:rsidR="00AB7C9D" w:rsidRPr="00944B4D" w:rsidRDefault="00AB7C9D" w:rsidP="00B41757">
            <w:pPr>
              <w:jc w:val="center"/>
              <w:rPr>
                <w:color w:val="000000"/>
                <w:sz w:val="16"/>
                <w:szCs w:val="16"/>
              </w:rPr>
            </w:pPr>
            <w:r w:rsidRPr="00944B4D">
              <w:rPr>
                <w:color w:val="000000"/>
                <w:sz w:val="16"/>
                <w:szCs w:val="16"/>
              </w:rPr>
              <w:t>0230199990</w:t>
            </w:r>
          </w:p>
        </w:tc>
        <w:tc>
          <w:tcPr>
            <w:tcW w:w="619" w:type="dxa"/>
            <w:shd w:val="clear" w:color="auto" w:fill="auto"/>
            <w:noWrap/>
            <w:hideMark/>
          </w:tcPr>
          <w:p w14:paraId="5CE98DB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6EF6FCE"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2AA0EF6E" w14:textId="77777777" w:rsidR="00AB7C9D" w:rsidRPr="00944B4D" w:rsidRDefault="00AB7C9D" w:rsidP="00B41757">
            <w:pPr>
              <w:jc w:val="right"/>
              <w:rPr>
                <w:color w:val="000000"/>
                <w:sz w:val="16"/>
                <w:szCs w:val="16"/>
              </w:rPr>
            </w:pPr>
            <w:r w:rsidRPr="00944B4D">
              <w:rPr>
                <w:color w:val="000000"/>
                <w:sz w:val="16"/>
                <w:szCs w:val="16"/>
              </w:rPr>
              <w:t>22,00000</w:t>
            </w:r>
          </w:p>
        </w:tc>
        <w:tc>
          <w:tcPr>
            <w:tcW w:w="1317" w:type="dxa"/>
            <w:shd w:val="clear" w:color="auto" w:fill="auto"/>
            <w:noWrap/>
            <w:hideMark/>
          </w:tcPr>
          <w:p w14:paraId="7B0E0E46"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1E49CCA7" w14:textId="77777777" w:rsidTr="00B41757">
        <w:trPr>
          <w:trHeight w:val="20"/>
        </w:trPr>
        <w:tc>
          <w:tcPr>
            <w:tcW w:w="2694" w:type="dxa"/>
            <w:shd w:val="clear" w:color="auto" w:fill="auto"/>
            <w:hideMark/>
          </w:tcPr>
          <w:p w14:paraId="5CA6818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AC447D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7044870" w14:textId="77777777" w:rsidR="00AB7C9D" w:rsidRPr="00944B4D" w:rsidRDefault="00AB7C9D" w:rsidP="00B41757">
            <w:pPr>
              <w:jc w:val="center"/>
              <w:rPr>
                <w:color w:val="000000"/>
                <w:sz w:val="16"/>
                <w:szCs w:val="16"/>
              </w:rPr>
            </w:pPr>
            <w:r w:rsidRPr="00944B4D">
              <w:rPr>
                <w:color w:val="000000"/>
                <w:sz w:val="16"/>
                <w:szCs w:val="16"/>
              </w:rPr>
              <w:t>0707</w:t>
            </w:r>
          </w:p>
        </w:tc>
        <w:tc>
          <w:tcPr>
            <w:tcW w:w="1167" w:type="dxa"/>
            <w:shd w:val="clear" w:color="auto" w:fill="auto"/>
            <w:noWrap/>
            <w:hideMark/>
          </w:tcPr>
          <w:p w14:paraId="5A5BC1FC" w14:textId="77777777" w:rsidR="00AB7C9D" w:rsidRPr="00944B4D" w:rsidRDefault="00AB7C9D" w:rsidP="00B41757">
            <w:pPr>
              <w:jc w:val="center"/>
              <w:rPr>
                <w:color w:val="000000"/>
                <w:sz w:val="16"/>
                <w:szCs w:val="16"/>
              </w:rPr>
            </w:pPr>
            <w:r w:rsidRPr="00944B4D">
              <w:rPr>
                <w:color w:val="000000"/>
                <w:sz w:val="16"/>
                <w:szCs w:val="16"/>
              </w:rPr>
              <w:t>0230199990</w:t>
            </w:r>
          </w:p>
        </w:tc>
        <w:tc>
          <w:tcPr>
            <w:tcW w:w="619" w:type="dxa"/>
            <w:shd w:val="clear" w:color="auto" w:fill="auto"/>
            <w:noWrap/>
            <w:hideMark/>
          </w:tcPr>
          <w:p w14:paraId="0D2DBD7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ECA1456"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197AF120" w14:textId="77777777" w:rsidR="00AB7C9D" w:rsidRPr="00944B4D" w:rsidRDefault="00AB7C9D" w:rsidP="00B41757">
            <w:pPr>
              <w:jc w:val="right"/>
              <w:rPr>
                <w:color w:val="000000"/>
                <w:sz w:val="16"/>
                <w:szCs w:val="16"/>
              </w:rPr>
            </w:pPr>
            <w:r w:rsidRPr="00944B4D">
              <w:rPr>
                <w:color w:val="000000"/>
                <w:sz w:val="16"/>
                <w:szCs w:val="16"/>
              </w:rPr>
              <w:t>22,00000</w:t>
            </w:r>
          </w:p>
        </w:tc>
        <w:tc>
          <w:tcPr>
            <w:tcW w:w="1317" w:type="dxa"/>
            <w:shd w:val="clear" w:color="auto" w:fill="auto"/>
            <w:noWrap/>
            <w:hideMark/>
          </w:tcPr>
          <w:p w14:paraId="1C810FDA"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7CD1A202" w14:textId="77777777" w:rsidTr="00B41757">
        <w:trPr>
          <w:trHeight w:val="20"/>
        </w:trPr>
        <w:tc>
          <w:tcPr>
            <w:tcW w:w="2694" w:type="dxa"/>
            <w:shd w:val="clear" w:color="auto" w:fill="auto"/>
            <w:hideMark/>
          </w:tcPr>
          <w:p w14:paraId="103CEDD3"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образования</w:t>
            </w:r>
          </w:p>
        </w:tc>
        <w:tc>
          <w:tcPr>
            <w:tcW w:w="594" w:type="dxa"/>
            <w:shd w:val="clear" w:color="auto" w:fill="auto"/>
            <w:noWrap/>
            <w:hideMark/>
          </w:tcPr>
          <w:p w14:paraId="0C7C7240"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1D37B660" w14:textId="77777777" w:rsidR="00AB7C9D" w:rsidRPr="00944B4D" w:rsidRDefault="00AB7C9D" w:rsidP="00B41757">
            <w:pPr>
              <w:jc w:val="center"/>
              <w:rPr>
                <w:b/>
                <w:bCs/>
                <w:color w:val="000000"/>
                <w:sz w:val="16"/>
                <w:szCs w:val="16"/>
              </w:rPr>
            </w:pPr>
            <w:r w:rsidRPr="00944B4D">
              <w:rPr>
                <w:b/>
                <w:bCs/>
                <w:color w:val="000000"/>
                <w:sz w:val="16"/>
                <w:szCs w:val="16"/>
              </w:rPr>
              <w:t>0709</w:t>
            </w:r>
          </w:p>
        </w:tc>
        <w:tc>
          <w:tcPr>
            <w:tcW w:w="1167" w:type="dxa"/>
            <w:shd w:val="clear" w:color="auto" w:fill="auto"/>
            <w:noWrap/>
            <w:hideMark/>
          </w:tcPr>
          <w:p w14:paraId="7D5C526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9D1DE8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351F7C4" w14:textId="77777777" w:rsidR="00AB7C9D" w:rsidRPr="00944B4D" w:rsidRDefault="00AB7C9D" w:rsidP="00B41757">
            <w:pPr>
              <w:jc w:val="right"/>
              <w:rPr>
                <w:b/>
                <w:bCs/>
                <w:color w:val="000000"/>
                <w:sz w:val="16"/>
                <w:szCs w:val="16"/>
              </w:rPr>
            </w:pPr>
            <w:r w:rsidRPr="00944B4D">
              <w:rPr>
                <w:b/>
                <w:bCs/>
                <w:color w:val="000000"/>
                <w:sz w:val="16"/>
                <w:szCs w:val="16"/>
              </w:rPr>
              <w:t>204,80000</w:t>
            </w:r>
          </w:p>
        </w:tc>
        <w:tc>
          <w:tcPr>
            <w:tcW w:w="1470" w:type="dxa"/>
            <w:shd w:val="clear" w:color="auto" w:fill="auto"/>
            <w:noWrap/>
            <w:hideMark/>
          </w:tcPr>
          <w:p w14:paraId="5A9B1289"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317" w:type="dxa"/>
            <w:shd w:val="clear" w:color="auto" w:fill="auto"/>
            <w:noWrap/>
            <w:hideMark/>
          </w:tcPr>
          <w:p w14:paraId="0A230709"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69B3EEFD" w14:textId="77777777" w:rsidTr="00B41757">
        <w:trPr>
          <w:trHeight w:val="20"/>
        </w:trPr>
        <w:tc>
          <w:tcPr>
            <w:tcW w:w="2694" w:type="dxa"/>
            <w:shd w:val="clear" w:color="auto" w:fill="auto"/>
            <w:hideMark/>
          </w:tcPr>
          <w:p w14:paraId="11411A58"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099C5FF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F1935FB"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538B614"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3BADD33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68CB66E" w14:textId="77777777" w:rsidR="00AB7C9D" w:rsidRPr="00944B4D" w:rsidRDefault="00AB7C9D" w:rsidP="00B41757">
            <w:pPr>
              <w:jc w:val="right"/>
              <w:rPr>
                <w:color w:val="000000"/>
                <w:sz w:val="16"/>
                <w:szCs w:val="16"/>
              </w:rPr>
            </w:pPr>
            <w:r w:rsidRPr="00944B4D">
              <w:rPr>
                <w:color w:val="000000"/>
                <w:sz w:val="16"/>
                <w:szCs w:val="16"/>
              </w:rPr>
              <w:t>163,80000</w:t>
            </w:r>
          </w:p>
        </w:tc>
        <w:tc>
          <w:tcPr>
            <w:tcW w:w="1470" w:type="dxa"/>
            <w:shd w:val="clear" w:color="auto" w:fill="auto"/>
            <w:noWrap/>
            <w:hideMark/>
          </w:tcPr>
          <w:p w14:paraId="2F3F5E7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D17160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8DDC82" w14:textId="77777777" w:rsidTr="00B41757">
        <w:trPr>
          <w:trHeight w:val="20"/>
        </w:trPr>
        <w:tc>
          <w:tcPr>
            <w:tcW w:w="2694" w:type="dxa"/>
            <w:shd w:val="clear" w:color="auto" w:fill="auto"/>
            <w:hideMark/>
          </w:tcPr>
          <w:p w14:paraId="36E45CD1"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71C98FE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CA23974"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682FB52"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79F04D0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2C725DD" w14:textId="77777777" w:rsidR="00AB7C9D" w:rsidRPr="00944B4D" w:rsidRDefault="00AB7C9D" w:rsidP="00B41757">
            <w:pPr>
              <w:jc w:val="right"/>
              <w:rPr>
                <w:color w:val="000000"/>
                <w:sz w:val="16"/>
                <w:szCs w:val="16"/>
              </w:rPr>
            </w:pPr>
            <w:r w:rsidRPr="00944B4D">
              <w:rPr>
                <w:color w:val="000000"/>
                <w:sz w:val="16"/>
                <w:szCs w:val="16"/>
              </w:rPr>
              <w:t>163,80000</w:t>
            </w:r>
          </w:p>
        </w:tc>
        <w:tc>
          <w:tcPr>
            <w:tcW w:w="1470" w:type="dxa"/>
            <w:shd w:val="clear" w:color="auto" w:fill="auto"/>
            <w:noWrap/>
            <w:hideMark/>
          </w:tcPr>
          <w:p w14:paraId="7D04448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7C7016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05CEF9" w14:textId="77777777" w:rsidTr="00B41757">
        <w:trPr>
          <w:trHeight w:val="20"/>
        </w:trPr>
        <w:tc>
          <w:tcPr>
            <w:tcW w:w="2694" w:type="dxa"/>
            <w:shd w:val="clear" w:color="auto" w:fill="auto"/>
            <w:hideMark/>
          </w:tcPr>
          <w:p w14:paraId="15512605"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выполнения муниципальных заданий</w:t>
            </w:r>
          </w:p>
        </w:tc>
        <w:tc>
          <w:tcPr>
            <w:tcW w:w="594" w:type="dxa"/>
            <w:shd w:val="clear" w:color="auto" w:fill="auto"/>
            <w:noWrap/>
            <w:hideMark/>
          </w:tcPr>
          <w:p w14:paraId="652C4988"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F0DDDB1"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1FEAFBD" w14:textId="77777777" w:rsidR="00AB7C9D" w:rsidRPr="00944B4D" w:rsidRDefault="00AB7C9D" w:rsidP="00B41757">
            <w:pPr>
              <w:jc w:val="center"/>
              <w:rPr>
                <w:color w:val="000000"/>
                <w:sz w:val="16"/>
                <w:szCs w:val="16"/>
              </w:rPr>
            </w:pPr>
            <w:r w:rsidRPr="00944B4D">
              <w:rPr>
                <w:color w:val="000000"/>
                <w:sz w:val="16"/>
                <w:szCs w:val="16"/>
              </w:rPr>
              <w:t>0150100000</w:t>
            </w:r>
          </w:p>
        </w:tc>
        <w:tc>
          <w:tcPr>
            <w:tcW w:w="619" w:type="dxa"/>
            <w:shd w:val="clear" w:color="auto" w:fill="auto"/>
            <w:noWrap/>
            <w:hideMark/>
          </w:tcPr>
          <w:p w14:paraId="22A8907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BA3464" w14:textId="77777777" w:rsidR="00AB7C9D" w:rsidRPr="00944B4D" w:rsidRDefault="00AB7C9D" w:rsidP="00B41757">
            <w:pPr>
              <w:jc w:val="right"/>
              <w:rPr>
                <w:color w:val="000000"/>
                <w:sz w:val="16"/>
                <w:szCs w:val="16"/>
              </w:rPr>
            </w:pPr>
            <w:r w:rsidRPr="00944B4D">
              <w:rPr>
                <w:color w:val="000000"/>
                <w:sz w:val="16"/>
                <w:szCs w:val="16"/>
              </w:rPr>
              <w:t>163,80000</w:t>
            </w:r>
          </w:p>
        </w:tc>
        <w:tc>
          <w:tcPr>
            <w:tcW w:w="1470" w:type="dxa"/>
            <w:shd w:val="clear" w:color="auto" w:fill="auto"/>
            <w:noWrap/>
            <w:hideMark/>
          </w:tcPr>
          <w:p w14:paraId="7D78BC0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BD2B21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F12B024" w14:textId="77777777" w:rsidTr="00B41757">
        <w:trPr>
          <w:trHeight w:val="20"/>
        </w:trPr>
        <w:tc>
          <w:tcPr>
            <w:tcW w:w="2694" w:type="dxa"/>
            <w:shd w:val="clear" w:color="auto" w:fill="auto"/>
            <w:hideMark/>
          </w:tcPr>
          <w:p w14:paraId="62E22B61" w14:textId="77777777" w:rsidR="00AB7C9D" w:rsidRPr="00944B4D" w:rsidRDefault="00AB7C9D" w:rsidP="00B41757">
            <w:pPr>
              <w:rPr>
                <w:color w:val="000000"/>
                <w:sz w:val="16"/>
                <w:szCs w:val="16"/>
              </w:rPr>
            </w:pPr>
            <w:r w:rsidRPr="00944B4D">
              <w:rPr>
                <w:color w:val="000000"/>
                <w:sz w:val="16"/>
                <w:szCs w:val="16"/>
              </w:rPr>
              <w:t xml:space="preserve"> Организация летнего отдыха детей и подростков</w:t>
            </w:r>
          </w:p>
        </w:tc>
        <w:tc>
          <w:tcPr>
            <w:tcW w:w="594" w:type="dxa"/>
            <w:shd w:val="clear" w:color="auto" w:fill="auto"/>
            <w:noWrap/>
            <w:hideMark/>
          </w:tcPr>
          <w:p w14:paraId="19A70B1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8607B6B"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86B9574" w14:textId="77777777" w:rsidR="00AB7C9D" w:rsidRPr="00944B4D" w:rsidRDefault="00AB7C9D" w:rsidP="00B41757">
            <w:pPr>
              <w:jc w:val="center"/>
              <w:rPr>
                <w:color w:val="000000"/>
                <w:sz w:val="16"/>
                <w:szCs w:val="16"/>
              </w:rPr>
            </w:pPr>
            <w:r w:rsidRPr="00944B4D">
              <w:rPr>
                <w:color w:val="000000"/>
                <w:sz w:val="16"/>
                <w:szCs w:val="16"/>
              </w:rPr>
              <w:t>0150121140</w:t>
            </w:r>
          </w:p>
        </w:tc>
        <w:tc>
          <w:tcPr>
            <w:tcW w:w="619" w:type="dxa"/>
            <w:shd w:val="clear" w:color="auto" w:fill="auto"/>
            <w:noWrap/>
            <w:hideMark/>
          </w:tcPr>
          <w:p w14:paraId="02517E5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B68014F" w14:textId="77777777" w:rsidR="00AB7C9D" w:rsidRPr="00944B4D" w:rsidRDefault="00AB7C9D" w:rsidP="00B41757">
            <w:pPr>
              <w:jc w:val="right"/>
              <w:rPr>
                <w:color w:val="000000"/>
                <w:sz w:val="16"/>
                <w:szCs w:val="16"/>
              </w:rPr>
            </w:pPr>
            <w:r w:rsidRPr="00944B4D">
              <w:rPr>
                <w:color w:val="000000"/>
                <w:sz w:val="16"/>
                <w:szCs w:val="16"/>
              </w:rPr>
              <w:t>163,80000</w:t>
            </w:r>
          </w:p>
        </w:tc>
        <w:tc>
          <w:tcPr>
            <w:tcW w:w="1470" w:type="dxa"/>
            <w:shd w:val="clear" w:color="auto" w:fill="auto"/>
            <w:noWrap/>
            <w:hideMark/>
          </w:tcPr>
          <w:p w14:paraId="3006EE4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4F0A5B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3F8583" w14:textId="77777777" w:rsidTr="00B41757">
        <w:trPr>
          <w:trHeight w:val="20"/>
        </w:trPr>
        <w:tc>
          <w:tcPr>
            <w:tcW w:w="2694" w:type="dxa"/>
            <w:shd w:val="clear" w:color="auto" w:fill="auto"/>
            <w:hideMark/>
          </w:tcPr>
          <w:p w14:paraId="3AFC35E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8AD830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389DEF8"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B3BA822" w14:textId="77777777" w:rsidR="00AB7C9D" w:rsidRPr="00944B4D" w:rsidRDefault="00AB7C9D" w:rsidP="00B41757">
            <w:pPr>
              <w:jc w:val="center"/>
              <w:rPr>
                <w:color w:val="000000"/>
                <w:sz w:val="16"/>
                <w:szCs w:val="16"/>
              </w:rPr>
            </w:pPr>
            <w:r w:rsidRPr="00944B4D">
              <w:rPr>
                <w:color w:val="000000"/>
                <w:sz w:val="16"/>
                <w:szCs w:val="16"/>
              </w:rPr>
              <w:t>0150121140</w:t>
            </w:r>
          </w:p>
        </w:tc>
        <w:tc>
          <w:tcPr>
            <w:tcW w:w="619" w:type="dxa"/>
            <w:shd w:val="clear" w:color="auto" w:fill="auto"/>
            <w:noWrap/>
            <w:hideMark/>
          </w:tcPr>
          <w:p w14:paraId="4AAE0A9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1D97F27" w14:textId="77777777" w:rsidR="00AB7C9D" w:rsidRPr="00944B4D" w:rsidRDefault="00AB7C9D" w:rsidP="00B41757">
            <w:pPr>
              <w:jc w:val="right"/>
              <w:rPr>
                <w:color w:val="000000"/>
                <w:sz w:val="16"/>
                <w:szCs w:val="16"/>
              </w:rPr>
            </w:pPr>
            <w:r w:rsidRPr="00944B4D">
              <w:rPr>
                <w:color w:val="000000"/>
                <w:sz w:val="16"/>
                <w:szCs w:val="16"/>
              </w:rPr>
              <w:t>163,80000</w:t>
            </w:r>
          </w:p>
        </w:tc>
        <w:tc>
          <w:tcPr>
            <w:tcW w:w="1470" w:type="dxa"/>
            <w:shd w:val="clear" w:color="auto" w:fill="auto"/>
            <w:noWrap/>
            <w:hideMark/>
          </w:tcPr>
          <w:p w14:paraId="5FEFC06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BB502F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397427C" w14:textId="77777777" w:rsidTr="00B41757">
        <w:trPr>
          <w:trHeight w:val="20"/>
        </w:trPr>
        <w:tc>
          <w:tcPr>
            <w:tcW w:w="2694" w:type="dxa"/>
            <w:shd w:val="clear" w:color="auto" w:fill="auto"/>
            <w:hideMark/>
          </w:tcPr>
          <w:p w14:paraId="31F1CCE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44DA8D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253C096"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72100AF6"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6C8182B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80905B"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422EBFD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6833BB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260889" w14:textId="77777777" w:rsidTr="00B41757">
        <w:trPr>
          <w:trHeight w:val="20"/>
        </w:trPr>
        <w:tc>
          <w:tcPr>
            <w:tcW w:w="2694" w:type="dxa"/>
            <w:shd w:val="clear" w:color="auto" w:fill="auto"/>
            <w:hideMark/>
          </w:tcPr>
          <w:p w14:paraId="1CDE68D0"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1B67BE4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5FB1436"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C434FD5"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7D5A6DB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1306020"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07E4604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F4F380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86F530" w14:textId="77777777" w:rsidTr="00B41757">
        <w:trPr>
          <w:trHeight w:val="20"/>
        </w:trPr>
        <w:tc>
          <w:tcPr>
            <w:tcW w:w="2694" w:type="dxa"/>
            <w:shd w:val="clear" w:color="auto" w:fill="auto"/>
            <w:hideMark/>
          </w:tcPr>
          <w:p w14:paraId="37226A5A"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94" w:type="dxa"/>
            <w:shd w:val="clear" w:color="auto" w:fill="auto"/>
            <w:noWrap/>
            <w:hideMark/>
          </w:tcPr>
          <w:p w14:paraId="3E56DED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5AF4694"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0337441" w14:textId="77777777" w:rsidR="00AB7C9D" w:rsidRPr="00944B4D" w:rsidRDefault="00AB7C9D" w:rsidP="00B41757">
            <w:pPr>
              <w:jc w:val="center"/>
              <w:rPr>
                <w:color w:val="000000"/>
                <w:sz w:val="16"/>
                <w:szCs w:val="16"/>
              </w:rPr>
            </w:pPr>
            <w:r w:rsidRPr="00944B4D">
              <w:rPr>
                <w:color w:val="000000"/>
                <w:sz w:val="16"/>
                <w:szCs w:val="16"/>
              </w:rPr>
              <w:t>0210600000</w:t>
            </w:r>
          </w:p>
        </w:tc>
        <w:tc>
          <w:tcPr>
            <w:tcW w:w="619" w:type="dxa"/>
            <w:shd w:val="clear" w:color="auto" w:fill="auto"/>
            <w:noWrap/>
            <w:hideMark/>
          </w:tcPr>
          <w:p w14:paraId="60FFCF4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0C0E08A"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1272FBF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0398A9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B93A8D5" w14:textId="77777777" w:rsidTr="00B41757">
        <w:trPr>
          <w:trHeight w:val="20"/>
        </w:trPr>
        <w:tc>
          <w:tcPr>
            <w:tcW w:w="2694" w:type="dxa"/>
            <w:shd w:val="clear" w:color="auto" w:fill="auto"/>
            <w:hideMark/>
          </w:tcPr>
          <w:p w14:paraId="4678F19A"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94" w:type="dxa"/>
            <w:shd w:val="clear" w:color="auto" w:fill="auto"/>
            <w:noWrap/>
            <w:hideMark/>
          </w:tcPr>
          <w:p w14:paraId="28D97F8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AFD5A8B"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48768CE" w14:textId="77777777" w:rsidR="00AB7C9D" w:rsidRPr="00944B4D" w:rsidRDefault="00AB7C9D" w:rsidP="00B41757">
            <w:pPr>
              <w:jc w:val="center"/>
              <w:rPr>
                <w:color w:val="000000"/>
                <w:sz w:val="16"/>
                <w:szCs w:val="16"/>
              </w:rPr>
            </w:pPr>
            <w:r w:rsidRPr="00944B4D">
              <w:rPr>
                <w:color w:val="000000"/>
                <w:sz w:val="16"/>
                <w:szCs w:val="16"/>
              </w:rPr>
              <w:t>0210621110</w:t>
            </w:r>
          </w:p>
        </w:tc>
        <w:tc>
          <w:tcPr>
            <w:tcW w:w="619" w:type="dxa"/>
            <w:shd w:val="clear" w:color="auto" w:fill="auto"/>
            <w:noWrap/>
            <w:hideMark/>
          </w:tcPr>
          <w:p w14:paraId="79CC664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17D6C0B"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33A6B45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D615F5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06B7A2" w14:textId="77777777" w:rsidTr="00B41757">
        <w:trPr>
          <w:trHeight w:val="20"/>
        </w:trPr>
        <w:tc>
          <w:tcPr>
            <w:tcW w:w="2694" w:type="dxa"/>
            <w:shd w:val="clear" w:color="auto" w:fill="auto"/>
            <w:hideMark/>
          </w:tcPr>
          <w:p w14:paraId="2AC0C28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FF2A18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A2ADF7A"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9CC30B3" w14:textId="77777777" w:rsidR="00AB7C9D" w:rsidRPr="00944B4D" w:rsidRDefault="00AB7C9D" w:rsidP="00B41757">
            <w:pPr>
              <w:jc w:val="center"/>
              <w:rPr>
                <w:color w:val="000000"/>
                <w:sz w:val="16"/>
                <w:szCs w:val="16"/>
              </w:rPr>
            </w:pPr>
            <w:r w:rsidRPr="00944B4D">
              <w:rPr>
                <w:color w:val="000000"/>
                <w:sz w:val="16"/>
                <w:szCs w:val="16"/>
              </w:rPr>
              <w:t>0210621110</w:t>
            </w:r>
          </w:p>
        </w:tc>
        <w:tc>
          <w:tcPr>
            <w:tcW w:w="619" w:type="dxa"/>
            <w:shd w:val="clear" w:color="auto" w:fill="auto"/>
            <w:noWrap/>
            <w:hideMark/>
          </w:tcPr>
          <w:p w14:paraId="697513A6"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B7FB23A"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7CE53CA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153B30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7739C9" w14:textId="77777777" w:rsidTr="00B41757">
        <w:trPr>
          <w:trHeight w:val="20"/>
        </w:trPr>
        <w:tc>
          <w:tcPr>
            <w:tcW w:w="2694" w:type="dxa"/>
            <w:shd w:val="clear" w:color="auto" w:fill="auto"/>
            <w:hideMark/>
          </w:tcPr>
          <w:p w14:paraId="33BF70E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94" w:type="dxa"/>
            <w:shd w:val="clear" w:color="auto" w:fill="auto"/>
            <w:noWrap/>
            <w:hideMark/>
          </w:tcPr>
          <w:p w14:paraId="525B5C5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5F16D6D"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9FFB03C" w14:textId="77777777" w:rsidR="00AB7C9D" w:rsidRPr="00944B4D" w:rsidRDefault="00AB7C9D" w:rsidP="00B41757">
            <w:pPr>
              <w:jc w:val="center"/>
              <w:rPr>
                <w:color w:val="000000"/>
                <w:sz w:val="16"/>
                <w:szCs w:val="16"/>
              </w:rPr>
            </w:pPr>
            <w:r w:rsidRPr="00944B4D">
              <w:rPr>
                <w:color w:val="000000"/>
                <w:sz w:val="16"/>
                <w:szCs w:val="16"/>
              </w:rPr>
              <w:t>0300000000</w:t>
            </w:r>
          </w:p>
        </w:tc>
        <w:tc>
          <w:tcPr>
            <w:tcW w:w="619" w:type="dxa"/>
            <w:shd w:val="clear" w:color="auto" w:fill="auto"/>
            <w:noWrap/>
            <w:hideMark/>
          </w:tcPr>
          <w:p w14:paraId="1118CC2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F5C0220"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07CA744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CDC460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6D4609" w14:textId="77777777" w:rsidTr="00B41757">
        <w:trPr>
          <w:trHeight w:val="20"/>
        </w:trPr>
        <w:tc>
          <w:tcPr>
            <w:tcW w:w="2694" w:type="dxa"/>
            <w:shd w:val="clear" w:color="auto" w:fill="auto"/>
            <w:hideMark/>
          </w:tcPr>
          <w:p w14:paraId="5DF0932F"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94" w:type="dxa"/>
            <w:shd w:val="clear" w:color="auto" w:fill="auto"/>
            <w:noWrap/>
            <w:hideMark/>
          </w:tcPr>
          <w:p w14:paraId="714B50A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1613988"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9E8F8CA" w14:textId="77777777" w:rsidR="00AB7C9D" w:rsidRPr="00944B4D" w:rsidRDefault="00AB7C9D" w:rsidP="00B41757">
            <w:pPr>
              <w:jc w:val="center"/>
              <w:rPr>
                <w:color w:val="000000"/>
                <w:sz w:val="16"/>
                <w:szCs w:val="16"/>
              </w:rPr>
            </w:pPr>
            <w:r w:rsidRPr="00944B4D">
              <w:rPr>
                <w:color w:val="000000"/>
                <w:sz w:val="16"/>
                <w:szCs w:val="16"/>
              </w:rPr>
              <w:t>0300300000</w:t>
            </w:r>
          </w:p>
        </w:tc>
        <w:tc>
          <w:tcPr>
            <w:tcW w:w="619" w:type="dxa"/>
            <w:shd w:val="clear" w:color="auto" w:fill="auto"/>
            <w:noWrap/>
            <w:hideMark/>
          </w:tcPr>
          <w:p w14:paraId="399D23E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76B8BE"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519A45D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676036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A9DDAE" w14:textId="77777777" w:rsidTr="00B41757">
        <w:trPr>
          <w:trHeight w:val="20"/>
        </w:trPr>
        <w:tc>
          <w:tcPr>
            <w:tcW w:w="2694" w:type="dxa"/>
            <w:shd w:val="clear" w:color="auto" w:fill="auto"/>
            <w:hideMark/>
          </w:tcPr>
          <w:p w14:paraId="332482EA"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594" w:type="dxa"/>
            <w:shd w:val="clear" w:color="auto" w:fill="auto"/>
            <w:noWrap/>
            <w:hideMark/>
          </w:tcPr>
          <w:p w14:paraId="1ABF14F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F9405EC"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CB3FF6E" w14:textId="77777777" w:rsidR="00AB7C9D" w:rsidRPr="00944B4D" w:rsidRDefault="00AB7C9D" w:rsidP="00B41757">
            <w:pPr>
              <w:jc w:val="center"/>
              <w:rPr>
                <w:color w:val="000000"/>
                <w:sz w:val="16"/>
                <w:szCs w:val="16"/>
              </w:rPr>
            </w:pPr>
            <w:r w:rsidRPr="00944B4D">
              <w:rPr>
                <w:color w:val="000000"/>
                <w:sz w:val="16"/>
                <w:szCs w:val="16"/>
              </w:rPr>
              <w:t>0300301430</w:t>
            </w:r>
          </w:p>
        </w:tc>
        <w:tc>
          <w:tcPr>
            <w:tcW w:w="619" w:type="dxa"/>
            <w:shd w:val="clear" w:color="auto" w:fill="auto"/>
            <w:noWrap/>
            <w:hideMark/>
          </w:tcPr>
          <w:p w14:paraId="005B10D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0A258A2"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2F2F05B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9FBDF1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F2F9BD8" w14:textId="77777777" w:rsidTr="00B41757">
        <w:trPr>
          <w:trHeight w:val="20"/>
        </w:trPr>
        <w:tc>
          <w:tcPr>
            <w:tcW w:w="2694" w:type="dxa"/>
            <w:shd w:val="clear" w:color="auto" w:fill="auto"/>
            <w:hideMark/>
          </w:tcPr>
          <w:p w14:paraId="25AA26C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B9DFCC8"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6F73463"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4A1887E" w14:textId="77777777" w:rsidR="00AB7C9D" w:rsidRPr="00944B4D" w:rsidRDefault="00AB7C9D" w:rsidP="00B41757">
            <w:pPr>
              <w:jc w:val="center"/>
              <w:rPr>
                <w:color w:val="000000"/>
                <w:sz w:val="16"/>
                <w:szCs w:val="16"/>
              </w:rPr>
            </w:pPr>
            <w:r w:rsidRPr="00944B4D">
              <w:rPr>
                <w:color w:val="000000"/>
                <w:sz w:val="16"/>
                <w:szCs w:val="16"/>
              </w:rPr>
              <w:t>0300301430</w:t>
            </w:r>
          </w:p>
        </w:tc>
        <w:tc>
          <w:tcPr>
            <w:tcW w:w="619" w:type="dxa"/>
            <w:shd w:val="clear" w:color="auto" w:fill="auto"/>
            <w:noWrap/>
            <w:hideMark/>
          </w:tcPr>
          <w:p w14:paraId="13FE0B0A"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3FA3A21"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0194C00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96D32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0DC9C9" w14:textId="77777777" w:rsidTr="00B41757">
        <w:trPr>
          <w:trHeight w:val="20"/>
        </w:trPr>
        <w:tc>
          <w:tcPr>
            <w:tcW w:w="2694" w:type="dxa"/>
            <w:shd w:val="clear" w:color="auto" w:fill="auto"/>
            <w:hideMark/>
          </w:tcPr>
          <w:p w14:paraId="507A8B81" w14:textId="77777777" w:rsidR="00AB7C9D" w:rsidRPr="00944B4D" w:rsidRDefault="00AB7C9D" w:rsidP="00B41757">
            <w:pPr>
              <w:rPr>
                <w:b/>
                <w:bCs/>
                <w:color w:val="000000"/>
                <w:sz w:val="16"/>
                <w:szCs w:val="16"/>
              </w:rPr>
            </w:pPr>
            <w:r w:rsidRPr="00944B4D">
              <w:rPr>
                <w:b/>
                <w:bCs/>
                <w:color w:val="000000"/>
                <w:sz w:val="16"/>
                <w:szCs w:val="16"/>
              </w:rPr>
              <w:t xml:space="preserve"> Культура, кинематография</w:t>
            </w:r>
          </w:p>
        </w:tc>
        <w:tc>
          <w:tcPr>
            <w:tcW w:w="594" w:type="dxa"/>
            <w:shd w:val="clear" w:color="auto" w:fill="auto"/>
            <w:noWrap/>
            <w:hideMark/>
          </w:tcPr>
          <w:p w14:paraId="0846AC22"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1A4646C8" w14:textId="77777777" w:rsidR="00AB7C9D" w:rsidRPr="00944B4D" w:rsidRDefault="00AB7C9D" w:rsidP="00B41757">
            <w:pPr>
              <w:jc w:val="center"/>
              <w:rPr>
                <w:b/>
                <w:bCs/>
                <w:color w:val="000000"/>
                <w:sz w:val="16"/>
                <w:szCs w:val="16"/>
              </w:rPr>
            </w:pPr>
            <w:r w:rsidRPr="00944B4D">
              <w:rPr>
                <w:b/>
                <w:bCs/>
                <w:color w:val="000000"/>
                <w:sz w:val="16"/>
                <w:szCs w:val="16"/>
              </w:rPr>
              <w:t>0800</w:t>
            </w:r>
          </w:p>
        </w:tc>
        <w:tc>
          <w:tcPr>
            <w:tcW w:w="1167" w:type="dxa"/>
            <w:shd w:val="clear" w:color="auto" w:fill="auto"/>
            <w:noWrap/>
            <w:hideMark/>
          </w:tcPr>
          <w:p w14:paraId="1516238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0D5CABD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3739DFE7" w14:textId="77777777" w:rsidR="00AB7C9D" w:rsidRPr="00944B4D" w:rsidRDefault="00AB7C9D" w:rsidP="00B41757">
            <w:pPr>
              <w:jc w:val="right"/>
              <w:rPr>
                <w:b/>
                <w:bCs/>
                <w:color w:val="000000"/>
                <w:sz w:val="16"/>
                <w:szCs w:val="16"/>
              </w:rPr>
            </w:pPr>
            <w:r w:rsidRPr="00944B4D">
              <w:rPr>
                <w:b/>
                <w:bCs/>
                <w:color w:val="000000"/>
                <w:sz w:val="16"/>
                <w:szCs w:val="16"/>
              </w:rPr>
              <w:t>90 335,12964</w:t>
            </w:r>
          </w:p>
        </w:tc>
        <w:tc>
          <w:tcPr>
            <w:tcW w:w="1470" w:type="dxa"/>
            <w:shd w:val="clear" w:color="auto" w:fill="auto"/>
            <w:noWrap/>
            <w:hideMark/>
          </w:tcPr>
          <w:p w14:paraId="424F779C" w14:textId="77777777" w:rsidR="00AB7C9D" w:rsidRPr="00944B4D" w:rsidRDefault="00AB7C9D" w:rsidP="00B41757">
            <w:pPr>
              <w:jc w:val="right"/>
              <w:rPr>
                <w:b/>
                <w:bCs/>
                <w:color w:val="000000"/>
                <w:sz w:val="16"/>
                <w:szCs w:val="16"/>
              </w:rPr>
            </w:pPr>
            <w:r w:rsidRPr="00944B4D">
              <w:rPr>
                <w:b/>
                <w:bCs/>
                <w:color w:val="000000"/>
                <w:sz w:val="16"/>
                <w:szCs w:val="16"/>
              </w:rPr>
              <w:t>56 580,10900</w:t>
            </w:r>
          </w:p>
        </w:tc>
        <w:tc>
          <w:tcPr>
            <w:tcW w:w="1317" w:type="dxa"/>
            <w:shd w:val="clear" w:color="auto" w:fill="auto"/>
            <w:noWrap/>
            <w:hideMark/>
          </w:tcPr>
          <w:p w14:paraId="7DAC7B94" w14:textId="77777777" w:rsidR="00AB7C9D" w:rsidRPr="00944B4D" w:rsidRDefault="00AB7C9D" w:rsidP="00B41757">
            <w:pPr>
              <w:jc w:val="right"/>
              <w:rPr>
                <w:b/>
                <w:bCs/>
                <w:color w:val="000000"/>
                <w:sz w:val="16"/>
                <w:szCs w:val="16"/>
              </w:rPr>
            </w:pPr>
            <w:r w:rsidRPr="00944B4D">
              <w:rPr>
                <w:b/>
                <w:bCs/>
                <w:color w:val="000000"/>
                <w:sz w:val="16"/>
                <w:szCs w:val="16"/>
              </w:rPr>
              <w:t>51 732,29400</w:t>
            </w:r>
          </w:p>
        </w:tc>
      </w:tr>
      <w:tr w:rsidR="00AB7C9D" w:rsidRPr="00944B4D" w14:paraId="7C786651" w14:textId="77777777" w:rsidTr="00B41757">
        <w:trPr>
          <w:trHeight w:val="20"/>
        </w:trPr>
        <w:tc>
          <w:tcPr>
            <w:tcW w:w="2694" w:type="dxa"/>
            <w:shd w:val="clear" w:color="auto" w:fill="auto"/>
            <w:hideMark/>
          </w:tcPr>
          <w:p w14:paraId="750308F2" w14:textId="77777777" w:rsidR="00AB7C9D" w:rsidRPr="00944B4D" w:rsidRDefault="00AB7C9D" w:rsidP="00B41757">
            <w:pPr>
              <w:rPr>
                <w:b/>
                <w:bCs/>
                <w:color w:val="000000"/>
                <w:sz w:val="16"/>
                <w:szCs w:val="16"/>
              </w:rPr>
            </w:pPr>
            <w:r w:rsidRPr="00944B4D">
              <w:rPr>
                <w:b/>
                <w:bCs/>
                <w:color w:val="000000"/>
                <w:sz w:val="16"/>
                <w:szCs w:val="16"/>
              </w:rPr>
              <w:t xml:space="preserve"> Культура</w:t>
            </w:r>
          </w:p>
        </w:tc>
        <w:tc>
          <w:tcPr>
            <w:tcW w:w="594" w:type="dxa"/>
            <w:shd w:val="clear" w:color="auto" w:fill="auto"/>
            <w:noWrap/>
            <w:hideMark/>
          </w:tcPr>
          <w:p w14:paraId="107B1F75"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5E728293" w14:textId="77777777" w:rsidR="00AB7C9D" w:rsidRPr="00944B4D" w:rsidRDefault="00AB7C9D" w:rsidP="00B41757">
            <w:pPr>
              <w:jc w:val="center"/>
              <w:rPr>
                <w:b/>
                <w:bCs/>
                <w:color w:val="000000"/>
                <w:sz w:val="16"/>
                <w:szCs w:val="16"/>
              </w:rPr>
            </w:pPr>
            <w:r w:rsidRPr="00944B4D">
              <w:rPr>
                <w:b/>
                <w:bCs/>
                <w:color w:val="000000"/>
                <w:sz w:val="16"/>
                <w:szCs w:val="16"/>
              </w:rPr>
              <w:t>0801</w:t>
            </w:r>
          </w:p>
        </w:tc>
        <w:tc>
          <w:tcPr>
            <w:tcW w:w="1167" w:type="dxa"/>
            <w:shd w:val="clear" w:color="auto" w:fill="auto"/>
            <w:noWrap/>
            <w:hideMark/>
          </w:tcPr>
          <w:p w14:paraId="6A082EA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6F269B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CCDD83D" w14:textId="77777777" w:rsidR="00AB7C9D" w:rsidRPr="00944B4D" w:rsidRDefault="00AB7C9D" w:rsidP="00B41757">
            <w:pPr>
              <w:jc w:val="right"/>
              <w:rPr>
                <w:b/>
                <w:bCs/>
                <w:color w:val="000000"/>
                <w:sz w:val="16"/>
                <w:szCs w:val="16"/>
              </w:rPr>
            </w:pPr>
            <w:r w:rsidRPr="00944B4D">
              <w:rPr>
                <w:b/>
                <w:bCs/>
                <w:color w:val="000000"/>
                <w:sz w:val="16"/>
                <w:szCs w:val="16"/>
              </w:rPr>
              <w:t>77 041,84578</w:t>
            </w:r>
          </w:p>
        </w:tc>
        <w:tc>
          <w:tcPr>
            <w:tcW w:w="1470" w:type="dxa"/>
            <w:shd w:val="clear" w:color="auto" w:fill="auto"/>
            <w:noWrap/>
            <w:hideMark/>
          </w:tcPr>
          <w:p w14:paraId="6FED5853" w14:textId="77777777" w:rsidR="00AB7C9D" w:rsidRPr="00944B4D" w:rsidRDefault="00AB7C9D" w:rsidP="00B41757">
            <w:pPr>
              <w:jc w:val="right"/>
              <w:rPr>
                <w:b/>
                <w:bCs/>
                <w:color w:val="000000"/>
                <w:sz w:val="16"/>
                <w:szCs w:val="16"/>
              </w:rPr>
            </w:pPr>
            <w:r w:rsidRPr="00944B4D">
              <w:rPr>
                <w:b/>
                <w:bCs/>
                <w:color w:val="000000"/>
                <w:sz w:val="16"/>
                <w:szCs w:val="16"/>
              </w:rPr>
              <w:t>43 453,00900</w:t>
            </w:r>
          </w:p>
        </w:tc>
        <w:tc>
          <w:tcPr>
            <w:tcW w:w="1317" w:type="dxa"/>
            <w:shd w:val="clear" w:color="auto" w:fill="auto"/>
            <w:noWrap/>
            <w:hideMark/>
          </w:tcPr>
          <w:p w14:paraId="7F6262E2" w14:textId="77777777" w:rsidR="00AB7C9D" w:rsidRPr="00944B4D" w:rsidRDefault="00AB7C9D" w:rsidP="00B41757">
            <w:pPr>
              <w:jc w:val="right"/>
              <w:rPr>
                <w:b/>
                <w:bCs/>
                <w:color w:val="000000"/>
                <w:sz w:val="16"/>
                <w:szCs w:val="16"/>
              </w:rPr>
            </w:pPr>
            <w:r w:rsidRPr="00944B4D">
              <w:rPr>
                <w:b/>
                <w:bCs/>
                <w:color w:val="000000"/>
                <w:sz w:val="16"/>
                <w:szCs w:val="16"/>
              </w:rPr>
              <w:t>38 605,19400</w:t>
            </w:r>
          </w:p>
        </w:tc>
      </w:tr>
      <w:tr w:rsidR="00AB7C9D" w:rsidRPr="00944B4D" w14:paraId="05964363" w14:textId="77777777" w:rsidTr="00B41757">
        <w:trPr>
          <w:trHeight w:val="20"/>
        </w:trPr>
        <w:tc>
          <w:tcPr>
            <w:tcW w:w="2694" w:type="dxa"/>
            <w:shd w:val="clear" w:color="auto" w:fill="auto"/>
            <w:hideMark/>
          </w:tcPr>
          <w:p w14:paraId="31FA391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676E324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98C9E3A"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29EB9E9"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4E4F0B3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96F1D11" w14:textId="77777777" w:rsidR="00AB7C9D" w:rsidRPr="00944B4D" w:rsidRDefault="00AB7C9D" w:rsidP="00B41757">
            <w:pPr>
              <w:jc w:val="right"/>
              <w:rPr>
                <w:color w:val="000000"/>
                <w:sz w:val="16"/>
                <w:szCs w:val="16"/>
              </w:rPr>
            </w:pPr>
            <w:r w:rsidRPr="00944B4D">
              <w:rPr>
                <w:color w:val="000000"/>
                <w:sz w:val="16"/>
                <w:szCs w:val="16"/>
              </w:rPr>
              <w:t>72 176,84578</w:t>
            </w:r>
          </w:p>
        </w:tc>
        <w:tc>
          <w:tcPr>
            <w:tcW w:w="1470" w:type="dxa"/>
            <w:shd w:val="clear" w:color="auto" w:fill="auto"/>
            <w:noWrap/>
            <w:hideMark/>
          </w:tcPr>
          <w:p w14:paraId="46BB0352" w14:textId="77777777" w:rsidR="00AB7C9D" w:rsidRPr="00944B4D" w:rsidRDefault="00AB7C9D" w:rsidP="00B41757">
            <w:pPr>
              <w:jc w:val="right"/>
              <w:rPr>
                <w:color w:val="000000"/>
                <w:sz w:val="16"/>
                <w:szCs w:val="16"/>
              </w:rPr>
            </w:pPr>
            <w:r w:rsidRPr="00944B4D">
              <w:rPr>
                <w:color w:val="000000"/>
                <w:sz w:val="16"/>
                <w:szCs w:val="16"/>
              </w:rPr>
              <w:t>43 448,00900</w:t>
            </w:r>
          </w:p>
        </w:tc>
        <w:tc>
          <w:tcPr>
            <w:tcW w:w="1317" w:type="dxa"/>
            <w:shd w:val="clear" w:color="auto" w:fill="auto"/>
            <w:noWrap/>
            <w:hideMark/>
          </w:tcPr>
          <w:p w14:paraId="0F7B3B15" w14:textId="77777777" w:rsidR="00AB7C9D" w:rsidRPr="00944B4D" w:rsidRDefault="00AB7C9D" w:rsidP="00B41757">
            <w:pPr>
              <w:jc w:val="right"/>
              <w:rPr>
                <w:color w:val="000000"/>
                <w:sz w:val="16"/>
                <w:szCs w:val="16"/>
              </w:rPr>
            </w:pPr>
            <w:r w:rsidRPr="00944B4D">
              <w:rPr>
                <w:color w:val="000000"/>
                <w:sz w:val="16"/>
                <w:szCs w:val="16"/>
              </w:rPr>
              <w:t>38 600,19400</w:t>
            </w:r>
          </w:p>
        </w:tc>
      </w:tr>
      <w:tr w:rsidR="00AB7C9D" w:rsidRPr="00944B4D" w14:paraId="76CAC037" w14:textId="77777777" w:rsidTr="00B41757">
        <w:trPr>
          <w:trHeight w:val="20"/>
        </w:trPr>
        <w:tc>
          <w:tcPr>
            <w:tcW w:w="2694" w:type="dxa"/>
            <w:shd w:val="clear" w:color="auto" w:fill="auto"/>
            <w:hideMark/>
          </w:tcPr>
          <w:p w14:paraId="70A3EDA0"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5BE009F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CEAFF81"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E58C93D"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4F2CE6A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89A5990" w14:textId="77777777" w:rsidR="00AB7C9D" w:rsidRPr="00944B4D" w:rsidRDefault="00AB7C9D" w:rsidP="00B41757">
            <w:pPr>
              <w:jc w:val="right"/>
              <w:rPr>
                <w:color w:val="000000"/>
                <w:sz w:val="16"/>
                <w:szCs w:val="16"/>
              </w:rPr>
            </w:pPr>
            <w:r w:rsidRPr="00944B4D">
              <w:rPr>
                <w:color w:val="000000"/>
                <w:sz w:val="16"/>
                <w:szCs w:val="16"/>
              </w:rPr>
              <w:t>72 176,84578</w:t>
            </w:r>
          </w:p>
        </w:tc>
        <w:tc>
          <w:tcPr>
            <w:tcW w:w="1470" w:type="dxa"/>
            <w:shd w:val="clear" w:color="auto" w:fill="auto"/>
            <w:noWrap/>
            <w:hideMark/>
          </w:tcPr>
          <w:p w14:paraId="246A8D35" w14:textId="77777777" w:rsidR="00AB7C9D" w:rsidRPr="00944B4D" w:rsidRDefault="00AB7C9D" w:rsidP="00B41757">
            <w:pPr>
              <w:jc w:val="right"/>
              <w:rPr>
                <w:color w:val="000000"/>
                <w:sz w:val="16"/>
                <w:szCs w:val="16"/>
              </w:rPr>
            </w:pPr>
            <w:r w:rsidRPr="00944B4D">
              <w:rPr>
                <w:color w:val="000000"/>
                <w:sz w:val="16"/>
                <w:szCs w:val="16"/>
              </w:rPr>
              <w:t>43 448,00900</w:t>
            </w:r>
          </w:p>
        </w:tc>
        <w:tc>
          <w:tcPr>
            <w:tcW w:w="1317" w:type="dxa"/>
            <w:shd w:val="clear" w:color="auto" w:fill="auto"/>
            <w:noWrap/>
            <w:hideMark/>
          </w:tcPr>
          <w:p w14:paraId="26B7DDF5" w14:textId="77777777" w:rsidR="00AB7C9D" w:rsidRPr="00944B4D" w:rsidRDefault="00AB7C9D" w:rsidP="00B41757">
            <w:pPr>
              <w:jc w:val="right"/>
              <w:rPr>
                <w:color w:val="000000"/>
                <w:sz w:val="16"/>
                <w:szCs w:val="16"/>
              </w:rPr>
            </w:pPr>
            <w:r w:rsidRPr="00944B4D">
              <w:rPr>
                <w:color w:val="000000"/>
                <w:sz w:val="16"/>
                <w:szCs w:val="16"/>
              </w:rPr>
              <w:t>38 600,19400</w:t>
            </w:r>
          </w:p>
        </w:tc>
      </w:tr>
      <w:tr w:rsidR="00AB7C9D" w:rsidRPr="00944B4D" w14:paraId="7D711263" w14:textId="77777777" w:rsidTr="00B41757">
        <w:trPr>
          <w:trHeight w:val="20"/>
        </w:trPr>
        <w:tc>
          <w:tcPr>
            <w:tcW w:w="2694" w:type="dxa"/>
            <w:shd w:val="clear" w:color="auto" w:fill="auto"/>
            <w:hideMark/>
          </w:tcPr>
          <w:p w14:paraId="5B3CF15E" w14:textId="77777777" w:rsidR="00AB7C9D" w:rsidRPr="00944B4D" w:rsidRDefault="00AB7C9D" w:rsidP="00B41757">
            <w:pPr>
              <w:rPr>
                <w:color w:val="000000"/>
                <w:sz w:val="16"/>
                <w:szCs w:val="16"/>
              </w:rPr>
            </w:pPr>
            <w:r w:rsidRPr="00944B4D">
              <w:rPr>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94" w:type="dxa"/>
            <w:shd w:val="clear" w:color="auto" w:fill="auto"/>
            <w:noWrap/>
            <w:hideMark/>
          </w:tcPr>
          <w:p w14:paraId="4C0498D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7691778"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5B657D8" w14:textId="77777777" w:rsidR="00AB7C9D" w:rsidRPr="00944B4D" w:rsidRDefault="00AB7C9D" w:rsidP="00B41757">
            <w:pPr>
              <w:jc w:val="center"/>
              <w:rPr>
                <w:color w:val="000000"/>
                <w:sz w:val="16"/>
                <w:szCs w:val="16"/>
              </w:rPr>
            </w:pPr>
            <w:r w:rsidRPr="00944B4D">
              <w:rPr>
                <w:color w:val="000000"/>
                <w:sz w:val="16"/>
                <w:szCs w:val="16"/>
              </w:rPr>
              <w:t>0210100000</w:t>
            </w:r>
          </w:p>
        </w:tc>
        <w:tc>
          <w:tcPr>
            <w:tcW w:w="619" w:type="dxa"/>
            <w:shd w:val="clear" w:color="auto" w:fill="auto"/>
            <w:noWrap/>
            <w:hideMark/>
          </w:tcPr>
          <w:p w14:paraId="7F54DFF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6211983" w14:textId="77777777" w:rsidR="00AB7C9D" w:rsidRPr="00944B4D" w:rsidRDefault="00AB7C9D" w:rsidP="00B41757">
            <w:pPr>
              <w:jc w:val="right"/>
              <w:rPr>
                <w:color w:val="000000"/>
                <w:sz w:val="16"/>
                <w:szCs w:val="16"/>
              </w:rPr>
            </w:pPr>
            <w:r w:rsidRPr="00944B4D">
              <w:rPr>
                <w:color w:val="000000"/>
                <w:sz w:val="16"/>
                <w:szCs w:val="16"/>
              </w:rPr>
              <w:t>41 372,91079</w:t>
            </w:r>
          </w:p>
        </w:tc>
        <w:tc>
          <w:tcPr>
            <w:tcW w:w="1470" w:type="dxa"/>
            <w:shd w:val="clear" w:color="auto" w:fill="auto"/>
            <w:noWrap/>
            <w:hideMark/>
          </w:tcPr>
          <w:p w14:paraId="6EDCB07F" w14:textId="77777777" w:rsidR="00AB7C9D" w:rsidRPr="00944B4D" w:rsidRDefault="00AB7C9D" w:rsidP="00B41757">
            <w:pPr>
              <w:jc w:val="right"/>
              <w:rPr>
                <w:color w:val="000000"/>
                <w:sz w:val="16"/>
                <w:szCs w:val="16"/>
              </w:rPr>
            </w:pPr>
            <w:r w:rsidRPr="00944B4D">
              <w:rPr>
                <w:color w:val="000000"/>
                <w:sz w:val="16"/>
                <w:szCs w:val="16"/>
              </w:rPr>
              <w:t>22 097,42900</w:t>
            </w:r>
          </w:p>
        </w:tc>
        <w:tc>
          <w:tcPr>
            <w:tcW w:w="1317" w:type="dxa"/>
            <w:shd w:val="clear" w:color="auto" w:fill="auto"/>
            <w:noWrap/>
            <w:hideMark/>
          </w:tcPr>
          <w:p w14:paraId="236BE65C" w14:textId="77777777" w:rsidR="00AB7C9D" w:rsidRPr="00944B4D" w:rsidRDefault="00AB7C9D" w:rsidP="00B41757">
            <w:pPr>
              <w:jc w:val="right"/>
              <w:rPr>
                <w:color w:val="000000"/>
                <w:sz w:val="16"/>
                <w:szCs w:val="16"/>
              </w:rPr>
            </w:pPr>
            <w:r w:rsidRPr="00944B4D">
              <w:rPr>
                <w:color w:val="000000"/>
                <w:sz w:val="16"/>
                <w:szCs w:val="16"/>
              </w:rPr>
              <w:t>17 248,90400</w:t>
            </w:r>
          </w:p>
        </w:tc>
      </w:tr>
      <w:tr w:rsidR="00AB7C9D" w:rsidRPr="00944B4D" w14:paraId="42A1736E" w14:textId="77777777" w:rsidTr="00B41757">
        <w:trPr>
          <w:trHeight w:val="20"/>
        </w:trPr>
        <w:tc>
          <w:tcPr>
            <w:tcW w:w="2694" w:type="dxa"/>
            <w:shd w:val="clear" w:color="auto" w:fill="auto"/>
            <w:hideMark/>
          </w:tcPr>
          <w:p w14:paraId="75DB5E4A"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культуры</w:t>
            </w:r>
          </w:p>
        </w:tc>
        <w:tc>
          <w:tcPr>
            <w:tcW w:w="594" w:type="dxa"/>
            <w:shd w:val="clear" w:color="auto" w:fill="auto"/>
            <w:noWrap/>
            <w:hideMark/>
          </w:tcPr>
          <w:p w14:paraId="7BBD46A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74D3630"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8249319" w14:textId="77777777" w:rsidR="00AB7C9D" w:rsidRPr="00944B4D" w:rsidRDefault="00AB7C9D" w:rsidP="00B41757">
            <w:pPr>
              <w:jc w:val="center"/>
              <w:rPr>
                <w:color w:val="000000"/>
                <w:sz w:val="16"/>
                <w:szCs w:val="16"/>
              </w:rPr>
            </w:pPr>
            <w:r w:rsidRPr="00944B4D">
              <w:rPr>
                <w:color w:val="000000"/>
                <w:sz w:val="16"/>
                <w:szCs w:val="16"/>
              </w:rPr>
              <w:t>0210101320</w:t>
            </w:r>
          </w:p>
        </w:tc>
        <w:tc>
          <w:tcPr>
            <w:tcW w:w="619" w:type="dxa"/>
            <w:shd w:val="clear" w:color="auto" w:fill="auto"/>
            <w:noWrap/>
            <w:hideMark/>
          </w:tcPr>
          <w:p w14:paraId="0E2C00C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92570FC"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3C6C45F8"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317" w:type="dxa"/>
            <w:shd w:val="clear" w:color="auto" w:fill="auto"/>
            <w:noWrap/>
            <w:hideMark/>
          </w:tcPr>
          <w:p w14:paraId="20C50D71"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5730F940" w14:textId="77777777" w:rsidTr="00B41757">
        <w:trPr>
          <w:trHeight w:val="20"/>
        </w:trPr>
        <w:tc>
          <w:tcPr>
            <w:tcW w:w="2694" w:type="dxa"/>
            <w:shd w:val="clear" w:color="auto" w:fill="auto"/>
            <w:hideMark/>
          </w:tcPr>
          <w:p w14:paraId="46D61276"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1D8F07F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3326DEC"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0AFB7A0" w14:textId="77777777" w:rsidR="00AB7C9D" w:rsidRPr="00944B4D" w:rsidRDefault="00AB7C9D" w:rsidP="00B41757">
            <w:pPr>
              <w:jc w:val="center"/>
              <w:rPr>
                <w:color w:val="000000"/>
                <w:sz w:val="16"/>
                <w:szCs w:val="16"/>
              </w:rPr>
            </w:pPr>
            <w:r w:rsidRPr="00944B4D">
              <w:rPr>
                <w:color w:val="000000"/>
                <w:sz w:val="16"/>
                <w:szCs w:val="16"/>
              </w:rPr>
              <w:t>0210101320</w:t>
            </w:r>
          </w:p>
        </w:tc>
        <w:tc>
          <w:tcPr>
            <w:tcW w:w="619" w:type="dxa"/>
            <w:shd w:val="clear" w:color="auto" w:fill="auto"/>
            <w:noWrap/>
            <w:hideMark/>
          </w:tcPr>
          <w:p w14:paraId="40243424"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47F119B3"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0773D2F4"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317" w:type="dxa"/>
            <w:shd w:val="clear" w:color="auto" w:fill="auto"/>
            <w:noWrap/>
            <w:hideMark/>
          </w:tcPr>
          <w:p w14:paraId="017095D7"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408B3802" w14:textId="77777777" w:rsidTr="00B41757">
        <w:trPr>
          <w:trHeight w:val="20"/>
        </w:trPr>
        <w:tc>
          <w:tcPr>
            <w:tcW w:w="2694" w:type="dxa"/>
            <w:shd w:val="clear" w:color="auto" w:fill="auto"/>
            <w:hideMark/>
          </w:tcPr>
          <w:p w14:paraId="0CD6E32C"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94" w:type="dxa"/>
            <w:shd w:val="clear" w:color="auto" w:fill="auto"/>
            <w:noWrap/>
            <w:hideMark/>
          </w:tcPr>
          <w:p w14:paraId="2AD5C28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594DA68"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A8BC36A" w14:textId="77777777" w:rsidR="00AB7C9D" w:rsidRPr="00944B4D" w:rsidRDefault="00AB7C9D" w:rsidP="00B41757">
            <w:pPr>
              <w:jc w:val="center"/>
              <w:rPr>
                <w:color w:val="000000"/>
                <w:sz w:val="16"/>
                <w:szCs w:val="16"/>
              </w:rPr>
            </w:pPr>
            <w:r w:rsidRPr="00944B4D">
              <w:rPr>
                <w:color w:val="000000"/>
                <w:sz w:val="16"/>
                <w:szCs w:val="16"/>
              </w:rPr>
              <w:t>0210107050</w:t>
            </w:r>
          </w:p>
        </w:tc>
        <w:tc>
          <w:tcPr>
            <w:tcW w:w="619" w:type="dxa"/>
            <w:shd w:val="clear" w:color="auto" w:fill="auto"/>
            <w:noWrap/>
            <w:hideMark/>
          </w:tcPr>
          <w:p w14:paraId="7ED4881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A766267"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6AA9E72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315A5E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2DE6048" w14:textId="77777777" w:rsidTr="00B41757">
        <w:trPr>
          <w:trHeight w:val="20"/>
        </w:trPr>
        <w:tc>
          <w:tcPr>
            <w:tcW w:w="2694" w:type="dxa"/>
            <w:shd w:val="clear" w:color="auto" w:fill="auto"/>
            <w:hideMark/>
          </w:tcPr>
          <w:p w14:paraId="37F0866F"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бюджетным учреждениям</w:t>
            </w:r>
          </w:p>
        </w:tc>
        <w:tc>
          <w:tcPr>
            <w:tcW w:w="594" w:type="dxa"/>
            <w:shd w:val="clear" w:color="auto" w:fill="auto"/>
            <w:noWrap/>
            <w:hideMark/>
          </w:tcPr>
          <w:p w14:paraId="216224C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D29683E"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890E1B9" w14:textId="77777777" w:rsidR="00AB7C9D" w:rsidRPr="00944B4D" w:rsidRDefault="00AB7C9D" w:rsidP="00B41757">
            <w:pPr>
              <w:jc w:val="center"/>
              <w:rPr>
                <w:color w:val="000000"/>
                <w:sz w:val="16"/>
                <w:szCs w:val="16"/>
              </w:rPr>
            </w:pPr>
            <w:r w:rsidRPr="00944B4D">
              <w:rPr>
                <w:color w:val="000000"/>
                <w:sz w:val="16"/>
                <w:szCs w:val="16"/>
              </w:rPr>
              <w:t>0210107050</w:t>
            </w:r>
          </w:p>
        </w:tc>
        <w:tc>
          <w:tcPr>
            <w:tcW w:w="619" w:type="dxa"/>
            <w:shd w:val="clear" w:color="auto" w:fill="auto"/>
            <w:noWrap/>
            <w:hideMark/>
          </w:tcPr>
          <w:p w14:paraId="79304FD1"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4D730E6B"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51FD04B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2AA1B1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A86CD2" w14:textId="77777777" w:rsidTr="00B41757">
        <w:trPr>
          <w:trHeight w:val="20"/>
        </w:trPr>
        <w:tc>
          <w:tcPr>
            <w:tcW w:w="2694" w:type="dxa"/>
            <w:shd w:val="clear" w:color="auto" w:fill="auto"/>
            <w:hideMark/>
          </w:tcPr>
          <w:p w14:paraId="282067AD"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94" w:type="dxa"/>
            <w:shd w:val="clear" w:color="auto" w:fill="auto"/>
            <w:noWrap/>
            <w:hideMark/>
          </w:tcPr>
          <w:p w14:paraId="7E36103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B182F6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9E01361" w14:textId="77777777" w:rsidR="00AB7C9D" w:rsidRPr="00944B4D" w:rsidRDefault="00AB7C9D" w:rsidP="00B41757">
            <w:pPr>
              <w:jc w:val="center"/>
              <w:rPr>
                <w:color w:val="000000"/>
                <w:sz w:val="16"/>
                <w:szCs w:val="16"/>
              </w:rPr>
            </w:pPr>
            <w:r w:rsidRPr="00944B4D">
              <w:rPr>
                <w:color w:val="000000"/>
                <w:sz w:val="16"/>
                <w:szCs w:val="16"/>
              </w:rPr>
              <w:t>0210121280</w:t>
            </w:r>
          </w:p>
        </w:tc>
        <w:tc>
          <w:tcPr>
            <w:tcW w:w="619" w:type="dxa"/>
            <w:shd w:val="clear" w:color="auto" w:fill="auto"/>
            <w:noWrap/>
            <w:hideMark/>
          </w:tcPr>
          <w:p w14:paraId="545465A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4CC8358"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74D7B25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1E1989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C9D29E2" w14:textId="77777777" w:rsidTr="00B41757">
        <w:trPr>
          <w:trHeight w:val="20"/>
        </w:trPr>
        <w:tc>
          <w:tcPr>
            <w:tcW w:w="2694" w:type="dxa"/>
            <w:shd w:val="clear" w:color="auto" w:fill="auto"/>
            <w:hideMark/>
          </w:tcPr>
          <w:p w14:paraId="5663671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3E76BD0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C3F00B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80C909A" w14:textId="77777777" w:rsidR="00AB7C9D" w:rsidRPr="00944B4D" w:rsidRDefault="00AB7C9D" w:rsidP="00B41757">
            <w:pPr>
              <w:jc w:val="center"/>
              <w:rPr>
                <w:color w:val="000000"/>
                <w:sz w:val="16"/>
                <w:szCs w:val="16"/>
              </w:rPr>
            </w:pPr>
            <w:r w:rsidRPr="00944B4D">
              <w:rPr>
                <w:color w:val="000000"/>
                <w:sz w:val="16"/>
                <w:szCs w:val="16"/>
              </w:rPr>
              <w:t>0210121280</w:t>
            </w:r>
          </w:p>
        </w:tc>
        <w:tc>
          <w:tcPr>
            <w:tcW w:w="619" w:type="dxa"/>
            <w:shd w:val="clear" w:color="auto" w:fill="auto"/>
            <w:noWrap/>
            <w:hideMark/>
          </w:tcPr>
          <w:p w14:paraId="25144F78"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17397B2C"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133712E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DC686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E304D34" w14:textId="77777777" w:rsidTr="00B41757">
        <w:trPr>
          <w:trHeight w:val="20"/>
        </w:trPr>
        <w:tc>
          <w:tcPr>
            <w:tcW w:w="2694" w:type="dxa"/>
            <w:shd w:val="clear" w:color="auto" w:fill="auto"/>
            <w:hideMark/>
          </w:tcPr>
          <w:p w14:paraId="545C7201"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798E855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B9DAFB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B6C1020" w14:textId="77777777" w:rsidR="00AB7C9D" w:rsidRPr="00944B4D" w:rsidRDefault="00AB7C9D" w:rsidP="00B41757">
            <w:pPr>
              <w:jc w:val="center"/>
              <w:rPr>
                <w:color w:val="000000"/>
                <w:sz w:val="16"/>
                <w:szCs w:val="16"/>
              </w:rPr>
            </w:pPr>
            <w:r w:rsidRPr="00944B4D">
              <w:rPr>
                <w:color w:val="000000"/>
                <w:sz w:val="16"/>
                <w:szCs w:val="16"/>
              </w:rPr>
              <w:t>0210171410</w:t>
            </w:r>
          </w:p>
        </w:tc>
        <w:tc>
          <w:tcPr>
            <w:tcW w:w="619" w:type="dxa"/>
            <w:shd w:val="clear" w:color="auto" w:fill="auto"/>
            <w:noWrap/>
            <w:hideMark/>
          </w:tcPr>
          <w:p w14:paraId="1BB3581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A475A99"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2E6B7D2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CADAF7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546BEF" w14:textId="77777777" w:rsidTr="00B41757">
        <w:trPr>
          <w:trHeight w:val="20"/>
        </w:trPr>
        <w:tc>
          <w:tcPr>
            <w:tcW w:w="2694" w:type="dxa"/>
            <w:shd w:val="clear" w:color="auto" w:fill="auto"/>
            <w:hideMark/>
          </w:tcPr>
          <w:p w14:paraId="7E0EA4EB"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12D9D43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9AE295A"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39753B76" w14:textId="77777777" w:rsidR="00AB7C9D" w:rsidRPr="00944B4D" w:rsidRDefault="00AB7C9D" w:rsidP="00B41757">
            <w:pPr>
              <w:jc w:val="center"/>
              <w:rPr>
                <w:color w:val="000000"/>
                <w:sz w:val="16"/>
                <w:szCs w:val="16"/>
              </w:rPr>
            </w:pPr>
            <w:r w:rsidRPr="00944B4D">
              <w:rPr>
                <w:color w:val="000000"/>
                <w:sz w:val="16"/>
                <w:szCs w:val="16"/>
              </w:rPr>
              <w:t>0210171410</w:t>
            </w:r>
          </w:p>
        </w:tc>
        <w:tc>
          <w:tcPr>
            <w:tcW w:w="619" w:type="dxa"/>
            <w:shd w:val="clear" w:color="auto" w:fill="auto"/>
            <w:noWrap/>
            <w:hideMark/>
          </w:tcPr>
          <w:p w14:paraId="6176E892"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29C5068D"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06991D1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AFD31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BE1FE7" w14:textId="77777777" w:rsidTr="00B41757">
        <w:trPr>
          <w:trHeight w:val="20"/>
        </w:trPr>
        <w:tc>
          <w:tcPr>
            <w:tcW w:w="2694" w:type="dxa"/>
            <w:shd w:val="clear" w:color="auto" w:fill="auto"/>
            <w:hideMark/>
          </w:tcPr>
          <w:p w14:paraId="27BD6879"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285DA9B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C44E7CA"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A7CF218" w14:textId="77777777" w:rsidR="00AB7C9D" w:rsidRPr="00944B4D" w:rsidRDefault="00AB7C9D" w:rsidP="00B41757">
            <w:pPr>
              <w:jc w:val="center"/>
              <w:rPr>
                <w:color w:val="000000"/>
                <w:sz w:val="16"/>
                <w:szCs w:val="16"/>
              </w:rPr>
            </w:pPr>
            <w:r w:rsidRPr="00944B4D">
              <w:rPr>
                <w:color w:val="000000"/>
                <w:sz w:val="16"/>
                <w:szCs w:val="16"/>
              </w:rPr>
              <w:t>0210172300</w:t>
            </w:r>
          </w:p>
        </w:tc>
        <w:tc>
          <w:tcPr>
            <w:tcW w:w="619" w:type="dxa"/>
            <w:shd w:val="clear" w:color="auto" w:fill="auto"/>
            <w:noWrap/>
            <w:hideMark/>
          </w:tcPr>
          <w:p w14:paraId="5660680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B8377D5"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0D99156D" w14:textId="77777777" w:rsidR="00AB7C9D" w:rsidRPr="00944B4D" w:rsidRDefault="00AB7C9D" w:rsidP="00B41757">
            <w:pPr>
              <w:jc w:val="right"/>
              <w:rPr>
                <w:color w:val="000000"/>
                <w:sz w:val="16"/>
                <w:szCs w:val="16"/>
              </w:rPr>
            </w:pPr>
            <w:r w:rsidRPr="00944B4D">
              <w:rPr>
                <w:color w:val="000000"/>
                <w:sz w:val="16"/>
                <w:szCs w:val="16"/>
              </w:rPr>
              <w:t>1 474,80000</w:t>
            </w:r>
          </w:p>
        </w:tc>
        <w:tc>
          <w:tcPr>
            <w:tcW w:w="1317" w:type="dxa"/>
            <w:shd w:val="clear" w:color="auto" w:fill="auto"/>
            <w:noWrap/>
            <w:hideMark/>
          </w:tcPr>
          <w:p w14:paraId="44D7B16B"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5A19AF14" w14:textId="77777777" w:rsidTr="00B41757">
        <w:trPr>
          <w:trHeight w:val="20"/>
        </w:trPr>
        <w:tc>
          <w:tcPr>
            <w:tcW w:w="2694" w:type="dxa"/>
            <w:shd w:val="clear" w:color="auto" w:fill="auto"/>
            <w:hideMark/>
          </w:tcPr>
          <w:p w14:paraId="15DAA61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002219D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7463F5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CF9F96E" w14:textId="77777777" w:rsidR="00AB7C9D" w:rsidRPr="00944B4D" w:rsidRDefault="00AB7C9D" w:rsidP="00B41757">
            <w:pPr>
              <w:jc w:val="center"/>
              <w:rPr>
                <w:color w:val="000000"/>
                <w:sz w:val="16"/>
                <w:szCs w:val="16"/>
              </w:rPr>
            </w:pPr>
            <w:r w:rsidRPr="00944B4D">
              <w:rPr>
                <w:color w:val="000000"/>
                <w:sz w:val="16"/>
                <w:szCs w:val="16"/>
              </w:rPr>
              <w:t>0210172300</w:t>
            </w:r>
          </w:p>
        </w:tc>
        <w:tc>
          <w:tcPr>
            <w:tcW w:w="619" w:type="dxa"/>
            <w:shd w:val="clear" w:color="auto" w:fill="auto"/>
            <w:noWrap/>
            <w:hideMark/>
          </w:tcPr>
          <w:p w14:paraId="3CE2B1A0"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5FC51799"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27272592" w14:textId="77777777" w:rsidR="00AB7C9D" w:rsidRPr="00944B4D" w:rsidRDefault="00AB7C9D" w:rsidP="00B41757">
            <w:pPr>
              <w:jc w:val="right"/>
              <w:rPr>
                <w:color w:val="000000"/>
                <w:sz w:val="16"/>
                <w:szCs w:val="16"/>
              </w:rPr>
            </w:pPr>
            <w:r w:rsidRPr="00944B4D">
              <w:rPr>
                <w:color w:val="000000"/>
                <w:sz w:val="16"/>
                <w:szCs w:val="16"/>
              </w:rPr>
              <w:t>1 474,80000</w:t>
            </w:r>
          </w:p>
        </w:tc>
        <w:tc>
          <w:tcPr>
            <w:tcW w:w="1317" w:type="dxa"/>
            <w:shd w:val="clear" w:color="auto" w:fill="auto"/>
            <w:noWrap/>
            <w:hideMark/>
          </w:tcPr>
          <w:p w14:paraId="23D9157A"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45DAF295" w14:textId="77777777" w:rsidTr="00B41757">
        <w:trPr>
          <w:trHeight w:val="20"/>
        </w:trPr>
        <w:tc>
          <w:tcPr>
            <w:tcW w:w="2694" w:type="dxa"/>
            <w:shd w:val="clear" w:color="auto" w:fill="auto"/>
            <w:hideMark/>
          </w:tcPr>
          <w:p w14:paraId="265E703A"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w:t>
            </w:r>
          </w:p>
        </w:tc>
        <w:tc>
          <w:tcPr>
            <w:tcW w:w="594" w:type="dxa"/>
            <w:shd w:val="clear" w:color="auto" w:fill="auto"/>
            <w:noWrap/>
            <w:hideMark/>
          </w:tcPr>
          <w:p w14:paraId="1004325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C0D1D10"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E20AB47" w14:textId="77777777" w:rsidR="00AB7C9D" w:rsidRPr="00944B4D" w:rsidRDefault="00AB7C9D" w:rsidP="00B41757">
            <w:pPr>
              <w:jc w:val="center"/>
              <w:rPr>
                <w:color w:val="000000"/>
                <w:sz w:val="16"/>
                <w:szCs w:val="16"/>
              </w:rPr>
            </w:pPr>
            <w:r w:rsidRPr="00944B4D">
              <w:rPr>
                <w:color w:val="000000"/>
                <w:sz w:val="16"/>
                <w:szCs w:val="16"/>
              </w:rPr>
              <w:t>0210177050</w:t>
            </w:r>
          </w:p>
        </w:tc>
        <w:tc>
          <w:tcPr>
            <w:tcW w:w="619" w:type="dxa"/>
            <w:shd w:val="clear" w:color="auto" w:fill="auto"/>
            <w:noWrap/>
            <w:hideMark/>
          </w:tcPr>
          <w:p w14:paraId="7657B30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7C3E02"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42638F3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0793B0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D52C0C" w14:textId="77777777" w:rsidTr="00B41757">
        <w:trPr>
          <w:trHeight w:val="20"/>
        </w:trPr>
        <w:tc>
          <w:tcPr>
            <w:tcW w:w="2694" w:type="dxa"/>
            <w:shd w:val="clear" w:color="auto" w:fill="auto"/>
            <w:hideMark/>
          </w:tcPr>
          <w:p w14:paraId="7B9912F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3A78CAE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70C8C22"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768BF21" w14:textId="77777777" w:rsidR="00AB7C9D" w:rsidRPr="00944B4D" w:rsidRDefault="00AB7C9D" w:rsidP="00B41757">
            <w:pPr>
              <w:jc w:val="center"/>
              <w:rPr>
                <w:color w:val="000000"/>
                <w:sz w:val="16"/>
                <w:szCs w:val="16"/>
              </w:rPr>
            </w:pPr>
            <w:r w:rsidRPr="00944B4D">
              <w:rPr>
                <w:color w:val="000000"/>
                <w:sz w:val="16"/>
                <w:szCs w:val="16"/>
              </w:rPr>
              <w:t>0210177050</w:t>
            </w:r>
          </w:p>
        </w:tc>
        <w:tc>
          <w:tcPr>
            <w:tcW w:w="619" w:type="dxa"/>
            <w:shd w:val="clear" w:color="auto" w:fill="auto"/>
            <w:noWrap/>
            <w:hideMark/>
          </w:tcPr>
          <w:p w14:paraId="18793978"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7D9E7A52"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43C791C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A31429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427EEC" w14:textId="77777777" w:rsidTr="00B41757">
        <w:trPr>
          <w:trHeight w:val="20"/>
        </w:trPr>
        <w:tc>
          <w:tcPr>
            <w:tcW w:w="2694" w:type="dxa"/>
            <w:shd w:val="clear" w:color="auto" w:fill="auto"/>
            <w:hideMark/>
          </w:tcPr>
          <w:p w14:paraId="430785E0"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выбор"(инициативные платежи)</w:t>
            </w:r>
          </w:p>
        </w:tc>
        <w:tc>
          <w:tcPr>
            <w:tcW w:w="594" w:type="dxa"/>
            <w:shd w:val="clear" w:color="auto" w:fill="auto"/>
            <w:noWrap/>
            <w:hideMark/>
          </w:tcPr>
          <w:p w14:paraId="12A7C11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8A7333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165D1F3" w14:textId="77777777" w:rsidR="00AB7C9D" w:rsidRPr="00944B4D" w:rsidRDefault="00AB7C9D" w:rsidP="00B41757">
            <w:pPr>
              <w:jc w:val="center"/>
              <w:rPr>
                <w:color w:val="000000"/>
                <w:sz w:val="16"/>
                <w:szCs w:val="16"/>
              </w:rPr>
            </w:pPr>
            <w:r w:rsidRPr="00944B4D">
              <w:rPr>
                <w:color w:val="000000"/>
                <w:sz w:val="16"/>
                <w:szCs w:val="16"/>
              </w:rPr>
              <w:t>0210187050</w:t>
            </w:r>
          </w:p>
        </w:tc>
        <w:tc>
          <w:tcPr>
            <w:tcW w:w="619" w:type="dxa"/>
            <w:shd w:val="clear" w:color="auto" w:fill="auto"/>
            <w:noWrap/>
            <w:hideMark/>
          </w:tcPr>
          <w:p w14:paraId="4A343DD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35C796"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173694D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3F8E3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A76448" w14:textId="77777777" w:rsidTr="00B41757">
        <w:trPr>
          <w:trHeight w:val="20"/>
        </w:trPr>
        <w:tc>
          <w:tcPr>
            <w:tcW w:w="2694" w:type="dxa"/>
            <w:shd w:val="clear" w:color="auto" w:fill="auto"/>
            <w:hideMark/>
          </w:tcPr>
          <w:p w14:paraId="780BE3D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7B31CE6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0C94BD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57071DF" w14:textId="77777777" w:rsidR="00AB7C9D" w:rsidRPr="00944B4D" w:rsidRDefault="00AB7C9D" w:rsidP="00B41757">
            <w:pPr>
              <w:jc w:val="center"/>
              <w:rPr>
                <w:color w:val="000000"/>
                <w:sz w:val="16"/>
                <w:szCs w:val="16"/>
              </w:rPr>
            </w:pPr>
            <w:r w:rsidRPr="00944B4D">
              <w:rPr>
                <w:color w:val="000000"/>
                <w:sz w:val="16"/>
                <w:szCs w:val="16"/>
              </w:rPr>
              <w:t>0210187050</w:t>
            </w:r>
          </w:p>
        </w:tc>
        <w:tc>
          <w:tcPr>
            <w:tcW w:w="619" w:type="dxa"/>
            <w:shd w:val="clear" w:color="auto" w:fill="auto"/>
            <w:noWrap/>
            <w:hideMark/>
          </w:tcPr>
          <w:p w14:paraId="45CD32E8"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C26BF47"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2584EE3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7B2C11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E67E13" w14:textId="77777777" w:rsidTr="00B41757">
        <w:trPr>
          <w:trHeight w:val="20"/>
        </w:trPr>
        <w:tc>
          <w:tcPr>
            <w:tcW w:w="2694" w:type="dxa"/>
            <w:shd w:val="clear" w:color="auto" w:fill="auto"/>
            <w:hideMark/>
          </w:tcPr>
          <w:p w14:paraId="73BEE39D"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7D2EE67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B4D04F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4C4D43F" w14:textId="77777777" w:rsidR="00AB7C9D" w:rsidRPr="00944B4D" w:rsidRDefault="00AB7C9D" w:rsidP="00B41757">
            <w:pPr>
              <w:jc w:val="center"/>
              <w:rPr>
                <w:color w:val="000000"/>
                <w:sz w:val="16"/>
                <w:szCs w:val="16"/>
              </w:rPr>
            </w:pPr>
            <w:r w:rsidRPr="00944B4D">
              <w:rPr>
                <w:color w:val="000000"/>
                <w:sz w:val="16"/>
                <w:szCs w:val="16"/>
              </w:rPr>
              <w:t>0210199990</w:t>
            </w:r>
          </w:p>
        </w:tc>
        <w:tc>
          <w:tcPr>
            <w:tcW w:w="619" w:type="dxa"/>
            <w:shd w:val="clear" w:color="auto" w:fill="auto"/>
            <w:noWrap/>
            <w:hideMark/>
          </w:tcPr>
          <w:p w14:paraId="2E0F3E2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D0C3D3"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78F54513" w14:textId="77777777" w:rsidR="00AB7C9D" w:rsidRPr="00944B4D" w:rsidRDefault="00AB7C9D" w:rsidP="00B41757">
            <w:pPr>
              <w:jc w:val="right"/>
              <w:rPr>
                <w:color w:val="000000"/>
                <w:sz w:val="16"/>
                <w:szCs w:val="16"/>
              </w:rPr>
            </w:pPr>
            <w:r w:rsidRPr="00944B4D">
              <w:rPr>
                <w:color w:val="000000"/>
                <w:sz w:val="16"/>
                <w:szCs w:val="16"/>
              </w:rPr>
              <w:t>280,00000</w:t>
            </w:r>
          </w:p>
        </w:tc>
        <w:tc>
          <w:tcPr>
            <w:tcW w:w="1317" w:type="dxa"/>
            <w:shd w:val="clear" w:color="auto" w:fill="auto"/>
            <w:noWrap/>
            <w:hideMark/>
          </w:tcPr>
          <w:p w14:paraId="7467D86B"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1A90F5EB" w14:textId="77777777" w:rsidTr="00B41757">
        <w:trPr>
          <w:trHeight w:val="20"/>
        </w:trPr>
        <w:tc>
          <w:tcPr>
            <w:tcW w:w="2694" w:type="dxa"/>
            <w:shd w:val="clear" w:color="auto" w:fill="auto"/>
            <w:hideMark/>
          </w:tcPr>
          <w:p w14:paraId="7B7F8CD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674A400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6877AE7"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3682BD65" w14:textId="77777777" w:rsidR="00AB7C9D" w:rsidRPr="00944B4D" w:rsidRDefault="00AB7C9D" w:rsidP="00B41757">
            <w:pPr>
              <w:jc w:val="center"/>
              <w:rPr>
                <w:color w:val="000000"/>
                <w:sz w:val="16"/>
                <w:szCs w:val="16"/>
              </w:rPr>
            </w:pPr>
            <w:r w:rsidRPr="00944B4D">
              <w:rPr>
                <w:color w:val="000000"/>
                <w:sz w:val="16"/>
                <w:szCs w:val="16"/>
              </w:rPr>
              <w:t>0210199990</w:t>
            </w:r>
          </w:p>
        </w:tc>
        <w:tc>
          <w:tcPr>
            <w:tcW w:w="619" w:type="dxa"/>
            <w:shd w:val="clear" w:color="auto" w:fill="auto"/>
            <w:noWrap/>
            <w:hideMark/>
          </w:tcPr>
          <w:p w14:paraId="50A89E7D"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FD4F03B"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57110AEF" w14:textId="77777777" w:rsidR="00AB7C9D" w:rsidRPr="00944B4D" w:rsidRDefault="00AB7C9D" w:rsidP="00B41757">
            <w:pPr>
              <w:jc w:val="right"/>
              <w:rPr>
                <w:color w:val="000000"/>
                <w:sz w:val="16"/>
                <w:szCs w:val="16"/>
              </w:rPr>
            </w:pPr>
            <w:r w:rsidRPr="00944B4D">
              <w:rPr>
                <w:color w:val="000000"/>
                <w:sz w:val="16"/>
                <w:szCs w:val="16"/>
              </w:rPr>
              <w:t>280,00000</w:t>
            </w:r>
          </w:p>
        </w:tc>
        <w:tc>
          <w:tcPr>
            <w:tcW w:w="1317" w:type="dxa"/>
            <w:shd w:val="clear" w:color="auto" w:fill="auto"/>
            <w:noWrap/>
            <w:hideMark/>
          </w:tcPr>
          <w:p w14:paraId="43DD4445"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26A909BF" w14:textId="77777777" w:rsidTr="00B41757">
        <w:trPr>
          <w:trHeight w:val="20"/>
        </w:trPr>
        <w:tc>
          <w:tcPr>
            <w:tcW w:w="2694" w:type="dxa"/>
            <w:shd w:val="clear" w:color="auto" w:fill="auto"/>
            <w:hideMark/>
          </w:tcPr>
          <w:p w14:paraId="4636EC99" w14:textId="77777777" w:rsidR="00AB7C9D" w:rsidRPr="00944B4D" w:rsidRDefault="00AB7C9D" w:rsidP="00B41757">
            <w:pPr>
              <w:rPr>
                <w:color w:val="000000"/>
                <w:sz w:val="16"/>
                <w:szCs w:val="16"/>
              </w:rPr>
            </w:pPr>
            <w:r w:rsidRPr="00944B4D">
              <w:rPr>
                <w:color w:val="000000"/>
                <w:sz w:val="16"/>
                <w:szCs w:val="16"/>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4" w:type="dxa"/>
            <w:shd w:val="clear" w:color="auto" w:fill="auto"/>
            <w:noWrap/>
            <w:hideMark/>
          </w:tcPr>
          <w:p w14:paraId="441F743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5BA122A"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E5780DE" w14:textId="77777777" w:rsidR="00AB7C9D" w:rsidRPr="00944B4D" w:rsidRDefault="00AB7C9D" w:rsidP="00B41757">
            <w:pPr>
              <w:jc w:val="center"/>
              <w:rPr>
                <w:color w:val="000000"/>
                <w:sz w:val="16"/>
                <w:szCs w:val="16"/>
              </w:rPr>
            </w:pPr>
            <w:r w:rsidRPr="00944B4D">
              <w:rPr>
                <w:color w:val="000000"/>
                <w:sz w:val="16"/>
                <w:szCs w:val="16"/>
              </w:rPr>
              <w:t>02101L4670</w:t>
            </w:r>
          </w:p>
        </w:tc>
        <w:tc>
          <w:tcPr>
            <w:tcW w:w="619" w:type="dxa"/>
            <w:shd w:val="clear" w:color="auto" w:fill="auto"/>
            <w:noWrap/>
            <w:hideMark/>
          </w:tcPr>
          <w:p w14:paraId="0DF7938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DE445F6"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695CE1FB" w14:textId="77777777" w:rsidR="00AB7C9D" w:rsidRPr="00944B4D" w:rsidRDefault="00AB7C9D" w:rsidP="00B41757">
            <w:pPr>
              <w:jc w:val="right"/>
              <w:rPr>
                <w:color w:val="000000"/>
                <w:sz w:val="16"/>
                <w:szCs w:val="16"/>
              </w:rPr>
            </w:pPr>
            <w:r w:rsidRPr="00944B4D">
              <w:rPr>
                <w:color w:val="000000"/>
                <w:sz w:val="16"/>
                <w:szCs w:val="16"/>
              </w:rPr>
              <w:t>258,45158</w:t>
            </w:r>
          </w:p>
        </w:tc>
        <w:tc>
          <w:tcPr>
            <w:tcW w:w="1317" w:type="dxa"/>
            <w:shd w:val="clear" w:color="auto" w:fill="auto"/>
            <w:noWrap/>
            <w:hideMark/>
          </w:tcPr>
          <w:p w14:paraId="2B563E84"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5C6B4310" w14:textId="77777777" w:rsidTr="00B41757">
        <w:trPr>
          <w:trHeight w:val="20"/>
        </w:trPr>
        <w:tc>
          <w:tcPr>
            <w:tcW w:w="2694" w:type="dxa"/>
            <w:shd w:val="clear" w:color="auto" w:fill="auto"/>
            <w:hideMark/>
          </w:tcPr>
          <w:p w14:paraId="3DE7BC4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7E2ECC1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458F941"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45F1D89" w14:textId="77777777" w:rsidR="00AB7C9D" w:rsidRPr="00944B4D" w:rsidRDefault="00AB7C9D" w:rsidP="00B41757">
            <w:pPr>
              <w:jc w:val="center"/>
              <w:rPr>
                <w:color w:val="000000"/>
                <w:sz w:val="16"/>
                <w:szCs w:val="16"/>
              </w:rPr>
            </w:pPr>
            <w:r w:rsidRPr="00944B4D">
              <w:rPr>
                <w:color w:val="000000"/>
                <w:sz w:val="16"/>
                <w:szCs w:val="16"/>
              </w:rPr>
              <w:t>02101L4670</w:t>
            </w:r>
          </w:p>
        </w:tc>
        <w:tc>
          <w:tcPr>
            <w:tcW w:w="619" w:type="dxa"/>
            <w:shd w:val="clear" w:color="auto" w:fill="auto"/>
            <w:noWrap/>
            <w:hideMark/>
          </w:tcPr>
          <w:p w14:paraId="0FFCF254"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75E94705"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1156881A" w14:textId="77777777" w:rsidR="00AB7C9D" w:rsidRPr="00944B4D" w:rsidRDefault="00AB7C9D" w:rsidP="00B41757">
            <w:pPr>
              <w:jc w:val="right"/>
              <w:rPr>
                <w:color w:val="000000"/>
                <w:sz w:val="16"/>
                <w:szCs w:val="16"/>
              </w:rPr>
            </w:pPr>
            <w:r w:rsidRPr="00944B4D">
              <w:rPr>
                <w:color w:val="000000"/>
                <w:sz w:val="16"/>
                <w:szCs w:val="16"/>
              </w:rPr>
              <w:t>258,45158</w:t>
            </w:r>
          </w:p>
        </w:tc>
        <w:tc>
          <w:tcPr>
            <w:tcW w:w="1317" w:type="dxa"/>
            <w:shd w:val="clear" w:color="auto" w:fill="auto"/>
            <w:noWrap/>
            <w:hideMark/>
          </w:tcPr>
          <w:p w14:paraId="3FAFF588"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4EBD309C" w14:textId="77777777" w:rsidTr="00B41757">
        <w:trPr>
          <w:trHeight w:val="20"/>
        </w:trPr>
        <w:tc>
          <w:tcPr>
            <w:tcW w:w="2694" w:type="dxa"/>
            <w:shd w:val="clear" w:color="auto" w:fill="auto"/>
            <w:hideMark/>
          </w:tcPr>
          <w:p w14:paraId="19F8A2CB"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728A016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3642349"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3AA65C9" w14:textId="77777777" w:rsidR="00AB7C9D" w:rsidRPr="00944B4D" w:rsidRDefault="00AB7C9D" w:rsidP="00B41757">
            <w:pPr>
              <w:jc w:val="center"/>
              <w:rPr>
                <w:color w:val="000000"/>
                <w:sz w:val="16"/>
                <w:szCs w:val="16"/>
              </w:rPr>
            </w:pPr>
            <w:r w:rsidRPr="00944B4D">
              <w:rPr>
                <w:color w:val="000000"/>
                <w:sz w:val="16"/>
                <w:szCs w:val="16"/>
              </w:rPr>
              <w:t>02101S2300</w:t>
            </w:r>
          </w:p>
        </w:tc>
        <w:tc>
          <w:tcPr>
            <w:tcW w:w="619" w:type="dxa"/>
            <w:shd w:val="clear" w:color="auto" w:fill="auto"/>
            <w:noWrap/>
            <w:hideMark/>
          </w:tcPr>
          <w:p w14:paraId="5B0FA7A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2A0D259"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6EB257C7" w14:textId="77777777" w:rsidR="00AB7C9D" w:rsidRPr="00944B4D" w:rsidRDefault="00AB7C9D" w:rsidP="00B41757">
            <w:pPr>
              <w:jc w:val="right"/>
              <w:rPr>
                <w:color w:val="000000"/>
                <w:sz w:val="16"/>
                <w:szCs w:val="16"/>
              </w:rPr>
            </w:pPr>
            <w:r w:rsidRPr="00944B4D">
              <w:rPr>
                <w:color w:val="000000"/>
                <w:sz w:val="16"/>
                <w:szCs w:val="16"/>
              </w:rPr>
              <w:t>368,70000</w:t>
            </w:r>
          </w:p>
        </w:tc>
        <w:tc>
          <w:tcPr>
            <w:tcW w:w="1317" w:type="dxa"/>
            <w:shd w:val="clear" w:color="auto" w:fill="auto"/>
            <w:noWrap/>
            <w:hideMark/>
          </w:tcPr>
          <w:p w14:paraId="4ADE5705"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109FA90A" w14:textId="77777777" w:rsidTr="00B41757">
        <w:trPr>
          <w:trHeight w:val="20"/>
        </w:trPr>
        <w:tc>
          <w:tcPr>
            <w:tcW w:w="2694" w:type="dxa"/>
            <w:shd w:val="clear" w:color="auto" w:fill="auto"/>
            <w:hideMark/>
          </w:tcPr>
          <w:p w14:paraId="4AFEA9B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26C096B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56197E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C0E75EE" w14:textId="77777777" w:rsidR="00AB7C9D" w:rsidRPr="00944B4D" w:rsidRDefault="00AB7C9D" w:rsidP="00B41757">
            <w:pPr>
              <w:jc w:val="center"/>
              <w:rPr>
                <w:color w:val="000000"/>
                <w:sz w:val="16"/>
                <w:szCs w:val="16"/>
              </w:rPr>
            </w:pPr>
            <w:r w:rsidRPr="00944B4D">
              <w:rPr>
                <w:color w:val="000000"/>
                <w:sz w:val="16"/>
                <w:szCs w:val="16"/>
              </w:rPr>
              <w:t>02101S2300</w:t>
            </w:r>
          </w:p>
        </w:tc>
        <w:tc>
          <w:tcPr>
            <w:tcW w:w="619" w:type="dxa"/>
            <w:shd w:val="clear" w:color="auto" w:fill="auto"/>
            <w:noWrap/>
            <w:hideMark/>
          </w:tcPr>
          <w:p w14:paraId="61CEF796"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5BFD244F"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1966DD58" w14:textId="77777777" w:rsidR="00AB7C9D" w:rsidRPr="00944B4D" w:rsidRDefault="00AB7C9D" w:rsidP="00B41757">
            <w:pPr>
              <w:jc w:val="right"/>
              <w:rPr>
                <w:color w:val="000000"/>
                <w:sz w:val="16"/>
                <w:szCs w:val="16"/>
              </w:rPr>
            </w:pPr>
            <w:r w:rsidRPr="00944B4D">
              <w:rPr>
                <w:color w:val="000000"/>
                <w:sz w:val="16"/>
                <w:szCs w:val="16"/>
              </w:rPr>
              <w:t>368,70000</w:t>
            </w:r>
          </w:p>
        </w:tc>
        <w:tc>
          <w:tcPr>
            <w:tcW w:w="1317" w:type="dxa"/>
            <w:shd w:val="clear" w:color="auto" w:fill="auto"/>
            <w:noWrap/>
            <w:hideMark/>
          </w:tcPr>
          <w:p w14:paraId="1A462900"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1611BD51" w14:textId="77777777" w:rsidTr="00B41757">
        <w:trPr>
          <w:trHeight w:val="20"/>
        </w:trPr>
        <w:tc>
          <w:tcPr>
            <w:tcW w:w="2694" w:type="dxa"/>
            <w:shd w:val="clear" w:color="auto" w:fill="auto"/>
            <w:hideMark/>
          </w:tcPr>
          <w:p w14:paraId="58249569"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местных инициатив в рамках приоритетного проекта "Наш выбор"</w:t>
            </w:r>
          </w:p>
        </w:tc>
        <w:tc>
          <w:tcPr>
            <w:tcW w:w="594" w:type="dxa"/>
            <w:shd w:val="clear" w:color="auto" w:fill="auto"/>
            <w:noWrap/>
            <w:hideMark/>
          </w:tcPr>
          <w:p w14:paraId="0E84C08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5D9C2CC"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E12CCD9" w14:textId="77777777" w:rsidR="00AB7C9D" w:rsidRPr="00944B4D" w:rsidRDefault="00AB7C9D" w:rsidP="00B41757">
            <w:pPr>
              <w:jc w:val="center"/>
              <w:rPr>
                <w:color w:val="000000"/>
                <w:sz w:val="16"/>
                <w:szCs w:val="16"/>
              </w:rPr>
            </w:pPr>
            <w:r w:rsidRPr="00944B4D">
              <w:rPr>
                <w:color w:val="000000"/>
                <w:sz w:val="16"/>
                <w:szCs w:val="16"/>
              </w:rPr>
              <w:t>02101S7050</w:t>
            </w:r>
          </w:p>
        </w:tc>
        <w:tc>
          <w:tcPr>
            <w:tcW w:w="619" w:type="dxa"/>
            <w:shd w:val="clear" w:color="auto" w:fill="auto"/>
            <w:noWrap/>
            <w:hideMark/>
          </w:tcPr>
          <w:p w14:paraId="1249784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797EE4C"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0A9D9D6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BACFA7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E138B2" w14:textId="77777777" w:rsidTr="00B41757">
        <w:trPr>
          <w:trHeight w:val="20"/>
        </w:trPr>
        <w:tc>
          <w:tcPr>
            <w:tcW w:w="2694" w:type="dxa"/>
            <w:shd w:val="clear" w:color="auto" w:fill="auto"/>
            <w:hideMark/>
          </w:tcPr>
          <w:p w14:paraId="4198793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116FBE1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6DCB3F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BF15110" w14:textId="77777777" w:rsidR="00AB7C9D" w:rsidRPr="00944B4D" w:rsidRDefault="00AB7C9D" w:rsidP="00B41757">
            <w:pPr>
              <w:jc w:val="center"/>
              <w:rPr>
                <w:color w:val="000000"/>
                <w:sz w:val="16"/>
                <w:szCs w:val="16"/>
              </w:rPr>
            </w:pPr>
            <w:r w:rsidRPr="00944B4D">
              <w:rPr>
                <w:color w:val="000000"/>
                <w:sz w:val="16"/>
                <w:szCs w:val="16"/>
              </w:rPr>
              <w:t>02101S7050</w:t>
            </w:r>
          </w:p>
        </w:tc>
        <w:tc>
          <w:tcPr>
            <w:tcW w:w="619" w:type="dxa"/>
            <w:shd w:val="clear" w:color="auto" w:fill="auto"/>
            <w:noWrap/>
            <w:hideMark/>
          </w:tcPr>
          <w:p w14:paraId="53BFCB72"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7FECBF2F"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386F680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4F7D63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6F958F" w14:textId="77777777" w:rsidTr="00B41757">
        <w:trPr>
          <w:trHeight w:val="20"/>
        </w:trPr>
        <w:tc>
          <w:tcPr>
            <w:tcW w:w="2694" w:type="dxa"/>
            <w:shd w:val="clear" w:color="auto" w:fill="auto"/>
            <w:hideMark/>
          </w:tcPr>
          <w:p w14:paraId="2548DA29" w14:textId="77777777" w:rsidR="00AB7C9D" w:rsidRPr="00944B4D" w:rsidRDefault="00AB7C9D" w:rsidP="00B41757">
            <w:pPr>
              <w:rPr>
                <w:color w:val="000000"/>
                <w:sz w:val="16"/>
                <w:szCs w:val="16"/>
              </w:rPr>
            </w:pPr>
            <w:r w:rsidRPr="00944B4D">
              <w:rPr>
                <w:color w:val="000000"/>
                <w:sz w:val="16"/>
                <w:szCs w:val="16"/>
              </w:rPr>
              <w:t xml:space="preserve"> Совершенствование библиотечного дела и обеспечение деятельности библиотечной системы</w:t>
            </w:r>
          </w:p>
        </w:tc>
        <w:tc>
          <w:tcPr>
            <w:tcW w:w="594" w:type="dxa"/>
            <w:shd w:val="clear" w:color="auto" w:fill="auto"/>
            <w:noWrap/>
            <w:hideMark/>
          </w:tcPr>
          <w:p w14:paraId="76E61408"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39B7F7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F77306F" w14:textId="77777777" w:rsidR="00AB7C9D" w:rsidRPr="00944B4D" w:rsidRDefault="00AB7C9D" w:rsidP="00B41757">
            <w:pPr>
              <w:jc w:val="center"/>
              <w:rPr>
                <w:color w:val="000000"/>
                <w:sz w:val="16"/>
                <w:szCs w:val="16"/>
              </w:rPr>
            </w:pPr>
            <w:r w:rsidRPr="00944B4D">
              <w:rPr>
                <w:color w:val="000000"/>
                <w:sz w:val="16"/>
                <w:szCs w:val="16"/>
              </w:rPr>
              <w:t>0210200000</w:t>
            </w:r>
          </w:p>
        </w:tc>
        <w:tc>
          <w:tcPr>
            <w:tcW w:w="619" w:type="dxa"/>
            <w:shd w:val="clear" w:color="auto" w:fill="auto"/>
            <w:noWrap/>
            <w:hideMark/>
          </w:tcPr>
          <w:p w14:paraId="0A89F19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904CF9E" w14:textId="77777777" w:rsidR="00AB7C9D" w:rsidRPr="00944B4D" w:rsidRDefault="00AB7C9D" w:rsidP="00B41757">
            <w:pPr>
              <w:jc w:val="right"/>
              <w:rPr>
                <w:color w:val="000000"/>
                <w:sz w:val="16"/>
                <w:szCs w:val="16"/>
              </w:rPr>
            </w:pPr>
            <w:r w:rsidRPr="00944B4D">
              <w:rPr>
                <w:color w:val="000000"/>
                <w:sz w:val="16"/>
                <w:szCs w:val="16"/>
              </w:rPr>
              <w:t>21 402,26033</w:t>
            </w:r>
          </w:p>
        </w:tc>
        <w:tc>
          <w:tcPr>
            <w:tcW w:w="1470" w:type="dxa"/>
            <w:shd w:val="clear" w:color="auto" w:fill="auto"/>
            <w:noWrap/>
            <w:hideMark/>
          </w:tcPr>
          <w:p w14:paraId="789DC3FA" w14:textId="77777777" w:rsidR="00AB7C9D" w:rsidRPr="00944B4D" w:rsidRDefault="00AB7C9D" w:rsidP="00B41757">
            <w:pPr>
              <w:jc w:val="right"/>
              <w:rPr>
                <w:color w:val="000000"/>
                <w:sz w:val="16"/>
                <w:szCs w:val="16"/>
              </w:rPr>
            </w:pPr>
            <w:r w:rsidRPr="00944B4D">
              <w:rPr>
                <w:color w:val="000000"/>
                <w:sz w:val="16"/>
                <w:szCs w:val="16"/>
              </w:rPr>
              <w:t>16 283,48000</w:t>
            </w:r>
          </w:p>
        </w:tc>
        <w:tc>
          <w:tcPr>
            <w:tcW w:w="1317" w:type="dxa"/>
            <w:shd w:val="clear" w:color="auto" w:fill="auto"/>
            <w:noWrap/>
            <w:hideMark/>
          </w:tcPr>
          <w:p w14:paraId="57743705" w14:textId="77777777" w:rsidR="00AB7C9D" w:rsidRPr="00944B4D" w:rsidRDefault="00AB7C9D" w:rsidP="00B41757">
            <w:pPr>
              <w:jc w:val="right"/>
              <w:rPr>
                <w:color w:val="000000"/>
                <w:sz w:val="16"/>
                <w:szCs w:val="16"/>
              </w:rPr>
            </w:pPr>
            <w:r w:rsidRPr="00944B4D">
              <w:rPr>
                <w:color w:val="000000"/>
                <w:sz w:val="16"/>
                <w:szCs w:val="16"/>
              </w:rPr>
              <w:t>16 284,19000</w:t>
            </w:r>
          </w:p>
        </w:tc>
      </w:tr>
      <w:tr w:rsidR="00AB7C9D" w:rsidRPr="00944B4D" w14:paraId="3AC450C5" w14:textId="77777777" w:rsidTr="00B41757">
        <w:trPr>
          <w:trHeight w:val="20"/>
        </w:trPr>
        <w:tc>
          <w:tcPr>
            <w:tcW w:w="2694" w:type="dxa"/>
            <w:shd w:val="clear" w:color="auto" w:fill="auto"/>
            <w:hideMark/>
          </w:tcPr>
          <w:p w14:paraId="73C9412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библиотек</w:t>
            </w:r>
          </w:p>
        </w:tc>
        <w:tc>
          <w:tcPr>
            <w:tcW w:w="594" w:type="dxa"/>
            <w:shd w:val="clear" w:color="auto" w:fill="auto"/>
            <w:noWrap/>
            <w:hideMark/>
          </w:tcPr>
          <w:p w14:paraId="0AD5437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28A256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8C93C26" w14:textId="77777777" w:rsidR="00AB7C9D" w:rsidRPr="00944B4D" w:rsidRDefault="00AB7C9D" w:rsidP="00B41757">
            <w:pPr>
              <w:jc w:val="center"/>
              <w:rPr>
                <w:color w:val="000000"/>
                <w:sz w:val="16"/>
                <w:szCs w:val="16"/>
              </w:rPr>
            </w:pPr>
            <w:r w:rsidRPr="00944B4D">
              <w:rPr>
                <w:color w:val="000000"/>
                <w:sz w:val="16"/>
                <w:szCs w:val="16"/>
              </w:rPr>
              <w:t>0210201340</w:t>
            </w:r>
          </w:p>
        </w:tc>
        <w:tc>
          <w:tcPr>
            <w:tcW w:w="619" w:type="dxa"/>
            <w:shd w:val="clear" w:color="auto" w:fill="auto"/>
            <w:noWrap/>
            <w:hideMark/>
          </w:tcPr>
          <w:p w14:paraId="5B15814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30E5EC8"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39570981"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317" w:type="dxa"/>
            <w:shd w:val="clear" w:color="auto" w:fill="auto"/>
            <w:noWrap/>
            <w:hideMark/>
          </w:tcPr>
          <w:p w14:paraId="5B147473"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08BC15BB" w14:textId="77777777" w:rsidTr="00B41757">
        <w:trPr>
          <w:trHeight w:val="20"/>
        </w:trPr>
        <w:tc>
          <w:tcPr>
            <w:tcW w:w="2694" w:type="dxa"/>
            <w:shd w:val="clear" w:color="auto" w:fill="auto"/>
            <w:hideMark/>
          </w:tcPr>
          <w:p w14:paraId="185B6C1D"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064F402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95C9A58"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099DFB5" w14:textId="77777777" w:rsidR="00AB7C9D" w:rsidRPr="00944B4D" w:rsidRDefault="00AB7C9D" w:rsidP="00B41757">
            <w:pPr>
              <w:jc w:val="center"/>
              <w:rPr>
                <w:color w:val="000000"/>
                <w:sz w:val="16"/>
                <w:szCs w:val="16"/>
              </w:rPr>
            </w:pPr>
            <w:r w:rsidRPr="00944B4D">
              <w:rPr>
                <w:color w:val="000000"/>
                <w:sz w:val="16"/>
                <w:szCs w:val="16"/>
              </w:rPr>
              <w:t>0210201340</w:t>
            </w:r>
          </w:p>
        </w:tc>
        <w:tc>
          <w:tcPr>
            <w:tcW w:w="619" w:type="dxa"/>
            <w:shd w:val="clear" w:color="auto" w:fill="auto"/>
            <w:noWrap/>
            <w:hideMark/>
          </w:tcPr>
          <w:p w14:paraId="0A28165F"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3EEEF867"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70BC629A"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317" w:type="dxa"/>
            <w:shd w:val="clear" w:color="auto" w:fill="auto"/>
            <w:noWrap/>
            <w:hideMark/>
          </w:tcPr>
          <w:p w14:paraId="061FB053"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7350DF99" w14:textId="77777777" w:rsidTr="00B41757">
        <w:trPr>
          <w:trHeight w:val="20"/>
        </w:trPr>
        <w:tc>
          <w:tcPr>
            <w:tcW w:w="2694" w:type="dxa"/>
            <w:shd w:val="clear" w:color="auto" w:fill="auto"/>
            <w:hideMark/>
          </w:tcPr>
          <w:p w14:paraId="329A558A"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65D06838"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73B2B6D"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3FDAA7A" w14:textId="77777777" w:rsidR="00AB7C9D" w:rsidRPr="00944B4D" w:rsidRDefault="00AB7C9D" w:rsidP="00B41757">
            <w:pPr>
              <w:jc w:val="center"/>
              <w:rPr>
                <w:color w:val="000000"/>
                <w:sz w:val="16"/>
                <w:szCs w:val="16"/>
              </w:rPr>
            </w:pPr>
            <w:r w:rsidRPr="00944B4D">
              <w:rPr>
                <w:color w:val="000000"/>
                <w:sz w:val="16"/>
                <w:szCs w:val="16"/>
              </w:rPr>
              <w:t>0210271410</w:t>
            </w:r>
          </w:p>
        </w:tc>
        <w:tc>
          <w:tcPr>
            <w:tcW w:w="619" w:type="dxa"/>
            <w:shd w:val="clear" w:color="auto" w:fill="auto"/>
            <w:noWrap/>
            <w:hideMark/>
          </w:tcPr>
          <w:p w14:paraId="3581AE7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B0DC74B"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6AA3627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905170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77C55F" w14:textId="77777777" w:rsidTr="00B41757">
        <w:trPr>
          <w:trHeight w:val="20"/>
        </w:trPr>
        <w:tc>
          <w:tcPr>
            <w:tcW w:w="2694" w:type="dxa"/>
            <w:shd w:val="clear" w:color="auto" w:fill="auto"/>
            <w:hideMark/>
          </w:tcPr>
          <w:p w14:paraId="009EE70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6B12719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D9C19C7"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895B299" w14:textId="77777777" w:rsidR="00AB7C9D" w:rsidRPr="00944B4D" w:rsidRDefault="00AB7C9D" w:rsidP="00B41757">
            <w:pPr>
              <w:jc w:val="center"/>
              <w:rPr>
                <w:color w:val="000000"/>
                <w:sz w:val="16"/>
                <w:szCs w:val="16"/>
              </w:rPr>
            </w:pPr>
            <w:r w:rsidRPr="00944B4D">
              <w:rPr>
                <w:color w:val="000000"/>
                <w:sz w:val="16"/>
                <w:szCs w:val="16"/>
              </w:rPr>
              <w:t>0210271410</w:t>
            </w:r>
          </w:p>
        </w:tc>
        <w:tc>
          <w:tcPr>
            <w:tcW w:w="619" w:type="dxa"/>
            <w:shd w:val="clear" w:color="auto" w:fill="auto"/>
            <w:noWrap/>
            <w:hideMark/>
          </w:tcPr>
          <w:p w14:paraId="11F1601E"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74010BC7"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672DC9E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2A8740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814214" w14:textId="77777777" w:rsidTr="00B41757">
        <w:trPr>
          <w:trHeight w:val="20"/>
        </w:trPr>
        <w:tc>
          <w:tcPr>
            <w:tcW w:w="2694" w:type="dxa"/>
            <w:shd w:val="clear" w:color="auto" w:fill="auto"/>
            <w:hideMark/>
          </w:tcPr>
          <w:p w14:paraId="54DBBA62"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w:t>
            </w:r>
            <w:r w:rsidRPr="00944B4D">
              <w:rPr>
                <w:color w:val="000000"/>
                <w:sz w:val="16"/>
                <w:szCs w:val="16"/>
              </w:rPr>
              <w:lastRenderedPageBreak/>
              <w:t>приобретению коммунальных услуг</w:t>
            </w:r>
          </w:p>
        </w:tc>
        <w:tc>
          <w:tcPr>
            <w:tcW w:w="594" w:type="dxa"/>
            <w:shd w:val="clear" w:color="auto" w:fill="auto"/>
            <w:noWrap/>
            <w:hideMark/>
          </w:tcPr>
          <w:p w14:paraId="0C8A189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8DE54A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461CDC0" w14:textId="77777777" w:rsidR="00AB7C9D" w:rsidRPr="00944B4D" w:rsidRDefault="00AB7C9D" w:rsidP="00B41757">
            <w:pPr>
              <w:jc w:val="center"/>
              <w:rPr>
                <w:color w:val="000000"/>
                <w:sz w:val="16"/>
                <w:szCs w:val="16"/>
              </w:rPr>
            </w:pPr>
            <w:r w:rsidRPr="00944B4D">
              <w:rPr>
                <w:color w:val="000000"/>
                <w:sz w:val="16"/>
                <w:szCs w:val="16"/>
              </w:rPr>
              <w:t>0210272300</w:t>
            </w:r>
          </w:p>
        </w:tc>
        <w:tc>
          <w:tcPr>
            <w:tcW w:w="619" w:type="dxa"/>
            <w:shd w:val="clear" w:color="auto" w:fill="auto"/>
            <w:noWrap/>
            <w:hideMark/>
          </w:tcPr>
          <w:p w14:paraId="671F251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0DF3515"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7E0429E9" w14:textId="77777777" w:rsidR="00AB7C9D" w:rsidRPr="00944B4D" w:rsidRDefault="00AB7C9D" w:rsidP="00B41757">
            <w:pPr>
              <w:jc w:val="right"/>
              <w:rPr>
                <w:color w:val="000000"/>
                <w:sz w:val="16"/>
                <w:szCs w:val="16"/>
              </w:rPr>
            </w:pPr>
            <w:r w:rsidRPr="00944B4D">
              <w:rPr>
                <w:color w:val="000000"/>
                <w:sz w:val="16"/>
                <w:szCs w:val="16"/>
              </w:rPr>
              <w:t>1 808,10000</w:t>
            </w:r>
          </w:p>
        </w:tc>
        <w:tc>
          <w:tcPr>
            <w:tcW w:w="1317" w:type="dxa"/>
            <w:shd w:val="clear" w:color="auto" w:fill="auto"/>
            <w:noWrap/>
            <w:hideMark/>
          </w:tcPr>
          <w:p w14:paraId="00C8D432"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08251AB7" w14:textId="77777777" w:rsidTr="00B41757">
        <w:trPr>
          <w:trHeight w:val="20"/>
        </w:trPr>
        <w:tc>
          <w:tcPr>
            <w:tcW w:w="2694" w:type="dxa"/>
            <w:shd w:val="clear" w:color="auto" w:fill="auto"/>
            <w:hideMark/>
          </w:tcPr>
          <w:p w14:paraId="00D0D0C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65E673F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4FCA59C"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B6A468F" w14:textId="77777777" w:rsidR="00AB7C9D" w:rsidRPr="00944B4D" w:rsidRDefault="00AB7C9D" w:rsidP="00B41757">
            <w:pPr>
              <w:jc w:val="center"/>
              <w:rPr>
                <w:color w:val="000000"/>
                <w:sz w:val="16"/>
                <w:szCs w:val="16"/>
              </w:rPr>
            </w:pPr>
            <w:r w:rsidRPr="00944B4D">
              <w:rPr>
                <w:color w:val="000000"/>
                <w:sz w:val="16"/>
                <w:szCs w:val="16"/>
              </w:rPr>
              <w:t>0210272300</w:t>
            </w:r>
          </w:p>
        </w:tc>
        <w:tc>
          <w:tcPr>
            <w:tcW w:w="619" w:type="dxa"/>
            <w:shd w:val="clear" w:color="auto" w:fill="auto"/>
            <w:noWrap/>
            <w:hideMark/>
          </w:tcPr>
          <w:p w14:paraId="3721C393"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2558C056"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58D7663A" w14:textId="77777777" w:rsidR="00AB7C9D" w:rsidRPr="00944B4D" w:rsidRDefault="00AB7C9D" w:rsidP="00B41757">
            <w:pPr>
              <w:jc w:val="right"/>
              <w:rPr>
                <w:color w:val="000000"/>
                <w:sz w:val="16"/>
                <w:szCs w:val="16"/>
              </w:rPr>
            </w:pPr>
            <w:r w:rsidRPr="00944B4D">
              <w:rPr>
                <w:color w:val="000000"/>
                <w:sz w:val="16"/>
                <w:szCs w:val="16"/>
              </w:rPr>
              <w:t>1 808,10000</w:t>
            </w:r>
          </w:p>
        </w:tc>
        <w:tc>
          <w:tcPr>
            <w:tcW w:w="1317" w:type="dxa"/>
            <w:shd w:val="clear" w:color="auto" w:fill="auto"/>
            <w:noWrap/>
            <w:hideMark/>
          </w:tcPr>
          <w:p w14:paraId="5A79A7BE"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4E28010D" w14:textId="77777777" w:rsidTr="00B41757">
        <w:trPr>
          <w:trHeight w:val="20"/>
        </w:trPr>
        <w:tc>
          <w:tcPr>
            <w:tcW w:w="2694" w:type="dxa"/>
            <w:shd w:val="clear" w:color="auto" w:fill="auto"/>
            <w:hideMark/>
          </w:tcPr>
          <w:p w14:paraId="127E872B"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1B14484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42676F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2AF6031" w14:textId="77777777" w:rsidR="00AB7C9D" w:rsidRPr="00944B4D" w:rsidRDefault="00AB7C9D" w:rsidP="00B41757">
            <w:pPr>
              <w:jc w:val="center"/>
              <w:rPr>
                <w:color w:val="000000"/>
                <w:sz w:val="16"/>
                <w:szCs w:val="16"/>
              </w:rPr>
            </w:pPr>
            <w:r w:rsidRPr="00944B4D">
              <w:rPr>
                <w:color w:val="000000"/>
                <w:sz w:val="16"/>
                <w:szCs w:val="16"/>
              </w:rPr>
              <w:t>0210299990</w:t>
            </w:r>
          </w:p>
        </w:tc>
        <w:tc>
          <w:tcPr>
            <w:tcW w:w="619" w:type="dxa"/>
            <w:shd w:val="clear" w:color="auto" w:fill="auto"/>
            <w:noWrap/>
            <w:hideMark/>
          </w:tcPr>
          <w:p w14:paraId="1D09E59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FB95E4C"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256359EF" w14:textId="77777777" w:rsidR="00AB7C9D" w:rsidRPr="00944B4D" w:rsidRDefault="00AB7C9D" w:rsidP="00B41757">
            <w:pPr>
              <w:jc w:val="right"/>
              <w:rPr>
                <w:color w:val="000000"/>
                <w:sz w:val="16"/>
                <w:szCs w:val="16"/>
              </w:rPr>
            </w:pPr>
            <w:r w:rsidRPr="00944B4D">
              <w:rPr>
                <w:color w:val="000000"/>
                <w:sz w:val="16"/>
                <w:szCs w:val="16"/>
              </w:rPr>
              <w:t>15,00000</w:t>
            </w:r>
          </w:p>
        </w:tc>
        <w:tc>
          <w:tcPr>
            <w:tcW w:w="1317" w:type="dxa"/>
            <w:shd w:val="clear" w:color="auto" w:fill="auto"/>
            <w:noWrap/>
            <w:hideMark/>
          </w:tcPr>
          <w:p w14:paraId="6F7DF4DF"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1DF0C096" w14:textId="77777777" w:rsidTr="00B41757">
        <w:trPr>
          <w:trHeight w:val="20"/>
        </w:trPr>
        <w:tc>
          <w:tcPr>
            <w:tcW w:w="2694" w:type="dxa"/>
            <w:shd w:val="clear" w:color="auto" w:fill="auto"/>
            <w:hideMark/>
          </w:tcPr>
          <w:p w14:paraId="6FBD3B3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4996AC7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4631D49"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9673B01" w14:textId="77777777" w:rsidR="00AB7C9D" w:rsidRPr="00944B4D" w:rsidRDefault="00AB7C9D" w:rsidP="00B41757">
            <w:pPr>
              <w:jc w:val="center"/>
              <w:rPr>
                <w:color w:val="000000"/>
                <w:sz w:val="16"/>
                <w:szCs w:val="16"/>
              </w:rPr>
            </w:pPr>
            <w:r w:rsidRPr="00944B4D">
              <w:rPr>
                <w:color w:val="000000"/>
                <w:sz w:val="16"/>
                <w:szCs w:val="16"/>
              </w:rPr>
              <w:t>0210299990</w:t>
            </w:r>
          </w:p>
        </w:tc>
        <w:tc>
          <w:tcPr>
            <w:tcW w:w="619" w:type="dxa"/>
            <w:shd w:val="clear" w:color="auto" w:fill="auto"/>
            <w:noWrap/>
            <w:hideMark/>
          </w:tcPr>
          <w:p w14:paraId="684F8C1F"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4EBF7DA4"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2343EA80" w14:textId="77777777" w:rsidR="00AB7C9D" w:rsidRPr="00944B4D" w:rsidRDefault="00AB7C9D" w:rsidP="00B41757">
            <w:pPr>
              <w:jc w:val="right"/>
              <w:rPr>
                <w:color w:val="000000"/>
                <w:sz w:val="16"/>
                <w:szCs w:val="16"/>
              </w:rPr>
            </w:pPr>
            <w:r w:rsidRPr="00944B4D">
              <w:rPr>
                <w:color w:val="000000"/>
                <w:sz w:val="16"/>
                <w:szCs w:val="16"/>
              </w:rPr>
              <w:t>15,00000</w:t>
            </w:r>
          </w:p>
        </w:tc>
        <w:tc>
          <w:tcPr>
            <w:tcW w:w="1317" w:type="dxa"/>
            <w:shd w:val="clear" w:color="auto" w:fill="auto"/>
            <w:noWrap/>
            <w:hideMark/>
          </w:tcPr>
          <w:p w14:paraId="7F87F5E1"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79C4C760" w14:textId="77777777" w:rsidTr="00B41757">
        <w:trPr>
          <w:trHeight w:val="20"/>
        </w:trPr>
        <w:tc>
          <w:tcPr>
            <w:tcW w:w="2694" w:type="dxa"/>
            <w:shd w:val="clear" w:color="auto" w:fill="auto"/>
            <w:hideMark/>
          </w:tcPr>
          <w:p w14:paraId="3818FA1B" w14:textId="77777777" w:rsidR="00AB7C9D" w:rsidRPr="00944B4D" w:rsidRDefault="00AB7C9D" w:rsidP="00B41757">
            <w:pPr>
              <w:rPr>
                <w:color w:val="000000"/>
                <w:sz w:val="16"/>
                <w:szCs w:val="16"/>
              </w:rPr>
            </w:pPr>
            <w:r w:rsidRPr="00944B4D">
              <w:rPr>
                <w:color w:val="000000"/>
                <w:sz w:val="16"/>
                <w:szCs w:val="16"/>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94" w:type="dxa"/>
            <w:shd w:val="clear" w:color="auto" w:fill="auto"/>
            <w:noWrap/>
            <w:hideMark/>
          </w:tcPr>
          <w:p w14:paraId="313FBFD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5AE7EE1"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246624B" w14:textId="77777777" w:rsidR="00AB7C9D" w:rsidRPr="00944B4D" w:rsidRDefault="00AB7C9D" w:rsidP="00B41757">
            <w:pPr>
              <w:jc w:val="center"/>
              <w:rPr>
                <w:color w:val="000000"/>
                <w:sz w:val="16"/>
                <w:szCs w:val="16"/>
              </w:rPr>
            </w:pPr>
            <w:r w:rsidRPr="00944B4D">
              <w:rPr>
                <w:color w:val="000000"/>
                <w:sz w:val="16"/>
                <w:szCs w:val="16"/>
              </w:rPr>
              <w:t>02102L5191</w:t>
            </w:r>
          </w:p>
        </w:tc>
        <w:tc>
          <w:tcPr>
            <w:tcW w:w="619" w:type="dxa"/>
            <w:shd w:val="clear" w:color="auto" w:fill="auto"/>
            <w:noWrap/>
            <w:hideMark/>
          </w:tcPr>
          <w:p w14:paraId="2135A81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27E7A2F"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69223244" w14:textId="77777777" w:rsidR="00AB7C9D" w:rsidRPr="00944B4D" w:rsidRDefault="00AB7C9D" w:rsidP="00B41757">
            <w:pPr>
              <w:jc w:val="right"/>
              <w:rPr>
                <w:color w:val="000000"/>
                <w:sz w:val="16"/>
                <w:szCs w:val="16"/>
              </w:rPr>
            </w:pPr>
            <w:r w:rsidRPr="00944B4D">
              <w:rPr>
                <w:color w:val="000000"/>
                <w:sz w:val="16"/>
                <w:szCs w:val="16"/>
              </w:rPr>
              <w:t>27,65600</w:t>
            </w:r>
          </w:p>
        </w:tc>
        <w:tc>
          <w:tcPr>
            <w:tcW w:w="1317" w:type="dxa"/>
            <w:shd w:val="clear" w:color="auto" w:fill="auto"/>
            <w:noWrap/>
            <w:hideMark/>
          </w:tcPr>
          <w:p w14:paraId="5FEF48B2"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1B416917" w14:textId="77777777" w:rsidTr="00B41757">
        <w:trPr>
          <w:trHeight w:val="20"/>
        </w:trPr>
        <w:tc>
          <w:tcPr>
            <w:tcW w:w="2694" w:type="dxa"/>
            <w:shd w:val="clear" w:color="auto" w:fill="auto"/>
            <w:hideMark/>
          </w:tcPr>
          <w:p w14:paraId="0D21B19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60A7210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6AA2F2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9E0CF4D" w14:textId="77777777" w:rsidR="00AB7C9D" w:rsidRPr="00944B4D" w:rsidRDefault="00AB7C9D" w:rsidP="00B41757">
            <w:pPr>
              <w:jc w:val="center"/>
              <w:rPr>
                <w:color w:val="000000"/>
                <w:sz w:val="16"/>
                <w:szCs w:val="16"/>
              </w:rPr>
            </w:pPr>
            <w:r w:rsidRPr="00944B4D">
              <w:rPr>
                <w:color w:val="000000"/>
                <w:sz w:val="16"/>
                <w:szCs w:val="16"/>
              </w:rPr>
              <w:t>02102L5191</w:t>
            </w:r>
          </w:p>
        </w:tc>
        <w:tc>
          <w:tcPr>
            <w:tcW w:w="619" w:type="dxa"/>
            <w:shd w:val="clear" w:color="auto" w:fill="auto"/>
            <w:noWrap/>
            <w:hideMark/>
          </w:tcPr>
          <w:p w14:paraId="507DA3C6"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7F00C4DC"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5B8D1545" w14:textId="77777777" w:rsidR="00AB7C9D" w:rsidRPr="00944B4D" w:rsidRDefault="00AB7C9D" w:rsidP="00B41757">
            <w:pPr>
              <w:jc w:val="right"/>
              <w:rPr>
                <w:color w:val="000000"/>
                <w:sz w:val="16"/>
                <w:szCs w:val="16"/>
              </w:rPr>
            </w:pPr>
            <w:r w:rsidRPr="00944B4D">
              <w:rPr>
                <w:color w:val="000000"/>
                <w:sz w:val="16"/>
                <w:szCs w:val="16"/>
              </w:rPr>
              <w:t>27,65600</w:t>
            </w:r>
          </w:p>
        </w:tc>
        <w:tc>
          <w:tcPr>
            <w:tcW w:w="1317" w:type="dxa"/>
            <w:shd w:val="clear" w:color="auto" w:fill="auto"/>
            <w:noWrap/>
            <w:hideMark/>
          </w:tcPr>
          <w:p w14:paraId="4E75E0E4"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7B132438" w14:textId="77777777" w:rsidTr="00B41757">
        <w:trPr>
          <w:trHeight w:val="20"/>
        </w:trPr>
        <w:tc>
          <w:tcPr>
            <w:tcW w:w="2694" w:type="dxa"/>
            <w:shd w:val="clear" w:color="auto" w:fill="auto"/>
            <w:hideMark/>
          </w:tcPr>
          <w:p w14:paraId="37695E2A"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604E3DA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4A146E7"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A29EE13" w14:textId="77777777" w:rsidR="00AB7C9D" w:rsidRPr="00944B4D" w:rsidRDefault="00AB7C9D" w:rsidP="00B41757">
            <w:pPr>
              <w:jc w:val="center"/>
              <w:rPr>
                <w:color w:val="000000"/>
                <w:sz w:val="16"/>
                <w:szCs w:val="16"/>
              </w:rPr>
            </w:pPr>
            <w:r w:rsidRPr="00944B4D">
              <w:rPr>
                <w:color w:val="000000"/>
                <w:sz w:val="16"/>
                <w:szCs w:val="16"/>
              </w:rPr>
              <w:t>02102S2300</w:t>
            </w:r>
          </w:p>
        </w:tc>
        <w:tc>
          <w:tcPr>
            <w:tcW w:w="619" w:type="dxa"/>
            <w:shd w:val="clear" w:color="auto" w:fill="auto"/>
            <w:noWrap/>
            <w:hideMark/>
          </w:tcPr>
          <w:p w14:paraId="259F26C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5A0160E"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497B0EE5" w14:textId="77777777" w:rsidR="00AB7C9D" w:rsidRPr="00944B4D" w:rsidRDefault="00AB7C9D" w:rsidP="00B41757">
            <w:pPr>
              <w:jc w:val="right"/>
              <w:rPr>
                <w:color w:val="000000"/>
                <w:sz w:val="16"/>
                <w:szCs w:val="16"/>
              </w:rPr>
            </w:pPr>
            <w:r w:rsidRPr="00944B4D">
              <w:rPr>
                <w:color w:val="000000"/>
                <w:sz w:val="16"/>
                <w:szCs w:val="16"/>
              </w:rPr>
              <w:t>452,00000</w:t>
            </w:r>
          </w:p>
        </w:tc>
        <w:tc>
          <w:tcPr>
            <w:tcW w:w="1317" w:type="dxa"/>
            <w:shd w:val="clear" w:color="auto" w:fill="auto"/>
            <w:noWrap/>
            <w:hideMark/>
          </w:tcPr>
          <w:p w14:paraId="10F7520B"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1C0F7B84" w14:textId="77777777" w:rsidTr="00B41757">
        <w:trPr>
          <w:trHeight w:val="20"/>
        </w:trPr>
        <w:tc>
          <w:tcPr>
            <w:tcW w:w="2694" w:type="dxa"/>
            <w:shd w:val="clear" w:color="auto" w:fill="auto"/>
            <w:hideMark/>
          </w:tcPr>
          <w:p w14:paraId="28616956"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3C12DEC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AF996FE"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4225D2D" w14:textId="77777777" w:rsidR="00AB7C9D" w:rsidRPr="00944B4D" w:rsidRDefault="00AB7C9D" w:rsidP="00B41757">
            <w:pPr>
              <w:jc w:val="center"/>
              <w:rPr>
                <w:color w:val="000000"/>
                <w:sz w:val="16"/>
                <w:szCs w:val="16"/>
              </w:rPr>
            </w:pPr>
            <w:r w:rsidRPr="00944B4D">
              <w:rPr>
                <w:color w:val="000000"/>
                <w:sz w:val="16"/>
                <w:szCs w:val="16"/>
              </w:rPr>
              <w:t>02102S2300</w:t>
            </w:r>
          </w:p>
        </w:tc>
        <w:tc>
          <w:tcPr>
            <w:tcW w:w="619" w:type="dxa"/>
            <w:shd w:val="clear" w:color="auto" w:fill="auto"/>
            <w:noWrap/>
            <w:hideMark/>
          </w:tcPr>
          <w:p w14:paraId="055D4518"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630509B"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66912E90" w14:textId="77777777" w:rsidR="00AB7C9D" w:rsidRPr="00944B4D" w:rsidRDefault="00AB7C9D" w:rsidP="00B41757">
            <w:pPr>
              <w:jc w:val="right"/>
              <w:rPr>
                <w:color w:val="000000"/>
                <w:sz w:val="16"/>
                <w:szCs w:val="16"/>
              </w:rPr>
            </w:pPr>
            <w:r w:rsidRPr="00944B4D">
              <w:rPr>
                <w:color w:val="000000"/>
                <w:sz w:val="16"/>
                <w:szCs w:val="16"/>
              </w:rPr>
              <w:t>452,00000</w:t>
            </w:r>
          </w:p>
        </w:tc>
        <w:tc>
          <w:tcPr>
            <w:tcW w:w="1317" w:type="dxa"/>
            <w:shd w:val="clear" w:color="auto" w:fill="auto"/>
            <w:noWrap/>
            <w:hideMark/>
          </w:tcPr>
          <w:p w14:paraId="6AB4257F"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0EF7191C" w14:textId="77777777" w:rsidTr="00B41757">
        <w:trPr>
          <w:trHeight w:val="20"/>
        </w:trPr>
        <w:tc>
          <w:tcPr>
            <w:tcW w:w="2694" w:type="dxa"/>
            <w:shd w:val="clear" w:color="auto" w:fill="auto"/>
            <w:hideMark/>
          </w:tcPr>
          <w:p w14:paraId="19022C88" w14:textId="77777777" w:rsidR="00AB7C9D" w:rsidRPr="00944B4D" w:rsidRDefault="00AB7C9D" w:rsidP="00B41757">
            <w:pPr>
              <w:rPr>
                <w:color w:val="000000"/>
                <w:sz w:val="16"/>
                <w:szCs w:val="16"/>
              </w:rPr>
            </w:pPr>
            <w:r w:rsidRPr="00944B4D">
              <w:rPr>
                <w:color w:val="000000"/>
                <w:sz w:val="16"/>
                <w:szCs w:val="16"/>
              </w:rPr>
              <w:t xml:space="preserve"> Сохранение культурного и исторического наследия Любытинского муниципального района</w:t>
            </w:r>
          </w:p>
        </w:tc>
        <w:tc>
          <w:tcPr>
            <w:tcW w:w="594" w:type="dxa"/>
            <w:shd w:val="clear" w:color="auto" w:fill="auto"/>
            <w:noWrap/>
            <w:hideMark/>
          </w:tcPr>
          <w:p w14:paraId="03730C0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FA0A82D"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160C56E" w14:textId="77777777" w:rsidR="00AB7C9D" w:rsidRPr="00944B4D" w:rsidRDefault="00AB7C9D" w:rsidP="00B41757">
            <w:pPr>
              <w:jc w:val="center"/>
              <w:rPr>
                <w:color w:val="000000"/>
                <w:sz w:val="16"/>
                <w:szCs w:val="16"/>
              </w:rPr>
            </w:pPr>
            <w:r w:rsidRPr="00944B4D">
              <w:rPr>
                <w:color w:val="000000"/>
                <w:sz w:val="16"/>
                <w:szCs w:val="16"/>
              </w:rPr>
              <w:t>0210500000</w:t>
            </w:r>
          </w:p>
        </w:tc>
        <w:tc>
          <w:tcPr>
            <w:tcW w:w="619" w:type="dxa"/>
            <w:shd w:val="clear" w:color="auto" w:fill="auto"/>
            <w:noWrap/>
            <w:hideMark/>
          </w:tcPr>
          <w:p w14:paraId="7882C2D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B795639" w14:textId="77777777" w:rsidR="00AB7C9D" w:rsidRPr="00944B4D" w:rsidRDefault="00AB7C9D" w:rsidP="00B41757">
            <w:pPr>
              <w:jc w:val="right"/>
              <w:rPr>
                <w:color w:val="000000"/>
                <w:sz w:val="16"/>
                <w:szCs w:val="16"/>
              </w:rPr>
            </w:pPr>
            <w:r w:rsidRPr="00944B4D">
              <w:rPr>
                <w:color w:val="000000"/>
                <w:sz w:val="16"/>
                <w:szCs w:val="16"/>
              </w:rPr>
              <w:t>9 349,60873</w:t>
            </w:r>
          </w:p>
        </w:tc>
        <w:tc>
          <w:tcPr>
            <w:tcW w:w="1470" w:type="dxa"/>
            <w:shd w:val="clear" w:color="auto" w:fill="auto"/>
            <w:noWrap/>
            <w:hideMark/>
          </w:tcPr>
          <w:p w14:paraId="08ED9CDB" w14:textId="77777777" w:rsidR="00AB7C9D" w:rsidRPr="00944B4D" w:rsidRDefault="00AB7C9D" w:rsidP="00B41757">
            <w:pPr>
              <w:jc w:val="right"/>
              <w:rPr>
                <w:color w:val="000000"/>
                <w:sz w:val="16"/>
                <w:szCs w:val="16"/>
              </w:rPr>
            </w:pPr>
            <w:r w:rsidRPr="00944B4D">
              <w:rPr>
                <w:color w:val="000000"/>
                <w:sz w:val="16"/>
                <w:szCs w:val="16"/>
              </w:rPr>
              <w:t>5 067,10000</w:t>
            </w:r>
          </w:p>
        </w:tc>
        <w:tc>
          <w:tcPr>
            <w:tcW w:w="1317" w:type="dxa"/>
            <w:shd w:val="clear" w:color="auto" w:fill="auto"/>
            <w:noWrap/>
            <w:hideMark/>
          </w:tcPr>
          <w:p w14:paraId="1EA7305D" w14:textId="77777777" w:rsidR="00AB7C9D" w:rsidRPr="00944B4D" w:rsidRDefault="00AB7C9D" w:rsidP="00B41757">
            <w:pPr>
              <w:jc w:val="right"/>
              <w:rPr>
                <w:color w:val="000000"/>
                <w:sz w:val="16"/>
                <w:szCs w:val="16"/>
              </w:rPr>
            </w:pPr>
            <w:r w:rsidRPr="00944B4D">
              <w:rPr>
                <w:color w:val="000000"/>
                <w:sz w:val="16"/>
                <w:szCs w:val="16"/>
              </w:rPr>
              <w:t>5 067,10000</w:t>
            </w:r>
          </w:p>
        </w:tc>
      </w:tr>
      <w:tr w:rsidR="00AB7C9D" w:rsidRPr="00944B4D" w14:paraId="4E4BD179" w14:textId="77777777" w:rsidTr="00B41757">
        <w:trPr>
          <w:trHeight w:val="20"/>
        </w:trPr>
        <w:tc>
          <w:tcPr>
            <w:tcW w:w="2694" w:type="dxa"/>
            <w:shd w:val="clear" w:color="auto" w:fill="auto"/>
            <w:hideMark/>
          </w:tcPr>
          <w:p w14:paraId="388AF8ED"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музеев и постоянных выставок</w:t>
            </w:r>
          </w:p>
        </w:tc>
        <w:tc>
          <w:tcPr>
            <w:tcW w:w="594" w:type="dxa"/>
            <w:shd w:val="clear" w:color="auto" w:fill="auto"/>
            <w:noWrap/>
            <w:hideMark/>
          </w:tcPr>
          <w:p w14:paraId="467C66F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D8663BA"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7AC9C2E" w14:textId="77777777" w:rsidR="00AB7C9D" w:rsidRPr="00944B4D" w:rsidRDefault="00AB7C9D" w:rsidP="00B41757">
            <w:pPr>
              <w:jc w:val="center"/>
              <w:rPr>
                <w:color w:val="000000"/>
                <w:sz w:val="16"/>
                <w:szCs w:val="16"/>
              </w:rPr>
            </w:pPr>
            <w:r w:rsidRPr="00944B4D">
              <w:rPr>
                <w:color w:val="000000"/>
                <w:sz w:val="16"/>
                <w:szCs w:val="16"/>
              </w:rPr>
              <w:t>0210501330</w:t>
            </w:r>
          </w:p>
        </w:tc>
        <w:tc>
          <w:tcPr>
            <w:tcW w:w="619" w:type="dxa"/>
            <w:shd w:val="clear" w:color="auto" w:fill="auto"/>
            <w:noWrap/>
            <w:hideMark/>
          </w:tcPr>
          <w:p w14:paraId="53F060B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7BBE5D6"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0E6D1EE8" w14:textId="77777777" w:rsidR="00AB7C9D" w:rsidRPr="00944B4D" w:rsidRDefault="00AB7C9D" w:rsidP="00B41757">
            <w:pPr>
              <w:jc w:val="right"/>
              <w:rPr>
                <w:color w:val="000000"/>
                <w:sz w:val="16"/>
                <w:szCs w:val="16"/>
              </w:rPr>
            </w:pPr>
            <w:r w:rsidRPr="00944B4D">
              <w:rPr>
                <w:color w:val="000000"/>
                <w:sz w:val="16"/>
                <w:szCs w:val="16"/>
              </w:rPr>
              <w:t>4 304,40000</w:t>
            </w:r>
          </w:p>
        </w:tc>
        <w:tc>
          <w:tcPr>
            <w:tcW w:w="1317" w:type="dxa"/>
            <w:shd w:val="clear" w:color="auto" w:fill="auto"/>
            <w:noWrap/>
            <w:hideMark/>
          </w:tcPr>
          <w:p w14:paraId="0B476DCC"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0FB3D964" w14:textId="77777777" w:rsidTr="00B41757">
        <w:trPr>
          <w:trHeight w:val="20"/>
        </w:trPr>
        <w:tc>
          <w:tcPr>
            <w:tcW w:w="2694" w:type="dxa"/>
            <w:shd w:val="clear" w:color="auto" w:fill="auto"/>
            <w:hideMark/>
          </w:tcPr>
          <w:p w14:paraId="4DAFE8C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7082ABC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004F10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38A027A9" w14:textId="77777777" w:rsidR="00AB7C9D" w:rsidRPr="00944B4D" w:rsidRDefault="00AB7C9D" w:rsidP="00B41757">
            <w:pPr>
              <w:jc w:val="center"/>
              <w:rPr>
                <w:color w:val="000000"/>
                <w:sz w:val="16"/>
                <w:szCs w:val="16"/>
              </w:rPr>
            </w:pPr>
            <w:r w:rsidRPr="00944B4D">
              <w:rPr>
                <w:color w:val="000000"/>
                <w:sz w:val="16"/>
                <w:szCs w:val="16"/>
              </w:rPr>
              <w:t>0210501330</w:t>
            </w:r>
          </w:p>
        </w:tc>
        <w:tc>
          <w:tcPr>
            <w:tcW w:w="619" w:type="dxa"/>
            <w:shd w:val="clear" w:color="auto" w:fill="auto"/>
            <w:noWrap/>
            <w:hideMark/>
          </w:tcPr>
          <w:p w14:paraId="731E511D"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D1AB3C1"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346ED472" w14:textId="77777777" w:rsidR="00AB7C9D" w:rsidRPr="00944B4D" w:rsidRDefault="00AB7C9D" w:rsidP="00B41757">
            <w:pPr>
              <w:jc w:val="right"/>
              <w:rPr>
                <w:color w:val="000000"/>
                <w:sz w:val="16"/>
                <w:szCs w:val="16"/>
              </w:rPr>
            </w:pPr>
            <w:r w:rsidRPr="00944B4D">
              <w:rPr>
                <w:color w:val="000000"/>
                <w:sz w:val="16"/>
                <w:szCs w:val="16"/>
              </w:rPr>
              <w:t>4 304,40000</w:t>
            </w:r>
          </w:p>
        </w:tc>
        <w:tc>
          <w:tcPr>
            <w:tcW w:w="1317" w:type="dxa"/>
            <w:shd w:val="clear" w:color="auto" w:fill="auto"/>
            <w:noWrap/>
            <w:hideMark/>
          </w:tcPr>
          <w:p w14:paraId="1AD8F175"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6D4E1DCD" w14:textId="77777777" w:rsidTr="00B41757">
        <w:trPr>
          <w:trHeight w:val="20"/>
        </w:trPr>
        <w:tc>
          <w:tcPr>
            <w:tcW w:w="2694" w:type="dxa"/>
            <w:shd w:val="clear" w:color="auto" w:fill="auto"/>
            <w:hideMark/>
          </w:tcPr>
          <w:p w14:paraId="01A79A8A"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15E03F0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6DDDCE9"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1870A9EE" w14:textId="77777777" w:rsidR="00AB7C9D" w:rsidRPr="00944B4D" w:rsidRDefault="00AB7C9D" w:rsidP="00B41757">
            <w:pPr>
              <w:jc w:val="center"/>
              <w:rPr>
                <w:color w:val="000000"/>
                <w:sz w:val="16"/>
                <w:szCs w:val="16"/>
              </w:rPr>
            </w:pPr>
            <w:r w:rsidRPr="00944B4D">
              <w:rPr>
                <w:color w:val="000000"/>
                <w:sz w:val="16"/>
                <w:szCs w:val="16"/>
              </w:rPr>
              <w:t>0210571410</w:t>
            </w:r>
          </w:p>
        </w:tc>
        <w:tc>
          <w:tcPr>
            <w:tcW w:w="619" w:type="dxa"/>
            <w:shd w:val="clear" w:color="auto" w:fill="auto"/>
            <w:noWrap/>
            <w:hideMark/>
          </w:tcPr>
          <w:p w14:paraId="3533D20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0C08DE"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08BCEF5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336830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6F400B" w14:textId="77777777" w:rsidTr="00B41757">
        <w:trPr>
          <w:trHeight w:val="20"/>
        </w:trPr>
        <w:tc>
          <w:tcPr>
            <w:tcW w:w="2694" w:type="dxa"/>
            <w:shd w:val="clear" w:color="auto" w:fill="auto"/>
            <w:hideMark/>
          </w:tcPr>
          <w:p w14:paraId="68DA356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163EF0C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7A8E083"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4B9B49D" w14:textId="77777777" w:rsidR="00AB7C9D" w:rsidRPr="00944B4D" w:rsidRDefault="00AB7C9D" w:rsidP="00B41757">
            <w:pPr>
              <w:jc w:val="center"/>
              <w:rPr>
                <w:color w:val="000000"/>
                <w:sz w:val="16"/>
                <w:szCs w:val="16"/>
              </w:rPr>
            </w:pPr>
            <w:r w:rsidRPr="00944B4D">
              <w:rPr>
                <w:color w:val="000000"/>
                <w:sz w:val="16"/>
                <w:szCs w:val="16"/>
              </w:rPr>
              <w:t>0210571410</w:t>
            </w:r>
          </w:p>
        </w:tc>
        <w:tc>
          <w:tcPr>
            <w:tcW w:w="619" w:type="dxa"/>
            <w:shd w:val="clear" w:color="auto" w:fill="auto"/>
            <w:noWrap/>
            <w:hideMark/>
          </w:tcPr>
          <w:p w14:paraId="1352DFA0"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6D59C8E0"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287C2BB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EA5EC8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F4DD63" w14:textId="77777777" w:rsidTr="00B41757">
        <w:trPr>
          <w:trHeight w:val="20"/>
        </w:trPr>
        <w:tc>
          <w:tcPr>
            <w:tcW w:w="2694" w:type="dxa"/>
            <w:shd w:val="clear" w:color="auto" w:fill="auto"/>
            <w:hideMark/>
          </w:tcPr>
          <w:p w14:paraId="0CF8D9C4"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41C6D9BE"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49C27F1"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5B4FAD3" w14:textId="77777777" w:rsidR="00AB7C9D" w:rsidRPr="00944B4D" w:rsidRDefault="00AB7C9D" w:rsidP="00B41757">
            <w:pPr>
              <w:jc w:val="center"/>
              <w:rPr>
                <w:color w:val="000000"/>
                <w:sz w:val="16"/>
                <w:szCs w:val="16"/>
              </w:rPr>
            </w:pPr>
            <w:r w:rsidRPr="00944B4D">
              <w:rPr>
                <w:color w:val="000000"/>
                <w:sz w:val="16"/>
                <w:szCs w:val="16"/>
              </w:rPr>
              <w:t>0210572300</w:t>
            </w:r>
          </w:p>
        </w:tc>
        <w:tc>
          <w:tcPr>
            <w:tcW w:w="619" w:type="dxa"/>
            <w:shd w:val="clear" w:color="auto" w:fill="auto"/>
            <w:noWrap/>
            <w:hideMark/>
          </w:tcPr>
          <w:p w14:paraId="3B076C4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6D1FB45"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60A15C3B" w14:textId="77777777" w:rsidR="00AB7C9D" w:rsidRPr="00944B4D" w:rsidRDefault="00AB7C9D" w:rsidP="00B41757">
            <w:pPr>
              <w:jc w:val="right"/>
              <w:rPr>
                <w:color w:val="000000"/>
                <w:sz w:val="16"/>
                <w:szCs w:val="16"/>
              </w:rPr>
            </w:pPr>
            <w:r w:rsidRPr="00944B4D">
              <w:rPr>
                <w:color w:val="000000"/>
                <w:sz w:val="16"/>
                <w:szCs w:val="16"/>
              </w:rPr>
              <w:t>610,20000</w:t>
            </w:r>
          </w:p>
        </w:tc>
        <w:tc>
          <w:tcPr>
            <w:tcW w:w="1317" w:type="dxa"/>
            <w:shd w:val="clear" w:color="auto" w:fill="auto"/>
            <w:noWrap/>
            <w:hideMark/>
          </w:tcPr>
          <w:p w14:paraId="295C3F4B"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33D49756" w14:textId="77777777" w:rsidTr="00B41757">
        <w:trPr>
          <w:trHeight w:val="20"/>
        </w:trPr>
        <w:tc>
          <w:tcPr>
            <w:tcW w:w="2694" w:type="dxa"/>
            <w:shd w:val="clear" w:color="auto" w:fill="auto"/>
            <w:hideMark/>
          </w:tcPr>
          <w:p w14:paraId="16DE0133"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5DE0BA0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14D5060"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E111E55" w14:textId="77777777" w:rsidR="00AB7C9D" w:rsidRPr="00944B4D" w:rsidRDefault="00AB7C9D" w:rsidP="00B41757">
            <w:pPr>
              <w:jc w:val="center"/>
              <w:rPr>
                <w:color w:val="000000"/>
                <w:sz w:val="16"/>
                <w:szCs w:val="16"/>
              </w:rPr>
            </w:pPr>
            <w:r w:rsidRPr="00944B4D">
              <w:rPr>
                <w:color w:val="000000"/>
                <w:sz w:val="16"/>
                <w:szCs w:val="16"/>
              </w:rPr>
              <w:t>0210572300</w:t>
            </w:r>
          </w:p>
        </w:tc>
        <w:tc>
          <w:tcPr>
            <w:tcW w:w="619" w:type="dxa"/>
            <w:shd w:val="clear" w:color="auto" w:fill="auto"/>
            <w:noWrap/>
            <w:hideMark/>
          </w:tcPr>
          <w:p w14:paraId="51C58A34"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2253D93D"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05C1C5AA" w14:textId="77777777" w:rsidR="00AB7C9D" w:rsidRPr="00944B4D" w:rsidRDefault="00AB7C9D" w:rsidP="00B41757">
            <w:pPr>
              <w:jc w:val="right"/>
              <w:rPr>
                <w:color w:val="000000"/>
                <w:sz w:val="16"/>
                <w:szCs w:val="16"/>
              </w:rPr>
            </w:pPr>
            <w:r w:rsidRPr="00944B4D">
              <w:rPr>
                <w:color w:val="000000"/>
                <w:sz w:val="16"/>
                <w:szCs w:val="16"/>
              </w:rPr>
              <w:t>610,20000</w:t>
            </w:r>
          </w:p>
        </w:tc>
        <w:tc>
          <w:tcPr>
            <w:tcW w:w="1317" w:type="dxa"/>
            <w:shd w:val="clear" w:color="auto" w:fill="auto"/>
            <w:noWrap/>
            <w:hideMark/>
          </w:tcPr>
          <w:p w14:paraId="75C8CFB0"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4C6EAE22" w14:textId="77777777" w:rsidTr="00B41757">
        <w:trPr>
          <w:trHeight w:val="20"/>
        </w:trPr>
        <w:tc>
          <w:tcPr>
            <w:tcW w:w="2694" w:type="dxa"/>
            <w:shd w:val="clear" w:color="auto" w:fill="auto"/>
            <w:hideMark/>
          </w:tcPr>
          <w:p w14:paraId="7DBE9694"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13A3B1E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9EC30B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51517B2" w14:textId="77777777" w:rsidR="00AB7C9D" w:rsidRPr="00944B4D" w:rsidRDefault="00AB7C9D" w:rsidP="00B41757">
            <w:pPr>
              <w:jc w:val="center"/>
              <w:rPr>
                <w:color w:val="000000"/>
                <w:sz w:val="16"/>
                <w:szCs w:val="16"/>
              </w:rPr>
            </w:pPr>
            <w:r w:rsidRPr="00944B4D">
              <w:rPr>
                <w:color w:val="000000"/>
                <w:sz w:val="16"/>
                <w:szCs w:val="16"/>
              </w:rPr>
              <w:t>02105S2300</w:t>
            </w:r>
          </w:p>
        </w:tc>
        <w:tc>
          <w:tcPr>
            <w:tcW w:w="619" w:type="dxa"/>
            <w:shd w:val="clear" w:color="auto" w:fill="auto"/>
            <w:noWrap/>
            <w:hideMark/>
          </w:tcPr>
          <w:p w14:paraId="553AEB3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05F92B9"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7D8C9DF1" w14:textId="77777777" w:rsidR="00AB7C9D" w:rsidRPr="00944B4D" w:rsidRDefault="00AB7C9D" w:rsidP="00B41757">
            <w:pPr>
              <w:jc w:val="right"/>
              <w:rPr>
                <w:color w:val="000000"/>
                <w:sz w:val="16"/>
                <w:szCs w:val="16"/>
              </w:rPr>
            </w:pPr>
            <w:r w:rsidRPr="00944B4D">
              <w:rPr>
                <w:color w:val="000000"/>
                <w:sz w:val="16"/>
                <w:szCs w:val="16"/>
              </w:rPr>
              <w:t>152,50000</w:t>
            </w:r>
          </w:p>
        </w:tc>
        <w:tc>
          <w:tcPr>
            <w:tcW w:w="1317" w:type="dxa"/>
            <w:shd w:val="clear" w:color="auto" w:fill="auto"/>
            <w:noWrap/>
            <w:hideMark/>
          </w:tcPr>
          <w:p w14:paraId="1694257B"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671712EA" w14:textId="77777777" w:rsidTr="00B41757">
        <w:trPr>
          <w:trHeight w:val="20"/>
        </w:trPr>
        <w:tc>
          <w:tcPr>
            <w:tcW w:w="2694" w:type="dxa"/>
            <w:shd w:val="clear" w:color="auto" w:fill="auto"/>
            <w:hideMark/>
          </w:tcPr>
          <w:p w14:paraId="4D1B2F0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26E745B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169EC66"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279ECF03" w14:textId="77777777" w:rsidR="00AB7C9D" w:rsidRPr="00944B4D" w:rsidRDefault="00AB7C9D" w:rsidP="00B41757">
            <w:pPr>
              <w:jc w:val="center"/>
              <w:rPr>
                <w:color w:val="000000"/>
                <w:sz w:val="16"/>
                <w:szCs w:val="16"/>
              </w:rPr>
            </w:pPr>
            <w:r w:rsidRPr="00944B4D">
              <w:rPr>
                <w:color w:val="000000"/>
                <w:sz w:val="16"/>
                <w:szCs w:val="16"/>
              </w:rPr>
              <w:t>02105S2300</w:t>
            </w:r>
          </w:p>
        </w:tc>
        <w:tc>
          <w:tcPr>
            <w:tcW w:w="619" w:type="dxa"/>
            <w:shd w:val="clear" w:color="auto" w:fill="auto"/>
            <w:noWrap/>
            <w:hideMark/>
          </w:tcPr>
          <w:p w14:paraId="12786449"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2FABEEDB"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71F71315" w14:textId="77777777" w:rsidR="00AB7C9D" w:rsidRPr="00944B4D" w:rsidRDefault="00AB7C9D" w:rsidP="00B41757">
            <w:pPr>
              <w:jc w:val="right"/>
              <w:rPr>
                <w:color w:val="000000"/>
                <w:sz w:val="16"/>
                <w:szCs w:val="16"/>
              </w:rPr>
            </w:pPr>
            <w:r w:rsidRPr="00944B4D">
              <w:rPr>
                <w:color w:val="000000"/>
                <w:sz w:val="16"/>
                <w:szCs w:val="16"/>
              </w:rPr>
              <w:t>152,50000</w:t>
            </w:r>
          </w:p>
        </w:tc>
        <w:tc>
          <w:tcPr>
            <w:tcW w:w="1317" w:type="dxa"/>
            <w:shd w:val="clear" w:color="auto" w:fill="auto"/>
            <w:noWrap/>
            <w:hideMark/>
          </w:tcPr>
          <w:p w14:paraId="2EA4106E"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13704A55" w14:textId="77777777" w:rsidTr="00B41757">
        <w:trPr>
          <w:trHeight w:val="20"/>
        </w:trPr>
        <w:tc>
          <w:tcPr>
            <w:tcW w:w="2694" w:type="dxa"/>
            <w:shd w:val="clear" w:color="auto" w:fill="auto"/>
            <w:hideMark/>
          </w:tcPr>
          <w:p w14:paraId="7B3D9BBB" w14:textId="77777777" w:rsidR="00AB7C9D" w:rsidRPr="00944B4D" w:rsidRDefault="00AB7C9D" w:rsidP="00B41757">
            <w:pPr>
              <w:rPr>
                <w:color w:val="000000"/>
                <w:sz w:val="16"/>
                <w:szCs w:val="16"/>
              </w:rPr>
            </w:pPr>
            <w:r w:rsidRPr="00944B4D">
              <w:rPr>
                <w:color w:val="000000"/>
                <w:sz w:val="16"/>
                <w:szCs w:val="16"/>
              </w:rPr>
              <w:t xml:space="preserve"> Федеральный проект "Творческие люди"</w:t>
            </w:r>
          </w:p>
        </w:tc>
        <w:tc>
          <w:tcPr>
            <w:tcW w:w="594" w:type="dxa"/>
            <w:shd w:val="clear" w:color="auto" w:fill="auto"/>
            <w:noWrap/>
            <w:hideMark/>
          </w:tcPr>
          <w:p w14:paraId="058C576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4012D9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C3E84F1" w14:textId="77777777" w:rsidR="00AB7C9D" w:rsidRPr="00944B4D" w:rsidRDefault="00AB7C9D" w:rsidP="00B41757">
            <w:pPr>
              <w:jc w:val="center"/>
              <w:rPr>
                <w:color w:val="000000"/>
                <w:sz w:val="16"/>
                <w:szCs w:val="16"/>
              </w:rPr>
            </w:pPr>
            <w:r w:rsidRPr="00944B4D">
              <w:rPr>
                <w:color w:val="000000"/>
                <w:sz w:val="16"/>
                <w:szCs w:val="16"/>
              </w:rPr>
              <w:t>021A200000</w:t>
            </w:r>
          </w:p>
        </w:tc>
        <w:tc>
          <w:tcPr>
            <w:tcW w:w="619" w:type="dxa"/>
            <w:shd w:val="clear" w:color="auto" w:fill="auto"/>
            <w:noWrap/>
            <w:hideMark/>
          </w:tcPr>
          <w:p w14:paraId="357F0D4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62C729E"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523608D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DFDFA1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B30AE4" w14:textId="77777777" w:rsidTr="00B41757">
        <w:trPr>
          <w:trHeight w:val="20"/>
        </w:trPr>
        <w:tc>
          <w:tcPr>
            <w:tcW w:w="2694" w:type="dxa"/>
            <w:shd w:val="clear" w:color="auto" w:fill="auto"/>
            <w:hideMark/>
          </w:tcPr>
          <w:p w14:paraId="55E049A9" w14:textId="77777777" w:rsidR="00AB7C9D" w:rsidRPr="00944B4D" w:rsidRDefault="00AB7C9D" w:rsidP="00B41757">
            <w:pPr>
              <w:rPr>
                <w:color w:val="000000"/>
                <w:sz w:val="16"/>
                <w:szCs w:val="16"/>
              </w:rPr>
            </w:pPr>
            <w:r w:rsidRPr="00944B4D">
              <w:rPr>
                <w:color w:val="000000"/>
                <w:sz w:val="16"/>
                <w:szCs w:val="16"/>
              </w:rPr>
              <w:t xml:space="preserve"> Поддержка отрасли культура (государственная поддержка лучших работников сельских учреждений культуры)</w:t>
            </w:r>
          </w:p>
        </w:tc>
        <w:tc>
          <w:tcPr>
            <w:tcW w:w="594" w:type="dxa"/>
            <w:shd w:val="clear" w:color="auto" w:fill="auto"/>
            <w:noWrap/>
            <w:hideMark/>
          </w:tcPr>
          <w:p w14:paraId="1876CDB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0BF6A02"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A5297DB" w14:textId="77777777" w:rsidR="00AB7C9D" w:rsidRPr="00944B4D" w:rsidRDefault="00AB7C9D" w:rsidP="00B41757">
            <w:pPr>
              <w:jc w:val="center"/>
              <w:rPr>
                <w:color w:val="000000"/>
                <w:sz w:val="16"/>
                <w:szCs w:val="16"/>
              </w:rPr>
            </w:pPr>
            <w:r w:rsidRPr="00944B4D">
              <w:rPr>
                <w:color w:val="000000"/>
                <w:sz w:val="16"/>
                <w:szCs w:val="16"/>
              </w:rPr>
              <w:t>021A255195</w:t>
            </w:r>
          </w:p>
        </w:tc>
        <w:tc>
          <w:tcPr>
            <w:tcW w:w="619" w:type="dxa"/>
            <w:shd w:val="clear" w:color="auto" w:fill="auto"/>
            <w:noWrap/>
            <w:hideMark/>
          </w:tcPr>
          <w:p w14:paraId="7D98912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106B61A"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5984F15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C2C68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FCCAEE" w14:textId="77777777" w:rsidTr="00B41757">
        <w:trPr>
          <w:trHeight w:val="20"/>
        </w:trPr>
        <w:tc>
          <w:tcPr>
            <w:tcW w:w="2694" w:type="dxa"/>
            <w:shd w:val="clear" w:color="auto" w:fill="auto"/>
            <w:hideMark/>
          </w:tcPr>
          <w:p w14:paraId="25B58C5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40D6CD3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B8A788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A3E1DC5" w14:textId="77777777" w:rsidR="00AB7C9D" w:rsidRPr="00944B4D" w:rsidRDefault="00AB7C9D" w:rsidP="00B41757">
            <w:pPr>
              <w:jc w:val="center"/>
              <w:rPr>
                <w:color w:val="000000"/>
                <w:sz w:val="16"/>
                <w:szCs w:val="16"/>
              </w:rPr>
            </w:pPr>
            <w:r w:rsidRPr="00944B4D">
              <w:rPr>
                <w:color w:val="000000"/>
                <w:sz w:val="16"/>
                <w:szCs w:val="16"/>
              </w:rPr>
              <w:t>021A255195</w:t>
            </w:r>
          </w:p>
        </w:tc>
        <w:tc>
          <w:tcPr>
            <w:tcW w:w="619" w:type="dxa"/>
            <w:shd w:val="clear" w:color="auto" w:fill="auto"/>
            <w:noWrap/>
            <w:hideMark/>
          </w:tcPr>
          <w:p w14:paraId="1C08E2CA"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1BF11928"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0B5EC8B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E47866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3CEAAF0" w14:textId="77777777" w:rsidTr="00B41757">
        <w:trPr>
          <w:trHeight w:val="20"/>
        </w:trPr>
        <w:tc>
          <w:tcPr>
            <w:tcW w:w="2694" w:type="dxa"/>
            <w:shd w:val="clear" w:color="auto" w:fill="auto"/>
            <w:hideMark/>
          </w:tcPr>
          <w:p w14:paraId="0501E34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94" w:type="dxa"/>
            <w:shd w:val="clear" w:color="auto" w:fill="auto"/>
            <w:noWrap/>
            <w:hideMark/>
          </w:tcPr>
          <w:p w14:paraId="3479EED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4CBACB4"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4AD5AFE" w14:textId="77777777" w:rsidR="00AB7C9D" w:rsidRPr="00944B4D" w:rsidRDefault="00AB7C9D" w:rsidP="00B41757">
            <w:pPr>
              <w:jc w:val="center"/>
              <w:rPr>
                <w:color w:val="000000"/>
                <w:sz w:val="16"/>
                <w:szCs w:val="16"/>
              </w:rPr>
            </w:pPr>
            <w:r w:rsidRPr="00944B4D">
              <w:rPr>
                <w:color w:val="000000"/>
                <w:sz w:val="16"/>
                <w:szCs w:val="16"/>
              </w:rPr>
              <w:t>0600000000</w:t>
            </w:r>
          </w:p>
        </w:tc>
        <w:tc>
          <w:tcPr>
            <w:tcW w:w="619" w:type="dxa"/>
            <w:shd w:val="clear" w:color="auto" w:fill="auto"/>
            <w:noWrap/>
            <w:hideMark/>
          </w:tcPr>
          <w:p w14:paraId="1988A7C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A9A4209"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7AE40F9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A36CFC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730579" w14:textId="77777777" w:rsidTr="00B41757">
        <w:trPr>
          <w:trHeight w:val="20"/>
        </w:trPr>
        <w:tc>
          <w:tcPr>
            <w:tcW w:w="2694" w:type="dxa"/>
            <w:shd w:val="clear" w:color="auto" w:fill="auto"/>
            <w:hideMark/>
          </w:tcPr>
          <w:p w14:paraId="6A808D41"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94" w:type="dxa"/>
            <w:shd w:val="clear" w:color="auto" w:fill="auto"/>
            <w:noWrap/>
            <w:hideMark/>
          </w:tcPr>
          <w:p w14:paraId="60B7EF2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B5F4ECB"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625E731F" w14:textId="77777777" w:rsidR="00AB7C9D" w:rsidRPr="00944B4D" w:rsidRDefault="00AB7C9D" w:rsidP="00B41757">
            <w:pPr>
              <w:jc w:val="center"/>
              <w:rPr>
                <w:color w:val="000000"/>
                <w:sz w:val="16"/>
                <w:szCs w:val="16"/>
              </w:rPr>
            </w:pPr>
            <w:r w:rsidRPr="00944B4D">
              <w:rPr>
                <w:color w:val="000000"/>
                <w:sz w:val="16"/>
                <w:szCs w:val="16"/>
              </w:rPr>
              <w:t>0600200000</w:t>
            </w:r>
          </w:p>
        </w:tc>
        <w:tc>
          <w:tcPr>
            <w:tcW w:w="619" w:type="dxa"/>
            <w:shd w:val="clear" w:color="auto" w:fill="auto"/>
            <w:noWrap/>
            <w:hideMark/>
          </w:tcPr>
          <w:p w14:paraId="5C73610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5D16B0"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7B3C480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2A462E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8109CD" w14:textId="77777777" w:rsidTr="00B41757">
        <w:trPr>
          <w:trHeight w:val="20"/>
        </w:trPr>
        <w:tc>
          <w:tcPr>
            <w:tcW w:w="2694" w:type="dxa"/>
            <w:shd w:val="clear" w:color="auto" w:fill="auto"/>
            <w:hideMark/>
          </w:tcPr>
          <w:p w14:paraId="62A5A65B"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w:t>
            </w:r>
            <w:r w:rsidRPr="00944B4D">
              <w:rPr>
                <w:color w:val="000000"/>
                <w:sz w:val="16"/>
                <w:szCs w:val="16"/>
              </w:rPr>
              <w:lastRenderedPageBreak/>
              <w:t>ских территорий или сельских агломераций Новгородской области</w:t>
            </w:r>
          </w:p>
        </w:tc>
        <w:tc>
          <w:tcPr>
            <w:tcW w:w="594" w:type="dxa"/>
            <w:shd w:val="clear" w:color="auto" w:fill="auto"/>
            <w:noWrap/>
            <w:hideMark/>
          </w:tcPr>
          <w:p w14:paraId="07EBE221" w14:textId="77777777" w:rsidR="00AB7C9D" w:rsidRPr="00944B4D" w:rsidRDefault="00AB7C9D" w:rsidP="00B41757">
            <w:pPr>
              <w:jc w:val="center"/>
              <w:rPr>
                <w:color w:val="000000"/>
                <w:sz w:val="16"/>
                <w:szCs w:val="16"/>
              </w:rPr>
            </w:pPr>
            <w:r w:rsidRPr="00944B4D">
              <w:rPr>
                <w:color w:val="000000"/>
                <w:sz w:val="16"/>
                <w:szCs w:val="16"/>
              </w:rPr>
              <w:lastRenderedPageBreak/>
              <w:t>757</w:t>
            </w:r>
          </w:p>
        </w:tc>
        <w:tc>
          <w:tcPr>
            <w:tcW w:w="734" w:type="dxa"/>
            <w:shd w:val="clear" w:color="auto" w:fill="auto"/>
            <w:noWrap/>
            <w:hideMark/>
          </w:tcPr>
          <w:p w14:paraId="7F4EC322"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BA0E392"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3647010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FF2ABB"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441722D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69FB8C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215342" w14:textId="77777777" w:rsidTr="00B41757">
        <w:trPr>
          <w:trHeight w:val="20"/>
        </w:trPr>
        <w:tc>
          <w:tcPr>
            <w:tcW w:w="2694" w:type="dxa"/>
            <w:shd w:val="clear" w:color="auto" w:fill="auto"/>
            <w:hideMark/>
          </w:tcPr>
          <w:p w14:paraId="0961F74F"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бюджетным учреждениям</w:t>
            </w:r>
          </w:p>
        </w:tc>
        <w:tc>
          <w:tcPr>
            <w:tcW w:w="594" w:type="dxa"/>
            <w:shd w:val="clear" w:color="auto" w:fill="auto"/>
            <w:noWrap/>
            <w:hideMark/>
          </w:tcPr>
          <w:p w14:paraId="0E5952A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3C509BE"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9138A87"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4DB621FA"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5F4251DB"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0E4B16D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1B7757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A9F0A1" w14:textId="77777777" w:rsidTr="00B41757">
        <w:trPr>
          <w:trHeight w:val="20"/>
        </w:trPr>
        <w:tc>
          <w:tcPr>
            <w:tcW w:w="2694" w:type="dxa"/>
            <w:shd w:val="clear" w:color="auto" w:fill="auto"/>
            <w:hideMark/>
          </w:tcPr>
          <w:p w14:paraId="6783D155"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94" w:type="dxa"/>
            <w:shd w:val="clear" w:color="auto" w:fill="auto"/>
            <w:noWrap/>
            <w:hideMark/>
          </w:tcPr>
          <w:p w14:paraId="4702993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9BCF666"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714586F6" w14:textId="77777777" w:rsidR="00AB7C9D" w:rsidRPr="00944B4D" w:rsidRDefault="00AB7C9D" w:rsidP="00B41757">
            <w:pPr>
              <w:jc w:val="center"/>
              <w:rPr>
                <w:color w:val="000000"/>
                <w:sz w:val="16"/>
                <w:szCs w:val="16"/>
              </w:rPr>
            </w:pPr>
            <w:r w:rsidRPr="00944B4D">
              <w:rPr>
                <w:color w:val="000000"/>
                <w:sz w:val="16"/>
                <w:szCs w:val="16"/>
              </w:rPr>
              <w:t>1400000000</w:t>
            </w:r>
          </w:p>
        </w:tc>
        <w:tc>
          <w:tcPr>
            <w:tcW w:w="619" w:type="dxa"/>
            <w:shd w:val="clear" w:color="auto" w:fill="auto"/>
            <w:noWrap/>
            <w:hideMark/>
          </w:tcPr>
          <w:p w14:paraId="1357786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B252E5"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5D22E85E" w14:textId="77777777" w:rsidR="00AB7C9D" w:rsidRPr="00944B4D" w:rsidRDefault="00AB7C9D" w:rsidP="00B41757">
            <w:pPr>
              <w:jc w:val="right"/>
              <w:rPr>
                <w:color w:val="000000"/>
                <w:sz w:val="16"/>
                <w:szCs w:val="16"/>
              </w:rPr>
            </w:pPr>
            <w:r w:rsidRPr="00944B4D">
              <w:rPr>
                <w:color w:val="000000"/>
                <w:sz w:val="16"/>
                <w:szCs w:val="16"/>
              </w:rPr>
              <w:t>5,00000</w:t>
            </w:r>
          </w:p>
        </w:tc>
        <w:tc>
          <w:tcPr>
            <w:tcW w:w="1317" w:type="dxa"/>
            <w:shd w:val="clear" w:color="auto" w:fill="auto"/>
            <w:noWrap/>
            <w:hideMark/>
          </w:tcPr>
          <w:p w14:paraId="1F393B70"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6AC213CF" w14:textId="77777777" w:rsidTr="00B41757">
        <w:trPr>
          <w:trHeight w:val="20"/>
        </w:trPr>
        <w:tc>
          <w:tcPr>
            <w:tcW w:w="2694" w:type="dxa"/>
            <w:shd w:val="clear" w:color="auto" w:fill="auto"/>
            <w:hideMark/>
          </w:tcPr>
          <w:p w14:paraId="1F81527E" w14:textId="77777777" w:rsidR="00AB7C9D" w:rsidRPr="00944B4D" w:rsidRDefault="00AB7C9D" w:rsidP="00B41757">
            <w:pPr>
              <w:rPr>
                <w:color w:val="000000"/>
                <w:sz w:val="16"/>
                <w:szCs w:val="16"/>
              </w:rPr>
            </w:pPr>
            <w:r w:rsidRPr="00944B4D">
              <w:rPr>
                <w:color w:val="000000"/>
                <w:sz w:val="16"/>
                <w:szCs w:val="16"/>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94" w:type="dxa"/>
            <w:shd w:val="clear" w:color="auto" w:fill="auto"/>
            <w:noWrap/>
            <w:hideMark/>
          </w:tcPr>
          <w:p w14:paraId="3F4664F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A9B6219"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060F05D1" w14:textId="77777777" w:rsidR="00AB7C9D" w:rsidRPr="00944B4D" w:rsidRDefault="00AB7C9D" w:rsidP="00B41757">
            <w:pPr>
              <w:jc w:val="center"/>
              <w:rPr>
                <w:color w:val="000000"/>
                <w:sz w:val="16"/>
                <w:szCs w:val="16"/>
              </w:rPr>
            </w:pPr>
            <w:r w:rsidRPr="00944B4D">
              <w:rPr>
                <w:color w:val="000000"/>
                <w:sz w:val="16"/>
                <w:szCs w:val="16"/>
              </w:rPr>
              <w:t>1400200000</w:t>
            </w:r>
          </w:p>
        </w:tc>
        <w:tc>
          <w:tcPr>
            <w:tcW w:w="619" w:type="dxa"/>
            <w:shd w:val="clear" w:color="auto" w:fill="auto"/>
            <w:noWrap/>
            <w:hideMark/>
          </w:tcPr>
          <w:p w14:paraId="095EE74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8DAC1FF"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1B510026" w14:textId="77777777" w:rsidR="00AB7C9D" w:rsidRPr="00944B4D" w:rsidRDefault="00AB7C9D" w:rsidP="00B41757">
            <w:pPr>
              <w:jc w:val="right"/>
              <w:rPr>
                <w:color w:val="000000"/>
                <w:sz w:val="16"/>
                <w:szCs w:val="16"/>
              </w:rPr>
            </w:pPr>
            <w:r w:rsidRPr="00944B4D">
              <w:rPr>
                <w:color w:val="000000"/>
                <w:sz w:val="16"/>
                <w:szCs w:val="16"/>
              </w:rPr>
              <w:t>5,00000</w:t>
            </w:r>
          </w:p>
        </w:tc>
        <w:tc>
          <w:tcPr>
            <w:tcW w:w="1317" w:type="dxa"/>
            <w:shd w:val="clear" w:color="auto" w:fill="auto"/>
            <w:noWrap/>
            <w:hideMark/>
          </w:tcPr>
          <w:p w14:paraId="0D7F613D"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28F2670A" w14:textId="77777777" w:rsidTr="00B41757">
        <w:trPr>
          <w:trHeight w:val="20"/>
        </w:trPr>
        <w:tc>
          <w:tcPr>
            <w:tcW w:w="2694" w:type="dxa"/>
            <w:shd w:val="clear" w:color="auto" w:fill="auto"/>
            <w:hideMark/>
          </w:tcPr>
          <w:p w14:paraId="327EE44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94" w:type="dxa"/>
            <w:shd w:val="clear" w:color="auto" w:fill="auto"/>
            <w:noWrap/>
            <w:hideMark/>
          </w:tcPr>
          <w:p w14:paraId="49098B0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E28888F"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440B7BB7" w14:textId="77777777" w:rsidR="00AB7C9D" w:rsidRPr="00944B4D" w:rsidRDefault="00AB7C9D" w:rsidP="00B41757">
            <w:pPr>
              <w:jc w:val="center"/>
              <w:rPr>
                <w:color w:val="000000"/>
                <w:sz w:val="16"/>
                <w:szCs w:val="16"/>
              </w:rPr>
            </w:pPr>
            <w:r w:rsidRPr="00944B4D">
              <w:rPr>
                <w:color w:val="000000"/>
                <w:sz w:val="16"/>
                <w:szCs w:val="16"/>
              </w:rPr>
              <w:t>1400299990</w:t>
            </w:r>
          </w:p>
        </w:tc>
        <w:tc>
          <w:tcPr>
            <w:tcW w:w="619" w:type="dxa"/>
            <w:shd w:val="clear" w:color="auto" w:fill="auto"/>
            <w:noWrap/>
            <w:hideMark/>
          </w:tcPr>
          <w:p w14:paraId="0795E3F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C563A78"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330DBDA0" w14:textId="77777777" w:rsidR="00AB7C9D" w:rsidRPr="00944B4D" w:rsidRDefault="00AB7C9D" w:rsidP="00B41757">
            <w:pPr>
              <w:jc w:val="right"/>
              <w:rPr>
                <w:color w:val="000000"/>
                <w:sz w:val="16"/>
                <w:szCs w:val="16"/>
              </w:rPr>
            </w:pPr>
            <w:r w:rsidRPr="00944B4D">
              <w:rPr>
                <w:color w:val="000000"/>
                <w:sz w:val="16"/>
                <w:szCs w:val="16"/>
              </w:rPr>
              <w:t>5,00000</w:t>
            </w:r>
          </w:p>
        </w:tc>
        <w:tc>
          <w:tcPr>
            <w:tcW w:w="1317" w:type="dxa"/>
            <w:shd w:val="clear" w:color="auto" w:fill="auto"/>
            <w:noWrap/>
            <w:hideMark/>
          </w:tcPr>
          <w:p w14:paraId="31306729"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11928342" w14:textId="77777777" w:rsidTr="00B41757">
        <w:trPr>
          <w:trHeight w:val="20"/>
        </w:trPr>
        <w:tc>
          <w:tcPr>
            <w:tcW w:w="2694" w:type="dxa"/>
            <w:shd w:val="clear" w:color="auto" w:fill="auto"/>
            <w:hideMark/>
          </w:tcPr>
          <w:p w14:paraId="7667A79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94" w:type="dxa"/>
            <w:shd w:val="clear" w:color="auto" w:fill="auto"/>
            <w:noWrap/>
            <w:hideMark/>
          </w:tcPr>
          <w:p w14:paraId="0196796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4BCE50D" w14:textId="77777777" w:rsidR="00AB7C9D" w:rsidRPr="00944B4D" w:rsidRDefault="00AB7C9D" w:rsidP="00B41757">
            <w:pPr>
              <w:jc w:val="center"/>
              <w:rPr>
                <w:color w:val="000000"/>
                <w:sz w:val="16"/>
                <w:szCs w:val="16"/>
              </w:rPr>
            </w:pPr>
            <w:r w:rsidRPr="00944B4D">
              <w:rPr>
                <w:color w:val="000000"/>
                <w:sz w:val="16"/>
                <w:szCs w:val="16"/>
              </w:rPr>
              <w:t>0801</w:t>
            </w:r>
          </w:p>
        </w:tc>
        <w:tc>
          <w:tcPr>
            <w:tcW w:w="1167" w:type="dxa"/>
            <w:shd w:val="clear" w:color="auto" w:fill="auto"/>
            <w:noWrap/>
            <w:hideMark/>
          </w:tcPr>
          <w:p w14:paraId="5DABDBC5" w14:textId="77777777" w:rsidR="00AB7C9D" w:rsidRPr="00944B4D" w:rsidRDefault="00AB7C9D" w:rsidP="00B41757">
            <w:pPr>
              <w:jc w:val="center"/>
              <w:rPr>
                <w:color w:val="000000"/>
                <w:sz w:val="16"/>
                <w:szCs w:val="16"/>
              </w:rPr>
            </w:pPr>
            <w:r w:rsidRPr="00944B4D">
              <w:rPr>
                <w:color w:val="000000"/>
                <w:sz w:val="16"/>
                <w:szCs w:val="16"/>
              </w:rPr>
              <w:t>1400299990</w:t>
            </w:r>
          </w:p>
        </w:tc>
        <w:tc>
          <w:tcPr>
            <w:tcW w:w="619" w:type="dxa"/>
            <w:shd w:val="clear" w:color="auto" w:fill="auto"/>
            <w:noWrap/>
            <w:hideMark/>
          </w:tcPr>
          <w:p w14:paraId="251AF4CF" w14:textId="77777777" w:rsidR="00AB7C9D" w:rsidRPr="00944B4D" w:rsidRDefault="00AB7C9D" w:rsidP="00B41757">
            <w:pPr>
              <w:jc w:val="center"/>
              <w:rPr>
                <w:color w:val="000000"/>
                <w:sz w:val="16"/>
                <w:szCs w:val="16"/>
              </w:rPr>
            </w:pPr>
            <w:r w:rsidRPr="00944B4D">
              <w:rPr>
                <w:color w:val="000000"/>
                <w:sz w:val="16"/>
                <w:szCs w:val="16"/>
              </w:rPr>
              <w:t>610</w:t>
            </w:r>
          </w:p>
        </w:tc>
        <w:tc>
          <w:tcPr>
            <w:tcW w:w="1470" w:type="dxa"/>
            <w:shd w:val="clear" w:color="auto" w:fill="auto"/>
            <w:noWrap/>
            <w:hideMark/>
          </w:tcPr>
          <w:p w14:paraId="162E746E"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0F356187" w14:textId="77777777" w:rsidR="00AB7C9D" w:rsidRPr="00944B4D" w:rsidRDefault="00AB7C9D" w:rsidP="00B41757">
            <w:pPr>
              <w:jc w:val="right"/>
              <w:rPr>
                <w:color w:val="000000"/>
                <w:sz w:val="16"/>
                <w:szCs w:val="16"/>
              </w:rPr>
            </w:pPr>
            <w:r w:rsidRPr="00944B4D">
              <w:rPr>
                <w:color w:val="000000"/>
                <w:sz w:val="16"/>
                <w:szCs w:val="16"/>
              </w:rPr>
              <w:t>5,00000</w:t>
            </w:r>
          </w:p>
        </w:tc>
        <w:tc>
          <w:tcPr>
            <w:tcW w:w="1317" w:type="dxa"/>
            <w:shd w:val="clear" w:color="auto" w:fill="auto"/>
            <w:noWrap/>
            <w:hideMark/>
          </w:tcPr>
          <w:p w14:paraId="0DEB290D"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32AE11C2" w14:textId="77777777" w:rsidTr="00B41757">
        <w:trPr>
          <w:trHeight w:val="20"/>
        </w:trPr>
        <w:tc>
          <w:tcPr>
            <w:tcW w:w="2694" w:type="dxa"/>
            <w:shd w:val="clear" w:color="auto" w:fill="auto"/>
            <w:hideMark/>
          </w:tcPr>
          <w:p w14:paraId="3CC242E9"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культуры, кинематографии</w:t>
            </w:r>
          </w:p>
        </w:tc>
        <w:tc>
          <w:tcPr>
            <w:tcW w:w="594" w:type="dxa"/>
            <w:shd w:val="clear" w:color="auto" w:fill="auto"/>
            <w:noWrap/>
            <w:hideMark/>
          </w:tcPr>
          <w:p w14:paraId="038DA683"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6C39961A" w14:textId="77777777" w:rsidR="00AB7C9D" w:rsidRPr="00944B4D" w:rsidRDefault="00AB7C9D" w:rsidP="00B41757">
            <w:pPr>
              <w:jc w:val="center"/>
              <w:rPr>
                <w:b/>
                <w:bCs/>
                <w:color w:val="000000"/>
                <w:sz w:val="16"/>
                <w:szCs w:val="16"/>
              </w:rPr>
            </w:pPr>
            <w:r w:rsidRPr="00944B4D">
              <w:rPr>
                <w:b/>
                <w:bCs/>
                <w:color w:val="000000"/>
                <w:sz w:val="16"/>
                <w:szCs w:val="16"/>
              </w:rPr>
              <w:t>0804</w:t>
            </w:r>
          </w:p>
        </w:tc>
        <w:tc>
          <w:tcPr>
            <w:tcW w:w="1167" w:type="dxa"/>
            <w:shd w:val="clear" w:color="auto" w:fill="auto"/>
            <w:noWrap/>
            <w:hideMark/>
          </w:tcPr>
          <w:p w14:paraId="78404B3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592933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3265FCC" w14:textId="77777777" w:rsidR="00AB7C9D" w:rsidRPr="00944B4D" w:rsidRDefault="00AB7C9D" w:rsidP="00B41757">
            <w:pPr>
              <w:jc w:val="right"/>
              <w:rPr>
                <w:b/>
                <w:bCs/>
                <w:color w:val="000000"/>
                <w:sz w:val="16"/>
                <w:szCs w:val="16"/>
              </w:rPr>
            </w:pPr>
            <w:r w:rsidRPr="00944B4D">
              <w:rPr>
                <w:b/>
                <w:bCs/>
                <w:color w:val="000000"/>
                <w:sz w:val="16"/>
                <w:szCs w:val="16"/>
              </w:rPr>
              <w:t>13 293,28386</w:t>
            </w:r>
          </w:p>
        </w:tc>
        <w:tc>
          <w:tcPr>
            <w:tcW w:w="1470" w:type="dxa"/>
            <w:shd w:val="clear" w:color="auto" w:fill="auto"/>
            <w:noWrap/>
            <w:hideMark/>
          </w:tcPr>
          <w:p w14:paraId="22360581" w14:textId="77777777" w:rsidR="00AB7C9D" w:rsidRPr="00944B4D" w:rsidRDefault="00AB7C9D" w:rsidP="00B41757">
            <w:pPr>
              <w:jc w:val="right"/>
              <w:rPr>
                <w:b/>
                <w:bCs/>
                <w:color w:val="000000"/>
                <w:sz w:val="16"/>
                <w:szCs w:val="16"/>
              </w:rPr>
            </w:pPr>
            <w:r w:rsidRPr="00944B4D">
              <w:rPr>
                <w:b/>
                <w:bCs/>
                <w:color w:val="000000"/>
                <w:sz w:val="16"/>
                <w:szCs w:val="16"/>
              </w:rPr>
              <w:t>13 127,10000</w:t>
            </w:r>
          </w:p>
        </w:tc>
        <w:tc>
          <w:tcPr>
            <w:tcW w:w="1317" w:type="dxa"/>
            <w:shd w:val="clear" w:color="auto" w:fill="auto"/>
            <w:noWrap/>
            <w:hideMark/>
          </w:tcPr>
          <w:p w14:paraId="0D7DEB07" w14:textId="77777777" w:rsidR="00AB7C9D" w:rsidRPr="00944B4D" w:rsidRDefault="00AB7C9D" w:rsidP="00B41757">
            <w:pPr>
              <w:jc w:val="right"/>
              <w:rPr>
                <w:b/>
                <w:bCs/>
                <w:color w:val="000000"/>
                <w:sz w:val="16"/>
                <w:szCs w:val="16"/>
              </w:rPr>
            </w:pPr>
            <w:r w:rsidRPr="00944B4D">
              <w:rPr>
                <w:b/>
                <w:bCs/>
                <w:color w:val="000000"/>
                <w:sz w:val="16"/>
                <w:szCs w:val="16"/>
              </w:rPr>
              <w:t>13 127,10000</w:t>
            </w:r>
          </w:p>
        </w:tc>
      </w:tr>
      <w:tr w:rsidR="00AB7C9D" w:rsidRPr="00944B4D" w14:paraId="3A8D11F8" w14:textId="77777777" w:rsidTr="00B41757">
        <w:trPr>
          <w:trHeight w:val="20"/>
        </w:trPr>
        <w:tc>
          <w:tcPr>
            <w:tcW w:w="2694" w:type="dxa"/>
            <w:shd w:val="clear" w:color="auto" w:fill="auto"/>
            <w:hideMark/>
          </w:tcPr>
          <w:p w14:paraId="5AEC0B6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2C7D622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12B4ACE"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54E1BC77" w14:textId="77777777" w:rsidR="00AB7C9D" w:rsidRPr="00944B4D" w:rsidRDefault="00AB7C9D" w:rsidP="00B41757">
            <w:pPr>
              <w:jc w:val="center"/>
              <w:rPr>
                <w:color w:val="000000"/>
                <w:sz w:val="16"/>
                <w:szCs w:val="16"/>
              </w:rPr>
            </w:pPr>
            <w:r w:rsidRPr="00944B4D">
              <w:rPr>
                <w:color w:val="000000"/>
                <w:sz w:val="16"/>
                <w:szCs w:val="16"/>
              </w:rPr>
              <w:t>0200000000</w:t>
            </w:r>
          </w:p>
        </w:tc>
        <w:tc>
          <w:tcPr>
            <w:tcW w:w="619" w:type="dxa"/>
            <w:shd w:val="clear" w:color="auto" w:fill="auto"/>
            <w:noWrap/>
            <w:hideMark/>
          </w:tcPr>
          <w:p w14:paraId="7308163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8484466"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70" w:type="dxa"/>
            <w:shd w:val="clear" w:color="auto" w:fill="auto"/>
            <w:noWrap/>
            <w:hideMark/>
          </w:tcPr>
          <w:p w14:paraId="2774B46E"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317" w:type="dxa"/>
            <w:shd w:val="clear" w:color="auto" w:fill="auto"/>
            <w:noWrap/>
            <w:hideMark/>
          </w:tcPr>
          <w:p w14:paraId="433A9C5A"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5D01333F" w14:textId="77777777" w:rsidTr="00B41757">
        <w:trPr>
          <w:trHeight w:val="20"/>
        </w:trPr>
        <w:tc>
          <w:tcPr>
            <w:tcW w:w="2694" w:type="dxa"/>
            <w:shd w:val="clear" w:color="auto" w:fill="auto"/>
            <w:hideMark/>
          </w:tcPr>
          <w:p w14:paraId="50F738CD"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94" w:type="dxa"/>
            <w:shd w:val="clear" w:color="auto" w:fill="auto"/>
            <w:noWrap/>
            <w:hideMark/>
          </w:tcPr>
          <w:p w14:paraId="374AE4E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F3CDA0C"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6C85CD8E" w14:textId="77777777" w:rsidR="00AB7C9D" w:rsidRPr="00944B4D" w:rsidRDefault="00AB7C9D" w:rsidP="00B41757">
            <w:pPr>
              <w:jc w:val="center"/>
              <w:rPr>
                <w:color w:val="000000"/>
                <w:sz w:val="16"/>
                <w:szCs w:val="16"/>
              </w:rPr>
            </w:pPr>
            <w:r w:rsidRPr="00944B4D">
              <w:rPr>
                <w:color w:val="000000"/>
                <w:sz w:val="16"/>
                <w:szCs w:val="16"/>
              </w:rPr>
              <w:t>0210000000</w:t>
            </w:r>
          </w:p>
        </w:tc>
        <w:tc>
          <w:tcPr>
            <w:tcW w:w="619" w:type="dxa"/>
            <w:shd w:val="clear" w:color="auto" w:fill="auto"/>
            <w:noWrap/>
            <w:hideMark/>
          </w:tcPr>
          <w:p w14:paraId="642BC09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D873770"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70" w:type="dxa"/>
            <w:shd w:val="clear" w:color="auto" w:fill="auto"/>
            <w:noWrap/>
            <w:hideMark/>
          </w:tcPr>
          <w:p w14:paraId="4766CFCE"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317" w:type="dxa"/>
            <w:shd w:val="clear" w:color="auto" w:fill="auto"/>
            <w:noWrap/>
            <w:hideMark/>
          </w:tcPr>
          <w:p w14:paraId="4E3EDF16"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77FE2539" w14:textId="77777777" w:rsidTr="00B41757">
        <w:trPr>
          <w:trHeight w:val="20"/>
        </w:trPr>
        <w:tc>
          <w:tcPr>
            <w:tcW w:w="2694" w:type="dxa"/>
            <w:shd w:val="clear" w:color="auto" w:fill="auto"/>
            <w:hideMark/>
          </w:tcPr>
          <w:p w14:paraId="1217D314"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94" w:type="dxa"/>
            <w:shd w:val="clear" w:color="auto" w:fill="auto"/>
            <w:noWrap/>
            <w:hideMark/>
          </w:tcPr>
          <w:p w14:paraId="37095BE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D17FBF1"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1C2947E3" w14:textId="77777777" w:rsidR="00AB7C9D" w:rsidRPr="00944B4D" w:rsidRDefault="00AB7C9D" w:rsidP="00B41757">
            <w:pPr>
              <w:jc w:val="center"/>
              <w:rPr>
                <w:color w:val="000000"/>
                <w:sz w:val="16"/>
                <w:szCs w:val="16"/>
              </w:rPr>
            </w:pPr>
            <w:r w:rsidRPr="00944B4D">
              <w:rPr>
                <w:color w:val="000000"/>
                <w:sz w:val="16"/>
                <w:szCs w:val="16"/>
              </w:rPr>
              <w:t>0210600000</w:t>
            </w:r>
          </w:p>
        </w:tc>
        <w:tc>
          <w:tcPr>
            <w:tcW w:w="619" w:type="dxa"/>
            <w:shd w:val="clear" w:color="auto" w:fill="auto"/>
            <w:noWrap/>
            <w:hideMark/>
          </w:tcPr>
          <w:p w14:paraId="76B7825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9102A41"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70" w:type="dxa"/>
            <w:shd w:val="clear" w:color="auto" w:fill="auto"/>
            <w:noWrap/>
            <w:hideMark/>
          </w:tcPr>
          <w:p w14:paraId="7C31FA1E"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317" w:type="dxa"/>
            <w:shd w:val="clear" w:color="auto" w:fill="auto"/>
            <w:noWrap/>
            <w:hideMark/>
          </w:tcPr>
          <w:p w14:paraId="24555081"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6097A433" w14:textId="77777777" w:rsidTr="00B41757">
        <w:trPr>
          <w:trHeight w:val="20"/>
        </w:trPr>
        <w:tc>
          <w:tcPr>
            <w:tcW w:w="2694" w:type="dxa"/>
            <w:shd w:val="clear" w:color="auto" w:fill="auto"/>
            <w:hideMark/>
          </w:tcPr>
          <w:p w14:paraId="6BE6FD08"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1786098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C284FFF"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019195D9" w14:textId="77777777" w:rsidR="00AB7C9D" w:rsidRPr="00944B4D" w:rsidRDefault="00AB7C9D" w:rsidP="00B41757">
            <w:pPr>
              <w:jc w:val="center"/>
              <w:rPr>
                <w:color w:val="000000"/>
                <w:sz w:val="16"/>
                <w:szCs w:val="16"/>
              </w:rPr>
            </w:pPr>
            <w:r w:rsidRPr="00944B4D">
              <w:rPr>
                <w:color w:val="000000"/>
                <w:sz w:val="16"/>
                <w:szCs w:val="16"/>
              </w:rPr>
              <w:t>0210601000</w:t>
            </w:r>
          </w:p>
        </w:tc>
        <w:tc>
          <w:tcPr>
            <w:tcW w:w="619" w:type="dxa"/>
            <w:shd w:val="clear" w:color="auto" w:fill="auto"/>
            <w:noWrap/>
            <w:hideMark/>
          </w:tcPr>
          <w:p w14:paraId="492E5FC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31C3241" w14:textId="77777777" w:rsidR="00AB7C9D" w:rsidRPr="00944B4D" w:rsidRDefault="00AB7C9D" w:rsidP="00B41757">
            <w:pPr>
              <w:jc w:val="right"/>
              <w:rPr>
                <w:color w:val="000000"/>
                <w:sz w:val="16"/>
                <w:szCs w:val="16"/>
              </w:rPr>
            </w:pPr>
            <w:r w:rsidRPr="00944B4D">
              <w:rPr>
                <w:color w:val="000000"/>
                <w:sz w:val="16"/>
                <w:szCs w:val="16"/>
              </w:rPr>
              <w:t>2 114,67161</w:t>
            </w:r>
          </w:p>
        </w:tc>
        <w:tc>
          <w:tcPr>
            <w:tcW w:w="1470" w:type="dxa"/>
            <w:shd w:val="clear" w:color="auto" w:fill="auto"/>
            <w:noWrap/>
            <w:hideMark/>
          </w:tcPr>
          <w:p w14:paraId="3BC09CF6" w14:textId="77777777" w:rsidR="00AB7C9D" w:rsidRPr="00944B4D" w:rsidRDefault="00AB7C9D" w:rsidP="00B41757">
            <w:pPr>
              <w:jc w:val="right"/>
              <w:rPr>
                <w:color w:val="000000"/>
                <w:sz w:val="16"/>
                <w:szCs w:val="16"/>
              </w:rPr>
            </w:pPr>
            <w:r w:rsidRPr="00944B4D">
              <w:rPr>
                <w:color w:val="000000"/>
                <w:sz w:val="16"/>
                <w:szCs w:val="16"/>
              </w:rPr>
              <w:t>2 101,20000</w:t>
            </w:r>
          </w:p>
        </w:tc>
        <w:tc>
          <w:tcPr>
            <w:tcW w:w="1317" w:type="dxa"/>
            <w:shd w:val="clear" w:color="auto" w:fill="auto"/>
            <w:noWrap/>
            <w:hideMark/>
          </w:tcPr>
          <w:p w14:paraId="67526FCB" w14:textId="77777777" w:rsidR="00AB7C9D" w:rsidRPr="00944B4D" w:rsidRDefault="00AB7C9D" w:rsidP="00B41757">
            <w:pPr>
              <w:jc w:val="right"/>
              <w:rPr>
                <w:color w:val="000000"/>
                <w:sz w:val="16"/>
                <w:szCs w:val="16"/>
              </w:rPr>
            </w:pPr>
            <w:r w:rsidRPr="00944B4D">
              <w:rPr>
                <w:color w:val="000000"/>
                <w:sz w:val="16"/>
                <w:szCs w:val="16"/>
              </w:rPr>
              <w:t>2 101,20000</w:t>
            </w:r>
          </w:p>
        </w:tc>
      </w:tr>
      <w:tr w:rsidR="00AB7C9D" w:rsidRPr="00944B4D" w14:paraId="0651B28D" w14:textId="77777777" w:rsidTr="00B41757">
        <w:trPr>
          <w:trHeight w:val="20"/>
        </w:trPr>
        <w:tc>
          <w:tcPr>
            <w:tcW w:w="2694" w:type="dxa"/>
            <w:shd w:val="clear" w:color="auto" w:fill="auto"/>
            <w:hideMark/>
          </w:tcPr>
          <w:p w14:paraId="3483101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230E35B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32EF5F5"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6B9EA15A" w14:textId="77777777" w:rsidR="00AB7C9D" w:rsidRPr="00944B4D" w:rsidRDefault="00AB7C9D" w:rsidP="00B41757">
            <w:pPr>
              <w:jc w:val="center"/>
              <w:rPr>
                <w:color w:val="000000"/>
                <w:sz w:val="16"/>
                <w:szCs w:val="16"/>
              </w:rPr>
            </w:pPr>
            <w:r w:rsidRPr="00944B4D">
              <w:rPr>
                <w:color w:val="000000"/>
                <w:sz w:val="16"/>
                <w:szCs w:val="16"/>
              </w:rPr>
              <w:t>0210601000</w:t>
            </w:r>
          </w:p>
        </w:tc>
        <w:tc>
          <w:tcPr>
            <w:tcW w:w="619" w:type="dxa"/>
            <w:shd w:val="clear" w:color="auto" w:fill="auto"/>
            <w:noWrap/>
            <w:hideMark/>
          </w:tcPr>
          <w:p w14:paraId="3FA0E285"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1A1EE6A7" w14:textId="77777777" w:rsidR="00AB7C9D" w:rsidRPr="00944B4D" w:rsidRDefault="00AB7C9D" w:rsidP="00B41757">
            <w:pPr>
              <w:jc w:val="right"/>
              <w:rPr>
                <w:color w:val="000000"/>
                <w:sz w:val="16"/>
                <w:szCs w:val="16"/>
              </w:rPr>
            </w:pPr>
            <w:r w:rsidRPr="00944B4D">
              <w:rPr>
                <w:color w:val="000000"/>
                <w:sz w:val="16"/>
                <w:szCs w:val="16"/>
              </w:rPr>
              <w:t>1 927,55161</w:t>
            </w:r>
          </w:p>
        </w:tc>
        <w:tc>
          <w:tcPr>
            <w:tcW w:w="1470" w:type="dxa"/>
            <w:shd w:val="clear" w:color="auto" w:fill="auto"/>
            <w:noWrap/>
            <w:hideMark/>
          </w:tcPr>
          <w:p w14:paraId="2E836272" w14:textId="77777777" w:rsidR="00AB7C9D" w:rsidRPr="00944B4D" w:rsidRDefault="00AB7C9D" w:rsidP="00B41757">
            <w:pPr>
              <w:jc w:val="right"/>
              <w:rPr>
                <w:color w:val="000000"/>
                <w:sz w:val="16"/>
                <w:szCs w:val="16"/>
              </w:rPr>
            </w:pPr>
            <w:r w:rsidRPr="00944B4D">
              <w:rPr>
                <w:color w:val="000000"/>
                <w:sz w:val="16"/>
                <w:szCs w:val="16"/>
              </w:rPr>
              <w:t>2 046,00000</w:t>
            </w:r>
          </w:p>
        </w:tc>
        <w:tc>
          <w:tcPr>
            <w:tcW w:w="1317" w:type="dxa"/>
            <w:shd w:val="clear" w:color="auto" w:fill="auto"/>
            <w:noWrap/>
            <w:hideMark/>
          </w:tcPr>
          <w:p w14:paraId="016477B9" w14:textId="77777777" w:rsidR="00AB7C9D" w:rsidRPr="00944B4D" w:rsidRDefault="00AB7C9D" w:rsidP="00B41757">
            <w:pPr>
              <w:jc w:val="right"/>
              <w:rPr>
                <w:color w:val="000000"/>
                <w:sz w:val="16"/>
                <w:szCs w:val="16"/>
              </w:rPr>
            </w:pPr>
            <w:r w:rsidRPr="00944B4D">
              <w:rPr>
                <w:color w:val="000000"/>
                <w:sz w:val="16"/>
                <w:szCs w:val="16"/>
              </w:rPr>
              <w:t>2 046,00000</w:t>
            </w:r>
          </w:p>
        </w:tc>
      </w:tr>
      <w:tr w:rsidR="00AB7C9D" w:rsidRPr="00944B4D" w14:paraId="39D0ECE6" w14:textId="77777777" w:rsidTr="00B41757">
        <w:trPr>
          <w:trHeight w:val="20"/>
        </w:trPr>
        <w:tc>
          <w:tcPr>
            <w:tcW w:w="2694" w:type="dxa"/>
            <w:shd w:val="clear" w:color="auto" w:fill="auto"/>
            <w:hideMark/>
          </w:tcPr>
          <w:p w14:paraId="073B838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11306DE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9F5B596"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3243DFAA" w14:textId="77777777" w:rsidR="00AB7C9D" w:rsidRPr="00944B4D" w:rsidRDefault="00AB7C9D" w:rsidP="00B41757">
            <w:pPr>
              <w:jc w:val="center"/>
              <w:rPr>
                <w:color w:val="000000"/>
                <w:sz w:val="16"/>
                <w:szCs w:val="16"/>
              </w:rPr>
            </w:pPr>
            <w:r w:rsidRPr="00944B4D">
              <w:rPr>
                <w:color w:val="000000"/>
                <w:sz w:val="16"/>
                <w:szCs w:val="16"/>
              </w:rPr>
              <w:t>0210601000</w:t>
            </w:r>
          </w:p>
        </w:tc>
        <w:tc>
          <w:tcPr>
            <w:tcW w:w="619" w:type="dxa"/>
            <w:shd w:val="clear" w:color="auto" w:fill="auto"/>
            <w:noWrap/>
            <w:hideMark/>
          </w:tcPr>
          <w:p w14:paraId="70E8542E"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1BF24972" w14:textId="77777777" w:rsidR="00AB7C9D" w:rsidRPr="00944B4D" w:rsidRDefault="00AB7C9D" w:rsidP="00B41757">
            <w:pPr>
              <w:jc w:val="right"/>
              <w:rPr>
                <w:color w:val="000000"/>
                <w:sz w:val="16"/>
                <w:szCs w:val="16"/>
              </w:rPr>
            </w:pPr>
            <w:r w:rsidRPr="00944B4D">
              <w:rPr>
                <w:color w:val="000000"/>
                <w:sz w:val="16"/>
                <w:szCs w:val="16"/>
              </w:rPr>
              <w:t>187,12000</w:t>
            </w:r>
          </w:p>
        </w:tc>
        <w:tc>
          <w:tcPr>
            <w:tcW w:w="1470" w:type="dxa"/>
            <w:shd w:val="clear" w:color="auto" w:fill="auto"/>
            <w:noWrap/>
            <w:hideMark/>
          </w:tcPr>
          <w:p w14:paraId="38F86112" w14:textId="77777777" w:rsidR="00AB7C9D" w:rsidRPr="00944B4D" w:rsidRDefault="00AB7C9D" w:rsidP="00B41757">
            <w:pPr>
              <w:jc w:val="right"/>
              <w:rPr>
                <w:color w:val="000000"/>
                <w:sz w:val="16"/>
                <w:szCs w:val="16"/>
              </w:rPr>
            </w:pPr>
            <w:r w:rsidRPr="00944B4D">
              <w:rPr>
                <w:color w:val="000000"/>
                <w:sz w:val="16"/>
                <w:szCs w:val="16"/>
              </w:rPr>
              <w:t>55,20000</w:t>
            </w:r>
          </w:p>
        </w:tc>
        <w:tc>
          <w:tcPr>
            <w:tcW w:w="1317" w:type="dxa"/>
            <w:shd w:val="clear" w:color="auto" w:fill="auto"/>
            <w:noWrap/>
            <w:hideMark/>
          </w:tcPr>
          <w:p w14:paraId="2BB0D465" w14:textId="77777777" w:rsidR="00AB7C9D" w:rsidRPr="00944B4D" w:rsidRDefault="00AB7C9D" w:rsidP="00B41757">
            <w:pPr>
              <w:jc w:val="right"/>
              <w:rPr>
                <w:color w:val="000000"/>
                <w:sz w:val="16"/>
                <w:szCs w:val="16"/>
              </w:rPr>
            </w:pPr>
            <w:r w:rsidRPr="00944B4D">
              <w:rPr>
                <w:color w:val="000000"/>
                <w:sz w:val="16"/>
                <w:szCs w:val="16"/>
              </w:rPr>
              <w:t>55,20000</w:t>
            </w:r>
          </w:p>
        </w:tc>
      </w:tr>
      <w:tr w:rsidR="00AB7C9D" w:rsidRPr="00944B4D" w14:paraId="02611287" w14:textId="77777777" w:rsidTr="00B41757">
        <w:trPr>
          <w:trHeight w:val="20"/>
        </w:trPr>
        <w:tc>
          <w:tcPr>
            <w:tcW w:w="2694" w:type="dxa"/>
            <w:shd w:val="clear" w:color="auto" w:fill="auto"/>
            <w:hideMark/>
          </w:tcPr>
          <w:p w14:paraId="1F1D14F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94" w:type="dxa"/>
            <w:shd w:val="clear" w:color="auto" w:fill="auto"/>
            <w:noWrap/>
            <w:hideMark/>
          </w:tcPr>
          <w:p w14:paraId="39BA004D"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FAA6922"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37900B0E" w14:textId="77777777" w:rsidR="00AB7C9D" w:rsidRPr="00944B4D" w:rsidRDefault="00AB7C9D" w:rsidP="00B41757">
            <w:pPr>
              <w:jc w:val="center"/>
              <w:rPr>
                <w:color w:val="000000"/>
                <w:sz w:val="16"/>
                <w:szCs w:val="16"/>
              </w:rPr>
            </w:pPr>
            <w:r w:rsidRPr="00944B4D">
              <w:rPr>
                <w:color w:val="000000"/>
                <w:sz w:val="16"/>
                <w:szCs w:val="16"/>
              </w:rPr>
              <w:t>0210601350</w:t>
            </w:r>
          </w:p>
        </w:tc>
        <w:tc>
          <w:tcPr>
            <w:tcW w:w="619" w:type="dxa"/>
            <w:shd w:val="clear" w:color="auto" w:fill="auto"/>
            <w:noWrap/>
            <w:hideMark/>
          </w:tcPr>
          <w:p w14:paraId="2C04D96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15ED0F" w14:textId="77777777" w:rsidR="00AB7C9D" w:rsidRPr="00944B4D" w:rsidRDefault="00AB7C9D" w:rsidP="00B41757">
            <w:pPr>
              <w:jc w:val="right"/>
              <w:rPr>
                <w:color w:val="000000"/>
                <w:sz w:val="16"/>
                <w:szCs w:val="16"/>
              </w:rPr>
            </w:pPr>
            <w:r w:rsidRPr="00944B4D">
              <w:rPr>
                <w:color w:val="000000"/>
                <w:sz w:val="16"/>
                <w:szCs w:val="16"/>
              </w:rPr>
              <w:t>11 178,61225</w:t>
            </w:r>
          </w:p>
        </w:tc>
        <w:tc>
          <w:tcPr>
            <w:tcW w:w="1470" w:type="dxa"/>
            <w:shd w:val="clear" w:color="auto" w:fill="auto"/>
            <w:noWrap/>
            <w:hideMark/>
          </w:tcPr>
          <w:p w14:paraId="513436B5" w14:textId="77777777" w:rsidR="00AB7C9D" w:rsidRPr="00944B4D" w:rsidRDefault="00AB7C9D" w:rsidP="00B41757">
            <w:pPr>
              <w:jc w:val="right"/>
              <w:rPr>
                <w:color w:val="000000"/>
                <w:sz w:val="16"/>
                <w:szCs w:val="16"/>
              </w:rPr>
            </w:pPr>
            <w:r w:rsidRPr="00944B4D">
              <w:rPr>
                <w:color w:val="000000"/>
                <w:sz w:val="16"/>
                <w:szCs w:val="16"/>
              </w:rPr>
              <w:t>11 025,90000</w:t>
            </w:r>
          </w:p>
        </w:tc>
        <w:tc>
          <w:tcPr>
            <w:tcW w:w="1317" w:type="dxa"/>
            <w:shd w:val="clear" w:color="auto" w:fill="auto"/>
            <w:noWrap/>
            <w:hideMark/>
          </w:tcPr>
          <w:p w14:paraId="5B23AAEC" w14:textId="77777777" w:rsidR="00AB7C9D" w:rsidRPr="00944B4D" w:rsidRDefault="00AB7C9D" w:rsidP="00B41757">
            <w:pPr>
              <w:jc w:val="right"/>
              <w:rPr>
                <w:color w:val="000000"/>
                <w:sz w:val="16"/>
                <w:szCs w:val="16"/>
              </w:rPr>
            </w:pPr>
            <w:r w:rsidRPr="00944B4D">
              <w:rPr>
                <w:color w:val="000000"/>
                <w:sz w:val="16"/>
                <w:szCs w:val="16"/>
              </w:rPr>
              <w:t>11 025,90000</w:t>
            </w:r>
          </w:p>
        </w:tc>
      </w:tr>
      <w:tr w:rsidR="00AB7C9D" w:rsidRPr="00944B4D" w14:paraId="539C8396" w14:textId="77777777" w:rsidTr="00B41757">
        <w:trPr>
          <w:trHeight w:val="20"/>
        </w:trPr>
        <w:tc>
          <w:tcPr>
            <w:tcW w:w="2694" w:type="dxa"/>
            <w:shd w:val="clear" w:color="auto" w:fill="auto"/>
            <w:hideMark/>
          </w:tcPr>
          <w:p w14:paraId="6110830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казенных учреждений</w:t>
            </w:r>
          </w:p>
        </w:tc>
        <w:tc>
          <w:tcPr>
            <w:tcW w:w="594" w:type="dxa"/>
            <w:shd w:val="clear" w:color="auto" w:fill="auto"/>
            <w:noWrap/>
            <w:hideMark/>
          </w:tcPr>
          <w:p w14:paraId="517EC5E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77A5E00"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7C74D2E1" w14:textId="77777777" w:rsidR="00AB7C9D" w:rsidRPr="00944B4D" w:rsidRDefault="00AB7C9D" w:rsidP="00B41757">
            <w:pPr>
              <w:jc w:val="center"/>
              <w:rPr>
                <w:color w:val="000000"/>
                <w:sz w:val="16"/>
                <w:szCs w:val="16"/>
              </w:rPr>
            </w:pPr>
            <w:r w:rsidRPr="00944B4D">
              <w:rPr>
                <w:color w:val="000000"/>
                <w:sz w:val="16"/>
                <w:szCs w:val="16"/>
              </w:rPr>
              <w:t>0210601350</w:t>
            </w:r>
          </w:p>
        </w:tc>
        <w:tc>
          <w:tcPr>
            <w:tcW w:w="619" w:type="dxa"/>
            <w:shd w:val="clear" w:color="auto" w:fill="auto"/>
            <w:noWrap/>
            <w:hideMark/>
          </w:tcPr>
          <w:p w14:paraId="28CAFA60" w14:textId="77777777" w:rsidR="00AB7C9D" w:rsidRPr="00944B4D" w:rsidRDefault="00AB7C9D" w:rsidP="00B41757">
            <w:pPr>
              <w:jc w:val="center"/>
              <w:rPr>
                <w:color w:val="000000"/>
                <w:sz w:val="16"/>
                <w:szCs w:val="16"/>
              </w:rPr>
            </w:pPr>
            <w:r w:rsidRPr="00944B4D">
              <w:rPr>
                <w:color w:val="000000"/>
                <w:sz w:val="16"/>
                <w:szCs w:val="16"/>
              </w:rPr>
              <w:t>110</w:t>
            </w:r>
          </w:p>
        </w:tc>
        <w:tc>
          <w:tcPr>
            <w:tcW w:w="1470" w:type="dxa"/>
            <w:shd w:val="clear" w:color="auto" w:fill="auto"/>
            <w:noWrap/>
            <w:hideMark/>
          </w:tcPr>
          <w:p w14:paraId="0DF3F970" w14:textId="77777777" w:rsidR="00AB7C9D" w:rsidRPr="00944B4D" w:rsidRDefault="00AB7C9D" w:rsidP="00B41757">
            <w:pPr>
              <w:jc w:val="right"/>
              <w:rPr>
                <w:color w:val="000000"/>
                <w:sz w:val="16"/>
                <w:szCs w:val="16"/>
              </w:rPr>
            </w:pPr>
            <w:r w:rsidRPr="00944B4D">
              <w:rPr>
                <w:color w:val="000000"/>
                <w:sz w:val="16"/>
                <w:szCs w:val="16"/>
              </w:rPr>
              <w:t>10 896,84225</w:t>
            </w:r>
          </w:p>
        </w:tc>
        <w:tc>
          <w:tcPr>
            <w:tcW w:w="1470" w:type="dxa"/>
            <w:shd w:val="clear" w:color="auto" w:fill="auto"/>
            <w:noWrap/>
            <w:hideMark/>
          </w:tcPr>
          <w:p w14:paraId="63B4F8E1" w14:textId="77777777" w:rsidR="00AB7C9D" w:rsidRPr="00944B4D" w:rsidRDefault="00AB7C9D" w:rsidP="00B41757">
            <w:pPr>
              <w:jc w:val="right"/>
              <w:rPr>
                <w:color w:val="000000"/>
                <w:sz w:val="16"/>
                <w:szCs w:val="16"/>
              </w:rPr>
            </w:pPr>
            <w:r w:rsidRPr="00944B4D">
              <w:rPr>
                <w:color w:val="000000"/>
                <w:sz w:val="16"/>
                <w:szCs w:val="16"/>
              </w:rPr>
              <w:t>10 939,90000</w:t>
            </w:r>
          </w:p>
        </w:tc>
        <w:tc>
          <w:tcPr>
            <w:tcW w:w="1317" w:type="dxa"/>
            <w:shd w:val="clear" w:color="auto" w:fill="auto"/>
            <w:noWrap/>
            <w:hideMark/>
          </w:tcPr>
          <w:p w14:paraId="30BCBC9C" w14:textId="77777777" w:rsidR="00AB7C9D" w:rsidRPr="00944B4D" w:rsidRDefault="00AB7C9D" w:rsidP="00B41757">
            <w:pPr>
              <w:jc w:val="right"/>
              <w:rPr>
                <w:color w:val="000000"/>
                <w:sz w:val="16"/>
                <w:szCs w:val="16"/>
              </w:rPr>
            </w:pPr>
            <w:r w:rsidRPr="00944B4D">
              <w:rPr>
                <w:color w:val="000000"/>
                <w:sz w:val="16"/>
                <w:szCs w:val="16"/>
              </w:rPr>
              <w:t>10 939,90000</w:t>
            </w:r>
          </w:p>
        </w:tc>
      </w:tr>
      <w:tr w:rsidR="00AB7C9D" w:rsidRPr="00944B4D" w14:paraId="4FCEA419" w14:textId="77777777" w:rsidTr="00B41757">
        <w:trPr>
          <w:trHeight w:val="20"/>
        </w:trPr>
        <w:tc>
          <w:tcPr>
            <w:tcW w:w="2694" w:type="dxa"/>
            <w:shd w:val="clear" w:color="auto" w:fill="auto"/>
            <w:hideMark/>
          </w:tcPr>
          <w:p w14:paraId="3671064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290BBEF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2AAFC40" w14:textId="77777777" w:rsidR="00AB7C9D" w:rsidRPr="00944B4D" w:rsidRDefault="00AB7C9D" w:rsidP="00B41757">
            <w:pPr>
              <w:jc w:val="center"/>
              <w:rPr>
                <w:color w:val="000000"/>
                <w:sz w:val="16"/>
                <w:szCs w:val="16"/>
              </w:rPr>
            </w:pPr>
            <w:r w:rsidRPr="00944B4D">
              <w:rPr>
                <w:color w:val="000000"/>
                <w:sz w:val="16"/>
                <w:szCs w:val="16"/>
              </w:rPr>
              <w:t>0804</w:t>
            </w:r>
          </w:p>
        </w:tc>
        <w:tc>
          <w:tcPr>
            <w:tcW w:w="1167" w:type="dxa"/>
            <w:shd w:val="clear" w:color="auto" w:fill="auto"/>
            <w:noWrap/>
            <w:hideMark/>
          </w:tcPr>
          <w:p w14:paraId="349C0542" w14:textId="77777777" w:rsidR="00AB7C9D" w:rsidRPr="00944B4D" w:rsidRDefault="00AB7C9D" w:rsidP="00B41757">
            <w:pPr>
              <w:jc w:val="center"/>
              <w:rPr>
                <w:color w:val="000000"/>
                <w:sz w:val="16"/>
                <w:szCs w:val="16"/>
              </w:rPr>
            </w:pPr>
            <w:r w:rsidRPr="00944B4D">
              <w:rPr>
                <w:color w:val="000000"/>
                <w:sz w:val="16"/>
                <w:szCs w:val="16"/>
              </w:rPr>
              <w:t>0210601350</w:t>
            </w:r>
          </w:p>
        </w:tc>
        <w:tc>
          <w:tcPr>
            <w:tcW w:w="619" w:type="dxa"/>
            <w:shd w:val="clear" w:color="auto" w:fill="auto"/>
            <w:noWrap/>
            <w:hideMark/>
          </w:tcPr>
          <w:p w14:paraId="60827EEE"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094C5505" w14:textId="77777777" w:rsidR="00AB7C9D" w:rsidRPr="00944B4D" w:rsidRDefault="00AB7C9D" w:rsidP="00B41757">
            <w:pPr>
              <w:jc w:val="right"/>
              <w:rPr>
                <w:color w:val="000000"/>
                <w:sz w:val="16"/>
                <w:szCs w:val="16"/>
              </w:rPr>
            </w:pPr>
            <w:r w:rsidRPr="00944B4D">
              <w:rPr>
                <w:color w:val="000000"/>
                <w:sz w:val="16"/>
                <w:szCs w:val="16"/>
              </w:rPr>
              <w:t>281,77000</w:t>
            </w:r>
          </w:p>
        </w:tc>
        <w:tc>
          <w:tcPr>
            <w:tcW w:w="1470" w:type="dxa"/>
            <w:shd w:val="clear" w:color="auto" w:fill="auto"/>
            <w:noWrap/>
            <w:hideMark/>
          </w:tcPr>
          <w:p w14:paraId="50664B26" w14:textId="77777777" w:rsidR="00AB7C9D" w:rsidRPr="00944B4D" w:rsidRDefault="00AB7C9D" w:rsidP="00B41757">
            <w:pPr>
              <w:jc w:val="right"/>
              <w:rPr>
                <w:color w:val="000000"/>
                <w:sz w:val="16"/>
                <w:szCs w:val="16"/>
              </w:rPr>
            </w:pPr>
            <w:r w:rsidRPr="00944B4D">
              <w:rPr>
                <w:color w:val="000000"/>
                <w:sz w:val="16"/>
                <w:szCs w:val="16"/>
              </w:rPr>
              <w:t>86,00000</w:t>
            </w:r>
          </w:p>
        </w:tc>
        <w:tc>
          <w:tcPr>
            <w:tcW w:w="1317" w:type="dxa"/>
            <w:shd w:val="clear" w:color="auto" w:fill="auto"/>
            <w:noWrap/>
            <w:hideMark/>
          </w:tcPr>
          <w:p w14:paraId="7F5DE2B1" w14:textId="77777777" w:rsidR="00AB7C9D" w:rsidRPr="00944B4D" w:rsidRDefault="00AB7C9D" w:rsidP="00B41757">
            <w:pPr>
              <w:jc w:val="right"/>
              <w:rPr>
                <w:color w:val="000000"/>
                <w:sz w:val="16"/>
                <w:szCs w:val="16"/>
              </w:rPr>
            </w:pPr>
            <w:r w:rsidRPr="00944B4D">
              <w:rPr>
                <w:color w:val="000000"/>
                <w:sz w:val="16"/>
                <w:szCs w:val="16"/>
              </w:rPr>
              <w:t>86,00000</w:t>
            </w:r>
          </w:p>
        </w:tc>
      </w:tr>
      <w:tr w:rsidR="00AB7C9D" w:rsidRPr="00944B4D" w14:paraId="5CDA3514" w14:textId="77777777" w:rsidTr="00B41757">
        <w:trPr>
          <w:trHeight w:val="20"/>
        </w:trPr>
        <w:tc>
          <w:tcPr>
            <w:tcW w:w="2694" w:type="dxa"/>
            <w:shd w:val="clear" w:color="auto" w:fill="auto"/>
            <w:hideMark/>
          </w:tcPr>
          <w:p w14:paraId="457A4067" w14:textId="77777777" w:rsidR="00AB7C9D" w:rsidRPr="00944B4D" w:rsidRDefault="00AB7C9D" w:rsidP="00B41757">
            <w:pPr>
              <w:rPr>
                <w:b/>
                <w:bCs/>
                <w:color w:val="000000"/>
                <w:sz w:val="16"/>
                <w:szCs w:val="16"/>
              </w:rPr>
            </w:pPr>
            <w:r w:rsidRPr="00944B4D">
              <w:rPr>
                <w:b/>
                <w:bCs/>
                <w:color w:val="000000"/>
                <w:sz w:val="16"/>
                <w:szCs w:val="16"/>
              </w:rPr>
              <w:t xml:space="preserve"> Физическая культура и спорт</w:t>
            </w:r>
          </w:p>
        </w:tc>
        <w:tc>
          <w:tcPr>
            <w:tcW w:w="594" w:type="dxa"/>
            <w:shd w:val="clear" w:color="auto" w:fill="auto"/>
            <w:noWrap/>
            <w:hideMark/>
          </w:tcPr>
          <w:p w14:paraId="7E0589C7"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358399BE" w14:textId="77777777" w:rsidR="00AB7C9D" w:rsidRPr="00944B4D" w:rsidRDefault="00AB7C9D" w:rsidP="00B41757">
            <w:pPr>
              <w:jc w:val="center"/>
              <w:rPr>
                <w:b/>
                <w:bCs/>
                <w:color w:val="000000"/>
                <w:sz w:val="16"/>
                <w:szCs w:val="16"/>
              </w:rPr>
            </w:pPr>
            <w:r w:rsidRPr="00944B4D">
              <w:rPr>
                <w:b/>
                <w:bCs/>
                <w:color w:val="000000"/>
                <w:sz w:val="16"/>
                <w:szCs w:val="16"/>
              </w:rPr>
              <w:t>1100</w:t>
            </w:r>
          </w:p>
        </w:tc>
        <w:tc>
          <w:tcPr>
            <w:tcW w:w="1167" w:type="dxa"/>
            <w:shd w:val="clear" w:color="auto" w:fill="auto"/>
            <w:noWrap/>
            <w:hideMark/>
          </w:tcPr>
          <w:p w14:paraId="14ADF10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70038B2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52FF390E" w14:textId="77777777" w:rsidR="00AB7C9D" w:rsidRPr="00944B4D" w:rsidRDefault="00AB7C9D" w:rsidP="00B41757">
            <w:pPr>
              <w:jc w:val="right"/>
              <w:rPr>
                <w:b/>
                <w:bCs/>
                <w:color w:val="000000"/>
                <w:sz w:val="16"/>
                <w:szCs w:val="16"/>
              </w:rPr>
            </w:pPr>
            <w:r w:rsidRPr="00944B4D">
              <w:rPr>
                <w:b/>
                <w:bCs/>
                <w:color w:val="000000"/>
                <w:sz w:val="16"/>
                <w:szCs w:val="16"/>
              </w:rPr>
              <w:t>40 680,09062</w:t>
            </w:r>
          </w:p>
        </w:tc>
        <w:tc>
          <w:tcPr>
            <w:tcW w:w="1470" w:type="dxa"/>
            <w:shd w:val="clear" w:color="auto" w:fill="auto"/>
            <w:noWrap/>
            <w:hideMark/>
          </w:tcPr>
          <w:p w14:paraId="243CA3BB" w14:textId="77777777" w:rsidR="00AB7C9D" w:rsidRPr="00944B4D" w:rsidRDefault="00AB7C9D" w:rsidP="00B41757">
            <w:pPr>
              <w:jc w:val="right"/>
              <w:rPr>
                <w:b/>
                <w:bCs/>
                <w:color w:val="000000"/>
                <w:sz w:val="16"/>
                <w:szCs w:val="16"/>
              </w:rPr>
            </w:pPr>
            <w:r w:rsidRPr="00944B4D">
              <w:rPr>
                <w:b/>
                <w:bCs/>
                <w:color w:val="000000"/>
                <w:sz w:val="16"/>
                <w:szCs w:val="16"/>
              </w:rPr>
              <w:t>19 857,00000</w:t>
            </w:r>
          </w:p>
        </w:tc>
        <w:tc>
          <w:tcPr>
            <w:tcW w:w="1317" w:type="dxa"/>
            <w:shd w:val="clear" w:color="auto" w:fill="auto"/>
            <w:noWrap/>
            <w:hideMark/>
          </w:tcPr>
          <w:p w14:paraId="45620803" w14:textId="77777777" w:rsidR="00AB7C9D" w:rsidRPr="00944B4D" w:rsidRDefault="00AB7C9D" w:rsidP="00B41757">
            <w:pPr>
              <w:jc w:val="right"/>
              <w:rPr>
                <w:b/>
                <w:bCs/>
                <w:color w:val="000000"/>
                <w:sz w:val="16"/>
                <w:szCs w:val="16"/>
              </w:rPr>
            </w:pPr>
            <w:r w:rsidRPr="00944B4D">
              <w:rPr>
                <w:b/>
                <w:bCs/>
                <w:color w:val="000000"/>
                <w:sz w:val="16"/>
                <w:szCs w:val="16"/>
              </w:rPr>
              <w:t>19 857,00000</w:t>
            </w:r>
          </w:p>
        </w:tc>
      </w:tr>
      <w:tr w:rsidR="00AB7C9D" w:rsidRPr="00944B4D" w14:paraId="5929ED35" w14:textId="77777777" w:rsidTr="00B41757">
        <w:trPr>
          <w:trHeight w:val="20"/>
        </w:trPr>
        <w:tc>
          <w:tcPr>
            <w:tcW w:w="2694" w:type="dxa"/>
            <w:shd w:val="clear" w:color="auto" w:fill="auto"/>
            <w:hideMark/>
          </w:tcPr>
          <w:p w14:paraId="3A331FE0" w14:textId="77777777" w:rsidR="00AB7C9D" w:rsidRPr="00944B4D" w:rsidRDefault="00AB7C9D" w:rsidP="00B41757">
            <w:pPr>
              <w:rPr>
                <w:b/>
                <w:bCs/>
                <w:color w:val="000000"/>
                <w:sz w:val="16"/>
                <w:szCs w:val="16"/>
              </w:rPr>
            </w:pPr>
            <w:r w:rsidRPr="00944B4D">
              <w:rPr>
                <w:b/>
                <w:bCs/>
                <w:color w:val="000000"/>
                <w:sz w:val="16"/>
                <w:szCs w:val="16"/>
              </w:rPr>
              <w:t xml:space="preserve"> Физическая культура</w:t>
            </w:r>
          </w:p>
        </w:tc>
        <w:tc>
          <w:tcPr>
            <w:tcW w:w="594" w:type="dxa"/>
            <w:shd w:val="clear" w:color="auto" w:fill="auto"/>
            <w:noWrap/>
            <w:hideMark/>
          </w:tcPr>
          <w:p w14:paraId="565AA585"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6E8CD4A7" w14:textId="77777777" w:rsidR="00AB7C9D" w:rsidRPr="00944B4D" w:rsidRDefault="00AB7C9D" w:rsidP="00B41757">
            <w:pPr>
              <w:jc w:val="center"/>
              <w:rPr>
                <w:b/>
                <w:bCs/>
                <w:color w:val="000000"/>
                <w:sz w:val="16"/>
                <w:szCs w:val="16"/>
              </w:rPr>
            </w:pPr>
            <w:r w:rsidRPr="00944B4D">
              <w:rPr>
                <w:b/>
                <w:bCs/>
                <w:color w:val="000000"/>
                <w:sz w:val="16"/>
                <w:szCs w:val="16"/>
              </w:rPr>
              <w:t>1101</w:t>
            </w:r>
          </w:p>
        </w:tc>
        <w:tc>
          <w:tcPr>
            <w:tcW w:w="1167" w:type="dxa"/>
            <w:shd w:val="clear" w:color="auto" w:fill="auto"/>
            <w:noWrap/>
            <w:hideMark/>
          </w:tcPr>
          <w:p w14:paraId="2BC6F5B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0ACE433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5F5F3AB" w14:textId="77777777" w:rsidR="00AB7C9D" w:rsidRPr="00944B4D" w:rsidRDefault="00AB7C9D" w:rsidP="00B41757">
            <w:pPr>
              <w:jc w:val="right"/>
              <w:rPr>
                <w:b/>
                <w:bCs/>
                <w:color w:val="000000"/>
                <w:sz w:val="16"/>
                <w:szCs w:val="16"/>
              </w:rPr>
            </w:pPr>
            <w:r w:rsidRPr="00944B4D">
              <w:rPr>
                <w:b/>
                <w:bCs/>
                <w:color w:val="000000"/>
                <w:sz w:val="16"/>
                <w:szCs w:val="16"/>
              </w:rPr>
              <w:t>7 135,14651</w:t>
            </w:r>
          </w:p>
        </w:tc>
        <w:tc>
          <w:tcPr>
            <w:tcW w:w="1470" w:type="dxa"/>
            <w:shd w:val="clear" w:color="auto" w:fill="auto"/>
            <w:noWrap/>
            <w:hideMark/>
          </w:tcPr>
          <w:p w14:paraId="6791BAAA" w14:textId="77777777" w:rsidR="00AB7C9D" w:rsidRPr="00944B4D" w:rsidRDefault="00AB7C9D" w:rsidP="00B41757">
            <w:pPr>
              <w:jc w:val="right"/>
              <w:rPr>
                <w:b/>
                <w:bCs/>
                <w:color w:val="000000"/>
                <w:sz w:val="16"/>
                <w:szCs w:val="16"/>
              </w:rPr>
            </w:pPr>
            <w:r w:rsidRPr="00944B4D">
              <w:rPr>
                <w:b/>
                <w:bCs/>
                <w:color w:val="000000"/>
                <w:sz w:val="16"/>
                <w:szCs w:val="16"/>
              </w:rPr>
              <w:t>5 912,60000</w:t>
            </w:r>
          </w:p>
        </w:tc>
        <w:tc>
          <w:tcPr>
            <w:tcW w:w="1317" w:type="dxa"/>
            <w:shd w:val="clear" w:color="auto" w:fill="auto"/>
            <w:noWrap/>
            <w:hideMark/>
          </w:tcPr>
          <w:p w14:paraId="5CB2F9E7" w14:textId="77777777" w:rsidR="00AB7C9D" w:rsidRPr="00944B4D" w:rsidRDefault="00AB7C9D" w:rsidP="00B41757">
            <w:pPr>
              <w:jc w:val="right"/>
              <w:rPr>
                <w:b/>
                <w:bCs/>
                <w:color w:val="000000"/>
                <w:sz w:val="16"/>
                <w:szCs w:val="16"/>
              </w:rPr>
            </w:pPr>
            <w:r w:rsidRPr="00944B4D">
              <w:rPr>
                <w:b/>
                <w:bCs/>
                <w:color w:val="000000"/>
                <w:sz w:val="16"/>
                <w:szCs w:val="16"/>
              </w:rPr>
              <w:t>5 912,60000</w:t>
            </w:r>
          </w:p>
        </w:tc>
      </w:tr>
      <w:tr w:rsidR="00AB7C9D" w:rsidRPr="00944B4D" w14:paraId="632CA9FF" w14:textId="77777777" w:rsidTr="00B41757">
        <w:trPr>
          <w:trHeight w:val="20"/>
        </w:trPr>
        <w:tc>
          <w:tcPr>
            <w:tcW w:w="2694" w:type="dxa"/>
            <w:shd w:val="clear" w:color="auto" w:fill="auto"/>
            <w:hideMark/>
          </w:tcPr>
          <w:p w14:paraId="387DDF60"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w:t>
            </w:r>
            <w:r w:rsidRPr="00944B4D">
              <w:rPr>
                <w:color w:val="000000"/>
                <w:sz w:val="16"/>
                <w:szCs w:val="16"/>
              </w:rPr>
              <w:lastRenderedPageBreak/>
              <w:t>пальном районе на 2023-2028 годы"</w:t>
            </w:r>
          </w:p>
        </w:tc>
        <w:tc>
          <w:tcPr>
            <w:tcW w:w="594" w:type="dxa"/>
            <w:shd w:val="clear" w:color="auto" w:fill="auto"/>
            <w:noWrap/>
            <w:hideMark/>
          </w:tcPr>
          <w:p w14:paraId="4FEF268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4A64C9C"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1AD5B34C" w14:textId="77777777" w:rsidR="00AB7C9D" w:rsidRPr="00944B4D" w:rsidRDefault="00AB7C9D" w:rsidP="00B41757">
            <w:pPr>
              <w:jc w:val="center"/>
              <w:rPr>
                <w:color w:val="000000"/>
                <w:sz w:val="16"/>
                <w:szCs w:val="16"/>
              </w:rPr>
            </w:pPr>
            <w:r w:rsidRPr="00944B4D">
              <w:rPr>
                <w:color w:val="000000"/>
                <w:sz w:val="16"/>
                <w:szCs w:val="16"/>
              </w:rPr>
              <w:t>0300000000</w:t>
            </w:r>
          </w:p>
        </w:tc>
        <w:tc>
          <w:tcPr>
            <w:tcW w:w="619" w:type="dxa"/>
            <w:shd w:val="clear" w:color="auto" w:fill="auto"/>
            <w:noWrap/>
            <w:hideMark/>
          </w:tcPr>
          <w:p w14:paraId="134C2E0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C8F481D" w14:textId="77777777" w:rsidR="00AB7C9D" w:rsidRPr="00944B4D" w:rsidRDefault="00AB7C9D" w:rsidP="00B41757">
            <w:pPr>
              <w:jc w:val="right"/>
              <w:rPr>
                <w:color w:val="000000"/>
                <w:sz w:val="16"/>
                <w:szCs w:val="16"/>
              </w:rPr>
            </w:pPr>
            <w:r w:rsidRPr="00944B4D">
              <w:rPr>
                <w:color w:val="000000"/>
                <w:sz w:val="16"/>
                <w:szCs w:val="16"/>
              </w:rPr>
              <w:t>7 135,14651</w:t>
            </w:r>
          </w:p>
        </w:tc>
        <w:tc>
          <w:tcPr>
            <w:tcW w:w="1470" w:type="dxa"/>
            <w:shd w:val="clear" w:color="auto" w:fill="auto"/>
            <w:noWrap/>
            <w:hideMark/>
          </w:tcPr>
          <w:p w14:paraId="4FCE84DC" w14:textId="77777777" w:rsidR="00AB7C9D" w:rsidRPr="00944B4D" w:rsidRDefault="00AB7C9D" w:rsidP="00B41757">
            <w:pPr>
              <w:jc w:val="right"/>
              <w:rPr>
                <w:color w:val="000000"/>
                <w:sz w:val="16"/>
                <w:szCs w:val="16"/>
              </w:rPr>
            </w:pPr>
            <w:r w:rsidRPr="00944B4D">
              <w:rPr>
                <w:color w:val="000000"/>
                <w:sz w:val="16"/>
                <w:szCs w:val="16"/>
              </w:rPr>
              <w:t>5 912,60000</w:t>
            </w:r>
          </w:p>
        </w:tc>
        <w:tc>
          <w:tcPr>
            <w:tcW w:w="1317" w:type="dxa"/>
            <w:shd w:val="clear" w:color="auto" w:fill="auto"/>
            <w:noWrap/>
            <w:hideMark/>
          </w:tcPr>
          <w:p w14:paraId="40CBBD5F" w14:textId="77777777" w:rsidR="00AB7C9D" w:rsidRPr="00944B4D" w:rsidRDefault="00AB7C9D" w:rsidP="00B41757">
            <w:pPr>
              <w:jc w:val="right"/>
              <w:rPr>
                <w:color w:val="000000"/>
                <w:sz w:val="16"/>
                <w:szCs w:val="16"/>
              </w:rPr>
            </w:pPr>
            <w:r w:rsidRPr="00944B4D">
              <w:rPr>
                <w:color w:val="000000"/>
                <w:sz w:val="16"/>
                <w:szCs w:val="16"/>
              </w:rPr>
              <w:t>5 912,60000</w:t>
            </w:r>
          </w:p>
        </w:tc>
      </w:tr>
      <w:tr w:rsidR="00AB7C9D" w:rsidRPr="00944B4D" w14:paraId="5647AA67" w14:textId="77777777" w:rsidTr="00B41757">
        <w:trPr>
          <w:trHeight w:val="20"/>
        </w:trPr>
        <w:tc>
          <w:tcPr>
            <w:tcW w:w="2694" w:type="dxa"/>
            <w:shd w:val="clear" w:color="auto" w:fill="auto"/>
            <w:hideMark/>
          </w:tcPr>
          <w:p w14:paraId="4382763A" w14:textId="77777777" w:rsidR="00AB7C9D" w:rsidRPr="00944B4D" w:rsidRDefault="00AB7C9D" w:rsidP="00B41757">
            <w:pPr>
              <w:rPr>
                <w:color w:val="000000"/>
                <w:sz w:val="16"/>
                <w:szCs w:val="16"/>
              </w:rPr>
            </w:pPr>
            <w:r w:rsidRPr="00944B4D">
              <w:rPr>
                <w:color w:val="000000"/>
                <w:sz w:val="16"/>
                <w:szCs w:val="16"/>
              </w:rPr>
              <w:t xml:space="preserve"> Развитие физической культуры и массового спорта на территории муниципального района</w:t>
            </w:r>
          </w:p>
        </w:tc>
        <w:tc>
          <w:tcPr>
            <w:tcW w:w="594" w:type="dxa"/>
            <w:shd w:val="clear" w:color="auto" w:fill="auto"/>
            <w:noWrap/>
            <w:hideMark/>
          </w:tcPr>
          <w:p w14:paraId="7EFE59B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EC3FE91"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4009F916" w14:textId="77777777" w:rsidR="00AB7C9D" w:rsidRPr="00944B4D" w:rsidRDefault="00AB7C9D" w:rsidP="00B41757">
            <w:pPr>
              <w:jc w:val="center"/>
              <w:rPr>
                <w:color w:val="000000"/>
                <w:sz w:val="16"/>
                <w:szCs w:val="16"/>
              </w:rPr>
            </w:pPr>
            <w:r w:rsidRPr="00944B4D">
              <w:rPr>
                <w:color w:val="000000"/>
                <w:sz w:val="16"/>
                <w:szCs w:val="16"/>
              </w:rPr>
              <w:t>0300100000</w:t>
            </w:r>
          </w:p>
        </w:tc>
        <w:tc>
          <w:tcPr>
            <w:tcW w:w="619" w:type="dxa"/>
            <w:shd w:val="clear" w:color="auto" w:fill="auto"/>
            <w:noWrap/>
            <w:hideMark/>
          </w:tcPr>
          <w:p w14:paraId="59A596E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09C35C7"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43C7DCCC" w14:textId="77777777" w:rsidR="00AB7C9D" w:rsidRPr="00944B4D" w:rsidRDefault="00AB7C9D" w:rsidP="00B41757">
            <w:pPr>
              <w:jc w:val="right"/>
              <w:rPr>
                <w:color w:val="000000"/>
                <w:sz w:val="16"/>
                <w:szCs w:val="16"/>
              </w:rPr>
            </w:pPr>
            <w:r w:rsidRPr="00944B4D">
              <w:rPr>
                <w:color w:val="000000"/>
                <w:sz w:val="16"/>
                <w:szCs w:val="16"/>
              </w:rPr>
              <w:t>90,00000</w:t>
            </w:r>
          </w:p>
        </w:tc>
        <w:tc>
          <w:tcPr>
            <w:tcW w:w="1317" w:type="dxa"/>
            <w:shd w:val="clear" w:color="auto" w:fill="auto"/>
            <w:noWrap/>
            <w:hideMark/>
          </w:tcPr>
          <w:p w14:paraId="656E5F37"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7C1DC019" w14:textId="77777777" w:rsidTr="00B41757">
        <w:trPr>
          <w:trHeight w:val="20"/>
        </w:trPr>
        <w:tc>
          <w:tcPr>
            <w:tcW w:w="2694" w:type="dxa"/>
            <w:shd w:val="clear" w:color="auto" w:fill="auto"/>
            <w:hideMark/>
          </w:tcPr>
          <w:p w14:paraId="16612110"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94" w:type="dxa"/>
            <w:shd w:val="clear" w:color="auto" w:fill="auto"/>
            <w:noWrap/>
            <w:hideMark/>
          </w:tcPr>
          <w:p w14:paraId="273E2F04"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79E7BE1"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36032EE5" w14:textId="77777777" w:rsidR="00AB7C9D" w:rsidRPr="00944B4D" w:rsidRDefault="00AB7C9D" w:rsidP="00B41757">
            <w:pPr>
              <w:jc w:val="center"/>
              <w:rPr>
                <w:color w:val="000000"/>
                <w:sz w:val="16"/>
                <w:szCs w:val="16"/>
              </w:rPr>
            </w:pPr>
            <w:r w:rsidRPr="00944B4D">
              <w:rPr>
                <w:color w:val="000000"/>
                <w:sz w:val="16"/>
                <w:szCs w:val="16"/>
              </w:rPr>
              <w:t>0300199990</w:t>
            </w:r>
          </w:p>
        </w:tc>
        <w:tc>
          <w:tcPr>
            <w:tcW w:w="619" w:type="dxa"/>
            <w:shd w:val="clear" w:color="auto" w:fill="auto"/>
            <w:noWrap/>
            <w:hideMark/>
          </w:tcPr>
          <w:p w14:paraId="332ADDF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E91E6E2"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0E532EA4" w14:textId="77777777" w:rsidR="00AB7C9D" w:rsidRPr="00944B4D" w:rsidRDefault="00AB7C9D" w:rsidP="00B41757">
            <w:pPr>
              <w:jc w:val="right"/>
              <w:rPr>
                <w:color w:val="000000"/>
                <w:sz w:val="16"/>
                <w:szCs w:val="16"/>
              </w:rPr>
            </w:pPr>
            <w:r w:rsidRPr="00944B4D">
              <w:rPr>
                <w:color w:val="000000"/>
                <w:sz w:val="16"/>
                <w:szCs w:val="16"/>
              </w:rPr>
              <w:t>90,00000</w:t>
            </w:r>
          </w:p>
        </w:tc>
        <w:tc>
          <w:tcPr>
            <w:tcW w:w="1317" w:type="dxa"/>
            <w:shd w:val="clear" w:color="auto" w:fill="auto"/>
            <w:noWrap/>
            <w:hideMark/>
          </w:tcPr>
          <w:p w14:paraId="28310872"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2CCBE583" w14:textId="77777777" w:rsidTr="00B41757">
        <w:trPr>
          <w:trHeight w:val="20"/>
        </w:trPr>
        <w:tc>
          <w:tcPr>
            <w:tcW w:w="2694" w:type="dxa"/>
            <w:shd w:val="clear" w:color="auto" w:fill="auto"/>
            <w:hideMark/>
          </w:tcPr>
          <w:p w14:paraId="1C5F724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4AEBBC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E664917"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050EA6A4" w14:textId="77777777" w:rsidR="00AB7C9D" w:rsidRPr="00944B4D" w:rsidRDefault="00AB7C9D" w:rsidP="00B41757">
            <w:pPr>
              <w:jc w:val="center"/>
              <w:rPr>
                <w:color w:val="000000"/>
                <w:sz w:val="16"/>
                <w:szCs w:val="16"/>
              </w:rPr>
            </w:pPr>
            <w:r w:rsidRPr="00944B4D">
              <w:rPr>
                <w:color w:val="000000"/>
                <w:sz w:val="16"/>
                <w:szCs w:val="16"/>
              </w:rPr>
              <w:t>0300199990</w:t>
            </w:r>
          </w:p>
        </w:tc>
        <w:tc>
          <w:tcPr>
            <w:tcW w:w="619" w:type="dxa"/>
            <w:shd w:val="clear" w:color="auto" w:fill="auto"/>
            <w:noWrap/>
            <w:hideMark/>
          </w:tcPr>
          <w:p w14:paraId="1E1B864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0FBC53D"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75CA6E67" w14:textId="77777777" w:rsidR="00AB7C9D" w:rsidRPr="00944B4D" w:rsidRDefault="00AB7C9D" w:rsidP="00B41757">
            <w:pPr>
              <w:jc w:val="right"/>
              <w:rPr>
                <w:color w:val="000000"/>
                <w:sz w:val="16"/>
                <w:szCs w:val="16"/>
              </w:rPr>
            </w:pPr>
            <w:r w:rsidRPr="00944B4D">
              <w:rPr>
                <w:color w:val="000000"/>
                <w:sz w:val="16"/>
                <w:szCs w:val="16"/>
              </w:rPr>
              <w:t>90,00000</w:t>
            </w:r>
          </w:p>
        </w:tc>
        <w:tc>
          <w:tcPr>
            <w:tcW w:w="1317" w:type="dxa"/>
            <w:shd w:val="clear" w:color="auto" w:fill="auto"/>
            <w:noWrap/>
            <w:hideMark/>
          </w:tcPr>
          <w:p w14:paraId="71FA5CED"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467B538E" w14:textId="77777777" w:rsidTr="00B41757">
        <w:trPr>
          <w:trHeight w:val="20"/>
        </w:trPr>
        <w:tc>
          <w:tcPr>
            <w:tcW w:w="2694" w:type="dxa"/>
            <w:shd w:val="clear" w:color="auto" w:fill="auto"/>
            <w:hideMark/>
          </w:tcPr>
          <w:p w14:paraId="25309E58"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94" w:type="dxa"/>
            <w:shd w:val="clear" w:color="auto" w:fill="auto"/>
            <w:noWrap/>
            <w:hideMark/>
          </w:tcPr>
          <w:p w14:paraId="553761F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8B561CC"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7175A3A0" w14:textId="77777777" w:rsidR="00AB7C9D" w:rsidRPr="00944B4D" w:rsidRDefault="00AB7C9D" w:rsidP="00B41757">
            <w:pPr>
              <w:jc w:val="center"/>
              <w:rPr>
                <w:color w:val="000000"/>
                <w:sz w:val="16"/>
                <w:szCs w:val="16"/>
              </w:rPr>
            </w:pPr>
            <w:r w:rsidRPr="00944B4D">
              <w:rPr>
                <w:color w:val="000000"/>
                <w:sz w:val="16"/>
                <w:szCs w:val="16"/>
              </w:rPr>
              <w:t>0300300000</w:t>
            </w:r>
          </w:p>
        </w:tc>
        <w:tc>
          <w:tcPr>
            <w:tcW w:w="619" w:type="dxa"/>
            <w:shd w:val="clear" w:color="auto" w:fill="auto"/>
            <w:noWrap/>
            <w:hideMark/>
          </w:tcPr>
          <w:p w14:paraId="49132D2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FB73C80" w14:textId="77777777" w:rsidR="00AB7C9D" w:rsidRPr="00944B4D" w:rsidRDefault="00AB7C9D" w:rsidP="00B41757">
            <w:pPr>
              <w:jc w:val="right"/>
              <w:rPr>
                <w:color w:val="000000"/>
                <w:sz w:val="16"/>
                <w:szCs w:val="16"/>
              </w:rPr>
            </w:pPr>
            <w:r w:rsidRPr="00944B4D">
              <w:rPr>
                <w:color w:val="000000"/>
                <w:sz w:val="16"/>
                <w:szCs w:val="16"/>
              </w:rPr>
              <w:t>6 034,75000</w:t>
            </w:r>
          </w:p>
        </w:tc>
        <w:tc>
          <w:tcPr>
            <w:tcW w:w="1470" w:type="dxa"/>
            <w:shd w:val="clear" w:color="auto" w:fill="auto"/>
            <w:noWrap/>
            <w:hideMark/>
          </w:tcPr>
          <w:p w14:paraId="339901D2" w14:textId="77777777" w:rsidR="00AB7C9D" w:rsidRPr="00944B4D" w:rsidRDefault="00AB7C9D" w:rsidP="00B41757">
            <w:pPr>
              <w:jc w:val="right"/>
              <w:rPr>
                <w:color w:val="000000"/>
                <w:sz w:val="16"/>
                <w:szCs w:val="16"/>
              </w:rPr>
            </w:pPr>
            <w:r w:rsidRPr="00944B4D">
              <w:rPr>
                <w:color w:val="000000"/>
                <w:sz w:val="16"/>
                <w:szCs w:val="16"/>
              </w:rPr>
              <w:t>5 822,60000</w:t>
            </w:r>
          </w:p>
        </w:tc>
        <w:tc>
          <w:tcPr>
            <w:tcW w:w="1317" w:type="dxa"/>
            <w:shd w:val="clear" w:color="auto" w:fill="auto"/>
            <w:noWrap/>
            <w:hideMark/>
          </w:tcPr>
          <w:p w14:paraId="0FE7B0EE" w14:textId="77777777" w:rsidR="00AB7C9D" w:rsidRPr="00944B4D" w:rsidRDefault="00AB7C9D" w:rsidP="00B41757">
            <w:pPr>
              <w:jc w:val="right"/>
              <w:rPr>
                <w:color w:val="000000"/>
                <w:sz w:val="16"/>
                <w:szCs w:val="16"/>
              </w:rPr>
            </w:pPr>
            <w:r w:rsidRPr="00944B4D">
              <w:rPr>
                <w:color w:val="000000"/>
                <w:sz w:val="16"/>
                <w:szCs w:val="16"/>
              </w:rPr>
              <w:t>5 822,60000</w:t>
            </w:r>
          </w:p>
        </w:tc>
      </w:tr>
      <w:tr w:rsidR="00AB7C9D" w:rsidRPr="00944B4D" w14:paraId="1DDCC98A" w14:textId="77777777" w:rsidTr="00B41757">
        <w:trPr>
          <w:trHeight w:val="20"/>
        </w:trPr>
        <w:tc>
          <w:tcPr>
            <w:tcW w:w="2694" w:type="dxa"/>
            <w:shd w:val="clear" w:color="auto" w:fill="auto"/>
            <w:hideMark/>
          </w:tcPr>
          <w:p w14:paraId="0441582A"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94" w:type="dxa"/>
            <w:shd w:val="clear" w:color="auto" w:fill="auto"/>
            <w:noWrap/>
            <w:hideMark/>
          </w:tcPr>
          <w:p w14:paraId="59DFF41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7FA4C07E"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6E79984F" w14:textId="77777777" w:rsidR="00AB7C9D" w:rsidRPr="00944B4D" w:rsidRDefault="00AB7C9D" w:rsidP="00B41757">
            <w:pPr>
              <w:jc w:val="center"/>
              <w:rPr>
                <w:color w:val="000000"/>
                <w:sz w:val="16"/>
                <w:szCs w:val="16"/>
              </w:rPr>
            </w:pPr>
            <w:r w:rsidRPr="00944B4D">
              <w:rPr>
                <w:color w:val="000000"/>
                <w:sz w:val="16"/>
                <w:szCs w:val="16"/>
              </w:rPr>
              <w:t>0300301410</w:t>
            </w:r>
          </w:p>
        </w:tc>
        <w:tc>
          <w:tcPr>
            <w:tcW w:w="619" w:type="dxa"/>
            <w:shd w:val="clear" w:color="auto" w:fill="auto"/>
            <w:noWrap/>
            <w:hideMark/>
          </w:tcPr>
          <w:p w14:paraId="49D4F65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9FAB016"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7141FEFA" w14:textId="77777777" w:rsidR="00AB7C9D" w:rsidRPr="00944B4D" w:rsidRDefault="00AB7C9D" w:rsidP="00B41757">
            <w:pPr>
              <w:jc w:val="right"/>
              <w:rPr>
                <w:color w:val="000000"/>
                <w:sz w:val="16"/>
                <w:szCs w:val="16"/>
              </w:rPr>
            </w:pPr>
            <w:r w:rsidRPr="00944B4D">
              <w:rPr>
                <w:color w:val="000000"/>
                <w:sz w:val="16"/>
                <w:szCs w:val="16"/>
              </w:rPr>
              <w:t>3 536,10000</w:t>
            </w:r>
          </w:p>
        </w:tc>
        <w:tc>
          <w:tcPr>
            <w:tcW w:w="1317" w:type="dxa"/>
            <w:shd w:val="clear" w:color="auto" w:fill="auto"/>
            <w:noWrap/>
            <w:hideMark/>
          </w:tcPr>
          <w:p w14:paraId="0BDFA580"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36E5FC5D" w14:textId="77777777" w:rsidTr="00B41757">
        <w:trPr>
          <w:trHeight w:val="20"/>
        </w:trPr>
        <w:tc>
          <w:tcPr>
            <w:tcW w:w="2694" w:type="dxa"/>
            <w:shd w:val="clear" w:color="auto" w:fill="auto"/>
            <w:hideMark/>
          </w:tcPr>
          <w:p w14:paraId="3A2C62C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3D6A6F0"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CCF30EF"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6395224E" w14:textId="77777777" w:rsidR="00AB7C9D" w:rsidRPr="00944B4D" w:rsidRDefault="00AB7C9D" w:rsidP="00B41757">
            <w:pPr>
              <w:jc w:val="center"/>
              <w:rPr>
                <w:color w:val="000000"/>
                <w:sz w:val="16"/>
                <w:szCs w:val="16"/>
              </w:rPr>
            </w:pPr>
            <w:r w:rsidRPr="00944B4D">
              <w:rPr>
                <w:color w:val="000000"/>
                <w:sz w:val="16"/>
                <w:szCs w:val="16"/>
              </w:rPr>
              <w:t>0300301410</w:t>
            </w:r>
          </w:p>
        </w:tc>
        <w:tc>
          <w:tcPr>
            <w:tcW w:w="619" w:type="dxa"/>
            <w:shd w:val="clear" w:color="auto" w:fill="auto"/>
            <w:noWrap/>
            <w:hideMark/>
          </w:tcPr>
          <w:p w14:paraId="6B51F050"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17D0F12"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75B7EF7E" w14:textId="77777777" w:rsidR="00AB7C9D" w:rsidRPr="00944B4D" w:rsidRDefault="00AB7C9D" w:rsidP="00B41757">
            <w:pPr>
              <w:jc w:val="right"/>
              <w:rPr>
                <w:color w:val="000000"/>
                <w:sz w:val="16"/>
                <w:szCs w:val="16"/>
              </w:rPr>
            </w:pPr>
            <w:r w:rsidRPr="00944B4D">
              <w:rPr>
                <w:color w:val="000000"/>
                <w:sz w:val="16"/>
                <w:szCs w:val="16"/>
              </w:rPr>
              <w:t>3 536,10000</w:t>
            </w:r>
          </w:p>
        </w:tc>
        <w:tc>
          <w:tcPr>
            <w:tcW w:w="1317" w:type="dxa"/>
            <w:shd w:val="clear" w:color="auto" w:fill="auto"/>
            <w:noWrap/>
            <w:hideMark/>
          </w:tcPr>
          <w:p w14:paraId="2C6B9954"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31048AF4" w14:textId="77777777" w:rsidTr="00B41757">
        <w:trPr>
          <w:trHeight w:val="20"/>
        </w:trPr>
        <w:tc>
          <w:tcPr>
            <w:tcW w:w="2694" w:type="dxa"/>
            <w:shd w:val="clear" w:color="auto" w:fill="auto"/>
            <w:hideMark/>
          </w:tcPr>
          <w:p w14:paraId="300F5540"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физической культуры и спорта</w:t>
            </w:r>
          </w:p>
        </w:tc>
        <w:tc>
          <w:tcPr>
            <w:tcW w:w="594" w:type="dxa"/>
            <w:shd w:val="clear" w:color="auto" w:fill="auto"/>
            <w:noWrap/>
            <w:hideMark/>
          </w:tcPr>
          <w:p w14:paraId="57464D7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F15D60C"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43C156B6" w14:textId="77777777" w:rsidR="00AB7C9D" w:rsidRPr="00944B4D" w:rsidRDefault="00AB7C9D" w:rsidP="00B41757">
            <w:pPr>
              <w:jc w:val="center"/>
              <w:rPr>
                <w:color w:val="000000"/>
                <w:sz w:val="16"/>
                <w:szCs w:val="16"/>
              </w:rPr>
            </w:pPr>
            <w:r w:rsidRPr="00944B4D">
              <w:rPr>
                <w:color w:val="000000"/>
                <w:sz w:val="16"/>
                <w:szCs w:val="16"/>
              </w:rPr>
              <w:t>0300301420</w:t>
            </w:r>
          </w:p>
        </w:tc>
        <w:tc>
          <w:tcPr>
            <w:tcW w:w="619" w:type="dxa"/>
            <w:shd w:val="clear" w:color="auto" w:fill="auto"/>
            <w:noWrap/>
            <w:hideMark/>
          </w:tcPr>
          <w:p w14:paraId="6B28617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7306B9A"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679CA42C" w14:textId="77777777" w:rsidR="00AB7C9D" w:rsidRPr="00944B4D" w:rsidRDefault="00AB7C9D" w:rsidP="00B41757">
            <w:pPr>
              <w:jc w:val="right"/>
              <w:rPr>
                <w:color w:val="000000"/>
                <w:sz w:val="16"/>
                <w:szCs w:val="16"/>
              </w:rPr>
            </w:pPr>
            <w:r w:rsidRPr="00944B4D">
              <w:rPr>
                <w:color w:val="000000"/>
                <w:sz w:val="16"/>
                <w:szCs w:val="16"/>
              </w:rPr>
              <w:t>1 561,90000</w:t>
            </w:r>
          </w:p>
        </w:tc>
        <w:tc>
          <w:tcPr>
            <w:tcW w:w="1317" w:type="dxa"/>
            <w:shd w:val="clear" w:color="auto" w:fill="auto"/>
            <w:noWrap/>
            <w:hideMark/>
          </w:tcPr>
          <w:p w14:paraId="7F5312C8"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211CD706" w14:textId="77777777" w:rsidTr="00B41757">
        <w:trPr>
          <w:trHeight w:val="20"/>
        </w:trPr>
        <w:tc>
          <w:tcPr>
            <w:tcW w:w="2694" w:type="dxa"/>
            <w:shd w:val="clear" w:color="auto" w:fill="auto"/>
            <w:hideMark/>
          </w:tcPr>
          <w:p w14:paraId="165375B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AD743AC"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4F4BE9B0"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2E50D45D" w14:textId="77777777" w:rsidR="00AB7C9D" w:rsidRPr="00944B4D" w:rsidRDefault="00AB7C9D" w:rsidP="00B41757">
            <w:pPr>
              <w:jc w:val="center"/>
              <w:rPr>
                <w:color w:val="000000"/>
                <w:sz w:val="16"/>
                <w:szCs w:val="16"/>
              </w:rPr>
            </w:pPr>
            <w:r w:rsidRPr="00944B4D">
              <w:rPr>
                <w:color w:val="000000"/>
                <w:sz w:val="16"/>
                <w:szCs w:val="16"/>
              </w:rPr>
              <w:t>0300301420</w:t>
            </w:r>
          </w:p>
        </w:tc>
        <w:tc>
          <w:tcPr>
            <w:tcW w:w="619" w:type="dxa"/>
            <w:shd w:val="clear" w:color="auto" w:fill="auto"/>
            <w:noWrap/>
            <w:hideMark/>
          </w:tcPr>
          <w:p w14:paraId="6DEFBBF0"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109E352"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13628175" w14:textId="77777777" w:rsidR="00AB7C9D" w:rsidRPr="00944B4D" w:rsidRDefault="00AB7C9D" w:rsidP="00B41757">
            <w:pPr>
              <w:jc w:val="right"/>
              <w:rPr>
                <w:color w:val="000000"/>
                <w:sz w:val="16"/>
                <w:szCs w:val="16"/>
              </w:rPr>
            </w:pPr>
            <w:r w:rsidRPr="00944B4D">
              <w:rPr>
                <w:color w:val="000000"/>
                <w:sz w:val="16"/>
                <w:szCs w:val="16"/>
              </w:rPr>
              <w:t>1 561,90000</w:t>
            </w:r>
          </w:p>
        </w:tc>
        <w:tc>
          <w:tcPr>
            <w:tcW w:w="1317" w:type="dxa"/>
            <w:shd w:val="clear" w:color="auto" w:fill="auto"/>
            <w:noWrap/>
            <w:hideMark/>
          </w:tcPr>
          <w:p w14:paraId="450D0F9D"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29F4BEE9" w14:textId="77777777" w:rsidTr="00B41757">
        <w:trPr>
          <w:trHeight w:val="20"/>
        </w:trPr>
        <w:tc>
          <w:tcPr>
            <w:tcW w:w="2694" w:type="dxa"/>
            <w:shd w:val="clear" w:color="auto" w:fill="auto"/>
            <w:hideMark/>
          </w:tcPr>
          <w:p w14:paraId="6A71C49D"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2990A72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D69877E"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447FBE12"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73AB957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8913F9C" w14:textId="77777777" w:rsidR="00AB7C9D" w:rsidRPr="00944B4D" w:rsidRDefault="00AB7C9D" w:rsidP="00B41757">
            <w:pPr>
              <w:jc w:val="right"/>
              <w:rPr>
                <w:color w:val="000000"/>
                <w:sz w:val="16"/>
                <w:szCs w:val="16"/>
              </w:rPr>
            </w:pPr>
            <w:r w:rsidRPr="00944B4D">
              <w:rPr>
                <w:color w:val="000000"/>
                <w:sz w:val="16"/>
                <w:szCs w:val="16"/>
              </w:rPr>
              <w:t>613,42000</w:t>
            </w:r>
          </w:p>
        </w:tc>
        <w:tc>
          <w:tcPr>
            <w:tcW w:w="1470" w:type="dxa"/>
            <w:shd w:val="clear" w:color="auto" w:fill="auto"/>
            <w:noWrap/>
            <w:hideMark/>
          </w:tcPr>
          <w:p w14:paraId="17420DA1" w14:textId="77777777" w:rsidR="00AB7C9D" w:rsidRPr="00944B4D" w:rsidRDefault="00AB7C9D" w:rsidP="00B41757">
            <w:pPr>
              <w:jc w:val="right"/>
              <w:rPr>
                <w:color w:val="000000"/>
                <w:sz w:val="16"/>
                <w:szCs w:val="16"/>
              </w:rPr>
            </w:pPr>
            <w:r w:rsidRPr="00944B4D">
              <w:rPr>
                <w:color w:val="000000"/>
                <w:sz w:val="16"/>
                <w:szCs w:val="16"/>
              </w:rPr>
              <w:t>579,70000</w:t>
            </w:r>
          </w:p>
        </w:tc>
        <w:tc>
          <w:tcPr>
            <w:tcW w:w="1317" w:type="dxa"/>
            <w:shd w:val="clear" w:color="auto" w:fill="auto"/>
            <w:noWrap/>
            <w:hideMark/>
          </w:tcPr>
          <w:p w14:paraId="5C1197AD"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09606F3F" w14:textId="77777777" w:rsidTr="00B41757">
        <w:trPr>
          <w:trHeight w:val="20"/>
        </w:trPr>
        <w:tc>
          <w:tcPr>
            <w:tcW w:w="2694" w:type="dxa"/>
            <w:shd w:val="clear" w:color="auto" w:fill="auto"/>
            <w:hideMark/>
          </w:tcPr>
          <w:p w14:paraId="2D4CBC2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3DBC16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098131E"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75223971"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3D02923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6AF629B" w14:textId="77777777" w:rsidR="00AB7C9D" w:rsidRPr="00944B4D" w:rsidRDefault="00AB7C9D" w:rsidP="00B41757">
            <w:pPr>
              <w:jc w:val="right"/>
              <w:rPr>
                <w:color w:val="000000"/>
                <w:sz w:val="16"/>
                <w:szCs w:val="16"/>
              </w:rPr>
            </w:pPr>
            <w:r w:rsidRPr="00944B4D">
              <w:rPr>
                <w:color w:val="000000"/>
                <w:sz w:val="16"/>
                <w:szCs w:val="16"/>
              </w:rPr>
              <w:t>613,42000</w:t>
            </w:r>
          </w:p>
        </w:tc>
        <w:tc>
          <w:tcPr>
            <w:tcW w:w="1470" w:type="dxa"/>
            <w:shd w:val="clear" w:color="auto" w:fill="auto"/>
            <w:noWrap/>
            <w:hideMark/>
          </w:tcPr>
          <w:p w14:paraId="31669100" w14:textId="77777777" w:rsidR="00AB7C9D" w:rsidRPr="00944B4D" w:rsidRDefault="00AB7C9D" w:rsidP="00B41757">
            <w:pPr>
              <w:jc w:val="right"/>
              <w:rPr>
                <w:color w:val="000000"/>
                <w:sz w:val="16"/>
                <w:szCs w:val="16"/>
              </w:rPr>
            </w:pPr>
            <w:r w:rsidRPr="00944B4D">
              <w:rPr>
                <w:color w:val="000000"/>
                <w:sz w:val="16"/>
                <w:szCs w:val="16"/>
              </w:rPr>
              <w:t>579,70000</w:t>
            </w:r>
          </w:p>
        </w:tc>
        <w:tc>
          <w:tcPr>
            <w:tcW w:w="1317" w:type="dxa"/>
            <w:shd w:val="clear" w:color="auto" w:fill="auto"/>
            <w:noWrap/>
            <w:hideMark/>
          </w:tcPr>
          <w:p w14:paraId="46D58BC9"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699ECEAC" w14:textId="77777777" w:rsidTr="00B41757">
        <w:trPr>
          <w:trHeight w:val="20"/>
        </w:trPr>
        <w:tc>
          <w:tcPr>
            <w:tcW w:w="2694" w:type="dxa"/>
            <w:shd w:val="clear" w:color="auto" w:fill="auto"/>
            <w:hideMark/>
          </w:tcPr>
          <w:p w14:paraId="53987377"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1A92832F"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1BF6B95"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278EEDE0"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31486D7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29B41F8" w14:textId="77777777" w:rsidR="00AB7C9D" w:rsidRPr="00944B4D" w:rsidRDefault="00AB7C9D" w:rsidP="00B41757">
            <w:pPr>
              <w:jc w:val="right"/>
              <w:rPr>
                <w:color w:val="000000"/>
                <w:sz w:val="16"/>
                <w:szCs w:val="16"/>
              </w:rPr>
            </w:pPr>
            <w:r w:rsidRPr="00944B4D">
              <w:rPr>
                <w:color w:val="000000"/>
                <w:sz w:val="16"/>
                <w:szCs w:val="16"/>
              </w:rPr>
              <w:t>153,33000</w:t>
            </w:r>
          </w:p>
        </w:tc>
        <w:tc>
          <w:tcPr>
            <w:tcW w:w="1470" w:type="dxa"/>
            <w:shd w:val="clear" w:color="auto" w:fill="auto"/>
            <w:noWrap/>
            <w:hideMark/>
          </w:tcPr>
          <w:p w14:paraId="593EB097" w14:textId="77777777" w:rsidR="00AB7C9D" w:rsidRPr="00944B4D" w:rsidRDefault="00AB7C9D" w:rsidP="00B41757">
            <w:pPr>
              <w:jc w:val="right"/>
              <w:rPr>
                <w:color w:val="000000"/>
                <w:sz w:val="16"/>
                <w:szCs w:val="16"/>
              </w:rPr>
            </w:pPr>
            <w:r w:rsidRPr="00944B4D">
              <w:rPr>
                <w:color w:val="000000"/>
                <w:sz w:val="16"/>
                <w:szCs w:val="16"/>
              </w:rPr>
              <w:t>144,90000</w:t>
            </w:r>
          </w:p>
        </w:tc>
        <w:tc>
          <w:tcPr>
            <w:tcW w:w="1317" w:type="dxa"/>
            <w:shd w:val="clear" w:color="auto" w:fill="auto"/>
            <w:noWrap/>
            <w:hideMark/>
          </w:tcPr>
          <w:p w14:paraId="55098777"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127C8635" w14:textId="77777777" w:rsidTr="00B41757">
        <w:trPr>
          <w:trHeight w:val="20"/>
        </w:trPr>
        <w:tc>
          <w:tcPr>
            <w:tcW w:w="2694" w:type="dxa"/>
            <w:shd w:val="clear" w:color="auto" w:fill="auto"/>
            <w:hideMark/>
          </w:tcPr>
          <w:p w14:paraId="0C6B92A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5E5AEF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77515B7" w14:textId="77777777" w:rsidR="00AB7C9D" w:rsidRPr="00944B4D" w:rsidRDefault="00AB7C9D" w:rsidP="00B41757">
            <w:pPr>
              <w:jc w:val="center"/>
              <w:rPr>
                <w:color w:val="000000"/>
                <w:sz w:val="16"/>
                <w:szCs w:val="16"/>
              </w:rPr>
            </w:pPr>
            <w:r w:rsidRPr="00944B4D">
              <w:rPr>
                <w:color w:val="000000"/>
                <w:sz w:val="16"/>
                <w:szCs w:val="16"/>
              </w:rPr>
              <w:t>1101</w:t>
            </w:r>
          </w:p>
        </w:tc>
        <w:tc>
          <w:tcPr>
            <w:tcW w:w="1167" w:type="dxa"/>
            <w:shd w:val="clear" w:color="auto" w:fill="auto"/>
            <w:noWrap/>
            <w:hideMark/>
          </w:tcPr>
          <w:p w14:paraId="51CECFDE"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06094EF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E263E7B" w14:textId="77777777" w:rsidR="00AB7C9D" w:rsidRPr="00944B4D" w:rsidRDefault="00AB7C9D" w:rsidP="00B41757">
            <w:pPr>
              <w:jc w:val="right"/>
              <w:rPr>
                <w:color w:val="000000"/>
                <w:sz w:val="16"/>
                <w:szCs w:val="16"/>
              </w:rPr>
            </w:pPr>
            <w:r w:rsidRPr="00944B4D">
              <w:rPr>
                <w:color w:val="000000"/>
                <w:sz w:val="16"/>
                <w:szCs w:val="16"/>
              </w:rPr>
              <w:t>153,33000</w:t>
            </w:r>
          </w:p>
        </w:tc>
        <w:tc>
          <w:tcPr>
            <w:tcW w:w="1470" w:type="dxa"/>
            <w:shd w:val="clear" w:color="auto" w:fill="auto"/>
            <w:noWrap/>
            <w:hideMark/>
          </w:tcPr>
          <w:p w14:paraId="0C37C0BD" w14:textId="77777777" w:rsidR="00AB7C9D" w:rsidRPr="00944B4D" w:rsidRDefault="00AB7C9D" w:rsidP="00B41757">
            <w:pPr>
              <w:jc w:val="right"/>
              <w:rPr>
                <w:color w:val="000000"/>
                <w:sz w:val="16"/>
                <w:szCs w:val="16"/>
              </w:rPr>
            </w:pPr>
            <w:r w:rsidRPr="00944B4D">
              <w:rPr>
                <w:color w:val="000000"/>
                <w:sz w:val="16"/>
                <w:szCs w:val="16"/>
              </w:rPr>
              <w:t>144,90000</w:t>
            </w:r>
          </w:p>
        </w:tc>
        <w:tc>
          <w:tcPr>
            <w:tcW w:w="1317" w:type="dxa"/>
            <w:shd w:val="clear" w:color="auto" w:fill="auto"/>
            <w:noWrap/>
            <w:hideMark/>
          </w:tcPr>
          <w:p w14:paraId="51E9D426"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39AF5227" w14:textId="77777777" w:rsidTr="00B41757">
        <w:trPr>
          <w:trHeight w:val="20"/>
        </w:trPr>
        <w:tc>
          <w:tcPr>
            <w:tcW w:w="2694" w:type="dxa"/>
            <w:shd w:val="clear" w:color="auto" w:fill="auto"/>
            <w:hideMark/>
          </w:tcPr>
          <w:p w14:paraId="4E354EE8" w14:textId="77777777" w:rsidR="00AB7C9D" w:rsidRPr="00944B4D" w:rsidRDefault="00AB7C9D" w:rsidP="00B41757">
            <w:pPr>
              <w:rPr>
                <w:b/>
                <w:bCs/>
                <w:color w:val="000000"/>
                <w:sz w:val="16"/>
                <w:szCs w:val="16"/>
              </w:rPr>
            </w:pPr>
            <w:r w:rsidRPr="00944B4D">
              <w:rPr>
                <w:b/>
                <w:bCs/>
                <w:color w:val="000000"/>
                <w:sz w:val="16"/>
                <w:szCs w:val="16"/>
              </w:rPr>
              <w:t xml:space="preserve"> Массовый спорт</w:t>
            </w:r>
          </w:p>
        </w:tc>
        <w:tc>
          <w:tcPr>
            <w:tcW w:w="594" w:type="dxa"/>
            <w:shd w:val="clear" w:color="auto" w:fill="auto"/>
            <w:noWrap/>
            <w:hideMark/>
          </w:tcPr>
          <w:p w14:paraId="6E210833" w14:textId="77777777" w:rsidR="00AB7C9D" w:rsidRPr="00944B4D" w:rsidRDefault="00AB7C9D" w:rsidP="00B41757">
            <w:pPr>
              <w:jc w:val="center"/>
              <w:rPr>
                <w:b/>
                <w:bCs/>
                <w:color w:val="000000"/>
                <w:sz w:val="16"/>
                <w:szCs w:val="16"/>
              </w:rPr>
            </w:pPr>
            <w:r w:rsidRPr="00944B4D">
              <w:rPr>
                <w:b/>
                <w:bCs/>
                <w:color w:val="000000"/>
                <w:sz w:val="16"/>
                <w:szCs w:val="16"/>
              </w:rPr>
              <w:t>757</w:t>
            </w:r>
          </w:p>
        </w:tc>
        <w:tc>
          <w:tcPr>
            <w:tcW w:w="734" w:type="dxa"/>
            <w:shd w:val="clear" w:color="auto" w:fill="auto"/>
            <w:noWrap/>
            <w:hideMark/>
          </w:tcPr>
          <w:p w14:paraId="04447847" w14:textId="77777777" w:rsidR="00AB7C9D" w:rsidRPr="00944B4D" w:rsidRDefault="00AB7C9D" w:rsidP="00B41757">
            <w:pPr>
              <w:jc w:val="center"/>
              <w:rPr>
                <w:b/>
                <w:bCs/>
                <w:color w:val="000000"/>
                <w:sz w:val="16"/>
                <w:szCs w:val="16"/>
              </w:rPr>
            </w:pPr>
            <w:r w:rsidRPr="00944B4D">
              <w:rPr>
                <w:b/>
                <w:bCs/>
                <w:color w:val="000000"/>
                <w:sz w:val="16"/>
                <w:szCs w:val="16"/>
              </w:rPr>
              <w:t>1102</w:t>
            </w:r>
          </w:p>
        </w:tc>
        <w:tc>
          <w:tcPr>
            <w:tcW w:w="1167" w:type="dxa"/>
            <w:shd w:val="clear" w:color="auto" w:fill="auto"/>
            <w:noWrap/>
            <w:hideMark/>
          </w:tcPr>
          <w:p w14:paraId="51C6F70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900EE4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3C25FAE" w14:textId="77777777" w:rsidR="00AB7C9D" w:rsidRPr="00944B4D" w:rsidRDefault="00AB7C9D" w:rsidP="00B41757">
            <w:pPr>
              <w:jc w:val="right"/>
              <w:rPr>
                <w:b/>
                <w:bCs/>
                <w:color w:val="000000"/>
                <w:sz w:val="16"/>
                <w:szCs w:val="16"/>
              </w:rPr>
            </w:pPr>
            <w:r w:rsidRPr="00944B4D">
              <w:rPr>
                <w:b/>
                <w:bCs/>
                <w:color w:val="000000"/>
                <w:sz w:val="16"/>
                <w:szCs w:val="16"/>
              </w:rPr>
              <w:t>33 544,94411</w:t>
            </w:r>
          </w:p>
        </w:tc>
        <w:tc>
          <w:tcPr>
            <w:tcW w:w="1470" w:type="dxa"/>
            <w:shd w:val="clear" w:color="auto" w:fill="auto"/>
            <w:noWrap/>
            <w:hideMark/>
          </w:tcPr>
          <w:p w14:paraId="22DD650A" w14:textId="77777777" w:rsidR="00AB7C9D" w:rsidRPr="00944B4D" w:rsidRDefault="00AB7C9D" w:rsidP="00B41757">
            <w:pPr>
              <w:jc w:val="right"/>
              <w:rPr>
                <w:b/>
                <w:bCs/>
                <w:color w:val="000000"/>
                <w:sz w:val="16"/>
                <w:szCs w:val="16"/>
              </w:rPr>
            </w:pPr>
            <w:r w:rsidRPr="00944B4D">
              <w:rPr>
                <w:b/>
                <w:bCs/>
                <w:color w:val="000000"/>
                <w:sz w:val="16"/>
                <w:szCs w:val="16"/>
              </w:rPr>
              <w:t>13 944,40000</w:t>
            </w:r>
          </w:p>
        </w:tc>
        <w:tc>
          <w:tcPr>
            <w:tcW w:w="1317" w:type="dxa"/>
            <w:shd w:val="clear" w:color="auto" w:fill="auto"/>
            <w:noWrap/>
            <w:hideMark/>
          </w:tcPr>
          <w:p w14:paraId="2279E768" w14:textId="77777777" w:rsidR="00AB7C9D" w:rsidRPr="00944B4D" w:rsidRDefault="00AB7C9D" w:rsidP="00B41757">
            <w:pPr>
              <w:jc w:val="right"/>
              <w:rPr>
                <w:b/>
                <w:bCs/>
                <w:color w:val="000000"/>
                <w:sz w:val="16"/>
                <w:szCs w:val="16"/>
              </w:rPr>
            </w:pPr>
            <w:r w:rsidRPr="00944B4D">
              <w:rPr>
                <w:b/>
                <w:bCs/>
                <w:color w:val="000000"/>
                <w:sz w:val="16"/>
                <w:szCs w:val="16"/>
              </w:rPr>
              <w:t>13 944,40000</w:t>
            </w:r>
          </w:p>
        </w:tc>
      </w:tr>
      <w:tr w:rsidR="00AB7C9D" w:rsidRPr="00944B4D" w14:paraId="659BBA97" w14:textId="77777777" w:rsidTr="00B41757">
        <w:trPr>
          <w:trHeight w:val="20"/>
        </w:trPr>
        <w:tc>
          <w:tcPr>
            <w:tcW w:w="2694" w:type="dxa"/>
            <w:shd w:val="clear" w:color="auto" w:fill="auto"/>
            <w:hideMark/>
          </w:tcPr>
          <w:p w14:paraId="15EF860D"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94" w:type="dxa"/>
            <w:shd w:val="clear" w:color="auto" w:fill="auto"/>
            <w:noWrap/>
            <w:hideMark/>
          </w:tcPr>
          <w:p w14:paraId="20F65912"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5C3D1CC"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645432CF" w14:textId="77777777" w:rsidR="00AB7C9D" w:rsidRPr="00944B4D" w:rsidRDefault="00AB7C9D" w:rsidP="00B41757">
            <w:pPr>
              <w:jc w:val="center"/>
              <w:rPr>
                <w:color w:val="000000"/>
                <w:sz w:val="16"/>
                <w:szCs w:val="16"/>
              </w:rPr>
            </w:pPr>
            <w:r w:rsidRPr="00944B4D">
              <w:rPr>
                <w:color w:val="000000"/>
                <w:sz w:val="16"/>
                <w:szCs w:val="16"/>
              </w:rPr>
              <w:t>0300000000</w:t>
            </w:r>
          </w:p>
        </w:tc>
        <w:tc>
          <w:tcPr>
            <w:tcW w:w="619" w:type="dxa"/>
            <w:shd w:val="clear" w:color="auto" w:fill="auto"/>
            <w:noWrap/>
            <w:hideMark/>
          </w:tcPr>
          <w:p w14:paraId="0D2E15C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064052" w14:textId="77777777" w:rsidR="00AB7C9D" w:rsidRPr="00944B4D" w:rsidRDefault="00AB7C9D" w:rsidP="00B41757">
            <w:pPr>
              <w:jc w:val="right"/>
              <w:rPr>
                <w:color w:val="000000"/>
                <w:sz w:val="16"/>
                <w:szCs w:val="16"/>
              </w:rPr>
            </w:pPr>
            <w:r w:rsidRPr="00944B4D">
              <w:rPr>
                <w:color w:val="000000"/>
                <w:sz w:val="16"/>
                <w:szCs w:val="16"/>
              </w:rPr>
              <w:t>22 506,99119</w:t>
            </w:r>
          </w:p>
        </w:tc>
        <w:tc>
          <w:tcPr>
            <w:tcW w:w="1470" w:type="dxa"/>
            <w:shd w:val="clear" w:color="auto" w:fill="auto"/>
            <w:noWrap/>
            <w:hideMark/>
          </w:tcPr>
          <w:p w14:paraId="56DE5923" w14:textId="77777777" w:rsidR="00AB7C9D" w:rsidRPr="00944B4D" w:rsidRDefault="00AB7C9D" w:rsidP="00B41757">
            <w:pPr>
              <w:jc w:val="right"/>
              <w:rPr>
                <w:color w:val="000000"/>
                <w:sz w:val="16"/>
                <w:szCs w:val="16"/>
              </w:rPr>
            </w:pPr>
            <w:r w:rsidRPr="00944B4D">
              <w:rPr>
                <w:color w:val="000000"/>
                <w:sz w:val="16"/>
                <w:szCs w:val="16"/>
              </w:rPr>
              <w:t>13 944,40000</w:t>
            </w:r>
          </w:p>
        </w:tc>
        <w:tc>
          <w:tcPr>
            <w:tcW w:w="1317" w:type="dxa"/>
            <w:shd w:val="clear" w:color="auto" w:fill="auto"/>
            <w:noWrap/>
            <w:hideMark/>
          </w:tcPr>
          <w:p w14:paraId="2B0E7B44" w14:textId="77777777" w:rsidR="00AB7C9D" w:rsidRPr="00944B4D" w:rsidRDefault="00AB7C9D" w:rsidP="00B41757">
            <w:pPr>
              <w:jc w:val="right"/>
              <w:rPr>
                <w:color w:val="000000"/>
                <w:sz w:val="16"/>
                <w:szCs w:val="16"/>
              </w:rPr>
            </w:pPr>
            <w:r w:rsidRPr="00944B4D">
              <w:rPr>
                <w:color w:val="000000"/>
                <w:sz w:val="16"/>
                <w:szCs w:val="16"/>
              </w:rPr>
              <w:t>13 944,40000</w:t>
            </w:r>
          </w:p>
        </w:tc>
      </w:tr>
      <w:tr w:rsidR="00AB7C9D" w:rsidRPr="00944B4D" w14:paraId="4B90BB35" w14:textId="77777777" w:rsidTr="00B41757">
        <w:trPr>
          <w:trHeight w:val="20"/>
        </w:trPr>
        <w:tc>
          <w:tcPr>
            <w:tcW w:w="2694" w:type="dxa"/>
            <w:shd w:val="clear" w:color="auto" w:fill="auto"/>
            <w:hideMark/>
          </w:tcPr>
          <w:p w14:paraId="2252195C"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94" w:type="dxa"/>
            <w:shd w:val="clear" w:color="auto" w:fill="auto"/>
            <w:noWrap/>
            <w:hideMark/>
          </w:tcPr>
          <w:p w14:paraId="42A3A47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AE9D628"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7C97D59" w14:textId="77777777" w:rsidR="00AB7C9D" w:rsidRPr="00944B4D" w:rsidRDefault="00AB7C9D" w:rsidP="00B41757">
            <w:pPr>
              <w:jc w:val="center"/>
              <w:rPr>
                <w:color w:val="000000"/>
                <w:sz w:val="16"/>
                <w:szCs w:val="16"/>
              </w:rPr>
            </w:pPr>
            <w:r w:rsidRPr="00944B4D">
              <w:rPr>
                <w:color w:val="000000"/>
                <w:sz w:val="16"/>
                <w:szCs w:val="16"/>
              </w:rPr>
              <w:t>0300300000</w:t>
            </w:r>
          </w:p>
        </w:tc>
        <w:tc>
          <w:tcPr>
            <w:tcW w:w="619" w:type="dxa"/>
            <w:shd w:val="clear" w:color="auto" w:fill="auto"/>
            <w:noWrap/>
            <w:hideMark/>
          </w:tcPr>
          <w:p w14:paraId="27DA776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32298FC" w14:textId="77777777" w:rsidR="00AB7C9D" w:rsidRPr="00944B4D" w:rsidRDefault="00AB7C9D" w:rsidP="00B41757">
            <w:pPr>
              <w:jc w:val="right"/>
              <w:rPr>
                <w:color w:val="000000"/>
                <w:sz w:val="16"/>
                <w:szCs w:val="16"/>
              </w:rPr>
            </w:pPr>
            <w:r w:rsidRPr="00944B4D">
              <w:rPr>
                <w:color w:val="000000"/>
                <w:sz w:val="16"/>
                <w:szCs w:val="16"/>
              </w:rPr>
              <w:t>22 506,99119</w:t>
            </w:r>
          </w:p>
        </w:tc>
        <w:tc>
          <w:tcPr>
            <w:tcW w:w="1470" w:type="dxa"/>
            <w:shd w:val="clear" w:color="auto" w:fill="auto"/>
            <w:noWrap/>
            <w:hideMark/>
          </w:tcPr>
          <w:p w14:paraId="6153BFBB" w14:textId="77777777" w:rsidR="00AB7C9D" w:rsidRPr="00944B4D" w:rsidRDefault="00AB7C9D" w:rsidP="00B41757">
            <w:pPr>
              <w:jc w:val="right"/>
              <w:rPr>
                <w:color w:val="000000"/>
                <w:sz w:val="16"/>
                <w:szCs w:val="16"/>
              </w:rPr>
            </w:pPr>
            <w:r w:rsidRPr="00944B4D">
              <w:rPr>
                <w:color w:val="000000"/>
                <w:sz w:val="16"/>
                <w:szCs w:val="16"/>
              </w:rPr>
              <w:t>13 944,40000</w:t>
            </w:r>
          </w:p>
        </w:tc>
        <w:tc>
          <w:tcPr>
            <w:tcW w:w="1317" w:type="dxa"/>
            <w:shd w:val="clear" w:color="auto" w:fill="auto"/>
            <w:noWrap/>
            <w:hideMark/>
          </w:tcPr>
          <w:p w14:paraId="64EF4E03" w14:textId="77777777" w:rsidR="00AB7C9D" w:rsidRPr="00944B4D" w:rsidRDefault="00AB7C9D" w:rsidP="00B41757">
            <w:pPr>
              <w:jc w:val="right"/>
              <w:rPr>
                <w:color w:val="000000"/>
                <w:sz w:val="16"/>
                <w:szCs w:val="16"/>
              </w:rPr>
            </w:pPr>
            <w:r w:rsidRPr="00944B4D">
              <w:rPr>
                <w:color w:val="000000"/>
                <w:sz w:val="16"/>
                <w:szCs w:val="16"/>
              </w:rPr>
              <w:t>13 944,40000</w:t>
            </w:r>
          </w:p>
        </w:tc>
      </w:tr>
      <w:tr w:rsidR="00AB7C9D" w:rsidRPr="00944B4D" w14:paraId="0E04D44B" w14:textId="77777777" w:rsidTr="00B41757">
        <w:trPr>
          <w:trHeight w:val="20"/>
        </w:trPr>
        <w:tc>
          <w:tcPr>
            <w:tcW w:w="2694" w:type="dxa"/>
            <w:shd w:val="clear" w:color="auto" w:fill="auto"/>
            <w:hideMark/>
          </w:tcPr>
          <w:p w14:paraId="0A6AAC3C"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594" w:type="dxa"/>
            <w:shd w:val="clear" w:color="auto" w:fill="auto"/>
            <w:noWrap/>
            <w:hideMark/>
          </w:tcPr>
          <w:p w14:paraId="395E345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E09DBF1"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0B47A890" w14:textId="77777777" w:rsidR="00AB7C9D" w:rsidRPr="00944B4D" w:rsidRDefault="00AB7C9D" w:rsidP="00B41757">
            <w:pPr>
              <w:jc w:val="center"/>
              <w:rPr>
                <w:color w:val="000000"/>
                <w:sz w:val="16"/>
                <w:szCs w:val="16"/>
              </w:rPr>
            </w:pPr>
            <w:r w:rsidRPr="00944B4D">
              <w:rPr>
                <w:color w:val="000000"/>
                <w:sz w:val="16"/>
                <w:szCs w:val="16"/>
              </w:rPr>
              <w:t>0300301430</w:t>
            </w:r>
          </w:p>
        </w:tc>
        <w:tc>
          <w:tcPr>
            <w:tcW w:w="619" w:type="dxa"/>
            <w:shd w:val="clear" w:color="auto" w:fill="auto"/>
            <w:noWrap/>
            <w:hideMark/>
          </w:tcPr>
          <w:p w14:paraId="571A411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5406368"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70" w:type="dxa"/>
            <w:shd w:val="clear" w:color="auto" w:fill="auto"/>
            <w:noWrap/>
            <w:hideMark/>
          </w:tcPr>
          <w:p w14:paraId="323241E8"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317" w:type="dxa"/>
            <w:shd w:val="clear" w:color="auto" w:fill="auto"/>
            <w:noWrap/>
            <w:hideMark/>
          </w:tcPr>
          <w:p w14:paraId="4D1732CE"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53060046" w14:textId="77777777" w:rsidTr="00B41757">
        <w:trPr>
          <w:trHeight w:val="20"/>
        </w:trPr>
        <w:tc>
          <w:tcPr>
            <w:tcW w:w="2694" w:type="dxa"/>
            <w:shd w:val="clear" w:color="auto" w:fill="auto"/>
            <w:hideMark/>
          </w:tcPr>
          <w:p w14:paraId="6A50F15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3E47D4B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64B7AA0C"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75037216" w14:textId="77777777" w:rsidR="00AB7C9D" w:rsidRPr="00944B4D" w:rsidRDefault="00AB7C9D" w:rsidP="00B41757">
            <w:pPr>
              <w:jc w:val="center"/>
              <w:rPr>
                <w:color w:val="000000"/>
                <w:sz w:val="16"/>
                <w:szCs w:val="16"/>
              </w:rPr>
            </w:pPr>
            <w:r w:rsidRPr="00944B4D">
              <w:rPr>
                <w:color w:val="000000"/>
                <w:sz w:val="16"/>
                <w:szCs w:val="16"/>
              </w:rPr>
              <w:t>0300301430</w:t>
            </w:r>
          </w:p>
        </w:tc>
        <w:tc>
          <w:tcPr>
            <w:tcW w:w="619" w:type="dxa"/>
            <w:shd w:val="clear" w:color="auto" w:fill="auto"/>
            <w:noWrap/>
            <w:hideMark/>
          </w:tcPr>
          <w:p w14:paraId="203CAD2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2CA9DA2"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70" w:type="dxa"/>
            <w:shd w:val="clear" w:color="auto" w:fill="auto"/>
            <w:noWrap/>
            <w:hideMark/>
          </w:tcPr>
          <w:p w14:paraId="420E371A"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317" w:type="dxa"/>
            <w:shd w:val="clear" w:color="auto" w:fill="auto"/>
            <w:noWrap/>
            <w:hideMark/>
          </w:tcPr>
          <w:p w14:paraId="3664C5D3"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280288BA" w14:textId="77777777" w:rsidTr="00B41757">
        <w:trPr>
          <w:trHeight w:val="20"/>
        </w:trPr>
        <w:tc>
          <w:tcPr>
            <w:tcW w:w="2694" w:type="dxa"/>
            <w:shd w:val="clear" w:color="auto" w:fill="auto"/>
            <w:hideMark/>
          </w:tcPr>
          <w:p w14:paraId="2845685B"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09C1264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51E5521F"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658C462D"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516D212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29E028D"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70" w:type="dxa"/>
            <w:shd w:val="clear" w:color="auto" w:fill="auto"/>
            <w:noWrap/>
            <w:hideMark/>
          </w:tcPr>
          <w:p w14:paraId="62D4C133" w14:textId="77777777" w:rsidR="00AB7C9D" w:rsidRPr="00944B4D" w:rsidRDefault="00AB7C9D" w:rsidP="00B41757">
            <w:pPr>
              <w:jc w:val="right"/>
              <w:rPr>
                <w:color w:val="000000"/>
                <w:sz w:val="16"/>
                <w:szCs w:val="16"/>
              </w:rPr>
            </w:pPr>
            <w:r w:rsidRPr="00944B4D">
              <w:rPr>
                <w:color w:val="000000"/>
                <w:sz w:val="16"/>
                <w:szCs w:val="16"/>
              </w:rPr>
              <w:t>2 811,40000</w:t>
            </w:r>
          </w:p>
        </w:tc>
        <w:tc>
          <w:tcPr>
            <w:tcW w:w="1317" w:type="dxa"/>
            <w:shd w:val="clear" w:color="auto" w:fill="auto"/>
            <w:noWrap/>
            <w:hideMark/>
          </w:tcPr>
          <w:p w14:paraId="1704A389"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4432524F" w14:textId="77777777" w:rsidTr="00B41757">
        <w:trPr>
          <w:trHeight w:val="20"/>
        </w:trPr>
        <w:tc>
          <w:tcPr>
            <w:tcW w:w="2694" w:type="dxa"/>
            <w:shd w:val="clear" w:color="auto" w:fill="auto"/>
            <w:hideMark/>
          </w:tcPr>
          <w:p w14:paraId="044405C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09DDA8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2D5ABAA"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5A274FD4" w14:textId="77777777" w:rsidR="00AB7C9D" w:rsidRPr="00944B4D" w:rsidRDefault="00AB7C9D" w:rsidP="00B41757">
            <w:pPr>
              <w:jc w:val="center"/>
              <w:rPr>
                <w:color w:val="000000"/>
                <w:sz w:val="16"/>
                <w:szCs w:val="16"/>
              </w:rPr>
            </w:pPr>
            <w:r w:rsidRPr="00944B4D">
              <w:rPr>
                <w:color w:val="000000"/>
                <w:sz w:val="16"/>
                <w:szCs w:val="16"/>
              </w:rPr>
              <w:t>0300372300</w:t>
            </w:r>
          </w:p>
        </w:tc>
        <w:tc>
          <w:tcPr>
            <w:tcW w:w="619" w:type="dxa"/>
            <w:shd w:val="clear" w:color="auto" w:fill="auto"/>
            <w:noWrap/>
            <w:hideMark/>
          </w:tcPr>
          <w:p w14:paraId="312E654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BEFA5BD"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70" w:type="dxa"/>
            <w:shd w:val="clear" w:color="auto" w:fill="auto"/>
            <w:noWrap/>
            <w:hideMark/>
          </w:tcPr>
          <w:p w14:paraId="13B61ACE" w14:textId="77777777" w:rsidR="00AB7C9D" w:rsidRPr="00944B4D" w:rsidRDefault="00AB7C9D" w:rsidP="00B41757">
            <w:pPr>
              <w:jc w:val="right"/>
              <w:rPr>
                <w:color w:val="000000"/>
                <w:sz w:val="16"/>
                <w:szCs w:val="16"/>
              </w:rPr>
            </w:pPr>
            <w:r w:rsidRPr="00944B4D">
              <w:rPr>
                <w:color w:val="000000"/>
                <w:sz w:val="16"/>
                <w:szCs w:val="16"/>
              </w:rPr>
              <w:t>2 811,40000</w:t>
            </w:r>
          </w:p>
        </w:tc>
        <w:tc>
          <w:tcPr>
            <w:tcW w:w="1317" w:type="dxa"/>
            <w:shd w:val="clear" w:color="auto" w:fill="auto"/>
            <w:noWrap/>
            <w:hideMark/>
          </w:tcPr>
          <w:p w14:paraId="4C2F0DD4"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7FC9AD3D" w14:textId="77777777" w:rsidTr="00B41757">
        <w:trPr>
          <w:trHeight w:val="20"/>
        </w:trPr>
        <w:tc>
          <w:tcPr>
            <w:tcW w:w="2694" w:type="dxa"/>
            <w:shd w:val="clear" w:color="auto" w:fill="auto"/>
            <w:hideMark/>
          </w:tcPr>
          <w:p w14:paraId="598C87CD"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7F429AE9"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93DDBE0"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528E457"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5CCC876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D73D4FC"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70" w:type="dxa"/>
            <w:shd w:val="clear" w:color="auto" w:fill="auto"/>
            <w:noWrap/>
            <w:hideMark/>
          </w:tcPr>
          <w:p w14:paraId="4FBE9B77" w14:textId="77777777" w:rsidR="00AB7C9D" w:rsidRPr="00944B4D" w:rsidRDefault="00AB7C9D" w:rsidP="00B41757">
            <w:pPr>
              <w:jc w:val="right"/>
              <w:rPr>
                <w:color w:val="000000"/>
                <w:sz w:val="16"/>
                <w:szCs w:val="16"/>
              </w:rPr>
            </w:pPr>
            <w:r w:rsidRPr="00944B4D">
              <w:rPr>
                <w:color w:val="000000"/>
                <w:sz w:val="16"/>
                <w:szCs w:val="16"/>
              </w:rPr>
              <w:t>702,90000</w:t>
            </w:r>
          </w:p>
        </w:tc>
        <w:tc>
          <w:tcPr>
            <w:tcW w:w="1317" w:type="dxa"/>
            <w:shd w:val="clear" w:color="auto" w:fill="auto"/>
            <w:noWrap/>
            <w:hideMark/>
          </w:tcPr>
          <w:p w14:paraId="5E5F0EDA"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0886E4AD" w14:textId="77777777" w:rsidTr="00B41757">
        <w:trPr>
          <w:trHeight w:val="20"/>
        </w:trPr>
        <w:tc>
          <w:tcPr>
            <w:tcW w:w="2694" w:type="dxa"/>
            <w:shd w:val="clear" w:color="auto" w:fill="auto"/>
            <w:hideMark/>
          </w:tcPr>
          <w:p w14:paraId="7707FA8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8226F73"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C1A4BFF"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07E2387A" w14:textId="77777777" w:rsidR="00AB7C9D" w:rsidRPr="00944B4D" w:rsidRDefault="00AB7C9D" w:rsidP="00B41757">
            <w:pPr>
              <w:jc w:val="center"/>
              <w:rPr>
                <w:color w:val="000000"/>
                <w:sz w:val="16"/>
                <w:szCs w:val="16"/>
              </w:rPr>
            </w:pPr>
            <w:r w:rsidRPr="00944B4D">
              <w:rPr>
                <w:color w:val="000000"/>
                <w:sz w:val="16"/>
                <w:szCs w:val="16"/>
              </w:rPr>
              <w:t>03003S2300</w:t>
            </w:r>
          </w:p>
        </w:tc>
        <w:tc>
          <w:tcPr>
            <w:tcW w:w="619" w:type="dxa"/>
            <w:shd w:val="clear" w:color="auto" w:fill="auto"/>
            <w:noWrap/>
            <w:hideMark/>
          </w:tcPr>
          <w:p w14:paraId="0C9D54B3"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AC7093C"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70" w:type="dxa"/>
            <w:shd w:val="clear" w:color="auto" w:fill="auto"/>
            <w:noWrap/>
            <w:hideMark/>
          </w:tcPr>
          <w:p w14:paraId="10B9EABD" w14:textId="77777777" w:rsidR="00AB7C9D" w:rsidRPr="00944B4D" w:rsidRDefault="00AB7C9D" w:rsidP="00B41757">
            <w:pPr>
              <w:jc w:val="right"/>
              <w:rPr>
                <w:color w:val="000000"/>
                <w:sz w:val="16"/>
                <w:szCs w:val="16"/>
              </w:rPr>
            </w:pPr>
            <w:r w:rsidRPr="00944B4D">
              <w:rPr>
                <w:color w:val="000000"/>
                <w:sz w:val="16"/>
                <w:szCs w:val="16"/>
              </w:rPr>
              <w:t>702,90000</w:t>
            </w:r>
          </w:p>
        </w:tc>
        <w:tc>
          <w:tcPr>
            <w:tcW w:w="1317" w:type="dxa"/>
            <w:shd w:val="clear" w:color="auto" w:fill="auto"/>
            <w:noWrap/>
            <w:hideMark/>
          </w:tcPr>
          <w:p w14:paraId="476F0105"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5BA0D29B" w14:textId="77777777" w:rsidTr="00B41757">
        <w:trPr>
          <w:trHeight w:val="20"/>
        </w:trPr>
        <w:tc>
          <w:tcPr>
            <w:tcW w:w="2694" w:type="dxa"/>
            <w:shd w:val="clear" w:color="auto" w:fill="auto"/>
            <w:hideMark/>
          </w:tcPr>
          <w:p w14:paraId="39FF7BB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94" w:type="dxa"/>
            <w:shd w:val="clear" w:color="auto" w:fill="auto"/>
            <w:noWrap/>
            <w:hideMark/>
          </w:tcPr>
          <w:p w14:paraId="193AF90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06701C39"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5F75D4C" w14:textId="77777777" w:rsidR="00AB7C9D" w:rsidRPr="00944B4D" w:rsidRDefault="00AB7C9D" w:rsidP="00B41757">
            <w:pPr>
              <w:jc w:val="center"/>
              <w:rPr>
                <w:color w:val="000000"/>
                <w:sz w:val="16"/>
                <w:szCs w:val="16"/>
              </w:rPr>
            </w:pPr>
            <w:r w:rsidRPr="00944B4D">
              <w:rPr>
                <w:color w:val="000000"/>
                <w:sz w:val="16"/>
                <w:szCs w:val="16"/>
              </w:rPr>
              <w:t>0600000000</w:t>
            </w:r>
          </w:p>
        </w:tc>
        <w:tc>
          <w:tcPr>
            <w:tcW w:w="619" w:type="dxa"/>
            <w:shd w:val="clear" w:color="auto" w:fill="auto"/>
            <w:noWrap/>
            <w:hideMark/>
          </w:tcPr>
          <w:p w14:paraId="4DC2F4F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B3D7995" w14:textId="77777777" w:rsidR="00AB7C9D" w:rsidRPr="00944B4D" w:rsidRDefault="00AB7C9D" w:rsidP="00B41757">
            <w:pPr>
              <w:jc w:val="right"/>
              <w:rPr>
                <w:color w:val="000000"/>
                <w:sz w:val="16"/>
                <w:szCs w:val="16"/>
              </w:rPr>
            </w:pPr>
            <w:r w:rsidRPr="00944B4D">
              <w:rPr>
                <w:color w:val="000000"/>
                <w:sz w:val="16"/>
                <w:szCs w:val="16"/>
              </w:rPr>
              <w:t>11 037,95292</w:t>
            </w:r>
          </w:p>
        </w:tc>
        <w:tc>
          <w:tcPr>
            <w:tcW w:w="1470" w:type="dxa"/>
            <w:shd w:val="clear" w:color="auto" w:fill="auto"/>
            <w:noWrap/>
            <w:hideMark/>
          </w:tcPr>
          <w:p w14:paraId="106E23A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C5A349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C2B0A5" w14:textId="77777777" w:rsidTr="00B41757">
        <w:trPr>
          <w:trHeight w:val="20"/>
        </w:trPr>
        <w:tc>
          <w:tcPr>
            <w:tcW w:w="2694" w:type="dxa"/>
            <w:shd w:val="clear" w:color="auto" w:fill="auto"/>
            <w:hideMark/>
          </w:tcPr>
          <w:p w14:paraId="43BC7C6B"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94" w:type="dxa"/>
            <w:shd w:val="clear" w:color="auto" w:fill="auto"/>
            <w:noWrap/>
            <w:hideMark/>
          </w:tcPr>
          <w:p w14:paraId="30FDF53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19B5A28A"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68295442" w14:textId="77777777" w:rsidR="00AB7C9D" w:rsidRPr="00944B4D" w:rsidRDefault="00AB7C9D" w:rsidP="00B41757">
            <w:pPr>
              <w:jc w:val="center"/>
              <w:rPr>
                <w:color w:val="000000"/>
                <w:sz w:val="16"/>
                <w:szCs w:val="16"/>
              </w:rPr>
            </w:pPr>
            <w:r w:rsidRPr="00944B4D">
              <w:rPr>
                <w:color w:val="000000"/>
                <w:sz w:val="16"/>
                <w:szCs w:val="16"/>
              </w:rPr>
              <w:t>0600200000</w:t>
            </w:r>
          </w:p>
        </w:tc>
        <w:tc>
          <w:tcPr>
            <w:tcW w:w="619" w:type="dxa"/>
            <w:shd w:val="clear" w:color="auto" w:fill="auto"/>
            <w:noWrap/>
            <w:hideMark/>
          </w:tcPr>
          <w:p w14:paraId="149256C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D189C63" w14:textId="77777777" w:rsidR="00AB7C9D" w:rsidRPr="00944B4D" w:rsidRDefault="00AB7C9D" w:rsidP="00B41757">
            <w:pPr>
              <w:jc w:val="right"/>
              <w:rPr>
                <w:color w:val="000000"/>
                <w:sz w:val="16"/>
                <w:szCs w:val="16"/>
              </w:rPr>
            </w:pPr>
            <w:r w:rsidRPr="00944B4D">
              <w:rPr>
                <w:color w:val="000000"/>
                <w:sz w:val="16"/>
                <w:szCs w:val="16"/>
              </w:rPr>
              <w:t>11 037,95292</w:t>
            </w:r>
          </w:p>
        </w:tc>
        <w:tc>
          <w:tcPr>
            <w:tcW w:w="1470" w:type="dxa"/>
            <w:shd w:val="clear" w:color="auto" w:fill="auto"/>
            <w:noWrap/>
            <w:hideMark/>
          </w:tcPr>
          <w:p w14:paraId="4434585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72E857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00BDB3" w14:textId="77777777" w:rsidTr="00B41757">
        <w:trPr>
          <w:trHeight w:val="20"/>
        </w:trPr>
        <w:tc>
          <w:tcPr>
            <w:tcW w:w="2694" w:type="dxa"/>
            <w:shd w:val="clear" w:color="auto" w:fill="auto"/>
            <w:hideMark/>
          </w:tcPr>
          <w:p w14:paraId="4DFF8D4C"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деятельности учреждений в сфере массового спорта</w:t>
            </w:r>
          </w:p>
        </w:tc>
        <w:tc>
          <w:tcPr>
            <w:tcW w:w="594" w:type="dxa"/>
            <w:shd w:val="clear" w:color="auto" w:fill="auto"/>
            <w:noWrap/>
            <w:hideMark/>
          </w:tcPr>
          <w:p w14:paraId="5FDC70E7"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6E43505"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BD2D843" w14:textId="77777777" w:rsidR="00AB7C9D" w:rsidRPr="00944B4D" w:rsidRDefault="00AB7C9D" w:rsidP="00B41757">
            <w:pPr>
              <w:jc w:val="center"/>
              <w:rPr>
                <w:color w:val="000000"/>
                <w:sz w:val="16"/>
                <w:szCs w:val="16"/>
              </w:rPr>
            </w:pPr>
            <w:r w:rsidRPr="00944B4D">
              <w:rPr>
                <w:color w:val="000000"/>
                <w:sz w:val="16"/>
                <w:szCs w:val="16"/>
              </w:rPr>
              <w:t>0600201430</w:t>
            </w:r>
          </w:p>
        </w:tc>
        <w:tc>
          <w:tcPr>
            <w:tcW w:w="619" w:type="dxa"/>
            <w:shd w:val="clear" w:color="auto" w:fill="auto"/>
            <w:noWrap/>
            <w:hideMark/>
          </w:tcPr>
          <w:p w14:paraId="02BF34D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5B0647"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4B0CBA6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5795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3E7150" w14:textId="77777777" w:rsidTr="00B41757">
        <w:trPr>
          <w:trHeight w:val="20"/>
        </w:trPr>
        <w:tc>
          <w:tcPr>
            <w:tcW w:w="2694" w:type="dxa"/>
            <w:shd w:val="clear" w:color="auto" w:fill="auto"/>
            <w:hideMark/>
          </w:tcPr>
          <w:p w14:paraId="787A4408"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4" w:type="dxa"/>
            <w:shd w:val="clear" w:color="auto" w:fill="auto"/>
            <w:noWrap/>
            <w:hideMark/>
          </w:tcPr>
          <w:p w14:paraId="0590D61B"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20726C34"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60ADC8AD" w14:textId="77777777" w:rsidR="00AB7C9D" w:rsidRPr="00944B4D" w:rsidRDefault="00AB7C9D" w:rsidP="00B41757">
            <w:pPr>
              <w:jc w:val="center"/>
              <w:rPr>
                <w:color w:val="000000"/>
                <w:sz w:val="16"/>
                <w:szCs w:val="16"/>
              </w:rPr>
            </w:pPr>
            <w:r w:rsidRPr="00944B4D">
              <w:rPr>
                <w:color w:val="000000"/>
                <w:sz w:val="16"/>
                <w:szCs w:val="16"/>
              </w:rPr>
              <w:t>0600201430</w:t>
            </w:r>
          </w:p>
        </w:tc>
        <w:tc>
          <w:tcPr>
            <w:tcW w:w="619" w:type="dxa"/>
            <w:shd w:val="clear" w:color="auto" w:fill="auto"/>
            <w:noWrap/>
            <w:hideMark/>
          </w:tcPr>
          <w:p w14:paraId="05F8811F" w14:textId="77777777" w:rsidR="00AB7C9D" w:rsidRPr="00944B4D" w:rsidRDefault="00AB7C9D" w:rsidP="00B41757">
            <w:pPr>
              <w:jc w:val="center"/>
              <w:rPr>
                <w:color w:val="000000"/>
                <w:sz w:val="16"/>
                <w:szCs w:val="16"/>
              </w:rPr>
            </w:pPr>
            <w:r w:rsidRPr="00944B4D">
              <w:rPr>
                <w:color w:val="000000"/>
                <w:sz w:val="16"/>
                <w:szCs w:val="16"/>
              </w:rPr>
              <w:t>460</w:t>
            </w:r>
          </w:p>
        </w:tc>
        <w:tc>
          <w:tcPr>
            <w:tcW w:w="1470" w:type="dxa"/>
            <w:shd w:val="clear" w:color="auto" w:fill="auto"/>
            <w:noWrap/>
            <w:hideMark/>
          </w:tcPr>
          <w:p w14:paraId="297E47CC"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6C95262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0E5F6E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39293C9" w14:textId="77777777" w:rsidTr="00B41757">
        <w:trPr>
          <w:trHeight w:val="20"/>
        </w:trPr>
        <w:tc>
          <w:tcPr>
            <w:tcW w:w="2694" w:type="dxa"/>
            <w:shd w:val="clear" w:color="auto" w:fill="auto"/>
            <w:hideMark/>
          </w:tcPr>
          <w:p w14:paraId="538DB8AB" w14:textId="77777777" w:rsidR="00AB7C9D" w:rsidRPr="00944B4D" w:rsidRDefault="00AB7C9D" w:rsidP="00B41757">
            <w:pPr>
              <w:rPr>
                <w:color w:val="000000"/>
                <w:sz w:val="16"/>
                <w:szCs w:val="16"/>
              </w:rPr>
            </w:pPr>
            <w:r w:rsidRPr="00944B4D">
              <w:rPr>
                <w:color w:val="000000"/>
                <w:sz w:val="16"/>
                <w:szCs w:val="16"/>
              </w:rPr>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594" w:type="dxa"/>
            <w:shd w:val="clear" w:color="auto" w:fill="auto"/>
            <w:noWrap/>
            <w:hideMark/>
          </w:tcPr>
          <w:p w14:paraId="7EF25135"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12268CC"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01B2E68" w14:textId="77777777" w:rsidR="00AB7C9D" w:rsidRPr="00944B4D" w:rsidRDefault="00AB7C9D" w:rsidP="00B41757">
            <w:pPr>
              <w:jc w:val="center"/>
              <w:rPr>
                <w:color w:val="000000"/>
                <w:sz w:val="16"/>
                <w:szCs w:val="16"/>
              </w:rPr>
            </w:pPr>
            <w:r w:rsidRPr="00944B4D">
              <w:rPr>
                <w:color w:val="000000"/>
                <w:sz w:val="16"/>
                <w:szCs w:val="16"/>
              </w:rPr>
              <w:t>060020576Y</w:t>
            </w:r>
          </w:p>
        </w:tc>
        <w:tc>
          <w:tcPr>
            <w:tcW w:w="619" w:type="dxa"/>
            <w:shd w:val="clear" w:color="auto" w:fill="auto"/>
            <w:noWrap/>
            <w:hideMark/>
          </w:tcPr>
          <w:p w14:paraId="7DD00C8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17D21C2"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2884E86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DD51BA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5BAF41" w14:textId="77777777" w:rsidTr="00B41757">
        <w:trPr>
          <w:trHeight w:val="20"/>
        </w:trPr>
        <w:tc>
          <w:tcPr>
            <w:tcW w:w="2694" w:type="dxa"/>
            <w:shd w:val="clear" w:color="auto" w:fill="auto"/>
            <w:hideMark/>
          </w:tcPr>
          <w:p w14:paraId="693C4FBF"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4" w:type="dxa"/>
            <w:shd w:val="clear" w:color="auto" w:fill="auto"/>
            <w:noWrap/>
            <w:hideMark/>
          </w:tcPr>
          <w:p w14:paraId="49CC4866"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D024E1E"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1C7B9F4E" w14:textId="77777777" w:rsidR="00AB7C9D" w:rsidRPr="00944B4D" w:rsidRDefault="00AB7C9D" w:rsidP="00B41757">
            <w:pPr>
              <w:jc w:val="center"/>
              <w:rPr>
                <w:color w:val="000000"/>
                <w:sz w:val="16"/>
                <w:szCs w:val="16"/>
              </w:rPr>
            </w:pPr>
            <w:r w:rsidRPr="00944B4D">
              <w:rPr>
                <w:color w:val="000000"/>
                <w:sz w:val="16"/>
                <w:szCs w:val="16"/>
              </w:rPr>
              <w:t>060020576Y</w:t>
            </w:r>
          </w:p>
        </w:tc>
        <w:tc>
          <w:tcPr>
            <w:tcW w:w="619" w:type="dxa"/>
            <w:shd w:val="clear" w:color="auto" w:fill="auto"/>
            <w:noWrap/>
            <w:hideMark/>
          </w:tcPr>
          <w:p w14:paraId="4D9B34F9" w14:textId="77777777" w:rsidR="00AB7C9D" w:rsidRPr="00944B4D" w:rsidRDefault="00AB7C9D" w:rsidP="00B41757">
            <w:pPr>
              <w:jc w:val="center"/>
              <w:rPr>
                <w:color w:val="000000"/>
                <w:sz w:val="16"/>
                <w:szCs w:val="16"/>
              </w:rPr>
            </w:pPr>
            <w:r w:rsidRPr="00944B4D">
              <w:rPr>
                <w:color w:val="000000"/>
                <w:sz w:val="16"/>
                <w:szCs w:val="16"/>
              </w:rPr>
              <w:t>460</w:t>
            </w:r>
          </w:p>
        </w:tc>
        <w:tc>
          <w:tcPr>
            <w:tcW w:w="1470" w:type="dxa"/>
            <w:shd w:val="clear" w:color="auto" w:fill="auto"/>
            <w:noWrap/>
            <w:hideMark/>
          </w:tcPr>
          <w:p w14:paraId="564C12CA"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3F79C38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D4EB3F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C7831F3" w14:textId="77777777" w:rsidTr="00B41757">
        <w:trPr>
          <w:trHeight w:val="20"/>
        </w:trPr>
        <w:tc>
          <w:tcPr>
            <w:tcW w:w="2694" w:type="dxa"/>
            <w:shd w:val="clear" w:color="auto" w:fill="auto"/>
            <w:hideMark/>
          </w:tcPr>
          <w:p w14:paraId="4B5F08E2" w14:textId="77777777" w:rsidR="00AB7C9D" w:rsidRPr="00944B4D" w:rsidRDefault="00AB7C9D" w:rsidP="00B41757">
            <w:pPr>
              <w:rPr>
                <w:color w:val="000000"/>
                <w:sz w:val="16"/>
                <w:szCs w:val="16"/>
              </w:rPr>
            </w:pPr>
            <w:r w:rsidRPr="00944B4D">
              <w:rPr>
                <w:color w:val="000000"/>
                <w:sz w:val="16"/>
                <w:szCs w:val="16"/>
              </w:rPr>
              <w:t xml:space="preserve"> Выплаты по итогом ежегодного рейтинга социально-экономического развития</w:t>
            </w:r>
          </w:p>
        </w:tc>
        <w:tc>
          <w:tcPr>
            <w:tcW w:w="594" w:type="dxa"/>
            <w:shd w:val="clear" w:color="auto" w:fill="auto"/>
            <w:noWrap/>
            <w:hideMark/>
          </w:tcPr>
          <w:p w14:paraId="17E4AFC1"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B3736EF"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50435507" w14:textId="77777777" w:rsidR="00AB7C9D" w:rsidRPr="00944B4D" w:rsidRDefault="00AB7C9D" w:rsidP="00B41757">
            <w:pPr>
              <w:jc w:val="center"/>
              <w:rPr>
                <w:color w:val="000000"/>
                <w:sz w:val="16"/>
                <w:szCs w:val="16"/>
              </w:rPr>
            </w:pPr>
            <w:r w:rsidRPr="00944B4D">
              <w:rPr>
                <w:color w:val="000000"/>
                <w:sz w:val="16"/>
                <w:szCs w:val="16"/>
              </w:rPr>
              <w:t>0600277030</w:t>
            </w:r>
          </w:p>
        </w:tc>
        <w:tc>
          <w:tcPr>
            <w:tcW w:w="619" w:type="dxa"/>
            <w:shd w:val="clear" w:color="auto" w:fill="auto"/>
            <w:noWrap/>
            <w:hideMark/>
          </w:tcPr>
          <w:p w14:paraId="4221BE1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3865C50"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7490286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969D75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584F10" w14:textId="77777777" w:rsidTr="00B41757">
        <w:trPr>
          <w:trHeight w:val="20"/>
        </w:trPr>
        <w:tc>
          <w:tcPr>
            <w:tcW w:w="2694" w:type="dxa"/>
            <w:shd w:val="clear" w:color="auto" w:fill="auto"/>
            <w:hideMark/>
          </w:tcPr>
          <w:p w14:paraId="3A211A55"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4" w:type="dxa"/>
            <w:shd w:val="clear" w:color="auto" w:fill="auto"/>
            <w:noWrap/>
            <w:hideMark/>
          </w:tcPr>
          <w:p w14:paraId="22FC0DAA" w14:textId="77777777" w:rsidR="00AB7C9D" w:rsidRPr="00944B4D" w:rsidRDefault="00AB7C9D" w:rsidP="00B41757">
            <w:pPr>
              <w:jc w:val="center"/>
              <w:rPr>
                <w:color w:val="000000"/>
                <w:sz w:val="16"/>
                <w:szCs w:val="16"/>
              </w:rPr>
            </w:pPr>
            <w:r w:rsidRPr="00944B4D">
              <w:rPr>
                <w:color w:val="000000"/>
                <w:sz w:val="16"/>
                <w:szCs w:val="16"/>
              </w:rPr>
              <w:t>757</w:t>
            </w:r>
          </w:p>
        </w:tc>
        <w:tc>
          <w:tcPr>
            <w:tcW w:w="734" w:type="dxa"/>
            <w:shd w:val="clear" w:color="auto" w:fill="auto"/>
            <w:noWrap/>
            <w:hideMark/>
          </w:tcPr>
          <w:p w14:paraId="3AA503FB" w14:textId="77777777" w:rsidR="00AB7C9D" w:rsidRPr="00944B4D" w:rsidRDefault="00AB7C9D" w:rsidP="00B41757">
            <w:pPr>
              <w:jc w:val="center"/>
              <w:rPr>
                <w:color w:val="000000"/>
                <w:sz w:val="16"/>
                <w:szCs w:val="16"/>
              </w:rPr>
            </w:pPr>
            <w:r w:rsidRPr="00944B4D">
              <w:rPr>
                <w:color w:val="000000"/>
                <w:sz w:val="16"/>
                <w:szCs w:val="16"/>
              </w:rPr>
              <w:t>1102</w:t>
            </w:r>
          </w:p>
        </w:tc>
        <w:tc>
          <w:tcPr>
            <w:tcW w:w="1167" w:type="dxa"/>
            <w:shd w:val="clear" w:color="auto" w:fill="auto"/>
            <w:noWrap/>
            <w:hideMark/>
          </w:tcPr>
          <w:p w14:paraId="67968A20" w14:textId="77777777" w:rsidR="00AB7C9D" w:rsidRPr="00944B4D" w:rsidRDefault="00AB7C9D" w:rsidP="00B41757">
            <w:pPr>
              <w:jc w:val="center"/>
              <w:rPr>
                <w:color w:val="000000"/>
                <w:sz w:val="16"/>
                <w:szCs w:val="16"/>
              </w:rPr>
            </w:pPr>
            <w:r w:rsidRPr="00944B4D">
              <w:rPr>
                <w:color w:val="000000"/>
                <w:sz w:val="16"/>
                <w:szCs w:val="16"/>
              </w:rPr>
              <w:t>0600277030</w:t>
            </w:r>
          </w:p>
        </w:tc>
        <w:tc>
          <w:tcPr>
            <w:tcW w:w="619" w:type="dxa"/>
            <w:shd w:val="clear" w:color="auto" w:fill="auto"/>
            <w:noWrap/>
            <w:hideMark/>
          </w:tcPr>
          <w:p w14:paraId="153DD494" w14:textId="77777777" w:rsidR="00AB7C9D" w:rsidRPr="00944B4D" w:rsidRDefault="00AB7C9D" w:rsidP="00B41757">
            <w:pPr>
              <w:jc w:val="center"/>
              <w:rPr>
                <w:color w:val="000000"/>
                <w:sz w:val="16"/>
                <w:szCs w:val="16"/>
              </w:rPr>
            </w:pPr>
            <w:r w:rsidRPr="00944B4D">
              <w:rPr>
                <w:color w:val="000000"/>
                <w:sz w:val="16"/>
                <w:szCs w:val="16"/>
              </w:rPr>
              <w:t>460</w:t>
            </w:r>
          </w:p>
        </w:tc>
        <w:tc>
          <w:tcPr>
            <w:tcW w:w="1470" w:type="dxa"/>
            <w:shd w:val="clear" w:color="auto" w:fill="auto"/>
            <w:noWrap/>
            <w:hideMark/>
          </w:tcPr>
          <w:p w14:paraId="0010FB46"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2684672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076EC6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AFD8D5" w14:textId="77777777" w:rsidTr="00B41757">
        <w:trPr>
          <w:trHeight w:val="20"/>
        </w:trPr>
        <w:tc>
          <w:tcPr>
            <w:tcW w:w="2694" w:type="dxa"/>
            <w:shd w:val="clear" w:color="auto" w:fill="auto"/>
            <w:hideMark/>
          </w:tcPr>
          <w:p w14:paraId="2FDDE744" w14:textId="77777777" w:rsidR="00AB7C9D" w:rsidRPr="00944B4D" w:rsidRDefault="00AB7C9D" w:rsidP="00B41757">
            <w:pPr>
              <w:rPr>
                <w:b/>
                <w:bCs/>
                <w:color w:val="000000"/>
                <w:sz w:val="16"/>
                <w:szCs w:val="16"/>
              </w:rPr>
            </w:pPr>
            <w:r w:rsidRPr="00944B4D">
              <w:rPr>
                <w:b/>
                <w:bCs/>
                <w:color w:val="000000"/>
                <w:sz w:val="16"/>
                <w:szCs w:val="16"/>
              </w:rPr>
              <w:t xml:space="preserve"> Комитет образования Администрации Любытинского муниципального района</w:t>
            </w:r>
          </w:p>
        </w:tc>
        <w:tc>
          <w:tcPr>
            <w:tcW w:w="594" w:type="dxa"/>
            <w:shd w:val="clear" w:color="auto" w:fill="auto"/>
            <w:noWrap/>
            <w:hideMark/>
          </w:tcPr>
          <w:p w14:paraId="6EFDD5FF"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1B077D9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167" w:type="dxa"/>
            <w:shd w:val="clear" w:color="auto" w:fill="auto"/>
            <w:noWrap/>
            <w:hideMark/>
          </w:tcPr>
          <w:p w14:paraId="096AD21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20B99D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218EDB8" w14:textId="77777777" w:rsidR="00AB7C9D" w:rsidRPr="00944B4D" w:rsidRDefault="00AB7C9D" w:rsidP="00B41757">
            <w:pPr>
              <w:jc w:val="right"/>
              <w:rPr>
                <w:b/>
                <w:bCs/>
                <w:color w:val="000000"/>
                <w:sz w:val="16"/>
                <w:szCs w:val="16"/>
              </w:rPr>
            </w:pPr>
            <w:r w:rsidRPr="00944B4D">
              <w:rPr>
                <w:b/>
                <w:bCs/>
                <w:color w:val="000000"/>
                <w:sz w:val="16"/>
                <w:szCs w:val="16"/>
              </w:rPr>
              <w:t>191 546,50279</w:t>
            </w:r>
          </w:p>
        </w:tc>
        <w:tc>
          <w:tcPr>
            <w:tcW w:w="1470" w:type="dxa"/>
            <w:shd w:val="clear" w:color="auto" w:fill="auto"/>
            <w:noWrap/>
            <w:hideMark/>
          </w:tcPr>
          <w:p w14:paraId="4164A348" w14:textId="77777777" w:rsidR="00AB7C9D" w:rsidRPr="00944B4D" w:rsidRDefault="00AB7C9D" w:rsidP="00B41757">
            <w:pPr>
              <w:jc w:val="right"/>
              <w:rPr>
                <w:b/>
                <w:bCs/>
                <w:color w:val="000000"/>
                <w:sz w:val="16"/>
                <w:szCs w:val="16"/>
              </w:rPr>
            </w:pPr>
            <w:r w:rsidRPr="00944B4D">
              <w:rPr>
                <w:b/>
                <w:bCs/>
                <w:color w:val="000000"/>
                <w:sz w:val="16"/>
                <w:szCs w:val="16"/>
              </w:rPr>
              <w:t>134 078,33900</w:t>
            </w:r>
          </w:p>
        </w:tc>
        <w:tc>
          <w:tcPr>
            <w:tcW w:w="1317" w:type="dxa"/>
            <w:shd w:val="clear" w:color="auto" w:fill="auto"/>
            <w:noWrap/>
            <w:hideMark/>
          </w:tcPr>
          <w:p w14:paraId="4CD8C950" w14:textId="77777777" w:rsidR="00AB7C9D" w:rsidRPr="00944B4D" w:rsidRDefault="00AB7C9D" w:rsidP="00B41757">
            <w:pPr>
              <w:jc w:val="right"/>
              <w:rPr>
                <w:b/>
                <w:bCs/>
                <w:color w:val="000000"/>
                <w:sz w:val="16"/>
                <w:szCs w:val="16"/>
              </w:rPr>
            </w:pPr>
            <w:r w:rsidRPr="00944B4D">
              <w:rPr>
                <w:b/>
                <w:bCs/>
                <w:color w:val="000000"/>
                <w:sz w:val="16"/>
                <w:szCs w:val="16"/>
              </w:rPr>
              <w:t>134 106,08200</w:t>
            </w:r>
          </w:p>
        </w:tc>
      </w:tr>
      <w:tr w:rsidR="00AB7C9D" w:rsidRPr="00944B4D" w14:paraId="66871CFA" w14:textId="77777777" w:rsidTr="00B41757">
        <w:trPr>
          <w:trHeight w:val="20"/>
        </w:trPr>
        <w:tc>
          <w:tcPr>
            <w:tcW w:w="2694" w:type="dxa"/>
            <w:shd w:val="clear" w:color="auto" w:fill="auto"/>
            <w:hideMark/>
          </w:tcPr>
          <w:p w14:paraId="7C1E23E4" w14:textId="77777777" w:rsidR="00AB7C9D" w:rsidRPr="00944B4D" w:rsidRDefault="00AB7C9D" w:rsidP="00B41757">
            <w:pPr>
              <w:rPr>
                <w:b/>
                <w:bCs/>
                <w:color w:val="000000"/>
                <w:sz w:val="16"/>
                <w:szCs w:val="16"/>
              </w:rPr>
            </w:pPr>
            <w:r w:rsidRPr="00944B4D">
              <w:rPr>
                <w:b/>
                <w:bCs/>
                <w:color w:val="000000"/>
                <w:sz w:val="16"/>
                <w:szCs w:val="16"/>
              </w:rPr>
              <w:t xml:space="preserve"> Образование</w:t>
            </w:r>
          </w:p>
        </w:tc>
        <w:tc>
          <w:tcPr>
            <w:tcW w:w="594" w:type="dxa"/>
            <w:shd w:val="clear" w:color="auto" w:fill="auto"/>
            <w:noWrap/>
            <w:hideMark/>
          </w:tcPr>
          <w:p w14:paraId="2B53CABB"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489526CC" w14:textId="77777777" w:rsidR="00AB7C9D" w:rsidRPr="00944B4D" w:rsidRDefault="00AB7C9D" w:rsidP="00B41757">
            <w:pPr>
              <w:jc w:val="center"/>
              <w:rPr>
                <w:b/>
                <w:bCs/>
                <w:color w:val="000000"/>
                <w:sz w:val="16"/>
                <w:szCs w:val="16"/>
              </w:rPr>
            </w:pPr>
            <w:r w:rsidRPr="00944B4D">
              <w:rPr>
                <w:b/>
                <w:bCs/>
                <w:color w:val="000000"/>
                <w:sz w:val="16"/>
                <w:szCs w:val="16"/>
              </w:rPr>
              <w:t>0700</w:t>
            </w:r>
          </w:p>
        </w:tc>
        <w:tc>
          <w:tcPr>
            <w:tcW w:w="1167" w:type="dxa"/>
            <w:shd w:val="clear" w:color="auto" w:fill="auto"/>
            <w:noWrap/>
            <w:hideMark/>
          </w:tcPr>
          <w:p w14:paraId="1CFE492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24976B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375B6B79" w14:textId="77777777" w:rsidR="00AB7C9D" w:rsidRPr="00944B4D" w:rsidRDefault="00AB7C9D" w:rsidP="00B41757">
            <w:pPr>
              <w:jc w:val="right"/>
              <w:rPr>
                <w:b/>
                <w:bCs/>
                <w:color w:val="000000"/>
                <w:sz w:val="16"/>
                <w:szCs w:val="16"/>
              </w:rPr>
            </w:pPr>
            <w:r w:rsidRPr="00944B4D">
              <w:rPr>
                <w:b/>
                <w:bCs/>
                <w:color w:val="000000"/>
                <w:sz w:val="16"/>
                <w:szCs w:val="16"/>
              </w:rPr>
              <w:t>183 715,30279</w:t>
            </w:r>
          </w:p>
        </w:tc>
        <w:tc>
          <w:tcPr>
            <w:tcW w:w="1470" w:type="dxa"/>
            <w:shd w:val="clear" w:color="auto" w:fill="auto"/>
            <w:noWrap/>
            <w:hideMark/>
          </w:tcPr>
          <w:p w14:paraId="4936CE82" w14:textId="77777777" w:rsidR="00AB7C9D" w:rsidRPr="00944B4D" w:rsidRDefault="00AB7C9D" w:rsidP="00B41757">
            <w:pPr>
              <w:jc w:val="right"/>
              <w:rPr>
                <w:b/>
                <w:bCs/>
                <w:color w:val="000000"/>
                <w:sz w:val="16"/>
                <w:szCs w:val="16"/>
              </w:rPr>
            </w:pPr>
            <w:r w:rsidRPr="00944B4D">
              <w:rPr>
                <w:b/>
                <w:bCs/>
                <w:color w:val="000000"/>
                <w:sz w:val="16"/>
                <w:szCs w:val="16"/>
              </w:rPr>
              <w:t>123 829,13900</w:t>
            </w:r>
          </w:p>
        </w:tc>
        <w:tc>
          <w:tcPr>
            <w:tcW w:w="1317" w:type="dxa"/>
            <w:shd w:val="clear" w:color="auto" w:fill="auto"/>
            <w:noWrap/>
            <w:hideMark/>
          </w:tcPr>
          <w:p w14:paraId="569D2AFD" w14:textId="77777777" w:rsidR="00AB7C9D" w:rsidRPr="00944B4D" w:rsidRDefault="00AB7C9D" w:rsidP="00B41757">
            <w:pPr>
              <w:jc w:val="right"/>
              <w:rPr>
                <w:b/>
                <w:bCs/>
                <w:color w:val="000000"/>
                <w:sz w:val="16"/>
                <w:szCs w:val="16"/>
              </w:rPr>
            </w:pPr>
            <w:r w:rsidRPr="00944B4D">
              <w:rPr>
                <w:b/>
                <w:bCs/>
                <w:color w:val="000000"/>
                <w:sz w:val="16"/>
                <w:szCs w:val="16"/>
              </w:rPr>
              <w:t>123 856,88200</w:t>
            </w:r>
          </w:p>
        </w:tc>
      </w:tr>
      <w:tr w:rsidR="00AB7C9D" w:rsidRPr="00944B4D" w14:paraId="24E57E9F" w14:textId="77777777" w:rsidTr="00B41757">
        <w:trPr>
          <w:trHeight w:val="20"/>
        </w:trPr>
        <w:tc>
          <w:tcPr>
            <w:tcW w:w="2694" w:type="dxa"/>
            <w:shd w:val="clear" w:color="auto" w:fill="auto"/>
            <w:hideMark/>
          </w:tcPr>
          <w:p w14:paraId="686F8054" w14:textId="77777777" w:rsidR="00AB7C9D" w:rsidRPr="00944B4D" w:rsidRDefault="00AB7C9D" w:rsidP="00B41757">
            <w:pPr>
              <w:rPr>
                <w:b/>
                <w:bCs/>
                <w:color w:val="000000"/>
                <w:sz w:val="16"/>
                <w:szCs w:val="16"/>
              </w:rPr>
            </w:pPr>
            <w:r w:rsidRPr="00944B4D">
              <w:rPr>
                <w:b/>
                <w:bCs/>
                <w:color w:val="000000"/>
                <w:sz w:val="16"/>
                <w:szCs w:val="16"/>
              </w:rPr>
              <w:t xml:space="preserve"> Дошкольное образование</w:t>
            </w:r>
          </w:p>
        </w:tc>
        <w:tc>
          <w:tcPr>
            <w:tcW w:w="594" w:type="dxa"/>
            <w:shd w:val="clear" w:color="auto" w:fill="auto"/>
            <w:noWrap/>
            <w:hideMark/>
          </w:tcPr>
          <w:p w14:paraId="189B0ABB"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0EF77736" w14:textId="77777777" w:rsidR="00AB7C9D" w:rsidRPr="00944B4D" w:rsidRDefault="00AB7C9D" w:rsidP="00B41757">
            <w:pPr>
              <w:jc w:val="center"/>
              <w:rPr>
                <w:b/>
                <w:bCs/>
                <w:color w:val="000000"/>
                <w:sz w:val="16"/>
                <w:szCs w:val="16"/>
              </w:rPr>
            </w:pPr>
            <w:r w:rsidRPr="00944B4D">
              <w:rPr>
                <w:b/>
                <w:bCs/>
                <w:color w:val="000000"/>
                <w:sz w:val="16"/>
                <w:szCs w:val="16"/>
              </w:rPr>
              <w:t>0701</w:t>
            </w:r>
          </w:p>
        </w:tc>
        <w:tc>
          <w:tcPr>
            <w:tcW w:w="1167" w:type="dxa"/>
            <w:shd w:val="clear" w:color="auto" w:fill="auto"/>
            <w:noWrap/>
            <w:hideMark/>
          </w:tcPr>
          <w:p w14:paraId="46A50CD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4EA4CC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B8F47E0" w14:textId="77777777" w:rsidR="00AB7C9D" w:rsidRPr="00944B4D" w:rsidRDefault="00AB7C9D" w:rsidP="00B41757">
            <w:pPr>
              <w:jc w:val="right"/>
              <w:rPr>
                <w:b/>
                <w:bCs/>
                <w:color w:val="000000"/>
                <w:sz w:val="16"/>
                <w:szCs w:val="16"/>
              </w:rPr>
            </w:pPr>
            <w:r w:rsidRPr="00944B4D">
              <w:rPr>
                <w:b/>
                <w:bCs/>
                <w:color w:val="000000"/>
                <w:sz w:val="16"/>
                <w:szCs w:val="16"/>
              </w:rPr>
              <w:t>85 641,31259</w:t>
            </w:r>
          </w:p>
        </w:tc>
        <w:tc>
          <w:tcPr>
            <w:tcW w:w="1470" w:type="dxa"/>
            <w:shd w:val="clear" w:color="auto" w:fill="auto"/>
            <w:noWrap/>
            <w:hideMark/>
          </w:tcPr>
          <w:p w14:paraId="72C54C51" w14:textId="77777777" w:rsidR="00AB7C9D" w:rsidRPr="00944B4D" w:rsidRDefault="00AB7C9D" w:rsidP="00B41757">
            <w:pPr>
              <w:jc w:val="right"/>
              <w:rPr>
                <w:b/>
                <w:bCs/>
                <w:color w:val="000000"/>
                <w:sz w:val="16"/>
                <w:szCs w:val="16"/>
              </w:rPr>
            </w:pPr>
            <w:r w:rsidRPr="00944B4D">
              <w:rPr>
                <w:b/>
                <w:bCs/>
                <w:color w:val="000000"/>
                <w:sz w:val="16"/>
                <w:szCs w:val="16"/>
              </w:rPr>
              <w:t>38 119,10000</w:t>
            </w:r>
          </w:p>
        </w:tc>
        <w:tc>
          <w:tcPr>
            <w:tcW w:w="1317" w:type="dxa"/>
            <w:shd w:val="clear" w:color="auto" w:fill="auto"/>
            <w:noWrap/>
            <w:hideMark/>
          </w:tcPr>
          <w:p w14:paraId="160DA7A7" w14:textId="77777777" w:rsidR="00AB7C9D" w:rsidRPr="00944B4D" w:rsidRDefault="00AB7C9D" w:rsidP="00B41757">
            <w:pPr>
              <w:jc w:val="right"/>
              <w:rPr>
                <w:b/>
                <w:bCs/>
                <w:color w:val="000000"/>
                <w:sz w:val="16"/>
                <w:szCs w:val="16"/>
              </w:rPr>
            </w:pPr>
            <w:r w:rsidRPr="00944B4D">
              <w:rPr>
                <w:b/>
                <w:bCs/>
                <w:color w:val="000000"/>
                <w:sz w:val="16"/>
                <w:szCs w:val="16"/>
              </w:rPr>
              <w:t>38 119,10000</w:t>
            </w:r>
          </w:p>
        </w:tc>
      </w:tr>
      <w:tr w:rsidR="00AB7C9D" w:rsidRPr="00944B4D" w14:paraId="77714161" w14:textId="77777777" w:rsidTr="00B41757">
        <w:trPr>
          <w:trHeight w:val="20"/>
        </w:trPr>
        <w:tc>
          <w:tcPr>
            <w:tcW w:w="2694" w:type="dxa"/>
            <w:shd w:val="clear" w:color="auto" w:fill="auto"/>
            <w:hideMark/>
          </w:tcPr>
          <w:p w14:paraId="13376225"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4EBCEAC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086A243"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80BCE5E"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47F8A07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8302D60" w14:textId="77777777" w:rsidR="00AB7C9D" w:rsidRPr="00944B4D" w:rsidRDefault="00AB7C9D" w:rsidP="00B41757">
            <w:pPr>
              <w:jc w:val="right"/>
              <w:rPr>
                <w:color w:val="000000"/>
                <w:sz w:val="16"/>
                <w:szCs w:val="16"/>
              </w:rPr>
            </w:pPr>
            <w:r w:rsidRPr="00944B4D">
              <w:rPr>
                <w:color w:val="000000"/>
                <w:sz w:val="16"/>
                <w:szCs w:val="16"/>
              </w:rPr>
              <w:t>43 294,24259</w:t>
            </w:r>
          </w:p>
        </w:tc>
        <w:tc>
          <w:tcPr>
            <w:tcW w:w="1470" w:type="dxa"/>
            <w:shd w:val="clear" w:color="auto" w:fill="auto"/>
            <w:noWrap/>
            <w:hideMark/>
          </w:tcPr>
          <w:p w14:paraId="5B498E4B" w14:textId="77777777" w:rsidR="00AB7C9D" w:rsidRPr="00944B4D" w:rsidRDefault="00AB7C9D" w:rsidP="00B41757">
            <w:pPr>
              <w:jc w:val="right"/>
              <w:rPr>
                <w:color w:val="000000"/>
                <w:sz w:val="16"/>
                <w:szCs w:val="16"/>
              </w:rPr>
            </w:pPr>
            <w:r w:rsidRPr="00944B4D">
              <w:rPr>
                <w:color w:val="000000"/>
                <w:sz w:val="16"/>
                <w:szCs w:val="16"/>
              </w:rPr>
              <w:t>38 119,10000</w:t>
            </w:r>
          </w:p>
        </w:tc>
        <w:tc>
          <w:tcPr>
            <w:tcW w:w="1317" w:type="dxa"/>
            <w:shd w:val="clear" w:color="auto" w:fill="auto"/>
            <w:noWrap/>
            <w:hideMark/>
          </w:tcPr>
          <w:p w14:paraId="2FE4CBF5" w14:textId="77777777" w:rsidR="00AB7C9D" w:rsidRPr="00944B4D" w:rsidRDefault="00AB7C9D" w:rsidP="00B41757">
            <w:pPr>
              <w:jc w:val="right"/>
              <w:rPr>
                <w:color w:val="000000"/>
                <w:sz w:val="16"/>
                <w:szCs w:val="16"/>
              </w:rPr>
            </w:pPr>
            <w:r w:rsidRPr="00944B4D">
              <w:rPr>
                <w:color w:val="000000"/>
                <w:sz w:val="16"/>
                <w:szCs w:val="16"/>
              </w:rPr>
              <w:t>38 119,10000</w:t>
            </w:r>
          </w:p>
        </w:tc>
      </w:tr>
      <w:tr w:rsidR="00AB7C9D" w:rsidRPr="00944B4D" w14:paraId="727D1650" w14:textId="77777777" w:rsidTr="00B41757">
        <w:trPr>
          <w:trHeight w:val="20"/>
        </w:trPr>
        <w:tc>
          <w:tcPr>
            <w:tcW w:w="2694" w:type="dxa"/>
            <w:shd w:val="clear" w:color="auto" w:fill="auto"/>
            <w:hideMark/>
          </w:tcPr>
          <w:p w14:paraId="4EE61C1A"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6CD0E0A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446F38F"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50FA71B7" w14:textId="77777777" w:rsidR="00AB7C9D" w:rsidRPr="00944B4D" w:rsidRDefault="00AB7C9D" w:rsidP="00B41757">
            <w:pPr>
              <w:jc w:val="center"/>
              <w:rPr>
                <w:color w:val="000000"/>
                <w:sz w:val="16"/>
                <w:szCs w:val="16"/>
              </w:rPr>
            </w:pPr>
            <w:r w:rsidRPr="00944B4D">
              <w:rPr>
                <w:color w:val="000000"/>
                <w:sz w:val="16"/>
                <w:szCs w:val="16"/>
              </w:rPr>
              <w:t>0110000000</w:t>
            </w:r>
          </w:p>
        </w:tc>
        <w:tc>
          <w:tcPr>
            <w:tcW w:w="619" w:type="dxa"/>
            <w:shd w:val="clear" w:color="auto" w:fill="auto"/>
            <w:noWrap/>
            <w:hideMark/>
          </w:tcPr>
          <w:p w14:paraId="32E95F3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DF74DE6" w14:textId="77777777" w:rsidR="00AB7C9D" w:rsidRPr="00944B4D" w:rsidRDefault="00AB7C9D" w:rsidP="00B41757">
            <w:pPr>
              <w:jc w:val="right"/>
              <w:rPr>
                <w:color w:val="000000"/>
                <w:sz w:val="16"/>
                <w:szCs w:val="16"/>
              </w:rPr>
            </w:pPr>
            <w:r w:rsidRPr="00944B4D">
              <w:rPr>
                <w:color w:val="000000"/>
                <w:sz w:val="16"/>
                <w:szCs w:val="16"/>
              </w:rPr>
              <w:t>3 871,28384</w:t>
            </w:r>
          </w:p>
        </w:tc>
        <w:tc>
          <w:tcPr>
            <w:tcW w:w="1470" w:type="dxa"/>
            <w:shd w:val="clear" w:color="auto" w:fill="auto"/>
            <w:noWrap/>
            <w:hideMark/>
          </w:tcPr>
          <w:p w14:paraId="537446D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ECFBC7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659955" w14:textId="77777777" w:rsidTr="00B41757">
        <w:trPr>
          <w:trHeight w:val="20"/>
        </w:trPr>
        <w:tc>
          <w:tcPr>
            <w:tcW w:w="2694" w:type="dxa"/>
            <w:shd w:val="clear" w:color="auto" w:fill="auto"/>
            <w:hideMark/>
          </w:tcPr>
          <w:p w14:paraId="43CDDE0B" w14:textId="77777777" w:rsidR="00AB7C9D" w:rsidRPr="00944B4D" w:rsidRDefault="00AB7C9D" w:rsidP="00B41757">
            <w:pPr>
              <w:rPr>
                <w:color w:val="000000"/>
                <w:sz w:val="16"/>
                <w:szCs w:val="16"/>
              </w:rPr>
            </w:pPr>
            <w:r w:rsidRPr="00944B4D">
              <w:rPr>
                <w:color w:val="000000"/>
                <w:sz w:val="16"/>
                <w:szCs w:val="16"/>
              </w:rPr>
              <w:t xml:space="preserve"> Модернизация дошкольного образования</w:t>
            </w:r>
          </w:p>
        </w:tc>
        <w:tc>
          <w:tcPr>
            <w:tcW w:w="594" w:type="dxa"/>
            <w:shd w:val="clear" w:color="auto" w:fill="auto"/>
            <w:noWrap/>
            <w:hideMark/>
          </w:tcPr>
          <w:p w14:paraId="4BCC23E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18997C6"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46907EBD" w14:textId="77777777" w:rsidR="00AB7C9D" w:rsidRPr="00944B4D" w:rsidRDefault="00AB7C9D" w:rsidP="00B41757">
            <w:pPr>
              <w:jc w:val="center"/>
              <w:rPr>
                <w:color w:val="000000"/>
                <w:sz w:val="16"/>
                <w:szCs w:val="16"/>
              </w:rPr>
            </w:pPr>
            <w:r w:rsidRPr="00944B4D">
              <w:rPr>
                <w:color w:val="000000"/>
                <w:sz w:val="16"/>
                <w:szCs w:val="16"/>
              </w:rPr>
              <w:t>0110100000</w:t>
            </w:r>
          </w:p>
        </w:tc>
        <w:tc>
          <w:tcPr>
            <w:tcW w:w="619" w:type="dxa"/>
            <w:shd w:val="clear" w:color="auto" w:fill="auto"/>
            <w:noWrap/>
            <w:hideMark/>
          </w:tcPr>
          <w:p w14:paraId="305B039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EA54CB0" w14:textId="77777777" w:rsidR="00AB7C9D" w:rsidRPr="00944B4D" w:rsidRDefault="00AB7C9D" w:rsidP="00B41757">
            <w:pPr>
              <w:jc w:val="right"/>
              <w:rPr>
                <w:color w:val="000000"/>
                <w:sz w:val="16"/>
                <w:szCs w:val="16"/>
              </w:rPr>
            </w:pPr>
            <w:r w:rsidRPr="00944B4D">
              <w:rPr>
                <w:color w:val="000000"/>
                <w:sz w:val="16"/>
                <w:szCs w:val="16"/>
              </w:rPr>
              <w:t>3 871,28384</w:t>
            </w:r>
          </w:p>
        </w:tc>
        <w:tc>
          <w:tcPr>
            <w:tcW w:w="1470" w:type="dxa"/>
            <w:shd w:val="clear" w:color="auto" w:fill="auto"/>
            <w:noWrap/>
            <w:hideMark/>
          </w:tcPr>
          <w:p w14:paraId="167BC27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4DF665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0975180" w14:textId="77777777" w:rsidTr="00B41757">
        <w:trPr>
          <w:trHeight w:val="20"/>
        </w:trPr>
        <w:tc>
          <w:tcPr>
            <w:tcW w:w="2694" w:type="dxa"/>
            <w:shd w:val="clear" w:color="auto" w:fill="auto"/>
            <w:hideMark/>
          </w:tcPr>
          <w:p w14:paraId="39B80C2D"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94" w:type="dxa"/>
            <w:shd w:val="clear" w:color="auto" w:fill="auto"/>
            <w:noWrap/>
            <w:hideMark/>
          </w:tcPr>
          <w:p w14:paraId="64B7D9F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C31945F"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1515F0D5" w14:textId="77777777" w:rsidR="00AB7C9D" w:rsidRPr="00944B4D" w:rsidRDefault="00AB7C9D" w:rsidP="00B41757">
            <w:pPr>
              <w:jc w:val="center"/>
              <w:rPr>
                <w:color w:val="000000"/>
                <w:sz w:val="16"/>
                <w:szCs w:val="16"/>
              </w:rPr>
            </w:pPr>
            <w:r w:rsidRPr="00944B4D">
              <w:rPr>
                <w:color w:val="000000"/>
                <w:sz w:val="16"/>
                <w:szCs w:val="16"/>
              </w:rPr>
              <w:t>0110101210</w:t>
            </w:r>
          </w:p>
        </w:tc>
        <w:tc>
          <w:tcPr>
            <w:tcW w:w="619" w:type="dxa"/>
            <w:shd w:val="clear" w:color="auto" w:fill="auto"/>
            <w:noWrap/>
            <w:hideMark/>
          </w:tcPr>
          <w:p w14:paraId="05C4D9A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BDE669B"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4E13361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20E7B2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97D8C3F" w14:textId="77777777" w:rsidTr="00B41757">
        <w:trPr>
          <w:trHeight w:val="20"/>
        </w:trPr>
        <w:tc>
          <w:tcPr>
            <w:tcW w:w="2694" w:type="dxa"/>
            <w:shd w:val="clear" w:color="auto" w:fill="auto"/>
            <w:hideMark/>
          </w:tcPr>
          <w:p w14:paraId="181E562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EDC921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EDCD6AA"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92429F4" w14:textId="77777777" w:rsidR="00AB7C9D" w:rsidRPr="00944B4D" w:rsidRDefault="00AB7C9D" w:rsidP="00B41757">
            <w:pPr>
              <w:jc w:val="center"/>
              <w:rPr>
                <w:color w:val="000000"/>
                <w:sz w:val="16"/>
                <w:szCs w:val="16"/>
              </w:rPr>
            </w:pPr>
            <w:r w:rsidRPr="00944B4D">
              <w:rPr>
                <w:color w:val="000000"/>
                <w:sz w:val="16"/>
                <w:szCs w:val="16"/>
              </w:rPr>
              <w:t>0110101210</w:t>
            </w:r>
          </w:p>
        </w:tc>
        <w:tc>
          <w:tcPr>
            <w:tcW w:w="619" w:type="dxa"/>
            <w:shd w:val="clear" w:color="auto" w:fill="auto"/>
            <w:noWrap/>
            <w:hideMark/>
          </w:tcPr>
          <w:p w14:paraId="4B6A223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1AFC178"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0E9DED7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BACA6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7B1D58" w14:textId="77777777" w:rsidTr="00B41757">
        <w:trPr>
          <w:trHeight w:val="20"/>
        </w:trPr>
        <w:tc>
          <w:tcPr>
            <w:tcW w:w="2694" w:type="dxa"/>
            <w:shd w:val="clear" w:color="auto" w:fill="auto"/>
            <w:hideMark/>
          </w:tcPr>
          <w:p w14:paraId="307A0263"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94" w:type="dxa"/>
            <w:shd w:val="clear" w:color="auto" w:fill="auto"/>
            <w:noWrap/>
            <w:hideMark/>
          </w:tcPr>
          <w:p w14:paraId="53BA5DF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FB3A9F1"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1A8B5AE5" w14:textId="77777777" w:rsidR="00AB7C9D" w:rsidRPr="00944B4D" w:rsidRDefault="00AB7C9D" w:rsidP="00B41757">
            <w:pPr>
              <w:jc w:val="center"/>
              <w:rPr>
                <w:color w:val="000000"/>
                <w:sz w:val="16"/>
                <w:szCs w:val="16"/>
              </w:rPr>
            </w:pPr>
            <w:r w:rsidRPr="00944B4D">
              <w:rPr>
                <w:color w:val="000000"/>
                <w:sz w:val="16"/>
                <w:szCs w:val="16"/>
              </w:rPr>
              <w:t>0110121280</w:t>
            </w:r>
          </w:p>
        </w:tc>
        <w:tc>
          <w:tcPr>
            <w:tcW w:w="619" w:type="dxa"/>
            <w:shd w:val="clear" w:color="auto" w:fill="auto"/>
            <w:noWrap/>
            <w:hideMark/>
          </w:tcPr>
          <w:p w14:paraId="6F2ABC9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591A593"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4F89E59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83904D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A249F7" w14:textId="77777777" w:rsidTr="00B41757">
        <w:trPr>
          <w:trHeight w:val="20"/>
        </w:trPr>
        <w:tc>
          <w:tcPr>
            <w:tcW w:w="2694" w:type="dxa"/>
            <w:shd w:val="clear" w:color="auto" w:fill="auto"/>
            <w:hideMark/>
          </w:tcPr>
          <w:p w14:paraId="14219B34"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94" w:type="dxa"/>
            <w:shd w:val="clear" w:color="auto" w:fill="auto"/>
            <w:noWrap/>
            <w:hideMark/>
          </w:tcPr>
          <w:p w14:paraId="684BD26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FD2F828"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1B86E85B" w14:textId="77777777" w:rsidR="00AB7C9D" w:rsidRPr="00944B4D" w:rsidRDefault="00AB7C9D" w:rsidP="00B41757">
            <w:pPr>
              <w:jc w:val="center"/>
              <w:rPr>
                <w:color w:val="000000"/>
                <w:sz w:val="16"/>
                <w:szCs w:val="16"/>
              </w:rPr>
            </w:pPr>
            <w:r w:rsidRPr="00944B4D">
              <w:rPr>
                <w:color w:val="000000"/>
                <w:sz w:val="16"/>
                <w:szCs w:val="16"/>
              </w:rPr>
              <w:t>0110121280</w:t>
            </w:r>
          </w:p>
        </w:tc>
        <w:tc>
          <w:tcPr>
            <w:tcW w:w="619" w:type="dxa"/>
            <w:shd w:val="clear" w:color="auto" w:fill="auto"/>
            <w:noWrap/>
            <w:hideMark/>
          </w:tcPr>
          <w:p w14:paraId="218CAC0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CB0282A"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7D019FC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5AC0C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6B5630" w14:textId="77777777" w:rsidTr="00B41757">
        <w:trPr>
          <w:trHeight w:val="20"/>
        </w:trPr>
        <w:tc>
          <w:tcPr>
            <w:tcW w:w="2694" w:type="dxa"/>
            <w:shd w:val="clear" w:color="auto" w:fill="auto"/>
            <w:hideMark/>
          </w:tcPr>
          <w:p w14:paraId="22FC6100"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4721EF6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BEB0BCD"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330A433"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7C17DB3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A41D102" w14:textId="77777777" w:rsidR="00AB7C9D" w:rsidRPr="00944B4D" w:rsidRDefault="00AB7C9D" w:rsidP="00B41757">
            <w:pPr>
              <w:jc w:val="right"/>
              <w:rPr>
                <w:color w:val="000000"/>
                <w:sz w:val="16"/>
                <w:szCs w:val="16"/>
              </w:rPr>
            </w:pPr>
            <w:r w:rsidRPr="00944B4D">
              <w:rPr>
                <w:color w:val="000000"/>
                <w:sz w:val="16"/>
                <w:szCs w:val="16"/>
              </w:rPr>
              <w:t>39 422,95875</w:t>
            </w:r>
          </w:p>
        </w:tc>
        <w:tc>
          <w:tcPr>
            <w:tcW w:w="1470" w:type="dxa"/>
            <w:shd w:val="clear" w:color="auto" w:fill="auto"/>
            <w:noWrap/>
            <w:hideMark/>
          </w:tcPr>
          <w:p w14:paraId="09FC063B" w14:textId="77777777" w:rsidR="00AB7C9D" w:rsidRPr="00944B4D" w:rsidRDefault="00AB7C9D" w:rsidP="00B41757">
            <w:pPr>
              <w:jc w:val="right"/>
              <w:rPr>
                <w:color w:val="000000"/>
                <w:sz w:val="16"/>
                <w:szCs w:val="16"/>
              </w:rPr>
            </w:pPr>
            <w:r w:rsidRPr="00944B4D">
              <w:rPr>
                <w:color w:val="000000"/>
                <w:sz w:val="16"/>
                <w:szCs w:val="16"/>
              </w:rPr>
              <w:t>38 119,10000</w:t>
            </w:r>
          </w:p>
        </w:tc>
        <w:tc>
          <w:tcPr>
            <w:tcW w:w="1317" w:type="dxa"/>
            <w:shd w:val="clear" w:color="auto" w:fill="auto"/>
            <w:noWrap/>
            <w:hideMark/>
          </w:tcPr>
          <w:p w14:paraId="2487CA5F" w14:textId="77777777" w:rsidR="00AB7C9D" w:rsidRPr="00944B4D" w:rsidRDefault="00AB7C9D" w:rsidP="00B41757">
            <w:pPr>
              <w:jc w:val="right"/>
              <w:rPr>
                <w:color w:val="000000"/>
                <w:sz w:val="16"/>
                <w:szCs w:val="16"/>
              </w:rPr>
            </w:pPr>
            <w:r w:rsidRPr="00944B4D">
              <w:rPr>
                <w:color w:val="000000"/>
                <w:sz w:val="16"/>
                <w:szCs w:val="16"/>
              </w:rPr>
              <w:t>38 119,10000</w:t>
            </w:r>
          </w:p>
        </w:tc>
      </w:tr>
      <w:tr w:rsidR="00AB7C9D" w:rsidRPr="00944B4D" w14:paraId="254C9BE8" w14:textId="77777777" w:rsidTr="00B41757">
        <w:trPr>
          <w:trHeight w:val="20"/>
        </w:trPr>
        <w:tc>
          <w:tcPr>
            <w:tcW w:w="2694" w:type="dxa"/>
            <w:shd w:val="clear" w:color="auto" w:fill="auto"/>
            <w:hideMark/>
          </w:tcPr>
          <w:p w14:paraId="18D62158"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94" w:type="dxa"/>
            <w:shd w:val="clear" w:color="auto" w:fill="auto"/>
            <w:noWrap/>
            <w:hideMark/>
          </w:tcPr>
          <w:p w14:paraId="69C9DF6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08C08E7"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173E25EA" w14:textId="77777777" w:rsidR="00AB7C9D" w:rsidRPr="00944B4D" w:rsidRDefault="00AB7C9D" w:rsidP="00B41757">
            <w:pPr>
              <w:jc w:val="center"/>
              <w:rPr>
                <w:color w:val="000000"/>
                <w:sz w:val="16"/>
                <w:szCs w:val="16"/>
              </w:rPr>
            </w:pPr>
            <w:r w:rsidRPr="00944B4D">
              <w:rPr>
                <w:color w:val="000000"/>
                <w:sz w:val="16"/>
                <w:szCs w:val="16"/>
              </w:rPr>
              <w:t>0150100000</w:t>
            </w:r>
          </w:p>
        </w:tc>
        <w:tc>
          <w:tcPr>
            <w:tcW w:w="619" w:type="dxa"/>
            <w:shd w:val="clear" w:color="auto" w:fill="auto"/>
            <w:noWrap/>
            <w:hideMark/>
          </w:tcPr>
          <w:p w14:paraId="46414AF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1E6AE1A" w14:textId="77777777" w:rsidR="00AB7C9D" w:rsidRPr="00944B4D" w:rsidRDefault="00AB7C9D" w:rsidP="00B41757">
            <w:pPr>
              <w:jc w:val="right"/>
              <w:rPr>
                <w:color w:val="000000"/>
                <w:sz w:val="16"/>
                <w:szCs w:val="16"/>
              </w:rPr>
            </w:pPr>
            <w:r w:rsidRPr="00944B4D">
              <w:rPr>
                <w:color w:val="000000"/>
                <w:sz w:val="16"/>
                <w:szCs w:val="16"/>
              </w:rPr>
              <w:t>16 271,88000</w:t>
            </w:r>
          </w:p>
        </w:tc>
        <w:tc>
          <w:tcPr>
            <w:tcW w:w="1470" w:type="dxa"/>
            <w:shd w:val="clear" w:color="auto" w:fill="auto"/>
            <w:noWrap/>
            <w:hideMark/>
          </w:tcPr>
          <w:p w14:paraId="19B20A0B" w14:textId="77777777" w:rsidR="00AB7C9D" w:rsidRPr="00944B4D" w:rsidRDefault="00AB7C9D" w:rsidP="00B41757">
            <w:pPr>
              <w:jc w:val="right"/>
              <w:rPr>
                <w:color w:val="000000"/>
                <w:sz w:val="16"/>
                <w:szCs w:val="16"/>
              </w:rPr>
            </w:pPr>
            <w:r w:rsidRPr="00944B4D">
              <w:rPr>
                <w:color w:val="000000"/>
                <w:sz w:val="16"/>
                <w:szCs w:val="16"/>
              </w:rPr>
              <w:t>17 307,50000</w:t>
            </w:r>
          </w:p>
        </w:tc>
        <w:tc>
          <w:tcPr>
            <w:tcW w:w="1317" w:type="dxa"/>
            <w:shd w:val="clear" w:color="auto" w:fill="auto"/>
            <w:noWrap/>
            <w:hideMark/>
          </w:tcPr>
          <w:p w14:paraId="5E37FF5E" w14:textId="77777777" w:rsidR="00AB7C9D" w:rsidRPr="00944B4D" w:rsidRDefault="00AB7C9D" w:rsidP="00B41757">
            <w:pPr>
              <w:jc w:val="right"/>
              <w:rPr>
                <w:color w:val="000000"/>
                <w:sz w:val="16"/>
                <w:szCs w:val="16"/>
              </w:rPr>
            </w:pPr>
            <w:r w:rsidRPr="00944B4D">
              <w:rPr>
                <w:color w:val="000000"/>
                <w:sz w:val="16"/>
                <w:szCs w:val="16"/>
              </w:rPr>
              <w:t>17 307,50000</w:t>
            </w:r>
          </w:p>
        </w:tc>
      </w:tr>
      <w:tr w:rsidR="00AB7C9D" w:rsidRPr="00944B4D" w14:paraId="5461E14E" w14:textId="77777777" w:rsidTr="00B41757">
        <w:trPr>
          <w:trHeight w:val="20"/>
        </w:trPr>
        <w:tc>
          <w:tcPr>
            <w:tcW w:w="2694" w:type="dxa"/>
            <w:shd w:val="clear" w:color="auto" w:fill="auto"/>
            <w:hideMark/>
          </w:tcPr>
          <w:p w14:paraId="0705D632"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94" w:type="dxa"/>
            <w:shd w:val="clear" w:color="auto" w:fill="auto"/>
            <w:noWrap/>
            <w:hideMark/>
          </w:tcPr>
          <w:p w14:paraId="05F6F78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E820AAB"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DE0372A" w14:textId="77777777" w:rsidR="00AB7C9D" w:rsidRPr="00944B4D" w:rsidRDefault="00AB7C9D" w:rsidP="00B41757">
            <w:pPr>
              <w:jc w:val="center"/>
              <w:rPr>
                <w:color w:val="000000"/>
                <w:sz w:val="16"/>
                <w:szCs w:val="16"/>
              </w:rPr>
            </w:pPr>
            <w:r w:rsidRPr="00944B4D">
              <w:rPr>
                <w:color w:val="000000"/>
                <w:sz w:val="16"/>
                <w:szCs w:val="16"/>
              </w:rPr>
              <w:t>0150101210</w:t>
            </w:r>
          </w:p>
        </w:tc>
        <w:tc>
          <w:tcPr>
            <w:tcW w:w="619" w:type="dxa"/>
            <w:shd w:val="clear" w:color="auto" w:fill="auto"/>
            <w:noWrap/>
            <w:hideMark/>
          </w:tcPr>
          <w:p w14:paraId="6DB0EF3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D70513"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4EEA84F1"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317" w:type="dxa"/>
            <w:shd w:val="clear" w:color="auto" w:fill="auto"/>
            <w:noWrap/>
            <w:hideMark/>
          </w:tcPr>
          <w:p w14:paraId="15FADFA1"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5D99DA59" w14:textId="77777777" w:rsidTr="00B41757">
        <w:trPr>
          <w:trHeight w:val="20"/>
        </w:trPr>
        <w:tc>
          <w:tcPr>
            <w:tcW w:w="2694" w:type="dxa"/>
            <w:shd w:val="clear" w:color="auto" w:fill="auto"/>
            <w:hideMark/>
          </w:tcPr>
          <w:p w14:paraId="4A0D418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998C4B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4BFA267"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76C6486B" w14:textId="77777777" w:rsidR="00AB7C9D" w:rsidRPr="00944B4D" w:rsidRDefault="00AB7C9D" w:rsidP="00B41757">
            <w:pPr>
              <w:jc w:val="center"/>
              <w:rPr>
                <w:color w:val="000000"/>
                <w:sz w:val="16"/>
                <w:szCs w:val="16"/>
              </w:rPr>
            </w:pPr>
            <w:r w:rsidRPr="00944B4D">
              <w:rPr>
                <w:color w:val="000000"/>
                <w:sz w:val="16"/>
                <w:szCs w:val="16"/>
              </w:rPr>
              <w:t>0150101210</w:t>
            </w:r>
          </w:p>
        </w:tc>
        <w:tc>
          <w:tcPr>
            <w:tcW w:w="619" w:type="dxa"/>
            <w:shd w:val="clear" w:color="auto" w:fill="auto"/>
            <w:noWrap/>
            <w:hideMark/>
          </w:tcPr>
          <w:p w14:paraId="2FD52C9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01BFF69"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6D222A38"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317" w:type="dxa"/>
            <w:shd w:val="clear" w:color="auto" w:fill="auto"/>
            <w:noWrap/>
            <w:hideMark/>
          </w:tcPr>
          <w:p w14:paraId="52BAA6B2"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5BBFD3E7" w14:textId="77777777" w:rsidTr="00B41757">
        <w:trPr>
          <w:trHeight w:val="20"/>
        </w:trPr>
        <w:tc>
          <w:tcPr>
            <w:tcW w:w="2694" w:type="dxa"/>
            <w:shd w:val="clear" w:color="auto" w:fill="auto"/>
            <w:hideMark/>
          </w:tcPr>
          <w:p w14:paraId="725A6072"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1032E6A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BC69A04"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5D0F31AA"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2AF1390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3257519"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70" w:type="dxa"/>
            <w:shd w:val="clear" w:color="auto" w:fill="auto"/>
            <w:noWrap/>
            <w:hideMark/>
          </w:tcPr>
          <w:p w14:paraId="4F09F25C" w14:textId="77777777" w:rsidR="00AB7C9D" w:rsidRPr="00944B4D" w:rsidRDefault="00AB7C9D" w:rsidP="00B41757">
            <w:pPr>
              <w:jc w:val="right"/>
              <w:rPr>
                <w:color w:val="000000"/>
                <w:sz w:val="16"/>
                <w:szCs w:val="16"/>
              </w:rPr>
            </w:pPr>
            <w:r w:rsidRPr="00944B4D">
              <w:rPr>
                <w:color w:val="000000"/>
                <w:sz w:val="16"/>
                <w:szCs w:val="16"/>
              </w:rPr>
              <w:t>3 912,40000</w:t>
            </w:r>
          </w:p>
        </w:tc>
        <w:tc>
          <w:tcPr>
            <w:tcW w:w="1317" w:type="dxa"/>
            <w:shd w:val="clear" w:color="auto" w:fill="auto"/>
            <w:noWrap/>
            <w:hideMark/>
          </w:tcPr>
          <w:p w14:paraId="4BA388B1"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0FF0D4E6" w14:textId="77777777" w:rsidTr="00B41757">
        <w:trPr>
          <w:trHeight w:val="20"/>
        </w:trPr>
        <w:tc>
          <w:tcPr>
            <w:tcW w:w="2694" w:type="dxa"/>
            <w:shd w:val="clear" w:color="auto" w:fill="auto"/>
            <w:hideMark/>
          </w:tcPr>
          <w:p w14:paraId="69312A7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E3635F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0C17424"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38914506"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3811B6A5"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A98AC03"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70" w:type="dxa"/>
            <w:shd w:val="clear" w:color="auto" w:fill="auto"/>
            <w:noWrap/>
            <w:hideMark/>
          </w:tcPr>
          <w:p w14:paraId="6E0BC149" w14:textId="77777777" w:rsidR="00AB7C9D" w:rsidRPr="00944B4D" w:rsidRDefault="00AB7C9D" w:rsidP="00B41757">
            <w:pPr>
              <w:jc w:val="right"/>
              <w:rPr>
                <w:color w:val="000000"/>
                <w:sz w:val="16"/>
                <w:szCs w:val="16"/>
              </w:rPr>
            </w:pPr>
            <w:r w:rsidRPr="00944B4D">
              <w:rPr>
                <w:color w:val="000000"/>
                <w:sz w:val="16"/>
                <w:szCs w:val="16"/>
              </w:rPr>
              <w:t>3 912,40000</w:t>
            </w:r>
          </w:p>
        </w:tc>
        <w:tc>
          <w:tcPr>
            <w:tcW w:w="1317" w:type="dxa"/>
            <w:shd w:val="clear" w:color="auto" w:fill="auto"/>
            <w:noWrap/>
            <w:hideMark/>
          </w:tcPr>
          <w:p w14:paraId="5402F153"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1A5661DF" w14:textId="77777777" w:rsidTr="00B41757">
        <w:trPr>
          <w:trHeight w:val="20"/>
        </w:trPr>
        <w:tc>
          <w:tcPr>
            <w:tcW w:w="2694" w:type="dxa"/>
            <w:shd w:val="clear" w:color="auto" w:fill="auto"/>
            <w:hideMark/>
          </w:tcPr>
          <w:p w14:paraId="25242392"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76754B5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CD918E3"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7F9C77BB"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30AA34C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CB762E1" w14:textId="77777777" w:rsidR="00AB7C9D" w:rsidRPr="00944B4D" w:rsidRDefault="00AB7C9D" w:rsidP="00B41757">
            <w:pPr>
              <w:jc w:val="right"/>
              <w:rPr>
                <w:color w:val="000000"/>
                <w:sz w:val="16"/>
                <w:szCs w:val="16"/>
              </w:rPr>
            </w:pPr>
            <w:r w:rsidRPr="00944B4D">
              <w:rPr>
                <w:color w:val="000000"/>
                <w:sz w:val="16"/>
                <w:szCs w:val="16"/>
              </w:rPr>
              <w:t>760,20000</w:t>
            </w:r>
          </w:p>
        </w:tc>
        <w:tc>
          <w:tcPr>
            <w:tcW w:w="1470" w:type="dxa"/>
            <w:shd w:val="clear" w:color="auto" w:fill="auto"/>
            <w:noWrap/>
            <w:hideMark/>
          </w:tcPr>
          <w:p w14:paraId="72590822" w14:textId="77777777" w:rsidR="00AB7C9D" w:rsidRPr="00944B4D" w:rsidRDefault="00AB7C9D" w:rsidP="00B41757">
            <w:pPr>
              <w:jc w:val="right"/>
              <w:rPr>
                <w:color w:val="000000"/>
                <w:sz w:val="16"/>
                <w:szCs w:val="16"/>
              </w:rPr>
            </w:pPr>
            <w:r w:rsidRPr="00944B4D">
              <w:rPr>
                <w:color w:val="000000"/>
                <w:sz w:val="16"/>
                <w:szCs w:val="16"/>
              </w:rPr>
              <w:t>978,10000</w:t>
            </w:r>
          </w:p>
        </w:tc>
        <w:tc>
          <w:tcPr>
            <w:tcW w:w="1317" w:type="dxa"/>
            <w:shd w:val="clear" w:color="auto" w:fill="auto"/>
            <w:noWrap/>
            <w:hideMark/>
          </w:tcPr>
          <w:p w14:paraId="5C99FB9B"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63A43981" w14:textId="77777777" w:rsidTr="00B41757">
        <w:trPr>
          <w:trHeight w:val="20"/>
        </w:trPr>
        <w:tc>
          <w:tcPr>
            <w:tcW w:w="2694" w:type="dxa"/>
            <w:shd w:val="clear" w:color="auto" w:fill="auto"/>
            <w:hideMark/>
          </w:tcPr>
          <w:p w14:paraId="7EF5657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741EAE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6DCAE8E"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7B2137E0"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446998B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2148690" w14:textId="77777777" w:rsidR="00AB7C9D" w:rsidRPr="00944B4D" w:rsidRDefault="00AB7C9D" w:rsidP="00B41757">
            <w:pPr>
              <w:jc w:val="right"/>
              <w:rPr>
                <w:color w:val="000000"/>
                <w:sz w:val="16"/>
                <w:szCs w:val="16"/>
              </w:rPr>
            </w:pPr>
            <w:r w:rsidRPr="00944B4D">
              <w:rPr>
                <w:color w:val="000000"/>
                <w:sz w:val="16"/>
                <w:szCs w:val="16"/>
              </w:rPr>
              <w:t>760,20000</w:t>
            </w:r>
          </w:p>
        </w:tc>
        <w:tc>
          <w:tcPr>
            <w:tcW w:w="1470" w:type="dxa"/>
            <w:shd w:val="clear" w:color="auto" w:fill="auto"/>
            <w:noWrap/>
            <w:hideMark/>
          </w:tcPr>
          <w:p w14:paraId="087B133D" w14:textId="77777777" w:rsidR="00AB7C9D" w:rsidRPr="00944B4D" w:rsidRDefault="00AB7C9D" w:rsidP="00B41757">
            <w:pPr>
              <w:jc w:val="right"/>
              <w:rPr>
                <w:color w:val="000000"/>
                <w:sz w:val="16"/>
                <w:szCs w:val="16"/>
              </w:rPr>
            </w:pPr>
            <w:r w:rsidRPr="00944B4D">
              <w:rPr>
                <w:color w:val="000000"/>
                <w:sz w:val="16"/>
                <w:szCs w:val="16"/>
              </w:rPr>
              <w:t>978,10000</w:t>
            </w:r>
          </w:p>
        </w:tc>
        <w:tc>
          <w:tcPr>
            <w:tcW w:w="1317" w:type="dxa"/>
            <w:shd w:val="clear" w:color="auto" w:fill="auto"/>
            <w:noWrap/>
            <w:hideMark/>
          </w:tcPr>
          <w:p w14:paraId="749DC53A"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4D7398D4" w14:textId="77777777" w:rsidTr="00B41757">
        <w:trPr>
          <w:trHeight w:val="20"/>
        </w:trPr>
        <w:tc>
          <w:tcPr>
            <w:tcW w:w="2694" w:type="dxa"/>
            <w:shd w:val="clear" w:color="auto" w:fill="auto"/>
            <w:hideMark/>
          </w:tcPr>
          <w:p w14:paraId="2E3EF862"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40CB9E5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E876306"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AEEC615"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0531D27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36514D2" w14:textId="77777777" w:rsidR="00AB7C9D" w:rsidRPr="00944B4D" w:rsidRDefault="00AB7C9D" w:rsidP="00B41757">
            <w:pPr>
              <w:jc w:val="right"/>
              <w:rPr>
                <w:color w:val="000000"/>
                <w:sz w:val="16"/>
                <w:szCs w:val="16"/>
              </w:rPr>
            </w:pPr>
            <w:r w:rsidRPr="00944B4D">
              <w:rPr>
                <w:color w:val="000000"/>
                <w:sz w:val="16"/>
                <w:szCs w:val="16"/>
              </w:rPr>
              <w:t>23 151,07875</w:t>
            </w:r>
          </w:p>
        </w:tc>
        <w:tc>
          <w:tcPr>
            <w:tcW w:w="1470" w:type="dxa"/>
            <w:shd w:val="clear" w:color="auto" w:fill="auto"/>
            <w:noWrap/>
            <w:hideMark/>
          </w:tcPr>
          <w:p w14:paraId="37DCAF74" w14:textId="77777777" w:rsidR="00AB7C9D" w:rsidRPr="00944B4D" w:rsidRDefault="00AB7C9D" w:rsidP="00B41757">
            <w:pPr>
              <w:jc w:val="right"/>
              <w:rPr>
                <w:color w:val="000000"/>
                <w:sz w:val="16"/>
                <w:szCs w:val="16"/>
              </w:rPr>
            </w:pPr>
            <w:r w:rsidRPr="00944B4D">
              <w:rPr>
                <w:color w:val="000000"/>
                <w:sz w:val="16"/>
                <w:szCs w:val="16"/>
              </w:rPr>
              <w:t>20 811,60000</w:t>
            </w:r>
          </w:p>
        </w:tc>
        <w:tc>
          <w:tcPr>
            <w:tcW w:w="1317" w:type="dxa"/>
            <w:shd w:val="clear" w:color="auto" w:fill="auto"/>
            <w:noWrap/>
            <w:hideMark/>
          </w:tcPr>
          <w:p w14:paraId="2843D5F3" w14:textId="77777777" w:rsidR="00AB7C9D" w:rsidRPr="00944B4D" w:rsidRDefault="00AB7C9D" w:rsidP="00B41757">
            <w:pPr>
              <w:jc w:val="right"/>
              <w:rPr>
                <w:color w:val="000000"/>
                <w:sz w:val="16"/>
                <w:szCs w:val="16"/>
              </w:rPr>
            </w:pPr>
            <w:r w:rsidRPr="00944B4D">
              <w:rPr>
                <w:color w:val="000000"/>
                <w:sz w:val="16"/>
                <w:szCs w:val="16"/>
              </w:rPr>
              <w:t>20 811,60000</w:t>
            </w:r>
          </w:p>
        </w:tc>
      </w:tr>
      <w:tr w:rsidR="00AB7C9D" w:rsidRPr="00944B4D" w14:paraId="3BE13040" w14:textId="77777777" w:rsidTr="00B41757">
        <w:trPr>
          <w:trHeight w:val="20"/>
        </w:trPr>
        <w:tc>
          <w:tcPr>
            <w:tcW w:w="2694" w:type="dxa"/>
            <w:shd w:val="clear" w:color="auto" w:fill="auto"/>
            <w:hideMark/>
          </w:tcPr>
          <w:p w14:paraId="66BAD6C7" w14:textId="77777777" w:rsidR="00AB7C9D" w:rsidRPr="00944B4D" w:rsidRDefault="00AB7C9D" w:rsidP="00B41757">
            <w:pPr>
              <w:rPr>
                <w:color w:val="000000"/>
                <w:sz w:val="16"/>
                <w:szCs w:val="16"/>
              </w:rPr>
            </w:pPr>
            <w:r w:rsidRPr="00944B4D">
              <w:rPr>
                <w:color w:val="000000"/>
                <w:sz w:val="16"/>
                <w:szCs w:val="16"/>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94" w:type="dxa"/>
            <w:shd w:val="clear" w:color="auto" w:fill="auto"/>
            <w:noWrap/>
            <w:hideMark/>
          </w:tcPr>
          <w:p w14:paraId="28CE815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54583EF"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26E335AD" w14:textId="77777777" w:rsidR="00AB7C9D" w:rsidRPr="00944B4D" w:rsidRDefault="00AB7C9D" w:rsidP="00B41757">
            <w:pPr>
              <w:jc w:val="center"/>
              <w:rPr>
                <w:color w:val="000000"/>
                <w:sz w:val="16"/>
                <w:szCs w:val="16"/>
              </w:rPr>
            </w:pPr>
            <w:r w:rsidRPr="00944B4D">
              <w:rPr>
                <w:color w:val="000000"/>
                <w:sz w:val="16"/>
                <w:szCs w:val="16"/>
              </w:rPr>
              <w:t>0150270040</w:t>
            </w:r>
          </w:p>
        </w:tc>
        <w:tc>
          <w:tcPr>
            <w:tcW w:w="619" w:type="dxa"/>
            <w:shd w:val="clear" w:color="auto" w:fill="auto"/>
            <w:noWrap/>
            <w:hideMark/>
          </w:tcPr>
          <w:p w14:paraId="758EFD1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9916ED9"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70" w:type="dxa"/>
            <w:shd w:val="clear" w:color="auto" w:fill="auto"/>
            <w:noWrap/>
            <w:hideMark/>
          </w:tcPr>
          <w:p w14:paraId="2B56338E"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317" w:type="dxa"/>
            <w:shd w:val="clear" w:color="auto" w:fill="auto"/>
            <w:noWrap/>
            <w:hideMark/>
          </w:tcPr>
          <w:p w14:paraId="25049552"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56FE2DFA" w14:textId="77777777" w:rsidTr="00B41757">
        <w:trPr>
          <w:trHeight w:val="20"/>
        </w:trPr>
        <w:tc>
          <w:tcPr>
            <w:tcW w:w="2694" w:type="dxa"/>
            <w:shd w:val="clear" w:color="auto" w:fill="auto"/>
            <w:hideMark/>
          </w:tcPr>
          <w:p w14:paraId="4904C95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7ACCA0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ACF2398"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179548C6" w14:textId="77777777" w:rsidR="00AB7C9D" w:rsidRPr="00944B4D" w:rsidRDefault="00AB7C9D" w:rsidP="00B41757">
            <w:pPr>
              <w:jc w:val="center"/>
              <w:rPr>
                <w:color w:val="000000"/>
                <w:sz w:val="16"/>
                <w:szCs w:val="16"/>
              </w:rPr>
            </w:pPr>
            <w:r w:rsidRPr="00944B4D">
              <w:rPr>
                <w:color w:val="000000"/>
                <w:sz w:val="16"/>
                <w:szCs w:val="16"/>
              </w:rPr>
              <w:t>0150270040</w:t>
            </w:r>
          </w:p>
        </w:tc>
        <w:tc>
          <w:tcPr>
            <w:tcW w:w="619" w:type="dxa"/>
            <w:shd w:val="clear" w:color="auto" w:fill="auto"/>
            <w:noWrap/>
            <w:hideMark/>
          </w:tcPr>
          <w:p w14:paraId="5515A38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A2E61F5"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70" w:type="dxa"/>
            <w:shd w:val="clear" w:color="auto" w:fill="auto"/>
            <w:noWrap/>
            <w:hideMark/>
          </w:tcPr>
          <w:p w14:paraId="2070C288"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317" w:type="dxa"/>
            <w:shd w:val="clear" w:color="auto" w:fill="auto"/>
            <w:noWrap/>
            <w:hideMark/>
          </w:tcPr>
          <w:p w14:paraId="20E39CAC"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3AB047F9" w14:textId="77777777" w:rsidTr="00B41757">
        <w:trPr>
          <w:trHeight w:val="20"/>
        </w:trPr>
        <w:tc>
          <w:tcPr>
            <w:tcW w:w="2694" w:type="dxa"/>
            <w:shd w:val="clear" w:color="auto" w:fill="auto"/>
            <w:hideMark/>
          </w:tcPr>
          <w:p w14:paraId="7036B233"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94" w:type="dxa"/>
            <w:shd w:val="clear" w:color="auto" w:fill="auto"/>
            <w:noWrap/>
            <w:hideMark/>
          </w:tcPr>
          <w:p w14:paraId="7D5F3B5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973AF1A"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76114B17"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107A989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A3D57D6" w14:textId="77777777" w:rsidR="00AB7C9D" w:rsidRPr="00944B4D" w:rsidRDefault="00AB7C9D" w:rsidP="00B41757">
            <w:pPr>
              <w:jc w:val="right"/>
              <w:rPr>
                <w:color w:val="000000"/>
                <w:sz w:val="16"/>
                <w:szCs w:val="16"/>
              </w:rPr>
            </w:pPr>
            <w:r w:rsidRPr="00944B4D">
              <w:rPr>
                <w:color w:val="000000"/>
                <w:sz w:val="16"/>
                <w:szCs w:val="16"/>
              </w:rPr>
              <w:t>446,67875</w:t>
            </w:r>
          </w:p>
        </w:tc>
        <w:tc>
          <w:tcPr>
            <w:tcW w:w="1470" w:type="dxa"/>
            <w:shd w:val="clear" w:color="auto" w:fill="auto"/>
            <w:noWrap/>
            <w:hideMark/>
          </w:tcPr>
          <w:p w14:paraId="2E5F8B4E" w14:textId="77777777" w:rsidR="00AB7C9D" w:rsidRPr="00944B4D" w:rsidRDefault="00AB7C9D" w:rsidP="00B41757">
            <w:pPr>
              <w:jc w:val="right"/>
              <w:rPr>
                <w:color w:val="000000"/>
                <w:sz w:val="16"/>
                <w:szCs w:val="16"/>
              </w:rPr>
            </w:pPr>
            <w:r w:rsidRPr="00944B4D">
              <w:rPr>
                <w:color w:val="000000"/>
                <w:sz w:val="16"/>
                <w:szCs w:val="16"/>
              </w:rPr>
              <w:t>482,90000</w:t>
            </w:r>
          </w:p>
        </w:tc>
        <w:tc>
          <w:tcPr>
            <w:tcW w:w="1317" w:type="dxa"/>
            <w:shd w:val="clear" w:color="auto" w:fill="auto"/>
            <w:noWrap/>
            <w:hideMark/>
          </w:tcPr>
          <w:p w14:paraId="226FEBA8"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1DFDC8E0" w14:textId="77777777" w:rsidTr="00B41757">
        <w:trPr>
          <w:trHeight w:val="20"/>
        </w:trPr>
        <w:tc>
          <w:tcPr>
            <w:tcW w:w="2694" w:type="dxa"/>
            <w:shd w:val="clear" w:color="auto" w:fill="auto"/>
            <w:hideMark/>
          </w:tcPr>
          <w:p w14:paraId="17C6014A"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94" w:type="dxa"/>
            <w:shd w:val="clear" w:color="auto" w:fill="auto"/>
            <w:noWrap/>
            <w:hideMark/>
          </w:tcPr>
          <w:p w14:paraId="222C219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211700E"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42048687"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42A9C0C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555AD66" w14:textId="77777777" w:rsidR="00AB7C9D" w:rsidRPr="00944B4D" w:rsidRDefault="00AB7C9D" w:rsidP="00B41757">
            <w:pPr>
              <w:jc w:val="right"/>
              <w:rPr>
                <w:color w:val="000000"/>
                <w:sz w:val="16"/>
                <w:szCs w:val="16"/>
              </w:rPr>
            </w:pPr>
            <w:r w:rsidRPr="00944B4D">
              <w:rPr>
                <w:color w:val="000000"/>
                <w:sz w:val="16"/>
                <w:szCs w:val="16"/>
              </w:rPr>
              <w:t>446,67875</w:t>
            </w:r>
          </w:p>
        </w:tc>
        <w:tc>
          <w:tcPr>
            <w:tcW w:w="1470" w:type="dxa"/>
            <w:shd w:val="clear" w:color="auto" w:fill="auto"/>
            <w:noWrap/>
            <w:hideMark/>
          </w:tcPr>
          <w:p w14:paraId="42E9D561" w14:textId="77777777" w:rsidR="00AB7C9D" w:rsidRPr="00944B4D" w:rsidRDefault="00AB7C9D" w:rsidP="00B41757">
            <w:pPr>
              <w:jc w:val="right"/>
              <w:rPr>
                <w:color w:val="000000"/>
                <w:sz w:val="16"/>
                <w:szCs w:val="16"/>
              </w:rPr>
            </w:pPr>
            <w:r w:rsidRPr="00944B4D">
              <w:rPr>
                <w:color w:val="000000"/>
                <w:sz w:val="16"/>
                <w:szCs w:val="16"/>
              </w:rPr>
              <w:t>482,90000</w:t>
            </w:r>
          </w:p>
        </w:tc>
        <w:tc>
          <w:tcPr>
            <w:tcW w:w="1317" w:type="dxa"/>
            <w:shd w:val="clear" w:color="auto" w:fill="auto"/>
            <w:noWrap/>
            <w:hideMark/>
          </w:tcPr>
          <w:p w14:paraId="1FABD457"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45E28F43" w14:textId="77777777" w:rsidTr="00B41757">
        <w:trPr>
          <w:trHeight w:val="20"/>
        </w:trPr>
        <w:tc>
          <w:tcPr>
            <w:tcW w:w="2694" w:type="dxa"/>
            <w:shd w:val="clear" w:color="auto" w:fill="auto"/>
            <w:hideMark/>
          </w:tcPr>
          <w:p w14:paraId="2C1006DA"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7DE3ABF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249FE1A"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BA5E239"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75E44FB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D3035C"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0434BF36" w14:textId="77777777" w:rsidR="00AB7C9D" w:rsidRPr="00944B4D" w:rsidRDefault="00AB7C9D" w:rsidP="00B41757">
            <w:pPr>
              <w:jc w:val="right"/>
              <w:rPr>
                <w:color w:val="000000"/>
                <w:sz w:val="16"/>
                <w:szCs w:val="16"/>
              </w:rPr>
            </w:pPr>
            <w:r w:rsidRPr="00944B4D">
              <w:rPr>
                <w:color w:val="000000"/>
                <w:sz w:val="16"/>
                <w:szCs w:val="16"/>
              </w:rPr>
              <w:t>354,50000</w:t>
            </w:r>
          </w:p>
        </w:tc>
        <w:tc>
          <w:tcPr>
            <w:tcW w:w="1317" w:type="dxa"/>
            <w:shd w:val="clear" w:color="auto" w:fill="auto"/>
            <w:noWrap/>
            <w:hideMark/>
          </w:tcPr>
          <w:p w14:paraId="76982579"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775DC4A4" w14:textId="77777777" w:rsidTr="00B41757">
        <w:trPr>
          <w:trHeight w:val="20"/>
        </w:trPr>
        <w:tc>
          <w:tcPr>
            <w:tcW w:w="2694" w:type="dxa"/>
            <w:shd w:val="clear" w:color="auto" w:fill="auto"/>
            <w:hideMark/>
          </w:tcPr>
          <w:p w14:paraId="1F9EE45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DABBA9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02342C0"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53C4832F"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34E98E3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F00F21F"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625586EC" w14:textId="77777777" w:rsidR="00AB7C9D" w:rsidRPr="00944B4D" w:rsidRDefault="00AB7C9D" w:rsidP="00B41757">
            <w:pPr>
              <w:jc w:val="right"/>
              <w:rPr>
                <w:color w:val="000000"/>
                <w:sz w:val="16"/>
                <w:szCs w:val="16"/>
              </w:rPr>
            </w:pPr>
            <w:r w:rsidRPr="00944B4D">
              <w:rPr>
                <w:color w:val="000000"/>
                <w:sz w:val="16"/>
                <w:szCs w:val="16"/>
              </w:rPr>
              <w:t>354,50000</w:t>
            </w:r>
          </w:p>
        </w:tc>
        <w:tc>
          <w:tcPr>
            <w:tcW w:w="1317" w:type="dxa"/>
            <w:shd w:val="clear" w:color="auto" w:fill="auto"/>
            <w:noWrap/>
            <w:hideMark/>
          </w:tcPr>
          <w:p w14:paraId="0625E8B9"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78DD444F" w14:textId="77777777" w:rsidTr="00B41757">
        <w:trPr>
          <w:trHeight w:val="20"/>
        </w:trPr>
        <w:tc>
          <w:tcPr>
            <w:tcW w:w="2694" w:type="dxa"/>
            <w:shd w:val="clear" w:color="auto" w:fill="auto"/>
            <w:hideMark/>
          </w:tcPr>
          <w:p w14:paraId="634DB3B3" w14:textId="77777777" w:rsidR="00AB7C9D" w:rsidRPr="00944B4D" w:rsidRDefault="00AB7C9D" w:rsidP="00B41757">
            <w:pPr>
              <w:rPr>
                <w:color w:val="000000"/>
                <w:sz w:val="16"/>
                <w:szCs w:val="16"/>
              </w:rPr>
            </w:pPr>
            <w:r w:rsidRPr="00944B4D">
              <w:rPr>
                <w:color w:val="000000"/>
                <w:sz w:val="16"/>
                <w:szCs w:val="16"/>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94" w:type="dxa"/>
            <w:shd w:val="clear" w:color="auto" w:fill="auto"/>
            <w:noWrap/>
            <w:hideMark/>
          </w:tcPr>
          <w:p w14:paraId="36F3B81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EE91614"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F00D60F" w14:textId="77777777" w:rsidR="00AB7C9D" w:rsidRPr="00944B4D" w:rsidRDefault="00AB7C9D" w:rsidP="00B41757">
            <w:pPr>
              <w:jc w:val="center"/>
              <w:rPr>
                <w:color w:val="000000"/>
                <w:sz w:val="16"/>
                <w:szCs w:val="16"/>
              </w:rPr>
            </w:pPr>
            <w:r w:rsidRPr="00944B4D">
              <w:rPr>
                <w:color w:val="000000"/>
                <w:sz w:val="16"/>
                <w:szCs w:val="16"/>
              </w:rPr>
              <w:t>0150272670</w:t>
            </w:r>
          </w:p>
        </w:tc>
        <w:tc>
          <w:tcPr>
            <w:tcW w:w="619" w:type="dxa"/>
            <w:shd w:val="clear" w:color="auto" w:fill="auto"/>
            <w:noWrap/>
            <w:hideMark/>
          </w:tcPr>
          <w:p w14:paraId="2E20BA4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897959B" w14:textId="77777777" w:rsidR="00AB7C9D" w:rsidRPr="00944B4D" w:rsidRDefault="00AB7C9D" w:rsidP="00B41757">
            <w:pPr>
              <w:jc w:val="right"/>
              <w:rPr>
                <w:color w:val="000000"/>
                <w:sz w:val="16"/>
                <w:szCs w:val="16"/>
              </w:rPr>
            </w:pPr>
            <w:r w:rsidRPr="00944B4D">
              <w:rPr>
                <w:color w:val="000000"/>
                <w:sz w:val="16"/>
                <w:szCs w:val="16"/>
              </w:rPr>
              <w:t>188,10000</w:t>
            </w:r>
          </w:p>
        </w:tc>
        <w:tc>
          <w:tcPr>
            <w:tcW w:w="1470" w:type="dxa"/>
            <w:shd w:val="clear" w:color="auto" w:fill="auto"/>
            <w:noWrap/>
            <w:hideMark/>
          </w:tcPr>
          <w:p w14:paraId="2A53244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2A4019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E5A81F" w14:textId="77777777" w:rsidTr="00B41757">
        <w:trPr>
          <w:trHeight w:val="20"/>
        </w:trPr>
        <w:tc>
          <w:tcPr>
            <w:tcW w:w="2694" w:type="dxa"/>
            <w:shd w:val="clear" w:color="auto" w:fill="auto"/>
            <w:hideMark/>
          </w:tcPr>
          <w:p w14:paraId="5B9277B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D07B2C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B62231B"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0EE9A019" w14:textId="77777777" w:rsidR="00AB7C9D" w:rsidRPr="00944B4D" w:rsidRDefault="00AB7C9D" w:rsidP="00B41757">
            <w:pPr>
              <w:jc w:val="center"/>
              <w:rPr>
                <w:color w:val="000000"/>
                <w:sz w:val="16"/>
                <w:szCs w:val="16"/>
              </w:rPr>
            </w:pPr>
            <w:r w:rsidRPr="00944B4D">
              <w:rPr>
                <w:color w:val="000000"/>
                <w:sz w:val="16"/>
                <w:szCs w:val="16"/>
              </w:rPr>
              <w:t>0150272670</w:t>
            </w:r>
          </w:p>
        </w:tc>
        <w:tc>
          <w:tcPr>
            <w:tcW w:w="619" w:type="dxa"/>
            <w:shd w:val="clear" w:color="auto" w:fill="auto"/>
            <w:noWrap/>
            <w:hideMark/>
          </w:tcPr>
          <w:p w14:paraId="33AF980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268202D" w14:textId="77777777" w:rsidR="00AB7C9D" w:rsidRPr="00944B4D" w:rsidRDefault="00AB7C9D" w:rsidP="00B41757">
            <w:pPr>
              <w:jc w:val="right"/>
              <w:rPr>
                <w:color w:val="000000"/>
                <w:sz w:val="16"/>
                <w:szCs w:val="16"/>
              </w:rPr>
            </w:pPr>
            <w:r w:rsidRPr="00944B4D">
              <w:rPr>
                <w:color w:val="000000"/>
                <w:sz w:val="16"/>
                <w:szCs w:val="16"/>
              </w:rPr>
              <w:t>188,10000</w:t>
            </w:r>
          </w:p>
        </w:tc>
        <w:tc>
          <w:tcPr>
            <w:tcW w:w="1470" w:type="dxa"/>
            <w:shd w:val="clear" w:color="auto" w:fill="auto"/>
            <w:noWrap/>
            <w:hideMark/>
          </w:tcPr>
          <w:p w14:paraId="1FA7642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3BAAF5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6808EB" w14:textId="77777777" w:rsidTr="00B41757">
        <w:trPr>
          <w:trHeight w:val="20"/>
        </w:trPr>
        <w:tc>
          <w:tcPr>
            <w:tcW w:w="2694" w:type="dxa"/>
            <w:shd w:val="clear" w:color="auto" w:fill="auto"/>
            <w:hideMark/>
          </w:tcPr>
          <w:p w14:paraId="146F8F7F"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16E0B3A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558260B"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61B845D1"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755B4A4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A3C6599"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0A126B3D" w14:textId="77777777" w:rsidR="00AB7C9D" w:rsidRPr="00944B4D" w:rsidRDefault="00AB7C9D" w:rsidP="00B41757">
            <w:pPr>
              <w:jc w:val="right"/>
              <w:rPr>
                <w:color w:val="000000"/>
                <w:sz w:val="16"/>
                <w:szCs w:val="16"/>
              </w:rPr>
            </w:pPr>
            <w:r w:rsidRPr="00944B4D">
              <w:rPr>
                <w:color w:val="000000"/>
                <w:sz w:val="16"/>
                <w:szCs w:val="16"/>
              </w:rPr>
              <w:t>88,60000</w:t>
            </w:r>
          </w:p>
        </w:tc>
        <w:tc>
          <w:tcPr>
            <w:tcW w:w="1317" w:type="dxa"/>
            <w:shd w:val="clear" w:color="auto" w:fill="auto"/>
            <w:noWrap/>
            <w:hideMark/>
          </w:tcPr>
          <w:p w14:paraId="7FA8AFAA"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0152B933" w14:textId="77777777" w:rsidTr="00B41757">
        <w:trPr>
          <w:trHeight w:val="20"/>
        </w:trPr>
        <w:tc>
          <w:tcPr>
            <w:tcW w:w="2694" w:type="dxa"/>
            <w:shd w:val="clear" w:color="auto" w:fill="auto"/>
            <w:hideMark/>
          </w:tcPr>
          <w:p w14:paraId="032AD21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CCAE1C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E452B5A"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2E9CD6D1"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51E9CF7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1C8E346"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62C39C24" w14:textId="77777777" w:rsidR="00AB7C9D" w:rsidRPr="00944B4D" w:rsidRDefault="00AB7C9D" w:rsidP="00B41757">
            <w:pPr>
              <w:jc w:val="right"/>
              <w:rPr>
                <w:color w:val="000000"/>
                <w:sz w:val="16"/>
                <w:szCs w:val="16"/>
              </w:rPr>
            </w:pPr>
            <w:r w:rsidRPr="00944B4D">
              <w:rPr>
                <w:color w:val="000000"/>
                <w:sz w:val="16"/>
                <w:szCs w:val="16"/>
              </w:rPr>
              <w:t>88,60000</w:t>
            </w:r>
          </w:p>
        </w:tc>
        <w:tc>
          <w:tcPr>
            <w:tcW w:w="1317" w:type="dxa"/>
            <w:shd w:val="clear" w:color="auto" w:fill="auto"/>
            <w:noWrap/>
            <w:hideMark/>
          </w:tcPr>
          <w:p w14:paraId="0549F543"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5B8E88B4" w14:textId="77777777" w:rsidTr="00B41757">
        <w:trPr>
          <w:trHeight w:val="20"/>
        </w:trPr>
        <w:tc>
          <w:tcPr>
            <w:tcW w:w="2694" w:type="dxa"/>
            <w:shd w:val="clear" w:color="auto" w:fill="auto"/>
            <w:hideMark/>
          </w:tcPr>
          <w:p w14:paraId="5D97934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94" w:type="dxa"/>
            <w:shd w:val="clear" w:color="auto" w:fill="auto"/>
            <w:noWrap/>
            <w:hideMark/>
          </w:tcPr>
          <w:p w14:paraId="1AFAA62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CC5C9F1"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6AE0E1DD" w14:textId="77777777" w:rsidR="00AB7C9D" w:rsidRPr="00944B4D" w:rsidRDefault="00AB7C9D" w:rsidP="00B41757">
            <w:pPr>
              <w:jc w:val="center"/>
              <w:rPr>
                <w:color w:val="000000"/>
                <w:sz w:val="16"/>
                <w:szCs w:val="16"/>
              </w:rPr>
            </w:pPr>
            <w:r w:rsidRPr="00944B4D">
              <w:rPr>
                <w:color w:val="000000"/>
                <w:sz w:val="16"/>
                <w:szCs w:val="16"/>
              </w:rPr>
              <w:t>0600000000</w:t>
            </w:r>
          </w:p>
        </w:tc>
        <w:tc>
          <w:tcPr>
            <w:tcW w:w="619" w:type="dxa"/>
            <w:shd w:val="clear" w:color="auto" w:fill="auto"/>
            <w:noWrap/>
            <w:hideMark/>
          </w:tcPr>
          <w:p w14:paraId="5045C7C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0E1E19"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58A561C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BA4C7B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B921C4" w14:textId="77777777" w:rsidTr="00B41757">
        <w:trPr>
          <w:trHeight w:val="20"/>
        </w:trPr>
        <w:tc>
          <w:tcPr>
            <w:tcW w:w="2694" w:type="dxa"/>
            <w:shd w:val="clear" w:color="auto" w:fill="auto"/>
            <w:hideMark/>
          </w:tcPr>
          <w:p w14:paraId="061F3756"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94" w:type="dxa"/>
            <w:shd w:val="clear" w:color="auto" w:fill="auto"/>
            <w:noWrap/>
            <w:hideMark/>
          </w:tcPr>
          <w:p w14:paraId="769A9ED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4CC1AE3"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45303149" w14:textId="77777777" w:rsidR="00AB7C9D" w:rsidRPr="00944B4D" w:rsidRDefault="00AB7C9D" w:rsidP="00B41757">
            <w:pPr>
              <w:jc w:val="center"/>
              <w:rPr>
                <w:color w:val="000000"/>
                <w:sz w:val="16"/>
                <w:szCs w:val="16"/>
              </w:rPr>
            </w:pPr>
            <w:r w:rsidRPr="00944B4D">
              <w:rPr>
                <w:color w:val="000000"/>
                <w:sz w:val="16"/>
                <w:szCs w:val="16"/>
              </w:rPr>
              <w:t>0600200000</w:t>
            </w:r>
          </w:p>
        </w:tc>
        <w:tc>
          <w:tcPr>
            <w:tcW w:w="619" w:type="dxa"/>
            <w:shd w:val="clear" w:color="auto" w:fill="auto"/>
            <w:noWrap/>
            <w:hideMark/>
          </w:tcPr>
          <w:p w14:paraId="64DF878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E5FF161"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71BC092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5B8F5C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906A05" w14:textId="77777777" w:rsidTr="00B41757">
        <w:trPr>
          <w:trHeight w:val="20"/>
        </w:trPr>
        <w:tc>
          <w:tcPr>
            <w:tcW w:w="2694" w:type="dxa"/>
            <w:shd w:val="clear" w:color="auto" w:fill="auto"/>
            <w:hideMark/>
          </w:tcPr>
          <w:p w14:paraId="60513391"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94" w:type="dxa"/>
            <w:shd w:val="clear" w:color="auto" w:fill="auto"/>
            <w:noWrap/>
            <w:hideMark/>
          </w:tcPr>
          <w:p w14:paraId="263439F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C9F741F"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4C368B20"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6384178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D867146"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09B47A3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BC1B6D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529970B" w14:textId="77777777" w:rsidTr="00B41757">
        <w:trPr>
          <w:trHeight w:val="20"/>
        </w:trPr>
        <w:tc>
          <w:tcPr>
            <w:tcW w:w="2694" w:type="dxa"/>
            <w:shd w:val="clear" w:color="auto" w:fill="auto"/>
            <w:hideMark/>
          </w:tcPr>
          <w:p w14:paraId="1C3FE48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A2E2CE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87CE7C1" w14:textId="77777777" w:rsidR="00AB7C9D" w:rsidRPr="00944B4D" w:rsidRDefault="00AB7C9D" w:rsidP="00B41757">
            <w:pPr>
              <w:jc w:val="center"/>
              <w:rPr>
                <w:color w:val="000000"/>
                <w:sz w:val="16"/>
                <w:szCs w:val="16"/>
              </w:rPr>
            </w:pPr>
            <w:r w:rsidRPr="00944B4D">
              <w:rPr>
                <w:color w:val="000000"/>
                <w:sz w:val="16"/>
                <w:szCs w:val="16"/>
              </w:rPr>
              <w:t>0701</w:t>
            </w:r>
          </w:p>
        </w:tc>
        <w:tc>
          <w:tcPr>
            <w:tcW w:w="1167" w:type="dxa"/>
            <w:shd w:val="clear" w:color="auto" w:fill="auto"/>
            <w:noWrap/>
            <w:hideMark/>
          </w:tcPr>
          <w:p w14:paraId="2AD3ACD5" w14:textId="77777777" w:rsidR="00AB7C9D" w:rsidRPr="00944B4D" w:rsidRDefault="00AB7C9D" w:rsidP="00B41757">
            <w:pPr>
              <w:jc w:val="center"/>
              <w:rPr>
                <w:color w:val="000000"/>
                <w:sz w:val="16"/>
                <w:szCs w:val="16"/>
              </w:rPr>
            </w:pPr>
            <w:r w:rsidRPr="00944B4D">
              <w:rPr>
                <w:color w:val="000000"/>
                <w:sz w:val="16"/>
                <w:szCs w:val="16"/>
              </w:rPr>
              <w:t>06002L5765</w:t>
            </w:r>
          </w:p>
        </w:tc>
        <w:tc>
          <w:tcPr>
            <w:tcW w:w="619" w:type="dxa"/>
            <w:shd w:val="clear" w:color="auto" w:fill="auto"/>
            <w:noWrap/>
            <w:hideMark/>
          </w:tcPr>
          <w:p w14:paraId="159A396E"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899E077"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22451537"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F4BAC9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690CBC" w14:textId="77777777" w:rsidTr="00B41757">
        <w:trPr>
          <w:trHeight w:val="20"/>
        </w:trPr>
        <w:tc>
          <w:tcPr>
            <w:tcW w:w="2694" w:type="dxa"/>
            <w:shd w:val="clear" w:color="auto" w:fill="auto"/>
            <w:hideMark/>
          </w:tcPr>
          <w:p w14:paraId="47944794" w14:textId="77777777" w:rsidR="00AB7C9D" w:rsidRPr="00944B4D" w:rsidRDefault="00AB7C9D" w:rsidP="00B41757">
            <w:pPr>
              <w:rPr>
                <w:b/>
                <w:bCs/>
                <w:color w:val="000000"/>
                <w:sz w:val="16"/>
                <w:szCs w:val="16"/>
              </w:rPr>
            </w:pPr>
            <w:r w:rsidRPr="00944B4D">
              <w:rPr>
                <w:b/>
                <w:bCs/>
                <w:color w:val="000000"/>
                <w:sz w:val="16"/>
                <w:szCs w:val="16"/>
              </w:rPr>
              <w:t xml:space="preserve"> Общее образование</w:t>
            </w:r>
          </w:p>
        </w:tc>
        <w:tc>
          <w:tcPr>
            <w:tcW w:w="594" w:type="dxa"/>
            <w:shd w:val="clear" w:color="auto" w:fill="auto"/>
            <w:noWrap/>
            <w:hideMark/>
          </w:tcPr>
          <w:p w14:paraId="1E8AD6A7"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4F598EFF" w14:textId="77777777" w:rsidR="00AB7C9D" w:rsidRPr="00944B4D" w:rsidRDefault="00AB7C9D" w:rsidP="00B41757">
            <w:pPr>
              <w:jc w:val="center"/>
              <w:rPr>
                <w:b/>
                <w:bCs/>
                <w:color w:val="000000"/>
                <w:sz w:val="16"/>
                <w:szCs w:val="16"/>
              </w:rPr>
            </w:pPr>
            <w:r w:rsidRPr="00944B4D">
              <w:rPr>
                <w:b/>
                <w:bCs/>
                <w:color w:val="000000"/>
                <w:sz w:val="16"/>
                <w:szCs w:val="16"/>
              </w:rPr>
              <w:t>0702</w:t>
            </w:r>
          </w:p>
        </w:tc>
        <w:tc>
          <w:tcPr>
            <w:tcW w:w="1167" w:type="dxa"/>
            <w:shd w:val="clear" w:color="auto" w:fill="auto"/>
            <w:noWrap/>
            <w:hideMark/>
          </w:tcPr>
          <w:p w14:paraId="39CFADA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F465B9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9340A2A" w14:textId="77777777" w:rsidR="00AB7C9D" w:rsidRPr="00944B4D" w:rsidRDefault="00AB7C9D" w:rsidP="00B41757">
            <w:pPr>
              <w:jc w:val="right"/>
              <w:rPr>
                <w:b/>
                <w:bCs/>
                <w:color w:val="000000"/>
                <w:sz w:val="16"/>
                <w:szCs w:val="16"/>
              </w:rPr>
            </w:pPr>
            <w:r w:rsidRPr="00944B4D">
              <w:rPr>
                <w:b/>
                <w:bCs/>
                <w:color w:val="000000"/>
                <w:sz w:val="16"/>
                <w:szCs w:val="16"/>
              </w:rPr>
              <w:t>80 223,04898</w:t>
            </w:r>
          </w:p>
        </w:tc>
        <w:tc>
          <w:tcPr>
            <w:tcW w:w="1470" w:type="dxa"/>
            <w:shd w:val="clear" w:color="auto" w:fill="auto"/>
            <w:noWrap/>
            <w:hideMark/>
          </w:tcPr>
          <w:p w14:paraId="5C76DF86" w14:textId="77777777" w:rsidR="00AB7C9D" w:rsidRPr="00944B4D" w:rsidRDefault="00AB7C9D" w:rsidP="00B41757">
            <w:pPr>
              <w:jc w:val="right"/>
              <w:rPr>
                <w:b/>
                <w:bCs/>
                <w:color w:val="000000"/>
                <w:sz w:val="16"/>
                <w:szCs w:val="16"/>
              </w:rPr>
            </w:pPr>
            <w:r w:rsidRPr="00944B4D">
              <w:rPr>
                <w:b/>
                <w:bCs/>
                <w:color w:val="000000"/>
                <w:sz w:val="16"/>
                <w:szCs w:val="16"/>
              </w:rPr>
              <w:t>69 270,43900</w:t>
            </w:r>
          </w:p>
        </w:tc>
        <w:tc>
          <w:tcPr>
            <w:tcW w:w="1317" w:type="dxa"/>
            <w:shd w:val="clear" w:color="auto" w:fill="auto"/>
            <w:noWrap/>
            <w:hideMark/>
          </w:tcPr>
          <w:p w14:paraId="5769F1AB" w14:textId="77777777" w:rsidR="00AB7C9D" w:rsidRPr="00944B4D" w:rsidRDefault="00AB7C9D" w:rsidP="00B41757">
            <w:pPr>
              <w:jc w:val="right"/>
              <w:rPr>
                <w:b/>
                <w:bCs/>
                <w:color w:val="000000"/>
                <w:sz w:val="16"/>
                <w:szCs w:val="16"/>
              </w:rPr>
            </w:pPr>
            <w:r w:rsidRPr="00944B4D">
              <w:rPr>
                <w:b/>
                <w:bCs/>
                <w:color w:val="000000"/>
                <w:sz w:val="16"/>
                <w:szCs w:val="16"/>
              </w:rPr>
              <w:t>69 298,18200</w:t>
            </w:r>
          </w:p>
        </w:tc>
      </w:tr>
      <w:tr w:rsidR="00AB7C9D" w:rsidRPr="00944B4D" w14:paraId="0FB74B67" w14:textId="77777777" w:rsidTr="00B41757">
        <w:trPr>
          <w:trHeight w:val="20"/>
        </w:trPr>
        <w:tc>
          <w:tcPr>
            <w:tcW w:w="2694" w:type="dxa"/>
            <w:shd w:val="clear" w:color="auto" w:fill="auto"/>
            <w:hideMark/>
          </w:tcPr>
          <w:p w14:paraId="571A3314"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23267B9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660AE05"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600BEF3"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35AA2E8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C86229" w14:textId="77777777" w:rsidR="00AB7C9D" w:rsidRPr="00944B4D" w:rsidRDefault="00AB7C9D" w:rsidP="00B41757">
            <w:pPr>
              <w:jc w:val="right"/>
              <w:rPr>
                <w:color w:val="000000"/>
                <w:sz w:val="16"/>
                <w:szCs w:val="16"/>
              </w:rPr>
            </w:pPr>
            <w:r w:rsidRPr="00944B4D">
              <w:rPr>
                <w:color w:val="000000"/>
                <w:sz w:val="16"/>
                <w:szCs w:val="16"/>
              </w:rPr>
              <w:t>80 223,04898</w:t>
            </w:r>
          </w:p>
        </w:tc>
        <w:tc>
          <w:tcPr>
            <w:tcW w:w="1470" w:type="dxa"/>
            <w:shd w:val="clear" w:color="auto" w:fill="auto"/>
            <w:noWrap/>
            <w:hideMark/>
          </w:tcPr>
          <w:p w14:paraId="0E6AACAB" w14:textId="77777777" w:rsidR="00AB7C9D" w:rsidRPr="00944B4D" w:rsidRDefault="00AB7C9D" w:rsidP="00B41757">
            <w:pPr>
              <w:jc w:val="right"/>
              <w:rPr>
                <w:color w:val="000000"/>
                <w:sz w:val="16"/>
                <w:szCs w:val="16"/>
              </w:rPr>
            </w:pPr>
            <w:r w:rsidRPr="00944B4D">
              <w:rPr>
                <w:color w:val="000000"/>
                <w:sz w:val="16"/>
                <w:szCs w:val="16"/>
              </w:rPr>
              <w:t>69 270,43900</w:t>
            </w:r>
          </w:p>
        </w:tc>
        <w:tc>
          <w:tcPr>
            <w:tcW w:w="1317" w:type="dxa"/>
            <w:shd w:val="clear" w:color="auto" w:fill="auto"/>
            <w:noWrap/>
            <w:hideMark/>
          </w:tcPr>
          <w:p w14:paraId="2D6ED392" w14:textId="77777777" w:rsidR="00AB7C9D" w:rsidRPr="00944B4D" w:rsidRDefault="00AB7C9D" w:rsidP="00B41757">
            <w:pPr>
              <w:jc w:val="right"/>
              <w:rPr>
                <w:color w:val="000000"/>
                <w:sz w:val="16"/>
                <w:szCs w:val="16"/>
              </w:rPr>
            </w:pPr>
            <w:r w:rsidRPr="00944B4D">
              <w:rPr>
                <w:color w:val="000000"/>
                <w:sz w:val="16"/>
                <w:szCs w:val="16"/>
              </w:rPr>
              <w:t>69 298,18200</w:t>
            </w:r>
          </w:p>
        </w:tc>
      </w:tr>
      <w:tr w:rsidR="00AB7C9D" w:rsidRPr="00944B4D" w14:paraId="6D9E18EA" w14:textId="77777777" w:rsidTr="00B41757">
        <w:trPr>
          <w:trHeight w:val="20"/>
        </w:trPr>
        <w:tc>
          <w:tcPr>
            <w:tcW w:w="2694" w:type="dxa"/>
            <w:shd w:val="clear" w:color="auto" w:fill="auto"/>
            <w:hideMark/>
          </w:tcPr>
          <w:p w14:paraId="05D46D36"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416E6C5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43EF02A"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D905BB1" w14:textId="77777777" w:rsidR="00AB7C9D" w:rsidRPr="00944B4D" w:rsidRDefault="00AB7C9D" w:rsidP="00B41757">
            <w:pPr>
              <w:jc w:val="center"/>
              <w:rPr>
                <w:color w:val="000000"/>
                <w:sz w:val="16"/>
                <w:szCs w:val="16"/>
              </w:rPr>
            </w:pPr>
            <w:r w:rsidRPr="00944B4D">
              <w:rPr>
                <w:color w:val="000000"/>
                <w:sz w:val="16"/>
                <w:szCs w:val="16"/>
              </w:rPr>
              <w:t>0110000000</w:t>
            </w:r>
          </w:p>
        </w:tc>
        <w:tc>
          <w:tcPr>
            <w:tcW w:w="619" w:type="dxa"/>
            <w:shd w:val="clear" w:color="auto" w:fill="auto"/>
            <w:noWrap/>
            <w:hideMark/>
          </w:tcPr>
          <w:p w14:paraId="661A665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D638E2" w14:textId="77777777" w:rsidR="00AB7C9D" w:rsidRPr="00944B4D" w:rsidRDefault="00AB7C9D" w:rsidP="00B41757">
            <w:pPr>
              <w:jc w:val="right"/>
              <w:rPr>
                <w:color w:val="000000"/>
                <w:sz w:val="16"/>
                <w:szCs w:val="16"/>
              </w:rPr>
            </w:pPr>
            <w:r w:rsidRPr="00944B4D">
              <w:rPr>
                <w:color w:val="000000"/>
                <w:sz w:val="16"/>
                <w:szCs w:val="16"/>
              </w:rPr>
              <w:t>10 878,14495</w:t>
            </w:r>
          </w:p>
        </w:tc>
        <w:tc>
          <w:tcPr>
            <w:tcW w:w="1470" w:type="dxa"/>
            <w:shd w:val="clear" w:color="auto" w:fill="auto"/>
            <w:noWrap/>
            <w:hideMark/>
          </w:tcPr>
          <w:p w14:paraId="3E50FEEF" w14:textId="77777777" w:rsidR="00AB7C9D" w:rsidRPr="00944B4D" w:rsidRDefault="00AB7C9D" w:rsidP="00B41757">
            <w:pPr>
              <w:jc w:val="right"/>
              <w:rPr>
                <w:color w:val="000000"/>
                <w:sz w:val="16"/>
                <w:szCs w:val="16"/>
              </w:rPr>
            </w:pPr>
            <w:r w:rsidRPr="00944B4D">
              <w:rPr>
                <w:color w:val="000000"/>
                <w:sz w:val="16"/>
                <w:szCs w:val="16"/>
              </w:rPr>
              <w:t>3 941,50000</w:t>
            </w:r>
          </w:p>
        </w:tc>
        <w:tc>
          <w:tcPr>
            <w:tcW w:w="1317" w:type="dxa"/>
            <w:shd w:val="clear" w:color="auto" w:fill="auto"/>
            <w:noWrap/>
            <w:hideMark/>
          </w:tcPr>
          <w:p w14:paraId="4450DF94" w14:textId="77777777" w:rsidR="00AB7C9D" w:rsidRPr="00944B4D" w:rsidRDefault="00AB7C9D" w:rsidP="00B41757">
            <w:pPr>
              <w:jc w:val="right"/>
              <w:rPr>
                <w:color w:val="000000"/>
                <w:sz w:val="16"/>
                <w:szCs w:val="16"/>
              </w:rPr>
            </w:pPr>
            <w:r w:rsidRPr="00944B4D">
              <w:rPr>
                <w:color w:val="000000"/>
                <w:sz w:val="16"/>
                <w:szCs w:val="16"/>
              </w:rPr>
              <w:t>3 857,20000</w:t>
            </w:r>
          </w:p>
        </w:tc>
      </w:tr>
      <w:tr w:rsidR="00AB7C9D" w:rsidRPr="00944B4D" w14:paraId="04B3AD42" w14:textId="77777777" w:rsidTr="00B41757">
        <w:trPr>
          <w:trHeight w:val="20"/>
        </w:trPr>
        <w:tc>
          <w:tcPr>
            <w:tcW w:w="2694" w:type="dxa"/>
            <w:shd w:val="clear" w:color="auto" w:fill="auto"/>
            <w:hideMark/>
          </w:tcPr>
          <w:p w14:paraId="652EB547" w14:textId="77777777" w:rsidR="00AB7C9D" w:rsidRPr="00944B4D" w:rsidRDefault="00AB7C9D" w:rsidP="00B41757">
            <w:pPr>
              <w:rPr>
                <w:color w:val="000000"/>
                <w:sz w:val="16"/>
                <w:szCs w:val="16"/>
              </w:rPr>
            </w:pPr>
            <w:r w:rsidRPr="00944B4D">
              <w:rPr>
                <w:color w:val="000000"/>
                <w:sz w:val="16"/>
                <w:szCs w:val="16"/>
              </w:rPr>
              <w:lastRenderedPageBreak/>
              <w:t xml:space="preserve"> Создание условий для получения качественного образования</w:t>
            </w:r>
          </w:p>
        </w:tc>
        <w:tc>
          <w:tcPr>
            <w:tcW w:w="594" w:type="dxa"/>
            <w:shd w:val="clear" w:color="auto" w:fill="auto"/>
            <w:noWrap/>
            <w:hideMark/>
          </w:tcPr>
          <w:p w14:paraId="4BED50C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A403F3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DC66D9C" w14:textId="77777777" w:rsidR="00AB7C9D" w:rsidRPr="00944B4D" w:rsidRDefault="00AB7C9D" w:rsidP="00B41757">
            <w:pPr>
              <w:jc w:val="center"/>
              <w:rPr>
                <w:color w:val="000000"/>
                <w:sz w:val="16"/>
                <w:szCs w:val="16"/>
              </w:rPr>
            </w:pPr>
            <w:r w:rsidRPr="00944B4D">
              <w:rPr>
                <w:color w:val="000000"/>
                <w:sz w:val="16"/>
                <w:szCs w:val="16"/>
              </w:rPr>
              <w:t>0110300000</w:t>
            </w:r>
          </w:p>
        </w:tc>
        <w:tc>
          <w:tcPr>
            <w:tcW w:w="619" w:type="dxa"/>
            <w:shd w:val="clear" w:color="auto" w:fill="auto"/>
            <w:noWrap/>
            <w:hideMark/>
          </w:tcPr>
          <w:p w14:paraId="0067D5D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A833641" w14:textId="77777777" w:rsidR="00AB7C9D" w:rsidRPr="00944B4D" w:rsidRDefault="00AB7C9D" w:rsidP="00B41757">
            <w:pPr>
              <w:jc w:val="right"/>
              <w:rPr>
                <w:color w:val="000000"/>
                <w:sz w:val="16"/>
                <w:szCs w:val="16"/>
              </w:rPr>
            </w:pPr>
            <w:r w:rsidRPr="00944B4D">
              <w:rPr>
                <w:color w:val="000000"/>
                <w:sz w:val="16"/>
                <w:szCs w:val="16"/>
              </w:rPr>
              <w:t>10 580,14495</w:t>
            </w:r>
          </w:p>
        </w:tc>
        <w:tc>
          <w:tcPr>
            <w:tcW w:w="1470" w:type="dxa"/>
            <w:shd w:val="clear" w:color="auto" w:fill="auto"/>
            <w:noWrap/>
            <w:hideMark/>
          </w:tcPr>
          <w:p w14:paraId="06C52858" w14:textId="77777777" w:rsidR="00AB7C9D" w:rsidRPr="00944B4D" w:rsidRDefault="00AB7C9D" w:rsidP="00B41757">
            <w:pPr>
              <w:jc w:val="right"/>
              <w:rPr>
                <w:color w:val="000000"/>
                <w:sz w:val="16"/>
                <w:szCs w:val="16"/>
              </w:rPr>
            </w:pPr>
            <w:r w:rsidRPr="00944B4D">
              <w:rPr>
                <w:color w:val="000000"/>
                <w:sz w:val="16"/>
                <w:szCs w:val="16"/>
              </w:rPr>
              <w:t>3 857,50000</w:t>
            </w:r>
          </w:p>
        </w:tc>
        <w:tc>
          <w:tcPr>
            <w:tcW w:w="1317" w:type="dxa"/>
            <w:shd w:val="clear" w:color="auto" w:fill="auto"/>
            <w:noWrap/>
            <w:hideMark/>
          </w:tcPr>
          <w:p w14:paraId="54A979D4" w14:textId="77777777" w:rsidR="00AB7C9D" w:rsidRPr="00944B4D" w:rsidRDefault="00AB7C9D" w:rsidP="00B41757">
            <w:pPr>
              <w:jc w:val="right"/>
              <w:rPr>
                <w:color w:val="000000"/>
                <w:sz w:val="16"/>
                <w:szCs w:val="16"/>
              </w:rPr>
            </w:pPr>
            <w:r w:rsidRPr="00944B4D">
              <w:rPr>
                <w:color w:val="000000"/>
                <w:sz w:val="16"/>
                <w:szCs w:val="16"/>
              </w:rPr>
              <w:t>3 773,20000</w:t>
            </w:r>
          </w:p>
        </w:tc>
      </w:tr>
      <w:tr w:rsidR="00AB7C9D" w:rsidRPr="00944B4D" w14:paraId="1A9CA3FB" w14:textId="77777777" w:rsidTr="00B41757">
        <w:trPr>
          <w:trHeight w:val="20"/>
        </w:trPr>
        <w:tc>
          <w:tcPr>
            <w:tcW w:w="2694" w:type="dxa"/>
            <w:shd w:val="clear" w:color="auto" w:fill="auto"/>
            <w:hideMark/>
          </w:tcPr>
          <w:p w14:paraId="7C0A7E63"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594" w:type="dxa"/>
            <w:shd w:val="clear" w:color="auto" w:fill="auto"/>
            <w:noWrap/>
            <w:hideMark/>
          </w:tcPr>
          <w:p w14:paraId="399F8BC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8C16B9E"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F4A5394" w14:textId="77777777" w:rsidR="00AB7C9D" w:rsidRPr="00944B4D" w:rsidRDefault="00AB7C9D" w:rsidP="00B41757">
            <w:pPr>
              <w:jc w:val="center"/>
              <w:rPr>
                <w:color w:val="000000"/>
                <w:sz w:val="16"/>
                <w:szCs w:val="16"/>
              </w:rPr>
            </w:pPr>
            <w:r w:rsidRPr="00944B4D">
              <w:rPr>
                <w:color w:val="000000"/>
                <w:sz w:val="16"/>
                <w:szCs w:val="16"/>
              </w:rPr>
              <w:t>0110301220</w:t>
            </w:r>
          </w:p>
        </w:tc>
        <w:tc>
          <w:tcPr>
            <w:tcW w:w="619" w:type="dxa"/>
            <w:shd w:val="clear" w:color="auto" w:fill="auto"/>
            <w:noWrap/>
            <w:hideMark/>
          </w:tcPr>
          <w:p w14:paraId="117544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ABFDD11"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0D90C02D"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529408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26C28BD" w14:textId="77777777" w:rsidTr="00B41757">
        <w:trPr>
          <w:trHeight w:val="20"/>
        </w:trPr>
        <w:tc>
          <w:tcPr>
            <w:tcW w:w="2694" w:type="dxa"/>
            <w:shd w:val="clear" w:color="auto" w:fill="auto"/>
            <w:hideMark/>
          </w:tcPr>
          <w:p w14:paraId="064B851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A3E747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906C54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3CB4302" w14:textId="77777777" w:rsidR="00AB7C9D" w:rsidRPr="00944B4D" w:rsidRDefault="00AB7C9D" w:rsidP="00B41757">
            <w:pPr>
              <w:jc w:val="center"/>
              <w:rPr>
                <w:color w:val="000000"/>
                <w:sz w:val="16"/>
                <w:szCs w:val="16"/>
              </w:rPr>
            </w:pPr>
            <w:r w:rsidRPr="00944B4D">
              <w:rPr>
                <w:color w:val="000000"/>
                <w:sz w:val="16"/>
                <w:szCs w:val="16"/>
              </w:rPr>
              <w:t>0110301220</w:t>
            </w:r>
          </w:p>
        </w:tc>
        <w:tc>
          <w:tcPr>
            <w:tcW w:w="619" w:type="dxa"/>
            <w:shd w:val="clear" w:color="auto" w:fill="auto"/>
            <w:noWrap/>
            <w:hideMark/>
          </w:tcPr>
          <w:p w14:paraId="67D6741F"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931C5A5"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7578127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A6A7DE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125BA9" w14:textId="77777777" w:rsidTr="00B41757">
        <w:trPr>
          <w:trHeight w:val="20"/>
        </w:trPr>
        <w:tc>
          <w:tcPr>
            <w:tcW w:w="2694" w:type="dxa"/>
            <w:shd w:val="clear" w:color="auto" w:fill="auto"/>
            <w:hideMark/>
          </w:tcPr>
          <w:p w14:paraId="0A6381C7" w14:textId="77777777" w:rsidR="00AB7C9D" w:rsidRPr="00944B4D" w:rsidRDefault="00AB7C9D" w:rsidP="00B41757">
            <w:pPr>
              <w:rPr>
                <w:color w:val="000000"/>
                <w:sz w:val="16"/>
                <w:szCs w:val="16"/>
              </w:rPr>
            </w:pPr>
            <w:r w:rsidRPr="00944B4D">
              <w:rPr>
                <w:color w:val="000000"/>
                <w:sz w:val="16"/>
                <w:szCs w:val="16"/>
              </w:rPr>
              <w:t xml:space="preserve"> Реализация проекта "Твой школьный бюджет" на территории Любытинского муниципального района</w:t>
            </w:r>
          </w:p>
        </w:tc>
        <w:tc>
          <w:tcPr>
            <w:tcW w:w="594" w:type="dxa"/>
            <w:shd w:val="clear" w:color="auto" w:fill="auto"/>
            <w:noWrap/>
            <w:hideMark/>
          </w:tcPr>
          <w:p w14:paraId="26765BB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5A9D464"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F45C525" w14:textId="77777777" w:rsidR="00AB7C9D" w:rsidRPr="00944B4D" w:rsidRDefault="00AB7C9D" w:rsidP="00B41757">
            <w:pPr>
              <w:jc w:val="center"/>
              <w:rPr>
                <w:color w:val="000000"/>
                <w:sz w:val="16"/>
                <w:szCs w:val="16"/>
              </w:rPr>
            </w:pPr>
            <w:r w:rsidRPr="00944B4D">
              <w:rPr>
                <w:color w:val="000000"/>
                <w:sz w:val="16"/>
                <w:szCs w:val="16"/>
              </w:rPr>
              <w:t>0110322230</w:t>
            </w:r>
          </w:p>
        </w:tc>
        <w:tc>
          <w:tcPr>
            <w:tcW w:w="619" w:type="dxa"/>
            <w:shd w:val="clear" w:color="auto" w:fill="auto"/>
            <w:noWrap/>
            <w:hideMark/>
          </w:tcPr>
          <w:p w14:paraId="32A9299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EAC9158"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5D50A57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9E9F2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699A7C" w14:textId="77777777" w:rsidTr="00B41757">
        <w:trPr>
          <w:trHeight w:val="20"/>
        </w:trPr>
        <w:tc>
          <w:tcPr>
            <w:tcW w:w="2694" w:type="dxa"/>
            <w:shd w:val="clear" w:color="auto" w:fill="auto"/>
            <w:hideMark/>
          </w:tcPr>
          <w:p w14:paraId="1E5326F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70A403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F4DAB0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1A74F43" w14:textId="77777777" w:rsidR="00AB7C9D" w:rsidRPr="00944B4D" w:rsidRDefault="00AB7C9D" w:rsidP="00B41757">
            <w:pPr>
              <w:jc w:val="center"/>
              <w:rPr>
                <w:color w:val="000000"/>
                <w:sz w:val="16"/>
                <w:szCs w:val="16"/>
              </w:rPr>
            </w:pPr>
            <w:r w:rsidRPr="00944B4D">
              <w:rPr>
                <w:color w:val="000000"/>
                <w:sz w:val="16"/>
                <w:szCs w:val="16"/>
              </w:rPr>
              <w:t>0110322230</w:t>
            </w:r>
          </w:p>
        </w:tc>
        <w:tc>
          <w:tcPr>
            <w:tcW w:w="619" w:type="dxa"/>
            <w:shd w:val="clear" w:color="auto" w:fill="auto"/>
            <w:noWrap/>
            <w:hideMark/>
          </w:tcPr>
          <w:p w14:paraId="4A9892C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A42F903"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5657CE7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197A38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D1405B" w14:textId="77777777" w:rsidTr="00B41757">
        <w:trPr>
          <w:trHeight w:val="20"/>
        </w:trPr>
        <w:tc>
          <w:tcPr>
            <w:tcW w:w="2694" w:type="dxa"/>
            <w:shd w:val="clear" w:color="auto" w:fill="auto"/>
            <w:hideMark/>
          </w:tcPr>
          <w:p w14:paraId="3B58471D" w14:textId="77777777" w:rsidR="00AB7C9D" w:rsidRPr="00944B4D" w:rsidRDefault="00AB7C9D" w:rsidP="00B41757">
            <w:pPr>
              <w:rPr>
                <w:color w:val="000000"/>
                <w:sz w:val="16"/>
                <w:szCs w:val="16"/>
              </w:rPr>
            </w:pPr>
            <w:r w:rsidRPr="00944B4D">
              <w:rPr>
                <w:color w:val="000000"/>
                <w:sz w:val="16"/>
                <w:szCs w:val="16"/>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94" w:type="dxa"/>
            <w:shd w:val="clear" w:color="auto" w:fill="auto"/>
            <w:noWrap/>
            <w:hideMark/>
          </w:tcPr>
          <w:p w14:paraId="44ACEE2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93827D4"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A5CC090" w14:textId="77777777" w:rsidR="00AB7C9D" w:rsidRPr="00944B4D" w:rsidRDefault="00AB7C9D" w:rsidP="00B41757">
            <w:pPr>
              <w:jc w:val="center"/>
              <w:rPr>
                <w:color w:val="000000"/>
                <w:sz w:val="16"/>
                <w:szCs w:val="16"/>
              </w:rPr>
            </w:pPr>
            <w:r w:rsidRPr="00944B4D">
              <w:rPr>
                <w:color w:val="000000"/>
                <w:sz w:val="16"/>
                <w:szCs w:val="16"/>
              </w:rPr>
              <w:t>0110370500</w:t>
            </w:r>
          </w:p>
        </w:tc>
        <w:tc>
          <w:tcPr>
            <w:tcW w:w="619" w:type="dxa"/>
            <w:shd w:val="clear" w:color="auto" w:fill="auto"/>
            <w:noWrap/>
            <w:hideMark/>
          </w:tcPr>
          <w:p w14:paraId="1354384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FF6E62"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023A6BBD" w14:textId="77777777" w:rsidR="00AB7C9D" w:rsidRPr="00944B4D" w:rsidRDefault="00AB7C9D" w:rsidP="00B41757">
            <w:pPr>
              <w:jc w:val="right"/>
              <w:rPr>
                <w:color w:val="000000"/>
                <w:sz w:val="16"/>
                <w:szCs w:val="16"/>
              </w:rPr>
            </w:pPr>
            <w:r w:rsidRPr="00944B4D">
              <w:rPr>
                <w:color w:val="000000"/>
                <w:sz w:val="16"/>
                <w:szCs w:val="16"/>
              </w:rPr>
              <w:t>278,70000</w:t>
            </w:r>
          </w:p>
        </w:tc>
        <w:tc>
          <w:tcPr>
            <w:tcW w:w="1317" w:type="dxa"/>
            <w:shd w:val="clear" w:color="auto" w:fill="auto"/>
            <w:noWrap/>
            <w:hideMark/>
          </w:tcPr>
          <w:p w14:paraId="1643E5BD"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049360FE" w14:textId="77777777" w:rsidTr="00B41757">
        <w:trPr>
          <w:trHeight w:val="20"/>
        </w:trPr>
        <w:tc>
          <w:tcPr>
            <w:tcW w:w="2694" w:type="dxa"/>
            <w:shd w:val="clear" w:color="auto" w:fill="auto"/>
            <w:hideMark/>
          </w:tcPr>
          <w:p w14:paraId="079EB27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E32073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04B2CA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2EFD100F" w14:textId="77777777" w:rsidR="00AB7C9D" w:rsidRPr="00944B4D" w:rsidRDefault="00AB7C9D" w:rsidP="00B41757">
            <w:pPr>
              <w:jc w:val="center"/>
              <w:rPr>
                <w:color w:val="000000"/>
                <w:sz w:val="16"/>
                <w:szCs w:val="16"/>
              </w:rPr>
            </w:pPr>
            <w:r w:rsidRPr="00944B4D">
              <w:rPr>
                <w:color w:val="000000"/>
                <w:sz w:val="16"/>
                <w:szCs w:val="16"/>
              </w:rPr>
              <w:t>0110370500</w:t>
            </w:r>
          </w:p>
        </w:tc>
        <w:tc>
          <w:tcPr>
            <w:tcW w:w="619" w:type="dxa"/>
            <w:shd w:val="clear" w:color="auto" w:fill="auto"/>
            <w:noWrap/>
            <w:hideMark/>
          </w:tcPr>
          <w:p w14:paraId="3D5DDFE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5643DB8"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01A0A5A6" w14:textId="77777777" w:rsidR="00AB7C9D" w:rsidRPr="00944B4D" w:rsidRDefault="00AB7C9D" w:rsidP="00B41757">
            <w:pPr>
              <w:jc w:val="right"/>
              <w:rPr>
                <w:color w:val="000000"/>
                <w:sz w:val="16"/>
                <w:szCs w:val="16"/>
              </w:rPr>
            </w:pPr>
            <w:r w:rsidRPr="00944B4D">
              <w:rPr>
                <w:color w:val="000000"/>
                <w:sz w:val="16"/>
                <w:szCs w:val="16"/>
              </w:rPr>
              <w:t>278,70000</w:t>
            </w:r>
          </w:p>
        </w:tc>
        <w:tc>
          <w:tcPr>
            <w:tcW w:w="1317" w:type="dxa"/>
            <w:shd w:val="clear" w:color="auto" w:fill="auto"/>
            <w:noWrap/>
            <w:hideMark/>
          </w:tcPr>
          <w:p w14:paraId="0AFF70B4"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47DCC981" w14:textId="77777777" w:rsidTr="00B41757">
        <w:trPr>
          <w:trHeight w:val="20"/>
        </w:trPr>
        <w:tc>
          <w:tcPr>
            <w:tcW w:w="2694" w:type="dxa"/>
            <w:shd w:val="clear" w:color="auto" w:fill="auto"/>
            <w:hideMark/>
          </w:tcPr>
          <w:p w14:paraId="24FCA6B6" w14:textId="77777777" w:rsidR="00AB7C9D" w:rsidRPr="00944B4D" w:rsidRDefault="00AB7C9D" w:rsidP="00B41757">
            <w:pPr>
              <w:rPr>
                <w:color w:val="000000"/>
                <w:sz w:val="16"/>
                <w:szCs w:val="16"/>
              </w:rPr>
            </w:pPr>
            <w:r w:rsidRPr="00944B4D">
              <w:rPr>
                <w:color w:val="000000"/>
                <w:sz w:val="16"/>
                <w:szCs w:val="16"/>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94" w:type="dxa"/>
            <w:shd w:val="clear" w:color="auto" w:fill="auto"/>
            <w:noWrap/>
            <w:hideMark/>
          </w:tcPr>
          <w:p w14:paraId="0B94595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533354E"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2890CE5C" w14:textId="77777777" w:rsidR="00AB7C9D" w:rsidRPr="00944B4D" w:rsidRDefault="00AB7C9D" w:rsidP="00B41757">
            <w:pPr>
              <w:jc w:val="center"/>
              <w:rPr>
                <w:color w:val="000000"/>
                <w:sz w:val="16"/>
                <w:szCs w:val="16"/>
              </w:rPr>
            </w:pPr>
            <w:r w:rsidRPr="00944B4D">
              <w:rPr>
                <w:color w:val="000000"/>
                <w:sz w:val="16"/>
                <w:szCs w:val="16"/>
              </w:rPr>
              <w:t>0110370570</w:t>
            </w:r>
          </w:p>
        </w:tc>
        <w:tc>
          <w:tcPr>
            <w:tcW w:w="619" w:type="dxa"/>
            <w:shd w:val="clear" w:color="auto" w:fill="auto"/>
            <w:noWrap/>
            <w:hideMark/>
          </w:tcPr>
          <w:p w14:paraId="564979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BC6709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6DB7726" w14:textId="77777777" w:rsidR="00AB7C9D" w:rsidRPr="00944B4D" w:rsidRDefault="00AB7C9D" w:rsidP="00B41757">
            <w:pPr>
              <w:jc w:val="right"/>
              <w:rPr>
                <w:color w:val="000000"/>
                <w:sz w:val="16"/>
                <w:szCs w:val="16"/>
              </w:rPr>
            </w:pPr>
            <w:r w:rsidRPr="00944B4D">
              <w:rPr>
                <w:color w:val="000000"/>
                <w:sz w:val="16"/>
                <w:szCs w:val="16"/>
              </w:rPr>
              <w:t>71,00000</w:t>
            </w:r>
          </w:p>
        </w:tc>
        <w:tc>
          <w:tcPr>
            <w:tcW w:w="1317" w:type="dxa"/>
            <w:shd w:val="clear" w:color="auto" w:fill="auto"/>
            <w:noWrap/>
            <w:hideMark/>
          </w:tcPr>
          <w:p w14:paraId="0C76E285"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137EB9F3" w14:textId="77777777" w:rsidTr="00B41757">
        <w:trPr>
          <w:trHeight w:val="20"/>
        </w:trPr>
        <w:tc>
          <w:tcPr>
            <w:tcW w:w="2694" w:type="dxa"/>
            <w:shd w:val="clear" w:color="auto" w:fill="auto"/>
            <w:hideMark/>
          </w:tcPr>
          <w:p w14:paraId="7C2B34B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093904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811D3A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EF240F4" w14:textId="77777777" w:rsidR="00AB7C9D" w:rsidRPr="00944B4D" w:rsidRDefault="00AB7C9D" w:rsidP="00B41757">
            <w:pPr>
              <w:jc w:val="center"/>
              <w:rPr>
                <w:color w:val="000000"/>
                <w:sz w:val="16"/>
                <w:szCs w:val="16"/>
              </w:rPr>
            </w:pPr>
            <w:r w:rsidRPr="00944B4D">
              <w:rPr>
                <w:color w:val="000000"/>
                <w:sz w:val="16"/>
                <w:szCs w:val="16"/>
              </w:rPr>
              <w:t>0110370570</w:t>
            </w:r>
          </w:p>
        </w:tc>
        <w:tc>
          <w:tcPr>
            <w:tcW w:w="619" w:type="dxa"/>
            <w:shd w:val="clear" w:color="auto" w:fill="auto"/>
            <w:noWrap/>
            <w:hideMark/>
          </w:tcPr>
          <w:p w14:paraId="6EB2B7D0"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942AB5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DB3D6FC" w14:textId="77777777" w:rsidR="00AB7C9D" w:rsidRPr="00944B4D" w:rsidRDefault="00AB7C9D" w:rsidP="00B41757">
            <w:pPr>
              <w:jc w:val="right"/>
              <w:rPr>
                <w:color w:val="000000"/>
                <w:sz w:val="16"/>
                <w:szCs w:val="16"/>
              </w:rPr>
            </w:pPr>
            <w:r w:rsidRPr="00944B4D">
              <w:rPr>
                <w:color w:val="000000"/>
                <w:sz w:val="16"/>
                <w:szCs w:val="16"/>
              </w:rPr>
              <w:t>71,00000</w:t>
            </w:r>
          </w:p>
        </w:tc>
        <w:tc>
          <w:tcPr>
            <w:tcW w:w="1317" w:type="dxa"/>
            <w:shd w:val="clear" w:color="auto" w:fill="auto"/>
            <w:noWrap/>
            <w:hideMark/>
          </w:tcPr>
          <w:p w14:paraId="274B6C19"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75E5F11E" w14:textId="77777777" w:rsidTr="00B41757">
        <w:trPr>
          <w:trHeight w:val="20"/>
        </w:trPr>
        <w:tc>
          <w:tcPr>
            <w:tcW w:w="2694" w:type="dxa"/>
            <w:shd w:val="clear" w:color="auto" w:fill="auto"/>
            <w:hideMark/>
          </w:tcPr>
          <w:p w14:paraId="7FB061F6"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94" w:type="dxa"/>
            <w:shd w:val="clear" w:color="auto" w:fill="auto"/>
            <w:noWrap/>
            <w:hideMark/>
          </w:tcPr>
          <w:p w14:paraId="2CAB0D8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932FB4A"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3DF1A66" w14:textId="77777777" w:rsidR="00AB7C9D" w:rsidRPr="00944B4D" w:rsidRDefault="00AB7C9D" w:rsidP="00B41757">
            <w:pPr>
              <w:jc w:val="center"/>
              <w:rPr>
                <w:color w:val="000000"/>
                <w:sz w:val="16"/>
                <w:szCs w:val="16"/>
              </w:rPr>
            </w:pPr>
            <w:r w:rsidRPr="00944B4D">
              <w:rPr>
                <w:color w:val="000000"/>
                <w:sz w:val="16"/>
                <w:szCs w:val="16"/>
              </w:rPr>
              <w:t>01103L3041</w:t>
            </w:r>
          </w:p>
        </w:tc>
        <w:tc>
          <w:tcPr>
            <w:tcW w:w="619" w:type="dxa"/>
            <w:shd w:val="clear" w:color="auto" w:fill="auto"/>
            <w:noWrap/>
            <w:hideMark/>
          </w:tcPr>
          <w:p w14:paraId="5104B70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CEFABF7"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51A503B0" w14:textId="77777777" w:rsidR="00AB7C9D" w:rsidRPr="00944B4D" w:rsidRDefault="00AB7C9D" w:rsidP="00B41757">
            <w:pPr>
              <w:jc w:val="right"/>
              <w:rPr>
                <w:color w:val="000000"/>
                <w:sz w:val="16"/>
                <w:szCs w:val="16"/>
              </w:rPr>
            </w:pPr>
            <w:r w:rsidRPr="00944B4D">
              <w:rPr>
                <w:color w:val="000000"/>
                <w:sz w:val="16"/>
                <w:szCs w:val="16"/>
              </w:rPr>
              <w:t>3 507,80000</w:t>
            </w:r>
          </w:p>
        </w:tc>
        <w:tc>
          <w:tcPr>
            <w:tcW w:w="1317" w:type="dxa"/>
            <w:shd w:val="clear" w:color="auto" w:fill="auto"/>
            <w:noWrap/>
            <w:hideMark/>
          </w:tcPr>
          <w:p w14:paraId="428B526D"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345C0E68" w14:textId="77777777" w:rsidTr="00B41757">
        <w:trPr>
          <w:trHeight w:val="20"/>
        </w:trPr>
        <w:tc>
          <w:tcPr>
            <w:tcW w:w="2694" w:type="dxa"/>
            <w:shd w:val="clear" w:color="auto" w:fill="auto"/>
            <w:hideMark/>
          </w:tcPr>
          <w:p w14:paraId="115FFDB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A952C0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7C6B427"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CFA0B11" w14:textId="77777777" w:rsidR="00AB7C9D" w:rsidRPr="00944B4D" w:rsidRDefault="00AB7C9D" w:rsidP="00B41757">
            <w:pPr>
              <w:jc w:val="center"/>
              <w:rPr>
                <w:color w:val="000000"/>
                <w:sz w:val="16"/>
                <w:szCs w:val="16"/>
              </w:rPr>
            </w:pPr>
            <w:r w:rsidRPr="00944B4D">
              <w:rPr>
                <w:color w:val="000000"/>
                <w:sz w:val="16"/>
                <w:szCs w:val="16"/>
              </w:rPr>
              <w:t>01103L3041</w:t>
            </w:r>
          </w:p>
        </w:tc>
        <w:tc>
          <w:tcPr>
            <w:tcW w:w="619" w:type="dxa"/>
            <w:shd w:val="clear" w:color="auto" w:fill="auto"/>
            <w:noWrap/>
            <w:hideMark/>
          </w:tcPr>
          <w:p w14:paraId="7F876F4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9C4EA69"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62617C1C" w14:textId="77777777" w:rsidR="00AB7C9D" w:rsidRPr="00944B4D" w:rsidRDefault="00AB7C9D" w:rsidP="00B41757">
            <w:pPr>
              <w:jc w:val="right"/>
              <w:rPr>
                <w:color w:val="000000"/>
                <w:sz w:val="16"/>
                <w:szCs w:val="16"/>
              </w:rPr>
            </w:pPr>
            <w:r w:rsidRPr="00944B4D">
              <w:rPr>
                <w:color w:val="000000"/>
                <w:sz w:val="16"/>
                <w:szCs w:val="16"/>
              </w:rPr>
              <w:t>3 507,80000</w:t>
            </w:r>
          </w:p>
        </w:tc>
        <w:tc>
          <w:tcPr>
            <w:tcW w:w="1317" w:type="dxa"/>
            <w:shd w:val="clear" w:color="auto" w:fill="auto"/>
            <w:noWrap/>
            <w:hideMark/>
          </w:tcPr>
          <w:p w14:paraId="50E32054"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7F9E94BF" w14:textId="77777777" w:rsidTr="00B41757">
        <w:trPr>
          <w:trHeight w:val="20"/>
        </w:trPr>
        <w:tc>
          <w:tcPr>
            <w:tcW w:w="2694" w:type="dxa"/>
            <w:shd w:val="clear" w:color="auto" w:fill="auto"/>
            <w:hideMark/>
          </w:tcPr>
          <w:p w14:paraId="4AA18818" w14:textId="77777777" w:rsidR="00AB7C9D" w:rsidRPr="00944B4D" w:rsidRDefault="00AB7C9D" w:rsidP="00B41757">
            <w:pPr>
              <w:rPr>
                <w:color w:val="000000"/>
                <w:sz w:val="16"/>
                <w:szCs w:val="16"/>
              </w:rPr>
            </w:pPr>
            <w:r w:rsidRPr="00944B4D">
              <w:rPr>
                <w:color w:val="000000"/>
                <w:sz w:val="16"/>
                <w:szCs w:val="16"/>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94" w:type="dxa"/>
            <w:shd w:val="clear" w:color="auto" w:fill="auto"/>
            <w:noWrap/>
            <w:hideMark/>
          </w:tcPr>
          <w:p w14:paraId="31EED22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201801B"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E9C6665" w14:textId="77777777" w:rsidR="00AB7C9D" w:rsidRPr="00944B4D" w:rsidRDefault="00AB7C9D" w:rsidP="00B41757">
            <w:pPr>
              <w:jc w:val="center"/>
              <w:rPr>
                <w:color w:val="000000"/>
                <w:sz w:val="16"/>
                <w:szCs w:val="16"/>
              </w:rPr>
            </w:pPr>
            <w:r w:rsidRPr="00944B4D">
              <w:rPr>
                <w:color w:val="000000"/>
                <w:sz w:val="16"/>
                <w:szCs w:val="16"/>
              </w:rPr>
              <w:t>0110400000</w:t>
            </w:r>
          </w:p>
        </w:tc>
        <w:tc>
          <w:tcPr>
            <w:tcW w:w="619" w:type="dxa"/>
            <w:shd w:val="clear" w:color="auto" w:fill="auto"/>
            <w:noWrap/>
            <w:hideMark/>
          </w:tcPr>
          <w:p w14:paraId="511121A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460D1E" w14:textId="77777777" w:rsidR="00AB7C9D" w:rsidRPr="00944B4D" w:rsidRDefault="00AB7C9D" w:rsidP="00B41757">
            <w:pPr>
              <w:jc w:val="right"/>
              <w:rPr>
                <w:color w:val="000000"/>
                <w:sz w:val="16"/>
                <w:szCs w:val="16"/>
              </w:rPr>
            </w:pPr>
            <w:r w:rsidRPr="00944B4D">
              <w:rPr>
                <w:color w:val="000000"/>
                <w:sz w:val="16"/>
                <w:szCs w:val="16"/>
              </w:rPr>
              <w:t>298,00000</w:t>
            </w:r>
          </w:p>
        </w:tc>
        <w:tc>
          <w:tcPr>
            <w:tcW w:w="1470" w:type="dxa"/>
            <w:shd w:val="clear" w:color="auto" w:fill="auto"/>
            <w:noWrap/>
            <w:hideMark/>
          </w:tcPr>
          <w:p w14:paraId="2F7209DF" w14:textId="77777777" w:rsidR="00AB7C9D" w:rsidRPr="00944B4D" w:rsidRDefault="00AB7C9D" w:rsidP="00B41757">
            <w:pPr>
              <w:jc w:val="right"/>
              <w:rPr>
                <w:color w:val="000000"/>
                <w:sz w:val="16"/>
                <w:szCs w:val="16"/>
              </w:rPr>
            </w:pPr>
            <w:r w:rsidRPr="00944B4D">
              <w:rPr>
                <w:color w:val="000000"/>
                <w:sz w:val="16"/>
                <w:szCs w:val="16"/>
              </w:rPr>
              <w:t>84,00000</w:t>
            </w:r>
          </w:p>
        </w:tc>
        <w:tc>
          <w:tcPr>
            <w:tcW w:w="1317" w:type="dxa"/>
            <w:shd w:val="clear" w:color="auto" w:fill="auto"/>
            <w:noWrap/>
            <w:hideMark/>
          </w:tcPr>
          <w:p w14:paraId="44F17EE9"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5B67E98E" w14:textId="77777777" w:rsidTr="00B41757">
        <w:trPr>
          <w:trHeight w:val="20"/>
        </w:trPr>
        <w:tc>
          <w:tcPr>
            <w:tcW w:w="2694" w:type="dxa"/>
            <w:shd w:val="clear" w:color="auto" w:fill="auto"/>
            <w:hideMark/>
          </w:tcPr>
          <w:p w14:paraId="01BD5701"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594" w:type="dxa"/>
            <w:shd w:val="clear" w:color="auto" w:fill="auto"/>
            <w:noWrap/>
            <w:hideMark/>
          </w:tcPr>
          <w:p w14:paraId="57BF7F5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8849BA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2550461" w14:textId="77777777" w:rsidR="00AB7C9D" w:rsidRPr="00944B4D" w:rsidRDefault="00AB7C9D" w:rsidP="00B41757">
            <w:pPr>
              <w:jc w:val="center"/>
              <w:rPr>
                <w:color w:val="000000"/>
                <w:sz w:val="16"/>
                <w:szCs w:val="16"/>
              </w:rPr>
            </w:pPr>
            <w:r w:rsidRPr="00944B4D">
              <w:rPr>
                <w:color w:val="000000"/>
                <w:sz w:val="16"/>
                <w:szCs w:val="16"/>
              </w:rPr>
              <w:t>0110401220</w:t>
            </w:r>
          </w:p>
        </w:tc>
        <w:tc>
          <w:tcPr>
            <w:tcW w:w="619" w:type="dxa"/>
            <w:shd w:val="clear" w:color="auto" w:fill="auto"/>
            <w:noWrap/>
            <w:hideMark/>
          </w:tcPr>
          <w:p w14:paraId="5295D0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86BF751"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40FBC93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6627D2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9E78AE3" w14:textId="77777777" w:rsidTr="00B41757">
        <w:trPr>
          <w:trHeight w:val="20"/>
        </w:trPr>
        <w:tc>
          <w:tcPr>
            <w:tcW w:w="2694" w:type="dxa"/>
            <w:shd w:val="clear" w:color="auto" w:fill="auto"/>
            <w:hideMark/>
          </w:tcPr>
          <w:p w14:paraId="3C77C2C1"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9773B9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E368CD0"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DC4E9CC" w14:textId="77777777" w:rsidR="00AB7C9D" w:rsidRPr="00944B4D" w:rsidRDefault="00AB7C9D" w:rsidP="00B41757">
            <w:pPr>
              <w:jc w:val="center"/>
              <w:rPr>
                <w:color w:val="000000"/>
                <w:sz w:val="16"/>
                <w:szCs w:val="16"/>
              </w:rPr>
            </w:pPr>
            <w:r w:rsidRPr="00944B4D">
              <w:rPr>
                <w:color w:val="000000"/>
                <w:sz w:val="16"/>
                <w:szCs w:val="16"/>
              </w:rPr>
              <w:t>0110401220</w:t>
            </w:r>
          </w:p>
        </w:tc>
        <w:tc>
          <w:tcPr>
            <w:tcW w:w="619" w:type="dxa"/>
            <w:shd w:val="clear" w:color="auto" w:fill="auto"/>
            <w:noWrap/>
            <w:hideMark/>
          </w:tcPr>
          <w:p w14:paraId="2649EF9B"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D79E57F"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4866315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37EFE1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1BC38C" w14:textId="77777777" w:rsidTr="00B41757">
        <w:trPr>
          <w:trHeight w:val="20"/>
        </w:trPr>
        <w:tc>
          <w:tcPr>
            <w:tcW w:w="2694" w:type="dxa"/>
            <w:shd w:val="clear" w:color="auto" w:fill="auto"/>
            <w:hideMark/>
          </w:tcPr>
          <w:p w14:paraId="12C7CC9B" w14:textId="77777777" w:rsidR="00AB7C9D" w:rsidRPr="00944B4D" w:rsidRDefault="00AB7C9D" w:rsidP="00B41757">
            <w:pPr>
              <w:rPr>
                <w:color w:val="000000"/>
                <w:sz w:val="16"/>
                <w:szCs w:val="16"/>
              </w:rPr>
            </w:pPr>
            <w:r w:rsidRPr="00944B4D">
              <w:rPr>
                <w:color w:val="000000"/>
                <w:sz w:val="16"/>
                <w:szCs w:val="16"/>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594" w:type="dxa"/>
            <w:shd w:val="clear" w:color="auto" w:fill="auto"/>
            <w:noWrap/>
            <w:hideMark/>
          </w:tcPr>
          <w:p w14:paraId="16011B3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37EF78F"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8EC0136" w14:textId="77777777" w:rsidR="00AB7C9D" w:rsidRPr="00944B4D" w:rsidRDefault="00AB7C9D" w:rsidP="00B41757">
            <w:pPr>
              <w:jc w:val="center"/>
              <w:rPr>
                <w:color w:val="000000"/>
                <w:sz w:val="16"/>
                <w:szCs w:val="16"/>
              </w:rPr>
            </w:pPr>
            <w:r w:rsidRPr="00944B4D">
              <w:rPr>
                <w:color w:val="000000"/>
                <w:sz w:val="16"/>
                <w:szCs w:val="16"/>
              </w:rPr>
              <w:t>0110475320</w:t>
            </w:r>
          </w:p>
        </w:tc>
        <w:tc>
          <w:tcPr>
            <w:tcW w:w="619" w:type="dxa"/>
            <w:shd w:val="clear" w:color="auto" w:fill="auto"/>
            <w:noWrap/>
            <w:hideMark/>
          </w:tcPr>
          <w:p w14:paraId="10F773C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0212FDA"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14356529" w14:textId="77777777" w:rsidR="00AB7C9D" w:rsidRPr="00944B4D" w:rsidRDefault="00AB7C9D" w:rsidP="00B41757">
            <w:pPr>
              <w:jc w:val="right"/>
              <w:rPr>
                <w:color w:val="000000"/>
                <w:sz w:val="16"/>
                <w:szCs w:val="16"/>
              </w:rPr>
            </w:pPr>
            <w:r w:rsidRPr="00944B4D">
              <w:rPr>
                <w:color w:val="000000"/>
                <w:sz w:val="16"/>
                <w:szCs w:val="16"/>
              </w:rPr>
              <w:t>84,00000</w:t>
            </w:r>
          </w:p>
        </w:tc>
        <w:tc>
          <w:tcPr>
            <w:tcW w:w="1317" w:type="dxa"/>
            <w:shd w:val="clear" w:color="auto" w:fill="auto"/>
            <w:noWrap/>
            <w:hideMark/>
          </w:tcPr>
          <w:p w14:paraId="5F769AC1"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5131F234" w14:textId="77777777" w:rsidTr="00B41757">
        <w:trPr>
          <w:trHeight w:val="20"/>
        </w:trPr>
        <w:tc>
          <w:tcPr>
            <w:tcW w:w="2694" w:type="dxa"/>
            <w:shd w:val="clear" w:color="auto" w:fill="auto"/>
            <w:hideMark/>
          </w:tcPr>
          <w:p w14:paraId="1829B15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2845A0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A7D8937"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D05ED4E" w14:textId="77777777" w:rsidR="00AB7C9D" w:rsidRPr="00944B4D" w:rsidRDefault="00AB7C9D" w:rsidP="00B41757">
            <w:pPr>
              <w:jc w:val="center"/>
              <w:rPr>
                <w:color w:val="000000"/>
                <w:sz w:val="16"/>
                <w:szCs w:val="16"/>
              </w:rPr>
            </w:pPr>
            <w:r w:rsidRPr="00944B4D">
              <w:rPr>
                <w:color w:val="000000"/>
                <w:sz w:val="16"/>
                <w:szCs w:val="16"/>
              </w:rPr>
              <w:t>0110475320</w:t>
            </w:r>
          </w:p>
        </w:tc>
        <w:tc>
          <w:tcPr>
            <w:tcW w:w="619" w:type="dxa"/>
            <w:shd w:val="clear" w:color="auto" w:fill="auto"/>
            <w:noWrap/>
            <w:hideMark/>
          </w:tcPr>
          <w:p w14:paraId="276D999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2A9D793"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38BFF234" w14:textId="77777777" w:rsidR="00AB7C9D" w:rsidRPr="00944B4D" w:rsidRDefault="00AB7C9D" w:rsidP="00B41757">
            <w:pPr>
              <w:jc w:val="right"/>
              <w:rPr>
                <w:color w:val="000000"/>
                <w:sz w:val="16"/>
                <w:szCs w:val="16"/>
              </w:rPr>
            </w:pPr>
            <w:r w:rsidRPr="00944B4D">
              <w:rPr>
                <w:color w:val="000000"/>
                <w:sz w:val="16"/>
                <w:szCs w:val="16"/>
              </w:rPr>
              <w:t>84,00000</w:t>
            </w:r>
          </w:p>
        </w:tc>
        <w:tc>
          <w:tcPr>
            <w:tcW w:w="1317" w:type="dxa"/>
            <w:shd w:val="clear" w:color="auto" w:fill="auto"/>
            <w:noWrap/>
            <w:hideMark/>
          </w:tcPr>
          <w:p w14:paraId="36BB7987"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71C36A3E" w14:textId="77777777" w:rsidTr="00B41757">
        <w:trPr>
          <w:trHeight w:val="20"/>
        </w:trPr>
        <w:tc>
          <w:tcPr>
            <w:tcW w:w="2694" w:type="dxa"/>
            <w:shd w:val="clear" w:color="auto" w:fill="auto"/>
            <w:hideMark/>
          </w:tcPr>
          <w:p w14:paraId="04259DA5"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321D73D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EF2FCF1"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ADE759B"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03527CC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E8A6E83" w14:textId="77777777" w:rsidR="00AB7C9D" w:rsidRPr="00944B4D" w:rsidRDefault="00AB7C9D" w:rsidP="00B41757">
            <w:pPr>
              <w:jc w:val="right"/>
              <w:rPr>
                <w:color w:val="000000"/>
                <w:sz w:val="16"/>
                <w:szCs w:val="16"/>
              </w:rPr>
            </w:pPr>
            <w:r w:rsidRPr="00944B4D">
              <w:rPr>
                <w:color w:val="000000"/>
                <w:sz w:val="16"/>
                <w:szCs w:val="16"/>
              </w:rPr>
              <w:t>69 344,90403</w:t>
            </w:r>
          </w:p>
        </w:tc>
        <w:tc>
          <w:tcPr>
            <w:tcW w:w="1470" w:type="dxa"/>
            <w:shd w:val="clear" w:color="auto" w:fill="auto"/>
            <w:noWrap/>
            <w:hideMark/>
          </w:tcPr>
          <w:p w14:paraId="6FBE473E" w14:textId="77777777" w:rsidR="00AB7C9D" w:rsidRPr="00944B4D" w:rsidRDefault="00AB7C9D" w:rsidP="00B41757">
            <w:pPr>
              <w:jc w:val="right"/>
              <w:rPr>
                <w:color w:val="000000"/>
                <w:sz w:val="16"/>
                <w:szCs w:val="16"/>
              </w:rPr>
            </w:pPr>
            <w:r w:rsidRPr="00944B4D">
              <w:rPr>
                <w:color w:val="000000"/>
                <w:sz w:val="16"/>
                <w:szCs w:val="16"/>
              </w:rPr>
              <w:t>65 328,93900</w:t>
            </w:r>
          </w:p>
        </w:tc>
        <w:tc>
          <w:tcPr>
            <w:tcW w:w="1317" w:type="dxa"/>
            <w:shd w:val="clear" w:color="auto" w:fill="auto"/>
            <w:noWrap/>
            <w:hideMark/>
          </w:tcPr>
          <w:p w14:paraId="71C01A72" w14:textId="77777777" w:rsidR="00AB7C9D" w:rsidRPr="00944B4D" w:rsidRDefault="00AB7C9D" w:rsidP="00B41757">
            <w:pPr>
              <w:jc w:val="right"/>
              <w:rPr>
                <w:color w:val="000000"/>
                <w:sz w:val="16"/>
                <w:szCs w:val="16"/>
              </w:rPr>
            </w:pPr>
            <w:r w:rsidRPr="00944B4D">
              <w:rPr>
                <w:color w:val="000000"/>
                <w:sz w:val="16"/>
                <w:szCs w:val="16"/>
              </w:rPr>
              <w:t>65 440,98200</w:t>
            </w:r>
          </w:p>
        </w:tc>
      </w:tr>
      <w:tr w:rsidR="00AB7C9D" w:rsidRPr="00944B4D" w14:paraId="49BDD83F" w14:textId="77777777" w:rsidTr="00B41757">
        <w:trPr>
          <w:trHeight w:val="20"/>
        </w:trPr>
        <w:tc>
          <w:tcPr>
            <w:tcW w:w="2694" w:type="dxa"/>
            <w:shd w:val="clear" w:color="auto" w:fill="auto"/>
            <w:hideMark/>
          </w:tcPr>
          <w:p w14:paraId="70CFBCD7"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94" w:type="dxa"/>
            <w:shd w:val="clear" w:color="auto" w:fill="auto"/>
            <w:noWrap/>
            <w:hideMark/>
          </w:tcPr>
          <w:p w14:paraId="6C8C68B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19ACC0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A926A16" w14:textId="77777777" w:rsidR="00AB7C9D" w:rsidRPr="00944B4D" w:rsidRDefault="00AB7C9D" w:rsidP="00B41757">
            <w:pPr>
              <w:jc w:val="center"/>
              <w:rPr>
                <w:color w:val="000000"/>
                <w:sz w:val="16"/>
                <w:szCs w:val="16"/>
              </w:rPr>
            </w:pPr>
            <w:r w:rsidRPr="00944B4D">
              <w:rPr>
                <w:color w:val="000000"/>
                <w:sz w:val="16"/>
                <w:szCs w:val="16"/>
              </w:rPr>
              <w:t>0150100000</w:t>
            </w:r>
          </w:p>
        </w:tc>
        <w:tc>
          <w:tcPr>
            <w:tcW w:w="619" w:type="dxa"/>
            <w:shd w:val="clear" w:color="auto" w:fill="auto"/>
            <w:noWrap/>
            <w:hideMark/>
          </w:tcPr>
          <w:p w14:paraId="2DFC884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C053E7F" w14:textId="77777777" w:rsidR="00AB7C9D" w:rsidRPr="00944B4D" w:rsidRDefault="00AB7C9D" w:rsidP="00B41757">
            <w:pPr>
              <w:jc w:val="right"/>
              <w:rPr>
                <w:color w:val="000000"/>
                <w:sz w:val="16"/>
                <w:szCs w:val="16"/>
              </w:rPr>
            </w:pPr>
            <w:r w:rsidRPr="00944B4D">
              <w:rPr>
                <w:color w:val="000000"/>
                <w:sz w:val="16"/>
                <w:szCs w:val="16"/>
              </w:rPr>
              <w:t>13 990,58278</w:t>
            </w:r>
          </w:p>
        </w:tc>
        <w:tc>
          <w:tcPr>
            <w:tcW w:w="1470" w:type="dxa"/>
            <w:shd w:val="clear" w:color="auto" w:fill="auto"/>
            <w:noWrap/>
            <w:hideMark/>
          </w:tcPr>
          <w:p w14:paraId="003B7026" w14:textId="77777777" w:rsidR="00AB7C9D" w:rsidRPr="00944B4D" w:rsidRDefault="00AB7C9D" w:rsidP="00B41757">
            <w:pPr>
              <w:jc w:val="right"/>
              <w:rPr>
                <w:color w:val="000000"/>
                <w:sz w:val="16"/>
                <w:szCs w:val="16"/>
              </w:rPr>
            </w:pPr>
            <w:r w:rsidRPr="00944B4D">
              <w:rPr>
                <w:color w:val="000000"/>
                <w:sz w:val="16"/>
                <w:szCs w:val="16"/>
              </w:rPr>
              <w:t>15 954,43900</w:t>
            </w:r>
          </w:p>
        </w:tc>
        <w:tc>
          <w:tcPr>
            <w:tcW w:w="1317" w:type="dxa"/>
            <w:shd w:val="clear" w:color="auto" w:fill="auto"/>
            <w:noWrap/>
            <w:hideMark/>
          </w:tcPr>
          <w:p w14:paraId="034A0566" w14:textId="77777777" w:rsidR="00AB7C9D" w:rsidRPr="00944B4D" w:rsidRDefault="00AB7C9D" w:rsidP="00B41757">
            <w:pPr>
              <w:jc w:val="right"/>
              <w:rPr>
                <w:color w:val="000000"/>
                <w:sz w:val="16"/>
                <w:szCs w:val="16"/>
              </w:rPr>
            </w:pPr>
            <w:r w:rsidRPr="00944B4D">
              <w:rPr>
                <w:color w:val="000000"/>
                <w:sz w:val="16"/>
                <w:szCs w:val="16"/>
              </w:rPr>
              <w:t>15 955,28200</w:t>
            </w:r>
          </w:p>
        </w:tc>
      </w:tr>
      <w:tr w:rsidR="00AB7C9D" w:rsidRPr="00944B4D" w14:paraId="5F222449" w14:textId="77777777" w:rsidTr="00B41757">
        <w:trPr>
          <w:trHeight w:val="20"/>
        </w:trPr>
        <w:tc>
          <w:tcPr>
            <w:tcW w:w="2694" w:type="dxa"/>
            <w:shd w:val="clear" w:color="auto" w:fill="auto"/>
            <w:hideMark/>
          </w:tcPr>
          <w:p w14:paraId="131DC7F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w:t>
            </w:r>
            <w:r w:rsidRPr="00944B4D">
              <w:rPr>
                <w:color w:val="000000"/>
                <w:sz w:val="16"/>
                <w:szCs w:val="16"/>
              </w:rPr>
              <w:lastRenderedPageBreak/>
              <w:t>зующих основные общеобразовательные программы</w:t>
            </w:r>
          </w:p>
        </w:tc>
        <w:tc>
          <w:tcPr>
            <w:tcW w:w="594" w:type="dxa"/>
            <w:shd w:val="clear" w:color="auto" w:fill="auto"/>
            <w:noWrap/>
            <w:hideMark/>
          </w:tcPr>
          <w:p w14:paraId="788CEF2C" w14:textId="77777777" w:rsidR="00AB7C9D" w:rsidRPr="00944B4D" w:rsidRDefault="00AB7C9D" w:rsidP="00B41757">
            <w:pPr>
              <w:jc w:val="center"/>
              <w:rPr>
                <w:color w:val="000000"/>
                <w:sz w:val="16"/>
                <w:szCs w:val="16"/>
              </w:rPr>
            </w:pPr>
            <w:r w:rsidRPr="00944B4D">
              <w:rPr>
                <w:color w:val="000000"/>
                <w:sz w:val="16"/>
                <w:szCs w:val="16"/>
              </w:rPr>
              <w:lastRenderedPageBreak/>
              <w:t>774</w:t>
            </w:r>
          </w:p>
        </w:tc>
        <w:tc>
          <w:tcPr>
            <w:tcW w:w="734" w:type="dxa"/>
            <w:shd w:val="clear" w:color="auto" w:fill="auto"/>
            <w:noWrap/>
            <w:hideMark/>
          </w:tcPr>
          <w:p w14:paraId="51C05DC6"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BDA5942" w14:textId="77777777" w:rsidR="00AB7C9D" w:rsidRPr="00944B4D" w:rsidRDefault="00AB7C9D" w:rsidP="00B41757">
            <w:pPr>
              <w:jc w:val="center"/>
              <w:rPr>
                <w:color w:val="000000"/>
                <w:sz w:val="16"/>
                <w:szCs w:val="16"/>
              </w:rPr>
            </w:pPr>
            <w:r w:rsidRPr="00944B4D">
              <w:rPr>
                <w:color w:val="000000"/>
                <w:sz w:val="16"/>
                <w:szCs w:val="16"/>
              </w:rPr>
              <w:t>0150101220</w:t>
            </w:r>
          </w:p>
        </w:tc>
        <w:tc>
          <w:tcPr>
            <w:tcW w:w="619" w:type="dxa"/>
            <w:shd w:val="clear" w:color="auto" w:fill="auto"/>
            <w:noWrap/>
            <w:hideMark/>
          </w:tcPr>
          <w:p w14:paraId="629F1B2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CE0BF3F"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251589D6" w14:textId="77777777" w:rsidR="00AB7C9D" w:rsidRPr="00944B4D" w:rsidRDefault="00AB7C9D" w:rsidP="00B41757">
            <w:pPr>
              <w:jc w:val="right"/>
              <w:rPr>
                <w:color w:val="000000"/>
                <w:sz w:val="16"/>
                <w:szCs w:val="16"/>
              </w:rPr>
            </w:pPr>
            <w:r w:rsidRPr="00944B4D">
              <w:rPr>
                <w:color w:val="000000"/>
                <w:sz w:val="16"/>
                <w:szCs w:val="16"/>
              </w:rPr>
              <w:t>7 346,83900</w:t>
            </w:r>
          </w:p>
        </w:tc>
        <w:tc>
          <w:tcPr>
            <w:tcW w:w="1317" w:type="dxa"/>
            <w:shd w:val="clear" w:color="auto" w:fill="auto"/>
            <w:noWrap/>
            <w:hideMark/>
          </w:tcPr>
          <w:p w14:paraId="4655A830"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4EA8E500" w14:textId="77777777" w:rsidTr="00B41757">
        <w:trPr>
          <w:trHeight w:val="20"/>
        </w:trPr>
        <w:tc>
          <w:tcPr>
            <w:tcW w:w="2694" w:type="dxa"/>
            <w:shd w:val="clear" w:color="auto" w:fill="auto"/>
            <w:hideMark/>
          </w:tcPr>
          <w:p w14:paraId="3BD6DF1C"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94" w:type="dxa"/>
            <w:shd w:val="clear" w:color="auto" w:fill="auto"/>
            <w:noWrap/>
            <w:hideMark/>
          </w:tcPr>
          <w:p w14:paraId="3D39FFC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5173203"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5E6956D" w14:textId="77777777" w:rsidR="00AB7C9D" w:rsidRPr="00944B4D" w:rsidRDefault="00AB7C9D" w:rsidP="00B41757">
            <w:pPr>
              <w:jc w:val="center"/>
              <w:rPr>
                <w:color w:val="000000"/>
                <w:sz w:val="16"/>
                <w:szCs w:val="16"/>
              </w:rPr>
            </w:pPr>
            <w:r w:rsidRPr="00944B4D">
              <w:rPr>
                <w:color w:val="000000"/>
                <w:sz w:val="16"/>
                <w:szCs w:val="16"/>
              </w:rPr>
              <w:t>0150101220</w:t>
            </w:r>
          </w:p>
        </w:tc>
        <w:tc>
          <w:tcPr>
            <w:tcW w:w="619" w:type="dxa"/>
            <w:shd w:val="clear" w:color="auto" w:fill="auto"/>
            <w:noWrap/>
            <w:hideMark/>
          </w:tcPr>
          <w:p w14:paraId="49FF45A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11FBCFB"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19A1D48F" w14:textId="77777777" w:rsidR="00AB7C9D" w:rsidRPr="00944B4D" w:rsidRDefault="00AB7C9D" w:rsidP="00B41757">
            <w:pPr>
              <w:jc w:val="right"/>
              <w:rPr>
                <w:color w:val="000000"/>
                <w:sz w:val="16"/>
                <w:szCs w:val="16"/>
              </w:rPr>
            </w:pPr>
            <w:r w:rsidRPr="00944B4D">
              <w:rPr>
                <w:color w:val="000000"/>
                <w:sz w:val="16"/>
                <w:szCs w:val="16"/>
              </w:rPr>
              <w:t>7 346,83900</w:t>
            </w:r>
          </w:p>
        </w:tc>
        <w:tc>
          <w:tcPr>
            <w:tcW w:w="1317" w:type="dxa"/>
            <w:shd w:val="clear" w:color="auto" w:fill="auto"/>
            <w:noWrap/>
            <w:hideMark/>
          </w:tcPr>
          <w:p w14:paraId="70643096"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6EC1A32F" w14:textId="77777777" w:rsidTr="00B41757">
        <w:trPr>
          <w:trHeight w:val="20"/>
        </w:trPr>
        <w:tc>
          <w:tcPr>
            <w:tcW w:w="2694" w:type="dxa"/>
            <w:shd w:val="clear" w:color="auto" w:fill="auto"/>
            <w:hideMark/>
          </w:tcPr>
          <w:p w14:paraId="40660A3D"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25A3ACD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3297B8F"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975E82E"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7B58EE4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B9CACC"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70" w:type="dxa"/>
            <w:shd w:val="clear" w:color="auto" w:fill="auto"/>
            <w:noWrap/>
            <w:hideMark/>
          </w:tcPr>
          <w:p w14:paraId="7BA5C627" w14:textId="77777777" w:rsidR="00AB7C9D" w:rsidRPr="00944B4D" w:rsidRDefault="00AB7C9D" w:rsidP="00B41757">
            <w:pPr>
              <w:jc w:val="right"/>
              <w:rPr>
                <w:color w:val="000000"/>
                <w:sz w:val="16"/>
                <w:szCs w:val="16"/>
              </w:rPr>
            </w:pPr>
            <w:r w:rsidRPr="00944B4D">
              <w:rPr>
                <w:color w:val="000000"/>
                <w:sz w:val="16"/>
                <w:szCs w:val="16"/>
              </w:rPr>
              <w:t>6 886,00000</w:t>
            </w:r>
          </w:p>
        </w:tc>
        <w:tc>
          <w:tcPr>
            <w:tcW w:w="1317" w:type="dxa"/>
            <w:shd w:val="clear" w:color="auto" w:fill="auto"/>
            <w:noWrap/>
            <w:hideMark/>
          </w:tcPr>
          <w:p w14:paraId="21AFC267"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47E2DC85" w14:textId="77777777" w:rsidTr="00B41757">
        <w:trPr>
          <w:trHeight w:val="20"/>
        </w:trPr>
        <w:tc>
          <w:tcPr>
            <w:tcW w:w="2694" w:type="dxa"/>
            <w:shd w:val="clear" w:color="auto" w:fill="auto"/>
            <w:hideMark/>
          </w:tcPr>
          <w:p w14:paraId="159E4401"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3A38CA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45744D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2F90796"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26A4B54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7CBFA1C"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70" w:type="dxa"/>
            <w:shd w:val="clear" w:color="auto" w:fill="auto"/>
            <w:noWrap/>
            <w:hideMark/>
          </w:tcPr>
          <w:p w14:paraId="0746B1F5" w14:textId="77777777" w:rsidR="00AB7C9D" w:rsidRPr="00944B4D" w:rsidRDefault="00AB7C9D" w:rsidP="00B41757">
            <w:pPr>
              <w:jc w:val="right"/>
              <w:rPr>
                <w:color w:val="000000"/>
                <w:sz w:val="16"/>
                <w:szCs w:val="16"/>
              </w:rPr>
            </w:pPr>
            <w:r w:rsidRPr="00944B4D">
              <w:rPr>
                <w:color w:val="000000"/>
                <w:sz w:val="16"/>
                <w:szCs w:val="16"/>
              </w:rPr>
              <w:t>6 886,00000</w:t>
            </w:r>
          </w:p>
        </w:tc>
        <w:tc>
          <w:tcPr>
            <w:tcW w:w="1317" w:type="dxa"/>
            <w:shd w:val="clear" w:color="auto" w:fill="auto"/>
            <w:noWrap/>
            <w:hideMark/>
          </w:tcPr>
          <w:p w14:paraId="3E25B6CE"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1C4FAAAF" w14:textId="77777777" w:rsidTr="00B41757">
        <w:trPr>
          <w:trHeight w:val="20"/>
        </w:trPr>
        <w:tc>
          <w:tcPr>
            <w:tcW w:w="2694" w:type="dxa"/>
            <w:shd w:val="clear" w:color="auto" w:fill="auto"/>
            <w:hideMark/>
          </w:tcPr>
          <w:p w14:paraId="6532B26E"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64F4172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32A04CD"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E06CBB7"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65C221D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39A3244"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70" w:type="dxa"/>
            <w:shd w:val="clear" w:color="auto" w:fill="auto"/>
            <w:noWrap/>
            <w:hideMark/>
          </w:tcPr>
          <w:p w14:paraId="2D8734C5" w14:textId="77777777" w:rsidR="00AB7C9D" w:rsidRPr="00944B4D" w:rsidRDefault="00AB7C9D" w:rsidP="00B41757">
            <w:pPr>
              <w:jc w:val="right"/>
              <w:rPr>
                <w:color w:val="000000"/>
                <w:sz w:val="16"/>
                <w:szCs w:val="16"/>
              </w:rPr>
            </w:pPr>
            <w:r w:rsidRPr="00944B4D">
              <w:rPr>
                <w:color w:val="000000"/>
                <w:sz w:val="16"/>
                <w:szCs w:val="16"/>
              </w:rPr>
              <w:t>1 721,60000</w:t>
            </w:r>
          </w:p>
        </w:tc>
        <w:tc>
          <w:tcPr>
            <w:tcW w:w="1317" w:type="dxa"/>
            <w:shd w:val="clear" w:color="auto" w:fill="auto"/>
            <w:noWrap/>
            <w:hideMark/>
          </w:tcPr>
          <w:p w14:paraId="370029C8"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2E2E1099" w14:textId="77777777" w:rsidTr="00B41757">
        <w:trPr>
          <w:trHeight w:val="20"/>
        </w:trPr>
        <w:tc>
          <w:tcPr>
            <w:tcW w:w="2694" w:type="dxa"/>
            <w:shd w:val="clear" w:color="auto" w:fill="auto"/>
            <w:hideMark/>
          </w:tcPr>
          <w:p w14:paraId="3753CAE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49CA74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8CA766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A2D5A48"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38ED689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6D1C951"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70" w:type="dxa"/>
            <w:shd w:val="clear" w:color="auto" w:fill="auto"/>
            <w:noWrap/>
            <w:hideMark/>
          </w:tcPr>
          <w:p w14:paraId="3924C9D8" w14:textId="77777777" w:rsidR="00AB7C9D" w:rsidRPr="00944B4D" w:rsidRDefault="00AB7C9D" w:rsidP="00B41757">
            <w:pPr>
              <w:jc w:val="right"/>
              <w:rPr>
                <w:color w:val="000000"/>
                <w:sz w:val="16"/>
                <w:szCs w:val="16"/>
              </w:rPr>
            </w:pPr>
            <w:r w:rsidRPr="00944B4D">
              <w:rPr>
                <w:color w:val="000000"/>
                <w:sz w:val="16"/>
                <w:szCs w:val="16"/>
              </w:rPr>
              <w:t>1 721,60000</w:t>
            </w:r>
          </w:p>
        </w:tc>
        <w:tc>
          <w:tcPr>
            <w:tcW w:w="1317" w:type="dxa"/>
            <w:shd w:val="clear" w:color="auto" w:fill="auto"/>
            <w:noWrap/>
            <w:hideMark/>
          </w:tcPr>
          <w:p w14:paraId="53603DC2"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7CD0C62E" w14:textId="77777777" w:rsidTr="00B41757">
        <w:trPr>
          <w:trHeight w:val="20"/>
        </w:trPr>
        <w:tc>
          <w:tcPr>
            <w:tcW w:w="2694" w:type="dxa"/>
            <w:shd w:val="clear" w:color="auto" w:fill="auto"/>
            <w:hideMark/>
          </w:tcPr>
          <w:p w14:paraId="383F7E3F"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76DB075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BB6316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27924CA8"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329395C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2E50D50" w14:textId="77777777" w:rsidR="00AB7C9D" w:rsidRPr="00944B4D" w:rsidRDefault="00AB7C9D" w:rsidP="00B41757">
            <w:pPr>
              <w:jc w:val="right"/>
              <w:rPr>
                <w:color w:val="000000"/>
                <w:sz w:val="16"/>
                <w:szCs w:val="16"/>
              </w:rPr>
            </w:pPr>
            <w:r w:rsidRPr="00944B4D">
              <w:rPr>
                <w:color w:val="000000"/>
                <w:sz w:val="16"/>
                <w:szCs w:val="16"/>
              </w:rPr>
              <w:t>52 857,32125</w:t>
            </w:r>
          </w:p>
        </w:tc>
        <w:tc>
          <w:tcPr>
            <w:tcW w:w="1470" w:type="dxa"/>
            <w:shd w:val="clear" w:color="auto" w:fill="auto"/>
            <w:noWrap/>
            <w:hideMark/>
          </w:tcPr>
          <w:p w14:paraId="083CAE1A" w14:textId="77777777" w:rsidR="00AB7C9D" w:rsidRPr="00944B4D" w:rsidRDefault="00AB7C9D" w:rsidP="00B41757">
            <w:pPr>
              <w:jc w:val="right"/>
              <w:rPr>
                <w:color w:val="000000"/>
                <w:sz w:val="16"/>
                <w:szCs w:val="16"/>
              </w:rPr>
            </w:pPr>
            <w:r w:rsidRPr="00944B4D">
              <w:rPr>
                <w:color w:val="000000"/>
                <w:sz w:val="16"/>
                <w:szCs w:val="16"/>
              </w:rPr>
              <w:t>47 115,30000</w:t>
            </w:r>
          </w:p>
        </w:tc>
        <w:tc>
          <w:tcPr>
            <w:tcW w:w="1317" w:type="dxa"/>
            <w:shd w:val="clear" w:color="auto" w:fill="auto"/>
            <w:noWrap/>
            <w:hideMark/>
          </w:tcPr>
          <w:p w14:paraId="1AEFCE79" w14:textId="77777777" w:rsidR="00AB7C9D" w:rsidRPr="00944B4D" w:rsidRDefault="00AB7C9D" w:rsidP="00B41757">
            <w:pPr>
              <w:jc w:val="right"/>
              <w:rPr>
                <w:color w:val="000000"/>
                <w:sz w:val="16"/>
                <w:szCs w:val="16"/>
              </w:rPr>
            </w:pPr>
            <w:r w:rsidRPr="00944B4D">
              <w:rPr>
                <w:color w:val="000000"/>
                <w:sz w:val="16"/>
                <w:szCs w:val="16"/>
              </w:rPr>
              <w:t>47 115,30000</w:t>
            </w:r>
          </w:p>
        </w:tc>
      </w:tr>
      <w:tr w:rsidR="00AB7C9D" w:rsidRPr="00944B4D" w14:paraId="757984D2" w14:textId="77777777" w:rsidTr="00B41757">
        <w:trPr>
          <w:trHeight w:val="20"/>
        </w:trPr>
        <w:tc>
          <w:tcPr>
            <w:tcW w:w="2694" w:type="dxa"/>
            <w:shd w:val="clear" w:color="auto" w:fill="auto"/>
            <w:hideMark/>
          </w:tcPr>
          <w:p w14:paraId="704FC4D3" w14:textId="77777777" w:rsidR="00AB7C9D" w:rsidRPr="00944B4D" w:rsidRDefault="00AB7C9D" w:rsidP="00B41757">
            <w:pPr>
              <w:rPr>
                <w:color w:val="000000"/>
                <w:sz w:val="16"/>
                <w:szCs w:val="16"/>
              </w:rPr>
            </w:pPr>
            <w:r w:rsidRPr="00944B4D">
              <w:rPr>
                <w:color w:val="000000"/>
                <w:sz w:val="16"/>
                <w:szCs w:val="16"/>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94" w:type="dxa"/>
            <w:shd w:val="clear" w:color="auto" w:fill="auto"/>
            <w:noWrap/>
            <w:hideMark/>
          </w:tcPr>
          <w:p w14:paraId="3F3EC51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61B051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59F8DD0" w14:textId="77777777" w:rsidR="00AB7C9D" w:rsidRPr="00944B4D" w:rsidRDefault="00AB7C9D" w:rsidP="00B41757">
            <w:pPr>
              <w:jc w:val="center"/>
              <w:rPr>
                <w:color w:val="000000"/>
                <w:sz w:val="16"/>
                <w:szCs w:val="16"/>
              </w:rPr>
            </w:pPr>
            <w:r w:rsidRPr="00944B4D">
              <w:rPr>
                <w:color w:val="000000"/>
                <w:sz w:val="16"/>
                <w:szCs w:val="16"/>
              </w:rPr>
              <w:t>0150270040</w:t>
            </w:r>
          </w:p>
        </w:tc>
        <w:tc>
          <w:tcPr>
            <w:tcW w:w="619" w:type="dxa"/>
            <w:shd w:val="clear" w:color="auto" w:fill="auto"/>
            <w:noWrap/>
            <w:hideMark/>
          </w:tcPr>
          <w:p w14:paraId="4510367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A0614CD"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70" w:type="dxa"/>
            <w:shd w:val="clear" w:color="auto" w:fill="auto"/>
            <w:noWrap/>
            <w:hideMark/>
          </w:tcPr>
          <w:p w14:paraId="7658BE55"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317" w:type="dxa"/>
            <w:shd w:val="clear" w:color="auto" w:fill="auto"/>
            <w:noWrap/>
            <w:hideMark/>
          </w:tcPr>
          <w:p w14:paraId="458AB61E"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44385077" w14:textId="77777777" w:rsidTr="00B41757">
        <w:trPr>
          <w:trHeight w:val="20"/>
        </w:trPr>
        <w:tc>
          <w:tcPr>
            <w:tcW w:w="2694" w:type="dxa"/>
            <w:shd w:val="clear" w:color="auto" w:fill="auto"/>
            <w:hideMark/>
          </w:tcPr>
          <w:p w14:paraId="51E96A0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29513D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C27DB2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00F4728" w14:textId="77777777" w:rsidR="00AB7C9D" w:rsidRPr="00944B4D" w:rsidRDefault="00AB7C9D" w:rsidP="00B41757">
            <w:pPr>
              <w:jc w:val="center"/>
              <w:rPr>
                <w:color w:val="000000"/>
                <w:sz w:val="16"/>
                <w:szCs w:val="16"/>
              </w:rPr>
            </w:pPr>
            <w:r w:rsidRPr="00944B4D">
              <w:rPr>
                <w:color w:val="000000"/>
                <w:sz w:val="16"/>
                <w:szCs w:val="16"/>
              </w:rPr>
              <w:t>0150270040</w:t>
            </w:r>
          </w:p>
        </w:tc>
        <w:tc>
          <w:tcPr>
            <w:tcW w:w="619" w:type="dxa"/>
            <w:shd w:val="clear" w:color="auto" w:fill="auto"/>
            <w:noWrap/>
            <w:hideMark/>
          </w:tcPr>
          <w:p w14:paraId="352987C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54B74C7"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70" w:type="dxa"/>
            <w:shd w:val="clear" w:color="auto" w:fill="auto"/>
            <w:noWrap/>
            <w:hideMark/>
          </w:tcPr>
          <w:p w14:paraId="0ACBBDB4"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317" w:type="dxa"/>
            <w:shd w:val="clear" w:color="auto" w:fill="auto"/>
            <w:noWrap/>
            <w:hideMark/>
          </w:tcPr>
          <w:p w14:paraId="453959D6"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791AAA37" w14:textId="77777777" w:rsidTr="00B41757">
        <w:trPr>
          <w:trHeight w:val="20"/>
        </w:trPr>
        <w:tc>
          <w:tcPr>
            <w:tcW w:w="2694" w:type="dxa"/>
            <w:shd w:val="clear" w:color="auto" w:fill="auto"/>
            <w:hideMark/>
          </w:tcPr>
          <w:p w14:paraId="3F73CA62"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94" w:type="dxa"/>
            <w:shd w:val="clear" w:color="auto" w:fill="auto"/>
            <w:noWrap/>
            <w:hideMark/>
          </w:tcPr>
          <w:p w14:paraId="5827F3A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FBC5180"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68F5592"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03D2931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062878B" w14:textId="77777777" w:rsidR="00AB7C9D" w:rsidRPr="00944B4D" w:rsidRDefault="00AB7C9D" w:rsidP="00B41757">
            <w:pPr>
              <w:jc w:val="right"/>
              <w:rPr>
                <w:color w:val="000000"/>
                <w:sz w:val="16"/>
                <w:szCs w:val="16"/>
              </w:rPr>
            </w:pPr>
            <w:r w:rsidRPr="00944B4D">
              <w:rPr>
                <w:color w:val="000000"/>
                <w:sz w:val="16"/>
                <w:szCs w:val="16"/>
              </w:rPr>
              <w:t>1 253,02125</w:t>
            </w:r>
          </w:p>
        </w:tc>
        <w:tc>
          <w:tcPr>
            <w:tcW w:w="1470" w:type="dxa"/>
            <w:shd w:val="clear" w:color="auto" w:fill="auto"/>
            <w:noWrap/>
            <w:hideMark/>
          </w:tcPr>
          <w:p w14:paraId="1EF6A854" w14:textId="77777777" w:rsidR="00AB7C9D" w:rsidRPr="00944B4D" w:rsidRDefault="00AB7C9D" w:rsidP="00B41757">
            <w:pPr>
              <w:jc w:val="right"/>
              <w:rPr>
                <w:color w:val="000000"/>
                <w:sz w:val="16"/>
                <w:szCs w:val="16"/>
              </w:rPr>
            </w:pPr>
            <w:r w:rsidRPr="00944B4D">
              <w:rPr>
                <w:color w:val="000000"/>
                <w:sz w:val="16"/>
                <w:szCs w:val="16"/>
              </w:rPr>
              <w:t>1 304,60000</w:t>
            </w:r>
          </w:p>
        </w:tc>
        <w:tc>
          <w:tcPr>
            <w:tcW w:w="1317" w:type="dxa"/>
            <w:shd w:val="clear" w:color="auto" w:fill="auto"/>
            <w:noWrap/>
            <w:hideMark/>
          </w:tcPr>
          <w:p w14:paraId="77A46745" w14:textId="77777777" w:rsidR="00AB7C9D" w:rsidRPr="00944B4D" w:rsidRDefault="00AB7C9D" w:rsidP="00B41757">
            <w:pPr>
              <w:jc w:val="right"/>
              <w:rPr>
                <w:color w:val="000000"/>
                <w:sz w:val="16"/>
                <w:szCs w:val="16"/>
              </w:rPr>
            </w:pPr>
            <w:r w:rsidRPr="00944B4D">
              <w:rPr>
                <w:color w:val="000000"/>
                <w:sz w:val="16"/>
                <w:szCs w:val="16"/>
              </w:rPr>
              <w:t>1 304,60000</w:t>
            </w:r>
          </w:p>
        </w:tc>
      </w:tr>
      <w:tr w:rsidR="00AB7C9D" w:rsidRPr="00944B4D" w14:paraId="10B3A62C" w14:textId="77777777" w:rsidTr="00B41757">
        <w:trPr>
          <w:trHeight w:val="20"/>
        </w:trPr>
        <w:tc>
          <w:tcPr>
            <w:tcW w:w="2694" w:type="dxa"/>
            <w:shd w:val="clear" w:color="auto" w:fill="auto"/>
            <w:hideMark/>
          </w:tcPr>
          <w:p w14:paraId="0F00EC68"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94" w:type="dxa"/>
            <w:shd w:val="clear" w:color="auto" w:fill="auto"/>
            <w:noWrap/>
            <w:hideMark/>
          </w:tcPr>
          <w:p w14:paraId="3179FEF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0371183"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BA7A8E1"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7A0694DB" w14:textId="77777777" w:rsidR="00AB7C9D" w:rsidRPr="00944B4D" w:rsidRDefault="00AB7C9D" w:rsidP="00B41757">
            <w:pPr>
              <w:jc w:val="center"/>
              <w:rPr>
                <w:color w:val="000000"/>
                <w:sz w:val="16"/>
                <w:szCs w:val="16"/>
              </w:rPr>
            </w:pPr>
            <w:r w:rsidRPr="00944B4D">
              <w:rPr>
                <w:color w:val="000000"/>
                <w:sz w:val="16"/>
                <w:szCs w:val="16"/>
              </w:rPr>
              <w:t>320</w:t>
            </w:r>
          </w:p>
        </w:tc>
        <w:tc>
          <w:tcPr>
            <w:tcW w:w="1470" w:type="dxa"/>
            <w:shd w:val="clear" w:color="auto" w:fill="auto"/>
            <w:noWrap/>
            <w:hideMark/>
          </w:tcPr>
          <w:p w14:paraId="69897C95" w14:textId="77777777" w:rsidR="00AB7C9D" w:rsidRPr="00944B4D" w:rsidRDefault="00AB7C9D" w:rsidP="00B41757">
            <w:pPr>
              <w:jc w:val="right"/>
              <w:rPr>
                <w:color w:val="000000"/>
                <w:sz w:val="16"/>
                <w:szCs w:val="16"/>
              </w:rPr>
            </w:pPr>
            <w:r w:rsidRPr="00944B4D">
              <w:rPr>
                <w:color w:val="000000"/>
                <w:sz w:val="16"/>
                <w:szCs w:val="16"/>
              </w:rPr>
              <w:t>104,79725</w:t>
            </w:r>
          </w:p>
        </w:tc>
        <w:tc>
          <w:tcPr>
            <w:tcW w:w="1470" w:type="dxa"/>
            <w:shd w:val="clear" w:color="auto" w:fill="auto"/>
            <w:noWrap/>
            <w:hideMark/>
          </w:tcPr>
          <w:p w14:paraId="5A7D570A" w14:textId="77777777" w:rsidR="00AB7C9D" w:rsidRPr="00944B4D" w:rsidRDefault="00AB7C9D" w:rsidP="00B41757">
            <w:pPr>
              <w:jc w:val="right"/>
              <w:rPr>
                <w:color w:val="000000"/>
                <w:sz w:val="16"/>
                <w:szCs w:val="16"/>
              </w:rPr>
            </w:pPr>
            <w:r w:rsidRPr="00944B4D">
              <w:rPr>
                <w:color w:val="000000"/>
                <w:sz w:val="16"/>
                <w:szCs w:val="16"/>
              </w:rPr>
              <w:t>115,00000</w:t>
            </w:r>
          </w:p>
        </w:tc>
        <w:tc>
          <w:tcPr>
            <w:tcW w:w="1317" w:type="dxa"/>
            <w:shd w:val="clear" w:color="auto" w:fill="auto"/>
            <w:noWrap/>
            <w:hideMark/>
          </w:tcPr>
          <w:p w14:paraId="1580FE97" w14:textId="77777777" w:rsidR="00AB7C9D" w:rsidRPr="00944B4D" w:rsidRDefault="00AB7C9D" w:rsidP="00B41757">
            <w:pPr>
              <w:jc w:val="right"/>
              <w:rPr>
                <w:color w:val="000000"/>
                <w:sz w:val="16"/>
                <w:szCs w:val="16"/>
              </w:rPr>
            </w:pPr>
            <w:r w:rsidRPr="00944B4D">
              <w:rPr>
                <w:color w:val="000000"/>
                <w:sz w:val="16"/>
                <w:szCs w:val="16"/>
              </w:rPr>
              <w:t>115,00000</w:t>
            </w:r>
          </w:p>
        </w:tc>
      </w:tr>
      <w:tr w:rsidR="00AB7C9D" w:rsidRPr="00944B4D" w14:paraId="69825B4B" w14:textId="77777777" w:rsidTr="00B41757">
        <w:trPr>
          <w:trHeight w:val="20"/>
        </w:trPr>
        <w:tc>
          <w:tcPr>
            <w:tcW w:w="2694" w:type="dxa"/>
            <w:shd w:val="clear" w:color="auto" w:fill="auto"/>
            <w:hideMark/>
          </w:tcPr>
          <w:p w14:paraId="56FAAC1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9A9D55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36A274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A726D66"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62DB8CE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BB9C2F4" w14:textId="77777777" w:rsidR="00AB7C9D" w:rsidRPr="00944B4D" w:rsidRDefault="00AB7C9D" w:rsidP="00B41757">
            <w:pPr>
              <w:jc w:val="right"/>
              <w:rPr>
                <w:color w:val="000000"/>
                <w:sz w:val="16"/>
                <w:szCs w:val="16"/>
              </w:rPr>
            </w:pPr>
            <w:r w:rsidRPr="00944B4D">
              <w:rPr>
                <w:color w:val="000000"/>
                <w:sz w:val="16"/>
                <w:szCs w:val="16"/>
              </w:rPr>
              <w:t>1 148,22400</w:t>
            </w:r>
          </w:p>
        </w:tc>
        <w:tc>
          <w:tcPr>
            <w:tcW w:w="1470" w:type="dxa"/>
            <w:shd w:val="clear" w:color="auto" w:fill="auto"/>
            <w:noWrap/>
            <w:hideMark/>
          </w:tcPr>
          <w:p w14:paraId="4078CB3B" w14:textId="77777777" w:rsidR="00AB7C9D" w:rsidRPr="00944B4D" w:rsidRDefault="00AB7C9D" w:rsidP="00B41757">
            <w:pPr>
              <w:jc w:val="right"/>
              <w:rPr>
                <w:color w:val="000000"/>
                <w:sz w:val="16"/>
                <w:szCs w:val="16"/>
              </w:rPr>
            </w:pPr>
            <w:r w:rsidRPr="00944B4D">
              <w:rPr>
                <w:color w:val="000000"/>
                <w:sz w:val="16"/>
                <w:szCs w:val="16"/>
              </w:rPr>
              <w:t>1 189,60000</w:t>
            </w:r>
          </w:p>
        </w:tc>
        <w:tc>
          <w:tcPr>
            <w:tcW w:w="1317" w:type="dxa"/>
            <w:shd w:val="clear" w:color="auto" w:fill="auto"/>
            <w:noWrap/>
            <w:hideMark/>
          </w:tcPr>
          <w:p w14:paraId="75195FEF" w14:textId="77777777" w:rsidR="00AB7C9D" w:rsidRPr="00944B4D" w:rsidRDefault="00AB7C9D" w:rsidP="00B41757">
            <w:pPr>
              <w:jc w:val="right"/>
              <w:rPr>
                <w:color w:val="000000"/>
                <w:sz w:val="16"/>
                <w:szCs w:val="16"/>
              </w:rPr>
            </w:pPr>
            <w:r w:rsidRPr="00944B4D">
              <w:rPr>
                <w:color w:val="000000"/>
                <w:sz w:val="16"/>
                <w:szCs w:val="16"/>
              </w:rPr>
              <w:t>1 189,60000</w:t>
            </w:r>
          </w:p>
        </w:tc>
      </w:tr>
      <w:tr w:rsidR="00AB7C9D" w:rsidRPr="00944B4D" w14:paraId="7C4C8B91" w14:textId="77777777" w:rsidTr="00B41757">
        <w:trPr>
          <w:trHeight w:val="20"/>
        </w:trPr>
        <w:tc>
          <w:tcPr>
            <w:tcW w:w="2694" w:type="dxa"/>
            <w:shd w:val="clear" w:color="auto" w:fill="auto"/>
            <w:hideMark/>
          </w:tcPr>
          <w:p w14:paraId="48F535AC"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94" w:type="dxa"/>
            <w:shd w:val="clear" w:color="auto" w:fill="auto"/>
            <w:noWrap/>
            <w:hideMark/>
          </w:tcPr>
          <w:p w14:paraId="0218D0C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D0DBB69"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2DB5435" w14:textId="77777777" w:rsidR="00AB7C9D" w:rsidRPr="00944B4D" w:rsidRDefault="00AB7C9D" w:rsidP="00B41757">
            <w:pPr>
              <w:jc w:val="center"/>
              <w:rPr>
                <w:color w:val="000000"/>
                <w:sz w:val="16"/>
                <w:szCs w:val="16"/>
              </w:rPr>
            </w:pPr>
            <w:r w:rsidRPr="00944B4D">
              <w:rPr>
                <w:color w:val="000000"/>
                <w:sz w:val="16"/>
                <w:szCs w:val="16"/>
              </w:rPr>
              <w:t>0150270630</w:t>
            </w:r>
          </w:p>
        </w:tc>
        <w:tc>
          <w:tcPr>
            <w:tcW w:w="619" w:type="dxa"/>
            <w:shd w:val="clear" w:color="auto" w:fill="auto"/>
            <w:noWrap/>
            <w:hideMark/>
          </w:tcPr>
          <w:p w14:paraId="133A546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C4D832"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7DA6DBC3" w14:textId="77777777" w:rsidR="00AB7C9D" w:rsidRPr="00944B4D" w:rsidRDefault="00AB7C9D" w:rsidP="00B41757">
            <w:pPr>
              <w:jc w:val="right"/>
              <w:rPr>
                <w:color w:val="000000"/>
                <w:sz w:val="16"/>
                <w:szCs w:val="16"/>
              </w:rPr>
            </w:pPr>
            <w:r w:rsidRPr="00944B4D">
              <w:rPr>
                <w:color w:val="000000"/>
                <w:sz w:val="16"/>
                <w:szCs w:val="16"/>
              </w:rPr>
              <w:t>460,10000</w:t>
            </w:r>
          </w:p>
        </w:tc>
        <w:tc>
          <w:tcPr>
            <w:tcW w:w="1317" w:type="dxa"/>
            <w:shd w:val="clear" w:color="auto" w:fill="auto"/>
            <w:noWrap/>
            <w:hideMark/>
          </w:tcPr>
          <w:p w14:paraId="0549D3BC"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51962BA1" w14:textId="77777777" w:rsidTr="00B41757">
        <w:trPr>
          <w:trHeight w:val="20"/>
        </w:trPr>
        <w:tc>
          <w:tcPr>
            <w:tcW w:w="2694" w:type="dxa"/>
            <w:shd w:val="clear" w:color="auto" w:fill="auto"/>
            <w:hideMark/>
          </w:tcPr>
          <w:p w14:paraId="1F93235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ABF057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D425A30"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58AABBF" w14:textId="77777777" w:rsidR="00AB7C9D" w:rsidRPr="00944B4D" w:rsidRDefault="00AB7C9D" w:rsidP="00B41757">
            <w:pPr>
              <w:jc w:val="center"/>
              <w:rPr>
                <w:color w:val="000000"/>
                <w:sz w:val="16"/>
                <w:szCs w:val="16"/>
              </w:rPr>
            </w:pPr>
            <w:r w:rsidRPr="00944B4D">
              <w:rPr>
                <w:color w:val="000000"/>
                <w:sz w:val="16"/>
                <w:szCs w:val="16"/>
              </w:rPr>
              <w:t>0150270630</w:t>
            </w:r>
          </w:p>
        </w:tc>
        <w:tc>
          <w:tcPr>
            <w:tcW w:w="619" w:type="dxa"/>
            <w:shd w:val="clear" w:color="auto" w:fill="auto"/>
            <w:noWrap/>
            <w:hideMark/>
          </w:tcPr>
          <w:p w14:paraId="23EB7CBB"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C1CCA35"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1786168B" w14:textId="77777777" w:rsidR="00AB7C9D" w:rsidRPr="00944B4D" w:rsidRDefault="00AB7C9D" w:rsidP="00B41757">
            <w:pPr>
              <w:jc w:val="right"/>
              <w:rPr>
                <w:color w:val="000000"/>
                <w:sz w:val="16"/>
                <w:szCs w:val="16"/>
              </w:rPr>
            </w:pPr>
            <w:r w:rsidRPr="00944B4D">
              <w:rPr>
                <w:color w:val="000000"/>
                <w:sz w:val="16"/>
                <w:szCs w:val="16"/>
              </w:rPr>
              <w:t>460,10000</w:t>
            </w:r>
          </w:p>
        </w:tc>
        <w:tc>
          <w:tcPr>
            <w:tcW w:w="1317" w:type="dxa"/>
            <w:shd w:val="clear" w:color="auto" w:fill="auto"/>
            <w:noWrap/>
            <w:hideMark/>
          </w:tcPr>
          <w:p w14:paraId="0E1B8A52"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7AF9063A" w14:textId="77777777" w:rsidTr="00B41757">
        <w:trPr>
          <w:trHeight w:val="20"/>
        </w:trPr>
        <w:tc>
          <w:tcPr>
            <w:tcW w:w="2694" w:type="dxa"/>
            <w:shd w:val="clear" w:color="auto" w:fill="auto"/>
            <w:hideMark/>
          </w:tcPr>
          <w:p w14:paraId="0914900A" w14:textId="77777777" w:rsidR="00AB7C9D" w:rsidRPr="00944B4D" w:rsidRDefault="00AB7C9D" w:rsidP="00B41757">
            <w:pPr>
              <w:rPr>
                <w:color w:val="000000"/>
                <w:sz w:val="16"/>
                <w:szCs w:val="16"/>
              </w:rPr>
            </w:pPr>
            <w:r w:rsidRPr="00944B4D">
              <w:rPr>
                <w:color w:val="000000"/>
                <w:sz w:val="16"/>
                <w:szCs w:val="16"/>
              </w:rPr>
              <w:lastRenderedPageBreak/>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594" w:type="dxa"/>
            <w:shd w:val="clear" w:color="auto" w:fill="auto"/>
            <w:noWrap/>
            <w:hideMark/>
          </w:tcPr>
          <w:p w14:paraId="74E68D3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BC4A962"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2A3012C" w14:textId="77777777" w:rsidR="00AB7C9D" w:rsidRPr="00944B4D" w:rsidRDefault="00AB7C9D" w:rsidP="00B41757">
            <w:pPr>
              <w:jc w:val="center"/>
              <w:rPr>
                <w:color w:val="000000"/>
                <w:sz w:val="16"/>
                <w:szCs w:val="16"/>
              </w:rPr>
            </w:pPr>
            <w:r w:rsidRPr="00944B4D">
              <w:rPr>
                <w:color w:val="000000"/>
                <w:sz w:val="16"/>
                <w:szCs w:val="16"/>
              </w:rPr>
              <w:t>0150271640</w:t>
            </w:r>
          </w:p>
        </w:tc>
        <w:tc>
          <w:tcPr>
            <w:tcW w:w="619" w:type="dxa"/>
            <w:shd w:val="clear" w:color="auto" w:fill="auto"/>
            <w:noWrap/>
            <w:hideMark/>
          </w:tcPr>
          <w:p w14:paraId="5270D66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DDD9943"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494D7E80" w14:textId="77777777" w:rsidR="00AB7C9D" w:rsidRPr="00944B4D" w:rsidRDefault="00AB7C9D" w:rsidP="00B41757">
            <w:pPr>
              <w:jc w:val="right"/>
              <w:rPr>
                <w:color w:val="000000"/>
                <w:sz w:val="16"/>
                <w:szCs w:val="16"/>
              </w:rPr>
            </w:pPr>
            <w:r w:rsidRPr="00944B4D">
              <w:rPr>
                <w:color w:val="000000"/>
                <w:sz w:val="16"/>
                <w:szCs w:val="16"/>
              </w:rPr>
              <w:t>109,70000</w:t>
            </w:r>
          </w:p>
        </w:tc>
        <w:tc>
          <w:tcPr>
            <w:tcW w:w="1317" w:type="dxa"/>
            <w:shd w:val="clear" w:color="auto" w:fill="auto"/>
            <w:noWrap/>
            <w:hideMark/>
          </w:tcPr>
          <w:p w14:paraId="3CFAC233"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2297DB73" w14:textId="77777777" w:rsidTr="00B41757">
        <w:trPr>
          <w:trHeight w:val="20"/>
        </w:trPr>
        <w:tc>
          <w:tcPr>
            <w:tcW w:w="2694" w:type="dxa"/>
            <w:shd w:val="clear" w:color="auto" w:fill="auto"/>
            <w:hideMark/>
          </w:tcPr>
          <w:p w14:paraId="3E70C7E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7B17A8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EB65AD2"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4C6F298" w14:textId="77777777" w:rsidR="00AB7C9D" w:rsidRPr="00944B4D" w:rsidRDefault="00AB7C9D" w:rsidP="00B41757">
            <w:pPr>
              <w:jc w:val="center"/>
              <w:rPr>
                <w:color w:val="000000"/>
                <w:sz w:val="16"/>
                <w:szCs w:val="16"/>
              </w:rPr>
            </w:pPr>
            <w:r w:rsidRPr="00944B4D">
              <w:rPr>
                <w:color w:val="000000"/>
                <w:sz w:val="16"/>
                <w:szCs w:val="16"/>
              </w:rPr>
              <w:t>0150271640</w:t>
            </w:r>
          </w:p>
        </w:tc>
        <w:tc>
          <w:tcPr>
            <w:tcW w:w="619" w:type="dxa"/>
            <w:shd w:val="clear" w:color="auto" w:fill="auto"/>
            <w:noWrap/>
            <w:hideMark/>
          </w:tcPr>
          <w:p w14:paraId="0F5595ED"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1655D5E"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08BBC8CD" w14:textId="77777777" w:rsidR="00AB7C9D" w:rsidRPr="00944B4D" w:rsidRDefault="00AB7C9D" w:rsidP="00B41757">
            <w:pPr>
              <w:jc w:val="right"/>
              <w:rPr>
                <w:color w:val="000000"/>
                <w:sz w:val="16"/>
                <w:szCs w:val="16"/>
              </w:rPr>
            </w:pPr>
            <w:r w:rsidRPr="00944B4D">
              <w:rPr>
                <w:color w:val="000000"/>
                <w:sz w:val="16"/>
                <w:szCs w:val="16"/>
              </w:rPr>
              <w:t>109,70000</w:t>
            </w:r>
          </w:p>
        </w:tc>
        <w:tc>
          <w:tcPr>
            <w:tcW w:w="1317" w:type="dxa"/>
            <w:shd w:val="clear" w:color="auto" w:fill="auto"/>
            <w:noWrap/>
            <w:hideMark/>
          </w:tcPr>
          <w:p w14:paraId="2713184C"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6E504CDC" w14:textId="77777777" w:rsidTr="00B41757">
        <w:trPr>
          <w:trHeight w:val="20"/>
        </w:trPr>
        <w:tc>
          <w:tcPr>
            <w:tcW w:w="2694" w:type="dxa"/>
            <w:shd w:val="clear" w:color="auto" w:fill="auto"/>
            <w:hideMark/>
          </w:tcPr>
          <w:p w14:paraId="36CA9B53" w14:textId="77777777" w:rsidR="00AB7C9D" w:rsidRPr="00944B4D" w:rsidRDefault="00AB7C9D" w:rsidP="00B41757">
            <w:pPr>
              <w:rPr>
                <w:color w:val="000000"/>
                <w:sz w:val="16"/>
                <w:szCs w:val="16"/>
              </w:rPr>
            </w:pPr>
            <w:r w:rsidRPr="00944B4D">
              <w:rPr>
                <w:color w:val="000000"/>
                <w:sz w:val="16"/>
                <w:szCs w:val="16"/>
              </w:rPr>
              <w:t xml:space="preserve"> Приобретение или изготовление бланков документов об образовании и (или) о квалификации</w:t>
            </w:r>
          </w:p>
        </w:tc>
        <w:tc>
          <w:tcPr>
            <w:tcW w:w="594" w:type="dxa"/>
            <w:shd w:val="clear" w:color="auto" w:fill="auto"/>
            <w:noWrap/>
            <w:hideMark/>
          </w:tcPr>
          <w:p w14:paraId="15B5A31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43F287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601098B" w14:textId="77777777" w:rsidR="00AB7C9D" w:rsidRPr="00944B4D" w:rsidRDefault="00AB7C9D" w:rsidP="00B41757">
            <w:pPr>
              <w:jc w:val="center"/>
              <w:rPr>
                <w:color w:val="000000"/>
                <w:sz w:val="16"/>
                <w:szCs w:val="16"/>
              </w:rPr>
            </w:pPr>
            <w:r w:rsidRPr="00944B4D">
              <w:rPr>
                <w:color w:val="000000"/>
                <w:sz w:val="16"/>
                <w:szCs w:val="16"/>
              </w:rPr>
              <w:t>0150272080</w:t>
            </w:r>
          </w:p>
        </w:tc>
        <w:tc>
          <w:tcPr>
            <w:tcW w:w="619" w:type="dxa"/>
            <w:shd w:val="clear" w:color="auto" w:fill="auto"/>
            <w:noWrap/>
            <w:hideMark/>
          </w:tcPr>
          <w:p w14:paraId="60D7F3E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7B5FAE1"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7B666885" w14:textId="77777777" w:rsidR="00AB7C9D" w:rsidRPr="00944B4D" w:rsidRDefault="00AB7C9D" w:rsidP="00B41757">
            <w:pPr>
              <w:jc w:val="right"/>
              <w:rPr>
                <w:color w:val="000000"/>
                <w:sz w:val="16"/>
                <w:szCs w:val="16"/>
              </w:rPr>
            </w:pPr>
            <w:r w:rsidRPr="00944B4D">
              <w:rPr>
                <w:color w:val="000000"/>
                <w:sz w:val="16"/>
                <w:szCs w:val="16"/>
              </w:rPr>
              <w:t>11,40000</w:t>
            </w:r>
          </w:p>
        </w:tc>
        <w:tc>
          <w:tcPr>
            <w:tcW w:w="1317" w:type="dxa"/>
            <w:shd w:val="clear" w:color="auto" w:fill="auto"/>
            <w:noWrap/>
            <w:hideMark/>
          </w:tcPr>
          <w:p w14:paraId="22C4ADE7"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32DF2E92" w14:textId="77777777" w:rsidTr="00B41757">
        <w:trPr>
          <w:trHeight w:val="20"/>
        </w:trPr>
        <w:tc>
          <w:tcPr>
            <w:tcW w:w="2694" w:type="dxa"/>
            <w:shd w:val="clear" w:color="auto" w:fill="auto"/>
            <w:hideMark/>
          </w:tcPr>
          <w:p w14:paraId="19A17AE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2F3AD0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941D496"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2D855FAD" w14:textId="77777777" w:rsidR="00AB7C9D" w:rsidRPr="00944B4D" w:rsidRDefault="00AB7C9D" w:rsidP="00B41757">
            <w:pPr>
              <w:jc w:val="center"/>
              <w:rPr>
                <w:color w:val="000000"/>
                <w:sz w:val="16"/>
                <w:szCs w:val="16"/>
              </w:rPr>
            </w:pPr>
            <w:r w:rsidRPr="00944B4D">
              <w:rPr>
                <w:color w:val="000000"/>
                <w:sz w:val="16"/>
                <w:szCs w:val="16"/>
              </w:rPr>
              <w:t>0150272080</w:t>
            </w:r>
          </w:p>
        </w:tc>
        <w:tc>
          <w:tcPr>
            <w:tcW w:w="619" w:type="dxa"/>
            <w:shd w:val="clear" w:color="auto" w:fill="auto"/>
            <w:noWrap/>
            <w:hideMark/>
          </w:tcPr>
          <w:p w14:paraId="70B439E0"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D1D31E6"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74101134" w14:textId="77777777" w:rsidR="00AB7C9D" w:rsidRPr="00944B4D" w:rsidRDefault="00AB7C9D" w:rsidP="00B41757">
            <w:pPr>
              <w:jc w:val="right"/>
              <w:rPr>
                <w:color w:val="000000"/>
                <w:sz w:val="16"/>
                <w:szCs w:val="16"/>
              </w:rPr>
            </w:pPr>
            <w:r w:rsidRPr="00944B4D">
              <w:rPr>
                <w:color w:val="000000"/>
                <w:sz w:val="16"/>
                <w:szCs w:val="16"/>
              </w:rPr>
              <w:t>11,40000</w:t>
            </w:r>
          </w:p>
        </w:tc>
        <w:tc>
          <w:tcPr>
            <w:tcW w:w="1317" w:type="dxa"/>
            <w:shd w:val="clear" w:color="auto" w:fill="auto"/>
            <w:noWrap/>
            <w:hideMark/>
          </w:tcPr>
          <w:p w14:paraId="2770F120"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45C81823" w14:textId="77777777" w:rsidTr="00B41757">
        <w:trPr>
          <w:trHeight w:val="20"/>
        </w:trPr>
        <w:tc>
          <w:tcPr>
            <w:tcW w:w="2694" w:type="dxa"/>
            <w:shd w:val="clear" w:color="auto" w:fill="auto"/>
            <w:hideMark/>
          </w:tcPr>
          <w:p w14:paraId="370A57A1"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22D084F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48AE562"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F8EA3A9"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2E297A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83B9DD7"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7222EA2A" w14:textId="77777777" w:rsidR="00AB7C9D" w:rsidRPr="00944B4D" w:rsidRDefault="00AB7C9D" w:rsidP="00B41757">
            <w:pPr>
              <w:jc w:val="right"/>
              <w:rPr>
                <w:color w:val="000000"/>
                <w:sz w:val="16"/>
                <w:szCs w:val="16"/>
              </w:rPr>
            </w:pPr>
            <w:r w:rsidRPr="00944B4D">
              <w:rPr>
                <w:color w:val="000000"/>
                <w:sz w:val="16"/>
                <w:szCs w:val="16"/>
              </w:rPr>
              <w:t>1 063,10000</w:t>
            </w:r>
          </w:p>
        </w:tc>
        <w:tc>
          <w:tcPr>
            <w:tcW w:w="1317" w:type="dxa"/>
            <w:shd w:val="clear" w:color="auto" w:fill="auto"/>
            <w:noWrap/>
            <w:hideMark/>
          </w:tcPr>
          <w:p w14:paraId="407E3BC7"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132EA8A2" w14:textId="77777777" w:rsidTr="00B41757">
        <w:trPr>
          <w:trHeight w:val="20"/>
        </w:trPr>
        <w:tc>
          <w:tcPr>
            <w:tcW w:w="2694" w:type="dxa"/>
            <w:shd w:val="clear" w:color="auto" w:fill="auto"/>
            <w:hideMark/>
          </w:tcPr>
          <w:p w14:paraId="2852BE3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95768F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961CB26"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7BB7CB2"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2EAB974D"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7D82843"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0A8D4A2A" w14:textId="77777777" w:rsidR="00AB7C9D" w:rsidRPr="00944B4D" w:rsidRDefault="00AB7C9D" w:rsidP="00B41757">
            <w:pPr>
              <w:jc w:val="right"/>
              <w:rPr>
                <w:color w:val="000000"/>
                <w:sz w:val="16"/>
                <w:szCs w:val="16"/>
              </w:rPr>
            </w:pPr>
            <w:r w:rsidRPr="00944B4D">
              <w:rPr>
                <w:color w:val="000000"/>
                <w:sz w:val="16"/>
                <w:szCs w:val="16"/>
              </w:rPr>
              <w:t>1 063,10000</w:t>
            </w:r>
          </w:p>
        </w:tc>
        <w:tc>
          <w:tcPr>
            <w:tcW w:w="1317" w:type="dxa"/>
            <w:shd w:val="clear" w:color="auto" w:fill="auto"/>
            <w:noWrap/>
            <w:hideMark/>
          </w:tcPr>
          <w:p w14:paraId="6962ED18"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01EFDAF0" w14:textId="77777777" w:rsidTr="00B41757">
        <w:trPr>
          <w:trHeight w:val="20"/>
        </w:trPr>
        <w:tc>
          <w:tcPr>
            <w:tcW w:w="2694" w:type="dxa"/>
            <w:shd w:val="clear" w:color="auto" w:fill="auto"/>
            <w:hideMark/>
          </w:tcPr>
          <w:p w14:paraId="00080C72"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бесплатной перевозки обучающихся общеобразовательных организаций</w:t>
            </w:r>
          </w:p>
        </w:tc>
        <w:tc>
          <w:tcPr>
            <w:tcW w:w="594" w:type="dxa"/>
            <w:shd w:val="clear" w:color="auto" w:fill="auto"/>
            <w:noWrap/>
            <w:hideMark/>
          </w:tcPr>
          <w:p w14:paraId="4FD230B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DA43C11"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0A14041" w14:textId="77777777" w:rsidR="00AB7C9D" w:rsidRPr="00944B4D" w:rsidRDefault="00AB7C9D" w:rsidP="00B41757">
            <w:pPr>
              <w:jc w:val="center"/>
              <w:rPr>
                <w:color w:val="000000"/>
                <w:sz w:val="16"/>
                <w:szCs w:val="16"/>
              </w:rPr>
            </w:pPr>
            <w:r w:rsidRPr="00944B4D">
              <w:rPr>
                <w:color w:val="000000"/>
                <w:sz w:val="16"/>
                <w:szCs w:val="16"/>
              </w:rPr>
              <w:t>0150272380</w:t>
            </w:r>
          </w:p>
        </w:tc>
        <w:tc>
          <w:tcPr>
            <w:tcW w:w="619" w:type="dxa"/>
            <w:shd w:val="clear" w:color="auto" w:fill="auto"/>
            <w:noWrap/>
            <w:hideMark/>
          </w:tcPr>
          <w:p w14:paraId="352ABC8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3905D3E"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1455DC35" w14:textId="77777777" w:rsidR="00AB7C9D" w:rsidRPr="00944B4D" w:rsidRDefault="00AB7C9D" w:rsidP="00B41757">
            <w:pPr>
              <w:jc w:val="right"/>
              <w:rPr>
                <w:color w:val="000000"/>
                <w:sz w:val="16"/>
                <w:szCs w:val="16"/>
              </w:rPr>
            </w:pPr>
            <w:r w:rsidRPr="00944B4D">
              <w:rPr>
                <w:color w:val="000000"/>
                <w:sz w:val="16"/>
                <w:szCs w:val="16"/>
              </w:rPr>
              <w:t>7 143,60000</w:t>
            </w:r>
          </w:p>
        </w:tc>
        <w:tc>
          <w:tcPr>
            <w:tcW w:w="1317" w:type="dxa"/>
            <w:shd w:val="clear" w:color="auto" w:fill="auto"/>
            <w:noWrap/>
            <w:hideMark/>
          </w:tcPr>
          <w:p w14:paraId="3CED9813"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18A881ED" w14:textId="77777777" w:rsidTr="00B41757">
        <w:trPr>
          <w:trHeight w:val="20"/>
        </w:trPr>
        <w:tc>
          <w:tcPr>
            <w:tcW w:w="2694" w:type="dxa"/>
            <w:shd w:val="clear" w:color="auto" w:fill="auto"/>
            <w:hideMark/>
          </w:tcPr>
          <w:p w14:paraId="69AEC7F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713ADB2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9F53D87"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0465B41" w14:textId="77777777" w:rsidR="00AB7C9D" w:rsidRPr="00944B4D" w:rsidRDefault="00AB7C9D" w:rsidP="00B41757">
            <w:pPr>
              <w:jc w:val="center"/>
              <w:rPr>
                <w:color w:val="000000"/>
                <w:sz w:val="16"/>
                <w:szCs w:val="16"/>
              </w:rPr>
            </w:pPr>
            <w:r w:rsidRPr="00944B4D">
              <w:rPr>
                <w:color w:val="000000"/>
                <w:sz w:val="16"/>
                <w:szCs w:val="16"/>
              </w:rPr>
              <w:t>0150272380</w:t>
            </w:r>
          </w:p>
        </w:tc>
        <w:tc>
          <w:tcPr>
            <w:tcW w:w="619" w:type="dxa"/>
            <w:shd w:val="clear" w:color="auto" w:fill="auto"/>
            <w:noWrap/>
            <w:hideMark/>
          </w:tcPr>
          <w:p w14:paraId="3627A62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A1E0255"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5C4C3A63" w14:textId="77777777" w:rsidR="00AB7C9D" w:rsidRPr="00944B4D" w:rsidRDefault="00AB7C9D" w:rsidP="00B41757">
            <w:pPr>
              <w:jc w:val="right"/>
              <w:rPr>
                <w:color w:val="000000"/>
                <w:sz w:val="16"/>
                <w:szCs w:val="16"/>
              </w:rPr>
            </w:pPr>
            <w:r w:rsidRPr="00944B4D">
              <w:rPr>
                <w:color w:val="000000"/>
                <w:sz w:val="16"/>
                <w:szCs w:val="16"/>
              </w:rPr>
              <w:t>7 143,60000</w:t>
            </w:r>
          </w:p>
        </w:tc>
        <w:tc>
          <w:tcPr>
            <w:tcW w:w="1317" w:type="dxa"/>
            <w:shd w:val="clear" w:color="auto" w:fill="auto"/>
            <w:noWrap/>
            <w:hideMark/>
          </w:tcPr>
          <w:p w14:paraId="7368DB0D"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1B691D4B" w14:textId="77777777" w:rsidTr="00B41757">
        <w:trPr>
          <w:trHeight w:val="20"/>
        </w:trPr>
        <w:tc>
          <w:tcPr>
            <w:tcW w:w="2694" w:type="dxa"/>
            <w:shd w:val="clear" w:color="auto" w:fill="auto"/>
            <w:hideMark/>
          </w:tcPr>
          <w:p w14:paraId="138D32D9" w14:textId="77777777" w:rsidR="00AB7C9D" w:rsidRPr="00944B4D" w:rsidRDefault="00AB7C9D" w:rsidP="00B41757">
            <w:pPr>
              <w:rPr>
                <w:color w:val="000000"/>
                <w:sz w:val="16"/>
                <w:szCs w:val="16"/>
              </w:rPr>
            </w:pPr>
            <w:r w:rsidRPr="00944B4D">
              <w:rPr>
                <w:color w:val="000000"/>
                <w:sz w:val="16"/>
                <w:szCs w:val="16"/>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94" w:type="dxa"/>
            <w:shd w:val="clear" w:color="auto" w:fill="auto"/>
            <w:noWrap/>
            <w:hideMark/>
          </w:tcPr>
          <w:p w14:paraId="2AE468D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796571F"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D990C63" w14:textId="77777777" w:rsidR="00AB7C9D" w:rsidRPr="00944B4D" w:rsidRDefault="00AB7C9D" w:rsidP="00B41757">
            <w:pPr>
              <w:jc w:val="center"/>
              <w:rPr>
                <w:color w:val="000000"/>
                <w:sz w:val="16"/>
                <w:szCs w:val="16"/>
              </w:rPr>
            </w:pPr>
            <w:r w:rsidRPr="00944B4D">
              <w:rPr>
                <w:color w:val="000000"/>
                <w:sz w:val="16"/>
                <w:szCs w:val="16"/>
              </w:rPr>
              <w:t>0150272670</w:t>
            </w:r>
          </w:p>
        </w:tc>
        <w:tc>
          <w:tcPr>
            <w:tcW w:w="619" w:type="dxa"/>
            <w:shd w:val="clear" w:color="auto" w:fill="auto"/>
            <w:noWrap/>
            <w:hideMark/>
          </w:tcPr>
          <w:p w14:paraId="737D20C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25F8B60" w14:textId="77777777" w:rsidR="00AB7C9D" w:rsidRPr="00944B4D" w:rsidRDefault="00AB7C9D" w:rsidP="00B41757">
            <w:pPr>
              <w:jc w:val="right"/>
              <w:rPr>
                <w:color w:val="000000"/>
                <w:sz w:val="16"/>
                <w:szCs w:val="16"/>
              </w:rPr>
            </w:pPr>
            <w:r w:rsidRPr="00944B4D">
              <w:rPr>
                <w:color w:val="000000"/>
                <w:sz w:val="16"/>
                <w:szCs w:val="16"/>
              </w:rPr>
              <w:t>18,00000</w:t>
            </w:r>
          </w:p>
        </w:tc>
        <w:tc>
          <w:tcPr>
            <w:tcW w:w="1470" w:type="dxa"/>
            <w:shd w:val="clear" w:color="auto" w:fill="auto"/>
            <w:noWrap/>
            <w:hideMark/>
          </w:tcPr>
          <w:p w14:paraId="467298F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562692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E9B697" w14:textId="77777777" w:rsidTr="00B41757">
        <w:trPr>
          <w:trHeight w:val="20"/>
        </w:trPr>
        <w:tc>
          <w:tcPr>
            <w:tcW w:w="2694" w:type="dxa"/>
            <w:shd w:val="clear" w:color="auto" w:fill="auto"/>
            <w:hideMark/>
          </w:tcPr>
          <w:p w14:paraId="2A95801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45FD4E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B76DCD6"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A02C574" w14:textId="77777777" w:rsidR="00AB7C9D" w:rsidRPr="00944B4D" w:rsidRDefault="00AB7C9D" w:rsidP="00B41757">
            <w:pPr>
              <w:jc w:val="center"/>
              <w:rPr>
                <w:color w:val="000000"/>
                <w:sz w:val="16"/>
                <w:szCs w:val="16"/>
              </w:rPr>
            </w:pPr>
            <w:r w:rsidRPr="00944B4D">
              <w:rPr>
                <w:color w:val="000000"/>
                <w:sz w:val="16"/>
                <w:szCs w:val="16"/>
              </w:rPr>
              <w:t>0150272670</w:t>
            </w:r>
          </w:p>
        </w:tc>
        <w:tc>
          <w:tcPr>
            <w:tcW w:w="619" w:type="dxa"/>
            <w:shd w:val="clear" w:color="auto" w:fill="auto"/>
            <w:noWrap/>
            <w:hideMark/>
          </w:tcPr>
          <w:p w14:paraId="275DA01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DD3B852" w14:textId="77777777" w:rsidR="00AB7C9D" w:rsidRPr="00944B4D" w:rsidRDefault="00AB7C9D" w:rsidP="00B41757">
            <w:pPr>
              <w:jc w:val="right"/>
              <w:rPr>
                <w:color w:val="000000"/>
                <w:sz w:val="16"/>
                <w:szCs w:val="16"/>
              </w:rPr>
            </w:pPr>
            <w:r w:rsidRPr="00944B4D">
              <w:rPr>
                <w:color w:val="000000"/>
                <w:sz w:val="16"/>
                <w:szCs w:val="16"/>
              </w:rPr>
              <w:t>18,00000</w:t>
            </w:r>
          </w:p>
        </w:tc>
        <w:tc>
          <w:tcPr>
            <w:tcW w:w="1470" w:type="dxa"/>
            <w:shd w:val="clear" w:color="auto" w:fill="auto"/>
            <w:noWrap/>
            <w:hideMark/>
          </w:tcPr>
          <w:p w14:paraId="4E53087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277AB0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B035D1" w14:textId="77777777" w:rsidTr="00B41757">
        <w:trPr>
          <w:trHeight w:val="20"/>
        </w:trPr>
        <w:tc>
          <w:tcPr>
            <w:tcW w:w="2694" w:type="dxa"/>
            <w:shd w:val="clear" w:color="auto" w:fill="auto"/>
            <w:hideMark/>
          </w:tcPr>
          <w:p w14:paraId="580E806B"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94" w:type="dxa"/>
            <w:shd w:val="clear" w:color="auto" w:fill="auto"/>
            <w:noWrap/>
            <w:hideMark/>
          </w:tcPr>
          <w:p w14:paraId="3F61603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5B5D60F"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BE1C561" w14:textId="77777777" w:rsidR="00AB7C9D" w:rsidRPr="00944B4D" w:rsidRDefault="00AB7C9D" w:rsidP="00B41757">
            <w:pPr>
              <w:jc w:val="center"/>
              <w:rPr>
                <w:color w:val="000000"/>
                <w:sz w:val="16"/>
                <w:szCs w:val="16"/>
              </w:rPr>
            </w:pPr>
            <w:r w:rsidRPr="00944B4D">
              <w:rPr>
                <w:color w:val="000000"/>
                <w:sz w:val="16"/>
                <w:szCs w:val="16"/>
              </w:rPr>
              <w:t>01502L0501</w:t>
            </w:r>
          </w:p>
        </w:tc>
        <w:tc>
          <w:tcPr>
            <w:tcW w:w="619" w:type="dxa"/>
            <w:shd w:val="clear" w:color="auto" w:fill="auto"/>
            <w:noWrap/>
            <w:hideMark/>
          </w:tcPr>
          <w:p w14:paraId="1F5E027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4915C2E"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078A3F75"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DB130F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8D368D" w14:textId="77777777" w:rsidTr="00B41757">
        <w:trPr>
          <w:trHeight w:val="20"/>
        </w:trPr>
        <w:tc>
          <w:tcPr>
            <w:tcW w:w="2694" w:type="dxa"/>
            <w:shd w:val="clear" w:color="auto" w:fill="auto"/>
            <w:hideMark/>
          </w:tcPr>
          <w:p w14:paraId="100D74B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6F431F3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D125F0B"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4D51AD0" w14:textId="77777777" w:rsidR="00AB7C9D" w:rsidRPr="00944B4D" w:rsidRDefault="00AB7C9D" w:rsidP="00B41757">
            <w:pPr>
              <w:jc w:val="center"/>
              <w:rPr>
                <w:color w:val="000000"/>
                <w:sz w:val="16"/>
                <w:szCs w:val="16"/>
              </w:rPr>
            </w:pPr>
            <w:r w:rsidRPr="00944B4D">
              <w:rPr>
                <w:color w:val="000000"/>
                <w:sz w:val="16"/>
                <w:szCs w:val="16"/>
              </w:rPr>
              <w:t>01502L0501</w:t>
            </w:r>
          </w:p>
        </w:tc>
        <w:tc>
          <w:tcPr>
            <w:tcW w:w="619" w:type="dxa"/>
            <w:shd w:val="clear" w:color="auto" w:fill="auto"/>
            <w:noWrap/>
            <w:hideMark/>
          </w:tcPr>
          <w:p w14:paraId="3E72741B"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7DD01C8"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049A248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8793FB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2434D76" w14:textId="77777777" w:rsidTr="00B41757">
        <w:trPr>
          <w:trHeight w:val="20"/>
        </w:trPr>
        <w:tc>
          <w:tcPr>
            <w:tcW w:w="2694" w:type="dxa"/>
            <w:shd w:val="clear" w:color="auto" w:fill="auto"/>
            <w:hideMark/>
          </w:tcPr>
          <w:p w14:paraId="1A72A37B"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94" w:type="dxa"/>
            <w:shd w:val="clear" w:color="auto" w:fill="auto"/>
            <w:noWrap/>
            <w:hideMark/>
          </w:tcPr>
          <w:p w14:paraId="3AF65A8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7FB093E"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49E451A" w14:textId="77777777" w:rsidR="00AB7C9D" w:rsidRPr="00944B4D" w:rsidRDefault="00AB7C9D" w:rsidP="00B41757">
            <w:pPr>
              <w:jc w:val="center"/>
              <w:rPr>
                <w:color w:val="000000"/>
                <w:sz w:val="16"/>
                <w:szCs w:val="16"/>
              </w:rPr>
            </w:pPr>
            <w:r w:rsidRPr="00944B4D">
              <w:rPr>
                <w:color w:val="000000"/>
                <w:sz w:val="16"/>
                <w:szCs w:val="16"/>
              </w:rPr>
              <w:t>01502R3031</w:t>
            </w:r>
          </w:p>
        </w:tc>
        <w:tc>
          <w:tcPr>
            <w:tcW w:w="619" w:type="dxa"/>
            <w:shd w:val="clear" w:color="auto" w:fill="auto"/>
            <w:noWrap/>
            <w:hideMark/>
          </w:tcPr>
          <w:p w14:paraId="16CDA50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A41BCCF"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76F55046" w14:textId="77777777" w:rsidR="00AB7C9D" w:rsidRPr="00944B4D" w:rsidRDefault="00AB7C9D" w:rsidP="00B41757">
            <w:pPr>
              <w:jc w:val="right"/>
              <w:rPr>
                <w:color w:val="000000"/>
                <w:sz w:val="16"/>
                <w:szCs w:val="16"/>
              </w:rPr>
            </w:pPr>
            <w:r w:rsidRPr="00944B4D">
              <w:rPr>
                <w:color w:val="000000"/>
                <w:sz w:val="16"/>
                <w:szCs w:val="16"/>
              </w:rPr>
              <w:t>3 124,80000</w:t>
            </w:r>
          </w:p>
        </w:tc>
        <w:tc>
          <w:tcPr>
            <w:tcW w:w="1317" w:type="dxa"/>
            <w:shd w:val="clear" w:color="auto" w:fill="auto"/>
            <w:noWrap/>
            <w:hideMark/>
          </w:tcPr>
          <w:p w14:paraId="3C159008"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676214F4" w14:textId="77777777" w:rsidTr="00B41757">
        <w:trPr>
          <w:trHeight w:val="20"/>
        </w:trPr>
        <w:tc>
          <w:tcPr>
            <w:tcW w:w="2694" w:type="dxa"/>
            <w:shd w:val="clear" w:color="auto" w:fill="auto"/>
            <w:hideMark/>
          </w:tcPr>
          <w:p w14:paraId="0AFF7772"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94" w:type="dxa"/>
            <w:shd w:val="clear" w:color="auto" w:fill="auto"/>
            <w:noWrap/>
            <w:hideMark/>
          </w:tcPr>
          <w:p w14:paraId="0596002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69059F7"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AD8405B" w14:textId="77777777" w:rsidR="00AB7C9D" w:rsidRPr="00944B4D" w:rsidRDefault="00AB7C9D" w:rsidP="00B41757">
            <w:pPr>
              <w:jc w:val="center"/>
              <w:rPr>
                <w:color w:val="000000"/>
                <w:sz w:val="16"/>
                <w:szCs w:val="16"/>
              </w:rPr>
            </w:pPr>
            <w:r w:rsidRPr="00944B4D">
              <w:rPr>
                <w:color w:val="000000"/>
                <w:sz w:val="16"/>
                <w:szCs w:val="16"/>
              </w:rPr>
              <w:t>01502R3031</w:t>
            </w:r>
          </w:p>
        </w:tc>
        <w:tc>
          <w:tcPr>
            <w:tcW w:w="619" w:type="dxa"/>
            <w:shd w:val="clear" w:color="auto" w:fill="auto"/>
            <w:noWrap/>
            <w:hideMark/>
          </w:tcPr>
          <w:p w14:paraId="6529C4EA"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E742764"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1917EDC3" w14:textId="77777777" w:rsidR="00AB7C9D" w:rsidRPr="00944B4D" w:rsidRDefault="00AB7C9D" w:rsidP="00B41757">
            <w:pPr>
              <w:jc w:val="right"/>
              <w:rPr>
                <w:color w:val="000000"/>
                <w:sz w:val="16"/>
                <w:szCs w:val="16"/>
              </w:rPr>
            </w:pPr>
            <w:r w:rsidRPr="00944B4D">
              <w:rPr>
                <w:color w:val="000000"/>
                <w:sz w:val="16"/>
                <w:szCs w:val="16"/>
              </w:rPr>
              <w:t>3 124,80000</w:t>
            </w:r>
          </w:p>
        </w:tc>
        <w:tc>
          <w:tcPr>
            <w:tcW w:w="1317" w:type="dxa"/>
            <w:shd w:val="clear" w:color="auto" w:fill="auto"/>
            <w:noWrap/>
            <w:hideMark/>
          </w:tcPr>
          <w:p w14:paraId="460921CA"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68FECA98" w14:textId="77777777" w:rsidTr="00B41757">
        <w:trPr>
          <w:trHeight w:val="20"/>
        </w:trPr>
        <w:tc>
          <w:tcPr>
            <w:tcW w:w="2694" w:type="dxa"/>
            <w:shd w:val="clear" w:color="auto" w:fill="auto"/>
            <w:hideMark/>
          </w:tcPr>
          <w:p w14:paraId="38CAB4ED"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или изготовления бланков документов об образовании и (или) о квалификации</w:t>
            </w:r>
          </w:p>
        </w:tc>
        <w:tc>
          <w:tcPr>
            <w:tcW w:w="594" w:type="dxa"/>
            <w:shd w:val="clear" w:color="auto" w:fill="auto"/>
            <w:noWrap/>
            <w:hideMark/>
          </w:tcPr>
          <w:p w14:paraId="538BAB3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034ED0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976AD70" w14:textId="77777777" w:rsidR="00AB7C9D" w:rsidRPr="00944B4D" w:rsidRDefault="00AB7C9D" w:rsidP="00B41757">
            <w:pPr>
              <w:jc w:val="center"/>
              <w:rPr>
                <w:color w:val="000000"/>
                <w:sz w:val="16"/>
                <w:szCs w:val="16"/>
              </w:rPr>
            </w:pPr>
            <w:r w:rsidRPr="00944B4D">
              <w:rPr>
                <w:color w:val="000000"/>
                <w:sz w:val="16"/>
                <w:szCs w:val="16"/>
              </w:rPr>
              <w:t>01502S2080</w:t>
            </w:r>
          </w:p>
        </w:tc>
        <w:tc>
          <w:tcPr>
            <w:tcW w:w="619" w:type="dxa"/>
            <w:shd w:val="clear" w:color="auto" w:fill="auto"/>
            <w:noWrap/>
            <w:hideMark/>
          </w:tcPr>
          <w:p w14:paraId="58E897D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E164AE7"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68446F69" w14:textId="77777777" w:rsidR="00AB7C9D" w:rsidRPr="00944B4D" w:rsidRDefault="00AB7C9D" w:rsidP="00B41757">
            <w:pPr>
              <w:jc w:val="right"/>
              <w:rPr>
                <w:color w:val="000000"/>
                <w:sz w:val="16"/>
                <w:szCs w:val="16"/>
              </w:rPr>
            </w:pPr>
            <w:r w:rsidRPr="00944B4D">
              <w:rPr>
                <w:color w:val="000000"/>
                <w:sz w:val="16"/>
                <w:szCs w:val="16"/>
              </w:rPr>
              <w:t>1,30000</w:t>
            </w:r>
          </w:p>
        </w:tc>
        <w:tc>
          <w:tcPr>
            <w:tcW w:w="1317" w:type="dxa"/>
            <w:shd w:val="clear" w:color="auto" w:fill="auto"/>
            <w:noWrap/>
            <w:hideMark/>
          </w:tcPr>
          <w:p w14:paraId="2472F3C6"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696E1F14" w14:textId="77777777" w:rsidTr="00B41757">
        <w:trPr>
          <w:trHeight w:val="20"/>
        </w:trPr>
        <w:tc>
          <w:tcPr>
            <w:tcW w:w="2694" w:type="dxa"/>
            <w:shd w:val="clear" w:color="auto" w:fill="auto"/>
            <w:hideMark/>
          </w:tcPr>
          <w:p w14:paraId="11AF16F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511C5B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5DB0D92"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FA458D5" w14:textId="77777777" w:rsidR="00AB7C9D" w:rsidRPr="00944B4D" w:rsidRDefault="00AB7C9D" w:rsidP="00B41757">
            <w:pPr>
              <w:jc w:val="center"/>
              <w:rPr>
                <w:color w:val="000000"/>
                <w:sz w:val="16"/>
                <w:szCs w:val="16"/>
              </w:rPr>
            </w:pPr>
            <w:r w:rsidRPr="00944B4D">
              <w:rPr>
                <w:color w:val="000000"/>
                <w:sz w:val="16"/>
                <w:szCs w:val="16"/>
              </w:rPr>
              <w:t>01502S2080</w:t>
            </w:r>
          </w:p>
        </w:tc>
        <w:tc>
          <w:tcPr>
            <w:tcW w:w="619" w:type="dxa"/>
            <w:shd w:val="clear" w:color="auto" w:fill="auto"/>
            <w:noWrap/>
            <w:hideMark/>
          </w:tcPr>
          <w:p w14:paraId="2EF09F1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0145301"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06C12DCD" w14:textId="77777777" w:rsidR="00AB7C9D" w:rsidRPr="00944B4D" w:rsidRDefault="00AB7C9D" w:rsidP="00B41757">
            <w:pPr>
              <w:jc w:val="right"/>
              <w:rPr>
                <w:color w:val="000000"/>
                <w:sz w:val="16"/>
                <w:szCs w:val="16"/>
              </w:rPr>
            </w:pPr>
            <w:r w:rsidRPr="00944B4D">
              <w:rPr>
                <w:color w:val="000000"/>
                <w:sz w:val="16"/>
                <w:szCs w:val="16"/>
              </w:rPr>
              <w:t>1,30000</w:t>
            </w:r>
          </w:p>
        </w:tc>
        <w:tc>
          <w:tcPr>
            <w:tcW w:w="1317" w:type="dxa"/>
            <w:shd w:val="clear" w:color="auto" w:fill="auto"/>
            <w:noWrap/>
            <w:hideMark/>
          </w:tcPr>
          <w:p w14:paraId="3C06BC2F"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161233F1" w14:textId="77777777" w:rsidTr="00B41757">
        <w:trPr>
          <w:trHeight w:val="20"/>
        </w:trPr>
        <w:tc>
          <w:tcPr>
            <w:tcW w:w="2694" w:type="dxa"/>
            <w:shd w:val="clear" w:color="auto" w:fill="auto"/>
            <w:hideMark/>
          </w:tcPr>
          <w:p w14:paraId="40AB3176"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029544A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3766FEA"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1B029EB"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3E44F8E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70DC2A1"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65F09F56" w14:textId="77777777" w:rsidR="00AB7C9D" w:rsidRPr="00944B4D" w:rsidRDefault="00AB7C9D" w:rsidP="00B41757">
            <w:pPr>
              <w:jc w:val="right"/>
              <w:rPr>
                <w:color w:val="000000"/>
                <w:sz w:val="16"/>
                <w:szCs w:val="16"/>
              </w:rPr>
            </w:pPr>
            <w:r w:rsidRPr="00944B4D">
              <w:rPr>
                <w:color w:val="000000"/>
                <w:sz w:val="16"/>
                <w:szCs w:val="16"/>
              </w:rPr>
              <w:t>265,80000</w:t>
            </w:r>
          </w:p>
        </w:tc>
        <w:tc>
          <w:tcPr>
            <w:tcW w:w="1317" w:type="dxa"/>
            <w:shd w:val="clear" w:color="auto" w:fill="auto"/>
            <w:noWrap/>
            <w:hideMark/>
          </w:tcPr>
          <w:p w14:paraId="5B1D8207"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4702AC7B" w14:textId="77777777" w:rsidTr="00B41757">
        <w:trPr>
          <w:trHeight w:val="20"/>
        </w:trPr>
        <w:tc>
          <w:tcPr>
            <w:tcW w:w="2694" w:type="dxa"/>
            <w:shd w:val="clear" w:color="auto" w:fill="auto"/>
            <w:hideMark/>
          </w:tcPr>
          <w:p w14:paraId="535F5F8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CE0494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3683270"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F63C004"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50CA1E50"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4F9BA20"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2B666060" w14:textId="77777777" w:rsidR="00AB7C9D" w:rsidRPr="00944B4D" w:rsidRDefault="00AB7C9D" w:rsidP="00B41757">
            <w:pPr>
              <w:jc w:val="right"/>
              <w:rPr>
                <w:color w:val="000000"/>
                <w:sz w:val="16"/>
                <w:szCs w:val="16"/>
              </w:rPr>
            </w:pPr>
            <w:r w:rsidRPr="00944B4D">
              <w:rPr>
                <w:color w:val="000000"/>
                <w:sz w:val="16"/>
                <w:szCs w:val="16"/>
              </w:rPr>
              <w:t>265,80000</w:t>
            </w:r>
          </w:p>
        </w:tc>
        <w:tc>
          <w:tcPr>
            <w:tcW w:w="1317" w:type="dxa"/>
            <w:shd w:val="clear" w:color="auto" w:fill="auto"/>
            <w:noWrap/>
            <w:hideMark/>
          </w:tcPr>
          <w:p w14:paraId="118C1B5E"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2A6884C9" w14:textId="77777777" w:rsidTr="00B41757">
        <w:trPr>
          <w:trHeight w:val="20"/>
        </w:trPr>
        <w:tc>
          <w:tcPr>
            <w:tcW w:w="2694" w:type="dxa"/>
            <w:shd w:val="clear" w:color="auto" w:fill="auto"/>
            <w:hideMark/>
          </w:tcPr>
          <w:p w14:paraId="4C9FC186" w14:textId="77777777" w:rsidR="00AB7C9D" w:rsidRPr="00944B4D" w:rsidRDefault="00AB7C9D" w:rsidP="00B41757">
            <w:pPr>
              <w:rPr>
                <w:color w:val="000000"/>
                <w:sz w:val="16"/>
                <w:szCs w:val="16"/>
              </w:rPr>
            </w:pPr>
            <w:r w:rsidRPr="00944B4D">
              <w:rPr>
                <w:color w:val="000000"/>
                <w:sz w:val="16"/>
                <w:szCs w:val="16"/>
              </w:rPr>
              <w:t xml:space="preserve"> Софинансирование организации бесплатной перевозки обучающихся общеобразовательных организаций</w:t>
            </w:r>
          </w:p>
        </w:tc>
        <w:tc>
          <w:tcPr>
            <w:tcW w:w="594" w:type="dxa"/>
            <w:shd w:val="clear" w:color="auto" w:fill="auto"/>
            <w:noWrap/>
            <w:hideMark/>
          </w:tcPr>
          <w:p w14:paraId="27D01F8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6563C75"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55A3A1B" w14:textId="77777777" w:rsidR="00AB7C9D" w:rsidRPr="00944B4D" w:rsidRDefault="00AB7C9D" w:rsidP="00B41757">
            <w:pPr>
              <w:jc w:val="center"/>
              <w:rPr>
                <w:color w:val="000000"/>
                <w:sz w:val="16"/>
                <w:szCs w:val="16"/>
              </w:rPr>
            </w:pPr>
            <w:r w:rsidRPr="00944B4D">
              <w:rPr>
                <w:color w:val="000000"/>
                <w:sz w:val="16"/>
                <w:szCs w:val="16"/>
              </w:rPr>
              <w:t>01502S2380</w:t>
            </w:r>
          </w:p>
        </w:tc>
        <w:tc>
          <w:tcPr>
            <w:tcW w:w="619" w:type="dxa"/>
            <w:shd w:val="clear" w:color="auto" w:fill="auto"/>
            <w:noWrap/>
            <w:hideMark/>
          </w:tcPr>
          <w:p w14:paraId="5174035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AB0D8CD"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1D7A1328" w14:textId="77777777" w:rsidR="00AB7C9D" w:rsidRPr="00944B4D" w:rsidRDefault="00AB7C9D" w:rsidP="00B41757">
            <w:pPr>
              <w:jc w:val="right"/>
              <w:rPr>
                <w:color w:val="000000"/>
                <w:sz w:val="16"/>
                <w:szCs w:val="16"/>
              </w:rPr>
            </w:pPr>
            <w:r w:rsidRPr="00944B4D">
              <w:rPr>
                <w:color w:val="000000"/>
                <w:sz w:val="16"/>
                <w:szCs w:val="16"/>
              </w:rPr>
              <w:t>297,60000</w:t>
            </w:r>
          </w:p>
        </w:tc>
        <w:tc>
          <w:tcPr>
            <w:tcW w:w="1317" w:type="dxa"/>
            <w:shd w:val="clear" w:color="auto" w:fill="auto"/>
            <w:noWrap/>
            <w:hideMark/>
          </w:tcPr>
          <w:p w14:paraId="6F3DA179"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225B2227" w14:textId="77777777" w:rsidTr="00B41757">
        <w:trPr>
          <w:trHeight w:val="20"/>
        </w:trPr>
        <w:tc>
          <w:tcPr>
            <w:tcW w:w="2694" w:type="dxa"/>
            <w:shd w:val="clear" w:color="auto" w:fill="auto"/>
            <w:hideMark/>
          </w:tcPr>
          <w:p w14:paraId="06BAE72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B430F6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6B381EA"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F8BEC7D" w14:textId="77777777" w:rsidR="00AB7C9D" w:rsidRPr="00944B4D" w:rsidRDefault="00AB7C9D" w:rsidP="00B41757">
            <w:pPr>
              <w:jc w:val="center"/>
              <w:rPr>
                <w:color w:val="000000"/>
                <w:sz w:val="16"/>
                <w:szCs w:val="16"/>
              </w:rPr>
            </w:pPr>
            <w:r w:rsidRPr="00944B4D">
              <w:rPr>
                <w:color w:val="000000"/>
                <w:sz w:val="16"/>
                <w:szCs w:val="16"/>
              </w:rPr>
              <w:t>01502S2380</w:t>
            </w:r>
          </w:p>
        </w:tc>
        <w:tc>
          <w:tcPr>
            <w:tcW w:w="619" w:type="dxa"/>
            <w:shd w:val="clear" w:color="auto" w:fill="auto"/>
            <w:noWrap/>
            <w:hideMark/>
          </w:tcPr>
          <w:p w14:paraId="05FC4244"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986EFCA"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08A9DDFF" w14:textId="77777777" w:rsidR="00AB7C9D" w:rsidRPr="00944B4D" w:rsidRDefault="00AB7C9D" w:rsidP="00B41757">
            <w:pPr>
              <w:jc w:val="right"/>
              <w:rPr>
                <w:color w:val="000000"/>
                <w:sz w:val="16"/>
                <w:szCs w:val="16"/>
              </w:rPr>
            </w:pPr>
            <w:r w:rsidRPr="00944B4D">
              <w:rPr>
                <w:color w:val="000000"/>
                <w:sz w:val="16"/>
                <w:szCs w:val="16"/>
              </w:rPr>
              <w:t>297,60000</w:t>
            </w:r>
          </w:p>
        </w:tc>
        <w:tc>
          <w:tcPr>
            <w:tcW w:w="1317" w:type="dxa"/>
            <w:shd w:val="clear" w:color="auto" w:fill="auto"/>
            <w:noWrap/>
            <w:hideMark/>
          </w:tcPr>
          <w:p w14:paraId="77B6294B"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06340299" w14:textId="77777777" w:rsidTr="00B41757">
        <w:trPr>
          <w:trHeight w:val="20"/>
        </w:trPr>
        <w:tc>
          <w:tcPr>
            <w:tcW w:w="2694" w:type="dxa"/>
            <w:shd w:val="clear" w:color="auto" w:fill="auto"/>
            <w:hideMark/>
          </w:tcPr>
          <w:p w14:paraId="1D39E80B" w14:textId="77777777" w:rsidR="00AB7C9D" w:rsidRPr="00944B4D" w:rsidRDefault="00AB7C9D" w:rsidP="00B41757">
            <w:pPr>
              <w:rPr>
                <w:color w:val="000000"/>
                <w:sz w:val="16"/>
                <w:szCs w:val="16"/>
              </w:rPr>
            </w:pPr>
            <w:r w:rsidRPr="00944B4D">
              <w:rPr>
                <w:color w:val="000000"/>
                <w:sz w:val="16"/>
                <w:szCs w:val="16"/>
              </w:rPr>
              <w:t xml:space="preserve"> Федеральный проект "Современная школа"</w:t>
            </w:r>
          </w:p>
        </w:tc>
        <w:tc>
          <w:tcPr>
            <w:tcW w:w="594" w:type="dxa"/>
            <w:shd w:val="clear" w:color="auto" w:fill="auto"/>
            <w:noWrap/>
            <w:hideMark/>
          </w:tcPr>
          <w:p w14:paraId="5187B87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EBCE8ED"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040A651" w14:textId="77777777" w:rsidR="00AB7C9D" w:rsidRPr="00944B4D" w:rsidRDefault="00AB7C9D" w:rsidP="00B41757">
            <w:pPr>
              <w:jc w:val="center"/>
              <w:rPr>
                <w:color w:val="000000"/>
                <w:sz w:val="16"/>
                <w:szCs w:val="16"/>
              </w:rPr>
            </w:pPr>
            <w:r w:rsidRPr="00944B4D">
              <w:rPr>
                <w:color w:val="000000"/>
                <w:sz w:val="16"/>
                <w:szCs w:val="16"/>
              </w:rPr>
              <w:t>015E100000</w:t>
            </w:r>
          </w:p>
        </w:tc>
        <w:tc>
          <w:tcPr>
            <w:tcW w:w="619" w:type="dxa"/>
            <w:shd w:val="clear" w:color="auto" w:fill="auto"/>
            <w:noWrap/>
            <w:hideMark/>
          </w:tcPr>
          <w:p w14:paraId="1B39193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88917C3" w14:textId="77777777" w:rsidR="00AB7C9D" w:rsidRPr="00944B4D" w:rsidRDefault="00AB7C9D" w:rsidP="00B41757">
            <w:pPr>
              <w:jc w:val="right"/>
              <w:rPr>
                <w:color w:val="000000"/>
                <w:sz w:val="16"/>
                <w:szCs w:val="16"/>
              </w:rPr>
            </w:pPr>
            <w:r w:rsidRPr="00944B4D">
              <w:rPr>
                <w:color w:val="000000"/>
                <w:sz w:val="16"/>
                <w:szCs w:val="16"/>
              </w:rPr>
              <w:t>1 920,00000</w:t>
            </w:r>
          </w:p>
        </w:tc>
        <w:tc>
          <w:tcPr>
            <w:tcW w:w="1470" w:type="dxa"/>
            <w:shd w:val="clear" w:color="auto" w:fill="auto"/>
            <w:noWrap/>
            <w:hideMark/>
          </w:tcPr>
          <w:p w14:paraId="3E618A4D" w14:textId="77777777" w:rsidR="00AB7C9D" w:rsidRPr="00944B4D" w:rsidRDefault="00AB7C9D" w:rsidP="00B41757">
            <w:pPr>
              <w:jc w:val="right"/>
              <w:rPr>
                <w:color w:val="000000"/>
                <w:sz w:val="16"/>
                <w:szCs w:val="16"/>
              </w:rPr>
            </w:pPr>
            <w:r w:rsidRPr="00944B4D">
              <w:rPr>
                <w:color w:val="000000"/>
                <w:sz w:val="16"/>
                <w:szCs w:val="16"/>
              </w:rPr>
              <w:t>1 682,20000</w:t>
            </w:r>
          </w:p>
        </w:tc>
        <w:tc>
          <w:tcPr>
            <w:tcW w:w="1317" w:type="dxa"/>
            <w:shd w:val="clear" w:color="auto" w:fill="auto"/>
            <w:noWrap/>
            <w:hideMark/>
          </w:tcPr>
          <w:p w14:paraId="3F038C8E" w14:textId="77777777" w:rsidR="00AB7C9D" w:rsidRPr="00944B4D" w:rsidRDefault="00AB7C9D" w:rsidP="00B41757">
            <w:pPr>
              <w:jc w:val="right"/>
              <w:rPr>
                <w:color w:val="000000"/>
                <w:sz w:val="16"/>
                <w:szCs w:val="16"/>
              </w:rPr>
            </w:pPr>
            <w:r w:rsidRPr="00944B4D">
              <w:rPr>
                <w:color w:val="000000"/>
                <w:sz w:val="16"/>
                <w:szCs w:val="16"/>
              </w:rPr>
              <w:t>1 682,20000</w:t>
            </w:r>
          </w:p>
        </w:tc>
      </w:tr>
      <w:tr w:rsidR="00AB7C9D" w:rsidRPr="00944B4D" w14:paraId="60BC30F9" w14:textId="77777777" w:rsidTr="00B41757">
        <w:trPr>
          <w:trHeight w:val="20"/>
        </w:trPr>
        <w:tc>
          <w:tcPr>
            <w:tcW w:w="2694" w:type="dxa"/>
            <w:shd w:val="clear" w:color="auto" w:fill="auto"/>
            <w:hideMark/>
          </w:tcPr>
          <w:p w14:paraId="14546759"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594" w:type="dxa"/>
            <w:shd w:val="clear" w:color="auto" w:fill="auto"/>
            <w:noWrap/>
            <w:hideMark/>
          </w:tcPr>
          <w:p w14:paraId="050D8AE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396F4B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1371C27" w14:textId="77777777" w:rsidR="00AB7C9D" w:rsidRPr="00944B4D" w:rsidRDefault="00AB7C9D" w:rsidP="00B41757">
            <w:pPr>
              <w:jc w:val="center"/>
              <w:rPr>
                <w:color w:val="000000"/>
                <w:sz w:val="16"/>
                <w:szCs w:val="16"/>
              </w:rPr>
            </w:pPr>
            <w:r w:rsidRPr="00944B4D">
              <w:rPr>
                <w:color w:val="000000"/>
                <w:sz w:val="16"/>
                <w:szCs w:val="16"/>
              </w:rPr>
              <w:t>015E170020</w:t>
            </w:r>
          </w:p>
        </w:tc>
        <w:tc>
          <w:tcPr>
            <w:tcW w:w="619" w:type="dxa"/>
            <w:shd w:val="clear" w:color="auto" w:fill="auto"/>
            <w:noWrap/>
            <w:hideMark/>
          </w:tcPr>
          <w:p w14:paraId="3A3FA77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08228D"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4E224181" w14:textId="77777777" w:rsidR="00AB7C9D" w:rsidRPr="00944B4D" w:rsidRDefault="00AB7C9D" w:rsidP="00B41757">
            <w:pPr>
              <w:jc w:val="right"/>
              <w:rPr>
                <w:color w:val="000000"/>
                <w:sz w:val="16"/>
                <w:szCs w:val="16"/>
              </w:rPr>
            </w:pPr>
            <w:r w:rsidRPr="00944B4D">
              <w:rPr>
                <w:color w:val="000000"/>
                <w:sz w:val="16"/>
                <w:szCs w:val="16"/>
              </w:rPr>
              <w:t>1 382,20000</w:t>
            </w:r>
          </w:p>
        </w:tc>
        <w:tc>
          <w:tcPr>
            <w:tcW w:w="1317" w:type="dxa"/>
            <w:shd w:val="clear" w:color="auto" w:fill="auto"/>
            <w:noWrap/>
            <w:hideMark/>
          </w:tcPr>
          <w:p w14:paraId="1337DA3E"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6537FAA3" w14:textId="77777777" w:rsidTr="00B41757">
        <w:trPr>
          <w:trHeight w:val="20"/>
        </w:trPr>
        <w:tc>
          <w:tcPr>
            <w:tcW w:w="2694" w:type="dxa"/>
            <w:shd w:val="clear" w:color="auto" w:fill="auto"/>
            <w:hideMark/>
          </w:tcPr>
          <w:p w14:paraId="2EAF9FF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2999D7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A3A3E3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27726E7F" w14:textId="77777777" w:rsidR="00AB7C9D" w:rsidRPr="00944B4D" w:rsidRDefault="00AB7C9D" w:rsidP="00B41757">
            <w:pPr>
              <w:jc w:val="center"/>
              <w:rPr>
                <w:color w:val="000000"/>
                <w:sz w:val="16"/>
                <w:szCs w:val="16"/>
              </w:rPr>
            </w:pPr>
            <w:r w:rsidRPr="00944B4D">
              <w:rPr>
                <w:color w:val="000000"/>
                <w:sz w:val="16"/>
                <w:szCs w:val="16"/>
              </w:rPr>
              <w:t>015E170020</w:t>
            </w:r>
          </w:p>
        </w:tc>
        <w:tc>
          <w:tcPr>
            <w:tcW w:w="619" w:type="dxa"/>
            <w:shd w:val="clear" w:color="auto" w:fill="auto"/>
            <w:noWrap/>
            <w:hideMark/>
          </w:tcPr>
          <w:p w14:paraId="6C05CAC9"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5417A41"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2BFBE58F" w14:textId="77777777" w:rsidR="00AB7C9D" w:rsidRPr="00944B4D" w:rsidRDefault="00AB7C9D" w:rsidP="00B41757">
            <w:pPr>
              <w:jc w:val="right"/>
              <w:rPr>
                <w:color w:val="000000"/>
                <w:sz w:val="16"/>
                <w:szCs w:val="16"/>
              </w:rPr>
            </w:pPr>
            <w:r w:rsidRPr="00944B4D">
              <w:rPr>
                <w:color w:val="000000"/>
                <w:sz w:val="16"/>
                <w:szCs w:val="16"/>
              </w:rPr>
              <w:t>1 382,20000</w:t>
            </w:r>
          </w:p>
        </w:tc>
        <w:tc>
          <w:tcPr>
            <w:tcW w:w="1317" w:type="dxa"/>
            <w:shd w:val="clear" w:color="auto" w:fill="auto"/>
            <w:noWrap/>
            <w:hideMark/>
          </w:tcPr>
          <w:p w14:paraId="79A25F89"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21E4FD28" w14:textId="77777777" w:rsidTr="00B41757">
        <w:trPr>
          <w:trHeight w:val="20"/>
        </w:trPr>
        <w:tc>
          <w:tcPr>
            <w:tcW w:w="2694" w:type="dxa"/>
            <w:shd w:val="clear" w:color="auto" w:fill="auto"/>
            <w:hideMark/>
          </w:tcPr>
          <w:p w14:paraId="2F972066"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94" w:type="dxa"/>
            <w:shd w:val="clear" w:color="auto" w:fill="auto"/>
            <w:noWrap/>
            <w:hideMark/>
          </w:tcPr>
          <w:p w14:paraId="53C2B31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F5D1826"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1745CBE" w14:textId="77777777" w:rsidR="00AB7C9D" w:rsidRPr="00944B4D" w:rsidRDefault="00AB7C9D" w:rsidP="00B41757">
            <w:pPr>
              <w:jc w:val="center"/>
              <w:rPr>
                <w:color w:val="000000"/>
                <w:sz w:val="16"/>
                <w:szCs w:val="16"/>
              </w:rPr>
            </w:pPr>
            <w:r w:rsidRPr="00944B4D">
              <w:rPr>
                <w:color w:val="000000"/>
                <w:sz w:val="16"/>
                <w:szCs w:val="16"/>
              </w:rPr>
              <w:t>015E171370</w:t>
            </w:r>
          </w:p>
        </w:tc>
        <w:tc>
          <w:tcPr>
            <w:tcW w:w="619" w:type="dxa"/>
            <w:shd w:val="clear" w:color="auto" w:fill="auto"/>
            <w:noWrap/>
            <w:hideMark/>
          </w:tcPr>
          <w:p w14:paraId="4816D77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F53CB8A"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3CB43D88" w14:textId="77777777" w:rsidR="00AB7C9D" w:rsidRPr="00944B4D" w:rsidRDefault="00AB7C9D" w:rsidP="00B41757">
            <w:pPr>
              <w:jc w:val="right"/>
              <w:rPr>
                <w:color w:val="000000"/>
                <w:sz w:val="16"/>
                <w:szCs w:val="16"/>
              </w:rPr>
            </w:pPr>
            <w:r w:rsidRPr="00944B4D">
              <w:rPr>
                <w:color w:val="000000"/>
                <w:sz w:val="16"/>
                <w:szCs w:val="16"/>
              </w:rPr>
              <w:t>300,00000</w:t>
            </w:r>
          </w:p>
        </w:tc>
        <w:tc>
          <w:tcPr>
            <w:tcW w:w="1317" w:type="dxa"/>
            <w:shd w:val="clear" w:color="auto" w:fill="auto"/>
            <w:noWrap/>
            <w:hideMark/>
          </w:tcPr>
          <w:p w14:paraId="69A9606C"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3C727A70" w14:textId="77777777" w:rsidTr="00B41757">
        <w:trPr>
          <w:trHeight w:val="20"/>
        </w:trPr>
        <w:tc>
          <w:tcPr>
            <w:tcW w:w="2694" w:type="dxa"/>
            <w:shd w:val="clear" w:color="auto" w:fill="auto"/>
            <w:hideMark/>
          </w:tcPr>
          <w:p w14:paraId="68D0ACE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8866E7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8499750"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4A3EB31A" w14:textId="77777777" w:rsidR="00AB7C9D" w:rsidRPr="00944B4D" w:rsidRDefault="00AB7C9D" w:rsidP="00B41757">
            <w:pPr>
              <w:jc w:val="center"/>
              <w:rPr>
                <w:color w:val="000000"/>
                <w:sz w:val="16"/>
                <w:szCs w:val="16"/>
              </w:rPr>
            </w:pPr>
            <w:r w:rsidRPr="00944B4D">
              <w:rPr>
                <w:color w:val="000000"/>
                <w:sz w:val="16"/>
                <w:szCs w:val="16"/>
              </w:rPr>
              <w:t>015E171370</w:t>
            </w:r>
          </w:p>
        </w:tc>
        <w:tc>
          <w:tcPr>
            <w:tcW w:w="619" w:type="dxa"/>
            <w:shd w:val="clear" w:color="auto" w:fill="auto"/>
            <w:noWrap/>
            <w:hideMark/>
          </w:tcPr>
          <w:p w14:paraId="6269BA85"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D256480"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6E8D305B" w14:textId="77777777" w:rsidR="00AB7C9D" w:rsidRPr="00944B4D" w:rsidRDefault="00AB7C9D" w:rsidP="00B41757">
            <w:pPr>
              <w:jc w:val="right"/>
              <w:rPr>
                <w:color w:val="000000"/>
                <w:sz w:val="16"/>
                <w:szCs w:val="16"/>
              </w:rPr>
            </w:pPr>
            <w:r w:rsidRPr="00944B4D">
              <w:rPr>
                <w:color w:val="000000"/>
                <w:sz w:val="16"/>
                <w:szCs w:val="16"/>
              </w:rPr>
              <w:t>300,00000</w:t>
            </w:r>
          </w:p>
        </w:tc>
        <w:tc>
          <w:tcPr>
            <w:tcW w:w="1317" w:type="dxa"/>
            <w:shd w:val="clear" w:color="auto" w:fill="auto"/>
            <w:noWrap/>
            <w:hideMark/>
          </w:tcPr>
          <w:p w14:paraId="3984F331"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3AEA2850" w14:textId="77777777" w:rsidTr="00B41757">
        <w:trPr>
          <w:trHeight w:val="20"/>
        </w:trPr>
        <w:tc>
          <w:tcPr>
            <w:tcW w:w="2694" w:type="dxa"/>
            <w:shd w:val="clear" w:color="auto" w:fill="auto"/>
            <w:hideMark/>
          </w:tcPr>
          <w:p w14:paraId="0ECFFA26" w14:textId="77777777" w:rsidR="00AB7C9D" w:rsidRPr="00944B4D" w:rsidRDefault="00AB7C9D" w:rsidP="00B41757">
            <w:pPr>
              <w:rPr>
                <w:color w:val="000000"/>
                <w:sz w:val="16"/>
                <w:szCs w:val="16"/>
              </w:rPr>
            </w:pPr>
            <w:r w:rsidRPr="00944B4D">
              <w:rPr>
                <w:color w:val="000000"/>
                <w:sz w:val="16"/>
                <w:szCs w:val="16"/>
              </w:rPr>
              <w:t xml:space="preserve"> Федеральный проект "Цифровая образовательная среда"</w:t>
            </w:r>
          </w:p>
        </w:tc>
        <w:tc>
          <w:tcPr>
            <w:tcW w:w="594" w:type="dxa"/>
            <w:shd w:val="clear" w:color="auto" w:fill="auto"/>
            <w:noWrap/>
            <w:hideMark/>
          </w:tcPr>
          <w:p w14:paraId="5BBC470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0FD3BAB"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6DE6F971" w14:textId="77777777" w:rsidR="00AB7C9D" w:rsidRPr="00944B4D" w:rsidRDefault="00AB7C9D" w:rsidP="00B41757">
            <w:pPr>
              <w:jc w:val="center"/>
              <w:rPr>
                <w:color w:val="000000"/>
                <w:sz w:val="16"/>
                <w:szCs w:val="16"/>
              </w:rPr>
            </w:pPr>
            <w:r w:rsidRPr="00944B4D">
              <w:rPr>
                <w:color w:val="000000"/>
                <w:sz w:val="16"/>
                <w:szCs w:val="16"/>
              </w:rPr>
              <w:t>015E400000</w:t>
            </w:r>
          </w:p>
        </w:tc>
        <w:tc>
          <w:tcPr>
            <w:tcW w:w="619" w:type="dxa"/>
            <w:shd w:val="clear" w:color="auto" w:fill="auto"/>
            <w:noWrap/>
            <w:hideMark/>
          </w:tcPr>
          <w:p w14:paraId="50FC5A9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2C141D"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420CA4C1" w14:textId="77777777" w:rsidR="00AB7C9D" w:rsidRPr="00944B4D" w:rsidRDefault="00AB7C9D" w:rsidP="00B41757">
            <w:pPr>
              <w:jc w:val="right"/>
              <w:rPr>
                <w:color w:val="000000"/>
                <w:sz w:val="16"/>
                <w:szCs w:val="16"/>
              </w:rPr>
            </w:pPr>
            <w:r w:rsidRPr="00944B4D">
              <w:rPr>
                <w:color w:val="000000"/>
                <w:sz w:val="16"/>
                <w:szCs w:val="16"/>
              </w:rPr>
              <w:t>45,00000</w:t>
            </w:r>
          </w:p>
        </w:tc>
        <w:tc>
          <w:tcPr>
            <w:tcW w:w="1317" w:type="dxa"/>
            <w:shd w:val="clear" w:color="auto" w:fill="auto"/>
            <w:noWrap/>
            <w:hideMark/>
          </w:tcPr>
          <w:p w14:paraId="7A1962A4" w14:textId="77777777" w:rsidR="00AB7C9D" w:rsidRPr="00944B4D" w:rsidRDefault="00AB7C9D" w:rsidP="00B41757">
            <w:pPr>
              <w:jc w:val="right"/>
              <w:rPr>
                <w:color w:val="000000"/>
                <w:sz w:val="16"/>
                <w:szCs w:val="16"/>
              </w:rPr>
            </w:pPr>
            <w:r w:rsidRPr="00944B4D">
              <w:rPr>
                <w:color w:val="000000"/>
                <w:sz w:val="16"/>
                <w:szCs w:val="16"/>
              </w:rPr>
              <w:t>45,00000</w:t>
            </w:r>
          </w:p>
        </w:tc>
      </w:tr>
      <w:tr w:rsidR="00AB7C9D" w:rsidRPr="00944B4D" w14:paraId="4D963C80" w14:textId="77777777" w:rsidTr="00B41757">
        <w:trPr>
          <w:trHeight w:val="20"/>
        </w:trPr>
        <w:tc>
          <w:tcPr>
            <w:tcW w:w="2694" w:type="dxa"/>
            <w:shd w:val="clear" w:color="auto" w:fill="auto"/>
            <w:hideMark/>
          </w:tcPr>
          <w:p w14:paraId="44194CEB"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94" w:type="dxa"/>
            <w:shd w:val="clear" w:color="auto" w:fill="auto"/>
            <w:noWrap/>
            <w:hideMark/>
          </w:tcPr>
          <w:p w14:paraId="19A8B4A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826557C"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71AA5D72" w14:textId="77777777" w:rsidR="00AB7C9D" w:rsidRPr="00944B4D" w:rsidRDefault="00AB7C9D" w:rsidP="00B41757">
            <w:pPr>
              <w:jc w:val="center"/>
              <w:rPr>
                <w:color w:val="000000"/>
                <w:sz w:val="16"/>
                <w:szCs w:val="16"/>
              </w:rPr>
            </w:pPr>
            <w:r w:rsidRPr="00944B4D">
              <w:rPr>
                <w:color w:val="000000"/>
                <w:sz w:val="16"/>
                <w:szCs w:val="16"/>
              </w:rPr>
              <w:t>015E471380</w:t>
            </w:r>
          </w:p>
        </w:tc>
        <w:tc>
          <w:tcPr>
            <w:tcW w:w="619" w:type="dxa"/>
            <w:shd w:val="clear" w:color="auto" w:fill="auto"/>
            <w:noWrap/>
            <w:hideMark/>
          </w:tcPr>
          <w:p w14:paraId="2FCFD1B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ADBB63"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6DFAB79A" w14:textId="77777777" w:rsidR="00AB7C9D" w:rsidRPr="00944B4D" w:rsidRDefault="00AB7C9D" w:rsidP="00B41757">
            <w:pPr>
              <w:jc w:val="right"/>
              <w:rPr>
                <w:color w:val="000000"/>
                <w:sz w:val="16"/>
                <w:szCs w:val="16"/>
              </w:rPr>
            </w:pPr>
            <w:r w:rsidRPr="00944B4D">
              <w:rPr>
                <w:color w:val="000000"/>
                <w:sz w:val="16"/>
                <w:szCs w:val="16"/>
              </w:rPr>
              <w:t>15,00000</w:t>
            </w:r>
          </w:p>
        </w:tc>
        <w:tc>
          <w:tcPr>
            <w:tcW w:w="1317" w:type="dxa"/>
            <w:shd w:val="clear" w:color="auto" w:fill="auto"/>
            <w:noWrap/>
            <w:hideMark/>
          </w:tcPr>
          <w:p w14:paraId="46628BB3"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78694B81" w14:textId="77777777" w:rsidTr="00B41757">
        <w:trPr>
          <w:trHeight w:val="20"/>
        </w:trPr>
        <w:tc>
          <w:tcPr>
            <w:tcW w:w="2694" w:type="dxa"/>
            <w:shd w:val="clear" w:color="auto" w:fill="auto"/>
            <w:hideMark/>
          </w:tcPr>
          <w:p w14:paraId="179BD89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50D1B7E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88913F4"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DCF34DB" w14:textId="77777777" w:rsidR="00AB7C9D" w:rsidRPr="00944B4D" w:rsidRDefault="00AB7C9D" w:rsidP="00B41757">
            <w:pPr>
              <w:jc w:val="center"/>
              <w:rPr>
                <w:color w:val="000000"/>
                <w:sz w:val="16"/>
                <w:szCs w:val="16"/>
              </w:rPr>
            </w:pPr>
            <w:r w:rsidRPr="00944B4D">
              <w:rPr>
                <w:color w:val="000000"/>
                <w:sz w:val="16"/>
                <w:szCs w:val="16"/>
              </w:rPr>
              <w:t>015E471380</w:t>
            </w:r>
          </w:p>
        </w:tc>
        <w:tc>
          <w:tcPr>
            <w:tcW w:w="619" w:type="dxa"/>
            <w:shd w:val="clear" w:color="auto" w:fill="auto"/>
            <w:noWrap/>
            <w:hideMark/>
          </w:tcPr>
          <w:p w14:paraId="712B9EC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1765337"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23633D9F" w14:textId="77777777" w:rsidR="00AB7C9D" w:rsidRPr="00944B4D" w:rsidRDefault="00AB7C9D" w:rsidP="00B41757">
            <w:pPr>
              <w:jc w:val="right"/>
              <w:rPr>
                <w:color w:val="000000"/>
                <w:sz w:val="16"/>
                <w:szCs w:val="16"/>
              </w:rPr>
            </w:pPr>
            <w:r w:rsidRPr="00944B4D">
              <w:rPr>
                <w:color w:val="000000"/>
                <w:sz w:val="16"/>
                <w:szCs w:val="16"/>
              </w:rPr>
              <w:t>15,00000</w:t>
            </w:r>
          </w:p>
        </w:tc>
        <w:tc>
          <w:tcPr>
            <w:tcW w:w="1317" w:type="dxa"/>
            <w:shd w:val="clear" w:color="auto" w:fill="auto"/>
            <w:noWrap/>
            <w:hideMark/>
          </w:tcPr>
          <w:p w14:paraId="313FD208"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507762D9" w14:textId="77777777" w:rsidTr="00B41757">
        <w:trPr>
          <w:trHeight w:val="20"/>
        </w:trPr>
        <w:tc>
          <w:tcPr>
            <w:tcW w:w="2694" w:type="dxa"/>
            <w:shd w:val="clear" w:color="auto" w:fill="auto"/>
            <w:hideMark/>
          </w:tcPr>
          <w:p w14:paraId="7A828274"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94" w:type="dxa"/>
            <w:shd w:val="clear" w:color="auto" w:fill="auto"/>
            <w:noWrap/>
            <w:hideMark/>
          </w:tcPr>
          <w:p w14:paraId="7BD3A03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0B726FF"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0D5FA83B" w14:textId="77777777" w:rsidR="00AB7C9D" w:rsidRPr="00944B4D" w:rsidRDefault="00AB7C9D" w:rsidP="00B41757">
            <w:pPr>
              <w:jc w:val="center"/>
              <w:rPr>
                <w:color w:val="000000"/>
                <w:sz w:val="16"/>
                <w:szCs w:val="16"/>
              </w:rPr>
            </w:pPr>
            <w:r w:rsidRPr="00944B4D">
              <w:rPr>
                <w:color w:val="000000"/>
                <w:sz w:val="16"/>
                <w:szCs w:val="16"/>
              </w:rPr>
              <w:t>015E472340</w:t>
            </w:r>
          </w:p>
        </w:tc>
        <w:tc>
          <w:tcPr>
            <w:tcW w:w="619" w:type="dxa"/>
            <w:shd w:val="clear" w:color="auto" w:fill="auto"/>
            <w:noWrap/>
            <w:hideMark/>
          </w:tcPr>
          <w:p w14:paraId="29C59DA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3CDF54"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43504D54" w14:textId="77777777" w:rsidR="00AB7C9D" w:rsidRPr="00944B4D" w:rsidRDefault="00AB7C9D" w:rsidP="00B41757">
            <w:pPr>
              <w:jc w:val="right"/>
              <w:rPr>
                <w:color w:val="000000"/>
                <w:sz w:val="16"/>
                <w:szCs w:val="16"/>
              </w:rPr>
            </w:pPr>
            <w:r w:rsidRPr="00944B4D">
              <w:rPr>
                <w:color w:val="000000"/>
                <w:sz w:val="16"/>
                <w:szCs w:val="16"/>
              </w:rPr>
              <w:t>30,00000</w:t>
            </w:r>
          </w:p>
        </w:tc>
        <w:tc>
          <w:tcPr>
            <w:tcW w:w="1317" w:type="dxa"/>
            <w:shd w:val="clear" w:color="auto" w:fill="auto"/>
            <w:noWrap/>
            <w:hideMark/>
          </w:tcPr>
          <w:p w14:paraId="7AB36D5C"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4C25ADD3" w14:textId="77777777" w:rsidTr="00B41757">
        <w:trPr>
          <w:trHeight w:val="20"/>
        </w:trPr>
        <w:tc>
          <w:tcPr>
            <w:tcW w:w="2694" w:type="dxa"/>
            <w:shd w:val="clear" w:color="auto" w:fill="auto"/>
            <w:hideMark/>
          </w:tcPr>
          <w:p w14:paraId="0F18059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79A19E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DE0ED1D"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18F559D7" w14:textId="77777777" w:rsidR="00AB7C9D" w:rsidRPr="00944B4D" w:rsidRDefault="00AB7C9D" w:rsidP="00B41757">
            <w:pPr>
              <w:jc w:val="center"/>
              <w:rPr>
                <w:color w:val="000000"/>
                <w:sz w:val="16"/>
                <w:szCs w:val="16"/>
              </w:rPr>
            </w:pPr>
            <w:r w:rsidRPr="00944B4D">
              <w:rPr>
                <w:color w:val="000000"/>
                <w:sz w:val="16"/>
                <w:szCs w:val="16"/>
              </w:rPr>
              <w:t>015E472340</w:t>
            </w:r>
          </w:p>
        </w:tc>
        <w:tc>
          <w:tcPr>
            <w:tcW w:w="619" w:type="dxa"/>
            <w:shd w:val="clear" w:color="auto" w:fill="auto"/>
            <w:noWrap/>
            <w:hideMark/>
          </w:tcPr>
          <w:p w14:paraId="17843A9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6C87026"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12832B9D" w14:textId="77777777" w:rsidR="00AB7C9D" w:rsidRPr="00944B4D" w:rsidRDefault="00AB7C9D" w:rsidP="00B41757">
            <w:pPr>
              <w:jc w:val="right"/>
              <w:rPr>
                <w:color w:val="000000"/>
                <w:sz w:val="16"/>
                <w:szCs w:val="16"/>
              </w:rPr>
            </w:pPr>
            <w:r w:rsidRPr="00944B4D">
              <w:rPr>
                <w:color w:val="000000"/>
                <w:sz w:val="16"/>
                <w:szCs w:val="16"/>
              </w:rPr>
              <w:t>30,00000</w:t>
            </w:r>
          </w:p>
        </w:tc>
        <w:tc>
          <w:tcPr>
            <w:tcW w:w="1317" w:type="dxa"/>
            <w:shd w:val="clear" w:color="auto" w:fill="auto"/>
            <w:noWrap/>
            <w:hideMark/>
          </w:tcPr>
          <w:p w14:paraId="4D2CD64A"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4BA7E74D" w14:textId="77777777" w:rsidTr="00B41757">
        <w:trPr>
          <w:trHeight w:val="20"/>
        </w:trPr>
        <w:tc>
          <w:tcPr>
            <w:tcW w:w="2694" w:type="dxa"/>
            <w:shd w:val="clear" w:color="auto" w:fill="auto"/>
            <w:hideMark/>
          </w:tcPr>
          <w:p w14:paraId="5C8A426E" w14:textId="77777777" w:rsidR="00AB7C9D" w:rsidRPr="00944B4D" w:rsidRDefault="00AB7C9D" w:rsidP="00B41757">
            <w:pPr>
              <w:rPr>
                <w:color w:val="000000"/>
                <w:sz w:val="16"/>
                <w:szCs w:val="16"/>
              </w:rPr>
            </w:pPr>
            <w:r w:rsidRPr="00944B4D">
              <w:rPr>
                <w:color w:val="000000"/>
                <w:sz w:val="16"/>
                <w:szCs w:val="16"/>
              </w:rPr>
              <w:t xml:space="preserve"> Федеральный проект "Патриотическое воспитание граждан Российской Федерации"</w:t>
            </w:r>
          </w:p>
        </w:tc>
        <w:tc>
          <w:tcPr>
            <w:tcW w:w="594" w:type="dxa"/>
            <w:shd w:val="clear" w:color="auto" w:fill="auto"/>
            <w:noWrap/>
            <w:hideMark/>
          </w:tcPr>
          <w:p w14:paraId="3F235A7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A516AC8"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07A4A4E" w14:textId="77777777" w:rsidR="00AB7C9D" w:rsidRPr="00944B4D" w:rsidRDefault="00AB7C9D" w:rsidP="00B41757">
            <w:pPr>
              <w:jc w:val="center"/>
              <w:rPr>
                <w:color w:val="000000"/>
                <w:sz w:val="16"/>
                <w:szCs w:val="16"/>
              </w:rPr>
            </w:pPr>
            <w:r w:rsidRPr="00944B4D">
              <w:rPr>
                <w:color w:val="000000"/>
                <w:sz w:val="16"/>
                <w:szCs w:val="16"/>
              </w:rPr>
              <w:t>015EВ00000</w:t>
            </w:r>
          </w:p>
        </w:tc>
        <w:tc>
          <w:tcPr>
            <w:tcW w:w="619" w:type="dxa"/>
            <w:shd w:val="clear" w:color="auto" w:fill="auto"/>
            <w:noWrap/>
            <w:hideMark/>
          </w:tcPr>
          <w:p w14:paraId="5E816F6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69B6676"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32B67E81" w14:textId="77777777" w:rsidR="00AB7C9D" w:rsidRPr="00944B4D" w:rsidRDefault="00AB7C9D" w:rsidP="00B41757">
            <w:pPr>
              <w:jc w:val="right"/>
              <w:rPr>
                <w:color w:val="000000"/>
                <w:sz w:val="16"/>
                <w:szCs w:val="16"/>
              </w:rPr>
            </w:pPr>
            <w:r w:rsidRPr="00944B4D">
              <w:rPr>
                <w:color w:val="000000"/>
                <w:sz w:val="16"/>
                <w:szCs w:val="16"/>
              </w:rPr>
              <w:t>532,00000</w:t>
            </w:r>
          </w:p>
        </w:tc>
        <w:tc>
          <w:tcPr>
            <w:tcW w:w="1317" w:type="dxa"/>
            <w:shd w:val="clear" w:color="auto" w:fill="auto"/>
            <w:noWrap/>
            <w:hideMark/>
          </w:tcPr>
          <w:p w14:paraId="1E1FF933"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1DBFC36D" w14:textId="77777777" w:rsidTr="00B41757">
        <w:trPr>
          <w:trHeight w:val="20"/>
        </w:trPr>
        <w:tc>
          <w:tcPr>
            <w:tcW w:w="2694" w:type="dxa"/>
            <w:shd w:val="clear" w:color="auto" w:fill="auto"/>
            <w:hideMark/>
          </w:tcPr>
          <w:p w14:paraId="036163A5"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w:t>
            </w:r>
            <w:r w:rsidRPr="00944B4D">
              <w:rPr>
                <w:color w:val="000000"/>
                <w:sz w:val="16"/>
                <w:szCs w:val="16"/>
              </w:rPr>
              <w:lastRenderedPageBreak/>
              <w:t>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94" w:type="dxa"/>
            <w:shd w:val="clear" w:color="auto" w:fill="auto"/>
            <w:noWrap/>
            <w:hideMark/>
          </w:tcPr>
          <w:p w14:paraId="4A386F4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211FBCA"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36F55E08"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619" w:type="dxa"/>
            <w:shd w:val="clear" w:color="auto" w:fill="auto"/>
            <w:noWrap/>
            <w:hideMark/>
          </w:tcPr>
          <w:p w14:paraId="7E25373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4C5134C"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4782396E" w14:textId="77777777" w:rsidR="00AB7C9D" w:rsidRPr="00944B4D" w:rsidRDefault="00AB7C9D" w:rsidP="00B41757">
            <w:pPr>
              <w:jc w:val="right"/>
              <w:rPr>
                <w:color w:val="000000"/>
                <w:sz w:val="16"/>
                <w:szCs w:val="16"/>
              </w:rPr>
            </w:pPr>
            <w:r w:rsidRPr="00944B4D">
              <w:rPr>
                <w:color w:val="000000"/>
                <w:sz w:val="16"/>
                <w:szCs w:val="16"/>
              </w:rPr>
              <w:t>532,00000</w:t>
            </w:r>
          </w:p>
        </w:tc>
        <w:tc>
          <w:tcPr>
            <w:tcW w:w="1317" w:type="dxa"/>
            <w:shd w:val="clear" w:color="auto" w:fill="auto"/>
            <w:noWrap/>
            <w:hideMark/>
          </w:tcPr>
          <w:p w14:paraId="69E1FD50"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3F37BAD0" w14:textId="77777777" w:rsidTr="00B41757">
        <w:trPr>
          <w:trHeight w:val="20"/>
        </w:trPr>
        <w:tc>
          <w:tcPr>
            <w:tcW w:w="2694" w:type="dxa"/>
            <w:shd w:val="clear" w:color="auto" w:fill="auto"/>
            <w:hideMark/>
          </w:tcPr>
          <w:p w14:paraId="60B8EC8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3156351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3402CA4" w14:textId="77777777" w:rsidR="00AB7C9D" w:rsidRPr="00944B4D" w:rsidRDefault="00AB7C9D" w:rsidP="00B41757">
            <w:pPr>
              <w:jc w:val="center"/>
              <w:rPr>
                <w:color w:val="000000"/>
                <w:sz w:val="16"/>
                <w:szCs w:val="16"/>
              </w:rPr>
            </w:pPr>
            <w:r w:rsidRPr="00944B4D">
              <w:rPr>
                <w:color w:val="000000"/>
                <w:sz w:val="16"/>
                <w:szCs w:val="16"/>
              </w:rPr>
              <w:t>0702</w:t>
            </w:r>
          </w:p>
        </w:tc>
        <w:tc>
          <w:tcPr>
            <w:tcW w:w="1167" w:type="dxa"/>
            <w:shd w:val="clear" w:color="auto" w:fill="auto"/>
            <w:noWrap/>
            <w:hideMark/>
          </w:tcPr>
          <w:p w14:paraId="5FFD75A1"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619" w:type="dxa"/>
            <w:shd w:val="clear" w:color="auto" w:fill="auto"/>
            <w:noWrap/>
            <w:hideMark/>
          </w:tcPr>
          <w:p w14:paraId="19968A7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F4ABD10"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3143F3BE" w14:textId="77777777" w:rsidR="00AB7C9D" w:rsidRPr="00944B4D" w:rsidRDefault="00AB7C9D" w:rsidP="00B41757">
            <w:pPr>
              <w:jc w:val="right"/>
              <w:rPr>
                <w:color w:val="000000"/>
                <w:sz w:val="16"/>
                <w:szCs w:val="16"/>
              </w:rPr>
            </w:pPr>
            <w:r w:rsidRPr="00944B4D">
              <w:rPr>
                <w:color w:val="000000"/>
                <w:sz w:val="16"/>
                <w:szCs w:val="16"/>
              </w:rPr>
              <w:t>532,00000</w:t>
            </w:r>
          </w:p>
        </w:tc>
        <w:tc>
          <w:tcPr>
            <w:tcW w:w="1317" w:type="dxa"/>
            <w:shd w:val="clear" w:color="auto" w:fill="auto"/>
            <w:noWrap/>
            <w:hideMark/>
          </w:tcPr>
          <w:p w14:paraId="16EA8D34"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683B6B84" w14:textId="77777777" w:rsidTr="00B41757">
        <w:trPr>
          <w:trHeight w:val="20"/>
        </w:trPr>
        <w:tc>
          <w:tcPr>
            <w:tcW w:w="2694" w:type="dxa"/>
            <w:shd w:val="clear" w:color="auto" w:fill="auto"/>
            <w:hideMark/>
          </w:tcPr>
          <w:p w14:paraId="58069CDF" w14:textId="77777777" w:rsidR="00AB7C9D" w:rsidRPr="00944B4D" w:rsidRDefault="00AB7C9D" w:rsidP="00B41757">
            <w:pPr>
              <w:rPr>
                <w:b/>
                <w:bCs/>
                <w:color w:val="000000"/>
                <w:sz w:val="16"/>
                <w:szCs w:val="16"/>
              </w:rPr>
            </w:pPr>
            <w:r w:rsidRPr="00944B4D">
              <w:rPr>
                <w:b/>
                <w:bCs/>
                <w:color w:val="000000"/>
                <w:sz w:val="16"/>
                <w:szCs w:val="16"/>
              </w:rPr>
              <w:t xml:space="preserve"> Дополнительное образование детей</w:t>
            </w:r>
          </w:p>
        </w:tc>
        <w:tc>
          <w:tcPr>
            <w:tcW w:w="594" w:type="dxa"/>
            <w:shd w:val="clear" w:color="auto" w:fill="auto"/>
            <w:noWrap/>
            <w:hideMark/>
          </w:tcPr>
          <w:p w14:paraId="10BCF2A7"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3BB5A9C4" w14:textId="77777777" w:rsidR="00AB7C9D" w:rsidRPr="00944B4D" w:rsidRDefault="00AB7C9D" w:rsidP="00B41757">
            <w:pPr>
              <w:jc w:val="center"/>
              <w:rPr>
                <w:b/>
                <w:bCs/>
                <w:color w:val="000000"/>
                <w:sz w:val="16"/>
                <w:szCs w:val="16"/>
              </w:rPr>
            </w:pPr>
            <w:r w:rsidRPr="00944B4D">
              <w:rPr>
                <w:b/>
                <w:bCs/>
                <w:color w:val="000000"/>
                <w:sz w:val="16"/>
                <w:szCs w:val="16"/>
              </w:rPr>
              <w:t>0703</w:t>
            </w:r>
          </w:p>
        </w:tc>
        <w:tc>
          <w:tcPr>
            <w:tcW w:w="1167" w:type="dxa"/>
            <w:shd w:val="clear" w:color="auto" w:fill="auto"/>
            <w:noWrap/>
            <w:hideMark/>
          </w:tcPr>
          <w:p w14:paraId="433E876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0DDC4B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6D0D787" w14:textId="77777777" w:rsidR="00AB7C9D" w:rsidRPr="00944B4D" w:rsidRDefault="00AB7C9D" w:rsidP="00B41757">
            <w:pPr>
              <w:jc w:val="right"/>
              <w:rPr>
                <w:b/>
                <w:bCs/>
                <w:color w:val="000000"/>
                <w:sz w:val="16"/>
                <w:szCs w:val="16"/>
              </w:rPr>
            </w:pPr>
            <w:r w:rsidRPr="00944B4D">
              <w:rPr>
                <w:b/>
                <w:bCs/>
                <w:color w:val="000000"/>
                <w:sz w:val="16"/>
                <w:szCs w:val="16"/>
              </w:rPr>
              <w:t>5 467,98800</w:t>
            </w:r>
          </w:p>
        </w:tc>
        <w:tc>
          <w:tcPr>
            <w:tcW w:w="1470" w:type="dxa"/>
            <w:shd w:val="clear" w:color="auto" w:fill="auto"/>
            <w:noWrap/>
            <w:hideMark/>
          </w:tcPr>
          <w:p w14:paraId="74E94C94" w14:textId="77777777" w:rsidR="00AB7C9D" w:rsidRPr="00944B4D" w:rsidRDefault="00AB7C9D" w:rsidP="00B41757">
            <w:pPr>
              <w:jc w:val="right"/>
              <w:rPr>
                <w:b/>
                <w:bCs/>
                <w:color w:val="000000"/>
                <w:sz w:val="16"/>
                <w:szCs w:val="16"/>
              </w:rPr>
            </w:pPr>
            <w:r w:rsidRPr="00944B4D">
              <w:rPr>
                <w:b/>
                <w:bCs/>
                <w:color w:val="000000"/>
                <w:sz w:val="16"/>
                <w:szCs w:val="16"/>
              </w:rPr>
              <w:t>5 302,20000</w:t>
            </w:r>
          </w:p>
        </w:tc>
        <w:tc>
          <w:tcPr>
            <w:tcW w:w="1317" w:type="dxa"/>
            <w:shd w:val="clear" w:color="auto" w:fill="auto"/>
            <w:noWrap/>
            <w:hideMark/>
          </w:tcPr>
          <w:p w14:paraId="352BB13E" w14:textId="77777777" w:rsidR="00AB7C9D" w:rsidRPr="00944B4D" w:rsidRDefault="00AB7C9D" w:rsidP="00B41757">
            <w:pPr>
              <w:jc w:val="right"/>
              <w:rPr>
                <w:b/>
                <w:bCs/>
                <w:color w:val="000000"/>
                <w:sz w:val="16"/>
                <w:szCs w:val="16"/>
              </w:rPr>
            </w:pPr>
            <w:r w:rsidRPr="00944B4D">
              <w:rPr>
                <w:b/>
                <w:bCs/>
                <w:color w:val="000000"/>
                <w:sz w:val="16"/>
                <w:szCs w:val="16"/>
              </w:rPr>
              <w:t>5 302,20000</w:t>
            </w:r>
          </w:p>
        </w:tc>
      </w:tr>
      <w:tr w:rsidR="00AB7C9D" w:rsidRPr="00944B4D" w14:paraId="0B3A9A15" w14:textId="77777777" w:rsidTr="00B41757">
        <w:trPr>
          <w:trHeight w:val="20"/>
        </w:trPr>
        <w:tc>
          <w:tcPr>
            <w:tcW w:w="2694" w:type="dxa"/>
            <w:shd w:val="clear" w:color="auto" w:fill="auto"/>
            <w:hideMark/>
          </w:tcPr>
          <w:p w14:paraId="4A98988B"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5B20F46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A4DAA9A"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096A7D8"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1EB1D16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6BB1E48" w14:textId="77777777" w:rsidR="00AB7C9D" w:rsidRPr="00944B4D" w:rsidRDefault="00AB7C9D" w:rsidP="00B41757">
            <w:pPr>
              <w:jc w:val="right"/>
              <w:rPr>
                <w:color w:val="000000"/>
                <w:sz w:val="16"/>
                <w:szCs w:val="16"/>
              </w:rPr>
            </w:pPr>
            <w:r w:rsidRPr="00944B4D">
              <w:rPr>
                <w:color w:val="000000"/>
                <w:sz w:val="16"/>
                <w:szCs w:val="16"/>
              </w:rPr>
              <w:t>5 467,98800</w:t>
            </w:r>
          </w:p>
        </w:tc>
        <w:tc>
          <w:tcPr>
            <w:tcW w:w="1470" w:type="dxa"/>
            <w:shd w:val="clear" w:color="auto" w:fill="auto"/>
            <w:noWrap/>
            <w:hideMark/>
          </w:tcPr>
          <w:p w14:paraId="73857D08" w14:textId="77777777" w:rsidR="00AB7C9D" w:rsidRPr="00944B4D" w:rsidRDefault="00AB7C9D" w:rsidP="00B41757">
            <w:pPr>
              <w:jc w:val="right"/>
              <w:rPr>
                <w:color w:val="000000"/>
                <w:sz w:val="16"/>
                <w:szCs w:val="16"/>
              </w:rPr>
            </w:pPr>
            <w:r w:rsidRPr="00944B4D">
              <w:rPr>
                <w:color w:val="000000"/>
                <w:sz w:val="16"/>
                <w:szCs w:val="16"/>
              </w:rPr>
              <w:t>5 302,20000</w:t>
            </w:r>
          </w:p>
        </w:tc>
        <w:tc>
          <w:tcPr>
            <w:tcW w:w="1317" w:type="dxa"/>
            <w:shd w:val="clear" w:color="auto" w:fill="auto"/>
            <w:noWrap/>
            <w:hideMark/>
          </w:tcPr>
          <w:p w14:paraId="631A83AE" w14:textId="77777777" w:rsidR="00AB7C9D" w:rsidRPr="00944B4D" w:rsidRDefault="00AB7C9D" w:rsidP="00B41757">
            <w:pPr>
              <w:jc w:val="right"/>
              <w:rPr>
                <w:color w:val="000000"/>
                <w:sz w:val="16"/>
                <w:szCs w:val="16"/>
              </w:rPr>
            </w:pPr>
            <w:r w:rsidRPr="00944B4D">
              <w:rPr>
                <w:color w:val="000000"/>
                <w:sz w:val="16"/>
                <w:szCs w:val="16"/>
              </w:rPr>
              <w:t>5 302,20000</w:t>
            </w:r>
          </w:p>
        </w:tc>
      </w:tr>
      <w:tr w:rsidR="00AB7C9D" w:rsidRPr="00944B4D" w14:paraId="02E55CD4" w14:textId="77777777" w:rsidTr="00B41757">
        <w:trPr>
          <w:trHeight w:val="20"/>
        </w:trPr>
        <w:tc>
          <w:tcPr>
            <w:tcW w:w="2694" w:type="dxa"/>
            <w:shd w:val="clear" w:color="auto" w:fill="auto"/>
            <w:hideMark/>
          </w:tcPr>
          <w:p w14:paraId="6235D25F"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45D46FF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1D71379"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312AECC" w14:textId="77777777" w:rsidR="00AB7C9D" w:rsidRPr="00944B4D" w:rsidRDefault="00AB7C9D" w:rsidP="00B41757">
            <w:pPr>
              <w:jc w:val="center"/>
              <w:rPr>
                <w:color w:val="000000"/>
                <w:sz w:val="16"/>
                <w:szCs w:val="16"/>
              </w:rPr>
            </w:pPr>
            <w:r w:rsidRPr="00944B4D">
              <w:rPr>
                <w:color w:val="000000"/>
                <w:sz w:val="16"/>
                <w:szCs w:val="16"/>
              </w:rPr>
              <w:t>0120000000</w:t>
            </w:r>
          </w:p>
        </w:tc>
        <w:tc>
          <w:tcPr>
            <w:tcW w:w="619" w:type="dxa"/>
            <w:shd w:val="clear" w:color="auto" w:fill="auto"/>
            <w:noWrap/>
            <w:hideMark/>
          </w:tcPr>
          <w:p w14:paraId="6EC8978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06A41EE" w14:textId="77777777" w:rsidR="00AB7C9D" w:rsidRPr="00944B4D" w:rsidRDefault="00AB7C9D" w:rsidP="00B41757">
            <w:pPr>
              <w:jc w:val="right"/>
              <w:rPr>
                <w:color w:val="000000"/>
                <w:sz w:val="16"/>
                <w:szCs w:val="16"/>
              </w:rPr>
            </w:pPr>
            <w:r w:rsidRPr="00944B4D">
              <w:rPr>
                <w:color w:val="000000"/>
                <w:sz w:val="16"/>
                <w:szCs w:val="16"/>
              </w:rPr>
              <w:t>642,35200</w:t>
            </w:r>
          </w:p>
        </w:tc>
        <w:tc>
          <w:tcPr>
            <w:tcW w:w="1470" w:type="dxa"/>
            <w:shd w:val="clear" w:color="auto" w:fill="auto"/>
            <w:noWrap/>
            <w:hideMark/>
          </w:tcPr>
          <w:p w14:paraId="27701550" w14:textId="77777777" w:rsidR="00AB7C9D" w:rsidRPr="00944B4D" w:rsidRDefault="00AB7C9D" w:rsidP="00B41757">
            <w:pPr>
              <w:jc w:val="right"/>
              <w:rPr>
                <w:color w:val="000000"/>
                <w:sz w:val="16"/>
                <w:szCs w:val="16"/>
              </w:rPr>
            </w:pPr>
            <w:r w:rsidRPr="00944B4D">
              <w:rPr>
                <w:color w:val="000000"/>
                <w:sz w:val="16"/>
                <w:szCs w:val="16"/>
              </w:rPr>
              <w:t>157,00000</w:t>
            </w:r>
          </w:p>
        </w:tc>
        <w:tc>
          <w:tcPr>
            <w:tcW w:w="1317" w:type="dxa"/>
            <w:shd w:val="clear" w:color="auto" w:fill="auto"/>
            <w:noWrap/>
            <w:hideMark/>
          </w:tcPr>
          <w:p w14:paraId="11EE6D57"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69C2B316" w14:textId="77777777" w:rsidTr="00B41757">
        <w:trPr>
          <w:trHeight w:val="20"/>
        </w:trPr>
        <w:tc>
          <w:tcPr>
            <w:tcW w:w="2694" w:type="dxa"/>
            <w:shd w:val="clear" w:color="auto" w:fill="auto"/>
            <w:hideMark/>
          </w:tcPr>
          <w:p w14:paraId="3426E9AA" w14:textId="77777777" w:rsidR="00AB7C9D" w:rsidRPr="00944B4D" w:rsidRDefault="00AB7C9D" w:rsidP="00B41757">
            <w:pPr>
              <w:rPr>
                <w:color w:val="000000"/>
                <w:sz w:val="16"/>
                <w:szCs w:val="16"/>
              </w:rPr>
            </w:pPr>
            <w:r w:rsidRPr="00944B4D">
              <w:rPr>
                <w:color w:val="000000"/>
                <w:sz w:val="16"/>
                <w:szCs w:val="16"/>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94" w:type="dxa"/>
            <w:shd w:val="clear" w:color="auto" w:fill="auto"/>
            <w:noWrap/>
            <w:hideMark/>
          </w:tcPr>
          <w:p w14:paraId="53DEDE8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80B9B44"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0503859" w14:textId="77777777" w:rsidR="00AB7C9D" w:rsidRPr="00944B4D" w:rsidRDefault="00AB7C9D" w:rsidP="00B41757">
            <w:pPr>
              <w:jc w:val="center"/>
              <w:rPr>
                <w:color w:val="000000"/>
                <w:sz w:val="16"/>
                <w:szCs w:val="16"/>
              </w:rPr>
            </w:pPr>
            <w:r w:rsidRPr="00944B4D">
              <w:rPr>
                <w:color w:val="000000"/>
                <w:sz w:val="16"/>
                <w:szCs w:val="16"/>
              </w:rPr>
              <w:t>0120100000</w:t>
            </w:r>
          </w:p>
        </w:tc>
        <w:tc>
          <w:tcPr>
            <w:tcW w:w="619" w:type="dxa"/>
            <w:shd w:val="clear" w:color="auto" w:fill="auto"/>
            <w:noWrap/>
            <w:hideMark/>
          </w:tcPr>
          <w:p w14:paraId="008E947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8E23C72"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1A35C97E"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C7FB15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C2B64FB" w14:textId="77777777" w:rsidTr="00B41757">
        <w:trPr>
          <w:trHeight w:val="20"/>
        </w:trPr>
        <w:tc>
          <w:tcPr>
            <w:tcW w:w="2694" w:type="dxa"/>
            <w:shd w:val="clear" w:color="auto" w:fill="auto"/>
            <w:hideMark/>
          </w:tcPr>
          <w:p w14:paraId="6D5D4F72" w14:textId="77777777" w:rsidR="00AB7C9D" w:rsidRPr="00944B4D" w:rsidRDefault="00AB7C9D" w:rsidP="00B41757">
            <w:pPr>
              <w:rPr>
                <w:color w:val="000000"/>
                <w:sz w:val="16"/>
                <w:szCs w:val="16"/>
              </w:rPr>
            </w:pPr>
            <w:r w:rsidRPr="00944B4D">
              <w:rPr>
                <w:color w:val="000000"/>
                <w:sz w:val="16"/>
                <w:szCs w:val="16"/>
              </w:rPr>
              <w:t xml:space="preserve"> Обеспечение персонифицированного финансирования дополнительного образования детей</w:t>
            </w:r>
          </w:p>
        </w:tc>
        <w:tc>
          <w:tcPr>
            <w:tcW w:w="594" w:type="dxa"/>
            <w:shd w:val="clear" w:color="auto" w:fill="auto"/>
            <w:noWrap/>
            <w:hideMark/>
          </w:tcPr>
          <w:p w14:paraId="2FBDBD4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D141A9A"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74D4171" w14:textId="77777777" w:rsidR="00AB7C9D" w:rsidRPr="00944B4D" w:rsidRDefault="00AB7C9D" w:rsidP="00B41757">
            <w:pPr>
              <w:jc w:val="center"/>
              <w:rPr>
                <w:color w:val="000000"/>
                <w:sz w:val="16"/>
                <w:szCs w:val="16"/>
              </w:rPr>
            </w:pPr>
            <w:r w:rsidRPr="00944B4D">
              <w:rPr>
                <w:color w:val="000000"/>
                <w:sz w:val="16"/>
                <w:szCs w:val="16"/>
              </w:rPr>
              <w:t>0120122220</w:t>
            </w:r>
          </w:p>
        </w:tc>
        <w:tc>
          <w:tcPr>
            <w:tcW w:w="619" w:type="dxa"/>
            <w:shd w:val="clear" w:color="auto" w:fill="auto"/>
            <w:noWrap/>
            <w:hideMark/>
          </w:tcPr>
          <w:p w14:paraId="59D4481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DDA0F9"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34754068"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134A85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2CF058" w14:textId="77777777" w:rsidTr="00B41757">
        <w:trPr>
          <w:trHeight w:val="20"/>
        </w:trPr>
        <w:tc>
          <w:tcPr>
            <w:tcW w:w="2694" w:type="dxa"/>
            <w:shd w:val="clear" w:color="auto" w:fill="auto"/>
            <w:hideMark/>
          </w:tcPr>
          <w:p w14:paraId="17CDB45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98B7E09"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76F0DB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A6DF547" w14:textId="77777777" w:rsidR="00AB7C9D" w:rsidRPr="00944B4D" w:rsidRDefault="00AB7C9D" w:rsidP="00B41757">
            <w:pPr>
              <w:jc w:val="center"/>
              <w:rPr>
                <w:color w:val="000000"/>
                <w:sz w:val="16"/>
                <w:szCs w:val="16"/>
              </w:rPr>
            </w:pPr>
            <w:r w:rsidRPr="00944B4D">
              <w:rPr>
                <w:color w:val="000000"/>
                <w:sz w:val="16"/>
                <w:szCs w:val="16"/>
              </w:rPr>
              <w:t>0120122220</w:t>
            </w:r>
          </w:p>
        </w:tc>
        <w:tc>
          <w:tcPr>
            <w:tcW w:w="619" w:type="dxa"/>
            <w:shd w:val="clear" w:color="auto" w:fill="auto"/>
            <w:noWrap/>
            <w:hideMark/>
          </w:tcPr>
          <w:p w14:paraId="77678FCA"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5B0420E8"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486F4D1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0EDE3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5D4502" w14:textId="77777777" w:rsidTr="00B41757">
        <w:trPr>
          <w:trHeight w:val="20"/>
        </w:trPr>
        <w:tc>
          <w:tcPr>
            <w:tcW w:w="2694" w:type="dxa"/>
            <w:shd w:val="clear" w:color="auto" w:fill="auto"/>
            <w:hideMark/>
          </w:tcPr>
          <w:p w14:paraId="640D52D5" w14:textId="77777777" w:rsidR="00AB7C9D" w:rsidRPr="00944B4D" w:rsidRDefault="00AB7C9D" w:rsidP="00B41757">
            <w:pPr>
              <w:rPr>
                <w:color w:val="000000"/>
                <w:sz w:val="16"/>
                <w:szCs w:val="16"/>
              </w:rPr>
            </w:pPr>
            <w:r w:rsidRPr="00944B4D">
              <w:rPr>
                <w:color w:val="000000"/>
                <w:sz w:val="16"/>
                <w:szCs w:val="16"/>
              </w:rPr>
              <w:t xml:space="preserve"> Содержание имущественного комплекса в соответствии с нормативными требованиями</w:t>
            </w:r>
          </w:p>
        </w:tc>
        <w:tc>
          <w:tcPr>
            <w:tcW w:w="594" w:type="dxa"/>
            <w:shd w:val="clear" w:color="auto" w:fill="auto"/>
            <w:noWrap/>
            <w:hideMark/>
          </w:tcPr>
          <w:p w14:paraId="6E2FA0C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436CAC1"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50D2242" w14:textId="77777777" w:rsidR="00AB7C9D" w:rsidRPr="00944B4D" w:rsidRDefault="00AB7C9D" w:rsidP="00B41757">
            <w:pPr>
              <w:jc w:val="center"/>
              <w:rPr>
                <w:color w:val="000000"/>
                <w:sz w:val="16"/>
                <w:szCs w:val="16"/>
              </w:rPr>
            </w:pPr>
            <w:r w:rsidRPr="00944B4D">
              <w:rPr>
                <w:color w:val="000000"/>
                <w:sz w:val="16"/>
                <w:szCs w:val="16"/>
              </w:rPr>
              <w:t>0120300000</w:t>
            </w:r>
          </w:p>
        </w:tc>
        <w:tc>
          <w:tcPr>
            <w:tcW w:w="619" w:type="dxa"/>
            <w:shd w:val="clear" w:color="auto" w:fill="auto"/>
            <w:noWrap/>
            <w:hideMark/>
          </w:tcPr>
          <w:p w14:paraId="53E8172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9CC9FC4"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0A19D3F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BE528D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CBB134" w14:textId="77777777" w:rsidTr="00B41757">
        <w:trPr>
          <w:trHeight w:val="20"/>
        </w:trPr>
        <w:tc>
          <w:tcPr>
            <w:tcW w:w="2694" w:type="dxa"/>
            <w:shd w:val="clear" w:color="auto" w:fill="auto"/>
            <w:hideMark/>
          </w:tcPr>
          <w:p w14:paraId="322D235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94" w:type="dxa"/>
            <w:shd w:val="clear" w:color="auto" w:fill="auto"/>
            <w:noWrap/>
            <w:hideMark/>
          </w:tcPr>
          <w:p w14:paraId="08B16A4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9468C3F"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27F02AF" w14:textId="77777777" w:rsidR="00AB7C9D" w:rsidRPr="00944B4D" w:rsidRDefault="00AB7C9D" w:rsidP="00B41757">
            <w:pPr>
              <w:jc w:val="center"/>
              <w:rPr>
                <w:color w:val="000000"/>
                <w:sz w:val="16"/>
                <w:szCs w:val="16"/>
              </w:rPr>
            </w:pPr>
            <w:r w:rsidRPr="00944B4D">
              <w:rPr>
                <w:color w:val="000000"/>
                <w:sz w:val="16"/>
                <w:szCs w:val="16"/>
              </w:rPr>
              <w:t>0120301230</w:t>
            </w:r>
          </w:p>
        </w:tc>
        <w:tc>
          <w:tcPr>
            <w:tcW w:w="619" w:type="dxa"/>
            <w:shd w:val="clear" w:color="auto" w:fill="auto"/>
            <w:noWrap/>
            <w:hideMark/>
          </w:tcPr>
          <w:p w14:paraId="1D96DD7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BA5181"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69D59BB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2C31A1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755705E" w14:textId="77777777" w:rsidTr="00B41757">
        <w:trPr>
          <w:trHeight w:val="20"/>
        </w:trPr>
        <w:tc>
          <w:tcPr>
            <w:tcW w:w="2694" w:type="dxa"/>
            <w:shd w:val="clear" w:color="auto" w:fill="auto"/>
            <w:hideMark/>
          </w:tcPr>
          <w:p w14:paraId="0E59E61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9DDD8A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ECD4AA5"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4B57CD2" w14:textId="77777777" w:rsidR="00AB7C9D" w:rsidRPr="00944B4D" w:rsidRDefault="00AB7C9D" w:rsidP="00B41757">
            <w:pPr>
              <w:jc w:val="center"/>
              <w:rPr>
                <w:color w:val="000000"/>
                <w:sz w:val="16"/>
                <w:szCs w:val="16"/>
              </w:rPr>
            </w:pPr>
            <w:r w:rsidRPr="00944B4D">
              <w:rPr>
                <w:color w:val="000000"/>
                <w:sz w:val="16"/>
                <w:szCs w:val="16"/>
              </w:rPr>
              <w:t>0120301230</w:t>
            </w:r>
          </w:p>
        </w:tc>
        <w:tc>
          <w:tcPr>
            <w:tcW w:w="619" w:type="dxa"/>
            <w:shd w:val="clear" w:color="auto" w:fill="auto"/>
            <w:noWrap/>
            <w:hideMark/>
          </w:tcPr>
          <w:p w14:paraId="21827F2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265590A1"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3B9A3B9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6EC03A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8DB9FE" w14:textId="77777777" w:rsidTr="00B41757">
        <w:trPr>
          <w:trHeight w:val="20"/>
        </w:trPr>
        <w:tc>
          <w:tcPr>
            <w:tcW w:w="2694" w:type="dxa"/>
            <w:shd w:val="clear" w:color="auto" w:fill="auto"/>
            <w:hideMark/>
          </w:tcPr>
          <w:p w14:paraId="33C4974C" w14:textId="77777777" w:rsidR="00AB7C9D" w:rsidRPr="00944B4D" w:rsidRDefault="00AB7C9D" w:rsidP="00B41757">
            <w:pPr>
              <w:rPr>
                <w:color w:val="000000"/>
                <w:sz w:val="16"/>
                <w:szCs w:val="16"/>
              </w:rPr>
            </w:pPr>
            <w:r w:rsidRPr="00944B4D">
              <w:rPr>
                <w:color w:val="000000"/>
                <w:sz w:val="16"/>
                <w:szCs w:val="16"/>
              </w:rPr>
              <w:t xml:space="preserve"> Федеральный проект "Успех каждого ребенка"</w:t>
            </w:r>
          </w:p>
        </w:tc>
        <w:tc>
          <w:tcPr>
            <w:tcW w:w="594" w:type="dxa"/>
            <w:shd w:val="clear" w:color="auto" w:fill="auto"/>
            <w:noWrap/>
            <w:hideMark/>
          </w:tcPr>
          <w:p w14:paraId="17ED0D9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C2EF833"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0F4AC06" w14:textId="77777777" w:rsidR="00AB7C9D" w:rsidRPr="00944B4D" w:rsidRDefault="00AB7C9D" w:rsidP="00B41757">
            <w:pPr>
              <w:jc w:val="center"/>
              <w:rPr>
                <w:color w:val="000000"/>
                <w:sz w:val="16"/>
                <w:szCs w:val="16"/>
              </w:rPr>
            </w:pPr>
            <w:r w:rsidRPr="00944B4D">
              <w:rPr>
                <w:color w:val="000000"/>
                <w:sz w:val="16"/>
                <w:szCs w:val="16"/>
              </w:rPr>
              <w:t>012E200000</w:t>
            </w:r>
          </w:p>
        </w:tc>
        <w:tc>
          <w:tcPr>
            <w:tcW w:w="619" w:type="dxa"/>
            <w:shd w:val="clear" w:color="auto" w:fill="auto"/>
            <w:noWrap/>
            <w:hideMark/>
          </w:tcPr>
          <w:p w14:paraId="3578207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C818D14"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710E2608" w14:textId="77777777" w:rsidR="00AB7C9D" w:rsidRPr="00944B4D" w:rsidRDefault="00AB7C9D" w:rsidP="00B41757">
            <w:pPr>
              <w:jc w:val="right"/>
              <w:rPr>
                <w:color w:val="000000"/>
                <w:sz w:val="16"/>
                <w:szCs w:val="16"/>
              </w:rPr>
            </w:pPr>
            <w:r w:rsidRPr="00944B4D">
              <w:rPr>
                <w:color w:val="000000"/>
                <w:sz w:val="16"/>
                <w:szCs w:val="16"/>
              </w:rPr>
              <w:t>157,00000</w:t>
            </w:r>
          </w:p>
        </w:tc>
        <w:tc>
          <w:tcPr>
            <w:tcW w:w="1317" w:type="dxa"/>
            <w:shd w:val="clear" w:color="auto" w:fill="auto"/>
            <w:noWrap/>
            <w:hideMark/>
          </w:tcPr>
          <w:p w14:paraId="46D60514"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5E51610D" w14:textId="77777777" w:rsidTr="00B41757">
        <w:trPr>
          <w:trHeight w:val="20"/>
        </w:trPr>
        <w:tc>
          <w:tcPr>
            <w:tcW w:w="2694" w:type="dxa"/>
            <w:shd w:val="clear" w:color="auto" w:fill="auto"/>
            <w:hideMark/>
          </w:tcPr>
          <w:p w14:paraId="27250411"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94" w:type="dxa"/>
            <w:shd w:val="clear" w:color="auto" w:fill="auto"/>
            <w:noWrap/>
            <w:hideMark/>
          </w:tcPr>
          <w:p w14:paraId="5219BBE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04A111D"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747F65F7" w14:textId="77777777" w:rsidR="00AB7C9D" w:rsidRPr="00944B4D" w:rsidRDefault="00AB7C9D" w:rsidP="00B41757">
            <w:pPr>
              <w:jc w:val="center"/>
              <w:rPr>
                <w:color w:val="000000"/>
                <w:sz w:val="16"/>
                <w:szCs w:val="16"/>
              </w:rPr>
            </w:pPr>
            <w:r w:rsidRPr="00944B4D">
              <w:rPr>
                <w:color w:val="000000"/>
                <w:sz w:val="16"/>
                <w:szCs w:val="16"/>
              </w:rPr>
              <w:t>012E272020</w:t>
            </w:r>
          </w:p>
        </w:tc>
        <w:tc>
          <w:tcPr>
            <w:tcW w:w="619" w:type="dxa"/>
            <w:shd w:val="clear" w:color="auto" w:fill="auto"/>
            <w:noWrap/>
            <w:hideMark/>
          </w:tcPr>
          <w:p w14:paraId="5677AC2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814B5C7"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D8E6A0F" w14:textId="77777777" w:rsidR="00AB7C9D" w:rsidRPr="00944B4D" w:rsidRDefault="00AB7C9D" w:rsidP="00B41757">
            <w:pPr>
              <w:jc w:val="right"/>
              <w:rPr>
                <w:color w:val="000000"/>
                <w:sz w:val="16"/>
                <w:szCs w:val="16"/>
              </w:rPr>
            </w:pPr>
            <w:r w:rsidRPr="00944B4D">
              <w:rPr>
                <w:color w:val="000000"/>
                <w:sz w:val="16"/>
                <w:szCs w:val="16"/>
              </w:rPr>
              <w:t>157,00000</w:t>
            </w:r>
          </w:p>
        </w:tc>
        <w:tc>
          <w:tcPr>
            <w:tcW w:w="1317" w:type="dxa"/>
            <w:shd w:val="clear" w:color="auto" w:fill="auto"/>
            <w:noWrap/>
            <w:hideMark/>
          </w:tcPr>
          <w:p w14:paraId="3B87A854"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34A93991" w14:textId="77777777" w:rsidTr="00B41757">
        <w:trPr>
          <w:trHeight w:val="20"/>
        </w:trPr>
        <w:tc>
          <w:tcPr>
            <w:tcW w:w="2694" w:type="dxa"/>
            <w:shd w:val="clear" w:color="auto" w:fill="auto"/>
            <w:hideMark/>
          </w:tcPr>
          <w:p w14:paraId="730514F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501975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9173E77"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1BC449FA" w14:textId="77777777" w:rsidR="00AB7C9D" w:rsidRPr="00944B4D" w:rsidRDefault="00AB7C9D" w:rsidP="00B41757">
            <w:pPr>
              <w:jc w:val="center"/>
              <w:rPr>
                <w:color w:val="000000"/>
                <w:sz w:val="16"/>
                <w:szCs w:val="16"/>
              </w:rPr>
            </w:pPr>
            <w:r w:rsidRPr="00944B4D">
              <w:rPr>
                <w:color w:val="000000"/>
                <w:sz w:val="16"/>
                <w:szCs w:val="16"/>
              </w:rPr>
              <w:t>012E272020</w:t>
            </w:r>
          </w:p>
        </w:tc>
        <w:tc>
          <w:tcPr>
            <w:tcW w:w="619" w:type="dxa"/>
            <w:shd w:val="clear" w:color="auto" w:fill="auto"/>
            <w:noWrap/>
            <w:hideMark/>
          </w:tcPr>
          <w:p w14:paraId="5456C12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F3BE981"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879BD86" w14:textId="77777777" w:rsidR="00AB7C9D" w:rsidRPr="00944B4D" w:rsidRDefault="00AB7C9D" w:rsidP="00B41757">
            <w:pPr>
              <w:jc w:val="right"/>
              <w:rPr>
                <w:color w:val="000000"/>
                <w:sz w:val="16"/>
                <w:szCs w:val="16"/>
              </w:rPr>
            </w:pPr>
            <w:r w:rsidRPr="00944B4D">
              <w:rPr>
                <w:color w:val="000000"/>
                <w:sz w:val="16"/>
                <w:szCs w:val="16"/>
              </w:rPr>
              <w:t>157,00000</w:t>
            </w:r>
          </w:p>
        </w:tc>
        <w:tc>
          <w:tcPr>
            <w:tcW w:w="1317" w:type="dxa"/>
            <w:shd w:val="clear" w:color="auto" w:fill="auto"/>
            <w:noWrap/>
            <w:hideMark/>
          </w:tcPr>
          <w:p w14:paraId="51689858"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41898275" w14:textId="77777777" w:rsidTr="00B41757">
        <w:trPr>
          <w:trHeight w:val="20"/>
        </w:trPr>
        <w:tc>
          <w:tcPr>
            <w:tcW w:w="2694" w:type="dxa"/>
            <w:shd w:val="clear" w:color="auto" w:fill="auto"/>
            <w:hideMark/>
          </w:tcPr>
          <w:p w14:paraId="5B124218"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667E8B6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FB7C657"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840C71A"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182325F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7731479" w14:textId="77777777" w:rsidR="00AB7C9D" w:rsidRPr="00944B4D" w:rsidRDefault="00AB7C9D" w:rsidP="00B41757">
            <w:pPr>
              <w:jc w:val="right"/>
              <w:rPr>
                <w:color w:val="000000"/>
                <w:sz w:val="16"/>
                <w:szCs w:val="16"/>
              </w:rPr>
            </w:pPr>
            <w:r w:rsidRPr="00944B4D">
              <w:rPr>
                <w:color w:val="000000"/>
                <w:sz w:val="16"/>
                <w:szCs w:val="16"/>
              </w:rPr>
              <w:t>4 825,63600</w:t>
            </w:r>
          </w:p>
        </w:tc>
        <w:tc>
          <w:tcPr>
            <w:tcW w:w="1470" w:type="dxa"/>
            <w:shd w:val="clear" w:color="auto" w:fill="auto"/>
            <w:noWrap/>
            <w:hideMark/>
          </w:tcPr>
          <w:p w14:paraId="34E526D9" w14:textId="77777777" w:rsidR="00AB7C9D" w:rsidRPr="00944B4D" w:rsidRDefault="00AB7C9D" w:rsidP="00B41757">
            <w:pPr>
              <w:jc w:val="right"/>
              <w:rPr>
                <w:color w:val="000000"/>
                <w:sz w:val="16"/>
                <w:szCs w:val="16"/>
              </w:rPr>
            </w:pPr>
            <w:r w:rsidRPr="00944B4D">
              <w:rPr>
                <w:color w:val="000000"/>
                <w:sz w:val="16"/>
                <w:szCs w:val="16"/>
              </w:rPr>
              <w:t>5 145,20000</w:t>
            </w:r>
          </w:p>
        </w:tc>
        <w:tc>
          <w:tcPr>
            <w:tcW w:w="1317" w:type="dxa"/>
            <w:shd w:val="clear" w:color="auto" w:fill="auto"/>
            <w:noWrap/>
            <w:hideMark/>
          </w:tcPr>
          <w:p w14:paraId="561011D9" w14:textId="77777777" w:rsidR="00AB7C9D" w:rsidRPr="00944B4D" w:rsidRDefault="00AB7C9D" w:rsidP="00B41757">
            <w:pPr>
              <w:jc w:val="right"/>
              <w:rPr>
                <w:color w:val="000000"/>
                <w:sz w:val="16"/>
                <w:szCs w:val="16"/>
              </w:rPr>
            </w:pPr>
            <w:r w:rsidRPr="00944B4D">
              <w:rPr>
                <w:color w:val="000000"/>
                <w:sz w:val="16"/>
                <w:szCs w:val="16"/>
              </w:rPr>
              <w:t>5 145,20000</w:t>
            </w:r>
          </w:p>
        </w:tc>
      </w:tr>
      <w:tr w:rsidR="00AB7C9D" w:rsidRPr="00944B4D" w14:paraId="7464AC17" w14:textId="77777777" w:rsidTr="00B41757">
        <w:trPr>
          <w:trHeight w:val="20"/>
        </w:trPr>
        <w:tc>
          <w:tcPr>
            <w:tcW w:w="2694" w:type="dxa"/>
            <w:shd w:val="clear" w:color="auto" w:fill="auto"/>
            <w:hideMark/>
          </w:tcPr>
          <w:p w14:paraId="535E8710"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94" w:type="dxa"/>
            <w:shd w:val="clear" w:color="auto" w:fill="auto"/>
            <w:noWrap/>
            <w:hideMark/>
          </w:tcPr>
          <w:p w14:paraId="6C70525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C14CD05"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50A0FCF" w14:textId="77777777" w:rsidR="00AB7C9D" w:rsidRPr="00944B4D" w:rsidRDefault="00AB7C9D" w:rsidP="00B41757">
            <w:pPr>
              <w:jc w:val="center"/>
              <w:rPr>
                <w:color w:val="000000"/>
                <w:sz w:val="16"/>
                <w:szCs w:val="16"/>
              </w:rPr>
            </w:pPr>
            <w:r w:rsidRPr="00944B4D">
              <w:rPr>
                <w:color w:val="000000"/>
                <w:sz w:val="16"/>
                <w:szCs w:val="16"/>
              </w:rPr>
              <w:t>0150100000</w:t>
            </w:r>
          </w:p>
        </w:tc>
        <w:tc>
          <w:tcPr>
            <w:tcW w:w="619" w:type="dxa"/>
            <w:shd w:val="clear" w:color="auto" w:fill="auto"/>
            <w:noWrap/>
            <w:hideMark/>
          </w:tcPr>
          <w:p w14:paraId="5E0D4D9E"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6782EF" w14:textId="77777777" w:rsidR="00AB7C9D" w:rsidRPr="00944B4D" w:rsidRDefault="00AB7C9D" w:rsidP="00B41757">
            <w:pPr>
              <w:jc w:val="right"/>
              <w:rPr>
                <w:color w:val="000000"/>
                <w:sz w:val="16"/>
                <w:szCs w:val="16"/>
              </w:rPr>
            </w:pPr>
            <w:r w:rsidRPr="00944B4D">
              <w:rPr>
                <w:color w:val="000000"/>
                <w:sz w:val="16"/>
                <w:szCs w:val="16"/>
              </w:rPr>
              <w:t>4 692,03600</w:t>
            </w:r>
          </w:p>
        </w:tc>
        <w:tc>
          <w:tcPr>
            <w:tcW w:w="1470" w:type="dxa"/>
            <w:shd w:val="clear" w:color="auto" w:fill="auto"/>
            <w:noWrap/>
            <w:hideMark/>
          </w:tcPr>
          <w:p w14:paraId="0116F12E" w14:textId="77777777" w:rsidR="00AB7C9D" w:rsidRPr="00944B4D" w:rsidRDefault="00AB7C9D" w:rsidP="00B41757">
            <w:pPr>
              <w:jc w:val="right"/>
              <w:rPr>
                <w:color w:val="000000"/>
                <w:sz w:val="16"/>
                <w:szCs w:val="16"/>
              </w:rPr>
            </w:pPr>
            <w:r w:rsidRPr="00944B4D">
              <w:rPr>
                <w:color w:val="000000"/>
                <w:sz w:val="16"/>
                <w:szCs w:val="16"/>
              </w:rPr>
              <w:t>5 011,60000</w:t>
            </w:r>
          </w:p>
        </w:tc>
        <w:tc>
          <w:tcPr>
            <w:tcW w:w="1317" w:type="dxa"/>
            <w:shd w:val="clear" w:color="auto" w:fill="auto"/>
            <w:noWrap/>
            <w:hideMark/>
          </w:tcPr>
          <w:p w14:paraId="682F29D5" w14:textId="77777777" w:rsidR="00AB7C9D" w:rsidRPr="00944B4D" w:rsidRDefault="00AB7C9D" w:rsidP="00B41757">
            <w:pPr>
              <w:jc w:val="right"/>
              <w:rPr>
                <w:color w:val="000000"/>
                <w:sz w:val="16"/>
                <w:szCs w:val="16"/>
              </w:rPr>
            </w:pPr>
            <w:r w:rsidRPr="00944B4D">
              <w:rPr>
                <w:color w:val="000000"/>
                <w:sz w:val="16"/>
                <w:szCs w:val="16"/>
              </w:rPr>
              <w:t>5 011,60000</w:t>
            </w:r>
          </w:p>
        </w:tc>
      </w:tr>
      <w:tr w:rsidR="00AB7C9D" w:rsidRPr="00944B4D" w14:paraId="39016B04" w14:textId="77777777" w:rsidTr="00B41757">
        <w:trPr>
          <w:trHeight w:val="20"/>
        </w:trPr>
        <w:tc>
          <w:tcPr>
            <w:tcW w:w="2694" w:type="dxa"/>
            <w:shd w:val="clear" w:color="auto" w:fill="auto"/>
            <w:hideMark/>
          </w:tcPr>
          <w:p w14:paraId="552AE03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94" w:type="dxa"/>
            <w:shd w:val="clear" w:color="auto" w:fill="auto"/>
            <w:noWrap/>
            <w:hideMark/>
          </w:tcPr>
          <w:p w14:paraId="68E9AE5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7D16D0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6850C5AA" w14:textId="77777777" w:rsidR="00AB7C9D" w:rsidRPr="00944B4D" w:rsidRDefault="00AB7C9D" w:rsidP="00B41757">
            <w:pPr>
              <w:jc w:val="center"/>
              <w:rPr>
                <w:color w:val="000000"/>
                <w:sz w:val="16"/>
                <w:szCs w:val="16"/>
              </w:rPr>
            </w:pPr>
            <w:r w:rsidRPr="00944B4D">
              <w:rPr>
                <w:color w:val="000000"/>
                <w:sz w:val="16"/>
                <w:szCs w:val="16"/>
              </w:rPr>
              <w:t>0150101230</w:t>
            </w:r>
          </w:p>
        </w:tc>
        <w:tc>
          <w:tcPr>
            <w:tcW w:w="619" w:type="dxa"/>
            <w:shd w:val="clear" w:color="auto" w:fill="auto"/>
            <w:noWrap/>
            <w:hideMark/>
          </w:tcPr>
          <w:p w14:paraId="7DBBEAF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D31E843"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6EA826C8" w14:textId="77777777" w:rsidR="00AB7C9D" w:rsidRPr="00944B4D" w:rsidRDefault="00AB7C9D" w:rsidP="00B41757">
            <w:pPr>
              <w:jc w:val="right"/>
              <w:rPr>
                <w:color w:val="000000"/>
                <w:sz w:val="16"/>
                <w:szCs w:val="16"/>
              </w:rPr>
            </w:pPr>
            <w:r w:rsidRPr="00944B4D">
              <w:rPr>
                <w:color w:val="000000"/>
                <w:sz w:val="16"/>
                <w:szCs w:val="16"/>
              </w:rPr>
              <w:t>2 907,50000</w:t>
            </w:r>
          </w:p>
        </w:tc>
        <w:tc>
          <w:tcPr>
            <w:tcW w:w="1317" w:type="dxa"/>
            <w:shd w:val="clear" w:color="auto" w:fill="auto"/>
            <w:noWrap/>
            <w:hideMark/>
          </w:tcPr>
          <w:p w14:paraId="43E4BBB2"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2BB07A1C" w14:textId="77777777" w:rsidTr="00B41757">
        <w:trPr>
          <w:trHeight w:val="20"/>
        </w:trPr>
        <w:tc>
          <w:tcPr>
            <w:tcW w:w="2694" w:type="dxa"/>
            <w:shd w:val="clear" w:color="auto" w:fill="auto"/>
            <w:hideMark/>
          </w:tcPr>
          <w:p w14:paraId="067339A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0D77237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E9872BC"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9765C5B" w14:textId="77777777" w:rsidR="00AB7C9D" w:rsidRPr="00944B4D" w:rsidRDefault="00AB7C9D" w:rsidP="00B41757">
            <w:pPr>
              <w:jc w:val="center"/>
              <w:rPr>
                <w:color w:val="000000"/>
                <w:sz w:val="16"/>
                <w:szCs w:val="16"/>
              </w:rPr>
            </w:pPr>
            <w:r w:rsidRPr="00944B4D">
              <w:rPr>
                <w:color w:val="000000"/>
                <w:sz w:val="16"/>
                <w:szCs w:val="16"/>
              </w:rPr>
              <w:t>0150101230</w:t>
            </w:r>
          </w:p>
        </w:tc>
        <w:tc>
          <w:tcPr>
            <w:tcW w:w="619" w:type="dxa"/>
            <w:shd w:val="clear" w:color="auto" w:fill="auto"/>
            <w:noWrap/>
            <w:hideMark/>
          </w:tcPr>
          <w:p w14:paraId="3CC1E28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51C3C37"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573F0EC1" w14:textId="77777777" w:rsidR="00AB7C9D" w:rsidRPr="00944B4D" w:rsidRDefault="00AB7C9D" w:rsidP="00B41757">
            <w:pPr>
              <w:jc w:val="right"/>
              <w:rPr>
                <w:color w:val="000000"/>
                <w:sz w:val="16"/>
                <w:szCs w:val="16"/>
              </w:rPr>
            </w:pPr>
            <w:r w:rsidRPr="00944B4D">
              <w:rPr>
                <w:color w:val="000000"/>
                <w:sz w:val="16"/>
                <w:szCs w:val="16"/>
              </w:rPr>
              <w:t>2 907,50000</w:t>
            </w:r>
          </w:p>
        </w:tc>
        <w:tc>
          <w:tcPr>
            <w:tcW w:w="1317" w:type="dxa"/>
            <w:shd w:val="clear" w:color="auto" w:fill="auto"/>
            <w:noWrap/>
            <w:hideMark/>
          </w:tcPr>
          <w:p w14:paraId="2925D6DC"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39C23397" w14:textId="77777777" w:rsidTr="00B41757">
        <w:trPr>
          <w:trHeight w:val="20"/>
        </w:trPr>
        <w:tc>
          <w:tcPr>
            <w:tcW w:w="2694" w:type="dxa"/>
            <w:shd w:val="clear" w:color="auto" w:fill="auto"/>
            <w:hideMark/>
          </w:tcPr>
          <w:p w14:paraId="2C4942E3"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94" w:type="dxa"/>
            <w:shd w:val="clear" w:color="auto" w:fill="auto"/>
            <w:noWrap/>
            <w:hideMark/>
          </w:tcPr>
          <w:p w14:paraId="1197D99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982D7D0"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7B9E0041" w14:textId="77777777" w:rsidR="00AB7C9D" w:rsidRPr="00944B4D" w:rsidRDefault="00AB7C9D" w:rsidP="00B41757">
            <w:pPr>
              <w:jc w:val="center"/>
              <w:rPr>
                <w:color w:val="000000"/>
                <w:sz w:val="16"/>
                <w:szCs w:val="16"/>
              </w:rPr>
            </w:pPr>
            <w:r w:rsidRPr="00944B4D">
              <w:rPr>
                <w:color w:val="000000"/>
                <w:sz w:val="16"/>
                <w:szCs w:val="16"/>
              </w:rPr>
              <w:t>0150171410</w:t>
            </w:r>
          </w:p>
        </w:tc>
        <w:tc>
          <w:tcPr>
            <w:tcW w:w="619" w:type="dxa"/>
            <w:shd w:val="clear" w:color="auto" w:fill="auto"/>
            <w:noWrap/>
            <w:hideMark/>
          </w:tcPr>
          <w:p w14:paraId="777CB89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6C195BB"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4B99CE9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69694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6B35AF" w14:textId="77777777" w:rsidTr="00B41757">
        <w:trPr>
          <w:trHeight w:val="20"/>
        </w:trPr>
        <w:tc>
          <w:tcPr>
            <w:tcW w:w="2694" w:type="dxa"/>
            <w:shd w:val="clear" w:color="auto" w:fill="auto"/>
            <w:hideMark/>
          </w:tcPr>
          <w:p w14:paraId="6A42079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w:t>
            </w:r>
            <w:r w:rsidRPr="00944B4D">
              <w:rPr>
                <w:color w:val="000000"/>
                <w:sz w:val="16"/>
                <w:szCs w:val="16"/>
              </w:rPr>
              <w:lastRenderedPageBreak/>
              <w:t>ниям</w:t>
            </w:r>
          </w:p>
        </w:tc>
        <w:tc>
          <w:tcPr>
            <w:tcW w:w="594" w:type="dxa"/>
            <w:shd w:val="clear" w:color="auto" w:fill="auto"/>
            <w:noWrap/>
            <w:hideMark/>
          </w:tcPr>
          <w:p w14:paraId="022AF120" w14:textId="77777777" w:rsidR="00AB7C9D" w:rsidRPr="00944B4D" w:rsidRDefault="00AB7C9D" w:rsidP="00B41757">
            <w:pPr>
              <w:jc w:val="center"/>
              <w:rPr>
                <w:color w:val="000000"/>
                <w:sz w:val="16"/>
                <w:szCs w:val="16"/>
              </w:rPr>
            </w:pPr>
            <w:r w:rsidRPr="00944B4D">
              <w:rPr>
                <w:color w:val="000000"/>
                <w:sz w:val="16"/>
                <w:szCs w:val="16"/>
              </w:rPr>
              <w:lastRenderedPageBreak/>
              <w:t>774</w:t>
            </w:r>
          </w:p>
        </w:tc>
        <w:tc>
          <w:tcPr>
            <w:tcW w:w="734" w:type="dxa"/>
            <w:shd w:val="clear" w:color="auto" w:fill="auto"/>
            <w:noWrap/>
            <w:hideMark/>
          </w:tcPr>
          <w:p w14:paraId="4470F8FE"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3D0D1419" w14:textId="77777777" w:rsidR="00AB7C9D" w:rsidRPr="00944B4D" w:rsidRDefault="00AB7C9D" w:rsidP="00B41757">
            <w:pPr>
              <w:jc w:val="center"/>
              <w:rPr>
                <w:color w:val="000000"/>
                <w:sz w:val="16"/>
                <w:szCs w:val="16"/>
              </w:rPr>
            </w:pPr>
            <w:r w:rsidRPr="00944B4D">
              <w:rPr>
                <w:color w:val="000000"/>
                <w:sz w:val="16"/>
                <w:szCs w:val="16"/>
              </w:rPr>
              <w:t>0150171410</w:t>
            </w:r>
          </w:p>
        </w:tc>
        <w:tc>
          <w:tcPr>
            <w:tcW w:w="619" w:type="dxa"/>
            <w:shd w:val="clear" w:color="auto" w:fill="auto"/>
            <w:noWrap/>
            <w:hideMark/>
          </w:tcPr>
          <w:p w14:paraId="39C8DC2C"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9B35CB2"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20F81B4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93ACA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F5997A" w14:textId="77777777" w:rsidTr="00B41757">
        <w:trPr>
          <w:trHeight w:val="20"/>
        </w:trPr>
        <w:tc>
          <w:tcPr>
            <w:tcW w:w="2694" w:type="dxa"/>
            <w:shd w:val="clear" w:color="auto" w:fill="auto"/>
            <w:hideMark/>
          </w:tcPr>
          <w:p w14:paraId="1EF72E6D" w14:textId="77777777" w:rsidR="00AB7C9D" w:rsidRPr="00944B4D" w:rsidRDefault="00AB7C9D" w:rsidP="00B41757">
            <w:pPr>
              <w:rPr>
                <w:color w:val="000000"/>
                <w:sz w:val="16"/>
                <w:szCs w:val="16"/>
              </w:rPr>
            </w:pPr>
            <w:r w:rsidRPr="00944B4D">
              <w:rPr>
                <w:color w:val="000000"/>
                <w:sz w:val="16"/>
                <w:szCs w:val="16"/>
              </w:rPr>
              <w:lastRenderedPageBreak/>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0BBCD9C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6FA5F8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E2FDADF"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7CEC572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1D87193"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70" w:type="dxa"/>
            <w:shd w:val="clear" w:color="auto" w:fill="auto"/>
            <w:noWrap/>
            <w:hideMark/>
          </w:tcPr>
          <w:p w14:paraId="3789D85D" w14:textId="77777777" w:rsidR="00AB7C9D" w:rsidRPr="00944B4D" w:rsidRDefault="00AB7C9D" w:rsidP="00B41757">
            <w:pPr>
              <w:jc w:val="right"/>
              <w:rPr>
                <w:color w:val="000000"/>
                <w:sz w:val="16"/>
                <w:szCs w:val="16"/>
              </w:rPr>
            </w:pPr>
            <w:r w:rsidRPr="00944B4D">
              <w:rPr>
                <w:color w:val="000000"/>
                <w:sz w:val="16"/>
                <w:szCs w:val="16"/>
              </w:rPr>
              <w:t>1 683,20000</w:t>
            </w:r>
          </w:p>
        </w:tc>
        <w:tc>
          <w:tcPr>
            <w:tcW w:w="1317" w:type="dxa"/>
            <w:shd w:val="clear" w:color="auto" w:fill="auto"/>
            <w:noWrap/>
            <w:hideMark/>
          </w:tcPr>
          <w:p w14:paraId="3E3E37F5"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12973BAC" w14:textId="77777777" w:rsidTr="00B41757">
        <w:trPr>
          <w:trHeight w:val="20"/>
        </w:trPr>
        <w:tc>
          <w:tcPr>
            <w:tcW w:w="2694" w:type="dxa"/>
            <w:shd w:val="clear" w:color="auto" w:fill="auto"/>
            <w:hideMark/>
          </w:tcPr>
          <w:p w14:paraId="300DD79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E15199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A82BBB9"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74687F32"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67E49CF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865CC73"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70" w:type="dxa"/>
            <w:shd w:val="clear" w:color="auto" w:fill="auto"/>
            <w:noWrap/>
            <w:hideMark/>
          </w:tcPr>
          <w:p w14:paraId="04613E22" w14:textId="77777777" w:rsidR="00AB7C9D" w:rsidRPr="00944B4D" w:rsidRDefault="00AB7C9D" w:rsidP="00B41757">
            <w:pPr>
              <w:jc w:val="right"/>
              <w:rPr>
                <w:color w:val="000000"/>
                <w:sz w:val="16"/>
                <w:szCs w:val="16"/>
              </w:rPr>
            </w:pPr>
            <w:r w:rsidRPr="00944B4D">
              <w:rPr>
                <w:color w:val="000000"/>
                <w:sz w:val="16"/>
                <w:szCs w:val="16"/>
              </w:rPr>
              <w:t>1 683,20000</w:t>
            </w:r>
          </w:p>
        </w:tc>
        <w:tc>
          <w:tcPr>
            <w:tcW w:w="1317" w:type="dxa"/>
            <w:shd w:val="clear" w:color="auto" w:fill="auto"/>
            <w:noWrap/>
            <w:hideMark/>
          </w:tcPr>
          <w:p w14:paraId="2199567A"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15E7E828" w14:textId="77777777" w:rsidTr="00B41757">
        <w:trPr>
          <w:trHeight w:val="20"/>
        </w:trPr>
        <w:tc>
          <w:tcPr>
            <w:tcW w:w="2694" w:type="dxa"/>
            <w:shd w:val="clear" w:color="auto" w:fill="auto"/>
            <w:hideMark/>
          </w:tcPr>
          <w:p w14:paraId="4ED8F58C"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7450E14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DE091A7"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0B409A8C"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4875AF6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5D69AEB" w14:textId="77777777" w:rsidR="00AB7C9D" w:rsidRPr="00944B4D" w:rsidRDefault="00AB7C9D" w:rsidP="00B41757">
            <w:pPr>
              <w:jc w:val="right"/>
              <w:rPr>
                <w:color w:val="000000"/>
                <w:sz w:val="16"/>
                <w:szCs w:val="16"/>
              </w:rPr>
            </w:pPr>
            <w:r w:rsidRPr="00944B4D">
              <w:rPr>
                <w:color w:val="000000"/>
                <w:sz w:val="16"/>
                <w:szCs w:val="16"/>
              </w:rPr>
              <w:t>356,90000</w:t>
            </w:r>
          </w:p>
        </w:tc>
        <w:tc>
          <w:tcPr>
            <w:tcW w:w="1470" w:type="dxa"/>
            <w:shd w:val="clear" w:color="auto" w:fill="auto"/>
            <w:noWrap/>
            <w:hideMark/>
          </w:tcPr>
          <w:p w14:paraId="7502126B" w14:textId="77777777" w:rsidR="00AB7C9D" w:rsidRPr="00944B4D" w:rsidRDefault="00AB7C9D" w:rsidP="00B41757">
            <w:pPr>
              <w:jc w:val="right"/>
              <w:rPr>
                <w:color w:val="000000"/>
                <w:sz w:val="16"/>
                <w:szCs w:val="16"/>
              </w:rPr>
            </w:pPr>
            <w:r w:rsidRPr="00944B4D">
              <w:rPr>
                <w:color w:val="000000"/>
                <w:sz w:val="16"/>
                <w:szCs w:val="16"/>
              </w:rPr>
              <w:t>420,90000</w:t>
            </w:r>
          </w:p>
        </w:tc>
        <w:tc>
          <w:tcPr>
            <w:tcW w:w="1317" w:type="dxa"/>
            <w:shd w:val="clear" w:color="auto" w:fill="auto"/>
            <w:noWrap/>
            <w:hideMark/>
          </w:tcPr>
          <w:p w14:paraId="6B898609"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0E48B9B5" w14:textId="77777777" w:rsidTr="00B41757">
        <w:trPr>
          <w:trHeight w:val="20"/>
        </w:trPr>
        <w:tc>
          <w:tcPr>
            <w:tcW w:w="2694" w:type="dxa"/>
            <w:shd w:val="clear" w:color="auto" w:fill="auto"/>
            <w:hideMark/>
          </w:tcPr>
          <w:p w14:paraId="7CC1F4C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37D7B97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9F25E1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1210BF73"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278D548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73EF9567" w14:textId="77777777" w:rsidR="00AB7C9D" w:rsidRPr="00944B4D" w:rsidRDefault="00AB7C9D" w:rsidP="00B41757">
            <w:pPr>
              <w:jc w:val="right"/>
              <w:rPr>
                <w:color w:val="000000"/>
                <w:sz w:val="16"/>
                <w:szCs w:val="16"/>
              </w:rPr>
            </w:pPr>
            <w:r w:rsidRPr="00944B4D">
              <w:rPr>
                <w:color w:val="000000"/>
                <w:sz w:val="16"/>
                <w:szCs w:val="16"/>
              </w:rPr>
              <w:t>356,90000</w:t>
            </w:r>
          </w:p>
        </w:tc>
        <w:tc>
          <w:tcPr>
            <w:tcW w:w="1470" w:type="dxa"/>
            <w:shd w:val="clear" w:color="auto" w:fill="auto"/>
            <w:noWrap/>
            <w:hideMark/>
          </w:tcPr>
          <w:p w14:paraId="494387A1" w14:textId="77777777" w:rsidR="00AB7C9D" w:rsidRPr="00944B4D" w:rsidRDefault="00AB7C9D" w:rsidP="00B41757">
            <w:pPr>
              <w:jc w:val="right"/>
              <w:rPr>
                <w:color w:val="000000"/>
                <w:sz w:val="16"/>
                <w:szCs w:val="16"/>
              </w:rPr>
            </w:pPr>
            <w:r w:rsidRPr="00944B4D">
              <w:rPr>
                <w:color w:val="000000"/>
                <w:sz w:val="16"/>
                <w:szCs w:val="16"/>
              </w:rPr>
              <w:t>420,90000</w:t>
            </w:r>
          </w:p>
        </w:tc>
        <w:tc>
          <w:tcPr>
            <w:tcW w:w="1317" w:type="dxa"/>
            <w:shd w:val="clear" w:color="auto" w:fill="auto"/>
            <w:noWrap/>
            <w:hideMark/>
          </w:tcPr>
          <w:p w14:paraId="3EB70507"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68D8B235" w14:textId="77777777" w:rsidTr="00B41757">
        <w:trPr>
          <w:trHeight w:val="20"/>
        </w:trPr>
        <w:tc>
          <w:tcPr>
            <w:tcW w:w="2694" w:type="dxa"/>
            <w:shd w:val="clear" w:color="auto" w:fill="auto"/>
            <w:hideMark/>
          </w:tcPr>
          <w:p w14:paraId="17091844"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52F4B56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0E116CE"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26348825"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4857CCD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B59D59A" w14:textId="77777777" w:rsidR="00AB7C9D" w:rsidRPr="00944B4D" w:rsidRDefault="00AB7C9D" w:rsidP="00B41757">
            <w:pPr>
              <w:jc w:val="right"/>
              <w:rPr>
                <w:color w:val="000000"/>
                <w:sz w:val="16"/>
                <w:szCs w:val="16"/>
              </w:rPr>
            </w:pPr>
            <w:r w:rsidRPr="00944B4D">
              <w:rPr>
                <w:color w:val="000000"/>
                <w:sz w:val="16"/>
                <w:szCs w:val="16"/>
              </w:rPr>
              <w:t>133,60000</w:t>
            </w:r>
          </w:p>
        </w:tc>
        <w:tc>
          <w:tcPr>
            <w:tcW w:w="1470" w:type="dxa"/>
            <w:shd w:val="clear" w:color="auto" w:fill="auto"/>
            <w:noWrap/>
            <w:hideMark/>
          </w:tcPr>
          <w:p w14:paraId="7064670F" w14:textId="77777777" w:rsidR="00AB7C9D" w:rsidRPr="00944B4D" w:rsidRDefault="00AB7C9D" w:rsidP="00B41757">
            <w:pPr>
              <w:jc w:val="right"/>
              <w:rPr>
                <w:color w:val="000000"/>
                <w:sz w:val="16"/>
                <w:szCs w:val="16"/>
              </w:rPr>
            </w:pPr>
            <w:r w:rsidRPr="00944B4D">
              <w:rPr>
                <w:color w:val="000000"/>
                <w:sz w:val="16"/>
                <w:szCs w:val="16"/>
              </w:rPr>
              <w:t>133,60000</w:t>
            </w:r>
          </w:p>
        </w:tc>
        <w:tc>
          <w:tcPr>
            <w:tcW w:w="1317" w:type="dxa"/>
            <w:shd w:val="clear" w:color="auto" w:fill="auto"/>
            <w:noWrap/>
            <w:hideMark/>
          </w:tcPr>
          <w:p w14:paraId="56D29CDD" w14:textId="77777777" w:rsidR="00AB7C9D" w:rsidRPr="00944B4D" w:rsidRDefault="00AB7C9D" w:rsidP="00B41757">
            <w:pPr>
              <w:jc w:val="right"/>
              <w:rPr>
                <w:color w:val="000000"/>
                <w:sz w:val="16"/>
                <w:szCs w:val="16"/>
              </w:rPr>
            </w:pPr>
            <w:r w:rsidRPr="00944B4D">
              <w:rPr>
                <w:color w:val="000000"/>
                <w:sz w:val="16"/>
                <w:szCs w:val="16"/>
              </w:rPr>
              <w:t>133,60000</w:t>
            </w:r>
          </w:p>
        </w:tc>
      </w:tr>
      <w:tr w:rsidR="00AB7C9D" w:rsidRPr="00944B4D" w14:paraId="1C23A1AE" w14:textId="77777777" w:rsidTr="00B41757">
        <w:trPr>
          <w:trHeight w:val="20"/>
        </w:trPr>
        <w:tc>
          <w:tcPr>
            <w:tcW w:w="2694" w:type="dxa"/>
            <w:shd w:val="clear" w:color="auto" w:fill="auto"/>
            <w:hideMark/>
          </w:tcPr>
          <w:p w14:paraId="5C3998FB"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28AECD7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50C5658"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55595631"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5F4C89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6322C69"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1DDE8194" w14:textId="77777777" w:rsidR="00AB7C9D" w:rsidRPr="00944B4D" w:rsidRDefault="00AB7C9D" w:rsidP="00B41757">
            <w:pPr>
              <w:jc w:val="right"/>
              <w:rPr>
                <w:color w:val="000000"/>
                <w:sz w:val="16"/>
                <w:szCs w:val="16"/>
              </w:rPr>
            </w:pPr>
            <w:r w:rsidRPr="00944B4D">
              <w:rPr>
                <w:color w:val="000000"/>
                <w:sz w:val="16"/>
                <w:szCs w:val="16"/>
              </w:rPr>
              <w:t>106,90000</w:t>
            </w:r>
          </w:p>
        </w:tc>
        <w:tc>
          <w:tcPr>
            <w:tcW w:w="1317" w:type="dxa"/>
            <w:shd w:val="clear" w:color="auto" w:fill="auto"/>
            <w:noWrap/>
            <w:hideMark/>
          </w:tcPr>
          <w:p w14:paraId="7C1DBE8A"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14C26A42" w14:textId="77777777" w:rsidTr="00B41757">
        <w:trPr>
          <w:trHeight w:val="20"/>
        </w:trPr>
        <w:tc>
          <w:tcPr>
            <w:tcW w:w="2694" w:type="dxa"/>
            <w:shd w:val="clear" w:color="auto" w:fill="auto"/>
            <w:hideMark/>
          </w:tcPr>
          <w:p w14:paraId="1DFE594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1B3635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9F7C293"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50F0486F" w14:textId="77777777" w:rsidR="00AB7C9D" w:rsidRPr="00944B4D" w:rsidRDefault="00AB7C9D" w:rsidP="00B41757">
            <w:pPr>
              <w:jc w:val="center"/>
              <w:rPr>
                <w:color w:val="000000"/>
                <w:sz w:val="16"/>
                <w:szCs w:val="16"/>
              </w:rPr>
            </w:pPr>
            <w:r w:rsidRPr="00944B4D">
              <w:rPr>
                <w:color w:val="000000"/>
                <w:sz w:val="16"/>
                <w:szCs w:val="16"/>
              </w:rPr>
              <w:t>0150272120</w:t>
            </w:r>
          </w:p>
        </w:tc>
        <w:tc>
          <w:tcPr>
            <w:tcW w:w="619" w:type="dxa"/>
            <w:shd w:val="clear" w:color="auto" w:fill="auto"/>
            <w:noWrap/>
            <w:hideMark/>
          </w:tcPr>
          <w:p w14:paraId="2D17ABA8"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0212400"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126ED0EB" w14:textId="77777777" w:rsidR="00AB7C9D" w:rsidRPr="00944B4D" w:rsidRDefault="00AB7C9D" w:rsidP="00B41757">
            <w:pPr>
              <w:jc w:val="right"/>
              <w:rPr>
                <w:color w:val="000000"/>
                <w:sz w:val="16"/>
                <w:szCs w:val="16"/>
              </w:rPr>
            </w:pPr>
            <w:r w:rsidRPr="00944B4D">
              <w:rPr>
                <w:color w:val="000000"/>
                <w:sz w:val="16"/>
                <w:szCs w:val="16"/>
              </w:rPr>
              <w:t>106,90000</w:t>
            </w:r>
          </w:p>
        </w:tc>
        <w:tc>
          <w:tcPr>
            <w:tcW w:w="1317" w:type="dxa"/>
            <w:shd w:val="clear" w:color="auto" w:fill="auto"/>
            <w:noWrap/>
            <w:hideMark/>
          </w:tcPr>
          <w:p w14:paraId="405194B3"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0AE02DE9" w14:textId="77777777" w:rsidTr="00B41757">
        <w:trPr>
          <w:trHeight w:val="20"/>
        </w:trPr>
        <w:tc>
          <w:tcPr>
            <w:tcW w:w="2694" w:type="dxa"/>
            <w:shd w:val="clear" w:color="auto" w:fill="auto"/>
            <w:hideMark/>
          </w:tcPr>
          <w:p w14:paraId="017319C2"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4" w:type="dxa"/>
            <w:shd w:val="clear" w:color="auto" w:fill="auto"/>
            <w:noWrap/>
            <w:hideMark/>
          </w:tcPr>
          <w:p w14:paraId="37AFC84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DA3D483"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11CA724"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0344EC2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624EA2B"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51381E1B" w14:textId="77777777" w:rsidR="00AB7C9D" w:rsidRPr="00944B4D" w:rsidRDefault="00AB7C9D" w:rsidP="00B41757">
            <w:pPr>
              <w:jc w:val="right"/>
              <w:rPr>
                <w:color w:val="000000"/>
                <w:sz w:val="16"/>
                <w:szCs w:val="16"/>
              </w:rPr>
            </w:pPr>
            <w:r w:rsidRPr="00944B4D">
              <w:rPr>
                <w:color w:val="000000"/>
                <w:sz w:val="16"/>
                <w:szCs w:val="16"/>
              </w:rPr>
              <w:t>26,70000</w:t>
            </w:r>
          </w:p>
        </w:tc>
        <w:tc>
          <w:tcPr>
            <w:tcW w:w="1317" w:type="dxa"/>
            <w:shd w:val="clear" w:color="auto" w:fill="auto"/>
            <w:noWrap/>
            <w:hideMark/>
          </w:tcPr>
          <w:p w14:paraId="70E7E244"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02CE8BFA" w14:textId="77777777" w:rsidTr="00B41757">
        <w:trPr>
          <w:trHeight w:val="20"/>
        </w:trPr>
        <w:tc>
          <w:tcPr>
            <w:tcW w:w="2694" w:type="dxa"/>
            <w:shd w:val="clear" w:color="auto" w:fill="auto"/>
            <w:hideMark/>
          </w:tcPr>
          <w:p w14:paraId="554E0A0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DE2915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7EEB3A9" w14:textId="77777777" w:rsidR="00AB7C9D" w:rsidRPr="00944B4D" w:rsidRDefault="00AB7C9D" w:rsidP="00B41757">
            <w:pPr>
              <w:jc w:val="center"/>
              <w:rPr>
                <w:color w:val="000000"/>
                <w:sz w:val="16"/>
                <w:szCs w:val="16"/>
              </w:rPr>
            </w:pPr>
            <w:r w:rsidRPr="00944B4D">
              <w:rPr>
                <w:color w:val="000000"/>
                <w:sz w:val="16"/>
                <w:szCs w:val="16"/>
              </w:rPr>
              <w:t>0703</w:t>
            </w:r>
          </w:p>
        </w:tc>
        <w:tc>
          <w:tcPr>
            <w:tcW w:w="1167" w:type="dxa"/>
            <w:shd w:val="clear" w:color="auto" w:fill="auto"/>
            <w:noWrap/>
            <w:hideMark/>
          </w:tcPr>
          <w:p w14:paraId="4B6F3A4D" w14:textId="77777777" w:rsidR="00AB7C9D" w:rsidRPr="00944B4D" w:rsidRDefault="00AB7C9D" w:rsidP="00B41757">
            <w:pPr>
              <w:jc w:val="center"/>
              <w:rPr>
                <w:color w:val="000000"/>
                <w:sz w:val="16"/>
                <w:szCs w:val="16"/>
              </w:rPr>
            </w:pPr>
            <w:r w:rsidRPr="00944B4D">
              <w:rPr>
                <w:color w:val="000000"/>
                <w:sz w:val="16"/>
                <w:szCs w:val="16"/>
              </w:rPr>
              <w:t>01502S2120</w:t>
            </w:r>
          </w:p>
        </w:tc>
        <w:tc>
          <w:tcPr>
            <w:tcW w:w="619" w:type="dxa"/>
            <w:shd w:val="clear" w:color="auto" w:fill="auto"/>
            <w:noWrap/>
            <w:hideMark/>
          </w:tcPr>
          <w:p w14:paraId="051C88FF"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2C05D21"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18C18133" w14:textId="77777777" w:rsidR="00AB7C9D" w:rsidRPr="00944B4D" w:rsidRDefault="00AB7C9D" w:rsidP="00B41757">
            <w:pPr>
              <w:jc w:val="right"/>
              <w:rPr>
                <w:color w:val="000000"/>
                <w:sz w:val="16"/>
                <w:szCs w:val="16"/>
              </w:rPr>
            </w:pPr>
            <w:r w:rsidRPr="00944B4D">
              <w:rPr>
                <w:color w:val="000000"/>
                <w:sz w:val="16"/>
                <w:szCs w:val="16"/>
              </w:rPr>
              <w:t>26,70000</w:t>
            </w:r>
          </w:p>
        </w:tc>
        <w:tc>
          <w:tcPr>
            <w:tcW w:w="1317" w:type="dxa"/>
            <w:shd w:val="clear" w:color="auto" w:fill="auto"/>
            <w:noWrap/>
            <w:hideMark/>
          </w:tcPr>
          <w:p w14:paraId="52863C92"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5ABB8849" w14:textId="77777777" w:rsidTr="00B41757">
        <w:trPr>
          <w:trHeight w:val="20"/>
        </w:trPr>
        <w:tc>
          <w:tcPr>
            <w:tcW w:w="2694" w:type="dxa"/>
            <w:shd w:val="clear" w:color="auto" w:fill="auto"/>
            <w:hideMark/>
          </w:tcPr>
          <w:p w14:paraId="48DCAE9E"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образования</w:t>
            </w:r>
          </w:p>
        </w:tc>
        <w:tc>
          <w:tcPr>
            <w:tcW w:w="594" w:type="dxa"/>
            <w:shd w:val="clear" w:color="auto" w:fill="auto"/>
            <w:noWrap/>
            <w:hideMark/>
          </w:tcPr>
          <w:p w14:paraId="5523B11A"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554E0AC9" w14:textId="77777777" w:rsidR="00AB7C9D" w:rsidRPr="00944B4D" w:rsidRDefault="00AB7C9D" w:rsidP="00B41757">
            <w:pPr>
              <w:jc w:val="center"/>
              <w:rPr>
                <w:b/>
                <w:bCs/>
                <w:color w:val="000000"/>
                <w:sz w:val="16"/>
                <w:szCs w:val="16"/>
              </w:rPr>
            </w:pPr>
            <w:r w:rsidRPr="00944B4D">
              <w:rPr>
                <w:b/>
                <w:bCs/>
                <w:color w:val="000000"/>
                <w:sz w:val="16"/>
                <w:szCs w:val="16"/>
              </w:rPr>
              <w:t>0709</w:t>
            </w:r>
          </w:p>
        </w:tc>
        <w:tc>
          <w:tcPr>
            <w:tcW w:w="1167" w:type="dxa"/>
            <w:shd w:val="clear" w:color="auto" w:fill="auto"/>
            <w:noWrap/>
            <w:hideMark/>
          </w:tcPr>
          <w:p w14:paraId="2E00A0C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924D16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4813CF8" w14:textId="77777777" w:rsidR="00AB7C9D" w:rsidRPr="00944B4D" w:rsidRDefault="00AB7C9D" w:rsidP="00B41757">
            <w:pPr>
              <w:jc w:val="right"/>
              <w:rPr>
                <w:b/>
                <w:bCs/>
                <w:color w:val="000000"/>
                <w:sz w:val="16"/>
                <w:szCs w:val="16"/>
              </w:rPr>
            </w:pPr>
            <w:r w:rsidRPr="00944B4D">
              <w:rPr>
                <w:b/>
                <w:bCs/>
                <w:color w:val="000000"/>
                <w:sz w:val="16"/>
                <w:szCs w:val="16"/>
              </w:rPr>
              <w:t>12 382,95322</w:t>
            </w:r>
          </w:p>
        </w:tc>
        <w:tc>
          <w:tcPr>
            <w:tcW w:w="1470" w:type="dxa"/>
            <w:shd w:val="clear" w:color="auto" w:fill="auto"/>
            <w:noWrap/>
            <w:hideMark/>
          </w:tcPr>
          <w:p w14:paraId="2D0CE1EB" w14:textId="77777777" w:rsidR="00AB7C9D" w:rsidRPr="00944B4D" w:rsidRDefault="00AB7C9D" w:rsidP="00B41757">
            <w:pPr>
              <w:jc w:val="right"/>
              <w:rPr>
                <w:b/>
                <w:bCs/>
                <w:color w:val="000000"/>
                <w:sz w:val="16"/>
                <w:szCs w:val="16"/>
              </w:rPr>
            </w:pPr>
            <w:r w:rsidRPr="00944B4D">
              <w:rPr>
                <w:b/>
                <w:bCs/>
                <w:color w:val="000000"/>
                <w:sz w:val="16"/>
                <w:szCs w:val="16"/>
              </w:rPr>
              <w:t>11 137,40000</w:t>
            </w:r>
          </w:p>
        </w:tc>
        <w:tc>
          <w:tcPr>
            <w:tcW w:w="1317" w:type="dxa"/>
            <w:shd w:val="clear" w:color="auto" w:fill="auto"/>
            <w:noWrap/>
            <w:hideMark/>
          </w:tcPr>
          <w:p w14:paraId="6243B675" w14:textId="77777777" w:rsidR="00AB7C9D" w:rsidRPr="00944B4D" w:rsidRDefault="00AB7C9D" w:rsidP="00B41757">
            <w:pPr>
              <w:jc w:val="right"/>
              <w:rPr>
                <w:b/>
                <w:bCs/>
                <w:color w:val="000000"/>
                <w:sz w:val="16"/>
                <w:szCs w:val="16"/>
              </w:rPr>
            </w:pPr>
            <w:r w:rsidRPr="00944B4D">
              <w:rPr>
                <w:b/>
                <w:bCs/>
                <w:color w:val="000000"/>
                <w:sz w:val="16"/>
                <w:szCs w:val="16"/>
              </w:rPr>
              <w:t>11 137,40000</w:t>
            </w:r>
          </w:p>
        </w:tc>
      </w:tr>
      <w:tr w:rsidR="00AB7C9D" w:rsidRPr="00944B4D" w14:paraId="06AAEA0B" w14:textId="77777777" w:rsidTr="00B41757">
        <w:trPr>
          <w:trHeight w:val="20"/>
        </w:trPr>
        <w:tc>
          <w:tcPr>
            <w:tcW w:w="2694" w:type="dxa"/>
            <w:shd w:val="clear" w:color="auto" w:fill="auto"/>
            <w:hideMark/>
          </w:tcPr>
          <w:p w14:paraId="676833E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239D226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E3CB2D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9A4ABA7"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1D5A1A8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4B9A137" w14:textId="77777777" w:rsidR="00AB7C9D" w:rsidRPr="00944B4D" w:rsidRDefault="00AB7C9D" w:rsidP="00B41757">
            <w:pPr>
              <w:jc w:val="right"/>
              <w:rPr>
                <w:color w:val="000000"/>
                <w:sz w:val="16"/>
                <w:szCs w:val="16"/>
              </w:rPr>
            </w:pPr>
            <w:r w:rsidRPr="00944B4D">
              <w:rPr>
                <w:color w:val="000000"/>
                <w:sz w:val="16"/>
                <w:szCs w:val="16"/>
              </w:rPr>
              <w:t>12 382,95322</w:t>
            </w:r>
          </w:p>
        </w:tc>
        <w:tc>
          <w:tcPr>
            <w:tcW w:w="1470" w:type="dxa"/>
            <w:shd w:val="clear" w:color="auto" w:fill="auto"/>
            <w:noWrap/>
            <w:hideMark/>
          </w:tcPr>
          <w:p w14:paraId="006A767A" w14:textId="77777777" w:rsidR="00AB7C9D" w:rsidRPr="00944B4D" w:rsidRDefault="00AB7C9D" w:rsidP="00B41757">
            <w:pPr>
              <w:jc w:val="right"/>
              <w:rPr>
                <w:color w:val="000000"/>
                <w:sz w:val="16"/>
                <w:szCs w:val="16"/>
              </w:rPr>
            </w:pPr>
            <w:r w:rsidRPr="00944B4D">
              <w:rPr>
                <w:color w:val="000000"/>
                <w:sz w:val="16"/>
                <w:szCs w:val="16"/>
              </w:rPr>
              <w:t>11 137,40000</w:t>
            </w:r>
          </w:p>
        </w:tc>
        <w:tc>
          <w:tcPr>
            <w:tcW w:w="1317" w:type="dxa"/>
            <w:shd w:val="clear" w:color="auto" w:fill="auto"/>
            <w:noWrap/>
            <w:hideMark/>
          </w:tcPr>
          <w:p w14:paraId="0F4FE257" w14:textId="77777777" w:rsidR="00AB7C9D" w:rsidRPr="00944B4D" w:rsidRDefault="00AB7C9D" w:rsidP="00B41757">
            <w:pPr>
              <w:jc w:val="right"/>
              <w:rPr>
                <w:color w:val="000000"/>
                <w:sz w:val="16"/>
                <w:szCs w:val="16"/>
              </w:rPr>
            </w:pPr>
            <w:r w:rsidRPr="00944B4D">
              <w:rPr>
                <w:color w:val="000000"/>
                <w:sz w:val="16"/>
                <w:szCs w:val="16"/>
              </w:rPr>
              <w:t>11 137,40000</w:t>
            </w:r>
          </w:p>
        </w:tc>
      </w:tr>
      <w:tr w:rsidR="00AB7C9D" w:rsidRPr="00944B4D" w14:paraId="6847502C" w14:textId="77777777" w:rsidTr="00B41757">
        <w:trPr>
          <w:trHeight w:val="20"/>
        </w:trPr>
        <w:tc>
          <w:tcPr>
            <w:tcW w:w="2694" w:type="dxa"/>
            <w:shd w:val="clear" w:color="auto" w:fill="auto"/>
            <w:hideMark/>
          </w:tcPr>
          <w:p w14:paraId="65E15D15"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11BCCFD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37E987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7AACD962" w14:textId="77777777" w:rsidR="00AB7C9D" w:rsidRPr="00944B4D" w:rsidRDefault="00AB7C9D" w:rsidP="00B41757">
            <w:pPr>
              <w:jc w:val="center"/>
              <w:rPr>
                <w:color w:val="000000"/>
                <w:sz w:val="16"/>
                <w:szCs w:val="16"/>
              </w:rPr>
            </w:pPr>
            <w:r w:rsidRPr="00944B4D">
              <w:rPr>
                <w:color w:val="000000"/>
                <w:sz w:val="16"/>
                <w:szCs w:val="16"/>
              </w:rPr>
              <w:t>0110000000</w:t>
            </w:r>
          </w:p>
        </w:tc>
        <w:tc>
          <w:tcPr>
            <w:tcW w:w="619" w:type="dxa"/>
            <w:shd w:val="clear" w:color="auto" w:fill="auto"/>
            <w:noWrap/>
            <w:hideMark/>
          </w:tcPr>
          <w:p w14:paraId="541C8CF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658F669" w14:textId="77777777" w:rsidR="00AB7C9D" w:rsidRPr="00944B4D" w:rsidRDefault="00AB7C9D" w:rsidP="00B41757">
            <w:pPr>
              <w:jc w:val="right"/>
              <w:rPr>
                <w:color w:val="000000"/>
                <w:sz w:val="16"/>
                <w:szCs w:val="16"/>
              </w:rPr>
            </w:pPr>
            <w:r w:rsidRPr="00944B4D">
              <w:rPr>
                <w:color w:val="000000"/>
                <w:sz w:val="16"/>
                <w:szCs w:val="16"/>
              </w:rPr>
              <w:t>1 143,57100</w:t>
            </w:r>
          </w:p>
        </w:tc>
        <w:tc>
          <w:tcPr>
            <w:tcW w:w="1470" w:type="dxa"/>
            <w:shd w:val="clear" w:color="auto" w:fill="auto"/>
            <w:noWrap/>
            <w:hideMark/>
          </w:tcPr>
          <w:p w14:paraId="7DF1FEB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7C4E9B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C7DAFD" w14:textId="77777777" w:rsidTr="00B41757">
        <w:trPr>
          <w:trHeight w:val="20"/>
        </w:trPr>
        <w:tc>
          <w:tcPr>
            <w:tcW w:w="2694" w:type="dxa"/>
            <w:shd w:val="clear" w:color="auto" w:fill="auto"/>
            <w:hideMark/>
          </w:tcPr>
          <w:p w14:paraId="12DB8C64"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и качества услуг в сфере общего образования</w:t>
            </w:r>
          </w:p>
        </w:tc>
        <w:tc>
          <w:tcPr>
            <w:tcW w:w="594" w:type="dxa"/>
            <w:shd w:val="clear" w:color="auto" w:fill="auto"/>
            <w:noWrap/>
            <w:hideMark/>
          </w:tcPr>
          <w:p w14:paraId="0BA59B1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B3B951F"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7D4C94F" w14:textId="77777777" w:rsidR="00AB7C9D" w:rsidRPr="00944B4D" w:rsidRDefault="00AB7C9D" w:rsidP="00B41757">
            <w:pPr>
              <w:jc w:val="center"/>
              <w:rPr>
                <w:color w:val="000000"/>
                <w:sz w:val="16"/>
                <w:szCs w:val="16"/>
              </w:rPr>
            </w:pPr>
            <w:r w:rsidRPr="00944B4D">
              <w:rPr>
                <w:color w:val="000000"/>
                <w:sz w:val="16"/>
                <w:szCs w:val="16"/>
              </w:rPr>
              <w:t>0110200000</w:t>
            </w:r>
          </w:p>
        </w:tc>
        <w:tc>
          <w:tcPr>
            <w:tcW w:w="619" w:type="dxa"/>
            <w:shd w:val="clear" w:color="auto" w:fill="auto"/>
            <w:noWrap/>
            <w:hideMark/>
          </w:tcPr>
          <w:p w14:paraId="693BD01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6A9D306"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2C116586"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2707F1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403ACF" w14:textId="77777777" w:rsidTr="00B41757">
        <w:trPr>
          <w:trHeight w:val="20"/>
        </w:trPr>
        <w:tc>
          <w:tcPr>
            <w:tcW w:w="2694" w:type="dxa"/>
            <w:shd w:val="clear" w:color="auto" w:fill="auto"/>
            <w:hideMark/>
          </w:tcPr>
          <w:p w14:paraId="2E28E2A5"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718B996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388C682"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13424CC" w14:textId="77777777" w:rsidR="00AB7C9D" w:rsidRPr="00944B4D" w:rsidRDefault="00AB7C9D" w:rsidP="00B41757">
            <w:pPr>
              <w:jc w:val="center"/>
              <w:rPr>
                <w:color w:val="000000"/>
                <w:sz w:val="16"/>
                <w:szCs w:val="16"/>
              </w:rPr>
            </w:pPr>
            <w:r w:rsidRPr="00944B4D">
              <w:rPr>
                <w:color w:val="000000"/>
                <w:sz w:val="16"/>
                <w:szCs w:val="16"/>
              </w:rPr>
              <w:t>0110299990</w:t>
            </w:r>
          </w:p>
        </w:tc>
        <w:tc>
          <w:tcPr>
            <w:tcW w:w="619" w:type="dxa"/>
            <w:shd w:val="clear" w:color="auto" w:fill="auto"/>
            <w:noWrap/>
            <w:hideMark/>
          </w:tcPr>
          <w:p w14:paraId="4874691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4F0A665"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0F2C4C7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17ED1B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9FF9E69" w14:textId="77777777" w:rsidTr="00B41757">
        <w:trPr>
          <w:trHeight w:val="20"/>
        </w:trPr>
        <w:tc>
          <w:tcPr>
            <w:tcW w:w="2694" w:type="dxa"/>
            <w:shd w:val="clear" w:color="auto" w:fill="auto"/>
            <w:hideMark/>
          </w:tcPr>
          <w:p w14:paraId="601D158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56CFBF5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AEBA07A"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C78538B" w14:textId="77777777" w:rsidR="00AB7C9D" w:rsidRPr="00944B4D" w:rsidRDefault="00AB7C9D" w:rsidP="00B41757">
            <w:pPr>
              <w:jc w:val="center"/>
              <w:rPr>
                <w:color w:val="000000"/>
                <w:sz w:val="16"/>
                <w:szCs w:val="16"/>
              </w:rPr>
            </w:pPr>
            <w:r w:rsidRPr="00944B4D">
              <w:rPr>
                <w:color w:val="000000"/>
                <w:sz w:val="16"/>
                <w:szCs w:val="16"/>
              </w:rPr>
              <w:t>0110299990</w:t>
            </w:r>
          </w:p>
        </w:tc>
        <w:tc>
          <w:tcPr>
            <w:tcW w:w="619" w:type="dxa"/>
            <w:shd w:val="clear" w:color="auto" w:fill="auto"/>
            <w:noWrap/>
            <w:hideMark/>
          </w:tcPr>
          <w:p w14:paraId="6F29D2A3"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2829A92"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5770A77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7D60EB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0F153C5" w14:textId="77777777" w:rsidTr="00B41757">
        <w:trPr>
          <w:trHeight w:val="20"/>
        </w:trPr>
        <w:tc>
          <w:tcPr>
            <w:tcW w:w="2694" w:type="dxa"/>
            <w:shd w:val="clear" w:color="auto" w:fill="auto"/>
            <w:hideMark/>
          </w:tcPr>
          <w:p w14:paraId="2E6CD566"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получения качественного образования</w:t>
            </w:r>
          </w:p>
        </w:tc>
        <w:tc>
          <w:tcPr>
            <w:tcW w:w="594" w:type="dxa"/>
            <w:shd w:val="clear" w:color="auto" w:fill="auto"/>
            <w:noWrap/>
            <w:hideMark/>
          </w:tcPr>
          <w:p w14:paraId="204366D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4CC6C0A"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159AF19" w14:textId="77777777" w:rsidR="00AB7C9D" w:rsidRPr="00944B4D" w:rsidRDefault="00AB7C9D" w:rsidP="00B41757">
            <w:pPr>
              <w:jc w:val="center"/>
              <w:rPr>
                <w:color w:val="000000"/>
                <w:sz w:val="16"/>
                <w:szCs w:val="16"/>
              </w:rPr>
            </w:pPr>
            <w:r w:rsidRPr="00944B4D">
              <w:rPr>
                <w:color w:val="000000"/>
                <w:sz w:val="16"/>
                <w:szCs w:val="16"/>
              </w:rPr>
              <w:t>0110300000</w:t>
            </w:r>
          </w:p>
        </w:tc>
        <w:tc>
          <w:tcPr>
            <w:tcW w:w="619" w:type="dxa"/>
            <w:shd w:val="clear" w:color="auto" w:fill="auto"/>
            <w:noWrap/>
            <w:hideMark/>
          </w:tcPr>
          <w:p w14:paraId="289F286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DDB47B"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6061D44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41ABDD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9C57259" w14:textId="77777777" w:rsidTr="00B41757">
        <w:trPr>
          <w:trHeight w:val="20"/>
        </w:trPr>
        <w:tc>
          <w:tcPr>
            <w:tcW w:w="2694" w:type="dxa"/>
            <w:shd w:val="clear" w:color="auto" w:fill="auto"/>
            <w:hideMark/>
          </w:tcPr>
          <w:p w14:paraId="352779A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94" w:type="dxa"/>
            <w:shd w:val="clear" w:color="auto" w:fill="auto"/>
            <w:noWrap/>
            <w:hideMark/>
          </w:tcPr>
          <w:p w14:paraId="46736B7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4ED8B1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7FED929" w14:textId="77777777" w:rsidR="00AB7C9D" w:rsidRPr="00944B4D" w:rsidRDefault="00AB7C9D" w:rsidP="00B41757">
            <w:pPr>
              <w:jc w:val="center"/>
              <w:rPr>
                <w:color w:val="000000"/>
                <w:sz w:val="16"/>
                <w:szCs w:val="16"/>
              </w:rPr>
            </w:pPr>
            <w:r w:rsidRPr="00944B4D">
              <w:rPr>
                <w:color w:val="000000"/>
                <w:sz w:val="16"/>
                <w:szCs w:val="16"/>
              </w:rPr>
              <w:t>0110301350</w:t>
            </w:r>
          </w:p>
        </w:tc>
        <w:tc>
          <w:tcPr>
            <w:tcW w:w="619" w:type="dxa"/>
            <w:shd w:val="clear" w:color="auto" w:fill="auto"/>
            <w:noWrap/>
            <w:hideMark/>
          </w:tcPr>
          <w:p w14:paraId="46DDDCE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86F5531"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72240E24"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6C3F770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A4B48D" w14:textId="77777777" w:rsidTr="00B41757">
        <w:trPr>
          <w:trHeight w:val="20"/>
        </w:trPr>
        <w:tc>
          <w:tcPr>
            <w:tcW w:w="2694" w:type="dxa"/>
            <w:shd w:val="clear" w:color="auto" w:fill="auto"/>
            <w:hideMark/>
          </w:tcPr>
          <w:p w14:paraId="06C0AC75"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94" w:type="dxa"/>
            <w:shd w:val="clear" w:color="auto" w:fill="auto"/>
            <w:noWrap/>
            <w:hideMark/>
          </w:tcPr>
          <w:p w14:paraId="28A4BC1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2D102B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7630FEF" w14:textId="77777777" w:rsidR="00AB7C9D" w:rsidRPr="00944B4D" w:rsidRDefault="00AB7C9D" w:rsidP="00B41757">
            <w:pPr>
              <w:jc w:val="center"/>
              <w:rPr>
                <w:color w:val="000000"/>
                <w:sz w:val="16"/>
                <w:szCs w:val="16"/>
              </w:rPr>
            </w:pPr>
            <w:r w:rsidRPr="00944B4D">
              <w:rPr>
                <w:color w:val="000000"/>
                <w:sz w:val="16"/>
                <w:szCs w:val="16"/>
              </w:rPr>
              <w:t>0110301350</w:t>
            </w:r>
          </w:p>
        </w:tc>
        <w:tc>
          <w:tcPr>
            <w:tcW w:w="619" w:type="dxa"/>
            <w:shd w:val="clear" w:color="auto" w:fill="auto"/>
            <w:noWrap/>
            <w:hideMark/>
          </w:tcPr>
          <w:p w14:paraId="6E6726A7"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642C4EA"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4A88FC6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0446F7F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69B5C5" w14:textId="77777777" w:rsidTr="00B41757">
        <w:trPr>
          <w:trHeight w:val="20"/>
        </w:trPr>
        <w:tc>
          <w:tcPr>
            <w:tcW w:w="2694" w:type="dxa"/>
            <w:shd w:val="clear" w:color="auto" w:fill="auto"/>
            <w:hideMark/>
          </w:tcPr>
          <w:p w14:paraId="16AF4092" w14:textId="77777777" w:rsidR="00AB7C9D" w:rsidRPr="00944B4D" w:rsidRDefault="00AB7C9D" w:rsidP="00B41757">
            <w:pPr>
              <w:rPr>
                <w:color w:val="000000"/>
                <w:sz w:val="16"/>
                <w:szCs w:val="16"/>
              </w:rPr>
            </w:pPr>
            <w:r w:rsidRPr="00944B4D">
              <w:rPr>
                <w:color w:val="000000"/>
                <w:sz w:val="16"/>
                <w:szCs w:val="16"/>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94" w:type="dxa"/>
            <w:shd w:val="clear" w:color="auto" w:fill="auto"/>
            <w:noWrap/>
            <w:hideMark/>
          </w:tcPr>
          <w:p w14:paraId="5C4CCF1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9B2A6F1"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5BB1463" w14:textId="77777777" w:rsidR="00AB7C9D" w:rsidRPr="00944B4D" w:rsidRDefault="00AB7C9D" w:rsidP="00B41757">
            <w:pPr>
              <w:jc w:val="center"/>
              <w:rPr>
                <w:color w:val="000000"/>
                <w:sz w:val="16"/>
                <w:szCs w:val="16"/>
              </w:rPr>
            </w:pPr>
            <w:r w:rsidRPr="00944B4D">
              <w:rPr>
                <w:color w:val="000000"/>
                <w:sz w:val="16"/>
                <w:szCs w:val="16"/>
              </w:rPr>
              <w:t>0110400000</w:t>
            </w:r>
          </w:p>
        </w:tc>
        <w:tc>
          <w:tcPr>
            <w:tcW w:w="619" w:type="dxa"/>
            <w:shd w:val="clear" w:color="auto" w:fill="auto"/>
            <w:noWrap/>
            <w:hideMark/>
          </w:tcPr>
          <w:p w14:paraId="1509F39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9D257E5"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5582D1F1"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6BCFE0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F078F3" w14:textId="77777777" w:rsidTr="00B41757">
        <w:trPr>
          <w:trHeight w:val="20"/>
        </w:trPr>
        <w:tc>
          <w:tcPr>
            <w:tcW w:w="2694" w:type="dxa"/>
            <w:shd w:val="clear" w:color="auto" w:fill="auto"/>
            <w:hideMark/>
          </w:tcPr>
          <w:p w14:paraId="516F29F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30AAF6FA"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9D19868"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8D0A179" w14:textId="77777777" w:rsidR="00AB7C9D" w:rsidRPr="00944B4D" w:rsidRDefault="00AB7C9D" w:rsidP="00B41757">
            <w:pPr>
              <w:jc w:val="center"/>
              <w:rPr>
                <w:color w:val="000000"/>
                <w:sz w:val="16"/>
                <w:szCs w:val="16"/>
              </w:rPr>
            </w:pPr>
            <w:r w:rsidRPr="00944B4D">
              <w:rPr>
                <w:color w:val="000000"/>
                <w:sz w:val="16"/>
                <w:szCs w:val="16"/>
              </w:rPr>
              <w:t>0110499990</w:t>
            </w:r>
          </w:p>
        </w:tc>
        <w:tc>
          <w:tcPr>
            <w:tcW w:w="619" w:type="dxa"/>
            <w:shd w:val="clear" w:color="auto" w:fill="auto"/>
            <w:noWrap/>
            <w:hideMark/>
          </w:tcPr>
          <w:p w14:paraId="26CF9B0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57BA0AF"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72D00913"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1F9244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4EEBFA" w14:textId="77777777" w:rsidTr="00B41757">
        <w:trPr>
          <w:trHeight w:val="20"/>
        </w:trPr>
        <w:tc>
          <w:tcPr>
            <w:tcW w:w="2694" w:type="dxa"/>
            <w:shd w:val="clear" w:color="auto" w:fill="auto"/>
            <w:hideMark/>
          </w:tcPr>
          <w:p w14:paraId="4D5CE9F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08904A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3840C34"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BD4EDB4" w14:textId="77777777" w:rsidR="00AB7C9D" w:rsidRPr="00944B4D" w:rsidRDefault="00AB7C9D" w:rsidP="00B41757">
            <w:pPr>
              <w:jc w:val="center"/>
              <w:rPr>
                <w:color w:val="000000"/>
                <w:sz w:val="16"/>
                <w:szCs w:val="16"/>
              </w:rPr>
            </w:pPr>
            <w:r w:rsidRPr="00944B4D">
              <w:rPr>
                <w:color w:val="000000"/>
                <w:sz w:val="16"/>
                <w:szCs w:val="16"/>
              </w:rPr>
              <w:t>0110499990</w:t>
            </w:r>
          </w:p>
        </w:tc>
        <w:tc>
          <w:tcPr>
            <w:tcW w:w="619" w:type="dxa"/>
            <w:shd w:val="clear" w:color="auto" w:fill="auto"/>
            <w:noWrap/>
            <w:hideMark/>
          </w:tcPr>
          <w:p w14:paraId="52AFC3F4"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3BFD5A9E"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018A420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012FBB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09DAB7" w14:textId="77777777" w:rsidTr="00B41757">
        <w:trPr>
          <w:trHeight w:val="20"/>
        </w:trPr>
        <w:tc>
          <w:tcPr>
            <w:tcW w:w="2694" w:type="dxa"/>
            <w:shd w:val="clear" w:color="auto" w:fill="auto"/>
            <w:hideMark/>
          </w:tcPr>
          <w:p w14:paraId="65BFB504" w14:textId="77777777" w:rsidR="00AB7C9D" w:rsidRPr="00944B4D" w:rsidRDefault="00AB7C9D" w:rsidP="00B41757">
            <w:pPr>
              <w:rPr>
                <w:color w:val="000000"/>
                <w:sz w:val="16"/>
                <w:szCs w:val="16"/>
              </w:rPr>
            </w:pPr>
            <w:r w:rsidRPr="00944B4D">
              <w:rPr>
                <w:color w:val="000000"/>
                <w:sz w:val="16"/>
                <w:szCs w:val="16"/>
              </w:rPr>
              <w:t xml:space="preserve"> Обеспечение организаций комитета образования, подключенных к региональной централизованной информационной системе бухгалтерского и кадрового учета</w:t>
            </w:r>
          </w:p>
        </w:tc>
        <w:tc>
          <w:tcPr>
            <w:tcW w:w="594" w:type="dxa"/>
            <w:shd w:val="clear" w:color="auto" w:fill="auto"/>
            <w:noWrap/>
            <w:hideMark/>
          </w:tcPr>
          <w:p w14:paraId="06903ED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6C840A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B664D58" w14:textId="77777777" w:rsidR="00AB7C9D" w:rsidRPr="00944B4D" w:rsidRDefault="00AB7C9D" w:rsidP="00B41757">
            <w:pPr>
              <w:jc w:val="center"/>
              <w:rPr>
                <w:color w:val="000000"/>
                <w:sz w:val="16"/>
                <w:szCs w:val="16"/>
              </w:rPr>
            </w:pPr>
            <w:r w:rsidRPr="00944B4D">
              <w:rPr>
                <w:color w:val="000000"/>
                <w:sz w:val="16"/>
                <w:szCs w:val="16"/>
              </w:rPr>
              <w:t>0110500000</w:t>
            </w:r>
          </w:p>
        </w:tc>
        <w:tc>
          <w:tcPr>
            <w:tcW w:w="619" w:type="dxa"/>
            <w:shd w:val="clear" w:color="auto" w:fill="auto"/>
            <w:noWrap/>
            <w:hideMark/>
          </w:tcPr>
          <w:p w14:paraId="0EB205A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E8FCBF5"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4D904C3F"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33C9E95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B72C3B" w14:textId="77777777" w:rsidTr="00B41757">
        <w:trPr>
          <w:trHeight w:val="20"/>
        </w:trPr>
        <w:tc>
          <w:tcPr>
            <w:tcW w:w="2694" w:type="dxa"/>
            <w:shd w:val="clear" w:color="auto" w:fill="auto"/>
            <w:hideMark/>
          </w:tcPr>
          <w:p w14:paraId="6918811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94" w:type="dxa"/>
            <w:shd w:val="clear" w:color="auto" w:fill="auto"/>
            <w:noWrap/>
            <w:hideMark/>
          </w:tcPr>
          <w:p w14:paraId="6C1D045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03BF477"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71E4D14" w14:textId="77777777" w:rsidR="00AB7C9D" w:rsidRPr="00944B4D" w:rsidRDefault="00AB7C9D" w:rsidP="00B41757">
            <w:pPr>
              <w:jc w:val="center"/>
              <w:rPr>
                <w:color w:val="000000"/>
                <w:sz w:val="16"/>
                <w:szCs w:val="16"/>
              </w:rPr>
            </w:pPr>
            <w:r w:rsidRPr="00944B4D">
              <w:rPr>
                <w:color w:val="000000"/>
                <w:sz w:val="16"/>
                <w:szCs w:val="16"/>
              </w:rPr>
              <w:t>0110501350</w:t>
            </w:r>
          </w:p>
        </w:tc>
        <w:tc>
          <w:tcPr>
            <w:tcW w:w="619" w:type="dxa"/>
            <w:shd w:val="clear" w:color="auto" w:fill="auto"/>
            <w:noWrap/>
            <w:hideMark/>
          </w:tcPr>
          <w:p w14:paraId="307FB58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E64F8C1"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72A7DABA"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2C7F10E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44FED2" w14:textId="77777777" w:rsidTr="00B41757">
        <w:trPr>
          <w:trHeight w:val="20"/>
        </w:trPr>
        <w:tc>
          <w:tcPr>
            <w:tcW w:w="2694" w:type="dxa"/>
            <w:shd w:val="clear" w:color="auto" w:fill="auto"/>
            <w:hideMark/>
          </w:tcPr>
          <w:p w14:paraId="0B28988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2F6FEBE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3BAB31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C7685CD" w14:textId="77777777" w:rsidR="00AB7C9D" w:rsidRPr="00944B4D" w:rsidRDefault="00AB7C9D" w:rsidP="00B41757">
            <w:pPr>
              <w:jc w:val="center"/>
              <w:rPr>
                <w:color w:val="000000"/>
                <w:sz w:val="16"/>
                <w:szCs w:val="16"/>
              </w:rPr>
            </w:pPr>
            <w:r w:rsidRPr="00944B4D">
              <w:rPr>
                <w:color w:val="000000"/>
                <w:sz w:val="16"/>
                <w:szCs w:val="16"/>
              </w:rPr>
              <w:t>0110501350</w:t>
            </w:r>
          </w:p>
        </w:tc>
        <w:tc>
          <w:tcPr>
            <w:tcW w:w="619" w:type="dxa"/>
            <w:shd w:val="clear" w:color="auto" w:fill="auto"/>
            <w:noWrap/>
            <w:hideMark/>
          </w:tcPr>
          <w:p w14:paraId="49F7E5B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46344199"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5DC55330"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761532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93F1C9" w14:textId="77777777" w:rsidTr="00B41757">
        <w:trPr>
          <w:trHeight w:val="20"/>
        </w:trPr>
        <w:tc>
          <w:tcPr>
            <w:tcW w:w="2694" w:type="dxa"/>
            <w:shd w:val="clear" w:color="auto" w:fill="auto"/>
            <w:hideMark/>
          </w:tcPr>
          <w:p w14:paraId="3FF08326"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08E41FE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2A78A66"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0754378" w14:textId="77777777" w:rsidR="00AB7C9D" w:rsidRPr="00944B4D" w:rsidRDefault="00AB7C9D" w:rsidP="00B41757">
            <w:pPr>
              <w:jc w:val="center"/>
              <w:rPr>
                <w:color w:val="000000"/>
                <w:sz w:val="16"/>
                <w:szCs w:val="16"/>
              </w:rPr>
            </w:pPr>
            <w:r w:rsidRPr="00944B4D">
              <w:rPr>
                <w:color w:val="000000"/>
                <w:sz w:val="16"/>
                <w:szCs w:val="16"/>
              </w:rPr>
              <w:t>0120000000</w:t>
            </w:r>
          </w:p>
        </w:tc>
        <w:tc>
          <w:tcPr>
            <w:tcW w:w="619" w:type="dxa"/>
            <w:shd w:val="clear" w:color="auto" w:fill="auto"/>
            <w:noWrap/>
            <w:hideMark/>
          </w:tcPr>
          <w:p w14:paraId="0DAA395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665D9C0"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1C5F8839"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17F9B4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12B689" w14:textId="77777777" w:rsidTr="00B41757">
        <w:trPr>
          <w:trHeight w:val="20"/>
        </w:trPr>
        <w:tc>
          <w:tcPr>
            <w:tcW w:w="2694" w:type="dxa"/>
            <w:shd w:val="clear" w:color="auto" w:fill="auto"/>
            <w:hideMark/>
          </w:tcPr>
          <w:p w14:paraId="03AF8FAE" w14:textId="77777777" w:rsidR="00AB7C9D" w:rsidRPr="00944B4D" w:rsidRDefault="00AB7C9D" w:rsidP="00B41757">
            <w:pPr>
              <w:rPr>
                <w:color w:val="000000"/>
                <w:sz w:val="16"/>
                <w:szCs w:val="16"/>
              </w:rPr>
            </w:pPr>
            <w:r w:rsidRPr="00944B4D">
              <w:rPr>
                <w:color w:val="000000"/>
                <w:sz w:val="16"/>
                <w:szCs w:val="16"/>
              </w:rPr>
              <w:t xml:space="preserve"> Формирование целостной системы выявления, продвижения и поддержки одаренных детей, инициативной и талантливой молодежи</w:t>
            </w:r>
          </w:p>
        </w:tc>
        <w:tc>
          <w:tcPr>
            <w:tcW w:w="594" w:type="dxa"/>
            <w:shd w:val="clear" w:color="auto" w:fill="auto"/>
            <w:noWrap/>
            <w:hideMark/>
          </w:tcPr>
          <w:p w14:paraId="0127A9A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9A44248"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D8FC376" w14:textId="77777777" w:rsidR="00AB7C9D" w:rsidRPr="00944B4D" w:rsidRDefault="00AB7C9D" w:rsidP="00B41757">
            <w:pPr>
              <w:jc w:val="center"/>
              <w:rPr>
                <w:color w:val="000000"/>
                <w:sz w:val="16"/>
                <w:szCs w:val="16"/>
              </w:rPr>
            </w:pPr>
            <w:r w:rsidRPr="00944B4D">
              <w:rPr>
                <w:color w:val="000000"/>
                <w:sz w:val="16"/>
                <w:szCs w:val="16"/>
              </w:rPr>
              <w:t>0120200000</w:t>
            </w:r>
          </w:p>
        </w:tc>
        <w:tc>
          <w:tcPr>
            <w:tcW w:w="619" w:type="dxa"/>
            <w:shd w:val="clear" w:color="auto" w:fill="auto"/>
            <w:noWrap/>
            <w:hideMark/>
          </w:tcPr>
          <w:p w14:paraId="6F4A5C1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2BC7AA3"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63B9786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D4C382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8E5E33" w14:textId="77777777" w:rsidTr="00B41757">
        <w:trPr>
          <w:trHeight w:val="20"/>
        </w:trPr>
        <w:tc>
          <w:tcPr>
            <w:tcW w:w="2694" w:type="dxa"/>
            <w:shd w:val="clear" w:color="auto" w:fill="auto"/>
            <w:hideMark/>
          </w:tcPr>
          <w:p w14:paraId="78F19077"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94" w:type="dxa"/>
            <w:shd w:val="clear" w:color="auto" w:fill="auto"/>
            <w:noWrap/>
            <w:hideMark/>
          </w:tcPr>
          <w:p w14:paraId="6640183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3EEFBD5"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23FF724" w14:textId="77777777" w:rsidR="00AB7C9D" w:rsidRPr="00944B4D" w:rsidRDefault="00AB7C9D" w:rsidP="00B41757">
            <w:pPr>
              <w:jc w:val="center"/>
              <w:rPr>
                <w:color w:val="000000"/>
                <w:sz w:val="16"/>
                <w:szCs w:val="16"/>
              </w:rPr>
            </w:pPr>
            <w:r w:rsidRPr="00944B4D">
              <w:rPr>
                <w:color w:val="000000"/>
                <w:sz w:val="16"/>
                <w:szCs w:val="16"/>
              </w:rPr>
              <w:t>0120299990</w:t>
            </w:r>
          </w:p>
        </w:tc>
        <w:tc>
          <w:tcPr>
            <w:tcW w:w="619" w:type="dxa"/>
            <w:shd w:val="clear" w:color="auto" w:fill="auto"/>
            <w:noWrap/>
            <w:hideMark/>
          </w:tcPr>
          <w:p w14:paraId="2AF8F4F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BDAC694"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0300F89B"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74E07C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4B6C61" w14:textId="77777777" w:rsidTr="00B41757">
        <w:trPr>
          <w:trHeight w:val="20"/>
        </w:trPr>
        <w:tc>
          <w:tcPr>
            <w:tcW w:w="2694" w:type="dxa"/>
            <w:shd w:val="clear" w:color="auto" w:fill="auto"/>
            <w:hideMark/>
          </w:tcPr>
          <w:p w14:paraId="5BC0BEB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C624E4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2629A31"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BC228D0" w14:textId="77777777" w:rsidR="00AB7C9D" w:rsidRPr="00944B4D" w:rsidRDefault="00AB7C9D" w:rsidP="00B41757">
            <w:pPr>
              <w:jc w:val="center"/>
              <w:rPr>
                <w:color w:val="000000"/>
                <w:sz w:val="16"/>
                <w:szCs w:val="16"/>
              </w:rPr>
            </w:pPr>
            <w:r w:rsidRPr="00944B4D">
              <w:rPr>
                <w:color w:val="000000"/>
                <w:sz w:val="16"/>
                <w:szCs w:val="16"/>
              </w:rPr>
              <w:t>0120299990</w:t>
            </w:r>
          </w:p>
        </w:tc>
        <w:tc>
          <w:tcPr>
            <w:tcW w:w="619" w:type="dxa"/>
            <w:shd w:val="clear" w:color="auto" w:fill="auto"/>
            <w:noWrap/>
            <w:hideMark/>
          </w:tcPr>
          <w:p w14:paraId="32A47354"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69E92718" w14:textId="77777777" w:rsidR="00AB7C9D" w:rsidRPr="00944B4D" w:rsidRDefault="00AB7C9D" w:rsidP="00B41757">
            <w:pPr>
              <w:jc w:val="right"/>
              <w:rPr>
                <w:color w:val="000000"/>
                <w:sz w:val="16"/>
                <w:szCs w:val="16"/>
              </w:rPr>
            </w:pPr>
            <w:r w:rsidRPr="00944B4D">
              <w:rPr>
                <w:color w:val="000000"/>
                <w:sz w:val="16"/>
                <w:szCs w:val="16"/>
              </w:rPr>
              <w:t>32,00000</w:t>
            </w:r>
          </w:p>
        </w:tc>
        <w:tc>
          <w:tcPr>
            <w:tcW w:w="1470" w:type="dxa"/>
            <w:shd w:val="clear" w:color="auto" w:fill="auto"/>
            <w:noWrap/>
            <w:hideMark/>
          </w:tcPr>
          <w:p w14:paraId="308DABCC"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4604700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BFE075" w14:textId="77777777" w:rsidTr="00B41757">
        <w:trPr>
          <w:trHeight w:val="20"/>
        </w:trPr>
        <w:tc>
          <w:tcPr>
            <w:tcW w:w="2694" w:type="dxa"/>
            <w:shd w:val="clear" w:color="auto" w:fill="auto"/>
            <w:hideMark/>
          </w:tcPr>
          <w:p w14:paraId="6F898DEB"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выплаты гражданам несоциального характера</w:t>
            </w:r>
          </w:p>
        </w:tc>
        <w:tc>
          <w:tcPr>
            <w:tcW w:w="594" w:type="dxa"/>
            <w:shd w:val="clear" w:color="auto" w:fill="auto"/>
            <w:noWrap/>
            <w:hideMark/>
          </w:tcPr>
          <w:p w14:paraId="0B16518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2437EB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260186E" w14:textId="77777777" w:rsidR="00AB7C9D" w:rsidRPr="00944B4D" w:rsidRDefault="00AB7C9D" w:rsidP="00B41757">
            <w:pPr>
              <w:jc w:val="center"/>
              <w:rPr>
                <w:color w:val="000000"/>
                <w:sz w:val="16"/>
                <w:szCs w:val="16"/>
              </w:rPr>
            </w:pPr>
            <w:r w:rsidRPr="00944B4D">
              <w:rPr>
                <w:color w:val="000000"/>
                <w:sz w:val="16"/>
                <w:szCs w:val="16"/>
              </w:rPr>
              <w:t>0120299990</w:t>
            </w:r>
          </w:p>
        </w:tc>
        <w:tc>
          <w:tcPr>
            <w:tcW w:w="619" w:type="dxa"/>
            <w:shd w:val="clear" w:color="auto" w:fill="auto"/>
            <w:noWrap/>
            <w:hideMark/>
          </w:tcPr>
          <w:p w14:paraId="5B95FC6A" w14:textId="77777777" w:rsidR="00AB7C9D" w:rsidRPr="00944B4D" w:rsidRDefault="00AB7C9D" w:rsidP="00B41757">
            <w:pPr>
              <w:jc w:val="center"/>
              <w:rPr>
                <w:color w:val="000000"/>
                <w:sz w:val="16"/>
                <w:szCs w:val="16"/>
              </w:rPr>
            </w:pPr>
            <w:r w:rsidRPr="00944B4D">
              <w:rPr>
                <w:color w:val="000000"/>
                <w:sz w:val="16"/>
                <w:szCs w:val="16"/>
              </w:rPr>
              <w:t>330</w:t>
            </w:r>
          </w:p>
        </w:tc>
        <w:tc>
          <w:tcPr>
            <w:tcW w:w="1470" w:type="dxa"/>
            <w:shd w:val="clear" w:color="auto" w:fill="auto"/>
            <w:noWrap/>
            <w:hideMark/>
          </w:tcPr>
          <w:p w14:paraId="24016126" w14:textId="77777777" w:rsidR="00AB7C9D" w:rsidRPr="00944B4D" w:rsidRDefault="00AB7C9D" w:rsidP="00B41757">
            <w:pPr>
              <w:jc w:val="right"/>
              <w:rPr>
                <w:color w:val="000000"/>
                <w:sz w:val="16"/>
                <w:szCs w:val="16"/>
              </w:rPr>
            </w:pPr>
            <w:r w:rsidRPr="00944B4D">
              <w:rPr>
                <w:color w:val="000000"/>
                <w:sz w:val="16"/>
                <w:szCs w:val="16"/>
              </w:rPr>
              <w:t>148,00000</w:t>
            </w:r>
          </w:p>
        </w:tc>
        <w:tc>
          <w:tcPr>
            <w:tcW w:w="1470" w:type="dxa"/>
            <w:shd w:val="clear" w:color="auto" w:fill="auto"/>
            <w:noWrap/>
            <w:hideMark/>
          </w:tcPr>
          <w:p w14:paraId="63F8C532" w14:textId="77777777" w:rsidR="00AB7C9D" w:rsidRPr="00944B4D" w:rsidRDefault="00AB7C9D" w:rsidP="00B41757">
            <w:pPr>
              <w:jc w:val="right"/>
              <w:rPr>
                <w:color w:val="000000"/>
                <w:sz w:val="16"/>
                <w:szCs w:val="16"/>
              </w:rPr>
            </w:pPr>
            <w:r w:rsidRPr="00944B4D">
              <w:rPr>
                <w:color w:val="000000"/>
                <w:sz w:val="16"/>
                <w:szCs w:val="16"/>
              </w:rPr>
              <w:t>0,00000</w:t>
            </w:r>
          </w:p>
        </w:tc>
        <w:tc>
          <w:tcPr>
            <w:tcW w:w="1317" w:type="dxa"/>
            <w:shd w:val="clear" w:color="auto" w:fill="auto"/>
            <w:noWrap/>
            <w:hideMark/>
          </w:tcPr>
          <w:p w14:paraId="59B1F99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DB3A59A" w14:textId="77777777" w:rsidTr="00B41757">
        <w:trPr>
          <w:trHeight w:val="20"/>
        </w:trPr>
        <w:tc>
          <w:tcPr>
            <w:tcW w:w="2694" w:type="dxa"/>
            <w:shd w:val="clear" w:color="auto" w:fill="auto"/>
            <w:hideMark/>
          </w:tcPr>
          <w:p w14:paraId="2B12A57F"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0563CD6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0CCDC1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E232941"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15F27B7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277E17F" w14:textId="77777777" w:rsidR="00AB7C9D" w:rsidRPr="00944B4D" w:rsidRDefault="00AB7C9D" w:rsidP="00B41757">
            <w:pPr>
              <w:jc w:val="right"/>
              <w:rPr>
                <w:color w:val="000000"/>
                <w:sz w:val="16"/>
                <w:szCs w:val="16"/>
              </w:rPr>
            </w:pPr>
            <w:r w:rsidRPr="00944B4D">
              <w:rPr>
                <w:color w:val="000000"/>
                <w:sz w:val="16"/>
                <w:szCs w:val="16"/>
              </w:rPr>
              <w:t>11 059,38222</w:t>
            </w:r>
          </w:p>
        </w:tc>
        <w:tc>
          <w:tcPr>
            <w:tcW w:w="1470" w:type="dxa"/>
            <w:shd w:val="clear" w:color="auto" w:fill="auto"/>
            <w:noWrap/>
            <w:hideMark/>
          </w:tcPr>
          <w:p w14:paraId="1C128760" w14:textId="77777777" w:rsidR="00AB7C9D" w:rsidRPr="00944B4D" w:rsidRDefault="00AB7C9D" w:rsidP="00B41757">
            <w:pPr>
              <w:jc w:val="right"/>
              <w:rPr>
                <w:color w:val="000000"/>
                <w:sz w:val="16"/>
                <w:szCs w:val="16"/>
              </w:rPr>
            </w:pPr>
            <w:r w:rsidRPr="00944B4D">
              <w:rPr>
                <w:color w:val="000000"/>
                <w:sz w:val="16"/>
                <w:szCs w:val="16"/>
              </w:rPr>
              <w:t>11 137,40000</w:t>
            </w:r>
          </w:p>
        </w:tc>
        <w:tc>
          <w:tcPr>
            <w:tcW w:w="1317" w:type="dxa"/>
            <w:shd w:val="clear" w:color="auto" w:fill="auto"/>
            <w:noWrap/>
            <w:hideMark/>
          </w:tcPr>
          <w:p w14:paraId="0DE0373C" w14:textId="77777777" w:rsidR="00AB7C9D" w:rsidRPr="00944B4D" w:rsidRDefault="00AB7C9D" w:rsidP="00B41757">
            <w:pPr>
              <w:jc w:val="right"/>
              <w:rPr>
                <w:color w:val="000000"/>
                <w:sz w:val="16"/>
                <w:szCs w:val="16"/>
              </w:rPr>
            </w:pPr>
            <w:r w:rsidRPr="00944B4D">
              <w:rPr>
                <w:color w:val="000000"/>
                <w:sz w:val="16"/>
                <w:szCs w:val="16"/>
              </w:rPr>
              <w:t>11 137,40000</w:t>
            </w:r>
          </w:p>
        </w:tc>
      </w:tr>
      <w:tr w:rsidR="00AB7C9D" w:rsidRPr="00944B4D" w14:paraId="78EB70D5" w14:textId="77777777" w:rsidTr="00B41757">
        <w:trPr>
          <w:trHeight w:val="20"/>
        </w:trPr>
        <w:tc>
          <w:tcPr>
            <w:tcW w:w="2694" w:type="dxa"/>
            <w:shd w:val="clear" w:color="auto" w:fill="auto"/>
            <w:hideMark/>
          </w:tcPr>
          <w:p w14:paraId="1FE4F69D"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94" w:type="dxa"/>
            <w:shd w:val="clear" w:color="auto" w:fill="auto"/>
            <w:noWrap/>
            <w:hideMark/>
          </w:tcPr>
          <w:p w14:paraId="2DD5ADA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97346CA"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66FA7E5" w14:textId="77777777" w:rsidR="00AB7C9D" w:rsidRPr="00944B4D" w:rsidRDefault="00AB7C9D" w:rsidP="00B41757">
            <w:pPr>
              <w:jc w:val="center"/>
              <w:rPr>
                <w:color w:val="000000"/>
                <w:sz w:val="16"/>
                <w:szCs w:val="16"/>
              </w:rPr>
            </w:pPr>
            <w:r w:rsidRPr="00944B4D">
              <w:rPr>
                <w:color w:val="000000"/>
                <w:sz w:val="16"/>
                <w:szCs w:val="16"/>
              </w:rPr>
              <w:t>0150100000</w:t>
            </w:r>
          </w:p>
        </w:tc>
        <w:tc>
          <w:tcPr>
            <w:tcW w:w="619" w:type="dxa"/>
            <w:shd w:val="clear" w:color="auto" w:fill="auto"/>
            <w:noWrap/>
            <w:hideMark/>
          </w:tcPr>
          <w:p w14:paraId="1488E76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322A493" w14:textId="77777777" w:rsidR="00AB7C9D" w:rsidRPr="00944B4D" w:rsidRDefault="00AB7C9D" w:rsidP="00B41757">
            <w:pPr>
              <w:jc w:val="right"/>
              <w:rPr>
                <w:color w:val="000000"/>
                <w:sz w:val="16"/>
                <w:szCs w:val="16"/>
              </w:rPr>
            </w:pPr>
            <w:r w:rsidRPr="00944B4D">
              <w:rPr>
                <w:color w:val="000000"/>
                <w:sz w:val="16"/>
                <w:szCs w:val="16"/>
              </w:rPr>
              <w:t>7 725,26422</w:t>
            </w:r>
          </w:p>
        </w:tc>
        <w:tc>
          <w:tcPr>
            <w:tcW w:w="1470" w:type="dxa"/>
            <w:shd w:val="clear" w:color="auto" w:fill="auto"/>
            <w:noWrap/>
            <w:hideMark/>
          </w:tcPr>
          <w:p w14:paraId="431077CA" w14:textId="77777777" w:rsidR="00AB7C9D" w:rsidRPr="00944B4D" w:rsidRDefault="00AB7C9D" w:rsidP="00B41757">
            <w:pPr>
              <w:jc w:val="right"/>
              <w:rPr>
                <w:color w:val="000000"/>
                <w:sz w:val="16"/>
                <w:szCs w:val="16"/>
              </w:rPr>
            </w:pPr>
            <w:r w:rsidRPr="00944B4D">
              <w:rPr>
                <w:color w:val="000000"/>
                <w:sz w:val="16"/>
                <w:szCs w:val="16"/>
              </w:rPr>
              <w:t>8 076,90000</w:t>
            </w:r>
          </w:p>
        </w:tc>
        <w:tc>
          <w:tcPr>
            <w:tcW w:w="1317" w:type="dxa"/>
            <w:shd w:val="clear" w:color="auto" w:fill="auto"/>
            <w:noWrap/>
            <w:hideMark/>
          </w:tcPr>
          <w:p w14:paraId="69D058CC" w14:textId="77777777" w:rsidR="00AB7C9D" w:rsidRPr="00944B4D" w:rsidRDefault="00AB7C9D" w:rsidP="00B41757">
            <w:pPr>
              <w:jc w:val="right"/>
              <w:rPr>
                <w:color w:val="000000"/>
                <w:sz w:val="16"/>
                <w:szCs w:val="16"/>
              </w:rPr>
            </w:pPr>
            <w:r w:rsidRPr="00944B4D">
              <w:rPr>
                <w:color w:val="000000"/>
                <w:sz w:val="16"/>
                <w:szCs w:val="16"/>
              </w:rPr>
              <w:t>8 076,90000</w:t>
            </w:r>
          </w:p>
        </w:tc>
      </w:tr>
      <w:tr w:rsidR="00AB7C9D" w:rsidRPr="00944B4D" w14:paraId="4A5F2901" w14:textId="77777777" w:rsidTr="00B41757">
        <w:trPr>
          <w:trHeight w:val="20"/>
        </w:trPr>
        <w:tc>
          <w:tcPr>
            <w:tcW w:w="2694" w:type="dxa"/>
            <w:shd w:val="clear" w:color="auto" w:fill="auto"/>
            <w:hideMark/>
          </w:tcPr>
          <w:p w14:paraId="7B549CB4"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94" w:type="dxa"/>
            <w:shd w:val="clear" w:color="auto" w:fill="auto"/>
            <w:noWrap/>
            <w:hideMark/>
          </w:tcPr>
          <w:p w14:paraId="780C930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570AA0B"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1E381448" w14:textId="77777777" w:rsidR="00AB7C9D" w:rsidRPr="00944B4D" w:rsidRDefault="00AB7C9D" w:rsidP="00B41757">
            <w:pPr>
              <w:jc w:val="center"/>
              <w:rPr>
                <w:color w:val="000000"/>
                <w:sz w:val="16"/>
                <w:szCs w:val="16"/>
              </w:rPr>
            </w:pPr>
            <w:r w:rsidRPr="00944B4D">
              <w:rPr>
                <w:color w:val="000000"/>
                <w:sz w:val="16"/>
                <w:szCs w:val="16"/>
              </w:rPr>
              <w:t>0150101350</w:t>
            </w:r>
          </w:p>
        </w:tc>
        <w:tc>
          <w:tcPr>
            <w:tcW w:w="619" w:type="dxa"/>
            <w:shd w:val="clear" w:color="auto" w:fill="auto"/>
            <w:noWrap/>
            <w:hideMark/>
          </w:tcPr>
          <w:p w14:paraId="686ECF0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E09BE5F"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56D9397F" w14:textId="77777777" w:rsidR="00AB7C9D" w:rsidRPr="00944B4D" w:rsidRDefault="00AB7C9D" w:rsidP="00B41757">
            <w:pPr>
              <w:jc w:val="right"/>
              <w:rPr>
                <w:color w:val="000000"/>
                <w:sz w:val="16"/>
                <w:szCs w:val="16"/>
              </w:rPr>
            </w:pPr>
            <w:r w:rsidRPr="00944B4D">
              <w:rPr>
                <w:color w:val="000000"/>
                <w:sz w:val="16"/>
                <w:szCs w:val="16"/>
              </w:rPr>
              <w:t>6 256,40000</w:t>
            </w:r>
          </w:p>
        </w:tc>
        <w:tc>
          <w:tcPr>
            <w:tcW w:w="1317" w:type="dxa"/>
            <w:shd w:val="clear" w:color="auto" w:fill="auto"/>
            <w:noWrap/>
            <w:hideMark/>
          </w:tcPr>
          <w:p w14:paraId="667FA80F"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4772E1C6" w14:textId="77777777" w:rsidTr="00B41757">
        <w:trPr>
          <w:trHeight w:val="20"/>
        </w:trPr>
        <w:tc>
          <w:tcPr>
            <w:tcW w:w="2694" w:type="dxa"/>
            <w:shd w:val="clear" w:color="auto" w:fill="auto"/>
            <w:hideMark/>
          </w:tcPr>
          <w:p w14:paraId="3FB4F83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CA3ECB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7BCF6EE"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759E91F" w14:textId="77777777" w:rsidR="00AB7C9D" w:rsidRPr="00944B4D" w:rsidRDefault="00AB7C9D" w:rsidP="00B41757">
            <w:pPr>
              <w:jc w:val="center"/>
              <w:rPr>
                <w:color w:val="000000"/>
                <w:sz w:val="16"/>
                <w:szCs w:val="16"/>
              </w:rPr>
            </w:pPr>
            <w:r w:rsidRPr="00944B4D">
              <w:rPr>
                <w:color w:val="000000"/>
                <w:sz w:val="16"/>
                <w:szCs w:val="16"/>
              </w:rPr>
              <w:t>0150101350</w:t>
            </w:r>
          </w:p>
        </w:tc>
        <w:tc>
          <w:tcPr>
            <w:tcW w:w="619" w:type="dxa"/>
            <w:shd w:val="clear" w:color="auto" w:fill="auto"/>
            <w:noWrap/>
            <w:hideMark/>
          </w:tcPr>
          <w:p w14:paraId="1F5109E1"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02F4B863"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0152518F" w14:textId="77777777" w:rsidR="00AB7C9D" w:rsidRPr="00944B4D" w:rsidRDefault="00AB7C9D" w:rsidP="00B41757">
            <w:pPr>
              <w:jc w:val="right"/>
              <w:rPr>
                <w:color w:val="000000"/>
                <w:sz w:val="16"/>
                <w:szCs w:val="16"/>
              </w:rPr>
            </w:pPr>
            <w:r w:rsidRPr="00944B4D">
              <w:rPr>
                <w:color w:val="000000"/>
                <w:sz w:val="16"/>
                <w:szCs w:val="16"/>
              </w:rPr>
              <w:t>6 256,40000</w:t>
            </w:r>
          </w:p>
        </w:tc>
        <w:tc>
          <w:tcPr>
            <w:tcW w:w="1317" w:type="dxa"/>
            <w:shd w:val="clear" w:color="auto" w:fill="auto"/>
            <w:noWrap/>
            <w:hideMark/>
          </w:tcPr>
          <w:p w14:paraId="4E0F9924"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0A9667A8" w14:textId="77777777" w:rsidTr="00B41757">
        <w:trPr>
          <w:trHeight w:val="20"/>
        </w:trPr>
        <w:tc>
          <w:tcPr>
            <w:tcW w:w="2694" w:type="dxa"/>
            <w:shd w:val="clear" w:color="auto" w:fill="auto"/>
            <w:hideMark/>
          </w:tcPr>
          <w:p w14:paraId="1D4C3EA6" w14:textId="77777777" w:rsidR="00AB7C9D" w:rsidRPr="00944B4D" w:rsidRDefault="00AB7C9D" w:rsidP="00B41757">
            <w:pPr>
              <w:rPr>
                <w:color w:val="000000"/>
                <w:sz w:val="16"/>
                <w:szCs w:val="16"/>
              </w:rPr>
            </w:pPr>
            <w:r w:rsidRPr="00944B4D">
              <w:rPr>
                <w:color w:val="000000"/>
                <w:sz w:val="16"/>
                <w:szCs w:val="16"/>
              </w:rPr>
              <w:t xml:space="preserve"> Организация летнего отдыха детей и подростков</w:t>
            </w:r>
          </w:p>
        </w:tc>
        <w:tc>
          <w:tcPr>
            <w:tcW w:w="594" w:type="dxa"/>
            <w:shd w:val="clear" w:color="auto" w:fill="auto"/>
            <w:noWrap/>
            <w:hideMark/>
          </w:tcPr>
          <w:p w14:paraId="110C385B"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CDAAA91"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BCE364D" w14:textId="77777777" w:rsidR="00AB7C9D" w:rsidRPr="00944B4D" w:rsidRDefault="00AB7C9D" w:rsidP="00B41757">
            <w:pPr>
              <w:jc w:val="center"/>
              <w:rPr>
                <w:color w:val="000000"/>
                <w:sz w:val="16"/>
                <w:szCs w:val="16"/>
              </w:rPr>
            </w:pPr>
            <w:r w:rsidRPr="00944B4D">
              <w:rPr>
                <w:color w:val="000000"/>
                <w:sz w:val="16"/>
                <w:szCs w:val="16"/>
              </w:rPr>
              <w:t>0150121140</w:t>
            </w:r>
          </w:p>
        </w:tc>
        <w:tc>
          <w:tcPr>
            <w:tcW w:w="619" w:type="dxa"/>
            <w:shd w:val="clear" w:color="auto" w:fill="auto"/>
            <w:noWrap/>
            <w:hideMark/>
          </w:tcPr>
          <w:p w14:paraId="0105CF3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6EC1187" w14:textId="77777777" w:rsidR="00AB7C9D" w:rsidRPr="00944B4D" w:rsidRDefault="00AB7C9D" w:rsidP="00B41757">
            <w:pPr>
              <w:jc w:val="right"/>
              <w:rPr>
                <w:color w:val="000000"/>
                <w:sz w:val="16"/>
                <w:szCs w:val="16"/>
              </w:rPr>
            </w:pPr>
            <w:r w:rsidRPr="00944B4D">
              <w:rPr>
                <w:color w:val="000000"/>
                <w:sz w:val="16"/>
                <w:szCs w:val="16"/>
              </w:rPr>
              <w:t>814,26422</w:t>
            </w:r>
          </w:p>
        </w:tc>
        <w:tc>
          <w:tcPr>
            <w:tcW w:w="1470" w:type="dxa"/>
            <w:shd w:val="clear" w:color="auto" w:fill="auto"/>
            <w:noWrap/>
            <w:hideMark/>
          </w:tcPr>
          <w:p w14:paraId="396954FE" w14:textId="77777777" w:rsidR="00AB7C9D" w:rsidRPr="00944B4D" w:rsidRDefault="00AB7C9D" w:rsidP="00B41757">
            <w:pPr>
              <w:jc w:val="right"/>
              <w:rPr>
                <w:color w:val="000000"/>
                <w:sz w:val="16"/>
                <w:szCs w:val="16"/>
              </w:rPr>
            </w:pPr>
            <w:r w:rsidRPr="00944B4D">
              <w:rPr>
                <w:color w:val="000000"/>
                <w:sz w:val="16"/>
                <w:szCs w:val="16"/>
              </w:rPr>
              <w:t>743,30000</w:t>
            </w:r>
          </w:p>
        </w:tc>
        <w:tc>
          <w:tcPr>
            <w:tcW w:w="1317" w:type="dxa"/>
            <w:shd w:val="clear" w:color="auto" w:fill="auto"/>
            <w:noWrap/>
            <w:hideMark/>
          </w:tcPr>
          <w:p w14:paraId="18EE5743" w14:textId="77777777" w:rsidR="00AB7C9D" w:rsidRPr="00944B4D" w:rsidRDefault="00AB7C9D" w:rsidP="00B41757">
            <w:pPr>
              <w:jc w:val="right"/>
              <w:rPr>
                <w:color w:val="000000"/>
                <w:sz w:val="16"/>
                <w:szCs w:val="16"/>
              </w:rPr>
            </w:pPr>
            <w:r w:rsidRPr="00944B4D">
              <w:rPr>
                <w:color w:val="000000"/>
                <w:sz w:val="16"/>
                <w:szCs w:val="16"/>
              </w:rPr>
              <w:t>743,30000</w:t>
            </w:r>
          </w:p>
        </w:tc>
      </w:tr>
      <w:tr w:rsidR="00AB7C9D" w:rsidRPr="00944B4D" w14:paraId="54716927" w14:textId="77777777" w:rsidTr="00B41757">
        <w:trPr>
          <w:trHeight w:val="20"/>
        </w:trPr>
        <w:tc>
          <w:tcPr>
            <w:tcW w:w="2694" w:type="dxa"/>
            <w:shd w:val="clear" w:color="auto" w:fill="auto"/>
            <w:hideMark/>
          </w:tcPr>
          <w:p w14:paraId="471341FE" w14:textId="77777777" w:rsidR="00AB7C9D" w:rsidRPr="00944B4D" w:rsidRDefault="00AB7C9D" w:rsidP="00B41757">
            <w:pPr>
              <w:rPr>
                <w:color w:val="000000"/>
                <w:sz w:val="16"/>
                <w:szCs w:val="16"/>
              </w:rPr>
            </w:pPr>
            <w:r w:rsidRPr="00944B4D">
              <w:rPr>
                <w:color w:val="000000"/>
                <w:sz w:val="16"/>
                <w:szCs w:val="16"/>
              </w:rPr>
              <w:lastRenderedPageBreak/>
              <w:t xml:space="preserve"> Социальные выплаты гражданам, кроме публичных нормативных социальных выплат</w:t>
            </w:r>
          </w:p>
        </w:tc>
        <w:tc>
          <w:tcPr>
            <w:tcW w:w="594" w:type="dxa"/>
            <w:shd w:val="clear" w:color="auto" w:fill="auto"/>
            <w:noWrap/>
            <w:hideMark/>
          </w:tcPr>
          <w:p w14:paraId="48D77C5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DC947D5"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7DD57B62" w14:textId="77777777" w:rsidR="00AB7C9D" w:rsidRPr="00944B4D" w:rsidRDefault="00AB7C9D" w:rsidP="00B41757">
            <w:pPr>
              <w:jc w:val="center"/>
              <w:rPr>
                <w:color w:val="000000"/>
                <w:sz w:val="16"/>
                <w:szCs w:val="16"/>
              </w:rPr>
            </w:pPr>
            <w:r w:rsidRPr="00944B4D">
              <w:rPr>
                <w:color w:val="000000"/>
                <w:sz w:val="16"/>
                <w:szCs w:val="16"/>
              </w:rPr>
              <w:t>0150121140</w:t>
            </w:r>
          </w:p>
        </w:tc>
        <w:tc>
          <w:tcPr>
            <w:tcW w:w="619" w:type="dxa"/>
            <w:shd w:val="clear" w:color="auto" w:fill="auto"/>
            <w:noWrap/>
            <w:hideMark/>
          </w:tcPr>
          <w:p w14:paraId="01EB69F9" w14:textId="77777777" w:rsidR="00AB7C9D" w:rsidRPr="00944B4D" w:rsidRDefault="00AB7C9D" w:rsidP="00B41757">
            <w:pPr>
              <w:jc w:val="center"/>
              <w:rPr>
                <w:color w:val="000000"/>
                <w:sz w:val="16"/>
                <w:szCs w:val="16"/>
              </w:rPr>
            </w:pPr>
            <w:r w:rsidRPr="00944B4D">
              <w:rPr>
                <w:color w:val="000000"/>
                <w:sz w:val="16"/>
                <w:szCs w:val="16"/>
              </w:rPr>
              <w:t>320</w:t>
            </w:r>
          </w:p>
        </w:tc>
        <w:tc>
          <w:tcPr>
            <w:tcW w:w="1470" w:type="dxa"/>
            <w:shd w:val="clear" w:color="auto" w:fill="auto"/>
            <w:noWrap/>
            <w:hideMark/>
          </w:tcPr>
          <w:p w14:paraId="3F4D233D" w14:textId="77777777" w:rsidR="00AB7C9D" w:rsidRPr="00944B4D" w:rsidRDefault="00AB7C9D" w:rsidP="00B41757">
            <w:pPr>
              <w:jc w:val="right"/>
              <w:rPr>
                <w:color w:val="000000"/>
                <w:sz w:val="16"/>
                <w:szCs w:val="16"/>
              </w:rPr>
            </w:pPr>
            <w:r w:rsidRPr="00944B4D">
              <w:rPr>
                <w:color w:val="000000"/>
                <w:sz w:val="16"/>
                <w:szCs w:val="16"/>
              </w:rPr>
              <w:t>97,82640</w:t>
            </w:r>
          </w:p>
        </w:tc>
        <w:tc>
          <w:tcPr>
            <w:tcW w:w="1470" w:type="dxa"/>
            <w:shd w:val="clear" w:color="auto" w:fill="auto"/>
            <w:noWrap/>
            <w:hideMark/>
          </w:tcPr>
          <w:p w14:paraId="0D4DB455" w14:textId="77777777" w:rsidR="00AB7C9D" w:rsidRPr="00944B4D" w:rsidRDefault="00AB7C9D" w:rsidP="00B41757">
            <w:pPr>
              <w:jc w:val="right"/>
              <w:rPr>
                <w:color w:val="000000"/>
                <w:sz w:val="16"/>
                <w:szCs w:val="16"/>
              </w:rPr>
            </w:pPr>
            <w:r w:rsidRPr="00944B4D">
              <w:rPr>
                <w:color w:val="000000"/>
                <w:sz w:val="16"/>
                <w:szCs w:val="16"/>
              </w:rPr>
              <w:t>104,07300</w:t>
            </w:r>
          </w:p>
        </w:tc>
        <w:tc>
          <w:tcPr>
            <w:tcW w:w="1317" w:type="dxa"/>
            <w:shd w:val="clear" w:color="auto" w:fill="auto"/>
            <w:noWrap/>
            <w:hideMark/>
          </w:tcPr>
          <w:p w14:paraId="790BCAD6" w14:textId="77777777" w:rsidR="00AB7C9D" w:rsidRPr="00944B4D" w:rsidRDefault="00AB7C9D" w:rsidP="00B41757">
            <w:pPr>
              <w:jc w:val="right"/>
              <w:rPr>
                <w:color w:val="000000"/>
                <w:sz w:val="16"/>
                <w:szCs w:val="16"/>
              </w:rPr>
            </w:pPr>
            <w:r w:rsidRPr="00944B4D">
              <w:rPr>
                <w:color w:val="000000"/>
                <w:sz w:val="16"/>
                <w:szCs w:val="16"/>
              </w:rPr>
              <w:t>104,07300</w:t>
            </w:r>
          </w:p>
        </w:tc>
      </w:tr>
      <w:tr w:rsidR="00AB7C9D" w:rsidRPr="00944B4D" w14:paraId="05FB832F" w14:textId="77777777" w:rsidTr="00B41757">
        <w:trPr>
          <w:trHeight w:val="20"/>
        </w:trPr>
        <w:tc>
          <w:tcPr>
            <w:tcW w:w="2694" w:type="dxa"/>
            <w:shd w:val="clear" w:color="auto" w:fill="auto"/>
            <w:hideMark/>
          </w:tcPr>
          <w:p w14:paraId="1DDBEF4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19778F8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AC8DC06"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6AD8056" w14:textId="77777777" w:rsidR="00AB7C9D" w:rsidRPr="00944B4D" w:rsidRDefault="00AB7C9D" w:rsidP="00B41757">
            <w:pPr>
              <w:jc w:val="center"/>
              <w:rPr>
                <w:color w:val="000000"/>
                <w:sz w:val="16"/>
                <w:szCs w:val="16"/>
              </w:rPr>
            </w:pPr>
            <w:r w:rsidRPr="00944B4D">
              <w:rPr>
                <w:color w:val="000000"/>
                <w:sz w:val="16"/>
                <w:szCs w:val="16"/>
              </w:rPr>
              <w:t>0150121140</w:t>
            </w:r>
          </w:p>
        </w:tc>
        <w:tc>
          <w:tcPr>
            <w:tcW w:w="619" w:type="dxa"/>
            <w:shd w:val="clear" w:color="auto" w:fill="auto"/>
            <w:noWrap/>
            <w:hideMark/>
          </w:tcPr>
          <w:p w14:paraId="692138E2"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3A90278B" w14:textId="77777777" w:rsidR="00AB7C9D" w:rsidRPr="00944B4D" w:rsidRDefault="00AB7C9D" w:rsidP="00B41757">
            <w:pPr>
              <w:jc w:val="right"/>
              <w:rPr>
                <w:color w:val="000000"/>
                <w:sz w:val="16"/>
                <w:szCs w:val="16"/>
              </w:rPr>
            </w:pPr>
            <w:r w:rsidRPr="00944B4D">
              <w:rPr>
                <w:color w:val="000000"/>
                <w:sz w:val="16"/>
                <w:szCs w:val="16"/>
              </w:rPr>
              <w:t>716,43782</w:t>
            </w:r>
          </w:p>
        </w:tc>
        <w:tc>
          <w:tcPr>
            <w:tcW w:w="1470" w:type="dxa"/>
            <w:shd w:val="clear" w:color="auto" w:fill="auto"/>
            <w:noWrap/>
            <w:hideMark/>
          </w:tcPr>
          <w:p w14:paraId="4749D97C" w14:textId="77777777" w:rsidR="00AB7C9D" w:rsidRPr="00944B4D" w:rsidRDefault="00AB7C9D" w:rsidP="00B41757">
            <w:pPr>
              <w:jc w:val="right"/>
              <w:rPr>
                <w:color w:val="000000"/>
                <w:sz w:val="16"/>
                <w:szCs w:val="16"/>
              </w:rPr>
            </w:pPr>
            <w:r w:rsidRPr="00944B4D">
              <w:rPr>
                <w:color w:val="000000"/>
                <w:sz w:val="16"/>
                <w:szCs w:val="16"/>
              </w:rPr>
              <w:t>639,22700</w:t>
            </w:r>
          </w:p>
        </w:tc>
        <w:tc>
          <w:tcPr>
            <w:tcW w:w="1317" w:type="dxa"/>
            <w:shd w:val="clear" w:color="auto" w:fill="auto"/>
            <w:noWrap/>
            <w:hideMark/>
          </w:tcPr>
          <w:p w14:paraId="772949A7" w14:textId="77777777" w:rsidR="00AB7C9D" w:rsidRPr="00944B4D" w:rsidRDefault="00AB7C9D" w:rsidP="00B41757">
            <w:pPr>
              <w:jc w:val="right"/>
              <w:rPr>
                <w:color w:val="000000"/>
                <w:sz w:val="16"/>
                <w:szCs w:val="16"/>
              </w:rPr>
            </w:pPr>
            <w:r w:rsidRPr="00944B4D">
              <w:rPr>
                <w:color w:val="000000"/>
                <w:sz w:val="16"/>
                <w:szCs w:val="16"/>
              </w:rPr>
              <w:t>639,22700</w:t>
            </w:r>
          </w:p>
        </w:tc>
      </w:tr>
      <w:tr w:rsidR="00AB7C9D" w:rsidRPr="00944B4D" w14:paraId="270349DD" w14:textId="77777777" w:rsidTr="00B41757">
        <w:trPr>
          <w:trHeight w:val="20"/>
        </w:trPr>
        <w:tc>
          <w:tcPr>
            <w:tcW w:w="2694" w:type="dxa"/>
            <w:shd w:val="clear" w:color="auto" w:fill="auto"/>
            <w:hideMark/>
          </w:tcPr>
          <w:p w14:paraId="1CE44AC3"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94" w:type="dxa"/>
            <w:shd w:val="clear" w:color="auto" w:fill="auto"/>
            <w:noWrap/>
            <w:hideMark/>
          </w:tcPr>
          <w:p w14:paraId="7D14E684"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5DC4154"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DC2F23C"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0AD39C8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3297BE6" w14:textId="77777777" w:rsidR="00AB7C9D" w:rsidRPr="00944B4D" w:rsidRDefault="00AB7C9D" w:rsidP="00B41757">
            <w:pPr>
              <w:jc w:val="right"/>
              <w:rPr>
                <w:color w:val="000000"/>
                <w:sz w:val="16"/>
                <w:szCs w:val="16"/>
              </w:rPr>
            </w:pPr>
            <w:r w:rsidRPr="00944B4D">
              <w:rPr>
                <w:color w:val="000000"/>
                <w:sz w:val="16"/>
                <w:szCs w:val="16"/>
              </w:rPr>
              <w:t>613,80000</w:t>
            </w:r>
          </w:p>
        </w:tc>
        <w:tc>
          <w:tcPr>
            <w:tcW w:w="1470" w:type="dxa"/>
            <w:shd w:val="clear" w:color="auto" w:fill="auto"/>
            <w:noWrap/>
            <w:hideMark/>
          </w:tcPr>
          <w:p w14:paraId="19832CFB" w14:textId="77777777" w:rsidR="00AB7C9D" w:rsidRPr="00944B4D" w:rsidRDefault="00AB7C9D" w:rsidP="00B41757">
            <w:pPr>
              <w:jc w:val="right"/>
              <w:rPr>
                <w:color w:val="000000"/>
                <w:sz w:val="16"/>
                <w:szCs w:val="16"/>
              </w:rPr>
            </w:pPr>
            <w:r w:rsidRPr="00944B4D">
              <w:rPr>
                <w:color w:val="000000"/>
                <w:sz w:val="16"/>
                <w:szCs w:val="16"/>
              </w:rPr>
              <w:t>861,80000</w:t>
            </w:r>
          </w:p>
        </w:tc>
        <w:tc>
          <w:tcPr>
            <w:tcW w:w="1317" w:type="dxa"/>
            <w:shd w:val="clear" w:color="auto" w:fill="auto"/>
            <w:noWrap/>
            <w:hideMark/>
          </w:tcPr>
          <w:p w14:paraId="58614790"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729281AC" w14:textId="77777777" w:rsidTr="00B41757">
        <w:trPr>
          <w:trHeight w:val="20"/>
        </w:trPr>
        <w:tc>
          <w:tcPr>
            <w:tcW w:w="2694" w:type="dxa"/>
            <w:shd w:val="clear" w:color="auto" w:fill="auto"/>
            <w:hideMark/>
          </w:tcPr>
          <w:p w14:paraId="4435620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EFD751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C82AE94"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C7043D2" w14:textId="77777777" w:rsidR="00AB7C9D" w:rsidRPr="00944B4D" w:rsidRDefault="00AB7C9D" w:rsidP="00B41757">
            <w:pPr>
              <w:jc w:val="center"/>
              <w:rPr>
                <w:color w:val="000000"/>
                <w:sz w:val="16"/>
                <w:szCs w:val="16"/>
              </w:rPr>
            </w:pPr>
            <w:r w:rsidRPr="00944B4D">
              <w:rPr>
                <w:color w:val="000000"/>
                <w:sz w:val="16"/>
                <w:szCs w:val="16"/>
              </w:rPr>
              <w:t>0150172300</w:t>
            </w:r>
          </w:p>
        </w:tc>
        <w:tc>
          <w:tcPr>
            <w:tcW w:w="619" w:type="dxa"/>
            <w:shd w:val="clear" w:color="auto" w:fill="auto"/>
            <w:noWrap/>
            <w:hideMark/>
          </w:tcPr>
          <w:p w14:paraId="29E6CA66"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15EF6F51" w14:textId="77777777" w:rsidR="00AB7C9D" w:rsidRPr="00944B4D" w:rsidRDefault="00AB7C9D" w:rsidP="00B41757">
            <w:pPr>
              <w:jc w:val="right"/>
              <w:rPr>
                <w:color w:val="000000"/>
                <w:sz w:val="16"/>
                <w:szCs w:val="16"/>
              </w:rPr>
            </w:pPr>
            <w:r w:rsidRPr="00944B4D">
              <w:rPr>
                <w:color w:val="000000"/>
                <w:sz w:val="16"/>
                <w:szCs w:val="16"/>
              </w:rPr>
              <w:t>613,80000</w:t>
            </w:r>
          </w:p>
        </w:tc>
        <w:tc>
          <w:tcPr>
            <w:tcW w:w="1470" w:type="dxa"/>
            <w:shd w:val="clear" w:color="auto" w:fill="auto"/>
            <w:noWrap/>
            <w:hideMark/>
          </w:tcPr>
          <w:p w14:paraId="1D8E3C1D" w14:textId="77777777" w:rsidR="00AB7C9D" w:rsidRPr="00944B4D" w:rsidRDefault="00AB7C9D" w:rsidP="00B41757">
            <w:pPr>
              <w:jc w:val="right"/>
              <w:rPr>
                <w:color w:val="000000"/>
                <w:sz w:val="16"/>
                <w:szCs w:val="16"/>
              </w:rPr>
            </w:pPr>
            <w:r w:rsidRPr="00944B4D">
              <w:rPr>
                <w:color w:val="000000"/>
                <w:sz w:val="16"/>
                <w:szCs w:val="16"/>
              </w:rPr>
              <w:t>861,80000</w:t>
            </w:r>
          </w:p>
        </w:tc>
        <w:tc>
          <w:tcPr>
            <w:tcW w:w="1317" w:type="dxa"/>
            <w:shd w:val="clear" w:color="auto" w:fill="auto"/>
            <w:noWrap/>
            <w:hideMark/>
          </w:tcPr>
          <w:p w14:paraId="74A4D529"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15D9A2A7" w14:textId="77777777" w:rsidTr="00B41757">
        <w:trPr>
          <w:trHeight w:val="20"/>
        </w:trPr>
        <w:tc>
          <w:tcPr>
            <w:tcW w:w="2694" w:type="dxa"/>
            <w:shd w:val="clear" w:color="auto" w:fill="auto"/>
            <w:hideMark/>
          </w:tcPr>
          <w:p w14:paraId="7985A662"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94" w:type="dxa"/>
            <w:shd w:val="clear" w:color="auto" w:fill="auto"/>
            <w:noWrap/>
            <w:hideMark/>
          </w:tcPr>
          <w:p w14:paraId="174CE40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BD4C611"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2CBF7F1A"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497BC4E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C3E0EE3" w14:textId="77777777" w:rsidR="00AB7C9D" w:rsidRPr="00944B4D" w:rsidRDefault="00AB7C9D" w:rsidP="00B41757">
            <w:pPr>
              <w:jc w:val="right"/>
              <w:rPr>
                <w:color w:val="000000"/>
                <w:sz w:val="16"/>
                <w:szCs w:val="16"/>
              </w:rPr>
            </w:pPr>
            <w:r w:rsidRPr="00944B4D">
              <w:rPr>
                <w:color w:val="000000"/>
                <w:sz w:val="16"/>
                <w:szCs w:val="16"/>
              </w:rPr>
              <w:t>153,40000</w:t>
            </w:r>
          </w:p>
        </w:tc>
        <w:tc>
          <w:tcPr>
            <w:tcW w:w="1470" w:type="dxa"/>
            <w:shd w:val="clear" w:color="auto" w:fill="auto"/>
            <w:noWrap/>
            <w:hideMark/>
          </w:tcPr>
          <w:p w14:paraId="63CDF80C" w14:textId="77777777" w:rsidR="00AB7C9D" w:rsidRPr="00944B4D" w:rsidRDefault="00AB7C9D" w:rsidP="00B41757">
            <w:pPr>
              <w:jc w:val="right"/>
              <w:rPr>
                <w:color w:val="000000"/>
                <w:sz w:val="16"/>
                <w:szCs w:val="16"/>
              </w:rPr>
            </w:pPr>
            <w:r w:rsidRPr="00944B4D">
              <w:rPr>
                <w:color w:val="000000"/>
                <w:sz w:val="16"/>
                <w:szCs w:val="16"/>
              </w:rPr>
              <w:t>215,40000</w:t>
            </w:r>
          </w:p>
        </w:tc>
        <w:tc>
          <w:tcPr>
            <w:tcW w:w="1317" w:type="dxa"/>
            <w:shd w:val="clear" w:color="auto" w:fill="auto"/>
            <w:noWrap/>
            <w:hideMark/>
          </w:tcPr>
          <w:p w14:paraId="6FB1DF8A"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60882811" w14:textId="77777777" w:rsidTr="00B41757">
        <w:trPr>
          <w:trHeight w:val="20"/>
        </w:trPr>
        <w:tc>
          <w:tcPr>
            <w:tcW w:w="2694" w:type="dxa"/>
            <w:shd w:val="clear" w:color="auto" w:fill="auto"/>
            <w:hideMark/>
          </w:tcPr>
          <w:p w14:paraId="59419B5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94" w:type="dxa"/>
            <w:shd w:val="clear" w:color="auto" w:fill="auto"/>
            <w:noWrap/>
            <w:hideMark/>
          </w:tcPr>
          <w:p w14:paraId="44F114B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FB3E46D"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34F1BC9" w14:textId="77777777" w:rsidR="00AB7C9D" w:rsidRPr="00944B4D" w:rsidRDefault="00AB7C9D" w:rsidP="00B41757">
            <w:pPr>
              <w:jc w:val="center"/>
              <w:rPr>
                <w:color w:val="000000"/>
                <w:sz w:val="16"/>
                <w:szCs w:val="16"/>
              </w:rPr>
            </w:pPr>
            <w:r w:rsidRPr="00944B4D">
              <w:rPr>
                <w:color w:val="000000"/>
                <w:sz w:val="16"/>
                <w:szCs w:val="16"/>
              </w:rPr>
              <w:t>01501S2300</w:t>
            </w:r>
          </w:p>
        </w:tc>
        <w:tc>
          <w:tcPr>
            <w:tcW w:w="619" w:type="dxa"/>
            <w:shd w:val="clear" w:color="auto" w:fill="auto"/>
            <w:noWrap/>
            <w:hideMark/>
          </w:tcPr>
          <w:p w14:paraId="6CE9E753" w14:textId="77777777" w:rsidR="00AB7C9D" w:rsidRPr="00944B4D" w:rsidRDefault="00AB7C9D" w:rsidP="00B41757">
            <w:pPr>
              <w:jc w:val="center"/>
              <w:rPr>
                <w:color w:val="000000"/>
                <w:sz w:val="16"/>
                <w:szCs w:val="16"/>
              </w:rPr>
            </w:pPr>
            <w:r w:rsidRPr="00944B4D">
              <w:rPr>
                <w:color w:val="000000"/>
                <w:sz w:val="16"/>
                <w:szCs w:val="16"/>
              </w:rPr>
              <w:t>620</w:t>
            </w:r>
          </w:p>
        </w:tc>
        <w:tc>
          <w:tcPr>
            <w:tcW w:w="1470" w:type="dxa"/>
            <w:shd w:val="clear" w:color="auto" w:fill="auto"/>
            <w:noWrap/>
            <w:hideMark/>
          </w:tcPr>
          <w:p w14:paraId="645C5E46" w14:textId="77777777" w:rsidR="00AB7C9D" w:rsidRPr="00944B4D" w:rsidRDefault="00AB7C9D" w:rsidP="00B41757">
            <w:pPr>
              <w:jc w:val="right"/>
              <w:rPr>
                <w:color w:val="000000"/>
                <w:sz w:val="16"/>
                <w:szCs w:val="16"/>
              </w:rPr>
            </w:pPr>
            <w:r w:rsidRPr="00944B4D">
              <w:rPr>
                <w:color w:val="000000"/>
                <w:sz w:val="16"/>
                <w:szCs w:val="16"/>
              </w:rPr>
              <w:t>153,40000</w:t>
            </w:r>
          </w:p>
        </w:tc>
        <w:tc>
          <w:tcPr>
            <w:tcW w:w="1470" w:type="dxa"/>
            <w:shd w:val="clear" w:color="auto" w:fill="auto"/>
            <w:noWrap/>
            <w:hideMark/>
          </w:tcPr>
          <w:p w14:paraId="46999ED6" w14:textId="77777777" w:rsidR="00AB7C9D" w:rsidRPr="00944B4D" w:rsidRDefault="00AB7C9D" w:rsidP="00B41757">
            <w:pPr>
              <w:jc w:val="right"/>
              <w:rPr>
                <w:color w:val="000000"/>
                <w:sz w:val="16"/>
                <w:szCs w:val="16"/>
              </w:rPr>
            </w:pPr>
            <w:r w:rsidRPr="00944B4D">
              <w:rPr>
                <w:color w:val="000000"/>
                <w:sz w:val="16"/>
                <w:szCs w:val="16"/>
              </w:rPr>
              <w:t>215,40000</w:t>
            </w:r>
          </w:p>
        </w:tc>
        <w:tc>
          <w:tcPr>
            <w:tcW w:w="1317" w:type="dxa"/>
            <w:shd w:val="clear" w:color="auto" w:fill="auto"/>
            <w:noWrap/>
            <w:hideMark/>
          </w:tcPr>
          <w:p w14:paraId="0E6F57CE"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1BDA0B76" w14:textId="77777777" w:rsidTr="00B41757">
        <w:trPr>
          <w:trHeight w:val="20"/>
        </w:trPr>
        <w:tc>
          <w:tcPr>
            <w:tcW w:w="2694" w:type="dxa"/>
            <w:shd w:val="clear" w:color="auto" w:fill="auto"/>
            <w:hideMark/>
          </w:tcPr>
          <w:p w14:paraId="6275F0C9"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61A33C5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E4EAFF8"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3BC1992E"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0D1E5C9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0D3EA3F"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3CCE4C5A" w14:textId="77777777" w:rsidR="00AB7C9D" w:rsidRPr="00944B4D" w:rsidRDefault="00AB7C9D" w:rsidP="00B41757">
            <w:pPr>
              <w:jc w:val="right"/>
              <w:rPr>
                <w:color w:val="000000"/>
                <w:sz w:val="16"/>
                <w:szCs w:val="16"/>
              </w:rPr>
            </w:pPr>
            <w:r w:rsidRPr="00944B4D">
              <w:rPr>
                <w:color w:val="000000"/>
                <w:sz w:val="16"/>
                <w:szCs w:val="16"/>
              </w:rPr>
              <w:t>72,60000</w:t>
            </w:r>
          </w:p>
        </w:tc>
        <w:tc>
          <w:tcPr>
            <w:tcW w:w="1317" w:type="dxa"/>
            <w:shd w:val="clear" w:color="auto" w:fill="auto"/>
            <w:noWrap/>
            <w:hideMark/>
          </w:tcPr>
          <w:p w14:paraId="5153EDE3" w14:textId="77777777" w:rsidR="00AB7C9D" w:rsidRPr="00944B4D" w:rsidRDefault="00AB7C9D" w:rsidP="00B41757">
            <w:pPr>
              <w:jc w:val="right"/>
              <w:rPr>
                <w:color w:val="000000"/>
                <w:sz w:val="16"/>
                <w:szCs w:val="16"/>
              </w:rPr>
            </w:pPr>
            <w:r w:rsidRPr="00944B4D">
              <w:rPr>
                <w:color w:val="000000"/>
                <w:sz w:val="16"/>
                <w:szCs w:val="16"/>
              </w:rPr>
              <w:t>72,60000</w:t>
            </w:r>
          </w:p>
        </w:tc>
      </w:tr>
      <w:tr w:rsidR="00AB7C9D" w:rsidRPr="00944B4D" w14:paraId="59352184" w14:textId="77777777" w:rsidTr="00B41757">
        <w:trPr>
          <w:trHeight w:val="20"/>
        </w:trPr>
        <w:tc>
          <w:tcPr>
            <w:tcW w:w="2694" w:type="dxa"/>
            <w:shd w:val="clear" w:color="auto" w:fill="auto"/>
            <w:hideMark/>
          </w:tcPr>
          <w:p w14:paraId="16F67A39"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94" w:type="dxa"/>
            <w:shd w:val="clear" w:color="auto" w:fill="auto"/>
            <w:noWrap/>
            <w:hideMark/>
          </w:tcPr>
          <w:p w14:paraId="08BB93B5"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F1E46AC"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789E5A3"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303B7E0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55F7869"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6A9B3D1E" w14:textId="77777777" w:rsidR="00AB7C9D" w:rsidRPr="00944B4D" w:rsidRDefault="00AB7C9D" w:rsidP="00B41757">
            <w:pPr>
              <w:jc w:val="right"/>
              <w:rPr>
                <w:color w:val="000000"/>
                <w:sz w:val="16"/>
                <w:szCs w:val="16"/>
              </w:rPr>
            </w:pPr>
            <w:r w:rsidRPr="00944B4D">
              <w:rPr>
                <w:color w:val="000000"/>
                <w:sz w:val="16"/>
                <w:szCs w:val="16"/>
              </w:rPr>
              <w:t>72,60000</w:t>
            </w:r>
          </w:p>
        </w:tc>
        <w:tc>
          <w:tcPr>
            <w:tcW w:w="1317" w:type="dxa"/>
            <w:shd w:val="clear" w:color="auto" w:fill="auto"/>
            <w:noWrap/>
            <w:hideMark/>
          </w:tcPr>
          <w:p w14:paraId="6084942B" w14:textId="77777777" w:rsidR="00AB7C9D" w:rsidRPr="00944B4D" w:rsidRDefault="00AB7C9D" w:rsidP="00B41757">
            <w:pPr>
              <w:jc w:val="right"/>
              <w:rPr>
                <w:color w:val="000000"/>
                <w:sz w:val="16"/>
                <w:szCs w:val="16"/>
              </w:rPr>
            </w:pPr>
            <w:r w:rsidRPr="00944B4D">
              <w:rPr>
                <w:color w:val="000000"/>
                <w:sz w:val="16"/>
                <w:szCs w:val="16"/>
              </w:rPr>
              <w:t>72,60000</w:t>
            </w:r>
          </w:p>
        </w:tc>
      </w:tr>
      <w:tr w:rsidR="00AB7C9D" w:rsidRPr="00944B4D" w14:paraId="08B54FBE" w14:textId="77777777" w:rsidTr="00B41757">
        <w:trPr>
          <w:trHeight w:val="20"/>
        </w:trPr>
        <w:tc>
          <w:tcPr>
            <w:tcW w:w="2694" w:type="dxa"/>
            <w:shd w:val="clear" w:color="auto" w:fill="auto"/>
            <w:hideMark/>
          </w:tcPr>
          <w:p w14:paraId="6653B45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343B7E2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96439C5"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50927F6"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0B4EE9B4"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6D684FFE" w14:textId="77777777" w:rsidR="00AB7C9D" w:rsidRPr="00944B4D" w:rsidRDefault="00AB7C9D" w:rsidP="00B41757">
            <w:pPr>
              <w:jc w:val="right"/>
              <w:rPr>
                <w:color w:val="000000"/>
                <w:sz w:val="16"/>
                <w:szCs w:val="16"/>
              </w:rPr>
            </w:pPr>
            <w:r w:rsidRPr="00944B4D">
              <w:rPr>
                <w:color w:val="000000"/>
                <w:sz w:val="16"/>
                <w:szCs w:val="16"/>
              </w:rPr>
              <w:t>71,20000</w:t>
            </w:r>
          </w:p>
        </w:tc>
        <w:tc>
          <w:tcPr>
            <w:tcW w:w="1470" w:type="dxa"/>
            <w:shd w:val="clear" w:color="auto" w:fill="auto"/>
            <w:noWrap/>
            <w:hideMark/>
          </w:tcPr>
          <w:p w14:paraId="55D1A68D" w14:textId="77777777" w:rsidR="00AB7C9D" w:rsidRPr="00944B4D" w:rsidRDefault="00AB7C9D" w:rsidP="00B41757">
            <w:pPr>
              <w:jc w:val="right"/>
              <w:rPr>
                <w:color w:val="000000"/>
                <w:sz w:val="16"/>
                <w:szCs w:val="16"/>
              </w:rPr>
            </w:pPr>
            <w:r w:rsidRPr="00944B4D">
              <w:rPr>
                <w:color w:val="000000"/>
                <w:sz w:val="16"/>
                <w:szCs w:val="16"/>
              </w:rPr>
              <w:t>71,20000</w:t>
            </w:r>
          </w:p>
        </w:tc>
        <w:tc>
          <w:tcPr>
            <w:tcW w:w="1317" w:type="dxa"/>
            <w:shd w:val="clear" w:color="auto" w:fill="auto"/>
            <w:noWrap/>
            <w:hideMark/>
          </w:tcPr>
          <w:p w14:paraId="66EF62FC" w14:textId="77777777" w:rsidR="00AB7C9D" w:rsidRPr="00944B4D" w:rsidRDefault="00AB7C9D" w:rsidP="00B41757">
            <w:pPr>
              <w:jc w:val="right"/>
              <w:rPr>
                <w:color w:val="000000"/>
                <w:sz w:val="16"/>
                <w:szCs w:val="16"/>
              </w:rPr>
            </w:pPr>
            <w:r w:rsidRPr="00944B4D">
              <w:rPr>
                <w:color w:val="000000"/>
                <w:sz w:val="16"/>
                <w:szCs w:val="16"/>
              </w:rPr>
              <w:t>71,20000</w:t>
            </w:r>
          </w:p>
        </w:tc>
      </w:tr>
      <w:tr w:rsidR="00AB7C9D" w:rsidRPr="00944B4D" w14:paraId="07550EBB" w14:textId="77777777" w:rsidTr="00B41757">
        <w:trPr>
          <w:trHeight w:val="20"/>
        </w:trPr>
        <w:tc>
          <w:tcPr>
            <w:tcW w:w="2694" w:type="dxa"/>
            <w:shd w:val="clear" w:color="auto" w:fill="auto"/>
            <w:hideMark/>
          </w:tcPr>
          <w:p w14:paraId="2EC0D89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37428F1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F777A70"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75A0C671"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33E9E040"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2E4CD330" w14:textId="77777777" w:rsidR="00AB7C9D" w:rsidRPr="00944B4D" w:rsidRDefault="00AB7C9D" w:rsidP="00B41757">
            <w:pPr>
              <w:jc w:val="right"/>
              <w:rPr>
                <w:color w:val="000000"/>
                <w:sz w:val="16"/>
                <w:szCs w:val="16"/>
              </w:rPr>
            </w:pPr>
            <w:r w:rsidRPr="00944B4D">
              <w:rPr>
                <w:color w:val="000000"/>
                <w:sz w:val="16"/>
                <w:szCs w:val="16"/>
              </w:rPr>
              <w:t>1,40000</w:t>
            </w:r>
          </w:p>
        </w:tc>
        <w:tc>
          <w:tcPr>
            <w:tcW w:w="1470" w:type="dxa"/>
            <w:shd w:val="clear" w:color="auto" w:fill="auto"/>
            <w:noWrap/>
            <w:hideMark/>
          </w:tcPr>
          <w:p w14:paraId="544EAD68" w14:textId="77777777" w:rsidR="00AB7C9D" w:rsidRPr="00944B4D" w:rsidRDefault="00AB7C9D" w:rsidP="00B41757">
            <w:pPr>
              <w:jc w:val="right"/>
              <w:rPr>
                <w:color w:val="000000"/>
                <w:sz w:val="16"/>
                <w:szCs w:val="16"/>
              </w:rPr>
            </w:pPr>
            <w:r w:rsidRPr="00944B4D">
              <w:rPr>
                <w:color w:val="000000"/>
                <w:sz w:val="16"/>
                <w:szCs w:val="16"/>
              </w:rPr>
              <w:t>1,40000</w:t>
            </w:r>
          </w:p>
        </w:tc>
        <w:tc>
          <w:tcPr>
            <w:tcW w:w="1317" w:type="dxa"/>
            <w:shd w:val="clear" w:color="auto" w:fill="auto"/>
            <w:noWrap/>
            <w:hideMark/>
          </w:tcPr>
          <w:p w14:paraId="695F47DE" w14:textId="77777777" w:rsidR="00AB7C9D" w:rsidRPr="00944B4D" w:rsidRDefault="00AB7C9D" w:rsidP="00B41757">
            <w:pPr>
              <w:jc w:val="right"/>
              <w:rPr>
                <w:color w:val="000000"/>
                <w:sz w:val="16"/>
                <w:szCs w:val="16"/>
              </w:rPr>
            </w:pPr>
            <w:r w:rsidRPr="00944B4D">
              <w:rPr>
                <w:color w:val="000000"/>
                <w:sz w:val="16"/>
                <w:szCs w:val="16"/>
              </w:rPr>
              <w:t>1,40000</w:t>
            </w:r>
          </w:p>
        </w:tc>
      </w:tr>
      <w:tr w:rsidR="00AB7C9D" w:rsidRPr="00944B4D" w14:paraId="47C55334" w14:textId="77777777" w:rsidTr="00B41757">
        <w:trPr>
          <w:trHeight w:val="20"/>
        </w:trPr>
        <w:tc>
          <w:tcPr>
            <w:tcW w:w="2694" w:type="dxa"/>
            <w:shd w:val="clear" w:color="auto" w:fill="auto"/>
            <w:hideMark/>
          </w:tcPr>
          <w:p w14:paraId="6522D1CE"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594" w:type="dxa"/>
            <w:shd w:val="clear" w:color="auto" w:fill="auto"/>
            <w:noWrap/>
            <w:hideMark/>
          </w:tcPr>
          <w:p w14:paraId="03D7BCA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66E27D2"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4AFA5724" w14:textId="77777777" w:rsidR="00AB7C9D" w:rsidRPr="00944B4D" w:rsidRDefault="00AB7C9D" w:rsidP="00B41757">
            <w:pPr>
              <w:jc w:val="center"/>
              <w:rPr>
                <w:color w:val="000000"/>
                <w:sz w:val="16"/>
                <w:szCs w:val="16"/>
              </w:rPr>
            </w:pPr>
            <w:r w:rsidRPr="00944B4D">
              <w:rPr>
                <w:color w:val="000000"/>
                <w:sz w:val="16"/>
                <w:szCs w:val="16"/>
              </w:rPr>
              <w:t>0150300000</w:t>
            </w:r>
          </w:p>
        </w:tc>
        <w:tc>
          <w:tcPr>
            <w:tcW w:w="619" w:type="dxa"/>
            <w:shd w:val="clear" w:color="auto" w:fill="auto"/>
            <w:noWrap/>
            <w:hideMark/>
          </w:tcPr>
          <w:p w14:paraId="00EDCE3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E0D7238" w14:textId="77777777" w:rsidR="00AB7C9D" w:rsidRPr="00944B4D" w:rsidRDefault="00AB7C9D" w:rsidP="00B41757">
            <w:pPr>
              <w:jc w:val="right"/>
              <w:rPr>
                <w:color w:val="000000"/>
                <w:sz w:val="16"/>
                <w:szCs w:val="16"/>
              </w:rPr>
            </w:pPr>
            <w:r w:rsidRPr="00944B4D">
              <w:rPr>
                <w:color w:val="000000"/>
                <w:sz w:val="16"/>
                <w:szCs w:val="16"/>
              </w:rPr>
              <w:t>3 261,51800</w:t>
            </w:r>
          </w:p>
        </w:tc>
        <w:tc>
          <w:tcPr>
            <w:tcW w:w="1470" w:type="dxa"/>
            <w:shd w:val="clear" w:color="auto" w:fill="auto"/>
            <w:noWrap/>
            <w:hideMark/>
          </w:tcPr>
          <w:p w14:paraId="24E39E72" w14:textId="77777777" w:rsidR="00AB7C9D" w:rsidRPr="00944B4D" w:rsidRDefault="00AB7C9D" w:rsidP="00B41757">
            <w:pPr>
              <w:jc w:val="right"/>
              <w:rPr>
                <w:color w:val="000000"/>
                <w:sz w:val="16"/>
                <w:szCs w:val="16"/>
              </w:rPr>
            </w:pPr>
            <w:r w:rsidRPr="00944B4D">
              <w:rPr>
                <w:color w:val="000000"/>
                <w:sz w:val="16"/>
                <w:szCs w:val="16"/>
              </w:rPr>
              <w:t>2 987,90000</w:t>
            </w:r>
          </w:p>
        </w:tc>
        <w:tc>
          <w:tcPr>
            <w:tcW w:w="1317" w:type="dxa"/>
            <w:shd w:val="clear" w:color="auto" w:fill="auto"/>
            <w:noWrap/>
            <w:hideMark/>
          </w:tcPr>
          <w:p w14:paraId="4B424106" w14:textId="77777777" w:rsidR="00AB7C9D" w:rsidRPr="00944B4D" w:rsidRDefault="00AB7C9D" w:rsidP="00B41757">
            <w:pPr>
              <w:jc w:val="right"/>
              <w:rPr>
                <w:color w:val="000000"/>
                <w:sz w:val="16"/>
                <w:szCs w:val="16"/>
              </w:rPr>
            </w:pPr>
            <w:r w:rsidRPr="00944B4D">
              <w:rPr>
                <w:color w:val="000000"/>
                <w:sz w:val="16"/>
                <w:szCs w:val="16"/>
              </w:rPr>
              <w:t>2 987,90000</w:t>
            </w:r>
          </w:p>
        </w:tc>
      </w:tr>
      <w:tr w:rsidR="00AB7C9D" w:rsidRPr="00944B4D" w14:paraId="2DC4D90E" w14:textId="77777777" w:rsidTr="00B41757">
        <w:trPr>
          <w:trHeight w:val="20"/>
        </w:trPr>
        <w:tc>
          <w:tcPr>
            <w:tcW w:w="2694" w:type="dxa"/>
            <w:shd w:val="clear" w:color="auto" w:fill="auto"/>
            <w:hideMark/>
          </w:tcPr>
          <w:p w14:paraId="7815CB6D"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772A171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4C5EA4A"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7B9CD42" w14:textId="77777777" w:rsidR="00AB7C9D" w:rsidRPr="00944B4D" w:rsidRDefault="00AB7C9D" w:rsidP="00B41757">
            <w:pPr>
              <w:jc w:val="center"/>
              <w:rPr>
                <w:color w:val="000000"/>
                <w:sz w:val="16"/>
                <w:szCs w:val="16"/>
              </w:rPr>
            </w:pPr>
            <w:r w:rsidRPr="00944B4D">
              <w:rPr>
                <w:color w:val="000000"/>
                <w:sz w:val="16"/>
                <w:szCs w:val="16"/>
              </w:rPr>
              <w:t>0150301000</w:t>
            </w:r>
          </w:p>
        </w:tc>
        <w:tc>
          <w:tcPr>
            <w:tcW w:w="619" w:type="dxa"/>
            <w:shd w:val="clear" w:color="auto" w:fill="auto"/>
            <w:noWrap/>
            <w:hideMark/>
          </w:tcPr>
          <w:p w14:paraId="0E04358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86E3CC" w14:textId="77777777" w:rsidR="00AB7C9D" w:rsidRPr="00944B4D" w:rsidRDefault="00AB7C9D" w:rsidP="00B41757">
            <w:pPr>
              <w:jc w:val="right"/>
              <w:rPr>
                <w:color w:val="000000"/>
                <w:sz w:val="16"/>
                <w:szCs w:val="16"/>
              </w:rPr>
            </w:pPr>
            <w:r w:rsidRPr="00944B4D">
              <w:rPr>
                <w:color w:val="000000"/>
                <w:sz w:val="16"/>
                <w:szCs w:val="16"/>
              </w:rPr>
              <w:t>2 593,65900</w:t>
            </w:r>
          </w:p>
        </w:tc>
        <w:tc>
          <w:tcPr>
            <w:tcW w:w="1470" w:type="dxa"/>
            <w:shd w:val="clear" w:color="auto" w:fill="auto"/>
            <w:noWrap/>
            <w:hideMark/>
          </w:tcPr>
          <w:p w14:paraId="1BDDDBD5" w14:textId="77777777" w:rsidR="00AB7C9D" w:rsidRPr="00944B4D" w:rsidRDefault="00AB7C9D" w:rsidP="00B41757">
            <w:pPr>
              <w:jc w:val="right"/>
              <w:rPr>
                <w:color w:val="000000"/>
                <w:sz w:val="16"/>
                <w:szCs w:val="16"/>
              </w:rPr>
            </w:pPr>
            <w:r w:rsidRPr="00944B4D">
              <w:rPr>
                <w:color w:val="000000"/>
                <w:sz w:val="16"/>
                <w:szCs w:val="16"/>
              </w:rPr>
              <w:t>2 346,10000</w:t>
            </w:r>
          </w:p>
        </w:tc>
        <w:tc>
          <w:tcPr>
            <w:tcW w:w="1317" w:type="dxa"/>
            <w:shd w:val="clear" w:color="auto" w:fill="auto"/>
            <w:noWrap/>
            <w:hideMark/>
          </w:tcPr>
          <w:p w14:paraId="2947423D" w14:textId="77777777" w:rsidR="00AB7C9D" w:rsidRPr="00944B4D" w:rsidRDefault="00AB7C9D" w:rsidP="00B41757">
            <w:pPr>
              <w:jc w:val="right"/>
              <w:rPr>
                <w:color w:val="000000"/>
                <w:sz w:val="16"/>
                <w:szCs w:val="16"/>
              </w:rPr>
            </w:pPr>
            <w:r w:rsidRPr="00944B4D">
              <w:rPr>
                <w:color w:val="000000"/>
                <w:sz w:val="16"/>
                <w:szCs w:val="16"/>
              </w:rPr>
              <w:t>2 346,10000</w:t>
            </w:r>
          </w:p>
        </w:tc>
      </w:tr>
      <w:tr w:rsidR="00AB7C9D" w:rsidRPr="00944B4D" w14:paraId="48F56C34" w14:textId="77777777" w:rsidTr="00B41757">
        <w:trPr>
          <w:trHeight w:val="20"/>
        </w:trPr>
        <w:tc>
          <w:tcPr>
            <w:tcW w:w="2694" w:type="dxa"/>
            <w:shd w:val="clear" w:color="auto" w:fill="auto"/>
            <w:hideMark/>
          </w:tcPr>
          <w:p w14:paraId="73C7BF15"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50FA700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2A8AFDC"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C6F534E" w14:textId="77777777" w:rsidR="00AB7C9D" w:rsidRPr="00944B4D" w:rsidRDefault="00AB7C9D" w:rsidP="00B41757">
            <w:pPr>
              <w:jc w:val="center"/>
              <w:rPr>
                <w:color w:val="000000"/>
                <w:sz w:val="16"/>
                <w:szCs w:val="16"/>
              </w:rPr>
            </w:pPr>
            <w:r w:rsidRPr="00944B4D">
              <w:rPr>
                <w:color w:val="000000"/>
                <w:sz w:val="16"/>
                <w:szCs w:val="16"/>
              </w:rPr>
              <w:t>0150301000</w:t>
            </w:r>
          </w:p>
        </w:tc>
        <w:tc>
          <w:tcPr>
            <w:tcW w:w="619" w:type="dxa"/>
            <w:shd w:val="clear" w:color="auto" w:fill="auto"/>
            <w:noWrap/>
            <w:hideMark/>
          </w:tcPr>
          <w:p w14:paraId="25DB9CA6"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75154074" w14:textId="77777777" w:rsidR="00AB7C9D" w:rsidRPr="00944B4D" w:rsidRDefault="00AB7C9D" w:rsidP="00B41757">
            <w:pPr>
              <w:jc w:val="right"/>
              <w:rPr>
                <w:color w:val="000000"/>
                <w:sz w:val="16"/>
                <w:szCs w:val="16"/>
              </w:rPr>
            </w:pPr>
            <w:r w:rsidRPr="00944B4D">
              <w:rPr>
                <w:color w:val="000000"/>
                <w:sz w:val="16"/>
                <w:szCs w:val="16"/>
              </w:rPr>
              <w:t>2 510,85900</w:t>
            </w:r>
          </w:p>
        </w:tc>
        <w:tc>
          <w:tcPr>
            <w:tcW w:w="1470" w:type="dxa"/>
            <w:shd w:val="clear" w:color="auto" w:fill="auto"/>
            <w:noWrap/>
            <w:hideMark/>
          </w:tcPr>
          <w:p w14:paraId="4B568C2A" w14:textId="77777777" w:rsidR="00AB7C9D" w:rsidRPr="00944B4D" w:rsidRDefault="00AB7C9D" w:rsidP="00B41757">
            <w:pPr>
              <w:jc w:val="right"/>
              <w:rPr>
                <w:color w:val="000000"/>
                <w:sz w:val="16"/>
                <w:szCs w:val="16"/>
              </w:rPr>
            </w:pPr>
            <w:r w:rsidRPr="00944B4D">
              <w:rPr>
                <w:color w:val="000000"/>
                <w:sz w:val="16"/>
                <w:szCs w:val="16"/>
              </w:rPr>
              <w:t>2 263,30000</w:t>
            </w:r>
          </w:p>
        </w:tc>
        <w:tc>
          <w:tcPr>
            <w:tcW w:w="1317" w:type="dxa"/>
            <w:shd w:val="clear" w:color="auto" w:fill="auto"/>
            <w:noWrap/>
            <w:hideMark/>
          </w:tcPr>
          <w:p w14:paraId="524C01FF" w14:textId="77777777" w:rsidR="00AB7C9D" w:rsidRPr="00944B4D" w:rsidRDefault="00AB7C9D" w:rsidP="00B41757">
            <w:pPr>
              <w:jc w:val="right"/>
              <w:rPr>
                <w:color w:val="000000"/>
                <w:sz w:val="16"/>
                <w:szCs w:val="16"/>
              </w:rPr>
            </w:pPr>
            <w:r w:rsidRPr="00944B4D">
              <w:rPr>
                <w:color w:val="000000"/>
                <w:sz w:val="16"/>
                <w:szCs w:val="16"/>
              </w:rPr>
              <w:t>2 263,30000</w:t>
            </w:r>
          </w:p>
        </w:tc>
      </w:tr>
      <w:tr w:rsidR="00AB7C9D" w:rsidRPr="00944B4D" w14:paraId="1F1AA52B" w14:textId="77777777" w:rsidTr="00B41757">
        <w:trPr>
          <w:trHeight w:val="20"/>
        </w:trPr>
        <w:tc>
          <w:tcPr>
            <w:tcW w:w="2694" w:type="dxa"/>
            <w:shd w:val="clear" w:color="auto" w:fill="auto"/>
            <w:hideMark/>
          </w:tcPr>
          <w:p w14:paraId="0A44D53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0DB38B8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BFC5B89"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5B507806" w14:textId="77777777" w:rsidR="00AB7C9D" w:rsidRPr="00944B4D" w:rsidRDefault="00AB7C9D" w:rsidP="00B41757">
            <w:pPr>
              <w:jc w:val="center"/>
              <w:rPr>
                <w:color w:val="000000"/>
                <w:sz w:val="16"/>
                <w:szCs w:val="16"/>
              </w:rPr>
            </w:pPr>
            <w:r w:rsidRPr="00944B4D">
              <w:rPr>
                <w:color w:val="000000"/>
                <w:sz w:val="16"/>
                <w:szCs w:val="16"/>
              </w:rPr>
              <w:t>0150301000</w:t>
            </w:r>
          </w:p>
        </w:tc>
        <w:tc>
          <w:tcPr>
            <w:tcW w:w="619" w:type="dxa"/>
            <w:shd w:val="clear" w:color="auto" w:fill="auto"/>
            <w:noWrap/>
            <w:hideMark/>
          </w:tcPr>
          <w:p w14:paraId="3919758B"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20BF1689" w14:textId="77777777" w:rsidR="00AB7C9D" w:rsidRPr="00944B4D" w:rsidRDefault="00AB7C9D" w:rsidP="00B41757">
            <w:pPr>
              <w:jc w:val="right"/>
              <w:rPr>
                <w:color w:val="000000"/>
                <w:sz w:val="16"/>
                <w:szCs w:val="16"/>
              </w:rPr>
            </w:pPr>
            <w:r w:rsidRPr="00944B4D">
              <w:rPr>
                <w:color w:val="000000"/>
                <w:sz w:val="16"/>
                <w:szCs w:val="16"/>
              </w:rPr>
              <w:t>82,80000</w:t>
            </w:r>
          </w:p>
        </w:tc>
        <w:tc>
          <w:tcPr>
            <w:tcW w:w="1470" w:type="dxa"/>
            <w:shd w:val="clear" w:color="auto" w:fill="auto"/>
            <w:noWrap/>
            <w:hideMark/>
          </w:tcPr>
          <w:p w14:paraId="5DD052B8" w14:textId="77777777" w:rsidR="00AB7C9D" w:rsidRPr="00944B4D" w:rsidRDefault="00AB7C9D" w:rsidP="00B41757">
            <w:pPr>
              <w:jc w:val="right"/>
              <w:rPr>
                <w:color w:val="000000"/>
                <w:sz w:val="16"/>
                <w:szCs w:val="16"/>
              </w:rPr>
            </w:pPr>
            <w:r w:rsidRPr="00944B4D">
              <w:rPr>
                <w:color w:val="000000"/>
                <w:sz w:val="16"/>
                <w:szCs w:val="16"/>
              </w:rPr>
              <w:t>82,80000</w:t>
            </w:r>
          </w:p>
        </w:tc>
        <w:tc>
          <w:tcPr>
            <w:tcW w:w="1317" w:type="dxa"/>
            <w:shd w:val="clear" w:color="auto" w:fill="auto"/>
            <w:noWrap/>
            <w:hideMark/>
          </w:tcPr>
          <w:p w14:paraId="1C024B97" w14:textId="77777777" w:rsidR="00AB7C9D" w:rsidRPr="00944B4D" w:rsidRDefault="00AB7C9D" w:rsidP="00B41757">
            <w:pPr>
              <w:jc w:val="right"/>
              <w:rPr>
                <w:color w:val="000000"/>
                <w:sz w:val="16"/>
                <w:szCs w:val="16"/>
              </w:rPr>
            </w:pPr>
            <w:r w:rsidRPr="00944B4D">
              <w:rPr>
                <w:color w:val="000000"/>
                <w:sz w:val="16"/>
                <w:szCs w:val="16"/>
              </w:rPr>
              <w:t>82,80000</w:t>
            </w:r>
          </w:p>
        </w:tc>
      </w:tr>
      <w:tr w:rsidR="00AB7C9D" w:rsidRPr="00944B4D" w14:paraId="54B6FC8B" w14:textId="77777777" w:rsidTr="00B41757">
        <w:trPr>
          <w:trHeight w:val="20"/>
        </w:trPr>
        <w:tc>
          <w:tcPr>
            <w:tcW w:w="2694" w:type="dxa"/>
            <w:shd w:val="clear" w:color="auto" w:fill="auto"/>
            <w:hideMark/>
          </w:tcPr>
          <w:p w14:paraId="5C3F16C5"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94" w:type="dxa"/>
            <w:shd w:val="clear" w:color="auto" w:fill="auto"/>
            <w:noWrap/>
            <w:hideMark/>
          </w:tcPr>
          <w:p w14:paraId="7B596D9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30CE1485"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6CF60410" w14:textId="77777777" w:rsidR="00AB7C9D" w:rsidRPr="00944B4D" w:rsidRDefault="00AB7C9D" w:rsidP="00B41757">
            <w:pPr>
              <w:jc w:val="center"/>
              <w:rPr>
                <w:color w:val="000000"/>
                <w:sz w:val="16"/>
                <w:szCs w:val="16"/>
              </w:rPr>
            </w:pPr>
            <w:r w:rsidRPr="00944B4D">
              <w:rPr>
                <w:color w:val="000000"/>
                <w:sz w:val="16"/>
                <w:szCs w:val="16"/>
              </w:rPr>
              <w:t>0150370280</w:t>
            </w:r>
          </w:p>
        </w:tc>
        <w:tc>
          <w:tcPr>
            <w:tcW w:w="619" w:type="dxa"/>
            <w:shd w:val="clear" w:color="auto" w:fill="auto"/>
            <w:noWrap/>
            <w:hideMark/>
          </w:tcPr>
          <w:p w14:paraId="3506BA2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E20F43D" w14:textId="77777777" w:rsidR="00AB7C9D" w:rsidRPr="00944B4D" w:rsidRDefault="00AB7C9D" w:rsidP="00B41757">
            <w:pPr>
              <w:jc w:val="right"/>
              <w:rPr>
                <w:color w:val="000000"/>
                <w:sz w:val="16"/>
                <w:szCs w:val="16"/>
              </w:rPr>
            </w:pPr>
            <w:r w:rsidRPr="00944B4D">
              <w:rPr>
                <w:color w:val="000000"/>
                <w:sz w:val="16"/>
                <w:szCs w:val="16"/>
              </w:rPr>
              <w:t>667,85900</w:t>
            </w:r>
          </w:p>
        </w:tc>
        <w:tc>
          <w:tcPr>
            <w:tcW w:w="1470" w:type="dxa"/>
            <w:shd w:val="clear" w:color="auto" w:fill="auto"/>
            <w:noWrap/>
            <w:hideMark/>
          </w:tcPr>
          <w:p w14:paraId="3146A23A" w14:textId="77777777" w:rsidR="00AB7C9D" w:rsidRPr="00944B4D" w:rsidRDefault="00AB7C9D" w:rsidP="00B41757">
            <w:pPr>
              <w:jc w:val="right"/>
              <w:rPr>
                <w:color w:val="000000"/>
                <w:sz w:val="16"/>
                <w:szCs w:val="16"/>
              </w:rPr>
            </w:pPr>
            <w:r w:rsidRPr="00944B4D">
              <w:rPr>
                <w:color w:val="000000"/>
                <w:sz w:val="16"/>
                <w:szCs w:val="16"/>
              </w:rPr>
              <w:t>641,80000</w:t>
            </w:r>
          </w:p>
        </w:tc>
        <w:tc>
          <w:tcPr>
            <w:tcW w:w="1317" w:type="dxa"/>
            <w:shd w:val="clear" w:color="auto" w:fill="auto"/>
            <w:noWrap/>
            <w:hideMark/>
          </w:tcPr>
          <w:p w14:paraId="7DCA4B48" w14:textId="77777777" w:rsidR="00AB7C9D" w:rsidRPr="00944B4D" w:rsidRDefault="00AB7C9D" w:rsidP="00B41757">
            <w:pPr>
              <w:jc w:val="right"/>
              <w:rPr>
                <w:color w:val="000000"/>
                <w:sz w:val="16"/>
                <w:szCs w:val="16"/>
              </w:rPr>
            </w:pPr>
            <w:r w:rsidRPr="00944B4D">
              <w:rPr>
                <w:color w:val="000000"/>
                <w:sz w:val="16"/>
                <w:szCs w:val="16"/>
              </w:rPr>
              <w:t>641,80000</w:t>
            </w:r>
          </w:p>
        </w:tc>
      </w:tr>
      <w:tr w:rsidR="00AB7C9D" w:rsidRPr="00944B4D" w14:paraId="307B4182" w14:textId="77777777" w:rsidTr="00B41757">
        <w:trPr>
          <w:trHeight w:val="20"/>
        </w:trPr>
        <w:tc>
          <w:tcPr>
            <w:tcW w:w="2694" w:type="dxa"/>
            <w:shd w:val="clear" w:color="auto" w:fill="auto"/>
            <w:hideMark/>
          </w:tcPr>
          <w:p w14:paraId="0B035636"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A0F16C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FEAB7B9"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7A971AB5" w14:textId="77777777" w:rsidR="00AB7C9D" w:rsidRPr="00944B4D" w:rsidRDefault="00AB7C9D" w:rsidP="00B41757">
            <w:pPr>
              <w:jc w:val="center"/>
              <w:rPr>
                <w:color w:val="000000"/>
                <w:sz w:val="16"/>
                <w:szCs w:val="16"/>
              </w:rPr>
            </w:pPr>
            <w:r w:rsidRPr="00944B4D">
              <w:rPr>
                <w:color w:val="000000"/>
                <w:sz w:val="16"/>
                <w:szCs w:val="16"/>
              </w:rPr>
              <w:t>0150370280</w:t>
            </w:r>
          </w:p>
        </w:tc>
        <w:tc>
          <w:tcPr>
            <w:tcW w:w="619" w:type="dxa"/>
            <w:shd w:val="clear" w:color="auto" w:fill="auto"/>
            <w:noWrap/>
            <w:hideMark/>
          </w:tcPr>
          <w:p w14:paraId="11E87E2E"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1F3D57E5" w14:textId="77777777" w:rsidR="00AB7C9D" w:rsidRPr="00944B4D" w:rsidRDefault="00AB7C9D" w:rsidP="00B41757">
            <w:pPr>
              <w:jc w:val="right"/>
              <w:rPr>
                <w:color w:val="000000"/>
                <w:sz w:val="16"/>
                <w:szCs w:val="16"/>
              </w:rPr>
            </w:pPr>
            <w:r w:rsidRPr="00944B4D">
              <w:rPr>
                <w:color w:val="000000"/>
                <w:sz w:val="16"/>
                <w:szCs w:val="16"/>
              </w:rPr>
              <w:t>658,35900</w:t>
            </w:r>
          </w:p>
        </w:tc>
        <w:tc>
          <w:tcPr>
            <w:tcW w:w="1470" w:type="dxa"/>
            <w:shd w:val="clear" w:color="auto" w:fill="auto"/>
            <w:noWrap/>
            <w:hideMark/>
          </w:tcPr>
          <w:p w14:paraId="0F61B3FA" w14:textId="77777777" w:rsidR="00AB7C9D" w:rsidRPr="00944B4D" w:rsidRDefault="00AB7C9D" w:rsidP="00B41757">
            <w:pPr>
              <w:jc w:val="right"/>
              <w:rPr>
                <w:color w:val="000000"/>
                <w:sz w:val="16"/>
                <w:szCs w:val="16"/>
              </w:rPr>
            </w:pPr>
            <w:r w:rsidRPr="00944B4D">
              <w:rPr>
                <w:color w:val="000000"/>
                <w:sz w:val="16"/>
                <w:szCs w:val="16"/>
              </w:rPr>
              <w:t>632,30000</w:t>
            </w:r>
          </w:p>
        </w:tc>
        <w:tc>
          <w:tcPr>
            <w:tcW w:w="1317" w:type="dxa"/>
            <w:shd w:val="clear" w:color="auto" w:fill="auto"/>
            <w:noWrap/>
            <w:hideMark/>
          </w:tcPr>
          <w:p w14:paraId="324231BF" w14:textId="77777777" w:rsidR="00AB7C9D" w:rsidRPr="00944B4D" w:rsidRDefault="00AB7C9D" w:rsidP="00B41757">
            <w:pPr>
              <w:jc w:val="right"/>
              <w:rPr>
                <w:color w:val="000000"/>
                <w:sz w:val="16"/>
                <w:szCs w:val="16"/>
              </w:rPr>
            </w:pPr>
            <w:r w:rsidRPr="00944B4D">
              <w:rPr>
                <w:color w:val="000000"/>
                <w:sz w:val="16"/>
                <w:szCs w:val="16"/>
              </w:rPr>
              <w:t>632,30000</w:t>
            </w:r>
          </w:p>
        </w:tc>
      </w:tr>
      <w:tr w:rsidR="00AB7C9D" w:rsidRPr="00944B4D" w14:paraId="29475014" w14:textId="77777777" w:rsidTr="00B41757">
        <w:trPr>
          <w:trHeight w:val="20"/>
        </w:trPr>
        <w:tc>
          <w:tcPr>
            <w:tcW w:w="2694" w:type="dxa"/>
            <w:shd w:val="clear" w:color="auto" w:fill="auto"/>
            <w:hideMark/>
          </w:tcPr>
          <w:p w14:paraId="038CD8E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4D69734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1792DF5" w14:textId="77777777" w:rsidR="00AB7C9D" w:rsidRPr="00944B4D" w:rsidRDefault="00AB7C9D" w:rsidP="00B41757">
            <w:pPr>
              <w:jc w:val="center"/>
              <w:rPr>
                <w:color w:val="000000"/>
                <w:sz w:val="16"/>
                <w:szCs w:val="16"/>
              </w:rPr>
            </w:pPr>
            <w:r w:rsidRPr="00944B4D">
              <w:rPr>
                <w:color w:val="000000"/>
                <w:sz w:val="16"/>
                <w:szCs w:val="16"/>
              </w:rPr>
              <w:t>0709</w:t>
            </w:r>
          </w:p>
        </w:tc>
        <w:tc>
          <w:tcPr>
            <w:tcW w:w="1167" w:type="dxa"/>
            <w:shd w:val="clear" w:color="auto" w:fill="auto"/>
            <w:noWrap/>
            <w:hideMark/>
          </w:tcPr>
          <w:p w14:paraId="00E4F9CF" w14:textId="77777777" w:rsidR="00AB7C9D" w:rsidRPr="00944B4D" w:rsidRDefault="00AB7C9D" w:rsidP="00B41757">
            <w:pPr>
              <w:jc w:val="center"/>
              <w:rPr>
                <w:color w:val="000000"/>
                <w:sz w:val="16"/>
                <w:szCs w:val="16"/>
              </w:rPr>
            </w:pPr>
            <w:r w:rsidRPr="00944B4D">
              <w:rPr>
                <w:color w:val="000000"/>
                <w:sz w:val="16"/>
                <w:szCs w:val="16"/>
              </w:rPr>
              <w:t>0150370280</w:t>
            </w:r>
          </w:p>
        </w:tc>
        <w:tc>
          <w:tcPr>
            <w:tcW w:w="619" w:type="dxa"/>
            <w:shd w:val="clear" w:color="auto" w:fill="auto"/>
            <w:noWrap/>
            <w:hideMark/>
          </w:tcPr>
          <w:p w14:paraId="6B501998"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7AF2BA2D" w14:textId="77777777" w:rsidR="00AB7C9D" w:rsidRPr="00944B4D" w:rsidRDefault="00AB7C9D" w:rsidP="00B41757">
            <w:pPr>
              <w:jc w:val="right"/>
              <w:rPr>
                <w:color w:val="000000"/>
                <w:sz w:val="16"/>
                <w:szCs w:val="16"/>
              </w:rPr>
            </w:pPr>
            <w:r w:rsidRPr="00944B4D">
              <w:rPr>
                <w:color w:val="000000"/>
                <w:sz w:val="16"/>
                <w:szCs w:val="16"/>
              </w:rPr>
              <w:t>9,50000</w:t>
            </w:r>
          </w:p>
        </w:tc>
        <w:tc>
          <w:tcPr>
            <w:tcW w:w="1470" w:type="dxa"/>
            <w:shd w:val="clear" w:color="auto" w:fill="auto"/>
            <w:noWrap/>
            <w:hideMark/>
          </w:tcPr>
          <w:p w14:paraId="4CDD538C" w14:textId="77777777" w:rsidR="00AB7C9D" w:rsidRPr="00944B4D" w:rsidRDefault="00AB7C9D" w:rsidP="00B41757">
            <w:pPr>
              <w:jc w:val="right"/>
              <w:rPr>
                <w:color w:val="000000"/>
                <w:sz w:val="16"/>
                <w:szCs w:val="16"/>
              </w:rPr>
            </w:pPr>
            <w:r w:rsidRPr="00944B4D">
              <w:rPr>
                <w:color w:val="000000"/>
                <w:sz w:val="16"/>
                <w:szCs w:val="16"/>
              </w:rPr>
              <w:t>9,50000</w:t>
            </w:r>
          </w:p>
        </w:tc>
        <w:tc>
          <w:tcPr>
            <w:tcW w:w="1317" w:type="dxa"/>
            <w:shd w:val="clear" w:color="auto" w:fill="auto"/>
            <w:noWrap/>
            <w:hideMark/>
          </w:tcPr>
          <w:p w14:paraId="61DAFDCB" w14:textId="77777777" w:rsidR="00AB7C9D" w:rsidRPr="00944B4D" w:rsidRDefault="00AB7C9D" w:rsidP="00B41757">
            <w:pPr>
              <w:jc w:val="right"/>
              <w:rPr>
                <w:color w:val="000000"/>
                <w:sz w:val="16"/>
                <w:szCs w:val="16"/>
              </w:rPr>
            </w:pPr>
            <w:r w:rsidRPr="00944B4D">
              <w:rPr>
                <w:color w:val="000000"/>
                <w:sz w:val="16"/>
                <w:szCs w:val="16"/>
              </w:rPr>
              <w:t>9,50000</w:t>
            </w:r>
          </w:p>
        </w:tc>
      </w:tr>
      <w:tr w:rsidR="00AB7C9D" w:rsidRPr="00944B4D" w14:paraId="1A86DB2B" w14:textId="77777777" w:rsidTr="00B41757">
        <w:trPr>
          <w:trHeight w:val="20"/>
        </w:trPr>
        <w:tc>
          <w:tcPr>
            <w:tcW w:w="2694" w:type="dxa"/>
            <w:shd w:val="clear" w:color="auto" w:fill="auto"/>
            <w:hideMark/>
          </w:tcPr>
          <w:p w14:paraId="2FD7E85B" w14:textId="77777777" w:rsidR="00AB7C9D" w:rsidRPr="00944B4D" w:rsidRDefault="00AB7C9D" w:rsidP="00B41757">
            <w:pPr>
              <w:rPr>
                <w:b/>
                <w:bCs/>
                <w:color w:val="000000"/>
                <w:sz w:val="16"/>
                <w:szCs w:val="16"/>
              </w:rPr>
            </w:pPr>
            <w:r w:rsidRPr="00944B4D">
              <w:rPr>
                <w:b/>
                <w:bCs/>
                <w:color w:val="000000"/>
                <w:sz w:val="16"/>
                <w:szCs w:val="16"/>
              </w:rPr>
              <w:t xml:space="preserve"> Социальная политика</w:t>
            </w:r>
          </w:p>
        </w:tc>
        <w:tc>
          <w:tcPr>
            <w:tcW w:w="594" w:type="dxa"/>
            <w:shd w:val="clear" w:color="auto" w:fill="auto"/>
            <w:noWrap/>
            <w:hideMark/>
          </w:tcPr>
          <w:p w14:paraId="08F9C3C7"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70D85F2A" w14:textId="77777777" w:rsidR="00AB7C9D" w:rsidRPr="00944B4D" w:rsidRDefault="00AB7C9D" w:rsidP="00B41757">
            <w:pPr>
              <w:jc w:val="center"/>
              <w:rPr>
                <w:b/>
                <w:bCs/>
                <w:color w:val="000000"/>
                <w:sz w:val="16"/>
                <w:szCs w:val="16"/>
              </w:rPr>
            </w:pPr>
            <w:r w:rsidRPr="00944B4D">
              <w:rPr>
                <w:b/>
                <w:bCs/>
                <w:color w:val="000000"/>
                <w:sz w:val="16"/>
                <w:szCs w:val="16"/>
              </w:rPr>
              <w:t>1000</w:t>
            </w:r>
          </w:p>
        </w:tc>
        <w:tc>
          <w:tcPr>
            <w:tcW w:w="1167" w:type="dxa"/>
            <w:shd w:val="clear" w:color="auto" w:fill="auto"/>
            <w:noWrap/>
            <w:hideMark/>
          </w:tcPr>
          <w:p w14:paraId="37C7BF1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04FB113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ECFB9AE" w14:textId="77777777" w:rsidR="00AB7C9D" w:rsidRPr="00944B4D" w:rsidRDefault="00AB7C9D" w:rsidP="00B41757">
            <w:pPr>
              <w:jc w:val="right"/>
              <w:rPr>
                <w:b/>
                <w:bCs/>
                <w:color w:val="000000"/>
                <w:sz w:val="16"/>
                <w:szCs w:val="16"/>
              </w:rPr>
            </w:pPr>
            <w:r w:rsidRPr="00944B4D">
              <w:rPr>
                <w:b/>
                <w:bCs/>
                <w:color w:val="000000"/>
                <w:sz w:val="16"/>
                <w:szCs w:val="16"/>
              </w:rPr>
              <w:t>7 831,20000</w:t>
            </w:r>
          </w:p>
        </w:tc>
        <w:tc>
          <w:tcPr>
            <w:tcW w:w="1470" w:type="dxa"/>
            <w:shd w:val="clear" w:color="auto" w:fill="auto"/>
            <w:noWrap/>
            <w:hideMark/>
          </w:tcPr>
          <w:p w14:paraId="72130E1E" w14:textId="77777777" w:rsidR="00AB7C9D" w:rsidRPr="00944B4D" w:rsidRDefault="00AB7C9D" w:rsidP="00B41757">
            <w:pPr>
              <w:jc w:val="right"/>
              <w:rPr>
                <w:b/>
                <w:bCs/>
                <w:color w:val="000000"/>
                <w:sz w:val="16"/>
                <w:szCs w:val="16"/>
              </w:rPr>
            </w:pPr>
            <w:r w:rsidRPr="00944B4D">
              <w:rPr>
                <w:b/>
                <w:bCs/>
                <w:color w:val="000000"/>
                <w:sz w:val="16"/>
                <w:szCs w:val="16"/>
              </w:rPr>
              <w:t>10 249,20000</w:t>
            </w:r>
          </w:p>
        </w:tc>
        <w:tc>
          <w:tcPr>
            <w:tcW w:w="1317" w:type="dxa"/>
            <w:shd w:val="clear" w:color="auto" w:fill="auto"/>
            <w:noWrap/>
            <w:hideMark/>
          </w:tcPr>
          <w:p w14:paraId="601180CB" w14:textId="77777777" w:rsidR="00AB7C9D" w:rsidRPr="00944B4D" w:rsidRDefault="00AB7C9D" w:rsidP="00B41757">
            <w:pPr>
              <w:jc w:val="right"/>
              <w:rPr>
                <w:b/>
                <w:bCs/>
                <w:color w:val="000000"/>
                <w:sz w:val="16"/>
                <w:szCs w:val="16"/>
              </w:rPr>
            </w:pPr>
            <w:r w:rsidRPr="00944B4D">
              <w:rPr>
                <w:b/>
                <w:bCs/>
                <w:color w:val="000000"/>
                <w:sz w:val="16"/>
                <w:szCs w:val="16"/>
              </w:rPr>
              <w:t>10 249,20000</w:t>
            </w:r>
          </w:p>
        </w:tc>
      </w:tr>
      <w:tr w:rsidR="00AB7C9D" w:rsidRPr="00944B4D" w14:paraId="1275E7D7" w14:textId="77777777" w:rsidTr="00B41757">
        <w:trPr>
          <w:trHeight w:val="20"/>
        </w:trPr>
        <w:tc>
          <w:tcPr>
            <w:tcW w:w="2694" w:type="dxa"/>
            <w:shd w:val="clear" w:color="auto" w:fill="auto"/>
            <w:hideMark/>
          </w:tcPr>
          <w:p w14:paraId="4292B7EB" w14:textId="77777777" w:rsidR="00AB7C9D" w:rsidRPr="00944B4D" w:rsidRDefault="00AB7C9D" w:rsidP="00B41757">
            <w:pPr>
              <w:rPr>
                <w:b/>
                <w:bCs/>
                <w:color w:val="000000"/>
                <w:sz w:val="16"/>
                <w:szCs w:val="16"/>
              </w:rPr>
            </w:pPr>
            <w:r w:rsidRPr="00944B4D">
              <w:rPr>
                <w:b/>
                <w:bCs/>
                <w:color w:val="000000"/>
                <w:sz w:val="16"/>
                <w:szCs w:val="16"/>
              </w:rPr>
              <w:t xml:space="preserve"> Социальное обеспечение населения</w:t>
            </w:r>
          </w:p>
        </w:tc>
        <w:tc>
          <w:tcPr>
            <w:tcW w:w="594" w:type="dxa"/>
            <w:shd w:val="clear" w:color="auto" w:fill="auto"/>
            <w:noWrap/>
            <w:hideMark/>
          </w:tcPr>
          <w:p w14:paraId="11A68E29"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3DA881ED" w14:textId="77777777" w:rsidR="00AB7C9D" w:rsidRPr="00944B4D" w:rsidRDefault="00AB7C9D" w:rsidP="00B41757">
            <w:pPr>
              <w:jc w:val="center"/>
              <w:rPr>
                <w:b/>
                <w:bCs/>
                <w:color w:val="000000"/>
                <w:sz w:val="16"/>
                <w:szCs w:val="16"/>
              </w:rPr>
            </w:pPr>
            <w:r w:rsidRPr="00944B4D">
              <w:rPr>
                <w:b/>
                <w:bCs/>
                <w:color w:val="000000"/>
                <w:sz w:val="16"/>
                <w:szCs w:val="16"/>
              </w:rPr>
              <w:t>1003</w:t>
            </w:r>
          </w:p>
        </w:tc>
        <w:tc>
          <w:tcPr>
            <w:tcW w:w="1167" w:type="dxa"/>
            <w:shd w:val="clear" w:color="auto" w:fill="auto"/>
            <w:noWrap/>
            <w:hideMark/>
          </w:tcPr>
          <w:p w14:paraId="048D426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A3A4DE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69CC6060" w14:textId="77777777" w:rsidR="00AB7C9D" w:rsidRPr="00944B4D" w:rsidRDefault="00AB7C9D" w:rsidP="00B41757">
            <w:pPr>
              <w:jc w:val="right"/>
              <w:rPr>
                <w:b/>
                <w:bCs/>
                <w:color w:val="000000"/>
                <w:sz w:val="16"/>
                <w:szCs w:val="16"/>
              </w:rPr>
            </w:pPr>
            <w:r w:rsidRPr="00944B4D">
              <w:rPr>
                <w:b/>
                <w:bCs/>
                <w:color w:val="000000"/>
                <w:sz w:val="16"/>
                <w:szCs w:val="16"/>
              </w:rPr>
              <w:t>240,00000</w:t>
            </w:r>
          </w:p>
        </w:tc>
        <w:tc>
          <w:tcPr>
            <w:tcW w:w="1470" w:type="dxa"/>
            <w:shd w:val="clear" w:color="auto" w:fill="auto"/>
            <w:noWrap/>
            <w:hideMark/>
          </w:tcPr>
          <w:p w14:paraId="609A3690" w14:textId="77777777" w:rsidR="00AB7C9D" w:rsidRPr="00944B4D" w:rsidRDefault="00AB7C9D" w:rsidP="00B41757">
            <w:pPr>
              <w:jc w:val="right"/>
              <w:rPr>
                <w:b/>
                <w:bCs/>
                <w:color w:val="000000"/>
                <w:sz w:val="16"/>
                <w:szCs w:val="16"/>
              </w:rPr>
            </w:pPr>
            <w:r w:rsidRPr="00944B4D">
              <w:rPr>
                <w:b/>
                <w:bCs/>
                <w:color w:val="000000"/>
                <w:sz w:val="16"/>
                <w:szCs w:val="16"/>
              </w:rPr>
              <w:t>507,60000</w:t>
            </w:r>
          </w:p>
        </w:tc>
        <w:tc>
          <w:tcPr>
            <w:tcW w:w="1317" w:type="dxa"/>
            <w:shd w:val="clear" w:color="auto" w:fill="auto"/>
            <w:noWrap/>
            <w:hideMark/>
          </w:tcPr>
          <w:p w14:paraId="172C1D8A" w14:textId="77777777" w:rsidR="00AB7C9D" w:rsidRPr="00944B4D" w:rsidRDefault="00AB7C9D" w:rsidP="00B41757">
            <w:pPr>
              <w:jc w:val="right"/>
              <w:rPr>
                <w:b/>
                <w:bCs/>
                <w:color w:val="000000"/>
                <w:sz w:val="16"/>
                <w:szCs w:val="16"/>
              </w:rPr>
            </w:pPr>
            <w:r w:rsidRPr="00944B4D">
              <w:rPr>
                <w:b/>
                <w:bCs/>
                <w:color w:val="000000"/>
                <w:sz w:val="16"/>
                <w:szCs w:val="16"/>
              </w:rPr>
              <w:t>507,60000</w:t>
            </w:r>
          </w:p>
        </w:tc>
      </w:tr>
      <w:tr w:rsidR="00AB7C9D" w:rsidRPr="00944B4D" w14:paraId="4F3A4576" w14:textId="77777777" w:rsidTr="00B41757">
        <w:trPr>
          <w:trHeight w:val="20"/>
        </w:trPr>
        <w:tc>
          <w:tcPr>
            <w:tcW w:w="2694" w:type="dxa"/>
            <w:shd w:val="clear" w:color="auto" w:fill="auto"/>
            <w:hideMark/>
          </w:tcPr>
          <w:p w14:paraId="504BD92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08D59F6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6511926" w14:textId="77777777" w:rsidR="00AB7C9D" w:rsidRPr="00944B4D" w:rsidRDefault="00AB7C9D" w:rsidP="00B41757">
            <w:pPr>
              <w:jc w:val="center"/>
              <w:rPr>
                <w:color w:val="000000"/>
                <w:sz w:val="16"/>
                <w:szCs w:val="16"/>
              </w:rPr>
            </w:pPr>
            <w:r w:rsidRPr="00944B4D">
              <w:rPr>
                <w:color w:val="000000"/>
                <w:sz w:val="16"/>
                <w:szCs w:val="16"/>
              </w:rPr>
              <w:t>1003</w:t>
            </w:r>
          </w:p>
        </w:tc>
        <w:tc>
          <w:tcPr>
            <w:tcW w:w="1167" w:type="dxa"/>
            <w:shd w:val="clear" w:color="auto" w:fill="auto"/>
            <w:noWrap/>
            <w:hideMark/>
          </w:tcPr>
          <w:p w14:paraId="703E7B67"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28110BE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101EBD7"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31C171EB" w14:textId="77777777" w:rsidR="00AB7C9D" w:rsidRPr="00944B4D" w:rsidRDefault="00AB7C9D" w:rsidP="00B41757">
            <w:pPr>
              <w:jc w:val="right"/>
              <w:rPr>
                <w:color w:val="000000"/>
                <w:sz w:val="16"/>
                <w:szCs w:val="16"/>
              </w:rPr>
            </w:pPr>
            <w:r w:rsidRPr="00944B4D">
              <w:rPr>
                <w:color w:val="000000"/>
                <w:sz w:val="16"/>
                <w:szCs w:val="16"/>
              </w:rPr>
              <w:t>507,60000</w:t>
            </w:r>
          </w:p>
        </w:tc>
        <w:tc>
          <w:tcPr>
            <w:tcW w:w="1317" w:type="dxa"/>
            <w:shd w:val="clear" w:color="auto" w:fill="auto"/>
            <w:noWrap/>
            <w:hideMark/>
          </w:tcPr>
          <w:p w14:paraId="653C23E7"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2393ADA8" w14:textId="77777777" w:rsidTr="00B41757">
        <w:trPr>
          <w:trHeight w:val="20"/>
        </w:trPr>
        <w:tc>
          <w:tcPr>
            <w:tcW w:w="2694" w:type="dxa"/>
            <w:shd w:val="clear" w:color="auto" w:fill="auto"/>
            <w:hideMark/>
          </w:tcPr>
          <w:p w14:paraId="098792F7"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311DD211"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010A2D3" w14:textId="77777777" w:rsidR="00AB7C9D" w:rsidRPr="00944B4D" w:rsidRDefault="00AB7C9D" w:rsidP="00B41757">
            <w:pPr>
              <w:jc w:val="center"/>
              <w:rPr>
                <w:color w:val="000000"/>
                <w:sz w:val="16"/>
                <w:szCs w:val="16"/>
              </w:rPr>
            </w:pPr>
            <w:r w:rsidRPr="00944B4D">
              <w:rPr>
                <w:color w:val="000000"/>
                <w:sz w:val="16"/>
                <w:szCs w:val="16"/>
              </w:rPr>
              <w:t>1003</w:t>
            </w:r>
          </w:p>
        </w:tc>
        <w:tc>
          <w:tcPr>
            <w:tcW w:w="1167" w:type="dxa"/>
            <w:shd w:val="clear" w:color="auto" w:fill="auto"/>
            <w:noWrap/>
            <w:hideMark/>
          </w:tcPr>
          <w:p w14:paraId="794371E2"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2B74E74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ED8A811"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18B46CE5" w14:textId="77777777" w:rsidR="00AB7C9D" w:rsidRPr="00944B4D" w:rsidRDefault="00AB7C9D" w:rsidP="00B41757">
            <w:pPr>
              <w:jc w:val="right"/>
              <w:rPr>
                <w:color w:val="000000"/>
                <w:sz w:val="16"/>
                <w:szCs w:val="16"/>
              </w:rPr>
            </w:pPr>
            <w:r w:rsidRPr="00944B4D">
              <w:rPr>
                <w:color w:val="000000"/>
                <w:sz w:val="16"/>
                <w:szCs w:val="16"/>
              </w:rPr>
              <w:t>507,60000</w:t>
            </w:r>
          </w:p>
        </w:tc>
        <w:tc>
          <w:tcPr>
            <w:tcW w:w="1317" w:type="dxa"/>
            <w:shd w:val="clear" w:color="auto" w:fill="auto"/>
            <w:noWrap/>
            <w:hideMark/>
          </w:tcPr>
          <w:p w14:paraId="5CC24310"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54A5592C" w14:textId="77777777" w:rsidTr="00B41757">
        <w:trPr>
          <w:trHeight w:val="20"/>
        </w:trPr>
        <w:tc>
          <w:tcPr>
            <w:tcW w:w="2694" w:type="dxa"/>
            <w:shd w:val="clear" w:color="auto" w:fill="auto"/>
            <w:hideMark/>
          </w:tcPr>
          <w:p w14:paraId="7379CEA2"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22F91D6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9EAD31C" w14:textId="77777777" w:rsidR="00AB7C9D" w:rsidRPr="00944B4D" w:rsidRDefault="00AB7C9D" w:rsidP="00B41757">
            <w:pPr>
              <w:jc w:val="center"/>
              <w:rPr>
                <w:color w:val="000000"/>
                <w:sz w:val="16"/>
                <w:szCs w:val="16"/>
              </w:rPr>
            </w:pPr>
            <w:r w:rsidRPr="00944B4D">
              <w:rPr>
                <w:color w:val="000000"/>
                <w:sz w:val="16"/>
                <w:szCs w:val="16"/>
              </w:rPr>
              <w:t>1003</w:t>
            </w:r>
          </w:p>
        </w:tc>
        <w:tc>
          <w:tcPr>
            <w:tcW w:w="1167" w:type="dxa"/>
            <w:shd w:val="clear" w:color="auto" w:fill="auto"/>
            <w:noWrap/>
            <w:hideMark/>
          </w:tcPr>
          <w:p w14:paraId="50B1C452"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4EC54DE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249DDFA"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66D5717F" w14:textId="77777777" w:rsidR="00AB7C9D" w:rsidRPr="00944B4D" w:rsidRDefault="00AB7C9D" w:rsidP="00B41757">
            <w:pPr>
              <w:jc w:val="right"/>
              <w:rPr>
                <w:color w:val="000000"/>
                <w:sz w:val="16"/>
                <w:szCs w:val="16"/>
              </w:rPr>
            </w:pPr>
            <w:r w:rsidRPr="00944B4D">
              <w:rPr>
                <w:color w:val="000000"/>
                <w:sz w:val="16"/>
                <w:szCs w:val="16"/>
              </w:rPr>
              <w:t>507,60000</w:t>
            </w:r>
          </w:p>
        </w:tc>
        <w:tc>
          <w:tcPr>
            <w:tcW w:w="1317" w:type="dxa"/>
            <w:shd w:val="clear" w:color="auto" w:fill="auto"/>
            <w:noWrap/>
            <w:hideMark/>
          </w:tcPr>
          <w:p w14:paraId="256FFF64"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1B56F7AD" w14:textId="77777777" w:rsidTr="00B41757">
        <w:trPr>
          <w:trHeight w:val="20"/>
        </w:trPr>
        <w:tc>
          <w:tcPr>
            <w:tcW w:w="2694" w:type="dxa"/>
            <w:shd w:val="clear" w:color="auto" w:fill="auto"/>
            <w:hideMark/>
          </w:tcPr>
          <w:p w14:paraId="665ACF83"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w:t>
            </w:r>
            <w:r w:rsidRPr="00944B4D">
              <w:rPr>
                <w:color w:val="000000"/>
                <w:sz w:val="16"/>
                <w:szCs w:val="16"/>
              </w:rPr>
              <w:lastRenderedPageBreak/>
              <w:t>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594" w:type="dxa"/>
            <w:shd w:val="clear" w:color="auto" w:fill="auto"/>
            <w:noWrap/>
            <w:hideMark/>
          </w:tcPr>
          <w:p w14:paraId="44D7CF5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6396ADC" w14:textId="77777777" w:rsidR="00AB7C9D" w:rsidRPr="00944B4D" w:rsidRDefault="00AB7C9D" w:rsidP="00B41757">
            <w:pPr>
              <w:jc w:val="center"/>
              <w:rPr>
                <w:color w:val="000000"/>
                <w:sz w:val="16"/>
                <w:szCs w:val="16"/>
              </w:rPr>
            </w:pPr>
            <w:r w:rsidRPr="00944B4D">
              <w:rPr>
                <w:color w:val="000000"/>
                <w:sz w:val="16"/>
                <w:szCs w:val="16"/>
              </w:rPr>
              <w:t>1003</w:t>
            </w:r>
          </w:p>
        </w:tc>
        <w:tc>
          <w:tcPr>
            <w:tcW w:w="1167" w:type="dxa"/>
            <w:shd w:val="clear" w:color="auto" w:fill="auto"/>
            <w:noWrap/>
            <w:hideMark/>
          </w:tcPr>
          <w:p w14:paraId="03C54D3F" w14:textId="77777777" w:rsidR="00AB7C9D" w:rsidRPr="00944B4D" w:rsidRDefault="00AB7C9D" w:rsidP="00B41757">
            <w:pPr>
              <w:jc w:val="center"/>
              <w:rPr>
                <w:color w:val="000000"/>
                <w:sz w:val="16"/>
                <w:szCs w:val="16"/>
              </w:rPr>
            </w:pPr>
            <w:r w:rsidRPr="00944B4D">
              <w:rPr>
                <w:color w:val="000000"/>
                <w:sz w:val="16"/>
                <w:szCs w:val="16"/>
              </w:rPr>
              <w:t>0150272650</w:t>
            </w:r>
          </w:p>
        </w:tc>
        <w:tc>
          <w:tcPr>
            <w:tcW w:w="619" w:type="dxa"/>
            <w:shd w:val="clear" w:color="auto" w:fill="auto"/>
            <w:noWrap/>
            <w:hideMark/>
          </w:tcPr>
          <w:p w14:paraId="43311CC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E294B7E"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2141F4C5" w14:textId="77777777" w:rsidR="00AB7C9D" w:rsidRPr="00944B4D" w:rsidRDefault="00AB7C9D" w:rsidP="00B41757">
            <w:pPr>
              <w:jc w:val="right"/>
              <w:rPr>
                <w:color w:val="000000"/>
                <w:sz w:val="16"/>
                <w:szCs w:val="16"/>
              </w:rPr>
            </w:pPr>
            <w:r w:rsidRPr="00944B4D">
              <w:rPr>
                <w:color w:val="000000"/>
                <w:sz w:val="16"/>
                <w:szCs w:val="16"/>
              </w:rPr>
              <w:t>507,60000</w:t>
            </w:r>
          </w:p>
        </w:tc>
        <w:tc>
          <w:tcPr>
            <w:tcW w:w="1317" w:type="dxa"/>
            <w:shd w:val="clear" w:color="auto" w:fill="auto"/>
            <w:noWrap/>
            <w:hideMark/>
          </w:tcPr>
          <w:p w14:paraId="7A57F4CB"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26220267" w14:textId="77777777" w:rsidTr="00B41757">
        <w:trPr>
          <w:trHeight w:val="20"/>
        </w:trPr>
        <w:tc>
          <w:tcPr>
            <w:tcW w:w="2694" w:type="dxa"/>
            <w:shd w:val="clear" w:color="auto" w:fill="auto"/>
            <w:hideMark/>
          </w:tcPr>
          <w:p w14:paraId="726858EC"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94" w:type="dxa"/>
            <w:shd w:val="clear" w:color="auto" w:fill="auto"/>
            <w:noWrap/>
            <w:hideMark/>
          </w:tcPr>
          <w:p w14:paraId="282854F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E504BB1" w14:textId="77777777" w:rsidR="00AB7C9D" w:rsidRPr="00944B4D" w:rsidRDefault="00AB7C9D" w:rsidP="00B41757">
            <w:pPr>
              <w:jc w:val="center"/>
              <w:rPr>
                <w:color w:val="000000"/>
                <w:sz w:val="16"/>
                <w:szCs w:val="16"/>
              </w:rPr>
            </w:pPr>
            <w:r w:rsidRPr="00944B4D">
              <w:rPr>
                <w:color w:val="000000"/>
                <w:sz w:val="16"/>
                <w:szCs w:val="16"/>
              </w:rPr>
              <w:t>1003</w:t>
            </w:r>
          </w:p>
        </w:tc>
        <w:tc>
          <w:tcPr>
            <w:tcW w:w="1167" w:type="dxa"/>
            <w:shd w:val="clear" w:color="auto" w:fill="auto"/>
            <w:noWrap/>
            <w:hideMark/>
          </w:tcPr>
          <w:p w14:paraId="59749579" w14:textId="77777777" w:rsidR="00AB7C9D" w:rsidRPr="00944B4D" w:rsidRDefault="00AB7C9D" w:rsidP="00B41757">
            <w:pPr>
              <w:jc w:val="center"/>
              <w:rPr>
                <w:color w:val="000000"/>
                <w:sz w:val="16"/>
                <w:szCs w:val="16"/>
              </w:rPr>
            </w:pPr>
            <w:r w:rsidRPr="00944B4D">
              <w:rPr>
                <w:color w:val="000000"/>
                <w:sz w:val="16"/>
                <w:szCs w:val="16"/>
              </w:rPr>
              <w:t>0150272650</w:t>
            </w:r>
          </w:p>
        </w:tc>
        <w:tc>
          <w:tcPr>
            <w:tcW w:w="619" w:type="dxa"/>
            <w:shd w:val="clear" w:color="auto" w:fill="auto"/>
            <w:noWrap/>
            <w:hideMark/>
          </w:tcPr>
          <w:p w14:paraId="68972A6E"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0A43B83F"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63000D25" w14:textId="77777777" w:rsidR="00AB7C9D" w:rsidRPr="00944B4D" w:rsidRDefault="00AB7C9D" w:rsidP="00B41757">
            <w:pPr>
              <w:jc w:val="right"/>
              <w:rPr>
                <w:color w:val="000000"/>
                <w:sz w:val="16"/>
                <w:szCs w:val="16"/>
              </w:rPr>
            </w:pPr>
            <w:r w:rsidRPr="00944B4D">
              <w:rPr>
                <w:color w:val="000000"/>
                <w:sz w:val="16"/>
                <w:szCs w:val="16"/>
              </w:rPr>
              <w:t>507,60000</w:t>
            </w:r>
          </w:p>
        </w:tc>
        <w:tc>
          <w:tcPr>
            <w:tcW w:w="1317" w:type="dxa"/>
            <w:shd w:val="clear" w:color="auto" w:fill="auto"/>
            <w:noWrap/>
            <w:hideMark/>
          </w:tcPr>
          <w:p w14:paraId="1405307E"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699AC723" w14:textId="77777777" w:rsidTr="00B41757">
        <w:trPr>
          <w:trHeight w:val="20"/>
        </w:trPr>
        <w:tc>
          <w:tcPr>
            <w:tcW w:w="2694" w:type="dxa"/>
            <w:shd w:val="clear" w:color="auto" w:fill="auto"/>
            <w:hideMark/>
          </w:tcPr>
          <w:p w14:paraId="01C2FED7" w14:textId="77777777" w:rsidR="00AB7C9D" w:rsidRPr="00944B4D" w:rsidRDefault="00AB7C9D" w:rsidP="00B41757">
            <w:pPr>
              <w:rPr>
                <w:b/>
                <w:bCs/>
                <w:color w:val="000000"/>
                <w:sz w:val="16"/>
                <w:szCs w:val="16"/>
              </w:rPr>
            </w:pPr>
            <w:r w:rsidRPr="00944B4D">
              <w:rPr>
                <w:b/>
                <w:bCs/>
                <w:color w:val="000000"/>
                <w:sz w:val="16"/>
                <w:szCs w:val="16"/>
              </w:rPr>
              <w:t xml:space="preserve"> Охрана семьи и детства</w:t>
            </w:r>
          </w:p>
        </w:tc>
        <w:tc>
          <w:tcPr>
            <w:tcW w:w="594" w:type="dxa"/>
            <w:shd w:val="clear" w:color="auto" w:fill="auto"/>
            <w:noWrap/>
            <w:hideMark/>
          </w:tcPr>
          <w:p w14:paraId="30B73448" w14:textId="77777777" w:rsidR="00AB7C9D" w:rsidRPr="00944B4D" w:rsidRDefault="00AB7C9D" w:rsidP="00B41757">
            <w:pPr>
              <w:jc w:val="center"/>
              <w:rPr>
                <w:b/>
                <w:bCs/>
                <w:color w:val="000000"/>
                <w:sz w:val="16"/>
                <w:szCs w:val="16"/>
              </w:rPr>
            </w:pPr>
            <w:r w:rsidRPr="00944B4D">
              <w:rPr>
                <w:b/>
                <w:bCs/>
                <w:color w:val="000000"/>
                <w:sz w:val="16"/>
                <w:szCs w:val="16"/>
              </w:rPr>
              <w:t>774</w:t>
            </w:r>
          </w:p>
        </w:tc>
        <w:tc>
          <w:tcPr>
            <w:tcW w:w="734" w:type="dxa"/>
            <w:shd w:val="clear" w:color="auto" w:fill="auto"/>
            <w:noWrap/>
            <w:hideMark/>
          </w:tcPr>
          <w:p w14:paraId="7F5D6E25" w14:textId="77777777" w:rsidR="00AB7C9D" w:rsidRPr="00944B4D" w:rsidRDefault="00AB7C9D" w:rsidP="00B41757">
            <w:pPr>
              <w:jc w:val="center"/>
              <w:rPr>
                <w:b/>
                <w:bCs/>
                <w:color w:val="000000"/>
                <w:sz w:val="16"/>
                <w:szCs w:val="16"/>
              </w:rPr>
            </w:pPr>
            <w:r w:rsidRPr="00944B4D">
              <w:rPr>
                <w:b/>
                <w:bCs/>
                <w:color w:val="000000"/>
                <w:sz w:val="16"/>
                <w:szCs w:val="16"/>
              </w:rPr>
              <w:t>1004</w:t>
            </w:r>
          </w:p>
        </w:tc>
        <w:tc>
          <w:tcPr>
            <w:tcW w:w="1167" w:type="dxa"/>
            <w:shd w:val="clear" w:color="auto" w:fill="auto"/>
            <w:noWrap/>
            <w:hideMark/>
          </w:tcPr>
          <w:p w14:paraId="3E5776E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C7A5B1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3D06020F" w14:textId="77777777" w:rsidR="00AB7C9D" w:rsidRPr="00944B4D" w:rsidRDefault="00AB7C9D" w:rsidP="00B41757">
            <w:pPr>
              <w:jc w:val="right"/>
              <w:rPr>
                <w:b/>
                <w:bCs/>
                <w:color w:val="000000"/>
                <w:sz w:val="16"/>
                <w:szCs w:val="16"/>
              </w:rPr>
            </w:pPr>
            <w:r w:rsidRPr="00944B4D">
              <w:rPr>
                <w:b/>
                <w:bCs/>
                <w:color w:val="000000"/>
                <w:sz w:val="16"/>
                <w:szCs w:val="16"/>
              </w:rPr>
              <w:t>7 591,20000</w:t>
            </w:r>
          </w:p>
        </w:tc>
        <w:tc>
          <w:tcPr>
            <w:tcW w:w="1470" w:type="dxa"/>
            <w:shd w:val="clear" w:color="auto" w:fill="auto"/>
            <w:noWrap/>
            <w:hideMark/>
          </w:tcPr>
          <w:p w14:paraId="2A89DED4" w14:textId="77777777" w:rsidR="00AB7C9D" w:rsidRPr="00944B4D" w:rsidRDefault="00AB7C9D" w:rsidP="00B41757">
            <w:pPr>
              <w:jc w:val="right"/>
              <w:rPr>
                <w:b/>
                <w:bCs/>
                <w:color w:val="000000"/>
                <w:sz w:val="16"/>
                <w:szCs w:val="16"/>
              </w:rPr>
            </w:pPr>
            <w:r w:rsidRPr="00944B4D">
              <w:rPr>
                <w:b/>
                <w:bCs/>
                <w:color w:val="000000"/>
                <w:sz w:val="16"/>
                <w:szCs w:val="16"/>
              </w:rPr>
              <w:t>9 741,60000</w:t>
            </w:r>
          </w:p>
        </w:tc>
        <w:tc>
          <w:tcPr>
            <w:tcW w:w="1317" w:type="dxa"/>
            <w:shd w:val="clear" w:color="auto" w:fill="auto"/>
            <w:noWrap/>
            <w:hideMark/>
          </w:tcPr>
          <w:p w14:paraId="06363BA4" w14:textId="77777777" w:rsidR="00AB7C9D" w:rsidRPr="00944B4D" w:rsidRDefault="00AB7C9D" w:rsidP="00B41757">
            <w:pPr>
              <w:jc w:val="right"/>
              <w:rPr>
                <w:b/>
                <w:bCs/>
                <w:color w:val="000000"/>
                <w:sz w:val="16"/>
                <w:szCs w:val="16"/>
              </w:rPr>
            </w:pPr>
            <w:r w:rsidRPr="00944B4D">
              <w:rPr>
                <w:b/>
                <w:bCs/>
                <w:color w:val="000000"/>
                <w:sz w:val="16"/>
                <w:szCs w:val="16"/>
              </w:rPr>
              <w:t>9 741,60000</w:t>
            </w:r>
          </w:p>
        </w:tc>
      </w:tr>
      <w:tr w:rsidR="00AB7C9D" w:rsidRPr="00944B4D" w14:paraId="5D3F39D7" w14:textId="77777777" w:rsidTr="00B41757">
        <w:trPr>
          <w:trHeight w:val="20"/>
        </w:trPr>
        <w:tc>
          <w:tcPr>
            <w:tcW w:w="2694" w:type="dxa"/>
            <w:shd w:val="clear" w:color="auto" w:fill="auto"/>
            <w:hideMark/>
          </w:tcPr>
          <w:p w14:paraId="71D66B45"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94" w:type="dxa"/>
            <w:shd w:val="clear" w:color="auto" w:fill="auto"/>
            <w:noWrap/>
            <w:hideMark/>
          </w:tcPr>
          <w:p w14:paraId="49DE22F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69EF282D"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16E54222" w14:textId="77777777" w:rsidR="00AB7C9D" w:rsidRPr="00944B4D" w:rsidRDefault="00AB7C9D" w:rsidP="00B41757">
            <w:pPr>
              <w:jc w:val="center"/>
              <w:rPr>
                <w:color w:val="000000"/>
                <w:sz w:val="16"/>
                <w:szCs w:val="16"/>
              </w:rPr>
            </w:pPr>
            <w:r w:rsidRPr="00944B4D">
              <w:rPr>
                <w:color w:val="000000"/>
                <w:sz w:val="16"/>
                <w:szCs w:val="16"/>
              </w:rPr>
              <w:t>0100000000</w:t>
            </w:r>
          </w:p>
        </w:tc>
        <w:tc>
          <w:tcPr>
            <w:tcW w:w="619" w:type="dxa"/>
            <w:shd w:val="clear" w:color="auto" w:fill="auto"/>
            <w:noWrap/>
            <w:hideMark/>
          </w:tcPr>
          <w:p w14:paraId="7426C88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EE7A309" w14:textId="77777777" w:rsidR="00AB7C9D" w:rsidRPr="00944B4D" w:rsidRDefault="00AB7C9D" w:rsidP="00B41757">
            <w:pPr>
              <w:jc w:val="right"/>
              <w:rPr>
                <w:color w:val="000000"/>
                <w:sz w:val="16"/>
                <w:szCs w:val="16"/>
              </w:rPr>
            </w:pPr>
            <w:r w:rsidRPr="00944B4D">
              <w:rPr>
                <w:color w:val="000000"/>
                <w:sz w:val="16"/>
                <w:szCs w:val="16"/>
              </w:rPr>
              <w:t>7 591,20000</w:t>
            </w:r>
          </w:p>
        </w:tc>
        <w:tc>
          <w:tcPr>
            <w:tcW w:w="1470" w:type="dxa"/>
            <w:shd w:val="clear" w:color="auto" w:fill="auto"/>
            <w:noWrap/>
            <w:hideMark/>
          </w:tcPr>
          <w:p w14:paraId="6766488A" w14:textId="77777777" w:rsidR="00AB7C9D" w:rsidRPr="00944B4D" w:rsidRDefault="00AB7C9D" w:rsidP="00B41757">
            <w:pPr>
              <w:jc w:val="right"/>
              <w:rPr>
                <w:color w:val="000000"/>
                <w:sz w:val="16"/>
                <w:szCs w:val="16"/>
              </w:rPr>
            </w:pPr>
            <w:r w:rsidRPr="00944B4D">
              <w:rPr>
                <w:color w:val="000000"/>
                <w:sz w:val="16"/>
                <w:szCs w:val="16"/>
              </w:rPr>
              <w:t>9 741,60000</w:t>
            </w:r>
          </w:p>
        </w:tc>
        <w:tc>
          <w:tcPr>
            <w:tcW w:w="1317" w:type="dxa"/>
            <w:shd w:val="clear" w:color="auto" w:fill="auto"/>
            <w:noWrap/>
            <w:hideMark/>
          </w:tcPr>
          <w:p w14:paraId="59F9BFC8" w14:textId="77777777" w:rsidR="00AB7C9D" w:rsidRPr="00944B4D" w:rsidRDefault="00AB7C9D" w:rsidP="00B41757">
            <w:pPr>
              <w:jc w:val="right"/>
              <w:rPr>
                <w:color w:val="000000"/>
                <w:sz w:val="16"/>
                <w:szCs w:val="16"/>
              </w:rPr>
            </w:pPr>
            <w:r w:rsidRPr="00944B4D">
              <w:rPr>
                <w:color w:val="000000"/>
                <w:sz w:val="16"/>
                <w:szCs w:val="16"/>
              </w:rPr>
              <w:t>9 741,60000</w:t>
            </w:r>
          </w:p>
        </w:tc>
      </w:tr>
      <w:tr w:rsidR="00AB7C9D" w:rsidRPr="00944B4D" w14:paraId="10402F44" w14:textId="77777777" w:rsidTr="00B41757">
        <w:trPr>
          <w:trHeight w:val="20"/>
        </w:trPr>
        <w:tc>
          <w:tcPr>
            <w:tcW w:w="2694" w:type="dxa"/>
            <w:shd w:val="clear" w:color="auto" w:fill="auto"/>
            <w:hideMark/>
          </w:tcPr>
          <w:p w14:paraId="5D9AD34E" w14:textId="77777777" w:rsidR="00AB7C9D" w:rsidRPr="00944B4D" w:rsidRDefault="00AB7C9D" w:rsidP="00B41757">
            <w:pPr>
              <w:rPr>
                <w:color w:val="000000"/>
                <w:sz w:val="16"/>
                <w:szCs w:val="16"/>
              </w:rPr>
            </w:pPr>
            <w:r w:rsidRPr="00944B4D">
              <w:rPr>
                <w:color w:val="000000"/>
                <w:sz w:val="16"/>
                <w:szCs w:val="16"/>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94" w:type="dxa"/>
            <w:shd w:val="clear" w:color="auto" w:fill="auto"/>
            <w:noWrap/>
            <w:hideMark/>
          </w:tcPr>
          <w:p w14:paraId="17A94E40"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52BAAD7"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0745DFC9" w14:textId="77777777" w:rsidR="00AB7C9D" w:rsidRPr="00944B4D" w:rsidRDefault="00AB7C9D" w:rsidP="00B41757">
            <w:pPr>
              <w:jc w:val="center"/>
              <w:rPr>
                <w:color w:val="000000"/>
                <w:sz w:val="16"/>
                <w:szCs w:val="16"/>
              </w:rPr>
            </w:pPr>
            <w:r w:rsidRPr="00944B4D">
              <w:rPr>
                <w:color w:val="000000"/>
                <w:sz w:val="16"/>
                <w:szCs w:val="16"/>
              </w:rPr>
              <w:t>0140000000</w:t>
            </w:r>
          </w:p>
        </w:tc>
        <w:tc>
          <w:tcPr>
            <w:tcW w:w="619" w:type="dxa"/>
            <w:shd w:val="clear" w:color="auto" w:fill="auto"/>
            <w:noWrap/>
            <w:hideMark/>
          </w:tcPr>
          <w:p w14:paraId="1EA6E828"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424FA9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9AEEF5E" w14:textId="77777777" w:rsidR="00AB7C9D" w:rsidRPr="00944B4D" w:rsidRDefault="00AB7C9D" w:rsidP="00B41757">
            <w:pPr>
              <w:jc w:val="right"/>
              <w:rPr>
                <w:color w:val="000000"/>
                <w:sz w:val="16"/>
                <w:szCs w:val="16"/>
              </w:rPr>
            </w:pPr>
            <w:r w:rsidRPr="00944B4D">
              <w:rPr>
                <w:color w:val="000000"/>
                <w:sz w:val="16"/>
                <w:szCs w:val="16"/>
              </w:rPr>
              <w:t>44,00000</w:t>
            </w:r>
          </w:p>
        </w:tc>
        <w:tc>
          <w:tcPr>
            <w:tcW w:w="1317" w:type="dxa"/>
            <w:shd w:val="clear" w:color="auto" w:fill="auto"/>
            <w:noWrap/>
            <w:hideMark/>
          </w:tcPr>
          <w:p w14:paraId="6721A191"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0B583ABE" w14:textId="77777777" w:rsidTr="00B41757">
        <w:trPr>
          <w:trHeight w:val="20"/>
        </w:trPr>
        <w:tc>
          <w:tcPr>
            <w:tcW w:w="2694" w:type="dxa"/>
            <w:shd w:val="clear" w:color="auto" w:fill="auto"/>
            <w:hideMark/>
          </w:tcPr>
          <w:p w14:paraId="0961F349" w14:textId="77777777" w:rsidR="00AB7C9D" w:rsidRPr="00944B4D" w:rsidRDefault="00AB7C9D" w:rsidP="00B41757">
            <w:pPr>
              <w:rPr>
                <w:color w:val="000000"/>
                <w:sz w:val="16"/>
                <w:szCs w:val="16"/>
              </w:rPr>
            </w:pPr>
            <w:r w:rsidRPr="00944B4D">
              <w:rPr>
                <w:color w:val="000000"/>
                <w:sz w:val="16"/>
                <w:szCs w:val="16"/>
              </w:rPr>
              <w:t xml:space="preserve"> Ресурсное и материально-техническое обеспечение процесса социализации детей-сирот, а также лиц из числа детей-сирот</w:t>
            </w:r>
          </w:p>
        </w:tc>
        <w:tc>
          <w:tcPr>
            <w:tcW w:w="594" w:type="dxa"/>
            <w:shd w:val="clear" w:color="auto" w:fill="auto"/>
            <w:noWrap/>
            <w:hideMark/>
          </w:tcPr>
          <w:p w14:paraId="0DBEF81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724113AC"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459CB4F4" w14:textId="77777777" w:rsidR="00AB7C9D" w:rsidRPr="00944B4D" w:rsidRDefault="00AB7C9D" w:rsidP="00B41757">
            <w:pPr>
              <w:jc w:val="center"/>
              <w:rPr>
                <w:color w:val="000000"/>
                <w:sz w:val="16"/>
                <w:szCs w:val="16"/>
              </w:rPr>
            </w:pPr>
            <w:r w:rsidRPr="00944B4D">
              <w:rPr>
                <w:color w:val="000000"/>
                <w:sz w:val="16"/>
                <w:szCs w:val="16"/>
              </w:rPr>
              <w:t>0140200000</w:t>
            </w:r>
          </w:p>
        </w:tc>
        <w:tc>
          <w:tcPr>
            <w:tcW w:w="619" w:type="dxa"/>
            <w:shd w:val="clear" w:color="auto" w:fill="auto"/>
            <w:noWrap/>
            <w:hideMark/>
          </w:tcPr>
          <w:p w14:paraId="27D6DE1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911FB7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1E883B5" w14:textId="77777777" w:rsidR="00AB7C9D" w:rsidRPr="00944B4D" w:rsidRDefault="00AB7C9D" w:rsidP="00B41757">
            <w:pPr>
              <w:jc w:val="right"/>
              <w:rPr>
                <w:color w:val="000000"/>
                <w:sz w:val="16"/>
                <w:szCs w:val="16"/>
              </w:rPr>
            </w:pPr>
            <w:r w:rsidRPr="00944B4D">
              <w:rPr>
                <w:color w:val="000000"/>
                <w:sz w:val="16"/>
                <w:szCs w:val="16"/>
              </w:rPr>
              <w:t>44,00000</w:t>
            </w:r>
          </w:p>
        </w:tc>
        <w:tc>
          <w:tcPr>
            <w:tcW w:w="1317" w:type="dxa"/>
            <w:shd w:val="clear" w:color="auto" w:fill="auto"/>
            <w:noWrap/>
            <w:hideMark/>
          </w:tcPr>
          <w:p w14:paraId="10118642"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03F6368A" w14:textId="77777777" w:rsidTr="00B41757">
        <w:trPr>
          <w:trHeight w:val="20"/>
        </w:trPr>
        <w:tc>
          <w:tcPr>
            <w:tcW w:w="2694" w:type="dxa"/>
            <w:shd w:val="clear" w:color="auto" w:fill="auto"/>
            <w:hideMark/>
          </w:tcPr>
          <w:p w14:paraId="52D2374E" w14:textId="77777777" w:rsidR="00AB7C9D" w:rsidRPr="00944B4D" w:rsidRDefault="00AB7C9D" w:rsidP="00B41757">
            <w:pPr>
              <w:rPr>
                <w:color w:val="000000"/>
                <w:sz w:val="16"/>
                <w:szCs w:val="16"/>
              </w:rPr>
            </w:pPr>
            <w:r w:rsidRPr="00944B4D">
              <w:rPr>
                <w:color w:val="000000"/>
                <w:sz w:val="16"/>
                <w:szCs w:val="16"/>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94" w:type="dxa"/>
            <w:shd w:val="clear" w:color="auto" w:fill="auto"/>
            <w:noWrap/>
            <w:hideMark/>
          </w:tcPr>
          <w:p w14:paraId="65A09296"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C2469DE"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7BFE60A2" w14:textId="77777777" w:rsidR="00AB7C9D" w:rsidRPr="00944B4D" w:rsidRDefault="00AB7C9D" w:rsidP="00B41757">
            <w:pPr>
              <w:jc w:val="center"/>
              <w:rPr>
                <w:color w:val="000000"/>
                <w:sz w:val="16"/>
                <w:szCs w:val="16"/>
              </w:rPr>
            </w:pPr>
            <w:r w:rsidRPr="00944B4D">
              <w:rPr>
                <w:color w:val="000000"/>
                <w:sz w:val="16"/>
                <w:szCs w:val="16"/>
              </w:rPr>
              <w:t>0140270600</w:t>
            </w:r>
          </w:p>
        </w:tc>
        <w:tc>
          <w:tcPr>
            <w:tcW w:w="619" w:type="dxa"/>
            <w:shd w:val="clear" w:color="auto" w:fill="auto"/>
            <w:noWrap/>
            <w:hideMark/>
          </w:tcPr>
          <w:p w14:paraId="68CE11C6"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48CBA9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5DDF3C9" w14:textId="77777777" w:rsidR="00AB7C9D" w:rsidRPr="00944B4D" w:rsidRDefault="00AB7C9D" w:rsidP="00B41757">
            <w:pPr>
              <w:jc w:val="right"/>
              <w:rPr>
                <w:color w:val="000000"/>
                <w:sz w:val="16"/>
                <w:szCs w:val="16"/>
              </w:rPr>
            </w:pPr>
            <w:r w:rsidRPr="00944B4D">
              <w:rPr>
                <w:color w:val="000000"/>
                <w:sz w:val="16"/>
                <w:szCs w:val="16"/>
              </w:rPr>
              <w:t>44,00000</w:t>
            </w:r>
          </w:p>
        </w:tc>
        <w:tc>
          <w:tcPr>
            <w:tcW w:w="1317" w:type="dxa"/>
            <w:shd w:val="clear" w:color="auto" w:fill="auto"/>
            <w:noWrap/>
            <w:hideMark/>
          </w:tcPr>
          <w:p w14:paraId="0EDE5F2F"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1CE0A4A4" w14:textId="77777777" w:rsidTr="00B41757">
        <w:trPr>
          <w:trHeight w:val="20"/>
        </w:trPr>
        <w:tc>
          <w:tcPr>
            <w:tcW w:w="2694" w:type="dxa"/>
            <w:shd w:val="clear" w:color="auto" w:fill="auto"/>
            <w:hideMark/>
          </w:tcPr>
          <w:p w14:paraId="179702E8"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94" w:type="dxa"/>
            <w:shd w:val="clear" w:color="auto" w:fill="auto"/>
            <w:noWrap/>
            <w:hideMark/>
          </w:tcPr>
          <w:p w14:paraId="17574FA8"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B979D8D"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5283E291" w14:textId="77777777" w:rsidR="00AB7C9D" w:rsidRPr="00944B4D" w:rsidRDefault="00AB7C9D" w:rsidP="00B41757">
            <w:pPr>
              <w:jc w:val="center"/>
              <w:rPr>
                <w:color w:val="000000"/>
                <w:sz w:val="16"/>
                <w:szCs w:val="16"/>
              </w:rPr>
            </w:pPr>
            <w:r w:rsidRPr="00944B4D">
              <w:rPr>
                <w:color w:val="000000"/>
                <w:sz w:val="16"/>
                <w:szCs w:val="16"/>
              </w:rPr>
              <w:t>0140270600</w:t>
            </w:r>
          </w:p>
        </w:tc>
        <w:tc>
          <w:tcPr>
            <w:tcW w:w="619" w:type="dxa"/>
            <w:shd w:val="clear" w:color="auto" w:fill="auto"/>
            <w:noWrap/>
            <w:hideMark/>
          </w:tcPr>
          <w:p w14:paraId="2897C54B"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6178A84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CDDC546" w14:textId="77777777" w:rsidR="00AB7C9D" w:rsidRPr="00944B4D" w:rsidRDefault="00AB7C9D" w:rsidP="00B41757">
            <w:pPr>
              <w:jc w:val="right"/>
              <w:rPr>
                <w:color w:val="000000"/>
                <w:sz w:val="16"/>
                <w:szCs w:val="16"/>
              </w:rPr>
            </w:pPr>
            <w:r w:rsidRPr="00944B4D">
              <w:rPr>
                <w:color w:val="000000"/>
                <w:sz w:val="16"/>
                <w:szCs w:val="16"/>
              </w:rPr>
              <w:t>44,00000</w:t>
            </w:r>
          </w:p>
        </w:tc>
        <w:tc>
          <w:tcPr>
            <w:tcW w:w="1317" w:type="dxa"/>
            <w:shd w:val="clear" w:color="auto" w:fill="auto"/>
            <w:noWrap/>
            <w:hideMark/>
          </w:tcPr>
          <w:p w14:paraId="12E601D3"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46DB5D63" w14:textId="77777777" w:rsidTr="00B41757">
        <w:trPr>
          <w:trHeight w:val="20"/>
        </w:trPr>
        <w:tc>
          <w:tcPr>
            <w:tcW w:w="2694" w:type="dxa"/>
            <w:shd w:val="clear" w:color="auto" w:fill="auto"/>
            <w:hideMark/>
          </w:tcPr>
          <w:p w14:paraId="7118E8C3"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94" w:type="dxa"/>
            <w:shd w:val="clear" w:color="auto" w:fill="auto"/>
            <w:noWrap/>
            <w:hideMark/>
          </w:tcPr>
          <w:p w14:paraId="63A6821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5D992F0"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06E6A7DB" w14:textId="77777777" w:rsidR="00AB7C9D" w:rsidRPr="00944B4D" w:rsidRDefault="00AB7C9D" w:rsidP="00B41757">
            <w:pPr>
              <w:jc w:val="center"/>
              <w:rPr>
                <w:color w:val="000000"/>
                <w:sz w:val="16"/>
                <w:szCs w:val="16"/>
              </w:rPr>
            </w:pPr>
            <w:r w:rsidRPr="00944B4D">
              <w:rPr>
                <w:color w:val="000000"/>
                <w:sz w:val="16"/>
                <w:szCs w:val="16"/>
              </w:rPr>
              <w:t>0150000000</w:t>
            </w:r>
          </w:p>
        </w:tc>
        <w:tc>
          <w:tcPr>
            <w:tcW w:w="619" w:type="dxa"/>
            <w:shd w:val="clear" w:color="auto" w:fill="auto"/>
            <w:noWrap/>
            <w:hideMark/>
          </w:tcPr>
          <w:p w14:paraId="59C2258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8272D0D" w14:textId="77777777" w:rsidR="00AB7C9D" w:rsidRPr="00944B4D" w:rsidRDefault="00AB7C9D" w:rsidP="00B41757">
            <w:pPr>
              <w:jc w:val="right"/>
              <w:rPr>
                <w:color w:val="000000"/>
                <w:sz w:val="16"/>
                <w:szCs w:val="16"/>
              </w:rPr>
            </w:pPr>
            <w:r w:rsidRPr="00944B4D">
              <w:rPr>
                <w:color w:val="000000"/>
                <w:sz w:val="16"/>
                <w:szCs w:val="16"/>
              </w:rPr>
              <w:t>7 591,20000</w:t>
            </w:r>
          </w:p>
        </w:tc>
        <w:tc>
          <w:tcPr>
            <w:tcW w:w="1470" w:type="dxa"/>
            <w:shd w:val="clear" w:color="auto" w:fill="auto"/>
            <w:noWrap/>
            <w:hideMark/>
          </w:tcPr>
          <w:p w14:paraId="61F8003F" w14:textId="77777777" w:rsidR="00AB7C9D" w:rsidRPr="00944B4D" w:rsidRDefault="00AB7C9D" w:rsidP="00B41757">
            <w:pPr>
              <w:jc w:val="right"/>
              <w:rPr>
                <w:color w:val="000000"/>
                <w:sz w:val="16"/>
                <w:szCs w:val="16"/>
              </w:rPr>
            </w:pPr>
            <w:r w:rsidRPr="00944B4D">
              <w:rPr>
                <w:color w:val="000000"/>
                <w:sz w:val="16"/>
                <w:szCs w:val="16"/>
              </w:rPr>
              <w:t>9 697,60000</w:t>
            </w:r>
          </w:p>
        </w:tc>
        <w:tc>
          <w:tcPr>
            <w:tcW w:w="1317" w:type="dxa"/>
            <w:shd w:val="clear" w:color="auto" w:fill="auto"/>
            <w:noWrap/>
            <w:hideMark/>
          </w:tcPr>
          <w:p w14:paraId="022E5765" w14:textId="77777777" w:rsidR="00AB7C9D" w:rsidRPr="00944B4D" w:rsidRDefault="00AB7C9D" w:rsidP="00B41757">
            <w:pPr>
              <w:jc w:val="right"/>
              <w:rPr>
                <w:color w:val="000000"/>
                <w:sz w:val="16"/>
                <w:szCs w:val="16"/>
              </w:rPr>
            </w:pPr>
            <w:r w:rsidRPr="00944B4D">
              <w:rPr>
                <w:color w:val="000000"/>
                <w:sz w:val="16"/>
                <w:szCs w:val="16"/>
              </w:rPr>
              <w:t>9 697,60000</w:t>
            </w:r>
          </w:p>
        </w:tc>
      </w:tr>
      <w:tr w:rsidR="00AB7C9D" w:rsidRPr="00944B4D" w14:paraId="6EFCF0C2" w14:textId="77777777" w:rsidTr="00B41757">
        <w:trPr>
          <w:trHeight w:val="20"/>
        </w:trPr>
        <w:tc>
          <w:tcPr>
            <w:tcW w:w="2694" w:type="dxa"/>
            <w:shd w:val="clear" w:color="auto" w:fill="auto"/>
            <w:hideMark/>
          </w:tcPr>
          <w:p w14:paraId="689A726F"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94" w:type="dxa"/>
            <w:shd w:val="clear" w:color="auto" w:fill="auto"/>
            <w:noWrap/>
            <w:hideMark/>
          </w:tcPr>
          <w:p w14:paraId="08250A82"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1010CC36"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6F76E2D2" w14:textId="77777777" w:rsidR="00AB7C9D" w:rsidRPr="00944B4D" w:rsidRDefault="00AB7C9D" w:rsidP="00B41757">
            <w:pPr>
              <w:jc w:val="center"/>
              <w:rPr>
                <w:color w:val="000000"/>
                <w:sz w:val="16"/>
                <w:szCs w:val="16"/>
              </w:rPr>
            </w:pPr>
            <w:r w:rsidRPr="00944B4D">
              <w:rPr>
                <w:color w:val="000000"/>
                <w:sz w:val="16"/>
                <w:szCs w:val="16"/>
              </w:rPr>
              <w:t>0150200000</w:t>
            </w:r>
          </w:p>
        </w:tc>
        <w:tc>
          <w:tcPr>
            <w:tcW w:w="619" w:type="dxa"/>
            <w:shd w:val="clear" w:color="auto" w:fill="auto"/>
            <w:noWrap/>
            <w:hideMark/>
          </w:tcPr>
          <w:p w14:paraId="3EE87CC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8072306" w14:textId="77777777" w:rsidR="00AB7C9D" w:rsidRPr="00944B4D" w:rsidRDefault="00AB7C9D" w:rsidP="00B41757">
            <w:pPr>
              <w:jc w:val="right"/>
              <w:rPr>
                <w:color w:val="000000"/>
                <w:sz w:val="16"/>
                <w:szCs w:val="16"/>
              </w:rPr>
            </w:pPr>
            <w:r w:rsidRPr="00944B4D">
              <w:rPr>
                <w:color w:val="000000"/>
                <w:sz w:val="16"/>
                <w:szCs w:val="16"/>
              </w:rPr>
              <w:t>7 591,20000</w:t>
            </w:r>
          </w:p>
        </w:tc>
        <w:tc>
          <w:tcPr>
            <w:tcW w:w="1470" w:type="dxa"/>
            <w:shd w:val="clear" w:color="auto" w:fill="auto"/>
            <w:noWrap/>
            <w:hideMark/>
          </w:tcPr>
          <w:p w14:paraId="44D78362" w14:textId="77777777" w:rsidR="00AB7C9D" w:rsidRPr="00944B4D" w:rsidRDefault="00AB7C9D" w:rsidP="00B41757">
            <w:pPr>
              <w:jc w:val="right"/>
              <w:rPr>
                <w:color w:val="000000"/>
                <w:sz w:val="16"/>
                <w:szCs w:val="16"/>
              </w:rPr>
            </w:pPr>
            <w:r w:rsidRPr="00944B4D">
              <w:rPr>
                <w:color w:val="000000"/>
                <w:sz w:val="16"/>
                <w:szCs w:val="16"/>
              </w:rPr>
              <w:t>9 697,60000</w:t>
            </w:r>
          </w:p>
        </w:tc>
        <w:tc>
          <w:tcPr>
            <w:tcW w:w="1317" w:type="dxa"/>
            <w:shd w:val="clear" w:color="auto" w:fill="auto"/>
            <w:noWrap/>
            <w:hideMark/>
          </w:tcPr>
          <w:p w14:paraId="1AD81727" w14:textId="77777777" w:rsidR="00AB7C9D" w:rsidRPr="00944B4D" w:rsidRDefault="00AB7C9D" w:rsidP="00B41757">
            <w:pPr>
              <w:jc w:val="right"/>
              <w:rPr>
                <w:color w:val="000000"/>
                <w:sz w:val="16"/>
                <w:szCs w:val="16"/>
              </w:rPr>
            </w:pPr>
            <w:r w:rsidRPr="00944B4D">
              <w:rPr>
                <w:color w:val="000000"/>
                <w:sz w:val="16"/>
                <w:szCs w:val="16"/>
              </w:rPr>
              <w:t>9 697,60000</w:t>
            </w:r>
          </w:p>
        </w:tc>
      </w:tr>
      <w:tr w:rsidR="00AB7C9D" w:rsidRPr="00944B4D" w14:paraId="59712C80" w14:textId="77777777" w:rsidTr="00B41757">
        <w:trPr>
          <w:trHeight w:val="20"/>
        </w:trPr>
        <w:tc>
          <w:tcPr>
            <w:tcW w:w="2694" w:type="dxa"/>
            <w:shd w:val="clear" w:color="auto" w:fill="auto"/>
            <w:hideMark/>
          </w:tcPr>
          <w:p w14:paraId="78AD2827" w14:textId="77777777" w:rsidR="00AB7C9D" w:rsidRPr="00944B4D" w:rsidRDefault="00AB7C9D" w:rsidP="00B41757">
            <w:pPr>
              <w:rPr>
                <w:color w:val="000000"/>
                <w:sz w:val="16"/>
                <w:szCs w:val="16"/>
              </w:rPr>
            </w:pPr>
            <w:r w:rsidRPr="00944B4D">
              <w:rPr>
                <w:color w:val="000000"/>
                <w:sz w:val="16"/>
                <w:szCs w:val="16"/>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94" w:type="dxa"/>
            <w:shd w:val="clear" w:color="auto" w:fill="auto"/>
            <w:noWrap/>
            <w:hideMark/>
          </w:tcPr>
          <w:p w14:paraId="25EA4CBE"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88ED025"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09D3DAFC" w14:textId="77777777" w:rsidR="00AB7C9D" w:rsidRPr="00944B4D" w:rsidRDefault="00AB7C9D" w:rsidP="00B41757">
            <w:pPr>
              <w:jc w:val="center"/>
              <w:rPr>
                <w:color w:val="000000"/>
                <w:sz w:val="16"/>
                <w:szCs w:val="16"/>
              </w:rPr>
            </w:pPr>
            <w:r w:rsidRPr="00944B4D">
              <w:rPr>
                <w:color w:val="000000"/>
                <w:sz w:val="16"/>
                <w:szCs w:val="16"/>
              </w:rPr>
              <w:t>0150270010</w:t>
            </w:r>
          </w:p>
        </w:tc>
        <w:tc>
          <w:tcPr>
            <w:tcW w:w="619" w:type="dxa"/>
            <w:shd w:val="clear" w:color="auto" w:fill="auto"/>
            <w:noWrap/>
            <w:hideMark/>
          </w:tcPr>
          <w:p w14:paraId="1F84AA3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F831AC8"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23A74ED6" w14:textId="77777777" w:rsidR="00AB7C9D" w:rsidRPr="00944B4D" w:rsidRDefault="00AB7C9D" w:rsidP="00B41757">
            <w:pPr>
              <w:jc w:val="right"/>
              <w:rPr>
                <w:color w:val="000000"/>
                <w:sz w:val="16"/>
                <w:szCs w:val="16"/>
              </w:rPr>
            </w:pPr>
            <w:r w:rsidRPr="00944B4D">
              <w:rPr>
                <w:color w:val="000000"/>
                <w:sz w:val="16"/>
                <w:szCs w:val="16"/>
              </w:rPr>
              <w:t>450,40000</w:t>
            </w:r>
          </w:p>
        </w:tc>
        <w:tc>
          <w:tcPr>
            <w:tcW w:w="1317" w:type="dxa"/>
            <w:shd w:val="clear" w:color="auto" w:fill="auto"/>
            <w:noWrap/>
            <w:hideMark/>
          </w:tcPr>
          <w:p w14:paraId="64883BF6"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5479F661" w14:textId="77777777" w:rsidTr="00B41757">
        <w:trPr>
          <w:trHeight w:val="20"/>
        </w:trPr>
        <w:tc>
          <w:tcPr>
            <w:tcW w:w="2694" w:type="dxa"/>
            <w:shd w:val="clear" w:color="auto" w:fill="auto"/>
            <w:hideMark/>
          </w:tcPr>
          <w:p w14:paraId="65C5060F"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94" w:type="dxa"/>
            <w:shd w:val="clear" w:color="auto" w:fill="auto"/>
            <w:noWrap/>
            <w:hideMark/>
          </w:tcPr>
          <w:p w14:paraId="52866C4D"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09F5B3AC"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31FA7DF7" w14:textId="77777777" w:rsidR="00AB7C9D" w:rsidRPr="00944B4D" w:rsidRDefault="00AB7C9D" w:rsidP="00B41757">
            <w:pPr>
              <w:jc w:val="center"/>
              <w:rPr>
                <w:color w:val="000000"/>
                <w:sz w:val="16"/>
                <w:szCs w:val="16"/>
              </w:rPr>
            </w:pPr>
            <w:r w:rsidRPr="00944B4D">
              <w:rPr>
                <w:color w:val="000000"/>
                <w:sz w:val="16"/>
                <w:szCs w:val="16"/>
              </w:rPr>
              <w:t>0150270010</w:t>
            </w:r>
          </w:p>
        </w:tc>
        <w:tc>
          <w:tcPr>
            <w:tcW w:w="619" w:type="dxa"/>
            <w:shd w:val="clear" w:color="auto" w:fill="auto"/>
            <w:noWrap/>
            <w:hideMark/>
          </w:tcPr>
          <w:p w14:paraId="71BF3436"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4F42E065"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53A7685E" w14:textId="77777777" w:rsidR="00AB7C9D" w:rsidRPr="00944B4D" w:rsidRDefault="00AB7C9D" w:rsidP="00B41757">
            <w:pPr>
              <w:jc w:val="right"/>
              <w:rPr>
                <w:color w:val="000000"/>
                <w:sz w:val="16"/>
                <w:szCs w:val="16"/>
              </w:rPr>
            </w:pPr>
            <w:r w:rsidRPr="00944B4D">
              <w:rPr>
                <w:color w:val="000000"/>
                <w:sz w:val="16"/>
                <w:szCs w:val="16"/>
              </w:rPr>
              <w:t>450,40000</w:t>
            </w:r>
          </w:p>
        </w:tc>
        <w:tc>
          <w:tcPr>
            <w:tcW w:w="1317" w:type="dxa"/>
            <w:shd w:val="clear" w:color="auto" w:fill="auto"/>
            <w:noWrap/>
            <w:hideMark/>
          </w:tcPr>
          <w:p w14:paraId="585BCAA5"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64107B22" w14:textId="77777777" w:rsidTr="00B41757">
        <w:trPr>
          <w:trHeight w:val="20"/>
        </w:trPr>
        <w:tc>
          <w:tcPr>
            <w:tcW w:w="2694" w:type="dxa"/>
            <w:shd w:val="clear" w:color="auto" w:fill="auto"/>
            <w:hideMark/>
          </w:tcPr>
          <w:p w14:paraId="65EDCA4B"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w:t>
            </w:r>
            <w:r w:rsidRPr="00944B4D">
              <w:rPr>
                <w:color w:val="000000"/>
                <w:sz w:val="16"/>
                <w:szCs w:val="16"/>
              </w:rPr>
              <w:lastRenderedPageBreak/>
              <w:t>вательных организаций</w:t>
            </w:r>
          </w:p>
        </w:tc>
        <w:tc>
          <w:tcPr>
            <w:tcW w:w="594" w:type="dxa"/>
            <w:shd w:val="clear" w:color="auto" w:fill="auto"/>
            <w:noWrap/>
            <w:hideMark/>
          </w:tcPr>
          <w:p w14:paraId="6E767E07" w14:textId="77777777" w:rsidR="00AB7C9D" w:rsidRPr="00944B4D" w:rsidRDefault="00AB7C9D" w:rsidP="00B41757">
            <w:pPr>
              <w:jc w:val="center"/>
              <w:rPr>
                <w:color w:val="000000"/>
                <w:sz w:val="16"/>
                <w:szCs w:val="16"/>
              </w:rPr>
            </w:pPr>
            <w:r w:rsidRPr="00944B4D">
              <w:rPr>
                <w:color w:val="000000"/>
                <w:sz w:val="16"/>
                <w:szCs w:val="16"/>
              </w:rPr>
              <w:lastRenderedPageBreak/>
              <w:t>774</w:t>
            </w:r>
          </w:p>
        </w:tc>
        <w:tc>
          <w:tcPr>
            <w:tcW w:w="734" w:type="dxa"/>
            <w:shd w:val="clear" w:color="auto" w:fill="auto"/>
            <w:noWrap/>
            <w:hideMark/>
          </w:tcPr>
          <w:p w14:paraId="52CDCA21"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3BD029EE"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3BE5766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CFC8A0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F477633" w14:textId="77777777" w:rsidR="00AB7C9D" w:rsidRPr="00944B4D" w:rsidRDefault="00AB7C9D" w:rsidP="00B41757">
            <w:pPr>
              <w:jc w:val="right"/>
              <w:rPr>
                <w:color w:val="000000"/>
                <w:sz w:val="16"/>
                <w:szCs w:val="16"/>
              </w:rPr>
            </w:pPr>
            <w:r w:rsidRPr="00944B4D">
              <w:rPr>
                <w:color w:val="000000"/>
                <w:sz w:val="16"/>
                <w:szCs w:val="16"/>
              </w:rPr>
              <w:t>76,50000</w:t>
            </w:r>
          </w:p>
        </w:tc>
        <w:tc>
          <w:tcPr>
            <w:tcW w:w="1317" w:type="dxa"/>
            <w:shd w:val="clear" w:color="auto" w:fill="auto"/>
            <w:noWrap/>
            <w:hideMark/>
          </w:tcPr>
          <w:p w14:paraId="638E4596"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508AB586" w14:textId="77777777" w:rsidTr="00B41757">
        <w:trPr>
          <w:trHeight w:val="20"/>
        </w:trPr>
        <w:tc>
          <w:tcPr>
            <w:tcW w:w="2694" w:type="dxa"/>
            <w:shd w:val="clear" w:color="auto" w:fill="auto"/>
            <w:hideMark/>
          </w:tcPr>
          <w:p w14:paraId="6750B9EA" w14:textId="77777777" w:rsidR="00AB7C9D" w:rsidRPr="00944B4D" w:rsidRDefault="00AB7C9D" w:rsidP="00B41757">
            <w:pPr>
              <w:rPr>
                <w:color w:val="000000"/>
                <w:sz w:val="16"/>
                <w:szCs w:val="16"/>
              </w:rPr>
            </w:pPr>
            <w:r w:rsidRPr="00944B4D">
              <w:rPr>
                <w:color w:val="000000"/>
                <w:sz w:val="16"/>
                <w:szCs w:val="16"/>
              </w:rPr>
              <w:lastRenderedPageBreak/>
              <w:t xml:space="preserve"> Публичные нормативные социальные выплаты гражданам</w:t>
            </w:r>
          </w:p>
        </w:tc>
        <w:tc>
          <w:tcPr>
            <w:tcW w:w="594" w:type="dxa"/>
            <w:shd w:val="clear" w:color="auto" w:fill="auto"/>
            <w:noWrap/>
            <w:hideMark/>
          </w:tcPr>
          <w:p w14:paraId="1EF93BCC"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A77C944"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40710C78" w14:textId="77777777" w:rsidR="00AB7C9D" w:rsidRPr="00944B4D" w:rsidRDefault="00AB7C9D" w:rsidP="00B41757">
            <w:pPr>
              <w:jc w:val="center"/>
              <w:rPr>
                <w:color w:val="000000"/>
                <w:sz w:val="16"/>
                <w:szCs w:val="16"/>
              </w:rPr>
            </w:pPr>
            <w:r w:rsidRPr="00944B4D">
              <w:rPr>
                <w:color w:val="000000"/>
                <w:sz w:val="16"/>
                <w:szCs w:val="16"/>
              </w:rPr>
              <w:t>0150270060</w:t>
            </w:r>
          </w:p>
        </w:tc>
        <w:tc>
          <w:tcPr>
            <w:tcW w:w="619" w:type="dxa"/>
            <w:shd w:val="clear" w:color="auto" w:fill="auto"/>
            <w:noWrap/>
            <w:hideMark/>
          </w:tcPr>
          <w:p w14:paraId="4BF83E78"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0D816A7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8DF4901" w14:textId="77777777" w:rsidR="00AB7C9D" w:rsidRPr="00944B4D" w:rsidRDefault="00AB7C9D" w:rsidP="00B41757">
            <w:pPr>
              <w:jc w:val="right"/>
              <w:rPr>
                <w:color w:val="000000"/>
                <w:sz w:val="16"/>
                <w:szCs w:val="16"/>
              </w:rPr>
            </w:pPr>
            <w:r w:rsidRPr="00944B4D">
              <w:rPr>
                <w:color w:val="000000"/>
                <w:sz w:val="16"/>
                <w:szCs w:val="16"/>
              </w:rPr>
              <w:t>76,50000</w:t>
            </w:r>
          </w:p>
        </w:tc>
        <w:tc>
          <w:tcPr>
            <w:tcW w:w="1317" w:type="dxa"/>
            <w:shd w:val="clear" w:color="auto" w:fill="auto"/>
            <w:noWrap/>
            <w:hideMark/>
          </w:tcPr>
          <w:p w14:paraId="69006E0C"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59477A4A" w14:textId="77777777" w:rsidTr="00B41757">
        <w:trPr>
          <w:trHeight w:val="20"/>
        </w:trPr>
        <w:tc>
          <w:tcPr>
            <w:tcW w:w="2694" w:type="dxa"/>
            <w:shd w:val="clear" w:color="auto" w:fill="auto"/>
            <w:hideMark/>
          </w:tcPr>
          <w:p w14:paraId="7462B67C" w14:textId="77777777" w:rsidR="00AB7C9D" w:rsidRPr="00944B4D" w:rsidRDefault="00AB7C9D" w:rsidP="00B41757">
            <w:pPr>
              <w:rPr>
                <w:color w:val="000000"/>
                <w:sz w:val="16"/>
                <w:szCs w:val="16"/>
              </w:rPr>
            </w:pPr>
            <w:r w:rsidRPr="00944B4D">
              <w:rPr>
                <w:color w:val="000000"/>
                <w:sz w:val="16"/>
                <w:szCs w:val="16"/>
              </w:rPr>
              <w:t xml:space="preserve"> Содержание ребенка в семье опекуна и приемной семье, а также вознаграждение, причитающееся приемному родителю</w:t>
            </w:r>
          </w:p>
        </w:tc>
        <w:tc>
          <w:tcPr>
            <w:tcW w:w="594" w:type="dxa"/>
            <w:shd w:val="clear" w:color="auto" w:fill="auto"/>
            <w:noWrap/>
            <w:hideMark/>
          </w:tcPr>
          <w:p w14:paraId="09FFA6F7"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2FB50535"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4E9593ED" w14:textId="77777777" w:rsidR="00AB7C9D" w:rsidRPr="00944B4D" w:rsidRDefault="00AB7C9D" w:rsidP="00B41757">
            <w:pPr>
              <w:jc w:val="center"/>
              <w:rPr>
                <w:color w:val="000000"/>
                <w:sz w:val="16"/>
                <w:szCs w:val="16"/>
              </w:rPr>
            </w:pPr>
            <w:r w:rsidRPr="00944B4D">
              <w:rPr>
                <w:color w:val="000000"/>
                <w:sz w:val="16"/>
                <w:szCs w:val="16"/>
              </w:rPr>
              <w:t>0150270130</w:t>
            </w:r>
          </w:p>
        </w:tc>
        <w:tc>
          <w:tcPr>
            <w:tcW w:w="619" w:type="dxa"/>
            <w:shd w:val="clear" w:color="auto" w:fill="auto"/>
            <w:noWrap/>
            <w:hideMark/>
          </w:tcPr>
          <w:p w14:paraId="5B58C47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776BDA2"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70" w:type="dxa"/>
            <w:shd w:val="clear" w:color="auto" w:fill="auto"/>
            <w:noWrap/>
            <w:hideMark/>
          </w:tcPr>
          <w:p w14:paraId="2155E1F8" w14:textId="77777777" w:rsidR="00AB7C9D" w:rsidRPr="00944B4D" w:rsidRDefault="00AB7C9D" w:rsidP="00B41757">
            <w:pPr>
              <w:jc w:val="right"/>
              <w:rPr>
                <w:color w:val="000000"/>
                <w:sz w:val="16"/>
                <w:szCs w:val="16"/>
              </w:rPr>
            </w:pPr>
            <w:r w:rsidRPr="00944B4D">
              <w:rPr>
                <w:color w:val="000000"/>
                <w:sz w:val="16"/>
                <w:szCs w:val="16"/>
              </w:rPr>
              <w:t>9 170,70000</w:t>
            </w:r>
          </w:p>
        </w:tc>
        <w:tc>
          <w:tcPr>
            <w:tcW w:w="1317" w:type="dxa"/>
            <w:shd w:val="clear" w:color="auto" w:fill="auto"/>
            <w:noWrap/>
            <w:hideMark/>
          </w:tcPr>
          <w:p w14:paraId="76CAB325" w14:textId="77777777" w:rsidR="00AB7C9D" w:rsidRPr="00944B4D" w:rsidRDefault="00AB7C9D" w:rsidP="00B41757">
            <w:pPr>
              <w:jc w:val="right"/>
              <w:rPr>
                <w:color w:val="000000"/>
                <w:sz w:val="16"/>
                <w:szCs w:val="16"/>
              </w:rPr>
            </w:pPr>
            <w:r w:rsidRPr="00944B4D">
              <w:rPr>
                <w:color w:val="000000"/>
                <w:sz w:val="16"/>
                <w:szCs w:val="16"/>
              </w:rPr>
              <w:t>9 170,70000</w:t>
            </w:r>
          </w:p>
        </w:tc>
      </w:tr>
      <w:tr w:rsidR="00AB7C9D" w:rsidRPr="00944B4D" w14:paraId="75A91C54" w14:textId="77777777" w:rsidTr="00B41757">
        <w:trPr>
          <w:trHeight w:val="20"/>
        </w:trPr>
        <w:tc>
          <w:tcPr>
            <w:tcW w:w="2694" w:type="dxa"/>
            <w:shd w:val="clear" w:color="auto" w:fill="auto"/>
            <w:hideMark/>
          </w:tcPr>
          <w:p w14:paraId="262B5FCC"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94" w:type="dxa"/>
            <w:shd w:val="clear" w:color="auto" w:fill="auto"/>
            <w:noWrap/>
            <w:hideMark/>
          </w:tcPr>
          <w:p w14:paraId="6906D2B3"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45CE02B4"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0B4A9FE4" w14:textId="77777777" w:rsidR="00AB7C9D" w:rsidRPr="00944B4D" w:rsidRDefault="00AB7C9D" w:rsidP="00B41757">
            <w:pPr>
              <w:jc w:val="center"/>
              <w:rPr>
                <w:color w:val="000000"/>
                <w:sz w:val="16"/>
                <w:szCs w:val="16"/>
              </w:rPr>
            </w:pPr>
            <w:r w:rsidRPr="00944B4D">
              <w:rPr>
                <w:color w:val="000000"/>
                <w:sz w:val="16"/>
                <w:szCs w:val="16"/>
              </w:rPr>
              <w:t>0150270130</w:t>
            </w:r>
          </w:p>
        </w:tc>
        <w:tc>
          <w:tcPr>
            <w:tcW w:w="619" w:type="dxa"/>
            <w:shd w:val="clear" w:color="auto" w:fill="auto"/>
            <w:noWrap/>
            <w:hideMark/>
          </w:tcPr>
          <w:p w14:paraId="48E4A1E7" w14:textId="77777777" w:rsidR="00AB7C9D" w:rsidRPr="00944B4D" w:rsidRDefault="00AB7C9D" w:rsidP="00B41757">
            <w:pPr>
              <w:jc w:val="center"/>
              <w:rPr>
                <w:color w:val="000000"/>
                <w:sz w:val="16"/>
                <w:szCs w:val="16"/>
              </w:rPr>
            </w:pPr>
            <w:r w:rsidRPr="00944B4D">
              <w:rPr>
                <w:color w:val="000000"/>
                <w:sz w:val="16"/>
                <w:szCs w:val="16"/>
              </w:rPr>
              <w:t>310</w:t>
            </w:r>
          </w:p>
        </w:tc>
        <w:tc>
          <w:tcPr>
            <w:tcW w:w="1470" w:type="dxa"/>
            <w:shd w:val="clear" w:color="auto" w:fill="auto"/>
            <w:noWrap/>
            <w:hideMark/>
          </w:tcPr>
          <w:p w14:paraId="0623FDFA" w14:textId="77777777" w:rsidR="00AB7C9D" w:rsidRPr="00944B4D" w:rsidRDefault="00AB7C9D" w:rsidP="00B41757">
            <w:pPr>
              <w:jc w:val="right"/>
              <w:rPr>
                <w:color w:val="000000"/>
                <w:sz w:val="16"/>
                <w:szCs w:val="16"/>
              </w:rPr>
            </w:pPr>
            <w:r w:rsidRPr="00944B4D">
              <w:rPr>
                <w:color w:val="000000"/>
                <w:sz w:val="16"/>
                <w:szCs w:val="16"/>
              </w:rPr>
              <w:t>4 324,70000</w:t>
            </w:r>
          </w:p>
        </w:tc>
        <w:tc>
          <w:tcPr>
            <w:tcW w:w="1470" w:type="dxa"/>
            <w:shd w:val="clear" w:color="auto" w:fill="auto"/>
            <w:noWrap/>
            <w:hideMark/>
          </w:tcPr>
          <w:p w14:paraId="2DD3183E" w14:textId="77777777" w:rsidR="00AB7C9D" w:rsidRPr="00944B4D" w:rsidRDefault="00AB7C9D" w:rsidP="00B41757">
            <w:pPr>
              <w:jc w:val="right"/>
              <w:rPr>
                <w:color w:val="000000"/>
                <w:sz w:val="16"/>
                <w:szCs w:val="16"/>
              </w:rPr>
            </w:pPr>
            <w:r w:rsidRPr="00944B4D">
              <w:rPr>
                <w:color w:val="000000"/>
                <w:sz w:val="16"/>
                <w:szCs w:val="16"/>
              </w:rPr>
              <w:t>5 243,70000</w:t>
            </w:r>
          </w:p>
        </w:tc>
        <w:tc>
          <w:tcPr>
            <w:tcW w:w="1317" w:type="dxa"/>
            <w:shd w:val="clear" w:color="auto" w:fill="auto"/>
            <w:noWrap/>
            <w:hideMark/>
          </w:tcPr>
          <w:p w14:paraId="1655D3C0" w14:textId="77777777" w:rsidR="00AB7C9D" w:rsidRPr="00944B4D" w:rsidRDefault="00AB7C9D" w:rsidP="00B41757">
            <w:pPr>
              <w:jc w:val="right"/>
              <w:rPr>
                <w:color w:val="000000"/>
                <w:sz w:val="16"/>
                <w:szCs w:val="16"/>
              </w:rPr>
            </w:pPr>
            <w:r w:rsidRPr="00944B4D">
              <w:rPr>
                <w:color w:val="000000"/>
                <w:sz w:val="16"/>
                <w:szCs w:val="16"/>
              </w:rPr>
              <w:t>5 243,70000</w:t>
            </w:r>
          </w:p>
        </w:tc>
      </w:tr>
      <w:tr w:rsidR="00AB7C9D" w:rsidRPr="00944B4D" w14:paraId="4D62126D" w14:textId="77777777" w:rsidTr="00B41757">
        <w:trPr>
          <w:trHeight w:val="20"/>
        </w:trPr>
        <w:tc>
          <w:tcPr>
            <w:tcW w:w="2694" w:type="dxa"/>
            <w:shd w:val="clear" w:color="auto" w:fill="auto"/>
            <w:hideMark/>
          </w:tcPr>
          <w:p w14:paraId="73B0A977"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94" w:type="dxa"/>
            <w:shd w:val="clear" w:color="auto" w:fill="auto"/>
            <w:noWrap/>
            <w:hideMark/>
          </w:tcPr>
          <w:p w14:paraId="5B622A3F" w14:textId="77777777" w:rsidR="00AB7C9D" w:rsidRPr="00944B4D" w:rsidRDefault="00AB7C9D" w:rsidP="00B41757">
            <w:pPr>
              <w:jc w:val="center"/>
              <w:rPr>
                <w:color w:val="000000"/>
                <w:sz w:val="16"/>
                <w:szCs w:val="16"/>
              </w:rPr>
            </w:pPr>
            <w:r w:rsidRPr="00944B4D">
              <w:rPr>
                <w:color w:val="000000"/>
                <w:sz w:val="16"/>
                <w:szCs w:val="16"/>
              </w:rPr>
              <w:t>774</w:t>
            </w:r>
          </w:p>
        </w:tc>
        <w:tc>
          <w:tcPr>
            <w:tcW w:w="734" w:type="dxa"/>
            <w:shd w:val="clear" w:color="auto" w:fill="auto"/>
            <w:noWrap/>
            <w:hideMark/>
          </w:tcPr>
          <w:p w14:paraId="5FFBA201" w14:textId="77777777" w:rsidR="00AB7C9D" w:rsidRPr="00944B4D" w:rsidRDefault="00AB7C9D" w:rsidP="00B41757">
            <w:pPr>
              <w:jc w:val="center"/>
              <w:rPr>
                <w:color w:val="000000"/>
                <w:sz w:val="16"/>
                <w:szCs w:val="16"/>
              </w:rPr>
            </w:pPr>
            <w:r w:rsidRPr="00944B4D">
              <w:rPr>
                <w:color w:val="000000"/>
                <w:sz w:val="16"/>
                <w:szCs w:val="16"/>
              </w:rPr>
              <w:t>1004</w:t>
            </w:r>
          </w:p>
        </w:tc>
        <w:tc>
          <w:tcPr>
            <w:tcW w:w="1167" w:type="dxa"/>
            <w:shd w:val="clear" w:color="auto" w:fill="auto"/>
            <w:noWrap/>
            <w:hideMark/>
          </w:tcPr>
          <w:p w14:paraId="5382E883" w14:textId="77777777" w:rsidR="00AB7C9D" w:rsidRPr="00944B4D" w:rsidRDefault="00AB7C9D" w:rsidP="00B41757">
            <w:pPr>
              <w:jc w:val="center"/>
              <w:rPr>
                <w:color w:val="000000"/>
                <w:sz w:val="16"/>
                <w:szCs w:val="16"/>
              </w:rPr>
            </w:pPr>
            <w:r w:rsidRPr="00944B4D">
              <w:rPr>
                <w:color w:val="000000"/>
                <w:sz w:val="16"/>
                <w:szCs w:val="16"/>
              </w:rPr>
              <w:t>0150270130</w:t>
            </w:r>
          </w:p>
        </w:tc>
        <w:tc>
          <w:tcPr>
            <w:tcW w:w="619" w:type="dxa"/>
            <w:shd w:val="clear" w:color="auto" w:fill="auto"/>
            <w:noWrap/>
            <w:hideMark/>
          </w:tcPr>
          <w:p w14:paraId="601ED5DC" w14:textId="77777777" w:rsidR="00AB7C9D" w:rsidRPr="00944B4D" w:rsidRDefault="00AB7C9D" w:rsidP="00B41757">
            <w:pPr>
              <w:jc w:val="center"/>
              <w:rPr>
                <w:color w:val="000000"/>
                <w:sz w:val="16"/>
                <w:szCs w:val="16"/>
              </w:rPr>
            </w:pPr>
            <w:r w:rsidRPr="00944B4D">
              <w:rPr>
                <w:color w:val="000000"/>
                <w:sz w:val="16"/>
                <w:szCs w:val="16"/>
              </w:rPr>
              <w:t>320</w:t>
            </w:r>
          </w:p>
        </w:tc>
        <w:tc>
          <w:tcPr>
            <w:tcW w:w="1470" w:type="dxa"/>
            <w:shd w:val="clear" w:color="auto" w:fill="auto"/>
            <w:noWrap/>
            <w:hideMark/>
          </w:tcPr>
          <w:p w14:paraId="19FF44D2" w14:textId="77777777" w:rsidR="00AB7C9D" w:rsidRPr="00944B4D" w:rsidRDefault="00AB7C9D" w:rsidP="00B41757">
            <w:pPr>
              <w:jc w:val="right"/>
              <w:rPr>
                <w:color w:val="000000"/>
                <w:sz w:val="16"/>
                <w:szCs w:val="16"/>
              </w:rPr>
            </w:pPr>
            <w:r w:rsidRPr="00944B4D">
              <w:rPr>
                <w:color w:val="000000"/>
                <w:sz w:val="16"/>
                <w:szCs w:val="16"/>
              </w:rPr>
              <w:t>2 917,30000</w:t>
            </w:r>
          </w:p>
        </w:tc>
        <w:tc>
          <w:tcPr>
            <w:tcW w:w="1470" w:type="dxa"/>
            <w:shd w:val="clear" w:color="auto" w:fill="auto"/>
            <w:noWrap/>
            <w:hideMark/>
          </w:tcPr>
          <w:p w14:paraId="70FFF557" w14:textId="77777777" w:rsidR="00AB7C9D" w:rsidRPr="00944B4D" w:rsidRDefault="00AB7C9D" w:rsidP="00B41757">
            <w:pPr>
              <w:jc w:val="right"/>
              <w:rPr>
                <w:color w:val="000000"/>
                <w:sz w:val="16"/>
                <w:szCs w:val="16"/>
              </w:rPr>
            </w:pPr>
            <w:r w:rsidRPr="00944B4D">
              <w:rPr>
                <w:color w:val="000000"/>
                <w:sz w:val="16"/>
                <w:szCs w:val="16"/>
              </w:rPr>
              <w:t>3 927,00000</w:t>
            </w:r>
          </w:p>
        </w:tc>
        <w:tc>
          <w:tcPr>
            <w:tcW w:w="1317" w:type="dxa"/>
            <w:shd w:val="clear" w:color="auto" w:fill="auto"/>
            <w:noWrap/>
            <w:hideMark/>
          </w:tcPr>
          <w:p w14:paraId="26740EA2" w14:textId="77777777" w:rsidR="00AB7C9D" w:rsidRPr="00944B4D" w:rsidRDefault="00AB7C9D" w:rsidP="00B41757">
            <w:pPr>
              <w:jc w:val="right"/>
              <w:rPr>
                <w:color w:val="000000"/>
                <w:sz w:val="16"/>
                <w:szCs w:val="16"/>
              </w:rPr>
            </w:pPr>
            <w:r w:rsidRPr="00944B4D">
              <w:rPr>
                <w:color w:val="000000"/>
                <w:sz w:val="16"/>
                <w:szCs w:val="16"/>
              </w:rPr>
              <w:t>3 927,00000</w:t>
            </w:r>
          </w:p>
        </w:tc>
      </w:tr>
      <w:tr w:rsidR="00AB7C9D" w:rsidRPr="00944B4D" w14:paraId="43588B01" w14:textId="77777777" w:rsidTr="00B41757">
        <w:trPr>
          <w:trHeight w:val="20"/>
        </w:trPr>
        <w:tc>
          <w:tcPr>
            <w:tcW w:w="2694" w:type="dxa"/>
            <w:shd w:val="clear" w:color="auto" w:fill="auto"/>
            <w:hideMark/>
          </w:tcPr>
          <w:p w14:paraId="4669B491" w14:textId="77777777" w:rsidR="00AB7C9D" w:rsidRPr="00944B4D" w:rsidRDefault="00AB7C9D" w:rsidP="00B41757">
            <w:pPr>
              <w:rPr>
                <w:b/>
                <w:bCs/>
                <w:color w:val="000000"/>
                <w:sz w:val="16"/>
                <w:szCs w:val="16"/>
              </w:rPr>
            </w:pPr>
            <w:r w:rsidRPr="00944B4D">
              <w:rPr>
                <w:b/>
                <w:bCs/>
                <w:color w:val="000000"/>
                <w:sz w:val="16"/>
                <w:szCs w:val="16"/>
              </w:rPr>
              <w:t xml:space="preserve"> Комитет финансов Администрации Любытинского муниципального района</w:t>
            </w:r>
          </w:p>
        </w:tc>
        <w:tc>
          <w:tcPr>
            <w:tcW w:w="594" w:type="dxa"/>
            <w:shd w:val="clear" w:color="auto" w:fill="auto"/>
            <w:noWrap/>
            <w:hideMark/>
          </w:tcPr>
          <w:p w14:paraId="6040F7C4"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376DF2E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167" w:type="dxa"/>
            <w:shd w:val="clear" w:color="auto" w:fill="auto"/>
            <w:noWrap/>
            <w:hideMark/>
          </w:tcPr>
          <w:p w14:paraId="100CFD9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D6A142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993E4C6" w14:textId="77777777" w:rsidR="00AB7C9D" w:rsidRPr="00944B4D" w:rsidRDefault="00AB7C9D" w:rsidP="00B41757">
            <w:pPr>
              <w:jc w:val="right"/>
              <w:rPr>
                <w:b/>
                <w:bCs/>
                <w:color w:val="000000"/>
                <w:sz w:val="16"/>
                <w:szCs w:val="16"/>
              </w:rPr>
            </w:pPr>
            <w:r w:rsidRPr="00944B4D">
              <w:rPr>
                <w:b/>
                <w:bCs/>
                <w:color w:val="000000"/>
                <w:sz w:val="16"/>
                <w:szCs w:val="16"/>
              </w:rPr>
              <w:t>34 625,00000</w:t>
            </w:r>
          </w:p>
        </w:tc>
        <w:tc>
          <w:tcPr>
            <w:tcW w:w="1470" w:type="dxa"/>
            <w:shd w:val="clear" w:color="auto" w:fill="auto"/>
            <w:noWrap/>
            <w:hideMark/>
          </w:tcPr>
          <w:p w14:paraId="49BC5A25" w14:textId="77777777" w:rsidR="00AB7C9D" w:rsidRPr="00944B4D" w:rsidRDefault="00AB7C9D" w:rsidP="00B41757">
            <w:pPr>
              <w:jc w:val="right"/>
              <w:rPr>
                <w:b/>
                <w:bCs/>
                <w:color w:val="000000"/>
                <w:sz w:val="16"/>
                <w:szCs w:val="16"/>
              </w:rPr>
            </w:pPr>
            <w:r w:rsidRPr="00944B4D">
              <w:rPr>
                <w:b/>
                <w:bCs/>
                <w:color w:val="000000"/>
                <w:sz w:val="16"/>
                <w:szCs w:val="16"/>
              </w:rPr>
              <w:t>32 746,20000</w:t>
            </w:r>
          </w:p>
        </w:tc>
        <w:tc>
          <w:tcPr>
            <w:tcW w:w="1317" w:type="dxa"/>
            <w:shd w:val="clear" w:color="auto" w:fill="auto"/>
            <w:noWrap/>
            <w:hideMark/>
          </w:tcPr>
          <w:p w14:paraId="59DB0B97" w14:textId="77777777" w:rsidR="00AB7C9D" w:rsidRPr="00944B4D" w:rsidRDefault="00AB7C9D" w:rsidP="00B41757">
            <w:pPr>
              <w:jc w:val="right"/>
              <w:rPr>
                <w:b/>
                <w:bCs/>
                <w:color w:val="000000"/>
                <w:sz w:val="16"/>
                <w:szCs w:val="16"/>
              </w:rPr>
            </w:pPr>
            <w:r w:rsidRPr="00944B4D">
              <w:rPr>
                <w:b/>
                <w:bCs/>
                <w:color w:val="000000"/>
                <w:sz w:val="16"/>
                <w:szCs w:val="16"/>
              </w:rPr>
              <w:t>37 528,60000</w:t>
            </w:r>
          </w:p>
        </w:tc>
      </w:tr>
      <w:tr w:rsidR="00AB7C9D" w:rsidRPr="00944B4D" w14:paraId="07A1AC82" w14:textId="77777777" w:rsidTr="00B41757">
        <w:trPr>
          <w:trHeight w:val="20"/>
        </w:trPr>
        <w:tc>
          <w:tcPr>
            <w:tcW w:w="2694" w:type="dxa"/>
            <w:shd w:val="clear" w:color="auto" w:fill="auto"/>
            <w:hideMark/>
          </w:tcPr>
          <w:p w14:paraId="36D97576" w14:textId="77777777" w:rsidR="00AB7C9D" w:rsidRPr="00944B4D" w:rsidRDefault="00AB7C9D" w:rsidP="00B41757">
            <w:pPr>
              <w:rPr>
                <w:b/>
                <w:bCs/>
                <w:color w:val="000000"/>
                <w:sz w:val="16"/>
                <w:szCs w:val="16"/>
              </w:rPr>
            </w:pPr>
            <w:r w:rsidRPr="00944B4D">
              <w:rPr>
                <w:b/>
                <w:bCs/>
                <w:color w:val="000000"/>
                <w:sz w:val="16"/>
                <w:szCs w:val="16"/>
              </w:rPr>
              <w:t xml:space="preserve"> Общегосударственные вопросы</w:t>
            </w:r>
          </w:p>
        </w:tc>
        <w:tc>
          <w:tcPr>
            <w:tcW w:w="594" w:type="dxa"/>
            <w:shd w:val="clear" w:color="auto" w:fill="auto"/>
            <w:noWrap/>
            <w:hideMark/>
          </w:tcPr>
          <w:p w14:paraId="4F7C1060"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658D0AEA" w14:textId="77777777" w:rsidR="00AB7C9D" w:rsidRPr="00944B4D" w:rsidRDefault="00AB7C9D" w:rsidP="00B41757">
            <w:pPr>
              <w:jc w:val="center"/>
              <w:rPr>
                <w:b/>
                <w:bCs/>
                <w:color w:val="000000"/>
                <w:sz w:val="16"/>
                <w:szCs w:val="16"/>
              </w:rPr>
            </w:pPr>
            <w:r w:rsidRPr="00944B4D">
              <w:rPr>
                <w:b/>
                <w:bCs/>
                <w:color w:val="000000"/>
                <w:sz w:val="16"/>
                <w:szCs w:val="16"/>
              </w:rPr>
              <w:t>0100</w:t>
            </w:r>
          </w:p>
        </w:tc>
        <w:tc>
          <w:tcPr>
            <w:tcW w:w="1167" w:type="dxa"/>
            <w:shd w:val="clear" w:color="auto" w:fill="auto"/>
            <w:noWrap/>
            <w:hideMark/>
          </w:tcPr>
          <w:p w14:paraId="6EE89D4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CE5B62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38AEE62" w14:textId="77777777" w:rsidR="00AB7C9D" w:rsidRPr="00944B4D" w:rsidRDefault="00AB7C9D" w:rsidP="00B41757">
            <w:pPr>
              <w:jc w:val="right"/>
              <w:rPr>
                <w:b/>
                <w:bCs/>
                <w:color w:val="000000"/>
                <w:sz w:val="16"/>
                <w:szCs w:val="16"/>
              </w:rPr>
            </w:pPr>
            <w:r w:rsidRPr="00944B4D">
              <w:rPr>
                <w:b/>
                <w:bCs/>
                <w:color w:val="000000"/>
                <w:sz w:val="16"/>
                <w:szCs w:val="16"/>
              </w:rPr>
              <w:t>6 423,63628</w:t>
            </w:r>
          </w:p>
        </w:tc>
        <w:tc>
          <w:tcPr>
            <w:tcW w:w="1470" w:type="dxa"/>
            <w:shd w:val="clear" w:color="auto" w:fill="auto"/>
            <w:noWrap/>
            <w:hideMark/>
          </w:tcPr>
          <w:p w14:paraId="43E80031" w14:textId="77777777" w:rsidR="00AB7C9D" w:rsidRPr="00944B4D" w:rsidRDefault="00AB7C9D" w:rsidP="00B41757">
            <w:pPr>
              <w:jc w:val="right"/>
              <w:rPr>
                <w:b/>
                <w:bCs/>
                <w:color w:val="000000"/>
                <w:sz w:val="16"/>
                <w:szCs w:val="16"/>
              </w:rPr>
            </w:pPr>
            <w:r w:rsidRPr="00944B4D">
              <w:rPr>
                <w:b/>
                <w:bCs/>
                <w:color w:val="000000"/>
                <w:sz w:val="16"/>
                <w:szCs w:val="16"/>
              </w:rPr>
              <w:t>11 390,00000</w:t>
            </w:r>
          </w:p>
        </w:tc>
        <w:tc>
          <w:tcPr>
            <w:tcW w:w="1317" w:type="dxa"/>
            <w:shd w:val="clear" w:color="auto" w:fill="auto"/>
            <w:noWrap/>
            <w:hideMark/>
          </w:tcPr>
          <w:p w14:paraId="365C226E" w14:textId="77777777" w:rsidR="00AB7C9D" w:rsidRPr="00944B4D" w:rsidRDefault="00AB7C9D" w:rsidP="00B41757">
            <w:pPr>
              <w:jc w:val="right"/>
              <w:rPr>
                <w:b/>
                <w:bCs/>
                <w:color w:val="000000"/>
                <w:sz w:val="16"/>
                <w:szCs w:val="16"/>
              </w:rPr>
            </w:pPr>
            <w:r w:rsidRPr="00944B4D">
              <w:rPr>
                <w:b/>
                <w:bCs/>
                <w:color w:val="000000"/>
                <w:sz w:val="16"/>
                <w:szCs w:val="16"/>
              </w:rPr>
              <w:t>16 441,50000</w:t>
            </w:r>
          </w:p>
        </w:tc>
      </w:tr>
      <w:tr w:rsidR="00AB7C9D" w:rsidRPr="00944B4D" w14:paraId="4B3ABEDB" w14:textId="77777777" w:rsidTr="00B41757">
        <w:trPr>
          <w:trHeight w:val="20"/>
        </w:trPr>
        <w:tc>
          <w:tcPr>
            <w:tcW w:w="2694" w:type="dxa"/>
            <w:shd w:val="clear" w:color="auto" w:fill="auto"/>
            <w:hideMark/>
          </w:tcPr>
          <w:p w14:paraId="6063A2D5"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shd w:val="clear" w:color="auto" w:fill="auto"/>
            <w:noWrap/>
            <w:hideMark/>
          </w:tcPr>
          <w:p w14:paraId="696ABAA4"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3E8709AF" w14:textId="77777777" w:rsidR="00AB7C9D" w:rsidRPr="00944B4D" w:rsidRDefault="00AB7C9D" w:rsidP="00B41757">
            <w:pPr>
              <w:jc w:val="center"/>
              <w:rPr>
                <w:b/>
                <w:bCs/>
                <w:color w:val="000000"/>
                <w:sz w:val="16"/>
                <w:szCs w:val="16"/>
              </w:rPr>
            </w:pPr>
            <w:r w:rsidRPr="00944B4D">
              <w:rPr>
                <w:b/>
                <w:bCs/>
                <w:color w:val="000000"/>
                <w:sz w:val="16"/>
                <w:szCs w:val="16"/>
              </w:rPr>
              <w:t>0104</w:t>
            </w:r>
          </w:p>
        </w:tc>
        <w:tc>
          <w:tcPr>
            <w:tcW w:w="1167" w:type="dxa"/>
            <w:shd w:val="clear" w:color="auto" w:fill="auto"/>
            <w:noWrap/>
            <w:hideMark/>
          </w:tcPr>
          <w:p w14:paraId="5D8B4BD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3E8C1E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5363BC78" w14:textId="77777777" w:rsidR="00AB7C9D" w:rsidRPr="00944B4D" w:rsidRDefault="00AB7C9D" w:rsidP="00B41757">
            <w:pPr>
              <w:jc w:val="right"/>
              <w:rPr>
                <w:b/>
                <w:bCs/>
                <w:color w:val="000000"/>
                <w:sz w:val="16"/>
                <w:szCs w:val="16"/>
              </w:rPr>
            </w:pPr>
            <w:r w:rsidRPr="00944B4D">
              <w:rPr>
                <w:b/>
                <w:bCs/>
                <w:color w:val="000000"/>
                <w:sz w:val="16"/>
                <w:szCs w:val="16"/>
              </w:rPr>
              <w:t>259,80000</w:t>
            </w:r>
          </w:p>
        </w:tc>
        <w:tc>
          <w:tcPr>
            <w:tcW w:w="1470" w:type="dxa"/>
            <w:shd w:val="clear" w:color="auto" w:fill="auto"/>
            <w:noWrap/>
            <w:hideMark/>
          </w:tcPr>
          <w:p w14:paraId="3442239B" w14:textId="77777777" w:rsidR="00AB7C9D" w:rsidRPr="00944B4D" w:rsidRDefault="00AB7C9D" w:rsidP="00B41757">
            <w:pPr>
              <w:jc w:val="right"/>
              <w:rPr>
                <w:b/>
                <w:bCs/>
                <w:color w:val="000000"/>
                <w:sz w:val="16"/>
                <w:szCs w:val="16"/>
              </w:rPr>
            </w:pPr>
            <w:r w:rsidRPr="00944B4D">
              <w:rPr>
                <w:b/>
                <w:bCs/>
                <w:color w:val="000000"/>
                <w:sz w:val="16"/>
                <w:szCs w:val="16"/>
              </w:rPr>
              <w:t>259,80000</w:t>
            </w:r>
          </w:p>
        </w:tc>
        <w:tc>
          <w:tcPr>
            <w:tcW w:w="1317" w:type="dxa"/>
            <w:shd w:val="clear" w:color="auto" w:fill="auto"/>
            <w:noWrap/>
            <w:hideMark/>
          </w:tcPr>
          <w:p w14:paraId="685CCD3E" w14:textId="77777777" w:rsidR="00AB7C9D" w:rsidRPr="00944B4D" w:rsidRDefault="00AB7C9D" w:rsidP="00B41757">
            <w:pPr>
              <w:jc w:val="right"/>
              <w:rPr>
                <w:b/>
                <w:bCs/>
                <w:color w:val="000000"/>
                <w:sz w:val="16"/>
                <w:szCs w:val="16"/>
              </w:rPr>
            </w:pPr>
            <w:r w:rsidRPr="00944B4D">
              <w:rPr>
                <w:b/>
                <w:bCs/>
                <w:color w:val="000000"/>
                <w:sz w:val="16"/>
                <w:szCs w:val="16"/>
              </w:rPr>
              <w:t>259,80000</w:t>
            </w:r>
          </w:p>
        </w:tc>
      </w:tr>
      <w:tr w:rsidR="00AB7C9D" w:rsidRPr="00944B4D" w14:paraId="20BC85DF" w14:textId="77777777" w:rsidTr="00B41757">
        <w:trPr>
          <w:trHeight w:val="20"/>
        </w:trPr>
        <w:tc>
          <w:tcPr>
            <w:tcW w:w="2694" w:type="dxa"/>
            <w:shd w:val="clear" w:color="auto" w:fill="auto"/>
            <w:hideMark/>
          </w:tcPr>
          <w:p w14:paraId="27B8B0A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735DA904"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6B2A010D"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457740A4" w14:textId="77777777" w:rsidR="00AB7C9D" w:rsidRPr="00944B4D" w:rsidRDefault="00AB7C9D" w:rsidP="00B41757">
            <w:pPr>
              <w:jc w:val="center"/>
              <w:rPr>
                <w:color w:val="000000"/>
                <w:sz w:val="16"/>
                <w:szCs w:val="16"/>
              </w:rPr>
            </w:pPr>
            <w:r w:rsidRPr="00944B4D">
              <w:rPr>
                <w:color w:val="000000"/>
                <w:sz w:val="16"/>
                <w:szCs w:val="16"/>
              </w:rPr>
              <w:t>1000000000</w:t>
            </w:r>
          </w:p>
        </w:tc>
        <w:tc>
          <w:tcPr>
            <w:tcW w:w="619" w:type="dxa"/>
            <w:shd w:val="clear" w:color="auto" w:fill="auto"/>
            <w:noWrap/>
            <w:hideMark/>
          </w:tcPr>
          <w:p w14:paraId="0AF7A33B"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93DC521"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31C073C2" w14:textId="77777777" w:rsidR="00AB7C9D" w:rsidRPr="00944B4D" w:rsidRDefault="00AB7C9D" w:rsidP="00B41757">
            <w:pPr>
              <w:jc w:val="right"/>
              <w:rPr>
                <w:color w:val="000000"/>
                <w:sz w:val="16"/>
                <w:szCs w:val="16"/>
              </w:rPr>
            </w:pPr>
            <w:r w:rsidRPr="00944B4D">
              <w:rPr>
                <w:color w:val="000000"/>
                <w:sz w:val="16"/>
                <w:szCs w:val="16"/>
              </w:rPr>
              <w:t>259,80000</w:t>
            </w:r>
          </w:p>
        </w:tc>
        <w:tc>
          <w:tcPr>
            <w:tcW w:w="1317" w:type="dxa"/>
            <w:shd w:val="clear" w:color="auto" w:fill="auto"/>
            <w:noWrap/>
            <w:hideMark/>
          </w:tcPr>
          <w:p w14:paraId="3F259B1D"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39197023" w14:textId="77777777" w:rsidTr="00B41757">
        <w:trPr>
          <w:trHeight w:val="20"/>
        </w:trPr>
        <w:tc>
          <w:tcPr>
            <w:tcW w:w="2694" w:type="dxa"/>
            <w:shd w:val="clear" w:color="auto" w:fill="auto"/>
            <w:hideMark/>
          </w:tcPr>
          <w:p w14:paraId="7B6889C9"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747AD2B0"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26F18EB8"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1BFCE829" w14:textId="77777777" w:rsidR="00AB7C9D" w:rsidRPr="00944B4D" w:rsidRDefault="00AB7C9D" w:rsidP="00B41757">
            <w:pPr>
              <w:jc w:val="center"/>
              <w:rPr>
                <w:color w:val="000000"/>
                <w:sz w:val="16"/>
                <w:szCs w:val="16"/>
              </w:rPr>
            </w:pPr>
            <w:r w:rsidRPr="00944B4D">
              <w:rPr>
                <w:color w:val="000000"/>
                <w:sz w:val="16"/>
                <w:szCs w:val="16"/>
              </w:rPr>
              <w:t>1020000000</w:t>
            </w:r>
          </w:p>
        </w:tc>
        <w:tc>
          <w:tcPr>
            <w:tcW w:w="619" w:type="dxa"/>
            <w:shd w:val="clear" w:color="auto" w:fill="auto"/>
            <w:noWrap/>
            <w:hideMark/>
          </w:tcPr>
          <w:p w14:paraId="5063330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8A96DFC"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66ED193D" w14:textId="77777777" w:rsidR="00AB7C9D" w:rsidRPr="00944B4D" w:rsidRDefault="00AB7C9D" w:rsidP="00B41757">
            <w:pPr>
              <w:jc w:val="right"/>
              <w:rPr>
                <w:color w:val="000000"/>
                <w:sz w:val="16"/>
                <w:szCs w:val="16"/>
              </w:rPr>
            </w:pPr>
            <w:r w:rsidRPr="00944B4D">
              <w:rPr>
                <w:color w:val="000000"/>
                <w:sz w:val="16"/>
                <w:szCs w:val="16"/>
              </w:rPr>
              <w:t>259,80000</w:t>
            </w:r>
          </w:p>
        </w:tc>
        <w:tc>
          <w:tcPr>
            <w:tcW w:w="1317" w:type="dxa"/>
            <w:shd w:val="clear" w:color="auto" w:fill="auto"/>
            <w:noWrap/>
            <w:hideMark/>
          </w:tcPr>
          <w:p w14:paraId="30EE17F2"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2A1BDC2D" w14:textId="77777777" w:rsidTr="00B41757">
        <w:trPr>
          <w:trHeight w:val="20"/>
        </w:trPr>
        <w:tc>
          <w:tcPr>
            <w:tcW w:w="2694" w:type="dxa"/>
            <w:shd w:val="clear" w:color="auto" w:fill="auto"/>
            <w:hideMark/>
          </w:tcPr>
          <w:p w14:paraId="1FEFC4A9" w14:textId="77777777" w:rsidR="00AB7C9D" w:rsidRPr="00944B4D" w:rsidRDefault="00AB7C9D" w:rsidP="00B41757">
            <w:pPr>
              <w:rPr>
                <w:color w:val="000000"/>
                <w:sz w:val="16"/>
                <w:szCs w:val="16"/>
              </w:rPr>
            </w:pPr>
            <w:r w:rsidRPr="00944B4D">
              <w:rPr>
                <w:color w:val="000000"/>
                <w:sz w:val="16"/>
                <w:szCs w:val="16"/>
              </w:rPr>
              <w:t xml:space="preserve"> Предоставление прочих видов межбюджетных трансфертов бюджетам поселений Любытинского муниципального района</w:t>
            </w:r>
          </w:p>
        </w:tc>
        <w:tc>
          <w:tcPr>
            <w:tcW w:w="594" w:type="dxa"/>
            <w:shd w:val="clear" w:color="auto" w:fill="auto"/>
            <w:noWrap/>
            <w:hideMark/>
          </w:tcPr>
          <w:p w14:paraId="4C5847FB"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1CE580C"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1414CBD5" w14:textId="77777777" w:rsidR="00AB7C9D" w:rsidRPr="00944B4D" w:rsidRDefault="00AB7C9D" w:rsidP="00B41757">
            <w:pPr>
              <w:jc w:val="center"/>
              <w:rPr>
                <w:color w:val="000000"/>
                <w:sz w:val="16"/>
                <w:szCs w:val="16"/>
              </w:rPr>
            </w:pPr>
            <w:r w:rsidRPr="00944B4D">
              <w:rPr>
                <w:color w:val="000000"/>
                <w:sz w:val="16"/>
                <w:szCs w:val="16"/>
              </w:rPr>
              <w:t>1020200000</w:t>
            </w:r>
          </w:p>
        </w:tc>
        <w:tc>
          <w:tcPr>
            <w:tcW w:w="619" w:type="dxa"/>
            <w:shd w:val="clear" w:color="auto" w:fill="auto"/>
            <w:noWrap/>
            <w:hideMark/>
          </w:tcPr>
          <w:p w14:paraId="7CDC6D7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F5F5155"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76BFF63A" w14:textId="77777777" w:rsidR="00AB7C9D" w:rsidRPr="00944B4D" w:rsidRDefault="00AB7C9D" w:rsidP="00B41757">
            <w:pPr>
              <w:jc w:val="right"/>
              <w:rPr>
                <w:color w:val="000000"/>
                <w:sz w:val="16"/>
                <w:szCs w:val="16"/>
              </w:rPr>
            </w:pPr>
            <w:r w:rsidRPr="00944B4D">
              <w:rPr>
                <w:color w:val="000000"/>
                <w:sz w:val="16"/>
                <w:szCs w:val="16"/>
              </w:rPr>
              <w:t>259,80000</w:t>
            </w:r>
          </w:p>
        </w:tc>
        <w:tc>
          <w:tcPr>
            <w:tcW w:w="1317" w:type="dxa"/>
            <w:shd w:val="clear" w:color="auto" w:fill="auto"/>
            <w:noWrap/>
            <w:hideMark/>
          </w:tcPr>
          <w:p w14:paraId="3D5612CB"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396A5AAE" w14:textId="77777777" w:rsidTr="00B41757">
        <w:trPr>
          <w:trHeight w:val="20"/>
        </w:trPr>
        <w:tc>
          <w:tcPr>
            <w:tcW w:w="2694" w:type="dxa"/>
            <w:shd w:val="clear" w:color="auto" w:fill="auto"/>
            <w:hideMark/>
          </w:tcPr>
          <w:p w14:paraId="09DA6971"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94" w:type="dxa"/>
            <w:shd w:val="clear" w:color="auto" w:fill="auto"/>
            <w:noWrap/>
            <w:hideMark/>
          </w:tcPr>
          <w:p w14:paraId="1B0BC548"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2D9C1B99"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58DB7826" w14:textId="77777777" w:rsidR="00AB7C9D" w:rsidRPr="00944B4D" w:rsidRDefault="00AB7C9D" w:rsidP="00B41757">
            <w:pPr>
              <w:jc w:val="center"/>
              <w:rPr>
                <w:color w:val="000000"/>
                <w:sz w:val="16"/>
                <w:szCs w:val="16"/>
              </w:rPr>
            </w:pPr>
            <w:r w:rsidRPr="00944B4D">
              <w:rPr>
                <w:color w:val="000000"/>
                <w:sz w:val="16"/>
                <w:szCs w:val="16"/>
              </w:rPr>
              <w:t>1020270280</w:t>
            </w:r>
          </w:p>
        </w:tc>
        <w:tc>
          <w:tcPr>
            <w:tcW w:w="619" w:type="dxa"/>
            <w:shd w:val="clear" w:color="auto" w:fill="auto"/>
            <w:noWrap/>
            <w:hideMark/>
          </w:tcPr>
          <w:p w14:paraId="769D332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7C047D9"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7690F9DD" w14:textId="77777777" w:rsidR="00AB7C9D" w:rsidRPr="00944B4D" w:rsidRDefault="00AB7C9D" w:rsidP="00B41757">
            <w:pPr>
              <w:jc w:val="right"/>
              <w:rPr>
                <w:color w:val="000000"/>
                <w:sz w:val="16"/>
                <w:szCs w:val="16"/>
              </w:rPr>
            </w:pPr>
            <w:r w:rsidRPr="00944B4D">
              <w:rPr>
                <w:color w:val="000000"/>
                <w:sz w:val="16"/>
                <w:szCs w:val="16"/>
              </w:rPr>
              <w:t>259,30000</w:t>
            </w:r>
          </w:p>
        </w:tc>
        <w:tc>
          <w:tcPr>
            <w:tcW w:w="1317" w:type="dxa"/>
            <w:shd w:val="clear" w:color="auto" w:fill="auto"/>
            <w:noWrap/>
            <w:hideMark/>
          </w:tcPr>
          <w:p w14:paraId="32CE8FAB"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675AB4CA" w14:textId="77777777" w:rsidTr="00B41757">
        <w:trPr>
          <w:trHeight w:val="20"/>
        </w:trPr>
        <w:tc>
          <w:tcPr>
            <w:tcW w:w="2694" w:type="dxa"/>
            <w:shd w:val="clear" w:color="auto" w:fill="auto"/>
            <w:hideMark/>
          </w:tcPr>
          <w:p w14:paraId="40258A98"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594" w:type="dxa"/>
            <w:shd w:val="clear" w:color="auto" w:fill="auto"/>
            <w:noWrap/>
            <w:hideMark/>
          </w:tcPr>
          <w:p w14:paraId="7B42CAB2"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4C671AEE"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A80F780" w14:textId="77777777" w:rsidR="00AB7C9D" w:rsidRPr="00944B4D" w:rsidRDefault="00AB7C9D" w:rsidP="00B41757">
            <w:pPr>
              <w:jc w:val="center"/>
              <w:rPr>
                <w:color w:val="000000"/>
                <w:sz w:val="16"/>
                <w:szCs w:val="16"/>
              </w:rPr>
            </w:pPr>
            <w:r w:rsidRPr="00944B4D">
              <w:rPr>
                <w:color w:val="000000"/>
                <w:sz w:val="16"/>
                <w:szCs w:val="16"/>
              </w:rPr>
              <w:t>1020270280</w:t>
            </w:r>
          </w:p>
        </w:tc>
        <w:tc>
          <w:tcPr>
            <w:tcW w:w="619" w:type="dxa"/>
            <w:shd w:val="clear" w:color="auto" w:fill="auto"/>
            <w:noWrap/>
            <w:hideMark/>
          </w:tcPr>
          <w:p w14:paraId="30A3B794" w14:textId="77777777" w:rsidR="00AB7C9D" w:rsidRPr="00944B4D" w:rsidRDefault="00AB7C9D" w:rsidP="00B41757">
            <w:pPr>
              <w:jc w:val="center"/>
              <w:rPr>
                <w:color w:val="000000"/>
                <w:sz w:val="16"/>
                <w:szCs w:val="16"/>
              </w:rPr>
            </w:pPr>
            <w:r w:rsidRPr="00944B4D">
              <w:rPr>
                <w:color w:val="000000"/>
                <w:sz w:val="16"/>
                <w:szCs w:val="16"/>
              </w:rPr>
              <w:t>530</w:t>
            </w:r>
          </w:p>
        </w:tc>
        <w:tc>
          <w:tcPr>
            <w:tcW w:w="1470" w:type="dxa"/>
            <w:shd w:val="clear" w:color="auto" w:fill="auto"/>
            <w:noWrap/>
            <w:hideMark/>
          </w:tcPr>
          <w:p w14:paraId="13C66696"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3D5A3659" w14:textId="77777777" w:rsidR="00AB7C9D" w:rsidRPr="00944B4D" w:rsidRDefault="00AB7C9D" w:rsidP="00B41757">
            <w:pPr>
              <w:jc w:val="right"/>
              <w:rPr>
                <w:color w:val="000000"/>
                <w:sz w:val="16"/>
                <w:szCs w:val="16"/>
              </w:rPr>
            </w:pPr>
            <w:r w:rsidRPr="00944B4D">
              <w:rPr>
                <w:color w:val="000000"/>
                <w:sz w:val="16"/>
                <w:szCs w:val="16"/>
              </w:rPr>
              <w:t>259,30000</w:t>
            </w:r>
          </w:p>
        </w:tc>
        <w:tc>
          <w:tcPr>
            <w:tcW w:w="1317" w:type="dxa"/>
            <w:shd w:val="clear" w:color="auto" w:fill="auto"/>
            <w:noWrap/>
            <w:hideMark/>
          </w:tcPr>
          <w:p w14:paraId="48E3D477"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238E55EC" w14:textId="77777777" w:rsidTr="00B41757">
        <w:trPr>
          <w:trHeight w:val="20"/>
        </w:trPr>
        <w:tc>
          <w:tcPr>
            <w:tcW w:w="2694" w:type="dxa"/>
            <w:shd w:val="clear" w:color="auto" w:fill="auto"/>
            <w:hideMark/>
          </w:tcPr>
          <w:p w14:paraId="1DD6A83D"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94" w:type="dxa"/>
            <w:shd w:val="clear" w:color="auto" w:fill="auto"/>
            <w:noWrap/>
            <w:hideMark/>
          </w:tcPr>
          <w:p w14:paraId="4F00F37E"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289FF9D"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332017E2" w14:textId="77777777" w:rsidR="00AB7C9D" w:rsidRPr="00944B4D" w:rsidRDefault="00AB7C9D" w:rsidP="00B41757">
            <w:pPr>
              <w:jc w:val="center"/>
              <w:rPr>
                <w:color w:val="000000"/>
                <w:sz w:val="16"/>
                <w:szCs w:val="16"/>
              </w:rPr>
            </w:pPr>
            <w:r w:rsidRPr="00944B4D">
              <w:rPr>
                <w:color w:val="000000"/>
                <w:sz w:val="16"/>
                <w:szCs w:val="16"/>
              </w:rPr>
              <w:t>1020270650</w:t>
            </w:r>
          </w:p>
        </w:tc>
        <w:tc>
          <w:tcPr>
            <w:tcW w:w="619" w:type="dxa"/>
            <w:shd w:val="clear" w:color="auto" w:fill="auto"/>
            <w:noWrap/>
            <w:hideMark/>
          </w:tcPr>
          <w:p w14:paraId="7140F7AA"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46A284C"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5798C90B" w14:textId="77777777" w:rsidR="00AB7C9D" w:rsidRPr="00944B4D" w:rsidRDefault="00AB7C9D" w:rsidP="00B41757">
            <w:pPr>
              <w:jc w:val="right"/>
              <w:rPr>
                <w:color w:val="000000"/>
                <w:sz w:val="16"/>
                <w:szCs w:val="16"/>
              </w:rPr>
            </w:pPr>
            <w:r w:rsidRPr="00944B4D">
              <w:rPr>
                <w:color w:val="000000"/>
                <w:sz w:val="16"/>
                <w:szCs w:val="16"/>
              </w:rPr>
              <w:t>0,50000</w:t>
            </w:r>
          </w:p>
        </w:tc>
        <w:tc>
          <w:tcPr>
            <w:tcW w:w="1317" w:type="dxa"/>
            <w:shd w:val="clear" w:color="auto" w:fill="auto"/>
            <w:noWrap/>
            <w:hideMark/>
          </w:tcPr>
          <w:p w14:paraId="1B65983E"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7860F533" w14:textId="77777777" w:rsidTr="00B41757">
        <w:trPr>
          <w:trHeight w:val="20"/>
        </w:trPr>
        <w:tc>
          <w:tcPr>
            <w:tcW w:w="2694" w:type="dxa"/>
            <w:shd w:val="clear" w:color="auto" w:fill="auto"/>
            <w:hideMark/>
          </w:tcPr>
          <w:p w14:paraId="2682F895"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594" w:type="dxa"/>
            <w:shd w:val="clear" w:color="auto" w:fill="auto"/>
            <w:noWrap/>
            <w:hideMark/>
          </w:tcPr>
          <w:p w14:paraId="0987284D"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2121BFFB" w14:textId="77777777" w:rsidR="00AB7C9D" w:rsidRPr="00944B4D" w:rsidRDefault="00AB7C9D" w:rsidP="00B41757">
            <w:pPr>
              <w:jc w:val="center"/>
              <w:rPr>
                <w:color w:val="000000"/>
                <w:sz w:val="16"/>
                <w:szCs w:val="16"/>
              </w:rPr>
            </w:pPr>
            <w:r w:rsidRPr="00944B4D">
              <w:rPr>
                <w:color w:val="000000"/>
                <w:sz w:val="16"/>
                <w:szCs w:val="16"/>
              </w:rPr>
              <w:t>0104</w:t>
            </w:r>
          </w:p>
        </w:tc>
        <w:tc>
          <w:tcPr>
            <w:tcW w:w="1167" w:type="dxa"/>
            <w:shd w:val="clear" w:color="auto" w:fill="auto"/>
            <w:noWrap/>
            <w:hideMark/>
          </w:tcPr>
          <w:p w14:paraId="26CEC7E4" w14:textId="77777777" w:rsidR="00AB7C9D" w:rsidRPr="00944B4D" w:rsidRDefault="00AB7C9D" w:rsidP="00B41757">
            <w:pPr>
              <w:jc w:val="center"/>
              <w:rPr>
                <w:color w:val="000000"/>
                <w:sz w:val="16"/>
                <w:szCs w:val="16"/>
              </w:rPr>
            </w:pPr>
            <w:r w:rsidRPr="00944B4D">
              <w:rPr>
                <w:color w:val="000000"/>
                <w:sz w:val="16"/>
                <w:szCs w:val="16"/>
              </w:rPr>
              <w:t>1020270650</w:t>
            </w:r>
          </w:p>
        </w:tc>
        <w:tc>
          <w:tcPr>
            <w:tcW w:w="619" w:type="dxa"/>
            <w:shd w:val="clear" w:color="auto" w:fill="auto"/>
            <w:noWrap/>
            <w:hideMark/>
          </w:tcPr>
          <w:p w14:paraId="65D74925" w14:textId="77777777" w:rsidR="00AB7C9D" w:rsidRPr="00944B4D" w:rsidRDefault="00AB7C9D" w:rsidP="00B41757">
            <w:pPr>
              <w:jc w:val="center"/>
              <w:rPr>
                <w:color w:val="000000"/>
                <w:sz w:val="16"/>
                <w:szCs w:val="16"/>
              </w:rPr>
            </w:pPr>
            <w:r w:rsidRPr="00944B4D">
              <w:rPr>
                <w:color w:val="000000"/>
                <w:sz w:val="16"/>
                <w:szCs w:val="16"/>
              </w:rPr>
              <w:t>530</w:t>
            </w:r>
          </w:p>
        </w:tc>
        <w:tc>
          <w:tcPr>
            <w:tcW w:w="1470" w:type="dxa"/>
            <w:shd w:val="clear" w:color="auto" w:fill="auto"/>
            <w:noWrap/>
            <w:hideMark/>
          </w:tcPr>
          <w:p w14:paraId="0F1E100C"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0F5A5CA7" w14:textId="77777777" w:rsidR="00AB7C9D" w:rsidRPr="00944B4D" w:rsidRDefault="00AB7C9D" w:rsidP="00B41757">
            <w:pPr>
              <w:jc w:val="right"/>
              <w:rPr>
                <w:color w:val="000000"/>
                <w:sz w:val="16"/>
                <w:szCs w:val="16"/>
              </w:rPr>
            </w:pPr>
            <w:r w:rsidRPr="00944B4D">
              <w:rPr>
                <w:color w:val="000000"/>
                <w:sz w:val="16"/>
                <w:szCs w:val="16"/>
              </w:rPr>
              <w:t>0,50000</w:t>
            </w:r>
          </w:p>
        </w:tc>
        <w:tc>
          <w:tcPr>
            <w:tcW w:w="1317" w:type="dxa"/>
            <w:shd w:val="clear" w:color="auto" w:fill="auto"/>
            <w:noWrap/>
            <w:hideMark/>
          </w:tcPr>
          <w:p w14:paraId="18A1204D"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60539D88" w14:textId="77777777" w:rsidTr="00B41757">
        <w:trPr>
          <w:trHeight w:val="20"/>
        </w:trPr>
        <w:tc>
          <w:tcPr>
            <w:tcW w:w="2694" w:type="dxa"/>
            <w:shd w:val="clear" w:color="auto" w:fill="auto"/>
            <w:hideMark/>
          </w:tcPr>
          <w:p w14:paraId="3AAB8D74" w14:textId="77777777" w:rsidR="00AB7C9D" w:rsidRPr="00944B4D" w:rsidRDefault="00AB7C9D" w:rsidP="00B41757">
            <w:pPr>
              <w:rPr>
                <w:b/>
                <w:bCs/>
                <w:color w:val="000000"/>
                <w:sz w:val="16"/>
                <w:szCs w:val="16"/>
              </w:rPr>
            </w:pPr>
            <w:r w:rsidRPr="00944B4D">
              <w:rPr>
                <w:b/>
                <w:bCs/>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594" w:type="dxa"/>
            <w:shd w:val="clear" w:color="auto" w:fill="auto"/>
            <w:noWrap/>
            <w:hideMark/>
          </w:tcPr>
          <w:p w14:paraId="625E7295"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5C5E96FE" w14:textId="77777777" w:rsidR="00AB7C9D" w:rsidRPr="00944B4D" w:rsidRDefault="00AB7C9D" w:rsidP="00B41757">
            <w:pPr>
              <w:jc w:val="center"/>
              <w:rPr>
                <w:b/>
                <w:bCs/>
                <w:color w:val="000000"/>
                <w:sz w:val="16"/>
                <w:szCs w:val="16"/>
              </w:rPr>
            </w:pPr>
            <w:r w:rsidRPr="00944B4D">
              <w:rPr>
                <w:b/>
                <w:bCs/>
                <w:color w:val="000000"/>
                <w:sz w:val="16"/>
                <w:szCs w:val="16"/>
              </w:rPr>
              <w:t>0106</w:t>
            </w:r>
          </w:p>
        </w:tc>
        <w:tc>
          <w:tcPr>
            <w:tcW w:w="1167" w:type="dxa"/>
            <w:shd w:val="clear" w:color="auto" w:fill="auto"/>
            <w:noWrap/>
            <w:hideMark/>
          </w:tcPr>
          <w:p w14:paraId="33D3787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2C0960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147E0CF" w14:textId="77777777" w:rsidR="00AB7C9D" w:rsidRPr="00944B4D" w:rsidRDefault="00AB7C9D" w:rsidP="00B41757">
            <w:pPr>
              <w:jc w:val="right"/>
              <w:rPr>
                <w:b/>
                <w:bCs/>
                <w:color w:val="000000"/>
                <w:sz w:val="16"/>
                <w:szCs w:val="16"/>
              </w:rPr>
            </w:pPr>
            <w:r w:rsidRPr="00944B4D">
              <w:rPr>
                <w:b/>
                <w:bCs/>
                <w:color w:val="000000"/>
                <w:sz w:val="16"/>
                <w:szCs w:val="16"/>
              </w:rPr>
              <w:t>6 063,83628</w:t>
            </w:r>
          </w:p>
        </w:tc>
        <w:tc>
          <w:tcPr>
            <w:tcW w:w="1470" w:type="dxa"/>
            <w:shd w:val="clear" w:color="auto" w:fill="auto"/>
            <w:noWrap/>
            <w:hideMark/>
          </w:tcPr>
          <w:p w14:paraId="7D88385E" w14:textId="77777777" w:rsidR="00AB7C9D" w:rsidRPr="00944B4D" w:rsidRDefault="00AB7C9D" w:rsidP="00B41757">
            <w:pPr>
              <w:jc w:val="right"/>
              <w:rPr>
                <w:b/>
                <w:bCs/>
                <w:color w:val="000000"/>
                <w:sz w:val="16"/>
                <w:szCs w:val="16"/>
              </w:rPr>
            </w:pPr>
            <w:r w:rsidRPr="00944B4D">
              <w:rPr>
                <w:b/>
                <w:bCs/>
                <w:color w:val="000000"/>
                <w:sz w:val="16"/>
                <w:szCs w:val="16"/>
              </w:rPr>
              <w:t>6 029,20000</w:t>
            </w:r>
          </w:p>
        </w:tc>
        <w:tc>
          <w:tcPr>
            <w:tcW w:w="1317" w:type="dxa"/>
            <w:shd w:val="clear" w:color="auto" w:fill="auto"/>
            <w:noWrap/>
            <w:hideMark/>
          </w:tcPr>
          <w:p w14:paraId="6DE75FD0" w14:textId="77777777" w:rsidR="00AB7C9D" w:rsidRPr="00944B4D" w:rsidRDefault="00AB7C9D" w:rsidP="00B41757">
            <w:pPr>
              <w:jc w:val="right"/>
              <w:rPr>
                <w:b/>
                <w:bCs/>
                <w:color w:val="000000"/>
                <w:sz w:val="16"/>
                <w:szCs w:val="16"/>
              </w:rPr>
            </w:pPr>
            <w:r w:rsidRPr="00944B4D">
              <w:rPr>
                <w:b/>
                <w:bCs/>
                <w:color w:val="000000"/>
                <w:sz w:val="16"/>
                <w:szCs w:val="16"/>
              </w:rPr>
              <w:t>6 029,20000</w:t>
            </w:r>
          </w:p>
        </w:tc>
      </w:tr>
      <w:tr w:rsidR="00AB7C9D" w:rsidRPr="00944B4D" w14:paraId="53B084F8" w14:textId="77777777" w:rsidTr="00B41757">
        <w:trPr>
          <w:trHeight w:val="20"/>
        </w:trPr>
        <w:tc>
          <w:tcPr>
            <w:tcW w:w="2694" w:type="dxa"/>
            <w:shd w:val="clear" w:color="auto" w:fill="auto"/>
            <w:hideMark/>
          </w:tcPr>
          <w:p w14:paraId="02CF44B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648B35C8"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4B9B20AF"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1941C10E" w14:textId="77777777" w:rsidR="00AB7C9D" w:rsidRPr="00944B4D" w:rsidRDefault="00AB7C9D" w:rsidP="00B41757">
            <w:pPr>
              <w:jc w:val="center"/>
              <w:rPr>
                <w:color w:val="000000"/>
                <w:sz w:val="16"/>
                <w:szCs w:val="16"/>
              </w:rPr>
            </w:pPr>
            <w:r w:rsidRPr="00944B4D">
              <w:rPr>
                <w:color w:val="000000"/>
                <w:sz w:val="16"/>
                <w:szCs w:val="16"/>
              </w:rPr>
              <w:t>1000000000</w:t>
            </w:r>
          </w:p>
        </w:tc>
        <w:tc>
          <w:tcPr>
            <w:tcW w:w="619" w:type="dxa"/>
            <w:shd w:val="clear" w:color="auto" w:fill="auto"/>
            <w:noWrap/>
            <w:hideMark/>
          </w:tcPr>
          <w:p w14:paraId="0A97E3A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0004F535"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70" w:type="dxa"/>
            <w:shd w:val="clear" w:color="auto" w:fill="auto"/>
            <w:noWrap/>
            <w:hideMark/>
          </w:tcPr>
          <w:p w14:paraId="593F9193" w14:textId="77777777" w:rsidR="00AB7C9D" w:rsidRPr="00944B4D" w:rsidRDefault="00AB7C9D" w:rsidP="00B41757">
            <w:pPr>
              <w:jc w:val="right"/>
              <w:rPr>
                <w:color w:val="000000"/>
                <w:sz w:val="16"/>
                <w:szCs w:val="16"/>
              </w:rPr>
            </w:pPr>
            <w:r w:rsidRPr="00944B4D">
              <w:rPr>
                <w:color w:val="000000"/>
                <w:sz w:val="16"/>
                <w:szCs w:val="16"/>
              </w:rPr>
              <w:t>6 029,20000</w:t>
            </w:r>
          </w:p>
        </w:tc>
        <w:tc>
          <w:tcPr>
            <w:tcW w:w="1317" w:type="dxa"/>
            <w:shd w:val="clear" w:color="auto" w:fill="auto"/>
            <w:noWrap/>
            <w:hideMark/>
          </w:tcPr>
          <w:p w14:paraId="76C08B64"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186D32B1" w14:textId="77777777" w:rsidTr="00B41757">
        <w:trPr>
          <w:trHeight w:val="20"/>
        </w:trPr>
        <w:tc>
          <w:tcPr>
            <w:tcW w:w="2694" w:type="dxa"/>
            <w:shd w:val="clear" w:color="auto" w:fill="auto"/>
            <w:hideMark/>
          </w:tcPr>
          <w:p w14:paraId="35EA11DC" w14:textId="77777777" w:rsidR="00AB7C9D" w:rsidRPr="00944B4D" w:rsidRDefault="00AB7C9D" w:rsidP="00B41757">
            <w:pPr>
              <w:rPr>
                <w:color w:val="000000"/>
                <w:sz w:val="16"/>
                <w:szCs w:val="16"/>
              </w:rPr>
            </w:pPr>
            <w:r w:rsidRPr="00944B4D">
              <w:rPr>
                <w:color w:val="000000"/>
                <w:sz w:val="16"/>
                <w:szCs w:val="16"/>
              </w:rPr>
              <w:t xml:space="preserve"> Подпрограмма "Организация и обеспечение осуществления бюд</w:t>
            </w:r>
            <w:r w:rsidRPr="00944B4D">
              <w:rPr>
                <w:color w:val="000000"/>
                <w:sz w:val="16"/>
                <w:szCs w:val="16"/>
              </w:rPr>
              <w:lastRenderedPageBreak/>
              <w:t>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6FBBF0BF"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80FC8B3"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30933180" w14:textId="77777777" w:rsidR="00AB7C9D" w:rsidRPr="00944B4D" w:rsidRDefault="00AB7C9D" w:rsidP="00B41757">
            <w:pPr>
              <w:jc w:val="center"/>
              <w:rPr>
                <w:color w:val="000000"/>
                <w:sz w:val="16"/>
                <w:szCs w:val="16"/>
              </w:rPr>
            </w:pPr>
            <w:r w:rsidRPr="00944B4D">
              <w:rPr>
                <w:color w:val="000000"/>
                <w:sz w:val="16"/>
                <w:szCs w:val="16"/>
              </w:rPr>
              <w:t>1010000000</w:t>
            </w:r>
          </w:p>
        </w:tc>
        <w:tc>
          <w:tcPr>
            <w:tcW w:w="619" w:type="dxa"/>
            <w:shd w:val="clear" w:color="auto" w:fill="auto"/>
            <w:noWrap/>
            <w:hideMark/>
          </w:tcPr>
          <w:p w14:paraId="19DED75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4F8D8CA"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70" w:type="dxa"/>
            <w:shd w:val="clear" w:color="auto" w:fill="auto"/>
            <w:noWrap/>
            <w:hideMark/>
          </w:tcPr>
          <w:p w14:paraId="29A1743B" w14:textId="77777777" w:rsidR="00AB7C9D" w:rsidRPr="00944B4D" w:rsidRDefault="00AB7C9D" w:rsidP="00B41757">
            <w:pPr>
              <w:jc w:val="right"/>
              <w:rPr>
                <w:color w:val="000000"/>
                <w:sz w:val="16"/>
                <w:szCs w:val="16"/>
              </w:rPr>
            </w:pPr>
            <w:r w:rsidRPr="00944B4D">
              <w:rPr>
                <w:color w:val="000000"/>
                <w:sz w:val="16"/>
                <w:szCs w:val="16"/>
              </w:rPr>
              <w:t>6 029,20000</w:t>
            </w:r>
          </w:p>
        </w:tc>
        <w:tc>
          <w:tcPr>
            <w:tcW w:w="1317" w:type="dxa"/>
            <w:shd w:val="clear" w:color="auto" w:fill="auto"/>
            <w:noWrap/>
            <w:hideMark/>
          </w:tcPr>
          <w:p w14:paraId="31F4D3C6"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4DA2DC63" w14:textId="77777777" w:rsidTr="00B41757">
        <w:trPr>
          <w:trHeight w:val="20"/>
        </w:trPr>
        <w:tc>
          <w:tcPr>
            <w:tcW w:w="2694" w:type="dxa"/>
            <w:shd w:val="clear" w:color="auto" w:fill="auto"/>
            <w:hideMark/>
          </w:tcPr>
          <w:p w14:paraId="303E690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594" w:type="dxa"/>
            <w:shd w:val="clear" w:color="auto" w:fill="auto"/>
            <w:noWrap/>
            <w:hideMark/>
          </w:tcPr>
          <w:p w14:paraId="654FD1E9"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4234C377"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7D3B94AD" w14:textId="77777777" w:rsidR="00AB7C9D" w:rsidRPr="00944B4D" w:rsidRDefault="00AB7C9D" w:rsidP="00B41757">
            <w:pPr>
              <w:jc w:val="center"/>
              <w:rPr>
                <w:color w:val="000000"/>
                <w:sz w:val="16"/>
                <w:szCs w:val="16"/>
              </w:rPr>
            </w:pPr>
            <w:r w:rsidRPr="00944B4D">
              <w:rPr>
                <w:color w:val="000000"/>
                <w:sz w:val="16"/>
                <w:szCs w:val="16"/>
              </w:rPr>
              <w:t>1010500000</w:t>
            </w:r>
          </w:p>
        </w:tc>
        <w:tc>
          <w:tcPr>
            <w:tcW w:w="619" w:type="dxa"/>
            <w:shd w:val="clear" w:color="auto" w:fill="auto"/>
            <w:noWrap/>
            <w:hideMark/>
          </w:tcPr>
          <w:p w14:paraId="71C3B8F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C9CC3C2"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70" w:type="dxa"/>
            <w:shd w:val="clear" w:color="auto" w:fill="auto"/>
            <w:noWrap/>
            <w:hideMark/>
          </w:tcPr>
          <w:p w14:paraId="250EE170" w14:textId="77777777" w:rsidR="00AB7C9D" w:rsidRPr="00944B4D" w:rsidRDefault="00AB7C9D" w:rsidP="00B41757">
            <w:pPr>
              <w:jc w:val="right"/>
              <w:rPr>
                <w:color w:val="000000"/>
                <w:sz w:val="16"/>
                <w:szCs w:val="16"/>
              </w:rPr>
            </w:pPr>
            <w:r w:rsidRPr="00944B4D">
              <w:rPr>
                <w:color w:val="000000"/>
                <w:sz w:val="16"/>
                <w:szCs w:val="16"/>
              </w:rPr>
              <w:t>6 029,20000</w:t>
            </w:r>
          </w:p>
        </w:tc>
        <w:tc>
          <w:tcPr>
            <w:tcW w:w="1317" w:type="dxa"/>
            <w:shd w:val="clear" w:color="auto" w:fill="auto"/>
            <w:noWrap/>
            <w:hideMark/>
          </w:tcPr>
          <w:p w14:paraId="46EB582F"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0C86EBCA" w14:textId="77777777" w:rsidTr="00B41757">
        <w:trPr>
          <w:trHeight w:val="20"/>
        </w:trPr>
        <w:tc>
          <w:tcPr>
            <w:tcW w:w="2694" w:type="dxa"/>
            <w:shd w:val="clear" w:color="auto" w:fill="auto"/>
            <w:hideMark/>
          </w:tcPr>
          <w:p w14:paraId="7BEDAF95"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94" w:type="dxa"/>
            <w:shd w:val="clear" w:color="auto" w:fill="auto"/>
            <w:noWrap/>
            <w:hideMark/>
          </w:tcPr>
          <w:p w14:paraId="6875DD5D"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0CBA2AE8"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5D0CABE5" w14:textId="77777777" w:rsidR="00AB7C9D" w:rsidRPr="00944B4D" w:rsidRDefault="00AB7C9D" w:rsidP="00B41757">
            <w:pPr>
              <w:jc w:val="center"/>
              <w:rPr>
                <w:color w:val="000000"/>
                <w:sz w:val="16"/>
                <w:szCs w:val="16"/>
              </w:rPr>
            </w:pPr>
            <w:r w:rsidRPr="00944B4D">
              <w:rPr>
                <w:color w:val="000000"/>
                <w:sz w:val="16"/>
                <w:szCs w:val="16"/>
              </w:rPr>
              <w:t>1010501000</w:t>
            </w:r>
          </w:p>
        </w:tc>
        <w:tc>
          <w:tcPr>
            <w:tcW w:w="619" w:type="dxa"/>
            <w:shd w:val="clear" w:color="auto" w:fill="auto"/>
            <w:noWrap/>
            <w:hideMark/>
          </w:tcPr>
          <w:p w14:paraId="4A2B511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AD21A6B" w14:textId="77777777" w:rsidR="00AB7C9D" w:rsidRPr="00944B4D" w:rsidRDefault="00AB7C9D" w:rsidP="00B41757">
            <w:pPr>
              <w:jc w:val="right"/>
              <w:rPr>
                <w:color w:val="000000"/>
                <w:sz w:val="16"/>
                <w:szCs w:val="16"/>
              </w:rPr>
            </w:pPr>
            <w:r w:rsidRPr="00944B4D">
              <w:rPr>
                <w:color w:val="000000"/>
                <w:sz w:val="16"/>
                <w:szCs w:val="16"/>
              </w:rPr>
              <w:t>6 057,23628</w:t>
            </w:r>
          </w:p>
        </w:tc>
        <w:tc>
          <w:tcPr>
            <w:tcW w:w="1470" w:type="dxa"/>
            <w:shd w:val="clear" w:color="auto" w:fill="auto"/>
            <w:noWrap/>
            <w:hideMark/>
          </w:tcPr>
          <w:p w14:paraId="694C76E0" w14:textId="77777777" w:rsidR="00AB7C9D" w:rsidRPr="00944B4D" w:rsidRDefault="00AB7C9D" w:rsidP="00B41757">
            <w:pPr>
              <w:jc w:val="right"/>
              <w:rPr>
                <w:color w:val="000000"/>
                <w:sz w:val="16"/>
                <w:szCs w:val="16"/>
              </w:rPr>
            </w:pPr>
            <w:r w:rsidRPr="00944B4D">
              <w:rPr>
                <w:color w:val="000000"/>
                <w:sz w:val="16"/>
                <w:szCs w:val="16"/>
              </w:rPr>
              <w:t>6 022,60000</w:t>
            </w:r>
          </w:p>
        </w:tc>
        <w:tc>
          <w:tcPr>
            <w:tcW w:w="1317" w:type="dxa"/>
            <w:shd w:val="clear" w:color="auto" w:fill="auto"/>
            <w:noWrap/>
            <w:hideMark/>
          </w:tcPr>
          <w:p w14:paraId="357960E4" w14:textId="77777777" w:rsidR="00AB7C9D" w:rsidRPr="00944B4D" w:rsidRDefault="00AB7C9D" w:rsidP="00B41757">
            <w:pPr>
              <w:jc w:val="right"/>
              <w:rPr>
                <w:color w:val="000000"/>
                <w:sz w:val="16"/>
                <w:szCs w:val="16"/>
              </w:rPr>
            </w:pPr>
            <w:r w:rsidRPr="00944B4D">
              <w:rPr>
                <w:color w:val="000000"/>
                <w:sz w:val="16"/>
                <w:szCs w:val="16"/>
              </w:rPr>
              <w:t>6 022,60000</w:t>
            </w:r>
          </w:p>
        </w:tc>
      </w:tr>
      <w:tr w:rsidR="00AB7C9D" w:rsidRPr="00944B4D" w14:paraId="18EB6557" w14:textId="77777777" w:rsidTr="00B41757">
        <w:trPr>
          <w:trHeight w:val="20"/>
        </w:trPr>
        <w:tc>
          <w:tcPr>
            <w:tcW w:w="2694" w:type="dxa"/>
            <w:shd w:val="clear" w:color="auto" w:fill="auto"/>
            <w:hideMark/>
          </w:tcPr>
          <w:p w14:paraId="2F10598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2146A1C0"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2DB80E34"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0905B75D" w14:textId="77777777" w:rsidR="00AB7C9D" w:rsidRPr="00944B4D" w:rsidRDefault="00AB7C9D" w:rsidP="00B41757">
            <w:pPr>
              <w:jc w:val="center"/>
              <w:rPr>
                <w:color w:val="000000"/>
                <w:sz w:val="16"/>
                <w:szCs w:val="16"/>
              </w:rPr>
            </w:pPr>
            <w:r w:rsidRPr="00944B4D">
              <w:rPr>
                <w:color w:val="000000"/>
                <w:sz w:val="16"/>
                <w:szCs w:val="16"/>
              </w:rPr>
              <w:t>1010501000</w:t>
            </w:r>
          </w:p>
        </w:tc>
        <w:tc>
          <w:tcPr>
            <w:tcW w:w="619" w:type="dxa"/>
            <w:shd w:val="clear" w:color="auto" w:fill="auto"/>
            <w:noWrap/>
            <w:hideMark/>
          </w:tcPr>
          <w:p w14:paraId="3B580F6D"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3C549B9E" w14:textId="77777777" w:rsidR="00AB7C9D" w:rsidRPr="00944B4D" w:rsidRDefault="00AB7C9D" w:rsidP="00B41757">
            <w:pPr>
              <w:jc w:val="right"/>
              <w:rPr>
                <w:color w:val="000000"/>
                <w:sz w:val="16"/>
                <w:szCs w:val="16"/>
              </w:rPr>
            </w:pPr>
            <w:r w:rsidRPr="00944B4D">
              <w:rPr>
                <w:color w:val="000000"/>
                <w:sz w:val="16"/>
                <w:szCs w:val="16"/>
              </w:rPr>
              <w:t>5 801,60000</w:t>
            </w:r>
          </w:p>
        </w:tc>
        <w:tc>
          <w:tcPr>
            <w:tcW w:w="1470" w:type="dxa"/>
            <w:shd w:val="clear" w:color="auto" w:fill="auto"/>
            <w:noWrap/>
            <w:hideMark/>
          </w:tcPr>
          <w:p w14:paraId="14E2E022" w14:textId="77777777" w:rsidR="00AB7C9D" w:rsidRPr="00944B4D" w:rsidRDefault="00AB7C9D" w:rsidP="00B41757">
            <w:pPr>
              <w:jc w:val="right"/>
              <w:rPr>
                <w:color w:val="000000"/>
                <w:sz w:val="16"/>
                <w:szCs w:val="16"/>
              </w:rPr>
            </w:pPr>
            <w:r w:rsidRPr="00944B4D">
              <w:rPr>
                <w:color w:val="000000"/>
                <w:sz w:val="16"/>
                <w:szCs w:val="16"/>
              </w:rPr>
              <w:t>5 801,60000</w:t>
            </w:r>
          </w:p>
        </w:tc>
        <w:tc>
          <w:tcPr>
            <w:tcW w:w="1317" w:type="dxa"/>
            <w:shd w:val="clear" w:color="auto" w:fill="auto"/>
            <w:noWrap/>
            <w:hideMark/>
          </w:tcPr>
          <w:p w14:paraId="5EBD22C2" w14:textId="77777777" w:rsidR="00AB7C9D" w:rsidRPr="00944B4D" w:rsidRDefault="00AB7C9D" w:rsidP="00B41757">
            <w:pPr>
              <w:jc w:val="right"/>
              <w:rPr>
                <w:color w:val="000000"/>
                <w:sz w:val="16"/>
                <w:szCs w:val="16"/>
              </w:rPr>
            </w:pPr>
            <w:r w:rsidRPr="00944B4D">
              <w:rPr>
                <w:color w:val="000000"/>
                <w:sz w:val="16"/>
                <w:szCs w:val="16"/>
              </w:rPr>
              <w:t>5 801,60000</w:t>
            </w:r>
          </w:p>
        </w:tc>
      </w:tr>
      <w:tr w:rsidR="00AB7C9D" w:rsidRPr="00944B4D" w14:paraId="643BF4DC" w14:textId="77777777" w:rsidTr="00B41757">
        <w:trPr>
          <w:trHeight w:val="20"/>
        </w:trPr>
        <w:tc>
          <w:tcPr>
            <w:tcW w:w="2694" w:type="dxa"/>
            <w:shd w:val="clear" w:color="auto" w:fill="auto"/>
            <w:hideMark/>
          </w:tcPr>
          <w:p w14:paraId="199B6D8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94" w:type="dxa"/>
            <w:shd w:val="clear" w:color="auto" w:fill="auto"/>
            <w:noWrap/>
            <w:hideMark/>
          </w:tcPr>
          <w:p w14:paraId="7AC6CE34"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37E19721"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646F98BD" w14:textId="77777777" w:rsidR="00AB7C9D" w:rsidRPr="00944B4D" w:rsidRDefault="00AB7C9D" w:rsidP="00B41757">
            <w:pPr>
              <w:jc w:val="center"/>
              <w:rPr>
                <w:color w:val="000000"/>
                <w:sz w:val="16"/>
                <w:szCs w:val="16"/>
              </w:rPr>
            </w:pPr>
            <w:r w:rsidRPr="00944B4D">
              <w:rPr>
                <w:color w:val="000000"/>
                <w:sz w:val="16"/>
                <w:szCs w:val="16"/>
              </w:rPr>
              <w:t>1010501000</w:t>
            </w:r>
          </w:p>
        </w:tc>
        <w:tc>
          <w:tcPr>
            <w:tcW w:w="619" w:type="dxa"/>
            <w:shd w:val="clear" w:color="auto" w:fill="auto"/>
            <w:noWrap/>
            <w:hideMark/>
          </w:tcPr>
          <w:p w14:paraId="28437D01" w14:textId="77777777" w:rsidR="00AB7C9D" w:rsidRPr="00944B4D" w:rsidRDefault="00AB7C9D" w:rsidP="00B41757">
            <w:pPr>
              <w:jc w:val="center"/>
              <w:rPr>
                <w:color w:val="000000"/>
                <w:sz w:val="16"/>
                <w:szCs w:val="16"/>
              </w:rPr>
            </w:pPr>
            <w:r w:rsidRPr="00944B4D">
              <w:rPr>
                <w:color w:val="000000"/>
                <w:sz w:val="16"/>
                <w:szCs w:val="16"/>
              </w:rPr>
              <w:t>240</w:t>
            </w:r>
          </w:p>
        </w:tc>
        <w:tc>
          <w:tcPr>
            <w:tcW w:w="1470" w:type="dxa"/>
            <w:shd w:val="clear" w:color="auto" w:fill="auto"/>
            <w:noWrap/>
            <w:hideMark/>
          </w:tcPr>
          <w:p w14:paraId="401F49E2" w14:textId="77777777" w:rsidR="00AB7C9D" w:rsidRPr="00944B4D" w:rsidRDefault="00AB7C9D" w:rsidP="00B41757">
            <w:pPr>
              <w:jc w:val="right"/>
              <w:rPr>
                <w:color w:val="000000"/>
                <w:sz w:val="16"/>
                <w:szCs w:val="16"/>
              </w:rPr>
            </w:pPr>
            <w:r w:rsidRPr="00944B4D">
              <w:rPr>
                <w:color w:val="000000"/>
                <w:sz w:val="16"/>
                <w:szCs w:val="16"/>
              </w:rPr>
              <w:t>255,63628</w:t>
            </w:r>
          </w:p>
        </w:tc>
        <w:tc>
          <w:tcPr>
            <w:tcW w:w="1470" w:type="dxa"/>
            <w:shd w:val="clear" w:color="auto" w:fill="auto"/>
            <w:noWrap/>
            <w:hideMark/>
          </w:tcPr>
          <w:p w14:paraId="0B6237A0" w14:textId="77777777" w:rsidR="00AB7C9D" w:rsidRPr="00944B4D" w:rsidRDefault="00AB7C9D" w:rsidP="00B41757">
            <w:pPr>
              <w:jc w:val="right"/>
              <w:rPr>
                <w:color w:val="000000"/>
                <w:sz w:val="16"/>
                <w:szCs w:val="16"/>
              </w:rPr>
            </w:pPr>
            <w:r w:rsidRPr="00944B4D">
              <w:rPr>
                <w:color w:val="000000"/>
                <w:sz w:val="16"/>
                <w:szCs w:val="16"/>
              </w:rPr>
              <w:t>221,00000</w:t>
            </w:r>
          </w:p>
        </w:tc>
        <w:tc>
          <w:tcPr>
            <w:tcW w:w="1317" w:type="dxa"/>
            <w:shd w:val="clear" w:color="auto" w:fill="auto"/>
            <w:noWrap/>
            <w:hideMark/>
          </w:tcPr>
          <w:p w14:paraId="51FCA467" w14:textId="77777777" w:rsidR="00AB7C9D" w:rsidRPr="00944B4D" w:rsidRDefault="00AB7C9D" w:rsidP="00B41757">
            <w:pPr>
              <w:jc w:val="right"/>
              <w:rPr>
                <w:color w:val="000000"/>
                <w:sz w:val="16"/>
                <w:szCs w:val="16"/>
              </w:rPr>
            </w:pPr>
            <w:r w:rsidRPr="00944B4D">
              <w:rPr>
                <w:color w:val="000000"/>
                <w:sz w:val="16"/>
                <w:szCs w:val="16"/>
              </w:rPr>
              <w:t>221,00000</w:t>
            </w:r>
          </w:p>
        </w:tc>
      </w:tr>
      <w:tr w:rsidR="00AB7C9D" w:rsidRPr="00944B4D" w14:paraId="6F8327A7" w14:textId="77777777" w:rsidTr="00B41757">
        <w:trPr>
          <w:trHeight w:val="20"/>
        </w:trPr>
        <w:tc>
          <w:tcPr>
            <w:tcW w:w="2694" w:type="dxa"/>
            <w:shd w:val="clear" w:color="auto" w:fill="auto"/>
            <w:hideMark/>
          </w:tcPr>
          <w:p w14:paraId="6B2D75E9"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94" w:type="dxa"/>
            <w:shd w:val="clear" w:color="auto" w:fill="auto"/>
            <w:noWrap/>
            <w:hideMark/>
          </w:tcPr>
          <w:p w14:paraId="4A114B41"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480CDC3"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2C6280D1" w14:textId="77777777" w:rsidR="00AB7C9D" w:rsidRPr="00944B4D" w:rsidRDefault="00AB7C9D" w:rsidP="00B41757">
            <w:pPr>
              <w:jc w:val="center"/>
              <w:rPr>
                <w:color w:val="000000"/>
                <w:sz w:val="16"/>
                <w:szCs w:val="16"/>
              </w:rPr>
            </w:pPr>
            <w:r w:rsidRPr="00944B4D">
              <w:rPr>
                <w:color w:val="000000"/>
                <w:sz w:val="16"/>
                <w:szCs w:val="16"/>
              </w:rPr>
              <w:t>1010570280</w:t>
            </w:r>
          </w:p>
        </w:tc>
        <w:tc>
          <w:tcPr>
            <w:tcW w:w="619" w:type="dxa"/>
            <w:shd w:val="clear" w:color="auto" w:fill="auto"/>
            <w:noWrap/>
            <w:hideMark/>
          </w:tcPr>
          <w:p w14:paraId="59F496A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743B459"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1B6A789A" w14:textId="77777777" w:rsidR="00AB7C9D" w:rsidRPr="00944B4D" w:rsidRDefault="00AB7C9D" w:rsidP="00B41757">
            <w:pPr>
              <w:jc w:val="right"/>
              <w:rPr>
                <w:color w:val="000000"/>
                <w:sz w:val="16"/>
                <w:szCs w:val="16"/>
              </w:rPr>
            </w:pPr>
            <w:r w:rsidRPr="00944B4D">
              <w:rPr>
                <w:color w:val="000000"/>
                <w:sz w:val="16"/>
                <w:szCs w:val="16"/>
              </w:rPr>
              <w:t>6,60000</w:t>
            </w:r>
          </w:p>
        </w:tc>
        <w:tc>
          <w:tcPr>
            <w:tcW w:w="1317" w:type="dxa"/>
            <w:shd w:val="clear" w:color="auto" w:fill="auto"/>
            <w:noWrap/>
            <w:hideMark/>
          </w:tcPr>
          <w:p w14:paraId="5EA15D3F"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45BB9CB2" w14:textId="77777777" w:rsidTr="00B41757">
        <w:trPr>
          <w:trHeight w:val="20"/>
        </w:trPr>
        <w:tc>
          <w:tcPr>
            <w:tcW w:w="2694" w:type="dxa"/>
            <w:shd w:val="clear" w:color="auto" w:fill="auto"/>
            <w:hideMark/>
          </w:tcPr>
          <w:p w14:paraId="159535D8"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94" w:type="dxa"/>
            <w:shd w:val="clear" w:color="auto" w:fill="auto"/>
            <w:noWrap/>
            <w:hideMark/>
          </w:tcPr>
          <w:p w14:paraId="183F62D5"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52BF442B" w14:textId="77777777" w:rsidR="00AB7C9D" w:rsidRPr="00944B4D" w:rsidRDefault="00AB7C9D" w:rsidP="00B41757">
            <w:pPr>
              <w:jc w:val="center"/>
              <w:rPr>
                <w:color w:val="000000"/>
                <w:sz w:val="16"/>
                <w:szCs w:val="16"/>
              </w:rPr>
            </w:pPr>
            <w:r w:rsidRPr="00944B4D">
              <w:rPr>
                <w:color w:val="000000"/>
                <w:sz w:val="16"/>
                <w:szCs w:val="16"/>
              </w:rPr>
              <w:t>0106</w:t>
            </w:r>
          </w:p>
        </w:tc>
        <w:tc>
          <w:tcPr>
            <w:tcW w:w="1167" w:type="dxa"/>
            <w:shd w:val="clear" w:color="auto" w:fill="auto"/>
            <w:noWrap/>
            <w:hideMark/>
          </w:tcPr>
          <w:p w14:paraId="0EA707B5" w14:textId="77777777" w:rsidR="00AB7C9D" w:rsidRPr="00944B4D" w:rsidRDefault="00AB7C9D" w:rsidP="00B41757">
            <w:pPr>
              <w:jc w:val="center"/>
              <w:rPr>
                <w:color w:val="000000"/>
                <w:sz w:val="16"/>
                <w:szCs w:val="16"/>
              </w:rPr>
            </w:pPr>
            <w:r w:rsidRPr="00944B4D">
              <w:rPr>
                <w:color w:val="000000"/>
                <w:sz w:val="16"/>
                <w:szCs w:val="16"/>
              </w:rPr>
              <w:t>1010570280</w:t>
            </w:r>
          </w:p>
        </w:tc>
        <w:tc>
          <w:tcPr>
            <w:tcW w:w="619" w:type="dxa"/>
            <w:shd w:val="clear" w:color="auto" w:fill="auto"/>
            <w:noWrap/>
            <w:hideMark/>
          </w:tcPr>
          <w:p w14:paraId="38DF5550" w14:textId="77777777" w:rsidR="00AB7C9D" w:rsidRPr="00944B4D" w:rsidRDefault="00AB7C9D" w:rsidP="00B41757">
            <w:pPr>
              <w:jc w:val="center"/>
              <w:rPr>
                <w:color w:val="000000"/>
                <w:sz w:val="16"/>
                <w:szCs w:val="16"/>
              </w:rPr>
            </w:pPr>
            <w:r w:rsidRPr="00944B4D">
              <w:rPr>
                <w:color w:val="000000"/>
                <w:sz w:val="16"/>
                <w:szCs w:val="16"/>
              </w:rPr>
              <w:t>120</w:t>
            </w:r>
          </w:p>
        </w:tc>
        <w:tc>
          <w:tcPr>
            <w:tcW w:w="1470" w:type="dxa"/>
            <w:shd w:val="clear" w:color="auto" w:fill="auto"/>
            <w:noWrap/>
            <w:hideMark/>
          </w:tcPr>
          <w:p w14:paraId="6AD8BE7E"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1810DF36" w14:textId="77777777" w:rsidR="00AB7C9D" w:rsidRPr="00944B4D" w:rsidRDefault="00AB7C9D" w:rsidP="00B41757">
            <w:pPr>
              <w:jc w:val="right"/>
              <w:rPr>
                <w:color w:val="000000"/>
                <w:sz w:val="16"/>
                <w:szCs w:val="16"/>
              </w:rPr>
            </w:pPr>
            <w:r w:rsidRPr="00944B4D">
              <w:rPr>
                <w:color w:val="000000"/>
                <w:sz w:val="16"/>
                <w:szCs w:val="16"/>
              </w:rPr>
              <w:t>6,60000</w:t>
            </w:r>
          </w:p>
        </w:tc>
        <w:tc>
          <w:tcPr>
            <w:tcW w:w="1317" w:type="dxa"/>
            <w:shd w:val="clear" w:color="auto" w:fill="auto"/>
            <w:noWrap/>
            <w:hideMark/>
          </w:tcPr>
          <w:p w14:paraId="5A4FE2C6"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3A01D348" w14:textId="77777777" w:rsidTr="00B41757">
        <w:trPr>
          <w:trHeight w:val="20"/>
        </w:trPr>
        <w:tc>
          <w:tcPr>
            <w:tcW w:w="2694" w:type="dxa"/>
            <w:shd w:val="clear" w:color="auto" w:fill="auto"/>
            <w:hideMark/>
          </w:tcPr>
          <w:p w14:paraId="49773F8A" w14:textId="77777777" w:rsidR="00AB7C9D" w:rsidRPr="00944B4D" w:rsidRDefault="00AB7C9D" w:rsidP="00B41757">
            <w:pPr>
              <w:rPr>
                <w:b/>
                <w:bCs/>
                <w:color w:val="000000"/>
                <w:sz w:val="16"/>
                <w:szCs w:val="16"/>
              </w:rPr>
            </w:pPr>
            <w:r w:rsidRPr="00944B4D">
              <w:rPr>
                <w:b/>
                <w:bCs/>
                <w:color w:val="000000"/>
                <w:sz w:val="16"/>
                <w:szCs w:val="16"/>
              </w:rPr>
              <w:t xml:space="preserve"> Резервные фонды</w:t>
            </w:r>
          </w:p>
        </w:tc>
        <w:tc>
          <w:tcPr>
            <w:tcW w:w="594" w:type="dxa"/>
            <w:shd w:val="clear" w:color="auto" w:fill="auto"/>
            <w:noWrap/>
            <w:hideMark/>
          </w:tcPr>
          <w:p w14:paraId="7ECD7A07"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2BCF6A23" w14:textId="77777777" w:rsidR="00AB7C9D" w:rsidRPr="00944B4D" w:rsidRDefault="00AB7C9D" w:rsidP="00B41757">
            <w:pPr>
              <w:jc w:val="center"/>
              <w:rPr>
                <w:b/>
                <w:bCs/>
                <w:color w:val="000000"/>
                <w:sz w:val="16"/>
                <w:szCs w:val="16"/>
              </w:rPr>
            </w:pPr>
            <w:r w:rsidRPr="00944B4D">
              <w:rPr>
                <w:b/>
                <w:bCs/>
                <w:color w:val="000000"/>
                <w:sz w:val="16"/>
                <w:szCs w:val="16"/>
              </w:rPr>
              <w:t>0111</w:t>
            </w:r>
          </w:p>
        </w:tc>
        <w:tc>
          <w:tcPr>
            <w:tcW w:w="1167" w:type="dxa"/>
            <w:shd w:val="clear" w:color="auto" w:fill="auto"/>
            <w:noWrap/>
            <w:hideMark/>
          </w:tcPr>
          <w:p w14:paraId="4F27837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39EBB31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2242560B"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70" w:type="dxa"/>
            <w:shd w:val="clear" w:color="auto" w:fill="auto"/>
            <w:noWrap/>
            <w:hideMark/>
          </w:tcPr>
          <w:p w14:paraId="65EBB1EB"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317" w:type="dxa"/>
            <w:shd w:val="clear" w:color="auto" w:fill="auto"/>
            <w:noWrap/>
            <w:hideMark/>
          </w:tcPr>
          <w:p w14:paraId="1E1580FB" w14:textId="77777777" w:rsidR="00AB7C9D" w:rsidRPr="00944B4D" w:rsidRDefault="00AB7C9D" w:rsidP="00B41757">
            <w:pPr>
              <w:jc w:val="right"/>
              <w:rPr>
                <w:b/>
                <w:bCs/>
                <w:color w:val="000000"/>
                <w:sz w:val="16"/>
                <w:szCs w:val="16"/>
              </w:rPr>
            </w:pPr>
            <w:r w:rsidRPr="00944B4D">
              <w:rPr>
                <w:b/>
                <w:bCs/>
                <w:color w:val="000000"/>
                <w:sz w:val="16"/>
                <w:szCs w:val="16"/>
              </w:rPr>
              <w:t>100,00000</w:t>
            </w:r>
          </w:p>
        </w:tc>
      </w:tr>
      <w:tr w:rsidR="00AB7C9D" w:rsidRPr="00944B4D" w14:paraId="12F583D6" w14:textId="77777777" w:rsidTr="00B41757">
        <w:trPr>
          <w:trHeight w:val="20"/>
        </w:trPr>
        <w:tc>
          <w:tcPr>
            <w:tcW w:w="2694" w:type="dxa"/>
            <w:shd w:val="clear" w:color="auto" w:fill="auto"/>
            <w:hideMark/>
          </w:tcPr>
          <w:p w14:paraId="7313508A"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4705A0BD"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3DF44E00" w14:textId="77777777" w:rsidR="00AB7C9D" w:rsidRPr="00944B4D" w:rsidRDefault="00AB7C9D" w:rsidP="00B41757">
            <w:pPr>
              <w:jc w:val="center"/>
              <w:rPr>
                <w:color w:val="000000"/>
                <w:sz w:val="16"/>
                <w:szCs w:val="16"/>
              </w:rPr>
            </w:pPr>
            <w:r w:rsidRPr="00944B4D">
              <w:rPr>
                <w:color w:val="000000"/>
                <w:sz w:val="16"/>
                <w:szCs w:val="16"/>
              </w:rPr>
              <w:t>0111</w:t>
            </w:r>
          </w:p>
        </w:tc>
        <w:tc>
          <w:tcPr>
            <w:tcW w:w="1167" w:type="dxa"/>
            <w:shd w:val="clear" w:color="auto" w:fill="auto"/>
            <w:noWrap/>
            <w:hideMark/>
          </w:tcPr>
          <w:p w14:paraId="60611995"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081F633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72CFE28"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541F1694"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47B201A2"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4BB6B9FA" w14:textId="77777777" w:rsidTr="00B41757">
        <w:trPr>
          <w:trHeight w:val="20"/>
        </w:trPr>
        <w:tc>
          <w:tcPr>
            <w:tcW w:w="2694" w:type="dxa"/>
            <w:shd w:val="clear" w:color="auto" w:fill="auto"/>
            <w:hideMark/>
          </w:tcPr>
          <w:p w14:paraId="6FCF765E" w14:textId="77777777" w:rsidR="00AB7C9D" w:rsidRPr="00944B4D" w:rsidRDefault="00AB7C9D" w:rsidP="00B41757">
            <w:pPr>
              <w:rPr>
                <w:color w:val="000000"/>
                <w:sz w:val="16"/>
                <w:szCs w:val="16"/>
              </w:rPr>
            </w:pPr>
            <w:r w:rsidRPr="00944B4D">
              <w:rPr>
                <w:color w:val="000000"/>
                <w:sz w:val="16"/>
                <w:szCs w:val="16"/>
              </w:rPr>
              <w:t xml:space="preserve"> Резервные фонды местных администраций</w:t>
            </w:r>
          </w:p>
        </w:tc>
        <w:tc>
          <w:tcPr>
            <w:tcW w:w="594" w:type="dxa"/>
            <w:shd w:val="clear" w:color="auto" w:fill="auto"/>
            <w:noWrap/>
            <w:hideMark/>
          </w:tcPr>
          <w:p w14:paraId="04FCD4E3"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27FA8C2" w14:textId="77777777" w:rsidR="00AB7C9D" w:rsidRPr="00944B4D" w:rsidRDefault="00AB7C9D" w:rsidP="00B41757">
            <w:pPr>
              <w:jc w:val="center"/>
              <w:rPr>
                <w:color w:val="000000"/>
                <w:sz w:val="16"/>
                <w:szCs w:val="16"/>
              </w:rPr>
            </w:pPr>
            <w:r w:rsidRPr="00944B4D">
              <w:rPr>
                <w:color w:val="000000"/>
                <w:sz w:val="16"/>
                <w:szCs w:val="16"/>
              </w:rPr>
              <w:t>0111</w:t>
            </w:r>
          </w:p>
        </w:tc>
        <w:tc>
          <w:tcPr>
            <w:tcW w:w="1167" w:type="dxa"/>
            <w:shd w:val="clear" w:color="auto" w:fill="auto"/>
            <w:noWrap/>
            <w:hideMark/>
          </w:tcPr>
          <w:p w14:paraId="2679FF55" w14:textId="77777777" w:rsidR="00AB7C9D" w:rsidRPr="00944B4D" w:rsidRDefault="00AB7C9D" w:rsidP="00B41757">
            <w:pPr>
              <w:jc w:val="center"/>
              <w:rPr>
                <w:color w:val="000000"/>
                <w:sz w:val="16"/>
                <w:szCs w:val="16"/>
              </w:rPr>
            </w:pPr>
            <w:r w:rsidRPr="00944B4D">
              <w:rPr>
                <w:color w:val="000000"/>
                <w:sz w:val="16"/>
                <w:szCs w:val="16"/>
              </w:rPr>
              <w:t>9790021130</w:t>
            </w:r>
          </w:p>
        </w:tc>
        <w:tc>
          <w:tcPr>
            <w:tcW w:w="619" w:type="dxa"/>
            <w:shd w:val="clear" w:color="auto" w:fill="auto"/>
            <w:noWrap/>
            <w:hideMark/>
          </w:tcPr>
          <w:p w14:paraId="3145263D"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4D8BB2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9902AC5"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3AC5A77A"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2B800066" w14:textId="77777777" w:rsidTr="00B41757">
        <w:trPr>
          <w:trHeight w:val="20"/>
        </w:trPr>
        <w:tc>
          <w:tcPr>
            <w:tcW w:w="2694" w:type="dxa"/>
            <w:shd w:val="clear" w:color="auto" w:fill="auto"/>
            <w:hideMark/>
          </w:tcPr>
          <w:p w14:paraId="3C0990AD"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594" w:type="dxa"/>
            <w:shd w:val="clear" w:color="auto" w:fill="auto"/>
            <w:noWrap/>
            <w:hideMark/>
          </w:tcPr>
          <w:p w14:paraId="5600030E"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5982117E" w14:textId="77777777" w:rsidR="00AB7C9D" w:rsidRPr="00944B4D" w:rsidRDefault="00AB7C9D" w:rsidP="00B41757">
            <w:pPr>
              <w:jc w:val="center"/>
              <w:rPr>
                <w:color w:val="000000"/>
                <w:sz w:val="16"/>
                <w:szCs w:val="16"/>
              </w:rPr>
            </w:pPr>
            <w:r w:rsidRPr="00944B4D">
              <w:rPr>
                <w:color w:val="000000"/>
                <w:sz w:val="16"/>
                <w:szCs w:val="16"/>
              </w:rPr>
              <w:t>0111</w:t>
            </w:r>
          </w:p>
        </w:tc>
        <w:tc>
          <w:tcPr>
            <w:tcW w:w="1167" w:type="dxa"/>
            <w:shd w:val="clear" w:color="auto" w:fill="auto"/>
            <w:noWrap/>
            <w:hideMark/>
          </w:tcPr>
          <w:p w14:paraId="6DE5EDB5" w14:textId="77777777" w:rsidR="00AB7C9D" w:rsidRPr="00944B4D" w:rsidRDefault="00AB7C9D" w:rsidP="00B41757">
            <w:pPr>
              <w:jc w:val="center"/>
              <w:rPr>
                <w:color w:val="000000"/>
                <w:sz w:val="16"/>
                <w:szCs w:val="16"/>
              </w:rPr>
            </w:pPr>
            <w:r w:rsidRPr="00944B4D">
              <w:rPr>
                <w:color w:val="000000"/>
                <w:sz w:val="16"/>
                <w:szCs w:val="16"/>
              </w:rPr>
              <w:t>9790021130</w:t>
            </w:r>
          </w:p>
        </w:tc>
        <w:tc>
          <w:tcPr>
            <w:tcW w:w="619" w:type="dxa"/>
            <w:shd w:val="clear" w:color="auto" w:fill="auto"/>
            <w:noWrap/>
            <w:hideMark/>
          </w:tcPr>
          <w:p w14:paraId="28DD17EA" w14:textId="77777777" w:rsidR="00AB7C9D" w:rsidRPr="00944B4D" w:rsidRDefault="00AB7C9D" w:rsidP="00B41757">
            <w:pPr>
              <w:jc w:val="center"/>
              <w:rPr>
                <w:color w:val="000000"/>
                <w:sz w:val="16"/>
                <w:szCs w:val="16"/>
              </w:rPr>
            </w:pPr>
            <w:r w:rsidRPr="00944B4D">
              <w:rPr>
                <w:color w:val="000000"/>
                <w:sz w:val="16"/>
                <w:szCs w:val="16"/>
              </w:rPr>
              <w:t>870</w:t>
            </w:r>
          </w:p>
        </w:tc>
        <w:tc>
          <w:tcPr>
            <w:tcW w:w="1470" w:type="dxa"/>
            <w:shd w:val="clear" w:color="auto" w:fill="auto"/>
            <w:noWrap/>
            <w:hideMark/>
          </w:tcPr>
          <w:p w14:paraId="44EB39DC"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F177C33" w14:textId="77777777" w:rsidR="00AB7C9D" w:rsidRPr="00944B4D" w:rsidRDefault="00AB7C9D" w:rsidP="00B41757">
            <w:pPr>
              <w:jc w:val="right"/>
              <w:rPr>
                <w:color w:val="000000"/>
                <w:sz w:val="16"/>
                <w:szCs w:val="16"/>
              </w:rPr>
            </w:pPr>
            <w:r w:rsidRPr="00944B4D">
              <w:rPr>
                <w:color w:val="000000"/>
                <w:sz w:val="16"/>
                <w:szCs w:val="16"/>
              </w:rPr>
              <w:t>100,00000</w:t>
            </w:r>
          </w:p>
        </w:tc>
        <w:tc>
          <w:tcPr>
            <w:tcW w:w="1317" w:type="dxa"/>
            <w:shd w:val="clear" w:color="auto" w:fill="auto"/>
            <w:noWrap/>
            <w:hideMark/>
          </w:tcPr>
          <w:p w14:paraId="13046AC0"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34028CCD" w14:textId="77777777" w:rsidTr="00B41757">
        <w:trPr>
          <w:trHeight w:val="20"/>
        </w:trPr>
        <w:tc>
          <w:tcPr>
            <w:tcW w:w="2694" w:type="dxa"/>
            <w:shd w:val="clear" w:color="auto" w:fill="auto"/>
            <w:hideMark/>
          </w:tcPr>
          <w:p w14:paraId="689C08D1" w14:textId="77777777" w:rsidR="00AB7C9D" w:rsidRPr="00944B4D" w:rsidRDefault="00AB7C9D" w:rsidP="00B41757">
            <w:pPr>
              <w:rPr>
                <w:b/>
                <w:bCs/>
                <w:color w:val="000000"/>
                <w:sz w:val="16"/>
                <w:szCs w:val="16"/>
              </w:rPr>
            </w:pPr>
            <w:r w:rsidRPr="00944B4D">
              <w:rPr>
                <w:b/>
                <w:bCs/>
                <w:color w:val="000000"/>
                <w:sz w:val="16"/>
                <w:szCs w:val="16"/>
              </w:rPr>
              <w:t xml:space="preserve"> Другие общегосударственные вопросы</w:t>
            </w:r>
          </w:p>
        </w:tc>
        <w:tc>
          <w:tcPr>
            <w:tcW w:w="594" w:type="dxa"/>
            <w:shd w:val="clear" w:color="auto" w:fill="auto"/>
            <w:noWrap/>
            <w:hideMark/>
          </w:tcPr>
          <w:p w14:paraId="450B29DE"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585211B9" w14:textId="77777777" w:rsidR="00AB7C9D" w:rsidRPr="00944B4D" w:rsidRDefault="00AB7C9D" w:rsidP="00B41757">
            <w:pPr>
              <w:jc w:val="center"/>
              <w:rPr>
                <w:b/>
                <w:bCs/>
                <w:color w:val="000000"/>
                <w:sz w:val="16"/>
                <w:szCs w:val="16"/>
              </w:rPr>
            </w:pPr>
            <w:r w:rsidRPr="00944B4D">
              <w:rPr>
                <w:b/>
                <w:bCs/>
                <w:color w:val="000000"/>
                <w:sz w:val="16"/>
                <w:szCs w:val="16"/>
              </w:rPr>
              <w:t>0113</w:t>
            </w:r>
          </w:p>
        </w:tc>
        <w:tc>
          <w:tcPr>
            <w:tcW w:w="1167" w:type="dxa"/>
            <w:shd w:val="clear" w:color="auto" w:fill="auto"/>
            <w:noWrap/>
            <w:hideMark/>
          </w:tcPr>
          <w:p w14:paraId="5F7ECB8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E522A3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512B7B91"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0C304ADC" w14:textId="77777777" w:rsidR="00AB7C9D" w:rsidRPr="00944B4D" w:rsidRDefault="00AB7C9D" w:rsidP="00B41757">
            <w:pPr>
              <w:jc w:val="right"/>
              <w:rPr>
                <w:b/>
                <w:bCs/>
                <w:color w:val="000000"/>
                <w:sz w:val="16"/>
                <w:szCs w:val="16"/>
              </w:rPr>
            </w:pPr>
            <w:r w:rsidRPr="00944B4D">
              <w:rPr>
                <w:b/>
                <w:bCs/>
                <w:color w:val="000000"/>
                <w:sz w:val="16"/>
                <w:szCs w:val="16"/>
              </w:rPr>
              <w:t>5 001,00000</w:t>
            </w:r>
          </w:p>
        </w:tc>
        <w:tc>
          <w:tcPr>
            <w:tcW w:w="1317" w:type="dxa"/>
            <w:shd w:val="clear" w:color="auto" w:fill="auto"/>
            <w:noWrap/>
            <w:hideMark/>
          </w:tcPr>
          <w:p w14:paraId="33B4A3F4" w14:textId="77777777" w:rsidR="00AB7C9D" w:rsidRPr="00944B4D" w:rsidRDefault="00AB7C9D" w:rsidP="00B41757">
            <w:pPr>
              <w:jc w:val="right"/>
              <w:rPr>
                <w:b/>
                <w:bCs/>
                <w:color w:val="000000"/>
                <w:sz w:val="16"/>
                <w:szCs w:val="16"/>
              </w:rPr>
            </w:pPr>
            <w:r w:rsidRPr="00944B4D">
              <w:rPr>
                <w:b/>
                <w:bCs/>
                <w:color w:val="000000"/>
                <w:sz w:val="16"/>
                <w:szCs w:val="16"/>
              </w:rPr>
              <w:t>10 052,50000</w:t>
            </w:r>
          </w:p>
        </w:tc>
      </w:tr>
      <w:tr w:rsidR="00AB7C9D" w:rsidRPr="00944B4D" w14:paraId="70716300" w14:textId="77777777" w:rsidTr="00B41757">
        <w:trPr>
          <w:trHeight w:val="20"/>
        </w:trPr>
        <w:tc>
          <w:tcPr>
            <w:tcW w:w="2694" w:type="dxa"/>
            <w:shd w:val="clear" w:color="auto" w:fill="auto"/>
            <w:hideMark/>
          </w:tcPr>
          <w:p w14:paraId="60E0610C"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94" w:type="dxa"/>
            <w:shd w:val="clear" w:color="auto" w:fill="auto"/>
            <w:noWrap/>
            <w:hideMark/>
          </w:tcPr>
          <w:p w14:paraId="1AF7FBA1"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367D030A"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74EA6F45" w14:textId="77777777" w:rsidR="00AB7C9D" w:rsidRPr="00944B4D" w:rsidRDefault="00AB7C9D" w:rsidP="00B41757">
            <w:pPr>
              <w:jc w:val="center"/>
              <w:rPr>
                <w:color w:val="000000"/>
                <w:sz w:val="16"/>
                <w:szCs w:val="16"/>
              </w:rPr>
            </w:pPr>
            <w:r w:rsidRPr="00944B4D">
              <w:rPr>
                <w:color w:val="000000"/>
                <w:sz w:val="16"/>
                <w:szCs w:val="16"/>
              </w:rPr>
              <w:t>9700000000</w:t>
            </w:r>
          </w:p>
        </w:tc>
        <w:tc>
          <w:tcPr>
            <w:tcW w:w="619" w:type="dxa"/>
            <w:shd w:val="clear" w:color="auto" w:fill="auto"/>
            <w:noWrap/>
            <w:hideMark/>
          </w:tcPr>
          <w:p w14:paraId="60BBA5B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D092C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9BB275" w14:textId="77777777" w:rsidR="00AB7C9D" w:rsidRPr="00944B4D" w:rsidRDefault="00AB7C9D" w:rsidP="00B41757">
            <w:pPr>
              <w:jc w:val="right"/>
              <w:rPr>
                <w:color w:val="000000"/>
                <w:sz w:val="16"/>
                <w:szCs w:val="16"/>
              </w:rPr>
            </w:pPr>
            <w:r w:rsidRPr="00944B4D">
              <w:rPr>
                <w:color w:val="000000"/>
                <w:sz w:val="16"/>
                <w:szCs w:val="16"/>
              </w:rPr>
              <w:t>5 001,00000</w:t>
            </w:r>
          </w:p>
        </w:tc>
        <w:tc>
          <w:tcPr>
            <w:tcW w:w="1317" w:type="dxa"/>
            <w:shd w:val="clear" w:color="auto" w:fill="auto"/>
            <w:noWrap/>
            <w:hideMark/>
          </w:tcPr>
          <w:p w14:paraId="7D1A2E5B"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2EA21AEB" w14:textId="77777777" w:rsidTr="00B41757">
        <w:trPr>
          <w:trHeight w:val="20"/>
        </w:trPr>
        <w:tc>
          <w:tcPr>
            <w:tcW w:w="2694" w:type="dxa"/>
            <w:shd w:val="clear" w:color="auto" w:fill="auto"/>
            <w:hideMark/>
          </w:tcPr>
          <w:p w14:paraId="48EFE046" w14:textId="77777777" w:rsidR="00AB7C9D" w:rsidRPr="00944B4D" w:rsidRDefault="00AB7C9D" w:rsidP="00B41757">
            <w:pPr>
              <w:rPr>
                <w:color w:val="000000"/>
                <w:sz w:val="16"/>
                <w:szCs w:val="16"/>
              </w:rPr>
            </w:pPr>
            <w:r w:rsidRPr="00944B4D">
              <w:rPr>
                <w:color w:val="000000"/>
                <w:sz w:val="16"/>
                <w:szCs w:val="16"/>
              </w:rPr>
              <w:t xml:space="preserve"> Условно утвержденные расходы</w:t>
            </w:r>
          </w:p>
        </w:tc>
        <w:tc>
          <w:tcPr>
            <w:tcW w:w="594" w:type="dxa"/>
            <w:shd w:val="clear" w:color="auto" w:fill="auto"/>
            <w:noWrap/>
            <w:hideMark/>
          </w:tcPr>
          <w:p w14:paraId="357BBF36"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67635607"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68E83B75" w14:textId="77777777" w:rsidR="00AB7C9D" w:rsidRPr="00944B4D" w:rsidRDefault="00AB7C9D" w:rsidP="00B41757">
            <w:pPr>
              <w:jc w:val="center"/>
              <w:rPr>
                <w:color w:val="000000"/>
                <w:sz w:val="16"/>
                <w:szCs w:val="16"/>
              </w:rPr>
            </w:pPr>
            <w:r w:rsidRPr="00944B4D">
              <w:rPr>
                <w:color w:val="000000"/>
                <w:sz w:val="16"/>
                <w:szCs w:val="16"/>
              </w:rPr>
              <w:t>9790099990</w:t>
            </w:r>
          </w:p>
        </w:tc>
        <w:tc>
          <w:tcPr>
            <w:tcW w:w="619" w:type="dxa"/>
            <w:shd w:val="clear" w:color="auto" w:fill="auto"/>
            <w:noWrap/>
            <w:hideMark/>
          </w:tcPr>
          <w:p w14:paraId="303DED71"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CADE2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B8FFF7" w14:textId="77777777" w:rsidR="00AB7C9D" w:rsidRPr="00944B4D" w:rsidRDefault="00AB7C9D" w:rsidP="00B41757">
            <w:pPr>
              <w:jc w:val="right"/>
              <w:rPr>
                <w:color w:val="000000"/>
                <w:sz w:val="16"/>
                <w:szCs w:val="16"/>
              </w:rPr>
            </w:pPr>
            <w:r w:rsidRPr="00944B4D">
              <w:rPr>
                <w:color w:val="000000"/>
                <w:sz w:val="16"/>
                <w:szCs w:val="16"/>
              </w:rPr>
              <w:t>5 001,00000</w:t>
            </w:r>
          </w:p>
        </w:tc>
        <w:tc>
          <w:tcPr>
            <w:tcW w:w="1317" w:type="dxa"/>
            <w:shd w:val="clear" w:color="auto" w:fill="auto"/>
            <w:noWrap/>
            <w:hideMark/>
          </w:tcPr>
          <w:p w14:paraId="13408E5C"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5DBD75B8" w14:textId="77777777" w:rsidTr="00B41757">
        <w:trPr>
          <w:trHeight w:val="20"/>
        </w:trPr>
        <w:tc>
          <w:tcPr>
            <w:tcW w:w="2694" w:type="dxa"/>
            <w:shd w:val="clear" w:color="auto" w:fill="auto"/>
            <w:hideMark/>
          </w:tcPr>
          <w:p w14:paraId="1BEF6564"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594" w:type="dxa"/>
            <w:shd w:val="clear" w:color="auto" w:fill="auto"/>
            <w:noWrap/>
            <w:hideMark/>
          </w:tcPr>
          <w:p w14:paraId="4A1173C3"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A92CFCA" w14:textId="77777777" w:rsidR="00AB7C9D" w:rsidRPr="00944B4D" w:rsidRDefault="00AB7C9D" w:rsidP="00B41757">
            <w:pPr>
              <w:jc w:val="center"/>
              <w:rPr>
                <w:color w:val="000000"/>
                <w:sz w:val="16"/>
                <w:szCs w:val="16"/>
              </w:rPr>
            </w:pPr>
            <w:r w:rsidRPr="00944B4D">
              <w:rPr>
                <w:color w:val="000000"/>
                <w:sz w:val="16"/>
                <w:szCs w:val="16"/>
              </w:rPr>
              <w:t>0113</w:t>
            </w:r>
          </w:p>
        </w:tc>
        <w:tc>
          <w:tcPr>
            <w:tcW w:w="1167" w:type="dxa"/>
            <w:shd w:val="clear" w:color="auto" w:fill="auto"/>
            <w:noWrap/>
            <w:hideMark/>
          </w:tcPr>
          <w:p w14:paraId="0D3A4AF5" w14:textId="77777777" w:rsidR="00AB7C9D" w:rsidRPr="00944B4D" w:rsidRDefault="00AB7C9D" w:rsidP="00B41757">
            <w:pPr>
              <w:jc w:val="center"/>
              <w:rPr>
                <w:color w:val="000000"/>
                <w:sz w:val="16"/>
                <w:szCs w:val="16"/>
              </w:rPr>
            </w:pPr>
            <w:r w:rsidRPr="00944B4D">
              <w:rPr>
                <w:color w:val="000000"/>
                <w:sz w:val="16"/>
                <w:szCs w:val="16"/>
              </w:rPr>
              <w:t>9790099990</w:t>
            </w:r>
          </w:p>
        </w:tc>
        <w:tc>
          <w:tcPr>
            <w:tcW w:w="619" w:type="dxa"/>
            <w:shd w:val="clear" w:color="auto" w:fill="auto"/>
            <w:noWrap/>
            <w:hideMark/>
          </w:tcPr>
          <w:p w14:paraId="105A52ED" w14:textId="77777777" w:rsidR="00AB7C9D" w:rsidRPr="00944B4D" w:rsidRDefault="00AB7C9D" w:rsidP="00B41757">
            <w:pPr>
              <w:jc w:val="center"/>
              <w:rPr>
                <w:color w:val="000000"/>
                <w:sz w:val="16"/>
                <w:szCs w:val="16"/>
              </w:rPr>
            </w:pPr>
            <w:r w:rsidRPr="00944B4D">
              <w:rPr>
                <w:color w:val="000000"/>
                <w:sz w:val="16"/>
                <w:szCs w:val="16"/>
              </w:rPr>
              <w:t>870</w:t>
            </w:r>
          </w:p>
        </w:tc>
        <w:tc>
          <w:tcPr>
            <w:tcW w:w="1470" w:type="dxa"/>
            <w:shd w:val="clear" w:color="auto" w:fill="auto"/>
            <w:noWrap/>
            <w:hideMark/>
          </w:tcPr>
          <w:p w14:paraId="742C113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99DFB0B" w14:textId="77777777" w:rsidR="00AB7C9D" w:rsidRPr="00944B4D" w:rsidRDefault="00AB7C9D" w:rsidP="00B41757">
            <w:pPr>
              <w:jc w:val="right"/>
              <w:rPr>
                <w:color w:val="000000"/>
                <w:sz w:val="16"/>
                <w:szCs w:val="16"/>
              </w:rPr>
            </w:pPr>
            <w:r w:rsidRPr="00944B4D">
              <w:rPr>
                <w:color w:val="000000"/>
                <w:sz w:val="16"/>
                <w:szCs w:val="16"/>
              </w:rPr>
              <w:t>5 001,00000</w:t>
            </w:r>
          </w:p>
        </w:tc>
        <w:tc>
          <w:tcPr>
            <w:tcW w:w="1317" w:type="dxa"/>
            <w:shd w:val="clear" w:color="auto" w:fill="auto"/>
            <w:noWrap/>
            <w:hideMark/>
          </w:tcPr>
          <w:p w14:paraId="1CB4C385"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3120184E" w14:textId="77777777" w:rsidTr="00B41757">
        <w:trPr>
          <w:trHeight w:val="20"/>
        </w:trPr>
        <w:tc>
          <w:tcPr>
            <w:tcW w:w="2694" w:type="dxa"/>
            <w:shd w:val="clear" w:color="auto" w:fill="auto"/>
            <w:hideMark/>
          </w:tcPr>
          <w:p w14:paraId="4859FAB8"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оборона</w:t>
            </w:r>
          </w:p>
        </w:tc>
        <w:tc>
          <w:tcPr>
            <w:tcW w:w="594" w:type="dxa"/>
            <w:shd w:val="clear" w:color="auto" w:fill="auto"/>
            <w:noWrap/>
            <w:hideMark/>
          </w:tcPr>
          <w:p w14:paraId="3EF44DBE"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3D575741" w14:textId="77777777" w:rsidR="00AB7C9D" w:rsidRPr="00944B4D" w:rsidRDefault="00AB7C9D" w:rsidP="00B41757">
            <w:pPr>
              <w:jc w:val="center"/>
              <w:rPr>
                <w:b/>
                <w:bCs/>
                <w:color w:val="000000"/>
                <w:sz w:val="16"/>
                <w:szCs w:val="16"/>
              </w:rPr>
            </w:pPr>
            <w:r w:rsidRPr="00944B4D">
              <w:rPr>
                <w:b/>
                <w:bCs/>
                <w:color w:val="000000"/>
                <w:sz w:val="16"/>
                <w:szCs w:val="16"/>
              </w:rPr>
              <w:t>0200</w:t>
            </w:r>
          </w:p>
        </w:tc>
        <w:tc>
          <w:tcPr>
            <w:tcW w:w="1167" w:type="dxa"/>
            <w:shd w:val="clear" w:color="auto" w:fill="auto"/>
            <w:noWrap/>
            <w:hideMark/>
          </w:tcPr>
          <w:p w14:paraId="5ABB1B4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71325C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149CFDBD" w14:textId="77777777" w:rsidR="00AB7C9D" w:rsidRPr="00944B4D" w:rsidRDefault="00AB7C9D" w:rsidP="00B41757">
            <w:pPr>
              <w:jc w:val="right"/>
              <w:rPr>
                <w:b/>
                <w:bCs/>
                <w:color w:val="000000"/>
                <w:sz w:val="16"/>
                <w:szCs w:val="16"/>
              </w:rPr>
            </w:pPr>
            <w:r w:rsidRPr="00944B4D">
              <w:rPr>
                <w:b/>
                <w:bCs/>
                <w:color w:val="000000"/>
                <w:sz w:val="16"/>
                <w:szCs w:val="16"/>
              </w:rPr>
              <w:t>691,00000</w:t>
            </w:r>
          </w:p>
        </w:tc>
        <w:tc>
          <w:tcPr>
            <w:tcW w:w="1470" w:type="dxa"/>
            <w:shd w:val="clear" w:color="auto" w:fill="auto"/>
            <w:noWrap/>
            <w:hideMark/>
          </w:tcPr>
          <w:p w14:paraId="65BF0935" w14:textId="77777777" w:rsidR="00AB7C9D" w:rsidRPr="00944B4D" w:rsidRDefault="00AB7C9D" w:rsidP="00B41757">
            <w:pPr>
              <w:jc w:val="right"/>
              <w:rPr>
                <w:b/>
                <w:bCs/>
                <w:color w:val="000000"/>
                <w:sz w:val="16"/>
                <w:szCs w:val="16"/>
              </w:rPr>
            </w:pPr>
            <w:r w:rsidRPr="00944B4D">
              <w:rPr>
                <w:b/>
                <w:bCs/>
                <w:color w:val="000000"/>
                <w:sz w:val="16"/>
                <w:szCs w:val="16"/>
              </w:rPr>
              <w:t>759,10000</w:t>
            </w:r>
          </w:p>
        </w:tc>
        <w:tc>
          <w:tcPr>
            <w:tcW w:w="1317" w:type="dxa"/>
            <w:shd w:val="clear" w:color="auto" w:fill="auto"/>
            <w:noWrap/>
            <w:hideMark/>
          </w:tcPr>
          <w:p w14:paraId="6CD13661" w14:textId="77777777" w:rsidR="00AB7C9D" w:rsidRPr="00944B4D" w:rsidRDefault="00AB7C9D" w:rsidP="00B41757">
            <w:pPr>
              <w:jc w:val="right"/>
              <w:rPr>
                <w:b/>
                <w:bCs/>
                <w:color w:val="000000"/>
                <w:sz w:val="16"/>
                <w:szCs w:val="16"/>
              </w:rPr>
            </w:pPr>
            <w:r w:rsidRPr="00944B4D">
              <w:rPr>
                <w:b/>
                <w:bCs/>
                <w:color w:val="000000"/>
                <w:sz w:val="16"/>
                <w:szCs w:val="16"/>
              </w:rPr>
              <w:t>829,40000</w:t>
            </w:r>
          </w:p>
        </w:tc>
      </w:tr>
      <w:tr w:rsidR="00AB7C9D" w:rsidRPr="00944B4D" w14:paraId="7EC53C9D" w14:textId="77777777" w:rsidTr="00B41757">
        <w:trPr>
          <w:trHeight w:val="20"/>
        </w:trPr>
        <w:tc>
          <w:tcPr>
            <w:tcW w:w="2694" w:type="dxa"/>
            <w:shd w:val="clear" w:color="auto" w:fill="auto"/>
            <w:hideMark/>
          </w:tcPr>
          <w:p w14:paraId="375145EC" w14:textId="77777777" w:rsidR="00AB7C9D" w:rsidRPr="00944B4D" w:rsidRDefault="00AB7C9D" w:rsidP="00B41757">
            <w:pPr>
              <w:rPr>
                <w:b/>
                <w:bCs/>
                <w:color w:val="000000"/>
                <w:sz w:val="16"/>
                <w:szCs w:val="16"/>
              </w:rPr>
            </w:pPr>
            <w:r w:rsidRPr="00944B4D">
              <w:rPr>
                <w:b/>
                <w:bCs/>
                <w:color w:val="000000"/>
                <w:sz w:val="16"/>
                <w:szCs w:val="16"/>
              </w:rPr>
              <w:t xml:space="preserve"> Мобилизационная и вневойсковая подготовка</w:t>
            </w:r>
          </w:p>
        </w:tc>
        <w:tc>
          <w:tcPr>
            <w:tcW w:w="594" w:type="dxa"/>
            <w:shd w:val="clear" w:color="auto" w:fill="auto"/>
            <w:noWrap/>
            <w:hideMark/>
          </w:tcPr>
          <w:p w14:paraId="43F4438E"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0CD069BE" w14:textId="77777777" w:rsidR="00AB7C9D" w:rsidRPr="00944B4D" w:rsidRDefault="00AB7C9D" w:rsidP="00B41757">
            <w:pPr>
              <w:jc w:val="center"/>
              <w:rPr>
                <w:b/>
                <w:bCs/>
                <w:color w:val="000000"/>
                <w:sz w:val="16"/>
                <w:szCs w:val="16"/>
              </w:rPr>
            </w:pPr>
            <w:r w:rsidRPr="00944B4D">
              <w:rPr>
                <w:b/>
                <w:bCs/>
                <w:color w:val="000000"/>
                <w:sz w:val="16"/>
                <w:szCs w:val="16"/>
              </w:rPr>
              <w:t>0203</w:t>
            </w:r>
          </w:p>
        </w:tc>
        <w:tc>
          <w:tcPr>
            <w:tcW w:w="1167" w:type="dxa"/>
            <w:shd w:val="clear" w:color="auto" w:fill="auto"/>
            <w:noWrap/>
            <w:hideMark/>
          </w:tcPr>
          <w:p w14:paraId="3275589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AD580E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BBE55FD" w14:textId="77777777" w:rsidR="00AB7C9D" w:rsidRPr="00944B4D" w:rsidRDefault="00AB7C9D" w:rsidP="00B41757">
            <w:pPr>
              <w:jc w:val="right"/>
              <w:rPr>
                <w:b/>
                <w:bCs/>
                <w:color w:val="000000"/>
                <w:sz w:val="16"/>
                <w:szCs w:val="16"/>
              </w:rPr>
            </w:pPr>
            <w:r w:rsidRPr="00944B4D">
              <w:rPr>
                <w:b/>
                <w:bCs/>
                <w:color w:val="000000"/>
                <w:sz w:val="16"/>
                <w:szCs w:val="16"/>
              </w:rPr>
              <w:t>691,00000</w:t>
            </w:r>
          </w:p>
        </w:tc>
        <w:tc>
          <w:tcPr>
            <w:tcW w:w="1470" w:type="dxa"/>
            <w:shd w:val="clear" w:color="auto" w:fill="auto"/>
            <w:noWrap/>
            <w:hideMark/>
          </w:tcPr>
          <w:p w14:paraId="5FF5965C" w14:textId="77777777" w:rsidR="00AB7C9D" w:rsidRPr="00944B4D" w:rsidRDefault="00AB7C9D" w:rsidP="00B41757">
            <w:pPr>
              <w:jc w:val="right"/>
              <w:rPr>
                <w:b/>
                <w:bCs/>
                <w:color w:val="000000"/>
                <w:sz w:val="16"/>
                <w:szCs w:val="16"/>
              </w:rPr>
            </w:pPr>
            <w:r w:rsidRPr="00944B4D">
              <w:rPr>
                <w:b/>
                <w:bCs/>
                <w:color w:val="000000"/>
                <w:sz w:val="16"/>
                <w:szCs w:val="16"/>
              </w:rPr>
              <w:t>759,10000</w:t>
            </w:r>
          </w:p>
        </w:tc>
        <w:tc>
          <w:tcPr>
            <w:tcW w:w="1317" w:type="dxa"/>
            <w:shd w:val="clear" w:color="auto" w:fill="auto"/>
            <w:noWrap/>
            <w:hideMark/>
          </w:tcPr>
          <w:p w14:paraId="6B964440" w14:textId="77777777" w:rsidR="00AB7C9D" w:rsidRPr="00944B4D" w:rsidRDefault="00AB7C9D" w:rsidP="00B41757">
            <w:pPr>
              <w:jc w:val="right"/>
              <w:rPr>
                <w:b/>
                <w:bCs/>
                <w:color w:val="000000"/>
                <w:sz w:val="16"/>
                <w:szCs w:val="16"/>
              </w:rPr>
            </w:pPr>
            <w:r w:rsidRPr="00944B4D">
              <w:rPr>
                <w:b/>
                <w:bCs/>
                <w:color w:val="000000"/>
                <w:sz w:val="16"/>
                <w:szCs w:val="16"/>
              </w:rPr>
              <w:t>829,40000</w:t>
            </w:r>
          </w:p>
        </w:tc>
      </w:tr>
      <w:tr w:rsidR="00AB7C9D" w:rsidRPr="00944B4D" w14:paraId="04BE3911" w14:textId="77777777" w:rsidTr="00B41757">
        <w:trPr>
          <w:trHeight w:val="20"/>
        </w:trPr>
        <w:tc>
          <w:tcPr>
            <w:tcW w:w="2694" w:type="dxa"/>
            <w:shd w:val="clear" w:color="auto" w:fill="auto"/>
            <w:hideMark/>
          </w:tcPr>
          <w:p w14:paraId="6FB34C7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4C8A688C"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4D9968D" w14:textId="77777777" w:rsidR="00AB7C9D" w:rsidRPr="00944B4D" w:rsidRDefault="00AB7C9D" w:rsidP="00B41757">
            <w:pPr>
              <w:jc w:val="center"/>
              <w:rPr>
                <w:color w:val="000000"/>
                <w:sz w:val="16"/>
                <w:szCs w:val="16"/>
              </w:rPr>
            </w:pPr>
            <w:r w:rsidRPr="00944B4D">
              <w:rPr>
                <w:color w:val="000000"/>
                <w:sz w:val="16"/>
                <w:szCs w:val="16"/>
              </w:rPr>
              <w:t>0203</w:t>
            </w:r>
          </w:p>
        </w:tc>
        <w:tc>
          <w:tcPr>
            <w:tcW w:w="1167" w:type="dxa"/>
            <w:shd w:val="clear" w:color="auto" w:fill="auto"/>
            <w:noWrap/>
            <w:hideMark/>
          </w:tcPr>
          <w:p w14:paraId="5A719B4D" w14:textId="77777777" w:rsidR="00AB7C9D" w:rsidRPr="00944B4D" w:rsidRDefault="00AB7C9D" w:rsidP="00B41757">
            <w:pPr>
              <w:jc w:val="center"/>
              <w:rPr>
                <w:color w:val="000000"/>
                <w:sz w:val="16"/>
                <w:szCs w:val="16"/>
              </w:rPr>
            </w:pPr>
            <w:r w:rsidRPr="00944B4D">
              <w:rPr>
                <w:color w:val="000000"/>
                <w:sz w:val="16"/>
                <w:szCs w:val="16"/>
              </w:rPr>
              <w:t>1000000000</w:t>
            </w:r>
          </w:p>
        </w:tc>
        <w:tc>
          <w:tcPr>
            <w:tcW w:w="619" w:type="dxa"/>
            <w:shd w:val="clear" w:color="auto" w:fill="auto"/>
            <w:noWrap/>
            <w:hideMark/>
          </w:tcPr>
          <w:p w14:paraId="535FD162"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F07279"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2C644594" w14:textId="77777777" w:rsidR="00AB7C9D" w:rsidRPr="00944B4D" w:rsidRDefault="00AB7C9D" w:rsidP="00B41757">
            <w:pPr>
              <w:jc w:val="right"/>
              <w:rPr>
                <w:color w:val="000000"/>
                <w:sz w:val="16"/>
                <w:szCs w:val="16"/>
              </w:rPr>
            </w:pPr>
            <w:r w:rsidRPr="00944B4D">
              <w:rPr>
                <w:color w:val="000000"/>
                <w:sz w:val="16"/>
                <w:szCs w:val="16"/>
              </w:rPr>
              <w:t>759,10000</w:t>
            </w:r>
          </w:p>
        </w:tc>
        <w:tc>
          <w:tcPr>
            <w:tcW w:w="1317" w:type="dxa"/>
            <w:shd w:val="clear" w:color="auto" w:fill="auto"/>
            <w:noWrap/>
            <w:hideMark/>
          </w:tcPr>
          <w:p w14:paraId="1DCE0C65"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1923414E" w14:textId="77777777" w:rsidTr="00B41757">
        <w:trPr>
          <w:trHeight w:val="20"/>
        </w:trPr>
        <w:tc>
          <w:tcPr>
            <w:tcW w:w="2694" w:type="dxa"/>
            <w:shd w:val="clear" w:color="auto" w:fill="auto"/>
            <w:hideMark/>
          </w:tcPr>
          <w:p w14:paraId="109FE166"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6096BD93"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1F3A119" w14:textId="77777777" w:rsidR="00AB7C9D" w:rsidRPr="00944B4D" w:rsidRDefault="00AB7C9D" w:rsidP="00B41757">
            <w:pPr>
              <w:jc w:val="center"/>
              <w:rPr>
                <w:color w:val="000000"/>
                <w:sz w:val="16"/>
                <w:szCs w:val="16"/>
              </w:rPr>
            </w:pPr>
            <w:r w:rsidRPr="00944B4D">
              <w:rPr>
                <w:color w:val="000000"/>
                <w:sz w:val="16"/>
                <w:szCs w:val="16"/>
              </w:rPr>
              <w:t>0203</w:t>
            </w:r>
          </w:p>
        </w:tc>
        <w:tc>
          <w:tcPr>
            <w:tcW w:w="1167" w:type="dxa"/>
            <w:shd w:val="clear" w:color="auto" w:fill="auto"/>
            <w:noWrap/>
            <w:hideMark/>
          </w:tcPr>
          <w:p w14:paraId="4A77F6C0" w14:textId="77777777" w:rsidR="00AB7C9D" w:rsidRPr="00944B4D" w:rsidRDefault="00AB7C9D" w:rsidP="00B41757">
            <w:pPr>
              <w:jc w:val="center"/>
              <w:rPr>
                <w:color w:val="000000"/>
                <w:sz w:val="16"/>
                <w:szCs w:val="16"/>
              </w:rPr>
            </w:pPr>
            <w:r w:rsidRPr="00944B4D">
              <w:rPr>
                <w:color w:val="000000"/>
                <w:sz w:val="16"/>
                <w:szCs w:val="16"/>
              </w:rPr>
              <w:t>1020000000</w:t>
            </w:r>
          </w:p>
        </w:tc>
        <w:tc>
          <w:tcPr>
            <w:tcW w:w="619" w:type="dxa"/>
            <w:shd w:val="clear" w:color="auto" w:fill="auto"/>
            <w:noWrap/>
            <w:hideMark/>
          </w:tcPr>
          <w:p w14:paraId="77420634"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3AF4ECA8"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6127B4EF" w14:textId="77777777" w:rsidR="00AB7C9D" w:rsidRPr="00944B4D" w:rsidRDefault="00AB7C9D" w:rsidP="00B41757">
            <w:pPr>
              <w:jc w:val="right"/>
              <w:rPr>
                <w:color w:val="000000"/>
                <w:sz w:val="16"/>
                <w:szCs w:val="16"/>
              </w:rPr>
            </w:pPr>
            <w:r w:rsidRPr="00944B4D">
              <w:rPr>
                <w:color w:val="000000"/>
                <w:sz w:val="16"/>
                <w:szCs w:val="16"/>
              </w:rPr>
              <w:t>759,10000</w:t>
            </w:r>
          </w:p>
        </w:tc>
        <w:tc>
          <w:tcPr>
            <w:tcW w:w="1317" w:type="dxa"/>
            <w:shd w:val="clear" w:color="auto" w:fill="auto"/>
            <w:noWrap/>
            <w:hideMark/>
          </w:tcPr>
          <w:p w14:paraId="4B550EBD"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5FF615ED" w14:textId="77777777" w:rsidTr="00B41757">
        <w:trPr>
          <w:trHeight w:val="20"/>
        </w:trPr>
        <w:tc>
          <w:tcPr>
            <w:tcW w:w="2694" w:type="dxa"/>
            <w:shd w:val="clear" w:color="auto" w:fill="auto"/>
            <w:hideMark/>
          </w:tcPr>
          <w:p w14:paraId="788CFC3D" w14:textId="77777777" w:rsidR="00AB7C9D" w:rsidRPr="00944B4D" w:rsidRDefault="00AB7C9D" w:rsidP="00B41757">
            <w:pPr>
              <w:rPr>
                <w:color w:val="000000"/>
                <w:sz w:val="16"/>
                <w:szCs w:val="16"/>
              </w:rPr>
            </w:pPr>
            <w:r w:rsidRPr="00944B4D">
              <w:rPr>
                <w:color w:val="000000"/>
                <w:sz w:val="16"/>
                <w:szCs w:val="16"/>
              </w:rPr>
              <w:t xml:space="preserve"> Предоставление прочих видов межбюджетных трансфертов бюджетам поселений Любытинского муниципального района</w:t>
            </w:r>
          </w:p>
        </w:tc>
        <w:tc>
          <w:tcPr>
            <w:tcW w:w="594" w:type="dxa"/>
            <w:shd w:val="clear" w:color="auto" w:fill="auto"/>
            <w:noWrap/>
            <w:hideMark/>
          </w:tcPr>
          <w:p w14:paraId="53B5A51F"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A8C84ED" w14:textId="77777777" w:rsidR="00AB7C9D" w:rsidRPr="00944B4D" w:rsidRDefault="00AB7C9D" w:rsidP="00B41757">
            <w:pPr>
              <w:jc w:val="center"/>
              <w:rPr>
                <w:color w:val="000000"/>
                <w:sz w:val="16"/>
                <w:szCs w:val="16"/>
              </w:rPr>
            </w:pPr>
            <w:r w:rsidRPr="00944B4D">
              <w:rPr>
                <w:color w:val="000000"/>
                <w:sz w:val="16"/>
                <w:szCs w:val="16"/>
              </w:rPr>
              <w:t>0203</w:t>
            </w:r>
          </w:p>
        </w:tc>
        <w:tc>
          <w:tcPr>
            <w:tcW w:w="1167" w:type="dxa"/>
            <w:shd w:val="clear" w:color="auto" w:fill="auto"/>
            <w:noWrap/>
            <w:hideMark/>
          </w:tcPr>
          <w:p w14:paraId="7BD48329" w14:textId="77777777" w:rsidR="00AB7C9D" w:rsidRPr="00944B4D" w:rsidRDefault="00AB7C9D" w:rsidP="00B41757">
            <w:pPr>
              <w:jc w:val="center"/>
              <w:rPr>
                <w:color w:val="000000"/>
                <w:sz w:val="16"/>
                <w:szCs w:val="16"/>
              </w:rPr>
            </w:pPr>
            <w:r w:rsidRPr="00944B4D">
              <w:rPr>
                <w:color w:val="000000"/>
                <w:sz w:val="16"/>
                <w:szCs w:val="16"/>
              </w:rPr>
              <w:t>1020200000</w:t>
            </w:r>
          </w:p>
        </w:tc>
        <w:tc>
          <w:tcPr>
            <w:tcW w:w="619" w:type="dxa"/>
            <w:shd w:val="clear" w:color="auto" w:fill="auto"/>
            <w:noWrap/>
            <w:hideMark/>
          </w:tcPr>
          <w:p w14:paraId="22B8C0E5"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24CCD48E"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61030A60" w14:textId="77777777" w:rsidR="00AB7C9D" w:rsidRPr="00944B4D" w:rsidRDefault="00AB7C9D" w:rsidP="00B41757">
            <w:pPr>
              <w:jc w:val="right"/>
              <w:rPr>
                <w:color w:val="000000"/>
                <w:sz w:val="16"/>
                <w:szCs w:val="16"/>
              </w:rPr>
            </w:pPr>
            <w:r w:rsidRPr="00944B4D">
              <w:rPr>
                <w:color w:val="000000"/>
                <w:sz w:val="16"/>
                <w:szCs w:val="16"/>
              </w:rPr>
              <w:t>759,10000</w:t>
            </w:r>
          </w:p>
        </w:tc>
        <w:tc>
          <w:tcPr>
            <w:tcW w:w="1317" w:type="dxa"/>
            <w:shd w:val="clear" w:color="auto" w:fill="auto"/>
            <w:noWrap/>
            <w:hideMark/>
          </w:tcPr>
          <w:p w14:paraId="4CB1E6F5"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715EF111" w14:textId="77777777" w:rsidTr="00B41757">
        <w:trPr>
          <w:trHeight w:val="20"/>
        </w:trPr>
        <w:tc>
          <w:tcPr>
            <w:tcW w:w="2694" w:type="dxa"/>
            <w:shd w:val="clear" w:color="auto" w:fill="auto"/>
            <w:hideMark/>
          </w:tcPr>
          <w:p w14:paraId="7EB40587" w14:textId="77777777" w:rsidR="00AB7C9D" w:rsidRPr="00944B4D" w:rsidRDefault="00AB7C9D" w:rsidP="00B41757">
            <w:pPr>
              <w:rPr>
                <w:color w:val="000000"/>
                <w:sz w:val="16"/>
                <w:szCs w:val="16"/>
              </w:rPr>
            </w:pPr>
            <w:r w:rsidRPr="00944B4D">
              <w:rPr>
                <w:color w:val="000000"/>
                <w:sz w:val="16"/>
                <w:szCs w:val="16"/>
              </w:rPr>
              <w:t xml:space="preserve"> Осуществление первичного воинского учета органами местного самоуправления поселений</w:t>
            </w:r>
          </w:p>
        </w:tc>
        <w:tc>
          <w:tcPr>
            <w:tcW w:w="594" w:type="dxa"/>
            <w:shd w:val="clear" w:color="auto" w:fill="auto"/>
            <w:noWrap/>
            <w:hideMark/>
          </w:tcPr>
          <w:p w14:paraId="5B45037A"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01A34DD8" w14:textId="77777777" w:rsidR="00AB7C9D" w:rsidRPr="00944B4D" w:rsidRDefault="00AB7C9D" w:rsidP="00B41757">
            <w:pPr>
              <w:jc w:val="center"/>
              <w:rPr>
                <w:color w:val="000000"/>
                <w:sz w:val="16"/>
                <w:szCs w:val="16"/>
              </w:rPr>
            </w:pPr>
            <w:r w:rsidRPr="00944B4D">
              <w:rPr>
                <w:color w:val="000000"/>
                <w:sz w:val="16"/>
                <w:szCs w:val="16"/>
              </w:rPr>
              <w:t>0203</w:t>
            </w:r>
          </w:p>
        </w:tc>
        <w:tc>
          <w:tcPr>
            <w:tcW w:w="1167" w:type="dxa"/>
            <w:shd w:val="clear" w:color="auto" w:fill="auto"/>
            <w:noWrap/>
            <w:hideMark/>
          </w:tcPr>
          <w:p w14:paraId="70EE07DF" w14:textId="77777777" w:rsidR="00AB7C9D" w:rsidRPr="00944B4D" w:rsidRDefault="00AB7C9D" w:rsidP="00B41757">
            <w:pPr>
              <w:jc w:val="center"/>
              <w:rPr>
                <w:color w:val="000000"/>
                <w:sz w:val="16"/>
                <w:szCs w:val="16"/>
              </w:rPr>
            </w:pPr>
            <w:r w:rsidRPr="00944B4D">
              <w:rPr>
                <w:color w:val="000000"/>
                <w:sz w:val="16"/>
                <w:szCs w:val="16"/>
              </w:rPr>
              <w:t>1020251180</w:t>
            </w:r>
          </w:p>
        </w:tc>
        <w:tc>
          <w:tcPr>
            <w:tcW w:w="619" w:type="dxa"/>
            <w:shd w:val="clear" w:color="auto" w:fill="auto"/>
            <w:noWrap/>
            <w:hideMark/>
          </w:tcPr>
          <w:p w14:paraId="76B0DCE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7A16E4FA"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5B5B360B" w14:textId="77777777" w:rsidR="00AB7C9D" w:rsidRPr="00944B4D" w:rsidRDefault="00AB7C9D" w:rsidP="00B41757">
            <w:pPr>
              <w:jc w:val="right"/>
              <w:rPr>
                <w:color w:val="000000"/>
                <w:sz w:val="16"/>
                <w:szCs w:val="16"/>
              </w:rPr>
            </w:pPr>
            <w:r w:rsidRPr="00944B4D">
              <w:rPr>
                <w:color w:val="000000"/>
                <w:sz w:val="16"/>
                <w:szCs w:val="16"/>
              </w:rPr>
              <w:t>759,10000</w:t>
            </w:r>
          </w:p>
        </w:tc>
        <w:tc>
          <w:tcPr>
            <w:tcW w:w="1317" w:type="dxa"/>
            <w:shd w:val="clear" w:color="auto" w:fill="auto"/>
            <w:noWrap/>
            <w:hideMark/>
          </w:tcPr>
          <w:p w14:paraId="55351B23"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33A5D263" w14:textId="77777777" w:rsidTr="00B41757">
        <w:trPr>
          <w:trHeight w:val="20"/>
        </w:trPr>
        <w:tc>
          <w:tcPr>
            <w:tcW w:w="2694" w:type="dxa"/>
            <w:shd w:val="clear" w:color="auto" w:fill="auto"/>
            <w:hideMark/>
          </w:tcPr>
          <w:p w14:paraId="625313D5"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594" w:type="dxa"/>
            <w:shd w:val="clear" w:color="auto" w:fill="auto"/>
            <w:noWrap/>
            <w:hideMark/>
          </w:tcPr>
          <w:p w14:paraId="282CB98F"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56D75AFF" w14:textId="77777777" w:rsidR="00AB7C9D" w:rsidRPr="00944B4D" w:rsidRDefault="00AB7C9D" w:rsidP="00B41757">
            <w:pPr>
              <w:jc w:val="center"/>
              <w:rPr>
                <w:color w:val="000000"/>
                <w:sz w:val="16"/>
                <w:szCs w:val="16"/>
              </w:rPr>
            </w:pPr>
            <w:r w:rsidRPr="00944B4D">
              <w:rPr>
                <w:color w:val="000000"/>
                <w:sz w:val="16"/>
                <w:szCs w:val="16"/>
              </w:rPr>
              <w:t>0203</w:t>
            </w:r>
          </w:p>
        </w:tc>
        <w:tc>
          <w:tcPr>
            <w:tcW w:w="1167" w:type="dxa"/>
            <w:shd w:val="clear" w:color="auto" w:fill="auto"/>
            <w:noWrap/>
            <w:hideMark/>
          </w:tcPr>
          <w:p w14:paraId="1ECABD62" w14:textId="77777777" w:rsidR="00AB7C9D" w:rsidRPr="00944B4D" w:rsidRDefault="00AB7C9D" w:rsidP="00B41757">
            <w:pPr>
              <w:jc w:val="center"/>
              <w:rPr>
                <w:color w:val="000000"/>
                <w:sz w:val="16"/>
                <w:szCs w:val="16"/>
              </w:rPr>
            </w:pPr>
            <w:r w:rsidRPr="00944B4D">
              <w:rPr>
                <w:color w:val="000000"/>
                <w:sz w:val="16"/>
                <w:szCs w:val="16"/>
              </w:rPr>
              <w:t>1020251180</w:t>
            </w:r>
          </w:p>
        </w:tc>
        <w:tc>
          <w:tcPr>
            <w:tcW w:w="619" w:type="dxa"/>
            <w:shd w:val="clear" w:color="auto" w:fill="auto"/>
            <w:noWrap/>
            <w:hideMark/>
          </w:tcPr>
          <w:p w14:paraId="62D01CC9" w14:textId="77777777" w:rsidR="00AB7C9D" w:rsidRPr="00944B4D" w:rsidRDefault="00AB7C9D" w:rsidP="00B41757">
            <w:pPr>
              <w:jc w:val="center"/>
              <w:rPr>
                <w:color w:val="000000"/>
                <w:sz w:val="16"/>
                <w:szCs w:val="16"/>
              </w:rPr>
            </w:pPr>
            <w:r w:rsidRPr="00944B4D">
              <w:rPr>
                <w:color w:val="000000"/>
                <w:sz w:val="16"/>
                <w:szCs w:val="16"/>
              </w:rPr>
              <w:t>530</w:t>
            </w:r>
          </w:p>
        </w:tc>
        <w:tc>
          <w:tcPr>
            <w:tcW w:w="1470" w:type="dxa"/>
            <w:shd w:val="clear" w:color="auto" w:fill="auto"/>
            <w:noWrap/>
            <w:hideMark/>
          </w:tcPr>
          <w:p w14:paraId="64ED3019"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7A5B0A31" w14:textId="77777777" w:rsidR="00AB7C9D" w:rsidRPr="00944B4D" w:rsidRDefault="00AB7C9D" w:rsidP="00B41757">
            <w:pPr>
              <w:jc w:val="right"/>
              <w:rPr>
                <w:color w:val="000000"/>
                <w:sz w:val="16"/>
                <w:szCs w:val="16"/>
              </w:rPr>
            </w:pPr>
            <w:r w:rsidRPr="00944B4D">
              <w:rPr>
                <w:color w:val="000000"/>
                <w:sz w:val="16"/>
                <w:szCs w:val="16"/>
              </w:rPr>
              <w:t>759,10000</w:t>
            </w:r>
          </w:p>
        </w:tc>
        <w:tc>
          <w:tcPr>
            <w:tcW w:w="1317" w:type="dxa"/>
            <w:shd w:val="clear" w:color="auto" w:fill="auto"/>
            <w:noWrap/>
            <w:hideMark/>
          </w:tcPr>
          <w:p w14:paraId="11A2F536"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3712AE73" w14:textId="77777777" w:rsidTr="00B41757">
        <w:trPr>
          <w:trHeight w:val="20"/>
        </w:trPr>
        <w:tc>
          <w:tcPr>
            <w:tcW w:w="2694" w:type="dxa"/>
            <w:shd w:val="clear" w:color="auto" w:fill="auto"/>
            <w:hideMark/>
          </w:tcPr>
          <w:p w14:paraId="7B84FB86" w14:textId="77777777" w:rsidR="00AB7C9D" w:rsidRPr="00944B4D" w:rsidRDefault="00AB7C9D" w:rsidP="00B41757">
            <w:pPr>
              <w:rPr>
                <w:b/>
                <w:bCs/>
                <w:color w:val="000000"/>
                <w:sz w:val="16"/>
                <w:szCs w:val="16"/>
              </w:rPr>
            </w:pPr>
            <w:r w:rsidRPr="00944B4D">
              <w:rPr>
                <w:b/>
                <w:bCs/>
                <w:color w:val="000000"/>
                <w:sz w:val="16"/>
                <w:szCs w:val="16"/>
              </w:rPr>
              <w:t xml:space="preserve"> Обслуживание государственного (муниципального) долга</w:t>
            </w:r>
          </w:p>
        </w:tc>
        <w:tc>
          <w:tcPr>
            <w:tcW w:w="594" w:type="dxa"/>
            <w:shd w:val="clear" w:color="auto" w:fill="auto"/>
            <w:noWrap/>
            <w:hideMark/>
          </w:tcPr>
          <w:p w14:paraId="37B24289"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4CAF492D" w14:textId="77777777" w:rsidR="00AB7C9D" w:rsidRPr="00944B4D" w:rsidRDefault="00AB7C9D" w:rsidP="00B41757">
            <w:pPr>
              <w:jc w:val="center"/>
              <w:rPr>
                <w:b/>
                <w:bCs/>
                <w:color w:val="000000"/>
                <w:sz w:val="16"/>
                <w:szCs w:val="16"/>
              </w:rPr>
            </w:pPr>
            <w:r w:rsidRPr="00944B4D">
              <w:rPr>
                <w:b/>
                <w:bCs/>
                <w:color w:val="000000"/>
                <w:sz w:val="16"/>
                <w:szCs w:val="16"/>
              </w:rPr>
              <w:t>1300</w:t>
            </w:r>
          </w:p>
        </w:tc>
        <w:tc>
          <w:tcPr>
            <w:tcW w:w="1167" w:type="dxa"/>
            <w:shd w:val="clear" w:color="auto" w:fill="auto"/>
            <w:noWrap/>
            <w:hideMark/>
          </w:tcPr>
          <w:p w14:paraId="7B97212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6FDFE54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B6AD3D7" w14:textId="77777777" w:rsidR="00AB7C9D" w:rsidRPr="00944B4D" w:rsidRDefault="00AB7C9D" w:rsidP="00B41757">
            <w:pPr>
              <w:jc w:val="right"/>
              <w:rPr>
                <w:b/>
                <w:bCs/>
                <w:color w:val="000000"/>
                <w:sz w:val="16"/>
                <w:szCs w:val="16"/>
              </w:rPr>
            </w:pPr>
            <w:r w:rsidRPr="00944B4D">
              <w:rPr>
                <w:b/>
                <w:bCs/>
                <w:color w:val="000000"/>
                <w:sz w:val="16"/>
                <w:szCs w:val="16"/>
              </w:rPr>
              <w:t>4,06372</w:t>
            </w:r>
          </w:p>
        </w:tc>
        <w:tc>
          <w:tcPr>
            <w:tcW w:w="1470" w:type="dxa"/>
            <w:shd w:val="clear" w:color="auto" w:fill="auto"/>
            <w:noWrap/>
            <w:hideMark/>
          </w:tcPr>
          <w:p w14:paraId="4C4DC83B" w14:textId="77777777" w:rsidR="00AB7C9D" w:rsidRPr="00944B4D" w:rsidRDefault="00AB7C9D" w:rsidP="00B41757">
            <w:pPr>
              <w:jc w:val="right"/>
              <w:rPr>
                <w:b/>
                <w:bCs/>
                <w:color w:val="000000"/>
                <w:sz w:val="16"/>
                <w:szCs w:val="16"/>
              </w:rPr>
            </w:pPr>
            <w:r w:rsidRPr="00944B4D">
              <w:rPr>
                <w:b/>
                <w:bCs/>
                <w:color w:val="000000"/>
                <w:sz w:val="16"/>
                <w:szCs w:val="16"/>
              </w:rPr>
              <w:t>53,80000</w:t>
            </w:r>
          </w:p>
        </w:tc>
        <w:tc>
          <w:tcPr>
            <w:tcW w:w="1317" w:type="dxa"/>
            <w:shd w:val="clear" w:color="auto" w:fill="auto"/>
            <w:noWrap/>
            <w:hideMark/>
          </w:tcPr>
          <w:p w14:paraId="5F075347" w14:textId="77777777" w:rsidR="00AB7C9D" w:rsidRPr="00944B4D" w:rsidRDefault="00AB7C9D" w:rsidP="00B41757">
            <w:pPr>
              <w:jc w:val="right"/>
              <w:rPr>
                <w:b/>
                <w:bCs/>
                <w:color w:val="000000"/>
                <w:sz w:val="16"/>
                <w:szCs w:val="16"/>
              </w:rPr>
            </w:pPr>
            <w:r w:rsidRPr="00944B4D">
              <w:rPr>
                <w:b/>
                <w:bCs/>
                <w:color w:val="000000"/>
                <w:sz w:val="16"/>
                <w:szCs w:val="16"/>
              </w:rPr>
              <w:t>120,50000</w:t>
            </w:r>
          </w:p>
        </w:tc>
      </w:tr>
      <w:tr w:rsidR="00AB7C9D" w:rsidRPr="00944B4D" w14:paraId="292A38CC" w14:textId="77777777" w:rsidTr="00B41757">
        <w:trPr>
          <w:trHeight w:val="20"/>
        </w:trPr>
        <w:tc>
          <w:tcPr>
            <w:tcW w:w="2694" w:type="dxa"/>
            <w:shd w:val="clear" w:color="auto" w:fill="auto"/>
            <w:hideMark/>
          </w:tcPr>
          <w:p w14:paraId="62BB3B94" w14:textId="77777777" w:rsidR="00AB7C9D" w:rsidRPr="00944B4D" w:rsidRDefault="00AB7C9D" w:rsidP="00B41757">
            <w:pPr>
              <w:rPr>
                <w:b/>
                <w:bCs/>
                <w:color w:val="000000"/>
                <w:sz w:val="16"/>
                <w:szCs w:val="16"/>
              </w:rPr>
            </w:pPr>
            <w:r w:rsidRPr="00944B4D">
              <w:rPr>
                <w:b/>
                <w:bCs/>
                <w:color w:val="000000"/>
                <w:sz w:val="16"/>
                <w:szCs w:val="16"/>
              </w:rPr>
              <w:t xml:space="preserve"> Обслуживание государственного </w:t>
            </w:r>
            <w:r w:rsidRPr="00944B4D">
              <w:rPr>
                <w:b/>
                <w:bCs/>
                <w:color w:val="000000"/>
                <w:sz w:val="16"/>
                <w:szCs w:val="16"/>
              </w:rPr>
              <w:lastRenderedPageBreak/>
              <w:t>(муниципального) внутреннего долга</w:t>
            </w:r>
          </w:p>
        </w:tc>
        <w:tc>
          <w:tcPr>
            <w:tcW w:w="594" w:type="dxa"/>
            <w:shd w:val="clear" w:color="auto" w:fill="auto"/>
            <w:noWrap/>
            <w:hideMark/>
          </w:tcPr>
          <w:p w14:paraId="43E999BF" w14:textId="77777777" w:rsidR="00AB7C9D" w:rsidRPr="00944B4D" w:rsidRDefault="00AB7C9D" w:rsidP="00B41757">
            <w:pPr>
              <w:jc w:val="center"/>
              <w:rPr>
                <w:b/>
                <w:bCs/>
                <w:color w:val="000000"/>
                <w:sz w:val="16"/>
                <w:szCs w:val="16"/>
              </w:rPr>
            </w:pPr>
            <w:r w:rsidRPr="00944B4D">
              <w:rPr>
                <w:b/>
                <w:bCs/>
                <w:color w:val="000000"/>
                <w:sz w:val="16"/>
                <w:szCs w:val="16"/>
              </w:rPr>
              <w:lastRenderedPageBreak/>
              <w:t>792</w:t>
            </w:r>
          </w:p>
        </w:tc>
        <w:tc>
          <w:tcPr>
            <w:tcW w:w="734" w:type="dxa"/>
            <w:shd w:val="clear" w:color="auto" w:fill="auto"/>
            <w:noWrap/>
            <w:hideMark/>
          </w:tcPr>
          <w:p w14:paraId="73BC0D53" w14:textId="77777777" w:rsidR="00AB7C9D" w:rsidRPr="00944B4D" w:rsidRDefault="00AB7C9D" w:rsidP="00B41757">
            <w:pPr>
              <w:jc w:val="center"/>
              <w:rPr>
                <w:b/>
                <w:bCs/>
                <w:color w:val="000000"/>
                <w:sz w:val="16"/>
                <w:szCs w:val="16"/>
              </w:rPr>
            </w:pPr>
            <w:r w:rsidRPr="00944B4D">
              <w:rPr>
                <w:b/>
                <w:bCs/>
                <w:color w:val="000000"/>
                <w:sz w:val="16"/>
                <w:szCs w:val="16"/>
              </w:rPr>
              <w:t>1301</w:t>
            </w:r>
          </w:p>
        </w:tc>
        <w:tc>
          <w:tcPr>
            <w:tcW w:w="1167" w:type="dxa"/>
            <w:shd w:val="clear" w:color="auto" w:fill="auto"/>
            <w:noWrap/>
            <w:hideMark/>
          </w:tcPr>
          <w:p w14:paraId="10581A4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1EF593E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4E36D00A" w14:textId="77777777" w:rsidR="00AB7C9D" w:rsidRPr="00944B4D" w:rsidRDefault="00AB7C9D" w:rsidP="00B41757">
            <w:pPr>
              <w:jc w:val="right"/>
              <w:rPr>
                <w:b/>
                <w:bCs/>
                <w:color w:val="000000"/>
                <w:sz w:val="16"/>
                <w:szCs w:val="16"/>
              </w:rPr>
            </w:pPr>
            <w:r w:rsidRPr="00944B4D">
              <w:rPr>
                <w:b/>
                <w:bCs/>
                <w:color w:val="000000"/>
                <w:sz w:val="16"/>
                <w:szCs w:val="16"/>
              </w:rPr>
              <w:t>4,06372</w:t>
            </w:r>
          </w:p>
        </w:tc>
        <w:tc>
          <w:tcPr>
            <w:tcW w:w="1470" w:type="dxa"/>
            <w:shd w:val="clear" w:color="auto" w:fill="auto"/>
            <w:noWrap/>
            <w:hideMark/>
          </w:tcPr>
          <w:p w14:paraId="27D7FD68" w14:textId="77777777" w:rsidR="00AB7C9D" w:rsidRPr="00944B4D" w:rsidRDefault="00AB7C9D" w:rsidP="00B41757">
            <w:pPr>
              <w:jc w:val="right"/>
              <w:rPr>
                <w:b/>
                <w:bCs/>
                <w:color w:val="000000"/>
                <w:sz w:val="16"/>
                <w:szCs w:val="16"/>
              </w:rPr>
            </w:pPr>
            <w:r w:rsidRPr="00944B4D">
              <w:rPr>
                <w:b/>
                <w:bCs/>
                <w:color w:val="000000"/>
                <w:sz w:val="16"/>
                <w:szCs w:val="16"/>
              </w:rPr>
              <w:t>53,80000</w:t>
            </w:r>
          </w:p>
        </w:tc>
        <w:tc>
          <w:tcPr>
            <w:tcW w:w="1317" w:type="dxa"/>
            <w:shd w:val="clear" w:color="auto" w:fill="auto"/>
            <w:noWrap/>
            <w:hideMark/>
          </w:tcPr>
          <w:p w14:paraId="2421363B" w14:textId="77777777" w:rsidR="00AB7C9D" w:rsidRPr="00944B4D" w:rsidRDefault="00AB7C9D" w:rsidP="00B41757">
            <w:pPr>
              <w:jc w:val="right"/>
              <w:rPr>
                <w:b/>
                <w:bCs/>
                <w:color w:val="000000"/>
                <w:sz w:val="16"/>
                <w:szCs w:val="16"/>
              </w:rPr>
            </w:pPr>
            <w:r w:rsidRPr="00944B4D">
              <w:rPr>
                <w:b/>
                <w:bCs/>
                <w:color w:val="000000"/>
                <w:sz w:val="16"/>
                <w:szCs w:val="16"/>
              </w:rPr>
              <w:t>120,50000</w:t>
            </w:r>
          </w:p>
        </w:tc>
      </w:tr>
      <w:tr w:rsidR="00AB7C9D" w:rsidRPr="00944B4D" w14:paraId="5A67D29A" w14:textId="77777777" w:rsidTr="00B41757">
        <w:trPr>
          <w:trHeight w:val="20"/>
        </w:trPr>
        <w:tc>
          <w:tcPr>
            <w:tcW w:w="2694" w:type="dxa"/>
            <w:shd w:val="clear" w:color="auto" w:fill="auto"/>
            <w:hideMark/>
          </w:tcPr>
          <w:p w14:paraId="53D1A8E6" w14:textId="77777777" w:rsidR="00AB7C9D" w:rsidRPr="00944B4D" w:rsidRDefault="00AB7C9D" w:rsidP="00B41757">
            <w:pPr>
              <w:rPr>
                <w:color w:val="000000"/>
                <w:sz w:val="16"/>
                <w:szCs w:val="16"/>
              </w:rPr>
            </w:pPr>
            <w:r w:rsidRPr="00944B4D">
              <w:rPr>
                <w:color w:val="000000"/>
                <w:sz w:val="16"/>
                <w:szCs w:val="16"/>
              </w:rPr>
              <w:lastRenderedPageBreak/>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2D4961A3"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3337B22" w14:textId="77777777" w:rsidR="00AB7C9D" w:rsidRPr="00944B4D" w:rsidRDefault="00AB7C9D" w:rsidP="00B41757">
            <w:pPr>
              <w:jc w:val="center"/>
              <w:rPr>
                <w:color w:val="000000"/>
                <w:sz w:val="16"/>
                <w:szCs w:val="16"/>
              </w:rPr>
            </w:pPr>
            <w:r w:rsidRPr="00944B4D">
              <w:rPr>
                <w:color w:val="000000"/>
                <w:sz w:val="16"/>
                <w:szCs w:val="16"/>
              </w:rPr>
              <w:t>1301</w:t>
            </w:r>
          </w:p>
        </w:tc>
        <w:tc>
          <w:tcPr>
            <w:tcW w:w="1167" w:type="dxa"/>
            <w:shd w:val="clear" w:color="auto" w:fill="auto"/>
            <w:noWrap/>
            <w:hideMark/>
          </w:tcPr>
          <w:p w14:paraId="1907CE26" w14:textId="77777777" w:rsidR="00AB7C9D" w:rsidRPr="00944B4D" w:rsidRDefault="00AB7C9D" w:rsidP="00B41757">
            <w:pPr>
              <w:jc w:val="center"/>
              <w:rPr>
                <w:color w:val="000000"/>
                <w:sz w:val="16"/>
                <w:szCs w:val="16"/>
              </w:rPr>
            </w:pPr>
            <w:r w:rsidRPr="00944B4D">
              <w:rPr>
                <w:color w:val="000000"/>
                <w:sz w:val="16"/>
                <w:szCs w:val="16"/>
              </w:rPr>
              <w:t>1000000000</w:t>
            </w:r>
          </w:p>
        </w:tc>
        <w:tc>
          <w:tcPr>
            <w:tcW w:w="619" w:type="dxa"/>
            <w:shd w:val="clear" w:color="auto" w:fill="auto"/>
            <w:noWrap/>
            <w:hideMark/>
          </w:tcPr>
          <w:p w14:paraId="5B7C58F3"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C6D579D"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19C70D1C" w14:textId="77777777" w:rsidR="00AB7C9D" w:rsidRPr="00944B4D" w:rsidRDefault="00AB7C9D" w:rsidP="00B41757">
            <w:pPr>
              <w:jc w:val="right"/>
              <w:rPr>
                <w:color w:val="000000"/>
                <w:sz w:val="16"/>
                <w:szCs w:val="16"/>
              </w:rPr>
            </w:pPr>
            <w:r w:rsidRPr="00944B4D">
              <w:rPr>
                <w:color w:val="000000"/>
                <w:sz w:val="16"/>
                <w:szCs w:val="16"/>
              </w:rPr>
              <w:t>53,80000</w:t>
            </w:r>
          </w:p>
        </w:tc>
        <w:tc>
          <w:tcPr>
            <w:tcW w:w="1317" w:type="dxa"/>
            <w:shd w:val="clear" w:color="auto" w:fill="auto"/>
            <w:noWrap/>
            <w:hideMark/>
          </w:tcPr>
          <w:p w14:paraId="044EB44E"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65A24110" w14:textId="77777777" w:rsidTr="00B41757">
        <w:trPr>
          <w:trHeight w:val="20"/>
        </w:trPr>
        <w:tc>
          <w:tcPr>
            <w:tcW w:w="2694" w:type="dxa"/>
            <w:shd w:val="clear" w:color="auto" w:fill="auto"/>
            <w:hideMark/>
          </w:tcPr>
          <w:p w14:paraId="5C07359C" w14:textId="77777777" w:rsidR="00AB7C9D" w:rsidRPr="00944B4D" w:rsidRDefault="00AB7C9D" w:rsidP="00B41757">
            <w:pPr>
              <w:rPr>
                <w:color w:val="000000"/>
                <w:sz w:val="16"/>
                <w:szCs w:val="16"/>
              </w:rPr>
            </w:pPr>
            <w:r w:rsidRPr="00944B4D">
              <w:rPr>
                <w:color w:val="000000"/>
                <w:sz w:val="16"/>
                <w:szCs w:val="16"/>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1BA08F72"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9ABBFDC" w14:textId="77777777" w:rsidR="00AB7C9D" w:rsidRPr="00944B4D" w:rsidRDefault="00AB7C9D" w:rsidP="00B41757">
            <w:pPr>
              <w:jc w:val="center"/>
              <w:rPr>
                <w:color w:val="000000"/>
                <w:sz w:val="16"/>
                <w:szCs w:val="16"/>
              </w:rPr>
            </w:pPr>
            <w:r w:rsidRPr="00944B4D">
              <w:rPr>
                <w:color w:val="000000"/>
                <w:sz w:val="16"/>
                <w:szCs w:val="16"/>
              </w:rPr>
              <w:t>1301</w:t>
            </w:r>
          </w:p>
        </w:tc>
        <w:tc>
          <w:tcPr>
            <w:tcW w:w="1167" w:type="dxa"/>
            <w:shd w:val="clear" w:color="auto" w:fill="auto"/>
            <w:noWrap/>
            <w:hideMark/>
          </w:tcPr>
          <w:p w14:paraId="4CEC44A5" w14:textId="77777777" w:rsidR="00AB7C9D" w:rsidRPr="00944B4D" w:rsidRDefault="00AB7C9D" w:rsidP="00B41757">
            <w:pPr>
              <w:jc w:val="center"/>
              <w:rPr>
                <w:color w:val="000000"/>
                <w:sz w:val="16"/>
                <w:szCs w:val="16"/>
              </w:rPr>
            </w:pPr>
            <w:r w:rsidRPr="00944B4D">
              <w:rPr>
                <w:color w:val="000000"/>
                <w:sz w:val="16"/>
                <w:szCs w:val="16"/>
              </w:rPr>
              <w:t>1010000000</w:t>
            </w:r>
          </w:p>
        </w:tc>
        <w:tc>
          <w:tcPr>
            <w:tcW w:w="619" w:type="dxa"/>
            <w:shd w:val="clear" w:color="auto" w:fill="auto"/>
            <w:noWrap/>
            <w:hideMark/>
          </w:tcPr>
          <w:p w14:paraId="1F12532C"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D0D81AC"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2A34704A" w14:textId="77777777" w:rsidR="00AB7C9D" w:rsidRPr="00944B4D" w:rsidRDefault="00AB7C9D" w:rsidP="00B41757">
            <w:pPr>
              <w:jc w:val="right"/>
              <w:rPr>
                <w:color w:val="000000"/>
                <w:sz w:val="16"/>
                <w:szCs w:val="16"/>
              </w:rPr>
            </w:pPr>
            <w:r w:rsidRPr="00944B4D">
              <w:rPr>
                <w:color w:val="000000"/>
                <w:sz w:val="16"/>
                <w:szCs w:val="16"/>
              </w:rPr>
              <w:t>53,80000</w:t>
            </w:r>
          </w:p>
        </w:tc>
        <w:tc>
          <w:tcPr>
            <w:tcW w:w="1317" w:type="dxa"/>
            <w:shd w:val="clear" w:color="auto" w:fill="auto"/>
            <w:noWrap/>
            <w:hideMark/>
          </w:tcPr>
          <w:p w14:paraId="38C48154"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3BEC8E09" w14:textId="77777777" w:rsidTr="00B41757">
        <w:trPr>
          <w:trHeight w:val="20"/>
        </w:trPr>
        <w:tc>
          <w:tcPr>
            <w:tcW w:w="2694" w:type="dxa"/>
            <w:shd w:val="clear" w:color="auto" w:fill="auto"/>
            <w:hideMark/>
          </w:tcPr>
          <w:p w14:paraId="1CA702F1"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долговых обязательств Любытинского муниципального района</w:t>
            </w:r>
          </w:p>
        </w:tc>
        <w:tc>
          <w:tcPr>
            <w:tcW w:w="594" w:type="dxa"/>
            <w:shd w:val="clear" w:color="auto" w:fill="auto"/>
            <w:noWrap/>
            <w:hideMark/>
          </w:tcPr>
          <w:p w14:paraId="4E28A241"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07E57521" w14:textId="77777777" w:rsidR="00AB7C9D" w:rsidRPr="00944B4D" w:rsidRDefault="00AB7C9D" w:rsidP="00B41757">
            <w:pPr>
              <w:jc w:val="center"/>
              <w:rPr>
                <w:color w:val="000000"/>
                <w:sz w:val="16"/>
                <w:szCs w:val="16"/>
              </w:rPr>
            </w:pPr>
            <w:r w:rsidRPr="00944B4D">
              <w:rPr>
                <w:color w:val="000000"/>
                <w:sz w:val="16"/>
                <w:szCs w:val="16"/>
              </w:rPr>
              <w:t>1301</w:t>
            </w:r>
          </w:p>
        </w:tc>
        <w:tc>
          <w:tcPr>
            <w:tcW w:w="1167" w:type="dxa"/>
            <w:shd w:val="clear" w:color="auto" w:fill="auto"/>
            <w:noWrap/>
            <w:hideMark/>
          </w:tcPr>
          <w:p w14:paraId="08CB1A7B" w14:textId="77777777" w:rsidR="00AB7C9D" w:rsidRPr="00944B4D" w:rsidRDefault="00AB7C9D" w:rsidP="00B41757">
            <w:pPr>
              <w:jc w:val="center"/>
              <w:rPr>
                <w:color w:val="000000"/>
                <w:sz w:val="16"/>
                <w:szCs w:val="16"/>
              </w:rPr>
            </w:pPr>
            <w:r w:rsidRPr="00944B4D">
              <w:rPr>
                <w:color w:val="000000"/>
                <w:sz w:val="16"/>
                <w:szCs w:val="16"/>
              </w:rPr>
              <w:t>1010100000</w:t>
            </w:r>
          </w:p>
        </w:tc>
        <w:tc>
          <w:tcPr>
            <w:tcW w:w="619" w:type="dxa"/>
            <w:shd w:val="clear" w:color="auto" w:fill="auto"/>
            <w:noWrap/>
            <w:hideMark/>
          </w:tcPr>
          <w:p w14:paraId="72C3899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826CCD"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7094D38E" w14:textId="77777777" w:rsidR="00AB7C9D" w:rsidRPr="00944B4D" w:rsidRDefault="00AB7C9D" w:rsidP="00B41757">
            <w:pPr>
              <w:jc w:val="right"/>
              <w:rPr>
                <w:color w:val="000000"/>
                <w:sz w:val="16"/>
                <w:szCs w:val="16"/>
              </w:rPr>
            </w:pPr>
            <w:r w:rsidRPr="00944B4D">
              <w:rPr>
                <w:color w:val="000000"/>
                <w:sz w:val="16"/>
                <w:szCs w:val="16"/>
              </w:rPr>
              <w:t>53,80000</w:t>
            </w:r>
          </w:p>
        </w:tc>
        <w:tc>
          <w:tcPr>
            <w:tcW w:w="1317" w:type="dxa"/>
            <w:shd w:val="clear" w:color="auto" w:fill="auto"/>
            <w:noWrap/>
            <w:hideMark/>
          </w:tcPr>
          <w:p w14:paraId="1884DBAF"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133EE510" w14:textId="77777777" w:rsidTr="00B41757">
        <w:trPr>
          <w:trHeight w:val="20"/>
        </w:trPr>
        <w:tc>
          <w:tcPr>
            <w:tcW w:w="2694" w:type="dxa"/>
            <w:shd w:val="clear" w:color="auto" w:fill="auto"/>
            <w:hideMark/>
          </w:tcPr>
          <w:p w14:paraId="7D11B15A" w14:textId="77777777" w:rsidR="00AB7C9D" w:rsidRPr="00944B4D" w:rsidRDefault="00AB7C9D" w:rsidP="00B41757">
            <w:pPr>
              <w:rPr>
                <w:color w:val="000000"/>
                <w:sz w:val="16"/>
                <w:szCs w:val="16"/>
              </w:rPr>
            </w:pPr>
            <w:r w:rsidRPr="00944B4D">
              <w:rPr>
                <w:color w:val="000000"/>
                <w:sz w:val="16"/>
                <w:szCs w:val="16"/>
              </w:rPr>
              <w:t xml:space="preserve"> Обслуживание внутреннего муниципального долга</w:t>
            </w:r>
          </w:p>
        </w:tc>
        <w:tc>
          <w:tcPr>
            <w:tcW w:w="594" w:type="dxa"/>
            <w:shd w:val="clear" w:color="auto" w:fill="auto"/>
            <w:noWrap/>
            <w:hideMark/>
          </w:tcPr>
          <w:p w14:paraId="2ACDD1D7"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34F80098" w14:textId="77777777" w:rsidR="00AB7C9D" w:rsidRPr="00944B4D" w:rsidRDefault="00AB7C9D" w:rsidP="00B41757">
            <w:pPr>
              <w:jc w:val="center"/>
              <w:rPr>
                <w:color w:val="000000"/>
                <w:sz w:val="16"/>
                <w:szCs w:val="16"/>
              </w:rPr>
            </w:pPr>
            <w:r w:rsidRPr="00944B4D">
              <w:rPr>
                <w:color w:val="000000"/>
                <w:sz w:val="16"/>
                <w:szCs w:val="16"/>
              </w:rPr>
              <w:t>1301</w:t>
            </w:r>
          </w:p>
        </w:tc>
        <w:tc>
          <w:tcPr>
            <w:tcW w:w="1167" w:type="dxa"/>
            <w:shd w:val="clear" w:color="auto" w:fill="auto"/>
            <w:noWrap/>
            <w:hideMark/>
          </w:tcPr>
          <w:p w14:paraId="293B98BE" w14:textId="77777777" w:rsidR="00AB7C9D" w:rsidRPr="00944B4D" w:rsidRDefault="00AB7C9D" w:rsidP="00B41757">
            <w:pPr>
              <w:jc w:val="center"/>
              <w:rPr>
                <w:color w:val="000000"/>
                <w:sz w:val="16"/>
                <w:szCs w:val="16"/>
              </w:rPr>
            </w:pPr>
            <w:r w:rsidRPr="00944B4D">
              <w:rPr>
                <w:color w:val="000000"/>
                <w:sz w:val="16"/>
                <w:szCs w:val="16"/>
              </w:rPr>
              <w:t>1010121120</w:t>
            </w:r>
          </w:p>
        </w:tc>
        <w:tc>
          <w:tcPr>
            <w:tcW w:w="619" w:type="dxa"/>
            <w:shd w:val="clear" w:color="auto" w:fill="auto"/>
            <w:noWrap/>
            <w:hideMark/>
          </w:tcPr>
          <w:p w14:paraId="6E5F7C79"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0372AC9"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3F715289" w14:textId="77777777" w:rsidR="00AB7C9D" w:rsidRPr="00944B4D" w:rsidRDefault="00AB7C9D" w:rsidP="00B41757">
            <w:pPr>
              <w:jc w:val="right"/>
              <w:rPr>
                <w:color w:val="000000"/>
                <w:sz w:val="16"/>
                <w:szCs w:val="16"/>
              </w:rPr>
            </w:pPr>
            <w:r w:rsidRPr="00944B4D">
              <w:rPr>
                <w:color w:val="000000"/>
                <w:sz w:val="16"/>
                <w:szCs w:val="16"/>
              </w:rPr>
              <w:t>53,80000</w:t>
            </w:r>
          </w:p>
        </w:tc>
        <w:tc>
          <w:tcPr>
            <w:tcW w:w="1317" w:type="dxa"/>
            <w:shd w:val="clear" w:color="auto" w:fill="auto"/>
            <w:noWrap/>
            <w:hideMark/>
          </w:tcPr>
          <w:p w14:paraId="797832B9"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4D5D2F34" w14:textId="77777777" w:rsidTr="00B41757">
        <w:trPr>
          <w:trHeight w:val="20"/>
        </w:trPr>
        <w:tc>
          <w:tcPr>
            <w:tcW w:w="2694" w:type="dxa"/>
            <w:shd w:val="clear" w:color="auto" w:fill="auto"/>
            <w:hideMark/>
          </w:tcPr>
          <w:p w14:paraId="6EE6420B" w14:textId="77777777" w:rsidR="00AB7C9D" w:rsidRPr="00944B4D" w:rsidRDefault="00AB7C9D" w:rsidP="00B41757">
            <w:pPr>
              <w:rPr>
                <w:color w:val="000000"/>
                <w:sz w:val="16"/>
                <w:szCs w:val="16"/>
              </w:rPr>
            </w:pPr>
            <w:r w:rsidRPr="00944B4D">
              <w:rPr>
                <w:color w:val="000000"/>
                <w:sz w:val="16"/>
                <w:szCs w:val="16"/>
              </w:rPr>
              <w:t xml:space="preserve"> Обслуживание муниципального долга</w:t>
            </w:r>
          </w:p>
        </w:tc>
        <w:tc>
          <w:tcPr>
            <w:tcW w:w="594" w:type="dxa"/>
            <w:shd w:val="clear" w:color="auto" w:fill="auto"/>
            <w:noWrap/>
            <w:hideMark/>
          </w:tcPr>
          <w:p w14:paraId="128098C9"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6A720300" w14:textId="77777777" w:rsidR="00AB7C9D" w:rsidRPr="00944B4D" w:rsidRDefault="00AB7C9D" w:rsidP="00B41757">
            <w:pPr>
              <w:jc w:val="center"/>
              <w:rPr>
                <w:color w:val="000000"/>
                <w:sz w:val="16"/>
                <w:szCs w:val="16"/>
              </w:rPr>
            </w:pPr>
            <w:r w:rsidRPr="00944B4D">
              <w:rPr>
                <w:color w:val="000000"/>
                <w:sz w:val="16"/>
                <w:szCs w:val="16"/>
              </w:rPr>
              <w:t>1301</w:t>
            </w:r>
          </w:p>
        </w:tc>
        <w:tc>
          <w:tcPr>
            <w:tcW w:w="1167" w:type="dxa"/>
            <w:shd w:val="clear" w:color="auto" w:fill="auto"/>
            <w:noWrap/>
            <w:hideMark/>
          </w:tcPr>
          <w:p w14:paraId="32EA08BE" w14:textId="77777777" w:rsidR="00AB7C9D" w:rsidRPr="00944B4D" w:rsidRDefault="00AB7C9D" w:rsidP="00B41757">
            <w:pPr>
              <w:jc w:val="center"/>
              <w:rPr>
                <w:color w:val="000000"/>
                <w:sz w:val="16"/>
                <w:szCs w:val="16"/>
              </w:rPr>
            </w:pPr>
            <w:r w:rsidRPr="00944B4D">
              <w:rPr>
                <w:color w:val="000000"/>
                <w:sz w:val="16"/>
                <w:szCs w:val="16"/>
              </w:rPr>
              <w:t>1010121120</w:t>
            </w:r>
          </w:p>
        </w:tc>
        <w:tc>
          <w:tcPr>
            <w:tcW w:w="619" w:type="dxa"/>
            <w:shd w:val="clear" w:color="auto" w:fill="auto"/>
            <w:noWrap/>
            <w:hideMark/>
          </w:tcPr>
          <w:p w14:paraId="575E3085" w14:textId="77777777" w:rsidR="00AB7C9D" w:rsidRPr="00944B4D" w:rsidRDefault="00AB7C9D" w:rsidP="00B41757">
            <w:pPr>
              <w:jc w:val="center"/>
              <w:rPr>
                <w:color w:val="000000"/>
                <w:sz w:val="16"/>
                <w:szCs w:val="16"/>
              </w:rPr>
            </w:pPr>
            <w:r w:rsidRPr="00944B4D">
              <w:rPr>
                <w:color w:val="000000"/>
                <w:sz w:val="16"/>
                <w:szCs w:val="16"/>
              </w:rPr>
              <w:t>730</w:t>
            </w:r>
          </w:p>
        </w:tc>
        <w:tc>
          <w:tcPr>
            <w:tcW w:w="1470" w:type="dxa"/>
            <w:shd w:val="clear" w:color="auto" w:fill="auto"/>
            <w:noWrap/>
            <w:hideMark/>
          </w:tcPr>
          <w:p w14:paraId="537853CE"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4A33D87B" w14:textId="77777777" w:rsidR="00AB7C9D" w:rsidRPr="00944B4D" w:rsidRDefault="00AB7C9D" w:rsidP="00B41757">
            <w:pPr>
              <w:jc w:val="right"/>
              <w:rPr>
                <w:color w:val="000000"/>
                <w:sz w:val="16"/>
                <w:szCs w:val="16"/>
              </w:rPr>
            </w:pPr>
            <w:r w:rsidRPr="00944B4D">
              <w:rPr>
                <w:color w:val="000000"/>
                <w:sz w:val="16"/>
                <w:szCs w:val="16"/>
              </w:rPr>
              <w:t>53,80000</w:t>
            </w:r>
          </w:p>
        </w:tc>
        <w:tc>
          <w:tcPr>
            <w:tcW w:w="1317" w:type="dxa"/>
            <w:shd w:val="clear" w:color="auto" w:fill="auto"/>
            <w:noWrap/>
            <w:hideMark/>
          </w:tcPr>
          <w:p w14:paraId="4204CDEF"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7FB9D777" w14:textId="77777777" w:rsidTr="00B41757">
        <w:trPr>
          <w:trHeight w:val="20"/>
        </w:trPr>
        <w:tc>
          <w:tcPr>
            <w:tcW w:w="2694" w:type="dxa"/>
            <w:shd w:val="clear" w:color="auto" w:fill="auto"/>
            <w:hideMark/>
          </w:tcPr>
          <w:p w14:paraId="0AE8AE84" w14:textId="77777777" w:rsidR="00AB7C9D" w:rsidRPr="00944B4D" w:rsidRDefault="00AB7C9D" w:rsidP="00B41757">
            <w:pPr>
              <w:rPr>
                <w:b/>
                <w:bCs/>
                <w:color w:val="000000"/>
                <w:sz w:val="16"/>
                <w:szCs w:val="16"/>
              </w:rPr>
            </w:pPr>
            <w:r w:rsidRPr="00944B4D">
              <w:rPr>
                <w:b/>
                <w:bCs/>
                <w:color w:val="000000"/>
                <w:sz w:val="16"/>
                <w:szCs w:val="16"/>
              </w:rPr>
              <w:t xml:space="preserve"> Межбюджетные трансферты общего характера бюджетам бюджетной системы Российской Федерации</w:t>
            </w:r>
          </w:p>
        </w:tc>
        <w:tc>
          <w:tcPr>
            <w:tcW w:w="594" w:type="dxa"/>
            <w:shd w:val="clear" w:color="auto" w:fill="auto"/>
            <w:noWrap/>
            <w:hideMark/>
          </w:tcPr>
          <w:p w14:paraId="1B7BC284"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75E1FD25" w14:textId="77777777" w:rsidR="00AB7C9D" w:rsidRPr="00944B4D" w:rsidRDefault="00AB7C9D" w:rsidP="00B41757">
            <w:pPr>
              <w:jc w:val="center"/>
              <w:rPr>
                <w:b/>
                <w:bCs/>
                <w:color w:val="000000"/>
                <w:sz w:val="16"/>
                <w:szCs w:val="16"/>
              </w:rPr>
            </w:pPr>
            <w:r w:rsidRPr="00944B4D">
              <w:rPr>
                <w:b/>
                <w:bCs/>
                <w:color w:val="000000"/>
                <w:sz w:val="16"/>
                <w:szCs w:val="16"/>
              </w:rPr>
              <w:t>1400</w:t>
            </w:r>
          </w:p>
        </w:tc>
        <w:tc>
          <w:tcPr>
            <w:tcW w:w="1167" w:type="dxa"/>
            <w:shd w:val="clear" w:color="auto" w:fill="auto"/>
            <w:noWrap/>
            <w:hideMark/>
          </w:tcPr>
          <w:p w14:paraId="79B9614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57D7110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70B61B94" w14:textId="77777777" w:rsidR="00AB7C9D" w:rsidRPr="00944B4D" w:rsidRDefault="00AB7C9D" w:rsidP="00B41757">
            <w:pPr>
              <w:jc w:val="right"/>
              <w:rPr>
                <w:b/>
                <w:bCs/>
                <w:color w:val="000000"/>
                <w:sz w:val="16"/>
                <w:szCs w:val="16"/>
              </w:rPr>
            </w:pPr>
            <w:r w:rsidRPr="00944B4D">
              <w:rPr>
                <w:b/>
                <w:bCs/>
                <w:color w:val="000000"/>
                <w:sz w:val="16"/>
                <w:szCs w:val="16"/>
              </w:rPr>
              <w:t>27 506,30000</w:t>
            </w:r>
          </w:p>
        </w:tc>
        <w:tc>
          <w:tcPr>
            <w:tcW w:w="1470" w:type="dxa"/>
            <w:shd w:val="clear" w:color="auto" w:fill="auto"/>
            <w:noWrap/>
            <w:hideMark/>
          </w:tcPr>
          <w:p w14:paraId="154CE046" w14:textId="77777777" w:rsidR="00AB7C9D" w:rsidRPr="00944B4D" w:rsidRDefault="00AB7C9D" w:rsidP="00B41757">
            <w:pPr>
              <w:jc w:val="right"/>
              <w:rPr>
                <w:b/>
                <w:bCs/>
                <w:color w:val="000000"/>
                <w:sz w:val="16"/>
                <w:szCs w:val="16"/>
              </w:rPr>
            </w:pPr>
            <w:r w:rsidRPr="00944B4D">
              <w:rPr>
                <w:b/>
                <w:bCs/>
                <w:color w:val="000000"/>
                <w:sz w:val="16"/>
                <w:szCs w:val="16"/>
              </w:rPr>
              <w:t>20 543,30000</w:t>
            </w:r>
          </w:p>
        </w:tc>
        <w:tc>
          <w:tcPr>
            <w:tcW w:w="1317" w:type="dxa"/>
            <w:shd w:val="clear" w:color="auto" w:fill="auto"/>
            <w:noWrap/>
            <w:hideMark/>
          </w:tcPr>
          <w:p w14:paraId="4144994C" w14:textId="77777777" w:rsidR="00AB7C9D" w:rsidRPr="00944B4D" w:rsidRDefault="00AB7C9D" w:rsidP="00B41757">
            <w:pPr>
              <w:jc w:val="right"/>
              <w:rPr>
                <w:b/>
                <w:bCs/>
                <w:color w:val="000000"/>
                <w:sz w:val="16"/>
                <w:szCs w:val="16"/>
              </w:rPr>
            </w:pPr>
            <w:r w:rsidRPr="00944B4D">
              <w:rPr>
                <w:b/>
                <w:bCs/>
                <w:color w:val="000000"/>
                <w:sz w:val="16"/>
                <w:szCs w:val="16"/>
              </w:rPr>
              <w:t>20 137,20000</w:t>
            </w:r>
          </w:p>
        </w:tc>
      </w:tr>
      <w:tr w:rsidR="00AB7C9D" w:rsidRPr="00944B4D" w14:paraId="0A958F9B" w14:textId="77777777" w:rsidTr="00B41757">
        <w:trPr>
          <w:trHeight w:val="20"/>
        </w:trPr>
        <w:tc>
          <w:tcPr>
            <w:tcW w:w="2694" w:type="dxa"/>
            <w:shd w:val="clear" w:color="auto" w:fill="auto"/>
            <w:hideMark/>
          </w:tcPr>
          <w:p w14:paraId="178BEECA" w14:textId="77777777" w:rsidR="00AB7C9D" w:rsidRPr="00944B4D" w:rsidRDefault="00AB7C9D" w:rsidP="00B41757">
            <w:pPr>
              <w:rPr>
                <w:b/>
                <w:bCs/>
                <w:color w:val="000000"/>
                <w:sz w:val="16"/>
                <w:szCs w:val="16"/>
              </w:rPr>
            </w:pPr>
            <w:r w:rsidRPr="00944B4D">
              <w:rPr>
                <w:b/>
                <w:bCs/>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594" w:type="dxa"/>
            <w:shd w:val="clear" w:color="auto" w:fill="auto"/>
            <w:noWrap/>
            <w:hideMark/>
          </w:tcPr>
          <w:p w14:paraId="6E5466EA" w14:textId="77777777" w:rsidR="00AB7C9D" w:rsidRPr="00944B4D" w:rsidRDefault="00AB7C9D" w:rsidP="00B41757">
            <w:pPr>
              <w:jc w:val="center"/>
              <w:rPr>
                <w:b/>
                <w:bCs/>
                <w:color w:val="000000"/>
                <w:sz w:val="16"/>
                <w:szCs w:val="16"/>
              </w:rPr>
            </w:pPr>
            <w:r w:rsidRPr="00944B4D">
              <w:rPr>
                <w:b/>
                <w:bCs/>
                <w:color w:val="000000"/>
                <w:sz w:val="16"/>
                <w:szCs w:val="16"/>
              </w:rPr>
              <w:t>792</w:t>
            </w:r>
          </w:p>
        </w:tc>
        <w:tc>
          <w:tcPr>
            <w:tcW w:w="734" w:type="dxa"/>
            <w:shd w:val="clear" w:color="auto" w:fill="auto"/>
            <w:noWrap/>
            <w:hideMark/>
          </w:tcPr>
          <w:p w14:paraId="36FD0D4E" w14:textId="77777777" w:rsidR="00AB7C9D" w:rsidRPr="00944B4D" w:rsidRDefault="00AB7C9D" w:rsidP="00B41757">
            <w:pPr>
              <w:jc w:val="center"/>
              <w:rPr>
                <w:b/>
                <w:bCs/>
                <w:color w:val="000000"/>
                <w:sz w:val="16"/>
                <w:szCs w:val="16"/>
              </w:rPr>
            </w:pPr>
            <w:r w:rsidRPr="00944B4D">
              <w:rPr>
                <w:b/>
                <w:bCs/>
                <w:color w:val="000000"/>
                <w:sz w:val="16"/>
                <w:szCs w:val="16"/>
              </w:rPr>
              <w:t>1401</w:t>
            </w:r>
          </w:p>
        </w:tc>
        <w:tc>
          <w:tcPr>
            <w:tcW w:w="1167" w:type="dxa"/>
            <w:shd w:val="clear" w:color="auto" w:fill="auto"/>
            <w:noWrap/>
            <w:hideMark/>
          </w:tcPr>
          <w:p w14:paraId="24F42B3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619" w:type="dxa"/>
            <w:shd w:val="clear" w:color="auto" w:fill="auto"/>
            <w:noWrap/>
            <w:hideMark/>
          </w:tcPr>
          <w:p w14:paraId="462A106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470" w:type="dxa"/>
            <w:shd w:val="clear" w:color="auto" w:fill="auto"/>
            <w:noWrap/>
            <w:hideMark/>
          </w:tcPr>
          <w:p w14:paraId="56C42731" w14:textId="77777777" w:rsidR="00AB7C9D" w:rsidRPr="00944B4D" w:rsidRDefault="00AB7C9D" w:rsidP="00B41757">
            <w:pPr>
              <w:jc w:val="right"/>
              <w:rPr>
                <w:b/>
                <w:bCs/>
                <w:color w:val="000000"/>
                <w:sz w:val="16"/>
                <w:szCs w:val="16"/>
              </w:rPr>
            </w:pPr>
            <w:r w:rsidRPr="00944B4D">
              <w:rPr>
                <w:b/>
                <w:bCs/>
                <w:color w:val="000000"/>
                <w:sz w:val="16"/>
                <w:szCs w:val="16"/>
              </w:rPr>
              <w:t>27 506,30000</w:t>
            </w:r>
          </w:p>
        </w:tc>
        <w:tc>
          <w:tcPr>
            <w:tcW w:w="1470" w:type="dxa"/>
            <w:shd w:val="clear" w:color="auto" w:fill="auto"/>
            <w:noWrap/>
            <w:hideMark/>
          </w:tcPr>
          <w:p w14:paraId="3E207298" w14:textId="77777777" w:rsidR="00AB7C9D" w:rsidRPr="00944B4D" w:rsidRDefault="00AB7C9D" w:rsidP="00B41757">
            <w:pPr>
              <w:jc w:val="right"/>
              <w:rPr>
                <w:b/>
                <w:bCs/>
                <w:color w:val="000000"/>
                <w:sz w:val="16"/>
                <w:szCs w:val="16"/>
              </w:rPr>
            </w:pPr>
            <w:r w:rsidRPr="00944B4D">
              <w:rPr>
                <w:b/>
                <w:bCs/>
                <w:color w:val="000000"/>
                <w:sz w:val="16"/>
                <w:szCs w:val="16"/>
              </w:rPr>
              <w:t>20 543,30000</w:t>
            </w:r>
          </w:p>
        </w:tc>
        <w:tc>
          <w:tcPr>
            <w:tcW w:w="1317" w:type="dxa"/>
            <w:shd w:val="clear" w:color="auto" w:fill="auto"/>
            <w:noWrap/>
            <w:hideMark/>
          </w:tcPr>
          <w:p w14:paraId="7DD90B5B" w14:textId="77777777" w:rsidR="00AB7C9D" w:rsidRPr="00944B4D" w:rsidRDefault="00AB7C9D" w:rsidP="00B41757">
            <w:pPr>
              <w:jc w:val="right"/>
              <w:rPr>
                <w:b/>
                <w:bCs/>
                <w:color w:val="000000"/>
                <w:sz w:val="16"/>
                <w:szCs w:val="16"/>
              </w:rPr>
            </w:pPr>
            <w:r w:rsidRPr="00944B4D">
              <w:rPr>
                <w:b/>
                <w:bCs/>
                <w:color w:val="000000"/>
                <w:sz w:val="16"/>
                <w:szCs w:val="16"/>
              </w:rPr>
              <w:t>20 137,20000</w:t>
            </w:r>
          </w:p>
        </w:tc>
      </w:tr>
      <w:tr w:rsidR="00AB7C9D" w:rsidRPr="00944B4D" w14:paraId="74241463" w14:textId="77777777" w:rsidTr="00B41757">
        <w:trPr>
          <w:trHeight w:val="20"/>
        </w:trPr>
        <w:tc>
          <w:tcPr>
            <w:tcW w:w="2694" w:type="dxa"/>
            <w:shd w:val="clear" w:color="auto" w:fill="auto"/>
            <w:hideMark/>
          </w:tcPr>
          <w:p w14:paraId="26B2F65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3AA22B72"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7A699033" w14:textId="77777777" w:rsidR="00AB7C9D" w:rsidRPr="00944B4D" w:rsidRDefault="00AB7C9D" w:rsidP="00B41757">
            <w:pPr>
              <w:jc w:val="center"/>
              <w:rPr>
                <w:color w:val="000000"/>
                <w:sz w:val="16"/>
                <w:szCs w:val="16"/>
              </w:rPr>
            </w:pPr>
            <w:r w:rsidRPr="00944B4D">
              <w:rPr>
                <w:color w:val="000000"/>
                <w:sz w:val="16"/>
                <w:szCs w:val="16"/>
              </w:rPr>
              <w:t>1401</w:t>
            </w:r>
          </w:p>
        </w:tc>
        <w:tc>
          <w:tcPr>
            <w:tcW w:w="1167" w:type="dxa"/>
            <w:shd w:val="clear" w:color="auto" w:fill="auto"/>
            <w:noWrap/>
            <w:hideMark/>
          </w:tcPr>
          <w:p w14:paraId="3ECDE1EC" w14:textId="77777777" w:rsidR="00AB7C9D" w:rsidRPr="00944B4D" w:rsidRDefault="00AB7C9D" w:rsidP="00B41757">
            <w:pPr>
              <w:jc w:val="center"/>
              <w:rPr>
                <w:color w:val="000000"/>
                <w:sz w:val="16"/>
                <w:szCs w:val="16"/>
              </w:rPr>
            </w:pPr>
            <w:r w:rsidRPr="00944B4D">
              <w:rPr>
                <w:color w:val="000000"/>
                <w:sz w:val="16"/>
                <w:szCs w:val="16"/>
              </w:rPr>
              <w:t>1000000000</w:t>
            </w:r>
          </w:p>
        </w:tc>
        <w:tc>
          <w:tcPr>
            <w:tcW w:w="619" w:type="dxa"/>
            <w:shd w:val="clear" w:color="auto" w:fill="auto"/>
            <w:noWrap/>
            <w:hideMark/>
          </w:tcPr>
          <w:p w14:paraId="7B60FC1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52B2F024"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35B37882"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317" w:type="dxa"/>
            <w:shd w:val="clear" w:color="auto" w:fill="auto"/>
            <w:noWrap/>
            <w:hideMark/>
          </w:tcPr>
          <w:p w14:paraId="4122EE7D"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0CE544EE" w14:textId="77777777" w:rsidTr="00B41757">
        <w:trPr>
          <w:trHeight w:val="20"/>
        </w:trPr>
        <w:tc>
          <w:tcPr>
            <w:tcW w:w="2694" w:type="dxa"/>
            <w:shd w:val="clear" w:color="auto" w:fill="auto"/>
            <w:hideMark/>
          </w:tcPr>
          <w:p w14:paraId="272F1825"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94" w:type="dxa"/>
            <w:shd w:val="clear" w:color="auto" w:fill="auto"/>
            <w:noWrap/>
            <w:hideMark/>
          </w:tcPr>
          <w:p w14:paraId="54BE18C9"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BC9AC97" w14:textId="77777777" w:rsidR="00AB7C9D" w:rsidRPr="00944B4D" w:rsidRDefault="00AB7C9D" w:rsidP="00B41757">
            <w:pPr>
              <w:jc w:val="center"/>
              <w:rPr>
                <w:color w:val="000000"/>
                <w:sz w:val="16"/>
                <w:szCs w:val="16"/>
              </w:rPr>
            </w:pPr>
            <w:r w:rsidRPr="00944B4D">
              <w:rPr>
                <w:color w:val="000000"/>
                <w:sz w:val="16"/>
                <w:szCs w:val="16"/>
              </w:rPr>
              <w:t>1401</w:t>
            </w:r>
          </w:p>
        </w:tc>
        <w:tc>
          <w:tcPr>
            <w:tcW w:w="1167" w:type="dxa"/>
            <w:shd w:val="clear" w:color="auto" w:fill="auto"/>
            <w:noWrap/>
            <w:hideMark/>
          </w:tcPr>
          <w:p w14:paraId="22EEE0F8" w14:textId="77777777" w:rsidR="00AB7C9D" w:rsidRPr="00944B4D" w:rsidRDefault="00AB7C9D" w:rsidP="00B41757">
            <w:pPr>
              <w:jc w:val="center"/>
              <w:rPr>
                <w:color w:val="000000"/>
                <w:sz w:val="16"/>
                <w:szCs w:val="16"/>
              </w:rPr>
            </w:pPr>
            <w:r w:rsidRPr="00944B4D">
              <w:rPr>
                <w:color w:val="000000"/>
                <w:sz w:val="16"/>
                <w:szCs w:val="16"/>
              </w:rPr>
              <w:t>1020000000</w:t>
            </w:r>
          </w:p>
        </w:tc>
        <w:tc>
          <w:tcPr>
            <w:tcW w:w="619" w:type="dxa"/>
            <w:shd w:val="clear" w:color="auto" w:fill="auto"/>
            <w:noWrap/>
            <w:hideMark/>
          </w:tcPr>
          <w:p w14:paraId="413941D7"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4C9FB457"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25D64247"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317" w:type="dxa"/>
            <w:shd w:val="clear" w:color="auto" w:fill="auto"/>
            <w:noWrap/>
            <w:hideMark/>
          </w:tcPr>
          <w:p w14:paraId="27B95B03"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0BD551F0" w14:textId="77777777" w:rsidTr="00B41757">
        <w:trPr>
          <w:trHeight w:val="20"/>
        </w:trPr>
        <w:tc>
          <w:tcPr>
            <w:tcW w:w="2694" w:type="dxa"/>
            <w:shd w:val="clear" w:color="auto" w:fill="auto"/>
            <w:hideMark/>
          </w:tcPr>
          <w:p w14:paraId="529212D6" w14:textId="77777777" w:rsidR="00AB7C9D" w:rsidRPr="00944B4D" w:rsidRDefault="00AB7C9D" w:rsidP="00B41757">
            <w:pPr>
              <w:rPr>
                <w:color w:val="000000"/>
                <w:sz w:val="16"/>
                <w:szCs w:val="16"/>
              </w:rPr>
            </w:pPr>
            <w:r w:rsidRPr="00944B4D">
              <w:rPr>
                <w:color w:val="000000"/>
                <w:sz w:val="16"/>
                <w:szCs w:val="16"/>
              </w:rPr>
              <w:t xml:space="preserve"> Выравнивание уровня бюджетной обеспеченности поселений</w:t>
            </w:r>
          </w:p>
        </w:tc>
        <w:tc>
          <w:tcPr>
            <w:tcW w:w="594" w:type="dxa"/>
            <w:shd w:val="clear" w:color="auto" w:fill="auto"/>
            <w:noWrap/>
            <w:hideMark/>
          </w:tcPr>
          <w:p w14:paraId="48E9744F"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3F1FC900" w14:textId="77777777" w:rsidR="00AB7C9D" w:rsidRPr="00944B4D" w:rsidRDefault="00AB7C9D" w:rsidP="00B41757">
            <w:pPr>
              <w:jc w:val="center"/>
              <w:rPr>
                <w:color w:val="000000"/>
                <w:sz w:val="16"/>
                <w:szCs w:val="16"/>
              </w:rPr>
            </w:pPr>
            <w:r w:rsidRPr="00944B4D">
              <w:rPr>
                <w:color w:val="000000"/>
                <w:sz w:val="16"/>
                <w:szCs w:val="16"/>
              </w:rPr>
              <w:t>1401</w:t>
            </w:r>
          </w:p>
        </w:tc>
        <w:tc>
          <w:tcPr>
            <w:tcW w:w="1167" w:type="dxa"/>
            <w:shd w:val="clear" w:color="auto" w:fill="auto"/>
            <w:noWrap/>
            <w:hideMark/>
          </w:tcPr>
          <w:p w14:paraId="416ED7B9" w14:textId="77777777" w:rsidR="00AB7C9D" w:rsidRPr="00944B4D" w:rsidRDefault="00AB7C9D" w:rsidP="00B41757">
            <w:pPr>
              <w:jc w:val="center"/>
              <w:rPr>
                <w:color w:val="000000"/>
                <w:sz w:val="16"/>
                <w:szCs w:val="16"/>
              </w:rPr>
            </w:pPr>
            <w:r w:rsidRPr="00944B4D">
              <w:rPr>
                <w:color w:val="000000"/>
                <w:sz w:val="16"/>
                <w:szCs w:val="16"/>
              </w:rPr>
              <w:t>1020100000</w:t>
            </w:r>
          </w:p>
        </w:tc>
        <w:tc>
          <w:tcPr>
            <w:tcW w:w="619" w:type="dxa"/>
            <w:shd w:val="clear" w:color="auto" w:fill="auto"/>
            <w:noWrap/>
            <w:hideMark/>
          </w:tcPr>
          <w:p w14:paraId="54569C10"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19ADF312"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4152CA89"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317" w:type="dxa"/>
            <w:shd w:val="clear" w:color="auto" w:fill="auto"/>
            <w:noWrap/>
            <w:hideMark/>
          </w:tcPr>
          <w:p w14:paraId="2030D12C"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3A3E8802" w14:textId="77777777" w:rsidTr="00B41757">
        <w:trPr>
          <w:trHeight w:val="20"/>
        </w:trPr>
        <w:tc>
          <w:tcPr>
            <w:tcW w:w="2694" w:type="dxa"/>
            <w:shd w:val="clear" w:color="auto" w:fill="auto"/>
            <w:hideMark/>
          </w:tcPr>
          <w:p w14:paraId="11B52C92" w14:textId="77777777" w:rsidR="00AB7C9D" w:rsidRPr="00944B4D" w:rsidRDefault="00AB7C9D" w:rsidP="00B41757">
            <w:pPr>
              <w:rPr>
                <w:color w:val="000000"/>
                <w:sz w:val="16"/>
                <w:szCs w:val="16"/>
              </w:rPr>
            </w:pPr>
            <w:r w:rsidRPr="00944B4D">
              <w:rPr>
                <w:color w:val="000000"/>
                <w:sz w:val="16"/>
                <w:szCs w:val="16"/>
              </w:rPr>
              <w:t xml:space="preserve"> Выравнивание бюджетной обеспеченности поселений</w:t>
            </w:r>
          </w:p>
        </w:tc>
        <w:tc>
          <w:tcPr>
            <w:tcW w:w="594" w:type="dxa"/>
            <w:shd w:val="clear" w:color="auto" w:fill="auto"/>
            <w:noWrap/>
            <w:hideMark/>
          </w:tcPr>
          <w:p w14:paraId="6E7BA258"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8100AD9" w14:textId="77777777" w:rsidR="00AB7C9D" w:rsidRPr="00944B4D" w:rsidRDefault="00AB7C9D" w:rsidP="00B41757">
            <w:pPr>
              <w:jc w:val="center"/>
              <w:rPr>
                <w:color w:val="000000"/>
                <w:sz w:val="16"/>
                <w:szCs w:val="16"/>
              </w:rPr>
            </w:pPr>
            <w:r w:rsidRPr="00944B4D">
              <w:rPr>
                <w:color w:val="000000"/>
                <w:sz w:val="16"/>
                <w:szCs w:val="16"/>
              </w:rPr>
              <w:t>1401</w:t>
            </w:r>
          </w:p>
        </w:tc>
        <w:tc>
          <w:tcPr>
            <w:tcW w:w="1167" w:type="dxa"/>
            <w:shd w:val="clear" w:color="auto" w:fill="auto"/>
            <w:noWrap/>
            <w:hideMark/>
          </w:tcPr>
          <w:p w14:paraId="3A7CEA7E" w14:textId="77777777" w:rsidR="00AB7C9D" w:rsidRPr="00944B4D" w:rsidRDefault="00AB7C9D" w:rsidP="00B41757">
            <w:pPr>
              <w:jc w:val="center"/>
              <w:rPr>
                <w:color w:val="000000"/>
                <w:sz w:val="16"/>
                <w:szCs w:val="16"/>
              </w:rPr>
            </w:pPr>
            <w:r w:rsidRPr="00944B4D">
              <w:rPr>
                <w:color w:val="000000"/>
                <w:sz w:val="16"/>
                <w:szCs w:val="16"/>
              </w:rPr>
              <w:t>1020170100</w:t>
            </w:r>
          </w:p>
        </w:tc>
        <w:tc>
          <w:tcPr>
            <w:tcW w:w="619" w:type="dxa"/>
            <w:shd w:val="clear" w:color="auto" w:fill="auto"/>
            <w:noWrap/>
            <w:hideMark/>
          </w:tcPr>
          <w:p w14:paraId="653CBE6F" w14:textId="77777777" w:rsidR="00AB7C9D" w:rsidRPr="00944B4D" w:rsidRDefault="00AB7C9D" w:rsidP="00B41757">
            <w:pPr>
              <w:jc w:val="center"/>
              <w:rPr>
                <w:color w:val="000000"/>
                <w:sz w:val="16"/>
                <w:szCs w:val="16"/>
              </w:rPr>
            </w:pPr>
            <w:r w:rsidRPr="00944B4D">
              <w:rPr>
                <w:color w:val="000000"/>
                <w:sz w:val="16"/>
                <w:szCs w:val="16"/>
              </w:rPr>
              <w:t> </w:t>
            </w:r>
          </w:p>
        </w:tc>
        <w:tc>
          <w:tcPr>
            <w:tcW w:w="1470" w:type="dxa"/>
            <w:shd w:val="clear" w:color="auto" w:fill="auto"/>
            <w:noWrap/>
            <w:hideMark/>
          </w:tcPr>
          <w:p w14:paraId="6662A048"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70ABE2F0"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317" w:type="dxa"/>
            <w:shd w:val="clear" w:color="auto" w:fill="auto"/>
            <w:noWrap/>
            <w:hideMark/>
          </w:tcPr>
          <w:p w14:paraId="0D2E09E7"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223760B7" w14:textId="77777777" w:rsidTr="00B41757">
        <w:trPr>
          <w:trHeight w:val="20"/>
        </w:trPr>
        <w:tc>
          <w:tcPr>
            <w:tcW w:w="2694" w:type="dxa"/>
            <w:shd w:val="clear" w:color="auto" w:fill="auto"/>
            <w:hideMark/>
          </w:tcPr>
          <w:p w14:paraId="0BF48B33" w14:textId="77777777" w:rsidR="00AB7C9D" w:rsidRPr="00944B4D" w:rsidRDefault="00AB7C9D" w:rsidP="00B41757">
            <w:pPr>
              <w:rPr>
                <w:color w:val="000000"/>
                <w:sz w:val="16"/>
                <w:szCs w:val="16"/>
              </w:rPr>
            </w:pPr>
            <w:r w:rsidRPr="00944B4D">
              <w:rPr>
                <w:color w:val="000000"/>
                <w:sz w:val="16"/>
                <w:szCs w:val="16"/>
              </w:rPr>
              <w:t xml:space="preserve"> Дотации</w:t>
            </w:r>
          </w:p>
        </w:tc>
        <w:tc>
          <w:tcPr>
            <w:tcW w:w="594" w:type="dxa"/>
            <w:shd w:val="clear" w:color="auto" w:fill="auto"/>
            <w:noWrap/>
            <w:hideMark/>
          </w:tcPr>
          <w:p w14:paraId="3F8CC82B" w14:textId="77777777" w:rsidR="00AB7C9D" w:rsidRPr="00944B4D" w:rsidRDefault="00AB7C9D" w:rsidP="00B41757">
            <w:pPr>
              <w:jc w:val="center"/>
              <w:rPr>
                <w:color w:val="000000"/>
                <w:sz w:val="16"/>
                <w:szCs w:val="16"/>
              </w:rPr>
            </w:pPr>
            <w:r w:rsidRPr="00944B4D">
              <w:rPr>
                <w:color w:val="000000"/>
                <w:sz w:val="16"/>
                <w:szCs w:val="16"/>
              </w:rPr>
              <w:t>792</w:t>
            </w:r>
          </w:p>
        </w:tc>
        <w:tc>
          <w:tcPr>
            <w:tcW w:w="734" w:type="dxa"/>
            <w:shd w:val="clear" w:color="auto" w:fill="auto"/>
            <w:noWrap/>
            <w:hideMark/>
          </w:tcPr>
          <w:p w14:paraId="16E7ECA5" w14:textId="77777777" w:rsidR="00AB7C9D" w:rsidRPr="00944B4D" w:rsidRDefault="00AB7C9D" w:rsidP="00B41757">
            <w:pPr>
              <w:jc w:val="center"/>
              <w:rPr>
                <w:color w:val="000000"/>
                <w:sz w:val="16"/>
                <w:szCs w:val="16"/>
              </w:rPr>
            </w:pPr>
            <w:r w:rsidRPr="00944B4D">
              <w:rPr>
                <w:color w:val="000000"/>
                <w:sz w:val="16"/>
                <w:szCs w:val="16"/>
              </w:rPr>
              <w:t>1401</w:t>
            </w:r>
          </w:p>
        </w:tc>
        <w:tc>
          <w:tcPr>
            <w:tcW w:w="1167" w:type="dxa"/>
            <w:shd w:val="clear" w:color="auto" w:fill="auto"/>
            <w:noWrap/>
            <w:hideMark/>
          </w:tcPr>
          <w:p w14:paraId="5A6E334E" w14:textId="77777777" w:rsidR="00AB7C9D" w:rsidRPr="00944B4D" w:rsidRDefault="00AB7C9D" w:rsidP="00B41757">
            <w:pPr>
              <w:jc w:val="center"/>
              <w:rPr>
                <w:color w:val="000000"/>
                <w:sz w:val="16"/>
                <w:szCs w:val="16"/>
              </w:rPr>
            </w:pPr>
            <w:r w:rsidRPr="00944B4D">
              <w:rPr>
                <w:color w:val="000000"/>
                <w:sz w:val="16"/>
                <w:szCs w:val="16"/>
              </w:rPr>
              <w:t>1020170100</w:t>
            </w:r>
          </w:p>
        </w:tc>
        <w:tc>
          <w:tcPr>
            <w:tcW w:w="619" w:type="dxa"/>
            <w:shd w:val="clear" w:color="auto" w:fill="auto"/>
            <w:noWrap/>
            <w:hideMark/>
          </w:tcPr>
          <w:p w14:paraId="50B32E79" w14:textId="77777777" w:rsidR="00AB7C9D" w:rsidRPr="00944B4D" w:rsidRDefault="00AB7C9D" w:rsidP="00B41757">
            <w:pPr>
              <w:jc w:val="center"/>
              <w:rPr>
                <w:color w:val="000000"/>
                <w:sz w:val="16"/>
                <w:szCs w:val="16"/>
              </w:rPr>
            </w:pPr>
            <w:r w:rsidRPr="00944B4D">
              <w:rPr>
                <w:color w:val="000000"/>
                <w:sz w:val="16"/>
                <w:szCs w:val="16"/>
              </w:rPr>
              <w:t>510</w:t>
            </w:r>
          </w:p>
        </w:tc>
        <w:tc>
          <w:tcPr>
            <w:tcW w:w="1470" w:type="dxa"/>
            <w:shd w:val="clear" w:color="auto" w:fill="auto"/>
            <w:noWrap/>
            <w:hideMark/>
          </w:tcPr>
          <w:p w14:paraId="050AAA75"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0539FD76"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317" w:type="dxa"/>
            <w:shd w:val="clear" w:color="auto" w:fill="auto"/>
            <w:noWrap/>
            <w:hideMark/>
          </w:tcPr>
          <w:p w14:paraId="1CBD38C3"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5024BD89" w14:textId="77777777" w:rsidTr="00B41757">
        <w:trPr>
          <w:trHeight w:val="20"/>
        </w:trPr>
        <w:tc>
          <w:tcPr>
            <w:tcW w:w="5808" w:type="dxa"/>
            <w:gridSpan w:val="5"/>
            <w:shd w:val="clear" w:color="auto" w:fill="auto"/>
            <w:noWrap/>
            <w:vAlign w:val="bottom"/>
            <w:hideMark/>
          </w:tcPr>
          <w:p w14:paraId="41861815" w14:textId="77777777" w:rsidR="00AB7C9D" w:rsidRPr="00944B4D" w:rsidRDefault="00AB7C9D" w:rsidP="00B41757">
            <w:pPr>
              <w:rPr>
                <w:b/>
                <w:bCs/>
                <w:color w:val="000000"/>
                <w:sz w:val="16"/>
                <w:szCs w:val="16"/>
              </w:rPr>
            </w:pPr>
            <w:r w:rsidRPr="00944B4D">
              <w:rPr>
                <w:b/>
                <w:bCs/>
                <w:color w:val="000000"/>
                <w:sz w:val="16"/>
                <w:szCs w:val="16"/>
              </w:rPr>
              <w:t xml:space="preserve">Всего расходов:   </w:t>
            </w:r>
          </w:p>
        </w:tc>
        <w:tc>
          <w:tcPr>
            <w:tcW w:w="1470" w:type="dxa"/>
            <w:shd w:val="clear" w:color="auto" w:fill="auto"/>
            <w:noWrap/>
            <w:hideMark/>
          </w:tcPr>
          <w:p w14:paraId="5056C208" w14:textId="77777777" w:rsidR="00AB7C9D" w:rsidRPr="00944B4D" w:rsidRDefault="00AB7C9D" w:rsidP="00B41757">
            <w:pPr>
              <w:jc w:val="right"/>
              <w:rPr>
                <w:b/>
                <w:bCs/>
                <w:color w:val="000000"/>
                <w:sz w:val="16"/>
                <w:szCs w:val="16"/>
              </w:rPr>
            </w:pPr>
            <w:r w:rsidRPr="00944B4D">
              <w:rPr>
                <w:b/>
                <w:bCs/>
                <w:color w:val="000000"/>
                <w:sz w:val="16"/>
                <w:szCs w:val="16"/>
              </w:rPr>
              <w:t>606 110,16559</w:t>
            </w:r>
          </w:p>
        </w:tc>
        <w:tc>
          <w:tcPr>
            <w:tcW w:w="1470" w:type="dxa"/>
            <w:shd w:val="clear" w:color="auto" w:fill="auto"/>
            <w:noWrap/>
            <w:hideMark/>
          </w:tcPr>
          <w:p w14:paraId="2B5E9608" w14:textId="77777777" w:rsidR="00AB7C9D" w:rsidRPr="00944B4D" w:rsidRDefault="00AB7C9D" w:rsidP="00B41757">
            <w:pPr>
              <w:jc w:val="right"/>
              <w:rPr>
                <w:b/>
                <w:bCs/>
                <w:color w:val="000000"/>
                <w:sz w:val="16"/>
                <w:szCs w:val="16"/>
              </w:rPr>
            </w:pPr>
            <w:r w:rsidRPr="00944B4D">
              <w:rPr>
                <w:b/>
                <w:bCs/>
                <w:color w:val="000000"/>
                <w:sz w:val="16"/>
                <w:szCs w:val="16"/>
              </w:rPr>
              <w:t>388 609,41771</w:t>
            </w:r>
          </w:p>
        </w:tc>
        <w:tc>
          <w:tcPr>
            <w:tcW w:w="1317" w:type="dxa"/>
            <w:shd w:val="clear" w:color="auto" w:fill="auto"/>
            <w:noWrap/>
            <w:hideMark/>
          </w:tcPr>
          <w:p w14:paraId="66AE84AD" w14:textId="77777777" w:rsidR="00AB7C9D" w:rsidRPr="00944B4D" w:rsidRDefault="00AB7C9D" w:rsidP="00B41757">
            <w:pPr>
              <w:jc w:val="right"/>
              <w:rPr>
                <w:b/>
                <w:bCs/>
                <w:color w:val="000000"/>
                <w:sz w:val="16"/>
                <w:szCs w:val="16"/>
              </w:rPr>
            </w:pPr>
            <w:r w:rsidRPr="00944B4D">
              <w:rPr>
                <w:b/>
                <w:bCs/>
                <w:color w:val="000000"/>
                <w:sz w:val="16"/>
                <w:szCs w:val="16"/>
              </w:rPr>
              <w:t>345 732,53905</w:t>
            </w:r>
          </w:p>
        </w:tc>
      </w:tr>
    </w:tbl>
    <w:p w14:paraId="2C87FEB2" w14:textId="77777777" w:rsidR="00AB7C9D" w:rsidRPr="00944B4D" w:rsidRDefault="00AB7C9D" w:rsidP="00AB7C9D">
      <w:pPr>
        <w:autoSpaceDE w:val="0"/>
        <w:autoSpaceDN w:val="0"/>
        <w:adjustRightInd w:val="0"/>
        <w:ind w:firstLine="709"/>
        <w:rPr>
          <w:color w:val="FF0000"/>
          <w:sz w:val="16"/>
          <w:szCs w:val="16"/>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6"/>
        <w:gridCol w:w="1275"/>
        <w:gridCol w:w="486"/>
        <w:gridCol w:w="1358"/>
        <w:gridCol w:w="1417"/>
        <w:gridCol w:w="1470"/>
      </w:tblGrid>
      <w:tr w:rsidR="00AB7C9D" w:rsidRPr="00944B4D" w14:paraId="352248BE" w14:textId="77777777" w:rsidTr="00B41757">
        <w:trPr>
          <w:trHeight w:val="20"/>
        </w:trPr>
        <w:tc>
          <w:tcPr>
            <w:tcW w:w="9984" w:type="dxa"/>
            <w:gridSpan w:val="7"/>
            <w:tcBorders>
              <w:top w:val="nil"/>
              <w:left w:val="nil"/>
              <w:bottom w:val="nil"/>
              <w:right w:val="nil"/>
            </w:tcBorders>
            <w:shd w:val="clear" w:color="auto" w:fill="auto"/>
            <w:noWrap/>
            <w:vAlign w:val="bottom"/>
            <w:hideMark/>
          </w:tcPr>
          <w:p w14:paraId="7842C8E7" w14:textId="77777777" w:rsidR="00AB7C9D" w:rsidRPr="00944B4D" w:rsidRDefault="00AB7C9D" w:rsidP="00B41757">
            <w:pPr>
              <w:jc w:val="right"/>
              <w:rPr>
                <w:color w:val="000000"/>
                <w:sz w:val="16"/>
                <w:szCs w:val="16"/>
              </w:rPr>
            </w:pPr>
            <w:r w:rsidRPr="00944B4D">
              <w:rPr>
                <w:color w:val="000000"/>
                <w:sz w:val="16"/>
                <w:szCs w:val="16"/>
              </w:rPr>
              <w:t>Приложение 7</w:t>
            </w:r>
          </w:p>
        </w:tc>
      </w:tr>
      <w:tr w:rsidR="00AB7C9D" w:rsidRPr="00944B4D" w14:paraId="5B49B820" w14:textId="77777777" w:rsidTr="00B41757">
        <w:trPr>
          <w:trHeight w:val="20"/>
        </w:trPr>
        <w:tc>
          <w:tcPr>
            <w:tcW w:w="9984" w:type="dxa"/>
            <w:gridSpan w:val="7"/>
            <w:tcBorders>
              <w:top w:val="nil"/>
              <w:left w:val="nil"/>
              <w:bottom w:val="nil"/>
              <w:right w:val="nil"/>
            </w:tcBorders>
            <w:shd w:val="clear" w:color="auto" w:fill="auto"/>
            <w:noWrap/>
            <w:vAlign w:val="bottom"/>
            <w:hideMark/>
          </w:tcPr>
          <w:p w14:paraId="7F4D808E" w14:textId="77777777" w:rsidR="00AB7C9D" w:rsidRPr="00944B4D" w:rsidRDefault="00AB7C9D" w:rsidP="00B41757">
            <w:pPr>
              <w:jc w:val="right"/>
              <w:rPr>
                <w:color w:val="000000"/>
                <w:sz w:val="16"/>
                <w:szCs w:val="16"/>
              </w:rPr>
            </w:pPr>
            <w:r w:rsidRPr="00944B4D">
              <w:rPr>
                <w:color w:val="000000"/>
                <w:sz w:val="16"/>
                <w:szCs w:val="16"/>
              </w:rPr>
              <w:t>к решению Думы муниципального района</w:t>
            </w:r>
          </w:p>
        </w:tc>
      </w:tr>
      <w:tr w:rsidR="00AB7C9D" w:rsidRPr="00944B4D" w14:paraId="7581D911" w14:textId="77777777" w:rsidTr="00B41757">
        <w:trPr>
          <w:trHeight w:val="20"/>
        </w:trPr>
        <w:tc>
          <w:tcPr>
            <w:tcW w:w="9984" w:type="dxa"/>
            <w:gridSpan w:val="7"/>
            <w:tcBorders>
              <w:top w:val="nil"/>
              <w:left w:val="nil"/>
              <w:bottom w:val="nil"/>
              <w:right w:val="nil"/>
            </w:tcBorders>
            <w:shd w:val="clear" w:color="auto" w:fill="auto"/>
            <w:noWrap/>
            <w:vAlign w:val="bottom"/>
            <w:hideMark/>
          </w:tcPr>
          <w:p w14:paraId="36299D3C" w14:textId="77777777" w:rsidR="00AB7C9D" w:rsidRPr="00944B4D" w:rsidRDefault="00AB7C9D" w:rsidP="00B41757">
            <w:pPr>
              <w:jc w:val="right"/>
              <w:rPr>
                <w:color w:val="000000"/>
                <w:sz w:val="16"/>
                <w:szCs w:val="16"/>
              </w:rPr>
            </w:pPr>
            <w:r w:rsidRPr="00944B4D">
              <w:rPr>
                <w:color w:val="000000"/>
                <w:sz w:val="16"/>
                <w:szCs w:val="16"/>
              </w:rPr>
              <w:t>"О бюджете Любытинского муниципального района</w:t>
            </w:r>
          </w:p>
        </w:tc>
      </w:tr>
      <w:tr w:rsidR="00AB7C9D" w:rsidRPr="00944B4D" w14:paraId="1676322E" w14:textId="77777777" w:rsidTr="00B41757">
        <w:trPr>
          <w:trHeight w:val="20"/>
        </w:trPr>
        <w:tc>
          <w:tcPr>
            <w:tcW w:w="9984" w:type="dxa"/>
            <w:gridSpan w:val="7"/>
            <w:tcBorders>
              <w:top w:val="nil"/>
              <w:left w:val="nil"/>
              <w:bottom w:val="nil"/>
              <w:right w:val="nil"/>
            </w:tcBorders>
            <w:shd w:val="clear" w:color="auto" w:fill="auto"/>
            <w:noWrap/>
            <w:vAlign w:val="bottom"/>
            <w:hideMark/>
          </w:tcPr>
          <w:p w14:paraId="11714BF4" w14:textId="77777777" w:rsidR="00AB7C9D" w:rsidRPr="00944B4D" w:rsidRDefault="00AB7C9D" w:rsidP="00B41757">
            <w:pPr>
              <w:jc w:val="right"/>
              <w:rPr>
                <w:color w:val="000000"/>
                <w:sz w:val="16"/>
                <w:szCs w:val="16"/>
              </w:rPr>
            </w:pPr>
            <w:r w:rsidRPr="00944B4D">
              <w:rPr>
                <w:color w:val="000000"/>
                <w:sz w:val="16"/>
                <w:szCs w:val="16"/>
              </w:rPr>
              <w:t>на 2024 год и на плановый период 2025 и 2026 годов "</w:t>
            </w:r>
          </w:p>
          <w:p w14:paraId="427B7CF9" w14:textId="77777777" w:rsidR="00AB7C9D" w:rsidRPr="00944B4D" w:rsidRDefault="00AB7C9D" w:rsidP="00B41757">
            <w:pPr>
              <w:jc w:val="right"/>
              <w:rPr>
                <w:color w:val="000000"/>
                <w:sz w:val="16"/>
                <w:szCs w:val="16"/>
              </w:rPr>
            </w:pPr>
            <w:r w:rsidRPr="00944B4D">
              <w:rPr>
                <w:color w:val="000000"/>
                <w:sz w:val="16"/>
                <w:szCs w:val="16"/>
              </w:rPr>
              <w:t xml:space="preserve"> </w:t>
            </w:r>
          </w:p>
        </w:tc>
      </w:tr>
      <w:tr w:rsidR="00AB7C9D" w:rsidRPr="00944B4D" w14:paraId="24A9AB58" w14:textId="77777777" w:rsidTr="00B41757">
        <w:trPr>
          <w:trHeight w:val="20"/>
        </w:trPr>
        <w:tc>
          <w:tcPr>
            <w:tcW w:w="3402" w:type="dxa"/>
            <w:tcBorders>
              <w:top w:val="nil"/>
              <w:left w:val="nil"/>
              <w:bottom w:val="nil"/>
              <w:right w:val="nil"/>
            </w:tcBorders>
            <w:shd w:val="clear" w:color="auto" w:fill="auto"/>
            <w:noWrap/>
            <w:vAlign w:val="bottom"/>
            <w:hideMark/>
          </w:tcPr>
          <w:p w14:paraId="4F6FBA65" w14:textId="77777777" w:rsidR="00AB7C9D" w:rsidRPr="00944B4D" w:rsidRDefault="00AB7C9D" w:rsidP="00B41757">
            <w:pPr>
              <w:jc w:val="right"/>
              <w:rPr>
                <w:color w:val="000000"/>
                <w:sz w:val="16"/>
                <w:szCs w:val="16"/>
              </w:rPr>
            </w:pPr>
          </w:p>
        </w:tc>
        <w:tc>
          <w:tcPr>
            <w:tcW w:w="576" w:type="dxa"/>
            <w:tcBorders>
              <w:top w:val="nil"/>
              <w:left w:val="nil"/>
              <w:bottom w:val="nil"/>
              <w:right w:val="nil"/>
            </w:tcBorders>
            <w:shd w:val="clear" w:color="auto" w:fill="auto"/>
            <w:vAlign w:val="bottom"/>
            <w:hideMark/>
          </w:tcPr>
          <w:p w14:paraId="0C4E8A90" w14:textId="77777777" w:rsidR="00AB7C9D" w:rsidRPr="00944B4D" w:rsidRDefault="00AB7C9D" w:rsidP="00B41757">
            <w:pPr>
              <w:rPr>
                <w:sz w:val="16"/>
                <w:szCs w:val="16"/>
              </w:rPr>
            </w:pPr>
          </w:p>
        </w:tc>
        <w:tc>
          <w:tcPr>
            <w:tcW w:w="1275" w:type="dxa"/>
            <w:tcBorders>
              <w:top w:val="nil"/>
              <w:left w:val="nil"/>
              <w:bottom w:val="nil"/>
              <w:right w:val="nil"/>
            </w:tcBorders>
            <w:shd w:val="clear" w:color="auto" w:fill="auto"/>
            <w:vAlign w:val="bottom"/>
            <w:hideMark/>
          </w:tcPr>
          <w:p w14:paraId="3C266FEF" w14:textId="77777777" w:rsidR="00AB7C9D" w:rsidRPr="00944B4D" w:rsidRDefault="00AB7C9D" w:rsidP="00B41757">
            <w:pPr>
              <w:jc w:val="center"/>
              <w:rPr>
                <w:sz w:val="16"/>
                <w:szCs w:val="16"/>
              </w:rPr>
            </w:pPr>
          </w:p>
        </w:tc>
        <w:tc>
          <w:tcPr>
            <w:tcW w:w="486" w:type="dxa"/>
            <w:tcBorders>
              <w:top w:val="nil"/>
              <w:left w:val="nil"/>
              <w:bottom w:val="nil"/>
              <w:right w:val="nil"/>
            </w:tcBorders>
            <w:shd w:val="clear" w:color="auto" w:fill="auto"/>
            <w:vAlign w:val="bottom"/>
            <w:hideMark/>
          </w:tcPr>
          <w:p w14:paraId="29A0F174" w14:textId="77777777" w:rsidR="00AB7C9D" w:rsidRPr="00944B4D" w:rsidRDefault="00AB7C9D" w:rsidP="00B41757">
            <w:pPr>
              <w:jc w:val="center"/>
              <w:rPr>
                <w:sz w:val="16"/>
                <w:szCs w:val="16"/>
              </w:rPr>
            </w:pPr>
          </w:p>
        </w:tc>
        <w:tc>
          <w:tcPr>
            <w:tcW w:w="1358" w:type="dxa"/>
            <w:tcBorders>
              <w:top w:val="nil"/>
              <w:left w:val="nil"/>
              <w:bottom w:val="nil"/>
              <w:right w:val="nil"/>
            </w:tcBorders>
            <w:shd w:val="clear" w:color="auto" w:fill="auto"/>
            <w:vAlign w:val="bottom"/>
            <w:hideMark/>
          </w:tcPr>
          <w:p w14:paraId="1E5BA983" w14:textId="77777777" w:rsidR="00AB7C9D" w:rsidRPr="00944B4D" w:rsidRDefault="00AB7C9D" w:rsidP="00B41757">
            <w:pPr>
              <w:jc w:val="center"/>
              <w:rPr>
                <w:sz w:val="16"/>
                <w:szCs w:val="16"/>
              </w:rPr>
            </w:pPr>
          </w:p>
        </w:tc>
        <w:tc>
          <w:tcPr>
            <w:tcW w:w="1417" w:type="dxa"/>
            <w:tcBorders>
              <w:top w:val="nil"/>
              <w:left w:val="nil"/>
              <w:bottom w:val="nil"/>
              <w:right w:val="nil"/>
            </w:tcBorders>
            <w:shd w:val="clear" w:color="auto" w:fill="auto"/>
            <w:noWrap/>
            <w:vAlign w:val="bottom"/>
            <w:hideMark/>
          </w:tcPr>
          <w:p w14:paraId="3D82CD2C" w14:textId="77777777" w:rsidR="00AB7C9D" w:rsidRPr="00944B4D" w:rsidRDefault="00AB7C9D" w:rsidP="00B41757">
            <w:pPr>
              <w:rPr>
                <w:sz w:val="16"/>
                <w:szCs w:val="16"/>
              </w:rPr>
            </w:pPr>
          </w:p>
        </w:tc>
        <w:tc>
          <w:tcPr>
            <w:tcW w:w="1470" w:type="dxa"/>
            <w:tcBorders>
              <w:top w:val="nil"/>
              <w:left w:val="nil"/>
              <w:bottom w:val="nil"/>
              <w:right w:val="nil"/>
            </w:tcBorders>
            <w:shd w:val="clear" w:color="auto" w:fill="auto"/>
            <w:noWrap/>
            <w:vAlign w:val="bottom"/>
            <w:hideMark/>
          </w:tcPr>
          <w:p w14:paraId="5E05EEDE" w14:textId="77777777" w:rsidR="00AB7C9D" w:rsidRPr="00944B4D" w:rsidRDefault="00AB7C9D" w:rsidP="00B41757">
            <w:pPr>
              <w:rPr>
                <w:sz w:val="16"/>
                <w:szCs w:val="16"/>
              </w:rPr>
            </w:pPr>
          </w:p>
        </w:tc>
      </w:tr>
      <w:tr w:rsidR="00AB7C9D" w:rsidRPr="00944B4D" w14:paraId="6DC194AB" w14:textId="77777777" w:rsidTr="00B41757">
        <w:trPr>
          <w:trHeight w:val="20"/>
        </w:trPr>
        <w:tc>
          <w:tcPr>
            <w:tcW w:w="9984" w:type="dxa"/>
            <w:gridSpan w:val="7"/>
            <w:tcBorders>
              <w:top w:val="nil"/>
              <w:left w:val="nil"/>
              <w:bottom w:val="nil"/>
              <w:right w:val="nil"/>
            </w:tcBorders>
            <w:shd w:val="clear" w:color="auto" w:fill="auto"/>
            <w:vAlign w:val="bottom"/>
            <w:hideMark/>
          </w:tcPr>
          <w:p w14:paraId="1C1F09A4" w14:textId="77777777" w:rsidR="00AB7C9D" w:rsidRPr="00944B4D" w:rsidRDefault="00AB7C9D" w:rsidP="00B41757">
            <w:pPr>
              <w:jc w:val="center"/>
              <w:rPr>
                <w:b/>
                <w:bCs/>
                <w:color w:val="000000"/>
                <w:sz w:val="16"/>
                <w:szCs w:val="16"/>
              </w:rPr>
            </w:pPr>
            <w:r w:rsidRPr="00944B4D">
              <w:rPr>
                <w:b/>
                <w:bCs/>
                <w:color w:val="000000"/>
                <w:sz w:val="16"/>
                <w:szCs w:val="16"/>
              </w:rPr>
              <w:t>Распределение бюджетных ассигнований по разделам и подразделам, целевым статьям и видам расходов классификации расходов бюджета на 2024 годи на плановый период 2025 и 2026 годов</w:t>
            </w:r>
          </w:p>
        </w:tc>
      </w:tr>
      <w:tr w:rsidR="00AB7C9D" w:rsidRPr="00944B4D" w14:paraId="5BF87174" w14:textId="77777777" w:rsidTr="00B41757">
        <w:trPr>
          <w:trHeight w:val="20"/>
        </w:trPr>
        <w:tc>
          <w:tcPr>
            <w:tcW w:w="7097" w:type="dxa"/>
            <w:gridSpan w:val="5"/>
            <w:tcBorders>
              <w:top w:val="nil"/>
              <w:left w:val="nil"/>
              <w:bottom w:val="nil"/>
              <w:right w:val="nil"/>
            </w:tcBorders>
            <w:shd w:val="clear" w:color="auto" w:fill="auto"/>
            <w:vAlign w:val="bottom"/>
            <w:hideMark/>
          </w:tcPr>
          <w:p w14:paraId="367157E3" w14:textId="77777777" w:rsidR="00AB7C9D" w:rsidRPr="00944B4D" w:rsidRDefault="00AB7C9D" w:rsidP="00B41757">
            <w:pPr>
              <w:jc w:val="center"/>
              <w:rPr>
                <w:b/>
                <w:bCs/>
                <w:color w:val="000000"/>
                <w:sz w:val="16"/>
                <w:szCs w:val="16"/>
              </w:rPr>
            </w:pPr>
          </w:p>
        </w:tc>
        <w:tc>
          <w:tcPr>
            <w:tcW w:w="1417" w:type="dxa"/>
            <w:tcBorders>
              <w:top w:val="nil"/>
              <w:left w:val="nil"/>
              <w:bottom w:val="nil"/>
              <w:right w:val="nil"/>
            </w:tcBorders>
            <w:shd w:val="clear" w:color="auto" w:fill="auto"/>
            <w:noWrap/>
            <w:vAlign w:val="bottom"/>
            <w:hideMark/>
          </w:tcPr>
          <w:p w14:paraId="35456B5E" w14:textId="77777777" w:rsidR="00AB7C9D" w:rsidRPr="00944B4D" w:rsidRDefault="00AB7C9D" w:rsidP="00B41757">
            <w:pPr>
              <w:jc w:val="center"/>
              <w:rPr>
                <w:sz w:val="16"/>
                <w:szCs w:val="16"/>
              </w:rPr>
            </w:pPr>
          </w:p>
        </w:tc>
        <w:tc>
          <w:tcPr>
            <w:tcW w:w="1470" w:type="dxa"/>
            <w:tcBorders>
              <w:top w:val="nil"/>
              <w:left w:val="nil"/>
              <w:bottom w:val="nil"/>
              <w:right w:val="nil"/>
            </w:tcBorders>
            <w:shd w:val="clear" w:color="auto" w:fill="auto"/>
            <w:noWrap/>
            <w:vAlign w:val="bottom"/>
            <w:hideMark/>
          </w:tcPr>
          <w:p w14:paraId="4334CF10" w14:textId="77777777" w:rsidR="00AB7C9D" w:rsidRPr="00944B4D" w:rsidRDefault="00AB7C9D" w:rsidP="00B41757">
            <w:pPr>
              <w:rPr>
                <w:sz w:val="16"/>
                <w:szCs w:val="16"/>
              </w:rPr>
            </w:pPr>
          </w:p>
        </w:tc>
      </w:tr>
      <w:tr w:rsidR="00AB7C9D" w:rsidRPr="00944B4D" w14:paraId="44AE8F1B" w14:textId="77777777" w:rsidTr="00B41757">
        <w:trPr>
          <w:trHeight w:val="20"/>
        </w:trPr>
        <w:tc>
          <w:tcPr>
            <w:tcW w:w="3402" w:type="dxa"/>
            <w:tcBorders>
              <w:top w:val="nil"/>
              <w:left w:val="nil"/>
              <w:bottom w:val="single" w:sz="4" w:space="0" w:color="auto"/>
              <w:right w:val="nil"/>
            </w:tcBorders>
            <w:shd w:val="clear" w:color="auto" w:fill="auto"/>
            <w:vAlign w:val="bottom"/>
            <w:hideMark/>
          </w:tcPr>
          <w:p w14:paraId="65254468" w14:textId="77777777" w:rsidR="00AB7C9D" w:rsidRPr="00944B4D" w:rsidRDefault="00AB7C9D" w:rsidP="00B41757">
            <w:pPr>
              <w:rPr>
                <w:sz w:val="16"/>
                <w:szCs w:val="16"/>
              </w:rPr>
            </w:pPr>
          </w:p>
        </w:tc>
        <w:tc>
          <w:tcPr>
            <w:tcW w:w="576" w:type="dxa"/>
            <w:tcBorders>
              <w:top w:val="nil"/>
              <w:left w:val="nil"/>
              <w:bottom w:val="single" w:sz="4" w:space="0" w:color="auto"/>
              <w:right w:val="nil"/>
            </w:tcBorders>
            <w:shd w:val="clear" w:color="auto" w:fill="auto"/>
            <w:vAlign w:val="bottom"/>
            <w:hideMark/>
          </w:tcPr>
          <w:p w14:paraId="61BE3EBE" w14:textId="77777777" w:rsidR="00AB7C9D" w:rsidRPr="00944B4D" w:rsidRDefault="00AB7C9D" w:rsidP="00B41757">
            <w:pPr>
              <w:jc w:val="center"/>
              <w:rPr>
                <w:sz w:val="16"/>
                <w:szCs w:val="16"/>
              </w:rPr>
            </w:pPr>
          </w:p>
        </w:tc>
        <w:tc>
          <w:tcPr>
            <w:tcW w:w="1275" w:type="dxa"/>
            <w:tcBorders>
              <w:top w:val="nil"/>
              <w:left w:val="nil"/>
              <w:bottom w:val="single" w:sz="4" w:space="0" w:color="auto"/>
              <w:right w:val="nil"/>
            </w:tcBorders>
            <w:shd w:val="clear" w:color="auto" w:fill="auto"/>
            <w:vAlign w:val="bottom"/>
            <w:hideMark/>
          </w:tcPr>
          <w:p w14:paraId="5A79ED9E" w14:textId="77777777" w:rsidR="00AB7C9D" w:rsidRPr="00944B4D" w:rsidRDefault="00AB7C9D" w:rsidP="00B41757">
            <w:pPr>
              <w:jc w:val="center"/>
              <w:rPr>
                <w:sz w:val="16"/>
                <w:szCs w:val="16"/>
              </w:rPr>
            </w:pPr>
          </w:p>
        </w:tc>
        <w:tc>
          <w:tcPr>
            <w:tcW w:w="4731" w:type="dxa"/>
            <w:gridSpan w:val="4"/>
            <w:tcBorders>
              <w:top w:val="nil"/>
              <w:left w:val="nil"/>
              <w:bottom w:val="single" w:sz="4" w:space="0" w:color="auto"/>
              <w:right w:val="nil"/>
            </w:tcBorders>
            <w:shd w:val="clear" w:color="auto" w:fill="auto"/>
            <w:noWrap/>
            <w:vAlign w:val="bottom"/>
            <w:hideMark/>
          </w:tcPr>
          <w:p w14:paraId="129DA423" w14:textId="77777777" w:rsidR="00AB7C9D" w:rsidRPr="00944B4D" w:rsidRDefault="00AB7C9D" w:rsidP="00B41757">
            <w:pPr>
              <w:jc w:val="center"/>
              <w:rPr>
                <w:color w:val="000000"/>
                <w:sz w:val="16"/>
                <w:szCs w:val="16"/>
              </w:rPr>
            </w:pPr>
            <w:r w:rsidRPr="00944B4D">
              <w:rPr>
                <w:color w:val="000000"/>
                <w:sz w:val="16"/>
                <w:szCs w:val="16"/>
              </w:rPr>
              <w:t>Сумма (тыс. рублей)</w:t>
            </w:r>
          </w:p>
        </w:tc>
      </w:tr>
      <w:tr w:rsidR="00AB7C9D" w:rsidRPr="00944B4D" w14:paraId="4274C484" w14:textId="77777777" w:rsidTr="00B41757">
        <w:trPr>
          <w:trHeight w:val="20"/>
        </w:trPr>
        <w:tc>
          <w:tcPr>
            <w:tcW w:w="3402" w:type="dxa"/>
            <w:tcBorders>
              <w:top w:val="single" w:sz="4" w:space="0" w:color="auto"/>
            </w:tcBorders>
            <w:shd w:val="clear" w:color="auto" w:fill="auto"/>
            <w:vAlign w:val="bottom"/>
            <w:hideMark/>
          </w:tcPr>
          <w:p w14:paraId="77B4E814" w14:textId="77777777" w:rsidR="00AB7C9D" w:rsidRPr="00944B4D" w:rsidRDefault="00AB7C9D" w:rsidP="00B41757">
            <w:pPr>
              <w:jc w:val="center"/>
              <w:rPr>
                <w:b/>
                <w:bCs/>
                <w:color w:val="000000"/>
                <w:sz w:val="16"/>
                <w:szCs w:val="16"/>
              </w:rPr>
            </w:pPr>
            <w:r w:rsidRPr="00944B4D">
              <w:rPr>
                <w:b/>
                <w:bCs/>
                <w:color w:val="000000"/>
                <w:sz w:val="16"/>
                <w:szCs w:val="16"/>
              </w:rPr>
              <w:t>Наименование</w:t>
            </w:r>
          </w:p>
        </w:tc>
        <w:tc>
          <w:tcPr>
            <w:tcW w:w="576" w:type="dxa"/>
            <w:tcBorders>
              <w:top w:val="single" w:sz="4" w:space="0" w:color="auto"/>
            </w:tcBorders>
            <w:shd w:val="clear" w:color="auto" w:fill="auto"/>
            <w:noWrap/>
            <w:vAlign w:val="bottom"/>
            <w:hideMark/>
          </w:tcPr>
          <w:p w14:paraId="72384F55" w14:textId="77777777" w:rsidR="00AB7C9D" w:rsidRPr="00944B4D" w:rsidRDefault="00AB7C9D" w:rsidP="00B41757">
            <w:pPr>
              <w:jc w:val="center"/>
              <w:rPr>
                <w:b/>
                <w:bCs/>
                <w:color w:val="000000"/>
                <w:sz w:val="16"/>
                <w:szCs w:val="16"/>
              </w:rPr>
            </w:pPr>
            <w:r w:rsidRPr="00944B4D">
              <w:rPr>
                <w:b/>
                <w:bCs/>
                <w:color w:val="000000"/>
                <w:sz w:val="16"/>
                <w:szCs w:val="16"/>
              </w:rPr>
              <w:t>Рз, ПР</w:t>
            </w:r>
          </w:p>
        </w:tc>
        <w:tc>
          <w:tcPr>
            <w:tcW w:w="1275" w:type="dxa"/>
            <w:tcBorders>
              <w:top w:val="single" w:sz="4" w:space="0" w:color="auto"/>
            </w:tcBorders>
            <w:shd w:val="clear" w:color="auto" w:fill="auto"/>
            <w:noWrap/>
            <w:vAlign w:val="bottom"/>
            <w:hideMark/>
          </w:tcPr>
          <w:p w14:paraId="75486AAF" w14:textId="77777777" w:rsidR="00AB7C9D" w:rsidRPr="00944B4D" w:rsidRDefault="00AB7C9D" w:rsidP="00B41757">
            <w:pPr>
              <w:jc w:val="center"/>
              <w:rPr>
                <w:b/>
                <w:bCs/>
                <w:color w:val="000000"/>
                <w:sz w:val="16"/>
                <w:szCs w:val="16"/>
              </w:rPr>
            </w:pPr>
            <w:r w:rsidRPr="00944B4D">
              <w:rPr>
                <w:b/>
                <w:bCs/>
                <w:color w:val="000000"/>
                <w:sz w:val="16"/>
                <w:szCs w:val="16"/>
              </w:rPr>
              <w:t>ЦСР</w:t>
            </w:r>
          </w:p>
        </w:tc>
        <w:tc>
          <w:tcPr>
            <w:tcW w:w="486" w:type="dxa"/>
            <w:tcBorders>
              <w:top w:val="single" w:sz="4" w:space="0" w:color="auto"/>
            </w:tcBorders>
            <w:shd w:val="clear" w:color="auto" w:fill="auto"/>
            <w:noWrap/>
            <w:vAlign w:val="bottom"/>
            <w:hideMark/>
          </w:tcPr>
          <w:p w14:paraId="7631B0AF" w14:textId="77777777" w:rsidR="00AB7C9D" w:rsidRPr="00944B4D" w:rsidRDefault="00AB7C9D" w:rsidP="00B41757">
            <w:pPr>
              <w:jc w:val="center"/>
              <w:rPr>
                <w:b/>
                <w:bCs/>
                <w:color w:val="000000"/>
                <w:sz w:val="16"/>
                <w:szCs w:val="16"/>
              </w:rPr>
            </w:pPr>
            <w:r w:rsidRPr="00944B4D">
              <w:rPr>
                <w:b/>
                <w:bCs/>
                <w:color w:val="000000"/>
                <w:sz w:val="16"/>
                <w:szCs w:val="16"/>
              </w:rPr>
              <w:t>ВР</w:t>
            </w:r>
          </w:p>
        </w:tc>
        <w:tc>
          <w:tcPr>
            <w:tcW w:w="1358" w:type="dxa"/>
            <w:tcBorders>
              <w:top w:val="single" w:sz="4" w:space="0" w:color="auto"/>
            </w:tcBorders>
            <w:shd w:val="clear" w:color="auto" w:fill="auto"/>
            <w:noWrap/>
            <w:vAlign w:val="bottom"/>
            <w:hideMark/>
          </w:tcPr>
          <w:p w14:paraId="6B54262D" w14:textId="77777777" w:rsidR="00AB7C9D" w:rsidRPr="00944B4D" w:rsidRDefault="00AB7C9D" w:rsidP="00B41757">
            <w:pPr>
              <w:jc w:val="center"/>
              <w:rPr>
                <w:b/>
                <w:bCs/>
                <w:color w:val="000000"/>
                <w:sz w:val="16"/>
                <w:szCs w:val="16"/>
              </w:rPr>
            </w:pPr>
            <w:r w:rsidRPr="00944B4D">
              <w:rPr>
                <w:b/>
                <w:bCs/>
                <w:color w:val="000000"/>
                <w:sz w:val="16"/>
                <w:szCs w:val="16"/>
              </w:rPr>
              <w:t>2024 год</w:t>
            </w:r>
          </w:p>
        </w:tc>
        <w:tc>
          <w:tcPr>
            <w:tcW w:w="1417" w:type="dxa"/>
            <w:tcBorders>
              <w:top w:val="single" w:sz="4" w:space="0" w:color="auto"/>
            </w:tcBorders>
            <w:shd w:val="clear" w:color="auto" w:fill="auto"/>
            <w:noWrap/>
            <w:vAlign w:val="bottom"/>
            <w:hideMark/>
          </w:tcPr>
          <w:p w14:paraId="16498F40" w14:textId="77777777" w:rsidR="00AB7C9D" w:rsidRPr="00944B4D" w:rsidRDefault="00AB7C9D" w:rsidP="00B41757">
            <w:pPr>
              <w:jc w:val="center"/>
              <w:rPr>
                <w:b/>
                <w:bCs/>
                <w:color w:val="000000"/>
                <w:sz w:val="16"/>
                <w:szCs w:val="16"/>
              </w:rPr>
            </w:pPr>
            <w:r w:rsidRPr="00944B4D">
              <w:rPr>
                <w:b/>
                <w:bCs/>
                <w:color w:val="000000"/>
                <w:sz w:val="16"/>
                <w:szCs w:val="16"/>
              </w:rPr>
              <w:t>2025 год</w:t>
            </w:r>
          </w:p>
        </w:tc>
        <w:tc>
          <w:tcPr>
            <w:tcW w:w="1470" w:type="dxa"/>
            <w:tcBorders>
              <w:top w:val="single" w:sz="4" w:space="0" w:color="auto"/>
            </w:tcBorders>
            <w:shd w:val="clear" w:color="auto" w:fill="auto"/>
            <w:noWrap/>
            <w:vAlign w:val="bottom"/>
            <w:hideMark/>
          </w:tcPr>
          <w:p w14:paraId="1F094A51" w14:textId="77777777" w:rsidR="00AB7C9D" w:rsidRPr="00944B4D" w:rsidRDefault="00AB7C9D" w:rsidP="00B41757">
            <w:pPr>
              <w:jc w:val="center"/>
              <w:rPr>
                <w:b/>
                <w:bCs/>
                <w:color w:val="000000"/>
                <w:sz w:val="16"/>
                <w:szCs w:val="16"/>
              </w:rPr>
            </w:pPr>
            <w:r w:rsidRPr="00944B4D">
              <w:rPr>
                <w:b/>
                <w:bCs/>
                <w:color w:val="000000"/>
                <w:sz w:val="16"/>
                <w:szCs w:val="16"/>
              </w:rPr>
              <w:t>2026 год</w:t>
            </w:r>
          </w:p>
        </w:tc>
      </w:tr>
      <w:tr w:rsidR="00AB7C9D" w:rsidRPr="00944B4D" w14:paraId="3DA4EFBC" w14:textId="77777777" w:rsidTr="00B41757">
        <w:trPr>
          <w:trHeight w:val="20"/>
        </w:trPr>
        <w:tc>
          <w:tcPr>
            <w:tcW w:w="3402" w:type="dxa"/>
            <w:shd w:val="clear" w:color="auto" w:fill="auto"/>
            <w:hideMark/>
          </w:tcPr>
          <w:p w14:paraId="14A3D38C" w14:textId="77777777" w:rsidR="00AB7C9D" w:rsidRPr="00944B4D" w:rsidRDefault="00AB7C9D" w:rsidP="00B41757">
            <w:pPr>
              <w:rPr>
                <w:b/>
                <w:bCs/>
                <w:color w:val="000000"/>
                <w:sz w:val="16"/>
                <w:szCs w:val="16"/>
              </w:rPr>
            </w:pPr>
            <w:r w:rsidRPr="00944B4D">
              <w:rPr>
                <w:b/>
                <w:bCs/>
                <w:color w:val="000000"/>
                <w:sz w:val="16"/>
                <w:szCs w:val="16"/>
              </w:rPr>
              <w:t xml:space="preserve"> Общегосударственные вопросы</w:t>
            </w:r>
          </w:p>
        </w:tc>
        <w:tc>
          <w:tcPr>
            <w:tcW w:w="576" w:type="dxa"/>
            <w:shd w:val="clear" w:color="auto" w:fill="auto"/>
            <w:noWrap/>
            <w:hideMark/>
          </w:tcPr>
          <w:p w14:paraId="6BF7624C" w14:textId="77777777" w:rsidR="00AB7C9D" w:rsidRPr="00944B4D" w:rsidRDefault="00AB7C9D" w:rsidP="00B41757">
            <w:pPr>
              <w:jc w:val="center"/>
              <w:rPr>
                <w:b/>
                <w:bCs/>
                <w:color w:val="000000"/>
                <w:sz w:val="16"/>
                <w:szCs w:val="16"/>
              </w:rPr>
            </w:pPr>
            <w:r w:rsidRPr="00944B4D">
              <w:rPr>
                <w:b/>
                <w:bCs/>
                <w:color w:val="000000"/>
                <w:sz w:val="16"/>
                <w:szCs w:val="16"/>
              </w:rPr>
              <w:t>0100</w:t>
            </w:r>
          </w:p>
        </w:tc>
        <w:tc>
          <w:tcPr>
            <w:tcW w:w="1275" w:type="dxa"/>
            <w:shd w:val="clear" w:color="auto" w:fill="auto"/>
            <w:noWrap/>
            <w:hideMark/>
          </w:tcPr>
          <w:p w14:paraId="0C82DF8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13C69A8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524293B" w14:textId="77777777" w:rsidR="00AB7C9D" w:rsidRPr="00944B4D" w:rsidRDefault="00AB7C9D" w:rsidP="00B41757">
            <w:pPr>
              <w:jc w:val="right"/>
              <w:rPr>
                <w:b/>
                <w:bCs/>
                <w:color w:val="000000"/>
                <w:sz w:val="16"/>
                <w:szCs w:val="16"/>
              </w:rPr>
            </w:pPr>
            <w:r w:rsidRPr="00944B4D">
              <w:rPr>
                <w:b/>
                <w:bCs/>
                <w:color w:val="000000"/>
                <w:sz w:val="16"/>
                <w:szCs w:val="16"/>
              </w:rPr>
              <w:t>64 336,51886</w:t>
            </w:r>
          </w:p>
        </w:tc>
        <w:tc>
          <w:tcPr>
            <w:tcW w:w="1417" w:type="dxa"/>
            <w:shd w:val="clear" w:color="auto" w:fill="auto"/>
            <w:noWrap/>
            <w:hideMark/>
          </w:tcPr>
          <w:p w14:paraId="174E88A3" w14:textId="77777777" w:rsidR="00AB7C9D" w:rsidRPr="00944B4D" w:rsidRDefault="00AB7C9D" w:rsidP="00B41757">
            <w:pPr>
              <w:jc w:val="right"/>
              <w:rPr>
                <w:b/>
                <w:bCs/>
                <w:color w:val="000000"/>
                <w:sz w:val="16"/>
                <w:szCs w:val="16"/>
              </w:rPr>
            </w:pPr>
            <w:r w:rsidRPr="00944B4D">
              <w:rPr>
                <w:b/>
                <w:bCs/>
                <w:color w:val="000000"/>
                <w:sz w:val="16"/>
                <w:szCs w:val="16"/>
              </w:rPr>
              <w:t>45 421,58571</w:t>
            </w:r>
          </w:p>
        </w:tc>
        <w:tc>
          <w:tcPr>
            <w:tcW w:w="1470" w:type="dxa"/>
            <w:shd w:val="clear" w:color="auto" w:fill="auto"/>
            <w:noWrap/>
            <w:hideMark/>
          </w:tcPr>
          <w:p w14:paraId="3ADCA4A4" w14:textId="77777777" w:rsidR="00AB7C9D" w:rsidRPr="00944B4D" w:rsidRDefault="00AB7C9D" w:rsidP="00B41757">
            <w:pPr>
              <w:jc w:val="right"/>
              <w:rPr>
                <w:b/>
                <w:bCs/>
                <w:color w:val="000000"/>
                <w:sz w:val="16"/>
                <w:szCs w:val="16"/>
              </w:rPr>
            </w:pPr>
            <w:r w:rsidRPr="00944B4D">
              <w:rPr>
                <w:b/>
                <w:bCs/>
                <w:color w:val="000000"/>
                <w:sz w:val="16"/>
                <w:szCs w:val="16"/>
              </w:rPr>
              <w:t>50 843,37905</w:t>
            </w:r>
          </w:p>
        </w:tc>
      </w:tr>
      <w:tr w:rsidR="00AB7C9D" w:rsidRPr="00944B4D" w14:paraId="31FE1B14" w14:textId="77777777" w:rsidTr="00B41757">
        <w:trPr>
          <w:trHeight w:val="20"/>
        </w:trPr>
        <w:tc>
          <w:tcPr>
            <w:tcW w:w="3402" w:type="dxa"/>
            <w:shd w:val="clear" w:color="auto" w:fill="auto"/>
            <w:hideMark/>
          </w:tcPr>
          <w:p w14:paraId="7B8DD60F"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576" w:type="dxa"/>
            <w:shd w:val="clear" w:color="auto" w:fill="auto"/>
            <w:noWrap/>
            <w:hideMark/>
          </w:tcPr>
          <w:p w14:paraId="0B5A0AB1" w14:textId="77777777" w:rsidR="00AB7C9D" w:rsidRPr="00944B4D" w:rsidRDefault="00AB7C9D" w:rsidP="00B41757">
            <w:pPr>
              <w:jc w:val="center"/>
              <w:rPr>
                <w:b/>
                <w:bCs/>
                <w:color w:val="000000"/>
                <w:sz w:val="16"/>
                <w:szCs w:val="16"/>
              </w:rPr>
            </w:pPr>
            <w:r w:rsidRPr="00944B4D">
              <w:rPr>
                <w:b/>
                <w:bCs/>
                <w:color w:val="000000"/>
                <w:sz w:val="16"/>
                <w:szCs w:val="16"/>
              </w:rPr>
              <w:t>0102</w:t>
            </w:r>
          </w:p>
        </w:tc>
        <w:tc>
          <w:tcPr>
            <w:tcW w:w="1275" w:type="dxa"/>
            <w:shd w:val="clear" w:color="auto" w:fill="auto"/>
            <w:noWrap/>
            <w:hideMark/>
          </w:tcPr>
          <w:p w14:paraId="1858EAE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638D8D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6DE39508" w14:textId="77777777" w:rsidR="00AB7C9D" w:rsidRPr="00944B4D" w:rsidRDefault="00AB7C9D" w:rsidP="00B41757">
            <w:pPr>
              <w:jc w:val="right"/>
              <w:rPr>
                <w:b/>
                <w:bCs/>
                <w:color w:val="000000"/>
                <w:sz w:val="16"/>
                <w:szCs w:val="16"/>
              </w:rPr>
            </w:pPr>
            <w:r w:rsidRPr="00944B4D">
              <w:rPr>
                <w:b/>
                <w:bCs/>
                <w:color w:val="000000"/>
                <w:sz w:val="16"/>
                <w:szCs w:val="16"/>
              </w:rPr>
              <w:t>2 117,12700</w:t>
            </w:r>
          </w:p>
        </w:tc>
        <w:tc>
          <w:tcPr>
            <w:tcW w:w="1417" w:type="dxa"/>
            <w:shd w:val="clear" w:color="auto" w:fill="auto"/>
            <w:noWrap/>
            <w:hideMark/>
          </w:tcPr>
          <w:p w14:paraId="4ED94772" w14:textId="77777777" w:rsidR="00AB7C9D" w:rsidRPr="00944B4D" w:rsidRDefault="00AB7C9D" w:rsidP="00B41757">
            <w:pPr>
              <w:jc w:val="right"/>
              <w:rPr>
                <w:b/>
                <w:bCs/>
                <w:color w:val="000000"/>
                <w:sz w:val="16"/>
                <w:szCs w:val="16"/>
              </w:rPr>
            </w:pPr>
            <w:r w:rsidRPr="00944B4D">
              <w:rPr>
                <w:b/>
                <w:bCs/>
                <w:color w:val="000000"/>
                <w:sz w:val="16"/>
                <w:szCs w:val="16"/>
              </w:rPr>
              <w:t>951,50000</w:t>
            </w:r>
          </w:p>
        </w:tc>
        <w:tc>
          <w:tcPr>
            <w:tcW w:w="1470" w:type="dxa"/>
            <w:shd w:val="clear" w:color="auto" w:fill="auto"/>
            <w:noWrap/>
            <w:hideMark/>
          </w:tcPr>
          <w:p w14:paraId="0096BDDB" w14:textId="77777777" w:rsidR="00AB7C9D" w:rsidRPr="00944B4D" w:rsidRDefault="00AB7C9D" w:rsidP="00B41757">
            <w:pPr>
              <w:jc w:val="right"/>
              <w:rPr>
                <w:b/>
                <w:bCs/>
                <w:color w:val="000000"/>
                <w:sz w:val="16"/>
                <w:szCs w:val="16"/>
              </w:rPr>
            </w:pPr>
            <w:r w:rsidRPr="00944B4D">
              <w:rPr>
                <w:b/>
                <w:bCs/>
                <w:color w:val="000000"/>
                <w:sz w:val="16"/>
                <w:szCs w:val="16"/>
              </w:rPr>
              <w:t>1 211,90000</w:t>
            </w:r>
          </w:p>
        </w:tc>
      </w:tr>
      <w:tr w:rsidR="00AB7C9D" w:rsidRPr="00944B4D" w14:paraId="3348D7AB" w14:textId="77777777" w:rsidTr="00B41757">
        <w:trPr>
          <w:trHeight w:val="20"/>
        </w:trPr>
        <w:tc>
          <w:tcPr>
            <w:tcW w:w="3402" w:type="dxa"/>
            <w:shd w:val="clear" w:color="auto" w:fill="auto"/>
            <w:hideMark/>
          </w:tcPr>
          <w:p w14:paraId="7C61A1A9"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деятельности выс</w:t>
            </w:r>
            <w:r w:rsidRPr="00944B4D">
              <w:rPr>
                <w:color w:val="000000"/>
                <w:sz w:val="16"/>
                <w:szCs w:val="16"/>
              </w:rPr>
              <w:lastRenderedPageBreak/>
              <w:t>шего должностного лица муниципального образования, не отнесенные к муниципальным программам Любытинского муниципального района</w:t>
            </w:r>
          </w:p>
        </w:tc>
        <w:tc>
          <w:tcPr>
            <w:tcW w:w="576" w:type="dxa"/>
            <w:shd w:val="clear" w:color="auto" w:fill="auto"/>
            <w:noWrap/>
            <w:hideMark/>
          </w:tcPr>
          <w:p w14:paraId="4883BC1B" w14:textId="77777777" w:rsidR="00AB7C9D" w:rsidRPr="00944B4D" w:rsidRDefault="00AB7C9D" w:rsidP="00B41757">
            <w:pPr>
              <w:jc w:val="center"/>
              <w:rPr>
                <w:color w:val="000000"/>
                <w:sz w:val="16"/>
                <w:szCs w:val="16"/>
              </w:rPr>
            </w:pPr>
            <w:r w:rsidRPr="00944B4D">
              <w:rPr>
                <w:color w:val="000000"/>
                <w:sz w:val="16"/>
                <w:szCs w:val="16"/>
              </w:rPr>
              <w:t>0102</w:t>
            </w:r>
          </w:p>
        </w:tc>
        <w:tc>
          <w:tcPr>
            <w:tcW w:w="1275" w:type="dxa"/>
            <w:shd w:val="clear" w:color="auto" w:fill="auto"/>
            <w:noWrap/>
            <w:hideMark/>
          </w:tcPr>
          <w:p w14:paraId="00D422AB" w14:textId="77777777" w:rsidR="00AB7C9D" w:rsidRPr="00944B4D" w:rsidRDefault="00AB7C9D" w:rsidP="00B41757">
            <w:pPr>
              <w:jc w:val="center"/>
              <w:rPr>
                <w:color w:val="000000"/>
                <w:sz w:val="16"/>
                <w:szCs w:val="16"/>
              </w:rPr>
            </w:pPr>
            <w:r w:rsidRPr="00944B4D">
              <w:rPr>
                <w:color w:val="000000"/>
                <w:sz w:val="16"/>
                <w:szCs w:val="16"/>
              </w:rPr>
              <w:t>9100000000</w:t>
            </w:r>
          </w:p>
        </w:tc>
        <w:tc>
          <w:tcPr>
            <w:tcW w:w="486" w:type="dxa"/>
            <w:shd w:val="clear" w:color="auto" w:fill="auto"/>
            <w:noWrap/>
            <w:hideMark/>
          </w:tcPr>
          <w:p w14:paraId="654298D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EE5C14" w14:textId="77777777" w:rsidR="00AB7C9D" w:rsidRPr="00944B4D" w:rsidRDefault="00AB7C9D" w:rsidP="00B41757">
            <w:pPr>
              <w:jc w:val="right"/>
              <w:rPr>
                <w:color w:val="000000"/>
                <w:sz w:val="16"/>
                <w:szCs w:val="16"/>
              </w:rPr>
            </w:pPr>
            <w:r w:rsidRPr="00944B4D">
              <w:rPr>
                <w:color w:val="000000"/>
                <w:sz w:val="16"/>
                <w:szCs w:val="16"/>
              </w:rPr>
              <w:t>2 117,12700</w:t>
            </w:r>
          </w:p>
        </w:tc>
        <w:tc>
          <w:tcPr>
            <w:tcW w:w="1417" w:type="dxa"/>
            <w:shd w:val="clear" w:color="auto" w:fill="auto"/>
            <w:noWrap/>
            <w:hideMark/>
          </w:tcPr>
          <w:p w14:paraId="414F46C1"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195A2BA3"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74C09DB2" w14:textId="77777777" w:rsidTr="00B41757">
        <w:trPr>
          <w:trHeight w:val="20"/>
        </w:trPr>
        <w:tc>
          <w:tcPr>
            <w:tcW w:w="3402" w:type="dxa"/>
            <w:shd w:val="clear" w:color="auto" w:fill="auto"/>
            <w:hideMark/>
          </w:tcPr>
          <w:p w14:paraId="0C869198" w14:textId="77777777" w:rsidR="00AB7C9D" w:rsidRPr="00944B4D" w:rsidRDefault="00AB7C9D" w:rsidP="00B41757">
            <w:pPr>
              <w:rPr>
                <w:color w:val="000000"/>
                <w:sz w:val="16"/>
                <w:szCs w:val="16"/>
              </w:rPr>
            </w:pPr>
            <w:r w:rsidRPr="00944B4D">
              <w:rPr>
                <w:color w:val="000000"/>
                <w:sz w:val="16"/>
                <w:szCs w:val="16"/>
              </w:rPr>
              <w:t xml:space="preserve"> Глава муниципального образования</w:t>
            </w:r>
          </w:p>
        </w:tc>
        <w:tc>
          <w:tcPr>
            <w:tcW w:w="576" w:type="dxa"/>
            <w:shd w:val="clear" w:color="auto" w:fill="auto"/>
            <w:noWrap/>
            <w:hideMark/>
          </w:tcPr>
          <w:p w14:paraId="218C18DC" w14:textId="77777777" w:rsidR="00AB7C9D" w:rsidRPr="00944B4D" w:rsidRDefault="00AB7C9D" w:rsidP="00B41757">
            <w:pPr>
              <w:jc w:val="center"/>
              <w:rPr>
                <w:color w:val="000000"/>
                <w:sz w:val="16"/>
                <w:szCs w:val="16"/>
              </w:rPr>
            </w:pPr>
            <w:r w:rsidRPr="00944B4D">
              <w:rPr>
                <w:color w:val="000000"/>
                <w:sz w:val="16"/>
                <w:szCs w:val="16"/>
              </w:rPr>
              <w:t>0102</w:t>
            </w:r>
          </w:p>
        </w:tc>
        <w:tc>
          <w:tcPr>
            <w:tcW w:w="1275" w:type="dxa"/>
            <w:shd w:val="clear" w:color="auto" w:fill="auto"/>
            <w:noWrap/>
            <w:hideMark/>
          </w:tcPr>
          <w:p w14:paraId="16A282F2" w14:textId="77777777" w:rsidR="00AB7C9D" w:rsidRPr="00944B4D" w:rsidRDefault="00AB7C9D" w:rsidP="00B41757">
            <w:pPr>
              <w:jc w:val="center"/>
              <w:rPr>
                <w:color w:val="000000"/>
                <w:sz w:val="16"/>
                <w:szCs w:val="16"/>
              </w:rPr>
            </w:pPr>
            <w:r w:rsidRPr="00944B4D">
              <w:rPr>
                <w:color w:val="000000"/>
                <w:sz w:val="16"/>
                <w:szCs w:val="16"/>
              </w:rPr>
              <w:t>9110001000</w:t>
            </w:r>
          </w:p>
        </w:tc>
        <w:tc>
          <w:tcPr>
            <w:tcW w:w="486" w:type="dxa"/>
            <w:shd w:val="clear" w:color="auto" w:fill="auto"/>
            <w:noWrap/>
            <w:hideMark/>
          </w:tcPr>
          <w:p w14:paraId="73863B4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9D09ED"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17" w:type="dxa"/>
            <w:shd w:val="clear" w:color="auto" w:fill="auto"/>
            <w:noWrap/>
            <w:hideMark/>
          </w:tcPr>
          <w:p w14:paraId="4692C21B"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072D6D23"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20531E76" w14:textId="77777777" w:rsidTr="00B41757">
        <w:trPr>
          <w:trHeight w:val="20"/>
        </w:trPr>
        <w:tc>
          <w:tcPr>
            <w:tcW w:w="3402" w:type="dxa"/>
            <w:shd w:val="clear" w:color="auto" w:fill="auto"/>
            <w:hideMark/>
          </w:tcPr>
          <w:p w14:paraId="1C6EA888"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5C442E6A" w14:textId="77777777" w:rsidR="00AB7C9D" w:rsidRPr="00944B4D" w:rsidRDefault="00AB7C9D" w:rsidP="00B41757">
            <w:pPr>
              <w:jc w:val="center"/>
              <w:rPr>
                <w:color w:val="000000"/>
                <w:sz w:val="16"/>
                <w:szCs w:val="16"/>
              </w:rPr>
            </w:pPr>
            <w:r w:rsidRPr="00944B4D">
              <w:rPr>
                <w:color w:val="000000"/>
                <w:sz w:val="16"/>
                <w:szCs w:val="16"/>
              </w:rPr>
              <w:t>0102</w:t>
            </w:r>
          </w:p>
        </w:tc>
        <w:tc>
          <w:tcPr>
            <w:tcW w:w="1275" w:type="dxa"/>
            <w:shd w:val="clear" w:color="auto" w:fill="auto"/>
            <w:noWrap/>
            <w:hideMark/>
          </w:tcPr>
          <w:p w14:paraId="3EB57D83" w14:textId="77777777" w:rsidR="00AB7C9D" w:rsidRPr="00944B4D" w:rsidRDefault="00AB7C9D" w:rsidP="00B41757">
            <w:pPr>
              <w:jc w:val="center"/>
              <w:rPr>
                <w:color w:val="000000"/>
                <w:sz w:val="16"/>
                <w:szCs w:val="16"/>
              </w:rPr>
            </w:pPr>
            <w:r w:rsidRPr="00944B4D">
              <w:rPr>
                <w:color w:val="000000"/>
                <w:sz w:val="16"/>
                <w:szCs w:val="16"/>
              </w:rPr>
              <w:t>9110001000</w:t>
            </w:r>
          </w:p>
        </w:tc>
        <w:tc>
          <w:tcPr>
            <w:tcW w:w="486" w:type="dxa"/>
            <w:shd w:val="clear" w:color="auto" w:fill="auto"/>
            <w:noWrap/>
            <w:hideMark/>
          </w:tcPr>
          <w:p w14:paraId="539CDEBC"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4419AB76"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17" w:type="dxa"/>
            <w:shd w:val="clear" w:color="auto" w:fill="auto"/>
            <w:noWrap/>
            <w:hideMark/>
          </w:tcPr>
          <w:p w14:paraId="27D3AD8D"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7EB5D256"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4DD0AE8D" w14:textId="77777777" w:rsidTr="00B41757">
        <w:trPr>
          <w:trHeight w:val="20"/>
        </w:trPr>
        <w:tc>
          <w:tcPr>
            <w:tcW w:w="3402" w:type="dxa"/>
            <w:shd w:val="clear" w:color="auto" w:fill="auto"/>
            <w:hideMark/>
          </w:tcPr>
          <w:p w14:paraId="2FC45A07"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shd w:val="clear" w:color="auto" w:fill="auto"/>
            <w:noWrap/>
            <w:hideMark/>
          </w:tcPr>
          <w:p w14:paraId="1ABE8B1F" w14:textId="77777777" w:rsidR="00AB7C9D" w:rsidRPr="00944B4D" w:rsidRDefault="00AB7C9D" w:rsidP="00B41757">
            <w:pPr>
              <w:jc w:val="center"/>
              <w:rPr>
                <w:color w:val="000000"/>
                <w:sz w:val="16"/>
                <w:szCs w:val="16"/>
              </w:rPr>
            </w:pPr>
            <w:r w:rsidRPr="00944B4D">
              <w:rPr>
                <w:color w:val="000000"/>
                <w:sz w:val="16"/>
                <w:szCs w:val="16"/>
              </w:rPr>
              <w:t>0102</w:t>
            </w:r>
          </w:p>
        </w:tc>
        <w:tc>
          <w:tcPr>
            <w:tcW w:w="1275" w:type="dxa"/>
            <w:shd w:val="clear" w:color="auto" w:fill="auto"/>
            <w:noWrap/>
            <w:hideMark/>
          </w:tcPr>
          <w:p w14:paraId="1AEBF02B" w14:textId="77777777" w:rsidR="00AB7C9D" w:rsidRPr="00944B4D" w:rsidRDefault="00AB7C9D" w:rsidP="00B41757">
            <w:pPr>
              <w:jc w:val="center"/>
              <w:rPr>
                <w:color w:val="000000"/>
                <w:sz w:val="16"/>
                <w:szCs w:val="16"/>
              </w:rPr>
            </w:pPr>
            <w:r w:rsidRPr="00944B4D">
              <w:rPr>
                <w:color w:val="000000"/>
                <w:sz w:val="16"/>
                <w:szCs w:val="16"/>
              </w:rPr>
              <w:t>9110076020</w:t>
            </w:r>
          </w:p>
        </w:tc>
        <w:tc>
          <w:tcPr>
            <w:tcW w:w="486" w:type="dxa"/>
            <w:shd w:val="clear" w:color="auto" w:fill="auto"/>
            <w:noWrap/>
            <w:hideMark/>
          </w:tcPr>
          <w:p w14:paraId="6869552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F551A0" w14:textId="77777777" w:rsidR="00AB7C9D" w:rsidRPr="00944B4D" w:rsidRDefault="00AB7C9D" w:rsidP="00B41757">
            <w:pPr>
              <w:jc w:val="right"/>
              <w:rPr>
                <w:color w:val="000000"/>
                <w:sz w:val="16"/>
                <w:szCs w:val="16"/>
              </w:rPr>
            </w:pPr>
            <w:r w:rsidRPr="00944B4D">
              <w:rPr>
                <w:color w:val="000000"/>
                <w:sz w:val="16"/>
                <w:szCs w:val="16"/>
              </w:rPr>
              <w:t>50,12700</w:t>
            </w:r>
          </w:p>
        </w:tc>
        <w:tc>
          <w:tcPr>
            <w:tcW w:w="1417" w:type="dxa"/>
            <w:shd w:val="clear" w:color="auto" w:fill="auto"/>
            <w:noWrap/>
            <w:hideMark/>
          </w:tcPr>
          <w:p w14:paraId="7D493C6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9EBD4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D299DB" w14:textId="77777777" w:rsidTr="00B41757">
        <w:trPr>
          <w:trHeight w:val="20"/>
        </w:trPr>
        <w:tc>
          <w:tcPr>
            <w:tcW w:w="3402" w:type="dxa"/>
            <w:shd w:val="clear" w:color="auto" w:fill="auto"/>
            <w:hideMark/>
          </w:tcPr>
          <w:p w14:paraId="59C53C00"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7E9BB199" w14:textId="77777777" w:rsidR="00AB7C9D" w:rsidRPr="00944B4D" w:rsidRDefault="00AB7C9D" w:rsidP="00B41757">
            <w:pPr>
              <w:jc w:val="center"/>
              <w:rPr>
                <w:color w:val="000000"/>
                <w:sz w:val="16"/>
                <w:szCs w:val="16"/>
              </w:rPr>
            </w:pPr>
            <w:r w:rsidRPr="00944B4D">
              <w:rPr>
                <w:color w:val="000000"/>
                <w:sz w:val="16"/>
                <w:szCs w:val="16"/>
              </w:rPr>
              <w:t>0102</w:t>
            </w:r>
          </w:p>
        </w:tc>
        <w:tc>
          <w:tcPr>
            <w:tcW w:w="1275" w:type="dxa"/>
            <w:shd w:val="clear" w:color="auto" w:fill="auto"/>
            <w:noWrap/>
            <w:hideMark/>
          </w:tcPr>
          <w:p w14:paraId="35F94679" w14:textId="77777777" w:rsidR="00AB7C9D" w:rsidRPr="00944B4D" w:rsidRDefault="00AB7C9D" w:rsidP="00B41757">
            <w:pPr>
              <w:jc w:val="center"/>
              <w:rPr>
                <w:color w:val="000000"/>
                <w:sz w:val="16"/>
                <w:szCs w:val="16"/>
              </w:rPr>
            </w:pPr>
            <w:r w:rsidRPr="00944B4D">
              <w:rPr>
                <w:color w:val="000000"/>
                <w:sz w:val="16"/>
                <w:szCs w:val="16"/>
              </w:rPr>
              <w:t>9110076020</w:t>
            </w:r>
          </w:p>
        </w:tc>
        <w:tc>
          <w:tcPr>
            <w:tcW w:w="486" w:type="dxa"/>
            <w:shd w:val="clear" w:color="auto" w:fill="auto"/>
            <w:noWrap/>
            <w:hideMark/>
          </w:tcPr>
          <w:p w14:paraId="37116E98"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32CC8081" w14:textId="77777777" w:rsidR="00AB7C9D" w:rsidRPr="00944B4D" w:rsidRDefault="00AB7C9D" w:rsidP="00B41757">
            <w:pPr>
              <w:jc w:val="right"/>
              <w:rPr>
                <w:color w:val="000000"/>
                <w:sz w:val="16"/>
                <w:szCs w:val="16"/>
              </w:rPr>
            </w:pPr>
            <w:r w:rsidRPr="00944B4D">
              <w:rPr>
                <w:color w:val="000000"/>
                <w:sz w:val="16"/>
                <w:szCs w:val="16"/>
              </w:rPr>
              <w:t>50,12700</w:t>
            </w:r>
          </w:p>
        </w:tc>
        <w:tc>
          <w:tcPr>
            <w:tcW w:w="1417" w:type="dxa"/>
            <w:shd w:val="clear" w:color="auto" w:fill="auto"/>
            <w:noWrap/>
            <w:hideMark/>
          </w:tcPr>
          <w:p w14:paraId="6A6AB30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A63B99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EC939B" w14:textId="77777777" w:rsidTr="00B41757">
        <w:trPr>
          <w:trHeight w:val="20"/>
        </w:trPr>
        <w:tc>
          <w:tcPr>
            <w:tcW w:w="3402" w:type="dxa"/>
            <w:shd w:val="clear" w:color="auto" w:fill="auto"/>
            <w:hideMark/>
          </w:tcPr>
          <w:p w14:paraId="706570E0"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shd w:val="clear" w:color="auto" w:fill="auto"/>
            <w:noWrap/>
            <w:hideMark/>
          </w:tcPr>
          <w:p w14:paraId="7EA82733" w14:textId="77777777" w:rsidR="00AB7C9D" w:rsidRPr="00944B4D" w:rsidRDefault="00AB7C9D" w:rsidP="00B41757">
            <w:pPr>
              <w:jc w:val="center"/>
              <w:rPr>
                <w:b/>
                <w:bCs/>
                <w:color w:val="000000"/>
                <w:sz w:val="16"/>
                <w:szCs w:val="16"/>
              </w:rPr>
            </w:pPr>
            <w:r w:rsidRPr="00944B4D">
              <w:rPr>
                <w:b/>
                <w:bCs/>
                <w:color w:val="000000"/>
                <w:sz w:val="16"/>
                <w:szCs w:val="16"/>
              </w:rPr>
              <w:t>0103</w:t>
            </w:r>
          </w:p>
        </w:tc>
        <w:tc>
          <w:tcPr>
            <w:tcW w:w="1275" w:type="dxa"/>
            <w:shd w:val="clear" w:color="auto" w:fill="auto"/>
            <w:noWrap/>
            <w:hideMark/>
          </w:tcPr>
          <w:p w14:paraId="13F4CA0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30F7948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50925E1"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417" w:type="dxa"/>
            <w:shd w:val="clear" w:color="auto" w:fill="auto"/>
            <w:noWrap/>
            <w:hideMark/>
          </w:tcPr>
          <w:p w14:paraId="6AFEFCBB"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470" w:type="dxa"/>
            <w:shd w:val="clear" w:color="auto" w:fill="auto"/>
            <w:noWrap/>
            <w:hideMark/>
          </w:tcPr>
          <w:p w14:paraId="53328386" w14:textId="77777777" w:rsidR="00AB7C9D" w:rsidRPr="00944B4D" w:rsidRDefault="00AB7C9D" w:rsidP="00B41757">
            <w:pPr>
              <w:jc w:val="right"/>
              <w:rPr>
                <w:b/>
                <w:bCs/>
                <w:color w:val="000000"/>
                <w:sz w:val="16"/>
                <w:szCs w:val="16"/>
              </w:rPr>
            </w:pPr>
            <w:r w:rsidRPr="00944B4D">
              <w:rPr>
                <w:b/>
                <w:bCs/>
                <w:color w:val="000000"/>
                <w:sz w:val="16"/>
                <w:szCs w:val="16"/>
              </w:rPr>
              <w:t>55,00000</w:t>
            </w:r>
          </w:p>
        </w:tc>
      </w:tr>
      <w:tr w:rsidR="00AB7C9D" w:rsidRPr="00944B4D" w14:paraId="343AC701" w14:textId="77777777" w:rsidTr="00B41757">
        <w:trPr>
          <w:trHeight w:val="20"/>
        </w:trPr>
        <w:tc>
          <w:tcPr>
            <w:tcW w:w="3402" w:type="dxa"/>
            <w:shd w:val="clear" w:color="auto" w:fill="auto"/>
            <w:hideMark/>
          </w:tcPr>
          <w:p w14:paraId="35E778AD" w14:textId="77777777" w:rsidR="00AB7C9D" w:rsidRPr="00944B4D" w:rsidRDefault="00AB7C9D" w:rsidP="00B41757">
            <w:pPr>
              <w:rPr>
                <w:color w:val="000000"/>
                <w:sz w:val="16"/>
                <w:szCs w:val="16"/>
              </w:rPr>
            </w:pPr>
            <w:r w:rsidRPr="00944B4D">
              <w:rPr>
                <w:color w:val="000000"/>
                <w:sz w:val="16"/>
                <w:szCs w:val="16"/>
              </w:rPr>
              <w:t xml:space="preserve"> Дума Любытинского муниципального района</w:t>
            </w:r>
          </w:p>
        </w:tc>
        <w:tc>
          <w:tcPr>
            <w:tcW w:w="576" w:type="dxa"/>
            <w:shd w:val="clear" w:color="auto" w:fill="auto"/>
            <w:noWrap/>
            <w:hideMark/>
          </w:tcPr>
          <w:p w14:paraId="0C0D56BF" w14:textId="77777777" w:rsidR="00AB7C9D" w:rsidRPr="00944B4D" w:rsidRDefault="00AB7C9D" w:rsidP="00B41757">
            <w:pPr>
              <w:jc w:val="center"/>
              <w:rPr>
                <w:color w:val="000000"/>
                <w:sz w:val="16"/>
                <w:szCs w:val="16"/>
              </w:rPr>
            </w:pPr>
            <w:r w:rsidRPr="00944B4D">
              <w:rPr>
                <w:color w:val="000000"/>
                <w:sz w:val="16"/>
                <w:szCs w:val="16"/>
              </w:rPr>
              <w:t>0103</w:t>
            </w:r>
          </w:p>
        </w:tc>
        <w:tc>
          <w:tcPr>
            <w:tcW w:w="1275" w:type="dxa"/>
            <w:shd w:val="clear" w:color="auto" w:fill="auto"/>
            <w:noWrap/>
            <w:hideMark/>
          </w:tcPr>
          <w:p w14:paraId="76C5A551" w14:textId="77777777" w:rsidR="00AB7C9D" w:rsidRPr="00944B4D" w:rsidRDefault="00AB7C9D" w:rsidP="00B41757">
            <w:pPr>
              <w:jc w:val="center"/>
              <w:rPr>
                <w:color w:val="000000"/>
                <w:sz w:val="16"/>
                <w:szCs w:val="16"/>
              </w:rPr>
            </w:pPr>
            <w:r w:rsidRPr="00944B4D">
              <w:rPr>
                <w:color w:val="000000"/>
                <w:sz w:val="16"/>
                <w:szCs w:val="16"/>
              </w:rPr>
              <w:t>9300000000</w:t>
            </w:r>
          </w:p>
        </w:tc>
        <w:tc>
          <w:tcPr>
            <w:tcW w:w="486" w:type="dxa"/>
            <w:shd w:val="clear" w:color="auto" w:fill="auto"/>
            <w:noWrap/>
            <w:hideMark/>
          </w:tcPr>
          <w:p w14:paraId="1763FCA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1E05F9E" w14:textId="77777777" w:rsidR="00AB7C9D" w:rsidRPr="00944B4D" w:rsidRDefault="00AB7C9D" w:rsidP="00B41757">
            <w:pPr>
              <w:jc w:val="right"/>
              <w:rPr>
                <w:color w:val="000000"/>
                <w:sz w:val="16"/>
                <w:szCs w:val="16"/>
              </w:rPr>
            </w:pPr>
            <w:r w:rsidRPr="00944B4D">
              <w:rPr>
                <w:color w:val="000000"/>
                <w:sz w:val="16"/>
                <w:szCs w:val="16"/>
              </w:rPr>
              <w:t>55,00000</w:t>
            </w:r>
          </w:p>
        </w:tc>
        <w:tc>
          <w:tcPr>
            <w:tcW w:w="1417" w:type="dxa"/>
            <w:shd w:val="clear" w:color="auto" w:fill="auto"/>
            <w:noWrap/>
            <w:hideMark/>
          </w:tcPr>
          <w:p w14:paraId="47C11F24"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56D493E6"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3E0C5EAB" w14:textId="77777777" w:rsidTr="00B41757">
        <w:trPr>
          <w:trHeight w:val="20"/>
        </w:trPr>
        <w:tc>
          <w:tcPr>
            <w:tcW w:w="3402" w:type="dxa"/>
            <w:shd w:val="clear" w:color="auto" w:fill="auto"/>
            <w:hideMark/>
          </w:tcPr>
          <w:p w14:paraId="4DF15325"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Думы муниципального района</w:t>
            </w:r>
          </w:p>
        </w:tc>
        <w:tc>
          <w:tcPr>
            <w:tcW w:w="576" w:type="dxa"/>
            <w:shd w:val="clear" w:color="auto" w:fill="auto"/>
            <w:noWrap/>
            <w:hideMark/>
          </w:tcPr>
          <w:p w14:paraId="3E0F8DDB" w14:textId="77777777" w:rsidR="00AB7C9D" w:rsidRPr="00944B4D" w:rsidRDefault="00AB7C9D" w:rsidP="00B41757">
            <w:pPr>
              <w:jc w:val="center"/>
              <w:rPr>
                <w:color w:val="000000"/>
                <w:sz w:val="16"/>
                <w:szCs w:val="16"/>
              </w:rPr>
            </w:pPr>
            <w:r w:rsidRPr="00944B4D">
              <w:rPr>
                <w:color w:val="000000"/>
                <w:sz w:val="16"/>
                <w:szCs w:val="16"/>
              </w:rPr>
              <w:t>0103</w:t>
            </w:r>
          </w:p>
        </w:tc>
        <w:tc>
          <w:tcPr>
            <w:tcW w:w="1275" w:type="dxa"/>
            <w:shd w:val="clear" w:color="auto" w:fill="auto"/>
            <w:noWrap/>
            <w:hideMark/>
          </w:tcPr>
          <w:p w14:paraId="75C1D51C" w14:textId="77777777" w:rsidR="00AB7C9D" w:rsidRPr="00944B4D" w:rsidRDefault="00AB7C9D" w:rsidP="00B41757">
            <w:pPr>
              <w:jc w:val="center"/>
              <w:rPr>
                <w:color w:val="000000"/>
                <w:sz w:val="16"/>
                <w:szCs w:val="16"/>
              </w:rPr>
            </w:pPr>
            <w:r w:rsidRPr="00944B4D">
              <w:rPr>
                <w:color w:val="000000"/>
                <w:sz w:val="16"/>
                <w:szCs w:val="16"/>
              </w:rPr>
              <w:t>9310001000</w:t>
            </w:r>
          </w:p>
        </w:tc>
        <w:tc>
          <w:tcPr>
            <w:tcW w:w="486" w:type="dxa"/>
            <w:shd w:val="clear" w:color="auto" w:fill="auto"/>
            <w:noWrap/>
            <w:hideMark/>
          </w:tcPr>
          <w:p w14:paraId="2819891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ADCD69" w14:textId="77777777" w:rsidR="00AB7C9D" w:rsidRPr="00944B4D" w:rsidRDefault="00AB7C9D" w:rsidP="00B41757">
            <w:pPr>
              <w:jc w:val="right"/>
              <w:rPr>
                <w:color w:val="000000"/>
                <w:sz w:val="16"/>
                <w:szCs w:val="16"/>
              </w:rPr>
            </w:pPr>
            <w:r w:rsidRPr="00944B4D">
              <w:rPr>
                <w:color w:val="000000"/>
                <w:sz w:val="16"/>
                <w:szCs w:val="16"/>
              </w:rPr>
              <w:t>55,00000</w:t>
            </w:r>
          </w:p>
        </w:tc>
        <w:tc>
          <w:tcPr>
            <w:tcW w:w="1417" w:type="dxa"/>
            <w:shd w:val="clear" w:color="auto" w:fill="auto"/>
            <w:noWrap/>
            <w:hideMark/>
          </w:tcPr>
          <w:p w14:paraId="04AE37F9"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2AA604A1"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1AE80BEA" w14:textId="77777777" w:rsidTr="00B41757">
        <w:trPr>
          <w:trHeight w:val="20"/>
        </w:trPr>
        <w:tc>
          <w:tcPr>
            <w:tcW w:w="3402" w:type="dxa"/>
            <w:shd w:val="clear" w:color="auto" w:fill="auto"/>
            <w:hideMark/>
          </w:tcPr>
          <w:p w14:paraId="7B98993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83ABDAE" w14:textId="77777777" w:rsidR="00AB7C9D" w:rsidRPr="00944B4D" w:rsidRDefault="00AB7C9D" w:rsidP="00B41757">
            <w:pPr>
              <w:jc w:val="center"/>
              <w:rPr>
                <w:color w:val="000000"/>
                <w:sz w:val="16"/>
                <w:szCs w:val="16"/>
              </w:rPr>
            </w:pPr>
            <w:r w:rsidRPr="00944B4D">
              <w:rPr>
                <w:color w:val="000000"/>
                <w:sz w:val="16"/>
                <w:szCs w:val="16"/>
              </w:rPr>
              <w:t>0103</w:t>
            </w:r>
          </w:p>
        </w:tc>
        <w:tc>
          <w:tcPr>
            <w:tcW w:w="1275" w:type="dxa"/>
            <w:shd w:val="clear" w:color="auto" w:fill="auto"/>
            <w:noWrap/>
            <w:hideMark/>
          </w:tcPr>
          <w:p w14:paraId="708B88DC" w14:textId="77777777" w:rsidR="00AB7C9D" w:rsidRPr="00944B4D" w:rsidRDefault="00AB7C9D" w:rsidP="00B41757">
            <w:pPr>
              <w:jc w:val="center"/>
              <w:rPr>
                <w:color w:val="000000"/>
                <w:sz w:val="16"/>
                <w:szCs w:val="16"/>
              </w:rPr>
            </w:pPr>
            <w:r w:rsidRPr="00944B4D">
              <w:rPr>
                <w:color w:val="000000"/>
                <w:sz w:val="16"/>
                <w:szCs w:val="16"/>
              </w:rPr>
              <w:t>9310001000</w:t>
            </w:r>
          </w:p>
        </w:tc>
        <w:tc>
          <w:tcPr>
            <w:tcW w:w="486" w:type="dxa"/>
            <w:shd w:val="clear" w:color="auto" w:fill="auto"/>
            <w:noWrap/>
            <w:hideMark/>
          </w:tcPr>
          <w:p w14:paraId="340E592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57F297A" w14:textId="77777777" w:rsidR="00AB7C9D" w:rsidRPr="00944B4D" w:rsidRDefault="00AB7C9D" w:rsidP="00B41757">
            <w:pPr>
              <w:jc w:val="right"/>
              <w:rPr>
                <w:color w:val="000000"/>
                <w:sz w:val="16"/>
                <w:szCs w:val="16"/>
              </w:rPr>
            </w:pPr>
            <w:r w:rsidRPr="00944B4D">
              <w:rPr>
                <w:color w:val="000000"/>
                <w:sz w:val="16"/>
                <w:szCs w:val="16"/>
              </w:rPr>
              <w:t>55,00000</w:t>
            </w:r>
          </w:p>
        </w:tc>
        <w:tc>
          <w:tcPr>
            <w:tcW w:w="1417" w:type="dxa"/>
            <w:shd w:val="clear" w:color="auto" w:fill="auto"/>
            <w:noWrap/>
            <w:hideMark/>
          </w:tcPr>
          <w:p w14:paraId="1A66EDE9"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79C1CD25"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7170FA95" w14:textId="77777777" w:rsidTr="00B41757">
        <w:trPr>
          <w:trHeight w:val="20"/>
        </w:trPr>
        <w:tc>
          <w:tcPr>
            <w:tcW w:w="3402" w:type="dxa"/>
            <w:shd w:val="clear" w:color="auto" w:fill="auto"/>
            <w:hideMark/>
          </w:tcPr>
          <w:p w14:paraId="531DD311" w14:textId="77777777" w:rsidR="00AB7C9D" w:rsidRPr="00944B4D" w:rsidRDefault="00AB7C9D" w:rsidP="00B41757">
            <w:pPr>
              <w:rPr>
                <w:b/>
                <w:bCs/>
                <w:color w:val="000000"/>
                <w:sz w:val="16"/>
                <w:szCs w:val="16"/>
              </w:rPr>
            </w:pPr>
            <w:r w:rsidRPr="00944B4D">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shd w:val="clear" w:color="auto" w:fill="auto"/>
            <w:noWrap/>
            <w:hideMark/>
          </w:tcPr>
          <w:p w14:paraId="3A3722D2" w14:textId="77777777" w:rsidR="00AB7C9D" w:rsidRPr="00944B4D" w:rsidRDefault="00AB7C9D" w:rsidP="00B41757">
            <w:pPr>
              <w:jc w:val="center"/>
              <w:rPr>
                <w:b/>
                <w:bCs/>
                <w:color w:val="000000"/>
                <w:sz w:val="16"/>
                <w:szCs w:val="16"/>
              </w:rPr>
            </w:pPr>
            <w:r w:rsidRPr="00944B4D">
              <w:rPr>
                <w:b/>
                <w:bCs/>
                <w:color w:val="000000"/>
                <w:sz w:val="16"/>
                <w:szCs w:val="16"/>
              </w:rPr>
              <w:t>0104</w:t>
            </w:r>
          </w:p>
        </w:tc>
        <w:tc>
          <w:tcPr>
            <w:tcW w:w="1275" w:type="dxa"/>
            <w:shd w:val="clear" w:color="auto" w:fill="auto"/>
            <w:noWrap/>
            <w:hideMark/>
          </w:tcPr>
          <w:p w14:paraId="703F9E7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3B0173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576C7AF" w14:textId="77777777" w:rsidR="00AB7C9D" w:rsidRPr="00944B4D" w:rsidRDefault="00AB7C9D" w:rsidP="00B41757">
            <w:pPr>
              <w:jc w:val="right"/>
              <w:rPr>
                <w:b/>
                <w:bCs/>
                <w:color w:val="000000"/>
                <w:sz w:val="16"/>
                <w:szCs w:val="16"/>
              </w:rPr>
            </w:pPr>
            <w:r w:rsidRPr="00944B4D">
              <w:rPr>
                <w:b/>
                <w:bCs/>
                <w:color w:val="000000"/>
                <w:sz w:val="16"/>
                <w:szCs w:val="16"/>
              </w:rPr>
              <w:t>38 319,38540</w:t>
            </w:r>
          </w:p>
        </w:tc>
        <w:tc>
          <w:tcPr>
            <w:tcW w:w="1417" w:type="dxa"/>
            <w:shd w:val="clear" w:color="auto" w:fill="auto"/>
            <w:noWrap/>
            <w:hideMark/>
          </w:tcPr>
          <w:p w14:paraId="58D75B57" w14:textId="77777777" w:rsidR="00AB7C9D" w:rsidRPr="00944B4D" w:rsidRDefault="00AB7C9D" w:rsidP="00B41757">
            <w:pPr>
              <w:jc w:val="right"/>
              <w:rPr>
                <w:b/>
                <w:bCs/>
                <w:color w:val="000000"/>
                <w:sz w:val="16"/>
                <w:szCs w:val="16"/>
              </w:rPr>
            </w:pPr>
            <w:r w:rsidRPr="00944B4D">
              <w:rPr>
                <w:b/>
                <w:bCs/>
                <w:color w:val="000000"/>
                <w:sz w:val="16"/>
                <w:szCs w:val="16"/>
              </w:rPr>
              <w:t>22 814,98571</w:t>
            </w:r>
          </w:p>
        </w:tc>
        <w:tc>
          <w:tcPr>
            <w:tcW w:w="1470" w:type="dxa"/>
            <w:shd w:val="clear" w:color="auto" w:fill="auto"/>
            <w:noWrap/>
            <w:hideMark/>
          </w:tcPr>
          <w:p w14:paraId="58D7FF7B" w14:textId="77777777" w:rsidR="00AB7C9D" w:rsidRPr="00944B4D" w:rsidRDefault="00AB7C9D" w:rsidP="00B41757">
            <w:pPr>
              <w:jc w:val="right"/>
              <w:rPr>
                <w:b/>
                <w:bCs/>
                <w:color w:val="000000"/>
                <w:sz w:val="16"/>
                <w:szCs w:val="16"/>
              </w:rPr>
            </w:pPr>
            <w:r w:rsidRPr="00944B4D">
              <w:rPr>
                <w:b/>
                <w:bCs/>
                <w:color w:val="000000"/>
                <w:sz w:val="16"/>
                <w:szCs w:val="16"/>
              </w:rPr>
              <w:t>23 337,17905</w:t>
            </w:r>
          </w:p>
        </w:tc>
      </w:tr>
      <w:tr w:rsidR="00AB7C9D" w:rsidRPr="00944B4D" w14:paraId="44632137" w14:textId="77777777" w:rsidTr="00B41757">
        <w:trPr>
          <w:trHeight w:val="20"/>
        </w:trPr>
        <w:tc>
          <w:tcPr>
            <w:tcW w:w="3402" w:type="dxa"/>
            <w:shd w:val="clear" w:color="auto" w:fill="auto"/>
            <w:hideMark/>
          </w:tcPr>
          <w:p w14:paraId="164A0B5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31A28B2F"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43C25DD8" w14:textId="77777777" w:rsidR="00AB7C9D" w:rsidRPr="00944B4D" w:rsidRDefault="00AB7C9D" w:rsidP="00B41757">
            <w:pPr>
              <w:jc w:val="center"/>
              <w:rPr>
                <w:color w:val="000000"/>
                <w:sz w:val="16"/>
                <w:szCs w:val="16"/>
              </w:rPr>
            </w:pPr>
            <w:r w:rsidRPr="00944B4D">
              <w:rPr>
                <w:color w:val="000000"/>
                <w:sz w:val="16"/>
                <w:szCs w:val="16"/>
              </w:rPr>
              <w:t>0900000000</w:t>
            </w:r>
          </w:p>
        </w:tc>
        <w:tc>
          <w:tcPr>
            <w:tcW w:w="486" w:type="dxa"/>
            <w:shd w:val="clear" w:color="auto" w:fill="auto"/>
            <w:noWrap/>
            <w:hideMark/>
          </w:tcPr>
          <w:p w14:paraId="1297042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874075" w14:textId="77777777" w:rsidR="00AB7C9D" w:rsidRPr="00944B4D" w:rsidRDefault="00AB7C9D" w:rsidP="00B41757">
            <w:pPr>
              <w:jc w:val="right"/>
              <w:rPr>
                <w:color w:val="000000"/>
                <w:sz w:val="16"/>
                <w:szCs w:val="16"/>
              </w:rPr>
            </w:pPr>
            <w:r w:rsidRPr="00944B4D">
              <w:rPr>
                <w:color w:val="000000"/>
                <w:sz w:val="16"/>
                <w:szCs w:val="16"/>
              </w:rPr>
              <w:t>38 059,58540</w:t>
            </w:r>
          </w:p>
        </w:tc>
        <w:tc>
          <w:tcPr>
            <w:tcW w:w="1417" w:type="dxa"/>
            <w:shd w:val="clear" w:color="auto" w:fill="auto"/>
            <w:noWrap/>
            <w:hideMark/>
          </w:tcPr>
          <w:p w14:paraId="4DC09EBF" w14:textId="77777777" w:rsidR="00AB7C9D" w:rsidRPr="00944B4D" w:rsidRDefault="00AB7C9D" w:rsidP="00B41757">
            <w:pPr>
              <w:jc w:val="right"/>
              <w:rPr>
                <w:color w:val="000000"/>
                <w:sz w:val="16"/>
                <w:szCs w:val="16"/>
              </w:rPr>
            </w:pPr>
            <w:r w:rsidRPr="00944B4D">
              <w:rPr>
                <w:color w:val="000000"/>
                <w:sz w:val="16"/>
                <w:szCs w:val="16"/>
              </w:rPr>
              <w:t>22 555,18571</w:t>
            </w:r>
          </w:p>
        </w:tc>
        <w:tc>
          <w:tcPr>
            <w:tcW w:w="1470" w:type="dxa"/>
            <w:shd w:val="clear" w:color="auto" w:fill="auto"/>
            <w:noWrap/>
            <w:hideMark/>
          </w:tcPr>
          <w:p w14:paraId="7196E1D8" w14:textId="77777777" w:rsidR="00AB7C9D" w:rsidRPr="00944B4D" w:rsidRDefault="00AB7C9D" w:rsidP="00B41757">
            <w:pPr>
              <w:jc w:val="right"/>
              <w:rPr>
                <w:color w:val="000000"/>
                <w:sz w:val="16"/>
                <w:szCs w:val="16"/>
              </w:rPr>
            </w:pPr>
            <w:r w:rsidRPr="00944B4D">
              <w:rPr>
                <w:color w:val="000000"/>
                <w:sz w:val="16"/>
                <w:szCs w:val="16"/>
              </w:rPr>
              <w:t>23 077,37905</w:t>
            </w:r>
          </w:p>
        </w:tc>
      </w:tr>
      <w:tr w:rsidR="00AB7C9D" w:rsidRPr="00944B4D" w14:paraId="586E658F" w14:textId="77777777" w:rsidTr="00B41757">
        <w:trPr>
          <w:trHeight w:val="20"/>
        </w:trPr>
        <w:tc>
          <w:tcPr>
            <w:tcW w:w="3402" w:type="dxa"/>
            <w:shd w:val="clear" w:color="auto" w:fill="auto"/>
            <w:hideMark/>
          </w:tcPr>
          <w:p w14:paraId="29FE1DAA"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76" w:type="dxa"/>
            <w:shd w:val="clear" w:color="auto" w:fill="auto"/>
            <w:noWrap/>
            <w:hideMark/>
          </w:tcPr>
          <w:p w14:paraId="14C4BEB4"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5AD4BEDB" w14:textId="77777777" w:rsidR="00AB7C9D" w:rsidRPr="00944B4D" w:rsidRDefault="00AB7C9D" w:rsidP="00B41757">
            <w:pPr>
              <w:jc w:val="center"/>
              <w:rPr>
                <w:color w:val="000000"/>
                <w:sz w:val="16"/>
                <w:szCs w:val="16"/>
              </w:rPr>
            </w:pPr>
            <w:r w:rsidRPr="00944B4D">
              <w:rPr>
                <w:color w:val="000000"/>
                <w:sz w:val="16"/>
                <w:szCs w:val="16"/>
              </w:rPr>
              <w:t>0910000000</w:t>
            </w:r>
          </w:p>
        </w:tc>
        <w:tc>
          <w:tcPr>
            <w:tcW w:w="486" w:type="dxa"/>
            <w:shd w:val="clear" w:color="auto" w:fill="auto"/>
            <w:noWrap/>
            <w:hideMark/>
          </w:tcPr>
          <w:p w14:paraId="2EAAABA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48711AF" w14:textId="77777777" w:rsidR="00AB7C9D" w:rsidRPr="00944B4D" w:rsidRDefault="00AB7C9D" w:rsidP="00B41757">
            <w:pPr>
              <w:jc w:val="right"/>
              <w:rPr>
                <w:color w:val="000000"/>
                <w:sz w:val="16"/>
                <w:szCs w:val="16"/>
              </w:rPr>
            </w:pPr>
            <w:r w:rsidRPr="00944B4D">
              <w:rPr>
                <w:color w:val="000000"/>
                <w:sz w:val="16"/>
                <w:szCs w:val="16"/>
              </w:rPr>
              <w:t>69,00000</w:t>
            </w:r>
          </w:p>
        </w:tc>
        <w:tc>
          <w:tcPr>
            <w:tcW w:w="1417" w:type="dxa"/>
            <w:shd w:val="clear" w:color="auto" w:fill="auto"/>
            <w:noWrap/>
            <w:hideMark/>
          </w:tcPr>
          <w:p w14:paraId="2CBE4A6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B3842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B3FC06" w14:textId="77777777" w:rsidTr="00B41757">
        <w:trPr>
          <w:trHeight w:val="20"/>
        </w:trPr>
        <w:tc>
          <w:tcPr>
            <w:tcW w:w="3402" w:type="dxa"/>
            <w:shd w:val="clear" w:color="auto" w:fill="auto"/>
            <w:hideMark/>
          </w:tcPr>
          <w:p w14:paraId="1E3AF8A4"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выявления ограничений, препятствующих прохождению муниципальной службы</w:t>
            </w:r>
          </w:p>
        </w:tc>
        <w:tc>
          <w:tcPr>
            <w:tcW w:w="576" w:type="dxa"/>
            <w:shd w:val="clear" w:color="auto" w:fill="auto"/>
            <w:noWrap/>
            <w:hideMark/>
          </w:tcPr>
          <w:p w14:paraId="57616F50"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4FF831B2" w14:textId="77777777" w:rsidR="00AB7C9D" w:rsidRPr="00944B4D" w:rsidRDefault="00AB7C9D" w:rsidP="00B41757">
            <w:pPr>
              <w:jc w:val="center"/>
              <w:rPr>
                <w:color w:val="000000"/>
                <w:sz w:val="16"/>
                <w:szCs w:val="16"/>
              </w:rPr>
            </w:pPr>
            <w:r w:rsidRPr="00944B4D">
              <w:rPr>
                <w:color w:val="000000"/>
                <w:sz w:val="16"/>
                <w:szCs w:val="16"/>
              </w:rPr>
              <w:t>0910400000</w:t>
            </w:r>
          </w:p>
        </w:tc>
        <w:tc>
          <w:tcPr>
            <w:tcW w:w="486" w:type="dxa"/>
            <w:shd w:val="clear" w:color="auto" w:fill="auto"/>
            <w:noWrap/>
            <w:hideMark/>
          </w:tcPr>
          <w:p w14:paraId="7F97472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99102DF" w14:textId="77777777" w:rsidR="00AB7C9D" w:rsidRPr="00944B4D" w:rsidRDefault="00AB7C9D" w:rsidP="00B41757">
            <w:pPr>
              <w:jc w:val="right"/>
              <w:rPr>
                <w:color w:val="000000"/>
                <w:sz w:val="16"/>
                <w:szCs w:val="16"/>
              </w:rPr>
            </w:pPr>
            <w:r w:rsidRPr="00944B4D">
              <w:rPr>
                <w:color w:val="000000"/>
                <w:sz w:val="16"/>
                <w:szCs w:val="16"/>
              </w:rPr>
              <w:t>69,00000</w:t>
            </w:r>
          </w:p>
        </w:tc>
        <w:tc>
          <w:tcPr>
            <w:tcW w:w="1417" w:type="dxa"/>
            <w:shd w:val="clear" w:color="auto" w:fill="auto"/>
            <w:noWrap/>
            <w:hideMark/>
          </w:tcPr>
          <w:p w14:paraId="7B281A4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C84D38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8D41AC6" w14:textId="77777777" w:rsidTr="00B41757">
        <w:trPr>
          <w:trHeight w:val="20"/>
        </w:trPr>
        <w:tc>
          <w:tcPr>
            <w:tcW w:w="3402" w:type="dxa"/>
            <w:shd w:val="clear" w:color="auto" w:fill="auto"/>
            <w:hideMark/>
          </w:tcPr>
          <w:p w14:paraId="79D83011"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76" w:type="dxa"/>
            <w:shd w:val="clear" w:color="auto" w:fill="auto"/>
            <w:noWrap/>
            <w:hideMark/>
          </w:tcPr>
          <w:p w14:paraId="75B8FDB9"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54EAA4A8" w14:textId="77777777" w:rsidR="00AB7C9D" w:rsidRPr="00944B4D" w:rsidRDefault="00AB7C9D" w:rsidP="00B41757">
            <w:pPr>
              <w:jc w:val="center"/>
              <w:rPr>
                <w:color w:val="000000"/>
                <w:sz w:val="16"/>
                <w:szCs w:val="16"/>
              </w:rPr>
            </w:pPr>
            <w:r w:rsidRPr="00944B4D">
              <w:rPr>
                <w:color w:val="000000"/>
                <w:sz w:val="16"/>
                <w:szCs w:val="16"/>
              </w:rPr>
              <w:t>0910401000</w:t>
            </w:r>
          </w:p>
        </w:tc>
        <w:tc>
          <w:tcPr>
            <w:tcW w:w="486" w:type="dxa"/>
            <w:shd w:val="clear" w:color="auto" w:fill="auto"/>
            <w:noWrap/>
            <w:hideMark/>
          </w:tcPr>
          <w:p w14:paraId="48BBA40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18FDEE7" w14:textId="77777777" w:rsidR="00AB7C9D" w:rsidRPr="00944B4D" w:rsidRDefault="00AB7C9D" w:rsidP="00B41757">
            <w:pPr>
              <w:jc w:val="right"/>
              <w:rPr>
                <w:color w:val="000000"/>
                <w:sz w:val="16"/>
                <w:szCs w:val="16"/>
              </w:rPr>
            </w:pPr>
            <w:r w:rsidRPr="00944B4D">
              <w:rPr>
                <w:color w:val="000000"/>
                <w:sz w:val="16"/>
                <w:szCs w:val="16"/>
              </w:rPr>
              <w:t>69,00000</w:t>
            </w:r>
          </w:p>
        </w:tc>
        <w:tc>
          <w:tcPr>
            <w:tcW w:w="1417" w:type="dxa"/>
            <w:shd w:val="clear" w:color="auto" w:fill="auto"/>
            <w:noWrap/>
            <w:hideMark/>
          </w:tcPr>
          <w:p w14:paraId="67673F9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F00B2B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05CE2FE" w14:textId="77777777" w:rsidTr="00B41757">
        <w:trPr>
          <w:trHeight w:val="20"/>
        </w:trPr>
        <w:tc>
          <w:tcPr>
            <w:tcW w:w="3402" w:type="dxa"/>
            <w:shd w:val="clear" w:color="auto" w:fill="auto"/>
            <w:hideMark/>
          </w:tcPr>
          <w:p w14:paraId="5C13FC1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5BBCABE"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105D8536" w14:textId="77777777" w:rsidR="00AB7C9D" w:rsidRPr="00944B4D" w:rsidRDefault="00AB7C9D" w:rsidP="00B41757">
            <w:pPr>
              <w:jc w:val="center"/>
              <w:rPr>
                <w:color w:val="000000"/>
                <w:sz w:val="16"/>
                <w:szCs w:val="16"/>
              </w:rPr>
            </w:pPr>
            <w:r w:rsidRPr="00944B4D">
              <w:rPr>
                <w:color w:val="000000"/>
                <w:sz w:val="16"/>
                <w:szCs w:val="16"/>
              </w:rPr>
              <w:t>0910401000</w:t>
            </w:r>
          </w:p>
        </w:tc>
        <w:tc>
          <w:tcPr>
            <w:tcW w:w="486" w:type="dxa"/>
            <w:shd w:val="clear" w:color="auto" w:fill="auto"/>
            <w:noWrap/>
            <w:hideMark/>
          </w:tcPr>
          <w:p w14:paraId="6ECC263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8E2A4EF" w14:textId="77777777" w:rsidR="00AB7C9D" w:rsidRPr="00944B4D" w:rsidRDefault="00AB7C9D" w:rsidP="00B41757">
            <w:pPr>
              <w:jc w:val="right"/>
              <w:rPr>
                <w:color w:val="000000"/>
                <w:sz w:val="16"/>
                <w:szCs w:val="16"/>
              </w:rPr>
            </w:pPr>
            <w:r w:rsidRPr="00944B4D">
              <w:rPr>
                <w:color w:val="000000"/>
                <w:sz w:val="16"/>
                <w:szCs w:val="16"/>
              </w:rPr>
              <w:t>69,00000</w:t>
            </w:r>
          </w:p>
        </w:tc>
        <w:tc>
          <w:tcPr>
            <w:tcW w:w="1417" w:type="dxa"/>
            <w:shd w:val="clear" w:color="auto" w:fill="auto"/>
            <w:noWrap/>
            <w:hideMark/>
          </w:tcPr>
          <w:p w14:paraId="19DE2B0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B25B34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E0F60C5" w14:textId="77777777" w:rsidTr="00B41757">
        <w:trPr>
          <w:trHeight w:val="20"/>
        </w:trPr>
        <w:tc>
          <w:tcPr>
            <w:tcW w:w="3402" w:type="dxa"/>
            <w:shd w:val="clear" w:color="auto" w:fill="auto"/>
            <w:hideMark/>
          </w:tcPr>
          <w:p w14:paraId="367D2FDF"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7BA252C1"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1D4DA0AA" w14:textId="77777777" w:rsidR="00AB7C9D" w:rsidRPr="00944B4D" w:rsidRDefault="00AB7C9D" w:rsidP="00B41757">
            <w:pPr>
              <w:jc w:val="center"/>
              <w:rPr>
                <w:color w:val="000000"/>
                <w:sz w:val="16"/>
                <w:szCs w:val="16"/>
              </w:rPr>
            </w:pPr>
            <w:r w:rsidRPr="00944B4D">
              <w:rPr>
                <w:color w:val="000000"/>
                <w:sz w:val="16"/>
                <w:szCs w:val="16"/>
              </w:rPr>
              <w:t>0950000000</w:t>
            </w:r>
          </w:p>
        </w:tc>
        <w:tc>
          <w:tcPr>
            <w:tcW w:w="486" w:type="dxa"/>
            <w:shd w:val="clear" w:color="auto" w:fill="auto"/>
            <w:noWrap/>
            <w:hideMark/>
          </w:tcPr>
          <w:p w14:paraId="4619589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569B4CF" w14:textId="77777777" w:rsidR="00AB7C9D" w:rsidRPr="00944B4D" w:rsidRDefault="00AB7C9D" w:rsidP="00B41757">
            <w:pPr>
              <w:jc w:val="right"/>
              <w:rPr>
                <w:color w:val="000000"/>
                <w:sz w:val="16"/>
                <w:szCs w:val="16"/>
              </w:rPr>
            </w:pPr>
            <w:r w:rsidRPr="00944B4D">
              <w:rPr>
                <w:color w:val="000000"/>
                <w:sz w:val="16"/>
                <w:szCs w:val="16"/>
              </w:rPr>
              <w:t>37 990,58540</w:t>
            </w:r>
          </w:p>
        </w:tc>
        <w:tc>
          <w:tcPr>
            <w:tcW w:w="1417" w:type="dxa"/>
            <w:shd w:val="clear" w:color="auto" w:fill="auto"/>
            <w:noWrap/>
            <w:hideMark/>
          </w:tcPr>
          <w:p w14:paraId="534A5C5D" w14:textId="77777777" w:rsidR="00AB7C9D" w:rsidRPr="00944B4D" w:rsidRDefault="00AB7C9D" w:rsidP="00B41757">
            <w:pPr>
              <w:jc w:val="right"/>
              <w:rPr>
                <w:color w:val="000000"/>
                <w:sz w:val="16"/>
                <w:szCs w:val="16"/>
              </w:rPr>
            </w:pPr>
            <w:r w:rsidRPr="00944B4D">
              <w:rPr>
                <w:color w:val="000000"/>
                <w:sz w:val="16"/>
                <w:szCs w:val="16"/>
              </w:rPr>
              <w:t>22 555,18571</w:t>
            </w:r>
          </w:p>
        </w:tc>
        <w:tc>
          <w:tcPr>
            <w:tcW w:w="1470" w:type="dxa"/>
            <w:shd w:val="clear" w:color="auto" w:fill="auto"/>
            <w:noWrap/>
            <w:hideMark/>
          </w:tcPr>
          <w:p w14:paraId="66C63C97" w14:textId="77777777" w:rsidR="00AB7C9D" w:rsidRPr="00944B4D" w:rsidRDefault="00AB7C9D" w:rsidP="00B41757">
            <w:pPr>
              <w:jc w:val="right"/>
              <w:rPr>
                <w:color w:val="000000"/>
                <w:sz w:val="16"/>
                <w:szCs w:val="16"/>
              </w:rPr>
            </w:pPr>
            <w:r w:rsidRPr="00944B4D">
              <w:rPr>
                <w:color w:val="000000"/>
                <w:sz w:val="16"/>
                <w:szCs w:val="16"/>
              </w:rPr>
              <w:t>23 077,37905</w:t>
            </w:r>
          </w:p>
        </w:tc>
      </w:tr>
      <w:tr w:rsidR="00AB7C9D" w:rsidRPr="00944B4D" w14:paraId="16039FCC" w14:textId="77777777" w:rsidTr="00B41757">
        <w:trPr>
          <w:trHeight w:val="20"/>
        </w:trPr>
        <w:tc>
          <w:tcPr>
            <w:tcW w:w="3402" w:type="dxa"/>
            <w:shd w:val="clear" w:color="auto" w:fill="auto"/>
            <w:hideMark/>
          </w:tcPr>
          <w:p w14:paraId="0F003F55"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shd w:val="clear" w:color="auto" w:fill="auto"/>
            <w:noWrap/>
            <w:hideMark/>
          </w:tcPr>
          <w:p w14:paraId="178A6A96"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3427B3A4" w14:textId="77777777" w:rsidR="00AB7C9D" w:rsidRPr="00944B4D" w:rsidRDefault="00AB7C9D" w:rsidP="00B41757">
            <w:pPr>
              <w:jc w:val="center"/>
              <w:rPr>
                <w:color w:val="000000"/>
                <w:sz w:val="16"/>
                <w:szCs w:val="16"/>
              </w:rPr>
            </w:pPr>
            <w:r w:rsidRPr="00944B4D">
              <w:rPr>
                <w:color w:val="000000"/>
                <w:sz w:val="16"/>
                <w:szCs w:val="16"/>
              </w:rPr>
              <w:t>0950100000</w:t>
            </w:r>
          </w:p>
        </w:tc>
        <w:tc>
          <w:tcPr>
            <w:tcW w:w="486" w:type="dxa"/>
            <w:shd w:val="clear" w:color="auto" w:fill="auto"/>
            <w:noWrap/>
            <w:hideMark/>
          </w:tcPr>
          <w:p w14:paraId="7223686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36A133C" w14:textId="77777777" w:rsidR="00AB7C9D" w:rsidRPr="00944B4D" w:rsidRDefault="00AB7C9D" w:rsidP="00B41757">
            <w:pPr>
              <w:jc w:val="right"/>
              <w:rPr>
                <w:color w:val="000000"/>
                <w:sz w:val="16"/>
                <w:szCs w:val="16"/>
              </w:rPr>
            </w:pPr>
            <w:r w:rsidRPr="00944B4D">
              <w:rPr>
                <w:color w:val="000000"/>
                <w:sz w:val="16"/>
                <w:szCs w:val="16"/>
              </w:rPr>
              <w:t>37 990,58540</w:t>
            </w:r>
          </w:p>
        </w:tc>
        <w:tc>
          <w:tcPr>
            <w:tcW w:w="1417" w:type="dxa"/>
            <w:shd w:val="clear" w:color="auto" w:fill="auto"/>
            <w:noWrap/>
            <w:hideMark/>
          </w:tcPr>
          <w:p w14:paraId="2770C588" w14:textId="77777777" w:rsidR="00AB7C9D" w:rsidRPr="00944B4D" w:rsidRDefault="00AB7C9D" w:rsidP="00B41757">
            <w:pPr>
              <w:jc w:val="right"/>
              <w:rPr>
                <w:color w:val="000000"/>
                <w:sz w:val="16"/>
                <w:szCs w:val="16"/>
              </w:rPr>
            </w:pPr>
            <w:r w:rsidRPr="00944B4D">
              <w:rPr>
                <w:color w:val="000000"/>
                <w:sz w:val="16"/>
                <w:szCs w:val="16"/>
              </w:rPr>
              <w:t>22 555,18571</w:t>
            </w:r>
          </w:p>
        </w:tc>
        <w:tc>
          <w:tcPr>
            <w:tcW w:w="1470" w:type="dxa"/>
            <w:shd w:val="clear" w:color="auto" w:fill="auto"/>
            <w:noWrap/>
            <w:hideMark/>
          </w:tcPr>
          <w:p w14:paraId="2C56B8FD" w14:textId="77777777" w:rsidR="00AB7C9D" w:rsidRPr="00944B4D" w:rsidRDefault="00AB7C9D" w:rsidP="00B41757">
            <w:pPr>
              <w:jc w:val="right"/>
              <w:rPr>
                <w:color w:val="000000"/>
                <w:sz w:val="16"/>
                <w:szCs w:val="16"/>
              </w:rPr>
            </w:pPr>
            <w:r w:rsidRPr="00944B4D">
              <w:rPr>
                <w:color w:val="000000"/>
                <w:sz w:val="16"/>
                <w:szCs w:val="16"/>
              </w:rPr>
              <w:t>23 077,37905</w:t>
            </w:r>
          </w:p>
        </w:tc>
      </w:tr>
      <w:tr w:rsidR="00AB7C9D" w:rsidRPr="00944B4D" w14:paraId="6853DFFE" w14:textId="77777777" w:rsidTr="00B41757">
        <w:trPr>
          <w:trHeight w:val="20"/>
        </w:trPr>
        <w:tc>
          <w:tcPr>
            <w:tcW w:w="3402" w:type="dxa"/>
            <w:shd w:val="clear" w:color="auto" w:fill="auto"/>
            <w:hideMark/>
          </w:tcPr>
          <w:p w14:paraId="24161F71"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76" w:type="dxa"/>
            <w:shd w:val="clear" w:color="auto" w:fill="auto"/>
            <w:noWrap/>
            <w:hideMark/>
          </w:tcPr>
          <w:p w14:paraId="7FC0ECB7"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2746314D" w14:textId="77777777" w:rsidR="00AB7C9D" w:rsidRPr="00944B4D" w:rsidRDefault="00AB7C9D" w:rsidP="00B41757">
            <w:pPr>
              <w:jc w:val="center"/>
              <w:rPr>
                <w:color w:val="000000"/>
                <w:sz w:val="16"/>
                <w:szCs w:val="16"/>
              </w:rPr>
            </w:pPr>
            <w:r w:rsidRPr="00944B4D">
              <w:rPr>
                <w:color w:val="000000"/>
                <w:sz w:val="16"/>
                <w:szCs w:val="16"/>
              </w:rPr>
              <w:t>0950101000</w:t>
            </w:r>
          </w:p>
        </w:tc>
        <w:tc>
          <w:tcPr>
            <w:tcW w:w="486" w:type="dxa"/>
            <w:shd w:val="clear" w:color="auto" w:fill="auto"/>
            <w:noWrap/>
            <w:hideMark/>
          </w:tcPr>
          <w:p w14:paraId="4ADE248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72C0272" w14:textId="77777777" w:rsidR="00AB7C9D" w:rsidRPr="00944B4D" w:rsidRDefault="00AB7C9D" w:rsidP="00B41757">
            <w:pPr>
              <w:jc w:val="right"/>
              <w:rPr>
                <w:color w:val="000000"/>
                <w:sz w:val="16"/>
                <w:szCs w:val="16"/>
              </w:rPr>
            </w:pPr>
            <w:r w:rsidRPr="00944B4D">
              <w:rPr>
                <w:color w:val="000000"/>
                <w:sz w:val="16"/>
                <w:szCs w:val="16"/>
              </w:rPr>
              <w:t>35 210,70470</w:t>
            </w:r>
          </w:p>
        </w:tc>
        <w:tc>
          <w:tcPr>
            <w:tcW w:w="1417" w:type="dxa"/>
            <w:shd w:val="clear" w:color="auto" w:fill="auto"/>
            <w:noWrap/>
            <w:hideMark/>
          </w:tcPr>
          <w:p w14:paraId="7E669A1D" w14:textId="77777777" w:rsidR="00AB7C9D" w:rsidRPr="00944B4D" w:rsidRDefault="00AB7C9D" w:rsidP="00B41757">
            <w:pPr>
              <w:jc w:val="right"/>
              <w:rPr>
                <w:color w:val="000000"/>
                <w:sz w:val="16"/>
                <w:szCs w:val="16"/>
              </w:rPr>
            </w:pPr>
            <w:r w:rsidRPr="00944B4D">
              <w:rPr>
                <w:color w:val="000000"/>
                <w:sz w:val="16"/>
                <w:szCs w:val="16"/>
              </w:rPr>
              <w:t>19 942,48571</w:t>
            </w:r>
          </w:p>
        </w:tc>
        <w:tc>
          <w:tcPr>
            <w:tcW w:w="1470" w:type="dxa"/>
            <w:shd w:val="clear" w:color="auto" w:fill="auto"/>
            <w:noWrap/>
            <w:hideMark/>
          </w:tcPr>
          <w:p w14:paraId="41334E69" w14:textId="77777777" w:rsidR="00AB7C9D" w:rsidRPr="00944B4D" w:rsidRDefault="00AB7C9D" w:rsidP="00B41757">
            <w:pPr>
              <w:jc w:val="right"/>
              <w:rPr>
                <w:color w:val="000000"/>
                <w:sz w:val="16"/>
                <w:szCs w:val="16"/>
              </w:rPr>
            </w:pPr>
            <w:r w:rsidRPr="00944B4D">
              <w:rPr>
                <w:color w:val="000000"/>
                <w:sz w:val="16"/>
                <w:szCs w:val="16"/>
              </w:rPr>
              <w:t>20 446,67905</w:t>
            </w:r>
          </w:p>
        </w:tc>
      </w:tr>
      <w:tr w:rsidR="00AB7C9D" w:rsidRPr="00944B4D" w14:paraId="76E17129" w14:textId="77777777" w:rsidTr="00B41757">
        <w:trPr>
          <w:trHeight w:val="20"/>
        </w:trPr>
        <w:tc>
          <w:tcPr>
            <w:tcW w:w="3402" w:type="dxa"/>
            <w:shd w:val="clear" w:color="auto" w:fill="auto"/>
            <w:hideMark/>
          </w:tcPr>
          <w:p w14:paraId="74C508E8"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45F3B33A"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312F9728" w14:textId="77777777" w:rsidR="00AB7C9D" w:rsidRPr="00944B4D" w:rsidRDefault="00AB7C9D" w:rsidP="00B41757">
            <w:pPr>
              <w:jc w:val="center"/>
              <w:rPr>
                <w:color w:val="000000"/>
                <w:sz w:val="16"/>
                <w:szCs w:val="16"/>
              </w:rPr>
            </w:pPr>
            <w:r w:rsidRPr="00944B4D">
              <w:rPr>
                <w:color w:val="000000"/>
                <w:sz w:val="16"/>
                <w:szCs w:val="16"/>
              </w:rPr>
              <w:t>0950101000</w:t>
            </w:r>
          </w:p>
        </w:tc>
        <w:tc>
          <w:tcPr>
            <w:tcW w:w="486" w:type="dxa"/>
            <w:shd w:val="clear" w:color="auto" w:fill="auto"/>
            <w:noWrap/>
            <w:hideMark/>
          </w:tcPr>
          <w:p w14:paraId="09C6A044"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23FF162A" w14:textId="77777777" w:rsidR="00AB7C9D" w:rsidRPr="00944B4D" w:rsidRDefault="00AB7C9D" w:rsidP="00B41757">
            <w:pPr>
              <w:jc w:val="right"/>
              <w:rPr>
                <w:color w:val="000000"/>
                <w:sz w:val="16"/>
                <w:szCs w:val="16"/>
              </w:rPr>
            </w:pPr>
            <w:r w:rsidRPr="00944B4D">
              <w:rPr>
                <w:color w:val="000000"/>
                <w:sz w:val="16"/>
                <w:szCs w:val="16"/>
              </w:rPr>
              <w:t>33 292,91527</w:t>
            </w:r>
          </w:p>
        </w:tc>
        <w:tc>
          <w:tcPr>
            <w:tcW w:w="1417" w:type="dxa"/>
            <w:shd w:val="clear" w:color="auto" w:fill="auto"/>
            <w:noWrap/>
            <w:hideMark/>
          </w:tcPr>
          <w:p w14:paraId="0C020B59" w14:textId="77777777" w:rsidR="00AB7C9D" w:rsidRPr="00944B4D" w:rsidRDefault="00AB7C9D" w:rsidP="00B41757">
            <w:pPr>
              <w:jc w:val="right"/>
              <w:rPr>
                <w:color w:val="000000"/>
                <w:sz w:val="16"/>
                <w:szCs w:val="16"/>
              </w:rPr>
            </w:pPr>
            <w:r w:rsidRPr="00944B4D">
              <w:rPr>
                <w:color w:val="000000"/>
                <w:sz w:val="16"/>
                <w:szCs w:val="16"/>
              </w:rPr>
              <w:t>18 873,88571</w:t>
            </w:r>
          </w:p>
        </w:tc>
        <w:tc>
          <w:tcPr>
            <w:tcW w:w="1470" w:type="dxa"/>
            <w:shd w:val="clear" w:color="auto" w:fill="auto"/>
            <w:noWrap/>
            <w:hideMark/>
          </w:tcPr>
          <w:p w14:paraId="457A10C0" w14:textId="77777777" w:rsidR="00AB7C9D" w:rsidRPr="00944B4D" w:rsidRDefault="00AB7C9D" w:rsidP="00B41757">
            <w:pPr>
              <w:jc w:val="right"/>
              <w:rPr>
                <w:color w:val="000000"/>
                <w:sz w:val="16"/>
                <w:szCs w:val="16"/>
              </w:rPr>
            </w:pPr>
            <w:r w:rsidRPr="00944B4D">
              <w:rPr>
                <w:color w:val="000000"/>
                <w:sz w:val="16"/>
                <w:szCs w:val="16"/>
              </w:rPr>
              <w:t>19 378,07905</w:t>
            </w:r>
          </w:p>
        </w:tc>
      </w:tr>
      <w:tr w:rsidR="00AB7C9D" w:rsidRPr="00944B4D" w14:paraId="772BF44C" w14:textId="77777777" w:rsidTr="00B41757">
        <w:trPr>
          <w:trHeight w:val="20"/>
        </w:trPr>
        <w:tc>
          <w:tcPr>
            <w:tcW w:w="3402" w:type="dxa"/>
            <w:shd w:val="clear" w:color="auto" w:fill="auto"/>
            <w:hideMark/>
          </w:tcPr>
          <w:p w14:paraId="41BF22D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CA75536"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1A7CD5AE" w14:textId="77777777" w:rsidR="00AB7C9D" w:rsidRPr="00944B4D" w:rsidRDefault="00AB7C9D" w:rsidP="00B41757">
            <w:pPr>
              <w:jc w:val="center"/>
              <w:rPr>
                <w:color w:val="000000"/>
                <w:sz w:val="16"/>
                <w:szCs w:val="16"/>
              </w:rPr>
            </w:pPr>
            <w:r w:rsidRPr="00944B4D">
              <w:rPr>
                <w:color w:val="000000"/>
                <w:sz w:val="16"/>
                <w:szCs w:val="16"/>
              </w:rPr>
              <w:t>0950101000</w:t>
            </w:r>
          </w:p>
        </w:tc>
        <w:tc>
          <w:tcPr>
            <w:tcW w:w="486" w:type="dxa"/>
            <w:shd w:val="clear" w:color="auto" w:fill="auto"/>
            <w:noWrap/>
            <w:hideMark/>
          </w:tcPr>
          <w:p w14:paraId="421E3E9D"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D54F50A" w14:textId="77777777" w:rsidR="00AB7C9D" w:rsidRPr="00944B4D" w:rsidRDefault="00AB7C9D" w:rsidP="00B41757">
            <w:pPr>
              <w:jc w:val="right"/>
              <w:rPr>
                <w:color w:val="000000"/>
                <w:sz w:val="16"/>
                <w:szCs w:val="16"/>
              </w:rPr>
            </w:pPr>
            <w:r w:rsidRPr="00944B4D">
              <w:rPr>
                <w:color w:val="000000"/>
                <w:sz w:val="16"/>
                <w:szCs w:val="16"/>
              </w:rPr>
              <w:t>1 917,78943</w:t>
            </w:r>
          </w:p>
        </w:tc>
        <w:tc>
          <w:tcPr>
            <w:tcW w:w="1417" w:type="dxa"/>
            <w:shd w:val="clear" w:color="auto" w:fill="auto"/>
            <w:noWrap/>
            <w:hideMark/>
          </w:tcPr>
          <w:p w14:paraId="5F49389A" w14:textId="77777777" w:rsidR="00AB7C9D" w:rsidRPr="00944B4D" w:rsidRDefault="00AB7C9D" w:rsidP="00B41757">
            <w:pPr>
              <w:jc w:val="right"/>
              <w:rPr>
                <w:color w:val="000000"/>
                <w:sz w:val="16"/>
                <w:szCs w:val="16"/>
              </w:rPr>
            </w:pPr>
            <w:r w:rsidRPr="00944B4D">
              <w:rPr>
                <w:color w:val="000000"/>
                <w:sz w:val="16"/>
                <w:szCs w:val="16"/>
              </w:rPr>
              <w:t>1 068,60000</w:t>
            </w:r>
          </w:p>
        </w:tc>
        <w:tc>
          <w:tcPr>
            <w:tcW w:w="1470" w:type="dxa"/>
            <w:shd w:val="clear" w:color="auto" w:fill="auto"/>
            <w:noWrap/>
            <w:hideMark/>
          </w:tcPr>
          <w:p w14:paraId="170D6016" w14:textId="77777777" w:rsidR="00AB7C9D" w:rsidRPr="00944B4D" w:rsidRDefault="00AB7C9D" w:rsidP="00B41757">
            <w:pPr>
              <w:jc w:val="right"/>
              <w:rPr>
                <w:color w:val="000000"/>
                <w:sz w:val="16"/>
                <w:szCs w:val="16"/>
              </w:rPr>
            </w:pPr>
            <w:r w:rsidRPr="00944B4D">
              <w:rPr>
                <w:color w:val="000000"/>
                <w:sz w:val="16"/>
                <w:szCs w:val="16"/>
              </w:rPr>
              <w:t>1 068,60000</w:t>
            </w:r>
          </w:p>
        </w:tc>
      </w:tr>
      <w:tr w:rsidR="00AB7C9D" w:rsidRPr="00944B4D" w14:paraId="5B2F5D98" w14:textId="77777777" w:rsidTr="00B41757">
        <w:trPr>
          <w:trHeight w:val="20"/>
        </w:trPr>
        <w:tc>
          <w:tcPr>
            <w:tcW w:w="3402" w:type="dxa"/>
            <w:shd w:val="clear" w:color="auto" w:fill="auto"/>
            <w:hideMark/>
          </w:tcPr>
          <w:p w14:paraId="6C47EC50" w14:textId="77777777" w:rsidR="00AB7C9D" w:rsidRPr="00944B4D" w:rsidRDefault="00AB7C9D" w:rsidP="00B41757">
            <w:pPr>
              <w:rPr>
                <w:color w:val="000000"/>
                <w:sz w:val="16"/>
                <w:szCs w:val="16"/>
              </w:rPr>
            </w:pPr>
            <w:r w:rsidRPr="00944B4D">
              <w:rPr>
                <w:color w:val="000000"/>
                <w:sz w:val="16"/>
                <w:szCs w:val="16"/>
              </w:rPr>
              <w:lastRenderedPageBreak/>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76" w:type="dxa"/>
            <w:shd w:val="clear" w:color="auto" w:fill="auto"/>
            <w:noWrap/>
            <w:hideMark/>
          </w:tcPr>
          <w:p w14:paraId="1E4197B3"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55657163" w14:textId="77777777" w:rsidR="00AB7C9D" w:rsidRPr="00944B4D" w:rsidRDefault="00AB7C9D" w:rsidP="00B41757">
            <w:pPr>
              <w:jc w:val="center"/>
              <w:rPr>
                <w:color w:val="000000"/>
                <w:sz w:val="16"/>
                <w:szCs w:val="16"/>
              </w:rPr>
            </w:pPr>
            <w:r w:rsidRPr="00944B4D">
              <w:rPr>
                <w:color w:val="000000"/>
                <w:sz w:val="16"/>
                <w:szCs w:val="16"/>
              </w:rPr>
              <w:t>0950159300</w:t>
            </w:r>
          </w:p>
        </w:tc>
        <w:tc>
          <w:tcPr>
            <w:tcW w:w="486" w:type="dxa"/>
            <w:shd w:val="clear" w:color="auto" w:fill="auto"/>
            <w:noWrap/>
            <w:hideMark/>
          </w:tcPr>
          <w:p w14:paraId="2FBBC81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1F908FB" w14:textId="77777777" w:rsidR="00AB7C9D" w:rsidRPr="00944B4D" w:rsidRDefault="00AB7C9D" w:rsidP="00B41757">
            <w:pPr>
              <w:jc w:val="right"/>
              <w:rPr>
                <w:color w:val="000000"/>
                <w:sz w:val="16"/>
                <w:szCs w:val="16"/>
              </w:rPr>
            </w:pPr>
            <w:r w:rsidRPr="00944B4D">
              <w:rPr>
                <w:color w:val="000000"/>
                <w:sz w:val="16"/>
                <w:szCs w:val="16"/>
              </w:rPr>
              <w:t>488,00000</w:t>
            </w:r>
          </w:p>
        </w:tc>
        <w:tc>
          <w:tcPr>
            <w:tcW w:w="1417" w:type="dxa"/>
            <w:shd w:val="clear" w:color="auto" w:fill="auto"/>
            <w:noWrap/>
            <w:hideMark/>
          </w:tcPr>
          <w:p w14:paraId="59DA561B" w14:textId="77777777" w:rsidR="00AB7C9D" w:rsidRPr="00944B4D" w:rsidRDefault="00AB7C9D" w:rsidP="00B41757">
            <w:pPr>
              <w:jc w:val="right"/>
              <w:rPr>
                <w:color w:val="000000"/>
                <w:sz w:val="16"/>
                <w:szCs w:val="16"/>
              </w:rPr>
            </w:pPr>
            <w:r w:rsidRPr="00944B4D">
              <w:rPr>
                <w:color w:val="000000"/>
                <w:sz w:val="16"/>
                <w:szCs w:val="16"/>
              </w:rPr>
              <w:t>511,30000</w:t>
            </w:r>
          </w:p>
        </w:tc>
        <w:tc>
          <w:tcPr>
            <w:tcW w:w="1470" w:type="dxa"/>
            <w:shd w:val="clear" w:color="auto" w:fill="auto"/>
            <w:noWrap/>
            <w:hideMark/>
          </w:tcPr>
          <w:p w14:paraId="28262A3E" w14:textId="77777777" w:rsidR="00AB7C9D" w:rsidRPr="00944B4D" w:rsidRDefault="00AB7C9D" w:rsidP="00B41757">
            <w:pPr>
              <w:jc w:val="right"/>
              <w:rPr>
                <w:color w:val="000000"/>
                <w:sz w:val="16"/>
                <w:szCs w:val="16"/>
              </w:rPr>
            </w:pPr>
            <w:r w:rsidRPr="00944B4D">
              <w:rPr>
                <w:color w:val="000000"/>
                <w:sz w:val="16"/>
                <w:szCs w:val="16"/>
              </w:rPr>
              <w:t>529,30000</w:t>
            </w:r>
          </w:p>
        </w:tc>
      </w:tr>
      <w:tr w:rsidR="00AB7C9D" w:rsidRPr="00944B4D" w14:paraId="7C189690" w14:textId="77777777" w:rsidTr="00B41757">
        <w:trPr>
          <w:trHeight w:val="20"/>
        </w:trPr>
        <w:tc>
          <w:tcPr>
            <w:tcW w:w="3402" w:type="dxa"/>
            <w:shd w:val="clear" w:color="auto" w:fill="auto"/>
            <w:hideMark/>
          </w:tcPr>
          <w:p w14:paraId="43267E97"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36D32FB0"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5ED93BB1" w14:textId="77777777" w:rsidR="00AB7C9D" w:rsidRPr="00944B4D" w:rsidRDefault="00AB7C9D" w:rsidP="00B41757">
            <w:pPr>
              <w:jc w:val="center"/>
              <w:rPr>
                <w:color w:val="000000"/>
                <w:sz w:val="16"/>
                <w:szCs w:val="16"/>
              </w:rPr>
            </w:pPr>
            <w:r w:rsidRPr="00944B4D">
              <w:rPr>
                <w:color w:val="000000"/>
                <w:sz w:val="16"/>
                <w:szCs w:val="16"/>
              </w:rPr>
              <w:t>0950159300</w:t>
            </w:r>
          </w:p>
        </w:tc>
        <w:tc>
          <w:tcPr>
            <w:tcW w:w="486" w:type="dxa"/>
            <w:shd w:val="clear" w:color="auto" w:fill="auto"/>
            <w:noWrap/>
            <w:hideMark/>
          </w:tcPr>
          <w:p w14:paraId="4ED3DD73"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30E3710D" w14:textId="77777777" w:rsidR="00AB7C9D" w:rsidRPr="00944B4D" w:rsidRDefault="00AB7C9D" w:rsidP="00B41757">
            <w:pPr>
              <w:jc w:val="right"/>
              <w:rPr>
                <w:color w:val="000000"/>
                <w:sz w:val="16"/>
                <w:szCs w:val="16"/>
              </w:rPr>
            </w:pPr>
            <w:r w:rsidRPr="00944B4D">
              <w:rPr>
                <w:color w:val="000000"/>
                <w:sz w:val="16"/>
                <w:szCs w:val="16"/>
              </w:rPr>
              <w:t>407,70720</w:t>
            </w:r>
          </w:p>
        </w:tc>
        <w:tc>
          <w:tcPr>
            <w:tcW w:w="1417" w:type="dxa"/>
            <w:shd w:val="clear" w:color="auto" w:fill="auto"/>
            <w:noWrap/>
            <w:hideMark/>
          </w:tcPr>
          <w:p w14:paraId="2074C542" w14:textId="77777777" w:rsidR="00AB7C9D" w:rsidRPr="00944B4D" w:rsidRDefault="00AB7C9D" w:rsidP="00B41757">
            <w:pPr>
              <w:jc w:val="right"/>
              <w:rPr>
                <w:color w:val="000000"/>
                <w:sz w:val="16"/>
                <w:szCs w:val="16"/>
              </w:rPr>
            </w:pPr>
            <w:r w:rsidRPr="00944B4D">
              <w:rPr>
                <w:color w:val="000000"/>
                <w:sz w:val="16"/>
                <w:szCs w:val="16"/>
              </w:rPr>
              <w:t>408,10000</w:t>
            </w:r>
          </w:p>
        </w:tc>
        <w:tc>
          <w:tcPr>
            <w:tcW w:w="1470" w:type="dxa"/>
            <w:shd w:val="clear" w:color="auto" w:fill="auto"/>
            <w:noWrap/>
            <w:hideMark/>
          </w:tcPr>
          <w:p w14:paraId="3AC03E08" w14:textId="77777777" w:rsidR="00AB7C9D" w:rsidRPr="00944B4D" w:rsidRDefault="00AB7C9D" w:rsidP="00B41757">
            <w:pPr>
              <w:jc w:val="right"/>
              <w:rPr>
                <w:color w:val="000000"/>
                <w:sz w:val="16"/>
                <w:szCs w:val="16"/>
              </w:rPr>
            </w:pPr>
            <w:r w:rsidRPr="00944B4D">
              <w:rPr>
                <w:color w:val="000000"/>
                <w:sz w:val="16"/>
                <w:szCs w:val="16"/>
              </w:rPr>
              <w:t>422,50000</w:t>
            </w:r>
          </w:p>
        </w:tc>
      </w:tr>
      <w:tr w:rsidR="00AB7C9D" w:rsidRPr="00944B4D" w14:paraId="30509E43" w14:textId="77777777" w:rsidTr="00B41757">
        <w:trPr>
          <w:trHeight w:val="20"/>
        </w:trPr>
        <w:tc>
          <w:tcPr>
            <w:tcW w:w="3402" w:type="dxa"/>
            <w:shd w:val="clear" w:color="auto" w:fill="auto"/>
            <w:hideMark/>
          </w:tcPr>
          <w:p w14:paraId="5655147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8FEE057"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04F12B8C" w14:textId="77777777" w:rsidR="00AB7C9D" w:rsidRPr="00944B4D" w:rsidRDefault="00AB7C9D" w:rsidP="00B41757">
            <w:pPr>
              <w:jc w:val="center"/>
              <w:rPr>
                <w:color w:val="000000"/>
                <w:sz w:val="16"/>
                <w:szCs w:val="16"/>
              </w:rPr>
            </w:pPr>
            <w:r w:rsidRPr="00944B4D">
              <w:rPr>
                <w:color w:val="000000"/>
                <w:sz w:val="16"/>
                <w:szCs w:val="16"/>
              </w:rPr>
              <w:t>0950159300</w:t>
            </w:r>
          </w:p>
        </w:tc>
        <w:tc>
          <w:tcPr>
            <w:tcW w:w="486" w:type="dxa"/>
            <w:shd w:val="clear" w:color="auto" w:fill="auto"/>
            <w:noWrap/>
            <w:hideMark/>
          </w:tcPr>
          <w:p w14:paraId="3320475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85DB842" w14:textId="77777777" w:rsidR="00AB7C9D" w:rsidRPr="00944B4D" w:rsidRDefault="00AB7C9D" w:rsidP="00B41757">
            <w:pPr>
              <w:jc w:val="right"/>
              <w:rPr>
                <w:color w:val="000000"/>
                <w:sz w:val="16"/>
                <w:szCs w:val="16"/>
              </w:rPr>
            </w:pPr>
            <w:r w:rsidRPr="00944B4D">
              <w:rPr>
                <w:color w:val="000000"/>
                <w:sz w:val="16"/>
                <w:szCs w:val="16"/>
              </w:rPr>
              <w:t>80,29280</w:t>
            </w:r>
          </w:p>
        </w:tc>
        <w:tc>
          <w:tcPr>
            <w:tcW w:w="1417" w:type="dxa"/>
            <w:shd w:val="clear" w:color="auto" w:fill="auto"/>
            <w:noWrap/>
            <w:hideMark/>
          </w:tcPr>
          <w:p w14:paraId="3E72AC25" w14:textId="77777777" w:rsidR="00AB7C9D" w:rsidRPr="00944B4D" w:rsidRDefault="00AB7C9D" w:rsidP="00B41757">
            <w:pPr>
              <w:jc w:val="right"/>
              <w:rPr>
                <w:color w:val="000000"/>
                <w:sz w:val="16"/>
                <w:szCs w:val="16"/>
              </w:rPr>
            </w:pPr>
            <w:r w:rsidRPr="00944B4D">
              <w:rPr>
                <w:color w:val="000000"/>
                <w:sz w:val="16"/>
                <w:szCs w:val="16"/>
              </w:rPr>
              <w:t>103,20000</w:t>
            </w:r>
          </w:p>
        </w:tc>
        <w:tc>
          <w:tcPr>
            <w:tcW w:w="1470" w:type="dxa"/>
            <w:shd w:val="clear" w:color="auto" w:fill="auto"/>
            <w:noWrap/>
            <w:hideMark/>
          </w:tcPr>
          <w:p w14:paraId="5042DE22" w14:textId="77777777" w:rsidR="00AB7C9D" w:rsidRPr="00944B4D" w:rsidRDefault="00AB7C9D" w:rsidP="00B41757">
            <w:pPr>
              <w:jc w:val="right"/>
              <w:rPr>
                <w:color w:val="000000"/>
                <w:sz w:val="16"/>
                <w:szCs w:val="16"/>
              </w:rPr>
            </w:pPr>
            <w:r w:rsidRPr="00944B4D">
              <w:rPr>
                <w:color w:val="000000"/>
                <w:sz w:val="16"/>
                <w:szCs w:val="16"/>
              </w:rPr>
              <w:t>106,80000</w:t>
            </w:r>
          </w:p>
        </w:tc>
      </w:tr>
      <w:tr w:rsidR="00AB7C9D" w:rsidRPr="00944B4D" w14:paraId="5E9188F0" w14:textId="77777777" w:rsidTr="00B41757">
        <w:trPr>
          <w:trHeight w:val="20"/>
        </w:trPr>
        <w:tc>
          <w:tcPr>
            <w:tcW w:w="3402" w:type="dxa"/>
            <w:shd w:val="clear" w:color="auto" w:fill="auto"/>
            <w:hideMark/>
          </w:tcPr>
          <w:p w14:paraId="1FD43700"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76" w:type="dxa"/>
            <w:shd w:val="clear" w:color="auto" w:fill="auto"/>
            <w:noWrap/>
            <w:hideMark/>
          </w:tcPr>
          <w:p w14:paraId="2B4EB97E"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062EDCFC" w14:textId="77777777" w:rsidR="00AB7C9D" w:rsidRPr="00944B4D" w:rsidRDefault="00AB7C9D" w:rsidP="00B41757">
            <w:pPr>
              <w:jc w:val="center"/>
              <w:rPr>
                <w:color w:val="000000"/>
                <w:sz w:val="16"/>
                <w:szCs w:val="16"/>
              </w:rPr>
            </w:pPr>
            <w:r w:rsidRPr="00944B4D">
              <w:rPr>
                <w:color w:val="000000"/>
                <w:sz w:val="16"/>
                <w:szCs w:val="16"/>
              </w:rPr>
              <w:t>0950170280</w:t>
            </w:r>
          </w:p>
        </w:tc>
        <w:tc>
          <w:tcPr>
            <w:tcW w:w="486" w:type="dxa"/>
            <w:shd w:val="clear" w:color="auto" w:fill="auto"/>
            <w:noWrap/>
            <w:hideMark/>
          </w:tcPr>
          <w:p w14:paraId="4EE06A9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26601CB" w14:textId="77777777" w:rsidR="00AB7C9D" w:rsidRPr="00944B4D" w:rsidRDefault="00AB7C9D" w:rsidP="00B41757">
            <w:pPr>
              <w:jc w:val="right"/>
              <w:rPr>
                <w:color w:val="000000"/>
                <w:sz w:val="16"/>
                <w:szCs w:val="16"/>
              </w:rPr>
            </w:pPr>
            <w:r w:rsidRPr="00944B4D">
              <w:rPr>
                <w:color w:val="000000"/>
                <w:sz w:val="16"/>
                <w:szCs w:val="16"/>
              </w:rPr>
              <w:t>2 073,84100</w:t>
            </w:r>
          </w:p>
        </w:tc>
        <w:tc>
          <w:tcPr>
            <w:tcW w:w="1417" w:type="dxa"/>
            <w:shd w:val="clear" w:color="auto" w:fill="auto"/>
            <w:noWrap/>
            <w:hideMark/>
          </w:tcPr>
          <w:p w14:paraId="6E5F818A" w14:textId="77777777" w:rsidR="00AB7C9D" w:rsidRPr="00944B4D" w:rsidRDefault="00AB7C9D" w:rsidP="00B41757">
            <w:pPr>
              <w:jc w:val="right"/>
              <w:rPr>
                <w:color w:val="000000"/>
                <w:sz w:val="16"/>
                <w:szCs w:val="16"/>
              </w:rPr>
            </w:pPr>
            <w:r w:rsidRPr="00944B4D">
              <w:rPr>
                <w:color w:val="000000"/>
                <w:sz w:val="16"/>
                <w:szCs w:val="16"/>
              </w:rPr>
              <w:t>2 099,90000</w:t>
            </w:r>
          </w:p>
        </w:tc>
        <w:tc>
          <w:tcPr>
            <w:tcW w:w="1470" w:type="dxa"/>
            <w:shd w:val="clear" w:color="auto" w:fill="auto"/>
            <w:noWrap/>
            <w:hideMark/>
          </w:tcPr>
          <w:p w14:paraId="60F97F32" w14:textId="77777777" w:rsidR="00AB7C9D" w:rsidRPr="00944B4D" w:rsidRDefault="00AB7C9D" w:rsidP="00B41757">
            <w:pPr>
              <w:jc w:val="right"/>
              <w:rPr>
                <w:color w:val="000000"/>
                <w:sz w:val="16"/>
                <w:szCs w:val="16"/>
              </w:rPr>
            </w:pPr>
            <w:r w:rsidRPr="00944B4D">
              <w:rPr>
                <w:color w:val="000000"/>
                <w:sz w:val="16"/>
                <w:szCs w:val="16"/>
              </w:rPr>
              <w:t>2 099,90000</w:t>
            </w:r>
          </w:p>
        </w:tc>
      </w:tr>
      <w:tr w:rsidR="00AB7C9D" w:rsidRPr="00944B4D" w14:paraId="3D29EE73" w14:textId="77777777" w:rsidTr="00B41757">
        <w:trPr>
          <w:trHeight w:val="20"/>
        </w:trPr>
        <w:tc>
          <w:tcPr>
            <w:tcW w:w="3402" w:type="dxa"/>
            <w:shd w:val="clear" w:color="auto" w:fill="auto"/>
            <w:hideMark/>
          </w:tcPr>
          <w:p w14:paraId="103F4EFC"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67C5CD52"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2A62B056" w14:textId="77777777" w:rsidR="00AB7C9D" w:rsidRPr="00944B4D" w:rsidRDefault="00AB7C9D" w:rsidP="00B41757">
            <w:pPr>
              <w:jc w:val="center"/>
              <w:rPr>
                <w:color w:val="000000"/>
                <w:sz w:val="16"/>
                <w:szCs w:val="16"/>
              </w:rPr>
            </w:pPr>
            <w:r w:rsidRPr="00944B4D">
              <w:rPr>
                <w:color w:val="000000"/>
                <w:sz w:val="16"/>
                <w:szCs w:val="16"/>
              </w:rPr>
              <w:t>0950170280</w:t>
            </w:r>
          </w:p>
        </w:tc>
        <w:tc>
          <w:tcPr>
            <w:tcW w:w="486" w:type="dxa"/>
            <w:shd w:val="clear" w:color="auto" w:fill="auto"/>
            <w:noWrap/>
            <w:hideMark/>
          </w:tcPr>
          <w:p w14:paraId="27139C26"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365A2D88" w14:textId="77777777" w:rsidR="00AB7C9D" w:rsidRPr="00944B4D" w:rsidRDefault="00AB7C9D" w:rsidP="00B41757">
            <w:pPr>
              <w:jc w:val="right"/>
              <w:rPr>
                <w:color w:val="000000"/>
                <w:sz w:val="16"/>
                <w:szCs w:val="16"/>
              </w:rPr>
            </w:pPr>
            <w:r w:rsidRPr="00944B4D">
              <w:rPr>
                <w:color w:val="000000"/>
                <w:sz w:val="16"/>
                <w:szCs w:val="16"/>
              </w:rPr>
              <w:t>1 908,43900</w:t>
            </w:r>
          </w:p>
        </w:tc>
        <w:tc>
          <w:tcPr>
            <w:tcW w:w="1417" w:type="dxa"/>
            <w:shd w:val="clear" w:color="auto" w:fill="auto"/>
            <w:noWrap/>
            <w:hideMark/>
          </w:tcPr>
          <w:p w14:paraId="3C917813" w14:textId="77777777" w:rsidR="00AB7C9D" w:rsidRPr="00944B4D" w:rsidRDefault="00AB7C9D" w:rsidP="00B41757">
            <w:pPr>
              <w:jc w:val="right"/>
              <w:rPr>
                <w:color w:val="000000"/>
                <w:sz w:val="16"/>
                <w:szCs w:val="16"/>
              </w:rPr>
            </w:pPr>
            <w:r w:rsidRPr="00944B4D">
              <w:rPr>
                <w:color w:val="000000"/>
                <w:sz w:val="16"/>
                <w:szCs w:val="16"/>
              </w:rPr>
              <w:t>2 051,50000</w:t>
            </w:r>
          </w:p>
        </w:tc>
        <w:tc>
          <w:tcPr>
            <w:tcW w:w="1470" w:type="dxa"/>
            <w:shd w:val="clear" w:color="auto" w:fill="auto"/>
            <w:noWrap/>
            <w:hideMark/>
          </w:tcPr>
          <w:p w14:paraId="33B83730" w14:textId="77777777" w:rsidR="00AB7C9D" w:rsidRPr="00944B4D" w:rsidRDefault="00AB7C9D" w:rsidP="00B41757">
            <w:pPr>
              <w:jc w:val="right"/>
              <w:rPr>
                <w:color w:val="000000"/>
                <w:sz w:val="16"/>
                <w:szCs w:val="16"/>
              </w:rPr>
            </w:pPr>
            <w:r w:rsidRPr="00944B4D">
              <w:rPr>
                <w:color w:val="000000"/>
                <w:sz w:val="16"/>
                <w:szCs w:val="16"/>
              </w:rPr>
              <w:t>2 051,50000</w:t>
            </w:r>
          </w:p>
        </w:tc>
      </w:tr>
      <w:tr w:rsidR="00AB7C9D" w:rsidRPr="00944B4D" w14:paraId="6C4FDA1A" w14:textId="77777777" w:rsidTr="00B41757">
        <w:trPr>
          <w:trHeight w:val="20"/>
        </w:trPr>
        <w:tc>
          <w:tcPr>
            <w:tcW w:w="3402" w:type="dxa"/>
            <w:shd w:val="clear" w:color="auto" w:fill="auto"/>
            <w:hideMark/>
          </w:tcPr>
          <w:p w14:paraId="0CAD8C9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8F75C63"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44A03282" w14:textId="77777777" w:rsidR="00AB7C9D" w:rsidRPr="00944B4D" w:rsidRDefault="00AB7C9D" w:rsidP="00B41757">
            <w:pPr>
              <w:jc w:val="center"/>
              <w:rPr>
                <w:color w:val="000000"/>
                <w:sz w:val="16"/>
                <w:szCs w:val="16"/>
              </w:rPr>
            </w:pPr>
            <w:r w:rsidRPr="00944B4D">
              <w:rPr>
                <w:color w:val="000000"/>
                <w:sz w:val="16"/>
                <w:szCs w:val="16"/>
              </w:rPr>
              <w:t>0950170280</w:t>
            </w:r>
          </w:p>
        </w:tc>
        <w:tc>
          <w:tcPr>
            <w:tcW w:w="486" w:type="dxa"/>
            <w:shd w:val="clear" w:color="auto" w:fill="auto"/>
            <w:noWrap/>
            <w:hideMark/>
          </w:tcPr>
          <w:p w14:paraId="50BE7879"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36208C3B" w14:textId="77777777" w:rsidR="00AB7C9D" w:rsidRPr="00944B4D" w:rsidRDefault="00AB7C9D" w:rsidP="00B41757">
            <w:pPr>
              <w:jc w:val="right"/>
              <w:rPr>
                <w:color w:val="000000"/>
                <w:sz w:val="16"/>
                <w:szCs w:val="16"/>
              </w:rPr>
            </w:pPr>
            <w:r w:rsidRPr="00944B4D">
              <w:rPr>
                <w:color w:val="000000"/>
                <w:sz w:val="16"/>
                <w:szCs w:val="16"/>
              </w:rPr>
              <w:t>165,40200</w:t>
            </w:r>
          </w:p>
        </w:tc>
        <w:tc>
          <w:tcPr>
            <w:tcW w:w="1417" w:type="dxa"/>
            <w:shd w:val="clear" w:color="auto" w:fill="auto"/>
            <w:noWrap/>
            <w:hideMark/>
          </w:tcPr>
          <w:p w14:paraId="19B077D9" w14:textId="77777777" w:rsidR="00AB7C9D" w:rsidRPr="00944B4D" w:rsidRDefault="00AB7C9D" w:rsidP="00B41757">
            <w:pPr>
              <w:jc w:val="right"/>
              <w:rPr>
                <w:color w:val="000000"/>
                <w:sz w:val="16"/>
                <w:szCs w:val="16"/>
              </w:rPr>
            </w:pPr>
            <w:r w:rsidRPr="00944B4D">
              <w:rPr>
                <w:color w:val="000000"/>
                <w:sz w:val="16"/>
                <w:szCs w:val="16"/>
              </w:rPr>
              <w:t>48,40000</w:t>
            </w:r>
          </w:p>
        </w:tc>
        <w:tc>
          <w:tcPr>
            <w:tcW w:w="1470" w:type="dxa"/>
            <w:shd w:val="clear" w:color="auto" w:fill="auto"/>
            <w:noWrap/>
            <w:hideMark/>
          </w:tcPr>
          <w:p w14:paraId="21F26D17" w14:textId="77777777" w:rsidR="00AB7C9D" w:rsidRPr="00944B4D" w:rsidRDefault="00AB7C9D" w:rsidP="00B41757">
            <w:pPr>
              <w:jc w:val="right"/>
              <w:rPr>
                <w:color w:val="000000"/>
                <w:sz w:val="16"/>
                <w:szCs w:val="16"/>
              </w:rPr>
            </w:pPr>
            <w:r w:rsidRPr="00944B4D">
              <w:rPr>
                <w:color w:val="000000"/>
                <w:sz w:val="16"/>
                <w:szCs w:val="16"/>
              </w:rPr>
              <w:t>48,40000</w:t>
            </w:r>
          </w:p>
        </w:tc>
      </w:tr>
      <w:tr w:rsidR="00AB7C9D" w:rsidRPr="00944B4D" w14:paraId="12859F0C" w14:textId="77777777" w:rsidTr="00B41757">
        <w:trPr>
          <w:trHeight w:val="20"/>
        </w:trPr>
        <w:tc>
          <w:tcPr>
            <w:tcW w:w="3402" w:type="dxa"/>
            <w:shd w:val="clear" w:color="auto" w:fill="auto"/>
            <w:hideMark/>
          </w:tcPr>
          <w:p w14:paraId="4E6F13FA"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6" w:type="dxa"/>
            <w:shd w:val="clear" w:color="auto" w:fill="auto"/>
            <w:noWrap/>
            <w:hideMark/>
          </w:tcPr>
          <w:p w14:paraId="165E3377"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36E9274F" w14:textId="77777777" w:rsidR="00AB7C9D" w:rsidRPr="00944B4D" w:rsidRDefault="00AB7C9D" w:rsidP="00B41757">
            <w:pPr>
              <w:jc w:val="center"/>
              <w:rPr>
                <w:color w:val="000000"/>
                <w:sz w:val="16"/>
                <w:szCs w:val="16"/>
              </w:rPr>
            </w:pPr>
            <w:r w:rsidRPr="00944B4D">
              <w:rPr>
                <w:color w:val="000000"/>
                <w:sz w:val="16"/>
                <w:szCs w:val="16"/>
              </w:rPr>
              <w:t>0950170650</w:t>
            </w:r>
          </w:p>
        </w:tc>
        <w:tc>
          <w:tcPr>
            <w:tcW w:w="486" w:type="dxa"/>
            <w:shd w:val="clear" w:color="auto" w:fill="auto"/>
            <w:noWrap/>
            <w:hideMark/>
          </w:tcPr>
          <w:p w14:paraId="2995DBB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519CE8B" w14:textId="77777777" w:rsidR="00AB7C9D" w:rsidRPr="00944B4D" w:rsidRDefault="00AB7C9D" w:rsidP="00B41757">
            <w:pPr>
              <w:jc w:val="right"/>
              <w:rPr>
                <w:color w:val="000000"/>
                <w:sz w:val="16"/>
                <w:szCs w:val="16"/>
              </w:rPr>
            </w:pPr>
            <w:r w:rsidRPr="00944B4D">
              <w:rPr>
                <w:color w:val="000000"/>
                <w:sz w:val="16"/>
                <w:szCs w:val="16"/>
              </w:rPr>
              <w:t>1,50000</w:t>
            </w:r>
          </w:p>
        </w:tc>
        <w:tc>
          <w:tcPr>
            <w:tcW w:w="1417" w:type="dxa"/>
            <w:shd w:val="clear" w:color="auto" w:fill="auto"/>
            <w:noWrap/>
            <w:hideMark/>
          </w:tcPr>
          <w:p w14:paraId="7A15A201"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2AF4F5C7"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680482F7" w14:textId="77777777" w:rsidTr="00B41757">
        <w:trPr>
          <w:trHeight w:val="20"/>
        </w:trPr>
        <w:tc>
          <w:tcPr>
            <w:tcW w:w="3402" w:type="dxa"/>
            <w:shd w:val="clear" w:color="auto" w:fill="auto"/>
            <w:hideMark/>
          </w:tcPr>
          <w:p w14:paraId="2B335B5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C43D31F"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01074726" w14:textId="77777777" w:rsidR="00AB7C9D" w:rsidRPr="00944B4D" w:rsidRDefault="00AB7C9D" w:rsidP="00B41757">
            <w:pPr>
              <w:jc w:val="center"/>
              <w:rPr>
                <w:color w:val="000000"/>
                <w:sz w:val="16"/>
                <w:szCs w:val="16"/>
              </w:rPr>
            </w:pPr>
            <w:r w:rsidRPr="00944B4D">
              <w:rPr>
                <w:color w:val="000000"/>
                <w:sz w:val="16"/>
                <w:szCs w:val="16"/>
              </w:rPr>
              <w:t>0950170650</w:t>
            </w:r>
          </w:p>
        </w:tc>
        <w:tc>
          <w:tcPr>
            <w:tcW w:w="486" w:type="dxa"/>
            <w:shd w:val="clear" w:color="auto" w:fill="auto"/>
            <w:noWrap/>
            <w:hideMark/>
          </w:tcPr>
          <w:p w14:paraId="0F412C16"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52451312" w14:textId="77777777" w:rsidR="00AB7C9D" w:rsidRPr="00944B4D" w:rsidRDefault="00AB7C9D" w:rsidP="00B41757">
            <w:pPr>
              <w:jc w:val="right"/>
              <w:rPr>
                <w:color w:val="000000"/>
                <w:sz w:val="16"/>
                <w:szCs w:val="16"/>
              </w:rPr>
            </w:pPr>
            <w:r w:rsidRPr="00944B4D">
              <w:rPr>
                <w:color w:val="000000"/>
                <w:sz w:val="16"/>
                <w:szCs w:val="16"/>
              </w:rPr>
              <w:t>1,50000</w:t>
            </w:r>
          </w:p>
        </w:tc>
        <w:tc>
          <w:tcPr>
            <w:tcW w:w="1417" w:type="dxa"/>
            <w:shd w:val="clear" w:color="auto" w:fill="auto"/>
            <w:noWrap/>
            <w:hideMark/>
          </w:tcPr>
          <w:p w14:paraId="3EF97F08"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048B1DD7"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73AF2750" w14:textId="77777777" w:rsidTr="00B41757">
        <w:trPr>
          <w:trHeight w:val="20"/>
        </w:trPr>
        <w:tc>
          <w:tcPr>
            <w:tcW w:w="3402" w:type="dxa"/>
            <w:shd w:val="clear" w:color="auto" w:fill="auto"/>
            <w:hideMark/>
          </w:tcPr>
          <w:p w14:paraId="102130F9"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shd w:val="clear" w:color="auto" w:fill="auto"/>
            <w:noWrap/>
            <w:hideMark/>
          </w:tcPr>
          <w:p w14:paraId="646081DE"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65631171" w14:textId="77777777" w:rsidR="00AB7C9D" w:rsidRPr="00944B4D" w:rsidRDefault="00AB7C9D" w:rsidP="00B41757">
            <w:pPr>
              <w:jc w:val="center"/>
              <w:rPr>
                <w:color w:val="000000"/>
                <w:sz w:val="16"/>
                <w:szCs w:val="16"/>
              </w:rPr>
            </w:pPr>
            <w:r w:rsidRPr="00944B4D">
              <w:rPr>
                <w:color w:val="000000"/>
                <w:sz w:val="16"/>
                <w:szCs w:val="16"/>
              </w:rPr>
              <w:t>0950176020</w:t>
            </w:r>
          </w:p>
        </w:tc>
        <w:tc>
          <w:tcPr>
            <w:tcW w:w="486" w:type="dxa"/>
            <w:shd w:val="clear" w:color="auto" w:fill="auto"/>
            <w:noWrap/>
            <w:hideMark/>
          </w:tcPr>
          <w:p w14:paraId="24A0F63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E117CFB" w14:textId="77777777" w:rsidR="00AB7C9D" w:rsidRPr="00944B4D" w:rsidRDefault="00AB7C9D" w:rsidP="00B41757">
            <w:pPr>
              <w:jc w:val="right"/>
              <w:rPr>
                <w:color w:val="000000"/>
                <w:sz w:val="16"/>
                <w:szCs w:val="16"/>
              </w:rPr>
            </w:pPr>
            <w:r w:rsidRPr="00944B4D">
              <w:rPr>
                <w:color w:val="000000"/>
                <w:sz w:val="16"/>
                <w:szCs w:val="16"/>
              </w:rPr>
              <w:t>116,53970</w:t>
            </w:r>
          </w:p>
        </w:tc>
        <w:tc>
          <w:tcPr>
            <w:tcW w:w="1417" w:type="dxa"/>
            <w:shd w:val="clear" w:color="auto" w:fill="auto"/>
            <w:noWrap/>
            <w:hideMark/>
          </w:tcPr>
          <w:p w14:paraId="0FF4987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8969D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7658A3C" w14:textId="77777777" w:rsidTr="00B41757">
        <w:trPr>
          <w:trHeight w:val="20"/>
        </w:trPr>
        <w:tc>
          <w:tcPr>
            <w:tcW w:w="3402" w:type="dxa"/>
            <w:shd w:val="clear" w:color="auto" w:fill="auto"/>
            <w:hideMark/>
          </w:tcPr>
          <w:p w14:paraId="218414B6"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631B4C47"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294A288B" w14:textId="77777777" w:rsidR="00AB7C9D" w:rsidRPr="00944B4D" w:rsidRDefault="00AB7C9D" w:rsidP="00B41757">
            <w:pPr>
              <w:jc w:val="center"/>
              <w:rPr>
                <w:color w:val="000000"/>
                <w:sz w:val="16"/>
                <w:szCs w:val="16"/>
              </w:rPr>
            </w:pPr>
            <w:r w:rsidRPr="00944B4D">
              <w:rPr>
                <w:color w:val="000000"/>
                <w:sz w:val="16"/>
                <w:szCs w:val="16"/>
              </w:rPr>
              <w:t>0950176020</w:t>
            </w:r>
          </w:p>
        </w:tc>
        <w:tc>
          <w:tcPr>
            <w:tcW w:w="486" w:type="dxa"/>
            <w:shd w:val="clear" w:color="auto" w:fill="auto"/>
            <w:noWrap/>
            <w:hideMark/>
          </w:tcPr>
          <w:p w14:paraId="1D0233CA"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7889974F" w14:textId="77777777" w:rsidR="00AB7C9D" w:rsidRPr="00944B4D" w:rsidRDefault="00AB7C9D" w:rsidP="00B41757">
            <w:pPr>
              <w:jc w:val="right"/>
              <w:rPr>
                <w:color w:val="000000"/>
                <w:sz w:val="16"/>
                <w:szCs w:val="16"/>
              </w:rPr>
            </w:pPr>
            <w:r w:rsidRPr="00944B4D">
              <w:rPr>
                <w:color w:val="000000"/>
                <w:sz w:val="16"/>
                <w:szCs w:val="16"/>
              </w:rPr>
              <w:t>116,53970</w:t>
            </w:r>
          </w:p>
        </w:tc>
        <w:tc>
          <w:tcPr>
            <w:tcW w:w="1417" w:type="dxa"/>
            <w:shd w:val="clear" w:color="auto" w:fill="auto"/>
            <w:noWrap/>
            <w:hideMark/>
          </w:tcPr>
          <w:p w14:paraId="517EA41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26AD47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7B6D67" w14:textId="77777777" w:rsidTr="00B41757">
        <w:trPr>
          <w:trHeight w:val="20"/>
        </w:trPr>
        <w:tc>
          <w:tcPr>
            <w:tcW w:w="3402" w:type="dxa"/>
            <w:shd w:val="clear" w:color="auto" w:fill="auto"/>
            <w:hideMark/>
          </w:tcPr>
          <w:p w14:paraId="6D74F1B2" w14:textId="77777777" w:rsidR="00AB7C9D" w:rsidRPr="00944B4D" w:rsidRDefault="00AB7C9D" w:rsidP="00B41757">
            <w:pPr>
              <w:rPr>
                <w:color w:val="000000"/>
                <w:sz w:val="16"/>
                <w:szCs w:val="16"/>
              </w:rPr>
            </w:pPr>
            <w:r w:rsidRPr="00944B4D">
              <w:rPr>
                <w:color w:val="000000"/>
                <w:sz w:val="16"/>
                <w:szCs w:val="16"/>
              </w:rPr>
              <w:t xml:space="preserve"> Достижение установленных значений целевых показателей государственной программы</w:t>
            </w:r>
          </w:p>
        </w:tc>
        <w:tc>
          <w:tcPr>
            <w:tcW w:w="576" w:type="dxa"/>
            <w:shd w:val="clear" w:color="auto" w:fill="auto"/>
            <w:noWrap/>
            <w:hideMark/>
          </w:tcPr>
          <w:p w14:paraId="3A691899"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6CE184D0" w14:textId="77777777" w:rsidR="00AB7C9D" w:rsidRPr="00944B4D" w:rsidRDefault="00AB7C9D" w:rsidP="00B41757">
            <w:pPr>
              <w:jc w:val="center"/>
              <w:rPr>
                <w:color w:val="000000"/>
                <w:sz w:val="16"/>
                <w:szCs w:val="16"/>
              </w:rPr>
            </w:pPr>
            <w:r w:rsidRPr="00944B4D">
              <w:rPr>
                <w:color w:val="000000"/>
                <w:sz w:val="16"/>
                <w:szCs w:val="16"/>
              </w:rPr>
              <w:t>0950176030</w:t>
            </w:r>
          </w:p>
        </w:tc>
        <w:tc>
          <w:tcPr>
            <w:tcW w:w="486" w:type="dxa"/>
            <w:shd w:val="clear" w:color="auto" w:fill="auto"/>
            <w:noWrap/>
            <w:hideMark/>
          </w:tcPr>
          <w:p w14:paraId="22B11A9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561CF2"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25A1670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BFB30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D89486C" w14:textId="77777777" w:rsidTr="00B41757">
        <w:trPr>
          <w:trHeight w:val="20"/>
        </w:trPr>
        <w:tc>
          <w:tcPr>
            <w:tcW w:w="3402" w:type="dxa"/>
            <w:shd w:val="clear" w:color="auto" w:fill="auto"/>
            <w:hideMark/>
          </w:tcPr>
          <w:p w14:paraId="5020C76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148FBDF3"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6976D7D6" w14:textId="77777777" w:rsidR="00AB7C9D" w:rsidRPr="00944B4D" w:rsidRDefault="00AB7C9D" w:rsidP="00B41757">
            <w:pPr>
              <w:jc w:val="center"/>
              <w:rPr>
                <w:color w:val="000000"/>
                <w:sz w:val="16"/>
                <w:szCs w:val="16"/>
              </w:rPr>
            </w:pPr>
            <w:r w:rsidRPr="00944B4D">
              <w:rPr>
                <w:color w:val="000000"/>
                <w:sz w:val="16"/>
                <w:szCs w:val="16"/>
              </w:rPr>
              <w:t>0950176030</w:t>
            </w:r>
          </w:p>
        </w:tc>
        <w:tc>
          <w:tcPr>
            <w:tcW w:w="486" w:type="dxa"/>
            <w:shd w:val="clear" w:color="auto" w:fill="auto"/>
            <w:noWrap/>
            <w:hideMark/>
          </w:tcPr>
          <w:p w14:paraId="0F430E4D"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1A88667C"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7DD0539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24096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252505C" w14:textId="77777777" w:rsidTr="00B41757">
        <w:trPr>
          <w:trHeight w:val="20"/>
        </w:trPr>
        <w:tc>
          <w:tcPr>
            <w:tcW w:w="3402" w:type="dxa"/>
            <w:shd w:val="clear" w:color="auto" w:fill="auto"/>
            <w:hideMark/>
          </w:tcPr>
          <w:p w14:paraId="26AC442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39C07699"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279295EA" w14:textId="77777777" w:rsidR="00AB7C9D" w:rsidRPr="00944B4D" w:rsidRDefault="00AB7C9D" w:rsidP="00B41757">
            <w:pPr>
              <w:jc w:val="center"/>
              <w:rPr>
                <w:color w:val="000000"/>
                <w:sz w:val="16"/>
                <w:szCs w:val="16"/>
              </w:rPr>
            </w:pPr>
            <w:r w:rsidRPr="00944B4D">
              <w:rPr>
                <w:color w:val="000000"/>
                <w:sz w:val="16"/>
                <w:szCs w:val="16"/>
              </w:rPr>
              <w:t>1000000000</w:t>
            </w:r>
          </w:p>
        </w:tc>
        <w:tc>
          <w:tcPr>
            <w:tcW w:w="486" w:type="dxa"/>
            <w:shd w:val="clear" w:color="auto" w:fill="auto"/>
            <w:noWrap/>
            <w:hideMark/>
          </w:tcPr>
          <w:p w14:paraId="3D8DECA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8BD8B4F" w14:textId="77777777" w:rsidR="00AB7C9D" w:rsidRPr="00944B4D" w:rsidRDefault="00AB7C9D" w:rsidP="00B41757">
            <w:pPr>
              <w:jc w:val="right"/>
              <w:rPr>
                <w:color w:val="000000"/>
                <w:sz w:val="16"/>
                <w:szCs w:val="16"/>
              </w:rPr>
            </w:pPr>
            <w:r w:rsidRPr="00944B4D">
              <w:rPr>
                <w:color w:val="000000"/>
                <w:sz w:val="16"/>
                <w:szCs w:val="16"/>
              </w:rPr>
              <w:t>259,80000</w:t>
            </w:r>
          </w:p>
        </w:tc>
        <w:tc>
          <w:tcPr>
            <w:tcW w:w="1417" w:type="dxa"/>
            <w:shd w:val="clear" w:color="auto" w:fill="auto"/>
            <w:noWrap/>
            <w:hideMark/>
          </w:tcPr>
          <w:p w14:paraId="6A95FCBC"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170DAA7E"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0A89EAF6" w14:textId="77777777" w:rsidTr="00B41757">
        <w:trPr>
          <w:trHeight w:val="20"/>
        </w:trPr>
        <w:tc>
          <w:tcPr>
            <w:tcW w:w="3402" w:type="dxa"/>
            <w:shd w:val="clear" w:color="auto" w:fill="auto"/>
            <w:hideMark/>
          </w:tcPr>
          <w:p w14:paraId="2AE18FD2"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2A574030"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70463432" w14:textId="77777777" w:rsidR="00AB7C9D" w:rsidRPr="00944B4D" w:rsidRDefault="00AB7C9D" w:rsidP="00B41757">
            <w:pPr>
              <w:jc w:val="center"/>
              <w:rPr>
                <w:color w:val="000000"/>
                <w:sz w:val="16"/>
                <w:szCs w:val="16"/>
              </w:rPr>
            </w:pPr>
            <w:r w:rsidRPr="00944B4D">
              <w:rPr>
                <w:color w:val="000000"/>
                <w:sz w:val="16"/>
                <w:szCs w:val="16"/>
              </w:rPr>
              <w:t>1020000000</w:t>
            </w:r>
          </w:p>
        </w:tc>
        <w:tc>
          <w:tcPr>
            <w:tcW w:w="486" w:type="dxa"/>
            <w:shd w:val="clear" w:color="auto" w:fill="auto"/>
            <w:noWrap/>
            <w:hideMark/>
          </w:tcPr>
          <w:p w14:paraId="504D5C4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2DAAC72" w14:textId="77777777" w:rsidR="00AB7C9D" w:rsidRPr="00944B4D" w:rsidRDefault="00AB7C9D" w:rsidP="00B41757">
            <w:pPr>
              <w:jc w:val="right"/>
              <w:rPr>
                <w:color w:val="000000"/>
                <w:sz w:val="16"/>
                <w:szCs w:val="16"/>
              </w:rPr>
            </w:pPr>
            <w:r w:rsidRPr="00944B4D">
              <w:rPr>
                <w:color w:val="000000"/>
                <w:sz w:val="16"/>
                <w:szCs w:val="16"/>
              </w:rPr>
              <w:t>259,80000</w:t>
            </w:r>
          </w:p>
        </w:tc>
        <w:tc>
          <w:tcPr>
            <w:tcW w:w="1417" w:type="dxa"/>
            <w:shd w:val="clear" w:color="auto" w:fill="auto"/>
            <w:noWrap/>
            <w:hideMark/>
          </w:tcPr>
          <w:p w14:paraId="5A166D46"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296B0ACC"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5FA65EA9" w14:textId="77777777" w:rsidTr="00B41757">
        <w:trPr>
          <w:trHeight w:val="20"/>
        </w:trPr>
        <w:tc>
          <w:tcPr>
            <w:tcW w:w="3402" w:type="dxa"/>
            <w:shd w:val="clear" w:color="auto" w:fill="auto"/>
            <w:hideMark/>
          </w:tcPr>
          <w:p w14:paraId="68079158" w14:textId="77777777" w:rsidR="00AB7C9D" w:rsidRPr="00944B4D" w:rsidRDefault="00AB7C9D" w:rsidP="00B41757">
            <w:pPr>
              <w:rPr>
                <w:color w:val="000000"/>
                <w:sz w:val="16"/>
                <w:szCs w:val="16"/>
              </w:rPr>
            </w:pPr>
            <w:r w:rsidRPr="00944B4D">
              <w:rPr>
                <w:color w:val="000000"/>
                <w:sz w:val="16"/>
                <w:szCs w:val="16"/>
              </w:rPr>
              <w:t xml:space="preserve"> Предоставление прочих видов межбюджетных трансфертов бюджетам поселений Любытинского муниципального района</w:t>
            </w:r>
          </w:p>
        </w:tc>
        <w:tc>
          <w:tcPr>
            <w:tcW w:w="576" w:type="dxa"/>
            <w:shd w:val="clear" w:color="auto" w:fill="auto"/>
            <w:noWrap/>
            <w:hideMark/>
          </w:tcPr>
          <w:p w14:paraId="055FBCBB"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44D80AA8" w14:textId="77777777" w:rsidR="00AB7C9D" w:rsidRPr="00944B4D" w:rsidRDefault="00AB7C9D" w:rsidP="00B41757">
            <w:pPr>
              <w:jc w:val="center"/>
              <w:rPr>
                <w:color w:val="000000"/>
                <w:sz w:val="16"/>
                <w:szCs w:val="16"/>
              </w:rPr>
            </w:pPr>
            <w:r w:rsidRPr="00944B4D">
              <w:rPr>
                <w:color w:val="000000"/>
                <w:sz w:val="16"/>
                <w:szCs w:val="16"/>
              </w:rPr>
              <w:t>1020200000</w:t>
            </w:r>
          </w:p>
        </w:tc>
        <w:tc>
          <w:tcPr>
            <w:tcW w:w="486" w:type="dxa"/>
            <w:shd w:val="clear" w:color="auto" w:fill="auto"/>
            <w:noWrap/>
            <w:hideMark/>
          </w:tcPr>
          <w:p w14:paraId="2F1D95C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0745AA" w14:textId="77777777" w:rsidR="00AB7C9D" w:rsidRPr="00944B4D" w:rsidRDefault="00AB7C9D" w:rsidP="00B41757">
            <w:pPr>
              <w:jc w:val="right"/>
              <w:rPr>
                <w:color w:val="000000"/>
                <w:sz w:val="16"/>
                <w:szCs w:val="16"/>
              </w:rPr>
            </w:pPr>
            <w:r w:rsidRPr="00944B4D">
              <w:rPr>
                <w:color w:val="000000"/>
                <w:sz w:val="16"/>
                <w:szCs w:val="16"/>
              </w:rPr>
              <w:t>259,80000</w:t>
            </w:r>
          </w:p>
        </w:tc>
        <w:tc>
          <w:tcPr>
            <w:tcW w:w="1417" w:type="dxa"/>
            <w:shd w:val="clear" w:color="auto" w:fill="auto"/>
            <w:noWrap/>
            <w:hideMark/>
          </w:tcPr>
          <w:p w14:paraId="3B084CD8"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4878DC40" w14:textId="77777777" w:rsidR="00AB7C9D" w:rsidRPr="00944B4D" w:rsidRDefault="00AB7C9D" w:rsidP="00B41757">
            <w:pPr>
              <w:jc w:val="right"/>
              <w:rPr>
                <w:color w:val="000000"/>
                <w:sz w:val="16"/>
                <w:szCs w:val="16"/>
              </w:rPr>
            </w:pPr>
            <w:r w:rsidRPr="00944B4D">
              <w:rPr>
                <w:color w:val="000000"/>
                <w:sz w:val="16"/>
                <w:szCs w:val="16"/>
              </w:rPr>
              <w:t>259,80000</w:t>
            </w:r>
          </w:p>
        </w:tc>
      </w:tr>
      <w:tr w:rsidR="00AB7C9D" w:rsidRPr="00944B4D" w14:paraId="19D491B9" w14:textId="77777777" w:rsidTr="00B41757">
        <w:trPr>
          <w:trHeight w:val="20"/>
        </w:trPr>
        <w:tc>
          <w:tcPr>
            <w:tcW w:w="3402" w:type="dxa"/>
            <w:shd w:val="clear" w:color="auto" w:fill="auto"/>
            <w:hideMark/>
          </w:tcPr>
          <w:p w14:paraId="0C8A6A51"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76" w:type="dxa"/>
            <w:shd w:val="clear" w:color="auto" w:fill="auto"/>
            <w:noWrap/>
            <w:hideMark/>
          </w:tcPr>
          <w:p w14:paraId="351D4EA3"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405E994F" w14:textId="77777777" w:rsidR="00AB7C9D" w:rsidRPr="00944B4D" w:rsidRDefault="00AB7C9D" w:rsidP="00B41757">
            <w:pPr>
              <w:jc w:val="center"/>
              <w:rPr>
                <w:color w:val="000000"/>
                <w:sz w:val="16"/>
                <w:szCs w:val="16"/>
              </w:rPr>
            </w:pPr>
            <w:r w:rsidRPr="00944B4D">
              <w:rPr>
                <w:color w:val="000000"/>
                <w:sz w:val="16"/>
                <w:szCs w:val="16"/>
              </w:rPr>
              <w:t>1020270280</w:t>
            </w:r>
          </w:p>
        </w:tc>
        <w:tc>
          <w:tcPr>
            <w:tcW w:w="486" w:type="dxa"/>
            <w:shd w:val="clear" w:color="auto" w:fill="auto"/>
            <w:noWrap/>
            <w:hideMark/>
          </w:tcPr>
          <w:p w14:paraId="082C3A3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3C28456" w14:textId="77777777" w:rsidR="00AB7C9D" w:rsidRPr="00944B4D" w:rsidRDefault="00AB7C9D" w:rsidP="00B41757">
            <w:pPr>
              <w:jc w:val="right"/>
              <w:rPr>
                <w:color w:val="000000"/>
                <w:sz w:val="16"/>
                <w:szCs w:val="16"/>
              </w:rPr>
            </w:pPr>
            <w:r w:rsidRPr="00944B4D">
              <w:rPr>
                <w:color w:val="000000"/>
                <w:sz w:val="16"/>
                <w:szCs w:val="16"/>
              </w:rPr>
              <w:t>259,30000</w:t>
            </w:r>
          </w:p>
        </w:tc>
        <w:tc>
          <w:tcPr>
            <w:tcW w:w="1417" w:type="dxa"/>
            <w:shd w:val="clear" w:color="auto" w:fill="auto"/>
            <w:noWrap/>
            <w:hideMark/>
          </w:tcPr>
          <w:p w14:paraId="785B92BB"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6C1918AD"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3847E872" w14:textId="77777777" w:rsidTr="00B41757">
        <w:trPr>
          <w:trHeight w:val="20"/>
        </w:trPr>
        <w:tc>
          <w:tcPr>
            <w:tcW w:w="3402" w:type="dxa"/>
            <w:shd w:val="clear" w:color="auto" w:fill="auto"/>
            <w:hideMark/>
          </w:tcPr>
          <w:p w14:paraId="0AE716D7"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576" w:type="dxa"/>
            <w:shd w:val="clear" w:color="auto" w:fill="auto"/>
            <w:noWrap/>
            <w:hideMark/>
          </w:tcPr>
          <w:p w14:paraId="5E63E529"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395B326F" w14:textId="77777777" w:rsidR="00AB7C9D" w:rsidRPr="00944B4D" w:rsidRDefault="00AB7C9D" w:rsidP="00B41757">
            <w:pPr>
              <w:jc w:val="center"/>
              <w:rPr>
                <w:color w:val="000000"/>
                <w:sz w:val="16"/>
                <w:szCs w:val="16"/>
              </w:rPr>
            </w:pPr>
            <w:r w:rsidRPr="00944B4D">
              <w:rPr>
                <w:color w:val="000000"/>
                <w:sz w:val="16"/>
                <w:szCs w:val="16"/>
              </w:rPr>
              <w:t>1020270280</w:t>
            </w:r>
          </w:p>
        </w:tc>
        <w:tc>
          <w:tcPr>
            <w:tcW w:w="486" w:type="dxa"/>
            <w:shd w:val="clear" w:color="auto" w:fill="auto"/>
            <w:noWrap/>
            <w:hideMark/>
          </w:tcPr>
          <w:p w14:paraId="7AAA8C4F" w14:textId="77777777" w:rsidR="00AB7C9D" w:rsidRPr="00944B4D" w:rsidRDefault="00AB7C9D" w:rsidP="00B41757">
            <w:pPr>
              <w:jc w:val="center"/>
              <w:rPr>
                <w:color w:val="000000"/>
                <w:sz w:val="16"/>
                <w:szCs w:val="16"/>
              </w:rPr>
            </w:pPr>
            <w:r w:rsidRPr="00944B4D">
              <w:rPr>
                <w:color w:val="000000"/>
                <w:sz w:val="16"/>
                <w:szCs w:val="16"/>
              </w:rPr>
              <w:t>530</w:t>
            </w:r>
          </w:p>
        </w:tc>
        <w:tc>
          <w:tcPr>
            <w:tcW w:w="1358" w:type="dxa"/>
            <w:shd w:val="clear" w:color="auto" w:fill="auto"/>
            <w:noWrap/>
            <w:hideMark/>
          </w:tcPr>
          <w:p w14:paraId="7BD5B78B" w14:textId="77777777" w:rsidR="00AB7C9D" w:rsidRPr="00944B4D" w:rsidRDefault="00AB7C9D" w:rsidP="00B41757">
            <w:pPr>
              <w:jc w:val="right"/>
              <w:rPr>
                <w:color w:val="000000"/>
                <w:sz w:val="16"/>
                <w:szCs w:val="16"/>
              </w:rPr>
            </w:pPr>
            <w:r w:rsidRPr="00944B4D">
              <w:rPr>
                <w:color w:val="000000"/>
                <w:sz w:val="16"/>
                <w:szCs w:val="16"/>
              </w:rPr>
              <w:t>259,30000</w:t>
            </w:r>
          </w:p>
        </w:tc>
        <w:tc>
          <w:tcPr>
            <w:tcW w:w="1417" w:type="dxa"/>
            <w:shd w:val="clear" w:color="auto" w:fill="auto"/>
            <w:noWrap/>
            <w:hideMark/>
          </w:tcPr>
          <w:p w14:paraId="50EF51A5"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081C146A"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1DD27AA2" w14:textId="77777777" w:rsidTr="00B41757">
        <w:trPr>
          <w:trHeight w:val="20"/>
        </w:trPr>
        <w:tc>
          <w:tcPr>
            <w:tcW w:w="3402" w:type="dxa"/>
            <w:shd w:val="clear" w:color="auto" w:fill="auto"/>
            <w:hideMark/>
          </w:tcPr>
          <w:p w14:paraId="39AD3142"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6" w:type="dxa"/>
            <w:shd w:val="clear" w:color="auto" w:fill="auto"/>
            <w:noWrap/>
            <w:hideMark/>
          </w:tcPr>
          <w:p w14:paraId="444794A2"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091DD4A9" w14:textId="77777777" w:rsidR="00AB7C9D" w:rsidRPr="00944B4D" w:rsidRDefault="00AB7C9D" w:rsidP="00B41757">
            <w:pPr>
              <w:jc w:val="center"/>
              <w:rPr>
                <w:color w:val="000000"/>
                <w:sz w:val="16"/>
                <w:szCs w:val="16"/>
              </w:rPr>
            </w:pPr>
            <w:r w:rsidRPr="00944B4D">
              <w:rPr>
                <w:color w:val="000000"/>
                <w:sz w:val="16"/>
                <w:szCs w:val="16"/>
              </w:rPr>
              <w:t>1020270650</w:t>
            </w:r>
          </w:p>
        </w:tc>
        <w:tc>
          <w:tcPr>
            <w:tcW w:w="486" w:type="dxa"/>
            <w:shd w:val="clear" w:color="auto" w:fill="auto"/>
            <w:noWrap/>
            <w:hideMark/>
          </w:tcPr>
          <w:p w14:paraId="587407A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56443E" w14:textId="77777777" w:rsidR="00AB7C9D" w:rsidRPr="00944B4D" w:rsidRDefault="00AB7C9D" w:rsidP="00B41757">
            <w:pPr>
              <w:jc w:val="right"/>
              <w:rPr>
                <w:color w:val="000000"/>
                <w:sz w:val="16"/>
                <w:szCs w:val="16"/>
              </w:rPr>
            </w:pPr>
            <w:r w:rsidRPr="00944B4D">
              <w:rPr>
                <w:color w:val="000000"/>
                <w:sz w:val="16"/>
                <w:szCs w:val="16"/>
              </w:rPr>
              <w:t>0,50000</w:t>
            </w:r>
          </w:p>
        </w:tc>
        <w:tc>
          <w:tcPr>
            <w:tcW w:w="1417" w:type="dxa"/>
            <w:shd w:val="clear" w:color="auto" w:fill="auto"/>
            <w:noWrap/>
            <w:hideMark/>
          </w:tcPr>
          <w:p w14:paraId="6684EFAA"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14EB3164"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1A44E626" w14:textId="77777777" w:rsidTr="00B41757">
        <w:trPr>
          <w:trHeight w:val="20"/>
        </w:trPr>
        <w:tc>
          <w:tcPr>
            <w:tcW w:w="3402" w:type="dxa"/>
            <w:shd w:val="clear" w:color="auto" w:fill="auto"/>
            <w:hideMark/>
          </w:tcPr>
          <w:p w14:paraId="2EB76042" w14:textId="77777777" w:rsidR="00AB7C9D" w:rsidRPr="00944B4D" w:rsidRDefault="00AB7C9D" w:rsidP="00B41757">
            <w:pPr>
              <w:rPr>
                <w:color w:val="000000"/>
                <w:sz w:val="16"/>
                <w:szCs w:val="16"/>
              </w:rPr>
            </w:pPr>
            <w:r w:rsidRPr="00944B4D">
              <w:rPr>
                <w:color w:val="000000"/>
                <w:sz w:val="16"/>
                <w:szCs w:val="16"/>
              </w:rPr>
              <w:lastRenderedPageBreak/>
              <w:t xml:space="preserve"> Субвенции</w:t>
            </w:r>
          </w:p>
        </w:tc>
        <w:tc>
          <w:tcPr>
            <w:tcW w:w="576" w:type="dxa"/>
            <w:shd w:val="clear" w:color="auto" w:fill="auto"/>
            <w:noWrap/>
            <w:hideMark/>
          </w:tcPr>
          <w:p w14:paraId="4BF4A1C9" w14:textId="77777777" w:rsidR="00AB7C9D" w:rsidRPr="00944B4D" w:rsidRDefault="00AB7C9D" w:rsidP="00B41757">
            <w:pPr>
              <w:jc w:val="center"/>
              <w:rPr>
                <w:color w:val="000000"/>
                <w:sz w:val="16"/>
                <w:szCs w:val="16"/>
              </w:rPr>
            </w:pPr>
            <w:r w:rsidRPr="00944B4D">
              <w:rPr>
                <w:color w:val="000000"/>
                <w:sz w:val="16"/>
                <w:szCs w:val="16"/>
              </w:rPr>
              <w:t>0104</w:t>
            </w:r>
          </w:p>
        </w:tc>
        <w:tc>
          <w:tcPr>
            <w:tcW w:w="1275" w:type="dxa"/>
            <w:shd w:val="clear" w:color="auto" w:fill="auto"/>
            <w:noWrap/>
            <w:hideMark/>
          </w:tcPr>
          <w:p w14:paraId="02EF85BF" w14:textId="77777777" w:rsidR="00AB7C9D" w:rsidRPr="00944B4D" w:rsidRDefault="00AB7C9D" w:rsidP="00B41757">
            <w:pPr>
              <w:jc w:val="center"/>
              <w:rPr>
                <w:color w:val="000000"/>
                <w:sz w:val="16"/>
                <w:szCs w:val="16"/>
              </w:rPr>
            </w:pPr>
            <w:r w:rsidRPr="00944B4D">
              <w:rPr>
                <w:color w:val="000000"/>
                <w:sz w:val="16"/>
                <w:szCs w:val="16"/>
              </w:rPr>
              <w:t>1020270650</w:t>
            </w:r>
          </w:p>
        </w:tc>
        <w:tc>
          <w:tcPr>
            <w:tcW w:w="486" w:type="dxa"/>
            <w:shd w:val="clear" w:color="auto" w:fill="auto"/>
            <w:noWrap/>
            <w:hideMark/>
          </w:tcPr>
          <w:p w14:paraId="39EAAF2D" w14:textId="77777777" w:rsidR="00AB7C9D" w:rsidRPr="00944B4D" w:rsidRDefault="00AB7C9D" w:rsidP="00B41757">
            <w:pPr>
              <w:jc w:val="center"/>
              <w:rPr>
                <w:color w:val="000000"/>
                <w:sz w:val="16"/>
                <w:szCs w:val="16"/>
              </w:rPr>
            </w:pPr>
            <w:r w:rsidRPr="00944B4D">
              <w:rPr>
                <w:color w:val="000000"/>
                <w:sz w:val="16"/>
                <w:szCs w:val="16"/>
              </w:rPr>
              <w:t>530</w:t>
            </w:r>
          </w:p>
        </w:tc>
        <w:tc>
          <w:tcPr>
            <w:tcW w:w="1358" w:type="dxa"/>
            <w:shd w:val="clear" w:color="auto" w:fill="auto"/>
            <w:noWrap/>
            <w:hideMark/>
          </w:tcPr>
          <w:p w14:paraId="7B4F336E" w14:textId="77777777" w:rsidR="00AB7C9D" w:rsidRPr="00944B4D" w:rsidRDefault="00AB7C9D" w:rsidP="00B41757">
            <w:pPr>
              <w:jc w:val="right"/>
              <w:rPr>
                <w:color w:val="000000"/>
                <w:sz w:val="16"/>
                <w:szCs w:val="16"/>
              </w:rPr>
            </w:pPr>
            <w:r w:rsidRPr="00944B4D">
              <w:rPr>
                <w:color w:val="000000"/>
                <w:sz w:val="16"/>
                <w:szCs w:val="16"/>
              </w:rPr>
              <w:t>0,50000</w:t>
            </w:r>
          </w:p>
        </w:tc>
        <w:tc>
          <w:tcPr>
            <w:tcW w:w="1417" w:type="dxa"/>
            <w:shd w:val="clear" w:color="auto" w:fill="auto"/>
            <w:noWrap/>
            <w:hideMark/>
          </w:tcPr>
          <w:p w14:paraId="2874EAE3"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2863DDE8"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7B0A3BF3" w14:textId="77777777" w:rsidTr="00B41757">
        <w:trPr>
          <w:trHeight w:val="20"/>
        </w:trPr>
        <w:tc>
          <w:tcPr>
            <w:tcW w:w="3402" w:type="dxa"/>
            <w:shd w:val="clear" w:color="auto" w:fill="auto"/>
            <w:hideMark/>
          </w:tcPr>
          <w:p w14:paraId="603E039D" w14:textId="77777777" w:rsidR="00AB7C9D" w:rsidRPr="00944B4D" w:rsidRDefault="00AB7C9D" w:rsidP="00B41757">
            <w:pPr>
              <w:rPr>
                <w:b/>
                <w:bCs/>
                <w:color w:val="000000"/>
                <w:sz w:val="16"/>
                <w:szCs w:val="16"/>
              </w:rPr>
            </w:pPr>
            <w:r w:rsidRPr="00944B4D">
              <w:rPr>
                <w:b/>
                <w:bCs/>
                <w:color w:val="000000"/>
                <w:sz w:val="16"/>
                <w:szCs w:val="16"/>
              </w:rPr>
              <w:t xml:space="preserve"> Судебная система</w:t>
            </w:r>
          </w:p>
        </w:tc>
        <w:tc>
          <w:tcPr>
            <w:tcW w:w="576" w:type="dxa"/>
            <w:shd w:val="clear" w:color="auto" w:fill="auto"/>
            <w:noWrap/>
            <w:hideMark/>
          </w:tcPr>
          <w:p w14:paraId="461D86A3" w14:textId="77777777" w:rsidR="00AB7C9D" w:rsidRPr="00944B4D" w:rsidRDefault="00AB7C9D" w:rsidP="00B41757">
            <w:pPr>
              <w:jc w:val="center"/>
              <w:rPr>
                <w:b/>
                <w:bCs/>
                <w:color w:val="000000"/>
                <w:sz w:val="16"/>
                <w:szCs w:val="16"/>
              </w:rPr>
            </w:pPr>
            <w:r w:rsidRPr="00944B4D">
              <w:rPr>
                <w:b/>
                <w:bCs/>
                <w:color w:val="000000"/>
                <w:sz w:val="16"/>
                <w:szCs w:val="16"/>
              </w:rPr>
              <w:t>0105</w:t>
            </w:r>
          </w:p>
        </w:tc>
        <w:tc>
          <w:tcPr>
            <w:tcW w:w="1275" w:type="dxa"/>
            <w:shd w:val="clear" w:color="auto" w:fill="auto"/>
            <w:noWrap/>
            <w:hideMark/>
          </w:tcPr>
          <w:p w14:paraId="75C2E49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0C7883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1C14B13" w14:textId="77777777" w:rsidR="00AB7C9D" w:rsidRPr="00944B4D" w:rsidRDefault="00AB7C9D" w:rsidP="00B41757">
            <w:pPr>
              <w:jc w:val="right"/>
              <w:rPr>
                <w:b/>
                <w:bCs/>
                <w:color w:val="000000"/>
                <w:sz w:val="16"/>
                <w:szCs w:val="16"/>
              </w:rPr>
            </w:pPr>
            <w:r w:rsidRPr="00944B4D">
              <w:rPr>
                <w:b/>
                <w:bCs/>
                <w:color w:val="000000"/>
                <w:sz w:val="16"/>
                <w:szCs w:val="16"/>
              </w:rPr>
              <w:t>4,60000</w:t>
            </w:r>
          </w:p>
        </w:tc>
        <w:tc>
          <w:tcPr>
            <w:tcW w:w="1417" w:type="dxa"/>
            <w:shd w:val="clear" w:color="auto" w:fill="auto"/>
            <w:noWrap/>
            <w:hideMark/>
          </w:tcPr>
          <w:p w14:paraId="3F69C802" w14:textId="77777777" w:rsidR="00AB7C9D" w:rsidRPr="00944B4D" w:rsidRDefault="00AB7C9D" w:rsidP="00B41757">
            <w:pPr>
              <w:jc w:val="right"/>
              <w:rPr>
                <w:b/>
                <w:bCs/>
                <w:color w:val="000000"/>
                <w:sz w:val="16"/>
                <w:szCs w:val="16"/>
              </w:rPr>
            </w:pPr>
            <w:r w:rsidRPr="00944B4D">
              <w:rPr>
                <w:b/>
                <w:bCs/>
                <w:color w:val="000000"/>
                <w:sz w:val="16"/>
                <w:szCs w:val="16"/>
              </w:rPr>
              <w:t>4,70000</w:t>
            </w:r>
          </w:p>
        </w:tc>
        <w:tc>
          <w:tcPr>
            <w:tcW w:w="1470" w:type="dxa"/>
            <w:shd w:val="clear" w:color="auto" w:fill="auto"/>
            <w:noWrap/>
            <w:hideMark/>
          </w:tcPr>
          <w:p w14:paraId="582ABFBB" w14:textId="77777777" w:rsidR="00AB7C9D" w:rsidRPr="00944B4D" w:rsidRDefault="00AB7C9D" w:rsidP="00B41757">
            <w:pPr>
              <w:jc w:val="right"/>
              <w:rPr>
                <w:b/>
                <w:bCs/>
                <w:color w:val="000000"/>
                <w:sz w:val="16"/>
                <w:szCs w:val="16"/>
              </w:rPr>
            </w:pPr>
            <w:r w:rsidRPr="00944B4D">
              <w:rPr>
                <w:b/>
                <w:bCs/>
                <w:color w:val="000000"/>
                <w:sz w:val="16"/>
                <w:szCs w:val="16"/>
              </w:rPr>
              <w:t>68,40000</w:t>
            </w:r>
          </w:p>
        </w:tc>
      </w:tr>
      <w:tr w:rsidR="00AB7C9D" w:rsidRPr="00944B4D" w14:paraId="7356D285" w14:textId="77777777" w:rsidTr="00B41757">
        <w:trPr>
          <w:trHeight w:val="20"/>
        </w:trPr>
        <w:tc>
          <w:tcPr>
            <w:tcW w:w="3402" w:type="dxa"/>
            <w:shd w:val="clear" w:color="auto" w:fill="auto"/>
            <w:hideMark/>
          </w:tcPr>
          <w:p w14:paraId="52AAE35F"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00E1845D" w14:textId="77777777" w:rsidR="00AB7C9D" w:rsidRPr="00944B4D" w:rsidRDefault="00AB7C9D" w:rsidP="00B41757">
            <w:pPr>
              <w:jc w:val="center"/>
              <w:rPr>
                <w:color w:val="000000"/>
                <w:sz w:val="16"/>
                <w:szCs w:val="16"/>
              </w:rPr>
            </w:pPr>
            <w:r w:rsidRPr="00944B4D">
              <w:rPr>
                <w:color w:val="000000"/>
                <w:sz w:val="16"/>
                <w:szCs w:val="16"/>
              </w:rPr>
              <w:t>0105</w:t>
            </w:r>
          </w:p>
        </w:tc>
        <w:tc>
          <w:tcPr>
            <w:tcW w:w="1275" w:type="dxa"/>
            <w:shd w:val="clear" w:color="auto" w:fill="auto"/>
            <w:noWrap/>
            <w:hideMark/>
          </w:tcPr>
          <w:p w14:paraId="669F96E2"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136C57A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E6BC17E" w14:textId="77777777" w:rsidR="00AB7C9D" w:rsidRPr="00944B4D" w:rsidRDefault="00AB7C9D" w:rsidP="00B41757">
            <w:pPr>
              <w:jc w:val="right"/>
              <w:rPr>
                <w:color w:val="000000"/>
                <w:sz w:val="16"/>
                <w:szCs w:val="16"/>
              </w:rPr>
            </w:pPr>
            <w:r w:rsidRPr="00944B4D">
              <w:rPr>
                <w:color w:val="000000"/>
                <w:sz w:val="16"/>
                <w:szCs w:val="16"/>
              </w:rPr>
              <w:t>4,60000</w:t>
            </w:r>
          </w:p>
        </w:tc>
        <w:tc>
          <w:tcPr>
            <w:tcW w:w="1417" w:type="dxa"/>
            <w:shd w:val="clear" w:color="auto" w:fill="auto"/>
            <w:noWrap/>
            <w:hideMark/>
          </w:tcPr>
          <w:p w14:paraId="46EAC31C"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374BD5D3"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4179E8AA" w14:textId="77777777" w:rsidTr="00B41757">
        <w:trPr>
          <w:trHeight w:val="20"/>
        </w:trPr>
        <w:tc>
          <w:tcPr>
            <w:tcW w:w="3402" w:type="dxa"/>
            <w:shd w:val="clear" w:color="auto" w:fill="auto"/>
            <w:hideMark/>
          </w:tcPr>
          <w:p w14:paraId="64D73478" w14:textId="77777777" w:rsidR="00AB7C9D" w:rsidRPr="00944B4D" w:rsidRDefault="00AB7C9D" w:rsidP="00B41757">
            <w:pPr>
              <w:rPr>
                <w:color w:val="000000"/>
                <w:sz w:val="16"/>
                <w:szCs w:val="16"/>
              </w:rPr>
            </w:pPr>
            <w:r w:rsidRPr="00944B4D">
              <w:rPr>
                <w:color w:val="000000"/>
                <w:sz w:val="16"/>
                <w:szCs w:val="16"/>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76" w:type="dxa"/>
            <w:shd w:val="clear" w:color="auto" w:fill="auto"/>
            <w:noWrap/>
            <w:hideMark/>
          </w:tcPr>
          <w:p w14:paraId="2F04DF0C" w14:textId="77777777" w:rsidR="00AB7C9D" w:rsidRPr="00944B4D" w:rsidRDefault="00AB7C9D" w:rsidP="00B41757">
            <w:pPr>
              <w:jc w:val="center"/>
              <w:rPr>
                <w:color w:val="000000"/>
                <w:sz w:val="16"/>
                <w:szCs w:val="16"/>
              </w:rPr>
            </w:pPr>
            <w:r w:rsidRPr="00944B4D">
              <w:rPr>
                <w:color w:val="000000"/>
                <w:sz w:val="16"/>
                <w:szCs w:val="16"/>
              </w:rPr>
              <w:t>0105</w:t>
            </w:r>
          </w:p>
        </w:tc>
        <w:tc>
          <w:tcPr>
            <w:tcW w:w="1275" w:type="dxa"/>
            <w:shd w:val="clear" w:color="auto" w:fill="auto"/>
            <w:noWrap/>
            <w:hideMark/>
          </w:tcPr>
          <w:p w14:paraId="68EDA813" w14:textId="77777777" w:rsidR="00AB7C9D" w:rsidRPr="00944B4D" w:rsidRDefault="00AB7C9D" w:rsidP="00B41757">
            <w:pPr>
              <w:jc w:val="center"/>
              <w:rPr>
                <w:color w:val="000000"/>
                <w:sz w:val="16"/>
                <w:szCs w:val="16"/>
              </w:rPr>
            </w:pPr>
            <w:r w:rsidRPr="00944B4D">
              <w:rPr>
                <w:color w:val="000000"/>
                <w:sz w:val="16"/>
                <w:szCs w:val="16"/>
              </w:rPr>
              <w:t>9740051200</w:t>
            </w:r>
          </w:p>
        </w:tc>
        <w:tc>
          <w:tcPr>
            <w:tcW w:w="486" w:type="dxa"/>
            <w:shd w:val="clear" w:color="auto" w:fill="auto"/>
            <w:noWrap/>
            <w:hideMark/>
          </w:tcPr>
          <w:p w14:paraId="0055BD2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445D88E" w14:textId="77777777" w:rsidR="00AB7C9D" w:rsidRPr="00944B4D" w:rsidRDefault="00AB7C9D" w:rsidP="00B41757">
            <w:pPr>
              <w:jc w:val="right"/>
              <w:rPr>
                <w:color w:val="000000"/>
                <w:sz w:val="16"/>
                <w:szCs w:val="16"/>
              </w:rPr>
            </w:pPr>
            <w:r w:rsidRPr="00944B4D">
              <w:rPr>
                <w:color w:val="000000"/>
                <w:sz w:val="16"/>
                <w:szCs w:val="16"/>
              </w:rPr>
              <w:t>4,60000</w:t>
            </w:r>
          </w:p>
        </w:tc>
        <w:tc>
          <w:tcPr>
            <w:tcW w:w="1417" w:type="dxa"/>
            <w:shd w:val="clear" w:color="auto" w:fill="auto"/>
            <w:noWrap/>
            <w:hideMark/>
          </w:tcPr>
          <w:p w14:paraId="3691AE8F"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0DE26644"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3EC768D8" w14:textId="77777777" w:rsidTr="00B41757">
        <w:trPr>
          <w:trHeight w:val="20"/>
        </w:trPr>
        <w:tc>
          <w:tcPr>
            <w:tcW w:w="3402" w:type="dxa"/>
            <w:shd w:val="clear" w:color="auto" w:fill="auto"/>
            <w:hideMark/>
          </w:tcPr>
          <w:p w14:paraId="7CDF90C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7C320E1" w14:textId="77777777" w:rsidR="00AB7C9D" w:rsidRPr="00944B4D" w:rsidRDefault="00AB7C9D" w:rsidP="00B41757">
            <w:pPr>
              <w:jc w:val="center"/>
              <w:rPr>
                <w:color w:val="000000"/>
                <w:sz w:val="16"/>
                <w:szCs w:val="16"/>
              </w:rPr>
            </w:pPr>
            <w:r w:rsidRPr="00944B4D">
              <w:rPr>
                <w:color w:val="000000"/>
                <w:sz w:val="16"/>
                <w:szCs w:val="16"/>
              </w:rPr>
              <w:t>0105</w:t>
            </w:r>
          </w:p>
        </w:tc>
        <w:tc>
          <w:tcPr>
            <w:tcW w:w="1275" w:type="dxa"/>
            <w:shd w:val="clear" w:color="auto" w:fill="auto"/>
            <w:noWrap/>
            <w:hideMark/>
          </w:tcPr>
          <w:p w14:paraId="03D11CE7" w14:textId="77777777" w:rsidR="00AB7C9D" w:rsidRPr="00944B4D" w:rsidRDefault="00AB7C9D" w:rsidP="00B41757">
            <w:pPr>
              <w:jc w:val="center"/>
              <w:rPr>
                <w:color w:val="000000"/>
                <w:sz w:val="16"/>
                <w:szCs w:val="16"/>
              </w:rPr>
            </w:pPr>
            <w:r w:rsidRPr="00944B4D">
              <w:rPr>
                <w:color w:val="000000"/>
                <w:sz w:val="16"/>
                <w:szCs w:val="16"/>
              </w:rPr>
              <w:t>9740051200</w:t>
            </w:r>
          </w:p>
        </w:tc>
        <w:tc>
          <w:tcPr>
            <w:tcW w:w="486" w:type="dxa"/>
            <w:shd w:val="clear" w:color="auto" w:fill="auto"/>
            <w:noWrap/>
            <w:hideMark/>
          </w:tcPr>
          <w:p w14:paraId="084E7023"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4309441" w14:textId="77777777" w:rsidR="00AB7C9D" w:rsidRPr="00944B4D" w:rsidRDefault="00AB7C9D" w:rsidP="00B41757">
            <w:pPr>
              <w:jc w:val="right"/>
              <w:rPr>
                <w:color w:val="000000"/>
                <w:sz w:val="16"/>
                <w:szCs w:val="16"/>
              </w:rPr>
            </w:pPr>
            <w:r w:rsidRPr="00944B4D">
              <w:rPr>
                <w:color w:val="000000"/>
                <w:sz w:val="16"/>
                <w:szCs w:val="16"/>
              </w:rPr>
              <w:t>4,60000</w:t>
            </w:r>
          </w:p>
        </w:tc>
        <w:tc>
          <w:tcPr>
            <w:tcW w:w="1417" w:type="dxa"/>
            <w:shd w:val="clear" w:color="auto" w:fill="auto"/>
            <w:noWrap/>
            <w:hideMark/>
          </w:tcPr>
          <w:p w14:paraId="16B45B88"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202822AF"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32646893" w14:textId="77777777" w:rsidTr="00B41757">
        <w:trPr>
          <w:trHeight w:val="20"/>
        </w:trPr>
        <w:tc>
          <w:tcPr>
            <w:tcW w:w="3402" w:type="dxa"/>
            <w:shd w:val="clear" w:color="auto" w:fill="auto"/>
            <w:hideMark/>
          </w:tcPr>
          <w:p w14:paraId="030DF513" w14:textId="77777777" w:rsidR="00AB7C9D" w:rsidRPr="00944B4D" w:rsidRDefault="00AB7C9D" w:rsidP="00B41757">
            <w:pPr>
              <w:rPr>
                <w:b/>
                <w:bCs/>
                <w:color w:val="000000"/>
                <w:sz w:val="16"/>
                <w:szCs w:val="16"/>
              </w:rPr>
            </w:pPr>
            <w:r w:rsidRPr="00944B4D">
              <w:rPr>
                <w:b/>
                <w:bCs/>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576" w:type="dxa"/>
            <w:shd w:val="clear" w:color="auto" w:fill="auto"/>
            <w:noWrap/>
            <w:hideMark/>
          </w:tcPr>
          <w:p w14:paraId="497F7BC5" w14:textId="77777777" w:rsidR="00AB7C9D" w:rsidRPr="00944B4D" w:rsidRDefault="00AB7C9D" w:rsidP="00B41757">
            <w:pPr>
              <w:jc w:val="center"/>
              <w:rPr>
                <w:b/>
                <w:bCs/>
                <w:color w:val="000000"/>
                <w:sz w:val="16"/>
                <w:szCs w:val="16"/>
              </w:rPr>
            </w:pPr>
            <w:r w:rsidRPr="00944B4D">
              <w:rPr>
                <w:b/>
                <w:bCs/>
                <w:color w:val="000000"/>
                <w:sz w:val="16"/>
                <w:szCs w:val="16"/>
              </w:rPr>
              <w:t>0106</w:t>
            </w:r>
          </w:p>
        </w:tc>
        <w:tc>
          <w:tcPr>
            <w:tcW w:w="1275" w:type="dxa"/>
            <w:shd w:val="clear" w:color="auto" w:fill="auto"/>
            <w:noWrap/>
            <w:hideMark/>
          </w:tcPr>
          <w:p w14:paraId="3ABC124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C170DB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7B769F23" w14:textId="77777777" w:rsidR="00AB7C9D" w:rsidRPr="00944B4D" w:rsidRDefault="00AB7C9D" w:rsidP="00B41757">
            <w:pPr>
              <w:jc w:val="right"/>
              <w:rPr>
                <w:b/>
                <w:bCs/>
                <w:color w:val="000000"/>
                <w:sz w:val="16"/>
                <w:szCs w:val="16"/>
              </w:rPr>
            </w:pPr>
            <w:r w:rsidRPr="00944B4D">
              <w:rPr>
                <w:b/>
                <w:bCs/>
                <w:color w:val="000000"/>
                <w:sz w:val="16"/>
                <w:szCs w:val="16"/>
              </w:rPr>
              <w:t>7 240,23976</w:t>
            </w:r>
          </w:p>
        </w:tc>
        <w:tc>
          <w:tcPr>
            <w:tcW w:w="1417" w:type="dxa"/>
            <w:shd w:val="clear" w:color="auto" w:fill="auto"/>
            <w:noWrap/>
            <w:hideMark/>
          </w:tcPr>
          <w:p w14:paraId="10C40A9D" w14:textId="77777777" w:rsidR="00AB7C9D" w:rsidRPr="00944B4D" w:rsidRDefault="00AB7C9D" w:rsidP="00B41757">
            <w:pPr>
              <w:jc w:val="right"/>
              <w:rPr>
                <w:b/>
                <w:bCs/>
                <w:color w:val="000000"/>
                <w:sz w:val="16"/>
                <w:szCs w:val="16"/>
              </w:rPr>
            </w:pPr>
            <w:r w:rsidRPr="00944B4D">
              <w:rPr>
                <w:b/>
                <w:bCs/>
                <w:color w:val="000000"/>
                <w:sz w:val="16"/>
                <w:szCs w:val="16"/>
              </w:rPr>
              <w:t>7 557,50000</w:t>
            </w:r>
          </w:p>
        </w:tc>
        <w:tc>
          <w:tcPr>
            <w:tcW w:w="1470" w:type="dxa"/>
            <w:shd w:val="clear" w:color="auto" w:fill="auto"/>
            <w:noWrap/>
            <w:hideMark/>
          </w:tcPr>
          <w:p w14:paraId="4BD7D71E" w14:textId="77777777" w:rsidR="00AB7C9D" w:rsidRPr="00944B4D" w:rsidRDefault="00AB7C9D" w:rsidP="00B41757">
            <w:pPr>
              <w:jc w:val="right"/>
              <w:rPr>
                <w:b/>
                <w:bCs/>
                <w:color w:val="000000"/>
                <w:sz w:val="16"/>
                <w:szCs w:val="16"/>
              </w:rPr>
            </w:pPr>
            <w:r w:rsidRPr="00944B4D">
              <w:rPr>
                <w:b/>
                <w:bCs/>
                <w:color w:val="000000"/>
                <w:sz w:val="16"/>
                <w:szCs w:val="16"/>
              </w:rPr>
              <w:t>7 557,50000</w:t>
            </w:r>
          </w:p>
        </w:tc>
      </w:tr>
      <w:tr w:rsidR="00AB7C9D" w:rsidRPr="00944B4D" w14:paraId="59231DC7" w14:textId="77777777" w:rsidTr="00B41757">
        <w:trPr>
          <w:trHeight w:val="20"/>
        </w:trPr>
        <w:tc>
          <w:tcPr>
            <w:tcW w:w="3402" w:type="dxa"/>
            <w:shd w:val="clear" w:color="auto" w:fill="auto"/>
            <w:hideMark/>
          </w:tcPr>
          <w:p w14:paraId="510C9E9A"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6C2D538F"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1EB7815" w14:textId="77777777" w:rsidR="00AB7C9D" w:rsidRPr="00944B4D" w:rsidRDefault="00AB7C9D" w:rsidP="00B41757">
            <w:pPr>
              <w:jc w:val="center"/>
              <w:rPr>
                <w:color w:val="000000"/>
                <w:sz w:val="16"/>
                <w:szCs w:val="16"/>
              </w:rPr>
            </w:pPr>
            <w:r w:rsidRPr="00944B4D">
              <w:rPr>
                <w:color w:val="000000"/>
                <w:sz w:val="16"/>
                <w:szCs w:val="16"/>
              </w:rPr>
              <w:t>1000000000</w:t>
            </w:r>
          </w:p>
        </w:tc>
        <w:tc>
          <w:tcPr>
            <w:tcW w:w="486" w:type="dxa"/>
            <w:shd w:val="clear" w:color="auto" w:fill="auto"/>
            <w:noWrap/>
            <w:hideMark/>
          </w:tcPr>
          <w:p w14:paraId="616A7D1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4DD5CA"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17" w:type="dxa"/>
            <w:shd w:val="clear" w:color="auto" w:fill="auto"/>
            <w:noWrap/>
            <w:hideMark/>
          </w:tcPr>
          <w:p w14:paraId="3E0F7894" w14:textId="77777777" w:rsidR="00AB7C9D" w:rsidRPr="00944B4D" w:rsidRDefault="00AB7C9D" w:rsidP="00B41757">
            <w:pPr>
              <w:jc w:val="right"/>
              <w:rPr>
                <w:color w:val="000000"/>
                <w:sz w:val="16"/>
                <w:szCs w:val="16"/>
              </w:rPr>
            </w:pPr>
            <w:r w:rsidRPr="00944B4D">
              <w:rPr>
                <w:color w:val="000000"/>
                <w:sz w:val="16"/>
                <w:szCs w:val="16"/>
              </w:rPr>
              <w:t>6 029,20000</w:t>
            </w:r>
          </w:p>
        </w:tc>
        <w:tc>
          <w:tcPr>
            <w:tcW w:w="1470" w:type="dxa"/>
            <w:shd w:val="clear" w:color="auto" w:fill="auto"/>
            <w:noWrap/>
            <w:hideMark/>
          </w:tcPr>
          <w:p w14:paraId="7291A991"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15273384" w14:textId="77777777" w:rsidTr="00B41757">
        <w:trPr>
          <w:trHeight w:val="20"/>
        </w:trPr>
        <w:tc>
          <w:tcPr>
            <w:tcW w:w="3402" w:type="dxa"/>
            <w:shd w:val="clear" w:color="auto" w:fill="auto"/>
            <w:hideMark/>
          </w:tcPr>
          <w:p w14:paraId="333A501B" w14:textId="77777777" w:rsidR="00AB7C9D" w:rsidRPr="00944B4D" w:rsidRDefault="00AB7C9D" w:rsidP="00B41757">
            <w:pPr>
              <w:rPr>
                <w:color w:val="000000"/>
                <w:sz w:val="16"/>
                <w:szCs w:val="16"/>
              </w:rPr>
            </w:pPr>
            <w:r w:rsidRPr="00944B4D">
              <w:rPr>
                <w:color w:val="000000"/>
                <w:sz w:val="16"/>
                <w:szCs w:val="16"/>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5F1FFC77"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69254735" w14:textId="77777777" w:rsidR="00AB7C9D" w:rsidRPr="00944B4D" w:rsidRDefault="00AB7C9D" w:rsidP="00B41757">
            <w:pPr>
              <w:jc w:val="center"/>
              <w:rPr>
                <w:color w:val="000000"/>
                <w:sz w:val="16"/>
                <w:szCs w:val="16"/>
              </w:rPr>
            </w:pPr>
            <w:r w:rsidRPr="00944B4D">
              <w:rPr>
                <w:color w:val="000000"/>
                <w:sz w:val="16"/>
                <w:szCs w:val="16"/>
              </w:rPr>
              <w:t>1010000000</w:t>
            </w:r>
          </w:p>
        </w:tc>
        <w:tc>
          <w:tcPr>
            <w:tcW w:w="486" w:type="dxa"/>
            <w:shd w:val="clear" w:color="auto" w:fill="auto"/>
            <w:noWrap/>
            <w:hideMark/>
          </w:tcPr>
          <w:p w14:paraId="56299E4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5A93A4C"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17" w:type="dxa"/>
            <w:shd w:val="clear" w:color="auto" w:fill="auto"/>
            <w:noWrap/>
            <w:hideMark/>
          </w:tcPr>
          <w:p w14:paraId="182E33CD" w14:textId="77777777" w:rsidR="00AB7C9D" w:rsidRPr="00944B4D" w:rsidRDefault="00AB7C9D" w:rsidP="00B41757">
            <w:pPr>
              <w:jc w:val="right"/>
              <w:rPr>
                <w:color w:val="000000"/>
                <w:sz w:val="16"/>
                <w:szCs w:val="16"/>
              </w:rPr>
            </w:pPr>
            <w:r w:rsidRPr="00944B4D">
              <w:rPr>
                <w:color w:val="000000"/>
                <w:sz w:val="16"/>
                <w:szCs w:val="16"/>
              </w:rPr>
              <w:t>6 029,20000</w:t>
            </w:r>
          </w:p>
        </w:tc>
        <w:tc>
          <w:tcPr>
            <w:tcW w:w="1470" w:type="dxa"/>
            <w:shd w:val="clear" w:color="auto" w:fill="auto"/>
            <w:noWrap/>
            <w:hideMark/>
          </w:tcPr>
          <w:p w14:paraId="3F86102C"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1D50BEBE" w14:textId="77777777" w:rsidTr="00B41757">
        <w:trPr>
          <w:trHeight w:val="20"/>
        </w:trPr>
        <w:tc>
          <w:tcPr>
            <w:tcW w:w="3402" w:type="dxa"/>
            <w:shd w:val="clear" w:color="auto" w:fill="auto"/>
            <w:hideMark/>
          </w:tcPr>
          <w:p w14:paraId="1BF0060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576" w:type="dxa"/>
            <w:shd w:val="clear" w:color="auto" w:fill="auto"/>
            <w:noWrap/>
            <w:hideMark/>
          </w:tcPr>
          <w:p w14:paraId="6224016C"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1A5785FF" w14:textId="77777777" w:rsidR="00AB7C9D" w:rsidRPr="00944B4D" w:rsidRDefault="00AB7C9D" w:rsidP="00B41757">
            <w:pPr>
              <w:jc w:val="center"/>
              <w:rPr>
                <w:color w:val="000000"/>
                <w:sz w:val="16"/>
                <w:szCs w:val="16"/>
              </w:rPr>
            </w:pPr>
            <w:r w:rsidRPr="00944B4D">
              <w:rPr>
                <w:color w:val="000000"/>
                <w:sz w:val="16"/>
                <w:szCs w:val="16"/>
              </w:rPr>
              <w:t>1010500000</w:t>
            </w:r>
          </w:p>
        </w:tc>
        <w:tc>
          <w:tcPr>
            <w:tcW w:w="486" w:type="dxa"/>
            <w:shd w:val="clear" w:color="auto" w:fill="auto"/>
            <w:noWrap/>
            <w:hideMark/>
          </w:tcPr>
          <w:p w14:paraId="2ABC417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328EE38"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17" w:type="dxa"/>
            <w:shd w:val="clear" w:color="auto" w:fill="auto"/>
            <w:noWrap/>
            <w:hideMark/>
          </w:tcPr>
          <w:p w14:paraId="2447885A" w14:textId="77777777" w:rsidR="00AB7C9D" w:rsidRPr="00944B4D" w:rsidRDefault="00AB7C9D" w:rsidP="00B41757">
            <w:pPr>
              <w:jc w:val="right"/>
              <w:rPr>
                <w:color w:val="000000"/>
                <w:sz w:val="16"/>
                <w:szCs w:val="16"/>
              </w:rPr>
            </w:pPr>
            <w:r w:rsidRPr="00944B4D">
              <w:rPr>
                <w:color w:val="000000"/>
                <w:sz w:val="16"/>
                <w:szCs w:val="16"/>
              </w:rPr>
              <w:t>6 029,20000</w:t>
            </w:r>
          </w:p>
        </w:tc>
        <w:tc>
          <w:tcPr>
            <w:tcW w:w="1470" w:type="dxa"/>
            <w:shd w:val="clear" w:color="auto" w:fill="auto"/>
            <w:noWrap/>
            <w:hideMark/>
          </w:tcPr>
          <w:p w14:paraId="6746AC66"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554741E4" w14:textId="77777777" w:rsidTr="00B41757">
        <w:trPr>
          <w:trHeight w:val="20"/>
        </w:trPr>
        <w:tc>
          <w:tcPr>
            <w:tcW w:w="3402" w:type="dxa"/>
            <w:shd w:val="clear" w:color="auto" w:fill="auto"/>
            <w:hideMark/>
          </w:tcPr>
          <w:p w14:paraId="3DB231E6"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76" w:type="dxa"/>
            <w:shd w:val="clear" w:color="auto" w:fill="auto"/>
            <w:noWrap/>
            <w:hideMark/>
          </w:tcPr>
          <w:p w14:paraId="78312B34"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11536440" w14:textId="77777777" w:rsidR="00AB7C9D" w:rsidRPr="00944B4D" w:rsidRDefault="00AB7C9D" w:rsidP="00B41757">
            <w:pPr>
              <w:jc w:val="center"/>
              <w:rPr>
                <w:color w:val="000000"/>
                <w:sz w:val="16"/>
                <w:szCs w:val="16"/>
              </w:rPr>
            </w:pPr>
            <w:r w:rsidRPr="00944B4D">
              <w:rPr>
                <w:color w:val="000000"/>
                <w:sz w:val="16"/>
                <w:szCs w:val="16"/>
              </w:rPr>
              <w:t>1010501000</w:t>
            </w:r>
          </w:p>
        </w:tc>
        <w:tc>
          <w:tcPr>
            <w:tcW w:w="486" w:type="dxa"/>
            <w:shd w:val="clear" w:color="auto" w:fill="auto"/>
            <w:noWrap/>
            <w:hideMark/>
          </w:tcPr>
          <w:p w14:paraId="4739B68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1D2E1F" w14:textId="77777777" w:rsidR="00AB7C9D" w:rsidRPr="00944B4D" w:rsidRDefault="00AB7C9D" w:rsidP="00B41757">
            <w:pPr>
              <w:jc w:val="right"/>
              <w:rPr>
                <w:color w:val="000000"/>
                <w:sz w:val="16"/>
                <w:szCs w:val="16"/>
              </w:rPr>
            </w:pPr>
            <w:r w:rsidRPr="00944B4D">
              <w:rPr>
                <w:color w:val="000000"/>
                <w:sz w:val="16"/>
                <w:szCs w:val="16"/>
              </w:rPr>
              <w:t>6 057,23628</w:t>
            </w:r>
          </w:p>
        </w:tc>
        <w:tc>
          <w:tcPr>
            <w:tcW w:w="1417" w:type="dxa"/>
            <w:shd w:val="clear" w:color="auto" w:fill="auto"/>
            <w:noWrap/>
            <w:hideMark/>
          </w:tcPr>
          <w:p w14:paraId="567F0825" w14:textId="77777777" w:rsidR="00AB7C9D" w:rsidRPr="00944B4D" w:rsidRDefault="00AB7C9D" w:rsidP="00B41757">
            <w:pPr>
              <w:jc w:val="right"/>
              <w:rPr>
                <w:color w:val="000000"/>
                <w:sz w:val="16"/>
                <w:szCs w:val="16"/>
              </w:rPr>
            </w:pPr>
            <w:r w:rsidRPr="00944B4D">
              <w:rPr>
                <w:color w:val="000000"/>
                <w:sz w:val="16"/>
                <w:szCs w:val="16"/>
              </w:rPr>
              <w:t>6 022,60000</w:t>
            </w:r>
          </w:p>
        </w:tc>
        <w:tc>
          <w:tcPr>
            <w:tcW w:w="1470" w:type="dxa"/>
            <w:shd w:val="clear" w:color="auto" w:fill="auto"/>
            <w:noWrap/>
            <w:hideMark/>
          </w:tcPr>
          <w:p w14:paraId="626845B6" w14:textId="77777777" w:rsidR="00AB7C9D" w:rsidRPr="00944B4D" w:rsidRDefault="00AB7C9D" w:rsidP="00B41757">
            <w:pPr>
              <w:jc w:val="right"/>
              <w:rPr>
                <w:color w:val="000000"/>
                <w:sz w:val="16"/>
                <w:szCs w:val="16"/>
              </w:rPr>
            </w:pPr>
            <w:r w:rsidRPr="00944B4D">
              <w:rPr>
                <w:color w:val="000000"/>
                <w:sz w:val="16"/>
                <w:szCs w:val="16"/>
              </w:rPr>
              <w:t>6 022,60000</w:t>
            </w:r>
          </w:p>
        </w:tc>
      </w:tr>
      <w:tr w:rsidR="00AB7C9D" w:rsidRPr="00944B4D" w14:paraId="535204AF" w14:textId="77777777" w:rsidTr="00B41757">
        <w:trPr>
          <w:trHeight w:val="20"/>
        </w:trPr>
        <w:tc>
          <w:tcPr>
            <w:tcW w:w="3402" w:type="dxa"/>
            <w:shd w:val="clear" w:color="auto" w:fill="auto"/>
            <w:hideMark/>
          </w:tcPr>
          <w:p w14:paraId="29B79B7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03D35988"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5E1E6636" w14:textId="77777777" w:rsidR="00AB7C9D" w:rsidRPr="00944B4D" w:rsidRDefault="00AB7C9D" w:rsidP="00B41757">
            <w:pPr>
              <w:jc w:val="center"/>
              <w:rPr>
                <w:color w:val="000000"/>
                <w:sz w:val="16"/>
                <w:szCs w:val="16"/>
              </w:rPr>
            </w:pPr>
            <w:r w:rsidRPr="00944B4D">
              <w:rPr>
                <w:color w:val="000000"/>
                <w:sz w:val="16"/>
                <w:szCs w:val="16"/>
              </w:rPr>
              <w:t>1010501000</w:t>
            </w:r>
          </w:p>
        </w:tc>
        <w:tc>
          <w:tcPr>
            <w:tcW w:w="486" w:type="dxa"/>
            <w:shd w:val="clear" w:color="auto" w:fill="auto"/>
            <w:noWrap/>
            <w:hideMark/>
          </w:tcPr>
          <w:p w14:paraId="4F43FB1C"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7E0544AC" w14:textId="77777777" w:rsidR="00AB7C9D" w:rsidRPr="00944B4D" w:rsidRDefault="00AB7C9D" w:rsidP="00B41757">
            <w:pPr>
              <w:jc w:val="right"/>
              <w:rPr>
                <w:color w:val="000000"/>
                <w:sz w:val="16"/>
                <w:szCs w:val="16"/>
              </w:rPr>
            </w:pPr>
            <w:r w:rsidRPr="00944B4D">
              <w:rPr>
                <w:color w:val="000000"/>
                <w:sz w:val="16"/>
                <w:szCs w:val="16"/>
              </w:rPr>
              <w:t>5 801,60000</w:t>
            </w:r>
          </w:p>
        </w:tc>
        <w:tc>
          <w:tcPr>
            <w:tcW w:w="1417" w:type="dxa"/>
            <w:shd w:val="clear" w:color="auto" w:fill="auto"/>
            <w:noWrap/>
            <w:hideMark/>
          </w:tcPr>
          <w:p w14:paraId="2B288315" w14:textId="77777777" w:rsidR="00AB7C9D" w:rsidRPr="00944B4D" w:rsidRDefault="00AB7C9D" w:rsidP="00B41757">
            <w:pPr>
              <w:jc w:val="right"/>
              <w:rPr>
                <w:color w:val="000000"/>
                <w:sz w:val="16"/>
                <w:szCs w:val="16"/>
              </w:rPr>
            </w:pPr>
            <w:r w:rsidRPr="00944B4D">
              <w:rPr>
                <w:color w:val="000000"/>
                <w:sz w:val="16"/>
                <w:szCs w:val="16"/>
              </w:rPr>
              <w:t>5 801,60000</w:t>
            </w:r>
          </w:p>
        </w:tc>
        <w:tc>
          <w:tcPr>
            <w:tcW w:w="1470" w:type="dxa"/>
            <w:shd w:val="clear" w:color="auto" w:fill="auto"/>
            <w:noWrap/>
            <w:hideMark/>
          </w:tcPr>
          <w:p w14:paraId="4C397533" w14:textId="77777777" w:rsidR="00AB7C9D" w:rsidRPr="00944B4D" w:rsidRDefault="00AB7C9D" w:rsidP="00B41757">
            <w:pPr>
              <w:jc w:val="right"/>
              <w:rPr>
                <w:color w:val="000000"/>
                <w:sz w:val="16"/>
                <w:szCs w:val="16"/>
              </w:rPr>
            </w:pPr>
            <w:r w:rsidRPr="00944B4D">
              <w:rPr>
                <w:color w:val="000000"/>
                <w:sz w:val="16"/>
                <w:szCs w:val="16"/>
              </w:rPr>
              <w:t>5 801,60000</w:t>
            </w:r>
          </w:p>
        </w:tc>
      </w:tr>
      <w:tr w:rsidR="00AB7C9D" w:rsidRPr="00944B4D" w14:paraId="6F856A2F" w14:textId="77777777" w:rsidTr="00B41757">
        <w:trPr>
          <w:trHeight w:val="20"/>
        </w:trPr>
        <w:tc>
          <w:tcPr>
            <w:tcW w:w="3402" w:type="dxa"/>
            <w:shd w:val="clear" w:color="auto" w:fill="auto"/>
            <w:hideMark/>
          </w:tcPr>
          <w:p w14:paraId="0C8AA1A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D67D1EB"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52ECE6D5" w14:textId="77777777" w:rsidR="00AB7C9D" w:rsidRPr="00944B4D" w:rsidRDefault="00AB7C9D" w:rsidP="00B41757">
            <w:pPr>
              <w:jc w:val="center"/>
              <w:rPr>
                <w:color w:val="000000"/>
                <w:sz w:val="16"/>
                <w:szCs w:val="16"/>
              </w:rPr>
            </w:pPr>
            <w:r w:rsidRPr="00944B4D">
              <w:rPr>
                <w:color w:val="000000"/>
                <w:sz w:val="16"/>
                <w:szCs w:val="16"/>
              </w:rPr>
              <w:t>1010501000</w:t>
            </w:r>
          </w:p>
        </w:tc>
        <w:tc>
          <w:tcPr>
            <w:tcW w:w="486" w:type="dxa"/>
            <w:shd w:val="clear" w:color="auto" w:fill="auto"/>
            <w:noWrap/>
            <w:hideMark/>
          </w:tcPr>
          <w:p w14:paraId="656057A3"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3C0EF563" w14:textId="77777777" w:rsidR="00AB7C9D" w:rsidRPr="00944B4D" w:rsidRDefault="00AB7C9D" w:rsidP="00B41757">
            <w:pPr>
              <w:jc w:val="right"/>
              <w:rPr>
                <w:color w:val="000000"/>
                <w:sz w:val="16"/>
                <w:szCs w:val="16"/>
              </w:rPr>
            </w:pPr>
            <w:r w:rsidRPr="00944B4D">
              <w:rPr>
                <w:color w:val="000000"/>
                <w:sz w:val="16"/>
                <w:szCs w:val="16"/>
              </w:rPr>
              <w:t>255,63628</w:t>
            </w:r>
          </w:p>
        </w:tc>
        <w:tc>
          <w:tcPr>
            <w:tcW w:w="1417" w:type="dxa"/>
            <w:shd w:val="clear" w:color="auto" w:fill="auto"/>
            <w:noWrap/>
            <w:hideMark/>
          </w:tcPr>
          <w:p w14:paraId="24E8A365" w14:textId="77777777" w:rsidR="00AB7C9D" w:rsidRPr="00944B4D" w:rsidRDefault="00AB7C9D" w:rsidP="00B41757">
            <w:pPr>
              <w:jc w:val="right"/>
              <w:rPr>
                <w:color w:val="000000"/>
                <w:sz w:val="16"/>
                <w:szCs w:val="16"/>
              </w:rPr>
            </w:pPr>
            <w:r w:rsidRPr="00944B4D">
              <w:rPr>
                <w:color w:val="000000"/>
                <w:sz w:val="16"/>
                <w:szCs w:val="16"/>
              </w:rPr>
              <w:t>221,00000</w:t>
            </w:r>
          </w:p>
        </w:tc>
        <w:tc>
          <w:tcPr>
            <w:tcW w:w="1470" w:type="dxa"/>
            <w:shd w:val="clear" w:color="auto" w:fill="auto"/>
            <w:noWrap/>
            <w:hideMark/>
          </w:tcPr>
          <w:p w14:paraId="0BD117A9" w14:textId="77777777" w:rsidR="00AB7C9D" w:rsidRPr="00944B4D" w:rsidRDefault="00AB7C9D" w:rsidP="00B41757">
            <w:pPr>
              <w:jc w:val="right"/>
              <w:rPr>
                <w:color w:val="000000"/>
                <w:sz w:val="16"/>
                <w:szCs w:val="16"/>
              </w:rPr>
            </w:pPr>
            <w:r w:rsidRPr="00944B4D">
              <w:rPr>
                <w:color w:val="000000"/>
                <w:sz w:val="16"/>
                <w:szCs w:val="16"/>
              </w:rPr>
              <w:t>221,00000</w:t>
            </w:r>
          </w:p>
        </w:tc>
      </w:tr>
      <w:tr w:rsidR="00AB7C9D" w:rsidRPr="00944B4D" w14:paraId="76CB204A" w14:textId="77777777" w:rsidTr="00B41757">
        <w:trPr>
          <w:trHeight w:val="20"/>
        </w:trPr>
        <w:tc>
          <w:tcPr>
            <w:tcW w:w="3402" w:type="dxa"/>
            <w:shd w:val="clear" w:color="auto" w:fill="auto"/>
            <w:hideMark/>
          </w:tcPr>
          <w:p w14:paraId="6C478B53"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76" w:type="dxa"/>
            <w:shd w:val="clear" w:color="auto" w:fill="auto"/>
            <w:noWrap/>
            <w:hideMark/>
          </w:tcPr>
          <w:p w14:paraId="0FB8F1E8"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45250369" w14:textId="77777777" w:rsidR="00AB7C9D" w:rsidRPr="00944B4D" w:rsidRDefault="00AB7C9D" w:rsidP="00B41757">
            <w:pPr>
              <w:jc w:val="center"/>
              <w:rPr>
                <w:color w:val="000000"/>
                <w:sz w:val="16"/>
                <w:szCs w:val="16"/>
              </w:rPr>
            </w:pPr>
            <w:r w:rsidRPr="00944B4D">
              <w:rPr>
                <w:color w:val="000000"/>
                <w:sz w:val="16"/>
                <w:szCs w:val="16"/>
              </w:rPr>
              <w:t>1010570280</w:t>
            </w:r>
          </w:p>
        </w:tc>
        <w:tc>
          <w:tcPr>
            <w:tcW w:w="486" w:type="dxa"/>
            <w:shd w:val="clear" w:color="auto" w:fill="auto"/>
            <w:noWrap/>
            <w:hideMark/>
          </w:tcPr>
          <w:p w14:paraId="38009A7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A33112A" w14:textId="77777777" w:rsidR="00AB7C9D" w:rsidRPr="00944B4D" w:rsidRDefault="00AB7C9D" w:rsidP="00B41757">
            <w:pPr>
              <w:jc w:val="right"/>
              <w:rPr>
                <w:color w:val="000000"/>
                <w:sz w:val="16"/>
                <w:szCs w:val="16"/>
              </w:rPr>
            </w:pPr>
            <w:r w:rsidRPr="00944B4D">
              <w:rPr>
                <w:color w:val="000000"/>
                <w:sz w:val="16"/>
                <w:szCs w:val="16"/>
              </w:rPr>
              <w:t>6,60000</w:t>
            </w:r>
          </w:p>
        </w:tc>
        <w:tc>
          <w:tcPr>
            <w:tcW w:w="1417" w:type="dxa"/>
            <w:shd w:val="clear" w:color="auto" w:fill="auto"/>
            <w:noWrap/>
            <w:hideMark/>
          </w:tcPr>
          <w:p w14:paraId="64263FBD"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2A681A71"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651143BD" w14:textId="77777777" w:rsidTr="00B41757">
        <w:trPr>
          <w:trHeight w:val="20"/>
        </w:trPr>
        <w:tc>
          <w:tcPr>
            <w:tcW w:w="3402" w:type="dxa"/>
            <w:shd w:val="clear" w:color="auto" w:fill="auto"/>
            <w:hideMark/>
          </w:tcPr>
          <w:p w14:paraId="69A29C69"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1E5746C8"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154329F2" w14:textId="77777777" w:rsidR="00AB7C9D" w:rsidRPr="00944B4D" w:rsidRDefault="00AB7C9D" w:rsidP="00B41757">
            <w:pPr>
              <w:jc w:val="center"/>
              <w:rPr>
                <w:color w:val="000000"/>
                <w:sz w:val="16"/>
                <w:szCs w:val="16"/>
              </w:rPr>
            </w:pPr>
            <w:r w:rsidRPr="00944B4D">
              <w:rPr>
                <w:color w:val="000000"/>
                <w:sz w:val="16"/>
                <w:szCs w:val="16"/>
              </w:rPr>
              <w:t>1010570280</w:t>
            </w:r>
          </w:p>
        </w:tc>
        <w:tc>
          <w:tcPr>
            <w:tcW w:w="486" w:type="dxa"/>
            <w:shd w:val="clear" w:color="auto" w:fill="auto"/>
            <w:noWrap/>
            <w:hideMark/>
          </w:tcPr>
          <w:p w14:paraId="4CACE0BC"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1F367280" w14:textId="77777777" w:rsidR="00AB7C9D" w:rsidRPr="00944B4D" w:rsidRDefault="00AB7C9D" w:rsidP="00B41757">
            <w:pPr>
              <w:jc w:val="right"/>
              <w:rPr>
                <w:color w:val="000000"/>
                <w:sz w:val="16"/>
                <w:szCs w:val="16"/>
              </w:rPr>
            </w:pPr>
            <w:r w:rsidRPr="00944B4D">
              <w:rPr>
                <w:color w:val="000000"/>
                <w:sz w:val="16"/>
                <w:szCs w:val="16"/>
              </w:rPr>
              <w:t>6,60000</w:t>
            </w:r>
          </w:p>
        </w:tc>
        <w:tc>
          <w:tcPr>
            <w:tcW w:w="1417" w:type="dxa"/>
            <w:shd w:val="clear" w:color="auto" w:fill="auto"/>
            <w:noWrap/>
            <w:hideMark/>
          </w:tcPr>
          <w:p w14:paraId="06D3690D"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7771D550"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41BE55AF" w14:textId="77777777" w:rsidTr="00B41757">
        <w:trPr>
          <w:trHeight w:val="20"/>
        </w:trPr>
        <w:tc>
          <w:tcPr>
            <w:tcW w:w="3402" w:type="dxa"/>
            <w:shd w:val="clear" w:color="auto" w:fill="auto"/>
            <w:hideMark/>
          </w:tcPr>
          <w:p w14:paraId="6260963B"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бюджетов сельских поселений в бюджет муниципального района</w:t>
            </w:r>
          </w:p>
        </w:tc>
        <w:tc>
          <w:tcPr>
            <w:tcW w:w="576" w:type="dxa"/>
            <w:shd w:val="clear" w:color="auto" w:fill="auto"/>
            <w:noWrap/>
            <w:hideMark/>
          </w:tcPr>
          <w:p w14:paraId="2E7036D7"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1F4B50B" w14:textId="77777777" w:rsidR="00AB7C9D" w:rsidRPr="00944B4D" w:rsidRDefault="00AB7C9D" w:rsidP="00B41757">
            <w:pPr>
              <w:jc w:val="center"/>
              <w:rPr>
                <w:color w:val="000000"/>
                <w:sz w:val="16"/>
                <w:szCs w:val="16"/>
              </w:rPr>
            </w:pPr>
            <w:r w:rsidRPr="00944B4D">
              <w:rPr>
                <w:color w:val="000000"/>
                <w:sz w:val="16"/>
                <w:szCs w:val="16"/>
              </w:rPr>
              <w:t>8400000000</w:t>
            </w:r>
          </w:p>
        </w:tc>
        <w:tc>
          <w:tcPr>
            <w:tcW w:w="486" w:type="dxa"/>
            <w:shd w:val="clear" w:color="auto" w:fill="auto"/>
            <w:noWrap/>
            <w:hideMark/>
          </w:tcPr>
          <w:p w14:paraId="43D21FC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F1A7C72" w14:textId="77777777" w:rsidR="00AB7C9D" w:rsidRPr="00944B4D" w:rsidRDefault="00AB7C9D" w:rsidP="00B41757">
            <w:pPr>
              <w:jc w:val="right"/>
              <w:rPr>
                <w:color w:val="000000"/>
                <w:sz w:val="16"/>
                <w:szCs w:val="16"/>
              </w:rPr>
            </w:pPr>
            <w:r w:rsidRPr="00944B4D">
              <w:rPr>
                <w:color w:val="000000"/>
                <w:sz w:val="16"/>
                <w:szCs w:val="16"/>
              </w:rPr>
              <w:t>238,00000</w:t>
            </w:r>
          </w:p>
        </w:tc>
        <w:tc>
          <w:tcPr>
            <w:tcW w:w="1417" w:type="dxa"/>
            <w:shd w:val="clear" w:color="auto" w:fill="auto"/>
            <w:noWrap/>
            <w:hideMark/>
          </w:tcPr>
          <w:p w14:paraId="6625091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DB865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49A765" w14:textId="77777777" w:rsidTr="00B41757">
        <w:trPr>
          <w:trHeight w:val="20"/>
        </w:trPr>
        <w:tc>
          <w:tcPr>
            <w:tcW w:w="3402" w:type="dxa"/>
            <w:shd w:val="clear" w:color="auto" w:fill="auto"/>
            <w:hideMark/>
          </w:tcPr>
          <w:p w14:paraId="3DE9E162"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76" w:type="dxa"/>
            <w:shd w:val="clear" w:color="auto" w:fill="auto"/>
            <w:noWrap/>
            <w:hideMark/>
          </w:tcPr>
          <w:p w14:paraId="50783907"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F30A5E0" w14:textId="77777777" w:rsidR="00AB7C9D" w:rsidRPr="00944B4D" w:rsidRDefault="00AB7C9D" w:rsidP="00B41757">
            <w:pPr>
              <w:jc w:val="center"/>
              <w:rPr>
                <w:color w:val="000000"/>
                <w:sz w:val="16"/>
                <w:szCs w:val="16"/>
              </w:rPr>
            </w:pPr>
            <w:r w:rsidRPr="00944B4D">
              <w:rPr>
                <w:color w:val="000000"/>
                <w:sz w:val="16"/>
                <w:szCs w:val="16"/>
              </w:rPr>
              <w:t>8410088020</w:t>
            </w:r>
          </w:p>
        </w:tc>
        <w:tc>
          <w:tcPr>
            <w:tcW w:w="486" w:type="dxa"/>
            <w:shd w:val="clear" w:color="auto" w:fill="auto"/>
            <w:noWrap/>
            <w:hideMark/>
          </w:tcPr>
          <w:p w14:paraId="78583E2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55CF82" w14:textId="77777777" w:rsidR="00AB7C9D" w:rsidRPr="00944B4D" w:rsidRDefault="00AB7C9D" w:rsidP="00B41757">
            <w:pPr>
              <w:jc w:val="right"/>
              <w:rPr>
                <w:color w:val="000000"/>
                <w:sz w:val="16"/>
                <w:szCs w:val="16"/>
              </w:rPr>
            </w:pPr>
            <w:r w:rsidRPr="00944B4D">
              <w:rPr>
                <w:color w:val="000000"/>
                <w:sz w:val="16"/>
                <w:szCs w:val="16"/>
              </w:rPr>
              <w:t>119,00000</w:t>
            </w:r>
          </w:p>
        </w:tc>
        <w:tc>
          <w:tcPr>
            <w:tcW w:w="1417" w:type="dxa"/>
            <w:shd w:val="clear" w:color="auto" w:fill="auto"/>
            <w:noWrap/>
            <w:hideMark/>
          </w:tcPr>
          <w:p w14:paraId="3306B0F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2C03F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C374888" w14:textId="77777777" w:rsidTr="00B41757">
        <w:trPr>
          <w:trHeight w:val="20"/>
        </w:trPr>
        <w:tc>
          <w:tcPr>
            <w:tcW w:w="3402" w:type="dxa"/>
            <w:shd w:val="clear" w:color="auto" w:fill="auto"/>
            <w:hideMark/>
          </w:tcPr>
          <w:p w14:paraId="58A7A488"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325FE341"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39DF308" w14:textId="77777777" w:rsidR="00AB7C9D" w:rsidRPr="00944B4D" w:rsidRDefault="00AB7C9D" w:rsidP="00B41757">
            <w:pPr>
              <w:jc w:val="center"/>
              <w:rPr>
                <w:color w:val="000000"/>
                <w:sz w:val="16"/>
                <w:szCs w:val="16"/>
              </w:rPr>
            </w:pPr>
            <w:r w:rsidRPr="00944B4D">
              <w:rPr>
                <w:color w:val="000000"/>
                <w:sz w:val="16"/>
                <w:szCs w:val="16"/>
              </w:rPr>
              <w:t>8410088020</w:t>
            </w:r>
          </w:p>
        </w:tc>
        <w:tc>
          <w:tcPr>
            <w:tcW w:w="486" w:type="dxa"/>
            <w:shd w:val="clear" w:color="auto" w:fill="auto"/>
            <w:noWrap/>
            <w:hideMark/>
          </w:tcPr>
          <w:p w14:paraId="7D813924"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617A25F8" w14:textId="77777777" w:rsidR="00AB7C9D" w:rsidRPr="00944B4D" w:rsidRDefault="00AB7C9D" w:rsidP="00B41757">
            <w:pPr>
              <w:jc w:val="right"/>
              <w:rPr>
                <w:color w:val="000000"/>
                <w:sz w:val="16"/>
                <w:szCs w:val="16"/>
              </w:rPr>
            </w:pPr>
            <w:r w:rsidRPr="00944B4D">
              <w:rPr>
                <w:color w:val="000000"/>
                <w:sz w:val="16"/>
                <w:szCs w:val="16"/>
              </w:rPr>
              <w:t>109,00000</w:t>
            </w:r>
          </w:p>
        </w:tc>
        <w:tc>
          <w:tcPr>
            <w:tcW w:w="1417" w:type="dxa"/>
            <w:shd w:val="clear" w:color="auto" w:fill="auto"/>
            <w:noWrap/>
            <w:hideMark/>
          </w:tcPr>
          <w:p w14:paraId="260F79B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ABDBE3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8B75E42" w14:textId="77777777" w:rsidTr="00B41757">
        <w:trPr>
          <w:trHeight w:val="20"/>
        </w:trPr>
        <w:tc>
          <w:tcPr>
            <w:tcW w:w="3402" w:type="dxa"/>
            <w:shd w:val="clear" w:color="auto" w:fill="auto"/>
            <w:hideMark/>
          </w:tcPr>
          <w:p w14:paraId="0FE6494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094C670"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368D7448" w14:textId="77777777" w:rsidR="00AB7C9D" w:rsidRPr="00944B4D" w:rsidRDefault="00AB7C9D" w:rsidP="00B41757">
            <w:pPr>
              <w:jc w:val="center"/>
              <w:rPr>
                <w:color w:val="000000"/>
                <w:sz w:val="16"/>
                <w:szCs w:val="16"/>
              </w:rPr>
            </w:pPr>
            <w:r w:rsidRPr="00944B4D">
              <w:rPr>
                <w:color w:val="000000"/>
                <w:sz w:val="16"/>
                <w:szCs w:val="16"/>
              </w:rPr>
              <w:t>8410088020</w:t>
            </w:r>
          </w:p>
        </w:tc>
        <w:tc>
          <w:tcPr>
            <w:tcW w:w="486" w:type="dxa"/>
            <w:shd w:val="clear" w:color="auto" w:fill="auto"/>
            <w:noWrap/>
            <w:hideMark/>
          </w:tcPr>
          <w:p w14:paraId="6BB2AD7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0B5C117"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17BD69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9073C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DEF14D" w14:textId="77777777" w:rsidTr="00B41757">
        <w:trPr>
          <w:trHeight w:val="20"/>
        </w:trPr>
        <w:tc>
          <w:tcPr>
            <w:tcW w:w="3402" w:type="dxa"/>
            <w:shd w:val="clear" w:color="auto" w:fill="auto"/>
            <w:hideMark/>
          </w:tcPr>
          <w:p w14:paraId="6DA7DB32"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76" w:type="dxa"/>
            <w:shd w:val="clear" w:color="auto" w:fill="auto"/>
            <w:noWrap/>
            <w:hideMark/>
          </w:tcPr>
          <w:p w14:paraId="5B910978"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6625279E" w14:textId="77777777" w:rsidR="00AB7C9D" w:rsidRPr="00944B4D" w:rsidRDefault="00AB7C9D" w:rsidP="00B41757">
            <w:pPr>
              <w:jc w:val="center"/>
              <w:rPr>
                <w:color w:val="000000"/>
                <w:sz w:val="16"/>
                <w:szCs w:val="16"/>
              </w:rPr>
            </w:pPr>
            <w:r w:rsidRPr="00944B4D">
              <w:rPr>
                <w:color w:val="000000"/>
                <w:sz w:val="16"/>
                <w:szCs w:val="16"/>
              </w:rPr>
              <w:t>8420063230</w:t>
            </w:r>
          </w:p>
        </w:tc>
        <w:tc>
          <w:tcPr>
            <w:tcW w:w="486" w:type="dxa"/>
            <w:shd w:val="clear" w:color="auto" w:fill="auto"/>
            <w:noWrap/>
            <w:hideMark/>
          </w:tcPr>
          <w:p w14:paraId="3A6DCF3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1B40DC9" w14:textId="77777777" w:rsidR="00AB7C9D" w:rsidRPr="00944B4D" w:rsidRDefault="00AB7C9D" w:rsidP="00B41757">
            <w:pPr>
              <w:jc w:val="right"/>
              <w:rPr>
                <w:color w:val="000000"/>
                <w:sz w:val="16"/>
                <w:szCs w:val="16"/>
              </w:rPr>
            </w:pPr>
            <w:r w:rsidRPr="00944B4D">
              <w:rPr>
                <w:color w:val="000000"/>
                <w:sz w:val="16"/>
                <w:szCs w:val="16"/>
              </w:rPr>
              <w:t>119,00000</w:t>
            </w:r>
          </w:p>
        </w:tc>
        <w:tc>
          <w:tcPr>
            <w:tcW w:w="1417" w:type="dxa"/>
            <w:shd w:val="clear" w:color="auto" w:fill="auto"/>
            <w:noWrap/>
            <w:hideMark/>
          </w:tcPr>
          <w:p w14:paraId="13819B7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E359D4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B5E0F9" w14:textId="77777777" w:rsidTr="00B41757">
        <w:trPr>
          <w:trHeight w:val="20"/>
        </w:trPr>
        <w:tc>
          <w:tcPr>
            <w:tcW w:w="3402" w:type="dxa"/>
            <w:shd w:val="clear" w:color="auto" w:fill="auto"/>
            <w:hideMark/>
          </w:tcPr>
          <w:p w14:paraId="18DBE86C"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47703BB8"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37AFDC6F" w14:textId="77777777" w:rsidR="00AB7C9D" w:rsidRPr="00944B4D" w:rsidRDefault="00AB7C9D" w:rsidP="00B41757">
            <w:pPr>
              <w:jc w:val="center"/>
              <w:rPr>
                <w:color w:val="000000"/>
                <w:sz w:val="16"/>
                <w:szCs w:val="16"/>
              </w:rPr>
            </w:pPr>
            <w:r w:rsidRPr="00944B4D">
              <w:rPr>
                <w:color w:val="000000"/>
                <w:sz w:val="16"/>
                <w:szCs w:val="16"/>
              </w:rPr>
              <w:t>8420063230</w:t>
            </w:r>
          </w:p>
        </w:tc>
        <w:tc>
          <w:tcPr>
            <w:tcW w:w="486" w:type="dxa"/>
            <w:shd w:val="clear" w:color="auto" w:fill="auto"/>
            <w:noWrap/>
            <w:hideMark/>
          </w:tcPr>
          <w:p w14:paraId="70A858F3"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05695F30" w14:textId="77777777" w:rsidR="00AB7C9D" w:rsidRPr="00944B4D" w:rsidRDefault="00AB7C9D" w:rsidP="00B41757">
            <w:pPr>
              <w:jc w:val="right"/>
              <w:rPr>
                <w:color w:val="000000"/>
                <w:sz w:val="16"/>
                <w:szCs w:val="16"/>
              </w:rPr>
            </w:pPr>
            <w:r w:rsidRPr="00944B4D">
              <w:rPr>
                <w:color w:val="000000"/>
                <w:sz w:val="16"/>
                <w:szCs w:val="16"/>
              </w:rPr>
              <w:t>109,00000</w:t>
            </w:r>
          </w:p>
        </w:tc>
        <w:tc>
          <w:tcPr>
            <w:tcW w:w="1417" w:type="dxa"/>
            <w:shd w:val="clear" w:color="auto" w:fill="auto"/>
            <w:noWrap/>
            <w:hideMark/>
          </w:tcPr>
          <w:p w14:paraId="3675601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FF55B2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084BF0C" w14:textId="77777777" w:rsidTr="00B41757">
        <w:trPr>
          <w:trHeight w:val="20"/>
        </w:trPr>
        <w:tc>
          <w:tcPr>
            <w:tcW w:w="3402" w:type="dxa"/>
            <w:shd w:val="clear" w:color="auto" w:fill="auto"/>
            <w:hideMark/>
          </w:tcPr>
          <w:p w14:paraId="66847E1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3E5CC5E"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1DDD25F" w14:textId="77777777" w:rsidR="00AB7C9D" w:rsidRPr="00944B4D" w:rsidRDefault="00AB7C9D" w:rsidP="00B41757">
            <w:pPr>
              <w:jc w:val="center"/>
              <w:rPr>
                <w:color w:val="000000"/>
                <w:sz w:val="16"/>
                <w:szCs w:val="16"/>
              </w:rPr>
            </w:pPr>
            <w:r w:rsidRPr="00944B4D">
              <w:rPr>
                <w:color w:val="000000"/>
                <w:sz w:val="16"/>
                <w:szCs w:val="16"/>
              </w:rPr>
              <w:t>8420063230</w:t>
            </w:r>
          </w:p>
        </w:tc>
        <w:tc>
          <w:tcPr>
            <w:tcW w:w="486" w:type="dxa"/>
            <w:shd w:val="clear" w:color="auto" w:fill="auto"/>
            <w:noWrap/>
            <w:hideMark/>
          </w:tcPr>
          <w:p w14:paraId="55DC3E0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D44A998"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4E2B339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A67F09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069E17" w14:textId="77777777" w:rsidTr="00B41757">
        <w:trPr>
          <w:trHeight w:val="20"/>
        </w:trPr>
        <w:tc>
          <w:tcPr>
            <w:tcW w:w="3402" w:type="dxa"/>
            <w:shd w:val="clear" w:color="auto" w:fill="auto"/>
            <w:hideMark/>
          </w:tcPr>
          <w:p w14:paraId="6FA1F710" w14:textId="77777777" w:rsidR="00AB7C9D" w:rsidRPr="00944B4D" w:rsidRDefault="00AB7C9D" w:rsidP="00B41757">
            <w:pPr>
              <w:rPr>
                <w:color w:val="000000"/>
                <w:sz w:val="16"/>
                <w:szCs w:val="16"/>
              </w:rPr>
            </w:pPr>
            <w:r w:rsidRPr="00944B4D">
              <w:rPr>
                <w:color w:val="000000"/>
                <w:sz w:val="16"/>
                <w:szCs w:val="16"/>
              </w:rPr>
              <w:t xml:space="preserve"> Контрольно-счетная палата Любытинского муниципального района</w:t>
            </w:r>
          </w:p>
        </w:tc>
        <w:tc>
          <w:tcPr>
            <w:tcW w:w="576" w:type="dxa"/>
            <w:shd w:val="clear" w:color="auto" w:fill="auto"/>
            <w:noWrap/>
            <w:hideMark/>
          </w:tcPr>
          <w:p w14:paraId="33901A7F"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3A555361" w14:textId="77777777" w:rsidR="00AB7C9D" w:rsidRPr="00944B4D" w:rsidRDefault="00AB7C9D" w:rsidP="00B41757">
            <w:pPr>
              <w:jc w:val="center"/>
              <w:rPr>
                <w:color w:val="000000"/>
                <w:sz w:val="16"/>
                <w:szCs w:val="16"/>
              </w:rPr>
            </w:pPr>
            <w:r w:rsidRPr="00944B4D">
              <w:rPr>
                <w:color w:val="000000"/>
                <w:sz w:val="16"/>
                <w:szCs w:val="16"/>
              </w:rPr>
              <w:t>9400000000</w:t>
            </w:r>
          </w:p>
        </w:tc>
        <w:tc>
          <w:tcPr>
            <w:tcW w:w="486" w:type="dxa"/>
            <w:shd w:val="clear" w:color="auto" w:fill="auto"/>
            <w:noWrap/>
            <w:hideMark/>
          </w:tcPr>
          <w:p w14:paraId="766C708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925BF0A" w14:textId="77777777" w:rsidR="00AB7C9D" w:rsidRPr="00944B4D" w:rsidRDefault="00AB7C9D" w:rsidP="00B41757">
            <w:pPr>
              <w:jc w:val="right"/>
              <w:rPr>
                <w:color w:val="000000"/>
                <w:sz w:val="16"/>
                <w:szCs w:val="16"/>
              </w:rPr>
            </w:pPr>
            <w:r w:rsidRPr="00944B4D">
              <w:rPr>
                <w:color w:val="000000"/>
                <w:sz w:val="16"/>
                <w:szCs w:val="16"/>
              </w:rPr>
              <w:t>938,40348</w:t>
            </w:r>
          </w:p>
        </w:tc>
        <w:tc>
          <w:tcPr>
            <w:tcW w:w="1417" w:type="dxa"/>
            <w:shd w:val="clear" w:color="auto" w:fill="auto"/>
            <w:noWrap/>
            <w:hideMark/>
          </w:tcPr>
          <w:p w14:paraId="781EADEF" w14:textId="77777777" w:rsidR="00AB7C9D" w:rsidRPr="00944B4D" w:rsidRDefault="00AB7C9D" w:rsidP="00B41757">
            <w:pPr>
              <w:jc w:val="right"/>
              <w:rPr>
                <w:color w:val="000000"/>
                <w:sz w:val="16"/>
                <w:szCs w:val="16"/>
              </w:rPr>
            </w:pPr>
            <w:r w:rsidRPr="00944B4D">
              <w:rPr>
                <w:color w:val="000000"/>
                <w:sz w:val="16"/>
                <w:szCs w:val="16"/>
              </w:rPr>
              <w:t>1 528,30000</w:t>
            </w:r>
          </w:p>
        </w:tc>
        <w:tc>
          <w:tcPr>
            <w:tcW w:w="1470" w:type="dxa"/>
            <w:shd w:val="clear" w:color="auto" w:fill="auto"/>
            <w:noWrap/>
            <w:hideMark/>
          </w:tcPr>
          <w:p w14:paraId="4C0398B8" w14:textId="77777777" w:rsidR="00AB7C9D" w:rsidRPr="00944B4D" w:rsidRDefault="00AB7C9D" w:rsidP="00B41757">
            <w:pPr>
              <w:jc w:val="right"/>
              <w:rPr>
                <w:color w:val="000000"/>
                <w:sz w:val="16"/>
                <w:szCs w:val="16"/>
              </w:rPr>
            </w:pPr>
            <w:r w:rsidRPr="00944B4D">
              <w:rPr>
                <w:color w:val="000000"/>
                <w:sz w:val="16"/>
                <w:szCs w:val="16"/>
              </w:rPr>
              <w:t>1 528,30000</w:t>
            </w:r>
          </w:p>
        </w:tc>
      </w:tr>
      <w:tr w:rsidR="00AB7C9D" w:rsidRPr="00944B4D" w14:paraId="5CA3B3ED" w14:textId="77777777" w:rsidTr="00B41757">
        <w:trPr>
          <w:trHeight w:val="20"/>
        </w:trPr>
        <w:tc>
          <w:tcPr>
            <w:tcW w:w="3402" w:type="dxa"/>
            <w:shd w:val="clear" w:color="auto" w:fill="auto"/>
            <w:hideMark/>
          </w:tcPr>
          <w:p w14:paraId="35EBAAA1" w14:textId="77777777" w:rsidR="00AB7C9D" w:rsidRPr="00944B4D" w:rsidRDefault="00AB7C9D" w:rsidP="00B41757">
            <w:pPr>
              <w:rPr>
                <w:color w:val="000000"/>
                <w:sz w:val="16"/>
                <w:szCs w:val="16"/>
              </w:rPr>
            </w:pPr>
            <w:r w:rsidRPr="00944B4D">
              <w:rPr>
                <w:color w:val="000000"/>
                <w:sz w:val="16"/>
                <w:szCs w:val="16"/>
              </w:rPr>
              <w:t xml:space="preserve"> Председатель Контрольно-счетной палаты </w:t>
            </w:r>
            <w:r w:rsidRPr="00944B4D">
              <w:rPr>
                <w:color w:val="000000"/>
                <w:sz w:val="16"/>
                <w:szCs w:val="16"/>
              </w:rPr>
              <w:lastRenderedPageBreak/>
              <w:t>муниципального района</w:t>
            </w:r>
          </w:p>
        </w:tc>
        <w:tc>
          <w:tcPr>
            <w:tcW w:w="576" w:type="dxa"/>
            <w:shd w:val="clear" w:color="auto" w:fill="auto"/>
            <w:noWrap/>
            <w:hideMark/>
          </w:tcPr>
          <w:p w14:paraId="2CFDA6E6" w14:textId="77777777" w:rsidR="00AB7C9D" w:rsidRPr="00944B4D" w:rsidRDefault="00AB7C9D" w:rsidP="00B41757">
            <w:pPr>
              <w:jc w:val="center"/>
              <w:rPr>
                <w:color w:val="000000"/>
                <w:sz w:val="16"/>
                <w:szCs w:val="16"/>
              </w:rPr>
            </w:pPr>
            <w:r w:rsidRPr="00944B4D">
              <w:rPr>
                <w:color w:val="000000"/>
                <w:sz w:val="16"/>
                <w:szCs w:val="16"/>
              </w:rPr>
              <w:lastRenderedPageBreak/>
              <w:t>0106</w:t>
            </w:r>
          </w:p>
        </w:tc>
        <w:tc>
          <w:tcPr>
            <w:tcW w:w="1275" w:type="dxa"/>
            <w:shd w:val="clear" w:color="auto" w:fill="auto"/>
            <w:noWrap/>
            <w:hideMark/>
          </w:tcPr>
          <w:p w14:paraId="19F8992D" w14:textId="77777777" w:rsidR="00AB7C9D" w:rsidRPr="00944B4D" w:rsidRDefault="00AB7C9D" w:rsidP="00B41757">
            <w:pPr>
              <w:jc w:val="center"/>
              <w:rPr>
                <w:color w:val="000000"/>
                <w:sz w:val="16"/>
                <w:szCs w:val="16"/>
              </w:rPr>
            </w:pPr>
            <w:r w:rsidRPr="00944B4D">
              <w:rPr>
                <w:color w:val="000000"/>
                <w:sz w:val="16"/>
                <w:szCs w:val="16"/>
              </w:rPr>
              <w:t>9410001000</w:t>
            </w:r>
          </w:p>
        </w:tc>
        <w:tc>
          <w:tcPr>
            <w:tcW w:w="486" w:type="dxa"/>
            <w:shd w:val="clear" w:color="auto" w:fill="auto"/>
            <w:noWrap/>
            <w:hideMark/>
          </w:tcPr>
          <w:p w14:paraId="7119221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3DEF3F" w14:textId="77777777" w:rsidR="00AB7C9D" w:rsidRPr="00944B4D" w:rsidRDefault="00AB7C9D" w:rsidP="00B41757">
            <w:pPr>
              <w:jc w:val="right"/>
              <w:rPr>
                <w:color w:val="000000"/>
                <w:sz w:val="16"/>
                <w:szCs w:val="16"/>
              </w:rPr>
            </w:pPr>
            <w:r w:rsidRPr="00944B4D">
              <w:rPr>
                <w:color w:val="000000"/>
                <w:sz w:val="16"/>
                <w:szCs w:val="16"/>
              </w:rPr>
              <w:t>913,40348</w:t>
            </w:r>
          </w:p>
        </w:tc>
        <w:tc>
          <w:tcPr>
            <w:tcW w:w="1417" w:type="dxa"/>
            <w:shd w:val="clear" w:color="auto" w:fill="auto"/>
            <w:noWrap/>
            <w:hideMark/>
          </w:tcPr>
          <w:p w14:paraId="1F103FE5"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4D6FFF58"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687FCB4A" w14:textId="77777777" w:rsidTr="00B41757">
        <w:trPr>
          <w:trHeight w:val="20"/>
        </w:trPr>
        <w:tc>
          <w:tcPr>
            <w:tcW w:w="3402" w:type="dxa"/>
            <w:shd w:val="clear" w:color="auto" w:fill="auto"/>
            <w:hideMark/>
          </w:tcPr>
          <w:p w14:paraId="0F3A6697" w14:textId="77777777" w:rsidR="00AB7C9D" w:rsidRPr="00944B4D" w:rsidRDefault="00AB7C9D" w:rsidP="00B41757">
            <w:pPr>
              <w:rPr>
                <w:color w:val="000000"/>
                <w:sz w:val="16"/>
                <w:szCs w:val="16"/>
              </w:rPr>
            </w:pPr>
            <w:r w:rsidRPr="00944B4D">
              <w:rPr>
                <w:color w:val="000000"/>
                <w:sz w:val="16"/>
                <w:szCs w:val="16"/>
              </w:rPr>
              <w:lastRenderedPageBreak/>
              <w:t xml:space="preserve"> Расходы на выплаты персоналу государственных (муниципальных) органов</w:t>
            </w:r>
          </w:p>
        </w:tc>
        <w:tc>
          <w:tcPr>
            <w:tcW w:w="576" w:type="dxa"/>
            <w:shd w:val="clear" w:color="auto" w:fill="auto"/>
            <w:noWrap/>
            <w:hideMark/>
          </w:tcPr>
          <w:p w14:paraId="4E7E5A03"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605016E7" w14:textId="77777777" w:rsidR="00AB7C9D" w:rsidRPr="00944B4D" w:rsidRDefault="00AB7C9D" w:rsidP="00B41757">
            <w:pPr>
              <w:jc w:val="center"/>
              <w:rPr>
                <w:color w:val="000000"/>
                <w:sz w:val="16"/>
                <w:szCs w:val="16"/>
              </w:rPr>
            </w:pPr>
            <w:r w:rsidRPr="00944B4D">
              <w:rPr>
                <w:color w:val="000000"/>
                <w:sz w:val="16"/>
                <w:szCs w:val="16"/>
              </w:rPr>
              <w:t>9410001000</w:t>
            </w:r>
          </w:p>
        </w:tc>
        <w:tc>
          <w:tcPr>
            <w:tcW w:w="486" w:type="dxa"/>
            <w:shd w:val="clear" w:color="auto" w:fill="auto"/>
            <w:noWrap/>
            <w:hideMark/>
          </w:tcPr>
          <w:p w14:paraId="7B8B98BF"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356FC8C1" w14:textId="77777777" w:rsidR="00AB7C9D" w:rsidRPr="00944B4D" w:rsidRDefault="00AB7C9D" w:rsidP="00B41757">
            <w:pPr>
              <w:jc w:val="right"/>
              <w:rPr>
                <w:color w:val="000000"/>
                <w:sz w:val="16"/>
                <w:szCs w:val="16"/>
              </w:rPr>
            </w:pPr>
            <w:r w:rsidRPr="00944B4D">
              <w:rPr>
                <w:color w:val="000000"/>
                <w:sz w:val="16"/>
                <w:szCs w:val="16"/>
              </w:rPr>
              <w:t>913,40348</w:t>
            </w:r>
          </w:p>
        </w:tc>
        <w:tc>
          <w:tcPr>
            <w:tcW w:w="1417" w:type="dxa"/>
            <w:shd w:val="clear" w:color="auto" w:fill="auto"/>
            <w:noWrap/>
            <w:hideMark/>
          </w:tcPr>
          <w:p w14:paraId="1C756736"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5F0546F3"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6CFEB55C" w14:textId="77777777" w:rsidTr="00B41757">
        <w:trPr>
          <w:trHeight w:val="20"/>
        </w:trPr>
        <w:tc>
          <w:tcPr>
            <w:tcW w:w="3402" w:type="dxa"/>
            <w:shd w:val="clear" w:color="auto" w:fill="auto"/>
            <w:hideMark/>
          </w:tcPr>
          <w:p w14:paraId="09A6CF1F"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Контрольно-счетной палаты Любытинского муниципального района</w:t>
            </w:r>
          </w:p>
        </w:tc>
        <w:tc>
          <w:tcPr>
            <w:tcW w:w="576" w:type="dxa"/>
            <w:shd w:val="clear" w:color="auto" w:fill="auto"/>
            <w:noWrap/>
            <w:hideMark/>
          </w:tcPr>
          <w:p w14:paraId="5F6487B1"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EB66A51" w14:textId="77777777" w:rsidR="00AB7C9D" w:rsidRPr="00944B4D" w:rsidRDefault="00AB7C9D" w:rsidP="00B41757">
            <w:pPr>
              <w:jc w:val="center"/>
              <w:rPr>
                <w:color w:val="000000"/>
                <w:sz w:val="16"/>
                <w:szCs w:val="16"/>
              </w:rPr>
            </w:pPr>
            <w:r w:rsidRPr="00944B4D">
              <w:rPr>
                <w:color w:val="000000"/>
                <w:sz w:val="16"/>
                <w:szCs w:val="16"/>
              </w:rPr>
              <w:t>9420001000</w:t>
            </w:r>
          </w:p>
        </w:tc>
        <w:tc>
          <w:tcPr>
            <w:tcW w:w="486" w:type="dxa"/>
            <w:shd w:val="clear" w:color="auto" w:fill="auto"/>
            <w:noWrap/>
            <w:hideMark/>
          </w:tcPr>
          <w:p w14:paraId="2719772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6FDB358"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1DD60113"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35F40208"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0039700B" w14:textId="77777777" w:rsidTr="00B41757">
        <w:trPr>
          <w:trHeight w:val="20"/>
        </w:trPr>
        <w:tc>
          <w:tcPr>
            <w:tcW w:w="3402" w:type="dxa"/>
            <w:shd w:val="clear" w:color="auto" w:fill="auto"/>
            <w:hideMark/>
          </w:tcPr>
          <w:p w14:paraId="02807D1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64AA55C"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48B66608" w14:textId="77777777" w:rsidR="00AB7C9D" w:rsidRPr="00944B4D" w:rsidRDefault="00AB7C9D" w:rsidP="00B41757">
            <w:pPr>
              <w:jc w:val="center"/>
              <w:rPr>
                <w:color w:val="000000"/>
                <w:sz w:val="16"/>
                <w:szCs w:val="16"/>
              </w:rPr>
            </w:pPr>
            <w:r w:rsidRPr="00944B4D">
              <w:rPr>
                <w:color w:val="000000"/>
                <w:sz w:val="16"/>
                <w:szCs w:val="16"/>
              </w:rPr>
              <w:t>9420001000</w:t>
            </w:r>
          </w:p>
        </w:tc>
        <w:tc>
          <w:tcPr>
            <w:tcW w:w="486" w:type="dxa"/>
            <w:shd w:val="clear" w:color="auto" w:fill="auto"/>
            <w:noWrap/>
            <w:hideMark/>
          </w:tcPr>
          <w:p w14:paraId="187526D0"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15EAE3C"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084F283D"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5FC769F9"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15B036E9" w14:textId="77777777" w:rsidTr="00B41757">
        <w:trPr>
          <w:trHeight w:val="20"/>
        </w:trPr>
        <w:tc>
          <w:tcPr>
            <w:tcW w:w="3402" w:type="dxa"/>
            <w:shd w:val="clear" w:color="auto" w:fill="auto"/>
            <w:hideMark/>
          </w:tcPr>
          <w:p w14:paraId="368C0FC4" w14:textId="77777777" w:rsidR="00AB7C9D" w:rsidRPr="00944B4D" w:rsidRDefault="00AB7C9D" w:rsidP="00B41757">
            <w:pPr>
              <w:rPr>
                <w:color w:val="000000"/>
                <w:sz w:val="16"/>
                <w:szCs w:val="16"/>
              </w:rPr>
            </w:pPr>
            <w:r w:rsidRPr="00944B4D">
              <w:rPr>
                <w:color w:val="000000"/>
                <w:sz w:val="16"/>
                <w:szCs w:val="16"/>
              </w:rPr>
              <w:t xml:space="preserve"> Инспектор Контрольно-счетной палаты Любытинского муниципального района</w:t>
            </w:r>
          </w:p>
        </w:tc>
        <w:tc>
          <w:tcPr>
            <w:tcW w:w="576" w:type="dxa"/>
            <w:shd w:val="clear" w:color="auto" w:fill="auto"/>
            <w:noWrap/>
            <w:hideMark/>
          </w:tcPr>
          <w:p w14:paraId="3645ADC5"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2A281F15" w14:textId="77777777" w:rsidR="00AB7C9D" w:rsidRPr="00944B4D" w:rsidRDefault="00AB7C9D" w:rsidP="00B41757">
            <w:pPr>
              <w:jc w:val="center"/>
              <w:rPr>
                <w:color w:val="000000"/>
                <w:sz w:val="16"/>
                <w:szCs w:val="16"/>
              </w:rPr>
            </w:pPr>
            <w:r w:rsidRPr="00944B4D">
              <w:rPr>
                <w:color w:val="000000"/>
                <w:sz w:val="16"/>
                <w:szCs w:val="16"/>
              </w:rPr>
              <w:t>9430001000</w:t>
            </w:r>
          </w:p>
        </w:tc>
        <w:tc>
          <w:tcPr>
            <w:tcW w:w="486" w:type="dxa"/>
            <w:shd w:val="clear" w:color="auto" w:fill="auto"/>
            <w:noWrap/>
            <w:hideMark/>
          </w:tcPr>
          <w:p w14:paraId="603D2B2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5ADCF7D"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17FDB119"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7A7FD8E1"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7475958E" w14:textId="77777777" w:rsidTr="00B41757">
        <w:trPr>
          <w:trHeight w:val="20"/>
        </w:trPr>
        <w:tc>
          <w:tcPr>
            <w:tcW w:w="3402" w:type="dxa"/>
            <w:shd w:val="clear" w:color="auto" w:fill="auto"/>
            <w:hideMark/>
          </w:tcPr>
          <w:p w14:paraId="2437563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79F295ED" w14:textId="77777777" w:rsidR="00AB7C9D" w:rsidRPr="00944B4D" w:rsidRDefault="00AB7C9D" w:rsidP="00B41757">
            <w:pPr>
              <w:jc w:val="center"/>
              <w:rPr>
                <w:color w:val="000000"/>
                <w:sz w:val="16"/>
                <w:szCs w:val="16"/>
              </w:rPr>
            </w:pPr>
            <w:r w:rsidRPr="00944B4D">
              <w:rPr>
                <w:color w:val="000000"/>
                <w:sz w:val="16"/>
                <w:szCs w:val="16"/>
              </w:rPr>
              <w:t>0106</w:t>
            </w:r>
          </w:p>
        </w:tc>
        <w:tc>
          <w:tcPr>
            <w:tcW w:w="1275" w:type="dxa"/>
            <w:shd w:val="clear" w:color="auto" w:fill="auto"/>
            <w:noWrap/>
            <w:hideMark/>
          </w:tcPr>
          <w:p w14:paraId="6A6E962A" w14:textId="77777777" w:rsidR="00AB7C9D" w:rsidRPr="00944B4D" w:rsidRDefault="00AB7C9D" w:rsidP="00B41757">
            <w:pPr>
              <w:jc w:val="center"/>
              <w:rPr>
                <w:color w:val="000000"/>
                <w:sz w:val="16"/>
                <w:szCs w:val="16"/>
              </w:rPr>
            </w:pPr>
            <w:r w:rsidRPr="00944B4D">
              <w:rPr>
                <w:color w:val="000000"/>
                <w:sz w:val="16"/>
                <w:szCs w:val="16"/>
              </w:rPr>
              <w:t>9430001000</w:t>
            </w:r>
          </w:p>
        </w:tc>
        <w:tc>
          <w:tcPr>
            <w:tcW w:w="486" w:type="dxa"/>
            <w:shd w:val="clear" w:color="auto" w:fill="auto"/>
            <w:noWrap/>
            <w:hideMark/>
          </w:tcPr>
          <w:p w14:paraId="2F83A6D8"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68A48149"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0A00BF0A"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59AD9D3A"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290AB01F" w14:textId="77777777" w:rsidTr="00B41757">
        <w:trPr>
          <w:trHeight w:val="20"/>
        </w:trPr>
        <w:tc>
          <w:tcPr>
            <w:tcW w:w="3402" w:type="dxa"/>
            <w:shd w:val="clear" w:color="auto" w:fill="auto"/>
            <w:hideMark/>
          </w:tcPr>
          <w:p w14:paraId="5DF76078" w14:textId="77777777" w:rsidR="00AB7C9D" w:rsidRPr="00944B4D" w:rsidRDefault="00AB7C9D" w:rsidP="00B41757">
            <w:pPr>
              <w:rPr>
                <w:b/>
                <w:bCs/>
                <w:color w:val="000000"/>
                <w:sz w:val="16"/>
                <w:szCs w:val="16"/>
              </w:rPr>
            </w:pPr>
            <w:r w:rsidRPr="00944B4D">
              <w:rPr>
                <w:b/>
                <w:bCs/>
                <w:color w:val="000000"/>
                <w:sz w:val="16"/>
                <w:szCs w:val="16"/>
              </w:rPr>
              <w:t xml:space="preserve"> Резервные фонды</w:t>
            </w:r>
          </w:p>
        </w:tc>
        <w:tc>
          <w:tcPr>
            <w:tcW w:w="576" w:type="dxa"/>
            <w:shd w:val="clear" w:color="auto" w:fill="auto"/>
            <w:noWrap/>
            <w:hideMark/>
          </w:tcPr>
          <w:p w14:paraId="763CCD68" w14:textId="77777777" w:rsidR="00AB7C9D" w:rsidRPr="00944B4D" w:rsidRDefault="00AB7C9D" w:rsidP="00B41757">
            <w:pPr>
              <w:jc w:val="center"/>
              <w:rPr>
                <w:b/>
                <w:bCs/>
                <w:color w:val="000000"/>
                <w:sz w:val="16"/>
                <w:szCs w:val="16"/>
              </w:rPr>
            </w:pPr>
            <w:r w:rsidRPr="00944B4D">
              <w:rPr>
                <w:b/>
                <w:bCs/>
                <w:color w:val="000000"/>
                <w:sz w:val="16"/>
                <w:szCs w:val="16"/>
              </w:rPr>
              <w:t>0111</w:t>
            </w:r>
          </w:p>
        </w:tc>
        <w:tc>
          <w:tcPr>
            <w:tcW w:w="1275" w:type="dxa"/>
            <w:shd w:val="clear" w:color="auto" w:fill="auto"/>
            <w:noWrap/>
            <w:hideMark/>
          </w:tcPr>
          <w:p w14:paraId="15A10B9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E47513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71027F64"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17" w:type="dxa"/>
            <w:shd w:val="clear" w:color="auto" w:fill="auto"/>
            <w:noWrap/>
            <w:hideMark/>
          </w:tcPr>
          <w:p w14:paraId="07DE212F"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70" w:type="dxa"/>
            <w:shd w:val="clear" w:color="auto" w:fill="auto"/>
            <w:noWrap/>
            <w:hideMark/>
          </w:tcPr>
          <w:p w14:paraId="6FABB34E" w14:textId="77777777" w:rsidR="00AB7C9D" w:rsidRPr="00944B4D" w:rsidRDefault="00AB7C9D" w:rsidP="00B41757">
            <w:pPr>
              <w:jc w:val="right"/>
              <w:rPr>
                <w:b/>
                <w:bCs/>
                <w:color w:val="000000"/>
                <w:sz w:val="16"/>
                <w:szCs w:val="16"/>
              </w:rPr>
            </w:pPr>
            <w:r w:rsidRPr="00944B4D">
              <w:rPr>
                <w:b/>
                <w:bCs/>
                <w:color w:val="000000"/>
                <w:sz w:val="16"/>
                <w:szCs w:val="16"/>
              </w:rPr>
              <w:t>100,00000</w:t>
            </w:r>
          </w:p>
        </w:tc>
      </w:tr>
      <w:tr w:rsidR="00AB7C9D" w:rsidRPr="00944B4D" w14:paraId="6B9EEBCC" w14:textId="77777777" w:rsidTr="00B41757">
        <w:trPr>
          <w:trHeight w:val="20"/>
        </w:trPr>
        <w:tc>
          <w:tcPr>
            <w:tcW w:w="3402" w:type="dxa"/>
            <w:shd w:val="clear" w:color="auto" w:fill="auto"/>
            <w:hideMark/>
          </w:tcPr>
          <w:p w14:paraId="1A13679C"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757A970C" w14:textId="77777777" w:rsidR="00AB7C9D" w:rsidRPr="00944B4D" w:rsidRDefault="00AB7C9D" w:rsidP="00B41757">
            <w:pPr>
              <w:jc w:val="center"/>
              <w:rPr>
                <w:color w:val="000000"/>
                <w:sz w:val="16"/>
                <w:szCs w:val="16"/>
              </w:rPr>
            </w:pPr>
            <w:r w:rsidRPr="00944B4D">
              <w:rPr>
                <w:color w:val="000000"/>
                <w:sz w:val="16"/>
                <w:szCs w:val="16"/>
              </w:rPr>
              <w:t>0111</w:t>
            </w:r>
          </w:p>
        </w:tc>
        <w:tc>
          <w:tcPr>
            <w:tcW w:w="1275" w:type="dxa"/>
            <w:shd w:val="clear" w:color="auto" w:fill="auto"/>
            <w:noWrap/>
            <w:hideMark/>
          </w:tcPr>
          <w:p w14:paraId="7B019D38"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07F962E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55437F9"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0AF40F32"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FF7AC6F"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6239CA4C" w14:textId="77777777" w:rsidTr="00B41757">
        <w:trPr>
          <w:trHeight w:val="20"/>
        </w:trPr>
        <w:tc>
          <w:tcPr>
            <w:tcW w:w="3402" w:type="dxa"/>
            <w:shd w:val="clear" w:color="auto" w:fill="auto"/>
            <w:hideMark/>
          </w:tcPr>
          <w:p w14:paraId="4AC8EA45" w14:textId="77777777" w:rsidR="00AB7C9D" w:rsidRPr="00944B4D" w:rsidRDefault="00AB7C9D" w:rsidP="00B41757">
            <w:pPr>
              <w:rPr>
                <w:color w:val="000000"/>
                <w:sz w:val="16"/>
                <w:szCs w:val="16"/>
              </w:rPr>
            </w:pPr>
            <w:r w:rsidRPr="00944B4D">
              <w:rPr>
                <w:color w:val="000000"/>
                <w:sz w:val="16"/>
                <w:szCs w:val="16"/>
              </w:rPr>
              <w:t xml:space="preserve"> Резервные фонды местных администраций</w:t>
            </w:r>
          </w:p>
        </w:tc>
        <w:tc>
          <w:tcPr>
            <w:tcW w:w="576" w:type="dxa"/>
            <w:shd w:val="clear" w:color="auto" w:fill="auto"/>
            <w:noWrap/>
            <w:hideMark/>
          </w:tcPr>
          <w:p w14:paraId="18D027F8" w14:textId="77777777" w:rsidR="00AB7C9D" w:rsidRPr="00944B4D" w:rsidRDefault="00AB7C9D" w:rsidP="00B41757">
            <w:pPr>
              <w:jc w:val="center"/>
              <w:rPr>
                <w:color w:val="000000"/>
                <w:sz w:val="16"/>
                <w:szCs w:val="16"/>
              </w:rPr>
            </w:pPr>
            <w:r w:rsidRPr="00944B4D">
              <w:rPr>
                <w:color w:val="000000"/>
                <w:sz w:val="16"/>
                <w:szCs w:val="16"/>
              </w:rPr>
              <w:t>0111</w:t>
            </w:r>
          </w:p>
        </w:tc>
        <w:tc>
          <w:tcPr>
            <w:tcW w:w="1275" w:type="dxa"/>
            <w:shd w:val="clear" w:color="auto" w:fill="auto"/>
            <w:noWrap/>
            <w:hideMark/>
          </w:tcPr>
          <w:p w14:paraId="049A12D7" w14:textId="77777777" w:rsidR="00AB7C9D" w:rsidRPr="00944B4D" w:rsidRDefault="00AB7C9D" w:rsidP="00B41757">
            <w:pPr>
              <w:jc w:val="center"/>
              <w:rPr>
                <w:color w:val="000000"/>
                <w:sz w:val="16"/>
                <w:szCs w:val="16"/>
              </w:rPr>
            </w:pPr>
            <w:r w:rsidRPr="00944B4D">
              <w:rPr>
                <w:color w:val="000000"/>
                <w:sz w:val="16"/>
                <w:szCs w:val="16"/>
              </w:rPr>
              <w:t>9790021130</w:t>
            </w:r>
          </w:p>
        </w:tc>
        <w:tc>
          <w:tcPr>
            <w:tcW w:w="486" w:type="dxa"/>
            <w:shd w:val="clear" w:color="auto" w:fill="auto"/>
            <w:noWrap/>
            <w:hideMark/>
          </w:tcPr>
          <w:p w14:paraId="25D168F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DB5BC86"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700E623A"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72DB4D85"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5C2CCF3E" w14:textId="77777777" w:rsidTr="00B41757">
        <w:trPr>
          <w:trHeight w:val="20"/>
        </w:trPr>
        <w:tc>
          <w:tcPr>
            <w:tcW w:w="3402" w:type="dxa"/>
            <w:shd w:val="clear" w:color="auto" w:fill="auto"/>
            <w:hideMark/>
          </w:tcPr>
          <w:p w14:paraId="5E129D80"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576" w:type="dxa"/>
            <w:shd w:val="clear" w:color="auto" w:fill="auto"/>
            <w:noWrap/>
            <w:hideMark/>
          </w:tcPr>
          <w:p w14:paraId="0B3113D1" w14:textId="77777777" w:rsidR="00AB7C9D" w:rsidRPr="00944B4D" w:rsidRDefault="00AB7C9D" w:rsidP="00B41757">
            <w:pPr>
              <w:jc w:val="center"/>
              <w:rPr>
                <w:color w:val="000000"/>
                <w:sz w:val="16"/>
                <w:szCs w:val="16"/>
              </w:rPr>
            </w:pPr>
            <w:r w:rsidRPr="00944B4D">
              <w:rPr>
                <w:color w:val="000000"/>
                <w:sz w:val="16"/>
                <w:szCs w:val="16"/>
              </w:rPr>
              <w:t>0111</w:t>
            </w:r>
          </w:p>
        </w:tc>
        <w:tc>
          <w:tcPr>
            <w:tcW w:w="1275" w:type="dxa"/>
            <w:shd w:val="clear" w:color="auto" w:fill="auto"/>
            <w:noWrap/>
            <w:hideMark/>
          </w:tcPr>
          <w:p w14:paraId="74D1E402" w14:textId="77777777" w:rsidR="00AB7C9D" w:rsidRPr="00944B4D" w:rsidRDefault="00AB7C9D" w:rsidP="00B41757">
            <w:pPr>
              <w:jc w:val="center"/>
              <w:rPr>
                <w:color w:val="000000"/>
                <w:sz w:val="16"/>
                <w:szCs w:val="16"/>
              </w:rPr>
            </w:pPr>
            <w:r w:rsidRPr="00944B4D">
              <w:rPr>
                <w:color w:val="000000"/>
                <w:sz w:val="16"/>
                <w:szCs w:val="16"/>
              </w:rPr>
              <w:t>9790021130</w:t>
            </w:r>
          </w:p>
        </w:tc>
        <w:tc>
          <w:tcPr>
            <w:tcW w:w="486" w:type="dxa"/>
            <w:shd w:val="clear" w:color="auto" w:fill="auto"/>
            <w:noWrap/>
            <w:hideMark/>
          </w:tcPr>
          <w:p w14:paraId="33250B93" w14:textId="77777777" w:rsidR="00AB7C9D" w:rsidRPr="00944B4D" w:rsidRDefault="00AB7C9D" w:rsidP="00B41757">
            <w:pPr>
              <w:jc w:val="center"/>
              <w:rPr>
                <w:color w:val="000000"/>
                <w:sz w:val="16"/>
                <w:szCs w:val="16"/>
              </w:rPr>
            </w:pPr>
            <w:r w:rsidRPr="00944B4D">
              <w:rPr>
                <w:color w:val="000000"/>
                <w:sz w:val="16"/>
                <w:szCs w:val="16"/>
              </w:rPr>
              <w:t>870</w:t>
            </w:r>
          </w:p>
        </w:tc>
        <w:tc>
          <w:tcPr>
            <w:tcW w:w="1358" w:type="dxa"/>
            <w:shd w:val="clear" w:color="auto" w:fill="auto"/>
            <w:noWrap/>
            <w:hideMark/>
          </w:tcPr>
          <w:p w14:paraId="2F39E124"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5A7EFAA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54625A3E"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79F7C61E" w14:textId="77777777" w:rsidTr="00B41757">
        <w:trPr>
          <w:trHeight w:val="20"/>
        </w:trPr>
        <w:tc>
          <w:tcPr>
            <w:tcW w:w="3402" w:type="dxa"/>
            <w:shd w:val="clear" w:color="auto" w:fill="auto"/>
            <w:hideMark/>
          </w:tcPr>
          <w:p w14:paraId="3E176BBE" w14:textId="77777777" w:rsidR="00AB7C9D" w:rsidRPr="00944B4D" w:rsidRDefault="00AB7C9D" w:rsidP="00B41757">
            <w:pPr>
              <w:rPr>
                <w:b/>
                <w:bCs/>
                <w:color w:val="000000"/>
                <w:sz w:val="16"/>
                <w:szCs w:val="16"/>
              </w:rPr>
            </w:pPr>
            <w:r w:rsidRPr="00944B4D">
              <w:rPr>
                <w:b/>
                <w:bCs/>
                <w:color w:val="000000"/>
                <w:sz w:val="16"/>
                <w:szCs w:val="16"/>
              </w:rPr>
              <w:t xml:space="preserve"> Другие общегосударственные вопросы</w:t>
            </w:r>
          </w:p>
        </w:tc>
        <w:tc>
          <w:tcPr>
            <w:tcW w:w="576" w:type="dxa"/>
            <w:shd w:val="clear" w:color="auto" w:fill="auto"/>
            <w:noWrap/>
            <w:hideMark/>
          </w:tcPr>
          <w:p w14:paraId="238D3948" w14:textId="77777777" w:rsidR="00AB7C9D" w:rsidRPr="00944B4D" w:rsidRDefault="00AB7C9D" w:rsidP="00B41757">
            <w:pPr>
              <w:jc w:val="center"/>
              <w:rPr>
                <w:b/>
                <w:bCs/>
                <w:color w:val="000000"/>
                <w:sz w:val="16"/>
                <w:szCs w:val="16"/>
              </w:rPr>
            </w:pPr>
            <w:r w:rsidRPr="00944B4D">
              <w:rPr>
                <w:b/>
                <w:bCs/>
                <w:color w:val="000000"/>
                <w:sz w:val="16"/>
                <w:szCs w:val="16"/>
              </w:rPr>
              <w:t>0113</w:t>
            </w:r>
          </w:p>
        </w:tc>
        <w:tc>
          <w:tcPr>
            <w:tcW w:w="1275" w:type="dxa"/>
            <w:shd w:val="clear" w:color="auto" w:fill="auto"/>
            <w:noWrap/>
            <w:hideMark/>
          </w:tcPr>
          <w:p w14:paraId="7BDB502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79ECF9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28DE0FE" w14:textId="77777777" w:rsidR="00AB7C9D" w:rsidRPr="00944B4D" w:rsidRDefault="00AB7C9D" w:rsidP="00B41757">
            <w:pPr>
              <w:jc w:val="right"/>
              <w:rPr>
                <w:b/>
                <w:bCs/>
                <w:color w:val="000000"/>
                <w:sz w:val="16"/>
                <w:szCs w:val="16"/>
              </w:rPr>
            </w:pPr>
            <w:r w:rsidRPr="00944B4D">
              <w:rPr>
                <w:b/>
                <w:bCs/>
                <w:color w:val="000000"/>
                <w:sz w:val="16"/>
                <w:szCs w:val="16"/>
              </w:rPr>
              <w:t>16 500,16670</w:t>
            </w:r>
          </w:p>
        </w:tc>
        <w:tc>
          <w:tcPr>
            <w:tcW w:w="1417" w:type="dxa"/>
            <w:shd w:val="clear" w:color="auto" w:fill="auto"/>
            <w:noWrap/>
            <w:hideMark/>
          </w:tcPr>
          <w:p w14:paraId="67FD38A7" w14:textId="77777777" w:rsidR="00AB7C9D" w:rsidRPr="00944B4D" w:rsidRDefault="00AB7C9D" w:rsidP="00B41757">
            <w:pPr>
              <w:jc w:val="right"/>
              <w:rPr>
                <w:b/>
                <w:bCs/>
                <w:color w:val="000000"/>
                <w:sz w:val="16"/>
                <w:szCs w:val="16"/>
              </w:rPr>
            </w:pPr>
            <w:r w:rsidRPr="00944B4D">
              <w:rPr>
                <w:b/>
                <w:bCs/>
                <w:color w:val="000000"/>
                <w:sz w:val="16"/>
                <w:szCs w:val="16"/>
              </w:rPr>
              <w:t>13 937,90000</w:t>
            </w:r>
          </w:p>
        </w:tc>
        <w:tc>
          <w:tcPr>
            <w:tcW w:w="1470" w:type="dxa"/>
            <w:shd w:val="clear" w:color="auto" w:fill="auto"/>
            <w:noWrap/>
            <w:hideMark/>
          </w:tcPr>
          <w:p w14:paraId="78734A56" w14:textId="77777777" w:rsidR="00AB7C9D" w:rsidRPr="00944B4D" w:rsidRDefault="00AB7C9D" w:rsidP="00B41757">
            <w:pPr>
              <w:jc w:val="right"/>
              <w:rPr>
                <w:b/>
                <w:bCs/>
                <w:color w:val="000000"/>
                <w:sz w:val="16"/>
                <w:szCs w:val="16"/>
              </w:rPr>
            </w:pPr>
            <w:r w:rsidRPr="00944B4D">
              <w:rPr>
                <w:b/>
                <w:bCs/>
                <w:color w:val="000000"/>
                <w:sz w:val="16"/>
                <w:szCs w:val="16"/>
              </w:rPr>
              <w:t>18 513,40000</w:t>
            </w:r>
          </w:p>
        </w:tc>
      </w:tr>
      <w:tr w:rsidR="00AB7C9D" w:rsidRPr="00944B4D" w14:paraId="0B04B424" w14:textId="77777777" w:rsidTr="00B41757">
        <w:trPr>
          <w:trHeight w:val="20"/>
        </w:trPr>
        <w:tc>
          <w:tcPr>
            <w:tcW w:w="3402" w:type="dxa"/>
            <w:shd w:val="clear" w:color="auto" w:fill="auto"/>
            <w:hideMark/>
          </w:tcPr>
          <w:p w14:paraId="317856E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70AB7678"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CECD885" w14:textId="77777777" w:rsidR="00AB7C9D" w:rsidRPr="00944B4D" w:rsidRDefault="00AB7C9D" w:rsidP="00B41757">
            <w:pPr>
              <w:jc w:val="center"/>
              <w:rPr>
                <w:color w:val="000000"/>
                <w:sz w:val="16"/>
                <w:szCs w:val="16"/>
              </w:rPr>
            </w:pPr>
            <w:r w:rsidRPr="00944B4D">
              <w:rPr>
                <w:color w:val="000000"/>
                <w:sz w:val="16"/>
                <w:szCs w:val="16"/>
              </w:rPr>
              <w:t>0900000000</w:t>
            </w:r>
          </w:p>
        </w:tc>
        <w:tc>
          <w:tcPr>
            <w:tcW w:w="486" w:type="dxa"/>
            <w:shd w:val="clear" w:color="auto" w:fill="auto"/>
            <w:noWrap/>
            <w:hideMark/>
          </w:tcPr>
          <w:p w14:paraId="253B5B2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123E1B8" w14:textId="77777777" w:rsidR="00AB7C9D" w:rsidRPr="00944B4D" w:rsidRDefault="00AB7C9D" w:rsidP="00B41757">
            <w:pPr>
              <w:jc w:val="right"/>
              <w:rPr>
                <w:color w:val="000000"/>
                <w:sz w:val="16"/>
                <w:szCs w:val="16"/>
              </w:rPr>
            </w:pPr>
            <w:r w:rsidRPr="00944B4D">
              <w:rPr>
                <w:color w:val="000000"/>
                <w:sz w:val="16"/>
                <w:szCs w:val="16"/>
              </w:rPr>
              <w:t>9 867,34687</w:t>
            </w:r>
          </w:p>
        </w:tc>
        <w:tc>
          <w:tcPr>
            <w:tcW w:w="1417" w:type="dxa"/>
            <w:shd w:val="clear" w:color="auto" w:fill="auto"/>
            <w:noWrap/>
            <w:hideMark/>
          </w:tcPr>
          <w:p w14:paraId="08973CCB" w14:textId="77777777" w:rsidR="00AB7C9D" w:rsidRPr="00944B4D" w:rsidRDefault="00AB7C9D" w:rsidP="00B41757">
            <w:pPr>
              <w:jc w:val="right"/>
              <w:rPr>
                <w:color w:val="000000"/>
                <w:sz w:val="16"/>
                <w:szCs w:val="16"/>
              </w:rPr>
            </w:pPr>
            <w:r w:rsidRPr="00944B4D">
              <w:rPr>
                <w:color w:val="000000"/>
                <w:sz w:val="16"/>
                <w:szCs w:val="16"/>
              </w:rPr>
              <w:t>7 939,40000</w:t>
            </w:r>
          </w:p>
        </w:tc>
        <w:tc>
          <w:tcPr>
            <w:tcW w:w="1470" w:type="dxa"/>
            <w:shd w:val="clear" w:color="auto" w:fill="auto"/>
            <w:noWrap/>
            <w:hideMark/>
          </w:tcPr>
          <w:p w14:paraId="2D03EF6B"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0BF9C222" w14:textId="77777777" w:rsidTr="00B41757">
        <w:trPr>
          <w:trHeight w:val="20"/>
        </w:trPr>
        <w:tc>
          <w:tcPr>
            <w:tcW w:w="3402" w:type="dxa"/>
            <w:shd w:val="clear" w:color="auto" w:fill="auto"/>
            <w:hideMark/>
          </w:tcPr>
          <w:p w14:paraId="4E7F7B81" w14:textId="77777777" w:rsidR="00AB7C9D" w:rsidRPr="00944B4D" w:rsidRDefault="00AB7C9D" w:rsidP="00B41757">
            <w:pPr>
              <w:rPr>
                <w:color w:val="000000"/>
                <w:sz w:val="16"/>
                <w:szCs w:val="16"/>
              </w:rPr>
            </w:pPr>
            <w:r w:rsidRPr="00944B4D">
              <w:rPr>
                <w:color w:val="000000"/>
                <w:sz w:val="16"/>
                <w:szCs w:val="16"/>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0BB1E71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42FA63E6" w14:textId="77777777" w:rsidR="00AB7C9D" w:rsidRPr="00944B4D" w:rsidRDefault="00AB7C9D" w:rsidP="00B41757">
            <w:pPr>
              <w:jc w:val="center"/>
              <w:rPr>
                <w:color w:val="000000"/>
                <w:sz w:val="16"/>
                <w:szCs w:val="16"/>
              </w:rPr>
            </w:pPr>
            <w:r w:rsidRPr="00944B4D">
              <w:rPr>
                <w:color w:val="000000"/>
                <w:sz w:val="16"/>
                <w:szCs w:val="16"/>
              </w:rPr>
              <w:t>0930000000</w:t>
            </w:r>
          </w:p>
        </w:tc>
        <w:tc>
          <w:tcPr>
            <w:tcW w:w="486" w:type="dxa"/>
            <w:shd w:val="clear" w:color="auto" w:fill="auto"/>
            <w:noWrap/>
            <w:hideMark/>
          </w:tcPr>
          <w:p w14:paraId="1AD7378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7A5976" w14:textId="77777777" w:rsidR="00AB7C9D" w:rsidRPr="00944B4D" w:rsidRDefault="00AB7C9D" w:rsidP="00B41757">
            <w:pPr>
              <w:jc w:val="right"/>
              <w:rPr>
                <w:color w:val="000000"/>
                <w:sz w:val="16"/>
                <w:szCs w:val="16"/>
              </w:rPr>
            </w:pPr>
            <w:r w:rsidRPr="00944B4D">
              <w:rPr>
                <w:color w:val="000000"/>
                <w:sz w:val="16"/>
                <w:szCs w:val="16"/>
              </w:rPr>
              <w:t>45,00000</w:t>
            </w:r>
          </w:p>
        </w:tc>
        <w:tc>
          <w:tcPr>
            <w:tcW w:w="1417" w:type="dxa"/>
            <w:shd w:val="clear" w:color="auto" w:fill="auto"/>
            <w:noWrap/>
            <w:hideMark/>
          </w:tcPr>
          <w:p w14:paraId="69C6E3C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E1D0FF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FA77C68" w14:textId="77777777" w:rsidTr="00B41757">
        <w:trPr>
          <w:trHeight w:val="20"/>
        </w:trPr>
        <w:tc>
          <w:tcPr>
            <w:tcW w:w="3402" w:type="dxa"/>
            <w:shd w:val="clear" w:color="auto" w:fill="auto"/>
            <w:hideMark/>
          </w:tcPr>
          <w:p w14:paraId="07995890" w14:textId="77777777" w:rsidR="00AB7C9D" w:rsidRPr="00944B4D" w:rsidRDefault="00AB7C9D" w:rsidP="00B41757">
            <w:pPr>
              <w:rPr>
                <w:color w:val="000000"/>
                <w:sz w:val="16"/>
                <w:szCs w:val="16"/>
              </w:rPr>
            </w:pPr>
            <w:r w:rsidRPr="00944B4D">
              <w:rPr>
                <w:color w:val="000000"/>
                <w:sz w:val="16"/>
                <w:szCs w:val="16"/>
              </w:rPr>
              <w:t xml:space="preserve"> Поддержка и популяризация деятельности территориального общественного самоуправления</w:t>
            </w:r>
          </w:p>
        </w:tc>
        <w:tc>
          <w:tcPr>
            <w:tcW w:w="576" w:type="dxa"/>
            <w:shd w:val="clear" w:color="auto" w:fill="auto"/>
            <w:noWrap/>
            <w:hideMark/>
          </w:tcPr>
          <w:p w14:paraId="20E7475C"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3A94CFE" w14:textId="77777777" w:rsidR="00AB7C9D" w:rsidRPr="00944B4D" w:rsidRDefault="00AB7C9D" w:rsidP="00B41757">
            <w:pPr>
              <w:jc w:val="center"/>
              <w:rPr>
                <w:color w:val="000000"/>
                <w:sz w:val="16"/>
                <w:szCs w:val="16"/>
              </w:rPr>
            </w:pPr>
            <w:r w:rsidRPr="00944B4D">
              <w:rPr>
                <w:color w:val="000000"/>
                <w:sz w:val="16"/>
                <w:szCs w:val="16"/>
              </w:rPr>
              <w:t>0930300000</w:t>
            </w:r>
          </w:p>
        </w:tc>
        <w:tc>
          <w:tcPr>
            <w:tcW w:w="486" w:type="dxa"/>
            <w:shd w:val="clear" w:color="auto" w:fill="auto"/>
            <w:noWrap/>
            <w:hideMark/>
          </w:tcPr>
          <w:p w14:paraId="70FB8B6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D20EF05" w14:textId="77777777" w:rsidR="00AB7C9D" w:rsidRPr="00944B4D" w:rsidRDefault="00AB7C9D" w:rsidP="00B41757">
            <w:pPr>
              <w:jc w:val="right"/>
              <w:rPr>
                <w:color w:val="000000"/>
                <w:sz w:val="16"/>
                <w:szCs w:val="16"/>
              </w:rPr>
            </w:pPr>
            <w:r w:rsidRPr="00944B4D">
              <w:rPr>
                <w:color w:val="000000"/>
                <w:sz w:val="16"/>
                <w:szCs w:val="16"/>
              </w:rPr>
              <w:t>45,00000</w:t>
            </w:r>
          </w:p>
        </w:tc>
        <w:tc>
          <w:tcPr>
            <w:tcW w:w="1417" w:type="dxa"/>
            <w:shd w:val="clear" w:color="auto" w:fill="auto"/>
            <w:noWrap/>
            <w:hideMark/>
          </w:tcPr>
          <w:p w14:paraId="737EA0F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F1A08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DF42EA" w14:textId="77777777" w:rsidTr="00B41757">
        <w:trPr>
          <w:trHeight w:val="20"/>
        </w:trPr>
        <w:tc>
          <w:tcPr>
            <w:tcW w:w="3402" w:type="dxa"/>
            <w:shd w:val="clear" w:color="auto" w:fill="auto"/>
            <w:hideMark/>
          </w:tcPr>
          <w:p w14:paraId="375C922D"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75608D81"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42180CE" w14:textId="77777777" w:rsidR="00AB7C9D" w:rsidRPr="00944B4D" w:rsidRDefault="00AB7C9D" w:rsidP="00B41757">
            <w:pPr>
              <w:jc w:val="center"/>
              <w:rPr>
                <w:color w:val="000000"/>
                <w:sz w:val="16"/>
                <w:szCs w:val="16"/>
              </w:rPr>
            </w:pPr>
            <w:r w:rsidRPr="00944B4D">
              <w:rPr>
                <w:color w:val="000000"/>
                <w:sz w:val="16"/>
                <w:szCs w:val="16"/>
              </w:rPr>
              <w:t>0930399990</w:t>
            </w:r>
          </w:p>
        </w:tc>
        <w:tc>
          <w:tcPr>
            <w:tcW w:w="486" w:type="dxa"/>
            <w:shd w:val="clear" w:color="auto" w:fill="auto"/>
            <w:noWrap/>
            <w:hideMark/>
          </w:tcPr>
          <w:p w14:paraId="64572AE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152E50" w14:textId="77777777" w:rsidR="00AB7C9D" w:rsidRPr="00944B4D" w:rsidRDefault="00AB7C9D" w:rsidP="00B41757">
            <w:pPr>
              <w:jc w:val="right"/>
              <w:rPr>
                <w:color w:val="000000"/>
                <w:sz w:val="16"/>
                <w:szCs w:val="16"/>
              </w:rPr>
            </w:pPr>
            <w:r w:rsidRPr="00944B4D">
              <w:rPr>
                <w:color w:val="000000"/>
                <w:sz w:val="16"/>
                <w:szCs w:val="16"/>
              </w:rPr>
              <w:t>45,00000</w:t>
            </w:r>
          </w:p>
        </w:tc>
        <w:tc>
          <w:tcPr>
            <w:tcW w:w="1417" w:type="dxa"/>
            <w:shd w:val="clear" w:color="auto" w:fill="auto"/>
            <w:noWrap/>
            <w:hideMark/>
          </w:tcPr>
          <w:p w14:paraId="6A9EA9D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3E5D9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DA5B6E" w14:textId="77777777" w:rsidTr="00B41757">
        <w:trPr>
          <w:trHeight w:val="20"/>
        </w:trPr>
        <w:tc>
          <w:tcPr>
            <w:tcW w:w="3402" w:type="dxa"/>
            <w:shd w:val="clear" w:color="auto" w:fill="auto"/>
            <w:hideMark/>
          </w:tcPr>
          <w:p w14:paraId="2716CC4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0A754ED"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E71C41E" w14:textId="77777777" w:rsidR="00AB7C9D" w:rsidRPr="00944B4D" w:rsidRDefault="00AB7C9D" w:rsidP="00B41757">
            <w:pPr>
              <w:jc w:val="center"/>
              <w:rPr>
                <w:color w:val="000000"/>
                <w:sz w:val="16"/>
                <w:szCs w:val="16"/>
              </w:rPr>
            </w:pPr>
            <w:r w:rsidRPr="00944B4D">
              <w:rPr>
                <w:color w:val="000000"/>
                <w:sz w:val="16"/>
                <w:szCs w:val="16"/>
              </w:rPr>
              <w:t>0930399990</w:t>
            </w:r>
          </w:p>
        </w:tc>
        <w:tc>
          <w:tcPr>
            <w:tcW w:w="486" w:type="dxa"/>
            <w:shd w:val="clear" w:color="auto" w:fill="auto"/>
            <w:noWrap/>
            <w:hideMark/>
          </w:tcPr>
          <w:p w14:paraId="0D7D7956"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1A481D4" w14:textId="77777777" w:rsidR="00AB7C9D" w:rsidRPr="00944B4D" w:rsidRDefault="00AB7C9D" w:rsidP="00B41757">
            <w:pPr>
              <w:jc w:val="right"/>
              <w:rPr>
                <w:color w:val="000000"/>
                <w:sz w:val="16"/>
                <w:szCs w:val="16"/>
              </w:rPr>
            </w:pPr>
            <w:r w:rsidRPr="00944B4D">
              <w:rPr>
                <w:color w:val="000000"/>
                <w:sz w:val="16"/>
                <w:szCs w:val="16"/>
              </w:rPr>
              <w:t>5,00000</w:t>
            </w:r>
          </w:p>
        </w:tc>
        <w:tc>
          <w:tcPr>
            <w:tcW w:w="1417" w:type="dxa"/>
            <w:shd w:val="clear" w:color="auto" w:fill="auto"/>
            <w:noWrap/>
            <w:hideMark/>
          </w:tcPr>
          <w:p w14:paraId="3F15749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267EC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63C4E0" w14:textId="77777777" w:rsidTr="00B41757">
        <w:trPr>
          <w:trHeight w:val="20"/>
        </w:trPr>
        <w:tc>
          <w:tcPr>
            <w:tcW w:w="3402" w:type="dxa"/>
            <w:shd w:val="clear" w:color="auto" w:fill="auto"/>
            <w:hideMark/>
          </w:tcPr>
          <w:p w14:paraId="73F25B35"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576" w:type="dxa"/>
            <w:shd w:val="clear" w:color="auto" w:fill="auto"/>
            <w:noWrap/>
            <w:hideMark/>
          </w:tcPr>
          <w:p w14:paraId="33A1EEB3"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64F18F9" w14:textId="77777777" w:rsidR="00AB7C9D" w:rsidRPr="00944B4D" w:rsidRDefault="00AB7C9D" w:rsidP="00B41757">
            <w:pPr>
              <w:jc w:val="center"/>
              <w:rPr>
                <w:color w:val="000000"/>
                <w:sz w:val="16"/>
                <w:szCs w:val="16"/>
              </w:rPr>
            </w:pPr>
            <w:r w:rsidRPr="00944B4D">
              <w:rPr>
                <w:color w:val="000000"/>
                <w:sz w:val="16"/>
                <w:szCs w:val="16"/>
              </w:rPr>
              <w:t>0930399990</w:t>
            </w:r>
          </w:p>
        </w:tc>
        <w:tc>
          <w:tcPr>
            <w:tcW w:w="486" w:type="dxa"/>
            <w:shd w:val="clear" w:color="auto" w:fill="auto"/>
            <w:noWrap/>
            <w:hideMark/>
          </w:tcPr>
          <w:p w14:paraId="037E0165" w14:textId="77777777" w:rsidR="00AB7C9D" w:rsidRPr="00944B4D" w:rsidRDefault="00AB7C9D" w:rsidP="00B41757">
            <w:pPr>
              <w:jc w:val="center"/>
              <w:rPr>
                <w:color w:val="000000"/>
                <w:sz w:val="16"/>
                <w:szCs w:val="16"/>
              </w:rPr>
            </w:pPr>
            <w:r w:rsidRPr="00944B4D">
              <w:rPr>
                <w:color w:val="000000"/>
                <w:sz w:val="16"/>
                <w:szCs w:val="16"/>
              </w:rPr>
              <w:t>360</w:t>
            </w:r>
          </w:p>
        </w:tc>
        <w:tc>
          <w:tcPr>
            <w:tcW w:w="1358" w:type="dxa"/>
            <w:shd w:val="clear" w:color="auto" w:fill="auto"/>
            <w:noWrap/>
            <w:hideMark/>
          </w:tcPr>
          <w:p w14:paraId="1408399D" w14:textId="77777777" w:rsidR="00AB7C9D" w:rsidRPr="00944B4D" w:rsidRDefault="00AB7C9D" w:rsidP="00B41757">
            <w:pPr>
              <w:jc w:val="right"/>
              <w:rPr>
                <w:color w:val="000000"/>
                <w:sz w:val="16"/>
                <w:szCs w:val="16"/>
              </w:rPr>
            </w:pPr>
            <w:r w:rsidRPr="00944B4D">
              <w:rPr>
                <w:color w:val="000000"/>
                <w:sz w:val="16"/>
                <w:szCs w:val="16"/>
              </w:rPr>
              <w:t>40,00000</w:t>
            </w:r>
          </w:p>
        </w:tc>
        <w:tc>
          <w:tcPr>
            <w:tcW w:w="1417" w:type="dxa"/>
            <w:shd w:val="clear" w:color="auto" w:fill="auto"/>
            <w:noWrap/>
            <w:hideMark/>
          </w:tcPr>
          <w:p w14:paraId="1A96FF2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C80B3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F99B35" w14:textId="77777777" w:rsidTr="00B41757">
        <w:trPr>
          <w:trHeight w:val="20"/>
        </w:trPr>
        <w:tc>
          <w:tcPr>
            <w:tcW w:w="3402" w:type="dxa"/>
            <w:shd w:val="clear" w:color="auto" w:fill="auto"/>
            <w:hideMark/>
          </w:tcPr>
          <w:p w14:paraId="0484BB8A"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731B61D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C856498" w14:textId="77777777" w:rsidR="00AB7C9D" w:rsidRPr="00944B4D" w:rsidRDefault="00AB7C9D" w:rsidP="00B41757">
            <w:pPr>
              <w:jc w:val="center"/>
              <w:rPr>
                <w:color w:val="000000"/>
                <w:sz w:val="16"/>
                <w:szCs w:val="16"/>
              </w:rPr>
            </w:pPr>
            <w:r w:rsidRPr="00944B4D">
              <w:rPr>
                <w:color w:val="000000"/>
                <w:sz w:val="16"/>
                <w:szCs w:val="16"/>
              </w:rPr>
              <w:t>0950000000</w:t>
            </w:r>
          </w:p>
        </w:tc>
        <w:tc>
          <w:tcPr>
            <w:tcW w:w="486" w:type="dxa"/>
            <w:shd w:val="clear" w:color="auto" w:fill="auto"/>
            <w:noWrap/>
            <w:hideMark/>
          </w:tcPr>
          <w:p w14:paraId="2471263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3D3BD5C" w14:textId="77777777" w:rsidR="00AB7C9D" w:rsidRPr="00944B4D" w:rsidRDefault="00AB7C9D" w:rsidP="00B41757">
            <w:pPr>
              <w:jc w:val="right"/>
              <w:rPr>
                <w:color w:val="000000"/>
                <w:sz w:val="16"/>
                <w:szCs w:val="16"/>
              </w:rPr>
            </w:pPr>
            <w:r w:rsidRPr="00944B4D">
              <w:rPr>
                <w:color w:val="000000"/>
                <w:sz w:val="16"/>
                <w:szCs w:val="16"/>
              </w:rPr>
              <w:t>9 822,34687</w:t>
            </w:r>
          </w:p>
        </w:tc>
        <w:tc>
          <w:tcPr>
            <w:tcW w:w="1417" w:type="dxa"/>
            <w:shd w:val="clear" w:color="auto" w:fill="auto"/>
            <w:noWrap/>
            <w:hideMark/>
          </w:tcPr>
          <w:p w14:paraId="0D1440CD" w14:textId="77777777" w:rsidR="00AB7C9D" w:rsidRPr="00944B4D" w:rsidRDefault="00AB7C9D" w:rsidP="00B41757">
            <w:pPr>
              <w:jc w:val="right"/>
              <w:rPr>
                <w:color w:val="000000"/>
                <w:sz w:val="16"/>
                <w:szCs w:val="16"/>
              </w:rPr>
            </w:pPr>
            <w:r w:rsidRPr="00944B4D">
              <w:rPr>
                <w:color w:val="000000"/>
                <w:sz w:val="16"/>
                <w:szCs w:val="16"/>
              </w:rPr>
              <w:t>7 939,40000</w:t>
            </w:r>
          </w:p>
        </w:tc>
        <w:tc>
          <w:tcPr>
            <w:tcW w:w="1470" w:type="dxa"/>
            <w:shd w:val="clear" w:color="auto" w:fill="auto"/>
            <w:noWrap/>
            <w:hideMark/>
          </w:tcPr>
          <w:p w14:paraId="5D06ABCC"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582BA6C3" w14:textId="77777777" w:rsidTr="00B41757">
        <w:trPr>
          <w:trHeight w:val="20"/>
        </w:trPr>
        <w:tc>
          <w:tcPr>
            <w:tcW w:w="3402" w:type="dxa"/>
            <w:shd w:val="clear" w:color="auto" w:fill="auto"/>
            <w:hideMark/>
          </w:tcPr>
          <w:p w14:paraId="79C421E2"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shd w:val="clear" w:color="auto" w:fill="auto"/>
            <w:noWrap/>
            <w:hideMark/>
          </w:tcPr>
          <w:p w14:paraId="7454CEF0"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493C67E" w14:textId="77777777" w:rsidR="00AB7C9D" w:rsidRPr="00944B4D" w:rsidRDefault="00AB7C9D" w:rsidP="00B41757">
            <w:pPr>
              <w:jc w:val="center"/>
              <w:rPr>
                <w:color w:val="000000"/>
                <w:sz w:val="16"/>
                <w:szCs w:val="16"/>
              </w:rPr>
            </w:pPr>
            <w:r w:rsidRPr="00944B4D">
              <w:rPr>
                <w:color w:val="000000"/>
                <w:sz w:val="16"/>
                <w:szCs w:val="16"/>
              </w:rPr>
              <w:t>0950100000</w:t>
            </w:r>
          </w:p>
        </w:tc>
        <w:tc>
          <w:tcPr>
            <w:tcW w:w="486" w:type="dxa"/>
            <w:shd w:val="clear" w:color="auto" w:fill="auto"/>
            <w:noWrap/>
            <w:hideMark/>
          </w:tcPr>
          <w:p w14:paraId="6432D2F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D47666" w14:textId="77777777" w:rsidR="00AB7C9D" w:rsidRPr="00944B4D" w:rsidRDefault="00AB7C9D" w:rsidP="00B41757">
            <w:pPr>
              <w:jc w:val="right"/>
              <w:rPr>
                <w:color w:val="000000"/>
                <w:sz w:val="16"/>
                <w:szCs w:val="16"/>
              </w:rPr>
            </w:pPr>
            <w:r w:rsidRPr="00944B4D">
              <w:rPr>
                <w:color w:val="000000"/>
                <w:sz w:val="16"/>
                <w:szCs w:val="16"/>
              </w:rPr>
              <w:t>9 822,34687</w:t>
            </w:r>
          </w:p>
        </w:tc>
        <w:tc>
          <w:tcPr>
            <w:tcW w:w="1417" w:type="dxa"/>
            <w:shd w:val="clear" w:color="auto" w:fill="auto"/>
            <w:noWrap/>
            <w:hideMark/>
          </w:tcPr>
          <w:p w14:paraId="4DCED5A9" w14:textId="77777777" w:rsidR="00AB7C9D" w:rsidRPr="00944B4D" w:rsidRDefault="00AB7C9D" w:rsidP="00B41757">
            <w:pPr>
              <w:jc w:val="right"/>
              <w:rPr>
                <w:color w:val="000000"/>
                <w:sz w:val="16"/>
                <w:szCs w:val="16"/>
              </w:rPr>
            </w:pPr>
            <w:r w:rsidRPr="00944B4D">
              <w:rPr>
                <w:color w:val="000000"/>
                <w:sz w:val="16"/>
                <w:szCs w:val="16"/>
              </w:rPr>
              <w:t>7 939,40000</w:t>
            </w:r>
          </w:p>
        </w:tc>
        <w:tc>
          <w:tcPr>
            <w:tcW w:w="1470" w:type="dxa"/>
            <w:shd w:val="clear" w:color="auto" w:fill="auto"/>
            <w:noWrap/>
            <w:hideMark/>
          </w:tcPr>
          <w:p w14:paraId="12E78D7D" w14:textId="77777777" w:rsidR="00AB7C9D" w:rsidRPr="00944B4D" w:rsidRDefault="00AB7C9D" w:rsidP="00B41757">
            <w:pPr>
              <w:jc w:val="right"/>
              <w:rPr>
                <w:color w:val="000000"/>
                <w:sz w:val="16"/>
                <w:szCs w:val="16"/>
              </w:rPr>
            </w:pPr>
            <w:r w:rsidRPr="00944B4D">
              <w:rPr>
                <w:color w:val="000000"/>
                <w:sz w:val="16"/>
                <w:szCs w:val="16"/>
              </w:rPr>
              <w:t>7 939,40000</w:t>
            </w:r>
          </w:p>
        </w:tc>
      </w:tr>
      <w:tr w:rsidR="00AB7C9D" w:rsidRPr="00944B4D" w14:paraId="12E6D51D" w14:textId="77777777" w:rsidTr="00B41757">
        <w:trPr>
          <w:trHeight w:val="20"/>
        </w:trPr>
        <w:tc>
          <w:tcPr>
            <w:tcW w:w="3402" w:type="dxa"/>
            <w:shd w:val="clear" w:color="auto" w:fill="auto"/>
            <w:hideMark/>
          </w:tcPr>
          <w:p w14:paraId="1DA96314"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по обеспечению хозяйственного обслуживания</w:t>
            </w:r>
          </w:p>
        </w:tc>
        <w:tc>
          <w:tcPr>
            <w:tcW w:w="576" w:type="dxa"/>
            <w:shd w:val="clear" w:color="auto" w:fill="auto"/>
            <w:noWrap/>
            <w:hideMark/>
          </w:tcPr>
          <w:p w14:paraId="064AC0C0"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CD127FD" w14:textId="77777777" w:rsidR="00AB7C9D" w:rsidRPr="00944B4D" w:rsidRDefault="00AB7C9D" w:rsidP="00B41757">
            <w:pPr>
              <w:jc w:val="center"/>
              <w:rPr>
                <w:color w:val="000000"/>
                <w:sz w:val="16"/>
                <w:szCs w:val="16"/>
              </w:rPr>
            </w:pPr>
            <w:r w:rsidRPr="00944B4D">
              <w:rPr>
                <w:color w:val="000000"/>
                <w:sz w:val="16"/>
                <w:szCs w:val="16"/>
              </w:rPr>
              <w:t>0950101110</w:t>
            </w:r>
          </w:p>
        </w:tc>
        <w:tc>
          <w:tcPr>
            <w:tcW w:w="486" w:type="dxa"/>
            <w:shd w:val="clear" w:color="auto" w:fill="auto"/>
            <w:noWrap/>
            <w:hideMark/>
          </w:tcPr>
          <w:p w14:paraId="7EF8157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E5D2A90"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17" w:type="dxa"/>
            <w:shd w:val="clear" w:color="auto" w:fill="auto"/>
            <w:noWrap/>
            <w:hideMark/>
          </w:tcPr>
          <w:p w14:paraId="27369B2C"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74EBBE0C"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2C9B4CEE" w14:textId="77777777" w:rsidTr="00B41757">
        <w:trPr>
          <w:trHeight w:val="20"/>
        </w:trPr>
        <w:tc>
          <w:tcPr>
            <w:tcW w:w="3402" w:type="dxa"/>
            <w:shd w:val="clear" w:color="auto" w:fill="auto"/>
            <w:hideMark/>
          </w:tcPr>
          <w:p w14:paraId="3C8A6BA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2551201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448E933" w14:textId="77777777" w:rsidR="00AB7C9D" w:rsidRPr="00944B4D" w:rsidRDefault="00AB7C9D" w:rsidP="00B41757">
            <w:pPr>
              <w:jc w:val="center"/>
              <w:rPr>
                <w:color w:val="000000"/>
                <w:sz w:val="16"/>
                <w:szCs w:val="16"/>
              </w:rPr>
            </w:pPr>
            <w:r w:rsidRPr="00944B4D">
              <w:rPr>
                <w:color w:val="000000"/>
                <w:sz w:val="16"/>
                <w:szCs w:val="16"/>
              </w:rPr>
              <w:t>0950101110</w:t>
            </w:r>
          </w:p>
        </w:tc>
        <w:tc>
          <w:tcPr>
            <w:tcW w:w="486" w:type="dxa"/>
            <w:shd w:val="clear" w:color="auto" w:fill="auto"/>
            <w:noWrap/>
            <w:hideMark/>
          </w:tcPr>
          <w:p w14:paraId="6C271102"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31C45E82"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17" w:type="dxa"/>
            <w:shd w:val="clear" w:color="auto" w:fill="auto"/>
            <w:noWrap/>
            <w:hideMark/>
          </w:tcPr>
          <w:p w14:paraId="556A608A"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6D067AA0"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474780A2" w14:textId="77777777" w:rsidTr="00B41757">
        <w:trPr>
          <w:trHeight w:val="20"/>
        </w:trPr>
        <w:tc>
          <w:tcPr>
            <w:tcW w:w="3402" w:type="dxa"/>
            <w:shd w:val="clear" w:color="auto" w:fill="auto"/>
            <w:hideMark/>
          </w:tcPr>
          <w:p w14:paraId="5CE3033A"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0BFFADD4"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ABC44C0" w14:textId="77777777" w:rsidR="00AB7C9D" w:rsidRPr="00944B4D" w:rsidRDefault="00AB7C9D" w:rsidP="00B41757">
            <w:pPr>
              <w:jc w:val="center"/>
              <w:rPr>
                <w:color w:val="000000"/>
                <w:sz w:val="16"/>
                <w:szCs w:val="16"/>
              </w:rPr>
            </w:pPr>
            <w:r w:rsidRPr="00944B4D">
              <w:rPr>
                <w:color w:val="000000"/>
                <w:sz w:val="16"/>
                <w:szCs w:val="16"/>
              </w:rPr>
              <w:t>0950172300</w:t>
            </w:r>
          </w:p>
        </w:tc>
        <w:tc>
          <w:tcPr>
            <w:tcW w:w="486" w:type="dxa"/>
            <w:shd w:val="clear" w:color="auto" w:fill="auto"/>
            <w:noWrap/>
            <w:hideMark/>
          </w:tcPr>
          <w:p w14:paraId="53A6766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1A3D64"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17" w:type="dxa"/>
            <w:shd w:val="clear" w:color="auto" w:fill="auto"/>
            <w:noWrap/>
            <w:hideMark/>
          </w:tcPr>
          <w:p w14:paraId="6DB20097"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60CD83D6" w14:textId="77777777" w:rsidR="00AB7C9D" w:rsidRPr="00944B4D" w:rsidRDefault="00AB7C9D" w:rsidP="00B41757">
            <w:pPr>
              <w:jc w:val="right"/>
              <w:rPr>
                <w:color w:val="000000"/>
                <w:sz w:val="16"/>
                <w:szCs w:val="16"/>
              </w:rPr>
            </w:pPr>
            <w:r w:rsidRPr="00944B4D">
              <w:rPr>
                <w:color w:val="000000"/>
                <w:sz w:val="16"/>
                <w:szCs w:val="16"/>
              </w:rPr>
              <w:t>1 744,40000</w:t>
            </w:r>
          </w:p>
        </w:tc>
      </w:tr>
      <w:tr w:rsidR="00AB7C9D" w:rsidRPr="00944B4D" w14:paraId="119B25CD" w14:textId="77777777" w:rsidTr="00B41757">
        <w:trPr>
          <w:trHeight w:val="20"/>
        </w:trPr>
        <w:tc>
          <w:tcPr>
            <w:tcW w:w="3402" w:type="dxa"/>
            <w:shd w:val="clear" w:color="auto" w:fill="auto"/>
            <w:hideMark/>
          </w:tcPr>
          <w:p w14:paraId="1D1EA32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w:t>
            </w:r>
            <w:r w:rsidRPr="00944B4D">
              <w:rPr>
                <w:color w:val="000000"/>
                <w:sz w:val="16"/>
                <w:szCs w:val="16"/>
              </w:rPr>
              <w:lastRenderedPageBreak/>
              <w:t>ных) нужд</w:t>
            </w:r>
          </w:p>
        </w:tc>
        <w:tc>
          <w:tcPr>
            <w:tcW w:w="576" w:type="dxa"/>
            <w:shd w:val="clear" w:color="auto" w:fill="auto"/>
            <w:noWrap/>
            <w:hideMark/>
          </w:tcPr>
          <w:p w14:paraId="3B6653B5"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FA60B3D" w14:textId="77777777" w:rsidR="00AB7C9D" w:rsidRPr="00944B4D" w:rsidRDefault="00AB7C9D" w:rsidP="00B41757">
            <w:pPr>
              <w:jc w:val="center"/>
              <w:rPr>
                <w:color w:val="000000"/>
                <w:sz w:val="16"/>
                <w:szCs w:val="16"/>
              </w:rPr>
            </w:pPr>
            <w:r w:rsidRPr="00944B4D">
              <w:rPr>
                <w:color w:val="000000"/>
                <w:sz w:val="16"/>
                <w:szCs w:val="16"/>
              </w:rPr>
              <w:t>0950172300</w:t>
            </w:r>
          </w:p>
        </w:tc>
        <w:tc>
          <w:tcPr>
            <w:tcW w:w="486" w:type="dxa"/>
            <w:shd w:val="clear" w:color="auto" w:fill="auto"/>
            <w:noWrap/>
            <w:hideMark/>
          </w:tcPr>
          <w:p w14:paraId="0009FDC1"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A587962" w14:textId="77777777" w:rsidR="00AB7C9D" w:rsidRPr="00944B4D" w:rsidRDefault="00AB7C9D" w:rsidP="00B41757">
            <w:pPr>
              <w:jc w:val="right"/>
              <w:rPr>
                <w:color w:val="000000"/>
                <w:sz w:val="16"/>
                <w:szCs w:val="16"/>
              </w:rPr>
            </w:pPr>
            <w:r w:rsidRPr="00944B4D">
              <w:rPr>
                <w:color w:val="000000"/>
                <w:sz w:val="16"/>
                <w:szCs w:val="16"/>
              </w:rPr>
              <w:t>165,80000</w:t>
            </w:r>
          </w:p>
        </w:tc>
        <w:tc>
          <w:tcPr>
            <w:tcW w:w="1417" w:type="dxa"/>
            <w:shd w:val="clear" w:color="auto" w:fill="auto"/>
            <w:noWrap/>
            <w:hideMark/>
          </w:tcPr>
          <w:p w14:paraId="4F3554C8" w14:textId="77777777" w:rsidR="00AB7C9D" w:rsidRPr="00944B4D" w:rsidRDefault="00AB7C9D" w:rsidP="00B41757">
            <w:pPr>
              <w:jc w:val="right"/>
              <w:rPr>
                <w:color w:val="000000"/>
                <w:sz w:val="16"/>
                <w:szCs w:val="16"/>
              </w:rPr>
            </w:pPr>
            <w:r w:rsidRPr="00944B4D">
              <w:rPr>
                <w:color w:val="000000"/>
                <w:sz w:val="16"/>
                <w:szCs w:val="16"/>
              </w:rPr>
              <w:t>165,80000</w:t>
            </w:r>
          </w:p>
        </w:tc>
        <w:tc>
          <w:tcPr>
            <w:tcW w:w="1470" w:type="dxa"/>
            <w:shd w:val="clear" w:color="auto" w:fill="auto"/>
            <w:noWrap/>
            <w:hideMark/>
          </w:tcPr>
          <w:p w14:paraId="4C025C48" w14:textId="77777777" w:rsidR="00AB7C9D" w:rsidRPr="00944B4D" w:rsidRDefault="00AB7C9D" w:rsidP="00B41757">
            <w:pPr>
              <w:jc w:val="right"/>
              <w:rPr>
                <w:color w:val="000000"/>
                <w:sz w:val="16"/>
                <w:szCs w:val="16"/>
              </w:rPr>
            </w:pPr>
            <w:r w:rsidRPr="00944B4D">
              <w:rPr>
                <w:color w:val="000000"/>
                <w:sz w:val="16"/>
                <w:szCs w:val="16"/>
              </w:rPr>
              <w:t>165,80000</w:t>
            </w:r>
          </w:p>
        </w:tc>
      </w:tr>
      <w:tr w:rsidR="00AB7C9D" w:rsidRPr="00944B4D" w14:paraId="784F32F6" w14:textId="77777777" w:rsidTr="00B41757">
        <w:trPr>
          <w:trHeight w:val="20"/>
        </w:trPr>
        <w:tc>
          <w:tcPr>
            <w:tcW w:w="3402" w:type="dxa"/>
            <w:shd w:val="clear" w:color="auto" w:fill="auto"/>
            <w:hideMark/>
          </w:tcPr>
          <w:p w14:paraId="0805F5A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67AEBD45"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59FEE96" w14:textId="77777777" w:rsidR="00AB7C9D" w:rsidRPr="00944B4D" w:rsidRDefault="00AB7C9D" w:rsidP="00B41757">
            <w:pPr>
              <w:jc w:val="center"/>
              <w:rPr>
                <w:color w:val="000000"/>
                <w:sz w:val="16"/>
                <w:szCs w:val="16"/>
              </w:rPr>
            </w:pPr>
            <w:r w:rsidRPr="00944B4D">
              <w:rPr>
                <w:color w:val="000000"/>
                <w:sz w:val="16"/>
                <w:szCs w:val="16"/>
              </w:rPr>
              <w:t>0950172300</w:t>
            </w:r>
          </w:p>
        </w:tc>
        <w:tc>
          <w:tcPr>
            <w:tcW w:w="486" w:type="dxa"/>
            <w:shd w:val="clear" w:color="auto" w:fill="auto"/>
            <w:noWrap/>
            <w:hideMark/>
          </w:tcPr>
          <w:p w14:paraId="5390C742"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743915DA" w14:textId="77777777" w:rsidR="00AB7C9D" w:rsidRPr="00944B4D" w:rsidRDefault="00AB7C9D" w:rsidP="00B41757">
            <w:pPr>
              <w:jc w:val="right"/>
              <w:rPr>
                <w:color w:val="000000"/>
                <w:sz w:val="16"/>
                <w:szCs w:val="16"/>
              </w:rPr>
            </w:pPr>
            <w:r w:rsidRPr="00944B4D">
              <w:rPr>
                <w:color w:val="000000"/>
                <w:sz w:val="16"/>
                <w:szCs w:val="16"/>
              </w:rPr>
              <w:t>1 578,60000</w:t>
            </w:r>
          </w:p>
        </w:tc>
        <w:tc>
          <w:tcPr>
            <w:tcW w:w="1417" w:type="dxa"/>
            <w:shd w:val="clear" w:color="auto" w:fill="auto"/>
            <w:noWrap/>
            <w:hideMark/>
          </w:tcPr>
          <w:p w14:paraId="4D083518" w14:textId="77777777" w:rsidR="00AB7C9D" w:rsidRPr="00944B4D" w:rsidRDefault="00AB7C9D" w:rsidP="00B41757">
            <w:pPr>
              <w:jc w:val="right"/>
              <w:rPr>
                <w:color w:val="000000"/>
                <w:sz w:val="16"/>
                <w:szCs w:val="16"/>
              </w:rPr>
            </w:pPr>
            <w:r w:rsidRPr="00944B4D">
              <w:rPr>
                <w:color w:val="000000"/>
                <w:sz w:val="16"/>
                <w:szCs w:val="16"/>
              </w:rPr>
              <w:t>1 578,60000</w:t>
            </w:r>
          </w:p>
        </w:tc>
        <w:tc>
          <w:tcPr>
            <w:tcW w:w="1470" w:type="dxa"/>
            <w:shd w:val="clear" w:color="auto" w:fill="auto"/>
            <w:noWrap/>
            <w:hideMark/>
          </w:tcPr>
          <w:p w14:paraId="4EE9BEF2" w14:textId="77777777" w:rsidR="00AB7C9D" w:rsidRPr="00944B4D" w:rsidRDefault="00AB7C9D" w:rsidP="00B41757">
            <w:pPr>
              <w:jc w:val="right"/>
              <w:rPr>
                <w:color w:val="000000"/>
                <w:sz w:val="16"/>
                <w:szCs w:val="16"/>
              </w:rPr>
            </w:pPr>
            <w:r w:rsidRPr="00944B4D">
              <w:rPr>
                <w:color w:val="000000"/>
                <w:sz w:val="16"/>
                <w:szCs w:val="16"/>
              </w:rPr>
              <w:t>1 578,60000</w:t>
            </w:r>
          </w:p>
        </w:tc>
      </w:tr>
      <w:tr w:rsidR="00AB7C9D" w:rsidRPr="00944B4D" w14:paraId="77D311EA" w14:textId="77777777" w:rsidTr="00B41757">
        <w:trPr>
          <w:trHeight w:val="20"/>
        </w:trPr>
        <w:tc>
          <w:tcPr>
            <w:tcW w:w="3402" w:type="dxa"/>
            <w:shd w:val="clear" w:color="auto" w:fill="auto"/>
            <w:hideMark/>
          </w:tcPr>
          <w:p w14:paraId="1162FA89"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1D32144A"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25412F67" w14:textId="77777777" w:rsidR="00AB7C9D" w:rsidRPr="00944B4D" w:rsidRDefault="00AB7C9D" w:rsidP="00B41757">
            <w:pPr>
              <w:jc w:val="center"/>
              <w:rPr>
                <w:color w:val="000000"/>
                <w:sz w:val="16"/>
                <w:szCs w:val="16"/>
              </w:rPr>
            </w:pPr>
            <w:r w:rsidRPr="00944B4D">
              <w:rPr>
                <w:color w:val="000000"/>
                <w:sz w:val="16"/>
                <w:szCs w:val="16"/>
              </w:rPr>
              <w:t>09501S2300</w:t>
            </w:r>
          </w:p>
        </w:tc>
        <w:tc>
          <w:tcPr>
            <w:tcW w:w="486" w:type="dxa"/>
            <w:shd w:val="clear" w:color="auto" w:fill="auto"/>
            <w:noWrap/>
            <w:hideMark/>
          </w:tcPr>
          <w:p w14:paraId="50C4580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77328E5" w14:textId="77777777" w:rsidR="00AB7C9D" w:rsidRPr="00944B4D" w:rsidRDefault="00AB7C9D" w:rsidP="00B41757">
            <w:pPr>
              <w:jc w:val="right"/>
              <w:rPr>
                <w:color w:val="000000"/>
                <w:sz w:val="16"/>
                <w:szCs w:val="16"/>
              </w:rPr>
            </w:pPr>
            <w:r w:rsidRPr="00944B4D">
              <w:rPr>
                <w:color w:val="000000"/>
                <w:sz w:val="16"/>
                <w:szCs w:val="16"/>
              </w:rPr>
              <w:t>436,10000</w:t>
            </w:r>
          </w:p>
        </w:tc>
        <w:tc>
          <w:tcPr>
            <w:tcW w:w="1417" w:type="dxa"/>
            <w:shd w:val="clear" w:color="auto" w:fill="auto"/>
            <w:noWrap/>
            <w:hideMark/>
          </w:tcPr>
          <w:p w14:paraId="37F48CD1"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3BCB0D89" w14:textId="77777777" w:rsidR="00AB7C9D" w:rsidRPr="00944B4D" w:rsidRDefault="00AB7C9D" w:rsidP="00B41757">
            <w:pPr>
              <w:jc w:val="right"/>
              <w:rPr>
                <w:color w:val="000000"/>
                <w:sz w:val="16"/>
                <w:szCs w:val="16"/>
              </w:rPr>
            </w:pPr>
            <w:r w:rsidRPr="00944B4D">
              <w:rPr>
                <w:color w:val="000000"/>
                <w:sz w:val="16"/>
                <w:szCs w:val="16"/>
              </w:rPr>
              <w:t>436,10000</w:t>
            </w:r>
          </w:p>
        </w:tc>
      </w:tr>
      <w:tr w:rsidR="00AB7C9D" w:rsidRPr="00944B4D" w14:paraId="42AEFF63" w14:textId="77777777" w:rsidTr="00B41757">
        <w:trPr>
          <w:trHeight w:val="20"/>
        </w:trPr>
        <w:tc>
          <w:tcPr>
            <w:tcW w:w="3402" w:type="dxa"/>
            <w:shd w:val="clear" w:color="auto" w:fill="auto"/>
            <w:hideMark/>
          </w:tcPr>
          <w:p w14:paraId="7763335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3B5A231"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A1C08F1" w14:textId="77777777" w:rsidR="00AB7C9D" w:rsidRPr="00944B4D" w:rsidRDefault="00AB7C9D" w:rsidP="00B41757">
            <w:pPr>
              <w:jc w:val="center"/>
              <w:rPr>
                <w:color w:val="000000"/>
                <w:sz w:val="16"/>
                <w:szCs w:val="16"/>
              </w:rPr>
            </w:pPr>
            <w:r w:rsidRPr="00944B4D">
              <w:rPr>
                <w:color w:val="000000"/>
                <w:sz w:val="16"/>
                <w:szCs w:val="16"/>
              </w:rPr>
              <w:t>09501S2300</w:t>
            </w:r>
          </w:p>
        </w:tc>
        <w:tc>
          <w:tcPr>
            <w:tcW w:w="486" w:type="dxa"/>
            <w:shd w:val="clear" w:color="auto" w:fill="auto"/>
            <w:noWrap/>
            <w:hideMark/>
          </w:tcPr>
          <w:p w14:paraId="008FE8E9"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BE6E094" w14:textId="77777777" w:rsidR="00AB7C9D" w:rsidRPr="00944B4D" w:rsidRDefault="00AB7C9D" w:rsidP="00B41757">
            <w:pPr>
              <w:jc w:val="right"/>
              <w:rPr>
                <w:color w:val="000000"/>
                <w:sz w:val="16"/>
                <w:szCs w:val="16"/>
              </w:rPr>
            </w:pPr>
            <w:r w:rsidRPr="00944B4D">
              <w:rPr>
                <w:color w:val="000000"/>
                <w:sz w:val="16"/>
                <w:szCs w:val="16"/>
              </w:rPr>
              <w:t>41,50000</w:t>
            </w:r>
          </w:p>
        </w:tc>
        <w:tc>
          <w:tcPr>
            <w:tcW w:w="1417" w:type="dxa"/>
            <w:shd w:val="clear" w:color="auto" w:fill="auto"/>
            <w:noWrap/>
            <w:hideMark/>
          </w:tcPr>
          <w:p w14:paraId="53424E81" w14:textId="77777777" w:rsidR="00AB7C9D" w:rsidRPr="00944B4D" w:rsidRDefault="00AB7C9D" w:rsidP="00B41757">
            <w:pPr>
              <w:jc w:val="right"/>
              <w:rPr>
                <w:color w:val="000000"/>
                <w:sz w:val="16"/>
                <w:szCs w:val="16"/>
              </w:rPr>
            </w:pPr>
            <w:r w:rsidRPr="00944B4D">
              <w:rPr>
                <w:color w:val="000000"/>
                <w:sz w:val="16"/>
                <w:szCs w:val="16"/>
              </w:rPr>
              <w:t>41,50000</w:t>
            </w:r>
          </w:p>
        </w:tc>
        <w:tc>
          <w:tcPr>
            <w:tcW w:w="1470" w:type="dxa"/>
            <w:shd w:val="clear" w:color="auto" w:fill="auto"/>
            <w:noWrap/>
            <w:hideMark/>
          </w:tcPr>
          <w:p w14:paraId="31CA8DCF" w14:textId="77777777" w:rsidR="00AB7C9D" w:rsidRPr="00944B4D" w:rsidRDefault="00AB7C9D" w:rsidP="00B41757">
            <w:pPr>
              <w:jc w:val="right"/>
              <w:rPr>
                <w:color w:val="000000"/>
                <w:sz w:val="16"/>
                <w:szCs w:val="16"/>
              </w:rPr>
            </w:pPr>
            <w:r w:rsidRPr="00944B4D">
              <w:rPr>
                <w:color w:val="000000"/>
                <w:sz w:val="16"/>
                <w:szCs w:val="16"/>
              </w:rPr>
              <w:t>41,50000</w:t>
            </w:r>
          </w:p>
        </w:tc>
      </w:tr>
      <w:tr w:rsidR="00AB7C9D" w:rsidRPr="00944B4D" w14:paraId="51670986" w14:textId="77777777" w:rsidTr="00B41757">
        <w:trPr>
          <w:trHeight w:val="20"/>
        </w:trPr>
        <w:tc>
          <w:tcPr>
            <w:tcW w:w="3402" w:type="dxa"/>
            <w:shd w:val="clear" w:color="auto" w:fill="auto"/>
            <w:hideMark/>
          </w:tcPr>
          <w:p w14:paraId="4E8853D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5F05B8B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98B7115" w14:textId="77777777" w:rsidR="00AB7C9D" w:rsidRPr="00944B4D" w:rsidRDefault="00AB7C9D" w:rsidP="00B41757">
            <w:pPr>
              <w:jc w:val="center"/>
              <w:rPr>
                <w:color w:val="000000"/>
                <w:sz w:val="16"/>
                <w:szCs w:val="16"/>
              </w:rPr>
            </w:pPr>
            <w:r w:rsidRPr="00944B4D">
              <w:rPr>
                <w:color w:val="000000"/>
                <w:sz w:val="16"/>
                <w:szCs w:val="16"/>
              </w:rPr>
              <w:t>09501S2300</w:t>
            </w:r>
          </w:p>
        </w:tc>
        <w:tc>
          <w:tcPr>
            <w:tcW w:w="486" w:type="dxa"/>
            <w:shd w:val="clear" w:color="auto" w:fill="auto"/>
            <w:noWrap/>
            <w:hideMark/>
          </w:tcPr>
          <w:p w14:paraId="757E2C76"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047C9233" w14:textId="77777777" w:rsidR="00AB7C9D" w:rsidRPr="00944B4D" w:rsidRDefault="00AB7C9D" w:rsidP="00B41757">
            <w:pPr>
              <w:jc w:val="right"/>
              <w:rPr>
                <w:color w:val="000000"/>
                <w:sz w:val="16"/>
                <w:szCs w:val="16"/>
              </w:rPr>
            </w:pPr>
            <w:r w:rsidRPr="00944B4D">
              <w:rPr>
                <w:color w:val="000000"/>
                <w:sz w:val="16"/>
                <w:szCs w:val="16"/>
              </w:rPr>
              <w:t>394,60000</w:t>
            </w:r>
          </w:p>
        </w:tc>
        <w:tc>
          <w:tcPr>
            <w:tcW w:w="1417" w:type="dxa"/>
            <w:shd w:val="clear" w:color="auto" w:fill="auto"/>
            <w:noWrap/>
            <w:hideMark/>
          </w:tcPr>
          <w:p w14:paraId="3A014E39" w14:textId="77777777" w:rsidR="00AB7C9D" w:rsidRPr="00944B4D" w:rsidRDefault="00AB7C9D" w:rsidP="00B41757">
            <w:pPr>
              <w:jc w:val="right"/>
              <w:rPr>
                <w:color w:val="000000"/>
                <w:sz w:val="16"/>
                <w:szCs w:val="16"/>
              </w:rPr>
            </w:pPr>
            <w:r w:rsidRPr="00944B4D">
              <w:rPr>
                <w:color w:val="000000"/>
                <w:sz w:val="16"/>
                <w:szCs w:val="16"/>
              </w:rPr>
              <w:t>394,60000</w:t>
            </w:r>
          </w:p>
        </w:tc>
        <w:tc>
          <w:tcPr>
            <w:tcW w:w="1470" w:type="dxa"/>
            <w:shd w:val="clear" w:color="auto" w:fill="auto"/>
            <w:noWrap/>
            <w:hideMark/>
          </w:tcPr>
          <w:p w14:paraId="5F22B42D" w14:textId="77777777" w:rsidR="00AB7C9D" w:rsidRPr="00944B4D" w:rsidRDefault="00AB7C9D" w:rsidP="00B41757">
            <w:pPr>
              <w:jc w:val="right"/>
              <w:rPr>
                <w:color w:val="000000"/>
                <w:sz w:val="16"/>
                <w:szCs w:val="16"/>
              </w:rPr>
            </w:pPr>
            <w:r w:rsidRPr="00944B4D">
              <w:rPr>
                <w:color w:val="000000"/>
                <w:sz w:val="16"/>
                <w:szCs w:val="16"/>
              </w:rPr>
              <w:t>394,60000</w:t>
            </w:r>
          </w:p>
        </w:tc>
      </w:tr>
      <w:tr w:rsidR="00AB7C9D" w:rsidRPr="00944B4D" w14:paraId="3A45E988" w14:textId="77777777" w:rsidTr="00B41757">
        <w:trPr>
          <w:trHeight w:val="20"/>
        </w:trPr>
        <w:tc>
          <w:tcPr>
            <w:tcW w:w="3402" w:type="dxa"/>
            <w:shd w:val="clear" w:color="auto" w:fill="auto"/>
            <w:hideMark/>
          </w:tcPr>
          <w:p w14:paraId="78E5381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576" w:type="dxa"/>
            <w:shd w:val="clear" w:color="auto" w:fill="auto"/>
            <w:noWrap/>
            <w:hideMark/>
          </w:tcPr>
          <w:p w14:paraId="0CA59F1A"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48D56CB4" w14:textId="77777777" w:rsidR="00AB7C9D" w:rsidRPr="00944B4D" w:rsidRDefault="00AB7C9D" w:rsidP="00B41757">
            <w:pPr>
              <w:jc w:val="center"/>
              <w:rPr>
                <w:color w:val="000000"/>
                <w:sz w:val="16"/>
                <w:szCs w:val="16"/>
              </w:rPr>
            </w:pPr>
            <w:r w:rsidRPr="00944B4D">
              <w:rPr>
                <w:color w:val="000000"/>
                <w:sz w:val="16"/>
                <w:szCs w:val="16"/>
              </w:rPr>
              <w:t>1300000000</w:t>
            </w:r>
          </w:p>
        </w:tc>
        <w:tc>
          <w:tcPr>
            <w:tcW w:w="486" w:type="dxa"/>
            <w:shd w:val="clear" w:color="auto" w:fill="auto"/>
            <w:noWrap/>
            <w:hideMark/>
          </w:tcPr>
          <w:p w14:paraId="3EB8217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8E79CAE" w14:textId="77777777" w:rsidR="00AB7C9D" w:rsidRPr="00944B4D" w:rsidRDefault="00AB7C9D" w:rsidP="00B41757">
            <w:pPr>
              <w:jc w:val="right"/>
              <w:rPr>
                <w:color w:val="000000"/>
                <w:sz w:val="16"/>
                <w:szCs w:val="16"/>
              </w:rPr>
            </w:pPr>
            <w:r w:rsidRPr="00944B4D">
              <w:rPr>
                <w:color w:val="000000"/>
                <w:sz w:val="16"/>
                <w:szCs w:val="16"/>
              </w:rPr>
              <w:t>2 454,25900</w:t>
            </w:r>
          </w:p>
        </w:tc>
        <w:tc>
          <w:tcPr>
            <w:tcW w:w="1417" w:type="dxa"/>
            <w:shd w:val="clear" w:color="auto" w:fill="auto"/>
            <w:noWrap/>
            <w:hideMark/>
          </w:tcPr>
          <w:p w14:paraId="287294A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EBCC10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CCDE4CE" w14:textId="77777777" w:rsidTr="00B41757">
        <w:trPr>
          <w:trHeight w:val="20"/>
        </w:trPr>
        <w:tc>
          <w:tcPr>
            <w:tcW w:w="3402" w:type="dxa"/>
            <w:shd w:val="clear" w:color="auto" w:fill="auto"/>
            <w:hideMark/>
          </w:tcPr>
          <w:p w14:paraId="271CE4E5" w14:textId="77777777" w:rsidR="00AB7C9D" w:rsidRPr="00944B4D" w:rsidRDefault="00AB7C9D" w:rsidP="00B41757">
            <w:pPr>
              <w:rPr>
                <w:color w:val="000000"/>
                <w:sz w:val="16"/>
                <w:szCs w:val="16"/>
              </w:rPr>
            </w:pPr>
            <w:r w:rsidRPr="00944B4D">
              <w:rPr>
                <w:color w:val="000000"/>
                <w:sz w:val="16"/>
                <w:szCs w:val="16"/>
              </w:rPr>
              <w:t xml:space="preserve"> Расширение телекоммуникационной инфраструктуры ОМСУ</w:t>
            </w:r>
          </w:p>
        </w:tc>
        <w:tc>
          <w:tcPr>
            <w:tcW w:w="576" w:type="dxa"/>
            <w:shd w:val="clear" w:color="auto" w:fill="auto"/>
            <w:noWrap/>
            <w:hideMark/>
          </w:tcPr>
          <w:p w14:paraId="1A85DA8B"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C1DC690" w14:textId="77777777" w:rsidR="00AB7C9D" w:rsidRPr="00944B4D" w:rsidRDefault="00AB7C9D" w:rsidP="00B41757">
            <w:pPr>
              <w:jc w:val="center"/>
              <w:rPr>
                <w:color w:val="000000"/>
                <w:sz w:val="16"/>
                <w:szCs w:val="16"/>
              </w:rPr>
            </w:pPr>
            <w:r w:rsidRPr="00944B4D">
              <w:rPr>
                <w:color w:val="000000"/>
                <w:sz w:val="16"/>
                <w:szCs w:val="16"/>
              </w:rPr>
              <w:t>1300100000</w:t>
            </w:r>
          </w:p>
        </w:tc>
        <w:tc>
          <w:tcPr>
            <w:tcW w:w="486" w:type="dxa"/>
            <w:shd w:val="clear" w:color="auto" w:fill="auto"/>
            <w:noWrap/>
            <w:hideMark/>
          </w:tcPr>
          <w:p w14:paraId="3D57416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774E402" w14:textId="77777777" w:rsidR="00AB7C9D" w:rsidRPr="00944B4D" w:rsidRDefault="00AB7C9D" w:rsidP="00B41757">
            <w:pPr>
              <w:jc w:val="right"/>
              <w:rPr>
                <w:color w:val="000000"/>
                <w:sz w:val="16"/>
                <w:szCs w:val="16"/>
              </w:rPr>
            </w:pPr>
            <w:r w:rsidRPr="00944B4D">
              <w:rPr>
                <w:color w:val="000000"/>
                <w:sz w:val="16"/>
                <w:szCs w:val="16"/>
              </w:rPr>
              <w:t>213,09600</w:t>
            </w:r>
          </w:p>
        </w:tc>
        <w:tc>
          <w:tcPr>
            <w:tcW w:w="1417" w:type="dxa"/>
            <w:shd w:val="clear" w:color="auto" w:fill="auto"/>
            <w:noWrap/>
            <w:hideMark/>
          </w:tcPr>
          <w:p w14:paraId="3A5C078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99A7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2C00A97" w14:textId="77777777" w:rsidTr="00B41757">
        <w:trPr>
          <w:trHeight w:val="20"/>
        </w:trPr>
        <w:tc>
          <w:tcPr>
            <w:tcW w:w="3402" w:type="dxa"/>
            <w:shd w:val="clear" w:color="auto" w:fill="auto"/>
            <w:hideMark/>
          </w:tcPr>
          <w:p w14:paraId="61CF9BA9"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shd w:val="clear" w:color="auto" w:fill="auto"/>
            <w:noWrap/>
            <w:hideMark/>
          </w:tcPr>
          <w:p w14:paraId="749380A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9BB73D6" w14:textId="77777777" w:rsidR="00AB7C9D" w:rsidRPr="00944B4D" w:rsidRDefault="00AB7C9D" w:rsidP="00B41757">
            <w:pPr>
              <w:jc w:val="center"/>
              <w:rPr>
                <w:color w:val="000000"/>
                <w:sz w:val="16"/>
                <w:szCs w:val="16"/>
              </w:rPr>
            </w:pPr>
            <w:r w:rsidRPr="00944B4D">
              <w:rPr>
                <w:color w:val="000000"/>
                <w:sz w:val="16"/>
                <w:szCs w:val="16"/>
              </w:rPr>
              <w:t>1300199990</w:t>
            </w:r>
          </w:p>
        </w:tc>
        <w:tc>
          <w:tcPr>
            <w:tcW w:w="486" w:type="dxa"/>
            <w:shd w:val="clear" w:color="auto" w:fill="auto"/>
            <w:noWrap/>
            <w:hideMark/>
          </w:tcPr>
          <w:p w14:paraId="0757CB9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E2AE49B" w14:textId="77777777" w:rsidR="00AB7C9D" w:rsidRPr="00944B4D" w:rsidRDefault="00AB7C9D" w:rsidP="00B41757">
            <w:pPr>
              <w:jc w:val="right"/>
              <w:rPr>
                <w:color w:val="000000"/>
                <w:sz w:val="16"/>
                <w:szCs w:val="16"/>
              </w:rPr>
            </w:pPr>
            <w:r w:rsidRPr="00944B4D">
              <w:rPr>
                <w:color w:val="000000"/>
                <w:sz w:val="16"/>
                <w:szCs w:val="16"/>
              </w:rPr>
              <w:t>213,09600</w:t>
            </w:r>
          </w:p>
        </w:tc>
        <w:tc>
          <w:tcPr>
            <w:tcW w:w="1417" w:type="dxa"/>
            <w:shd w:val="clear" w:color="auto" w:fill="auto"/>
            <w:noWrap/>
            <w:hideMark/>
          </w:tcPr>
          <w:p w14:paraId="5E90EC5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8C7C43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930373" w14:textId="77777777" w:rsidTr="00B41757">
        <w:trPr>
          <w:trHeight w:val="20"/>
        </w:trPr>
        <w:tc>
          <w:tcPr>
            <w:tcW w:w="3402" w:type="dxa"/>
            <w:shd w:val="clear" w:color="auto" w:fill="auto"/>
            <w:hideMark/>
          </w:tcPr>
          <w:p w14:paraId="3C62FFC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CFB1C4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0877D4D7" w14:textId="77777777" w:rsidR="00AB7C9D" w:rsidRPr="00944B4D" w:rsidRDefault="00AB7C9D" w:rsidP="00B41757">
            <w:pPr>
              <w:jc w:val="center"/>
              <w:rPr>
                <w:color w:val="000000"/>
                <w:sz w:val="16"/>
                <w:szCs w:val="16"/>
              </w:rPr>
            </w:pPr>
            <w:r w:rsidRPr="00944B4D">
              <w:rPr>
                <w:color w:val="000000"/>
                <w:sz w:val="16"/>
                <w:szCs w:val="16"/>
              </w:rPr>
              <w:t>1300199990</w:t>
            </w:r>
          </w:p>
        </w:tc>
        <w:tc>
          <w:tcPr>
            <w:tcW w:w="486" w:type="dxa"/>
            <w:shd w:val="clear" w:color="auto" w:fill="auto"/>
            <w:noWrap/>
            <w:hideMark/>
          </w:tcPr>
          <w:p w14:paraId="782CECCE"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E859D95" w14:textId="77777777" w:rsidR="00AB7C9D" w:rsidRPr="00944B4D" w:rsidRDefault="00AB7C9D" w:rsidP="00B41757">
            <w:pPr>
              <w:jc w:val="right"/>
              <w:rPr>
                <w:color w:val="000000"/>
                <w:sz w:val="16"/>
                <w:szCs w:val="16"/>
              </w:rPr>
            </w:pPr>
            <w:r w:rsidRPr="00944B4D">
              <w:rPr>
                <w:color w:val="000000"/>
                <w:sz w:val="16"/>
                <w:szCs w:val="16"/>
              </w:rPr>
              <w:t>213,09600</w:t>
            </w:r>
          </w:p>
        </w:tc>
        <w:tc>
          <w:tcPr>
            <w:tcW w:w="1417" w:type="dxa"/>
            <w:shd w:val="clear" w:color="auto" w:fill="auto"/>
            <w:noWrap/>
            <w:hideMark/>
          </w:tcPr>
          <w:p w14:paraId="16FB5BF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40499F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208C37" w14:textId="77777777" w:rsidTr="00B41757">
        <w:trPr>
          <w:trHeight w:val="20"/>
        </w:trPr>
        <w:tc>
          <w:tcPr>
            <w:tcW w:w="3402" w:type="dxa"/>
            <w:shd w:val="clear" w:color="auto" w:fill="auto"/>
            <w:hideMark/>
          </w:tcPr>
          <w:p w14:paraId="45F83C80"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защиты информации, а также обеспечение целостности, достоверности и конфиденциальности информации</w:t>
            </w:r>
          </w:p>
        </w:tc>
        <w:tc>
          <w:tcPr>
            <w:tcW w:w="576" w:type="dxa"/>
            <w:shd w:val="clear" w:color="auto" w:fill="auto"/>
            <w:noWrap/>
            <w:hideMark/>
          </w:tcPr>
          <w:p w14:paraId="5F35DFBA"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0D4CB9F" w14:textId="77777777" w:rsidR="00AB7C9D" w:rsidRPr="00944B4D" w:rsidRDefault="00AB7C9D" w:rsidP="00B41757">
            <w:pPr>
              <w:jc w:val="center"/>
              <w:rPr>
                <w:color w:val="000000"/>
                <w:sz w:val="16"/>
                <w:szCs w:val="16"/>
              </w:rPr>
            </w:pPr>
            <w:r w:rsidRPr="00944B4D">
              <w:rPr>
                <w:color w:val="000000"/>
                <w:sz w:val="16"/>
                <w:szCs w:val="16"/>
              </w:rPr>
              <w:t>1300400000</w:t>
            </w:r>
          </w:p>
        </w:tc>
        <w:tc>
          <w:tcPr>
            <w:tcW w:w="486" w:type="dxa"/>
            <w:shd w:val="clear" w:color="auto" w:fill="auto"/>
            <w:noWrap/>
            <w:hideMark/>
          </w:tcPr>
          <w:p w14:paraId="6E945F9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22F81F" w14:textId="77777777" w:rsidR="00AB7C9D" w:rsidRPr="00944B4D" w:rsidRDefault="00AB7C9D" w:rsidP="00B41757">
            <w:pPr>
              <w:jc w:val="right"/>
              <w:rPr>
                <w:color w:val="000000"/>
                <w:sz w:val="16"/>
                <w:szCs w:val="16"/>
              </w:rPr>
            </w:pPr>
            <w:r w:rsidRPr="00944B4D">
              <w:rPr>
                <w:color w:val="000000"/>
                <w:sz w:val="16"/>
                <w:szCs w:val="16"/>
              </w:rPr>
              <w:t>240,20000</w:t>
            </w:r>
          </w:p>
        </w:tc>
        <w:tc>
          <w:tcPr>
            <w:tcW w:w="1417" w:type="dxa"/>
            <w:shd w:val="clear" w:color="auto" w:fill="auto"/>
            <w:noWrap/>
            <w:hideMark/>
          </w:tcPr>
          <w:p w14:paraId="51958AD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FB275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C8075D" w14:textId="77777777" w:rsidTr="00B41757">
        <w:trPr>
          <w:trHeight w:val="20"/>
        </w:trPr>
        <w:tc>
          <w:tcPr>
            <w:tcW w:w="3402" w:type="dxa"/>
            <w:shd w:val="clear" w:color="auto" w:fill="auto"/>
            <w:hideMark/>
          </w:tcPr>
          <w:p w14:paraId="71B01DED"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shd w:val="clear" w:color="auto" w:fill="auto"/>
            <w:noWrap/>
            <w:hideMark/>
          </w:tcPr>
          <w:p w14:paraId="0C79085C"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A425D42" w14:textId="77777777" w:rsidR="00AB7C9D" w:rsidRPr="00944B4D" w:rsidRDefault="00AB7C9D" w:rsidP="00B41757">
            <w:pPr>
              <w:jc w:val="center"/>
              <w:rPr>
                <w:color w:val="000000"/>
                <w:sz w:val="16"/>
                <w:szCs w:val="16"/>
              </w:rPr>
            </w:pPr>
            <w:r w:rsidRPr="00944B4D">
              <w:rPr>
                <w:color w:val="000000"/>
                <w:sz w:val="16"/>
                <w:szCs w:val="16"/>
              </w:rPr>
              <w:t>1300499990</w:t>
            </w:r>
          </w:p>
        </w:tc>
        <w:tc>
          <w:tcPr>
            <w:tcW w:w="486" w:type="dxa"/>
            <w:shd w:val="clear" w:color="auto" w:fill="auto"/>
            <w:noWrap/>
            <w:hideMark/>
          </w:tcPr>
          <w:p w14:paraId="7F006A6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FF629D" w14:textId="77777777" w:rsidR="00AB7C9D" w:rsidRPr="00944B4D" w:rsidRDefault="00AB7C9D" w:rsidP="00B41757">
            <w:pPr>
              <w:jc w:val="right"/>
              <w:rPr>
                <w:color w:val="000000"/>
                <w:sz w:val="16"/>
                <w:szCs w:val="16"/>
              </w:rPr>
            </w:pPr>
            <w:r w:rsidRPr="00944B4D">
              <w:rPr>
                <w:color w:val="000000"/>
                <w:sz w:val="16"/>
                <w:szCs w:val="16"/>
              </w:rPr>
              <w:t>240,20000</w:t>
            </w:r>
          </w:p>
        </w:tc>
        <w:tc>
          <w:tcPr>
            <w:tcW w:w="1417" w:type="dxa"/>
            <w:shd w:val="clear" w:color="auto" w:fill="auto"/>
            <w:noWrap/>
            <w:hideMark/>
          </w:tcPr>
          <w:p w14:paraId="5976EF7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2CE48B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62480E" w14:textId="77777777" w:rsidTr="00B41757">
        <w:trPr>
          <w:trHeight w:val="20"/>
        </w:trPr>
        <w:tc>
          <w:tcPr>
            <w:tcW w:w="3402" w:type="dxa"/>
            <w:shd w:val="clear" w:color="auto" w:fill="auto"/>
            <w:hideMark/>
          </w:tcPr>
          <w:p w14:paraId="5ACF832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5E75F7C"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846FC99" w14:textId="77777777" w:rsidR="00AB7C9D" w:rsidRPr="00944B4D" w:rsidRDefault="00AB7C9D" w:rsidP="00B41757">
            <w:pPr>
              <w:jc w:val="center"/>
              <w:rPr>
                <w:color w:val="000000"/>
                <w:sz w:val="16"/>
                <w:szCs w:val="16"/>
              </w:rPr>
            </w:pPr>
            <w:r w:rsidRPr="00944B4D">
              <w:rPr>
                <w:color w:val="000000"/>
                <w:sz w:val="16"/>
                <w:szCs w:val="16"/>
              </w:rPr>
              <w:t>1300499990</w:t>
            </w:r>
          </w:p>
        </w:tc>
        <w:tc>
          <w:tcPr>
            <w:tcW w:w="486" w:type="dxa"/>
            <w:shd w:val="clear" w:color="auto" w:fill="auto"/>
            <w:noWrap/>
            <w:hideMark/>
          </w:tcPr>
          <w:p w14:paraId="565570A4"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6CF358C" w14:textId="77777777" w:rsidR="00AB7C9D" w:rsidRPr="00944B4D" w:rsidRDefault="00AB7C9D" w:rsidP="00B41757">
            <w:pPr>
              <w:jc w:val="right"/>
              <w:rPr>
                <w:color w:val="000000"/>
                <w:sz w:val="16"/>
                <w:szCs w:val="16"/>
              </w:rPr>
            </w:pPr>
            <w:r w:rsidRPr="00944B4D">
              <w:rPr>
                <w:color w:val="000000"/>
                <w:sz w:val="16"/>
                <w:szCs w:val="16"/>
              </w:rPr>
              <w:t>240,20000</w:t>
            </w:r>
          </w:p>
        </w:tc>
        <w:tc>
          <w:tcPr>
            <w:tcW w:w="1417" w:type="dxa"/>
            <w:shd w:val="clear" w:color="auto" w:fill="auto"/>
            <w:noWrap/>
            <w:hideMark/>
          </w:tcPr>
          <w:p w14:paraId="7645F9E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90D5A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45AFB2" w14:textId="77777777" w:rsidTr="00B41757">
        <w:trPr>
          <w:trHeight w:val="20"/>
        </w:trPr>
        <w:tc>
          <w:tcPr>
            <w:tcW w:w="3402" w:type="dxa"/>
            <w:shd w:val="clear" w:color="auto" w:fill="auto"/>
            <w:hideMark/>
          </w:tcPr>
          <w:p w14:paraId="657324D0" w14:textId="77777777" w:rsidR="00AB7C9D" w:rsidRPr="00944B4D" w:rsidRDefault="00AB7C9D" w:rsidP="00B41757">
            <w:pPr>
              <w:rPr>
                <w:color w:val="000000"/>
                <w:sz w:val="16"/>
                <w:szCs w:val="16"/>
              </w:rPr>
            </w:pPr>
            <w:r w:rsidRPr="00944B4D">
              <w:rPr>
                <w:color w:val="000000"/>
                <w:sz w:val="16"/>
                <w:szCs w:val="16"/>
              </w:rPr>
              <w:t xml:space="preserve"> Обеспечение работников ОМСУ современным компьютерным оборудованием и копировальной техникой</w:t>
            </w:r>
          </w:p>
        </w:tc>
        <w:tc>
          <w:tcPr>
            <w:tcW w:w="576" w:type="dxa"/>
            <w:shd w:val="clear" w:color="auto" w:fill="auto"/>
            <w:noWrap/>
            <w:hideMark/>
          </w:tcPr>
          <w:p w14:paraId="0D5836B4"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0C374387" w14:textId="77777777" w:rsidR="00AB7C9D" w:rsidRPr="00944B4D" w:rsidRDefault="00AB7C9D" w:rsidP="00B41757">
            <w:pPr>
              <w:jc w:val="center"/>
              <w:rPr>
                <w:color w:val="000000"/>
                <w:sz w:val="16"/>
                <w:szCs w:val="16"/>
              </w:rPr>
            </w:pPr>
            <w:r w:rsidRPr="00944B4D">
              <w:rPr>
                <w:color w:val="000000"/>
                <w:sz w:val="16"/>
                <w:szCs w:val="16"/>
              </w:rPr>
              <w:t>1300600000</w:t>
            </w:r>
          </w:p>
        </w:tc>
        <w:tc>
          <w:tcPr>
            <w:tcW w:w="486" w:type="dxa"/>
            <w:shd w:val="clear" w:color="auto" w:fill="auto"/>
            <w:noWrap/>
            <w:hideMark/>
          </w:tcPr>
          <w:p w14:paraId="3F2644F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A31B1E5"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17" w:type="dxa"/>
            <w:shd w:val="clear" w:color="auto" w:fill="auto"/>
            <w:noWrap/>
            <w:hideMark/>
          </w:tcPr>
          <w:p w14:paraId="1F826E1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9C54DC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F5661D" w14:textId="77777777" w:rsidTr="00B41757">
        <w:trPr>
          <w:trHeight w:val="20"/>
        </w:trPr>
        <w:tc>
          <w:tcPr>
            <w:tcW w:w="3402" w:type="dxa"/>
            <w:shd w:val="clear" w:color="auto" w:fill="auto"/>
            <w:hideMark/>
          </w:tcPr>
          <w:p w14:paraId="797228C9"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shd w:val="clear" w:color="auto" w:fill="auto"/>
            <w:noWrap/>
            <w:hideMark/>
          </w:tcPr>
          <w:p w14:paraId="2B93A12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99A3201" w14:textId="77777777" w:rsidR="00AB7C9D" w:rsidRPr="00944B4D" w:rsidRDefault="00AB7C9D" w:rsidP="00B41757">
            <w:pPr>
              <w:jc w:val="center"/>
              <w:rPr>
                <w:color w:val="000000"/>
                <w:sz w:val="16"/>
                <w:szCs w:val="16"/>
              </w:rPr>
            </w:pPr>
            <w:r w:rsidRPr="00944B4D">
              <w:rPr>
                <w:color w:val="000000"/>
                <w:sz w:val="16"/>
                <w:szCs w:val="16"/>
              </w:rPr>
              <w:t>1300699990</w:t>
            </w:r>
          </w:p>
        </w:tc>
        <w:tc>
          <w:tcPr>
            <w:tcW w:w="486" w:type="dxa"/>
            <w:shd w:val="clear" w:color="auto" w:fill="auto"/>
            <w:noWrap/>
            <w:hideMark/>
          </w:tcPr>
          <w:p w14:paraId="0B7D2C3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C167B12"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17" w:type="dxa"/>
            <w:shd w:val="clear" w:color="auto" w:fill="auto"/>
            <w:noWrap/>
            <w:hideMark/>
          </w:tcPr>
          <w:p w14:paraId="657C3EB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A80241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935DE5" w14:textId="77777777" w:rsidTr="00B41757">
        <w:trPr>
          <w:trHeight w:val="20"/>
        </w:trPr>
        <w:tc>
          <w:tcPr>
            <w:tcW w:w="3402" w:type="dxa"/>
            <w:shd w:val="clear" w:color="auto" w:fill="auto"/>
            <w:hideMark/>
          </w:tcPr>
          <w:p w14:paraId="715B459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58AAB7E"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43E1EC98" w14:textId="77777777" w:rsidR="00AB7C9D" w:rsidRPr="00944B4D" w:rsidRDefault="00AB7C9D" w:rsidP="00B41757">
            <w:pPr>
              <w:jc w:val="center"/>
              <w:rPr>
                <w:color w:val="000000"/>
                <w:sz w:val="16"/>
                <w:szCs w:val="16"/>
              </w:rPr>
            </w:pPr>
            <w:r w:rsidRPr="00944B4D">
              <w:rPr>
                <w:color w:val="000000"/>
                <w:sz w:val="16"/>
                <w:szCs w:val="16"/>
              </w:rPr>
              <w:t>1300699990</w:t>
            </w:r>
          </w:p>
        </w:tc>
        <w:tc>
          <w:tcPr>
            <w:tcW w:w="486" w:type="dxa"/>
            <w:shd w:val="clear" w:color="auto" w:fill="auto"/>
            <w:noWrap/>
            <w:hideMark/>
          </w:tcPr>
          <w:p w14:paraId="4D3E6BAB"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EB560E6"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17" w:type="dxa"/>
            <w:shd w:val="clear" w:color="auto" w:fill="auto"/>
            <w:noWrap/>
            <w:hideMark/>
          </w:tcPr>
          <w:p w14:paraId="3F53595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B96DC6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48CDA0" w14:textId="77777777" w:rsidTr="00B41757">
        <w:trPr>
          <w:trHeight w:val="20"/>
        </w:trPr>
        <w:tc>
          <w:tcPr>
            <w:tcW w:w="3402" w:type="dxa"/>
            <w:shd w:val="clear" w:color="auto" w:fill="auto"/>
            <w:hideMark/>
          </w:tcPr>
          <w:p w14:paraId="618616C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76" w:type="dxa"/>
            <w:shd w:val="clear" w:color="auto" w:fill="auto"/>
            <w:noWrap/>
            <w:hideMark/>
          </w:tcPr>
          <w:p w14:paraId="70256C91"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6C2FC6C" w14:textId="77777777" w:rsidR="00AB7C9D" w:rsidRPr="00944B4D" w:rsidRDefault="00AB7C9D" w:rsidP="00B41757">
            <w:pPr>
              <w:jc w:val="center"/>
              <w:rPr>
                <w:color w:val="000000"/>
                <w:sz w:val="16"/>
                <w:szCs w:val="16"/>
              </w:rPr>
            </w:pPr>
            <w:r w:rsidRPr="00944B4D">
              <w:rPr>
                <w:color w:val="000000"/>
                <w:sz w:val="16"/>
                <w:szCs w:val="16"/>
              </w:rPr>
              <w:t>1400000000</w:t>
            </w:r>
          </w:p>
        </w:tc>
        <w:tc>
          <w:tcPr>
            <w:tcW w:w="486" w:type="dxa"/>
            <w:shd w:val="clear" w:color="auto" w:fill="auto"/>
            <w:noWrap/>
            <w:hideMark/>
          </w:tcPr>
          <w:p w14:paraId="615A9DE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68FC50" w14:textId="77777777" w:rsidR="00AB7C9D" w:rsidRPr="00944B4D" w:rsidRDefault="00AB7C9D" w:rsidP="00B41757">
            <w:pPr>
              <w:jc w:val="right"/>
              <w:rPr>
                <w:color w:val="000000"/>
                <w:sz w:val="16"/>
                <w:szCs w:val="16"/>
              </w:rPr>
            </w:pPr>
            <w:r w:rsidRPr="00944B4D">
              <w:rPr>
                <w:color w:val="000000"/>
                <w:sz w:val="16"/>
                <w:szCs w:val="16"/>
              </w:rPr>
              <w:t>476,00000</w:t>
            </w:r>
          </w:p>
        </w:tc>
        <w:tc>
          <w:tcPr>
            <w:tcW w:w="1417" w:type="dxa"/>
            <w:shd w:val="clear" w:color="auto" w:fill="auto"/>
            <w:noWrap/>
            <w:hideMark/>
          </w:tcPr>
          <w:p w14:paraId="12A46EE5"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493EF4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0AAEE31" w14:textId="77777777" w:rsidTr="00B41757">
        <w:trPr>
          <w:trHeight w:val="20"/>
        </w:trPr>
        <w:tc>
          <w:tcPr>
            <w:tcW w:w="3402" w:type="dxa"/>
            <w:shd w:val="clear" w:color="auto" w:fill="auto"/>
            <w:hideMark/>
          </w:tcPr>
          <w:p w14:paraId="77052C71" w14:textId="77777777" w:rsidR="00AB7C9D" w:rsidRPr="00944B4D" w:rsidRDefault="00AB7C9D" w:rsidP="00B41757">
            <w:pPr>
              <w:rPr>
                <w:color w:val="000000"/>
                <w:sz w:val="16"/>
                <w:szCs w:val="16"/>
              </w:rPr>
            </w:pPr>
            <w:r w:rsidRPr="00944B4D">
              <w:rPr>
                <w:color w:val="000000"/>
                <w:sz w:val="16"/>
                <w:szCs w:val="16"/>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shd w:val="clear" w:color="auto" w:fill="auto"/>
            <w:noWrap/>
            <w:hideMark/>
          </w:tcPr>
          <w:p w14:paraId="1C86E988"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EB9D142" w14:textId="77777777" w:rsidR="00AB7C9D" w:rsidRPr="00944B4D" w:rsidRDefault="00AB7C9D" w:rsidP="00B41757">
            <w:pPr>
              <w:jc w:val="center"/>
              <w:rPr>
                <w:color w:val="000000"/>
                <w:sz w:val="16"/>
                <w:szCs w:val="16"/>
              </w:rPr>
            </w:pPr>
            <w:r w:rsidRPr="00944B4D">
              <w:rPr>
                <w:color w:val="000000"/>
                <w:sz w:val="16"/>
                <w:szCs w:val="16"/>
              </w:rPr>
              <w:t>1400200000</w:t>
            </w:r>
          </w:p>
        </w:tc>
        <w:tc>
          <w:tcPr>
            <w:tcW w:w="486" w:type="dxa"/>
            <w:shd w:val="clear" w:color="auto" w:fill="auto"/>
            <w:noWrap/>
            <w:hideMark/>
          </w:tcPr>
          <w:p w14:paraId="399DBC6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352675A" w14:textId="77777777" w:rsidR="00AB7C9D" w:rsidRPr="00944B4D" w:rsidRDefault="00AB7C9D" w:rsidP="00B41757">
            <w:pPr>
              <w:jc w:val="right"/>
              <w:rPr>
                <w:color w:val="000000"/>
                <w:sz w:val="16"/>
                <w:szCs w:val="16"/>
              </w:rPr>
            </w:pPr>
            <w:r w:rsidRPr="00944B4D">
              <w:rPr>
                <w:color w:val="000000"/>
                <w:sz w:val="16"/>
                <w:szCs w:val="16"/>
              </w:rPr>
              <w:t>476,00000</w:t>
            </w:r>
          </w:p>
        </w:tc>
        <w:tc>
          <w:tcPr>
            <w:tcW w:w="1417" w:type="dxa"/>
            <w:shd w:val="clear" w:color="auto" w:fill="auto"/>
            <w:noWrap/>
            <w:hideMark/>
          </w:tcPr>
          <w:p w14:paraId="3B53EC05"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1D924D4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57C7277" w14:textId="77777777" w:rsidTr="00B41757">
        <w:trPr>
          <w:trHeight w:val="20"/>
        </w:trPr>
        <w:tc>
          <w:tcPr>
            <w:tcW w:w="3402" w:type="dxa"/>
            <w:shd w:val="clear" w:color="auto" w:fill="auto"/>
            <w:hideMark/>
          </w:tcPr>
          <w:p w14:paraId="08808208"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работы народных дружинников</w:t>
            </w:r>
          </w:p>
        </w:tc>
        <w:tc>
          <w:tcPr>
            <w:tcW w:w="576" w:type="dxa"/>
            <w:shd w:val="clear" w:color="auto" w:fill="auto"/>
            <w:noWrap/>
            <w:hideMark/>
          </w:tcPr>
          <w:p w14:paraId="4509112C"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07E49B88" w14:textId="77777777" w:rsidR="00AB7C9D" w:rsidRPr="00944B4D" w:rsidRDefault="00AB7C9D" w:rsidP="00B41757">
            <w:pPr>
              <w:jc w:val="center"/>
              <w:rPr>
                <w:color w:val="000000"/>
                <w:sz w:val="16"/>
                <w:szCs w:val="16"/>
              </w:rPr>
            </w:pPr>
            <w:r w:rsidRPr="00944B4D">
              <w:rPr>
                <w:color w:val="000000"/>
                <w:sz w:val="16"/>
                <w:szCs w:val="16"/>
              </w:rPr>
              <w:t>1400282250</w:t>
            </w:r>
          </w:p>
        </w:tc>
        <w:tc>
          <w:tcPr>
            <w:tcW w:w="486" w:type="dxa"/>
            <w:shd w:val="clear" w:color="auto" w:fill="auto"/>
            <w:noWrap/>
            <w:hideMark/>
          </w:tcPr>
          <w:p w14:paraId="682F5C0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BE9D459" w14:textId="77777777" w:rsidR="00AB7C9D" w:rsidRPr="00944B4D" w:rsidRDefault="00AB7C9D" w:rsidP="00B41757">
            <w:pPr>
              <w:jc w:val="right"/>
              <w:rPr>
                <w:color w:val="000000"/>
                <w:sz w:val="16"/>
                <w:szCs w:val="16"/>
              </w:rPr>
            </w:pPr>
            <w:r w:rsidRPr="00944B4D">
              <w:rPr>
                <w:color w:val="000000"/>
                <w:sz w:val="16"/>
                <w:szCs w:val="16"/>
              </w:rPr>
              <w:t>476,00000</w:t>
            </w:r>
          </w:p>
        </w:tc>
        <w:tc>
          <w:tcPr>
            <w:tcW w:w="1417" w:type="dxa"/>
            <w:shd w:val="clear" w:color="auto" w:fill="auto"/>
            <w:noWrap/>
            <w:hideMark/>
          </w:tcPr>
          <w:p w14:paraId="548464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61BD9B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CE73CA" w14:textId="77777777" w:rsidTr="00B41757">
        <w:trPr>
          <w:trHeight w:val="20"/>
        </w:trPr>
        <w:tc>
          <w:tcPr>
            <w:tcW w:w="3402" w:type="dxa"/>
            <w:shd w:val="clear" w:color="auto" w:fill="auto"/>
            <w:hideMark/>
          </w:tcPr>
          <w:p w14:paraId="323FF435"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5A8858D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BC503CD" w14:textId="77777777" w:rsidR="00AB7C9D" w:rsidRPr="00944B4D" w:rsidRDefault="00AB7C9D" w:rsidP="00B41757">
            <w:pPr>
              <w:jc w:val="center"/>
              <w:rPr>
                <w:color w:val="000000"/>
                <w:sz w:val="16"/>
                <w:szCs w:val="16"/>
              </w:rPr>
            </w:pPr>
            <w:r w:rsidRPr="00944B4D">
              <w:rPr>
                <w:color w:val="000000"/>
                <w:sz w:val="16"/>
                <w:szCs w:val="16"/>
              </w:rPr>
              <w:t>1400282250</w:t>
            </w:r>
          </w:p>
        </w:tc>
        <w:tc>
          <w:tcPr>
            <w:tcW w:w="486" w:type="dxa"/>
            <w:shd w:val="clear" w:color="auto" w:fill="auto"/>
            <w:noWrap/>
            <w:hideMark/>
          </w:tcPr>
          <w:p w14:paraId="102FA532"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0EE11ADA" w14:textId="77777777" w:rsidR="00AB7C9D" w:rsidRPr="00944B4D" w:rsidRDefault="00AB7C9D" w:rsidP="00B41757">
            <w:pPr>
              <w:jc w:val="right"/>
              <w:rPr>
                <w:color w:val="000000"/>
                <w:sz w:val="16"/>
                <w:szCs w:val="16"/>
              </w:rPr>
            </w:pPr>
            <w:r w:rsidRPr="00944B4D">
              <w:rPr>
                <w:color w:val="000000"/>
                <w:sz w:val="16"/>
                <w:szCs w:val="16"/>
              </w:rPr>
              <w:t>274,40000</w:t>
            </w:r>
          </w:p>
        </w:tc>
        <w:tc>
          <w:tcPr>
            <w:tcW w:w="1417" w:type="dxa"/>
            <w:shd w:val="clear" w:color="auto" w:fill="auto"/>
            <w:noWrap/>
            <w:hideMark/>
          </w:tcPr>
          <w:p w14:paraId="6CCFCCB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AECCF0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0DE4AC7" w14:textId="77777777" w:rsidTr="00B41757">
        <w:trPr>
          <w:trHeight w:val="20"/>
        </w:trPr>
        <w:tc>
          <w:tcPr>
            <w:tcW w:w="3402" w:type="dxa"/>
            <w:shd w:val="clear" w:color="auto" w:fill="auto"/>
            <w:hideMark/>
          </w:tcPr>
          <w:p w14:paraId="303CF429"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2D6F9253"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2C4D544B" w14:textId="77777777" w:rsidR="00AB7C9D" w:rsidRPr="00944B4D" w:rsidRDefault="00AB7C9D" w:rsidP="00B41757">
            <w:pPr>
              <w:jc w:val="center"/>
              <w:rPr>
                <w:color w:val="000000"/>
                <w:sz w:val="16"/>
                <w:szCs w:val="16"/>
              </w:rPr>
            </w:pPr>
            <w:r w:rsidRPr="00944B4D">
              <w:rPr>
                <w:color w:val="000000"/>
                <w:sz w:val="16"/>
                <w:szCs w:val="16"/>
              </w:rPr>
              <w:t>1400282250</w:t>
            </w:r>
          </w:p>
        </w:tc>
        <w:tc>
          <w:tcPr>
            <w:tcW w:w="486" w:type="dxa"/>
            <w:shd w:val="clear" w:color="auto" w:fill="auto"/>
            <w:noWrap/>
            <w:hideMark/>
          </w:tcPr>
          <w:p w14:paraId="2DA7886E"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0F29ACDF" w14:textId="77777777" w:rsidR="00AB7C9D" w:rsidRPr="00944B4D" w:rsidRDefault="00AB7C9D" w:rsidP="00B41757">
            <w:pPr>
              <w:jc w:val="right"/>
              <w:rPr>
                <w:color w:val="000000"/>
                <w:sz w:val="16"/>
                <w:szCs w:val="16"/>
              </w:rPr>
            </w:pPr>
            <w:r w:rsidRPr="00944B4D">
              <w:rPr>
                <w:color w:val="000000"/>
                <w:sz w:val="16"/>
                <w:szCs w:val="16"/>
              </w:rPr>
              <w:t>201,60000</w:t>
            </w:r>
          </w:p>
        </w:tc>
        <w:tc>
          <w:tcPr>
            <w:tcW w:w="1417" w:type="dxa"/>
            <w:shd w:val="clear" w:color="auto" w:fill="auto"/>
            <w:noWrap/>
            <w:hideMark/>
          </w:tcPr>
          <w:p w14:paraId="4CD9905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84708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F5A90A" w14:textId="77777777" w:rsidTr="00B41757">
        <w:trPr>
          <w:trHeight w:val="20"/>
        </w:trPr>
        <w:tc>
          <w:tcPr>
            <w:tcW w:w="3402" w:type="dxa"/>
            <w:shd w:val="clear" w:color="auto" w:fill="auto"/>
            <w:hideMark/>
          </w:tcPr>
          <w:p w14:paraId="4AE79CAB"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76" w:type="dxa"/>
            <w:shd w:val="clear" w:color="auto" w:fill="auto"/>
            <w:noWrap/>
            <w:hideMark/>
          </w:tcPr>
          <w:p w14:paraId="327226EF"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04C7E5B" w14:textId="77777777" w:rsidR="00AB7C9D" w:rsidRPr="00944B4D" w:rsidRDefault="00AB7C9D" w:rsidP="00B41757">
            <w:pPr>
              <w:jc w:val="center"/>
              <w:rPr>
                <w:color w:val="000000"/>
                <w:sz w:val="16"/>
                <w:szCs w:val="16"/>
              </w:rPr>
            </w:pPr>
            <w:r w:rsidRPr="00944B4D">
              <w:rPr>
                <w:color w:val="000000"/>
                <w:sz w:val="16"/>
                <w:szCs w:val="16"/>
              </w:rPr>
              <w:t>1400299990</w:t>
            </w:r>
          </w:p>
        </w:tc>
        <w:tc>
          <w:tcPr>
            <w:tcW w:w="486" w:type="dxa"/>
            <w:shd w:val="clear" w:color="auto" w:fill="auto"/>
            <w:noWrap/>
            <w:hideMark/>
          </w:tcPr>
          <w:p w14:paraId="7198599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CB23C0A"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5CB63667"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5552077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F2E454" w14:textId="77777777" w:rsidTr="00B41757">
        <w:trPr>
          <w:trHeight w:val="20"/>
        </w:trPr>
        <w:tc>
          <w:tcPr>
            <w:tcW w:w="3402" w:type="dxa"/>
            <w:shd w:val="clear" w:color="auto" w:fill="auto"/>
            <w:hideMark/>
          </w:tcPr>
          <w:p w14:paraId="5962B6AE"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3B070714"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7A76A40" w14:textId="77777777" w:rsidR="00AB7C9D" w:rsidRPr="00944B4D" w:rsidRDefault="00AB7C9D" w:rsidP="00B41757">
            <w:pPr>
              <w:jc w:val="center"/>
              <w:rPr>
                <w:color w:val="000000"/>
                <w:sz w:val="16"/>
                <w:szCs w:val="16"/>
              </w:rPr>
            </w:pPr>
            <w:r w:rsidRPr="00944B4D">
              <w:rPr>
                <w:color w:val="000000"/>
                <w:sz w:val="16"/>
                <w:szCs w:val="16"/>
              </w:rPr>
              <w:t>1400299990</w:t>
            </w:r>
          </w:p>
        </w:tc>
        <w:tc>
          <w:tcPr>
            <w:tcW w:w="486" w:type="dxa"/>
            <w:shd w:val="clear" w:color="auto" w:fill="auto"/>
            <w:noWrap/>
            <w:hideMark/>
          </w:tcPr>
          <w:p w14:paraId="0CA3E6E1"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06DD001C"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6759F8C1"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01A8E20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49A7183" w14:textId="77777777" w:rsidTr="00B41757">
        <w:trPr>
          <w:trHeight w:val="20"/>
        </w:trPr>
        <w:tc>
          <w:tcPr>
            <w:tcW w:w="3402" w:type="dxa"/>
            <w:shd w:val="clear" w:color="auto" w:fill="auto"/>
            <w:hideMark/>
          </w:tcPr>
          <w:p w14:paraId="6F2E4B8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shd w:val="clear" w:color="auto" w:fill="auto"/>
            <w:noWrap/>
            <w:hideMark/>
          </w:tcPr>
          <w:p w14:paraId="5E1527C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CA3E91D" w14:textId="77777777" w:rsidR="00AB7C9D" w:rsidRPr="00944B4D" w:rsidRDefault="00AB7C9D" w:rsidP="00B41757">
            <w:pPr>
              <w:jc w:val="center"/>
              <w:rPr>
                <w:color w:val="000000"/>
                <w:sz w:val="16"/>
                <w:szCs w:val="16"/>
              </w:rPr>
            </w:pPr>
            <w:r w:rsidRPr="00944B4D">
              <w:rPr>
                <w:color w:val="000000"/>
                <w:sz w:val="16"/>
                <w:szCs w:val="16"/>
              </w:rPr>
              <w:t>1500000000</w:t>
            </w:r>
          </w:p>
        </w:tc>
        <w:tc>
          <w:tcPr>
            <w:tcW w:w="486" w:type="dxa"/>
            <w:shd w:val="clear" w:color="auto" w:fill="auto"/>
            <w:noWrap/>
            <w:hideMark/>
          </w:tcPr>
          <w:p w14:paraId="6732E5F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6ADD67B" w14:textId="77777777" w:rsidR="00AB7C9D" w:rsidRPr="00944B4D" w:rsidRDefault="00AB7C9D" w:rsidP="00B41757">
            <w:pPr>
              <w:jc w:val="right"/>
              <w:rPr>
                <w:color w:val="000000"/>
                <w:sz w:val="16"/>
                <w:szCs w:val="16"/>
              </w:rPr>
            </w:pPr>
            <w:r w:rsidRPr="00944B4D">
              <w:rPr>
                <w:color w:val="000000"/>
                <w:sz w:val="16"/>
                <w:szCs w:val="16"/>
              </w:rPr>
              <w:t>2 430,56083</w:t>
            </w:r>
          </w:p>
        </w:tc>
        <w:tc>
          <w:tcPr>
            <w:tcW w:w="1417" w:type="dxa"/>
            <w:shd w:val="clear" w:color="auto" w:fill="auto"/>
            <w:noWrap/>
            <w:hideMark/>
          </w:tcPr>
          <w:p w14:paraId="7609EFAB" w14:textId="77777777" w:rsidR="00AB7C9D" w:rsidRPr="00944B4D" w:rsidRDefault="00AB7C9D" w:rsidP="00B41757">
            <w:pPr>
              <w:jc w:val="right"/>
              <w:rPr>
                <w:color w:val="000000"/>
                <w:sz w:val="16"/>
                <w:szCs w:val="16"/>
              </w:rPr>
            </w:pPr>
            <w:r w:rsidRPr="00944B4D">
              <w:rPr>
                <w:color w:val="000000"/>
                <w:sz w:val="16"/>
                <w:szCs w:val="16"/>
              </w:rPr>
              <w:t>188,50000</w:t>
            </w:r>
          </w:p>
        </w:tc>
        <w:tc>
          <w:tcPr>
            <w:tcW w:w="1470" w:type="dxa"/>
            <w:shd w:val="clear" w:color="auto" w:fill="auto"/>
            <w:noWrap/>
            <w:hideMark/>
          </w:tcPr>
          <w:p w14:paraId="763C5BCB" w14:textId="77777777" w:rsidR="00AB7C9D" w:rsidRPr="00944B4D" w:rsidRDefault="00AB7C9D" w:rsidP="00B41757">
            <w:pPr>
              <w:jc w:val="right"/>
              <w:rPr>
                <w:color w:val="000000"/>
                <w:sz w:val="16"/>
                <w:szCs w:val="16"/>
              </w:rPr>
            </w:pPr>
            <w:r w:rsidRPr="00944B4D">
              <w:rPr>
                <w:color w:val="000000"/>
                <w:sz w:val="16"/>
                <w:szCs w:val="16"/>
              </w:rPr>
              <w:t>188,50000</w:t>
            </w:r>
          </w:p>
        </w:tc>
      </w:tr>
      <w:tr w:rsidR="00AB7C9D" w:rsidRPr="00944B4D" w14:paraId="23C0B1A6" w14:textId="77777777" w:rsidTr="00B41757">
        <w:trPr>
          <w:trHeight w:val="20"/>
        </w:trPr>
        <w:tc>
          <w:tcPr>
            <w:tcW w:w="3402" w:type="dxa"/>
            <w:shd w:val="clear" w:color="auto" w:fill="auto"/>
            <w:hideMark/>
          </w:tcPr>
          <w:p w14:paraId="34015E52"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эффективного использования муниципального имущества</w:t>
            </w:r>
          </w:p>
        </w:tc>
        <w:tc>
          <w:tcPr>
            <w:tcW w:w="576" w:type="dxa"/>
            <w:shd w:val="clear" w:color="auto" w:fill="auto"/>
            <w:noWrap/>
            <w:hideMark/>
          </w:tcPr>
          <w:p w14:paraId="338C3E51"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263F6AB1" w14:textId="77777777" w:rsidR="00AB7C9D" w:rsidRPr="00944B4D" w:rsidRDefault="00AB7C9D" w:rsidP="00B41757">
            <w:pPr>
              <w:jc w:val="center"/>
              <w:rPr>
                <w:color w:val="000000"/>
                <w:sz w:val="16"/>
                <w:szCs w:val="16"/>
              </w:rPr>
            </w:pPr>
            <w:r w:rsidRPr="00944B4D">
              <w:rPr>
                <w:color w:val="000000"/>
                <w:sz w:val="16"/>
                <w:szCs w:val="16"/>
              </w:rPr>
              <w:t>1500100000</w:t>
            </w:r>
          </w:p>
        </w:tc>
        <w:tc>
          <w:tcPr>
            <w:tcW w:w="486" w:type="dxa"/>
            <w:shd w:val="clear" w:color="auto" w:fill="auto"/>
            <w:noWrap/>
            <w:hideMark/>
          </w:tcPr>
          <w:p w14:paraId="69ECC3C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202521" w14:textId="77777777" w:rsidR="00AB7C9D" w:rsidRPr="00944B4D" w:rsidRDefault="00AB7C9D" w:rsidP="00B41757">
            <w:pPr>
              <w:jc w:val="right"/>
              <w:rPr>
                <w:color w:val="000000"/>
                <w:sz w:val="16"/>
                <w:szCs w:val="16"/>
              </w:rPr>
            </w:pPr>
            <w:r w:rsidRPr="00944B4D">
              <w:rPr>
                <w:color w:val="000000"/>
                <w:sz w:val="16"/>
                <w:szCs w:val="16"/>
              </w:rPr>
              <w:t>2 430,56083</w:t>
            </w:r>
          </w:p>
        </w:tc>
        <w:tc>
          <w:tcPr>
            <w:tcW w:w="1417" w:type="dxa"/>
            <w:shd w:val="clear" w:color="auto" w:fill="auto"/>
            <w:noWrap/>
            <w:hideMark/>
          </w:tcPr>
          <w:p w14:paraId="5B3D296B" w14:textId="77777777" w:rsidR="00AB7C9D" w:rsidRPr="00944B4D" w:rsidRDefault="00AB7C9D" w:rsidP="00B41757">
            <w:pPr>
              <w:jc w:val="right"/>
              <w:rPr>
                <w:color w:val="000000"/>
                <w:sz w:val="16"/>
                <w:szCs w:val="16"/>
              </w:rPr>
            </w:pPr>
            <w:r w:rsidRPr="00944B4D">
              <w:rPr>
                <w:color w:val="000000"/>
                <w:sz w:val="16"/>
                <w:szCs w:val="16"/>
              </w:rPr>
              <w:t>188,50000</w:t>
            </w:r>
          </w:p>
        </w:tc>
        <w:tc>
          <w:tcPr>
            <w:tcW w:w="1470" w:type="dxa"/>
            <w:shd w:val="clear" w:color="auto" w:fill="auto"/>
            <w:noWrap/>
            <w:hideMark/>
          </w:tcPr>
          <w:p w14:paraId="546AE42F" w14:textId="77777777" w:rsidR="00AB7C9D" w:rsidRPr="00944B4D" w:rsidRDefault="00AB7C9D" w:rsidP="00B41757">
            <w:pPr>
              <w:jc w:val="right"/>
              <w:rPr>
                <w:color w:val="000000"/>
                <w:sz w:val="16"/>
                <w:szCs w:val="16"/>
              </w:rPr>
            </w:pPr>
            <w:r w:rsidRPr="00944B4D">
              <w:rPr>
                <w:color w:val="000000"/>
                <w:sz w:val="16"/>
                <w:szCs w:val="16"/>
              </w:rPr>
              <w:t>188,50000</w:t>
            </w:r>
          </w:p>
        </w:tc>
      </w:tr>
      <w:tr w:rsidR="00AB7C9D" w:rsidRPr="00944B4D" w14:paraId="710C4491" w14:textId="77777777" w:rsidTr="00B41757">
        <w:trPr>
          <w:trHeight w:val="20"/>
        </w:trPr>
        <w:tc>
          <w:tcPr>
            <w:tcW w:w="3402" w:type="dxa"/>
            <w:shd w:val="clear" w:color="auto" w:fill="auto"/>
            <w:hideMark/>
          </w:tcPr>
          <w:p w14:paraId="326BE73A" w14:textId="77777777" w:rsidR="00AB7C9D" w:rsidRPr="00944B4D" w:rsidRDefault="00AB7C9D" w:rsidP="00B41757">
            <w:pPr>
              <w:rPr>
                <w:color w:val="000000"/>
                <w:sz w:val="16"/>
                <w:szCs w:val="16"/>
              </w:rPr>
            </w:pPr>
            <w:r w:rsidRPr="00944B4D">
              <w:rPr>
                <w:color w:val="000000"/>
                <w:sz w:val="16"/>
                <w:szCs w:val="16"/>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576" w:type="dxa"/>
            <w:shd w:val="clear" w:color="auto" w:fill="auto"/>
            <w:noWrap/>
            <w:hideMark/>
          </w:tcPr>
          <w:p w14:paraId="70925F34"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A5B4481" w14:textId="77777777" w:rsidR="00AB7C9D" w:rsidRPr="00944B4D" w:rsidRDefault="00AB7C9D" w:rsidP="00B41757">
            <w:pPr>
              <w:jc w:val="center"/>
              <w:rPr>
                <w:color w:val="000000"/>
                <w:sz w:val="16"/>
                <w:szCs w:val="16"/>
              </w:rPr>
            </w:pPr>
            <w:r w:rsidRPr="00944B4D">
              <w:rPr>
                <w:color w:val="000000"/>
                <w:sz w:val="16"/>
                <w:szCs w:val="16"/>
              </w:rPr>
              <w:t>1500121250</w:t>
            </w:r>
          </w:p>
        </w:tc>
        <w:tc>
          <w:tcPr>
            <w:tcW w:w="486" w:type="dxa"/>
            <w:shd w:val="clear" w:color="auto" w:fill="auto"/>
            <w:noWrap/>
            <w:hideMark/>
          </w:tcPr>
          <w:p w14:paraId="5A5FD10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8E28396" w14:textId="77777777" w:rsidR="00AB7C9D" w:rsidRPr="00944B4D" w:rsidRDefault="00AB7C9D" w:rsidP="00B41757">
            <w:pPr>
              <w:jc w:val="right"/>
              <w:rPr>
                <w:color w:val="000000"/>
                <w:sz w:val="16"/>
                <w:szCs w:val="16"/>
              </w:rPr>
            </w:pPr>
            <w:r w:rsidRPr="00944B4D">
              <w:rPr>
                <w:color w:val="000000"/>
                <w:sz w:val="16"/>
                <w:szCs w:val="16"/>
              </w:rPr>
              <w:t>98,53400</w:t>
            </w:r>
          </w:p>
        </w:tc>
        <w:tc>
          <w:tcPr>
            <w:tcW w:w="1417" w:type="dxa"/>
            <w:shd w:val="clear" w:color="auto" w:fill="auto"/>
            <w:noWrap/>
            <w:hideMark/>
          </w:tcPr>
          <w:p w14:paraId="14DED202"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432B5943"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7FAFBED6" w14:textId="77777777" w:rsidTr="00B41757">
        <w:trPr>
          <w:trHeight w:val="20"/>
        </w:trPr>
        <w:tc>
          <w:tcPr>
            <w:tcW w:w="3402" w:type="dxa"/>
            <w:shd w:val="clear" w:color="auto" w:fill="auto"/>
            <w:hideMark/>
          </w:tcPr>
          <w:p w14:paraId="7EAF57B9"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27C54786"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655A822" w14:textId="77777777" w:rsidR="00AB7C9D" w:rsidRPr="00944B4D" w:rsidRDefault="00AB7C9D" w:rsidP="00B41757">
            <w:pPr>
              <w:jc w:val="center"/>
              <w:rPr>
                <w:color w:val="000000"/>
                <w:sz w:val="16"/>
                <w:szCs w:val="16"/>
              </w:rPr>
            </w:pPr>
            <w:r w:rsidRPr="00944B4D">
              <w:rPr>
                <w:color w:val="000000"/>
                <w:sz w:val="16"/>
                <w:szCs w:val="16"/>
              </w:rPr>
              <w:t>1500121250</w:t>
            </w:r>
          </w:p>
        </w:tc>
        <w:tc>
          <w:tcPr>
            <w:tcW w:w="486" w:type="dxa"/>
            <w:shd w:val="clear" w:color="auto" w:fill="auto"/>
            <w:noWrap/>
            <w:hideMark/>
          </w:tcPr>
          <w:p w14:paraId="2F2012FE"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7C8570AA" w14:textId="77777777" w:rsidR="00AB7C9D" w:rsidRPr="00944B4D" w:rsidRDefault="00AB7C9D" w:rsidP="00B41757">
            <w:pPr>
              <w:jc w:val="right"/>
              <w:rPr>
                <w:color w:val="000000"/>
                <w:sz w:val="16"/>
                <w:szCs w:val="16"/>
              </w:rPr>
            </w:pPr>
            <w:r w:rsidRPr="00944B4D">
              <w:rPr>
                <w:color w:val="000000"/>
                <w:sz w:val="16"/>
                <w:szCs w:val="16"/>
              </w:rPr>
              <w:t>98,53400</w:t>
            </w:r>
          </w:p>
        </w:tc>
        <w:tc>
          <w:tcPr>
            <w:tcW w:w="1417" w:type="dxa"/>
            <w:shd w:val="clear" w:color="auto" w:fill="auto"/>
            <w:noWrap/>
            <w:hideMark/>
          </w:tcPr>
          <w:p w14:paraId="26401428"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035219AD"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509EF41A" w14:textId="77777777" w:rsidTr="00B41757">
        <w:trPr>
          <w:trHeight w:val="20"/>
        </w:trPr>
        <w:tc>
          <w:tcPr>
            <w:tcW w:w="3402" w:type="dxa"/>
            <w:shd w:val="clear" w:color="auto" w:fill="auto"/>
            <w:hideMark/>
          </w:tcPr>
          <w:p w14:paraId="14391268"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76" w:type="dxa"/>
            <w:shd w:val="clear" w:color="auto" w:fill="auto"/>
            <w:noWrap/>
            <w:hideMark/>
          </w:tcPr>
          <w:p w14:paraId="6C83D128"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7FBE046"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34D790E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CDEE5F4"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17" w:type="dxa"/>
            <w:shd w:val="clear" w:color="auto" w:fill="auto"/>
            <w:noWrap/>
            <w:hideMark/>
          </w:tcPr>
          <w:p w14:paraId="1E289B08"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16D05022"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6220BDE5" w14:textId="77777777" w:rsidTr="00B41757">
        <w:trPr>
          <w:trHeight w:val="20"/>
        </w:trPr>
        <w:tc>
          <w:tcPr>
            <w:tcW w:w="3402" w:type="dxa"/>
            <w:shd w:val="clear" w:color="auto" w:fill="auto"/>
            <w:hideMark/>
          </w:tcPr>
          <w:p w14:paraId="7D077BC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324AEE7"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156A883"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048B863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7A83FD8"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17" w:type="dxa"/>
            <w:shd w:val="clear" w:color="auto" w:fill="auto"/>
            <w:noWrap/>
            <w:hideMark/>
          </w:tcPr>
          <w:p w14:paraId="0CA64233"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61465466"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67DA82CF" w14:textId="77777777" w:rsidTr="00B41757">
        <w:trPr>
          <w:trHeight w:val="20"/>
        </w:trPr>
        <w:tc>
          <w:tcPr>
            <w:tcW w:w="3402" w:type="dxa"/>
            <w:shd w:val="clear" w:color="auto" w:fill="auto"/>
            <w:hideMark/>
          </w:tcPr>
          <w:p w14:paraId="1D21E92A" w14:textId="77777777" w:rsidR="00AB7C9D" w:rsidRPr="00944B4D" w:rsidRDefault="00AB7C9D" w:rsidP="00B41757">
            <w:pPr>
              <w:rPr>
                <w:color w:val="000000"/>
                <w:sz w:val="16"/>
                <w:szCs w:val="16"/>
              </w:rPr>
            </w:pPr>
            <w:r w:rsidRPr="00944B4D">
              <w:rPr>
                <w:color w:val="000000"/>
                <w:sz w:val="16"/>
                <w:szCs w:val="16"/>
              </w:rPr>
              <w:t xml:space="preserve"> Мероприятия по ремонту муниципального имущества</w:t>
            </w:r>
          </w:p>
        </w:tc>
        <w:tc>
          <w:tcPr>
            <w:tcW w:w="576" w:type="dxa"/>
            <w:shd w:val="clear" w:color="auto" w:fill="auto"/>
            <w:noWrap/>
            <w:hideMark/>
          </w:tcPr>
          <w:p w14:paraId="38FAA41C"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02769453" w14:textId="77777777" w:rsidR="00AB7C9D" w:rsidRPr="00944B4D" w:rsidRDefault="00AB7C9D" w:rsidP="00B41757">
            <w:pPr>
              <w:jc w:val="center"/>
              <w:rPr>
                <w:color w:val="000000"/>
                <w:sz w:val="16"/>
                <w:szCs w:val="16"/>
              </w:rPr>
            </w:pPr>
            <w:r w:rsidRPr="00944B4D">
              <w:rPr>
                <w:color w:val="000000"/>
                <w:sz w:val="16"/>
                <w:szCs w:val="16"/>
              </w:rPr>
              <w:t>1500121340</w:t>
            </w:r>
          </w:p>
        </w:tc>
        <w:tc>
          <w:tcPr>
            <w:tcW w:w="486" w:type="dxa"/>
            <w:shd w:val="clear" w:color="auto" w:fill="auto"/>
            <w:noWrap/>
            <w:hideMark/>
          </w:tcPr>
          <w:p w14:paraId="1A24F8F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76EDF4A" w14:textId="77777777" w:rsidR="00AB7C9D" w:rsidRPr="00944B4D" w:rsidRDefault="00AB7C9D" w:rsidP="00B41757">
            <w:pPr>
              <w:jc w:val="right"/>
              <w:rPr>
                <w:color w:val="000000"/>
                <w:sz w:val="16"/>
                <w:szCs w:val="16"/>
              </w:rPr>
            </w:pPr>
            <w:r w:rsidRPr="00944B4D">
              <w:rPr>
                <w:color w:val="000000"/>
                <w:sz w:val="16"/>
                <w:szCs w:val="16"/>
              </w:rPr>
              <w:t>784,82683</w:t>
            </w:r>
          </w:p>
        </w:tc>
        <w:tc>
          <w:tcPr>
            <w:tcW w:w="1417" w:type="dxa"/>
            <w:shd w:val="clear" w:color="auto" w:fill="auto"/>
            <w:noWrap/>
            <w:hideMark/>
          </w:tcPr>
          <w:p w14:paraId="1378EB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DD60E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A2B8800" w14:textId="77777777" w:rsidTr="00B41757">
        <w:trPr>
          <w:trHeight w:val="20"/>
        </w:trPr>
        <w:tc>
          <w:tcPr>
            <w:tcW w:w="3402" w:type="dxa"/>
            <w:shd w:val="clear" w:color="auto" w:fill="auto"/>
            <w:hideMark/>
          </w:tcPr>
          <w:p w14:paraId="44D92EB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AE120EE"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09B92221" w14:textId="77777777" w:rsidR="00AB7C9D" w:rsidRPr="00944B4D" w:rsidRDefault="00AB7C9D" w:rsidP="00B41757">
            <w:pPr>
              <w:jc w:val="center"/>
              <w:rPr>
                <w:color w:val="000000"/>
                <w:sz w:val="16"/>
                <w:szCs w:val="16"/>
              </w:rPr>
            </w:pPr>
            <w:r w:rsidRPr="00944B4D">
              <w:rPr>
                <w:color w:val="000000"/>
                <w:sz w:val="16"/>
                <w:szCs w:val="16"/>
              </w:rPr>
              <w:t>1500121340</w:t>
            </w:r>
          </w:p>
        </w:tc>
        <w:tc>
          <w:tcPr>
            <w:tcW w:w="486" w:type="dxa"/>
            <w:shd w:val="clear" w:color="auto" w:fill="auto"/>
            <w:noWrap/>
            <w:hideMark/>
          </w:tcPr>
          <w:p w14:paraId="1E5F1366"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077E780" w14:textId="77777777" w:rsidR="00AB7C9D" w:rsidRPr="00944B4D" w:rsidRDefault="00AB7C9D" w:rsidP="00B41757">
            <w:pPr>
              <w:jc w:val="right"/>
              <w:rPr>
                <w:color w:val="000000"/>
                <w:sz w:val="16"/>
                <w:szCs w:val="16"/>
              </w:rPr>
            </w:pPr>
            <w:r w:rsidRPr="00944B4D">
              <w:rPr>
                <w:color w:val="000000"/>
                <w:sz w:val="16"/>
                <w:szCs w:val="16"/>
              </w:rPr>
              <w:t>784,82683</w:t>
            </w:r>
          </w:p>
        </w:tc>
        <w:tc>
          <w:tcPr>
            <w:tcW w:w="1417" w:type="dxa"/>
            <w:shd w:val="clear" w:color="auto" w:fill="auto"/>
            <w:noWrap/>
            <w:hideMark/>
          </w:tcPr>
          <w:p w14:paraId="52F903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FD86D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A34B419" w14:textId="77777777" w:rsidTr="00B41757">
        <w:trPr>
          <w:trHeight w:val="20"/>
        </w:trPr>
        <w:tc>
          <w:tcPr>
            <w:tcW w:w="3402" w:type="dxa"/>
            <w:shd w:val="clear" w:color="auto" w:fill="auto"/>
            <w:hideMark/>
          </w:tcPr>
          <w:p w14:paraId="530D5F49" w14:textId="77777777" w:rsidR="00AB7C9D" w:rsidRPr="00944B4D" w:rsidRDefault="00AB7C9D" w:rsidP="00B41757">
            <w:pPr>
              <w:rPr>
                <w:color w:val="000000"/>
                <w:sz w:val="16"/>
                <w:szCs w:val="16"/>
              </w:rPr>
            </w:pPr>
            <w:r w:rsidRPr="00944B4D">
              <w:rPr>
                <w:color w:val="000000"/>
                <w:sz w:val="16"/>
                <w:szCs w:val="16"/>
              </w:rPr>
              <w:t xml:space="preserve"> Взносы в Ассоциацию"Совет муниципальных образований"</w:t>
            </w:r>
          </w:p>
        </w:tc>
        <w:tc>
          <w:tcPr>
            <w:tcW w:w="576" w:type="dxa"/>
            <w:shd w:val="clear" w:color="auto" w:fill="auto"/>
            <w:noWrap/>
            <w:hideMark/>
          </w:tcPr>
          <w:p w14:paraId="430D53F4"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15A88B6" w14:textId="77777777" w:rsidR="00AB7C9D" w:rsidRPr="00944B4D" w:rsidRDefault="00AB7C9D" w:rsidP="00B41757">
            <w:pPr>
              <w:jc w:val="center"/>
              <w:rPr>
                <w:color w:val="000000"/>
                <w:sz w:val="16"/>
                <w:szCs w:val="16"/>
              </w:rPr>
            </w:pPr>
            <w:r w:rsidRPr="00944B4D">
              <w:rPr>
                <w:color w:val="000000"/>
                <w:sz w:val="16"/>
                <w:szCs w:val="16"/>
              </w:rPr>
              <w:t>9600000000</w:t>
            </w:r>
          </w:p>
        </w:tc>
        <w:tc>
          <w:tcPr>
            <w:tcW w:w="486" w:type="dxa"/>
            <w:shd w:val="clear" w:color="auto" w:fill="auto"/>
            <w:noWrap/>
            <w:hideMark/>
          </w:tcPr>
          <w:p w14:paraId="393B9C7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EEF3051" w14:textId="77777777" w:rsidR="00AB7C9D" w:rsidRPr="00944B4D" w:rsidRDefault="00AB7C9D" w:rsidP="00B41757">
            <w:pPr>
              <w:jc w:val="right"/>
              <w:rPr>
                <w:color w:val="000000"/>
                <w:sz w:val="16"/>
                <w:szCs w:val="16"/>
              </w:rPr>
            </w:pPr>
            <w:r w:rsidRPr="00944B4D">
              <w:rPr>
                <w:color w:val="000000"/>
                <w:sz w:val="16"/>
                <w:szCs w:val="16"/>
              </w:rPr>
              <w:t>916,00000</w:t>
            </w:r>
          </w:p>
        </w:tc>
        <w:tc>
          <w:tcPr>
            <w:tcW w:w="1417" w:type="dxa"/>
            <w:shd w:val="clear" w:color="auto" w:fill="auto"/>
            <w:noWrap/>
            <w:hideMark/>
          </w:tcPr>
          <w:p w14:paraId="791D6325"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77718CD5"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32C62224" w14:textId="77777777" w:rsidTr="00B41757">
        <w:trPr>
          <w:trHeight w:val="20"/>
        </w:trPr>
        <w:tc>
          <w:tcPr>
            <w:tcW w:w="3402" w:type="dxa"/>
            <w:shd w:val="clear" w:color="auto" w:fill="auto"/>
            <w:hideMark/>
          </w:tcPr>
          <w:p w14:paraId="32EE1280" w14:textId="77777777" w:rsidR="00AB7C9D" w:rsidRPr="00944B4D" w:rsidRDefault="00AB7C9D" w:rsidP="00B41757">
            <w:pPr>
              <w:rPr>
                <w:color w:val="000000"/>
                <w:sz w:val="16"/>
                <w:szCs w:val="16"/>
              </w:rPr>
            </w:pPr>
            <w:r w:rsidRPr="00944B4D">
              <w:rPr>
                <w:color w:val="000000"/>
                <w:sz w:val="16"/>
                <w:szCs w:val="16"/>
              </w:rPr>
              <w:t xml:space="preserve"> Членские взносы в ассоциацию поселений</w:t>
            </w:r>
          </w:p>
        </w:tc>
        <w:tc>
          <w:tcPr>
            <w:tcW w:w="576" w:type="dxa"/>
            <w:shd w:val="clear" w:color="auto" w:fill="auto"/>
            <w:noWrap/>
            <w:hideMark/>
          </w:tcPr>
          <w:p w14:paraId="72489628"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5B57EAE" w14:textId="77777777" w:rsidR="00AB7C9D" w:rsidRPr="00944B4D" w:rsidRDefault="00AB7C9D" w:rsidP="00B41757">
            <w:pPr>
              <w:jc w:val="center"/>
              <w:rPr>
                <w:color w:val="000000"/>
                <w:sz w:val="16"/>
                <w:szCs w:val="16"/>
              </w:rPr>
            </w:pPr>
            <w:r w:rsidRPr="00944B4D">
              <w:rPr>
                <w:color w:val="000000"/>
                <w:sz w:val="16"/>
                <w:szCs w:val="16"/>
              </w:rPr>
              <w:t>9610082210</w:t>
            </w:r>
          </w:p>
        </w:tc>
        <w:tc>
          <w:tcPr>
            <w:tcW w:w="486" w:type="dxa"/>
            <w:shd w:val="clear" w:color="auto" w:fill="auto"/>
            <w:noWrap/>
            <w:hideMark/>
          </w:tcPr>
          <w:p w14:paraId="7EC9C6A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D7E983" w14:textId="77777777" w:rsidR="00AB7C9D" w:rsidRPr="00944B4D" w:rsidRDefault="00AB7C9D" w:rsidP="00B41757">
            <w:pPr>
              <w:jc w:val="right"/>
              <w:rPr>
                <w:color w:val="000000"/>
                <w:sz w:val="16"/>
                <w:szCs w:val="16"/>
              </w:rPr>
            </w:pPr>
            <w:r w:rsidRPr="00944B4D">
              <w:rPr>
                <w:color w:val="000000"/>
                <w:sz w:val="16"/>
                <w:szCs w:val="16"/>
              </w:rPr>
              <w:t>916,00000</w:t>
            </w:r>
          </w:p>
        </w:tc>
        <w:tc>
          <w:tcPr>
            <w:tcW w:w="1417" w:type="dxa"/>
            <w:shd w:val="clear" w:color="auto" w:fill="auto"/>
            <w:noWrap/>
            <w:hideMark/>
          </w:tcPr>
          <w:p w14:paraId="7F261A6E"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73D0F7FA"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63E92FCB" w14:textId="77777777" w:rsidTr="00B41757">
        <w:trPr>
          <w:trHeight w:val="20"/>
        </w:trPr>
        <w:tc>
          <w:tcPr>
            <w:tcW w:w="3402" w:type="dxa"/>
            <w:shd w:val="clear" w:color="auto" w:fill="auto"/>
            <w:hideMark/>
          </w:tcPr>
          <w:p w14:paraId="76187D57"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248D70A3"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6126E4C5" w14:textId="77777777" w:rsidR="00AB7C9D" w:rsidRPr="00944B4D" w:rsidRDefault="00AB7C9D" w:rsidP="00B41757">
            <w:pPr>
              <w:jc w:val="center"/>
              <w:rPr>
                <w:color w:val="000000"/>
                <w:sz w:val="16"/>
                <w:szCs w:val="16"/>
              </w:rPr>
            </w:pPr>
            <w:r w:rsidRPr="00944B4D">
              <w:rPr>
                <w:color w:val="000000"/>
                <w:sz w:val="16"/>
                <w:szCs w:val="16"/>
              </w:rPr>
              <w:t>9610082210</w:t>
            </w:r>
          </w:p>
        </w:tc>
        <w:tc>
          <w:tcPr>
            <w:tcW w:w="486" w:type="dxa"/>
            <w:shd w:val="clear" w:color="auto" w:fill="auto"/>
            <w:noWrap/>
            <w:hideMark/>
          </w:tcPr>
          <w:p w14:paraId="2C234551"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6026EF8B" w14:textId="77777777" w:rsidR="00AB7C9D" w:rsidRPr="00944B4D" w:rsidRDefault="00AB7C9D" w:rsidP="00B41757">
            <w:pPr>
              <w:jc w:val="right"/>
              <w:rPr>
                <w:color w:val="000000"/>
                <w:sz w:val="16"/>
                <w:szCs w:val="16"/>
              </w:rPr>
            </w:pPr>
            <w:r w:rsidRPr="00944B4D">
              <w:rPr>
                <w:color w:val="000000"/>
                <w:sz w:val="16"/>
                <w:szCs w:val="16"/>
              </w:rPr>
              <w:t>916,00000</w:t>
            </w:r>
          </w:p>
        </w:tc>
        <w:tc>
          <w:tcPr>
            <w:tcW w:w="1417" w:type="dxa"/>
            <w:shd w:val="clear" w:color="auto" w:fill="auto"/>
            <w:noWrap/>
            <w:hideMark/>
          </w:tcPr>
          <w:p w14:paraId="50C08D66"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05FD5D19"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22B7F31A" w14:textId="77777777" w:rsidTr="00B41757">
        <w:trPr>
          <w:trHeight w:val="20"/>
        </w:trPr>
        <w:tc>
          <w:tcPr>
            <w:tcW w:w="3402" w:type="dxa"/>
            <w:shd w:val="clear" w:color="auto" w:fill="auto"/>
            <w:hideMark/>
          </w:tcPr>
          <w:p w14:paraId="03DB62EE"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126EF25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4552ED8F"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1970628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801415" w14:textId="77777777" w:rsidR="00AB7C9D" w:rsidRPr="00944B4D" w:rsidRDefault="00AB7C9D" w:rsidP="00B41757">
            <w:pPr>
              <w:jc w:val="right"/>
              <w:rPr>
                <w:color w:val="000000"/>
                <w:sz w:val="16"/>
                <w:szCs w:val="16"/>
              </w:rPr>
            </w:pPr>
            <w:r w:rsidRPr="00944B4D">
              <w:rPr>
                <w:color w:val="000000"/>
                <w:sz w:val="16"/>
                <w:szCs w:val="16"/>
              </w:rPr>
              <w:t>356,00000</w:t>
            </w:r>
          </w:p>
        </w:tc>
        <w:tc>
          <w:tcPr>
            <w:tcW w:w="1417" w:type="dxa"/>
            <w:shd w:val="clear" w:color="auto" w:fill="auto"/>
            <w:noWrap/>
            <w:hideMark/>
          </w:tcPr>
          <w:p w14:paraId="578F30F6" w14:textId="77777777" w:rsidR="00AB7C9D" w:rsidRPr="00944B4D" w:rsidRDefault="00AB7C9D" w:rsidP="00B41757">
            <w:pPr>
              <w:jc w:val="right"/>
              <w:rPr>
                <w:color w:val="000000"/>
                <w:sz w:val="16"/>
                <w:szCs w:val="16"/>
              </w:rPr>
            </w:pPr>
            <w:r w:rsidRPr="00944B4D">
              <w:rPr>
                <w:color w:val="000000"/>
                <w:sz w:val="16"/>
                <w:szCs w:val="16"/>
              </w:rPr>
              <w:t>5 130,00000</w:t>
            </w:r>
          </w:p>
        </w:tc>
        <w:tc>
          <w:tcPr>
            <w:tcW w:w="1470" w:type="dxa"/>
            <w:shd w:val="clear" w:color="auto" w:fill="auto"/>
            <w:noWrap/>
            <w:hideMark/>
          </w:tcPr>
          <w:p w14:paraId="2B562436" w14:textId="77777777" w:rsidR="00AB7C9D" w:rsidRPr="00944B4D" w:rsidRDefault="00AB7C9D" w:rsidP="00B41757">
            <w:pPr>
              <w:jc w:val="right"/>
              <w:rPr>
                <w:color w:val="000000"/>
                <w:sz w:val="16"/>
                <w:szCs w:val="16"/>
              </w:rPr>
            </w:pPr>
            <w:r w:rsidRPr="00944B4D">
              <w:rPr>
                <w:color w:val="000000"/>
                <w:sz w:val="16"/>
                <w:szCs w:val="16"/>
              </w:rPr>
              <w:t>10 181,50000</w:t>
            </w:r>
          </w:p>
        </w:tc>
      </w:tr>
      <w:tr w:rsidR="00AB7C9D" w:rsidRPr="00944B4D" w14:paraId="4825FE8A" w14:textId="77777777" w:rsidTr="00B41757">
        <w:trPr>
          <w:trHeight w:val="20"/>
        </w:trPr>
        <w:tc>
          <w:tcPr>
            <w:tcW w:w="3402" w:type="dxa"/>
            <w:shd w:val="clear" w:color="auto" w:fill="auto"/>
            <w:hideMark/>
          </w:tcPr>
          <w:p w14:paraId="05F5EADD" w14:textId="77777777" w:rsidR="00AB7C9D" w:rsidRPr="00944B4D" w:rsidRDefault="00AB7C9D" w:rsidP="00B41757">
            <w:pPr>
              <w:rPr>
                <w:color w:val="000000"/>
                <w:sz w:val="16"/>
                <w:szCs w:val="16"/>
              </w:rPr>
            </w:pPr>
            <w:r w:rsidRPr="00944B4D">
              <w:rPr>
                <w:color w:val="000000"/>
                <w:sz w:val="16"/>
                <w:szCs w:val="16"/>
              </w:rPr>
              <w:t xml:space="preserve"> Почетный гражданин Любытинского района</w:t>
            </w:r>
          </w:p>
        </w:tc>
        <w:tc>
          <w:tcPr>
            <w:tcW w:w="576" w:type="dxa"/>
            <w:shd w:val="clear" w:color="auto" w:fill="auto"/>
            <w:noWrap/>
            <w:hideMark/>
          </w:tcPr>
          <w:p w14:paraId="463FDF86"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1B6EFD36" w14:textId="77777777" w:rsidR="00AB7C9D" w:rsidRPr="00944B4D" w:rsidRDefault="00AB7C9D" w:rsidP="00B41757">
            <w:pPr>
              <w:jc w:val="center"/>
              <w:rPr>
                <w:color w:val="000000"/>
                <w:sz w:val="16"/>
                <w:szCs w:val="16"/>
              </w:rPr>
            </w:pPr>
            <w:r w:rsidRPr="00944B4D">
              <w:rPr>
                <w:color w:val="000000"/>
                <w:sz w:val="16"/>
                <w:szCs w:val="16"/>
              </w:rPr>
              <w:t>9710082230</w:t>
            </w:r>
          </w:p>
        </w:tc>
        <w:tc>
          <w:tcPr>
            <w:tcW w:w="486" w:type="dxa"/>
            <w:shd w:val="clear" w:color="auto" w:fill="auto"/>
            <w:noWrap/>
            <w:hideMark/>
          </w:tcPr>
          <w:p w14:paraId="0BF4B8D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62E63E" w14:textId="77777777" w:rsidR="00AB7C9D" w:rsidRPr="00944B4D" w:rsidRDefault="00AB7C9D" w:rsidP="00B41757">
            <w:pPr>
              <w:jc w:val="right"/>
              <w:rPr>
                <w:color w:val="000000"/>
                <w:sz w:val="16"/>
                <w:szCs w:val="16"/>
              </w:rPr>
            </w:pPr>
            <w:r w:rsidRPr="00944B4D">
              <w:rPr>
                <w:color w:val="000000"/>
                <w:sz w:val="16"/>
                <w:szCs w:val="16"/>
              </w:rPr>
              <w:t>56,00000</w:t>
            </w:r>
          </w:p>
        </w:tc>
        <w:tc>
          <w:tcPr>
            <w:tcW w:w="1417" w:type="dxa"/>
            <w:shd w:val="clear" w:color="auto" w:fill="auto"/>
            <w:noWrap/>
            <w:hideMark/>
          </w:tcPr>
          <w:p w14:paraId="5B27BAD4"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1E373CD8"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0C626D92" w14:textId="77777777" w:rsidTr="00B41757">
        <w:trPr>
          <w:trHeight w:val="20"/>
        </w:trPr>
        <w:tc>
          <w:tcPr>
            <w:tcW w:w="3402" w:type="dxa"/>
            <w:shd w:val="clear" w:color="auto" w:fill="auto"/>
            <w:hideMark/>
          </w:tcPr>
          <w:p w14:paraId="74A2C654"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576" w:type="dxa"/>
            <w:shd w:val="clear" w:color="auto" w:fill="auto"/>
            <w:noWrap/>
            <w:hideMark/>
          </w:tcPr>
          <w:p w14:paraId="239F685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571E988" w14:textId="77777777" w:rsidR="00AB7C9D" w:rsidRPr="00944B4D" w:rsidRDefault="00AB7C9D" w:rsidP="00B41757">
            <w:pPr>
              <w:jc w:val="center"/>
              <w:rPr>
                <w:color w:val="000000"/>
                <w:sz w:val="16"/>
                <w:szCs w:val="16"/>
              </w:rPr>
            </w:pPr>
            <w:r w:rsidRPr="00944B4D">
              <w:rPr>
                <w:color w:val="000000"/>
                <w:sz w:val="16"/>
                <w:szCs w:val="16"/>
              </w:rPr>
              <w:t>9710082230</w:t>
            </w:r>
          </w:p>
        </w:tc>
        <w:tc>
          <w:tcPr>
            <w:tcW w:w="486" w:type="dxa"/>
            <w:shd w:val="clear" w:color="auto" w:fill="auto"/>
            <w:noWrap/>
            <w:hideMark/>
          </w:tcPr>
          <w:p w14:paraId="6E18D4C7" w14:textId="77777777" w:rsidR="00AB7C9D" w:rsidRPr="00944B4D" w:rsidRDefault="00AB7C9D" w:rsidP="00B41757">
            <w:pPr>
              <w:jc w:val="center"/>
              <w:rPr>
                <w:color w:val="000000"/>
                <w:sz w:val="16"/>
                <w:szCs w:val="16"/>
              </w:rPr>
            </w:pPr>
            <w:r w:rsidRPr="00944B4D">
              <w:rPr>
                <w:color w:val="000000"/>
                <w:sz w:val="16"/>
                <w:szCs w:val="16"/>
              </w:rPr>
              <w:t>360</w:t>
            </w:r>
          </w:p>
        </w:tc>
        <w:tc>
          <w:tcPr>
            <w:tcW w:w="1358" w:type="dxa"/>
            <w:shd w:val="clear" w:color="auto" w:fill="auto"/>
            <w:noWrap/>
            <w:hideMark/>
          </w:tcPr>
          <w:p w14:paraId="49A7D658" w14:textId="77777777" w:rsidR="00AB7C9D" w:rsidRPr="00944B4D" w:rsidRDefault="00AB7C9D" w:rsidP="00B41757">
            <w:pPr>
              <w:jc w:val="right"/>
              <w:rPr>
                <w:color w:val="000000"/>
                <w:sz w:val="16"/>
                <w:szCs w:val="16"/>
              </w:rPr>
            </w:pPr>
            <w:r w:rsidRPr="00944B4D">
              <w:rPr>
                <w:color w:val="000000"/>
                <w:sz w:val="16"/>
                <w:szCs w:val="16"/>
              </w:rPr>
              <w:t>56,00000</w:t>
            </w:r>
          </w:p>
        </w:tc>
        <w:tc>
          <w:tcPr>
            <w:tcW w:w="1417" w:type="dxa"/>
            <w:shd w:val="clear" w:color="auto" w:fill="auto"/>
            <w:noWrap/>
            <w:hideMark/>
          </w:tcPr>
          <w:p w14:paraId="46D6D824"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3B2EC5AE"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48096706" w14:textId="77777777" w:rsidTr="00B41757">
        <w:trPr>
          <w:trHeight w:val="20"/>
        </w:trPr>
        <w:tc>
          <w:tcPr>
            <w:tcW w:w="3402" w:type="dxa"/>
            <w:shd w:val="clear" w:color="auto" w:fill="auto"/>
            <w:hideMark/>
          </w:tcPr>
          <w:p w14:paraId="371226D9" w14:textId="77777777" w:rsidR="00AB7C9D" w:rsidRPr="00944B4D" w:rsidRDefault="00AB7C9D" w:rsidP="00B41757">
            <w:pPr>
              <w:rPr>
                <w:color w:val="000000"/>
                <w:sz w:val="16"/>
                <w:szCs w:val="16"/>
              </w:rPr>
            </w:pPr>
            <w:r w:rsidRPr="00944B4D">
              <w:rPr>
                <w:color w:val="000000"/>
                <w:sz w:val="16"/>
                <w:szCs w:val="16"/>
              </w:rPr>
              <w:t xml:space="preserve"> Прочие расходы на выполнение функций органов местного самоуправления</w:t>
            </w:r>
          </w:p>
        </w:tc>
        <w:tc>
          <w:tcPr>
            <w:tcW w:w="576" w:type="dxa"/>
            <w:shd w:val="clear" w:color="auto" w:fill="auto"/>
            <w:noWrap/>
            <w:hideMark/>
          </w:tcPr>
          <w:p w14:paraId="4E691E22"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1B5ED3F" w14:textId="77777777" w:rsidR="00AB7C9D" w:rsidRPr="00944B4D" w:rsidRDefault="00AB7C9D" w:rsidP="00B41757">
            <w:pPr>
              <w:jc w:val="center"/>
              <w:rPr>
                <w:color w:val="000000"/>
                <w:sz w:val="16"/>
                <w:szCs w:val="16"/>
              </w:rPr>
            </w:pPr>
            <w:r w:rsidRPr="00944B4D">
              <w:rPr>
                <w:color w:val="000000"/>
                <w:sz w:val="16"/>
                <w:szCs w:val="16"/>
              </w:rPr>
              <w:t>9710083220</w:t>
            </w:r>
          </w:p>
        </w:tc>
        <w:tc>
          <w:tcPr>
            <w:tcW w:w="486" w:type="dxa"/>
            <w:shd w:val="clear" w:color="auto" w:fill="auto"/>
            <w:noWrap/>
            <w:hideMark/>
          </w:tcPr>
          <w:p w14:paraId="2B5B5D2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B10B39F"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7AC7C588"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5CF1EC77"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638A8BC1" w14:textId="77777777" w:rsidTr="00B41757">
        <w:trPr>
          <w:trHeight w:val="20"/>
        </w:trPr>
        <w:tc>
          <w:tcPr>
            <w:tcW w:w="3402" w:type="dxa"/>
            <w:shd w:val="clear" w:color="auto" w:fill="auto"/>
            <w:hideMark/>
          </w:tcPr>
          <w:p w14:paraId="2BC22A3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2D991E9"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7FBF7800" w14:textId="77777777" w:rsidR="00AB7C9D" w:rsidRPr="00944B4D" w:rsidRDefault="00AB7C9D" w:rsidP="00B41757">
            <w:pPr>
              <w:jc w:val="center"/>
              <w:rPr>
                <w:color w:val="000000"/>
                <w:sz w:val="16"/>
                <w:szCs w:val="16"/>
              </w:rPr>
            </w:pPr>
            <w:r w:rsidRPr="00944B4D">
              <w:rPr>
                <w:color w:val="000000"/>
                <w:sz w:val="16"/>
                <w:szCs w:val="16"/>
              </w:rPr>
              <w:t>9710083220</w:t>
            </w:r>
          </w:p>
        </w:tc>
        <w:tc>
          <w:tcPr>
            <w:tcW w:w="486" w:type="dxa"/>
            <w:shd w:val="clear" w:color="auto" w:fill="auto"/>
            <w:noWrap/>
            <w:hideMark/>
          </w:tcPr>
          <w:p w14:paraId="6F6B887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B5F2FCD"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5DB9749B"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2EBB53CC"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54D30AA8" w14:textId="77777777" w:rsidTr="00B41757">
        <w:trPr>
          <w:trHeight w:val="20"/>
        </w:trPr>
        <w:tc>
          <w:tcPr>
            <w:tcW w:w="3402" w:type="dxa"/>
            <w:shd w:val="clear" w:color="auto" w:fill="auto"/>
            <w:hideMark/>
          </w:tcPr>
          <w:p w14:paraId="5520525D"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выполнения решения суда</w:t>
            </w:r>
          </w:p>
        </w:tc>
        <w:tc>
          <w:tcPr>
            <w:tcW w:w="576" w:type="dxa"/>
            <w:shd w:val="clear" w:color="auto" w:fill="auto"/>
            <w:noWrap/>
            <w:hideMark/>
          </w:tcPr>
          <w:p w14:paraId="54049F2A"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505ADEE1" w14:textId="77777777" w:rsidR="00AB7C9D" w:rsidRPr="00944B4D" w:rsidRDefault="00AB7C9D" w:rsidP="00B41757">
            <w:pPr>
              <w:jc w:val="center"/>
              <w:rPr>
                <w:color w:val="000000"/>
                <w:sz w:val="16"/>
                <w:szCs w:val="16"/>
              </w:rPr>
            </w:pPr>
            <w:r w:rsidRPr="00944B4D">
              <w:rPr>
                <w:color w:val="000000"/>
                <w:sz w:val="16"/>
                <w:szCs w:val="16"/>
              </w:rPr>
              <w:t>9720099990</w:t>
            </w:r>
          </w:p>
        </w:tc>
        <w:tc>
          <w:tcPr>
            <w:tcW w:w="486" w:type="dxa"/>
            <w:shd w:val="clear" w:color="auto" w:fill="auto"/>
            <w:noWrap/>
            <w:hideMark/>
          </w:tcPr>
          <w:p w14:paraId="492548A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6615CF4" w14:textId="77777777" w:rsidR="00AB7C9D" w:rsidRPr="00944B4D" w:rsidRDefault="00AB7C9D" w:rsidP="00B41757">
            <w:pPr>
              <w:jc w:val="right"/>
              <w:rPr>
                <w:color w:val="000000"/>
                <w:sz w:val="16"/>
                <w:szCs w:val="16"/>
              </w:rPr>
            </w:pPr>
            <w:r w:rsidRPr="00944B4D">
              <w:rPr>
                <w:color w:val="000000"/>
                <w:sz w:val="16"/>
                <w:szCs w:val="16"/>
              </w:rPr>
              <w:t>50,00000</w:t>
            </w:r>
          </w:p>
        </w:tc>
        <w:tc>
          <w:tcPr>
            <w:tcW w:w="1417" w:type="dxa"/>
            <w:shd w:val="clear" w:color="auto" w:fill="auto"/>
            <w:noWrap/>
            <w:hideMark/>
          </w:tcPr>
          <w:p w14:paraId="5037C32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465FB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6C3093" w14:textId="77777777" w:rsidTr="00B41757">
        <w:trPr>
          <w:trHeight w:val="20"/>
        </w:trPr>
        <w:tc>
          <w:tcPr>
            <w:tcW w:w="3402" w:type="dxa"/>
            <w:shd w:val="clear" w:color="auto" w:fill="auto"/>
            <w:hideMark/>
          </w:tcPr>
          <w:p w14:paraId="3F4CAFB0"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7BFCD8E9"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2E1A6B04" w14:textId="77777777" w:rsidR="00AB7C9D" w:rsidRPr="00944B4D" w:rsidRDefault="00AB7C9D" w:rsidP="00B41757">
            <w:pPr>
              <w:jc w:val="center"/>
              <w:rPr>
                <w:color w:val="000000"/>
                <w:sz w:val="16"/>
                <w:szCs w:val="16"/>
              </w:rPr>
            </w:pPr>
            <w:r w:rsidRPr="00944B4D">
              <w:rPr>
                <w:color w:val="000000"/>
                <w:sz w:val="16"/>
                <w:szCs w:val="16"/>
              </w:rPr>
              <w:t>9720099990</w:t>
            </w:r>
          </w:p>
        </w:tc>
        <w:tc>
          <w:tcPr>
            <w:tcW w:w="486" w:type="dxa"/>
            <w:shd w:val="clear" w:color="auto" w:fill="auto"/>
            <w:noWrap/>
            <w:hideMark/>
          </w:tcPr>
          <w:p w14:paraId="46884268"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74687455" w14:textId="77777777" w:rsidR="00AB7C9D" w:rsidRPr="00944B4D" w:rsidRDefault="00AB7C9D" w:rsidP="00B41757">
            <w:pPr>
              <w:jc w:val="right"/>
              <w:rPr>
                <w:color w:val="000000"/>
                <w:sz w:val="16"/>
                <w:szCs w:val="16"/>
              </w:rPr>
            </w:pPr>
            <w:r w:rsidRPr="00944B4D">
              <w:rPr>
                <w:color w:val="000000"/>
                <w:sz w:val="16"/>
                <w:szCs w:val="16"/>
              </w:rPr>
              <w:t>50,00000</w:t>
            </w:r>
          </w:p>
        </w:tc>
        <w:tc>
          <w:tcPr>
            <w:tcW w:w="1417" w:type="dxa"/>
            <w:shd w:val="clear" w:color="auto" w:fill="auto"/>
            <w:noWrap/>
            <w:hideMark/>
          </w:tcPr>
          <w:p w14:paraId="6643D7F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3C0042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09DC4B1" w14:textId="77777777" w:rsidTr="00B41757">
        <w:trPr>
          <w:trHeight w:val="20"/>
        </w:trPr>
        <w:tc>
          <w:tcPr>
            <w:tcW w:w="3402" w:type="dxa"/>
            <w:shd w:val="clear" w:color="auto" w:fill="auto"/>
            <w:hideMark/>
          </w:tcPr>
          <w:p w14:paraId="39903A2A" w14:textId="77777777" w:rsidR="00AB7C9D" w:rsidRPr="00944B4D" w:rsidRDefault="00AB7C9D" w:rsidP="00B41757">
            <w:pPr>
              <w:rPr>
                <w:color w:val="000000"/>
                <w:sz w:val="16"/>
                <w:szCs w:val="16"/>
              </w:rPr>
            </w:pPr>
            <w:r w:rsidRPr="00944B4D">
              <w:rPr>
                <w:color w:val="000000"/>
                <w:sz w:val="16"/>
                <w:szCs w:val="16"/>
              </w:rPr>
              <w:t xml:space="preserve"> Условно утвержденные расходы</w:t>
            </w:r>
          </w:p>
        </w:tc>
        <w:tc>
          <w:tcPr>
            <w:tcW w:w="576" w:type="dxa"/>
            <w:shd w:val="clear" w:color="auto" w:fill="auto"/>
            <w:noWrap/>
            <w:hideMark/>
          </w:tcPr>
          <w:p w14:paraId="6D143106"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3AA9B63B" w14:textId="77777777" w:rsidR="00AB7C9D" w:rsidRPr="00944B4D" w:rsidRDefault="00AB7C9D" w:rsidP="00B41757">
            <w:pPr>
              <w:jc w:val="center"/>
              <w:rPr>
                <w:color w:val="000000"/>
                <w:sz w:val="16"/>
                <w:szCs w:val="16"/>
              </w:rPr>
            </w:pPr>
            <w:r w:rsidRPr="00944B4D">
              <w:rPr>
                <w:color w:val="000000"/>
                <w:sz w:val="16"/>
                <w:szCs w:val="16"/>
              </w:rPr>
              <w:t>9790099990</w:t>
            </w:r>
          </w:p>
        </w:tc>
        <w:tc>
          <w:tcPr>
            <w:tcW w:w="486" w:type="dxa"/>
            <w:shd w:val="clear" w:color="auto" w:fill="auto"/>
            <w:noWrap/>
            <w:hideMark/>
          </w:tcPr>
          <w:p w14:paraId="1BC0C37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165689"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6D029E1C"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187877EF"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798EAD4A" w14:textId="77777777" w:rsidTr="00B41757">
        <w:trPr>
          <w:trHeight w:val="20"/>
        </w:trPr>
        <w:tc>
          <w:tcPr>
            <w:tcW w:w="3402" w:type="dxa"/>
            <w:shd w:val="clear" w:color="auto" w:fill="auto"/>
            <w:hideMark/>
          </w:tcPr>
          <w:p w14:paraId="1F8FB556"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576" w:type="dxa"/>
            <w:shd w:val="clear" w:color="auto" w:fill="auto"/>
            <w:noWrap/>
            <w:hideMark/>
          </w:tcPr>
          <w:p w14:paraId="672C6175" w14:textId="77777777" w:rsidR="00AB7C9D" w:rsidRPr="00944B4D" w:rsidRDefault="00AB7C9D" w:rsidP="00B41757">
            <w:pPr>
              <w:jc w:val="center"/>
              <w:rPr>
                <w:color w:val="000000"/>
                <w:sz w:val="16"/>
                <w:szCs w:val="16"/>
              </w:rPr>
            </w:pPr>
            <w:r w:rsidRPr="00944B4D">
              <w:rPr>
                <w:color w:val="000000"/>
                <w:sz w:val="16"/>
                <w:szCs w:val="16"/>
              </w:rPr>
              <w:t>0113</w:t>
            </w:r>
          </w:p>
        </w:tc>
        <w:tc>
          <w:tcPr>
            <w:tcW w:w="1275" w:type="dxa"/>
            <w:shd w:val="clear" w:color="auto" w:fill="auto"/>
            <w:noWrap/>
            <w:hideMark/>
          </w:tcPr>
          <w:p w14:paraId="2CA3AEB4" w14:textId="77777777" w:rsidR="00AB7C9D" w:rsidRPr="00944B4D" w:rsidRDefault="00AB7C9D" w:rsidP="00B41757">
            <w:pPr>
              <w:jc w:val="center"/>
              <w:rPr>
                <w:color w:val="000000"/>
                <w:sz w:val="16"/>
                <w:szCs w:val="16"/>
              </w:rPr>
            </w:pPr>
            <w:r w:rsidRPr="00944B4D">
              <w:rPr>
                <w:color w:val="000000"/>
                <w:sz w:val="16"/>
                <w:szCs w:val="16"/>
              </w:rPr>
              <w:t>9790099990</w:t>
            </w:r>
          </w:p>
        </w:tc>
        <w:tc>
          <w:tcPr>
            <w:tcW w:w="486" w:type="dxa"/>
            <w:shd w:val="clear" w:color="auto" w:fill="auto"/>
            <w:noWrap/>
            <w:hideMark/>
          </w:tcPr>
          <w:p w14:paraId="1E720A22" w14:textId="77777777" w:rsidR="00AB7C9D" w:rsidRPr="00944B4D" w:rsidRDefault="00AB7C9D" w:rsidP="00B41757">
            <w:pPr>
              <w:jc w:val="center"/>
              <w:rPr>
                <w:color w:val="000000"/>
                <w:sz w:val="16"/>
                <w:szCs w:val="16"/>
              </w:rPr>
            </w:pPr>
            <w:r w:rsidRPr="00944B4D">
              <w:rPr>
                <w:color w:val="000000"/>
                <w:sz w:val="16"/>
                <w:szCs w:val="16"/>
              </w:rPr>
              <w:t>870</w:t>
            </w:r>
          </w:p>
        </w:tc>
        <w:tc>
          <w:tcPr>
            <w:tcW w:w="1358" w:type="dxa"/>
            <w:shd w:val="clear" w:color="auto" w:fill="auto"/>
            <w:noWrap/>
            <w:hideMark/>
          </w:tcPr>
          <w:p w14:paraId="17FB6C8E"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238051E3"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0CD24430"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525C4BD0" w14:textId="77777777" w:rsidTr="00B41757">
        <w:trPr>
          <w:trHeight w:val="20"/>
        </w:trPr>
        <w:tc>
          <w:tcPr>
            <w:tcW w:w="3402" w:type="dxa"/>
            <w:shd w:val="clear" w:color="auto" w:fill="auto"/>
            <w:hideMark/>
          </w:tcPr>
          <w:p w14:paraId="719AF780"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оборона</w:t>
            </w:r>
          </w:p>
        </w:tc>
        <w:tc>
          <w:tcPr>
            <w:tcW w:w="576" w:type="dxa"/>
            <w:shd w:val="clear" w:color="auto" w:fill="auto"/>
            <w:noWrap/>
            <w:hideMark/>
          </w:tcPr>
          <w:p w14:paraId="6115E102" w14:textId="77777777" w:rsidR="00AB7C9D" w:rsidRPr="00944B4D" w:rsidRDefault="00AB7C9D" w:rsidP="00B41757">
            <w:pPr>
              <w:jc w:val="center"/>
              <w:rPr>
                <w:b/>
                <w:bCs/>
                <w:color w:val="000000"/>
                <w:sz w:val="16"/>
                <w:szCs w:val="16"/>
              </w:rPr>
            </w:pPr>
            <w:r w:rsidRPr="00944B4D">
              <w:rPr>
                <w:b/>
                <w:bCs/>
                <w:color w:val="000000"/>
                <w:sz w:val="16"/>
                <w:szCs w:val="16"/>
              </w:rPr>
              <w:t>0200</w:t>
            </w:r>
          </w:p>
        </w:tc>
        <w:tc>
          <w:tcPr>
            <w:tcW w:w="1275" w:type="dxa"/>
            <w:shd w:val="clear" w:color="auto" w:fill="auto"/>
            <w:noWrap/>
            <w:hideMark/>
          </w:tcPr>
          <w:p w14:paraId="1F65FF2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6F9D3C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593D7E7C" w14:textId="77777777" w:rsidR="00AB7C9D" w:rsidRPr="00944B4D" w:rsidRDefault="00AB7C9D" w:rsidP="00B41757">
            <w:pPr>
              <w:jc w:val="right"/>
              <w:rPr>
                <w:b/>
                <w:bCs/>
                <w:color w:val="000000"/>
                <w:sz w:val="16"/>
                <w:szCs w:val="16"/>
              </w:rPr>
            </w:pPr>
            <w:r w:rsidRPr="00944B4D">
              <w:rPr>
                <w:b/>
                <w:bCs/>
                <w:color w:val="000000"/>
                <w:sz w:val="16"/>
                <w:szCs w:val="16"/>
              </w:rPr>
              <w:t>691,00000</w:t>
            </w:r>
          </w:p>
        </w:tc>
        <w:tc>
          <w:tcPr>
            <w:tcW w:w="1417" w:type="dxa"/>
            <w:shd w:val="clear" w:color="auto" w:fill="auto"/>
            <w:noWrap/>
            <w:hideMark/>
          </w:tcPr>
          <w:p w14:paraId="272A400D" w14:textId="77777777" w:rsidR="00AB7C9D" w:rsidRPr="00944B4D" w:rsidRDefault="00AB7C9D" w:rsidP="00B41757">
            <w:pPr>
              <w:jc w:val="right"/>
              <w:rPr>
                <w:b/>
                <w:bCs/>
                <w:color w:val="000000"/>
                <w:sz w:val="16"/>
                <w:szCs w:val="16"/>
              </w:rPr>
            </w:pPr>
            <w:r w:rsidRPr="00944B4D">
              <w:rPr>
                <w:b/>
                <w:bCs/>
                <w:color w:val="000000"/>
                <w:sz w:val="16"/>
                <w:szCs w:val="16"/>
              </w:rPr>
              <w:t>759,10000</w:t>
            </w:r>
          </w:p>
        </w:tc>
        <w:tc>
          <w:tcPr>
            <w:tcW w:w="1470" w:type="dxa"/>
            <w:shd w:val="clear" w:color="auto" w:fill="auto"/>
            <w:noWrap/>
            <w:hideMark/>
          </w:tcPr>
          <w:p w14:paraId="1AE806DF" w14:textId="77777777" w:rsidR="00AB7C9D" w:rsidRPr="00944B4D" w:rsidRDefault="00AB7C9D" w:rsidP="00B41757">
            <w:pPr>
              <w:jc w:val="right"/>
              <w:rPr>
                <w:b/>
                <w:bCs/>
                <w:color w:val="000000"/>
                <w:sz w:val="16"/>
                <w:szCs w:val="16"/>
              </w:rPr>
            </w:pPr>
            <w:r w:rsidRPr="00944B4D">
              <w:rPr>
                <w:b/>
                <w:bCs/>
                <w:color w:val="000000"/>
                <w:sz w:val="16"/>
                <w:szCs w:val="16"/>
              </w:rPr>
              <w:t>829,40000</w:t>
            </w:r>
          </w:p>
        </w:tc>
      </w:tr>
      <w:tr w:rsidR="00AB7C9D" w:rsidRPr="00944B4D" w14:paraId="79D142DB" w14:textId="77777777" w:rsidTr="00B41757">
        <w:trPr>
          <w:trHeight w:val="20"/>
        </w:trPr>
        <w:tc>
          <w:tcPr>
            <w:tcW w:w="3402" w:type="dxa"/>
            <w:shd w:val="clear" w:color="auto" w:fill="auto"/>
            <w:hideMark/>
          </w:tcPr>
          <w:p w14:paraId="39D54A3F" w14:textId="77777777" w:rsidR="00AB7C9D" w:rsidRPr="00944B4D" w:rsidRDefault="00AB7C9D" w:rsidP="00B41757">
            <w:pPr>
              <w:rPr>
                <w:b/>
                <w:bCs/>
                <w:color w:val="000000"/>
                <w:sz w:val="16"/>
                <w:szCs w:val="16"/>
              </w:rPr>
            </w:pPr>
            <w:r w:rsidRPr="00944B4D">
              <w:rPr>
                <w:b/>
                <w:bCs/>
                <w:color w:val="000000"/>
                <w:sz w:val="16"/>
                <w:szCs w:val="16"/>
              </w:rPr>
              <w:t xml:space="preserve"> Мобилизационная и вневойсковая подготовка</w:t>
            </w:r>
          </w:p>
        </w:tc>
        <w:tc>
          <w:tcPr>
            <w:tcW w:w="576" w:type="dxa"/>
            <w:shd w:val="clear" w:color="auto" w:fill="auto"/>
            <w:noWrap/>
            <w:hideMark/>
          </w:tcPr>
          <w:p w14:paraId="468E2B01" w14:textId="77777777" w:rsidR="00AB7C9D" w:rsidRPr="00944B4D" w:rsidRDefault="00AB7C9D" w:rsidP="00B41757">
            <w:pPr>
              <w:jc w:val="center"/>
              <w:rPr>
                <w:b/>
                <w:bCs/>
                <w:color w:val="000000"/>
                <w:sz w:val="16"/>
                <w:szCs w:val="16"/>
              </w:rPr>
            </w:pPr>
            <w:r w:rsidRPr="00944B4D">
              <w:rPr>
                <w:b/>
                <w:bCs/>
                <w:color w:val="000000"/>
                <w:sz w:val="16"/>
                <w:szCs w:val="16"/>
              </w:rPr>
              <w:t>0203</w:t>
            </w:r>
          </w:p>
        </w:tc>
        <w:tc>
          <w:tcPr>
            <w:tcW w:w="1275" w:type="dxa"/>
            <w:shd w:val="clear" w:color="auto" w:fill="auto"/>
            <w:noWrap/>
            <w:hideMark/>
          </w:tcPr>
          <w:p w14:paraId="5714903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AED796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3583693" w14:textId="77777777" w:rsidR="00AB7C9D" w:rsidRPr="00944B4D" w:rsidRDefault="00AB7C9D" w:rsidP="00B41757">
            <w:pPr>
              <w:jc w:val="right"/>
              <w:rPr>
                <w:b/>
                <w:bCs/>
                <w:color w:val="000000"/>
                <w:sz w:val="16"/>
                <w:szCs w:val="16"/>
              </w:rPr>
            </w:pPr>
            <w:r w:rsidRPr="00944B4D">
              <w:rPr>
                <w:b/>
                <w:bCs/>
                <w:color w:val="000000"/>
                <w:sz w:val="16"/>
                <w:szCs w:val="16"/>
              </w:rPr>
              <w:t>691,00000</w:t>
            </w:r>
          </w:p>
        </w:tc>
        <w:tc>
          <w:tcPr>
            <w:tcW w:w="1417" w:type="dxa"/>
            <w:shd w:val="clear" w:color="auto" w:fill="auto"/>
            <w:noWrap/>
            <w:hideMark/>
          </w:tcPr>
          <w:p w14:paraId="3A324F10" w14:textId="77777777" w:rsidR="00AB7C9D" w:rsidRPr="00944B4D" w:rsidRDefault="00AB7C9D" w:rsidP="00B41757">
            <w:pPr>
              <w:jc w:val="right"/>
              <w:rPr>
                <w:b/>
                <w:bCs/>
                <w:color w:val="000000"/>
                <w:sz w:val="16"/>
                <w:szCs w:val="16"/>
              </w:rPr>
            </w:pPr>
            <w:r w:rsidRPr="00944B4D">
              <w:rPr>
                <w:b/>
                <w:bCs/>
                <w:color w:val="000000"/>
                <w:sz w:val="16"/>
                <w:szCs w:val="16"/>
              </w:rPr>
              <w:t>759,10000</w:t>
            </w:r>
          </w:p>
        </w:tc>
        <w:tc>
          <w:tcPr>
            <w:tcW w:w="1470" w:type="dxa"/>
            <w:shd w:val="clear" w:color="auto" w:fill="auto"/>
            <w:noWrap/>
            <w:hideMark/>
          </w:tcPr>
          <w:p w14:paraId="370FF25A" w14:textId="77777777" w:rsidR="00AB7C9D" w:rsidRPr="00944B4D" w:rsidRDefault="00AB7C9D" w:rsidP="00B41757">
            <w:pPr>
              <w:jc w:val="right"/>
              <w:rPr>
                <w:b/>
                <w:bCs/>
                <w:color w:val="000000"/>
                <w:sz w:val="16"/>
                <w:szCs w:val="16"/>
              </w:rPr>
            </w:pPr>
            <w:r w:rsidRPr="00944B4D">
              <w:rPr>
                <w:b/>
                <w:bCs/>
                <w:color w:val="000000"/>
                <w:sz w:val="16"/>
                <w:szCs w:val="16"/>
              </w:rPr>
              <w:t>829,40000</w:t>
            </w:r>
          </w:p>
        </w:tc>
      </w:tr>
      <w:tr w:rsidR="00AB7C9D" w:rsidRPr="00944B4D" w14:paraId="5673C961" w14:textId="77777777" w:rsidTr="00B41757">
        <w:trPr>
          <w:trHeight w:val="20"/>
        </w:trPr>
        <w:tc>
          <w:tcPr>
            <w:tcW w:w="3402" w:type="dxa"/>
            <w:shd w:val="clear" w:color="auto" w:fill="auto"/>
            <w:hideMark/>
          </w:tcPr>
          <w:p w14:paraId="6BFEB56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25833021" w14:textId="77777777" w:rsidR="00AB7C9D" w:rsidRPr="00944B4D" w:rsidRDefault="00AB7C9D" w:rsidP="00B41757">
            <w:pPr>
              <w:jc w:val="center"/>
              <w:rPr>
                <w:color w:val="000000"/>
                <w:sz w:val="16"/>
                <w:szCs w:val="16"/>
              </w:rPr>
            </w:pPr>
            <w:r w:rsidRPr="00944B4D">
              <w:rPr>
                <w:color w:val="000000"/>
                <w:sz w:val="16"/>
                <w:szCs w:val="16"/>
              </w:rPr>
              <w:t>0203</w:t>
            </w:r>
          </w:p>
        </w:tc>
        <w:tc>
          <w:tcPr>
            <w:tcW w:w="1275" w:type="dxa"/>
            <w:shd w:val="clear" w:color="auto" w:fill="auto"/>
            <w:noWrap/>
            <w:hideMark/>
          </w:tcPr>
          <w:p w14:paraId="34DA1C82" w14:textId="77777777" w:rsidR="00AB7C9D" w:rsidRPr="00944B4D" w:rsidRDefault="00AB7C9D" w:rsidP="00B41757">
            <w:pPr>
              <w:jc w:val="center"/>
              <w:rPr>
                <w:color w:val="000000"/>
                <w:sz w:val="16"/>
                <w:szCs w:val="16"/>
              </w:rPr>
            </w:pPr>
            <w:r w:rsidRPr="00944B4D">
              <w:rPr>
                <w:color w:val="000000"/>
                <w:sz w:val="16"/>
                <w:szCs w:val="16"/>
              </w:rPr>
              <w:t>1000000000</w:t>
            </w:r>
          </w:p>
        </w:tc>
        <w:tc>
          <w:tcPr>
            <w:tcW w:w="486" w:type="dxa"/>
            <w:shd w:val="clear" w:color="auto" w:fill="auto"/>
            <w:noWrap/>
            <w:hideMark/>
          </w:tcPr>
          <w:p w14:paraId="2E847BB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8C2408" w14:textId="77777777" w:rsidR="00AB7C9D" w:rsidRPr="00944B4D" w:rsidRDefault="00AB7C9D" w:rsidP="00B41757">
            <w:pPr>
              <w:jc w:val="right"/>
              <w:rPr>
                <w:color w:val="000000"/>
                <w:sz w:val="16"/>
                <w:szCs w:val="16"/>
              </w:rPr>
            </w:pPr>
            <w:r w:rsidRPr="00944B4D">
              <w:rPr>
                <w:color w:val="000000"/>
                <w:sz w:val="16"/>
                <w:szCs w:val="16"/>
              </w:rPr>
              <w:t>691,00000</w:t>
            </w:r>
          </w:p>
        </w:tc>
        <w:tc>
          <w:tcPr>
            <w:tcW w:w="1417" w:type="dxa"/>
            <w:shd w:val="clear" w:color="auto" w:fill="auto"/>
            <w:noWrap/>
            <w:hideMark/>
          </w:tcPr>
          <w:p w14:paraId="3A4F11FC"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0671CA8A"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331187F8" w14:textId="77777777" w:rsidTr="00B41757">
        <w:trPr>
          <w:trHeight w:val="20"/>
        </w:trPr>
        <w:tc>
          <w:tcPr>
            <w:tcW w:w="3402" w:type="dxa"/>
            <w:shd w:val="clear" w:color="auto" w:fill="auto"/>
            <w:hideMark/>
          </w:tcPr>
          <w:p w14:paraId="33015F63"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56B527F0" w14:textId="77777777" w:rsidR="00AB7C9D" w:rsidRPr="00944B4D" w:rsidRDefault="00AB7C9D" w:rsidP="00B41757">
            <w:pPr>
              <w:jc w:val="center"/>
              <w:rPr>
                <w:color w:val="000000"/>
                <w:sz w:val="16"/>
                <w:szCs w:val="16"/>
              </w:rPr>
            </w:pPr>
            <w:r w:rsidRPr="00944B4D">
              <w:rPr>
                <w:color w:val="000000"/>
                <w:sz w:val="16"/>
                <w:szCs w:val="16"/>
              </w:rPr>
              <w:t>0203</w:t>
            </w:r>
          </w:p>
        </w:tc>
        <w:tc>
          <w:tcPr>
            <w:tcW w:w="1275" w:type="dxa"/>
            <w:shd w:val="clear" w:color="auto" w:fill="auto"/>
            <w:noWrap/>
            <w:hideMark/>
          </w:tcPr>
          <w:p w14:paraId="7ECA0D42" w14:textId="77777777" w:rsidR="00AB7C9D" w:rsidRPr="00944B4D" w:rsidRDefault="00AB7C9D" w:rsidP="00B41757">
            <w:pPr>
              <w:jc w:val="center"/>
              <w:rPr>
                <w:color w:val="000000"/>
                <w:sz w:val="16"/>
                <w:szCs w:val="16"/>
              </w:rPr>
            </w:pPr>
            <w:r w:rsidRPr="00944B4D">
              <w:rPr>
                <w:color w:val="000000"/>
                <w:sz w:val="16"/>
                <w:szCs w:val="16"/>
              </w:rPr>
              <w:t>1020000000</w:t>
            </w:r>
          </w:p>
        </w:tc>
        <w:tc>
          <w:tcPr>
            <w:tcW w:w="486" w:type="dxa"/>
            <w:shd w:val="clear" w:color="auto" w:fill="auto"/>
            <w:noWrap/>
            <w:hideMark/>
          </w:tcPr>
          <w:p w14:paraId="286B8C7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0F8BC39" w14:textId="77777777" w:rsidR="00AB7C9D" w:rsidRPr="00944B4D" w:rsidRDefault="00AB7C9D" w:rsidP="00B41757">
            <w:pPr>
              <w:jc w:val="right"/>
              <w:rPr>
                <w:color w:val="000000"/>
                <w:sz w:val="16"/>
                <w:szCs w:val="16"/>
              </w:rPr>
            </w:pPr>
            <w:r w:rsidRPr="00944B4D">
              <w:rPr>
                <w:color w:val="000000"/>
                <w:sz w:val="16"/>
                <w:szCs w:val="16"/>
              </w:rPr>
              <w:t>691,00000</w:t>
            </w:r>
          </w:p>
        </w:tc>
        <w:tc>
          <w:tcPr>
            <w:tcW w:w="1417" w:type="dxa"/>
            <w:shd w:val="clear" w:color="auto" w:fill="auto"/>
            <w:noWrap/>
            <w:hideMark/>
          </w:tcPr>
          <w:p w14:paraId="2159AE60"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08836049"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235642D3" w14:textId="77777777" w:rsidTr="00B41757">
        <w:trPr>
          <w:trHeight w:val="20"/>
        </w:trPr>
        <w:tc>
          <w:tcPr>
            <w:tcW w:w="3402" w:type="dxa"/>
            <w:shd w:val="clear" w:color="auto" w:fill="auto"/>
            <w:hideMark/>
          </w:tcPr>
          <w:p w14:paraId="4299F874" w14:textId="77777777" w:rsidR="00AB7C9D" w:rsidRPr="00944B4D" w:rsidRDefault="00AB7C9D" w:rsidP="00B41757">
            <w:pPr>
              <w:rPr>
                <w:color w:val="000000"/>
                <w:sz w:val="16"/>
                <w:szCs w:val="16"/>
              </w:rPr>
            </w:pPr>
            <w:r w:rsidRPr="00944B4D">
              <w:rPr>
                <w:color w:val="000000"/>
                <w:sz w:val="16"/>
                <w:szCs w:val="16"/>
              </w:rPr>
              <w:t xml:space="preserve"> Предоставление прочих видов межбюджетных трансфертов бюджетам поселений Любытинского муниципального района</w:t>
            </w:r>
          </w:p>
        </w:tc>
        <w:tc>
          <w:tcPr>
            <w:tcW w:w="576" w:type="dxa"/>
            <w:shd w:val="clear" w:color="auto" w:fill="auto"/>
            <w:noWrap/>
            <w:hideMark/>
          </w:tcPr>
          <w:p w14:paraId="27DD5F4C" w14:textId="77777777" w:rsidR="00AB7C9D" w:rsidRPr="00944B4D" w:rsidRDefault="00AB7C9D" w:rsidP="00B41757">
            <w:pPr>
              <w:jc w:val="center"/>
              <w:rPr>
                <w:color w:val="000000"/>
                <w:sz w:val="16"/>
                <w:szCs w:val="16"/>
              </w:rPr>
            </w:pPr>
            <w:r w:rsidRPr="00944B4D">
              <w:rPr>
                <w:color w:val="000000"/>
                <w:sz w:val="16"/>
                <w:szCs w:val="16"/>
              </w:rPr>
              <w:t>0203</w:t>
            </w:r>
          </w:p>
        </w:tc>
        <w:tc>
          <w:tcPr>
            <w:tcW w:w="1275" w:type="dxa"/>
            <w:shd w:val="clear" w:color="auto" w:fill="auto"/>
            <w:noWrap/>
            <w:hideMark/>
          </w:tcPr>
          <w:p w14:paraId="729DA253" w14:textId="77777777" w:rsidR="00AB7C9D" w:rsidRPr="00944B4D" w:rsidRDefault="00AB7C9D" w:rsidP="00B41757">
            <w:pPr>
              <w:jc w:val="center"/>
              <w:rPr>
                <w:color w:val="000000"/>
                <w:sz w:val="16"/>
                <w:szCs w:val="16"/>
              </w:rPr>
            </w:pPr>
            <w:r w:rsidRPr="00944B4D">
              <w:rPr>
                <w:color w:val="000000"/>
                <w:sz w:val="16"/>
                <w:szCs w:val="16"/>
              </w:rPr>
              <w:t>1020200000</w:t>
            </w:r>
          </w:p>
        </w:tc>
        <w:tc>
          <w:tcPr>
            <w:tcW w:w="486" w:type="dxa"/>
            <w:shd w:val="clear" w:color="auto" w:fill="auto"/>
            <w:noWrap/>
            <w:hideMark/>
          </w:tcPr>
          <w:p w14:paraId="2469417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500461E" w14:textId="77777777" w:rsidR="00AB7C9D" w:rsidRPr="00944B4D" w:rsidRDefault="00AB7C9D" w:rsidP="00B41757">
            <w:pPr>
              <w:jc w:val="right"/>
              <w:rPr>
                <w:color w:val="000000"/>
                <w:sz w:val="16"/>
                <w:szCs w:val="16"/>
              </w:rPr>
            </w:pPr>
            <w:r w:rsidRPr="00944B4D">
              <w:rPr>
                <w:color w:val="000000"/>
                <w:sz w:val="16"/>
                <w:szCs w:val="16"/>
              </w:rPr>
              <w:t>691,00000</w:t>
            </w:r>
          </w:p>
        </w:tc>
        <w:tc>
          <w:tcPr>
            <w:tcW w:w="1417" w:type="dxa"/>
            <w:shd w:val="clear" w:color="auto" w:fill="auto"/>
            <w:noWrap/>
            <w:hideMark/>
          </w:tcPr>
          <w:p w14:paraId="268EE456"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52DA7F66"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130223BC" w14:textId="77777777" w:rsidTr="00B41757">
        <w:trPr>
          <w:trHeight w:val="20"/>
        </w:trPr>
        <w:tc>
          <w:tcPr>
            <w:tcW w:w="3402" w:type="dxa"/>
            <w:shd w:val="clear" w:color="auto" w:fill="auto"/>
            <w:hideMark/>
          </w:tcPr>
          <w:p w14:paraId="3F4E592A" w14:textId="77777777" w:rsidR="00AB7C9D" w:rsidRPr="00944B4D" w:rsidRDefault="00AB7C9D" w:rsidP="00B41757">
            <w:pPr>
              <w:rPr>
                <w:color w:val="000000"/>
                <w:sz w:val="16"/>
                <w:szCs w:val="16"/>
              </w:rPr>
            </w:pPr>
            <w:r w:rsidRPr="00944B4D">
              <w:rPr>
                <w:color w:val="000000"/>
                <w:sz w:val="16"/>
                <w:szCs w:val="16"/>
              </w:rPr>
              <w:t xml:space="preserve"> Осуществление первичного воинского учета органами местного самоуправления поселений</w:t>
            </w:r>
          </w:p>
        </w:tc>
        <w:tc>
          <w:tcPr>
            <w:tcW w:w="576" w:type="dxa"/>
            <w:shd w:val="clear" w:color="auto" w:fill="auto"/>
            <w:noWrap/>
            <w:hideMark/>
          </w:tcPr>
          <w:p w14:paraId="3BBF8928" w14:textId="77777777" w:rsidR="00AB7C9D" w:rsidRPr="00944B4D" w:rsidRDefault="00AB7C9D" w:rsidP="00B41757">
            <w:pPr>
              <w:jc w:val="center"/>
              <w:rPr>
                <w:color w:val="000000"/>
                <w:sz w:val="16"/>
                <w:szCs w:val="16"/>
              </w:rPr>
            </w:pPr>
            <w:r w:rsidRPr="00944B4D">
              <w:rPr>
                <w:color w:val="000000"/>
                <w:sz w:val="16"/>
                <w:szCs w:val="16"/>
              </w:rPr>
              <w:t>0203</w:t>
            </w:r>
          </w:p>
        </w:tc>
        <w:tc>
          <w:tcPr>
            <w:tcW w:w="1275" w:type="dxa"/>
            <w:shd w:val="clear" w:color="auto" w:fill="auto"/>
            <w:noWrap/>
            <w:hideMark/>
          </w:tcPr>
          <w:p w14:paraId="3DFDA8C3" w14:textId="77777777" w:rsidR="00AB7C9D" w:rsidRPr="00944B4D" w:rsidRDefault="00AB7C9D" w:rsidP="00B41757">
            <w:pPr>
              <w:jc w:val="center"/>
              <w:rPr>
                <w:color w:val="000000"/>
                <w:sz w:val="16"/>
                <w:szCs w:val="16"/>
              </w:rPr>
            </w:pPr>
            <w:r w:rsidRPr="00944B4D">
              <w:rPr>
                <w:color w:val="000000"/>
                <w:sz w:val="16"/>
                <w:szCs w:val="16"/>
              </w:rPr>
              <w:t>1020251180</w:t>
            </w:r>
          </w:p>
        </w:tc>
        <w:tc>
          <w:tcPr>
            <w:tcW w:w="486" w:type="dxa"/>
            <w:shd w:val="clear" w:color="auto" w:fill="auto"/>
            <w:noWrap/>
            <w:hideMark/>
          </w:tcPr>
          <w:p w14:paraId="4740038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DD41ED7" w14:textId="77777777" w:rsidR="00AB7C9D" w:rsidRPr="00944B4D" w:rsidRDefault="00AB7C9D" w:rsidP="00B41757">
            <w:pPr>
              <w:jc w:val="right"/>
              <w:rPr>
                <w:color w:val="000000"/>
                <w:sz w:val="16"/>
                <w:szCs w:val="16"/>
              </w:rPr>
            </w:pPr>
            <w:r w:rsidRPr="00944B4D">
              <w:rPr>
                <w:color w:val="000000"/>
                <w:sz w:val="16"/>
                <w:szCs w:val="16"/>
              </w:rPr>
              <w:t>691,00000</w:t>
            </w:r>
          </w:p>
        </w:tc>
        <w:tc>
          <w:tcPr>
            <w:tcW w:w="1417" w:type="dxa"/>
            <w:shd w:val="clear" w:color="auto" w:fill="auto"/>
            <w:noWrap/>
            <w:hideMark/>
          </w:tcPr>
          <w:p w14:paraId="4DB02547"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7992E257"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325365A8" w14:textId="77777777" w:rsidTr="00B41757">
        <w:trPr>
          <w:trHeight w:val="20"/>
        </w:trPr>
        <w:tc>
          <w:tcPr>
            <w:tcW w:w="3402" w:type="dxa"/>
            <w:shd w:val="clear" w:color="auto" w:fill="auto"/>
            <w:hideMark/>
          </w:tcPr>
          <w:p w14:paraId="5421AE26"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576" w:type="dxa"/>
            <w:shd w:val="clear" w:color="auto" w:fill="auto"/>
            <w:noWrap/>
            <w:hideMark/>
          </w:tcPr>
          <w:p w14:paraId="2B22D341" w14:textId="77777777" w:rsidR="00AB7C9D" w:rsidRPr="00944B4D" w:rsidRDefault="00AB7C9D" w:rsidP="00B41757">
            <w:pPr>
              <w:jc w:val="center"/>
              <w:rPr>
                <w:color w:val="000000"/>
                <w:sz w:val="16"/>
                <w:szCs w:val="16"/>
              </w:rPr>
            </w:pPr>
            <w:r w:rsidRPr="00944B4D">
              <w:rPr>
                <w:color w:val="000000"/>
                <w:sz w:val="16"/>
                <w:szCs w:val="16"/>
              </w:rPr>
              <w:t>0203</w:t>
            </w:r>
          </w:p>
        </w:tc>
        <w:tc>
          <w:tcPr>
            <w:tcW w:w="1275" w:type="dxa"/>
            <w:shd w:val="clear" w:color="auto" w:fill="auto"/>
            <w:noWrap/>
            <w:hideMark/>
          </w:tcPr>
          <w:p w14:paraId="720F2A38" w14:textId="77777777" w:rsidR="00AB7C9D" w:rsidRPr="00944B4D" w:rsidRDefault="00AB7C9D" w:rsidP="00B41757">
            <w:pPr>
              <w:jc w:val="center"/>
              <w:rPr>
                <w:color w:val="000000"/>
                <w:sz w:val="16"/>
                <w:szCs w:val="16"/>
              </w:rPr>
            </w:pPr>
            <w:r w:rsidRPr="00944B4D">
              <w:rPr>
                <w:color w:val="000000"/>
                <w:sz w:val="16"/>
                <w:szCs w:val="16"/>
              </w:rPr>
              <w:t>1020251180</w:t>
            </w:r>
          </w:p>
        </w:tc>
        <w:tc>
          <w:tcPr>
            <w:tcW w:w="486" w:type="dxa"/>
            <w:shd w:val="clear" w:color="auto" w:fill="auto"/>
            <w:noWrap/>
            <w:hideMark/>
          </w:tcPr>
          <w:p w14:paraId="4AD39CBB" w14:textId="77777777" w:rsidR="00AB7C9D" w:rsidRPr="00944B4D" w:rsidRDefault="00AB7C9D" w:rsidP="00B41757">
            <w:pPr>
              <w:jc w:val="center"/>
              <w:rPr>
                <w:color w:val="000000"/>
                <w:sz w:val="16"/>
                <w:szCs w:val="16"/>
              </w:rPr>
            </w:pPr>
            <w:r w:rsidRPr="00944B4D">
              <w:rPr>
                <w:color w:val="000000"/>
                <w:sz w:val="16"/>
                <w:szCs w:val="16"/>
              </w:rPr>
              <w:t>530</w:t>
            </w:r>
          </w:p>
        </w:tc>
        <w:tc>
          <w:tcPr>
            <w:tcW w:w="1358" w:type="dxa"/>
            <w:shd w:val="clear" w:color="auto" w:fill="auto"/>
            <w:noWrap/>
            <w:hideMark/>
          </w:tcPr>
          <w:p w14:paraId="33308B79" w14:textId="77777777" w:rsidR="00AB7C9D" w:rsidRPr="00944B4D" w:rsidRDefault="00AB7C9D" w:rsidP="00B41757">
            <w:pPr>
              <w:jc w:val="right"/>
              <w:rPr>
                <w:color w:val="000000"/>
                <w:sz w:val="16"/>
                <w:szCs w:val="16"/>
              </w:rPr>
            </w:pPr>
            <w:r w:rsidRPr="00944B4D">
              <w:rPr>
                <w:color w:val="000000"/>
                <w:sz w:val="16"/>
                <w:szCs w:val="16"/>
              </w:rPr>
              <w:t>691,00000</w:t>
            </w:r>
          </w:p>
        </w:tc>
        <w:tc>
          <w:tcPr>
            <w:tcW w:w="1417" w:type="dxa"/>
            <w:shd w:val="clear" w:color="auto" w:fill="auto"/>
            <w:noWrap/>
            <w:hideMark/>
          </w:tcPr>
          <w:p w14:paraId="68637D1E"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4BC3D1C6"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059E7D98" w14:textId="77777777" w:rsidTr="00B41757">
        <w:trPr>
          <w:trHeight w:val="20"/>
        </w:trPr>
        <w:tc>
          <w:tcPr>
            <w:tcW w:w="3402" w:type="dxa"/>
            <w:shd w:val="clear" w:color="auto" w:fill="auto"/>
            <w:hideMark/>
          </w:tcPr>
          <w:p w14:paraId="446FB7DF"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безопасность и правоохранительная деятельность</w:t>
            </w:r>
          </w:p>
        </w:tc>
        <w:tc>
          <w:tcPr>
            <w:tcW w:w="576" w:type="dxa"/>
            <w:shd w:val="clear" w:color="auto" w:fill="auto"/>
            <w:noWrap/>
            <w:hideMark/>
          </w:tcPr>
          <w:p w14:paraId="0CEDB7B0" w14:textId="77777777" w:rsidR="00AB7C9D" w:rsidRPr="00944B4D" w:rsidRDefault="00AB7C9D" w:rsidP="00B41757">
            <w:pPr>
              <w:jc w:val="center"/>
              <w:rPr>
                <w:b/>
                <w:bCs/>
                <w:color w:val="000000"/>
                <w:sz w:val="16"/>
                <w:szCs w:val="16"/>
              </w:rPr>
            </w:pPr>
            <w:r w:rsidRPr="00944B4D">
              <w:rPr>
                <w:b/>
                <w:bCs/>
                <w:color w:val="000000"/>
                <w:sz w:val="16"/>
                <w:szCs w:val="16"/>
              </w:rPr>
              <w:t>0300</w:t>
            </w:r>
          </w:p>
        </w:tc>
        <w:tc>
          <w:tcPr>
            <w:tcW w:w="1275" w:type="dxa"/>
            <w:shd w:val="clear" w:color="auto" w:fill="auto"/>
            <w:noWrap/>
            <w:hideMark/>
          </w:tcPr>
          <w:p w14:paraId="16AC8DF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74CF0AF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5E424C2" w14:textId="77777777" w:rsidR="00AB7C9D" w:rsidRPr="00944B4D" w:rsidRDefault="00AB7C9D" w:rsidP="00B41757">
            <w:pPr>
              <w:jc w:val="right"/>
              <w:rPr>
                <w:b/>
                <w:bCs/>
                <w:color w:val="000000"/>
                <w:sz w:val="16"/>
                <w:szCs w:val="16"/>
              </w:rPr>
            </w:pPr>
            <w:r w:rsidRPr="00944B4D">
              <w:rPr>
                <w:b/>
                <w:bCs/>
                <w:color w:val="000000"/>
                <w:sz w:val="16"/>
                <w:szCs w:val="16"/>
              </w:rPr>
              <w:t>2 876,44800</w:t>
            </w:r>
          </w:p>
        </w:tc>
        <w:tc>
          <w:tcPr>
            <w:tcW w:w="1417" w:type="dxa"/>
            <w:shd w:val="clear" w:color="auto" w:fill="auto"/>
            <w:noWrap/>
            <w:hideMark/>
          </w:tcPr>
          <w:p w14:paraId="5C62F287" w14:textId="77777777" w:rsidR="00AB7C9D" w:rsidRPr="00944B4D" w:rsidRDefault="00AB7C9D" w:rsidP="00B41757">
            <w:pPr>
              <w:jc w:val="right"/>
              <w:rPr>
                <w:b/>
                <w:bCs/>
                <w:color w:val="000000"/>
                <w:sz w:val="16"/>
                <w:szCs w:val="16"/>
              </w:rPr>
            </w:pPr>
            <w:r w:rsidRPr="00944B4D">
              <w:rPr>
                <w:b/>
                <w:bCs/>
                <w:color w:val="000000"/>
                <w:sz w:val="16"/>
                <w:szCs w:val="16"/>
              </w:rPr>
              <w:t>2 779,60000</w:t>
            </w:r>
          </w:p>
        </w:tc>
        <w:tc>
          <w:tcPr>
            <w:tcW w:w="1470" w:type="dxa"/>
            <w:shd w:val="clear" w:color="auto" w:fill="auto"/>
            <w:noWrap/>
            <w:hideMark/>
          </w:tcPr>
          <w:p w14:paraId="5AFF0CE4" w14:textId="77777777" w:rsidR="00AB7C9D" w:rsidRPr="00944B4D" w:rsidRDefault="00AB7C9D" w:rsidP="00B41757">
            <w:pPr>
              <w:jc w:val="right"/>
              <w:rPr>
                <w:b/>
                <w:bCs/>
                <w:color w:val="000000"/>
                <w:sz w:val="16"/>
                <w:szCs w:val="16"/>
              </w:rPr>
            </w:pPr>
            <w:r w:rsidRPr="00944B4D">
              <w:rPr>
                <w:b/>
                <w:bCs/>
                <w:color w:val="000000"/>
                <w:sz w:val="16"/>
                <w:szCs w:val="16"/>
              </w:rPr>
              <w:t>2 779,60000</w:t>
            </w:r>
          </w:p>
        </w:tc>
      </w:tr>
      <w:tr w:rsidR="00AB7C9D" w:rsidRPr="00944B4D" w14:paraId="24BB5615" w14:textId="77777777" w:rsidTr="00B41757">
        <w:trPr>
          <w:trHeight w:val="20"/>
        </w:trPr>
        <w:tc>
          <w:tcPr>
            <w:tcW w:w="3402" w:type="dxa"/>
            <w:shd w:val="clear" w:color="auto" w:fill="auto"/>
            <w:hideMark/>
          </w:tcPr>
          <w:p w14:paraId="2C44DFE0" w14:textId="77777777" w:rsidR="00AB7C9D" w:rsidRPr="00944B4D" w:rsidRDefault="00AB7C9D" w:rsidP="00B41757">
            <w:pPr>
              <w:rPr>
                <w:b/>
                <w:bCs/>
                <w:color w:val="000000"/>
                <w:sz w:val="16"/>
                <w:szCs w:val="16"/>
              </w:rPr>
            </w:pPr>
            <w:r w:rsidRPr="00944B4D">
              <w:rPr>
                <w:b/>
                <w:bCs/>
                <w:color w:val="000000"/>
                <w:sz w:val="16"/>
                <w:szCs w:val="16"/>
              </w:rPr>
              <w:t xml:space="preserve"> Защита населения и территорий от чрезвычайных ситуаций природного и техногенного характера, пожарная безопасность</w:t>
            </w:r>
          </w:p>
        </w:tc>
        <w:tc>
          <w:tcPr>
            <w:tcW w:w="576" w:type="dxa"/>
            <w:shd w:val="clear" w:color="auto" w:fill="auto"/>
            <w:noWrap/>
            <w:hideMark/>
          </w:tcPr>
          <w:p w14:paraId="694D5BEE" w14:textId="77777777" w:rsidR="00AB7C9D" w:rsidRPr="00944B4D" w:rsidRDefault="00AB7C9D" w:rsidP="00B41757">
            <w:pPr>
              <w:jc w:val="center"/>
              <w:rPr>
                <w:b/>
                <w:bCs/>
                <w:color w:val="000000"/>
                <w:sz w:val="16"/>
                <w:szCs w:val="16"/>
              </w:rPr>
            </w:pPr>
            <w:r w:rsidRPr="00944B4D">
              <w:rPr>
                <w:b/>
                <w:bCs/>
                <w:color w:val="000000"/>
                <w:sz w:val="16"/>
                <w:szCs w:val="16"/>
              </w:rPr>
              <w:t>0310</w:t>
            </w:r>
          </w:p>
        </w:tc>
        <w:tc>
          <w:tcPr>
            <w:tcW w:w="1275" w:type="dxa"/>
            <w:shd w:val="clear" w:color="auto" w:fill="auto"/>
            <w:noWrap/>
            <w:hideMark/>
          </w:tcPr>
          <w:p w14:paraId="57CCA53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60EAC3B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963E933" w14:textId="77777777" w:rsidR="00AB7C9D" w:rsidRPr="00944B4D" w:rsidRDefault="00AB7C9D" w:rsidP="00B41757">
            <w:pPr>
              <w:jc w:val="right"/>
              <w:rPr>
                <w:b/>
                <w:bCs/>
                <w:color w:val="000000"/>
                <w:sz w:val="16"/>
                <w:szCs w:val="16"/>
              </w:rPr>
            </w:pPr>
            <w:r w:rsidRPr="00944B4D">
              <w:rPr>
                <w:b/>
                <w:bCs/>
                <w:color w:val="000000"/>
                <w:sz w:val="16"/>
                <w:szCs w:val="16"/>
              </w:rPr>
              <w:t>2 876,44800</w:t>
            </w:r>
          </w:p>
        </w:tc>
        <w:tc>
          <w:tcPr>
            <w:tcW w:w="1417" w:type="dxa"/>
            <w:shd w:val="clear" w:color="auto" w:fill="auto"/>
            <w:noWrap/>
            <w:hideMark/>
          </w:tcPr>
          <w:p w14:paraId="78F62490" w14:textId="77777777" w:rsidR="00AB7C9D" w:rsidRPr="00944B4D" w:rsidRDefault="00AB7C9D" w:rsidP="00B41757">
            <w:pPr>
              <w:jc w:val="right"/>
              <w:rPr>
                <w:b/>
                <w:bCs/>
                <w:color w:val="000000"/>
                <w:sz w:val="16"/>
                <w:szCs w:val="16"/>
              </w:rPr>
            </w:pPr>
            <w:r w:rsidRPr="00944B4D">
              <w:rPr>
                <w:b/>
                <w:bCs/>
                <w:color w:val="000000"/>
                <w:sz w:val="16"/>
                <w:szCs w:val="16"/>
              </w:rPr>
              <w:t>2 779,60000</w:t>
            </w:r>
          </w:p>
        </w:tc>
        <w:tc>
          <w:tcPr>
            <w:tcW w:w="1470" w:type="dxa"/>
            <w:shd w:val="clear" w:color="auto" w:fill="auto"/>
            <w:noWrap/>
            <w:hideMark/>
          </w:tcPr>
          <w:p w14:paraId="15E59CC1" w14:textId="77777777" w:rsidR="00AB7C9D" w:rsidRPr="00944B4D" w:rsidRDefault="00AB7C9D" w:rsidP="00B41757">
            <w:pPr>
              <w:jc w:val="right"/>
              <w:rPr>
                <w:b/>
                <w:bCs/>
                <w:color w:val="000000"/>
                <w:sz w:val="16"/>
                <w:szCs w:val="16"/>
              </w:rPr>
            </w:pPr>
            <w:r w:rsidRPr="00944B4D">
              <w:rPr>
                <w:b/>
                <w:bCs/>
                <w:color w:val="000000"/>
                <w:sz w:val="16"/>
                <w:szCs w:val="16"/>
              </w:rPr>
              <w:t>2 779,60000</w:t>
            </w:r>
          </w:p>
        </w:tc>
      </w:tr>
      <w:tr w:rsidR="00AB7C9D" w:rsidRPr="00944B4D" w14:paraId="4F7635DE" w14:textId="77777777" w:rsidTr="00B41757">
        <w:trPr>
          <w:trHeight w:val="20"/>
        </w:trPr>
        <w:tc>
          <w:tcPr>
            <w:tcW w:w="3402" w:type="dxa"/>
            <w:shd w:val="clear" w:color="auto" w:fill="auto"/>
            <w:hideMark/>
          </w:tcPr>
          <w:p w14:paraId="41E21F6C"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576" w:type="dxa"/>
            <w:shd w:val="clear" w:color="auto" w:fill="auto"/>
            <w:noWrap/>
            <w:hideMark/>
          </w:tcPr>
          <w:p w14:paraId="1ADC4A21" w14:textId="77777777" w:rsidR="00AB7C9D" w:rsidRPr="00944B4D" w:rsidRDefault="00AB7C9D" w:rsidP="00B41757">
            <w:pPr>
              <w:jc w:val="center"/>
              <w:rPr>
                <w:color w:val="000000"/>
                <w:sz w:val="16"/>
                <w:szCs w:val="16"/>
              </w:rPr>
            </w:pPr>
            <w:r w:rsidRPr="00944B4D">
              <w:rPr>
                <w:color w:val="000000"/>
                <w:sz w:val="16"/>
                <w:szCs w:val="16"/>
              </w:rPr>
              <w:t>0310</w:t>
            </w:r>
          </w:p>
        </w:tc>
        <w:tc>
          <w:tcPr>
            <w:tcW w:w="1275" w:type="dxa"/>
            <w:shd w:val="clear" w:color="auto" w:fill="auto"/>
            <w:noWrap/>
            <w:hideMark/>
          </w:tcPr>
          <w:p w14:paraId="101489F1" w14:textId="77777777" w:rsidR="00AB7C9D" w:rsidRPr="00944B4D" w:rsidRDefault="00AB7C9D" w:rsidP="00B41757">
            <w:pPr>
              <w:jc w:val="center"/>
              <w:rPr>
                <w:color w:val="000000"/>
                <w:sz w:val="16"/>
                <w:szCs w:val="16"/>
              </w:rPr>
            </w:pPr>
            <w:r w:rsidRPr="00944B4D">
              <w:rPr>
                <w:color w:val="000000"/>
                <w:sz w:val="16"/>
                <w:szCs w:val="16"/>
              </w:rPr>
              <w:t>9800000000</w:t>
            </w:r>
          </w:p>
        </w:tc>
        <w:tc>
          <w:tcPr>
            <w:tcW w:w="486" w:type="dxa"/>
            <w:shd w:val="clear" w:color="auto" w:fill="auto"/>
            <w:noWrap/>
            <w:hideMark/>
          </w:tcPr>
          <w:p w14:paraId="7EFC8DA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9D26AB3"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17" w:type="dxa"/>
            <w:shd w:val="clear" w:color="auto" w:fill="auto"/>
            <w:noWrap/>
            <w:hideMark/>
          </w:tcPr>
          <w:p w14:paraId="58542FC4"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30B94AC5"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5BDF69F7" w14:textId="77777777" w:rsidTr="00B41757">
        <w:trPr>
          <w:trHeight w:val="20"/>
        </w:trPr>
        <w:tc>
          <w:tcPr>
            <w:tcW w:w="3402" w:type="dxa"/>
            <w:shd w:val="clear" w:color="auto" w:fill="auto"/>
            <w:hideMark/>
          </w:tcPr>
          <w:p w14:paraId="04FD5860"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576" w:type="dxa"/>
            <w:shd w:val="clear" w:color="auto" w:fill="auto"/>
            <w:noWrap/>
            <w:hideMark/>
          </w:tcPr>
          <w:p w14:paraId="0633FC5F" w14:textId="77777777" w:rsidR="00AB7C9D" w:rsidRPr="00944B4D" w:rsidRDefault="00AB7C9D" w:rsidP="00B41757">
            <w:pPr>
              <w:jc w:val="center"/>
              <w:rPr>
                <w:color w:val="000000"/>
                <w:sz w:val="16"/>
                <w:szCs w:val="16"/>
              </w:rPr>
            </w:pPr>
            <w:r w:rsidRPr="00944B4D">
              <w:rPr>
                <w:color w:val="000000"/>
                <w:sz w:val="16"/>
                <w:szCs w:val="16"/>
              </w:rPr>
              <w:t>0310</w:t>
            </w:r>
          </w:p>
        </w:tc>
        <w:tc>
          <w:tcPr>
            <w:tcW w:w="1275" w:type="dxa"/>
            <w:shd w:val="clear" w:color="auto" w:fill="auto"/>
            <w:noWrap/>
            <w:hideMark/>
          </w:tcPr>
          <w:p w14:paraId="13658369" w14:textId="77777777" w:rsidR="00AB7C9D" w:rsidRPr="00944B4D" w:rsidRDefault="00AB7C9D" w:rsidP="00B41757">
            <w:pPr>
              <w:jc w:val="center"/>
              <w:rPr>
                <w:color w:val="000000"/>
                <w:sz w:val="16"/>
                <w:szCs w:val="16"/>
              </w:rPr>
            </w:pPr>
            <w:r w:rsidRPr="00944B4D">
              <w:rPr>
                <w:color w:val="000000"/>
                <w:sz w:val="16"/>
                <w:szCs w:val="16"/>
              </w:rPr>
              <w:t>9810001120</w:t>
            </w:r>
          </w:p>
        </w:tc>
        <w:tc>
          <w:tcPr>
            <w:tcW w:w="486" w:type="dxa"/>
            <w:shd w:val="clear" w:color="auto" w:fill="auto"/>
            <w:noWrap/>
            <w:hideMark/>
          </w:tcPr>
          <w:p w14:paraId="386EFDC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50AA2B2"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17" w:type="dxa"/>
            <w:shd w:val="clear" w:color="auto" w:fill="auto"/>
            <w:noWrap/>
            <w:hideMark/>
          </w:tcPr>
          <w:p w14:paraId="5410539D"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11649CC8"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01A03FCA" w14:textId="77777777" w:rsidTr="00B41757">
        <w:trPr>
          <w:trHeight w:val="20"/>
        </w:trPr>
        <w:tc>
          <w:tcPr>
            <w:tcW w:w="3402" w:type="dxa"/>
            <w:shd w:val="clear" w:color="auto" w:fill="auto"/>
            <w:hideMark/>
          </w:tcPr>
          <w:p w14:paraId="24F1033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4D164B8C" w14:textId="77777777" w:rsidR="00AB7C9D" w:rsidRPr="00944B4D" w:rsidRDefault="00AB7C9D" w:rsidP="00B41757">
            <w:pPr>
              <w:jc w:val="center"/>
              <w:rPr>
                <w:color w:val="000000"/>
                <w:sz w:val="16"/>
                <w:szCs w:val="16"/>
              </w:rPr>
            </w:pPr>
            <w:r w:rsidRPr="00944B4D">
              <w:rPr>
                <w:color w:val="000000"/>
                <w:sz w:val="16"/>
                <w:szCs w:val="16"/>
              </w:rPr>
              <w:t>0310</w:t>
            </w:r>
          </w:p>
        </w:tc>
        <w:tc>
          <w:tcPr>
            <w:tcW w:w="1275" w:type="dxa"/>
            <w:shd w:val="clear" w:color="auto" w:fill="auto"/>
            <w:noWrap/>
            <w:hideMark/>
          </w:tcPr>
          <w:p w14:paraId="6B5D1485" w14:textId="77777777" w:rsidR="00AB7C9D" w:rsidRPr="00944B4D" w:rsidRDefault="00AB7C9D" w:rsidP="00B41757">
            <w:pPr>
              <w:jc w:val="center"/>
              <w:rPr>
                <w:color w:val="000000"/>
                <w:sz w:val="16"/>
                <w:szCs w:val="16"/>
              </w:rPr>
            </w:pPr>
            <w:r w:rsidRPr="00944B4D">
              <w:rPr>
                <w:color w:val="000000"/>
                <w:sz w:val="16"/>
                <w:szCs w:val="16"/>
              </w:rPr>
              <w:t>9810001120</w:t>
            </w:r>
          </w:p>
        </w:tc>
        <w:tc>
          <w:tcPr>
            <w:tcW w:w="486" w:type="dxa"/>
            <w:shd w:val="clear" w:color="auto" w:fill="auto"/>
            <w:noWrap/>
            <w:hideMark/>
          </w:tcPr>
          <w:p w14:paraId="6CE92A46"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807B84A"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17" w:type="dxa"/>
            <w:shd w:val="clear" w:color="auto" w:fill="auto"/>
            <w:noWrap/>
            <w:hideMark/>
          </w:tcPr>
          <w:p w14:paraId="6B35C845"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0950F3A9"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41697D8C" w14:textId="77777777" w:rsidTr="00B41757">
        <w:trPr>
          <w:trHeight w:val="20"/>
        </w:trPr>
        <w:tc>
          <w:tcPr>
            <w:tcW w:w="3402" w:type="dxa"/>
            <w:shd w:val="clear" w:color="auto" w:fill="auto"/>
            <w:hideMark/>
          </w:tcPr>
          <w:p w14:paraId="7BBBCDFE" w14:textId="77777777" w:rsidR="00AB7C9D" w:rsidRPr="00944B4D" w:rsidRDefault="00AB7C9D" w:rsidP="00B41757">
            <w:pPr>
              <w:rPr>
                <w:b/>
                <w:bCs/>
                <w:color w:val="000000"/>
                <w:sz w:val="16"/>
                <w:szCs w:val="16"/>
              </w:rPr>
            </w:pPr>
            <w:r w:rsidRPr="00944B4D">
              <w:rPr>
                <w:b/>
                <w:bCs/>
                <w:color w:val="000000"/>
                <w:sz w:val="16"/>
                <w:szCs w:val="16"/>
              </w:rPr>
              <w:t xml:space="preserve"> Национальная экономика</w:t>
            </w:r>
          </w:p>
        </w:tc>
        <w:tc>
          <w:tcPr>
            <w:tcW w:w="576" w:type="dxa"/>
            <w:shd w:val="clear" w:color="auto" w:fill="auto"/>
            <w:noWrap/>
            <w:hideMark/>
          </w:tcPr>
          <w:p w14:paraId="6EDA9085" w14:textId="77777777" w:rsidR="00AB7C9D" w:rsidRPr="00944B4D" w:rsidRDefault="00AB7C9D" w:rsidP="00B41757">
            <w:pPr>
              <w:jc w:val="center"/>
              <w:rPr>
                <w:b/>
                <w:bCs/>
                <w:color w:val="000000"/>
                <w:sz w:val="16"/>
                <w:szCs w:val="16"/>
              </w:rPr>
            </w:pPr>
            <w:r w:rsidRPr="00944B4D">
              <w:rPr>
                <w:b/>
                <w:bCs/>
                <w:color w:val="000000"/>
                <w:sz w:val="16"/>
                <w:szCs w:val="16"/>
              </w:rPr>
              <w:t>0400</w:t>
            </w:r>
          </w:p>
        </w:tc>
        <w:tc>
          <w:tcPr>
            <w:tcW w:w="1275" w:type="dxa"/>
            <w:shd w:val="clear" w:color="auto" w:fill="auto"/>
            <w:noWrap/>
            <w:hideMark/>
          </w:tcPr>
          <w:p w14:paraId="51E71E7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A87FD6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E11AAF8" w14:textId="77777777" w:rsidR="00AB7C9D" w:rsidRPr="00944B4D" w:rsidRDefault="00AB7C9D" w:rsidP="00B41757">
            <w:pPr>
              <w:jc w:val="right"/>
              <w:rPr>
                <w:b/>
                <w:bCs/>
                <w:color w:val="000000"/>
                <w:sz w:val="16"/>
                <w:szCs w:val="16"/>
              </w:rPr>
            </w:pPr>
            <w:r w:rsidRPr="00944B4D">
              <w:rPr>
                <w:b/>
                <w:bCs/>
                <w:color w:val="000000"/>
                <w:sz w:val="16"/>
                <w:szCs w:val="16"/>
              </w:rPr>
              <w:t>98 099,30140</w:t>
            </w:r>
          </w:p>
        </w:tc>
        <w:tc>
          <w:tcPr>
            <w:tcW w:w="1417" w:type="dxa"/>
            <w:shd w:val="clear" w:color="auto" w:fill="auto"/>
            <w:noWrap/>
            <w:hideMark/>
          </w:tcPr>
          <w:p w14:paraId="46D8AF4E" w14:textId="77777777" w:rsidR="00AB7C9D" w:rsidRPr="00944B4D" w:rsidRDefault="00AB7C9D" w:rsidP="00B41757">
            <w:pPr>
              <w:jc w:val="right"/>
              <w:rPr>
                <w:b/>
                <w:bCs/>
                <w:color w:val="000000"/>
                <w:sz w:val="16"/>
                <w:szCs w:val="16"/>
              </w:rPr>
            </w:pPr>
            <w:r w:rsidRPr="00944B4D">
              <w:rPr>
                <w:b/>
                <w:bCs/>
                <w:color w:val="000000"/>
                <w:sz w:val="16"/>
                <w:szCs w:val="16"/>
              </w:rPr>
              <w:t>77 875,00000</w:t>
            </w:r>
          </w:p>
        </w:tc>
        <w:tc>
          <w:tcPr>
            <w:tcW w:w="1470" w:type="dxa"/>
            <w:shd w:val="clear" w:color="auto" w:fill="auto"/>
            <w:noWrap/>
            <w:hideMark/>
          </w:tcPr>
          <w:p w14:paraId="01CA1A8E" w14:textId="77777777" w:rsidR="00AB7C9D" w:rsidRPr="00944B4D" w:rsidRDefault="00AB7C9D" w:rsidP="00B41757">
            <w:pPr>
              <w:jc w:val="right"/>
              <w:rPr>
                <w:b/>
                <w:bCs/>
                <w:color w:val="000000"/>
                <w:sz w:val="16"/>
                <w:szCs w:val="16"/>
              </w:rPr>
            </w:pPr>
            <w:r w:rsidRPr="00944B4D">
              <w:rPr>
                <w:b/>
                <w:bCs/>
                <w:color w:val="000000"/>
                <w:sz w:val="16"/>
                <w:szCs w:val="16"/>
              </w:rPr>
              <w:t>34 694,80000</w:t>
            </w:r>
          </w:p>
        </w:tc>
      </w:tr>
      <w:tr w:rsidR="00AB7C9D" w:rsidRPr="00944B4D" w14:paraId="7392EDFF" w14:textId="77777777" w:rsidTr="00B41757">
        <w:trPr>
          <w:trHeight w:val="20"/>
        </w:trPr>
        <w:tc>
          <w:tcPr>
            <w:tcW w:w="3402" w:type="dxa"/>
            <w:shd w:val="clear" w:color="auto" w:fill="auto"/>
            <w:hideMark/>
          </w:tcPr>
          <w:p w14:paraId="0702340A" w14:textId="77777777" w:rsidR="00AB7C9D" w:rsidRPr="00944B4D" w:rsidRDefault="00AB7C9D" w:rsidP="00B41757">
            <w:pPr>
              <w:rPr>
                <w:b/>
                <w:bCs/>
                <w:color w:val="000000"/>
                <w:sz w:val="16"/>
                <w:szCs w:val="16"/>
              </w:rPr>
            </w:pPr>
            <w:r w:rsidRPr="00944B4D">
              <w:rPr>
                <w:b/>
                <w:bCs/>
                <w:color w:val="000000"/>
                <w:sz w:val="16"/>
                <w:szCs w:val="16"/>
              </w:rPr>
              <w:lastRenderedPageBreak/>
              <w:t xml:space="preserve"> Сельское хозяйство и рыболовство</w:t>
            </w:r>
          </w:p>
        </w:tc>
        <w:tc>
          <w:tcPr>
            <w:tcW w:w="576" w:type="dxa"/>
            <w:shd w:val="clear" w:color="auto" w:fill="auto"/>
            <w:noWrap/>
            <w:hideMark/>
          </w:tcPr>
          <w:p w14:paraId="7A931562" w14:textId="77777777" w:rsidR="00AB7C9D" w:rsidRPr="00944B4D" w:rsidRDefault="00AB7C9D" w:rsidP="00B41757">
            <w:pPr>
              <w:jc w:val="center"/>
              <w:rPr>
                <w:b/>
                <w:bCs/>
                <w:color w:val="000000"/>
                <w:sz w:val="16"/>
                <w:szCs w:val="16"/>
              </w:rPr>
            </w:pPr>
            <w:r w:rsidRPr="00944B4D">
              <w:rPr>
                <w:b/>
                <w:bCs/>
                <w:color w:val="000000"/>
                <w:sz w:val="16"/>
                <w:szCs w:val="16"/>
              </w:rPr>
              <w:t>0405</w:t>
            </w:r>
          </w:p>
        </w:tc>
        <w:tc>
          <w:tcPr>
            <w:tcW w:w="1275" w:type="dxa"/>
            <w:shd w:val="clear" w:color="auto" w:fill="auto"/>
            <w:noWrap/>
            <w:hideMark/>
          </w:tcPr>
          <w:p w14:paraId="77A841D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CF1DA7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5563A6E" w14:textId="77777777" w:rsidR="00AB7C9D" w:rsidRPr="00944B4D" w:rsidRDefault="00AB7C9D" w:rsidP="00B41757">
            <w:pPr>
              <w:jc w:val="right"/>
              <w:rPr>
                <w:b/>
                <w:bCs/>
                <w:color w:val="000000"/>
                <w:sz w:val="16"/>
                <w:szCs w:val="16"/>
              </w:rPr>
            </w:pPr>
            <w:r w:rsidRPr="00944B4D">
              <w:rPr>
                <w:b/>
                <w:bCs/>
                <w:color w:val="000000"/>
                <w:sz w:val="16"/>
                <w:szCs w:val="16"/>
              </w:rPr>
              <w:t>216,30000</w:t>
            </w:r>
          </w:p>
        </w:tc>
        <w:tc>
          <w:tcPr>
            <w:tcW w:w="1417" w:type="dxa"/>
            <w:shd w:val="clear" w:color="auto" w:fill="auto"/>
            <w:noWrap/>
            <w:hideMark/>
          </w:tcPr>
          <w:p w14:paraId="480C60D5" w14:textId="77777777" w:rsidR="00AB7C9D" w:rsidRPr="00944B4D" w:rsidRDefault="00AB7C9D" w:rsidP="00B41757">
            <w:pPr>
              <w:jc w:val="right"/>
              <w:rPr>
                <w:b/>
                <w:bCs/>
                <w:color w:val="000000"/>
                <w:sz w:val="16"/>
                <w:szCs w:val="16"/>
              </w:rPr>
            </w:pPr>
            <w:r w:rsidRPr="00944B4D">
              <w:rPr>
                <w:b/>
                <w:bCs/>
                <w:color w:val="000000"/>
                <w:sz w:val="16"/>
                <w:szCs w:val="16"/>
              </w:rPr>
              <w:t>37,30000</w:t>
            </w:r>
          </w:p>
        </w:tc>
        <w:tc>
          <w:tcPr>
            <w:tcW w:w="1470" w:type="dxa"/>
            <w:shd w:val="clear" w:color="auto" w:fill="auto"/>
            <w:noWrap/>
            <w:hideMark/>
          </w:tcPr>
          <w:p w14:paraId="1DEBA12D" w14:textId="77777777" w:rsidR="00AB7C9D" w:rsidRPr="00944B4D" w:rsidRDefault="00AB7C9D" w:rsidP="00B41757">
            <w:pPr>
              <w:jc w:val="right"/>
              <w:rPr>
                <w:b/>
                <w:bCs/>
                <w:color w:val="000000"/>
                <w:sz w:val="16"/>
                <w:szCs w:val="16"/>
              </w:rPr>
            </w:pPr>
            <w:r w:rsidRPr="00944B4D">
              <w:rPr>
                <w:b/>
                <w:bCs/>
                <w:color w:val="000000"/>
                <w:sz w:val="16"/>
                <w:szCs w:val="16"/>
              </w:rPr>
              <w:t>37,30000</w:t>
            </w:r>
          </w:p>
        </w:tc>
      </w:tr>
      <w:tr w:rsidR="00AB7C9D" w:rsidRPr="00944B4D" w14:paraId="1DB32FB5" w14:textId="77777777" w:rsidTr="00B41757">
        <w:trPr>
          <w:trHeight w:val="20"/>
        </w:trPr>
        <w:tc>
          <w:tcPr>
            <w:tcW w:w="3402" w:type="dxa"/>
            <w:shd w:val="clear" w:color="auto" w:fill="auto"/>
            <w:hideMark/>
          </w:tcPr>
          <w:p w14:paraId="66C147B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shd w:val="clear" w:color="auto" w:fill="auto"/>
            <w:noWrap/>
            <w:hideMark/>
          </w:tcPr>
          <w:p w14:paraId="1FEA4AD2"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7A452B5C" w14:textId="77777777" w:rsidR="00AB7C9D" w:rsidRPr="00944B4D" w:rsidRDefault="00AB7C9D" w:rsidP="00B41757">
            <w:pPr>
              <w:jc w:val="center"/>
              <w:rPr>
                <w:color w:val="000000"/>
                <w:sz w:val="16"/>
                <w:szCs w:val="16"/>
              </w:rPr>
            </w:pPr>
            <w:r w:rsidRPr="00944B4D">
              <w:rPr>
                <w:color w:val="000000"/>
                <w:sz w:val="16"/>
                <w:szCs w:val="16"/>
              </w:rPr>
              <w:t>1500000000</w:t>
            </w:r>
          </w:p>
        </w:tc>
        <w:tc>
          <w:tcPr>
            <w:tcW w:w="486" w:type="dxa"/>
            <w:shd w:val="clear" w:color="auto" w:fill="auto"/>
            <w:noWrap/>
            <w:hideMark/>
          </w:tcPr>
          <w:p w14:paraId="4A9D56C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11772A8" w14:textId="77777777" w:rsidR="00AB7C9D" w:rsidRPr="00944B4D" w:rsidRDefault="00AB7C9D" w:rsidP="00B41757">
            <w:pPr>
              <w:jc w:val="right"/>
              <w:rPr>
                <w:color w:val="000000"/>
                <w:sz w:val="16"/>
                <w:szCs w:val="16"/>
              </w:rPr>
            </w:pPr>
            <w:r w:rsidRPr="00944B4D">
              <w:rPr>
                <w:color w:val="000000"/>
                <w:sz w:val="16"/>
                <w:szCs w:val="16"/>
              </w:rPr>
              <w:t>179,00000</w:t>
            </w:r>
          </w:p>
        </w:tc>
        <w:tc>
          <w:tcPr>
            <w:tcW w:w="1417" w:type="dxa"/>
            <w:shd w:val="clear" w:color="auto" w:fill="auto"/>
            <w:noWrap/>
            <w:hideMark/>
          </w:tcPr>
          <w:p w14:paraId="4B96406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E31205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1D5055" w14:textId="77777777" w:rsidTr="00B41757">
        <w:trPr>
          <w:trHeight w:val="20"/>
        </w:trPr>
        <w:tc>
          <w:tcPr>
            <w:tcW w:w="3402" w:type="dxa"/>
            <w:shd w:val="clear" w:color="auto" w:fill="auto"/>
            <w:hideMark/>
          </w:tcPr>
          <w:p w14:paraId="7E39F4C3"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76" w:type="dxa"/>
            <w:shd w:val="clear" w:color="auto" w:fill="auto"/>
            <w:noWrap/>
            <w:hideMark/>
          </w:tcPr>
          <w:p w14:paraId="106FDE05"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2EA51EFD" w14:textId="77777777" w:rsidR="00AB7C9D" w:rsidRPr="00944B4D" w:rsidRDefault="00AB7C9D" w:rsidP="00B41757">
            <w:pPr>
              <w:jc w:val="center"/>
              <w:rPr>
                <w:color w:val="000000"/>
                <w:sz w:val="16"/>
                <w:szCs w:val="16"/>
              </w:rPr>
            </w:pPr>
            <w:r w:rsidRPr="00944B4D">
              <w:rPr>
                <w:color w:val="000000"/>
                <w:sz w:val="16"/>
                <w:szCs w:val="16"/>
              </w:rPr>
              <w:t>1500100000</w:t>
            </w:r>
          </w:p>
        </w:tc>
        <w:tc>
          <w:tcPr>
            <w:tcW w:w="486" w:type="dxa"/>
            <w:shd w:val="clear" w:color="auto" w:fill="auto"/>
            <w:noWrap/>
            <w:hideMark/>
          </w:tcPr>
          <w:p w14:paraId="0FA29A1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BFE3773" w14:textId="77777777" w:rsidR="00AB7C9D" w:rsidRPr="00944B4D" w:rsidRDefault="00AB7C9D" w:rsidP="00B41757">
            <w:pPr>
              <w:jc w:val="right"/>
              <w:rPr>
                <w:color w:val="000000"/>
                <w:sz w:val="16"/>
                <w:szCs w:val="16"/>
              </w:rPr>
            </w:pPr>
            <w:r w:rsidRPr="00944B4D">
              <w:rPr>
                <w:color w:val="000000"/>
                <w:sz w:val="16"/>
                <w:szCs w:val="16"/>
              </w:rPr>
              <w:t>179,00000</w:t>
            </w:r>
          </w:p>
        </w:tc>
        <w:tc>
          <w:tcPr>
            <w:tcW w:w="1417" w:type="dxa"/>
            <w:shd w:val="clear" w:color="auto" w:fill="auto"/>
            <w:noWrap/>
            <w:hideMark/>
          </w:tcPr>
          <w:p w14:paraId="12A2217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EB11F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0F2A9DF" w14:textId="77777777" w:rsidTr="00B41757">
        <w:trPr>
          <w:trHeight w:val="20"/>
        </w:trPr>
        <w:tc>
          <w:tcPr>
            <w:tcW w:w="3402" w:type="dxa"/>
            <w:shd w:val="clear" w:color="auto" w:fill="auto"/>
            <w:hideMark/>
          </w:tcPr>
          <w:p w14:paraId="509F7C75"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проведение кадастровых работ</w:t>
            </w:r>
          </w:p>
        </w:tc>
        <w:tc>
          <w:tcPr>
            <w:tcW w:w="576" w:type="dxa"/>
            <w:shd w:val="clear" w:color="auto" w:fill="auto"/>
            <w:noWrap/>
            <w:hideMark/>
          </w:tcPr>
          <w:p w14:paraId="11767B75"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096B0103" w14:textId="77777777" w:rsidR="00AB7C9D" w:rsidRPr="00944B4D" w:rsidRDefault="00AB7C9D" w:rsidP="00B41757">
            <w:pPr>
              <w:jc w:val="center"/>
              <w:rPr>
                <w:color w:val="000000"/>
                <w:sz w:val="16"/>
                <w:szCs w:val="16"/>
              </w:rPr>
            </w:pPr>
            <w:r w:rsidRPr="00944B4D">
              <w:rPr>
                <w:color w:val="000000"/>
                <w:sz w:val="16"/>
                <w:szCs w:val="16"/>
              </w:rPr>
              <w:t>15001L5992</w:t>
            </w:r>
          </w:p>
        </w:tc>
        <w:tc>
          <w:tcPr>
            <w:tcW w:w="486" w:type="dxa"/>
            <w:shd w:val="clear" w:color="auto" w:fill="auto"/>
            <w:noWrap/>
            <w:hideMark/>
          </w:tcPr>
          <w:p w14:paraId="69128AD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64F6CF" w14:textId="77777777" w:rsidR="00AB7C9D" w:rsidRPr="00944B4D" w:rsidRDefault="00AB7C9D" w:rsidP="00B41757">
            <w:pPr>
              <w:jc w:val="right"/>
              <w:rPr>
                <w:color w:val="000000"/>
                <w:sz w:val="16"/>
                <w:szCs w:val="16"/>
              </w:rPr>
            </w:pPr>
            <w:r w:rsidRPr="00944B4D">
              <w:rPr>
                <w:color w:val="000000"/>
                <w:sz w:val="16"/>
                <w:szCs w:val="16"/>
              </w:rPr>
              <w:t>119,00000</w:t>
            </w:r>
          </w:p>
        </w:tc>
        <w:tc>
          <w:tcPr>
            <w:tcW w:w="1417" w:type="dxa"/>
            <w:shd w:val="clear" w:color="auto" w:fill="auto"/>
            <w:noWrap/>
            <w:hideMark/>
          </w:tcPr>
          <w:p w14:paraId="475D061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6C0791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4026B0" w14:textId="77777777" w:rsidTr="00B41757">
        <w:trPr>
          <w:trHeight w:val="20"/>
        </w:trPr>
        <w:tc>
          <w:tcPr>
            <w:tcW w:w="3402" w:type="dxa"/>
            <w:shd w:val="clear" w:color="auto" w:fill="auto"/>
            <w:hideMark/>
          </w:tcPr>
          <w:p w14:paraId="686B982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2B98064"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217F3CD8" w14:textId="77777777" w:rsidR="00AB7C9D" w:rsidRPr="00944B4D" w:rsidRDefault="00AB7C9D" w:rsidP="00B41757">
            <w:pPr>
              <w:jc w:val="center"/>
              <w:rPr>
                <w:color w:val="000000"/>
                <w:sz w:val="16"/>
                <w:szCs w:val="16"/>
              </w:rPr>
            </w:pPr>
            <w:r w:rsidRPr="00944B4D">
              <w:rPr>
                <w:color w:val="000000"/>
                <w:sz w:val="16"/>
                <w:szCs w:val="16"/>
              </w:rPr>
              <w:t>15001L5992</w:t>
            </w:r>
          </w:p>
        </w:tc>
        <w:tc>
          <w:tcPr>
            <w:tcW w:w="486" w:type="dxa"/>
            <w:shd w:val="clear" w:color="auto" w:fill="auto"/>
            <w:noWrap/>
            <w:hideMark/>
          </w:tcPr>
          <w:p w14:paraId="294DED02"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D8A3B99" w14:textId="77777777" w:rsidR="00AB7C9D" w:rsidRPr="00944B4D" w:rsidRDefault="00AB7C9D" w:rsidP="00B41757">
            <w:pPr>
              <w:jc w:val="right"/>
              <w:rPr>
                <w:color w:val="000000"/>
                <w:sz w:val="16"/>
                <w:szCs w:val="16"/>
              </w:rPr>
            </w:pPr>
            <w:r w:rsidRPr="00944B4D">
              <w:rPr>
                <w:color w:val="000000"/>
                <w:sz w:val="16"/>
                <w:szCs w:val="16"/>
              </w:rPr>
              <w:t>119,00000</w:t>
            </w:r>
          </w:p>
        </w:tc>
        <w:tc>
          <w:tcPr>
            <w:tcW w:w="1417" w:type="dxa"/>
            <w:shd w:val="clear" w:color="auto" w:fill="auto"/>
            <w:noWrap/>
            <w:hideMark/>
          </w:tcPr>
          <w:p w14:paraId="2B1D163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5E9968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27A07D" w14:textId="77777777" w:rsidTr="00B41757">
        <w:trPr>
          <w:trHeight w:val="20"/>
        </w:trPr>
        <w:tc>
          <w:tcPr>
            <w:tcW w:w="3402" w:type="dxa"/>
            <w:shd w:val="clear" w:color="auto" w:fill="auto"/>
            <w:hideMark/>
          </w:tcPr>
          <w:p w14:paraId="6118F485"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подготовку проектов межевания земельных участков</w:t>
            </w:r>
          </w:p>
        </w:tc>
        <w:tc>
          <w:tcPr>
            <w:tcW w:w="576" w:type="dxa"/>
            <w:shd w:val="clear" w:color="auto" w:fill="auto"/>
            <w:noWrap/>
            <w:hideMark/>
          </w:tcPr>
          <w:p w14:paraId="15697034"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09024539" w14:textId="77777777" w:rsidR="00AB7C9D" w:rsidRPr="00944B4D" w:rsidRDefault="00AB7C9D" w:rsidP="00B41757">
            <w:pPr>
              <w:jc w:val="center"/>
              <w:rPr>
                <w:color w:val="000000"/>
                <w:sz w:val="16"/>
                <w:szCs w:val="16"/>
              </w:rPr>
            </w:pPr>
            <w:r w:rsidRPr="00944B4D">
              <w:rPr>
                <w:color w:val="000000"/>
                <w:sz w:val="16"/>
                <w:szCs w:val="16"/>
              </w:rPr>
              <w:t>15001L5993</w:t>
            </w:r>
          </w:p>
        </w:tc>
        <w:tc>
          <w:tcPr>
            <w:tcW w:w="486" w:type="dxa"/>
            <w:shd w:val="clear" w:color="auto" w:fill="auto"/>
            <w:noWrap/>
            <w:hideMark/>
          </w:tcPr>
          <w:p w14:paraId="3726566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4CC8354" w14:textId="77777777" w:rsidR="00AB7C9D" w:rsidRPr="00944B4D" w:rsidRDefault="00AB7C9D" w:rsidP="00B41757">
            <w:pPr>
              <w:jc w:val="right"/>
              <w:rPr>
                <w:color w:val="000000"/>
                <w:sz w:val="16"/>
                <w:szCs w:val="16"/>
              </w:rPr>
            </w:pPr>
            <w:r w:rsidRPr="00944B4D">
              <w:rPr>
                <w:color w:val="000000"/>
                <w:sz w:val="16"/>
                <w:szCs w:val="16"/>
              </w:rPr>
              <w:t>60,00000</w:t>
            </w:r>
          </w:p>
        </w:tc>
        <w:tc>
          <w:tcPr>
            <w:tcW w:w="1417" w:type="dxa"/>
            <w:shd w:val="clear" w:color="auto" w:fill="auto"/>
            <w:noWrap/>
            <w:hideMark/>
          </w:tcPr>
          <w:p w14:paraId="44D7214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C2492F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BBE712" w14:textId="77777777" w:rsidTr="00B41757">
        <w:trPr>
          <w:trHeight w:val="20"/>
        </w:trPr>
        <w:tc>
          <w:tcPr>
            <w:tcW w:w="3402" w:type="dxa"/>
            <w:shd w:val="clear" w:color="auto" w:fill="auto"/>
            <w:hideMark/>
          </w:tcPr>
          <w:p w14:paraId="7544DE8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E1A02D0"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76EAC5B1" w14:textId="77777777" w:rsidR="00AB7C9D" w:rsidRPr="00944B4D" w:rsidRDefault="00AB7C9D" w:rsidP="00B41757">
            <w:pPr>
              <w:jc w:val="center"/>
              <w:rPr>
                <w:color w:val="000000"/>
                <w:sz w:val="16"/>
                <w:szCs w:val="16"/>
              </w:rPr>
            </w:pPr>
            <w:r w:rsidRPr="00944B4D">
              <w:rPr>
                <w:color w:val="000000"/>
                <w:sz w:val="16"/>
                <w:szCs w:val="16"/>
              </w:rPr>
              <w:t>15001L5993</w:t>
            </w:r>
          </w:p>
        </w:tc>
        <w:tc>
          <w:tcPr>
            <w:tcW w:w="486" w:type="dxa"/>
            <w:shd w:val="clear" w:color="auto" w:fill="auto"/>
            <w:noWrap/>
            <w:hideMark/>
          </w:tcPr>
          <w:p w14:paraId="27AF194E"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36A7E83" w14:textId="77777777" w:rsidR="00AB7C9D" w:rsidRPr="00944B4D" w:rsidRDefault="00AB7C9D" w:rsidP="00B41757">
            <w:pPr>
              <w:jc w:val="right"/>
              <w:rPr>
                <w:color w:val="000000"/>
                <w:sz w:val="16"/>
                <w:szCs w:val="16"/>
              </w:rPr>
            </w:pPr>
            <w:r w:rsidRPr="00944B4D">
              <w:rPr>
                <w:color w:val="000000"/>
                <w:sz w:val="16"/>
                <w:szCs w:val="16"/>
              </w:rPr>
              <w:t>60,00000</w:t>
            </w:r>
          </w:p>
        </w:tc>
        <w:tc>
          <w:tcPr>
            <w:tcW w:w="1417" w:type="dxa"/>
            <w:shd w:val="clear" w:color="auto" w:fill="auto"/>
            <w:noWrap/>
            <w:hideMark/>
          </w:tcPr>
          <w:p w14:paraId="27840B6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B667E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F6476B" w14:textId="77777777" w:rsidTr="00B41757">
        <w:trPr>
          <w:trHeight w:val="20"/>
        </w:trPr>
        <w:tc>
          <w:tcPr>
            <w:tcW w:w="3402" w:type="dxa"/>
            <w:shd w:val="clear" w:color="auto" w:fill="auto"/>
            <w:hideMark/>
          </w:tcPr>
          <w:p w14:paraId="3A9C908E"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23626A75"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119AE04D"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7D9B9C9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5D477DF" w14:textId="77777777" w:rsidR="00AB7C9D" w:rsidRPr="00944B4D" w:rsidRDefault="00AB7C9D" w:rsidP="00B41757">
            <w:pPr>
              <w:jc w:val="right"/>
              <w:rPr>
                <w:color w:val="000000"/>
                <w:sz w:val="16"/>
                <w:szCs w:val="16"/>
              </w:rPr>
            </w:pPr>
            <w:r w:rsidRPr="00944B4D">
              <w:rPr>
                <w:color w:val="000000"/>
                <w:sz w:val="16"/>
                <w:szCs w:val="16"/>
              </w:rPr>
              <w:t>37,30000</w:t>
            </w:r>
          </w:p>
        </w:tc>
        <w:tc>
          <w:tcPr>
            <w:tcW w:w="1417" w:type="dxa"/>
            <w:shd w:val="clear" w:color="auto" w:fill="auto"/>
            <w:noWrap/>
            <w:hideMark/>
          </w:tcPr>
          <w:p w14:paraId="53078672"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62BD947C"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422941CB" w14:textId="77777777" w:rsidTr="00B41757">
        <w:trPr>
          <w:trHeight w:val="20"/>
        </w:trPr>
        <w:tc>
          <w:tcPr>
            <w:tcW w:w="3402" w:type="dxa"/>
            <w:shd w:val="clear" w:color="auto" w:fill="auto"/>
            <w:hideMark/>
          </w:tcPr>
          <w:p w14:paraId="0C1E9CB4"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6" w:type="dxa"/>
            <w:shd w:val="clear" w:color="auto" w:fill="auto"/>
            <w:noWrap/>
            <w:hideMark/>
          </w:tcPr>
          <w:p w14:paraId="0D6E6E26"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60846997" w14:textId="77777777" w:rsidR="00AB7C9D" w:rsidRPr="00944B4D" w:rsidRDefault="00AB7C9D" w:rsidP="00B41757">
            <w:pPr>
              <w:jc w:val="center"/>
              <w:rPr>
                <w:color w:val="000000"/>
                <w:sz w:val="16"/>
                <w:szCs w:val="16"/>
              </w:rPr>
            </w:pPr>
            <w:r w:rsidRPr="00944B4D">
              <w:rPr>
                <w:color w:val="000000"/>
                <w:sz w:val="16"/>
                <w:szCs w:val="16"/>
              </w:rPr>
              <w:t>9730070720</w:t>
            </w:r>
          </w:p>
        </w:tc>
        <w:tc>
          <w:tcPr>
            <w:tcW w:w="486" w:type="dxa"/>
            <w:shd w:val="clear" w:color="auto" w:fill="auto"/>
            <w:noWrap/>
            <w:hideMark/>
          </w:tcPr>
          <w:p w14:paraId="52D3B22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E656186" w14:textId="77777777" w:rsidR="00AB7C9D" w:rsidRPr="00944B4D" w:rsidRDefault="00AB7C9D" w:rsidP="00B41757">
            <w:pPr>
              <w:jc w:val="right"/>
              <w:rPr>
                <w:color w:val="000000"/>
                <w:sz w:val="16"/>
                <w:szCs w:val="16"/>
              </w:rPr>
            </w:pPr>
            <w:r w:rsidRPr="00944B4D">
              <w:rPr>
                <w:color w:val="000000"/>
                <w:sz w:val="16"/>
                <w:szCs w:val="16"/>
              </w:rPr>
              <w:t>37,30000</w:t>
            </w:r>
          </w:p>
        </w:tc>
        <w:tc>
          <w:tcPr>
            <w:tcW w:w="1417" w:type="dxa"/>
            <w:shd w:val="clear" w:color="auto" w:fill="auto"/>
            <w:noWrap/>
            <w:hideMark/>
          </w:tcPr>
          <w:p w14:paraId="325B1ABC"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6C1D7BF4"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76712EEF" w14:textId="77777777" w:rsidTr="00B41757">
        <w:trPr>
          <w:trHeight w:val="20"/>
        </w:trPr>
        <w:tc>
          <w:tcPr>
            <w:tcW w:w="3402" w:type="dxa"/>
            <w:shd w:val="clear" w:color="auto" w:fill="auto"/>
            <w:hideMark/>
          </w:tcPr>
          <w:p w14:paraId="43CDCFD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49ABC67F" w14:textId="77777777" w:rsidR="00AB7C9D" w:rsidRPr="00944B4D" w:rsidRDefault="00AB7C9D" w:rsidP="00B41757">
            <w:pPr>
              <w:jc w:val="center"/>
              <w:rPr>
                <w:color w:val="000000"/>
                <w:sz w:val="16"/>
                <w:szCs w:val="16"/>
              </w:rPr>
            </w:pPr>
            <w:r w:rsidRPr="00944B4D">
              <w:rPr>
                <w:color w:val="000000"/>
                <w:sz w:val="16"/>
                <w:szCs w:val="16"/>
              </w:rPr>
              <w:t>0405</w:t>
            </w:r>
          </w:p>
        </w:tc>
        <w:tc>
          <w:tcPr>
            <w:tcW w:w="1275" w:type="dxa"/>
            <w:shd w:val="clear" w:color="auto" w:fill="auto"/>
            <w:noWrap/>
            <w:hideMark/>
          </w:tcPr>
          <w:p w14:paraId="5DEAC9FB" w14:textId="77777777" w:rsidR="00AB7C9D" w:rsidRPr="00944B4D" w:rsidRDefault="00AB7C9D" w:rsidP="00B41757">
            <w:pPr>
              <w:jc w:val="center"/>
              <w:rPr>
                <w:color w:val="000000"/>
                <w:sz w:val="16"/>
                <w:szCs w:val="16"/>
              </w:rPr>
            </w:pPr>
            <w:r w:rsidRPr="00944B4D">
              <w:rPr>
                <w:color w:val="000000"/>
                <w:sz w:val="16"/>
                <w:szCs w:val="16"/>
              </w:rPr>
              <w:t>9730070720</w:t>
            </w:r>
          </w:p>
        </w:tc>
        <w:tc>
          <w:tcPr>
            <w:tcW w:w="486" w:type="dxa"/>
            <w:shd w:val="clear" w:color="auto" w:fill="auto"/>
            <w:noWrap/>
            <w:hideMark/>
          </w:tcPr>
          <w:p w14:paraId="135385D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64252EA" w14:textId="77777777" w:rsidR="00AB7C9D" w:rsidRPr="00944B4D" w:rsidRDefault="00AB7C9D" w:rsidP="00B41757">
            <w:pPr>
              <w:jc w:val="right"/>
              <w:rPr>
                <w:color w:val="000000"/>
                <w:sz w:val="16"/>
                <w:szCs w:val="16"/>
              </w:rPr>
            </w:pPr>
            <w:r w:rsidRPr="00944B4D">
              <w:rPr>
                <w:color w:val="000000"/>
                <w:sz w:val="16"/>
                <w:szCs w:val="16"/>
              </w:rPr>
              <w:t>37,30000</w:t>
            </w:r>
          </w:p>
        </w:tc>
        <w:tc>
          <w:tcPr>
            <w:tcW w:w="1417" w:type="dxa"/>
            <w:shd w:val="clear" w:color="auto" w:fill="auto"/>
            <w:noWrap/>
            <w:hideMark/>
          </w:tcPr>
          <w:p w14:paraId="39738B43"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20B26248"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08C37F7F" w14:textId="77777777" w:rsidTr="00B41757">
        <w:trPr>
          <w:trHeight w:val="20"/>
        </w:trPr>
        <w:tc>
          <w:tcPr>
            <w:tcW w:w="3402" w:type="dxa"/>
            <w:shd w:val="clear" w:color="auto" w:fill="auto"/>
            <w:hideMark/>
          </w:tcPr>
          <w:p w14:paraId="6F226B4D" w14:textId="77777777" w:rsidR="00AB7C9D" w:rsidRPr="00944B4D" w:rsidRDefault="00AB7C9D" w:rsidP="00B41757">
            <w:pPr>
              <w:rPr>
                <w:b/>
                <w:bCs/>
                <w:color w:val="000000"/>
                <w:sz w:val="16"/>
                <w:szCs w:val="16"/>
              </w:rPr>
            </w:pPr>
            <w:r w:rsidRPr="00944B4D">
              <w:rPr>
                <w:b/>
                <w:bCs/>
                <w:color w:val="000000"/>
                <w:sz w:val="16"/>
                <w:szCs w:val="16"/>
              </w:rPr>
              <w:t xml:space="preserve"> Транспорт</w:t>
            </w:r>
          </w:p>
        </w:tc>
        <w:tc>
          <w:tcPr>
            <w:tcW w:w="576" w:type="dxa"/>
            <w:shd w:val="clear" w:color="auto" w:fill="auto"/>
            <w:noWrap/>
            <w:hideMark/>
          </w:tcPr>
          <w:p w14:paraId="167B5925" w14:textId="77777777" w:rsidR="00AB7C9D" w:rsidRPr="00944B4D" w:rsidRDefault="00AB7C9D" w:rsidP="00B41757">
            <w:pPr>
              <w:jc w:val="center"/>
              <w:rPr>
                <w:b/>
                <w:bCs/>
                <w:color w:val="000000"/>
                <w:sz w:val="16"/>
                <w:szCs w:val="16"/>
              </w:rPr>
            </w:pPr>
            <w:r w:rsidRPr="00944B4D">
              <w:rPr>
                <w:b/>
                <w:bCs/>
                <w:color w:val="000000"/>
                <w:sz w:val="16"/>
                <w:szCs w:val="16"/>
              </w:rPr>
              <w:t>0408</w:t>
            </w:r>
          </w:p>
        </w:tc>
        <w:tc>
          <w:tcPr>
            <w:tcW w:w="1275" w:type="dxa"/>
            <w:shd w:val="clear" w:color="auto" w:fill="auto"/>
            <w:noWrap/>
            <w:hideMark/>
          </w:tcPr>
          <w:p w14:paraId="151790C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419B57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953CFFB" w14:textId="77777777" w:rsidR="00AB7C9D" w:rsidRPr="00944B4D" w:rsidRDefault="00AB7C9D" w:rsidP="00B41757">
            <w:pPr>
              <w:jc w:val="right"/>
              <w:rPr>
                <w:b/>
                <w:bCs/>
                <w:color w:val="000000"/>
                <w:sz w:val="16"/>
                <w:szCs w:val="16"/>
              </w:rPr>
            </w:pPr>
            <w:r w:rsidRPr="00944B4D">
              <w:rPr>
                <w:b/>
                <w:bCs/>
                <w:color w:val="000000"/>
                <w:sz w:val="16"/>
                <w:szCs w:val="16"/>
              </w:rPr>
              <w:t>7 475,30000</w:t>
            </w:r>
          </w:p>
        </w:tc>
        <w:tc>
          <w:tcPr>
            <w:tcW w:w="1417" w:type="dxa"/>
            <w:shd w:val="clear" w:color="auto" w:fill="auto"/>
            <w:noWrap/>
            <w:hideMark/>
          </w:tcPr>
          <w:p w14:paraId="0F5E8EAD" w14:textId="77777777" w:rsidR="00AB7C9D" w:rsidRPr="00944B4D" w:rsidRDefault="00AB7C9D" w:rsidP="00B41757">
            <w:pPr>
              <w:jc w:val="right"/>
              <w:rPr>
                <w:b/>
                <w:bCs/>
                <w:color w:val="000000"/>
                <w:sz w:val="16"/>
                <w:szCs w:val="16"/>
              </w:rPr>
            </w:pPr>
            <w:r w:rsidRPr="00944B4D">
              <w:rPr>
                <w:b/>
                <w:bCs/>
                <w:color w:val="000000"/>
                <w:sz w:val="16"/>
                <w:szCs w:val="16"/>
              </w:rPr>
              <w:t>6 987,30000</w:t>
            </w:r>
          </w:p>
        </w:tc>
        <w:tc>
          <w:tcPr>
            <w:tcW w:w="1470" w:type="dxa"/>
            <w:shd w:val="clear" w:color="auto" w:fill="auto"/>
            <w:noWrap/>
            <w:hideMark/>
          </w:tcPr>
          <w:p w14:paraId="3994490E" w14:textId="77777777" w:rsidR="00AB7C9D" w:rsidRPr="00944B4D" w:rsidRDefault="00AB7C9D" w:rsidP="00B41757">
            <w:pPr>
              <w:jc w:val="right"/>
              <w:rPr>
                <w:b/>
                <w:bCs/>
                <w:color w:val="000000"/>
                <w:sz w:val="16"/>
                <w:szCs w:val="16"/>
              </w:rPr>
            </w:pPr>
            <w:r w:rsidRPr="00944B4D">
              <w:rPr>
                <w:b/>
                <w:bCs/>
                <w:color w:val="000000"/>
                <w:sz w:val="16"/>
                <w:szCs w:val="16"/>
              </w:rPr>
              <w:t>6 987,30000</w:t>
            </w:r>
          </w:p>
        </w:tc>
      </w:tr>
      <w:tr w:rsidR="00AB7C9D" w:rsidRPr="00944B4D" w14:paraId="5F34D20E" w14:textId="77777777" w:rsidTr="00B41757">
        <w:trPr>
          <w:trHeight w:val="20"/>
        </w:trPr>
        <w:tc>
          <w:tcPr>
            <w:tcW w:w="3402" w:type="dxa"/>
            <w:shd w:val="clear" w:color="auto" w:fill="auto"/>
            <w:hideMark/>
          </w:tcPr>
          <w:p w14:paraId="4EFEE3B5"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237275EA" w14:textId="77777777" w:rsidR="00AB7C9D" w:rsidRPr="00944B4D" w:rsidRDefault="00AB7C9D" w:rsidP="00B41757">
            <w:pPr>
              <w:jc w:val="center"/>
              <w:rPr>
                <w:color w:val="000000"/>
                <w:sz w:val="16"/>
                <w:szCs w:val="16"/>
              </w:rPr>
            </w:pPr>
            <w:r w:rsidRPr="00944B4D">
              <w:rPr>
                <w:color w:val="000000"/>
                <w:sz w:val="16"/>
                <w:szCs w:val="16"/>
              </w:rPr>
              <w:t>0408</w:t>
            </w:r>
          </w:p>
        </w:tc>
        <w:tc>
          <w:tcPr>
            <w:tcW w:w="1275" w:type="dxa"/>
            <w:shd w:val="clear" w:color="auto" w:fill="auto"/>
            <w:noWrap/>
            <w:hideMark/>
          </w:tcPr>
          <w:p w14:paraId="79225FB5"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36BE8A7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D26CF7"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17" w:type="dxa"/>
            <w:shd w:val="clear" w:color="auto" w:fill="auto"/>
            <w:noWrap/>
            <w:hideMark/>
          </w:tcPr>
          <w:p w14:paraId="11AB1DFE"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6CAA6014"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590CDD84" w14:textId="77777777" w:rsidTr="00B41757">
        <w:trPr>
          <w:trHeight w:val="20"/>
        </w:trPr>
        <w:tc>
          <w:tcPr>
            <w:tcW w:w="3402" w:type="dxa"/>
            <w:shd w:val="clear" w:color="auto" w:fill="auto"/>
            <w:hideMark/>
          </w:tcPr>
          <w:p w14:paraId="086B476B" w14:textId="77777777" w:rsidR="00AB7C9D" w:rsidRPr="00944B4D" w:rsidRDefault="00AB7C9D" w:rsidP="00B41757">
            <w:pPr>
              <w:rPr>
                <w:color w:val="000000"/>
                <w:sz w:val="16"/>
                <w:szCs w:val="16"/>
              </w:rPr>
            </w:pPr>
            <w:r w:rsidRPr="00944B4D">
              <w:rPr>
                <w:color w:val="000000"/>
                <w:sz w:val="16"/>
                <w:szCs w:val="16"/>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576" w:type="dxa"/>
            <w:shd w:val="clear" w:color="auto" w:fill="auto"/>
            <w:noWrap/>
            <w:hideMark/>
          </w:tcPr>
          <w:p w14:paraId="169F8FAB" w14:textId="77777777" w:rsidR="00AB7C9D" w:rsidRPr="00944B4D" w:rsidRDefault="00AB7C9D" w:rsidP="00B41757">
            <w:pPr>
              <w:jc w:val="center"/>
              <w:rPr>
                <w:color w:val="000000"/>
                <w:sz w:val="16"/>
                <w:szCs w:val="16"/>
              </w:rPr>
            </w:pPr>
            <w:r w:rsidRPr="00944B4D">
              <w:rPr>
                <w:color w:val="000000"/>
                <w:sz w:val="16"/>
                <w:szCs w:val="16"/>
              </w:rPr>
              <w:t>0408</w:t>
            </w:r>
          </w:p>
        </w:tc>
        <w:tc>
          <w:tcPr>
            <w:tcW w:w="1275" w:type="dxa"/>
            <w:shd w:val="clear" w:color="auto" w:fill="auto"/>
            <w:noWrap/>
            <w:hideMark/>
          </w:tcPr>
          <w:p w14:paraId="025744A7" w14:textId="77777777" w:rsidR="00AB7C9D" w:rsidRPr="00944B4D" w:rsidRDefault="00AB7C9D" w:rsidP="00B41757">
            <w:pPr>
              <w:jc w:val="center"/>
              <w:rPr>
                <w:color w:val="000000"/>
                <w:sz w:val="16"/>
                <w:szCs w:val="16"/>
              </w:rPr>
            </w:pPr>
            <w:r w:rsidRPr="00944B4D">
              <w:rPr>
                <w:color w:val="000000"/>
                <w:sz w:val="16"/>
                <w:szCs w:val="16"/>
              </w:rPr>
              <w:t>9750023110</w:t>
            </w:r>
          </w:p>
        </w:tc>
        <w:tc>
          <w:tcPr>
            <w:tcW w:w="486" w:type="dxa"/>
            <w:shd w:val="clear" w:color="auto" w:fill="auto"/>
            <w:noWrap/>
            <w:hideMark/>
          </w:tcPr>
          <w:p w14:paraId="68F1709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17A2EDA"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17" w:type="dxa"/>
            <w:shd w:val="clear" w:color="auto" w:fill="auto"/>
            <w:noWrap/>
            <w:hideMark/>
          </w:tcPr>
          <w:p w14:paraId="17641653"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75B9194F"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57E85C84" w14:textId="77777777" w:rsidTr="00B41757">
        <w:trPr>
          <w:trHeight w:val="20"/>
        </w:trPr>
        <w:tc>
          <w:tcPr>
            <w:tcW w:w="3402" w:type="dxa"/>
            <w:shd w:val="clear" w:color="auto" w:fill="auto"/>
            <w:hideMark/>
          </w:tcPr>
          <w:p w14:paraId="5D9AE77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AAFC51C" w14:textId="77777777" w:rsidR="00AB7C9D" w:rsidRPr="00944B4D" w:rsidRDefault="00AB7C9D" w:rsidP="00B41757">
            <w:pPr>
              <w:jc w:val="center"/>
              <w:rPr>
                <w:color w:val="000000"/>
                <w:sz w:val="16"/>
                <w:szCs w:val="16"/>
              </w:rPr>
            </w:pPr>
            <w:r w:rsidRPr="00944B4D">
              <w:rPr>
                <w:color w:val="000000"/>
                <w:sz w:val="16"/>
                <w:szCs w:val="16"/>
              </w:rPr>
              <w:t>0408</w:t>
            </w:r>
          </w:p>
        </w:tc>
        <w:tc>
          <w:tcPr>
            <w:tcW w:w="1275" w:type="dxa"/>
            <w:shd w:val="clear" w:color="auto" w:fill="auto"/>
            <w:noWrap/>
            <w:hideMark/>
          </w:tcPr>
          <w:p w14:paraId="64299212" w14:textId="77777777" w:rsidR="00AB7C9D" w:rsidRPr="00944B4D" w:rsidRDefault="00AB7C9D" w:rsidP="00B41757">
            <w:pPr>
              <w:jc w:val="center"/>
              <w:rPr>
                <w:color w:val="000000"/>
                <w:sz w:val="16"/>
                <w:szCs w:val="16"/>
              </w:rPr>
            </w:pPr>
            <w:r w:rsidRPr="00944B4D">
              <w:rPr>
                <w:color w:val="000000"/>
                <w:sz w:val="16"/>
                <w:szCs w:val="16"/>
              </w:rPr>
              <w:t>9750023110</w:t>
            </w:r>
          </w:p>
        </w:tc>
        <w:tc>
          <w:tcPr>
            <w:tcW w:w="486" w:type="dxa"/>
            <w:shd w:val="clear" w:color="auto" w:fill="auto"/>
            <w:noWrap/>
            <w:hideMark/>
          </w:tcPr>
          <w:p w14:paraId="29D5A0A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380A732"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17" w:type="dxa"/>
            <w:shd w:val="clear" w:color="auto" w:fill="auto"/>
            <w:noWrap/>
            <w:hideMark/>
          </w:tcPr>
          <w:p w14:paraId="799AE70D"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469EDF46"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5B35AFC1" w14:textId="77777777" w:rsidTr="00B41757">
        <w:trPr>
          <w:trHeight w:val="20"/>
        </w:trPr>
        <w:tc>
          <w:tcPr>
            <w:tcW w:w="3402" w:type="dxa"/>
            <w:shd w:val="clear" w:color="auto" w:fill="auto"/>
            <w:hideMark/>
          </w:tcPr>
          <w:p w14:paraId="083216DD" w14:textId="77777777" w:rsidR="00AB7C9D" w:rsidRPr="00944B4D" w:rsidRDefault="00AB7C9D" w:rsidP="00B41757">
            <w:pPr>
              <w:rPr>
                <w:b/>
                <w:bCs/>
                <w:color w:val="000000"/>
                <w:sz w:val="16"/>
                <w:szCs w:val="16"/>
              </w:rPr>
            </w:pPr>
            <w:r w:rsidRPr="00944B4D">
              <w:rPr>
                <w:b/>
                <w:bCs/>
                <w:color w:val="000000"/>
                <w:sz w:val="16"/>
                <w:szCs w:val="16"/>
              </w:rPr>
              <w:t xml:space="preserve"> Дорожное хозяйство(дорожные фонды)</w:t>
            </w:r>
          </w:p>
        </w:tc>
        <w:tc>
          <w:tcPr>
            <w:tcW w:w="576" w:type="dxa"/>
            <w:shd w:val="clear" w:color="auto" w:fill="auto"/>
            <w:noWrap/>
            <w:hideMark/>
          </w:tcPr>
          <w:p w14:paraId="04A3C6C6" w14:textId="77777777" w:rsidR="00AB7C9D" w:rsidRPr="00944B4D" w:rsidRDefault="00AB7C9D" w:rsidP="00B41757">
            <w:pPr>
              <w:jc w:val="center"/>
              <w:rPr>
                <w:b/>
                <w:bCs/>
                <w:color w:val="000000"/>
                <w:sz w:val="16"/>
                <w:szCs w:val="16"/>
              </w:rPr>
            </w:pPr>
            <w:r w:rsidRPr="00944B4D">
              <w:rPr>
                <w:b/>
                <w:bCs/>
                <w:color w:val="000000"/>
                <w:sz w:val="16"/>
                <w:szCs w:val="16"/>
              </w:rPr>
              <w:t>0409</w:t>
            </w:r>
          </w:p>
        </w:tc>
        <w:tc>
          <w:tcPr>
            <w:tcW w:w="1275" w:type="dxa"/>
            <w:shd w:val="clear" w:color="auto" w:fill="auto"/>
            <w:noWrap/>
            <w:hideMark/>
          </w:tcPr>
          <w:p w14:paraId="1A0D4D0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B51011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DA40A14" w14:textId="77777777" w:rsidR="00AB7C9D" w:rsidRPr="00944B4D" w:rsidRDefault="00AB7C9D" w:rsidP="00B41757">
            <w:pPr>
              <w:jc w:val="right"/>
              <w:rPr>
                <w:b/>
                <w:bCs/>
                <w:color w:val="000000"/>
                <w:sz w:val="16"/>
                <w:szCs w:val="16"/>
              </w:rPr>
            </w:pPr>
            <w:r w:rsidRPr="00944B4D">
              <w:rPr>
                <w:b/>
                <w:bCs/>
                <w:color w:val="000000"/>
                <w:sz w:val="16"/>
                <w:szCs w:val="16"/>
              </w:rPr>
              <w:t>86 478,34276</w:t>
            </w:r>
          </w:p>
        </w:tc>
        <w:tc>
          <w:tcPr>
            <w:tcW w:w="1417" w:type="dxa"/>
            <w:shd w:val="clear" w:color="auto" w:fill="auto"/>
            <w:noWrap/>
            <w:hideMark/>
          </w:tcPr>
          <w:p w14:paraId="59236D9E" w14:textId="77777777" w:rsidR="00AB7C9D" w:rsidRPr="00944B4D" w:rsidRDefault="00AB7C9D" w:rsidP="00B41757">
            <w:pPr>
              <w:jc w:val="right"/>
              <w:rPr>
                <w:b/>
                <w:bCs/>
                <w:color w:val="000000"/>
                <w:sz w:val="16"/>
                <w:szCs w:val="16"/>
              </w:rPr>
            </w:pPr>
            <w:r w:rsidRPr="00944B4D">
              <w:rPr>
                <w:b/>
                <w:bCs/>
                <w:color w:val="000000"/>
                <w:sz w:val="16"/>
                <w:szCs w:val="16"/>
              </w:rPr>
              <w:t>70 602,20000</w:t>
            </w:r>
          </w:p>
        </w:tc>
        <w:tc>
          <w:tcPr>
            <w:tcW w:w="1470" w:type="dxa"/>
            <w:shd w:val="clear" w:color="auto" w:fill="auto"/>
            <w:noWrap/>
            <w:hideMark/>
          </w:tcPr>
          <w:p w14:paraId="3F3123C2" w14:textId="77777777" w:rsidR="00AB7C9D" w:rsidRPr="00944B4D" w:rsidRDefault="00AB7C9D" w:rsidP="00B41757">
            <w:pPr>
              <w:jc w:val="right"/>
              <w:rPr>
                <w:b/>
                <w:bCs/>
                <w:color w:val="000000"/>
                <w:sz w:val="16"/>
                <w:szCs w:val="16"/>
              </w:rPr>
            </w:pPr>
            <w:r w:rsidRPr="00944B4D">
              <w:rPr>
                <w:b/>
                <w:bCs/>
                <w:color w:val="000000"/>
                <w:sz w:val="16"/>
                <w:szCs w:val="16"/>
              </w:rPr>
              <w:t>27 522,00000</w:t>
            </w:r>
          </w:p>
        </w:tc>
      </w:tr>
      <w:tr w:rsidR="00AB7C9D" w:rsidRPr="00944B4D" w14:paraId="7C3A838A" w14:textId="77777777" w:rsidTr="00B41757">
        <w:trPr>
          <w:trHeight w:val="20"/>
        </w:trPr>
        <w:tc>
          <w:tcPr>
            <w:tcW w:w="3402" w:type="dxa"/>
            <w:shd w:val="clear" w:color="auto" w:fill="auto"/>
            <w:hideMark/>
          </w:tcPr>
          <w:p w14:paraId="35A456A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shd w:val="clear" w:color="auto" w:fill="auto"/>
            <w:noWrap/>
            <w:hideMark/>
          </w:tcPr>
          <w:p w14:paraId="7C9C3E51"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110FB5D8" w14:textId="77777777" w:rsidR="00AB7C9D" w:rsidRPr="00944B4D" w:rsidRDefault="00AB7C9D" w:rsidP="00B41757">
            <w:pPr>
              <w:jc w:val="center"/>
              <w:rPr>
                <w:color w:val="000000"/>
                <w:sz w:val="16"/>
                <w:szCs w:val="16"/>
              </w:rPr>
            </w:pPr>
            <w:r w:rsidRPr="00944B4D">
              <w:rPr>
                <w:color w:val="000000"/>
                <w:sz w:val="16"/>
                <w:szCs w:val="16"/>
              </w:rPr>
              <w:t>0800000000</w:t>
            </w:r>
          </w:p>
        </w:tc>
        <w:tc>
          <w:tcPr>
            <w:tcW w:w="486" w:type="dxa"/>
            <w:shd w:val="clear" w:color="auto" w:fill="auto"/>
            <w:noWrap/>
            <w:hideMark/>
          </w:tcPr>
          <w:p w14:paraId="22BFE23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656C534" w14:textId="77777777" w:rsidR="00AB7C9D" w:rsidRPr="00944B4D" w:rsidRDefault="00AB7C9D" w:rsidP="00B41757">
            <w:pPr>
              <w:jc w:val="right"/>
              <w:rPr>
                <w:color w:val="000000"/>
                <w:sz w:val="16"/>
                <w:szCs w:val="16"/>
              </w:rPr>
            </w:pPr>
            <w:r w:rsidRPr="00944B4D">
              <w:rPr>
                <w:color w:val="000000"/>
                <w:sz w:val="16"/>
                <w:szCs w:val="16"/>
              </w:rPr>
              <w:t>86 478,34276</w:t>
            </w:r>
          </w:p>
        </w:tc>
        <w:tc>
          <w:tcPr>
            <w:tcW w:w="1417" w:type="dxa"/>
            <w:shd w:val="clear" w:color="auto" w:fill="auto"/>
            <w:noWrap/>
            <w:hideMark/>
          </w:tcPr>
          <w:p w14:paraId="39D83894" w14:textId="77777777" w:rsidR="00AB7C9D" w:rsidRPr="00944B4D" w:rsidRDefault="00AB7C9D" w:rsidP="00B41757">
            <w:pPr>
              <w:jc w:val="right"/>
              <w:rPr>
                <w:color w:val="000000"/>
                <w:sz w:val="16"/>
                <w:szCs w:val="16"/>
              </w:rPr>
            </w:pPr>
            <w:r w:rsidRPr="00944B4D">
              <w:rPr>
                <w:color w:val="000000"/>
                <w:sz w:val="16"/>
                <w:szCs w:val="16"/>
              </w:rPr>
              <w:t>70 602,20000</w:t>
            </w:r>
          </w:p>
        </w:tc>
        <w:tc>
          <w:tcPr>
            <w:tcW w:w="1470" w:type="dxa"/>
            <w:shd w:val="clear" w:color="auto" w:fill="auto"/>
            <w:noWrap/>
            <w:hideMark/>
          </w:tcPr>
          <w:p w14:paraId="36FF53B1" w14:textId="77777777" w:rsidR="00AB7C9D" w:rsidRPr="00944B4D" w:rsidRDefault="00AB7C9D" w:rsidP="00B41757">
            <w:pPr>
              <w:jc w:val="right"/>
              <w:rPr>
                <w:color w:val="000000"/>
                <w:sz w:val="16"/>
                <w:szCs w:val="16"/>
              </w:rPr>
            </w:pPr>
            <w:r w:rsidRPr="00944B4D">
              <w:rPr>
                <w:color w:val="000000"/>
                <w:sz w:val="16"/>
                <w:szCs w:val="16"/>
              </w:rPr>
              <w:t>27 522,00000</w:t>
            </w:r>
          </w:p>
        </w:tc>
      </w:tr>
      <w:tr w:rsidR="00AB7C9D" w:rsidRPr="00944B4D" w14:paraId="7F75F68D" w14:textId="77777777" w:rsidTr="00B41757">
        <w:trPr>
          <w:trHeight w:val="20"/>
        </w:trPr>
        <w:tc>
          <w:tcPr>
            <w:tcW w:w="3402" w:type="dxa"/>
            <w:shd w:val="clear" w:color="auto" w:fill="auto"/>
            <w:hideMark/>
          </w:tcPr>
          <w:p w14:paraId="6BD547F5" w14:textId="77777777" w:rsidR="00AB7C9D" w:rsidRPr="00944B4D" w:rsidRDefault="00AB7C9D" w:rsidP="00B41757">
            <w:pPr>
              <w:rPr>
                <w:color w:val="000000"/>
                <w:sz w:val="16"/>
                <w:szCs w:val="16"/>
              </w:rPr>
            </w:pPr>
            <w:r w:rsidRPr="00944B4D">
              <w:rPr>
                <w:color w:val="000000"/>
                <w:sz w:val="16"/>
                <w:szCs w:val="16"/>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shd w:val="clear" w:color="auto" w:fill="auto"/>
            <w:noWrap/>
            <w:hideMark/>
          </w:tcPr>
          <w:p w14:paraId="70366189"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7148B562" w14:textId="77777777" w:rsidR="00AB7C9D" w:rsidRPr="00944B4D" w:rsidRDefault="00AB7C9D" w:rsidP="00B41757">
            <w:pPr>
              <w:jc w:val="center"/>
              <w:rPr>
                <w:color w:val="000000"/>
                <w:sz w:val="16"/>
                <w:szCs w:val="16"/>
              </w:rPr>
            </w:pPr>
            <w:r w:rsidRPr="00944B4D">
              <w:rPr>
                <w:color w:val="000000"/>
                <w:sz w:val="16"/>
                <w:szCs w:val="16"/>
              </w:rPr>
              <w:t>0820000000</w:t>
            </w:r>
          </w:p>
        </w:tc>
        <w:tc>
          <w:tcPr>
            <w:tcW w:w="486" w:type="dxa"/>
            <w:shd w:val="clear" w:color="auto" w:fill="auto"/>
            <w:noWrap/>
            <w:hideMark/>
          </w:tcPr>
          <w:p w14:paraId="0D63711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AF6E011" w14:textId="77777777" w:rsidR="00AB7C9D" w:rsidRPr="00944B4D" w:rsidRDefault="00AB7C9D" w:rsidP="00B41757">
            <w:pPr>
              <w:jc w:val="right"/>
              <w:rPr>
                <w:color w:val="000000"/>
                <w:sz w:val="16"/>
                <w:szCs w:val="16"/>
              </w:rPr>
            </w:pPr>
            <w:r w:rsidRPr="00944B4D">
              <w:rPr>
                <w:color w:val="000000"/>
                <w:sz w:val="16"/>
                <w:szCs w:val="16"/>
              </w:rPr>
              <w:t>86 478,34276</w:t>
            </w:r>
          </w:p>
        </w:tc>
        <w:tc>
          <w:tcPr>
            <w:tcW w:w="1417" w:type="dxa"/>
            <w:shd w:val="clear" w:color="auto" w:fill="auto"/>
            <w:noWrap/>
            <w:hideMark/>
          </w:tcPr>
          <w:p w14:paraId="2BFEBC0D" w14:textId="77777777" w:rsidR="00AB7C9D" w:rsidRPr="00944B4D" w:rsidRDefault="00AB7C9D" w:rsidP="00B41757">
            <w:pPr>
              <w:jc w:val="right"/>
              <w:rPr>
                <w:color w:val="000000"/>
                <w:sz w:val="16"/>
                <w:szCs w:val="16"/>
              </w:rPr>
            </w:pPr>
            <w:r w:rsidRPr="00944B4D">
              <w:rPr>
                <w:color w:val="000000"/>
                <w:sz w:val="16"/>
                <w:szCs w:val="16"/>
              </w:rPr>
              <w:t>70 602,20000</w:t>
            </w:r>
          </w:p>
        </w:tc>
        <w:tc>
          <w:tcPr>
            <w:tcW w:w="1470" w:type="dxa"/>
            <w:shd w:val="clear" w:color="auto" w:fill="auto"/>
            <w:noWrap/>
            <w:hideMark/>
          </w:tcPr>
          <w:p w14:paraId="66810A53" w14:textId="77777777" w:rsidR="00AB7C9D" w:rsidRPr="00944B4D" w:rsidRDefault="00AB7C9D" w:rsidP="00B41757">
            <w:pPr>
              <w:jc w:val="right"/>
              <w:rPr>
                <w:color w:val="000000"/>
                <w:sz w:val="16"/>
                <w:szCs w:val="16"/>
              </w:rPr>
            </w:pPr>
            <w:r w:rsidRPr="00944B4D">
              <w:rPr>
                <w:color w:val="000000"/>
                <w:sz w:val="16"/>
                <w:szCs w:val="16"/>
              </w:rPr>
              <w:t>27 522,00000</w:t>
            </w:r>
          </w:p>
        </w:tc>
      </w:tr>
      <w:tr w:rsidR="00AB7C9D" w:rsidRPr="00944B4D" w14:paraId="124613B9" w14:textId="77777777" w:rsidTr="00B41757">
        <w:trPr>
          <w:trHeight w:val="20"/>
        </w:trPr>
        <w:tc>
          <w:tcPr>
            <w:tcW w:w="3402" w:type="dxa"/>
            <w:shd w:val="clear" w:color="auto" w:fill="auto"/>
            <w:hideMark/>
          </w:tcPr>
          <w:p w14:paraId="6B808EB5"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shd w:val="clear" w:color="auto" w:fill="auto"/>
            <w:noWrap/>
            <w:hideMark/>
          </w:tcPr>
          <w:p w14:paraId="3DEFAFF6"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2F3E5419" w14:textId="77777777" w:rsidR="00AB7C9D" w:rsidRPr="00944B4D" w:rsidRDefault="00AB7C9D" w:rsidP="00B41757">
            <w:pPr>
              <w:jc w:val="center"/>
              <w:rPr>
                <w:color w:val="000000"/>
                <w:sz w:val="16"/>
                <w:szCs w:val="16"/>
              </w:rPr>
            </w:pPr>
            <w:r w:rsidRPr="00944B4D">
              <w:rPr>
                <w:color w:val="000000"/>
                <w:sz w:val="16"/>
                <w:szCs w:val="16"/>
              </w:rPr>
              <w:t>0820100000</w:t>
            </w:r>
          </w:p>
        </w:tc>
        <w:tc>
          <w:tcPr>
            <w:tcW w:w="486" w:type="dxa"/>
            <w:shd w:val="clear" w:color="auto" w:fill="auto"/>
            <w:noWrap/>
            <w:hideMark/>
          </w:tcPr>
          <w:p w14:paraId="052D13D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5F8B0E" w14:textId="77777777" w:rsidR="00AB7C9D" w:rsidRPr="00944B4D" w:rsidRDefault="00AB7C9D" w:rsidP="00B41757">
            <w:pPr>
              <w:jc w:val="right"/>
              <w:rPr>
                <w:color w:val="000000"/>
                <w:sz w:val="16"/>
                <w:szCs w:val="16"/>
              </w:rPr>
            </w:pPr>
            <w:r w:rsidRPr="00944B4D">
              <w:rPr>
                <w:color w:val="000000"/>
                <w:sz w:val="16"/>
                <w:szCs w:val="16"/>
              </w:rPr>
              <w:t>26 858,28184</w:t>
            </w:r>
          </w:p>
        </w:tc>
        <w:tc>
          <w:tcPr>
            <w:tcW w:w="1417" w:type="dxa"/>
            <w:shd w:val="clear" w:color="auto" w:fill="auto"/>
            <w:noWrap/>
            <w:hideMark/>
          </w:tcPr>
          <w:p w14:paraId="45667167" w14:textId="77777777" w:rsidR="00AB7C9D" w:rsidRPr="00944B4D" w:rsidRDefault="00AB7C9D" w:rsidP="00B41757">
            <w:pPr>
              <w:jc w:val="right"/>
              <w:rPr>
                <w:color w:val="000000"/>
                <w:sz w:val="16"/>
                <w:szCs w:val="16"/>
              </w:rPr>
            </w:pPr>
            <w:r w:rsidRPr="00944B4D">
              <w:rPr>
                <w:color w:val="000000"/>
                <w:sz w:val="16"/>
                <w:szCs w:val="16"/>
              </w:rPr>
              <w:t>22 248,95000</w:t>
            </w:r>
          </w:p>
        </w:tc>
        <w:tc>
          <w:tcPr>
            <w:tcW w:w="1470" w:type="dxa"/>
            <w:shd w:val="clear" w:color="auto" w:fill="auto"/>
            <w:noWrap/>
            <w:hideMark/>
          </w:tcPr>
          <w:p w14:paraId="061943AE" w14:textId="77777777" w:rsidR="00AB7C9D" w:rsidRPr="00944B4D" w:rsidRDefault="00AB7C9D" w:rsidP="00B41757">
            <w:pPr>
              <w:jc w:val="right"/>
              <w:rPr>
                <w:color w:val="000000"/>
                <w:sz w:val="16"/>
                <w:szCs w:val="16"/>
              </w:rPr>
            </w:pPr>
            <w:r w:rsidRPr="00944B4D">
              <w:rPr>
                <w:color w:val="000000"/>
                <w:sz w:val="16"/>
                <w:szCs w:val="16"/>
              </w:rPr>
              <w:t>23 358,85000</w:t>
            </w:r>
          </w:p>
        </w:tc>
      </w:tr>
      <w:tr w:rsidR="00AB7C9D" w:rsidRPr="00944B4D" w14:paraId="15B52D69" w14:textId="77777777" w:rsidTr="00B41757">
        <w:trPr>
          <w:trHeight w:val="20"/>
        </w:trPr>
        <w:tc>
          <w:tcPr>
            <w:tcW w:w="3402" w:type="dxa"/>
            <w:shd w:val="clear" w:color="auto" w:fill="auto"/>
            <w:hideMark/>
          </w:tcPr>
          <w:p w14:paraId="256F6BD0" w14:textId="77777777" w:rsidR="00AB7C9D" w:rsidRPr="00944B4D" w:rsidRDefault="00AB7C9D" w:rsidP="00B41757">
            <w:pPr>
              <w:rPr>
                <w:color w:val="000000"/>
                <w:sz w:val="16"/>
                <w:szCs w:val="16"/>
              </w:rPr>
            </w:pPr>
            <w:r w:rsidRPr="00944B4D">
              <w:rPr>
                <w:color w:val="000000"/>
                <w:sz w:val="16"/>
                <w:szCs w:val="16"/>
              </w:rPr>
              <w:t xml:space="preserve"> Формирование муниципальных дорожных фондов</w:t>
            </w:r>
          </w:p>
        </w:tc>
        <w:tc>
          <w:tcPr>
            <w:tcW w:w="576" w:type="dxa"/>
            <w:shd w:val="clear" w:color="auto" w:fill="auto"/>
            <w:noWrap/>
            <w:hideMark/>
          </w:tcPr>
          <w:p w14:paraId="3E87C89B"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7A27A511" w14:textId="77777777" w:rsidR="00AB7C9D" w:rsidRPr="00944B4D" w:rsidRDefault="00AB7C9D" w:rsidP="00B41757">
            <w:pPr>
              <w:jc w:val="center"/>
              <w:rPr>
                <w:color w:val="000000"/>
                <w:sz w:val="16"/>
                <w:szCs w:val="16"/>
              </w:rPr>
            </w:pPr>
            <w:r w:rsidRPr="00944B4D">
              <w:rPr>
                <w:color w:val="000000"/>
                <w:sz w:val="16"/>
                <w:szCs w:val="16"/>
              </w:rPr>
              <w:t>0820171510</w:t>
            </w:r>
          </w:p>
        </w:tc>
        <w:tc>
          <w:tcPr>
            <w:tcW w:w="486" w:type="dxa"/>
            <w:shd w:val="clear" w:color="auto" w:fill="auto"/>
            <w:noWrap/>
            <w:hideMark/>
          </w:tcPr>
          <w:p w14:paraId="5DF4774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91EE8A"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17" w:type="dxa"/>
            <w:shd w:val="clear" w:color="auto" w:fill="auto"/>
            <w:noWrap/>
            <w:hideMark/>
          </w:tcPr>
          <w:p w14:paraId="2778D9A2"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6241E9DA"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6CE730FC" w14:textId="77777777" w:rsidTr="00B41757">
        <w:trPr>
          <w:trHeight w:val="20"/>
        </w:trPr>
        <w:tc>
          <w:tcPr>
            <w:tcW w:w="3402" w:type="dxa"/>
            <w:shd w:val="clear" w:color="auto" w:fill="auto"/>
            <w:hideMark/>
          </w:tcPr>
          <w:p w14:paraId="629BC71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D32D006"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71632EE6" w14:textId="77777777" w:rsidR="00AB7C9D" w:rsidRPr="00944B4D" w:rsidRDefault="00AB7C9D" w:rsidP="00B41757">
            <w:pPr>
              <w:jc w:val="center"/>
              <w:rPr>
                <w:color w:val="000000"/>
                <w:sz w:val="16"/>
                <w:szCs w:val="16"/>
              </w:rPr>
            </w:pPr>
            <w:r w:rsidRPr="00944B4D">
              <w:rPr>
                <w:color w:val="000000"/>
                <w:sz w:val="16"/>
                <w:szCs w:val="16"/>
              </w:rPr>
              <w:t>0820171510</w:t>
            </w:r>
          </w:p>
        </w:tc>
        <w:tc>
          <w:tcPr>
            <w:tcW w:w="486" w:type="dxa"/>
            <w:shd w:val="clear" w:color="auto" w:fill="auto"/>
            <w:noWrap/>
            <w:hideMark/>
          </w:tcPr>
          <w:p w14:paraId="050B1AA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60A3E21"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17" w:type="dxa"/>
            <w:shd w:val="clear" w:color="auto" w:fill="auto"/>
            <w:noWrap/>
            <w:hideMark/>
          </w:tcPr>
          <w:p w14:paraId="21FE3A14"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3106CCAF"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04EBF107" w14:textId="77777777" w:rsidTr="00B41757">
        <w:trPr>
          <w:trHeight w:val="20"/>
        </w:trPr>
        <w:tc>
          <w:tcPr>
            <w:tcW w:w="3402" w:type="dxa"/>
            <w:shd w:val="clear" w:color="auto" w:fill="auto"/>
            <w:hideMark/>
          </w:tcPr>
          <w:p w14:paraId="7C4F2476"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w:t>
            </w:r>
            <w:r w:rsidRPr="00944B4D">
              <w:rPr>
                <w:color w:val="000000"/>
                <w:sz w:val="16"/>
                <w:szCs w:val="16"/>
              </w:rPr>
              <w:lastRenderedPageBreak/>
              <w:t>ципального района</w:t>
            </w:r>
          </w:p>
        </w:tc>
        <w:tc>
          <w:tcPr>
            <w:tcW w:w="576" w:type="dxa"/>
            <w:shd w:val="clear" w:color="auto" w:fill="auto"/>
            <w:noWrap/>
            <w:hideMark/>
          </w:tcPr>
          <w:p w14:paraId="0336B8E2" w14:textId="77777777" w:rsidR="00AB7C9D" w:rsidRPr="00944B4D" w:rsidRDefault="00AB7C9D" w:rsidP="00B41757">
            <w:pPr>
              <w:jc w:val="center"/>
              <w:rPr>
                <w:color w:val="000000"/>
                <w:sz w:val="16"/>
                <w:szCs w:val="16"/>
              </w:rPr>
            </w:pPr>
            <w:r w:rsidRPr="00944B4D">
              <w:rPr>
                <w:color w:val="000000"/>
                <w:sz w:val="16"/>
                <w:szCs w:val="16"/>
              </w:rPr>
              <w:lastRenderedPageBreak/>
              <w:t>0409</w:t>
            </w:r>
          </w:p>
        </w:tc>
        <w:tc>
          <w:tcPr>
            <w:tcW w:w="1275" w:type="dxa"/>
            <w:shd w:val="clear" w:color="auto" w:fill="auto"/>
            <w:noWrap/>
            <w:hideMark/>
          </w:tcPr>
          <w:p w14:paraId="655F6CDF" w14:textId="77777777" w:rsidR="00AB7C9D" w:rsidRPr="00944B4D" w:rsidRDefault="00AB7C9D" w:rsidP="00B41757">
            <w:pPr>
              <w:jc w:val="center"/>
              <w:rPr>
                <w:color w:val="000000"/>
                <w:sz w:val="16"/>
                <w:szCs w:val="16"/>
              </w:rPr>
            </w:pPr>
            <w:r w:rsidRPr="00944B4D">
              <w:rPr>
                <w:color w:val="000000"/>
                <w:sz w:val="16"/>
                <w:szCs w:val="16"/>
              </w:rPr>
              <w:t>0820183230</w:t>
            </w:r>
          </w:p>
        </w:tc>
        <w:tc>
          <w:tcPr>
            <w:tcW w:w="486" w:type="dxa"/>
            <w:shd w:val="clear" w:color="auto" w:fill="auto"/>
            <w:noWrap/>
            <w:hideMark/>
          </w:tcPr>
          <w:p w14:paraId="18E09EC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C370044"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17" w:type="dxa"/>
            <w:shd w:val="clear" w:color="auto" w:fill="auto"/>
            <w:noWrap/>
            <w:hideMark/>
          </w:tcPr>
          <w:p w14:paraId="65122CB5"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054A0D46"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762F2FE2" w14:textId="77777777" w:rsidTr="00B41757">
        <w:trPr>
          <w:trHeight w:val="20"/>
        </w:trPr>
        <w:tc>
          <w:tcPr>
            <w:tcW w:w="3402" w:type="dxa"/>
            <w:shd w:val="clear" w:color="auto" w:fill="auto"/>
            <w:hideMark/>
          </w:tcPr>
          <w:p w14:paraId="6A8A4EAA" w14:textId="77777777" w:rsidR="00AB7C9D" w:rsidRPr="00944B4D" w:rsidRDefault="00AB7C9D" w:rsidP="00B41757">
            <w:pPr>
              <w:rPr>
                <w:color w:val="000000"/>
                <w:sz w:val="16"/>
                <w:szCs w:val="16"/>
              </w:rPr>
            </w:pPr>
            <w:r w:rsidRPr="00944B4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6F8C7A4"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210FD065" w14:textId="77777777" w:rsidR="00AB7C9D" w:rsidRPr="00944B4D" w:rsidRDefault="00AB7C9D" w:rsidP="00B41757">
            <w:pPr>
              <w:jc w:val="center"/>
              <w:rPr>
                <w:color w:val="000000"/>
                <w:sz w:val="16"/>
                <w:szCs w:val="16"/>
              </w:rPr>
            </w:pPr>
            <w:r w:rsidRPr="00944B4D">
              <w:rPr>
                <w:color w:val="000000"/>
                <w:sz w:val="16"/>
                <w:szCs w:val="16"/>
              </w:rPr>
              <w:t>0820183230</w:t>
            </w:r>
          </w:p>
        </w:tc>
        <w:tc>
          <w:tcPr>
            <w:tcW w:w="486" w:type="dxa"/>
            <w:shd w:val="clear" w:color="auto" w:fill="auto"/>
            <w:noWrap/>
            <w:hideMark/>
          </w:tcPr>
          <w:p w14:paraId="76BA892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D2CB4E5"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17" w:type="dxa"/>
            <w:shd w:val="clear" w:color="auto" w:fill="auto"/>
            <w:noWrap/>
            <w:hideMark/>
          </w:tcPr>
          <w:p w14:paraId="6724AEA6"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054D0115"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40BBD257" w14:textId="77777777" w:rsidTr="00B41757">
        <w:trPr>
          <w:trHeight w:val="20"/>
        </w:trPr>
        <w:tc>
          <w:tcPr>
            <w:tcW w:w="3402" w:type="dxa"/>
            <w:shd w:val="clear" w:color="auto" w:fill="auto"/>
            <w:hideMark/>
          </w:tcPr>
          <w:p w14:paraId="0B4CE638"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 (содержание)</w:t>
            </w:r>
          </w:p>
        </w:tc>
        <w:tc>
          <w:tcPr>
            <w:tcW w:w="576" w:type="dxa"/>
            <w:shd w:val="clear" w:color="auto" w:fill="auto"/>
            <w:noWrap/>
            <w:hideMark/>
          </w:tcPr>
          <w:p w14:paraId="2028A23A"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51E4412B" w14:textId="77777777" w:rsidR="00AB7C9D" w:rsidRPr="00944B4D" w:rsidRDefault="00AB7C9D" w:rsidP="00B41757">
            <w:pPr>
              <w:jc w:val="center"/>
              <w:rPr>
                <w:color w:val="000000"/>
                <w:sz w:val="16"/>
                <w:szCs w:val="16"/>
              </w:rPr>
            </w:pPr>
            <w:r w:rsidRPr="00944B4D">
              <w:rPr>
                <w:color w:val="000000"/>
                <w:sz w:val="16"/>
                <w:szCs w:val="16"/>
              </w:rPr>
              <w:t>08201S1510</w:t>
            </w:r>
          </w:p>
        </w:tc>
        <w:tc>
          <w:tcPr>
            <w:tcW w:w="486" w:type="dxa"/>
            <w:shd w:val="clear" w:color="auto" w:fill="auto"/>
            <w:noWrap/>
            <w:hideMark/>
          </w:tcPr>
          <w:p w14:paraId="3CA4EE0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E4B7EF9" w14:textId="77777777" w:rsidR="00AB7C9D" w:rsidRPr="00944B4D" w:rsidRDefault="00AB7C9D" w:rsidP="00B41757">
            <w:pPr>
              <w:jc w:val="right"/>
              <w:rPr>
                <w:color w:val="000000"/>
                <w:sz w:val="16"/>
                <w:szCs w:val="16"/>
              </w:rPr>
            </w:pPr>
            <w:r w:rsidRPr="00944B4D">
              <w:rPr>
                <w:color w:val="000000"/>
                <w:sz w:val="16"/>
                <w:szCs w:val="16"/>
              </w:rPr>
              <w:t>187,64253</w:t>
            </w:r>
          </w:p>
        </w:tc>
        <w:tc>
          <w:tcPr>
            <w:tcW w:w="1417" w:type="dxa"/>
            <w:shd w:val="clear" w:color="auto" w:fill="auto"/>
            <w:noWrap/>
            <w:hideMark/>
          </w:tcPr>
          <w:p w14:paraId="5152CB6E"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705324E8"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6DEF524E" w14:textId="77777777" w:rsidTr="00B41757">
        <w:trPr>
          <w:trHeight w:val="20"/>
        </w:trPr>
        <w:tc>
          <w:tcPr>
            <w:tcW w:w="3402" w:type="dxa"/>
            <w:shd w:val="clear" w:color="auto" w:fill="auto"/>
            <w:hideMark/>
          </w:tcPr>
          <w:p w14:paraId="0081296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61E0711"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79020F49" w14:textId="77777777" w:rsidR="00AB7C9D" w:rsidRPr="00944B4D" w:rsidRDefault="00AB7C9D" w:rsidP="00B41757">
            <w:pPr>
              <w:jc w:val="center"/>
              <w:rPr>
                <w:color w:val="000000"/>
                <w:sz w:val="16"/>
                <w:szCs w:val="16"/>
              </w:rPr>
            </w:pPr>
            <w:r w:rsidRPr="00944B4D">
              <w:rPr>
                <w:color w:val="000000"/>
                <w:sz w:val="16"/>
                <w:szCs w:val="16"/>
              </w:rPr>
              <w:t>08201S1510</w:t>
            </w:r>
          </w:p>
        </w:tc>
        <w:tc>
          <w:tcPr>
            <w:tcW w:w="486" w:type="dxa"/>
            <w:shd w:val="clear" w:color="auto" w:fill="auto"/>
            <w:noWrap/>
            <w:hideMark/>
          </w:tcPr>
          <w:p w14:paraId="5F114F7D"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362364DF" w14:textId="77777777" w:rsidR="00AB7C9D" w:rsidRPr="00944B4D" w:rsidRDefault="00AB7C9D" w:rsidP="00B41757">
            <w:pPr>
              <w:jc w:val="right"/>
              <w:rPr>
                <w:color w:val="000000"/>
                <w:sz w:val="16"/>
                <w:szCs w:val="16"/>
              </w:rPr>
            </w:pPr>
            <w:r w:rsidRPr="00944B4D">
              <w:rPr>
                <w:color w:val="000000"/>
                <w:sz w:val="16"/>
                <w:szCs w:val="16"/>
              </w:rPr>
              <w:t>187,64253</w:t>
            </w:r>
          </w:p>
        </w:tc>
        <w:tc>
          <w:tcPr>
            <w:tcW w:w="1417" w:type="dxa"/>
            <w:shd w:val="clear" w:color="auto" w:fill="auto"/>
            <w:noWrap/>
            <w:hideMark/>
          </w:tcPr>
          <w:p w14:paraId="06E19F86"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18B1895C"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63304F9A" w14:textId="77777777" w:rsidTr="00B41757">
        <w:trPr>
          <w:trHeight w:val="20"/>
        </w:trPr>
        <w:tc>
          <w:tcPr>
            <w:tcW w:w="3402" w:type="dxa"/>
            <w:shd w:val="clear" w:color="auto" w:fill="auto"/>
            <w:hideMark/>
          </w:tcPr>
          <w:p w14:paraId="113569E8"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shd w:val="clear" w:color="auto" w:fill="auto"/>
            <w:noWrap/>
            <w:hideMark/>
          </w:tcPr>
          <w:p w14:paraId="492CAE97"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5232B15E" w14:textId="77777777" w:rsidR="00AB7C9D" w:rsidRPr="00944B4D" w:rsidRDefault="00AB7C9D" w:rsidP="00B41757">
            <w:pPr>
              <w:jc w:val="center"/>
              <w:rPr>
                <w:color w:val="000000"/>
                <w:sz w:val="16"/>
                <w:szCs w:val="16"/>
              </w:rPr>
            </w:pPr>
            <w:r w:rsidRPr="00944B4D">
              <w:rPr>
                <w:color w:val="000000"/>
                <w:sz w:val="16"/>
                <w:szCs w:val="16"/>
              </w:rPr>
              <w:t>0820200000</w:t>
            </w:r>
          </w:p>
        </w:tc>
        <w:tc>
          <w:tcPr>
            <w:tcW w:w="486" w:type="dxa"/>
            <w:shd w:val="clear" w:color="auto" w:fill="auto"/>
            <w:noWrap/>
            <w:hideMark/>
          </w:tcPr>
          <w:p w14:paraId="7DCB4D2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B5C6BA5" w14:textId="77777777" w:rsidR="00AB7C9D" w:rsidRPr="00944B4D" w:rsidRDefault="00AB7C9D" w:rsidP="00B41757">
            <w:pPr>
              <w:jc w:val="right"/>
              <w:rPr>
                <w:color w:val="000000"/>
                <w:sz w:val="16"/>
                <w:szCs w:val="16"/>
              </w:rPr>
            </w:pPr>
            <w:r w:rsidRPr="00944B4D">
              <w:rPr>
                <w:color w:val="000000"/>
                <w:sz w:val="16"/>
                <w:szCs w:val="16"/>
              </w:rPr>
              <w:t>59 620,06092</w:t>
            </w:r>
          </w:p>
        </w:tc>
        <w:tc>
          <w:tcPr>
            <w:tcW w:w="1417" w:type="dxa"/>
            <w:shd w:val="clear" w:color="auto" w:fill="auto"/>
            <w:noWrap/>
            <w:hideMark/>
          </w:tcPr>
          <w:p w14:paraId="239A910E" w14:textId="77777777" w:rsidR="00AB7C9D" w:rsidRPr="00944B4D" w:rsidRDefault="00AB7C9D" w:rsidP="00B41757">
            <w:pPr>
              <w:jc w:val="right"/>
              <w:rPr>
                <w:color w:val="000000"/>
                <w:sz w:val="16"/>
                <w:szCs w:val="16"/>
              </w:rPr>
            </w:pPr>
            <w:r w:rsidRPr="00944B4D">
              <w:rPr>
                <w:color w:val="000000"/>
                <w:sz w:val="16"/>
                <w:szCs w:val="16"/>
              </w:rPr>
              <w:t>48 353,25000</w:t>
            </w:r>
          </w:p>
        </w:tc>
        <w:tc>
          <w:tcPr>
            <w:tcW w:w="1470" w:type="dxa"/>
            <w:shd w:val="clear" w:color="auto" w:fill="auto"/>
            <w:noWrap/>
            <w:hideMark/>
          </w:tcPr>
          <w:p w14:paraId="7BBB8027" w14:textId="77777777" w:rsidR="00AB7C9D" w:rsidRPr="00944B4D" w:rsidRDefault="00AB7C9D" w:rsidP="00B41757">
            <w:pPr>
              <w:jc w:val="right"/>
              <w:rPr>
                <w:color w:val="000000"/>
                <w:sz w:val="16"/>
                <w:szCs w:val="16"/>
              </w:rPr>
            </w:pPr>
            <w:r w:rsidRPr="00944B4D">
              <w:rPr>
                <w:color w:val="000000"/>
                <w:sz w:val="16"/>
                <w:szCs w:val="16"/>
              </w:rPr>
              <w:t>4 163,15000</w:t>
            </w:r>
          </w:p>
        </w:tc>
      </w:tr>
      <w:tr w:rsidR="00AB7C9D" w:rsidRPr="00944B4D" w14:paraId="47B3D3AC" w14:textId="77777777" w:rsidTr="00B41757">
        <w:trPr>
          <w:trHeight w:val="20"/>
        </w:trPr>
        <w:tc>
          <w:tcPr>
            <w:tcW w:w="3402" w:type="dxa"/>
            <w:shd w:val="clear" w:color="auto" w:fill="auto"/>
            <w:hideMark/>
          </w:tcPr>
          <w:p w14:paraId="4F6AB577" w14:textId="77777777" w:rsidR="00AB7C9D" w:rsidRPr="00944B4D" w:rsidRDefault="00AB7C9D" w:rsidP="00B41757">
            <w:pPr>
              <w:rPr>
                <w:color w:val="000000"/>
                <w:sz w:val="16"/>
                <w:szCs w:val="16"/>
              </w:rPr>
            </w:pPr>
            <w:r w:rsidRPr="00944B4D">
              <w:rPr>
                <w:color w:val="000000"/>
                <w:sz w:val="16"/>
                <w:szCs w:val="16"/>
              </w:rPr>
              <w:t xml:space="preserve"> Формирование муниципальных дорожных фондов</w:t>
            </w:r>
          </w:p>
        </w:tc>
        <w:tc>
          <w:tcPr>
            <w:tcW w:w="576" w:type="dxa"/>
            <w:shd w:val="clear" w:color="auto" w:fill="auto"/>
            <w:noWrap/>
            <w:hideMark/>
          </w:tcPr>
          <w:p w14:paraId="4BC06CFF"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30225984" w14:textId="77777777" w:rsidR="00AB7C9D" w:rsidRPr="00944B4D" w:rsidRDefault="00AB7C9D" w:rsidP="00B41757">
            <w:pPr>
              <w:jc w:val="center"/>
              <w:rPr>
                <w:color w:val="000000"/>
                <w:sz w:val="16"/>
                <w:szCs w:val="16"/>
              </w:rPr>
            </w:pPr>
            <w:r w:rsidRPr="00944B4D">
              <w:rPr>
                <w:color w:val="000000"/>
                <w:sz w:val="16"/>
                <w:szCs w:val="16"/>
              </w:rPr>
              <w:t>0820271510</w:t>
            </w:r>
          </w:p>
        </w:tc>
        <w:tc>
          <w:tcPr>
            <w:tcW w:w="486" w:type="dxa"/>
            <w:shd w:val="clear" w:color="auto" w:fill="auto"/>
            <w:noWrap/>
            <w:hideMark/>
          </w:tcPr>
          <w:p w14:paraId="30D0DF7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81AA3A3"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17" w:type="dxa"/>
            <w:shd w:val="clear" w:color="auto" w:fill="auto"/>
            <w:noWrap/>
            <w:hideMark/>
          </w:tcPr>
          <w:p w14:paraId="11048D44"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76AC3680"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0B2F9C92" w14:textId="77777777" w:rsidTr="00B41757">
        <w:trPr>
          <w:trHeight w:val="20"/>
        </w:trPr>
        <w:tc>
          <w:tcPr>
            <w:tcW w:w="3402" w:type="dxa"/>
            <w:shd w:val="clear" w:color="auto" w:fill="auto"/>
            <w:hideMark/>
          </w:tcPr>
          <w:p w14:paraId="58CC3B0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E01A209"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0FB1FDFA" w14:textId="77777777" w:rsidR="00AB7C9D" w:rsidRPr="00944B4D" w:rsidRDefault="00AB7C9D" w:rsidP="00B41757">
            <w:pPr>
              <w:jc w:val="center"/>
              <w:rPr>
                <w:color w:val="000000"/>
                <w:sz w:val="16"/>
                <w:szCs w:val="16"/>
              </w:rPr>
            </w:pPr>
            <w:r w:rsidRPr="00944B4D">
              <w:rPr>
                <w:color w:val="000000"/>
                <w:sz w:val="16"/>
                <w:szCs w:val="16"/>
              </w:rPr>
              <w:t>0820271510</w:t>
            </w:r>
          </w:p>
        </w:tc>
        <w:tc>
          <w:tcPr>
            <w:tcW w:w="486" w:type="dxa"/>
            <w:shd w:val="clear" w:color="auto" w:fill="auto"/>
            <w:noWrap/>
            <w:hideMark/>
          </w:tcPr>
          <w:p w14:paraId="3A6916F8"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CA2F5F1"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17" w:type="dxa"/>
            <w:shd w:val="clear" w:color="auto" w:fill="auto"/>
            <w:noWrap/>
            <w:hideMark/>
          </w:tcPr>
          <w:p w14:paraId="42C21430"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2A8D562C"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4EA8593B" w14:textId="77777777" w:rsidTr="00B41757">
        <w:trPr>
          <w:trHeight w:val="20"/>
        </w:trPr>
        <w:tc>
          <w:tcPr>
            <w:tcW w:w="3402" w:type="dxa"/>
            <w:shd w:val="clear" w:color="auto" w:fill="auto"/>
            <w:hideMark/>
          </w:tcPr>
          <w:p w14:paraId="3C964490" w14:textId="77777777" w:rsidR="00AB7C9D" w:rsidRPr="00944B4D" w:rsidRDefault="00AB7C9D" w:rsidP="00B41757">
            <w:pPr>
              <w:rPr>
                <w:color w:val="000000"/>
                <w:sz w:val="16"/>
                <w:szCs w:val="16"/>
              </w:rPr>
            </w:pPr>
            <w:r w:rsidRPr="00944B4D">
              <w:rPr>
                <w:color w:val="000000"/>
                <w:sz w:val="16"/>
                <w:szCs w:val="16"/>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6" w:type="dxa"/>
            <w:shd w:val="clear" w:color="auto" w:fill="auto"/>
            <w:noWrap/>
            <w:hideMark/>
          </w:tcPr>
          <w:p w14:paraId="6BD112A4"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4EC4FE9C" w14:textId="77777777" w:rsidR="00AB7C9D" w:rsidRPr="00944B4D" w:rsidRDefault="00AB7C9D" w:rsidP="00B41757">
            <w:pPr>
              <w:jc w:val="center"/>
              <w:rPr>
                <w:color w:val="000000"/>
                <w:sz w:val="16"/>
                <w:szCs w:val="16"/>
              </w:rPr>
            </w:pPr>
            <w:r w:rsidRPr="00944B4D">
              <w:rPr>
                <w:color w:val="000000"/>
                <w:sz w:val="16"/>
                <w:szCs w:val="16"/>
              </w:rPr>
              <w:t>0820271530</w:t>
            </w:r>
          </w:p>
        </w:tc>
        <w:tc>
          <w:tcPr>
            <w:tcW w:w="486" w:type="dxa"/>
            <w:shd w:val="clear" w:color="auto" w:fill="auto"/>
            <w:noWrap/>
            <w:hideMark/>
          </w:tcPr>
          <w:p w14:paraId="7668893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3646443"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17" w:type="dxa"/>
            <w:shd w:val="clear" w:color="auto" w:fill="auto"/>
            <w:noWrap/>
            <w:hideMark/>
          </w:tcPr>
          <w:p w14:paraId="5D672632"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59312D6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7C6E1A" w14:textId="77777777" w:rsidTr="00B41757">
        <w:trPr>
          <w:trHeight w:val="20"/>
        </w:trPr>
        <w:tc>
          <w:tcPr>
            <w:tcW w:w="3402" w:type="dxa"/>
            <w:shd w:val="clear" w:color="auto" w:fill="auto"/>
            <w:hideMark/>
          </w:tcPr>
          <w:p w14:paraId="2B7413D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F29C5B2"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2092060C" w14:textId="77777777" w:rsidR="00AB7C9D" w:rsidRPr="00944B4D" w:rsidRDefault="00AB7C9D" w:rsidP="00B41757">
            <w:pPr>
              <w:jc w:val="center"/>
              <w:rPr>
                <w:color w:val="000000"/>
                <w:sz w:val="16"/>
                <w:szCs w:val="16"/>
              </w:rPr>
            </w:pPr>
            <w:r w:rsidRPr="00944B4D">
              <w:rPr>
                <w:color w:val="000000"/>
                <w:sz w:val="16"/>
                <w:szCs w:val="16"/>
              </w:rPr>
              <w:t>0820271530</w:t>
            </w:r>
          </w:p>
        </w:tc>
        <w:tc>
          <w:tcPr>
            <w:tcW w:w="486" w:type="dxa"/>
            <w:shd w:val="clear" w:color="auto" w:fill="auto"/>
            <w:noWrap/>
            <w:hideMark/>
          </w:tcPr>
          <w:p w14:paraId="1CFEBFAC"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40BDDA2"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17" w:type="dxa"/>
            <w:shd w:val="clear" w:color="auto" w:fill="auto"/>
            <w:noWrap/>
            <w:hideMark/>
          </w:tcPr>
          <w:p w14:paraId="064279E1"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3F4A611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7A8D4F" w14:textId="77777777" w:rsidTr="00B41757">
        <w:trPr>
          <w:trHeight w:val="20"/>
        </w:trPr>
        <w:tc>
          <w:tcPr>
            <w:tcW w:w="3402" w:type="dxa"/>
            <w:shd w:val="clear" w:color="auto" w:fill="auto"/>
            <w:hideMark/>
          </w:tcPr>
          <w:p w14:paraId="7798A9BE"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76" w:type="dxa"/>
            <w:shd w:val="clear" w:color="auto" w:fill="auto"/>
            <w:noWrap/>
            <w:hideMark/>
          </w:tcPr>
          <w:p w14:paraId="36B4D71C"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52AD1507" w14:textId="77777777" w:rsidR="00AB7C9D" w:rsidRPr="00944B4D" w:rsidRDefault="00AB7C9D" w:rsidP="00B41757">
            <w:pPr>
              <w:jc w:val="center"/>
              <w:rPr>
                <w:color w:val="000000"/>
                <w:sz w:val="16"/>
                <w:szCs w:val="16"/>
              </w:rPr>
            </w:pPr>
            <w:r w:rsidRPr="00944B4D">
              <w:rPr>
                <w:color w:val="000000"/>
                <w:sz w:val="16"/>
                <w:szCs w:val="16"/>
              </w:rPr>
              <w:t>0820283240</w:t>
            </w:r>
          </w:p>
        </w:tc>
        <w:tc>
          <w:tcPr>
            <w:tcW w:w="486" w:type="dxa"/>
            <w:shd w:val="clear" w:color="auto" w:fill="auto"/>
            <w:noWrap/>
            <w:hideMark/>
          </w:tcPr>
          <w:p w14:paraId="550C8EC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DCF1F78"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17" w:type="dxa"/>
            <w:shd w:val="clear" w:color="auto" w:fill="auto"/>
            <w:noWrap/>
            <w:hideMark/>
          </w:tcPr>
          <w:p w14:paraId="6DF725FE"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3D797497"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23ECE174" w14:textId="77777777" w:rsidTr="00B41757">
        <w:trPr>
          <w:trHeight w:val="20"/>
        </w:trPr>
        <w:tc>
          <w:tcPr>
            <w:tcW w:w="3402" w:type="dxa"/>
            <w:shd w:val="clear" w:color="auto" w:fill="auto"/>
            <w:hideMark/>
          </w:tcPr>
          <w:p w14:paraId="338C025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D429A26"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1F2075C7" w14:textId="77777777" w:rsidR="00AB7C9D" w:rsidRPr="00944B4D" w:rsidRDefault="00AB7C9D" w:rsidP="00B41757">
            <w:pPr>
              <w:jc w:val="center"/>
              <w:rPr>
                <w:color w:val="000000"/>
                <w:sz w:val="16"/>
                <w:szCs w:val="16"/>
              </w:rPr>
            </w:pPr>
            <w:r w:rsidRPr="00944B4D">
              <w:rPr>
                <w:color w:val="000000"/>
                <w:sz w:val="16"/>
                <w:szCs w:val="16"/>
              </w:rPr>
              <w:t>0820283240</w:t>
            </w:r>
          </w:p>
        </w:tc>
        <w:tc>
          <w:tcPr>
            <w:tcW w:w="486" w:type="dxa"/>
            <w:shd w:val="clear" w:color="auto" w:fill="auto"/>
            <w:noWrap/>
            <w:hideMark/>
          </w:tcPr>
          <w:p w14:paraId="3B532231"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F5395E7"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17" w:type="dxa"/>
            <w:shd w:val="clear" w:color="auto" w:fill="auto"/>
            <w:noWrap/>
            <w:hideMark/>
          </w:tcPr>
          <w:p w14:paraId="44AAB288"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638FEFBC"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27A77EFF" w14:textId="77777777" w:rsidTr="00B41757">
        <w:trPr>
          <w:trHeight w:val="20"/>
        </w:trPr>
        <w:tc>
          <w:tcPr>
            <w:tcW w:w="3402" w:type="dxa"/>
            <w:shd w:val="clear" w:color="auto" w:fill="auto"/>
            <w:hideMark/>
          </w:tcPr>
          <w:p w14:paraId="5191F708"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w:t>
            </w:r>
          </w:p>
        </w:tc>
        <w:tc>
          <w:tcPr>
            <w:tcW w:w="576" w:type="dxa"/>
            <w:shd w:val="clear" w:color="auto" w:fill="auto"/>
            <w:noWrap/>
            <w:hideMark/>
          </w:tcPr>
          <w:p w14:paraId="67BECA37"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1D6097CB" w14:textId="77777777" w:rsidR="00AB7C9D" w:rsidRPr="00944B4D" w:rsidRDefault="00AB7C9D" w:rsidP="00B41757">
            <w:pPr>
              <w:jc w:val="center"/>
              <w:rPr>
                <w:color w:val="000000"/>
                <w:sz w:val="16"/>
                <w:szCs w:val="16"/>
              </w:rPr>
            </w:pPr>
            <w:r w:rsidRPr="00944B4D">
              <w:rPr>
                <w:color w:val="000000"/>
                <w:sz w:val="16"/>
                <w:szCs w:val="16"/>
              </w:rPr>
              <w:t>08202S1510</w:t>
            </w:r>
          </w:p>
        </w:tc>
        <w:tc>
          <w:tcPr>
            <w:tcW w:w="486" w:type="dxa"/>
            <w:shd w:val="clear" w:color="auto" w:fill="auto"/>
            <w:noWrap/>
            <w:hideMark/>
          </w:tcPr>
          <w:p w14:paraId="1DAC0B3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37B105" w14:textId="77777777" w:rsidR="00AB7C9D" w:rsidRPr="00944B4D" w:rsidRDefault="00AB7C9D" w:rsidP="00B41757">
            <w:pPr>
              <w:jc w:val="right"/>
              <w:rPr>
                <w:color w:val="000000"/>
                <w:sz w:val="16"/>
                <w:szCs w:val="16"/>
              </w:rPr>
            </w:pPr>
            <w:r w:rsidRPr="00944B4D">
              <w:rPr>
                <w:color w:val="000000"/>
                <w:sz w:val="16"/>
                <w:szCs w:val="16"/>
              </w:rPr>
              <w:t>128,95747</w:t>
            </w:r>
          </w:p>
        </w:tc>
        <w:tc>
          <w:tcPr>
            <w:tcW w:w="1417" w:type="dxa"/>
            <w:shd w:val="clear" w:color="auto" w:fill="auto"/>
            <w:noWrap/>
            <w:hideMark/>
          </w:tcPr>
          <w:p w14:paraId="2F8EFDCF"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1BABC4BE"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5FEBCCA4" w14:textId="77777777" w:rsidTr="00B41757">
        <w:trPr>
          <w:trHeight w:val="20"/>
        </w:trPr>
        <w:tc>
          <w:tcPr>
            <w:tcW w:w="3402" w:type="dxa"/>
            <w:shd w:val="clear" w:color="auto" w:fill="auto"/>
            <w:hideMark/>
          </w:tcPr>
          <w:p w14:paraId="5FBFCB8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BF02ADF"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27A9A0A1" w14:textId="77777777" w:rsidR="00AB7C9D" w:rsidRPr="00944B4D" w:rsidRDefault="00AB7C9D" w:rsidP="00B41757">
            <w:pPr>
              <w:jc w:val="center"/>
              <w:rPr>
                <w:color w:val="000000"/>
                <w:sz w:val="16"/>
                <w:szCs w:val="16"/>
              </w:rPr>
            </w:pPr>
            <w:r w:rsidRPr="00944B4D">
              <w:rPr>
                <w:color w:val="000000"/>
                <w:sz w:val="16"/>
                <w:szCs w:val="16"/>
              </w:rPr>
              <w:t>08202S1510</w:t>
            </w:r>
          </w:p>
        </w:tc>
        <w:tc>
          <w:tcPr>
            <w:tcW w:w="486" w:type="dxa"/>
            <w:shd w:val="clear" w:color="auto" w:fill="auto"/>
            <w:noWrap/>
            <w:hideMark/>
          </w:tcPr>
          <w:p w14:paraId="3183FE61"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FC2AA6D" w14:textId="77777777" w:rsidR="00AB7C9D" w:rsidRPr="00944B4D" w:rsidRDefault="00AB7C9D" w:rsidP="00B41757">
            <w:pPr>
              <w:jc w:val="right"/>
              <w:rPr>
                <w:color w:val="000000"/>
                <w:sz w:val="16"/>
                <w:szCs w:val="16"/>
              </w:rPr>
            </w:pPr>
            <w:r w:rsidRPr="00944B4D">
              <w:rPr>
                <w:color w:val="000000"/>
                <w:sz w:val="16"/>
                <w:szCs w:val="16"/>
              </w:rPr>
              <w:t>128,95747</w:t>
            </w:r>
          </w:p>
        </w:tc>
        <w:tc>
          <w:tcPr>
            <w:tcW w:w="1417" w:type="dxa"/>
            <w:shd w:val="clear" w:color="auto" w:fill="auto"/>
            <w:noWrap/>
            <w:hideMark/>
          </w:tcPr>
          <w:p w14:paraId="5A10F39C"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575E839C"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44AD575C" w14:textId="77777777" w:rsidTr="00B41757">
        <w:trPr>
          <w:trHeight w:val="20"/>
        </w:trPr>
        <w:tc>
          <w:tcPr>
            <w:tcW w:w="3402" w:type="dxa"/>
            <w:shd w:val="clear" w:color="auto" w:fill="auto"/>
            <w:hideMark/>
          </w:tcPr>
          <w:p w14:paraId="741688AA"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6" w:type="dxa"/>
            <w:shd w:val="clear" w:color="auto" w:fill="auto"/>
            <w:noWrap/>
            <w:hideMark/>
          </w:tcPr>
          <w:p w14:paraId="1F85E0D7"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6E0F4DFA" w14:textId="77777777" w:rsidR="00AB7C9D" w:rsidRPr="00944B4D" w:rsidRDefault="00AB7C9D" w:rsidP="00B41757">
            <w:pPr>
              <w:jc w:val="center"/>
              <w:rPr>
                <w:color w:val="000000"/>
                <w:sz w:val="16"/>
                <w:szCs w:val="16"/>
              </w:rPr>
            </w:pPr>
            <w:r w:rsidRPr="00944B4D">
              <w:rPr>
                <w:color w:val="000000"/>
                <w:sz w:val="16"/>
                <w:szCs w:val="16"/>
              </w:rPr>
              <w:t>08202S1530</w:t>
            </w:r>
          </w:p>
        </w:tc>
        <w:tc>
          <w:tcPr>
            <w:tcW w:w="486" w:type="dxa"/>
            <w:shd w:val="clear" w:color="auto" w:fill="auto"/>
            <w:noWrap/>
            <w:hideMark/>
          </w:tcPr>
          <w:p w14:paraId="5C2F60A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09C2284" w14:textId="77777777" w:rsidR="00AB7C9D" w:rsidRPr="00944B4D" w:rsidRDefault="00AB7C9D" w:rsidP="00B41757">
            <w:pPr>
              <w:jc w:val="right"/>
              <w:rPr>
                <w:color w:val="000000"/>
                <w:sz w:val="16"/>
                <w:szCs w:val="16"/>
              </w:rPr>
            </w:pPr>
            <w:r w:rsidRPr="00944B4D">
              <w:rPr>
                <w:color w:val="000000"/>
                <w:sz w:val="16"/>
                <w:szCs w:val="16"/>
              </w:rPr>
              <w:t>553,82282</w:t>
            </w:r>
          </w:p>
        </w:tc>
        <w:tc>
          <w:tcPr>
            <w:tcW w:w="1417" w:type="dxa"/>
            <w:shd w:val="clear" w:color="auto" w:fill="auto"/>
            <w:noWrap/>
            <w:hideMark/>
          </w:tcPr>
          <w:p w14:paraId="20E4E3BE"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0801B5E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BB5B584" w14:textId="77777777" w:rsidTr="00B41757">
        <w:trPr>
          <w:trHeight w:val="20"/>
        </w:trPr>
        <w:tc>
          <w:tcPr>
            <w:tcW w:w="3402" w:type="dxa"/>
            <w:shd w:val="clear" w:color="auto" w:fill="auto"/>
            <w:hideMark/>
          </w:tcPr>
          <w:p w14:paraId="48FD2D7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3C67EFB" w14:textId="77777777" w:rsidR="00AB7C9D" w:rsidRPr="00944B4D" w:rsidRDefault="00AB7C9D" w:rsidP="00B41757">
            <w:pPr>
              <w:jc w:val="center"/>
              <w:rPr>
                <w:color w:val="000000"/>
                <w:sz w:val="16"/>
                <w:szCs w:val="16"/>
              </w:rPr>
            </w:pPr>
            <w:r w:rsidRPr="00944B4D">
              <w:rPr>
                <w:color w:val="000000"/>
                <w:sz w:val="16"/>
                <w:szCs w:val="16"/>
              </w:rPr>
              <w:t>0409</w:t>
            </w:r>
          </w:p>
        </w:tc>
        <w:tc>
          <w:tcPr>
            <w:tcW w:w="1275" w:type="dxa"/>
            <w:shd w:val="clear" w:color="auto" w:fill="auto"/>
            <w:noWrap/>
            <w:hideMark/>
          </w:tcPr>
          <w:p w14:paraId="61023EF8" w14:textId="77777777" w:rsidR="00AB7C9D" w:rsidRPr="00944B4D" w:rsidRDefault="00AB7C9D" w:rsidP="00B41757">
            <w:pPr>
              <w:jc w:val="center"/>
              <w:rPr>
                <w:color w:val="000000"/>
                <w:sz w:val="16"/>
                <w:szCs w:val="16"/>
              </w:rPr>
            </w:pPr>
            <w:r w:rsidRPr="00944B4D">
              <w:rPr>
                <w:color w:val="000000"/>
                <w:sz w:val="16"/>
                <w:szCs w:val="16"/>
              </w:rPr>
              <w:t>08202S1530</w:t>
            </w:r>
          </w:p>
        </w:tc>
        <w:tc>
          <w:tcPr>
            <w:tcW w:w="486" w:type="dxa"/>
            <w:shd w:val="clear" w:color="auto" w:fill="auto"/>
            <w:noWrap/>
            <w:hideMark/>
          </w:tcPr>
          <w:p w14:paraId="2E369D7E"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044A5BF" w14:textId="77777777" w:rsidR="00AB7C9D" w:rsidRPr="00944B4D" w:rsidRDefault="00AB7C9D" w:rsidP="00B41757">
            <w:pPr>
              <w:jc w:val="right"/>
              <w:rPr>
                <w:color w:val="000000"/>
                <w:sz w:val="16"/>
                <w:szCs w:val="16"/>
              </w:rPr>
            </w:pPr>
            <w:r w:rsidRPr="00944B4D">
              <w:rPr>
                <w:color w:val="000000"/>
                <w:sz w:val="16"/>
                <w:szCs w:val="16"/>
              </w:rPr>
              <w:t>553,82282</w:t>
            </w:r>
          </w:p>
        </w:tc>
        <w:tc>
          <w:tcPr>
            <w:tcW w:w="1417" w:type="dxa"/>
            <w:shd w:val="clear" w:color="auto" w:fill="auto"/>
            <w:noWrap/>
            <w:hideMark/>
          </w:tcPr>
          <w:p w14:paraId="649741FD"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19CB6A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C61552" w14:textId="77777777" w:rsidTr="00B41757">
        <w:trPr>
          <w:trHeight w:val="20"/>
        </w:trPr>
        <w:tc>
          <w:tcPr>
            <w:tcW w:w="3402" w:type="dxa"/>
            <w:shd w:val="clear" w:color="auto" w:fill="auto"/>
            <w:hideMark/>
          </w:tcPr>
          <w:p w14:paraId="75014904"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национальной экономики</w:t>
            </w:r>
          </w:p>
        </w:tc>
        <w:tc>
          <w:tcPr>
            <w:tcW w:w="576" w:type="dxa"/>
            <w:shd w:val="clear" w:color="auto" w:fill="auto"/>
            <w:noWrap/>
            <w:hideMark/>
          </w:tcPr>
          <w:p w14:paraId="4D5B03E8" w14:textId="77777777" w:rsidR="00AB7C9D" w:rsidRPr="00944B4D" w:rsidRDefault="00AB7C9D" w:rsidP="00B41757">
            <w:pPr>
              <w:jc w:val="center"/>
              <w:rPr>
                <w:b/>
                <w:bCs/>
                <w:color w:val="000000"/>
                <w:sz w:val="16"/>
                <w:szCs w:val="16"/>
              </w:rPr>
            </w:pPr>
            <w:r w:rsidRPr="00944B4D">
              <w:rPr>
                <w:b/>
                <w:bCs/>
                <w:color w:val="000000"/>
                <w:sz w:val="16"/>
                <w:szCs w:val="16"/>
              </w:rPr>
              <w:t>0412</w:t>
            </w:r>
          </w:p>
        </w:tc>
        <w:tc>
          <w:tcPr>
            <w:tcW w:w="1275" w:type="dxa"/>
            <w:shd w:val="clear" w:color="auto" w:fill="auto"/>
            <w:noWrap/>
            <w:hideMark/>
          </w:tcPr>
          <w:p w14:paraId="37B1B30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372DBB8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70811046" w14:textId="77777777" w:rsidR="00AB7C9D" w:rsidRPr="00944B4D" w:rsidRDefault="00AB7C9D" w:rsidP="00B41757">
            <w:pPr>
              <w:jc w:val="right"/>
              <w:rPr>
                <w:b/>
                <w:bCs/>
                <w:color w:val="000000"/>
                <w:sz w:val="16"/>
                <w:szCs w:val="16"/>
              </w:rPr>
            </w:pPr>
            <w:r w:rsidRPr="00944B4D">
              <w:rPr>
                <w:b/>
                <w:bCs/>
                <w:color w:val="000000"/>
                <w:sz w:val="16"/>
                <w:szCs w:val="16"/>
              </w:rPr>
              <w:t>3 929,35864</w:t>
            </w:r>
          </w:p>
        </w:tc>
        <w:tc>
          <w:tcPr>
            <w:tcW w:w="1417" w:type="dxa"/>
            <w:shd w:val="clear" w:color="auto" w:fill="auto"/>
            <w:noWrap/>
            <w:hideMark/>
          </w:tcPr>
          <w:p w14:paraId="225A3788" w14:textId="77777777" w:rsidR="00AB7C9D" w:rsidRPr="00944B4D" w:rsidRDefault="00AB7C9D" w:rsidP="00B41757">
            <w:pPr>
              <w:jc w:val="right"/>
              <w:rPr>
                <w:b/>
                <w:bCs/>
                <w:color w:val="000000"/>
                <w:sz w:val="16"/>
                <w:szCs w:val="16"/>
              </w:rPr>
            </w:pPr>
            <w:r w:rsidRPr="00944B4D">
              <w:rPr>
                <w:b/>
                <w:bCs/>
                <w:color w:val="000000"/>
                <w:sz w:val="16"/>
                <w:szCs w:val="16"/>
              </w:rPr>
              <w:t>248,20000</w:t>
            </w:r>
          </w:p>
        </w:tc>
        <w:tc>
          <w:tcPr>
            <w:tcW w:w="1470" w:type="dxa"/>
            <w:shd w:val="clear" w:color="auto" w:fill="auto"/>
            <w:noWrap/>
            <w:hideMark/>
          </w:tcPr>
          <w:p w14:paraId="7A1117AC" w14:textId="77777777" w:rsidR="00AB7C9D" w:rsidRPr="00944B4D" w:rsidRDefault="00AB7C9D" w:rsidP="00B41757">
            <w:pPr>
              <w:jc w:val="right"/>
              <w:rPr>
                <w:b/>
                <w:bCs/>
                <w:color w:val="000000"/>
                <w:sz w:val="16"/>
                <w:szCs w:val="16"/>
              </w:rPr>
            </w:pPr>
            <w:r w:rsidRPr="00944B4D">
              <w:rPr>
                <w:b/>
                <w:bCs/>
                <w:color w:val="000000"/>
                <w:sz w:val="16"/>
                <w:szCs w:val="16"/>
              </w:rPr>
              <w:t>148,20000</w:t>
            </w:r>
          </w:p>
        </w:tc>
      </w:tr>
      <w:tr w:rsidR="00AB7C9D" w:rsidRPr="00944B4D" w14:paraId="76967178" w14:textId="77777777" w:rsidTr="00B41757">
        <w:trPr>
          <w:trHeight w:val="20"/>
        </w:trPr>
        <w:tc>
          <w:tcPr>
            <w:tcW w:w="3402" w:type="dxa"/>
            <w:shd w:val="clear" w:color="auto" w:fill="auto"/>
            <w:hideMark/>
          </w:tcPr>
          <w:p w14:paraId="562CE41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576" w:type="dxa"/>
            <w:shd w:val="clear" w:color="auto" w:fill="auto"/>
            <w:noWrap/>
            <w:hideMark/>
          </w:tcPr>
          <w:p w14:paraId="13376FEC"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50CD663C" w14:textId="77777777" w:rsidR="00AB7C9D" w:rsidRPr="00944B4D" w:rsidRDefault="00AB7C9D" w:rsidP="00B41757">
            <w:pPr>
              <w:jc w:val="center"/>
              <w:rPr>
                <w:color w:val="000000"/>
                <w:sz w:val="16"/>
                <w:szCs w:val="16"/>
              </w:rPr>
            </w:pPr>
            <w:r w:rsidRPr="00944B4D">
              <w:rPr>
                <w:color w:val="000000"/>
                <w:sz w:val="16"/>
                <w:szCs w:val="16"/>
              </w:rPr>
              <w:t>1100000000</w:t>
            </w:r>
          </w:p>
        </w:tc>
        <w:tc>
          <w:tcPr>
            <w:tcW w:w="486" w:type="dxa"/>
            <w:shd w:val="clear" w:color="auto" w:fill="auto"/>
            <w:noWrap/>
            <w:hideMark/>
          </w:tcPr>
          <w:p w14:paraId="72D7D9C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DCB4452" w14:textId="77777777" w:rsidR="00AB7C9D" w:rsidRPr="00944B4D" w:rsidRDefault="00AB7C9D" w:rsidP="00B41757">
            <w:pPr>
              <w:jc w:val="right"/>
              <w:rPr>
                <w:color w:val="000000"/>
                <w:sz w:val="16"/>
                <w:szCs w:val="16"/>
              </w:rPr>
            </w:pPr>
            <w:r w:rsidRPr="00944B4D">
              <w:rPr>
                <w:color w:val="000000"/>
                <w:sz w:val="16"/>
                <w:szCs w:val="16"/>
              </w:rPr>
              <w:t>361,06325</w:t>
            </w:r>
          </w:p>
        </w:tc>
        <w:tc>
          <w:tcPr>
            <w:tcW w:w="1417" w:type="dxa"/>
            <w:shd w:val="clear" w:color="auto" w:fill="auto"/>
            <w:noWrap/>
            <w:hideMark/>
          </w:tcPr>
          <w:p w14:paraId="5A08D62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0B8FC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0D2EAF4" w14:textId="77777777" w:rsidTr="00B41757">
        <w:trPr>
          <w:trHeight w:val="20"/>
        </w:trPr>
        <w:tc>
          <w:tcPr>
            <w:tcW w:w="3402" w:type="dxa"/>
            <w:shd w:val="clear" w:color="auto" w:fill="auto"/>
            <w:hideMark/>
          </w:tcPr>
          <w:p w14:paraId="048BF5B1" w14:textId="77777777" w:rsidR="00AB7C9D" w:rsidRPr="00944B4D" w:rsidRDefault="00AB7C9D" w:rsidP="00B41757">
            <w:pPr>
              <w:rPr>
                <w:color w:val="000000"/>
                <w:sz w:val="16"/>
                <w:szCs w:val="16"/>
              </w:rPr>
            </w:pPr>
            <w:r w:rsidRPr="00944B4D">
              <w:rPr>
                <w:color w:val="000000"/>
                <w:sz w:val="16"/>
                <w:szCs w:val="16"/>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576" w:type="dxa"/>
            <w:shd w:val="clear" w:color="auto" w:fill="auto"/>
            <w:noWrap/>
            <w:hideMark/>
          </w:tcPr>
          <w:p w14:paraId="085D4CC3"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7E5696EC" w14:textId="77777777" w:rsidR="00AB7C9D" w:rsidRPr="00944B4D" w:rsidRDefault="00AB7C9D" w:rsidP="00B41757">
            <w:pPr>
              <w:jc w:val="center"/>
              <w:rPr>
                <w:color w:val="000000"/>
                <w:sz w:val="16"/>
                <w:szCs w:val="16"/>
              </w:rPr>
            </w:pPr>
            <w:r w:rsidRPr="00944B4D">
              <w:rPr>
                <w:color w:val="000000"/>
                <w:sz w:val="16"/>
                <w:szCs w:val="16"/>
              </w:rPr>
              <w:t>1100100000</w:t>
            </w:r>
          </w:p>
        </w:tc>
        <w:tc>
          <w:tcPr>
            <w:tcW w:w="486" w:type="dxa"/>
            <w:shd w:val="clear" w:color="auto" w:fill="auto"/>
            <w:noWrap/>
            <w:hideMark/>
          </w:tcPr>
          <w:p w14:paraId="5AE8E3E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37B0A3A" w14:textId="77777777" w:rsidR="00AB7C9D" w:rsidRPr="00944B4D" w:rsidRDefault="00AB7C9D" w:rsidP="00B41757">
            <w:pPr>
              <w:jc w:val="right"/>
              <w:rPr>
                <w:color w:val="000000"/>
                <w:sz w:val="16"/>
                <w:szCs w:val="16"/>
              </w:rPr>
            </w:pPr>
            <w:r w:rsidRPr="00944B4D">
              <w:rPr>
                <w:color w:val="000000"/>
                <w:sz w:val="16"/>
                <w:szCs w:val="16"/>
              </w:rPr>
              <w:t>361,06325</w:t>
            </w:r>
          </w:p>
        </w:tc>
        <w:tc>
          <w:tcPr>
            <w:tcW w:w="1417" w:type="dxa"/>
            <w:shd w:val="clear" w:color="auto" w:fill="auto"/>
            <w:noWrap/>
            <w:hideMark/>
          </w:tcPr>
          <w:p w14:paraId="1244249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3CA6A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FD377F9" w14:textId="77777777" w:rsidTr="00B41757">
        <w:trPr>
          <w:trHeight w:val="20"/>
        </w:trPr>
        <w:tc>
          <w:tcPr>
            <w:tcW w:w="3402" w:type="dxa"/>
            <w:shd w:val="clear" w:color="auto" w:fill="auto"/>
            <w:hideMark/>
          </w:tcPr>
          <w:p w14:paraId="768C5DA4"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6" w:type="dxa"/>
            <w:shd w:val="clear" w:color="auto" w:fill="auto"/>
            <w:noWrap/>
            <w:hideMark/>
          </w:tcPr>
          <w:p w14:paraId="01F155F7"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227BA219" w14:textId="77777777" w:rsidR="00AB7C9D" w:rsidRPr="00944B4D" w:rsidRDefault="00AB7C9D" w:rsidP="00B41757">
            <w:pPr>
              <w:jc w:val="center"/>
              <w:rPr>
                <w:color w:val="000000"/>
                <w:sz w:val="16"/>
                <w:szCs w:val="16"/>
              </w:rPr>
            </w:pPr>
            <w:r w:rsidRPr="00944B4D">
              <w:rPr>
                <w:color w:val="000000"/>
                <w:sz w:val="16"/>
                <w:szCs w:val="16"/>
              </w:rPr>
              <w:t>1100172660</w:t>
            </w:r>
          </w:p>
        </w:tc>
        <w:tc>
          <w:tcPr>
            <w:tcW w:w="486" w:type="dxa"/>
            <w:shd w:val="clear" w:color="auto" w:fill="auto"/>
            <w:noWrap/>
            <w:hideMark/>
          </w:tcPr>
          <w:p w14:paraId="7C0669D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17E00F" w14:textId="77777777" w:rsidR="00AB7C9D" w:rsidRPr="00944B4D" w:rsidRDefault="00AB7C9D" w:rsidP="00B41757">
            <w:pPr>
              <w:jc w:val="right"/>
              <w:rPr>
                <w:color w:val="000000"/>
                <w:sz w:val="16"/>
                <w:szCs w:val="16"/>
              </w:rPr>
            </w:pPr>
            <w:r w:rsidRPr="00944B4D">
              <w:rPr>
                <w:color w:val="000000"/>
                <w:sz w:val="16"/>
                <w:szCs w:val="16"/>
              </w:rPr>
              <w:t>324,95692</w:t>
            </w:r>
          </w:p>
        </w:tc>
        <w:tc>
          <w:tcPr>
            <w:tcW w:w="1417" w:type="dxa"/>
            <w:shd w:val="clear" w:color="auto" w:fill="auto"/>
            <w:noWrap/>
            <w:hideMark/>
          </w:tcPr>
          <w:p w14:paraId="37FB6FB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F8EE1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6E8D24" w14:textId="77777777" w:rsidTr="00B41757">
        <w:trPr>
          <w:trHeight w:val="20"/>
        </w:trPr>
        <w:tc>
          <w:tcPr>
            <w:tcW w:w="3402" w:type="dxa"/>
            <w:shd w:val="clear" w:color="auto" w:fill="auto"/>
            <w:hideMark/>
          </w:tcPr>
          <w:p w14:paraId="2EAE5018"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w:t>
            </w:r>
            <w:r w:rsidRPr="00944B4D">
              <w:rPr>
                <w:color w:val="000000"/>
                <w:sz w:val="16"/>
                <w:szCs w:val="16"/>
              </w:rPr>
              <w:lastRenderedPageBreak/>
              <w:t>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70436AE1"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6568227C" w14:textId="77777777" w:rsidR="00AB7C9D" w:rsidRPr="00944B4D" w:rsidRDefault="00AB7C9D" w:rsidP="00B41757">
            <w:pPr>
              <w:jc w:val="center"/>
              <w:rPr>
                <w:color w:val="000000"/>
                <w:sz w:val="16"/>
                <w:szCs w:val="16"/>
              </w:rPr>
            </w:pPr>
            <w:r w:rsidRPr="00944B4D">
              <w:rPr>
                <w:color w:val="000000"/>
                <w:sz w:val="16"/>
                <w:szCs w:val="16"/>
              </w:rPr>
              <w:t>1100172660</w:t>
            </w:r>
          </w:p>
        </w:tc>
        <w:tc>
          <w:tcPr>
            <w:tcW w:w="486" w:type="dxa"/>
            <w:shd w:val="clear" w:color="auto" w:fill="auto"/>
            <w:noWrap/>
            <w:hideMark/>
          </w:tcPr>
          <w:p w14:paraId="66FFECD9"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032E4010" w14:textId="77777777" w:rsidR="00AB7C9D" w:rsidRPr="00944B4D" w:rsidRDefault="00AB7C9D" w:rsidP="00B41757">
            <w:pPr>
              <w:jc w:val="right"/>
              <w:rPr>
                <w:color w:val="000000"/>
                <w:sz w:val="16"/>
                <w:szCs w:val="16"/>
              </w:rPr>
            </w:pPr>
            <w:r w:rsidRPr="00944B4D">
              <w:rPr>
                <w:color w:val="000000"/>
                <w:sz w:val="16"/>
                <w:szCs w:val="16"/>
              </w:rPr>
              <w:t>324,95692</w:t>
            </w:r>
          </w:p>
        </w:tc>
        <w:tc>
          <w:tcPr>
            <w:tcW w:w="1417" w:type="dxa"/>
            <w:shd w:val="clear" w:color="auto" w:fill="auto"/>
            <w:noWrap/>
            <w:hideMark/>
          </w:tcPr>
          <w:p w14:paraId="205C69A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4CE1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3E7833" w14:textId="77777777" w:rsidTr="00B41757">
        <w:trPr>
          <w:trHeight w:val="20"/>
        </w:trPr>
        <w:tc>
          <w:tcPr>
            <w:tcW w:w="3402" w:type="dxa"/>
            <w:shd w:val="clear" w:color="auto" w:fill="auto"/>
            <w:hideMark/>
          </w:tcPr>
          <w:p w14:paraId="00298E8D" w14:textId="77777777" w:rsidR="00AB7C9D" w:rsidRPr="00944B4D" w:rsidRDefault="00AB7C9D" w:rsidP="00B41757">
            <w:pPr>
              <w:rPr>
                <w:color w:val="000000"/>
                <w:sz w:val="16"/>
                <w:szCs w:val="16"/>
              </w:rPr>
            </w:pPr>
            <w:r w:rsidRPr="00944B4D">
              <w:rPr>
                <w:color w:val="000000"/>
                <w:sz w:val="16"/>
                <w:szCs w:val="16"/>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6" w:type="dxa"/>
            <w:shd w:val="clear" w:color="auto" w:fill="auto"/>
            <w:noWrap/>
            <w:hideMark/>
          </w:tcPr>
          <w:p w14:paraId="554E5CFC"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3A521E5E" w14:textId="77777777" w:rsidR="00AB7C9D" w:rsidRPr="00944B4D" w:rsidRDefault="00AB7C9D" w:rsidP="00B41757">
            <w:pPr>
              <w:jc w:val="center"/>
              <w:rPr>
                <w:color w:val="000000"/>
                <w:sz w:val="16"/>
                <w:szCs w:val="16"/>
              </w:rPr>
            </w:pPr>
            <w:r w:rsidRPr="00944B4D">
              <w:rPr>
                <w:color w:val="000000"/>
                <w:sz w:val="16"/>
                <w:szCs w:val="16"/>
              </w:rPr>
              <w:t>11001S2660</w:t>
            </w:r>
          </w:p>
        </w:tc>
        <w:tc>
          <w:tcPr>
            <w:tcW w:w="486" w:type="dxa"/>
            <w:shd w:val="clear" w:color="auto" w:fill="auto"/>
            <w:noWrap/>
            <w:hideMark/>
          </w:tcPr>
          <w:p w14:paraId="7B63D6C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034BB29" w14:textId="77777777" w:rsidR="00AB7C9D" w:rsidRPr="00944B4D" w:rsidRDefault="00AB7C9D" w:rsidP="00B41757">
            <w:pPr>
              <w:jc w:val="right"/>
              <w:rPr>
                <w:color w:val="000000"/>
                <w:sz w:val="16"/>
                <w:szCs w:val="16"/>
              </w:rPr>
            </w:pPr>
            <w:r w:rsidRPr="00944B4D">
              <w:rPr>
                <w:color w:val="000000"/>
                <w:sz w:val="16"/>
                <w:szCs w:val="16"/>
              </w:rPr>
              <w:t>36,10633</w:t>
            </w:r>
          </w:p>
        </w:tc>
        <w:tc>
          <w:tcPr>
            <w:tcW w:w="1417" w:type="dxa"/>
            <w:shd w:val="clear" w:color="auto" w:fill="auto"/>
            <w:noWrap/>
            <w:hideMark/>
          </w:tcPr>
          <w:p w14:paraId="41FCE66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1F63A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D022E59" w14:textId="77777777" w:rsidTr="00B41757">
        <w:trPr>
          <w:trHeight w:val="20"/>
        </w:trPr>
        <w:tc>
          <w:tcPr>
            <w:tcW w:w="3402" w:type="dxa"/>
            <w:shd w:val="clear" w:color="auto" w:fill="auto"/>
            <w:hideMark/>
          </w:tcPr>
          <w:p w14:paraId="38960C67"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6F669705"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4DBC7F38" w14:textId="77777777" w:rsidR="00AB7C9D" w:rsidRPr="00944B4D" w:rsidRDefault="00AB7C9D" w:rsidP="00B41757">
            <w:pPr>
              <w:jc w:val="center"/>
              <w:rPr>
                <w:color w:val="000000"/>
                <w:sz w:val="16"/>
                <w:szCs w:val="16"/>
              </w:rPr>
            </w:pPr>
            <w:r w:rsidRPr="00944B4D">
              <w:rPr>
                <w:color w:val="000000"/>
                <w:sz w:val="16"/>
                <w:szCs w:val="16"/>
              </w:rPr>
              <w:t>11001S2660</w:t>
            </w:r>
          </w:p>
        </w:tc>
        <w:tc>
          <w:tcPr>
            <w:tcW w:w="486" w:type="dxa"/>
            <w:shd w:val="clear" w:color="auto" w:fill="auto"/>
            <w:noWrap/>
            <w:hideMark/>
          </w:tcPr>
          <w:p w14:paraId="53697078"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0F0C7F5E" w14:textId="77777777" w:rsidR="00AB7C9D" w:rsidRPr="00944B4D" w:rsidRDefault="00AB7C9D" w:rsidP="00B41757">
            <w:pPr>
              <w:jc w:val="right"/>
              <w:rPr>
                <w:color w:val="000000"/>
                <w:sz w:val="16"/>
                <w:szCs w:val="16"/>
              </w:rPr>
            </w:pPr>
            <w:r w:rsidRPr="00944B4D">
              <w:rPr>
                <w:color w:val="000000"/>
                <w:sz w:val="16"/>
                <w:szCs w:val="16"/>
              </w:rPr>
              <w:t>36,10633</w:t>
            </w:r>
          </w:p>
        </w:tc>
        <w:tc>
          <w:tcPr>
            <w:tcW w:w="1417" w:type="dxa"/>
            <w:shd w:val="clear" w:color="auto" w:fill="auto"/>
            <w:noWrap/>
            <w:hideMark/>
          </w:tcPr>
          <w:p w14:paraId="6D7EEF7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9B5C2E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0ED6EB1" w14:textId="77777777" w:rsidTr="00B41757">
        <w:trPr>
          <w:trHeight w:val="20"/>
        </w:trPr>
        <w:tc>
          <w:tcPr>
            <w:tcW w:w="3402" w:type="dxa"/>
            <w:shd w:val="clear" w:color="auto" w:fill="auto"/>
            <w:hideMark/>
          </w:tcPr>
          <w:p w14:paraId="27B8C26F"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576" w:type="dxa"/>
            <w:shd w:val="clear" w:color="auto" w:fill="auto"/>
            <w:noWrap/>
            <w:hideMark/>
          </w:tcPr>
          <w:p w14:paraId="7607D557"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25907394" w14:textId="77777777" w:rsidR="00AB7C9D" w:rsidRPr="00944B4D" w:rsidRDefault="00AB7C9D" w:rsidP="00B41757">
            <w:pPr>
              <w:jc w:val="center"/>
              <w:rPr>
                <w:color w:val="000000"/>
                <w:sz w:val="16"/>
                <w:szCs w:val="16"/>
              </w:rPr>
            </w:pPr>
            <w:r w:rsidRPr="00944B4D">
              <w:rPr>
                <w:color w:val="000000"/>
                <w:sz w:val="16"/>
                <w:szCs w:val="16"/>
              </w:rPr>
              <w:t>1200000000</w:t>
            </w:r>
          </w:p>
        </w:tc>
        <w:tc>
          <w:tcPr>
            <w:tcW w:w="486" w:type="dxa"/>
            <w:shd w:val="clear" w:color="auto" w:fill="auto"/>
            <w:noWrap/>
            <w:hideMark/>
          </w:tcPr>
          <w:p w14:paraId="31AEA9B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4B2A19D" w14:textId="77777777" w:rsidR="00AB7C9D" w:rsidRPr="00944B4D" w:rsidRDefault="00AB7C9D" w:rsidP="00B41757">
            <w:pPr>
              <w:jc w:val="right"/>
              <w:rPr>
                <w:color w:val="000000"/>
                <w:sz w:val="16"/>
                <w:szCs w:val="16"/>
              </w:rPr>
            </w:pPr>
            <w:r w:rsidRPr="00944B4D">
              <w:rPr>
                <w:color w:val="000000"/>
                <w:sz w:val="16"/>
                <w:szCs w:val="16"/>
              </w:rPr>
              <w:t>2 683,00039</w:t>
            </w:r>
          </w:p>
        </w:tc>
        <w:tc>
          <w:tcPr>
            <w:tcW w:w="1417" w:type="dxa"/>
            <w:shd w:val="clear" w:color="auto" w:fill="auto"/>
            <w:noWrap/>
            <w:hideMark/>
          </w:tcPr>
          <w:p w14:paraId="23EEB15E"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171738D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3CE660" w14:textId="77777777" w:rsidTr="00B41757">
        <w:trPr>
          <w:trHeight w:val="20"/>
        </w:trPr>
        <w:tc>
          <w:tcPr>
            <w:tcW w:w="3402" w:type="dxa"/>
            <w:shd w:val="clear" w:color="auto" w:fill="auto"/>
            <w:hideMark/>
          </w:tcPr>
          <w:p w14:paraId="5FBC7888" w14:textId="77777777" w:rsidR="00AB7C9D" w:rsidRPr="00944B4D" w:rsidRDefault="00AB7C9D" w:rsidP="00B41757">
            <w:pPr>
              <w:rPr>
                <w:color w:val="000000"/>
                <w:sz w:val="16"/>
                <w:szCs w:val="16"/>
              </w:rPr>
            </w:pPr>
            <w:r w:rsidRPr="00944B4D">
              <w:rPr>
                <w:color w:val="000000"/>
                <w:sz w:val="16"/>
                <w:szCs w:val="16"/>
              </w:rPr>
              <w:t xml:space="preserve"> Финансовая поддержка субъектов малого и среднего предпринимательства в муниципальном районе</w:t>
            </w:r>
          </w:p>
        </w:tc>
        <w:tc>
          <w:tcPr>
            <w:tcW w:w="576" w:type="dxa"/>
            <w:shd w:val="clear" w:color="auto" w:fill="auto"/>
            <w:noWrap/>
            <w:hideMark/>
          </w:tcPr>
          <w:p w14:paraId="5C68D98A"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3D6E5EB2" w14:textId="77777777" w:rsidR="00AB7C9D" w:rsidRPr="00944B4D" w:rsidRDefault="00AB7C9D" w:rsidP="00B41757">
            <w:pPr>
              <w:jc w:val="center"/>
              <w:rPr>
                <w:color w:val="000000"/>
                <w:sz w:val="16"/>
                <w:szCs w:val="16"/>
              </w:rPr>
            </w:pPr>
            <w:r w:rsidRPr="00944B4D">
              <w:rPr>
                <w:color w:val="000000"/>
                <w:sz w:val="16"/>
                <w:szCs w:val="16"/>
              </w:rPr>
              <w:t>1200100000</w:t>
            </w:r>
          </w:p>
        </w:tc>
        <w:tc>
          <w:tcPr>
            <w:tcW w:w="486" w:type="dxa"/>
            <w:shd w:val="clear" w:color="auto" w:fill="auto"/>
            <w:noWrap/>
            <w:hideMark/>
          </w:tcPr>
          <w:p w14:paraId="4E33AB2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39E4DD" w14:textId="77777777" w:rsidR="00AB7C9D" w:rsidRPr="00944B4D" w:rsidRDefault="00AB7C9D" w:rsidP="00B41757">
            <w:pPr>
              <w:jc w:val="right"/>
              <w:rPr>
                <w:color w:val="000000"/>
                <w:sz w:val="16"/>
                <w:szCs w:val="16"/>
              </w:rPr>
            </w:pPr>
            <w:r w:rsidRPr="00944B4D">
              <w:rPr>
                <w:color w:val="000000"/>
                <w:sz w:val="16"/>
                <w:szCs w:val="16"/>
              </w:rPr>
              <w:t>2 683,00039</w:t>
            </w:r>
          </w:p>
        </w:tc>
        <w:tc>
          <w:tcPr>
            <w:tcW w:w="1417" w:type="dxa"/>
            <w:shd w:val="clear" w:color="auto" w:fill="auto"/>
            <w:noWrap/>
            <w:hideMark/>
          </w:tcPr>
          <w:p w14:paraId="5B0DC920"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AE9BE7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087BB7" w14:textId="77777777" w:rsidTr="00B41757">
        <w:trPr>
          <w:trHeight w:val="20"/>
        </w:trPr>
        <w:tc>
          <w:tcPr>
            <w:tcW w:w="3402" w:type="dxa"/>
            <w:shd w:val="clear" w:color="auto" w:fill="auto"/>
            <w:hideMark/>
          </w:tcPr>
          <w:p w14:paraId="1F5EB01E"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shd w:val="clear" w:color="auto" w:fill="auto"/>
            <w:noWrap/>
            <w:hideMark/>
          </w:tcPr>
          <w:p w14:paraId="0E972E11"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58CEFA5F" w14:textId="77777777" w:rsidR="00AB7C9D" w:rsidRPr="00944B4D" w:rsidRDefault="00AB7C9D" w:rsidP="00B41757">
            <w:pPr>
              <w:jc w:val="center"/>
              <w:rPr>
                <w:color w:val="000000"/>
                <w:sz w:val="16"/>
                <w:szCs w:val="16"/>
              </w:rPr>
            </w:pPr>
            <w:r w:rsidRPr="00944B4D">
              <w:rPr>
                <w:color w:val="000000"/>
                <w:sz w:val="16"/>
                <w:szCs w:val="16"/>
              </w:rPr>
              <w:t>1200176020</w:t>
            </w:r>
          </w:p>
        </w:tc>
        <w:tc>
          <w:tcPr>
            <w:tcW w:w="486" w:type="dxa"/>
            <w:shd w:val="clear" w:color="auto" w:fill="auto"/>
            <w:noWrap/>
            <w:hideMark/>
          </w:tcPr>
          <w:p w14:paraId="1767F13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99CC71C" w14:textId="77777777" w:rsidR="00AB7C9D" w:rsidRPr="00944B4D" w:rsidRDefault="00AB7C9D" w:rsidP="00B41757">
            <w:pPr>
              <w:jc w:val="right"/>
              <w:rPr>
                <w:color w:val="000000"/>
                <w:sz w:val="16"/>
                <w:szCs w:val="16"/>
              </w:rPr>
            </w:pPr>
            <w:r w:rsidRPr="00944B4D">
              <w:rPr>
                <w:color w:val="000000"/>
                <w:sz w:val="16"/>
                <w:szCs w:val="16"/>
              </w:rPr>
              <w:t>1 333,33360</w:t>
            </w:r>
          </w:p>
        </w:tc>
        <w:tc>
          <w:tcPr>
            <w:tcW w:w="1417" w:type="dxa"/>
            <w:shd w:val="clear" w:color="auto" w:fill="auto"/>
            <w:noWrap/>
            <w:hideMark/>
          </w:tcPr>
          <w:p w14:paraId="5E8F3CA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8160D4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99B4E2" w14:textId="77777777" w:rsidTr="00B41757">
        <w:trPr>
          <w:trHeight w:val="20"/>
        </w:trPr>
        <w:tc>
          <w:tcPr>
            <w:tcW w:w="3402" w:type="dxa"/>
            <w:shd w:val="clear" w:color="auto" w:fill="auto"/>
            <w:hideMark/>
          </w:tcPr>
          <w:p w14:paraId="7D7EFF4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C146B44"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0663B7CB" w14:textId="77777777" w:rsidR="00AB7C9D" w:rsidRPr="00944B4D" w:rsidRDefault="00AB7C9D" w:rsidP="00B41757">
            <w:pPr>
              <w:jc w:val="center"/>
              <w:rPr>
                <w:color w:val="000000"/>
                <w:sz w:val="16"/>
                <w:szCs w:val="16"/>
              </w:rPr>
            </w:pPr>
            <w:r w:rsidRPr="00944B4D">
              <w:rPr>
                <w:color w:val="000000"/>
                <w:sz w:val="16"/>
                <w:szCs w:val="16"/>
              </w:rPr>
              <w:t>1200176020</w:t>
            </w:r>
          </w:p>
        </w:tc>
        <w:tc>
          <w:tcPr>
            <w:tcW w:w="486" w:type="dxa"/>
            <w:shd w:val="clear" w:color="auto" w:fill="auto"/>
            <w:noWrap/>
            <w:hideMark/>
          </w:tcPr>
          <w:p w14:paraId="3A8EA10A"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CC4E29D" w14:textId="77777777" w:rsidR="00AB7C9D" w:rsidRPr="00944B4D" w:rsidRDefault="00AB7C9D" w:rsidP="00B41757">
            <w:pPr>
              <w:jc w:val="right"/>
              <w:rPr>
                <w:color w:val="000000"/>
                <w:sz w:val="16"/>
                <w:szCs w:val="16"/>
              </w:rPr>
            </w:pPr>
            <w:r w:rsidRPr="00944B4D">
              <w:rPr>
                <w:color w:val="000000"/>
                <w:sz w:val="16"/>
                <w:szCs w:val="16"/>
              </w:rPr>
              <w:t>733,33360</w:t>
            </w:r>
          </w:p>
        </w:tc>
        <w:tc>
          <w:tcPr>
            <w:tcW w:w="1417" w:type="dxa"/>
            <w:shd w:val="clear" w:color="auto" w:fill="auto"/>
            <w:noWrap/>
            <w:hideMark/>
          </w:tcPr>
          <w:p w14:paraId="78365CA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8E492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928F8FB" w14:textId="77777777" w:rsidTr="00B41757">
        <w:trPr>
          <w:trHeight w:val="20"/>
        </w:trPr>
        <w:tc>
          <w:tcPr>
            <w:tcW w:w="3402" w:type="dxa"/>
            <w:shd w:val="clear" w:color="auto" w:fill="auto"/>
            <w:hideMark/>
          </w:tcPr>
          <w:p w14:paraId="54BD4021"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7B521FC1"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1899334A" w14:textId="77777777" w:rsidR="00AB7C9D" w:rsidRPr="00944B4D" w:rsidRDefault="00AB7C9D" w:rsidP="00B41757">
            <w:pPr>
              <w:jc w:val="center"/>
              <w:rPr>
                <w:color w:val="000000"/>
                <w:sz w:val="16"/>
                <w:szCs w:val="16"/>
              </w:rPr>
            </w:pPr>
            <w:r w:rsidRPr="00944B4D">
              <w:rPr>
                <w:color w:val="000000"/>
                <w:sz w:val="16"/>
                <w:szCs w:val="16"/>
              </w:rPr>
              <w:t>1200176020</w:t>
            </w:r>
          </w:p>
        </w:tc>
        <w:tc>
          <w:tcPr>
            <w:tcW w:w="486" w:type="dxa"/>
            <w:shd w:val="clear" w:color="auto" w:fill="auto"/>
            <w:noWrap/>
            <w:hideMark/>
          </w:tcPr>
          <w:p w14:paraId="4851613E"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750C6CAC" w14:textId="77777777" w:rsidR="00AB7C9D" w:rsidRPr="00944B4D" w:rsidRDefault="00AB7C9D" w:rsidP="00B41757">
            <w:pPr>
              <w:jc w:val="right"/>
              <w:rPr>
                <w:color w:val="000000"/>
                <w:sz w:val="16"/>
                <w:szCs w:val="16"/>
              </w:rPr>
            </w:pPr>
            <w:r w:rsidRPr="00944B4D">
              <w:rPr>
                <w:color w:val="000000"/>
                <w:sz w:val="16"/>
                <w:szCs w:val="16"/>
              </w:rPr>
              <w:t>600,00000</w:t>
            </w:r>
          </w:p>
        </w:tc>
        <w:tc>
          <w:tcPr>
            <w:tcW w:w="1417" w:type="dxa"/>
            <w:shd w:val="clear" w:color="auto" w:fill="auto"/>
            <w:noWrap/>
            <w:hideMark/>
          </w:tcPr>
          <w:p w14:paraId="78B20AE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5A1D7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8F2011" w14:textId="77777777" w:rsidTr="00B41757">
        <w:trPr>
          <w:trHeight w:val="20"/>
        </w:trPr>
        <w:tc>
          <w:tcPr>
            <w:tcW w:w="3402" w:type="dxa"/>
            <w:shd w:val="clear" w:color="auto" w:fill="auto"/>
            <w:hideMark/>
          </w:tcPr>
          <w:p w14:paraId="13E4891B" w14:textId="77777777" w:rsidR="00AB7C9D" w:rsidRPr="00944B4D" w:rsidRDefault="00AB7C9D" w:rsidP="00B41757">
            <w:pPr>
              <w:rPr>
                <w:color w:val="000000"/>
                <w:sz w:val="16"/>
                <w:szCs w:val="16"/>
              </w:rPr>
            </w:pPr>
            <w:r w:rsidRPr="00944B4D">
              <w:rPr>
                <w:color w:val="000000"/>
                <w:sz w:val="16"/>
                <w:szCs w:val="16"/>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76" w:type="dxa"/>
            <w:shd w:val="clear" w:color="auto" w:fill="auto"/>
            <w:noWrap/>
            <w:hideMark/>
          </w:tcPr>
          <w:p w14:paraId="416C9512"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7D9F9938" w14:textId="77777777" w:rsidR="00AB7C9D" w:rsidRPr="00944B4D" w:rsidRDefault="00AB7C9D" w:rsidP="00B41757">
            <w:pPr>
              <w:jc w:val="center"/>
              <w:rPr>
                <w:color w:val="000000"/>
                <w:sz w:val="16"/>
                <w:szCs w:val="16"/>
              </w:rPr>
            </w:pPr>
            <w:r w:rsidRPr="00944B4D">
              <w:rPr>
                <w:color w:val="000000"/>
                <w:sz w:val="16"/>
                <w:szCs w:val="16"/>
              </w:rPr>
              <w:t>1200176230</w:t>
            </w:r>
          </w:p>
        </w:tc>
        <w:tc>
          <w:tcPr>
            <w:tcW w:w="486" w:type="dxa"/>
            <w:shd w:val="clear" w:color="auto" w:fill="auto"/>
            <w:noWrap/>
            <w:hideMark/>
          </w:tcPr>
          <w:p w14:paraId="6EC5F6B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960685"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17" w:type="dxa"/>
            <w:shd w:val="clear" w:color="auto" w:fill="auto"/>
            <w:noWrap/>
            <w:hideMark/>
          </w:tcPr>
          <w:p w14:paraId="0584FFE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A59DD6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64F7FE" w14:textId="77777777" w:rsidTr="00B41757">
        <w:trPr>
          <w:trHeight w:val="20"/>
        </w:trPr>
        <w:tc>
          <w:tcPr>
            <w:tcW w:w="3402" w:type="dxa"/>
            <w:shd w:val="clear" w:color="auto" w:fill="auto"/>
            <w:hideMark/>
          </w:tcPr>
          <w:p w14:paraId="41CE04BE"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1798BB54"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595731DF" w14:textId="77777777" w:rsidR="00AB7C9D" w:rsidRPr="00944B4D" w:rsidRDefault="00AB7C9D" w:rsidP="00B41757">
            <w:pPr>
              <w:jc w:val="center"/>
              <w:rPr>
                <w:color w:val="000000"/>
                <w:sz w:val="16"/>
                <w:szCs w:val="16"/>
              </w:rPr>
            </w:pPr>
            <w:r w:rsidRPr="00944B4D">
              <w:rPr>
                <w:color w:val="000000"/>
                <w:sz w:val="16"/>
                <w:szCs w:val="16"/>
              </w:rPr>
              <w:t>1200176230</w:t>
            </w:r>
          </w:p>
        </w:tc>
        <w:tc>
          <w:tcPr>
            <w:tcW w:w="486" w:type="dxa"/>
            <w:shd w:val="clear" w:color="auto" w:fill="auto"/>
            <w:noWrap/>
            <w:hideMark/>
          </w:tcPr>
          <w:p w14:paraId="0121263C"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6FC486B0"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17" w:type="dxa"/>
            <w:shd w:val="clear" w:color="auto" w:fill="auto"/>
            <w:noWrap/>
            <w:hideMark/>
          </w:tcPr>
          <w:p w14:paraId="6170054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18827A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E3CAB8" w14:textId="77777777" w:rsidTr="00B41757">
        <w:trPr>
          <w:trHeight w:val="20"/>
        </w:trPr>
        <w:tc>
          <w:tcPr>
            <w:tcW w:w="3402" w:type="dxa"/>
            <w:shd w:val="clear" w:color="auto" w:fill="auto"/>
            <w:hideMark/>
          </w:tcPr>
          <w:p w14:paraId="5F8AC76E"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576" w:type="dxa"/>
            <w:shd w:val="clear" w:color="auto" w:fill="auto"/>
            <w:noWrap/>
            <w:hideMark/>
          </w:tcPr>
          <w:p w14:paraId="6A11A00C"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4135EB70" w14:textId="77777777" w:rsidR="00AB7C9D" w:rsidRPr="00944B4D" w:rsidRDefault="00AB7C9D" w:rsidP="00B41757">
            <w:pPr>
              <w:jc w:val="center"/>
              <w:rPr>
                <w:color w:val="000000"/>
                <w:sz w:val="16"/>
                <w:szCs w:val="16"/>
              </w:rPr>
            </w:pPr>
            <w:r w:rsidRPr="00944B4D">
              <w:rPr>
                <w:color w:val="000000"/>
                <w:sz w:val="16"/>
                <w:szCs w:val="16"/>
              </w:rPr>
              <w:t>1200199990</w:t>
            </w:r>
          </w:p>
        </w:tc>
        <w:tc>
          <w:tcPr>
            <w:tcW w:w="486" w:type="dxa"/>
            <w:shd w:val="clear" w:color="auto" w:fill="auto"/>
            <w:noWrap/>
            <w:hideMark/>
          </w:tcPr>
          <w:p w14:paraId="4C9603E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2216594" w14:textId="77777777" w:rsidR="00AB7C9D" w:rsidRPr="00944B4D" w:rsidRDefault="00AB7C9D" w:rsidP="00B41757">
            <w:pPr>
              <w:jc w:val="right"/>
              <w:rPr>
                <w:color w:val="000000"/>
                <w:sz w:val="16"/>
                <w:szCs w:val="16"/>
              </w:rPr>
            </w:pPr>
            <w:r w:rsidRPr="00944B4D">
              <w:rPr>
                <w:color w:val="000000"/>
                <w:sz w:val="16"/>
                <w:szCs w:val="16"/>
              </w:rPr>
              <w:t>120,00000</w:t>
            </w:r>
          </w:p>
        </w:tc>
        <w:tc>
          <w:tcPr>
            <w:tcW w:w="1417" w:type="dxa"/>
            <w:shd w:val="clear" w:color="auto" w:fill="auto"/>
            <w:noWrap/>
            <w:hideMark/>
          </w:tcPr>
          <w:p w14:paraId="4642A75F"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61BC1B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4E8C2E" w14:textId="77777777" w:rsidTr="00B41757">
        <w:trPr>
          <w:trHeight w:val="20"/>
        </w:trPr>
        <w:tc>
          <w:tcPr>
            <w:tcW w:w="3402" w:type="dxa"/>
            <w:shd w:val="clear" w:color="auto" w:fill="auto"/>
            <w:hideMark/>
          </w:tcPr>
          <w:p w14:paraId="4AE4DFF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4971E385"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313253C3" w14:textId="77777777" w:rsidR="00AB7C9D" w:rsidRPr="00944B4D" w:rsidRDefault="00AB7C9D" w:rsidP="00B41757">
            <w:pPr>
              <w:jc w:val="center"/>
              <w:rPr>
                <w:color w:val="000000"/>
                <w:sz w:val="16"/>
                <w:szCs w:val="16"/>
              </w:rPr>
            </w:pPr>
            <w:r w:rsidRPr="00944B4D">
              <w:rPr>
                <w:color w:val="000000"/>
                <w:sz w:val="16"/>
                <w:szCs w:val="16"/>
              </w:rPr>
              <w:t>1200199990</w:t>
            </w:r>
          </w:p>
        </w:tc>
        <w:tc>
          <w:tcPr>
            <w:tcW w:w="486" w:type="dxa"/>
            <w:shd w:val="clear" w:color="auto" w:fill="auto"/>
            <w:noWrap/>
            <w:hideMark/>
          </w:tcPr>
          <w:p w14:paraId="72C42FA3"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B646B36" w14:textId="77777777" w:rsidR="00AB7C9D" w:rsidRPr="00944B4D" w:rsidRDefault="00AB7C9D" w:rsidP="00B41757">
            <w:pPr>
              <w:jc w:val="right"/>
              <w:rPr>
                <w:color w:val="000000"/>
                <w:sz w:val="16"/>
                <w:szCs w:val="16"/>
              </w:rPr>
            </w:pPr>
            <w:r w:rsidRPr="00944B4D">
              <w:rPr>
                <w:color w:val="000000"/>
                <w:sz w:val="16"/>
                <w:szCs w:val="16"/>
              </w:rPr>
              <w:t>120,00000</w:t>
            </w:r>
          </w:p>
        </w:tc>
        <w:tc>
          <w:tcPr>
            <w:tcW w:w="1417" w:type="dxa"/>
            <w:shd w:val="clear" w:color="auto" w:fill="auto"/>
            <w:noWrap/>
            <w:hideMark/>
          </w:tcPr>
          <w:p w14:paraId="0671DF2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98A50E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D4CB82" w14:textId="77777777" w:rsidTr="00B41757">
        <w:trPr>
          <w:trHeight w:val="20"/>
        </w:trPr>
        <w:tc>
          <w:tcPr>
            <w:tcW w:w="3402" w:type="dxa"/>
            <w:shd w:val="clear" w:color="auto" w:fill="auto"/>
            <w:hideMark/>
          </w:tcPr>
          <w:p w14:paraId="22648785"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05AFC5BF"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4341EE5A" w14:textId="77777777" w:rsidR="00AB7C9D" w:rsidRPr="00944B4D" w:rsidRDefault="00AB7C9D" w:rsidP="00B41757">
            <w:pPr>
              <w:jc w:val="center"/>
              <w:rPr>
                <w:color w:val="000000"/>
                <w:sz w:val="16"/>
                <w:szCs w:val="16"/>
              </w:rPr>
            </w:pPr>
            <w:r w:rsidRPr="00944B4D">
              <w:rPr>
                <w:color w:val="000000"/>
                <w:sz w:val="16"/>
                <w:szCs w:val="16"/>
              </w:rPr>
              <w:t>1200199990</w:t>
            </w:r>
          </w:p>
        </w:tc>
        <w:tc>
          <w:tcPr>
            <w:tcW w:w="486" w:type="dxa"/>
            <w:shd w:val="clear" w:color="auto" w:fill="auto"/>
            <w:noWrap/>
            <w:hideMark/>
          </w:tcPr>
          <w:p w14:paraId="5361D4DA"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6B2F8715"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195E334E"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DE308C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B5FA66" w14:textId="77777777" w:rsidTr="00B41757">
        <w:trPr>
          <w:trHeight w:val="20"/>
        </w:trPr>
        <w:tc>
          <w:tcPr>
            <w:tcW w:w="3402" w:type="dxa"/>
            <w:shd w:val="clear" w:color="auto" w:fill="auto"/>
            <w:hideMark/>
          </w:tcPr>
          <w:p w14:paraId="138FEE74"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76" w:type="dxa"/>
            <w:shd w:val="clear" w:color="auto" w:fill="auto"/>
            <w:noWrap/>
            <w:hideMark/>
          </w:tcPr>
          <w:p w14:paraId="13BBA2C6"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2060361C" w14:textId="77777777" w:rsidR="00AB7C9D" w:rsidRPr="00944B4D" w:rsidRDefault="00AB7C9D" w:rsidP="00B41757">
            <w:pPr>
              <w:jc w:val="center"/>
              <w:rPr>
                <w:color w:val="000000"/>
                <w:sz w:val="16"/>
                <w:szCs w:val="16"/>
              </w:rPr>
            </w:pPr>
            <w:r w:rsidRPr="00944B4D">
              <w:rPr>
                <w:color w:val="000000"/>
                <w:sz w:val="16"/>
                <w:szCs w:val="16"/>
              </w:rPr>
              <w:t>1600000000</w:t>
            </w:r>
          </w:p>
        </w:tc>
        <w:tc>
          <w:tcPr>
            <w:tcW w:w="486" w:type="dxa"/>
            <w:shd w:val="clear" w:color="auto" w:fill="auto"/>
            <w:noWrap/>
            <w:hideMark/>
          </w:tcPr>
          <w:p w14:paraId="2608A22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413458" w14:textId="77777777" w:rsidR="00AB7C9D" w:rsidRPr="00944B4D" w:rsidRDefault="00AB7C9D" w:rsidP="00B41757">
            <w:pPr>
              <w:jc w:val="right"/>
              <w:rPr>
                <w:color w:val="000000"/>
                <w:sz w:val="16"/>
                <w:szCs w:val="16"/>
              </w:rPr>
            </w:pPr>
            <w:r w:rsidRPr="00944B4D">
              <w:rPr>
                <w:color w:val="000000"/>
                <w:sz w:val="16"/>
                <w:szCs w:val="16"/>
              </w:rPr>
              <w:t>885,29500</w:t>
            </w:r>
          </w:p>
        </w:tc>
        <w:tc>
          <w:tcPr>
            <w:tcW w:w="1417" w:type="dxa"/>
            <w:shd w:val="clear" w:color="auto" w:fill="auto"/>
            <w:noWrap/>
            <w:hideMark/>
          </w:tcPr>
          <w:p w14:paraId="4481D1B6" w14:textId="77777777" w:rsidR="00AB7C9D" w:rsidRPr="00944B4D" w:rsidRDefault="00AB7C9D" w:rsidP="00B41757">
            <w:pPr>
              <w:jc w:val="right"/>
              <w:rPr>
                <w:color w:val="000000"/>
                <w:sz w:val="16"/>
                <w:szCs w:val="16"/>
              </w:rPr>
            </w:pPr>
            <w:r w:rsidRPr="00944B4D">
              <w:rPr>
                <w:color w:val="000000"/>
                <w:sz w:val="16"/>
                <w:szCs w:val="16"/>
              </w:rPr>
              <w:t>148,20000</w:t>
            </w:r>
          </w:p>
        </w:tc>
        <w:tc>
          <w:tcPr>
            <w:tcW w:w="1470" w:type="dxa"/>
            <w:shd w:val="clear" w:color="auto" w:fill="auto"/>
            <w:noWrap/>
            <w:hideMark/>
          </w:tcPr>
          <w:p w14:paraId="4357005E" w14:textId="77777777" w:rsidR="00AB7C9D" w:rsidRPr="00944B4D" w:rsidRDefault="00AB7C9D" w:rsidP="00B41757">
            <w:pPr>
              <w:jc w:val="right"/>
              <w:rPr>
                <w:color w:val="000000"/>
                <w:sz w:val="16"/>
                <w:szCs w:val="16"/>
              </w:rPr>
            </w:pPr>
            <w:r w:rsidRPr="00944B4D">
              <w:rPr>
                <w:color w:val="000000"/>
                <w:sz w:val="16"/>
                <w:szCs w:val="16"/>
              </w:rPr>
              <w:t>148,20000</w:t>
            </w:r>
          </w:p>
        </w:tc>
      </w:tr>
      <w:tr w:rsidR="00AB7C9D" w:rsidRPr="00944B4D" w14:paraId="056EB098" w14:textId="77777777" w:rsidTr="00B41757">
        <w:trPr>
          <w:trHeight w:val="20"/>
        </w:trPr>
        <w:tc>
          <w:tcPr>
            <w:tcW w:w="3402" w:type="dxa"/>
            <w:shd w:val="clear" w:color="auto" w:fill="auto"/>
            <w:hideMark/>
          </w:tcPr>
          <w:p w14:paraId="0F541C9C"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76" w:type="dxa"/>
            <w:shd w:val="clear" w:color="auto" w:fill="auto"/>
            <w:noWrap/>
            <w:hideMark/>
          </w:tcPr>
          <w:p w14:paraId="28DA4266"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5831FF98" w14:textId="77777777" w:rsidR="00AB7C9D" w:rsidRPr="00944B4D" w:rsidRDefault="00AB7C9D" w:rsidP="00B41757">
            <w:pPr>
              <w:jc w:val="center"/>
              <w:rPr>
                <w:color w:val="000000"/>
                <w:sz w:val="16"/>
                <w:szCs w:val="16"/>
              </w:rPr>
            </w:pPr>
            <w:r w:rsidRPr="00944B4D">
              <w:rPr>
                <w:color w:val="000000"/>
                <w:sz w:val="16"/>
                <w:szCs w:val="16"/>
              </w:rPr>
              <w:t>1600200000</w:t>
            </w:r>
          </w:p>
        </w:tc>
        <w:tc>
          <w:tcPr>
            <w:tcW w:w="486" w:type="dxa"/>
            <w:shd w:val="clear" w:color="auto" w:fill="auto"/>
            <w:noWrap/>
            <w:hideMark/>
          </w:tcPr>
          <w:p w14:paraId="1127616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ED1926D" w14:textId="77777777" w:rsidR="00AB7C9D" w:rsidRPr="00944B4D" w:rsidRDefault="00AB7C9D" w:rsidP="00B41757">
            <w:pPr>
              <w:jc w:val="right"/>
              <w:rPr>
                <w:color w:val="000000"/>
                <w:sz w:val="16"/>
                <w:szCs w:val="16"/>
              </w:rPr>
            </w:pPr>
            <w:r w:rsidRPr="00944B4D">
              <w:rPr>
                <w:color w:val="000000"/>
                <w:sz w:val="16"/>
                <w:szCs w:val="16"/>
              </w:rPr>
              <w:t>68,20000</w:t>
            </w:r>
          </w:p>
        </w:tc>
        <w:tc>
          <w:tcPr>
            <w:tcW w:w="1417" w:type="dxa"/>
            <w:shd w:val="clear" w:color="auto" w:fill="auto"/>
            <w:noWrap/>
            <w:hideMark/>
          </w:tcPr>
          <w:p w14:paraId="38EB34CB"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32551761"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498528AD" w14:textId="77777777" w:rsidTr="00B41757">
        <w:trPr>
          <w:trHeight w:val="20"/>
        </w:trPr>
        <w:tc>
          <w:tcPr>
            <w:tcW w:w="3402" w:type="dxa"/>
            <w:shd w:val="clear" w:color="auto" w:fill="auto"/>
            <w:hideMark/>
          </w:tcPr>
          <w:p w14:paraId="02796E38"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на территории Любытинского муниципального района, которые необходимо выполнить в </w:t>
            </w:r>
            <w:r w:rsidRPr="00944B4D">
              <w:rPr>
                <w:color w:val="000000"/>
                <w:sz w:val="16"/>
                <w:szCs w:val="16"/>
              </w:rPr>
              <w:lastRenderedPageBreak/>
              <w:t>координатах характерных точек, внесение сведений о границах в ЕГРН</w:t>
            </w:r>
          </w:p>
        </w:tc>
        <w:tc>
          <w:tcPr>
            <w:tcW w:w="576" w:type="dxa"/>
            <w:shd w:val="clear" w:color="auto" w:fill="auto"/>
            <w:noWrap/>
            <w:hideMark/>
          </w:tcPr>
          <w:p w14:paraId="07861A43" w14:textId="77777777" w:rsidR="00AB7C9D" w:rsidRPr="00944B4D" w:rsidRDefault="00AB7C9D" w:rsidP="00B41757">
            <w:pPr>
              <w:jc w:val="center"/>
              <w:rPr>
                <w:color w:val="000000"/>
                <w:sz w:val="16"/>
                <w:szCs w:val="16"/>
              </w:rPr>
            </w:pPr>
            <w:r w:rsidRPr="00944B4D">
              <w:rPr>
                <w:color w:val="000000"/>
                <w:sz w:val="16"/>
                <w:szCs w:val="16"/>
              </w:rPr>
              <w:lastRenderedPageBreak/>
              <w:t>0412</w:t>
            </w:r>
          </w:p>
        </w:tc>
        <w:tc>
          <w:tcPr>
            <w:tcW w:w="1275" w:type="dxa"/>
            <w:shd w:val="clear" w:color="auto" w:fill="auto"/>
            <w:noWrap/>
            <w:hideMark/>
          </w:tcPr>
          <w:p w14:paraId="3EAA2D7F" w14:textId="77777777" w:rsidR="00AB7C9D" w:rsidRPr="00944B4D" w:rsidRDefault="00AB7C9D" w:rsidP="00B41757">
            <w:pPr>
              <w:jc w:val="center"/>
              <w:rPr>
                <w:color w:val="000000"/>
                <w:sz w:val="16"/>
                <w:szCs w:val="16"/>
              </w:rPr>
            </w:pPr>
            <w:r w:rsidRPr="00944B4D">
              <w:rPr>
                <w:color w:val="000000"/>
                <w:sz w:val="16"/>
                <w:szCs w:val="16"/>
              </w:rPr>
              <w:t>1600221210</w:t>
            </w:r>
          </w:p>
        </w:tc>
        <w:tc>
          <w:tcPr>
            <w:tcW w:w="486" w:type="dxa"/>
            <w:shd w:val="clear" w:color="auto" w:fill="auto"/>
            <w:noWrap/>
            <w:hideMark/>
          </w:tcPr>
          <w:p w14:paraId="21A0319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99BAEA6" w14:textId="77777777" w:rsidR="00AB7C9D" w:rsidRPr="00944B4D" w:rsidRDefault="00AB7C9D" w:rsidP="00B41757">
            <w:pPr>
              <w:jc w:val="right"/>
              <w:rPr>
                <w:color w:val="000000"/>
                <w:sz w:val="16"/>
                <w:szCs w:val="16"/>
              </w:rPr>
            </w:pPr>
            <w:r w:rsidRPr="00944B4D">
              <w:rPr>
                <w:color w:val="000000"/>
                <w:sz w:val="16"/>
                <w:szCs w:val="16"/>
              </w:rPr>
              <w:t>68,20000</w:t>
            </w:r>
          </w:p>
        </w:tc>
        <w:tc>
          <w:tcPr>
            <w:tcW w:w="1417" w:type="dxa"/>
            <w:shd w:val="clear" w:color="auto" w:fill="auto"/>
            <w:noWrap/>
            <w:hideMark/>
          </w:tcPr>
          <w:p w14:paraId="0487D7A5"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6A689767"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37B93801" w14:textId="77777777" w:rsidTr="00B41757">
        <w:trPr>
          <w:trHeight w:val="20"/>
        </w:trPr>
        <w:tc>
          <w:tcPr>
            <w:tcW w:w="3402" w:type="dxa"/>
            <w:shd w:val="clear" w:color="auto" w:fill="auto"/>
            <w:hideMark/>
          </w:tcPr>
          <w:p w14:paraId="14766205" w14:textId="77777777" w:rsidR="00AB7C9D" w:rsidRPr="00944B4D" w:rsidRDefault="00AB7C9D" w:rsidP="00B41757">
            <w:pPr>
              <w:rPr>
                <w:color w:val="000000"/>
                <w:sz w:val="16"/>
                <w:szCs w:val="16"/>
              </w:rPr>
            </w:pPr>
            <w:r w:rsidRPr="00944B4D">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C9B263F"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0716FCDB" w14:textId="77777777" w:rsidR="00AB7C9D" w:rsidRPr="00944B4D" w:rsidRDefault="00AB7C9D" w:rsidP="00B41757">
            <w:pPr>
              <w:jc w:val="center"/>
              <w:rPr>
                <w:color w:val="000000"/>
                <w:sz w:val="16"/>
                <w:szCs w:val="16"/>
              </w:rPr>
            </w:pPr>
            <w:r w:rsidRPr="00944B4D">
              <w:rPr>
                <w:color w:val="000000"/>
                <w:sz w:val="16"/>
                <w:szCs w:val="16"/>
              </w:rPr>
              <w:t>1600221210</w:t>
            </w:r>
          </w:p>
        </w:tc>
        <w:tc>
          <w:tcPr>
            <w:tcW w:w="486" w:type="dxa"/>
            <w:shd w:val="clear" w:color="auto" w:fill="auto"/>
            <w:noWrap/>
            <w:hideMark/>
          </w:tcPr>
          <w:p w14:paraId="17EF195B"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AAC6996" w14:textId="77777777" w:rsidR="00AB7C9D" w:rsidRPr="00944B4D" w:rsidRDefault="00AB7C9D" w:rsidP="00B41757">
            <w:pPr>
              <w:jc w:val="right"/>
              <w:rPr>
                <w:color w:val="000000"/>
                <w:sz w:val="16"/>
                <w:szCs w:val="16"/>
              </w:rPr>
            </w:pPr>
            <w:r w:rsidRPr="00944B4D">
              <w:rPr>
                <w:color w:val="000000"/>
                <w:sz w:val="16"/>
                <w:szCs w:val="16"/>
              </w:rPr>
              <w:t>68,20000</w:t>
            </w:r>
          </w:p>
        </w:tc>
        <w:tc>
          <w:tcPr>
            <w:tcW w:w="1417" w:type="dxa"/>
            <w:shd w:val="clear" w:color="auto" w:fill="auto"/>
            <w:noWrap/>
            <w:hideMark/>
          </w:tcPr>
          <w:p w14:paraId="535B7BCE"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77A95F48"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528F507D" w14:textId="77777777" w:rsidTr="00B41757">
        <w:trPr>
          <w:trHeight w:val="20"/>
        </w:trPr>
        <w:tc>
          <w:tcPr>
            <w:tcW w:w="3402" w:type="dxa"/>
            <w:shd w:val="clear" w:color="auto" w:fill="auto"/>
            <w:hideMark/>
          </w:tcPr>
          <w:p w14:paraId="57A6591A"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76" w:type="dxa"/>
            <w:shd w:val="clear" w:color="auto" w:fill="auto"/>
            <w:noWrap/>
            <w:hideMark/>
          </w:tcPr>
          <w:p w14:paraId="23B51303"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74A72863" w14:textId="77777777" w:rsidR="00AB7C9D" w:rsidRPr="00944B4D" w:rsidRDefault="00AB7C9D" w:rsidP="00B41757">
            <w:pPr>
              <w:jc w:val="center"/>
              <w:rPr>
                <w:color w:val="000000"/>
                <w:sz w:val="16"/>
                <w:szCs w:val="16"/>
              </w:rPr>
            </w:pPr>
            <w:r w:rsidRPr="00944B4D">
              <w:rPr>
                <w:color w:val="000000"/>
                <w:sz w:val="16"/>
                <w:szCs w:val="16"/>
              </w:rPr>
              <w:t>1600300000</w:t>
            </w:r>
          </w:p>
        </w:tc>
        <w:tc>
          <w:tcPr>
            <w:tcW w:w="486" w:type="dxa"/>
            <w:shd w:val="clear" w:color="auto" w:fill="auto"/>
            <w:noWrap/>
            <w:hideMark/>
          </w:tcPr>
          <w:p w14:paraId="4BC5570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A95594" w14:textId="77777777" w:rsidR="00AB7C9D" w:rsidRPr="00944B4D" w:rsidRDefault="00AB7C9D" w:rsidP="00B41757">
            <w:pPr>
              <w:jc w:val="right"/>
              <w:rPr>
                <w:color w:val="000000"/>
                <w:sz w:val="16"/>
                <w:szCs w:val="16"/>
              </w:rPr>
            </w:pPr>
            <w:r w:rsidRPr="00944B4D">
              <w:rPr>
                <w:color w:val="000000"/>
                <w:sz w:val="16"/>
                <w:szCs w:val="16"/>
              </w:rPr>
              <w:t>280,00000</w:t>
            </w:r>
          </w:p>
        </w:tc>
        <w:tc>
          <w:tcPr>
            <w:tcW w:w="1417" w:type="dxa"/>
            <w:shd w:val="clear" w:color="auto" w:fill="auto"/>
            <w:noWrap/>
            <w:hideMark/>
          </w:tcPr>
          <w:p w14:paraId="3744F006"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6AB8E753"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50EDAF56" w14:textId="77777777" w:rsidTr="00B41757">
        <w:trPr>
          <w:trHeight w:val="20"/>
        </w:trPr>
        <w:tc>
          <w:tcPr>
            <w:tcW w:w="3402" w:type="dxa"/>
            <w:shd w:val="clear" w:color="auto" w:fill="auto"/>
            <w:hideMark/>
          </w:tcPr>
          <w:p w14:paraId="5F0FB67B"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76" w:type="dxa"/>
            <w:shd w:val="clear" w:color="auto" w:fill="auto"/>
            <w:noWrap/>
            <w:hideMark/>
          </w:tcPr>
          <w:p w14:paraId="78D87C2C"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2420AEFA" w14:textId="77777777" w:rsidR="00AB7C9D" w:rsidRPr="00944B4D" w:rsidRDefault="00AB7C9D" w:rsidP="00B41757">
            <w:pPr>
              <w:jc w:val="center"/>
              <w:rPr>
                <w:color w:val="000000"/>
                <w:sz w:val="16"/>
                <w:szCs w:val="16"/>
              </w:rPr>
            </w:pPr>
            <w:r w:rsidRPr="00944B4D">
              <w:rPr>
                <w:color w:val="000000"/>
                <w:sz w:val="16"/>
                <w:szCs w:val="16"/>
              </w:rPr>
              <w:t>1600321190</w:t>
            </w:r>
          </w:p>
        </w:tc>
        <w:tc>
          <w:tcPr>
            <w:tcW w:w="486" w:type="dxa"/>
            <w:shd w:val="clear" w:color="auto" w:fill="auto"/>
            <w:noWrap/>
            <w:hideMark/>
          </w:tcPr>
          <w:p w14:paraId="14E5849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41B56B0" w14:textId="77777777" w:rsidR="00AB7C9D" w:rsidRPr="00944B4D" w:rsidRDefault="00AB7C9D" w:rsidP="00B41757">
            <w:pPr>
              <w:jc w:val="right"/>
              <w:rPr>
                <w:color w:val="000000"/>
                <w:sz w:val="16"/>
                <w:szCs w:val="16"/>
              </w:rPr>
            </w:pPr>
            <w:r w:rsidRPr="00944B4D">
              <w:rPr>
                <w:color w:val="000000"/>
                <w:sz w:val="16"/>
                <w:szCs w:val="16"/>
              </w:rPr>
              <w:t>280,00000</w:t>
            </w:r>
          </w:p>
        </w:tc>
        <w:tc>
          <w:tcPr>
            <w:tcW w:w="1417" w:type="dxa"/>
            <w:shd w:val="clear" w:color="auto" w:fill="auto"/>
            <w:noWrap/>
            <w:hideMark/>
          </w:tcPr>
          <w:p w14:paraId="67D977A0"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CCF1F3A"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72489E71" w14:textId="77777777" w:rsidTr="00B41757">
        <w:trPr>
          <w:trHeight w:val="20"/>
        </w:trPr>
        <w:tc>
          <w:tcPr>
            <w:tcW w:w="3402" w:type="dxa"/>
            <w:shd w:val="clear" w:color="auto" w:fill="auto"/>
            <w:hideMark/>
          </w:tcPr>
          <w:p w14:paraId="496C6A1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F2E7A6C"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151B766D" w14:textId="77777777" w:rsidR="00AB7C9D" w:rsidRPr="00944B4D" w:rsidRDefault="00AB7C9D" w:rsidP="00B41757">
            <w:pPr>
              <w:jc w:val="center"/>
              <w:rPr>
                <w:color w:val="000000"/>
                <w:sz w:val="16"/>
                <w:szCs w:val="16"/>
              </w:rPr>
            </w:pPr>
            <w:r w:rsidRPr="00944B4D">
              <w:rPr>
                <w:color w:val="000000"/>
                <w:sz w:val="16"/>
                <w:szCs w:val="16"/>
              </w:rPr>
              <w:t>1600321190</w:t>
            </w:r>
          </w:p>
        </w:tc>
        <w:tc>
          <w:tcPr>
            <w:tcW w:w="486" w:type="dxa"/>
            <w:shd w:val="clear" w:color="auto" w:fill="auto"/>
            <w:noWrap/>
            <w:hideMark/>
          </w:tcPr>
          <w:p w14:paraId="599AEA5E"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71E0FE3" w14:textId="77777777" w:rsidR="00AB7C9D" w:rsidRPr="00944B4D" w:rsidRDefault="00AB7C9D" w:rsidP="00B41757">
            <w:pPr>
              <w:jc w:val="right"/>
              <w:rPr>
                <w:color w:val="000000"/>
                <w:sz w:val="16"/>
                <w:szCs w:val="16"/>
              </w:rPr>
            </w:pPr>
            <w:r w:rsidRPr="00944B4D">
              <w:rPr>
                <w:color w:val="000000"/>
                <w:sz w:val="16"/>
                <w:szCs w:val="16"/>
              </w:rPr>
              <w:t>280,00000</w:t>
            </w:r>
          </w:p>
        </w:tc>
        <w:tc>
          <w:tcPr>
            <w:tcW w:w="1417" w:type="dxa"/>
            <w:shd w:val="clear" w:color="auto" w:fill="auto"/>
            <w:noWrap/>
            <w:hideMark/>
          </w:tcPr>
          <w:p w14:paraId="475434FB"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04815FE6"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475A1205" w14:textId="77777777" w:rsidTr="00B41757">
        <w:trPr>
          <w:trHeight w:val="20"/>
        </w:trPr>
        <w:tc>
          <w:tcPr>
            <w:tcW w:w="3402" w:type="dxa"/>
            <w:shd w:val="clear" w:color="auto" w:fill="auto"/>
            <w:hideMark/>
          </w:tcPr>
          <w:p w14:paraId="66F3557A" w14:textId="77777777" w:rsidR="00AB7C9D" w:rsidRPr="00944B4D" w:rsidRDefault="00AB7C9D" w:rsidP="00B41757">
            <w:pPr>
              <w:rPr>
                <w:color w:val="000000"/>
                <w:sz w:val="16"/>
                <w:szCs w:val="16"/>
              </w:rPr>
            </w:pPr>
            <w:r w:rsidRPr="00944B4D">
              <w:rPr>
                <w:color w:val="000000"/>
                <w:sz w:val="16"/>
                <w:szCs w:val="16"/>
              </w:rPr>
              <w:t xml:space="preserve"> Формирование земельных участков в целях развития жилищного строительства, включая комплексные кадастровые работы</w:t>
            </w:r>
          </w:p>
        </w:tc>
        <w:tc>
          <w:tcPr>
            <w:tcW w:w="576" w:type="dxa"/>
            <w:shd w:val="clear" w:color="auto" w:fill="auto"/>
            <w:noWrap/>
            <w:hideMark/>
          </w:tcPr>
          <w:p w14:paraId="2023100D"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7C2B7752" w14:textId="77777777" w:rsidR="00AB7C9D" w:rsidRPr="00944B4D" w:rsidRDefault="00AB7C9D" w:rsidP="00B41757">
            <w:pPr>
              <w:jc w:val="center"/>
              <w:rPr>
                <w:color w:val="000000"/>
                <w:sz w:val="16"/>
                <w:szCs w:val="16"/>
              </w:rPr>
            </w:pPr>
            <w:r w:rsidRPr="00944B4D">
              <w:rPr>
                <w:color w:val="000000"/>
                <w:sz w:val="16"/>
                <w:szCs w:val="16"/>
              </w:rPr>
              <w:t>1600500000</w:t>
            </w:r>
          </w:p>
        </w:tc>
        <w:tc>
          <w:tcPr>
            <w:tcW w:w="486" w:type="dxa"/>
            <w:shd w:val="clear" w:color="auto" w:fill="auto"/>
            <w:noWrap/>
            <w:hideMark/>
          </w:tcPr>
          <w:p w14:paraId="2A8D724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F65365B" w14:textId="77777777" w:rsidR="00AB7C9D" w:rsidRPr="00944B4D" w:rsidRDefault="00AB7C9D" w:rsidP="00B41757">
            <w:pPr>
              <w:jc w:val="right"/>
              <w:rPr>
                <w:color w:val="000000"/>
                <w:sz w:val="16"/>
                <w:szCs w:val="16"/>
              </w:rPr>
            </w:pPr>
            <w:r w:rsidRPr="00944B4D">
              <w:rPr>
                <w:color w:val="000000"/>
                <w:sz w:val="16"/>
                <w:szCs w:val="16"/>
              </w:rPr>
              <w:t>287,09500</w:t>
            </w:r>
          </w:p>
        </w:tc>
        <w:tc>
          <w:tcPr>
            <w:tcW w:w="1417" w:type="dxa"/>
            <w:shd w:val="clear" w:color="auto" w:fill="auto"/>
            <w:noWrap/>
            <w:hideMark/>
          </w:tcPr>
          <w:p w14:paraId="38E2F58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F15BC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EA80F4" w14:textId="77777777" w:rsidTr="00B41757">
        <w:trPr>
          <w:trHeight w:val="20"/>
        </w:trPr>
        <w:tc>
          <w:tcPr>
            <w:tcW w:w="3402" w:type="dxa"/>
            <w:shd w:val="clear" w:color="auto" w:fill="auto"/>
            <w:hideMark/>
          </w:tcPr>
          <w:p w14:paraId="65721D0F" w14:textId="77777777" w:rsidR="00AB7C9D" w:rsidRPr="00944B4D" w:rsidRDefault="00AB7C9D" w:rsidP="00B41757">
            <w:pPr>
              <w:rPr>
                <w:color w:val="000000"/>
                <w:sz w:val="16"/>
                <w:szCs w:val="16"/>
              </w:rPr>
            </w:pPr>
            <w:r w:rsidRPr="00944B4D">
              <w:rPr>
                <w:color w:val="000000"/>
                <w:sz w:val="16"/>
                <w:szCs w:val="16"/>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76" w:type="dxa"/>
            <w:shd w:val="clear" w:color="auto" w:fill="auto"/>
            <w:noWrap/>
            <w:hideMark/>
          </w:tcPr>
          <w:p w14:paraId="65D1C115"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3AE92D67" w14:textId="77777777" w:rsidR="00AB7C9D" w:rsidRPr="00944B4D" w:rsidRDefault="00AB7C9D" w:rsidP="00B41757">
            <w:pPr>
              <w:jc w:val="center"/>
              <w:rPr>
                <w:color w:val="000000"/>
                <w:sz w:val="16"/>
                <w:szCs w:val="16"/>
              </w:rPr>
            </w:pPr>
            <w:r w:rsidRPr="00944B4D">
              <w:rPr>
                <w:color w:val="000000"/>
                <w:sz w:val="16"/>
                <w:szCs w:val="16"/>
              </w:rPr>
              <w:t>1600521380</w:t>
            </w:r>
          </w:p>
        </w:tc>
        <w:tc>
          <w:tcPr>
            <w:tcW w:w="486" w:type="dxa"/>
            <w:shd w:val="clear" w:color="auto" w:fill="auto"/>
            <w:noWrap/>
            <w:hideMark/>
          </w:tcPr>
          <w:p w14:paraId="1E7F9C0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091FA62" w14:textId="77777777" w:rsidR="00AB7C9D" w:rsidRPr="00944B4D" w:rsidRDefault="00AB7C9D" w:rsidP="00B41757">
            <w:pPr>
              <w:jc w:val="right"/>
              <w:rPr>
                <w:color w:val="000000"/>
                <w:sz w:val="16"/>
                <w:szCs w:val="16"/>
              </w:rPr>
            </w:pPr>
            <w:r w:rsidRPr="00944B4D">
              <w:rPr>
                <w:color w:val="000000"/>
                <w:sz w:val="16"/>
                <w:szCs w:val="16"/>
              </w:rPr>
              <w:t>287,09500</w:t>
            </w:r>
          </w:p>
        </w:tc>
        <w:tc>
          <w:tcPr>
            <w:tcW w:w="1417" w:type="dxa"/>
            <w:shd w:val="clear" w:color="auto" w:fill="auto"/>
            <w:noWrap/>
            <w:hideMark/>
          </w:tcPr>
          <w:p w14:paraId="1B3F57C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816F60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B005E2" w14:textId="77777777" w:rsidTr="00B41757">
        <w:trPr>
          <w:trHeight w:val="20"/>
        </w:trPr>
        <w:tc>
          <w:tcPr>
            <w:tcW w:w="3402" w:type="dxa"/>
            <w:shd w:val="clear" w:color="auto" w:fill="auto"/>
            <w:hideMark/>
          </w:tcPr>
          <w:p w14:paraId="6661F2D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6AF33DF"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1A65CA34" w14:textId="77777777" w:rsidR="00AB7C9D" w:rsidRPr="00944B4D" w:rsidRDefault="00AB7C9D" w:rsidP="00B41757">
            <w:pPr>
              <w:jc w:val="center"/>
              <w:rPr>
                <w:color w:val="000000"/>
                <w:sz w:val="16"/>
                <w:szCs w:val="16"/>
              </w:rPr>
            </w:pPr>
            <w:r w:rsidRPr="00944B4D">
              <w:rPr>
                <w:color w:val="000000"/>
                <w:sz w:val="16"/>
                <w:szCs w:val="16"/>
              </w:rPr>
              <w:t>1600521380</w:t>
            </w:r>
          </w:p>
        </w:tc>
        <w:tc>
          <w:tcPr>
            <w:tcW w:w="486" w:type="dxa"/>
            <w:shd w:val="clear" w:color="auto" w:fill="auto"/>
            <w:noWrap/>
            <w:hideMark/>
          </w:tcPr>
          <w:p w14:paraId="4E0AFEB6"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6DA7372" w14:textId="77777777" w:rsidR="00AB7C9D" w:rsidRPr="00944B4D" w:rsidRDefault="00AB7C9D" w:rsidP="00B41757">
            <w:pPr>
              <w:jc w:val="right"/>
              <w:rPr>
                <w:color w:val="000000"/>
                <w:sz w:val="16"/>
                <w:szCs w:val="16"/>
              </w:rPr>
            </w:pPr>
            <w:r w:rsidRPr="00944B4D">
              <w:rPr>
                <w:color w:val="000000"/>
                <w:sz w:val="16"/>
                <w:szCs w:val="16"/>
              </w:rPr>
              <w:t>287,09500</w:t>
            </w:r>
          </w:p>
        </w:tc>
        <w:tc>
          <w:tcPr>
            <w:tcW w:w="1417" w:type="dxa"/>
            <w:shd w:val="clear" w:color="auto" w:fill="auto"/>
            <w:noWrap/>
            <w:hideMark/>
          </w:tcPr>
          <w:p w14:paraId="558BA26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8E1EF8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43E227" w14:textId="77777777" w:rsidTr="00B41757">
        <w:trPr>
          <w:trHeight w:val="20"/>
        </w:trPr>
        <w:tc>
          <w:tcPr>
            <w:tcW w:w="3402" w:type="dxa"/>
            <w:shd w:val="clear" w:color="auto" w:fill="auto"/>
            <w:hideMark/>
          </w:tcPr>
          <w:p w14:paraId="01DE8D24" w14:textId="77777777" w:rsidR="00AB7C9D" w:rsidRPr="00944B4D" w:rsidRDefault="00AB7C9D" w:rsidP="00B41757">
            <w:pPr>
              <w:rPr>
                <w:color w:val="000000"/>
                <w:sz w:val="16"/>
                <w:szCs w:val="16"/>
              </w:rPr>
            </w:pPr>
            <w:r w:rsidRPr="00944B4D">
              <w:rPr>
                <w:color w:val="000000"/>
                <w:sz w:val="16"/>
                <w:szCs w:val="16"/>
              </w:rPr>
              <w:t xml:space="preserve"> Подготовка документации при строительстве объектов</w:t>
            </w:r>
          </w:p>
        </w:tc>
        <w:tc>
          <w:tcPr>
            <w:tcW w:w="576" w:type="dxa"/>
            <w:shd w:val="clear" w:color="auto" w:fill="auto"/>
            <w:noWrap/>
            <w:hideMark/>
          </w:tcPr>
          <w:p w14:paraId="51D94FFB"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18DE28FB" w14:textId="77777777" w:rsidR="00AB7C9D" w:rsidRPr="00944B4D" w:rsidRDefault="00AB7C9D" w:rsidP="00B41757">
            <w:pPr>
              <w:jc w:val="center"/>
              <w:rPr>
                <w:color w:val="000000"/>
                <w:sz w:val="16"/>
                <w:szCs w:val="16"/>
              </w:rPr>
            </w:pPr>
            <w:r w:rsidRPr="00944B4D">
              <w:rPr>
                <w:color w:val="000000"/>
                <w:sz w:val="16"/>
                <w:szCs w:val="16"/>
              </w:rPr>
              <w:t>1600600000</w:t>
            </w:r>
          </w:p>
        </w:tc>
        <w:tc>
          <w:tcPr>
            <w:tcW w:w="486" w:type="dxa"/>
            <w:shd w:val="clear" w:color="auto" w:fill="auto"/>
            <w:noWrap/>
            <w:hideMark/>
          </w:tcPr>
          <w:p w14:paraId="1DD6D2A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55CA769"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5E8F575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156EA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79C206" w14:textId="77777777" w:rsidTr="00B41757">
        <w:trPr>
          <w:trHeight w:val="20"/>
        </w:trPr>
        <w:tc>
          <w:tcPr>
            <w:tcW w:w="3402" w:type="dxa"/>
            <w:shd w:val="clear" w:color="auto" w:fill="auto"/>
            <w:hideMark/>
          </w:tcPr>
          <w:p w14:paraId="5047BCF2" w14:textId="77777777" w:rsidR="00AB7C9D" w:rsidRPr="00944B4D" w:rsidRDefault="00AB7C9D" w:rsidP="00B41757">
            <w:pPr>
              <w:rPr>
                <w:color w:val="000000"/>
                <w:sz w:val="16"/>
                <w:szCs w:val="16"/>
              </w:rPr>
            </w:pPr>
            <w:r w:rsidRPr="00944B4D">
              <w:rPr>
                <w:color w:val="000000"/>
                <w:sz w:val="16"/>
                <w:szCs w:val="16"/>
              </w:rPr>
              <w:t xml:space="preserve"> Проведение работ по инженерно-геологическим, инженерно-геодезическим изысканиям, топографическая и (или) исполнительная съемка</w:t>
            </w:r>
          </w:p>
        </w:tc>
        <w:tc>
          <w:tcPr>
            <w:tcW w:w="576" w:type="dxa"/>
            <w:shd w:val="clear" w:color="auto" w:fill="auto"/>
            <w:noWrap/>
            <w:hideMark/>
          </w:tcPr>
          <w:p w14:paraId="6B287464"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0A06106D" w14:textId="77777777" w:rsidR="00AB7C9D" w:rsidRPr="00944B4D" w:rsidRDefault="00AB7C9D" w:rsidP="00B41757">
            <w:pPr>
              <w:jc w:val="center"/>
              <w:rPr>
                <w:color w:val="000000"/>
                <w:sz w:val="16"/>
                <w:szCs w:val="16"/>
              </w:rPr>
            </w:pPr>
            <w:r w:rsidRPr="00944B4D">
              <w:rPr>
                <w:color w:val="000000"/>
                <w:sz w:val="16"/>
                <w:szCs w:val="16"/>
              </w:rPr>
              <w:t>1600621430</w:t>
            </w:r>
          </w:p>
        </w:tc>
        <w:tc>
          <w:tcPr>
            <w:tcW w:w="486" w:type="dxa"/>
            <w:shd w:val="clear" w:color="auto" w:fill="auto"/>
            <w:noWrap/>
            <w:hideMark/>
          </w:tcPr>
          <w:p w14:paraId="25B0CEE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AFD912B"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3CB6C2A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56B56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5BFF301" w14:textId="77777777" w:rsidTr="00B41757">
        <w:trPr>
          <w:trHeight w:val="20"/>
        </w:trPr>
        <w:tc>
          <w:tcPr>
            <w:tcW w:w="3402" w:type="dxa"/>
            <w:shd w:val="clear" w:color="auto" w:fill="auto"/>
            <w:hideMark/>
          </w:tcPr>
          <w:p w14:paraId="0915545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250963F" w14:textId="77777777" w:rsidR="00AB7C9D" w:rsidRPr="00944B4D" w:rsidRDefault="00AB7C9D" w:rsidP="00B41757">
            <w:pPr>
              <w:jc w:val="center"/>
              <w:rPr>
                <w:color w:val="000000"/>
                <w:sz w:val="16"/>
                <w:szCs w:val="16"/>
              </w:rPr>
            </w:pPr>
            <w:r w:rsidRPr="00944B4D">
              <w:rPr>
                <w:color w:val="000000"/>
                <w:sz w:val="16"/>
                <w:szCs w:val="16"/>
              </w:rPr>
              <w:t>0412</w:t>
            </w:r>
          </w:p>
        </w:tc>
        <w:tc>
          <w:tcPr>
            <w:tcW w:w="1275" w:type="dxa"/>
            <w:shd w:val="clear" w:color="auto" w:fill="auto"/>
            <w:noWrap/>
            <w:hideMark/>
          </w:tcPr>
          <w:p w14:paraId="38A0BB2A" w14:textId="77777777" w:rsidR="00AB7C9D" w:rsidRPr="00944B4D" w:rsidRDefault="00AB7C9D" w:rsidP="00B41757">
            <w:pPr>
              <w:jc w:val="center"/>
              <w:rPr>
                <w:color w:val="000000"/>
                <w:sz w:val="16"/>
                <w:szCs w:val="16"/>
              </w:rPr>
            </w:pPr>
            <w:r w:rsidRPr="00944B4D">
              <w:rPr>
                <w:color w:val="000000"/>
                <w:sz w:val="16"/>
                <w:szCs w:val="16"/>
              </w:rPr>
              <w:t>1600621430</w:t>
            </w:r>
          </w:p>
        </w:tc>
        <w:tc>
          <w:tcPr>
            <w:tcW w:w="486" w:type="dxa"/>
            <w:shd w:val="clear" w:color="auto" w:fill="auto"/>
            <w:noWrap/>
            <w:hideMark/>
          </w:tcPr>
          <w:p w14:paraId="093910A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D409AB3"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627BC28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E2BED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49794B" w14:textId="77777777" w:rsidTr="00B41757">
        <w:trPr>
          <w:trHeight w:val="20"/>
        </w:trPr>
        <w:tc>
          <w:tcPr>
            <w:tcW w:w="3402" w:type="dxa"/>
            <w:shd w:val="clear" w:color="auto" w:fill="auto"/>
            <w:hideMark/>
          </w:tcPr>
          <w:p w14:paraId="3FDA5058" w14:textId="77777777" w:rsidR="00AB7C9D" w:rsidRPr="00944B4D" w:rsidRDefault="00AB7C9D" w:rsidP="00B41757">
            <w:pPr>
              <w:rPr>
                <w:b/>
                <w:bCs/>
                <w:color w:val="000000"/>
                <w:sz w:val="16"/>
                <w:szCs w:val="16"/>
              </w:rPr>
            </w:pPr>
            <w:r w:rsidRPr="00944B4D">
              <w:rPr>
                <w:b/>
                <w:bCs/>
                <w:color w:val="000000"/>
                <w:sz w:val="16"/>
                <w:szCs w:val="16"/>
              </w:rPr>
              <w:t xml:space="preserve"> Жилищно-коммунальное хозяйство</w:t>
            </w:r>
          </w:p>
        </w:tc>
        <w:tc>
          <w:tcPr>
            <w:tcW w:w="576" w:type="dxa"/>
            <w:shd w:val="clear" w:color="auto" w:fill="auto"/>
            <w:noWrap/>
            <w:hideMark/>
          </w:tcPr>
          <w:p w14:paraId="354917C9" w14:textId="77777777" w:rsidR="00AB7C9D" w:rsidRPr="00944B4D" w:rsidRDefault="00AB7C9D" w:rsidP="00B41757">
            <w:pPr>
              <w:jc w:val="center"/>
              <w:rPr>
                <w:b/>
                <w:bCs/>
                <w:color w:val="000000"/>
                <w:sz w:val="16"/>
                <w:szCs w:val="16"/>
              </w:rPr>
            </w:pPr>
            <w:r w:rsidRPr="00944B4D">
              <w:rPr>
                <w:b/>
                <w:bCs/>
                <w:color w:val="000000"/>
                <w:sz w:val="16"/>
                <w:szCs w:val="16"/>
              </w:rPr>
              <w:t>0500</w:t>
            </w:r>
          </w:p>
        </w:tc>
        <w:tc>
          <w:tcPr>
            <w:tcW w:w="1275" w:type="dxa"/>
            <w:shd w:val="clear" w:color="auto" w:fill="auto"/>
            <w:noWrap/>
            <w:hideMark/>
          </w:tcPr>
          <w:p w14:paraId="50224F5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F4B785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D54FF2C" w14:textId="77777777" w:rsidR="00AB7C9D" w:rsidRPr="00944B4D" w:rsidRDefault="00AB7C9D" w:rsidP="00B41757">
            <w:pPr>
              <w:jc w:val="right"/>
              <w:rPr>
                <w:b/>
                <w:bCs/>
                <w:color w:val="000000"/>
                <w:sz w:val="16"/>
                <w:szCs w:val="16"/>
              </w:rPr>
            </w:pPr>
            <w:r w:rsidRPr="00944B4D">
              <w:rPr>
                <w:b/>
                <w:bCs/>
                <w:color w:val="000000"/>
                <w:sz w:val="16"/>
                <w:szCs w:val="16"/>
              </w:rPr>
              <w:t>49 834,93991</w:t>
            </w:r>
          </w:p>
        </w:tc>
        <w:tc>
          <w:tcPr>
            <w:tcW w:w="1417" w:type="dxa"/>
            <w:shd w:val="clear" w:color="auto" w:fill="auto"/>
            <w:noWrap/>
            <w:hideMark/>
          </w:tcPr>
          <w:p w14:paraId="60CDF2BB" w14:textId="77777777" w:rsidR="00AB7C9D" w:rsidRPr="00944B4D" w:rsidRDefault="00AB7C9D" w:rsidP="00B41757">
            <w:pPr>
              <w:jc w:val="right"/>
              <w:rPr>
                <w:b/>
                <w:bCs/>
                <w:color w:val="000000"/>
                <w:sz w:val="16"/>
                <w:szCs w:val="16"/>
              </w:rPr>
            </w:pPr>
            <w:r w:rsidRPr="00944B4D">
              <w:rPr>
                <w:b/>
                <w:bCs/>
                <w:color w:val="000000"/>
                <w:sz w:val="16"/>
                <w:szCs w:val="16"/>
              </w:rPr>
              <w:t>4 347,50000</w:t>
            </w:r>
          </w:p>
        </w:tc>
        <w:tc>
          <w:tcPr>
            <w:tcW w:w="1470" w:type="dxa"/>
            <w:shd w:val="clear" w:color="auto" w:fill="auto"/>
            <w:noWrap/>
            <w:hideMark/>
          </w:tcPr>
          <w:p w14:paraId="57E5CF2B" w14:textId="77777777" w:rsidR="00AB7C9D" w:rsidRPr="00944B4D" w:rsidRDefault="00AB7C9D" w:rsidP="00B41757">
            <w:pPr>
              <w:jc w:val="right"/>
              <w:rPr>
                <w:b/>
                <w:bCs/>
                <w:color w:val="000000"/>
                <w:sz w:val="16"/>
                <w:szCs w:val="16"/>
              </w:rPr>
            </w:pPr>
            <w:r w:rsidRPr="00944B4D">
              <w:rPr>
                <w:b/>
                <w:bCs/>
                <w:color w:val="000000"/>
                <w:sz w:val="16"/>
                <w:szCs w:val="16"/>
              </w:rPr>
              <w:t>4 347,50000</w:t>
            </w:r>
          </w:p>
        </w:tc>
      </w:tr>
      <w:tr w:rsidR="00AB7C9D" w:rsidRPr="00944B4D" w14:paraId="34F2EC96" w14:textId="77777777" w:rsidTr="00B41757">
        <w:trPr>
          <w:trHeight w:val="20"/>
        </w:trPr>
        <w:tc>
          <w:tcPr>
            <w:tcW w:w="3402" w:type="dxa"/>
            <w:shd w:val="clear" w:color="auto" w:fill="auto"/>
            <w:hideMark/>
          </w:tcPr>
          <w:p w14:paraId="6BBEEF76" w14:textId="77777777" w:rsidR="00AB7C9D" w:rsidRPr="00944B4D" w:rsidRDefault="00AB7C9D" w:rsidP="00B41757">
            <w:pPr>
              <w:rPr>
                <w:b/>
                <w:bCs/>
                <w:color w:val="000000"/>
                <w:sz w:val="16"/>
                <w:szCs w:val="16"/>
              </w:rPr>
            </w:pPr>
            <w:r w:rsidRPr="00944B4D">
              <w:rPr>
                <w:b/>
                <w:bCs/>
                <w:color w:val="000000"/>
                <w:sz w:val="16"/>
                <w:szCs w:val="16"/>
              </w:rPr>
              <w:t xml:space="preserve"> Жилищное хозяйство</w:t>
            </w:r>
          </w:p>
        </w:tc>
        <w:tc>
          <w:tcPr>
            <w:tcW w:w="576" w:type="dxa"/>
            <w:shd w:val="clear" w:color="auto" w:fill="auto"/>
            <w:noWrap/>
            <w:hideMark/>
          </w:tcPr>
          <w:p w14:paraId="16F56B12" w14:textId="77777777" w:rsidR="00AB7C9D" w:rsidRPr="00944B4D" w:rsidRDefault="00AB7C9D" w:rsidP="00B41757">
            <w:pPr>
              <w:jc w:val="center"/>
              <w:rPr>
                <w:b/>
                <w:bCs/>
                <w:color w:val="000000"/>
                <w:sz w:val="16"/>
                <w:szCs w:val="16"/>
              </w:rPr>
            </w:pPr>
            <w:r w:rsidRPr="00944B4D">
              <w:rPr>
                <w:b/>
                <w:bCs/>
                <w:color w:val="000000"/>
                <w:sz w:val="16"/>
                <w:szCs w:val="16"/>
              </w:rPr>
              <w:t>0501</w:t>
            </w:r>
          </w:p>
        </w:tc>
        <w:tc>
          <w:tcPr>
            <w:tcW w:w="1275" w:type="dxa"/>
            <w:shd w:val="clear" w:color="auto" w:fill="auto"/>
            <w:noWrap/>
            <w:hideMark/>
          </w:tcPr>
          <w:p w14:paraId="601945E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49BFA9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EE8A7B4" w14:textId="77777777" w:rsidR="00AB7C9D" w:rsidRPr="00944B4D" w:rsidRDefault="00AB7C9D" w:rsidP="00B41757">
            <w:pPr>
              <w:jc w:val="right"/>
              <w:rPr>
                <w:b/>
                <w:bCs/>
                <w:color w:val="000000"/>
                <w:sz w:val="16"/>
                <w:szCs w:val="16"/>
              </w:rPr>
            </w:pPr>
            <w:r w:rsidRPr="00944B4D">
              <w:rPr>
                <w:b/>
                <w:bCs/>
                <w:color w:val="000000"/>
                <w:sz w:val="16"/>
                <w:szCs w:val="16"/>
              </w:rPr>
              <w:t>7 810,03918</w:t>
            </w:r>
          </w:p>
        </w:tc>
        <w:tc>
          <w:tcPr>
            <w:tcW w:w="1417" w:type="dxa"/>
            <w:shd w:val="clear" w:color="auto" w:fill="auto"/>
            <w:noWrap/>
            <w:hideMark/>
          </w:tcPr>
          <w:p w14:paraId="2E76771D" w14:textId="77777777" w:rsidR="00AB7C9D" w:rsidRPr="00944B4D" w:rsidRDefault="00AB7C9D" w:rsidP="00B41757">
            <w:pPr>
              <w:jc w:val="right"/>
              <w:rPr>
                <w:b/>
                <w:bCs/>
                <w:color w:val="000000"/>
                <w:sz w:val="16"/>
                <w:szCs w:val="16"/>
              </w:rPr>
            </w:pPr>
            <w:r w:rsidRPr="00944B4D">
              <w:rPr>
                <w:b/>
                <w:bCs/>
                <w:color w:val="000000"/>
                <w:sz w:val="16"/>
                <w:szCs w:val="16"/>
              </w:rPr>
              <w:t>769,80000</w:t>
            </w:r>
          </w:p>
        </w:tc>
        <w:tc>
          <w:tcPr>
            <w:tcW w:w="1470" w:type="dxa"/>
            <w:shd w:val="clear" w:color="auto" w:fill="auto"/>
            <w:noWrap/>
            <w:hideMark/>
          </w:tcPr>
          <w:p w14:paraId="11C45B65" w14:textId="77777777" w:rsidR="00AB7C9D" w:rsidRPr="00944B4D" w:rsidRDefault="00AB7C9D" w:rsidP="00B41757">
            <w:pPr>
              <w:jc w:val="right"/>
              <w:rPr>
                <w:b/>
                <w:bCs/>
                <w:color w:val="000000"/>
                <w:sz w:val="16"/>
                <w:szCs w:val="16"/>
              </w:rPr>
            </w:pPr>
            <w:r w:rsidRPr="00944B4D">
              <w:rPr>
                <w:b/>
                <w:bCs/>
                <w:color w:val="000000"/>
                <w:sz w:val="16"/>
                <w:szCs w:val="16"/>
              </w:rPr>
              <w:t>769,80000</w:t>
            </w:r>
          </w:p>
        </w:tc>
      </w:tr>
      <w:tr w:rsidR="00AB7C9D" w:rsidRPr="00944B4D" w14:paraId="79090A73" w14:textId="77777777" w:rsidTr="00B41757">
        <w:trPr>
          <w:trHeight w:val="20"/>
        </w:trPr>
        <w:tc>
          <w:tcPr>
            <w:tcW w:w="3402" w:type="dxa"/>
            <w:shd w:val="clear" w:color="auto" w:fill="auto"/>
            <w:hideMark/>
          </w:tcPr>
          <w:p w14:paraId="666B077D"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330B2DD0"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4EE95183" w14:textId="77777777" w:rsidR="00AB7C9D" w:rsidRPr="00944B4D" w:rsidRDefault="00AB7C9D" w:rsidP="00B41757">
            <w:pPr>
              <w:jc w:val="center"/>
              <w:rPr>
                <w:color w:val="000000"/>
                <w:sz w:val="16"/>
                <w:szCs w:val="16"/>
              </w:rPr>
            </w:pPr>
            <w:r w:rsidRPr="00944B4D">
              <w:rPr>
                <w:color w:val="000000"/>
                <w:sz w:val="16"/>
                <w:szCs w:val="16"/>
              </w:rPr>
              <w:t>0400000000</w:t>
            </w:r>
          </w:p>
        </w:tc>
        <w:tc>
          <w:tcPr>
            <w:tcW w:w="486" w:type="dxa"/>
            <w:shd w:val="clear" w:color="auto" w:fill="auto"/>
            <w:noWrap/>
            <w:hideMark/>
          </w:tcPr>
          <w:p w14:paraId="67E8FD5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04B918C" w14:textId="77777777" w:rsidR="00AB7C9D" w:rsidRPr="00944B4D" w:rsidRDefault="00AB7C9D" w:rsidP="00B41757">
            <w:pPr>
              <w:jc w:val="right"/>
              <w:rPr>
                <w:color w:val="000000"/>
                <w:sz w:val="16"/>
                <w:szCs w:val="16"/>
              </w:rPr>
            </w:pPr>
            <w:r w:rsidRPr="00944B4D">
              <w:rPr>
                <w:color w:val="000000"/>
                <w:sz w:val="16"/>
                <w:szCs w:val="16"/>
              </w:rPr>
              <w:t>3 004,28418</w:t>
            </w:r>
          </w:p>
        </w:tc>
        <w:tc>
          <w:tcPr>
            <w:tcW w:w="1417" w:type="dxa"/>
            <w:shd w:val="clear" w:color="auto" w:fill="auto"/>
            <w:noWrap/>
            <w:hideMark/>
          </w:tcPr>
          <w:p w14:paraId="1E1BA8BD" w14:textId="77777777" w:rsidR="00AB7C9D" w:rsidRPr="00944B4D" w:rsidRDefault="00AB7C9D" w:rsidP="00B41757">
            <w:pPr>
              <w:jc w:val="right"/>
              <w:rPr>
                <w:color w:val="000000"/>
                <w:sz w:val="16"/>
                <w:szCs w:val="16"/>
              </w:rPr>
            </w:pPr>
            <w:r w:rsidRPr="00944B4D">
              <w:rPr>
                <w:color w:val="000000"/>
                <w:sz w:val="16"/>
                <w:szCs w:val="16"/>
              </w:rPr>
              <w:t>769,80000</w:t>
            </w:r>
          </w:p>
        </w:tc>
        <w:tc>
          <w:tcPr>
            <w:tcW w:w="1470" w:type="dxa"/>
            <w:shd w:val="clear" w:color="auto" w:fill="auto"/>
            <w:noWrap/>
            <w:hideMark/>
          </w:tcPr>
          <w:p w14:paraId="26251E53" w14:textId="77777777" w:rsidR="00AB7C9D" w:rsidRPr="00944B4D" w:rsidRDefault="00AB7C9D" w:rsidP="00B41757">
            <w:pPr>
              <w:jc w:val="right"/>
              <w:rPr>
                <w:color w:val="000000"/>
                <w:sz w:val="16"/>
                <w:szCs w:val="16"/>
              </w:rPr>
            </w:pPr>
            <w:r w:rsidRPr="00944B4D">
              <w:rPr>
                <w:color w:val="000000"/>
                <w:sz w:val="16"/>
                <w:szCs w:val="16"/>
              </w:rPr>
              <w:t>769,80000</w:t>
            </w:r>
          </w:p>
        </w:tc>
      </w:tr>
      <w:tr w:rsidR="00AB7C9D" w:rsidRPr="00944B4D" w14:paraId="544B8D97" w14:textId="77777777" w:rsidTr="00B41757">
        <w:trPr>
          <w:trHeight w:val="20"/>
        </w:trPr>
        <w:tc>
          <w:tcPr>
            <w:tcW w:w="3402" w:type="dxa"/>
            <w:shd w:val="clear" w:color="auto" w:fill="auto"/>
            <w:hideMark/>
          </w:tcPr>
          <w:p w14:paraId="6AE2D5BC" w14:textId="77777777" w:rsidR="00AB7C9D" w:rsidRPr="00944B4D" w:rsidRDefault="00AB7C9D" w:rsidP="00B41757">
            <w:pPr>
              <w:rPr>
                <w:color w:val="000000"/>
                <w:sz w:val="16"/>
                <w:szCs w:val="16"/>
              </w:rPr>
            </w:pPr>
            <w:r w:rsidRPr="00944B4D">
              <w:rPr>
                <w:color w:val="000000"/>
                <w:sz w:val="16"/>
                <w:szCs w:val="16"/>
              </w:rPr>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1B2E8629"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62DD85EB" w14:textId="77777777" w:rsidR="00AB7C9D" w:rsidRPr="00944B4D" w:rsidRDefault="00AB7C9D" w:rsidP="00B41757">
            <w:pPr>
              <w:jc w:val="center"/>
              <w:rPr>
                <w:color w:val="000000"/>
                <w:sz w:val="16"/>
                <w:szCs w:val="16"/>
              </w:rPr>
            </w:pPr>
            <w:r w:rsidRPr="00944B4D">
              <w:rPr>
                <w:color w:val="000000"/>
                <w:sz w:val="16"/>
                <w:szCs w:val="16"/>
              </w:rPr>
              <w:t>0420000000</w:t>
            </w:r>
          </w:p>
        </w:tc>
        <w:tc>
          <w:tcPr>
            <w:tcW w:w="486" w:type="dxa"/>
            <w:shd w:val="clear" w:color="auto" w:fill="auto"/>
            <w:noWrap/>
            <w:hideMark/>
          </w:tcPr>
          <w:p w14:paraId="67677CF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831B520" w14:textId="77777777" w:rsidR="00AB7C9D" w:rsidRPr="00944B4D" w:rsidRDefault="00AB7C9D" w:rsidP="00B41757">
            <w:pPr>
              <w:jc w:val="right"/>
              <w:rPr>
                <w:color w:val="000000"/>
                <w:sz w:val="16"/>
                <w:szCs w:val="16"/>
              </w:rPr>
            </w:pPr>
            <w:r w:rsidRPr="00944B4D">
              <w:rPr>
                <w:color w:val="000000"/>
                <w:sz w:val="16"/>
                <w:szCs w:val="16"/>
              </w:rPr>
              <w:t>3 004,28418</w:t>
            </w:r>
          </w:p>
        </w:tc>
        <w:tc>
          <w:tcPr>
            <w:tcW w:w="1417" w:type="dxa"/>
            <w:shd w:val="clear" w:color="auto" w:fill="auto"/>
            <w:noWrap/>
            <w:hideMark/>
          </w:tcPr>
          <w:p w14:paraId="75FE323C" w14:textId="77777777" w:rsidR="00AB7C9D" w:rsidRPr="00944B4D" w:rsidRDefault="00AB7C9D" w:rsidP="00B41757">
            <w:pPr>
              <w:jc w:val="right"/>
              <w:rPr>
                <w:color w:val="000000"/>
                <w:sz w:val="16"/>
                <w:szCs w:val="16"/>
              </w:rPr>
            </w:pPr>
            <w:r w:rsidRPr="00944B4D">
              <w:rPr>
                <w:color w:val="000000"/>
                <w:sz w:val="16"/>
                <w:szCs w:val="16"/>
              </w:rPr>
              <w:t>769,80000</w:t>
            </w:r>
          </w:p>
        </w:tc>
        <w:tc>
          <w:tcPr>
            <w:tcW w:w="1470" w:type="dxa"/>
            <w:shd w:val="clear" w:color="auto" w:fill="auto"/>
            <w:noWrap/>
            <w:hideMark/>
          </w:tcPr>
          <w:p w14:paraId="33DA2F0B" w14:textId="77777777" w:rsidR="00AB7C9D" w:rsidRPr="00944B4D" w:rsidRDefault="00AB7C9D" w:rsidP="00B41757">
            <w:pPr>
              <w:jc w:val="right"/>
              <w:rPr>
                <w:color w:val="000000"/>
                <w:sz w:val="16"/>
                <w:szCs w:val="16"/>
              </w:rPr>
            </w:pPr>
            <w:r w:rsidRPr="00944B4D">
              <w:rPr>
                <w:color w:val="000000"/>
                <w:sz w:val="16"/>
                <w:szCs w:val="16"/>
              </w:rPr>
              <w:t>769,80000</w:t>
            </w:r>
          </w:p>
        </w:tc>
      </w:tr>
      <w:tr w:rsidR="00AB7C9D" w:rsidRPr="00944B4D" w14:paraId="4ADC1A25" w14:textId="77777777" w:rsidTr="00B41757">
        <w:trPr>
          <w:trHeight w:val="20"/>
        </w:trPr>
        <w:tc>
          <w:tcPr>
            <w:tcW w:w="3402" w:type="dxa"/>
            <w:shd w:val="clear" w:color="auto" w:fill="auto"/>
            <w:hideMark/>
          </w:tcPr>
          <w:p w14:paraId="7183B677" w14:textId="77777777" w:rsidR="00AB7C9D" w:rsidRPr="00944B4D" w:rsidRDefault="00AB7C9D" w:rsidP="00B41757">
            <w:pPr>
              <w:rPr>
                <w:color w:val="000000"/>
                <w:sz w:val="16"/>
                <w:szCs w:val="16"/>
              </w:rPr>
            </w:pPr>
            <w:r w:rsidRPr="00944B4D">
              <w:rPr>
                <w:color w:val="000000"/>
                <w:sz w:val="16"/>
                <w:szCs w:val="16"/>
              </w:rPr>
              <w:t xml:space="preserve"> Ремонт и содержание муниципального жилого фонда</w:t>
            </w:r>
          </w:p>
        </w:tc>
        <w:tc>
          <w:tcPr>
            <w:tcW w:w="576" w:type="dxa"/>
            <w:shd w:val="clear" w:color="auto" w:fill="auto"/>
            <w:noWrap/>
            <w:hideMark/>
          </w:tcPr>
          <w:p w14:paraId="64FBE08D"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DE25BAA" w14:textId="77777777" w:rsidR="00AB7C9D" w:rsidRPr="00944B4D" w:rsidRDefault="00AB7C9D" w:rsidP="00B41757">
            <w:pPr>
              <w:jc w:val="center"/>
              <w:rPr>
                <w:color w:val="000000"/>
                <w:sz w:val="16"/>
                <w:szCs w:val="16"/>
              </w:rPr>
            </w:pPr>
            <w:r w:rsidRPr="00944B4D">
              <w:rPr>
                <w:color w:val="000000"/>
                <w:sz w:val="16"/>
                <w:szCs w:val="16"/>
              </w:rPr>
              <w:t>0420100000</w:t>
            </w:r>
          </w:p>
        </w:tc>
        <w:tc>
          <w:tcPr>
            <w:tcW w:w="486" w:type="dxa"/>
            <w:shd w:val="clear" w:color="auto" w:fill="auto"/>
            <w:noWrap/>
            <w:hideMark/>
          </w:tcPr>
          <w:p w14:paraId="5FE3457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CEC2B90" w14:textId="77777777" w:rsidR="00AB7C9D" w:rsidRPr="00944B4D" w:rsidRDefault="00AB7C9D" w:rsidP="00B41757">
            <w:pPr>
              <w:jc w:val="right"/>
              <w:rPr>
                <w:color w:val="000000"/>
                <w:sz w:val="16"/>
                <w:szCs w:val="16"/>
              </w:rPr>
            </w:pPr>
            <w:r w:rsidRPr="00944B4D">
              <w:rPr>
                <w:color w:val="000000"/>
                <w:sz w:val="16"/>
                <w:szCs w:val="16"/>
              </w:rPr>
              <w:t>2 123,68418</w:t>
            </w:r>
          </w:p>
        </w:tc>
        <w:tc>
          <w:tcPr>
            <w:tcW w:w="1417" w:type="dxa"/>
            <w:shd w:val="clear" w:color="auto" w:fill="auto"/>
            <w:noWrap/>
            <w:hideMark/>
          </w:tcPr>
          <w:p w14:paraId="7B500488"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47CAD1B6"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61D4A192" w14:textId="77777777" w:rsidTr="00B41757">
        <w:trPr>
          <w:trHeight w:val="20"/>
        </w:trPr>
        <w:tc>
          <w:tcPr>
            <w:tcW w:w="3402" w:type="dxa"/>
            <w:shd w:val="clear" w:color="auto" w:fill="auto"/>
            <w:hideMark/>
          </w:tcPr>
          <w:p w14:paraId="78E3CDE9" w14:textId="77777777" w:rsidR="00AB7C9D" w:rsidRPr="00944B4D" w:rsidRDefault="00AB7C9D" w:rsidP="00B41757">
            <w:pPr>
              <w:rPr>
                <w:color w:val="000000"/>
                <w:sz w:val="16"/>
                <w:szCs w:val="16"/>
              </w:rPr>
            </w:pPr>
            <w:r w:rsidRPr="00944B4D">
              <w:rPr>
                <w:color w:val="000000"/>
                <w:sz w:val="16"/>
                <w:szCs w:val="16"/>
              </w:rPr>
              <w:t xml:space="preserve"> Капитальный ремонт муниципального жилого фонда</w:t>
            </w:r>
          </w:p>
        </w:tc>
        <w:tc>
          <w:tcPr>
            <w:tcW w:w="576" w:type="dxa"/>
            <w:shd w:val="clear" w:color="auto" w:fill="auto"/>
            <w:noWrap/>
            <w:hideMark/>
          </w:tcPr>
          <w:p w14:paraId="565F66FE"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4FF0826" w14:textId="77777777" w:rsidR="00AB7C9D" w:rsidRPr="00944B4D" w:rsidRDefault="00AB7C9D" w:rsidP="00B41757">
            <w:pPr>
              <w:jc w:val="center"/>
              <w:rPr>
                <w:color w:val="000000"/>
                <w:sz w:val="16"/>
                <w:szCs w:val="16"/>
              </w:rPr>
            </w:pPr>
            <w:r w:rsidRPr="00944B4D">
              <w:rPr>
                <w:color w:val="000000"/>
                <w:sz w:val="16"/>
                <w:szCs w:val="16"/>
              </w:rPr>
              <w:t>0420183280</w:t>
            </w:r>
          </w:p>
        </w:tc>
        <w:tc>
          <w:tcPr>
            <w:tcW w:w="486" w:type="dxa"/>
            <w:shd w:val="clear" w:color="auto" w:fill="auto"/>
            <w:noWrap/>
            <w:hideMark/>
          </w:tcPr>
          <w:p w14:paraId="66E8668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CB2493E" w14:textId="77777777" w:rsidR="00AB7C9D" w:rsidRPr="00944B4D" w:rsidRDefault="00AB7C9D" w:rsidP="00B41757">
            <w:pPr>
              <w:jc w:val="right"/>
              <w:rPr>
                <w:color w:val="000000"/>
                <w:sz w:val="16"/>
                <w:szCs w:val="16"/>
              </w:rPr>
            </w:pPr>
            <w:r w:rsidRPr="00944B4D">
              <w:rPr>
                <w:color w:val="000000"/>
                <w:sz w:val="16"/>
                <w:szCs w:val="16"/>
              </w:rPr>
              <w:t>542,17544</w:t>
            </w:r>
          </w:p>
        </w:tc>
        <w:tc>
          <w:tcPr>
            <w:tcW w:w="1417" w:type="dxa"/>
            <w:shd w:val="clear" w:color="auto" w:fill="auto"/>
            <w:noWrap/>
            <w:hideMark/>
          </w:tcPr>
          <w:p w14:paraId="5EB0C78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EE4927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A0BF68" w14:textId="77777777" w:rsidTr="00B41757">
        <w:trPr>
          <w:trHeight w:val="20"/>
        </w:trPr>
        <w:tc>
          <w:tcPr>
            <w:tcW w:w="3402" w:type="dxa"/>
            <w:shd w:val="clear" w:color="auto" w:fill="auto"/>
            <w:hideMark/>
          </w:tcPr>
          <w:p w14:paraId="354747EA"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0A9EA8BD"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03BC0E24" w14:textId="77777777" w:rsidR="00AB7C9D" w:rsidRPr="00944B4D" w:rsidRDefault="00AB7C9D" w:rsidP="00B41757">
            <w:pPr>
              <w:jc w:val="center"/>
              <w:rPr>
                <w:color w:val="000000"/>
                <w:sz w:val="16"/>
                <w:szCs w:val="16"/>
              </w:rPr>
            </w:pPr>
            <w:r w:rsidRPr="00944B4D">
              <w:rPr>
                <w:color w:val="000000"/>
                <w:sz w:val="16"/>
                <w:szCs w:val="16"/>
              </w:rPr>
              <w:t>0420183280</w:t>
            </w:r>
          </w:p>
        </w:tc>
        <w:tc>
          <w:tcPr>
            <w:tcW w:w="486" w:type="dxa"/>
            <w:shd w:val="clear" w:color="auto" w:fill="auto"/>
            <w:noWrap/>
            <w:hideMark/>
          </w:tcPr>
          <w:p w14:paraId="60772663"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56087D5A" w14:textId="77777777" w:rsidR="00AB7C9D" w:rsidRPr="00944B4D" w:rsidRDefault="00AB7C9D" w:rsidP="00B41757">
            <w:pPr>
              <w:jc w:val="right"/>
              <w:rPr>
                <w:color w:val="000000"/>
                <w:sz w:val="16"/>
                <w:szCs w:val="16"/>
              </w:rPr>
            </w:pPr>
            <w:r w:rsidRPr="00944B4D">
              <w:rPr>
                <w:color w:val="000000"/>
                <w:sz w:val="16"/>
                <w:szCs w:val="16"/>
              </w:rPr>
              <w:t>542,17544</w:t>
            </w:r>
          </w:p>
        </w:tc>
        <w:tc>
          <w:tcPr>
            <w:tcW w:w="1417" w:type="dxa"/>
            <w:shd w:val="clear" w:color="auto" w:fill="auto"/>
            <w:noWrap/>
            <w:hideMark/>
          </w:tcPr>
          <w:p w14:paraId="1EBDDA4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46BEE4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B96E6C" w14:textId="77777777" w:rsidTr="00B41757">
        <w:trPr>
          <w:trHeight w:val="20"/>
        </w:trPr>
        <w:tc>
          <w:tcPr>
            <w:tcW w:w="3402" w:type="dxa"/>
            <w:shd w:val="clear" w:color="auto" w:fill="auto"/>
            <w:hideMark/>
          </w:tcPr>
          <w:p w14:paraId="10DBD9D1" w14:textId="77777777" w:rsidR="00AB7C9D" w:rsidRPr="00944B4D" w:rsidRDefault="00AB7C9D" w:rsidP="00B41757">
            <w:pPr>
              <w:rPr>
                <w:color w:val="000000"/>
                <w:sz w:val="16"/>
                <w:szCs w:val="16"/>
              </w:rPr>
            </w:pPr>
            <w:r w:rsidRPr="00944B4D">
              <w:rPr>
                <w:color w:val="000000"/>
                <w:sz w:val="16"/>
                <w:szCs w:val="16"/>
              </w:rPr>
              <w:t xml:space="preserve"> Мероприятия по содержанию и ремонту муниципального жилищного фонда</w:t>
            </w:r>
          </w:p>
        </w:tc>
        <w:tc>
          <w:tcPr>
            <w:tcW w:w="576" w:type="dxa"/>
            <w:shd w:val="clear" w:color="auto" w:fill="auto"/>
            <w:noWrap/>
            <w:hideMark/>
          </w:tcPr>
          <w:p w14:paraId="5D3FE317"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76F7E416" w14:textId="77777777" w:rsidR="00AB7C9D" w:rsidRPr="00944B4D" w:rsidRDefault="00AB7C9D" w:rsidP="00B41757">
            <w:pPr>
              <w:jc w:val="center"/>
              <w:rPr>
                <w:color w:val="000000"/>
                <w:sz w:val="16"/>
                <w:szCs w:val="16"/>
              </w:rPr>
            </w:pPr>
            <w:r w:rsidRPr="00944B4D">
              <w:rPr>
                <w:color w:val="000000"/>
                <w:sz w:val="16"/>
                <w:szCs w:val="16"/>
              </w:rPr>
              <w:t>0420199990</w:t>
            </w:r>
          </w:p>
        </w:tc>
        <w:tc>
          <w:tcPr>
            <w:tcW w:w="486" w:type="dxa"/>
            <w:shd w:val="clear" w:color="auto" w:fill="auto"/>
            <w:noWrap/>
            <w:hideMark/>
          </w:tcPr>
          <w:p w14:paraId="1EF60E1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0864F35" w14:textId="77777777" w:rsidR="00AB7C9D" w:rsidRPr="00944B4D" w:rsidRDefault="00AB7C9D" w:rsidP="00B41757">
            <w:pPr>
              <w:jc w:val="right"/>
              <w:rPr>
                <w:color w:val="000000"/>
                <w:sz w:val="16"/>
                <w:szCs w:val="16"/>
              </w:rPr>
            </w:pPr>
            <w:r w:rsidRPr="00944B4D">
              <w:rPr>
                <w:color w:val="000000"/>
                <w:sz w:val="16"/>
                <w:szCs w:val="16"/>
              </w:rPr>
              <w:t>1 581,50874</w:t>
            </w:r>
          </w:p>
        </w:tc>
        <w:tc>
          <w:tcPr>
            <w:tcW w:w="1417" w:type="dxa"/>
            <w:shd w:val="clear" w:color="auto" w:fill="auto"/>
            <w:noWrap/>
            <w:hideMark/>
          </w:tcPr>
          <w:p w14:paraId="1B998477"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6B7B8565"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452FB51C" w14:textId="77777777" w:rsidTr="00B41757">
        <w:trPr>
          <w:trHeight w:val="20"/>
        </w:trPr>
        <w:tc>
          <w:tcPr>
            <w:tcW w:w="3402" w:type="dxa"/>
            <w:shd w:val="clear" w:color="auto" w:fill="auto"/>
            <w:hideMark/>
          </w:tcPr>
          <w:p w14:paraId="70CE137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CCD2A79"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55E33BFF" w14:textId="77777777" w:rsidR="00AB7C9D" w:rsidRPr="00944B4D" w:rsidRDefault="00AB7C9D" w:rsidP="00B41757">
            <w:pPr>
              <w:jc w:val="center"/>
              <w:rPr>
                <w:color w:val="000000"/>
                <w:sz w:val="16"/>
                <w:szCs w:val="16"/>
              </w:rPr>
            </w:pPr>
            <w:r w:rsidRPr="00944B4D">
              <w:rPr>
                <w:color w:val="000000"/>
                <w:sz w:val="16"/>
                <w:szCs w:val="16"/>
              </w:rPr>
              <w:t>0420199990</w:t>
            </w:r>
          </w:p>
        </w:tc>
        <w:tc>
          <w:tcPr>
            <w:tcW w:w="486" w:type="dxa"/>
            <w:shd w:val="clear" w:color="auto" w:fill="auto"/>
            <w:noWrap/>
            <w:hideMark/>
          </w:tcPr>
          <w:p w14:paraId="09818FE4"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A79C0AB" w14:textId="77777777" w:rsidR="00AB7C9D" w:rsidRPr="00944B4D" w:rsidRDefault="00AB7C9D" w:rsidP="00B41757">
            <w:pPr>
              <w:jc w:val="right"/>
              <w:rPr>
                <w:color w:val="000000"/>
                <w:sz w:val="16"/>
                <w:szCs w:val="16"/>
              </w:rPr>
            </w:pPr>
            <w:r w:rsidRPr="00944B4D">
              <w:rPr>
                <w:color w:val="000000"/>
                <w:sz w:val="16"/>
                <w:szCs w:val="16"/>
              </w:rPr>
              <w:t>1 501,87510</w:t>
            </w:r>
          </w:p>
        </w:tc>
        <w:tc>
          <w:tcPr>
            <w:tcW w:w="1417" w:type="dxa"/>
            <w:shd w:val="clear" w:color="auto" w:fill="auto"/>
            <w:noWrap/>
            <w:hideMark/>
          </w:tcPr>
          <w:p w14:paraId="3BE14BB8"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4D22A563"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44A1F931" w14:textId="77777777" w:rsidTr="00B41757">
        <w:trPr>
          <w:trHeight w:val="20"/>
        </w:trPr>
        <w:tc>
          <w:tcPr>
            <w:tcW w:w="3402" w:type="dxa"/>
            <w:shd w:val="clear" w:color="auto" w:fill="auto"/>
            <w:hideMark/>
          </w:tcPr>
          <w:p w14:paraId="5243CD76" w14:textId="77777777" w:rsidR="00AB7C9D" w:rsidRPr="00944B4D" w:rsidRDefault="00AB7C9D" w:rsidP="00B41757">
            <w:pPr>
              <w:rPr>
                <w:color w:val="000000"/>
                <w:sz w:val="16"/>
                <w:szCs w:val="16"/>
              </w:rPr>
            </w:pPr>
            <w:r w:rsidRPr="00944B4D">
              <w:rPr>
                <w:color w:val="000000"/>
                <w:sz w:val="16"/>
                <w:szCs w:val="16"/>
              </w:rPr>
              <w:t xml:space="preserve"> Исполнение судебных актов</w:t>
            </w:r>
          </w:p>
        </w:tc>
        <w:tc>
          <w:tcPr>
            <w:tcW w:w="576" w:type="dxa"/>
            <w:shd w:val="clear" w:color="auto" w:fill="auto"/>
            <w:noWrap/>
            <w:hideMark/>
          </w:tcPr>
          <w:p w14:paraId="0E2DFCFD"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154F3694" w14:textId="77777777" w:rsidR="00AB7C9D" w:rsidRPr="00944B4D" w:rsidRDefault="00AB7C9D" w:rsidP="00B41757">
            <w:pPr>
              <w:jc w:val="center"/>
              <w:rPr>
                <w:color w:val="000000"/>
                <w:sz w:val="16"/>
                <w:szCs w:val="16"/>
              </w:rPr>
            </w:pPr>
            <w:r w:rsidRPr="00944B4D">
              <w:rPr>
                <w:color w:val="000000"/>
                <w:sz w:val="16"/>
                <w:szCs w:val="16"/>
              </w:rPr>
              <w:t>0420199990</w:t>
            </w:r>
          </w:p>
        </w:tc>
        <w:tc>
          <w:tcPr>
            <w:tcW w:w="486" w:type="dxa"/>
            <w:shd w:val="clear" w:color="auto" w:fill="auto"/>
            <w:noWrap/>
            <w:hideMark/>
          </w:tcPr>
          <w:p w14:paraId="1AED75E1" w14:textId="77777777" w:rsidR="00AB7C9D" w:rsidRPr="00944B4D" w:rsidRDefault="00AB7C9D" w:rsidP="00B41757">
            <w:pPr>
              <w:jc w:val="center"/>
              <w:rPr>
                <w:color w:val="000000"/>
                <w:sz w:val="16"/>
                <w:szCs w:val="16"/>
              </w:rPr>
            </w:pPr>
            <w:r w:rsidRPr="00944B4D">
              <w:rPr>
                <w:color w:val="000000"/>
                <w:sz w:val="16"/>
                <w:szCs w:val="16"/>
              </w:rPr>
              <w:t>830</w:t>
            </w:r>
          </w:p>
        </w:tc>
        <w:tc>
          <w:tcPr>
            <w:tcW w:w="1358" w:type="dxa"/>
            <w:shd w:val="clear" w:color="auto" w:fill="auto"/>
            <w:noWrap/>
            <w:hideMark/>
          </w:tcPr>
          <w:p w14:paraId="22CFEF5D" w14:textId="77777777" w:rsidR="00AB7C9D" w:rsidRPr="00944B4D" w:rsidRDefault="00AB7C9D" w:rsidP="00B41757">
            <w:pPr>
              <w:jc w:val="right"/>
              <w:rPr>
                <w:color w:val="000000"/>
                <w:sz w:val="16"/>
                <w:szCs w:val="16"/>
              </w:rPr>
            </w:pPr>
            <w:r w:rsidRPr="00944B4D">
              <w:rPr>
                <w:color w:val="000000"/>
                <w:sz w:val="16"/>
                <w:szCs w:val="16"/>
              </w:rPr>
              <w:t>79,63364</w:t>
            </w:r>
          </w:p>
        </w:tc>
        <w:tc>
          <w:tcPr>
            <w:tcW w:w="1417" w:type="dxa"/>
            <w:shd w:val="clear" w:color="auto" w:fill="auto"/>
            <w:noWrap/>
            <w:hideMark/>
          </w:tcPr>
          <w:p w14:paraId="1E1E86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0FFE7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E473A0" w14:textId="77777777" w:rsidTr="00B41757">
        <w:trPr>
          <w:trHeight w:val="20"/>
        </w:trPr>
        <w:tc>
          <w:tcPr>
            <w:tcW w:w="3402" w:type="dxa"/>
            <w:shd w:val="clear" w:color="auto" w:fill="auto"/>
            <w:hideMark/>
          </w:tcPr>
          <w:p w14:paraId="14E19E1A" w14:textId="77777777" w:rsidR="00AB7C9D" w:rsidRPr="00944B4D" w:rsidRDefault="00AB7C9D" w:rsidP="00B41757">
            <w:pPr>
              <w:rPr>
                <w:color w:val="000000"/>
                <w:sz w:val="16"/>
                <w:szCs w:val="16"/>
              </w:rPr>
            </w:pPr>
            <w:r w:rsidRPr="00944B4D">
              <w:rPr>
                <w:color w:val="000000"/>
                <w:sz w:val="16"/>
                <w:szCs w:val="16"/>
              </w:rPr>
              <w:t xml:space="preserve"> Участие в региональной программе по капитальному ремонту общего имущества в многоквартирных домах</w:t>
            </w:r>
          </w:p>
        </w:tc>
        <w:tc>
          <w:tcPr>
            <w:tcW w:w="576" w:type="dxa"/>
            <w:shd w:val="clear" w:color="auto" w:fill="auto"/>
            <w:noWrap/>
            <w:hideMark/>
          </w:tcPr>
          <w:p w14:paraId="2E7B01FF"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4008501B" w14:textId="77777777" w:rsidR="00AB7C9D" w:rsidRPr="00944B4D" w:rsidRDefault="00AB7C9D" w:rsidP="00B41757">
            <w:pPr>
              <w:jc w:val="center"/>
              <w:rPr>
                <w:color w:val="000000"/>
                <w:sz w:val="16"/>
                <w:szCs w:val="16"/>
              </w:rPr>
            </w:pPr>
            <w:r w:rsidRPr="00944B4D">
              <w:rPr>
                <w:color w:val="000000"/>
                <w:sz w:val="16"/>
                <w:szCs w:val="16"/>
              </w:rPr>
              <w:t>0420200000</w:t>
            </w:r>
          </w:p>
        </w:tc>
        <w:tc>
          <w:tcPr>
            <w:tcW w:w="486" w:type="dxa"/>
            <w:shd w:val="clear" w:color="auto" w:fill="auto"/>
            <w:noWrap/>
            <w:hideMark/>
          </w:tcPr>
          <w:p w14:paraId="19F5E5B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9796E87" w14:textId="77777777" w:rsidR="00AB7C9D" w:rsidRPr="00944B4D" w:rsidRDefault="00AB7C9D" w:rsidP="00B41757">
            <w:pPr>
              <w:jc w:val="right"/>
              <w:rPr>
                <w:color w:val="000000"/>
                <w:sz w:val="16"/>
                <w:szCs w:val="16"/>
              </w:rPr>
            </w:pPr>
            <w:r w:rsidRPr="00944B4D">
              <w:rPr>
                <w:color w:val="000000"/>
                <w:sz w:val="16"/>
                <w:szCs w:val="16"/>
              </w:rPr>
              <w:t>880,60000</w:t>
            </w:r>
          </w:p>
        </w:tc>
        <w:tc>
          <w:tcPr>
            <w:tcW w:w="1417" w:type="dxa"/>
            <w:shd w:val="clear" w:color="auto" w:fill="auto"/>
            <w:noWrap/>
            <w:hideMark/>
          </w:tcPr>
          <w:p w14:paraId="1291DF80"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0137FCA8"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61DFA463" w14:textId="77777777" w:rsidTr="00B41757">
        <w:trPr>
          <w:trHeight w:val="20"/>
        </w:trPr>
        <w:tc>
          <w:tcPr>
            <w:tcW w:w="3402" w:type="dxa"/>
            <w:shd w:val="clear" w:color="auto" w:fill="auto"/>
            <w:hideMark/>
          </w:tcPr>
          <w:p w14:paraId="66349C9D"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мероприятий по капитальному ремонту жилищного фонда</w:t>
            </w:r>
          </w:p>
        </w:tc>
        <w:tc>
          <w:tcPr>
            <w:tcW w:w="576" w:type="dxa"/>
            <w:shd w:val="clear" w:color="auto" w:fill="auto"/>
            <w:noWrap/>
            <w:hideMark/>
          </w:tcPr>
          <w:p w14:paraId="0B691006"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5898799D" w14:textId="77777777" w:rsidR="00AB7C9D" w:rsidRPr="00944B4D" w:rsidRDefault="00AB7C9D" w:rsidP="00B41757">
            <w:pPr>
              <w:jc w:val="center"/>
              <w:rPr>
                <w:color w:val="000000"/>
                <w:sz w:val="16"/>
                <w:szCs w:val="16"/>
              </w:rPr>
            </w:pPr>
            <w:r w:rsidRPr="00944B4D">
              <w:rPr>
                <w:color w:val="000000"/>
                <w:sz w:val="16"/>
                <w:szCs w:val="16"/>
              </w:rPr>
              <w:t>0420299970</w:t>
            </w:r>
          </w:p>
        </w:tc>
        <w:tc>
          <w:tcPr>
            <w:tcW w:w="486" w:type="dxa"/>
            <w:shd w:val="clear" w:color="auto" w:fill="auto"/>
            <w:noWrap/>
            <w:hideMark/>
          </w:tcPr>
          <w:p w14:paraId="6C7E682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86EA47E" w14:textId="77777777" w:rsidR="00AB7C9D" w:rsidRPr="00944B4D" w:rsidRDefault="00AB7C9D" w:rsidP="00B41757">
            <w:pPr>
              <w:jc w:val="right"/>
              <w:rPr>
                <w:color w:val="000000"/>
                <w:sz w:val="16"/>
                <w:szCs w:val="16"/>
              </w:rPr>
            </w:pPr>
            <w:r w:rsidRPr="00944B4D">
              <w:rPr>
                <w:color w:val="000000"/>
                <w:sz w:val="16"/>
                <w:szCs w:val="16"/>
              </w:rPr>
              <w:t>880,60000</w:t>
            </w:r>
          </w:p>
        </w:tc>
        <w:tc>
          <w:tcPr>
            <w:tcW w:w="1417" w:type="dxa"/>
            <w:shd w:val="clear" w:color="auto" w:fill="auto"/>
            <w:noWrap/>
            <w:hideMark/>
          </w:tcPr>
          <w:p w14:paraId="57A94738"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141E1A32"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616808B1" w14:textId="77777777" w:rsidTr="00B41757">
        <w:trPr>
          <w:trHeight w:val="20"/>
        </w:trPr>
        <w:tc>
          <w:tcPr>
            <w:tcW w:w="3402" w:type="dxa"/>
            <w:shd w:val="clear" w:color="auto" w:fill="auto"/>
            <w:hideMark/>
          </w:tcPr>
          <w:p w14:paraId="5BB25AF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w:t>
            </w:r>
            <w:r w:rsidRPr="00944B4D">
              <w:rPr>
                <w:color w:val="000000"/>
                <w:sz w:val="16"/>
                <w:szCs w:val="16"/>
              </w:rPr>
              <w:lastRenderedPageBreak/>
              <w:t>ных) нужд</w:t>
            </w:r>
          </w:p>
        </w:tc>
        <w:tc>
          <w:tcPr>
            <w:tcW w:w="576" w:type="dxa"/>
            <w:shd w:val="clear" w:color="auto" w:fill="auto"/>
            <w:noWrap/>
            <w:hideMark/>
          </w:tcPr>
          <w:p w14:paraId="64583F8B"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88AAFD5" w14:textId="77777777" w:rsidR="00AB7C9D" w:rsidRPr="00944B4D" w:rsidRDefault="00AB7C9D" w:rsidP="00B41757">
            <w:pPr>
              <w:jc w:val="center"/>
              <w:rPr>
                <w:color w:val="000000"/>
                <w:sz w:val="16"/>
                <w:szCs w:val="16"/>
              </w:rPr>
            </w:pPr>
            <w:r w:rsidRPr="00944B4D">
              <w:rPr>
                <w:color w:val="000000"/>
                <w:sz w:val="16"/>
                <w:szCs w:val="16"/>
              </w:rPr>
              <w:t>0420299970</w:t>
            </w:r>
          </w:p>
        </w:tc>
        <w:tc>
          <w:tcPr>
            <w:tcW w:w="486" w:type="dxa"/>
            <w:shd w:val="clear" w:color="auto" w:fill="auto"/>
            <w:noWrap/>
            <w:hideMark/>
          </w:tcPr>
          <w:p w14:paraId="6B884D4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70980E5" w14:textId="77777777" w:rsidR="00AB7C9D" w:rsidRPr="00944B4D" w:rsidRDefault="00AB7C9D" w:rsidP="00B41757">
            <w:pPr>
              <w:jc w:val="right"/>
              <w:rPr>
                <w:color w:val="000000"/>
                <w:sz w:val="16"/>
                <w:szCs w:val="16"/>
              </w:rPr>
            </w:pPr>
            <w:r w:rsidRPr="00944B4D">
              <w:rPr>
                <w:color w:val="000000"/>
                <w:sz w:val="16"/>
                <w:szCs w:val="16"/>
              </w:rPr>
              <w:t>751,68530</w:t>
            </w:r>
          </w:p>
        </w:tc>
        <w:tc>
          <w:tcPr>
            <w:tcW w:w="1417" w:type="dxa"/>
            <w:shd w:val="clear" w:color="auto" w:fill="auto"/>
            <w:noWrap/>
            <w:hideMark/>
          </w:tcPr>
          <w:p w14:paraId="72A2C4CE"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6964F716"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3493B1BC" w14:textId="77777777" w:rsidTr="00B41757">
        <w:trPr>
          <w:trHeight w:val="20"/>
        </w:trPr>
        <w:tc>
          <w:tcPr>
            <w:tcW w:w="3402" w:type="dxa"/>
            <w:shd w:val="clear" w:color="auto" w:fill="auto"/>
            <w:hideMark/>
          </w:tcPr>
          <w:p w14:paraId="6F22583F"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13A062F3"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0B00B3B6" w14:textId="77777777" w:rsidR="00AB7C9D" w:rsidRPr="00944B4D" w:rsidRDefault="00AB7C9D" w:rsidP="00B41757">
            <w:pPr>
              <w:jc w:val="center"/>
              <w:rPr>
                <w:color w:val="000000"/>
                <w:sz w:val="16"/>
                <w:szCs w:val="16"/>
              </w:rPr>
            </w:pPr>
            <w:r w:rsidRPr="00944B4D">
              <w:rPr>
                <w:color w:val="000000"/>
                <w:sz w:val="16"/>
                <w:szCs w:val="16"/>
              </w:rPr>
              <w:t>0420299970</w:t>
            </w:r>
          </w:p>
        </w:tc>
        <w:tc>
          <w:tcPr>
            <w:tcW w:w="486" w:type="dxa"/>
            <w:shd w:val="clear" w:color="auto" w:fill="auto"/>
            <w:noWrap/>
            <w:hideMark/>
          </w:tcPr>
          <w:p w14:paraId="34FAFFC5"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1C32FA51" w14:textId="77777777" w:rsidR="00AB7C9D" w:rsidRPr="00944B4D" w:rsidRDefault="00AB7C9D" w:rsidP="00B41757">
            <w:pPr>
              <w:jc w:val="right"/>
              <w:rPr>
                <w:color w:val="000000"/>
                <w:sz w:val="16"/>
                <w:szCs w:val="16"/>
              </w:rPr>
            </w:pPr>
            <w:r w:rsidRPr="00944B4D">
              <w:rPr>
                <w:color w:val="000000"/>
                <w:sz w:val="16"/>
                <w:szCs w:val="16"/>
              </w:rPr>
              <w:t>128,91470</w:t>
            </w:r>
          </w:p>
        </w:tc>
        <w:tc>
          <w:tcPr>
            <w:tcW w:w="1417" w:type="dxa"/>
            <w:shd w:val="clear" w:color="auto" w:fill="auto"/>
            <w:noWrap/>
            <w:hideMark/>
          </w:tcPr>
          <w:p w14:paraId="6AB9AF6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8B8C5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58ED7D" w14:textId="77777777" w:rsidTr="00B41757">
        <w:trPr>
          <w:trHeight w:val="20"/>
        </w:trPr>
        <w:tc>
          <w:tcPr>
            <w:tcW w:w="3402" w:type="dxa"/>
            <w:shd w:val="clear" w:color="auto" w:fill="auto"/>
            <w:hideMark/>
          </w:tcPr>
          <w:p w14:paraId="211641C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shd w:val="clear" w:color="auto" w:fill="auto"/>
            <w:noWrap/>
            <w:hideMark/>
          </w:tcPr>
          <w:p w14:paraId="6DE55563"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1209B3B9" w14:textId="77777777" w:rsidR="00AB7C9D" w:rsidRPr="00944B4D" w:rsidRDefault="00AB7C9D" w:rsidP="00B41757">
            <w:pPr>
              <w:jc w:val="center"/>
              <w:rPr>
                <w:color w:val="000000"/>
                <w:sz w:val="16"/>
                <w:szCs w:val="16"/>
              </w:rPr>
            </w:pPr>
            <w:r w:rsidRPr="00944B4D">
              <w:rPr>
                <w:color w:val="000000"/>
                <w:sz w:val="16"/>
                <w:szCs w:val="16"/>
              </w:rPr>
              <w:t>1500000000</w:t>
            </w:r>
          </w:p>
        </w:tc>
        <w:tc>
          <w:tcPr>
            <w:tcW w:w="486" w:type="dxa"/>
            <w:shd w:val="clear" w:color="auto" w:fill="auto"/>
            <w:noWrap/>
            <w:hideMark/>
          </w:tcPr>
          <w:p w14:paraId="1940845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20F589" w14:textId="77777777" w:rsidR="00AB7C9D" w:rsidRPr="00944B4D" w:rsidRDefault="00AB7C9D" w:rsidP="00B41757">
            <w:pPr>
              <w:jc w:val="right"/>
              <w:rPr>
                <w:color w:val="000000"/>
                <w:sz w:val="16"/>
                <w:szCs w:val="16"/>
              </w:rPr>
            </w:pPr>
            <w:r w:rsidRPr="00944B4D">
              <w:rPr>
                <w:color w:val="000000"/>
                <w:sz w:val="16"/>
                <w:szCs w:val="16"/>
              </w:rPr>
              <w:t>4 171,35790</w:t>
            </w:r>
          </w:p>
        </w:tc>
        <w:tc>
          <w:tcPr>
            <w:tcW w:w="1417" w:type="dxa"/>
            <w:shd w:val="clear" w:color="auto" w:fill="auto"/>
            <w:noWrap/>
            <w:hideMark/>
          </w:tcPr>
          <w:p w14:paraId="1A78680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83AC30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1527AB" w14:textId="77777777" w:rsidTr="00B41757">
        <w:trPr>
          <w:trHeight w:val="20"/>
        </w:trPr>
        <w:tc>
          <w:tcPr>
            <w:tcW w:w="3402" w:type="dxa"/>
            <w:shd w:val="clear" w:color="auto" w:fill="auto"/>
            <w:hideMark/>
          </w:tcPr>
          <w:p w14:paraId="6B9B973E"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76" w:type="dxa"/>
            <w:shd w:val="clear" w:color="auto" w:fill="auto"/>
            <w:noWrap/>
            <w:hideMark/>
          </w:tcPr>
          <w:p w14:paraId="4B0626A0"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4604A0C4" w14:textId="77777777" w:rsidR="00AB7C9D" w:rsidRPr="00944B4D" w:rsidRDefault="00AB7C9D" w:rsidP="00B41757">
            <w:pPr>
              <w:jc w:val="center"/>
              <w:rPr>
                <w:color w:val="000000"/>
                <w:sz w:val="16"/>
                <w:szCs w:val="16"/>
              </w:rPr>
            </w:pPr>
            <w:r w:rsidRPr="00944B4D">
              <w:rPr>
                <w:color w:val="000000"/>
                <w:sz w:val="16"/>
                <w:szCs w:val="16"/>
              </w:rPr>
              <w:t>1500100000</w:t>
            </w:r>
          </w:p>
        </w:tc>
        <w:tc>
          <w:tcPr>
            <w:tcW w:w="486" w:type="dxa"/>
            <w:shd w:val="clear" w:color="auto" w:fill="auto"/>
            <w:noWrap/>
            <w:hideMark/>
          </w:tcPr>
          <w:p w14:paraId="3A98547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0ED7490" w14:textId="77777777" w:rsidR="00AB7C9D" w:rsidRPr="00944B4D" w:rsidRDefault="00AB7C9D" w:rsidP="00B41757">
            <w:pPr>
              <w:jc w:val="right"/>
              <w:rPr>
                <w:color w:val="000000"/>
                <w:sz w:val="16"/>
                <w:szCs w:val="16"/>
              </w:rPr>
            </w:pPr>
            <w:r w:rsidRPr="00944B4D">
              <w:rPr>
                <w:color w:val="000000"/>
                <w:sz w:val="16"/>
                <w:szCs w:val="16"/>
              </w:rPr>
              <w:t>4 171,35790</w:t>
            </w:r>
          </w:p>
        </w:tc>
        <w:tc>
          <w:tcPr>
            <w:tcW w:w="1417" w:type="dxa"/>
            <w:shd w:val="clear" w:color="auto" w:fill="auto"/>
            <w:noWrap/>
            <w:hideMark/>
          </w:tcPr>
          <w:p w14:paraId="309D5A2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F99747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4346B88" w14:textId="77777777" w:rsidTr="00B41757">
        <w:trPr>
          <w:trHeight w:val="20"/>
        </w:trPr>
        <w:tc>
          <w:tcPr>
            <w:tcW w:w="3402" w:type="dxa"/>
            <w:shd w:val="clear" w:color="auto" w:fill="auto"/>
            <w:hideMark/>
          </w:tcPr>
          <w:p w14:paraId="0F9FC30C" w14:textId="77777777" w:rsidR="00AB7C9D" w:rsidRPr="00944B4D" w:rsidRDefault="00AB7C9D" w:rsidP="00B41757">
            <w:pPr>
              <w:rPr>
                <w:color w:val="000000"/>
                <w:sz w:val="16"/>
                <w:szCs w:val="16"/>
              </w:rPr>
            </w:pPr>
            <w:r w:rsidRPr="00944B4D">
              <w:rPr>
                <w:color w:val="000000"/>
                <w:sz w:val="16"/>
                <w:szCs w:val="16"/>
              </w:rPr>
              <w:t xml:space="preserve"> Обследование и оценка рыночной стоимости имущества</w:t>
            </w:r>
          </w:p>
        </w:tc>
        <w:tc>
          <w:tcPr>
            <w:tcW w:w="576" w:type="dxa"/>
            <w:shd w:val="clear" w:color="auto" w:fill="auto"/>
            <w:noWrap/>
            <w:hideMark/>
          </w:tcPr>
          <w:p w14:paraId="7F0A5F26"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4BF1330F" w14:textId="77777777" w:rsidR="00AB7C9D" w:rsidRPr="00944B4D" w:rsidRDefault="00AB7C9D" w:rsidP="00B41757">
            <w:pPr>
              <w:jc w:val="center"/>
              <w:rPr>
                <w:color w:val="000000"/>
                <w:sz w:val="16"/>
                <w:szCs w:val="16"/>
              </w:rPr>
            </w:pPr>
            <w:r w:rsidRPr="00944B4D">
              <w:rPr>
                <w:color w:val="000000"/>
                <w:sz w:val="16"/>
                <w:szCs w:val="16"/>
              </w:rPr>
              <w:t>1500121230</w:t>
            </w:r>
          </w:p>
        </w:tc>
        <w:tc>
          <w:tcPr>
            <w:tcW w:w="486" w:type="dxa"/>
            <w:shd w:val="clear" w:color="auto" w:fill="auto"/>
            <w:noWrap/>
            <w:hideMark/>
          </w:tcPr>
          <w:p w14:paraId="7F40A2D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DB3C428" w14:textId="77777777" w:rsidR="00AB7C9D" w:rsidRPr="00944B4D" w:rsidRDefault="00AB7C9D" w:rsidP="00B41757">
            <w:pPr>
              <w:jc w:val="right"/>
              <w:rPr>
                <w:color w:val="000000"/>
                <w:sz w:val="16"/>
                <w:szCs w:val="16"/>
              </w:rPr>
            </w:pPr>
            <w:r w:rsidRPr="00944B4D">
              <w:rPr>
                <w:color w:val="000000"/>
                <w:sz w:val="16"/>
                <w:szCs w:val="16"/>
              </w:rPr>
              <w:t>221,35790</w:t>
            </w:r>
          </w:p>
        </w:tc>
        <w:tc>
          <w:tcPr>
            <w:tcW w:w="1417" w:type="dxa"/>
            <w:shd w:val="clear" w:color="auto" w:fill="auto"/>
            <w:noWrap/>
            <w:hideMark/>
          </w:tcPr>
          <w:p w14:paraId="2479194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4CAD40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CB3B55" w14:textId="77777777" w:rsidTr="00B41757">
        <w:trPr>
          <w:trHeight w:val="20"/>
        </w:trPr>
        <w:tc>
          <w:tcPr>
            <w:tcW w:w="3402" w:type="dxa"/>
            <w:shd w:val="clear" w:color="auto" w:fill="auto"/>
            <w:hideMark/>
          </w:tcPr>
          <w:p w14:paraId="6A0DFE3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5DEA4ED"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3969F83B" w14:textId="77777777" w:rsidR="00AB7C9D" w:rsidRPr="00944B4D" w:rsidRDefault="00AB7C9D" w:rsidP="00B41757">
            <w:pPr>
              <w:jc w:val="center"/>
              <w:rPr>
                <w:color w:val="000000"/>
                <w:sz w:val="16"/>
                <w:szCs w:val="16"/>
              </w:rPr>
            </w:pPr>
            <w:r w:rsidRPr="00944B4D">
              <w:rPr>
                <w:color w:val="000000"/>
                <w:sz w:val="16"/>
                <w:szCs w:val="16"/>
              </w:rPr>
              <w:t>1500121230</w:t>
            </w:r>
          </w:p>
        </w:tc>
        <w:tc>
          <w:tcPr>
            <w:tcW w:w="486" w:type="dxa"/>
            <w:shd w:val="clear" w:color="auto" w:fill="auto"/>
            <w:noWrap/>
            <w:hideMark/>
          </w:tcPr>
          <w:p w14:paraId="3164CAFF"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2CC7122" w14:textId="77777777" w:rsidR="00AB7C9D" w:rsidRPr="00944B4D" w:rsidRDefault="00AB7C9D" w:rsidP="00B41757">
            <w:pPr>
              <w:jc w:val="right"/>
              <w:rPr>
                <w:color w:val="000000"/>
                <w:sz w:val="16"/>
                <w:szCs w:val="16"/>
              </w:rPr>
            </w:pPr>
            <w:r w:rsidRPr="00944B4D">
              <w:rPr>
                <w:color w:val="000000"/>
                <w:sz w:val="16"/>
                <w:szCs w:val="16"/>
              </w:rPr>
              <w:t>221,35790</w:t>
            </w:r>
          </w:p>
        </w:tc>
        <w:tc>
          <w:tcPr>
            <w:tcW w:w="1417" w:type="dxa"/>
            <w:shd w:val="clear" w:color="auto" w:fill="auto"/>
            <w:noWrap/>
            <w:hideMark/>
          </w:tcPr>
          <w:p w14:paraId="781CC65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2F10E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FD58EE" w14:textId="77777777" w:rsidTr="00B41757">
        <w:trPr>
          <w:trHeight w:val="20"/>
        </w:trPr>
        <w:tc>
          <w:tcPr>
            <w:tcW w:w="3402" w:type="dxa"/>
            <w:shd w:val="clear" w:color="auto" w:fill="auto"/>
            <w:hideMark/>
          </w:tcPr>
          <w:p w14:paraId="33B02DF5"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76" w:type="dxa"/>
            <w:shd w:val="clear" w:color="auto" w:fill="auto"/>
            <w:noWrap/>
            <w:hideMark/>
          </w:tcPr>
          <w:p w14:paraId="08DFE726"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10B359CD"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4B88BB6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78A4585"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17" w:type="dxa"/>
            <w:shd w:val="clear" w:color="auto" w:fill="auto"/>
            <w:noWrap/>
            <w:hideMark/>
          </w:tcPr>
          <w:p w14:paraId="6E99D6C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D0A95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394FD9" w14:textId="77777777" w:rsidTr="00B41757">
        <w:trPr>
          <w:trHeight w:val="20"/>
        </w:trPr>
        <w:tc>
          <w:tcPr>
            <w:tcW w:w="3402" w:type="dxa"/>
            <w:shd w:val="clear" w:color="auto" w:fill="auto"/>
            <w:hideMark/>
          </w:tcPr>
          <w:p w14:paraId="234972A3"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76" w:type="dxa"/>
            <w:shd w:val="clear" w:color="auto" w:fill="auto"/>
            <w:noWrap/>
            <w:hideMark/>
          </w:tcPr>
          <w:p w14:paraId="53BF9854"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7843A26F"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55BB66F2" w14:textId="77777777" w:rsidR="00AB7C9D" w:rsidRPr="00944B4D" w:rsidRDefault="00AB7C9D" w:rsidP="00B41757">
            <w:pPr>
              <w:jc w:val="center"/>
              <w:rPr>
                <w:color w:val="000000"/>
                <w:sz w:val="16"/>
                <w:szCs w:val="16"/>
              </w:rPr>
            </w:pPr>
            <w:r w:rsidRPr="00944B4D">
              <w:rPr>
                <w:color w:val="000000"/>
                <w:sz w:val="16"/>
                <w:szCs w:val="16"/>
              </w:rPr>
              <w:t>410</w:t>
            </w:r>
          </w:p>
        </w:tc>
        <w:tc>
          <w:tcPr>
            <w:tcW w:w="1358" w:type="dxa"/>
            <w:shd w:val="clear" w:color="auto" w:fill="auto"/>
            <w:noWrap/>
            <w:hideMark/>
          </w:tcPr>
          <w:p w14:paraId="11693E0A"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17" w:type="dxa"/>
            <w:shd w:val="clear" w:color="auto" w:fill="auto"/>
            <w:noWrap/>
            <w:hideMark/>
          </w:tcPr>
          <w:p w14:paraId="0D7DBD3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BD151B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35A1E7" w14:textId="77777777" w:rsidTr="00B41757">
        <w:trPr>
          <w:trHeight w:val="20"/>
        </w:trPr>
        <w:tc>
          <w:tcPr>
            <w:tcW w:w="3402" w:type="dxa"/>
            <w:shd w:val="clear" w:color="auto" w:fill="auto"/>
            <w:hideMark/>
          </w:tcPr>
          <w:p w14:paraId="69B8F44C" w14:textId="77777777" w:rsidR="00AB7C9D" w:rsidRPr="00944B4D" w:rsidRDefault="00AB7C9D" w:rsidP="00B41757">
            <w:pPr>
              <w:rPr>
                <w:color w:val="000000"/>
                <w:sz w:val="16"/>
                <w:szCs w:val="16"/>
              </w:rPr>
            </w:pPr>
            <w:r w:rsidRPr="00944B4D">
              <w:rPr>
                <w:color w:val="000000"/>
                <w:sz w:val="16"/>
                <w:szCs w:val="16"/>
              </w:rPr>
              <w:t xml:space="preserve"> Снос объектов, находящихся в муниципальной собственности</w:t>
            </w:r>
          </w:p>
        </w:tc>
        <w:tc>
          <w:tcPr>
            <w:tcW w:w="576" w:type="dxa"/>
            <w:shd w:val="clear" w:color="auto" w:fill="auto"/>
            <w:noWrap/>
            <w:hideMark/>
          </w:tcPr>
          <w:p w14:paraId="7780F7D9"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9B143C8" w14:textId="77777777" w:rsidR="00AB7C9D" w:rsidRPr="00944B4D" w:rsidRDefault="00AB7C9D" w:rsidP="00B41757">
            <w:pPr>
              <w:jc w:val="center"/>
              <w:rPr>
                <w:color w:val="000000"/>
                <w:sz w:val="16"/>
                <w:szCs w:val="16"/>
              </w:rPr>
            </w:pPr>
            <w:r w:rsidRPr="00944B4D">
              <w:rPr>
                <w:color w:val="000000"/>
                <w:sz w:val="16"/>
                <w:szCs w:val="16"/>
              </w:rPr>
              <w:t>1500121270</w:t>
            </w:r>
          </w:p>
        </w:tc>
        <w:tc>
          <w:tcPr>
            <w:tcW w:w="486" w:type="dxa"/>
            <w:shd w:val="clear" w:color="auto" w:fill="auto"/>
            <w:noWrap/>
            <w:hideMark/>
          </w:tcPr>
          <w:p w14:paraId="1082248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BC10757" w14:textId="77777777" w:rsidR="00AB7C9D" w:rsidRPr="00944B4D" w:rsidRDefault="00AB7C9D" w:rsidP="00B41757">
            <w:pPr>
              <w:jc w:val="right"/>
              <w:rPr>
                <w:color w:val="000000"/>
                <w:sz w:val="16"/>
                <w:szCs w:val="16"/>
              </w:rPr>
            </w:pPr>
            <w:r w:rsidRPr="00944B4D">
              <w:rPr>
                <w:color w:val="000000"/>
                <w:sz w:val="16"/>
                <w:szCs w:val="16"/>
              </w:rPr>
              <w:t>150,00000</w:t>
            </w:r>
          </w:p>
        </w:tc>
        <w:tc>
          <w:tcPr>
            <w:tcW w:w="1417" w:type="dxa"/>
            <w:shd w:val="clear" w:color="auto" w:fill="auto"/>
            <w:noWrap/>
            <w:hideMark/>
          </w:tcPr>
          <w:p w14:paraId="674397C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2395C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AECF38" w14:textId="77777777" w:rsidTr="00B41757">
        <w:trPr>
          <w:trHeight w:val="20"/>
        </w:trPr>
        <w:tc>
          <w:tcPr>
            <w:tcW w:w="3402" w:type="dxa"/>
            <w:shd w:val="clear" w:color="auto" w:fill="auto"/>
            <w:hideMark/>
          </w:tcPr>
          <w:p w14:paraId="7390CDA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52E0BA9"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2820845" w14:textId="77777777" w:rsidR="00AB7C9D" w:rsidRPr="00944B4D" w:rsidRDefault="00AB7C9D" w:rsidP="00B41757">
            <w:pPr>
              <w:jc w:val="center"/>
              <w:rPr>
                <w:color w:val="000000"/>
                <w:sz w:val="16"/>
                <w:szCs w:val="16"/>
              </w:rPr>
            </w:pPr>
            <w:r w:rsidRPr="00944B4D">
              <w:rPr>
                <w:color w:val="000000"/>
                <w:sz w:val="16"/>
                <w:szCs w:val="16"/>
              </w:rPr>
              <w:t>1500121270</w:t>
            </w:r>
          </w:p>
        </w:tc>
        <w:tc>
          <w:tcPr>
            <w:tcW w:w="486" w:type="dxa"/>
            <w:shd w:val="clear" w:color="auto" w:fill="auto"/>
            <w:noWrap/>
            <w:hideMark/>
          </w:tcPr>
          <w:p w14:paraId="7184098B"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16F0876" w14:textId="77777777" w:rsidR="00AB7C9D" w:rsidRPr="00944B4D" w:rsidRDefault="00AB7C9D" w:rsidP="00B41757">
            <w:pPr>
              <w:jc w:val="right"/>
              <w:rPr>
                <w:color w:val="000000"/>
                <w:sz w:val="16"/>
                <w:szCs w:val="16"/>
              </w:rPr>
            </w:pPr>
            <w:r w:rsidRPr="00944B4D">
              <w:rPr>
                <w:color w:val="000000"/>
                <w:sz w:val="16"/>
                <w:szCs w:val="16"/>
              </w:rPr>
              <w:t>150,00000</w:t>
            </w:r>
          </w:p>
        </w:tc>
        <w:tc>
          <w:tcPr>
            <w:tcW w:w="1417" w:type="dxa"/>
            <w:shd w:val="clear" w:color="auto" w:fill="auto"/>
            <w:noWrap/>
            <w:hideMark/>
          </w:tcPr>
          <w:p w14:paraId="4BA4978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559E8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4B4559" w14:textId="77777777" w:rsidTr="00B41757">
        <w:trPr>
          <w:trHeight w:val="20"/>
        </w:trPr>
        <w:tc>
          <w:tcPr>
            <w:tcW w:w="3402" w:type="dxa"/>
            <w:shd w:val="clear" w:color="auto" w:fill="auto"/>
            <w:hideMark/>
          </w:tcPr>
          <w:p w14:paraId="44508A0F"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60CD3ECF"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3CEF717A"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48E12CD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181ED94" w14:textId="77777777" w:rsidR="00AB7C9D" w:rsidRPr="00944B4D" w:rsidRDefault="00AB7C9D" w:rsidP="00B41757">
            <w:pPr>
              <w:jc w:val="right"/>
              <w:rPr>
                <w:color w:val="000000"/>
                <w:sz w:val="16"/>
                <w:szCs w:val="16"/>
              </w:rPr>
            </w:pPr>
            <w:r w:rsidRPr="00944B4D">
              <w:rPr>
                <w:color w:val="000000"/>
                <w:sz w:val="16"/>
                <w:szCs w:val="16"/>
              </w:rPr>
              <w:t>634,39710</w:t>
            </w:r>
          </w:p>
        </w:tc>
        <w:tc>
          <w:tcPr>
            <w:tcW w:w="1417" w:type="dxa"/>
            <w:shd w:val="clear" w:color="auto" w:fill="auto"/>
            <w:noWrap/>
            <w:hideMark/>
          </w:tcPr>
          <w:p w14:paraId="7084067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3F8791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61176CD" w14:textId="77777777" w:rsidTr="00B41757">
        <w:trPr>
          <w:trHeight w:val="20"/>
        </w:trPr>
        <w:tc>
          <w:tcPr>
            <w:tcW w:w="3402" w:type="dxa"/>
            <w:shd w:val="clear" w:color="auto" w:fill="auto"/>
            <w:hideMark/>
          </w:tcPr>
          <w:p w14:paraId="68B02BD0" w14:textId="77777777" w:rsidR="00AB7C9D" w:rsidRPr="00944B4D" w:rsidRDefault="00AB7C9D" w:rsidP="00B41757">
            <w:pPr>
              <w:rPr>
                <w:color w:val="000000"/>
                <w:sz w:val="16"/>
                <w:szCs w:val="16"/>
              </w:rPr>
            </w:pPr>
            <w:r w:rsidRPr="00944B4D">
              <w:rPr>
                <w:color w:val="000000"/>
                <w:sz w:val="16"/>
                <w:szCs w:val="16"/>
              </w:rPr>
              <w:t xml:space="preserve"> Внесение вклада в имущество межмуниципальных организаций</w:t>
            </w:r>
          </w:p>
        </w:tc>
        <w:tc>
          <w:tcPr>
            <w:tcW w:w="576" w:type="dxa"/>
            <w:shd w:val="clear" w:color="auto" w:fill="auto"/>
            <w:noWrap/>
            <w:hideMark/>
          </w:tcPr>
          <w:p w14:paraId="498DCB84"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5FC55195" w14:textId="77777777" w:rsidR="00AB7C9D" w:rsidRPr="00944B4D" w:rsidRDefault="00AB7C9D" w:rsidP="00B41757">
            <w:pPr>
              <w:jc w:val="center"/>
              <w:rPr>
                <w:color w:val="000000"/>
                <w:sz w:val="16"/>
                <w:szCs w:val="16"/>
              </w:rPr>
            </w:pPr>
            <w:r w:rsidRPr="00944B4D">
              <w:rPr>
                <w:color w:val="000000"/>
                <w:sz w:val="16"/>
                <w:szCs w:val="16"/>
              </w:rPr>
              <w:t>9710082240</w:t>
            </w:r>
          </w:p>
        </w:tc>
        <w:tc>
          <w:tcPr>
            <w:tcW w:w="486" w:type="dxa"/>
            <w:shd w:val="clear" w:color="auto" w:fill="auto"/>
            <w:noWrap/>
            <w:hideMark/>
          </w:tcPr>
          <w:p w14:paraId="2FD797A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CE27374" w14:textId="77777777" w:rsidR="00AB7C9D" w:rsidRPr="00944B4D" w:rsidRDefault="00AB7C9D" w:rsidP="00B41757">
            <w:pPr>
              <w:jc w:val="right"/>
              <w:rPr>
                <w:color w:val="000000"/>
                <w:sz w:val="16"/>
                <w:szCs w:val="16"/>
              </w:rPr>
            </w:pPr>
            <w:r w:rsidRPr="00944B4D">
              <w:rPr>
                <w:color w:val="000000"/>
                <w:sz w:val="16"/>
                <w:szCs w:val="16"/>
              </w:rPr>
              <w:t>634,39710</w:t>
            </w:r>
          </w:p>
        </w:tc>
        <w:tc>
          <w:tcPr>
            <w:tcW w:w="1417" w:type="dxa"/>
            <w:shd w:val="clear" w:color="auto" w:fill="auto"/>
            <w:noWrap/>
            <w:hideMark/>
          </w:tcPr>
          <w:p w14:paraId="16741E6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FBF399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0A31B59" w14:textId="77777777" w:rsidTr="00B41757">
        <w:trPr>
          <w:trHeight w:val="20"/>
        </w:trPr>
        <w:tc>
          <w:tcPr>
            <w:tcW w:w="3402" w:type="dxa"/>
            <w:shd w:val="clear" w:color="auto" w:fill="auto"/>
            <w:hideMark/>
          </w:tcPr>
          <w:p w14:paraId="4707769B"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045DF3E0" w14:textId="77777777" w:rsidR="00AB7C9D" w:rsidRPr="00944B4D" w:rsidRDefault="00AB7C9D" w:rsidP="00B41757">
            <w:pPr>
              <w:jc w:val="center"/>
              <w:rPr>
                <w:color w:val="000000"/>
                <w:sz w:val="16"/>
                <w:szCs w:val="16"/>
              </w:rPr>
            </w:pPr>
            <w:r w:rsidRPr="00944B4D">
              <w:rPr>
                <w:color w:val="000000"/>
                <w:sz w:val="16"/>
                <w:szCs w:val="16"/>
              </w:rPr>
              <w:t>0501</w:t>
            </w:r>
          </w:p>
        </w:tc>
        <w:tc>
          <w:tcPr>
            <w:tcW w:w="1275" w:type="dxa"/>
            <w:shd w:val="clear" w:color="auto" w:fill="auto"/>
            <w:noWrap/>
            <w:hideMark/>
          </w:tcPr>
          <w:p w14:paraId="23618A81" w14:textId="77777777" w:rsidR="00AB7C9D" w:rsidRPr="00944B4D" w:rsidRDefault="00AB7C9D" w:rsidP="00B41757">
            <w:pPr>
              <w:jc w:val="center"/>
              <w:rPr>
                <w:color w:val="000000"/>
                <w:sz w:val="16"/>
                <w:szCs w:val="16"/>
              </w:rPr>
            </w:pPr>
            <w:r w:rsidRPr="00944B4D">
              <w:rPr>
                <w:color w:val="000000"/>
                <w:sz w:val="16"/>
                <w:szCs w:val="16"/>
              </w:rPr>
              <w:t>9710082240</w:t>
            </w:r>
          </w:p>
        </w:tc>
        <w:tc>
          <w:tcPr>
            <w:tcW w:w="486" w:type="dxa"/>
            <w:shd w:val="clear" w:color="auto" w:fill="auto"/>
            <w:noWrap/>
            <w:hideMark/>
          </w:tcPr>
          <w:p w14:paraId="700B3E31"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7A5DDB01" w14:textId="77777777" w:rsidR="00AB7C9D" w:rsidRPr="00944B4D" w:rsidRDefault="00AB7C9D" w:rsidP="00B41757">
            <w:pPr>
              <w:jc w:val="right"/>
              <w:rPr>
                <w:color w:val="000000"/>
                <w:sz w:val="16"/>
                <w:szCs w:val="16"/>
              </w:rPr>
            </w:pPr>
            <w:r w:rsidRPr="00944B4D">
              <w:rPr>
                <w:color w:val="000000"/>
                <w:sz w:val="16"/>
                <w:szCs w:val="16"/>
              </w:rPr>
              <w:t>634,39710</w:t>
            </w:r>
          </w:p>
        </w:tc>
        <w:tc>
          <w:tcPr>
            <w:tcW w:w="1417" w:type="dxa"/>
            <w:shd w:val="clear" w:color="auto" w:fill="auto"/>
            <w:noWrap/>
            <w:hideMark/>
          </w:tcPr>
          <w:p w14:paraId="7DA7A34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2FEC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25F58A" w14:textId="77777777" w:rsidTr="00B41757">
        <w:trPr>
          <w:trHeight w:val="20"/>
        </w:trPr>
        <w:tc>
          <w:tcPr>
            <w:tcW w:w="3402" w:type="dxa"/>
            <w:shd w:val="clear" w:color="auto" w:fill="auto"/>
            <w:hideMark/>
          </w:tcPr>
          <w:p w14:paraId="0C5CE7B9" w14:textId="77777777" w:rsidR="00AB7C9D" w:rsidRPr="00944B4D" w:rsidRDefault="00AB7C9D" w:rsidP="00B41757">
            <w:pPr>
              <w:rPr>
                <w:b/>
                <w:bCs/>
                <w:color w:val="000000"/>
                <w:sz w:val="16"/>
                <w:szCs w:val="16"/>
              </w:rPr>
            </w:pPr>
            <w:r w:rsidRPr="00944B4D">
              <w:rPr>
                <w:b/>
                <w:bCs/>
                <w:color w:val="000000"/>
                <w:sz w:val="16"/>
                <w:szCs w:val="16"/>
              </w:rPr>
              <w:t xml:space="preserve"> Коммунальное хозяйство</w:t>
            </w:r>
          </w:p>
        </w:tc>
        <w:tc>
          <w:tcPr>
            <w:tcW w:w="576" w:type="dxa"/>
            <w:shd w:val="clear" w:color="auto" w:fill="auto"/>
            <w:noWrap/>
            <w:hideMark/>
          </w:tcPr>
          <w:p w14:paraId="63325522" w14:textId="77777777" w:rsidR="00AB7C9D" w:rsidRPr="00944B4D" w:rsidRDefault="00AB7C9D" w:rsidP="00B41757">
            <w:pPr>
              <w:jc w:val="center"/>
              <w:rPr>
                <w:b/>
                <w:bCs/>
                <w:color w:val="000000"/>
                <w:sz w:val="16"/>
                <w:szCs w:val="16"/>
              </w:rPr>
            </w:pPr>
            <w:r w:rsidRPr="00944B4D">
              <w:rPr>
                <w:b/>
                <w:bCs/>
                <w:color w:val="000000"/>
                <w:sz w:val="16"/>
                <w:szCs w:val="16"/>
              </w:rPr>
              <w:t>0502</w:t>
            </w:r>
          </w:p>
        </w:tc>
        <w:tc>
          <w:tcPr>
            <w:tcW w:w="1275" w:type="dxa"/>
            <w:shd w:val="clear" w:color="auto" w:fill="auto"/>
            <w:noWrap/>
            <w:hideMark/>
          </w:tcPr>
          <w:p w14:paraId="1CF8F62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1607C41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2FB1168" w14:textId="77777777" w:rsidR="00AB7C9D" w:rsidRPr="00944B4D" w:rsidRDefault="00AB7C9D" w:rsidP="00B41757">
            <w:pPr>
              <w:jc w:val="right"/>
              <w:rPr>
                <w:b/>
                <w:bCs/>
                <w:color w:val="000000"/>
                <w:sz w:val="16"/>
                <w:szCs w:val="16"/>
              </w:rPr>
            </w:pPr>
            <w:r w:rsidRPr="00944B4D">
              <w:rPr>
                <w:b/>
                <w:bCs/>
                <w:color w:val="000000"/>
                <w:sz w:val="16"/>
                <w:szCs w:val="16"/>
              </w:rPr>
              <w:t>41 810,90073</w:t>
            </w:r>
          </w:p>
        </w:tc>
        <w:tc>
          <w:tcPr>
            <w:tcW w:w="1417" w:type="dxa"/>
            <w:shd w:val="clear" w:color="auto" w:fill="auto"/>
            <w:noWrap/>
            <w:hideMark/>
          </w:tcPr>
          <w:p w14:paraId="34D79534" w14:textId="77777777" w:rsidR="00AB7C9D" w:rsidRPr="00944B4D" w:rsidRDefault="00AB7C9D" w:rsidP="00B41757">
            <w:pPr>
              <w:jc w:val="right"/>
              <w:rPr>
                <w:b/>
                <w:bCs/>
                <w:color w:val="000000"/>
                <w:sz w:val="16"/>
                <w:szCs w:val="16"/>
              </w:rPr>
            </w:pPr>
            <w:r w:rsidRPr="00944B4D">
              <w:rPr>
                <w:b/>
                <w:bCs/>
                <w:color w:val="000000"/>
                <w:sz w:val="16"/>
                <w:szCs w:val="16"/>
              </w:rPr>
              <w:t>3 425,70000</w:t>
            </w:r>
          </w:p>
        </w:tc>
        <w:tc>
          <w:tcPr>
            <w:tcW w:w="1470" w:type="dxa"/>
            <w:shd w:val="clear" w:color="auto" w:fill="auto"/>
            <w:noWrap/>
            <w:hideMark/>
          </w:tcPr>
          <w:p w14:paraId="4D83BE3C" w14:textId="77777777" w:rsidR="00AB7C9D" w:rsidRPr="00944B4D" w:rsidRDefault="00AB7C9D" w:rsidP="00B41757">
            <w:pPr>
              <w:jc w:val="right"/>
              <w:rPr>
                <w:b/>
                <w:bCs/>
                <w:color w:val="000000"/>
                <w:sz w:val="16"/>
                <w:szCs w:val="16"/>
              </w:rPr>
            </w:pPr>
            <w:r w:rsidRPr="00944B4D">
              <w:rPr>
                <w:b/>
                <w:bCs/>
                <w:color w:val="000000"/>
                <w:sz w:val="16"/>
                <w:szCs w:val="16"/>
              </w:rPr>
              <w:t>3 425,70000</w:t>
            </w:r>
          </w:p>
        </w:tc>
      </w:tr>
      <w:tr w:rsidR="00AB7C9D" w:rsidRPr="00944B4D" w14:paraId="262BF39D" w14:textId="77777777" w:rsidTr="00B41757">
        <w:trPr>
          <w:trHeight w:val="20"/>
        </w:trPr>
        <w:tc>
          <w:tcPr>
            <w:tcW w:w="3402" w:type="dxa"/>
            <w:shd w:val="clear" w:color="auto" w:fill="auto"/>
            <w:hideMark/>
          </w:tcPr>
          <w:p w14:paraId="15497EA2"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3F8BDBFA"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7382D877" w14:textId="77777777" w:rsidR="00AB7C9D" w:rsidRPr="00944B4D" w:rsidRDefault="00AB7C9D" w:rsidP="00B41757">
            <w:pPr>
              <w:jc w:val="center"/>
              <w:rPr>
                <w:color w:val="000000"/>
                <w:sz w:val="16"/>
                <w:szCs w:val="16"/>
              </w:rPr>
            </w:pPr>
            <w:r w:rsidRPr="00944B4D">
              <w:rPr>
                <w:color w:val="000000"/>
                <w:sz w:val="16"/>
                <w:szCs w:val="16"/>
              </w:rPr>
              <w:t>0400000000</w:t>
            </w:r>
          </w:p>
        </w:tc>
        <w:tc>
          <w:tcPr>
            <w:tcW w:w="486" w:type="dxa"/>
            <w:shd w:val="clear" w:color="auto" w:fill="auto"/>
            <w:noWrap/>
            <w:hideMark/>
          </w:tcPr>
          <w:p w14:paraId="7DB7347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8653835" w14:textId="77777777" w:rsidR="00AB7C9D" w:rsidRPr="00944B4D" w:rsidRDefault="00AB7C9D" w:rsidP="00B41757">
            <w:pPr>
              <w:jc w:val="right"/>
              <w:rPr>
                <w:color w:val="000000"/>
                <w:sz w:val="16"/>
                <w:szCs w:val="16"/>
              </w:rPr>
            </w:pPr>
            <w:r w:rsidRPr="00944B4D">
              <w:rPr>
                <w:color w:val="000000"/>
                <w:sz w:val="16"/>
                <w:szCs w:val="16"/>
              </w:rPr>
              <w:t>34 810,99526</w:t>
            </w:r>
          </w:p>
        </w:tc>
        <w:tc>
          <w:tcPr>
            <w:tcW w:w="1417" w:type="dxa"/>
            <w:shd w:val="clear" w:color="auto" w:fill="auto"/>
            <w:noWrap/>
            <w:hideMark/>
          </w:tcPr>
          <w:p w14:paraId="5E2A4E40" w14:textId="77777777" w:rsidR="00AB7C9D" w:rsidRPr="00944B4D" w:rsidRDefault="00AB7C9D" w:rsidP="00B41757">
            <w:pPr>
              <w:jc w:val="right"/>
              <w:rPr>
                <w:color w:val="000000"/>
                <w:sz w:val="16"/>
                <w:szCs w:val="16"/>
              </w:rPr>
            </w:pPr>
            <w:r w:rsidRPr="00944B4D">
              <w:rPr>
                <w:color w:val="000000"/>
                <w:sz w:val="16"/>
                <w:szCs w:val="16"/>
              </w:rPr>
              <w:t>496,20000</w:t>
            </w:r>
          </w:p>
        </w:tc>
        <w:tc>
          <w:tcPr>
            <w:tcW w:w="1470" w:type="dxa"/>
            <w:shd w:val="clear" w:color="auto" w:fill="auto"/>
            <w:noWrap/>
            <w:hideMark/>
          </w:tcPr>
          <w:p w14:paraId="1808D6FA" w14:textId="77777777" w:rsidR="00AB7C9D" w:rsidRPr="00944B4D" w:rsidRDefault="00AB7C9D" w:rsidP="00B41757">
            <w:pPr>
              <w:jc w:val="right"/>
              <w:rPr>
                <w:color w:val="000000"/>
                <w:sz w:val="16"/>
                <w:szCs w:val="16"/>
              </w:rPr>
            </w:pPr>
            <w:r w:rsidRPr="00944B4D">
              <w:rPr>
                <w:color w:val="000000"/>
                <w:sz w:val="16"/>
                <w:szCs w:val="16"/>
              </w:rPr>
              <w:t>496,20000</w:t>
            </w:r>
          </w:p>
        </w:tc>
      </w:tr>
      <w:tr w:rsidR="00AB7C9D" w:rsidRPr="00944B4D" w14:paraId="50DF87C4" w14:textId="77777777" w:rsidTr="00B41757">
        <w:trPr>
          <w:trHeight w:val="20"/>
        </w:trPr>
        <w:tc>
          <w:tcPr>
            <w:tcW w:w="3402" w:type="dxa"/>
            <w:shd w:val="clear" w:color="auto" w:fill="auto"/>
            <w:hideMark/>
          </w:tcPr>
          <w:p w14:paraId="7F2D89C0" w14:textId="77777777" w:rsidR="00AB7C9D" w:rsidRPr="00944B4D" w:rsidRDefault="00AB7C9D" w:rsidP="00B41757">
            <w:pPr>
              <w:rPr>
                <w:color w:val="000000"/>
                <w:sz w:val="16"/>
                <w:szCs w:val="16"/>
              </w:rPr>
            </w:pPr>
            <w:r w:rsidRPr="00944B4D">
              <w:rPr>
                <w:color w:val="000000"/>
                <w:sz w:val="16"/>
                <w:szCs w:val="16"/>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110A820A"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5B2B73B3" w14:textId="77777777" w:rsidR="00AB7C9D" w:rsidRPr="00944B4D" w:rsidRDefault="00AB7C9D" w:rsidP="00B41757">
            <w:pPr>
              <w:jc w:val="center"/>
              <w:rPr>
                <w:color w:val="000000"/>
                <w:sz w:val="16"/>
                <w:szCs w:val="16"/>
              </w:rPr>
            </w:pPr>
            <w:r w:rsidRPr="00944B4D">
              <w:rPr>
                <w:color w:val="000000"/>
                <w:sz w:val="16"/>
                <w:szCs w:val="16"/>
              </w:rPr>
              <w:t>0410000000</w:t>
            </w:r>
          </w:p>
        </w:tc>
        <w:tc>
          <w:tcPr>
            <w:tcW w:w="486" w:type="dxa"/>
            <w:shd w:val="clear" w:color="auto" w:fill="auto"/>
            <w:noWrap/>
            <w:hideMark/>
          </w:tcPr>
          <w:p w14:paraId="2D02917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934A3C" w14:textId="77777777" w:rsidR="00AB7C9D" w:rsidRPr="00944B4D" w:rsidRDefault="00AB7C9D" w:rsidP="00B41757">
            <w:pPr>
              <w:jc w:val="right"/>
              <w:rPr>
                <w:color w:val="000000"/>
                <w:sz w:val="16"/>
                <w:szCs w:val="16"/>
              </w:rPr>
            </w:pPr>
            <w:r w:rsidRPr="00944B4D">
              <w:rPr>
                <w:color w:val="000000"/>
                <w:sz w:val="16"/>
                <w:szCs w:val="16"/>
              </w:rPr>
              <w:t>328,20000</w:t>
            </w:r>
          </w:p>
        </w:tc>
        <w:tc>
          <w:tcPr>
            <w:tcW w:w="1417" w:type="dxa"/>
            <w:shd w:val="clear" w:color="auto" w:fill="auto"/>
            <w:noWrap/>
            <w:hideMark/>
          </w:tcPr>
          <w:p w14:paraId="6B93CEFD"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2078AF08"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6A013B5D" w14:textId="77777777" w:rsidTr="00B41757">
        <w:trPr>
          <w:trHeight w:val="20"/>
        </w:trPr>
        <w:tc>
          <w:tcPr>
            <w:tcW w:w="3402" w:type="dxa"/>
            <w:shd w:val="clear" w:color="auto" w:fill="auto"/>
            <w:hideMark/>
          </w:tcPr>
          <w:p w14:paraId="2A685D72" w14:textId="77777777" w:rsidR="00AB7C9D" w:rsidRPr="00944B4D" w:rsidRDefault="00AB7C9D" w:rsidP="00B41757">
            <w:pPr>
              <w:rPr>
                <w:color w:val="000000"/>
                <w:sz w:val="16"/>
                <w:szCs w:val="16"/>
              </w:rPr>
            </w:pPr>
            <w:r w:rsidRPr="00944B4D">
              <w:rPr>
                <w:color w:val="000000"/>
                <w:sz w:val="16"/>
                <w:szCs w:val="16"/>
              </w:rPr>
              <w:t xml:space="preserve"> Развитие газораспределительной сети муниципального района</w:t>
            </w:r>
          </w:p>
        </w:tc>
        <w:tc>
          <w:tcPr>
            <w:tcW w:w="576" w:type="dxa"/>
            <w:shd w:val="clear" w:color="auto" w:fill="auto"/>
            <w:noWrap/>
            <w:hideMark/>
          </w:tcPr>
          <w:p w14:paraId="00D59FD5"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E615173" w14:textId="77777777" w:rsidR="00AB7C9D" w:rsidRPr="00944B4D" w:rsidRDefault="00AB7C9D" w:rsidP="00B41757">
            <w:pPr>
              <w:jc w:val="center"/>
              <w:rPr>
                <w:color w:val="000000"/>
                <w:sz w:val="16"/>
                <w:szCs w:val="16"/>
              </w:rPr>
            </w:pPr>
            <w:r w:rsidRPr="00944B4D">
              <w:rPr>
                <w:color w:val="000000"/>
                <w:sz w:val="16"/>
                <w:szCs w:val="16"/>
              </w:rPr>
              <w:t>0410200000</w:t>
            </w:r>
          </w:p>
        </w:tc>
        <w:tc>
          <w:tcPr>
            <w:tcW w:w="486" w:type="dxa"/>
            <w:shd w:val="clear" w:color="auto" w:fill="auto"/>
            <w:noWrap/>
            <w:hideMark/>
          </w:tcPr>
          <w:p w14:paraId="167E5C8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8B18646" w14:textId="77777777" w:rsidR="00AB7C9D" w:rsidRPr="00944B4D" w:rsidRDefault="00AB7C9D" w:rsidP="00B41757">
            <w:pPr>
              <w:jc w:val="right"/>
              <w:rPr>
                <w:color w:val="000000"/>
                <w:sz w:val="16"/>
                <w:szCs w:val="16"/>
              </w:rPr>
            </w:pPr>
            <w:r w:rsidRPr="00944B4D">
              <w:rPr>
                <w:color w:val="000000"/>
                <w:sz w:val="16"/>
                <w:szCs w:val="16"/>
              </w:rPr>
              <w:t>328,20000</w:t>
            </w:r>
          </w:p>
        </w:tc>
        <w:tc>
          <w:tcPr>
            <w:tcW w:w="1417" w:type="dxa"/>
            <w:shd w:val="clear" w:color="auto" w:fill="auto"/>
            <w:noWrap/>
            <w:hideMark/>
          </w:tcPr>
          <w:p w14:paraId="1D78DC9F"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40B48FE6"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1A798BA4" w14:textId="77777777" w:rsidTr="00B41757">
        <w:trPr>
          <w:trHeight w:val="20"/>
        </w:trPr>
        <w:tc>
          <w:tcPr>
            <w:tcW w:w="3402" w:type="dxa"/>
            <w:shd w:val="clear" w:color="auto" w:fill="auto"/>
            <w:hideMark/>
          </w:tcPr>
          <w:p w14:paraId="4C4F47FC" w14:textId="77777777" w:rsidR="00AB7C9D" w:rsidRPr="00944B4D" w:rsidRDefault="00AB7C9D" w:rsidP="00B41757">
            <w:pPr>
              <w:rPr>
                <w:color w:val="000000"/>
                <w:sz w:val="16"/>
                <w:szCs w:val="16"/>
              </w:rPr>
            </w:pPr>
            <w:r w:rsidRPr="00944B4D">
              <w:rPr>
                <w:color w:val="000000"/>
                <w:sz w:val="16"/>
                <w:szCs w:val="16"/>
              </w:rPr>
              <w:t xml:space="preserve"> Обслуживание и ремонт сетей газораспределения, газопотребления и газового оборудования</w:t>
            </w:r>
          </w:p>
        </w:tc>
        <w:tc>
          <w:tcPr>
            <w:tcW w:w="576" w:type="dxa"/>
            <w:shd w:val="clear" w:color="auto" w:fill="auto"/>
            <w:noWrap/>
            <w:hideMark/>
          </w:tcPr>
          <w:p w14:paraId="1889694A"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6A98EE15" w14:textId="77777777" w:rsidR="00AB7C9D" w:rsidRPr="00944B4D" w:rsidRDefault="00AB7C9D" w:rsidP="00B41757">
            <w:pPr>
              <w:jc w:val="center"/>
              <w:rPr>
                <w:color w:val="000000"/>
                <w:sz w:val="16"/>
                <w:szCs w:val="16"/>
              </w:rPr>
            </w:pPr>
            <w:r w:rsidRPr="00944B4D">
              <w:rPr>
                <w:color w:val="000000"/>
                <w:sz w:val="16"/>
                <w:szCs w:val="16"/>
              </w:rPr>
              <w:t>0410221170</w:t>
            </w:r>
          </w:p>
        </w:tc>
        <w:tc>
          <w:tcPr>
            <w:tcW w:w="486" w:type="dxa"/>
            <w:shd w:val="clear" w:color="auto" w:fill="auto"/>
            <w:noWrap/>
            <w:hideMark/>
          </w:tcPr>
          <w:p w14:paraId="07F2904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965FF7" w14:textId="77777777" w:rsidR="00AB7C9D" w:rsidRPr="00944B4D" w:rsidRDefault="00AB7C9D" w:rsidP="00B41757">
            <w:pPr>
              <w:jc w:val="right"/>
              <w:rPr>
                <w:color w:val="000000"/>
                <w:sz w:val="16"/>
                <w:szCs w:val="16"/>
              </w:rPr>
            </w:pPr>
            <w:r w:rsidRPr="00944B4D">
              <w:rPr>
                <w:color w:val="000000"/>
                <w:sz w:val="16"/>
                <w:szCs w:val="16"/>
              </w:rPr>
              <w:t>328,20000</w:t>
            </w:r>
          </w:p>
        </w:tc>
        <w:tc>
          <w:tcPr>
            <w:tcW w:w="1417" w:type="dxa"/>
            <w:shd w:val="clear" w:color="auto" w:fill="auto"/>
            <w:noWrap/>
            <w:hideMark/>
          </w:tcPr>
          <w:p w14:paraId="46EC74F3"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784F6F9B"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687B34C9" w14:textId="77777777" w:rsidTr="00B41757">
        <w:trPr>
          <w:trHeight w:val="20"/>
        </w:trPr>
        <w:tc>
          <w:tcPr>
            <w:tcW w:w="3402" w:type="dxa"/>
            <w:shd w:val="clear" w:color="auto" w:fill="auto"/>
            <w:hideMark/>
          </w:tcPr>
          <w:p w14:paraId="43EECFA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BA0C83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22D55DF" w14:textId="77777777" w:rsidR="00AB7C9D" w:rsidRPr="00944B4D" w:rsidRDefault="00AB7C9D" w:rsidP="00B41757">
            <w:pPr>
              <w:jc w:val="center"/>
              <w:rPr>
                <w:color w:val="000000"/>
                <w:sz w:val="16"/>
                <w:szCs w:val="16"/>
              </w:rPr>
            </w:pPr>
            <w:r w:rsidRPr="00944B4D">
              <w:rPr>
                <w:color w:val="000000"/>
                <w:sz w:val="16"/>
                <w:szCs w:val="16"/>
              </w:rPr>
              <w:t>0410221170</w:t>
            </w:r>
          </w:p>
        </w:tc>
        <w:tc>
          <w:tcPr>
            <w:tcW w:w="486" w:type="dxa"/>
            <w:shd w:val="clear" w:color="auto" w:fill="auto"/>
            <w:noWrap/>
            <w:hideMark/>
          </w:tcPr>
          <w:p w14:paraId="404423D4"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11F515D" w14:textId="77777777" w:rsidR="00AB7C9D" w:rsidRPr="00944B4D" w:rsidRDefault="00AB7C9D" w:rsidP="00B41757">
            <w:pPr>
              <w:jc w:val="right"/>
              <w:rPr>
                <w:color w:val="000000"/>
                <w:sz w:val="16"/>
                <w:szCs w:val="16"/>
              </w:rPr>
            </w:pPr>
            <w:r w:rsidRPr="00944B4D">
              <w:rPr>
                <w:color w:val="000000"/>
                <w:sz w:val="16"/>
                <w:szCs w:val="16"/>
              </w:rPr>
              <w:t>328,20000</w:t>
            </w:r>
          </w:p>
        </w:tc>
        <w:tc>
          <w:tcPr>
            <w:tcW w:w="1417" w:type="dxa"/>
            <w:shd w:val="clear" w:color="auto" w:fill="auto"/>
            <w:noWrap/>
            <w:hideMark/>
          </w:tcPr>
          <w:p w14:paraId="79810BFD"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66B5D362"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1FB8A3C4" w14:textId="77777777" w:rsidTr="00B41757">
        <w:trPr>
          <w:trHeight w:val="20"/>
        </w:trPr>
        <w:tc>
          <w:tcPr>
            <w:tcW w:w="3402" w:type="dxa"/>
            <w:shd w:val="clear" w:color="auto" w:fill="auto"/>
            <w:hideMark/>
          </w:tcPr>
          <w:p w14:paraId="59A4E938" w14:textId="77777777" w:rsidR="00AB7C9D" w:rsidRPr="00944B4D" w:rsidRDefault="00AB7C9D" w:rsidP="00B41757">
            <w:pPr>
              <w:rPr>
                <w:color w:val="000000"/>
                <w:sz w:val="16"/>
                <w:szCs w:val="16"/>
              </w:rPr>
            </w:pPr>
            <w:r w:rsidRPr="00944B4D">
              <w:rPr>
                <w:color w:val="000000"/>
                <w:sz w:val="16"/>
                <w:szCs w:val="16"/>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26940042"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6DAA192" w14:textId="77777777" w:rsidR="00AB7C9D" w:rsidRPr="00944B4D" w:rsidRDefault="00AB7C9D" w:rsidP="00B41757">
            <w:pPr>
              <w:jc w:val="center"/>
              <w:rPr>
                <w:color w:val="000000"/>
                <w:sz w:val="16"/>
                <w:szCs w:val="16"/>
              </w:rPr>
            </w:pPr>
            <w:r w:rsidRPr="00944B4D">
              <w:rPr>
                <w:color w:val="000000"/>
                <w:sz w:val="16"/>
                <w:szCs w:val="16"/>
              </w:rPr>
              <w:t>0430000000</w:t>
            </w:r>
          </w:p>
        </w:tc>
        <w:tc>
          <w:tcPr>
            <w:tcW w:w="486" w:type="dxa"/>
            <w:shd w:val="clear" w:color="auto" w:fill="auto"/>
            <w:noWrap/>
            <w:hideMark/>
          </w:tcPr>
          <w:p w14:paraId="5C751D5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3F3F232" w14:textId="77777777" w:rsidR="00AB7C9D" w:rsidRPr="00944B4D" w:rsidRDefault="00AB7C9D" w:rsidP="00B41757">
            <w:pPr>
              <w:jc w:val="right"/>
              <w:rPr>
                <w:color w:val="000000"/>
                <w:sz w:val="16"/>
                <w:szCs w:val="16"/>
              </w:rPr>
            </w:pPr>
            <w:r w:rsidRPr="00944B4D">
              <w:rPr>
                <w:color w:val="000000"/>
                <w:sz w:val="16"/>
                <w:szCs w:val="16"/>
              </w:rPr>
              <w:t>61,00000</w:t>
            </w:r>
          </w:p>
        </w:tc>
        <w:tc>
          <w:tcPr>
            <w:tcW w:w="1417" w:type="dxa"/>
            <w:shd w:val="clear" w:color="auto" w:fill="auto"/>
            <w:noWrap/>
            <w:hideMark/>
          </w:tcPr>
          <w:p w14:paraId="109F1C3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0B333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41D1528" w14:textId="77777777" w:rsidTr="00B41757">
        <w:trPr>
          <w:trHeight w:val="20"/>
        </w:trPr>
        <w:tc>
          <w:tcPr>
            <w:tcW w:w="3402" w:type="dxa"/>
            <w:shd w:val="clear" w:color="auto" w:fill="auto"/>
            <w:hideMark/>
          </w:tcPr>
          <w:p w14:paraId="096F676E" w14:textId="77777777" w:rsidR="00AB7C9D" w:rsidRPr="00944B4D" w:rsidRDefault="00AB7C9D" w:rsidP="00B41757">
            <w:pPr>
              <w:rPr>
                <w:color w:val="000000"/>
                <w:sz w:val="16"/>
                <w:szCs w:val="16"/>
              </w:rPr>
            </w:pPr>
            <w:r w:rsidRPr="00944B4D">
              <w:rPr>
                <w:color w:val="000000"/>
                <w:sz w:val="16"/>
                <w:szCs w:val="16"/>
              </w:rPr>
              <w:t xml:space="preserve"> Повышение энергетической эффективности систем коммунальной инфраструктуры</w:t>
            </w:r>
          </w:p>
        </w:tc>
        <w:tc>
          <w:tcPr>
            <w:tcW w:w="576" w:type="dxa"/>
            <w:shd w:val="clear" w:color="auto" w:fill="auto"/>
            <w:noWrap/>
            <w:hideMark/>
          </w:tcPr>
          <w:p w14:paraId="11DF968B"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99F1316" w14:textId="77777777" w:rsidR="00AB7C9D" w:rsidRPr="00944B4D" w:rsidRDefault="00AB7C9D" w:rsidP="00B41757">
            <w:pPr>
              <w:jc w:val="center"/>
              <w:rPr>
                <w:color w:val="000000"/>
                <w:sz w:val="16"/>
                <w:szCs w:val="16"/>
              </w:rPr>
            </w:pPr>
            <w:r w:rsidRPr="00944B4D">
              <w:rPr>
                <w:color w:val="000000"/>
                <w:sz w:val="16"/>
                <w:szCs w:val="16"/>
              </w:rPr>
              <w:t>0430300000</w:t>
            </w:r>
          </w:p>
        </w:tc>
        <w:tc>
          <w:tcPr>
            <w:tcW w:w="486" w:type="dxa"/>
            <w:shd w:val="clear" w:color="auto" w:fill="auto"/>
            <w:noWrap/>
            <w:hideMark/>
          </w:tcPr>
          <w:p w14:paraId="76ABFC7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F02753F" w14:textId="77777777" w:rsidR="00AB7C9D" w:rsidRPr="00944B4D" w:rsidRDefault="00AB7C9D" w:rsidP="00B41757">
            <w:pPr>
              <w:jc w:val="right"/>
              <w:rPr>
                <w:color w:val="000000"/>
                <w:sz w:val="16"/>
                <w:szCs w:val="16"/>
              </w:rPr>
            </w:pPr>
            <w:r w:rsidRPr="00944B4D">
              <w:rPr>
                <w:color w:val="000000"/>
                <w:sz w:val="16"/>
                <w:szCs w:val="16"/>
              </w:rPr>
              <w:t>61,00000</w:t>
            </w:r>
          </w:p>
        </w:tc>
        <w:tc>
          <w:tcPr>
            <w:tcW w:w="1417" w:type="dxa"/>
            <w:shd w:val="clear" w:color="auto" w:fill="auto"/>
            <w:noWrap/>
            <w:hideMark/>
          </w:tcPr>
          <w:p w14:paraId="5C58B4F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222978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E6B642" w14:textId="77777777" w:rsidTr="00B41757">
        <w:trPr>
          <w:trHeight w:val="20"/>
        </w:trPr>
        <w:tc>
          <w:tcPr>
            <w:tcW w:w="3402" w:type="dxa"/>
            <w:shd w:val="clear" w:color="auto" w:fill="auto"/>
            <w:hideMark/>
          </w:tcPr>
          <w:p w14:paraId="3AC14898" w14:textId="77777777" w:rsidR="00AB7C9D" w:rsidRPr="00944B4D" w:rsidRDefault="00AB7C9D" w:rsidP="00B41757">
            <w:pPr>
              <w:rPr>
                <w:color w:val="000000"/>
                <w:sz w:val="16"/>
                <w:szCs w:val="16"/>
              </w:rPr>
            </w:pPr>
            <w:r w:rsidRPr="00944B4D">
              <w:rPr>
                <w:color w:val="000000"/>
                <w:sz w:val="16"/>
                <w:szCs w:val="16"/>
              </w:rPr>
              <w:t xml:space="preserve"> Развитие систем теплоснабжения</w:t>
            </w:r>
          </w:p>
        </w:tc>
        <w:tc>
          <w:tcPr>
            <w:tcW w:w="576" w:type="dxa"/>
            <w:shd w:val="clear" w:color="auto" w:fill="auto"/>
            <w:noWrap/>
            <w:hideMark/>
          </w:tcPr>
          <w:p w14:paraId="240AB760"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A29B4A4" w14:textId="77777777" w:rsidR="00AB7C9D" w:rsidRPr="00944B4D" w:rsidRDefault="00AB7C9D" w:rsidP="00B41757">
            <w:pPr>
              <w:jc w:val="center"/>
              <w:rPr>
                <w:color w:val="000000"/>
                <w:sz w:val="16"/>
                <w:szCs w:val="16"/>
              </w:rPr>
            </w:pPr>
            <w:r w:rsidRPr="00944B4D">
              <w:rPr>
                <w:color w:val="000000"/>
                <w:sz w:val="16"/>
                <w:szCs w:val="16"/>
              </w:rPr>
              <w:t>0430321420</w:t>
            </w:r>
          </w:p>
        </w:tc>
        <w:tc>
          <w:tcPr>
            <w:tcW w:w="486" w:type="dxa"/>
            <w:shd w:val="clear" w:color="auto" w:fill="auto"/>
            <w:noWrap/>
            <w:hideMark/>
          </w:tcPr>
          <w:p w14:paraId="3D03DE7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879F10A"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5920F1D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EB6DF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801502" w14:textId="77777777" w:rsidTr="00B41757">
        <w:trPr>
          <w:trHeight w:val="20"/>
        </w:trPr>
        <w:tc>
          <w:tcPr>
            <w:tcW w:w="3402" w:type="dxa"/>
            <w:shd w:val="clear" w:color="auto" w:fill="auto"/>
            <w:hideMark/>
          </w:tcPr>
          <w:p w14:paraId="5EEAE2C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40B0691"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6607E8CD" w14:textId="77777777" w:rsidR="00AB7C9D" w:rsidRPr="00944B4D" w:rsidRDefault="00AB7C9D" w:rsidP="00B41757">
            <w:pPr>
              <w:jc w:val="center"/>
              <w:rPr>
                <w:color w:val="000000"/>
                <w:sz w:val="16"/>
                <w:szCs w:val="16"/>
              </w:rPr>
            </w:pPr>
            <w:r w:rsidRPr="00944B4D">
              <w:rPr>
                <w:color w:val="000000"/>
                <w:sz w:val="16"/>
                <w:szCs w:val="16"/>
              </w:rPr>
              <w:t>0430321420</w:t>
            </w:r>
          </w:p>
        </w:tc>
        <w:tc>
          <w:tcPr>
            <w:tcW w:w="486" w:type="dxa"/>
            <w:shd w:val="clear" w:color="auto" w:fill="auto"/>
            <w:noWrap/>
            <w:hideMark/>
          </w:tcPr>
          <w:p w14:paraId="587AF1B0"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F96D862"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58F8139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13BE8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3DD4E4" w14:textId="77777777" w:rsidTr="00B41757">
        <w:trPr>
          <w:trHeight w:val="20"/>
        </w:trPr>
        <w:tc>
          <w:tcPr>
            <w:tcW w:w="3402" w:type="dxa"/>
            <w:shd w:val="clear" w:color="auto" w:fill="auto"/>
            <w:hideMark/>
          </w:tcPr>
          <w:p w14:paraId="5CB2C5C4" w14:textId="77777777" w:rsidR="00AB7C9D" w:rsidRPr="00944B4D" w:rsidRDefault="00AB7C9D" w:rsidP="00B41757">
            <w:pPr>
              <w:rPr>
                <w:color w:val="000000"/>
                <w:sz w:val="16"/>
                <w:szCs w:val="16"/>
              </w:rPr>
            </w:pPr>
            <w:r w:rsidRPr="00944B4D">
              <w:rPr>
                <w:color w:val="000000"/>
                <w:sz w:val="16"/>
                <w:szCs w:val="16"/>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576" w:type="dxa"/>
            <w:shd w:val="clear" w:color="auto" w:fill="auto"/>
            <w:noWrap/>
            <w:hideMark/>
          </w:tcPr>
          <w:p w14:paraId="5159DA73"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7F1E5D58" w14:textId="77777777" w:rsidR="00AB7C9D" w:rsidRPr="00944B4D" w:rsidRDefault="00AB7C9D" w:rsidP="00B41757">
            <w:pPr>
              <w:jc w:val="center"/>
              <w:rPr>
                <w:color w:val="000000"/>
                <w:sz w:val="16"/>
                <w:szCs w:val="16"/>
              </w:rPr>
            </w:pPr>
            <w:r w:rsidRPr="00944B4D">
              <w:rPr>
                <w:color w:val="000000"/>
                <w:sz w:val="16"/>
                <w:szCs w:val="16"/>
              </w:rPr>
              <w:t>0430399990</w:t>
            </w:r>
          </w:p>
        </w:tc>
        <w:tc>
          <w:tcPr>
            <w:tcW w:w="486" w:type="dxa"/>
            <w:shd w:val="clear" w:color="auto" w:fill="auto"/>
            <w:noWrap/>
            <w:hideMark/>
          </w:tcPr>
          <w:p w14:paraId="4AEFE49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0206238" w14:textId="77777777" w:rsidR="00AB7C9D" w:rsidRPr="00944B4D" w:rsidRDefault="00AB7C9D" w:rsidP="00B41757">
            <w:pPr>
              <w:jc w:val="right"/>
              <w:rPr>
                <w:color w:val="000000"/>
                <w:sz w:val="16"/>
                <w:szCs w:val="16"/>
              </w:rPr>
            </w:pPr>
            <w:r w:rsidRPr="00944B4D">
              <w:rPr>
                <w:color w:val="000000"/>
                <w:sz w:val="16"/>
                <w:szCs w:val="16"/>
              </w:rPr>
              <w:t>36,00000</w:t>
            </w:r>
          </w:p>
        </w:tc>
        <w:tc>
          <w:tcPr>
            <w:tcW w:w="1417" w:type="dxa"/>
            <w:shd w:val="clear" w:color="auto" w:fill="auto"/>
            <w:noWrap/>
            <w:hideMark/>
          </w:tcPr>
          <w:p w14:paraId="2564EC7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BD151D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2F64BB" w14:textId="77777777" w:rsidTr="00B41757">
        <w:trPr>
          <w:trHeight w:val="20"/>
        </w:trPr>
        <w:tc>
          <w:tcPr>
            <w:tcW w:w="3402" w:type="dxa"/>
            <w:shd w:val="clear" w:color="auto" w:fill="auto"/>
            <w:hideMark/>
          </w:tcPr>
          <w:p w14:paraId="171CE74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4AE05379"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AEF1EE7" w14:textId="77777777" w:rsidR="00AB7C9D" w:rsidRPr="00944B4D" w:rsidRDefault="00AB7C9D" w:rsidP="00B41757">
            <w:pPr>
              <w:jc w:val="center"/>
              <w:rPr>
                <w:color w:val="000000"/>
                <w:sz w:val="16"/>
                <w:szCs w:val="16"/>
              </w:rPr>
            </w:pPr>
            <w:r w:rsidRPr="00944B4D">
              <w:rPr>
                <w:color w:val="000000"/>
                <w:sz w:val="16"/>
                <w:szCs w:val="16"/>
              </w:rPr>
              <w:t>0430399990</w:t>
            </w:r>
          </w:p>
        </w:tc>
        <w:tc>
          <w:tcPr>
            <w:tcW w:w="486" w:type="dxa"/>
            <w:shd w:val="clear" w:color="auto" w:fill="auto"/>
            <w:noWrap/>
            <w:hideMark/>
          </w:tcPr>
          <w:p w14:paraId="62814481"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42DF8BC" w14:textId="77777777" w:rsidR="00AB7C9D" w:rsidRPr="00944B4D" w:rsidRDefault="00AB7C9D" w:rsidP="00B41757">
            <w:pPr>
              <w:jc w:val="right"/>
              <w:rPr>
                <w:color w:val="000000"/>
                <w:sz w:val="16"/>
                <w:szCs w:val="16"/>
              </w:rPr>
            </w:pPr>
            <w:r w:rsidRPr="00944B4D">
              <w:rPr>
                <w:color w:val="000000"/>
                <w:sz w:val="16"/>
                <w:szCs w:val="16"/>
              </w:rPr>
              <w:t>36,00000</w:t>
            </w:r>
          </w:p>
        </w:tc>
        <w:tc>
          <w:tcPr>
            <w:tcW w:w="1417" w:type="dxa"/>
            <w:shd w:val="clear" w:color="auto" w:fill="auto"/>
            <w:noWrap/>
            <w:hideMark/>
          </w:tcPr>
          <w:p w14:paraId="42ABFF0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640C0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FFF6C9" w14:textId="77777777" w:rsidTr="00B41757">
        <w:trPr>
          <w:trHeight w:val="20"/>
        </w:trPr>
        <w:tc>
          <w:tcPr>
            <w:tcW w:w="3402" w:type="dxa"/>
            <w:shd w:val="clear" w:color="auto" w:fill="auto"/>
            <w:hideMark/>
          </w:tcPr>
          <w:p w14:paraId="3D382623"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инфраструктуры </w:t>
            </w:r>
            <w:r w:rsidRPr="00944B4D">
              <w:rPr>
                <w:color w:val="000000"/>
                <w:sz w:val="16"/>
                <w:szCs w:val="16"/>
              </w:rPr>
              <w:lastRenderedPageBreak/>
              <w:t>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shd w:val="clear" w:color="auto" w:fill="auto"/>
            <w:noWrap/>
            <w:hideMark/>
          </w:tcPr>
          <w:p w14:paraId="2E1BDC24" w14:textId="77777777" w:rsidR="00AB7C9D" w:rsidRPr="00944B4D" w:rsidRDefault="00AB7C9D" w:rsidP="00B41757">
            <w:pPr>
              <w:jc w:val="center"/>
              <w:rPr>
                <w:color w:val="000000"/>
                <w:sz w:val="16"/>
                <w:szCs w:val="16"/>
              </w:rPr>
            </w:pPr>
            <w:r w:rsidRPr="00944B4D">
              <w:rPr>
                <w:color w:val="000000"/>
                <w:sz w:val="16"/>
                <w:szCs w:val="16"/>
              </w:rPr>
              <w:lastRenderedPageBreak/>
              <w:t>0502</w:t>
            </w:r>
          </w:p>
        </w:tc>
        <w:tc>
          <w:tcPr>
            <w:tcW w:w="1275" w:type="dxa"/>
            <w:shd w:val="clear" w:color="auto" w:fill="auto"/>
            <w:noWrap/>
            <w:hideMark/>
          </w:tcPr>
          <w:p w14:paraId="7DD9193B" w14:textId="77777777" w:rsidR="00AB7C9D" w:rsidRPr="00944B4D" w:rsidRDefault="00AB7C9D" w:rsidP="00B41757">
            <w:pPr>
              <w:jc w:val="center"/>
              <w:rPr>
                <w:color w:val="000000"/>
                <w:sz w:val="16"/>
                <w:szCs w:val="16"/>
              </w:rPr>
            </w:pPr>
            <w:r w:rsidRPr="00944B4D">
              <w:rPr>
                <w:color w:val="000000"/>
                <w:sz w:val="16"/>
                <w:szCs w:val="16"/>
              </w:rPr>
              <w:t>0450000000</w:t>
            </w:r>
          </w:p>
        </w:tc>
        <w:tc>
          <w:tcPr>
            <w:tcW w:w="486" w:type="dxa"/>
            <w:shd w:val="clear" w:color="auto" w:fill="auto"/>
            <w:noWrap/>
            <w:hideMark/>
          </w:tcPr>
          <w:p w14:paraId="0CA9E99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D722056" w14:textId="77777777" w:rsidR="00AB7C9D" w:rsidRPr="00944B4D" w:rsidRDefault="00AB7C9D" w:rsidP="00B41757">
            <w:pPr>
              <w:jc w:val="right"/>
              <w:rPr>
                <w:color w:val="000000"/>
                <w:sz w:val="16"/>
                <w:szCs w:val="16"/>
              </w:rPr>
            </w:pPr>
            <w:r w:rsidRPr="00944B4D">
              <w:rPr>
                <w:color w:val="000000"/>
                <w:sz w:val="16"/>
                <w:szCs w:val="16"/>
              </w:rPr>
              <w:t>34 421,79526</w:t>
            </w:r>
          </w:p>
        </w:tc>
        <w:tc>
          <w:tcPr>
            <w:tcW w:w="1417" w:type="dxa"/>
            <w:shd w:val="clear" w:color="auto" w:fill="auto"/>
            <w:noWrap/>
            <w:hideMark/>
          </w:tcPr>
          <w:p w14:paraId="4E4F7A14"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5A0B2E66"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541BFABB" w14:textId="77777777" w:rsidTr="00B41757">
        <w:trPr>
          <w:trHeight w:val="20"/>
        </w:trPr>
        <w:tc>
          <w:tcPr>
            <w:tcW w:w="3402" w:type="dxa"/>
            <w:shd w:val="clear" w:color="auto" w:fill="auto"/>
            <w:hideMark/>
          </w:tcPr>
          <w:p w14:paraId="6BAB8743" w14:textId="77777777" w:rsidR="00AB7C9D" w:rsidRPr="00944B4D" w:rsidRDefault="00AB7C9D" w:rsidP="00B41757">
            <w:pPr>
              <w:rPr>
                <w:color w:val="000000"/>
                <w:sz w:val="16"/>
                <w:szCs w:val="16"/>
              </w:rPr>
            </w:pPr>
            <w:r w:rsidRPr="00944B4D">
              <w:rPr>
                <w:color w:val="000000"/>
                <w:sz w:val="16"/>
                <w:szCs w:val="16"/>
              </w:rPr>
              <w:lastRenderedPageBreak/>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76" w:type="dxa"/>
            <w:shd w:val="clear" w:color="auto" w:fill="auto"/>
            <w:noWrap/>
            <w:hideMark/>
          </w:tcPr>
          <w:p w14:paraId="2E70F420"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3E5240EC" w14:textId="77777777" w:rsidR="00AB7C9D" w:rsidRPr="00944B4D" w:rsidRDefault="00AB7C9D" w:rsidP="00B41757">
            <w:pPr>
              <w:jc w:val="center"/>
              <w:rPr>
                <w:color w:val="000000"/>
                <w:sz w:val="16"/>
                <w:szCs w:val="16"/>
              </w:rPr>
            </w:pPr>
            <w:r w:rsidRPr="00944B4D">
              <w:rPr>
                <w:color w:val="000000"/>
                <w:sz w:val="16"/>
                <w:szCs w:val="16"/>
              </w:rPr>
              <w:t>0450100000</w:t>
            </w:r>
          </w:p>
        </w:tc>
        <w:tc>
          <w:tcPr>
            <w:tcW w:w="486" w:type="dxa"/>
            <w:shd w:val="clear" w:color="auto" w:fill="auto"/>
            <w:noWrap/>
            <w:hideMark/>
          </w:tcPr>
          <w:p w14:paraId="74917AA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1AEEC6" w14:textId="77777777" w:rsidR="00AB7C9D" w:rsidRPr="00944B4D" w:rsidRDefault="00AB7C9D" w:rsidP="00B41757">
            <w:pPr>
              <w:jc w:val="right"/>
              <w:rPr>
                <w:color w:val="000000"/>
                <w:sz w:val="16"/>
                <w:szCs w:val="16"/>
              </w:rPr>
            </w:pPr>
            <w:r w:rsidRPr="00944B4D">
              <w:rPr>
                <w:color w:val="000000"/>
                <w:sz w:val="16"/>
                <w:szCs w:val="16"/>
              </w:rPr>
              <w:t>34 421,79526</w:t>
            </w:r>
          </w:p>
        </w:tc>
        <w:tc>
          <w:tcPr>
            <w:tcW w:w="1417" w:type="dxa"/>
            <w:shd w:val="clear" w:color="auto" w:fill="auto"/>
            <w:noWrap/>
            <w:hideMark/>
          </w:tcPr>
          <w:p w14:paraId="0046EBE3"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3BD421A8"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7FF08992" w14:textId="77777777" w:rsidTr="00B41757">
        <w:trPr>
          <w:trHeight w:val="20"/>
        </w:trPr>
        <w:tc>
          <w:tcPr>
            <w:tcW w:w="3402" w:type="dxa"/>
            <w:shd w:val="clear" w:color="auto" w:fill="auto"/>
            <w:hideMark/>
          </w:tcPr>
          <w:p w14:paraId="506EB1D9"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в области водоснабжения и водоотведения (за счет средств местного бюджета)</w:t>
            </w:r>
          </w:p>
        </w:tc>
        <w:tc>
          <w:tcPr>
            <w:tcW w:w="576" w:type="dxa"/>
            <w:shd w:val="clear" w:color="auto" w:fill="auto"/>
            <w:noWrap/>
            <w:hideMark/>
          </w:tcPr>
          <w:p w14:paraId="41A9AA79"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4FDB93A" w14:textId="77777777" w:rsidR="00AB7C9D" w:rsidRPr="00944B4D" w:rsidRDefault="00AB7C9D" w:rsidP="00B41757">
            <w:pPr>
              <w:jc w:val="center"/>
              <w:rPr>
                <w:color w:val="000000"/>
                <w:sz w:val="16"/>
                <w:szCs w:val="16"/>
              </w:rPr>
            </w:pPr>
            <w:r w:rsidRPr="00944B4D">
              <w:rPr>
                <w:color w:val="000000"/>
                <w:sz w:val="16"/>
                <w:szCs w:val="16"/>
              </w:rPr>
              <w:t>0450102370</w:t>
            </w:r>
          </w:p>
        </w:tc>
        <w:tc>
          <w:tcPr>
            <w:tcW w:w="486" w:type="dxa"/>
            <w:shd w:val="clear" w:color="auto" w:fill="auto"/>
            <w:noWrap/>
            <w:hideMark/>
          </w:tcPr>
          <w:p w14:paraId="34B7B4A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9AF2B8" w14:textId="77777777" w:rsidR="00AB7C9D" w:rsidRPr="00944B4D" w:rsidRDefault="00AB7C9D" w:rsidP="00B41757">
            <w:pPr>
              <w:jc w:val="right"/>
              <w:rPr>
                <w:color w:val="000000"/>
                <w:sz w:val="16"/>
                <w:szCs w:val="16"/>
              </w:rPr>
            </w:pPr>
            <w:r w:rsidRPr="00944B4D">
              <w:rPr>
                <w:color w:val="000000"/>
                <w:sz w:val="16"/>
                <w:szCs w:val="16"/>
              </w:rPr>
              <w:t>318,61219</w:t>
            </w:r>
          </w:p>
        </w:tc>
        <w:tc>
          <w:tcPr>
            <w:tcW w:w="1417" w:type="dxa"/>
            <w:shd w:val="clear" w:color="auto" w:fill="auto"/>
            <w:noWrap/>
            <w:hideMark/>
          </w:tcPr>
          <w:p w14:paraId="015E343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60604B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B19691" w14:textId="77777777" w:rsidTr="00B41757">
        <w:trPr>
          <w:trHeight w:val="20"/>
        </w:trPr>
        <w:tc>
          <w:tcPr>
            <w:tcW w:w="3402" w:type="dxa"/>
            <w:shd w:val="clear" w:color="auto" w:fill="auto"/>
            <w:hideMark/>
          </w:tcPr>
          <w:p w14:paraId="49DA933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14FBB0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AC66E35" w14:textId="77777777" w:rsidR="00AB7C9D" w:rsidRPr="00944B4D" w:rsidRDefault="00AB7C9D" w:rsidP="00B41757">
            <w:pPr>
              <w:jc w:val="center"/>
              <w:rPr>
                <w:color w:val="000000"/>
                <w:sz w:val="16"/>
                <w:szCs w:val="16"/>
              </w:rPr>
            </w:pPr>
            <w:r w:rsidRPr="00944B4D">
              <w:rPr>
                <w:color w:val="000000"/>
                <w:sz w:val="16"/>
                <w:szCs w:val="16"/>
              </w:rPr>
              <w:t>0450102370</w:t>
            </w:r>
          </w:p>
        </w:tc>
        <w:tc>
          <w:tcPr>
            <w:tcW w:w="486" w:type="dxa"/>
            <w:shd w:val="clear" w:color="auto" w:fill="auto"/>
            <w:noWrap/>
            <w:hideMark/>
          </w:tcPr>
          <w:p w14:paraId="397EB45B"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CD9DD60" w14:textId="77777777" w:rsidR="00AB7C9D" w:rsidRPr="00944B4D" w:rsidRDefault="00AB7C9D" w:rsidP="00B41757">
            <w:pPr>
              <w:jc w:val="right"/>
              <w:rPr>
                <w:color w:val="000000"/>
                <w:sz w:val="16"/>
                <w:szCs w:val="16"/>
              </w:rPr>
            </w:pPr>
            <w:r w:rsidRPr="00944B4D">
              <w:rPr>
                <w:color w:val="000000"/>
                <w:sz w:val="16"/>
                <w:szCs w:val="16"/>
              </w:rPr>
              <w:t>318,61219</w:t>
            </w:r>
          </w:p>
        </w:tc>
        <w:tc>
          <w:tcPr>
            <w:tcW w:w="1417" w:type="dxa"/>
            <w:shd w:val="clear" w:color="auto" w:fill="auto"/>
            <w:noWrap/>
            <w:hideMark/>
          </w:tcPr>
          <w:p w14:paraId="5D0E8F4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29C7E9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E072F4" w14:textId="77777777" w:rsidTr="00B41757">
        <w:trPr>
          <w:trHeight w:val="20"/>
        </w:trPr>
        <w:tc>
          <w:tcPr>
            <w:tcW w:w="3402" w:type="dxa"/>
            <w:shd w:val="clear" w:color="auto" w:fill="auto"/>
            <w:hideMark/>
          </w:tcPr>
          <w:p w14:paraId="6FE9EA20" w14:textId="77777777" w:rsidR="00AB7C9D" w:rsidRPr="00944B4D" w:rsidRDefault="00AB7C9D" w:rsidP="00B41757">
            <w:pPr>
              <w:rPr>
                <w:color w:val="000000"/>
                <w:sz w:val="16"/>
                <w:szCs w:val="16"/>
              </w:rPr>
            </w:pPr>
            <w:r w:rsidRPr="00944B4D">
              <w:rPr>
                <w:color w:val="000000"/>
                <w:sz w:val="16"/>
                <w:szCs w:val="16"/>
              </w:rPr>
              <w:t xml:space="preserve"> Развитие систем централизованного и нецентрализованного водоснабжения и водоотведения населенных пунктов района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576" w:type="dxa"/>
            <w:shd w:val="clear" w:color="auto" w:fill="auto"/>
            <w:noWrap/>
            <w:hideMark/>
          </w:tcPr>
          <w:p w14:paraId="7BC7C95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3A839786" w14:textId="77777777" w:rsidR="00AB7C9D" w:rsidRPr="00944B4D" w:rsidRDefault="00AB7C9D" w:rsidP="00B41757">
            <w:pPr>
              <w:jc w:val="center"/>
              <w:rPr>
                <w:color w:val="000000"/>
                <w:sz w:val="16"/>
                <w:szCs w:val="16"/>
              </w:rPr>
            </w:pPr>
            <w:r w:rsidRPr="00944B4D">
              <w:rPr>
                <w:color w:val="000000"/>
                <w:sz w:val="16"/>
                <w:szCs w:val="16"/>
              </w:rPr>
              <w:t>0450121310</w:t>
            </w:r>
          </w:p>
        </w:tc>
        <w:tc>
          <w:tcPr>
            <w:tcW w:w="486" w:type="dxa"/>
            <w:shd w:val="clear" w:color="auto" w:fill="auto"/>
            <w:noWrap/>
            <w:hideMark/>
          </w:tcPr>
          <w:p w14:paraId="6558BAD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8045E57" w14:textId="77777777" w:rsidR="00AB7C9D" w:rsidRPr="00944B4D" w:rsidRDefault="00AB7C9D" w:rsidP="00B41757">
            <w:pPr>
              <w:jc w:val="right"/>
              <w:rPr>
                <w:color w:val="000000"/>
                <w:sz w:val="16"/>
                <w:szCs w:val="16"/>
              </w:rPr>
            </w:pPr>
            <w:r w:rsidRPr="00944B4D">
              <w:rPr>
                <w:color w:val="000000"/>
                <w:sz w:val="16"/>
                <w:szCs w:val="16"/>
              </w:rPr>
              <w:t>7 298,59581</w:t>
            </w:r>
          </w:p>
        </w:tc>
        <w:tc>
          <w:tcPr>
            <w:tcW w:w="1417" w:type="dxa"/>
            <w:shd w:val="clear" w:color="auto" w:fill="auto"/>
            <w:noWrap/>
            <w:hideMark/>
          </w:tcPr>
          <w:p w14:paraId="7AA3E4BA"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7C8AAB74"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366E70AA" w14:textId="77777777" w:rsidTr="00B41757">
        <w:trPr>
          <w:trHeight w:val="20"/>
        </w:trPr>
        <w:tc>
          <w:tcPr>
            <w:tcW w:w="3402" w:type="dxa"/>
            <w:shd w:val="clear" w:color="auto" w:fill="auto"/>
            <w:hideMark/>
          </w:tcPr>
          <w:p w14:paraId="33A6F78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77387E8"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631A527" w14:textId="77777777" w:rsidR="00AB7C9D" w:rsidRPr="00944B4D" w:rsidRDefault="00AB7C9D" w:rsidP="00B41757">
            <w:pPr>
              <w:jc w:val="center"/>
              <w:rPr>
                <w:color w:val="000000"/>
                <w:sz w:val="16"/>
                <w:szCs w:val="16"/>
              </w:rPr>
            </w:pPr>
            <w:r w:rsidRPr="00944B4D">
              <w:rPr>
                <w:color w:val="000000"/>
                <w:sz w:val="16"/>
                <w:szCs w:val="16"/>
              </w:rPr>
              <w:t>0450121310</w:t>
            </w:r>
          </w:p>
        </w:tc>
        <w:tc>
          <w:tcPr>
            <w:tcW w:w="486" w:type="dxa"/>
            <w:shd w:val="clear" w:color="auto" w:fill="auto"/>
            <w:noWrap/>
            <w:hideMark/>
          </w:tcPr>
          <w:p w14:paraId="099982CB"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13B4D02" w14:textId="77777777" w:rsidR="00AB7C9D" w:rsidRPr="00944B4D" w:rsidRDefault="00AB7C9D" w:rsidP="00B41757">
            <w:pPr>
              <w:jc w:val="right"/>
              <w:rPr>
                <w:color w:val="000000"/>
                <w:sz w:val="16"/>
                <w:szCs w:val="16"/>
              </w:rPr>
            </w:pPr>
            <w:r w:rsidRPr="00944B4D">
              <w:rPr>
                <w:color w:val="000000"/>
                <w:sz w:val="16"/>
                <w:szCs w:val="16"/>
              </w:rPr>
              <w:t>6 163,84177</w:t>
            </w:r>
          </w:p>
        </w:tc>
        <w:tc>
          <w:tcPr>
            <w:tcW w:w="1417" w:type="dxa"/>
            <w:shd w:val="clear" w:color="auto" w:fill="auto"/>
            <w:noWrap/>
            <w:hideMark/>
          </w:tcPr>
          <w:p w14:paraId="3B062676"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75FE4372"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2F59612B" w14:textId="77777777" w:rsidTr="00B41757">
        <w:trPr>
          <w:trHeight w:val="20"/>
        </w:trPr>
        <w:tc>
          <w:tcPr>
            <w:tcW w:w="3402" w:type="dxa"/>
            <w:shd w:val="clear" w:color="auto" w:fill="auto"/>
            <w:hideMark/>
          </w:tcPr>
          <w:p w14:paraId="45E4F429"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7B77B0E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39CA1F87" w14:textId="77777777" w:rsidR="00AB7C9D" w:rsidRPr="00944B4D" w:rsidRDefault="00AB7C9D" w:rsidP="00B41757">
            <w:pPr>
              <w:jc w:val="center"/>
              <w:rPr>
                <w:color w:val="000000"/>
                <w:sz w:val="16"/>
                <w:szCs w:val="16"/>
              </w:rPr>
            </w:pPr>
            <w:r w:rsidRPr="00944B4D">
              <w:rPr>
                <w:color w:val="000000"/>
                <w:sz w:val="16"/>
                <w:szCs w:val="16"/>
              </w:rPr>
              <w:t>0450121310</w:t>
            </w:r>
          </w:p>
        </w:tc>
        <w:tc>
          <w:tcPr>
            <w:tcW w:w="486" w:type="dxa"/>
            <w:shd w:val="clear" w:color="auto" w:fill="auto"/>
            <w:noWrap/>
            <w:hideMark/>
          </w:tcPr>
          <w:p w14:paraId="1A284BE5"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16F45F78" w14:textId="77777777" w:rsidR="00AB7C9D" w:rsidRPr="00944B4D" w:rsidRDefault="00AB7C9D" w:rsidP="00B41757">
            <w:pPr>
              <w:jc w:val="right"/>
              <w:rPr>
                <w:color w:val="000000"/>
                <w:sz w:val="16"/>
                <w:szCs w:val="16"/>
              </w:rPr>
            </w:pPr>
            <w:r w:rsidRPr="00944B4D">
              <w:rPr>
                <w:color w:val="000000"/>
                <w:sz w:val="16"/>
                <w:szCs w:val="16"/>
              </w:rPr>
              <w:t>1 134,75404</w:t>
            </w:r>
          </w:p>
        </w:tc>
        <w:tc>
          <w:tcPr>
            <w:tcW w:w="1417" w:type="dxa"/>
            <w:shd w:val="clear" w:color="auto" w:fill="auto"/>
            <w:noWrap/>
            <w:hideMark/>
          </w:tcPr>
          <w:p w14:paraId="37FF38D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533629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934045" w14:textId="77777777" w:rsidTr="00B41757">
        <w:trPr>
          <w:trHeight w:val="20"/>
        </w:trPr>
        <w:tc>
          <w:tcPr>
            <w:tcW w:w="3402" w:type="dxa"/>
            <w:shd w:val="clear" w:color="auto" w:fill="auto"/>
            <w:hideMark/>
          </w:tcPr>
          <w:p w14:paraId="12F17834"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576" w:type="dxa"/>
            <w:shd w:val="clear" w:color="auto" w:fill="auto"/>
            <w:noWrap/>
            <w:hideMark/>
          </w:tcPr>
          <w:p w14:paraId="549D249A"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B920D40" w14:textId="77777777" w:rsidR="00AB7C9D" w:rsidRPr="00944B4D" w:rsidRDefault="00AB7C9D" w:rsidP="00B41757">
            <w:pPr>
              <w:jc w:val="center"/>
              <w:rPr>
                <w:color w:val="000000"/>
                <w:sz w:val="16"/>
                <w:szCs w:val="16"/>
              </w:rPr>
            </w:pPr>
            <w:r w:rsidRPr="00944B4D">
              <w:rPr>
                <w:color w:val="000000"/>
                <w:sz w:val="16"/>
                <w:szCs w:val="16"/>
              </w:rPr>
              <w:t>0450172370</w:t>
            </w:r>
          </w:p>
        </w:tc>
        <w:tc>
          <w:tcPr>
            <w:tcW w:w="486" w:type="dxa"/>
            <w:shd w:val="clear" w:color="auto" w:fill="auto"/>
            <w:noWrap/>
            <w:hideMark/>
          </w:tcPr>
          <w:p w14:paraId="1D1319E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0D5A1F7"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17" w:type="dxa"/>
            <w:shd w:val="clear" w:color="auto" w:fill="auto"/>
            <w:noWrap/>
            <w:hideMark/>
          </w:tcPr>
          <w:p w14:paraId="1EB33B8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D005A4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D83871D" w14:textId="77777777" w:rsidTr="00B41757">
        <w:trPr>
          <w:trHeight w:val="20"/>
        </w:trPr>
        <w:tc>
          <w:tcPr>
            <w:tcW w:w="3402" w:type="dxa"/>
            <w:shd w:val="clear" w:color="auto" w:fill="auto"/>
            <w:hideMark/>
          </w:tcPr>
          <w:p w14:paraId="391598B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C8FA16F"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7D30DEB6" w14:textId="77777777" w:rsidR="00AB7C9D" w:rsidRPr="00944B4D" w:rsidRDefault="00AB7C9D" w:rsidP="00B41757">
            <w:pPr>
              <w:jc w:val="center"/>
              <w:rPr>
                <w:color w:val="000000"/>
                <w:sz w:val="16"/>
                <w:szCs w:val="16"/>
              </w:rPr>
            </w:pPr>
            <w:r w:rsidRPr="00944B4D">
              <w:rPr>
                <w:color w:val="000000"/>
                <w:sz w:val="16"/>
                <w:szCs w:val="16"/>
              </w:rPr>
              <w:t>0450172370</w:t>
            </w:r>
          </w:p>
        </w:tc>
        <w:tc>
          <w:tcPr>
            <w:tcW w:w="486" w:type="dxa"/>
            <w:shd w:val="clear" w:color="auto" w:fill="auto"/>
            <w:noWrap/>
            <w:hideMark/>
          </w:tcPr>
          <w:p w14:paraId="56DCDF9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27A2D85" w14:textId="77777777" w:rsidR="00AB7C9D" w:rsidRPr="00944B4D" w:rsidRDefault="00AB7C9D" w:rsidP="00B41757">
            <w:pPr>
              <w:jc w:val="right"/>
              <w:rPr>
                <w:color w:val="000000"/>
                <w:sz w:val="16"/>
                <w:szCs w:val="16"/>
              </w:rPr>
            </w:pPr>
            <w:r w:rsidRPr="00944B4D">
              <w:rPr>
                <w:color w:val="000000"/>
                <w:sz w:val="16"/>
                <w:szCs w:val="16"/>
              </w:rPr>
              <w:t>15 077,29277</w:t>
            </w:r>
          </w:p>
        </w:tc>
        <w:tc>
          <w:tcPr>
            <w:tcW w:w="1417" w:type="dxa"/>
            <w:shd w:val="clear" w:color="auto" w:fill="auto"/>
            <w:noWrap/>
            <w:hideMark/>
          </w:tcPr>
          <w:p w14:paraId="543131B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E4D109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D71CCE" w14:textId="77777777" w:rsidTr="00B41757">
        <w:trPr>
          <w:trHeight w:val="20"/>
        </w:trPr>
        <w:tc>
          <w:tcPr>
            <w:tcW w:w="3402" w:type="dxa"/>
            <w:shd w:val="clear" w:color="auto" w:fill="auto"/>
            <w:hideMark/>
          </w:tcPr>
          <w:p w14:paraId="69E35E57"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52A724B8"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71387D02" w14:textId="77777777" w:rsidR="00AB7C9D" w:rsidRPr="00944B4D" w:rsidRDefault="00AB7C9D" w:rsidP="00B41757">
            <w:pPr>
              <w:jc w:val="center"/>
              <w:rPr>
                <w:color w:val="000000"/>
                <w:sz w:val="16"/>
                <w:szCs w:val="16"/>
              </w:rPr>
            </w:pPr>
            <w:r w:rsidRPr="00944B4D">
              <w:rPr>
                <w:color w:val="000000"/>
                <w:sz w:val="16"/>
                <w:szCs w:val="16"/>
              </w:rPr>
              <w:t>0450172370</w:t>
            </w:r>
          </w:p>
        </w:tc>
        <w:tc>
          <w:tcPr>
            <w:tcW w:w="486" w:type="dxa"/>
            <w:shd w:val="clear" w:color="auto" w:fill="auto"/>
            <w:noWrap/>
            <w:hideMark/>
          </w:tcPr>
          <w:p w14:paraId="1F20B196"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444984B5" w14:textId="77777777" w:rsidR="00AB7C9D" w:rsidRPr="00944B4D" w:rsidRDefault="00AB7C9D" w:rsidP="00B41757">
            <w:pPr>
              <w:jc w:val="right"/>
              <w:rPr>
                <w:color w:val="000000"/>
                <w:sz w:val="16"/>
                <w:szCs w:val="16"/>
              </w:rPr>
            </w:pPr>
            <w:r w:rsidRPr="00944B4D">
              <w:rPr>
                <w:color w:val="000000"/>
                <w:sz w:val="16"/>
                <w:szCs w:val="16"/>
              </w:rPr>
              <w:t>8 685,84479</w:t>
            </w:r>
          </w:p>
        </w:tc>
        <w:tc>
          <w:tcPr>
            <w:tcW w:w="1417" w:type="dxa"/>
            <w:shd w:val="clear" w:color="auto" w:fill="auto"/>
            <w:noWrap/>
            <w:hideMark/>
          </w:tcPr>
          <w:p w14:paraId="5374FCF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18F76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C4B655" w14:textId="77777777" w:rsidTr="00B41757">
        <w:trPr>
          <w:trHeight w:val="20"/>
        </w:trPr>
        <w:tc>
          <w:tcPr>
            <w:tcW w:w="3402" w:type="dxa"/>
            <w:shd w:val="clear" w:color="auto" w:fill="auto"/>
            <w:hideMark/>
          </w:tcPr>
          <w:p w14:paraId="6978D922"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мероприятий муниципальных программ в области водоснабжения и водоотведения</w:t>
            </w:r>
          </w:p>
        </w:tc>
        <w:tc>
          <w:tcPr>
            <w:tcW w:w="576" w:type="dxa"/>
            <w:shd w:val="clear" w:color="auto" w:fill="auto"/>
            <w:noWrap/>
            <w:hideMark/>
          </w:tcPr>
          <w:p w14:paraId="5C2EE66F"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0E4B1E8C" w14:textId="77777777" w:rsidR="00AB7C9D" w:rsidRPr="00944B4D" w:rsidRDefault="00AB7C9D" w:rsidP="00B41757">
            <w:pPr>
              <w:jc w:val="center"/>
              <w:rPr>
                <w:color w:val="000000"/>
                <w:sz w:val="16"/>
                <w:szCs w:val="16"/>
              </w:rPr>
            </w:pPr>
            <w:r w:rsidRPr="00944B4D">
              <w:rPr>
                <w:color w:val="000000"/>
                <w:sz w:val="16"/>
                <w:szCs w:val="16"/>
              </w:rPr>
              <w:t>04501S2370</w:t>
            </w:r>
          </w:p>
        </w:tc>
        <w:tc>
          <w:tcPr>
            <w:tcW w:w="486" w:type="dxa"/>
            <w:shd w:val="clear" w:color="auto" w:fill="auto"/>
            <w:noWrap/>
            <w:hideMark/>
          </w:tcPr>
          <w:p w14:paraId="72DF9BC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670C1D" w14:textId="77777777" w:rsidR="00AB7C9D" w:rsidRPr="00944B4D" w:rsidRDefault="00AB7C9D" w:rsidP="00B41757">
            <w:pPr>
              <w:jc w:val="right"/>
              <w:rPr>
                <w:color w:val="000000"/>
                <w:sz w:val="16"/>
                <w:szCs w:val="16"/>
              </w:rPr>
            </w:pPr>
            <w:r w:rsidRPr="00944B4D">
              <w:rPr>
                <w:color w:val="000000"/>
                <w:sz w:val="16"/>
                <w:szCs w:val="16"/>
              </w:rPr>
              <w:t>3 041,44970</w:t>
            </w:r>
          </w:p>
        </w:tc>
        <w:tc>
          <w:tcPr>
            <w:tcW w:w="1417" w:type="dxa"/>
            <w:shd w:val="clear" w:color="auto" w:fill="auto"/>
            <w:noWrap/>
            <w:hideMark/>
          </w:tcPr>
          <w:p w14:paraId="174875A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D6353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5CF40E" w14:textId="77777777" w:rsidTr="00B41757">
        <w:trPr>
          <w:trHeight w:val="20"/>
        </w:trPr>
        <w:tc>
          <w:tcPr>
            <w:tcW w:w="3402" w:type="dxa"/>
            <w:shd w:val="clear" w:color="auto" w:fill="auto"/>
            <w:hideMark/>
          </w:tcPr>
          <w:p w14:paraId="1293A09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44838B4E"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058404C2" w14:textId="77777777" w:rsidR="00AB7C9D" w:rsidRPr="00944B4D" w:rsidRDefault="00AB7C9D" w:rsidP="00B41757">
            <w:pPr>
              <w:jc w:val="center"/>
              <w:rPr>
                <w:color w:val="000000"/>
                <w:sz w:val="16"/>
                <w:szCs w:val="16"/>
              </w:rPr>
            </w:pPr>
            <w:r w:rsidRPr="00944B4D">
              <w:rPr>
                <w:color w:val="000000"/>
                <w:sz w:val="16"/>
                <w:szCs w:val="16"/>
              </w:rPr>
              <w:t>04501S2370</w:t>
            </w:r>
          </w:p>
        </w:tc>
        <w:tc>
          <w:tcPr>
            <w:tcW w:w="486" w:type="dxa"/>
            <w:shd w:val="clear" w:color="auto" w:fill="auto"/>
            <w:noWrap/>
            <w:hideMark/>
          </w:tcPr>
          <w:p w14:paraId="34B73CA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49E92A7" w14:textId="77777777" w:rsidR="00AB7C9D" w:rsidRPr="00944B4D" w:rsidRDefault="00AB7C9D" w:rsidP="00B41757">
            <w:pPr>
              <w:jc w:val="right"/>
              <w:rPr>
                <w:color w:val="000000"/>
                <w:sz w:val="16"/>
                <w:szCs w:val="16"/>
              </w:rPr>
            </w:pPr>
            <w:r w:rsidRPr="00944B4D">
              <w:rPr>
                <w:color w:val="000000"/>
                <w:sz w:val="16"/>
                <w:szCs w:val="16"/>
              </w:rPr>
              <w:t>2 286,15884</w:t>
            </w:r>
          </w:p>
        </w:tc>
        <w:tc>
          <w:tcPr>
            <w:tcW w:w="1417" w:type="dxa"/>
            <w:shd w:val="clear" w:color="auto" w:fill="auto"/>
            <w:noWrap/>
            <w:hideMark/>
          </w:tcPr>
          <w:p w14:paraId="026D158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DF44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5E57D6B" w14:textId="77777777" w:rsidTr="00B41757">
        <w:trPr>
          <w:trHeight w:val="20"/>
        </w:trPr>
        <w:tc>
          <w:tcPr>
            <w:tcW w:w="3402" w:type="dxa"/>
            <w:shd w:val="clear" w:color="auto" w:fill="auto"/>
            <w:hideMark/>
          </w:tcPr>
          <w:p w14:paraId="2E0BB56C"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576" w:type="dxa"/>
            <w:shd w:val="clear" w:color="auto" w:fill="auto"/>
            <w:noWrap/>
            <w:hideMark/>
          </w:tcPr>
          <w:p w14:paraId="123BBF23"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9205F75" w14:textId="77777777" w:rsidR="00AB7C9D" w:rsidRPr="00944B4D" w:rsidRDefault="00AB7C9D" w:rsidP="00B41757">
            <w:pPr>
              <w:jc w:val="center"/>
              <w:rPr>
                <w:color w:val="000000"/>
                <w:sz w:val="16"/>
                <w:szCs w:val="16"/>
              </w:rPr>
            </w:pPr>
            <w:r w:rsidRPr="00944B4D">
              <w:rPr>
                <w:color w:val="000000"/>
                <w:sz w:val="16"/>
                <w:szCs w:val="16"/>
              </w:rPr>
              <w:t>04501S2370</w:t>
            </w:r>
          </w:p>
        </w:tc>
        <w:tc>
          <w:tcPr>
            <w:tcW w:w="486" w:type="dxa"/>
            <w:shd w:val="clear" w:color="auto" w:fill="auto"/>
            <w:noWrap/>
            <w:hideMark/>
          </w:tcPr>
          <w:p w14:paraId="09FAD8C2" w14:textId="77777777" w:rsidR="00AB7C9D" w:rsidRPr="00944B4D" w:rsidRDefault="00AB7C9D" w:rsidP="00B41757">
            <w:pPr>
              <w:jc w:val="center"/>
              <w:rPr>
                <w:color w:val="000000"/>
                <w:sz w:val="16"/>
                <w:szCs w:val="16"/>
              </w:rPr>
            </w:pPr>
            <w:r w:rsidRPr="00944B4D">
              <w:rPr>
                <w:color w:val="000000"/>
                <w:sz w:val="16"/>
                <w:szCs w:val="16"/>
              </w:rPr>
              <w:t>540</w:t>
            </w:r>
          </w:p>
        </w:tc>
        <w:tc>
          <w:tcPr>
            <w:tcW w:w="1358" w:type="dxa"/>
            <w:shd w:val="clear" w:color="auto" w:fill="auto"/>
            <w:noWrap/>
            <w:hideMark/>
          </w:tcPr>
          <w:p w14:paraId="775A485D" w14:textId="77777777" w:rsidR="00AB7C9D" w:rsidRPr="00944B4D" w:rsidRDefault="00AB7C9D" w:rsidP="00B41757">
            <w:pPr>
              <w:jc w:val="right"/>
              <w:rPr>
                <w:color w:val="000000"/>
                <w:sz w:val="16"/>
                <w:szCs w:val="16"/>
              </w:rPr>
            </w:pPr>
            <w:r w:rsidRPr="00944B4D">
              <w:rPr>
                <w:color w:val="000000"/>
                <w:sz w:val="16"/>
                <w:szCs w:val="16"/>
              </w:rPr>
              <w:t>755,29086</w:t>
            </w:r>
          </w:p>
        </w:tc>
        <w:tc>
          <w:tcPr>
            <w:tcW w:w="1417" w:type="dxa"/>
            <w:shd w:val="clear" w:color="auto" w:fill="auto"/>
            <w:noWrap/>
            <w:hideMark/>
          </w:tcPr>
          <w:p w14:paraId="5D97195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8B3D45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54564B" w14:textId="77777777" w:rsidTr="00B41757">
        <w:trPr>
          <w:trHeight w:val="20"/>
        </w:trPr>
        <w:tc>
          <w:tcPr>
            <w:tcW w:w="3402" w:type="dxa"/>
            <w:shd w:val="clear" w:color="auto" w:fill="auto"/>
            <w:hideMark/>
          </w:tcPr>
          <w:p w14:paraId="0009691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shd w:val="clear" w:color="auto" w:fill="auto"/>
            <w:noWrap/>
            <w:hideMark/>
          </w:tcPr>
          <w:p w14:paraId="0411242C"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0A561C9" w14:textId="77777777" w:rsidR="00AB7C9D" w:rsidRPr="00944B4D" w:rsidRDefault="00AB7C9D" w:rsidP="00B41757">
            <w:pPr>
              <w:jc w:val="center"/>
              <w:rPr>
                <w:color w:val="000000"/>
                <w:sz w:val="16"/>
                <w:szCs w:val="16"/>
              </w:rPr>
            </w:pPr>
            <w:r w:rsidRPr="00944B4D">
              <w:rPr>
                <w:color w:val="000000"/>
                <w:sz w:val="16"/>
                <w:szCs w:val="16"/>
              </w:rPr>
              <w:t>1500000000</w:t>
            </w:r>
          </w:p>
        </w:tc>
        <w:tc>
          <w:tcPr>
            <w:tcW w:w="486" w:type="dxa"/>
            <w:shd w:val="clear" w:color="auto" w:fill="auto"/>
            <w:noWrap/>
            <w:hideMark/>
          </w:tcPr>
          <w:p w14:paraId="03A52D3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2C3518B" w14:textId="77777777" w:rsidR="00AB7C9D" w:rsidRPr="00944B4D" w:rsidRDefault="00AB7C9D" w:rsidP="00B41757">
            <w:pPr>
              <w:jc w:val="right"/>
              <w:rPr>
                <w:color w:val="000000"/>
                <w:sz w:val="16"/>
                <w:szCs w:val="16"/>
              </w:rPr>
            </w:pPr>
            <w:r w:rsidRPr="00944B4D">
              <w:rPr>
                <w:color w:val="000000"/>
                <w:sz w:val="16"/>
                <w:szCs w:val="16"/>
              </w:rPr>
              <w:t>6 749,90547</w:t>
            </w:r>
          </w:p>
        </w:tc>
        <w:tc>
          <w:tcPr>
            <w:tcW w:w="1417" w:type="dxa"/>
            <w:shd w:val="clear" w:color="auto" w:fill="auto"/>
            <w:noWrap/>
            <w:hideMark/>
          </w:tcPr>
          <w:p w14:paraId="4A1C29CC"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357C4AF5"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2DF7FD74" w14:textId="77777777" w:rsidTr="00B41757">
        <w:trPr>
          <w:trHeight w:val="20"/>
        </w:trPr>
        <w:tc>
          <w:tcPr>
            <w:tcW w:w="3402" w:type="dxa"/>
            <w:shd w:val="clear" w:color="auto" w:fill="auto"/>
            <w:hideMark/>
          </w:tcPr>
          <w:p w14:paraId="4A7F6B6A"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576" w:type="dxa"/>
            <w:shd w:val="clear" w:color="auto" w:fill="auto"/>
            <w:noWrap/>
            <w:hideMark/>
          </w:tcPr>
          <w:p w14:paraId="1548983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1D03BC70" w14:textId="77777777" w:rsidR="00AB7C9D" w:rsidRPr="00944B4D" w:rsidRDefault="00AB7C9D" w:rsidP="00B41757">
            <w:pPr>
              <w:jc w:val="center"/>
              <w:rPr>
                <w:color w:val="000000"/>
                <w:sz w:val="16"/>
                <w:szCs w:val="16"/>
              </w:rPr>
            </w:pPr>
            <w:r w:rsidRPr="00944B4D">
              <w:rPr>
                <w:color w:val="000000"/>
                <w:sz w:val="16"/>
                <w:szCs w:val="16"/>
              </w:rPr>
              <w:t>1500100000</w:t>
            </w:r>
          </w:p>
        </w:tc>
        <w:tc>
          <w:tcPr>
            <w:tcW w:w="486" w:type="dxa"/>
            <w:shd w:val="clear" w:color="auto" w:fill="auto"/>
            <w:noWrap/>
            <w:hideMark/>
          </w:tcPr>
          <w:p w14:paraId="3360DB5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5CBA3D3" w14:textId="77777777" w:rsidR="00AB7C9D" w:rsidRPr="00944B4D" w:rsidRDefault="00AB7C9D" w:rsidP="00B41757">
            <w:pPr>
              <w:jc w:val="right"/>
              <w:rPr>
                <w:color w:val="000000"/>
                <w:sz w:val="16"/>
                <w:szCs w:val="16"/>
              </w:rPr>
            </w:pPr>
            <w:r w:rsidRPr="00944B4D">
              <w:rPr>
                <w:color w:val="000000"/>
                <w:sz w:val="16"/>
                <w:szCs w:val="16"/>
              </w:rPr>
              <w:t>6 749,90547</w:t>
            </w:r>
          </w:p>
        </w:tc>
        <w:tc>
          <w:tcPr>
            <w:tcW w:w="1417" w:type="dxa"/>
            <w:shd w:val="clear" w:color="auto" w:fill="auto"/>
            <w:noWrap/>
            <w:hideMark/>
          </w:tcPr>
          <w:p w14:paraId="10589BDD"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32602854"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42679BB0" w14:textId="77777777" w:rsidTr="00B41757">
        <w:trPr>
          <w:trHeight w:val="20"/>
        </w:trPr>
        <w:tc>
          <w:tcPr>
            <w:tcW w:w="3402" w:type="dxa"/>
            <w:shd w:val="clear" w:color="auto" w:fill="auto"/>
            <w:hideMark/>
          </w:tcPr>
          <w:p w14:paraId="1DC303F0"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576" w:type="dxa"/>
            <w:shd w:val="clear" w:color="auto" w:fill="auto"/>
            <w:noWrap/>
            <w:hideMark/>
          </w:tcPr>
          <w:p w14:paraId="5D7ADBE3"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D527B2A"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704BE31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A537AE4" w14:textId="77777777" w:rsidR="00AB7C9D" w:rsidRPr="00944B4D" w:rsidRDefault="00AB7C9D" w:rsidP="00B41757">
            <w:pPr>
              <w:jc w:val="right"/>
              <w:rPr>
                <w:color w:val="000000"/>
                <w:sz w:val="16"/>
                <w:szCs w:val="16"/>
              </w:rPr>
            </w:pPr>
            <w:r w:rsidRPr="00944B4D">
              <w:rPr>
                <w:color w:val="000000"/>
                <w:sz w:val="16"/>
                <w:szCs w:val="16"/>
              </w:rPr>
              <w:t>1 944,40824</w:t>
            </w:r>
          </w:p>
        </w:tc>
        <w:tc>
          <w:tcPr>
            <w:tcW w:w="1417" w:type="dxa"/>
            <w:shd w:val="clear" w:color="auto" w:fill="auto"/>
            <w:noWrap/>
            <w:hideMark/>
          </w:tcPr>
          <w:p w14:paraId="5F9E43C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59B506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D58A6C" w14:textId="77777777" w:rsidTr="00B41757">
        <w:trPr>
          <w:trHeight w:val="20"/>
        </w:trPr>
        <w:tc>
          <w:tcPr>
            <w:tcW w:w="3402" w:type="dxa"/>
            <w:shd w:val="clear" w:color="auto" w:fill="auto"/>
            <w:hideMark/>
          </w:tcPr>
          <w:p w14:paraId="1BCC91D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1203DC52"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3927E8E4"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4B1E480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3BDD5CF" w14:textId="77777777" w:rsidR="00AB7C9D" w:rsidRPr="00944B4D" w:rsidRDefault="00AB7C9D" w:rsidP="00B41757">
            <w:pPr>
              <w:jc w:val="right"/>
              <w:rPr>
                <w:color w:val="000000"/>
                <w:sz w:val="16"/>
                <w:szCs w:val="16"/>
              </w:rPr>
            </w:pPr>
            <w:r w:rsidRPr="00944B4D">
              <w:rPr>
                <w:color w:val="000000"/>
                <w:sz w:val="16"/>
                <w:szCs w:val="16"/>
              </w:rPr>
              <w:t>1 938,55824</w:t>
            </w:r>
          </w:p>
        </w:tc>
        <w:tc>
          <w:tcPr>
            <w:tcW w:w="1417" w:type="dxa"/>
            <w:shd w:val="clear" w:color="auto" w:fill="auto"/>
            <w:noWrap/>
            <w:hideMark/>
          </w:tcPr>
          <w:p w14:paraId="04C058E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1FE6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CE7AFA" w14:textId="77777777" w:rsidTr="00B41757">
        <w:trPr>
          <w:trHeight w:val="20"/>
        </w:trPr>
        <w:tc>
          <w:tcPr>
            <w:tcW w:w="3402" w:type="dxa"/>
            <w:shd w:val="clear" w:color="auto" w:fill="auto"/>
            <w:hideMark/>
          </w:tcPr>
          <w:p w14:paraId="272C4F1E"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69E3EB5E"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67C95B33" w14:textId="77777777" w:rsidR="00AB7C9D" w:rsidRPr="00944B4D" w:rsidRDefault="00AB7C9D" w:rsidP="00B41757">
            <w:pPr>
              <w:jc w:val="center"/>
              <w:rPr>
                <w:color w:val="000000"/>
                <w:sz w:val="16"/>
                <w:szCs w:val="16"/>
              </w:rPr>
            </w:pPr>
            <w:r w:rsidRPr="00944B4D">
              <w:rPr>
                <w:color w:val="000000"/>
                <w:sz w:val="16"/>
                <w:szCs w:val="16"/>
              </w:rPr>
              <w:t>1500121260</w:t>
            </w:r>
          </w:p>
        </w:tc>
        <w:tc>
          <w:tcPr>
            <w:tcW w:w="486" w:type="dxa"/>
            <w:shd w:val="clear" w:color="auto" w:fill="auto"/>
            <w:noWrap/>
            <w:hideMark/>
          </w:tcPr>
          <w:p w14:paraId="32BC9C81"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08CCC6B3" w14:textId="77777777" w:rsidR="00AB7C9D" w:rsidRPr="00944B4D" w:rsidRDefault="00AB7C9D" w:rsidP="00B41757">
            <w:pPr>
              <w:jc w:val="right"/>
              <w:rPr>
                <w:color w:val="000000"/>
                <w:sz w:val="16"/>
                <w:szCs w:val="16"/>
              </w:rPr>
            </w:pPr>
            <w:r w:rsidRPr="00944B4D">
              <w:rPr>
                <w:color w:val="000000"/>
                <w:sz w:val="16"/>
                <w:szCs w:val="16"/>
              </w:rPr>
              <w:t>5,85000</w:t>
            </w:r>
          </w:p>
        </w:tc>
        <w:tc>
          <w:tcPr>
            <w:tcW w:w="1417" w:type="dxa"/>
            <w:shd w:val="clear" w:color="auto" w:fill="auto"/>
            <w:noWrap/>
            <w:hideMark/>
          </w:tcPr>
          <w:p w14:paraId="32EF7F9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FEB76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B7FBA9" w14:textId="77777777" w:rsidTr="00B41757">
        <w:trPr>
          <w:trHeight w:val="20"/>
        </w:trPr>
        <w:tc>
          <w:tcPr>
            <w:tcW w:w="3402" w:type="dxa"/>
            <w:shd w:val="clear" w:color="auto" w:fill="auto"/>
            <w:hideMark/>
          </w:tcPr>
          <w:p w14:paraId="6250A821" w14:textId="77777777" w:rsidR="00AB7C9D" w:rsidRPr="00944B4D" w:rsidRDefault="00AB7C9D" w:rsidP="00B41757">
            <w:pPr>
              <w:rPr>
                <w:color w:val="000000"/>
                <w:sz w:val="16"/>
                <w:szCs w:val="16"/>
              </w:rPr>
            </w:pPr>
            <w:r w:rsidRPr="00944B4D">
              <w:rPr>
                <w:color w:val="000000"/>
                <w:sz w:val="16"/>
                <w:szCs w:val="16"/>
              </w:rPr>
              <w:t xml:space="preserve"> Плата концедента на финансирование расходов по использованию (эксплуатации) объекта концессионного соглашения</w:t>
            </w:r>
          </w:p>
        </w:tc>
        <w:tc>
          <w:tcPr>
            <w:tcW w:w="576" w:type="dxa"/>
            <w:shd w:val="clear" w:color="auto" w:fill="auto"/>
            <w:noWrap/>
            <w:hideMark/>
          </w:tcPr>
          <w:p w14:paraId="4B4ED5A0"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A663A96" w14:textId="77777777" w:rsidR="00AB7C9D" w:rsidRPr="00944B4D" w:rsidRDefault="00AB7C9D" w:rsidP="00B41757">
            <w:pPr>
              <w:jc w:val="center"/>
              <w:rPr>
                <w:color w:val="000000"/>
                <w:sz w:val="16"/>
                <w:szCs w:val="16"/>
              </w:rPr>
            </w:pPr>
            <w:r w:rsidRPr="00944B4D">
              <w:rPr>
                <w:color w:val="000000"/>
                <w:sz w:val="16"/>
                <w:szCs w:val="16"/>
              </w:rPr>
              <w:t>1500121320</w:t>
            </w:r>
          </w:p>
        </w:tc>
        <w:tc>
          <w:tcPr>
            <w:tcW w:w="486" w:type="dxa"/>
            <w:shd w:val="clear" w:color="auto" w:fill="auto"/>
            <w:noWrap/>
            <w:hideMark/>
          </w:tcPr>
          <w:p w14:paraId="2EE24FB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18839C" w14:textId="77777777" w:rsidR="00AB7C9D" w:rsidRPr="00944B4D" w:rsidRDefault="00AB7C9D" w:rsidP="00B41757">
            <w:pPr>
              <w:jc w:val="right"/>
              <w:rPr>
                <w:color w:val="000000"/>
                <w:sz w:val="16"/>
                <w:szCs w:val="16"/>
              </w:rPr>
            </w:pPr>
            <w:r w:rsidRPr="00944B4D">
              <w:rPr>
                <w:color w:val="000000"/>
                <w:sz w:val="16"/>
                <w:szCs w:val="16"/>
              </w:rPr>
              <w:t>800,00000</w:t>
            </w:r>
          </w:p>
        </w:tc>
        <w:tc>
          <w:tcPr>
            <w:tcW w:w="1417" w:type="dxa"/>
            <w:shd w:val="clear" w:color="auto" w:fill="auto"/>
            <w:noWrap/>
            <w:hideMark/>
          </w:tcPr>
          <w:p w14:paraId="367DBBA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94060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540CC5" w14:textId="77777777" w:rsidTr="00B41757">
        <w:trPr>
          <w:trHeight w:val="20"/>
        </w:trPr>
        <w:tc>
          <w:tcPr>
            <w:tcW w:w="3402" w:type="dxa"/>
            <w:shd w:val="clear" w:color="auto" w:fill="auto"/>
            <w:hideMark/>
          </w:tcPr>
          <w:p w14:paraId="423E2FF3"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76" w:type="dxa"/>
            <w:shd w:val="clear" w:color="auto" w:fill="auto"/>
            <w:noWrap/>
            <w:hideMark/>
          </w:tcPr>
          <w:p w14:paraId="66C267E6"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B18CE9A" w14:textId="77777777" w:rsidR="00AB7C9D" w:rsidRPr="00944B4D" w:rsidRDefault="00AB7C9D" w:rsidP="00B41757">
            <w:pPr>
              <w:jc w:val="center"/>
              <w:rPr>
                <w:color w:val="000000"/>
                <w:sz w:val="16"/>
                <w:szCs w:val="16"/>
              </w:rPr>
            </w:pPr>
            <w:r w:rsidRPr="00944B4D">
              <w:rPr>
                <w:color w:val="000000"/>
                <w:sz w:val="16"/>
                <w:szCs w:val="16"/>
              </w:rPr>
              <w:t>1500121320</w:t>
            </w:r>
          </w:p>
        </w:tc>
        <w:tc>
          <w:tcPr>
            <w:tcW w:w="486" w:type="dxa"/>
            <w:shd w:val="clear" w:color="auto" w:fill="auto"/>
            <w:noWrap/>
            <w:hideMark/>
          </w:tcPr>
          <w:p w14:paraId="11BAC0F1" w14:textId="77777777" w:rsidR="00AB7C9D" w:rsidRPr="00944B4D" w:rsidRDefault="00AB7C9D" w:rsidP="00B41757">
            <w:pPr>
              <w:jc w:val="center"/>
              <w:rPr>
                <w:color w:val="000000"/>
                <w:sz w:val="16"/>
                <w:szCs w:val="16"/>
              </w:rPr>
            </w:pPr>
            <w:r w:rsidRPr="00944B4D">
              <w:rPr>
                <w:color w:val="000000"/>
                <w:sz w:val="16"/>
                <w:szCs w:val="16"/>
              </w:rPr>
              <w:t>410</w:t>
            </w:r>
          </w:p>
        </w:tc>
        <w:tc>
          <w:tcPr>
            <w:tcW w:w="1358" w:type="dxa"/>
            <w:shd w:val="clear" w:color="auto" w:fill="auto"/>
            <w:noWrap/>
            <w:hideMark/>
          </w:tcPr>
          <w:p w14:paraId="44888C9B" w14:textId="77777777" w:rsidR="00AB7C9D" w:rsidRPr="00944B4D" w:rsidRDefault="00AB7C9D" w:rsidP="00B41757">
            <w:pPr>
              <w:jc w:val="right"/>
              <w:rPr>
                <w:color w:val="000000"/>
                <w:sz w:val="16"/>
                <w:szCs w:val="16"/>
              </w:rPr>
            </w:pPr>
            <w:r w:rsidRPr="00944B4D">
              <w:rPr>
                <w:color w:val="000000"/>
                <w:sz w:val="16"/>
                <w:szCs w:val="16"/>
              </w:rPr>
              <w:t>800,00000</w:t>
            </w:r>
          </w:p>
        </w:tc>
        <w:tc>
          <w:tcPr>
            <w:tcW w:w="1417" w:type="dxa"/>
            <w:shd w:val="clear" w:color="auto" w:fill="auto"/>
            <w:noWrap/>
            <w:hideMark/>
          </w:tcPr>
          <w:p w14:paraId="4586F2D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51F2ED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B860A5" w14:textId="77777777" w:rsidTr="00B41757">
        <w:trPr>
          <w:trHeight w:val="20"/>
        </w:trPr>
        <w:tc>
          <w:tcPr>
            <w:tcW w:w="3402" w:type="dxa"/>
            <w:shd w:val="clear" w:color="auto" w:fill="auto"/>
            <w:hideMark/>
          </w:tcPr>
          <w:p w14:paraId="4B7AE3A4" w14:textId="77777777" w:rsidR="00AB7C9D" w:rsidRPr="00944B4D" w:rsidRDefault="00AB7C9D" w:rsidP="00B41757">
            <w:pPr>
              <w:rPr>
                <w:color w:val="000000"/>
                <w:sz w:val="16"/>
                <w:szCs w:val="16"/>
              </w:rPr>
            </w:pPr>
            <w:r w:rsidRPr="00944B4D">
              <w:rPr>
                <w:color w:val="000000"/>
                <w:sz w:val="16"/>
                <w:szCs w:val="16"/>
              </w:rPr>
              <w:t xml:space="preserve"> Компенсация затрат организациям, оказывающим гражданам услуги общих отделений бань</w:t>
            </w:r>
          </w:p>
        </w:tc>
        <w:tc>
          <w:tcPr>
            <w:tcW w:w="576" w:type="dxa"/>
            <w:shd w:val="clear" w:color="auto" w:fill="auto"/>
            <w:noWrap/>
            <w:hideMark/>
          </w:tcPr>
          <w:p w14:paraId="447BF101"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61D998D0" w14:textId="77777777" w:rsidR="00AB7C9D" w:rsidRPr="00944B4D" w:rsidRDefault="00AB7C9D" w:rsidP="00B41757">
            <w:pPr>
              <w:jc w:val="center"/>
              <w:rPr>
                <w:color w:val="000000"/>
                <w:sz w:val="16"/>
                <w:szCs w:val="16"/>
              </w:rPr>
            </w:pPr>
            <w:r w:rsidRPr="00944B4D">
              <w:rPr>
                <w:color w:val="000000"/>
                <w:sz w:val="16"/>
                <w:szCs w:val="16"/>
              </w:rPr>
              <w:t>1500121360</w:t>
            </w:r>
          </w:p>
        </w:tc>
        <w:tc>
          <w:tcPr>
            <w:tcW w:w="486" w:type="dxa"/>
            <w:shd w:val="clear" w:color="auto" w:fill="auto"/>
            <w:noWrap/>
            <w:hideMark/>
          </w:tcPr>
          <w:p w14:paraId="73C8618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951EBC1"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17" w:type="dxa"/>
            <w:shd w:val="clear" w:color="auto" w:fill="auto"/>
            <w:noWrap/>
            <w:hideMark/>
          </w:tcPr>
          <w:p w14:paraId="06CE2D0C"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2EA2E859"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3ACD9B94" w14:textId="77777777" w:rsidTr="00B41757">
        <w:trPr>
          <w:trHeight w:val="20"/>
        </w:trPr>
        <w:tc>
          <w:tcPr>
            <w:tcW w:w="3402" w:type="dxa"/>
            <w:shd w:val="clear" w:color="auto" w:fill="auto"/>
            <w:hideMark/>
          </w:tcPr>
          <w:p w14:paraId="4E606A44"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shd w:val="clear" w:color="auto" w:fill="auto"/>
            <w:noWrap/>
            <w:hideMark/>
          </w:tcPr>
          <w:p w14:paraId="63D981C0"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A5394CB" w14:textId="77777777" w:rsidR="00AB7C9D" w:rsidRPr="00944B4D" w:rsidRDefault="00AB7C9D" w:rsidP="00B41757">
            <w:pPr>
              <w:jc w:val="center"/>
              <w:rPr>
                <w:color w:val="000000"/>
                <w:sz w:val="16"/>
                <w:szCs w:val="16"/>
              </w:rPr>
            </w:pPr>
            <w:r w:rsidRPr="00944B4D">
              <w:rPr>
                <w:color w:val="000000"/>
                <w:sz w:val="16"/>
                <w:szCs w:val="16"/>
              </w:rPr>
              <w:t>1500121360</w:t>
            </w:r>
          </w:p>
        </w:tc>
        <w:tc>
          <w:tcPr>
            <w:tcW w:w="486" w:type="dxa"/>
            <w:shd w:val="clear" w:color="auto" w:fill="auto"/>
            <w:noWrap/>
            <w:hideMark/>
          </w:tcPr>
          <w:p w14:paraId="637FF4C1" w14:textId="77777777" w:rsidR="00AB7C9D" w:rsidRPr="00944B4D" w:rsidRDefault="00AB7C9D" w:rsidP="00B41757">
            <w:pPr>
              <w:jc w:val="center"/>
              <w:rPr>
                <w:color w:val="000000"/>
                <w:sz w:val="16"/>
                <w:szCs w:val="16"/>
              </w:rPr>
            </w:pPr>
            <w:r w:rsidRPr="00944B4D">
              <w:rPr>
                <w:color w:val="000000"/>
                <w:sz w:val="16"/>
                <w:szCs w:val="16"/>
              </w:rPr>
              <w:t>810</w:t>
            </w:r>
          </w:p>
        </w:tc>
        <w:tc>
          <w:tcPr>
            <w:tcW w:w="1358" w:type="dxa"/>
            <w:shd w:val="clear" w:color="auto" w:fill="auto"/>
            <w:noWrap/>
            <w:hideMark/>
          </w:tcPr>
          <w:p w14:paraId="3EDD751E"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17" w:type="dxa"/>
            <w:shd w:val="clear" w:color="auto" w:fill="auto"/>
            <w:noWrap/>
            <w:hideMark/>
          </w:tcPr>
          <w:p w14:paraId="50E2D40B"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28ED832A"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66BCD6CB" w14:textId="77777777" w:rsidTr="00B41757">
        <w:trPr>
          <w:trHeight w:val="20"/>
        </w:trPr>
        <w:tc>
          <w:tcPr>
            <w:tcW w:w="3402" w:type="dxa"/>
            <w:shd w:val="clear" w:color="auto" w:fill="auto"/>
            <w:hideMark/>
          </w:tcPr>
          <w:p w14:paraId="7CD654E1" w14:textId="77777777" w:rsidR="00AB7C9D" w:rsidRPr="00944B4D" w:rsidRDefault="00AB7C9D" w:rsidP="00B41757">
            <w:pPr>
              <w:rPr>
                <w:color w:val="000000"/>
                <w:sz w:val="16"/>
                <w:szCs w:val="16"/>
              </w:rPr>
            </w:pPr>
            <w:r w:rsidRPr="00944B4D">
              <w:rPr>
                <w:color w:val="000000"/>
                <w:sz w:val="16"/>
                <w:szCs w:val="16"/>
              </w:rPr>
              <w:t xml:space="preserve"> Прочие расходы, не отнесенные к муниципальным программам Любытинского муниципального района</w:t>
            </w:r>
          </w:p>
        </w:tc>
        <w:tc>
          <w:tcPr>
            <w:tcW w:w="576" w:type="dxa"/>
            <w:shd w:val="clear" w:color="auto" w:fill="auto"/>
            <w:noWrap/>
            <w:hideMark/>
          </w:tcPr>
          <w:p w14:paraId="45832CF4"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54607829" w14:textId="77777777" w:rsidR="00AB7C9D" w:rsidRPr="00944B4D" w:rsidRDefault="00AB7C9D" w:rsidP="00B41757">
            <w:pPr>
              <w:jc w:val="center"/>
              <w:rPr>
                <w:color w:val="000000"/>
                <w:sz w:val="16"/>
                <w:szCs w:val="16"/>
              </w:rPr>
            </w:pPr>
            <w:r w:rsidRPr="00944B4D">
              <w:rPr>
                <w:color w:val="000000"/>
                <w:sz w:val="16"/>
                <w:szCs w:val="16"/>
              </w:rPr>
              <w:t>9700000000</w:t>
            </w:r>
          </w:p>
        </w:tc>
        <w:tc>
          <w:tcPr>
            <w:tcW w:w="486" w:type="dxa"/>
            <w:shd w:val="clear" w:color="auto" w:fill="auto"/>
            <w:noWrap/>
            <w:hideMark/>
          </w:tcPr>
          <w:p w14:paraId="13EEAFD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DC70A5"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11DA43D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6A01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25F2888" w14:textId="77777777" w:rsidTr="00B41757">
        <w:trPr>
          <w:trHeight w:val="20"/>
        </w:trPr>
        <w:tc>
          <w:tcPr>
            <w:tcW w:w="3402" w:type="dxa"/>
            <w:shd w:val="clear" w:color="auto" w:fill="auto"/>
            <w:hideMark/>
          </w:tcPr>
          <w:p w14:paraId="75891EDB" w14:textId="77777777" w:rsidR="00AB7C9D" w:rsidRPr="00944B4D" w:rsidRDefault="00AB7C9D" w:rsidP="00B41757">
            <w:pPr>
              <w:rPr>
                <w:color w:val="000000"/>
                <w:sz w:val="16"/>
                <w:szCs w:val="16"/>
              </w:rPr>
            </w:pPr>
            <w:r w:rsidRPr="00944B4D">
              <w:rPr>
                <w:color w:val="000000"/>
                <w:sz w:val="16"/>
                <w:szCs w:val="16"/>
              </w:rPr>
              <w:t xml:space="preserve"> Внесение вклада в имущество межмуниципальных организаций</w:t>
            </w:r>
          </w:p>
        </w:tc>
        <w:tc>
          <w:tcPr>
            <w:tcW w:w="576" w:type="dxa"/>
            <w:shd w:val="clear" w:color="auto" w:fill="auto"/>
            <w:noWrap/>
            <w:hideMark/>
          </w:tcPr>
          <w:p w14:paraId="2871B417"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2D16AC00" w14:textId="77777777" w:rsidR="00AB7C9D" w:rsidRPr="00944B4D" w:rsidRDefault="00AB7C9D" w:rsidP="00B41757">
            <w:pPr>
              <w:jc w:val="center"/>
              <w:rPr>
                <w:color w:val="000000"/>
                <w:sz w:val="16"/>
                <w:szCs w:val="16"/>
              </w:rPr>
            </w:pPr>
            <w:r w:rsidRPr="00944B4D">
              <w:rPr>
                <w:color w:val="000000"/>
                <w:sz w:val="16"/>
                <w:szCs w:val="16"/>
              </w:rPr>
              <w:t>9710082240</w:t>
            </w:r>
          </w:p>
        </w:tc>
        <w:tc>
          <w:tcPr>
            <w:tcW w:w="486" w:type="dxa"/>
            <w:shd w:val="clear" w:color="auto" w:fill="auto"/>
            <w:noWrap/>
            <w:hideMark/>
          </w:tcPr>
          <w:p w14:paraId="59D1471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CA0A441"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49CA31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CCF28D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20BDE9F" w14:textId="77777777" w:rsidTr="00B41757">
        <w:trPr>
          <w:trHeight w:val="20"/>
        </w:trPr>
        <w:tc>
          <w:tcPr>
            <w:tcW w:w="3402" w:type="dxa"/>
            <w:shd w:val="clear" w:color="auto" w:fill="auto"/>
            <w:hideMark/>
          </w:tcPr>
          <w:p w14:paraId="77A2D4A0"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576" w:type="dxa"/>
            <w:shd w:val="clear" w:color="auto" w:fill="auto"/>
            <w:noWrap/>
            <w:hideMark/>
          </w:tcPr>
          <w:p w14:paraId="3CC3FB8E" w14:textId="77777777" w:rsidR="00AB7C9D" w:rsidRPr="00944B4D" w:rsidRDefault="00AB7C9D" w:rsidP="00B41757">
            <w:pPr>
              <w:jc w:val="center"/>
              <w:rPr>
                <w:color w:val="000000"/>
                <w:sz w:val="16"/>
                <w:szCs w:val="16"/>
              </w:rPr>
            </w:pPr>
            <w:r w:rsidRPr="00944B4D">
              <w:rPr>
                <w:color w:val="000000"/>
                <w:sz w:val="16"/>
                <w:szCs w:val="16"/>
              </w:rPr>
              <w:t>0502</w:t>
            </w:r>
          </w:p>
        </w:tc>
        <w:tc>
          <w:tcPr>
            <w:tcW w:w="1275" w:type="dxa"/>
            <w:shd w:val="clear" w:color="auto" w:fill="auto"/>
            <w:noWrap/>
            <w:hideMark/>
          </w:tcPr>
          <w:p w14:paraId="4596531F" w14:textId="77777777" w:rsidR="00AB7C9D" w:rsidRPr="00944B4D" w:rsidRDefault="00AB7C9D" w:rsidP="00B41757">
            <w:pPr>
              <w:jc w:val="center"/>
              <w:rPr>
                <w:color w:val="000000"/>
                <w:sz w:val="16"/>
                <w:szCs w:val="16"/>
              </w:rPr>
            </w:pPr>
            <w:r w:rsidRPr="00944B4D">
              <w:rPr>
                <w:color w:val="000000"/>
                <w:sz w:val="16"/>
                <w:szCs w:val="16"/>
              </w:rPr>
              <w:t>9710082240</w:t>
            </w:r>
          </w:p>
        </w:tc>
        <w:tc>
          <w:tcPr>
            <w:tcW w:w="486" w:type="dxa"/>
            <w:shd w:val="clear" w:color="auto" w:fill="auto"/>
            <w:noWrap/>
            <w:hideMark/>
          </w:tcPr>
          <w:p w14:paraId="32FFB29D" w14:textId="77777777" w:rsidR="00AB7C9D" w:rsidRPr="00944B4D" w:rsidRDefault="00AB7C9D" w:rsidP="00B41757">
            <w:pPr>
              <w:jc w:val="center"/>
              <w:rPr>
                <w:color w:val="000000"/>
                <w:sz w:val="16"/>
                <w:szCs w:val="16"/>
              </w:rPr>
            </w:pPr>
            <w:r w:rsidRPr="00944B4D">
              <w:rPr>
                <w:color w:val="000000"/>
                <w:sz w:val="16"/>
                <w:szCs w:val="16"/>
              </w:rPr>
              <w:t>850</w:t>
            </w:r>
          </w:p>
        </w:tc>
        <w:tc>
          <w:tcPr>
            <w:tcW w:w="1358" w:type="dxa"/>
            <w:shd w:val="clear" w:color="auto" w:fill="auto"/>
            <w:noWrap/>
            <w:hideMark/>
          </w:tcPr>
          <w:p w14:paraId="16740F86" w14:textId="77777777" w:rsidR="00AB7C9D" w:rsidRPr="00944B4D" w:rsidRDefault="00AB7C9D" w:rsidP="00B41757">
            <w:pPr>
              <w:jc w:val="right"/>
              <w:rPr>
                <w:color w:val="000000"/>
                <w:sz w:val="16"/>
                <w:szCs w:val="16"/>
              </w:rPr>
            </w:pPr>
            <w:r w:rsidRPr="00944B4D">
              <w:rPr>
                <w:color w:val="000000"/>
                <w:sz w:val="16"/>
                <w:szCs w:val="16"/>
              </w:rPr>
              <w:t>250,00000</w:t>
            </w:r>
          </w:p>
        </w:tc>
        <w:tc>
          <w:tcPr>
            <w:tcW w:w="1417" w:type="dxa"/>
            <w:shd w:val="clear" w:color="auto" w:fill="auto"/>
            <w:noWrap/>
            <w:hideMark/>
          </w:tcPr>
          <w:p w14:paraId="7D843D0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5261BF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0271D33" w14:textId="77777777" w:rsidTr="00B41757">
        <w:trPr>
          <w:trHeight w:val="20"/>
        </w:trPr>
        <w:tc>
          <w:tcPr>
            <w:tcW w:w="3402" w:type="dxa"/>
            <w:shd w:val="clear" w:color="auto" w:fill="auto"/>
            <w:hideMark/>
          </w:tcPr>
          <w:p w14:paraId="0C685853" w14:textId="77777777" w:rsidR="00AB7C9D" w:rsidRPr="00944B4D" w:rsidRDefault="00AB7C9D" w:rsidP="00B41757">
            <w:pPr>
              <w:rPr>
                <w:b/>
                <w:bCs/>
                <w:color w:val="000000"/>
                <w:sz w:val="16"/>
                <w:szCs w:val="16"/>
              </w:rPr>
            </w:pPr>
            <w:r w:rsidRPr="00944B4D">
              <w:rPr>
                <w:b/>
                <w:bCs/>
                <w:color w:val="000000"/>
                <w:sz w:val="16"/>
                <w:szCs w:val="16"/>
              </w:rPr>
              <w:t xml:space="preserve"> Благоустройство</w:t>
            </w:r>
          </w:p>
        </w:tc>
        <w:tc>
          <w:tcPr>
            <w:tcW w:w="576" w:type="dxa"/>
            <w:shd w:val="clear" w:color="auto" w:fill="auto"/>
            <w:noWrap/>
            <w:hideMark/>
          </w:tcPr>
          <w:p w14:paraId="1A112479" w14:textId="77777777" w:rsidR="00AB7C9D" w:rsidRPr="00944B4D" w:rsidRDefault="00AB7C9D" w:rsidP="00B41757">
            <w:pPr>
              <w:jc w:val="center"/>
              <w:rPr>
                <w:b/>
                <w:bCs/>
                <w:color w:val="000000"/>
                <w:sz w:val="16"/>
                <w:szCs w:val="16"/>
              </w:rPr>
            </w:pPr>
            <w:r w:rsidRPr="00944B4D">
              <w:rPr>
                <w:b/>
                <w:bCs/>
                <w:color w:val="000000"/>
                <w:sz w:val="16"/>
                <w:szCs w:val="16"/>
              </w:rPr>
              <w:t>0503</w:t>
            </w:r>
          </w:p>
        </w:tc>
        <w:tc>
          <w:tcPr>
            <w:tcW w:w="1275" w:type="dxa"/>
            <w:shd w:val="clear" w:color="auto" w:fill="auto"/>
            <w:noWrap/>
            <w:hideMark/>
          </w:tcPr>
          <w:p w14:paraId="1EB0F1E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53CEA6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CF885AD" w14:textId="77777777" w:rsidR="00AB7C9D" w:rsidRPr="00944B4D" w:rsidRDefault="00AB7C9D" w:rsidP="00B41757">
            <w:pPr>
              <w:jc w:val="right"/>
              <w:rPr>
                <w:b/>
                <w:bCs/>
                <w:color w:val="000000"/>
                <w:sz w:val="16"/>
                <w:szCs w:val="16"/>
              </w:rPr>
            </w:pPr>
            <w:r w:rsidRPr="00944B4D">
              <w:rPr>
                <w:b/>
                <w:bCs/>
                <w:color w:val="000000"/>
                <w:sz w:val="16"/>
                <w:szCs w:val="16"/>
              </w:rPr>
              <w:t>214,00000</w:t>
            </w:r>
          </w:p>
        </w:tc>
        <w:tc>
          <w:tcPr>
            <w:tcW w:w="1417" w:type="dxa"/>
            <w:shd w:val="clear" w:color="auto" w:fill="auto"/>
            <w:noWrap/>
            <w:hideMark/>
          </w:tcPr>
          <w:p w14:paraId="352CE9AF" w14:textId="77777777" w:rsidR="00AB7C9D" w:rsidRPr="00944B4D" w:rsidRDefault="00AB7C9D" w:rsidP="00B41757">
            <w:pPr>
              <w:jc w:val="right"/>
              <w:rPr>
                <w:b/>
                <w:bCs/>
                <w:color w:val="000000"/>
                <w:sz w:val="16"/>
                <w:szCs w:val="16"/>
              </w:rPr>
            </w:pPr>
            <w:r w:rsidRPr="00944B4D">
              <w:rPr>
                <w:b/>
                <w:bCs/>
                <w:color w:val="000000"/>
                <w:sz w:val="16"/>
                <w:szCs w:val="16"/>
              </w:rPr>
              <w:t>152,00000</w:t>
            </w:r>
          </w:p>
        </w:tc>
        <w:tc>
          <w:tcPr>
            <w:tcW w:w="1470" w:type="dxa"/>
            <w:shd w:val="clear" w:color="auto" w:fill="auto"/>
            <w:noWrap/>
            <w:hideMark/>
          </w:tcPr>
          <w:p w14:paraId="170D9C05" w14:textId="77777777" w:rsidR="00AB7C9D" w:rsidRPr="00944B4D" w:rsidRDefault="00AB7C9D" w:rsidP="00B41757">
            <w:pPr>
              <w:jc w:val="right"/>
              <w:rPr>
                <w:b/>
                <w:bCs/>
                <w:color w:val="000000"/>
                <w:sz w:val="16"/>
                <w:szCs w:val="16"/>
              </w:rPr>
            </w:pPr>
            <w:r w:rsidRPr="00944B4D">
              <w:rPr>
                <w:b/>
                <w:bCs/>
                <w:color w:val="000000"/>
                <w:sz w:val="16"/>
                <w:szCs w:val="16"/>
              </w:rPr>
              <w:t>152,00000</w:t>
            </w:r>
          </w:p>
        </w:tc>
      </w:tr>
      <w:tr w:rsidR="00AB7C9D" w:rsidRPr="00944B4D" w14:paraId="6A0F0932" w14:textId="77777777" w:rsidTr="00B41757">
        <w:trPr>
          <w:trHeight w:val="20"/>
        </w:trPr>
        <w:tc>
          <w:tcPr>
            <w:tcW w:w="3402" w:type="dxa"/>
            <w:shd w:val="clear" w:color="auto" w:fill="auto"/>
            <w:hideMark/>
          </w:tcPr>
          <w:p w14:paraId="7797D58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16E7E8D4" w14:textId="77777777" w:rsidR="00AB7C9D" w:rsidRPr="00944B4D" w:rsidRDefault="00AB7C9D" w:rsidP="00B41757">
            <w:pPr>
              <w:jc w:val="center"/>
              <w:rPr>
                <w:color w:val="000000"/>
                <w:sz w:val="16"/>
                <w:szCs w:val="16"/>
              </w:rPr>
            </w:pPr>
            <w:r w:rsidRPr="00944B4D">
              <w:rPr>
                <w:color w:val="000000"/>
                <w:sz w:val="16"/>
                <w:szCs w:val="16"/>
              </w:rPr>
              <w:t>0503</w:t>
            </w:r>
          </w:p>
        </w:tc>
        <w:tc>
          <w:tcPr>
            <w:tcW w:w="1275" w:type="dxa"/>
            <w:shd w:val="clear" w:color="auto" w:fill="auto"/>
            <w:noWrap/>
            <w:hideMark/>
          </w:tcPr>
          <w:p w14:paraId="59DBB8D9"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5D4F40A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46F84F5" w14:textId="77777777" w:rsidR="00AB7C9D" w:rsidRPr="00944B4D" w:rsidRDefault="00AB7C9D" w:rsidP="00B41757">
            <w:pPr>
              <w:jc w:val="right"/>
              <w:rPr>
                <w:color w:val="000000"/>
                <w:sz w:val="16"/>
                <w:szCs w:val="16"/>
              </w:rPr>
            </w:pPr>
            <w:r w:rsidRPr="00944B4D">
              <w:rPr>
                <w:color w:val="000000"/>
                <w:sz w:val="16"/>
                <w:szCs w:val="16"/>
              </w:rPr>
              <w:t>214,00000</w:t>
            </w:r>
          </w:p>
        </w:tc>
        <w:tc>
          <w:tcPr>
            <w:tcW w:w="1417" w:type="dxa"/>
            <w:shd w:val="clear" w:color="auto" w:fill="auto"/>
            <w:noWrap/>
            <w:hideMark/>
          </w:tcPr>
          <w:p w14:paraId="054C7962"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61D957ED"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73F50761" w14:textId="77777777" w:rsidTr="00B41757">
        <w:trPr>
          <w:trHeight w:val="20"/>
        </w:trPr>
        <w:tc>
          <w:tcPr>
            <w:tcW w:w="3402" w:type="dxa"/>
            <w:shd w:val="clear" w:color="auto" w:fill="auto"/>
            <w:hideMark/>
          </w:tcPr>
          <w:p w14:paraId="5DE0A4CB"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0E1EF397" w14:textId="77777777" w:rsidR="00AB7C9D" w:rsidRPr="00944B4D" w:rsidRDefault="00AB7C9D" w:rsidP="00B41757">
            <w:pPr>
              <w:jc w:val="center"/>
              <w:rPr>
                <w:color w:val="000000"/>
                <w:sz w:val="16"/>
                <w:szCs w:val="16"/>
              </w:rPr>
            </w:pPr>
            <w:r w:rsidRPr="00944B4D">
              <w:rPr>
                <w:color w:val="000000"/>
                <w:sz w:val="16"/>
                <w:szCs w:val="16"/>
              </w:rPr>
              <w:t>0503</w:t>
            </w:r>
          </w:p>
        </w:tc>
        <w:tc>
          <w:tcPr>
            <w:tcW w:w="1275" w:type="dxa"/>
            <w:shd w:val="clear" w:color="auto" w:fill="auto"/>
            <w:noWrap/>
            <w:hideMark/>
          </w:tcPr>
          <w:p w14:paraId="54739449"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710CA9B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DD761E5" w14:textId="77777777" w:rsidR="00AB7C9D" w:rsidRPr="00944B4D" w:rsidRDefault="00AB7C9D" w:rsidP="00B41757">
            <w:pPr>
              <w:jc w:val="right"/>
              <w:rPr>
                <w:color w:val="000000"/>
                <w:sz w:val="16"/>
                <w:szCs w:val="16"/>
              </w:rPr>
            </w:pPr>
            <w:r w:rsidRPr="00944B4D">
              <w:rPr>
                <w:color w:val="000000"/>
                <w:sz w:val="16"/>
                <w:szCs w:val="16"/>
              </w:rPr>
              <w:t>214,00000</w:t>
            </w:r>
          </w:p>
        </w:tc>
        <w:tc>
          <w:tcPr>
            <w:tcW w:w="1417" w:type="dxa"/>
            <w:shd w:val="clear" w:color="auto" w:fill="auto"/>
            <w:noWrap/>
            <w:hideMark/>
          </w:tcPr>
          <w:p w14:paraId="1AD33947"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34491D47"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78AF9A6F" w14:textId="77777777" w:rsidTr="00B41757">
        <w:trPr>
          <w:trHeight w:val="20"/>
        </w:trPr>
        <w:tc>
          <w:tcPr>
            <w:tcW w:w="3402" w:type="dxa"/>
            <w:shd w:val="clear" w:color="auto" w:fill="auto"/>
            <w:hideMark/>
          </w:tcPr>
          <w:p w14:paraId="1A29053C" w14:textId="77777777" w:rsidR="00AB7C9D" w:rsidRPr="00944B4D" w:rsidRDefault="00AB7C9D" w:rsidP="00B41757">
            <w:pPr>
              <w:rPr>
                <w:color w:val="000000"/>
                <w:sz w:val="16"/>
                <w:szCs w:val="16"/>
              </w:rPr>
            </w:pPr>
            <w:r w:rsidRPr="00944B4D">
              <w:rPr>
                <w:color w:val="000000"/>
                <w:sz w:val="16"/>
                <w:szCs w:val="16"/>
              </w:rPr>
              <w:t xml:space="preserve"> Сохранение культурного и исторического наследия Любытинского муниципального района</w:t>
            </w:r>
          </w:p>
        </w:tc>
        <w:tc>
          <w:tcPr>
            <w:tcW w:w="576" w:type="dxa"/>
            <w:shd w:val="clear" w:color="auto" w:fill="auto"/>
            <w:noWrap/>
            <w:hideMark/>
          </w:tcPr>
          <w:p w14:paraId="32BA7EFA" w14:textId="77777777" w:rsidR="00AB7C9D" w:rsidRPr="00944B4D" w:rsidRDefault="00AB7C9D" w:rsidP="00B41757">
            <w:pPr>
              <w:jc w:val="center"/>
              <w:rPr>
                <w:color w:val="000000"/>
                <w:sz w:val="16"/>
                <w:szCs w:val="16"/>
              </w:rPr>
            </w:pPr>
            <w:r w:rsidRPr="00944B4D">
              <w:rPr>
                <w:color w:val="000000"/>
                <w:sz w:val="16"/>
                <w:szCs w:val="16"/>
              </w:rPr>
              <w:t>0503</w:t>
            </w:r>
          </w:p>
        </w:tc>
        <w:tc>
          <w:tcPr>
            <w:tcW w:w="1275" w:type="dxa"/>
            <w:shd w:val="clear" w:color="auto" w:fill="auto"/>
            <w:noWrap/>
            <w:hideMark/>
          </w:tcPr>
          <w:p w14:paraId="37A60ECB" w14:textId="77777777" w:rsidR="00AB7C9D" w:rsidRPr="00944B4D" w:rsidRDefault="00AB7C9D" w:rsidP="00B41757">
            <w:pPr>
              <w:jc w:val="center"/>
              <w:rPr>
                <w:color w:val="000000"/>
                <w:sz w:val="16"/>
                <w:szCs w:val="16"/>
              </w:rPr>
            </w:pPr>
            <w:r w:rsidRPr="00944B4D">
              <w:rPr>
                <w:color w:val="000000"/>
                <w:sz w:val="16"/>
                <w:szCs w:val="16"/>
              </w:rPr>
              <w:t>0210500000</w:t>
            </w:r>
          </w:p>
        </w:tc>
        <w:tc>
          <w:tcPr>
            <w:tcW w:w="486" w:type="dxa"/>
            <w:shd w:val="clear" w:color="auto" w:fill="auto"/>
            <w:noWrap/>
            <w:hideMark/>
          </w:tcPr>
          <w:p w14:paraId="789250A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02CAE0C" w14:textId="77777777" w:rsidR="00AB7C9D" w:rsidRPr="00944B4D" w:rsidRDefault="00AB7C9D" w:rsidP="00B41757">
            <w:pPr>
              <w:jc w:val="right"/>
              <w:rPr>
                <w:color w:val="000000"/>
                <w:sz w:val="16"/>
                <w:szCs w:val="16"/>
              </w:rPr>
            </w:pPr>
            <w:r w:rsidRPr="00944B4D">
              <w:rPr>
                <w:color w:val="000000"/>
                <w:sz w:val="16"/>
                <w:szCs w:val="16"/>
              </w:rPr>
              <w:t>214,00000</w:t>
            </w:r>
          </w:p>
        </w:tc>
        <w:tc>
          <w:tcPr>
            <w:tcW w:w="1417" w:type="dxa"/>
            <w:shd w:val="clear" w:color="auto" w:fill="auto"/>
            <w:noWrap/>
            <w:hideMark/>
          </w:tcPr>
          <w:p w14:paraId="6D1DCF9C"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2BB277ED"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19AC37D5" w14:textId="77777777" w:rsidTr="00B41757">
        <w:trPr>
          <w:trHeight w:val="20"/>
        </w:trPr>
        <w:tc>
          <w:tcPr>
            <w:tcW w:w="3402" w:type="dxa"/>
            <w:shd w:val="clear" w:color="auto" w:fill="auto"/>
            <w:hideMark/>
          </w:tcPr>
          <w:p w14:paraId="03C47E47"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в области увековечения памяти погибших при защите Отечества</w:t>
            </w:r>
          </w:p>
        </w:tc>
        <w:tc>
          <w:tcPr>
            <w:tcW w:w="576" w:type="dxa"/>
            <w:shd w:val="clear" w:color="auto" w:fill="auto"/>
            <w:noWrap/>
            <w:hideMark/>
          </w:tcPr>
          <w:p w14:paraId="242D1747" w14:textId="77777777" w:rsidR="00AB7C9D" w:rsidRPr="00944B4D" w:rsidRDefault="00AB7C9D" w:rsidP="00B41757">
            <w:pPr>
              <w:jc w:val="center"/>
              <w:rPr>
                <w:color w:val="000000"/>
                <w:sz w:val="16"/>
                <w:szCs w:val="16"/>
              </w:rPr>
            </w:pPr>
            <w:r w:rsidRPr="00944B4D">
              <w:rPr>
                <w:color w:val="000000"/>
                <w:sz w:val="16"/>
                <w:szCs w:val="16"/>
              </w:rPr>
              <w:t>0503</w:t>
            </w:r>
          </w:p>
        </w:tc>
        <w:tc>
          <w:tcPr>
            <w:tcW w:w="1275" w:type="dxa"/>
            <w:shd w:val="clear" w:color="auto" w:fill="auto"/>
            <w:noWrap/>
            <w:hideMark/>
          </w:tcPr>
          <w:p w14:paraId="70E2BC15" w14:textId="77777777" w:rsidR="00AB7C9D" w:rsidRPr="00944B4D" w:rsidRDefault="00AB7C9D" w:rsidP="00B41757">
            <w:pPr>
              <w:jc w:val="center"/>
              <w:rPr>
                <w:color w:val="000000"/>
                <w:sz w:val="16"/>
                <w:szCs w:val="16"/>
              </w:rPr>
            </w:pPr>
            <w:r w:rsidRPr="00944B4D">
              <w:rPr>
                <w:color w:val="000000"/>
                <w:sz w:val="16"/>
                <w:szCs w:val="16"/>
              </w:rPr>
              <w:t>0210570660</w:t>
            </w:r>
          </w:p>
        </w:tc>
        <w:tc>
          <w:tcPr>
            <w:tcW w:w="486" w:type="dxa"/>
            <w:shd w:val="clear" w:color="auto" w:fill="auto"/>
            <w:noWrap/>
            <w:hideMark/>
          </w:tcPr>
          <w:p w14:paraId="455661C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F2A5CE" w14:textId="77777777" w:rsidR="00AB7C9D" w:rsidRPr="00944B4D" w:rsidRDefault="00AB7C9D" w:rsidP="00B41757">
            <w:pPr>
              <w:jc w:val="right"/>
              <w:rPr>
                <w:color w:val="000000"/>
                <w:sz w:val="16"/>
                <w:szCs w:val="16"/>
              </w:rPr>
            </w:pPr>
            <w:r w:rsidRPr="00944B4D">
              <w:rPr>
                <w:color w:val="000000"/>
                <w:sz w:val="16"/>
                <w:szCs w:val="16"/>
              </w:rPr>
              <w:t>214,00000</w:t>
            </w:r>
          </w:p>
        </w:tc>
        <w:tc>
          <w:tcPr>
            <w:tcW w:w="1417" w:type="dxa"/>
            <w:shd w:val="clear" w:color="auto" w:fill="auto"/>
            <w:noWrap/>
            <w:hideMark/>
          </w:tcPr>
          <w:p w14:paraId="00CF8963"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34D63B43"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26DE68AB" w14:textId="77777777" w:rsidTr="00B41757">
        <w:trPr>
          <w:trHeight w:val="20"/>
        </w:trPr>
        <w:tc>
          <w:tcPr>
            <w:tcW w:w="3402" w:type="dxa"/>
            <w:shd w:val="clear" w:color="auto" w:fill="auto"/>
            <w:hideMark/>
          </w:tcPr>
          <w:p w14:paraId="7EE6B81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431140B" w14:textId="77777777" w:rsidR="00AB7C9D" w:rsidRPr="00944B4D" w:rsidRDefault="00AB7C9D" w:rsidP="00B41757">
            <w:pPr>
              <w:jc w:val="center"/>
              <w:rPr>
                <w:color w:val="000000"/>
                <w:sz w:val="16"/>
                <w:szCs w:val="16"/>
              </w:rPr>
            </w:pPr>
            <w:r w:rsidRPr="00944B4D">
              <w:rPr>
                <w:color w:val="000000"/>
                <w:sz w:val="16"/>
                <w:szCs w:val="16"/>
              </w:rPr>
              <w:t>0503</w:t>
            </w:r>
          </w:p>
        </w:tc>
        <w:tc>
          <w:tcPr>
            <w:tcW w:w="1275" w:type="dxa"/>
            <w:shd w:val="clear" w:color="auto" w:fill="auto"/>
            <w:noWrap/>
            <w:hideMark/>
          </w:tcPr>
          <w:p w14:paraId="19DAEFBF" w14:textId="77777777" w:rsidR="00AB7C9D" w:rsidRPr="00944B4D" w:rsidRDefault="00AB7C9D" w:rsidP="00B41757">
            <w:pPr>
              <w:jc w:val="center"/>
              <w:rPr>
                <w:color w:val="000000"/>
                <w:sz w:val="16"/>
                <w:szCs w:val="16"/>
              </w:rPr>
            </w:pPr>
            <w:r w:rsidRPr="00944B4D">
              <w:rPr>
                <w:color w:val="000000"/>
                <w:sz w:val="16"/>
                <w:szCs w:val="16"/>
              </w:rPr>
              <w:t>0210570660</w:t>
            </w:r>
          </w:p>
        </w:tc>
        <w:tc>
          <w:tcPr>
            <w:tcW w:w="486" w:type="dxa"/>
            <w:shd w:val="clear" w:color="auto" w:fill="auto"/>
            <w:noWrap/>
            <w:hideMark/>
          </w:tcPr>
          <w:p w14:paraId="7F2C2EB3"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5D0891B2" w14:textId="77777777" w:rsidR="00AB7C9D" w:rsidRPr="00944B4D" w:rsidRDefault="00AB7C9D" w:rsidP="00B41757">
            <w:pPr>
              <w:jc w:val="right"/>
              <w:rPr>
                <w:color w:val="000000"/>
                <w:sz w:val="16"/>
                <w:szCs w:val="16"/>
              </w:rPr>
            </w:pPr>
            <w:r w:rsidRPr="00944B4D">
              <w:rPr>
                <w:color w:val="000000"/>
                <w:sz w:val="16"/>
                <w:szCs w:val="16"/>
              </w:rPr>
              <w:t>214,00000</w:t>
            </w:r>
          </w:p>
        </w:tc>
        <w:tc>
          <w:tcPr>
            <w:tcW w:w="1417" w:type="dxa"/>
            <w:shd w:val="clear" w:color="auto" w:fill="auto"/>
            <w:noWrap/>
            <w:hideMark/>
          </w:tcPr>
          <w:p w14:paraId="2CCA3F7E"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65F298D7"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03672D79" w14:textId="77777777" w:rsidTr="00B41757">
        <w:trPr>
          <w:trHeight w:val="20"/>
        </w:trPr>
        <w:tc>
          <w:tcPr>
            <w:tcW w:w="3402" w:type="dxa"/>
            <w:shd w:val="clear" w:color="auto" w:fill="auto"/>
            <w:hideMark/>
          </w:tcPr>
          <w:p w14:paraId="3D622590" w14:textId="77777777" w:rsidR="00AB7C9D" w:rsidRPr="00944B4D" w:rsidRDefault="00AB7C9D" w:rsidP="00B41757">
            <w:pPr>
              <w:rPr>
                <w:b/>
                <w:bCs/>
                <w:color w:val="000000"/>
                <w:sz w:val="16"/>
                <w:szCs w:val="16"/>
              </w:rPr>
            </w:pPr>
            <w:r w:rsidRPr="00944B4D">
              <w:rPr>
                <w:b/>
                <w:bCs/>
                <w:color w:val="000000"/>
                <w:sz w:val="16"/>
                <w:szCs w:val="16"/>
              </w:rPr>
              <w:t xml:space="preserve"> Охрана окружающей среды</w:t>
            </w:r>
          </w:p>
        </w:tc>
        <w:tc>
          <w:tcPr>
            <w:tcW w:w="576" w:type="dxa"/>
            <w:shd w:val="clear" w:color="auto" w:fill="auto"/>
            <w:noWrap/>
            <w:hideMark/>
          </w:tcPr>
          <w:p w14:paraId="7947DD0D" w14:textId="77777777" w:rsidR="00AB7C9D" w:rsidRPr="00944B4D" w:rsidRDefault="00AB7C9D" w:rsidP="00B41757">
            <w:pPr>
              <w:jc w:val="center"/>
              <w:rPr>
                <w:b/>
                <w:bCs/>
                <w:color w:val="000000"/>
                <w:sz w:val="16"/>
                <w:szCs w:val="16"/>
              </w:rPr>
            </w:pPr>
            <w:r w:rsidRPr="00944B4D">
              <w:rPr>
                <w:b/>
                <w:bCs/>
                <w:color w:val="000000"/>
                <w:sz w:val="16"/>
                <w:szCs w:val="16"/>
              </w:rPr>
              <w:t>0600</w:t>
            </w:r>
          </w:p>
        </w:tc>
        <w:tc>
          <w:tcPr>
            <w:tcW w:w="1275" w:type="dxa"/>
            <w:shd w:val="clear" w:color="auto" w:fill="auto"/>
            <w:noWrap/>
            <w:hideMark/>
          </w:tcPr>
          <w:p w14:paraId="54F8307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067F8B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FBD096D" w14:textId="77777777" w:rsidR="00AB7C9D" w:rsidRPr="00944B4D" w:rsidRDefault="00AB7C9D" w:rsidP="00B41757">
            <w:pPr>
              <w:jc w:val="right"/>
              <w:rPr>
                <w:b/>
                <w:bCs/>
                <w:color w:val="000000"/>
                <w:sz w:val="16"/>
                <w:szCs w:val="16"/>
              </w:rPr>
            </w:pPr>
            <w:r w:rsidRPr="00944B4D">
              <w:rPr>
                <w:b/>
                <w:bCs/>
                <w:color w:val="000000"/>
                <w:sz w:val="16"/>
                <w:szCs w:val="16"/>
              </w:rPr>
              <w:t>7 269,97550</w:t>
            </w:r>
          </w:p>
        </w:tc>
        <w:tc>
          <w:tcPr>
            <w:tcW w:w="1417" w:type="dxa"/>
            <w:shd w:val="clear" w:color="auto" w:fill="auto"/>
            <w:noWrap/>
            <w:hideMark/>
          </w:tcPr>
          <w:p w14:paraId="521F73FD" w14:textId="77777777" w:rsidR="00AB7C9D" w:rsidRPr="00944B4D" w:rsidRDefault="00AB7C9D" w:rsidP="00B41757">
            <w:pPr>
              <w:jc w:val="right"/>
              <w:rPr>
                <w:b/>
                <w:bCs/>
                <w:color w:val="000000"/>
                <w:sz w:val="16"/>
                <w:szCs w:val="16"/>
              </w:rPr>
            </w:pPr>
            <w:r w:rsidRPr="00944B4D">
              <w:rPr>
                <w:b/>
                <w:bCs/>
                <w:color w:val="000000"/>
                <w:sz w:val="16"/>
                <w:szCs w:val="16"/>
              </w:rPr>
              <w:t>2 669,60000</w:t>
            </w:r>
          </w:p>
        </w:tc>
        <w:tc>
          <w:tcPr>
            <w:tcW w:w="1470" w:type="dxa"/>
            <w:shd w:val="clear" w:color="auto" w:fill="auto"/>
            <w:noWrap/>
            <w:hideMark/>
          </w:tcPr>
          <w:p w14:paraId="1BB17F23" w14:textId="77777777" w:rsidR="00AB7C9D" w:rsidRPr="00944B4D" w:rsidRDefault="00AB7C9D" w:rsidP="00B41757">
            <w:pPr>
              <w:jc w:val="right"/>
              <w:rPr>
                <w:b/>
                <w:bCs/>
                <w:color w:val="000000"/>
                <w:sz w:val="16"/>
                <w:szCs w:val="16"/>
              </w:rPr>
            </w:pPr>
            <w:r w:rsidRPr="00944B4D">
              <w:rPr>
                <w:b/>
                <w:bCs/>
                <w:color w:val="000000"/>
                <w:sz w:val="16"/>
                <w:szCs w:val="16"/>
              </w:rPr>
              <w:t>2 640,30000</w:t>
            </w:r>
          </w:p>
        </w:tc>
      </w:tr>
      <w:tr w:rsidR="00AB7C9D" w:rsidRPr="00944B4D" w14:paraId="2E5C46BD" w14:textId="77777777" w:rsidTr="00B41757">
        <w:trPr>
          <w:trHeight w:val="20"/>
        </w:trPr>
        <w:tc>
          <w:tcPr>
            <w:tcW w:w="3402" w:type="dxa"/>
            <w:shd w:val="clear" w:color="auto" w:fill="auto"/>
            <w:hideMark/>
          </w:tcPr>
          <w:p w14:paraId="28482093"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охраны окружающей среды</w:t>
            </w:r>
          </w:p>
        </w:tc>
        <w:tc>
          <w:tcPr>
            <w:tcW w:w="576" w:type="dxa"/>
            <w:shd w:val="clear" w:color="auto" w:fill="auto"/>
            <w:noWrap/>
            <w:hideMark/>
          </w:tcPr>
          <w:p w14:paraId="721661EB" w14:textId="77777777" w:rsidR="00AB7C9D" w:rsidRPr="00944B4D" w:rsidRDefault="00AB7C9D" w:rsidP="00B41757">
            <w:pPr>
              <w:jc w:val="center"/>
              <w:rPr>
                <w:b/>
                <w:bCs/>
                <w:color w:val="000000"/>
                <w:sz w:val="16"/>
                <w:szCs w:val="16"/>
              </w:rPr>
            </w:pPr>
            <w:r w:rsidRPr="00944B4D">
              <w:rPr>
                <w:b/>
                <w:bCs/>
                <w:color w:val="000000"/>
                <w:sz w:val="16"/>
                <w:szCs w:val="16"/>
              </w:rPr>
              <w:t>0605</w:t>
            </w:r>
          </w:p>
        </w:tc>
        <w:tc>
          <w:tcPr>
            <w:tcW w:w="1275" w:type="dxa"/>
            <w:shd w:val="clear" w:color="auto" w:fill="auto"/>
            <w:noWrap/>
            <w:hideMark/>
          </w:tcPr>
          <w:p w14:paraId="5FB76F4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1B33E64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1153D0E" w14:textId="77777777" w:rsidR="00AB7C9D" w:rsidRPr="00944B4D" w:rsidRDefault="00AB7C9D" w:rsidP="00B41757">
            <w:pPr>
              <w:jc w:val="right"/>
              <w:rPr>
                <w:b/>
                <w:bCs/>
                <w:color w:val="000000"/>
                <w:sz w:val="16"/>
                <w:szCs w:val="16"/>
              </w:rPr>
            </w:pPr>
            <w:r w:rsidRPr="00944B4D">
              <w:rPr>
                <w:b/>
                <w:bCs/>
                <w:color w:val="000000"/>
                <w:sz w:val="16"/>
                <w:szCs w:val="16"/>
              </w:rPr>
              <w:t>7 269,97550</w:t>
            </w:r>
          </w:p>
        </w:tc>
        <w:tc>
          <w:tcPr>
            <w:tcW w:w="1417" w:type="dxa"/>
            <w:shd w:val="clear" w:color="auto" w:fill="auto"/>
            <w:noWrap/>
            <w:hideMark/>
          </w:tcPr>
          <w:p w14:paraId="16D41C14" w14:textId="77777777" w:rsidR="00AB7C9D" w:rsidRPr="00944B4D" w:rsidRDefault="00AB7C9D" w:rsidP="00B41757">
            <w:pPr>
              <w:jc w:val="right"/>
              <w:rPr>
                <w:b/>
                <w:bCs/>
                <w:color w:val="000000"/>
                <w:sz w:val="16"/>
                <w:szCs w:val="16"/>
              </w:rPr>
            </w:pPr>
            <w:r w:rsidRPr="00944B4D">
              <w:rPr>
                <w:b/>
                <w:bCs/>
                <w:color w:val="000000"/>
                <w:sz w:val="16"/>
                <w:szCs w:val="16"/>
              </w:rPr>
              <w:t>2 669,60000</w:t>
            </w:r>
          </w:p>
        </w:tc>
        <w:tc>
          <w:tcPr>
            <w:tcW w:w="1470" w:type="dxa"/>
            <w:shd w:val="clear" w:color="auto" w:fill="auto"/>
            <w:noWrap/>
            <w:hideMark/>
          </w:tcPr>
          <w:p w14:paraId="6245E482" w14:textId="77777777" w:rsidR="00AB7C9D" w:rsidRPr="00944B4D" w:rsidRDefault="00AB7C9D" w:rsidP="00B41757">
            <w:pPr>
              <w:jc w:val="right"/>
              <w:rPr>
                <w:b/>
                <w:bCs/>
                <w:color w:val="000000"/>
                <w:sz w:val="16"/>
                <w:szCs w:val="16"/>
              </w:rPr>
            </w:pPr>
            <w:r w:rsidRPr="00944B4D">
              <w:rPr>
                <w:b/>
                <w:bCs/>
                <w:color w:val="000000"/>
                <w:sz w:val="16"/>
                <w:szCs w:val="16"/>
              </w:rPr>
              <w:t>2 640,30000</w:t>
            </w:r>
          </w:p>
        </w:tc>
      </w:tr>
      <w:tr w:rsidR="00AB7C9D" w:rsidRPr="00944B4D" w14:paraId="618FB842" w14:textId="77777777" w:rsidTr="00B41757">
        <w:trPr>
          <w:trHeight w:val="20"/>
        </w:trPr>
        <w:tc>
          <w:tcPr>
            <w:tcW w:w="3402" w:type="dxa"/>
            <w:shd w:val="clear" w:color="auto" w:fill="auto"/>
            <w:hideMark/>
          </w:tcPr>
          <w:p w14:paraId="25128FA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76" w:type="dxa"/>
            <w:shd w:val="clear" w:color="auto" w:fill="auto"/>
            <w:noWrap/>
            <w:hideMark/>
          </w:tcPr>
          <w:p w14:paraId="541D24EC" w14:textId="77777777" w:rsidR="00AB7C9D" w:rsidRPr="00944B4D" w:rsidRDefault="00AB7C9D" w:rsidP="00B41757">
            <w:pPr>
              <w:jc w:val="center"/>
              <w:rPr>
                <w:color w:val="000000"/>
                <w:sz w:val="16"/>
                <w:szCs w:val="16"/>
              </w:rPr>
            </w:pPr>
            <w:r w:rsidRPr="00944B4D">
              <w:rPr>
                <w:color w:val="000000"/>
                <w:sz w:val="16"/>
                <w:szCs w:val="16"/>
              </w:rPr>
              <w:t>0605</w:t>
            </w:r>
          </w:p>
        </w:tc>
        <w:tc>
          <w:tcPr>
            <w:tcW w:w="1275" w:type="dxa"/>
            <w:shd w:val="clear" w:color="auto" w:fill="auto"/>
            <w:noWrap/>
            <w:hideMark/>
          </w:tcPr>
          <w:p w14:paraId="7D1E6139" w14:textId="77777777" w:rsidR="00AB7C9D" w:rsidRPr="00944B4D" w:rsidRDefault="00AB7C9D" w:rsidP="00B41757">
            <w:pPr>
              <w:jc w:val="center"/>
              <w:rPr>
                <w:color w:val="000000"/>
                <w:sz w:val="16"/>
                <w:szCs w:val="16"/>
              </w:rPr>
            </w:pPr>
            <w:r w:rsidRPr="00944B4D">
              <w:rPr>
                <w:color w:val="000000"/>
                <w:sz w:val="16"/>
                <w:szCs w:val="16"/>
              </w:rPr>
              <w:t>1800000000</w:t>
            </w:r>
          </w:p>
        </w:tc>
        <w:tc>
          <w:tcPr>
            <w:tcW w:w="486" w:type="dxa"/>
            <w:shd w:val="clear" w:color="auto" w:fill="auto"/>
            <w:noWrap/>
            <w:hideMark/>
          </w:tcPr>
          <w:p w14:paraId="1184D2B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93F4C5"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17" w:type="dxa"/>
            <w:shd w:val="clear" w:color="auto" w:fill="auto"/>
            <w:noWrap/>
            <w:hideMark/>
          </w:tcPr>
          <w:p w14:paraId="5A21F7F1"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6431B23D"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0DE2368E" w14:textId="77777777" w:rsidTr="00B41757">
        <w:trPr>
          <w:trHeight w:val="20"/>
        </w:trPr>
        <w:tc>
          <w:tcPr>
            <w:tcW w:w="3402" w:type="dxa"/>
            <w:shd w:val="clear" w:color="auto" w:fill="auto"/>
            <w:hideMark/>
          </w:tcPr>
          <w:p w14:paraId="619C9D9B" w14:textId="77777777" w:rsidR="00AB7C9D" w:rsidRPr="00944B4D" w:rsidRDefault="00AB7C9D" w:rsidP="00B41757">
            <w:pPr>
              <w:rPr>
                <w:color w:val="000000"/>
                <w:sz w:val="16"/>
                <w:szCs w:val="16"/>
              </w:rPr>
            </w:pPr>
            <w:r w:rsidRPr="00944B4D">
              <w:rPr>
                <w:color w:val="000000"/>
                <w:sz w:val="16"/>
                <w:szCs w:val="16"/>
              </w:rPr>
              <w:t xml:space="preserve"> Предупреждение причинения вреда окружающей среде и здоровью населения при размещении твердых коммунальных отходов</w:t>
            </w:r>
          </w:p>
        </w:tc>
        <w:tc>
          <w:tcPr>
            <w:tcW w:w="576" w:type="dxa"/>
            <w:shd w:val="clear" w:color="auto" w:fill="auto"/>
            <w:noWrap/>
            <w:hideMark/>
          </w:tcPr>
          <w:p w14:paraId="50573726" w14:textId="77777777" w:rsidR="00AB7C9D" w:rsidRPr="00944B4D" w:rsidRDefault="00AB7C9D" w:rsidP="00B41757">
            <w:pPr>
              <w:jc w:val="center"/>
              <w:rPr>
                <w:color w:val="000000"/>
                <w:sz w:val="16"/>
                <w:szCs w:val="16"/>
              </w:rPr>
            </w:pPr>
            <w:r w:rsidRPr="00944B4D">
              <w:rPr>
                <w:color w:val="000000"/>
                <w:sz w:val="16"/>
                <w:szCs w:val="16"/>
              </w:rPr>
              <w:t>0605</w:t>
            </w:r>
          </w:p>
        </w:tc>
        <w:tc>
          <w:tcPr>
            <w:tcW w:w="1275" w:type="dxa"/>
            <w:shd w:val="clear" w:color="auto" w:fill="auto"/>
            <w:noWrap/>
            <w:hideMark/>
          </w:tcPr>
          <w:p w14:paraId="3CEB7F9A" w14:textId="77777777" w:rsidR="00AB7C9D" w:rsidRPr="00944B4D" w:rsidRDefault="00AB7C9D" w:rsidP="00B41757">
            <w:pPr>
              <w:jc w:val="center"/>
              <w:rPr>
                <w:color w:val="000000"/>
                <w:sz w:val="16"/>
                <w:szCs w:val="16"/>
              </w:rPr>
            </w:pPr>
            <w:r w:rsidRPr="00944B4D">
              <w:rPr>
                <w:color w:val="000000"/>
                <w:sz w:val="16"/>
                <w:szCs w:val="16"/>
              </w:rPr>
              <w:t>1800100000</w:t>
            </w:r>
          </w:p>
        </w:tc>
        <w:tc>
          <w:tcPr>
            <w:tcW w:w="486" w:type="dxa"/>
            <w:shd w:val="clear" w:color="auto" w:fill="auto"/>
            <w:noWrap/>
            <w:hideMark/>
          </w:tcPr>
          <w:p w14:paraId="318B05C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D6933B4"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17" w:type="dxa"/>
            <w:shd w:val="clear" w:color="auto" w:fill="auto"/>
            <w:noWrap/>
            <w:hideMark/>
          </w:tcPr>
          <w:p w14:paraId="07F151C4"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4FDA89B8"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29A50458" w14:textId="77777777" w:rsidTr="00B41757">
        <w:trPr>
          <w:trHeight w:val="20"/>
        </w:trPr>
        <w:tc>
          <w:tcPr>
            <w:tcW w:w="3402" w:type="dxa"/>
            <w:shd w:val="clear" w:color="auto" w:fill="auto"/>
            <w:hideMark/>
          </w:tcPr>
          <w:p w14:paraId="3A53AFD7" w14:textId="77777777" w:rsidR="00AB7C9D" w:rsidRPr="00944B4D" w:rsidRDefault="00AB7C9D" w:rsidP="00B41757">
            <w:pPr>
              <w:rPr>
                <w:color w:val="000000"/>
                <w:sz w:val="16"/>
                <w:szCs w:val="16"/>
              </w:rPr>
            </w:pPr>
            <w:r w:rsidRPr="00944B4D">
              <w:rPr>
                <w:color w:val="000000"/>
                <w:sz w:val="16"/>
                <w:szCs w:val="16"/>
              </w:rPr>
              <w:t xml:space="preserve"> Ликвидация несанкционированных мест размещения отходов</w:t>
            </w:r>
          </w:p>
        </w:tc>
        <w:tc>
          <w:tcPr>
            <w:tcW w:w="576" w:type="dxa"/>
            <w:shd w:val="clear" w:color="auto" w:fill="auto"/>
            <w:noWrap/>
            <w:hideMark/>
          </w:tcPr>
          <w:p w14:paraId="378DA52C" w14:textId="77777777" w:rsidR="00AB7C9D" w:rsidRPr="00944B4D" w:rsidRDefault="00AB7C9D" w:rsidP="00B41757">
            <w:pPr>
              <w:jc w:val="center"/>
              <w:rPr>
                <w:color w:val="000000"/>
                <w:sz w:val="16"/>
                <w:szCs w:val="16"/>
              </w:rPr>
            </w:pPr>
            <w:r w:rsidRPr="00944B4D">
              <w:rPr>
                <w:color w:val="000000"/>
                <w:sz w:val="16"/>
                <w:szCs w:val="16"/>
              </w:rPr>
              <w:t>0605</w:t>
            </w:r>
          </w:p>
        </w:tc>
        <w:tc>
          <w:tcPr>
            <w:tcW w:w="1275" w:type="dxa"/>
            <w:shd w:val="clear" w:color="auto" w:fill="auto"/>
            <w:noWrap/>
            <w:hideMark/>
          </w:tcPr>
          <w:p w14:paraId="50064933" w14:textId="77777777" w:rsidR="00AB7C9D" w:rsidRPr="00944B4D" w:rsidRDefault="00AB7C9D" w:rsidP="00B41757">
            <w:pPr>
              <w:jc w:val="center"/>
              <w:rPr>
                <w:color w:val="000000"/>
                <w:sz w:val="16"/>
                <w:szCs w:val="16"/>
              </w:rPr>
            </w:pPr>
            <w:r w:rsidRPr="00944B4D">
              <w:rPr>
                <w:color w:val="000000"/>
                <w:sz w:val="16"/>
                <w:szCs w:val="16"/>
              </w:rPr>
              <w:t>1800127110</w:t>
            </w:r>
          </w:p>
        </w:tc>
        <w:tc>
          <w:tcPr>
            <w:tcW w:w="486" w:type="dxa"/>
            <w:shd w:val="clear" w:color="auto" w:fill="auto"/>
            <w:noWrap/>
            <w:hideMark/>
          </w:tcPr>
          <w:p w14:paraId="1C32F68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A2974EF"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17" w:type="dxa"/>
            <w:shd w:val="clear" w:color="auto" w:fill="auto"/>
            <w:noWrap/>
            <w:hideMark/>
          </w:tcPr>
          <w:p w14:paraId="5377DC60"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384E29C4"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5108091F" w14:textId="77777777" w:rsidTr="00B41757">
        <w:trPr>
          <w:trHeight w:val="20"/>
        </w:trPr>
        <w:tc>
          <w:tcPr>
            <w:tcW w:w="3402" w:type="dxa"/>
            <w:shd w:val="clear" w:color="auto" w:fill="auto"/>
            <w:hideMark/>
          </w:tcPr>
          <w:p w14:paraId="3AA46A0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0846203" w14:textId="77777777" w:rsidR="00AB7C9D" w:rsidRPr="00944B4D" w:rsidRDefault="00AB7C9D" w:rsidP="00B41757">
            <w:pPr>
              <w:jc w:val="center"/>
              <w:rPr>
                <w:color w:val="000000"/>
                <w:sz w:val="16"/>
                <w:szCs w:val="16"/>
              </w:rPr>
            </w:pPr>
            <w:r w:rsidRPr="00944B4D">
              <w:rPr>
                <w:color w:val="000000"/>
                <w:sz w:val="16"/>
                <w:szCs w:val="16"/>
              </w:rPr>
              <w:t>0605</w:t>
            </w:r>
          </w:p>
        </w:tc>
        <w:tc>
          <w:tcPr>
            <w:tcW w:w="1275" w:type="dxa"/>
            <w:shd w:val="clear" w:color="auto" w:fill="auto"/>
            <w:noWrap/>
            <w:hideMark/>
          </w:tcPr>
          <w:p w14:paraId="01B0F445" w14:textId="77777777" w:rsidR="00AB7C9D" w:rsidRPr="00944B4D" w:rsidRDefault="00AB7C9D" w:rsidP="00B41757">
            <w:pPr>
              <w:jc w:val="center"/>
              <w:rPr>
                <w:color w:val="000000"/>
                <w:sz w:val="16"/>
                <w:szCs w:val="16"/>
              </w:rPr>
            </w:pPr>
            <w:r w:rsidRPr="00944B4D">
              <w:rPr>
                <w:color w:val="000000"/>
                <w:sz w:val="16"/>
                <w:szCs w:val="16"/>
              </w:rPr>
              <w:t>1800127110</w:t>
            </w:r>
          </w:p>
        </w:tc>
        <w:tc>
          <w:tcPr>
            <w:tcW w:w="486" w:type="dxa"/>
            <w:shd w:val="clear" w:color="auto" w:fill="auto"/>
            <w:noWrap/>
            <w:hideMark/>
          </w:tcPr>
          <w:p w14:paraId="7C97B31C"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2BF3448"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17" w:type="dxa"/>
            <w:shd w:val="clear" w:color="auto" w:fill="auto"/>
            <w:noWrap/>
            <w:hideMark/>
          </w:tcPr>
          <w:p w14:paraId="5C458958"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72B2D0FA"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4A530E76" w14:textId="77777777" w:rsidTr="00B41757">
        <w:trPr>
          <w:trHeight w:val="20"/>
        </w:trPr>
        <w:tc>
          <w:tcPr>
            <w:tcW w:w="3402" w:type="dxa"/>
            <w:shd w:val="clear" w:color="auto" w:fill="auto"/>
            <w:hideMark/>
          </w:tcPr>
          <w:p w14:paraId="3C52BF4E" w14:textId="77777777" w:rsidR="00AB7C9D" w:rsidRPr="00944B4D" w:rsidRDefault="00AB7C9D" w:rsidP="00B41757">
            <w:pPr>
              <w:rPr>
                <w:b/>
                <w:bCs/>
                <w:color w:val="000000"/>
                <w:sz w:val="16"/>
                <w:szCs w:val="16"/>
              </w:rPr>
            </w:pPr>
            <w:r w:rsidRPr="00944B4D">
              <w:rPr>
                <w:b/>
                <w:bCs/>
                <w:color w:val="000000"/>
                <w:sz w:val="16"/>
                <w:szCs w:val="16"/>
              </w:rPr>
              <w:t xml:space="preserve"> Образование</w:t>
            </w:r>
          </w:p>
        </w:tc>
        <w:tc>
          <w:tcPr>
            <w:tcW w:w="576" w:type="dxa"/>
            <w:shd w:val="clear" w:color="auto" w:fill="auto"/>
            <w:noWrap/>
            <w:hideMark/>
          </w:tcPr>
          <w:p w14:paraId="4D81F365" w14:textId="77777777" w:rsidR="00AB7C9D" w:rsidRPr="00944B4D" w:rsidRDefault="00AB7C9D" w:rsidP="00B41757">
            <w:pPr>
              <w:jc w:val="center"/>
              <w:rPr>
                <w:b/>
                <w:bCs/>
                <w:color w:val="000000"/>
                <w:sz w:val="16"/>
                <w:szCs w:val="16"/>
              </w:rPr>
            </w:pPr>
            <w:r w:rsidRPr="00944B4D">
              <w:rPr>
                <w:b/>
                <w:bCs/>
                <w:color w:val="000000"/>
                <w:sz w:val="16"/>
                <w:szCs w:val="16"/>
              </w:rPr>
              <w:t>0700</w:t>
            </w:r>
          </w:p>
        </w:tc>
        <w:tc>
          <w:tcPr>
            <w:tcW w:w="1275" w:type="dxa"/>
            <w:shd w:val="clear" w:color="auto" w:fill="auto"/>
            <w:noWrap/>
            <w:hideMark/>
          </w:tcPr>
          <w:p w14:paraId="0D633E4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3359532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4D70650" w14:textId="77777777" w:rsidR="00AB7C9D" w:rsidRPr="00944B4D" w:rsidRDefault="00AB7C9D" w:rsidP="00B41757">
            <w:pPr>
              <w:jc w:val="right"/>
              <w:rPr>
                <w:b/>
                <w:bCs/>
                <w:color w:val="000000"/>
                <w:sz w:val="16"/>
                <w:szCs w:val="16"/>
              </w:rPr>
            </w:pPr>
            <w:r w:rsidRPr="00944B4D">
              <w:rPr>
                <w:b/>
                <w:bCs/>
                <w:color w:val="000000"/>
                <w:sz w:val="16"/>
                <w:szCs w:val="16"/>
              </w:rPr>
              <w:t>206 389,84992</w:t>
            </w:r>
          </w:p>
        </w:tc>
        <w:tc>
          <w:tcPr>
            <w:tcW w:w="1417" w:type="dxa"/>
            <w:shd w:val="clear" w:color="auto" w:fill="auto"/>
            <w:noWrap/>
            <w:hideMark/>
          </w:tcPr>
          <w:p w14:paraId="4819DF10" w14:textId="77777777" w:rsidR="00AB7C9D" w:rsidRPr="00944B4D" w:rsidRDefault="00AB7C9D" w:rsidP="00B41757">
            <w:pPr>
              <w:jc w:val="right"/>
              <w:rPr>
                <w:b/>
                <w:bCs/>
                <w:color w:val="000000"/>
                <w:sz w:val="16"/>
                <w:szCs w:val="16"/>
              </w:rPr>
            </w:pPr>
            <w:r w:rsidRPr="00944B4D">
              <w:rPr>
                <w:b/>
                <w:bCs/>
                <w:color w:val="000000"/>
                <w:sz w:val="16"/>
                <w:szCs w:val="16"/>
              </w:rPr>
              <w:t>137 009,33900</w:t>
            </w:r>
          </w:p>
        </w:tc>
        <w:tc>
          <w:tcPr>
            <w:tcW w:w="1470" w:type="dxa"/>
            <w:shd w:val="clear" w:color="auto" w:fill="auto"/>
            <w:noWrap/>
            <w:hideMark/>
          </w:tcPr>
          <w:p w14:paraId="238F44E7" w14:textId="77777777" w:rsidR="00AB7C9D" w:rsidRPr="00944B4D" w:rsidRDefault="00AB7C9D" w:rsidP="00B41757">
            <w:pPr>
              <w:jc w:val="right"/>
              <w:rPr>
                <w:b/>
                <w:bCs/>
                <w:color w:val="000000"/>
                <w:sz w:val="16"/>
                <w:szCs w:val="16"/>
              </w:rPr>
            </w:pPr>
            <w:r w:rsidRPr="00944B4D">
              <w:rPr>
                <w:b/>
                <w:bCs/>
                <w:color w:val="000000"/>
                <w:sz w:val="16"/>
                <w:szCs w:val="16"/>
              </w:rPr>
              <w:t>137 037,08200</w:t>
            </w:r>
          </w:p>
        </w:tc>
      </w:tr>
      <w:tr w:rsidR="00AB7C9D" w:rsidRPr="00944B4D" w14:paraId="68A0844B" w14:textId="77777777" w:rsidTr="00B41757">
        <w:trPr>
          <w:trHeight w:val="20"/>
        </w:trPr>
        <w:tc>
          <w:tcPr>
            <w:tcW w:w="3402" w:type="dxa"/>
            <w:shd w:val="clear" w:color="auto" w:fill="auto"/>
            <w:hideMark/>
          </w:tcPr>
          <w:p w14:paraId="6F5E95B6" w14:textId="77777777" w:rsidR="00AB7C9D" w:rsidRPr="00944B4D" w:rsidRDefault="00AB7C9D" w:rsidP="00B41757">
            <w:pPr>
              <w:rPr>
                <w:b/>
                <w:bCs/>
                <w:color w:val="000000"/>
                <w:sz w:val="16"/>
                <w:szCs w:val="16"/>
              </w:rPr>
            </w:pPr>
            <w:r w:rsidRPr="00944B4D">
              <w:rPr>
                <w:b/>
                <w:bCs/>
                <w:color w:val="000000"/>
                <w:sz w:val="16"/>
                <w:szCs w:val="16"/>
              </w:rPr>
              <w:t xml:space="preserve"> Дошкольное образование</w:t>
            </w:r>
          </w:p>
        </w:tc>
        <w:tc>
          <w:tcPr>
            <w:tcW w:w="576" w:type="dxa"/>
            <w:shd w:val="clear" w:color="auto" w:fill="auto"/>
            <w:noWrap/>
            <w:hideMark/>
          </w:tcPr>
          <w:p w14:paraId="1AA266F3" w14:textId="77777777" w:rsidR="00AB7C9D" w:rsidRPr="00944B4D" w:rsidRDefault="00AB7C9D" w:rsidP="00B41757">
            <w:pPr>
              <w:jc w:val="center"/>
              <w:rPr>
                <w:b/>
                <w:bCs/>
                <w:color w:val="000000"/>
                <w:sz w:val="16"/>
                <w:szCs w:val="16"/>
              </w:rPr>
            </w:pPr>
            <w:r w:rsidRPr="00944B4D">
              <w:rPr>
                <w:b/>
                <w:bCs/>
                <w:color w:val="000000"/>
                <w:sz w:val="16"/>
                <w:szCs w:val="16"/>
              </w:rPr>
              <w:t>0701</w:t>
            </w:r>
          </w:p>
        </w:tc>
        <w:tc>
          <w:tcPr>
            <w:tcW w:w="1275" w:type="dxa"/>
            <w:shd w:val="clear" w:color="auto" w:fill="auto"/>
            <w:noWrap/>
            <w:hideMark/>
          </w:tcPr>
          <w:p w14:paraId="6354274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E72E48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8B692F9" w14:textId="77777777" w:rsidR="00AB7C9D" w:rsidRPr="00944B4D" w:rsidRDefault="00AB7C9D" w:rsidP="00B41757">
            <w:pPr>
              <w:jc w:val="right"/>
              <w:rPr>
                <w:b/>
                <w:bCs/>
                <w:color w:val="000000"/>
                <w:sz w:val="16"/>
                <w:szCs w:val="16"/>
              </w:rPr>
            </w:pPr>
            <w:r w:rsidRPr="00944B4D">
              <w:rPr>
                <w:b/>
                <w:bCs/>
                <w:color w:val="000000"/>
                <w:sz w:val="16"/>
                <w:szCs w:val="16"/>
              </w:rPr>
              <w:t>85 641,31259</w:t>
            </w:r>
          </w:p>
        </w:tc>
        <w:tc>
          <w:tcPr>
            <w:tcW w:w="1417" w:type="dxa"/>
            <w:shd w:val="clear" w:color="auto" w:fill="auto"/>
            <w:noWrap/>
            <w:hideMark/>
          </w:tcPr>
          <w:p w14:paraId="5F311234" w14:textId="77777777" w:rsidR="00AB7C9D" w:rsidRPr="00944B4D" w:rsidRDefault="00AB7C9D" w:rsidP="00B41757">
            <w:pPr>
              <w:jc w:val="right"/>
              <w:rPr>
                <w:b/>
                <w:bCs/>
                <w:color w:val="000000"/>
                <w:sz w:val="16"/>
                <w:szCs w:val="16"/>
              </w:rPr>
            </w:pPr>
            <w:r w:rsidRPr="00944B4D">
              <w:rPr>
                <w:b/>
                <w:bCs/>
                <w:color w:val="000000"/>
                <w:sz w:val="16"/>
                <w:szCs w:val="16"/>
              </w:rPr>
              <w:t>38 119,10000</w:t>
            </w:r>
          </w:p>
        </w:tc>
        <w:tc>
          <w:tcPr>
            <w:tcW w:w="1470" w:type="dxa"/>
            <w:shd w:val="clear" w:color="auto" w:fill="auto"/>
            <w:noWrap/>
            <w:hideMark/>
          </w:tcPr>
          <w:p w14:paraId="7894341F" w14:textId="77777777" w:rsidR="00AB7C9D" w:rsidRPr="00944B4D" w:rsidRDefault="00AB7C9D" w:rsidP="00B41757">
            <w:pPr>
              <w:jc w:val="right"/>
              <w:rPr>
                <w:b/>
                <w:bCs/>
                <w:color w:val="000000"/>
                <w:sz w:val="16"/>
                <w:szCs w:val="16"/>
              </w:rPr>
            </w:pPr>
            <w:r w:rsidRPr="00944B4D">
              <w:rPr>
                <w:b/>
                <w:bCs/>
                <w:color w:val="000000"/>
                <w:sz w:val="16"/>
                <w:szCs w:val="16"/>
              </w:rPr>
              <w:t>38 119,10000</w:t>
            </w:r>
          </w:p>
        </w:tc>
      </w:tr>
      <w:tr w:rsidR="00AB7C9D" w:rsidRPr="00944B4D" w14:paraId="6684F9C3" w14:textId="77777777" w:rsidTr="00B41757">
        <w:trPr>
          <w:trHeight w:val="20"/>
        </w:trPr>
        <w:tc>
          <w:tcPr>
            <w:tcW w:w="3402" w:type="dxa"/>
            <w:shd w:val="clear" w:color="auto" w:fill="auto"/>
            <w:hideMark/>
          </w:tcPr>
          <w:p w14:paraId="710014F9"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2B318B9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26C518DE"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7257BD8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0F1626" w14:textId="77777777" w:rsidR="00AB7C9D" w:rsidRPr="00944B4D" w:rsidRDefault="00AB7C9D" w:rsidP="00B41757">
            <w:pPr>
              <w:jc w:val="right"/>
              <w:rPr>
                <w:color w:val="000000"/>
                <w:sz w:val="16"/>
                <w:szCs w:val="16"/>
              </w:rPr>
            </w:pPr>
            <w:r w:rsidRPr="00944B4D">
              <w:rPr>
                <w:color w:val="000000"/>
                <w:sz w:val="16"/>
                <w:szCs w:val="16"/>
              </w:rPr>
              <w:t>43 294,24259</w:t>
            </w:r>
          </w:p>
        </w:tc>
        <w:tc>
          <w:tcPr>
            <w:tcW w:w="1417" w:type="dxa"/>
            <w:shd w:val="clear" w:color="auto" w:fill="auto"/>
            <w:noWrap/>
            <w:hideMark/>
          </w:tcPr>
          <w:p w14:paraId="7CD18080" w14:textId="77777777" w:rsidR="00AB7C9D" w:rsidRPr="00944B4D" w:rsidRDefault="00AB7C9D" w:rsidP="00B41757">
            <w:pPr>
              <w:jc w:val="right"/>
              <w:rPr>
                <w:color w:val="000000"/>
                <w:sz w:val="16"/>
                <w:szCs w:val="16"/>
              </w:rPr>
            </w:pPr>
            <w:r w:rsidRPr="00944B4D">
              <w:rPr>
                <w:color w:val="000000"/>
                <w:sz w:val="16"/>
                <w:szCs w:val="16"/>
              </w:rPr>
              <w:t>38 119,10000</w:t>
            </w:r>
          </w:p>
        </w:tc>
        <w:tc>
          <w:tcPr>
            <w:tcW w:w="1470" w:type="dxa"/>
            <w:shd w:val="clear" w:color="auto" w:fill="auto"/>
            <w:noWrap/>
            <w:hideMark/>
          </w:tcPr>
          <w:p w14:paraId="0C3BA065" w14:textId="77777777" w:rsidR="00AB7C9D" w:rsidRPr="00944B4D" w:rsidRDefault="00AB7C9D" w:rsidP="00B41757">
            <w:pPr>
              <w:jc w:val="right"/>
              <w:rPr>
                <w:color w:val="000000"/>
                <w:sz w:val="16"/>
                <w:szCs w:val="16"/>
              </w:rPr>
            </w:pPr>
            <w:r w:rsidRPr="00944B4D">
              <w:rPr>
                <w:color w:val="000000"/>
                <w:sz w:val="16"/>
                <w:szCs w:val="16"/>
              </w:rPr>
              <w:t>38 119,10000</w:t>
            </w:r>
          </w:p>
        </w:tc>
      </w:tr>
      <w:tr w:rsidR="00AB7C9D" w:rsidRPr="00944B4D" w14:paraId="4F48C7B2" w14:textId="77777777" w:rsidTr="00B41757">
        <w:trPr>
          <w:trHeight w:val="20"/>
        </w:trPr>
        <w:tc>
          <w:tcPr>
            <w:tcW w:w="3402" w:type="dxa"/>
            <w:shd w:val="clear" w:color="auto" w:fill="auto"/>
            <w:hideMark/>
          </w:tcPr>
          <w:p w14:paraId="166E9B17"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2C406E64"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ED7AC2C" w14:textId="77777777" w:rsidR="00AB7C9D" w:rsidRPr="00944B4D" w:rsidRDefault="00AB7C9D" w:rsidP="00B41757">
            <w:pPr>
              <w:jc w:val="center"/>
              <w:rPr>
                <w:color w:val="000000"/>
                <w:sz w:val="16"/>
                <w:szCs w:val="16"/>
              </w:rPr>
            </w:pPr>
            <w:r w:rsidRPr="00944B4D">
              <w:rPr>
                <w:color w:val="000000"/>
                <w:sz w:val="16"/>
                <w:szCs w:val="16"/>
              </w:rPr>
              <w:t>0110000000</w:t>
            </w:r>
          </w:p>
        </w:tc>
        <w:tc>
          <w:tcPr>
            <w:tcW w:w="486" w:type="dxa"/>
            <w:shd w:val="clear" w:color="auto" w:fill="auto"/>
            <w:noWrap/>
            <w:hideMark/>
          </w:tcPr>
          <w:p w14:paraId="72F4F68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AA1FA53" w14:textId="77777777" w:rsidR="00AB7C9D" w:rsidRPr="00944B4D" w:rsidRDefault="00AB7C9D" w:rsidP="00B41757">
            <w:pPr>
              <w:jc w:val="right"/>
              <w:rPr>
                <w:color w:val="000000"/>
                <w:sz w:val="16"/>
                <w:szCs w:val="16"/>
              </w:rPr>
            </w:pPr>
            <w:r w:rsidRPr="00944B4D">
              <w:rPr>
                <w:color w:val="000000"/>
                <w:sz w:val="16"/>
                <w:szCs w:val="16"/>
              </w:rPr>
              <w:t>3 871,28384</w:t>
            </w:r>
          </w:p>
        </w:tc>
        <w:tc>
          <w:tcPr>
            <w:tcW w:w="1417" w:type="dxa"/>
            <w:shd w:val="clear" w:color="auto" w:fill="auto"/>
            <w:noWrap/>
            <w:hideMark/>
          </w:tcPr>
          <w:p w14:paraId="730D0A0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645CFF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FC3A24" w14:textId="77777777" w:rsidTr="00B41757">
        <w:trPr>
          <w:trHeight w:val="20"/>
        </w:trPr>
        <w:tc>
          <w:tcPr>
            <w:tcW w:w="3402" w:type="dxa"/>
            <w:shd w:val="clear" w:color="auto" w:fill="auto"/>
            <w:hideMark/>
          </w:tcPr>
          <w:p w14:paraId="3621C6A4" w14:textId="77777777" w:rsidR="00AB7C9D" w:rsidRPr="00944B4D" w:rsidRDefault="00AB7C9D" w:rsidP="00B41757">
            <w:pPr>
              <w:rPr>
                <w:color w:val="000000"/>
                <w:sz w:val="16"/>
                <w:szCs w:val="16"/>
              </w:rPr>
            </w:pPr>
            <w:r w:rsidRPr="00944B4D">
              <w:rPr>
                <w:color w:val="000000"/>
                <w:sz w:val="16"/>
                <w:szCs w:val="16"/>
              </w:rPr>
              <w:t xml:space="preserve"> Модернизация дошкольного образования</w:t>
            </w:r>
          </w:p>
        </w:tc>
        <w:tc>
          <w:tcPr>
            <w:tcW w:w="576" w:type="dxa"/>
            <w:shd w:val="clear" w:color="auto" w:fill="auto"/>
            <w:noWrap/>
            <w:hideMark/>
          </w:tcPr>
          <w:p w14:paraId="48CE464A"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2C6B4E04" w14:textId="77777777" w:rsidR="00AB7C9D" w:rsidRPr="00944B4D" w:rsidRDefault="00AB7C9D" w:rsidP="00B41757">
            <w:pPr>
              <w:jc w:val="center"/>
              <w:rPr>
                <w:color w:val="000000"/>
                <w:sz w:val="16"/>
                <w:szCs w:val="16"/>
              </w:rPr>
            </w:pPr>
            <w:r w:rsidRPr="00944B4D">
              <w:rPr>
                <w:color w:val="000000"/>
                <w:sz w:val="16"/>
                <w:szCs w:val="16"/>
              </w:rPr>
              <w:t>0110100000</w:t>
            </w:r>
          </w:p>
        </w:tc>
        <w:tc>
          <w:tcPr>
            <w:tcW w:w="486" w:type="dxa"/>
            <w:shd w:val="clear" w:color="auto" w:fill="auto"/>
            <w:noWrap/>
            <w:hideMark/>
          </w:tcPr>
          <w:p w14:paraId="2B9CADB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C14383" w14:textId="77777777" w:rsidR="00AB7C9D" w:rsidRPr="00944B4D" w:rsidRDefault="00AB7C9D" w:rsidP="00B41757">
            <w:pPr>
              <w:jc w:val="right"/>
              <w:rPr>
                <w:color w:val="000000"/>
                <w:sz w:val="16"/>
                <w:szCs w:val="16"/>
              </w:rPr>
            </w:pPr>
            <w:r w:rsidRPr="00944B4D">
              <w:rPr>
                <w:color w:val="000000"/>
                <w:sz w:val="16"/>
                <w:szCs w:val="16"/>
              </w:rPr>
              <w:t>3 871,28384</w:t>
            </w:r>
          </w:p>
        </w:tc>
        <w:tc>
          <w:tcPr>
            <w:tcW w:w="1417" w:type="dxa"/>
            <w:shd w:val="clear" w:color="auto" w:fill="auto"/>
            <w:noWrap/>
            <w:hideMark/>
          </w:tcPr>
          <w:p w14:paraId="7547BFF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C9D777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BCF7C72" w14:textId="77777777" w:rsidTr="00B41757">
        <w:trPr>
          <w:trHeight w:val="20"/>
        </w:trPr>
        <w:tc>
          <w:tcPr>
            <w:tcW w:w="3402" w:type="dxa"/>
            <w:shd w:val="clear" w:color="auto" w:fill="auto"/>
            <w:hideMark/>
          </w:tcPr>
          <w:p w14:paraId="2A4F35D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76" w:type="dxa"/>
            <w:shd w:val="clear" w:color="auto" w:fill="auto"/>
            <w:noWrap/>
            <w:hideMark/>
          </w:tcPr>
          <w:p w14:paraId="3BD267BB"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11E241DC" w14:textId="77777777" w:rsidR="00AB7C9D" w:rsidRPr="00944B4D" w:rsidRDefault="00AB7C9D" w:rsidP="00B41757">
            <w:pPr>
              <w:jc w:val="center"/>
              <w:rPr>
                <w:color w:val="000000"/>
                <w:sz w:val="16"/>
                <w:szCs w:val="16"/>
              </w:rPr>
            </w:pPr>
            <w:r w:rsidRPr="00944B4D">
              <w:rPr>
                <w:color w:val="000000"/>
                <w:sz w:val="16"/>
                <w:szCs w:val="16"/>
              </w:rPr>
              <w:t>0110101210</w:t>
            </w:r>
          </w:p>
        </w:tc>
        <w:tc>
          <w:tcPr>
            <w:tcW w:w="486" w:type="dxa"/>
            <w:shd w:val="clear" w:color="auto" w:fill="auto"/>
            <w:noWrap/>
            <w:hideMark/>
          </w:tcPr>
          <w:p w14:paraId="30054EF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B43758"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17" w:type="dxa"/>
            <w:shd w:val="clear" w:color="auto" w:fill="auto"/>
            <w:noWrap/>
            <w:hideMark/>
          </w:tcPr>
          <w:p w14:paraId="5ABC195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24E76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851B3D" w14:textId="77777777" w:rsidTr="00B41757">
        <w:trPr>
          <w:trHeight w:val="20"/>
        </w:trPr>
        <w:tc>
          <w:tcPr>
            <w:tcW w:w="3402" w:type="dxa"/>
            <w:shd w:val="clear" w:color="auto" w:fill="auto"/>
            <w:hideMark/>
          </w:tcPr>
          <w:p w14:paraId="31E5E34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B4CE7AB"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06072E6" w14:textId="77777777" w:rsidR="00AB7C9D" w:rsidRPr="00944B4D" w:rsidRDefault="00AB7C9D" w:rsidP="00B41757">
            <w:pPr>
              <w:jc w:val="center"/>
              <w:rPr>
                <w:color w:val="000000"/>
                <w:sz w:val="16"/>
                <w:szCs w:val="16"/>
              </w:rPr>
            </w:pPr>
            <w:r w:rsidRPr="00944B4D">
              <w:rPr>
                <w:color w:val="000000"/>
                <w:sz w:val="16"/>
                <w:szCs w:val="16"/>
              </w:rPr>
              <w:t>0110101210</w:t>
            </w:r>
          </w:p>
        </w:tc>
        <w:tc>
          <w:tcPr>
            <w:tcW w:w="486" w:type="dxa"/>
            <w:shd w:val="clear" w:color="auto" w:fill="auto"/>
            <w:noWrap/>
            <w:hideMark/>
          </w:tcPr>
          <w:p w14:paraId="7F24AAF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CC05FB0"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17" w:type="dxa"/>
            <w:shd w:val="clear" w:color="auto" w:fill="auto"/>
            <w:noWrap/>
            <w:hideMark/>
          </w:tcPr>
          <w:p w14:paraId="3B23AA3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45100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C6A922F" w14:textId="77777777" w:rsidTr="00B41757">
        <w:trPr>
          <w:trHeight w:val="20"/>
        </w:trPr>
        <w:tc>
          <w:tcPr>
            <w:tcW w:w="3402" w:type="dxa"/>
            <w:shd w:val="clear" w:color="auto" w:fill="auto"/>
            <w:hideMark/>
          </w:tcPr>
          <w:p w14:paraId="2372B134"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76" w:type="dxa"/>
            <w:shd w:val="clear" w:color="auto" w:fill="auto"/>
            <w:noWrap/>
            <w:hideMark/>
          </w:tcPr>
          <w:p w14:paraId="0204DAA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0F450C71" w14:textId="77777777" w:rsidR="00AB7C9D" w:rsidRPr="00944B4D" w:rsidRDefault="00AB7C9D" w:rsidP="00B41757">
            <w:pPr>
              <w:jc w:val="center"/>
              <w:rPr>
                <w:color w:val="000000"/>
                <w:sz w:val="16"/>
                <w:szCs w:val="16"/>
              </w:rPr>
            </w:pPr>
            <w:r w:rsidRPr="00944B4D">
              <w:rPr>
                <w:color w:val="000000"/>
                <w:sz w:val="16"/>
                <w:szCs w:val="16"/>
              </w:rPr>
              <w:t>0110121280</w:t>
            </w:r>
          </w:p>
        </w:tc>
        <w:tc>
          <w:tcPr>
            <w:tcW w:w="486" w:type="dxa"/>
            <w:shd w:val="clear" w:color="auto" w:fill="auto"/>
            <w:noWrap/>
            <w:hideMark/>
          </w:tcPr>
          <w:p w14:paraId="66FB016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70A4CE" w14:textId="77777777" w:rsidR="00AB7C9D" w:rsidRPr="00944B4D" w:rsidRDefault="00AB7C9D" w:rsidP="00B41757">
            <w:pPr>
              <w:jc w:val="right"/>
              <w:rPr>
                <w:color w:val="000000"/>
                <w:sz w:val="16"/>
                <w:szCs w:val="16"/>
              </w:rPr>
            </w:pPr>
            <w:r w:rsidRPr="00944B4D">
              <w:rPr>
                <w:color w:val="000000"/>
                <w:sz w:val="16"/>
                <w:szCs w:val="16"/>
              </w:rPr>
              <w:t>778,87790</w:t>
            </w:r>
          </w:p>
        </w:tc>
        <w:tc>
          <w:tcPr>
            <w:tcW w:w="1417" w:type="dxa"/>
            <w:shd w:val="clear" w:color="auto" w:fill="auto"/>
            <w:noWrap/>
            <w:hideMark/>
          </w:tcPr>
          <w:p w14:paraId="6A6F400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8F7906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F72275" w14:textId="77777777" w:rsidTr="00B41757">
        <w:trPr>
          <w:trHeight w:val="20"/>
        </w:trPr>
        <w:tc>
          <w:tcPr>
            <w:tcW w:w="3402" w:type="dxa"/>
            <w:shd w:val="clear" w:color="auto" w:fill="auto"/>
            <w:hideMark/>
          </w:tcPr>
          <w:p w14:paraId="7F76F0B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0FD5594"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61C8D220" w14:textId="77777777" w:rsidR="00AB7C9D" w:rsidRPr="00944B4D" w:rsidRDefault="00AB7C9D" w:rsidP="00B41757">
            <w:pPr>
              <w:jc w:val="center"/>
              <w:rPr>
                <w:color w:val="000000"/>
                <w:sz w:val="16"/>
                <w:szCs w:val="16"/>
              </w:rPr>
            </w:pPr>
            <w:r w:rsidRPr="00944B4D">
              <w:rPr>
                <w:color w:val="000000"/>
                <w:sz w:val="16"/>
                <w:szCs w:val="16"/>
              </w:rPr>
              <w:t>0110121280</w:t>
            </w:r>
          </w:p>
        </w:tc>
        <w:tc>
          <w:tcPr>
            <w:tcW w:w="486" w:type="dxa"/>
            <w:shd w:val="clear" w:color="auto" w:fill="auto"/>
            <w:noWrap/>
            <w:hideMark/>
          </w:tcPr>
          <w:p w14:paraId="7031FAC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86E8660" w14:textId="77777777" w:rsidR="00AB7C9D" w:rsidRPr="00944B4D" w:rsidRDefault="00AB7C9D" w:rsidP="00B41757">
            <w:pPr>
              <w:jc w:val="right"/>
              <w:rPr>
                <w:color w:val="000000"/>
                <w:sz w:val="16"/>
                <w:szCs w:val="16"/>
              </w:rPr>
            </w:pPr>
            <w:r w:rsidRPr="00944B4D">
              <w:rPr>
                <w:color w:val="000000"/>
                <w:sz w:val="16"/>
                <w:szCs w:val="16"/>
              </w:rPr>
              <w:t>778,87790</w:t>
            </w:r>
          </w:p>
        </w:tc>
        <w:tc>
          <w:tcPr>
            <w:tcW w:w="1417" w:type="dxa"/>
            <w:shd w:val="clear" w:color="auto" w:fill="auto"/>
            <w:noWrap/>
            <w:hideMark/>
          </w:tcPr>
          <w:p w14:paraId="5325E1D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F570F6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7208B1E" w14:textId="77777777" w:rsidTr="00B41757">
        <w:trPr>
          <w:trHeight w:val="20"/>
        </w:trPr>
        <w:tc>
          <w:tcPr>
            <w:tcW w:w="3402" w:type="dxa"/>
            <w:shd w:val="clear" w:color="auto" w:fill="auto"/>
            <w:hideMark/>
          </w:tcPr>
          <w:p w14:paraId="18F1D153"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0FF82982"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E5D1739"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1450CBF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AAE5A0F" w14:textId="77777777" w:rsidR="00AB7C9D" w:rsidRPr="00944B4D" w:rsidRDefault="00AB7C9D" w:rsidP="00B41757">
            <w:pPr>
              <w:jc w:val="right"/>
              <w:rPr>
                <w:color w:val="000000"/>
                <w:sz w:val="16"/>
                <w:szCs w:val="16"/>
              </w:rPr>
            </w:pPr>
            <w:r w:rsidRPr="00944B4D">
              <w:rPr>
                <w:color w:val="000000"/>
                <w:sz w:val="16"/>
                <w:szCs w:val="16"/>
              </w:rPr>
              <w:t>39 422,95875</w:t>
            </w:r>
          </w:p>
        </w:tc>
        <w:tc>
          <w:tcPr>
            <w:tcW w:w="1417" w:type="dxa"/>
            <w:shd w:val="clear" w:color="auto" w:fill="auto"/>
            <w:noWrap/>
            <w:hideMark/>
          </w:tcPr>
          <w:p w14:paraId="0DC1F7A6" w14:textId="77777777" w:rsidR="00AB7C9D" w:rsidRPr="00944B4D" w:rsidRDefault="00AB7C9D" w:rsidP="00B41757">
            <w:pPr>
              <w:jc w:val="right"/>
              <w:rPr>
                <w:color w:val="000000"/>
                <w:sz w:val="16"/>
                <w:szCs w:val="16"/>
              </w:rPr>
            </w:pPr>
            <w:r w:rsidRPr="00944B4D">
              <w:rPr>
                <w:color w:val="000000"/>
                <w:sz w:val="16"/>
                <w:szCs w:val="16"/>
              </w:rPr>
              <w:t>38 119,10000</w:t>
            </w:r>
          </w:p>
        </w:tc>
        <w:tc>
          <w:tcPr>
            <w:tcW w:w="1470" w:type="dxa"/>
            <w:shd w:val="clear" w:color="auto" w:fill="auto"/>
            <w:noWrap/>
            <w:hideMark/>
          </w:tcPr>
          <w:p w14:paraId="65465B11" w14:textId="77777777" w:rsidR="00AB7C9D" w:rsidRPr="00944B4D" w:rsidRDefault="00AB7C9D" w:rsidP="00B41757">
            <w:pPr>
              <w:jc w:val="right"/>
              <w:rPr>
                <w:color w:val="000000"/>
                <w:sz w:val="16"/>
                <w:szCs w:val="16"/>
              </w:rPr>
            </w:pPr>
            <w:r w:rsidRPr="00944B4D">
              <w:rPr>
                <w:color w:val="000000"/>
                <w:sz w:val="16"/>
                <w:szCs w:val="16"/>
              </w:rPr>
              <w:t>38 119,10000</w:t>
            </w:r>
          </w:p>
        </w:tc>
      </w:tr>
      <w:tr w:rsidR="00AB7C9D" w:rsidRPr="00944B4D" w14:paraId="47E6F431" w14:textId="77777777" w:rsidTr="00B41757">
        <w:trPr>
          <w:trHeight w:val="20"/>
        </w:trPr>
        <w:tc>
          <w:tcPr>
            <w:tcW w:w="3402" w:type="dxa"/>
            <w:shd w:val="clear" w:color="auto" w:fill="auto"/>
            <w:hideMark/>
          </w:tcPr>
          <w:p w14:paraId="1685E5FA"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выполнения муниципальных заданий</w:t>
            </w:r>
          </w:p>
        </w:tc>
        <w:tc>
          <w:tcPr>
            <w:tcW w:w="576" w:type="dxa"/>
            <w:shd w:val="clear" w:color="auto" w:fill="auto"/>
            <w:noWrap/>
            <w:hideMark/>
          </w:tcPr>
          <w:p w14:paraId="29D466C3"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5477107E" w14:textId="77777777" w:rsidR="00AB7C9D" w:rsidRPr="00944B4D" w:rsidRDefault="00AB7C9D" w:rsidP="00B41757">
            <w:pPr>
              <w:jc w:val="center"/>
              <w:rPr>
                <w:color w:val="000000"/>
                <w:sz w:val="16"/>
                <w:szCs w:val="16"/>
              </w:rPr>
            </w:pPr>
            <w:r w:rsidRPr="00944B4D">
              <w:rPr>
                <w:color w:val="000000"/>
                <w:sz w:val="16"/>
                <w:szCs w:val="16"/>
              </w:rPr>
              <w:t>0150100000</w:t>
            </w:r>
          </w:p>
        </w:tc>
        <w:tc>
          <w:tcPr>
            <w:tcW w:w="486" w:type="dxa"/>
            <w:shd w:val="clear" w:color="auto" w:fill="auto"/>
            <w:noWrap/>
            <w:hideMark/>
          </w:tcPr>
          <w:p w14:paraId="76C0A0D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E6531B" w14:textId="77777777" w:rsidR="00AB7C9D" w:rsidRPr="00944B4D" w:rsidRDefault="00AB7C9D" w:rsidP="00B41757">
            <w:pPr>
              <w:jc w:val="right"/>
              <w:rPr>
                <w:color w:val="000000"/>
                <w:sz w:val="16"/>
                <w:szCs w:val="16"/>
              </w:rPr>
            </w:pPr>
            <w:r w:rsidRPr="00944B4D">
              <w:rPr>
                <w:color w:val="000000"/>
                <w:sz w:val="16"/>
                <w:szCs w:val="16"/>
              </w:rPr>
              <w:t>16 271,88000</w:t>
            </w:r>
          </w:p>
        </w:tc>
        <w:tc>
          <w:tcPr>
            <w:tcW w:w="1417" w:type="dxa"/>
            <w:shd w:val="clear" w:color="auto" w:fill="auto"/>
            <w:noWrap/>
            <w:hideMark/>
          </w:tcPr>
          <w:p w14:paraId="5D0F2346" w14:textId="77777777" w:rsidR="00AB7C9D" w:rsidRPr="00944B4D" w:rsidRDefault="00AB7C9D" w:rsidP="00B41757">
            <w:pPr>
              <w:jc w:val="right"/>
              <w:rPr>
                <w:color w:val="000000"/>
                <w:sz w:val="16"/>
                <w:szCs w:val="16"/>
              </w:rPr>
            </w:pPr>
            <w:r w:rsidRPr="00944B4D">
              <w:rPr>
                <w:color w:val="000000"/>
                <w:sz w:val="16"/>
                <w:szCs w:val="16"/>
              </w:rPr>
              <w:t>17 307,50000</w:t>
            </w:r>
          </w:p>
        </w:tc>
        <w:tc>
          <w:tcPr>
            <w:tcW w:w="1470" w:type="dxa"/>
            <w:shd w:val="clear" w:color="auto" w:fill="auto"/>
            <w:noWrap/>
            <w:hideMark/>
          </w:tcPr>
          <w:p w14:paraId="28C926EC" w14:textId="77777777" w:rsidR="00AB7C9D" w:rsidRPr="00944B4D" w:rsidRDefault="00AB7C9D" w:rsidP="00B41757">
            <w:pPr>
              <w:jc w:val="right"/>
              <w:rPr>
                <w:color w:val="000000"/>
                <w:sz w:val="16"/>
                <w:szCs w:val="16"/>
              </w:rPr>
            </w:pPr>
            <w:r w:rsidRPr="00944B4D">
              <w:rPr>
                <w:color w:val="000000"/>
                <w:sz w:val="16"/>
                <w:szCs w:val="16"/>
              </w:rPr>
              <w:t>17 307,50000</w:t>
            </w:r>
          </w:p>
        </w:tc>
      </w:tr>
      <w:tr w:rsidR="00AB7C9D" w:rsidRPr="00944B4D" w14:paraId="35772A6E" w14:textId="77777777" w:rsidTr="00B41757">
        <w:trPr>
          <w:trHeight w:val="20"/>
        </w:trPr>
        <w:tc>
          <w:tcPr>
            <w:tcW w:w="3402" w:type="dxa"/>
            <w:shd w:val="clear" w:color="auto" w:fill="auto"/>
            <w:hideMark/>
          </w:tcPr>
          <w:p w14:paraId="0232C81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76" w:type="dxa"/>
            <w:shd w:val="clear" w:color="auto" w:fill="auto"/>
            <w:noWrap/>
            <w:hideMark/>
          </w:tcPr>
          <w:p w14:paraId="71327DA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90B806F" w14:textId="77777777" w:rsidR="00AB7C9D" w:rsidRPr="00944B4D" w:rsidRDefault="00AB7C9D" w:rsidP="00B41757">
            <w:pPr>
              <w:jc w:val="center"/>
              <w:rPr>
                <w:color w:val="000000"/>
                <w:sz w:val="16"/>
                <w:szCs w:val="16"/>
              </w:rPr>
            </w:pPr>
            <w:r w:rsidRPr="00944B4D">
              <w:rPr>
                <w:color w:val="000000"/>
                <w:sz w:val="16"/>
                <w:szCs w:val="16"/>
              </w:rPr>
              <w:t>0150101210</w:t>
            </w:r>
          </w:p>
        </w:tc>
        <w:tc>
          <w:tcPr>
            <w:tcW w:w="486" w:type="dxa"/>
            <w:shd w:val="clear" w:color="auto" w:fill="auto"/>
            <w:noWrap/>
            <w:hideMark/>
          </w:tcPr>
          <w:p w14:paraId="094AEA2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A06C7F8"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17" w:type="dxa"/>
            <w:shd w:val="clear" w:color="auto" w:fill="auto"/>
            <w:noWrap/>
            <w:hideMark/>
          </w:tcPr>
          <w:p w14:paraId="11324618"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50B7C7C1"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2CFF34CB" w14:textId="77777777" w:rsidTr="00B41757">
        <w:trPr>
          <w:trHeight w:val="20"/>
        </w:trPr>
        <w:tc>
          <w:tcPr>
            <w:tcW w:w="3402" w:type="dxa"/>
            <w:shd w:val="clear" w:color="auto" w:fill="auto"/>
            <w:hideMark/>
          </w:tcPr>
          <w:p w14:paraId="37A3865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765A34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135B54F" w14:textId="77777777" w:rsidR="00AB7C9D" w:rsidRPr="00944B4D" w:rsidRDefault="00AB7C9D" w:rsidP="00B41757">
            <w:pPr>
              <w:jc w:val="center"/>
              <w:rPr>
                <w:color w:val="000000"/>
                <w:sz w:val="16"/>
                <w:szCs w:val="16"/>
              </w:rPr>
            </w:pPr>
            <w:r w:rsidRPr="00944B4D">
              <w:rPr>
                <w:color w:val="000000"/>
                <w:sz w:val="16"/>
                <w:szCs w:val="16"/>
              </w:rPr>
              <w:t>0150101210</w:t>
            </w:r>
          </w:p>
        </w:tc>
        <w:tc>
          <w:tcPr>
            <w:tcW w:w="486" w:type="dxa"/>
            <w:shd w:val="clear" w:color="auto" w:fill="auto"/>
            <w:noWrap/>
            <w:hideMark/>
          </w:tcPr>
          <w:p w14:paraId="74795B5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EB2B315"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17" w:type="dxa"/>
            <w:shd w:val="clear" w:color="auto" w:fill="auto"/>
            <w:noWrap/>
            <w:hideMark/>
          </w:tcPr>
          <w:p w14:paraId="588D24BD"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39C74718"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3263F462" w14:textId="77777777" w:rsidTr="00B41757">
        <w:trPr>
          <w:trHeight w:val="20"/>
        </w:trPr>
        <w:tc>
          <w:tcPr>
            <w:tcW w:w="3402" w:type="dxa"/>
            <w:shd w:val="clear" w:color="auto" w:fill="auto"/>
            <w:hideMark/>
          </w:tcPr>
          <w:p w14:paraId="559917C0"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6D310FF1"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0E3D7FAC"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6857AB5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554236"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17" w:type="dxa"/>
            <w:shd w:val="clear" w:color="auto" w:fill="auto"/>
            <w:noWrap/>
            <w:hideMark/>
          </w:tcPr>
          <w:p w14:paraId="0FD9D308" w14:textId="77777777" w:rsidR="00AB7C9D" w:rsidRPr="00944B4D" w:rsidRDefault="00AB7C9D" w:rsidP="00B41757">
            <w:pPr>
              <w:jc w:val="right"/>
              <w:rPr>
                <w:color w:val="000000"/>
                <w:sz w:val="16"/>
                <w:szCs w:val="16"/>
              </w:rPr>
            </w:pPr>
            <w:r w:rsidRPr="00944B4D">
              <w:rPr>
                <w:color w:val="000000"/>
                <w:sz w:val="16"/>
                <w:szCs w:val="16"/>
              </w:rPr>
              <w:t>3 912,40000</w:t>
            </w:r>
          </w:p>
        </w:tc>
        <w:tc>
          <w:tcPr>
            <w:tcW w:w="1470" w:type="dxa"/>
            <w:shd w:val="clear" w:color="auto" w:fill="auto"/>
            <w:noWrap/>
            <w:hideMark/>
          </w:tcPr>
          <w:p w14:paraId="3281A356"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3C9994D3" w14:textId="77777777" w:rsidTr="00B41757">
        <w:trPr>
          <w:trHeight w:val="20"/>
        </w:trPr>
        <w:tc>
          <w:tcPr>
            <w:tcW w:w="3402" w:type="dxa"/>
            <w:shd w:val="clear" w:color="auto" w:fill="auto"/>
            <w:hideMark/>
          </w:tcPr>
          <w:p w14:paraId="3FA31AC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F4759EC"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1F51A8D3"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1AC66452"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8036412"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17" w:type="dxa"/>
            <w:shd w:val="clear" w:color="auto" w:fill="auto"/>
            <w:noWrap/>
            <w:hideMark/>
          </w:tcPr>
          <w:p w14:paraId="4522EEEA" w14:textId="77777777" w:rsidR="00AB7C9D" w:rsidRPr="00944B4D" w:rsidRDefault="00AB7C9D" w:rsidP="00B41757">
            <w:pPr>
              <w:jc w:val="right"/>
              <w:rPr>
                <w:color w:val="000000"/>
                <w:sz w:val="16"/>
                <w:szCs w:val="16"/>
              </w:rPr>
            </w:pPr>
            <w:r w:rsidRPr="00944B4D">
              <w:rPr>
                <w:color w:val="000000"/>
                <w:sz w:val="16"/>
                <w:szCs w:val="16"/>
              </w:rPr>
              <w:t>3 912,40000</w:t>
            </w:r>
          </w:p>
        </w:tc>
        <w:tc>
          <w:tcPr>
            <w:tcW w:w="1470" w:type="dxa"/>
            <w:shd w:val="clear" w:color="auto" w:fill="auto"/>
            <w:noWrap/>
            <w:hideMark/>
          </w:tcPr>
          <w:p w14:paraId="683461D2"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6AC2435D" w14:textId="77777777" w:rsidTr="00B41757">
        <w:trPr>
          <w:trHeight w:val="20"/>
        </w:trPr>
        <w:tc>
          <w:tcPr>
            <w:tcW w:w="3402" w:type="dxa"/>
            <w:shd w:val="clear" w:color="auto" w:fill="auto"/>
            <w:hideMark/>
          </w:tcPr>
          <w:p w14:paraId="6AEF2CD4"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7497BA79"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7BD99EBA"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66AB3FA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2B4D948" w14:textId="77777777" w:rsidR="00AB7C9D" w:rsidRPr="00944B4D" w:rsidRDefault="00AB7C9D" w:rsidP="00B41757">
            <w:pPr>
              <w:jc w:val="right"/>
              <w:rPr>
                <w:color w:val="000000"/>
                <w:sz w:val="16"/>
                <w:szCs w:val="16"/>
              </w:rPr>
            </w:pPr>
            <w:r w:rsidRPr="00944B4D">
              <w:rPr>
                <w:color w:val="000000"/>
                <w:sz w:val="16"/>
                <w:szCs w:val="16"/>
              </w:rPr>
              <w:t>760,20000</w:t>
            </w:r>
          </w:p>
        </w:tc>
        <w:tc>
          <w:tcPr>
            <w:tcW w:w="1417" w:type="dxa"/>
            <w:shd w:val="clear" w:color="auto" w:fill="auto"/>
            <w:noWrap/>
            <w:hideMark/>
          </w:tcPr>
          <w:p w14:paraId="7F00782B" w14:textId="77777777" w:rsidR="00AB7C9D" w:rsidRPr="00944B4D" w:rsidRDefault="00AB7C9D" w:rsidP="00B41757">
            <w:pPr>
              <w:jc w:val="right"/>
              <w:rPr>
                <w:color w:val="000000"/>
                <w:sz w:val="16"/>
                <w:szCs w:val="16"/>
              </w:rPr>
            </w:pPr>
            <w:r w:rsidRPr="00944B4D">
              <w:rPr>
                <w:color w:val="000000"/>
                <w:sz w:val="16"/>
                <w:szCs w:val="16"/>
              </w:rPr>
              <w:t>978,10000</w:t>
            </w:r>
          </w:p>
        </w:tc>
        <w:tc>
          <w:tcPr>
            <w:tcW w:w="1470" w:type="dxa"/>
            <w:shd w:val="clear" w:color="auto" w:fill="auto"/>
            <w:noWrap/>
            <w:hideMark/>
          </w:tcPr>
          <w:p w14:paraId="500F01BB"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703F0B27" w14:textId="77777777" w:rsidTr="00B41757">
        <w:trPr>
          <w:trHeight w:val="20"/>
        </w:trPr>
        <w:tc>
          <w:tcPr>
            <w:tcW w:w="3402" w:type="dxa"/>
            <w:shd w:val="clear" w:color="auto" w:fill="auto"/>
            <w:hideMark/>
          </w:tcPr>
          <w:p w14:paraId="399F3E3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D22D8B7"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2CE0AD50"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42659ED1"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F8AA013" w14:textId="77777777" w:rsidR="00AB7C9D" w:rsidRPr="00944B4D" w:rsidRDefault="00AB7C9D" w:rsidP="00B41757">
            <w:pPr>
              <w:jc w:val="right"/>
              <w:rPr>
                <w:color w:val="000000"/>
                <w:sz w:val="16"/>
                <w:szCs w:val="16"/>
              </w:rPr>
            </w:pPr>
            <w:r w:rsidRPr="00944B4D">
              <w:rPr>
                <w:color w:val="000000"/>
                <w:sz w:val="16"/>
                <w:szCs w:val="16"/>
              </w:rPr>
              <w:t>760,20000</w:t>
            </w:r>
          </w:p>
        </w:tc>
        <w:tc>
          <w:tcPr>
            <w:tcW w:w="1417" w:type="dxa"/>
            <w:shd w:val="clear" w:color="auto" w:fill="auto"/>
            <w:noWrap/>
            <w:hideMark/>
          </w:tcPr>
          <w:p w14:paraId="142BE52D" w14:textId="77777777" w:rsidR="00AB7C9D" w:rsidRPr="00944B4D" w:rsidRDefault="00AB7C9D" w:rsidP="00B41757">
            <w:pPr>
              <w:jc w:val="right"/>
              <w:rPr>
                <w:color w:val="000000"/>
                <w:sz w:val="16"/>
                <w:szCs w:val="16"/>
              </w:rPr>
            </w:pPr>
            <w:r w:rsidRPr="00944B4D">
              <w:rPr>
                <w:color w:val="000000"/>
                <w:sz w:val="16"/>
                <w:szCs w:val="16"/>
              </w:rPr>
              <w:t>978,10000</w:t>
            </w:r>
          </w:p>
        </w:tc>
        <w:tc>
          <w:tcPr>
            <w:tcW w:w="1470" w:type="dxa"/>
            <w:shd w:val="clear" w:color="auto" w:fill="auto"/>
            <w:noWrap/>
            <w:hideMark/>
          </w:tcPr>
          <w:p w14:paraId="7303B4E1"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1FF5E93A" w14:textId="77777777" w:rsidTr="00B41757">
        <w:trPr>
          <w:trHeight w:val="20"/>
        </w:trPr>
        <w:tc>
          <w:tcPr>
            <w:tcW w:w="3402" w:type="dxa"/>
            <w:shd w:val="clear" w:color="auto" w:fill="auto"/>
            <w:hideMark/>
          </w:tcPr>
          <w:p w14:paraId="3D9BDB44"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1F37A289"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4632BA6"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5B8E5CE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8E6BA5" w14:textId="77777777" w:rsidR="00AB7C9D" w:rsidRPr="00944B4D" w:rsidRDefault="00AB7C9D" w:rsidP="00B41757">
            <w:pPr>
              <w:jc w:val="right"/>
              <w:rPr>
                <w:color w:val="000000"/>
                <w:sz w:val="16"/>
                <w:szCs w:val="16"/>
              </w:rPr>
            </w:pPr>
            <w:r w:rsidRPr="00944B4D">
              <w:rPr>
                <w:color w:val="000000"/>
                <w:sz w:val="16"/>
                <w:szCs w:val="16"/>
              </w:rPr>
              <w:t>23 151,07875</w:t>
            </w:r>
          </w:p>
        </w:tc>
        <w:tc>
          <w:tcPr>
            <w:tcW w:w="1417" w:type="dxa"/>
            <w:shd w:val="clear" w:color="auto" w:fill="auto"/>
            <w:noWrap/>
            <w:hideMark/>
          </w:tcPr>
          <w:p w14:paraId="15C48A76" w14:textId="77777777" w:rsidR="00AB7C9D" w:rsidRPr="00944B4D" w:rsidRDefault="00AB7C9D" w:rsidP="00B41757">
            <w:pPr>
              <w:jc w:val="right"/>
              <w:rPr>
                <w:color w:val="000000"/>
                <w:sz w:val="16"/>
                <w:szCs w:val="16"/>
              </w:rPr>
            </w:pPr>
            <w:r w:rsidRPr="00944B4D">
              <w:rPr>
                <w:color w:val="000000"/>
                <w:sz w:val="16"/>
                <w:szCs w:val="16"/>
              </w:rPr>
              <w:t>20 811,60000</w:t>
            </w:r>
          </w:p>
        </w:tc>
        <w:tc>
          <w:tcPr>
            <w:tcW w:w="1470" w:type="dxa"/>
            <w:shd w:val="clear" w:color="auto" w:fill="auto"/>
            <w:noWrap/>
            <w:hideMark/>
          </w:tcPr>
          <w:p w14:paraId="30008B8A" w14:textId="77777777" w:rsidR="00AB7C9D" w:rsidRPr="00944B4D" w:rsidRDefault="00AB7C9D" w:rsidP="00B41757">
            <w:pPr>
              <w:jc w:val="right"/>
              <w:rPr>
                <w:color w:val="000000"/>
                <w:sz w:val="16"/>
                <w:szCs w:val="16"/>
              </w:rPr>
            </w:pPr>
            <w:r w:rsidRPr="00944B4D">
              <w:rPr>
                <w:color w:val="000000"/>
                <w:sz w:val="16"/>
                <w:szCs w:val="16"/>
              </w:rPr>
              <w:t>20 811,60000</w:t>
            </w:r>
          </w:p>
        </w:tc>
      </w:tr>
      <w:tr w:rsidR="00AB7C9D" w:rsidRPr="00944B4D" w14:paraId="6FC081B0" w14:textId="77777777" w:rsidTr="00B41757">
        <w:trPr>
          <w:trHeight w:val="20"/>
        </w:trPr>
        <w:tc>
          <w:tcPr>
            <w:tcW w:w="3402" w:type="dxa"/>
            <w:shd w:val="clear" w:color="auto" w:fill="auto"/>
            <w:hideMark/>
          </w:tcPr>
          <w:p w14:paraId="38012379" w14:textId="77777777" w:rsidR="00AB7C9D" w:rsidRPr="00944B4D" w:rsidRDefault="00AB7C9D" w:rsidP="00B41757">
            <w:pPr>
              <w:rPr>
                <w:color w:val="000000"/>
                <w:sz w:val="16"/>
                <w:szCs w:val="16"/>
              </w:rPr>
            </w:pPr>
            <w:r w:rsidRPr="00944B4D">
              <w:rPr>
                <w:color w:val="000000"/>
                <w:sz w:val="16"/>
                <w:szCs w:val="16"/>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6" w:type="dxa"/>
            <w:shd w:val="clear" w:color="auto" w:fill="auto"/>
            <w:noWrap/>
            <w:hideMark/>
          </w:tcPr>
          <w:p w14:paraId="1EBAA4C9"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795085F6" w14:textId="77777777" w:rsidR="00AB7C9D" w:rsidRPr="00944B4D" w:rsidRDefault="00AB7C9D" w:rsidP="00B41757">
            <w:pPr>
              <w:jc w:val="center"/>
              <w:rPr>
                <w:color w:val="000000"/>
                <w:sz w:val="16"/>
                <w:szCs w:val="16"/>
              </w:rPr>
            </w:pPr>
            <w:r w:rsidRPr="00944B4D">
              <w:rPr>
                <w:color w:val="000000"/>
                <w:sz w:val="16"/>
                <w:szCs w:val="16"/>
              </w:rPr>
              <w:t>0150270040</w:t>
            </w:r>
          </w:p>
        </w:tc>
        <w:tc>
          <w:tcPr>
            <w:tcW w:w="486" w:type="dxa"/>
            <w:shd w:val="clear" w:color="auto" w:fill="auto"/>
            <w:noWrap/>
            <w:hideMark/>
          </w:tcPr>
          <w:p w14:paraId="2130317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0E783D1"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17" w:type="dxa"/>
            <w:shd w:val="clear" w:color="auto" w:fill="auto"/>
            <w:noWrap/>
            <w:hideMark/>
          </w:tcPr>
          <w:p w14:paraId="5CB8C8FC"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470" w:type="dxa"/>
            <w:shd w:val="clear" w:color="auto" w:fill="auto"/>
            <w:noWrap/>
            <w:hideMark/>
          </w:tcPr>
          <w:p w14:paraId="38034024"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74D6D153" w14:textId="77777777" w:rsidTr="00B41757">
        <w:trPr>
          <w:trHeight w:val="20"/>
        </w:trPr>
        <w:tc>
          <w:tcPr>
            <w:tcW w:w="3402" w:type="dxa"/>
            <w:shd w:val="clear" w:color="auto" w:fill="auto"/>
            <w:hideMark/>
          </w:tcPr>
          <w:p w14:paraId="473C2A4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A2E006A"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01D2C591" w14:textId="77777777" w:rsidR="00AB7C9D" w:rsidRPr="00944B4D" w:rsidRDefault="00AB7C9D" w:rsidP="00B41757">
            <w:pPr>
              <w:jc w:val="center"/>
              <w:rPr>
                <w:color w:val="000000"/>
                <w:sz w:val="16"/>
                <w:szCs w:val="16"/>
              </w:rPr>
            </w:pPr>
            <w:r w:rsidRPr="00944B4D">
              <w:rPr>
                <w:color w:val="000000"/>
                <w:sz w:val="16"/>
                <w:szCs w:val="16"/>
              </w:rPr>
              <w:t>0150270040</w:t>
            </w:r>
          </w:p>
        </w:tc>
        <w:tc>
          <w:tcPr>
            <w:tcW w:w="486" w:type="dxa"/>
            <w:shd w:val="clear" w:color="auto" w:fill="auto"/>
            <w:noWrap/>
            <w:hideMark/>
          </w:tcPr>
          <w:p w14:paraId="0DF2041A"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894044F"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17" w:type="dxa"/>
            <w:shd w:val="clear" w:color="auto" w:fill="auto"/>
            <w:noWrap/>
            <w:hideMark/>
          </w:tcPr>
          <w:p w14:paraId="01761149"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470" w:type="dxa"/>
            <w:shd w:val="clear" w:color="auto" w:fill="auto"/>
            <w:noWrap/>
            <w:hideMark/>
          </w:tcPr>
          <w:p w14:paraId="2981D50B"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61B75510" w14:textId="77777777" w:rsidTr="00B41757">
        <w:trPr>
          <w:trHeight w:val="20"/>
        </w:trPr>
        <w:tc>
          <w:tcPr>
            <w:tcW w:w="3402" w:type="dxa"/>
            <w:shd w:val="clear" w:color="auto" w:fill="auto"/>
            <w:hideMark/>
          </w:tcPr>
          <w:p w14:paraId="702949AF"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shd w:val="clear" w:color="auto" w:fill="auto"/>
            <w:noWrap/>
            <w:hideMark/>
          </w:tcPr>
          <w:p w14:paraId="7AFCAFCA"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4AF0C3E8"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119867F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ED80EB2" w14:textId="77777777" w:rsidR="00AB7C9D" w:rsidRPr="00944B4D" w:rsidRDefault="00AB7C9D" w:rsidP="00B41757">
            <w:pPr>
              <w:jc w:val="right"/>
              <w:rPr>
                <w:color w:val="000000"/>
                <w:sz w:val="16"/>
                <w:szCs w:val="16"/>
              </w:rPr>
            </w:pPr>
            <w:r w:rsidRPr="00944B4D">
              <w:rPr>
                <w:color w:val="000000"/>
                <w:sz w:val="16"/>
                <w:szCs w:val="16"/>
              </w:rPr>
              <w:t>446,67875</w:t>
            </w:r>
          </w:p>
        </w:tc>
        <w:tc>
          <w:tcPr>
            <w:tcW w:w="1417" w:type="dxa"/>
            <w:shd w:val="clear" w:color="auto" w:fill="auto"/>
            <w:noWrap/>
            <w:hideMark/>
          </w:tcPr>
          <w:p w14:paraId="61B89875" w14:textId="77777777" w:rsidR="00AB7C9D" w:rsidRPr="00944B4D" w:rsidRDefault="00AB7C9D" w:rsidP="00B41757">
            <w:pPr>
              <w:jc w:val="right"/>
              <w:rPr>
                <w:color w:val="000000"/>
                <w:sz w:val="16"/>
                <w:szCs w:val="16"/>
              </w:rPr>
            </w:pPr>
            <w:r w:rsidRPr="00944B4D">
              <w:rPr>
                <w:color w:val="000000"/>
                <w:sz w:val="16"/>
                <w:szCs w:val="16"/>
              </w:rPr>
              <w:t>482,90000</w:t>
            </w:r>
          </w:p>
        </w:tc>
        <w:tc>
          <w:tcPr>
            <w:tcW w:w="1470" w:type="dxa"/>
            <w:shd w:val="clear" w:color="auto" w:fill="auto"/>
            <w:noWrap/>
            <w:hideMark/>
          </w:tcPr>
          <w:p w14:paraId="01BD9986"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268F97E9" w14:textId="77777777" w:rsidTr="00B41757">
        <w:trPr>
          <w:trHeight w:val="20"/>
        </w:trPr>
        <w:tc>
          <w:tcPr>
            <w:tcW w:w="3402" w:type="dxa"/>
            <w:shd w:val="clear" w:color="auto" w:fill="auto"/>
            <w:hideMark/>
          </w:tcPr>
          <w:p w14:paraId="5147272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1B6A41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46C1EFC8"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191894F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F168763" w14:textId="77777777" w:rsidR="00AB7C9D" w:rsidRPr="00944B4D" w:rsidRDefault="00AB7C9D" w:rsidP="00B41757">
            <w:pPr>
              <w:jc w:val="right"/>
              <w:rPr>
                <w:color w:val="000000"/>
                <w:sz w:val="16"/>
                <w:szCs w:val="16"/>
              </w:rPr>
            </w:pPr>
            <w:r w:rsidRPr="00944B4D">
              <w:rPr>
                <w:color w:val="000000"/>
                <w:sz w:val="16"/>
                <w:szCs w:val="16"/>
              </w:rPr>
              <w:t>446,67875</w:t>
            </w:r>
          </w:p>
        </w:tc>
        <w:tc>
          <w:tcPr>
            <w:tcW w:w="1417" w:type="dxa"/>
            <w:shd w:val="clear" w:color="auto" w:fill="auto"/>
            <w:noWrap/>
            <w:hideMark/>
          </w:tcPr>
          <w:p w14:paraId="7E54D6C0" w14:textId="77777777" w:rsidR="00AB7C9D" w:rsidRPr="00944B4D" w:rsidRDefault="00AB7C9D" w:rsidP="00B41757">
            <w:pPr>
              <w:jc w:val="right"/>
              <w:rPr>
                <w:color w:val="000000"/>
                <w:sz w:val="16"/>
                <w:szCs w:val="16"/>
              </w:rPr>
            </w:pPr>
            <w:r w:rsidRPr="00944B4D">
              <w:rPr>
                <w:color w:val="000000"/>
                <w:sz w:val="16"/>
                <w:szCs w:val="16"/>
              </w:rPr>
              <w:t>482,90000</w:t>
            </w:r>
          </w:p>
        </w:tc>
        <w:tc>
          <w:tcPr>
            <w:tcW w:w="1470" w:type="dxa"/>
            <w:shd w:val="clear" w:color="auto" w:fill="auto"/>
            <w:noWrap/>
            <w:hideMark/>
          </w:tcPr>
          <w:p w14:paraId="17BF7246"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16AA4D5B" w14:textId="77777777" w:rsidTr="00B41757">
        <w:trPr>
          <w:trHeight w:val="20"/>
        </w:trPr>
        <w:tc>
          <w:tcPr>
            <w:tcW w:w="3402" w:type="dxa"/>
            <w:shd w:val="clear" w:color="auto" w:fill="auto"/>
            <w:hideMark/>
          </w:tcPr>
          <w:p w14:paraId="6DC38D20"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0209E968"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514BFA18"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6AC6573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0CCA6C" w14:textId="77777777" w:rsidR="00AB7C9D" w:rsidRPr="00944B4D" w:rsidRDefault="00AB7C9D" w:rsidP="00B41757">
            <w:pPr>
              <w:jc w:val="right"/>
              <w:rPr>
                <w:color w:val="000000"/>
                <w:sz w:val="16"/>
                <w:szCs w:val="16"/>
              </w:rPr>
            </w:pPr>
            <w:r w:rsidRPr="00944B4D">
              <w:rPr>
                <w:color w:val="000000"/>
                <w:sz w:val="16"/>
                <w:szCs w:val="16"/>
              </w:rPr>
              <w:t>354,50000</w:t>
            </w:r>
          </w:p>
        </w:tc>
        <w:tc>
          <w:tcPr>
            <w:tcW w:w="1417" w:type="dxa"/>
            <w:shd w:val="clear" w:color="auto" w:fill="auto"/>
            <w:noWrap/>
            <w:hideMark/>
          </w:tcPr>
          <w:p w14:paraId="43BE6B60"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7B2A090E"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75854F93" w14:textId="77777777" w:rsidTr="00B41757">
        <w:trPr>
          <w:trHeight w:val="20"/>
        </w:trPr>
        <w:tc>
          <w:tcPr>
            <w:tcW w:w="3402" w:type="dxa"/>
            <w:shd w:val="clear" w:color="auto" w:fill="auto"/>
            <w:hideMark/>
          </w:tcPr>
          <w:p w14:paraId="1E666BD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A449B8E"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15107F1D"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34E93DE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2F95E06" w14:textId="77777777" w:rsidR="00AB7C9D" w:rsidRPr="00944B4D" w:rsidRDefault="00AB7C9D" w:rsidP="00B41757">
            <w:pPr>
              <w:jc w:val="right"/>
              <w:rPr>
                <w:color w:val="000000"/>
                <w:sz w:val="16"/>
                <w:szCs w:val="16"/>
              </w:rPr>
            </w:pPr>
            <w:r w:rsidRPr="00944B4D">
              <w:rPr>
                <w:color w:val="000000"/>
                <w:sz w:val="16"/>
                <w:szCs w:val="16"/>
              </w:rPr>
              <w:t>354,50000</w:t>
            </w:r>
          </w:p>
        </w:tc>
        <w:tc>
          <w:tcPr>
            <w:tcW w:w="1417" w:type="dxa"/>
            <w:shd w:val="clear" w:color="auto" w:fill="auto"/>
            <w:noWrap/>
            <w:hideMark/>
          </w:tcPr>
          <w:p w14:paraId="6398FD78"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7F40D701"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7DA44ECF" w14:textId="77777777" w:rsidTr="00B41757">
        <w:trPr>
          <w:trHeight w:val="20"/>
        </w:trPr>
        <w:tc>
          <w:tcPr>
            <w:tcW w:w="3402" w:type="dxa"/>
            <w:shd w:val="clear" w:color="auto" w:fill="auto"/>
            <w:hideMark/>
          </w:tcPr>
          <w:p w14:paraId="164AB151" w14:textId="77777777" w:rsidR="00AB7C9D" w:rsidRPr="00944B4D" w:rsidRDefault="00AB7C9D" w:rsidP="00B41757">
            <w:pPr>
              <w:rPr>
                <w:color w:val="000000"/>
                <w:sz w:val="16"/>
                <w:szCs w:val="16"/>
              </w:rPr>
            </w:pPr>
            <w:r w:rsidRPr="00944B4D">
              <w:rPr>
                <w:color w:val="000000"/>
                <w:sz w:val="16"/>
                <w:szCs w:val="16"/>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6" w:type="dxa"/>
            <w:shd w:val="clear" w:color="auto" w:fill="auto"/>
            <w:noWrap/>
            <w:hideMark/>
          </w:tcPr>
          <w:p w14:paraId="4A812E17"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58D21500" w14:textId="77777777" w:rsidR="00AB7C9D" w:rsidRPr="00944B4D" w:rsidRDefault="00AB7C9D" w:rsidP="00B41757">
            <w:pPr>
              <w:jc w:val="center"/>
              <w:rPr>
                <w:color w:val="000000"/>
                <w:sz w:val="16"/>
                <w:szCs w:val="16"/>
              </w:rPr>
            </w:pPr>
            <w:r w:rsidRPr="00944B4D">
              <w:rPr>
                <w:color w:val="000000"/>
                <w:sz w:val="16"/>
                <w:szCs w:val="16"/>
              </w:rPr>
              <w:t>0150272670</w:t>
            </w:r>
          </w:p>
        </w:tc>
        <w:tc>
          <w:tcPr>
            <w:tcW w:w="486" w:type="dxa"/>
            <w:shd w:val="clear" w:color="auto" w:fill="auto"/>
            <w:noWrap/>
            <w:hideMark/>
          </w:tcPr>
          <w:p w14:paraId="0E7C896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AAF02B0" w14:textId="77777777" w:rsidR="00AB7C9D" w:rsidRPr="00944B4D" w:rsidRDefault="00AB7C9D" w:rsidP="00B41757">
            <w:pPr>
              <w:jc w:val="right"/>
              <w:rPr>
                <w:color w:val="000000"/>
                <w:sz w:val="16"/>
                <w:szCs w:val="16"/>
              </w:rPr>
            </w:pPr>
            <w:r w:rsidRPr="00944B4D">
              <w:rPr>
                <w:color w:val="000000"/>
                <w:sz w:val="16"/>
                <w:szCs w:val="16"/>
              </w:rPr>
              <w:t>188,10000</w:t>
            </w:r>
          </w:p>
        </w:tc>
        <w:tc>
          <w:tcPr>
            <w:tcW w:w="1417" w:type="dxa"/>
            <w:shd w:val="clear" w:color="auto" w:fill="auto"/>
            <w:noWrap/>
            <w:hideMark/>
          </w:tcPr>
          <w:p w14:paraId="0706F97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19D612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A4998EC" w14:textId="77777777" w:rsidTr="00B41757">
        <w:trPr>
          <w:trHeight w:val="20"/>
        </w:trPr>
        <w:tc>
          <w:tcPr>
            <w:tcW w:w="3402" w:type="dxa"/>
            <w:shd w:val="clear" w:color="auto" w:fill="auto"/>
            <w:hideMark/>
          </w:tcPr>
          <w:p w14:paraId="237045E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5365535"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06FA520" w14:textId="77777777" w:rsidR="00AB7C9D" w:rsidRPr="00944B4D" w:rsidRDefault="00AB7C9D" w:rsidP="00B41757">
            <w:pPr>
              <w:jc w:val="center"/>
              <w:rPr>
                <w:color w:val="000000"/>
                <w:sz w:val="16"/>
                <w:szCs w:val="16"/>
              </w:rPr>
            </w:pPr>
            <w:r w:rsidRPr="00944B4D">
              <w:rPr>
                <w:color w:val="000000"/>
                <w:sz w:val="16"/>
                <w:szCs w:val="16"/>
              </w:rPr>
              <w:t>0150272670</w:t>
            </w:r>
          </w:p>
        </w:tc>
        <w:tc>
          <w:tcPr>
            <w:tcW w:w="486" w:type="dxa"/>
            <w:shd w:val="clear" w:color="auto" w:fill="auto"/>
            <w:noWrap/>
            <w:hideMark/>
          </w:tcPr>
          <w:p w14:paraId="461E926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DE3EBE3" w14:textId="77777777" w:rsidR="00AB7C9D" w:rsidRPr="00944B4D" w:rsidRDefault="00AB7C9D" w:rsidP="00B41757">
            <w:pPr>
              <w:jc w:val="right"/>
              <w:rPr>
                <w:color w:val="000000"/>
                <w:sz w:val="16"/>
                <w:szCs w:val="16"/>
              </w:rPr>
            </w:pPr>
            <w:r w:rsidRPr="00944B4D">
              <w:rPr>
                <w:color w:val="000000"/>
                <w:sz w:val="16"/>
                <w:szCs w:val="16"/>
              </w:rPr>
              <w:t>188,10000</w:t>
            </w:r>
          </w:p>
        </w:tc>
        <w:tc>
          <w:tcPr>
            <w:tcW w:w="1417" w:type="dxa"/>
            <w:shd w:val="clear" w:color="auto" w:fill="auto"/>
            <w:noWrap/>
            <w:hideMark/>
          </w:tcPr>
          <w:p w14:paraId="4BDD353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04F38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0A04A29" w14:textId="77777777" w:rsidTr="00B41757">
        <w:trPr>
          <w:trHeight w:val="20"/>
        </w:trPr>
        <w:tc>
          <w:tcPr>
            <w:tcW w:w="3402" w:type="dxa"/>
            <w:shd w:val="clear" w:color="auto" w:fill="auto"/>
            <w:hideMark/>
          </w:tcPr>
          <w:p w14:paraId="747C8839"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w:t>
            </w:r>
            <w:r w:rsidRPr="00944B4D">
              <w:rPr>
                <w:color w:val="000000"/>
                <w:sz w:val="16"/>
                <w:szCs w:val="16"/>
              </w:rPr>
              <w:lastRenderedPageBreak/>
              <w:t>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6882EFE9"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023AAB92"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1FD49F1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AE6E3EF" w14:textId="77777777" w:rsidR="00AB7C9D" w:rsidRPr="00944B4D" w:rsidRDefault="00AB7C9D" w:rsidP="00B41757">
            <w:pPr>
              <w:jc w:val="right"/>
              <w:rPr>
                <w:color w:val="000000"/>
                <w:sz w:val="16"/>
                <w:szCs w:val="16"/>
              </w:rPr>
            </w:pPr>
            <w:r w:rsidRPr="00944B4D">
              <w:rPr>
                <w:color w:val="000000"/>
                <w:sz w:val="16"/>
                <w:szCs w:val="16"/>
              </w:rPr>
              <w:t>88,60000</w:t>
            </w:r>
          </w:p>
        </w:tc>
        <w:tc>
          <w:tcPr>
            <w:tcW w:w="1417" w:type="dxa"/>
            <w:shd w:val="clear" w:color="auto" w:fill="auto"/>
            <w:noWrap/>
            <w:hideMark/>
          </w:tcPr>
          <w:p w14:paraId="46C31E5E"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4670CE1F"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61BD2B4B" w14:textId="77777777" w:rsidTr="00B41757">
        <w:trPr>
          <w:trHeight w:val="20"/>
        </w:trPr>
        <w:tc>
          <w:tcPr>
            <w:tcW w:w="3402" w:type="dxa"/>
            <w:shd w:val="clear" w:color="auto" w:fill="auto"/>
            <w:hideMark/>
          </w:tcPr>
          <w:p w14:paraId="5049EB0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EC92C40"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46B37781"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6DFC6B0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07A3ADBD" w14:textId="77777777" w:rsidR="00AB7C9D" w:rsidRPr="00944B4D" w:rsidRDefault="00AB7C9D" w:rsidP="00B41757">
            <w:pPr>
              <w:jc w:val="right"/>
              <w:rPr>
                <w:color w:val="000000"/>
                <w:sz w:val="16"/>
                <w:szCs w:val="16"/>
              </w:rPr>
            </w:pPr>
            <w:r w:rsidRPr="00944B4D">
              <w:rPr>
                <w:color w:val="000000"/>
                <w:sz w:val="16"/>
                <w:szCs w:val="16"/>
              </w:rPr>
              <w:t>88,60000</w:t>
            </w:r>
          </w:p>
        </w:tc>
        <w:tc>
          <w:tcPr>
            <w:tcW w:w="1417" w:type="dxa"/>
            <w:shd w:val="clear" w:color="auto" w:fill="auto"/>
            <w:noWrap/>
            <w:hideMark/>
          </w:tcPr>
          <w:p w14:paraId="2D4CE13C"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79698FC3"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70D3BE5B" w14:textId="77777777" w:rsidTr="00B41757">
        <w:trPr>
          <w:trHeight w:val="20"/>
        </w:trPr>
        <w:tc>
          <w:tcPr>
            <w:tcW w:w="3402" w:type="dxa"/>
            <w:shd w:val="clear" w:color="auto" w:fill="auto"/>
            <w:hideMark/>
          </w:tcPr>
          <w:p w14:paraId="3132B50A"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76" w:type="dxa"/>
            <w:shd w:val="clear" w:color="auto" w:fill="auto"/>
            <w:noWrap/>
            <w:hideMark/>
          </w:tcPr>
          <w:p w14:paraId="0157FD7B"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27A3F7AE" w14:textId="77777777" w:rsidR="00AB7C9D" w:rsidRPr="00944B4D" w:rsidRDefault="00AB7C9D" w:rsidP="00B41757">
            <w:pPr>
              <w:jc w:val="center"/>
              <w:rPr>
                <w:color w:val="000000"/>
                <w:sz w:val="16"/>
                <w:szCs w:val="16"/>
              </w:rPr>
            </w:pPr>
            <w:r w:rsidRPr="00944B4D">
              <w:rPr>
                <w:color w:val="000000"/>
                <w:sz w:val="16"/>
                <w:szCs w:val="16"/>
              </w:rPr>
              <w:t>0600000000</w:t>
            </w:r>
          </w:p>
        </w:tc>
        <w:tc>
          <w:tcPr>
            <w:tcW w:w="486" w:type="dxa"/>
            <w:shd w:val="clear" w:color="auto" w:fill="auto"/>
            <w:noWrap/>
            <w:hideMark/>
          </w:tcPr>
          <w:p w14:paraId="5861973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2F214FF"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17" w:type="dxa"/>
            <w:shd w:val="clear" w:color="auto" w:fill="auto"/>
            <w:noWrap/>
            <w:hideMark/>
          </w:tcPr>
          <w:p w14:paraId="0C1C42D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33E1C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637E3C" w14:textId="77777777" w:rsidTr="00B41757">
        <w:trPr>
          <w:trHeight w:val="20"/>
        </w:trPr>
        <w:tc>
          <w:tcPr>
            <w:tcW w:w="3402" w:type="dxa"/>
            <w:shd w:val="clear" w:color="auto" w:fill="auto"/>
            <w:hideMark/>
          </w:tcPr>
          <w:p w14:paraId="063A9256"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shd w:val="clear" w:color="auto" w:fill="auto"/>
            <w:noWrap/>
            <w:hideMark/>
          </w:tcPr>
          <w:p w14:paraId="100CA8AA"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50AF36CE" w14:textId="77777777" w:rsidR="00AB7C9D" w:rsidRPr="00944B4D" w:rsidRDefault="00AB7C9D" w:rsidP="00B41757">
            <w:pPr>
              <w:jc w:val="center"/>
              <w:rPr>
                <w:color w:val="000000"/>
                <w:sz w:val="16"/>
                <w:szCs w:val="16"/>
              </w:rPr>
            </w:pPr>
            <w:r w:rsidRPr="00944B4D">
              <w:rPr>
                <w:color w:val="000000"/>
                <w:sz w:val="16"/>
                <w:szCs w:val="16"/>
              </w:rPr>
              <w:t>0600200000</w:t>
            </w:r>
          </w:p>
        </w:tc>
        <w:tc>
          <w:tcPr>
            <w:tcW w:w="486" w:type="dxa"/>
            <w:shd w:val="clear" w:color="auto" w:fill="auto"/>
            <w:noWrap/>
            <w:hideMark/>
          </w:tcPr>
          <w:p w14:paraId="6CD66DC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93D54AF"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17" w:type="dxa"/>
            <w:shd w:val="clear" w:color="auto" w:fill="auto"/>
            <w:noWrap/>
            <w:hideMark/>
          </w:tcPr>
          <w:p w14:paraId="40E6BA2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E8153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0956EB" w14:textId="77777777" w:rsidTr="00B41757">
        <w:trPr>
          <w:trHeight w:val="20"/>
        </w:trPr>
        <w:tc>
          <w:tcPr>
            <w:tcW w:w="3402" w:type="dxa"/>
            <w:shd w:val="clear" w:color="auto" w:fill="auto"/>
            <w:hideMark/>
          </w:tcPr>
          <w:p w14:paraId="6DEEC8CB"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shd w:val="clear" w:color="auto" w:fill="auto"/>
            <w:noWrap/>
            <w:hideMark/>
          </w:tcPr>
          <w:p w14:paraId="7C99FD77"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3A9DC9D3"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5254666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AE9C448"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17" w:type="dxa"/>
            <w:shd w:val="clear" w:color="auto" w:fill="auto"/>
            <w:noWrap/>
            <w:hideMark/>
          </w:tcPr>
          <w:p w14:paraId="451BB47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2E7A09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6E0264" w14:textId="77777777" w:rsidTr="00B41757">
        <w:trPr>
          <w:trHeight w:val="20"/>
        </w:trPr>
        <w:tc>
          <w:tcPr>
            <w:tcW w:w="3402" w:type="dxa"/>
            <w:shd w:val="clear" w:color="auto" w:fill="auto"/>
            <w:hideMark/>
          </w:tcPr>
          <w:p w14:paraId="50582B7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18879FA" w14:textId="77777777" w:rsidR="00AB7C9D" w:rsidRPr="00944B4D" w:rsidRDefault="00AB7C9D" w:rsidP="00B41757">
            <w:pPr>
              <w:jc w:val="center"/>
              <w:rPr>
                <w:color w:val="000000"/>
                <w:sz w:val="16"/>
                <w:szCs w:val="16"/>
              </w:rPr>
            </w:pPr>
            <w:r w:rsidRPr="00944B4D">
              <w:rPr>
                <w:color w:val="000000"/>
                <w:sz w:val="16"/>
                <w:szCs w:val="16"/>
              </w:rPr>
              <w:t>0701</w:t>
            </w:r>
          </w:p>
        </w:tc>
        <w:tc>
          <w:tcPr>
            <w:tcW w:w="1275" w:type="dxa"/>
            <w:shd w:val="clear" w:color="auto" w:fill="auto"/>
            <w:noWrap/>
            <w:hideMark/>
          </w:tcPr>
          <w:p w14:paraId="4BBC4E6D"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121986F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85A68C5"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17" w:type="dxa"/>
            <w:shd w:val="clear" w:color="auto" w:fill="auto"/>
            <w:noWrap/>
            <w:hideMark/>
          </w:tcPr>
          <w:p w14:paraId="3F7247A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329AE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FEE37F" w14:textId="77777777" w:rsidTr="00B41757">
        <w:trPr>
          <w:trHeight w:val="20"/>
        </w:trPr>
        <w:tc>
          <w:tcPr>
            <w:tcW w:w="3402" w:type="dxa"/>
            <w:shd w:val="clear" w:color="auto" w:fill="auto"/>
            <w:hideMark/>
          </w:tcPr>
          <w:p w14:paraId="155E61B7" w14:textId="77777777" w:rsidR="00AB7C9D" w:rsidRPr="00944B4D" w:rsidRDefault="00AB7C9D" w:rsidP="00B41757">
            <w:pPr>
              <w:rPr>
                <w:b/>
                <w:bCs/>
                <w:color w:val="000000"/>
                <w:sz w:val="16"/>
                <w:szCs w:val="16"/>
              </w:rPr>
            </w:pPr>
            <w:r w:rsidRPr="00944B4D">
              <w:rPr>
                <w:b/>
                <w:bCs/>
                <w:color w:val="000000"/>
                <w:sz w:val="16"/>
                <w:szCs w:val="16"/>
              </w:rPr>
              <w:t xml:space="preserve"> Общее образование</w:t>
            </w:r>
          </w:p>
        </w:tc>
        <w:tc>
          <w:tcPr>
            <w:tcW w:w="576" w:type="dxa"/>
            <w:shd w:val="clear" w:color="auto" w:fill="auto"/>
            <w:noWrap/>
            <w:hideMark/>
          </w:tcPr>
          <w:p w14:paraId="60D76379" w14:textId="77777777" w:rsidR="00AB7C9D" w:rsidRPr="00944B4D" w:rsidRDefault="00AB7C9D" w:rsidP="00B41757">
            <w:pPr>
              <w:jc w:val="center"/>
              <w:rPr>
                <w:b/>
                <w:bCs/>
                <w:color w:val="000000"/>
                <w:sz w:val="16"/>
                <w:szCs w:val="16"/>
              </w:rPr>
            </w:pPr>
            <w:r w:rsidRPr="00944B4D">
              <w:rPr>
                <w:b/>
                <w:bCs/>
                <w:color w:val="000000"/>
                <w:sz w:val="16"/>
                <w:szCs w:val="16"/>
              </w:rPr>
              <w:t>0702</w:t>
            </w:r>
          </w:p>
        </w:tc>
        <w:tc>
          <w:tcPr>
            <w:tcW w:w="1275" w:type="dxa"/>
            <w:shd w:val="clear" w:color="auto" w:fill="auto"/>
            <w:noWrap/>
            <w:hideMark/>
          </w:tcPr>
          <w:p w14:paraId="4210096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7C4666B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3DFB607" w14:textId="77777777" w:rsidR="00AB7C9D" w:rsidRPr="00944B4D" w:rsidRDefault="00AB7C9D" w:rsidP="00B41757">
            <w:pPr>
              <w:jc w:val="right"/>
              <w:rPr>
                <w:b/>
                <w:bCs/>
                <w:color w:val="000000"/>
                <w:sz w:val="16"/>
                <w:szCs w:val="16"/>
              </w:rPr>
            </w:pPr>
            <w:r w:rsidRPr="00944B4D">
              <w:rPr>
                <w:b/>
                <w:bCs/>
                <w:color w:val="000000"/>
                <w:sz w:val="16"/>
                <w:szCs w:val="16"/>
              </w:rPr>
              <w:t>80 223,04898</w:t>
            </w:r>
          </w:p>
        </w:tc>
        <w:tc>
          <w:tcPr>
            <w:tcW w:w="1417" w:type="dxa"/>
            <w:shd w:val="clear" w:color="auto" w:fill="auto"/>
            <w:noWrap/>
            <w:hideMark/>
          </w:tcPr>
          <w:p w14:paraId="2856F6E6" w14:textId="77777777" w:rsidR="00AB7C9D" w:rsidRPr="00944B4D" w:rsidRDefault="00AB7C9D" w:rsidP="00B41757">
            <w:pPr>
              <w:jc w:val="right"/>
              <w:rPr>
                <w:b/>
                <w:bCs/>
                <w:color w:val="000000"/>
                <w:sz w:val="16"/>
                <w:szCs w:val="16"/>
              </w:rPr>
            </w:pPr>
            <w:r w:rsidRPr="00944B4D">
              <w:rPr>
                <w:b/>
                <w:bCs/>
                <w:color w:val="000000"/>
                <w:sz w:val="16"/>
                <w:szCs w:val="16"/>
              </w:rPr>
              <w:t>69 270,43900</w:t>
            </w:r>
          </w:p>
        </w:tc>
        <w:tc>
          <w:tcPr>
            <w:tcW w:w="1470" w:type="dxa"/>
            <w:shd w:val="clear" w:color="auto" w:fill="auto"/>
            <w:noWrap/>
            <w:hideMark/>
          </w:tcPr>
          <w:p w14:paraId="2B4A8C8E" w14:textId="77777777" w:rsidR="00AB7C9D" w:rsidRPr="00944B4D" w:rsidRDefault="00AB7C9D" w:rsidP="00B41757">
            <w:pPr>
              <w:jc w:val="right"/>
              <w:rPr>
                <w:b/>
                <w:bCs/>
                <w:color w:val="000000"/>
                <w:sz w:val="16"/>
                <w:szCs w:val="16"/>
              </w:rPr>
            </w:pPr>
            <w:r w:rsidRPr="00944B4D">
              <w:rPr>
                <w:b/>
                <w:bCs/>
                <w:color w:val="000000"/>
                <w:sz w:val="16"/>
                <w:szCs w:val="16"/>
              </w:rPr>
              <w:t>69 298,18200</w:t>
            </w:r>
          </w:p>
        </w:tc>
      </w:tr>
      <w:tr w:rsidR="00AB7C9D" w:rsidRPr="00944B4D" w14:paraId="61F8CAE8" w14:textId="77777777" w:rsidTr="00B41757">
        <w:trPr>
          <w:trHeight w:val="20"/>
        </w:trPr>
        <w:tc>
          <w:tcPr>
            <w:tcW w:w="3402" w:type="dxa"/>
            <w:shd w:val="clear" w:color="auto" w:fill="auto"/>
            <w:hideMark/>
          </w:tcPr>
          <w:p w14:paraId="7E6A7D03"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564AE249"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1D7F0A6"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2437D9E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DAE9B2E" w14:textId="77777777" w:rsidR="00AB7C9D" w:rsidRPr="00944B4D" w:rsidRDefault="00AB7C9D" w:rsidP="00B41757">
            <w:pPr>
              <w:jc w:val="right"/>
              <w:rPr>
                <w:color w:val="000000"/>
                <w:sz w:val="16"/>
                <w:szCs w:val="16"/>
              </w:rPr>
            </w:pPr>
            <w:r w:rsidRPr="00944B4D">
              <w:rPr>
                <w:color w:val="000000"/>
                <w:sz w:val="16"/>
                <w:szCs w:val="16"/>
              </w:rPr>
              <w:t>80 223,04898</w:t>
            </w:r>
          </w:p>
        </w:tc>
        <w:tc>
          <w:tcPr>
            <w:tcW w:w="1417" w:type="dxa"/>
            <w:shd w:val="clear" w:color="auto" w:fill="auto"/>
            <w:noWrap/>
            <w:hideMark/>
          </w:tcPr>
          <w:p w14:paraId="7E83F2A6" w14:textId="77777777" w:rsidR="00AB7C9D" w:rsidRPr="00944B4D" w:rsidRDefault="00AB7C9D" w:rsidP="00B41757">
            <w:pPr>
              <w:jc w:val="right"/>
              <w:rPr>
                <w:color w:val="000000"/>
                <w:sz w:val="16"/>
                <w:szCs w:val="16"/>
              </w:rPr>
            </w:pPr>
            <w:r w:rsidRPr="00944B4D">
              <w:rPr>
                <w:color w:val="000000"/>
                <w:sz w:val="16"/>
                <w:szCs w:val="16"/>
              </w:rPr>
              <w:t>69 270,43900</w:t>
            </w:r>
          </w:p>
        </w:tc>
        <w:tc>
          <w:tcPr>
            <w:tcW w:w="1470" w:type="dxa"/>
            <w:shd w:val="clear" w:color="auto" w:fill="auto"/>
            <w:noWrap/>
            <w:hideMark/>
          </w:tcPr>
          <w:p w14:paraId="2700BA53" w14:textId="77777777" w:rsidR="00AB7C9D" w:rsidRPr="00944B4D" w:rsidRDefault="00AB7C9D" w:rsidP="00B41757">
            <w:pPr>
              <w:jc w:val="right"/>
              <w:rPr>
                <w:color w:val="000000"/>
                <w:sz w:val="16"/>
                <w:szCs w:val="16"/>
              </w:rPr>
            </w:pPr>
            <w:r w:rsidRPr="00944B4D">
              <w:rPr>
                <w:color w:val="000000"/>
                <w:sz w:val="16"/>
                <w:szCs w:val="16"/>
              </w:rPr>
              <w:t>69 298,18200</w:t>
            </w:r>
          </w:p>
        </w:tc>
      </w:tr>
      <w:tr w:rsidR="00AB7C9D" w:rsidRPr="00944B4D" w14:paraId="13091578" w14:textId="77777777" w:rsidTr="00B41757">
        <w:trPr>
          <w:trHeight w:val="20"/>
        </w:trPr>
        <w:tc>
          <w:tcPr>
            <w:tcW w:w="3402" w:type="dxa"/>
            <w:shd w:val="clear" w:color="auto" w:fill="auto"/>
            <w:hideMark/>
          </w:tcPr>
          <w:p w14:paraId="208D0E6F"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5E6F7E3B"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64A8954" w14:textId="77777777" w:rsidR="00AB7C9D" w:rsidRPr="00944B4D" w:rsidRDefault="00AB7C9D" w:rsidP="00B41757">
            <w:pPr>
              <w:jc w:val="center"/>
              <w:rPr>
                <w:color w:val="000000"/>
                <w:sz w:val="16"/>
                <w:szCs w:val="16"/>
              </w:rPr>
            </w:pPr>
            <w:r w:rsidRPr="00944B4D">
              <w:rPr>
                <w:color w:val="000000"/>
                <w:sz w:val="16"/>
                <w:szCs w:val="16"/>
              </w:rPr>
              <w:t>0110000000</w:t>
            </w:r>
          </w:p>
        </w:tc>
        <w:tc>
          <w:tcPr>
            <w:tcW w:w="486" w:type="dxa"/>
            <w:shd w:val="clear" w:color="auto" w:fill="auto"/>
            <w:noWrap/>
            <w:hideMark/>
          </w:tcPr>
          <w:p w14:paraId="24834AF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DE908F" w14:textId="77777777" w:rsidR="00AB7C9D" w:rsidRPr="00944B4D" w:rsidRDefault="00AB7C9D" w:rsidP="00B41757">
            <w:pPr>
              <w:jc w:val="right"/>
              <w:rPr>
                <w:color w:val="000000"/>
                <w:sz w:val="16"/>
                <w:szCs w:val="16"/>
              </w:rPr>
            </w:pPr>
            <w:r w:rsidRPr="00944B4D">
              <w:rPr>
                <w:color w:val="000000"/>
                <w:sz w:val="16"/>
                <w:szCs w:val="16"/>
              </w:rPr>
              <w:t>10 878,14495</w:t>
            </w:r>
          </w:p>
        </w:tc>
        <w:tc>
          <w:tcPr>
            <w:tcW w:w="1417" w:type="dxa"/>
            <w:shd w:val="clear" w:color="auto" w:fill="auto"/>
            <w:noWrap/>
            <w:hideMark/>
          </w:tcPr>
          <w:p w14:paraId="045CA0B5" w14:textId="77777777" w:rsidR="00AB7C9D" w:rsidRPr="00944B4D" w:rsidRDefault="00AB7C9D" w:rsidP="00B41757">
            <w:pPr>
              <w:jc w:val="right"/>
              <w:rPr>
                <w:color w:val="000000"/>
                <w:sz w:val="16"/>
                <w:szCs w:val="16"/>
              </w:rPr>
            </w:pPr>
            <w:r w:rsidRPr="00944B4D">
              <w:rPr>
                <w:color w:val="000000"/>
                <w:sz w:val="16"/>
                <w:szCs w:val="16"/>
              </w:rPr>
              <w:t>3 941,50000</w:t>
            </w:r>
          </w:p>
        </w:tc>
        <w:tc>
          <w:tcPr>
            <w:tcW w:w="1470" w:type="dxa"/>
            <w:shd w:val="clear" w:color="auto" w:fill="auto"/>
            <w:noWrap/>
            <w:hideMark/>
          </w:tcPr>
          <w:p w14:paraId="708E02AA" w14:textId="77777777" w:rsidR="00AB7C9D" w:rsidRPr="00944B4D" w:rsidRDefault="00AB7C9D" w:rsidP="00B41757">
            <w:pPr>
              <w:jc w:val="right"/>
              <w:rPr>
                <w:color w:val="000000"/>
                <w:sz w:val="16"/>
                <w:szCs w:val="16"/>
              </w:rPr>
            </w:pPr>
            <w:r w:rsidRPr="00944B4D">
              <w:rPr>
                <w:color w:val="000000"/>
                <w:sz w:val="16"/>
                <w:szCs w:val="16"/>
              </w:rPr>
              <w:t>3 857,20000</w:t>
            </w:r>
          </w:p>
        </w:tc>
      </w:tr>
      <w:tr w:rsidR="00AB7C9D" w:rsidRPr="00944B4D" w14:paraId="49866A29" w14:textId="77777777" w:rsidTr="00B41757">
        <w:trPr>
          <w:trHeight w:val="20"/>
        </w:trPr>
        <w:tc>
          <w:tcPr>
            <w:tcW w:w="3402" w:type="dxa"/>
            <w:shd w:val="clear" w:color="auto" w:fill="auto"/>
            <w:hideMark/>
          </w:tcPr>
          <w:p w14:paraId="5E894AAC"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получения качественного образования</w:t>
            </w:r>
          </w:p>
        </w:tc>
        <w:tc>
          <w:tcPr>
            <w:tcW w:w="576" w:type="dxa"/>
            <w:shd w:val="clear" w:color="auto" w:fill="auto"/>
            <w:noWrap/>
            <w:hideMark/>
          </w:tcPr>
          <w:p w14:paraId="54029D8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361ECE2" w14:textId="77777777" w:rsidR="00AB7C9D" w:rsidRPr="00944B4D" w:rsidRDefault="00AB7C9D" w:rsidP="00B41757">
            <w:pPr>
              <w:jc w:val="center"/>
              <w:rPr>
                <w:color w:val="000000"/>
                <w:sz w:val="16"/>
                <w:szCs w:val="16"/>
              </w:rPr>
            </w:pPr>
            <w:r w:rsidRPr="00944B4D">
              <w:rPr>
                <w:color w:val="000000"/>
                <w:sz w:val="16"/>
                <w:szCs w:val="16"/>
              </w:rPr>
              <w:t>0110300000</w:t>
            </w:r>
          </w:p>
        </w:tc>
        <w:tc>
          <w:tcPr>
            <w:tcW w:w="486" w:type="dxa"/>
            <w:shd w:val="clear" w:color="auto" w:fill="auto"/>
            <w:noWrap/>
            <w:hideMark/>
          </w:tcPr>
          <w:p w14:paraId="5EC94D5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BA958D3" w14:textId="77777777" w:rsidR="00AB7C9D" w:rsidRPr="00944B4D" w:rsidRDefault="00AB7C9D" w:rsidP="00B41757">
            <w:pPr>
              <w:jc w:val="right"/>
              <w:rPr>
                <w:color w:val="000000"/>
                <w:sz w:val="16"/>
                <w:szCs w:val="16"/>
              </w:rPr>
            </w:pPr>
            <w:r w:rsidRPr="00944B4D">
              <w:rPr>
                <w:color w:val="000000"/>
                <w:sz w:val="16"/>
                <w:szCs w:val="16"/>
              </w:rPr>
              <w:t>10 580,14495</w:t>
            </w:r>
          </w:p>
        </w:tc>
        <w:tc>
          <w:tcPr>
            <w:tcW w:w="1417" w:type="dxa"/>
            <w:shd w:val="clear" w:color="auto" w:fill="auto"/>
            <w:noWrap/>
            <w:hideMark/>
          </w:tcPr>
          <w:p w14:paraId="5AC17C67" w14:textId="77777777" w:rsidR="00AB7C9D" w:rsidRPr="00944B4D" w:rsidRDefault="00AB7C9D" w:rsidP="00B41757">
            <w:pPr>
              <w:jc w:val="right"/>
              <w:rPr>
                <w:color w:val="000000"/>
                <w:sz w:val="16"/>
                <w:szCs w:val="16"/>
              </w:rPr>
            </w:pPr>
            <w:r w:rsidRPr="00944B4D">
              <w:rPr>
                <w:color w:val="000000"/>
                <w:sz w:val="16"/>
                <w:szCs w:val="16"/>
              </w:rPr>
              <w:t>3 857,50000</w:t>
            </w:r>
          </w:p>
        </w:tc>
        <w:tc>
          <w:tcPr>
            <w:tcW w:w="1470" w:type="dxa"/>
            <w:shd w:val="clear" w:color="auto" w:fill="auto"/>
            <w:noWrap/>
            <w:hideMark/>
          </w:tcPr>
          <w:p w14:paraId="4BCE6F08" w14:textId="77777777" w:rsidR="00AB7C9D" w:rsidRPr="00944B4D" w:rsidRDefault="00AB7C9D" w:rsidP="00B41757">
            <w:pPr>
              <w:jc w:val="right"/>
              <w:rPr>
                <w:color w:val="000000"/>
                <w:sz w:val="16"/>
                <w:szCs w:val="16"/>
              </w:rPr>
            </w:pPr>
            <w:r w:rsidRPr="00944B4D">
              <w:rPr>
                <w:color w:val="000000"/>
                <w:sz w:val="16"/>
                <w:szCs w:val="16"/>
              </w:rPr>
              <w:t>3 773,20000</w:t>
            </w:r>
          </w:p>
        </w:tc>
      </w:tr>
      <w:tr w:rsidR="00AB7C9D" w:rsidRPr="00944B4D" w14:paraId="312DE972" w14:textId="77777777" w:rsidTr="00B41757">
        <w:trPr>
          <w:trHeight w:val="20"/>
        </w:trPr>
        <w:tc>
          <w:tcPr>
            <w:tcW w:w="3402" w:type="dxa"/>
            <w:shd w:val="clear" w:color="auto" w:fill="auto"/>
            <w:hideMark/>
          </w:tcPr>
          <w:p w14:paraId="44A3821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576" w:type="dxa"/>
            <w:shd w:val="clear" w:color="auto" w:fill="auto"/>
            <w:noWrap/>
            <w:hideMark/>
          </w:tcPr>
          <w:p w14:paraId="4FC23BA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6976DE83" w14:textId="77777777" w:rsidR="00AB7C9D" w:rsidRPr="00944B4D" w:rsidRDefault="00AB7C9D" w:rsidP="00B41757">
            <w:pPr>
              <w:jc w:val="center"/>
              <w:rPr>
                <w:color w:val="000000"/>
                <w:sz w:val="16"/>
                <w:szCs w:val="16"/>
              </w:rPr>
            </w:pPr>
            <w:r w:rsidRPr="00944B4D">
              <w:rPr>
                <w:color w:val="000000"/>
                <w:sz w:val="16"/>
                <w:szCs w:val="16"/>
              </w:rPr>
              <w:t>0110301220</w:t>
            </w:r>
          </w:p>
        </w:tc>
        <w:tc>
          <w:tcPr>
            <w:tcW w:w="486" w:type="dxa"/>
            <w:shd w:val="clear" w:color="auto" w:fill="auto"/>
            <w:noWrap/>
            <w:hideMark/>
          </w:tcPr>
          <w:p w14:paraId="104342E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6B30D2"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17" w:type="dxa"/>
            <w:shd w:val="clear" w:color="auto" w:fill="auto"/>
            <w:noWrap/>
            <w:hideMark/>
          </w:tcPr>
          <w:p w14:paraId="4E3CE75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184DD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51C096D" w14:textId="77777777" w:rsidTr="00B41757">
        <w:trPr>
          <w:trHeight w:val="20"/>
        </w:trPr>
        <w:tc>
          <w:tcPr>
            <w:tcW w:w="3402" w:type="dxa"/>
            <w:shd w:val="clear" w:color="auto" w:fill="auto"/>
            <w:hideMark/>
          </w:tcPr>
          <w:p w14:paraId="4961830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CEC3108"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C21CE0E" w14:textId="77777777" w:rsidR="00AB7C9D" w:rsidRPr="00944B4D" w:rsidRDefault="00AB7C9D" w:rsidP="00B41757">
            <w:pPr>
              <w:jc w:val="center"/>
              <w:rPr>
                <w:color w:val="000000"/>
                <w:sz w:val="16"/>
                <w:szCs w:val="16"/>
              </w:rPr>
            </w:pPr>
            <w:r w:rsidRPr="00944B4D">
              <w:rPr>
                <w:color w:val="000000"/>
                <w:sz w:val="16"/>
                <w:szCs w:val="16"/>
              </w:rPr>
              <w:t>0110301220</w:t>
            </w:r>
          </w:p>
        </w:tc>
        <w:tc>
          <w:tcPr>
            <w:tcW w:w="486" w:type="dxa"/>
            <w:shd w:val="clear" w:color="auto" w:fill="auto"/>
            <w:noWrap/>
            <w:hideMark/>
          </w:tcPr>
          <w:p w14:paraId="47EADA3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7C2FFE6"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17" w:type="dxa"/>
            <w:shd w:val="clear" w:color="auto" w:fill="auto"/>
            <w:noWrap/>
            <w:hideMark/>
          </w:tcPr>
          <w:p w14:paraId="2EDFD4B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EFAF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9A55AA" w14:textId="77777777" w:rsidTr="00B41757">
        <w:trPr>
          <w:trHeight w:val="20"/>
        </w:trPr>
        <w:tc>
          <w:tcPr>
            <w:tcW w:w="3402" w:type="dxa"/>
            <w:shd w:val="clear" w:color="auto" w:fill="auto"/>
            <w:hideMark/>
          </w:tcPr>
          <w:p w14:paraId="6FA263CD" w14:textId="77777777" w:rsidR="00AB7C9D" w:rsidRPr="00944B4D" w:rsidRDefault="00AB7C9D" w:rsidP="00B41757">
            <w:pPr>
              <w:rPr>
                <w:color w:val="000000"/>
                <w:sz w:val="16"/>
                <w:szCs w:val="16"/>
              </w:rPr>
            </w:pPr>
            <w:r w:rsidRPr="00944B4D">
              <w:rPr>
                <w:color w:val="000000"/>
                <w:sz w:val="16"/>
                <w:szCs w:val="16"/>
              </w:rPr>
              <w:t xml:space="preserve"> Реализация проекта "Твой школьный бюджет" на территории Любытинского муниципального района</w:t>
            </w:r>
          </w:p>
        </w:tc>
        <w:tc>
          <w:tcPr>
            <w:tcW w:w="576" w:type="dxa"/>
            <w:shd w:val="clear" w:color="auto" w:fill="auto"/>
            <w:noWrap/>
            <w:hideMark/>
          </w:tcPr>
          <w:p w14:paraId="43DB9B1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AD8D515" w14:textId="77777777" w:rsidR="00AB7C9D" w:rsidRPr="00944B4D" w:rsidRDefault="00AB7C9D" w:rsidP="00B41757">
            <w:pPr>
              <w:jc w:val="center"/>
              <w:rPr>
                <w:color w:val="000000"/>
                <w:sz w:val="16"/>
                <w:szCs w:val="16"/>
              </w:rPr>
            </w:pPr>
            <w:r w:rsidRPr="00944B4D">
              <w:rPr>
                <w:color w:val="000000"/>
                <w:sz w:val="16"/>
                <w:szCs w:val="16"/>
              </w:rPr>
              <w:t>0110322230</w:t>
            </w:r>
          </w:p>
        </w:tc>
        <w:tc>
          <w:tcPr>
            <w:tcW w:w="486" w:type="dxa"/>
            <w:shd w:val="clear" w:color="auto" w:fill="auto"/>
            <w:noWrap/>
            <w:hideMark/>
          </w:tcPr>
          <w:p w14:paraId="4B7374C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753AA38"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4FB5FB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37CC4E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FBB13BA" w14:textId="77777777" w:rsidTr="00B41757">
        <w:trPr>
          <w:trHeight w:val="20"/>
        </w:trPr>
        <w:tc>
          <w:tcPr>
            <w:tcW w:w="3402" w:type="dxa"/>
            <w:shd w:val="clear" w:color="auto" w:fill="auto"/>
            <w:hideMark/>
          </w:tcPr>
          <w:p w14:paraId="1FD537B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1C85DD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EC42D6A" w14:textId="77777777" w:rsidR="00AB7C9D" w:rsidRPr="00944B4D" w:rsidRDefault="00AB7C9D" w:rsidP="00B41757">
            <w:pPr>
              <w:jc w:val="center"/>
              <w:rPr>
                <w:color w:val="000000"/>
                <w:sz w:val="16"/>
                <w:szCs w:val="16"/>
              </w:rPr>
            </w:pPr>
            <w:r w:rsidRPr="00944B4D">
              <w:rPr>
                <w:color w:val="000000"/>
                <w:sz w:val="16"/>
                <w:szCs w:val="16"/>
              </w:rPr>
              <w:t>0110322230</w:t>
            </w:r>
          </w:p>
        </w:tc>
        <w:tc>
          <w:tcPr>
            <w:tcW w:w="486" w:type="dxa"/>
            <w:shd w:val="clear" w:color="auto" w:fill="auto"/>
            <w:noWrap/>
            <w:hideMark/>
          </w:tcPr>
          <w:p w14:paraId="170EF31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391241B" w14:textId="77777777" w:rsidR="00AB7C9D" w:rsidRPr="00944B4D" w:rsidRDefault="00AB7C9D" w:rsidP="00B41757">
            <w:pPr>
              <w:jc w:val="right"/>
              <w:rPr>
                <w:color w:val="000000"/>
                <w:sz w:val="16"/>
                <w:szCs w:val="16"/>
              </w:rPr>
            </w:pPr>
            <w:r w:rsidRPr="00944B4D">
              <w:rPr>
                <w:color w:val="000000"/>
                <w:sz w:val="16"/>
                <w:szCs w:val="16"/>
              </w:rPr>
              <w:t>100,00000</w:t>
            </w:r>
          </w:p>
        </w:tc>
        <w:tc>
          <w:tcPr>
            <w:tcW w:w="1417" w:type="dxa"/>
            <w:shd w:val="clear" w:color="auto" w:fill="auto"/>
            <w:noWrap/>
            <w:hideMark/>
          </w:tcPr>
          <w:p w14:paraId="6222FCB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34601A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7DB48B" w14:textId="77777777" w:rsidTr="00B41757">
        <w:trPr>
          <w:trHeight w:val="20"/>
        </w:trPr>
        <w:tc>
          <w:tcPr>
            <w:tcW w:w="3402" w:type="dxa"/>
            <w:shd w:val="clear" w:color="auto" w:fill="auto"/>
            <w:hideMark/>
          </w:tcPr>
          <w:p w14:paraId="26F0A44F" w14:textId="77777777" w:rsidR="00AB7C9D" w:rsidRPr="00944B4D" w:rsidRDefault="00AB7C9D" w:rsidP="00B41757">
            <w:pPr>
              <w:rPr>
                <w:color w:val="000000"/>
                <w:sz w:val="16"/>
                <w:szCs w:val="16"/>
              </w:rPr>
            </w:pPr>
            <w:r w:rsidRPr="00944B4D">
              <w:rPr>
                <w:color w:val="000000"/>
                <w:sz w:val="16"/>
                <w:szCs w:val="16"/>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6" w:type="dxa"/>
            <w:shd w:val="clear" w:color="auto" w:fill="auto"/>
            <w:noWrap/>
            <w:hideMark/>
          </w:tcPr>
          <w:p w14:paraId="78DC2717"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0D486A2" w14:textId="77777777" w:rsidR="00AB7C9D" w:rsidRPr="00944B4D" w:rsidRDefault="00AB7C9D" w:rsidP="00B41757">
            <w:pPr>
              <w:jc w:val="center"/>
              <w:rPr>
                <w:color w:val="000000"/>
                <w:sz w:val="16"/>
                <w:szCs w:val="16"/>
              </w:rPr>
            </w:pPr>
            <w:r w:rsidRPr="00944B4D">
              <w:rPr>
                <w:color w:val="000000"/>
                <w:sz w:val="16"/>
                <w:szCs w:val="16"/>
              </w:rPr>
              <w:t>0110370500</w:t>
            </w:r>
          </w:p>
        </w:tc>
        <w:tc>
          <w:tcPr>
            <w:tcW w:w="486" w:type="dxa"/>
            <w:shd w:val="clear" w:color="auto" w:fill="auto"/>
            <w:noWrap/>
            <w:hideMark/>
          </w:tcPr>
          <w:p w14:paraId="643DB04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A0227B" w14:textId="77777777" w:rsidR="00AB7C9D" w:rsidRPr="00944B4D" w:rsidRDefault="00AB7C9D" w:rsidP="00B41757">
            <w:pPr>
              <w:jc w:val="right"/>
              <w:rPr>
                <w:color w:val="000000"/>
                <w:sz w:val="16"/>
                <w:szCs w:val="16"/>
              </w:rPr>
            </w:pPr>
            <w:r w:rsidRPr="00944B4D">
              <w:rPr>
                <w:color w:val="000000"/>
                <w:sz w:val="16"/>
                <w:szCs w:val="16"/>
              </w:rPr>
              <w:t>332,60000</w:t>
            </w:r>
          </w:p>
        </w:tc>
        <w:tc>
          <w:tcPr>
            <w:tcW w:w="1417" w:type="dxa"/>
            <w:shd w:val="clear" w:color="auto" w:fill="auto"/>
            <w:noWrap/>
            <w:hideMark/>
          </w:tcPr>
          <w:p w14:paraId="7357933C"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01B85ABD"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321B738F" w14:textId="77777777" w:rsidTr="00B41757">
        <w:trPr>
          <w:trHeight w:val="20"/>
        </w:trPr>
        <w:tc>
          <w:tcPr>
            <w:tcW w:w="3402" w:type="dxa"/>
            <w:shd w:val="clear" w:color="auto" w:fill="auto"/>
            <w:hideMark/>
          </w:tcPr>
          <w:p w14:paraId="2983EE9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4565339B"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6799AD9" w14:textId="77777777" w:rsidR="00AB7C9D" w:rsidRPr="00944B4D" w:rsidRDefault="00AB7C9D" w:rsidP="00B41757">
            <w:pPr>
              <w:jc w:val="center"/>
              <w:rPr>
                <w:color w:val="000000"/>
                <w:sz w:val="16"/>
                <w:szCs w:val="16"/>
              </w:rPr>
            </w:pPr>
            <w:r w:rsidRPr="00944B4D">
              <w:rPr>
                <w:color w:val="000000"/>
                <w:sz w:val="16"/>
                <w:szCs w:val="16"/>
              </w:rPr>
              <w:t>0110370500</w:t>
            </w:r>
          </w:p>
        </w:tc>
        <w:tc>
          <w:tcPr>
            <w:tcW w:w="486" w:type="dxa"/>
            <w:shd w:val="clear" w:color="auto" w:fill="auto"/>
            <w:noWrap/>
            <w:hideMark/>
          </w:tcPr>
          <w:p w14:paraId="123652FF"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91AC426" w14:textId="77777777" w:rsidR="00AB7C9D" w:rsidRPr="00944B4D" w:rsidRDefault="00AB7C9D" w:rsidP="00B41757">
            <w:pPr>
              <w:jc w:val="right"/>
              <w:rPr>
                <w:color w:val="000000"/>
                <w:sz w:val="16"/>
                <w:szCs w:val="16"/>
              </w:rPr>
            </w:pPr>
            <w:r w:rsidRPr="00944B4D">
              <w:rPr>
                <w:color w:val="000000"/>
                <w:sz w:val="16"/>
                <w:szCs w:val="16"/>
              </w:rPr>
              <w:t>332,60000</w:t>
            </w:r>
          </w:p>
        </w:tc>
        <w:tc>
          <w:tcPr>
            <w:tcW w:w="1417" w:type="dxa"/>
            <w:shd w:val="clear" w:color="auto" w:fill="auto"/>
            <w:noWrap/>
            <w:hideMark/>
          </w:tcPr>
          <w:p w14:paraId="22E3B289"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1444E540"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527863C0" w14:textId="77777777" w:rsidTr="00B41757">
        <w:trPr>
          <w:trHeight w:val="20"/>
        </w:trPr>
        <w:tc>
          <w:tcPr>
            <w:tcW w:w="3402" w:type="dxa"/>
            <w:shd w:val="clear" w:color="auto" w:fill="auto"/>
            <w:hideMark/>
          </w:tcPr>
          <w:p w14:paraId="622D0E56" w14:textId="77777777" w:rsidR="00AB7C9D" w:rsidRPr="00944B4D" w:rsidRDefault="00AB7C9D" w:rsidP="00B41757">
            <w:pPr>
              <w:rPr>
                <w:color w:val="000000"/>
                <w:sz w:val="16"/>
                <w:szCs w:val="16"/>
              </w:rPr>
            </w:pPr>
            <w:r w:rsidRPr="00944B4D">
              <w:rPr>
                <w:color w:val="000000"/>
                <w:sz w:val="16"/>
                <w:szCs w:val="16"/>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6" w:type="dxa"/>
            <w:shd w:val="clear" w:color="auto" w:fill="auto"/>
            <w:noWrap/>
            <w:hideMark/>
          </w:tcPr>
          <w:p w14:paraId="758BEDD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42FD022" w14:textId="77777777" w:rsidR="00AB7C9D" w:rsidRPr="00944B4D" w:rsidRDefault="00AB7C9D" w:rsidP="00B41757">
            <w:pPr>
              <w:jc w:val="center"/>
              <w:rPr>
                <w:color w:val="000000"/>
                <w:sz w:val="16"/>
                <w:szCs w:val="16"/>
              </w:rPr>
            </w:pPr>
            <w:r w:rsidRPr="00944B4D">
              <w:rPr>
                <w:color w:val="000000"/>
                <w:sz w:val="16"/>
                <w:szCs w:val="16"/>
              </w:rPr>
              <w:t>0110370570</w:t>
            </w:r>
          </w:p>
        </w:tc>
        <w:tc>
          <w:tcPr>
            <w:tcW w:w="486" w:type="dxa"/>
            <w:shd w:val="clear" w:color="auto" w:fill="auto"/>
            <w:noWrap/>
            <w:hideMark/>
          </w:tcPr>
          <w:p w14:paraId="0950746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E8E7B44"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6B1BD676"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25FF6953"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4A4D1FCE" w14:textId="77777777" w:rsidTr="00B41757">
        <w:trPr>
          <w:trHeight w:val="20"/>
        </w:trPr>
        <w:tc>
          <w:tcPr>
            <w:tcW w:w="3402" w:type="dxa"/>
            <w:shd w:val="clear" w:color="auto" w:fill="auto"/>
            <w:hideMark/>
          </w:tcPr>
          <w:p w14:paraId="6F97AB5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8952CB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DE0D838" w14:textId="77777777" w:rsidR="00AB7C9D" w:rsidRPr="00944B4D" w:rsidRDefault="00AB7C9D" w:rsidP="00B41757">
            <w:pPr>
              <w:jc w:val="center"/>
              <w:rPr>
                <w:color w:val="000000"/>
                <w:sz w:val="16"/>
                <w:szCs w:val="16"/>
              </w:rPr>
            </w:pPr>
            <w:r w:rsidRPr="00944B4D">
              <w:rPr>
                <w:color w:val="000000"/>
                <w:sz w:val="16"/>
                <w:szCs w:val="16"/>
              </w:rPr>
              <w:t>0110370570</w:t>
            </w:r>
          </w:p>
        </w:tc>
        <w:tc>
          <w:tcPr>
            <w:tcW w:w="486" w:type="dxa"/>
            <w:shd w:val="clear" w:color="auto" w:fill="auto"/>
            <w:noWrap/>
            <w:hideMark/>
          </w:tcPr>
          <w:p w14:paraId="35D3CC9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95C743B"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0AE3B7D4"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5D1002ED"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0389FD07" w14:textId="77777777" w:rsidTr="00B41757">
        <w:trPr>
          <w:trHeight w:val="20"/>
        </w:trPr>
        <w:tc>
          <w:tcPr>
            <w:tcW w:w="3402" w:type="dxa"/>
            <w:shd w:val="clear" w:color="auto" w:fill="auto"/>
            <w:hideMark/>
          </w:tcPr>
          <w:p w14:paraId="0BC9F649"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6" w:type="dxa"/>
            <w:shd w:val="clear" w:color="auto" w:fill="auto"/>
            <w:noWrap/>
            <w:hideMark/>
          </w:tcPr>
          <w:p w14:paraId="5DF9F6D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97F1894" w14:textId="77777777" w:rsidR="00AB7C9D" w:rsidRPr="00944B4D" w:rsidRDefault="00AB7C9D" w:rsidP="00B41757">
            <w:pPr>
              <w:jc w:val="center"/>
              <w:rPr>
                <w:color w:val="000000"/>
                <w:sz w:val="16"/>
                <w:szCs w:val="16"/>
              </w:rPr>
            </w:pPr>
            <w:r w:rsidRPr="00944B4D">
              <w:rPr>
                <w:color w:val="000000"/>
                <w:sz w:val="16"/>
                <w:szCs w:val="16"/>
              </w:rPr>
              <w:t>01103L3041</w:t>
            </w:r>
          </w:p>
        </w:tc>
        <w:tc>
          <w:tcPr>
            <w:tcW w:w="486" w:type="dxa"/>
            <w:shd w:val="clear" w:color="auto" w:fill="auto"/>
            <w:noWrap/>
            <w:hideMark/>
          </w:tcPr>
          <w:p w14:paraId="7BDEBF6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60CF5F"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17" w:type="dxa"/>
            <w:shd w:val="clear" w:color="auto" w:fill="auto"/>
            <w:noWrap/>
            <w:hideMark/>
          </w:tcPr>
          <w:p w14:paraId="3C002EFA"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6E1700E3"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06471984" w14:textId="77777777" w:rsidTr="00B41757">
        <w:trPr>
          <w:trHeight w:val="20"/>
        </w:trPr>
        <w:tc>
          <w:tcPr>
            <w:tcW w:w="3402" w:type="dxa"/>
            <w:shd w:val="clear" w:color="auto" w:fill="auto"/>
            <w:hideMark/>
          </w:tcPr>
          <w:p w14:paraId="5FBCB30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52E2528"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6546026" w14:textId="77777777" w:rsidR="00AB7C9D" w:rsidRPr="00944B4D" w:rsidRDefault="00AB7C9D" w:rsidP="00B41757">
            <w:pPr>
              <w:jc w:val="center"/>
              <w:rPr>
                <w:color w:val="000000"/>
                <w:sz w:val="16"/>
                <w:szCs w:val="16"/>
              </w:rPr>
            </w:pPr>
            <w:r w:rsidRPr="00944B4D">
              <w:rPr>
                <w:color w:val="000000"/>
                <w:sz w:val="16"/>
                <w:szCs w:val="16"/>
              </w:rPr>
              <w:t>01103L3041</w:t>
            </w:r>
          </w:p>
        </w:tc>
        <w:tc>
          <w:tcPr>
            <w:tcW w:w="486" w:type="dxa"/>
            <w:shd w:val="clear" w:color="auto" w:fill="auto"/>
            <w:noWrap/>
            <w:hideMark/>
          </w:tcPr>
          <w:p w14:paraId="5DF96BDE"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4AC0A3A"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17" w:type="dxa"/>
            <w:shd w:val="clear" w:color="auto" w:fill="auto"/>
            <w:noWrap/>
            <w:hideMark/>
          </w:tcPr>
          <w:p w14:paraId="17112019"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07092E6F"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2A5B6D6E" w14:textId="77777777" w:rsidTr="00B41757">
        <w:trPr>
          <w:trHeight w:val="20"/>
        </w:trPr>
        <w:tc>
          <w:tcPr>
            <w:tcW w:w="3402" w:type="dxa"/>
            <w:shd w:val="clear" w:color="auto" w:fill="auto"/>
            <w:hideMark/>
          </w:tcPr>
          <w:p w14:paraId="70AA917A" w14:textId="77777777" w:rsidR="00AB7C9D" w:rsidRPr="00944B4D" w:rsidRDefault="00AB7C9D" w:rsidP="00B41757">
            <w:pPr>
              <w:rPr>
                <w:color w:val="000000"/>
                <w:sz w:val="16"/>
                <w:szCs w:val="16"/>
              </w:rPr>
            </w:pPr>
            <w:r w:rsidRPr="00944B4D">
              <w:rPr>
                <w:color w:val="000000"/>
                <w:sz w:val="16"/>
                <w:szCs w:val="16"/>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76" w:type="dxa"/>
            <w:shd w:val="clear" w:color="auto" w:fill="auto"/>
            <w:noWrap/>
            <w:hideMark/>
          </w:tcPr>
          <w:p w14:paraId="5A9BDBD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84CF3B6" w14:textId="77777777" w:rsidR="00AB7C9D" w:rsidRPr="00944B4D" w:rsidRDefault="00AB7C9D" w:rsidP="00B41757">
            <w:pPr>
              <w:jc w:val="center"/>
              <w:rPr>
                <w:color w:val="000000"/>
                <w:sz w:val="16"/>
                <w:szCs w:val="16"/>
              </w:rPr>
            </w:pPr>
            <w:r w:rsidRPr="00944B4D">
              <w:rPr>
                <w:color w:val="000000"/>
                <w:sz w:val="16"/>
                <w:szCs w:val="16"/>
              </w:rPr>
              <w:t>0110400000</w:t>
            </w:r>
          </w:p>
        </w:tc>
        <w:tc>
          <w:tcPr>
            <w:tcW w:w="486" w:type="dxa"/>
            <w:shd w:val="clear" w:color="auto" w:fill="auto"/>
            <w:noWrap/>
            <w:hideMark/>
          </w:tcPr>
          <w:p w14:paraId="2B2E609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3C41AB" w14:textId="77777777" w:rsidR="00AB7C9D" w:rsidRPr="00944B4D" w:rsidRDefault="00AB7C9D" w:rsidP="00B41757">
            <w:pPr>
              <w:jc w:val="right"/>
              <w:rPr>
                <w:color w:val="000000"/>
                <w:sz w:val="16"/>
                <w:szCs w:val="16"/>
              </w:rPr>
            </w:pPr>
            <w:r w:rsidRPr="00944B4D">
              <w:rPr>
                <w:color w:val="000000"/>
                <w:sz w:val="16"/>
                <w:szCs w:val="16"/>
              </w:rPr>
              <w:t>298,00000</w:t>
            </w:r>
          </w:p>
        </w:tc>
        <w:tc>
          <w:tcPr>
            <w:tcW w:w="1417" w:type="dxa"/>
            <w:shd w:val="clear" w:color="auto" w:fill="auto"/>
            <w:noWrap/>
            <w:hideMark/>
          </w:tcPr>
          <w:p w14:paraId="7BB01B87"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2E1D0527"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295152E9" w14:textId="77777777" w:rsidTr="00B41757">
        <w:trPr>
          <w:trHeight w:val="20"/>
        </w:trPr>
        <w:tc>
          <w:tcPr>
            <w:tcW w:w="3402" w:type="dxa"/>
            <w:shd w:val="clear" w:color="auto" w:fill="auto"/>
            <w:hideMark/>
          </w:tcPr>
          <w:p w14:paraId="1081DAA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576" w:type="dxa"/>
            <w:shd w:val="clear" w:color="auto" w:fill="auto"/>
            <w:noWrap/>
            <w:hideMark/>
          </w:tcPr>
          <w:p w14:paraId="60ADC2EE"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51C203F" w14:textId="77777777" w:rsidR="00AB7C9D" w:rsidRPr="00944B4D" w:rsidRDefault="00AB7C9D" w:rsidP="00B41757">
            <w:pPr>
              <w:jc w:val="center"/>
              <w:rPr>
                <w:color w:val="000000"/>
                <w:sz w:val="16"/>
                <w:szCs w:val="16"/>
              </w:rPr>
            </w:pPr>
            <w:r w:rsidRPr="00944B4D">
              <w:rPr>
                <w:color w:val="000000"/>
                <w:sz w:val="16"/>
                <w:szCs w:val="16"/>
              </w:rPr>
              <w:t>0110401220</w:t>
            </w:r>
          </w:p>
        </w:tc>
        <w:tc>
          <w:tcPr>
            <w:tcW w:w="486" w:type="dxa"/>
            <w:shd w:val="clear" w:color="auto" w:fill="auto"/>
            <w:noWrap/>
            <w:hideMark/>
          </w:tcPr>
          <w:p w14:paraId="230DC71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29A70CD" w14:textId="77777777" w:rsidR="00AB7C9D" w:rsidRPr="00944B4D" w:rsidRDefault="00AB7C9D" w:rsidP="00B41757">
            <w:pPr>
              <w:jc w:val="right"/>
              <w:rPr>
                <w:color w:val="000000"/>
                <w:sz w:val="16"/>
                <w:szCs w:val="16"/>
              </w:rPr>
            </w:pPr>
            <w:r w:rsidRPr="00944B4D">
              <w:rPr>
                <w:color w:val="000000"/>
                <w:sz w:val="16"/>
                <w:szCs w:val="16"/>
              </w:rPr>
              <w:t>262,00000</w:t>
            </w:r>
          </w:p>
        </w:tc>
        <w:tc>
          <w:tcPr>
            <w:tcW w:w="1417" w:type="dxa"/>
            <w:shd w:val="clear" w:color="auto" w:fill="auto"/>
            <w:noWrap/>
            <w:hideMark/>
          </w:tcPr>
          <w:p w14:paraId="59E646F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23D00B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0B68B2" w14:textId="77777777" w:rsidTr="00B41757">
        <w:trPr>
          <w:trHeight w:val="20"/>
        </w:trPr>
        <w:tc>
          <w:tcPr>
            <w:tcW w:w="3402" w:type="dxa"/>
            <w:shd w:val="clear" w:color="auto" w:fill="auto"/>
            <w:hideMark/>
          </w:tcPr>
          <w:p w14:paraId="2FE673C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6F5AAC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9A4B729" w14:textId="77777777" w:rsidR="00AB7C9D" w:rsidRPr="00944B4D" w:rsidRDefault="00AB7C9D" w:rsidP="00B41757">
            <w:pPr>
              <w:jc w:val="center"/>
              <w:rPr>
                <w:color w:val="000000"/>
                <w:sz w:val="16"/>
                <w:szCs w:val="16"/>
              </w:rPr>
            </w:pPr>
            <w:r w:rsidRPr="00944B4D">
              <w:rPr>
                <w:color w:val="000000"/>
                <w:sz w:val="16"/>
                <w:szCs w:val="16"/>
              </w:rPr>
              <w:t>0110401220</w:t>
            </w:r>
          </w:p>
        </w:tc>
        <w:tc>
          <w:tcPr>
            <w:tcW w:w="486" w:type="dxa"/>
            <w:shd w:val="clear" w:color="auto" w:fill="auto"/>
            <w:noWrap/>
            <w:hideMark/>
          </w:tcPr>
          <w:p w14:paraId="0F135BD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4B70691" w14:textId="77777777" w:rsidR="00AB7C9D" w:rsidRPr="00944B4D" w:rsidRDefault="00AB7C9D" w:rsidP="00B41757">
            <w:pPr>
              <w:jc w:val="right"/>
              <w:rPr>
                <w:color w:val="000000"/>
                <w:sz w:val="16"/>
                <w:szCs w:val="16"/>
              </w:rPr>
            </w:pPr>
            <w:r w:rsidRPr="00944B4D">
              <w:rPr>
                <w:color w:val="000000"/>
                <w:sz w:val="16"/>
                <w:szCs w:val="16"/>
              </w:rPr>
              <w:t>262,00000</w:t>
            </w:r>
          </w:p>
        </w:tc>
        <w:tc>
          <w:tcPr>
            <w:tcW w:w="1417" w:type="dxa"/>
            <w:shd w:val="clear" w:color="auto" w:fill="auto"/>
            <w:noWrap/>
            <w:hideMark/>
          </w:tcPr>
          <w:p w14:paraId="2C83E31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AAC7B8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A93599" w14:textId="77777777" w:rsidTr="00B41757">
        <w:trPr>
          <w:trHeight w:val="20"/>
        </w:trPr>
        <w:tc>
          <w:tcPr>
            <w:tcW w:w="3402" w:type="dxa"/>
            <w:shd w:val="clear" w:color="auto" w:fill="auto"/>
            <w:hideMark/>
          </w:tcPr>
          <w:p w14:paraId="1EBC442A" w14:textId="77777777" w:rsidR="00AB7C9D" w:rsidRPr="00944B4D" w:rsidRDefault="00AB7C9D" w:rsidP="00B41757">
            <w:pPr>
              <w:rPr>
                <w:color w:val="000000"/>
                <w:sz w:val="16"/>
                <w:szCs w:val="16"/>
              </w:rPr>
            </w:pPr>
            <w:r w:rsidRPr="00944B4D">
              <w:rPr>
                <w:color w:val="000000"/>
                <w:sz w:val="16"/>
                <w:szCs w:val="16"/>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576" w:type="dxa"/>
            <w:shd w:val="clear" w:color="auto" w:fill="auto"/>
            <w:noWrap/>
            <w:hideMark/>
          </w:tcPr>
          <w:p w14:paraId="378FCE6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2ED5840" w14:textId="77777777" w:rsidR="00AB7C9D" w:rsidRPr="00944B4D" w:rsidRDefault="00AB7C9D" w:rsidP="00B41757">
            <w:pPr>
              <w:jc w:val="center"/>
              <w:rPr>
                <w:color w:val="000000"/>
                <w:sz w:val="16"/>
                <w:szCs w:val="16"/>
              </w:rPr>
            </w:pPr>
            <w:r w:rsidRPr="00944B4D">
              <w:rPr>
                <w:color w:val="000000"/>
                <w:sz w:val="16"/>
                <w:szCs w:val="16"/>
              </w:rPr>
              <w:t>0110475320</w:t>
            </w:r>
          </w:p>
        </w:tc>
        <w:tc>
          <w:tcPr>
            <w:tcW w:w="486" w:type="dxa"/>
            <w:shd w:val="clear" w:color="auto" w:fill="auto"/>
            <w:noWrap/>
            <w:hideMark/>
          </w:tcPr>
          <w:p w14:paraId="065F502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1923419" w14:textId="77777777" w:rsidR="00AB7C9D" w:rsidRPr="00944B4D" w:rsidRDefault="00AB7C9D" w:rsidP="00B41757">
            <w:pPr>
              <w:jc w:val="right"/>
              <w:rPr>
                <w:color w:val="000000"/>
                <w:sz w:val="16"/>
                <w:szCs w:val="16"/>
              </w:rPr>
            </w:pPr>
            <w:r w:rsidRPr="00944B4D">
              <w:rPr>
                <w:color w:val="000000"/>
                <w:sz w:val="16"/>
                <w:szCs w:val="16"/>
              </w:rPr>
              <w:t>36,00000</w:t>
            </w:r>
          </w:p>
        </w:tc>
        <w:tc>
          <w:tcPr>
            <w:tcW w:w="1417" w:type="dxa"/>
            <w:shd w:val="clear" w:color="auto" w:fill="auto"/>
            <w:noWrap/>
            <w:hideMark/>
          </w:tcPr>
          <w:p w14:paraId="30E54D58"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67D4ED87"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29BCAF0A" w14:textId="77777777" w:rsidTr="00B41757">
        <w:trPr>
          <w:trHeight w:val="20"/>
        </w:trPr>
        <w:tc>
          <w:tcPr>
            <w:tcW w:w="3402" w:type="dxa"/>
            <w:shd w:val="clear" w:color="auto" w:fill="auto"/>
            <w:hideMark/>
          </w:tcPr>
          <w:p w14:paraId="6C7A1B73"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76" w:type="dxa"/>
            <w:shd w:val="clear" w:color="auto" w:fill="auto"/>
            <w:noWrap/>
            <w:hideMark/>
          </w:tcPr>
          <w:p w14:paraId="237C082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6850D5D8" w14:textId="77777777" w:rsidR="00AB7C9D" w:rsidRPr="00944B4D" w:rsidRDefault="00AB7C9D" w:rsidP="00B41757">
            <w:pPr>
              <w:jc w:val="center"/>
              <w:rPr>
                <w:color w:val="000000"/>
                <w:sz w:val="16"/>
                <w:szCs w:val="16"/>
              </w:rPr>
            </w:pPr>
            <w:r w:rsidRPr="00944B4D">
              <w:rPr>
                <w:color w:val="000000"/>
                <w:sz w:val="16"/>
                <w:szCs w:val="16"/>
              </w:rPr>
              <w:t>0110475320</w:t>
            </w:r>
          </w:p>
        </w:tc>
        <w:tc>
          <w:tcPr>
            <w:tcW w:w="486" w:type="dxa"/>
            <w:shd w:val="clear" w:color="auto" w:fill="auto"/>
            <w:noWrap/>
            <w:hideMark/>
          </w:tcPr>
          <w:p w14:paraId="0028A2FA"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2010CB0" w14:textId="77777777" w:rsidR="00AB7C9D" w:rsidRPr="00944B4D" w:rsidRDefault="00AB7C9D" w:rsidP="00B41757">
            <w:pPr>
              <w:jc w:val="right"/>
              <w:rPr>
                <w:color w:val="000000"/>
                <w:sz w:val="16"/>
                <w:szCs w:val="16"/>
              </w:rPr>
            </w:pPr>
            <w:r w:rsidRPr="00944B4D">
              <w:rPr>
                <w:color w:val="000000"/>
                <w:sz w:val="16"/>
                <w:szCs w:val="16"/>
              </w:rPr>
              <w:t>36,00000</w:t>
            </w:r>
          </w:p>
        </w:tc>
        <w:tc>
          <w:tcPr>
            <w:tcW w:w="1417" w:type="dxa"/>
            <w:shd w:val="clear" w:color="auto" w:fill="auto"/>
            <w:noWrap/>
            <w:hideMark/>
          </w:tcPr>
          <w:p w14:paraId="6D509ACC"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484F6AB0"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5E1C2774" w14:textId="77777777" w:rsidTr="00B41757">
        <w:trPr>
          <w:trHeight w:val="20"/>
        </w:trPr>
        <w:tc>
          <w:tcPr>
            <w:tcW w:w="3402" w:type="dxa"/>
            <w:shd w:val="clear" w:color="auto" w:fill="auto"/>
            <w:hideMark/>
          </w:tcPr>
          <w:p w14:paraId="4693E8F3"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335C95B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1E81C05"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4087A86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558225" w14:textId="77777777" w:rsidR="00AB7C9D" w:rsidRPr="00944B4D" w:rsidRDefault="00AB7C9D" w:rsidP="00B41757">
            <w:pPr>
              <w:jc w:val="right"/>
              <w:rPr>
                <w:color w:val="000000"/>
                <w:sz w:val="16"/>
                <w:szCs w:val="16"/>
              </w:rPr>
            </w:pPr>
            <w:r w:rsidRPr="00944B4D">
              <w:rPr>
                <w:color w:val="000000"/>
                <w:sz w:val="16"/>
                <w:szCs w:val="16"/>
              </w:rPr>
              <w:t>69 344,90403</w:t>
            </w:r>
          </w:p>
        </w:tc>
        <w:tc>
          <w:tcPr>
            <w:tcW w:w="1417" w:type="dxa"/>
            <w:shd w:val="clear" w:color="auto" w:fill="auto"/>
            <w:noWrap/>
            <w:hideMark/>
          </w:tcPr>
          <w:p w14:paraId="7E6E8B6C" w14:textId="77777777" w:rsidR="00AB7C9D" w:rsidRPr="00944B4D" w:rsidRDefault="00AB7C9D" w:rsidP="00B41757">
            <w:pPr>
              <w:jc w:val="right"/>
              <w:rPr>
                <w:color w:val="000000"/>
                <w:sz w:val="16"/>
                <w:szCs w:val="16"/>
              </w:rPr>
            </w:pPr>
            <w:r w:rsidRPr="00944B4D">
              <w:rPr>
                <w:color w:val="000000"/>
                <w:sz w:val="16"/>
                <w:szCs w:val="16"/>
              </w:rPr>
              <w:t>65 328,93900</w:t>
            </w:r>
          </w:p>
        </w:tc>
        <w:tc>
          <w:tcPr>
            <w:tcW w:w="1470" w:type="dxa"/>
            <w:shd w:val="clear" w:color="auto" w:fill="auto"/>
            <w:noWrap/>
            <w:hideMark/>
          </w:tcPr>
          <w:p w14:paraId="71E7A119" w14:textId="77777777" w:rsidR="00AB7C9D" w:rsidRPr="00944B4D" w:rsidRDefault="00AB7C9D" w:rsidP="00B41757">
            <w:pPr>
              <w:jc w:val="right"/>
              <w:rPr>
                <w:color w:val="000000"/>
                <w:sz w:val="16"/>
                <w:szCs w:val="16"/>
              </w:rPr>
            </w:pPr>
            <w:r w:rsidRPr="00944B4D">
              <w:rPr>
                <w:color w:val="000000"/>
                <w:sz w:val="16"/>
                <w:szCs w:val="16"/>
              </w:rPr>
              <w:t>65 440,98200</w:t>
            </w:r>
          </w:p>
        </w:tc>
      </w:tr>
      <w:tr w:rsidR="00AB7C9D" w:rsidRPr="00944B4D" w14:paraId="1339678A" w14:textId="77777777" w:rsidTr="00B41757">
        <w:trPr>
          <w:trHeight w:val="20"/>
        </w:trPr>
        <w:tc>
          <w:tcPr>
            <w:tcW w:w="3402" w:type="dxa"/>
            <w:shd w:val="clear" w:color="auto" w:fill="auto"/>
            <w:hideMark/>
          </w:tcPr>
          <w:p w14:paraId="79227237"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76" w:type="dxa"/>
            <w:shd w:val="clear" w:color="auto" w:fill="auto"/>
            <w:noWrap/>
            <w:hideMark/>
          </w:tcPr>
          <w:p w14:paraId="3984A97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165C28C" w14:textId="77777777" w:rsidR="00AB7C9D" w:rsidRPr="00944B4D" w:rsidRDefault="00AB7C9D" w:rsidP="00B41757">
            <w:pPr>
              <w:jc w:val="center"/>
              <w:rPr>
                <w:color w:val="000000"/>
                <w:sz w:val="16"/>
                <w:szCs w:val="16"/>
              </w:rPr>
            </w:pPr>
            <w:r w:rsidRPr="00944B4D">
              <w:rPr>
                <w:color w:val="000000"/>
                <w:sz w:val="16"/>
                <w:szCs w:val="16"/>
              </w:rPr>
              <w:t>0150100000</w:t>
            </w:r>
          </w:p>
        </w:tc>
        <w:tc>
          <w:tcPr>
            <w:tcW w:w="486" w:type="dxa"/>
            <w:shd w:val="clear" w:color="auto" w:fill="auto"/>
            <w:noWrap/>
            <w:hideMark/>
          </w:tcPr>
          <w:p w14:paraId="27E554E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3F78FF8" w14:textId="77777777" w:rsidR="00AB7C9D" w:rsidRPr="00944B4D" w:rsidRDefault="00AB7C9D" w:rsidP="00B41757">
            <w:pPr>
              <w:jc w:val="right"/>
              <w:rPr>
                <w:color w:val="000000"/>
                <w:sz w:val="16"/>
                <w:szCs w:val="16"/>
              </w:rPr>
            </w:pPr>
            <w:r w:rsidRPr="00944B4D">
              <w:rPr>
                <w:color w:val="000000"/>
                <w:sz w:val="16"/>
                <w:szCs w:val="16"/>
              </w:rPr>
              <w:t>13 990,58278</w:t>
            </w:r>
          </w:p>
        </w:tc>
        <w:tc>
          <w:tcPr>
            <w:tcW w:w="1417" w:type="dxa"/>
            <w:shd w:val="clear" w:color="auto" w:fill="auto"/>
            <w:noWrap/>
            <w:hideMark/>
          </w:tcPr>
          <w:p w14:paraId="6B5AD357" w14:textId="77777777" w:rsidR="00AB7C9D" w:rsidRPr="00944B4D" w:rsidRDefault="00AB7C9D" w:rsidP="00B41757">
            <w:pPr>
              <w:jc w:val="right"/>
              <w:rPr>
                <w:color w:val="000000"/>
                <w:sz w:val="16"/>
                <w:szCs w:val="16"/>
              </w:rPr>
            </w:pPr>
            <w:r w:rsidRPr="00944B4D">
              <w:rPr>
                <w:color w:val="000000"/>
                <w:sz w:val="16"/>
                <w:szCs w:val="16"/>
              </w:rPr>
              <w:t>15 954,43900</w:t>
            </w:r>
          </w:p>
        </w:tc>
        <w:tc>
          <w:tcPr>
            <w:tcW w:w="1470" w:type="dxa"/>
            <w:shd w:val="clear" w:color="auto" w:fill="auto"/>
            <w:noWrap/>
            <w:hideMark/>
          </w:tcPr>
          <w:p w14:paraId="166A9DEE" w14:textId="77777777" w:rsidR="00AB7C9D" w:rsidRPr="00944B4D" w:rsidRDefault="00AB7C9D" w:rsidP="00B41757">
            <w:pPr>
              <w:jc w:val="right"/>
              <w:rPr>
                <w:color w:val="000000"/>
                <w:sz w:val="16"/>
                <w:szCs w:val="16"/>
              </w:rPr>
            </w:pPr>
            <w:r w:rsidRPr="00944B4D">
              <w:rPr>
                <w:color w:val="000000"/>
                <w:sz w:val="16"/>
                <w:szCs w:val="16"/>
              </w:rPr>
              <w:t>15 955,28200</w:t>
            </w:r>
          </w:p>
        </w:tc>
      </w:tr>
      <w:tr w:rsidR="00AB7C9D" w:rsidRPr="00944B4D" w14:paraId="6CE5E365" w14:textId="77777777" w:rsidTr="00B41757">
        <w:trPr>
          <w:trHeight w:val="20"/>
        </w:trPr>
        <w:tc>
          <w:tcPr>
            <w:tcW w:w="3402" w:type="dxa"/>
            <w:shd w:val="clear" w:color="auto" w:fill="auto"/>
            <w:hideMark/>
          </w:tcPr>
          <w:p w14:paraId="1C45D5D4"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576" w:type="dxa"/>
            <w:shd w:val="clear" w:color="auto" w:fill="auto"/>
            <w:noWrap/>
            <w:hideMark/>
          </w:tcPr>
          <w:p w14:paraId="3E28DE70"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0EA3FE9" w14:textId="77777777" w:rsidR="00AB7C9D" w:rsidRPr="00944B4D" w:rsidRDefault="00AB7C9D" w:rsidP="00B41757">
            <w:pPr>
              <w:jc w:val="center"/>
              <w:rPr>
                <w:color w:val="000000"/>
                <w:sz w:val="16"/>
                <w:szCs w:val="16"/>
              </w:rPr>
            </w:pPr>
            <w:r w:rsidRPr="00944B4D">
              <w:rPr>
                <w:color w:val="000000"/>
                <w:sz w:val="16"/>
                <w:szCs w:val="16"/>
              </w:rPr>
              <w:t>0150101220</w:t>
            </w:r>
          </w:p>
        </w:tc>
        <w:tc>
          <w:tcPr>
            <w:tcW w:w="486" w:type="dxa"/>
            <w:shd w:val="clear" w:color="auto" w:fill="auto"/>
            <w:noWrap/>
            <w:hideMark/>
          </w:tcPr>
          <w:p w14:paraId="75A2A39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B6A9871"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17" w:type="dxa"/>
            <w:shd w:val="clear" w:color="auto" w:fill="auto"/>
            <w:noWrap/>
            <w:hideMark/>
          </w:tcPr>
          <w:p w14:paraId="43671712"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64ECD64B"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3D6A8ACD" w14:textId="77777777" w:rsidTr="00B41757">
        <w:trPr>
          <w:trHeight w:val="20"/>
        </w:trPr>
        <w:tc>
          <w:tcPr>
            <w:tcW w:w="3402" w:type="dxa"/>
            <w:shd w:val="clear" w:color="auto" w:fill="auto"/>
            <w:hideMark/>
          </w:tcPr>
          <w:p w14:paraId="4A5185F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48D1A57"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4384BA2" w14:textId="77777777" w:rsidR="00AB7C9D" w:rsidRPr="00944B4D" w:rsidRDefault="00AB7C9D" w:rsidP="00B41757">
            <w:pPr>
              <w:jc w:val="center"/>
              <w:rPr>
                <w:color w:val="000000"/>
                <w:sz w:val="16"/>
                <w:szCs w:val="16"/>
              </w:rPr>
            </w:pPr>
            <w:r w:rsidRPr="00944B4D">
              <w:rPr>
                <w:color w:val="000000"/>
                <w:sz w:val="16"/>
                <w:szCs w:val="16"/>
              </w:rPr>
              <w:t>0150101220</w:t>
            </w:r>
          </w:p>
        </w:tc>
        <w:tc>
          <w:tcPr>
            <w:tcW w:w="486" w:type="dxa"/>
            <w:shd w:val="clear" w:color="auto" w:fill="auto"/>
            <w:noWrap/>
            <w:hideMark/>
          </w:tcPr>
          <w:p w14:paraId="1EBA3908"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92A9DB4"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17" w:type="dxa"/>
            <w:shd w:val="clear" w:color="auto" w:fill="auto"/>
            <w:noWrap/>
            <w:hideMark/>
          </w:tcPr>
          <w:p w14:paraId="22F0EC44"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0FA4B96F"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076E075B" w14:textId="77777777" w:rsidTr="00B41757">
        <w:trPr>
          <w:trHeight w:val="20"/>
        </w:trPr>
        <w:tc>
          <w:tcPr>
            <w:tcW w:w="3402" w:type="dxa"/>
            <w:shd w:val="clear" w:color="auto" w:fill="auto"/>
            <w:hideMark/>
          </w:tcPr>
          <w:p w14:paraId="3B5BAC25"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46E7E0D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8A9199B"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1A481B1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4300CA"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17" w:type="dxa"/>
            <w:shd w:val="clear" w:color="auto" w:fill="auto"/>
            <w:noWrap/>
            <w:hideMark/>
          </w:tcPr>
          <w:p w14:paraId="34822644" w14:textId="77777777" w:rsidR="00AB7C9D" w:rsidRPr="00944B4D" w:rsidRDefault="00AB7C9D" w:rsidP="00B41757">
            <w:pPr>
              <w:jc w:val="right"/>
              <w:rPr>
                <w:color w:val="000000"/>
                <w:sz w:val="16"/>
                <w:szCs w:val="16"/>
              </w:rPr>
            </w:pPr>
            <w:r w:rsidRPr="00944B4D">
              <w:rPr>
                <w:color w:val="000000"/>
                <w:sz w:val="16"/>
                <w:szCs w:val="16"/>
              </w:rPr>
              <w:t>6 886,00000</w:t>
            </w:r>
          </w:p>
        </w:tc>
        <w:tc>
          <w:tcPr>
            <w:tcW w:w="1470" w:type="dxa"/>
            <w:shd w:val="clear" w:color="auto" w:fill="auto"/>
            <w:noWrap/>
            <w:hideMark/>
          </w:tcPr>
          <w:p w14:paraId="0002D33A"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72223A68" w14:textId="77777777" w:rsidTr="00B41757">
        <w:trPr>
          <w:trHeight w:val="20"/>
        </w:trPr>
        <w:tc>
          <w:tcPr>
            <w:tcW w:w="3402" w:type="dxa"/>
            <w:shd w:val="clear" w:color="auto" w:fill="auto"/>
            <w:hideMark/>
          </w:tcPr>
          <w:p w14:paraId="231CD2C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3CEDDC1"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21DFE18"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63A9B569"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00A15D0F"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17" w:type="dxa"/>
            <w:shd w:val="clear" w:color="auto" w:fill="auto"/>
            <w:noWrap/>
            <w:hideMark/>
          </w:tcPr>
          <w:p w14:paraId="497BA8BE" w14:textId="77777777" w:rsidR="00AB7C9D" w:rsidRPr="00944B4D" w:rsidRDefault="00AB7C9D" w:rsidP="00B41757">
            <w:pPr>
              <w:jc w:val="right"/>
              <w:rPr>
                <w:color w:val="000000"/>
                <w:sz w:val="16"/>
                <w:szCs w:val="16"/>
              </w:rPr>
            </w:pPr>
            <w:r w:rsidRPr="00944B4D">
              <w:rPr>
                <w:color w:val="000000"/>
                <w:sz w:val="16"/>
                <w:szCs w:val="16"/>
              </w:rPr>
              <w:t>6 886,00000</w:t>
            </w:r>
          </w:p>
        </w:tc>
        <w:tc>
          <w:tcPr>
            <w:tcW w:w="1470" w:type="dxa"/>
            <w:shd w:val="clear" w:color="auto" w:fill="auto"/>
            <w:noWrap/>
            <w:hideMark/>
          </w:tcPr>
          <w:p w14:paraId="280565E1"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4ABE6BB1" w14:textId="77777777" w:rsidTr="00B41757">
        <w:trPr>
          <w:trHeight w:val="20"/>
        </w:trPr>
        <w:tc>
          <w:tcPr>
            <w:tcW w:w="3402" w:type="dxa"/>
            <w:shd w:val="clear" w:color="auto" w:fill="auto"/>
            <w:hideMark/>
          </w:tcPr>
          <w:p w14:paraId="2627A789"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5A530111"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D5CE243"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2F60EC3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521B6C"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17" w:type="dxa"/>
            <w:shd w:val="clear" w:color="auto" w:fill="auto"/>
            <w:noWrap/>
            <w:hideMark/>
          </w:tcPr>
          <w:p w14:paraId="4CF2CF3B" w14:textId="77777777" w:rsidR="00AB7C9D" w:rsidRPr="00944B4D" w:rsidRDefault="00AB7C9D" w:rsidP="00B41757">
            <w:pPr>
              <w:jc w:val="right"/>
              <w:rPr>
                <w:color w:val="000000"/>
                <w:sz w:val="16"/>
                <w:szCs w:val="16"/>
              </w:rPr>
            </w:pPr>
            <w:r w:rsidRPr="00944B4D">
              <w:rPr>
                <w:color w:val="000000"/>
                <w:sz w:val="16"/>
                <w:szCs w:val="16"/>
              </w:rPr>
              <w:t>1 721,60000</w:t>
            </w:r>
          </w:p>
        </w:tc>
        <w:tc>
          <w:tcPr>
            <w:tcW w:w="1470" w:type="dxa"/>
            <w:shd w:val="clear" w:color="auto" w:fill="auto"/>
            <w:noWrap/>
            <w:hideMark/>
          </w:tcPr>
          <w:p w14:paraId="1A04F1D6"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3DF4ECE8" w14:textId="77777777" w:rsidTr="00B41757">
        <w:trPr>
          <w:trHeight w:val="20"/>
        </w:trPr>
        <w:tc>
          <w:tcPr>
            <w:tcW w:w="3402" w:type="dxa"/>
            <w:shd w:val="clear" w:color="auto" w:fill="auto"/>
            <w:hideMark/>
          </w:tcPr>
          <w:p w14:paraId="0636540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D4315AA"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1A31BA2"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2967FFE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5D00F0B"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17" w:type="dxa"/>
            <w:shd w:val="clear" w:color="auto" w:fill="auto"/>
            <w:noWrap/>
            <w:hideMark/>
          </w:tcPr>
          <w:p w14:paraId="69DDC43A" w14:textId="77777777" w:rsidR="00AB7C9D" w:rsidRPr="00944B4D" w:rsidRDefault="00AB7C9D" w:rsidP="00B41757">
            <w:pPr>
              <w:jc w:val="right"/>
              <w:rPr>
                <w:color w:val="000000"/>
                <w:sz w:val="16"/>
                <w:szCs w:val="16"/>
              </w:rPr>
            </w:pPr>
            <w:r w:rsidRPr="00944B4D">
              <w:rPr>
                <w:color w:val="000000"/>
                <w:sz w:val="16"/>
                <w:szCs w:val="16"/>
              </w:rPr>
              <w:t>1 721,60000</w:t>
            </w:r>
          </w:p>
        </w:tc>
        <w:tc>
          <w:tcPr>
            <w:tcW w:w="1470" w:type="dxa"/>
            <w:shd w:val="clear" w:color="auto" w:fill="auto"/>
            <w:noWrap/>
            <w:hideMark/>
          </w:tcPr>
          <w:p w14:paraId="7BBDDDDA"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2A9D616B" w14:textId="77777777" w:rsidTr="00B41757">
        <w:trPr>
          <w:trHeight w:val="20"/>
        </w:trPr>
        <w:tc>
          <w:tcPr>
            <w:tcW w:w="3402" w:type="dxa"/>
            <w:shd w:val="clear" w:color="auto" w:fill="auto"/>
            <w:hideMark/>
          </w:tcPr>
          <w:p w14:paraId="78314BBB"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163341C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76EC75B"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7FE2CF0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2CA7F1" w14:textId="77777777" w:rsidR="00AB7C9D" w:rsidRPr="00944B4D" w:rsidRDefault="00AB7C9D" w:rsidP="00B41757">
            <w:pPr>
              <w:jc w:val="right"/>
              <w:rPr>
                <w:color w:val="000000"/>
                <w:sz w:val="16"/>
                <w:szCs w:val="16"/>
              </w:rPr>
            </w:pPr>
            <w:r w:rsidRPr="00944B4D">
              <w:rPr>
                <w:color w:val="000000"/>
                <w:sz w:val="16"/>
                <w:szCs w:val="16"/>
              </w:rPr>
              <w:t>52 857,32125</w:t>
            </w:r>
          </w:p>
        </w:tc>
        <w:tc>
          <w:tcPr>
            <w:tcW w:w="1417" w:type="dxa"/>
            <w:shd w:val="clear" w:color="auto" w:fill="auto"/>
            <w:noWrap/>
            <w:hideMark/>
          </w:tcPr>
          <w:p w14:paraId="3B339A26" w14:textId="77777777" w:rsidR="00AB7C9D" w:rsidRPr="00944B4D" w:rsidRDefault="00AB7C9D" w:rsidP="00B41757">
            <w:pPr>
              <w:jc w:val="right"/>
              <w:rPr>
                <w:color w:val="000000"/>
                <w:sz w:val="16"/>
                <w:szCs w:val="16"/>
              </w:rPr>
            </w:pPr>
            <w:r w:rsidRPr="00944B4D">
              <w:rPr>
                <w:color w:val="000000"/>
                <w:sz w:val="16"/>
                <w:szCs w:val="16"/>
              </w:rPr>
              <w:t>47 115,30000</w:t>
            </w:r>
          </w:p>
        </w:tc>
        <w:tc>
          <w:tcPr>
            <w:tcW w:w="1470" w:type="dxa"/>
            <w:shd w:val="clear" w:color="auto" w:fill="auto"/>
            <w:noWrap/>
            <w:hideMark/>
          </w:tcPr>
          <w:p w14:paraId="45AD763A" w14:textId="77777777" w:rsidR="00AB7C9D" w:rsidRPr="00944B4D" w:rsidRDefault="00AB7C9D" w:rsidP="00B41757">
            <w:pPr>
              <w:jc w:val="right"/>
              <w:rPr>
                <w:color w:val="000000"/>
                <w:sz w:val="16"/>
                <w:szCs w:val="16"/>
              </w:rPr>
            </w:pPr>
            <w:r w:rsidRPr="00944B4D">
              <w:rPr>
                <w:color w:val="000000"/>
                <w:sz w:val="16"/>
                <w:szCs w:val="16"/>
              </w:rPr>
              <w:t>47 115,30000</w:t>
            </w:r>
          </w:p>
        </w:tc>
      </w:tr>
      <w:tr w:rsidR="00AB7C9D" w:rsidRPr="00944B4D" w14:paraId="7FABD614" w14:textId="77777777" w:rsidTr="00B41757">
        <w:trPr>
          <w:trHeight w:val="20"/>
        </w:trPr>
        <w:tc>
          <w:tcPr>
            <w:tcW w:w="3402" w:type="dxa"/>
            <w:shd w:val="clear" w:color="auto" w:fill="auto"/>
            <w:hideMark/>
          </w:tcPr>
          <w:p w14:paraId="72AF113F" w14:textId="77777777" w:rsidR="00AB7C9D" w:rsidRPr="00944B4D" w:rsidRDefault="00AB7C9D" w:rsidP="00B41757">
            <w:pPr>
              <w:rPr>
                <w:color w:val="000000"/>
                <w:sz w:val="16"/>
                <w:szCs w:val="16"/>
              </w:rPr>
            </w:pPr>
            <w:r w:rsidRPr="00944B4D">
              <w:rPr>
                <w:color w:val="000000"/>
                <w:sz w:val="16"/>
                <w:szCs w:val="16"/>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6" w:type="dxa"/>
            <w:shd w:val="clear" w:color="auto" w:fill="auto"/>
            <w:noWrap/>
            <w:hideMark/>
          </w:tcPr>
          <w:p w14:paraId="413593C0"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F71FBF3" w14:textId="77777777" w:rsidR="00AB7C9D" w:rsidRPr="00944B4D" w:rsidRDefault="00AB7C9D" w:rsidP="00B41757">
            <w:pPr>
              <w:jc w:val="center"/>
              <w:rPr>
                <w:color w:val="000000"/>
                <w:sz w:val="16"/>
                <w:szCs w:val="16"/>
              </w:rPr>
            </w:pPr>
            <w:r w:rsidRPr="00944B4D">
              <w:rPr>
                <w:color w:val="000000"/>
                <w:sz w:val="16"/>
                <w:szCs w:val="16"/>
              </w:rPr>
              <w:t>0150270040</w:t>
            </w:r>
          </w:p>
        </w:tc>
        <w:tc>
          <w:tcPr>
            <w:tcW w:w="486" w:type="dxa"/>
            <w:shd w:val="clear" w:color="auto" w:fill="auto"/>
            <w:noWrap/>
            <w:hideMark/>
          </w:tcPr>
          <w:p w14:paraId="12DB72E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D377F6"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17" w:type="dxa"/>
            <w:shd w:val="clear" w:color="auto" w:fill="auto"/>
            <w:noWrap/>
            <w:hideMark/>
          </w:tcPr>
          <w:p w14:paraId="56ADD7C1"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470" w:type="dxa"/>
            <w:shd w:val="clear" w:color="auto" w:fill="auto"/>
            <w:noWrap/>
            <w:hideMark/>
          </w:tcPr>
          <w:p w14:paraId="663AFA93"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6F093977" w14:textId="77777777" w:rsidTr="00B41757">
        <w:trPr>
          <w:trHeight w:val="20"/>
        </w:trPr>
        <w:tc>
          <w:tcPr>
            <w:tcW w:w="3402" w:type="dxa"/>
            <w:shd w:val="clear" w:color="auto" w:fill="auto"/>
            <w:hideMark/>
          </w:tcPr>
          <w:p w14:paraId="7E40C70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62165CA"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A4ABA0C" w14:textId="77777777" w:rsidR="00AB7C9D" w:rsidRPr="00944B4D" w:rsidRDefault="00AB7C9D" w:rsidP="00B41757">
            <w:pPr>
              <w:jc w:val="center"/>
              <w:rPr>
                <w:color w:val="000000"/>
                <w:sz w:val="16"/>
                <w:szCs w:val="16"/>
              </w:rPr>
            </w:pPr>
            <w:r w:rsidRPr="00944B4D">
              <w:rPr>
                <w:color w:val="000000"/>
                <w:sz w:val="16"/>
                <w:szCs w:val="16"/>
              </w:rPr>
              <w:t>0150270040</w:t>
            </w:r>
          </w:p>
        </w:tc>
        <w:tc>
          <w:tcPr>
            <w:tcW w:w="486" w:type="dxa"/>
            <w:shd w:val="clear" w:color="auto" w:fill="auto"/>
            <w:noWrap/>
            <w:hideMark/>
          </w:tcPr>
          <w:p w14:paraId="3FD012A9"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C68AEFE"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17" w:type="dxa"/>
            <w:shd w:val="clear" w:color="auto" w:fill="auto"/>
            <w:noWrap/>
            <w:hideMark/>
          </w:tcPr>
          <w:p w14:paraId="470E18B2"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470" w:type="dxa"/>
            <w:shd w:val="clear" w:color="auto" w:fill="auto"/>
            <w:noWrap/>
            <w:hideMark/>
          </w:tcPr>
          <w:p w14:paraId="02D63704"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2729018B" w14:textId="77777777" w:rsidTr="00B41757">
        <w:trPr>
          <w:trHeight w:val="20"/>
        </w:trPr>
        <w:tc>
          <w:tcPr>
            <w:tcW w:w="3402" w:type="dxa"/>
            <w:shd w:val="clear" w:color="auto" w:fill="auto"/>
            <w:hideMark/>
          </w:tcPr>
          <w:p w14:paraId="4FEE8018"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shd w:val="clear" w:color="auto" w:fill="auto"/>
            <w:noWrap/>
            <w:hideMark/>
          </w:tcPr>
          <w:p w14:paraId="0BB4FED9"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9A1946A"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06C7683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AF611A6" w14:textId="77777777" w:rsidR="00AB7C9D" w:rsidRPr="00944B4D" w:rsidRDefault="00AB7C9D" w:rsidP="00B41757">
            <w:pPr>
              <w:jc w:val="right"/>
              <w:rPr>
                <w:color w:val="000000"/>
                <w:sz w:val="16"/>
                <w:szCs w:val="16"/>
              </w:rPr>
            </w:pPr>
            <w:r w:rsidRPr="00944B4D">
              <w:rPr>
                <w:color w:val="000000"/>
                <w:sz w:val="16"/>
                <w:szCs w:val="16"/>
              </w:rPr>
              <w:t>1 253,02125</w:t>
            </w:r>
          </w:p>
        </w:tc>
        <w:tc>
          <w:tcPr>
            <w:tcW w:w="1417" w:type="dxa"/>
            <w:shd w:val="clear" w:color="auto" w:fill="auto"/>
            <w:noWrap/>
            <w:hideMark/>
          </w:tcPr>
          <w:p w14:paraId="3D0FD6F6" w14:textId="77777777" w:rsidR="00AB7C9D" w:rsidRPr="00944B4D" w:rsidRDefault="00AB7C9D" w:rsidP="00B41757">
            <w:pPr>
              <w:jc w:val="right"/>
              <w:rPr>
                <w:color w:val="000000"/>
                <w:sz w:val="16"/>
                <w:szCs w:val="16"/>
              </w:rPr>
            </w:pPr>
            <w:r w:rsidRPr="00944B4D">
              <w:rPr>
                <w:color w:val="000000"/>
                <w:sz w:val="16"/>
                <w:szCs w:val="16"/>
              </w:rPr>
              <w:t>1 304,60000</w:t>
            </w:r>
          </w:p>
        </w:tc>
        <w:tc>
          <w:tcPr>
            <w:tcW w:w="1470" w:type="dxa"/>
            <w:shd w:val="clear" w:color="auto" w:fill="auto"/>
            <w:noWrap/>
            <w:hideMark/>
          </w:tcPr>
          <w:p w14:paraId="23B6640D" w14:textId="77777777" w:rsidR="00AB7C9D" w:rsidRPr="00944B4D" w:rsidRDefault="00AB7C9D" w:rsidP="00B41757">
            <w:pPr>
              <w:jc w:val="right"/>
              <w:rPr>
                <w:color w:val="000000"/>
                <w:sz w:val="16"/>
                <w:szCs w:val="16"/>
              </w:rPr>
            </w:pPr>
            <w:r w:rsidRPr="00944B4D">
              <w:rPr>
                <w:color w:val="000000"/>
                <w:sz w:val="16"/>
                <w:szCs w:val="16"/>
              </w:rPr>
              <w:t>1 304,60000</w:t>
            </w:r>
          </w:p>
        </w:tc>
      </w:tr>
      <w:tr w:rsidR="00AB7C9D" w:rsidRPr="00944B4D" w14:paraId="6D3501FF" w14:textId="77777777" w:rsidTr="00B41757">
        <w:trPr>
          <w:trHeight w:val="20"/>
        </w:trPr>
        <w:tc>
          <w:tcPr>
            <w:tcW w:w="3402" w:type="dxa"/>
            <w:shd w:val="clear" w:color="auto" w:fill="auto"/>
            <w:hideMark/>
          </w:tcPr>
          <w:p w14:paraId="6B2CFB86"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76" w:type="dxa"/>
            <w:shd w:val="clear" w:color="auto" w:fill="auto"/>
            <w:noWrap/>
            <w:hideMark/>
          </w:tcPr>
          <w:p w14:paraId="37BA2F3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CB1AA8A"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46E8695E" w14:textId="77777777" w:rsidR="00AB7C9D" w:rsidRPr="00944B4D" w:rsidRDefault="00AB7C9D" w:rsidP="00B41757">
            <w:pPr>
              <w:jc w:val="center"/>
              <w:rPr>
                <w:color w:val="000000"/>
                <w:sz w:val="16"/>
                <w:szCs w:val="16"/>
              </w:rPr>
            </w:pPr>
            <w:r w:rsidRPr="00944B4D">
              <w:rPr>
                <w:color w:val="000000"/>
                <w:sz w:val="16"/>
                <w:szCs w:val="16"/>
              </w:rPr>
              <w:t>320</w:t>
            </w:r>
          </w:p>
        </w:tc>
        <w:tc>
          <w:tcPr>
            <w:tcW w:w="1358" w:type="dxa"/>
            <w:shd w:val="clear" w:color="auto" w:fill="auto"/>
            <w:noWrap/>
            <w:hideMark/>
          </w:tcPr>
          <w:p w14:paraId="5D1F1117" w14:textId="77777777" w:rsidR="00AB7C9D" w:rsidRPr="00944B4D" w:rsidRDefault="00AB7C9D" w:rsidP="00B41757">
            <w:pPr>
              <w:jc w:val="right"/>
              <w:rPr>
                <w:color w:val="000000"/>
                <w:sz w:val="16"/>
                <w:szCs w:val="16"/>
              </w:rPr>
            </w:pPr>
            <w:r w:rsidRPr="00944B4D">
              <w:rPr>
                <w:color w:val="000000"/>
                <w:sz w:val="16"/>
                <w:szCs w:val="16"/>
              </w:rPr>
              <w:t>104,79725</w:t>
            </w:r>
          </w:p>
        </w:tc>
        <w:tc>
          <w:tcPr>
            <w:tcW w:w="1417" w:type="dxa"/>
            <w:shd w:val="clear" w:color="auto" w:fill="auto"/>
            <w:noWrap/>
            <w:hideMark/>
          </w:tcPr>
          <w:p w14:paraId="0BDF864F" w14:textId="77777777" w:rsidR="00AB7C9D" w:rsidRPr="00944B4D" w:rsidRDefault="00AB7C9D" w:rsidP="00B41757">
            <w:pPr>
              <w:jc w:val="right"/>
              <w:rPr>
                <w:color w:val="000000"/>
                <w:sz w:val="16"/>
                <w:szCs w:val="16"/>
              </w:rPr>
            </w:pPr>
            <w:r w:rsidRPr="00944B4D">
              <w:rPr>
                <w:color w:val="000000"/>
                <w:sz w:val="16"/>
                <w:szCs w:val="16"/>
              </w:rPr>
              <w:t>115,00000</w:t>
            </w:r>
          </w:p>
        </w:tc>
        <w:tc>
          <w:tcPr>
            <w:tcW w:w="1470" w:type="dxa"/>
            <w:shd w:val="clear" w:color="auto" w:fill="auto"/>
            <w:noWrap/>
            <w:hideMark/>
          </w:tcPr>
          <w:p w14:paraId="19304E35" w14:textId="77777777" w:rsidR="00AB7C9D" w:rsidRPr="00944B4D" w:rsidRDefault="00AB7C9D" w:rsidP="00B41757">
            <w:pPr>
              <w:jc w:val="right"/>
              <w:rPr>
                <w:color w:val="000000"/>
                <w:sz w:val="16"/>
                <w:szCs w:val="16"/>
              </w:rPr>
            </w:pPr>
            <w:r w:rsidRPr="00944B4D">
              <w:rPr>
                <w:color w:val="000000"/>
                <w:sz w:val="16"/>
                <w:szCs w:val="16"/>
              </w:rPr>
              <w:t>115,00000</w:t>
            </w:r>
          </w:p>
        </w:tc>
      </w:tr>
      <w:tr w:rsidR="00AB7C9D" w:rsidRPr="00944B4D" w14:paraId="56350E93" w14:textId="77777777" w:rsidTr="00B41757">
        <w:trPr>
          <w:trHeight w:val="20"/>
        </w:trPr>
        <w:tc>
          <w:tcPr>
            <w:tcW w:w="3402" w:type="dxa"/>
            <w:shd w:val="clear" w:color="auto" w:fill="auto"/>
            <w:hideMark/>
          </w:tcPr>
          <w:p w14:paraId="259A7D1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2BC982B"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8267CCC"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478E430D"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7AF1241" w14:textId="77777777" w:rsidR="00AB7C9D" w:rsidRPr="00944B4D" w:rsidRDefault="00AB7C9D" w:rsidP="00B41757">
            <w:pPr>
              <w:jc w:val="right"/>
              <w:rPr>
                <w:color w:val="000000"/>
                <w:sz w:val="16"/>
                <w:szCs w:val="16"/>
              </w:rPr>
            </w:pPr>
            <w:r w:rsidRPr="00944B4D">
              <w:rPr>
                <w:color w:val="000000"/>
                <w:sz w:val="16"/>
                <w:szCs w:val="16"/>
              </w:rPr>
              <w:t>1 148,22400</w:t>
            </w:r>
          </w:p>
        </w:tc>
        <w:tc>
          <w:tcPr>
            <w:tcW w:w="1417" w:type="dxa"/>
            <w:shd w:val="clear" w:color="auto" w:fill="auto"/>
            <w:noWrap/>
            <w:hideMark/>
          </w:tcPr>
          <w:p w14:paraId="525C1ADC" w14:textId="77777777" w:rsidR="00AB7C9D" w:rsidRPr="00944B4D" w:rsidRDefault="00AB7C9D" w:rsidP="00B41757">
            <w:pPr>
              <w:jc w:val="right"/>
              <w:rPr>
                <w:color w:val="000000"/>
                <w:sz w:val="16"/>
                <w:szCs w:val="16"/>
              </w:rPr>
            </w:pPr>
            <w:r w:rsidRPr="00944B4D">
              <w:rPr>
                <w:color w:val="000000"/>
                <w:sz w:val="16"/>
                <w:szCs w:val="16"/>
              </w:rPr>
              <w:t>1 189,60000</w:t>
            </w:r>
          </w:p>
        </w:tc>
        <w:tc>
          <w:tcPr>
            <w:tcW w:w="1470" w:type="dxa"/>
            <w:shd w:val="clear" w:color="auto" w:fill="auto"/>
            <w:noWrap/>
            <w:hideMark/>
          </w:tcPr>
          <w:p w14:paraId="327F3C32" w14:textId="77777777" w:rsidR="00AB7C9D" w:rsidRPr="00944B4D" w:rsidRDefault="00AB7C9D" w:rsidP="00B41757">
            <w:pPr>
              <w:jc w:val="right"/>
              <w:rPr>
                <w:color w:val="000000"/>
                <w:sz w:val="16"/>
                <w:szCs w:val="16"/>
              </w:rPr>
            </w:pPr>
            <w:r w:rsidRPr="00944B4D">
              <w:rPr>
                <w:color w:val="000000"/>
                <w:sz w:val="16"/>
                <w:szCs w:val="16"/>
              </w:rPr>
              <w:t>1 189,60000</w:t>
            </w:r>
          </w:p>
        </w:tc>
      </w:tr>
      <w:tr w:rsidR="00AB7C9D" w:rsidRPr="00944B4D" w14:paraId="74A9359C" w14:textId="77777777" w:rsidTr="00B41757">
        <w:trPr>
          <w:trHeight w:val="20"/>
        </w:trPr>
        <w:tc>
          <w:tcPr>
            <w:tcW w:w="3402" w:type="dxa"/>
            <w:shd w:val="clear" w:color="auto" w:fill="auto"/>
            <w:hideMark/>
          </w:tcPr>
          <w:p w14:paraId="4C7CF106"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6" w:type="dxa"/>
            <w:shd w:val="clear" w:color="auto" w:fill="auto"/>
            <w:noWrap/>
            <w:hideMark/>
          </w:tcPr>
          <w:p w14:paraId="703741ED"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2E91DA2" w14:textId="77777777" w:rsidR="00AB7C9D" w:rsidRPr="00944B4D" w:rsidRDefault="00AB7C9D" w:rsidP="00B41757">
            <w:pPr>
              <w:jc w:val="center"/>
              <w:rPr>
                <w:color w:val="000000"/>
                <w:sz w:val="16"/>
                <w:szCs w:val="16"/>
              </w:rPr>
            </w:pPr>
            <w:r w:rsidRPr="00944B4D">
              <w:rPr>
                <w:color w:val="000000"/>
                <w:sz w:val="16"/>
                <w:szCs w:val="16"/>
              </w:rPr>
              <w:t>0150270630</w:t>
            </w:r>
          </w:p>
        </w:tc>
        <w:tc>
          <w:tcPr>
            <w:tcW w:w="486" w:type="dxa"/>
            <w:shd w:val="clear" w:color="auto" w:fill="auto"/>
            <w:noWrap/>
            <w:hideMark/>
          </w:tcPr>
          <w:p w14:paraId="14227F2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A74066F" w14:textId="77777777" w:rsidR="00AB7C9D" w:rsidRPr="00944B4D" w:rsidRDefault="00AB7C9D" w:rsidP="00B41757">
            <w:pPr>
              <w:jc w:val="right"/>
              <w:rPr>
                <w:color w:val="000000"/>
                <w:sz w:val="16"/>
                <w:szCs w:val="16"/>
              </w:rPr>
            </w:pPr>
            <w:r w:rsidRPr="00944B4D">
              <w:rPr>
                <w:color w:val="000000"/>
                <w:sz w:val="16"/>
                <w:szCs w:val="16"/>
              </w:rPr>
              <w:t>382,90000</w:t>
            </w:r>
          </w:p>
        </w:tc>
        <w:tc>
          <w:tcPr>
            <w:tcW w:w="1417" w:type="dxa"/>
            <w:shd w:val="clear" w:color="auto" w:fill="auto"/>
            <w:noWrap/>
            <w:hideMark/>
          </w:tcPr>
          <w:p w14:paraId="202783F4"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26FDE0E3"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2D7DD1FB" w14:textId="77777777" w:rsidTr="00B41757">
        <w:trPr>
          <w:trHeight w:val="20"/>
        </w:trPr>
        <w:tc>
          <w:tcPr>
            <w:tcW w:w="3402" w:type="dxa"/>
            <w:shd w:val="clear" w:color="auto" w:fill="auto"/>
            <w:hideMark/>
          </w:tcPr>
          <w:p w14:paraId="1A7A970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C0012F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9E3CB58" w14:textId="77777777" w:rsidR="00AB7C9D" w:rsidRPr="00944B4D" w:rsidRDefault="00AB7C9D" w:rsidP="00B41757">
            <w:pPr>
              <w:jc w:val="center"/>
              <w:rPr>
                <w:color w:val="000000"/>
                <w:sz w:val="16"/>
                <w:szCs w:val="16"/>
              </w:rPr>
            </w:pPr>
            <w:r w:rsidRPr="00944B4D">
              <w:rPr>
                <w:color w:val="000000"/>
                <w:sz w:val="16"/>
                <w:szCs w:val="16"/>
              </w:rPr>
              <w:t>0150270630</w:t>
            </w:r>
          </w:p>
        </w:tc>
        <w:tc>
          <w:tcPr>
            <w:tcW w:w="486" w:type="dxa"/>
            <w:shd w:val="clear" w:color="auto" w:fill="auto"/>
            <w:noWrap/>
            <w:hideMark/>
          </w:tcPr>
          <w:p w14:paraId="12FCCB82"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0717FA38" w14:textId="77777777" w:rsidR="00AB7C9D" w:rsidRPr="00944B4D" w:rsidRDefault="00AB7C9D" w:rsidP="00B41757">
            <w:pPr>
              <w:jc w:val="right"/>
              <w:rPr>
                <w:color w:val="000000"/>
                <w:sz w:val="16"/>
                <w:szCs w:val="16"/>
              </w:rPr>
            </w:pPr>
            <w:r w:rsidRPr="00944B4D">
              <w:rPr>
                <w:color w:val="000000"/>
                <w:sz w:val="16"/>
                <w:szCs w:val="16"/>
              </w:rPr>
              <w:t>382,90000</w:t>
            </w:r>
          </w:p>
        </w:tc>
        <w:tc>
          <w:tcPr>
            <w:tcW w:w="1417" w:type="dxa"/>
            <w:shd w:val="clear" w:color="auto" w:fill="auto"/>
            <w:noWrap/>
            <w:hideMark/>
          </w:tcPr>
          <w:p w14:paraId="3DE6EE77"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5F5726F1"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3D701F54" w14:textId="77777777" w:rsidTr="00B41757">
        <w:trPr>
          <w:trHeight w:val="20"/>
        </w:trPr>
        <w:tc>
          <w:tcPr>
            <w:tcW w:w="3402" w:type="dxa"/>
            <w:shd w:val="clear" w:color="auto" w:fill="auto"/>
            <w:hideMark/>
          </w:tcPr>
          <w:p w14:paraId="4EED4946"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w:t>
            </w:r>
            <w:r w:rsidRPr="00944B4D">
              <w:rPr>
                <w:color w:val="000000"/>
                <w:sz w:val="16"/>
                <w:szCs w:val="16"/>
              </w:rPr>
              <w:lastRenderedPageBreak/>
              <w:t>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576" w:type="dxa"/>
            <w:shd w:val="clear" w:color="auto" w:fill="auto"/>
            <w:noWrap/>
            <w:hideMark/>
          </w:tcPr>
          <w:p w14:paraId="0020DA06"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758D89F" w14:textId="77777777" w:rsidR="00AB7C9D" w:rsidRPr="00944B4D" w:rsidRDefault="00AB7C9D" w:rsidP="00B41757">
            <w:pPr>
              <w:jc w:val="center"/>
              <w:rPr>
                <w:color w:val="000000"/>
                <w:sz w:val="16"/>
                <w:szCs w:val="16"/>
              </w:rPr>
            </w:pPr>
            <w:r w:rsidRPr="00944B4D">
              <w:rPr>
                <w:color w:val="000000"/>
                <w:sz w:val="16"/>
                <w:szCs w:val="16"/>
              </w:rPr>
              <w:t>0150271640</w:t>
            </w:r>
          </w:p>
        </w:tc>
        <w:tc>
          <w:tcPr>
            <w:tcW w:w="486" w:type="dxa"/>
            <w:shd w:val="clear" w:color="auto" w:fill="auto"/>
            <w:noWrap/>
            <w:hideMark/>
          </w:tcPr>
          <w:p w14:paraId="767B075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8D5193D" w14:textId="77777777" w:rsidR="00AB7C9D" w:rsidRPr="00944B4D" w:rsidRDefault="00AB7C9D" w:rsidP="00B41757">
            <w:pPr>
              <w:jc w:val="right"/>
              <w:rPr>
                <w:color w:val="000000"/>
                <w:sz w:val="16"/>
                <w:szCs w:val="16"/>
              </w:rPr>
            </w:pPr>
            <w:r w:rsidRPr="00944B4D">
              <w:rPr>
                <w:color w:val="000000"/>
                <w:sz w:val="16"/>
                <w:szCs w:val="16"/>
              </w:rPr>
              <w:t>144,70000</w:t>
            </w:r>
          </w:p>
        </w:tc>
        <w:tc>
          <w:tcPr>
            <w:tcW w:w="1417" w:type="dxa"/>
            <w:shd w:val="clear" w:color="auto" w:fill="auto"/>
            <w:noWrap/>
            <w:hideMark/>
          </w:tcPr>
          <w:p w14:paraId="52363444"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047FFF41"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2DEB546F" w14:textId="77777777" w:rsidTr="00B41757">
        <w:trPr>
          <w:trHeight w:val="20"/>
        </w:trPr>
        <w:tc>
          <w:tcPr>
            <w:tcW w:w="3402" w:type="dxa"/>
            <w:shd w:val="clear" w:color="auto" w:fill="auto"/>
            <w:hideMark/>
          </w:tcPr>
          <w:p w14:paraId="116EB4A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F145988"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ABB9677" w14:textId="77777777" w:rsidR="00AB7C9D" w:rsidRPr="00944B4D" w:rsidRDefault="00AB7C9D" w:rsidP="00B41757">
            <w:pPr>
              <w:jc w:val="center"/>
              <w:rPr>
                <w:color w:val="000000"/>
                <w:sz w:val="16"/>
                <w:szCs w:val="16"/>
              </w:rPr>
            </w:pPr>
            <w:r w:rsidRPr="00944B4D">
              <w:rPr>
                <w:color w:val="000000"/>
                <w:sz w:val="16"/>
                <w:szCs w:val="16"/>
              </w:rPr>
              <w:t>0150271640</w:t>
            </w:r>
          </w:p>
        </w:tc>
        <w:tc>
          <w:tcPr>
            <w:tcW w:w="486" w:type="dxa"/>
            <w:shd w:val="clear" w:color="auto" w:fill="auto"/>
            <w:noWrap/>
            <w:hideMark/>
          </w:tcPr>
          <w:p w14:paraId="798827D2"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76CA643" w14:textId="77777777" w:rsidR="00AB7C9D" w:rsidRPr="00944B4D" w:rsidRDefault="00AB7C9D" w:rsidP="00B41757">
            <w:pPr>
              <w:jc w:val="right"/>
              <w:rPr>
                <w:color w:val="000000"/>
                <w:sz w:val="16"/>
                <w:szCs w:val="16"/>
              </w:rPr>
            </w:pPr>
            <w:r w:rsidRPr="00944B4D">
              <w:rPr>
                <w:color w:val="000000"/>
                <w:sz w:val="16"/>
                <w:szCs w:val="16"/>
              </w:rPr>
              <w:t>144,70000</w:t>
            </w:r>
          </w:p>
        </w:tc>
        <w:tc>
          <w:tcPr>
            <w:tcW w:w="1417" w:type="dxa"/>
            <w:shd w:val="clear" w:color="auto" w:fill="auto"/>
            <w:noWrap/>
            <w:hideMark/>
          </w:tcPr>
          <w:p w14:paraId="1E3345AA"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30043ED6"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7996BBC6" w14:textId="77777777" w:rsidTr="00B41757">
        <w:trPr>
          <w:trHeight w:val="20"/>
        </w:trPr>
        <w:tc>
          <w:tcPr>
            <w:tcW w:w="3402" w:type="dxa"/>
            <w:shd w:val="clear" w:color="auto" w:fill="auto"/>
            <w:hideMark/>
          </w:tcPr>
          <w:p w14:paraId="3813051C" w14:textId="77777777" w:rsidR="00AB7C9D" w:rsidRPr="00944B4D" w:rsidRDefault="00AB7C9D" w:rsidP="00B41757">
            <w:pPr>
              <w:rPr>
                <w:color w:val="000000"/>
                <w:sz w:val="16"/>
                <w:szCs w:val="16"/>
              </w:rPr>
            </w:pPr>
            <w:r w:rsidRPr="00944B4D">
              <w:rPr>
                <w:color w:val="000000"/>
                <w:sz w:val="16"/>
                <w:szCs w:val="16"/>
              </w:rPr>
              <w:t xml:space="preserve"> Приобретение или изготовление бланков документов об образовании и (или) о квалификации</w:t>
            </w:r>
          </w:p>
        </w:tc>
        <w:tc>
          <w:tcPr>
            <w:tcW w:w="576" w:type="dxa"/>
            <w:shd w:val="clear" w:color="auto" w:fill="auto"/>
            <w:noWrap/>
            <w:hideMark/>
          </w:tcPr>
          <w:p w14:paraId="4CB7D46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35BFCA2" w14:textId="77777777" w:rsidR="00AB7C9D" w:rsidRPr="00944B4D" w:rsidRDefault="00AB7C9D" w:rsidP="00B41757">
            <w:pPr>
              <w:jc w:val="center"/>
              <w:rPr>
                <w:color w:val="000000"/>
                <w:sz w:val="16"/>
                <w:szCs w:val="16"/>
              </w:rPr>
            </w:pPr>
            <w:r w:rsidRPr="00944B4D">
              <w:rPr>
                <w:color w:val="000000"/>
                <w:sz w:val="16"/>
                <w:szCs w:val="16"/>
              </w:rPr>
              <w:t>0150272080</w:t>
            </w:r>
          </w:p>
        </w:tc>
        <w:tc>
          <w:tcPr>
            <w:tcW w:w="486" w:type="dxa"/>
            <w:shd w:val="clear" w:color="auto" w:fill="auto"/>
            <w:noWrap/>
            <w:hideMark/>
          </w:tcPr>
          <w:p w14:paraId="3AF7B9C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C9FDD57" w14:textId="77777777" w:rsidR="00AB7C9D" w:rsidRPr="00944B4D" w:rsidRDefault="00AB7C9D" w:rsidP="00B41757">
            <w:pPr>
              <w:jc w:val="right"/>
              <w:rPr>
                <w:color w:val="000000"/>
                <w:sz w:val="16"/>
                <w:szCs w:val="16"/>
              </w:rPr>
            </w:pPr>
            <w:r w:rsidRPr="00944B4D">
              <w:rPr>
                <w:color w:val="000000"/>
                <w:sz w:val="16"/>
                <w:szCs w:val="16"/>
              </w:rPr>
              <w:t>11,40000</w:t>
            </w:r>
          </w:p>
        </w:tc>
        <w:tc>
          <w:tcPr>
            <w:tcW w:w="1417" w:type="dxa"/>
            <w:shd w:val="clear" w:color="auto" w:fill="auto"/>
            <w:noWrap/>
            <w:hideMark/>
          </w:tcPr>
          <w:p w14:paraId="2BFB33B7"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5EFBB68A"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09123559" w14:textId="77777777" w:rsidTr="00B41757">
        <w:trPr>
          <w:trHeight w:val="20"/>
        </w:trPr>
        <w:tc>
          <w:tcPr>
            <w:tcW w:w="3402" w:type="dxa"/>
            <w:shd w:val="clear" w:color="auto" w:fill="auto"/>
            <w:hideMark/>
          </w:tcPr>
          <w:p w14:paraId="26AE8D7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17710A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FC60C57" w14:textId="77777777" w:rsidR="00AB7C9D" w:rsidRPr="00944B4D" w:rsidRDefault="00AB7C9D" w:rsidP="00B41757">
            <w:pPr>
              <w:jc w:val="center"/>
              <w:rPr>
                <w:color w:val="000000"/>
                <w:sz w:val="16"/>
                <w:szCs w:val="16"/>
              </w:rPr>
            </w:pPr>
            <w:r w:rsidRPr="00944B4D">
              <w:rPr>
                <w:color w:val="000000"/>
                <w:sz w:val="16"/>
                <w:szCs w:val="16"/>
              </w:rPr>
              <w:t>0150272080</w:t>
            </w:r>
          </w:p>
        </w:tc>
        <w:tc>
          <w:tcPr>
            <w:tcW w:w="486" w:type="dxa"/>
            <w:shd w:val="clear" w:color="auto" w:fill="auto"/>
            <w:noWrap/>
            <w:hideMark/>
          </w:tcPr>
          <w:p w14:paraId="0BD43841"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77ED680" w14:textId="77777777" w:rsidR="00AB7C9D" w:rsidRPr="00944B4D" w:rsidRDefault="00AB7C9D" w:rsidP="00B41757">
            <w:pPr>
              <w:jc w:val="right"/>
              <w:rPr>
                <w:color w:val="000000"/>
                <w:sz w:val="16"/>
                <w:szCs w:val="16"/>
              </w:rPr>
            </w:pPr>
            <w:r w:rsidRPr="00944B4D">
              <w:rPr>
                <w:color w:val="000000"/>
                <w:sz w:val="16"/>
                <w:szCs w:val="16"/>
              </w:rPr>
              <w:t>11,40000</w:t>
            </w:r>
          </w:p>
        </w:tc>
        <w:tc>
          <w:tcPr>
            <w:tcW w:w="1417" w:type="dxa"/>
            <w:shd w:val="clear" w:color="auto" w:fill="auto"/>
            <w:noWrap/>
            <w:hideMark/>
          </w:tcPr>
          <w:p w14:paraId="07F7D1E2"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493B755C"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5C13C477" w14:textId="77777777" w:rsidTr="00B41757">
        <w:trPr>
          <w:trHeight w:val="20"/>
        </w:trPr>
        <w:tc>
          <w:tcPr>
            <w:tcW w:w="3402" w:type="dxa"/>
            <w:shd w:val="clear" w:color="auto" w:fill="auto"/>
            <w:hideMark/>
          </w:tcPr>
          <w:p w14:paraId="1A955287"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6D8BCB8C"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70CB724"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2DDAAE8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96651B4"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17" w:type="dxa"/>
            <w:shd w:val="clear" w:color="auto" w:fill="auto"/>
            <w:noWrap/>
            <w:hideMark/>
          </w:tcPr>
          <w:p w14:paraId="25592602"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6813D65E"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54B7A0AF" w14:textId="77777777" w:rsidTr="00B41757">
        <w:trPr>
          <w:trHeight w:val="20"/>
        </w:trPr>
        <w:tc>
          <w:tcPr>
            <w:tcW w:w="3402" w:type="dxa"/>
            <w:shd w:val="clear" w:color="auto" w:fill="auto"/>
            <w:hideMark/>
          </w:tcPr>
          <w:p w14:paraId="7D64EDC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40308B8"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3724673"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720567D1"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46CA60D"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17" w:type="dxa"/>
            <w:shd w:val="clear" w:color="auto" w:fill="auto"/>
            <w:noWrap/>
            <w:hideMark/>
          </w:tcPr>
          <w:p w14:paraId="672B1491"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7AC0E254"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5EA45CBC" w14:textId="77777777" w:rsidTr="00B41757">
        <w:trPr>
          <w:trHeight w:val="20"/>
        </w:trPr>
        <w:tc>
          <w:tcPr>
            <w:tcW w:w="3402" w:type="dxa"/>
            <w:shd w:val="clear" w:color="auto" w:fill="auto"/>
            <w:hideMark/>
          </w:tcPr>
          <w:p w14:paraId="239C3045"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бесплатной перевозки обучающихся общеобразовательных организаций</w:t>
            </w:r>
          </w:p>
        </w:tc>
        <w:tc>
          <w:tcPr>
            <w:tcW w:w="576" w:type="dxa"/>
            <w:shd w:val="clear" w:color="auto" w:fill="auto"/>
            <w:noWrap/>
            <w:hideMark/>
          </w:tcPr>
          <w:p w14:paraId="39F4809D"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3F6CDB1" w14:textId="77777777" w:rsidR="00AB7C9D" w:rsidRPr="00944B4D" w:rsidRDefault="00AB7C9D" w:rsidP="00B41757">
            <w:pPr>
              <w:jc w:val="center"/>
              <w:rPr>
                <w:color w:val="000000"/>
                <w:sz w:val="16"/>
                <w:szCs w:val="16"/>
              </w:rPr>
            </w:pPr>
            <w:r w:rsidRPr="00944B4D">
              <w:rPr>
                <w:color w:val="000000"/>
                <w:sz w:val="16"/>
                <w:szCs w:val="16"/>
              </w:rPr>
              <w:t>0150272380</w:t>
            </w:r>
          </w:p>
        </w:tc>
        <w:tc>
          <w:tcPr>
            <w:tcW w:w="486" w:type="dxa"/>
            <w:shd w:val="clear" w:color="auto" w:fill="auto"/>
            <w:noWrap/>
            <w:hideMark/>
          </w:tcPr>
          <w:p w14:paraId="5E3DE42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6698E5"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17" w:type="dxa"/>
            <w:shd w:val="clear" w:color="auto" w:fill="auto"/>
            <w:noWrap/>
            <w:hideMark/>
          </w:tcPr>
          <w:p w14:paraId="06042BD0"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69117AE4"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285D4398" w14:textId="77777777" w:rsidTr="00B41757">
        <w:trPr>
          <w:trHeight w:val="20"/>
        </w:trPr>
        <w:tc>
          <w:tcPr>
            <w:tcW w:w="3402" w:type="dxa"/>
            <w:shd w:val="clear" w:color="auto" w:fill="auto"/>
            <w:hideMark/>
          </w:tcPr>
          <w:p w14:paraId="62868551"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DB55947"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12EE55E" w14:textId="77777777" w:rsidR="00AB7C9D" w:rsidRPr="00944B4D" w:rsidRDefault="00AB7C9D" w:rsidP="00B41757">
            <w:pPr>
              <w:jc w:val="center"/>
              <w:rPr>
                <w:color w:val="000000"/>
                <w:sz w:val="16"/>
                <w:szCs w:val="16"/>
              </w:rPr>
            </w:pPr>
            <w:r w:rsidRPr="00944B4D">
              <w:rPr>
                <w:color w:val="000000"/>
                <w:sz w:val="16"/>
                <w:szCs w:val="16"/>
              </w:rPr>
              <w:t>0150272380</w:t>
            </w:r>
          </w:p>
        </w:tc>
        <w:tc>
          <w:tcPr>
            <w:tcW w:w="486" w:type="dxa"/>
            <w:shd w:val="clear" w:color="auto" w:fill="auto"/>
            <w:noWrap/>
            <w:hideMark/>
          </w:tcPr>
          <w:p w14:paraId="4F220231"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6BAF0BC"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17" w:type="dxa"/>
            <w:shd w:val="clear" w:color="auto" w:fill="auto"/>
            <w:noWrap/>
            <w:hideMark/>
          </w:tcPr>
          <w:p w14:paraId="2CB23B75"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4C9FC534"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526ADCFB" w14:textId="77777777" w:rsidTr="00B41757">
        <w:trPr>
          <w:trHeight w:val="20"/>
        </w:trPr>
        <w:tc>
          <w:tcPr>
            <w:tcW w:w="3402" w:type="dxa"/>
            <w:shd w:val="clear" w:color="auto" w:fill="auto"/>
            <w:hideMark/>
          </w:tcPr>
          <w:p w14:paraId="1CF6E0AF" w14:textId="77777777" w:rsidR="00AB7C9D" w:rsidRPr="00944B4D" w:rsidRDefault="00AB7C9D" w:rsidP="00B41757">
            <w:pPr>
              <w:rPr>
                <w:color w:val="000000"/>
                <w:sz w:val="16"/>
                <w:szCs w:val="16"/>
              </w:rPr>
            </w:pPr>
            <w:r w:rsidRPr="00944B4D">
              <w:rPr>
                <w:color w:val="000000"/>
                <w:sz w:val="16"/>
                <w:szCs w:val="16"/>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6" w:type="dxa"/>
            <w:shd w:val="clear" w:color="auto" w:fill="auto"/>
            <w:noWrap/>
            <w:hideMark/>
          </w:tcPr>
          <w:p w14:paraId="46165178"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614055C3" w14:textId="77777777" w:rsidR="00AB7C9D" w:rsidRPr="00944B4D" w:rsidRDefault="00AB7C9D" w:rsidP="00B41757">
            <w:pPr>
              <w:jc w:val="center"/>
              <w:rPr>
                <w:color w:val="000000"/>
                <w:sz w:val="16"/>
                <w:szCs w:val="16"/>
              </w:rPr>
            </w:pPr>
            <w:r w:rsidRPr="00944B4D">
              <w:rPr>
                <w:color w:val="000000"/>
                <w:sz w:val="16"/>
                <w:szCs w:val="16"/>
              </w:rPr>
              <w:t>0150272670</w:t>
            </w:r>
          </w:p>
        </w:tc>
        <w:tc>
          <w:tcPr>
            <w:tcW w:w="486" w:type="dxa"/>
            <w:shd w:val="clear" w:color="auto" w:fill="auto"/>
            <w:noWrap/>
            <w:hideMark/>
          </w:tcPr>
          <w:p w14:paraId="7C270CA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11C60D2" w14:textId="77777777" w:rsidR="00AB7C9D" w:rsidRPr="00944B4D" w:rsidRDefault="00AB7C9D" w:rsidP="00B41757">
            <w:pPr>
              <w:jc w:val="right"/>
              <w:rPr>
                <w:color w:val="000000"/>
                <w:sz w:val="16"/>
                <w:szCs w:val="16"/>
              </w:rPr>
            </w:pPr>
            <w:r w:rsidRPr="00944B4D">
              <w:rPr>
                <w:color w:val="000000"/>
                <w:sz w:val="16"/>
                <w:szCs w:val="16"/>
              </w:rPr>
              <w:t>18,00000</w:t>
            </w:r>
          </w:p>
        </w:tc>
        <w:tc>
          <w:tcPr>
            <w:tcW w:w="1417" w:type="dxa"/>
            <w:shd w:val="clear" w:color="auto" w:fill="auto"/>
            <w:noWrap/>
            <w:hideMark/>
          </w:tcPr>
          <w:p w14:paraId="38BB142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0121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01CBD5" w14:textId="77777777" w:rsidTr="00B41757">
        <w:trPr>
          <w:trHeight w:val="20"/>
        </w:trPr>
        <w:tc>
          <w:tcPr>
            <w:tcW w:w="3402" w:type="dxa"/>
            <w:shd w:val="clear" w:color="auto" w:fill="auto"/>
            <w:hideMark/>
          </w:tcPr>
          <w:p w14:paraId="68AC798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3BBE080E"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447D1CA" w14:textId="77777777" w:rsidR="00AB7C9D" w:rsidRPr="00944B4D" w:rsidRDefault="00AB7C9D" w:rsidP="00B41757">
            <w:pPr>
              <w:jc w:val="center"/>
              <w:rPr>
                <w:color w:val="000000"/>
                <w:sz w:val="16"/>
                <w:szCs w:val="16"/>
              </w:rPr>
            </w:pPr>
            <w:r w:rsidRPr="00944B4D">
              <w:rPr>
                <w:color w:val="000000"/>
                <w:sz w:val="16"/>
                <w:szCs w:val="16"/>
              </w:rPr>
              <w:t>0150272670</w:t>
            </w:r>
          </w:p>
        </w:tc>
        <w:tc>
          <w:tcPr>
            <w:tcW w:w="486" w:type="dxa"/>
            <w:shd w:val="clear" w:color="auto" w:fill="auto"/>
            <w:noWrap/>
            <w:hideMark/>
          </w:tcPr>
          <w:p w14:paraId="5247D78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924F34C" w14:textId="77777777" w:rsidR="00AB7C9D" w:rsidRPr="00944B4D" w:rsidRDefault="00AB7C9D" w:rsidP="00B41757">
            <w:pPr>
              <w:jc w:val="right"/>
              <w:rPr>
                <w:color w:val="000000"/>
                <w:sz w:val="16"/>
                <w:szCs w:val="16"/>
              </w:rPr>
            </w:pPr>
            <w:r w:rsidRPr="00944B4D">
              <w:rPr>
                <w:color w:val="000000"/>
                <w:sz w:val="16"/>
                <w:szCs w:val="16"/>
              </w:rPr>
              <w:t>18,00000</w:t>
            </w:r>
          </w:p>
        </w:tc>
        <w:tc>
          <w:tcPr>
            <w:tcW w:w="1417" w:type="dxa"/>
            <w:shd w:val="clear" w:color="auto" w:fill="auto"/>
            <w:noWrap/>
            <w:hideMark/>
          </w:tcPr>
          <w:p w14:paraId="0996717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B8CC22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A1D073" w14:textId="77777777" w:rsidTr="00B41757">
        <w:trPr>
          <w:trHeight w:val="20"/>
        </w:trPr>
        <w:tc>
          <w:tcPr>
            <w:tcW w:w="3402" w:type="dxa"/>
            <w:shd w:val="clear" w:color="auto" w:fill="auto"/>
            <w:hideMark/>
          </w:tcPr>
          <w:p w14:paraId="69F5668B"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76" w:type="dxa"/>
            <w:shd w:val="clear" w:color="auto" w:fill="auto"/>
            <w:noWrap/>
            <w:hideMark/>
          </w:tcPr>
          <w:p w14:paraId="066BDD3C"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312E823" w14:textId="77777777" w:rsidR="00AB7C9D" w:rsidRPr="00944B4D" w:rsidRDefault="00AB7C9D" w:rsidP="00B41757">
            <w:pPr>
              <w:jc w:val="center"/>
              <w:rPr>
                <w:color w:val="000000"/>
                <w:sz w:val="16"/>
                <w:szCs w:val="16"/>
              </w:rPr>
            </w:pPr>
            <w:r w:rsidRPr="00944B4D">
              <w:rPr>
                <w:color w:val="000000"/>
                <w:sz w:val="16"/>
                <w:szCs w:val="16"/>
              </w:rPr>
              <w:t>01502L0501</w:t>
            </w:r>
          </w:p>
        </w:tc>
        <w:tc>
          <w:tcPr>
            <w:tcW w:w="486" w:type="dxa"/>
            <w:shd w:val="clear" w:color="auto" w:fill="auto"/>
            <w:noWrap/>
            <w:hideMark/>
          </w:tcPr>
          <w:p w14:paraId="3760806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2AA24C" w14:textId="77777777" w:rsidR="00AB7C9D" w:rsidRPr="00944B4D" w:rsidRDefault="00AB7C9D" w:rsidP="00B41757">
            <w:pPr>
              <w:jc w:val="right"/>
              <w:rPr>
                <w:color w:val="000000"/>
                <w:sz w:val="16"/>
                <w:szCs w:val="16"/>
              </w:rPr>
            </w:pPr>
            <w:r w:rsidRPr="00944B4D">
              <w:rPr>
                <w:color w:val="000000"/>
                <w:sz w:val="16"/>
                <w:szCs w:val="16"/>
              </w:rPr>
              <w:t>52,10000</w:t>
            </w:r>
          </w:p>
        </w:tc>
        <w:tc>
          <w:tcPr>
            <w:tcW w:w="1417" w:type="dxa"/>
            <w:shd w:val="clear" w:color="auto" w:fill="auto"/>
            <w:noWrap/>
            <w:hideMark/>
          </w:tcPr>
          <w:p w14:paraId="5AA0FDE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D39348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DA82FC" w14:textId="77777777" w:rsidTr="00B41757">
        <w:trPr>
          <w:trHeight w:val="20"/>
        </w:trPr>
        <w:tc>
          <w:tcPr>
            <w:tcW w:w="3402" w:type="dxa"/>
            <w:shd w:val="clear" w:color="auto" w:fill="auto"/>
            <w:hideMark/>
          </w:tcPr>
          <w:p w14:paraId="48C6B3B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09E8D7C3"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4A9FF60" w14:textId="77777777" w:rsidR="00AB7C9D" w:rsidRPr="00944B4D" w:rsidRDefault="00AB7C9D" w:rsidP="00B41757">
            <w:pPr>
              <w:jc w:val="center"/>
              <w:rPr>
                <w:color w:val="000000"/>
                <w:sz w:val="16"/>
                <w:szCs w:val="16"/>
              </w:rPr>
            </w:pPr>
            <w:r w:rsidRPr="00944B4D">
              <w:rPr>
                <w:color w:val="000000"/>
                <w:sz w:val="16"/>
                <w:szCs w:val="16"/>
              </w:rPr>
              <w:t>01502L0501</w:t>
            </w:r>
          </w:p>
        </w:tc>
        <w:tc>
          <w:tcPr>
            <w:tcW w:w="486" w:type="dxa"/>
            <w:shd w:val="clear" w:color="auto" w:fill="auto"/>
            <w:noWrap/>
            <w:hideMark/>
          </w:tcPr>
          <w:p w14:paraId="48B6CDCE"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8024010" w14:textId="77777777" w:rsidR="00AB7C9D" w:rsidRPr="00944B4D" w:rsidRDefault="00AB7C9D" w:rsidP="00B41757">
            <w:pPr>
              <w:jc w:val="right"/>
              <w:rPr>
                <w:color w:val="000000"/>
                <w:sz w:val="16"/>
                <w:szCs w:val="16"/>
              </w:rPr>
            </w:pPr>
            <w:r w:rsidRPr="00944B4D">
              <w:rPr>
                <w:color w:val="000000"/>
                <w:sz w:val="16"/>
                <w:szCs w:val="16"/>
              </w:rPr>
              <w:t>52,10000</w:t>
            </w:r>
          </w:p>
        </w:tc>
        <w:tc>
          <w:tcPr>
            <w:tcW w:w="1417" w:type="dxa"/>
            <w:shd w:val="clear" w:color="auto" w:fill="auto"/>
            <w:noWrap/>
            <w:hideMark/>
          </w:tcPr>
          <w:p w14:paraId="796072B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1CB1B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7699CF" w14:textId="77777777" w:rsidTr="00B41757">
        <w:trPr>
          <w:trHeight w:val="20"/>
        </w:trPr>
        <w:tc>
          <w:tcPr>
            <w:tcW w:w="3402" w:type="dxa"/>
            <w:shd w:val="clear" w:color="auto" w:fill="auto"/>
            <w:hideMark/>
          </w:tcPr>
          <w:p w14:paraId="68DFDEA7"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6" w:type="dxa"/>
            <w:shd w:val="clear" w:color="auto" w:fill="auto"/>
            <w:noWrap/>
            <w:hideMark/>
          </w:tcPr>
          <w:p w14:paraId="6F6D9617"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A23DFFF" w14:textId="77777777" w:rsidR="00AB7C9D" w:rsidRPr="00944B4D" w:rsidRDefault="00AB7C9D" w:rsidP="00B41757">
            <w:pPr>
              <w:jc w:val="center"/>
              <w:rPr>
                <w:color w:val="000000"/>
                <w:sz w:val="16"/>
                <w:szCs w:val="16"/>
              </w:rPr>
            </w:pPr>
            <w:r w:rsidRPr="00944B4D">
              <w:rPr>
                <w:color w:val="000000"/>
                <w:sz w:val="16"/>
                <w:szCs w:val="16"/>
              </w:rPr>
              <w:t>01502R3031</w:t>
            </w:r>
          </w:p>
        </w:tc>
        <w:tc>
          <w:tcPr>
            <w:tcW w:w="486" w:type="dxa"/>
            <w:shd w:val="clear" w:color="auto" w:fill="auto"/>
            <w:noWrap/>
            <w:hideMark/>
          </w:tcPr>
          <w:p w14:paraId="2D552C5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793560F"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17" w:type="dxa"/>
            <w:shd w:val="clear" w:color="auto" w:fill="auto"/>
            <w:noWrap/>
            <w:hideMark/>
          </w:tcPr>
          <w:p w14:paraId="2A593D5D"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3C93F04D"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10134CF9" w14:textId="77777777" w:rsidTr="00B41757">
        <w:trPr>
          <w:trHeight w:val="20"/>
        </w:trPr>
        <w:tc>
          <w:tcPr>
            <w:tcW w:w="3402" w:type="dxa"/>
            <w:shd w:val="clear" w:color="auto" w:fill="auto"/>
            <w:hideMark/>
          </w:tcPr>
          <w:p w14:paraId="6AF759E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E404271"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241AEF5" w14:textId="77777777" w:rsidR="00AB7C9D" w:rsidRPr="00944B4D" w:rsidRDefault="00AB7C9D" w:rsidP="00B41757">
            <w:pPr>
              <w:jc w:val="center"/>
              <w:rPr>
                <w:color w:val="000000"/>
                <w:sz w:val="16"/>
                <w:szCs w:val="16"/>
              </w:rPr>
            </w:pPr>
            <w:r w:rsidRPr="00944B4D">
              <w:rPr>
                <w:color w:val="000000"/>
                <w:sz w:val="16"/>
                <w:szCs w:val="16"/>
              </w:rPr>
              <w:t>01502R3031</w:t>
            </w:r>
          </w:p>
        </w:tc>
        <w:tc>
          <w:tcPr>
            <w:tcW w:w="486" w:type="dxa"/>
            <w:shd w:val="clear" w:color="auto" w:fill="auto"/>
            <w:noWrap/>
            <w:hideMark/>
          </w:tcPr>
          <w:p w14:paraId="5CE1D8E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F4ADEF9"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17" w:type="dxa"/>
            <w:shd w:val="clear" w:color="auto" w:fill="auto"/>
            <w:noWrap/>
            <w:hideMark/>
          </w:tcPr>
          <w:p w14:paraId="5658D41E"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28CE5EB0"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6BC470B0" w14:textId="77777777" w:rsidTr="00B41757">
        <w:trPr>
          <w:trHeight w:val="20"/>
        </w:trPr>
        <w:tc>
          <w:tcPr>
            <w:tcW w:w="3402" w:type="dxa"/>
            <w:shd w:val="clear" w:color="auto" w:fill="auto"/>
            <w:hideMark/>
          </w:tcPr>
          <w:p w14:paraId="4F7CA76D"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или изготовления бланков документов об образовании и (или) о квалификации</w:t>
            </w:r>
          </w:p>
        </w:tc>
        <w:tc>
          <w:tcPr>
            <w:tcW w:w="576" w:type="dxa"/>
            <w:shd w:val="clear" w:color="auto" w:fill="auto"/>
            <w:noWrap/>
            <w:hideMark/>
          </w:tcPr>
          <w:p w14:paraId="7C2FD88F"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293EF97" w14:textId="77777777" w:rsidR="00AB7C9D" w:rsidRPr="00944B4D" w:rsidRDefault="00AB7C9D" w:rsidP="00B41757">
            <w:pPr>
              <w:jc w:val="center"/>
              <w:rPr>
                <w:color w:val="000000"/>
                <w:sz w:val="16"/>
                <w:szCs w:val="16"/>
              </w:rPr>
            </w:pPr>
            <w:r w:rsidRPr="00944B4D">
              <w:rPr>
                <w:color w:val="000000"/>
                <w:sz w:val="16"/>
                <w:szCs w:val="16"/>
              </w:rPr>
              <w:t>01502S2080</w:t>
            </w:r>
          </w:p>
        </w:tc>
        <w:tc>
          <w:tcPr>
            <w:tcW w:w="486" w:type="dxa"/>
            <w:shd w:val="clear" w:color="auto" w:fill="auto"/>
            <w:noWrap/>
            <w:hideMark/>
          </w:tcPr>
          <w:p w14:paraId="105B679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A30A97" w14:textId="77777777" w:rsidR="00AB7C9D" w:rsidRPr="00944B4D" w:rsidRDefault="00AB7C9D" w:rsidP="00B41757">
            <w:pPr>
              <w:jc w:val="right"/>
              <w:rPr>
                <w:color w:val="000000"/>
                <w:sz w:val="16"/>
                <w:szCs w:val="16"/>
              </w:rPr>
            </w:pPr>
            <w:r w:rsidRPr="00944B4D">
              <w:rPr>
                <w:color w:val="000000"/>
                <w:sz w:val="16"/>
                <w:szCs w:val="16"/>
              </w:rPr>
              <w:t>1,30000</w:t>
            </w:r>
          </w:p>
        </w:tc>
        <w:tc>
          <w:tcPr>
            <w:tcW w:w="1417" w:type="dxa"/>
            <w:shd w:val="clear" w:color="auto" w:fill="auto"/>
            <w:noWrap/>
            <w:hideMark/>
          </w:tcPr>
          <w:p w14:paraId="12DA15CE"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5383363C"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52920947" w14:textId="77777777" w:rsidTr="00B41757">
        <w:trPr>
          <w:trHeight w:val="20"/>
        </w:trPr>
        <w:tc>
          <w:tcPr>
            <w:tcW w:w="3402" w:type="dxa"/>
            <w:shd w:val="clear" w:color="auto" w:fill="auto"/>
            <w:hideMark/>
          </w:tcPr>
          <w:p w14:paraId="6A24086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0363F413"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C973267" w14:textId="77777777" w:rsidR="00AB7C9D" w:rsidRPr="00944B4D" w:rsidRDefault="00AB7C9D" w:rsidP="00B41757">
            <w:pPr>
              <w:jc w:val="center"/>
              <w:rPr>
                <w:color w:val="000000"/>
                <w:sz w:val="16"/>
                <w:szCs w:val="16"/>
              </w:rPr>
            </w:pPr>
            <w:r w:rsidRPr="00944B4D">
              <w:rPr>
                <w:color w:val="000000"/>
                <w:sz w:val="16"/>
                <w:szCs w:val="16"/>
              </w:rPr>
              <w:t>01502S2080</w:t>
            </w:r>
          </w:p>
        </w:tc>
        <w:tc>
          <w:tcPr>
            <w:tcW w:w="486" w:type="dxa"/>
            <w:shd w:val="clear" w:color="auto" w:fill="auto"/>
            <w:noWrap/>
            <w:hideMark/>
          </w:tcPr>
          <w:p w14:paraId="3F75676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60D5116" w14:textId="77777777" w:rsidR="00AB7C9D" w:rsidRPr="00944B4D" w:rsidRDefault="00AB7C9D" w:rsidP="00B41757">
            <w:pPr>
              <w:jc w:val="right"/>
              <w:rPr>
                <w:color w:val="000000"/>
                <w:sz w:val="16"/>
                <w:szCs w:val="16"/>
              </w:rPr>
            </w:pPr>
            <w:r w:rsidRPr="00944B4D">
              <w:rPr>
                <w:color w:val="000000"/>
                <w:sz w:val="16"/>
                <w:szCs w:val="16"/>
              </w:rPr>
              <w:t>1,30000</w:t>
            </w:r>
          </w:p>
        </w:tc>
        <w:tc>
          <w:tcPr>
            <w:tcW w:w="1417" w:type="dxa"/>
            <w:shd w:val="clear" w:color="auto" w:fill="auto"/>
            <w:noWrap/>
            <w:hideMark/>
          </w:tcPr>
          <w:p w14:paraId="17EC6AF9"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63D08BDA"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36CEBBEF" w14:textId="77777777" w:rsidTr="00B41757">
        <w:trPr>
          <w:trHeight w:val="20"/>
        </w:trPr>
        <w:tc>
          <w:tcPr>
            <w:tcW w:w="3402" w:type="dxa"/>
            <w:shd w:val="clear" w:color="auto" w:fill="auto"/>
            <w:hideMark/>
          </w:tcPr>
          <w:p w14:paraId="477AD5E3"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4E6C5149"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C7745F9"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76C41CD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C9498C9" w14:textId="77777777" w:rsidR="00AB7C9D" w:rsidRPr="00944B4D" w:rsidRDefault="00AB7C9D" w:rsidP="00B41757">
            <w:pPr>
              <w:jc w:val="right"/>
              <w:rPr>
                <w:color w:val="000000"/>
                <w:sz w:val="16"/>
                <w:szCs w:val="16"/>
              </w:rPr>
            </w:pPr>
            <w:r w:rsidRPr="00944B4D">
              <w:rPr>
                <w:color w:val="000000"/>
                <w:sz w:val="16"/>
                <w:szCs w:val="16"/>
              </w:rPr>
              <w:t>265,80000</w:t>
            </w:r>
          </w:p>
        </w:tc>
        <w:tc>
          <w:tcPr>
            <w:tcW w:w="1417" w:type="dxa"/>
            <w:shd w:val="clear" w:color="auto" w:fill="auto"/>
            <w:noWrap/>
            <w:hideMark/>
          </w:tcPr>
          <w:p w14:paraId="4BB647F0"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2AF291C3"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4E718F2A" w14:textId="77777777" w:rsidTr="00B41757">
        <w:trPr>
          <w:trHeight w:val="20"/>
        </w:trPr>
        <w:tc>
          <w:tcPr>
            <w:tcW w:w="3402" w:type="dxa"/>
            <w:shd w:val="clear" w:color="auto" w:fill="auto"/>
            <w:hideMark/>
          </w:tcPr>
          <w:p w14:paraId="340C8E5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0BDD3F5"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6D793FDC"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5F93BD4D"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1D21FD8" w14:textId="77777777" w:rsidR="00AB7C9D" w:rsidRPr="00944B4D" w:rsidRDefault="00AB7C9D" w:rsidP="00B41757">
            <w:pPr>
              <w:jc w:val="right"/>
              <w:rPr>
                <w:color w:val="000000"/>
                <w:sz w:val="16"/>
                <w:szCs w:val="16"/>
              </w:rPr>
            </w:pPr>
            <w:r w:rsidRPr="00944B4D">
              <w:rPr>
                <w:color w:val="000000"/>
                <w:sz w:val="16"/>
                <w:szCs w:val="16"/>
              </w:rPr>
              <w:t>265,80000</w:t>
            </w:r>
          </w:p>
        </w:tc>
        <w:tc>
          <w:tcPr>
            <w:tcW w:w="1417" w:type="dxa"/>
            <w:shd w:val="clear" w:color="auto" w:fill="auto"/>
            <w:noWrap/>
            <w:hideMark/>
          </w:tcPr>
          <w:p w14:paraId="351C7863"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20433C6B"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65734BFF" w14:textId="77777777" w:rsidTr="00B41757">
        <w:trPr>
          <w:trHeight w:val="20"/>
        </w:trPr>
        <w:tc>
          <w:tcPr>
            <w:tcW w:w="3402" w:type="dxa"/>
            <w:shd w:val="clear" w:color="auto" w:fill="auto"/>
            <w:hideMark/>
          </w:tcPr>
          <w:p w14:paraId="758E243B" w14:textId="77777777" w:rsidR="00AB7C9D" w:rsidRPr="00944B4D" w:rsidRDefault="00AB7C9D" w:rsidP="00B41757">
            <w:pPr>
              <w:rPr>
                <w:color w:val="000000"/>
                <w:sz w:val="16"/>
                <w:szCs w:val="16"/>
              </w:rPr>
            </w:pPr>
            <w:r w:rsidRPr="00944B4D">
              <w:rPr>
                <w:color w:val="000000"/>
                <w:sz w:val="16"/>
                <w:szCs w:val="16"/>
              </w:rPr>
              <w:t xml:space="preserve"> Софинансирование организации бесплатной перевозки обучающихся общеобразовательных организаций</w:t>
            </w:r>
          </w:p>
        </w:tc>
        <w:tc>
          <w:tcPr>
            <w:tcW w:w="576" w:type="dxa"/>
            <w:shd w:val="clear" w:color="auto" w:fill="auto"/>
            <w:noWrap/>
            <w:hideMark/>
          </w:tcPr>
          <w:p w14:paraId="6910F3CD"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A65EFCA" w14:textId="77777777" w:rsidR="00AB7C9D" w:rsidRPr="00944B4D" w:rsidRDefault="00AB7C9D" w:rsidP="00B41757">
            <w:pPr>
              <w:jc w:val="center"/>
              <w:rPr>
                <w:color w:val="000000"/>
                <w:sz w:val="16"/>
                <w:szCs w:val="16"/>
              </w:rPr>
            </w:pPr>
            <w:r w:rsidRPr="00944B4D">
              <w:rPr>
                <w:color w:val="000000"/>
                <w:sz w:val="16"/>
                <w:szCs w:val="16"/>
              </w:rPr>
              <w:t>01502S2380</w:t>
            </w:r>
          </w:p>
        </w:tc>
        <w:tc>
          <w:tcPr>
            <w:tcW w:w="486" w:type="dxa"/>
            <w:shd w:val="clear" w:color="auto" w:fill="auto"/>
            <w:noWrap/>
            <w:hideMark/>
          </w:tcPr>
          <w:p w14:paraId="43ACFCF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E7053E2" w14:textId="77777777" w:rsidR="00AB7C9D" w:rsidRPr="00944B4D" w:rsidRDefault="00AB7C9D" w:rsidP="00B41757">
            <w:pPr>
              <w:jc w:val="right"/>
              <w:rPr>
                <w:color w:val="000000"/>
                <w:sz w:val="16"/>
                <w:szCs w:val="16"/>
              </w:rPr>
            </w:pPr>
            <w:r w:rsidRPr="00944B4D">
              <w:rPr>
                <w:color w:val="000000"/>
                <w:sz w:val="16"/>
                <w:szCs w:val="16"/>
              </w:rPr>
              <w:t>297,60000</w:t>
            </w:r>
          </w:p>
        </w:tc>
        <w:tc>
          <w:tcPr>
            <w:tcW w:w="1417" w:type="dxa"/>
            <w:shd w:val="clear" w:color="auto" w:fill="auto"/>
            <w:noWrap/>
            <w:hideMark/>
          </w:tcPr>
          <w:p w14:paraId="164EF6FF"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6E664BB5"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44357380" w14:textId="77777777" w:rsidTr="00B41757">
        <w:trPr>
          <w:trHeight w:val="20"/>
        </w:trPr>
        <w:tc>
          <w:tcPr>
            <w:tcW w:w="3402" w:type="dxa"/>
            <w:shd w:val="clear" w:color="auto" w:fill="auto"/>
            <w:hideMark/>
          </w:tcPr>
          <w:p w14:paraId="13376F8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0BF15A4"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4DAE0EDE" w14:textId="77777777" w:rsidR="00AB7C9D" w:rsidRPr="00944B4D" w:rsidRDefault="00AB7C9D" w:rsidP="00B41757">
            <w:pPr>
              <w:jc w:val="center"/>
              <w:rPr>
                <w:color w:val="000000"/>
                <w:sz w:val="16"/>
                <w:szCs w:val="16"/>
              </w:rPr>
            </w:pPr>
            <w:r w:rsidRPr="00944B4D">
              <w:rPr>
                <w:color w:val="000000"/>
                <w:sz w:val="16"/>
                <w:szCs w:val="16"/>
              </w:rPr>
              <w:t>01502S2380</w:t>
            </w:r>
          </w:p>
        </w:tc>
        <w:tc>
          <w:tcPr>
            <w:tcW w:w="486" w:type="dxa"/>
            <w:shd w:val="clear" w:color="auto" w:fill="auto"/>
            <w:noWrap/>
            <w:hideMark/>
          </w:tcPr>
          <w:p w14:paraId="297D2FC5"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29E593B" w14:textId="77777777" w:rsidR="00AB7C9D" w:rsidRPr="00944B4D" w:rsidRDefault="00AB7C9D" w:rsidP="00B41757">
            <w:pPr>
              <w:jc w:val="right"/>
              <w:rPr>
                <w:color w:val="000000"/>
                <w:sz w:val="16"/>
                <w:szCs w:val="16"/>
              </w:rPr>
            </w:pPr>
            <w:r w:rsidRPr="00944B4D">
              <w:rPr>
                <w:color w:val="000000"/>
                <w:sz w:val="16"/>
                <w:szCs w:val="16"/>
              </w:rPr>
              <w:t>297,60000</w:t>
            </w:r>
          </w:p>
        </w:tc>
        <w:tc>
          <w:tcPr>
            <w:tcW w:w="1417" w:type="dxa"/>
            <w:shd w:val="clear" w:color="auto" w:fill="auto"/>
            <w:noWrap/>
            <w:hideMark/>
          </w:tcPr>
          <w:p w14:paraId="4FD1FCE8"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45E02D44"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1539D9C8" w14:textId="77777777" w:rsidTr="00B41757">
        <w:trPr>
          <w:trHeight w:val="20"/>
        </w:trPr>
        <w:tc>
          <w:tcPr>
            <w:tcW w:w="3402" w:type="dxa"/>
            <w:shd w:val="clear" w:color="auto" w:fill="auto"/>
            <w:hideMark/>
          </w:tcPr>
          <w:p w14:paraId="519CE19F" w14:textId="77777777" w:rsidR="00AB7C9D" w:rsidRPr="00944B4D" w:rsidRDefault="00AB7C9D" w:rsidP="00B41757">
            <w:pPr>
              <w:rPr>
                <w:color w:val="000000"/>
                <w:sz w:val="16"/>
                <w:szCs w:val="16"/>
              </w:rPr>
            </w:pPr>
            <w:r w:rsidRPr="00944B4D">
              <w:rPr>
                <w:color w:val="000000"/>
                <w:sz w:val="16"/>
                <w:szCs w:val="16"/>
              </w:rPr>
              <w:t xml:space="preserve"> Федеральный проект "Современная школа"</w:t>
            </w:r>
          </w:p>
        </w:tc>
        <w:tc>
          <w:tcPr>
            <w:tcW w:w="576" w:type="dxa"/>
            <w:shd w:val="clear" w:color="auto" w:fill="auto"/>
            <w:noWrap/>
            <w:hideMark/>
          </w:tcPr>
          <w:p w14:paraId="0A886EBA"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F0C8081" w14:textId="77777777" w:rsidR="00AB7C9D" w:rsidRPr="00944B4D" w:rsidRDefault="00AB7C9D" w:rsidP="00B41757">
            <w:pPr>
              <w:jc w:val="center"/>
              <w:rPr>
                <w:color w:val="000000"/>
                <w:sz w:val="16"/>
                <w:szCs w:val="16"/>
              </w:rPr>
            </w:pPr>
            <w:r w:rsidRPr="00944B4D">
              <w:rPr>
                <w:color w:val="000000"/>
                <w:sz w:val="16"/>
                <w:szCs w:val="16"/>
              </w:rPr>
              <w:t>015E100000</w:t>
            </w:r>
          </w:p>
        </w:tc>
        <w:tc>
          <w:tcPr>
            <w:tcW w:w="486" w:type="dxa"/>
            <w:shd w:val="clear" w:color="auto" w:fill="auto"/>
            <w:noWrap/>
            <w:hideMark/>
          </w:tcPr>
          <w:p w14:paraId="0DAAB1C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872DBC2" w14:textId="77777777" w:rsidR="00AB7C9D" w:rsidRPr="00944B4D" w:rsidRDefault="00AB7C9D" w:rsidP="00B41757">
            <w:pPr>
              <w:jc w:val="right"/>
              <w:rPr>
                <w:color w:val="000000"/>
                <w:sz w:val="16"/>
                <w:szCs w:val="16"/>
              </w:rPr>
            </w:pPr>
            <w:r w:rsidRPr="00944B4D">
              <w:rPr>
                <w:color w:val="000000"/>
                <w:sz w:val="16"/>
                <w:szCs w:val="16"/>
              </w:rPr>
              <w:t>1 920,00000</w:t>
            </w:r>
          </w:p>
        </w:tc>
        <w:tc>
          <w:tcPr>
            <w:tcW w:w="1417" w:type="dxa"/>
            <w:shd w:val="clear" w:color="auto" w:fill="auto"/>
            <w:noWrap/>
            <w:hideMark/>
          </w:tcPr>
          <w:p w14:paraId="196591B9" w14:textId="77777777" w:rsidR="00AB7C9D" w:rsidRPr="00944B4D" w:rsidRDefault="00AB7C9D" w:rsidP="00B41757">
            <w:pPr>
              <w:jc w:val="right"/>
              <w:rPr>
                <w:color w:val="000000"/>
                <w:sz w:val="16"/>
                <w:szCs w:val="16"/>
              </w:rPr>
            </w:pPr>
            <w:r w:rsidRPr="00944B4D">
              <w:rPr>
                <w:color w:val="000000"/>
                <w:sz w:val="16"/>
                <w:szCs w:val="16"/>
              </w:rPr>
              <w:t>1 682,20000</w:t>
            </w:r>
          </w:p>
        </w:tc>
        <w:tc>
          <w:tcPr>
            <w:tcW w:w="1470" w:type="dxa"/>
            <w:shd w:val="clear" w:color="auto" w:fill="auto"/>
            <w:noWrap/>
            <w:hideMark/>
          </w:tcPr>
          <w:p w14:paraId="68941D6D" w14:textId="77777777" w:rsidR="00AB7C9D" w:rsidRPr="00944B4D" w:rsidRDefault="00AB7C9D" w:rsidP="00B41757">
            <w:pPr>
              <w:jc w:val="right"/>
              <w:rPr>
                <w:color w:val="000000"/>
                <w:sz w:val="16"/>
                <w:szCs w:val="16"/>
              </w:rPr>
            </w:pPr>
            <w:r w:rsidRPr="00944B4D">
              <w:rPr>
                <w:color w:val="000000"/>
                <w:sz w:val="16"/>
                <w:szCs w:val="16"/>
              </w:rPr>
              <w:t>1 682,20000</w:t>
            </w:r>
          </w:p>
        </w:tc>
      </w:tr>
      <w:tr w:rsidR="00AB7C9D" w:rsidRPr="00944B4D" w14:paraId="71A820C9" w14:textId="77777777" w:rsidTr="00B41757">
        <w:trPr>
          <w:trHeight w:val="20"/>
        </w:trPr>
        <w:tc>
          <w:tcPr>
            <w:tcW w:w="3402" w:type="dxa"/>
            <w:shd w:val="clear" w:color="auto" w:fill="auto"/>
            <w:hideMark/>
          </w:tcPr>
          <w:p w14:paraId="676498C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576" w:type="dxa"/>
            <w:shd w:val="clear" w:color="auto" w:fill="auto"/>
            <w:noWrap/>
            <w:hideMark/>
          </w:tcPr>
          <w:p w14:paraId="19471E29"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85CC004" w14:textId="77777777" w:rsidR="00AB7C9D" w:rsidRPr="00944B4D" w:rsidRDefault="00AB7C9D" w:rsidP="00B41757">
            <w:pPr>
              <w:jc w:val="center"/>
              <w:rPr>
                <w:color w:val="000000"/>
                <w:sz w:val="16"/>
                <w:szCs w:val="16"/>
              </w:rPr>
            </w:pPr>
            <w:r w:rsidRPr="00944B4D">
              <w:rPr>
                <w:color w:val="000000"/>
                <w:sz w:val="16"/>
                <w:szCs w:val="16"/>
              </w:rPr>
              <w:t>015E170020</w:t>
            </w:r>
          </w:p>
        </w:tc>
        <w:tc>
          <w:tcPr>
            <w:tcW w:w="486" w:type="dxa"/>
            <w:shd w:val="clear" w:color="auto" w:fill="auto"/>
            <w:noWrap/>
            <w:hideMark/>
          </w:tcPr>
          <w:p w14:paraId="793F515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D204210"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17" w:type="dxa"/>
            <w:shd w:val="clear" w:color="auto" w:fill="auto"/>
            <w:noWrap/>
            <w:hideMark/>
          </w:tcPr>
          <w:p w14:paraId="29930FFE"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09D95540"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226225EC" w14:textId="77777777" w:rsidTr="00B41757">
        <w:trPr>
          <w:trHeight w:val="20"/>
        </w:trPr>
        <w:tc>
          <w:tcPr>
            <w:tcW w:w="3402" w:type="dxa"/>
            <w:shd w:val="clear" w:color="auto" w:fill="auto"/>
            <w:hideMark/>
          </w:tcPr>
          <w:p w14:paraId="59FEA31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8C4CFE1"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167A8A1" w14:textId="77777777" w:rsidR="00AB7C9D" w:rsidRPr="00944B4D" w:rsidRDefault="00AB7C9D" w:rsidP="00B41757">
            <w:pPr>
              <w:jc w:val="center"/>
              <w:rPr>
                <w:color w:val="000000"/>
                <w:sz w:val="16"/>
                <w:szCs w:val="16"/>
              </w:rPr>
            </w:pPr>
            <w:r w:rsidRPr="00944B4D">
              <w:rPr>
                <w:color w:val="000000"/>
                <w:sz w:val="16"/>
                <w:szCs w:val="16"/>
              </w:rPr>
              <w:t>015E170020</w:t>
            </w:r>
          </w:p>
        </w:tc>
        <w:tc>
          <w:tcPr>
            <w:tcW w:w="486" w:type="dxa"/>
            <w:shd w:val="clear" w:color="auto" w:fill="auto"/>
            <w:noWrap/>
            <w:hideMark/>
          </w:tcPr>
          <w:p w14:paraId="10BD03AE"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E42DFDC"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17" w:type="dxa"/>
            <w:shd w:val="clear" w:color="auto" w:fill="auto"/>
            <w:noWrap/>
            <w:hideMark/>
          </w:tcPr>
          <w:p w14:paraId="2692D6DC"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6A498AE3"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1483B432" w14:textId="77777777" w:rsidTr="00B41757">
        <w:trPr>
          <w:trHeight w:val="20"/>
        </w:trPr>
        <w:tc>
          <w:tcPr>
            <w:tcW w:w="3402" w:type="dxa"/>
            <w:shd w:val="clear" w:color="auto" w:fill="auto"/>
            <w:hideMark/>
          </w:tcPr>
          <w:p w14:paraId="2A558116"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деятельности цен</w:t>
            </w:r>
            <w:r w:rsidRPr="00944B4D">
              <w:rPr>
                <w:color w:val="000000"/>
                <w:sz w:val="16"/>
                <w:szCs w:val="16"/>
              </w:rPr>
              <w:lastRenderedPageBreak/>
              <w:t>тров образования цифрового и гуманитарного профилей в общеобразовательных муниципальных организациях области</w:t>
            </w:r>
          </w:p>
        </w:tc>
        <w:tc>
          <w:tcPr>
            <w:tcW w:w="576" w:type="dxa"/>
            <w:shd w:val="clear" w:color="auto" w:fill="auto"/>
            <w:noWrap/>
            <w:hideMark/>
          </w:tcPr>
          <w:p w14:paraId="2D46053B" w14:textId="77777777" w:rsidR="00AB7C9D" w:rsidRPr="00944B4D" w:rsidRDefault="00AB7C9D" w:rsidP="00B41757">
            <w:pPr>
              <w:jc w:val="center"/>
              <w:rPr>
                <w:color w:val="000000"/>
                <w:sz w:val="16"/>
                <w:szCs w:val="16"/>
              </w:rPr>
            </w:pPr>
            <w:r w:rsidRPr="00944B4D">
              <w:rPr>
                <w:color w:val="000000"/>
                <w:sz w:val="16"/>
                <w:szCs w:val="16"/>
              </w:rPr>
              <w:lastRenderedPageBreak/>
              <w:t>0702</w:t>
            </w:r>
          </w:p>
        </w:tc>
        <w:tc>
          <w:tcPr>
            <w:tcW w:w="1275" w:type="dxa"/>
            <w:shd w:val="clear" w:color="auto" w:fill="auto"/>
            <w:noWrap/>
            <w:hideMark/>
          </w:tcPr>
          <w:p w14:paraId="724372E9" w14:textId="77777777" w:rsidR="00AB7C9D" w:rsidRPr="00944B4D" w:rsidRDefault="00AB7C9D" w:rsidP="00B41757">
            <w:pPr>
              <w:jc w:val="center"/>
              <w:rPr>
                <w:color w:val="000000"/>
                <w:sz w:val="16"/>
                <w:szCs w:val="16"/>
              </w:rPr>
            </w:pPr>
            <w:r w:rsidRPr="00944B4D">
              <w:rPr>
                <w:color w:val="000000"/>
                <w:sz w:val="16"/>
                <w:szCs w:val="16"/>
              </w:rPr>
              <w:t>015E171370</w:t>
            </w:r>
          </w:p>
        </w:tc>
        <w:tc>
          <w:tcPr>
            <w:tcW w:w="486" w:type="dxa"/>
            <w:shd w:val="clear" w:color="auto" w:fill="auto"/>
            <w:noWrap/>
            <w:hideMark/>
          </w:tcPr>
          <w:p w14:paraId="209C439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5DAB853" w14:textId="77777777" w:rsidR="00AB7C9D" w:rsidRPr="00944B4D" w:rsidRDefault="00AB7C9D" w:rsidP="00B41757">
            <w:pPr>
              <w:jc w:val="right"/>
              <w:rPr>
                <w:color w:val="000000"/>
                <w:sz w:val="16"/>
                <w:szCs w:val="16"/>
              </w:rPr>
            </w:pPr>
            <w:r w:rsidRPr="00944B4D">
              <w:rPr>
                <w:color w:val="000000"/>
                <w:sz w:val="16"/>
                <w:szCs w:val="16"/>
              </w:rPr>
              <w:t>300,00000</w:t>
            </w:r>
          </w:p>
        </w:tc>
        <w:tc>
          <w:tcPr>
            <w:tcW w:w="1417" w:type="dxa"/>
            <w:shd w:val="clear" w:color="auto" w:fill="auto"/>
            <w:noWrap/>
            <w:hideMark/>
          </w:tcPr>
          <w:p w14:paraId="52DE1D45"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2E15C718"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55C90F09" w14:textId="77777777" w:rsidTr="00B41757">
        <w:trPr>
          <w:trHeight w:val="20"/>
        </w:trPr>
        <w:tc>
          <w:tcPr>
            <w:tcW w:w="3402" w:type="dxa"/>
            <w:shd w:val="clear" w:color="auto" w:fill="auto"/>
            <w:hideMark/>
          </w:tcPr>
          <w:p w14:paraId="1BA498CA"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76" w:type="dxa"/>
            <w:shd w:val="clear" w:color="auto" w:fill="auto"/>
            <w:noWrap/>
            <w:hideMark/>
          </w:tcPr>
          <w:p w14:paraId="148640D2"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D717E0B" w14:textId="77777777" w:rsidR="00AB7C9D" w:rsidRPr="00944B4D" w:rsidRDefault="00AB7C9D" w:rsidP="00B41757">
            <w:pPr>
              <w:jc w:val="center"/>
              <w:rPr>
                <w:color w:val="000000"/>
                <w:sz w:val="16"/>
                <w:szCs w:val="16"/>
              </w:rPr>
            </w:pPr>
            <w:r w:rsidRPr="00944B4D">
              <w:rPr>
                <w:color w:val="000000"/>
                <w:sz w:val="16"/>
                <w:szCs w:val="16"/>
              </w:rPr>
              <w:t>015E171370</w:t>
            </w:r>
          </w:p>
        </w:tc>
        <w:tc>
          <w:tcPr>
            <w:tcW w:w="486" w:type="dxa"/>
            <w:shd w:val="clear" w:color="auto" w:fill="auto"/>
            <w:noWrap/>
            <w:hideMark/>
          </w:tcPr>
          <w:p w14:paraId="05FD7053"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6CACB3C" w14:textId="77777777" w:rsidR="00AB7C9D" w:rsidRPr="00944B4D" w:rsidRDefault="00AB7C9D" w:rsidP="00B41757">
            <w:pPr>
              <w:jc w:val="right"/>
              <w:rPr>
                <w:color w:val="000000"/>
                <w:sz w:val="16"/>
                <w:szCs w:val="16"/>
              </w:rPr>
            </w:pPr>
            <w:r w:rsidRPr="00944B4D">
              <w:rPr>
                <w:color w:val="000000"/>
                <w:sz w:val="16"/>
                <w:szCs w:val="16"/>
              </w:rPr>
              <w:t>300,00000</w:t>
            </w:r>
          </w:p>
        </w:tc>
        <w:tc>
          <w:tcPr>
            <w:tcW w:w="1417" w:type="dxa"/>
            <w:shd w:val="clear" w:color="auto" w:fill="auto"/>
            <w:noWrap/>
            <w:hideMark/>
          </w:tcPr>
          <w:p w14:paraId="0CE3A7A6"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14A33F88"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6648B916" w14:textId="77777777" w:rsidTr="00B41757">
        <w:trPr>
          <w:trHeight w:val="20"/>
        </w:trPr>
        <w:tc>
          <w:tcPr>
            <w:tcW w:w="3402" w:type="dxa"/>
            <w:shd w:val="clear" w:color="auto" w:fill="auto"/>
            <w:hideMark/>
          </w:tcPr>
          <w:p w14:paraId="1D52A2D0" w14:textId="77777777" w:rsidR="00AB7C9D" w:rsidRPr="00944B4D" w:rsidRDefault="00AB7C9D" w:rsidP="00B41757">
            <w:pPr>
              <w:rPr>
                <w:color w:val="000000"/>
                <w:sz w:val="16"/>
                <w:szCs w:val="16"/>
              </w:rPr>
            </w:pPr>
            <w:r w:rsidRPr="00944B4D">
              <w:rPr>
                <w:color w:val="000000"/>
                <w:sz w:val="16"/>
                <w:szCs w:val="16"/>
              </w:rPr>
              <w:t xml:space="preserve"> Федеральный проект "Цифровая образовательная среда"</w:t>
            </w:r>
          </w:p>
        </w:tc>
        <w:tc>
          <w:tcPr>
            <w:tcW w:w="576" w:type="dxa"/>
            <w:shd w:val="clear" w:color="auto" w:fill="auto"/>
            <w:noWrap/>
            <w:hideMark/>
          </w:tcPr>
          <w:p w14:paraId="063CD78A"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672571AB" w14:textId="77777777" w:rsidR="00AB7C9D" w:rsidRPr="00944B4D" w:rsidRDefault="00AB7C9D" w:rsidP="00B41757">
            <w:pPr>
              <w:jc w:val="center"/>
              <w:rPr>
                <w:color w:val="000000"/>
                <w:sz w:val="16"/>
                <w:szCs w:val="16"/>
              </w:rPr>
            </w:pPr>
            <w:r w:rsidRPr="00944B4D">
              <w:rPr>
                <w:color w:val="000000"/>
                <w:sz w:val="16"/>
                <w:szCs w:val="16"/>
              </w:rPr>
              <w:t>015E400000</w:t>
            </w:r>
          </w:p>
        </w:tc>
        <w:tc>
          <w:tcPr>
            <w:tcW w:w="486" w:type="dxa"/>
            <w:shd w:val="clear" w:color="auto" w:fill="auto"/>
            <w:noWrap/>
            <w:hideMark/>
          </w:tcPr>
          <w:p w14:paraId="2286913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F7E2B53" w14:textId="77777777" w:rsidR="00AB7C9D" w:rsidRPr="00944B4D" w:rsidRDefault="00AB7C9D" w:rsidP="00B41757">
            <w:pPr>
              <w:jc w:val="right"/>
              <w:rPr>
                <w:color w:val="000000"/>
                <w:sz w:val="16"/>
                <w:szCs w:val="16"/>
              </w:rPr>
            </w:pPr>
            <w:r w:rsidRPr="00944B4D">
              <w:rPr>
                <w:color w:val="000000"/>
                <w:sz w:val="16"/>
                <w:szCs w:val="16"/>
              </w:rPr>
              <w:t>45,00000</w:t>
            </w:r>
          </w:p>
        </w:tc>
        <w:tc>
          <w:tcPr>
            <w:tcW w:w="1417" w:type="dxa"/>
            <w:shd w:val="clear" w:color="auto" w:fill="auto"/>
            <w:noWrap/>
            <w:hideMark/>
          </w:tcPr>
          <w:p w14:paraId="4650CD0B"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24D6FA30" w14:textId="77777777" w:rsidR="00AB7C9D" w:rsidRPr="00944B4D" w:rsidRDefault="00AB7C9D" w:rsidP="00B41757">
            <w:pPr>
              <w:jc w:val="right"/>
              <w:rPr>
                <w:color w:val="000000"/>
                <w:sz w:val="16"/>
                <w:szCs w:val="16"/>
              </w:rPr>
            </w:pPr>
            <w:r w:rsidRPr="00944B4D">
              <w:rPr>
                <w:color w:val="000000"/>
                <w:sz w:val="16"/>
                <w:szCs w:val="16"/>
              </w:rPr>
              <w:t>45,00000</w:t>
            </w:r>
          </w:p>
        </w:tc>
      </w:tr>
      <w:tr w:rsidR="00AB7C9D" w:rsidRPr="00944B4D" w14:paraId="4BFB45BA" w14:textId="77777777" w:rsidTr="00B41757">
        <w:trPr>
          <w:trHeight w:val="20"/>
        </w:trPr>
        <w:tc>
          <w:tcPr>
            <w:tcW w:w="3402" w:type="dxa"/>
            <w:shd w:val="clear" w:color="auto" w:fill="auto"/>
            <w:hideMark/>
          </w:tcPr>
          <w:p w14:paraId="0EF15CEF"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6" w:type="dxa"/>
            <w:shd w:val="clear" w:color="auto" w:fill="auto"/>
            <w:noWrap/>
            <w:hideMark/>
          </w:tcPr>
          <w:p w14:paraId="5C86EB6E"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3F02B40D" w14:textId="77777777" w:rsidR="00AB7C9D" w:rsidRPr="00944B4D" w:rsidRDefault="00AB7C9D" w:rsidP="00B41757">
            <w:pPr>
              <w:jc w:val="center"/>
              <w:rPr>
                <w:color w:val="000000"/>
                <w:sz w:val="16"/>
                <w:szCs w:val="16"/>
              </w:rPr>
            </w:pPr>
            <w:r w:rsidRPr="00944B4D">
              <w:rPr>
                <w:color w:val="000000"/>
                <w:sz w:val="16"/>
                <w:szCs w:val="16"/>
              </w:rPr>
              <w:t>015E471380</w:t>
            </w:r>
          </w:p>
        </w:tc>
        <w:tc>
          <w:tcPr>
            <w:tcW w:w="486" w:type="dxa"/>
            <w:shd w:val="clear" w:color="auto" w:fill="auto"/>
            <w:noWrap/>
            <w:hideMark/>
          </w:tcPr>
          <w:p w14:paraId="65C22F7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5A2B7EC" w14:textId="77777777" w:rsidR="00AB7C9D" w:rsidRPr="00944B4D" w:rsidRDefault="00AB7C9D" w:rsidP="00B41757">
            <w:pPr>
              <w:jc w:val="right"/>
              <w:rPr>
                <w:color w:val="000000"/>
                <w:sz w:val="16"/>
                <w:szCs w:val="16"/>
              </w:rPr>
            </w:pPr>
            <w:r w:rsidRPr="00944B4D">
              <w:rPr>
                <w:color w:val="000000"/>
                <w:sz w:val="16"/>
                <w:szCs w:val="16"/>
              </w:rPr>
              <w:t>15,00000</w:t>
            </w:r>
          </w:p>
        </w:tc>
        <w:tc>
          <w:tcPr>
            <w:tcW w:w="1417" w:type="dxa"/>
            <w:shd w:val="clear" w:color="auto" w:fill="auto"/>
            <w:noWrap/>
            <w:hideMark/>
          </w:tcPr>
          <w:p w14:paraId="2E76C994"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1E1FFB60"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2892154C" w14:textId="77777777" w:rsidTr="00B41757">
        <w:trPr>
          <w:trHeight w:val="20"/>
        </w:trPr>
        <w:tc>
          <w:tcPr>
            <w:tcW w:w="3402" w:type="dxa"/>
            <w:shd w:val="clear" w:color="auto" w:fill="auto"/>
            <w:hideMark/>
          </w:tcPr>
          <w:p w14:paraId="01AEBEB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7D783FE"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11EF7761" w14:textId="77777777" w:rsidR="00AB7C9D" w:rsidRPr="00944B4D" w:rsidRDefault="00AB7C9D" w:rsidP="00B41757">
            <w:pPr>
              <w:jc w:val="center"/>
              <w:rPr>
                <w:color w:val="000000"/>
                <w:sz w:val="16"/>
                <w:szCs w:val="16"/>
              </w:rPr>
            </w:pPr>
            <w:r w:rsidRPr="00944B4D">
              <w:rPr>
                <w:color w:val="000000"/>
                <w:sz w:val="16"/>
                <w:szCs w:val="16"/>
              </w:rPr>
              <w:t>015E471380</w:t>
            </w:r>
          </w:p>
        </w:tc>
        <w:tc>
          <w:tcPr>
            <w:tcW w:w="486" w:type="dxa"/>
            <w:shd w:val="clear" w:color="auto" w:fill="auto"/>
            <w:noWrap/>
            <w:hideMark/>
          </w:tcPr>
          <w:p w14:paraId="2AC36F0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6870828" w14:textId="77777777" w:rsidR="00AB7C9D" w:rsidRPr="00944B4D" w:rsidRDefault="00AB7C9D" w:rsidP="00B41757">
            <w:pPr>
              <w:jc w:val="right"/>
              <w:rPr>
                <w:color w:val="000000"/>
                <w:sz w:val="16"/>
                <w:szCs w:val="16"/>
              </w:rPr>
            </w:pPr>
            <w:r w:rsidRPr="00944B4D">
              <w:rPr>
                <w:color w:val="000000"/>
                <w:sz w:val="16"/>
                <w:szCs w:val="16"/>
              </w:rPr>
              <w:t>15,00000</w:t>
            </w:r>
          </w:p>
        </w:tc>
        <w:tc>
          <w:tcPr>
            <w:tcW w:w="1417" w:type="dxa"/>
            <w:shd w:val="clear" w:color="auto" w:fill="auto"/>
            <w:noWrap/>
            <w:hideMark/>
          </w:tcPr>
          <w:p w14:paraId="2550AB3E"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22C632A8"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20C126DA" w14:textId="77777777" w:rsidTr="00B41757">
        <w:trPr>
          <w:trHeight w:val="20"/>
        </w:trPr>
        <w:tc>
          <w:tcPr>
            <w:tcW w:w="3402" w:type="dxa"/>
            <w:shd w:val="clear" w:color="auto" w:fill="auto"/>
            <w:hideMark/>
          </w:tcPr>
          <w:p w14:paraId="0747DC47"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76" w:type="dxa"/>
            <w:shd w:val="clear" w:color="auto" w:fill="auto"/>
            <w:noWrap/>
            <w:hideMark/>
          </w:tcPr>
          <w:p w14:paraId="6ADA5733"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55501D56" w14:textId="77777777" w:rsidR="00AB7C9D" w:rsidRPr="00944B4D" w:rsidRDefault="00AB7C9D" w:rsidP="00B41757">
            <w:pPr>
              <w:jc w:val="center"/>
              <w:rPr>
                <w:color w:val="000000"/>
                <w:sz w:val="16"/>
                <w:szCs w:val="16"/>
              </w:rPr>
            </w:pPr>
            <w:r w:rsidRPr="00944B4D">
              <w:rPr>
                <w:color w:val="000000"/>
                <w:sz w:val="16"/>
                <w:szCs w:val="16"/>
              </w:rPr>
              <w:t>015E472340</w:t>
            </w:r>
          </w:p>
        </w:tc>
        <w:tc>
          <w:tcPr>
            <w:tcW w:w="486" w:type="dxa"/>
            <w:shd w:val="clear" w:color="auto" w:fill="auto"/>
            <w:noWrap/>
            <w:hideMark/>
          </w:tcPr>
          <w:p w14:paraId="7D8255F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28C9E3" w14:textId="77777777" w:rsidR="00AB7C9D" w:rsidRPr="00944B4D" w:rsidRDefault="00AB7C9D" w:rsidP="00B41757">
            <w:pPr>
              <w:jc w:val="right"/>
              <w:rPr>
                <w:color w:val="000000"/>
                <w:sz w:val="16"/>
                <w:szCs w:val="16"/>
              </w:rPr>
            </w:pPr>
            <w:r w:rsidRPr="00944B4D">
              <w:rPr>
                <w:color w:val="000000"/>
                <w:sz w:val="16"/>
                <w:szCs w:val="16"/>
              </w:rPr>
              <w:t>30,00000</w:t>
            </w:r>
          </w:p>
        </w:tc>
        <w:tc>
          <w:tcPr>
            <w:tcW w:w="1417" w:type="dxa"/>
            <w:shd w:val="clear" w:color="auto" w:fill="auto"/>
            <w:noWrap/>
            <w:hideMark/>
          </w:tcPr>
          <w:p w14:paraId="13D5C556"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0B002CBE"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0181CD94" w14:textId="77777777" w:rsidTr="00B41757">
        <w:trPr>
          <w:trHeight w:val="20"/>
        </w:trPr>
        <w:tc>
          <w:tcPr>
            <w:tcW w:w="3402" w:type="dxa"/>
            <w:shd w:val="clear" w:color="auto" w:fill="auto"/>
            <w:hideMark/>
          </w:tcPr>
          <w:p w14:paraId="2CFC4B0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5D6BFC7"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A8821A3" w14:textId="77777777" w:rsidR="00AB7C9D" w:rsidRPr="00944B4D" w:rsidRDefault="00AB7C9D" w:rsidP="00B41757">
            <w:pPr>
              <w:jc w:val="center"/>
              <w:rPr>
                <w:color w:val="000000"/>
                <w:sz w:val="16"/>
                <w:szCs w:val="16"/>
              </w:rPr>
            </w:pPr>
            <w:r w:rsidRPr="00944B4D">
              <w:rPr>
                <w:color w:val="000000"/>
                <w:sz w:val="16"/>
                <w:szCs w:val="16"/>
              </w:rPr>
              <w:t>015E472340</w:t>
            </w:r>
          </w:p>
        </w:tc>
        <w:tc>
          <w:tcPr>
            <w:tcW w:w="486" w:type="dxa"/>
            <w:shd w:val="clear" w:color="auto" w:fill="auto"/>
            <w:noWrap/>
            <w:hideMark/>
          </w:tcPr>
          <w:p w14:paraId="537F5D14"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822B3A3" w14:textId="77777777" w:rsidR="00AB7C9D" w:rsidRPr="00944B4D" w:rsidRDefault="00AB7C9D" w:rsidP="00B41757">
            <w:pPr>
              <w:jc w:val="right"/>
              <w:rPr>
                <w:color w:val="000000"/>
                <w:sz w:val="16"/>
                <w:szCs w:val="16"/>
              </w:rPr>
            </w:pPr>
            <w:r w:rsidRPr="00944B4D">
              <w:rPr>
                <w:color w:val="000000"/>
                <w:sz w:val="16"/>
                <w:szCs w:val="16"/>
              </w:rPr>
              <w:t>30,00000</w:t>
            </w:r>
          </w:p>
        </w:tc>
        <w:tc>
          <w:tcPr>
            <w:tcW w:w="1417" w:type="dxa"/>
            <w:shd w:val="clear" w:color="auto" w:fill="auto"/>
            <w:noWrap/>
            <w:hideMark/>
          </w:tcPr>
          <w:p w14:paraId="46525938"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60358D7D"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0D33A617" w14:textId="77777777" w:rsidTr="00B41757">
        <w:trPr>
          <w:trHeight w:val="20"/>
        </w:trPr>
        <w:tc>
          <w:tcPr>
            <w:tcW w:w="3402" w:type="dxa"/>
            <w:shd w:val="clear" w:color="auto" w:fill="auto"/>
            <w:hideMark/>
          </w:tcPr>
          <w:p w14:paraId="6BB86015" w14:textId="77777777" w:rsidR="00AB7C9D" w:rsidRPr="00944B4D" w:rsidRDefault="00AB7C9D" w:rsidP="00B41757">
            <w:pPr>
              <w:rPr>
                <w:color w:val="000000"/>
                <w:sz w:val="16"/>
                <w:szCs w:val="16"/>
              </w:rPr>
            </w:pPr>
            <w:r w:rsidRPr="00944B4D">
              <w:rPr>
                <w:color w:val="000000"/>
                <w:sz w:val="16"/>
                <w:szCs w:val="16"/>
              </w:rPr>
              <w:t xml:space="preserve"> Федеральный проект "Патриотическое воспитание граждан Российской Федерации"</w:t>
            </w:r>
          </w:p>
        </w:tc>
        <w:tc>
          <w:tcPr>
            <w:tcW w:w="576" w:type="dxa"/>
            <w:shd w:val="clear" w:color="auto" w:fill="auto"/>
            <w:noWrap/>
            <w:hideMark/>
          </w:tcPr>
          <w:p w14:paraId="1B4B041D"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27E97C91" w14:textId="77777777" w:rsidR="00AB7C9D" w:rsidRPr="00944B4D" w:rsidRDefault="00AB7C9D" w:rsidP="00B41757">
            <w:pPr>
              <w:jc w:val="center"/>
              <w:rPr>
                <w:color w:val="000000"/>
                <w:sz w:val="16"/>
                <w:szCs w:val="16"/>
              </w:rPr>
            </w:pPr>
            <w:r w:rsidRPr="00944B4D">
              <w:rPr>
                <w:color w:val="000000"/>
                <w:sz w:val="16"/>
                <w:szCs w:val="16"/>
              </w:rPr>
              <w:t>015EВ00000</w:t>
            </w:r>
          </w:p>
        </w:tc>
        <w:tc>
          <w:tcPr>
            <w:tcW w:w="486" w:type="dxa"/>
            <w:shd w:val="clear" w:color="auto" w:fill="auto"/>
            <w:noWrap/>
            <w:hideMark/>
          </w:tcPr>
          <w:p w14:paraId="435C8AB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0423F42" w14:textId="77777777" w:rsidR="00AB7C9D" w:rsidRPr="00944B4D" w:rsidRDefault="00AB7C9D" w:rsidP="00B41757">
            <w:pPr>
              <w:jc w:val="right"/>
              <w:rPr>
                <w:color w:val="000000"/>
                <w:sz w:val="16"/>
                <w:szCs w:val="16"/>
              </w:rPr>
            </w:pPr>
            <w:r w:rsidRPr="00944B4D">
              <w:rPr>
                <w:color w:val="000000"/>
                <w:sz w:val="16"/>
                <w:szCs w:val="16"/>
              </w:rPr>
              <w:t>532,00000</w:t>
            </w:r>
          </w:p>
        </w:tc>
        <w:tc>
          <w:tcPr>
            <w:tcW w:w="1417" w:type="dxa"/>
            <w:shd w:val="clear" w:color="auto" w:fill="auto"/>
            <w:noWrap/>
            <w:hideMark/>
          </w:tcPr>
          <w:p w14:paraId="1881AA56"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4170532C"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4B0B8B15" w14:textId="77777777" w:rsidTr="00B41757">
        <w:trPr>
          <w:trHeight w:val="20"/>
        </w:trPr>
        <w:tc>
          <w:tcPr>
            <w:tcW w:w="3402" w:type="dxa"/>
            <w:shd w:val="clear" w:color="auto" w:fill="auto"/>
            <w:hideMark/>
          </w:tcPr>
          <w:p w14:paraId="11777170"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76" w:type="dxa"/>
            <w:shd w:val="clear" w:color="auto" w:fill="auto"/>
            <w:noWrap/>
            <w:hideMark/>
          </w:tcPr>
          <w:p w14:paraId="2E478831"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0940839D"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486" w:type="dxa"/>
            <w:shd w:val="clear" w:color="auto" w:fill="auto"/>
            <w:noWrap/>
            <w:hideMark/>
          </w:tcPr>
          <w:p w14:paraId="0B05E04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B79A6C8" w14:textId="77777777" w:rsidR="00AB7C9D" w:rsidRPr="00944B4D" w:rsidRDefault="00AB7C9D" w:rsidP="00B41757">
            <w:pPr>
              <w:jc w:val="right"/>
              <w:rPr>
                <w:color w:val="000000"/>
                <w:sz w:val="16"/>
                <w:szCs w:val="16"/>
              </w:rPr>
            </w:pPr>
            <w:r w:rsidRPr="00944B4D">
              <w:rPr>
                <w:color w:val="000000"/>
                <w:sz w:val="16"/>
                <w:szCs w:val="16"/>
              </w:rPr>
              <w:t>532,00000</w:t>
            </w:r>
          </w:p>
        </w:tc>
        <w:tc>
          <w:tcPr>
            <w:tcW w:w="1417" w:type="dxa"/>
            <w:shd w:val="clear" w:color="auto" w:fill="auto"/>
            <w:noWrap/>
            <w:hideMark/>
          </w:tcPr>
          <w:p w14:paraId="05004032"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75AB6340"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4A8D57E5" w14:textId="77777777" w:rsidTr="00B41757">
        <w:trPr>
          <w:trHeight w:val="20"/>
        </w:trPr>
        <w:tc>
          <w:tcPr>
            <w:tcW w:w="3402" w:type="dxa"/>
            <w:shd w:val="clear" w:color="auto" w:fill="auto"/>
            <w:hideMark/>
          </w:tcPr>
          <w:p w14:paraId="14E36FC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74442C9C" w14:textId="77777777" w:rsidR="00AB7C9D" w:rsidRPr="00944B4D" w:rsidRDefault="00AB7C9D" w:rsidP="00B41757">
            <w:pPr>
              <w:jc w:val="center"/>
              <w:rPr>
                <w:color w:val="000000"/>
                <w:sz w:val="16"/>
                <w:szCs w:val="16"/>
              </w:rPr>
            </w:pPr>
            <w:r w:rsidRPr="00944B4D">
              <w:rPr>
                <w:color w:val="000000"/>
                <w:sz w:val="16"/>
                <w:szCs w:val="16"/>
              </w:rPr>
              <w:t>0702</w:t>
            </w:r>
          </w:p>
        </w:tc>
        <w:tc>
          <w:tcPr>
            <w:tcW w:w="1275" w:type="dxa"/>
            <w:shd w:val="clear" w:color="auto" w:fill="auto"/>
            <w:noWrap/>
            <w:hideMark/>
          </w:tcPr>
          <w:p w14:paraId="76705E85"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486" w:type="dxa"/>
            <w:shd w:val="clear" w:color="auto" w:fill="auto"/>
            <w:noWrap/>
            <w:hideMark/>
          </w:tcPr>
          <w:p w14:paraId="4FE70C4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DCED249" w14:textId="77777777" w:rsidR="00AB7C9D" w:rsidRPr="00944B4D" w:rsidRDefault="00AB7C9D" w:rsidP="00B41757">
            <w:pPr>
              <w:jc w:val="right"/>
              <w:rPr>
                <w:color w:val="000000"/>
                <w:sz w:val="16"/>
                <w:szCs w:val="16"/>
              </w:rPr>
            </w:pPr>
            <w:r w:rsidRPr="00944B4D">
              <w:rPr>
                <w:color w:val="000000"/>
                <w:sz w:val="16"/>
                <w:szCs w:val="16"/>
              </w:rPr>
              <w:t>532,00000</w:t>
            </w:r>
          </w:p>
        </w:tc>
        <w:tc>
          <w:tcPr>
            <w:tcW w:w="1417" w:type="dxa"/>
            <w:shd w:val="clear" w:color="auto" w:fill="auto"/>
            <w:noWrap/>
            <w:hideMark/>
          </w:tcPr>
          <w:p w14:paraId="32663A33"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16D37DC9"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04D7B5D2" w14:textId="77777777" w:rsidTr="00B41757">
        <w:trPr>
          <w:trHeight w:val="20"/>
        </w:trPr>
        <w:tc>
          <w:tcPr>
            <w:tcW w:w="3402" w:type="dxa"/>
            <w:shd w:val="clear" w:color="auto" w:fill="auto"/>
            <w:hideMark/>
          </w:tcPr>
          <w:p w14:paraId="2B71B7CC" w14:textId="77777777" w:rsidR="00AB7C9D" w:rsidRPr="00944B4D" w:rsidRDefault="00AB7C9D" w:rsidP="00B41757">
            <w:pPr>
              <w:rPr>
                <w:b/>
                <w:bCs/>
                <w:color w:val="000000"/>
                <w:sz w:val="16"/>
                <w:szCs w:val="16"/>
              </w:rPr>
            </w:pPr>
            <w:r w:rsidRPr="00944B4D">
              <w:rPr>
                <w:b/>
                <w:bCs/>
                <w:color w:val="000000"/>
                <w:sz w:val="16"/>
                <w:szCs w:val="16"/>
              </w:rPr>
              <w:t xml:space="preserve"> Дополнительное образование детей</w:t>
            </w:r>
          </w:p>
        </w:tc>
        <w:tc>
          <w:tcPr>
            <w:tcW w:w="576" w:type="dxa"/>
            <w:shd w:val="clear" w:color="auto" w:fill="auto"/>
            <w:noWrap/>
            <w:hideMark/>
          </w:tcPr>
          <w:p w14:paraId="44A4CB26" w14:textId="77777777" w:rsidR="00AB7C9D" w:rsidRPr="00944B4D" w:rsidRDefault="00AB7C9D" w:rsidP="00B41757">
            <w:pPr>
              <w:jc w:val="center"/>
              <w:rPr>
                <w:b/>
                <w:bCs/>
                <w:color w:val="000000"/>
                <w:sz w:val="16"/>
                <w:szCs w:val="16"/>
              </w:rPr>
            </w:pPr>
            <w:r w:rsidRPr="00944B4D">
              <w:rPr>
                <w:b/>
                <w:bCs/>
                <w:color w:val="000000"/>
                <w:sz w:val="16"/>
                <w:szCs w:val="16"/>
              </w:rPr>
              <w:t>0703</w:t>
            </w:r>
          </w:p>
        </w:tc>
        <w:tc>
          <w:tcPr>
            <w:tcW w:w="1275" w:type="dxa"/>
            <w:shd w:val="clear" w:color="auto" w:fill="auto"/>
            <w:noWrap/>
            <w:hideMark/>
          </w:tcPr>
          <w:p w14:paraId="011259E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3810D33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78845B1E" w14:textId="77777777" w:rsidR="00AB7C9D" w:rsidRPr="00944B4D" w:rsidRDefault="00AB7C9D" w:rsidP="00B41757">
            <w:pPr>
              <w:jc w:val="right"/>
              <w:rPr>
                <w:b/>
                <w:bCs/>
                <w:color w:val="000000"/>
                <w:sz w:val="16"/>
                <w:szCs w:val="16"/>
              </w:rPr>
            </w:pPr>
            <w:r w:rsidRPr="00944B4D">
              <w:rPr>
                <w:b/>
                <w:bCs/>
                <w:color w:val="000000"/>
                <w:sz w:val="16"/>
                <w:szCs w:val="16"/>
              </w:rPr>
              <w:t>20 137,51843</w:t>
            </w:r>
          </w:p>
        </w:tc>
        <w:tc>
          <w:tcPr>
            <w:tcW w:w="1417" w:type="dxa"/>
            <w:shd w:val="clear" w:color="auto" w:fill="auto"/>
            <w:noWrap/>
            <w:hideMark/>
          </w:tcPr>
          <w:p w14:paraId="08A88DA8" w14:textId="77777777" w:rsidR="00AB7C9D" w:rsidRPr="00944B4D" w:rsidRDefault="00AB7C9D" w:rsidP="00B41757">
            <w:pPr>
              <w:jc w:val="right"/>
              <w:rPr>
                <w:b/>
                <w:bCs/>
                <w:color w:val="000000"/>
                <w:sz w:val="16"/>
                <w:szCs w:val="16"/>
              </w:rPr>
            </w:pPr>
            <w:r w:rsidRPr="00944B4D">
              <w:rPr>
                <w:b/>
                <w:bCs/>
                <w:color w:val="000000"/>
                <w:sz w:val="16"/>
                <w:szCs w:val="16"/>
              </w:rPr>
              <w:t>13 717,00000</w:t>
            </w:r>
          </w:p>
        </w:tc>
        <w:tc>
          <w:tcPr>
            <w:tcW w:w="1470" w:type="dxa"/>
            <w:shd w:val="clear" w:color="auto" w:fill="auto"/>
            <w:noWrap/>
            <w:hideMark/>
          </w:tcPr>
          <w:p w14:paraId="454F0DF8" w14:textId="77777777" w:rsidR="00AB7C9D" w:rsidRPr="00944B4D" w:rsidRDefault="00AB7C9D" w:rsidP="00B41757">
            <w:pPr>
              <w:jc w:val="right"/>
              <w:rPr>
                <w:b/>
                <w:bCs/>
                <w:color w:val="000000"/>
                <w:sz w:val="16"/>
                <w:szCs w:val="16"/>
              </w:rPr>
            </w:pPr>
            <w:r w:rsidRPr="00944B4D">
              <w:rPr>
                <w:b/>
                <w:bCs/>
                <w:color w:val="000000"/>
                <w:sz w:val="16"/>
                <w:szCs w:val="16"/>
              </w:rPr>
              <w:t>13 717,00000</w:t>
            </w:r>
          </w:p>
        </w:tc>
      </w:tr>
      <w:tr w:rsidR="00AB7C9D" w:rsidRPr="00944B4D" w14:paraId="16C00EF2" w14:textId="77777777" w:rsidTr="00B41757">
        <w:trPr>
          <w:trHeight w:val="20"/>
        </w:trPr>
        <w:tc>
          <w:tcPr>
            <w:tcW w:w="3402" w:type="dxa"/>
            <w:shd w:val="clear" w:color="auto" w:fill="auto"/>
            <w:hideMark/>
          </w:tcPr>
          <w:p w14:paraId="6266DAC8"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1EE40BEA"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DA9E102"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6929CAC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3548E29" w14:textId="77777777" w:rsidR="00AB7C9D" w:rsidRPr="00944B4D" w:rsidRDefault="00AB7C9D" w:rsidP="00B41757">
            <w:pPr>
              <w:jc w:val="right"/>
              <w:rPr>
                <w:color w:val="000000"/>
                <w:sz w:val="16"/>
                <w:szCs w:val="16"/>
              </w:rPr>
            </w:pPr>
            <w:r w:rsidRPr="00944B4D">
              <w:rPr>
                <w:color w:val="000000"/>
                <w:sz w:val="16"/>
                <w:szCs w:val="16"/>
              </w:rPr>
              <w:t>5 467,98800</w:t>
            </w:r>
          </w:p>
        </w:tc>
        <w:tc>
          <w:tcPr>
            <w:tcW w:w="1417" w:type="dxa"/>
            <w:shd w:val="clear" w:color="auto" w:fill="auto"/>
            <w:noWrap/>
            <w:hideMark/>
          </w:tcPr>
          <w:p w14:paraId="5DDE5CE9" w14:textId="77777777" w:rsidR="00AB7C9D" w:rsidRPr="00944B4D" w:rsidRDefault="00AB7C9D" w:rsidP="00B41757">
            <w:pPr>
              <w:jc w:val="right"/>
              <w:rPr>
                <w:color w:val="000000"/>
                <w:sz w:val="16"/>
                <w:szCs w:val="16"/>
              </w:rPr>
            </w:pPr>
            <w:r w:rsidRPr="00944B4D">
              <w:rPr>
                <w:color w:val="000000"/>
                <w:sz w:val="16"/>
                <w:szCs w:val="16"/>
              </w:rPr>
              <w:t>5 302,20000</w:t>
            </w:r>
          </w:p>
        </w:tc>
        <w:tc>
          <w:tcPr>
            <w:tcW w:w="1470" w:type="dxa"/>
            <w:shd w:val="clear" w:color="auto" w:fill="auto"/>
            <w:noWrap/>
            <w:hideMark/>
          </w:tcPr>
          <w:p w14:paraId="369F4252" w14:textId="77777777" w:rsidR="00AB7C9D" w:rsidRPr="00944B4D" w:rsidRDefault="00AB7C9D" w:rsidP="00B41757">
            <w:pPr>
              <w:jc w:val="right"/>
              <w:rPr>
                <w:color w:val="000000"/>
                <w:sz w:val="16"/>
                <w:szCs w:val="16"/>
              </w:rPr>
            </w:pPr>
            <w:r w:rsidRPr="00944B4D">
              <w:rPr>
                <w:color w:val="000000"/>
                <w:sz w:val="16"/>
                <w:szCs w:val="16"/>
              </w:rPr>
              <w:t>5 302,20000</w:t>
            </w:r>
          </w:p>
        </w:tc>
      </w:tr>
      <w:tr w:rsidR="00AB7C9D" w:rsidRPr="00944B4D" w14:paraId="7AB64E4D" w14:textId="77777777" w:rsidTr="00B41757">
        <w:trPr>
          <w:trHeight w:val="20"/>
        </w:trPr>
        <w:tc>
          <w:tcPr>
            <w:tcW w:w="3402" w:type="dxa"/>
            <w:shd w:val="clear" w:color="auto" w:fill="auto"/>
            <w:hideMark/>
          </w:tcPr>
          <w:p w14:paraId="610A1482"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5AC19AB6"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0593000" w14:textId="77777777" w:rsidR="00AB7C9D" w:rsidRPr="00944B4D" w:rsidRDefault="00AB7C9D" w:rsidP="00B41757">
            <w:pPr>
              <w:jc w:val="center"/>
              <w:rPr>
                <w:color w:val="000000"/>
                <w:sz w:val="16"/>
                <w:szCs w:val="16"/>
              </w:rPr>
            </w:pPr>
            <w:r w:rsidRPr="00944B4D">
              <w:rPr>
                <w:color w:val="000000"/>
                <w:sz w:val="16"/>
                <w:szCs w:val="16"/>
              </w:rPr>
              <w:t>0120000000</w:t>
            </w:r>
          </w:p>
        </w:tc>
        <w:tc>
          <w:tcPr>
            <w:tcW w:w="486" w:type="dxa"/>
            <w:shd w:val="clear" w:color="auto" w:fill="auto"/>
            <w:noWrap/>
            <w:hideMark/>
          </w:tcPr>
          <w:p w14:paraId="089361D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91C6565" w14:textId="77777777" w:rsidR="00AB7C9D" w:rsidRPr="00944B4D" w:rsidRDefault="00AB7C9D" w:rsidP="00B41757">
            <w:pPr>
              <w:jc w:val="right"/>
              <w:rPr>
                <w:color w:val="000000"/>
                <w:sz w:val="16"/>
                <w:szCs w:val="16"/>
              </w:rPr>
            </w:pPr>
            <w:r w:rsidRPr="00944B4D">
              <w:rPr>
                <w:color w:val="000000"/>
                <w:sz w:val="16"/>
                <w:szCs w:val="16"/>
              </w:rPr>
              <w:t>642,35200</w:t>
            </w:r>
          </w:p>
        </w:tc>
        <w:tc>
          <w:tcPr>
            <w:tcW w:w="1417" w:type="dxa"/>
            <w:shd w:val="clear" w:color="auto" w:fill="auto"/>
            <w:noWrap/>
            <w:hideMark/>
          </w:tcPr>
          <w:p w14:paraId="716A9EB1"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2256E5B0"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094F38B7" w14:textId="77777777" w:rsidTr="00B41757">
        <w:trPr>
          <w:trHeight w:val="20"/>
        </w:trPr>
        <w:tc>
          <w:tcPr>
            <w:tcW w:w="3402" w:type="dxa"/>
            <w:shd w:val="clear" w:color="auto" w:fill="auto"/>
            <w:hideMark/>
          </w:tcPr>
          <w:p w14:paraId="3EE6D71C" w14:textId="77777777" w:rsidR="00AB7C9D" w:rsidRPr="00944B4D" w:rsidRDefault="00AB7C9D" w:rsidP="00B41757">
            <w:pPr>
              <w:rPr>
                <w:color w:val="000000"/>
                <w:sz w:val="16"/>
                <w:szCs w:val="16"/>
              </w:rPr>
            </w:pPr>
            <w:r w:rsidRPr="00944B4D">
              <w:rPr>
                <w:color w:val="000000"/>
                <w:sz w:val="16"/>
                <w:szCs w:val="16"/>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76" w:type="dxa"/>
            <w:shd w:val="clear" w:color="auto" w:fill="auto"/>
            <w:noWrap/>
            <w:hideMark/>
          </w:tcPr>
          <w:p w14:paraId="38D71FD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FEC7C2E" w14:textId="77777777" w:rsidR="00AB7C9D" w:rsidRPr="00944B4D" w:rsidRDefault="00AB7C9D" w:rsidP="00B41757">
            <w:pPr>
              <w:jc w:val="center"/>
              <w:rPr>
                <w:color w:val="000000"/>
                <w:sz w:val="16"/>
                <w:szCs w:val="16"/>
              </w:rPr>
            </w:pPr>
            <w:r w:rsidRPr="00944B4D">
              <w:rPr>
                <w:color w:val="000000"/>
                <w:sz w:val="16"/>
                <w:szCs w:val="16"/>
              </w:rPr>
              <w:t>0120100000</w:t>
            </w:r>
          </w:p>
        </w:tc>
        <w:tc>
          <w:tcPr>
            <w:tcW w:w="486" w:type="dxa"/>
            <w:shd w:val="clear" w:color="auto" w:fill="auto"/>
            <w:noWrap/>
            <w:hideMark/>
          </w:tcPr>
          <w:p w14:paraId="1E64AFB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7B64332" w14:textId="77777777" w:rsidR="00AB7C9D" w:rsidRPr="00944B4D" w:rsidRDefault="00AB7C9D" w:rsidP="00B41757">
            <w:pPr>
              <w:jc w:val="right"/>
              <w:rPr>
                <w:color w:val="000000"/>
                <w:sz w:val="16"/>
                <w:szCs w:val="16"/>
              </w:rPr>
            </w:pPr>
            <w:r w:rsidRPr="00944B4D">
              <w:rPr>
                <w:color w:val="000000"/>
                <w:sz w:val="16"/>
                <w:szCs w:val="16"/>
              </w:rPr>
              <w:t>309,12000</w:t>
            </w:r>
          </w:p>
        </w:tc>
        <w:tc>
          <w:tcPr>
            <w:tcW w:w="1417" w:type="dxa"/>
            <w:shd w:val="clear" w:color="auto" w:fill="auto"/>
            <w:noWrap/>
            <w:hideMark/>
          </w:tcPr>
          <w:p w14:paraId="463C99B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DE22FC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54AED2" w14:textId="77777777" w:rsidTr="00B41757">
        <w:trPr>
          <w:trHeight w:val="20"/>
        </w:trPr>
        <w:tc>
          <w:tcPr>
            <w:tcW w:w="3402" w:type="dxa"/>
            <w:shd w:val="clear" w:color="auto" w:fill="auto"/>
            <w:hideMark/>
          </w:tcPr>
          <w:p w14:paraId="3F3F7509" w14:textId="77777777" w:rsidR="00AB7C9D" w:rsidRPr="00944B4D" w:rsidRDefault="00AB7C9D" w:rsidP="00B41757">
            <w:pPr>
              <w:rPr>
                <w:color w:val="000000"/>
                <w:sz w:val="16"/>
                <w:szCs w:val="16"/>
              </w:rPr>
            </w:pPr>
            <w:r w:rsidRPr="00944B4D">
              <w:rPr>
                <w:color w:val="000000"/>
                <w:sz w:val="16"/>
                <w:szCs w:val="16"/>
              </w:rPr>
              <w:t xml:space="preserve"> Обеспечение персонифицированного финансирования дополнительного образования детей</w:t>
            </w:r>
          </w:p>
        </w:tc>
        <w:tc>
          <w:tcPr>
            <w:tcW w:w="576" w:type="dxa"/>
            <w:shd w:val="clear" w:color="auto" w:fill="auto"/>
            <w:noWrap/>
            <w:hideMark/>
          </w:tcPr>
          <w:p w14:paraId="0079A8B9"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64A7B80" w14:textId="77777777" w:rsidR="00AB7C9D" w:rsidRPr="00944B4D" w:rsidRDefault="00AB7C9D" w:rsidP="00B41757">
            <w:pPr>
              <w:jc w:val="center"/>
              <w:rPr>
                <w:color w:val="000000"/>
                <w:sz w:val="16"/>
                <w:szCs w:val="16"/>
              </w:rPr>
            </w:pPr>
            <w:r w:rsidRPr="00944B4D">
              <w:rPr>
                <w:color w:val="000000"/>
                <w:sz w:val="16"/>
                <w:szCs w:val="16"/>
              </w:rPr>
              <w:t>0120122220</w:t>
            </w:r>
          </w:p>
        </w:tc>
        <w:tc>
          <w:tcPr>
            <w:tcW w:w="486" w:type="dxa"/>
            <w:shd w:val="clear" w:color="auto" w:fill="auto"/>
            <w:noWrap/>
            <w:hideMark/>
          </w:tcPr>
          <w:p w14:paraId="0270C37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080CCB" w14:textId="77777777" w:rsidR="00AB7C9D" w:rsidRPr="00944B4D" w:rsidRDefault="00AB7C9D" w:rsidP="00B41757">
            <w:pPr>
              <w:jc w:val="right"/>
              <w:rPr>
                <w:color w:val="000000"/>
                <w:sz w:val="16"/>
                <w:szCs w:val="16"/>
              </w:rPr>
            </w:pPr>
            <w:r w:rsidRPr="00944B4D">
              <w:rPr>
                <w:color w:val="000000"/>
                <w:sz w:val="16"/>
                <w:szCs w:val="16"/>
              </w:rPr>
              <w:t>309,12000</w:t>
            </w:r>
          </w:p>
        </w:tc>
        <w:tc>
          <w:tcPr>
            <w:tcW w:w="1417" w:type="dxa"/>
            <w:shd w:val="clear" w:color="auto" w:fill="auto"/>
            <w:noWrap/>
            <w:hideMark/>
          </w:tcPr>
          <w:p w14:paraId="3EDF89B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B1E96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0FAFA72" w14:textId="77777777" w:rsidTr="00B41757">
        <w:trPr>
          <w:trHeight w:val="20"/>
        </w:trPr>
        <w:tc>
          <w:tcPr>
            <w:tcW w:w="3402" w:type="dxa"/>
            <w:shd w:val="clear" w:color="auto" w:fill="auto"/>
            <w:hideMark/>
          </w:tcPr>
          <w:p w14:paraId="1FC39F4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EC263B3"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2779BFF" w14:textId="77777777" w:rsidR="00AB7C9D" w:rsidRPr="00944B4D" w:rsidRDefault="00AB7C9D" w:rsidP="00B41757">
            <w:pPr>
              <w:jc w:val="center"/>
              <w:rPr>
                <w:color w:val="000000"/>
                <w:sz w:val="16"/>
                <w:szCs w:val="16"/>
              </w:rPr>
            </w:pPr>
            <w:r w:rsidRPr="00944B4D">
              <w:rPr>
                <w:color w:val="000000"/>
                <w:sz w:val="16"/>
                <w:szCs w:val="16"/>
              </w:rPr>
              <w:t>0120122220</w:t>
            </w:r>
          </w:p>
        </w:tc>
        <w:tc>
          <w:tcPr>
            <w:tcW w:w="486" w:type="dxa"/>
            <w:shd w:val="clear" w:color="auto" w:fill="auto"/>
            <w:noWrap/>
            <w:hideMark/>
          </w:tcPr>
          <w:p w14:paraId="71A87AE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77FADBB" w14:textId="77777777" w:rsidR="00AB7C9D" w:rsidRPr="00944B4D" w:rsidRDefault="00AB7C9D" w:rsidP="00B41757">
            <w:pPr>
              <w:jc w:val="right"/>
              <w:rPr>
                <w:color w:val="000000"/>
                <w:sz w:val="16"/>
                <w:szCs w:val="16"/>
              </w:rPr>
            </w:pPr>
            <w:r w:rsidRPr="00944B4D">
              <w:rPr>
                <w:color w:val="000000"/>
                <w:sz w:val="16"/>
                <w:szCs w:val="16"/>
              </w:rPr>
              <w:t>309,12000</w:t>
            </w:r>
          </w:p>
        </w:tc>
        <w:tc>
          <w:tcPr>
            <w:tcW w:w="1417" w:type="dxa"/>
            <w:shd w:val="clear" w:color="auto" w:fill="auto"/>
            <w:noWrap/>
            <w:hideMark/>
          </w:tcPr>
          <w:p w14:paraId="2838D99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005CF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019F05" w14:textId="77777777" w:rsidTr="00B41757">
        <w:trPr>
          <w:trHeight w:val="20"/>
        </w:trPr>
        <w:tc>
          <w:tcPr>
            <w:tcW w:w="3402" w:type="dxa"/>
            <w:shd w:val="clear" w:color="auto" w:fill="auto"/>
            <w:hideMark/>
          </w:tcPr>
          <w:p w14:paraId="2766C048" w14:textId="77777777" w:rsidR="00AB7C9D" w:rsidRPr="00944B4D" w:rsidRDefault="00AB7C9D" w:rsidP="00B41757">
            <w:pPr>
              <w:rPr>
                <w:color w:val="000000"/>
                <w:sz w:val="16"/>
                <w:szCs w:val="16"/>
              </w:rPr>
            </w:pPr>
            <w:r w:rsidRPr="00944B4D">
              <w:rPr>
                <w:color w:val="000000"/>
                <w:sz w:val="16"/>
                <w:szCs w:val="16"/>
              </w:rPr>
              <w:t xml:space="preserve"> Содержание имущественного комплекса в соответствии с нормативными требованиями</w:t>
            </w:r>
          </w:p>
        </w:tc>
        <w:tc>
          <w:tcPr>
            <w:tcW w:w="576" w:type="dxa"/>
            <w:shd w:val="clear" w:color="auto" w:fill="auto"/>
            <w:noWrap/>
            <w:hideMark/>
          </w:tcPr>
          <w:p w14:paraId="2BEB4DF8"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D1AE554" w14:textId="77777777" w:rsidR="00AB7C9D" w:rsidRPr="00944B4D" w:rsidRDefault="00AB7C9D" w:rsidP="00B41757">
            <w:pPr>
              <w:jc w:val="center"/>
              <w:rPr>
                <w:color w:val="000000"/>
                <w:sz w:val="16"/>
                <w:szCs w:val="16"/>
              </w:rPr>
            </w:pPr>
            <w:r w:rsidRPr="00944B4D">
              <w:rPr>
                <w:color w:val="000000"/>
                <w:sz w:val="16"/>
                <w:szCs w:val="16"/>
              </w:rPr>
              <w:t>0120300000</w:t>
            </w:r>
          </w:p>
        </w:tc>
        <w:tc>
          <w:tcPr>
            <w:tcW w:w="486" w:type="dxa"/>
            <w:shd w:val="clear" w:color="auto" w:fill="auto"/>
            <w:noWrap/>
            <w:hideMark/>
          </w:tcPr>
          <w:p w14:paraId="0BDCB73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6E4C0B" w14:textId="77777777" w:rsidR="00AB7C9D" w:rsidRPr="00944B4D" w:rsidRDefault="00AB7C9D" w:rsidP="00B41757">
            <w:pPr>
              <w:jc w:val="right"/>
              <w:rPr>
                <w:color w:val="000000"/>
                <w:sz w:val="16"/>
                <w:szCs w:val="16"/>
              </w:rPr>
            </w:pPr>
            <w:r w:rsidRPr="00944B4D">
              <w:rPr>
                <w:color w:val="000000"/>
                <w:sz w:val="16"/>
                <w:szCs w:val="16"/>
              </w:rPr>
              <w:t>176,23200</w:t>
            </w:r>
          </w:p>
        </w:tc>
        <w:tc>
          <w:tcPr>
            <w:tcW w:w="1417" w:type="dxa"/>
            <w:shd w:val="clear" w:color="auto" w:fill="auto"/>
            <w:noWrap/>
            <w:hideMark/>
          </w:tcPr>
          <w:p w14:paraId="7B68144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DE5F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F07FA8" w14:textId="77777777" w:rsidTr="00B41757">
        <w:trPr>
          <w:trHeight w:val="20"/>
        </w:trPr>
        <w:tc>
          <w:tcPr>
            <w:tcW w:w="3402" w:type="dxa"/>
            <w:shd w:val="clear" w:color="auto" w:fill="auto"/>
            <w:hideMark/>
          </w:tcPr>
          <w:p w14:paraId="413E322C"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76" w:type="dxa"/>
            <w:shd w:val="clear" w:color="auto" w:fill="auto"/>
            <w:noWrap/>
            <w:hideMark/>
          </w:tcPr>
          <w:p w14:paraId="0A179409"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4596CCC6" w14:textId="77777777" w:rsidR="00AB7C9D" w:rsidRPr="00944B4D" w:rsidRDefault="00AB7C9D" w:rsidP="00B41757">
            <w:pPr>
              <w:jc w:val="center"/>
              <w:rPr>
                <w:color w:val="000000"/>
                <w:sz w:val="16"/>
                <w:szCs w:val="16"/>
              </w:rPr>
            </w:pPr>
            <w:r w:rsidRPr="00944B4D">
              <w:rPr>
                <w:color w:val="000000"/>
                <w:sz w:val="16"/>
                <w:szCs w:val="16"/>
              </w:rPr>
              <w:t>0120301230</w:t>
            </w:r>
          </w:p>
        </w:tc>
        <w:tc>
          <w:tcPr>
            <w:tcW w:w="486" w:type="dxa"/>
            <w:shd w:val="clear" w:color="auto" w:fill="auto"/>
            <w:noWrap/>
            <w:hideMark/>
          </w:tcPr>
          <w:p w14:paraId="453AA7E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4889A1" w14:textId="77777777" w:rsidR="00AB7C9D" w:rsidRPr="00944B4D" w:rsidRDefault="00AB7C9D" w:rsidP="00B41757">
            <w:pPr>
              <w:jc w:val="right"/>
              <w:rPr>
                <w:color w:val="000000"/>
                <w:sz w:val="16"/>
                <w:szCs w:val="16"/>
              </w:rPr>
            </w:pPr>
            <w:r w:rsidRPr="00944B4D">
              <w:rPr>
                <w:color w:val="000000"/>
                <w:sz w:val="16"/>
                <w:szCs w:val="16"/>
              </w:rPr>
              <w:t>176,23200</w:t>
            </w:r>
          </w:p>
        </w:tc>
        <w:tc>
          <w:tcPr>
            <w:tcW w:w="1417" w:type="dxa"/>
            <w:shd w:val="clear" w:color="auto" w:fill="auto"/>
            <w:noWrap/>
            <w:hideMark/>
          </w:tcPr>
          <w:p w14:paraId="57D4EC9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84FD2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7BEC81" w14:textId="77777777" w:rsidTr="00B41757">
        <w:trPr>
          <w:trHeight w:val="20"/>
        </w:trPr>
        <w:tc>
          <w:tcPr>
            <w:tcW w:w="3402" w:type="dxa"/>
            <w:shd w:val="clear" w:color="auto" w:fill="auto"/>
            <w:hideMark/>
          </w:tcPr>
          <w:p w14:paraId="1B5E3C9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0947C16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0D45881" w14:textId="77777777" w:rsidR="00AB7C9D" w:rsidRPr="00944B4D" w:rsidRDefault="00AB7C9D" w:rsidP="00B41757">
            <w:pPr>
              <w:jc w:val="center"/>
              <w:rPr>
                <w:color w:val="000000"/>
                <w:sz w:val="16"/>
                <w:szCs w:val="16"/>
              </w:rPr>
            </w:pPr>
            <w:r w:rsidRPr="00944B4D">
              <w:rPr>
                <w:color w:val="000000"/>
                <w:sz w:val="16"/>
                <w:szCs w:val="16"/>
              </w:rPr>
              <w:t>0120301230</w:t>
            </w:r>
          </w:p>
        </w:tc>
        <w:tc>
          <w:tcPr>
            <w:tcW w:w="486" w:type="dxa"/>
            <w:shd w:val="clear" w:color="auto" w:fill="auto"/>
            <w:noWrap/>
            <w:hideMark/>
          </w:tcPr>
          <w:p w14:paraId="0D54018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ACBD935" w14:textId="77777777" w:rsidR="00AB7C9D" w:rsidRPr="00944B4D" w:rsidRDefault="00AB7C9D" w:rsidP="00B41757">
            <w:pPr>
              <w:jc w:val="right"/>
              <w:rPr>
                <w:color w:val="000000"/>
                <w:sz w:val="16"/>
                <w:szCs w:val="16"/>
              </w:rPr>
            </w:pPr>
            <w:r w:rsidRPr="00944B4D">
              <w:rPr>
                <w:color w:val="000000"/>
                <w:sz w:val="16"/>
                <w:szCs w:val="16"/>
              </w:rPr>
              <w:t>176,23200</w:t>
            </w:r>
          </w:p>
        </w:tc>
        <w:tc>
          <w:tcPr>
            <w:tcW w:w="1417" w:type="dxa"/>
            <w:shd w:val="clear" w:color="auto" w:fill="auto"/>
            <w:noWrap/>
            <w:hideMark/>
          </w:tcPr>
          <w:p w14:paraId="2958AA6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98F389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613B3D" w14:textId="77777777" w:rsidTr="00B41757">
        <w:trPr>
          <w:trHeight w:val="20"/>
        </w:trPr>
        <w:tc>
          <w:tcPr>
            <w:tcW w:w="3402" w:type="dxa"/>
            <w:shd w:val="clear" w:color="auto" w:fill="auto"/>
            <w:hideMark/>
          </w:tcPr>
          <w:p w14:paraId="2B2CC1F1" w14:textId="77777777" w:rsidR="00AB7C9D" w:rsidRPr="00944B4D" w:rsidRDefault="00AB7C9D" w:rsidP="00B41757">
            <w:pPr>
              <w:rPr>
                <w:color w:val="000000"/>
                <w:sz w:val="16"/>
                <w:szCs w:val="16"/>
              </w:rPr>
            </w:pPr>
            <w:r w:rsidRPr="00944B4D">
              <w:rPr>
                <w:color w:val="000000"/>
                <w:sz w:val="16"/>
                <w:szCs w:val="16"/>
              </w:rPr>
              <w:t xml:space="preserve"> Федеральный проект "Успех каждого ребенка"</w:t>
            </w:r>
          </w:p>
        </w:tc>
        <w:tc>
          <w:tcPr>
            <w:tcW w:w="576" w:type="dxa"/>
            <w:shd w:val="clear" w:color="auto" w:fill="auto"/>
            <w:noWrap/>
            <w:hideMark/>
          </w:tcPr>
          <w:p w14:paraId="6F19136A"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00AB3AF" w14:textId="77777777" w:rsidR="00AB7C9D" w:rsidRPr="00944B4D" w:rsidRDefault="00AB7C9D" w:rsidP="00B41757">
            <w:pPr>
              <w:jc w:val="center"/>
              <w:rPr>
                <w:color w:val="000000"/>
                <w:sz w:val="16"/>
                <w:szCs w:val="16"/>
              </w:rPr>
            </w:pPr>
            <w:r w:rsidRPr="00944B4D">
              <w:rPr>
                <w:color w:val="000000"/>
                <w:sz w:val="16"/>
                <w:szCs w:val="16"/>
              </w:rPr>
              <w:t>012E200000</w:t>
            </w:r>
          </w:p>
        </w:tc>
        <w:tc>
          <w:tcPr>
            <w:tcW w:w="486" w:type="dxa"/>
            <w:shd w:val="clear" w:color="auto" w:fill="auto"/>
            <w:noWrap/>
            <w:hideMark/>
          </w:tcPr>
          <w:p w14:paraId="259C02E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D278EC9" w14:textId="77777777" w:rsidR="00AB7C9D" w:rsidRPr="00944B4D" w:rsidRDefault="00AB7C9D" w:rsidP="00B41757">
            <w:pPr>
              <w:jc w:val="right"/>
              <w:rPr>
                <w:color w:val="000000"/>
                <w:sz w:val="16"/>
                <w:szCs w:val="16"/>
              </w:rPr>
            </w:pPr>
            <w:r w:rsidRPr="00944B4D">
              <w:rPr>
                <w:color w:val="000000"/>
                <w:sz w:val="16"/>
                <w:szCs w:val="16"/>
              </w:rPr>
              <w:t>157,00000</w:t>
            </w:r>
          </w:p>
        </w:tc>
        <w:tc>
          <w:tcPr>
            <w:tcW w:w="1417" w:type="dxa"/>
            <w:shd w:val="clear" w:color="auto" w:fill="auto"/>
            <w:noWrap/>
            <w:hideMark/>
          </w:tcPr>
          <w:p w14:paraId="219DAA6F"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38A03014"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443E35F6" w14:textId="77777777" w:rsidTr="00B41757">
        <w:trPr>
          <w:trHeight w:val="20"/>
        </w:trPr>
        <w:tc>
          <w:tcPr>
            <w:tcW w:w="3402" w:type="dxa"/>
            <w:shd w:val="clear" w:color="auto" w:fill="auto"/>
            <w:hideMark/>
          </w:tcPr>
          <w:p w14:paraId="512A9A68"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76" w:type="dxa"/>
            <w:shd w:val="clear" w:color="auto" w:fill="auto"/>
            <w:noWrap/>
            <w:hideMark/>
          </w:tcPr>
          <w:p w14:paraId="6A725C5F"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404EAB7D" w14:textId="77777777" w:rsidR="00AB7C9D" w:rsidRPr="00944B4D" w:rsidRDefault="00AB7C9D" w:rsidP="00B41757">
            <w:pPr>
              <w:jc w:val="center"/>
              <w:rPr>
                <w:color w:val="000000"/>
                <w:sz w:val="16"/>
                <w:szCs w:val="16"/>
              </w:rPr>
            </w:pPr>
            <w:r w:rsidRPr="00944B4D">
              <w:rPr>
                <w:color w:val="000000"/>
                <w:sz w:val="16"/>
                <w:szCs w:val="16"/>
              </w:rPr>
              <w:t>012E272020</w:t>
            </w:r>
          </w:p>
        </w:tc>
        <w:tc>
          <w:tcPr>
            <w:tcW w:w="486" w:type="dxa"/>
            <w:shd w:val="clear" w:color="auto" w:fill="auto"/>
            <w:noWrap/>
            <w:hideMark/>
          </w:tcPr>
          <w:p w14:paraId="2515A15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9DC6D83" w14:textId="77777777" w:rsidR="00AB7C9D" w:rsidRPr="00944B4D" w:rsidRDefault="00AB7C9D" w:rsidP="00B41757">
            <w:pPr>
              <w:jc w:val="right"/>
              <w:rPr>
                <w:color w:val="000000"/>
                <w:sz w:val="16"/>
                <w:szCs w:val="16"/>
              </w:rPr>
            </w:pPr>
            <w:r w:rsidRPr="00944B4D">
              <w:rPr>
                <w:color w:val="000000"/>
                <w:sz w:val="16"/>
                <w:szCs w:val="16"/>
              </w:rPr>
              <w:t>157,00000</w:t>
            </w:r>
          </w:p>
        </w:tc>
        <w:tc>
          <w:tcPr>
            <w:tcW w:w="1417" w:type="dxa"/>
            <w:shd w:val="clear" w:color="auto" w:fill="auto"/>
            <w:noWrap/>
            <w:hideMark/>
          </w:tcPr>
          <w:p w14:paraId="286216AE"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60CCDC1"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3E2357EB" w14:textId="77777777" w:rsidTr="00B41757">
        <w:trPr>
          <w:trHeight w:val="20"/>
        </w:trPr>
        <w:tc>
          <w:tcPr>
            <w:tcW w:w="3402" w:type="dxa"/>
            <w:shd w:val="clear" w:color="auto" w:fill="auto"/>
            <w:hideMark/>
          </w:tcPr>
          <w:p w14:paraId="21A8F7D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A387B9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3E97E09" w14:textId="77777777" w:rsidR="00AB7C9D" w:rsidRPr="00944B4D" w:rsidRDefault="00AB7C9D" w:rsidP="00B41757">
            <w:pPr>
              <w:jc w:val="center"/>
              <w:rPr>
                <w:color w:val="000000"/>
                <w:sz w:val="16"/>
                <w:szCs w:val="16"/>
              </w:rPr>
            </w:pPr>
            <w:r w:rsidRPr="00944B4D">
              <w:rPr>
                <w:color w:val="000000"/>
                <w:sz w:val="16"/>
                <w:szCs w:val="16"/>
              </w:rPr>
              <w:t>012E272020</w:t>
            </w:r>
          </w:p>
        </w:tc>
        <w:tc>
          <w:tcPr>
            <w:tcW w:w="486" w:type="dxa"/>
            <w:shd w:val="clear" w:color="auto" w:fill="auto"/>
            <w:noWrap/>
            <w:hideMark/>
          </w:tcPr>
          <w:p w14:paraId="7F94EB9E"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0F201020" w14:textId="77777777" w:rsidR="00AB7C9D" w:rsidRPr="00944B4D" w:rsidRDefault="00AB7C9D" w:rsidP="00B41757">
            <w:pPr>
              <w:jc w:val="right"/>
              <w:rPr>
                <w:color w:val="000000"/>
                <w:sz w:val="16"/>
                <w:szCs w:val="16"/>
              </w:rPr>
            </w:pPr>
            <w:r w:rsidRPr="00944B4D">
              <w:rPr>
                <w:color w:val="000000"/>
                <w:sz w:val="16"/>
                <w:szCs w:val="16"/>
              </w:rPr>
              <w:t>157,00000</w:t>
            </w:r>
          </w:p>
        </w:tc>
        <w:tc>
          <w:tcPr>
            <w:tcW w:w="1417" w:type="dxa"/>
            <w:shd w:val="clear" w:color="auto" w:fill="auto"/>
            <w:noWrap/>
            <w:hideMark/>
          </w:tcPr>
          <w:p w14:paraId="5C175BB0"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07255465"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51D121F1" w14:textId="77777777" w:rsidTr="00B41757">
        <w:trPr>
          <w:trHeight w:val="20"/>
        </w:trPr>
        <w:tc>
          <w:tcPr>
            <w:tcW w:w="3402" w:type="dxa"/>
            <w:shd w:val="clear" w:color="auto" w:fill="auto"/>
            <w:hideMark/>
          </w:tcPr>
          <w:p w14:paraId="6CF0B92C"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69FCAEEA"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DCF306F"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3081DB9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0D29584" w14:textId="77777777" w:rsidR="00AB7C9D" w:rsidRPr="00944B4D" w:rsidRDefault="00AB7C9D" w:rsidP="00B41757">
            <w:pPr>
              <w:jc w:val="right"/>
              <w:rPr>
                <w:color w:val="000000"/>
                <w:sz w:val="16"/>
                <w:szCs w:val="16"/>
              </w:rPr>
            </w:pPr>
            <w:r w:rsidRPr="00944B4D">
              <w:rPr>
                <w:color w:val="000000"/>
                <w:sz w:val="16"/>
                <w:szCs w:val="16"/>
              </w:rPr>
              <w:t>4 825,63600</w:t>
            </w:r>
          </w:p>
        </w:tc>
        <w:tc>
          <w:tcPr>
            <w:tcW w:w="1417" w:type="dxa"/>
            <w:shd w:val="clear" w:color="auto" w:fill="auto"/>
            <w:noWrap/>
            <w:hideMark/>
          </w:tcPr>
          <w:p w14:paraId="29BE9204" w14:textId="77777777" w:rsidR="00AB7C9D" w:rsidRPr="00944B4D" w:rsidRDefault="00AB7C9D" w:rsidP="00B41757">
            <w:pPr>
              <w:jc w:val="right"/>
              <w:rPr>
                <w:color w:val="000000"/>
                <w:sz w:val="16"/>
                <w:szCs w:val="16"/>
              </w:rPr>
            </w:pPr>
            <w:r w:rsidRPr="00944B4D">
              <w:rPr>
                <w:color w:val="000000"/>
                <w:sz w:val="16"/>
                <w:szCs w:val="16"/>
              </w:rPr>
              <w:t>5 145,20000</w:t>
            </w:r>
          </w:p>
        </w:tc>
        <w:tc>
          <w:tcPr>
            <w:tcW w:w="1470" w:type="dxa"/>
            <w:shd w:val="clear" w:color="auto" w:fill="auto"/>
            <w:noWrap/>
            <w:hideMark/>
          </w:tcPr>
          <w:p w14:paraId="0EF46B9D" w14:textId="77777777" w:rsidR="00AB7C9D" w:rsidRPr="00944B4D" w:rsidRDefault="00AB7C9D" w:rsidP="00B41757">
            <w:pPr>
              <w:jc w:val="right"/>
              <w:rPr>
                <w:color w:val="000000"/>
                <w:sz w:val="16"/>
                <w:szCs w:val="16"/>
              </w:rPr>
            </w:pPr>
            <w:r w:rsidRPr="00944B4D">
              <w:rPr>
                <w:color w:val="000000"/>
                <w:sz w:val="16"/>
                <w:szCs w:val="16"/>
              </w:rPr>
              <w:t>5 145,20000</w:t>
            </w:r>
          </w:p>
        </w:tc>
      </w:tr>
      <w:tr w:rsidR="00AB7C9D" w:rsidRPr="00944B4D" w14:paraId="6F600036" w14:textId="77777777" w:rsidTr="00B41757">
        <w:trPr>
          <w:trHeight w:val="20"/>
        </w:trPr>
        <w:tc>
          <w:tcPr>
            <w:tcW w:w="3402" w:type="dxa"/>
            <w:shd w:val="clear" w:color="auto" w:fill="auto"/>
            <w:hideMark/>
          </w:tcPr>
          <w:p w14:paraId="5F0FE9B6"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выполнения муниципальных заданий</w:t>
            </w:r>
          </w:p>
        </w:tc>
        <w:tc>
          <w:tcPr>
            <w:tcW w:w="576" w:type="dxa"/>
            <w:shd w:val="clear" w:color="auto" w:fill="auto"/>
            <w:noWrap/>
            <w:hideMark/>
          </w:tcPr>
          <w:p w14:paraId="0085D478"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934C1E8" w14:textId="77777777" w:rsidR="00AB7C9D" w:rsidRPr="00944B4D" w:rsidRDefault="00AB7C9D" w:rsidP="00B41757">
            <w:pPr>
              <w:jc w:val="center"/>
              <w:rPr>
                <w:color w:val="000000"/>
                <w:sz w:val="16"/>
                <w:szCs w:val="16"/>
              </w:rPr>
            </w:pPr>
            <w:r w:rsidRPr="00944B4D">
              <w:rPr>
                <w:color w:val="000000"/>
                <w:sz w:val="16"/>
                <w:szCs w:val="16"/>
              </w:rPr>
              <w:t>0150100000</w:t>
            </w:r>
          </w:p>
        </w:tc>
        <w:tc>
          <w:tcPr>
            <w:tcW w:w="486" w:type="dxa"/>
            <w:shd w:val="clear" w:color="auto" w:fill="auto"/>
            <w:noWrap/>
            <w:hideMark/>
          </w:tcPr>
          <w:p w14:paraId="67FFB19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74D61DC" w14:textId="77777777" w:rsidR="00AB7C9D" w:rsidRPr="00944B4D" w:rsidRDefault="00AB7C9D" w:rsidP="00B41757">
            <w:pPr>
              <w:jc w:val="right"/>
              <w:rPr>
                <w:color w:val="000000"/>
                <w:sz w:val="16"/>
                <w:szCs w:val="16"/>
              </w:rPr>
            </w:pPr>
            <w:r w:rsidRPr="00944B4D">
              <w:rPr>
                <w:color w:val="000000"/>
                <w:sz w:val="16"/>
                <w:szCs w:val="16"/>
              </w:rPr>
              <w:t>4 692,03600</w:t>
            </w:r>
          </w:p>
        </w:tc>
        <w:tc>
          <w:tcPr>
            <w:tcW w:w="1417" w:type="dxa"/>
            <w:shd w:val="clear" w:color="auto" w:fill="auto"/>
            <w:noWrap/>
            <w:hideMark/>
          </w:tcPr>
          <w:p w14:paraId="4EB00F49" w14:textId="77777777" w:rsidR="00AB7C9D" w:rsidRPr="00944B4D" w:rsidRDefault="00AB7C9D" w:rsidP="00B41757">
            <w:pPr>
              <w:jc w:val="right"/>
              <w:rPr>
                <w:color w:val="000000"/>
                <w:sz w:val="16"/>
                <w:szCs w:val="16"/>
              </w:rPr>
            </w:pPr>
            <w:r w:rsidRPr="00944B4D">
              <w:rPr>
                <w:color w:val="000000"/>
                <w:sz w:val="16"/>
                <w:szCs w:val="16"/>
              </w:rPr>
              <w:t>5 011,60000</w:t>
            </w:r>
          </w:p>
        </w:tc>
        <w:tc>
          <w:tcPr>
            <w:tcW w:w="1470" w:type="dxa"/>
            <w:shd w:val="clear" w:color="auto" w:fill="auto"/>
            <w:noWrap/>
            <w:hideMark/>
          </w:tcPr>
          <w:p w14:paraId="53473F9B" w14:textId="77777777" w:rsidR="00AB7C9D" w:rsidRPr="00944B4D" w:rsidRDefault="00AB7C9D" w:rsidP="00B41757">
            <w:pPr>
              <w:jc w:val="right"/>
              <w:rPr>
                <w:color w:val="000000"/>
                <w:sz w:val="16"/>
                <w:szCs w:val="16"/>
              </w:rPr>
            </w:pPr>
            <w:r w:rsidRPr="00944B4D">
              <w:rPr>
                <w:color w:val="000000"/>
                <w:sz w:val="16"/>
                <w:szCs w:val="16"/>
              </w:rPr>
              <w:t>5 011,60000</w:t>
            </w:r>
          </w:p>
        </w:tc>
      </w:tr>
      <w:tr w:rsidR="00AB7C9D" w:rsidRPr="00944B4D" w14:paraId="7720A103" w14:textId="77777777" w:rsidTr="00B41757">
        <w:trPr>
          <w:trHeight w:val="20"/>
        </w:trPr>
        <w:tc>
          <w:tcPr>
            <w:tcW w:w="3402" w:type="dxa"/>
            <w:shd w:val="clear" w:color="auto" w:fill="auto"/>
            <w:hideMark/>
          </w:tcPr>
          <w:p w14:paraId="50F50ED4"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76" w:type="dxa"/>
            <w:shd w:val="clear" w:color="auto" w:fill="auto"/>
            <w:noWrap/>
            <w:hideMark/>
          </w:tcPr>
          <w:p w14:paraId="6446B48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078987C0" w14:textId="77777777" w:rsidR="00AB7C9D" w:rsidRPr="00944B4D" w:rsidRDefault="00AB7C9D" w:rsidP="00B41757">
            <w:pPr>
              <w:jc w:val="center"/>
              <w:rPr>
                <w:color w:val="000000"/>
                <w:sz w:val="16"/>
                <w:szCs w:val="16"/>
              </w:rPr>
            </w:pPr>
            <w:r w:rsidRPr="00944B4D">
              <w:rPr>
                <w:color w:val="000000"/>
                <w:sz w:val="16"/>
                <w:szCs w:val="16"/>
              </w:rPr>
              <w:t>0150101230</w:t>
            </w:r>
          </w:p>
        </w:tc>
        <w:tc>
          <w:tcPr>
            <w:tcW w:w="486" w:type="dxa"/>
            <w:shd w:val="clear" w:color="auto" w:fill="auto"/>
            <w:noWrap/>
            <w:hideMark/>
          </w:tcPr>
          <w:p w14:paraId="4229944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0299B11"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17" w:type="dxa"/>
            <w:shd w:val="clear" w:color="auto" w:fill="auto"/>
            <w:noWrap/>
            <w:hideMark/>
          </w:tcPr>
          <w:p w14:paraId="672EB503"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05E32C21"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5AFE557A" w14:textId="77777777" w:rsidTr="00B41757">
        <w:trPr>
          <w:trHeight w:val="20"/>
        </w:trPr>
        <w:tc>
          <w:tcPr>
            <w:tcW w:w="3402" w:type="dxa"/>
            <w:shd w:val="clear" w:color="auto" w:fill="auto"/>
            <w:hideMark/>
          </w:tcPr>
          <w:p w14:paraId="39CDE4A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ACAB2F7"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D4079B5" w14:textId="77777777" w:rsidR="00AB7C9D" w:rsidRPr="00944B4D" w:rsidRDefault="00AB7C9D" w:rsidP="00B41757">
            <w:pPr>
              <w:jc w:val="center"/>
              <w:rPr>
                <w:color w:val="000000"/>
                <w:sz w:val="16"/>
                <w:szCs w:val="16"/>
              </w:rPr>
            </w:pPr>
            <w:r w:rsidRPr="00944B4D">
              <w:rPr>
                <w:color w:val="000000"/>
                <w:sz w:val="16"/>
                <w:szCs w:val="16"/>
              </w:rPr>
              <w:t>0150101230</w:t>
            </w:r>
          </w:p>
        </w:tc>
        <w:tc>
          <w:tcPr>
            <w:tcW w:w="486" w:type="dxa"/>
            <w:shd w:val="clear" w:color="auto" w:fill="auto"/>
            <w:noWrap/>
            <w:hideMark/>
          </w:tcPr>
          <w:p w14:paraId="6D89F5A2"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0A142BB"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17" w:type="dxa"/>
            <w:shd w:val="clear" w:color="auto" w:fill="auto"/>
            <w:noWrap/>
            <w:hideMark/>
          </w:tcPr>
          <w:p w14:paraId="2589FBF1"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399317A1"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48F6424F" w14:textId="77777777" w:rsidTr="00B41757">
        <w:trPr>
          <w:trHeight w:val="20"/>
        </w:trPr>
        <w:tc>
          <w:tcPr>
            <w:tcW w:w="3402" w:type="dxa"/>
            <w:shd w:val="clear" w:color="auto" w:fill="auto"/>
            <w:hideMark/>
          </w:tcPr>
          <w:p w14:paraId="6A2208ED"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36BD639C"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AA326A6" w14:textId="77777777" w:rsidR="00AB7C9D" w:rsidRPr="00944B4D" w:rsidRDefault="00AB7C9D" w:rsidP="00B41757">
            <w:pPr>
              <w:jc w:val="center"/>
              <w:rPr>
                <w:color w:val="000000"/>
                <w:sz w:val="16"/>
                <w:szCs w:val="16"/>
              </w:rPr>
            </w:pPr>
            <w:r w:rsidRPr="00944B4D">
              <w:rPr>
                <w:color w:val="000000"/>
                <w:sz w:val="16"/>
                <w:szCs w:val="16"/>
              </w:rPr>
              <w:t>0150171410</w:t>
            </w:r>
          </w:p>
        </w:tc>
        <w:tc>
          <w:tcPr>
            <w:tcW w:w="486" w:type="dxa"/>
            <w:shd w:val="clear" w:color="auto" w:fill="auto"/>
            <w:noWrap/>
            <w:hideMark/>
          </w:tcPr>
          <w:p w14:paraId="000E730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55F2995" w14:textId="77777777" w:rsidR="00AB7C9D" w:rsidRPr="00944B4D" w:rsidRDefault="00AB7C9D" w:rsidP="00B41757">
            <w:pPr>
              <w:jc w:val="right"/>
              <w:rPr>
                <w:color w:val="000000"/>
                <w:sz w:val="16"/>
                <w:szCs w:val="16"/>
              </w:rPr>
            </w:pPr>
            <w:r w:rsidRPr="00944B4D">
              <w:rPr>
                <w:color w:val="000000"/>
                <w:sz w:val="16"/>
                <w:szCs w:val="16"/>
              </w:rPr>
              <w:t>296,90000</w:t>
            </w:r>
          </w:p>
        </w:tc>
        <w:tc>
          <w:tcPr>
            <w:tcW w:w="1417" w:type="dxa"/>
            <w:shd w:val="clear" w:color="auto" w:fill="auto"/>
            <w:noWrap/>
            <w:hideMark/>
          </w:tcPr>
          <w:p w14:paraId="6ECB1DC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4180C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5CA478" w14:textId="77777777" w:rsidTr="00B41757">
        <w:trPr>
          <w:trHeight w:val="20"/>
        </w:trPr>
        <w:tc>
          <w:tcPr>
            <w:tcW w:w="3402" w:type="dxa"/>
            <w:shd w:val="clear" w:color="auto" w:fill="auto"/>
            <w:hideMark/>
          </w:tcPr>
          <w:p w14:paraId="2A5ABFB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767AC8AB"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F71307F" w14:textId="77777777" w:rsidR="00AB7C9D" w:rsidRPr="00944B4D" w:rsidRDefault="00AB7C9D" w:rsidP="00B41757">
            <w:pPr>
              <w:jc w:val="center"/>
              <w:rPr>
                <w:color w:val="000000"/>
                <w:sz w:val="16"/>
                <w:szCs w:val="16"/>
              </w:rPr>
            </w:pPr>
            <w:r w:rsidRPr="00944B4D">
              <w:rPr>
                <w:color w:val="000000"/>
                <w:sz w:val="16"/>
                <w:szCs w:val="16"/>
              </w:rPr>
              <w:t>0150171410</w:t>
            </w:r>
          </w:p>
        </w:tc>
        <w:tc>
          <w:tcPr>
            <w:tcW w:w="486" w:type="dxa"/>
            <w:shd w:val="clear" w:color="auto" w:fill="auto"/>
            <w:noWrap/>
            <w:hideMark/>
          </w:tcPr>
          <w:p w14:paraId="145E530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01A3F3B0" w14:textId="77777777" w:rsidR="00AB7C9D" w:rsidRPr="00944B4D" w:rsidRDefault="00AB7C9D" w:rsidP="00B41757">
            <w:pPr>
              <w:jc w:val="right"/>
              <w:rPr>
                <w:color w:val="000000"/>
                <w:sz w:val="16"/>
                <w:szCs w:val="16"/>
              </w:rPr>
            </w:pPr>
            <w:r w:rsidRPr="00944B4D">
              <w:rPr>
                <w:color w:val="000000"/>
                <w:sz w:val="16"/>
                <w:szCs w:val="16"/>
              </w:rPr>
              <w:t>296,90000</w:t>
            </w:r>
          </w:p>
        </w:tc>
        <w:tc>
          <w:tcPr>
            <w:tcW w:w="1417" w:type="dxa"/>
            <w:shd w:val="clear" w:color="auto" w:fill="auto"/>
            <w:noWrap/>
            <w:hideMark/>
          </w:tcPr>
          <w:p w14:paraId="09C846A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34A885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1C83DC" w14:textId="77777777" w:rsidTr="00B41757">
        <w:trPr>
          <w:trHeight w:val="20"/>
        </w:trPr>
        <w:tc>
          <w:tcPr>
            <w:tcW w:w="3402" w:type="dxa"/>
            <w:shd w:val="clear" w:color="auto" w:fill="auto"/>
            <w:hideMark/>
          </w:tcPr>
          <w:p w14:paraId="261E5654"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74E299F9"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439CDE8"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289D1F3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EC343F8"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17" w:type="dxa"/>
            <w:shd w:val="clear" w:color="auto" w:fill="auto"/>
            <w:noWrap/>
            <w:hideMark/>
          </w:tcPr>
          <w:p w14:paraId="14134369" w14:textId="77777777" w:rsidR="00AB7C9D" w:rsidRPr="00944B4D" w:rsidRDefault="00AB7C9D" w:rsidP="00B41757">
            <w:pPr>
              <w:jc w:val="right"/>
              <w:rPr>
                <w:color w:val="000000"/>
                <w:sz w:val="16"/>
                <w:szCs w:val="16"/>
              </w:rPr>
            </w:pPr>
            <w:r w:rsidRPr="00944B4D">
              <w:rPr>
                <w:color w:val="000000"/>
                <w:sz w:val="16"/>
                <w:szCs w:val="16"/>
              </w:rPr>
              <w:t>1 683,20000</w:t>
            </w:r>
          </w:p>
        </w:tc>
        <w:tc>
          <w:tcPr>
            <w:tcW w:w="1470" w:type="dxa"/>
            <w:shd w:val="clear" w:color="auto" w:fill="auto"/>
            <w:noWrap/>
            <w:hideMark/>
          </w:tcPr>
          <w:p w14:paraId="420DBD1B"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02378AD9" w14:textId="77777777" w:rsidTr="00B41757">
        <w:trPr>
          <w:trHeight w:val="20"/>
        </w:trPr>
        <w:tc>
          <w:tcPr>
            <w:tcW w:w="3402" w:type="dxa"/>
            <w:shd w:val="clear" w:color="auto" w:fill="auto"/>
            <w:hideMark/>
          </w:tcPr>
          <w:p w14:paraId="74FB5A9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9CF8AF4"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A1297B8"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165348F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422B40D"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17" w:type="dxa"/>
            <w:shd w:val="clear" w:color="auto" w:fill="auto"/>
            <w:noWrap/>
            <w:hideMark/>
          </w:tcPr>
          <w:p w14:paraId="1262106C" w14:textId="77777777" w:rsidR="00AB7C9D" w:rsidRPr="00944B4D" w:rsidRDefault="00AB7C9D" w:rsidP="00B41757">
            <w:pPr>
              <w:jc w:val="right"/>
              <w:rPr>
                <w:color w:val="000000"/>
                <w:sz w:val="16"/>
                <w:szCs w:val="16"/>
              </w:rPr>
            </w:pPr>
            <w:r w:rsidRPr="00944B4D">
              <w:rPr>
                <w:color w:val="000000"/>
                <w:sz w:val="16"/>
                <w:szCs w:val="16"/>
              </w:rPr>
              <w:t>1 683,20000</w:t>
            </w:r>
          </w:p>
        </w:tc>
        <w:tc>
          <w:tcPr>
            <w:tcW w:w="1470" w:type="dxa"/>
            <w:shd w:val="clear" w:color="auto" w:fill="auto"/>
            <w:noWrap/>
            <w:hideMark/>
          </w:tcPr>
          <w:p w14:paraId="571CAD77"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5EA7AE31" w14:textId="77777777" w:rsidTr="00B41757">
        <w:trPr>
          <w:trHeight w:val="20"/>
        </w:trPr>
        <w:tc>
          <w:tcPr>
            <w:tcW w:w="3402" w:type="dxa"/>
            <w:shd w:val="clear" w:color="auto" w:fill="auto"/>
            <w:hideMark/>
          </w:tcPr>
          <w:p w14:paraId="27D6476D"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627EFAF6"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C6EA275"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7B5B3C5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26CDA3" w14:textId="77777777" w:rsidR="00AB7C9D" w:rsidRPr="00944B4D" w:rsidRDefault="00AB7C9D" w:rsidP="00B41757">
            <w:pPr>
              <w:jc w:val="right"/>
              <w:rPr>
                <w:color w:val="000000"/>
                <w:sz w:val="16"/>
                <w:szCs w:val="16"/>
              </w:rPr>
            </w:pPr>
            <w:r w:rsidRPr="00944B4D">
              <w:rPr>
                <w:color w:val="000000"/>
                <w:sz w:val="16"/>
                <w:szCs w:val="16"/>
              </w:rPr>
              <w:t>356,90000</w:t>
            </w:r>
          </w:p>
        </w:tc>
        <w:tc>
          <w:tcPr>
            <w:tcW w:w="1417" w:type="dxa"/>
            <w:shd w:val="clear" w:color="auto" w:fill="auto"/>
            <w:noWrap/>
            <w:hideMark/>
          </w:tcPr>
          <w:p w14:paraId="49ABE61E" w14:textId="77777777" w:rsidR="00AB7C9D" w:rsidRPr="00944B4D" w:rsidRDefault="00AB7C9D" w:rsidP="00B41757">
            <w:pPr>
              <w:jc w:val="right"/>
              <w:rPr>
                <w:color w:val="000000"/>
                <w:sz w:val="16"/>
                <w:szCs w:val="16"/>
              </w:rPr>
            </w:pPr>
            <w:r w:rsidRPr="00944B4D">
              <w:rPr>
                <w:color w:val="000000"/>
                <w:sz w:val="16"/>
                <w:szCs w:val="16"/>
              </w:rPr>
              <w:t>420,90000</w:t>
            </w:r>
          </w:p>
        </w:tc>
        <w:tc>
          <w:tcPr>
            <w:tcW w:w="1470" w:type="dxa"/>
            <w:shd w:val="clear" w:color="auto" w:fill="auto"/>
            <w:noWrap/>
            <w:hideMark/>
          </w:tcPr>
          <w:p w14:paraId="62A7E922"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1A0B6695" w14:textId="77777777" w:rsidTr="00B41757">
        <w:trPr>
          <w:trHeight w:val="20"/>
        </w:trPr>
        <w:tc>
          <w:tcPr>
            <w:tcW w:w="3402" w:type="dxa"/>
            <w:shd w:val="clear" w:color="auto" w:fill="auto"/>
            <w:hideMark/>
          </w:tcPr>
          <w:p w14:paraId="61D27CC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3096BC7"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B78A5CE"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5E7DBAF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87B25CC" w14:textId="77777777" w:rsidR="00AB7C9D" w:rsidRPr="00944B4D" w:rsidRDefault="00AB7C9D" w:rsidP="00B41757">
            <w:pPr>
              <w:jc w:val="right"/>
              <w:rPr>
                <w:color w:val="000000"/>
                <w:sz w:val="16"/>
                <w:szCs w:val="16"/>
              </w:rPr>
            </w:pPr>
            <w:r w:rsidRPr="00944B4D">
              <w:rPr>
                <w:color w:val="000000"/>
                <w:sz w:val="16"/>
                <w:szCs w:val="16"/>
              </w:rPr>
              <w:t>356,90000</w:t>
            </w:r>
          </w:p>
        </w:tc>
        <w:tc>
          <w:tcPr>
            <w:tcW w:w="1417" w:type="dxa"/>
            <w:shd w:val="clear" w:color="auto" w:fill="auto"/>
            <w:noWrap/>
            <w:hideMark/>
          </w:tcPr>
          <w:p w14:paraId="4765CB31" w14:textId="77777777" w:rsidR="00AB7C9D" w:rsidRPr="00944B4D" w:rsidRDefault="00AB7C9D" w:rsidP="00B41757">
            <w:pPr>
              <w:jc w:val="right"/>
              <w:rPr>
                <w:color w:val="000000"/>
                <w:sz w:val="16"/>
                <w:szCs w:val="16"/>
              </w:rPr>
            </w:pPr>
            <w:r w:rsidRPr="00944B4D">
              <w:rPr>
                <w:color w:val="000000"/>
                <w:sz w:val="16"/>
                <w:szCs w:val="16"/>
              </w:rPr>
              <w:t>420,90000</w:t>
            </w:r>
          </w:p>
        </w:tc>
        <w:tc>
          <w:tcPr>
            <w:tcW w:w="1470" w:type="dxa"/>
            <w:shd w:val="clear" w:color="auto" w:fill="auto"/>
            <w:noWrap/>
            <w:hideMark/>
          </w:tcPr>
          <w:p w14:paraId="2730E69A"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70E42D1F" w14:textId="77777777" w:rsidTr="00B41757">
        <w:trPr>
          <w:trHeight w:val="20"/>
        </w:trPr>
        <w:tc>
          <w:tcPr>
            <w:tcW w:w="3402" w:type="dxa"/>
            <w:shd w:val="clear" w:color="auto" w:fill="auto"/>
            <w:hideMark/>
          </w:tcPr>
          <w:p w14:paraId="426B244A"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235C13A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E6A0525"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6454275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B773391" w14:textId="77777777" w:rsidR="00AB7C9D" w:rsidRPr="00944B4D" w:rsidRDefault="00AB7C9D" w:rsidP="00B41757">
            <w:pPr>
              <w:jc w:val="right"/>
              <w:rPr>
                <w:color w:val="000000"/>
                <w:sz w:val="16"/>
                <w:szCs w:val="16"/>
              </w:rPr>
            </w:pPr>
            <w:r w:rsidRPr="00944B4D">
              <w:rPr>
                <w:color w:val="000000"/>
                <w:sz w:val="16"/>
                <w:szCs w:val="16"/>
              </w:rPr>
              <w:t>133,60000</w:t>
            </w:r>
          </w:p>
        </w:tc>
        <w:tc>
          <w:tcPr>
            <w:tcW w:w="1417" w:type="dxa"/>
            <w:shd w:val="clear" w:color="auto" w:fill="auto"/>
            <w:noWrap/>
            <w:hideMark/>
          </w:tcPr>
          <w:p w14:paraId="77020329" w14:textId="77777777" w:rsidR="00AB7C9D" w:rsidRPr="00944B4D" w:rsidRDefault="00AB7C9D" w:rsidP="00B41757">
            <w:pPr>
              <w:jc w:val="right"/>
              <w:rPr>
                <w:color w:val="000000"/>
                <w:sz w:val="16"/>
                <w:szCs w:val="16"/>
              </w:rPr>
            </w:pPr>
            <w:r w:rsidRPr="00944B4D">
              <w:rPr>
                <w:color w:val="000000"/>
                <w:sz w:val="16"/>
                <w:szCs w:val="16"/>
              </w:rPr>
              <w:t>133,60000</w:t>
            </w:r>
          </w:p>
        </w:tc>
        <w:tc>
          <w:tcPr>
            <w:tcW w:w="1470" w:type="dxa"/>
            <w:shd w:val="clear" w:color="auto" w:fill="auto"/>
            <w:noWrap/>
            <w:hideMark/>
          </w:tcPr>
          <w:p w14:paraId="234032A8" w14:textId="77777777" w:rsidR="00AB7C9D" w:rsidRPr="00944B4D" w:rsidRDefault="00AB7C9D" w:rsidP="00B41757">
            <w:pPr>
              <w:jc w:val="right"/>
              <w:rPr>
                <w:color w:val="000000"/>
                <w:sz w:val="16"/>
                <w:szCs w:val="16"/>
              </w:rPr>
            </w:pPr>
            <w:r w:rsidRPr="00944B4D">
              <w:rPr>
                <w:color w:val="000000"/>
                <w:sz w:val="16"/>
                <w:szCs w:val="16"/>
              </w:rPr>
              <w:t>133,60000</w:t>
            </w:r>
          </w:p>
        </w:tc>
      </w:tr>
      <w:tr w:rsidR="00AB7C9D" w:rsidRPr="00944B4D" w14:paraId="7B9209AF" w14:textId="77777777" w:rsidTr="00B41757">
        <w:trPr>
          <w:trHeight w:val="20"/>
        </w:trPr>
        <w:tc>
          <w:tcPr>
            <w:tcW w:w="3402" w:type="dxa"/>
            <w:shd w:val="clear" w:color="auto" w:fill="auto"/>
            <w:hideMark/>
          </w:tcPr>
          <w:p w14:paraId="7CA3F325"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38B3E06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67B5BDE4"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4242BD2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5605007" w14:textId="77777777" w:rsidR="00AB7C9D" w:rsidRPr="00944B4D" w:rsidRDefault="00AB7C9D" w:rsidP="00B41757">
            <w:pPr>
              <w:jc w:val="right"/>
              <w:rPr>
                <w:color w:val="000000"/>
                <w:sz w:val="16"/>
                <w:szCs w:val="16"/>
              </w:rPr>
            </w:pPr>
            <w:r w:rsidRPr="00944B4D">
              <w:rPr>
                <w:color w:val="000000"/>
                <w:sz w:val="16"/>
                <w:szCs w:val="16"/>
              </w:rPr>
              <w:t>106,90000</w:t>
            </w:r>
          </w:p>
        </w:tc>
        <w:tc>
          <w:tcPr>
            <w:tcW w:w="1417" w:type="dxa"/>
            <w:shd w:val="clear" w:color="auto" w:fill="auto"/>
            <w:noWrap/>
            <w:hideMark/>
          </w:tcPr>
          <w:p w14:paraId="2AEAC681"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0BCE11EB"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78FDD421" w14:textId="77777777" w:rsidTr="00B41757">
        <w:trPr>
          <w:trHeight w:val="20"/>
        </w:trPr>
        <w:tc>
          <w:tcPr>
            <w:tcW w:w="3402" w:type="dxa"/>
            <w:shd w:val="clear" w:color="auto" w:fill="auto"/>
            <w:hideMark/>
          </w:tcPr>
          <w:p w14:paraId="2C8A69F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50F4DF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472FE463" w14:textId="77777777" w:rsidR="00AB7C9D" w:rsidRPr="00944B4D" w:rsidRDefault="00AB7C9D" w:rsidP="00B41757">
            <w:pPr>
              <w:jc w:val="center"/>
              <w:rPr>
                <w:color w:val="000000"/>
                <w:sz w:val="16"/>
                <w:szCs w:val="16"/>
              </w:rPr>
            </w:pPr>
            <w:r w:rsidRPr="00944B4D">
              <w:rPr>
                <w:color w:val="000000"/>
                <w:sz w:val="16"/>
                <w:szCs w:val="16"/>
              </w:rPr>
              <w:t>0150272120</w:t>
            </w:r>
          </w:p>
        </w:tc>
        <w:tc>
          <w:tcPr>
            <w:tcW w:w="486" w:type="dxa"/>
            <w:shd w:val="clear" w:color="auto" w:fill="auto"/>
            <w:noWrap/>
            <w:hideMark/>
          </w:tcPr>
          <w:p w14:paraId="13597F03"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B6A4FC8" w14:textId="77777777" w:rsidR="00AB7C9D" w:rsidRPr="00944B4D" w:rsidRDefault="00AB7C9D" w:rsidP="00B41757">
            <w:pPr>
              <w:jc w:val="right"/>
              <w:rPr>
                <w:color w:val="000000"/>
                <w:sz w:val="16"/>
                <w:szCs w:val="16"/>
              </w:rPr>
            </w:pPr>
            <w:r w:rsidRPr="00944B4D">
              <w:rPr>
                <w:color w:val="000000"/>
                <w:sz w:val="16"/>
                <w:szCs w:val="16"/>
              </w:rPr>
              <w:t>106,90000</w:t>
            </w:r>
          </w:p>
        </w:tc>
        <w:tc>
          <w:tcPr>
            <w:tcW w:w="1417" w:type="dxa"/>
            <w:shd w:val="clear" w:color="auto" w:fill="auto"/>
            <w:noWrap/>
            <w:hideMark/>
          </w:tcPr>
          <w:p w14:paraId="6883A69D"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1D9BB1B9"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6C4CD245" w14:textId="77777777" w:rsidTr="00B41757">
        <w:trPr>
          <w:trHeight w:val="20"/>
        </w:trPr>
        <w:tc>
          <w:tcPr>
            <w:tcW w:w="3402" w:type="dxa"/>
            <w:shd w:val="clear" w:color="auto" w:fill="auto"/>
            <w:hideMark/>
          </w:tcPr>
          <w:p w14:paraId="3CBFF298"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shd w:val="clear" w:color="auto" w:fill="auto"/>
            <w:noWrap/>
            <w:hideMark/>
          </w:tcPr>
          <w:p w14:paraId="2ACA8DC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7AD0B77"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049DB2B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0DDF232" w14:textId="77777777" w:rsidR="00AB7C9D" w:rsidRPr="00944B4D" w:rsidRDefault="00AB7C9D" w:rsidP="00B41757">
            <w:pPr>
              <w:jc w:val="right"/>
              <w:rPr>
                <w:color w:val="000000"/>
                <w:sz w:val="16"/>
                <w:szCs w:val="16"/>
              </w:rPr>
            </w:pPr>
            <w:r w:rsidRPr="00944B4D">
              <w:rPr>
                <w:color w:val="000000"/>
                <w:sz w:val="16"/>
                <w:szCs w:val="16"/>
              </w:rPr>
              <w:t>26,70000</w:t>
            </w:r>
          </w:p>
        </w:tc>
        <w:tc>
          <w:tcPr>
            <w:tcW w:w="1417" w:type="dxa"/>
            <w:shd w:val="clear" w:color="auto" w:fill="auto"/>
            <w:noWrap/>
            <w:hideMark/>
          </w:tcPr>
          <w:p w14:paraId="4DA1283A"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3A911E86"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7199703A" w14:textId="77777777" w:rsidTr="00B41757">
        <w:trPr>
          <w:trHeight w:val="20"/>
        </w:trPr>
        <w:tc>
          <w:tcPr>
            <w:tcW w:w="3402" w:type="dxa"/>
            <w:shd w:val="clear" w:color="auto" w:fill="auto"/>
            <w:hideMark/>
          </w:tcPr>
          <w:p w14:paraId="5A2B87D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3083194"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C62E41D" w14:textId="77777777" w:rsidR="00AB7C9D" w:rsidRPr="00944B4D" w:rsidRDefault="00AB7C9D" w:rsidP="00B41757">
            <w:pPr>
              <w:jc w:val="center"/>
              <w:rPr>
                <w:color w:val="000000"/>
                <w:sz w:val="16"/>
                <w:szCs w:val="16"/>
              </w:rPr>
            </w:pPr>
            <w:r w:rsidRPr="00944B4D">
              <w:rPr>
                <w:color w:val="000000"/>
                <w:sz w:val="16"/>
                <w:szCs w:val="16"/>
              </w:rPr>
              <w:t>01502S2120</w:t>
            </w:r>
          </w:p>
        </w:tc>
        <w:tc>
          <w:tcPr>
            <w:tcW w:w="486" w:type="dxa"/>
            <w:shd w:val="clear" w:color="auto" w:fill="auto"/>
            <w:noWrap/>
            <w:hideMark/>
          </w:tcPr>
          <w:p w14:paraId="78D61535"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7F88904" w14:textId="77777777" w:rsidR="00AB7C9D" w:rsidRPr="00944B4D" w:rsidRDefault="00AB7C9D" w:rsidP="00B41757">
            <w:pPr>
              <w:jc w:val="right"/>
              <w:rPr>
                <w:color w:val="000000"/>
                <w:sz w:val="16"/>
                <w:szCs w:val="16"/>
              </w:rPr>
            </w:pPr>
            <w:r w:rsidRPr="00944B4D">
              <w:rPr>
                <w:color w:val="000000"/>
                <w:sz w:val="16"/>
                <w:szCs w:val="16"/>
              </w:rPr>
              <w:t>26,70000</w:t>
            </w:r>
          </w:p>
        </w:tc>
        <w:tc>
          <w:tcPr>
            <w:tcW w:w="1417" w:type="dxa"/>
            <w:shd w:val="clear" w:color="auto" w:fill="auto"/>
            <w:noWrap/>
            <w:hideMark/>
          </w:tcPr>
          <w:p w14:paraId="24AD348C"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23C5AD63"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2BC8B09A" w14:textId="77777777" w:rsidTr="00B41757">
        <w:trPr>
          <w:trHeight w:val="20"/>
        </w:trPr>
        <w:tc>
          <w:tcPr>
            <w:tcW w:w="3402" w:type="dxa"/>
            <w:shd w:val="clear" w:color="auto" w:fill="auto"/>
            <w:hideMark/>
          </w:tcPr>
          <w:p w14:paraId="267342E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2EDB60A1"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116D4DC"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53F0C3A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8DCACF"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17" w:type="dxa"/>
            <w:shd w:val="clear" w:color="auto" w:fill="auto"/>
            <w:noWrap/>
            <w:hideMark/>
          </w:tcPr>
          <w:p w14:paraId="18AA4071" w14:textId="77777777" w:rsidR="00AB7C9D" w:rsidRPr="00944B4D" w:rsidRDefault="00AB7C9D" w:rsidP="00B41757">
            <w:pPr>
              <w:jc w:val="right"/>
              <w:rPr>
                <w:color w:val="000000"/>
                <w:sz w:val="16"/>
                <w:szCs w:val="16"/>
              </w:rPr>
            </w:pPr>
            <w:r w:rsidRPr="00944B4D">
              <w:rPr>
                <w:color w:val="000000"/>
                <w:sz w:val="16"/>
                <w:szCs w:val="16"/>
              </w:rPr>
              <w:t>6 162,40000</w:t>
            </w:r>
          </w:p>
        </w:tc>
        <w:tc>
          <w:tcPr>
            <w:tcW w:w="1470" w:type="dxa"/>
            <w:shd w:val="clear" w:color="auto" w:fill="auto"/>
            <w:noWrap/>
            <w:hideMark/>
          </w:tcPr>
          <w:p w14:paraId="5676EF57"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2089ADE4" w14:textId="77777777" w:rsidTr="00B41757">
        <w:trPr>
          <w:trHeight w:val="20"/>
        </w:trPr>
        <w:tc>
          <w:tcPr>
            <w:tcW w:w="3402" w:type="dxa"/>
            <w:shd w:val="clear" w:color="auto" w:fill="auto"/>
            <w:hideMark/>
          </w:tcPr>
          <w:p w14:paraId="4D2BCF2C"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24B7B2E9"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6576C03"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52D780F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07C31D8"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17" w:type="dxa"/>
            <w:shd w:val="clear" w:color="auto" w:fill="auto"/>
            <w:noWrap/>
            <w:hideMark/>
          </w:tcPr>
          <w:p w14:paraId="2790ED55" w14:textId="77777777" w:rsidR="00AB7C9D" w:rsidRPr="00944B4D" w:rsidRDefault="00AB7C9D" w:rsidP="00B41757">
            <w:pPr>
              <w:jc w:val="right"/>
              <w:rPr>
                <w:color w:val="000000"/>
                <w:sz w:val="16"/>
                <w:szCs w:val="16"/>
              </w:rPr>
            </w:pPr>
            <w:r w:rsidRPr="00944B4D">
              <w:rPr>
                <w:color w:val="000000"/>
                <w:sz w:val="16"/>
                <w:szCs w:val="16"/>
              </w:rPr>
              <w:t>6 162,40000</w:t>
            </w:r>
          </w:p>
        </w:tc>
        <w:tc>
          <w:tcPr>
            <w:tcW w:w="1470" w:type="dxa"/>
            <w:shd w:val="clear" w:color="auto" w:fill="auto"/>
            <w:noWrap/>
            <w:hideMark/>
          </w:tcPr>
          <w:p w14:paraId="7DEDA2C0"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29F0E033" w14:textId="77777777" w:rsidTr="00B41757">
        <w:trPr>
          <w:trHeight w:val="20"/>
        </w:trPr>
        <w:tc>
          <w:tcPr>
            <w:tcW w:w="3402" w:type="dxa"/>
            <w:shd w:val="clear" w:color="auto" w:fill="auto"/>
            <w:hideMark/>
          </w:tcPr>
          <w:p w14:paraId="5CE0CD55" w14:textId="77777777" w:rsidR="00AB7C9D" w:rsidRPr="00944B4D" w:rsidRDefault="00AB7C9D" w:rsidP="00B41757">
            <w:pPr>
              <w:rPr>
                <w:color w:val="000000"/>
                <w:sz w:val="16"/>
                <w:szCs w:val="16"/>
              </w:rPr>
            </w:pPr>
            <w:r w:rsidRPr="00944B4D">
              <w:rPr>
                <w:color w:val="000000"/>
                <w:sz w:val="16"/>
                <w:szCs w:val="16"/>
              </w:rPr>
              <w:t xml:space="preserve"> Развитие художественного образования в сфере культуры</w:t>
            </w:r>
          </w:p>
        </w:tc>
        <w:tc>
          <w:tcPr>
            <w:tcW w:w="576" w:type="dxa"/>
            <w:shd w:val="clear" w:color="auto" w:fill="auto"/>
            <w:noWrap/>
            <w:hideMark/>
          </w:tcPr>
          <w:p w14:paraId="373216FD"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7A8AAF9" w14:textId="77777777" w:rsidR="00AB7C9D" w:rsidRPr="00944B4D" w:rsidRDefault="00AB7C9D" w:rsidP="00B41757">
            <w:pPr>
              <w:jc w:val="center"/>
              <w:rPr>
                <w:color w:val="000000"/>
                <w:sz w:val="16"/>
                <w:szCs w:val="16"/>
              </w:rPr>
            </w:pPr>
            <w:r w:rsidRPr="00944B4D">
              <w:rPr>
                <w:color w:val="000000"/>
                <w:sz w:val="16"/>
                <w:szCs w:val="16"/>
              </w:rPr>
              <w:t>0210300000</w:t>
            </w:r>
          </w:p>
        </w:tc>
        <w:tc>
          <w:tcPr>
            <w:tcW w:w="486" w:type="dxa"/>
            <w:shd w:val="clear" w:color="auto" w:fill="auto"/>
            <w:noWrap/>
            <w:hideMark/>
          </w:tcPr>
          <w:p w14:paraId="3CB3DBB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01ADDC"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17" w:type="dxa"/>
            <w:shd w:val="clear" w:color="auto" w:fill="auto"/>
            <w:noWrap/>
            <w:hideMark/>
          </w:tcPr>
          <w:p w14:paraId="6A77C6B5" w14:textId="77777777" w:rsidR="00AB7C9D" w:rsidRPr="00944B4D" w:rsidRDefault="00AB7C9D" w:rsidP="00B41757">
            <w:pPr>
              <w:jc w:val="right"/>
              <w:rPr>
                <w:color w:val="000000"/>
                <w:sz w:val="16"/>
                <w:szCs w:val="16"/>
              </w:rPr>
            </w:pPr>
            <w:r w:rsidRPr="00944B4D">
              <w:rPr>
                <w:color w:val="000000"/>
                <w:sz w:val="16"/>
                <w:szCs w:val="16"/>
              </w:rPr>
              <w:t>6 162,40000</w:t>
            </w:r>
          </w:p>
        </w:tc>
        <w:tc>
          <w:tcPr>
            <w:tcW w:w="1470" w:type="dxa"/>
            <w:shd w:val="clear" w:color="auto" w:fill="auto"/>
            <w:noWrap/>
            <w:hideMark/>
          </w:tcPr>
          <w:p w14:paraId="100EFC47"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05681D1D" w14:textId="77777777" w:rsidTr="00B41757">
        <w:trPr>
          <w:trHeight w:val="20"/>
        </w:trPr>
        <w:tc>
          <w:tcPr>
            <w:tcW w:w="3402" w:type="dxa"/>
            <w:shd w:val="clear" w:color="auto" w:fill="auto"/>
            <w:hideMark/>
          </w:tcPr>
          <w:p w14:paraId="18D5C50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76" w:type="dxa"/>
            <w:shd w:val="clear" w:color="auto" w:fill="auto"/>
            <w:noWrap/>
            <w:hideMark/>
          </w:tcPr>
          <w:p w14:paraId="5BF4F988"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6015BBA2" w14:textId="77777777" w:rsidR="00AB7C9D" w:rsidRPr="00944B4D" w:rsidRDefault="00AB7C9D" w:rsidP="00B41757">
            <w:pPr>
              <w:jc w:val="center"/>
              <w:rPr>
                <w:color w:val="000000"/>
                <w:sz w:val="16"/>
                <w:szCs w:val="16"/>
              </w:rPr>
            </w:pPr>
            <w:r w:rsidRPr="00944B4D">
              <w:rPr>
                <w:color w:val="000000"/>
                <w:sz w:val="16"/>
                <w:szCs w:val="16"/>
              </w:rPr>
              <w:t>0210301310</w:t>
            </w:r>
          </w:p>
        </w:tc>
        <w:tc>
          <w:tcPr>
            <w:tcW w:w="486" w:type="dxa"/>
            <w:shd w:val="clear" w:color="auto" w:fill="auto"/>
            <w:noWrap/>
            <w:hideMark/>
          </w:tcPr>
          <w:p w14:paraId="3CCC1EE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DCA50B7"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17" w:type="dxa"/>
            <w:shd w:val="clear" w:color="auto" w:fill="auto"/>
            <w:noWrap/>
            <w:hideMark/>
          </w:tcPr>
          <w:p w14:paraId="558783A6"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4AD26B38"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6B1EE142" w14:textId="77777777" w:rsidTr="00B41757">
        <w:trPr>
          <w:trHeight w:val="20"/>
        </w:trPr>
        <w:tc>
          <w:tcPr>
            <w:tcW w:w="3402" w:type="dxa"/>
            <w:shd w:val="clear" w:color="auto" w:fill="auto"/>
            <w:hideMark/>
          </w:tcPr>
          <w:p w14:paraId="063185E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34E9BFE3"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06733552" w14:textId="77777777" w:rsidR="00AB7C9D" w:rsidRPr="00944B4D" w:rsidRDefault="00AB7C9D" w:rsidP="00B41757">
            <w:pPr>
              <w:jc w:val="center"/>
              <w:rPr>
                <w:color w:val="000000"/>
                <w:sz w:val="16"/>
                <w:szCs w:val="16"/>
              </w:rPr>
            </w:pPr>
            <w:r w:rsidRPr="00944B4D">
              <w:rPr>
                <w:color w:val="000000"/>
                <w:sz w:val="16"/>
                <w:szCs w:val="16"/>
              </w:rPr>
              <w:t>0210301310</w:t>
            </w:r>
          </w:p>
        </w:tc>
        <w:tc>
          <w:tcPr>
            <w:tcW w:w="486" w:type="dxa"/>
            <w:shd w:val="clear" w:color="auto" w:fill="auto"/>
            <w:noWrap/>
            <w:hideMark/>
          </w:tcPr>
          <w:p w14:paraId="0CD133B4"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50B93A9C"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17" w:type="dxa"/>
            <w:shd w:val="clear" w:color="auto" w:fill="auto"/>
            <w:noWrap/>
            <w:hideMark/>
          </w:tcPr>
          <w:p w14:paraId="6D0A51AE"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3FEC6657"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0EA2691A" w14:textId="77777777" w:rsidTr="00B41757">
        <w:trPr>
          <w:trHeight w:val="20"/>
        </w:trPr>
        <w:tc>
          <w:tcPr>
            <w:tcW w:w="3402" w:type="dxa"/>
            <w:shd w:val="clear" w:color="auto" w:fill="auto"/>
            <w:hideMark/>
          </w:tcPr>
          <w:p w14:paraId="1AB49006"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1C05F127"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B0116C6" w14:textId="77777777" w:rsidR="00AB7C9D" w:rsidRPr="00944B4D" w:rsidRDefault="00AB7C9D" w:rsidP="00B41757">
            <w:pPr>
              <w:jc w:val="center"/>
              <w:rPr>
                <w:color w:val="000000"/>
                <w:sz w:val="16"/>
                <w:szCs w:val="16"/>
              </w:rPr>
            </w:pPr>
            <w:r w:rsidRPr="00944B4D">
              <w:rPr>
                <w:color w:val="000000"/>
                <w:sz w:val="16"/>
                <w:szCs w:val="16"/>
              </w:rPr>
              <w:t>0210372300</w:t>
            </w:r>
          </w:p>
        </w:tc>
        <w:tc>
          <w:tcPr>
            <w:tcW w:w="486" w:type="dxa"/>
            <w:shd w:val="clear" w:color="auto" w:fill="auto"/>
            <w:noWrap/>
            <w:hideMark/>
          </w:tcPr>
          <w:p w14:paraId="63D366D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01D6029" w14:textId="77777777" w:rsidR="00AB7C9D" w:rsidRPr="00944B4D" w:rsidRDefault="00AB7C9D" w:rsidP="00B41757">
            <w:pPr>
              <w:jc w:val="right"/>
              <w:rPr>
                <w:color w:val="000000"/>
                <w:sz w:val="16"/>
                <w:szCs w:val="16"/>
              </w:rPr>
            </w:pPr>
            <w:r w:rsidRPr="00944B4D">
              <w:rPr>
                <w:color w:val="000000"/>
                <w:sz w:val="16"/>
                <w:szCs w:val="16"/>
              </w:rPr>
              <w:t>657,44028</w:t>
            </w:r>
          </w:p>
        </w:tc>
        <w:tc>
          <w:tcPr>
            <w:tcW w:w="1417" w:type="dxa"/>
            <w:shd w:val="clear" w:color="auto" w:fill="auto"/>
            <w:noWrap/>
            <w:hideMark/>
          </w:tcPr>
          <w:p w14:paraId="41FEC9C1"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668EC82E"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1F0FC03B" w14:textId="77777777" w:rsidTr="00B41757">
        <w:trPr>
          <w:trHeight w:val="20"/>
        </w:trPr>
        <w:tc>
          <w:tcPr>
            <w:tcW w:w="3402" w:type="dxa"/>
            <w:shd w:val="clear" w:color="auto" w:fill="auto"/>
            <w:hideMark/>
          </w:tcPr>
          <w:p w14:paraId="07A6BC8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229A3AD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1D10B40" w14:textId="77777777" w:rsidR="00AB7C9D" w:rsidRPr="00944B4D" w:rsidRDefault="00AB7C9D" w:rsidP="00B41757">
            <w:pPr>
              <w:jc w:val="center"/>
              <w:rPr>
                <w:color w:val="000000"/>
                <w:sz w:val="16"/>
                <w:szCs w:val="16"/>
              </w:rPr>
            </w:pPr>
            <w:r w:rsidRPr="00944B4D">
              <w:rPr>
                <w:color w:val="000000"/>
                <w:sz w:val="16"/>
                <w:szCs w:val="16"/>
              </w:rPr>
              <w:t>0210372300</w:t>
            </w:r>
          </w:p>
        </w:tc>
        <w:tc>
          <w:tcPr>
            <w:tcW w:w="486" w:type="dxa"/>
            <w:shd w:val="clear" w:color="auto" w:fill="auto"/>
            <w:noWrap/>
            <w:hideMark/>
          </w:tcPr>
          <w:p w14:paraId="1BA95D5C"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B6F545C" w14:textId="77777777" w:rsidR="00AB7C9D" w:rsidRPr="00944B4D" w:rsidRDefault="00AB7C9D" w:rsidP="00B41757">
            <w:pPr>
              <w:jc w:val="right"/>
              <w:rPr>
                <w:color w:val="000000"/>
                <w:sz w:val="16"/>
                <w:szCs w:val="16"/>
              </w:rPr>
            </w:pPr>
            <w:r w:rsidRPr="00944B4D">
              <w:rPr>
                <w:color w:val="000000"/>
                <w:sz w:val="16"/>
                <w:szCs w:val="16"/>
              </w:rPr>
              <w:t>657,44028</w:t>
            </w:r>
          </w:p>
        </w:tc>
        <w:tc>
          <w:tcPr>
            <w:tcW w:w="1417" w:type="dxa"/>
            <w:shd w:val="clear" w:color="auto" w:fill="auto"/>
            <w:noWrap/>
            <w:hideMark/>
          </w:tcPr>
          <w:p w14:paraId="09042145"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7E7D115B"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4067DAC0" w14:textId="77777777" w:rsidTr="00B41757">
        <w:trPr>
          <w:trHeight w:val="20"/>
        </w:trPr>
        <w:tc>
          <w:tcPr>
            <w:tcW w:w="3402" w:type="dxa"/>
            <w:shd w:val="clear" w:color="auto" w:fill="auto"/>
            <w:hideMark/>
          </w:tcPr>
          <w:p w14:paraId="3A4E47C3"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6823E3BF"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43E50368" w14:textId="77777777" w:rsidR="00AB7C9D" w:rsidRPr="00944B4D" w:rsidRDefault="00AB7C9D" w:rsidP="00B41757">
            <w:pPr>
              <w:jc w:val="center"/>
              <w:rPr>
                <w:color w:val="000000"/>
                <w:sz w:val="16"/>
                <w:szCs w:val="16"/>
              </w:rPr>
            </w:pPr>
            <w:r w:rsidRPr="00944B4D">
              <w:rPr>
                <w:color w:val="000000"/>
                <w:sz w:val="16"/>
                <w:szCs w:val="16"/>
              </w:rPr>
              <w:t>02103S2300</w:t>
            </w:r>
          </w:p>
        </w:tc>
        <w:tc>
          <w:tcPr>
            <w:tcW w:w="486" w:type="dxa"/>
            <w:shd w:val="clear" w:color="auto" w:fill="auto"/>
            <w:noWrap/>
            <w:hideMark/>
          </w:tcPr>
          <w:p w14:paraId="43C091A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D9FE06C" w14:textId="77777777" w:rsidR="00AB7C9D" w:rsidRPr="00944B4D" w:rsidRDefault="00AB7C9D" w:rsidP="00B41757">
            <w:pPr>
              <w:jc w:val="right"/>
              <w:rPr>
                <w:color w:val="000000"/>
                <w:sz w:val="16"/>
                <w:szCs w:val="16"/>
              </w:rPr>
            </w:pPr>
            <w:r w:rsidRPr="00944B4D">
              <w:rPr>
                <w:color w:val="000000"/>
                <w:sz w:val="16"/>
                <w:szCs w:val="16"/>
              </w:rPr>
              <w:t>164,36007</w:t>
            </w:r>
          </w:p>
        </w:tc>
        <w:tc>
          <w:tcPr>
            <w:tcW w:w="1417" w:type="dxa"/>
            <w:shd w:val="clear" w:color="auto" w:fill="auto"/>
            <w:noWrap/>
            <w:hideMark/>
          </w:tcPr>
          <w:p w14:paraId="097170A5"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5FFB2283"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526E8A40" w14:textId="77777777" w:rsidTr="00B41757">
        <w:trPr>
          <w:trHeight w:val="20"/>
        </w:trPr>
        <w:tc>
          <w:tcPr>
            <w:tcW w:w="3402" w:type="dxa"/>
            <w:shd w:val="clear" w:color="auto" w:fill="auto"/>
            <w:hideMark/>
          </w:tcPr>
          <w:p w14:paraId="6B3FC573"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0886B47B"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2C69525" w14:textId="77777777" w:rsidR="00AB7C9D" w:rsidRPr="00944B4D" w:rsidRDefault="00AB7C9D" w:rsidP="00B41757">
            <w:pPr>
              <w:jc w:val="center"/>
              <w:rPr>
                <w:color w:val="000000"/>
                <w:sz w:val="16"/>
                <w:szCs w:val="16"/>
              </w:rPr>
            </w:pPr>
            <w:r w:rsidRPr="00944B4D">
              <w:rPr>
                <w:color w:val="000000"/>
                <w:sz w:val="16"/>
                <w:szCs w:val="16"/>
              </w:rPr>
              <w:t>02103S2300</w:t>
            </w:r>
          </w:p>
        </w:tc>
        <w:tc>
          <w:tcPr>
            <w:tcW w:w="486" w:type="dxa"/>
            <w:shd w:val="clear" w:color="auto" w:fill="auto"/>
            <w:noWrap/>
            <w:hideMark/>
          </w:tcPr>
          <w:p w14:paraId="07548AB4"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5159E232" w14:textId="77777777" w:rsidR="00AB7C9D" w:rsidRPr="00944B4D" w:rsidRDefault="00AB7C9D" w:rsidP="00B41757">
            <w:pPr>
              <w:jc w:val="right"/>
              <w:rPr>
                <w:color w:val="000000"/>
                <w:sz w:val="16"/>
                <w:szCs w:val="16"/>
              </w:rPr>
            </w:pPr>
            <w:r w:rsidRPr="00944B4D">
              <w:rPr>
                <w:color w:val="000000"/>
                <w:sz w:val="16"/>
                <w:szCs w:val="16"/>
              </w:rPr>
              <w:t>164,36007</w:t>
            </w:r>
          </w:p>
        </w:tc>
        <w:tc>
          <w:tcPr>
            <w:tcW w:w="1417" w:type="dxa"/>
            <w:shd w:val="clear" w:color="auto" w:fill="auto"/>
            <w:noWrap/>
            <w:hideMark/>
          </w:tcPr>
          <w:p w14:paraId="00478AF5"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53AA96F8"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7C4C7886" w14:textId="77777777" w:rsidTr="00B41757">
        <w:trPr>
          <w:trHeight w:val="20"/>
        </w:trPr>
        <w:tc>
          <w:tcPr>
            <w:tcW w:w="3402" w:type="dxa"/>
            <w:shd w:val="clear" w:color="auto" w:fill="auto"/>
            <w:hideMark/>
          </w:tcPr>
          <w:p w14:paraId="75BA9F8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shd w:val="clear" w:color="auto" w:fill="auto"/>
            <w:noWrap/>
            <w:hideMark/>
          </w:tcPr>
          <w:p w14:paraId="1386D590"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36BBAEC9" w14:textId="77777777" w:rsidR="00AB7C9D" w:rsidRPr="00944B4D" w:rsidRDefault="00AB7C9D" w:rsidP="00B41757">
            <w:pPr>
              <w:jc w:val="center"/>
              <w:rPr>
                <w:color w:val="000000"/>
                <w:sz w:val="16"/>
                <w:szCs w:val="16"/>
              </w:rPr>
            </w:pPr>
            <w:r w:rsidRPr="00944B4D">
              <w:rPr>
                <w:color w:val="000000"/>
                <w:sz w:val="16"/>
                <w:szCs w:val="16"/>
              </w:rPr>
              <w:t>0300000000</w:t>
            </w:r>
          </w:p>
        </w:tc>
        <w:tc>
          <w:tcPr>
            <w:tcW w:w="486" w:type="dxa"/>
            <w:shd w:val="clear" w:color="auto" w:fill="auto"/>
            <w:noWrap/>
            <w:hideMark/>
          </w:tcPr>
          <w:p w14:paraId="592D14B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1804CBB" w14:textId="77777777" w:rsidR="00AB7C9D" w:rsidRPr="00944B4D" w:rsidRDefault="00AB7C9D" w:rsidP="00B41757">
            <w:pPr>
              <w:jc w:val="right"/>
              <w:rPr>
                <w:color w:val="000000"/>
                <w:sz w:val="16"/>
                <w:szCs w:val="16"/>
              </w:rPr>
            </w:pPr>
            <w:r w:rsidRPr="00944B4D">
              <w:rPr>
                <w:color w:val="000000"/>
                <w:sz w:val="16"/>
                <w:szCs w:val="16"/>
              </w:rPr>
              <w:t>3 781,04108</w:t>
            </w:r>
          </w:p>
        </w:tc>
        <w:tc>
          <w:tcPr>
            <w:tcW w:w="1417" w:type="dxa"/>
            <w:shd w:val="clear" w:color="auto" w:fill="auto"/>
            <w:noWrap/>
            <w:hideMark/>
          </w:tcPr>
          <w:p w14:paraId="220C67C5" w14:textId="77777777" w:rsidR="00AB7C9D" w:rsidRPr="00944B4D" w:rsidRDefault="00AB7C9D" w:rsidP="00B41757">
            <w:pPr>
              <w:jc w:val="right"/>
              <w:rPr>
                <w:color w:val="000000"/>
                <w:sz w:val="16"/>
                <w:szCs w:val="16"/>
              </w:rPr>
            </w:pPr>
            <w:r w:rsidRPr="00944B4D">
              <w:rPr>
                <w:color w:val="000000"/>
                <w:sz w:val="16"/>
                <w:szCs w:val="16"/>
              </w:rPr>
              <w:t>2 252,40000</w:t>
            </w:r>
          </w:p>
        </w:tc>
        <w:tc>
          <w:tcPr>
            <w:tcW w:w="1470" w:type="dxa"/>
            <w:shd w:val="clear" w:color="auto" w:fill="auto"/>
            <w:noWrap/>
            <w:hideMark/>
          </w:tcPr>
          <w:p w14:paraId="50F5AF21" w14:textId="77777777" w:rsidR="00AB7C9D" w:rsidRPr="00944B4D" w:rsidRDefault="00AB7C9D" w:rsidP="00B41757">
            <w:pPr>
              <w:jc w:val="right"/>
              <w:rPr>
                <w:color w:val="000000"/>
                <w:sz w:val="16"/>
                <w:szCs w:val="16"/>
              </w:rPr>
            </w:pPr>
            <w:r w:rsidRPr="00944B4D">
              <w:rPr>
                <w:color w:val="000000"/>
                <w:sz w:val="16"/>
                <w:szCs w:val="16"/>
              </w:rPr>
              <w:t>2 252,40000</w:t>
            </w:r>
          </w:p>
        </w:tc>
      </w:tr>
      <w:tr w:rsidR="00AB7C9D" w:rsidRPr="00944B4D" w14:paraId="50A23CD7" w14:textId="77777777" w:rsidTr="00B41757">
        <w:trPr>
          <w:trHeight w:val="20"/>
        </w:trPr>
        <w:tc>
          <w:tcPr>
            <w:tcW w:w="3402" w:type="dxa"/>
            <w:shd w:val="clear" w:color="auto" w:fill="auto"/>
            <w:hideMark/>
          </w:tcPr>
          <w:p w14:paraId="1CB8B055"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76" w:type="dxa"/>
            <w:shd w:val="clear" w:color="auto" w:fill="auto"/>
            <w:noWrap/>
            <w:hideMark/>
          </w:tcPr>
          <w:p w14:paraId="745165E5"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1BF0B28" w14:textId="77777777" w:rsidR="00AB7C9D" w:rsidRPr="00944B4D" w:rsidRDefault="00AB7C9D" w:rsidP="00B41757">
            <w:pPr>
              <w:jc w:val="center"/>
              <w:rPr>
                <w:color w:val="000000"/>
                <w:sz w:val="16"/>
                <w:szCs w:val="16"/>
              </w:rPr>
            </w:pPr>
            <w:r w:rsidRPr="00944B4D">
              <w:rPr>
                <w:color w:val="000000"/>
                <w:sz w:val="16"/>
                <w:szCs w:val="16"/>
              </w:rPr>
              <w:t>0300300000</w:t>
            </w:r>
          </w:p>
        </w:tc>
        <w:tc>
          <w:tcPr>
            <w:tcW w:w="486" w:type="dxa"/>
            <w:shd w:val="clear" w:color="auto" w:fill="auto"/>
            <w:noWrap/>
            <w:hideMark/>
          </w:tcPr>
          <w:p w14:paraId="491BFF3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21B6475" w14:textId="77777777" w:rsidR="00AB7C9D" w:rsidRPr="00944B4D" w:rsidRDefault="00AB7C9D" w:rsidP="00B41757">
            <w:pPr>
              <w:jc w:val="right"/>
              <w:rPr>
                <w:color w:val="000000"/>
                <w:sz w:val="16"/>
                <w:szCs w:val="16"/>
              </w:rPr>
            </w:pPr>
            <w:r w:rsidRPr="00944B4D">
              <w:rPr>
                <w:color w:val="000000"/>
                <w:sz w:val="16"/>
                <w:szCs w:val="16"/>
              </w:rPr>
              <w:t>3 781,04108</w:t>
            </w:r>
          </w:p>
        </w:tc>
        <w:tc>
          <w:tcPr>
            <w:tcW w:w="1417" w:type="dxa"/>
            <w:shd w:val="clear" w:color="auto" w:fill="auto"/>
            <w:noWrap/>
            <w:hideMark/>
          </w:tcPr>
          <w:p w14:paraId="7FE9B72A" w14:textId="77777777" w:rsidR="00AB7C9D" w:rsidRPr="00944B4D" w:rsidRDefault="00AB7C9D" w:rsidP="00B41757">
            <w:pPr>
              <w:jc w:val="right"/>
              <w:rPr>
                <w:color w:val="000000"/>
                <w:sz w:val="16"/>
                <w:szCs w:val="16"/>
              </w:rPr>
            </w:pPr>
            <w:r w:rsidRPr="00944B4D">
              <w:rPr>
                <w:color w:val="000000"/>
                <w:sz w:val="16"/>
                <w:szCs w:val="16"/>
              </w:rPr>
              <w:t>2 252,40000</w:t>
            </w:r>
          </w:p>
        </w:tc>
        <w:tc>
          <w:tcPr>
            <w:tcW w:w="1470" w:type="dxa"/>
            <w:shd w:val="clear" w:color="auto" w:fill="auto"/>
            <w:noWrap/>
            <w:hideMark/>
          </w:tcPr>
          <w:p w14:paraId="4424BE38" w14:textId="77777777" w:rsidR="00AB7C9D" w:rsidRPr="00944B4D" w:rsidRDefault="00AB7C9D" w:rsidP="00B41757">
            <w:pPr>
              <w:jc w:val="right"/>
              <w:rPr>
                <w:color w:val="000000"/>
                <w:sz w:val="16"/>
                <w:szCs w:val="16"/>
              </w:rPr>
            </w:pPr>
            <w:r w:rsidRPr="00944B4D">
              <w:rPr>
                <w:color w:val="000000"/>
                <w:sz w:val="16"/>
                <w:szCs w:val="16"/>
              </w:rPr>
              <w:t>2 252,40000</w:t>
            </w:r>
          </w:p>
        </w:tc>
      </w:tr>
      <w:tr w:rsidR="00AB7C9D" w:rsidRPr="00944B4D" w14:paraId="67CC98B3" w14:textId="77777777" w:rsidTr="00B41757">
        <w:trPr>
          <w:trHeight w:val="20"/>
        </w:trPr>
        <w:tc>
          <w:tcPr>
            <w:tcW w:w="3402" w:type="dxa"/>
            <w:shd w:val="clear" w:color="auto" w:fill="auto"/>
            <w:hideMark/>
          </w:tcPr>
          <w:p w14:paraId="7B04DD6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76" w:type="dxa"/>
            <w:shd w:val="clear" w:color="auto" w:fill="auto"/>
            <w:noWrap/>
            <w:hideMark/>
          </w:tcPr>
          <w:p w14:paraId="04AF3F7F"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22394B9" w14:textId="77777777" w:rsidR="00AB7C9D" w:rsidRPr="00944B4D" w:rsidRDefault="00AB7C9D" w:rsidP="00B41757">
            <w:pPr>
              <w:jc w:val="center"/>
              <w:rPr>
                <w:color w:val="000000"/>
                <w:sz w:val="16"/>
                <w:szCs w:val="16"/>
              </w:rPr>
            </w:pPr>
            <w:r w:rsidRPr="00944B4D">
              <w:rPr>
                <w:color w:val="000000"/>
                <w:sz w:val="16"/>
                <w:szCs w:val="16"/>
              </w:rPr>
              <w:t>0300301410</w:t>
            </w:r>
          </w:p>
        </w:tc>
        <w:tc>
          <w:tcPr>
            <w:tcW w:w="486" w:type="dxa"/>
            <w:shd w:val="clear" w:color="auto" w:fill="auto"/>
            <w:noWrap/>
            <w:hideMark/>
          </w:tcPr>
          <w:p w14:paraId="3A0D4FC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BA6594"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17" w:type="dxa"/>
            <w:shd w:val="clear" w:color="auto" w:fill="auto"/>
            <w:noWrap/>
            <w:hideMark/>
          </w:tcPr>
          <w:p w14:paraId="28D7A1E7" w14:textId="77777777" w:rsidR="00AB7C9D" w:rsidRPr="00944B4D" w:rsidRDefault="00AB7C9D" w:rsidP="00B41757">
            <w:pPr>
              <w:jc w:val="right"/>
              <w:rPr>
                <w:color w:val="000000"/>
                <w:sz w:val="16"/>
                <w:szCs w:val="16"/>
              </w:rPr>
            </w:pPr>
            <w:r w:rsidRPr="00944B4D">
              <w:rPr>
                <w:color w:val="000000"/>
                <w:sz w:val="16"/>
                <w:szCs w:val="16"/>
              </w:rPr>
              <w:t>1 393,80000</w:t>
            </w:r>
          </w:p>
        </w:tc>
        <w:tc>
          <w:tcPr>
            <w:tcW w:w="1470" w:type="dxa"/>
            <w:shd w:val="clear" w:color="auto" w:fill="auto"/>
            <w:noWrap/>
            <w:hideMark/>
          </w:tcPr>
          <w:p w14:paraId="736AEB2A"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7ABA2465" w14:textId="77777777" w:rsidTr="00B41757">
        <w:trPr>
          <w:trHeight w:val="20"/>
        </w:trPr>
        <w:tc>
          <w:tcPr>
            <w:tcW w:w="3402" w:type="dxa"/>
            <w:shd w:val="clear" w:color="auto" w:fill="auto"/>
            <w:hideMark/>
          </w:tcPr>
          <w:p w14:paraId="2F0B015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43F392D"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188153A2" w14:textId="77777777" w:rsidR="00AB7C9D" w:rsidRPr="00944B4D" w:rsidRDefault="00AB7C9D" w:rsidP="00B41757">
            <w:pPr>
              <w:jc w:val="center"/>
              <w:rPr>
                <w:color w:val="000000"/>
                <w:sz w:val="16"/>
                <w:szCs w:val="16"/>
              </w:rPr>
            </w:pPr>
            <w:r w:rsidRPr="00944B4D">
              <w:rPr>
                <w:color w:val="000000"/>
                <w:sz w:val="16"/>
                <w:szCs w:val="16"/>
              </w:rPr>
              <w:t>0300301410</w:t>
            </w:r>
          </w:p>
        </w:tc>
        <w:tc>
          <w:tcPr>
            <w:tcW w:w="486" w:type="dxa"/>
            <w:shd w:val="clear" w:color="auto" w:fill="auto"/>
            <w:noWrap/>
            <w:hideMark/>
          </w:tcPr>
          <w:p w14:paraId="347230FD"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BCE2A29"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17" w:type="dxa"/>
            <w:shd w:val="clear" w:color="auto" w:fill="auto"/>
            <w:noWrap/>
            <w:hideMark/>
          </w:tcPr>
          <w:p w14:paraId="4F342EFA" w14:textId="77777777" w:rsidR="00AB7C9D" w:rsidRPr="00944B4D" w:rsidRDefault="00AB7C9D" w:rsidP="00B41757">
            <w:pPr>
              <w:jc w:val="right"/>
              <w:rPr>
                <w:color w:val="000000"/>
                <w:sz w:val="16"/>
                <w:szCs w:val="16"/>
              </w:rPr>
            </w:pPr>
            <w:r w:rsidRPr="00944B4D">
              <w:rPr>
                <w:color w:val="000000"/>
                <w:sz w:val="16"/>
                <w:szCs w:val="16"/>
              </w:rPr>
              <w:t>1 393,80000</w:t>
            </w:r>
          </w:p>
        </w:tc>
        <w:tc>
          <w:tcPr>
            <w:tcW w:w="1470" w:type="dxa"/>
            <w:shd w:val="clear" w:color="auto" w:fill="auto"/>
            <w:noWrap/>
            <w:hideMark/>
          </w:tcPr>
          <w:p w14:paraId="1FFAFC9F"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76B28583" w14:textId="77777777" w:rsidTr="00B41757">
        <w:trPr>
          <w:trHeight w:val="20"/>
        </w:trPr>
        <w:tc>
          <w:tcPr>
            <w:tcW w:w="3402" w:type="dxa"/>
            <w:shd w:val="clear" w:color="auto" w:fill="auto"/>
            <w:hideMark/>
          </w:tcPr>
          <w:p w14:paraId="52131F37"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42A169CE"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4564E219" w14:textId="77777777" w:rsidR="00AB7C9D" w:rsidRPr="00944B4D" w:rsidRDefault="00AB7C9D" w:rsidP="00B41757">
            <w:pPr>
              <w:jc w:val="center"/>
              <w:rPr>
                <w:color w:val="000000"/>
                <w:sz w:val="16"/>
                <w:szCs w:val="16"/>
              </w:rPr>
            </w:pPr>
            <w:r w:rsidRPr="00944B4D">
              <w:rPr>
                <w:color w:val="000000"/>
                <w:sz w:val="16"/>
                <w:szCs w:val="16"/>
              </w:rPr>
              <w:t>0300371410</w:t>
            </w:r>
          </w:p>
        </w:tc>
        <w:tc>
          <w:tcPr>
            <w:tcW w:w="486" w:type="dxa"/>
            <w:shd w:val="clear" w:color="auto" w:fill="auto"/>
            <w:noWrap/>
            <w:hideMark/>
          </w:tcPr>
          <w:p w14:paraId="4A429FE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8FCBA40" w14:textId="77777777" w:rsidR="00AB7C9D" w:rsidRPr="00944B4D" w:rsidRDefault="00AB7C9D" w:rsidP="00B41757">
            <w:pPr>
              <w:jc w:val="right"/>
              <w:rPr>
                <w:color w:val="000000"/>
                <w:sz w:val="16"/>
                <w:szCs w:val="16"/>
              </w:rPr>
            </w:pPr>
            <w:r w:rsidRPr="00944B4D">
              <w:rPr>
                <w:color w:val="000000"/>
                <w:sz w:val="16"/>
                <w:szCs w:val="16"/>
              </w:rPr>
              <w:t>146,60000</w:t>
            </w:r>
          </w:p>
        </w:tc>
        <w:tc>
          <w:tcPr>
            <w:tcW w:w="1417" w:type="dxa"/>
            <w:shd w:val="clear" w:color="auto" w:fill="auto"/>
            <w:noWrap/>
            <w:hideMark/>
          </w:tcPr>
          <w:p w14:paraId="128233F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0F86C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44A0E8" w14:textId="77777777" w:rsidTr="00B41757">
        <w:trPr>
          <w:trHeight w:val="20"/>
        </w:trPr>
        <w:tc>
          <w:tcPr>
            <w:tcW w:w="3402" w:type="dxa"/>
            <w:shd w:val="clear" w:color="auto" w:fill="auto"/>
            <w:hideMark/>
          </w:tcPr>
          <w:p w14:paraId="39B8F125" w14:textId="77777777" w:rsidR="00AB7C9D" w:rsidRPr="00944B4D" w:rsidRDefault="00AB7C9D" w:rsidP="00B41757">
            <w:pPr>
              <w:rPr>
                <w:color w:val="000000"/>
                <w:sz w:val="16"/>
                <w:szCs w:val="16"/>
              </w:rPr>
            </w:pPr>
            <w:r w:rsidRPr="00944B4D">
              <w:rPr>
                <w:color w:val="000000"/>
                <w:sz w:val="16"/>
                <w:szCs w:val="16"/>
              </w:rPr>
              <w:lastRenderedPageBreak/>
              <w:t xml:space="preserve"> Субсидии автономным учреждениям</w:t>
            </w:r>
          </w:p>
        </w:tc>
        <w:tc>
          <w:tcPr>
            <w:tcW w:w="576" w:type="dxa"/>
            <w:shd w:val="clear" w:color="auto" w:fill="auto"/>
            <w:noWrap/>
            <w:hideMark/>
          </w:tcPr>
          <w:p w14:paraId="0707EA58"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5B5D389" w14:textId="77777777" w:rsidR="00AB7C9D" w:rsidRPr="00944B4D" w:rsidRDefault="00AB7C9D" w:rsidP="00B41757">
            <w:pPr>
              <w:jc w:val="center"/>
              <w:rPr>
                <w:color w:val="000000"/>
                <w:sz w:val="16"/>
                <w:szCs w:val="16"/>
              </w:rPr>
            </w:pPr>
            <w:r w:rsidRPr="00944B4D">
              <w:rPr>
                <w:color w:val="000000"/>
                <w:sz w:val="16"/>
                <w:szCs w:val="16"/>
              </w:rPr>
              <w:t>0300371410</w:t>
            </w:r>
          </w:p>
        </w:tc>
        <w:tc>
          <w:tcPr>
            <w:tcW w:w="486" w:type="dxa"/>
            <w:shd w:val="clear" w:color="auto" w:fill="auto"/>
            <w:noWrap/>
            <w:hideMark/>
          </w:tcPr>
          <w:p w14:paraId="3B8116FF"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25C0183" w14:textId="77777777" w:rsidR="00AB7C9D" w:rsidRPr="00944B4D" w:rsidRDefault="00AB7C9D" w:rsidP="00B41757">
            <w:pPr>
              <w:jc w:val="right"/>
              <w:rPr>
                <w:color w:val="000000"/>
                <w:sz w:val="16"/>
                <w:szCs w:val="16"/>
              </w:rPr>
            </w:pPr>
            <w:r w:rsidRPr="00944B4D">
              <w:rPr>
                <w:color w:val="000000"/>
                <w:sz w:val="16"/>
                <w:szCs w:val="16"/>
              </w:rPr>
              <w:t>146,60000</w:t>
            </w:r>
          </w:p>
        </w:tc>
        <w:tc>
          <w:tcPr>
            <w:tcW w:w="1417" w:type="dxa"/>
            <w:shd w:val="clear" w:color="auto" w:fill="auto"/>
            <w:noWrap/>
            <w:hideMark/>
          </w:tcPr>
          <w:p w14:paraId="7EB2E65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03C6D9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143F60" w14:textId="77777777" w:rsidTr="00B41757">
        <w:trPr>
          <w:trHeight w:val="20"/>
        </w:trPr>
        <w:tc>
          <w:tcPr>
            <w:tcW w:w="3402" w:type="dxa"/>
            <w:shd w:val="clear" w:color="auto" w:fill="auto"/>
            <w:hideMark/>
          </w:tcPr>
          <w:p w14:paraId="78DDAB76"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6B07BD2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2EFB784"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616007A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C12CDE3" w14:textId="77777777" w:rsidR="00AB7C9D" w:rsidRPr="00944B4D" w:rsidRDefault="00AB7C9D" w:rsidP="00B41757">
            <w:pPr>
              <w:jc w:val="right"/>
              <w:rPr>
                <w:color w:val="000000"/>
                <w:sz w:val="16"/>
                <w:szCs w:val="16"/>
              </w:rPr>
            </w:pPr>
            <w:r w:rsidRPr="00944B4D">
              <w:rPr>
                <w:color w:val="000000"/>
                <w:sz w:val="16"/>
                <w:szCs w:val="16"/>
              </w:rPr>
              <w:t>626,90000</w:t>
            </w:r>
          </w:p>
        </w:tc>
        <w:tc>
          <w:tcPr>
            <w:tcW w:w="1417" w:type="dxa"/>
            <w:shd w:val="clear" w:color="auto" w:fill="auto"/>
            <w:noWrap/>
            <w:hideMark/>
          </w:tcPr>
          <w:p w14:paraId="38716218" w14:textId="77777777" w:rsidR="00AB7C9D" w:rsidRPr="00944B4D" w:rsidRDefault="00AB7C9D" w:rsidP="00B41757">
            <w:pPr>
              <w:jc w:val="right"/>
              <w:rPr>
                <w:color w:val="000000"/>
                <w:sz w:val="16"/>
                <w:szCs w:val="16"/>
              </w:rPr>
            </w:pPr>
            <w:r w:rsidRPr="00944B4D">
              <w:rPr>
                <w:color w:val="000000"/>
                <w:sz w:val="16"/>
                <w:szCs w:val="16"/>
              </w:rPr>
              <w:t>686,90000</w:t>
            </w:r>
          </w:p>
        </w:tc>
        <w:tc>
          <w:tcPr>
            <w:tcW w:w="1470" w:type="dxa"/>
            <w:shd w:val="clear" w:color="auto" w:fill="auto"/>
            <w:noWrap/>
            <w:hideMark/>
          </w:tcPr>
          <w:p w14:paraId="70CD0A62"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0940E1A4" w14:textId="77777777" w:rsidTr="00B41757">
        <w:trPr>
          <w:trHeight w:val="20"/>
        </w:trPr>
        <w:tc>
          <w:tcPr>
            <w:tcW w:w="3402" w:type="dxa"/>
            <w:shd w:val="clear" w:color="auto" w:fill="auto"/>
            <w:hideMark/>
          </w:tcPr>
          <w:p w14:paraId="74CFFD6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A38FC62"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7371CA3"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0852555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99F8519" w14:textId="77777777" w:rsidR="00AB7C9D" w:rsidRPr="00944B4D" w:rsidRDefault="00AB7C9D" w:rsidP="00B41757">
            <w:pPr>
              <w:jc w:val="right"/>
              <w:rPr>
                <w:color w:val="000000"/>
                <w:sz w:val="16"/>
                <w:szCs w:val="16"/>
              </w:rPr>
            </w:pPr>
            <w:r w:rsidRPr="00944B4D">
              <w:rPr>
                <w:color w:val="000000"/>
                <w:sz w:val="16"/>
                <w:szCs w:val="16"/>
              </w:rPr>
              <w:t>626,90000</w:t>
            </w:r>
          </w:p>
        </w:tc>
        <w:tc>
          <w:tcPr>
            <w:tcW w:w="1417" w:type="dxa"/>
            <w:shd w:val="clear" w:color="auto" w:fill="auto"/>
            <w:noWrap/>
            <w:hideMark/>
          </w:tcPr>
          <w:p w14:paraId="57C20246" w14:textId="77777777" w:rsidR="00AB7C9D" w:rsidRPr="00944B4D" w:rsidRDefault="00AB7C9D" w:rsidP="00B41757">
            <w:pPr>
              <w:jc w:val="right"/>
              <w:rPr>
                <w:color w:val="000000"/>
                <w:sz w:val="16"/>
                <w:szCs w:val="16"/>
              </w:rPr>
            </w:pPr>
            <w:r w:rsidRPr="00944B4D">
              <w:rPr>
                <w:color w:val="000000"/>
                <w:sz w:val="16"/>
                <w:szCs w:val="16"/>
              </w:rPr>
              <w:t>686,90000</w:t>
            </w:r>
          </w:p>
        </w:tc>
        <w:tc>
          <w:tcPr>
            <w:tcW w:w="1470" w:type="dxa"/>
            <w:shd w:val="clear" w:color="auto" w:fill="auto"/>
            <w:noWrap/>
            <w:hideMark/>
          </w:tcPr>
          <w:p w14:paraId="48DE0A60"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48873FA1" w14:textId="77777777" w:rsidTr="00B41757">
        <w:trPr>
          <w:trHeight w:val="20"/>
        </w:trPr>
        <w:tc>
          <w:tcPr>
            <w:tcW w:w="3402" w:type="dxa"/>
            <w:shd w:val="clear" w:color="auto" w:fill="auto"/>
            <w:hideMark/>
          </w:tcPr>
          <w:p w14:paraId="191CFF1C"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0873A74C"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7E5C515"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24C6927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0EEB9C5" w14:textId="77777777" w:rsidR="00AB7C9D" w:rsidRPr="00944B4D" w:rsidRDefault="00AB7C9D" w:rsidP="00B41757">
            <w:pPr>
              <w:jc w:val="right"/>
              <w:rPr>
                <w:color w:val="000000"/>
                <w:sz w:val="16"/>
                <w:szCs w:val="16"/>
              </w:rPr>
            </w:pPr>
            <w:r w:rsidRPr="00944B4D">
              <w:rPr>
                <w:color w:val="000000"/>
                <w:sz w:val="16"/>
                <w:szCs w:val="16"/>
              </w:rPr>
              <w:t>156,70000</w:t>
            </w:r>
          </w:p>
        </w:tc>
        <w:tc>
          <w:tcPr>
            <w:tcW w:w="1417" w:type="dxa"/>
            <w:shd w:val="clear" w:color="auto" w:fill="auto"/>
            <w:noWrap/>
            <w:hideMark/>
          </w:tcPr>
          <w:p w14:paraId="1159BE25" w14:textId="77777777" w:rsidR="00AB7C9D" w:rsidRPr="00944B4D" w:rsidRDefault="00AB7C9D" w:rsidP="00B41757">
            <w:pPr>
              <w:jc w:val="right"/>
              <w:rPr>
                <w:color w:val="000000"/>
                <w:sz w:val="16"/>
                <w:szCs w:val="16"/>
              </w:rPr>
            </w:pPr>
            <w:r w:rsidRPr="00944B4D">
              <w:rPr>
                <w:color w:val="000000"/>
                <w:sz w:val="16"/>
                <w:szCs w:val="16"/>
              </w:rPr>
              <w:t>171,70000</w:t>
            </w:r>
          </w:p>
        </w:tc>
        <w:tc>
          <w:tcPr>
            <w:tcW w:w="1470" w:type="dxa"/>
            <w:shd w:val="clear" w:color="auto" w:fill="auto"/>
            <w:noWrap/>
            <w:hideMark/>
          </w:tcPr>
          <w:p w14:paraId="3AE0436B"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30FEF3CE" w14:textId="77777777" w:rsidTr="00B41757">
        <w:trPr>
          <w:trHeight w:val="20"/>
        </w:trPr>
        <w:tc>
          <w:tcPr>
            <w:tcW w:w="3402" w:type="dxa"/>
            <w:shd w:val="clear" w:color="auto" w:fill="auto"/>
            <w:hideMark/>
          </w:tcPr>
          <w:p w14:paraId="07A0E29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4220E823"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03764C2D"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6C551C6F"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830B01C" w14:textId="77777777" w:rsidR="00AB7C9D" w:rsidRPr="00944B4D" w:rsidRDefault="00AB7C9D" w:rsidP="00B41757">
            <w:pPr>
              <w:jc w:val="right"/>
              <w:rPr>
                <w:color w:val="000000"/>
                <w:sz w:val="16"/>
                <w:szCs w:val="16"/>
              </w:rPr>
            </w:pPr>
            <w:r w:rsidRPr="00944B4D">
              <w:rPr>
                <w:color w:val="000000"/>
                <w:sz w:val="16"/>
                <w:szCs w:val="16"/>
              </w:rPr>
              <w:t>156,70000</w:t>
            </w:r>
          </w:p>
        </w:tc>
        <w:tc>
          <w:tcPr>
            <w:tcW w:w="1417" w:type="dxa"/>
            <w:shd w:val="clear" w:color="auto" w:fill="auto"/>
            <w:noWrap/>
            <w:hideMark/>
          </w:tcPr>
          <w:p w14:paraId="1EE0D74C" w14:textId="77777777" w:rsidR="00AB7C9D" w:rsidRPr="00944B4D" w:rsidRDefault="00AB7C9D" w:rsidP="00B41757">
            <w:pPr>
              <w:jc w:val="right"/>
              <w:rPr>
                <w:color w:val="000000"/>
                <w:sz w:val="16"/>
                <w:szCs w:val="16"/>
              </w:rPr>
            </w:pPr>
            <w:r w:rsidRPr="00944B4D">
              <w:rPr>
                <w:color w:val="000000"/>
                <w:sz w:val="16"/>
                <w:szCs w:val="16"/>
              </w:rPr>
              <w:t>171,70000</w:t>
            </w:r>
          </w:p>
        </w:tc>
        <w:tc>
          <w:tcPr>
            <w:tcW w:w="1470" w:type="dxa"/>
            <w:shd w:val="clear" w:color="auto" w:fill="auto"/>
            <w:noWrap/>
            <w:hideMark/>
          </w:tcPr>
          <w:p w14:paraId="32B05022"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54A1240F" w14:textId="77777777" w:rsidTr="00B41757">
        <w:trPr>
          <w:trHeight w:val="20"/>
        </w:trPr>
        <w:tc>
          <w:tcPr>
            <w:tcW w:w="3402" w:type="dxa"/>
            <w:shd w:val="clear" w:color="auto" w:fill="auto"/>
            <w:hideMark/>
          </w:tcPr>
          <w:p w14:paraId="3FDBFC4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76" w:type="dxa"/>
            <w:shd w:val="clear" w:color="auto" w:fill="auto"/>
            <w:noWrap/>
            <w:hideMark/>
          </w:tcPr>
          <w:p w14:paraId="756B0756"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260567A1" w14:textId="77777777" w:rsidR="00AB7C9D" w:rsidRPr="00944B4D" w:rsidRDefault="00AB7C9D" w:rsidP="00B41757">
            <w:pPr>
              <w:jc w:val="center"/>
              <w:rPr>
                <w:color w:val="000000"/>
                <w:sz w:val="16"/>
                <w:szCs w:val="16"/>
              </w:rPr>
            </w:pPr>
            <w:r w:rsidRPr="00944B4D">
              <w:rPr>
                <w:color w:val="000000"/>
                <w:sz w:val="16"/>
                <w:szCs w:val="16"/>
              </w:rPr>
              <w:t>0600000000</w:t>
            </w:r>
          </w:p>
        </w:tc>
        <w:tc>
          <w:tcPr>
            <w:tcW w:w="486" w:type="dxa"/>
            <w:shd w:val="clear" w:color="auto" w:fill="auto"/>
            <w:noWrap/>
            <w:hideMark/>
          </w:tcPr>
          <w:p w14:paraId="386548D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0A8CA55"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0666F16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46C93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DA33E7" w14:textId="77777777" w:rsidTr="00B41757">
        <w:trPr>
          <w:trHeight w:val="20"/>
        </w:trPr>
        <w:tc>
          <w:tcPr>
            <w:tcW w:w="3402" w:type="dxa"/>
            <w:shd w:val="clear" w:color="auto" w:fill="auto"/>
            <w:hideMark/>
          </w:tcPr>
          <w:p w14:paraId="44F12353"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shd w:val="clear" w:color="auto" w:fill="auto"/>
            <w:noWrap/>
            <w:hideMark/>
          </w:tcPr>
          <w:p w14:paraId="71E4F2C1"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741BA84" w14:textId="77777777" w:rsidR="00AB7C9D" w:rsidRPr="00944B4D" w:rsidRDefault="00AB7C9D" w:rsidP="00B41757">
            <w:pPr>
              <w:jc w:val="center"/>
              <w:rPr>
                <w:color w:val="000000"/>
                <w:sz w:val="16"/>
                <w:szCs w:val="16"/>
              </w:rPr>
            </w:pPr>
            <w:r w:rsidRPr="00944B4D">
              <w:rPr>
                <w:color w:val="000000"/>
                <w:sz w:val="16"/>
                <w:szCs w:val="16"/>
              </w:rPr>
              <w:t>0600200000</w:t>
            </w:r>
          </w:p>
        </w:tc>
        <w:tc>
          <w:tcPr>
            <w:tcW w:w="486" w:type="dxa"/>
            <w:shd w:val="clear" w:color="auto" w:fill="auto"/>
            <w:noWrap/>
            <w:hideMark/>
          </w:tcPr>
          <w:p w14:paraId="2F9D431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F232A1C"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431357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1D29D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0ABF3B" w14:textId="77777777" w:rsidTr="00B41757">
        <w:trPr>
          <w:trHeight w:val="20"/>
        </w:trPr>
        <w:tc>
          <w:tcPr>
            <w:tcW w:w="3402" w:type="dxa"/>
            <w:shd w:val="clear" w:color="auto" w:fill="auto"/>
            <w:hideMark/>
          </w:tcPr>
          <w:p w14:paraId="5B062438"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shd w:val="clear" w:color="auto" w:fill="auto"/>
            <w:noWrap/>
            <w:hideMark/>
          </w:tcPr>
          <w:p w14:paraId="15A86990"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78E67E65"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3D8BD4A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86A4DDB"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6139AB1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64833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504E5D" w14:textId="77777777" w:rsidTr="00B41757">
        <w:trPr>
          <w:trHeight w:val="20"/>
        </w:trPr>
        <w:tc>
          <w:tcPr>
            <w:tcW w:w="3402" w:type="dxa"/>
            <w:shd w:val="clear" w:color="auto" w:fill="auto"/>
            <w:hideMark/>
          </w:tcPr>
          <w:p w14:paraId="325703C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4F392F8D" w14:textId="77777777" w:rsidR="00AB7C9D" w:rsidRPr="00944B4D" w:rsidRDefault="00AB7C9D" w:rsidP="00B41757">
            <w:pPr>
              <w:jc w:val="center"/>
              <w:rPr>
                <w:color w:val="000000"/>
                <w:sz w:val="16"/>
                <w:szCs w:val="16"/>
              </w:rPr>
            </w:pPr>
            <w:r w:rsidRPr="00944B4D">
              <w:rPr>
                <w:color w:val="000000"/>
                <w:sz w:val="16"/>
                <w:szCs w:val="16"/>
              </w:rPr>
              <w:t>0703</w:t>
            </w:r>
          </w:p>
        </w:tc>
        <w:tc>
          <w:tcPr>
            <w:tcW w:w="1275" w:type="dxa"/>
            <w:shd w:val="clear" w:color="auto" w:fill="auto"/>
            <w:noWrap/>
            <w:hideMark/>
          </w:tcPr>
          <w:p w14:paraId="5FE225E3"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01D4645D"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C1AF0AB"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408FA26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55D8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5DE456" w14:textId="77777777" w:rsidTr="00B41757">
        <w:trPr>
          <w:trHeight w:val="20"/>
        </w:trPr>
        <w:tc>
          <w:tcPr>
            <w:tcW w:w="3402" w:type="dxa"/>
            <w:shd w:val="clear" w:color="auto" w:fill="auto"/>
            <w:hideMark/>
          </w:tcPr>
          <w:p w14:paraId="64DB155B" w14:textId="77777777" w:rsidR="00AB7C9D" w:rsidRPr="00944B4D" w:rsidRDefault="00AB7C9D" w:rsidP="00B41757">
            <w:pPr>
              <w:rPr>
                <w:b/>
                <w:bCs/>
                <w:color w:val="000000"/>
                <w:sz w:val="16"/>
                <w:szCs w:val="16"/>
              </w:rPr>
            </w:pPr>
            <w:r w:rsidRPr="00944B4D">
              <w:rPr>
                <w:b/>
                <w:bCs/>
                <w:color w:val="000000"/>
                <w:sz w:val="16"/>
                <w:szCs w:val="16"/>
              </w:rPr>
              <w:t xml:space="preserve"> Молодежная политика</w:t>
            </w:r>
          </w:p>
        </w:tc>
        <w:tc>
          <w:tcPr>
            <w:tcW w:w="576" w:type="dxa"/>
            <w:shd w:val="clear" w:color="auto" w:fill="auto"/>
            <w:noWrap/>
            <w:hideMark/>
          </w:tcPr>
          <w:p w14:paraId="43CF4084" w14:textId="77777777" w:rsidR="00AB7C9D" w:rsidRPr="00944B4D" w:rsidRDefault="00AB7C9D" w:rsidP="00B41757">
            <w:pPr>
              <w:jc w:val="center"/>
              <w:rPr>
                <w:b/>
                <w:bCs/>
                <w:color w:val="000000"/>
                <w:sz w:val="16"/>
                <w:szCs w:val="16"/>
              </w:rPr>
            </w:pPr>
            <w:r w:rsidRPr="00944B4D">
              <w:rPr>
                <w:b/>
                <w:bCs/>
                <w:color w:val="000000"/>
                <w:sz w:val="16"/>
                <w:szCs w:val="16"/>
              </w:rPr>
              <w:t>0707</w:t>
            </w:r>
          </w:p>
        </w:tc>
        <w:tc>
          <w:tcPr>
            <w:tcW w:w="1275" w:type="dxa"/>
            <w:shd w:val="clear" w:color="auto" w:fill="auto"/>
            <w:noWrap/>
            <w:hideMark/>
          </w:tcPr>
          <w:p w14:paraId="00EAD67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C32EDF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58DF3EC5" w14:textId="77777777" w:rsidR="00AB7C9D" w:rsidRPr="00944B4D" w:rsidRDefault="00AB7C9D" w:rsidP="00B41757">
            <w:pPr>
              <w:jc w:val="right"/>
              <w:rPr>
                <w:b/>
                <w:bCs/>
                <w:color w:val="000000"/>
                <w:sz w:val="16"/>
                <w:szCs w:val="16"/>
              </w:rPr>
            </w:pPr>
            <w:r w:rsidRPr="00944B4D">
              <w:rPr>
                <w:b/>
                <w:bCs/>
                <w:color w:val="000000"/>
                <w:sz w:val="16"/>
                <w:szCs w:val="16"/>
              </w:rPr>
              <w:t>7 593,55000</w:t>
            </w:r>
          </w:p>
        </w:tc>
        <w:tc>
          <w:tcPr>
            <w:tcW w:w="1417" w:type="dxa"/>
            <w:shd w:val="clear" w:color="auto" w:fill="auto"/>
            <w:noWrap/>
            <w:hideMark/>
          </w:tcPr>
          <w:p w14:paraId="0777F96A" w14:textId="77777777" w:rsidR="00AB7C9D" w:rsidRPr="00944B4D" w:rsidRDefault="00AB7C9D" w:rsidP="00B41757">
            <w:pPr>
              <w:jc w:val="right"/>
              <w:rPr>
                <w:b/>
                <w:bCs/>
                <w:color w:val="000000"/>
                <w:sz w:val="16"/>
                <w:szCs w:val="16"/>
              </w:rPr>
            </w:pPr>
            <w:r w:rsidRPr="00944B4D">
              <w:rPr>
                <w:b/>
                <w:bCs/>
                <w:color w:val="000000"/>
                <w:sz w:val="16"/>
                <w:szCs w:val="16"/>
              </w:rPr>
              <w:t>4 765,40000</w:t>
            </w:r>
          </w:p>
        </w:tc>
        <w:tc>
          <w:tcPr>
            <w:tcW w:w="1470" w:type="dxa"/>
            <w:shd w:val="clear" w:color="auto" w:fill="auto"/>
            <w:noWrap/>
            <w:hideMark/>
          </w:tcPr>
          <w:p w14:paraId="20A815ED" w14:textId="77777777" w:rsidR="00AB7C9D" w:rsidRPr="00944B4D" w:rsidRDefault="00AB7C9D" w:rsidP="00B41757">
            <w:pPr>
              <w:jc w:val="right"/>
              <w:rPr>
                <w:b/>
                <w:bCs/>
                <w:color w:val="000000"/>
                <w:sz w:val="16"/>
                <w:szCs w:val="16"/>
              </w:rPr>
            </w:pPr>
            <w:r w:rsidRPr="00944B4D">
              <w:rPr>
                <w:b/>
                <w:bCs/>
                <w:color w:val="000000"/>
                <w:sz w:val="16"/>
                <w:szCs w:val="16"/>
              </w:rPr>
              <w:t>4 765,40000</w:t>
            </w:r>
          </w:p>
        </w:tc>
      </w:tr>
      <w:tr w:rsidR="00AB7C9D" w:rsidRPr="00944B4D" w14:paraId="6136C669" w14:textId="77777777" w:rsidTr="00B41757">
        <w:trPr>
          <w:trHeight w:val="20"/>
        </w:trPr>
        <w:tc>
          <w:tcPr>
            <w:tcW w:w="3402" w:type="dxa"/>
            <w:shd w:val="clear" w:color="auto" w:fill="auto"/>
            <w:hideMark/>
          </w:tcPr>
          <w:p w14:paraId="0C0D9CC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01441034"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2B2E5E2E"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2CDFC28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F36CD1D" w14:textId="77777777" w:rsidR="00AB7C9D" w:rsidRPr="00944B4D" w:rsidRDefault="00AB7C9D" w:rsidP="00B41757">
            <w:pPr>
              <w:jc w:val="right"/>
              <w:rPr>
                <w:color w:val="000000"/>
                <w:sz w:val="16"/>
                <w:szCs w:val="16"/>
              </w:rPr>
            </w:pPr>
            <w:r w:rsidRPr="00944B4D">
              <w:rPr>
                <w:color w:val="000000"/>
                <w:sz w:val="16"/>
                <w:szCs w:val="16"/>
              </w:rPr>
              <w:t>7 593,55000</w:t>
            </w:r>
          </w:p>
        </w:tc>
        <w:tc>
          <w:tcPr>
            <w:tcW w:w="1417" w:type="dxa"/>
            <w:shd w:val="clear" w:color="auto" w:fill="auto"/>
            <w:noWrap/>
            <w:hideMark/>
          </w:tcPr>
          <w:p w14:paraId="14678A5F" w14:textId="77777777" w:rsidR="00AB7C9D" w:rsidRPr="00944B4D" w:rsidRDefault="00AB7C9D" w:rsidP="00B41757">
            <w:pPr>
              <w:jc w:val="right"/>
              <w:rPr>
                <w:color w:val="000000"/>
                <w:sz w:val="16"/>
                <w:szCs w:val="16"/>
              </w:rPr>
            </w:pPr>
            <w:r w:rsidRPr="00944B4D">
              <w:rPr>
                <w:color w:val="000000"/>
                <w:sz w:val="16"/>
                <w:szCs w:val="16"/>
              </w:rPr>
              <w:t>4 765,40000</w:t>
            </w:r>
          </w:p>
        </w:tc>
        <w:tc>
          <w:tcPr>
            <w:tcW w:w="1470" w:type="dxa"/>
            <w:shd w:val="clear" w:color="auto" w:fill="auto"/>
            <w:noWrap/>
            <w:hideMark/>
          </w:tcPr>
          <w:p w14:paraId="63341C83" w14:textId="77777777" w:rsidR="00AB7C9D" w:rsidRPr="00944B4D" w:rsidRDefault="00AB7C9D" w:rsidP="00B41757">
            <w:pPr>
              <w:jc w:val="right"/>
              <w:rPr>
                <w:color w:val="000000"/>
                <w:sz w:val="16"/>
                <w:szCs w:val="16"/>
              </w:rPr>
            </w:pPr>
            <w:r w:rsidRPr="00944B4D">
              <w:rPr>
                <w:color w:val="000000"/>
                <w:sz w:val="16"/>
                <w:szCs w:val="16"/>
              </w:rPr>
              <w:t>4 765,40000</w:t>
            </w:r>
          </w:p>
        </w:tc>
      </w:tr>
      <w:tr w:rsidR="00AB7C9D" w:rsidRPr="00944B4D" w14:paraId="7581E477" w14:textId="77777777" w:rsidTr="00B41757">
        <w:trPr>
          <w:trHeight w:val="20"/>
        </w:trPr>
        <w:tc>
          <w:tcPr>
            <w:tcW w:w="3402" w:type="dxa"/>
            <w:shd w:val="clear" w:color="auto" w:fill="auto"/>
            <w:hideMark/>
          </w:tcPr>
          <w:p w14:paraId="0D669333"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3329B1F7"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19D3189"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668248A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2B3B57" w14:textId="77777777" w:rsidR="00AB7C9D" w:rsidRPr="00944B4D" w:rsidRDefault="00AB7C9D" w:rsidP="00B41757">
            <w:pPr>
              <w:jc w:val="right"/>
              <w:rPr>
                <w:color w:val="000000"/>
                <w:sz w:val="16"/>
                <w:szCs w:val="16"/>
              </w:rPr>
            </w:pPr>
            <w:r w:rsidRPr="00944B4D">
              <w:rPr>
                <w:color w:val="000000"/>
                <w:sz w:val="16"/>
                <w:szCs w:val="16"/>
              </w:rPr>
              <w:t>535,80000</w:t>
            </w:r>
          </w:p>
        </w:tc>
        <w:tc>
          <w:tcPr>
            <w:tcW w:w="1417" w:type="dxa"/>
            <w:shd w:val="clear" w:color="auto" w:fill="auto"/>
            <w:noWrap/>
            <w:hideMark/>
          </w:tcPr>
          <w:p w14:paraId="28904350"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41730B36"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776F7688" w14:textId="77777777" w:rsidTr="00B41757">
        <w:trPr>
          <w:trHeight w:val="20"/>
        </w:trPr>
        <w:tc>
          <w:tcPr>
            <w:tcW w:w="3402" w:type="dxa"/>
            <w:shd w:val="clear" w:color="auto" w:fill="auto"/>
            <w:hideMark/>
          </w:tcPr>
          <w:p w14:paraId="13269EDF"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shd w:val="clear" w:color="auto" w:fill="auto"/>
            <w:noWrap/>
            <w:hideMark/>
          </w:tcPr>
          <w:p w14:paraId="4BA98B61"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4254F52F" w14:textId="77777777" w:rsidR="00AB7C9D" w:rsidRPr="00944B4D" w:rsidRDefault="00AB7C9D" w:rsidP="00B41757">
            <w:pPr>
              <w:jc w:val="center"/>
              <w:rPr>
                <w:color w:val="000000"/>
                <w:sz w:val="16"/>
                <w:szCs w:val="16"/>
              </w:rPr>
            </w:pPr>
            <w:r w:rsidRPr="00944B4D">
              <w:rPr>
                <w:color w:val="000000"/>
                <w:sz w:val="16"/>
                <w:szCs w:val="16"/>
              </w:rPr>
              <w:t>0210600000</w:t>
            </w:r>
          </w:p>
        </w:tc>
        <w:tc>
          <w:tcPr>
            <w:tcW w:w="486" w:type="dxa"/>
            <w:shd w:val="clear" w:color="auto" w:fill="auto"/>
            <w:noWrap/>
            <w:hideMark/>
          </w:tcPr>
          <w:p w14:paraId="504EE9F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E724CB1" w14:textId="77777777" w:rsidR="00AB7C9D" w:rsidRPr="00944B4D" w:rsidRDefault="00AB7C9D" w:rsidP="00B41757">
            <w:pPr>
              <w:jc w:val="right"/>
              <w:rPr>
                <w:color w:val="000000"/>
                <w:sz w:val="16"/>
                <w:szCs w:val="16"/>
              </w:rPr>
            </w:pPr>
            <w:r w:rsidRPr="00944B4D">
              <w:rPr>
                <w:color w:val="000000"/>
                <w:sz w:val="16"/>
                <w:szCs w:val="16"/>
              </w:rPr>
              <w:t>535,80000</w:t>
            </w:r>
          </w:p>
        </w:tc>
        <w:tc>
          <w:tcPr>
            <w:tcW w:w="1417" w:type="dxa"/>
            <w:shd w:val="clear" w:color="auto" w:fill="auto"/>
            <w:noWrap/>
            <w:hideMark/>
          </w:tcPr>
          <w:p w14:paraId="01F529B3"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354D7432"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68707134" w14:textId="77777777" w:rsidTr="00B41757">
        <w:trPr>
          <w:trHeight w:val="20"/>
        </w:trPr>
        <w:tc>
          <w:tcPr>
            <w:tcW w:w="3402" w:type="dxa"/>
            <w:shd w:val="clear" w:color="auto" w:fill="auto"/>
            <w:hideMark/>
          </w:tcPr>
          <w:p w14:paraId="0A23447C"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76" w:type="dxa"/>
            <w:shd w:val="clear" w:color="auto" w:fill="auto"/>
            <w:noWrap/>
            <w:hideMark/>
          </w:tcPr>
          <w:p w14:paraId="0606ECF1"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52BC8D40" w14:textId="77777777" w:rsidR="00AB7C9D" w:rsidRPr="00944B4D" w:rsidRDefault="00AB7C9D" w:rsidP="00B41757">
            <w:pPr>
              <w:jc w:val="center"/>
              <w:rPr>
                <w:color w:val="000000"/>
                <w:sz w:val="16"/>
                <w:szCs w:val="16"/>
              </w:rPr>
            </w:pPr>
            <w:r w:rsidRPr="00944B4D">
              <w:rPr>
                <w:color w:val="000000"/>
                <w:sz w:val="16"/>
                <w:szCs w:val="16"/>
              </w:rPr>
              <w:t>0210601350</w:t>
            </w:r>
          </w:p>
        </w:tc>
        <w:tc>
          <w:tcPr>
            <w:tcW w:w="486" w:type="dxa"/>
            <w:shd w:val="clear" w:color="auto" w:fill="auto"/>
            <w:noWrap/>
            <w:hideMark/>
          </w:tcPr>
          <w:p w14:paraId="2683B6D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609B00B" w14:textId="77777777" w:rsidR="00AB7C9D" w:rsidRPr="00944B4D" w:rsidRDefault="00AB7C9D" w:rsidP="00B41757">
            <w:pPr>
              <w:jc w:val="right"/>
              <w:rPr>
                <w:color w:val="000000"/>
                <w:sz w:val="16"/>
                <w:szCs w:val="16"/>
              </w:rPr>
            </w:pPr>
            <w:r w:rsidRPr="00944B4D">
              <w:rPr>
                <w:color w:val="000000"/>
                <w:sz w:val="16"/>
                <w:szCs w:val="16"/>
              </w:rPr>
              <w:t>535,80000</w:t>
            </w:r>
          </w:p>
        </w:tc>
        <w:tc>
          <w:tcPr>
            <w:tcW w:w="1417" w:type="dxa"/>
            <w:shd w:val="clear" w:color="auto" w:fill="auto"/>
            <w:noWrap/>
            <w:hideMark/>
          </w:tcPr>
          <w:p w14:paraId="5CB36558"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6943C884"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26627E9F" w14:textId="77777777" w:rsidTr="00B41757">
        <w:trPr>
          <w:trHeight w:val="20"/>
        </w:trPr>
        <w:tc>
          <w:tcPr>
            <w:tcW w:w="3402" w:type="dxa"/>
            <w:shd w:val="clear" w:color="auto" w:fill="auto"/>
            <w:hideMark/>
          </w:tcPr>
          <w:p w14:paraId="3CB3BE65"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казенных учреждений</w:t>
            </w:r>
          </w:p>
        </w:tc>
        <w:tc>
          <w:tcPr>
            <w:tcW w:w="576" w:type="dxa"/>
            <w:shd w:val="clear" w:color="auto" w:fill="auto"/>
            <w:noWrap/>
            <w:hideMark/>
          </w:tcPr>
          <w:p w14:paraId="569BEEC0"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37230F39" w14:textId="77777777" w:rsidR="00AB7C9D" w:rsidRPr="00944B4D" w:rsidRDefault="00AB7C9D" w:rsidP="00B41757">
            <w:pPr>
              <w:jc w:val="center"/>
              <w:rPr>
                <w:color w:val="000000"/>
                <w:sz w:val="16"/>
                <w:szCs w:val="16"/>
              </w:rPr>
            </w:pPr>
            <w:r w:rsidRPr="00944B4D">
              <w:rPr>
                <w:color w:val="000000"/>
                <w:sz w:val="16"/>
                <w:szCs w:val="16"/>
              </w:rPr>
              <w:t>0210601350</w:t>
            </w:r>
          </w:p>
        </w:tc>
        <w:tc>
          <w:tcPr>
            <w:tcW w:w="486" w:type="dxa"/>
            <w:shd w:val="clear" w:color="auto" w:fill="auto"/>
            <w:noWrap/>
            <w:hideMark/>
          </w:tcPr>
          <w:p w14:paraId="570BBE85" w14:textId="77777777" w:rsidR="00AB7C9D" w:rsidRPr="00944B4D" w:rsidRDefault="00AB7C9D" w:rsidP="00B41757">
            <w:pPr>
              <w:jc w:val="center"/>
              <w:rPr>
                <w:color w:val="000000"/>
                <w:sz w:val="16"/>
                <w:szCs w:val="16"/>
              </w:rPr>
            </w:pPr>
            <w:r w:rsidRPr="00944B4D">
              <w:rPr>
                <w:color w:val="000000"/>
                <w:sz w:val="16"/>
                <w:szCs w:val="16"/>
              </w:rPr>
              <w:t>110</w:t>
            </w:r>
          </w:p>
        </w:tc>
        <w:tc>
          <w:tcPr>
            <w:tcW w:w="1358" w:type="dxa"/>
            <w:shd w:val="clear" w:color="auto" w:fill="auto"/>
            <w:noWrap/>
            <w:hideMark/>
          </w:tcPr>
          <w:p w14:paraId="7898D2B9" w14:textId="77777777" w:rsidR="00AB7C9D" w:rsidRPr="00944B4D" w:rsidRDefault="00AB7C9D" w:rsidP="00B41757">
            <w:pPr>
              <w:jc w:val="right"/>
              <w:rPr>
                <w:color w:val="000000"/>
                <w:sz w:val="16"/>
                <w:szCs w:val="16"/>
              </w:rPr>
            </w:pPr>
            <w:r w:rsidRPr="00944B4D">
              <w:rPr>
                <w:color w:val="000000"/>
                <w:sz w:val="16"/>
                <w:szCs w:val="16"/>
              </w:rPr>
              <w:t>535,80000</w:t>
            </w:r>
          </w:p>
        </w:tc>
        <w:tc>
          <w:tcPr>
            <w:tcW w:w="1417" w:type="dxa"/>
            <w:shd w:val="clear" w:color="auto" w:fill="auto"/>
            <w:noWrap/>
            <w:hideMark/>
          </w:tcPr>
          <w:p w14:paraId="19D8FE51"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34A12DB0"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4B0B2FDD" w14:textId="77777777" w:rsidTr="00B41757">
        <w:trPr>
          <w:trHeight w:val="20"/>
        </w:trPr>
        <w:tc>
          <w:tcPr>
            <w:tcW w:w="3402" w:type="dxa"/>
            <w:shd w:val="clear" w:color="auto" w:fill="auto"/>
            <w:hideMark/>
          </w:tcPr>
          <w:p w14:paraId="2BA070C1" w14:textId="77777777" w:rsidR="00AB7C9D" w:rsidRPr="00944B4D" w:rsidRDefault="00AB7C9D" w:rsidP="00B41757">
            <w:pPr>
              <w:rPr>
                <w:color w:val="000000"/>
                <w:sz w:val="16"/>
                <w:szCs w:val="16"/>
              </w:rPr>
            </w:pPr>
            <w:r w:rsidRPr="00944B4D">
              <w:rPr>
                <w:color w:val="000000"/>
                <w:sz w:val="16"/>
                <w:szCs w:val="16"/>
              </w:rPr>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45127188"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F9A4AF1" w14:textId="77777777" w:rsidR="00AB7C9D" w:rsidRPr="00944B4D" w:rsidRDefault="00AB7C9D" w:rsidP="00B41757">
            <w:pPr>
              <w:jc w:val="center"/>
              <w:rPr>
                <w:color w:val="000000"/>
                <w:sz w:val="16"/>
                <w:szCs w:val="16"/>
              </w:rPr>
            </w:pPr>
            <w:r w:rsidRPr="00944B4D">
              <w:rPr>
                <w:color w:val="000000"/>
                <w:sz w:val="16"/>
                <w:szCs w:val="16"/>
              </w:rPr>
              <w:t>0220000000</w:t>
            </w:r>
          </w:p>
        </w:tc>
        <w:tc>
          <w:tcPr>
            <w:tcW w:w="486" w:type="dxa"/>
            <w:shd w:val="clear" w:color="auto" w:fill="auto"/>
            <w:noWrap/>
            <w:hideMark/>
          </w:tcPr>
          <w:p w14:paraId="0D39E5E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135AD8E" w14:textId="77777777" w:rsidR="00AB7C9D" w:rsidRPr="00944B4D" w:rsidRDefault="00AB7C9D" w:rsidP="00B41757">
            <w:pPr>
              <w:jc w:val="right"/>
              <w:rPr>
                <w:color w:val="000000"/>
                <w:sz w:val="16"/>
                <w:szCs w:val="16"/>
              </w:rPr>
            </w:pPr>
            <w:r w:rsidRPr="00944B4D">
              <w:rPr>
                <w:color w:val="000000"/>
                <w:sz w:val="16"/>
                <w:szCs w:val="16"/>
              </w:rPr>
              <w:t>7 035,75000</w:t>
            </w:r>
          </w:p>
        </w:tc>
        <w:tc>
          <w:tcPr>
            <w:tcW w:w="1417" w:type="dxa"/>
            <w:shd w:val="clear" w:color="auto" w:fill="auto"/>
            <w:noWrap/>
            <w:hideMark/>
          </w:tcPr>
          <w:p w14:paraId="034FE3E0" w14:textId="77777777" w:rsidR="00AB7C9D" w:rsidRPr="00944B4D" w:rsidRDefault="00AB7C9D" w:rsidP="00B41757">
            <w:pPr>
              <w:jc w:val="right"/>
              <w:rPr>
                <w:color w:val="000000"/>
                <w:sz w:val="16"/>
                <w:szCs w:val="16"/>
              </w:rPr>
            </w:pPr>
            <w:r w:rsidRPr="00944B4D">
              <w:rPr>
                <w:color w:val="000000"/>
                <w:sz w:val="16"/>
                <w:szCs w:val="16"/>
              </w:rPr>
              <w:t>4 207,60000</w:t>
            </w:r>
          </w:p>
        </w:tc>
        <w:tc>
          <w:tcPr>
            <w:tcW w:w="1470" w:type="dxa"/>
            <w:shd w:val="clear" w:color="auto" w:fill="auto"/>
            <w:noWrap/>
            <w:hideMark/>
          </w:tcPr>
          <w:p w14:paraId="2AE5C033" w14:textId="77777777" w:rsidR="00AB7C9D" w:rsidRPr="00944B4D" w:rsidRDefault="00AB7C9D" w:rsidP="00B41757">
            <w:pPr>
              <w:jc w:val="right"/>
              <w:rPr>
                <w:color w:val="000000"/>
                <w:sz w:val="16"/>
                <w:szCs w:val="16"/>
              </w:rPr>
            </w:pPr>
            <w:r w:rsidRPr="00944B4D">
              <w:rPr>
                <w:color w:val="000000"/>
                <w:sz w:val="16"/>
                <w:szCs w:val="16"/>
              </w:rPr>
              <w:t>4 207,60000</w:t>
            </w:r>
          </w:p>
        </w:tc>
      </w:tr>
      <w:tr w:rsidR="00AB7C9D" w:rsidRPr="00944B4D" w14:paraId="01DBDC32" w14:textId="77777777" w:rsidTr="00B41757">
        <w:trPr>
          <w:trHeight w:val="20"/>
        </w:trPr>
        <w:tc>
          <w:tcPr>
            <w:tcW w:w="3402" w:type="dxa"/>
            <w:shd w:val="clear" w:color="auto" w:fill="auto"/>
            <w:hideMark/>
          </w:tcPr>
          <w:p w14:paraId="07381FD8" w14:textId="77777777" w:rsidR="00AB7C9D" w:rsidRPr="00944B4D" w:rsidRDefault="00AB7C9D" w:rsidP="00B41757">
            <w:pPr>
              <w:rPr>
                <w:color w:val="000000"/>
                <w:sz w:val="16"/>
                <w:szCs w:val="16"/>
              </w:rPr>
            </w:pPr>
            <w:r w:rsidRPr="00944B4D">
              <w:rPr>
                <w:color w:val="000000"/>
                <w:sz w:val="16"/>
                <w:szCs w:val="16"/>
              </w:rPr>
              <w:t xml:space="preserve"> Развитие системы молодежной политики</w:t>
            </w:r>
          </w:p>
        </w:tc>
        <w:tc>
          <w:tcPr>
            <w:tcW w:w="576" w:type="dxa"/>
            <w:shd w:val="clear" w:color="auto" w:fill="auto"/>
            <w:noWrap/>
            <w:hideMark/>
          </w:tcPr>
          <w:p w14:paraId="0F2A6881"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8F7D7D4" w14:textId="77777777" w:rsidR="00AB7C9D" w:rsidRPr="00944B4D" w:rsidRDefault="00AB7C9D" w:rsidP="00B41757">
            <w:pPr>
              <w:jc w:val="center"/>
              <w:rPr>
                <w:color w:val="000000"/>
                <w:sz w:val="16"/>
                <w:szCs w:val="16"/>
              </w:rPr>
            </w:pPr>
            <w:r w:rsidRPr="00944B4D">
              <w:rPr>
                <w:color w:val="000000"/>
                <w:sz w:val="16"/>
                <w:szCs w:val="16"/>
              </w:rPr>
              <w:t>0220100000</w:t>
            </w:r>
          </w:p>
        </w:tc>
        <w:tc>
          <w:tcPr>
            <w:tcW w:w="486" w:type="dxa"/>
            <w:shd w:val="clear" w:color="auto" w:fill="auto"/>
            <w:noWrap/>
            <w:hideMark/>
          </w:tcPr>
          <w:p w14:paraId="071FDE5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CA1B93F" w14:textId="77777777" w:rsidR="00AB7C9D" w:rsidRPr="00944B4D" w:rsidRDefault="00AB7C9D" w:rsidP="00B41757">
            <w:pPr>
              <w:jc w:val="right"/>
              <w:rPr>
                <w:color w:val="000000"/>
                <w:sz w:val="16"/>
                <w:szCs w:val="16"/>
              </w:rPr>
            </w:pPr>
            <w:r w:rsidRPr="00944B4D">
              <w:rPr>
                <w:color w:val="000000"/>
                <w:sz w:val="16"/>
                <w:szCs w:val="16"/>
              </w:rPr>
              <w:t>7 035,75000</w:t>
            </w:r>
          </w:p>
        </w:tc>
        <w:tc>
          <w:tcPr>
            <w:tcW w:w="1417" w:type="dxa"/>
            <w:shd w:val="clear" w:color="auto" w:fill="auto"/>
            <w:noWrap/>
            <w:hideMark/>
          </w:tcPr>
          <w:p w14:paraId="134C9994" w14:textId="77777777" w:rsidR="00AB7C9D" w:rsidRPr="00944B4D" w:rsidRDefault="00AB7C9D" w:rsidP="00B41757">
            <w:pPr>
              <w:jc w:val="right"/>
              <w:rPr>
                <w:color w:val="000000"/>
                <w:sz w:val="16"/>
                <w:szCs w:val="16"/>
              </w:rPr>
            </w:pPr>
            <w:r w:rsidRPr="00944B4D">
              <w:rPr>
                <w:color w:val="000000"/>
                <w:sz w:val="16"/>
                <w:szCs w:val="16"/>
              </w:rPr>
              <w:t>4 207,60000</w:t>
            </w:r>
          </w:p>
        </w:tc>
        <w:tc>
          <w:tcPr>
            <w:tcW w:w="1470" w:type="dxa"/>
            <w:shd w:val="clear" w:color="auto" w:fill="auto"/>
            <w:noWrap/>
            <w:hideMark/>
          </w:tcPr>
          <w:p w14:paraId="7CAC879F" w14:textId="77777777" w:rsidR="00AB7C9D" w:rsidRPr="00944B4D" w:rsidRDefault="00AB7C9D" w:rsidP="00B41757">
            <w:pPr>
              <w:jc w:val="right"/>
              <w:rPr>
                <w:color w:val="000000"/>
                <w:sz w:val="16"/>
                <w:szCs w:val="16"/>
              </w:rPr>
            </w:pPr>
            <w:r w:rsidRPr="00944B4D">
              <w:rPr>
                <w:color w:val="000000"/>
                <w:sz w:val="16"/>
                <w:szCs w:val="16"/>
              </w:rPr>
              <w:t>4 207,60000</w:t>
            </w:r>
          </w:p>
        </w:tc>
      </w:tr>
      <w:tr w:rsidR="00AB7C9D" w:rsidRPr="00944B4D" w14:paraId="6DA5C55E" w14:textId="77777777" w:rsidTr="00B41757">
        <w:trPr>
          <w:trHeight w:val="20"/>
        </w:trPr>
        <w:tc>
          <w:tcPr>
            <w:tcW w:w="3402" w:type="dxa"/>
            <w:shd w:val="clear" w:color="auto" w:fill="auto"/>
            <w:hideMark/>
          </w:tcPr>
          <w:p w14:paraId="6A9B2056"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обеспечивающих предоставление услуг в области молодежной политики</w:t>
            </w:r>
          </w:p>
        </w:tc>
        <w:tc>
          <w:tcPr>
            <w:tcW w:w="576" w:type="dxa"/>
            <w:shd w:val="clear" w:color="auto" w:fill="auto"/>
            <w:noWrap/>
            <w:hideMark/>
          </w:tcPr>
          <w:p w14:paraId="5C346998"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1C3E1B4" w14:textId="77777777" w:rsidR="00AB7C9D" w:rsidRPr="00944B4D" w:rsidRDefault="00AB7C9D" w:rsidP="00B41757">
            <w:pPr>
              <w:jc w:val="center"/>
              <w:rPr>
                <w:color w:val="000000"/>
                <w:sz w:val="16"/>
                <w:szCs w:val="16"/>
              </w:rPr>
            </w:pPr>
            <w:r w:rsidRPr="00944B4D">
              <w:rPr>
                <w:color w:val="000000"/>
                <w:sz w:val="16"/>
                <w:szCs w:val="16"/>
              </w:rPr>
              <w:t>0220101240</w:t>
            </w:r>
          </w:p>
        </w:tc>
        <w:tc>
          <w:tcPr>
            <w:tcW w:w="486" w:type="dxa"/>
            <w:shd w:val="clear" w:color="auto" w:fill="auto"/>
            <w:noWrap/>
            <w:hideMark/>
          </w:tcPr>
          <w:p w14:paraId="32B6AF6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573C34F"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17" w:type="dxa"/>
            <w:shd w:val="clear" w:color="auto" w:fill="auto"/>
            <w:noWrap/>
            <w:hideMark/>
          </w:tcPr>
          <w:p w14:paraId="65186CB6"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750F791A"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30A0D551" w14:textId="77777777" w:rsidTr="00B41757">
        <w:trPr>
          <w:trHeight w:val="20"/>
        </w:trPr>
        <w:tc>
          <w:tcPr>
            <w:tcW w:w="3402" w:type="dxa"/>
            <w:shd w:val="clear" w:color="auto" w:fill="auto"/>
            <w:hideMark/>
          </w:tcPr>
          <w:p w14:paraId="0B9188C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9392E34"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51AE8104" w14:textId="77777777" w:rsidR="00AB7C9D" w:rsidRPr="00944B4D" w:rsidRDefault="00AB7C9D" w:rsidP="00B41757">
            <w:pPr>
              <w:jc w:val="center"/>
              <w:rPr>
                <w:color w:val="000000"/>
                <w:sz w:val="16"/>
                <w:szCs w:val="16"/>
              </w:rPr>
            </w:pPr>
            <w:r w:rsidRPr="00944B4D">
              <w:rPr>
                <w:color w:val="000000"/>
                <w:sz w:val="16"/>
                <w:szCs w:val="16"/>
              </w:rPr>
              <w:t>0220101240</w:t>
            </w:r>
          </w:p>
        </w:tc>
        <w:tc>
          <w:tcPr>
            <w:tcW w:w="486" w:type="dxa"/>
            <w:shd w:val="clear" w:color="auto" w:fill="auto"/>
            <w:noWrap/>
            <w:hideMark/>
          </w:tcPr>
          <w:p w14:paraId="2E986785"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7C836D4"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17" w:type="dxa"/>
            <w:shd w:val="clear" w:color="auto" w:fill="auto"/>
            <w:noWrap/>
            <w:hideMark/>
          </w:tcPr>
          <w:p w14:paraId="46EC30DE"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6E1B83EC"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038D3282" w14:textId="77777777" w:rsidTr="00B41757">
        <w:trPr>
          <w:trHeight w:val="20"/>
        </w:trPr>
        <w:tc>
          <w:tcPr>
            <w:tcW w:w="3402" w:type="dxa"/>
            <w:shd w:val="clear" w:color="auto" w:fill="auto"/>
            <w:hideMark/>
          </w:tcPr>
          <w:p w14:paraId="25246383"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76" w:type="dxa"/>
            <w:shd w:val="clear" w:color="auto" w:fill="auto"/>
            <w:noWrap/>
            <w:hideMark/>
          </w:tcPr>
          <w:p w14:paraId="000A5F54"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28F7B89D" w14:textId="77777777" w:rsidR="00AB7C9D" w:rsidRPr="00944B4D" w:rsidRDefault="00AB7C9D" w:rsidP="00B41757">
            <w:pPr>
              <w:jc w:val="center"/>
              <w:rPr>
                <w:color w:val="000000"/>
                <w:sz w:val="16"/>
                <w:szCs w:val="16"/>
              </w:rPr>
            </w:pPr>
            <w:r w:rsidRPr="00944B4D">
              <w:rPr>
                <w:color w:val="000000"/>
                <w:sz w:val="16"/>
                <w:szCs w:val="16"/>
              </w:rPr>
              <w:t>0220121280</w:t>
            </w:r>
          </w:p>
        </w:tc>
        <w:tc>
          <w:tcPr>
            <w:tcW w:w="486" w:type="dxa"/>
            <w:shd w:val="clear" w:color="auto" w:fill="auto"/>
            <w:noWrap/>
            <w:hideMark/>
          </w:tcPr>
          <w:p w14:paraId="4272212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6D91AE"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17" w:type="dxa"/>
            <w:shd w:val="clear" w:color="auto" w:fill="auto"/>
            <w:noWrap/>
            <w:hideMark/>
          </w:tcPr>
          <w:p w14:paraId="197A9DE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074FC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198C7B" w14:textId="77777777" w:rsidTr="00B41757">
        <w:trPr>
          <w:trHeight w:val="20"/>
        </w:trPr>
        <w:tc>
          <w:tcPr>
            <w:tcW w:w="3402" w:type="dxa"/>
            <w:shd w:val="clear" w:color="auto" w:fill="auto"/>
            <w:hideMark/>
          </w:tcPr>
          <w:p w14:paraId="5AD7603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3923622"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B337344" w14:textId="77777777" w:rsidR="00AB7C9D" w:rsidRPr="00944B4D" w:rsidRDefault="00AB7C9D" w:rsidP="00B41757">
            <w:pPr>
              <w:jc w:val="center"/>
              <w:rPr>
                <w:color w:val="000000"/>
                <w:sz w:val="16"/>
                <w:szCs w:val="16"/>
              </w:rPr>
            </w:pPr>
            <w:r w:rsidRPr="00944B4D">
              <w:rPr>
                <w:color w:val="000000"/>
                <w:sz w:val="16"/>
                <w:szCs w:val="16"/>
              </w:rPr>
              <w:t>0220121280</w:t>
            </w:r>
          </w:p>
        </w:tc>
        <w:tc>
          <w:tcPr>
            <w:tcW w:w="486" w:type="dxa"/>
            <w:shd w:val="clear" w:color="auto" w:fill="auto"/>
            <w:noWrap/>
            <w:hideMark/>
          </w:tcPr>
          <w:p w14:paraId="2FD9EB65"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628468D"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17" w:type="dxa"/>
            <w:shd w:val="clear" w:color="auto" w:fill="auto"/>
            <w:noWrap/>
            <w:hideMark/>
          </w:tcPr>
          <w:p w14:paraId="6227664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C8C014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9BB52C" w14:textId="77777777" w:rsidTr="00B41757">
        <w:trPr>
          <w:trHeight w:val="20"/>
        </w:trPr>
        <w:tc>
          <w:tcPr>
            <w:tcW w:w="3402" w:type="dxa"/>
            <w:shd w:val="clear" w:color="auto" w:fill="auto"/>
            <w:hideMark/>
          </w:tcPr>
          <w:p w14:paraId="692F3168"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5287641B"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2F184D48" w14:textId="77777777" w:rsidR="00AB7C9D" w:rsidRPr="00944B4D" w:rsidRDefault="00AB7C9D" w:rsidP="00B41757">
            <w:pPr>
              <w:jc w:val="center"/>
              <w:rPr>
                <w:color w:val="000000"/>
                <w:sz w:val="16"/>
                <w:szCs w:val="16"/>
              </w:rPr>
            </w:pPr>
            <w:r w:rsidRPr="00944B4D">
              <w:rPr>
                <w:color w:val="000000"/>
                <w:sz w:val="16"/>
                <w:szCs w:val="16"/>
              </w:rPr>
              <w:t>0220171410</w:t>
            </w:r>
          </w:p>
        </w:tc>
        <w:tc>
          <w:tcPr>
            <w:tcW w:w="486" w:type="dxa"/>
            <w:shd w:val="clear" w:color="auto" w:fill="auto"/>
            <w:noWrap/>
            <w:hideMark/>
          </w:tcPr>
          <w:p w14:paraId="5259851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F53BD90" w14:textId="77777777" w:rsidR="00AB7C9D" w:rsidRPr="00944B4D" w:rsidRDefault="00AB7C9D" w:rsidP="00B41757">
            <w:pPr>
              <w:jc w:val="right"/>
              <w:rPr>
                <w:color w:val="000000"/>
                <w:sz w:val="16"/>
                <w:szCs w:val="16"/>
              </w:rPr>
            </w:pPr>
            <w:r w:rsidRPr="00944B4D">
              <w:rPr>
                <w:color w:val="000000"/>
                <w:sz w:val="16"/>
                <w:szCs w:val="16"/>
              </w:rPr>
              <w:t>259,80000</w:t>
            </w:r>
          </w:p>
        </w:tc>
        <w:tc>
          <w:tcPr>
            <w:tcW w:w="1417" w:type="dxa"/>
            <w:shd w:val="clear" w:color="auto" w:fill="auto"/>
            <w:noWrap/>
            <w:hideMark/>
          </w:tcPr>
          <w:p w14:paraId="5A9C20F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2A993E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6B23201" w14:textId="77777777" w:rsidTr="00B41757">
        <w:trPr>
          <w:trHeight w:val="20"/>
        </w:trPr>
        <w:tc>
          <w:tcPr>
            <w:tcW w:w="3402" w:type="dxa"/>
            <w:shd w:val="clear" w:color="auto" w:fill="auto"/>
            <w:hideMark/>
          </w:tcPr>
          <w:p w14:paraId="268231E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BC21BE0"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10B444DB" w14:textId="77777777" w:rsidR="00AB7C9D" w:rsidRPr="00944B4D" w:rsidRDefault="00AB7C9D" w:rsidP="00B41757">
            <w:pPr>
              <w:jc w:val="center"/>
              <w:rPr>
                <w:color w:val="000000"/>
                <w:sz w:val="16"/>
                <w:szCs w:val="16"/>
              </w:rPr>
            </w:pPr>
            <w:r w:rsidRPr="00944B4D">
              <w:rPr>
                <w:color w:val="000000"/>
                <w:sz w:val="16"/>
                <w:szCs w:val="16"/>
              </w:rPr>
              <w:t>0220171410</w:t>
            </w:r>
          </w:p>
        </w:tc>
        <w:tc>
          <w:tcPr>
            <w:tcW w:w="486" w:type="dxa"/>
            <w:shd w:val="clear" w:color="auto" w:fill="auto"/>
            <w:noWrap/>
            <w:hideMark/>
          </w:tcPr>
          <w:p w14:paraId="6EC24F5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F6B7967" w14:textId="77777777" w:rsidR="00AB7C9D" w:rsidRPr="00944B4D" w:rsidRDefault="00AB7C9D" w:rsidP="00B41757">
            <w:pPr>
              <w:jc w:val="right"/>
              <w:rPr>
                <w:color w:val="000000"/>
                <w:sz w:val="16"/>
                <w:szCs w:val="16"/>
              </w:rPr>
            </w:pPr>
            <w:r w:rsidRPr="00944B4D">
              <w:rPr>
                <w:color w:val="000000"/>
                <w:sz w:val="16"/>
                <w:szCs w:val="16"/>
              </w:rPr>
              <w:t>259,80000</w:t>
            </w:r>
          </w:p>
        </w:tc>
        <w:tc>
          <w:tcPr>
            <w:tcW w:w="1417" w:type="dxa"/>
            <w:shd w:val="clear" w:color="auto" w:fill="auto"/>
            <w:noWrap/>
            <w:hideMark/>
          </w:tcPr>
          <w:p w14:paraId="491D3D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C7BD3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AB3E22" w14:textId="77777777" w:rsidTr="00B41757">
        <w:trPr>
          <w:trHeight w:val="20"/>
        </w:trPr>
        <w:tc>
          <w:tcPr>
            <w:tcW w:w="3402" w:type="dxa"/>
            <w:shd w:val="clear" w:color="auto" w:fill="auto"/>
            <w:hideMark/>
          </w:tcPr>
          <w:p w14:paraId="5D354075"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5EF6AF27"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38AA6587" w14:textId="77777777" w:rsidR="00AB7C9D" w:rsidRPr="00944B4D" w:rsidRDefault="00AB7C9D" w:rsidP="00B41757">
            <w:pPr>
              <w:jc w:val="center"/>
              <w:rPr>
                <w:color w:val="000000"/>
                <w:sz w:val="16"/>
                <w:szCs w:val="16"/>
              </w:rPr>
            </w:pPr>
            <w:r w:rsidRPr="00944B4D">
              <w:rPr>
                <w:color w:val="000000"/>
                <w:sz w:val="16"/>
                <w:szCs w:val="16"/>
              </w:rPr>
              <w:t>0220172300</w:t>
            </w:r>
          </w:p>
        </w:tc>
        <w:tc>
          <w:tcPr>
            <w:tcW w:w="486" w:type="dxa"/>
            <w:shd w:val="clear" w:color="auto" w:fill="auto"/>
            <w:noWrap/>
            <w:hideMark/>
          </w:tcPr>
          <w:p w14:paraId="7C05B74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254B9FF"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17" w:type="dxa"/>
            <w:shd w:val="clear" w:color="auto" w:fill="auto"/>
            <w:noWrap/>
            <w:hideMark/>
          </w:tcPr>
          <w:p w14:paraId="07701CB8"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730A7158"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3AEF588D" w14:textId="77777777" w:rsidTr="00B41757">
        <w:trPr>
          <w:trHeight w:val="20"/>
        </w:trPr>
        <w:tc>
          <w:tcPr>
            <w:tcW w:w="3402" w:type="dxa"/>
            <w:shd w:val="clear" w:color="auto" w:fill="auto"/>
            <w:hideMark/>
          </w:tcPr>
          <w:p w14:paraId="2E7B951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6144FA0"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43FA203" w14:textId="77777777" w:rsidR="00AB7C9D" w:rsidRPr="00944B4D" w:rsidRDefault="00AB7C9D" w:rsidP="00B41757">
            <w:pPr>
              <w:jc w:val="center"/>
              <w:rPr>
                <w:color w:val="000000"/>
                <w:sz w:val="16"/>
                <w:szCs w:val="16"/>
              </w:rPr>
            </w:pPr>
            <w:r w:rsidRPr="00944B4D">
              <w:rPr>
                <w:color w:val="000000"/>
                <w:sz w:val="16"/>
                <w:szCs w:val="16"/>
              </w:rPr>
              <w:t>0220172300</w:t>
            </w:r>
          </w:p>
        </w:tc>
        <w:tc>
          <w:tcPr>
            <w:tcW w:w="486" w:type="dxa"/>
            <w:shd w:val="clear" w:color="auto" w:fill="auto"/>
            <w:noWrap/>
            <w:hideMark/>
          </w:tcPr>
          <w:p w14:paraId="783734B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8EE3255"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17" w:type="dxa"/>
            <w:shd w:val="clear" w:color="auto" w:fill="auto"/>
            <w:noWrap/>
            <w:hideMark/>
          </w:tcPr>
          <w:p w14:paraId="650DEFC5"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62B4535F"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204822B7" w14:textId="77777777" w:rsidTr="00B41757">
        <w:trPr>
          <w:trHeight w:val="20"/>
        </w:trPr>
        <w:tc>
          <w:tcPr>
            <w:tcW w:w="3402" w:type="dxa"/>
            <w:shd w:val="clear" w:color="auto" w:fill="auto"/>
            <w:hideMark/>
          </w:tcPr>
          <w:p w14:paraId="0B24E86D"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21F550DA"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5B2B77F6" w14:textId="77777777" w:rsidR="00AB7C9D" w:rsidRPr="00944B4D" w:rsidRDefault="00AB7C9D" w:rsidP="00B41757">
            <w:pPr>
              <w:jc w:val="center"/>
              <w:rPr>
                <w:color w:val="000000"/>
                <w:sz w:val="16"/>
                <w:szCs w:val="16"/>
              </w:rPr>
            </w:pPr>
            <w:r w:rsidRPr="00944B4D">
              <w:rPr>
                <w:color w:val="000000"/>
                <w:sz w:val="16"/>
                <w:szCs w:val="16"/>
              </w:rPr>
              <w:t>02201S2300</w:t>
            </w:r>
          </w:p>
        </w:tc>
        <w:tc>
          <w:tcPr>
            <w:tcW w:w="486" w:type="dxa"/>
            <w:shd w:val="clear" w:color="auto" w:fill="auto"/>
            <w:noWrap/>
            <w:hideMark/>
          </w:tcPr>
          <w:p w14:paraId="2DA5FE1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412B85D" w14:textId="77777777" w:rsidR="00AB7C9D" w:rsidRPr="00944B4D" w:rsidRDefault="00AB7C9D" w:rsidP="00B41757">
            <w:pPr>
              <w:jc w:val="right"/>
              <w:rPr>
                <w:color w:val="000000"/>
                <w:sz w:val="16"/>
                <w:szCs w:val="16"/>
              </w:rPr>
            </w:pPr>
            <w:r w:rsidRPr="00944B4D">
              <w:rPr>
                <w:color w:val="000000"/>
                <w:sz w:val="16"/>
                <w:szCs w:val="16"/>
              </w:rPr>
              <w:t>391,23000</w:t>
            </w:r>
          </w:p>
        </w:tc>
        <w:tc>
          <w:tcPr>
            <w:tcW w:w="1417" w:type="dxa"/>
            <w:shd w:val="clear" w:color="auto" w:fill="auto"/>
            <w:noWrap/>
            <w:hideMark/>
          </w:tcPr>
          <w:p w14:paraId="6D379E1A"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09B92EE1"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105EB7A0" w14:textId="77777777" w:rsidTr="00B41757">
        <w:trPr>
          <w:trHeight w:val="20"/>
        </w:trPr>
        <w:tc>
          <w:tcPr>
            <w:tcW w:w="3402" w:type="dxa"/>
            <w:shd w:val="clear" w:color="auto" w:fill="auto"/>
            <w:hideMark/>
          </w:tcPr>
          <w:p w14:paraId="0A688A1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78581DE"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07D41DBC" w14:textId="77777777" w:rsidR="00AB7C9D" w:rsidRPr="00944B4D" w:rsidRDefault="00AB7C9D" w:rsidP="00B41757">
            <w:pPr>
              <w:jc w:val="center"/>
              <w:rPr>
                <w:color w:val="000000"/>
                <w:sz w:val="16"/>
                <w:szCs w:val="16"/>
              </w:rPr>
            </w:pPr>
            <w:r w:rsidRPr="00944B4D">
              <w:rPr>
                <w:color w:val="000000"/>
                <w:sz w:val="16"/>
                <w:szCs w:val="16"/>
              </w:rPr>
              <w:t>02201S2300</w:t>
            </w:r>
          </w:p>
        </w:tc>
        <w:tc>
          <w:tcPr>
            <w:tcW w:w="486" w:type="dxa"/>
            <w:shd w:val="clear" w:color="auto" w:fill="auto"/>
            <w:noWrap/>
            <w:hideMark/>
          </w:tcPr>
          <w:p w14:paraId="6F8560FA"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AE6530D" w14:textId="77777777" w:rsidR="00AB7C9D" w:rsidRPr="00944B4D" w:rsidRDefault="00AB7C9D" w:rsidP="00B41757">
            <w:pPr>
              <w:jc w:val="right"/>
              <w:rPr>
                <w:color w:val="000000"/>
                <w:sz w:val="16"/>
                <w:szCs w:val="16"/>
              </w:rPr>
            </w:pPr>
            <w:r w:rsidRPr="00944B4D">
              <w:rPr>
                <w:color w:val="000000"/>
                <w:sz w:val="16"/>
                <w:szCs w:val="16"/>
              </w:rPr>
              <w:t>391,23000</w:t>
            </w:r>
          </w:p>
        </w:tc>
        <w:tc>
          <w:tcPr>
            <w:tcW w:w="1417" w:type="dxa"/>
            <w:shd w:val="clear" w:color="auto" w:fill="auto"/>
            <w:noWrap/>
            <w:hideMark/>
          </w:tcPr>
          <w:p w14:paraId="210CF9DC"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09DA2233"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4459E1E4" w14:textId="77777777" w:rsidTr="00B41757">
        <w:trPr>
          <w:trHeight w:val="20"/>
        </w:trPr>
        <w:tc>
          <w:tcPr>
            <w:tcW w:w="3402" w:type="dxa"/>
            <w:shd w:val="clear" w:color="auto" w:fill="auto"/>
            <w:hideMark/>
          </w:tcPr>
          <w:p w14:paraId="1CB73857" w14:textId="77777777" w:rsidR="00AB7C9D" w:rsidRPr="00944B4D" w:rsidRDefault="00AB7C9D" w:rsidP="00B41757">
            <w:pPr>
              <w:rPr>
                <w:color w:val="000000"/>
                <w:sz w:val="16"/>
                <w:szCs w:val="16"/>
              </w:rPr>
            </w:pPr>
            <w:r w:rsidRPr="00944B4D">
              <w:rPr>
                <w:color w:val="000000"/>
                <w:sz w:val="16"/>
                <w:szCs w:val="16"/>
              </w:rPr>
              <w:t xml:space="preserve"> Подпрограмма "Патриотическое воспитание населения Любытинского района" муниципальной программы Любытинского муници</w:t>
            </w:r>
            <w:r w:rsidRPr="00944B4D">
              <w:rPr>
                <w:color w:val="000000"/>
                <w:sz w:val="16"/>
                <w:szCs w:val="16"/>
              </w:rPr>
              <w:lastRenderedPageBreak/>
              <w:t>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3BF91276"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5D45FCD3" w14:textId="77777777" w:rsidR="00AB7C9D" w:rsidRPr="00944B4D" w:rsidRDefault="00AB7C9D" w:rsidP="00B41757">
            <w:pPr>
              <w:jc w:val="center"/>
              <w:rPr>
                <w:color w:val="000000"/>
                <w:sz w:val="16"/>
                <w:szCs w:val="16"/>
              </w:rPr>
            </w:pPr>
            <w:r w:rsidRPr="00944B4D">
              <w:rPr>
                <w:color w:val="000000"/>
                <w:sz w:val="16"/>
                <w:szCs w:val="16"/>
              </w:rPr>
              <w:t>0230000000</w:t>
            </w:r>
          </w:p>
        </w:tc>
        <w:tc>
          <w:tcPr>
            <w:tcW w:w="486" w:type="dxa"/>
            <w:shd w:val="clear" w:color="auto" w:fill="auto"/>
            <w:noWrap/>
            <w:hideMark/>
          </w:tcPr>
          <w:p w14:paraId="6101213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36315EB" w14:textId="77777777" w:rsidR="00AB7C9D" w:rsidRPr="00944B4D" w:rsidRDefault="00AB7C9D" w:rsidP="00B41757">
            <w:pPr>
              <w:jc w:val="right"/>
              <w:rPr>
                <w:color w:val="000000"/>
                <w:sz w:val="16"/>
                <w:szCs w:val="16"/>
              </w:rPr>
            </w:pPr>
            <w:r w:rsidRPr="00944B4D">
              <w:rPr>
                <w:color w:val="000000"/>
                <w:sz w:val="16"/>
                <w:szCs w:val="16"/>
              </w:rPr>
              <w:t>22,00000</w:t>
            </w:r>
          </w:p>
        </w:tc>
        <w:tc>
          <w:tcPr>
            <w:tcW w:w="1417" w:type="dxa"/>
            <w:shd w:val="clear" w:color="auto" w:fill="auto"/>
            <w:noWrap/>
            <w:hideMark/>
          </w:tcPr>
          <w:p w14:paraId="0B4C85EE"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11BABFB9"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36C72A6E" w14:textId="77777777" w:rsidTr="00B41757">
        <w:trPr>
          <w:trHeight w:val="20"/>
        </w:trPr>
        <w:tc>
          <w:tcPr>
            <w:tcW w:w="3402" w:type="dxa"/>
            <w:shd w:val="clear" w:color="auto" w:fill="auto"/>
            <w:hideMark/>
          </w:tcPr>
          <w:p w14:paraId="473BBED2" w14:textId="77777777" w:rsidR="00AB7C9D" w:rsidRPr="00944B4D" w:rsidRDefault="00AB7C9D" w:rsidP="00B41757">
            <w:pPr>
              <w:rPr>
                <w:color w:val="000000"/>
                <w:sz w:val="16"/>
                <w:szCs w:val="16"/>
              </w:rPr>
            </w:pPr>
            <w:r w:rsidRPr="00944B4D">
              <w:rPr>
                <w:color w:val="000000"/>
                <w:sz w:val="16"/>
                <w:szCs w:val="16"/>
              </w:rPr>
              <w:t xml:space="preserve"> Организация патриотического воспитания населения</w:t>
            </w:r>
          </w:p>
        </w:tc>
        <w:tc>
          <w:tcPr>
            <w:tcW w:w="576" w:type="dxa"/>
            <w:shd w:val="clear" w:color="auto" w:fill="auto"/>
            <w:noWrap/>
            <w:hideMark/>
          </w:tcPr>
          <w:p w14:paraId="5A1453B5"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58DC234A" w14:textId="77777777" w:rsidR="00AB7C9D" w:rsidRPr="00944B4D" w:rsidRDefault="00AB7C9D" w:rsidP="00B41757">
            <w:pPr>
              <w:jc w:val="center"/>
              <w:rPr>
                <w:color w:val="000000"/>
                <w:sz w:val="16"/>
                <w:szCs w:val="16"/>
              </w:rPr>
            </w:pPr>
            <w:r w:rsidRPr="00944B4D">
              <w:rPr>
                <w:color w:val="000000"/>
                <w:sz w:val="16"/>
                <w:szCs w:val="16"/>
              </w:rPr>
              <w:t>0230100000</w:t>
            </w:r>
          </w:p>
        </w:tc>
        <w:tc>
          <w:tcPr>
            <w:tcW w:w="486" w:type="dxa"/>
            <w:shd w:val="clear" w:color="auto" w:fill="auto"/>
            <w:noWrap/>
            <w:hideMark/>
          </w:tcPr>
          <w:p w14:paraId="1042B43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A094047" w14:textId="77777777" w:rsidR="00AB7C9D" w:rsidRPr="00944B4D" w:rsidRDefault="00AB7C9D" w:rsidP="00B41757">
            <w:pPr>
              <w:jc w:val="right"/>
              <w:rPr>
                <w:color w:val="000000"/>
                <w:sz w:val="16"/>
                <w:szCs w:val="16"/>
              </w:rPr>
            </w:pPr>
            <w:r w:rsidRPr="00944B4D">
              <w:rPr>
                <w:color w:val="000000"/>
                <w:sz w:val="16"/>
                <w:szCs w:val="16"/>
              </w:rPr>
              <w:t>22,00000</w:t>
            </w:r>
          </w:p>
        </w:tc>
        <w:tc>
          <w:tcPr>
            <w:tcW w:w="1417" w:type="dxa"/>
            <w:shd w:val="clear" w:color="auto" w:fill="auto"/>
            <w:noWrap/>
            <w:hideMark/>
          </w:tcPr>
          <w:p w14:paraId="7FF3E5DD"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4AC65C13"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6DDF7260" w14:textId="77777777" w:rsidTr="00B41757">
        <w:trPr>
          <w:trHeight w:val="20"/>
        </w:trPr>
        <w:tc>
          <w:tcPr>
            <w:tcW w:w="3402" w:type="dxa"/>
            <w:shd w:val="clear" w:color="auto" w:fill="auto"/>
            <w:hideMark/>
          </w:tcPr>
          <w:p w14:paraId="11B39C86"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32887D00"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393024F2" w14:textId="77777777" w:rsidR="00AB7C9D" w:rsidRPr="00944B4D" w:rsidRDefault="00AB7C9D" w:rsidP="00B41757">
            <w:pPr>
              <w:jc w:val="center"/>
              <w:rPr>
                <w:color w:val="000000"/>
                <w:sz w:val="16"/>
                <w:szCs w:val="16"/>
              </w:rPr>
            </w:pPr>
            <w:r w:rsidRPr="00944B4D">
              <w:rPr>
                <w:color w:val="000000"/>
                <w:sz w:val="16"/>
                <w:szCs w:val="16"/>
              </w:rPr>
              <w:t>0230199990</w:t>
            </w:r>
          </w:p>
        </w:tc>
        <w:tc>
          <w:tcPr>
            <w:tcW w:w="486" w:type="dxa"/>
            <w:shd w:val="clear" w:color="auto" w:fill="auto"/>
            <w:noWrap/>
            <w:hideMark/>
          </w:tcPr>
          <w:p w14:paraId="0706176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FBBB850" w14:textId="77777777" w:rsidR="00AB7C9D" w:rsidRPr="00944B4D" w:rsidRDefault="00AB7C9D" w:rsidP="00B41757">
            <w:pPr>
              <w:jc w:val="right"/>
              <w:rPr>
                <w:color w:val="000000"/>
                <w:sz w:val="16"/>
                <w:szCs w:val="16"/>
              </w:rPr>
            </w:pPr>
            <w:r w:rsidRPr="00944B4D">
              <w:rPr>
                <w:color w:val="000000"/>
                <w:sz w:val="16"/>
                <w:szCs w:val="16"/>
              </w:rPr>
              <w:t>22,00000</w:t>
            </w:r>
          </w:p>
        </w:tc>
        <w:tc>
          <w:tcPr>
            <w:tcW w:w="1417" w:type="dxa"/>
            <w:shd w:val="clear" w:color="auto" w:fill="auto"/>
            <w:noWrap/>
            <w:hideMark/>
          </w:tcPr>
          <w:p w14:paraId="2F9A80E6"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554FB4FF"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2590A353" w14:textId="77777777" w:rsidTr="00B41757">
        <w:trPr>
          <w:trHeight w:val="20"/>
        </w:trPr>
        <w:tc>
          <w:tcPr>
            <w:tcW w:w="3402" w:type="dxa"/>
            <w:shd w:val="clear" w:color="auto" w:fill="auto"/>
            <w:hideMark/>
          </w:tcPr>
          <w:p w14:paraId="3033C19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4C977DE0" w14:textId="77777777" w:rsidR="00AB7C9D" w:rsidRPr="00944B4D" w:rsidRDefault="00AB7C9D" w:rsidP="00B41757">
            <w:pPr>
              <w:jc w:val="center"/>
              <w:rPr>
                <w:color w:val="000000"/>
                <w:sz w:val="16"/>
                <w:szCs w:val="16"/>
              </w:rPr>
            </w:pPr>
            <w:r w:rsidRPr="00944B4D">
              <w:rPr>
                <w:color w:val="000000"/>
                <w:sz w:val="16"/>
                <w:szCs w:val="16"/>
              </w:rPr>
              <w:t>0707</w:t>
            </w:r>
          </w:p>
        </w:tc>
        <w:tc>
          <w:tcPr>
            <w:tcW w:w="1275" w:type="dxa"/>
            <w:shd w:val="clear" w:color="auto" w:fill="auto"/>
            <w:noWrap/>
            <w:hideMark/>
          </w:tcPr>
          <w:p w14:paraId="6AC4CC0B" w14:textId="77777777" w:rsidR="00AB7C9D" w:rsidRPr="00944B4D" w:rsidRDefault="00AB7C9D" w:rsidP="00B41757">
            <w:pPr>
              <w:jc w:val="center"/>
              <w:rPr>
                <w:color w:val="000000"/>
                <w:sz w:val="16"/>
                <w:szCs w:val="16"/>
              </w:rPr>
            </w:pPr>
            <w:r w:rsidRPr="00944B4D">
              <w:rPr>
                <w:color w:val="000000"/>
                <w:sz w:val="16"/>
                <w:szCs w:val="16"/>
              </w:rPr>
              <w:t>0230199990</w:t>
            </w:r>
          </w:p>
        </w:tc>
        <w:tc>
          <w:tcPr>
            <w:tcW w:w="486" w:type="dxa"/>
            <w:shd w:val="clear" w:color="auto" w:fill="auto"/>
            <w:noWrap/>
            <w:hideMark/>
          </w:tcPr>
          <w:p w14:paraId="1AD4C1C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F19B10C" w14:textId="77777777" w:rsidR="00AB7C9D" w:rsidRPr="00944B4D" w:rsidRDefault="00AB7C9D" w:rsidP="00B41757">
            <w:pPr>
              <w:jc w:val="right"/>
              <w:rPr>
                <w:color w:val="000000"/>
                <w:sz w:val="16"/>
                <w:szCs w:val="16"/>
              </w:rPr>
            </w:pPr>
            <w:r w:rsidRPr="00944B4D">
              <w:rPr>
                <w:color w:val="000000"/>
                <w:sz w:val="16"/>
                <w:szCs w:val="16"/>
              </w:rPr>
              <w:t>22,00000</w:t>
            </w:r>
          </w:p>
        </w:tc>
        <w:tc>
          <w:tcPr>
            <w:tcW w:w="1417" w:type="dxa"/>
            <w:shd w:val="clear" w:color="auto" w:fill="auto"/>
            <w:noWrap/>
            <w:hideMark/>
          </w:tcPr>
          <w:p w14:paraId="47AA1271"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62926745"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491D6F51" w14:textId="77777777" w:rsidTr="00B41757">
        <w:trPr>
          <w:trHeight w:val="20"/>
        </w:trPr>
        <w:tc>
          <w:tcPr>
            <w:tcW w:w="3402" w:type="dxa"/>
            <w:shd w:val="clear" w:color="auto" w:fill="auto"/>
            <w:hideMark/>
          </w:tcPr>
          <w:p w14:paraId="38D67827"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образования</w:t>
            </w:r>
          </w:p>
        </w:tc>
        <w:tc>
          <w:tcPr>
            <w:tcW w:w="576" w:type="dxa"/>
            <w:shd w:val="clear" w:color="auto" w:fill="auto"/>
            <w:noWrap/>
            <w:hideMark/>
          </w:tcPr>
          <w:p w14:paraId="16CC3135" w14:textId="77777777" w:rsidR="00AB7C9D" w:rsidRPr="00944B4D" w:rsidRDefault="00AB7C9D" w:rsidP="00B41757">
            <w:pPr>
              <w:jc w:val="center"/>
              <w:rPr>
                <w:b/>
                <w:bCs/>
                <w:color w:val="000000"/>
                <w:sz w:val="16"/>
                <w:szCs w:val="16"/>
              </w:rPr>
            </w:pPr>
            <w:r w:rsidRPr="00944B4D">
              <w:rPr>
                <w:b/>
                <w:bCs/>
                <w:color w:val="000000"/>
                <w:sz w:val="16"/>
                <w:szCs w:val="16"/>
              </w:rPr>
              <w:t>0709</w:t>
            </w:r>
          </w:p>
        </w:tc>
        <w:tc>
          <w:tcPr>
            <w:tcW w:w="1275" w:type="dxa"/>
            <w:shd w:val="clear" w:color="auto" w:fill="auto"/>
            <w:noWrap/>
            <w:hideMark/>
          </w:tcPr>
          <w:p w14:paraId="32888B3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3B5138A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5F68A86" w14:textId="77777777" w:rsidR="00AB7C9D" w:rsidRPr="00944B4D" w:rsidRDefault="00AB7C9D" w:rsidP="00B41757">
            <w:pPr>
              <w:jc w:val="right"/>
              <w:rPr>
                <w:b/>
                <w:bCs/>
                <w:color w:val="000000"/>
                <w:sz w:val="16"/>
                <w:szCs w:val="16"/>
              </w:rPr>
            </w:pPr>
            <w:r w:rsidRPr="00944B4D">
              <w:rPr>
                <w:b/>
                <w:bCs/>
                <w:color w:val="000000"/>
                <w:sz w:val="16"/>
                <w:szCs w:val="16"/>
              </w:rPr>
              <w:t>12 794,41992</w:t>
            </w:r>
          </w:p>
        </w:tc>
        <w:tc>
          <w:tcPr>
            <w:tcW w:w="1417" w:type="dxa"/>
            <w:shd w:val="clear" w:color="auto" w:fill="auto"/>
            <w:noWrap/>
            <w:hideMark/>
          </w:tcPr>
          <w:p w14:paraId="4E2D1131" w14:textId="77777777" w:rsidR="00AB7C9D" w:rsidRPr="00944B4D" w:rsidRDefault="00AB7C9D" w:rsidP="00B41757">
            <w:pPr>
              <w:jc w:val="right"/>
              <w:rPr>
                <w:b/>
                <w:bCs/>
                <w:color w:val="000000"/>
                <w:sz w:val="16"/>
                <w:szCs w:val="16"/>
              </w:rPr>
            </w:pPr>
            <w:r w:rsidRPr="00944B4D">
              <w:rPr>
                <w:b/>
                <w:bCs/>
                <w:color w:val="000000"/>
                <w:sz w:val="16"/>
                <w:szCs w:val="16"/>
              </w:rPr>
              <w:t>11 137,40000</w:t>
            </w:r>
          </w:p>
        </w:tc>
        <w:tc>
          <w:tcPr>
            <w:tcW w:w="1470" w:type="dxa"/>
            <w:shd w:val="clear" w:color="auto" w:fill="auto"/>
            <w:noWrap/>
            <w:hideMark/>
          </w:tcPr>
          <w:p w14:paraId="31F96ED3" w14:textId="77777777" w:rsidR="00AB7C9D" w:rsidRPr="00944B4D" w:rsidRDefault="00AB7C9D" w:rsidP="00B41757">
            <w:pPr>
              <w:jc w:val="right"/>
              <w:rPr>
                <w:b/>
                <w:bCs/>
                <w:color w:val="000000"/>
                <w:sz w:val="16"/>
                <w:szCs w:val="16"/>
              </w:rPr>
            </w:pPr>
            <w:r w:rsidRPr="00944B4D">
              <w:rPr>
                <w:b/>
                <w:bCs/>
                <w:color w:val="000000"/>
                <w:sz w:val="16"/>
                <w:szCs w:val="16"/>
              </w:rPr>
              <w:t>11 137,40000</w:t>
            </w:r>
          </w:p>
        </w:tc>
      </w:tr>
      <w:tr w:rsidR="00AB7C9D" w:rsidRPr="00944B4D" w14:paraId="76937171" w14:textId="77777777" w:rsidTr="00B41757">
        <w:trPr>
          <w:trHeight w:val="20"/>
        </w:trPr>
        <w:tc>
          <w:tcPr>
            <w:tcW w:w="3402" w:type="dxa"/>
            <w:shd w:val="clear" w:color="auto" w:fill="auto"/>
            <w:hideMark/>
          </w:tcPr>
          <w:p w14:paraId="09444807"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1B8BE09A"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034464A"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507976A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EC8A79F" w14:textId="77777777" w:rsidR="00AB7C9D" w:rsidRPr="00944B4D" w:rsidRDefault="00AB7C9D" w:rsidP="00B41757">
            <w:pPr>
              <w:jc w:val="right"/>
              <w:rPr>
                <w:color w:val="000000"/>
                <w:sz w:val="16"/>
                <w:szCs w:val="16"/>
              </w:rPr>
            </w:pPr>
            <w:r w:rsidRPr="00944B4D">
              <w:rPr>
                <w:color w:val="000000"/>
                <w:sz w:val="16"/>
                <w:szCs w:val="16"/>
              </w:rPr>
              <w:t>12 546,75322</w:t>
            </w:r>
          </w:p>
        </w:tc>
        <w:tc>
          <w:tcPr>
            <w:tcW w:w="1417" w:type="dxa"/>
            <w:shd w:val="clear" w:color="auto" w:fill="auto"/>
            <w:noWrap/>
            <w:hideMark/>
          </w:tcPr>
          <w:p w14:paraId="52D37440" w14:textId="77777777" w:rsidR="00AB7C9D" w:rsidRPr="00944B4D" w:rsidRDefault="00AB7C9D" w:rsidP="00B41757">
            <w:pPr>
              <w:jc w:val="right"/>
              <w:rPr>
                <w:color w:val="000000"/>
                <w:sz w:val="16"/>
                <w:szCs w:val="16"/>
              </w:rPr>
            </w:pPr>
            <w:r w:rsidRPr="00944B4D">
              <w:rPr>
                <w:color w:val="000000"/>
                <w:sz w:val="16"/>
                <w:szCs w:val="16"/>
              </w:rPr>
              <w:t>11 137,40000</w:t>
            </w:r>
          </w:p>
        </w:tc>
        <w:tc>
          <w:tcPr>
            <w:tcW w:w="1470" w:type="dxa"/>
            <w:shd w:val="clear" w:color="auto" w:fill="auto"/>
            <w:noWrap/>
            <w:hideMark/>
          </w:tcPr>
          <w:p w14:paraId="151F8DE6" w14:textId="77777777" w:rsidR="00AB7C9D" w:rsidRPr="00944B4D" w:rsidRDefault="00AB7C9D" w:rsidP="00B41757">
            <w:pPr>
              <w:jc w:val="right"/>
              <w:rPr>
                <w:color w:val="000000"/>
                <w:sz w:val="16"/>
                <w:szCs w:val="16"/>
              </w:rPr>
            </w:pPr>
            <w:r w:rsidRPr="00944B4D">
              <w:rPr>
                <w:color w:val="000000"/>
                <w:sz w:val="16"/>
                <w:szCs w:val="16"/>
              </w:rPr>
              <w:t>11 137,40000</w:t>
            </w:r>
          </w:p>
        </w:tc>
      </w:tr>
      <w:tr w:rsidR="00AB7C9D" w:rsidRPr="00944B4D" w14:paraId="23412BB3" w14:textId="77777777" w:rsidTr="00B41757">
        <w:trPr>
          <w:trHeight w:val="20"/>
        </w:trPr>
        <w:tc>
          <w:tcPr>
            <w:tcW w:w="3402" w:type="dxa"/>
            <w:shd w:val="clear" w:color="auto" w:fill="auto"/>
            <w:hideMark/>
          </w:tcPr>
          <w:p w14:paraId="1173E16F"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259C09A9"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E2B63EB" w14:textId="77777777" w:rsidR="00AB7C9D" w:rsidRPr="00944B4D" w:rsidRDefault="00AB7C9D" w:rsidP="00B41757">
            <w:pPr>
              <w:jc w:val="center"/>
              <w:rPr>
                <w:color w:val="000000"/>
                <w:sz w:val="16"/>
                <w:szCs w:val="16"/>
              </w:rPr>
            </w:pPr>
            <w:r w:rsidRPr="00944B4D">
              <w:rPr>
                <w:color w:val="000000"/>
                <w:sz w:val="16"/>
                <w:szCs w:val="16"/>
              </w:rPr>
              <w:t>0110000000</w:t>
            </w:r>
          </w:p>
        </w:tc>
        <w:tc>
          <w:tcPr>
            <w:tcW w:w="486" w:type="dxa"/>
            <w:shd w:val="clear" w:color="auto" w:fill="auto"/>
            <w:noWrap/>
            <w:hideMark/>
          </w:tcPr>
          <w:p w14:paraId="11A5322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98288F2" w14:textId="77777777" w:rsidR="00AB7C9D" w:rsidRPr="00944B4D" w:rsidRDefault="00AB7C9D" w:rsidP="00B41757">
            <w:pPr>
              <w:jc w:val="right"/>
              <w:rPr>
                <w:color w:val="000000"/>
                <w:sz w:val="16"/>
                <w:szCs w:val="16"/>
              </w:rPr>
            </w:pPr>
            <w:r w:rsidRPr="00944B4D">
              <w:rPr>
                <w:color w:val="000000"/>
                <w:sz w:val="16"/>
                <w:szCs w:val="16"/>
              </w:rPr>
              <w:t>1 143,57100</w:t>
            </w:r>
          </w:p>
        </w:tc>
        <w:tc>
          <w:tcPr>
            <w:tcW w:w="1417" w:type="dxa"/>
            <w:shd w:val="clear" w:color="auto" w:fill="auto"/>
            <w:noWrap/>
            <w:hideMark/>
          </w:tcPr>
          <w:p w14:paraId="6FCC5FE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E88701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026ABB2" w14:textId="77777777" w:rsidTr="00B41757">
        <w:trPr>
          <w:trHeight w:val="20"/>
        </w:trPr>
        <w:tc>
          <w:tcPr>
            <w:tcW w:w="3402" w:type="dxa"/>
            <w:shd w:val="clear" w:color="auto" w:fill="auto"/>
            <w:hideMark/>
          </w:tcPr>
          <w:p w14:paraId="163649D9"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и качества услуг в сфере общего образования</w:t>
            </w:r>
          </w:p>
        </w:tc>
        <w:tc>
          <w:tcPr>
            <w:tcW w:w="576" w:type="dxa"/>
            <w:shd w:val="clear" w:color="auto" w:fill="auto"/>
            <w:noWrap/>
            <w:hideMark/>
          </w:tcPr>
          <w:p w14:paraId="3BBBB8D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BADD922" w14:textId="77777777" w:rsidR="00AB7C9D" w:rsidRPr="00944B4D" w:rsidRDefault="00AB7C9D" w:rsidP="00B41757">
            <w:pPr>
              <w:jc w:val="center"/>
              <w:rPr>
                <w:color w:val="000000"/>
                <w:sz w:val="16"/>
                <w:szCs w:val="16"/>
              </w:rPr>
            </w:pPr>
            <w:r w:rsidRPr="00944B4D">
              <w:rPr>
                <w:color w:val="000000"/>
                <w:sz w:val="16"/>
                <w:szCs w:val="16"/>
              </w:rPr>
              <w:t>0110200000</w:t>
            </w:r>
          </w:p>
        </w:tc>
        <w:tc>
          <w:tcPr>
            <w:tcW w:w="486" w:type="dxa"/>
            <w:shd w:val="clear" w:color="auto" w:fill="auto"/>
            <w:noWrap/>
            <w:hideMark/>
          </w:tcPr>
          <w:p w14:paraId="476FB17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2F7D9FB"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19722B0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EA8CC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AF5EA2" w14:textId="77777777" w:rsidTr="00B41757">
        <w:trPr>
          <w:trHeight w:val="20"/>
        </w:trPr>
        <w:tc>
          <w:tcPr>
            <w:tcW w:w="3402" w:type="dxa"/>
            <w:shd w:val="clear" w:color="auto" w:fill="auto"/>
            <w:hideMark/>
          </w:tcPr>
          <w:p w14:paraId="66958E80"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12889F3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E51CE1D" w14:textId="77777777" w:rsidR="00AB7C9D" w:rsidRPr="00944B4D" w:rsidRDefault="00AB7C9D" w:rsidP="00B41757">
            <w:pPr>
              <w:jc w:val="center"/>
              <w:rPr>
                <w:color w:val="000000"/>
                <w:sz w:val="16"/>
                <w:szCs w:val="16"/>
              </w:rPr>
            </w:pPr>
            <w:r w:rsidRPr="00944B4D">
              <w:rPr>
                <w:color w:val="000000"/>
                <w:sz w:val="16"/>
                <w:szCs w:val="16"/>
              </w:rPr>
              <w:t>0110299990</w:t>
            </w:r>
          </w:p>
        </w:tc>
        <w:tc>
          <w:tcPr>
            <w:tcW w:w="486" w:type="dxa"/>
            <w:shd w:val="clear" w:color="auto" w:fill="auto"/>
            <w:noWrap/>
            <w:hideMark/>
          </w:tcPr>
          <w:p w14:paraId="435CF80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0A478BD"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20B8D41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DAD194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B96189" w14:textId="77777777" w:rsidTr="00B41757">
        <w:trPr>
          <w:trHeight w:val="20"/>
        </w:trPr>
        <w:tc>
          <w:tcPr>
            <w:tcW w:w="3402" w:type="dxa"/>
            <w:shd w:val="clear" w:color="auto" w:fill="auto"/>
            <w:hideMark/>
          </w:tcPr>
          <w:p w14:paraId="76CE3C5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0EE17D1"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914A5F0" w14:textId="77777777" w:rsidR="00AB7C9D" w:rsidRPr="00944B4D" w:rsidRDefault="00AB7C9D" w:rsidP="00B41757">
            <w:pPr>
              <w:jc w:val="center"/>
              <w:rPr>
                <w:color w:val="000000"/>
                <w:sz w:val="16"/>
                <w:szCs w:val="16"/>
              </w:rPr>
            </w:pPr>
            <w:r w:rsidRPr="00944B4D">
              <w:rPr>
                <w:color w:val="000000"/>
                <w:sz w:val="16"/>
                <w:szCs w:val="16"/>
              </w:rPr>
              <w:t>0110299990</w:t>
            </w:r>
          </w:p>
        </w:tc>
        <w:tc>
          <w:tcPr>
            <w:tcW w:w="486" w:type="dxa"/>
            <w:shd w:val="clear" w:color="auto" w:fill="auto"/>
            <w:noWrap/>
            <w:hideMark/>
          </w:tcPr>
          <w:p w14:paraId="182EA914"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51192348" w14:textId="77777777" w:rsidR="00AB7C9D" w:rsidRPr="00944B4D" w:rsidRDefault="00AB7C9D" w:rsidP="00B41757">
            <w:pPr>
              <w:jc w:val="right"/>
              <w:rPr>
                <w:color w:val="000000"/>
                <w:sz w:val="16"/>
                <w:szCs w:val="16"/>
              </w:rPr>
            </w:pPr>
            <w:r w:rsidRPr="00944B4D">
              <w:rPr>
                <w:color w:val="000000"/>
                <w:sz w:val="16"/>
                <w:szCs w:val="16"/>
              </w:rPr>
              <w:t>25,00000</w:t>
            </w:r>
          </w:p>
        </w:tc>
        <w:tc>
          <w:tcPr>
            <w:tcW w:w="1417" w:type="dxa"/>
            <w:shd w:val="clear" w:color="auto" w:fill="auto"/>
            <w:noWrap/>
            <w:hideMark/>
          </w:tcPr>
          <w:p w14:paraId="4C6B51C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C2D2A3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1DCA6D4" w14:textId="77777777" w:rsidTr="00B41757">
        <w:trPr>
          <w:trHeight w:val="20"/>
        </w:trPr>
        <w:tc>
          <w:tcPr>
            <w:tcW w:w="3402" w:type="dxa"/>
            <w:shd w:val="clear" w:color="auto" w:fill="auto"/>
            <w:hideMark/>
          </w:tcPr>
          <w:p w14:paraId="11DFB1A5"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получения качественного образования</w:t>
            </w:r>
          </w:p>
        </w:tc>
        <w:tc>
          <w:tcPr>
            <w:tcW w:w="576" w:type="dxa"/>
            <w:shd w:val="clear" w:color="auto" w:fill="auto"/>
            <w:noWrap/>
            <w:hideMark/>
          </w:tcPr>
          <w:p w14:paraId="4DAEB792"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2C53175" w14:textId="77777777" w:rsidR="00AB7C9D" w:rsidRPr="00944B4D" w:rsidRDefault="00AB7C9D" w:rsidP="00B41757">
            <w:pPr>
              <w:jc w:val="center"/>
              <w:rPr>
                <w:color w:val="000000"/>
                <w:sz w:val="16"/>
                <w:szCs w:val="16"/>
              </w:rPr>
            </w:pPr>
            <w:r w:rsidRPr="00944B4D">
              <w:rPr>
                <w:color w:val="000000"/>
                <w:sz w:val="16"/>
                <w:szCs w:val="16"/>
              </w:rPr>
              <w:t>0110300000</w:t>
            </w:r>
          </w:p>
        </w:tc>
        <w:tc>
          <w:tcPr>
            <w:tcW w:w="486" w:type="dxa"/>
            <w:shd w:val="clear" w:color="auto" w:fill="auto"/>
            <w:noWrap/>
            <w:hideMark/>
          </w:tcPr>
          <w:p w14:paraId="2207320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9178FFD" w14:textId="77777777" w:rsidR="00AB7C9D" w:rsidRPr="00944B4D" w:rsidRDefault="00AB7C9D" w:rsidP="00B41757">
            <w:pPr>
              <w:jc w:val="right"/>
              <w:rPr>
                <w:color w:val="000000"/>
                <w:sz w:val="16"/>
                <w:szCs w:val="16"/>
              </w:rPr>
            </w:pPr>
            <w:r w:rsidRPr="00944B4D">
              <w:rPr>
                <w:color w:val="000000"/>
                <w:sz w:val="16"/>
                <w:szCs w:val="16"/>
              </w:rPr>
              <w:t>745,61600</w:t>
            </w:r>
          </w:p>
        </w:tc>
        <w:tc>
          <w:tcPr>
            <w:tcW w:w="1417" w:type="dxa"/>
            <w:shd w:val="clear" w:color="auto" w:fill="auto"/>
            <w:noWrap/>
            <w:hideMark/>
          </w:tcPr>
          <w:p w14:paraId="67FB95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9912F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7A3DE9B" w14:textId="77777777" w:rsidTr="00B41757">
        <w:trPr>
          <w:trHeight w:val="20"/>
        </w:trPr>
        <w:tc>
          <w:tcPr>
            <w:tcW w:w="3402" w:type="dxa"/>
            <w:shd w:val="clear" w:color="auto" w:fill="auto"/>
            <w:hideMark/>
          </w:tcPr>
          <w:p w14:paraId="58F8D21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76" w:type="dxa"/>
            <w:shd w:val="clear" w:color="auto" w:fill="auto"/>
            <w:noWrap/>
            <w:hideMark/>
          </w:tcPr>
          <w:p w14:paraId="5CA12D66"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E5788DC" w14:textId="77777777" w:rsidR="00AB7C9D" w:rsidRPr="00944B4D" w:rsidRDefault="00AB7C9D" w:rsidP="00B41757">
            <w:pPr>
              <w:jc w:val="center"/>
              <w:rPr>
                <w:color w:val="000000"/>
                <w:sz w:val="16"/>
                <w:szCs w:val="16"/>
              </w:rPr>
            </w:pPr>
            <w:r w:rsidRPr="00944B4D">
              <w:rPr>
                <w:color w:val="000000"/>
                <w:sz w:val="16"/>
                <w:szCs w:val="16"/>
              </w:rPr>
              <w:t>0110301350</w:t>
            </w:r>
          </w:p>
        </w:tc>
        <w:tc>
          <w:tcPr>
            <w:tcW w:w="486" w:type="dxa"/>
            <w:shd w:val="clear" w:color="auto" w:fill="auto"/>
            <w:noWrap/>
            <w:hideMark/>
          </w:tcPr>
          <w:p w14:paraId="6F2A1B7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D6D73C3" w14:textId="77777777" w:rsidR="00AB7C9D" w:rsidRPr="00944B4D" w:rsidRDefault="00AB7C9D" w:rsidP="00B41757">
            <w:pPr>
              <w:jc w:val="right"/>
              <w:rPr>
                <w:color w:val="000000"/>
                <w:sz w:val="16"/>
                <w:szCs w:val="16"/>
              </w:rPr>
            </w:pPr>
            <w:r w:rsidRPr="00944B4D">
              <w:rPr>
                <w:color w:val="000000"/>
                <w:sz w:val="16"/>
                <w:szCs w:val="16"/>
              </w:rPr>
              <w:t>745,61600</w:t>
            </w:r>
          </w:p>
        </w:tc>
        <w:tc>
          <w:tcPr>
            <w:tcW w:w="1417" w:type="dxa"/>
            <w:shd w:val="clear" w:color="auto" w:fill="auto"/>
            <w:noWrap/>
            <w:hideMark/>
          </w:tcPr>
          <w:p w14:paraId="2AFEC24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A70E23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86434A" w14:textId="77777777" w:rsidTr="00B41757">
        <w:trPr>
          <w:trHeight w:val="20"/>
        </w:trPr>
        <w:tc>
          <w:tcPr>
            <w:tcW w:w="3402" w:type="dxa"/>
            <w:shd w:val="clear" w:color="auto" w:fill="auto"/>
            <w:hideMark/>
          </w:tcPr>
          <w:p w14:paraId="549FACB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0CB28CA1"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8C9B848" w14:textId="77777777" w:rsidR="00AB7C9D" w:rsidRPr="00944B4D" w:rsidRDefault="00AB7C9D" w:rsidP="00B41757">
            <w:pPr>
              <w:jc w:val="center"/>
              <w:rPr>
                <w:color w:val="000000"/>
                <w:sz w:val="16"/>
                <w:szCs w:val="16"/>
              </w:rPr>
            </w:pPr>
            <w:r w:rsidRPr="00944B4D">
              <w:rPr>
                <w:color w:val="000000"/>
                <w:sz w:val="16"/>
                <w:szCs w:val="16"/>
              </w:rPr>
              <w:t>0110301350</w:t>
            </w:r>
          </w:p>
        </w:tc>
        <w:tc>
          <w:tcPr>
            <w:tcW w:w="486" w:type="dxa"/>
            <w:shd w:val="clear" w:color="auto" w:fill="auto"/>
            <w:noWrap/>
            <w:hideMark/>
          </w:tcPr>
          <w:p w14:paraId="2DAF7A0C"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FE9FAAC" w14:textId="77777777" w:rsidR="00AB7C9D" w:rsidRPr="00944B4D" w:rsidRDefault="00AB7C9D" w:rsidP="00B41757">
            <w:pPr>
              <w:jc w:val="right"/>
              <w:rPr>
                <w:color w:val="000000"/>
                <w:sz w:val="16"/>
                <w:szCs w:val="16"/>
              </w:rPr>
            </w:pPr>
            <w:r w:rsidRPr="00944B4D">
              <w:rPr>
                <w:color w:val="000000"/>
                <w:sz w:val="16"/>
                <w:szCs w:val="16"/>
              </w:rPr>
              <w:t>745,61600</w:t>
            </w:r>
          </w:p>
        </w:tc>
        <w:tc>
          <w:tcPr>
            <w:tcW w:w="1417" w:type="dxa"/>
            <w:shd w:val="clear" w:color="auto" w:fill="auto"/>
            <w:noWrap/>
            <w:hideMark/>
          </w:tcPr>
          <w:p w14:paraId="0E4269E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4E6BA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865765" w14:textId="77777777" w:rsidTr="00B41757">
        <w:trPr>
          <w:trHeight w:val="20"/>
        </w:trPr>
        <w:tc>
          <w:tcPr>
            <w:tcW w:w="3402" w:type="dxa"/>
            <w:shd w:val="clear" w:color="auto" w:fill="auto"/>
            <w:hideMark/>
          </w:tcPr>
          <w:p w14:paraId="33D03883" w14:textId="77777777" w:rsidR="00AB7C9D" w:rsidRPr="00944B4D" w:rsidRDefault="00AB7C9D" w:rsidP="00B41757">
            <w:pPr>
              <w:rPr>
                <w:color w:val="000000"/>
                <w:sz w:val="16"/>
                <w:szCs w:val="16"/>
              </w:rPr>
            </w:pPr>
            <w:r w:rsidRPr="00944B4D">
              <w:rPr>
                <w:color w:val="000000"/>
                <w:sz w:val="16"/>
                <w:szCs w:val="16"/>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76" w:type="dxa"/>
            <w:shd w:val="clear" w:color="auto" w:fill="auto"/>
            <w:noWrap/>
            <w:hideMark/>
          </w:tcPr>
          <w:p w14:paraId="5614D022"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77817A52" w14:textId="77777777" w:rsidR="00AB7C9D" w:rsidRPr="00944B4D" w:rsidRDefault="00AB7C9D" w:rsidP="00B41757">
            <w:pPr>
              <w:jc w:val="center"/>
              <w:rPr>
                <w:color w:val="000000"/>
                <w:sz w:val="16"/>
                <w:szCs w:val="16"/>
              </w:rPr>
            </w:pPr>
            <w:r w:rsidRPr="00944B4D">
              <w:rPr>
                <w:color w:val="000000"/>
                <w:sz w:val="16"/>
                <w:szCs w:val="16"/>
              </w:rPr>
              <w:t>0110400000</w:t>
            </w:r>
          </w:p>
        </w:tc>
        <w:tc>
          <w:tcPr>
            <w:tcW w:w="486" w:type="dxa"/>
            <w:shd w:val="clear" w:color="auto" w:fill="auto"/>
            <w:noWrap/>
            <w:hideMark/>
          </w:tcPr>
          <w:p w14:paraId="3D3E910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44F83E7" w14:textId="77777777" w:rsidR="00AB7C9D" w:rsidRPr="00944B4D" w:rsidRDefault="00AB7C9D" w:rsidP="00B41757">
            <w:pPr>
              <w:jc w:val="right"/>
              <w:rPr>
                <w:color w:val="000000"/>
                <w:sz w:val="16"/>
                <w:szCs w:val="16"/>
              </w:rPr>
            </w:pPr>
            <w:r w:rsidRPr="00944B4D">
              <w:rPr>
                <w:color w:val="000000"/>
                <w:sz w:val="16"/>
                <w:szCs w:val="16"/>
              </w:rPr>
              <w:t>75,00000</w:t>
            </w:r>
          </w:p>
        </w:tc>
        <w:tc>
          <w:tcPr>
            <w:tcW w:w="1417" w:type="dxa"/>
            <w:shd w:val="clear" w:color="auto" w:fill="auto"/>
            <w:noWrap/>
            <w:hideMark/>
          </w:tcPr>
          <w:p w14:paraId="1984092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95F63D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13C4DE" w14:textId="77777777" w:rsidTr="00B41757">
        <w:trPr>
          <w:trHeight w:val="20"/>
        </w:trPr>
        <w:tc>
          <w:tcPr>
            <w:tcW w:w="3402" w:type="dxa"/>
            <w:shd w:val="clear" w:color="auto" w:fill="auto"/>
            <w:hideMark/>
          </w:tcPr>
          <w:p w14:paraId="4BD39655"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0F3B1027"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7E75067" w14:textId="77777777" w:rsidR="00AB7C9D" w:rsidRPr="00944B4D" w:rsidRDefault="00AB7C9D" w:rsidP="00B41757">
            <w:pPr>
              <w:jc w:val="center"/>
              <w:rPr>
                <w:color w:val="000000"/>
                <w:sz w:val="16"/>
                <w:szCs w:val="16"/>
              </w:rPr>
            </w:pPr>
            <w:r w:rsidRPr="00944B4D">
              <w:rPr>
                <w:color w:val="000000"/>
                <w:sz w:val="16"/>
                <w:szCs w:val="16"/>
              </w:rPr>
              <w:t>0110499990</w:t>
            </w:r>
          </w:p>
        </w:tc>
        <w:tc>
          <w:tcPr>
            <w:tcW w:w="486" w:type="dxa"/>
            <w:shd w:val="clear" w:color="auto" w:fill="auto"/>
            <w:noWrap/>
            <w:hideMark/>
          </w:tcPr>
          <w:p w14:paraId="30046E0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FD46D3" w14:textId="77777777" w:rsidR="00AB7C9D" w:rsidRPr="00944B4D" w:rsidRDefault="00AB7C9D" w:rsidP="00B41757">
            <w:pPr>
              <w:jc w:val="right"/>
              <w:rPr>
                <w:color w:val="000000"/>
                <w:sz w:val="16"/>
                <w:szCs w:val="16"/>
              </w:rPr>
            </w:pPr>
            <w:r w:rsidRPr="00944B4D">
              <w:rPr>
                <w:color w:val="000000"/>
                <w:sz w:val="16"/>
                <w:szCs w:val="16"/>
              </w:rPr>
              <w:t>75,00000</w:t>
            </w:r>
          </w:p>
        </w:tc>
        <w:tc>
          <w:tcPr>
            <w:tcW w:w="1417" w:type="dxa"/>
            <w:shd w:val="clear" w:color="auto" w:fill="auto"/>
            <w:noWrap/>
            <w:hideMark/>
          </w:tcPr>
          <w:p w14:paraId="7392EF6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6F7520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FA62C8" w14:textId="77777777" w:rsidTr="00B41757">
        <w:trPr>
          <w:trHeight w:val="20"/>
        </w:trPr>
        <w:tc>
          <w:tcPr>
            <w:tcW w:w="3402" w:type="dxa"/>
            <w:shd w:val="clear" w:color="auto" w:fill="auto"/>
            <w:hideMark/>
          </w:tcPr>
          <w:p w14:paraId="4674541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7C9B45D"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01949BA" w14:textId="77777777" w:rsidR="00AB7C9D" w:rsidRPr="00944B4D" w:rsidRDefault="00AB7C9D" w:rsidP="00B41757">
            <w:pPr>
              <w:jc w:val="center"/>
              <w:rPr>
                <w:color w:val="000000"/>
                <w:sz w:val="16"/>
                <w:szCs w:val="16"/>
              </w:rPr>
            </w:pPr>
            <w:r w:rsidRPr="00944B4D">
              <w:rPr>
                <w:color w:val="000000"/>
                <w:sz w:val="16"/>
                <w:szCs w:val="16"/>
              </w:rPr>
              <w:t>0110499990</w:t>
            </w:r>
          </w:p>
        </w:tc>
        <w:tc>
          <w:tcPr>
            <w:tcW w:w="486" w:type="dxa"/>
            <w:shd w:val="clear" w:color="auto" w:fill="auto"/>
            <w:noWrap/>
            <w:hideMark/>
          </w:tcPr>
          <w:p w14:paraId="352E1473"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43D35C3D" w14:textId="77777777" w:rsidR="00AB7C9D" w:rsidRPr="00944B4D" w:rsidRDefault="00AB7C9D" w:rsidP="00B41757">
            <w:pPr>
              <w:jc w:val="right"/>
              <w:rPr>
                <w:color w:val="000000"/>
                <w:sz w:val="16"/>
                <w:szCs w:val="16"/>
              </w:rPr>
            </w:pPr>
            <w:r w:rsidRPr="00944B4D">
              <w:rPr>
                <w:color w:val="000000"/>
                <w:sz w:val="16"/>
                <w:szCs w:val="16"/>
              </w:rPr>
              <w:t>75,00000</w:t>
            </w:r>
          </w:p>
        </w:tc>
        <w:tc>
          <w:tcPr>
            <w:tcW w:w="1417" w:type="dxa"/>
            <w:shd w:val="clear" w:color="auto" w:fill="auto"/>
            <w:noWrap/>
            <w:hideMark/>
          </w:tcPr>
          <w:p w14:paraId="1E866F8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6720A1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63FFC0" w14:textId="77777777" w:rsidTr="00B41757">
        <w:trPr>
          <w:trHeight w:val="20"/>
        </w:trPr>
        <w:tc>
          <w:tcPr>
            <w:tcW w:w="3402" w:type="dxa"/>
            <w:shd w:val="clear" w:color="auto" w:fill="auto"/>
            <w:hideMark/>
          </w:tcPr>
          <w:p w14:paraId="43AC7C9B" w14:textId="77777777" w:rsidR="00AB7C9D" w:rsidRPr="00944B4D" w:rsidRDefault="00AB7C9D" w:rsidP="00B41757">
            <w:pPr>
              <w:rPr>
                <w:color w:val="000000"/>
                <w:sz w:val="16"/>
                <w:szCs w:val="16"/>
              </w:rPr>
            </w:pPr>
            <w:r w:rsidRPr="00944B4D">
              <w:rPr>
                <w:color w:val="000000"/>
                <w:sz w:val="16"/>
                <w:szCs w:val="16"/>
              </w:rPr>
              <w:t xml:space="preserve"> Обеспечение организаций комитета образования, подключенных к региональной централизованной информационной системе бухгалтерского и кадрового учета</w:t>
            </w:r>
          </w:p>
        </w:tc>
        <w:tc>
          <w:tcPr>
            <w:tcW w:w="576" w:type="dxa"/>
            <w:shd w:val="clear" w:color="auto" w:fill="auto"/>
            <w:noWrap/>
            <w:hideMark/>
          </w:tcPr>
          <w:p w14:paraId="4B351A27"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F392DD2" w14:textId="77777777" w:rsidR="00AB7C9D" w:rsidRPr="00944B4D" w:rsidRDefault="00AB7C9D" w:rsidP="00B41757">
            <w:pPr>
              <w:jc w:val="center"/>
              <w:rPr>
                <w:color w:val="000000"/>
                <w:sz w:val="16"/>
                <w:szCs w:val="16"/>
              </w:rPr>
            </w:pPr>
            <w:r w:rsidRPr="00944B4D">
              <w:rPr>
                <w:color w:val="000000"/>
                <w:sz w:val="16"/>
                <w:szCs w:val="16"/>
              </w:rPr>
              <w:t>0110500000</w:t>
            </w:r>
          </w:p>
        </w:tc>
        <w:tc>
          <w:tcPr>
            <w:tcW w:w="486" w:type="dxa"/>
            <w:shd w:val="clear" w:color="auto" w:fill="auto"/>
            <w:noWrap/>
            <w:hideMark/>
          </w:tcPr>
          <w:p w14:paraId="5F9FC17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ECD7C20" w14:textId="77777777" w:rsidR="00AB7C9D" w:rsidRPr="00944B4D" w:rsidRDefault="00AB7C9D" w:rsidP="00B41757">
            <w:pPr>
              <w:jc w:val="right"/>
              <w:rPr>
                <w:color w:val="000000"/>
                <w:sz w:val="16"/>
                <w:szCs w:val="16"/>
              </w:rPr>
            </w:pPr>
            <w:r w:rsidRPr="00944B4D">
              <w:rPr>
                <w:color w:val="000000"/>
                <w:sz w:val="16"/>
                <w:szCs w:val="16"/>
              </w:rPr>
              <w:t>297,95500</w:t>
            </w:r>
          </w:p>
        </w:tc>
        <w:tc>
          <w:tcPr>
            <w:tcW w:w="1417" w:type="dxa"/>
            <w:shd w:val="clear" w:color="auto" w:fill="auto"/>
            <w:noWrap/>
            <w:hideMark/>
          </w:tcPr>
          <w:p w14:paraId="7C1F8A3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05B7A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5EA606" w14:textId="77777777" w:rsidTr="00B41757">
        <w:trPr>
          <w:trHeight w:val="20"/>
        </w:trPr>
        <w:tc>
          <w:tcPr>
            <w:tcW w:w="3402" w:type="dxa"/>
            <w:shd w:val="clear" w:color="auto" w:fill="auto"/>
            <w:hideMark/>
          </w:tcPr>
          <w:p w14:paraId="1E57406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76" w:type="dxa"/>
            <w:shd w:val="clear" w:color="auto" w:fill="auto"/>
            <w:noWrap/>
            <w:hideMark/>
          </w:tcPr>
          <w:p w14:paraId="144F1048"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830519B" w14:textId="77777777" w:rsidR="00AB7C9D" w:rsidRPr="00944B4D" w:rsidRDefault="00AB7C9D" w:rsidP="00B41757">
            <w:pPr>
              <w:jc w:val="center"/>
              <w:rPr>
                <w:color w:val="000000"/>
                <w:sz w:val="16"/>
                <w:szCs w:val="16"/>
              </w:rPr>
            </w:pPr>
            <w:r w:rsidRPr="00944B4D">
              <w:rPr>
                <w:color w:val="000000"/>
                <w:sz w:val="16"/>
                <w:szCs w:val="16"/>
              </w:rPr>
              <w:t>0110501350</w:t>
            </w:r>
          </w:p>
        </w:tc>
        <w:tc>
          <w:tcPr>
            <w:tcW w:w="486" w:type="dxa"/>
            <w:shd w:val="clear" w:color="auto" w:fill="auto"/>
            <w:noWrap/>
            <w:hideMark/>
          </w:tcPr>
          <w:p w14:paraId="30B76AA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7840747" w14:textId="77777777" w:rsidR="00AB7C9D" w:rsidRPr="00944B4D" w:rsidRDefault="00AB7C9D" w:rsidP="00B41757">
            <w:pPr>
              <w:jc w:val="right"/>
              <w:rPr>
                <w:color w:val="000000"/>
                <w:sz w:val="16"/>
                <w:szCs w:val="16"/>
              </w:rPr>
            </w:pPr>
            <w:r w:rsidRPr="00944B4D">
              <w:rPr>
                <w:color w:val="000000"/>
                <w:sz w:val="16"/>
                <w:szCs w:val="16"/>
              </w:rPr>
              <w:t>297,95500</w:t>
            </w:r>
          </w:p>
        </w:tc>
        <w:tc>
          <w:tcPr>
            <w:tcW w:w="1417" w:type="dxa"/>
            <w:shd w:val="clear" w:color="auto" w:fill="auto"/>
            <w:noWrap/>
            <w:hideMark/>
          </w:tcPr>
          <w:p w14:paraId="6F17EA8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38C748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3ED6D1" w14:textId="77777777" w:rsidTr="00B41757">
        <w:trPr>
          <w:trHeight w:val="20"/>
        </w:trPr>
        <w:tc>
          <w:tcPr>
            <w:tcW w:w="3402" w:type="dxa"/>
            <w:shd w:val="clear" w:color="auto" w:fill="auto"/>
            <w:hideMark/>
          </w:tcPr>
          <w:p w14:paraId="5014054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B1A569F"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C79DA98" w14:textId="77777777" w:rsidR="00AB7C9D" w:rsidRPr="00944B4D" w:rsidRDefault="00AB7C9D" w:rsidP="00B41757">
            <w:pPr>
              <w:jc w:val="center"/>
              <w:rPr>
                <w:color w:val="000000"/>
                <w:sz w:val="16"/>
                <w:szCs w:val="16"/>
              </w:rPr>
            </w:pPr>
            <w:r w:rsidRPr="00944B4D">
              <w:rPr>
                <w:color w:val="000000"/>
                <w:sz w:val="16"/>
                <w:szCs w:val="16"/>
              </w:rPr>
              <w:t>0110501350</w:t>
            </w:r>
          </w:p>
        </w:tc>
        <w:tc>
          <w:tcPr>
            <w:tcW w:w="486" w:type="dxa"/>
            <w:shd w:val="clear" w:color="auto" w:fill="auto"/>
            <w:noWrap/>
            <w:hideMark/>
          </w:tcPr>
          <w:p w14:paraId="59C3C1F9"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5F5559B" w14:textId="77777777" w:rsidR="00AB7C9D" w:rsidRPr="00944B4D" w:rsidRDefault="00AB7C9D" w:rsidP="00B41757">
            <w:pPr>
              <w:jc w:val="right"/>
              <w:rPr>
                <w:color w:val="000000"/>
                <w:sz w:val="16"/>
                <w:szCs w:val="16"/>
              </w:rPr>
            </w:pPr>
            <w:r w:rsidRPr="00944B4D">
              <w:rPr>
                <w:color w:val="000000"/>
                <w:sz w:val="16"/>
                <w:szCs w:val="16"/>
              </w:rPr>
              <w:t>297,95500</w:t>
            </w:r>
          </w:p>
        </w:tc>
        <w:tc>
          <w:tcPr>
            <w:tcW w:w="1417" w:type="dxa"/>
            <w:shd w:val="clear" w:color="auto" w:fill="auto"/>
            <w:noWrap/>
            <w:hideMark/>
          </w:tcPr>
          <w:p w14:paraId="6FE2079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D49A4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EB70F0" w14:textId="77777777" w:rsidTr="00B41757">
        <w:trPr>
          <w:trHeight w:val="20"/>
        </w:trPr>
        <w:tc>
          <w:tcPr>
            <w:tcW w:w="3402" w:type="dxa"/>
            <w:shd w:val="clear" w:color="auto" w:fill="auto"/>
            <w:hideMark/>
          </w:tcPr>
          <w:p w14:paraId="0EC3C73A"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07BEB17F"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9AC1C2B" w14:textId="77777777" w:rsidR="00AB7C9D" w:rsidRPr="00944B4D" w:rsidRDefault="00AB7C9D" w:rsidP="00B41757">
            <w:pPr>
              <w:jc w:val="center"/>
              <w:rPr>
                <w:color w:val="000000"/>
                <w:sz w:val="16"/>
                <w:szCs w:val="16"/>
              </w:rPr>
            </w:pPr>
            <w:r w:rsidRPr="00944B4D">
              <w:rPr>
                <w:color w:val="000000"/>
                <w:sz w:val="16"/>
                <w:szCs w:val="16"/>
              </w:rPr>
              <w:t>0120000000</w:t>
            </w:r>
          </w:p>
        </w:tc>
        <w:tc>
          <w:tcPr>
            <w:tcW w:w="486" w:type="dxa"/>
            <w:shd w:val="clear" w:color="auto" w:fill="auto"/>
            <w:noWrap/>
            <w:hideMark/>
          </w:tcPr>
          <w:p w14:paraId="1AC17EF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302E9C" w14:textId="77777777" w:rsidR="00AB7C9D" w:rsidRPr="00944B4D" w:rsidRDefault="00AB7C9D" w:rsidP="00B41757">
            <w:pPr>
              <w:jc w:val="right"/>
              <w:rPr>
                <w:color w:val="000000"/>
                <w:sz w:val="16"/>
                <w:szCs w:val="16"/>
              </w:rPr>
            </w:pPr>
            <w:r w:rsidRPr="00944B4D">
              <w:rPr>
                <w:color w:val="000000"/>
                <w:sz w:val="16"/>
                <w:szCs w:val="16"/>
              </w:rPr>
              <w:t>180,00000</w:t>
            </w:r>
          </w:p>
        </w:tc>
        <w:tc>
          <w:tcPr>
            <w:tcW w:w="1417" w:type="dxa"/>
            <w:shd w:val="clear" w:color="auto" w:fill="auto"/>
            <w:noWrap/>
            <w:hideMark/>
          </w:tcPr>
          <w:p w14:paraId="2F78D39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95A15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E61531" w14:textId="77777777" w:rsidTr="00B41757">
        <w:trPr>
          <w:trHeight w:val="20"/>
        </w:trPr>
        <w:tc>
          <w:tcPr>
            <w:tcW w:w="3402" w:type="dxa"/>
            <w:shd w:val="clear" w:color="auto" w:fill="auto"/>
            <w:hideMark/>
          </w:tcPr>
          <w:p w14:paraId="265857E5" w14:textId="77777777" w:rsidR="00AB7C9D" w:rsidRPr="00944B4D" w:rsidRDefault="00AB7C9D" w:rsidP="00B41757">
            <w:pPr>
              <w:rPr>
                <w:color w:val="000000"/>
                <w:sz w:val="16"/>
                <w:szCs w:val="16"/>
              </w:rPr>
            </w:pPr>
            <w:r w:rsidRPr="00944B4D">
              <w:rPr>
                <w:color w:val="000000"/>
                <w:sz w:val="16"/>
                <w:szCs w:val="16"/>
              </w:rPr>
              <w:t xml:space="preserve"> Формирование целостной системы выявления, продвижения и поддержки одаренных детей, инициативной и талантливой молодежи</w:t>
            </w:r>
          </w:p>
        </w:tc>
        <w:tc>
          <w:tcPr>
            <w:tcW w:w="576" w:type="dxa"/>
            <w:shd w:val="clear" w:color="auto" w:fill="auto"/>
            <w:noWrap/>
            <w:hideMark/>
          </w:tcPr>
          <w:p w14:paraId="2630A237"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2CBF066" w14:textId="77777777" w:rsidR="00AB7C9D" w:rsidRPr="00944B4D" w:rsidRDefault="00AB7C9D" w:rsidP="00B41757">
            <w:pPr>
              <w:jc w:val="center"/>
              <w:rPr>
                <w:color w:val="000000"/>
                <w:sz w:val="16"/>
                <w:szCs w:val="16"/>
              </w:rPr>
            </w:pPr>
            <w:r w:rsidRPr="00944B4D">
              <w:rPr>
                <w:color w:val="000000"/>
                <w:sz w:val="16"/>
                <w:szCs w:val="16"/>
              </w:rPr>
              <w:t>0120200000</w:t>
            </w:r>
          </w:p>
        </w:tc>
        <w:tc>
          <w:tcPr>
            <w:tcW w:w="486" w:type="dxa"/>
            <w:shd w:val="clear" w:color="auto" w:fill="auto"/>
            <w:noWrap/>
            <w:hideMark/>
          </w:tcPr>
          <w:p w14:paraId="54D2396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FF198D6" w14:textId="77777777" w:rsidR="00AB7C9D" w:rsidRPr="00944B4D" w:rsidRDefault="00AB7C9D" w:rsidP="00B41757">
            <w:pPr>
              <w:jc w:val="right"/>
              <w:rPr>
                <w:color w:val="000000"/>
                <w:sz w:val="16"/>
                <w:szCs w:val="16"/>
              </w:rPr>
            </w:pPr>
            <w:r w:rsidRPr="00944B4D">
              <w:rPr>
                <w:color w:val="000000"/>
                <w:sz w:val="16"/>
                <w:szCs w:val="16"/>
              </w:rPr>
              <w:t>180,00000</w:t>
            </w:r>
          </w:p>
        </w:tc>
        <w:tc>
          <w:tcPr>
            <w:tcW w:w="1417" w:type="dxa"/>
            <w:shd w:val="clear" w:color="auto" w:fill="auto"/>
            <w:noWrap/>
            <w:hideMark/>
          </w:tcPr>
          <w:p w14:paraId="128110D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703D2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1A823B" w14:textId="77777777" w:rsidTr="00B41757">
        <w:trPr>
          <w:trHeight w:val="20"/>
        </w:trPr>
        <w:tc>
          <w:tcPr>
            <w:tcW w:w="3402" w:type="dxa"/>
            <w:shd w:val="clear" w:color="auto" w:fill="auto"/>
            <w:hideMark/>
          </w:tcPr>
          <w:p w14:paraId="2DC802E5" w14:textId="77777777" w:rsidR="00AB7C9D" w:rsidRPr="00944B4D" w:rsidRDefault="00AB7C9D" w:rsidP="00B41757">
            <w:pPr>
              <w:rPr>
                <w:color w:val="000000"/>
                <w:sz w:val="16"/>
                <w:szCs w:val="16"/>
              </w:rPr>
            </w:pPr>
            <w:r w:rsidRPr="00944B4D">
              <w:rPr>
                <w:color w:val="000000"/>
                <w:sz w:val="16"/>
                <w:szCs w:val="16"/>
              </w:rPr>
              <w:lastRenderedPageBreak/>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shd w:val="clear" w:color="auto" w:fill="auto"/>
            <w:noWrap/>
            <w:hideMark/>
          </w:tcPr>
          <w:p w14:paraId="6D23DC09"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3BD451A" w14:textId="77777777" w:rsidR="00AB7C9D" w:rsidRPr="00944B4D" w:rsidRDefault="00AB7C9D" w:rsidP="00B41757">
            <w:pPr>
              <w:jc w:val="center"/>
              <w:rPr>
                <w:color w:val="000000"/>
                <w:sz w:val="16"/>
                <w:szCs w:val="16"/>
              </w:rPr>
            </w:pPr>
            <w:r w:rsidRPr="00944B4D">
              <w:rPr>
                <w:color w:val="000000"/>
                <w:sz w:val="16"/>
                <w:szCs w:val="16"/>
              </w:rPr>
              <w:t>0120299990</w:t>
            </w:r>
          </w:p>
        </w:tc>
        <w:tc>
          <w:tcPr>
            <w:tcW w:w="486" w:type="dxa"/>
            <w:shd w:val="clear" w:color="auto" w:fill="auto"/>
            <w:noWrap/>
            <w:hideMark/>
          </w:tcPr>
          <w:p w14:paraId="5F10A56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CA71C2B" w14:textId="77777777" w:rsidR="00AB7C9D" w:rsidRPr="00944B4D" w:rsidRDefault="00AB7C9D" w:rsidP="00B41757">
            <w:pPr>
              <w:jc w:val="right"/>
              <w:rPr>
                <w:color w:val="000000"/>
                <w:sz w:val="16"/>
                <w:szCs w:val="16"/>
              </w:rPr>
            </w:pPr>
            <w:r w:rsidRPr="00944B4D">
              <w:rPr>
                <w:color w:val="000000"/>
                <w:sz w:val="16"/>
                <w:szCs w:val="16"/>
              </w:rPr>
              <w:t>180,00000</w:t>
            </w:r>
          </w:p>
        </w:tc>
        <w:tc>
          <w:tcPr>
            <w:tcW w:w="1417" w:type="dxa"/>
            <w:shd w:val="clear" w:color="auto" w:fill="auto"/>
            <w:noWrap/>
            <w:hideMark/>
          </w:tcPr>
          <w:p w14:paraId="51F061B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DE2210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CDAC8A9" w14:textId="77777777" w:rsidTr="00B41757">
        <w:trPr>
          <w:trHeight w:val="20"/>
        </w:trPr>
        <w:tc>
          <w:tcPr>
            <w:tcW w:w="3402" w:type="dxa"/>
            <w:shd w:val="clear" w:color="auto" w:fill="auto"/>
            <w:hideMark/>
          </w:tcPr>
          <w:p w14:paraId="0F02E61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D425706"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75116A60" w14:textId="77777777" w:rsidR="00AB7C9D" w:rsidRPr="00944B4D" w:rsidRDefault="00AB7C9D" w:rsidP="00B41757">
            <w:pPr>
              <w:jc w:val="center"/>
              <w:rPr>
                <w:color w:val="000000"/>
                <w:sz w:val="16"/>
                <w:szCs w:val="16"/>
              </w:rPr>
            </w:pPr>
            <w:r w:rsidRPr="00944B4D">
              <w:rPr>
                <w:color w:val="000000"/>
                <w:sz w:val="16"/>
                <w:szCs w:val="16"/>
              </w:rPr>
              <w:t>0120299990</w:t>
            </w:r>
          </w:p>
        </w:tc>
        <w:tc>
          <w:tcPr>
            <w:tcW w:w="486" w:type="dxa"/>
            <w:shd w:val="clear" w:color="auto" w:fill="auto"/>
            <w:noWrap/>
            <w:hideMark/>
          </w:tcPr>
          <w:p w14:paraId="382AE5FA"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0C58075" w14:textId="77777777" w:rsidR="00AB7C9D" w:rsidRPr="00944B4D" w:rsidRDefault="00AB7C9D" w:rsidP="00B41757">
            <w:pPr>
              <w:jc w:val="right"/>
              <w:rPr>
                <w:color w:val="000000"/>
                <w:sz w:val="16"/>
                <w:szCs w:val="16"/>
              </w:rPr>
            </w:pPr>
            <w:r w:rsidRPr="00944B4D">
              <w:rPr>
                <w:color w:val="000000"/>
                <w:sz w:val="16"/>
                <w:szCs w:val="16"/>
              </w:rPr>
              <w:t>32,00000</w:t>
            </w:r>
          </w:p>
        </w:tc>
        <w:tc>
          <w:tcPr>
            <w:tcW w:w="1417" w:type="dxa"/>
            <w:shd w:val="clear" w:color="auto" w:fill="auto"/>
            <w:noWrap/>
            <w:hideMark/>
          </w:tcPr>
          <w:p w14:paraId="13DE042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51815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24E3EFD" w14:textId="77777777" w:rsidTr="00B41757">
        <w:trPr>
          <w:trHeight w:val="20"/>
        </w:trPr>
        <w:tc>
          <w:tcPr>
            <w:tcW w:w="3402" w:type="dxa"/>
            <w:shd w:val="clear" w:color="auto" w:fill="auto"/>
            <w:hideMark/>
          </w:tcPr>
          <w:p w14:paraId="1050B2C5"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выплаты гражданам несоциального характера</w:t>
            </w:r>
          </w:p>
        </w:tc>
        <w:tc>
          <w:tcPr>
            <w:tcW w:w="576" w:type="dxa"/>
            <w:shd w:val="clear" w:color="auto" w:fill="auto"/>
            <w:noWrap/>
            <w:hideMark/>
          </w:tcPr>
          <w:p w14:paraId="02E6EBF6"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FF6FF47" w14:textId="77777777" w:rsidR="00AB7C9D" w:rsidRPr="00944B4D" w:rsidRDefault="00AB7C9D" w:rsidP="00B41757">
            <w:pPr>
              <w:jc w:val="center"/>
              <w:rPr>
                <w:color w:val="000000"/>
                <w:sz w:val="16"/>
                <w:szCs w:val="16"/>
              </w:rPr>
            </w:pPr>
            <w:r w:rsidRPr="00944B4D">
              <w:rPr>
                <w:color w:val="000000"/>
                <w:sz w:val="16"/>
                <w:szCs w:val="16"/>
              </w:rPr>
              <w:t>0120299990</w:t>
            </w:r>
          </w:p>
        </w:tc>
        <w:tc>
          <w:tcPr>
            <w:tcW w:w="486" w:type="dxa"/>
            <w:shd w:val="clear" w:color="auto" w:fill="auto"/>
            <w:noWrap/>
            <w:hideMark/>
          </w:tcPr>
          <w:p w14:paraId="71AC2880" w14:textId="77777777" w:rsidR="00AB7C9D" w:rsidRPr="00944B4D" w:rsidRDefault="00AB7C9D" w:rsidP="00B41757">
            <w:pPr>
              <w:jc w:val="center"/>
              <w:rPr>
                <w:color w:val="000000"/>
                <w:sz w:val="16"/>
                <w:szCs w:val="16"/>
              </w:rPr>
            </w:pPr>
            <w:r w:rsidRPr="00944B4D">
              <w:rPr>
                <w:color w:val="000000"/>
                <w:sz w:val="16"/>
                <w:szCs w:val="16"/>
              </w:rPr>
              <w:t>330</w:t>
            </w:r>
          </w:p>
        </w:tc>
        <w:tc>
          <w:tcPr>
            <w:tcW w:w="1358" w:type="dxa"/>
            <w:shd w:val="clear" w:color="auto" w:fill="auto"/>
            <w:noWrap/>
            <w:hideMark/>
          </w:tcPr>
          <w:p w14:paraId="749AA205" w14:textId="77777777" w:rsidR="00AB7C9D" w:rsidRPr="00944B4D" w:rsidRDefault="00AB7C9D" w:rsidP="00B41757">
            <w:pPr>
              <w:jc w:val="right"/>
              <w:rPr>
                <w:color w:val="000000"/>
                <w:sz w:val="16"/>
                <w:szCs w:val="16"/>
              </w:rPr>
            </w:pPr>
            <w:r w:rsidRPr="00944B4D">
              <w:rPr>
                <w:color w:val="000000"/>
                <w:sz w:val="16"/>
                <w:szCs w:val="16"/>
              </w:rPr>
              <w:t>148,00000</w:t>
            </w:r>
          </w:p>
        </w:tc>
        <w:tc>
          <w:tcPr>
            <w:tcW w:w="1417" w:type="dxa"/>
            <w:shd w:val="clear" w:color="auto" w:fill="auto"/>
            <w:noWrap/>
            <w:hideMark/>
          </w:tcPr>
          <w:p w14:paraId="6B468C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C959A5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14F9FC" w14:textId="77777777" w:rsidTr="00B41757">
        <w:trPr>
          <w:trHeight w:val="20"/>
        </w:trPr>
        <w:tc>
          <w:tcPr>
            <w:tcW w:w="3402" w:type="dxa"/>
            <w:shd w:val="clear" w:color="auto" w:fill="auto"/>
            <w:hideMark/>
          </w:tcPr>
          <w:p w14:paraId="6ED34BC5"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3B0EB8E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ED95FBF"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343B01B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BCE54D" w14:textId="77777777" w:rsidR="00AB7C9D" w:rsidRPr="00944B4D" w:rsidRDefault="00AB7C9D" w:rsidP="00B41757">
            <w:pPr>
              <w:jc w:val="right"/>
              <w:rPr>
                <w:color w:val="000000"/>
                <w:sz w:val="16"/>
                <w:szCs w:val="16"/>
              </w:rPr>
            </w:pPr>
            <w:r w:rsidRPr="00944B4D">
              <w:rPr>
                <w:color w:val="000000"/>
                <w:sz w:val="16"/>
                <w:szCs w:val="16"/>
              </w:rPr>
              <w:t>11 223,18222</w:t>
            </w:r>
          </w:p>
        </w:tc>
        <w:tc>
          <w:tcPr>
            <w:tcW w:w="1417" w:type="dxa"/>
            <w:shd w:val="clear" w:color="auto" w:fill="auto"/>
            <w:noWrap/>
            <w:hideMark/>
          </w:tcPr>
          <w:p w14:paraId="27B59A6F" w14:textId="77777777" w:rsidR="00AB7C9D" w:rsidRPr="00944B4D" w:rsidRDefault="00AB7C9D" w:rsidP="00B41757">
            <w:pPr>
              <w:jc w:val="right"/>
              <w:rPr>
                <w:color w:val="000000"/>
                <w:sz w:val="16"/>
                <w:szCs w:val="16"/>
              </w:rPr>
            </w:pPr>
            <w:r w:rsidRPr="00944B4D">
              <w:rPr>
                <w:color w:val="000000"/>
                <w:sz w:val="16"/>
                <w:szCs w:val="16"/>
              </w:rPr>
              <w:t>11 137,40000</w:t>
            </w:r>
          </w:p>
        </w:tc>
        <w:tc>
          <w:tcPr>
            <w:tcW w:w="1470" w:type="dxa"/>
            <w:shd w:val="clear" w:color="auto" w:fill="auto"/>
            <w:noWrap/>
            <w:hideMark/>
          </w:tcPr>
          <w:p w14:paraId="7CF25788" w14:textId="77777777" w:rsidR="00AB7C9D" w:rsidRPr="00944B4D" w:rsidRDefault="00AB7C9D" w:rsidP="00B41757">
            <w:pPr>
              <w:jc w:val="right"/>
              <w:rPr>
                <w:color w:val="000000"/>
                <w:sz w:val="16"/>
                <w:szCs w:val="16"/>
              </w:rPr>
            </w:pPr>
            <w:r w:rsidRPr="00944B4D">
              <w:rPr>
                <w:color w:val="000000"/>
                <w:sz w:val="16"/>
                <w:szCs w:val="16"/>
              </w:rPr>
              <w:t>11 137,40000</w:t>
            </w:r>
          </w:p>
        </w:tc>
      </w:tr>
      <w:tr w:rsidR="00AB7C9D" w:rsidRPr="00944B4D" w14:paraId="04FE97C5" w14:textId="77777777" w:rsidTr="00B41757">
        <w:trPr>
          <w:trHeight w:val="20"/>
        </w:trPr>
        <w:tc>
          <w:tcPr>
            <w:tcW w:w="3402" w:type="dxa"/>
            <w:shd w:val="clear" w:color="auto" w:fill="auto"/>
            <w:hideMark/>
          </w:tcPr>
          <w:p w14:paraId="57C722DE"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576" w:type="dxa"/>
            <w:shd w:val="clear" w:color="auto" w:fill="auto"/>
            <w:noWrap/>
            <w:hideMark/>
          </w:tcPr>
          <w:p w14:paraId="0D919543"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517F36C" w14:textId="77777777" w:rsidR="00AB7C9D" w:rsidRPr="00944B4D" w:rsidRDefault="00AB7C9D" w:rsidP="00B41757">
            <w:pPr>
              <w:jc w:val="center"/>
              <w:rPr>
                <w:color w:val="000000"/>
                <w:sz w:val="16"/>
                <w:szCs w:val="16"/>
              </w:rPr>
            </w:pPr>
            <w:r w:rsidRPr="00944B4D">
              <w:rPr>
                <w:color w:val="000000"/>
                <w:sz w:val="16"/>
                <w:szCs w:val="16"/>
              </w:rPr>
              <w:t>0150100000</w:t>
            </w:r>
          </w:p>
        </w:tc>
        <w:tc>
          <w:tcPr>
            <w:tcW w:w="486" w:type="dxa"/>
            <w:shd w:val="clear" w:color="auto" w:fill="auto"/>
            <w:noWrap/>
            <w:hideMark/>
          </w:tcPr>
          <w:p w14:paraId="22E2460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DA58BE7" w14:textId="77777777" w:rsidR="00AB7C9D" w:rsidRPr="00944B4D" w:rsidRDefault="00AB7C9D" w:rsidP="00B41757">
            <w:pPr>
              <w:jc w:val="right"/>
              <w:rPr>
                <w:color w:val="000000"/>
                <w:sz w:val="16"/>
                <w:szCs w:val="16"/>
              </w:rPr>
            </w:pPr>
            <w:r w:rsidRPr="00944B4D">
              <w:rPr>
                <w:color w:val="000000"/>
                <w:sz w:val="16"/>
                <w:szCs w:val="16"/>
              </w:rPr>
              <w:t>7 889,06422</w:t>
            </w:r>
          </w:p>
        </w:tc>
        <w:tc>
          <w:tcPr>
            <w:tcW w:w="1417" w:type="dxa"/>
            <w:shd w:val="clear" w:color="auto" w:fill="auto"/>
            <w:noWrap/>
            <w:hideMark/>
          </w:tcPr>
          <w:p w14:paraId="32F50572" w14:textId="77777777" w:rsidR="00AB7C9D" w:rsidRPr="00944B4D" w:rsidRDefault="00AB7C9D" w:rsidP="00B41757">
            <w:pPr>
              <w:jc w:val="right"/>
              <w:rPr>
                <w:color w:val="000000"/>
                <w:sz w:val="16"/>
                <w:szCs w:val="16"/>
              </w:rPr>
            </w:pPr>
            <w:r w:rsidRPr="00944B4D">
              <w:rPr>
                <w:color w:val="000000"/>
                <w:sz w:val="16"/>
                <w:szCs w:val="16"/>
              </w:rPr>
              <w:t>8 076,90000</w:t>
            </w:r>
          </w:p>
        </w:tc>
        <w:tc>
          <w:tcPr>
            <w:tcW w:w="1470" w:type="dxa"/>
            <w:shd w:val="clear" w:color="auto" w:fill="auto"/>
            <w:noWrap/>
            <w:hideMark/>
          </w:tcPr>
          <w:p w14:paraId="7CDEA8CC" w14:textId="77777777" w:rsidR="00AB7C9D" w:rsidRPr="00944B4D" w:rsidRDefault="00AB7C9D" w:rsidP="00B41757">
            <w:pPr>
              <w:jc w:val="right"/>
              <w:rPr>
                <w:color w:val="000000"/>
                <w:sz w:val="16"/>
                <w:szCs w:val="16"/>
              </w:rPr>
            </w:pPr>
            <w:r w:rsidRPr="00944B4D">
              <w:rPr>
                <w:color w:val="000000"/>
                <w:sz w:val="16"/>
                <w:szCs w:val="16"/>
              </w:rPr>
              <w:t>8 076,90000</w:t>
            </w:r>
          </w:p>
        </w:tc>
      </w:tr>
      <w:tr w:rsidR="00AB7C9D" w:rsidRPr="00944B4D" w14:paraId="48E67889" w14:textId="77777777" w:rsidTr="00B41757">
        <w:trPr>
          <w:trHeight w:val="20"/>
        </w:trPr>
        <w:tc>
          <w:tcPr>
            <w:tcW w:w="3402" w:type="dxa"/>
            <w:shd w:val="clear" w:color="auto" w:fill="auto"/>
            <w:hideMark/>
          </w:tcPr>
          <w:p w14:paraId="3611053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76" w:type="dxa"/>
            <w:shd w:val="clear" w:color="auto" w:fill="auto"/>
            <w:noWrap/>
            <w:hideMark/>
          </w:tcPr>
          <w:p w14:paraId="46019546"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5C88229" w14:textId="77777777" w:rsidR="00AB7C9D" w:rsidRPr="00944B4D" w:rsidRDefault="00AB7C9D" w:rsidP="00B41757">
            <w:pPr>
              <w:jc w:val="center"/>
              <w:rPr>
                <w:color w:val="000000"/>
                <w:sz w:val="16"/>
                <w:szCs w:val="16"/>
              </w:rPr>
            </w:pPr>
            <w:r w:rsidRPr="00944B4D">
              <w:rPr>
                <w:color w:val="000000"/>
                <w:sz w:val="16"/>
                <w:szCs w:val="16"/>
              </w:rPr>
              <w:t>0150101350</w:t>
            </w:r>
          </w:p>
        </w:tc>
        <w:tc>
          <w:tcPr>
            <w:tcW w:w="486" w:type="dxa"/>
            <w:shd w:val="clear" w:color="auto" w:fill="auto"/>
            <w:noWrap/>
            <w:hideMark/>
          </w:tcPr>
          <w:p w14:paraId="38362FA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1CF859F"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17" w:type="dxa"/>
            <w:shd w:val="clear" w:color="auto" w:fill="auto"/>
            <w:noWrap/>
            <w:hideMark/>
          </w:tcPr>
          <w:p w14:paraId="6145D7B6"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4F714EBD"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7D134006" w14:textId="77777777" w:rsidTr="00B41757">
        <w:trPr>
          <w:trHeight w:val="20"/>
        </w:trPr>
        <w:tc>
          <w:tcPr>
            <w:tcW w:w="3402" w:type="dxa"/>
            <w:shd w:val="clear" w:color="auto" w:fill="auto"/>
            <w:hideMark/>
          </w:tcPr>
          <w:p w14:paraId="4CAAEB5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4147FEA"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17C1D22" w14:textId="77777777" w:rsidR="00AB7C9D" w:rsidRPr="00944B4D" w:rsidRDefault="00AB7C9D" w:rsidP="00B41757">
            <w:pPr>
              <w:jc w:val="center"/>
              <w:rPr>
                <w:color w:val="000000"/>
                <w:sz w:val="16"/>
                <w:szCs w:val="16"/>
              </w:rPr>
            </w:pPr>
            <w:r w:rsidRPr="00944B4D">
              <w:rPr>
                <w:color w:val="000000"/>
                <w:sz w:val="16"/>
                <w:szCs w:val="16"/>
              </w:rPr>
              <w:t>0150101350</w:t>
            </w:r>
          </w:p>
        </w:tc>
        <w:tc>
          <w:tcPr>
            <w:tcW w:w="486" w:type="dxa"/>
            <w:shd w:val="clear" w:color="auto" w:fill="auto"/>
            <w:noWrap/>
            <w:hideMark/>
          </w:tcPr>
          <w:p w14:paraId="01767520"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87802F3"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17" w:type="dxa"/>
            <w:shd w:val="clear" w:color="auto" w:fill="auto"/>
            <w:noWrap/>
            <w:hideMark/>
          </w:tcPr>
          <w:p w14:paraId="6F15F234"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37F99699"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2E0AA85C" w14:textId="77777777" w:rsidTr="00B41757">
        <w:trPr>
          <w:trHeight w:val="20"/>
        </w:trPr>
        <w:tc>
          <w:tcPr>
            <w:tcW w:w="3402" w:type="dxa"/>
            <w:shd w:val="clear" w:color="auto" w:fill="auto"/>
            <w:hideMark/>
          </w:tcPr>
          <w:p w14:paraId="668C1B37" w14:textId="77777777" w:rsidR="00AB7C9D" w:rsidRPr="00944B4D" w:rsidRDefault="00AB7C9D" w:rsidP="00B41757">
            <w:pPr>
              <w:rPr>
                <w:color w:val="000000"/>
                <w:sz w:val="16"/>
                <w:szCs w:val="16"/>
              </w:rPr>
            </w:pPr>
            <w:r w:rsidRPr="00944B4D">
              <w:rPr>
                <w:color w:val="000000"/>
                <w:sz w:val="16"/>
                <w:szCs w:val="16"/>
              </w:rPr>
              <w:t xml:space="preserve"> Организация летнего отдыха детей и подростков</w:t>
            </w:r>
          </w:p>
        </w:tc>
        <w:tc>
          <w:tcPr>
            <w:tcW w:w="576" w:type="dxa"/>
            <w:shd w:val="clear" w:color="auto" w:fill="auto"/>
            <w:noWrap/>
            <w:hideMark/>
          </w:tcPr>
          <w:p w14:paraId="27FD02B2"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05D27DA" w14:textId="77777777" w:rsidR="00AB7C9D" w:rsidRPr="00944B4D" w:rsidRDefault="00AB7C9D" w:rsidP="00B41757">
            <w:pPr>
              <w:jc w:val="center"/>
              <w:rPr>
                <w:color w:val="000000"/>
                <w:sz w:val="16"/>
                <w:szCs w:val="16"/>
              </w:rPr>
            </w:pPr>
            <w:r w:rsidRPr="00944B4D">
              <w:rPr>
                <w:color w:val="000000"/>
                <w:sz w:val="16"/>
                <w:szCs w:val="16"/>
              </w:rPr>
              <w:t>0150121140</w:t>
            </w:r>
          </w:p>
        </w:tc>
        <w:tc>
          <w:tcPr>
            <w:tcW w:w="486" w:type="dxa"/>
            <w:shd w:val="clear" w:color="auto" w:fill="auto"/>
            <w:noWrap/>
            <w:hideMark/>
          </w:tcPr>
          <w:p w14:paraId="00CEB11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46C5922" w14:textId="77777777" w:rsidR="00AB7C9D" w:rsidRPr="00944B4D" w:rsidRDefault="00AB7C9D" w:rsidP="00B41757">
            <w:pPr>
              <w:jc w:val="right"/>
              <w:rPr>
                <w:color w:val="000000"/>
                <w:sz w:val="16"/>
                <w:szCs w:val="16"/>
              </w:rPr>
            </w:pPr>
            <w:r w:rsidRPr="00944B4D">
              <w:rPr>
                <w:color w:val="000000"/>
                <w:sz w:val="16"/>
                <w:szCs w:val="16"/>
              </w:rPr>
              <w:t>978,06422</w:t>
            </w:r>
          </w:p>
        </w:tc>
        <w:tc>
          <w:tcPr>
            <w:tcW w:w="1417" w:type="dxa"/>
            <w:shd w:val="clear" w:color="auto" w:fill="auto"/>
            <w:noWrap/>
            <w:hideMark/>
          </w:tcPr>
          <w:p w14:paraId="1BA4336A" w14:textId="77777777" w:rsidR="00AB7C9D" w:rsidRPr="00944B4D" w:rsidRDefault="00AB7C9D" w:rsidP="00B41757">
            <w:pPr>
              <w:jc w:val="right"/>
              <w:rPr>
                <w:color w:val="000000"/>
                <w:sz w:val="16"/>
                <w:szCs w:val="16"/>
              </w:rPr>
            </w:pPr>
            <w:r w:rsidRPr="00944B4D">
              <w:rPr>
                <w:color w:val="000000"/>
                <w:sz w:val="16"/>
                <w:szCs w:val="16"/>
              </w:rPr>
              <w:t>743,30000</w:t>
            </w:r>
          </w:p>
        </w:tc>
        <w:tc>
          <w:tcPr>
            <w:tcW w:w="1470" w:type="dxa"/>
            <w:shd w:val="clear" w:color="auto" w:fill="auto"/>
            <w:noWrap/>
            <w:hideMark/>
          </w:tcPr>
          <w:p w14:paraId="0555221F" w14:textId="77777777" w:rsidR="00AB7C9D" w:rsidRPr="00944B4D" w:rsidRDefault="00AB7C9D" w:rsidP="00B41757">
            <w:pPr>
              <w:jc w:val="right"/>
              <w:rPr>
                <w:color w:val="000000"/>
                <w:sz w:val="16"/>
                <w:szCs w:val="16"/>
              </w:rPr>
            </w:pPr>
            <w:r w:rsidRPr="00944B4D">
              <w:rPr>
                <w:color w:val="000000"/>
                <w:sz w:val="16"/>
                <w:szCs w:val="16"/>
              </w:rPr>
              <w:t>743,30000</w:t>
            </w:r>
          </w:p>
        </w:tc>
      </w:tr>
      <w:tr w:rsidR="00AB7C9D" w:rsidRPr="00944B4D" w14:paraId="663A73BD" w14:textId="77777777" w:rsidTr="00B41757">
        <w:trPr>
          <w:trHeight w:val="20"/>
        </w:trPr>
        <w:tc>
          <w:tcPr>
            <w:tcW w:w="3402" w:type="dxa"/>
            <w:shd w:val="clear" w:color="auto" w:fill="auto"/>
            <w:hideMark/>
          </w:tcPr>
          <w:p w14:paraId="69E9B03E"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76" w:type="dxa"/>
            <w:shd w:val="clear" w:color="auto" w:fill="auto"/>
            <w:noWrap/>
            <w:hideMark/>
          </w:tcPr>
          <w:p w14:paraId="451B2269"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D03FD3F" w14:textId="77777777" w:rsidR="00AB7C9D" w:rsidRPr="00944B4D" w:rsidRDefault="00AB7C9D" w:rsidP="00B41757">
            <w:pPr>
              <w:jc w:val="center"/>
              <w:rPr>
                <w:color w:val="000000"/>
                <w:sz w:val="16"/>
                <w:szCs w:val="16"/>
              </w:rPr>
            </w:pPr>
            <w:r w:rsidRPr="00944B4D">
              <w:rPr>
                <w:color w:val="000000"/>
                <w:sz w:val="16"/>
                <w:szCs w:val="16"/>
              </w:rPr>
              <w:t>0150121140</w:t>
            </w:r>
          </w:p>
        </w:tc>
        <w:tc>
          <w:tcPr>
            <w:tcW w:w="486" w:type="dxa"/>
            <w:shd w:val="clear" w:color="auto" w:fill="auto"/>
            <w:noWrap/>
            <w:hideMark/>
          </w:tcPr>
          <w:p w14:paraId="5D173154" w14:textId="77777777" w:rsidR="00AB7C9D" w:rsidRPr="00944B4D" w:rsidRDefault="00AB7C9D" w:rsidP="00B41757">
            <w:pPr>
              <w:jc w:val="center"/>
              <w:rPr>
                <w:color w:val="000000"/>
                <w:sz w:val="16"/>
                <w:szCs w:val="16"/>
              </w:rPr>
            </w:pPr>
            <w:r w:rsidRPr="00944B4D">
              <w:rPr>
                <w:color w:val="000000"/>
                <w:sz w:val="16"/>
                <w:szCs w:val="16"/>
              </w:rPr>
              <w:t>320</w:t>
            </w:r>
          </w:p>
        </w:tc>
        <w:tc>
          <w:tcPr>
            <w:tcW w:w="1358" w:type="dxa"/>
            <w:shd w:val="clear" w:color="auto" w:fill="auto"/>
            <w:noWrap/>
            <w:hideMark/>
          </w:tcPr>
          <w:p w14:paraId="5DCC3C61" w14:textId="77777777" w:rsidR="00AB7C9D" w:rsidRPr="00944B4D" w:rsidRDefault="00AB7C9D" w:rsidP="00B41757">
            <w:pPr>
              <w:jc w:val="right"/>
              <w:rPr>
                <w:color w:val="000000"/>
                <w:sz w:val="16"/>
                <w:szCs w:val="16"/>
              </w:rPr>
            </w:pPr>
            <w:r w:rsidRPr="00944B4D">
              <w:rPr>
                <w:color w:val="000000"/>
                <w:sz w:val="16"/>
                <w:szCs w:val="16"/>
              </w:rPr>
              <w:t>97,82640</w:t>
            </w:r>
          </w:p>
        </w:tc>
        <w:tc>
          <w:tcPr>
            <w:tcW w:w="1417" w:type="dxa"/>
            <w:shd w:val="clear" w:color="auto" w:fill="auto"/>
            <w:noWrap/>
            <w:hideMark/>
          </w:tcPr>
          <w:p w14:paraId="7F353F68" w14:textId="77777777" w:rsidR="00AB7C9D" w:rsidRPr="00944B4D" w:rsidRDefault="00AB7C9D" w:rsidP="00B41757">
            <w:pPr>
              <w:jc w:val="right"/>
              <w:rPr>
                <w:color w:val="000000"/>
                <w:sz w:val="16"/>
                <w:szCs w:val="16"/>
              </w:rPr>
            </w:pPr>
            <w:r w:rsidRPr="00944B4D">
              <w:rPr>
                <w:color w:val="000000"/>
                <w:sz w:val="16"/>
                <w:szCs w:val="16"/>
              </w:rPr>
              <w:t>104,07300</w:t>
            </w:r>
          </w:p>
        </w:tc>
        <w:tc>
          <w:tcPr>
            <w:tcW w:w="1470" w:type="dxa"/>
            <w:shd w:val="clear" w:color="auto" w:fill="auto"/>
            <w:noWrap/>
            <w:hideMark/>
          </w:tcPr>
          <w:p w14:paraId="38CE87BF" w14:textId="77777777" w:rsidR="00AB7C9D" w:rsidRPr="00944B4D" w:rsidRDefault="00AB7C9D" w:rsidP="00B41757">
            <w:pPr>
              <w:jc w:val="right"/>
              <w:rPr>
                <w:color w:val="000000"/>
                <w:sz w:val="16"/>
                <w:szCs w:val="16"/>
              </w:rPr>
            </w:pPr>
            <w:r w:rsidRPr="00944B4D">
              <w:rPr>
                <w:color w:val="000000"/>
                <w:sz w:val="16"/>
                <w:szCs w:val="16"/>
              </w:rPr>
              <w:t>104,07300</w:t>
            </w:r>
          </w:p>
        </w:tc>
      </w:tr>
      <w:tr w:rsidR="00AB7C9D" w:rsidRPr="00944B4D" w14:paraId="6F23A448" w14:textId="77777777" w:rsidTr="00B41757">
        <w:trPr>
          <w:trHeight w:val="20"/>
        </w:trPr>
        <w:tc>
          <w:tcPr>
            <w:tcW w:w="3402" w:type="dxa"/>
            <w:shd w:val="clear" w:color="auto" w:fill="auto"/>
            <w:hideMark/>
          </w:tcPr>
          <w:p w14:paraId="6B771331"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2283077"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AD83432" w14:textId="77777777" w:rsidR="00AB7C9D" w:rsidRPr="00944B4D" w:rsidRDefault="00AB7C9D" w:rsidP="00B41757">
            <w:pPr>
              <w:jc w:val="center"/>
              <w:rPr>
                <w:color w:val="000000"/>
                <w:sz w:val="16"/>
                <w:szCs w:val="16"/>
              </w:rPr>
            </w:pPr>
            <w:r w:rsidRPr="00944B4D">
              <w:rPr>
                <w:color w:val="000000"/>
                <w:sz w:val="16"/>
                <w:szCs w:val="16"/>
              </w:rPr>
              <w:t>0150121140</w:t>
            </w:r>
          </w:p>
        </w:tc>
        <w:tc>
          <w:tcPr>
            <w:tcW w:w="486" w:type="dxa"/>
            <w:shd w:val="clear" w:color="auto" w:fill="auto"/>
            <w:noWrap/>
            <w:hideMark/>
          </w:tcPr>
          <w:p w14:paraId="035762BF"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A73E12C" w14:textId="77777777" w:rsidR="00AB7C9D" w:rsidRPr="00944B4D" w:rsidRDefault="00AB7C9D" w:rsidP="00B41757">
            <w:pPr>
              <w:jc w:val="right"/>
              <w:rPr>
                <w:color w:val="000000"/>
                <w:sz w:val="16"/>
                <w:szCs w:val="16"/>
              </w:rPr>
            </w:pPr>
            <w:r w:rsidRPr="00944B4D">
              <w:rPr>
                <w:color w:val="000000"/>
                <w:sz w:val="16"/>
                <w:szCs w:val="16"/>
              </w:rPr>
              <w:t>880,23782</w:t>
            </w:r>
          </w:p>
        </w:tc>
        <w:tc>
          <w:tcPr>
            <w:tcW w:w="1417" w:type="dxa"/>
            <w:shd w:val="clear" w:color="auto" w:fill="auto"/>
            <w:noWrap/>
            <w:hideMark/>
          </w:tcPr>
          <w:p w14:paraId="5A924021" w14:textId="77777777" w:rsidR="00AB7C9D" w:rsidRPr="00944B4D" w:rsidRDefault="00AB7C9D" w:rsidP="00B41757">
            <w:pPr>
              <w:jc w:val="right"/>
              <w:rPr>
                <w:color w:val="000000"/>
                <w:sz w:val="16"/>
                <w:szCs w:val="16"/>
              </w:rPr>
            </w:pPr>
            <w:r w:rsidRPr="00944B4D">
              <w:rPr>
                <w:color w:val="000000"/>
                <w:sz w:val="16"/>
                <w:szCs w:val="16"/>
              </w:rPr>
              <w:t>639,22700</w:t>
            </w:r>
          </w:p>
        </w:tc>
        <w:tc>
          <w:tcPr>
            <w:tcW w:w="1470" w:type="dxa"/>
            <w:shd w:val="clear" w:color="auto" w:fill="auto"/>
            <w:noWrap/>
            <w:hideMark/>
          </w:tcPr>
          <w:p w14:paraId="37B32873" w14:textId="77777777" w:rsidR="00AB7C9D" w:rsidRPr="00944B4D" w:rsidRDefault="00AB7C9D" w:rsidP="00B41757">
            <w:pPr>
              <w:jc w:val="right"/>
              <w:rPr>
                <w:color w:val="000000"/>
                <w:sz w:val="16"/>
                <w:szCs w:val="16"/>
              </w:rPr>
            </w:pPr>
            <w:r w:rsidRPr="00944B4D">
              <w:rPr>
                <w:color w:val="000000"/>
                <w:sz w:val="16"/>
                <w:szCs w:val="16"/>
              </w:rPr>
              <w:t>639,22700</w:t>
            </w:r>
          </w:p>
        </w:tc>
      </w:tr>
      <w:tr w:rsidR="00AB7C9D" w:rsidRPr="00944B4D" w14:paraId="41BCD8F4" w14:textId="77777777" w:rsidTr="00B41757">
        <w:trPr>
          <w:trHeight w:val="20"/>
        </w:trPr>
        <w:tc>
          <w:tcPr>
            <w:tcW w:w="3402" w:type="dxa"/>
            <w:shd w:val="clear" w:color="auto" w:fill="auto"/>
            <w:hideMark/>
          </w:tcPr>
          <w:p w14:paraId="45625C8F"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6985C445"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BC7819A"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3FC3D86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7527B27" w14:textId="77777777" w:rsidR="00AB7C9D" w:rsidRPr="00944B4D" w:rsidRDefault="00AB7C9D" w:rsidP="00B41757">
            <w:pPr>
              <w:jc w:val="right"/>
              <w:rPr>
                <w:color w:val="000000"/>
                <w:sz w:val="16"/>
                <w:szCs w:val="16"/>
              </w:rPr>
            </w:pPr>
            <w:r w:rsidRPr="00944B4D">
              <w:rPr>
                <w:color w:val="000000"/>
                <w:sz w:val="16"/>
                <w:szCs w:val="16"/>
              </w:rPr>
              <w:t>613,80000</w:t>
            </w:r>
          </w:p>
        </w:tc>
        <w:tc>
          <w:tcPr>
            <w:tcW w:w="1417" w:type="dxa"/>
            <w:shd w:val="clear" w:color="auto" w:fill="auto"/>
            <w:noWrap/>
            <w:hideMark/>
          </w:tcPr>
          <w:p w14:paraId="124B71CB" w14:textId="77777777" w:rsidR="00AB7C9D" w:rsidRPr="00944B4D" w:rsidRDefault="00AB7C9D" w:rsidP="00B41757">
            <w:pPr>
              <w:jc w:val="right"/>
              <w:rPr>
                <w:color w:val="000000"/>
                <w:sz w:val="16"/>
                <w:szCs w:val="16"/>
              </w:rPr>
            </w:pPr>
            <w:r w:rsidRPr="00944B4D">
              <w:rPr>
                <w:color w:val="000000"/>
                <w:sz w:val="16"/>
                <w:szCs w:val="16"/>
              </w:rPr>
              <w:t>861,80000</w:t>
            </w:r>
          </w:p>
        </w:tc>
        <w:tc>
          <w:tcPr>
            <w:tcW w:w="1470" w:type="dxa"/>
            <w:shd w:val="clear" w:color="auto" w:fill="auto"/>
            <w:noWrap/>
            <w:hideMark/>
          </w:tcPr>
          <w:p w14:paraId="73593E6D"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7E54B734" w14:textId="77777777" w:rsidTr="00B41757">
        <w:trPr>
          <w:trHeight w:val="20"/>
        </w:trPr>
        <w:tc>
          <w:tcPr>
            <w:tcW w:w="3402" w:type="dxa"/>
            <w:shd w:val="clear" w:color="auto" w:fill="auto"/>
            <w:hideMark/>
          </w:tcPr>
          <w:p w14:paraId="04DBDE2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01E5A1DC"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17F30CA" w14:textId="77777777" w:rsidR="00AB7C9D" w:rsidRPr="00944B4D" w:rsidRDefault="00AB7C9D" w:rsidP="00B41757">
            <w:pPr>
              <w:jc w:val="center"/>
              <w:rPr>
                <w:color w:val="000000"/>
                <w:sz w:val="16"/>
                <w:szCs w:val="16"/>
              </w:rPr>
            </w:pPr>
            <w:r w:rsidRPr="00944B4D">
              <w:rPr>
                <w:color w:val="000000"/>
                <w:sz w:val="16"/>
                <w:szCs w:val="16"/>
              </w:rPr>
              <w:t>0150172300</w:t>
            </w:r>
          </w:p>
        </w:tc>
        <w:tc>
          <w:tcPr>
            <w:tcW w:w="486" w:type="dxa"/>
            <w:shd w:val="clear" w:color="auto" w:fill="auto"/>
            <w:noWrap/>
            <w:hideMark/>
          </w:tcPr>
          <w:p w14:paraId="677F943E"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466FDB8" w14:textId="77777777" w:rsidR="00AB7C9D" w:rsidRPr="00944B4D" w:rsidRDefault="00AB7C9D" w:rsidP="00B41757">
            <w:pPr>
              <w:jc w:val="right"/>
              <w:rPr>
                <w:color w:val="000000"/>
                <w:sz w:val="16"/>
                <w:szCs w:val="16"/>
              </w:rPr>
            </w:pPr>
            <w:r w:rsidRPr="00944B4D">
              <w:rPr>
                <w:color w:val="000000"/>
                <w:sz w:val="16"/>
                <w:szCs w:val="16"/>
              </w:rPr>
              <w:t>613,80000</w:t>
            </w:r>
          </w:p>
        </w:tc>
        <w:tc>
          <w:tcPr>
            <w:tcW w:w="1417" w:type="dxa"/>
            <w:shd w:val="clear" w:color="auto" w:fill="auto"/>
            <w:noWrap/>
            <w:hideMark/>
          </w:tcPr>
          <w:p w14:paraId="1E20449A" w14:textId="77777777" w:rsidR="00AB7C9D" w:rsidRPr="00944B4D" w:rsidRDefault="00AB7C9D" w:rsidP="00B41757">
            <w:pPr>
              <w:jc w:val="right"/>
              <w:rPr>
                <w:color w:val="000000"/>
                <w:sz w:val="16"/>
                <w:szCs w:val="16"/>
              </w:rPr>
            </w:pPr>
            <w:r w:rsidRPr="00944B4D">
              <w:rPr>
                <w:color w:val="000000"/>
                <w:sz w:val="16"/>
                <w:szCs w:val="16"/>
              </w:rPr>
              <w:t>861,80000</w:t>
            </w:r>
          </w:p>
        </w:tc>
        <w:tc>
          <w:tcPr>
            <w:tcW w:w="1470" w:type="dxa"/>
            <w:shd w:val="clear" w:color="auto" w:fill="auto"/>
            <w:noWrap/>
            <w:hideMark/>
          </w:tcPr>
          <w:p w14:paraId="56F489BB"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7868475C" w14:textId="77777777" w:rsidTr="00B41757">
        <w:trPr>
          <w:trHeight w:val="20"/>
        </w:trPr>
        <w:tc>
          <w:tcPr>
            <w:tcW w:w="3402" w:type="dxa"/>
            <w:shd w:val="clear" w:color="auto" w:fill="auto"/>
            <w:hideMark/>
          </w:tcPr>
          <w:p w14:paraId="130531CA"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4953DB7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1163559"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3C09731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192334B" w14:textId="77777777" w:rsidR="00AB7C9D" w:rsidRPr="00944B4D" w:rsidRDefault="00AB7C9D" w:rsidP="00B41757">
            <w:pPr>
              <w:jc w:val="right"/>
              <w:rPr>
                <w:color w:val="000000"/>
                <w:sz w:val="16"/>
                <w:szCs w:val="16"/>
              </w:rPr>
            </w:pPr>
            <w:r w:rsidRPr="00944B4D">
              <w:rPr>
                <w:color w:val="000000"/>
                <w:sz w:val="16"/>
                <w:szCs w:val="16"/>
              </w:rPr>
              <w:t>153,40000</w:t>
            </w:r>
          </w:p>
        </w:tc>
        <w:tc>
          <w:tcPr>
            <w:tcW w:w="1417" w:type="dxa"/>
            <w:shd w:val="clear" w:color="auto" w:fill="auto"/>
            <w:noWrap/>
            <w:hideMark/>
          </w:tcPr>
          <w:p w14:paraId="70C6A593" w14:textId="77777777" w:rsidR="00AB7C9D" w:rsidRPr="00944B4D" w:rsidRDefault="00AB7C9D" w:rsidP="00B41757">
            <w:pPr>
              <w:jc w:val="right"/>
              <w:rPr>
                <w:color w:val="000000"/>
                <w:sz w:val="16"/>
                <w:szCs w:val="16"/>
              </w:rPr>
            </w:pPr>
            <w:r w:rsidRPr="00944B4D">
              <w:rPr>
                <w:color w:val="000000"/>
                <w:sz w:val="16"/>
                <w:szCs w:val="16"/>
              </w:rPr>
              <w:t>215,40000</w:t>
            </w:r>
          </w:p>
        </w:tc>
        <w:tc>
          <w:tcPr>
            <w:tcW w:w="1470" w:type="dxa"/>
            <w:shd w:val="clear" w:color="auto" w:fill="auto"/>
            <w:noWrap/>
            <w:hideMark/>
          </w:tcPr>
          <w:p w14:paraId="0FCAF6BC"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44B91365" w14:textId="77777777" w:rsidTr="00B41757">
        <w:trPr>
          <w:trHeight w:val="20"/>
        </w:trPr>
        <w:tc>
          <w:tcPr>
            <w:tcW w:w="3402" w:type="dxa"/>
            <w:shd w:val="clear" w:color="auto" w:fill="auto"/>
            <w:hideMark/>
          </w:tcPr>
          <w:p w14:paraId="5386960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D372D7D"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78D8FA29" w14:textId="77777777" w:rsidR="00AB7C9D" w:rsidRPr="00944B4D" w:rsidRDefault="00AB7C9D" w:rsidP="00B41757">
            <w:pPr>
              <w:jc w:val="center"/>
              <w:rPr>
                <w:color w:val="000000"/>
                <w:sz w:val="16"/>
                <w:szCs w:val="16"/>
              </w:rPr>
            </w:pPr>
            <w:r w:rsidRPr="00944B4D">
              <w:rPr>
                <w:color w:val="000000"/>
                <w:sz w:val="16"/>
                <w:szCs w:val="16"/>
              </w:rPr>
              <w:t>01501S2300</w:t>
            </w:r>
          </w:p>
        </w:tc>
        <w:tc>
          <w:tcPr>
            <w:tcW w:w="486" w:type="dxa"/>
            <w:shd w:val="clear" w:color="auto" w:fill="auto"/>
            <w:noWrap/>
            <w:hideMark/>
          </w:tcPr>
          <w:p w14:paraId="3701EA82"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5F8E618E" w14:textId="77777777" w:rsidR="00AB7C9D" w:rsidRPr="00944B4D" w:rsidRDefault="00AB7C9D" w:rsidP="00B41757">
            <w:pPr>
              <w:jc w:val="right"/>
              <w:rPr>
                <w:color w:val="000000"/>
                <w:sz w:val="16"/>
                <w:szCs w:val="16"/>
              </w:rPr>
            </w:pPr>
            <w:r w:rsidRPr="00944B4D">
              <w:rPr>
                <w:color w:val="000000"/>
                <w:sz w:val="16"/>
                <w:szCs w:val="16"/>
              </w:rPr>
              <w:t>153,40000</w:t>
            </w:r>
          </w:p>
        </w:tc>
        <w:tc>
          <w:tcPr>
            <w:tcW w:w="1417" w:type="dxa"/>
            <w:shd w:val="clear" w:color="auto" w:fill="auto"/>
            <w:noWrap/>
            <w:hideMark/>
          </w:tcPr>
          <w:p w14:paraId="744166BD" w14:textId="77777777" w:rsidR="00AB7C9D" w:rsidRPr="00944B4D" w:rsidRDefault="00AB7C9D" w:rsidP="00B41757">
            <w:pPr>
              <w:jc w:val="right"/>
              <w:rPr>
                <w:color w:val="000000"/>
                <w:sz w:val="16"/>
                <w:szCs w:val="16"/>
              </w:rPr>
            </w:pPr>
            <w:r w:rsidRPr="00944B4D">
              <w:rPr>
                <w:color w:val="000000"/>
                <w:sz w:val="16"/>
                <w:szCs w:val="16"/>
              </w:rPr>
              <w:t>215,40000</w:t>
            </w:r>
          </w:p>
        </w:tc>
        <w:tc>
          <w:tcPr>
            <w:tcW w:w="1470" w:type="dxa"/>
            <w:shd w:val="clear" w:color="auto" w:fill="auto"/>
            <w:noWrap/>
            <w:hideMark/>
          </w:tcPr>
          <w:p w14:paraId="0C0F5EEB"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2B6CFA06" w14:textId="77777777" w:rsidTr="00B41757">
        <w:trPr>
          <w:trHeight w:val="20"/>
        </w:trPr>
        <w:tc>
          <w:tcPr>
            <w:tcW w:w="3402" w:type="dxa"/>
            <w:shd w:val="clear" w:color="auto" w:fill="auto"/>
            <w:hideMark/>
          </w:tcPr>
          <w:p w14:paraId="0B29E21C"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60D40C89"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1F1BEBC"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722EF96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F22CCB9" w14:textId="77777777" w:rsidR="00AB7C9D" w:rsidRPr="00944B4D" w:rsidRDefault="00AB7C9D" w:rsidP="00B41757">
            <w:pPr>
              <w:jc w:val="right"/>
              <w:rPr>
                <w:color w:val="000000"/>
                <w:sz w:val="16"/>
                <w:szCs w:val="16"/>
              </w:rPr>
            </w:pPr>
            <w:r w:rsidRPr="00944B4D">
              <w:rPr>
                <w:color w:val="000000"/>
                <w:sz w:val="16"/>
                <w:szCs w:val="16"/>
              </w:rPr>
              <w:t>72,60000</w:t>
            </w:r>
          </w:p>
        </w:tc>
        <w:tc>
          <w:tcPr>
            <w:tcW w:w="1417" w:type="dxa"/>
            <w:shd w:val="clear" w:color="auto" w:fill="auto"/>
            <w:noWrap/>
            <w:hideMark/>
          </w:tcPr>
          <w:p w14:paraId="451482B0"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3EE67D98" w14:textId="77777777" w:rsidR="00AB7C9D" w:rsidRPr="00944B4D" w:rsidRDefault="00AB7C9D" w:rsidP="00B41757">
            <w:pPr>
              <w:jc w:val="right"/>
              <w:rPr>
                <w:color w:val="000000"/>
                <w:sz w:val="16"/>
                <w:szCs w:val="16"/>
              </w:rPr>
            </w:pPr>
            <w:r w:rsidRPr="00944B4D">
              <w:rPr>
                <w:color w:val="000000"/>
                <w:sz w:val="16"/>
                <w:szCs w:val="16"/>
              </w:rPr>
              <w:t>72,60000</w:t>
            </w:r>
          </w:p>
        </w:tc>
      </w:tr>
      <w:tr w:rsidR="00AB7C9D" w:rsidRPr="00944B4D" w14:paraId="30A9A720" w14:textId="77777777" w:rsidTr="00B41757">
        <w:trPr>
          <w:trHeight w:val="20"/>
        </w:trPr>
        <w:tc>
          <w:tcPr>
            <w:tcW w:w="3402" w:type="dxa"/>
            <w:shd w:val="clear" w:color="auto" w:fill="auto"/>
            <w:hideMark/>
          </w:tcPr>
          <w:p w14:paraId="0EC08ECD"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shd w:val="clear" w:color="auto" w:fill="auto"/>
            <w:noWrap/>
            <w:hideMark/>
          </w:tcPr>
          <w:p w14:paraId="0C33010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BBC1A81"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1A5184F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4675AEA" w14:textId="77777777" w:rsidR="00AB7C9D" w:rsidRPr="00944B4D" w:rsidRDefault="00AB7C9D" w:rsidP="00B41757">
            <w:pPr>
              <w:jc w:val="right"/>
              <w:rPr>
                <w:color w:val="000000"/>
                <w:sz w:val="16"/>
                <w:szCs w:val="16"/>
              </w:rPr>
            </w:pPr>
            <w:r w:rsidRPr="00944B4D">
              <w:rPr>
                <w:color w:val="000000"/>
                <w:sz w:val="16"/>
                <w:szCs w:val="16"/>
              </w:rPr>
              <w:t>72,60000</w:t>
            </w:r>
          </w:p>
        </w:tc>
        <w:tc>
          <w:tcPr>
            <w:tcW w:w="1417" w:type="dxa"/>
            <w:shd w:val="clear" w:color="auto" w:fill="auto"/>
            <w:noWrap/>
            <w:hideMark/>
          </w:tcPr>
          <w:p w14:paraId="4C1792A8"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3F621418" w14:textId="77777777" w:rsidR="00AB7C9D" w:rsidRPr="00944B4D" w:rsidRDefault="00AB7C9D" w:rsidP="00B41757">
            <w:pPr>
              <w:jc w:val="right"/>
              <w:rPr>
                <w:color w:val="000000"/>
                <w:sz w:val="16"/>
                <w:szCs w:val="16"/>
              </w:rPr>
            </w:pPr>
            <w:r w:rsidRPr="00944B4D">
              <w:rPr>
                <w:color w:val="000000"/>
                <w:sz w:val="16"/>
                <w:szCs w:val="16"/>
              </w:rPr>
              <w:t>72,60000</w:t>
            </w:r>
          </w:p>
        </w:tc>
      </w:tr>
      <w:tr w:rsidR="00AB7C9D" w:rsidRPr="00944B4D" w14:paraId="312B94EA" w14:textId="77777777" w:rsidTr="00B41757">
        <w:trPr>
          <w:trHeight w:val="20"/>
        </w:trPr>
        <w:tc>
          <w:tcPr>
            <w:tcW w:w="3402" w:type="dxa"/>
            <w:shd w:val="clear" w:color="auto" w:fill="auto"/>
            <w:hideMark/>
          </w:tcPr>
          <w:p w14:paraId="777D384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19E440AD"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491FAB2"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4F4B744D"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1CB98E8F" w14:textId="77777777" w:rsidR="00AB7C9D" w:rsidRPr="00944B4D" w:rsidRDefault="00AB7C9D" w:rsidP="00B41757">
            <w:pPr>
              <w:jc w:val="right"/>
              <w:rPr>
                <w:color w:val="000000"/>
                <w:sz w:val="16"/>
                <w:szCs w:val="16"/>
              </w:rPr>
            </w:pPr>
            <w:r w:rsidRPr="00944B4D">
              <w:rPr>
                <w:color w:val="000000"/>
                <w:sz w:val="16"/>
                <w:szCs w:val="16"/>
              </w:rPr>
              <w:t>71,20000</w:t>
            </w:r>
          </w:p>
        </w:tc>
        <w:tc>
          <w:tcPr>
            <w:tcW w:w="1417" w:type="dxa"/>
            <w:shd w:val="clear" w:color="auto" w:fill="auto"/>
            <w:noWrap/>
            <w:hideMark/>
          </w:tcPr>
          <w:p w14:paraId="159EBC99" w14:textId="77777777" w:rsidR="00AB7C9D" w:rsidRPr="00944B4D" w:rsidRDefault="00AB7C9D" w:rsidP="00B41757">
            <w:pPr>
              <w:jc w:val="right"/>
              <w:rPr>
                <w:color w:val="000000"/>
                <w:sz w:val="16"/>
                <w:szCs w:val="16"/>
              </w:rPr>
            </w:pPr>
            <w:r w:rsidRPr="00944B4D">
              <w:rPr>
                <w:color w:val="000000"/>
                <w:sz w:val="16"/>
                <w:szCs w:val="16"/>
              </w:rPr>
              <w:t>71,20000</w:t>
            </w:r>
          </w:p>
        </w:tc>
        <w:tc>
          <w:tcPr>
            <w:tcW w:w="1470" w:type="dxa"/>
            <w:shd w:val="clear" w:color="auto" w:fill="auto"/>
            <w:noWrap/>
            <w:hideMark/>
          </w:tcPr>
          <w:p w14:paraId="05B5F95A" w14:textId="77777777" w:rsidR="00AB7C9D" w:rsidRPr="00944B4D" w:rsidRDefault="00AB7C9D" w:rsidP="00B41757">
            <w:pPr>
              <w:jc w:val="right"/>
              <w:rPr>
                <w:color w:val="000000"/>
                <w:sz w:val="16"/>
                <w:szCs w:val="16"/>
              </w:rPr>
            </w:pPr>
            <w:r w:rsidRPr="00944B4D">
              <w:rPr>
                <w:color w:val="000000"/>
                <w:sz w:val="16"/>
                <w:szCs w:val="16"/>
              </w:rPr>
              <w:t>71,20000</w:t>
            </w:r>
          </w:p>
        </w:tc>
      </w:tr>
      <w:tr w:rsidR="00AB7C9D" w:rsidRPr="00944B4D" w14:paraId="47680695" w14:textId="77777777" w:rsidTr="00B41757">
        <w:trPr>
          <w:trHeight w:val="20"/>
        </w:trPr>
        <w:tc>
          <w:tcPr>
            <w:tcW w:w="3402" w:type="dxa"/>
            <w:shd w:val="clear" w:color="auto" w:fill="auto"/>
            <w:hideMark/>
          </w:tcPr>
          <w:p w14:paraId="6FFC96B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482EF626"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CA5D975"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11944C8D"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0149780C" w14:textId="77777777" w:rsidR="00AB7C9D" w:rsidRPr="00944B4D" w:rsidRDefault="00AB7C9D" w:rsidP="00B41757">
            <w:pPr>
              <w:jc w:val="right"/>
              <w:rPr>
                <w:color w:val="000000"/>
                <w:sz w:val="16"/>
                <w:szCs w:val="16"/>
              </w:rPr>
            </w:pPr>
            <w:r w:rsidRPr="00944B4D">
              <w:rPr>
                <w:color w:val="000000"/>
                <w:sz w:val="16"/>
                <w:szCs w:val="16"/>
              </w:rPr>
              <w:t>1,40000</w:t>
            </w:r>
          </w:p>
        </w:tc>
        <w:tc>
          <w:tcPr>
            <w:tcW w:w="1417" w:type="dxa"/>
            <w:shd w:val="clear" w:color="auto" w:fill="auto"/>
            <w:noWrap/>
            <w:hideMark/>
          </w:tcPr>
          <w:p w14:paraId="7A8F0806" w14:textId="77777777" w:rsidR="00AB7C9D" w:rsidRPr="00944B4D" w:rsidRDefault="00AB7C9D" w:rsidP="00B41757">
            <w:pPr>
              <w:jc w:val="right"/>
              <w:rPr>
                <w:color w:val="000000"/>
                <w:sz w:val="16"/>
                <w:szCs w:val="16"/>
              </w:rPr>
            </w:pPr>
            <w:r w:rsidRPr="00944B4D">
              <w:rPr>
                <w:color w:val="000000"/>
                <w:sz w:val="16"/>
                <w:szCs w:val="16"/>
              </w:rPr>
              <w:t>1,40000</w:t>
            </w:r>
          </w:p>
        </w:tc>
        <w:tc>
          <w:tcPr>
            <w:tcW w:w="1470" w:type="dxa"/>
            <w:shd w:val="clear" w:color="auto" w:fill="auto"/>
            <w:noWrap/>
            <w:hideMark/>
          </w:tcPr>
          <w:p w14:paraId="5C33B9B4" w14:textId="77777777" w:rsidR="00AB7C9D" w:rsidRPr="00944B4D" w:rsidRDefault="00AB7C9D" w:rsidP="00B41757">
            <w:pPr>
              <w:jc w:val="right"/>
              <w:rPr>
                <w:color w:val="000000"/>
                <w:sz w:val="16"/>
                <w:szCs w:val="16"/>
              </w:rPr>
            </w:pPr>
            <w:r w:rsidRPr="00944B4D">
              <w:rPr>
                <w:color w:val="000000"/>
                <w:sz w:val="16"/>
                <w:szCs w:val="16"/>
              </w:rPr>
              <w:t>1,40000</w:t>
            </w:r>
          </w:p>
        </w:tc>
      </w:tr>
      <w:tr w:rsidR="00AB7C9D" w:rsidRPr="00944B4D" w14:paraId="4F573CE2" w14:textId="77777777" w:rsidTr="00B41757">
        <w:trPr>
          <w:trHeight w:val="20"/>
        </w:trPr>
        <w:tc>
          <w:tcPr>
            <w:tcW w:w="3402" w:type="dxa"/>
            <w:shd w:val="clear" w:color="auto" w:fill="auto"/>
            <w:hideMark/>
          </w:tcPr>
          <w:p w14:paraId="7CD153F2"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576" w:type="dxa"/>
            <w:shd w:val="clear" w:color="auto" w:fill="auto"/>
            <w:noWrap/>
            <w:hideMark/>
          </w:tcPr>
          <w:p w14:paraId="058E789B"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5B5985E" w14:textId="77777777" w:rsidR="00AB7C9D" w:rsidRPr="00944B4D" w:rsidRDefault="00AB7C9D" w:rsidP="00B41757">
            <w:pPr>
              <w:jc w:val="center"/>
              <w:rPr>
                <w:color w:val="000000"/>
                <w:sz w:val="16"/>
                <w:szCs w:val="16"/>
              </w:rPr>
            </w:pPr>
            <w:r w:rsidRPr="00944B4D">
              <w:rPr>
                <w:color w:val="000000"/>
                <w:sz w:val="16"/>
                <w:szCs w:val="16"/>
              </w:rPr>
              <w:t>0150300000</w:t>
            </w:r>
          </w:p>
        </w:tc>
        <w:tc>
          <w:tcPr>
            <w:tcW w:w="486" w:type="dxa"/>
            <w:shd w:val="clear" w:color="auto" w:fill="auto"/>
            <w:noWrap/>
            <w:hideMark/>
          </w:tcPr>
          <w:p w14:paraId="62A3219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74D9194" w14:textId="77777777" w:rsidR="00AB7C9D" w:rsidRPr="00944B4D" w:rsidRDefault="00AB7C9D" w:rsidP="00B41757">
            <w:pPr>
              <w:jc w:val="right"/>
              <w:rPr>
                <w:color w:val="000000"/>
                <w:sz w:val="16"/>
                <w:szCs w:val="16"/>
              </w:rPr>
            </w:pPr>
            <w:r w:rsidRPr="00944B4D">
              <w:rPr>
                <w:color w:val="000000"/>
                <w:sz w:val="16"/>
                <w:szCs w:val="16"/>
              </w:rPr>
              <w:t>3 261,51800</w:t>
            </w:r>
          </w:p>
        </w:tc>
        <w:tc>
          <w:tcPr>
            <w:tcW w:w="1417" w:type="dxa"/>
            <w:shd w:val="clear" w:color="auto" w:fill="auto"/>
            <w:noWrap/>
            <w:hideMark/>
          </w:tcPr>
          <w:p w14:paraId="65D692CF" w14:textId="77777777" w:rsidR="00AB7C9D" w:rsidRPr="00944B4D" w:rsidRDefault="00AB7C9D" w:rsidP="00B41757">
            <w:pPr>
              <w:jc w:val="right"/>
              <w:rPr>
                <w:color w:val="000000"/>
                <w:sz w:val="16"/>
                <w:szCs w:val="16"/>
              </w:rPr>
            </w:pPr>
            <w:r w:rsidRPr="00944B4D">
              <w:rPr>
                <w:color w:val="000000"/>
                <w:sz w:val="16"/>
                <w:szCs w:val="16"/>
              </w:rPr>
              <w:t>2 987,90000</w:t>
            </w:r>
          </w:p>
        </w:tc>
        <w:tc>
          <w:tcPr>
            <w:tcW w:w="1470" w:type="dxa"/>
            <w:shd w:val="clear" w:color="auto" w:fill="auto"/>
            <w:noWrap/>
            <w:hideMark/>
          </w:tcPr>
          <w:p w14:paraId="73CB0A4E" w14:textId="77777777" w:rsidR="00AB7C9D" w:rsidRPr="00944B4D" w:rsidRDefault="00AB7C9D" w:rsidP="00B41757">
            <w:pPr>
              <w:jc w:val="right"/>
              <w:rPr>
                <w:color w:val="000000"/>
                <w:sz w:val="16"/>
                <w:szCs w:val="16"/>
              </w:rPr>
            </w:pPr>
            <w:r w:rsidRPr="00944B4D">
              <w:rPr>
                <w:color w:val="000000"/>
                <w:sz w:val="16"/>
                <w:szCs w:val="16"/>
              </w:rPr>
              <w:t>2 987,90000</w:t>
            </w:r>
          </w:p>
        </w:tc>
      </w:tr>
      <w:tr w:rsidR="00AB7C9D" w:rsidRPr="00944B4D" w14:paraId="7ED40B7C" w14:textId="77777777" w:rsidTr="00B41757">
        <w:trPr>
          <w:trHeight w:val="20"/>
        </w:trPr>
        <w:tc>
          <w:tcPr>
            <w:tcW w:w="3402" w:type="dxa"/>
            <w:shd w:val="clear" w:color="auto" w:fill="auto"/>
            <w:hideMark/>
          </w:tcPr>
          <w:p w14:paraId="60C78F54"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76" w:type="dxa"/>
            <w:shd w:val="clear" w:color="auto" w:fill="auto"/>
            <w:noWrap/>
            <w:hideMark/>
          </w:tcPr>
          <w:p w14:paraId="62D2729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3E81F17A" w14:textId="77777777" w:rsidR="00AB7C9D" w:rsidRPr="00944B4D" w:rsidRDefault="00AB7C9D" w:rsidP="00B41757">
            <w:pPr>
              <w:jc w:val="center"/>
              <w:rPr>
                <w:color w:val="000000"/>
                <w:sz w:val="16"/>
                <w:szCs w:val="16"/>
              </w:rPr>
            </w:pPr>
            <w:r w:rsidRPr="00944B4D">
              <w:rPr>
                <w:color w:val="000000"/>
                <w:sz w:val="16"/>
                <w:szCs w:val="16"/>
              </w:rPr>
              <w:t>0150301000</w:t>
            </w:r>
          </w:p>
        </w:tc>
        <w:tc>
          <w:tcPr>
            <w:tcW w:w="486" w:type="dxa"/>
            <w:shd w:val="clear" w:color="auto" w:fill="auto"/>
            <w:noWrap/>
            <w:hideMark/>
          </w:tcPr>
          <w:p w14:paraId="1A19B62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76CDD89" w14:textId="77777777" w:rsidR="00AB7C9D" w:rsidRPr="00944B4D" w:rsidRDefault="00AB7C9D" w:rsidP="00B41757">
            <w:pPr>
              <w:jc w:val="right"/>
              <w:rPr>
                <w:color w:val="000000"/>
                <w:sz w:val="16"/>
                <w:szCs w:val="16"/>
              </w:rPr>
            </w:pPr>
            <w:r w:rsidRPr="00944B4D">
              <w:rPr>
                <w:color w:val="000000"/>
                <w:sz w:val="16"/>
                <w:szCs w:val="16"/>
              </w:rPr>
              <w:t>2 593,65900</w:t>
            </w:r>
          </w:p>
        </w:tc>
        <w:tc>
          <w:tcPr>
            <w:tcW w:w="1417" w:type="dxa"/>
            <w:shd w:val="clear" w:color="auto" w:fill="auto"/>
            <w:noWrap/>
            <w:hideMark/>
          </w:tcPr>
          <w:p w14:paraId="567BD0E5" w14:textId="77777777" w:rsidR="00AB7C9D" w:rsidRPr="00944B4D" w:rsidRDefault="00AB7C9D" w:rsidP="00B41757">
            <w:pPr>
              <w:jc w:val="right"/>
              <w:rPr>
                <w:color w:val="000000"/>
                <w:sz w:val="16"/>
                <w:szCs w:val="16"/>
              </w:rPr>
            </w:pPr>
            <w:r w:rsidRPr="00944B4D">
              <w:rPr>
                <w:color w:val="000000"/>
                <w:sz w:val="16"/>
                <w:szCs w:val="16"/>
              </w:rPr>
              <w:t>2 346,10000</w:t>
            </w:r>
          </w:p>
        </w:tc>
        <w:tc>
          <w:tcPr>
            <w:tcW w:w="1470" w:type="dxa"/>
            <w:shd w:val="clear" w:color="auto" w:fill="auto"/>
            <w:noWrap/>
            <w:hideMark/>
          </w:tcPr>
          <w:p w14:paraId="6709D242" w14:textId="77777777" w:rsidR="00AB7C9D" w:rsidRPr="00944B4D" w:rsidRDefault="00AB7C9D" w:rsidP="00B41757">
            <w:pPr>
              <w:jc w:val="right"/>
              <w:rPr>
                <w:color w:val="000000"/>
                <w:sz w:val="16"/>
                <w:szCs w:val="16"/>
              </w:rPr>
            </w:pPr>
            <w:r w:rsidRPr="00944B4D">
              <w:rPr>
                <w:color w:val="000000"/>
                <w:sz w:val="16"/>
                <w:szCs w:val="16"/>
              </w:rPr>
              <w:t>2 346,10000</w:t>
            </w:r>
          </w:p>
        </w:tc>
      </w:tr>
      <w:tr w:rsidR="00AB7C9D" w:rsidRPr="00944B4D" w14:paraId="50C371DA" w14:textId="77777777" w:rsidTr="00B41757">
        <w:trPr>
          <w:trHeight w:val="20"/>
        </w:trPr>
        <w:tc>
          <w:tcPr>
            <w:tcW w:w="3402" w:type="dxa"/>
            <w:shd w:val="clear" w:color="auto" w:fill="auto"/>
            <w:hideMark/>
          </w:tcPr>
          <w:p w14:paraId="27C9884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797D41B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554DE47D" w14:textId="77777777" w:rsidR="00AB7C9D" w:rsidRPr="00944B4D" w:rsidRDefault="00AB7C9D" w:rsidP="00B41757">
            <w:pPr>
              <w:jc w:val="center"/>
              <w:rPr>
                <w:color w:val="000000"/>
                <w:sz w:val="16"/>
                <w:szCs w:val="16"/>
              </w:rPr>
            </w:pPr>
            <w:r w:rsidRPr="00944B4D">
              <w:rPr>
                <w:color w:val="000000"/>
                <w:sz w:val="16"/>
                <w:szCs w:val="16"/>
              </w:rPr>
              <w:t>0150301000</w:t>
            </w:r>
          </w:p>
        </w:tc>
        <w:tc>
          <w:tcPr>
            <w:tcW w:w="486" w:type="dxa"/>
            <w:shd w:val="clear" w:color="auto" w:fill="auto"/>
            <w:noWrap/>
            <w:hideMark/>
          </w:tcPr>
          <w:p w14:paraId="28436A73"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3D578BDA" w14:textId="77777777" w:rsidR="00AB7C9D" w:rsidRPr="00944B4D" w:rsidRDefault="00AB7C9D" w:rsidP="00B41757">
            <w:pPr>
              <w:jc w:val="right"/>
              <w:rPr>
                <w:color w:val="000000"/>
                <w:sz w:val="16"/>
                <w:szCs w:val="16"/>
              </w:rPr>
            </w:pPr>
            <w:r w:rsidRPr="00944B4D">
              <w:rPr>
                <w:color w:val="000000"/>
                <w:sz w:val="16"/>
                <w:szCs w:val="16"/>
              </w:rPr>
              <w:t>2 510,85900</w:t>
            </w:r>
          </w:p>
        </w:tc>
        <w:tc>
          <w:tcPr>
            <w:tcW w:w="1417" w:type="dxa"/>
            <w:shd w:val="clear" w:color="auto" w:fill="auto"/>
            <w:noWrap/>
            <w:hideMark/>
          </w:tcPr>
          <w:p w14:paraId="629D0E5F" w14:textId="77777777" w:rsidR="00AB7C9D" w:rsidRPr="00944B4D" w:rsidRDefault="00AB7C9D" w:rsidP="00B41757">
            <w:pPr>
              <w:jc w:val="right"/>
              <w:rPr>
                <w:color w:val="000000"/>
                <w:sz w:val="16"/>
                <w:szCs w:val="16"/>
              </w:rPr>
            </w:pPr>
            <w:r w:rsidRPr="00944B4D">
              <w:rPr>
                <w:color w:val="000000"/>
                <w:sz w:val="16"/>
                <w:szCs w:val="16"/>
              </w:rPr>
              <w:t>2 263,30000</w:t>
            </w:r>
          </w:p>
        </w:tc>
        <w:tc>
          <w:tcPr>
            <w:tcW w:w="1470" w:type="dxa"/>
            <w:shd w:val="clear" w:color="auto" w:fill="auto"/>
            <w:noWrap/>
            <w:hideMark/>
          </w:tcPr>
          <w:p w14:paraId="3E3D4D18" w14:textId="77777777" w:rsidR="00AB7C9D" w:rsidRPr="00944B4D" w:rsidRDefault="00AB7C9D" w:rsidP="00B41757">
            <w:pPr>
              <w:jc w:val="right"/>
              <w:rPr>
                <w:color w:val="000000"/>
                <w:sz w:val="16"/>
                <w:szCs w:val="16"/>
              </w:rPr>
            </w:pPr>
            <w:r w:rsidRPr="00944B4D">
              <w:rPr>
                <w:color w:val="000000"/>
                <w:sz w:val="16"/>
                <w:szCs w:val="16"/>
              </w:rPr>
              <w:t>2 263,30000</w:t>
            </w:r>
          </w:p>
        </w:tc>
      </w:tr>
      <w:tr w:rsidR="00AB7C9D" w:rsidRPr="00944B4D" w14:paraId="0691252D" w14:textId="77777777" w:rsidTr="00B41757">
        <w:trPr>
          <w:trHeight w:val="20"/>
        </w:trPr>
        <w:tc>
          <w:tcPr>
            <w:tcW w:w="3402" w:type="dxa"/>
            <w:shd w:val="clear" w:color="auto" w:fill="auto"/>
            <w:hideMark/>
          </w:tcPr>
          <w:p w14:paraId="74F393C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3F7851F8"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05ED5E81" w14:textId="77777777" w:rsidR="00AB7C9D" w:rsidRPr="00944B4D" w:rsidRDefault="00AB7C9D" w:rsidP="00B41757">
            <w:pPr>
              <w:jc w:val="center"/>
              <w:rPr>
                <w:color w:val="000000"/>
                <w:sz w:val="16"/>
                <w:szCs w:val="16"/>
              </w:rPr>
            </w:pPr>
            <w:r w:rsidRPr="00944B4D">
              <w:rPr>
                <w:color w:val="000000"/>
                <w:sz w:val="16"/>
                <w:szCs w:val="16"/>
              </w:rPr>
              <w:t>0150301000</w:t>
            </w:r>
          </w:p>
        </w:tc>
        <w:tc>
          <w:tcPr>
            <w:tcW w:w="486" w:type="dxa"/>
            <w:shd w:val="clear" w:color="auto" w:fill="auto"/>
            <w:noWrap/>
            <w:hideMark/>
          </w:tcPr>
          <w:p w14:paraId="7E4F324F"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3F49EA6C" w14:textId="77777777" w:rsidR="00AB7C9D" w:rsidRPr="00944B4D" w:rsidRDefault="00AB7C9D" w:rsidP="00B41757">
            <w:pPr>
              <w:jc w:val="right"/>
              <w:rPr>
                <w:color w:val="000000"/>
                <w:sz w:val="16"/>
                <w:szCs w:val="16"/>
              </w:rPr>
            </w:pPr>
            <w:r w:rsidRPr="00944B4D">
              <w:rPr>
                <w:color w:val="000000"/>
                <w:sz w:val="16"/>
                <w:szCs w:val="16"/>
              </w:rPr>
              <w:t>82,80000</w:t>
            </w:r>
          </w:p>
        </w:tc>
        <w:tc>
          <w:tcPr>
            <w:tcW w:w="1417" w:type="dxa"/>
            <w:shd w:val="clear" w:color="auto" w:fill="auto"/>
            <w:noWrap/>
            <w:hideMark/>
          </w:tcPr>
          <w:p w14:paraId="11B31677" w14:textId="77777777" w:rsidR="00AB7C9D" w:rsidRPr="00944B4D" w:rsidRDefault="00AB7C9D" w:rsidP="00B41757">
            <w:pPr>
              <w:jc w:val="right"/>
              <w:rPr>
                <w:color w:val="000000"/>
                <w:sz w:val="16"/>
                <w:szCs w:val="16"/>
              </w:rPr>
            </w:pPr>
            <w:r w:rsidRPr="00944B4D">
              <w:rPr>
                <w:color w:val="000000"/>
                <w:sz w:val="16"/>
                <w:szCs w:val="16"/>
              </w:rPr>
              <w:t>82,80000</w:t>
            </w:r>
          </w:p>
        </w:tc>
        <w:tc>
          <w:tcPr>
            <w:tcW w:w="1470" w:type="dxa"/>
            <w:shd w:val="clear" w:color="auto" w:fill="auto"/>
            <w:noWrap/>
            <w:hideMark/>
          </w:tcPr>
          <w:p w14:paraId="1E7195EB" w14:textId="77777777" w:rsidR="00AB7C9D" w:rsidRPr="00944B4D" w:rsidRDefault="00AB7C9D" w:rsidP="00B41757">
            <w:pPr>
              <w:jc w:val="right"/>
              <w:rPr>
                <w:color w:val="000000"/>
                <w:sz w:val="16"/>
                <w:szCs w:val="16"/>
              </w:rPr>
            </w:pPr>
            <w:r w:rsidRPr="00944B4D">
              <w:rPr>
                <w:color w:val="000000"/>
                <w:sz w:val="16"/>
                <w:szCs w:val="16"/>
              </w:rPr>
              <w:t>82,80000</w:t>
            </w:r>
          </w:p>
        </w:tc>
      </w:tr>
      <w:tr w:rsidR="00AB7C9D" w:rsidRPr="00944B4D" w14:paraId="015AB791" w14:textId="77777777" w:rsidTr="00B41757">
        <w:trPr>
          <w:trHeight w:val="20"/>
        </w:trPr>
        <w:tc>
          <w:tcPr>
            <w:tcW w:w="3402" w:type="dxa"/>
            <w:shd w:val="clear" w:color="auto" w:fill="auto"/>
            <w:hideMark/>
          </w:tcPr>
          <w:p w14:paraId="094BE9CC"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576" w:type="dxa"/>
            <w:shd w:val="clear" w:color="auto" w:fill="auto"/>
            <w:noWrap/>
            <w:hideMark/>
          </w:tcPr>
          <w:p w14:paraId="4054DE4C"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2E0E360" w14:textId="77777777" w:rsidR="00AB7C9D" w:rsidRPr="00944B4D" w:rsidRDefault="00AB7C9D" w:rsidP="00B41757">
            <w:pPr>
              <w:jc w:val="center"/>
              <w:rPr>
                <w:color w:val="000000"/>
                <w:sz w:val="16"/>
                <w:szCs w:val="16"/>
              </w:rPr>
            </w:pPr>
            <w:r w:rsidRPr="00944B4D">
              <w:rPr>
                <w:color w:val="000000"/>
                <w:sz w:val="16"/>
                <w:szCs w:val="16"/>
              </w:rPr>
              <w:t>0150370280</w:t>
            </w:r>
          </w:p>
        </w:tc>
        <w:tc>
          <w:tcPr>
            <w:tcW w:w="486" w:type="dxa"/>
            <w:shd w:val="clear" w:color="auto" w:fill="auto"/>
            <w:noWrap/>
            <w:hideMark/>
          </w:tcPr>
          <w:p w14:paraId="587FA49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3D99F47" w14:textId="77777777" w:rsidR="00AB7C9D" w:rsidRPr="00944B4D" w:rsidRDefault="00AB7C9D" w:rsidP="00B41757">
            <w:pPr>
              <w:jc w:val="right"/>
              <w:rPr>
                <w:color w:val="000000"/>
                <w:sz w:val="16"/>
                <w:szCs w:val="16"/>
              </w:rPr>
            </w:pPr>
            <w:r w:rsidRPr="00944B4D">
              <w:rPr>
                <w:color w:val="000000"/>
                <w:sz w:val="16"/>
                <w:szCs w:val="16"/>
              </w:rPr>
              <w:t>667,85900</w:t>
            </w:r>
          </w:p>
        </w:tc>
        <w:tc>
          <w:tcPr>
            <w:tcW w:w="1417" w:type="dxa"/>
            <w:shd w:val="clear" w:color="auto" w:fill="auto"/>
            <w:noWrap/>
            <w:hideMark/>
          </w:tcPr>
          <w:p w14:paraId="3EC034A5" w14:textId="77777777" w:rsidR="00AB7C9D" w:rsidRPr="00944B4D" w:rsidRDefault="00AB7C9D" w:rsidP="00B41757">
            <w:pPr>
              <w:jc w:val="right"/>
              <w:rPr>
                <w:color w:val="000000"/>
                <w:sz w:val="16"/>
                <w:szCs w:val="16"/>
              </w:rPr>
            </w:pPr>
            <w:r w:rsidRPr="00944B4D">
              <w:rPr>
                <w:color w:val="000000"/>
                <w:sz w:val="16"/>
                <w:szCs w:val="16"/>
              </w:rPr>
              <w:t>641,80000</w:t>
            </w:r>
          </w:p>
        </w:tc>
        <w:tc>
          <w:tcPr>
            <w:tcW w:w="1470" w:type="dxa"/>
            <w:shd w:val="clear" w:color="auto" w:fill="auto"/>
            <w:noWrap/>
            <w:hideMark/>
          </w:tcPr>
          <w:p w14:paraId="6EB06D37" w14:textId="77777777" w:rsidR="00AB7C9D" w:rsidRPr="00944B4D" w:rsidRDefault="00AB7C9D" w:rsidP="00B41757">
            <w:pPr>
              <w:jc w:val="right"/>
              <w:rPr>
                <w:color w:val="000000"/>
                <w:sz w:val="16"/>
                <w:szCs w:val="16"/>
              </w:rPr>
            </w:pPr>
            <w:r w:rsidRPr="00944B4D">
              <w:rPr>
                <w:color w:val="000000"/>
                <w:sz w:val="16"/>
                <w:szCs w:val="16"/>
              </w:rPr>
              <w:t>641,80000</w:t>
            </w:r>
          </w:p>
        </w:tc>
      </w:tr>
      <w:tr w:rsidR="00AB7C9D" w:rsidRPr="00944B4D" w14:paraId="37AA9543" w14:textId="77777777" w:rsidTr="00B41757">
        <w:trPr>
          <w:trHeight w:val="20"/>
        </w:trPr>
        <w:tc>
          <w:tcPr>
            <w:tcW w:w="3402" w:type="dxa"/>
            <w:shd w:val="clear" w:color="auto" w:fill="auto"/>
            <w:hideMark/>
          </w:tcPr>
          <w:p w14:paraId="1040EE66"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260685CA"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3476757" w14:textId="77777777" w:rsidR="00AB7C9D" w:rsidRPr="00944B4D" w:rsidRDefault="00AB7C9D" w:rsidP="00B41757">
            <w:pPr>
              <w:jc w:val="center"/>
              <w:rPr>
                <w:color w:val="000000"/>
                <w:sz w:val="16"/>
                <w:szCs w:val="16"/>
              </w:rPr>
            </w:pPr>
            <w:r w:rsidRPr="00944B4D">
              <w:rPr>
                <w:color w:val="000000"/>
                <w:sz w:val="16"/>
                <w:szCs w:val="16"/>
              </w:rPr>
              <w:t>0150370280</w:t>
            </w:r>
          </w:p>
        </w:tc>
        <w:tc>
          <w:tcPr>
            <w:tcW w:w="486" w:type="dxa"/>
            <w:shd w:val="clear" w:color="auto" w:fill="auto"/>
            <w:noWrap/>
            <w:hideMark/>
          </w:tcPr>
          <w:p w14:paraId="45546BB4"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52B4BA8C" w14:textId="77777777" w:rsidR="00AB7C9D" w:rsidRPr="00944B4D" w:rsidRDefault="00AB7C9D" w:rsidP="00B41757">
            <w:pPr>
              <w:jc w:val="right"/>
              <w:rPr>
                <w:color w:val="000000"/>
                <w:sz w:val="16"/>
                <w:szCs w:val="16"/>
              </w:rPr>
            </w:pPr>
            <w:r w:rsidRPr="00944B4D">
              <w:rPr>
                <w:color w:val="000000"/>
                <w:sz w:val="16"/>
                <w:szCs w:val="16"/>
              </w:rPr>
              <w:t>658,35900</w:t>
            </w:r>
          </w:p>
        </w:tc>
        <w:tc>
          <w:tcPr>
            <w:tcW w:w="1417" w:type="dxa"/>
            <w:shd w:val="clear" w:color="auto" w:fill="auto"/>
            <w:noWrap/>
            <w:hideMark/>
          </w:tcPr>
          <w:p w14:paraId="7A6564BF" w14:textId="77777777" w:rsidR="00AB7C9D" w:rsidRPr="00944B4D" w:rsidRDefault="00AB7C9D" w:rsidP="00B41757">
            <w:pPr>
              <w:jc w:val="right"/>
              <w:rPr>
                <w:color w:val="000000"/>
                <w:sz w:val="16"/>
                <w:szCs w:val="16"/>
              </w:rPr>
            </w:pPr>
            <w:r w:rsidRPr="00944B4D">
              <w:rPr>
                <w:color w:val="000000"/>
                <w:sz w:val="16"/>
                <w:szCs w:val="16"/>
              </w:rPr>
              <w:t>632,30000</w:t>
            </w:r>
          </w:p>
        </w:tc>
        <w:tc>
          <w:tcPr>
            <w:tcW w:w="1470" w:type="dxa"/>
            <w:shd w:val="clear" w:color="auto" w:fill="auto"/>
            <w:noWrap/>
            <w:hideMark/>
          </w:tcPr>
          <w:p w14:paraId="1ED6F610" w14:textId="77777777" w:rsidR="00AB7C9D" w:rsidRPr="00944B4D" w:rsidRDefault="00AB7C9D" w:rsidP="00B41757">
            <w:pPr>
              <w:jc w:val="right"/>
              <w:rPr>
                <w:color w:val="000000"/>
                <w:sz w:val="16"/>
                <w:szCs w:val="16"/>
              </w:rPr>
            </w:pPr>
            <w:r w:rsidRPr="00944B4D">
              <w:rPr>
                <w:color w:val="000000"/>
                <w:sz w:val="16"/>
                <w:szCs w:val="16"/>
              </w:rPr>
              <w:t>632,30000</w:t>
            </w:r>
          </w:p>
        </w:tc>
      </w:tr>
      <w:tr w:rsidR="00AB7C9D" w:rsidRPr="00944B4D" w14:paraId="4839C164" w14:textId="77777777" w:rsidTr="00B41757">
        <w:trPr>
          <w:trHeight w:val="20"/>
        </w:trPr>
        <w:tc>
          <w:tcPr>
            <w:tcW w:w="3402" w:type="dxa"/>
            <w:shd w:val="clear" w:color="auto" w:fill="auto"/>
            <w:hideMark/>
          </w:tcPr>
          <w:p w14:paraId="262CEFD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4F94C3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0AEEB128" w14:textId="77777777" w:rsidR="00AB7C9D" w:rsidRPr="00944B4D" w:rsidRDefault="00AB7C9D" w:rsidP="00B41757">
            <w:pPr>
              <w:jc w:val="center"/>
              <w:rPr>
                <w:color w:val="000000"/>
                <w:sz w:val="16"/>
                <w:szCs w:val="16"/>
              </w:rPr>
            </w:pPr>
            <w:r w:rsidRPr="00944B4D">
              <w:rPr>
                <w:color w:val="000000"/>
                <w:sz w:val="16"/>
                <w:szCs w:val="16"/>
              </w:rPr>
              <w:t>0150370280</w:t>
            </w:r>
          </w:p>
        </w:tc>
        <w:tc>
          <w:tcPr>
            <w:tcW w:w="486" w:type="dxa"/>
            <w:shd w:val="clear" w:color="auto" w:fill="auto"/>
            <w:noWrap/>
            <w:hideMark/>
          </w:tcPr>
          <w:p w14:paraId="020EFBB7"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13DB4717" w14:textId="77777777" w:rsidR="00AB7C9D" w:rsidRPr="00944B4D" w:rsidRDefault="00AB7C9D" w:rsidP="00B41757">
            <w:pPr>
              <w:jc w:val="right"/>
              <w:rPr>
                <w:color w:val="000000"/>
                <w:sz w:val="16"/>
                <w:szCs w:val="16"/>
              </w:rPr>
            </w:pPr>
            <w:r w:rsidRPr="00944B4D">
              <w:rPr>
                <w:color w:val="000000"/>
                <w:sz w:val="16"/>
                <w:szCs w:val="16"/>
              </w:rPr>
              <w:t>9,50000</w:t>
            </w:r>
          </w:p>
        </w:tc>
        <w:tc>
          <w:tcPr>
            <w:tcW w:w="1417" w:type="dxa"/>
            <w:shd w:val="clear" w:color="auto" w:fill="auto"/>
            <w:noWrap/>
            <w:hideMark/>
          </w:tcPr>
          <w:p w14:paraId="5E430C41" w14:textId="77777777" w:rsidR="00AB7C9D" w:rsidRPr="00944B4D" w:rsidRDefault="00AB7C9D" w:rsidP="00B41757">
            <w:pPr>
              <w:jc w:val="right"/>
              <w:rPr>
                <w:color w:val="000000"/>
                <w:sz w:val="16"/>
                <w:szCs w:val="16"/>
              </w:rPr>
            </w:pPr>
            <w:r w:rsidRPr="00944B4D">
              <w:rPr>
                <w:color w:val="000000"/>
                <w:sz w:val="16"/>
                <w:szCs w:val="16"/>
              </w:rPr>
              <w:t>9,50000</w:t>
            </w:r>
          </w:p>
        </w:tc>
        <w:tc>
          <w:tcPr>
            <w:tcW w:w="1470" w:type="dxa"/>
            <w:shd w:val="clear" w:color="auto" w:fill="auto"/>
            <w:noWrap/>
            <w:hideMark/>
          </w:tcPr>
          <w:p w14:paraId="4D3A14B8" w14:textId="77777777" w:rsidR="00AB7C9D" w:rsidRPr="00944B4D" w:rsidRDefault="00AB7C9D" w:rsidP="00B41757">
            <w:pPr>
              <w:jc w:val="right"/>
              <w:rPr>
                <w:color w:val="000000"/>
                <w:sz w:val="16"/>
                <w:szCs w:val="16"/>
              </w:rPr>
            </w:pPr>
            <w:r w:rsidRPr="00944B4D">
              <w:rPr>
                <w:color w:val="000000"/>
                <w:sz w:val="16"/>
                <w:szCs w:val="16"/>
              </w:rPr>
              <w:t>9,50000</w:t>
            </w:r>
          </w:p>
        </w:tc>
      </w:tr>
      <w:tr w:rsidR="00AB7C9D" w:rsidRPr="00944B4D" w14:paraId="64CA8EC4" w14:textId="77777777" w:rsidTr="00B41757">
        <w:trPr>
          <w:trHeight w:val="20"/>
        </w:trPr>
        <w:tc>
          <w:tcPr>
            <w:tcW w:w="3402" w:type="dxa"/>
            <w:shd w:val="clear" w:color="auto" w:fill="auto"/>
            <w:hideMark/>
          </w:tcPr>
          <w:p w14:paraId="6ABCFE67"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6F78B6E4"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050D443D"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68FF91E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F8E3306"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7D4845A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A59ED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710C8A5" w14:textId="77777777" w:rsidTr="00B41757">
        <w:trPr>
          <w:trHeight w:val="20"/>
        </w:trPr>
        <w:tc>
          <w:tcPr>
            <w:tcW w:w="3402" w:type="dxa"/>
            <w:shd w:val="clear" w:color="auto" w:fill="auto"/>
            <w:hideMark/>
          </w:tcPr>
          <w:p w14:paraId="49D3E30C"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w:t>
            </w:r>
            <w:r w:rsidRPr="00944B4D">
              <w:rPr>
                <w:color w:val="000000"/>
                <w:sz w:val="16"/>
                <w:szCs w:val="16"/>
              </w:rPr>
              <w:lastRenderedPageBreak/>
              <w:t>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60BA2823"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0A2AC51"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5BB984F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72E6332"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49A07E3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1699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6327B97" w14:textId="77777777" w:rsidTr="00B41757">
        <w:trPr>
          <w:trHeight w:val="20"/>
        </w:trPr>
        <w:tc>
          <w:tcPr>
            <w:tcW w:w="3402" w:type="dxa"/>
            <w:shd w:val="clear" w:color="auto" w:fill="auto"/>
            <w:hideMark/>
          </w:tcPr>
          <w:p w14:paraId="39EE5841"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shd w:val="clear" w:color="auto" w:fill="auto"/>
            <w:noWrap/>
            <w:hideMark/>
          </w:tcPr>
          <w:p w14:paraId="07BC883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6C1535B" w14:textId="77777777" w:rsidR="00AB7C9D" w:rsidRPr="00944B4D" w:rsidRDefault="00AB7C9D" w:rsidP="00B41757">
            <w:pPr>
              <w:jc w:val="center"/>
              <w:rPr>
                <w:color w:val="000000"/>
                <w:sz w:val="16"/>
                <w:szCs w:val="16"/>
              </w:rPr>
            </w:pPr>
            <w:r w:rsidRPr="00944B4D">
              <w:rPr>
                <w:color w:val="000000"/>
                <w:sz w:val="16"/>
                <w:szCs w:val="16"/>
              </w:rPr>
              <w:t>0210600000</w:t>
            </w:r>
          </w:p>
        </w:tc>
        <w:tc>
          <w:tcPr>
            <w:tcW w:w="486" w:type="dxa"/>
            <w:shd w:val="clear" w:color="auto" w:fill="auto"/>
            <w:noWrap/>
            <w:hideMark/>
          </w:tcPr>
          <w:p w14:paraId="21A7B38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9A04533"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548B7D9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5E99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52AC18" w14:textId="77777777" w:rsidTr="00B41757">
        <w:trPr>
          <w:trHeight w:val="20"/>
        </w:trPr>
        <w:tc>
          <w:tcPr>
            <w:tcW w:w="3402" w:type="dxa"/>
            <w:shd w:val="clear" w:color="auto" w:fill="auto"/>
            <w:hideMark/>
          </w:tcPr>
          <w:p w14:paraId="09BC3862"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76" w:type="dxa"/>
            <w:shd w:val="clear" w:color="auto" w:fill="auto"/>
            <w:noWrap/>
            <w:hideMark/>
          </w:tcPr>
          <w:p w14:paraId="14CBCA11"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913A612" w14:textId="77777777" w:rsidR="00AB7C9D" w:rsidRPr="00944B4D" w:rsidRDefault="00AB7C9D" w:rsidP="00B41757">
            <w:pPr>
              <w:jc w:val="center"/>
              <w:rPr>
                <w:color w:val="000000"/>
                <w:sz w:val="16"/>
                <w:szCs w:val="16"/>
              </w:rPr>
            </w:pPr>
            <w:r w:rsidRPr="00944B4D">
              <w:rPr>
                <w:color w:val="000000"/>
                <w:sz w:val="16"/>
                <w:szCs w:val="16"/>
              </w:rPr>
              <w:t>0210621110</w:t>
            </w:r>
          </w:p>
        </w:tc>
        <w:tc>
          <w:tcPr>
            <w:tcW w:w="486" w:type="dxa"/>
            <w:shd w:val="clear" w:color="auto" w:fill="auto"/>
            <w:noWrap/>
            <w:hideMark/>
          </w:tcPr>
          <w:p w14:paraId="31D6EDB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6A2B8C"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0D1557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D71BD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7F031D7" w14:textId="77777777" w:rsidTr="00B41757">
        <w:trPr>
          <w:trHeight w:val="20"/>
        </w:trPr>
        <w:tc>
          <w:tcPr>
            <w:tcW w:w="3402" w:type="dxa"/>
            <w:shd w:val="clear" w:color="auto" w:fill="auto"/>
            <w:hideMark/>
          </w:tcPr>
          <w:p w14:paraId="4FA0CAA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68BD391"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D404C87" w14:textId="77777777" w:rsidR="00AB7C9D" w:rsidRPr="00944B4D" w:rsidRDefault="00AB7C9D" w:rsidP="00B41757">
            <w:pPr>
              <w:jc w:val="center"/>
              <w:rPr>
                <w:color w:val="000000"/>
                <w:sz w:val="16"/>
                <w:szCs w:val="16"/>
              </w:rPr>
            </w:pPr>
            <w:r w:rsidRPr="00944B4D">
              <w:rPr>
                <w:color w:val="000000"/>
                <w:sz w:val="16"/>
                <w:szCs w:val="16"/>
              </w:rPr>
              <w:t>0210621110</w:t>
            </w:r>
          </w:p>
        </w:tc>
        <w:tc>
          <w:tcPr>
            <w:tcW w:w="486" w:type="dxa"/>
            <w:shd w:val="clear" w:color="auto" w:fill="auto"/>
            <w:noWrap/>
            <w:hideMark/>
          </w:tcPr>
          <w:p w14:paraId="46C48B4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D1FA0B1" w14:textId="77777777" w:rsidR="00AB7C9D" w:rsidRPr="00944B4D" w:rsidRDefault="00AB7C9D" w:rsidP="00B41757">
            <w:pPr>
              <w:jc w:val="right"/>
              <w:rPr>
                <w:color w:val="000000"/>
                <w:sz w:val="16"/>
                <w:szCs w:val="16"/>
              </w:rPr>
            </w:pPr>
            <w:r w:rsidRPr="00944B4D">
              <w:rPr>
                <w:color w:val="000000"/>
                <w:sz w:val="16"/>
                <w:szCs w:val="16"/>
              </w:rPr>
              <w:t>10,00000</w:t>
            </w:r>
          </w:p>
        </w:tc>
        <w:tc>
          <w:tcPr>
            <w:tcW w:w="1417" w:type="dxa"/>
            <w:shd w:val="clear" w:color="auto" w:fill="auto"/>
            <w:noWrap/>
            <w:hideMark/>
          </w:tcPr>
          <w:p w14:paraId="4164A33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CD5FA4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9888F4" w14:textId="77777777" w:rsidTr="00B41757">
        <w:trPr>
          <w:trHeight w:val="20"/>
        </w:trPr>
        <w:tc>
          <w:tcPr>
            <w:tcW w:w="3402" w:type="dxa"/>
            <w:shd w:val="clear" w:color="auto" w:fill="auto"/>
            <w:hideMark/>
          </w:tcPr>
          <w:p w14:paraId="64B4E516"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shd w:val="clear" w:color="auto" w:fill="auto"/>
            <w:noWrap/>
            <w:hideMark/>
          </w:tcPr>
          <w:p w14:paraId="0AC570FC"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538C2DEA" w14:textId="77777777" w:rsidR="00AB7C9D" w:rsidRPr="00944B4D" w:rsidRDefault="00AB7C9D" w:rsidP="00B41757">
            <w:pPr>
              <w:jc w:val="center"/>
              <w:rPr>
                <w:color w:val="000000"/>
                <w:sz w:val="16"/>
                <w:szCs w:val="16"/>
              </w:rPr>
            </w:pPr>
            <w:r w:rsidRPr="00944B4D">
              <w:rPr>
                <w:color w:val="000000"/>
                <w:sz w:val="16"/>
                <w:szCs w:val="16"/>
              </w:rPr>
              <w:t>0300000000</w:t>
            </w:r>
          </w:p>
        </w:tc>
        <w:tc>
          <w:tcPr>
            <w:tcW w:w="486" w:type="dxa"/>
            <w:shd w:val="clear" w:color="auto" w:fill="auto"/>
            <w:noWrap/>
            <w:hideMark/>
          </w:tcPr>
          <w:p w14:paraId="43CA56F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476AC87" w14:textId="77777777" w:rsidR="00AB7C9D" w:rsidRPr="00944B4D" w:rsidRDefault="00AB7C9D" w:rsidP="00B41757">
            <w:pPr>
              <w:jc w:val="right"/>
              <w:rPr>
                <w:color w:val="000000"/>
                <w:sz w:val="16"/>
                <w:szCs w:val="16"/>
              </w:rPr>
            </w:pPr>
            <w:r w:rsidRPr="00944B4D">
              <w:rPr>
                <w:color w:val="000000"/>
                <w:sz w:val="16"/>
                <w:szCs w:val="16"/>
              </w:rPr>
              <w:t>31,00000</w:t>
            </w:r>
          </w:p>
        </w:tc>
        <w:tc>
          <w:tcPr>
            <w:tcW w:w="1417" w:type="dxa"/>
            <w:shd w:val="clear" w:color="auto" w:fill="auto"/>
            <w:noWrap/>
            <w:hideMark/>
          </w:tcPr>
          <w:p w14:paraId="17C5816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00FA8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6DD4544" w14:textId="77777777" w:rsidTr="00B41757">
        <w:trPr>
          <w:trHeight w:val="20"/>
        </w:trPr>
        <w:tc>
          <w:tcPr>
            <w:tcW w:w="3402" w:type="dxa"/>
            <w:shd w:val="clear" w:color="auto" w:fill="auto"/>
            <w:hideMark/>
          </w:tcPr>
          <w:p w14:paraId="7DCAC60A"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76" w:type="dxa"/>
            <w:shd w:val="clear" w:color="auto" w:fill="auto"/>
            <w:noWrap/>
            <w:hideMark/>
          </w:tcPr>
          <w:p w14:paraId="671C5FD2"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694F499" w14:textId="77777777" w:rsidR="00AB7C9D" w:rsidRPr="00944B4D" w:rsidRDefault="00AB7C9D" w:rsidP="00B41757">
            <w:pPr>
              <w:jc w:val="center"/>
              <w:rPr>
                <w:color w:val="000000"/>
                <w:sz w:val="16"/>
                <w:szCs w:val="16"/>
              </w:rPr>
            </w:pPr>
            <w:r w:rsidRPr="00944B4D">
              <w:rPr>
                <w:color w:val="000000"/>
                <w:sz w:val="16"/>
                <w:szCs w:val="16"/>
              </w:rPr>
              <w:t>0300300000</w:t>
            </w:r>
          </w:p>
        </w:tc>
        <w:tc>
          <w:tcPr>
            <w:tcW w:w="486" w:type="dxa"/>
            <w:shd w:val="clear" w:color="auto" w:fill="auto"/>
            <w:noWrap/>
            <w:hideMark/>
          </w:tcPr>
          <w:p w14:paraId="5B786E5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62DFADD" w14:textId="77777777" w:rsidR="00AB7C9D" w:rsidRPr="00944B4D" w:rsidRDefault="00AB7C9D" w:rsidP="00B41757">
            <w:pPr>
              <w:jc w:val="right"/>
              <w:rPr>
                <w:color w:val="000000"/>
                <w:sz w:val="16"/>
                <w:szCs w:val="16"/>
              </w:rPr>
            </w:pPr>
            <w:r w:rsidRPr="00944B4D">
              <w:rPr>
                <w:color w:val="000000"/>
                <w:sz w:val="16"/>
                <w:szCs w:val="16"/>
              </w:rPr>
              <w:t>31,00000</w:t>
            </w:r>
          </w:p>
        </w:tc>
        <w:tc>
          <w:tcPr>
            <w:tcW w:w="1417" w:type="dxa"/>
            <w:shd w:val="clear" w:color="auto" w:fill="auto"/>
            <w:noWrap/>
            <w:hideMark/>
          </w:tcPr>
          <w:p w14:paraId="1CFDC26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E17EC9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B8762BC" w14:textId="77777777" w:rsidTr="00B41757">
        <w:trPr>
          <w:trHeight w:val="20"/>
        </w:trPr>
        <w:tc>
          <w:tcPr>
            <w:tcW w:w="3402" w:type="dxa"/>
            <w:shd w:val="clear" w:color="auto" w:fill="auto"/>
            <w:hideMark/>
          </w:tcPr>
          <w:p w14:paraId="71B6E95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576" w:type="dxa"/>
            <w:shd w:val="clear" w:color="auto" w:fill="auto"/>
            <w:noWrap/>
            <w:hideMark/>
          </w:tcPr>
          <w:p w14:paraId="11228BD2"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755AA943" w14:textId="77777777" w:rsidR="00AB7C9D" w:rsidRPr="00944B4D" w:rsidRDefault="00AB7C9D" w:rsidP="00B41757">
            <w:pPr>
              <w:jc w:val="center"/>
              <w:rPr>
                <w:color w:val="000000"/>
                <w:sz w:val="16"/>
                <w:szCs w:val="16"/>
              </w:rPr>
            </w:pPr>
            <w:r w:rsidRPr="00944B4D">
              <w:rPr>
                <w:color w:val="000000"/>
                <w:sz w:val="16"/>
                <w:szCs w:val="16"/>
              </w:rPr>
              <w:t>0300301430</w:t>
            </w:r>
          </w:p>
        </w:tc>
        <w:tc>
          <w:tcPr>
            <w:tcW w:w="486" w:type="dxa"/>
            <w:shd w:val="clear" w:color="auto" w:fill="auto"/>
            <w:noWrap/>
            <w:hideMark/>
          </w:tcPr>
          <w:p w14:paraId="321C757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8D30F1B" w14:textId="77777777" w:rsidR="00AB7C9D" w:rsidRPr="00944B4D" w:rsidRDefault="00AB7C9D" w:rsidP="00B41757">
            <w:pPr>
              <w:jc w:val="right"/>
              <w:rPr>
                <w:color w:val="000000"/>
                <w:sz w:val="16"/>
                <w:szCs w:val="16"/>
              </w:rPr>
            </w:pPr>
            <w:r w:rsidRPr="00944B4D">
              <w:rPr>
                <w:color w:val="000000"/>
                <w:sz w:val="16"/>
                <w:szCs w:val="16"/>
              </w:rPr>
              <w:t>31,00000</w:t>
            </w:r>
          </w:p>
        </w:tc>
        <w:tc>
          <w:tcPr>
            <w:tcW w:w="1417" w:type="dxa"/>
            <w:shd w:val="clear" w:color="auto" w:fill="auto"/>
            <w:noWrap/>
            <w:hideMark/>
          </w:tcPr>
          <w:p w14:paraId="23F72D1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C8A951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E40FB9" w14:textId="77777777" w:rsidTr="00B41757">
        <w:trPr>
          <w:trHeight w:val="20"/>
        </w:trPr>
        <w:tc>
          <w:tcPr>
            <w:tcW w:w="3402" w:type="dxa"/>
            <w:shd w:val="clear" w:color="auto" w:fill="auto"/>
            <w:hideMark/>
          </w:tcPr>
          <w:p w14:paraId="23E3A10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6EA5AED5"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531160A" w14:textId="77777777" w:rsidR="00AB7C9D" w:rsidRPr="00944B4D" w:rsidRDefault="00AB7C9D" w:rsidP="00B41757">
            <w:pPr>
              <w:jc w:val="center"/>
              <w:rPr>
                <w:color w:val="000000"/>
                <w:sz w:val="16"/>
                <w:szCs w:val="16"/>
              </w:rPr>
            </w:pPr>
            <w:r w:rsidRPr="00944B4D">
              <w:rPr>
                <w:color w:val="000000"/>
                <w:sz w:val="16"/>
                <w:szCs w:val="16"/>
              </w:rPr>
              <w:t>0300301430</w:t>
            </w:r>
          </w:p>
        </w:tc>
        <w:tc>
          <w:tcPr>
            <w:tcW w:w="486" w:type="dxa"/>
            <w:shd w:val="clear" w:color="auto" w:fill="auto"/>
            <w:noWrap/>
            <w:hideMark/>
          </w:tcPr>
          <w:p w14:paraId="272776CB"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0051892" w14:textId="77777777" w:rsidR="00AB7C9D" w:rsidRPr="00944B4D" w:rsidRDefault="00AB7C9D" w:rsidP="00B41757">
            <w:pPr>
              <w:jc w:val="right"/>
              <w:rPr>
                <w:color w:val="000000"/>
                <w:sz w:val="16"/>
                <w:szCs w:val="16"/>
              </w:rPr>
            </w:pPr>
            <w:r w:rsidRPr="00944B4D">
              <w:rPr>
                <w:color w:val="000000"/>
                <w:sz w:val="16"/>
                <w:szCs w:val="16"/>
              </w:rPr>
              <w:t>31,00000</w:t>
            </w:r>
          </w:p>
        </w:tc>
        <w:tc>
          <w:tcPr>
            <w:tcW w:w="1417" w:type="dxa"/>
            <w:shd w:val="clear" w:color="auto" w:fill="auto"/>
            <w:noWrap/>
            <w:hideMark/>
          </w:tcPr>
          <w:p w14:paraId="4E8C762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9E6DB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C4F563" w14:textId="77777777" w:rsidTr="00B41757">
        <w:trPr>
          <w:trHeight w:val="20"/>
        </w:trPr>
        <w:tc>
          <w:tcPr>
            <w:tcW w:w="3402" w:type="dxa"/>
            <w:shd w:val="clear" w:color="auto" w:fill="auto"/>
            <w:hideMark/>
          </w:tcPr>
          <w:p w14:paraId="653C0AFD"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4B7E837F"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F877514" w14:textId="77777777" w:rsidR="00AB7C9D" w:rsidRPr="00944B4D" w:rsidRDefault="00AB7C9D" w:rsidP="00B41757">
            <w:pPr>
              <w:jc w:val="center"/>
              <w:rPr>
                <w:color w:val="000000"/>
                <w:sz w:val="16"/>
                <w:szCs w:val="16"/>
              </w:rPr>
            </w:pPr>
            <w:r w:rsidRPr="00944B4D">
              <w:rPr>
                <w:color w:val="000000"/>
                <w:sz w:val="16"/>
                <w:szCs w:val="16"/>
              </w:rPr>
              <w:t>0900000000</w:t>
            </w:r>
          </w:p>
        </w:tc>
        <w:tc>
          <w:tcPr>
            <w:tcW w:w="486" w:type="dxa"/>
            <w:shd w:val="clear" w:color="auto" w:fill="auto"/>
            <w:noWrap/>
            <w:hideMark/>
          </w:tcPr>
          <w:p w14:paraId="1AA3673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9BB98DA" w14:textId="77777777" w:rsidR="00AB7C9D" w:rsidRPr="00944B4D" w:rsidRDefault="00AB7C9D" w:rsidP="00B41757">
            <w:pPr>
              <w:jc w:val="right"/>
              <w:rPr>
                <w:color w:val="000000"/>
                <w:sz w:val="16"/>
                <w:szCs w:val="16"/>
              </w:rPr>
            </w:pPr>
            <w:r w:rsidRPr="00944B4D">
              <w:rPr>
                <w:color w:val="000000"/>
                <w:sz w:val="16"/>
                <w:szCs w:val="16"/>
              </w:rPr>
              <w:t>206,66670</w:t>
            </w:r>
          </w:p>
        </w:tc>
        <w:tc>
          <w:tcPr>
            <w:tcW w:w="1417" w:type="dxa"/>
            <w:shd w:val="clear" w:color="auto" w:fill="auto"/>
            <w:noWrap/>
            <w:hideMark/>
          </w:tcPr>
          <w:p w14:paraId="7CE39DF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2EE99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1F5B07" w14:textId="77777777" w:rsidTr="00B41757">
        <w:trPr>
          <w:trHeight w:val="20"/>
        </w:trPr>
        <w:tc>
          <w:tcPr>
            <w:tcW w:w="3402" w:type="dxa"/>
            <w:shd w:val="clear" w:color="auto" w:fill="auto"/>
            <w:hideMark/>
          </w:tcPr>
          <w:p w14:paraId="1406D080"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76" w:type="dxa"/>
            <w:shd w:val="clear" w:color="auto" w:fill="auto"/>
            <w:noWrap/>
            <w:hideMark/>
          </w:tcPr>
          <w:p w14:paraId="647989F3"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5AE2C1C" w14:textId="77777777" w:rsidR="00AB7C9D" w:rsidRPr="00944B4D" w:rsidRDefault="00AB7C9D" w:rsidP="00B41757">
            <w:pPr>
              <w:jc w:val="center"/>
              <w:rPr>
                <w:color w:val="000000"/>
                <w:sz w:val="16"/>
                <w:szCs w:val="16"/>
              </w:rPr>
            </w:pPr>
            <w:r w:rsidRPr="00944B4D">
              <w:rPr>
                <w:color w:val="000000"/>
                <w:sz w:val="16"/>
                <w:szCs w:val="16"/>
              </w:rPr>
              <w:t>0910000000</w:t>
            </w:r>
          </w:p>
        </w:tc>
        <w:tc>
          <w:tcPr>
            <w:tcW w:w="486" w:type="dxa"/>
            <w:shd w:val="clear" w:color="auto" w:fill="auto"/>
            <w:noWrap/>
            <w:hideMark/>
          </w:tcPr>
          <w:p w14:paraId="25DEF92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0A065D" w14:textId="77777777" w:rsidR="00AB7C9D" w:rsidRPr="00944B4D" w:rsidRDefault="00AB7C9D" w:rsidP="00B41757">
            <w:pPr>
              <w:jc w:val="right"/>
              <w:rPr>
                <w:color w:val="000000"/>
                <w:sz w:val="16"/>
                <w:szCs w:val="16"/>
              </w:rPr>
            </w:pPr>
            <w:r w:rsidRPr="00944B4D">
              <w:rPr>
                <w:color w:val="000000"/>
                <w:sz w:val="16"/>
                <w:szCs w:val="16"/>
              </w:rPr>
              <w:t>206,66670</w:t>
            </w:r>
          </w:p>
        </w:tc>
        <w:tc>
          <w:tcPr>
            <w:tcW w:w="1417" w:type="dxa"/>
            <w:shd w:val="clear" w:color="auto" w:fill="auto"/>
            <w:noWrap/>
            <w:hideMark/>
          </w:tcPr>
          <w:p w14:paraId="79A327E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33DB39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E38543" w14:textId="77777777" w:rsidTr="00B41757">
        <w:trPr>
          <w:trHeight w:val="20"/>
        </w:trPr>
        <w:tc>
          <w:tcPr>
            <w:tcW w:w="3402" w:type="dxa"/>
            <w:shd w:val="clear" w:color="auto" w:fill="auto"/>
            <w:hideMark/>
          </w:tcPr>
          <w:p w14:paraId="5AF41E12"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576" w:type="dxa"/>
            <w:shd w:val="clear" w:color="auto" w:fill="auto"/>
            <w:noWrap/>
            <w:hideMark/>
          </w:tcPr>
          <w:p w14:paraId="62327320"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477839E" w14:textId="77777777" w:rsidR="00AB7C9D" w:rsidRPr="00944B4D" w:rsidRDefault="00AB7C9D" w:rsidP="00B41757">
            <w:pPr>
              <w:jc w:val="center"/>
              <w:rPr>
                <w:color w:val="000000"/>
                <w:sz w:val="16"/>
                <w:szCs w:val="16"/>
              </w:rPr>
            </w:pPr>
            <w:r w:rsidRPr="00944B4D">
              <w:rPr>
                <w:color w:val="000000"/>
                <w:sz w:val="16"/>
                <w:szCs w:val="16"/>
              </w:rPr>
              <w:t>0910200000</w:t>
            </w:r>
          </w:p>
        </w:tc>
        <w:tc>
          <w:tcPr>
            <w:tcW w:w="486" w:type="dxa"/>
            <w:shd w:val="clear" w:color="auto" w:fill="auto"/>
            <w:noWrap/>
            <w:hideMark/>
          </w:tcPr>
          <w:p w14:paraId="38011AF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D736186" w14:textId="77777777" w:rsidR="00AB7C9D" w:rsidRPr="00944B4D" w:rsidRDefault="00AB7C9D" w:rsidP="00B41757">
            <w:pPr>
              <w:jc w:val="right"/>
              <w:rPr>
                <w:color w:val="000000"/>
                <w:sz w:val="16"/>
                <w:szCs w:val="16"/>
              </w:rPr>
            </w:pPr>
            <w:r w:rsidRPr="00944B4D">
              <w:rPr>
                <w:color w:val="000000"/>
                <w:sz w:val="16"/>
                <w:szCs w:val="16"/>
              </w:rPr>
              <w:t>206,66670</w:t>
            </w:r>
          </w:p>
        </w:tc>
        <w:tc>
          <w:tcPr>
            <w:tcW w:w="1417" w:type="dxa"/>
            <w:shd w:val="clear" w:color="auto" w:fill="auto"/>
            <w:noWrap/>
            <w:hideMark/>
          </w:tcPr>
          <w:p w14:paraId="6E71209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FBB1E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0CA07E" w14:textId="77777777" w:rsidTr="00B41757">
        <w:trPr>
          <w:trHeight w:val="20"/>
        </w:trPr>
        <w:tc>
          <w:tcPr>
            <w:tcW w:w="3402" w:type="dxa"/>
            <w:shd w:val="clear" w:color="auto" w:fill="auto"/>
            <w:hideMark/>
          </w:tcPr>
          <w:p w14:paraId="217C3F99"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76" w:type="dxa"/>
            <w:shd w:val="clear" w:color="auto" w:fill="auto"/>
            <w:noWrap/>
            <w:hideMark/>
          </w:tcPr>
          <w:p w14:paraId="36A08568"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472AC2CB" w14:textId="77777777" w:rsidR="00AB7C9D" w:rsidRPr="00944B4D" w:rsidRDefault="00AB7C9D" w:rsidP="00B41757">
            <w:pPr>
              <w:jc w:val="center"/>
              <w:rPr>
                <w:color w:val="000000"/>
                <w:sz w:val="16"/>
                <w:szCs w:val="16"/>
              </w:rPr>
            </w:pPr>
            <w:r w:rsidRPr="00944B4D">
              <w:rPr>
                <w:color w:val="000000"/>
                <w:sz w:val="16"/>
                <w:szCs w:val="16"/>
              </w:rPr>
              <w:t>0910221110</w:t>
            </w:r>
          </w:p>
        </w:tc>
        <w:tc>
          <w:tcPr>
            <w:tcW w:w="486" w:type="dxa"/>
            <w:shd w:val="clear" w:color="auto" w:fill="auto"/>
            <w:noWrap/>
            <w:hideMark/>
          </w:tcPr>
          <w:p w14:paraId="4E7FC1A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6362B8C" w14:textId="77777777" w:rsidR="00AB7C9D" w:rsidRPr="00944B4D" w:rsidRDefault="00AB7C9D" w:rsidP="00B41757">
            <w:pPr>
              <w:jc w:val="right"/>
              <w:rPr>
                <w:color w:val="000000"/>
                <w:sz w:val="16"/>
                <w:szCs w:val="16"/>
              </w:rPr>
            </w:pPr>
            <w:r w:rsidRPr="00944B4D">
              <w:rPr>
                <w:color w:val="000000"/>
                <w:sz w:val="16"/>
                <w:szCs w:val="16"/>
              </w:rPr>
              <w:t>40,00000</w:t>
            </w:r>
          </w:p>
        </w:tc>
        <w:tc>
          <w:tcPr>
            <w:tcW w:w="1417" w:type="dxa"/>
            <w:shd w:val="clear" w:color="auto" w:fill="auto"/>
            <w:noWrap/>
            <w:hideMark/>
          </w:tcPr>
          <w:p w14:paraId="37314C9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953EF3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62D7F8" w14:textId="77777777" w:rsidTr="00B41757">
        <w:trPr>
          <w:trHeight w:val="20"/>
        </w:trPr>
        <w:tc>
          <w:tcPr>
            <w:tcW w:w="3402" w:type="dxa"/>
            <w:shd w:val="clear" w:color="auto" w:fill="auto"/>
            <w:hideMark/>
          </w:tcPr>
          <w:p w14:paraId="1375CC5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292C8217"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2B878273" w14:textId="77777777" w:rsidR="00AB7C9D" w:rsidRPr="00944B4D" w:rsidRDefault="00AB7C9D" w:rsidP="00B41757">
            <w:pPr>
              <w:jc w:val="center"/>
              <w:rPr>
                <w:color w:val="000000"/>
                <w:sz w:val="16"/>
                <w:szCs w:val="16"/>
              </w:rPr>
            </w:pPr>
            <w:r w:rsidRPr="00944B4D">
              <w:rPr>
                <w:color w:val="000000"/>
                <w:sz w:val="16"/>
                <w:szCs w:val="16"/>
              </w:rPr>
              <w:t>0910221110</w:t>
            </w:r>
          </w:p>
        </w:tc>
        <w:tc>
          <w:tcPr>
            <w:tcW w:w="486" w:type="dxa"/>
            <w:shd w:val="clear" w:color="auto" w:fill="auto"/>
            <w:noWrap/>
            <w:hideMark/>
          </w:tcPr>
          <w:p w14:paraId="08A4444E"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0DD259A" w14:textId="77777777" w:rsidR="00AB7C9D" w:rsidRPr="00944B4D" w:rsidRDefault="00AB7C9D" w:rsidP="00B41757">
            <w:pPr>
              <w:jc w:val="right"/>
              <w:rPr>
                <w:color w:val="000000"/>
                <w:sz w:val="16"/>
                <w:szCs w:val="16"/>
              </w:rPr>
            </w:pPr>
            <w:r w:rsidRPr="00944B4D">
              <w:rPr>
                <w:color w:val="000000"/>
                <w:sz w:val="16"/>
                <w:szCs w:val="16"/>
              </w:rPr>
              <w:t>40,00000</w:t>
            </w:r>
          </w:p>
        </w:tc>
        <w:tc>
          <w:tcPr>
            <w:tcW w:w="1417" w:type="dxa"/>
            <w:shd w:val="clear" w:color="auto" w:fill="auto"/>
            <w:noWrap/>
            <w:hideMark/>
          </w:tcPr>
          <w:p w14:paraId="5EF8407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4CCEB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ABE717" w14:textId="77777777" w:rsidTr="00B41757">
        <w:trPr>
          <w:trHeight w:val="20"/>
        </w:trPr>
        <w:tc>
          <w:tcPr>
            <w:tcW w:w="3402" w:type="dxa"/>
            <w:shd w:val="clear" w:color="auto" w:fill="auto"/>
            <w:hideMark/>
          </w:tcPr>
          <w:p w14:paraId="0F043B69"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shd w:val="clear" w:color="auto" w:fill="auto"/>
            <w:noWrap/>
            <w:hideMark/>
          </w:tcPr>
          <w:p w14:paraId="3067D76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1AC057DA" w14:textId="77777777" w:rsidR="00AB7C9D" w:rsidRPr="00944B4D" w:rsidRDefault="00AB7C9D" w:rsidP="00B41757">
            <w:pPr>
              <w:jc w:val="center"/>
              <w:rPr>
                <w:color w:val="000000"/>
                <w:sz w:val="16"/>
                <w:szCs w:val="16"/>
              </w:rPr>
            </w:pPr>
            <w:r w:rsidRPr="00944B4D">
              <w:rPr>
                <w:color w:val="000000"/>
                <w:sz w:val="16"/>
                <w:szCs w:val="16"/>
              </w:rPr>
              <w:t>0910276020</w:t>
            </w:r>
          </w:p>
        </w:tc>
        <w:tc>
          <w:tcPr>
            <w:tcW w:w="486" w:type="dxa"/>
            <w:shd w:val="clear" w:color="auto" w:fill="auto"/>
            <w:noWrap/>
            <w:hideMark/>
          </w:tcPr>
          <w:p w14:paraId="5FF7053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28FB93E" w14:textId="77777777" w:rsidR="00AB7C9D" w:rsidRPr="00944B4D" w:rsidRDefault="00AB7C9D" w:rsidP="00B41757">
            <w:pPr>
              <w:jc w:val="right"/>
              <w:rPr>
                <w:color w:val="000000"/>
                <w:sz w:val="16"/>
                <w:szCs w:val="16"/>
              </w:rPr>
            </w:pPr>
            <w:r w:rsidRPr="00944B4D">
              <w:rPr>
                <w:color w:val="000000"/>
                <w:sz w:val="16"/>
                <w:szCs w:val="16"/>
              </w:rPr>
              <w:t>166,66670</w:t>
            </w:r>
          </w:p>
        </w:tc>
        <w:tc>
          <w:tcPr>
            <w:tcW w:w="1417" w:type="dxa"/>
            <w:shd w:val="clear" w:color="auto" w:fill="auto"/>
            <w:noWrap/>
            <w:hideMark/>
          </w:tcPr>
          <w:p w14:paraId="7EC2441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BABB2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4C75AA" w14:textId="77777777" w:rsidTr="00B41757">
        <w:trPr>
          <w:trHeight w:val="20"/>
        </w:trPr>
        <w:tc>
          <w:tcPr>
            <w:tcW w:w="3402" w:type="dxa"/>
            <w:shd w:val="clear" w:color="auto" w:fill="auto"/>
            <w:hideMark/>
          </w:tcPr>
          <w:p w14:paraId="00CD68A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6334758E" w14:textId="77777777" w:rsidR="00AB7C9D" w:rsidRPr="00944B4D" w:rsidRDefault="00AB7C9D" w:rsidP="00B41757">
            <w:pPr>
              <w:jc w:val="center"/>
              <w:rPr>
                <w:color w:val="000000"/>
                <w:sz w:val="16"/>
                <w:szCs w:val="16"/>
              </w:rPr>
            </w:pPr>
            <w:r w:rsidRPr="00944B4D">
              <w:rPr>
                <w:color w:val="000000"/>
                <w:sz w:val="16"/>
                <w:szCs w:val="16"/>
              </w:rPr>
              <w:t>0709</w:t>
            </w:r>
          </w:p>
        </w:tc>
        <w:tc>
          <w:tcPr>
            <w:tcW w:w="1275" w:type="dxa"/>
            <w:shd w:val="clear" w:color="auto" w:fill="auto"/>
            <w:noWrap/>
            <w:hideMark/>
          </w:tcPr>
          <w:p w14:paraId="6E8EACD7" w14:textId="77777777" w:rsidR="00AB7C9D" w:rsidRPr="00944B4D" w:rsidRDefault="00AB7C9D" w:rsidP="00B41757">
            <w:pPr>
              <w:jc w:val="center"/>
              <w:rPr>
                <w:color w:val="000000"/>
                <w:sz w:val="16"/>
                <w:szCs w:val="16"/>
              </w:rPr>
            </w:pPr>
            <w:r w:rsidRPr="00944B4D">
              <w:rPr>
                <w:color w:val="000000"/>
                <w:sz w:val="16"/>
                <w:szCs w:val="16"/>
              </w:rPr>
              <w:t>0910276020</w:t>
            </w:r>
          </w:p>
        </w:tc>
        <w:tc>
          <w:tcPr>
            <w:tcW w:w="486" w:type="dxa"/>
            <w:shd w:val="clear" w:color="auto" w:fill="auto"/>
            <w:noWrap/>
            <w:hideMark/>
          </w:tcPr>
          <w:p w14:paraId="72899AC1"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2402D8A0" w14:textId="77777777" w:rsidR="00AB7C9D" w:rsidRPr="00944B4D" w:rsidRDefault="00AB7C9D" w:rsidP="00B41757">
            <w:pPr>
              <w:jc w:val="right"/>
              <w:rPr>
                <w:color w:val="000000"/>
                <w:sz w:val="16"/>
                <w:szCs w:val="16"/>
              </w:rPr>
            </w:pPr>
            <w:r w:rsidRPr="00944B4D">
              <w:rPr>
                <w:color w:val="000000"/>
                <w:sz w:val="16"/>
                <w:szCs w:val="16"/>
              </w:rPr>
              <w:t>166,66670</w:t>
            </w:r>
          </w:p>
        </w:tc>
        <w:tc>
          <w:tcPr>
            <w:tcW w:w="1417" w:type="dxa"/>
            <w:shd w:val="clear" w:color="auto" w:fill="auto"/>
            <w:noWrap/>
            <w:hideMark/>
          </w:tcPr>
          <w:p w14:paraId="1C3D250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C157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4DC9DF" w14:textId="77777777" w:rsidTr="00B41757">
        <w:trPr>
          <w:trHeight w:val="20"/>
        </w:trPr>
        <w:tc>
          <w:tcPr>
            <w:tcW w:w="3402" w:type="dxa"/>
            <w:shd w:val="clear" w:color="auto" w:fill="auto"/>
            <w:hideMark/>
          </w:tcPr>
          <w:p w14:paraId="444AC610" w14:textId="77777777" w:rsidR="00AB7C9D" w:rsidRPr="00944B4D" w:rsidRDefault="00AB7C9D" w:rsidP="00B41757">
            <w:pPr>
              <w:rPr>
                <w:b/>
                <w:bCs/>
                <w:color w:val="000000"/>
                <w:sz w:val="16"/>
                <w:szCs w:val="16"/>
              </w:rPr>
            </w:pPr>
            <w:r w:rsidRPr="00944B4D">
              <w:rPr>
                <w:b/>
                <w:bCs/>
                <w:color w:val="000000"/>
                <w:sz w:val="16"/>
                <w:szCs w:val="16"/>
              </w:rPr>
              <w:t xml:space="preserve"> Культура, кинематография</w:t>
            </w:r>
          </w:p>
        </w:tc>
        <w:tc>
          <w:tcPr>
            <w:tcW w:w="576" w:type="dxa"/>
            <w:shd w:val="clear" w:color="auto" w:fill="auto"/>
            <w:noWrap/>
            <w:hideMark/>
          </w:tcPr>
          <w:p w14:paraId="039D1C59" w14:textId="77777777" w:rsidR="00AB7C9D" w:rsidRPr="00944B4D" w:rsidRDefault="00AB7C9D" w:rsidP="00B41757">
            <w:pPr>
              <w:jc w:val="center"/>
              <w:rPr>
                <w:b/>
                <w:bCs/>
                <w:color w:val="000000"/>
                <w:sz w:val="16"/>
                <w:szCs w:val="16"/>
              </w:rPr>
            </w:pPr>
            <w:r w:rsidRPr="00944B4D">
              <w:rPr>
                <w:b/>
                <w:bCs/>
                <w:color w:val="000000"/>
                <w:sz w:val="16"/>
                <w:szCs w:val="16"/>
              </w:rPr>
              <w:t>0800</w:t>
            </w:r>
          </w:p>
        </w:tc>
        <w:tc>
          <w:tcPr>
            <w:tcW w:w="1275" w:type="dxa"/>
            <w:shd w:val="clear" w:color="auto" w:fill="auto"/>
            <w:noWrap/>
            <w:hideMark/>
          </w:tcPr>
          <w:p w14:paraId="3D552F3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801234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EB23906" w14:textId="77777777" w:rsidR="00AB7C9D" w:rsidRPr="00944B4D" w:rsidRDefault="00AB7C9D" w:rsidP="00B41757">
            <w:pPr>
              <w:jc w:val="right"/>
              <w:rPr>
                <w:b/>
                <w:bCs/>
                <w:color w:val="000000"/>
                <w:sz w:val="16"/>
                <w:szCs w:val="16"/>
              </w:rPr>
            </w:pPr>
            <w:r w:rsidRPr="00944B4D">
              <w:rPr>
                <w:b/>
                <w:bCs/>
                <w:color w:val="000000"/>
                <w:sz w:val="16"/>
                <w:szCs w:val="16"/>
              </w:rPr>
              <w:t>90 335,12964</w:t>
            </w:r>
          </w:p>
        </w:tc>
        <w:tc>
          <w:tcPr>
            <w:tcW w:w="1417" w:type="dxa"/>
            <w:shd w:val="clear" w:color="auto" w:fill="auto"/>
            <w:noWrap/>
            <w:hideMark/>
          </w:tcPr>
          <w:p w14:paraId="06426ECE" w14:textId="77777777" w:rsidR="00AB7C9D" w:rsidRPr="00944B4D" w:rsidRDefault="00AB7C9D" w:rsidP="00B41757">
            <w:pPr>
              <w:jc w:val="right"/>
              <w:rPr>
                <w:b/>
                <w:bCs/>
                <w:color w:val="000000"/>
                <w:sz w:val="16"/>
                <w:szCs w:val="16"/>
              </w:rPr>
            </w:pPr>
            <w:r w:rsidRPr="00944B4D">
              <w:rPr>
                <w:b/>
                <w:bCs/>
                <w:color w:val="000000"/>
                <w:sz w:val="16"/>
                <w:szCs w:val="16"/>
              </w:rPr>
              <w:t>56 580,10900</w:t>
            </w:r>
          </w:p>
        </w:tc>
        <w:tc>
          <w:tcPr>
            <w:tcW w:w="1470" w:type="dxa"/>
            <w:shd w:val="clear" w:color="auto" w:fill="auto"/>
            <w:noWrap/>
            <w:hideMark/>
          </w:tcPr>
          <w:p w14:paraId="3DA17D39" w14:textId="77777777" w:rsidR="00AB7C9D" w:rsidRPr="00944B4D" w:rsidRDefault="00AB7C9D" w:rsidP="00B41757">
            <w:pPr>
              <w:jc w:val="right"/>
              <w:rPr>
                <w:b/>
                <w:bCs/>
                <w:color w:val="000000"/>
                <w:sz w:val="16"/>
                <w:szCs w:val="16"/>
              </w:rPr>
            </w:pPr>
            <w:r w:rsidRPr="00944B4D">
              <w:rPr>
                <w:b/>
                <w:bCs/>
                <w:color w:val="000000"/>
                <w:sz w:val="16"/>
                <w:szCs w:val="16"/>
              </w:rPr>
              <w:t>51 732,29400</w:t>
            </w:r>
          </w:p>
        </w:tc>
      </w:tr>
      <w:tr w:rsidR="00AB7C9D" w:rsidRPr="00944B4D" w14:paraId="256707CF" w14:textId="77777777" w:rsidTr="00B41757">
        <w:trPr>
          <w:trHeight w:val="20"/>
        </w:trPr>
        <w:tc>
          <w:tcPr>
            <w:tcW w:w="3402" w:type="dxa"/>
            <w:shd w:val="clear" w:color="auto" w:fill="auto"/>
            <w:hideMark/>
          </w:tcPr>
          <w:p w14:paraId="7E466BDD" w14:textId="77777777" w:rsidR="00AB7C9D" w:rsidRPr="00944B4D" w:rsidRDefault="00AB7C9D" w:rsidP="00B41757">
            <w:pPr>
              <w:rPr>
                <w:b/>
                <w:bCs/>
                <w:color w:val="000000"/>
                <w:sz w:val="16"/>
                <w:szCs w:val="16"/>
              </w:rPr>
            </w:pPr>
            <w:r w:rsidRPr="00944B4D">
              <w:rPr>
                <w:b/>
                <w:bCs/>
                <w:color w:val="000000"/>
                <w:sz w:val="16"/>
                <w:szCs w:val="16"/>
              </w:rPr>
              <w:t xml:space="preserve"> Культура</w:t>
            </w:r>
          </w:p>
        </w:tc>
        <w:tc>
          <w:tcPr>
            <w:tcW w:w="576" w:type="dxa"/>
            <w:shd w:val="clear" w:color="auto" w:fill="auto"/>
            <w:noWrap/>
            <w:hideMark/>
          </w:tcPr>
          <w:p w14:paraId="6EA5073A" w14:textId="77777777" w:rsidR="00AB7C9D" w:rsidRPr="00944B4D" w:rsidRDefault="00AB7C9D" w:rsidP="00B41757">
            <w:pPr>
              <w:jc w:val="center"/>
              <w:rPr>
                <w:b/>
                <w:bCs/>
                <w:color w:val="000000"/>
                <w:sz w:val="16"/>
                <w:szCs w:val="16"/>
              </w:rPr>
            </w:pPr>
            <w:r w:rsidRPr="00944B4D">
              <w:rPr>
                <w:b/>
                <w:bCs/>
                <w:color w:val="000000"/>
                <w:sz w:val="16"/>
                <w:szCs w:val="16"/>
              </w:rPr>
              <w:t>0801</w:t>
            </w:r>
          </w:p>
        </w:tc>
        <w:tc>
          <w:tcPr>
            <w:tcW w:w="1275" w:type="dxa"/>
            <w:shd w:val="clear" w:color="auto" w:fill="auto"/>
            <w:noWrap/>
            <w:hideMark/>
          </w:tcPr>
          <w:p w14:paraId="4C13255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158C82C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A80DB2A" w14:textId="77777777" w:rsidR="00AB7C9D" w:rsidRPr="00944B4D" w:rsidRDefault="00AB7C9D" w:rsidP="00B41757">
            <w:pPr>
              <w:jc w:val="right"/>
              <w:rPr>
                <w:b/>
                <w:bCs/>
                <w:color w:val="000000"/>
                <w:sz w:val="16"/>
                <w:szCs w:val="16"/>
              </w:rPr>
            </w:pPr>
            <w:r w:rsidRPr="00944B4D">
              <w:rPr>
                <w:b/>
                <w:bCs/>
                <w:color w:val="000000"/>
                <w:sz w:val="16"/>
                <w:szCs w:val="16"/>
              </w:rPr>
              <w:t>77 041,84578</w:t>
            </w:r>
          </w:p>
        </w:tc>
        <w:tc>
          <w:tcPr>
            <w:tcW w:w="1417" w:type="dxa"/>
            <w:shd w:val="clear" w:color="auto" w:fill="auto"/>
            <w:noWrap/>
            <w:hideMark/>
          </w:tcPr>
          <w:p w14:paraId="4C64A4D0" w14:textId="77777777" w:rsidR="00AB7C9D" w:rsidRPr="00944B4D" w:rsidRDefault="00AB7C9D" w:rsidP="00B41757">
            <w:pPr>
              <w:jc w:val="right"/>
              <w:rPr>
                <w:b/>
                <w:bCs/>
                <w:color w:val="000000"/>
                <w:sz w:val="16"/>
                <w:szCs w:val="16"/>
              </w:rPr>
            </w:pPr>
            <w:r w:rsidRPr="00944B4D">
              <w:rPr>
                <w:b/>
                <w:bCs/>
                <w:color w:val="000000"/>
                <w:sz w:val="16"/>
                <w:szCs w:val="16"/>
              </w:rPr>
              <w:t>43 453,00900</w:t>
            </w:r>
          </w:p>
        </w:tc>
        <w:tc>
          <w:tcPr>
            <w:tcW w:w="1470" w:type="dxa"/>
            <w:shd w:val="clear" w:color="auto" w:fill="auto"/>
            <w:noWrap/>
            <w:hideMark/>
          </w:tcPr>
          <w:p w14:paraId="4C138F23" w14:textId="77777777" w:rsidR="00AB7C9D" w:rsidRPr="00944B4D" w:rsidRDefault="00AB7C9D" w:rsidP="00B41757">
            <w:pPr>
              <w:jc w:val="right"/>
              <w:rPr>
                <w:b/>
                <w:bCs/>
                <w:color w:val="000000"/>
                <w:sz w:val="16"/>
                <w:szCs w:val="16"/>
              </w:rPr>
            </w:pPr>
            <w:r w:rsidRPr="00944B4D">
              <w:rPr>
                <w:b/>
                <w:bCs/>
                <w:color w:val="000000"/>
                <w:sz w:val="16"/>
                <w:szCs w:val="16"/>
              </w:rPr>
              <w:t>38 605,19400</w:t>
            </w:r>
          </w:p>
        </w:tc>
      </w:tr>
      <w:tr w:rsidR="00AB7C9D" w:rsidRPr="00944B4D" w14:paraId="223839BF" w14:textId="77777777" w:rsidTr="00B41757">
        <w:trPr>
          <w:trHeight w:val="20"/>
        </w:trPr>
        <w:tc>
          <w:tcPr>
            <w:tcW w:w="3402" w:type="dxa"/>
            <w:shd w:val="clear" w:color="auto" w:fill="auto"/>
            <w:hideMark/>
          </w:tcPr>
          <w:p w14:paraId="7CA35EB8"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2275C6D6"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B59BB50"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5C73AF0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D0F4808" w14:textId="77777777" w:rsidR="00AB7C9D" w:rsidRPr="00944B4D" w:rsidRDefault="00AB7C9D" w:rsidP="00B41757">
            <w:pPr>
              <w:jc w:val="right"/>
              <w:rPr>
                <w:color w:val="000000"/>
                <w:sz w:val="16"/>
                <w:szCs w:val="16"/>
              </w:rPr>
            </w:pPr>
            <w:r w:rsidRPr="00944B4D">
              <w:rPr>
                <w:color w:val="000000"/>
                <w:sz w:val="16"/>
                <w:szCs w:val="16"/>
              </w:rPr>
              <w:t>72 176,84578</w:t>
            </w:r>
          </w:p>
        </w:tc>
        <w:tc>
          <w:tcPr>
            <w:tcW w:w="1417" w:type="dxa"/>
            <w:shd w:val="clear" w:color="auto" w:fill="auto"/>
            <w:noWrap/>
            <w:hideMark/>
          </w:tcPr>
          <w:p w14:paraId="2E4B5198" w14:textId="77777777" w:rsidR="00AB7C9D" w:rsidRPr="00944B4D" w:rsidRDefault="00AB7C9D" w:rsidP="00B41757">
            <w:pPr>
              <w:jc w:val="right"/>
              <w:rPr>
                <w:color w:val="000000"/>
                <w:sz w:val="16"/>
                <w:szCs w:val="16"/>
              </w:rPr>
            </w:pPr>
            <w:r w:rsidRPr="00944B4D">
              <w:rPr>
                <w:color w:val="000000"/>
                <w:sz w:val="16"/>
                <w:szCs w:val="16"/>
              </w:rPr>
              <w:t>43 448,00900</w:t>
            </w:r>
          </w:p>
        </w:tc>
        <w:tc>
          <w:tcPr>
            <w:tcW w:w="1470" w:type="dxa"/>
            <w:shd w:val="clear" w:color="auto" w:fill="auto"/>
            <w:noWrap/>
            <w:hideMark/>
          </w:tcPr>
          <w:p w14:paraId="1A860345" w14:textId="77777777" w:rsidR="00AB7C9D" w:rsidRPr="00944B4D" w:rsidRDefault="00AB7C9D" w:rsidP="00B41757">
            <w:pPr>
              <w:jc w:val="right"/>
              <w:rPr>
                <w:color w:val="000000"/>
                <w:sz w:val="16"/>
                <w:szCs w:val="16"/>
              </w:rPr>
            </w:pPr>
            <w:r w:rsidRPr="00944B4D">
              <w:rPr>
                <w:color w:val="000000"/>
                <w:sz w:val="16"/>
                <w:szCs w:val="16"/>
              </w:rPr>
              <w:t>38 600,19400</w:t>
            </w:r>
          </w:p>
        </w:tc>
      </w:tr>
      <w:tr w:rsidR="00AB7C9D" w:rsidRPr="00944B4D" w14:paraId="0CE751B1" w14:textId="77777777" w:rsidTr="00B41757">
        <w:trPr>
          <w:trHeight w:val="20"/>
        </w:trPr>
        <w:tc>
          <w:tcPr>
            <w:tcW w:w="3402" w:type="dxa"/>
            <w:shd w:val="clear" w:color="auto" w:fill="auto"/>
            <w:hideMark/>
          </w:tcPr>
          <w:p w14:paraId="620C1965" w14:textId="77777777" w:rsidR="00AB7C9D" w:rsidRPr="00944B4D" w:rsidRDefault="00AB7C9D" w:rsidP="00B41757">
            <w:pPr>
              <w:rPr>
                <w:color w:val="000000"/>
                <w:sz w:val="16"/>
                <w:szCs w:val="16"/>
              </w:rPr>
            </w:pPr>
            <w:r w:rsidRPr="00944B4D">
              <w:rPr>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05371CB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E54ACCF"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01765A5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4758178" w14:textId="77777777" w:rsidR="00AB7C9D" w:rsidRPr="00944B4D" w:rsidRDefault="00AB7C9D" w:rsidP="00B41757">
            <w:pPr>
              <w:jc w:val="right"/>
              <w:rPr>
                <w:color w:val="000000"/>
                <w:sz w:val="16"/>
                <w:szCs w:val="16"/>
              </w:rPr>
            </w:pPr>
            <w:r w:rsidRPr="00944B4D">
              <w:rPr>
                <w:color w:val="000000"/>
                <w:sz w:val="16"/>
                <w:szCs w:val="16"/>
              </w:rPr>
              <w:t>72 176,84578</w:t>
            </w:r>
          </w:p>
        </w:tc>
        <w:tc>
          <w:tcPr>
            <w:tcW w:w="1417" w:type="dxa"/>
            <w:shd w:val="clear" w:color="auto" w:fill="auto"/>
            <w:noWrap/>
            <w:hideMark/>
          </w:tcPr>
          <w:p w14:paraId="1AF4B0B7" w14:textId="77777777" w:rsidR="00AB7C9D" w:rsidRPr="00944B4D" w:rsidRDefault="00AB7C9D" w:rsidP="00B41757">
            <w:pPr>
              <w:jc w:val="right"/>
              <w:rPr>
                <w:color w:val="000000"/>
                <w:sz w:val="16"/>
                <w:szCs w:val="16"/>
              </w:rPr>
            </w:pPr>
            <w:r w:rsidRPr="00944B4D">
              <w:rPr>
                <w:color w:val="000000"/>
                <w:sz w:val="16"/>
                <w:szCs w:val="16"/>
              </w:rPr>
              <w:t>43 448,00900</w:t>
            </w:r>
          </w:p>
        </w:tc>
        <w:tc>
          <w:tcPr>
            <w:tcW w:w="1470" w:type="dxa"/>
            <w:shd w:val="clear" w:color="auto" w:fill="auto"/>
            <w:noWrap/>
            <w:hideMark/>
          </w:tcPr>
          <w:p w14:paraId="382C0C79" w14:textId="77777777" w:rsidR="00AB7C9D" w:rsidRPr="00944B4D" w:rsidRDefault="00AB7C9D" w:rsidP="00B41757">
            <w:pPr>
              <w:jc w:val="right"/>
              <w:rPr>
                <w:color w:val="000000"/>
                <w:sz w:val="16"/>
                <w:szCs w:val="16"/>
              </w:rPr>
            </w:pPr>
            <w:r w:rsidRPr="00944B4D">
              <w:rPr>
                <w:color w:val="000000"/>
                <w:sz w:val="16"/>
                <w:szCs w:val="16"/>
              </w:rPr>
              <w:t>38 600,19400</w:t>
            </w:r>
          </w:p>
        </w:tc>
      </w:tr>
      <w:tr w:rsidR="00AB7C9D" w:rsidRPr="00944B4D" w14:paraId="506E1CBC" w14:textId="77777777" w:rsidTr="00B41757">
        <w:trPr>
          <w:trHeight w:val="20"/>
        </w:trPr>
        <w:tc>
          <w:tcPr>
            <w:tcW w:w="3402" w:type="dxa"/>
            <w:shd w:val="clear" w:color="auto" w:fill="auto"/>
            <w:hideMark/>
          </w:tcPr>
          <w:p w14:paraId="2135B949" w14:textId="77777777" w:rsidR="00AB7C9D" w:rsidRPr="00944B4D" w:rsidRDefault="00AB7C9D" w:rsidP="00B41757">
            <w:pPr>
              <w:rPr>
                <w:color w:val="000000"/>
                <w:sz w:val="16"/>
                <w:szCs w:val="16"/>
              </w:rPr>
            </w:pPr>
            <w:r w:rsidRPr="00944B4D">
              <w:rPr>
                <w:color w:val="000000"/>
                <w:sz w:val="16"/>
                <w:szCs w:val="16"/>
              </w:rPr>
              <w:t xml:space="preserve"> Обеспечение прав граждан на равный доступ </w:t>
            </w:r>
            <w:r w:rsidRPr="00944B4D">
              <w:rPr>
                <w:color w:val="000000"/>
                <w:sz w:val="16"/>
                <w:szCs w:val="16"/>
              </w:rPr>
              <w:lastRenderedPageBreak/>
              <w:t>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76" w:type="dxa"/>
            <w:shd w:val="clear" w:color="auto" w:fill="auto"/>
            <w:noWrap/>
            <w:hideMark/>
          </w:tcPr>
          <w:p w14:paraId="2511F206" w14:textId="77777777" w:rsidR="00AB7C9D" w:rsidRPr="00944B4D" w:rsidRDefault="00AB7C9D" w:rsidP="00B41757">
            <w:pPr>
              <w:jc w:val="center"/>
              <w:rPr>
                <w:color w:val="000000"/>
                <w:sz w:val="16"/>
                <w:szCs w:val="16"/>
              </w:rPr>
            </w:pPr>
            <w:r w:rsidRPr="00944B4D">
              <w:rPr>
                <w:color w:val="000000"/>
                <w:sz w:val="16"/>
                <w:szCs w:val="16"/>
              </w:rPr>
              <w:lastRenderedPageBreak/>
              <w:t>0801</w:t>
            </w:r>
          </w:p>
        </w:tc>
        <w:tc>
          <w:tcPr>
            <w:tcW w:w="1275" w:type="dxa"/>
            <w:shd w:val="clear" w:color="auto" w:fill="auto"/>
            <w:noWrap/>
            <w:hideMark/>
          </w:tcPr>
          <w:p w14:paraId="3C7E951D" w14:textId="77777777" w:rsidR="00AB7C9D" w:rsidRPr="00944B4D" w:rsidRDefault="00AB7C9D" w:rsidP="00B41757">
            <w:pPr>
              <w:jc w:val="center"/>
              <w:rPr>
                <w:color w:val="000000"/>
                <w:sz w:val="16"/>
                <w:szCs w:val="16"/>
              </w:rPr>
            </w:pPr>
            <w:r w:rsidRPr="00944B4D">
              <w:rPr>
                <w:color w:val="000000"/>
                <w:sz w:val="16"/>
                <w:szCs w:val="16"/>
              </w:rPr>
              <w:t>0210100000</w:t>
            </w:r>
          </w:p>
        </w:tc>
        <w:tc>
          <w:tcPr>
            <w:tcW w:w="486" w:type="dxa"/>
            <w:shd w:val="clear" w:color="auto" w:fill="auto"/>
            <w:noWrap/>
            <w:hideMark/>
          </w:tcPr>
          <w:p w14:paraId="5F2B579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CCB544F" w14:textId="77777777" w:rsidR="00AB7C9D" w:rsidRPr="00944B4D" w:rsidRDefault="00AB7C9D" w:rsidP="00B41757">
            <w:pPr>
              <w:jc w:val="right"/>
              <w:rPr>
                <w:color w:val="000000"/>
                <w:sz w:val="16"/>
                <w:szCs w:val="16"/>
              </w:rPr>
            </w:pPr>
            <w:r w:rsidRPr="00944B4D">
              <w:rPr>
                <w:color w:val="000000"/>
                <w:sz w:val="16"/>
                <w:szCs w:val="16"/>
              </w:rPr>
              <w:t>41 372,91079</w:t>
            </w:r>
          </w:p>
        </w:tc>
        <w:tc>
          <w:tcPr>
            <w:tcW w:w="1417" w:type="dxa"/>
            <w:shd w:val="clear" w:color="auto" w:fill="auto"/>
            <w:noWrap/>
            <w:hideMark/>
          </w:tcPr>
          <w:p w14:paraId="3F6E0D20" w14:textId="77777777" w:rsidR="00AB7C9D" w:rsidRPr="00944B4D" w:rsidRDefault="00AB7C9D" w:rsidP="00B41757">
            <w:pPr>
              <w:jc w:val="right"/>
              <w:rPr>
                <w:color w:val="000000"/>
                <w:sz w:val="16"/>
                <w:szCs w:val="16"/>
              </w:rPr>
            </w:pPr>
            <w:r w:rsidRPr="00944B4D">
              <w:rPr>
                <w:color w:val="000000"/>
                <w:sz w:val="16"/>
                <w:szCs w:val="16"/>
              </w:rPr>
              <w:t>22 097,42900</w:t>
            </w:r>
          </w:p>
        </w:tc>
        <w:tc>
          <w:tcPr>
            <w:tcW w:w="1470" w:type="dxa"/>
            <w:shd w:val="clear" w:color="auto" w:fill="auto"/>
            <w:noWrap/>
            <w:hideMark/>
          </w:tcPr>
          <w:p w14:paraId="7BFA67D4" w14:textId="77777777" w:rsidR="00AB7C9D" w:rsidRPr="00944B4D" w:rsidRDefault="00AB7C9D" w:rsidP="00B41757">
            <w:pPr>
              <w:jc w:val="right"/>
              <w:rPr>
                <w:color w:val="000000"/>
                <w:sz w:val="16"/>
                <w:szCs w:val="16"/>
              </w:rPr>
            </w:pPr>
            <w:r w:rsidRPr="00944B4D">
              <w:rPr>
                <w:color w:val="000000"/>
                <w:sz w:val="16"/>
                <w:szCs w:val="16"/>
              </w:rPr>
              <w:t>17 248,90400</w:t>
            </w:r>
          </w:p>
        </w:tc>
      </w:tr>
      <w:tr w:rsidR="00AB7C9D" w:rsidRPr="00944B4D" w14:paraId="1434A123" w14:textId="77777777" w:rsidTr="00B41757">
        <w:trPr>
          <w:trHeight w:val="20"/>
        </w:trPr>
        <w:tc>
          <w:tcPr>
            <w:tcW w:w="3402" w:type="dxa"/>
            <w:shd w:val="clear" w:color="auto" w:fill="auto"/>
            <w:hideMark/>
          </w:tcPr>
          <w:p w14:paraId="2B5147B8"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деятельности учреждений культуры</w:t>
            </w:r>
          </w:p>
        </w:tc>
        <w:tc>
          <w:tcPr>
            <w:tcW w:w="576" w:type="dxa"/>
            <w:shd w:val="clear" w:color="auto" w:fill="auto"/>
            <w:noWrap/>
            <w:hideMark/>
          </w:tcPr>
          <w:p w14:paraId="68391524"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0ECE1DD" w14:textId="77777777" w:rsidR="00AB7C9D" w:rsidRPr="00944B4D" w:rsidRDefault="00AB7C9D" w:rsidP="00B41757">
            <w:pPr>
              <w:jc w:val="center"/>
              <w:rPr>
                <w:color w:val="000000"/>
                <w:sz w:val="16"/>
                <w:szCs w:val="16"/>
              </w:rPr>
            </w:pPr>
            <w:r w:rsidRPr="00944B4D">
              <w:rPr>
                <w:color w:val="000000"/>
                <w:sz w:val="16"/>
                <w:szCs w:val="16"/>
              </w:rPr>
              <w:t>0210101320</w:t>
            </w:r>
          </w:p>
        </w:tc>
        <w:tc>
          <w:tcPr>
            <w:tcW w:w="486" w:type="dxa"/>
            <w:shd w:val="clear" w:color="auto" w:fill="auto"/>
            <w:noWrap/>
            <w:hideMark/>
          </w:tcPr>
          <w:p w14:paraId="4AA1C8A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9C9C8B"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17" w:type="dxa"/>
            <w:shd w:val="clear" w:color="auto" w:fill="auto"/>
            <w:noWrap/>
            <w:hideMark/>
          </w:tcPr>
          <w:p w14:paraId="022E5877"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47048A26"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6ACB7C21" w14:textId="77777777" w:rsidTr="00B41757">
        <w:trPr>
          <w:trHeight w:val="20"/>
        </w:trPr>
        <w:tc>
          <w:tcPr>
            <w:tcW w:w="3402" w:type="dxa"/>
            <w:shd w:val="clear" w:color="auto" w:fill="auto"/>
            <w:hideMark/>
          </w:tcPr>
          <w:p w14:paraId="4216713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720218FA"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5853265" w14:textId="77777777" w:rsidR="00AB7C9D" w:rsidRPr="00944B4D" w:rsidRDefault="00AB7C9D" w:rsidP="00B41757">
            <w:pPr>
              <w:jc w:val="center"/>
              <w:rPr>
                <w:color w:val="000000"/>
                <w:sz w:val="16"/>
                <w:szCs w:val="16"/>
              </w:rPr>
            </w:pPr>
            <w:r w:rsidRPr="00944B4D">
              <w:rPr>
                <w:color w:val="000000"/>
                <w:sz w:val="16"/>
                <w:szCs w:val="16"/>
              </w:rPr>
              <w:t>0210101320</w:t>
            </w:r>
          </w:p>
        </w:tc>
        <w:tc>
          <w:tcPr>
            <w:tcW w:w="486" w:type="dxa"/>
            <w:shd w:val="clear" w:color="auto" w:fill="auto"/>
            <w:noWrap/>
            <w:hideMark/>
          </w:tcPr>
          <w:p w14:paraId="71EB2507"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64F883AA"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17" w:type="dxa"/>
            <w:shd w:val="clear" w:color="auto" w:fill="auto"/>
            <w:noWrap/>
            <w:hideMark/>
          </w:tcPr>
          <w:p w14:paraId="2CDFEFFE"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2606B7F2"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3EE3C377" w14:textId="77777777" w:rsidTr="00B41757">
        <w:trPr>
          <w:trHeight w:val="20"/>
        </w:trPr>
        <w:tc>
          <w:tcPr>
            <w:tcW w:w="3402" w:type="dxa"/>
            <w:shd w:val="clear" w:color="auto" w:fill="auto"/>
            <w:hideMark/>
          </w:tcPr>
          <w:p w14:paraId="1B65E731"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76" w:type="dxa"/>
            <w:shd w:val="clear" w:color="auto" w:fill="auto"/>
            <w:noWrap/>
            <w:hideMark/>
          </w:tcPr>
          <w:p w14:paraId="2F62F72D"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2B151EB" w14:textId="77777777" w:rsidR="00AB7C9D" w:rsidRPr="00944B4D" w:rsidRDefault="00AB7C9D" w:rsidP="00B41757">
            <w:pPr>
              <w:jc w:val="center"/>
              <w:rPr>
                <w:color w:val="000000"/>
                <w:sz w:val="16"/>
                <w:szCs w:val="16"/>
              </w:rPr>
            </w:pPr>
            <w:r w:rsidRPr="00944B4D">
              <w:rPr>
                <w:color w:val="000000"/>
                <w:sz w:val="16"/>
                <w:szCs w:val="16"/>
              </w:rPr>
              <w:t>0210107050</w:t>
            </w:r>
          </w:p>
        </w:tc>
        <w:tc>
          <w:tcPr>
            <w:tcW w:w="486" w:type="dxa"/>
            <w:shd w:val="clear" w:color="auto" w:fill="auto"/>
            <w:noWrap/>
            <w:hideMark/>
          </w:tcPr>
          <w:p w14:paraId="67A04C4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B9C456D"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17" w:type="dxa"/>
            <w:shd w:val="clear" w:color="auto" w:fill="auto"/>
            <w:noWrap/>
            <w:hideMark/>
          </w:tcPr>
          <w:p w14:paraId="05201F1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55B3E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46511E" w14:textId="77777777" w:rsidTr="00B41757">
        <w:trPr>
          <w:trHeight w:val="20"/>
        </w:trPr>
        <w:tc>
          <w:tcPr>
            <w:tcW w:w="3402" w:type="dxa"/>
            <w:shd w:val="clear" w:color="auto" w:fill="auto"/>
            <w:hideMark/>
          </w:tcPr>
          <w:p w14:paraId="42CE938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09FF9AF0"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DE78F54" w14:textId="77777777" w:rsidR="00AB7C9D" w:rsidRPr="00944B4D" w:rsidRDefault="00AB7C9D" w:rsidP="00B41757">
            <w:pPr>
              <w:jc w:val="center"/>
              <w:rPr>
                <w:color w:val="000000"/>
                <w:sz w:val="16"/>
                <w:szCs w:val="16"/>
              </w:rPr>
            </w:pPr>
            <w:r w:rsidRPr="00944B4D">
              <w:rPr>
                <w:color w:val="000000"/>
                <w:sz w:val="16"/>
                <w:szCs w:val="16"/>
              </w:rPr>
              <w:t>0210107050</w:t>
            </w:r>
          </w:p>
        </w:tc>
        <w:tc>
          <w:tcPr>
            <w:tcW w:w="486" w:type="dxa"/>
            <w:shd w:val="clear" w:color="auto" w:fill="auto"/>
            <w:noWrap/>
            <w:hideMark/>
          </w:tcPr>
          <w:p w14:paraId="27724E74"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67386FCF"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17" w:type="dxa"/>
            <w:shd w:val="clear" w:color="auto" w:fill="auto"/>
            <w:noWrap/>
            <w:hideMark/>
          </w:tcPr>
          <w:p w14:paraId="7B2656D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8DDDBC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95EAE7" w14:textId="77777777" w:rsidTr="00B41757">
        <w:trPr>
          <w:trHeight w:val="20"/>
        </w:trPr>
        <w:tc>
          <w:tcPr>
            <w:tcW w:w="3402" w:type="dxa"/>
            <w:shd w:val="clear" w:color="auto" w:fill="auto"/>
            <w:hideMark/>
          </w:tcPr>
          <w:p w14:paraId="1EA2B93A"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576" w:type="dxa"/>
            <w:shd w:val="clear" w:color="auto" w:fill="auto"/>
            <w:noWrap/>
            <w:hideMark/>
          </w:tcPr>
          <w:p w14:paraId="63A8AAED"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8B24387" w14:textId="77777777" w:rsidR="00AB7C9D" w:rsidRPr="00944B4D" w:rsidRDefault="00AB7C9D" w:rsidP="00B41757">
            <w:pPr>
              <w:jc w:val="center"/>
              <w:rPr>
                <w:color w:val="000000"/>
                <w:sz w:val="16"/>
                <w:szCs w:val="16"/>
              </w:rPr>
            </w:pPr>
            <w:r w:rsidRPr="00944B4D">
              <w:rPr>
                <w:color w:val="000000"/>
                <w:sz w:val="16"/>
                <w:szCs w:val="16"/>
              </w:rPr>
              <w:t>0210121280</w:t>
            </w:r>
          </w:p>
        </w:tc>
        <w:tc>
          <w:tcPr>
            <w:tcW w:w="486" w:type="dxa"/>
            <w:shd w:val="clear" w:color="auto" w:fill="auto"/>
            <w:noWrap/>
            <w:hideMark/>
          </w:tcPr>
          <w:p w14:paraId="49D56E6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BFA4A61" w14:textId="77777777" w:rsidR="00AB7C9D" w:rsidRPr="00944B4D" w:rsidRDefault="00AB7C9D" w:rsidP="00B41757">
            <w:pPr>
              <w:jc w:val="right"/>
              <w:rPr>
                <w:color w:val="000000"/>
                <w:sz w:val="16"/>
                <w:szCs w:val="16"/>
              </w:rPr>
            </w:pPr>
            <w:r w:rsidRPr="00944B4D">
              <w:rPr>
                <w:color w:val="000000"/>
                <w:sz w:val="16"/>
                <w:szCs w:val="16"/>
              </w:rPr>
              <w:t>580,00000</w:t>
            </w:r>
          </w:p>
        </w:tc>
        <w:tc>
          <w:tcPr>
            <w:tcW w:w="1417" w:type="dxa"/>
            <w:shd w:val="clear" w:color="auto" w:fill="auto"/>
            <w:noWrap/>
            <w:hideMark/>
          </w:tcPr>
          <w:p w14:paraId="6C042B9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098DE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6CDE78" w14:textId="77777777" w:rsidTr="00B41757">
        <w:trPr>
          <w:trHeight w:val="20"/>
        </w:trPr>
        <w:tc>
          <w:tcPr>
            <w:tcW w:w="3402" w:type="dxa"/>
            <w:shd w:val="clear" w:color="auto" w:fill="auto"/>
            <w:hideMark/>
          </w:tcPr>
          <w:p w14:paraId="46616FD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230D6A39"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4B0C6A0" w14:textId="77777777" w:rsidR="00AB7C9D" w:rsidRPr="00944B4D" w:rsidRDefault="00AB7C9D" w:rsidP="00B41757">
            <w:pPr>
              <w:jc w:val="center"/>
              <w:rPr>
                <w:color w:val="000000"/>
                <w:sz w:val="16"/>
                <w:szCs w:val="16"/>
              </w:rPr>
            </w:pPr>
            <w:r w:rsidRPr="00944B4D">
              <w:rPr>
                <w:color w:val="000000"/>
                <w:sz w:val="16"/>
                <w:szCs w:val="16"/>
              </w:rPr>
              <w:t>0210121280</w:t>
            </w:r>
          </w:p>
        </w:tc>
        <w:tc>
          <w:tcPr>
            <w:tcW w:w="486" w:type="dxa"/>
            <w:shd w:val="clear" w:color="auto" w:fill="auto"/>
            <w:noWrap/>
            <w:hideMark/>
          </w:tcPr>
          <w:p w14:paraId="1CC0D1A0"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2C36B760" w14:textId="77777777" w:rsidR="00AB7C9D" w:rsidRPr="00944B4D" w:rsidRDefault="00AB7C9D" w:rsidP="00B41757">
            <w:pPr>
              <w:jc w:val="right"/>
              <w:rPr>
                <w:color w:val="000000"/>
                <w:sz w:val="16"/>
                <w:szCs w:val="16"/>
              </w:rPr>
            </w:pPr>
            <w:r w:rsidRPr="00944B4D">
              <w:rPr>
                <w:color w:val="000000"/>
                <w:sz w:val="16"/>
                <w:szCs w:val="16"/>
              </w:rPr>
              <w:t>580,00000</w:t>
            </w:r>
          </w:p>
        </w:tc>
        <w:tc>
          <w:tcPr>
            <w:tcW w:w="1417" w:type="dxa"/>
            <w:shd w:val="clear" w:color="auto" w:fill="auto"/>
            <w:noWrap/>
            <w:hideMark/>
          </w:tcPr>
          <w:p w14:paraId="4A25A5F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15C77C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B1B398" w14:textId="77777777" w:rsidTr="00B41757">
        <w:trPr>
          <w:trHeight w:val="20"/>
        </w:trPr>
        <w:tc>
          <w:tcPr>
            <w:tcW w:w="3402" w:type="dxa"/>
            <w:shd w:val="clear" w:color="auto" w:fill="auto"/>
            <w:hideMark/>
          </w:tcPr>
          <w:p w14:paraId="329F8A1F"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2D8289B9"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3EA5C79" w14:textId="77777777" w:rsidR="00AB7C9D" w:rsidRPr="00944B4D" w:rsidRDefault="00AB7C9D" w:rsidP="00B41757">
            <w:pPr>
              <w:jc w:val="center"/>
              <w:rPr>
                <w:color w:val="000000"/>
                <w:sz w:val="16"/>
                <w:szCs w:val="16"/>
              </w:rPr>
            </w:pPr>
            <w:r w:rsidRPr="00944B4D">
              <w:rPr>
                <w:color w:val="000000"/>
                <w:sz w:val="16"/>
                <w:szCs w:val="16"/>
              </w:rPr>
              <w:t>0210171410</w:t>
            </w:r>
          </w:p>
        </w:tc>
        <w:tc>
          <w:tcPr>
            <w:tcW w:w="486" w:type="dxa"/>
            <w:shd w:val="clear" w:color="auto" w:fill="auto"/>
            <w:noWrap/>
            <w:hideMark/>
          </w:tcPr>
          <w:p w14:paraId="50EA2E6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302F1D8"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17" w:type="dxa"/>
            <w:shd w:val="clear" w:color="auto" w:fill="auto"/>
            <w:noWrap/>
            <w:hideMark/>
          </w:tcPr>
          <w:p w14:paraId="6304CF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A4A74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0DEE21A" w14:textId="77777777" w:rsidTr="00B41757">
        <w:trPr>
          <w:trHeight w:val="20"/>
        </w:trPr>
        <w:tc>
          <w:tcPr>
            <w:tcW w:w="3402" w:type="dxa"/>
            <w:shd w:val="clear" w:color="auto" w:fill="auto"/>
            <w:hideMark/>
          </w:tcPr>
          <w:p w14:paraId="2143AA88"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3BF1F4DB"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C4B3A0B" w14:textId="77777777" w:rsidR="00AB7C9D" w:rsidRPr="00944B4D" w:rsidRDefault="00AB7C9D" w:rsidP="00B41757">
            <w:pPr>
              <w:jc w:val="center"/>
              <w:rPr>
                <w:color w:val="000000"/>
                <w:sz w:val="16"/>
                <w:szCs w:val="16"/>
              </w:rPr>
            </w:pPr>
            <w:r w:rsidRPr="00944B4D">
              <w:rPr>
                <w:color w:val="000000"/>
                <w:sz w:val="16"/>
                <w:szCs w:val="16"/>
              </w:rPr>
              <w:t>0210171410</w:t>
            </w:r>
          </w:p>
        </w:tc>
        <w:tc>
          <w:tcPr>
            <w:tcW w:w="486" w:type="dxa"/>
            <w:shd w:val="clear" w:color="auto" w:fill="auto"/>
            <w:noWrap/>
            <w:hideMark/>
          </w:tcPr>
          <w:p w14:paraId="7CFE9295"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D4A4F1F"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17" w:type="dxa"/>
            <w:shd w:val="clear" w:color="auto" w:fill="auto"/>
            <w:noWrap/>
            <w:hideMark/>
          </w:tcPr>
          <w:p w14:paraId="36CA2EC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57266D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BD393B" w14:textId="77777777" w:rsidTr="00B41757">
        <w:trPr>
          <w:trHeight w:val="20"/>
        </w:trPr>
        <w:tc>
          <w:tcPr>
            <w:tcW w:w="3402" w:type="dxa"/>
            <w:shd w:val="clear" w:color="auto" w:fill="auto"/>
            <w:hideMark/>
          </w:tcPr>
          <w:p w14:paraId="5194BD2F"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522AA7B0"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96FEF31" w14:textId="77777777" w:rsidR="00AB7C9D" w:rsidRPr="00944B4D" w:rsidRDefault="00AB7C9D" w:rsidP="00B41757">
            <w:pPr>
              <w:jc w:val="center"/>
              <w:rPr>
                <w:color w:val="000000"/>
                <w:sz w:val="16"/>
                <w:szCs w:val="16"/>
              </w:rPr>
            </w:pPr>
            <w:r w:rsidRPr="00944B4D">
              <w:rPr>
                <w:color w:val="000000"/>
                <w:sz w:val="16"/>
                <w:szCs w:val="16"/>
              </w:rPr>
              <w:t>0210172300</w:t>
            </w:r>
          </w:p>
        </w:tc>
        <w:tc>
          <w:tcPr>
            <w:tcW w:w="486" w:type="dxa"/>
            <w:shd w:val="clear" w:color="auto" w:fill="auto"/>
            <w:noWrap/>
            <w:hideMark/>
          </w:tcPr>
          <w:p w14:paraId="663805F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E4A96ED"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17" w:type="dxa"/>
            <w:shd w:val="clear" w:color="auto" w:fill="auto"/>
            <w:noWrap/>
            <w:hideMark/>
          </w:tcPr>
          <w:p w14:paraId="5E8CB7AB"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576F1674"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6FDBB809" w14:textId="77777777" w:rsidTr="00B41757">
        <w:trPr>
          <w:trHeight w:val="20"/>
        </w:trPr>
        <w:tc>
          <w:tcPr>
            <w:tcW w:w="3402" w:type="dxa"/>
            <w:shd w:val="clear" w:color="auto" w:fill="auto"/>
            <w:hideMark/>
          </w:tcPr>
          <w:p w14:paraId="0549652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6BBA3F0A"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3115379" w14:textId="77777777" w:rsidR="00AB7C9D" w:rsidRPr="00944B4D" w:rsidRDefault="00AB7C9D" w:rsidP="00B41757">
            <w:pPr>
              <w:jc w:val="center"/>
              <w:rPr>
                <w:color w:val="000000"/>
                <w:sz w:val="16"/>
                <w:szCs w:val="16"/>
              </w:rPr>
            </w:pPr>
            <w:r w:rsidRPr="00944B4D">
              <w:rPr>
                <w:color w:val="000000"/>
                <w:sz w:val="16"/>
                <w:szCs w:val="16"/>
              </w:rPr>
              <w:t>0210172300</w:t>
            </w:r>
          </w:p>
        </w:tc>
        <w:tc>
          <w:tcPr>
            <w:tcW w:w="486" w:type="dxa"/>
            <w:shd w:val="clear" w:color="auto" w:fill="auto"/>
            <w:noWrap/>
            <w:hideMark/>
          </w:tcPr>
          <w:p w14:paraId="2ABC3814"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11C0190E"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17" w:type="dxa"/>
            <w:shd w:val="clear" w:color="auto" w:fill="auto"/>
            <w:noWrap/>
            <w:hideMark/>
          </w:tcPr>
          <w:p w14:paraId="118DF3FF"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0DD6432C"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3BF186B9" w14:textId="77777777" w:rsidTr="00B41757">
        <w:trPr>
          <w:trHeight w:val="20"/>
        </w:trPr>
        <w:tc>
          <w:tcPr>
            <w:tcW w:w="3402" w:type="dxa"/>
            <w:shd w:val="clear" w:color="auto" w:fill="auto"/>
            <w:hideMark/>
          </w:tcPr>
          <w:p w14:paraId="5B30354B"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w:t>
            </w:r>
          </w:p>
        </w:tc>
        <w:tc>
          <w:tcPr>
            <w:tcW w:w="576" w:type="dxa"/>
            <w:shd w:val="clear" w:color="auto" w:fill="auto"/>
            <w:noWrap/>
            <w:hideMark/>
          </w:tcPr>
          <w:p w14:paraId="63795A2E"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185920B" w14:textId="77777777" w:rsidR="00AB7C9D" w:rsidRPr="00944B4D" w:rsidRDefault="00AB7C9D" w:rsidP="00B41757">
            <w:pPr>
              <w:jc w:val="center"/>
              <w:rPr>
                <w:color w:val="000000"/>
                <w:sz w:val="16"/>
                <w:szCs w:val="16"/>
              </w:rPr>
            </w:pPr>
            <w:r w:rsidRPr="00944B4D">
              <w:rPr>
                <w:color w:val="000000"/>
                <w:sz w:val="16"/>
                <w:szCs w:val="16"/>
              </w:rPr>
              <w:t>0210177050</w:t>
            </w:r>
          </w:p>
        </w:tc>
        <w:tc>
          <w:tcPr>
            <w:tcW w:w="486" w:type="dxa"/>
            <w:shd w:val="clear" w:color="auto" w:fill="auto"/>
            <w:noWrap/>
            <w:hideMark/>
          </w:tcPr>
          <w:p w14:paraId="3C40891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2D7E9B6"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17" w:type="dxa"/>
            <w:shd w:val="clear" w:color="auto" w:fill="auto"/>
            <w:noWrap/>
            <w:hideMark/>
          </w:tcPr>
          <w:p w14:paraId="002DA0F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85FAC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C601D8A" w14:textId="77777777" w:rsidTr="00B41757">
        <w:trPr>
          <w:trHeight w:val="20"/>
        </w:trPr>
        <w:tc>
          <w:tcPr>
            <w:tcW w:w="3402" w:type="dxa"/>
            <w:shd w:val="clear" w:color="auto" w:fill="auto"/>
            <w:hideMark/>
          </w:tcPr>
          <w:p w14:paraId="3BCA2985"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55A7A3A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B3D99A1" w14:textId="77777777" w:rsidR="00AB7C9D" w:rsidRPr="00944B4D" w:rsidRDefault="00AB7C9D" w:rsidP="00B41757">
            <w:pPr>
              <w:jc w:val="center"/>
              <w:rPr>
                <w:color w:val="000000"/>
                <w:sz w:val="16"/>
                <w:szCs w:val="16"/>
              </w:rPr>
            </w:pPr>
            <w:r w:rsidRPr="00944B4D">
              <w:rPr>
                <w:color w:val="000000"/>
                <w:sz w:val="16"/>
                <w:szCs w:val="16"/>
              </w:rPr>
              <w:t>0210177050</w:t>
            </w:r>
          </w:p>
        </w:tc>
        <w:tc>
          <w:tcPr>
            <w:tcW w:w="486" w:type="dxa"/>
            <w:shd w:val="clear" w:color="auto" w:fill="auto"/>
            <w:noWrap/>
            <w:hideMark/>
          </w:tcPr>
          <w:p w14:paraId="253B812B"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76D713A1"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17" w:type="dxa"/>
            <w:shd w:val="clear" w:color="auto" w:fill="auto"/>
            <w:noWrap/>
            <w:hideMark/>
          </w:tcPr>
          <w:p w14:paraId="3418EC7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B3571E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615E09D" w14:textId="77777777" w:rsidTr="00B41757">
        <w:trPr>
          <w:trHeight w:val="20"/>
        </w:trPr>
        <w:tc>
          <w:tcPr>
            <w:tcW w:w="3402" w:type="dxa"/>
            <w:shd w:val="clear" w:color="auto" w:fill="auto"/>
            <w:hideMark/>
          </w:tcPr>
          <w:p w14:paraId="5E59F074"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выбор"(инициативные платежи)</w:t>
            </w:r>
          </w:p>
        </w:tc>
        <w:tc>
          <w:tcPr>
            <w:tcW w:w="576" w:type="dxa"/>
            <w:shd w:val="clear" w:color="auto" w:fill="auto"/>
            <w:noWrap/>
            <w:hideMark/>
          </w:tcPr>
          <w:p w14:paraId="3B6A6A42"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C7B30D4" w14:textId="77777777" w:rsidR="00AB7C9D" w:rsidRPr="00944B4D" w:rsidRDefault="00AB7C9D" w:rsidP="00B41757">
            <w:pPr>
              <w:jc w:val="center"/>
              <w:rPr>
                <w:color w:val="000000"/>
                <w:sz w:val="16"/>
                <w:szCs w:val="16"/>
              </w:rPr>
            </w:pPr>
            <w:r w:rsidRPr="00944B4D">
              <w:rPr>
                <w:color w:val="000000"/>
                <w:sz w:val="16"/>
                <w:szCs w:val="16"/>
              </w:rPr>
              <w:t>0210187050</w:t>
            </w:r>
          </w:p>
        </w:tc>
        <w:tc>
          <w:tcPr>
            <w:tcW w:w="486" w:type="dxa"/>
            <w:shd w:val="clear" w:color="auto" w:fill="auto"/>
            <w:noWrap/>
            <w:hideMark/>
          </w:tcPr>
          <w:p w14:paraId="1D0D207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BA33AFE" w14:textId="77777777" w:rsidR="00AB7C9D" w:rsidRPr="00944B4D" w:rsidRDefault="00AB7C9D" w:rsidP="00B41757">
            <w:pPr>
              <w:jc w:val="right"/>
              <w:rPr>
                <w:color w:val="000000"/>
                <w:sz w:val="16"/>
                <w:szCs w:val="16"/>
              </w:rPr>
            </w:pPr>
            <w:r w:rsidRPr="00944B4D">
              <w:rPr>
                <w:color w:val="000000"/>
                <w:sz w:val="16"/>
                <w:szCs w:val="16"/>
              </w:rPr>
              <w:t>500,00000</w:t>
            </w:r>
          </w:p>
        </w:tc>
        <w:tc>
          <w:tcPr>
            <w:tcW w:w="1417" w:type="dxa"/>
            <w:shd w:val="clear" w:color="auto" w:fill="auto"/>
            <w:noWrap/>
            <w:hideMark/>
          </w:tcPr>
          <w:p w14:paraId="601AD9D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2511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8DAF6D" w14:textId="77777777" w:rsidTr="00B41757">
        <w:trPr>
          <w:trHeight w:val="20"/>
        </w:trPr>
        <w:tc>
          <w:tcPr>
            <w:tcW w:w="3402" w:type="dxa"/>
            <w:shd w:val="clear" w:color="auto" w:fill="auto"/>
            <w:hideMark/>
          </w:tcPr>
          <w:p w14:paraId="1056A38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66CB613D"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35E45C6" w14:textId="77777777" w:rsidR="00AB7C9D" w:rsidRPr="00944B4D" w:rsidRDefault="00AB7C9D" w:rsidP="00B41757">
            <w:pPr>
              <w:jc w:val="center"/>
              <w:rPr>
                <w:color w:val="000000"/>
                <w:sz w:val="16"/>
                <w:szCs w:val="16"/>
              </w:rPr>
            </w:pPr>
            <w:r w:rsidRPr="00944B4D">
              <w:rPr>
                <w:color w:val="000000"/>
                <w:sz w:val="16"/>
                <w:szCs w:val="16"/>
              </w:rPr>
              <w:t>0210187050</w:t>
            </w:r>
          </w:p>
        </w:tc>
        <w:tc>
          <w:tcPr>
            <w:tcW w:w="486" w:type="dxa"/>
            <w:shd w:val="clear" w:color="auto" w:fill="auto"/>
            <w:noWrap/>
            <w:hideMark/>
          </w:tcPr>
          <w:p w14:paraId="72A77619"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1D6A8DA0" w14:textId="77777777" w:rsidR="00AB7C9D" w:rsidRPr="00944B4D" w:rsidRDefault="00AB7C9D" w:rsidP="00B41757">
            <w:pPr>
              <w:jc w:val="right"/>
              <w:rPr>
                <w:color w:val="000000"/>
                <w:sz w:val="16"/>
                <w:szCs w:val="16"/>
              </w:rPr>
            </w:pPr>
            <w:r w:rsidRPr="00944B4D">
              <w:rPr>
                <w:color w:val="000000"/>
                <w:sz w:val="16"/>
                <w:szCs w:val="16"/>
              </w:rPr>
              <w:t>500,00000</w:t>
            </w:r>
          </w:p>
        </w:tc>
        <w:tc>
          <w:tcPr>
            <w:tcW w:w="1417" w:type="dxa"/>
            <w:shd w:val="clear" w:color="auto" w:fill="auto"/>
            <w:noWrap/>
            <w:hideMark/>
          </w:tcPr>
          <w:p w14:paraId="1BC8065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3A93CC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000789A" w14:textId="77777777" w:rsidTr="00B41757">
        <w:trPr>
          <w:trHeight w:val="20"/>
        </w:trPr>
        <w:tc>
          <w:tcPr>
            <w:tcW w:w="3402" w:type="dxa"/>
            <w:shd w:val="clear" w:color="auto" w:fill="auto"/>
            <w:hideMark/>
          </w:tcPr>
          <w:p w14:paraId="4C8FE295"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46F43CE1"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2D059E8" w14:textId="77777777" w:rsidR="00AB7C9D" w:rsidRPr="00944B4D" w:rsidRDefault="00AB7C9D" w:rsidP="00B41757">
            <w:pPr>
              <w:jc w:val="center"/>
              <w:rPr>
                <w:color w:val="000000"/>
                <w:sz w:val="16"/>
                <w:szCs w:val="16"/>
              </w:rPr>
            </w:pPr>
            <w:r w:rsidRPr="00944B4D">
              <w:rPr>
                <w:color w:val="000000"/>
                <w:sz w:val="16"/>
                <w:szCs w:val="16"/>
              </w:rPr>
              <w:t>0210199990</w:t>
            </w:r>
          </w:p>
        </w:tc>
        <w:tc>
          <w:tcPr>
            <w:tcW w:w="486" w:type="dxa"/>
            <w:shd w:val="clear" w:color="auto" w:fill="auto"/>
            <w:noWrap/>
            <w:hideMark/>
          </w:tcPr>
          <w:p w14:paraId="2E15EEC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A760570"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17" w:type="dxa"/>
            <w:shd w:val="clear" w:color="auto" w:fill="auto"/>
            <w:noWrap/>
            <w:hideMark/>
          </w:tcPr>
          <w:p w14:paraId="3CBB558E"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79CE0771"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53402CD4" w14:textId="77777777" w:rsidTr="00B41757">
        <w:trPr>
          <w:trHeight w:val="20"/>
        </w:trPr>
        <w:tc>
          <w:tcPr>
            <w:tcW w:w="3402" w:type="dxa"/>
            <w:shd w:val="clear" w:color="auto" w:fill="auto"/>
            <w:hideMark/>
          </w:tcPr>
          <w:p w14:paraId="5D1FA43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21EB4D4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AFFCC2B" w14:textId="77777777" w:rsidR="00AB7C9D" w:rsidRPr="00944B4D" w:rsidRDefault="00AB7C9D" w:rsidP="00B41757">
            <w:pPr>
              <w:jc w:val="center"/>
              <w:rPr>
                <w:color w:val="000000"/>
                <w:sz w:val="16"/>
                <w:szCs w:val="16"/>
              </w:rPr>
            </w:pPr>
            <w:r w:rsidRPr="00944B4D">
              <w:rPr>
                <w:color w:val="000000"/>
                <w:sz w:val="16"/>
                <w:szCs w:val="16"/>
              </w:rPr>
              <w:t>0210199990</w:t>
            </w:r>
          </w:p>
        </w:tc>
        <w:tc>
          <w:tcPr>
            <w:tcW w:w="486" w:type="dxa"/>
            <w:shd w:val="clear" w:color="auto" w:fill="auto"/>
            <w:noWrap/>
            <w:hideMark/>
          </w:tcPr>
          <w:p w14:paraId="22487CBE"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51E646CF"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17" w:type="dxa"/>
            <w:shd w:val="clear" w:color="auto" w:fill="auto"/>
            <w:noWrap/>
            <w:hideMark/>
          </w:tcPr>
          <w:p w14:paraId="0A375F79"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09566A7F"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1AB9F4FE" w14:textId="77777777" w:rsidTr="00B41757">
        <w:trPr>
          <w:trHeight w:val="20"/>
        </w:trPr>
        <w:tc>
          <w:tcPr>
            <w:tcW w:w="3402" w:type="dxa"/>
            <w:shd w:val="clear" w:color="auto" w:fill="auto"/>
            <w:hideMark/>
          </w:tcPr>
          <w:p w14:paraId="60049EAD" w14:textId="77777777" w:rsidR="00AB7C9D" w:rsidRPr="00944B4D" w:rsidRDefault="00AB7C9D" w:rsidP="00B41757">
            <w:pPr>
              <w:rPr>
                <w:color w:val="000000"/>
                <w:sz w:val="16"/>
                <w:szCs w:val="16"/>
              </w:rPr>
            </w:pPr>
            <w:r w:rsidRPr="00944B4D">
              <w:rPr>
                <w:color w:val="000000"/>
                <w:sz w:val="16"/>
                <w:szCs w:val="16"/>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6" w:type="dxa"/>
            <w:shd w:val="clear" w:color="auto" w:fill="auto"/>
            <w:noWrap/>
            <w:hideMark/>
          </w:tcPr>
          <w:p w14:paraId="2C482EA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831EA3F" w14:textId="77777777" w:rsidR="00AB7C9D" w:rsidRPr="00944B4D" w:rsidRDefault="00AB7C9D" w:rsidP="00B41757">
            <w:pPr>
              <w:jc w:val="center"/>
              <w:rPr>
                <w:color w:val="000000"/>
                <w:sz w:val="16"/>
                <w:szCs w:val="16"/>
              </w:rPr>
            </w:pPr>
            <w:r w:rsidRPr="00944B4D">
              <w:rPr>
                <w:color w:val="000000"/>
                <w:sz w:val="16"/>
                <w:szCs w:val="16"/>
              </w:rPr>
              <w:t>02101L4670</w:t>
            </w:r>
          </w:p>
        </w:tc>
        <w:tc>
          <w:tcPr>
            <w:tcW w:w="486" w:type="dxa"/>
            <w:shd w:val="clear" w:color="auto" w:fill="auto"/>
            <w:noWrap/>
            <w:hideMark/>
          </w:tcPr>
          <w:p w14:paraId="5DF4543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14FC050" w14:textId="77777777" w:rsidR="00AB7C9D" w:rsidRPr="00944B4D" w:rsidRDefault="00AB7C9D" w:rsidP="00B41757">
            <w:pPr>
              <w:jc w:val="right"/>
              <w:rPr>
                <w:color w:val="000000"/>
                <w:sz w:val="16"/>
                <w:szCs w:val="16"/>
              </w:rPr>
            </w:pPr>
            <w:r w:rsidRPr="00944B4D">
              <w:rPr>
                <w:color w:val="000000"/>
                <w:sz w:val="16"/>
                <w:szCs w:val="16"/>
              </w:rPr>
              <w:t>259,84842</w:t>
            </w:r>
          </w:p>
        </w:tc>
        <w:tc>
          <w:tcPr>
            <w:tcW w:w="1417" w:type="dxa"/>
            <w:shd w:val="clear" w:color="auto" w:fill="auto"/>
            <w:noWrap/>
            <w:hideMark/>
          </w:tcPr>
          <w:p w14:paraId="6B9179FA"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47015F83"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3C9BBFFC" w14:textId="77777777" w:rsidTr="00B41757">
        <w:trPr>
          <w:trHeight w:val="20"/>
        </w:trPr>
        <w:tc>
          <w:tcPr>
            <w:tcW w:w="3402" w:type="dxa"/>
            <w:shd w:val="clear" w:color="auto" w:fill="auto"/>
            <w:hideMark/>
          </w:tcPr>
          <w:p w14:paraId="6AF863ED"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561E6904"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7AFAA46" w14:textId="77777777" w:rsidR="00AB7C9D" w:rsidRPr="00944B4D" w:rsidRDefault="00AB7C9D" w:rsidP="00B41757">
            <w:pPr>
              <w:jc w:val="center"/>
              <w:rPr>
                <w:color w:val="000000"/>
                <w:sz w:val="16"/>
                <w:szCs w:val="16"/>
              </w:rPr>
            </w:pPr>
            <w:r w:rsidRPr="00944B4D">
              <w:rPr>
                <w:color w:val="000000"/>
                <w:sz w:val="16"/>
                <w:szCs w:val="16"/>
              </w:rPr>
              <w:t>02101L4670</w:t>
            </w:r>
          </w:p>
        </w:tc>
        <w:tc>
          <w:tcPr>
            <w:tcW w:w="486" w:type="dxa"/>
            <w:shd w:val="clear" w:color="auto" w:fill="auto"/>
            <w:noWrap/>
            <w:hideMark/>
          </w:tcPr>
          <w:p w14:paraId="592427E1"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5B1AC485" w14:textId="77777777" w:rsidR="00AB7C9D" w:rsidRPr="00944B4D" w:rsidRDefault="00AB7C9D" w:rsidP="00B41757">
            <w:pPr>
              <w:jc w:val="right"/>
              <w:rPr>
                <w:color w:val="000000"/>
                <w:sz w:val="16"/>
                <w:szCs w:val="16"/>
              </w:rPr>
            </w:pPr>
            <w:r w:rsidRPr="00944B4D">
              <w:rPr>
                <w:color w:val="000000"/>
                <w:sz w:val="16"/>
                <w:szCs w:val="16"/>
              </w:rPr>
              <w:t>259,84842</w:t>
            </w:r>
          </w:p>
        </w:tc>
        <w:tc>
          <w:tcPr>
            <w:tcW w:w="1417" w:type="dxa"/>
            <w:shd w:val="clear" w:color="auto" w:fill="auto"/>
            <w:noWrap/>
            <w:hideMark/>
          </w:tcPr>
          <w:p w14:paraId="2CF1FDBB"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5A9FB97C"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0533FC60" w14:textId="77777777" w:rsidTr="00B41757">
        <w:trPr>
          <w:trHeight w:val="20"/>
        </w:trPr>
        <w:tc>
          <w:tcPr>
            <w:tcW w:w="3402" w:type="dxa"/>
            <w:shd w:val="clear" w:color="auto" w:fill="auto"/>
            <w:hideMark/>
          </w:tcPr>
          <w:p w14:paraId="3E20FCA4"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1288EE1B"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A234313" w14:textId="77777777" w:rsidR="00AB7C9D" w:rsidRPr="00944B4D" w:rsidRDefault="00AB7C9D" w:rsidP="00B41757">
            <w:pPr>
              <w:jc w:val="center"/>
              <w:rPr>
                <w:color w:val="000000"/>
                <w:sz w:val="16"/>
                <w:szCs w:val="16"/>
              </w:rPr>
            </w:pPr>
            <w:r w:rsidRPr="00944B4D">
              <w:rPr>
                <w:color w:val="000000"/>
                <w:sz w:val="16"/>
                <w:szCs w:val="16"/>
              </w:rPr>
              <w:t>02101S2300</w:t>
            </w:r>
          </w:p>
        </w:tc>
        <w:tc>
          <w:tcPr>
            <w:tcW w:w="486" w:type="dxa"/>
            <w:shd w:val="clear" w:color="auto" w:fill="auto"/>
            <w:noWrap/>
            <w:hideMark/>
          </w:tcPr>
          <w:p w14:paraId="25D0EB6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AE36412" w14:textId="77777777" w:rsidR="00AB7C9D" w:rsidRPr="00944B4D" w:rsidRDefault="00AB7C9D" w:rsidP="00B41757">
            <w:pPr>
              <w:jc w:val="right"/>
              <w:rPr>
                <w:color w:val="000000"/>
                <w:sz w:val="16"/>
                <w:szCs w:val="16"/>
              </w:rPr>
            </w:pPr>
            <w:r w:rsidRPr="00944B4D">
              <w:rPr>
                <w:color w:val="000000"/>
                <w:sz w:val="16"/>
                <w:szCs w:val="16"/>
              </w:rPr>
              <w:t>362,81361</w:t>
            </w:r>
          </w:p>
        </w:tc>
        <w:tc>
          <w:tcPr>
            <w:tcW w:w="1417" w:type="dxa"/>
            <w:shd w:val="clear" w:color="auto" w:fill="auto"/>
            <w:noWrap/>
            <w:hideMark/>
          </w:tcPr>
          <w:p w14:paraId="6082F355"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1ABDFA31"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2EFC99DF" w14:textId="77777777" w:rsidTr="00B41757">
        <w:trPr>
          <w:trHeight w:val="20"/>
        </w:trPr>
        <w:tc>
          <w:tcPr>
            <w:tcW w:w="3402" w:type="dxa"/>
            <w:shd w:val="clear" w:color="auto" w:fill="auto"/>
            <w:hideMark/>
          </w:tcPr>
          <w:p w14:paraId="3665A8C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75095D3E"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34B0A24" w14:textId="77777777" w:rsidR="00AB7C9D" w:rsidRPr="00944B4D" w:rsidRDefault="00AB7C9D" w:rsidP="00B41757">
            <w:pPr>
              <w:jc w:val="center"/>
              <w:rPr>
                <w:color w:val="000000"/>
                <w:sz w:val="16"/>
                <w:szCs w:val="16"/>
              </w:rPr>
            </w:pPr>
            <w:r w:rsidRPr="00944B4D">
              <w:rPr>
                <w:color w:val="000000"/>
                <w:sz w:val="16"/>
                <w:szCs w:val="16"/>
              </w:rPr>
              <w:t>02101S2300</w:t>
            </w:r>
          </w:p>
        </w:tc>
        <w:tc>
          <w:tcPr>
            <w:tcW w:w="486" w:type="dxa"/>
            <w:shd w:val="clear" w:color="auto" w:fill="auto"/>
            <w:noWrap/>
            <w:hideMark/>
          </w:tcPr>
          <w:p w14:paraId="70D0A8DE"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0FEB49C9" w14:textId="77777777" w:rsidR="00AB7C9D" w:rsidRPr="00944B4D" w:rsidRDefault="00AB7C9D" w:rsidP="00B41757">
            <w:pPr>
              <w:jc w:val="right"/>
              <w:rPr>
                <w:color w:val="000000"/>
                <w:sz w:val="16"/>
                <w:szCs w:val="16"/>
              </w:rPr>
            </w:pPr>
            <w:r w:rsidRPr="00944B4D">
              <w:rPr>
                <w:color w:val="000000"/>
                <w:sz w:val="16"/>
                <w:szCs w:val="16"/>
              </w:rPr>
              <w:t>362,81361</w:t>
            </w:r>
          </w:p>
        </w:tc>
        <w:tc>
          <w:tcPr>
            <w:tcW w:w="1417" w:type="dxa"/>
            <w:shd w:val="clear" w:color="auto" w:fill="auto"/>
            <w:noWrap/>
            <w:hideMark/>
          </w:tcPr>
          <w:p w14:paraId="507A553F"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002538B1"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77247A57" w14:textId="77777777" w:rsidTr="00B41757">
        <w:trPr>
          <w:trHeight w:val="20"/>
        </w:trPr>
        <w:tc>
          <w:tcPr>
            <w:tcW w:w="3402" w:type="dxa"/>
            <w:shd w:val="clear" w:color="auto" w:fill="auto"/>
            <w:hideMark/>
          </w:tcPr>
          <w:p w14:paraId="2BA7C300"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местных инициатив в рамках приоритетного проекта "Наш выбор"</w:t>
            </w:r>
          </w:p>
        </w:tc>
        <w:tc>
          <w:tcPr>
            <w:tcW w:w="576" w:type="dxa"/>
            <w:shd w:val="clear" w:color="auto" w:fill="auto"/>
            <w:noWrap/>
            <w:hideMark/>
          </w:tcPr>
          <w:p w14:paraId="5DF0A7B2"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45E498D" w14:textId="77777777" w:rsidR="00AB7C9D" w:rsidRPr="00944B4D" w:rsidRDefault="00AB7C9D" w:rsidP="00B41757">
            <w:pPr>
              <w:jc w:val="center"/>
              <w:rPr>
                <w:color w:val="000000"/>
                <w:sz w:val="16"/>
                <w:szCs w:val="16"/>
              </w:rPr>
            </w:pPr>
            <w:r w:rsidRPr="00944B4D">
              <w:rPr>
                <w:color w:val="000000"/>
                <w:sz w:val="16"/>
                <w:szCs w:val="16"/>
              </w:rPr>
              <w:t>02101S7050</w:t>
            </w:r>
          </w:p>
        </w:tc>
        <w:tc>
          <w:tcPr>
            <w:tcW w:w="486" w:type="dxa"/>
            <w:shd w:val="clear" w:color="auto" w:fill="auto"/>
            <w:noWrap/>
            <w:hideMark/>
          </w:tcPr>
          <w:p w14:paraId="6038AA0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8DF6F22" w14:textId="77777777" w:rsidR="00AB7C9D" w:rsidRPr="00944B4D" w:rsidRDefault="00AB7C9D" w:rsidP="00B41757">
            <w:pPr>
              <w:jc w:val="right"/>
              <w:rPr>
                <w:color w:val="000000"/>
                <w:sz w:val="16"/>
                <w:szCs w:val="16"/>
              </w:rPr>
            </w:pPr>
            <w:r w:rsidRPr="00944B4D">
              <w:rPr>
                <w:color w:val="000000"/>
                <w:sz w:val="16"/>
                <w:szCs w:val="16"/>
              </w:rPr>
              <w:t>700,00000</w:t>
            </w:r>
          </w:p>
        </w:tc>
        <w:tc>
          <w:tcPr>
            <w:tcW w:w="1417" w:type="dxa"/>
            <w:shd w:val="clear" w:color="auto" w:fill="auto"/>
            <w:noWrap/>
            <w:hideMark/>
          </w:tcPr>
          <w:p w14:paraId="2EB76C1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DBA178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B3E860" w14:textId="77777777" w:rsidTr="00B41757">
        <w:trPr>
          <w:trHeight w:val="20"/>
        </w:trPr>
        <w:tc>
          <w:tcPr>
            <w:tcW w:w="3402" w:type="dxa"/>
            <w:shd w:val="clear" w:color="auto" w:fill="auto"/>
            <w:hideMark/>
          </w:tcPr>
          <w:p w14:paraId="4D764A93"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4E17C3B1"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0BB326C" w14:textId="77777777" w:rsidR="00AB7C9D" w:rsidRPr="00944B4D" w:rsidRDefault="00AB7C9D" w:rsidP="00B41757">
            <w:pPr>
              <w:jc w:val="center"/>
              <w:rPr>
                <w:color w:val="000000"/>
                <w:sz w:val="16"/>
                <w:szCs w:val="16"/>
              </w:rPr>
            </w:pPr>
            <w:r w:rsidRPr="00944B4D">
              <w:rPr>
                <w:color w:val="000000"/>
                <w:sz w:val="16"/>
                <w:szCs w:val="16"/>
              </w:rPr>
              <w:t>02101S7050</w:t>
            </w:r>
          </w:p>
        </w:tc>
        <w:tc>
          <w:tcPr>
            <w:tcW w:w="486" w:type="dxa"/>
            <w:shd w:val="clear" w:color="auto" w:fill="auto"/>
            <w:noWrap/>
            <w:hideMark/>
          </w:tcPr>
          <w:p w14:paraId="288A19E6"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55105D07" w14:textId="77777777" w:rsidR="00AB7C9D" w:rsidRPr="00944B4D" w:rsidRDefault="00AB7C9D" w:rsidP="00B41757">
            <w:pPr>
              <w:jc w:val="right"/>
              <w:rPr>
                <w:color w:val="000000"/>
                <w:sz w:val="16"/>
                <w:szCs w:val="16"/>
              </w:rPr>
            </w:pPr>
            <w:r w:rsidRPr="00944B4D">
              <w:rPr>
                <w:color w:val="000000"/>
                <w:sz w:val="16"/>
                <w:szCs w:val="16"/>
              </w:rPr>
              <w:t>700,00000</w:t>
            </w:r>
          </w:p>
        </w:tc>
        <w:tc>
          <w:tcPr>
            <w:tcW w:w="1417" w:type="dxa"/>
            <w:shd w:val="clear" w:color="auto" w:fill="auto"/>
            <w:noWrap/>
            <w:hideMark/>
          </w:tcPr>
          <w:p w14:paraId="6FCDBE0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000B0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781F47" w14:textId="77777777" w:rsidTr="00B41757">
        <w:trPr>
          <w:trHeight w:val="20"/>
        </w:trPr>
        <w:tc>
          <w:tcPr>
            <w:tcW w:w="3402" w:type="dxa"/>
            <w:shd w:val="clear" w:color="auto" w:fill="auto"/>
            <w:hideMark/>
          </w:tcPr>
          <w:p w14:paraId="57E6AD19" w14:textId="77777777" w:rsidR="00AB7C9D" w:rsidRPr="00944B4D" w:rsidRDefault="00AB7C9D" w:rsidP="00B41757">
            <w:pPr>
              <w:rPr>
                <w:color w:val="000000"/>
                <w:sz w:val="16"/>
                <w:szCs w:val="16"/>
              </w:rPr>
            </w:pPr>
            <w:r w:rsidRPr="00944B4D">
              <w:rPr>
                <w:color w:val="000000"/>
                <w:sz w:val="16"/>
                <w:szCs w:val="16"/>
              </w:rPr>
              <w:t xml:space="preserve"> Совершенствование библиотечного дела и обеспечение деятельности библиотечной системы</w:t>
            </w:r>
          </w:p>
        </w:tc>
        <w:tc>
          <w:tcPr>
            <w:tcW w:w="576" w:type="dxa"/>
            <w:shd w:val="clear" w:color="auto" w:fill="auto"/>
            <w:noWrap/>
            <w:hideMark/>
          </w:tcPr>
          <w:p w14:paraId="478B8C98"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F9D8E5E" w14:textId="77777777" w:rsidR="00AB7C9D" w:rsidRPr="00944B4D" w:rsidRDefault="00AB7C9D" w:rsidP="00B41757">
            <w:pPr>
              <w:jc w:val="center"/>
              <w:rPr>
                <w:color w:val="000000"/>
                <w:sz w:val="16"/>
                <w:szCs w:val="16"/>
              </w:rPr>
            </w:pPr>
            <w:r w:rsidRPr="00944B4D">
              <w:rPr>
                <w:color w:val="000000"/>
                <w:sz w:val="16"/>
                <w:szCs w:val="16"/>
              </w:rPr>
              <w:t>0210200000</w:t>
            </w:r>
          </w:p>
        </w:tc>
        <w:tc>
          <w:tcPr>
            <w:tcW w:w="486" w:type="dxa"/>
            <w:shd w:val="clear" w:color="auto" w:fill="auto"/>
            <w:noWrap/>
            <w:hideMark/>
          </w:tcPr>
          <w:p w14:paraId="6A6B7C3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88A5D65" w14:textId="77777777" w:rsidR="00AB7C9D" w:rsidRPr="00944B4D" w:rsidRDefault="00AB7C9D" w:rsidP="00B41757">
            <w:pPr>
              <w:jc w:val="right"/>
              <w:rPr>
                <w:color w:val="000000"/>
                <w:sz w:val="16"/>
                <w:szCs w:val="16"/>
              </w:rPr>
            </w:pPr>
            <w:r w:rsidRPr="00944B4D">
              <w:rPr>
                <w:color w:val="000000"/>
                <w:sz w:val="16"/>
                <w:szCs w:val="16"/>
              </w:rPr>
              <w:t>21 402,26033</w:t>
            </w:r>
          </w:p>
        </w:tc>
        <w:tc>
          <w:tcPr>
            <w:tcW w:w="1417" w:type="dxa"/>
            <w:shd w:val="clear" w:color="auto" w:fill="auto"/>
            <w:noWrap/>
            <w:hideMark/>
          </w:tcPr>
          <w:p w14:paraId="2F2DC3BC" w14:textId="77777777" w:rsidR="00AB7C9D" w:rsidRPr="00944B4D" w:rsidRDefault="00AB7C9D" w:rsidP="00B41757">
            <w:pPr>
              <w:jc w:val="right"/>
              <w:rPr>
                <w:color w:val="000000"/>
                <w:sz w:val="16"/>
                <w:szCs w:val="16"/>
              </w:rPr>
            </w:pPr>
            <w:r w:rsidRPr="00944B4D">
              <w:rPr>
                <w:color w:val="000000"/>
                <w:sz w:val="16"/>
                <w:szCs w:val="16"/>
              </w:rPr>
              <w:t>16 283,48000</w:t>
            </w:r>
          </w:p>
        </w:tc>
        <w:tc>
          <w:tcPr>
            <w:tcW w:w="1470" w:type="dxa"/>
            <w:shd w:val="clear" w:color="auto" w:fill="auto"/>
            <w:noWrap/>
            <w:hideMark/>
          </w:tcPr>
          <w:p w14:paraId="09BAC730" w14:textId="77777777" w:rsidR="00AB7C9D" w:rsidRPr="00944B4D" w:rsidRDefault="00AB7C9D" w:rsidP="00B41757">
            <w:pPr>
              <w:jc w:val="right"/>
              <w:rPr>
                <w:color w:val="000000"/>
                <w:sz w:val="16"/>
                <w:szCs w:val="16"/>
              </w:rPr>
            </w:pPr>
            <w:r w:rsidRPr="00944B4D">
              <w:rPr>
                <w:color w:val="000000"/>
                <w:sz w:val="16"/>
                <w:szCs w:val="16"/>
              </w:rPr>
              <w:t>16 284,19000</w:t>
            </w:r>
          </w:p>
        </w:tc>
      </w:tr>
      <w:tr w:rsidR="00AB7C9D" w:rsidRPr="00944B4D" w14:paraId="7CD90F78" w14:textId="77777777" w:rsidTr="00B41757">
        <w:trPr>
          <w:trHeight w:val="20"/>
        </w:trPr>
        <w:tc>
          <w:tcPr>
            <w:tcW w:w="3402" w:type="dxa"/>
            <w:shd w:val="clear" w:color="auto" w:fill="auto"/>
            <w:hideMark/>
          </w:tcPr>
          <w:p w14:paraId="6454D263"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библиотек</w:t>
            </w:r>
          </w:p>
        </w:tc>
        <w:tc>
          <w:tcPr>
            <w:tcW w:w="576" w:type="dxa"/>
            <w:shd w:val="clear" w:color="auto" w:fill="auto"/>
            <w:noWrap/>
            <w:hideMark/>
          </w:tcPr>
          <w:p w14:paraId="251819E0"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8A56E28" w14:textId="77777777" w:rsidR="00AB7C9D" w:rsidRPr="00944B4D" w:rsidRDefault="00AB7C9D" w:rsidP="00B41757">
            <w:pPr>
              <w:jc w:val="center"/>
              <w:rPr>
                <w:color w:val="000000"/>
                <w:sz w:val="16"/>
                <w:szCs w:val="16"/>
              </w:rPr>
            </w:pPr>
            <w:r w:rsidRPr="00944B4D">
              <w:rPr>
                <w:color w:val="000000"/>
                <w:sz w:val="16"/>
                <w:szCs w:val="16"/>
              </w:rPr>
              <w:t>0210201340</w:t>
            </w:r>
          </w:p>
        </w:tc>
        <w:tc>
          <w:tcPr>
            <w:tcW w:w="486" w:type="dxa"/>
            <w:shd w:val="clear" w:color="auto" w:fill="auto"/>
            <w:noWrap/>
            <w:hideMark/>
          </w:tcPr>
          <w:p w14:paraId="6D7FCED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2E2368"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17" w:type="dxa"/>
            <w:shd w:val="clear" w:color="auto" w:fill="auto"/>
            <w:noWrap/>
            <w:hideMark/>
          </w:tcPr>
          <w:p w14:paraId="141133D0"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72FD5CAB"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24B2DB76" w14:textId="77777777" w:rsidTr="00B41757">
        <w:trPr>
          <w:trHeight w:val="20"/>
        </w:trPr>
        <w:tc>
          <w:tcPr>
            <w:tcW w:w="3402" w:type="dxa"/>
            <w:shd w:val="clear" w:color="auto" w:fill="auto"/>
            <w:hideMark/>
          </w:tcPr>
          <w:p w14:paraId="2E335878"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02D5C066"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D42C37F" w14:textId="77777777" w:rsidR="00AB7C9D" w:rsidRPr="00944B4D" w:rsidRDefault="00AB7C9D" w:rsidP="00B41757">
            <w:pPr>
              <w:jc w:val="center"/>
              <w:rPr>
                <w:color w:val="000000"/>
                <w:sz w:val="16"/>
                <w:szCs w:val="16"/>
              </w:rPr>
            </w:pPr>
            <w:r w:rsidRPr="00944B4D">
              <w:rPr>
                <w:color w:val="000000"/>
                <w:sz w:val="16"/>
                <w:szCs w:val="16"/>
              </w:rPr>
              <w:t>0210201340</w:t>
            </w:r>
          </w:p>
        </w:tc>
        <w:tc>
          <w:tcPr>
            <w:tcW w:w="486" w:type="dxa"/>
            <w:shd w:val="clear" w:color="auto" w:fill="auto"/>
            <w:noWrap/>
            <w:hideMark/>
          </w:tcPr>
          <w:p w14:paraId="6552D30D"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35778A7E"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17" w:type="dxa"/>
            <w:shd w:val="clear" w:color="auto" w:fill="auto"/>
            <w:noWrap/>
            <w:hideMark/>
          </w:tcPr>
          <w:p w14:paraId="4608C569"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598A2B7A"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5B10EA3F" w14:textId="77777777" w:rsidTr="00B41757">
        <w:trPr>
          <w:trHeight w:val="20"/>
        </w:trPr>
        <w:tc>
          <w:tcPr>
            <w:tcW w:w="3402" w:type="dxa"/>
            <w:shd w:val="clear" w:color="auto" w:fill="auto"/>
            <w:hideMark/>
          </w:tcPr>
          <w:p w14:paraId="7C9A062B"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3BEBAAB0"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B000092" w14:textId="77777777" w:rsidR="00AB7C9D" w:rsidRPr="00944B4D" w:rsidRDefault="00AB7C9D" w:rsidP="00B41757">
            <w:pPr>
              <w:jc w:val="center"/>
              <w:rPr>
                <w:color w:val="000000"/>
                <w:sz w:val="16"/>
                <w:szCs w:val="16"/>
              </w:rPr>
            </w:pPr>
            <w:r w:rsidRPr="00944B4D">
              <w:rPr>
                <w:color w:val="000000"/>
                <w:sz w:val="16"/>
                <w:szCs w:val="16"/>
              </w:rPr>
              <w:t>0210271410</w:t>
            </w:r>
          </w:p>
        </w:tc>
        <w:tc>
          <w:tcPr>
            <w:tcW w:w="486" w:type="dxa"/>
            <w:shd w:val="clear" w:color="auto" w:fill="auto"/>
            <w:noWrap/>
            <w:hideMark/>
          </w:tcPr>
          <w:p w14:paraId="2A22CAB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3C6A020"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17" w:type="dxa"/>
            <w:shd w:val="clear" w:color="auto" w:fill="auto"/>
            <w:noWrap/>
            <w:hideMark/>
          </w:tcPr>
          <w:p w14:paraId="45F9AB7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633C4C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939883" w14:textId="77777777" w:rsidTr="00B41757">
        <w:trPr>
          <w:trHeight w:val="20"/>
        </w:trPr>
        <w:tc>
          <w:tcPr>
            <w:tcW w:w="3402" w:type="dxa"/>
            <w:shd w:val="clear" w:color="auto" w:fill="auto"/>
            <w:hideMark/>
          </w:tcPr>
          <w:p w14:paraId="32F7589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560D78CF"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DE077A3" w14:textId="77777777" w:rsidR="00AB7C9D" w:rsidRPr="00944B4D" w:rsidRDefault="00AB7C9D" w:rsidP="00B41757">
            <w:pPr>
              <w:jc w:val="center"/>
              <w:rPr>
                <w:color w:val="000000"/>
                <w:sz w:val="16"/>
                <w:szCs w:val="16"/>
              </w:rPr>
            </w:pPr>
            <w:r w:rsidRPr="00944B4D">
              <w:rPr>
                <w:color w:val="000000"/>
                <w:sz w:val="16"/>
                <w:szCs w:val="16"/>
              </w:rPr>
              <w:t>0210271410</w:t>
            </w:r>
          </w:p>
        </w:tc>
        <w:tc>
          <w:tcPr>
            <w:tcW w:w="486" w:type="dxa"/>
            <w:shd w:val="clear" w:color="auto" w:fill="auto"/>
            <w:noWrap/>
            <w:hideMark/>
          </w:tcPr>
          <w:p w14:paraId="075A8B46"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379DB4DA"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17" w:type="dxa"/>
            <w:shd w:val="clear" w:color="auto" w:fill="auto"/>
            <w:noWrap/>
            <w:hideMark/>
          </w:tcPr>
          <w:p w14:paraId="382FE06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FC13ED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C46ED3" w14:textId="77777777" w:rsidTr="00B41757">
        <w:trPr>
          <w:trHeight w:val="20"/>
        </w:trPr>
        <w:tc>
          <w:tcPr>
            <w:tcW w:w="3402" w:type="dxa"/>
            <w:shd w:val="clear" w:color="auto" w:fill="auto"/>
            <w:hideMark/>
          </w:tcPr>
          <w:p w14:paraId="604EC975"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49936E9C"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38074019" w14:textId="77777777" w:rsidR="00AB7C9D" w:rsidRPr="00944B4D" w:rsidRDefault="00AB7C9D" w:rsidP="00B41757">
            <w:pPr>
              <w:jc w:val="center"/>
              <w:rPr>
                <w:color w:val="000000"/>
                <w:sz w:val="16"/>
                <w:szCs w:val="16"/>
              </w:rPr>
            </w:pPr>
            <w:r w:rsidRPr="00944B4D">
              <w:rPr>
                <w:color w:val="000000"/>
                <w:sz w:val="16"/>
                <w:szCs w:val="16"/>
              </w:rPr>
              <w:t>0210272300</w:t>
            </w:r>
          </w:p>
        </w:tc>
        <w:tc>
          <w:tcPr>
            <w:tcW w:w="486" w:type="dxa"/>
            <w:shd w:val="clear" w:color="auto" w:fill="auto"/>
            <w:noWrap/>
            <w:hideMark/>
          </w:tcPr>
          <w:p w14:paraId="0932C85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C3D63FC"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17" w:type="dxa"/>
            <w:shd w:val="clear" w:color="auto" w:fill="auto"/>
            <w:noWrap/>
            <w:hideMark/>
          </w:tcPr>
          <w:p w14:paraId="5A31B055"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3F469B66"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686BCFBB" w14:textId="77777777" w:rsidTr="00B41757">
        <w:trPr>
          <w:trHeight w:val="20"/>
        </w:trPr>
        <w:tc>
          <w:tcPr>
            <w:tcW w:w="3402" w:type="dxa"/>
            <w:shd w:val="clear" w:color="auto" w:fill="auto"/>
            <w:hideMark/>
          </w:tcPr>
          <w:p w14:paraId="14DC552B"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63BC1528"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18484C2" w14:textId="77777777" w:rsidR="00AB7C9D" w:rsidRPr="00944B4D" w:rsidRDefault="00AB7C9D" w:rsidP="00B41757">
            <w:pPr>
              <w:jc w:val="center"/>
              <w:rPr>
                <w:color w:val="000000"/>
                <w:sz w:val="16"/>
                <w:szCs w:val="16"/>
              </w:rPr>
            </w:pPr>
            <w:r w:rsidRPr="00944B4D">
              <w:rPr>
                <w:color w:val="000000"/>
                <w:sz w:val="16"/>
                <w:szCs w:val="16"/>
              </w:rPr>
              <w:t>0210272300</w:t>
            </w:r>
          </w:p>
        </w:tc>
        <w:tc>
          <w:tcPr>
            <w:tcW w:w="486" w:type="dxa"/>
            <w:shd w:val="clear" w:color="auto" w:fill="auto"/>
            <w:noWrap/>
            <w:hideMark/>
          </w:tcPr>
          <w:p w14:paraId="13E5EF87"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7722DAD7"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17" w:type="dxa"/>
            <w:shd w:val="clear" w:color="auto" w:fill="auto"/>
            <w:noWrap/>
            <w:hideMark/>
          </w:tcPr>
          <w:p w14:paraId="0F327148"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1D307E59"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48C937CF" w14:textId="77777777" w:rsidTr="00B41757">
        <w:trPr>
          <w:trHeight w:val="20"/>
        </w:trPr>
        <w:tc>
          <w:tcPr>
            <w:tcW w:w="3402" w:type="dxa"/>
            <w:shd w:val="clear" w:color="auto" w:fill="auto"/>
            <w:hideMark/>
          </w:tcPr>
          <w:p w14:paraId="0B0D2A01"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13111F8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2F2B272" w14:textId="77777777" w:rsidR="00AB7C9D" w:rsidRPr="00944B4D" w:rsidRDefault="00AB7C9D" w:rsidP="00B41757">
            <w:pPr>
              <w:jc w:val="center"/>
              <w:rPr>
                <w:color w:val="000000"/>
                <w:sz w:val="16"/>
                <w:szCs w:val="16"/>
              </w:rPr>
            </w:pPr>
            <w:r w:rsidRPr="00944B4D">
              <w:rPr>
                <w:color w:val="000000"/>
                <w:sz w:val="16"/>
                <w:szCs w:val="16"/>
              </w:rPr>
              <w:t>0210299990</w:t>
            </w:r>
          </w:p>
        </w:tc>
        <w:tc>
          <w:tcPr>
            <w:tcW w:w="486" w:type="dxa"/>
            <w:shd w:val="clear" w:color="auto" w:fill="auto"/>
            <w:noWrap/>
            <w:hideMark/>
          </w:tcPr>
          <w:p w14:paraId="03B4685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B1318BC" w14:textId="77777777" w:rsidR="00AB7C9D" w:rsidRPr="00944B4D" w:rsidRDefault="00AB7C9D" w:rsidP="00B41757">
            <w:pPr>
              <w:jc w:val="right"/>
              <w:rPr>
                <w:color w:val="000000"/>
                <w:sz w:val="16"/>
                <w:szCs w:val="16"/>
              </w:rPr>
            </w:pPr>
            <w:r w:rsidRPr="00944B4D">
              <w:rPr>
                <w:color w:val="000000"/>
                <w:sz w:val="16"/>
                <w:szCs w:val="16"/>
              </w:rPr>
              <w:t>34,09600</w:t>
            </w:r>
          </w:p>
        </w:tc>
        <w:tc>
          <w:tcPr>
            <w:tcW w:w="1417" w:type="dxa"/>
            <w:shd w:val="clear" w:color="auto" w:fill="auto"/>
            <w:noWrap/>
            <w:hideMark/>
          </w:tcPr>
          <w:p w14:paraId="66A8C34E"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73596D76"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3512D777" w14:textId="77777777" w:rsidTr="00B41757">
        <w:trPr>
          <w:trHeight w:val="20"/>
        </w:trPr>
        <w:tc>
          <w:tcPr>
            <w:tcW w:w="3402" w:type="dxa"/>
            <w:shd w:val="clear" w:color="auto" w:fill="auto"/>
            <w:hideMark/>
          </w:tcPr>
          <w:p w14:paraId="6A6EE86C"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3BD76A7A"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21C8BBB" w14:textId="77777777" w:rsidR="00AB7C9D" w:rsidRPr="00944B4D" w:rsidRDefault="00AB7C9D" w:rsidP="00B41757">
            <w:pPr>
              <w:jc w:val="center"/>
              <w:rPr>
                <w:color w:val="000000"/>
                <w:sz w:val="16"/>
                <w:szCs w:val="16"/>
              </w:rPr>
            </w:pPr>
            <w:r w:rsidRPr="00944B4D">
              <w:rPr>
                <w:color w:val="000000"/>
                <w:sz w:val="16"/>
                <w:szCs w:val="16"/>
              </w:rPr>
              <w:t>0210299990</w:t>
            </w:r>
          </w:p>
        </w:tc>
        <w:tc>
          <w:tcPr>
            <w:tcW w:w="486" w:type="dxa"/>
            <w:shd w:val="clear" w:color="auto" w:fill="auto"/>
            <w:noWrap/>
            <w:hideMark/>
          </w:tcPr>
          <w:p w14:paraId="2C2974BA"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D6FDDB5" w14:textId="77777777" w:rsidR="00AB7C9D" w:rsidRPr="00944B4D" w:rsidRDefault="00AB7C9D" w:rsidP="00B41757">
            <w:pPr>
              <w:jc w:val="right"/>
              <w:rPr>
                <w:color w:val="000000"/>
                <w:sz w:val="16"/>
                <w:szCs w:val="16"/>
              </w:rPr>
            </w:pPr>
            <w:r w:rsidRPr="00944B4D">
              <w:rPr>
                <w:color w:val="000000"/>
                <w:sz w:val="16"/>
                <w:szCs w:val="16"/>
              </w:rPr>
              <w:t>34,09600</w:t>
            </w:r>
          </w:p>
        </w:tc>
        <w:tc>
          <w:tcPr>
            <w:tcW w:w="1417" w:type="dxa"/>
            <w:shd w:val="clear" w:color="auto" w:fill="auto"/>
            <w:noWrap/>
            <w:hideMark/>
          </w:tcPr>
          <w:p w14:paraId="5799564C"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309090E1"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43572B2A" w14:textId="77777777" w:rsidTr="00B41757">
        <w:trPr>
          <w:trHeight w:val="20"/>
        </w:trPr>
        <w:tc>
          <w:tcPr>
            <w:tcW w:w="3402" w:type="dxa"/>
            <w:shd w:val="clear" w:color="auto" w:fill="auto"/>
            <w:hideMark/>
          </w:tcPr>
          <w:p w14:paraId="2EE0ADE6" w14:textId="77777777" w:rsidR="00AB7C9D" w:rsidRPr="00944B4D" w:rsidRDefault="00AB7C9D" w:rsidP="00B41757">
            <w:pPr>
              <w:rPr>
                <w:color w:val="000000"/>
                <w:sz w:val="16"/>
                <w:szCs w:val="16"/>
              </w:rPr>
            </w:pPr>
            <w:r w:rsidRPr="00944B4D">
              <w:rPr>
                <w:color w:val="000000"/>
                <w:sz w:val="16"/>
                <w:szCs w:val="16"/>
              </w:rPr>
              <w:lastRenderedPageBreak/>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76" w:type="dxa"/>
            <w:shd w:val="clear" w:color="auto" w:fill="auto"/>
            <w:noWrap/>
            <w:hideMark/>
          </w:tcPr>
          <w:p w14:paraId="7C7C16D6"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3F84F81E" w14:textId="77777777" w:rsidR="00AB7C9D" w:rsidRPr="00944B4D" w:rsidRDefault="00AB7C9D" w:rsidP="00B41757">
            <w:pPr>
              <w:jc w:val="center"/>
              <w:rPr>
                <w:color w:val="000000"/>
                <w:sz w:val="16"/>
                <w:szCs w:val="16"/>
              </w:rPr>
            </w:pPr>
            <w:r w:rsidRPr="00944B4D">
              <w:rPr>
                <w:color w:val="000000"/>
                <w:sz w:val="16"/>
                <w:szCs w:val="16"/>
              </w:rPr>
              <w:t>02102L5191</w:t>
            </w:r>
          </w:p>
        </w:tc>
        <w:tc>
          <w:tcPr>
            <w:tcW w:w="486" w:type="dxa"/>
            <w:shd w:val="clear" w:color="auto" w:fill="auto"/>
            <w:noWrap/>
            <w:hideMark/>
          </w:tcPr>
          <w:p w14:paraId="6B2F71C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62D1286" w14:textId="77777777" w:rsidR="00AB7C9D" w:rsidRPr="00944B4D" w:rsidRDefault="00AB7C9D" w:rsidP="00B41757">
            <w:pPr>
              <w:jc w:val="right"/>
              <w:rPr>
                <w:color w:val="000000"/>
                <w:sz w:val="16"/>
                <w:szCs w:val="16"/>
              </w:rPr>
            </w:pPr>
            <w:r w:rsidRPr="00944B4D">
              <w:rPr>
                <w:color w:val="000000"/>
                <w:sz w:val="16"/>
                <w:szCs w:val="16"/>
              </w:rPr>
              <w:t>26,40400</w:t>
            </w:r>
          </w:p>
        </w:tc>
        <w:tc>
          <w:tcPr>
            <w:tcW w:w="1417" w:type="dxa"/>
            <w:shd w:val="clear" w:color="auto" w:fill="auto"/>
            <w:noWrap/>
            <w:hideMark/>
          </w:tcPr>
          <w:p w14:paraId="5A2C64BD"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74217A21"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0589722D" w14:textId="77777777" w:rsidTr="00B41757">
        <w:trPr>
          <w:trHeight w:val="20"/>
        </w:trPr>
        <w:tc>
          <w:tcPr>
            <w:tcW w:w="3402" w:type="dxa"/>
            <w:shd w:val="clear" w:color="auto" w:fill="auto"/>
            <w:hideMark/>
          </w:tcPr>
          <w:p w14:paraId="021FC8B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1864FCBD"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5409EB9" w14:textId="77777777" w:rsidR="00AB7C9D" w:rsidRPr="00944B4D" w:rsidRDefault="00AB7C9D" w:rsidP="00B41757">
            <w:pPr>
              <w:jc w:val="center"/>
              <w:rPr>
                <w:color w:val="000000"/>
                <w:sz w:val="16"/>
                <w:szCs w:val="16"/>
              </w:rPr>
            </w:pPr>
            <w:r w:rsidRPr="00944B4D">
              <w:rPr>
                <w:color w:val="000000"/>
                <w:sz w:val="16"/>
                <w:szCs w:val="16"/>
              </w:rPr>
              <w:t>02102L5191</w:t>
            </w:r>
          </w:p>
        </w:tc>
        <w:tc>
          <w:tcPr>
            <w:tcW w:w="486" w:type="dxa"/>
            <w:shd w:val="clear" w:color="auto" w:fill="auto"/>
            <w:noWrap/>
            <w:hideMark/>
          </w:tcPr>
          <w:p w14:paraId="4B161BAA"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2A30175C" w14:textId="77777777" w:rsidR="00AB7C9D" w:rsidRPr="00944B4D" w:rsidRDefault="00AB7C9D" w:rsidP="00B41757">
            <w:pPr>
              <w:jc w:val="right"/>
              <w:rPr>
                <w:color w:val="000000"/>
                <w:sz w:val="16"/>
                <w:szCs w:val="16"/>
              </w:rPr>
            </w:pPr>
            <w:r w:rsidRPr="00944B4D">
              <w:rPr>
                <w:color w:val="000000"/>
                <w:sz w:val="16"/>
                <w:szCs w:val="16"/>
              </w:rPr>
              <w:t>26,40400</w:t>
            </w:r>
          </w:p>
        </w:tc>
        <w:tc>
          <w:tcPr>
            <w:tcW w:w="1417" w:type="dxa"/>
            <w:shd w:val="clear" w:color="auto" w:fill="auto"/>
            <w:noWrap/>
            <w:hideMark/>
          </w:tcPr>
          <w:p w14:paraId="11FCECA8"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2F0FA068"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31ACE2C4" w14:textId="77777777" w:rsidTr="00B41757">
        <w:trPr>
          <w:trHeight w:val="20"/>
        </w:trPr>
        <w:tc>
          <w:tcPr>
            <w:tcW w:w="3402" w:type="dxa"/>
            <w:shd w:val="clear" w:color="auto" w:fill="auto"/>
            <w:hideMark/>
          </w:tcPr>
          <w:p w14:paraId="04EDEB43"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366724AF"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DF72205" w14:textId="77777777" w:rsidR="00AB7C9D" w:rsidRPr="00944B4D" w:rsidRDefault="00AB7C9D" w:rsidP="00B41757">
            <w:pPr>
              <w:jc w:val="center"/>
              <w:rPr>
                <w:color w:val="000000"/>
                <w:sz w:val="16"/>
                <w:szCs w:val="16"/>
              </w:rPr>
            </w:pPr>
            <w:r w:rsidRPr="00944B4D">
              <w:rPr>
                <w:color w:val="000000"/>
                <w:sz w:val="16"/>
                <w:szCs w:val="16"/>
              </w:rPr>
              <w:t>02102S2300</w:t>
            </w:r>
          </w:p>
        </w:tc>
        <w:tc>
          <w:tcPr>
            <w:tcW w:w="486" w:type="dxa"/>
            <w:shd w:val="clear" w:color="auto" w:fill="auto"/>
            <w:noWrap/>
            <w:hideMark/>
          </w:tcPr>
          <w:p w14:paraId="7CE0E87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B43F8F9" w14:textId="77777777" w:rsidR="00AB7C9D" w:rsidRPr="00944B4D" w:rsidRDefault="00AB7C9D" w:rsidP="00B41757">
            <w:pPr>
              <w:jc w:val="right"/>
              <w:rPr>
                <w:color w:val="000000"/>
                <w:sz w:val="16"/>
                <w:szCs w:val="16"/>
              </w:rPr>
            </w:pPr>
            <w:r w:rsidRPr="00944B4D">
              <w:rPr>
                <w:color w:val="000000"/>
                <w:sz w:val="16"/>
                <w:szCs w:val="16"/>
              </w:rPr>
              <w:t>260,71784</w:t>
            </w:r>
          </w:p>
        </w:tc>
        <w:tc>
          <w:tcPr>
            <w:tcW w:w="1417" w:type="dxa"/>
            <w:shd w:val="clear" w:color="auto" w:fill="auto"/>
            <w:noWrap/>
            <w:hideMark/>
          </w:tcPr>
          <w:p w14:paraId="59B34225"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4CFD6F8A"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31D0EDFF" w14:textId="77777777" w:rsidTr="00B41757">
        <w:trPr>
          <w:trHeight w:val="20"/>
        </w:trPr>
        <w:tc>
          <w:tcPr>
            <w:tcW w:w="3402" w:type="dxa"/>
            <w:shd w:val="clear" w:color="auto" w:fill="auto"/>
            <w:hideMark/>
          </w:tcPr>
          <w:p w14:paraId="508446A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7D985401"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57DB9F8D" w14:textId="77777777" w:rsidR="00AB7C9D" w:rsidRPr="00944B4D" w:rsidRDefault="00AB7C9D" w:rsidP="00B41757">
            <w:pPr>
              <w:jc w:val="center"/>
              <w:rPr>
                <w:color w:val="000000"/>
                <w:sz w:val="16"/>
                <w:szCs w:val="16"/>
              </w:rPr>
            </w:pPr>
            <w:r w:rsidRPr="00944B4D">
              <w:rPr>
                <w:color w:val="000000"/>
                <w:sz w:val="16"/>
                <w:szCs w:val="16"/>
              </w:rPr>
              <w:t>02102S2300</w:t>
            </w:r>
          </w:p>
        </w:tc>
        <w:tc>
          <w:tcPr>
            <w:tcW w:w="486" w:type="dxa"/>
            <w:shd w:val="clear" w:color="auto" w:fill="auto"/>
            <w:noWrap/>
            <w:hideMark/>
          </w:tcPr>
          <w:p w14:paraId="1F84C15C"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2FAB7CB" w14:textId="77777777" w:rsidR="00AB7C9D" w:rsidRPr="00944B4D" w:rsidRDefault="00AB7C9D" w:rsidP="00B41757">
            <w:pPr>
              <w:jc w:val="right"/>
              <w:rPr>
                <w:color w:val="000000"/>
                <w:sz w:val="16"/>
                <w:szCs w:val="16"/>
              </w:rPr>
            </w:pPr>
            <w:r w:rsidRPr="00944B4D">
              <w:rPr>
                <w:color w:val="000000"/>
                <w:sz w:val="16"/>
                <w:szCs w:val="16"/>
              </w:rPr>
              <w:t>260,71784</w:t>
            </w:r>
          </w:p>
        </w:tc>
        <w:tc>
          <w:tcPr>
            <w:tcW w:w="1417" w:type="dxa"/>
            <w:shd w:val="clear" w:color="auto" w:fill="auto"/>
            <w:noWrap/>
            <w:hideMark/>
          </w:tcPr>
          <w:p w14:paraId="2769CAA1"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208F3AD6"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5D4F14F6" w14:textId="77777777" w:rsidTr="00B41757">
        <w:trPr>
          <w:trHeight w:val="20"/>
        </w:trPr>
        <w:tc>
          <w:tcPr>
            <w:tcW w:w="3402" w:type="dxa"/>
            <w:shd w:val="clear" w:color="auto" w:fill="auto"/>
            <w:hideMark/>
          </w:tcPr>
          <w:p w14:paraId="374729B4" w14:textId="77777777" w:rsidR="00AB7C9D" w:rsidRPr="00944B4D" w:rsidRDefault="00AB7C9D" w:rsidP="00B41757">
            <w:pPr>
              <w:rPr>
                <w:color w:val="000000"/>
                <w:sz w:val="16"/>
                <w:szCs w:val="16"/>
              </w:rPr>
            </w:pPr>
            <w:r w:rsidRPr="00944B4D">
              <w:rPr>
                <w:color w:val="000000"/>
                <w:sz w:val="16"/>
                <w:szCs w:val="16"/>
              </w:rPr>
              <w:t xml:space="preserve"> Сохранение культурного и исторического наследия Любытинского муниципального района</w:t>
            </w:r>
          </w:p>
        </w:tc>
        <w:tc>
          <w:tcPr>
            <w:tcW w:w="576" w:type="dxa"/>
            <w:shd w:val="clear" w:color="auto" w:fill="auto"/>
            <w:noWrap/>
            <w:hideMark/>
          </w:tcPr>
          <w:p w14:paraId="40179E9B"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52C6D55" w14:textId="77777777" w:rsidR="00AB7C9D" w:rsidRPr="00944B4D" w:rsidRDefault="00AB7C9D" w:rsidP="00B41757">
            <w:pPr>
              <w:jc w:val="center"/>
              <w:rPr>
                <w:color w:val="000000"/>
                <w:sz w:val="16"/>
                <w:szCs w:val="16"/>
              </w:rPr>
            </w:pPr>
            <w:r w:rsidRPr="00944B4D">
              <w:rPr>
                <w:color w:val="000000"/>
                <w:sz w:val="16"/>
                <w:szCs w:val="16"/>
              </w:rPr>
              <w:t>0210500000</w:t>
            </w:r>
          </w:p>
        </w:tc>
        <w:tc>
          <w:tcPr>
            <w:tcW w:w="486" w:type="dxa"/>
            <w:shd w:val="clear" w:color="auto" w:fill="auto"/>
            <w:noWrap/>
            <w:hideMark/>
          </w:tcPr>
          <w:p w14:paraId="746B4B9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33FC768" w14:textId="77777777" w:rsidR="00AB7C9D" w:rsidRPr="00944B4D" w:rsidRDefault="00AB7C9D" w:rsidP="00B41757">
            <w:pPr>
              <w:jc w:val="right"/>
              <w:rPr>
                <w:color w:val="000000"/>
                <w:sz w:val="16"/>
                <w:szCs w:val="16"/>
              </w:rPr>
            </w:pPr>
            <w:r w:rsidRPr="00944B4D">
              <w:rPr>
                <w:color w:val="000000"/>
                <w:sz w:val="16"/>
                <w:szCs w:val="16"/>
              </w:rPr>
              <w:t>9 349,60873</w:t>
            </w:r>
          </w:p>
        </w:tc>
        <w:tc>
          <w:tcPr>
            <w:tcW w:w="1417" w:type="dxa"/>
            <w:shd w:val="clear" w:color="auto" w:fill="auto"/>
            <w:noWrap/>
            <w:hideMark/>
          </w:tcPr>
          <w:p w14:paraId="50D1BBD2" w14:textId="77777777" w:rsidR="00AB7C9D" w:rsidRPr="00944B4D" w:rsidRDefault="00AB7C9D" w:rsidP="00B41757">
            <w:pPr>
              <w:jc w:val="right"/>
              <w:rPr>
                <w:color w:val="000000"/>
                <w:sz w:val="16"/>
                <w:szCs w:val="16"/>
              </w:rPr>
            </w:pPr>
            <w:r w:rsidRPr="00944B4D">
              <w:rPr>
                <w:color w:val="000000"/>
                <w:sz w:val="16"/>
                <w:szCs w:val="16"/>
              </w:rPr>
              <w:t>5 067,10000</w:t>
            </w:r>
          </w:p>
        </w:tc>
        <w:tc>
          <w:tcPr>
            <w:tcW w:w="1470" w:type="dxa"/>
            <w:shd w:val="clear" w:color="auto" w:fill="auto"/>
            <w:noWrap/>
            <w:hideMark/>
          </w:tcPr>
          <w:p w14:paraId="191F355E" w14:textId="77777777" w:rsidR="00AB7C9D" w:rsidRPr="00944B4D" w:rsidRDefault="00AB7C9D" w:rsidP="00B41757">
            <w:pPr>
              <w:jc w:val="right"/>
              <w:rPr>
                <w:color w:val="000000"/>
                <w:sz w:val="16"/>
                <w:szCs w:val="16"/>
              </w:rPr>
            </w:pPr>
            <w:r w:rsidRPr="00944B4D">
              <w:rPr>
                <w:color w:val="000000"/>
                <w:sz w:val="16"/>
                <w:szCs w:val="16"/>
              </w:rPr>
              <w:t>5 067,10000</w:t>
            </w:r>
          </w:p>
        </w:tc>
      </w:tr>
      <w:tr w:rsidR="00AB7C9D" w:rsidRPr="00944B4D" w14:paraId="11F95218" w14:textId="77777777" w:rsidTr="00B41757">
        <w:trPr>
          <w:trHeight w:val="20"/>
        </w:trPr>
        <w:tc>
          <w:tcPr>
            <w:tcW w:w="3402" w:type="dxa"/>
            <w:shd w:val="clear" w:color="auto" w:fill="auto"/>
            <w:hideMark/>
          </w:tcPr>
          <w:p w14:paraId="3DE41BF3"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музеев и постоянных выставок</w:t>
            </w:r>
          </w:p>
        </w:tc>
        <w:tc>
          <w:tcPr>
            <w:tcW w:w="576" w:type="dxa"/>
            <w:shd w:val="clear" w:color="auto" w:fill="auto"/>
            <w:noWrap/>
            <w:hideMark/>
          </w:tcPr>
          <w:p w14:paraId="73111968"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208ACB4" w14:textId="77777777" w:rsidR="00AB7C9D" w:rsidRPr="00944B4D" w:rsidRDefault="00AB7C9D" w:rsidP="00B41757">
            <w:pPr>
              <w:jc w:val="center"/>
              <w:rPr>
                <w:color w:val="000000"/>
                <w:sz w:val="16"/>
                <w:szCs w:val="16"/>
              </w:rPr>
            </w:pPr>
            <w:r w:rsidRPr="00944B4D">
              <w:rPr>
                <w:color w:val="000000"/>
                <w:sz w:val="16"/>
                <w:szCs w:val="16"/>
              </w:rPr>
              <w:t>0210501330</w:t>
            </w:r>
          </w:p>
        </w:tc>
        <w:tc>
          <w:tcPr>
            <w:tcW w:w="486" w:type="dxa"/>
            <w:shd w:val="clear" w:color="auto" w:fill="auto"/>
            <w:noWrap/>
            <w:hideMark/>
          </w:tcPr>
          <w:p w14:paraId="51D6746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B3C1C09"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17" w:type="dxa"/>
            <w:shd w:val="clear" w:color="auto" w:fill="auto"/>
            <w:noWrap/>
            <w:hideMark/>
          </w:tcPr>
          <w:p w14:paraId="3C0C5AD7"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4105AE37"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7E34CFB5" w14:textId="77777777" w:rsidTr="00B41757">
        <w:trPr>
          <w:trHeight w:val="20"/>
        </w:trPr>
        <w:tc>
          <w:tcPr>
            <w:tcW w:w="3402" w:type="dxa"/>
            <w:shd w:val="clear" w:color="auto" w:fill="auto"/>
            <w:hideMark/>
          </w:tcPr>
          <w:p w14:paraId="24CF1B97"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38624486"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CEBAC43" w14:textId="77777777" w:rsidR="00AB7C9D" w:rsidRPr="00944B4D" w:rsidRDefault="00AB7C9D" w:rsidP="00B41757">
            <w:pPr>
              <w:jc w:val="center"/>
              <w:rPr>
                <w:color w:val="000000"/>
                <w:sz w:val="16"/>
                <w:szCs w:val="16"/>
              </w:rPr>
            </w:pPr>
            <w:r w:rsidRPr="00944B4D">
              <w:rPr>
                <w:color w:val="000000"/>
                <w:sz w:val="16"/>
                <w:szCs w:val="16"/>
              </w:rPr>
              <w:t>0210501330</w:t>
            </w:r>
          </w:p>
        </w:tc>
        <w:tc>
          <w:tcPr>
            <w:tcW w:w="486" w:type="dxa"/>
            <w:shd w:val="clear" w:color="auto" w:fill="auto"/>
            <w:noWrap/>
            <w:hideMark/>
          </w:tcPr>
          <w:p w14:paraId="683C492C"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6BD01E15"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17" w:type="dxa"/>
            <w:shd w:val="clear" w:color="auto" w:fill="auto"/>
            <w:noWrap/>
            <w:hideMark/>
          </w:tcPr>
          <w:p w14:paraId="2A1F0A8F"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03E4DE67"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0D75C434" w14:textId="77777777" w:rsidTr="00B41757">
        <w:trPr>
          <w:trHeight w:val="20"/>
        </w:trPr>
        <w:tc>
          <w:tcPr>
            <w:tcW w:w="3402" w:type="dxa"/>
            <w:shd w:val="clear" w:color="auto" w:fill="auto"/>
            <w:hideMark/>
          </w:tcPr>
          <w:p w14:paraId="4B115F18"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576" w:type="dxa"/>
            <w:shd w:val="clear" w:color="auto" w:fill="auto"/>
            <w:noWrap/>
            <w:hideMark/>
          </w:tcPr>
          <w:p w14:paraId="7479FDCC"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70A7266" w14:textId="77777777" w:rsidR="00AB7C9D" w:rsidRPr="00944B4D" w:rsidRDefault="00AB7C9D" w:rsidP="00B41757">
            <w:pPr>
              <w:jc w:val="center"/>
              <w:rPr>
                <w:color w:val="000000"/>
                <w:sz w:val="16"/>
                <w:szCs w:val="16"/>
              </w:rPr>
            </w:pPr>
            <w:r w:rsidRPr="00944B4D">
              <w:rPr>
                <w:color w:val="000000"/>
                <w:sz w:val="16"/>
                <w:szCs w:val="16"/>
              </w:rPr>
              <w:t>0210571410</w:t>
            </w:r>
          </w:p>
        </w:tc>
        <w:tc>
          <w:tcPr>
            <w:tcW w:w="486" w:type="dxa"/>
            <w:shd w:val="clear" w:color="auto" w:fill="auto"/>
            <w:noWrap/>
            <w:hideMark/>
          </w:tcPr>
          <w:p w14:paraId="36D36D2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80E35B2" w14:textId="77777777" w:rsidR="00AB7C9D" w:rsidRPr="00944B4D" w:rsidRDefault="00AB7C9D" w:rsidP="00B41757">
            <w:pPr>
              <w:jc w:val="right"/>
              <w:rPr>
                <w:color w:val="000000"/>
                <w:sz w:val="16"/>
                <w:szCs w:val="16"/>
              </w:rPr>
            </w:pPr>
            <w:r w:rsidRPr="00944B4D">
              <w:rPr>
                <w:color w:val="000000"/>
                <w:sz w:val="16"/>
                <w:szCs w:val="16"/>
              </w:rPr>
              <w:t>456,20000</w:t>
            </w:r>
          </w:p>
        </w:tc>
        <w:tc>
          <w:tcPr>
            <w:tcW w:w="1417" w:type="dxa"/>
            <w:shd w:val="clear" w:color="auto" w:fill="auto"/>
            <w:noWrap/>
            <w:hideMark/>
          </w:tcPr>
          <w:p w14:paraId="042EDC0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BC0E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261856" w14:textId="77777777" w:rsidTr="00B41757">
        <w:trPr>
          <w:trHeight w:val="20"/>
        </w:trPr>
        <w:tc>
          <w:tcPr>
            <w:tcW w:w="3402" w:type="dxa"/>
            <w:shd w:val="clear" w:color="auto" w:fill="auto"/>
            <w:hideMark/>
          </w:tcPr>
          <w:p w14:paraId="79F4C0AD"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3D90991F"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F4EFFDE" w14:textId="77777777" w:rsidR="00AB7C9D" w:rsidRPr="00944B4D" w:rsidRDefault="00AB7C9D" w:rsidP="00B41757">
            <w:pPr>
              <w:jc w:val="center"/>
              <w:rPr>
                <w:color w:val="000000"/>
                <w:sz w:val="16"/>
                <w:szCs w:val="16"/>
              </w:rPr>
            </w:pPr>
            <w:r w:rsidRPr="00944B4D">
              <w:rPr>
                <w:color w:val="000000"/>
                <w:sz w:val="16"/>
                <w:szCs w:val="16"/>
              </w:rPr>
              <w:t>0210571410</w:t>
            </w:r>
          </w:p>
        </w:tc>
        <w:tc>
          <w:tcPr>
            <w:tcW w:w="486" w:type="dxa"/>
            <w:shd w:val="clear" w:color="auto" w:fill="auto"/>
            <w:noWrap/>
            <w:hideMark/>
          </w:tcPr>
          <w:p w14:paraId="44BADE09"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FE4D8CF" w14:textId="77777777" w:rsidR="00AB7C9D" w:rsidRPr="00944B4D" w:rsidRDefault="00AB7C9D" w:rsidP="00B41757">
            <w:pPr>
              <w:jc w:val="right"/>
              <w:rPr>
                <w:color w:val="000000"/>
                <w:sz w:val="16"/>
                <w:szCs w:val="16"/>
              </w:rPr>
            </w:pPr>
            <w:r w:rsidRPr="00944B4D">
              <w:rPr>
                <w:color w:val="000000"/>
                <w:sz w:val="16"/>
                <w:szCs w:val="16"/>
              </w:rPr>
              <w:t>456,20000</w:t>
            </w:r>
          </w:p>
        </w:tc>
        <w:tc>
          <w:tcPr>
            <w:tcW w:w="1417" w:type="dxa"/>
            <w:shd w:val="clear" w:color="auto" w:fill="auto"/>
            <w:noWrap/>
            <w:hideMark/>
          </w:tcPr>
          <w:p w14:paraId="195E595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397084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BC1A7F" w14:textId="77777777" w:rsidTr="00B41757">
        <w:trPr>
          <w:trHeight w:val="20"/>
        </w:trPr>
        <w:tc>
          <w:tcPr>
            <w:tcW w:w="3402" w:type="dxa"/>
            <w:shd w:val="clear" w:color="auto" w:fill="auto"/>
            <w:hideMark/>
          </w:tcPr>
          <w:p w14:paraId="24807515"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6F18784C"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8CBFB5D" w14:textId="77777777" w:rsidR="00AB7C9D" w:rsidRPr="00944B4D" w:rsidRDefault="00AB7C9D" w:rsidP="00B41757">
            <w:pPr>
              <w:jc w:val="center"/>
              <w:rPr>
                <w:color w:val="000000"/>
                <w:sz w:val="16"/>
                <w:szCs w:val="16"/>
              </w:rPr>
            </w:pPr>
            <w:r w:rsidRPr="00944B4D">
              <w:rPr>
                <w:color w:val="000000"/>
                <w:sz w:val="16"/>
                <w:szCs w:val="16"/>
              </w:rPr>
              <w:t>0210572300</w:t>
            </w:r>
          </w:p>
        </w:tc>
        <w:tc>
          <w:tcPr>
            <w:tcW w:w="486" w:type="dxa"/>
            <w:shd w:val="clear" w:color="auto" w:fill="auto"/>
            <w:noWrap/>
            <w:hideMark/>
          </w:tcPr>
          <w:p w14:paraId="6476ED1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17237B7" w14:textId="77777777" w:rsidR="00AB7C9D" w:rsidRPr="00944B4D" w:rsidRDefault="00AB7C9D" w:rsidP="00B41757">
            <w:pPr>
              <w:jc w:val="right"/>
              <w:rPr>
                <w:color w:val="000000"/>
                <w:sz w:val="16"/>
                <w:szCs w:val="16"/>
              </w:rPr>
            </w:pPr>
            <w:r w:rsidRPr="00944B4D">
              <w:rPr>
                <w:color w:val="000000"/>
                <w:sz w:val="16"/>
                <w:szCs w:val="16"/>
              </w:rPr>
              <w:t>53,73344</w:t>
            </w:r>
          </w:p>
        </w:tc>
        <w:tc>
          <w:tcPr>
            <w:tcW w:w="1417" w:type="dxa"/>
            <w:shd w:val="clear" w:color="auto" w:fill="auto"/>
            <w:noWrap/>
            <w:hideMark/>
          </w:tcPr>
          <w:p w14:paraId="55D02F56"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2EB4D780"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639B79FE" w14:textId="77777777" w:rsidTr="00B41757">
        <w:trPr>
          <w:trHeight w:val="20"/>
        </w:trPr>
        <w:tc>
          <w:tcPr>
            <w:tcW w:w="3402" w:type="dxa"/>
            <w:shd w:val="clear" w:color="auto" w:fill="auto"/>
            <w:hideMark/>
          </w:tcPr>
          <w:p w14:paraId="4D51618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4617B816"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6FDEC60" w14:textId="77777777" w:rsidR="00AB7C9D" w:rsidRPr="00944B4D" w:rsidRDefault="00AB7C9D" w:rsidP="00B41757">
            <w:pPr>
              <w:jc w:val="center"/>
              <w:rPr>
                <w:color w:val="000000"/>
                <w:sz w:val="16"/>
                <w:szCs w:val="16"/>
              </w:rPr>
            </w:pPr>
            <w:r w:rsidRPr="00944B4D">
              <w:rPr>
                <w:color w:val="000000"/>
                <w:sz w:val="16"/>
                <w:szCs w:val="16"/>
              </w:rPr>
              <w:t>0210572300</w:t>
            </w:r>
          </w:p>
        </w:tc>
        <w:tc>
          <w:tcPr>
            <w:tcW w:w="486" w:type="dxa"/>
            <w:shd w:val="clear" w:color="auto" w:fill="auto"/>
            <w:noWrap/>
            <w:hideMark/>
          </w:tcPr>
          <w:p w14:paraId="2661E430"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147BB997" w14:textId="77777777" w:rsidR="00AB7C9D" w:rsidRPr="00944B4D" w:rsidRDefault="00AB7C9D" w:rsidP="00B41757">
            <w:pPr>
              <w:jc w:val="right"/>
              <w:rPr>
                <w:color w:val="000000"/>
                <w:sz w:val="16"/>
                <w:szCs w:val="16"/>
              </w:rPr>
            </w:pPr>
            <w:r w:rsidRPr="00944B4D">
              <w:rPr>
                <w:color w:val="000000"/>
                <w:sz w:val="16"/>
                <w:szCs w:val="16"/>
              </w:rPr>
              <w:t>53,73344</w:t>
            </w:r>
          </w:p>
        </w:tc>
        <w:tc>
          <w:tcPr>
            <w:tcW w:w="1417" w:type="dxa"/>
            <w:shd w:val="clear" w:color="auto" w:fill="auto"/>
            <w:noWrap/>
            <w:hideMark/>
          </w:tcPr>
          <w:p w14:paraId="698B9983"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2B8D379E"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7B056706" w14:textId="77777777" w:rsidTr="00B41757">
        <w:trPr>
          <w:trHeight w:val="20"/>
        </w:trPr>
        <w:tc>
          <w:tcPr>
            <w:tcW w:w="3402" w:type="dxa"/>
            <w:shd w:val="clear" w:color="auto" w:fill="auto"/>
            <w:hideMark/>
          </w:tcPr>
          <w:p w14:paraId="5EA3FE0E"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545657CB"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F72F87E" w14:textId="77777777" w:rsidR="00AB7C9D" w:rsidRPr="00944B4D" w:rsidRDefault="00AB7C9D" w:rsidP="00B41757">
            <w:pPr>
              <w:jc w:val="center"/>
              <w:rPr>
                <w:color w:val="000000"/>
                <w:sz w:val="16"/>
                <w:szCs w:val="16"/>
              </w:rPr>
            </w:pPr>
            <w:r w:rsidRPr="00944B4D">
              <w:rPr>
                <w:color w:val="000000"/>
                <w:sz w:val="16"/>
                <w:szCs w:val="16"/>
              </w:rPr>
              <w:t>02105S2300</w:t>
            </w:r>
          </w:p>
        </w:tc>
        <w:tc>
          <w:tcPr>
            <w:tcW w:w="486" w:type="dxa"/>
            <w:shd w:val="clear" w:color="auto" w:fill="auto"/>
            <w:noWrap/>
            <w:hideMark/>
          </w:tcPr>
          <w:p w14:paraId="48B3A2E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E7D93C5" w14:textId="77777777" w:rsidR="00AB7C9D" w:rsidRPr="00944B4D" w:rsidRDefault="00AB7C9D" w:rsidP="00B41757">
            <w:pPr>
              <w:jc w:val="right"/>
              <w:rPr>
                <w:color w:val="000000"/>
                <w:sz w:val="16"/>
                <w:szCs w:val="16"/>
              </w:rPr>
            </w:pPr>
            <w:r w:rsidRPr="00944B4D">
              <w:rPr>
                <w:color w:val="000000"/>
                <w:sz w:val="16"/>
                <w:szCs w:val="16"/>
              </w:rPr>
              <w:t>13,43337</w:t>
            </w:r>
          </w:p>
        </w:tc>
        <w:tc>
          <w:tcPr>
            <w:tcW w:w="1417" w:type="dxa"/>
            <w:shd w:val="clear" w:color="auto" w:fill="auto"/>
            <w:noWrap/>
            <w:hideMark/>
          </w:tcPr>
          <w:p w14:paraId="229ABF37"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25A661DF"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7833B1A3" w14:textId="77777777" w:rsidTr="00B41757">
        <w:trPr>
          <w:trHeight w:val="20"/>
        </w:trPr>
        <w:tc>
          <w:tcPr>
            <w:tcW w:w="3402" w:type="dxa"/>
            <w:shd w:val="clear" w:color="auto" w:fill="auto"/>
            <w:hideMark/>
          </w:tcPr>
          <w:p w14:paraId="194E482B"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6B335E2E"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2CB0EC45" w14:textId="77777777" w:rsidR="00AB7C9D" w:rsidRPr="00944B4D" w:rsidRDefault="00AB7C9D" w:rsidP="00B41757">
            <w:pPr>
              <w:jc w:val="center"/>
              <w:rPr>
                <w:color w:val="000000"/>
                <w:sz w:val="16"/>
                <w:szCs w:val="16"/>
              </w:rPr>
            </w:pPr>
            <w:r w:rsidRPr="00944B4D">
              <w:rPr>
                <w:color w:val="000000"/>
                <w:sz w:val="16"/>
                <w:szCs w:val="16"/>
              </w:rPr>
              <w:t>02105S2300</w:t>
            </w:r>
          </w:p>
        </w:tc>
        <w:tc>
          <w:tcPr>
            <w:tcW w:w="486" w:type="dxa"/>
            <w:shd w:val="clear" w:color="auto" w:fill="auto"/>
            <w:noWrap/>
            <w:hideMark/>
          </w:tcPr>
          <w:p w14:paraId="1A64D9BA"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2A017310" w14:textId="77777777" w:rsidR="00AB7C9D" w:rsidRPr="00944B4D" w:rsidRDefault="00AB7C9D" w:rsidP="00B41757">
            <w:pPr>
              <w:jc w:val="right"/>
              <w:rPr>
                <w:color w:val="000000"/>
                <w:sz w:val="16"/>
                <w:szCs w:val="16"/>
              </w:rPr>
            </w:pPr>
            <w:r w:rsidRPr="00944B4D">
              <w:rPr>
                <w:color w:val="000000"/>
                <w:sz w:val="16"/>
                <w:szCs w:val="16"/>
              </w:rPr>
              <w:t>13,43337</w:t>
            </w:r>
          </w:p>
        </w:tc>
        <w:tc>
          <w:tcPr>
            <w:tcW w:w="1417" w:type="dxa"/>
            <w:shd w:val="clear" w:color="auto" w:fill="auto"/>
            <w:noWrap/>
            <w:hideMark/>
          </w:tcPr>
          <w:p w14:paraId="14A7F306"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0A22E83A"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480935F0" w14:textId="77777777" w:rsidTr="00B41757">
        <w:trPr>
          <w:trHeight w:val="20"/>
        </w:trPr>
        <w:tc>
          <w:tcPr>
            <w:tcW w:w="3402" w:type="dxa"/>
            <w:shd w:val="clear" w:color="auto" w:fill="auto"/>
            <w:hideMark/>
          </w:tcPr>
          <w:p w14:paraId="7232BFBC" w14:textId="77777777" w:rsidR="00AB7C9D" w:rsidRPr="00944B4D" w:rsidRDefault="00AB7C9D" w:rsidP="00B41757">
            <w:pPr>
              <w:rPr>
                <w:color w:val="000000"/>
                <w:sz w:val="16"/>
                <w:szCs w:val="16"/>
              </w:rPr>
            </w:pPr>
            <w:r w:rsidRPr="00944B4D">
              <w:rPr>
                <w:color w:val="000000"/>
                <w:sz w:val="16"/>
                <w:szCs w:val="16"/>
              </w:rPr>
              <w:t xml:space="preserve"> Федеральный проект "Творческие люди"</w:t>
            </w:r>
          </w:p>
        </w:tc>
        <w:tc>
          <w:tcPr>
            <w:tcW w:w="576" w:type="dxa"/>
            <w:shd w:val="clear" w:color="auto" w:fill="auto"/>
            <w:noWrap/>
            <w:hideMark/>
          </w:tcPr>
          <w:p w14:paraId="1FF2838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35AC07F1" w14:textId="77777777" w:rsidR="00AB7C9D" w:rsidRPr="00944B4D" w:rsidRDefault="00AB7C9D" w:rsidP="00B41757">
            <w:pPr>
              <w:jc w:val="center"/>
              <w:rPr>
                <w:color w:val="000000"/>
                <w:sz w:val="16"/>
                <w:szCs w:val="16"/>
              </w:rPr>
            </w:pPr>
            <w:r w:rsidRPr="00944B4D">
              <w:rPr>
                <w:color w:val="000000"/>
                <w:sz w:val="16"/>
                <w:szCs w:val="16"/>
              </w:rPr>
              <w:t>021A200000</w:t>
            </w:r>
          </w:p>
        </w:tc>
        <w:tc>
          <w:tcPr>
            <w:tcW w:w="486" w:type="dxa"/>
            <w:shd w:val="clear" w:color="auto" w:fill="auto"/>
            <w:noWrap/>
            <w:hideMark/>
          </w:tcPr>
          <w:p w14:paraId="23B969B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B1A528D" w14:textId="77777777" w:rsidR="00AB7C9D" w:rsidRPr="00944B4D" w:rsidRDefault="00AB7C9D" w:rsidP="00B41757">
            <w:pPr>
              <w:jc w:val="right"/>
              <w:rPr>
                <w:color w:val="000000"/>
                <w:sz w:val="16"/>
                <w:szCs w:val="16"/>
              </w:rPr>
            </w:pPr>
            <w:r w:rsidRPr="00944B4D">
              <w:rPr>
                <w:color w:val="000000"/>
                <w:sz w:val="16"/>
                <w:szCs w:val="16"/>
              </w:rPr>
              <w:t>52,06593</w:t>
            </w:r>
          </w:p>
        </w:tc>
        <w:tc>
          <w:tcPr>
            <w:tcW w:w="1417" w:type="dxa"/>
            <w:shd w:val="clear" w:color="auto" w:fill="auto"/>
            <w:noWrap/>
            <w:hideMark/>
          </w:tcPr>
          <w:p w14:paraId="5BDDAB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03D4D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5B0D4A" w14:textId="77777777" w:rsidTr="00B41757">
        <w:trPr>
          <w:trHeight w:val="20"/>
        </w:trPr>
        <w:tc>
          <w:tcPr>
            <w:tcW w:w="3402" w:type="dxa"/>
            <w:shd w:val="clear" w:color="auto" w:fill="auto"/>
            <w:hideMark/>
          </w:tcPr>
          <w:p w14:paraId="24671F5E" w14:textId="77777777" w:rsidR="00AB7C9D" w:rsidRPr="00944B4D" w:rsidRDefault="00AB7C9D" w:rsidP="00B41757">
            <w:pPr>
              <w:rPr>
                <w:color w:val="000000"/>
                <w:sz w:val="16"/>
                <w:szCs w:val="16"/>
              </w:rPr>
            </w:pPr>
            <w:r w:rsidRPr="00944B4D">
              <w:rPr>
                <w:color w:val="000000"/>
                <w:sz w:val="16"/>
                <w:szCs w:val="16"/>
              </w:rPr>
              <w:t xml:space="preserve"> Поддержка отрасли культура (государственная поддержка лучших работников сельских учреждений культуры)</w:t>
            </w:r>
          </w:p>
        </w:tc>
        <w:tc>
          <w:tcPr>
            <w:tcW w:w="576" w:type="dxa"/>
            <w:shd w:val="clear" w:color="auto" w:fill="auto"/>
            <w:noWrap/>
            <w:hideMark/>
          </w:tcPr>
          <w:p w14:paraId="232B1132"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63F7FE8" w14:textId="77777777" w:rsidR="00AB7C9D" w:rsidRPr="00944B4D" w:rsidRDefault="00AB7C9D" w:rsidP="00B41757">
            <w:pPr>
              <w:jc w:val="center"/>
              <w:rPr>
                <w:color w:val="000000"/>
                <w:sz w:val="16"/>
                <w:szCs w:val="16"/>
              </w:rPr>
            </w:pPr>
            <w:r w:rsidRPr="00944B4D">
              <w:rPr>
                <w:color w:val="000000"/>
                <w:sz w:val="16"/>
                <w:szCs w:val="16"/>
              </w:rPr>
              <w:t>021A255195</w:t>
            </w:r>
          </w:p>
        </w:tc>
        <w:tc>
          <w:tcPr>
            <w:tcW w:w="486" w:type="dxa"/>
            <w:shd w:val="clear" w:color="auto" w:fill="auto"/>
            <w:noWrap/>
            <w:hideMark/>
          </w:tcPr>
          <w:p w14:paraId="0D1AD1D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8F09718" w14:textId="77777777" w:rsidR="00AB7C9D" w:rsidRPr="00944B4D" w:rsidRDefault="00AB7C9D" w:rsidP="00B41757">
            <w:pPr>
              <w:jc w:val="right"/>
              <w:rPr>
                <w:color w:val="000000"/>
                <w:sz w:val="16"/>
                <w:szCs w:val="16"/>
              </w:rPr>
            </w:pPr>
            <w:r w:rsidRPr="00944B4D">
              <w:rPr>
                <w:color w:val="000000"/>
                <w:sz w:val="16"/>
                <w:szCs w:val="16"/>
              </w:rPr>
              <w:t>52,06593</w:t>
            </w:r>
          </w:p>
        </w:tc>
        <w:tc>
          <w:tcPr>
            <w:tcW w:w="1417" w:type="dxa"/>
            <w:shd w:val="clear" w:color="auto" w:fill="auto"/>
            <w:noWrap/>
            <w:hideMark/>
          </w:tcPr>
          <w:p w14:paraId="20E14ED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E9A166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BDD989" w14:textId="77777777" w:rsidTr="00B41757">
        <w:trPr>
          <w:trHeight w:val="20"/>
        </w:trPr>
        <w:tc>
          <w:tcPr>
            <w:tcW w:w="3402" w:type="dxa"/>
            <w:shd w:val="clear" w:color="auto" w:fill="auto"/>
            <w:hideMark/>
          </w:tcPr>
          <w:p w14:paraId="5819CAFD"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708D3688"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471EB73" w14:textId="77777777" w:rsidR="00AB7C9D" w:rsidRPr="00944B4D" w:rsidRDefault="00AB7C9D" w:rsidP="00B41757">
            <w:pPr>
              <w:jc w:val="center"/>
              <w:rPr>
                <w:color w:val="000000"/>
                <w:sz w:val="16"/>
                <w:szCs w:val="16"/>
              </w:rPr>
            </w:pPr>
            <w:r w:rsidRPr="00944B4D">
              <w:rPr>
                <w:color w:val="000000"/>
                <w:sz w:val="16"/>
                <w:szCs w:val="16"/>
              </w:rPr>
              <w:t>021A255195</w:t>
            </w:r>
          </w:p>
        </w:tc>
        <w:tc>
          <w:tcPr>
            <w:tcW w:w="486" w:type="dxa"/>
            <w:shd w:val="clear" w:color="auto" w:fill="auto"/>
            <w:noWrap/>
            <w:hideMark/>
          </w:tcPr>
          <w:p w14:paraId="51629848"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4E78E596" w14:textId="77777777" w:rsidR="00AB7C9D" w:rsidRPr="00944B4D" w:rsidRDefault="00AB7C9D" w:rsidP="00B41757">
            <w:pPr>
              <w:jc w:val="right"/>
              <w:rPr>
                <w:color w:val="000000"/>
                <w:sz w:val="16"/>
                <w:szCs w:val="16"/>
              </w:rPr>
            </w:pPr>
            <w:r w:rsidRPr="00944B4D">
              <w:rPr>
                <w:color w:val="000000"/>
                <w:sz w:val="16"/>
                <w:szCs w:val="16"/>
              </w:rPr>
              <w:t>52,06593</w:t>
            </w:r>
          </w:p>
        </w:tc>
        <w:tc>
          <w:tcPr>
            <w:tcW w:w="1417" w:type="dxa"/>
            <w:shd w:val="clear" w:color="auto" w:fill="auto"/>
            <w:noWrap/>
            <w:hideMark/>
          </w:tcPr>
          <w:p w14:paraId="0F0C86C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E9A7D1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FE3AEB5" w14:textId="77777777" w:rsidTr="00B41757">
        <w:trPr>
          <w:trHeight w:val="20"/>
        </w:trPr>
        <w:tc>
          <w:tcPr>
            <w:tcW w:w="3402" w:type="dxa"/>
            <w:shd w:val="clear" w:color="auto" w:fill="auto"/>
            <w:hideMark/>
          </w:tcPr>
          <w:p w14:paraId="094F321E"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76" w:type="dxa"/>
            <w:shd w:val="clear" w:color="auto" w:fill="auto"/>
            <w:noWrap/>
            <w:hideMark/>
          </w:tcPr>
          <w:p w14:paraId="3E42581B"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123AC7EC" w14:textId="77777777" w:rsidR="00AB7C9D" w:rsidRPr="00944B4D" w:rsidRDefault="00AB7C9D" w:rsidP="00B41757">
            <w:pPr>
              <w:jc w:val="center"/>
              <w:rPr>
                <w:color w:val="000000"/>
                <w:sz w:val="16"/>
                <w:szCs w:val="16"/>
              </w:rPr>
            </w:pPr>
            <w:r w:rsidRPr="00944B4D">
              <w:rPr>
                <w:color w:val="000000"/>
                <w:sz w:val="16"/>
                <w:szCs w:val="16"/>
              </w:rPr>
              <w:t>0600000000</w:t>
            </w:r>
          </w:p>
        </w:tc>
        <w:tc>
          <w:tcPr>
            <w:tcW w:w="486" w:type="dxa"/>
            <w:shd w:val="clear" w:color="auto" w:fill="auto"/>
            <w:noWrap/>
            <w:hideMark/>
          </w:tcPr>
          <w:p w14:paraId="7414607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CC62DEB"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69DC651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1FF41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8A274E" w14:textId="77777777" w:rsidTr="00B41757">
        <w:trPr>
          <w:trHeight w:val="20"/>
        </w:trPr>
        <w:tc>
          <w:tcPr>
            <w:tcW w:w="3402" w:type="dxa"/>
            <w:shd w:val="clear" w:color="auto" w:fill="auto"/>
            <w:hideMark/>
          </w:tcPr>
          <w:p w14:paraId="4CB230DE"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shd w:val="clear" w:color="auto" w:fill="auto"/>
            <w:noWrap/>
            <w:hideMark/>
          </w:tcPr>
          <w:p w14:paraId="6B0989B1"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7F42B5B" w14:textId="77777777" w:rsidR="00AB7C9D" w:rsidRPr="00944B4D" w:rsidRDefault="00AB7C9D" w:rsidP="00B41757">
            <w:pPr>
              <w:jc w:val="center"/>
              <w:rPr>
                <w:color w:val="000000"/>
                <w:sz w:val="16"/>
                <w:szCs w:val="16"/>
              </w:rPr>
            </w:pPr>
            <w:r w:rsidRPr="00944B4D">
              <w:rPr>
                <w:color w:val="000000"/>
                <w:sz w:val="16"/>
                <w:szCs w:val="16"/>
              </w:rPr>
              <w:t>0600200000</w:t>
            </w:r>
          </w:p>
        </w:tc>
        <w:tc>
          <w:tcPr>
            <w:tcW w:w="486" w:type="dxa"/>
            <w:shd w:val="clear" w:color="auto" w:fill="auto"/>
            <w:noWrap/>
            <w:hideMark/>
          </w:tcPr>
          <w:p w14:paraId="1D303D2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EA75ECE"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55ECE9E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D6911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706AAA4" w14:textId="77777777" w:rsidTr="00B41757">
        <w:trPr>
          <w:trHeight w:val="20"/>
        </w:trPr>
        <w:tc>
          <w:tcPr>
            <w:tcW w:w="3402" w:type="dxa"/>
            <w:shd w:val="clear" w:color="auto" w:fill="auto"/>
            <w:hideMark/>
          </w:tcPr>
          <w:p w14:paraId="2512BB79"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shd w:val="clear" w:color="auto" w:fill="auto"/>
            <w:noWrap/>
            <w:hideMark/>
          </w:tcPr>
          <w:p w14:paraId="5AAEC628"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7DF4C505"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32373E8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C65FE6F"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3FDEAFC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D0B569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C62DAB" w14:textId="77777777" w:rsidTr="00B41757">
        <w:trPr>
          <w:trHeight w:val="20"/>
        </w:trPr>
        <w:tc>
          <w:tcPr>
            <w:tcW w:w="3402" w:type="dxa"/>
            <w:shd w:val="clear" w:color="auto" w:fill="auto"/>
            <w:hideMark/>
          </w:tcPr>
          <w:p w14:paraId="75CD14BD"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57A19B95"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DDA85F5" w14:textId="77777777" w:rsidR="00AB7C9D" w:rsidRPr="00944B4D" w:rsidRDefault="00AB7C9D" w:rsidP="00B41757">
            <w:pPr>
              <w:jc w:val="center"/>
              <w:rPr>
                <w:color w:val="000000"/>
                <w:sz w:val="16"/>
                <w:szCs w:val="16"/>
              </w:rPr>
            </w:pPr>
            <w:r w:rsidRPr="00944B4D">
              <w:rPr>
                <w:color w:val="000000"/>
                <w:sz w:val="16"/>
                <w:szCs w:val="16"/>
              </w:rPr>
              <w:t>06002L5765</w:t>
            </w:r>
          </w:p>
        </w:tc>
        <w:tc>
          <w:tcPr>
            <w:tcW w:w="486" w:type="dxa"/>
            <w:shd w:val="clear" w:color="auto" w:fill="auto"/>
            <w:noWrap/>
            <w:hideMark/>
          </w:tcPr>
          <w:p w14:paraId="7351F83E"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2AAD66A0"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17" w:type="dxa"/>
            <w:shd w:val="clear" w:color="auto" w:fill="auto"/>
            <w:noWrap/>
            <w:hideMark/>
          </w:tcPr>
          <w:p w14:paraId="5946C49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AF0C5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6AC202C" w14:textId="77777777" w:rsidTr="00B41757">
        <w:trPr>
          <w:trHeight w:val="20"/>
        </w:trPr>
        <w:tc>
          <w:tcPr>
            <w:tcW w:w="3402" w:type="dxa"/>
            <w:shd w:val="clear" w:color="auto" w:fill="auto"/>
            <w:hideMark/>
          </w:tcPr>
          <w:p w14:paraId="3AD2CDF1"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76" w:type="dxa"/>
            <w:shd w:val="clear" w:color="auto" w:fill="auto"/>
            <w:noWrap/>
            <w:hideMark/>
          </w:tcPr>
          <w:p w14:paraId="443361B4"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0238175A" w14:textId="77777777" w:rsidR="00AB7C9D" w:rsidRPr="00944B4D" w:rsidRDefault="00AB7C9D" w:rsidP="00B41757">
            <w:pPr>
              <w:jc w:val="center"/>
              <w:rPr>
                <w:color w:val="000000"/>
                <w:sz w:val="16"/>
                <w:szCs w:val="16"/>
              </w:rPr>
            </w:pPr>
            <w:r w:rsidRPr="00944B4D">
              <w:rPr>
                <w:color w:val="000000"/>
                <w:sz w:val="16"/>
                <w:szCs w:val="16"/>
              </w:rPr>
              <w:t>1400000000</w:t>
            </w:r>
          </w:p>
        </w:tc>
        <w:tc>
          <w:tcPr>
            <w:tcW w:w="486" w:type="dxa"/>
            <w:shd w:val="clear" w:color="auto" w:fill="auto"/>
            <w:noWrap/>
            <w:hideMark/>
          </w:tcPr>
          <w:p w14:paraId="3CE48CD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6FB25D1" w14:textId="77777777" w:rsidR="00AB7C9D" w:rsidRPr="00944B4D" w:rsidRDefault="00AB7C9D" w:rsidP="00B41757">
            <w:pPr>
              <w:jc w:val="right"/>
              <w:rPr>
                <w:color w:val="000000"/>
                <w:sz w:val="16"/>
                <w:szCs w:val="16"/>
              </w:rPr>
            </w:pPr>
            <w:r w:rsidRPr="00944B4D">
              <w:rPr>
                <w:color w:val="000000"/>
                <w:sz w:val="16"/>
                <w:szCs w:val="16"/>
              </w:rPr>
              <w:t>5,00000</w:t>
            </w:r>
          </w:p>
        </w:tc>
        <w:tc>
          <w:tcPr>
            <w:tcW w:w="1417" w:type="dxa"/>
            <w:shd w:val="clear" w:color="auto" w:fill="auto"/>
            <w:noWrap/>
            <w:hideMark/>
          </w:tcPr>
          <w:p w14:paraId="0BE67F06"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24A3B038"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790D05D4" w14:textId="77777777" w:rsidTr="00B41757">
        <w:trPr>
          <w:trHeight w:val="20"/>
        </w:trPr>
        <w:tc>
          <w:tcPr>
            <w:tcW w:w="3402" w:type="dxa"/>
            <w:shd w:val="clear" w:color="auto" w:fill="auto"/>
            <w:hideMark/>
          </w:tcPr>
          <w:p w14:paraId="045B0AEF" w14:textId="77777777" w:rsidR="00AB7C9D" w:rsidRPr="00944B4D" w:rsidRDefault="00AB7C9D" w:rsidP="00B41757">
            <w:pPr>
              <w:rPr>
                <w:color w:val="000000"/>
                <w:sz w:val="16"/>
                <w:szCs w:val="16"/>
              </w:rPr>
            </w:pPr>
            <w:r w:rsidRPr="00944B4D">
              <w:rPr>
                <w:color w:val="000000"/>
                <w:sz w:val="16"/>
                <w:szCs w:val="16"/>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shd w:val="clear" w:color="auto" w:fill="auto"/>
            <w:noWrap/>
            <w:hideMark/>
          </w:tcPr>
          <w:p w14:paraId="33BF2939"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479D449A" w14:textId="77777777" w:rsidR="00AB7C9D" w:rsidRPr="00944B4D" w:rsidRDefault="00AB7C9D" w:rsidP="00B41757">
            <w:pPr>
              <w:jc w:val="center"/>
              <w:rPr>
                <w:color w:val="000000"/>
                <w:sz w:val="16"/>
                <w:szCs w:val="16"/>
              </w:rPr>
            </w:pPr>
            <w:r w:rsidRPr="00944B4D">
              <w:rPr>
                <w:color w:val="000000"/>
                <w:sz w:val="16"/>
                <w:szCs w:val="16"/>
              </w:rPr>
              <w:t>1400200000</w:t>
            </w:r>
          </w:p>
        </w:tc>
        <w:tc>
          <w:tcPr>
            <w:tcW w:w="486" w:type="dxa"/>
            <w:shd w:val="clear" w:color="auto" w:fill="auto"/>
            <w:noWrap/>
            <w:hideMark/>
          </w:tcPr>
          <w:p w14:paraId="775D9A10"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CEC5B03" w14:textId="77777777" w:rsidR="00AB7C9D" w:rsidRPr="00944B4D" w:rsidRDefault="00AB7C9D" w:rsidP="00B41757">
            <w:pPr>
              <w:jc w:val="right"/>
              <w:rPr>
                <w:color w:val="000000"/>
                <w:sz w:val="16"/>
                <w:szCs w:val="16"/>
              </w:rPr>
            </w:pPr>
            <w:r w:rsidRPr="00944B4D">
              <w:rPr>
                <w:color w:val="000000"/>
                <w:sz w:val="16"/>
                <w:szCs w:val="16"/>
              </w:rPr>
              <w:t>5,00000</w:t>
            </w:r>
          </w:p>
        </w:tc>
        <w:tc>
          <w:tcPr>
            <w:tcW w:w="1417" w:type="dxa"/>
            <w:shd w:val="clear" w:color="auto" w:fill="auto"/>
            <w:noWrap/>
            <w:hideMark/>
          </w:tcPr>
          <w:p w14:paraId="726C5E06"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42600783"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5B6AA044" w14:textId="77777777" w:rsidTr="00B41757">
        <w:trPr>
          <w:trHeight w:val="20"/>
        </w:trPr>
        <w:tc>
          <w:tcPr>
            <w:tcW w:w="3402" w:type="dxa"/>
            <w:shd w:val="clear" w:color="auto" w:fill="auto"/>
            <w:hideMark/>
          </w:tcPr>
          <w:p w14:paraId="03A57CAC"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76" w:type="dxa"/>
            <w:shd w:val="clear" w:color="auto" w:fill="auto"/>
            <w:noWrap/>
            <w:hideMark/>
          </w:tcPr>
          <w:p w14:paraId="7EAC8043"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3AC189DE" w14:textId="77777777" w:rsidR="00AB7C9D" w:rsidRPr="00944B4D" w:rsidRDefault="00AB7C9D" w:rsidP="00B41757">
            <w:pPr>
              <w:jc w:val="center"/>
              <w:rPr>
                <w:color w:val="000000"/>
                <w:sz w:val="16"/>
                <w:szCs w:val="16"/>
              </w:rPr>
            </w:pPr>
            <w:r w:rsidRPr="00944B4D">
              <w:rPr>
                <w:color w:val="000000"/>
                <w:sz w:val="16"/>
                <w:szCs w:val="16"/>
              </w:rPr>
              <w:t>1400299990</w:t>
            </w:r>
          </w:p>
        </w:tc>
        <w:tc>
          <w:tcPr>
            <w:tcW w:w="486" w:type="dxa"/>
            <w:shd w:val="clear" w:color="auto" w:fill="auto"/>
            <w:noWrap/>
            <w:hideMark/>
          </w:tcPr>
          <w:p w14:paraId="2DD2E97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F53F9BD" w14:textId="77777777" w:rsidR="00AB7C9D" w:rsidRPr="00944B4D" w:rsidRDefault="00AB7C9D" w:rsidP="00B41757">
            <w:pPr>
              <w:jc w:val="right"/>
              <w:rPr>
                <w:color w:val="000000"/>
                <w:sz w:val="16"/>
                <w:szCs w:val="16"/>
              </w:rPr>
            </w:pPr>
            <w:r w:rsidRPr="00944B4D">
              <w:rPr>
                <w:color w:val="000000"/>
                <w:sz w:val="16"/>
                <w:szCs w:val="16"/>
              </w:rPr>
              <w:t>5,00000</w:t>
            </w:r>
          </w:p>
        </w:tc>
        <w:tc>
          <w:tcPr>
            <w:tcW w:w="1417" w:type="dxa"/>
            <w:shd w:val="clear" w:color="auto" w:fill="auto"/>
            <w:noWrap/>
            <w:hideMark/>
          </w:tcPr>
          <w:p w14:paraId="23A08A46"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60E56543"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5EA4406E" w14:textId="77777777" w:rsidTr="00B41757">
        <w:trPr>
          <w:trHeight w:val="20"/>
        </w:trPr>
        <w:tc>
          <w:tcPr>
            <w:tcW w:w="3402" w:type="dxa"/>
            <w:shd w:val="clear" w:color="auto" w:fill="auto"/>
            <w:hideMark/>
          </w:tcPr>
          <w:p w14:paraId="2493443F"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576" w:type="dxa"/>
            <w:shd w:val="clear" w:color="auto" w:fill="auto"/>
            <w:noWrap/>
            <w:hideMark/>
          </w:tcPr>
          <w:p w14:paraId="40ADDBCF" w14:textId="77777777" w:rsidR="00AB7C9D" w:rsidRPr="00944B4D" w:rsidRDefault="00AB7C9D" w:rsidP="00B41757">
            <w:pPr>
              <w:jc w:val="center"/>
              <w:rPr>
                <w:color w:val="000000"/>
                <w:sz w:val="16"/>
                <w:szCs w:val="16"/>
              </w:rPr>
            </w:pPr>
            <w:r w:rsidRPr="00944B4D">
              <w:rPr>
                <w:color w:val="000000"/>
                <w:sz w:val="16"/>
                <w:szCs w:val="16"/>
              </w:rPr>
              <w:t>0801</w:t>
            </w:r>
          </w:p>
        </w:tc>
        <w:tc>
          <w:tcPr>
            <w:tcW w:w="1275" w:type="dxa"/>
            <w:shd w:val="clear" w:color="auto" w:fill="auto"/>
            <w:noWrap/>
            <w:hideMark/>
          </w:tcPr>
          <w:p w14:paraId="68D67381" w14:textId="77777777" w:rsidR="00AB7C9D" w:rsidRPr="00944B4D" w:rsidRDefault="00AB7C9D" w:rsidP="00B41757">
            <w:pPr>
              <w:jc w:val="center"/>
              <w:rPr>
                <w:color w:val="000000"/>
                <w:sz w:val="16"/>
                <w:szCs w:val="16"/>
              </w:rPr>
            </w:pPr>
            <w:r w:rsidRPr="00944B4D">
              <w:rPr>
                <w:color w:val="000000"/>
                <w:sz w:val="16"/>
                <w:szCs w:val="16"/>
              </w:rPr>
              <w:t>1400299990</w:t>
            </w:r>
          </w:p>
        </w:tc>
        <w:tc>
          <w:tcPr>
            <w:tcW w:w="486" w:type="dxa"/>
            <w:shd w:val="clear" w:color="auto" w:fill="auto"/>
            <w:noWrap/>
            <w:hideMark/>
          </w:tcPr>
          <w:p w14:paraId="061A1DDE" w14:textId="77777777" w:rsidR="00AB7C9D" w:rsidRPr="00944B4D" w:rsidRDefault="00AB7C9D" w:rsidP="00B41757">
            <w:pPr>
              <w:jc w:val="center"/>
              <w:rPr>
                <w:color w:val="000000"/>
                <w:sz w:val="16"/>
                <w:szCs w:val="16"/>
              </w:rPr>
            </w:pPr>
            <w:r w:rsidRPr="00944B4D">
              <w:rPr>
                <w:color w:val="000000"/>
                <w:sz w:val="16"/>
                <w:szCs w:val="16"/>
              </w:rPr>
              <w:t>610</w:t>
            </w:r>
          </w:p>
        </w:tc>
        <w:tc>
          <w:tcPr>
            <w:tcW w:w="1358" w:type="dxa"/>
            <w:shd w:val="clear" w:color="auto" w:fill="auto"/>
            <w:noWrap/>
            <w:hideMark/>
          </w:tcPr>
          <w:p w14:paraId="32F886BF" w14:textId="77777777" w:rsidR="00AB7C9D" w:rsidRPr="00944B4D" w:rsidRDefault="00AB7C9D" w:rsidP="00B41757">
            <w:pPr>
              <w:jc w:val="right"/>
              <w:rPr>
                <w:color w:val="000000"/>
                <w:sz w:val="16"/>
                <w:szCs w:val="16"/>
              </w:rPr>
            </w:pPr>
            <w:r w:rsidRPr="00944B4D">
              <w:rPr>
                <w:color w:val="000000"/>
                <w:sz w:val="16"/>
                <w:szCs w:val="16"/>
              </w:rPr>
              <w:t>5,00000</w:t>
            </w:r>
          </w:p>
        </w:tc>
        <w:tc>
          <w:tcPr>
            <w:tcW w:w="1417" w:type="dxa"/>
            <w:shd w:val="clear" w:color="auto" w:fill="auto"/>
            <w:noWrap/>
            <w:hideMark/>
          </w:tcPr>
          <w:p w14:paraId="0356109A"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17C794CD"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04126FC6" w14:textId="77777777" w:rsidTr="00B41757">
        <w:trPr>
          <w:trHeight w:val="20"/>
        </w:trPr>
        <w:tc>
          <w:tcPr>
            <w:tcW w:w="3402" w:type="dxa"/>
            <w:shd w:val="clear" w:color="auto" w:fill="auto"/>
            <w:hideMark/>
          </w:tcPr>
          <w:p w14:paraId="5E48B27F" w14:textId="77777777" w:rsidR="00AB7C9D" w:rsidRPr="00944B4D" w:rsidRDefault="00AB7C9D" w:rsidP="00B41757">
            <w:pPr>
              <w:rPr>
                <w:b/>
                <w:bCs/>
                <w:color w:val="000000"/>
                <w:sz w:val="16"/>
                <w:szCs w:val="16"/>
              </w:rPr>
            </w:pPr>
            <w:r w:rsidRPr="00944B4D">
              <w:rPr>
                <w:b/>
                <w:bCs/>
                <w:color w:val="000000"/>
                <w:sz w:val="16"/>
                <w:szCs w:val="16"/>
              </w:rPr>
              <w:t xml:space="preserve"> Другие вопросы в области культуры, кинематографии</w:t>
            </w:r>
          </w:p>
        </w:tc>
        <w:tc>
          <w:tcPr>
            <w:tcW w:w="576" w:type="dxa"/>
            <w:shd w:val="clear" w:color="auto" w:fill="auto"/>
            <w:noWrap/>
            <w:hideMark/>
          </w:tcPr>
          <w:p w14:paraId="25F4999D" w14:textId="77777777" w:rsidR="00AB7C9D" w:rsidRPr="00944B4D" w:rsidRDefault="00AB7C9D" w:rsidP="00B41757">
            <w:pPr>
              <w:jc w:val="center"/>
              <w:rPr>
                <w:b/>
                <w:bCs/>
                <w:color w:val="000000"/>
                <w:sz w:val="16"/>
                <w:szCs w:val="16"/>
              </w:rPr>
            </w:pPr>
            <w:r w:rsidRPr="00944B4D">
              <w:rPr>
                <w:b/>
                <w:bCs/>
                <w:color w:val="000000"/>
                <w:sz w:val="16"/>
                <w:szCs w:val="16"/>
              </w:rPr>
              <w:t>0804</w:t>
            </w:r>
          </w:p>
        </w:tc>
        <w:tc>
          <w:tcPr>
            <w:tcW w:w="1275" w:type="dxa"/>
            <w:shd w:val="clear" w:color="auto" w:fill="auto"/>
            <w:noWrap/>
            <w:hideMark/>
          </w:tcPr>
          <w:p w14:paraId="33B5EFF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65C34E4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09E4C64" w14:textId="77777777" w:rsidR="00AB7C9D" w:rsidRPr="00944B4D" w:rsidRDefault="00AB7C9D" w:rsidP="00B41757">
            <w:pPr>
              <w:jc w:val="right"/>
              <w:rPr>
                <w:b/>
                <w:bCs/>
                <w:color w:val="000000"/>
                <w:sz w:val="16"/>
                <w:szCs w:val="16"/>
              </w:rPr>
            </w:pPr>
            <w:r w:rsidRPr="00944B4D">
              <w:rPr>
                <w:b/>
                <w:bCs/>
                <w:color w:val="000000"/>
                <w:sz w:val="16"/>
                <w:szCs w:val="16"/>
              </w:rPr>
              <w:t>13 293,28386</w:t>
            </w:r>
          </w:p>
        </w:tc>
        <w:tc>
          <w:tcPr>
            <w:tcW w:w="1417" w:type="dxa"/>
            <w:shd w:val="clear" w:color="auto" w:fill="auto"/>
            <w:noWrap/>
            <w:hideMark/>
          </w:tcPr>
          <w:p w14:paraId="23E548F5" w14:textId="77777777" w:rsidR="00AB7C9D" w:rsidRPr="00944B4D" w:rsidRDefault="00AB7C9D" w:rsidP="00B41757">
            <w:pPr>
              <w:jc w:val="right"/>
              <w:rPr>
                <w:b/>
                <w:bCs/>
                <w:color w:val="000000"/>
                <w:sz w:val="16"/>
                <w:szCs w:val="16"/>
              </w:rPr>
            </w:pPr>
            <w:r w:rsidRPr="00944B4D">
              <w:rPr>
                <w:b/>
                <w:bCs/>
                <w:color w:val="000000"/>
                <w:sz w:val="16"/>
                <w:szCs w:val="16"/>
              </w:rPr>
              <w:t>13 127,10000</w:t>
            </w:r>
          </w:p>
        </w:tc>
        <w:tc>
          <w:tcPr>
            <w:tcW w:w="1470" w:type="dxa"/>
            <w:shd w:val="clear" w:color="auto" w:fill="auto"/>
            <w:noWrap/>
            <w:hideMark/>
          </w:tcPr>
          <w:p w14:paraId="2E2CB46C" w14:textId="77777777" w:rsidR="00AB7C9D" w:rsidRPr="00944B4D" w:rsidRDefault="00AB7C9D" w:rsidP="00B41757">
            <w:pPr>
              <w:jc w:val="right"/>
              <w:rPr>
                <w:b/>
                <w:bCs/>
                <w:color w:val="000000"/>
                <w:sz w:val="16"/>
                <w:szCs w:val="16"/>
              </w:rPr>
            </w:pPr>
            <w:r w:rsidRPr="00944B4D">
              <w:rPr>
                <w:b/>
                <w:bCs/>
                <w:color w:val="000000"/>
                <w:sz w:val="16"/>
                <w:szCs w:val="16"/>
              </w:rPr>
              <w:t>13 127,10000</w:t>
            </w:r>
          </w:p>
        </w:tc>
      </w:tr>
      <w:tr w:rsidR="00AB7C9D" w:rsidRPr="00944B4D" w14:paraId="2F54B619" w14:textId="77777777" w:rsidTr="00B41757">
        <w:trPr>
          <w:trHeight w:val="20"/>
        </w:trPr>
        <w:tc>
          <w:tcPr>
            <w:tcW w:w="3402" w:type="dxa"/>
            <w:shd w:val="clear" w:color="auto" w:fill="auto"/>
            <w:hideMark/>
          </w:tcPr>
          <w:p w14:paraId="5256BEEB"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w:t>
            </w:r>
            <w:r w:rsidRPr="00944B4D">
              <w:rPr>
                <w:color w:val="000000"/>
                <w:sz w:val="16"/>
                <w:szCs w:val="16"/>
              </w:rPr>
              <w:lastRenderedPageBreak/>
              <w:t>го района на 2023-2028 годы"</w:t>
            </w:r>
          </w:p>
        </w:tc>
        <w:tc>
          <w:tcPr>
            <w:tcW w:w="576" w:type="dxa"/>
            <w:shd w:val="clear" w:color="auto" w:fill="auto"/>
            <w:noWrap/>
            <w:hideMark/>
          </w:tcPr>
          <w:p w14:paraId="64E71BDB" w14:textId="77777777" w:rsidR="00AB7C9D" w:rsidRPr="00944B4D" w:rsidRDefault="00AB7C9D" w:rsidP="00B41757">
            <w:pPr>
              <w:jc w:val="center"/>
              <w:rPr>
                <w:color w:val="000000"/>
                <w:sz w:val="16"/>
                <w:szCs w:val="16"/>
              </w:rPr>
            </w:pPr>
            <w:r w:rsidRPr="00944B4D">
              <w:rPr>
                <w:color w:val="000000"/>
                <w:sz w:val="16"/>
                <w:szCs w:val="16"/>
              </w:rPr>
              <w:lastRenderedPageBreak/>
              <w:t>0804</w:t>
            </w:r>
          </w:p>
        </w:tc>
        <w:tc>
          <w:tcPr>
            <w:tcW w:w="1275" w:type="dxa"/>
            <w:shd w:val="clear" w:color="auto" w:fill="auto"/>
            <w:noWrap/>
            <w:hideMark/>
          </w:tcPr>
          <w:p w14:paraId="11247C46" w14:textId="77777777" w:rsidR="00AB7C9D" w:rsidRPr="00944B4D" w:rsidRDefault="00AB7C9D" w:rsidP="00B41757">
            <w:pPr>
              <w:jc w:val="center"/>
              <w:rPr>
                <w:color w:val="000000"/>
                <w:sz w:val="16"/>
                <w:szCs w:val="16"/>
              </w:rPr>
            </w:pPr>
            <w:r w:rsidRPr="00944B4D">
              <w:rPr>
                <w:color w:val="000000"/>
                <w:sz w:val="16"/>
                <w:szCs w:val="16"/>
              </w:rPr>
              <w:t>0200000000</w:t>
            </w:r>
          </w:p>
        </w:tc>
        <w:tc>
          <w:tcPr>
            <w:tcW w:w="486" w:type="dxa"/>
            <w:shd w:val="clear" w:color="auto" w:fill="auto"/>
            <w:noWrap/>
            <w:hideMark/>
          </w:tcPr>
          <w:p w14:paraId="3FC0497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ED04C3A"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17" w:type="dxa"/>
            <w:shd w:val="clear" w:color="auto" w:fill="auto"/>
            <w:noWrap/>
            <w:hideMark/>
          </w:tcPr>
          <w:p w14:paraId="280924AA"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470" w:type="dxa"/>
            <w:shd w:val="clear" w:color="auto" w:fill="auto"/>
            <w:noWrap/>
            <w:hideMark/>
          </w:tcPr>
          <w:p w14:paraId="01D04E33"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23896CA4" w14:textId="77777777" w:rsidTr="00B41757">
        <w:trPr>
          <w:trHeight w:val="20"/>
        </w:trPr>
        <w:tc>
          <w:tcPr>
            <w:tcW w:w="3402" w:type="dxa"/>
            <w:shd w:val="clear" w:color="auto" w:fill="auto"/>
            <w:hideMark/>
          </w:tcPr>
          <w:p w14:paraId="5FDAA012" w14:textId="77777777" w:rsidR="00AB7C9D" w:rsidRPr="00944B4D" w:rsidRDefault="00AB7C9D" w:rsidP="00B41757">
            <w:pPr>
              <w:rPr>
                <w:color w:val="000000"/>
                <w:sz w:val="16"/>
                <w:szCs w:val="16"/>
              </w:rPr>
            </w:pPr>
            <w:r w:rsidRPr="00944B4D">
              <w:rPr>
                <w:color w:val="000000"/>
                <w:sz w:val="16"/>
                <w:szCs w:val="16"/>
              </w:rPr>
              <w:lastRenderedPageBreak/>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shd w:val="clear" w:color="auto" w:fill="auto"/>
            <w:noWrap/>
            <w:hideMark/>
          </w:tcPr>
          <w:p w14:paraId="613BABDA"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493CB7D1" w14:textId="77777777" w:rsidR="00AB7C9D" w:rsidRPr="00944B4D" w:rsidRDefault="00AB7C9D" w:rsidP="00B41757">
            <w:pPr>
              <w:jc w:val="center"/>
              <w:rPr>
                <w:color w:val="000000"/>
                <w:sz w:val="16"/>
                <w:szCs w:val="16"/>
              </w:rPr>
            </w:pPr>
            <w:r w:rsidRPr="00944B4D">
              <w:rPr>
                <w:color w:val="000000"/>
                <w:sz w:val="16"/>
                <w:szCs w:val="16"/>
              </w:rPr>
              <w:t>0210000000</w:t>
            </w:r>
          </w:p>
        </w:tc>
        <w:tc>
          <w:tcPr>
            <w:tcW w:w="486" w:type="dxa"/>
            <w:shd w:val="clear" w:color="auto" w:fill="auto"/>
            <w:noWrap/>
            <w:hideMark/>
          </w:tcPr>
          <w:p w14:paraId="39649CC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3E03013"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17" w:type="dxa"/>
            <w:shd w:val="clear" w:color="auto" w:fill="auto"/>
            <w:noWrap/>
            <w:hideMark/>
          </w:tcPr>
          <w:p w14:paraId="2AA12D4F"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470" w:type="dxa"/>
            <w:shd w:val="clear" w:color="auto" w:fill="auto"/>
            <w:noWrap/>
            <w:hideMark/>
          </w:tcPr>
          <w:p w14:paraId="0453F277"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5F258E36" w14:textId="77777777" w:rsidTr="00B41757">
        <w:trPr>
          <w:trHeight w:val="20"/>
        </w:trPr>
        <w:tc>
          <w:tcPr>
            <w:tcW w:w="3402" w:type="dxa"/>
            <w:shd w:val="clear" w:color="auto" w:fill="auto"/>
            <w:hideMark/>
          </w:tcPr>
          <w:p w14:paraId="6A1985E6"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shd w:val="clear" w:color="auto" w:fill="auto"/>
            <w:noWrap/>
            <w:hideMark/>
          </w:tcPr>
          <w:p w14:paraId="7032BCD7"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658380B6" w14:textId="77777777" w:rsidR="00AB7C9D" w:rsidRPr="00944B4D" w:rsidRDefault="00AB7C9D" w:rsidP="00B41757">
            <w:pPr>
              <w:jc w:val="center"/>
              <w:rPr>
                <w:color w:val="000000"/>
                <w:sz w:val="16"/>
                <w:szCs w:val="16"/>
              </w:rPr>
            </w:pPr>
            <w:r w:rsidRPr="00944B4D">
              <w:rPr>
                <w:color w:val="000000"/>
                <w:sz w:val="16"/>
                <w:szCs w:val="16"/>
              </w:rPr>
              <w:t>0210600000</w:t>
            </w:r>
          </w:p>
        </w:tc>
        <w:tc>
          <w:tcPr>
            <w:tcW w:w="486" w:type="dxa"/>
            <w:shd w:val="clear" w:color="auto" w:fill="auto"/>
            <w:noWrap/>
            <w:hideMark/>
          </w:tcPr>
          <w:p w14:paraId="00EDA2A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785C705" w14:textId="77777777" w:rsidR="00AB7C9D" w:rsidRPr="00944B4D" w:rsidRDefault="00AB7C9D" w:rsidP="00B41757">
            <w:pPr>
              <w:jc w:val="right"/>
              <w:rPr>
                <w:color w:val="000000"/>
                <w:sz w:val="16"/>
                <w:szCs w:val="16"/>
              </w:rPr>
            </w:pPr>
            <w:r w:rsidRPr="00944B4D">
              <w:rPr>
                <w:color w:val="000000"/>
                <w:sz w:val="16"/>
                <w:szCs w:val="16"/>
              </w:rPr>
              <w:t>13 293,28386</w:t>
            </w:r>
          </w:p>
        </w:tc>
        <w:tc>
          <w:tcPr>
            <w:tcW w:w="1417" w:type="dxa"/>
            <w:shd w:val="clear" w:color="auto" w:fill="auto"/>
            <w:noWrap/>
            <w:hideMark/>
          </w:tcPr>
          <w:p w14:paraId="2230E94E" w14:textId="77777777" w:rsidR="00AB7C9D" w:rsidRPr="00944B4D" w:rsidRDefault="00AB7C9D" w:rsidP="00B41757">
            <w:pPr>
              <w:jc w:val="right"/>
              <w:rPr>
                <w:color w:val="000000"/>
                <w:sz w:val="16"/>
                <w:szCs w:val="16"/>
              </w:rPr>
            </w:pPr>
            <w:r w:rsidRPr="00944B4D">
              <w:rPr>
                <w:color w:val="000000"/>
                <w:sz w:val="16"/>
                <w:szCs w:val="16"/>
              </w:rPr>
              <w:t>13 127,10000</w:t>
            </w:r>
          </w:p>
        </w:tc>
        <w:tc>
          <w:tcPr>
            <w:tcW w:w="1470" w:type="dxa"/>
            <w:shd w:val="clear" w:color="auto" w:fill="auto"/>
            <w:noWrap/>
            <w:hideMark/>
          </w:tcPr>
          <w:p w14:paraId="49731626" w14:textId="77777777" w:rsidR="00AB7C9D" w:rsidRPr="00944B4D" w:rsidRDefault="00AB7C9D" w:rsidP="00B41757">
            <w:pPr>
              <w:jc w:val="right"/>
              <w:rPr>
                <w:color w:val="000000"/>
                <w:sz w:val="16"/>
                <w:szCs w:val="16"/>
              </w:rPr>
            </w:pPr>
            <w:r w:rsidRPr="00944B4D">
              <w:rPr>
                <w:color w:val="000000"/>
                <w:sz w:val="16"/>
                <w:szCs w:val="16"/>
              </w:rPr>
              <w:t>13 127,10000</w:t>
            </w:r>
          </w:p>
        </w:tc>
      </w:tr>
      <w:tr w:rsidR="00AB7C9D" w:rsidRPr="00944B4D" w14:paraId="0C7CE054" w14:textId="77777777" w:rsidTr="00B41757">
        <w:trPr>
          <w:trHeight w:val="20"/>
        </w:trPr>
        <w:tc>
          <w:tcPr>
            <w:tcW w:w="3402" w:type="dxa"/>
            <w:shd w:val="clear" w:color="auto" w:fill="auto"/>
            <w:hideMark/>
          </w:tcPr>
          <w:p w14:paraId="3ECDA8BA"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576" w:type="dxa"/>
            <w:shd w:val="clear" w:color="auto" w:fill="auto"/>
            <w:noWrap/>
            <w:hideMark/>
          </w:tcPr>
          <w:p w14:paraId="72CEABC1"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7D9FF030" w14:textId="77777777" w:rsidR="00AB7C9D" w:rsidRPr="00944B4D" w:rsidRDefault="00AB7C9D" w:rsidP="00B41757">
            <w:pPr>
              <w:jc w:val="center"/>
              <w:rPr>
                <w:color w:val="000000"/>
                <w:sz w:val="16"/>
                <w:szCs w:val="16"/>
              </w:rPr>
            </w:pPr>
            <w:r w:rsidRPr="00944B4D">
              <w:rPr>
                <w:color w:val="000000"/>
                <w:sz w:val="16"/>
                <w:szCs w:val="16"/>
              </w:rPr>
              <w:t>0210601000</w:t>
            </w:r>
          </w:p>
        </w:tc>
        <w:tc>
          <w:tcPr>
            <w:tcW w:w="486" w:type="dxa"/>
            <w:shd w:val="clear" w:color="auto" w:fill="auto"/>
            <w:noWrap/>
            <w:hideMark/>
          </w:tcPr>
          <w:p w14:paraId="7BCE62F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7B85FFF" w14:textId="77777777" w:rsidR="00AB7C9D" w:rsidRPr="00944B4D" w:rsidRDefault="00AB7C9D" w:rsidP="00B41757">
            <w:pPr>
              <w:jc w:val="right"/>
              <w:rPr>
                <w:color w:val="000000"/>
                <w:sz w:val="16"/>
                <w:szCs w:val="16"/>
              </w:rPr>
            </w:pPr>
            <w:r w:rsidRPr="00944B4D">
              <w:rPr>
                <w:color w:val="000000"/>
                <w:sz w:val="16"/>
                <w:szCs w:val="16"/>
              </w:rPr>
              <w:t>2 114,67161</w:t>
            </w:r>
          </w:p>
        </w:tc>
        <w:tc>
          <w:tcPr>
            <w:tcW w:w="1417" w:type="dxa"/>
            <w:shd w:val="clear" w:color="auto" w:fill="auto"/>
            <w:noWrap/>
            <w:hideMark/>
          </w:tcPr>
          <w:p w14:paraId="37479C9E" w14:textId="77777777" w:rsidR="00AB7C9D" w:rsidRPr="00944B4D" w:rsidRDefault="00AB7C9D" w:rsidP="00B41757">
            <w:pPr>
              <w:jc w:val="right"/>
              <w:rPr>
                <w:color w:val="000000"/>
                <w:sz w:val="16"/>
                <w:szCs w:val="16"/>
              </w:rPr>
            </w:pPr>
            <w:r w:rsidRPr="00944B4D">
              <w:rPr>
                <w:color w:val="000000"/>
                <w:sz w:val="16"/>
                <w:szCs w:val="16"/>
              </w:rPr>
              <w:t>2 101,20000</w:t>
            </w:r>
          </w:p>
        </w:tc>
        <w:tc>
          <w:tcPr>
            <w:tcW w:w="1470" w:type="dxa"/>
            <w:shd w:val="clear" w:color="auto" w:fill="auto"/>
            <w:noWrap/>
            <w:hideMark/>
          </w:tcPr>
          <w:p w14:paraId="51503137" w14:textId="77777777" w:rsidR="00AB7C9D" w:rsidRPr="00944B4D" w:rsidRDefault="00AB7C9D" w:rsidP="00B41757">
            <w:pPr>
              <w:jc w:val="right"/>
              <w:rPr>
                <w:color w:val="000000"/>
                <w:sz w:val="16"/>
                <w:szCs w:val="16"/>
              </w:rPr>
            </w:pPr>
            <w:r w:rsidRPr="00944B4D">
              <w:rPr>
                <w:color w:val="000000"/>
                <w:sz w:val="16"/>
                <w:szCs w:val="16"/>
              </w:rPr>
              <w:t>2 101,20000</w:t>
            </w:r>
          </w:p>
        </w:tc>
      </w:tr>
      <w:tr w:rsidR="00AB7C9D" w:rsidRPr="00944B4D" w14:paraId="6EE4009F" w14:textId="77777777" w:rsidTr="00B41757">
        <w:trPr>
          <w:trHeight w:val="20"/>
        </w:trPr>
        <w:tc>
          <w:tcPr>
            <w:tcW w:w="3402" w:type="dxa"/>
            <w:shd w:val="clear" w:color="auto" w:fill="auto"/>
            <w:hideMark/>
          </w:tcPr>
          <w:p w14:paraId="2DB6A5B9"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576" w:type="dxa"/>
            <w:shd w:val="clear" w:color="auto" w:fill="auto"/>
            <w:noWrap/>
            <w:hideMark/>
          </w:tcPr>
          <w:p w14:paraId="53006E51"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5294F789" w14:textId="77777777" w:rsidR="00AB7C9D" w:rsidRPr="00944B4D" w:rsidRDefault="00AB7C9D" w:rsidP="00B41757">
            <w:pPr>
              <w:jc w:val="center"/>
              <w:rPr>
                <w:color w:val="000000"/>
                <w:sz w:val="16"/>
                <w:szCs w:val="16"/>
              </w:rPr>
            </w:pPr>
            <w:r w:rsidRPr="00944B4D">
              <w:rPr>
                <w:color w:val="000000"/>
                <w:sz w:val="16"/>
                <w:szCs w:val="16"/>
              </w:rPr>
              <w:t>0210601000</w:t>
            </w:r>
          </w:p>
        </w:tc>
        <w:tc>
          <w:tcPr>
            <w:tcW w:w="486" w:type="dxa"/>
            <w:shd w:val="clear" w:color="auto" w:fill="auto"/>
            <w:noWrap/>
            <w:hideMark/>
          </w:tcPr>
          <w:p w14:paraId="37E92201" w14:textId="77777777" w:rsidR="00AB7C9D" w:rsidRPr="00944B4D" w:rsidRDefault="00AB7C9D" w:rsidP="00B41757">
            <w:pPr>
              <w:jc w:val="center"/>
              <w:rPr>
                <w:color w:val="000000"/>
                <w:sz w:val="16"/>
                <w:szCs w:val="16"/>
              </w:rPr>
            </w:pPr>
            <w:r w:rsidRPr="00944B4D">
              <w:rPr>
                <w:color w:val="000000"/>
                <w:sz w:val="16"/>
                <w:szCs w:val="16"/>
              </w:rPr>
              <w:t>120</w:t>
            </w:r>
          </w:p>
        </w:tc>
        <w:tc>
          <w:tcPr>
            <w:tcW w:w="1358" w:type="dxa"/>
            <w:shd w:val="clear" w:color="auto" w:fill="auto"/>
            <w:noWrap/>
            <w:hideMark/>
          </w:tcPr>
          <w:p w14:paraId="05CA5509" w14:textId="77777777" w:rsidR="00AB7C9D" w:rsidRPr="00944B4D" w:rsidRDefault="00AB7C9D" w:rsidP="00B41757">
            <w:pPr>
              <w:jc w:val="right"/>
              <w:rPr>
                <w:color w:val="000000"/>
                <w:sz w:val="16"/>
                <w:szCs w:val="16"/>
              </w:rPr>
            </w:pPr>
            <w:r w:rsidRPr="00944B4D">
              <w:rPr>
                <w:color w:val="000000"/>
                <w:sz w:val="16"/>
                <w:szCs w:val="16"/>
              </w:rPr>
              <w:t>1 927,55161</w:t>
            </w:r>
          </w:p>
        </w:tc>
        <w:tc>
          <w:tcPr>
            <w:tcW w:w="1417" w:type="dxa"/>
            <w:shd w:val="clear" w:color="auto" w:fill="auto"/>
            <w:noWrap/>
            <w:hideMark/>
          </w:tcPr>
          <w:p w14:paraId="3E2CF77D" w14:textId="77777777" w:rsidR="00AB7C9D" w:rsidRPr="00944B4D" w:rsidRDefault="00AB7C9D" w:rsidP="00B41757">
            <w:pPr>
              <w:jc w:val="right"/>
              <w:rPr>
                <w:color w:val="000000"/>
                <w:sz w:val="16"/>
                <w:szCs w:val="16"/>
              </w:rPr>
            </w:pPr>
            <w:r w:rsidRPr="00944B4D">
              <w:rPr>
                <w:color w:val="000000"/>
                <w:sz w:val="16"/>
                <w:szCs w:val="16"/>
              </w:rPr>
              <w:t>2 046,00000</w:t>
            </w:r>
          </w:p>
        </w:tc>
        <w:tc>
          <w:tcPr>
            <w:tcW w:w="1470" w:type="dxa"/>
            <w:shd w:val="clear" w:color="auto" w:fill="auto"/>
            <w:noWrap/>
            <w:hideMark/>
          </w:tcPr>
          <w:p w14:paraId="5E1F393F" w14:textId="77777777" w:rsidR="00AB7C9D" w:rsidRPr="00944B4D" w:rsidRDefault="00AB7C9D" w:rsidP="00B41757">
            <w:pPr>
              <w:jc w:val="right"/>
              <w:rPr>
                <w:color w:val="000000"/>
                <w:sz w:val="16"/>
                <w:szCs w:val="16"/>
              </w:rPr>
            </w:pPr>
            <w:r w:rsidRPr="00944B4D">
              <w:rPr>
                <w:color w:val="000000"/>
                <w:sz w:val="16"/>
                <w:szCs w:val="16"/>
              </w:rPr>
              <w:t>2 046,00000</w:t>
            </w:r>
          </w:p>
        </w:tc>
      </w:tr>
      <w:tr w:rsidR="00AB7C9D" w:rsidRPr="00944B4D" w14:paraId="1364AE28" w14:textId="77777777" w:rsidTr="00B41757">
        <w:trPr>
          <w:trHeight w:val="20"/>
        </w:trPr>
        <w:tc>
          <w:tcPr>
            <w:tcW w:w="3402" w:type="dxa"/>
            <w:shd w:val="clear" w:color="auto" w:fill="auto"/>
            <w:hideMark/>
          </w:tcPr>
          <w:p w14:paraId="3BF8D2B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53B79EC0"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46520C68" w14:textId="77777777" w:rsidR="00AB7C9D" w:rsidRPr="00944B4D" w:rsidRDefault="00AB7C9D" w:rsidP="00B41757">
            <w:pPr>
              <w:jc w:val="center"/>
              <w:rPr>
                <w:color w:val="000000"/>
                <w:sz w:val="16"/>
                <w:szCs w:val="16"/>
              </w:rPr>
            </w:pPr>
            <w:r w:rsidRPr="00944B4D">
              <w:rPr>
                <w:color w:val="000000"/>
                <w:sz w:val="16"/>
                <w:szCs w:val="16"/>
              </w:rPr>
              <w:t>0210601000</w:t>
            </w:r>
          </w:p>
        </w:tc>
        <w:tc>
          <w:tcPr>
            <w:tcW w:w="486" w:type="dxa"/>
            <w:shd w:val="clear" w:color="auto" w:fill="auto"/>
            <w:noWrap/>
            <w:hideMark/>
          </w:tcPr>
          <w:p w14:paraId="54B2D7C2"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C0C0F7B" w14:textId="77777777" w:rsidR="00AB7C9D" w:rsidRPr="00944B4D" w:rsidRDefault="00AB7C9D" w:rsidP="00B41757">
            <w:pPr>
              <w:jc w:val="right"/>
              <w:rPr>
                <w:color w:val="000000"/>
                <w:sz w:val="16"/>
                <w:szCs w:val="16"/>
              </w:rPr>
            </w:pPr>
            <w:r w:rsidRPr="00944B4D">
              <w:rPr>
                <w:color w:val="000000"/>
                <w:sz w:val="16"/>
                <w:szCs w:val="16"/>
              </w:rPr>
              <w:t>187,12000</w:t>
            </w:r>
          </w:p>
        </w:tc>
        <w:tc>
          <w:tcPr>
            <w:tcW w:w="1417" w:type="dxa"/>
            <w:shd w:val="clear" w:color="auto" w:fill="auto"/>
            <w:noWrap/>
            <w:hideMark/>
          </w:tcPr>
          <w:p w14:paraId="25BAD201" w14:textId="77777777" w:rsidR="00AB7C9D" w:rsidRPr="00944B4D" w:rsidRDefault="00AB7C9D" w:rsidP="00B41757">
            <w:pPr>
              <w:jc w:val="right"/>
              <w:rPr>
                <w:color w:val="000000"/>
                <w:sz w:val="16"/>
                <w:szCs w:val="16"/>
              </w:rPr>
            </w:pPr>
            <w:r w:rsidRPr="00944B4D">
              <w:rPr>
                <w:color w:val="000000"/>
                <w:sz w:val="16"/>
                <w:szCs w:val="16"/>
              </w:rPr>
              <w:t>55,20000</w:t>
            </w:r>
          </w:p>
        </w:tc>
        <w:tc>
          <w:tcPr>
            <w:tcW w:w="1470" w:type="dxa"/>
            <w:shd w:val="clear" w:color="auto" w:fill="auto"/>
            <w:noWrap/>
            <w:hideMark/>
          </w:tcPr>
          <w:p w14:paraId="0B172EA2" w14:textId="77777777" w:rsidR="00AB7C9D" w:rsidRPr="00944B4D" w:rsidRDefault="00AB7C9D" w:rsidP="00B41757">
            <w:pPr>
              <w:jc w:val="right"/>
              <w:rPr>
                <w:color w:val="000000"/>
                <w:sz w:val="16"/>
                <w:szCs w:val="16"/>
              </w:rPr>
            </w:pPr>
            <w:r w:rsidRPr="00944B4D">
              <w:rPr>
                <w:color w:val="000000"/>
                <w:sz w:val="16"/>
                <w:szCs w:val="16"/>
              </w:rPr>
              <w:t>55,20000</w:t>
            </w:r>
          </w:p>
        </w:tc>
      </w:tr>
      <w:tr w:rsidR="00AB7C9D" w:rsidRPr="00944B4D" w14:paraId="4BD28131" w14:textId="77777777" w:rsidTr="00B41757">
        <w:trPr>
          <w:trHeight w:val="20"/>
        </w:trPr>
        <w:tc>
          <w:tcPr>
            <w:tcW w:w="3402" w:type="dxa"/>
            <w:shd w:val="clear" w:color="auto" w:fill="auto"/>
            <w:hideMark/>
          </w:tcPr>
          <w:p w14:paraId="1879FBF1"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576" w:type="dxa"/>
            <w:shd w:val="clear" w:color="auto" w:fill="auto"/>
            <w:noWrap/>
            <w:hideMark/>
          </w:tcPr>
          <w:p w14:paraId="1AC30400"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467D375C" w14:textId="77777777" w:rsidR="00AB7C9D" w:rsidRPr="00944B4D" w:rsidRDefault="00AB7C9D" w:rsidP="00B41757">
            <w:pPr>
              <w:jc w:val="center"/>
              <w:rPr>
                <w:color w:val="000000"/>
                <w:sz w:val="16"/>
                <w:szCs w:val="16"/>
              </w:rPr>
            </w:pPr>
            <w:r w:rsidRPr="00944B4D">
              <w:rPr>
                <w:color w:val="000000"/>
                <w:sz w:val="16"/>
                <w:szCs w:val="16"/>
              </w:rPr>
              <w:t>0210601350</w:t>
            </w:r>
          </w:p>
        </w:tc>
        <w:tc>
          <w:tcPr>
            <w:tcW w:w="486" w:type="dxa"/>
            <w:shd w:val="clear" w:color="auto" w:fill="auto"/>
            <w:noWrap/>
            <w:hideMark/>
          </w:tcPr>
          <w:p w14:paraId="4CC1A99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C934E7C" w14:textId="77777777" w:rsidR="00AB7C9D" w:rsidRPr="00944B4D" w:rsidRDefault="00AB7C9D" w:rsidP="00B41757">
            <w:pPr>
              <w:jc w:val="right"/>
              <w:rPr>
                <w:color w:val="000000"/>
                <w:sz w:val="16"/>
                <w:szCs w:val="16"/>
              </w:rPr>
            </w:pPr>
            <w:r w:rsidRPr="00944B4D">
              <w:rPr>
                <w:color w:val="000000"/>
                <w:sz w:val="16"/>
                <w:szCs w:val="16"/>
              </w:rPr>
              <w:t>11 178,61225</w:t>
            </w:r>
          </w:p>
        </w:tc>
        <w:tc>
          <w:tcPr>
            <w:tcW w:w="1417" w:type="dxa"/>
            <w:shd w:val="clear" w:color="auto" w:fill="auto"/>
            <w:noWrap/>
            <w:hideMark/>
          </w:tcPr>
          <w:p w14:paraId="7A36BBF7" w14:textId="77777777" w:rsidR="00AB7C9D" w:rsidRPr="00944B4D" w:rsidRDefault="00AB7C9D" w:rsidP="00B41757">
            <w:pPr>
              <w:jc w:val="right"/>
              <w:rPr>
                <w:color w:val="000000"/>
                <w:sz w:val="16"/>
                <w:szCs w:val="16"/>
              </w:rPr>
            </w:pPr>
            <w:r w:rsidRPr="00944B4D">
              <w:rPr>
                <w:color w:val="000000"/>
                <w:sz w:val="16"/>
                <w:szCs w:val="16"/>
              </w:rPr>
              <w:t>11 025,90000</w:t>
            </w:r>
          </w:p>
        </w:tc>
        <w:tc>
          <w:tcPr>
            <w:tcW w:w="1470" w:type="dxa"/>
            <w:shd w:val="clear" w:color="auto" w:fill="auto"/>
            <w:noWrap/>
            <w:hideMark/>
          </w:tcPr>
          <w:p w14:paraId="20D5F987" w14:textId="77777777" w:rsidR="00AB7C9D" w:rsidRPr="00944B4D" w:rsidRDefault="00AB7C9D" w:rsidP="00B41757">
            <w:pPr>
              <w:jc w:val="right"/>
              <w:rPr>
                <w:color w:val="000000"/>
                <w:sz w:val="16"/>
                <w:szCs w:val="16"/>
              </w:rPr>
            </w:pPr>
            <w:r w:rsidRPr="00944B4D">
              <w:rPr>
                <w:color w:val="000000"/>
                <w:sz w:val="16"/>
                <w:szCs w:val="16"/>
              </w:rPr>
              <w:t>11 025,90000</w:t>
            </w:r>
          </w:p>
        </w:tc>
      </w:tr>
      <w:tr w:rsidR="00AB7C9D" w:rsidRPr="00944B4D" w14:paraId="0546EAE2" w14:textId="77777777" w:rsidTr="00B41757">
        <w:trPr>
          <w:trHeight w:val="20"/>
        </w:trPr>
        <w:tc>
          <w:tcPr>
            <w:tcW w:w="3402" w:type="dxa"/>
            <w:shd w:val="clear" w:color="auto" w:fill="auto"/>
            <w:hideMark/>
          </w:tcPr>
          <w:p w14:paraId="65B303C6"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казенных учреждений</w:t>
            </w:r>
          </w:p>
        </w:tc>
        <w:tc>
          <w:tcPr>
            <w:tcW w:w="576" w:type="dxa"/>
            <w:shd w:val="clear" w:color="auto" w:fill="auto"/>
            <w:noWrap/>
            <w:hideMark/>
          </w:tcPr>
          <w:p w14:paraId="1FA4AE01"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0BB4257F" w14:textId="77777777" w:rsidR="00AB7C9D" w:rsidRPr="00944B4D" w:rsidRDefault="00AB7C9D" w:rsidP="00B41757">
            <w:pPr>
              <w:jc w:val="center"/>
              <w:rPr>
                <w:color w:val="000000"/>
                <w:sz w:val="16"/>
                <w:szCs w:val="16"/>
              </w:rPr>
            </w:pPr>
            <w:r w:rsidRPr="00944B4D">
              <w:rPr>
                <w:color w:val="000000"/>
                <w:sz w:val="16"/>
                <w:szCs w:val="16"/>
              </w:rPr>
              <w:t>0210601350</w:t>
            </w:r>
          </w:p>
        </w:tc>
        <w:tc>
          <w:tcPr>
            <w:tcW w:w="486" w:type="dxa"/>
            <w:shd w:val="clear" w:color="auto" w:fill="auto"/>
            <w:noWrap/>
            <w:hideMark/>
          </w:tcPr>
          <w:p w14:paraId="190F3768" w14:textId="77777777" w:rsidR="00AB7C9D" w:rsidRPr="00944B4D" w:rsidRDefault="00AB7C9D" w:rsidP="00B41757">
            <w:pPr>
              <w:jc w:val="center"/>
              <w:rPr>
                <w:color w:val="000000"/>
                <w:sz w:val="16"/>
                <w:szCs w:val="16"/>
              </w:rPr>
            </w:pPr>
            <w:r w:rsidRPr="00944B4D">
              <w:rPr>
                <w:color w:val="000000"/>
                <w:sz w:val="16"/>
                <w:szCs w:val="16"/>
              </w:rPr>
              <w:t>110</w:t>
            </w:r>
          </w:p>
        </w:tc>
        <w:tc>
          <w:tcPr>
            <w:tcW w:w="1358" w:type="dxa"/>
            <w:shd w:val="clear" w:color="auto" w:fill="auto"/>
            <w:noWrap/>
            <w:hideMark/>
          </w:tcPr>
          <w:p w14:paraId="77CD4215" w14:textId="77777777" w:rsidR="00AB7C9D" w:rsidRPr="00944B4D" w:rsidRDefault="00AB7C9D" w:rsidP="00B41757">
            <w:pPr>
              <w:jc w:val="right"/>
              <w:rPr>
                <w:color w:val="000000"/>
                <w:sz w:val="16"/>
                <w:szCs w:val="16"/>
              </w:rPr>
            </w:pPr>
            <w:r w:rsidRPr="00944B4D">
              <w:rPr>
                <w:color w:val="000000"/>
                <w:sz w:val="16"/>
                <w:szCs w:val="16"/>
              </w:rPr>
              <w:t>10 896,84225</w:t>
            </w:r>
          </w:p>
        </w:tc>
        <w:tc>
          <w:tcPr>
            <w:tcW w:w="1417" w:type="dxa"/>
            <w:shd w:val="clear" w:color="auto" w:fill="auto"/>
            <w:noWrap/>
            <w:hideMark/>
          </w:tcPr>
          <w:p w14:paraId="186D0D67" w14:textId="77777777" w:rsidR="00AB7C9D" w:rsidRPr="00944B4D" w:rsidRDefault="00AB7C9D" w:rsidP="00B41757">
            <w:pPr>
              <w:jc w:val="right"/>
              <w:rPr>
                <w:color w:val="000000"/>
                <w:sz w:val="16"/>
                <w:szCs w:val="16"/>
              </w:rPr>
            </w:pPr>
            <w:r w:rsidRPr="00944B4D">
              <w:rPr>
                <w:color w:val="000000"/>
                <w:sz w:val="16"/>
                <w:szCs w:val="16"/>
              </w:rPr>
              <w:t>10 939,90000</w:t>
            </w:r>
          </w:p>
        </w:tc>
        <w:tc>
          <w:tcPr>
            <w:tcW w:w="1470" w:type="dxa"/>
            <w:shd w:val="clear" w:color="auto" w:fill="auto"/>
            <w:noWrap/>
            <w:hideMark/>
          </w:tcPr>
          <w:p w14:paraId="2AA7DFF1" w14:textId="77777777" w:rsidR="00AB7C9D" w:rsidRPr="00944B4D" w:rsidRDefault="00AB7C9D" w:rsidP="00B41757">
            <w:pPr>
              <w:jc w:val="right"/>
              <w:rPr>
                <w:color w:val="000000"/>
                <w:sz w:val="16"/>
                <w:szCs w:val="16"/>
              </w:rPr>
            </w:pPr>
            <w:r w:rsidRPr="00944B4D">
              <w:rPr>
                <w:color w:val="000000"/>
                <w:sz w:val="16"/>
                <w:szCs w:val="16"/>
              </w:rPr>
              <w:t>10 939,90000</w:t>
            </w:r>
          </w:p>
        </w:tc>
      </w:tr>
      <w:tr w:rsidR="00AB7C9D" w:rsidRPr="00944B4D" w14:paraId="20F170C0" w14:textId="77777777" w:rsidTr="00B41757">
        <w:trPr>
          <w:trHeight w:val="20"/>
        </w:trPr>
        <w:tc>
          <w:tcPr>
            <w:tcW w:w="3402" w:type="dxa"/>
            <w:shd w:val="clear" w:color="auto" w:fill="auto"/>
            <w:hideMark/>
          </w:tcPr>
          <w:p w14:paraId="0CAD9AC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7B175A05" w14:textId="77777777" w:rsidR="00AB7C9D" w:rsidRPr="00944B4D" w:rsidRDefault="00AB7C9D" w:rsidP="00B41757">
            <w:pPr>
              <w:jc w:val="center"/>
              <w:rPr>
                <w:color w:val="000000"/>
                <w:sz w:val="16"/>
                <w:szCs w:val="16"/>
              </w:rPr>
            </w:pPr>
            <w:r w:rsidRPr="00944B4D">
              <w:rPr>
                <w:color w:val="000000"/>
                <w:sz w:val="16"/>
                <w:szCs w:val="16"/>
              </w:rPr>
              <w:t>0804</w:t>
            </w:r>
          </w:p>
        </w:tc>
        <w:tc>
          <w:tcPr>
            <w:tcW w:w="1275" w:type="dxa"/>
            <w:shd w:val="clear" w:color="auto" w:fill="auto"/>
            <w:noWrap/>
            <w:hideMark/>
          </w:tcPr>
          <w:p w14:paraId="49E56595" w14:textId="77777777" w:rsidR="00AB7C9D" w:rsidRPr="00944B4D" w:rsidRDefault="00AB7C9D" w:rsidP="00B41757">
            <w:pPr>
              <w:jc w:val="center"/>
              <w:rPr>
                <w:color w:val="000000"/>
                <w:sz w:val="16"/>
                <w:szCs w:val="16"/>
              </w:rPr>
            </w:pPr>
            <w:r w:rsidRPr="00944B4D">
              <w:rPr>
                <w:color w:val="000000"/>
                <w:sz w:val="16"/>
                <w:szCs w:val="16"/>
              </w:rPr>
              <w:t>0210601350</w:t>
            </w:r>
          </w:p>
        </w:tc>
        <w:tc>
          <w:tcPr>
            <w:tcW w:w="486" w:type="dxa"/>
            <w:shd w:val="clear" w:color="auto" w:fill="auto"/>
            <w:noWrap/>
            <w:hideMark/>
          </w:tcPr>
          <w:p w14:paraId="0076D109"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693DF9D1" w14:textId="77777777" w:rsidR="00AB7C9D" w:rsidRPr="00944B4D" w:rsidRDefault="00AB7C9D" w:rsidP="00B41757">
            <w:pPr>
              <w:jc w:val="right"/>
              <w:rPr>
                <w:color w:val="000000"/>
                <w:sz w:val="16"/>
                <w:szCs w:val="16"/>
              </w:rPr>
            </w:pPr>
            <w:r w:rsidRPr="00944B4D">
              <w:rPr>
                <w:color w:val="000000"/>
                <w:sz w:val="16"/>
                <w:szCs w:val="16"/>
              </w:rPr>
              <w:t>281,77000</w:t>
            </w:r>
          </w:p>
        </w:tc>
        <w:tc>
          <w:tcPr>
            <w:tcW w:w="1417" w:type="dxa"/>
            <w:shd w:val="clear" w:color="auto" w:fill="auto"/>
            <w:noWrap/>
            <w:hideMark/>
          </w:tcPr>
          <w:p w14:paraId="09A5C5EF" w14:textId="77777777" w:rsidR="00AB7C9D" w:rsidRPr="00944B4D" w:rsidRDefault="00AB7C9D" w:rsidP="00B41757">
            <w:pPr>
              <w:jc w:val="right"/>
              <w:rPr>
                <w:color w:val="000000"/>
                <w:sz w:val="16"/>
                <w:szCs w:val="16"/>
              </w:rPr>
            </w:pPr>
            <w:r w:rsidRPr="00944B4D">
              <w:rPr>
                <w:color w:val="000000"/>
                <w:sz w:val="16"/>
                <w:szCs w:val="16"/>
              </w:rPr>
              <w:t>86,00000</w:t>
            </w:r>
          </w:p>
        </w:tc>
        <w:tc>
          <w:tcPr>
            <w:tcW w:w="1470" w:type="dxa"/>
            <w:shd w:val="clear" w:color="auto" w:fill="auto"/>
            <w:noWrap/>
            <w:hideMark/>
          </w:tcPr>
          <w:p w14:paraId="37A71C32" w14:textId="77777777" w:rsidR="00AB7C9D" w:rsidRPr="00944B4D" w:rsidRDefault="00AB7C9D" w:rsidP="00B41757">
            <w:pPr>
              <w:jc w:val="right"/>
              <w:rPr>
                <w:color w:val="000000"/>
                <w:sz w:val="16"/>
                <w:szCs w:val="16"/>
              </w:rPr>
            </w:pPr>
            <w:r w:rsidRPr="00944B4D">
              <w:rPr>
                <w:color w:val="000000"/>
                <w:sz w:val="16"/>
                <w:szCs w:val="16"/>
              </w:rPr>
              <w:t>86,00000</w:t>
            </w:r>
          </w:p>
        </w:tc>
      </w:tr>
      <w:tr w:rsidR="00AB7C9D" w:rsidRPr="00944B4D" w14:paraId="7B65EF15" w14:textId="77777777" w:rsidTr="00B41757">
        <w:trPr>
          <w:trHeight w:val="20"/>
        </w:trPr>
        <w:tc>
          <w:tcPr>
            <w:tcW w:w="3402" w:type="dxa"/>
            <w:shd w:val="clear" w:color="auto" w:fill="auto"/>
            <w:hideMark/>
          </w:tcPr>
          <w:p w14:paraId="697F2D45" w14:textId="77777777" w:rsidR="00AB7C9D" w:rsidRPr="00944B4D" w:rsidRDefault="00AB7C9D" w:rsidP="00B41757">
            <w:pPr>
              <w:rPr>
                <w:b/>
                <w:bCs/>
                <w:color w:val="000000"/>
                <w:sz w:val="16"/>
                <w:szCs w:val="16"/>
              </w:rPr>
            </w:pPr>
            <w:r w:rsidRPr="00944B4D">
              <w:rPr>
                <w:b/>
                <w:bCs/>
                <w:color w:val="000000"/>
                <w:sz w:val="16"/>
                <w:szCs w:val="16"/>
              </w:rPr>
              <w:t xml:space="preserve"> Социальная политика</w:t>
            </w:r>
          </w:p>
        </w:tc>
        <w:tc>
          <w:tcPr>
            <w:tcW w:w="576" w:type="dxa"/>
            <w:shd w:val="clear" w:color="auto" w:fill="auto"/>
            <w:noWrap/>
            <w:hideMark/>
          </w:tcPr>
          <w:p w14:paraId="4EF8A0C2" w14:textId="77777777" w:rsidR="00AB7C9D" w:rsidRPr="00944B4D" w:rsidRDefault="00AB7C9D" w:rsidP="00B41757">
            <w:pPr>
              <w:jc w:val="center"/>
              <w:rPr>
                <w:b/>
                <w:bCs/>
                <w:color w:val="000000"/>
                <w:sz w:val="16"/>
                <w:szCs w:val="16"/>
              </w:rPr>
            </w:pPr>
            <w:r w:rsidRPr="00944B4D">
              <w:rPr>
                <w:b/>
                <w:bCs/>
                <w:color w:val="000000"/>
                <w:sz w:val="16"/>
                <w:szCs w:val="16"/>
              </w:rPr>
              <w:t>1000</w:t>
            </w:r>
          </w:p>
        </w:tc>
        <w:tc>
          <w:tcPr>
            <w:tcW w:w="1275" w:type="dxa"/>
            <w:shd w:val="clear" w:color="auto" w:fill="auto"/>
            <w:noWrap/>
            <w:hideMark/>
          </w:tcPr>
          <w:p w14:paraId="333C138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22C544A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4E8BAFB" w14:textId="77777777" w:rsidR="00AB7C9D" w:rsidRPr="00944B4D" w:rsidRDefault="00AB7C9D" w:rsidP="00B41757">
            <w:pPr>
              <w:jc w:val="right"/>
              <w:rPr>
                <w:b/>
                <w:bCs/>
                <w:color w:val="000000"/>
                <w:sz w:val="16"/>
                <w:szCs w:val="16"/>
              </w:rPr>
            </w:pPr>
            <w:r w:rsidRPr="00944B4D">
              <w:rPr>
                <w:b/>
                <w:bCs/>
                <w:color w:val="000000"/>
                <w:sz w:val="16"/>
                <w:szCs w:val="16"/>
              </w:rPr>
              <w:t>18 086,54802</w:t>
            </w:r>
          </w:p>
        </w:tc>
        <w:tc>
          <w:tcPr>
            <w:tcW w:w="1417" w:type="dxa"/>
            <w:shd w:val="clear" w:color="auto" w:fill="auto"/>
            <w:noWrap/>
            <w:hideMark/>
          </w:tcPr>
          <w:p w14:paraId="6F59D4A5" w14:textId="77777777" w:rsidR="00AB7C9D" w:rsidRPr="00944B4D" w:rsidRDefault="00AB7C9D" w:rsidP="00B41757">
            <w:pPr>
              <w:jc w:val="right"/>
              <w:rPr>
                <w:b/>
                <w:bCs/>
                <w:color w:val="000000"/>
                <w:sz w:val="16"/>
                <w:szCs w:val="16"/>
              </w:rPr>
            </w:pPr>
            <w:r w:rsidRPr="00944B4D">
              <w:rPr>
                <w:b/>
                <w:bCs/>
                <w:color w:val="000000"/>
                <w:sz w:val="16"/>
                <w:szCs w:val="16"/>
              </w:rPr>
              <w:t>20 713,48400</w:t>
            </w:r>
          </w:p>
        </w:tc>
        <w:tc>
          <w:tcPr>
            <w:tcW w:w="1470" w:type="dxa"/>
            <w:shd w:val="clear" w:color="auto" w:fill="auto"/>
            <w:noWrap/>
            <w:hideMark/>
          </w:tcPr>
          <w:p w14:paraId="643FB740" w14:textId="77777777" w:rsidR="00AB7C9D" w:rsidRPr="00944B4D" w:rsidRDefault="00AB7C9D" w:rsidP="00B41757">
            <w:pPr>
              <w:jc w:val="right"/>
              <w:rPr>
                <w:b/>
                <w:bCs/>
                <w:color w:val="000000"/>
                <w:sz w:val="16"/>
                <w:szCs w:val="16"/>
              </w:rPr>
            </w:pPr>
            <w:r w:rsidRPr="00944B4D">
              <w:rPr>
                <w:b/>
                <w:bCs/>
                <w:color w:val="000000"/>
                <w:sz w:val="16"/>
                <w:szCs w:val="16"/>
              </w:rPr>
              <w:t>20 713,48400</w:t>
            </w:r>
          </w:p>
        </w:tc>
      </w:tr>
      <w:tr w:rsidR="00AB7C9D" w:rsidRPr="00944B4D" w14:paraId="2A040F1D" w14:textId="77777777" w:rsidTr="00B41757">
        <w:trPr>
          <w:trHeight w:val="20"/>
        </w:trPr>
        <w:tc>
          <w:tcPr>
            <w:tcW w:w="3402" w:type="dxa"/>
            <w:shd w:val="clear" w:color="auto" w:fill="auto"/>
            <w:hideMark/>
          </w:tcPr>
          <w:p w14:paraId="1091FADC" w14:textId="77777777" w:rsidR="00AB7C9D" w:rsidRPr="00944B4D" w:rsidRDefault="00AB7C9D" w:rsidP="00B41757">
            <w:pPr>
              <w:rPr>
                <w:b/>
                <w:bCs/>
                <w:color w:val="000000"/>
                <w:sz w:val="16"/>
                <w:szCs w:val="16"/>
              </w:rPr>
            </w:pPr>
            <w:r w:rsidRPr="00944B4D">
              <w:rPr>
                <w:b/>
                <w:bCs/>
                <w:color w:val="000000"/>
                <w:sz w:val="16"/>
                <w:szCs w:val="16"/>
              </w:rPr>
              <w:t xml:space="preserve"> Пенсионное обеспечение</w:t>
            </w:r>
          </w:p>
        </w:tc>
        <w:tc>
          <w:tcPr>
            <w:tcW w:w="576" w:type="dxa"/>
            <w:shd w:val="clear" w:color="auto" w:fill="auto"/>
            <w:noWrap/>
            <w:hideMark/>
          </w:tcPr>
          <w:p w14:paraId="4B5171B5" w14:textId="77777777" w:rsidR="00AB7C9D" w:rsidRPr="00944B4D" w:rsidRDefault="00AB7C9D" w:rsidP="00B41757">
            <w:pPr>
              <w:jc w:val="center"/>
              <w:rPr>
                <w:b/>
                <w:bCs/>
                <w:color w:val="000000"/>
                <w:sz w:val="16"/>
                <w:szCs w:val="16"/>
              </w:rPr>
            </w:pPr>
            <w:r w:rsidRPr="00944B4D">
              <w:rPr>
                <w:b/>
                <w:bCs/>
                <w:color w:val="000000"/>
                <w:sz w:val="16"/>
                <w:szCs w:val="16"/>
              </w:rPr>
              <w:t>1001</w:t>
            </w:r>
          </w:p>
        </w:tc>
        <w:tc>
          <w:tcPr>
            <w:tcW w:w="1275" w:type="dxa"/>
            <w:shd w:val="clear" w:color="auto" w:fill="auto"/>
            <w:noWrap/>
            <w:hideMark/>
          </w:tcPr>
          <w:p w14:paraId="0E8417E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7C95C90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194D7EF7" w14:textId="77777777" w:rsidR="00AB7C9D" w:rsidRPr="00944B4D" w:rsidRDefault="00AB7C9D" w:rsidP="00B41757">
            <w:pPr>
              <w:jc w:val="right"/>
              <w:rPr>
                <w:b/>
                <w:bCs/>
                <w:color w:val="000000"/>
                <w:sz w:val="16"/>
                <w:szCs w:val="16"/>
              </w:rPr>
            </w:pPr>
            <w:r w:rsidRPr="00944B4D">
              <w:rPr>
                <w:b/>
                <w:bCs/>
                <w:color w:val="000000"/>
                <w:sz w:val="16"/>
                <w:szCs w:val="16"/>
              </w:rPr>
              <w:t>3 739,63085</w:t>
            </w:r>
          </w:p>
        </w:tc>
        <w:tc>
          <w:tcPr>
            <w:tcW w:w="1417" w:type="dxa"/>
            <w:shd w:val="clear" w:color="auto" w:fill="auto"/>
            <w:noWrap/>
            <w:hideMark/>
          </w:tcPr>
          <w:p w14:paraId="4D0C7B68" w14:textId="77777777" w:rsidR="00AB7C9D" w:rsidRPr="00944B4D" w:rsidRDefault="00AB7C9D" w:rsidP="00B41757">
            <w:pPr>
              <w:jc w:val="right"/>
              <w:rPr>
                <w:b/>
                <w:bCs/>
                <w:color w:val="000000"/>
                <w:sz w:val="16"/>
                <w:szCs w:val="16"/>
              </w:rPr>
            </w:pPr>
            <w:r w:rsidRPr="00944B4D">
              <w:rPr>
                <w:b/>
                <w:bCs/>
                <w:color w:val="000000"/>
                <w:sz w:val="16"/>
                <w:szCs w:val="16"/>
              </w:rPr>
              <w:t>3 917,80000</w:t>
            </w:r>
          </w:p>
        </w:tc>
        <w:tc>
          <w:tcPr>
            <w:tcW w:w="1470" w:type="dxa"/>
            <w:shd w:val="clear" w:color="auto" w:fill="auto"/>
            <w:noWrap/>
            <w:hideMark/>
          </w:tcPr>
          <w:p w14:paraId="72E72F07" w14:textId="77777777" w:rsidR="00AB7C9D" w:rsidRPr="00944B4D" w:rsidRDefault="00AB7C9D" w:rsidP="00B41757">
            <w:pPr>
              <w:jc w:val="right"/>
              <w:rPr>
                <w:b/>
                <w:bCs/>
                <w:color w:val="000000"/>
                <w:sz w:val="16"/>
                <w:szCs w:val="16"/>
              </w:rPr>
            </w:pPr>
            <w:r w:rsidRPr="00944B4D">
              <w:rPr>
                <w:b/>
                <w:bCs/>
                <w:color w:val="000000"/>
                <w:sz w:val="16"/>
                <w:szCs w:val="16"/>
              </w:rPr>
              <w:t>3 917,80000</w:t>
            </w:r>
          </w:p>
        </w:tc>
      </w:tr>
      <w:tr w:rsidR="00AB7C9D" w:rsidRPr="00944B4D" w14:paraId="2A53495A" w14:textId="77777777" w:rsidTr="00B41757">
        <w:trPr>
          <w:trHeight w:val="20"/>
        </w:trPr>
        <w:tc>
          <w:tcPr>
            <w:tcW w:w="3402" w:type="dxa"/>
            <w:shd w:val="clear" w:color="auto" w:fill="auto"/>
            <w:hideMark/>
          </w:tcPr>
          <w:p w14:paraId="78C490D7"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27F588FC"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1194EF36" w14:textId="77777777" w:rsidR="00AB7C9D" w:rsidRPr="00944B4D" w:rsidRDefault="00AB7C9D" w:rsidP="00B41757">
            <w:pPr>
              <w:jc w:val="center"/>
              <w:rPr>
                <w:color w:val="000000"/>
                <w:sz w:val="16"/>
                <w:szCs w:val="16"/>
              </w:rPr>
            </w:pPr>
            <w:r w:rsidRPr="00944B4D">
              <w:rPr>
                <w:color w:val="000000"/>
                <w:sz w:val="16"/>
                <w:szCs w:val="16"/>
              </w:rPr>
              <w:t>0900000000</w:t>
            </w:r>
          </w:p>
        </w:tc>
        <w:tc>
          <w:tcPr>
            <w:tcW w:w="486" w:type="dxa"/>
            <w:shd w:val="clear" w:color="auto" w:fill="auto"/>
            <w:noWrap/>
            <w:hideMark/>
          </w:tcPr>
          <w:p w14:paraId="19A99EE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B426EF8"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17" w:type="dxa"/>
            <w:shd w:val="clear" w:color="auto" w:fill="auto"/>
            <w:noWrap/>
            <w:hideMark/>
          </w:tcPr>
          <w:p w14:paraId="5EA7F283"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6C0F844C"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4DF2991A" w14:textId="77777777" w:rsidTr="00B41757">
        <w:trPr>
          <w:trHeight w:val="20"/>
        </w:trPr>
        <w:tc>
          <w:tcPr>
            <w:tcW w:w="3402" w:type="dxa"/>
            <w:shd w:val="clear" w:color="auto" w:fill="auto"/>
            <w:hideMark/>
          </w:tcPr>
          <w:p w14:paraId="5831D158"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shd w:val="clear" w:color="auto" w:fill="auto"/>
            <w:noWrap/>
            <w:hideMark/>
          </w:tcPr>
          <w:p w14:paraId="0A38FA09"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46DCCF4F" w14:textId="77777777" w:rsidR="00AB7C9D" w:rsidRPr="00944B4D" w:rsidRDefault="00AB7C9D" w:rsidP="00B41757">
            <w:pPr>
              <w:jc w:val="center"/>
              <w:rPr>
                <w:color w:val="000000"/>
                <w:sz w:val="16"/>
                <w:szCs w:val="16"/>
              </w:rPr>
            </w:pPr>
            <w:r w:rsidRPr="00944B4D">
              <w:rPr>
                <w:color w:val="000000"/>
                <w:sz w:val="16"/>
                <w:szCs w:val="16"/>
              </w:rPr>
              <w:t>0950000000</w:t>
            </w:r>
          </w:p>
        </w:tc>
        <w:tc>
          <w:tcPr>
            <w:tcW w:w="486" w:type="dxa"/>
            <w:shd w:val="clear" w:color="auto" w:fill="auto"/>
            <w:noWrap/>
            <w:hideMark/>
          </w:tcPr>
          <w:p w14:paraId="2009F1B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88A3E5D"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17" w:type="dxa"/>
            <w:shd w:val="clear" w:color="auto" w:fill="auto"/>
            <w:noWrap/>
            <w:hideMark/>
          </w:tcPr>
          <w:p w14:paraId="2A874390"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2237B39F"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4F395F49" w14:textId="77777777" w:rsidTr="00B41757">
        <w:trPr>
          <w:trHeight w:val="20"/>
        </w:trPr>
        <w:tc>
          <w:tcPr>
            <w:tcW w:w="3402" w:type="dxa"/>
            <w:shd w:val="clear" w:color="auto" w:fill="auto"/>
            <w:hideMark/>
          </w:tcPr>
          <w:p w14:paraId="6EE85914"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законодательства по пенсионному обеспечению работников органов местного самоуправления</w:t>
            </w:r>
          </w:p>
        </w:tc>
        <w:tc>
          <w:tcPr>
            <w:tcW w:w="576" w:type="dxa"/>
            <w:shd w:val="clear" w:color="auto" w:fill="auto"/>
            <w:noWrap/>
            <w:hideMark/>
          </w:tcPr>
          <w:p w14:paraId="62AE3DEA"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518A1857" w14:textId="77777777" w:rsidR="00AB7C9D" w:rsidRPr="00944B4D" w:rsidRDefault="00AB7C9D" w:rsidP="00B41757">
            <w:pPr>
              <w:jc w:val="center"/>
              <w:rPr>
                <w:color w:val="000000"/>
                <w:sz w:val="16"/>
                <w:szCs w:val="16"/>
              </w:rPr>
            </w:pPr>
            <w:r w:rsidRPr="00944B4D">
              <w:rPr>
                <w:color w:val="000000"/>
                <w:sz w:val="16"/>
                <w:szCs w:val="16"/>
              </w:rPr>
              <w:t>0950200000</w:t>
            </w:r>
          </w:p>
        </w:tc>
        <w:tc>
          <w:tcPr>
            <w:tcW w:w="486" w:type="dxa"/>
            <w:shd w:val="clear" w:color="auto" w:fill="auto"/>
            <w:noWrap/>
            <w:hideMark/>
          </w:tcPr>
          <w:p w14:paraId="39D4B5B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04D28B2"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17" w:type="dxa"/>
            <w:shd w:val="clear" w:color="auto" w:fill="auto"/>
            <w:noWrap/>
            <w:hideMark/>
          </w:tcPr>
          <w:p w14:paraId="1B1EF302"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0D5D4C00"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7B50A283" w14:textId="77777777" w:rsidTr="00B41757">
        <w:trPr>
          <w:trHeight w:val="20"/>
        </w:trPr>
        <w:tc>
          <w:tcPr>
            <w:tcW w:w="3402" w:type="dxa"/>
            <w:shd w:val="clear" w:color="auto" w:fill="auto"/>
            <w:hideMark/>
          </w:tcPr>
          <w:p w14:paraId="670951B4" w14:textId="77777777" w:rsidR="00AB7C9D" w:rsidRPr="00944B4D" w:rsidRDefault="00AB7C9D" w:rsidP="00B41757">
            <w:pPr>
              <w:rPr>
                <w:color w:val="000000"/>
                <w:sz w:val="16"/>
                <w:szCs w:val="16"/>
              </w:rPr>
            </w:pPr>
            <w:r w:rsidRPr="00944B4D">
              <w:rPr>
                <w:color w:val="000000"/>
                <w:sz w:val="16"/>
                <w:szCs w:val="16"/>
              </w:rPr>
              <w:t xml:space="preserve"> Доплаты к пенсиям муниципальных служащих</w:t>
            </w:r>
          </w:p>
        </w:tc>
        <w:tc>
          <w:tcPr>
            <w:tcW w:w="576" w:type="dxa"/>
            <w:shd w:val="clear" w:color="auto" w:fill="auto"/>
            <w:noWrap/>
            <w:hideMark/>
          </w:tcPr>
          <w:p w14:paraId="6B904C97"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19D733C5" w14:textId="77777777" w:rsidR="00AB7C9D" w:rsidRPr="00944B4D" w:rsidRDefault="00AB7C9D" w:rsidP="00B41757">
            <w:pPr>
              <w:jc w:val="center"/>
              <w:rPr>
                <w:color w:val="000000"/>
                <w:sz w:val="16"/>
                <w:szCs w:val="16"/>
              </w:rPr>
            </w:pPr>
            <w:r w:rsidRPr="00944B4D">
              <w:rPr>
                <w:color w:val="000000"/>
                <w:sz w:val="16"/>
                <w:szCs w:val="16"/>
              </w:rPr>
              <w:t>0950262010</w:t>
            </w:r>
          </w:p>
        </w:tc>
        <w:tc>
          <w:tcPr>
            <w:tcW w:w="486" w:type="dxa"/>
            <w:shd w:val="clear" w:color="auto" w:fill="auto"/>
            <w:noWrap/>
            <w:hideMark/>
          </w:tcPr>
          <w:p w14:paraId="6FE9CA3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7002614"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17" w:type="dxa"/>
            <w:shd w:val="clear" w:color="auto" w:fill="auto"/>
            <w:noWrap/>
            <w:hideMark/>
          </w:tcPr>
          <w:p w14:paraId="5BC1B5CA"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3167EF35"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6C7C55FE" w14:textId="77777777" w:rsidTr="00B41757">
        <w:trPr>
          <w:trHeight w:val="20"/>
        </w:trPr>
        <w:tc>
          <w:tcPr>
            <w:tcW w:w="3402" w:type="dxa"/>
            <w:shd w:val="clear" w:color="auto" w:fill="auto"/>
            <w:hideMark/>
          </w:tcPr>
          <w:p w14:paraId="5F7768C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576" w:type="dxa"/>
            <w:shd w:val="clear" w:color="auto" w:fill="auto"/>
            <w:noWrap/>
            <w:hideMark/>
          </w:tcPr>
          <w:p w14:paraId="02FACD58"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6AA46DE7" w14:textId="77777777" w:rsidR="00AB7C9D" w:rsidRPr="00944B4D" w:rsidRDefault="00AB7C9D" w:rsidP="00B41757">
            <w:pPr>
              <w:jc w:val="center"/>
              <w:rPr>
                <w:color w:val="000000"/>
                <w:sz w:val="16"/>
                <w:szCs w:val="16"/>
              </w:rPr>
            </w:pPr>
            <w:r w:rsidRPr="00944B4D">
              <w:rPr>
                <w:color w:val="000000"/>
                <w:sz w:val="16"/>
                <w:szCs w:val="16"/>
              </w:rPr>
              <w:t>0950262010</w:t>
            </w:r>
          </w:p>
        </w:tc>
        <w:tc>
          <w:tcPr>
            <w:tcW w:w="486" w:type="dxa"/>
            <w:shd w:val="clear" w:color="auto" w:fill="auto"/>
            <w:noWrap/>
            <w:hideMark/>
          </w:tcPr>
          <w:p w14:paraId="411914F5" w14:textId="77777777" w:rsidR="00AB7C9D" w:rsidRPr="00944B4D" w:rsidRDefault="00AB7C9D" w:rsidP="00B41757">
            <w:pPr>
              <w:jc w:val="center"/>
              <w:rPr>
                <w:color w:val="000000"/>
                <w:sz w:val="16"/>
                <w:szCs w:val="16"/>
              </w:rPr>
            </w:pPr>
            <w:r w:rsidRPr="00944B4D">
              <w:rPr>
                <w:color w:val="000000"/>
                <w:sz w:val="16"/>
                <w:szCs w:val="16"/>
              </w:rPr>
              <w:t>240</w:t>
            </w:r>
          </w:p>
        </w:tc>
        <w:tc>
          <w:tcPr>
            <w:tcW w:w="1358" w:type="dxa"/>
            <w:shd w:val="clear" w:color="auto" w:fill="auto"/>
            <w:noWrap/>
            <w:hideMark/>
          </w:tcPr>
          <w:p w14:paraId="7A45C3E8" w14:textId="77777777" w:rsidR="00AB7C9D" w:rsidRPr="00944B4D" w:rsidRDefault="00AB7C9D" w:rsidP="00B41757">
            <w:pPr>
              <w:jc w:val="right"/>
              <w:rPr>
                <w:color w:val="000000"/>
                <w:sz w:val="16"/>
                <w:szCs w:val="16"/>
              </w:rPr>
            </w:pPr>
            <w:r w:rsidRPr="00944B4D">
              <w:rPr>
                <w:color w:val="000000"/>
                <w:sz w:val="16"/>
                <w:szCs w:val="16"/>
              </w:rPr>
              <w:t>36,74005</w:t>
            </w:r>
          </w:p>
        </w:tc>
        <w:tc>
          <w:tcPr>
            <w:tcW w:w="1417" w:type="dxa"/>
            <w:shd w:val="clear" w:color="auto" w:fill="auto"/>
            <w:noWrap/>
            <w:hideMark/>
          </w:tcPr>
          <w:p w14:paraId="6179915E" w14:textId="77777777" w:rsidR="00AB7C9D" w:rsidRPr="00944B4D" w:rsidRDefault="00AB7C9D" w:rsidP="00B41757">
            <w:pPr>
              <w:jc w:val="right"/>
              <w:rPr>
                <w:color w:val="000000"/>
                <w:sz w:val="16"/>
                <w:szCs w:val="16"/>
              </w:rPr>
            </w:pPr>
            <w:r w:rsidRPr="00944B4D">
              <w:rPr>
                <w:color w:val="000000"/>
                <w:sz w:val="16"/>
                <w:szCs w:val="16"/>
              </w:rPr>
              <w:t>39,17800</w:t>
            </w:r>
          </w:p>
        </w:tc>
        <w:tc>
          <w:tcPr>
            <w:tcW w:w="1470" w:type="dxa"/>
            <w:shd w:val="clear" w:color="auto" w:fill="auto"/>
            <w:noWrap/>
            <w:hideMark/>
          </w:tcPr>
          <w:p w14:paraId="0FCAA72E" w14:textId="77777777" w:rsidR="00AB7C9D" w:rsidRPr="00944B4D" w:rsidRDefault="00AB7C9D" w:rsidP="00B41757">
            <w:pPr>
              <w:jc w:val="right"/>
              <w:rPr>
                <w:color w:val="000000"/>
                <w:sz w:val="16"/>
                <w:szCs w:val="16"/>
              </w:rPr>
            </w:pPr>
            <w:r w:rsidRPr="00944B4D">
              <w:rPr>
                <w:color w:val="000000"/>
                <w:sz w:val="16"/>
                <w:szCs w:val="16"/>
              </w:rPr>
              <w:t>39,17800</w:t>
            </w:r>
          </w:p>
        </w:tc>
      </w:tr>
      <w:tr w:rsidR="00AB7C9D" w:rsidRPr="00944B4D" w14:paraId="59C2AF4C" w14:textId="77777777" w:rsidTr="00B41757">
        <w:trPr>
          <w:trHeight w:val="20"/>
        </w:trPr>
        <w:tc>
          <w:tcPr>
            <w:tcW w:w="3402" w:type="dxa"/>
            <w:shd w:val="clear" w:color="auto" w:fill="auto"/>
            <w:hideMark/>
          </w:tcPr>
          <w:p w14:paraId="78FBD9A5"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70D99031" w14:textId="77777777" w:rsidR="00AB7C9D" w:rsidRPr="00944B4D" w:rsidRDefault="00AB7C9D" w:rsidP="00B41757">
            <w:pPr>
              <w:jc w:val="center"/>
              <w:rPr>
                <w:color w:val="000000"/>
                <w:sz w:val="16"/>
                <w:szCs w:val="16"/>
              </w:rPr>
            </w:pPr>
            <w:r w:rsidRPr="00944B4D">
              <w:rPr>
                <w:color w:val="000000"/>
                <w:sz w:val="16"/>
                <w:szCs w:val="16"/>
              </w:rPr>
              <w:t>1001</w:t>
            </w:r>
          </w:p>
        </w:tc>
        <w:tc>
          <w:tcPr>
            <w:tcW w:w="1275" w:type="dxa"/>
            <w:shd w:val="clear" w:color="auto" w:fill="auto"/>
            <w:noWrap/>
            <w:hideMark/>
          </w:tcPr>
          <w:p w14:paraId="657D8E60" w14:textId="77777777" w:rsidR="00AB7C9D" w:rsidRPr="00944B4D" w:rsidRDefault="00AB7C9D" w:rsidP="00B41757">
            <w:pPr>
              <w:jc w:val="center"/>
              <w:rPr>
                <w:color w:val="000000"/>
                <w:sz w:val="16"/>
                <w:szCs w:val="16"/>
              </w:rPr>
            </w:pPr>
            <w:r w:rsidRPr="00944B4D">
              <w:rPr>
                <w:color w:val="000000"/>
                <w:sz w:val="16"/>
                <w:szCs w:val="16"/>
              </w:rPr>
              <w:t>0950262010</w:t>
            </w:r>
          </w:p>
        </w:tc>
        <w:tc>
          <w:tcPr>
            <w:tcW w:w="486" w:type="dxa"/>
            <w:shd w:val="clear" w:color="auto" w:fill="auto"/>
            <w:noWrap/>
            <w:hideMark/>
          </w:tcPr>
          <w:p w14:paraId="1CCBEC58"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56369BEC" w14:textId="77777777" w:rsidR="00AB7C9D" w:rsidRPr="00944B4D" w:rsidRDefault="00AB7C9D" w:rsidP="00B41757">
            <w:pPr>
              <w:jc w:val="right"/>
              <w:rPr>
                <w:color w:val="000000"/>
                <w:sz w:val="16"/>
                <w:szCs w:val="16"/>
              </w:rPr>
            </w:pPr>
            <w:r w:rsidRPr="00944B4D">
              <w:rPr>
                <w:color w:val="000000"/>
                <w:sz w:val="16"/>
                <w:szCs w:val="16"/>
              </w:rPr>
              <w:t>3 702,89080</w:t>
            </w:r>
          </w:p>
        </w:tc>
        <w:tc>
          <w:tcPr>
            <w:tcW w:w="1417" w:type="dxa"/>
            <w:shd w:val="clear" w:color="auto" w:fill="auto"/>
            <w:noWrap/>
            <w:hideMark/>
          </w:tcPr>
          <w:p w14:paraId="0808902B" w14:textId="77777777" w:rsidR="00AB7C9D" w:rsidRPr="00944B4D" w:rsidRDefault="00AB7C9D" w:rsidP="00B41757">
            <w:pPr>
              <w:jc w:val="right"/>
              <w:rPr>
                <w:color w:val="000000"/>
                <w:sz w:val="16"/>
                <w:szCs w:val="16"/>
              </w:rPr>
            </w:pPr>
            <w:r w:rsidRPr="00944B4D">
              <w:rPr>
                <w:color w:val="000000"/>
                <w:sz w:val="16"/>
                <w:szCs w:val="16"/>
              </w:rPr>
              <w:t>3 878,62200</w:t>
            </w:r>
          </w:p>
        </w:tc>
        <w:tc>
          <w:tcPr>
            <w:tcW w:w="1470" w:type="dxa"/>
            <w:shd w:val="clear" w:color="auto" w:fill="auto"/>
            <w:noWrap/>
            <w:hideMark/>
          </w:tcPr>
          <w:p w14:paraId="4B8F7685" w14:textId="77777777" w:rsidR="00AB7C9D" w:rsidRPr="00944B4D" w:rsidRDefault="00AB7C9D" w:rsidP="00B41757">
            <w:pPr>
              <w:jc w:val="right"/>
              <w:rPr>
                <w:color w:val="000000"/>
                <w:sz w:val="16"/>
                <w:szCs w:val="16"/>
              </w:rPr>
            </w:pPr>
            <w:r w:rsidRPr="00944B4D">
              <w:rPr>
                <w:color w:val="000000"/>
                <w:sz w:val="16"/>
                <w:szCs w:val="16"/>
              </w:rPr>
              <w:t>3 878,62200</w:t>
            </w:r>
          </w:p>
        </w:tc>
      </w:tr>
      <w:tr w:rsidR="00AB7C9D" w:rsidRPr="00944B4D" w14:paraId="55D49274" w14:textId="77777777" w:rsidTr="00B41757">
        <w:trPr>
          <w:trHeight w:val="20"/>
        </w:trPr>
        <w:tc>
          <w:tcPr>
            <w:tcW w:w="3402" w:type="dxa"/>
            <w:shd w:val="clear" w:color="auto" w:fill="auto"/>
            <w:hideMark/>
          </w:tcPr>
          <w:p w14:paraId="1CCBCE6E" w14:textId="77777777" w:rsidR="00AB7C9D" w:rsidRPr="00944B4D" w:rsidRDefault="00AB7C9D" w:rsidP="00B41757">
            <w:pPr>
              <w:rPr>
                <w:b/>
                <w:bCs/>
                <w:color w:val="000000"/>
                <w:sz w:val="16"/>
                <w:szCs w:val="16"/>
              </w:rPr>
            </w:pPr>
            <w:r w:rsidRPr="00944B4D">
              <w:rPr>
                <w:b/>
                <w:bCs/>
                <w:color w:val="000000"/>
                <w:sz w:val="16"/>
                <w:szCs w:val="16"/>
              </w:rPr>
              <w:t xml:space="preserve"> Социальное обеспечение населения</w:t>
            </w:r>
          </w:p>
        </w:tc>
        <w:tc>
          <w:tcPr>
            <w:tcW w:w="576" w:type="dxa"/>
            <w:shd w:val="clear" w:color="auto" w:fill="auto"/>
            <w:noWrap/>
            <w:hideMark/>
          </w:tcPr>
          <w:p w14:paraId="51BB00F1" w14:textId="77777777" w:rsidR="00AB7C9D" w:rsidRPr="00944B4D" w:rsidRDefault="00AB7C9D" w:rsidP="00B41757">
            <w:pPr>
              <w:jc w:val="center"/>
              <w:rPr>
                <w:b/>
                <w:bCs/>
                <w:color w:val="000000"/>
                <w:sz w:val="16"/>
                <w:szCs w:val="16"/>
              </w:rPr>
            </w:pPr>
            <w:r w:rsidRPr="00944B4D">
              <w:rPr>
                <w:b/>
                <w:bCs/>
                <w:color w:val="000000"/>
                <w:sz w:val="16"/>
                <w:szCs w:val="16"/>
              </w:rPr>
              <w:t>1003</w:t>
            </w:r>
          </w:p>
        </w:tc>
        <w:tc>
          <w:tcPr>
            <w:tcW w:w="1275" w:type="dxa"/>
            <w:shd w:val="clear" w:color="auto" w:fill="auto"/>
            <w:noWrap/>
            <w:hideMark/>
          </w:tcPr>
          <w:p w14:paraId="0E1FF31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7ABEB05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0810AA0" w14:textId="77777777" w:rsidR="00AB7C9D" w:rsidRPr="00944B4D" w:rsidRDefault="00AB7C9D" w:rsidP="00B41757">
            <w:pPr>
              <w:jc w:val="right"/>
              <w:rPr>
                <w:b/>
                <w:bCs/>
                <w:color w:val="000000"/>
                <w:sz w:val="16"/>
                <w:szCs w:val="16"/>
              </w:rPr>
            </w:pPr>
            <w:r w:rsidRPr="00944B4D">
              <w:rPr>
                <w:b/>
                <w:bCs/>
                <w:color w:val="000000"/>
                <w:sz w:val="16"/>
                <w:szCs w:val="16"/>
              </w:rPr>
              <w:t>240,00000</w:t>
            </w:r>
          </w:p>
        </w:tc>
        <w:tc>
          <w:tcPr>
            <w:tcW w:w="1417" w:type="dxa"/>
            <w:shd w:val="clear" w:color="auto" w:fill="auto"/>
            <w:noWrap/>
            <w:hideMark/>
          </w:tcPr>
          <w:p w14:paraId="718154FE" w14:textId="77777777" w:rsidR="00AB7C9D" w:rsidRPr="00944B4D" w:rsidRDefault="00AB7C9D" w:rsidP="00B41757">
            <w:pPr>
              <w:jc w:val="right"/>
              <w:rPr>
                <w:b/>
                <w:bCs/>
                <w:color w:val="000000"/>
                <w:sz w:val="16"/>
                <w:szCs w:val="16"/>
              </w:rPr>
            </w:pPr>
            <w:r w:rsidRPr="00944B4D">
              <w:rPr>
                <w:b/>
                <w:bCs/>
                <w:color w:val="000000"/>
                <w:sz w:val="16"/>
                <w:szCs w:val="16"/>
              </w:rPr>
              <w:t>507,60000</w:t>
            </w:r>
          </w:p>
        </w:tc>
        <w:tc>
          <w:tcPr>
            <w:tcW w:w="1470" w:type="dxa"/>
            <w:shd w:val="clear" w:color="auto" w:fill="auto"/>
            <w:noWrap/>
            <w:hideMark/>
          </w:tcPr>
          <w:p w14:paraId="09A68F4F" w14:textId="77777777" w:rsidR="00AB7C9D" w:rsidRPr="00944B4D" w:rsidRDefault="00AB7C9D" w:rsidP="00B41757">
            <w:pPr>
              <w:jc w:val="right"/>
              <w:rPr>
                <w:b/>
                <w:bCs/>
                <w:color w:val="000000"/>
                <w:sz w:val="16"/>
                <w:szCs w:val="16"/>
              </w:rPr>
            </w:pPr>
            <w:r w:rsidRPr="00944B4D">
              <w:rPr>
                <w:b/>
                <w:bCs/>
                <w:color w:val="000000"/>
                <w:sz w:val="16"/>
                <w:szCs w:val="16"/>
              </w:rPr>
              <w:t>507,60000</w:t>
            </w:r>
          </w:p>
        </w:tc>
      </w:tr>
      <w:tr w:rsidR="00AB7C9D" w:rsidRPr="00944B4D" w14:paraId="22921E67" w14:textId="77777777" w:rsidTr="00B41757">
        <w:trPr>
          <w:trHeight w:val="20"/>
        </w:trPr>
        <w:tc>
          <w:tcPr>
            <w:tcW w:w="3402" w:type="dxa"/>
            <w:shd w:val="clear" w:color="auto" w:fill="auto"/>
            <w:hideMark/>
          </w:tcPr>
          <w:p w14:paraId="5703544A"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35C58728" w14:textId="77777777" w:rsidR="00AB7C9D" w:rsidRPr="00944B4D" w:rsidRDefault="00AB7C9D" w:rsidP="00B41757">
            <w:pPr>
              <w:jc w:val="center"/>
              <w:rPr>
                <w:color w:val="000000"/>
                <w:sz w:val="16"/>
                <w:szCs w:val="16"/>
              </w:rPr>
            </w:pPr>
            <w:r w:rsidRPr="00944B4D">
              <w:rPr>
                <w:color w:val="000000"/>
                <w:sz w:val="16"/>
                <w:szCs w:val="16"/>
              </w:rPr>
              <w:t>1003</w:t>
            </w:r>
          </w:p>
        </w:tc>
        <w:tc>
          <w:tcPr>
            <w:tcW w:w="1275" w:type="dxa"/>
            <w:shd w:val="clear" w:color="auto" w:fill="auto"/>
            <w:noWrap/>
            <w:hideMark/>
          </w:tcPr>
          <w:p w14:paraId="75DECF10"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7FBA883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2091D2C" w14:textId="77777777" w:rsidR="00AB7C9D" w:rsidRPr="00944B4D" w:rsidRDefault="00AB7C9D" w:rsidP="00B41757">
            <w:pPr>
              <w:jc w:val="right"/>
              <w:rPr>
                <w:color w:val="000000"/>
                <w:sz w:val="16"/>
                <w:szCs w:val="16"/>
              </w:rPr>
            </w:pPr>
            <w:r w:rsidRPr="00944B4D">
              <w:rPr>
                <w:color w:val="000000"/>
                <w:sz w:val="16"/>
                <w:szCs w:val="16"/>
              </w:rPr>
              <w:t>240,00000</w:t>
            </w:r>
          </w:p>
        </w:tc>
        <w:tc>
          <w:tcPr>
            <w:tcW w:w="1417" w:type="dxa"/>
            <w:shd w:val="clear" w:color="auto" w:fill="auto"/>
            <w:noWrap/>
            <w:hideMark/>
          </w:tcPr>
          <w:p w14:paraId="22B0DD74"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762C7504"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1C07D6E6" w14:textId="77777777" w:rsidTr="00B41757">
        <w:trPr>
          <w:trHeight w:val="20"/>
        </w:trPr>
        <w:tc>
          <w:tcPr>
            <w:tcW w:w="3402" w:type="dxa"/>
            <w:shd w:val="clear" w:color="auto" w:fill="auto"/>
            <w:hideMark/>
          </w:tcPr>
          <w:p w14:paraId="5AA52A4F"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0D551130" w14:textId="77777777" w:rsidR="00AB7C9D" w:rsidRPr="00944B4D" w:rsidRDefault="00AB7C9D" w:rsidP="00B41757">
            <w:pPr>
              <w:jc w:val="center"/>
              <w:rPr>
                <w:color w:val="000000"/>
                <w:sz w:val="16"/>
                <w:szCs w:val="16"/>
              </w:rPr>
            </w:pPr>
            <w:r w:rsidRPr="00944B4D">
              <w:rPr>
                <w:color w:val="000000"/>
                <w:sz w:val="16"/>
                <w:szCs w:val="16"/>
              </w:rPr>
              <w:t>1003</w:t>
            </w:r>
          </w:p>
        </w:tc>
        <w:tc>
          <w:tcPr>
            <w:tcW w:w="1275" w:type="dxa"/>
            <w:shd w:val="clear" w:color="auto" w:fill="auto"/>
            <w:noWrap/>
            <w:hideMark/>
          </w:tcPr>
          <w:p w14:paraId="138114EA"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5A0C0A8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AFBEB3B" w14:textId="77777777" w:rsidR="00AB7C9D" w:rsidRPr="00944B4D" w:rsidRDefault="00AB7C9D" w:rsidP="00B41757">
            <w:pPr>
              <w:jc w:val="right"/>
              <w:rPr>
                <w:color w:val="000000"/>
                <w:sz w:val="16"/>
                <w:szCs w:val="16"/>
              </w:rPr>
            </w:pPr>
            <w:r w:rsidRPr="00944B4D">
              <w:rPr>
                <w:color w:val="000000"/>
                <w:sz w:val="16"/>
                <w:szCs w:val="16"/>
              </w:rPr>
              <w:t>240,00000</w:t>
            </w:r>
          </w:p>
        </w:tc>
        <w:tc>
          <w:tcPr>
            <w:tcW w:w="1417" w:type="dxa"/>
            <w:shd w:val="clear" w:color="auto" w:fill="auto"/>
            <w:noWrap/>
            <w:hideMark/>
          </w:tcPr>
          <w:p w14:paraId="4D7BED48"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264ABB80"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22CA3354" w14:textId="77777777" w:rsidTr="00B41757">
        <w:trPr>
          <w:trHeight w:val="20"/>
        </w:trPr>
        <w:tc>
          <w:tcPr>
            <w:tcW w:w="3402" w:type="dxa"/>
            <w:shd w:val="clear" w:color="auto" w:fill="auto"/>
            <w:hideMark/>
          </w:tcPr>
          <w:p w14:paraId="73CBEE46"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7180E086" w14:textId="77777777" w:rsidR="00AB7C9D" w:rsidRPr="00944B4D" w:rsidRDefault="00AB7C9D" w:rsidP="00B41757">
            <w:pPr>
              <w:jc w:val="center"/>
              <w:rPr>
                <w:color w:val="000000"/>
                <w:sz w:val="16"/>
                <w:szCs w:val="16"/>
              </w:rPr>
            </w:pPr>
            <w:r w:rsidRPr="00944B4D">
              <w:rPr>
                <w:color w:val="000000"/>
                <w:sz w:val="16"/>
                <w:szCs w:val="16"/>
              </w:rPr>
              <w:t>1003</w:t>
            </w:r>
          </w:p>
        </w:tc>
        <w:tc>
          <w:tcPr>
            <w:tcW w:w="1275" w:type="dxa"/>
            <w:shd w:val="clear" w:color="auto" w:fill="auto"/>
            <w:noWrap/>
            <w:hideMark/>
          </w:tcPr>
          <w:p w14:paraId="78326080"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3FACF706"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98D8A01" w14:textId="77777777" w:rsidR="00AB7C9D" w:rsidRPr="00944B4D" w:rsidRDefault="00AB7C9D" w:rsidP="00B41757">
            <w:pPr>
              <w:jc w:val="right"/>
              <w:rPr>
                <w:color w:val="000000"/>
                <w:sz w:val="16"/>
                <w:szCs w:val="16"/>
              </w:rPr>
            </w:pPr>
            <w:r w:rsidRPr="00944B4D">
              <w:rPr>
                <w:color w:val="000000"/>
                <w:sz w:val="16"/>
                <w:szCs w:val="16"/>
              </w:rPr>
              <w:t>240,00000</w:t>
            </w:r>
          </w:p>
        </w:tc>
        <w:tc>
          <w:tcPr>
            <w:tcW w:w="1417" w:type="dxa"/>
            <w:shd w:val="clear" w:color="auto" w:fill="auto"/>
            <w:noWrap/>
            <w:hideMark/>
          </w:tcPr>
          <w:p w14:paraId="75F4269F"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327A8EEF"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199B6788" w14:textId="77777777" w:rsidTr="00B41757">
        <w:trPr>
          <w:trHeight w:val="20"/>
        </w:trPr>
        <w:tc>
          <w:tcPr>
            <w:tcW w:w="3402" w:type="dxa"/>
            <w:shd w:val="clear" w:color="auto" w:fill="auto"/>
            <w:hideMark/>
          </w:tcPr>
          <w:p w14:paraId="421FE273"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w:t>
            </w:r>
            <w:r w:rsidRPr="00944B4D">
              <w:rPr>
                <w:color w:val="000000"/>
                <w:sz w:val="16"/>
                <w:szCs w:val="16"/>
              </w:rPr>
              <w:lastRenderedPageBreak/>
              <w:t>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576" w:type="dxa"/>
            <w:shd w:val="clear" w:color="auto" w:fill="auto"/>
            <w:noWrap/>
            <w:hideMark/>
          </w:tcPr>
          <w:p w14:paraId="5C3F33D0" w14:textId="77777777" w:rsidR="00AB7C9D" w:rsidRPr="00944B4D" w:rsidRDefault="00AB7C9D" w:rsidP="00B41757">
            <w:pPr>
              <w:jc w:val="center"/>
              <w:rPr>
                <w:color w:val="000000"/>
                <w:sz w:val="16"/>
                <w:szCs w:val="16"/>
              </w:rPr>
            </w:pPr>
            <w:r w:rsidRPr="00944B4D">
              <w:rPr>
                <w:color w:val="000000"/>
                <w:sz w:val="16"/>
                <w:szCs w:val="16"/>
              </w:rPr>
              <w:t>1003</w:t>
            </w:r>
          </w:p>
        </w:tc>
        <w:tc>
          <w:tcPr>
            <w:tcW w:w="1275" w:type="dxa"/>
            <w:shd w:val="clear" w:color="auto" w:fill="auto"/>
            <w:noWrap/>
            <w:hideMark/>
          </w:tcPr>
          <w:p w14:paraId="7FB38AD3" w14:textId="77777777" w:rsidR="00AB7C9D" w:rsidRPr="00944B4D" w:rsidRDefault="00AB7C9D" w:rsidP="00B41757">
            <w:pPr>
              <w:jc w:val="center"/>
              <w:rPr>
                <w:color w:val="000000"/>
                <w:sz w:val="16"/>
                <w:szCs w:val="16"/>
              </w:rPr>
            </w:pPr>
            <w:r w:rsidRPr="00944B4D">
              <w:rPr>
                <w:color w:val="000000"/>
                <w:sz w:val="16"/>
                <w:szCs w:val="16"/>
              </w:rPr>
              <w:t>0150272650</w:t>
            </w:r>
          </w:p>
        </w:tc>
        <w:tc>
          <w:tcPr>
            <w:tcW w:w="486" w:type="dxa"/>
            <w:shd w:val="clear" w:color="auto" w:fill="auto"/>
            <w:noWrap/>
            <w:hideMark/>
          </w:tcPr>
          <w:p w14:paraId="25E1BFC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088251D" w14:textId="77777777" w:rsidR="00AB7C9D" w:rsidRPr="00944B4D" w:rsidRDefault="00AB7C9D" w:rsidP="00B41757">
            <w:pPr>
              <w:jc w:val="right"/>
              <w:rPr>
                <w:color w:val="000000"/>
                <w:sz w:val="16"/>
                <w:szCs w:val="16"/>
              </w:rPr>
            </w:pPr>
            <w:r w:rsidRPr="00944B4D">
              <w:rPr>
                <w:color w:val="000000"/>
                <w:sz w:val="16"/>
                <w:szCs w:val="16"/>
              </w:rPr>
              <w:t>240,00000</w:t>
            </w:r>
          </w:p>
        </w:tc>
        <w:tc>
          <w:tcPr>
            <w:tcW w:w="1417" w:type="dxa"/>
            <w:shd w:val="clear" w:color="auto" w:fill="auto"/>
            <w:noWrap/>
            <w:hideMark/>
          </w:tcPr>
          <w:p w14:paraId="6204BD39"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6ADC1EED"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13BD3FFE" w14:textId="77777777" w:rsidTr="00B41757">
        <w:trPr>
          <w:trHeight w:val="20"/>
        </w:trPr>
        <w:tc>
          <w:tcPr>
            <w:tcW w:w="3402" w:type="dxa"/>
            <w:shd w:val="clear" w:color="auto" w:fill="auto"/>
            <w:hideMark/>
          </w:tcPr>
          <w:p w14:paraId="79DF8294"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0EA14E1F" w14:textId="77777777" w:rsidR="00AB7C9D" w:rsidRPr="00944B4D" w:rsidRDefault="00AB7C9D" w:rsidP="00B41757">
            <w:pPr>
              <w:jc w:val="center"/>
              <w:rPr>
                <w:color w:val="000000"/>
                <w:sz w:val="16"/>
                <w:szCs w:val="16"/>
              </w:rPr>
            </w:pPr>
            <w:r w:rsidRPr="00944B4D">
              <w:rPr>
                <w:color w:val="000000"/>
                <w:sz w:val="16"/>
                <w:szCs w:val="16"/>
              </w:rPr>
              <w:t>1003</w:t>
            </w:r>
          </w:p>
        </w:tc>
        <w:tc>
          <w:tcPr>
            <w:tcW w:w="1275" w:type="dxa"/>
            <w:shd w:val="clear" w:color="auto" w:fill="auto"/>
            <w:noWrap/>
            <w:hideMark/>
          </w:tcPr>
          <w:p w14:paraId="5D3EB388" w14:textId="77777777" w:rsidR="00AB7C9D" w:rsidRPr="00944B4D" w:rsidRDefault="00AB7C9D" w:rsidP="00B41757">
            <w:pPr>
              <w:jc w:val="center"/>
              <w:rPr>
                <w:color w:val="000000"/>
                <w:sz w:val="16"/>
                <w:szCs w:val="16"/>
              </w:rPr>
            </w:pPr>
            <w:r w:rsidRPr="00944B4D">
              <w:rPr>
                <w:color w:val="000000"/>
                <w:sz w:val="16"/>
                <w:szCs w:val="16"/>
              </w:rPr>
              <w:t>0150272650</w:t>
            </w:r>
          </w:p>
        </w:tc>
        <w:tc>
          <w:tcPr>
            <w:tcW w:w="486" w:type="dxa"/>
            <w:shd w:val="clear" w:color="auto" w:fill="auto"/>
            <w:noWrap/>
            <w:hideMark/>
          </w:tcPr>
          <w:p w14:paraId="497A520E"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74AAC145" w14:textId="77777777" w:rsidR="00AB7C9D" w:rsidRPr="00944B4D" w:rsidRDefault="00AB7C9D" w:rsidP="00B41757">
            <w:pPr>
              <w:jc w:val="right"/>
              <w:rPr>
                <w:color w:val="000000"/>
                <w:sz w:val="16"/>
                <w:szCs w:val="16"/>
              </w:rPr>
            </w:pPr>
            <w:r w:rsidRPr="00944B4D">
              <w:rPr>
                <w:color w:val="000000"/>
                <w:sz w:val="16"/>
                <w:szCs w:val="16"/>
              </w:rPr>
              <w:t>240,00000</w:t>
            </w:r>
          </w:p>
        </w:tc>
        <w:tc>
          <w:tcPr>
            <w:tcW w:w="1417" w:type="dxa"/>
            <w:shd w:val="clear" w:color="auto" w:fill="auto"/>
            <w:noWrap/>
            <w:hideMark/>
          </w:tcPr>
          <w:p w14:paraId="55C55A45"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0F24D99E"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315BD502" w14:textId="77777777" w:rsidTr="00B41757">
        <w:trPr>
          <w:trHeight w:val="20"/>
        </w:trPr>
        <w:tc>
          <w:tcPr>
            <w:tcW w:w="3402" w:type="dxa"/>
            <w:shd w:val="clear" w:color="auto" w:fill="auto"/>
            <w:hideMark/>
          </w:tcPr>
          <w:p w14:paraId="5E4CB296" w14:textId="77777777" w:rsidR="00AB7C9D" w:rsidRPr="00944B4D" w:rsidRDefault="00AB7C9D" w:rsidP="00B41757">
            <w:pPr>
              <w:rPr>
                <w:b/>
                <w:bCs/>
                <w:color w:val="000000"/>
                <w:sz w:val="16"/>
                <w:szCs w:val="16"/>
              </w:rPr>
            </w:pPr>
            <w:r w:rsidRPr="00944B4D">
              <w:rPr>
                <w:b/>
                <w:bCs/>
                <w:color w:val="000000"/>
                <w:sz w:val="16"/>
                <w:szCs w:val="16"/>
              </w:rPr>
              <w:t xml:space="preserve"> Охрана семьи и детства</w:t>
            </w:r>
          </w:p>
        </w:tc>
        <w:tc>
          <w:tcPr>
            <w:tcW w:w="576" w:type="dxa"/>
            <w:shd w:val="clear" w:color="auto" w:fill="auto"/>
            <w:noWrap/>
            <w:hideMark/>
          </w:tcPr>
          <w:p w14:paraId="3F6C10FD" w14:textId="77777777" w:rsidR="00AB7C9D" w:rsidRPr="00944B4D" w:rsidRDefault="00AB7C9D" w:rsidP="00B41757">
            <w:pPr>
              <w:jc w:val="center"/>
              <w:rPr>
                <w:b/>
                <w:bCs/>
                <w:color w:val="000000"/>
                <w:sz w:val="16"/>
                <w:szCs w:val="16"/>
              </w:rPr>
            </w:pPr>
            <w:r w:rsidRPr="00944B4D">
              <w:rPr>
                <w:b/>
                <w:bCs/>
                <w:color w:val="000000"/>
                <w:sz w:val="16"/>
                <w:szCs w:val="16"/>
              </w:rPr>
              <w:t>1004</w:t>
            </w:r>
          </w:p>
        </w:tc>
        <w:tc>
          <w:tcPr>
            <w:tcW w:w="1275" w:type="dxa"/>
            <w:shd w:val="clear" w:color="auto" w:fill="auto"/>
            <w:noWrap/>
            <w:hideMark/>
          </w:tcPr>
          <w:p w14:paraId="2FD4945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94BFD6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3449DC0" w14:textId="77777777" w:rsidR="00AB7C9D" w:rsidRPr="00944B4D" w:rsidRDefault="00AB7C9D" w:rsidP="00B41757">
            <w:pPr>
              <w:jc w:val="right"/>
              <w:rPr>
                <w:b/>
                <w:bCs/>
                <w:color w:val="000000"/>
                <w:sz w:val="16"/>
                <w:szCs w:val="16"/>
              </w:rPr>
            </w:pPr>
            <w:r w:rsidRPr="00944B4D">
              <w:rPr>
                <w:b/>
                <w:bCs/>
                <w:color w:val="000000"/>
                <w:sz w:val="16"/>
                <w:szCs w:val="16"/>
              </w:rPr>
              <w:t>14 106,91717</w:t>
            </w:r>
          </w:p>
        </w:tc>
        <w:tc>
          <w:tcPr>
            <w:tcW w:w="1417" w:type="dxa"/>
            <w:shd w:val="clear" w:color="auto" w:fill="auto"/>
            <w:noWrap/>
            <w:hideMark/>
          </w:tcPr>
          <w:p w14:paraId="3A649FF9" w14:textId="77777777" w:rsidR="00AB7C9D" w:rsidRPr="00944B4D" w:rsidRDefault="00AB7C9D" w:rsidP="00B41757">
            <w:pPr>
              <w:jc w:val="right"/>
              <w:rPr>
                <w:b/>
                <w:bCs/>
                <w:color w:val="000000"/>
                <w:sz w:val="16"/>
                <w:szCs w:val="16"/>
              </w:rPr>
            </w:pPr>
            <w:r w:rsidRPr="00944B4D">
              <w:rPr>
                <w:b/>
                <w:bCs/>
                <w:color w:val="000000"/>
                <w:sz w:val="16"/>
                <w:szCs w:val="16"/>
              </w:rPr>
              <w:t>16 288,08400</w:t>
            </w:r>
          </w:p>
        </w:tc>
        <w:tc>
          <w:tcPr>
            <w:tcW w:w="1470" w:type="dxa"/>
            <w:shd w:val="clear" w:color="auto" w:fill="auto"/>
            <w:noWrap/>
            <w:hideMark/>
          </w:tcPr>
          <w:p w14:paraId="4159E966" w14:textId="77777777" w:rsidR="00AB7C9D" w:rsidRPr="00944B4D" w:rsidRDefault="00AB7C9D" w:rsidP="00B41757">
            <w:pPr>
              <w:jc w:val="right"/>
              <w:rPr>
                <w:b/>
                <w:bCs/>
                <w:color w:val="000000"/>
                <w:sz w:val="16"/>
                <w:szCs w:val="16"/>
              </w:rPr>
            </w:pPr>
            <w:r w:rsidRPr="00944B4D">
              <w:rPr>
                <w:b/>
                <w:bCs/>
                <w:color w:val="000000"/>
                <w:sz w:val="16"/>
                <w:szCs w:val="16"/>
              </w:rPr>
              <w:t>16 288,08400</w:t>
            </w:r>
          </w:p>
        </w:tc>
      </w:tr>
      <w:tr w:rsidR="00AB7C9D" w:rsidRPr="00944B4D" w14:paraId="4A8ACA10" w14:textId="77777777" w:rsidTr="00B41757">
        <w:trPr>
          <w:trHeight w:val="20"/>
        </w:trPr>
        <w:tc>
          <w:tcPr>
            <w:tcW w:w="3402" w:type="dxa"/>
            <w:shd w:val="clear" w:color="auto" w:fill="auto"/>
            <w:hideMark/>
          </w:tcPr>
          <w:p w14:paraId="2B07773C"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shd w:val="clear" w:color="auto" w:fill="auto"/>
            <w:noWrap/>
            <w:hideMark/>
          </w:tcPr>
          <w:p w14:paraId="5875F38A"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400CDE8F" w14:textId="77777777" w:rsidR="00AB7C9D" w:rsidRPr="00944B4D" w:rsidRDefault="00AB7C9D" w:rsidP="00B41757">
            <w:pPr>
              <w:jc w:val="center"/>
              <w:rPr>
                <w:color w:val="000000"/>
                <w:sz w:val="16"/>
                <w:szCs w:val="16"/>
              </w:rPr>
            </w:pPr>
            <w:r w:rsidRPr="00944B4D">
              <w:rPr>
                <w:color w:val="000000"/>
                <w:sz w:val="16"/>
                <w:szCs w:val="16"/>
              </w:rPr>
              <w:t>0100000000</w:t>
            </w:r>
          </w:p>
        </w:tc>
        <w:tc>
          <w:tcPr>
            <w:tcW w:w="486" w:type="dxa"/>
            <w:shd w:val="clear" w:color="auto" w:fill="auto"/>
            <w:noWrap/>
            <w:hideMark/>
          </w:tcPr>
          <w:p w14:paraId="48C2DD3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6ADECA2" w14:textId="77777777" w:rsidR="00AB7C9D" w:rsidRPr="00944B4D" w:rsidRDefault="00AB7C9D" w:rsidP="00B41757">
            <w:pPr>
              <w:jc w:val="right"/>
              <w:rPr>
                <w:color w:val="000000"/>
                <w:sz w:val="16"/>
                <w:szCs w:val="16"/>
              </w:rPr>
            </w:pPr>
            <w:r w:rsidRPr="00944B4D">
              <w:rPr>
                <w:color w:val="000000"/>
                <w:sz w:val="16"/>
                <w:szCs w:val="16"/>
              </w:rPr>
              <w:t>12 864,73317</w:t>
            </w:r>
          </w:p>
        </w:tc>
        <w:tc>
          <w:tcPr>
            <w:tcW w:w="1417" w:type="dxa"/>
            <w:shd w:val="clear" w:color="auto" w:fill="auto"/>
            <w:noWrap/>
            <w:hideMark/>
          </w:tcPr>
          <w:p w14:paraId="095BF8A4" w14:textId="77777777" w:rsidR="00AB7C9D" w:rsidRPr="00944B4D" w:rsidRDefault="00AB7C9D" w:rsidP="00B41757">
            <w:pPr>
              <w:jc w:val="right"/>
              <w:rPr>
                <w:color w:val="000000"/>
                <w:sz w:val="16"/>
                <w:szCs w:val="16"/>
              </w:rPr>
            </w:pPr>
            <w:r w:rsidRPr="00944B4D">
              <w:rPr>
                <w:color w:val="000000"/>
                <w:sz w:val="16"/>
                <w:szCs w:val="16"/>
              </w:rPr>
              <w:t>15 045,90000</w:t>
            </w:r>
          </w:p>
        </w:tc>
        <w:tc>
          <w:tcPr>
            <w:tcW w:w="1470" w:type="dxa"/>
            <w:shd w:val="clear" w:color="auto" w:fill="auto"/>
            <w:noWrap/>
            <w:hideMark/>
          </w:tcPr>
          <w:p w14:paraId="285E73BC" w14:textId="77777777" w:rsidR="00AB7C9D" w:rsidRPr="00944B4D" w:rsidRDefault="00AB7C9D" w:rsidP="00B41757">
            <w:pPr>
              <w:jc w:val="right"/>
              <w:rPr>
                <w:color w:val="000000"/>
                <w:sz w:val="16"/>
                <w:szCs w:val="16"/>
              </w:rPr>
            </w:pPr>
            <w:r w:rsidRPr="00944B4D">
              <w:rPr>
                <w:color w:val="000000"/>
                <w:sz w:val="16"/>
                <w:szCs w:val="16"/>
              </w:rPr>
              <w:t>15 045,90000</w:t>
            </w:r>
          </w:p>
        </w:tc>
      </w:tr>
      <w:tr w:rsidR="00AB7C9D" w:rsidRPr="00944B4D" w14:paraId="1A4E2235" w14:textId="77777777" w:rsidTr="00B41757">
        <w:trPr>
          <w:trHeight w:val="20"/>
        </w:trPr>
        <w:tc>
          <w:tcPr>
            <w:tcW w:w="3402" w:type="dxa"/>
            <w:shd w:val="clear" w:color="auto" w:fill="auto"/>
            <w:hideMark/>
          </w:tcPr>
          <w:p w14:paraId="4976AEB0" w14:textId="77777777" w:rsidR="00AB7C9D" w:rsidRPr="00944B4D" w:rsidRDefault="00AB7C9D" w:rsidP="00B41757">
            <w:pPr>
              <w:rPr>
                <w:color w:val="000000"/>
                <w:sz w:val="16"/>
                <w:szCs w:val="16"/>
              </w:rPr>
            </w:pPr>
            <w:r w:rsidRPr="00944B4D">
              <w:rPr>
                <w:color w:val="000000"/>
                <w:sz w:val="16"/>
                <w:szCs w:val="16"/>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76" w:type="dxa"/>
            <w:shd w:val="clear" w:color="auto" w:fill="auto"/>
            <w:noWrap/>
            <w:hideMark/>
          </w:tcPr>
          <w:p w14:paraId="69187ED6"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6BC6BCF8" w14:textId="77777777" w:rsidR="00AB7C9D" w:rsidRPr="00944B4D" w:rsidRDefault="00AB7C9D" w:rsidP="00B41757">
            <w:pPr>
              <w:jc w:val="center"/>
              <w:rPr>
                <w:color w:val="000000"/>
                <w:sz w:val="16"/>
                <w:szCs w:val="16"/>
              </w:rPr>
            </w:pPr>
            <w:r w:rsidRPr="00944B4D">
              <w:rPr>
                <w:color w:val="000000"/>
                <w:sz w:val="16"/>
                <w:szCs w:val="16"/>
              </w:rPr>
              <w:t>0140000000</w:t>
            </w:r>
          </w:p>
        </w:tc>
        <w:tc>
          <w:tcPr>
            <w:tcW w:w="486" w:type="dxa"/>
            <w:shd w:val="clear" w:color="auto" w:fill="auto"/>
            <w:noWrap/>
            <w:hideMark/>
          </w:tcPr>
          <w:p w14:paraId="424C5F2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EADB66"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7" w:type="dxa"/>
            <w:shd w:val="clear" w:color="auto" w:fill="auto"/>
            <w:noWrap/>
            <w:hideMark/>
          </w:tcPr>
          <w:p w14:paraId="7AEF7A12" w14:textId="77777777" w:rsidR="00AB7C9D" w:rsidRPr="00944B4D" w:rsidRDefault="00AB7C9D" w:rsidP="00B41757">
            <w:pPr>
              <w:jc w:val="right"/>
              <w:rPr>
                <w:color w:val="000000"/>
                <w:sz w:val="16"/>
                <w:szCs w:val="16"/>
              </w:rPr>
            </w:pPr>
            <w:r w:rsidRPr="00944B4D">
              <w:rPr>
                <w:color w:val="000000"/>
                <w:sz w:val="16"/>
                <w:szCs w:val="16"/>
              </w:rPr>
              <w:t>5 348,30000</w:t>
            </w:r>
          </w:p>
        </w:tc>
        <w:tc>
          <w:tcPr>
            <w:tcW w:w="1470" w:type="dxa"/>
            <w:shd w:val="clear" w:color="auto" w:fill="auto"/>
            <w:noWrap/>
            <w:hideMark/>
          </w:tcPr>
          <w:p w14:paraId="502AF036" w14:textId="77777777" w:rsidR="00AB7C9D" w:rsidRPr="00944B4D" w:rsidRDefault="00AB7C9D" w:rsidP="00B41757">
            <w:pPr>
              <w:jc w:val="right"/>
              <w:rPr>
                <w:color w:val="000000"/>
                <w:sz w:val="16"/>
                <w:szCs w:val="16"/>
              </w:rPr>
            </w:pPr>
            <w:r w:rsidRPr="00944B4D">
              <w:rPr>
                <w:color w:val="000000"/>
                <w:sz w:val="16"/>
                <w:szCs w:val="16"/>
              </w:rPr>
              <w:t>5 348,30000</w:t>
            </w:r>
          </w:p>
        </w:tc>
      </w:tr>
      <w:tr w:rsidR="00AB7C9D" w:rsidRPr="00944B4D" w14:paraId="25B680FD" w14:textId="77777777" w:rsidTr="00B41757">
        <w:trPr>
          <w:trHeight w:val="20"/>
        </w:trPr>
        <w:tc>
          <w:tcPr>
            <w:tcW w:w="3402" w:type="dxa"/>
            <w:shd w:val="clear" w:color="auto" w:fill="auto"/>
            <w:hideMark/>
          </w:tcPr>
          <w:p w14:paraId="428315E2" w14:textId="77777777" w:rsidR="00AB7C9D" w:rsidRPr="00944B4D" w:rsidRDefault="00AB7C9D" w:rsidP="00B41757">
            <w:pPr>
              <w:rPr>
                <w:color w:val="000000"/>
                <w:sz w:val="16"/>
                <w:szCs w:val="16"/>
              </w:rPr>
            </w:pPr>
            <w:r w:rsidRPr="00944B4D">
              <w:rPr>
                <w:color w:val="000000"/>
                <w:sz w:val="16"/>
                <w:szCs w:val="16"/>
              </w:rPr>
              <w:t xml:space="preserve"> Ресурсное и материально-техническое обеспечение процесса социализации детей-сирот, а также лиц из числа детей-сирот</w:t>
            </w:r>
          </w:p>
        </w:tc>
        <w:tc>
          <w:tcPr>
            <w:tcW w:w="576" w:type="dxa"/>
            <w:shd w:val="clear" w:color="auto" w:fill="auto"/>
            <w:noWrap/>
            <w:hideMark/>
          </w:tcPr>
          <w:p w14:paraId="39EB55A5"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14416CEA" w14:textId="77777777" w:rsidR="00AB7C9D" w:rsidRPr="00944B4D" w:rsidRDefault="00AB7C9D" w:rsidP="00B41757">
            <w:pPr>
              <w:jc w:val="center"/>
              <w:rPr>
                <w:color w:val="000000"/>
                <w:sz w:val="16"/>
                <w:szCs w:val="16"/>
              </w:rPr>
            </w:pPr>
            <w:r w:rsidRPr="00944B4D">
              <w:rPr>
                <w:color w:val="000000"/>
                <w:sz w:val="16"/>
                <w:szCs w:val="16"/>
              </w:rPr>
              <w:t>0140200000</w:t>
            </w:r>
          </w:p>
        </w:tc>
        <w:tc>
          <w:tcPr>
            <w:tcW w:w="486" w:type="dxa"/>
            <w:shd w:val="clear" w:color="auto" w:fill="auto"/>
            <w:noWrap/>
            <w:hideMark/>
          </w:tcPr>
          <w:p w14:paraId="2CFC1BE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EC77762"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7" w:type="dxa"/>
            <w:shd w:val="clear" w:color="auto" w:fill="auto"/>
            <w:noWrap/>
            <w:hideMark/>
          </w:tcPr>
          <w:p w14:paraId="253BDE38" w14:textId="77777777" w:rsidR="00AB7C9D" w:rsidRPr="00944B4D" w:rsidRDefault="00AB7C9D" w:rsidP="00B41757">
            <w:pPr>
              <w:jc w:val="right"/>
              <w:rPr>
                <w:color w:val="000000"/>
                <w:sz w:val="16"/>
                <w:szCs w:val="16"/>
              </w:rPr>
            </w:pPr>
            <w:r w:rsidRPr="00944B4D">
              <w:rPr>
                <w:color w:val="000000"/>
                <w:sz w:val="16"/>
                <w:szCs w:val="16"/>
              </w:rPr>
              <w:t>5 348,30000</w:t>
            </w:r>
          </w:p>
        </w:tc>
        <w:tc>
          <w:tcPr>
            <w:tcW w:w="1470" w:type="dxa"/>
            <w:shd w:val="clear" w:color="auto" w:fill="auto"/>
            <w:noWrap/>
            <w:hideMark/>
          </w:tcPr>
          <w:p w14:paraId="04C8C83D" w14:textId="77777777" w:rsidR="00AB7C9D" w:rsidRPr="00944B4D" w:rsidRDefault="00AB7C9D" w:rsidP="00B41757">
            <w:pPr>
              <w:jc w:val="right"/>
              <w:rPr>
                <w:color w:val="000000"/>
                <w:sz w:val="16"/>
                <w:szCs w:val="16"/>
              </w:rPr>
            </w:pPr>
            <w:r w:rsidRPr="00944B4D">
              <w:rPr>
                <w:color w:val="000000"/>
                <w:sz w:val="16"/>
                <w:szCs w:val="16"/>
              </w:rPr>
              <w:t>5 348,30000</w:t>
            </w:r>
          </w:p>
        </w:tc>
      </w:tr>
      <w:tr w:rsidR="00AB7C9D" w:rsidRPr="00944B4D" w14:paraId="74B5BA72" w14:textId="77777777" w:rsidTr="00B41757">
        <w:trPr>
          <w:trHeight w:val="20"/>
        </w:trPr>
        <w:tc>
          <w:tcPr>
            <w:tcW w:w="3402" w:type="dxa"/>
            <w:shd w:val="clear" w:color="auto" w:fill="auto"/>
            <w:hideMark/>
          </w:tcPr>
          <w:p w14:paraId="657F1F8F" w14:textId="77777777" w:rsidR="00AB7C9D" w:rsidRPr="00944B4D" w:rsidRDefault="00AB7C9D" w:rsidP="00B41757">
            <w:pPr>
              <w:rPr>
                <w:color w:val="000000"/>
                <w:sz w:val="16"/>
                <w:szCs w:val="16"/>
              </w:rPr>
            </w:pPr>
            <w:r w:rsidRPr="00944B4D">
              <w:rPr>
                <w:color w:val="000000"/>
                <w:sz w:val="16"/>
                <w:szCs w:val="16"/>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76" w:type="dxa"/>
            <w:shd w:val="clear" w:color="auto" w:fill="auto"/>
            <w:noWrap/>
            <w:hideMark/>
          </w:tcPr>
          <w:p w14:paraId="58EA8CE3"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392BB56F" w14:textId="77777777" w:rsidR="00AB7C9D" w:rsidRPr="00944B4D" w:rsidRDefault="00AB7C9D" w:rsidP="00B41757">
            <w:pPr>
              <w:jc w:val="center"/>
              <w:rPr>
                <w:color w:val="000000"/>
                <w:sz w:val="16"/>
                <w:szCs w:val="16"/>
              </w:rPr>
            </w:pPr>
            <w:r w:rsidRPr="00944B4D">
              <w:rPr>
                <w:color w:val="000000"/>
                <w:sz w:val="16"/>
                <w:szCs w:val="16"/>
              </w:rPr>
              <w:t>0140270600</w:t>
            </w:r>
          </w:p>
        </w:tc>
        <w:tc>
          <w:tcPr>
            <w:tcW w:w="486" w:type="dxa"/>
            <w:shd w:val="clear" w:color="auto" w:fill="auto"/>
            <w:noWrap/>
            <w:hideMark/>
          </w:tcPr>
          <w:p w14:paraId="5CDC3C6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806873A"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7D7E71F1"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76E61B64"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54D16267" w14:textId="77777777" w:rsidTr="00B41757">
        <w:trPr>
          <w:trHeight w:val="20"/>
        </w:trPr>
        <w:tc>
          <w:tcPr>
            <w:tcW w:w="3402" w:type="dxa"/>
            <w:shd w:val="clear" w:color="auto" w:fill="auto"/>
            <w:hideMark/>
          </w:tcPr>
          <w:p w14:paraId="7ABE8FA3"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7B995387"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442650DD" w14:textId="77777777" w:rsidR="00AB7C9D" w:rsidRPr="00944B4D" w:rsidRDefault="00AB7C9D" w:rsidP="00B41757">
            <w:pPr>
              <w:jc w:val="center"/>
              <w:rPr>
                <w:color w:val="000000"/>
                <w:sz w:val="16"/>
                <w:szCs w:val="16"/>
              </w:rPr>
            </w:pPr>
            <w:r w:rsidRPr="00944B4D">
              <w:rPr>
                <w:color w:val="000000"/>
                <w:sz w:val="16"/>
                <w:szCs w:val="16"/>
              </w:rPr>
              <w:t>0140270600</w:t>
            </w:r>
          </w:p>
        </w:tc>
        <w:tc>
          <w:tcPr>
            <w:tcW w:w="486" w:type="dxa"/>
            <w:shd w:val="clear" w:color="auto" w:fill="auto"/>
            <w:noWrap/>
            <w:hideMark/>
          </w:tcPr>
          <w:p w14:paraId="0CF8FAA4"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46B41C93"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06B919AF"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061AFFBB"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2F3E6490" w14:textId="77777777" w:rsidTr="00B41757">
        <w:trPr>
          <w:trHeight w:val="20"/>
        </w:trPr>
        <w:tc>
          <w:tcPr>
            <w:tcW w:w="3402" w:type="dxa"/>
            <w:shd w:val="clear" w:color="auto" w:fill="auto"/>
            <w:hideMark/>
          </w:tcPr>
          <w:p w14:paraId="7FB8EF77" w14:textId="77777777" w:rsidR="00AB7C9D" w:rsidRPr="00944B4D" w:rsidRDefault="00AB7C9D" w:rsidP="00B41757">
            <w:pPr>
              <w:rPr>
                <w:color w:val="000000"/>
                <w:sz w:val="16"/>
                <w:szCs w:val="16"/>
              </w:rPr>
            </w:pPr>
            <w:r w:rsidRPr="00944B4D">
              <w:rPr>
                <w:color w:val="000000"/>
                <w:sz w:val="16"/>
                <w:szCs w:val="1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76" w:type="dxa"/>
            <w:shd w:val="clear" w:color="auto" w:fill="auto"/>
            <w:noWrap/>
            <w:hideMark/>
          </w:tcPr>
          <w:p w14:paraId="74C7B791"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2CDA21F3" w14:textId="77777777" w:rsidR="00AB7C9D" w:rsidRPr="00944B4D" w:rsidRDefault="00AB7C9D" w:rsidP="00B41757">
            <w:pPr>
              <w:jc w:val="center"/>
              <w:rPr>
                <w:color w:val="000000"/>
                <w:sz w:val="16"/>
                <w:szCs w:val="16"/>
              </w:rPr>
            </w:pPr>
            <w:r w:rsidRPr="00944B4D">
              <w:rPr>
                <w:color w:val="000000"/>
                <w:sz w:val="16"/>
                <w:szCs w:val="16"/>
              </w:rPr>
              <w:t>01402A0821</w:t>
            </w:r>
          </w:p>
        </w:tc>
        <w:tc>
          <w:tcPr>
            <w:tcW w:w="486" w:type="dxa"/>
            <w:shd w:val="clear" w:color="auto" w:fill="auto"/>
            <w:noWrap/>
            <w:hideMark/>
          </w:tcPr>
          <w:p w14:paraId="47552CE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9A7D07D"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7" w:type="dxa"/>
            <w:shd w:val="clear" w:color="auto" w:fill="auto"/>
            <w:noWrap/>
            <w:hideMark/>
          </w:tcPr>
          <w:p w14:paraId="25F624F4"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6EF45A70"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20369AFD" w14:textId="77777777" w:rsidTr="00B41757">
        <w:trPr>
          <w:trHeight w:val="20"/>
        </w:trPr>
        <w:tc>
          <w:tcPr>
            <w:tcW w:w="3402" w:type="dxa"/>
            <w:shd w:val="clear" w:color="auto" w:fill="auto"/>
            <w:hideMark/>
          </w:tcPr>
          <w:p w14:paraId="07A4B51E"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576" w:type="dxa"/>
            <w:shd w:val="clear" w:color="auto" w:fill="auto"/>
            <w:noWrap/>
            <w:hideMark/>
          </w:tcPr>
          <w:p w14:paraId="54C4FA57"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23C4CF86" w14:textId="77777777" w:rsidR="00AB7C9D" w:rsidRPr="00944B4D" w:rsidRDefault="00AB7C9D" w:rsidP="00B41757">
            <w:pPr>
              <w:jc w:val="center"/>
              <w:rPr>
                <w:color w:val="000000"/>
                <w:sz w:val="16"/>
                <w:szCs w:val="16"/>
              </w:rPr>
            </w:pPr>
            <w:r w:rsidRPr="00944B4D">
              <w:rPr>
                <w:color w:val="000000"/>
                <w:sz w:val="16"/>
                <w:szCs w:val="16"/>
              </w:rPr>
              <w:t>01402A0821</w:t>
            </w:r>
          </w:p>
        </w:tc>
        <w:tc>
          <w:tcPr>
            <w:tcW w:w="486" w:type="dxa"/>
            <w:shd w:val="clear" w:color="auto" w:fill="auto"/>
            <w:noWrap/>
            <w:hideMark/>
          </w:tcPr>
          <w:p w14:paraId="5059FB14" w14:textId="77777777" w:rsidR="00AB7C9D" w:rsidRPr="00944B4D" w:rsidRDefault="00AB7C9D" w:rsidP="00B41757">
            <w:pPr>
              <w:jc w:val="center"/>
              <w:rPr>
                <w:color w:val="000000"/>
                <w:sz w:val="16"/>
                <w:szCs w:val="16"/>
              </w:rPr>
            </w:pPr>
            <w:r w:rsidRPr="00944B4D">
              <w:rPr>
                <w:color w:val="000000"/>
                <w:sz w:val="16"/>
                <w:szCs w:val="16"/>
              </w:rPr>
              <w:t>410</w:t>
            </w:r>
          </w:p>
        </w:tc>
        <w:tc>
          <w:tcPr>
            <w:tcW w:w="1358" w:type="dxa"/>
            <w:shd w:val="clear" w:color="auto" w:fill="auto"/>
            <w:noWrap/>
            <w:hideMark/>
          </w:tcPr>
          <w:p w14:paraId="27021F56"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17" w:type="dxa"/>
            <w:shd w:val="clear" w:color="auto" w:fill="auto"/>
            <w:noWrap/>
            <w:hideMark/>
          </w:tcPr>
          <w:p w14:paraId="1778DD64"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12D2132F"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571B0B69" w14:textId="77777777" w:rsidTr="00B41757">
        <w:trPr>
          <w:trHeight w:val="20"/>
        </w:trPr>
        <w:tc>
          <w:tcPr>
            <w:tcW w:w="3402" w:type="dxa"/>
            <w:shd w:val="clear" w:color="auto" w:fill="auto"/>
            <w:hideMark/>
          </w:tcPr>
          <w:p w14:paraId="69E49621" w14:textId="77777777" w:rsidR="00AB7C9D" w:rsidRPr="00944B4D" w:rsidRDefault="00AB7C9D" w:rsidP="00B41757">
            <w:pPr>
              <w:rPr>
                <w:color w:val="000000"/>
                <w:sz w:val="16"/>
                <w:szCs w:val="16"/>
              </w:rPr>
            </w:pPr>
            <w:r w:rsidRPr="00944B4D">
              <w:rPr>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shd w:val="clear" w:color="auto" w:fill="auto"/>
            <w:noWrap/>
            <w:hideMark/>
          </w:tcPr>
          <w:p w14:paraId="01604F00"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66C372C3" w14:textId="77777777" w:rsidR="00AB7C9D" w:rsidRPr="00944B4D" w:rsidRDefault="00AB7C9D" w:rsidP="00B41757">
            <w:pPr>
              <w:jc w:val="center"/>
              <w:rPr>
                <w:color w:val="000000"/>
                <w:sz w:val="16"/>
                <w:szCs w:val="16"/>
              </w:rPr>
            </w:pPr>
            <w:r w:rsidRPr="00944B4D">
              <w:rPr>
                <w:color w:val="000000"/>
                <w:sz w:val="16"/>
                <w:szCs w:val="16"/>
              </w:rPr>
              <w:t>0150000000</w:t>
            </w:r>
          </w:p>
        </w:tc>
        <w:tc>
          <w:tcPr>
            <w:tcW w:w="486" w:type="dxa"/>
            <w:shd w:val="clear" w:color="auto" w:fill="auto"/>
            <w:noWrap/>
            <w:hideMark/>
          </w:tcPr>
          <w:p w14:paraId="731692C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409F632" w14:textId="77777777" w:rsidR="00AB7C9D" w:rsidRPr="00944B4D" w:rsidRDefault="00AB7C9D" w:rsidP="00B41757">
            <w:pPr>
              <w:jc w:val="right"/>
              <w:rPr>
                <w:color w:val="000000"/>
                <w:sz w:val="16"/>
                <w:szCs w:val="16"/>
              </w:rPr>
            </w:pPr>
            <w:r w:rsidRPr="00944B4D">
              <w:rPr>
                <w:color w:val="000000"/>
                <w:sz w:val="16"/>
                <w:szCs w:val="16"/>
              </w:rPr>
              <w:t>7 591,20000</w:t>
            </w:r>
          </w:p>
        </w:tc>
        <w:tc>
          <w:tcPr>
            <w:tcW w:w="1417" w:type="dxa"/>
            <w:shd w:val="clear" w:color="auto" w:fill="auto"/>
            <w:noWrap/>
            <w:hideMark/>
          </w:tcPr>
          <w:p w14:paraId="4D36B999" w14:textId="77777777" w:rsidR="00AB7C9D" w:rsidRPr="00944B4D" w:rsidRDefault="00AB7C9D" w:rsidP="00B41757">
            <w:pPr>
              <w:jc w:val="right"/>
              <w:rPr>
                <w:color w:val="000000"/>
                <w:sz w:val="16"/>
                <w:szCs w:val="16"/>
              </w:rPr>
            </w:pPr>
            <w:r w:rsidRPr="00944B4D">
              <w:rPr>
                <w:color w:val="000000"/>
                <w:sz w:val="16"/>
                <w:szCs w:val="16"/>
              </w:rPr>
              <w:t>9 697,60000</w:t>
            </w:r>
          </w:p>
        </w:tc>
        <w:tc>
          <w:tcPr>
            <w:tcW w:w="1470" w:type="dxa"/>
            <w:shd w:val="clear" w:color="auto" w:fill="auto"/>
            <w:noWrap/>
            <w:hideMark/>
          </w:tcPr>
          <w:p w14:paraId="477B0FD4" w14:textId="77777777" w:rsidR="00AB7C9D" w:rsidRPr="00944B4D" w:rsidRDefault="00AB7C9D" w:rsidP="00B41757">
            <w:pPr>
              <w:jc w:val="right"/>
              <w:rPr>
                <w:color w:val="000000"/>
                <w:sz w:val="16"/>
                <w:szCs w:val="16"/>
              </w:rPr>
            </w:pPr>
            <w:r w:rsidRPr="00944B4D">
              <w:rPr>
                <w:color w:val="000000"/>
                <w:sz w:val="16"/>
                <w:szCs w:val="16"/>
              </w:rPr>
              <w:t>9 697,60000</w:t>
            </w:r>
          </w:p>
        </w:tc>
      </w:tr>
      <w:tr w:rsidR="00AB7C9D" w:rsidRPr="00944B4D" w14:paraId="180F948B" w14:textId="77777777" w:rsidTr="00B41757">
        <w:trPr>
          <w:trHeight w:val="20"/>
        </w:trPr>
        <w:tc>
          <w:tcPr>
            <w:tcW w:w="3402" w:type="dxa"/>
            <w:shd w:val="clear" w:color="auto" w:fill="auto"/>
            <w:hideMark/>
          </w:tcPr>
          <w:p w14:paraId="43919B5A"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576" w:type="dxa"/>
            <w:shd w:val="clear" w:color="auto" w:fill="auto"/>
            <w:noWrap/>
            <w:hideMark/>
          </w:tcPr>
          <w:p w14:paraId="4401AE3A"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0F85BB71" w14:textId="77777777" w:rsidR="00AB7C9D" w:rsidRPr="00944B4D" w:rsidRDefault="00AB7C9D" w:rsidP="00B41757">
            <w:pPr>
              <w:jc w:val="center"/>
              <w:rPr>
                <w:color w:val="000000"/>
                <w:sz w:val="16"/>
                <w:szCs w:val="16"/>
              </w:rPr>
            </w:pPr>
            <w:r w:rsidRPr="00944B4D">
              <w:rPr>
                <w:color w:val="000000"/>
                <w:sz w:val="16"/>
                <w:szCs w:val="16"/>
              </w:rPr>
              <w:t>0150200000</w:t>
            </w:r>
          </w:p>
        </w:tc>
        <w:tc>
          <w:tcPr>
            <w:tcW w:w="486" w:type="dxa"/>
            <w:shd w:val="clear" w:color="auto" w:fill="auto"/>
            <w:noWrap/>
            <w:hideMark/>
          </w:tcPr>
          <w:p w14:paraId="1874A5C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E07D6CC" w14:textId="77777777" w:rsidR="00AB7C9D" w:rsidRPr="00944B4D" w:rsidRDefault="00AB7C9D" w:rsidP="00B41757">
            <w:pPr>
              <w:jc w:val="right"/>
              <w:rPr>
                <w:color w:val="000000"/>
                <w:sz w:val="16"/>
                <w:szCs w:val="16"/>
              </w:rPr>
            </w:pPr>
            <w:r w:rsidRPr="00944B4D">
              <w:rPr>
                <w:color w:val="000000"/>
                <w:sz w:val="16"/>
                <w:szCs w:val="16"/>
              </w:rPr>
              <w:t>7 591,20000</w:t>
            </w:r>
          </w:p>
        </w:tc>
        <w:tc>
          <w:tcPr>
            <w:tcW w:w="1417" w:type="dxa"/>
            <w:shd w:val="clear" w:color="auto" w:fill="auto"/>
            <w:noWrap/>
            <w:hideMark/>
          </w:tcPr>
          <w:p w14:paraId="1DC8295A" w14:textId="77777777" w:rsidR="00AB7C9D" w:rsidRPr="00944B4D" w:rsidRDefault="00AB7C9D" w:rsidP="00B41757">
            <w:pPr>
              <w:jc w:val="right"/>
              <w:rPr>
                <w:color w:val="000000"/>
                <w:sz w:val="16"/>
                <w:szCs w:val="16"/>
              </w:rPr>
            </w:pPr>
            <w:r w:rsidRPr="00944B4D">
              <w:rPr>
                <w:color w:val="000000"/>
                <w:sz w:val="16"/>
                <w:szCs w:val="16"/>
              </w:rPr>
              <w:t>9 697,60000</w:t>
            </w:r>
          </w:p>
        </w:tc>
        <w:tc>
          <w:tcPr>
            <w:tcW w:w="1470" w:type="dxa"/>
            <w:shd w:val="clear" w:color="auto" w:fill="auto"/>
            <w:noWrap/>
            <w:hideMark/>
          </w:tcPr>
          <w:p w14:paraId="22E721FC" w14:textId="77777777" w:rsidR="00AB7C9D" w:rsidRPr="00944B4D" w:rsidRDefault="00AB7C9D" w:rsidP="00B41757">
            <w:pPr>
              <w:jc w:val="right"/>
              <w:rPr>
                <w:color w:val="000000"/>
                <w:sz w:val="16"/>
                <w:szCs w:val="16"/>
              </w:rPr>
            </w:pPr>
            <w:r w:rsidRPr="00944B4D">
              <w:rPr>
                <w:color w:val="000000"/>
                <w:sz w:val="16"/>
                <w:szCs w:val="16"/>
              </w:rPr>
              <w:t>9 697,60000</w:t>
            </w:r>
          </w:p>
        </w:tc>
      </w:tr>
      <w:tr w:rsidR="00AB7C9D" w:rsidRPr="00944B4D" w14:paraId="773B6074" w14:textId="77777777" w:rsidTr="00B41757">
        <w:trPr>
          <w:trHeight w:val="20"/>
        </w:trPr>
        <w:tc>
          <w:tcPr>
            <w:tcW w:w="3402" w:type="dxa"/>
            <w:shd w:val="clear" w:color="auto" w:fill="auto"/>
            <w:hideMark/>
          </w:tcPr>
          <w:p w14:paraId="28C263BA" w14:textId="77777777" w:rsidR="00AB7C9D" w:rsidRPr="00944B4D" w:rsidRDefault="00AB7C9D" w:rsidP="00B41757">
            <w:pPr>
              <w:rPr>
                <w:color w:val="000000"/>
                <w:sz w:val="16"/>
                <w:szCs w:val="16"/>
              </w:rPr>
            </w:pPr>
            <w:r w:rsidRPr="00944B4D">
              <w:rPr>
                <w:color w:val="000000"/>
                <w:sz w:val="16"/>
                <w:szCs w:val="16"/>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76" w:type="dxa"/>
            <w:shd w:val="clear" w:color="auto" w:fill="auto"/>
            <w:noWrap/>
            <w:hideMark/>
          </w:tcPr>
          <w:p w14:paraId="44789822"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617127B7" w14:textId="77777777" w:rsidR="00AB7C9D" w:rsidRPr="00944B4D" w:rsidRDefault="00AB7C9D" w:rsidP="00B41757">
            <w:pPr>
              <w:jc w:val="center"/>
              <w:rPr>
                <w:color w:val="000000"/>
                <w:sz w:val="16"/>
                <w:szCs w:val="16"/>
              </w:rPr>
            </w:pPr>
            <w:r w:rsidRPr="00944B4D">
              <w:rPr>
                <w:color w:val="000000"/>
                <w:sz w:val="16"/>
                <w:szCs w:val="16"/>
              </w:rPr>
              <w:t>0150270010</w:t>
            </w:r>
          </w:p>
        </w:tc>
        <w:tc>
          <w:tcPr>
            <w:tcW w:w="486" w:type="dxa"/>
            <w:shd w:val="clear" w:color="auto" w:fill="auto"/>
            <w:noWrap/>
            <w:hideMark/>
          </w:tcPr>
          <w:p w14:paraId="4D0D8FB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C5033F5" w14:textId="77777777" w:rsidR="00AB7C9D" w:rsidRPr="00944B4D" w:rsidRDefault="00AB7C9D" w:rsidP="00B41757">
            <w:pPr>
              <w:jc w:val="right"/>
              <w:rPr>
                <w:color w:val="000000"/>
                <w:sz w:val="16"/>
                <w:szCs w:val="16"/>
              </w:rPr>
            </w:pPr>
            <w:r w:rsidRPr="00944B4D">
              <w:rPr>
                <w:color w:val="000000"/>
                <w:sz w:val="16"/>
                <w:szCs w:val="16"/>
              </w:rPr>
              <w:t>349,20000</w:t>
            </w:r>
          </w:p>
        </w:tc>
        <w:tc>
          <w:tcPr>
            <w:tcW w:w="1417" w:type="dxa"/>
            <w:shd w:val="clear" w:color="auto" w:fill="auto"/>
            <w:noWrap/>
            <w:hideMark/>
          </w:tcPr>
          <w:p w14:paraId="4BE5FFDE"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5195B486"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76B5D876" w14:textId="77777777" w:rsidTr="00B41757">
        <w:trPr>
          <w:trHeight w:val="20"/>
        </w:trPr>
        <w:tc>
          <w:tcPr>
            <w:tcW w:w="3402" w:type="dxa"/>
            <w:shd w:val="clear" w:color="auto" w:fill="auto"/>
            <w:hideMark/>
          </w:tcPr>
          <w:p w14:paraId="3BF031EF"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08B877F7"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27DF05EA" w14:textId="77777777" w:rsidR="00AB7C9D" w:rsidRPr="00944B4D" w:rsidRDefault="00AB7C9D" w:rsidP="00B41757">
            <w:pPr>
              <w:jc w:val="center"/>
              <w:rPr>
                <w:color w:val="000000"/>
                <w:sz w:val="16"/>
                <w:szCs w:val="16"/>
              </w:rPr>
            </w:pPr>
            <w:r w:rsidRPr="00944B4D">
              <w:rPr>
                <w:color w:val="000000"/>
                <w:sz w:val="16"/>
                <w:szCs w:val="16"/>
              </w:rPr>
              <w:t>0150270010</w:t>
            </w:r>
          </w:p>
        </w:tc>
        <w:tc>
          <w:tcPr>
            <w:tcW w:w="486" w:type="dxa"/>
            <w:shd w:val="clear" w:color="auto" w:fill="auto"/>
            <w:noWrap/>
            <w:hideMark/>
          </w:tcPr>
          <w:p w14:paraId="31F2AAEA"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4593A2BB" w14:textId="77777777" w:rsidR="00AB7C9D" w:rsidRPr="00944B4D" w:rsidRDefault="00AB7C9D" w:rsidP="00B41757">
            <w:pPr>
              <w:jc w:val="right"/>
              <w:rPr>
                <w:color w:val="000000"/>
                <w:sz w:val="16"/>
                <w:szCs w:val="16"/>
              </w:rPr>
            </w:pPr>
            <w:r w:rsidRPr="00944B4D">
              <w:rPr>
                <w:color w:val="000000"/>
                <w:sz w:val="16"/>
                <w:szCs w:val="16"/>
              </w:rPr>
              <w:t>349,20000</w:t>
            </w:r>
          </w:p>
        </w:tc>
        <w:tc>
          <w:tcPr>
            <w:tcW w:w="1417" w:type="dxa"/>
            <w:shd w:val="clear" w:color="auto" w:fill="auto"/>
            <w:noWrap/>
            <w:hideMark/>
          </w:tcPr>
          <w:p w14:paraId="4BD6C3F6"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0928A104"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74E3B7E1" w14:textId="77777777" w:rsidTr="00B41757">
        <w:trPr>
          <w:trHeight w:val="20"/>
        </w:trPr>
        <w:tc>
          <w:tcPr>
            <w:tcW w:w="3402" w:type="dxa"/>
            <w:shd w:val="clear" w:color="auto" w:fill="auto"/>
            <w:hideMark/>
          </w:tcPr>
          <w:p w14:paraId="393E280B"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shd w:val="clear" w:color="auto" w:fill="auto"/>
            <w:noWrap/>
            <w:hideMark/>
          </w:tcPr>
          <w:p w14:paraId="20930D88"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447AE496"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39A0219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F356231"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4E04BE74" w14:textId="77777777" w:rsidR="00AB7C9D" w:rsidRPr="00944B4D" w:rsidRDefault="00AB7C9D" w:rsidP="00B41757">
            <w:pPr>
              <w:jc w:val="right"/>
              <w:rPr>
                <w:color w:val="000000"/>
                <w:sz w:val="16"/>
                <w:szCs w:val="16"/>
              </w:rPr>
            </w:pPr>
            <w:r w:rsidRPr="00944B4D">
              <w:rPr>
                <w:color w:val="000000"/>
                <w:sz w:val="16"/>
                <w:szCs w:val="16"/>
              </w:rPr>
              <w:t>76,50000</w:t>
            </w:r>
          </w:p>
        </w:tc>
        <w:tc>
          <w:tcPr>
            <w:tcW w:w="1470" w:type="dxa"/>
            <w:shd w:val="clear" w:color="auto" w:fill="auto"/>
            <w:noWrap/>
            <w:hideMark/>
          </w:tcPr>
          <w:p w14:paraId="270B3B03"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1BFA4C2C" w14:textId="77777777" w:rsidTr="00B41757">
        <w:trPr>
          <w:trHeight w:val="20"/>
        </w:trPr>
        <w:tc>
          <w:tcPr>
            <w:tcW w:w="3402" w:type="dxa"/>
            <w:shd w:val="clear" w:color="auto" w:fill="auto"/>
            <w:hideMark/>
          </w:tcPr>
          <w:p w14:paraId="5F12321D"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58197AA5"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6482EC4C" w14:textId="77777777" w:rsidR="00AB7C9D" w:rsidRPr="00944B4D" w:rsidRDefault="00AB7C9D" w:rsidP="00B41757">
            <w:pPr>
              <w:jc w:val="center"/>
              <w:rPr>
                <w:color w:val="000000"/>
                <w:sz w:val="16"/>
                <w:szCs w:val="16"/>
              </w:rPr>
            </w:pPr>
            <w:r w:rsidRPr="00944B4D">
              <w:rPr>
                <w:color w:val="000000"/>
                <w:sz w:val="16"/>
                <w:szCs w:val="16"/>
              </w:rPr>
              <w:t>0150270060</w:t>
            </w:r>
          </w:p>
        </w:tc>
        <w:tc>
          <w:tcPr>
            <w:tcW w:w="486" w:type="dxa"/>
            <w:shd w:val="clear" w:color="auto" w:fill="auto"/>
            <w:noWrap/>
            <w:hideMark/>
          </w:tcPr>
          <w:p w14:paraId="0DB01015"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36659B65" w14:textId="77777777" w:rsidR="00AB7C9D" w:rsidRPr="00944B4D" w:rsidRDefault="00AB7C9D" w:rsidP="00B41757">
            <w:pPr>
              <w:jc w:val="right"/>
              <w:rPr>
                <w:color w:val="000000"/>
                <w:sz w:val="16"/>
                <w:szCs w:val="16"/>
              </w:rPr>
            </w:pPr>
            <w:r w:rsidRPr="00944B4D">
              <w:rPr>
                <w:color w:val="000000"/>
                <w:sz w:val="16"/>
                <w:szCs w:val="16"/>
              </w:rPr>
              <w:t>0,00000</w:t>
            </w:r>
          </w:p>
        </w:tc>
        <w:tc>
          <w:tcPr>
            <w:tcW w:w="1417" w:type="dxa"/>
            <w:shd w:val="clear" w:color="auto" w:fill="auto"/>
            <w:noWrap/>
            <w:hideMark/>
          </w:tcPr>
          <w:p w14:paraId="73073A25" w14:textId="77777777" w:rsidR="00AB7C9D" w:rsidRPr="00944B4D" w:rsidRDefault="00AB7C9D" w:rsidP="00B41757">
            <w:pPr>
              <w:jc w:val="right"/>
              <w:rPr>
                <w:color w:val="000000"/>
                <w:sz w:val="16"/>
                <w:szCs w:val="16"/>
              </w:rPr>
            </w:pPr>
            <w:r w:rsidRPr="00944B4D">
              <w:rPr>
                <w:color w:val="000000"/>
                <w:sz w:val="16"/>
                <w:szCs w:val="16"/>
              </w:rPr>
              <w:t>76,50000</w:t>
            </w:r>
          </w:p>
        </w:tc>
        <w:tc>
          <w:tcPr>
            <w:tcW w:w="1470" w:type="dxa"/>
            <w:shd w:val="clear" w:color="auto" w:fill="auto"/>
            <w:noWrap/>
            <w:hideMark/>
          </w:tcPr>
          <w:p w14:paraId="774E9014"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02FFBCD3" w14:textId="77777777" w:rsidTr="00B41757">
        <w:trPr>
          <w:trHeight w:val="20"/>
        </w:trPr>
        <w:tc>
          <w:tcPr>
            <w:tcW w:w="3402" w:type="dxa"/>
            <w:shd w:val="clear" w:color="auto" w:fill="auto"/>
            <w:hideMark/>
          </w:tcPr>
          <w:p w14:paraId="6C490607" w14:textId="77777777" w:rsidR="00AB7C9D" w:rsidRPr="00944B4D" w:rsidRDefault="00AB7C9D" w:rsidP="00B41757">
            <w:pPr>
              <w:rPr>
                <w:color w:val="000000"/>
                <w:sz w:val="16"/>
                <w:szCs w:val="16"/>
              </w:rPr>
            </w:pPr>
            <w:r w:rsidRPr="00944B4D">
              <w:rPr>
                <w:color w:val="000000"/>
                <w:sz w:val="16"/>
                <w:szCs w:val="16"/>
              </w:rPr>
              <w:t xml:space="preserve"> Содержание ребенка в семье опекуна и приемной семье, а также вознаграждение, причитающееся приемному родителю</w:t>
            </w:r>
          </w:p>
        </w:tc>
        <w:tc>
          <w:tcPr>
            <w:tcW w:w="576" w:type="dxa"/>
            <w:shd w:val="clear" w:color="auto" w:fill="auto"/>
            <w:noWrap/>
            <w:hideMark/>
          </w:tcPr>
          <w:p w14:paraId="487936C6"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6D372A0F" w14:textId="77777777" w:rsidR="00AB7C9D" w:rsidRPr="00944B4D" w:rsidRDefault="00AB7C9D" w:rsidP="00B41757">
            <w:pPr>
              <w:jc w:val="center"/>
              <w:rPr>
                <w:color w:val="000000"/>
                <w:sz w:val="16"/>
                <w:szCs w:val="16"/>
              </w:rPr>
            </w:pPr>
            <w:r w:rsidRPr="00944B4D">
              <w:rPr>
                <w:color w:val="000000"/>
                <w:sz w:val="16"/>
                <w:szCs w:val="16"/>
              </w:rPr>
              <w:t>0150270130</w:t>
            </w:r>
          </w:p>
        </w:tc>
        <w:tc>
          <w:tcPr>
            <w:tcW w:w="486" w:type="dxa"/>
            <w:shd w:val="clear" w:color="auto" w:fill="auto"/>
            <w:noWrap/>
            <w:hideMark/>
          </w:tcPr>
          <w:p w14:paraId="7855835F"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39DD285"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17" w:type="dxa"/>
            <w:shd w:val="clear" w:color="auto" w:fill="auto"/>
            <w:noWrap/>
            <w:hideMark/>
          </w:tcPr>
          <w:p w14:paraId="58A1E74C"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70" w:type="dxa"/>
            <w:shd w:val="clear" w:color="auto" w:fill="auto"/>
            <w:noWrap/>
            <w:hideMark/>
          </w:tcPr>
          <w:p w14:paraId="5633242D" w14:textId="77777777" w:rsidR="00AB7C9D" w:rsidRPr="00944B4D" w:rsidRDefault="00AB7C9D" w:rsidP="00B41757">
            <w:pPr>
              <w:jc w:val="right"/>
              <w:rPr>
                <w:color w:val="000000"/>
                <w:sz w:val="16"/>
                <w:szCs w:val="16"/>
              </w:rPr>
            </w:pPr>
            <w:r w:rsidRPr="00944B4D">
              <w:rPr>
                <w:color w:val="000000"/>
                <w:sz w:val="16"/>
                <w:szCs w:val="16"/>
              </w:rPr>
              <w:t>9 170,70000</w:t>
            </w:r>
          </w:p>
        </w:tc>
      </w:tr>
      <w:tr w:rsidR="00AB7C9D" w:rsidRPr="00944B4D" w14:paraId="30A0E961" w14:textId="77777777" w:rsidTr="00B41757">
        <w:trPr>
          <w:trHeight w:val="20"/>
        </w:trPr>
        <w:tc>
          <w:tcPr>
            <w:tcW w:w="3402" w:type="dxa"/>
            <w:shd w:val="clear" w:color="auto" w:fill="auto"/>
            <w:hideMark/>
          </w:tcPr>
          <w:p w14:paraId="27FBA267"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576" w:type="dxa"/>
            <w:shd w:val="clear" w:color="auto" w:fill="auto"/>
            <w:noWrap/>
            <w:hideMark/>
          </w:tcPr>
          <w:p w14:paraId="7B92024A"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2B6EBC8E" w14:textId="77777777" w:rsidR="00AB7C9D" w:rsidRPr="00944B4D" w:rsidRDefault="00AB7C9D" w:rsidP="00B41757">
            <w:pPr>
              <w:jc w:val="center"/>
              <w:rPr>
                <w:color w:val="000000"/>
                <w:sz w:val="16"/>
                <w:szCs w:val="16"/>
              </w:rPr>
            </w:pPr>
            <w:r w:rsidRPr="00944B4D">
              <w:rPr>
                <w:color w:val="000000"/>
                <w:sz w:val="16"/>
                <w:szCs w:val="16"/>
              </w:rPr>
              <w:t>0150270130</w:t>
            </w:r>
          </w:p>
        </w:tc>
        <w:tc>
          <w:tcPr>
            <w:tcW w:w="486" w:type="dxa"/>
            <w:shd w:val="clear" w:color="auto" w:fill="auto"/>
            <w:noWrap/>
            <w:hideMark/>
          </w:tcPr>
          <w:p w14:paraId="52446E2C" w14:textId="77777777" w:rsidR="00AB7C9D" w:rsidRPr="00944B4D" w:rsidRDefault="00AB7C9D" w:rsidP="00B41757">
            <w:pPr>
              <w:jc w:val="center"/>
              <w:rPr>
                <w:color w:val="000000"/>
                <w:sz w:val="16"/>
                <w:szCs w:val="16"/>
              </w:rPr>
            </w:pPr>
            <w:r w:rsidRPr="00944B4D">
              <w:rPr>
                <w:color w:val="000000"/>
                <w:sz w:val="16"/>
                <w:szCs w:val="16"/>
              </w:rPr>
              <w:t>310</w:t>
            </w:r>
          </w:p>
        </w:tc>
        <w:tc>
          <w:tcPr>
            <w:tcW w:w="1358" w:type="dxa"/>
            <w:shd w:val="clear" w:color="auto" w:fill="auto"/>
            <w:noWrap/>
            <w:hideMark/>
          </w:tcPr>
          <w:p w14:paraId="26437EFA" w14:textId="77777777" w:rsidR="00AB7C9D" w:rsidRPr="00944B4D" w:rsidRDefault="00AB7C9D" w:rsidP="00B41757">
            <w:pPr>
              <w:jc w:val="right"/>
              <w:rPr>
                <w:color w:val="000000"/>
                <w:sz w:val="16"/>
                <w:szCs w:val="16"/>
              </w:rPr>
            </w:pPr>
            <w:r w:rsidRPr="00944B4D">
              <w:rPr>
                <w:color w:val="000000"/>
                <w:sz w:val="16"/>
                <w:szCs w:val="16"/>
              </w:rPr>
              <w:t>4 324,70000</w:t>
            </w:r>
          </w:p>
        </w:tc>
        <w:tc>
          <w:tcPr>
            <w:tcW w:w="1417" w:type="dxa"/>
            <w:shd w:val="clear" w:color="auto" w:fill="auto"/>
            <w:noWrap/>
            <w:hideMark/>
          </w:tcPr>
          <w:p w14:paraId="066B135E" w14:textId="77777777" w:rsidR="00AB7C9D" w:rsidRPr="00944B4D" w:rsidRDefault="00AB7C9D" w:rsidP="00B41757">
            <w:pPr>
              <w:jc w:val="right"/>
              <w:rPr>
                <w:color w:val="000000"/>
                <w:sz w:val="16"/>
                <w:szCs w:val="16"/>
              </w:rPr>
            </w:pPr>
            <w:r w:rsidRPr="00944B4D">
              <w:rPr>
                <w:color w:val="000000"/>
                <w:sz w:val="16"/>
                <w:szCs w:val="16"/>
              </w:rPr>
              <w:t>5 243,70000</w:t>
            </w:r>
          </w:p>
        </w:tc>
        <w:tc>
          <w:tcPr>
            <w:tcW w:w="1470" w:type="dxa"/>
            <w:shd w:val="clear" w:color="auto" w:fill="auto"/>
            <w:noWrap/>
            <w:hideMark/>
          </w:tcPr>
          <w:p w14:paraId="54D2A8C1" w14:textId="77777777" w:rsidR="00AB7C9D" w:rsidRPr="00944B4D" w:rsidRDefault="00AB7C9D" w:rsidP="00B41757">
            <w:pPr>
              <w:jc w:val="right"/>
              <w:rPr>
                <w:color w:val="000000"/>
                <w:sz w:val="16"/>
                <w:szCs w:val="16"/>
              </w:rPr>
            </w:pPr>
            <w:r w:rsidRPr="00944B4D">
              <w:rPr>
                <w:color w:val="000000"/>
                <w:sz w:val="16"/>
                <w:szCs w:val="16"/>
              </w:rPr>
              <w:t>5 243,70000</w:t>
            </w:r>
          </w:p>
        </w:tc>
      </w:tr>
      <w:tr w:rsidR="00AB7C9D" w:rsidRPr="00944B4D" w14:paraId="2B9994D4" w14:textId="77777777" w:rsidTr="00B41757">
        <w:trPr>
          <w:trHeight w:val="20"/>
        </w:trPr>
        <w:tc>
          <w:tcPr>
            <w:tcW w:w="3402" w:type="dxa"/>
            <w:shd w:val="clear" w:color="auto" w:fill="auto"/>
            <w:hideMark/>
          </w:tcPr>
          <w:p w14:paraId="2825EBFB"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76" w:type="dxa"/>
            <w:shd w:val="clear" w:color="auto" w:fill="auto"/>
            <w:noWrap/>
            <w:hideMark/>
          </w:tcPr>
          <w:p w14:paraId="51DAC96F"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516E8B94" w14:textId="77777777" w:rsidR="00AB7C9D" w:rsidRPr="00944B4D" w:rsidRDefault="00AB7C9D" w:rsidP="00B41757">
            <w:pPr>
              <w:jc w:val="center"/>
              <w:rPr>
                <w:color w:val="000000"/>
                <w:sz w:val="16"/>
                <w:szCs w:val="16"/>
              </w:rPr>
            </w:pPr>
            <w:r w:rsidRPr="00944B4D">
              <w:rPr>
                <w:color w:val="000000"/>
                <w:sz w:val="16"/>
                <w:szCs w:val="16"/>
              </w:rPr>
              <w:t>0150270130</w:t>
            </w:r>
          </w:p>
        </w:tc>
        <w:tc>
          <w:tcPr>
            <w:tcW w:w="486" w:type="dxa"/>
            <w:shd w:val="clear" w:color="auto" w:fill="auto"/>
            <w:noWrap/>
            <w:hideMark/>
          </w:tcPr>
          <w:p w14:paraId="18ED87F5" w14:textId="77777777" w:rsidR="00AB7C9D" w:rsidRPr="00944B4D" w:rsidRDefault="00AB7C9D" w:rsidP="00B41757">
            <w:pPr>
              <w:jc w:val="center"/>
              <w:rPr>
                <w:color w:val="000000"/>
                <w:sz w:val="16"/>
                <w:szCs w:val="16"/>
              </w:rPr>
            </w:pPr>
            <w:r w:rsidRPr="00944B4D">
              <w:rPr>
                <w:color w:val="000000"/>
                <w:sz w:val="16"/>
                <w:szCs w:val="16"/>
              </w:rPr>
              <w:t>320</w:t>
            </w:r>
          </w:p>
        </w:tc>
        <w:tc>
          <w:tcPr>
            <w:tcW w:w="1358" w:type="dxa"/>
            <w:shd w:val="clear" w:color="auto" w:fill="auto"/>
            <w:noWrap/>
            <w:hideMark/>
          </w:tcPr>
          <w:p w14:paraId="6B8577A6" w14:textId="77777777" w:rsidR="00AB7C9D" w:rsidRPr="00944B4D" w:rsidRDefault="00AB7C9D" w:rsidP="00B41757">
            <w:pPr>
              <w:jc w:val="right"/>
              <w:rPr>
                <w:color w:val="000000"/>
                <w:sz w:val="16"/>
                <w:szCs w:val="16"/>
              </w:rPr>
            </w:pPr>
            <w:r w:rsidRPr="00944B4D">
              <w:rPr>
                <w:color w:val="000000"/>
                <w:sz w:val="16"/>
                <w:szCs w:val="16"/>
              </w:rPr>
              <w:t>2 917,30000</w:t>
            </w:r>
          </w:p>
        </w:tc>
        <w:tc>
          <w:tcPr>
            <w:tcW w:w="1417" w:type="dxa"/>
            <w:shd w:val="clear" w:color="auto" w:fill="auto"/>
            <w:noWrap/>
            <w:hideMark/>
          </w:tcPr>
          <w:p w14:paraId="7A4C1D9A" w14:textId="77777777" w:rsidR="00AB7C9D" w:rsidRPr="00944B4D" w:rsidRDefault="00AB7C9D" w:rsidP="00B41757">
            <w:pPr>
              <w:jc w:val="right"/>
              <w:rPr>
                <w:color w:val="000000"/>
                <w:sz w:val="16"/>
                <w:szCs w:val="16"/>
              </w:rPr>
            </w:pPr>
            <w:r w:rsidRPr="00944B4D">
              <w:rPr>
                <w:color w:val="000000"/>
                <w:sz w:val="16"/>
                <w:szCs w:val="16"/>
              </w:rPr>
              <w:t>3 927,00000</w:t>
            </w:r>
          </w:p>
        </w:tc>
        <w:tc>
          <w:tcPr>
            <w:tcW w:w="1470" w:type="dxa"/>
            <w:shd w:val="clear" w:color="auto" w:fill="auto"/>
            <w:noWrap/>
            <w:hideMark/>
          </w:tcPr>
          <w:p w14:paraId="5518985A" w14:textId="77777777" w:rsidR="00AB7C9D" w:rsidRPr="00944B4D" w:rsidRDefault="00AB7C9D" w:rsidP="00B41757">
            <w:pPr>
              <w:jc w:val="right"/>
              <w:rPr>
                <w:color w:val="000000"/>
                <w:sz w:val="16"/>
                <w:szCs w:val="16"/>
              </w:rPr>
            </w:pPr>
            <w:r w:rsidRPr="00944B4D">
              <w:rPr>
                <w:color w:val="000000"/>
                <w:sz w:val="16"/>
                <w:szCs w:val="16"/>
              </w:rPr>
              <w:t>3 927,00000</w:t>
            </w:r>
          </w:p>
        </w:tc>
      </w:tr>
      <w:tr w:rsidR="00AB7C9D" w:rsidRPr="00944B4D" w14:paraId="0D00477A" w14:textId="77777777" w:rsidTr="00B41757">
        <w:trPr>
          <w:trHeight w:val="20"/>
        </w:trPr>
        <w:tc>
          <w:tcPr>
            <w:tcW w:w="3402" w:type="dxa"/>
            <w:shd w:val="clear" w:color="auto" w:fill="auto"/>
            <w:hideMark/>
          </w:tcPr>
          <w:p w14:paraId="3DEF6494"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"Обеспечение жильем молодых семей на территории Любытин</w:t>
            </w:r>
            <w:r w:rsidRPr="00944B4D">
              <w:rPr>
                <w:color w:val="000000"/>
                <w:sz w:val="16"/>
                <w:szCs w:val="16"/>
              </w:rPr>
              <w:lastRenderedPageBreak/>
              <w:t>ского муниципального района на 2019-2026 годы"</w:t>
            </w:r>
          </w:p>
        </w:tc>
        <w:tc>
          <w:tcPr>
            <w:tcW w:w="576" w:type="dxa"/>
            <w:shd w:val="clear" w:color="auto" w:fill="auto"/>
            <w:noWrap/>
            <w:hideMark/>
          </w:tcPr>
          <w:p w14:paraId="23F25A42" w14:textId="77777777" w:rsidR="00AB7C9D" w:rsidRPr="00944B4D" w:rsidRDefault="00AB7C9D" w:rsidP="00B41757">
            <w:pPr>
              <w:jc w:val="center"/>
              <w:rPr>
                <w:color w:val="000000"/>
                <w:sz w:val="16"/>
                <w:szCs w:val="16"/>
              </w:rPr>
            </w:pPr>
            <w:r w:rsidRPr="00944B4D">
              <w:rPr>
                <w:color w:val="000000"/>
                <w:sz w:val="16"/>
                <w:szCs w:val="16"/>
              </w:rPr>
              <w:lastRenderedPageBreak/>
              <w:t>1004</w:t>
            </w:r>
          </w:p>
        </w:tc>
        <w:tc>
          <w:tcPr>
            <w:tcW w:w="1275" w:type="dxa"/>
            <w:shd w:val="clear" w:color="auto" w:fill="auto"/>
            <w:noWrap/>
            <w:hideMark/>
          </w:tcPr>
          <w:p w14:paraId="237D5D4F" w14:textId="77777777" w:rsidR="00AB7C9D" w:rsidRPr="00944B4D" w:rsidRDefault="00AB7C9D" w:rsidP="00B41757">
            <w:pPr>
              <w:jc w:val="center"/>
              <w:rPr>
                <w:color w:val="000000"/>
                <w:sz w:val="16"/>
                <w:szCs w:val="16"/>
              </w:rPr>
            </w:pPr>
            <w:r w:rsidRPr="00944B4D">
              <w:rPr>
                <w:color w:val="000000"/>
                <w:sz w:val="16"/>
                <w:szCs w:val="16"/>
              </w:rPr>
              <w:t>0700000000</w:t>
            </w:r>
          </w:p>
        </w:tc>
        <w:tc>
          <w:tcPr>
            <w:tcW w:w="486" w:type="dxa"/>
            <w:shd w:val="clear" w:color="auto" w:fill="auto"/>
            <w:noWrap/>
            <w:hideMark/>
          </w:tcPr>
          <w:p w14:paraId="1B71768B"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ADD79F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17" w:type="dxa"/>
            <w:shd w:val="clear" w:color="auto" w:fill="auto"/>
            <w:noWrap/>
            <w:hideMark/>
          </w:tcPr>
          <w:p w14:paraId="4D9D5099"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2729E343"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2C648EC4" w14:textId="77777777" w:rsidTr="00B41757">
        <w:trPr>
          <w:trHeight w:val="20"/>
        </w:trPr>
        <w:tc>
          <w:tcPr>
            <w:tcW w:w="3402" w:type="dxa"/>
            <w:shd w:val="clear" w:color="auto" w:fill="auto"/>
            <w:hideMark/>
          </w:tcPr>
          <w:p w14:paraId="5EC2C765" w14:textId="77777777" w:rsidR="00AB7C9D" w:rsidRPr="00944B4D" w:rsidRDefault="00AB7C9D" w:rsidP="00B41757">
            <w:pPr>
              <w:rPr>
                <w:color w:val="000000"/>
                <w:sz w:val="16"/>
                <w:szCs w:val="16"/>
              </w:rPr>
            </w:pPr>
            <w:r w:rsidRPr="00944B4D">
              <w:rPr>
                <w:color w:val="000000"/>
                <w:sz w:val="16"/>
                <w:szCs w:val="16"/>
              </w:rPr>
              <w:lastRenderedPageBreak/>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76" w:type="dxa"/>
            <w:shd w:val="clear" w:color="auto" w:fill="auto"/>
            <w:noWrap/>
            <w:hideMark/>
          </w:tcPr>
          <w:p w14:paraId="716850BE"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49EE8E2C" w14:textId="77777777" w:rsidR="00AB7C9D" w:rsidRPr="00944B4D" w:rsidRDefault="00AB7C9D" w:rsidP="00B41757">
            <w:pPr>
              <w:jc w:val="center"/>
              <w:rPr>
                <w:color w:val="000000"/>
                <w:sz w:val="16"/>
                <w:szCs w:val="16"/>
              </w:rPr>
            </w:pPr>
            <w:r w:rsidRPr="00944B4D">
              <w:rPr>
                <w:color w:val="000000"/>
                <w:sz w:val="16"/>
                <w:szCs w:val="16"/>
              </w:rPr>
              <w:t>0700100000</w:t>
            </w:r>
          </w:p>
        </w:tc>
        <w:tc>
          <w:tcPr>
            <w:tcW w:w="486" w:type="dxa"/>
            <w:shd w:val="clear" w:color="auto" w:fill="auto"/>
            <w:noWrap/>
            <w:hideMark/>
          </w:tcPr>
          <w:p w14:paraId="5FD0FF48"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FDE4A11"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17" w:type="dxa"/>
            <w:shd w:val="clear" w:color="auto" w:fill="auto"/>
            <w:noWrap/>
            <w:hideMark/>
          </w:tcPr>
          <w:p w14:paraId="3DCC5102"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624C83AE"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401625B1" w14:textId="77777777" w:rsidTr="00B41757">
        <w:trPr>
          <w:trHeight w:val="20"/>
        </w:trPr>
        <w:tc>
          <w:tcPr>
            <w:tcW w:w="3402" w:type="dxa"/>
            <w:shd w:val="clear" w:color="auto" w:fill="auto"/>
            <w:hideMark/>
          </w:tcPr>
          <w:p w14:paraId="28C5C5E7"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76" w:type="dxa"/>
            <w:shd w:val="clear" w:color="auto" w:fill="auto"/>
            <w:noWrap/>
            <w:hideMark/>
          </w:tcPr>
          <w:p w14:paraId="4645FA72"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05A5C4DB" w14:textId="77777777" w:rsidR="00AB7C9D" w:rsidRPr="00944B4D" w:rsidRDefault="00AB7C9D" w:rsidP="00B41757">
            <w:pPr>
              <w:jc w:val="center"/>
              <w:rPr>
                <w:color w:val="000000"/>
                <w:sz w:val="16"/>
                <w:szCs w:val="16"/>
              </w:rPr>
            </w:pPr>
            <w:r w:rsidRPr="00944B4D">
              <w:rPr>
                <w:color w:val="000000"/>
                <w:sz w:val="16"/>
                <w:szCs w:val="16"/>
              </w:rPr>
              <w:t>07001L4970</w:t>
            </w:r>
          </w:p>
        </w:tc>
        <w:tc>
          <w:tcPr>
            <w:tcW w:w="486" w:type="dxa"/>
            <w:shd w:val="clear" w:color="auto" w:fill="auto"/>
            <w:noWrap/>
            <w:hideMark/>
          </w:tcPr>
          <w:p w14:paraId="437DA61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65920A9"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17" w:type="dxa"/>
            <w:shd w:val="clear" w:color="auto" w:fill="auto"/>
            <w:noWrap/>
            <w:hideMark/>
          </w:tcPr>
          <w:p w14:paraId="6446D39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0C309D7B"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7CC29A72" w14:textId="77777777" w:rsidTr="00B41757">
        <w:trPr>
          <w:trHeight w:val="20"/>
        </w:trPr>
        <w:tc>
          <w:tcPr>
            <w:tcW w:w="3402" w:type="dxa"/>
            <w:shd w:val="clear" w:color="auto" w:fill="auto"/>
            <w:hideMark/>
          </w:tcPr>
          <w:p w14:paraId="2CB0BF02"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576" w:type="dxa"/>
            <w:shd w:val="clear" w:color="auto" w:fill="auto"/>
            <w:noWrap/>
            <w:hideMark/>
          </w:tcPr>
          <w:p w14:paraId="139C830D" w14:textId="77777777" w:rsidR="00AB7C9D" w:rsidRPr="00944B4D" w:rsidRDefault="00AB7C9D" w:rsidP="00B41757">
            <w:pPr>
              <w:jc w:val="center"/>
              <w:rPr>
                <w:color w:val="000000"/>
                <w:sz w:val="16"/>
                <w:szCs w:val="16"/>
              </w:rPr>
            </w:pPr>
            <w:r w:rsidRPr="00944B4D">
              <w:rPr>
                <w:color w:val="000000"/>
                <w:sz w:val="16"/>
                <w:szCs w:val="16"/>
              </w:rPr>
              <w:t>1004</w:t>
            </w:r>
          </w:p>
        </w:tc>
        <w:tc>
          <w:tcPr>
            <w:tcW w:w="1275" w:type="dxa"/>
            <w:shd w:val="clear" w:color="auto" w:fill="auto"/>
            <w:noWrap/>
            <w:hideMark/>
          </w:tcPr>
          <w:p w14:paraId="765C3C99" w14:textId="77777777" w:rsidR="00AB7C9D" w:rsidRPr="00944B4D" w:rsidRDefault="00AB7C9D" w:rsidP="00B41757">
            <w:pPr>
              <w:jc w:val="center"/>
              <w:rPr>
                <w:color w:val="000000"/>
                <w:sz w:val="16"/>
                <w:szCs w:val="16"/>
              </w:rPr>
            </w:pPr>
            <w:r w:rsidRPr="00944B4D">
              <w:rPr>
                <w:color w:val="000000"/>
                <w:sz w:val="16"/>
                <w:szCs w:val="16"/>
              </w:rPr>
              <w:t>07001L4970</w:t>
            </w:r>
          </w:p>
        </w:tc>
        <w:tc>
          <w:tcPr>
            <w:tcW w:w="486" w:type="dxa"/>
            <w:shd w:val="clear" w:color="auto" w:fill="auto"/>
            <w:noWrap/>
            <w:hideMark/>
          </w:tcPr>
          <w:p w14:paraId="4B8DA03C" w14:textId="77777777" w:rsidR="00AB7C9D" w:rsidRPr="00944B4D" w:rsidRDefault="00AB7C9D" w:rsidP="00B41757">
            <w:pPr>
              <w:jc w:val="center"/>
              <w:rPr>
                <w:color w:val="000000"/>
                <w:sz w:val="16"/>
                <w:szCs w:val="16"/>
              </w:rPr>
            </w:pPr>
            <w:r w:rsidRPr="00944B4D">
              <w:rPr>
                <w:color w:val="000000"/>
                <w:sz w:val="16"/>
                <w:szCs w:val="16"/>
              </w:rPr>
              <w:t>320</w:t>
            </w:r>
          </w:p>
        </w:tc>
        <w:tc>
          <w:tcPr>
            <w:tcW w:w="1358" w:type="dxa"/>
            <w:shd w:val="clear" w:color="auto" w:fill="auto"/>
            <w:noWrap/>
            <w:hideMark/>
          </w:tcPr>
          <w:p w14:paraId="1348F1F2"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17" w:type="dxa"/>
            <w:shd w:val="clear" w:color="auto" w:fill="auto"/>
            <w:noWrap/>
            <w:hideMark/>
          </w:tcPr>
          <w:p w14:paraId="707683B6"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0DA7E32B"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591B02CC" w14:textId="77777777" w:rsidTr="00B41757">
        <w:trPr>
          <w:trHeight w:val="20"/>
        </w:trPr>
        <w:tc>
          <w:tcPr>
            <w:tcW w:w="3402" w:type="dxa"/>
            <w:shd w:val="clear" w:color="auto" w:fill="auto"/>
            <w:hideMark/>
          </w:tcPr>
          <w:p w14:paraId="50ABFF99" w14:textId="77777777" w:rsidR="00AB7C9D" w:rsidRPr="00944B4D" w:rsidRDefault="00AB7C9D" w:rsidP="00B41757">
            <w:pPr>
              <w:rPr>
                <w:b/>
                <w:bCs/>
                <w:color w:val="000000"/>
                <w:sz w:val="16"/>
                <w:szCs w:val="16"/>
              </w:rPr>
            </w:pPr>
            <w:r w:rsidRPr="00944B4D">
              <w:rPr>
                <w:b/>
                <w:bCs/>
                <w:color w:val="000000"/>
                <w:sz w:val="16"/>
                <w:szCs w:val="16"/>
              </w:rPr>
              <w:t xml:space="preserve"> Физическая культура и спорт</w:t>
            </w:r>
          </w:p>
        </w:tc>
        <w:tc>
          <w:tcPr>
            <w:tcW w:w="576" w:type="dxa"/>
            <w:shd w:val="clear" w:color="auto" w:fill="auto"/>
            <w:noWrap/>
            <w:hideMark/>
          </w:tcPr>
          <w:p w14:paraId="717977E8" w14:textId="77777777" w:rsidR="00AB7C9D" w:rsidRPr="00944B4D" w:rsidRDefault="00AB7C9D" w:rsidP="00B41757">
            <w:pPr>
              <w:jc w:val="center"/>
              <w:rPr>
                <w:b/>
                <w:bCs/>
                <w:color w:val="000000"/>
                <w:sz w:val="16"/>
                <w:szCs w:val="16"/>
              </w:rPr>
            </w:pPr>
            <w:r w:rsidRPr="00944B4D">
              <w:rPr>
                <w:b/>
                <w:bCs/>
                <w:color w:val="000000"/>
                <w:sz w:val="16"/>
                <w:szCs w:val="16"/>
              </w:rPr>
              <w:t>1100</w:t>
            </w:r>
          </w:p>
        </w:tc>
        <w:tc>
          <w:tcPr>
            <w:tcW w:w="1275" w:type="dxa"/>
            <w:shd w:val="clear" w:color="auto" w:fill="auto"/>
            <w:noWrap/>
            <w:hideMark/>
          </w:tcPr>
          <w:p w14:paraId="5BF9EBA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1DD14C2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162D3F4" w14:textId="77777777" w:rsidR="00AB7C9D" w:rsidRPr="00944B4D" w:rsidRDefault="00AB7C9D" w:rsidP="00B41757">
            <w:pPr>
              <w:jc w:val="right"/>
              <w:rPr>
                <w:b/>
                <w:bCs/>
                <w:color w:val="000000"/>
                <w:sz w:val="16"/>
                <w:szCs w:val="16"/>
              </w:rPr>
            </w:pPr>
            <w:r w:rsidRPr="00944B4D">
              <w:rPr>
                <w:b/>
                <w:bCs/>
                <w:color w:val="000000"/>
                <w:sz w:val="16"/>
                <w:szCs w:val="16"/>
              </w:rPr>
              <w:t>40 680,09062</w:t>
            </w:r>
          </w:p>
        </w:tc>
        <w:tc>
          <w:tcPr>
            <w:tcW w:w="1417" w:type="dxa"/>
            <w:shd w:val="clear" w:color="auto" w:fill="auto"/>
            <w:noWrap/>
            <w:hideMark/>
          </w:tcPr>
          <w:p w14:paraId="4769E712" w14:textId="77777777" w:rsidR="00AB7C9D" w:rsidRPr="00944B4D" w:rsidRDefault="00AB7C9D" w:rsidP="00B41757">
            <w:pPr>
              <w:jc w:val="right"/>
              <w:rPr>
                <w:b/>
                <w:bCs/>
                <w:color w:val="000000"/>
                <w:sz w:val="16"/>
                <w:szCs w:val="16"/>
              </w:rPr>
            </w:pPr>
            <w:r w:rsidRPr="00944B4D">
              <w:rPr>
                <w:b/>
                <w:bCs/>
                <w:color w:val="000000"/>
                <w:sz w:val="16"/>
                <w:szCs w:val="16"/>
              </w:rPr>
              <w:t>19 857,00000</w:t>
            </w:r>
          </w:p>
        </w:tc>
        <w:tc>
          <w:tcPr>
            <w:tcW w:w="1470" w:type="dxa"/>
            <w:shd w:val="clear" w:color="auto" w:fill="auto"/>
            <w:noWrap/>
            <w:hideMark/>
          </w:tcPr>
          <w:p w14:paraId="44D2768E" w14:textId="77777777" w:rsidR="00AB7C9D" w:rsidRPr="00944B4D" w:rsidRDefault="00AB7C9D" w:rsidP="00B41757">
            <w:pPr>
              <w:jc w:val="right"/>
              <w:rPr>
                <w:b/>
                <w:bCs/>
                <w:color w:val="000000"/>
                <w:sz w:val="16"/>
                <w:szCs w:val="16"/>
              </w:rPr>
            </w:pPr>
            <w:r w:rsidRPr="00944B4D">
              <w:rPr>
                <w:b/>
                <w:bCs/>
                <w:color w:val="000000"/>
                <w:sz w:val="16"/>
                <w:szCs w:val="16"/>
              </w:rPr>
              <w:t>19 857,00000</w:t>
            </w:r>
          </w:p>
        </w:tc>
      </w:tr>
      <w:tr w:rsidR="00AB7C9D" w:rsidRPr="00944B4D" w14:paraId="188F4AB1" w14:textId="77777777" w:rsidTr="00B41757">
        <w:trPr>
          <w:trHeight w:val="20"/>
        </w:trPr>
        <w:tc>
          <w:tcPr>
            <w:tcW w:w="3402" w:type="dxa"/>
            <w:shd w:val="clear" w:color="auto" w:fill="auto"/>
            <w:hideMark/>
          </w:tcPr>
          <w:p w14:paraId="7C472472" w14:textId="77777777" w:rsidR="00AB7C9D" w:rsidRPr="00944B4D" w:rsidRDefault="00AB7C9D" w:rsidP="00B41757">
            <w:pPr>
              <w:rPr>
                <w:b/>
                <w:bCs/>
                <w:color w:val="000000"/>
                <w:sz w:val="16"/>
                <w:szCs w:val="16"/>
              </w:rPr>
            </w:pPr>
            <w:r w:rsidRPr="00944B4D">
              <w:rPr>
                <w:b/>
                <w:bCs/>
                <w:color w:val="000000"/>
                <w:sz w:val="16"/>
                <w:szCs w:val="16"/>
              </w:rPr>
              <w:t xml:space="preserve"> Физическая культура</w:t>
            </w:r>
          </w:p>
        </w:tc>
        <w:tc>
          <w:tcPr>
            <w:tcW w:w="576" w:type="dxa"/>
            <w:shd w:val="clear" w:color="auto" w:fill="auto"/>
            <w:noWrap/>
            <w:hideMark/>
          </w:tcPr>
          <w:p w14:paraId="504E2F89" w14:textId="77777777" w:rsidR="00AB7C9D" w:rsidRPr="00944B4D" w:rsidRDefault="00AB7C9D" w:rsidP="00B41757">
            <w:pPr>
              <w:jc w:val="center"/>
              <w:rPr>
                <w:b/>
                <w:bCs/>
                <w:color w:val="000000"/>
                <w:sz w:val="16"/>
                <w:szCs w:val="16"/>
              </w:rPr>
            </w:pPr>
            <w:r w:rsidRPr="00944B4D">
              <w:rPr>
                <w:b/>
                <w:bCs/>
                <w:color w:val="000000"/>
                <w:sz w:val="16"/>
                <w:szCs w:val="16"/>
              </w:rPr>
              <w:t>1101</w:t>
            </w:r>
          </w:p>
        </w:tc>
        <w:tc>
          <w:tcPr>
            <w:tcW w:w="1275" w:type="dxa"/>
            <w:shd w:val="clear" w:color="auto" w:fill="auto"/>
            <w:noWrap/>
            <w:hideMark/>
          </w:tcPr>
          <w:p w14:paraId="62827A0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428F4D0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0E8B0F7D" w14:textId="77777777" w:rsidR="00AB7C9D" w:rsidRPr="00944B4D" w:rsidRDefault="00AB7C9D" w:rsidP="00B41757">
            <w:pPr>
              <w:jc w:val="right"/>
              <w:rPr>
                <w:b/>
                <w:bCs/>
                <w:color w:val="000000"/>
                <w:sz w:val="16"/>
                <w:szCs w:val="16"/>
              </w:rPr>
            </w:pPr>
            <w:r w:rsidRPr="00944B4D">
              <w:rPr>
                <w:b/>
                <w:bCs/>
                <w:color w:val="000000"/>
                <w:sz w:val="16"/>
                <w:szCs w:val="16"/>
              </w:rPr>
              <w:t>7 135,14651</w:t>
            </w:r>
          </w:p>
        </w:tc>
        <w:tc>
          <w:tcPr>
            <w:tcW w:w="1417" w:type="dxa"/>
            <w:shd w:val="clear" w:color="auto" w:fill="auto"/>
            <w:noWrap/>
            <w:hideMark/>
          </w:tcPr>
          <w:p w14:paraId="07DDF140" w14:textId="77777777" w:rsidR="00AB7C9D" w:rsidRPr="00944B4D" w:rsidRDefault="00AB7C9D" w:rsidP="00B41757">
            <w:pPr>
              <w:jc w:val="right"/>
              <w:rPr>
                <w:b/>
                <w:bCs/>
                <w:color w:val="000000"/>
                <w:sz w:val="16"/>
                <w:szCs w:val="16"/>
              </w:rPr>
            </w:pPr>
            <w:r w:rsidRPr="00944B4D">
              <w:rPr>
                <w:b/>
                <w:bCs/>
                <w:color w:val="000000"/>
                <w:sz w:val="16"/>
                <w:szCs w:val="16"/>
              </w:rPr>
              <w:t>5 912,60000</w:t>
            </w:r>
          </w:p>
        </w:tc>
        <w:tc>
          <w:tcPr>
            <w:tcW w:w="1470" w:type="dxa"/>
            <w:shd w:val="clear" w:color="auto" w:fill="auto"/>
            <w:noWrap/>
            <w:hideMark/>
          </w:tcPr>
          <w:p w14:paraId="687CD89F" w14:textId="77777777" w:rsidR="00AB7C9D" w:rsidRPr="00944B4D" w:rsidRDefault="00AB7C9D" w:rsidP="00B41757">
            <w:pPr>
              <w:jc w:val="right"/>
              <w:rPr>
                <w:b/>
                <w:bCs/>
                <w:color w:val="000000"/>
                <w:sz w:val="16"/>
                <w:szCs w:val="16"/>
              </w:rPr>
            </w:pPr>
            <w:r w:rsidRPr="00944B4D">
              <w:rPr>
                <w:b/>
                <w:bCs/>
                <w:color w:val="000000"/>
                <w:sz w:val="16"/>
                <w:szCs w:val="16"/>
              </w:rPr>
              <w:t>5 912,60000</w:t>
            </w:r>
          </w:p>
        </w:tc>
      </w:tr>
      <w:tr w:rsidR="00AB7C9D" w:rsidRPr="00944B4D" w14:paraId="7BF5B033" w14:textId="77777777" w:rsidTr="00B41757">
        <w:trPr>
          <w:trHeight w:val="20"/>
        </w:trPr>
        <w:tc>
          <w:tcPr>
            <w:tcW w:w="3402" w:type="dxa"/>
            <w:shd w:val="clear" w:color="auto" w:fill="auto"/>
            <w:hideMark/>
          </w:tcPr>
          <w:p w14:paraId="4C31369A"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shd w:val="clear" w:color="auto" w:fill="auto"/>
            <w:noWrap/>
            <w:hideMark/>
          </w:tcPr>
          <w:p w14:paraId="170884AB"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3CD65BFA" w14:textId="77777777" w:rsidR="00AB7C9D" w:rsidRPr="00944B4D" w:rsidRDefault="00AB7C9D" w:rsidP="00B41757">
            <w:pPr>
              <w:jc w:val="center"/>
              <w:rPr>
                <w:color w:val="000000"/>
                <w:sz w:val="16"/>
                <w:szCs w:val="16"/>
              </w:rPr>
            </w:pPr>
            <w:r w:rsidRPr="00944B4D">
              <w:rPr>
                <w:color w:val="000000"/>
                <w:sz w:val="16"/>
                <w:szCs w:val="16"/>
              </w:rPr>
              <w:t>0300000000</w:t>
            </w:r>
          </w:p>
        </w:tc>
        <w:tc>
          <w:tcPr>
            <w:tcW w:w="486" w:type="dxa"/>
            <w:shd w:val="clear" w:color="auto" w:fill="auto"/>
            <w:noWrap/>
            <w:hideMark/>
          </w:tcPr>
          <w:p w14:paraId="0693671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FE63B43" w14:textId="77777777" w:rsidR="00AB7C9D" w:rsidRPr="00944B4D" w:rsidRDefault="00AB7C9D" w:rsidP="00B41757">
            <w:pPr>
              <w:jc w:val="right"/>
              <w:rPr>
                <w:color w:val="000000"/>
                <w:sz w:val="16"/>
                <w:szCs w:val="16"/>
              </w:rPr>
            </w:pPr>
            <w:r w:rsidRPr="00944B4D">
              <w:rPr>
                <w:color w:val="000000"/>
                <w:sz w:val="16"/>
                <w:szCs w:val="16"/>
              </w:rPr>
              <w:t>7 135,14651</w:t>
            </w:r>
          </w:p>
        </w:tc>
        <w:tc>
          <w:tcPr>
            <w:tcW w:w="1417" w:type="dxa"/>
            <w:shd w:val="clear" w:color="auto" w:fill="auto"/>
            <w:noWrap/>
            <w:hideMark/>
          </w:tcPr>
          <w:p w14:paraId="1E7C60BE" w14:textId="77777777" w:rsidR="00AB7C9D" w:rsidRPr="00944B4D" w:rsidRDefault="00AB7C9D" w:rsidP="00B41757">
            <w:pPr>
              <w:jc w:val="right"/>
              <w:rPr>
                <w:color w:val="000000"/>
                <w:sz w:val="16"/>
                <w:szCs w:val="16"/>
              </w:rPr>
            </w:pPr>
            <w:r w:rsidRPr="00944B4D">
              <w:rPr>
                <w:color w:val="000000"/>
                <w:sz w:val="16"/>
                <w:szCs w:val="16"/>
              </w:rPr>
              <w:t>5 912,60000</w:t>
            </w:r>
          </w:p>
        </w:tc>
        <w:tc>
          <w:tcPr>
            <w:tcW w:w="1470" w:type="dxa"/>
            <w:shd w:val="clear" w:color="auto" w:fill="auto"/>
            <w:noWrap/>
            <w:hideMark/>
          </w:tcPr>
          <w:p w14:paraId="249825FA" w14:textId="77777777" w:rsidR="00AB7C9D" w:rsidRPr="00944B4D" w:rsidRDefault="00AB7C9D" w:rsidP="00B41757">
            <w:pPr>
              <w:jc w:val="right"/>
              <w:rPr>
                <w:color w:val="000000"/>
                <w:sz w:val="16"/>
                <w:szCs w:val="16"/>
              </w:rPr>
            </w:pPr>
            <w:r w:rsidRPr="00944B4D">
              <w:rPr>
                <w:color w:val="000000"/>
                <w:sz w:val="16"/>
                <w:szCs w:val="16"/>
              </w:rPr>
              <w:t>5 912,60000</w:t>
            </w:r>
          </w:p>
        </w:tc>
      </w:tr>
      <w:tr w:rsidR="00AB7C9D" w:rsidRPr="00944B4D" w14:paraId="34D594C1" w14:textId="77777777" w:rsidTr="00B41757">
        <w:trPr>
          <w:trHeight w:val="20"/>
        </w:trPr>
        <w:tc>
          <w:tcPr>
            <w:tcW w:w="3402" w:type="dxa"/>
            <w:shd w:val="clear" w:color="auto" w:fill="auto"/>
            <w:hideMark/>
          </w:tcPr>
          <w:p w14:paraId="1B758034" w14:textId="77777777" w:rsidR="00AB7C9D" w:rsidRPr="00944B4D" w:rsidRDefault="00AB7C9D" w:rsidP="00B41757">
            <w:pPr>
              <w:rPr>
                <w:color w:val="000000"/>
                <w:sz w:val="16"/>
                <w:szCs w:val="16"/>
              </w:rPr>
            </w:pPr>
            <w:r w:rsidRPr="00944B4D">
              <w:rPr>
                <w:color w:val="000000"/>
                <w:sz w:val="16"/>
                <w:szCs w:val="16"/>
              </w:rPr>
              <w:t xml:space="preserve"> Развитие физической культуры и массового спорта на территории муниципального района</w:t>
            </w:r>
          </w:p>
        </w:tc>
        <w:tc>
          <w:tcPr>
            <w:tcW w:w="576" w:type="dxa"/>
            <w:shd w:val="clear" w:color="auto" w:fill="auto"/>
            <w:noWrap/>
            <w:hideMark/>
          </w:tcPr>
          <w:p w14:paraId="05C3FF1F"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4B1EEC87" w14:textId="77777777" w:rsidR="00AB7C9D" w:rsidRPr="00944B4D" w:rsidRDefault="00AB7C9D" w:rsidP="00B41757">
            <w:pPr>
              <w:jc w:val="center"/>
              <w:rPr>
                <w:color w:val="000000"/>
                <w:sz w:val="16"/>
                <w:szCs w:val="16"/>
              </w:rPr>
            </w:pPr>
            <w:r w:rsidRPr="00944B4D">
              <w:rPr>
                <w:color w:val="000000"/>
                <w:sz w:val="16"/>
                <w:szCs w:val="16"/>
              </w:rPr>
              <w:t>0300100000</w:t>
            </w:r>
          </w:p>
        </w:tc>
        <w:tc>
          <w:tcPr>
            <w:tcW w:w="486" w:type="dxa"/>
            <w:shd w:val="clear" w:color="auto" w:fill="auto"/>
            <w:noWrap/>
            <w:hideMark/>
          </w:tcPr>
          <w:p w14:paraId="7C64CD9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22FC577"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17" w:type="dxa"/>
            <w:shd w:val="clear" w:color="auto" w:fill="auto"/>
            <w:noWrap/>
            <w:hideMark/>
          </w:tcPr>
          <w:p w14:paraId="3DB73548"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3883D6D6"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656B5916" w14:textId="77777777" w:rsidTr="00B41757">
        <w:trPr>
          <w:trHeight w:val="20"/>
        </w:trPr>
        <w:tc>
          <w:tcPr>
            <w:tcW w:w="3402" w:type="dxa"/>
            <w:shd w:val="clear" w:color="auto" w:fill="auto"/>
            <w:hideMark/>
          </w:tcPr>
          <w:p w14:paraId="00B86EC2"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76" w:type="dxa"/>
            <w:shd w:val="clear" w:color="auto" w:fill="auto"/>
            <w:noWrap/>
            <w:hideMark/>
          </w:tcPr>
          <w:p w14:paraId="3E7DB642"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77C5DB24" w14:textId="77777777" w:rsidR="00AB7C9D" w:rsidRPr="00944B4D" w:rsidRDefault="00AB7C9D" w:rsidP="00B41757">
            <w:pPr>
              <w:jc w:val="center"/>
              <w:rPr>
                <w:color w:val="000000"/>
                <w:sz w:val="16"/>
                <w:szCs w:val="16"/>
              </w:rPr>
            </w:pPr>
            <w:r w:rsidRPr="00944B4D">
              <w:rPr>
                <w:color w:val="000000"/>
                <w:sz w:val="16"/>
                <w:szCs w:val="16"/>
              </w:rPr>
              <w:t>0300199990</w:t>
            </w:r>
          </w:p>
        </w:tc>
        <w:tc>
          <w:tcPr>
            <w:tcW w:w="486" w:type="dxa"/>
            <w:shd w:val="clear" w:color="auto" w:fill="auto"/>
            <w:noWrap/>
            <w:hideMark/>
          </w:tcPr>
          <w:p w14:paraId="7C74DF39"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AA48452"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17" w:type="dxa"/>
            <w:shd w:val="clear" w:color="auto" w:fill="auto"/>
            <w:noWrap/>
            <w:hideMark/>
          </w:tcPr>
          <w:p w14:paraId="047505F3"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1871EBAF"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5159C16C" w14:textId="77777777" w:rsidTr="00B41757">
        <w:trPr>
          <w:trHeight w:val="20"/>
        </w:trPr>
        <w:tc>
          <w:tcPr>
            <w:tcW w:w="3402" w:type="dxa"/>
            <w:shd w:val="clear" w:color="auto" w:fill="auto"/>
            <w:hideMark/>
          </w:tcPr>
          <w:p w14:paraId="624589E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20C7D50F"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2D456323" w14:textId="77777777" w:rsidR="00AB7C9D" w:rsidRPr="00944B4D" w:rsidRDefault="00AB7C9D" w:rsidP="00B41757">
            <w:pPr>
              <w:jc w:val="center"/>
              <w:rPr>
                <w:color w:val="000000"/>
                <w:sz w:val="16"/>
                <w:szCs w:val="16"/>
              </w:rPr>
            </w:pPr>
            <w:r w:rsidRPr="00944B4D">
              <w:rPr>
                <w:color w:val="000000"/>
                <w:sz w:val="16"/>
                <w:szCs w:val="16"/>
              </w:rPr>
              <w:t>0300199990</w:t>
            </w:r>
          </w:p>
        </w:tc>
        <w:tc>
          <w:tcPr>
            <w:tcW w:w="486" w:type="dxa"/>
            <w:shd w:val="clear" w:color="auto" w:fill="auto"/>
            <w:noWrap/>
            <w:hideMark/>
          </w:tcPr>
          <w:p w14:paraId="59F90284"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0E262C3"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17" w:type="dxa"/>
            <w:shd w:val="clear" w:color="auto" w:fill="auto"/>
            <w:noWrap/>
            <w:hideMark/>
          </w:tcPr>
          <w:p w14:paraId="47F3A064"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685CF617"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414F9191" w14:textId="77777777" w:rsidTr="00B41757">
        <w:trPr>
          <w:trHeight w:val="20"/>
        </w:trPr>
        <w:tc>
          <w:tcPr>
            <w:tcW w:w="3402" w:type="dxa"/>
            <w:shd w:val="clear" w:color="auto" w:fill="auto"/>
            <w:hideMark/>
          </w:tcPr>
          <w:p w14:paraId="7B5E29BE"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76" w:type="dxa"/>
            <w:shd w:val="clear" w:color="auto" w:fill="auto"/>
            <w:noWrap/>
            <w:hideMark/>
          </w:tcPr>
          <w:p w14:paraId="6674523C"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1783BD83" w14:textId="77777777" w:rsidR="00AB7C9D" w:rsidRPr="00944B4D" w:rsidRDefault="00AB7C9D" w:rsidP="00B41757">
            <w:pPr>
              <w:jc w:val="center"/>
              <w:rPr>
                <w:color w:val="000000"/>
                <w:sz w:val="16"/>
                <w:szCs w:val="16"/>
              </w:rPr>
            </w:pPr>
            <w:r w:rsidRPr="00944B4D">
              <w:rPr>
                <w:color w:val="000000"/>
                <w:sz w:val="16"/>
                <w:szCs w:val="16"/>
              </w:rPr>
              <w:t>0300300000</w:t>
            </w:r>
          </w:p>
        </w:tc>
        <w:tc>
          <w:tcPr>
            <w:tcW w:w="486" w:type="dxa"/>
            <w:shd w:val="clear" w:color="auto" w:fill="auto"/>
            <w:noWrap/>
            <w:hideMark/>
          </w:tcPr>
          <w:p w14:paraId="340A0BC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072AC2F" w14:textId="77777777" w:rsidR="00AB7C9D" w:rsidRPr="00944B4D" w:rsidRDefault="00AB7C9D" w:rsidP="00B41757">
            <w:pPr>
              <w:jc w:val="right"/>
              <w:rPr>
                <w:color w:val="000000"/>
                <w:sz w:val="16"/>
                <w:szCs w:val="16"/>
              </w:rPr>
            </w:pPr>
            <w:r w:rsidRPr="00944B4D">
              <w:rPr>
                <w:color w:val="000000"/>
                <w:sz w:val="16"/>
                <w:szCs w:val="16"/>
              </w:rPr>
              <w:t>6 034,75000</w:t>
            </w:r>
          </w:p>
        </w:tc>
        <w:tc>
          <w:tcPr>
            <w:tcW w:w="1417" w:type="dxa"/>
            <w:shd w:val="clear" w:color="auto" w:fill="auto"/>
            <w:noWrap/>
            <w:hideMark/>
          </w:tcPr>
          <w:p w14:paraId="4A444736" w14:textId="77777777" w:rsidR="00AB7C9D" w:rsidRPr="00944B4D" w:rsidRDefault="00AB7C9D" w:rsidP="00B41757">
            <w:pPr>
              <w:jc w:val="right"/>
              <w:rPr>
                <w:color w:val="000000"/>
                <w:sz w:val="16"/>
                <w:szCs w:val="16"/>
              </w:rPr>
            </w:pPr>
            <w:r w:rsidRPr="00944B4D">
              <w:rPr>
                <w:color w:val="000000"/>
                <w:sz w:val="16"/>
                <w:szCs w:val="16"/>
              </w:rPr>
              <w:t>5 822,60000</w:t>
            </w:r>
          </w:p>
        </w:tc>
        <w:tc>
          <w:tcPr>
            <w:tcW w:w="1470" w:type="dxa"/>
            <w:shd w:val="clear" w:color="auto" w:fill="auto"/>
            <w:noWrap/>
            <w:hideMark/>
          </w:tcPr>
          <w:p w14:paraId="386CCF0A" w14:textId="77777777" w:rsidR="00AB7C9D" w:rsidRPr="00944B4D" w:rsidRDefault="00AB7C9D" w:rsidP="00B41757">
            <w:pPr>
              <w:jc w:val="right"/>
              <w:rPr>
                <w:color w:val="000000"/>
                <w:sz w:val="16"/>
                <w:szCs w:val="16"/>
              </w:rPr>
            </w:pPr>
            <w:r w:rsidRPr="00944B4D">
              <w:rPr>
                <w:color w:val="000000"/>
                <w:sz w:val="16"/>
                <w:szCs w:val="16"/>
              </w:rPr>
              <w:t>5 822,60000</w:t>
            </w:r>
          </w:p>
        </w:tc>
      </w:tr>
      <w:tr w:rsidR="00AB7C9D" w:rsidRPr="00944B4D" w14:paraId="15563EC7" w14:textId="77777777" w:rsidTr="00B41757">
        <w:trPr>
          <w:trHeight w:val="20"/>
        </w:trPr>
        <w:tc>
          <w:tcPr>
            <w:tcW w:w="3402" w:type="dxa"/>
            <w:shd w:val="clear" w:color="auto" w:fill="auto"/>
            <w:hideMark/>
          </w:tcPr>
          <w:p w14:paraId="249046D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576" w:type="dxa"/>
            <w:shd w:val="clear" w:color="auto" w:fill="auto"/>
            <w:noWrap/>
            <w:hideMark/>
          </w:tcPr>
          <w:p w14:paraId="4DFA4D71"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1679CFC1" w14:textId="77777777" w:rsidR="00AB7C9D" w:rsidRPr="00944B4D" w:rsidRDefault="00AB7C9D" w:rsidP="00B41757">
            <w:pPr>
              <w:jc w:val="center"/>
              <w:rPr>
                <w:color w:val="000000"/>
                <w:sz w:val="16"/>
                <w:szCs w:val="16"/>
              </w:rPr>
            </w:pPr>
            <w:r w:rsidRPr="00944B4D">
              <w:rPr>
                <w:color w:val="000000"/>
                <w:sz w:val="16"/>
                <w:szCs w:val="16"/>
              </w:rPr>
              <w:t>0300301410</w:t>
            </w:r>
          </w:p>
        </w:tc>
        <w:tc>
          <w:tcPr>
            <w:tcW w:w="486" w:type="dxa"/>
            <w:shd w:val="clear" w:color="auto" w:fill="auto"/>
            <w:noWrap/>
            <w:hideMark/>
          </w:tcPr>
          <w:p w14:paraId="5A23E19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91A2AA"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17" w:type="dxa"/>
            <w:shd w:val="clear" w:color="auto" w:fill="auto"/>
            <w:noWrap/>
            <w:hideMark/>
          </w:tcPr>
          <w:p w14:paraId="471A1A91"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4F79F91A"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6FDA3A4E" w14:textId="77777777" w:rsidTr="00B41757">
        <w:trPr>
          <w:trHeight w:val="20"/>
        </w:trPr>
        <w:tc>
          <w:tcPr>
            <w:tcW w:w="3402" w:type="dxa"/>
            <w:shd w:val="clear" w:color="auto" w:fill="auto"/>
            <w:hideMark/>
          </w:tcPr>
          <w:p w14:paraId="28B3141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791667E1"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6B9C2569" w14:textId="77777777" w:rsidR="00AB7C9D" w:rsidRPr="00944B4D" w:rsidRDefault="00AB7C9D" w:rsidP="00B41757">
            <w:pPr>
              <w:jc w:val="center"/>
              <w:rPr>
                <w:color w:val="000000"/>
                <w:sz w:val="16"/>
                <w:szCs w:val="16"/>
              </w:rPr>
            </w:pPr>
            <w:r w:rsidRPr="00944B4D">
              <w:rPr>
                <w:color w:val="000000"/>
                <w:sz w:val="16"/>
                <w:szCs w:val="16"/>
              </w:rPr>
              <w:t>0300301410</w:t>
            </w:r>
          </w:p>
        </w:tc>
        <w:tc>
          <w:tcPr>
            <w:tcW w:w="486" w:type="dxa"/>
            <w:shd w:val="clear" w:color="auto" w:fill="auto"/>
            <w:noWrap/>
            <w:hideMark/>
          </w:tcPr>
          <w:p w14:paraId="605424F4"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171A8F91"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17" w:type="dxa"/>
            <w:shd w:val="clear" w:color="auto" w:fill="auto"/>
            <w:noWrap/>
            <w:hideMark/>
          </w:tcPr>
          <w:p w14:paraId="710268DE"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047DF986"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6702DE43" w14:textId="77777777" w:rsidTr="00B41757">
        <w:trPr>
          <w:trHeight w:val="20"/>
        </w:trPr>
        <w:tc>
          <w:tcPr>
            <w:tcW w:w="3402" w:type="dxa"/>
            <w:shd w:val="clear" w:color="auto" w:fill="auto"/>
            <w:hideMark/>
          </w:tcPr>
          <w:p w14:paraId="21FBBE1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физической культуры и спорта</w:t>
            </w:r>
          </w:p>
        </w:tc>
        <w:tc>
          <w:tcPr>
            <w:tcW w:w="576" w:type="dxa"/>
            <w:shd w:val="clear" w:color="auto" w:fill="auto"/>
            <w:noWrap/>
            <w:hideMark/>
          </w:tcPr>
          <w:p w14:paraId="51B9616F"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4FDBC5AD" w14:textId="77777777" w:rsidR="00AB7C9D" w:rsidRPr="00944B4D" w:rsidRDefault="00AB7C9D" w:rsidP="00B41757">
            <w:pPr>
              <w:jc w:val="center"/>
              <w:rPr>
                <w:color w:val="000000"/>
                <w:sz w:val="16"/>
                <w:szCs w:val="16"/>
              </w:rPr>
            </w:pPr>
            <w:r w:rsidRPr="00944B4D">
              <w:rPr>
                <w:color w:val="000000"/>
                <w:sz w:val="16"/>
                <w:szCs w:val="16"/>
              </w:rPr>
              <w:t>0300301420</w:t>
            </w:r>
          </w:p>
        </w:tc>
        <w:tc>
          <w:tcPr>
            <w:tcW w:w="486" w:type="dxa"/>
            <w:shd w:val="clear" w:color="auto" w:fill="auto"/>
            <w:noWrap/>
            <w:hideMark/>
          </w:tcPr>
          <w:p w14:paraId="3D3B5C5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9520498"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17" w:type="dxa"/>
            <w:shd w:val="clear" w:color="auto" w:fill="auto"/>
            <w:noWrap/>
            <w:hideMark/>
          </w:tcPr>
          <w:p w14:paraId="4A86FB48"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3762DE9C"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02F7AB28" w14:textId="77777777" w:rsidTr="00B41757">
        <w:trPr>
          <w:trHeight w:val="20"/>
        </w:trPr>
        <w:tc>
          <w:tcPr>
            <w:tcW w:w="3402" w:type="dxa"/>
            <w:shd w:val="clear" w:color="auto" w:fill="auto"/>
            <w:hideMark/>
          </w:tcPr>
          <w:p w14:paraId="7415972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7B542202"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65A99026" w14:textId="77777777" w:rsidR="00AB7C9D" w:rsidRPr="00944B4D" w:rsidRDefault="00AB7C9D" w:rsidP="00B41757">
            <w:pPr>
              <w:jc w:val="center"/>
              <w:rPr>
                <w:color w:val="000000"/>
                <w:sz w:val="16"/>
                <w:szCs w:val="16"/>
              </w:rPr>
            </w:pPr>
            <w:r w:rsidRPr="00944B4D">
              <w:rPr>
                <w:color w:val="000000"/>
                <w:sz w:val="16"/>
                <w:szCs w:val="16"/>
              </w:rPr>
              <w:t>0300301420</w:t>
            </w:r>
          </w:p>
        </w:tc>
        <w:tc>
          <w:tcPr>
            <w:tcW w:w="486" w:type="dxa"/>
            <w:shd w:val="clear" w:color="auto" w:fill="auto"/>
            <w:noWrap/>
            <w:hideMark/>
          </w:tcPr>
          <w:p w14:paraId="350BF186"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263D74DA"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17" w:type="dxa"/>
            <w:shd w:val="clear" w:color="auto" w:fill="auto"/>
            <w:noWrap/>
            <w:hideMark/>
          </w:tcPr>
          <w:p w14:paraId="1EB89A80"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2B0BE908"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0C129EC5" w14:textId="77777777" w:rsidTr="00B41757">
        <w:trPr>
          <w:trHeight w:val="20"/>
        </w:trPr>
        <w:tc>
          <w:tcPr>
            <w:tcW w:w="3402" w:type="dxa"/>
            <w:shd w:val="clear" w:color="auto" w:fill="auto"/>
            <w:hideMark/>
          </w:tcPr>
          <w:p w14:paraId="726DC970"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78D5B876"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3A12717E"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7098B48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D52A35E" w14:textId="77777777" w:rsidR="00AB7C9D" w:rsidRPr="00944B4D" w:rsidRDefault="00AB7C9D" w:rsidP="00B41757">
            <w:pPr>
              <w:jc w:val="right"/>
              <w:rPr>
                <w:color w:val="000000"/>
                <w:sz w:val="16"/>
                <w:szCs w:val="16"/>
              </w:rPr>
            </w:pPr>
            <w:r w:rsidRPr="00944B4D">
              <w:rPr>
                <w:color w:val="000000"/>
                <w:sz w:val="16"/>
                <w:szCs w:val="16"/>
              </w:rPr>
              <w:t>613,42000</w:t>
            </w:r>
          </w:p>
        </w:tc>
        <w:tc>
          <w:tcPr>
            <w:tcW w:w="1417" w:type="dxa"/>
            <w:shd w:val="clear" w:color="auto" w:fill="auto"/>
            <w:noWrap/>
            <w:hideMark/>
          </w:tcPr>
          <w:p w14:paraId="56521E98" w14:textId="77777777" w:rsidR="00AB7C9D" w:rsidRPr="00944B4D" w:rsidRDefault="00AB7C9D" w:rsidP="00B41757">
            <w:pPr>
              <w:jc w:val="right"/>
              <w:rPr>
                <w:color w:val="000000"/>
                <w:sz w:val="16"/>
                <w:szCs w:val="16"/>
              </w:rPr>
            </w:pPr>
            <w:r w:rsidRPr="00944B4D">
              <w:rPr>
                <w:color w:val="000000"/>
                <w:sz w:val="16"/>
                <w:szCs w:val="16"/>
              </w:rPr>
              <w:t>579,70000</w:t>
            </w:r>
          </w:p>
        </w:tc>
        <w:tc>
          <w:tcPr>
            <w:tcW w:w="1470" w:type="dxa"/>
            <w:shd w:val="clear" w:color="auto" w:fill="auto"/>
            <w:noWrap/>
            <w:hideMark/>
          </w:tcPr>
          <w:p w14:paraId="276C9811"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1A1B5ECB" w14:textId="77777777" w:rsidTr="00B41757">
        <w:trPr>
          <w:trHeight w:val="20"/>
        </w:trPr>
        <w:tc>
          <w:tcPr>
            <w:tcW w:w="3402" w:type="dxa"/>
            <w:shd w:val="clear" w:color="auto" w:fill="auto"/>
            <w:hideMark/>
          </w:tcPr>
          <w:p w14:paraId="41618FD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6D7B4EC"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2C4493B5"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5DE355A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7559CBC5" w14:textId="77777777" w:rsidR="00AB7C9D" w:rsidRPr="00944B4D" w:rsidRDefault="00AB7C9D" w:rsidP="00B41757">
            <w:pPr>
              <w:jc w:val="right"/>
              <w:rPr>
                <w:color w:val="000000"/>
                <w:sz w:val="16"/>
                <w:szCs w:val="16"/>
              </w:rPr>
            </w:pPr>
            <w:r w:rsidRPr="00944B4D">
              <w:rPr>
                <w:color w:val="000000"/>
                <w:sz w:val="16"/>
                <w:szCs w:val="16"/>
              </w:rPr>
              <w:t>613,42000</w:t>
            </w:r>
          </w:p>
        </w:tc>
        <w:tc>
          <w:tcPr>
            <w:tcW w:w="1417" w:type="dxa"/>
            <w:shd w:val="clear" w:color="auto" w:fill="auto"/>
            <w:noWrap/>
            <w:hideMark/>
          </w:tcPr>
          <w:p w14:paraId="10EB382F" w14:textId="77777777" w:rsidR="00AB7C9D" w:rsidRPr="00944B4D" w:rsidRDefault="00AB7C9D" w:rsidP="00B41757">
            <w:pPr>
              <w:jc w:val="right"/>
              <w:rPr>
                <w:color w:val="000000"/>
                <w:sz w:val="16"/>
                <w:szCs w:val="16"/>
              </w:rPr>
            </w:pPr>
            <w:r w:rsidRPr="00944B4D">
              <w:rPr>
                <w:color w:val="000000"/>
                <w:sz w:val="16"/>
                <w:szCs w:val="16"/>
              </w:rPr>
              <w:t>579,70000</w:t>
            </w:r>
          </w:p>
        </w:tc>
        <w:tc>
          <w:tcPr>
            <w:tcW w:w="1470" w:type="dxa"/>
            <w:shd w:val="clear" w:color="auto" w:fill="auto"/>
            <w:noWrap/>
            <w:hideMark/>
          </w:tcPr>
          <w:p w14:paraId="2AD7210B"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318AE215" w14:textId="77777777" w:rsidTr="00B41757">
        <w:trPr>
          <w:trHeight w:val="20"/>
        </w:trPr>
        <w:tc>
          <w:tcPr>
            <w:tcW w:w="3402" w:type="dxa"/>
            <w:shd w:val="clear" w:color="auto" w:fill="auto"/>
            <w:hideMark/>
          </w:tcPr>
          <w:p w14:paraId="27104347"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576" w:type="dxa"/>
            <w:shd w:val="clear" w:color="auto" w:fill="auto"/>
            <w:noWrap/>
            <w:hideMark/>
          </w:tcPr>
          <w:p w14:paraId="35F1B0BE"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14163A79"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33CDF87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FC0E1A3" w14:textId="77777777" w:rsidR="00AB7C9D" w:rsidRPr="00944B4D" w:rsidRDefault="00AB7C9D" w:rsidP="00B41757">
            <w:pPr>
              <w:jc w:val="right"/>
              <w:rPr>
                <w:color w:val="000000"/>
                <w:sz w:val="16"/>
                <w:szCs w:val="16"/>
              </w:rPr>
            </w:pPr>
            <w:r w:rsidRPr="00944B4D">
              <w:rPr>
                <w:color w:val="000000"/>
                <w:sz w:val="16"/>
                <w:szCs w:val="16"/>
              </w:rPr>
              <w:t>153,33000</w:t>
            </w:r>
          </w:p>
        </w:tc>
        <w:tc>
          <w:tcPr>
            <w:tcW w:w="1417" w:type="dxa"/>
            <w:shd w:val="clear" w:color="auto" w:fill="auto"/>
            <w:noWrap/>
            <w:hideMark/>
          </w:tcPr>
          <w:p w14:paraId="259D1B35" w14:textId="77777777" w:rsidR="00AB7C9D" w:rsidRPr="00944B4D" w:rsidRDefault="00AB7C9D" w:rsidP="00B41757">
            <w:pPr>
              <w:jc w:val="right"/>
              <w:rPr>
                <w:color w:val="000000"/>
                <w:sz w:val="16"/>
                <w:szCs w:val="16"/>
              </w:rPr>
            </w:pPr>
            <w:r w:rsidRPr="00944B4D">
              <w:rPr>
                <w:color w:val="000000"/>
                <w:sz w:val="16"/>
                <w:szCs w:val="16"/>
              </w:rPr>
              <w:t>144,90000</w:t>
            </w:r>
          </w:p>
        </w:tc>
        <w:tc>
          <w:tcPr>
            <w:tcW w:w="1470" w:type="dxa"/>
            <w:shd w:val="clear" w:color="auto" w:fill="auto"/>
            <w:noWrap/>
            <w:hideMark/>
          </w:tcPr>
          <w:p w14:paraId="172996CD"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102DAD7B" w14:textId="77777777" w:rsidTr="00B41757">
        <w:trPr>
          <w:trHeight w:val="20"/>
        </w:trPr>
        <w:tc>
          <w:tcPr>
            <w:tcW w:w="3402" w:type="dxa"/>
            <w:shd w:val="clear" w:color="auto" w:fill="auto"/>
            <w:hideMark/>
          </w:tcPr>
          <w:p w14:paraId="38100E8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5B0A3525" w14:textId="77777777" w:rsidR="00AB7C9D" w:rsidRPr="00944B4D" w:rsidRDefault="00AB7C9D" w:rsidP="00B41757">
            <w:pPr>
              <w:jc w:val="center"/>
              <w:rPr>
                <w:color w:val="000000"/>
                <w:sz w:val="16"/>
                <w:szCs w:val="16"/>
              </w:rPr>
            </w:pPr>
            <w:r w:rsidRPr="00944B4D">
              <w:rPr>
                <w:color w:val="000000"/>
                <w:sz w:val="16"/>
                <w:szCs w:val="16"/>
              </w:rPr>
              <w:t>1101</w:t>
            </w:r>
          </w:p>
        </w:tc>
        <w:tc>
          <w:tcPr>
            <w:tcW w:w="1275" w:type="dxa"/>
            <w:shd w:val="clear" w:color="auto" w:fill="auto"/>
            <w:noWrap/>
            <w:hideMark/>
          </w:tcPr>
          <w:p w14:paraId="31A5C00F"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3EC5BD57"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2FD8DCB" w14:textId="77777777" w:rsidR="00AB7C9D" w:rsidRPr="00944B4D" w:rsidRDefault="00AB7C9D" w:rsidP="00B41757">
            <w:pPr>
              <w:jc w:val="right"/>
              <w:rPr>
                <w:color w:val="000000"/>
                <w:sz w:val="16"/>
                <w:szCs w:val="16"/>
              </w:rPr>
            </w:pPr>
            <w:r w:rsidRPr="00944B4D">
              <w:rPr>
                <w:color w:val="000000"/>
                <w:sz w:val="16"/>
                <w:szCs w:val="16"/>
              </w:rPr>
              <w:t>153,33000</w:t>
            </w:r>
          </w:p>
        </w:tc>
        <w:tc>
          <w:tcPr>
            <w:tcW w:w="1417" w:type="dxa"/>
            <w:shd w:val="clear" w:color="auto" w:fill="auto"/>
            <w:noWrap/>
            <w:hideMark/>
          </w:tcPr>
          <w:p w14:paraId="143580C3" w14:textId="77777777" w:rsidR="00AB7C9D" w:rsidRPr="00944B4D" w:rsidRDefault="00AB7C9D" w:rsidP="00B41757">
            <w:pPr>
              <w:jc w:val="right"/>
              <w:rPr>
                <w:color w:val="000000"/>
                <w:sz w:val="16"/>
                <w:szCs w:val="16"/>
              </w:rPr>
            </w:pPr>
            <w:r w:rsidRPr="00944B4D">
              <w:rPr>
                <w:color w:val="000000"/>
                <w:sz w:val="16"/>
                <w:szCs w:val="16"/>
              </w:rPr>
              <w:t>144,90000</w:t>
            </w:r>
          </w:p>
        </w:tc>
        <w:tc>
          <w:tcPr>
            <w:tcW w:w="1470" w:type="dxa"/>
            <w:shd w:val="clear" w:color="auto" w:fill="auto"/>
            <w:noWrap/>
            <w:hideMark/>
          </w:tcPr>
          <w:p w14:paraId="63996E69"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419DAD8A" w14:textId="77777777" w:rsidTr="00B41757">
        <w:trPr>
          <w:trHeight w:val="20"/>
        </w:trPr>
        <w:tc>
          <w:tcPr>
            <w:tcW w:w="3402" w:type="dxa"/>
            <w:shd w:val="clear" w:color="auto" w:fill="auto"/>
            <w:hideMark/>
          </w:tcPr>
          <w:p w14:paraId="4364FA69" w14:textId="77777777" w:rsidR="00AB7C9D" w:rsidRPr="00944B4D" w:rsidRDefault="00AB7C9D" w:rsidP="00B41757">
            <w:pPr>
              <w:rPr>
                <w:b/>
                <w:bCs/>
                <w:color w:val="000000"/>
                <w:sz w:val="16"/>
                <w:szCs w:val="16"/>
              </w:rPr>
            </w:pPr>
            <w:r w:rsidRPr="00944B4D">
              <w:rPr>
                <w:b/>
                <w:bCs/>
                <w:color w:val="000000"/>
                <w:sz w:val="16"/>
                <w:szCs w:val="16"/>
              </w:rPr>
              <w:t xml:space="preserve"> Массовый спорт</w:t>
            </w:r>
          </w:p>
        </w:tc>
        <w:tc>
          <w:tcPr>
            <w:tcW w:w="576" w:type="dxa"/>
            <w:shd w:val="clear" w:color="auto" w:fill="auto"/>
            <w:noWrap/>
            <w:hideMark/>
          </w:tcPr>
          <w:p w14:paraId="13E766DD" w14:textId="77777777" w:rsidR="00AB7C9D" w:rsidRPr="00944B4D" w:rsidRDefault="00AB7C9D" w:rsidP="00B41757">
            <w:pPr>
              <w:jc w:val="center"/>
              <w:rPr>
                <w:b/>
                <w:bCs/>
                <w:color w:val="000000"/>
                <w:sz w:val="16"/>
                <w:szCs w:val="16"/>
              </w:rPr>
            </w:pPr>
            <w:r w:rsidRPr="00944B4D">
              <w:rPr>
                <w:b/>
                <w:bCs/>
                <w:color w:val="000000"/>
                <w:sz w:val="16"/>
                <w:szCs w:val="16"/>
              </w:rPr>
              <w:t>1102</w:t>
            </w:r>
          </w:p>
        </w:tc>
        <w:tc>
          <w:tcPr>
            <w:tcW w:w="1275" w:type="dxa"/>
            <w:shd w:val="clear" w:color="auto" w:fill="auto"/>
            <w:noWrap/>
            <w:hideMark/>
          </w:tcPr>
          <w:p w14:paraId="2F61E22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92E095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562A707B" w14:textId="77777777" w:rsidR="00AB7C9D" w:rsidRPr="00944B4D" w:rsidRDefault="00AB7C9D" w:rsidP="00B41757">
            <w:pPr>
              <w:jc w:val="right"/>
              <w:rPr>
                <w:b/>
                <w:bCs/>
                <w:color w:val="000000"/>
                <w:sz w:val="16"/>
                <w:szCs w:val="16"/>
              </w:rPr>
            </w:pPr>
            <w:r w:rsidRPr="00944B4D">
              <w:rPr>
                <w:b/>
                <w:bCs/>
                <w:color w:val="000000"/>
                <w:sz w:val="16"/>
                <w:szCs w:val="16"/>
              </w:rPr>
              <w:t>33 544,94411</w:t>
            </w:r>
          </w:p>
        </w:tc>
        <w:tc>
          <w:tcPr>
            <w:tcW w:w="1417" w:type="dxa"/>
            <w:shd w:val="clear" w:color="auto" w:fill="auto"/>
            <w:noWrap/>
            <w:hideMark/>
          </w:tcPr>
          <w:p w14:paraId="3529F8E6" w14:textId="77777777" w:rsidR="00AB7C9D" w:rsidRPr="00944B4D" w:rsidRDefault="00AB7C9D" w:rsidP="00B41757">
            <w:pPr>
              <w:jc w:val="right"/>
              <w:rPr>
                <w:b/>
                <w:bCs/>
                <w:color w:val="000000"/>
                <w:sz w:val="16"/>
                <w:szCs w:val="16"/>
              </w:rPr>
            </w:pPr>
            <w:r w:rsidRPr="00944B4D">
              <w:rPr>
                <w:b/>
                <w:bCs/>
                <w:color w:val="000000"/>
                <w:sz w:val="16"/>
                <w:szCs w:val="16"/>
              </w:rPr>
              <w:t>13 944,40000</w:t>
            </w:r>
          </w:p>
        </w:tc>
        <w:tc>
          <w:tcPr>
            <w:tcW w:w="1470" w:type="dxa"/>
            <w:shd w:val="clear" w:color="auto" w:fill="auto"/>
            <w:noWrap/>
            <w:hideMark/>
          </w:tcPr>
          <w:p w14:paraId="263E5DB5" w14:textId="77777777" w:rsidR="00AB7C9D" w:rsidRPr="00944B4D" w:rsidRDefault="00AB7C9D" w:rsidP="00B41757">
            <w:pPr>
              <w:jc w:val="right"/>
              <w:rPr>
                <w:b/>
                <w:bCs/>
                <w:color w:val="000000"/>
                <w:sz w:val="16"/>
                <w:szCs w:val="16"/>
              </w:rPr>
            </w:pPr>
            <w:r w:rsidRPr="00944B4D">
              <w:rPr>
                <w:b/>
                <w:bCs/>
                <w:color w:val="000000"/>
                <w:sz w:val="16"/>
                <w:szCs w:val="16"/>
              </w:rPr>
              <w:t>13 944,40000</w:t>
            </w:r>
          </w:p>
        </w:tc>
      </w:tr>
      <w:tr w:rsidR="00AB7C9D" w:rsidRPr="00944B4D" w14:paraId="25F30033" w14:textId="77777777" w:rsidTr="00B41757">
        <w:trPr>
          <w:trHeight w:val="20"/>
        </w:trPr>
        <w:tc>
          <w:tcPr>
            <w:tcW w:w="3402" w:type="dxa"/>
            <w:shd w:val="clear" w:color="auto" w:fill="auto"/>
            <w:hideMark/>
          </w:tcPr>
          <w:p w14:paraId="5917573B"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shd w:val="clear" w:color="auto" w:fill="auto"/>
            <w:noWrap/>
            <w:hideMark/>
          </w:tcPr>
          <w:p w14:paraId="6F7A52F0"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42CCBF97" w14:textId="77777777" w:rsidR="00AB7C9D" w:rsidRPr="00944B4D" w:rsidRDefault="00AB7C9D" w:rsidP="00B41757">
            <w:pPr>
              <w:jc w:val="center"/>
              <w:rPr>
                <w:color w:val="000000"/>
                <w:sz w:val="16"/>
                <w:szCs w:val="16"/>
              </w:rPr>
            </w:pPr>
            <w:r w:rsidRPr="00944B4D">
              <w:rPr>
                <w:color w:val="000000"/>
                <w:sz w:val="16"/>
                <w:szCs w:val="16"/>
              </w:rPr>
              <w:t>0300000000</w:t>
            </w:r>
          </w:p>
        </w:tc>
        <w:tc>
          <w:tcPr>
            <w:tcW w:w="486" w:type="dxa"/>
            <w:shd w:val="clear" w:color="auto" w:fill="auto"/>
            <w:noWrap/>
            <w:hideMark/>
          </w:tcPr>
          <w:p w14:paraId="43DEEE2E"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A642AE2" w14:textId="77777777" w:rsidR="00AB7C9D" w:rsidRPr="00944B4D" w:rsidRDefault="00AB7C9D" w:rsidP="00B41757">
            <w:pPr>
              <w:jc w:val="right"/>
              <w:rPr>
                <w:color w:val="000000"/>
                <w:sz w:val="16"/>
                <w:szCs w:val="16"/>
              </w:rPr>
            </w:pPr>
            <w:r w:rsidRPr="00944B4D">
              <w:rPr>
                <w:color w:val="000000"/>
                <w:sz w:val="16"/>
                <w:szCs w:val="16"/>
              </w:rPr>
              <w:t>22 506,99119</w:t>
            </w:r>
          </w:p>
        </w:tc>
        <w:tc>
          <w:tcPr>
            <w:tcW w:w="1417" w:type="dxa"/>
            <w:shd w:val="clear" w:color="auto" w:fill="auto"/>
            <w:noWrap/>
            <w:hideMark/>
          </w:tcPr>
          <w:p w14:paraId="4FCE0794" w14:textId="77777777" w:rsidR="00AB7C9D" w:rsidRPr="00944B4D" w:rsidRDefault="00AB7C9D" w:rsidP="00B41757">
            <w:pPr>
              <w:jc w:val="right"/>
              <w:rPr>
                <w:color w:val="000000"/>
                <w:sz w:val="16"/>
                <w:szCs w:val="16"/>
              </w:rPr>
            </w:pPr>
            <w:r w:rsidRPr="00944B4D">
              <w:rPr>
                <w:color w:val="000000"/>
                <w:sz w:val="16"/>
                <w:szCs w:val="16"/>
              </w:rPr>
              <w:t>13 944,40000</w:t>
            </w:r>
          </w:p>
        </w:tc>
        <w:tc>
          <w:tcPr>
            <w:tcW w:w="1470" w:type="dxa"/>
            <w:shd w:val="clear" w:color="auto" w:fill="auto"/>
            <w:noWrap/>
            <w:hideMark/>
          </w:tcPr>
          <w:p w14:paraId="2E058CB0" w14:textId="77777777" w:rsidR="00AB7C9D" w:rsidRPr="00944B4D" w:rsidRDefault="00AB7C9D" w:rsidP="00B41757">
            <w:pPr>
              <w:jc w:val="right"/>
              <w:rPr>
                <w:color w:val="000000"/>
                <w:sz w:val="16"/>
                <w:szCs w:val="16"/>
              </w:rPr>
            </w:pPr>
            <w:r w:rsidRPr="00944B4D">
              <w:rPr>
                <w:color w:val="000000"/>
                <w:sz w:val="16"/>
                <w:szCs w:val="16"/>
              </w:rPr>
              <w:t>13 944,40000</w:t>
            </w:r>
          </w:p>
        </w:tc>
      </w:tr>
      <w:tr w:rsidR="00AB7C9D" w:rsidRPr="00944B4D" w14:paraId="715E1BB5" w14:textId="77777777" w:rsidTr="00B41757">
        <w:trPr>
          <w:trHeight w:val="20"/>
        </w:trPr>
        <w:tc>
          <w:tcPr>
            <w:tcW w:w="3402" w:type="dxa"/>
            <w:shd w:val="clear" w:color="auto" w:fill="auto"/>
            <w:hideMark/>
          </w:tcPr>
          <w:p w14:paraId="765B6A35"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576" w:type="dxa"/>
            <w:shd w:val="clear" w:color="auto" w:fill="auto"/>
            <w:noWrap/>
            <w:hideMark/>
          </w:tcPr>
          <w:p w14:paraId="2C06709C"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0E1AE62B" w14:textId="77777777" w:rsidR="00AB7C9D" w:rsidRPr="00944B4D" w:rsidRDefault="00AB7C9D" w:rsidP="00B41757">
            <w:pPr>
              <w:jc w:val="center"/>
              <w:rPr>
                <w:color w:val="000000"/>
                <w:sz w:val="16"/>
                <w:szCs w:val="16"/>
              </w:rPr>
            </w:pPr>
            <w:r w:rsidRPr="00944B4D">
              <w:rPr>
                <w:color w:val="000000"/>
                <w:sz w:val="16"/>
                <w:szCs w:val="16"/>
              </w:rPr>
              <w:t>0300300000</w:t>
            </w:r>
          </w:p>
        </w:tc>
        <w:tc>
          <w:tcPr>
            <w:tcW w:w="486" w:type="dxa"/>
            <w:shd w:val="clear" w:color="auto" w:fill="auto"/>
            <w:noWrap/>
            <w:hideMark/>
          </w:tcPr>
          <w:p w14:paraId="38FCBCC3"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2E26712" w14:textId="77777777" w:rsidR="00AB7C9D" w:rsidRPr="00944B4D" w:rsidRDefault="00AB7C9D" w:rsidP="00B41757">
            <w:pPr>
              <w:jc w:val="right"/>
              <w:rPr>
                <w:color w:val="000000"/>
                <w:sz w:val="16"/>
                <w:szCs w:val="16"/>
              </w:rPr>
            </w:pPr>
            <w:r w:rsidRPr="00944B4D">
              <w:rPr>
                <w:color w:val="000000"/>
                <w:sz w:val="16"/>
                <w:szCs w:val="16"/>
              </w:rPr>
              <w:t>22 506,99119</w:t>
            </w:r>
          </w:p>
        </w:tc>
        <w:tc>
          <w:tcPr>
            <w:tcW w:w="1417" w:type="dxa"/>
            <w:shd w:val="clear" w:color="auto" w:fill="auto"/>
            <w:noWrap/>
            <w:hideMark/>
          </w:tcPr>
          <w:p w14:paraId="5298FC66" w14:textId="77777777" w:rsidR="00AB7C9D" w:rsidRPr="00944B4D" w:rsidRDefault="00AB7C9D" w:rsidP="00B41757">
            <w:pPr>
              <w:jc w:val="right"/>
              <w:rPr>
                <w:color w:val="000000"/>
                <w:sz w:val="16"/>
                <w:szCs w:val="16"/>
              </w:rPr>
            </w:pPr>
            <w:r w:rsidRPr="00944B4D">
              <w:rPr>
                <w:color w:val="000000"/>
                <w:sz w:val="16"/>
                <w:szCs w:val="16"/>
              </w:rPr>
              <w:t>13 944,40000</w:t>
            </w:r>
          </w:p>
        </w:tc>
        <w:tc>
          <w:tcPr>
            <w:tcW w:w="1470" w:type="dxa"/>
            <w:shd w:val="clear" w:color="auto" w:fill="auto"/>
            <w:noWrap/>
            <w:hideMark/>
          </w:tcPr>
          <w:p w14:paraId="5217AD3F" w14:textId="77777777" w:rsidR="00AB7C9D" w:rsidRPr="00944B4D" w:rsidRDefault="00AB7C9D" w:rsidP="00B41757">
            <w:pPr>
              <w:jc w:val="right"/>
              <w:rPr>
                <w:color w:val="000000"/>
                <w:sz w:val="16"/>
                <w:szCs w:val="16"/>
              </w:rPr>
            </w:pPr>
            <w:r w:rsidRPr="00944B4D">
              <w:rPr>
                <w:color w:val="000000"/>
                <w:sz w:val="16"/>
                <w:szCs w:val="16"/>
              </w:rPr>
              <w:t>13 944,40000</w:t>
            </w:r>
          </w:p>
        </w:tc>
      </w:tr>
      <w:tr w:rsidR="00AB7C9D" w:rsidRPr="00944B4D" w14:paraId="664EE030" w14:textId="77777777" w:rsidTr="00B41757">
        <w:trPr>
          <w:trHeight w:val="20"/>
        </w:trPr>
        <w:tc>
          <w:tcPr>
            <w:tcW w:w="3402" w:type="dxa"/>
            <w:shd w:val="clear" w:color="auto" w:fill="auto"/>
            <w:hideMark/>
          </w:tcPr>
          <w:p w14:paraId="4259D61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576" w:type="dxa"/>
            <w:shd w:val="clear" w:color="auto" w:fill="auto"/>
            <w:noWrap/>
            <w:hideMark/>
          </w:tcPr>
          <w:p w14:paraId="0B76A9B1"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62589868" w14:textId="77777777" w:rsidR="00AB7C9D" w:rsidRPr="00944B4D" w:rsidRDefault="00AB7C9D" w:rsidP="00B41757">
            <w:pPr>
              <w:jc w:val="center"/>
              <w:rPr>
                <w:color w:val="000000"/>
                <w:sz w:val="16"/>
                <w:szCs w:val="16"/>
              </w:rPr>
            </w:pPr>
            <w:r w:rsidRPr="00944B4D">
              <w:rPr>
                <w:color w:val="000000"/>
                <w:sz w:val="16"/>
                <w:szCs w:val="16"/>
              </w:rPr>
              <w:t>0300301430</w:t>
            </w:r>
          </w:p>
        </w:tc>
        <w:tc>
          <w:tcPr>
            <w:tcW w:w="486" w:type="dxa"/>
            <w:shd w:val="clear" w:color="auto" w:fill="auto"/>
            <w:noWrap/>
            <w:hideMark/>
          </w:tcPr>
          <w:p w14:paraId="7BDBB4F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6B9F96A"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17" w:type="dxa"/>
            <w:shd w:val="clear" w:color="auto" w:fill="auto"/>
            <w:noWrap/>
            <w:hideMark/>
          </w:tcPr>
          <w:p w14:paraId="17A22C41"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43887DCC"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4D9BA1D4" w14:textId="77777777" w:rsidTr="00B41757">
        <w:trPr>
          <w:trHeight w:val="20"/>
        </w:trPr>
        <w:tc>
          <w:tcPr>
            <w:tcW w:w="3402" w:type="dxa"/>
            <w:shd w:val="clear" w:color="auto" w:fill="auto"/>
            <w:hideMark/>
          </w:tcPr>
          <w:p w14:paraId="7AFB6C8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A803245"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43153AD6" w14:textId="77777777" w:rsidR="00AB7C9D" w:rsidRPr="00944B4D" w:rsidRDefault="00AB7C9D" w:rsidP="00B41757">
            <w:pPr>
              <w:jc w:val="center"/>
              <w:rPr>
                <w:color w:val="000000"/>
                <w:sz w:val="16"/>
                <w:szCs w:val="16"/>
              </w:rPr>
            </w:pPr>
            <w:r w:rsidRPr="00944B4D">
              <w:rPr>
                <w:color w:val="000000"/>
                <w:sz w:val="16"/>
                <w:szCs w:val="16"/>
              </w:rPr>
              <w:t>0300301430</w:t>
            </w:r>
          </w:p>
        </w:tc>
        <w:tc>
          <w:tcPr>
            <w:tcW w:w="486" w:type="dxa"/>
            <w:shd w:val="clear" w:color="auto" w:fill="auto"/>
            <w:noWrap/>
            <w:hideMark/>
          </w:tcPr>
          <w:p w14:paraId="207EFF4F"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43152BD4"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17" w:type="dxa"/>
            <w:shd w:val="clear" w:color="auto" w:fill="auto"/>
            <w:noWrap/>
            <w:hideMark/>
          </w:tcPr>
          <w:p w14:paraId="1E3F2B5A"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786ECC2C"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45304DC0" w14:textId="77777777" w:rsidTr="00B41757">
        <w:trPr>
          <w:trHeight w:val="20"/>
        </w:trPr>
        <w:tc>
          <w:tcPr>
            <w:tcW w:w="3402" w:type="dxa"/>
            <w:shd w:val="clear" w:color="auto" w:fill="auto"/>
            <w:hideMark/>
          </w:tcPr>
          <w:p w14:paraId="669C26F1"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576" w:type="dxa"/>
            <w:shd w:val="clear" w:color="auto" w:fill="auto"/>
            <w:noWrap/>
            <w:hideMark/>
          </w:tcPr>
          <w:p w14:paraId="0F8EDF18"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771152A3"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6E9C3CE2"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AD8AC19"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17" w:type="dxa"/>
            <w:shd w:val="clear" w:color="auto" w:fill="auto"/>
            <w:noWrap/>
            <w:hideMark/>
          </w:tcPr>
          <w:p w14:paraId="654F40FA" w14:textId="77777777" w:rsidR="00AB7C9D" w:rsidRPr="00944B4D" w:rsidRDefault="00AB7C9D" w:rsidP="00B41757">
            <w:pPr>
              <w:jc w:val="right"/>
              <w:rPr>
                <w:color w:val="000000"/>
                <w:sz w:val="16"/>
                <w:szCs w:val="16"/>
              </w:rPr>
            </w:pPr>
            <w:r w:rsidRPr="00944B4D">
              <w:rPr>
                <w:color w:val="000000"/>
                <w:sz w:val="16"/>
                <w:szCs w:val="16"/>
              </w:rPr>
              <w:t>2 811,40000</w:t>
            </w:r>
          </w:p>
        </w:tc>
        <w:tc>
          <w:tcPr>
            <w:tcW w:w="1470" w:type="dxa"/>
            <w:shd w:val="clear" w:color="auto" w:fill="auto"/>
            <w:noWrap/>
            <w:hideMark/>
          </w:tcPr>
          <w:p w14:paraId="2C7CA770"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48DB1FCB" w14:textId="77777777" w:rsidTr="00B41757">
        <w:trPr>
          <w:trHeight w:val="20"/>
        </w:trPr>
        <w:tc>
          <w:tcPr>
            <w:tcW w:w="3402" w:type="dxa"/>
            <w:shd w:val="clear" w:color="auto" w:fill="auto"/>
            <w:hideMark/>
          </w:tcPr>
          <w:p w14:paraId="6923A55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178A548B"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30DA27D9" w14:textId="77777777" w:rsidR="00AB7C9D" w:rsidRPr="00944B4D" w:rsidRDefault="00AB7C9D" w:rsidP="00B41757">
            <w:pPr>
              <w:jc w:val="center"/>
              <w:rPr>
                <w:color w:val="000000"/>
                <w:sz w:val="16"/>
                <w:szCs w:val="16"/>
              </w:rPr>
            </w:pPr>
            <w:r w:rsidRPr="00944B4D">
              <w:rPr>
                <w:color w:val="000000"/>
                <w:sz w:val="16"/>
                <w:szCs w:val="16"/>
              </w:rPr>
              <w:t>0300372300</w:t>
            </w:r>
          </w:p>
        </w:tc>
        <w:tc>
          <w:tcPr>
            <w:tcW w:w="486" w:type="dxa"/>
            <w:shd w:val="clear" w:color="auto" w:fill="auto"/>
            <w:noWrap/>
            <w:hideMark/>
          </w:tcPr>
          <w:p w14:paraId="3C377105"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35F7A7B5"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17" w:type="dxa"/>
            <w:shd w:val="clear" w:color="auto" w:fill="auto"/>
            <w:noWrap/>
            <w:hideMark/>
          </w:tcPr>
          <w:p w14:paraId="78E98AE4" w14:textId="77777777" w:rsidR="00AB7C9D" w:rsidRPr="00944B4D" w:rsidRDefault="00AB7C9D" w:rsidP="00B41757">
            <w:pPr>
              <w:jc w:val="right"/>
              <w:rPr>
                <w:color w:val="000000"/>
                <w:sz w:val="16"/>
                <w:szCs w:val="16"/>
              </w:rPr>
            </w:pPr>
            <w:r w:rsidRPr="00944B4D">
              <w:rPr>
                <w:color w:val="000000"/>
                <w:sz w:val="16"/>
                <w:szCs w:val="16"/>
              </w:rPr>
              <w:t>2 811,40000</w:t>
            </w:r>
          </w:p>
        </w:tc>
        <w:tc>
          <w:tcPr>
            <w:tcW w:w="1470" w:type="dxa"/>
            <w:shd w:val="clear" w:color="auto" w:fill="auto"/>
            <w:noWrap/>
            <w:hideMark/>
          </w:tcPr>
          <w:p w14:paraId="32823940"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3084B9DF" w14:textId="77777777" w:rsidTr="00B41757">
        <w:trPr>
          <w:trHeight w:val="20"/>
        </w:trPr>
        <w:tc>
          <w:tcPr>
            <w:tcW w:w="3402" w:type="dxa"/>
            <w:shd w:val="clear" w:color="auto" w:fill="auto"/>
            <w:hideMark/>
          </w:tcPr>
          <w:p w14:paraId="195F9CE5"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w:t>
            </w:r>
            <w:r w:rsidRPr="00944B4D">
              <w:rPr>
                <w:color w:val="000000"/>
                <w:sz w:val="16"/>
                <w:szCs w:val="16"/>
              </w:rPr>
              <w:lastRenderedPageBreak/>
              <w:t>ями</w:t>
            </w:r>
          </w:p>
        </w:tc>
        <w:tc>
          <w:tcPr>
            <w:tcW w:w="576" w:type="dxa"/>
            <w:shd w:val="clear" w:color="auto" w:fill="auto"/>
            <w:noWrap/>
            <w:hideMark/>
          </w:tcPr>
          <w:p w14:paraId="0412B11F"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5C21A104"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112AFD7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394B2828"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17" w:type="dxa"/>
            <w:shd w:val="clear" w:color="auto" w:fill="auto"/>
            <w:noWrap/>
            <w:hideMark/>
          </w:tcPr>
          <w:p w14:paraId="13506385" w14:textId="77777777" w:rsidR="00AB7C9D" w:rsidRPr="00944B4D" w:rsidRDefault="00AB7C9D" w:rsidP="00B41757">
            <w:pPr>
              <w:jc w:val="right"/>
              <w:rPr>
                <w:color w:val="000000"/>
                <w:sz w:val="16"/>
                <w:szCs w:val="16"/>
              </w:rPr>
            </w:pPr>
            <w:r w:rsidRPr="00944B4D">
              <w:rPr>
                <w:color w:val="000000"/>
                <w:sz w:val="16"/>
                <w:szCs w:val="16"/>
              </w:rPr>
              <w:t>702,90000</w:t>
            </w:r>
          </w:p>
        </w:tc>
        <w:tc>
          <w:tcPr>
            <w:tcW w:w="1470" w:type="dxa"/>
            <w:shd w:val="clear" w:color="auto" w:fill="auto"/>
            <w:noWrap/>
            <w:hideMark/>
          </w:tcPr>
          <w:p w14:paraId="0E06A8C1"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72F0B355" w14:textId="77777777" w:rsidTr="00B41757">
        <w:trPr>
          <w:trHeight w:val="20"/>
        </w:trPr>
        <w:tc>
          <w:tcPr>
            <w:tcW w:w="3402" w:type="dxa"/>
            <w:shd w:val="clear" w:color="auto" w:fill="auto"/>
            <w:hideMark/>
          </w:tcPr>
          <w:p w14:paraId="6EDB7DF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576" w:type="dxa"/>
            <w:shd w:val="clear" w:color="auto" w:fill="auto"/>
            <w:noWrap/>
            <w:hideMark/>
          </w:tcPr>
          <w:p w14:paraId="757C8AC0"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45E3EB19" w14:textId="77777777" w:rsidR="00AB7C9D" w:rsidRPr="00944B4D" w:rsidRDefault="00AB7C9D" w:rsidP="00B41757">
            <w:pPr>
              <w:jc w:val="center"/>
              <w:rPr>
                <w:color w:val="000000"/>
                <w:sz w:val="16"/>
                <w:szCs w:val="16"/>
              </w:rPr>
            </w:pPr>
            <w:r w:rsidRPr="00944B4D">
              <w:rPr>
                <w:color w:val="000000"/>
                <w:sz w:val="16"/>
                <w:szCs w:val="16"/>
              </w:rPr>
              <w:t>03003S2300</w:t>
            </w:r>
          </w:p>
        </w:tc>
        <w:tc>
          <w:tcPr>
            <w:tcW w:w="486" w:type="dxa"/>
            <w:shd w:val="clear" w:color="auto" w:fill="auto"/>
            <w:noWrap/>
            <w:hideMark/>
          </w:tcPr>
          <w:p w14:paraId="53BF07F4" w14:textId="77777777" w:rsidR="00AB7C9D" w:rsidRPr="00944B4D" w:rsidRDefault="00AB7C9D" w:rsidP="00B41757">
            <w:pPr>
              <w:jc w:val="center"/>
              <w:rPr>
                <w:color w:val="000000"/>
                <w:sz w:val="16"/>
                <w:szCs w:val="16"/>
              </w:rPr>
            </w:pPr>
            <w:r w:rsidRPr="00944B4D">
              <w:rPr>
                <w:color w:val="000000"/>
                <w:sz w:val="16"/>
                <w:szCs w:val="16"/>
              </w:rPr>
              <w:t>620</w:t>
            </w:r>
          </w:p>
        </w:tc>
        <w:tc>
          <w:tcPr>
            <w:tcW w:w="1358" w:type="dxa"/>
            <w:shd w:val="clear" w:color="auto" w:fill="auto"/>
            <w:noWrap/>
            <w:hideMark/>
          </w:tcPr>
          <w:p w14:paraId="62A10EBB"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17" w:type="dxa"/>
            <w:shd w:val="clear" w:color="auto" w:fill="auto"/>
            <w:noWrap/>
            <w:hideMark/>
          </w:tcPr>
          <w:p w14:paraId="57BEF5C6" w14:textId="77777777" w:rsidR="00AB7C9D" w:rsidRPr="00944B4D" w:rsidRDefault="00AB7C9D" w:rsidP="00B41757">
            <w:pPr>
              <w:jc w:val="right"/>
              <w:rPr>
                <w:color w:val="000000"/>
                <w:sz w:val="16"/>
                <w:szCs w:val="16"/>
              </w:rPr>
            </w:pPr>
            <w:r w:rsidRPr="00944B4D">
              <w:rPr>
                <w:color w:val="000000"/>
                <w:sz w:val="16"/>
                <w:szCs w:val="16"/>
              </w:rPr>
              <w:t>702,90000</w:t>
            </w:r>
          </w:p>
        </w:tc>
        <w:tc>
          <w:tcPr>
            <w:tcW w:w="1470" w:type="dxa"/>
            <w:shd w:val="clear" w:color="auto" w:fill="auto"/>
            <w:noWrap/>
            <w:hideMark/>
          </w:tcPr>
          <w:p w14:paraId="53E77E9A"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14D10B0D" w14:textId="77777777" w:rsidTr="00B41757">
        <w:trPr>
          <w:trHeight w:val="20"/>
        </w:trPr>
        <w:tc>
          <w:tcPr>
            <w:tcW w:w="3402" w:type="dxa"/>
            <w:shd w:val="clear" w:color="auto" w:fill="auto"/>
            <w:hideMark/>
          </w:tcPr>
          <w:p w14:paraId="171CB878"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76" w:type="dxa"/>
            <w:shd w:val="clear" w:color="auto" w:fill="auto"/>
            <w:noWrap/>
            <w:hideMark/>
          </w:tcPr>
          <w:p w14:paraId="43DD9F59"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2836E550" w14:textId="77777777" w:rsidR="00AB7C9D" w:rsidRPr="00944B4D" w:rsidRDefault="00AB7C9D" w:rsidP="00B41757">
            <w:pPr>
              <w:jc w:val="center"/>
              <w:rPr>
                <w:color w:val="000000"/>
                <w:sz w:val="16"/>
                <w:szCs w:val="16"/>
              </w:rPr>
            </w:pPr>
            <w:r w:rsidRPr="00944B4D">
              <w:rPr>
                <w:color w:val="000000"/>
                <w:sz w:val="16"/>
                <w:szCs w:val="16"/>
              </w:rPr>
              <w:t>0600000000</w:t>
            </w:r>
          </w:p>
        </w:tc>
        <w:tc>
          <w:tcPr>
            <w:tcW w:w="486" w:type="dxa"/>
            <w:shd w:val="clear" w:color="auto" w:fill="auto"/>
            <w:noWrap/>
            <w:hideMark/>
          </w:tcPr>
          <w:p w14:paraId="5D07E89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37270A7" w14:textId="77777777" w:rsidR="00AB7C9D" w:rsidRPr="00944B4D" w:rsidRDefault="00AB7C9D" w:rsidP="00B41757">
            <w:pPr>
              <w:jc w:val="right"/>
              <w:rPr>
                <w:color w:val="000000"/>
                <w:sz w:val="16"/>
                <w:szCs w:val="16"/>
              </w:rPr>
            </w:pPr>
            <w:r w:rsidRPr="00944B4D">
              <w:rPr>
                <w:color w:val="000000"/>
                <w:sz w:val="16"/>
                <w:szCs w:val="16"/>
              </w:rPr>
              <w:t>11 037,95292</w:t>
            </w:r>
          </w:p>
        </w:tc>
        <w:tc>
          <w:tcPr>
            <w:tcW w:w="1417" w:type="dxa"/>
            <w:shd w:val="clear" w:color="auto" w:fill="auto"/>
            <w:noWrap/>
            <w:hideMark/>
          </w:tcPr>
          <w:p w14:paraId="285865F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4BE65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8A62968" w14:textId="77777777" w:rsidTr="00B41757">
        <w:trPr>
          <w:trHeight w:val="20"/>
        </w:trPr>
        <w:tc>
          <w:tcPr>
            <w:tcW w:w="3402" w:type="dxa"/>
            <w:shd w:val="clear" w:color="auto" w:fill="auto"/>
            <w:hideMark/>
          </w:tcPr>
          <w:p w14:paraId="32A1AAF8"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shd w:val="clear" w:color="auto" w:fill="auto"/>
            <w:noWrap/>
            <w:hideMark/>
          </w:tcPr>
          <w:p w14:paraId="7F28BD3D"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58F0C27F" w14:textId="77777777" w:rsidR="00AB7C9D" w:rsidRPr="00944B4D" w:rsidRDefault="00AB7C9D" w:rsidP="00B41757">
            <w:pPr>
              <w:jc w:val="center"/>
              <w:rPr>
                <w:color w:val="000000"/>
                <w:sz w:val="16"/>
                <w:szCs w:val="16"/>
              </w:rPr>
            </w:pPr>
            <w:r w:rsidRPr="00944B4D">
              <w:rPr>
                <w:color w:val="000000"/>
                <w:sz w:val="16"/>
                <w:szCs w:val="16"/>
              </w:rPr>
              <w:t>0600200000</w:t>
            </w:r>
          </w:p>
        </w:tc>
        <w:tc>
          <w:tcPr>
            <w:tcW w:w="486" w:type="dxa"/>
            <w:shd w:val="clear" w:color="auto" w:fill="auto"/>
            <w:noWrap/>
            <w:hideMark/>
          </w:tcPr>
          <w:p w14:paraId="27626D5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0A397E" w14:textId="77777777" w:rsidR="00AB7C9D" w:rsidRPr="00944B4D" w:rsidRDefault="00AB7C9D" w:rsidP="00B41757">
            <w:pPr>
              <w:jc w:val="right"/>
              <w:rPr>
                <w:color w:val="000000"/>
                <w:sz w:val="16"/>
                <w:szCs w:val="16"/>
              </w:rPr>
            </w:pPr>
            <w:r w:rsidRPr="00944B4D">
              <w:rPr>
                <w:color w:val="000000"/>
                <w:sz w:val="16"/>
                <w:szCs w:val="16"/>
              </w:rPr>
              <w:t>11 037,95292</w:t>
            </w:r>
          </w:p>
        </w:tc>
        <w:tc>
          <w:tcPr>
            <w:tcW w:w="1417" w:type="dxa"/>
            <w:shd w:val="clear" w:color="auto" w:fill="auto"/>
            <w:noWrap/>
            <w:hideMark/>
          </w:tcPr>
          <w:p w14:paraId="514C4C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2B068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3725DD" w14:textId="77777777" w:rsidTr="00B41757">
        <w:trPr>
          <w:trHeight w:val="20"/>
        </w:trPr>
        <w:tc>
          <w:tcPr>
            <w:tcW w:w="3402" w:type="dxa"/>
            <w:shd w:val="clear" w:color="auto" w:fill="auto"/>
            <w:hideMark/>
          </w:tcPr>
          <w:p w14:paraId="298F55D2"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576" w:type="dxa"/>
            <w:shd w:val="clear" w:color="auto" w:fill="auto"/>
            <w:noWrap/>
            <w:hideMark/>
          </w:tcPr>
          <w:p w14:paraId="7ADC275C"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6ADEFEF6" w14:textId="77777777" w:rsidR="00AB7C9D" w:rsidRPr="00944B4D" w:rsidRDefault="00AB7C9D" w:rsidP="00B41757">
            <w:pPr>
              <w:jc w:val="center"/>
              <w:rPr>
                <w:color w:val="000000"/>
                <w:sz w:val="16"/>
                <w:szCs w:val="16"/>
              </w:rPr>
            </w:pPr>
            <w:r w:rsidRPr="00944B4D">
              <w:rPr>
                <w:color w:val="000000"/>
                <w:sz w:val="16"/>
                <w:szCs w:val="16"/>
              </w:rPr>
              <w:t>0600201430</w:t>
            </w:r>
          </w:p>
        </w:tc>
        <w:tc>
          <w:tcPr>
            <w:tcW w:w="486" w:type="dxa"/>
            <w:shd w:val="clear" w:color="auto" w:fill="auto"/>
            <w:noWrap/>
            <w:hideMark/>
          </w:tcPr>
          <w:p w14:paraId="07E81E0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6ED4B35A"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17" w:type="dxa"/>
            <w:shd w:val="clear" w:color="auto" w:fill="auto"/>
            <w:noWrap/>
            <w:hideMark/>
          </w:tcPr>
          <w:p w14:paraId="70F1887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0D385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41C5CD" w14:textId="77777777" w:rsidTr="00B41757">
        <w:trPr>
          <w:trHeight w:val="20"/>
        </w:trPr>
        <w:tc>
          <w:tcPr>
            <w:tcW w:w="3402" w:type="dxa"/>
            <w:shd w:val="clear" w:color="auto" w:fill="auto"/>
            <w:hideMark/>
          </w:tcPr>
          <w:p w14:paraId="01B47B69"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shd w:val="clear" w:color="auto" w:fill="auto"/>
            <w:noWrap/>
            <w:hideMark/>
          </w:tcPr>
          <w:p w14:paraId="03EF22D2"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08178433" w14:textId="77777777" w:rsidR="00AB7C9D" w:rsidRPr="00944B4D" w:rsidRDefault="00AB7C9D" w:rsidP="00B41757">
            <w:pPr>
              <w:jc w:val="center"/>
              <w:rPr>
                <w:color w:val="000000"/>
                <w:sz w:val="16"/>
                <w:szCs w:val="16"/>
              </w:rPr>
            </w:pPr>
            <w:r w:rsidRPr="00944B4D">
              <w:rPr>
                <w:color w:val="000000"/>
                <w:sz w:val="16"/>
                <w:szCs w:val="16"/>
              </w:rPr>
              <w:t>0600201430</w:t>
            </w:r>
          </w:p>
        </w:tc>
        <w:tc>
          <w:tcPr>
            <w:tcW w:w="486" w:type="dxa"/>
            <w:shd w:val="clear" w:color="auto" w:fill="auto"/>
            <w:noWrap/>
            <w:hideMark/>
          </w:tcPr>
          <w:p w14:paraId="09373B97" w14:textId="77777777" w:rsidR="00AB7C9D" w:rsidRPr="00944B4D" w:rsidRDefault="00AB7C9D" w:rsidP="00B41757">
            <w:pPr>
              <w:jc w:val="center"/>
              <w:rPr>
                <w:color w:val="000000"/>
                <w:sz w:val="16"/>
                <w:szCs w:val="16"/>
              </w:rPr>
            </w:pPr>
            <w:r w:rsidRPr="00944B4D">
              <w:rPr>
                <w:color w:val="000000"/>
                <w:sz w:val="16"/>
                <w:szCs w:val="16"/>
              </w:rPr>
              <w:t>460</w:t>
            </w:r>
          </w:p>
        </w:tc>
        <w:tc>
          <w:tcPr>
            <w:tcW w:w="1358" w:type="dxa"/>
            <w:shd w:val="clear" w:color="auto" w:fill="auto"/>
            <w:noWrap/>
            <w:hideMark/>
          </w:tcPr>
          <w:p w14:paraId="26F5B460"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17" w:type="dxa"/>
            <w:shd w:val="clear" w:color="auto" w:fill="auto"/>
            <w:noWrap/>
            <w:hideMark/>
          </w:tcPr>
          <w:p w14:paraId="3B15935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5C3593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DC4949" w14:textId="77777777" w:rsidTr="00B41757">
        <w:trPr>
          <w:trHeight w:val="20"/>
        </w:trPr>
        <w:tc>
          <w:tcPr>
            <w:tcW w:w="3402" w:type="dxa"/>
            <w:shd w:val="clear" w:color="auto" w:fill="auto"/>
            <w:hideMark/>
          </w:tcPr>
          <w:p w14:paraId="604E463A" w14:textId="77777777" w:rsidR="00AB7C9D" w:rsidRPr="00944B4D" w:rsidRDefault="00AB7C9D" w:rsidP="00B41757">
            <w:pPr>
              <w:rPr>
                <w:color w:val="000000"/>
                <w:sz w:val="16"/>
                <w:szCs w:val="16"/>
              </w:rPr>
            </w:pPr>
            <w:r w:rsidRPr="00944B4D">
              <w:rPr>
                <w:color w:val="000000"/>
                <w:sz w:val="16"/>
                <w:szCs w:val="16"/>
              </w:rPr>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576" w:type="dxa"/>
            <w:shd w:val="clear" w:color="auto" w:fill="auto"/>
            <w:noWrap/>
            <w:hideMark/>
          </w:tcPr>
          <w:p w14:paraId="35E9098B"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481FF79B" w14:textId="77777777" w:rsidR="00AB7C9D" w:rsidRPr="00944B4D" w:rsidRDefault="00AB7C9D" w:rsidP="00B41757">
            <w:pPr>
              <w:jc w:val="center"/>
              <w:rPr>
                <w:color w:val="000000"/>
                <w:sz w:val="16"/>
                <w:szCs w:val="16"/>
              </w:rPr>
            </w:pPr>
            <w:r w:rsidRPr="00944B4D">
              <w:rPr>
                <w:color w:val="000000"/>
                <w:sz w:val="16"/>
                <w:szCs w:val="16"/>
              </w:rPr>
              <w:t>060020576Y</w:t>
            </w:r>
          </w:p>
        </w:tc>
        <w:tc>
          <w:tcPr>
            <w:tcW w:w="486" w:type="dxa"/>
            <w:shd w:val="clear" w:color="auto" w:fill="auto"/>
            <w:noWrap/>
            <w:hideMark/>
          </w:tcPr>
          <w:p w14:paraId="0D6AD48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668AD2A" w14:textId="77777777" w:rsidR="00AB7C9D" w:rsidRPr="00944B4D" w:rsidRDefault="00AB7C9D" w:rsidP="00B41757">
            <w:pPr>
              <w:jc w:val="right"/>
              <w:rPr>
                <w:color w:val="000000"/>
                <w:sz w:val="16"/>
                <w:szCs w:val="16"/>
              </w:rPr>
            </w:pPr>
            <w:r w:rsidRPr="00944B4D">
              <w:rPr>
                <w:color w:val="000000"/>
                <w:sz w:val="16"/>
                <w:szCs w:val="16"/>
              </w:rPr>
              <w:t>412,30000</w:t>
            </w:r>
          </w:p>
        </w:tc>
        <w:tc>
          <w:tcPr>
            <w:tcW w:w="1417" w:type="dxa"/>
            <w:shd w:val="clear" w:color="auto" w:fill="auto"/>
            <w:noWrap/>
            <w:hideMark/>
          </w:tcPr>
          <w:p w14:paraId="08C807D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E185F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8EEBDD6" w14:textId="77777777" w:rsidTr="00B41757">
        <w:trPr>
          <w:trHeight w:val="20"/>
        </w:trPr>
        <w:tc>
          <w:tcPr>
            <w:tcW w:w="3402" w:type="dxa"/>
            <w:shd w:val="clear" w:color="auto" w:fill="auto"/>
            <w:hideMark/>
          </w:tcPr>
          <w:p w14:paraId="07F47487"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shd w:val="clear" w:color="auto" w:fill="auto"/>
            <w:noWrap/>
            <w:hideMark/>
          </w:tcPr>
          <w:p w14:paraId="48270E06"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1D51D1C0" w14:textId="77777777" w:rsidR="00AB7C9D" w:rsidRPr="00944B4D" w:rsidRDefault="00AB7C9D" w:rsidP="00B41757">
            <w:pPr>
              <w:jc w:val="center"/>
              <w:rPr>
                <w:color w:val="000000"/>
                <w:sz w:val="16"/>
                <w:szCs w:val="16"/>
              </w:rPr>
            </w:pPr>
            <w:r w:rsidRPr="00944B4D">
              <w:rPr>
                <w:color w:val="000000"/>
                <w:sz w:val="16"/>
                <w:szCs w:val="16"/>
              </w:rPr>
              <w:t>060020576Y</w:t>
            </w:r>
          </w:p>
        </w:tc>
        <w:tc>
          <w:tcPr>
            <w:tcW w:w="486" w:type="dxa"/>
            <w:shd w:val="clear" w:color="auto" w:fill="auto"/>
            <w:noWrap/>
            <w:hideMark/>
          </w:tcPr>
          <w:p w14:paraId="66E876DC" w14:textId="77777777" w:rsidR="00AB7C9D" w:rsidRPr="00944B4D" w:rsidRDefault="00AB7C9D" w:rsidP="00B41757">
            <w:pPr>
              <w:jc w:val="center"/>
              <w:rPr>
                <w:color w:val="000000"/>
                <w:sz w:val="16"/>
                <w:szCs w:val="16"/>
              </w:rPr>
            </w:pPr>
            <w:r w:rsidRPr="00944B4D">
              <w:rPr>
                <w:color w:val="000000"/>
                <w:sz w:val="16"/>
                <w:szCs w:val="16"/>
              </w:rPr>
              <w:t>460</w:t>
            </w:r>
          </w:p>
        </w:tc>
        <w:tc>
          <w:tcPr>
            <w:tcW w:w="1358" w:type="dxa"/>
            <w:shd w:val="clear" w:color="auto" w:fill="auto"/>
            <w:noWrap/>
            <w:hideMark/>
          </w:tcPr>
          <w:p w14:paraId="7F24B407" w14:textId="77777777" w:rsidR="00AB7C9D" w:rsidRPr="00944B4D" w:rsidRDefault="00AB7C9D" w:rsidP="00B41757">
            <w:pPr>
              <w:jc w:val="right"/>
              <w:rPr>
                <w:color w:val="000000"/>
                <w:sz w:val="16"/>
                <w:szCs w:val="16"/>
              </w:rPr>
            </w:pPr>
            <w:r w:rsidRPr="00944B4D">
              <w:rPr>
                <w:color w:val="000000"/>
                <w:sz w:val="16"/>
                <w:szCs w:val="16"/>
              </w:rPr>
              <w:t>412,30000</w:t>
            </w:r>
          </w:p>
        </w:tc>
        <w:tc>
          <w:tcPr>
            <w:tcW w:w="1417" w:type="dxa"/>
            <w:shd w:val="clear" w:color="auto" w:fill="auto"/>
            <w:noWrap/>
            <w:hideMark/>
          </w:tcPr>
          <w:p w14:paraId="3E1B762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E9017D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69EAB19" w14:textId="77777777" w:rsidTr="00B41757">
        <w:trPr>
          <w:trHeight w:val="20"/>
        </w:trPr>
        <w:tc>
          <w:tcPr>
            <w:tcW w:w="3402" w:type="dxa"/>
            <w:shd w:val="clear" w:color="auto" w:fill="auto"/>
            <w:hideMark/>
          </w:tcPr>
          <w:p w14:paraId="39F59FD2" w14:textId="77777777" w:rsidR="00AB7C9D" w:rsidRPr="00944B4D" w:rsidRDefault="00AB7C9D" w:rsidP="00B41757">
            <w:pPr>
              <w:rPr>
                <w:color w:val="000000"/>
                <w:sz w:val="16"/>
                <w:szCs w:val="16"/>
              </w:rPr>
            </w:pPr>
            <w:r w:rsidRPr="00944B4D">
              <w:rPr>
                <w:color w:val="000000"/>
                <w:sz w:val="16"/>
                <w:szCs w:val="16"/>
              </w:rPr>
              <w:t xml:space="preserve"> Выплаты по итогом ежегодного рейтинга социально-экономического развития</w:t>
            </w:r>
          </w:p>
        </w:tc>
        <w:tc>
          <w:tcPr>
            <w:tcW w:w="576" w:type="dxa"/>
            <w:shd w:val="clear" w:color="auto" w:fill="auto"/>
            <w:noWrap/>
            <w:hideMark/>
          </w:tcPr>
          <w:p w14:paraId="1F011667"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07C54277" w14:textId="77777777" w:rsidR="00AB7C9D" w:rsidRPr="00944B4D" w:rsidRDefault="00AB7C9D" w:rsidP="00B41757">
            <w:pPr>
              <w:jc w:val="center"/>
              <w:rPr>
                <w:color w:val="000000"/>
                <w:sz w:val="16"/>
                <w:szCs w:val="16"/>
              </w:rPr>
            </w:pPr>
            <w:r w:rsidRPr="00944B4D">
              <w:rPr>
                <w:color w:val="000000"/>
                <w:sz w:val="16"/>
                <w:szCs w:val="16"/>
              </w:rPr>
              <w:t>0600277030</w:t>
            </w:r>
          </w:p>
        </w:tc>
        <w:tc>
          <w:tcPr>
            <w:tcW w:w="486" w:type="dxa"/>
            <w:shd w:val="clear" w:color="auto" w:fill="auto"/>
            <w:noWrap/>
            <w:hideMark/>
          </w:tcPr>
          <w:p w14:paraId="359388ED"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7F8C0B0"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17" w:type="dxa"/>
            <w:shd w:val="clear" w:color="auto" w:fill="auto"/>
            <w:noWrap/>
            <w:hideMark/>
          </w:tcPr>
          <w:p w14:paraId="1D0522E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91931F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A9E2FA" w14:textId="77777777" w:rsidTr="00B41757">
        <w:trPr>
          <w:trHeight w:val="20"/>
        </w:trPr>
        <w:tc>
          <w:tcPr>
            <w:tcW w:w="3402" w:type="dxa"/>
            <w:shd w:val="clear" w:color="auto" w:fill="auto"/>
            <w:hideMark/>
          </w:tcPr>
          <w:p w14:paraId="101693CF"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shd w:val="clear" w:color="auto" w:fill="auto"/>
            <w:noWrap/>
            <w:hideMark/>
          </w:tcPr>
          <w:p w14:paraId="4D3128BE" w14:textId="77777777" w:rsidR="00AB7C9D" w:rsidRPr="00944B4D" w:rsidRDefault="00AB7C9D" w:rsidP="00B41757">
            <w:pPr>
              <w:jc w:val="center"/>
              <w:rPr>
                <w:color w:val="000000"/>
                <w:sz w:val="16"/>
                <w:szCs w:val="16"/>
              </w:rPr>
            </w:pPr>
            <w:r w:rsidRPr="00944B4D">
              <w:rPr>
                <w:color w:val="000000"/>
                <w:sz w:val="16"/>
                <w:szCs w:val="16"/>
              </w:rPr>
              <w:t>1102</w:t>
            </w:r>
          </w:p>
        </w:tc>
        <w:tc>
          <w:tcPr>
            <w:tcW w:w="1275" w:type="dxa"/>
            <w:shd w:val="clear" w:color="auto" w:fill="auto"/>
            <w:noWrap/>
            <w:hideMark/>
          </w:tcPr>
          <w:p w14:paraId="71F4D1DE" w14:textId="77777777" w:rsidR="00AB7C9D" w:rsidRPr="00944B4D" w:rsidRDefault="00AB7C9D" w:rsidP="00B41757">
            <w:pPr>
              <w:jc w:val="center"/>
              <w:rPr>
                <w:color w:val="000000"/>
                <w:sz w:val="16"/>
                <w:szCs w:val="16"/>
              </w:rPr>
            </w:pPr>
            <w:r w:rsidRPr="00944B4D">
              <w:rPr>
                <w:color w:val="000000"/>
                <w:sz w:val="16"/>
                <w:szCs w:val="16"/>
              </w:rPr>
              <w:t>0600277030</w:t>
            </w:r>
          </w:p>
        </w:tc>
        <w:tc>
          <w:tcPr>
            <w:tcW w:w="486" w:type="dxa"/>
            <w:shd w:val="clear" w:color="auto" w:fill="auto"/>
            <w:noWrap/>
            <w:hideMark/>
          </w:tcPr>
          <w:p w14:paraId="5824317A" w14:textId="77777777" w:rsidR="00AB7C9D" w:rsidRPr="00944B4D" w:rsidRDefault="00AB7C9D" w:rsidP="00B41757">
            <w:pPr>
              <w:jc w:val="center"/>
              <w:rPr>
                <w:color w:val="000000"/>
                <w:sz w:val="16"/>
                <w:szCs w:val="16"/>
              </w:rPr>
            </w:pPr>
            <w:r w:rsidRPr="00944B4D">
              <w:rPr>
                <w:color w:val="000000"/>
                <w:sz w:val="16"/>
                <w:szCs w:val="16"/>
              </w:rPr>
              <w:t>460</w:t>
            </w:r>
          </w:p>
        </w:tc>
        <w:tc>
          <w:tcPr>
            <w:tcW w:w="1358" w:type="dxa"/>
            <w:shd w:val="clear" w:color="auto" w:fill="auto"/>
            <w:noWrap/>
            <w:hideMark/>
          </w:tcPr>
          <w:p w14:paraId="7F8AEAA9"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17" w:type="dxa"/>
            <w:shd w:val="clear" w:color="auto" w:fill="auto"/>
            <w:noWrap/>
            <w:hideMark/>
          </w:tcPr>
          <w:p w14:paraId="0F59515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91C7C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B4EA9C" w14:textId="77777777" w:rsidTr="00B41757">
        <w:trPr>
          <w:trHeight w:val="20"/>
        </w:trPr>
        <w:tc>
          <w:tcPr>
            <w:tcW w:w="3402" w:type="dxa"/>
            <w:shd w:val="clear" w:color="auto" w:fill="auto"/>
            <w:hideMark/>
          </w:tcPr>
          <w:p w14:paraId="477567F6" w14:textId="77777777" w:rsidR="00AB7C9D" w:rsidRPr="00944B4D" w:rsidRDefault="00AB7C9D" w:rsidP="00B41757">
            <w:pPr>
              <w:rPr>
                <w:b/>
                <w:bCs/>
                <w:color w:val="000000"/>
                <w:sz w:val="16"/>
                <w:szCs w:val="16"/>
              </w:rPr>
            </w:pPr>
            <w:r w:rsidRPr="00944B4D">
              <w:rPr>
                <w:b/>
                <w:bCs/>
                <w:color w:val="000000"/>
                <w:sz w:val="16"/>
                <w:szCs w:val="16"/>
              </w:rPr>
              <w:t xml:space="preserve"> Обслуживание государственного (муниципального) долга</w:t>
            </w:r>
          </w:p>
        </w:tc>
        <w:tc>
          <w:tcPr>
            <w:tcW w:w="576" w:type="dxa"/>
            <w:shd w:val="clear" w:color="auto" w:fill="auto"/>
            <w:noWrap/>
            <w:hideMark/>
          </w:tcPr>
          <w:p w14:paraId="7E222BB8" w14:textId="77777777" w:rsidR="00AB7C9D" w:rsidRPr="00944B4D" w:rsidRDefault="00AB7C9D" w:rsidP="00B41757">
            <w:pPr>
              <w:jc w:val="center"/>
              <w:rPr>
                <w:b/>
                <w:bCs/>
                <w:color w:val="000000"/>
                <w:sz w:val="16"/>
                <w:szCs w:val="16"/>
              </w:rPr>
            </w:pPr>
            <w:r w:rsidRPr="00944B4D">
              <w:rPr>
                <w:b/>
                <w:bCs/>
                <w:color w:val="000000"/>
                <w:sz w:val="16"/>
                <w:szCs w:val="16"/>
              </w:rPr>
              <w:t>1300</w:t>
            </w:r>
          </w:p>
        </w:tc>
        <w:tc>
          <w:tcPr>
            <w:tcW w:w="1275" w:type="dxa"/>
            <w:shd w:val="clear" w:color="auto" w:fill="auto"/>
            <w:noWrap/>
            <w:hideMark/>
          </w:tcPr>
          <w:p w14:paraId="7FF42C7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555C11A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481EF855" w14:textId="77777777" w:rsidR="00AB7C9D" w:rsidRPr="00944B4D" w:rsidRDefault="00AB7C9D" w:rsidP="00B41757">
            <w:pPr>
              <w:jc w:val="right"/>
              <w:rPr>
                <w:b/>
                <w:bCs/>
                <w:color w:val="000000"/>
                <w:sz w:val="16"/>
                <w:szCs w:val="16"/>
              </w:rPr>
            </w:pPr>
            <w:r w:rsidRPr="00944B4D">
              <w:rPr>
                <w:b/>
                <w:bCs/>
                <w:color w:val="000000"/>
                <w:sz w:val="16"/>
                <w:szCs w:val="16"/>
              </w:rPr>
              <w:t>4,06372</w:t>
            </w:r>
          </w:p>
        </w:tc>
        <w:tc>
          <w:tcPr>
            <w:tcW w:w="1417" w:type="dxa"/>
            <w:shd w:val="clear" w:color="auto" w:fill="auto"/>
            <w:noWrap/>
            <w:hideMark/>
          </w:tcPr>
          <w:p w14:paraId="6729B097" w14:textId="77777777" w:rsidR="00AB7C9D" w:rsidRPr="00944B4D" w:rsidRDefault="00AB7C9D" w:rsidP="00B41757">
            <w:pPr>
              <w:jc w:val="right"/>
              <w:rPr>
                <w:b/>
                <w:bCs/>
                <w:color w:val="000000"/>
                <w:sz w:val="16"/>
                <w:szCs w:val="16"/>
              </w:rPr>
            </w:pPr>
            <w:r w:rsidRPr="00944B4D">
              <w:rPr>
                <w:b/>
                <w:bCs/>
                <w:color w:val="000000"/>
                <w:sz w:val="16"/>
                <w:szCs w:val="16"/>
              </w:rPr>
              <w:t>53,80000</w:t>
            </w:r>
          </w:p>
        </w:tc>
        <w:tc>
          <w:tcPr>
            <w:tcW w:w="1470" w:type="dxa"/>
            <w:shd w:val="clear" w:color="auto" w:fill="auto"/>
            <w:noWrap/>
            <w:hideMark/>
          </w:tcPr>
          <w:p w14:paraId="45687748" w14:textId="77777777" w:rsidR="00AB7C9D" w:rsidRPr="00944B4D" w:rsidRDefault="00AB7C9D" w:rsidP="00B41757">
            <w:pPr>
              <w:jc w:val="right"/>
              <w:rPr>
                <w:b/>
                <w:bCs/>
                <w:color w:val="000000"/>
                <w:sz w:val="16"/>
                <w:szCs w:val="16"/>
              </w:rPr>
            </w:pPr>
            <w:r w:rsidRPr="00944B4D">
              <w:rPr>
                <w:b/>
                <w:bCs/>
                <w:color w:val="000000"/>
                <w:sz w:val="16"/>
                <w:szCs w:val="16"/>
              </w:rPr>
              <w:t>120,50000</w:t>
            </w:r>
          </w:p>
        </w:tc>
      </w:tr>
      <w:tr w:rsidR="00AB7C9D" w:rsidRPr="00944B4D" w14:paraId="56D84D75" w14:textId="77777777" w:rsidTr="00B41757">
        <w:trPr>
          <w:trHeight w:val="20"/>
        </w:trPr>
        <w:tc>
          <w:tcPr>
            <w:tcW w:w="3402" w:type="dxa"/>
            <w:shd w:val="clear" w:color="auto" w:fill="auto"/>
            <w:hideMark/>
          </w:tcPr>
          <w:p w14:paraId="5E993A43" w14:textId="77777777" w:rsidR="00AB7C9D" w:rsidRPr="00944B4D" w:rsidRDefault="00AB7C9D" w:rsidP="00B41757">
            <w:pPr>
              <w:rPr>
                <w:b/>
                <w:bCs/>
                <w:color w:val="000000"/>
                <w:sz w:val="16"/>
                <w:szCs w:val="16"/>
              </w:rPr>
            </w:pPr>
            <w:r w:rsidRPr="00944B4D">
              <w:rPr>
                <w:b/>
                <w:bCs/>
                <w:color w:val="000000"/>
                <w:sz w:val="16"/>
                <w:szCs w:val="16"/>
              </w:rPr>
              <w:t xml:space="preserve"> Обслуживание государственного (муниципального) внутреннего долга</w:t>
            </w:r>
          </w:p>
        </w:tc>
        <w:tc>
          <w:tcPr>
            <w:tcW w:w="576" w:type="dxa"/>
            <w:shd w:val="clear" w:color="auto" w:fill="auto"/>
            <w:noWrap/>
            <w:hideMark/>
          </w:tcPr>
          <w:p w14:paraId="375D0324" w14:textId="77777777" w:rsidR="00AB7C9D" w:rsidRPr="00944B4D" w:rsidRDefault="00AB7C9D" w:rsidP="00B41757">
            <w:pPr>
              <w:jc w:val="center"/>
              <w:rPr>
                <w:b/>
                <w:bCs/>
                <w:color w:val="000000"/>
                <w:sz w:val="16"/>
                <w:szCs w:val="16"/>
              </w:rPr>
            </w:pPr>
            <w:r w:rsidRPr="00944B4D">
              <w:rPr>
                <w:b/>
                <w:bCs/>
                <w:color w:val="000000"/>
                <w:sz w:val="16"/>
                <w:szCs w:val="16"/>
              </w:rPr>
              <w:t>1301</w:t>
            </w:r>
          </w:p>
        </w:tc>
        <w:tc>
          <w:tcPr>
            <w:tcW w:w="1275" w:type="dxa"/>
            <w:shd w:val="clear" w:color="auto" w:fill="auto"/>
            <w:noWrap/>
            <w:hideMark/>
          </w:tcPr>
          <w:p w14:paraId="064E5E0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7795C1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55CE2D93" w14:textId="77777777" w:rsidR="00AB7C9D" w:rsidRPr="00944B4D" w:rsidRDefault="00AB7C9D" w:rsidP="00B41757">
            <w:pPr>
              <w:jc w:val="right"/>
              <w:rPr>
                <w:b/>
                <w:bCs/>
                <w:color w:val="000000"/>
                <w:sz w:val="16"/>
                <w:szCs w:val="16"/>
              </w:rPr>
            </w:pPr>
            <w:r w:rsidRPr="00944B4D">
              <w:rPr>
                <w:b/>
                <w:bCs/>
                <w:color w:val="000000"/>
                <w:sz w:val="16"/>
                <w:szCs w:val="16"/>
              </w:rPr>
              <w:t>4,06372</w:t>
            </w:r>
          </w:p>
        </w:tc>
        <w:tc>
          <w:tcPr>
            <w:tcW w:w="1417" w:type="dxa"/>
            <w:shd w:val="clear" w:color="auto" w:fill="auto"/>
            <w:noWrap/>
            <w:hideMark/>
          </w:tcPr>
          <w:p w14:paraId="61B75716" w14:textId="77777777" w:rsidR="00AB7C9D" w:rsidRPr="00944B4D" w:rsidRDefault="00AB7C9D" w:rsidP="00B41757">
            <w:pPr>
              <w:jc w:val="right"/>
              <w:rPr>
                <w:b/>
                <w:bCs/>
                <w:color w:val="000000"/>
                <w:sz w:val="16"/>
                <w:szCs w:val="16"/>
              </w:rPr>
            </w:pPr>
            <w:r w:rsidRPr="00944B4D">
              <w:rPr>
                <w:b/>
                <w:bCs/>
                <w:color w:val="000000"/>
                <w:sz w:val="16"/>
                <w:szCs w:val="16"/>
              </w:rPr>
              <w:t>53,80000</w:t>
            </w:r>
          </w:p>
        </w:tc>
        <w:tc>
          <w:tcPr>
            <w:tcW w:w="1470" w:type="dxa"/>
            <w:shd w:val="clear" w:color="auto" w:fill="auto"/>
            <w:noWrap/>
            <w:hideMark/>
          </w:tcPr>
          <w:p w14:paraId="5194DC67" w14:textId="77777777" w:rsidR="00AB7C9D" w:rsidRPr="00944B4D" w:rsidRDefault="00AB7C9D" w:rsidP="00B41757">
            <w:pPr>
              <w:jc w:val="right"/>
              <w:rPr>
                <w:b/>
                <w:bCs/>
                <w:color w:val="000000"/>
                <w:sz w:val="16"/>
                <w:szCs w:val="16"/>
              </w:rPr>
            </w:pPr>
            <w:r w:rsidRPr="00944B4D">
              <w:rPr>
                <w:b/>
                <w:bCs/>
                <w:color w:val="000000"/>
                <w:sz w:val="16"/>
                <w:szCs w:val="16"/>
              </w:rPr>
              <w:t>120,50000</w:t>
            </w:r>
          </w:p>
        </w:tc>
      </w:tr>
      <w:tr w:rsidR="00AB7C9D" w:rsidRPr="00944B4D" w14:paraId="381BE3A2" w14:textId="77777777" w:rsidTr="00B41757">
        <w:trPr>
          <w:trHeight w:val="20"/>
        </w:trPr>
        <w:tc>
          <w:tcPr>
            <w:tcW w:w="3402" w:type="dxa"/>
            <w:shd w:val="clear" w:color="auto" w:fill="auto"/>
            <w:hideMark/>
          </w:tcPr>
          <w:p w14:paraId="43206CE0" w14:textId="77777777" w:rsidR="00AB7C9D" w:rsidRPr="00944B4D" w:rsidRDefault="00AB7C9D" w:rsidP="00B41757">
            <w:pPr>
              <w:rPr>
                <w:color w:val="000000"/>
                <w:sz w:val="16"/>
                <w:szCs w:val="16"/>
              </w:rPr>
            </w:pPr>
            <w:r w:rsidRPr="00944B4D">
              <w:rPr>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4DFDB261" w14:textId="77777777" w:rsidR="00AB7C9D" w:rsidRPr="00944B4D" w:rsidRDefault="00AB7C9D" w:rsidP="00B41757">
            <w:pPr>
              <w:jc w:val="center"/>
              <w:rPr>
                <w:color w:val="000000"/>
                <w:sz w:val="16"/>
                <w:szCs w:val="16"/>
              </w:rPr>
            </w:pPr>
            <w:r w:rsidRPr="00944B4D">
              <w:rPr>
                <w:color w:val="000000"/>
                <w:sz w:val="16"/>
                <w:szCs w:val="16"/>
              </w:rPr>
              <w:t>1301</w:t>
            </w:r>
          </w:p>
        </w:tc>
        <w:tc>
          <w:tcPr>
            <w:tcW w:w="1275" w:type="dxa"/>
            <w:shd w:val="clear" w:color="auto" w:fill="auto"/>
            <w:noWrap/>
            <w:hideMark/>
          </w:tcPr>
          <w:p w14:paraId="18B10763" w14:textId="77777777" w:rsidR="00AB7C9D" w:rsidRPr="00944B4D" w:rsidRDefault="00AB7C9D" w:rsidP="00B41757">
            <w:pPr>
              <w:jc w:val="center"/>
              <w:rPr>
                <w:color w:val="000000"/>
                <w:sz w:val="16"/>
                <w:szCs w:val="16"/>
              </w:rPr>
            </w:pPr>
            <w:r w:rsidRPr="00944B4D">
              <w:rPr>
                <w:color w:val="000000"/>
                <w:sz w:val="16"/>
                <w:szCs w:val="16"/>
              </w:rPr>
              <w:t>1000000000</w:t>
            </w:r>
          </w:p>
        </w:tc>
        <w:tc>
          <w:tcPr>
            <w:tcW w:w="486" w:type="dxa"/>
            <w:shd w:val="clear" w:color="auto" w:fill="auto"/>
            <w:noWrap/>
            <w:hideMark/>
          </w:tcPr>
          <w:p w14:paraId="5A7513C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88425E3" w14:textId="77777777" w:rsidR="00AB7C9D" w:rsidRPr="00944B4D" w:rsidRDefault="00AB7C9D" w:rsidP="00B41757">
            <w:pPr>
              <w:jc w:val="right"/>
              <w:rPr>
                <w:color w:val="000000"/>
                <w:sz w:val="16"/>
                <w:szCs w:val="16"/>
              </w:rPr>
            </w:pPr>
            <w:r w:rsidRPr="00944B4D">
              <w:rPr>
                <w:color w:val="000000"/>
                <w:sz w:val="16"/>
                <w:szCs w:val="16"/>
              </w:rPr>
              <w:t>4,06372</w:t>
            </w:r>
          </w:p>
        </w:tc>
        <w:tc>
          <w:tcPr>
            <w:tcW w:w="1417" w:type="dxa"/>
            <w:shd w:val="clear" w:color="auto" w:fill="auto"/>
            <w:noWrap/>
            <w:hideMark/>
          </w:tcPr>
          <w:p w14:paraId="60AE4D94"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19E317FC"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52BF93ED" w14:textId="77777777" w:rsidTr="00B41757">
        <w:trPr>
          <w:trHeight w:val="20"/>
        </w:trPr>
        <w:tc>
          <w:tcPr>
            <w:tcW w:w="3402" w:type="dxa"/>
            <w:shd w:val="clear" w:color="auto" w:fill="auto"/>
            <w:hideMark/>
          </w:tcPr>
          <w:p w14:paraId="20F88376" w14:textId="77777777" w:rsidR="00AB7C9D" w:rsidRPr="00944B4D" w:rsidRDefault="00AB7C9D" w:rsidP="00B41757">
            <w:pPr>
              <w:rPr>
                <w:color w:val="000000"/>
                <w:sz w:val="16"/>
                <w:szCs w:val="16"/>
              </w:rPr>
            </w:pPr>
            <w:r w:rsidRPr="00944B4D">
              <w:rPr>
                <w:color w:val="000000"/>
                <w:sz w:val="16"/>
                <w:szCs w:val="16"/>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78D815E3" w14:textId="77777777" w:rsidR="00AB7C9D" w:rsidRPr="00944B4D" w:rsidRDefault="00AB7C9D" w:rsidP="00B41757">
            <w:pPr>
              <w:jc w:val="center"/>
              <w:rPr>
                <w:color w:val="000000"/>
                <w:sz w:val="16"/>
                <w:szCs w:val="16"/>
              </w:rPr>
            </w:pPr>
            <w:r w:rsidRPr="00944B4D">
              <w:rPr>
                <w:color w:val="000000"/>
                <w:sz w:val="16"/>
                <w:szCs w:val="16"/>
              </w:rPr>
              <w:t>1301</w:t>
            </w:r>
          </w:p>
        </w:tc>
        <w:tc>
          <w:tcPr>
            <w:tcW w:w="1275" w:type="dxa"/>
            <w:shd w:val="clear" w:color="auto" w:fill="auto"/>
            <w:noWrap/>
            <w:hideMark/>
          </w:tcPr>
          <w:p w14:paraId="14CCA55F" w14:textId="77777777" w:rsidR="00AB7C9D" w:rsidRPr="00944B4D" w:rsidRDefault="00AB7C9D" w:rsidP="00B41757">
            <w:pPr>
              <w:jc w:val="center"/>
              <w:rPr>
                <w:color w:val="000000"/>
                <w:sz w:val="16"/>
                <w:szCs w:val="16"/>
              </w:rPr>
            </w:pPr>
            <w:r w:rsidRPr="00944B4D">
              <w:rPr>
                <w:color w:val="000000"/>
                <w:sz w:val="16"/>
                <w:szCs w:val="16"/>
              </w:rPr>
              <w:t>1010000000</w:t>
            </w:r>
          </w:p>
        </w:tc>
        <w:tc>
          <w:tcPr>
            <w:tcW w:w="486" w:type="dxa"/>
            <w:shd w:val="clear" w:color="auto" w:fill="auto"/>
            <w:noWrap/>
            <w:hideMark/>
          </w:tcPr>
          <w:p w14:paraId="09F0E364"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79501771" w14:textId="77777777" w:rsidR="00AB7C9D" w:rsidRPr="00944B4D" w:rsidRDefault="00AB7C9D" w:rsidP="00B41757">
            <w:pPr>
              <w:jc w:val="right"/>
              <w:rPr>
                <w:color w:val="000000"/>
                <w:sz w:val="16"/>
                <w:szCs w:val="16"/>
              </w:rPr>
            </w:pPr>
            <w:r w:rsidRPr="00944B4D">
              <w:rPr>
                <w:color w:val="000000"/>
                <w:sz w:val="16"/>
                <w:szCs w:val="16"/>
              </w:rPr>
              <w:t>4,06372</w:t>
            </w:r>
          </w:p>
        </w:tc>
        <w:tc>
          <w:tcPr>
            <w:tcW w:w="1417" w:type="dxa"/>
            <w:shd w:val="clear" w:color="auto" w:fill="auto"/>
            <w:noWrap/>
            <w:hideMark/>
          </w:tcPr>
          <w:p w14:paraId="10A03906"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6DB84F1A"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4E2F478F" w14:textId="77777777" w:rsidTr="00B41757">
        <w:trPr>
          <w:trHeight w:val="20"/>
        </w:trPr>
        <w:tc>
          <w:tcPr>
            <w:tcW w:w="3402" w:type="dxa"/>
            <w:shd w:val="clear" w:color="auto" w:fill="auto"/>
            <w:hideMark/>
          </w:tcPr>
          <w:p w14:paraId="1A9AD220"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долговых обязательств Любытинского муниципального района</w:t>
            </w:r>
          </w:p>
        </w:tc>
        <w:tc>
          <w:tcPr>
            <w:tcW w:w="576" w:type="dxa"/>
            <w:shd w:val="clear" w:color="auto" w:fill="auto"/>
            <w:noWrap/>
            <w:hideMark/>
          </w:tcPr>
          <w:p w14:paraId="407BE619" w14:textId="77777777" w:rsidR="00AB7C9D" w:rsidRPr="00944B4D" w:rsidRDefault="00AB7C9D" w:rsidP="00B41757">
            <w:pPr>
              <w:jc w:val="center"/>
              <w:rPr>
                <w:color w:val="000000"/>
                <w:sz w:val="16"/>
                <w:szCs w:val="16"/>
              </w:rPr>
            </w:pPr>
            <w:r w:rsidRPr="00944B4D">
              <w:rPr>
                <w:color w:val="000000"/>
                <w:sz w:val="16"/>
                <w:szCs w:val="16"/>
              </w:rPr>
              <w:t>1301</w:t>
            </w:r>
          </w:p>
        </w:tc>
        <w:tc>
          <w:tcPr>
            <w:tcW w:w="1275" w:type="dxa"/>
            <w:shd w:val="clear" w:color="auto" w:fill="auto"/>
            <w:noWrap/>
            <w:hideMark/>
          </w:tcPr>
          <w:p w14:paraId="6C372A11" w14:textId="77777777" w:rsidR="00AB7C9D" w:rsidRPr="00944B4D" w:rsidRDefault="00AB7C9D" w:rsidP="00B41757">
            <w:pPr>
              <w:jc w:val="center"/>
              <w:rPr>
                <w:color w:val="000000"/>
                <w:sz w:val="16"/>
                <w:szCs w:val="16"/>
              </w:rPr>
            </w:pPr>
            <w:r w:rsidRPr="00944B4D">
              <w:rPr>
                <w:color w:val="000000"/>
                <w:sz w:val="16"/>
                <w:szCs w:val="16"/>
              </w:rPr>
              <w:t>1010100000</w:t>
            </w:r>
          </w:p>
        </w:tc>
        <w:tc>
          <w:tcPr>
            <w:tcW w:w="486" w:type="dxa"/>
            <w:shd w:val="clear" w:color="auto" w:fill="auto"/>
            <w:noWrap/>
            <w:hideMark/>
          </w:tcPr>
          <w:p w14:paraId="1B55B7F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427FB794" w14:textId="77777777" w:rsidR="00AB7C9D" w:rsidRPr="00944B4D" w:rsidRDefault="00AB7C9D" w:rsidP="00B41757">
            <w:pPr>
              <w:jc w:val="right"/>
              <w:rPr>
                <w:color w:val="000000"/>
                <w:sz w:val="16"/>
                <w:szCs w:val="16"/>
              </w:rPr>
            </w:pPr>
            <w:r w:rsidRPr="00944B4D">
              <w:rPr>
                <w:color w:val="000000"/>
                <w:sz w:val="16"/>
                <w:szCs w:val="16"/>
              </w:rPr>
              <w:t>4,06372</w:t>
            </w:r>
          </w:p>
        </w:tc>
        <w:tc>
          <w:tcPr>
            <w:tcW w:w="1417" w:type="dxa"/>
            <w:shd w:val="clear" w:color="auto" w:fill="auto"/>
            <w:noWrap/>
            <w:hideMark/>
          </w:tcPr>
          <w:p w14:paraId="38B286BA"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33E75EDE"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54E41CBF" w14:textId="77777777" w:rsidTr="00B41757">
        <w:trPr>
          <w:trHeight w:val="20"/>
        </w:trPr>
        <w:tc>
          <w:tcPr>
            <w:tcW w:w="3402" w:type="dxa"/>
            <w:shd w:val="clear" w:color="auto" w:fill="auto"/>
            <w:hideMark/>
          </w:tcPr>
          <w:p w14:paraId="06D91BC9" w14:textId="77777777" w:rsidR="00AB7C9D" w:rsidRPr="00944B4D" w:rsidRDefault="00AB7C9D" w:rsidP="00B41757">
            <w:pPr>
              <w:rPr>
                <w:color w:val="000000"/>
                <w:sz w:val="16"/>
                <w:szCs w:val="16"/>
              </w:rPr>
            </w:pPr>
            <w:r w:rsidRPr="00944B4D">
              <w:rPr>
                <w:color w:val="000000"/>
                <w:sz w:val="16"/>
                <w:szCs w:val="16"/>
              </w:rPr>
              <w:t xml:space="preserve"> Обслуживание внутреннего муниципального долга</w:t>
            </w:r>
          </w:p>
        </w:tc>
        <w:tc>
          <w:tcPr>
            <w:tcW w:w="576" w:type="dxa"/>
            <w:shd w:val="clear" w:color="auto" w:fill="auto"/>
            <w:noWrap/>
            <w:hideMark/>
          </w:tcPr>
          <w:p w14:paraId="520B9189" w14:textId="77777777" w:rsidR="00AB7C9D" w:rsidRPr="00944B4D" w:rsidRDefault="00AB7C9D" w:rsidP="00B41757">
            <w:pPr>
              <w:jc w:val="center"/>
              <w:rPr>
                <w:color w:val="000000"/>
                <w:sz w:val="16"/>
                <w:szCs w:val="16"/>
              </w:rPr>
            </w:pPr>
            <w:r w:rsidRPr="00944B4D">
              <w:rPr>
                <w:color w:val="000000"/>
                <w:sz w:val="16"/>
                <w:szCs w:val="16"/>
              </w:rPr>
              <w:t>1301</w:t>
            </w:r>
          </w:p>
        </w:tc>
        <w:tc>
          <w:tcPr>
            <w:tcW w:w="1275" w:type="dxa"/>
            <w:shd w:val="clear" w:color="auto" w:fill="auto"/>
            <w:noWrap/>
            <w:hideMark/>
          </w:tcPr>
          <w:p w14:paraId="20DB125B" w14:textId="77777777" w:rsidR="00AB7C9D" w:rsidRPr="00944B4D" w:rsidRDefault="00AB7C9D" w:rsidP="00B41757">
            <w:pPr>
              <w:jc w:val="center"/>
              <w:rPr>
                <w:color w:val="000000"/>
                <w:sz w:val="16"/>
                <w:szCs w:val="16"/>
              </w:rPr>
            </w:pPr>
            <w:r w:rsidRPr="00944B4D">
              <w:rPr>
                <w:color w:val="000000"/>
                <w:sz w:val="16"/>
                <w:szCs w:val="16"/>
              </w:rPr>
              <w:t>1010121120</w:t>
            </w:r>
          </w:p>
        </w:tc>
        <w:tc>
          <w:tcPr>
            <w:tcW w:w="486" w:type="dxa"/>
            <w:shd w:val="clear" w:color="auto" w:fill="auto"/>
            <w:noWrap/>
            <w:hideMark/>
          </w:tcPr>
          <w:p w14:paraId="0F5C01E1"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57C0DFE4" w14:textId="77777777" w:rsidR="00AB7C9D" w:rsidRPr="00944B4D" w:rsidRDefault="00AB7C9D" w:rsidP="00B41757">
            <w:pPr>
              <w:jc w:val="right"/>
              <w:rPr>
                <w:color w:val="000000"/>
                <w:sz w:val="16"/>
                <w:szCs w:val="16"/>
              </w:rPr>
            </w:pPr>
            <w:r w:rsidRPr="00944B4D">
              <w:rPr>
                <w:color w:val="000000"/>
                <w:sz w:val="16"/>
                <w:szCs w:val="16"/>
              </w:rPr>
              <w:t>4,06372</w:t>
            </w:r>
          </w:p>
        </w:tc>
        <w:tc>
          <w:tcPr>
            <w:tcW w:w="1417" w:type="dxa"/>
            <w:shd w:val="clear" w:color="auto" w:fill="auto"/>
            <w:noWrap/>
            <w:hideMark/>
          </w:tcPr>
          <w:p w14:paraId="1D5A0ECA"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22F61082"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326DC88F" w14:textId="77777777" w:rsidTr="00B41757">
        <w:trPr>
          <w:trHeight w:val="20"/>
        </w:trPr>
        <w:tc>
          <w:tcPr>
            <w:tcW w:w="3402" w:type="dxa"/>
            <w:shd w:val="clear" w:color="auto" w:fill="auto"/>
            <w:hideMark/>
          </w:tcPr>
          <w:p w14:paraId="4E2FBD34" w14:textId="77777777" w:rsidR="00AB7C9D" w:rsidRPr="00944B4D" w:rsidRDefault="00AB7C9D" w:rsidP="00B41757">
            <w:pPr>
              <w:rPr>
                <w:color w:val="000000"/>
                <w:sz w:val="16"/>
                <w:szCs w:val="16"/>
              </w:rPr>
            </w:pPr>
            <w:r w:rsidRPr="00944B4D">
              <w:rPr>
                <w:color w:val="000000"/>
                <w:sz w:val="16"/>
                <w:szCs w:val="16"/>
              </w:rPr>
              <w:t xml:space="preserve"> Обслуживание муниципального долга</w:t>
            </w:r>
          </w:p>
        </w:tc>
        <w:tc>
          <w:tcPr>
            <w:tcW w:w="576" w:type="dxa"/>
            <w:shd w:val="clear" w:color="auto" w:fill="auto"/>
            <w:noWrap/>
            <w:hideMark/>
          </w:tcPr>
          <w:p w14:paraId="187A4A5C" w14:textId="77777777" w:rsidR="00AB7C9D" w:rsidRPr="00944B4D" w:rsidRDefault="00AB7C9D" w:rsidP="00B41757">
            <w:pPr>
              <w:jc w:val="center"/>
              <w:rPr>
                <w:color w:val="000000"/>
                <w:sz w:val="16"/>
                <w:szCs w:val="16"/>
              </w:rPr>
            </w:pPr>
            <w:r w:rsidRPr="00944B4D">
              <w:rPr>
                <w:color w:val="000000"/>
                <w:sz w:val="16"/>
                <w:szCs w:val="16"/>
              </w:rPr>
              <w:t>1301</w:t>
            </w:r>
          </w:p>
        </w:tc>
        <w:tc>
          <w:tcPr>
            <w:tcW w:w="1275" w:type="dxa"/>
            <w:shd w:val="clear" w:color="auto" w:fill="auto"/>
            <w:noWrap/>
            <w:hideMark/>
          </w:tcPr>
          <w:p w14:paraId="2683766D" w14:textId="77777777" w:rsidR="00AB7C9D" w:rsidRPr="00944B4D" w:rsidRDefault="00AB7C9D" w:rsidP="00B41757">
            <w:pPr>
              <w:jc w:val="center"/>
              <w:rPr>
                <w:color w:val="000000"/>
                <w:sz w:val="16"/>
                <w:szCs w:val="16"/>
              </w:rPr>
            </w:pPr>
            <w:r w:rsidRPr="00944B4D">
              <w:rPr>
                <w:color w:val="000000"/>
                <w:sz w:val="16"/>
                <w:szCs w:val="16"/>
              </w:rPr>
              <w:t>1010121120</w:t>
            </w:r>
          </w:p>
        </w:tc>
        <w:tc>
          <w:tcPr>
            <w:tcW w:w="486" w:type="dxa"/>
            <w:shd w:val="clear" w:color="auto" w:fill="auto"/>
            <w:noWrap/>
            <w:hideMark/>
          </w:tcPr>
          <w:p w14:paraId="1C63069F" w14:textId="77777777" w:rsidR="00AB7C9D" w:rsidRPr="00944B4D" w:rsidRDefault="00AB7C9D" w:rsidP="00B41757">
            <w:pPr>
              <w:jc w:val="center"/>
              <w:rPr>
                <w:color w:val="000000"/>
                <w:sz w:val="16"/>
                <w:szCs w:val="16"/>
              </w:rPr>
            </w:pPr>
            <w:r w:rsidRPr="00944B4D">
              <w:rPr>
                <w:color w:val="000000"/>
                <w:sz w:val="16"/>
                <w:szCs w:val="16"/>
              </w:rPr>
              <w:t>730</w:t>
            </w:r>
          </w:p>
        </w:tc>
        <w:tc>
          <w:tcPr>
            <w:tcW w:w="1358" w:type="dxa"/>
            <w:shd w:val="clear" w:color="auto" w:fill="auto"/>
            <w:noWrap/>
            <w:hideMark/>
          </w:tcPr>
          <w:p w14:paraId="1E01BF21" w14:textId="77777777" w:rsidR="00AB7C9D" w:rsidRPr="00944B4D" w:rsidRDefault="00AB7C9D" w:rsidP="00B41757">
            <w:pPr>
              <w:jc w:val="right"/>
              <w:rPr>
                <w:color w:val="000000"/>
                <w:sz w:val="16"/>
                <w:szCs w:val="16"/>
              </w:rPr>
            </w:pPr>
            <w:r w:rsidRPr="00944B4D">
              <w:rPr>
                <w:color w:val="000000"/>
                <w:sz w:val="16"/>
                <w:szCs w:val="16"/>
              </w:rPr>
              <w:t>4,06372</w:t>
            </w:r>
          </w:p>
        </w:tc>
        <w:tc>
          <w:tcPr>
            <w:tcW w:w="1417" w:type="dxa"/>
            <w:shd w:val="clear" w:color="auto" w:fill="auto"/>
            <w:noWrap/>
            <w:hideMark/>
          </w:tcPr>
          <w:p w14:paraId="440E25C3"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6DCB7C55"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7DC913EF" w14:textId="77777777" w:rsidTr="00B41757">
        <w:trPr>
          <w:trHeight w:val="20"/>
        </w:trPr>
        <w:tc>
          <w:tcPr>
            <w:tcW w:w="3402" w:type="dxa"/>
            <w:shd w:val="clear" w:color="auto" w:fill="auto"/>
            <w:hideMark/>
          </w:tcPr>
          <w:p w14:paraId="38B3DD35" w14:textId="77777777" w:rsidR="00AB7C9D" w:rsidRPr="00944B4D" w:rsidRDefault="00AB7C9D" w:rsidP="00B41757">
            <w:pPr>
              <w:rPr>
                <w:b/>
                <w:bCs/>
                <w:color w:val="000000"/>
                <w:sz w:val="16"/>
                <w:szCs w:val="16"/>
              </w:rPr>
            </w:pPr>
            <w:r w:rsidRPr="00944B4D">
              <w:rPr>
                <w:b/>
                <w:bCs/>
                <w:color w:val="000000"/>
                <w:sz w:val="16"/>
                <w:szCs w:val="16"/>
              </w:rPr>
              <w:t xml:space="preserve"> Межбюджетные трансферты общего характера бюджетам бюджетной системы Российской Федерации</w:t>
            </w:r>
          </w:p>
        </w:tc>
        <w:tc>
          <w:tcPr>
            <w:tcW w:w="576" w:type="dxa"/>
            <w:shd w:val="clear" w:color="auto" w:fill="auto"/>
            <w:noWrap/>
            <w:hideMark/>
          </w:tcPr>
          <w:p w14:paraId="673A0A20" w14:textId="77777777" w:rsidR="00AB7C9D" w:rsidRPr="00944B4D" w:rsidRDefault="00AB7C9D" w:rsidP="00B41757">
            <w:pPr>
              <w:jc w:val="center"/>
              <w:rPr>
                <w:b/>
                <w:bCs/>
                <w:color w:val="000000"/>
                <w:sz w:val="16"/>
                <w:szCs w:val="16"/>
              </w:rPr>
            </w:pPr>
            <w:r w:rsidRPr="00944B4D">
              <w:rPr>
                <w:b/>
                <w:bCs/>
                <w:color w:val="000000"/>
                <w:sz w:val="16"/>
                <w:szCs w:val="16"/>
              </w:rPr>
              <w:t>1400</w:t>
            </w:r>
          </w:p>
        </w:tc>
        <w:tc>
          <w:tcPr>
            <w:tcW w:w="1275" w:type="dxa"/>
            <w:shd w:val="clear" w:color="auto" w:fill="auto"/>
            <w:noWrap/>
            <w:hideMark/>
          </w:tcPr>
          <w:p w14:paraId="38A35F9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6E97084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3324B51A" w14:textId="77777777" w:rsidR="00AB7C9D" w:rsidRPr="00944B4D" w:rsidRDefault="00AB7C9D" w:rsidP="00B41757">
            <w:pPr>
              <w:jc w:val="right"/>
              <w:rPr>
                <w:b/>
                <w:bCs/>
                <w:color w:val="000000"/>
                <w:sz w:val="16"/>
                <w:szCs w:val="16"/>
              </w:rPr>
            </w:pPr>
            <w:r w:rsidRPr="00944B4D">
              <w:rPr>
                <w:b/>
                <w:bCs/>
                <w:color w:val="000000"/>
                <w:sz w:val="16"/>
                <w:szCs w:val="16"/>
              </w:rPr>
              <w:t>27 506,30000</w:t>
            </w:r>
          </w:p>
        </w:tc>
        <w:tc>
          <w:tcPr>
            <w:tcW w:w="1417" w:type="dxa"/>
            <w:shd w:val="clear" w:color="auto" w:fill="auto"/>
            <w:noWrap/>
            <w:hideMark/>
          </w:tcPr>
          <w:p w14:paraId="22447A4B" w14:textId="77777777" w:rsidR="00AB7C9D" w:rsidRPr="00944B4D" w:rsidRDefault="00AB7C9D" w:rsidP="00B41757">
            <w:pPr>
              <w:jc w:val="right"/>
              <w:rPr>
                <w:b/>
                <w:bCs/>
                <w:color w:val="000000"/>
                <w:sz w:val="16"/>
                <w:szCs w:val="16"/>
              </w:rPr>
            </w:pPr>
            <w:r w:rsidRPr="00944B4D">
              <w:rPr>
                <w:b/>
                <w:bCs/>
                <w:color w:val="000000"/>
                <w:sz w:val="16"/>
                <w:szCs w:val="16"/>
              </w:rPr>
              <w:t>20 543,30000</w:t>
            </w:r>
          </w:p>
        </w:tc>
        <w:tc>
          <w:tcPr>
            <w:tcW w:w="1470" w:type="dxa"/>
            <w:shd w:val="clear" w:color="auto" w:fill="auto"/>
            <w:noWrap/>
            <w:hideMark/>
          </w:tcPr>
          <w:p w14:paraId="38144C8A" w14:textId="77777777" w:rsidR="00AB7C9D" w:rsidRPr="00944B4D" w:rsidRDefault="00AB7C9D" w:rsidP="00B41757">
            <w:pPr>
              <w:jc w:val="right"/>
              <w:rPr>
                <w:b/>
                <w:bCs/>
                <w:color w:val="000000"/>
                <w:sz w:val="16"/>
                <w:szCs w:val="16"/>
              </w:rPr>
            </w:pPr>
            <w:r w:rsidRPr="00944B4D">
              <w:rPr>
                <w:b/>
                <w:bCs/>
                <w:color w:val="000000"/>
                <w:sz w:val="16"/>
                <w:szCs w:val="16"/>
              </w:rPr>
              <w:t>20 137,20000</w:t>
            </w:r>
          </w:p>
        </w:tc>
      </w:tr>
      <w:tr w:rsidR="00AB7C9D" w:rsidRPr="00944B4D" w14:paraId="0E19B37E" w14:textId="77777777" w:rsidTr="00B41757">
        <w:trPr>
          <w:trHeight w:val="20"/>
        </w:trPr>
        <w:tc>
          <w:tcPr>
            <w:tcW w:w="3402" w:type="dxa"/>
            <w:shd w:val="clear" w:color="auto" w:fill="auto"/>
            <w:hideMark/>
          </w:tcPr>
          <w:p w14:paraId="260EB4CE" w14:textId="77777777" w:rsidR="00AB7C9D" w:rsidRPr="00944B4D" w:rsidRDefault="00AB7C9D" w:rsidP="00B41757">
            <w:pPr>
              <w:rPr>
                <w:b/>
                <w:bCs/>
                <w:color w:val="000000"/>
                <w:sz w:val="16"/>
                <w:szCs w:val="16"/>
              </w:rPr>
            </w:pPr>
            <w:r w:rsidRPr="00944B4D">
              <w:rPr>
                <w:b/>
                <w:bCs/>
                <w:color w:val="000000"/>
                <w:sz w:val="16"/>
                <w:szCs w:val="16"/>
              </w:rPr>
              <w:t xml:space="preserve"> Дотации на выравнивание бюджетной обеспеченности субъектов Российской Фе</w:t>
            </w:r>
            <w:r w:rsidRPr="00944B4D">
              <w:rPr>
                <w:b/>
                <w:bCs/>
                <w:color w:val="000000"/>
                <w:sz w:val="16"/>
                <w:szCs w:val="16"/>
              </w:rPr>
              <w:lastRenderedPageBreak/>
              <w:t>дерации и муниципальных образований</w:t>
            </w:r>
          </w:p>
        </w:tc>
        <w:tc>
          <w:tcPr>
            <w:tcW w:w="576" w:type="dxa"/>
            <w:shd w:val="clear" w:color="auto" w:fill="auto"/>
            <w:noWrap/>
            <w:hideMark/>
          </w:tcPr>
          <w:p w14:paraId="1D3B1BC7" w14:textId="77777777" w:rsidR="00AB7C9D" w:rsidRPr="00944B4D" w:rsidRDefault="00AB7C9D" w:rsidP="00B41757">
            <w:pPr>
              <w:jc w:val="center"/>
              <w:rPr>
                <w:b/>
                <w:bCs/>
                <w:color w:val="000000"/>
                <w:sz w:val="16"/>
                <w:szCs w:val="16"/>
              </w:rPr>
            </w:pPr>
            <w:r w:rsidRPr="00944B4D">
              <w:rPr>
                <w:b/>
                <w:bCs/>
                <w:color w:val="000000"/>
                <w:sz w:val="16"/>
                <w:szCs w:val="16"/>
              </w:rPr>
              <w:lastRenderedPageBreak/>
              <w:t>1401</w:t>
            </w:r>
          </w:p>
        </w:tc>
        <w:tc>
          <w:tcPr>
            <w:tcW w:w="1275" w:type="dxa"/>
            <w:shd w:val="clear" w:color="auto" w:fill="auto"/>
            <w:noWrap/>
            <w:hideMark/>
          </w:tcPr>
          <w:p w14:paraId="7FA56C1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86" w:type="dxa"/>
            <w:shd w:val="clear" w:color="auto" w:fill="auto"/>
            <w:noWrap/>
            <w:hideMark/>
          </w:tcPr>
          <w:p w14:paraId="082FD30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58" w:type="dxa"/>
            <w:shd w:val="clear" w:color="auto" w:fill="auto"/>
            <w:noWrap/>
            <w:hideMark/>
          </w:tcPr>
          <w:p w14:paraId="2DBF309F" w14:textId="77777777" w:rsidR="00AB7C9D" w:rsidRPr="00944B4D" w:rsidRDefault="00AB7C9D" w:rsidP="00B41757">
            <w:pPr>
              <w:jc w:val="right"/>
              <w:rPr>
                <w:b/>
                <w:bCs/>
                <w:color w:val="000000"/>
                <w:sz w:val="16"/>
                <w:szCs w:val="16"/>
              </w:rPr>
            </w:pPr>
            <w:r w:rsidRPr="00944B4D">
              <w:rPr>
                <w:b/>
                <w:bCs/>
                <w:color w:val="000000"/>
                <w:sz w:val="16"/>
                <w:szCs w:val="16"/>
              </w:rPr>
              <w:t>27 506,30000</w:t>
            </w:r>
          </w:p>
        </w:tc>
        <w:tc>
          <w:tcPr>
            <w:tcW w:w="1417" w:type="dxa"/>
            <w:shd w:val="clear" w:color="auto" w:fill="auto"/>
            <w:noWrap/>
            <w:hideMark/>
          </w:tcPr>
          <w:p w14:paraId="1AB91A62" w14:textId="77777777" w:rsidR="00AB7C9D" w:rsidRPr="00944B4D" w:rsidRDefault="00AB7C9D" w:rsidP="00B41757">
            <w:pPr>
              <w:jc w:val="right"/>
              <w:rPr>
                <w:b/>
                <w:bCs/>
                <w:color w:val="000000"/>
                <w:sz w:val="16"/>
                <w:szCs w:val="16"/>
              </w:rPr>
            </w:pPr>
            <w:r w:rsidRPr="00944B4D">
              <w:rPr>
                <w:b/>
                <w:bCs/>
                <w:color w:val="000000"/>
                <w:sz w:val="16"/>
                <w:szCs w:val="16"/>
              </w:rPr>
              <w:t>20 543,30000</w:t>
            </w:r>
          </w:p>
        </w:tc>
        <w:tc>
          <w:tcPr>
            <w:tcW w:w="1470" w:type="dxa"/>
            <w:shd w:val="clear" w:color="auto" w:fill="auto"/>
            <w:noWrap/>
            <w:hideMark/>
          </w:tcPr>
          <w:p w14:paraId="4A35D42E" w14:textId="77777777" w:rsidR="00AB7C9D" w:rsidRPr="00944B4D" w:rsidRDefault="00AB7C9D" w:rsidP="00B41757">
            <w:pPr>
              <w:jc w:val="right"/>
              <w:rPr>
                <w:b/>
                <w:bCs/>
                <w:color w:val="000000"/>
                <w:sz w:val="16"/>
                <w:szCs w:val="16"/>
              </w:rPr>
            </w:pPr>
            <w:r w:rsidRPr="00944B4D">
              <w:rPr>
                <w:b/>
                <w:bCs/>
                <w:color w:val="000000"/>
                <w:sz w:val="16"/>
                <w:szCs w:val="16"/>
              </w:rPr>
              <w:t>20 137,20000</w:t>
            </w:r>
          </w:p>
        </w:tc>
      </w:tr>
      <w:tr w:rsidR="00AB7C9D" w:rsidRPr="00944B4D" w14:paraId="1D79A9BD" w14:textId="77777777" w:rsidTr="00B41757">
        <w:trPr>
          <w:trHeight w:val="20"/>
        </w:trPr>
        <w:tc>
          <w:tcPr>
            <w:tcW w:w="3402" w:type="dxa"/>
            <w:shd w:val="clear" w:color="auto" w:fill="auto"/>
            <w:hideMark/>
          </w:tcPr>
          <w:p w14:paraId="0B07A6E4" w14:textId="77777777" w:rsidR="00AB7C9D" w:rsidRPr="00944B4D" w:rsidRDefault="00AB7C9D" w:rsidP="00B41757">
            <w:pPr>
              <w:rPr>
                <w:color w:val="000000"/>
                <w:sz w:val="16"/>
                <w:szCs w:val="16"/>
              </w:rPr>
            </w:pPr>
            <w:r w:rsidRPr="00944B4D">
              <w:rPr>
                <w:color w:val="000000"/>
                <w:sz w:val="16"/>
                <w:szCs w:val="16"/>
              </w:rPr>
              <w:lastRenderedPageBreak/>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3F9A428F" w14:textId="77777777" w:rsidR="00AB7C9D" w:rsidRPr="00944B4D" w:rsidRDefault="00AB7C9D" w:rsidP="00B41757">
            <w:pPr>
              <w:jc w:val="center"/>
              <w:rPr>
                <w:color w:val="000000"/>
                <w:sz w:val="16"/>
                <w:szCs w:val="16"/>
              </w:rPr>
            </w:pPr>
            <w:r w:rsidRPr="00944B4D">
              <w:rPr>
                <w:color w:val="000000"/>
                <w:sz w:val="16"/>
                <w:szCs w:val="16"/>
              </w:rPr>
              <w:t>1401</w:t>
            </w:r>
          </w:p>
        </w:tc>
        <w:tc>
          <w:tcPr>
            <w:tcW w:w="1275" w:type="dxa"/>
            <w:shd w:val="clear" w:color="auto" w:fill="auto"/>
            <w:noWrap/>
            <w:hideMark/>
          </w:tcPr>
          <w:p w14:paraId="1BF8379A" w14:textId="77777777" w:rsidR="00AB7C9D" w:rsidRPr="00944B4D" w:rsidRDefault="00AB7C9D" w:rsidP="00B41757">
            <w:pPr>
              <w:jc w:val="center"/>
              <w:rPr>
                <w:color w:val="000000"/>
                <w:sz w:val="16"/>
                <w:szCs w:val="16"/>
              </w:rPr>
            </w:pPr>
            <w:r w:rsidRPr="00944B4D">
              <w:rPr>
                <w:color w:val="000000"/>
                <w:sz w:val="16"/>
                <w:szCs w:val="16"/>
              </w:rPr>
              <w:t>1000000000</w:t>
            </w:r>
          </w:p>
        </w:tc>
        <w:tc>
          <w:tcPr>
            <w:tcW w:w="486" w:type="dxa"/>
            <w:shd w:val="clear" w:color="auto" w:fill="auto"/>
            <w:noWrap/>
            <w:hideMark/>
          </w:tcPr>
          <w:p w14:paraId="1C79C5A5"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6A01559"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7" w:type="dxa"/>
            <w:shd w:val="clear" w:color="auto" w:fill="auto"/>
            <w:noWrap/>
            <w:hideMark/>
          </w:tcPr>
          <w:p w14:paraId="465FB8F8"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6147E06D"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5DD38CE6" w14:textId="77777777" w:rsidTr="00B41757">
        <w:trPr>
          <w:trHeight w:val="20"/>
        </w:trPr>
        <w:tc>
          <w:tcPr>
            <w:tcW w:w="3402" w:type="dxa"/>
            <w:shd w:val="clear" w:color="auto" w:fill="auto"/>
            <w:hideMark/>
          </w:tcPr>
          <w:p w14:paraId="5F717FF7" w14:textId="77777777" w:rsidR="00AB7C9D" w:rsidRPr="00944B4D" w:rsidRDefault="00AB7C9D" w:rsidP="00B41757">
            <w:pPr>
              <w:rPr>
                <w:color w:val="000000"/>
                <w:sz w:val="16"/>
                <w:szCs w:val="16"/>
              </w:rPr>
            </w:pPr>
            <w:r w:rsidRPr="00944B4D">
              <w:rPr>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shd w:val="clear" w:color="auto" w:fill="auto"/>
            <w:noWrap/>
            <w:hideMark/>
          </w:tcPr>
          <w:p w14:paraId="20470B70" w14:textId="77777777" w:rsidR="00AB7C9D" w:rsidRPr="00944B4D" w:rsidRDefault="00AB7C9D" w:rsidP="00B41757">
            <w:pPr>
              <w:jc w:val="center"/>
              <w:rPr>
                <w:color w:val="000000"/>
                <w:sz w:val="16"/>
                <w:szCs w:val="16"/>
              </w:rPr>
            </w:pPr>
            <w:r w:rsidRPr="00944B4D">
              <w:rPr>
                <w:color w:val="000000"/>
                <w:sz w:val="16"/>
                <w:szCs w:val="16"/>
              </w:rPr>
              <w:t>1401</w:t>
            </w:r>
          </w:p>
        </w:tc>
        <w:tc>
          <w:tcPr>
            <w:tcW w:w="1275" w:type="dxa"/>
            <w:shd w:val="clear" w:color="auto" w:fill="auto"/>
            <w:noWrap/>
            <w:hideMark/>
          </w:tcPr>
          <w:p w14:paraId="608E7FF5" w14:textId="77777777" w:rsidR="00AB7C9D" w:rsidRPr="00944B4D" w:rsidRDefault="00AB7C9D" w:rsidP="00B41757">
            <w:pPr>
              <w:jc w:val="center"/>
              <w:rPr>
                <w:color w:val="000000"/>
                <w:sz w:val="16"/>
                <w:szCs w:val="16"/>
              </w:rPr>
            </w:pPr>
            <w:r w:rsidRPr="00944B4D">
              <w:rPr>
                <w:color w:val="000000"/>
                <w:sz w:val="16"/>
                <w:szCs w:val="16"/>
              </w:rPr>
              <w:t>1020000000</w:t>
            </w:r>
          </w:p>
        </w:tc>
        <w:tc>
          <w:tcPr>
            <w:tcW w:w="486" w:type="dxa"/>
            <w:shd w:val="clear" w:color="auto" w:fill="auto"/>
            <w:noWrap/>
            <w:hideMark/>
          </w:tcPr>
          <w:p w14:paraId="55CFC3A7"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1E91BBDB"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7" w:type="dxa"/>
            <w:shd w:val="clear" w:color="auto" w:fill="auto"/>
            <w:noWrap/>
            <w:hideMark/>
          </w:tcPr>
          <w:p w14:paraId="57E08065"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5AAA999A"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0E47CB8B" w14:textId="77777777" w:rsidTr="00B41757">
        <w:trPr>
          <w:trHeight w:val="20"/>
        </w:trPr>
        <w:tc>
          <w:tcPr>
            <w:tcW w:w="3402" w:type="dxa"/>
            <w:shd w:val="clear" w:color="auto" w:fill="auto"/>
            <w:hideMark/>
          </w:tcPr>
          <w:p w14:paraId="17D1393C" w14:textId="77777777" w:rsidR="00AB7C9D" w:rsidRPr="00944B4D" w:rsidRDefault="00AB7C9D" w:rsidP="00B41757">
            <w:pPr>
              <w:rPr>
                <w:color w:val="000000"/>
                <w:sz w:val="16"/>
                <w:szCs w:val="16"/>
              </w:rPr>
            </w:pPr>
            <w:r w:rsidRPr="00944B4D">
              <w:rPr>
                <w:color w:val="000000"/>
                <w:sz w:val="16"/>
                <w:szCs w:val="16"/>
              </w:rPr>
              <w:t xml:space="preserve"> Выравнивание уровня бюджетной обеспеченности поселений</w:t>
            </w:r>
          </w:p>
        </w:tc>
        <w:tc>
          <w:tcPr>
            <w:tcW w:w="576" w:type="dxa"/>
            <w:shd w:val="clear" w:color="auto" w:fill="auto"/>
            <w:noWrap/>
            <w:hideMark/>
          </w:tcPr>
          <w:p w14:paraId="508D78EE" w14:textId="77777777" w:rsidR="00AB7C9D" w:rsidRPr="00944B4D" w:rsidRDefault="00AB7C9D" w:rsidP="00B41757">
            <w:pPr>
              <w:jc w:val="center"/>
              <w:rPr>
                <w:color w:val="000000"/>
                <w:sz w:val="16"/>
                <w:szCs w:val="16"/>
              </w:rPr>
            </w:pPr>
            <w:r w:rsidRPr="00944B4D">
              <w:rPr>
                <w:color w:val="000000"/>
                <w:sz w:val="16"/>
                <w:szCs w:val="16"/>
              </w:rPr>
              <w:t>1401</w:t>
            </w:r>
          </w:p>
        </w:tc>
        <w:tc>
          <w:tcPr>
            <w:tcW w:w="1275" w:type="dxa"/>
            <w:shd w:val="clear" w:color="auto" w:fill="auto"/>
            <w:noWrap/>
            <w:hideMark/>
          </w:tcPr>
          <w:p w14:paraId="5E651CE6" w14:textId="77777777" w:rsidR="00AB7C9D" w:rsidRPr="00944B4D" w:rsidRDefault="00AB7C9D" w:rsidP="00B41757">
            <w:pPr>
              <w:jc w:val="center"/>
              <w:rPr>
                <w:color w:val="000000"/>
                <w:sz w:val="16"/>
                <w:szCs w:val="16"/>
              </w:rPr>
            </w:pPr>
            <w:r w:rsidRPr="00944B4D">
              <w:rPr>
                <w:color w:val="000000"/>
                <w:sz w:val="16"/>
                <w:szCs w:val="16"/>
              </w:rPr>
              <w:t>1020100000</w:t>
            </w:r>
          </w:p>
        </w:tc>
        <w:tc>
          <w:tcPr>
            <w:tcW w:w="486" w:type="dxa"/>
            <w:shd w:val="clear" w:color="auto" w:fill="auto"/>
            <w:noWrap/>
            <w:hideMark/>
          </w:tcPr>
          <w:p w14:paraId="6812869C"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29C2ED75"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7" w:type="dxa"/>
            <w:shd w:val="clear" w:color="auto" w:fill="auto"/>
            <w:noWrap/>
            <w:hideMark/>
          </w:tcPr>
          <w:p w14:paraId="361C72BA"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7C6A1F82"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46814DE2" w14:textId="77777777" w:rsidTr="00B41757">
        <w:trPr>
          <w:trHeight w:val="20"/>
        </w:trPr>
        <w:tc>
          <w:tcPr>
            <w:tcW w:w="3402" w:type="dxa"/>
            <w:shd w:val="clear" w:color="auto" w:fill="auto"/>
            <w:hideMark/>
          </w:tcPr>
          <w:p w14:paraId="73585D26" w14:textId="77777777" w:rsidR="00AB7C9D" w:rsidRPr="00944B4D" w:rsidRDefault="00AB7C9D" w:rsidP="00B41757">
            <w:pPr>
              <w:rPr>
                <w:color w:val="000000"/>
                <w:sz w:val="16"/>
                <w:szCs w:val="16"/>
              </w:rPr>
            </w:pPr>
            <w:r w:rsidRPr="00944B4D">
              <w:rPr>
                <w:color w:val="000000"/>
                <w:sz w:val="16"/>
                <w:szCs w:val="16"/>
              </w:rPr>
              <w:t xml:space="preserve"> Выравнивание бюджетной обеспеченности поселений</w:t>
            </w:r>
          </w:p>
        </w:tc>
        <w:tc>
          <w:tcPr>
            <w:tcW w:w="576" w:type="dxa"/>
            <w:shd w:val="clear" w:color="auto" w:fill="auto"/>
            <w:noWrap/>
            <w:hideMark/>
          </w:tcPr>
          <w:p w14:paraId="1FFA69DA" w14:textId="77777777" w:rsidR="00AB7C9D" w:rsidRPr="00944B4D" w:rsidRDefault="00AB7C9D" w:rsidP="00B41757">
            <w:pPr>
              <w:jc w:val="center"/>
              <w:rPr>
                <w:color w:val="000000"/>
                <w:sz w:val="16"/>
                <w:szCs w:val="16"/>
              </w:rPr>
            </w:pPr>
            <w:r w:rsidRPr="00944B4D">
              <w:rPr>
                <w:color w:val="000000"/>
                <w:sz w:val="16"/>
                <w:szCs w:val="16"/>
              </w:rPr>
              <w:t>1401</w:t>
            </w:r>
          </w:p>
        </w:tc>
        <w:tc>
          <w:tcPr>
            <w:tcW w:w="1275" w:type="dxa"/>
            <w:shd w:val="clear" w:color="auto" w:fill="auto"/>
            <w:noWrap/>
            <w:hideMark/>
          </w:tcPr>
          <w:p w14:paraId="64BB8B29" w14:textId="77777777" w:rsidR="00AB7C9D" w:rsidRPr="00944B4D" w:rsidRDefault="00AB7C9D" w:rsidP="00B41757">
            <w:pPr>
              <w:jc w:val="center"/>
              <w:rPr>
                <w:color w:val="000000"/>
                <w:sz w:val="16"/>
                <w:szCs w:val="16"/>
              </w:rPr>
            </w:pPr>
            <w:r w:rsidRPr="00944B4D">
              <w:rPr>
                <w:color w:val="000000"/>
                <w:sz w:val="16"/>
                <w:szCs w:val="16"/>
              </w:rPr>
              <w:t>1020170100</w:t>
            </w:r>
          </w:p>
        </w:tc>
        <w:tc>
          <w:tcPr>
            <w:tcW w:w="486" w:type="dxa"/>
            <w:shd w:val="clear" w:color="auto" w:fill="auto"/>
            <w:noWrap/>
            <w:hideMark/>
          </w:tcPr>
          <w:p w14:paraId="09D6A23A" w14:textId="77777777" w:rsidR="00AB7C9D" w:rsidRPr="00944B4D" w:rsidRDefault="00AB7C9D" w:rsidP="00B41757">
            <w:pPr>
              <w:jc w:val="center"/>
              <w:rPr>
                <w:color w:val="000000"/>
                <w:sz w:val="16"/>
                <w:szCs w:val="16"/>
              </w:rPr>
            </w:pPr>
            <w:r w:rsidRPr="00944B4D">
              <w:rPr>
                <w:color w:val="000000"/>
                <w:sz w:val="16"/>
                <w:szCs w:val="16"/>
              </w:rPr>
              <w:t> </w:t>
            </w:r>
          </w:p>
        </w:tc>
        <w:tc>
          <w:tcPr>
            <w:tcW w:w="1358" w:type="dxa"/>
            <w:shd w:val="clear" w:color="auto" w:fill="auto"/>
            <w:noWrap/>
            <w:hideMark/>
          </w:tcPr>
          <w:p w14:paraId="0A1A47FE"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7" w:type="dxa"/>
            <w:shd w:val="clear" w:color="auto" w:fill="auto"/>
            <w:noWrap/>
            <w:hideMark/>
          </w:tcPr>
          <w:p w14:paraId="2D48823D"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51B92305"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2CAD7174" w14:textId="77777777" w:rsidTr="00B41757">
        <w:trPr>
          <w:trHeight w:val="20"/>
        </w:trPr>
        <w:tc>
          <w:tcPr>
            <w:tcW w:w="3402" w:type="dxa"/>
            <w:shd w:val="clear" w:color="auto" w:fill="auto"/>
            <w:hideMark/>
          </w:tcPr>
          <w:p w14:paraId="6995B37C" w14:textId="77777777" w:rsidR="00AB7C9D" w:rsidRPr="00944B4D" w:rsidRDefault="00AB7C9D" w:rsidP="00B41757">
            <w:pPr>
              <w:rPr>
                <w:color w:val="000000"/>
                <w:sz w:val="16"/>
                <w:szCs w:val="16"/>
              </w:rPr>
            </w:pPr>
            <w:r w:rsidRPr="00944B4D">
              <w:rPr>
                <w:color w:val="000000"/>
                <w:sz w:val="16"/>
                <w:szCs w:val="16"/>
              </w:rPr>
              <w:t xml:space="preserve"> Дотации</w:t>
            </w:r>
          </w:p>
        </w:tc>
        <w:tc>
          <w:tcPr>
            <w:tcW w:w="576" w:type="dxa"/>
            <w:shd w:val="clear" w:color="auto" w:fill="auto"/>
            <w:noWrap/>
            <w:hideMark/>
          </w:tcPr>
          <w:p w14:paraId="2F139AD4" w14:textId="77777777" w:rsidR="00AB7C9D" w:rsidRPr="00944B4D" w:rsidRDefault="00AB7C9D" w:rsidP="00B41757">
            <w:pPr>
              <w:jc w:val="center"/>
              <w:rPr>
                <w:color w:val="000000"/>
                <w:sz w:val="16"/>
                <w:szCs w:val="16"/>
              </w:rPr>
            </w:pPr>
            <w:r w:rsidRPr="00944B4D">
              <w:rPr>
                <w:color w:val="000000"/>
                <w:sz w:val="16"/>
                <w:szCs w:val="16"/>
              </w:rPr>
              <w:t>1401</w:t>
            </w:r>
          </w:p>
        </w:tc>
        <w:tc>
          <w:tcPr>
            <w:tcW w:w="1275" w:type="dxa"/>
            <w:shd w:val="clear" w:color="auto" w:fill="auto"/>
            <w:noWrap/>
            <w:hideMark/>
          </w:tcPr>
          <w:p w14:paraId="1E277762" w14:textId="77777777" w:rsidR="00AB7C9D" w:rsidRPr="00944B4D" w:rsidRDefault="00AB7C9D" w:rsidP="00B41757">
            <w:pPr>
              <w:jc w:val="center"/>
              <w:rPr>
                <w:color w:val="000000"/>
                <w:sz w:val="16"/>
                <w:szCs w:val="16"/>
              </w:rPr>
            </w:pPr>
            <w:r w:rsidRPr="00944B4D">
              <w:rPr>
                <w:color w:val="000000"/>
                <w:sz w:val="16"/>
                <w:szCs w:val="16"/>
              </w:rPr>
              <w:t>1020170100</w:t>
            </w:r>
          </w:p>
        </w:tc>
        <w:tc>
          <w:tcPr>
            <w:tcW w:w="486" w:type="dxa"/>
            <w:shd w:val="clear" w:color="auto" w:fill="auto"/>
            <w:noWrap/>
            <w:hideMark/>
          </w:tcPr>
          <w:p w14:paraId="6B1B9F33" w14:textId="77777777" w:rsidR="00AB7C9D" w:rsidRPr="00944B4D" w:rsidRDefault="00AB7C9D" w:rsidP="00B41757">
            <w:pPr>
              <w:jc w:val="center"/>
              <w:rPr>
                <w:color w:val="000000"/>
                <w:sz w:val="16"/>
                <w:szCs w:val="16"/>
              </w:rPr>
            </w:pPr>
            <w:r w:rsidRPr="00944B4D">
              <w:rPr>
                <w:color w:val="000000"/>
                <w:sz w:val="16"/>
                <w:szCs w:val="16"/>
              </w:rPr>
              <w:t>510</w:t>
            </w:r>
          </w:p>
        </w:tc>
        <w:tc>
          <w:tcPr>
            <w:tcW w:w="1358" w:type="dxa"/>
            <w:shd w:val="clear" w:color="auto" w:fill="auto"/>
            <w:noWrap/>
            <w:hideMark/>
          </w:tcPr>
          <w:p w14:paraId="1DB75500"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17" w:type="dxa"/>
            <w:shd w:val="clear" w:color="auto" w:fill="auto"/>
            <w:noWrap/>
            <w:hideMark/>
          </w:tcPr>
          <w:p w14:paraId="1D44A304"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6D2E84E7"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19E3E3DE" w14:textId="77777777" w:rsidTr="00B41757">
        <w:trPr>
          <w:trHeight w:val="20"/>
        </w:trPr>
        <w:tc>
          <w:tcPr>
            <w:tcW w:w="5739" w:type="dxa"/>
            <w:gridSpan w:val="4"/>
            <w:shd w:val="clear" w:color="auto" w:fill="auto"/>
            <w:noWrap/>
            <w:vAlign w:val="bottom"/>
            <w:hideMark/>
          </w:tcPr>
          <w:p w14:paraId="14E63966" w14:textId="77777777" w:rsidR="00AB7C9D" w:rsidRPr="00944B4D" w:rsidRDefault="00AB7C9D" w:rsidP="00B41757">
            <w:pPr>
              <w:rPr>
                <w:b/>
                <w:bCs/>
                <w:color w:val="000000"/>
                <w:sz w:val="16"/>
                <w:szCs w:val="16"/>
              </w:rPr>
            </w:pPr>
            <w:r w:rsidRPr="00944B4D">
              <w:rPr>
                <w:b/>
                <w:bCs/>
                <w:color w:val="000000"/>
                <w:sz w:val="16"/>
                <w:szCs w:val="16"/>
              </w:rPr>
              <w:t xml:space="preserve">Всего расходов:   </w:t>
            </w:r>
          </w:p>
        </w:tc>
        <w:tc>
          <w:tcPr>
            <w:tcW w:w="1358" w:type="dxa"/>
            <w:shd w:val="clear" w:color="auto" w:fill="auto"/>
            <w:noWrap/>
            <w:hideMark/>
          </w:tcPr>
          <w:p w14:paraId="5F34B1C1" w14:textId="77777777" w:rsidR="00AB7C9D" w:rsidRPr="00944B4D" w:rsidRDefault="00AB7C9D" w:rsidP="00B41757">
            <w:pPr>
              <w:jc w:val="right"/>
              <w:rPr>
                <w:b/>
                <w:bCs/>
                <w:color w:val="000000"/>
                <w:sz w:val="16"/>
                <w:szCs w:val="16"/>
              </w:rPr>
            </w:pPr>
            <w:r w:rsidRPr="00944B4D">
              <w:rPr>
                <w:b/>
                <w:bCs/>
                <w:color w:val="000000"/>
                <w:sz w:val="16"/>
                <w:szCs w:val="16"/>
              </w:rPr>
              <w:t>606 110,16559</w:t>
            </w:r>
          </w:p>
        </w:tc>
        <w:tc>
          <w:tcPr>
            <w:tcW w:w="1417" w:type="dxa"/>
            <w:shd w:val="clear" w:color="auto" w:fill="auto"/>
            <w:noWrap/>
            <w:hideMark/>
          </w:tcPr>
          <w:p w14:paraId="03941FB2" w14:textId="77777777" w:rsidR="00AB7C9D" w:rsidRPr="00944B4D" w:rsidRDefault="00AB7C9D" w:rsidP="00B41757">
            <w:pPr>
              <w:jc w:val="right"/>
              <w:rPr>
                <w:b/>
                <w:bCs/>
                <w:color w:val="000000"/>
                <w:sz w:val="16"/>
                <w:szCs w:val="16"/>
              </w:rPr>
            </w:pPr>
            <w:r w:rsidRPr="00944B4D">
              <w:rPr>
                <w:b/>
                <w:bCs/>
                <w:color w:val="000000"/>
                <w:sz w:val="16"/>
                <w:szCs w:val="16"/>
              </w:rPr>
              <w:t>388 609,41771</w:t>
            </w:r>
          </w:p>
        </w:tc>
        <w:tc>
          <w:tcPr>
            <w:tcW w:w="1470" w:type="dxa"/>
            <w:shd w:val="clear" w:color="auto" w:fill="auto"/>
            <w:noWrap/>
            <w:hideMark/>
          </w:tcPr>
          <w:p w14:paraId="64909653" w14:textId="77777777" w:rsidR="00AB7C9D" w:rsidRPr="00944B4D" w:rsidRDefault="00AB7C9D" w:rsidP="00B41757">
            <w:pPr>
              <w:jc w:val="right"/>
              <w:rPr>
                <w:b/>
                <w:bCs/>
                <w:color w:val="000000"/>
                <w:sz w:val="16"/>
                <w:szCs w:val="16"/>
              </w:rPr>
            </w:pPr>
            <w:r w:rsidRPr="00944B4D">
              <w:rPr>
                <w:b/>
                <w:bCs/>
                <w:color w:val="000000"/>
                <w:sz w:val="16"/>
                <w:szCs w:val="16"/>
              </w:rPr>
              <w:t>345 732,53905</w:t>
            </w:r>
          </w:p>
        </w:tc>
      </w:tr>
    </w:tbl>
    <w:p w14:paraId="56A97CD6" w14:textId="77777777" w:rsidR="00AB7C9D" w:rsidRPr="00944B4D" w:rsidRDefault="00AB7C9D" w:rsidP="00AB7C9D">
      <w:pPr>
        <w:autoSpaceDE w:val="0"/>
        <w:autoSpaceDN w:val="0"/>
        <w:adjustRightInd w:val="0"/>
        <w:ind w:firstLine="709"/>
        <w:rPr>
          <w:color w:val="FF0000"/>
          <w:sz w:val="16"/>
          <w:szCs w:val="16"/>
        </w:rPr>
      </w:pPr>
    </w:p>
    <w:p w14:paraId="3F26F8A1" w14:textId="77777777" w:rsidR="00AB7C9D" w:rsidRPr="00944B4D" w:rsidRDefault="00AB7C9D" w:rsidP="00AB7C9D">
      <w:pPr>
        <w:autoSpaceDE w:val="0"/>
        <w:autoSpaceDN w:val="0"/>
        <w:adjustRightInd w:val="0"/>
        <w:rPr>
          <w:color w:val="FF0000"/>
          <w:sz w:val="16"/>
          <w:szCs w:val="16"/>
        </w:rPr>
      </w:pPr>
      <w:bookmarkStart w:id="7" w:name="RANGE!A1:I569"/>
      <w:bookmarkEnd w:id="7"/>
      <w:r w:rsidRPr="00944B4D">
        <w:rPr>
          <w:color w:val="FF0000"/>
          <w:sz w:val="16"/>
          <w:szCs w:val="16"/>
        </w:rPr>
        <w:t xml:space="preserve"> </w:t>
      </w:r>
    </w:p>
    <w:p w14:paraId="551D1EFD" w14:textId="77777777" w:rsidR="00AB7C9D" w:rsidRPr="00944B4D" w:rsidRDefault="00AB7C9D" w:rsidP="00AB7C9D">
      <w:pPr>
        <w:autoSpaceDE w:val="0"/>
        <w:autoSpaceDN w:val="0"/>
        <w:adjustRightInd w:val="0"/>
        <w:rPr>
          <w:color w:val="000000"/>
          <w:sz w:val="16"/>
          <w:szCs w:val="16"/>
        </w:rPr>
      </w:pPr>
      <w:bookmarkStart w:id="8" w:name="RANGE!A1:H9"/>
      <w:bookmarkEnd w:id="8"/>
      <w:r w:rsidRPr="00944B4D">
        <w:rPr>
          <w:color w:val="000000"/>
          <w:sz w:val="16"/>
          <w:szCs w:val="16"/>
        </w:rPr>
        <w:t xml:space="preserve">  </w:t>
      </w:r>
      <w:bookmarkStart w:id="9" w:name="RANGE!A1:H687"/>
      <w:bookmarkEnd w:id="9"/>
      <w:r w:rsidRPr="00944B4D">
        <w:rPr>
          <w:color w:val="000000"/>
          <w:sz w:val="16"/>
          <w:szCs w:val="16"/>
        </w:rPr>
        <w:t xml:space="preserve">          8. Приложение 8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w:t>
      </w:r>
      <w:r w:rsidRPr="00944B4D">
        <w:rPr>
          <w:color w:val="000000"/>
          <w:sz w:val="16"/>
          <w:szCs w:val="16"/>
        </w:rPr>
        <w:t>к</w:t>
      </w:r>
      <w:r w:rsidRPr="00944B4D">
        <w:rPr>
          <w:color w:val="000000"/>
          <w:sz w:val="16"/>
          <w:szCs w:val="16"/>
        </w:rPr>
        <w:t>ции:</w:t>
      </w:r>
    </w:p>
    <w:p w14:paraId="593ABC55" w14:textId="77777777" w:rsidR="00AB7C9D" w:rsidRPr="00944B4D" w:rsidRDefault="00AB7C9D" w:rsidP="00AB7C9D">
      <w:pPr>
        <w:autoSpaceDE w:val="0"/>
        <w:autoSpaceDN w:val="0"/>
        <w:adjustRightInd w:val="0"/>
        <w:rPr>
          <w:color w:val="000000"/>
          <w:sz w:val="16"/>
          <w:szCs w:val="16"/>
        </w:rPr>
      </w:pP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97"/>
        <w:gridCol w:w="820"/>
        <w:gridCol w:w="492"/>
        <w:gridCol w:w="1360"/>
        <w:gridCol w:w="1470"/>
        <w:gridCol w:w="1470"/>
      </w:tblGrid>
      <w:tr w:rsidR="00AB7C9D" w:rsidRPr="00944B4D" w14:paraId="6EAD2981" w14:textId="77777777" w:rsidTr="00B41757">
        <w:trPr>
          <w:trHeight w:val="20"/>
        </w:trPr>
        <w:tc>
          <w:tcPr>
            <w:tcW w:w="10028" w:type="dxa"/>
            <w:gridSpan w:val="7"/>
            <w:tcBorders>
              <w:top w:val="nil"/>
              <w:left w:val="nil"/>
              <w:bottom w:val="nil"/>
              <w:right w:val="nil"/>
            </w:tcBorders>
            <w:shd w:val="clear" w:color="auto" w:fill="auto"/>
            <w:noWrap/>
            <w:vAlign w:val="bottom"/>
            <w:hideMark/>
          </w:tcPr>
          <w:p w14:paraId="3D57DC59" w14:textId="77777777" w:rsidR="00AB7C9D" w:rsidRPr="00944B4D" w:rsidRDefault="00AB7C9D" w:rsidP="00B41757">
            <w:pPr>
              <w:jc w:val="right"/>
              <w:rPr>
                <w:color w:val="000000"/>
                <w:sz w:val="16"/>
                <w:szCs w:val="16"/>
              </w:rPr>
            </w:pPr>
            <w:r w:rsidRPr="00944B4D">
              <w:rPr>
                <w:color w:val="000000"/>
                <w:sz w:val="16"/>
                <w:szCs w:val="16"/>
              </w:rPr>
              <w:t>Приложение 8</w:t>
            </w:r>
          </w:p>
        </w:tc>
      </w:tr>
      <w:tr w:rsidR="00AB7C9D" w:rsidRPr="00944B4D" w14:paraId="1755C7F6" w14:textId="77777777" w:rsidTr="00B41757">
        <w:trPr>
          <w:trHeight w:val="20"/>
        </w:trPr>
        <w:tc>
          <w:tcPr>
            <w:tcW w:w="10028" w:type="dxa"/>
            <w:gridSpan w:val="7"/>
            <w:tcBorders>
              <w:top w:val="nil"/>
              <w:left w:val="nil"/>
              <w:bottom w:val="nil"/>
              <w:right w:val="nil"/>
            </w:tcBorders>
            <w:shd w:val="clear" w:color="auto" w:fill="auto"/>
            <w:noWrap/>
            <w:vAlign w:val="bottom"/>
            <w:hideMark/>
          </w:tcPr>
          <w:p w14:paraId="041E3EA4" w14:textId="77777777" w:rsidR="00AB7C9D" w:rsidRPr="00944B4D" w:rsidRDefault="00AB7C9D" w:rsidP="00B41757">
            <w:pPr>
              <w:jc w:val="right"/>
              <w:rPr>
                <w:color w:val="000000"/>
                <w:sz w:val="16"/>
                <w:szCs w:val="16"/>
              </w:rPr>
            </w:pPr>
            <w:r w:rsidRPr="00944B4D">
              <w:rPr>
                <w:color w:val="000000"/>
                <w:sz w:val="16"/>
                <w:szCs w:val="16"/>
              </w:rPr>
              <w:t>к решению Думы муниципального района</w:t>
            </w:r>
          </w:p>
        </w:tc>
      </w:tr>
      <w:tr w:rsidR="00AB7C9D" w:rsidRPr="00944B4D" w14:paraId="7953C24C" w14:textId="77777777" w:rsidTr="00B41757">
        <w:trPr>
          <w:trHeight w:val="20"/>
        </w:trPr>
        <w:tc>
          <w:tcPr>
            <w:tcW w:w="10028" w:type="dxa"/>
            <w:gridSpan w:val="7"/>
            <w:tcBorders>
              <w:top w:val="nil"/>
              <w:left w:val="nil"/>
              <w:bottom w:val="nil"/>
              <w:right w:val="nil"/>
            </w:tcBorders>
            <w:shd w:val="clear" w:color="auto" w:fill="auto"/>
            <w:noWrap/>
            <w:vAlign w:val="bottom"/>
            <w:hideMark/>
          </w:tcPr>
          <w:p w14:paraId="50E4EC8D" w14:textId="77777777" w:rsidR="00AB7C9D" w:rsidRPr="00944B4D" w:rsidRDefault="00AB7C9D" w:rsidP="00B41757">
            <w:pPr>
              <w:jc w:val="right"/>
              <w:rPr>
                <w:color w:val="000000"/>
                <w:sz w:val="16"/>
                <w:szCs w:val="16"/>
              </w:rPr>
            </w:pPr>
            <w:r w:rsidRPr="00944B4D">
              <w:rPr>
                <w:color w:val="000000"/>
                <w:sz w:val="16"/>
                <w:szCs w:val="16"/>
              </w:rPr>
              <w:t>"О бюджете Любытинского муниципального района</w:t>
            </w:r>
          </w:p>
        </w:tc>
      </w:tr>
      <w:tr w:rsidR="00AB7C9D" w:rsidRPr="00944B4D" w14:paraId="68E82409" w14:textId="77777777" w:rsidTr="00B41757">
        <w:trPr>
          <w:trHeight w:val="20"/>
        </w:trPr>
        <w:tc>
          <w:tcPr>
            <w:tcW w:w="10028" w:type="dxa"/>
            <w:gridSpan w:val="7"/>
            <w:tcBorders>
              <w:top w:val="nil"/>
              <w:left w:val="nil"/>
              <w:bottom w:val="nil"/>
              <w:right w:val="nil"/>
            </w:tcBorders>
            <w:shd w:val="clear" w:color="auto" w:fill="auto"/>
            <w:noWrap/>
            <w:vAlign w:val="bottom"/>
            <w:hideMark/>
          </w:tcPr>
          <w:p w14:paraId="1D51DF17" w14:textId="77777777" w:rsidR="00AB7C9D" w:rsidRPr="00944B4D" w:rsidRDefault="00AB7C9D" w:rsidP="00B41757">
            <w:pPr>
              <w:jc w:val="right"/>
              <w:rPr>
                <w:color w:val="000000"/>
                <w:sz w:val="16"/>
                <w:szCs w:val="16"/>
              </w:rPr>
            </w:pPr>
            <w:r w:rsidRPr="00944B4D">
              <w:rPr>
                <w:color w:val="000000"/>
                <w:sz w:val="16"/>
                <w:szCs w:val="16"/>
              </w:rPr>
              <w:t xml:space="preserve">на 2024 год и на плановый период 2025 и 2026 годов" </w:t>
            </w:r>
          </w:p>
        </w:tc>
      </w:tr>
      <w:tr w:rsidR="00AB7C9D" w:rsidRPr="00944B4D" w14:paraId="33C62F9E" w14:textId="77777777" w:rsidTr="00B41757">
        <w:trPr>
          <w:trHeight w:val="20"/>
        </w:trPr>
        <w:tc>
          <w:tcPr>
            <w:tcW w:w="3119" w:type="dxa"/>
            <w:tcBorders>
              <w:top w:val="nil"/>
              <w:left w:val="nil"/>
              <w:bottom w:val="nil"/>
              <w:right w:val="nil"/>
            </w:tcBorders>
            <w:shd w:val="clear" w:color="auto" w:fill="auto"/>
            <w:noWrap/>
            <w:vAlign w:val="bottom"/>
            <w:hideMark/>
          </w:tcPr>
          <w:p w14:paraId="2CBB4D54" w14:textId="77777777" w:rsidR="00AB7C9D" w:rsidRPr="00944B4D" w:rsidRDefault="00AB7C9D" w:rsidP="00B41757">
            <w:pPr>
              <w:jc w:val="right"/>
              <w:rPr>
                <w:color w:val="000000"/>
                <w:sz w:val="16"/>
                <w:szCs w:val="16"/>
              </w:rPr>
            </w:pPr>
          </w:p>
        </w:tc>
        <w:tc>
          <w:tcPr>
            <w:tcW w:w="1297" w:type="dxa"/>
            <w:tcBorders>
              <w:top w:val="nil"/>
              <w:left w:val="nil"/>
              <w:bottom w:val="nil"/>
              <w:right w:val="nil"/>
            </w:tcBorders>
            <w:shd w:val="clear" w:color="auto" w:fill="auto"/>
            <w:vAlign w:val="bottom"/>
            <w:hideMark/>
          </w:tcPr>
          <w:p w14:paraId="2892641D" w14:textId="77777777" w:rsidR="00AB7C9D" w:rsidRPr="00944B4D" w:rsidRDefault="00AB7C9D" w:rsidP="00B41757">
            <w:pPr>
              <w:rPr>
                <w:sz w:val="16"/>
                <w:szCs w:val="16"/>
              </w:rPr>
            </w:pPr>
          </w:p>
        </w:tc>
        <w:tc>
          <w:tcPr>
            <w:tcW w:w="820" w:type="dxa"/>
            <w:tcBorders>
              <w:top w:val="nil"/>
              <w:left w:val="nil"/>
              <w:bottom w:val="nil"/>
              <w:right w:val="nil"/>
            </w:tcBorders>
            <w:shd w:val="clear" w:color="auto" w:fill="auto"/>
            <w:vAlign w:val="bottom"/>
            <w:hideMark/>
          </w:tcPr>
          <w:p w14:paraId="131762C9" w14:textId="77777777" w:rsidR="00AB7C9D" w:rsidRPr="00944B4D" w:rsidRDefault="00AB7C9D" w:rsidP="00B41757">
            <w:pPr>
              <w:jc w:val="center"/>
              <w:rPr>
                <w:sz w:val="16"/>
                <w:szCs w:val="16"/>
              </w:rPr>
            </w:pPr>
          </w:p>
        </w:tc>
        <w:tc>
          <w:tcPr>
            <w:tcW w:w="492" w:type="dxa"/>
            <w:tcBorders>
              <w:top w:val="nil"/>
              <w:left w:val="nil"/>
              <w:bottom w:val="nil"/>
              <w:right w:val="nil"/>
            </w:tcBorders>
            <w:shd w:val="clear" w:color="auto" w:fill="auto"/>
            <w:vAlign w:val="bottom"/>
            <w:hideMark/>
          </w:tcPr>
          <w:p w14:paraId="03357FFB" w14:textId="77777777" w:rsidR="00AB7C9D" w:rsidRPr="00944B4D" w:rsidRDefault="00AB7C9D" w:rsidP="00B41757">
            <w:pPr>
              <w:jc w:val="center"/>
              <w:rPr>
                <w:sz w:val="16"/>
                <w:szCs w:val="16"/>
              </w:rPr>
            </w:pPr>
          </w:p>
        </w:tc>
        <w:tc>
          <w:tcPr>
            <w:tcW w:w="1360" w:type="dxa"/>
            <w:tcBorders>
              <w:top w:val="nil"/>
              <w:left w:val="nil"/>
              <w:bottom w:val="nil"/>
              <w:right w:val="nil"/>
            </w:tcBorders>
            <w:shd w:val="clear" w:color="auto" w:fill="auto"/>
            <w:vAlign w:val="bottom"/>
            <w:hideMark/>
          </w:tcPr>
          <w:p w14:paraId="367B742F" w14:textId="77777777" w:rsidR="00AB7C9D" w:rsidRPr="00944B4D" w:rsidRDefault="00AB7C9D" w:rsidP="00B41757">
            <w:pPr>
              <w:jc w:val="center"/>
              <w:rPr>
                <w:sz w:val="16"/>
                <w:szCs w:val="16"/>
              </w:rPr>
            </w:pPr>
          </w:p>
        </w:tc>
        <w:tc>
          <w:tcPr>
            <w:tcW w:w="1470" w:type="dxa"/>
            <w:tcBorders>
              <w:top w:val="nil"/>
              <w:left w:val="nil"/>
              <w:bottom w:val="nil"/>
              <w:right w:val="nil"/>
            </w:tcBorders>
            <w:shd w:val="clear" w:color="auto" w:fill="auto"/>
            <w:noWrap/>
            <w:vAlign w:val="bottom"/>
            <w:hideMark/>
          </w:tcPr>
          <w:p w14:paraId="39250B2A" w14:textId="77777777" w:rsidR="00AB7C9D" w:rsidRPr="00944B4D" w:rsidRDefault="00AB7C9D" w:rsidP="00B41757">
            <w:pPr>
              <w:rPr>
                <w:color w:val="000000"/>
                <w:sz w:val="16"/>
                <w:szCs w:val="16"/>
              </w:rPr>
            </w:pPr>
            <w:r w:rsidRPr="00944B4D">
              <w:rPr>
                <w:color w:val="000000"/>
                <w:sz w:val="16"/>
                <w:szCs w:val="16"/>
              </w:rPr>
              <w:t> </w:t>
            </w:r>
          </w:p>
        </w:tc>
        <w:tc>
          <w:tcPr>
            <w:tcW w:w="1470" w:type="dxa"/>
            <w:tcBorders>
              <w:top w:val="nil"/>
              <w:left w:val="nil"/>
              <w:bottom w:val="nil"/>
              <w:right w:val="nil"/>
            </w:tcBorders>
            <w:shd w:val="clear" w:color="auto" w:fill="auto"/>
            <w:noWrap/>
            <w:vAlign w:val="bottom"/>
            <w:hideMark/>
          </w:tcPr>
          <w:p w14:paraId="5D2A1DCD" w14:textId="77777777" w:rsidR="00AB7C9D" w:rsidRPr="00944B4D" w:rsidRDefault="00AB7C9D" w:rsidP="00B41757">
            <w:pPr>
              <w:rPr>
                <w:color w:val="000000"/>
                <w:sz w:val="16"/>
                <w:szCs w:val="16"/>
              </w:rPr>
            </w:pPr>
          </w:p>
        </w:tc>
      </w:tr>
      <w:tr w:rsidR="00AB7C9D" w:rsidRPr="00944B4D" w14:paraId="6BC4270E" w14:textId="77777777" w:rsidTr="00B41757">
        <w:trPr>
          <w:trHeight w:val="20"/>
        </w:trPr>
        <w:tc>
          <w:tcPr>
            <w:tcW w:w="10028" w:type="dxa"/>
            <w:gridSpan w:val="7"/>
            <w:tcBorders>
              <w:top w:val="nil"/>
              <w:left w:val="nil"/>
              <w:bottom w:val="nil"/>
              <w:right w:val="nil"/>
            </w:tcBorders>
            <w:shd w:val="clear" w:color="auto" w:fill="auto"/>
            <w:vAlign w:val="bottom"/>
            <w:hideMark/>
          </w:tcPr>
          <w:p w14:paraId="551D9AB0" w14:textId="77777777" w:rsidR="00AB7C9D" w:rsidRPr="00944B4D" w:rsidRDefault="00AB7C9D" w:rsidP="00B41757">
            <w:pPr>
              <w:jc w:val="center"/>
              <w:rPr>
                <w:b/>
                <w:bCs/>
                <w:color w:val="000000"/>
                <w:sz w:val="16"/>
                <w:szCs w:val="16"/>
              </w:rPr>
            </w:pPr>
            <w:r w:rsidRPr="00944B4D">
              <w:rPr>
                <w:b/>
                <w:bCs/>
                <w:color w:val="000000"/>
                <w:sz w:val="16"/>
                <w:szCs w:val="16"/>
              </w:rPr>
              <w:t>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AB7C9D" w:rsidRPr="00944B4D" w14:paraId="06C16779" w14:textId="77777777" w:rsidTr="00B41757">
        <w:trPr>
          <w:trHeight w:val="20"/>
        </w:trPr>
        <w:tc>
          <w:tcPr>
            <w:tcW w:w="3119" w:type="dxa"/>
            <w:tcBorders>
              <w:top w:val="nil"/>
              <w:left w:val="nil"/>
              <w:bottom w:val="nil"/>
              <w:right w:val="nil"/>
            </w:tcBorders>
            <w:shd w:val="clear" w:color="auto" w:fill="auto"/>
            <w:vAlign w:val="bottom"/>
            <w:hideMark/>
          </w:tcPr>
          <w:p w14:paraId="5F1B2B1C" w14:textId="77777777" w:rsidR="00AB7C9D" w:rsidRPr="00944B4D" w:rsidRDefault="00AB7C9D" w:rsidP="00B41757">
            <w:pPr>
              <w:jc w:val="center"/>
              <w:rPr>
                <w:b/>
                <w:bCs/>
                <w:color w:val="000000"/>
                <w:sz w:val="16"/>
                <w:szCs w:val="16"/>
              </w:rPr>
            </w:pPr>
          </w:p>
        </w:tc>
        <w:tc>
          <w:tcPr>
            <w:tcW w:w="1297" w:type="dxa"/>
            <w:tcBorders>
              <w:top w:val="nil"/>
              <w:left w:val="nil"/>
              <w:bottom w:val="nil"/>
              <w:right w:val="nil"/>
            </w:tcBorders>
            <w:shd w:val="clear" w:color="auto" w:fill="auto"/>
            <w:vAlign w:val="bottom"/>
            <w:hideMark/>
          </w:tcPr>
          <w:p w14:paraId="3051C816" w14:textId="77777777" w:rsidR="00AB7C9D" w:rsidRPr="00944B4D" w:rsidRDefault="00AB7C9D" w:rsidP="00B41757">
            <w:pPr>
              <w:rPr>
                <w:sz w:val="16"/>
                <w:szCs w:val="16"/>
              </w:rPr>
            </w:pPr>
          </w:p>
        </w:tc>
        <w:tc>
          <w:tcPr>
            <w:tcW w:w="820" w:type="dxa"/>
            <w:tcBorders>
              <w:top w:val="nil"/>
              <w:left w:val="nil"/>
              <w:bottom w:val="nil"/>
              <w:right w:val="nil"/>
            </w:tcBorders>
            <w:shd w:val="clear" w:color="auto" w:fill="auto"/>
            <w:vAlign w:val="bottom"/>
            <w:hideMark/>
          </w:tcPr>
          <w:p w14:paraId="4C75B195" w14:textId="77777777" w:rsidR="00AB7C9D" w:rsidRPr="00944B4D" w:rsidRDefault="00AB7C9D" w:rsidP="00B41757">
            <w:pPr>
              <w:rPr>
                <w:sz w:val="16"/>
                <w:szCs w:val="16"/>
              </w:rPr>
            </w:pPr>
          </w:p>
        </w:tc>
        <w:tc>
          <w:tcPr>
            <w:tcW w:w="492" w:type="dxa"/>
            <w:tcBorders>
              <w:top w:val="nil"/>
              <w:left w:val="nil"/>
              <w:bottom w:val="nil"/>
              <w:right w:val="nil"/>
            </w:tcBorders>
            <w:shd w:val="clear" w:color="auto" w:fill="auto"/>
            <w:vAlign w:val="bottom"/>
            <w:hideMark/>
          </w:tcPr>
          <w:p w14:paraId="5A2A86CE" w14:textId="77777777" w:rsidR="00AB7C9D" w:rsidRPr="00944B4D" w:rsidRDefault="00AB7C9D" w:rsidP="00B41757">
            <w:pPr>
              <w:rPr>
                <w:sz w:val="16"/>
                <w:szCs w:val="16"/>
              </w:rPr>
            </w:pPr>
          </w:p>
        </w:tc>
        <w:tc>
          <w:tcPr>
            <w:tcW w:w="1360" w:type="dxa"/>
            <w:tcBorders>
              <w:top w:val="nil"/>
              <w:left w:val="nil"/>
              <w:bottom w:val="nil"/>
              <w:right w:val="nil"/>
            </w:tcBorders>
            <w:shd w:val="clear" w:color="auto" w:fill="auto"/>
            <w:vAlign w:val="bottom"/>
            <w:hideMark/>
          </w:tcPr>
          <w:p w14:paraId="2C827955" w14:textId="77777777" w:rsidR="00AB7C9D" w:rsidRPr="00944B4D" w:rsidRDefault="00AB7C9D" w:rsidP="00B41757">
            <w:pPr>
              <w:rPr>
                <w:sz w:val="16"/>
                <w:szCs w:val="16"/>
              </w:rPr>
            </w:pPr>
          </w:p>
        </w:tc>
        <w:tc>
          <w:tcPr>
            <w:tcW w:w="1470" w:type="dxa"/>
            <w:tcBorders>
              <w:top w:val="nil"/>
              <w:left w:val="nil"/>
              <w:bottom w:val="nil"/>
              <w:right w:val="nil"/>
            </w:tcBorders>
            <w:shd w:val="clear" w:color="auto" w:fill="auto"/>
            <w:noWrap/>
            <w:vAlign w:val="bottom"/>
            <w:hideMark/>
          </w:tcPr>
          <w:p w14:paraId="24758C52" w14:textId="77777777" w:rsidR="00AB7C9D" w:rsidRPr="00944B4D" w:rsidRDefault="00AB7C9D" w:rsidP="00B41757">
            <w:pPr>
              <w:rPr>
                <w:color w:val="000000"/>
                <w:sz w:val="16"/>
                <w:szCs w:val="16"/>
              </w:rPr>
            </w:pPr>
            <w:r w:rsidRPr="00944B4D">
              <w:rPr>
                <w:color w:val="000000"/>
                <w:sz w:val="16"/>
                <w:szCs w:val="16"/>
              </w:rPr>
              <w:t> </w:t>
            </w:r>
          </w:p>
        </w:tc>
        <w:tc>
          <w:tcPr>
            <w:tcW w:w="1470" w:type="dxa"/>
            <w:tcBorders>
              <w:top w:val="nil"/>
              <w:left w:val="nil"/>
              <w:bottom w:val="nil"/>
              <w:right w:val="nil"/>
            </w:tcBorders>
            <w:shd w:val="clear" w:color="auto" w:fill="auto"/>
            <w:noWrap/>
            <w:vAlign w:val="bottom"/>
            <w:hideMark/>
          </w:tcPr>
          <w:p w14:paraId="4C94E27B" w14:textId="77777777" w:rsidR="00AB7C9D" w:rsidRPr="00944B4D" w:rsidRDefault="00AB7C9D" w:rsidP="00B41757">
            <w:pPr>
              <w:rPr>
                <w:color w:val="000000"/>
                <w:sz w:val="16"/>
                <w:szCs w:val="16"/>
              </w:rPr>
            </w:pPr>
          </w:p>
        </w:tc>
      </w:tr>
      <w:tr w:rsidR="00AB7C9D" w:rsidRPr="00944B4D" w14:paraId="4A3592A0" w14:textId="77777777" w:rsidTr="00B41757">
        <w:trPr>
          <w:trHeight w:val="20"/>
        </w:trPr>
        <w:tc>
          <w:tcPr>
            <w:tcW w:w="3119" w:type="dxa"/>
            <w:tcBorders>
              <w:top w:val="nil"/>
              <w:left w:val="nil"/>
              <w:bottom w:val="single" w:sz="4" w:space="0" w:color="auto"/>
              <w:right w:val="nil"/>
            </w:tcBorders>
            <w:shd w:val="clear" w:color="auto" w:fill="auto"/>
            <w:vAlign w:val="bottom"/>
            <w:hideMark/>
          </w:tcPr>
          <w:p w14:paraId="44AB37D1" w14:textId="77777777" w:rsidR="00AB7C9D" w:rsidRPr="00944B4D" w:rsidRDefault="00AB7C9D" w:rsidP="00B41757">
            <w:pPr>
              <w:rPr>
                <w:sz w:val="16"/>
                <w:szCs w:val="16"/>
              </w:rPr>
            </w:pPr>
          </w:p>
        </w:tc>
        <w:tc>
          <w:tcPr>
            <w:tcW w:w="1297" w:type="dxa"/>
            <w:tcBorders>
              <w:top w:val="nil"/>
              <w:left w:val="nil"/>
              <w:bottom w:val="single" w:sz="4" w:space="0" w:color="auto"/>
              <w:right w:val="nil"/>
            </w:tcBorders>
            <w:shd w:val="clear" w:color="auto" w:fill="auto"/>
            <w:vAlign w:val="bottom"/>
            <w:hideMark/>
          </w:tcPr>
          <w:p w14:paraId="778922DE" w14:textId="77777777" w:rsidR="00AB7C9D" w:rsidRPr="00944B4D" w:rsidRDefault="00AB7C9D" w:rsidP="00B41757">
            <w:pPr>
              <w:jc w:val="center"/>
              <w:rPr>
                <w:sz w:val="16"/>
                <w:szCs w:val="16"/>
              </w:rPr>
            </w:pPr>
          </w:p>
        </w:tc>
        <w:tc>
          <w:tcPr>
            <w:tcW w:w="820" w:type="dxa"/>
            <w:tcBorders>
              <w:top w:val="nil"/>
              <w:left w:val="nil"/>
              <w:bottom w:val="single" w:sz="4" w:space="0" w:color="auto"/>
              <w:right w:val="nil"/>
            </w:tcBorders>
            <w:shd w:val="clear" w:color="auto" w:fill="auto"/>
            <w:vAlign w:val="bottom"/>
            <w:hideMark/>
          </w:tcPr>
          <w:p w14:paraId="630B8599" w14:textId="77777777" w:rsidR="00AB7C9D" w:rsidRPr="00944B4D" w:rsidRDefault="00AB7C9D" w:rsidP="00B41757">
            <w:pPr>
              <w:jc w:val="center"/>
              <w:rPr>
                <w:sz w:val="16"/>
                <w:szCs w:val="16"/>
              </w:rPr>
            </w:pPr>
          </w:p>
        </w:tc>
        <w:tc>
          <w:tcPr>
            <w:tcW w:w="4792" w:type="dxa"/>
            <w:gridSpan w:val="4"/>
            <w:tcBorders>
              <w:top w:val="nil"/>
              <w:left w:val="nil"/>
              <w:bottom w:val="single" w:sz="4" w:space="0" w:color="auto"/>
              <w:right w:val="nil"/>
            </w:tcBorders>
            <w:shd w:val="clear" w:color="auto" w:fill="auto"/>
            <w:noWrap/>
            <w:vAlign w:val="bottom"/>
            <w:hideMark/>
          </w:tcPr>
          <w:p w14:paraId="4C112E99" w14:textId="77777777" w:rsidR="00AB7C9D" w:rsidRPr="00944B4D" w:rsidRDefault="00AB7C9D" w:rsidP="00B41757">
            <w:pPr>
              <w:jc w:val="center"/>
              <w:rPr>
                <w:color w:val="000000"/>
                <w:sz w:val="16"/>
                <w:szCs w:val="16"/>
              </w:rPr>
            </w:pPr>
            <w:r w:rsidRPr="00944B4D">
              <w:rPr>
                <w:color w:val="000000"/>
                <w:sz w:val="16"/>
                <w:szCs w:val="16"/>
              </w:rPr>
              <w:t>Сумма (тыс. рублей)</w:t>
            </w:r>
          </w:p>
        </w:tc>
      </w:tr>
      <w:tr w:rsidR="00AB7C9D" w:rsidRPr="00944B4D" w14:paraId="58BFCE21" w14:textId="77777777" w:rsidTr="00B41757">
        <w:trPr>
          <w:trHeight w:val="20"/>
        </w:trPr>
        <w:tc>
          <w:tcPr>
            <w:tcW w:w="3119" w:type="dxa"/>
            <w:tcBorders>
              <w:top w:val="single" w:sz="4" w:space="0" w:color="auto"/>
            </w:tcBorders>
            <w:shd w:val="clear" w:color="auto" w:fill="auto"/>
            <w:vAlign w:val="bottom"/>
            <w:hideMark/>
          </w:tcPr>
          <w:p w14:paraId="0446E550" w14:textId="77777777" w:rsidR="00AB7C9D" w:rsidRPr="00944B4D" w:rsidRDefault="00AB7C9D" w:rsidP="00B41757">
            <w:pPr>
              <w:jc w:val="center"/>
              <w:rPr>
                <w:b/>
                <w:bCs/>
                <w:color w:val="000000"/>
                <w:sz w:val="16"/>
                <w:szCs w:val="16"/>
              </w:rPr>
            </w:pPr>
            <w:r w:rsidRPr="00944B4D">
              <w:rPr>
                <w:b/>
                <w:bCs/>
                <w:color w:val="000000"/>
                <w:sz w:val="16"/>
                <w:szCs w:val="16"/>
              </w:rPr>
              <w:t>Наименование</w:t>
            </w:r>
          </w:p>
        </w:tc>
        <w:tc>
          <w:tcPr>
            <w:tcW w:w="1297" w:type="dxa"/>
            <w:tcBorders>
              <w:top w:val="single" w:sz="4" w:space="0" w:color="auto"/>
            </w:tcBorders>
            <w:shd w:val="clear" w:color="auto" w:fill="auto"/>
            <w:noWrap/>
            <w:vAlign w:val="bottom"/>
            <w:hideMark/>
          </w:tcPr>
          <w:p w14:paraId="2ED7D1BB" w14:textId="77777777" w:rsidR="00AB7C9D" w:rsidRPr="00944B4D" w:rsidRDefault="00AB7C9D" w:rsidP="00B41757">
            <w:pPr>
              <w:jc w:val="center"/>
              <w:rPr>
                <w:b/>
                <w:bCs/>
                <w:color w:val="000000"/>
                <w:sz w:val="16"/>
                <w:szCs w:val="16"/>
              </w:rPr>
            </w:pPr>
            <w:r w:rsidRPr="00944B4D">
              <w:rPr>
                <w:b/>
                <w:bCs/>
                <w:color w:val="000000"/>
                <w:sz w:val="16"/>
                <w:szCs w:val="16"/>
              </w:rPr>
              <w:t>ЦСР</w:t>
            </w:r>
          </w:p>
        </w:tc>
        <w:tc>
          <w:tcPr>
            <w:tcW w:w="820" w:type="dxa"/>
            <w:tcBorders>
              <w:top w:val="single" w:sz="4" w:space="0" w:color="auto"/>
            </w:tcBorders>
            <w:shd w:val="clear" w:color="auto" w:fill="auto"/>
            <w:noWrap/>
            <w:vAlign w:val="bottom"/>
            <w:hideMark/>
          </w:tcPr>
          <w:p w14:paraId="2895B818" w14:textId="77777777" w:rsidR="00AB7C9D" w:rsidRPr="00944B4D" w:rsidRDefault="00AB7C9D" w:rsidP="00B41757">
            <w:pPr>
              <w:jc w:val="center"/>
              <w:rPr>
                <w:b/>
                <w:bCs/>
                <w:color w:val="000000"/>
                <w:sz w:val="16"/>
                <w:szCs w:val="16"/>
              </w:rPr>
            </w:pPr>
            <w:r w:rsidRPr="00944B4D">
              <w:rPr>
                <w:b/>
                <w:bCs/>
                <w:color w:val="000000"/>
                <w:sz w:val="16"/>
                <w:szCs w:val="16"/>
              </w:rPr>
              <w:t>РЗ, ПР</w:t>
            </w:r>
          </w:p>
        </w:tc>
        <w:tc>
          <w:tcPr>
            <w:tcW w:w="492" w:type="dxa"/>
            <w:tcBorders>
              <w:top w:val="single" w:sz="4" w:space="0" w:color="auto"/>
            </w:tcBorders>
            <w:shd w:val="clear" w:color="auto" w:fill="auto"/>
            <w:noWrap/>
            <w:vAlign w:val="bottom"/>
            <w:hideMark/>
          </w:tcPr>
          <w:p w14:paraId="12C43D4C" w14:textId="77777777" w:rsidR="00AB7C9D" w:rsidRPr="00944B4D" w:rsidRDefault="00AB7C9D" w:rsidP="00B41757">
            <w:pPr>
              <w:jc w:val="center"/>
              <w:rPr>
                <w:b/>
                <w:bCs/>
                <w:color w:val="000000"/>
                <w:sz w:val="16"/>
                <w:szCs w:val="16"/>
              </w:rPr>
            </w:pPr>
            <w:r w:rsidRPr="00944B4D">
              <w:rPr>
                <w:b/>
                <w:bCs/>
                <w:color w:val="000000"/>
                <w:sz w:val="16"/>
                <w:szCs w:val="16"/>
              </w:rPr>
              <w:t>ВР</w:t>
            </w:r>
          </w:p>
        </w:tc>
        <w:tc>
          <w:tcPr>
            <w:tcW w:w="1360" w:type="dxa"/>
            <w:tcBorders>
              <w:top w:val="single" w:sz="4" w:space="0" w:color="auto"/>
            </w:tcBorders>
            <w:shd w:val="clear" w:color="auto" w:fill="auto"/>
            <w:noWrap/>
            <w:vAlign w:val="bottom"/>
            <w:hideMark/>
          </w:tcPr>
          <w:p w14:paraId="0D705884" w14:textId="77777777" w:rsidR="00AB7C9D" w:rsidRPr="00944B4D" w:rsidRDefault="00AB7C9D" w:rsidP="00B41757">
            <w:pPr>
              <w:jc w:val="center"/>
              <w:rPr>
                <w:b/>
                <w:bCs/>
                <w:color w:val="000000"/>
                <w:sz w:val="16"/>
                <w:szCs w:val="16"/>
              </w:rPr>
            </w:pPr>
            <w:r w:rsidRPr="00944B4D">
              <w:rPr>
                <w:b/>
                <w:bCs/>
                <w:color w:val="000000"/>
                <w:sz w:val="16"/>
                <w:szCs w:val="16"/>
              </w:rPr>
              <w:t>2024 год</w:t>
            </w:r>
          </w:p>
        </w:tc>
        <w:tc>
          <w:tcPr>
            <w:tcW w:w="1470" w:type="dxa"/>
            <w:tcBorders>
              <w:top w:val="single" w:sz="4" w:space="0" w:color="auto"/>
            </w:tcBorders>
            <w:shd w:val="clear" w:color="auto" w:fill="auto"/>
            <w:noWrap/>
            <w:vAlign w:val="bottom"/>
            <w:hideMark/>
          </w:tcPr>
          <w:p w14:paraId="2A007381" w14:textId="77777777" w:rsidR="00AB7C9D" w:rsidRPr="00944B4D" w:rsidRDefault="00AB7C9D" w:rsidP="00B41757">
            <w:pPr>
              <w:jc w:val="center"/>
              <w:rPr>
                <w:b/>
                <w:bCs/>
                <w:color w:val="000000"/>
                <w:sz w:val="16"/>
                <w:szCs w:val="16"/>
              </w:rPr>
            </w:pPr>
            <w:r w:rsidRPr="00944B4D">
              <w:rPr>
                <w:b/>
                <w:bCs/>
                <w:color w:val="000000"/>
                <w:sz w:val="16"/>
                <w:szCs w:val="16"/>
              </w:rPr>
              <w:t>2025 год</w:t>
            </w:r>
          </w:p>
        </w:tc>
        <w:tc>
          <w:tcPr>
            <w:tcW w:w="1470" w:type="dxa"/>
            <w:tcBorders>
              <w:top w:val="single" w:sz="4" w:space="0" w:color="auto"/>
            </w:tcBorders>
            <w:shd w:val="clear" w:color="auto" w:fill="auto"/>
            <w:noWrap/>
            <w:vAlign w:val="bottom"/>
            <w:hideMark/>
          </w:tcPr>
          <w:p w14:paraId="6E5BF480" w14:textId="77777777" w:rsidR="00AB7C9D" w:rsidRPr="00944B4D" w:rsidRDefault="00AB7C9D" w:rsidP="00B41757">
            <w:pPr>
              <w:jc w:val="center"/>
              <w:rPr>
                <w:b/>
                <w:bCs/>
                <w:color w:val="000000"/>
                <w:sz w:val="16"/>
                <w:szCs w:val="16"/>
              </w:rPr>
            </w:pPr>
            <w:r w:rsidRPr="00944B4D">
              <w:rPr>
                <w:b/>
                <w:bCs/>
                <w:color w:val="000000"/>
                <w:sz w:val="16"/>
                <w:szCs w:val="16"/>
              </w:rPr>
              <w:t>2026 год</w:t>
            </w:r>
          </w:p>
        </w:tc>
      </w:tr>
      <w:tr w:rsidR="00AB7C9D" w:rsidRPr="00944B4D" w14:paraId="6D06BFCE" w14:textId="77777777" w:rsidTr="00B41757">
        <w:trPr>
          <w:trHeight w:val="20"/>
        </w:trPr>
        <w:tc>
          <w:tcPr>
            <w:tcW w:w="3119" w:type="dxa"/>
            <w:shd w:val="clear" w:color="auto" w:fill="auto"/>
            <w:hideMark/>
          </w:tcPr>
          <w:p w14:paraId="5153BD1A"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1297" w:type="dxa"/>
            <w:shd w:val="clear" w:color="auto" w:fill="auto"/>
            <w:noWrap/>
            <w:hideMark/>
          </w:tcPr>
          <w:p w14:paraId="148A649E" w14:textId="77777777" w:rsidR="00AB7C9D" w:rsidRPr="00944B4D" w:rsidRDefault="00AB7C9D" w:rsidP="00B41757">
            <w:pPr>
              <w:jc w:val="center"/>
              <w:rPr>
                <w:b/>
                <w:bCs/>
                <w:color w:val="000000"/>
                <w:sz w:val="16"/>
                <w:szCs w:val="16"/>
              </w:rPr>
            </w:pPr>
            <w:r w:rsidRPr="00944B4D">
              <w:rPr>
                <w:b/>
                <w:bCs/>
                <w:color w:val="000000"/>
                <w:sz w:val="16"/>
                <w:szCs w:val="16"/>
              </w:rPr>
              <w:t>0100000000</w:t>
            </w:r>
          </w:p>
        </w:tc>
        <w:tc>
          <w:tcPr>
            <w:tcW w:w="820" w:type="dxa"/>
            <w:shd w:val="clear" w:color="auto" w:fill="auto"/>
            <w:noWrap/>
            <w:hideMark/>
          </w:tcPr>
          <w:p w14:paraId="1C42B08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57B0E8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CE9F318" w14:textId="77777777" w:rsidR="00AB7C9D" w:rsidRPr="00944B4D" w:rsidRDefault="00AB7C9D" w:rsidP="00B41757">
            <w:pPr>
              <w:jc w:val="right"/>
              <w:rPr>
                <w:b/>
                <w:bCs/>
                <w:color w:val="000000"/>
                <w:sz w:val="16"/>
                <w:szCs w:val="16"/>
              </w:rPr>
            </w:pPr>
            <w:r w:rsidRPr="00944B4D">
              <w:rPr>
                <w:b/>
                <w:bCs/>
                <w:color w:val="000000"/>
                <w:sz w:val="16"/>
                <w:szCs w:val="16"/>
              </w:rPr>
              <w:t>154 636,76596</w:t>
            </w:r>
          </w:p>
        </w:tc>
        <w:tc>
          <w:tcPr>
            <w:tcW w:w="1470" w:type="dxa"/>
            <w:shd w:val="clear" w:color="auto" w:fill="auto"/>
            <w:noWrap/>
            <w:hideMark/>
          </w:tcPr>
          <w:p w14:paraId="561F9837" w14:textId="77777777" w:rsidR="00AB7C9D" w:rsidRPr="00944B4D" w:rsidRDefault="00AB7C9D" w:rsidP="00B41757">
            <w:pPr>
              <w:jc w:val="right"/>
              <w:rPr>
                <w:b/>
                <w:bCs/>
                <w:color w:val="000000"/>
                <w:sz w:val="16"/>
                <w:szCs w:val="16"/>
              </w:rPr>
            </w:pPr>
            <w:r w:rsidRPr="00944B4D">
              <w:rPr>
                <w:b/>
                <w:bCs/>
                <w:color w:val="000000"/>
                <w:sz w:val="16"/>
                <w:szCs w:val="16"/>
              </w:rPr>
              <w:t>139 382,63900</w:t>
            </w:r>
          </w:p>
        </w:tc>
        <w:tc>
          <w:tcPr>
            <w:tcW w:w="1470" w:type="dxa"/>
            <w:shd w:val="clear" w:color="auto" w:fill="auto"/>
            <w:noWrap/>
            <w:hideMark/>
          </w:tcPr>
          <w:p w14:paraId="151F4E2D" w14:textId="77777777" w:rsidR="00AB7C9D" w:rsidRPr="00944B4D" w:rsidRDefault="00AB7C9D" w:rsidP="00B41757">
            <w:pPr>
              <w:jc w:val="right"/>
              <w:rPr>
                <w:b/>
                <w:bCs/>
                <w:color w:val="000000"/>
                <w:sz w:val="16"/>
                <w:szCs w:val="16"/>
              </w:rPr>
            </w:pPr>
            <w:r w:rsidRPr="00944B4D">
              <w:rPr>
                <w:b/>
                <w:bCs/>
                <w:color w:val="000000"/>
                <w:sz w:val="16"/>
                <w:szCs w:val="16"/>
              </w:rPr>
              <w:t>139 410,38200</w:t>
            </w:r>
          </w:p>
        </w:tc>
      </w:tr>
      <w:tr w:rsidR="00AB7C9D" w:rsidRPr="00944B4D" w14:paraId="0CD07C1E" w14:textId="77777777" w:rsidTr="00B41757">
        <w:trPr>
          <w:trHeight w:val="20"/>
        </w:trPr>
        <w:tc>
          <w:tcPr>
            <w:tcW w:w="3119" w:type="dxa"/>
            <w:shd w:val="clear" w:color="auto" w:fill="auto"/>
            <w:hideMark/>
          </w:tcPr>
          <w:p w14:paraId="36F9292A"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shd w:val="clear" w:color="auto" w:fill="auto"/>
            <w:noWrap/>
            <w:hideMark/>
          </w:tcPr>
          <w:p w14:paraId="0FACF652" w14:textId="77777777" w:rsidR="00AB7C9D" w:rsidRPr="00944B4D" w:rsidRDefault="00AB7C9D" w:rsidP="00B41757">
            <w:pPr>
              <w:jc w:val="center"/>
              <w:rPr>
                <w:b/>
                <w:bCs/>
                <w:color w:val="000000"/>
                <w:sz w:val="16"/>
                <w:szCs w:val="16"/>
              </w:rPr>
            </w:pPr>
            <w:r w:rsidRPr="00944B4D">
              <w:rPr>
                <w:b/>
                <w:bCs/>
                <w:color w:val="000000"/>
                <w:sz w:val="16"/>
                <w:szCs w:val="16"/>
              </w:rPr>
              <w:t>0110000000</w:t>
            </w:r>
          </w:p>
        </w:tc>
        <w:tc>
          <w:tcPr>
            <w:tcW w:w="820" w:type="dxa"/>
            <w:shd w:val="clear" w:color="auto" w:fill="auto"/>
            <w:noWrap/>
            <w:hideMark/>
          </w:tcPr>
          <w:p w14:paraId="797254E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22FBC5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C5A40A1" w14:textId="77777777" w:rsidR="00AB7C9D" w:rsidRPr="00944B4D" w:rsidRDefault="00AB7C9D" w:rsidP="00B41757">
            <w:pPr>
              <w:jc w:val="right"/>
              <w:rPr>
                <w:b/>
                <w:bCs/>
                <w:color w:val="000000"/>
                <w:sz w:val="16"/>
                <w:szCs w:val="16"/>
              </w:rPr>
            </w:pPr>
            <w:r w:rsidRPr="00944B4D">
              <w:rPr>
                <w:b/>
                <w:bCs/>
                <w:color w:val="000000"/>
                <w:sz w:val="16"/>
                <w:szCs w:val="16"/>
              </w:rPr>
              <w:t>15 892,99979</w:t>
            </w:r>
          </w:p>
        </w:tc>
        <w:tc>
          <w:tcPr>
            <w:tcW w:w="1470" w:type="dxa"/>
            <w:shd w:val="clear" w:color="auto" w:fill="auto"/>
            <w:noWrap/>
            <w:hideMark/>
          </w:tcPr>
          <w:p w14:paraId="5D6E6290" w14:textId="77777777" w:rsidR="00AB7C9D" w:rsidRPr="00944B4D" w:rsidRDefault="00AB7C9D" w:rsidP="00B41757">
            <w:pPr>
              <w:jc w:val="right"/>
              <w:rPr>
                <w:b/>
                <w:bCs/>
                <w:color w:val="000000"/>
                <w:sz w:val="16"/>
                <w:szCs w:val="16"/>
              </w:rPr>
            </w:pPr>
            <w:r w:rsidRPr="00944B4D">
              <w:rPr>
                <w:b/>
                <w:bCs/>
                <w:color w:val="000000"/>
                <w:sz w:val="16"/>
                <w:szCs w:val="16"/>
              </w:rPr>
              <w:t>3 941,50000</w:t>
            </w:r>
          </w:p>
        </w:tc>
        <w:tc>
          <w:tcPr>
            <w:tcW w:w="1470" w:type="dxa"/>
            <w:shd w:val="clear" w:color="auto" w:fill="auto"/>
            <w:noWrap/>
            <w:hideMark/>
          </w:tcPr>
          <w:p w14:paraId="6EC814BD" w14:textId="77777777" w:rsidR="00AB7C9D" w:rsidRPr="00944B4D" w:rsidRDefault="00AB7C9D" w:rsidP="00B41757">
            <w:pPr>
              <w:jc w:val="right"/>
              <w:rPr>
                <w:b/>
                <w:bCs/>
                <w:color w:val="000000"/>
                <w:sz w:val="16"/>
                <w:szCs w:val="16"/>
              </w:rPr>
            </w:pPr>
            <w:r w:rsidRPr="00944B4D">
              <w:rPr>
                <w:b/>
                <w:bCs/>
                <w:color w:val="000000"/>
                <w:sz w:val="16"/>
                <w:szCs w:val="16"/>
              </w:rPr>
              <w:t>3 857,20000</w:t>
            </w:r>
          </w:p>
        </w:tc>
      </w:tr>
      <w:tr w:rsidR="00AB7C9D" w:rsidRPr="00944B4D" w14:paraId="558CD8CD" w14:textId="77777777" w:rsidTr="00B41757">
        <w:trPr>
          <w:trHeight w:val="20"/>
        </w:trPr>
        <w:tc>
          <w:tcPr>
            <w:tcW w:w="3119" w:type="dxa"/>
            <w:shd w:val="clear" w:color="auto" w:fill="auto"/>
            <w:hideMark/>
          </w:tcPr>
          <w:p w14:paraId="35363C47" w14:textId="77777777" w:rsidR="00AB7C9D" w:rsidRPr="00944B4D" w:rsidRDefault="00AB7C9D" w:rsidP="00B41757">
            <w:pPr>
              <w:rPr>
                <w:color w:val="000000"/>
                <w:sz w:val="16"/>
                <w:szCs w:val="16"/>
              </w:rPr>
            </w:pPr>
            <w:r w:rsidRPr="00944B4D">
              <w:rPr>
                <w:color w:val="000000"/>
                <w:sz w:val="16"/>
                <w:szCs w:val="16"/>
              </w:rPr>
              <w:t xml:space="preserve"> Модернизация дошкольного образования</w:t>
            </w:r>
          </w:p>
        </w:tc>
        <w:tc>
          <w:tcPr>
            <w:tcW w:w="1297" w:type="dxa"/>
            <w:shd w:val="clear" w:color="auto" w:fill="auto"/>
            <w:noWrap/>
            <w:hideMark/>
          </w:tcPr>
          <w:p w14:paraId="7CB33E2A" w14:textId="77777777" w:rsidR="00AB7C9D" w:rsidRPr="00944B4D" w:rsidRDefault="00AB7C9D" w:rsidP="00B41757">
            <w:pPr>
              <w:jc w:val="center"/>
              <w:rPr>
                <w:color w:val="000000"/>
                <w:sz w:val="16"/>
                <w:szCs w:val="16"/>
              </w:rPr>
            </w:pPr>
            <w:r w:rsidRPr="00944B4D">
              <w:rPr>
                <w:color w:val="000000"/>
                <w:sz w:val="16"/>
                <w:szCs w:val="16"/>
              </w:rPr>
              <w:t>0110100000</w:t>
            </w:r>
          </w:p>
        </w:tc>
        <w:tc>
          <w:tcPr>
            <w:tcW w:w="820" w:type="dxa"/>
            <w:shd w:val="clear" w:color="auto" w:fill="auto"/>
            <w:noWrap/>
            <w:hideMark/>
          </w:tcPr>
          <w:p w14:paraId="0364D15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DBEADD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212C9D" w14:textId="77777777" w:rsidR="00AB7C9D" w:rsidRPr="00944B4D" w:rsidRDefault="00AB7C9D" w:rsidP="00B41757">
            <w:pPr>
              <w:jc w:val="right"/>
              <w:rPr>
                <w:color w:val="000000"/>
                <w:sz w:val="16"/>
                <w:szCs w:val="16"/>
              </w:rPr>
            </w:pPr>
            <w:r w:rsidRPr="00944B4D">
              <w:rPr>
                <w:color w:val="000000"/>
                <w:sz w:val="16"/>
                <w:szCs w:val="16"/>
              </w:rPr>
              <w:t>3 871,28384</w:t>
            </w:r>
          </w:p>
        </w:tc>
        <w:tc>
          <w:tcPr>
            <w:tcW w:w="1470" w:type="dxa"/>
            <w:shd w:val="clear" w:color="auto" w:fill="auto"/>
            <w:noWrap/>
            <w:hideMark/>
          </w:tcPr>
          <w:p w14:paraId="3EB94C6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5B46B7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B290D4" w14:textId="77777777" w:rsidTr="00B41757">
        <w:trPr>
          <w:trHeight w:val="20"/>
        </w:trPr>
        <w:tc>
          <w:tcPr>
            <w:tcW w:w="3119" w:type="dxa"/>
            <w:shd w:val="clear" w:color="auto" w:fill="auto"/>
            <w:hideMark/>
          </w:tcPr>
          <w:p w14:paraId="17661F5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1297" w:type="dxa"/>
            <w:shd w:val="clear" w:color="auto" w:fill="auto"/>
            <w:noWrap/>
            <w:hideMark/>
          </w:tcPr>
          <w:p w14:paraId="43CE2C65" w14:textId="77777777" w:rsidR="00AB7C9D" w:rsidRPr="00944B4D" w:rsidRDefault="00AB7C9D" w:rsidP="00B41757">
            <w:pPr>
              <w:jc w:val="center"/>
              <w:rPr>
                <w:color w:val="000000"/>
                <w:sz w:val="16"/>
                <w:szCs w:val="16"/>
              </w:rPr>
            </w:pPr>
            <w:r w:rsidRPr="00944B4D">
              <w:rPr>
                <w:color w:val="000000"/>
                <w:sz w:val="16"/>
                <w:szCs w:val="16"/>
              </w:rPr>
              <w:t>0110101210</w:t>
            </w:r>
          </w:p>
        </w:tc>
        <w:tc>
          <w:tcPr>
            <w:tcW w:w="820" w:type="dxa"/>
            <w:shd w:val="clear" w:color="auto" w:fill="auto"/>
            <w:noWrap/>
            <w:hideMark/>
          </w:tcPr>
          <w:p w14:paraId="5789F0F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1EDF82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5550B4"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4105B1C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281F57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8B356B" w14:textId="77777777" w:rsidTr="00B41757">
        <w:trPr>
          <w:trHeight w:val="20"/>
        </w:trPr>
        <w:tc>
          <w:tcPr>
            <w:tcW w:w="3119" w:type="dxa"/>
            <w:shd w:val="clear" w:color="auto" w:fill="auto"/>
            <w:hideMark/>
          </w:tcPr>
          <w:p w14:paraId="436ACA24"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2D99899" w14:textId="77777777" w:rsidR="00AB7C9D" w:rsidRPr="00944B4D" w:rsidRDefault="00AB7C9D" w:rsidP="00B41757">
            <w:pPr>
              <w:jc w:val="center"/>
              <w:rPr>
                <w:color w:val="000000"/>
                <w:sz w:val="16"/>
                <w:szCs w:val="16"/>
              </w:rPr>
            </w:pPr>
            <w:r w:rsidRPr="00944B4D">
              <w:rPr>
                <w:color w:val="000000"/>
                <w:sz w:val="16"/>
                <w:szCs w:val="16"/>
              </w:rPr>
              <w:t>0110101210</w:t>
            </w:r>
          </w:p>
        </w:tc>
        <w:tc>
          <w:tcPr>
            <w:tcW w:w="820" w:type="dxa"/>
            <w:shd w:val="clear" w:color="auto" w:fill="auto"/>
            <w:noWrap/>
            <w:hideMark/>
          </w:tcPr>
          <w:p w14:paraId="20C01766"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44E7A9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C2118E"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1D28437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CB1D02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0C29A6" w14:textId="77777777" w:rsidTr="00B41757">
        <w:trPr>
          <w:trHeight w:val="20"/>
        </w:trPr>
        <w:tc>
          <w:tcPr>
            <w:tcW w:w="3119" w:type="dxa"/>
            <w:shd w:val="clear" w:color="auto" w:fill="auto"/>
            <w:hideMark/>
          </w:tcPr>
          <w:p w14:paraId="438D2E20"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1A2F5CD1" w14:textId="77777777" w:rsidR="00AB7C9D" w:rsidRPr="00944B4D" w:rsidRDefault="00AB7C9D" w:rsidP="00B41757">
            <w:pPr>
              <w:jc w:val="center"/>
              <w:rPr>
                <w:color w:val="000000"/>
                <w:sz w:val="16"/>
                <w:szCs w:val="16"/>
              </w:rPr>
            </w:pPr>
            <w:r w:rsidRPr="00944B4D">
              <w:rPr>
                <w:color w:val="000000"/>
                <w:sz w:val="16"/>
                <w:szCs w:val="16"/>
              </w:rPr>
              <w:t>0110101210</w:t>
            </w:r>
          </w:p>
        </w:tc>
        <w:tc>
          <w:tcPr>
            <w:tcW w:w="820" w:type="dxa"/>
            <w:shd w:val="clear" w:color="auto" w:fill="auto"/>
            <w:noWrap/>
            <w:hideMark/>
          </w:tcPr>
          <w:p w14:paraId="26087394"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2D46AA5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01A094"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587A007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71BA7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AA2D34" w14:textId="77777777" w:rsidTr="00B41757">
        <w:trPr>
          <w:trHeight w:val="20"/>
        </w:trPr>
        <w:tc>
          <w:tcPr>
            <w:tcW w:w="3119" w:type="dxa"/>
            <w:shd w:val="clear" w:color="auto" w:fill="auto"/>
            <w:hideMark/>
          </w:tcPr>
          <w:p w14:paraId="2EA68FC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6E6DAA0" w14:textId="77777777" w:rsidR="00AB7C9D" w:rsidRPr="00944B4D" w:rsidRDefault="00AB7C9D" w:rsidP="00B41757">
            <w:pPr>
              <w:jc w:val="center"/>
              <w:rPr>
                <w:color w:val="000000"/>
                <w:sz w:val="16"/>
                <w:szCs w:val="16"/>
              </w:rPr>
            </w:pPr>
            <w:r w:rsidRPr="00944B4D">
              <w:rPr>
                <w:color w:val="000000"/>
                <w:sz w:val="16"/>
                <w:szCs w:val="16"/>
              </w:rPr>
              <w:t>0110101210</w:t>
            </w:r>
          </w:p>
        </w:tc>
        <w:tc>
          <w:tcPr>
            <w:tcW w:w="820" w:type="dxa"/>
            <w:shd w:val="clear" w:color="auto" w:fill="auto"/>
            <w:noWrap/>
            <w:hideMark/>
          </w:tcPr>
          <w:p w14:paraId="215E0657"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2F2605C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0B7A842" w14:textId="77777777" w:rsidR="00AB7C9D" w:rsidRPr="00944B4D" w:rsidRDefault="00AB7C9D" w:rsidP="00B41757">
            <w:pPr>
              <w:jc w:val="right"/>
              <w:rPr>
                <w:color w:val="000000"/>
                <w:sz w:val="16"/>
                <w:szCs w:val="16"/>
              </w:rPr>
            </w:pPr>
            <w:r w:rsidRPr="00944B4D">
              <w:rPr>
                <w:color w:val="000000"/>
                <w:sz w:val="16"/>
                <w:szCs w:val="16"/>
              </w:rPr>
              <w:t>3 092,40594</w:t>
            </w:r>
          </w:p>
        </w:tc>
        <w:tc>
          <w:tcPr>
            <w:tcW w:w="1470" w:type="dxa"/>
            <w:shd w:val="clear" w:color="auto" w:fill="auto"/>
            <w:noWrap/>
            <w:hideMark/>
          </w:tcPr>
          <w:p w14:paraId="00BEE27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01C3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D1BA4B" w14:textId="77777777" w:rsidTr="00B41757">
        <w:trPr>
          <w:trHeight w:val="20"/>
        </w:trPr>
        <w:tc>
          <w:tcPr>
            <w:tcW w:w="3119" w:type="dxa"/>
            <w:shd w:val="clear" w:color="auto" w:fill="auto"/>
            <w:hideMark/>
          </w:tcPr>
          <w:p w14:paraId="2795199B"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1297" w:type="dxa"/>
            <w:shd w:val="clear" w:color="auto" w:fill="auto"/>
            <w:noWrap/>
            <w:hideMark/>
          </w:tcPr>
          <w:p w14:paraId="1E041093" w14:textId="77777777" w:rsidR="00AB7C9D" w:rsidRPr="00944B4D" w:rsidRDefault="00AB7C9D" w:rsidP="00B41757">
            <w:pPr>
              <w:jc w:val="center"/>
              <w:rPr>
                <w:color w:val="000000"/>
                <w:sz w:val="16"/>
                <w:szCs w:val="16"/>
              </w:rPr>
            </w:pPr>
            <w:r w:rsidRPr="00944B4D">
              <w:rPr>
                <w:color w:val="000000"/>
                <w:sz w:val="16"/>
                <w:szCs w:val="16"/>
              </w:rPr>
              <w:t>0110121280</w:t>
            </w:r>
          </w:p>
        </w:tc>
        <w:tc>
          <w:tcPr>
            <w:tcW w:w="820" w:type="dxa"/>
            <w:shd w:val="clear" w:color="auto" w:fill="auto"/>
            <w:noWrap/>
            <w:hideMark/>
          </w:tcPr>
          <w:p w14:paraId="1CFC92E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09C3D9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F2F6D6"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17F43FB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3C3BE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769B47" w14:textId="77777777" w:rsidTr="00B41757">
        <w:trPr>
          <w:trHeight w:val="20"/>
        </w:trPr>
        <w:tc>
          <w:tcPr>
            <w:tcW w:w="3119" w:type="dxa"/>
            <w:shd w:val="clear" w:color="auto" w:fill="auto"/>
            <w:hideMark/>
          </w:tcPr>
          <w:p w14:paraId="15E4B8BF"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29047A4" w14:textId="77777777" w:rsidR="00AB7C9D" w:rsidRPr="00944B4D" w:rsidRDefault="00AB7C9D" w:rsidP="00B41757">
            <w:pPr>
              <w:jc w:val="center"/>
              <w:rPr>
                <w:color w:val="000000"/>
                <w:sz w:val="16"/>
                <w:szCs w:val="16"/>
              </w:rPr>
            </w:pPr>
            <w:r w:rsidRPr="00944B4D">
              <w:rPr>
                <w:color w:val="000000"/>
                <w:sz w:val="16"/>
                <w:szCs w:val="16"/>
              </w:rPr>
              <w:t>0110121280</w:t>
            </w:r>
          </w:p>
        </w:tc>
        <w:tc>
          <w:tcPr>
            <w:tcW w:w="820" w:type="dxa"/>
            <w:shd w:val="clear" w:color="auto" w:fill="auto"/>
            <w:noWrap/>
            <w:hideMark/>
          </w:tcPr>
          <w:p w14:paraId="7419004B"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E2D33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1A1EC9"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301BBE3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35C27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759D31" w14:textId="77777777" w:rsidTr="00B41757">
        <w:trPr>
          <w:trHeight w:val="20"/>
        </w:trPr>
        <w:tc>
          <w:tcPr>
            <w:tcW w:w="3119" w:type="dxa"/>
            <w:shd w:val="clear" w:color="auto" w:fill="auto"/>
            <w:hideMark/>
          </w:tcPr>
          <w:p w14:paraId="6E2FDD7D"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3D50F76D" w14:textId="77777777" w:rsidR="00AB7C9D" w:rsidRPr="00944B4D" w:rsidRDefault="00AB7C9D" w:rsidP="00B41757">
            <w:pPr>
              <w:jc w:val="center"/>
              <w:rPr>
                <w:color w:val="000000"/>
                <w:sz w:val="16"/>
                <w:szCs w:val="16"/>
              </w:rPr>
            </w:pPr>
            <w:r w:rsidRPr="00944B4D">
              <w:rPr>
                <w:color w:val="000000"/>
                <w:sz w:val="16"/>
                <w:szCs w:val="16"/>
              </w:rPr>
              <w:t>0110121280</w:t>
            </w:r>
          </w:p>
        </w:tc>
        <w:tc>
          <w:tcPr>
            <w:tcW w:w="820" w:type="dxa"/>
            <w:shd w:val="clear" w:color="auto" w:fill="auto"/>
            <w:noWrap/>
            <w:hideMark/>
          </w:tcPr>
          <w:p w14:paraId="6630E38B"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7C96284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9340DF"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572C7D3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0CC3E0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FB3F9F" w14:textId="77777777" w:rsidTr="00B41757">
        <w:trPr>
          <w:trHeight w:val="20"/>
        </w:trPr>
        <w:tc>
          <w:tcPr>
            <w:tcW w:w="3119" w:type="dxa"/>
            <w:shd w:val="clear" w:color="auto" w:fill="auto"/>
            <w:hideMark/>
          </w:tcPr>
          <w:p w14:paraId="391C2F2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94AAB0A" w14:textId="77777777" w:rsidR="00AB7C9D" w:rsidRPr="00944B4D" w:rsidRDefault="00AB7C9D" w:rsidP="00B41757">
            <w:pPr>
              <w:jc w:val="center"/>
              <w:rPr>
                <w:color w:val="000000"/>
                <w:sz w:val="16"/>
                <w:szCs w:val="16"/>
              </w:rPr>
            </w:pPr>
            <w:r w:rsidRPr="00944B4D">
              <w:rPr>
                <w:color w:val="000000"/>
                <w:sz w:val="16"/>
                <w:szCs w:val="16"/>
              </w:rPr>
              <w:t>0110121280</w:t>
            </w:r>
          </w:p>
        </w:tc>
        <w:tc>
          <w:tcPr>
            <w:tcW w:w="820" w:type="dxa"/>
            <w:shd w:val="clear" w:color="auto" w:fill="auto"/>
            <w:noWrap/>
            <w:hideMark/>
          </w:tcPr>
          <w:p w14:paraId="1090625F"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0E1A91C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C577322" w14:textId="77777777" w:rsidR="00AB7C9D" w:rsidRPr="00944B4D" w:rsidRDefault="00AB7C9D" w:rsidP="00B41757">
            <w:pPr>
              <w:jc w:val="right"/>
              <w:rPr>
                <w:color w:val="000000"/>
                <w:sz w:val="16"/>
                <w:szCs w:val="16"/>
              </w:rPr>
            </w:pPr>
            <w:r w:rsidRPr="00944B4D">
              <w:rPr>
                <w:color w:val="000000"/>
                <w:sz w:val="16"/>
                <w:szCs w:val="16"/>
              </w:rPr>
              <w:t>778,87790</w:t>
            </w:r>
          </w:p>
        </w:tc>
        <w:tc>
          <w:tcPr>
            <w:tcW w:w="1470" w:type="dxa"/>
            <w:shd w:val="clear" w:color="auto" w:fill="auto"/>
            <w:noWrap/>
            <w:hideMark/>
          </w:tcPr>
          <w:p w14:paraId="31E8B22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072AA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A4794AA" w14:textId="77777777" w:rsidTr="00B41757">
        <w:trPr>
          <w:trHeight w:val="20"/>
        </w:trPr>
        <w:tc>
          <w:tcPr>
            <w:tcW w:w="3119" w:type="dxa"/>
            <w:shd w:val="clear" w:color="auto" w:fill="auto"/>
            <w:hideMark/>
          </w:tcPr>
          <w:p w14:paraId="59C4AE7F"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и качества услуг в сфере общего образования</w:t>
            </w:r>
          </w:p>
        </w:tc>
        <w:tc>
          <w:tcPr>
            <w:tcW w:w="1297" w:type="dxa"/>
            <w:shd w:val="clear" w:color="auto" w:fill="auto"/>
            <w:noWrap/>
            <w:hideMark/>
          </w:tcPr>
          <w:p w14:paraId="6967222A" w14:textId="77777777" w:rsidR="00AB7C9D" w:rsidRPr="00944B4D" w:rsidRDefault="00AB7C9D" w:rsidP="00B41757">
            <w:pPr>
              <w:jc w:val="center"/>
              <w:rPr>
                <w:color w:val="000000"/>
                <w:sz w:val="16"/>
                <w:szCs w:val="16"/>
              </w:rPr>
            </w:pPr>
            <w:r w:rsidRPr="00944B4D">
              <w:rPr>
                <w:color w:val="000000"/>
                <w:sz w:val="16"/>
                <w:szCs w:val="16"/>
              </w:rPr>
              <w:t>0110200000</w:t>
            </w:r>
          </w:p>
        </w:tc>
        <w:tc>
          <w:tcPr>
            <w:tcW w:w="820" w:type="dxa"/>
            <w:shd w:val="clear" w:color="auto" w:fill="auto"/>
            <w:noWrap/>
            <w:hideMark/>
          </w:tcPr>
          <w:p w14:paraId="349691E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F68334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B849F10"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9D6E1F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3A84AB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0C4FA8" w14:textId="77777777" w:rsidTr="00B41757">
        <w:trPr>
          <w:trHeight w:val="20"/>
        </w:trPr>
        <w:tc>
          <w:tcPr>
            <w:tcW w:w="3119" w:type="dxa"/>
            <w:shd w:val="clear" w:color="auto" w:fill="auto"/>
            <w:hideMark/>
          </w:tcPr>
          <w:p w14:paraId="371F2875"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shd w:val="clear" w:color="auto" w:fill="auto"/>
            <w:noWrap/>
            <w:hideMark/>
          </w:tcPr>
          <w:p w14:paraId="415FDD28" w14:textId="77777777" w:rsidR="00AB7C9D" w:rsidRPr="00944B4D" w:rsidRDefault="00AB7C9D" w:rsidP="00B41757">
            <w:pPr>
              <w:jc w:val="center"/>
              <w:rPr>
                <w:color w:val="000000"/>
                <w:sz w:val="16"/>
                <w:szCs w:val="16"/>
              </w:rPr>
            </w:pPr>
            <w:r w:rsidRPr="00944B4D">
              <w:rPr>
                <w:color w:val="000000"/>
                <w:sz w:val="16"/>
                <w:szCs w:val="16"/>
              </w:rPr>
              <w:t>0110299990</w:t>
            </w:r>
          </w:p>
        </w:tc>
        <w:tc>
          <w:tcPr>
            <w:tcW w:w="820" w:type="dxa"/>
            <w:shd w:val="clear" w:color="auto" w:fill="auto"/>
            <w:noWrap/>
            <w:hideMark/>
          </w:tcPr>
          <w:p w14:paraId="15B41A6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965B73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E326BA3"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3F57F79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CC288F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644E3AD" w14:textId="77777777" w:rsidTr="00B41757">
        <w:trPr>
          <w:trHeight w:val="20"/>
        </w:trPr>
        <w:tc>
          <w:tcPr>
            <w:tcW w:w="3119" w:type="dxa"/>
            <w:shd w:val="clear" w:color="auto" w:fill="auto"/>
            <w:hideMark/>
          </w:tcPr>
          <w:p w14:paraId="7958AC28"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9D16959" w14:textId="77777777" w:rsidR="00AB7C9D" w:rsidRPr="00944B4D" w:rsidRDefault="00AB7C9D" w:rsidP="00B41757">
            <w:pPr>
              <w:jc w:val="center"/>
              <w:rPr>
                <w:color w:val="000000"/>
                <w:sz w:val="16"/>
                <w:szCs w:val="16"/>
              </w:rPr>
            </w:pPr>
            <w:r w:rsidRPr="00944B4D">
              <w:rPr>
                <w:color w:val="000000"/>
                <w:sz w:val="16"/>
                <w:szCs w:val="16"/>
              </w:rPr>
              <w:t>0110299990</w:t>
            </w:r>
          </w:p>
        </w:tc>
        <w:tc>
          <w:tcPr>
            <w:tcW w:w="820" w:type="dxa"/>
            <w:shd w:val="clear" w:color="auto" w:fill="auto"/>
            <w:noWrap/>
            <w:hideMark/>
          </w:tcPr>
          <w:p w14:paraId="51C36E0C"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1619FB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9393C1F"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3C448C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C28DA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ADC194F" w14:textId="77777777" w:rsidTr="00B41757">
        <w:trPr>
          <w:trHeight w:val="20"/>
        </w:trPr>
        <w:tc>
          <w:tcPr>
            <w:tcW w:w="3119" w:type="dxa"/>
            <w:shd w:val="clear" w:color="auto" w:fill="auto"/>
            <w:hideMark/>
          </w:tcPr>
          <w:p w14:paraId="4BDF4CF9"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5098C04D" w14:textId="77777777" w:rsidR="00AB7C9D" w:rsidRPr="00944B4D" w:rsidRDefault="00AB7C9D" w:rsidP="00B41757">
            <w:pPr>
              <w:jc w:val="center"/>
              <w:rPr>
                <w:color w:val="000000"/>
                <w:sz w:val="16"/>
                <w:szCs w:val="16"/>
              </w:rPr>
            </w:pPr>
            <w:r w:rsidRPr="00944B4D">
              <w:rPr>
                <w:color w:val="000000"/>
                <w:sz w:val="16"/>
                <w:szCs w:val="16"/>
              </w:rPr>
              <w:t>0110299990</w:t>
            </w:r>
          </w:p>
        </w:tc>
        <w:tc>
          <w:tcPr>
            <w:tcW w:w="820" w:type="dxa"/>
            <w:shd w:val="clear" w:color="auto" w:fill="auto"/>
            <w:noWrap/>
            <w:hideMark/>
          </w:tcPr>
          <w:p w14:paraId="0F162DA1"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60E1434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CDF6ADD"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621379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1E70D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88AEFCC" w14:textId="77777777" w:rsidTr="00B41757">
        <w:trPr>
          <w:trHeight w:val="20"/>
        </w:trPr>
        <w:tc>
          <w:tcPr>
            <w:tcW w:w="3119" w:type="dxa"/>
            <w:shd w:val="clear" w:color="auto" w:fill="auto"/>
            <w:hideMark/>
          </w:tcPr>
          <w:p w14:paraId="78C3DBC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w:t>
            </w:r>
            <w:r w:rsidRPr="00944B4D">
              <w:rPr>
                <w:color w:val="000000"/>
                <w:sz w:val="16"/>
                <w:szCs w:val="16"/>
              </w:rPr>
              <w:lastRenderedPageBreak/>
              <w:t>обеспечения государственных (муниципальных) нужд</w:t>
            </w:r>
          </w:p>
        </w:tc>
        <w:tc>
          <w:tcPr>
            <w:tcW w:w="1297" w:type="dxa"/>
            <w:shd w:val="clear" w:color="auto" w:fill="auto"/>
            <w:noWrap/>
            <w:hideMark/>
          </w:tcPr>
          <w:p w14:paraId="0CD3CA66" w14:textId="77777777" w:rsidR="00AB7C9D" w:rsidRPr="00944B4D" w:rsidRDefault="00AB7C9D" w:rsidP="00B41757">
            <w:pPr>
              <w:jc w:val="center"/>
              <w:rPr>
                <w:color w:val="000000"/>
                <w:sz w:val="16"/>
                <w:szCs w:val="16"/>
              </w:rPr>
            </w:pPr>
            <w:r w:rsidRPr="00944B4D">
              <w:rPr>
                <w:color w:val="000000"/>
                <w:sz w:val="16"/>
                <w:szCs w:val="16"/>
              </w:rPr>
              <w:t>0110299990</w:t>
            </w:r>
          </w:p>
        </w:tc>
        <w:tc>
          <w:tcPr>
            <w:tcW w:w="820" w:type="dxa"/>
            <w:shd w:val="clear" w:color="auto" w:fill="auto"/>
            <w:noWrap/>
            <w:hideMark/>
          </w:tcPr>
          <w:p w14:paraId="340861D4"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09DD36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1C360D9"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3F671D2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D737F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6AE8464" w14:textId="77777777" w:rsidTr="00B41757">
        <w:trPr>
          <w:trHeight w:val="20"/>
        </w:trPr>
        <w:tc>
          <w:tcPr>
            <w:tcW w:w="3119" w:type="dxa"/>
            <w:shd w:val="clear" w:color="auto" w:fill="auto"/>
            <w:hideMark/>
          </w:tcPr>
          <w:p w14:paraId="351E42B2"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получения качественного образования</w:t>
            </w:r>
          </w:p>
        </w:tc>
        <w:tc>
          <w:tcPr>
            <w:tcW w:w="1297" w:type="dxa"/>
            <w:shd w:val="clear" w:color="auto" w:fill="auto"/>
            <w:noWrap/>
            <w:hideMark/>
          </w:tcPr>
          <w:p w14:paraId="64F17B7B" w14:textId="77777777" w:rsidR="00AB7C9D" w:rsidRPr="00944B4D" w:rsidRDefault="00AB7C9D" w:rsidP="00B41757">
            <w:pPr>
              <w:jc w:val="center"/>
              <w:rPr>
                <w:color w:val="000000"/>
                <w:sz w:val="16"/>
                <w:szCs w:val="16"/>
              </w:rPr>
            </w:pPr>
            <w:r w:rsidRPr="00944B4D">
              <w:rPr>
                <w:color w:val="000000"/>
                <w:sz w:val="16"/>
                <w:szCs w:val="16"/>
              </w:rPr>
              <w:t>0110300000</w:t>
            </w:r>
          </w:p>
        </w:tc>
        <w:tc>
          <w:tcPr>
            <w:tcW w:w="820" w:type="dxa"/>
            <w:shd w:val="clear" w:color="auto" w:fill="auto"/>
            <w:noWrap/>
            <w:hideMark/>
          </w:tcPr>
          <w:p w14:paraId="1F1B0F3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C22F87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A3888A" w14:textId="77777777" w:rsidR="00AB7C9D" w:rsidRPr="00944B4D" w:rsidRDefault="00AB7C9D" w:rsidP="00B41757">
            <w:pPr>
              <w:jc w:val="right"/>
              <w:rPr>
                <w:color w:val="000000"/>
                <w:sz w:val="16"/>
                <w:szCs w:val="16"/>
              </w:rPr>
            </w:pPr>
            <w:r w:rsidRPr="00944B4D">
              <w:rPr>
                <w:color w:val="000000"/>
                <w:sz w:val="16"/>
                <w:szCs w:val="16"/>
              </w:rPr>
              <w:t>11 325,76095</w:t>
            </w:r>
          </w:p>
        </w:tc>
        <w:tc>
          <w:tcPr>
            <w:tcW w:w="1470" w:type="dxa"/>
            <w:shd w:val="clear" w:color="auto" w:fill="auto"/>
            <w:noWrap/>
            <w:hideMark/>
          </w:tcPr>
          <w:p w14:paraId="60B9C15D" w14:textId="77777777" w:rsidR="00AB7C9D" w:rsidRPr="00944B4D" w:rsidRDefault="00AB7C9D" w:rsidP="00B41757">
            <w:pPr>
              <w:jc w:val="right"/>
              <w:rPr>
                <w:color w:val="000000"/>
                <w:sz w:val="16"/>
                <w:szCs w:val="16"/>
              </w:rPr>
            </w:pPr>
            <w:r w:rsidRPr="00944B4D">
              <w:rPr>
                <w:color w:val="000000"/>
                <w:sz w:val="16"/>
                <w:szCs w:val="16"/>
              </w:rPr>
              <w:t>3 857,50000</w:t>
            </w:r>
          </w:p>
        </w:tc>
        <w:tc>
          <w:tcPr>
            <w:tcW w:w="1470" w:type="dxa"/>
            <w:shd w:val="clear" w:color="auto" w:fill="auto"/>
            <w:noWrap/>
            <w:hideMark/>
          </w:tcPr>
          <w:p w14:paraId="513C0592" w14:textId="77777777" w:rsidR="00AB7C9D" w:rsidRPr="00944B4D" w:rsidRDefault="00AB7C9D" w:rsidP="00B41757">
            <w:pPr>
              <w:jc w:val="right"/>
              <w:rPr>
                <w:color w:val="000000"/>
                <w:sz w:val="16"/>
                <w:szCs w:val="16"/>
              </w:rPr>
            </w:pPr>
            <w:r w:rsidRPr="00944B4D">
              <w:rPr>
                <w:color w:val="000000"/>
                <w:sz w:val="16"/>
                <w:szCs w:val="16"/>
              </w:rPr>
              <w:t>3 773,20000</w:t>
            </w:r>
          </w:p>
        </w:tc>
      </w:tr>
      <w:tr w:rsidR="00AB7C9D" w:rsidRPr="00944B4D" w14:paraId="0C2C140E" w14:textId="77777777" w:rsidTr="00B41757">
        <w:trPr>
          <w:trHeight w:val="20"/>
        </w:trPr>
        <w:tc>
          <w:tcPr>
            <w:tcW w:w="3119" w:type="dxa"/>
            <w:shd w:val="clear" w:color="auto" w:fill="auto"/>
            <w:hideMark/>
          </w:tcPr>
          <w:p w14:paraId="7019955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1297" w:type="dxa"/>
            <w:shd w:val="clear" w:color="auto" w:fill="auto"/>
            <w:noWrap/>
            <w:hideMark/>
          </w:tcPr>
          <w:p w14:paraId="20832078" w14:textId="77777777" w:rsidR="00AB7C9D" w:rsidRPr="00944B4D" w:rsidRDefault="00AB7C9D" w:rsidP="00B41757">
            <w:pPr>
              <w:jc w:val="center"/>
              <w:rPr>
                <w:color w:val="000000"/>
                <w:sz w:val="16"/>
                <w:szCs w:val="16"/>
              </w:rPr>
            </w:pPr>
            <w:r w:rsidRPr="00944B4D">
              <w:rPr>
                <w:color w:val="000000"/>
                <w:sz w:val="16"/>
                <w:szCs w:val="16"/>
              </w:rPr>
              <w:t>0110301220</w:t>
            </w:r>
          </w:p>
        </w:tc>
        <w:tc>
          <w:tcPr>
            <w:tcW w:w="820" w:type="dxa"/>
            <w:shd w:val="clear" w:color="auto" w:fill="auto"/>
            <w:noWrap/>
            <w:hideMark/>
          </w:tcPr>
          <w:p w14:paraId="61816AC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CEAC75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EEF78E"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0B9BC1F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6D60E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FB66F73" w14:textId="77777777" w:rsidTr="00B41757">
        <w:trPr>
          <w:trHeight w:val="20"/>
        </w:trPr>
        <w:tc>
          <w:tcPr>
            <w:tcW w:w="3119" w:type="dxa"/>
            <w:shd w:val="clear" w:color="auto" w:fill="auto"/>
            <w:hideMark/>
          </w:tcPr>
          <w:p w14:paraId="120A1A28"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89A256F" w14:textId="77777777" w:rsidR="00AB7C9D" w:rsidRPr="00944B4D" w:rsidRDefault="00AB7C9D" w:rsidP="00B41757">
            <w:pPr>
              <w:jc w:val="center"/>
              <w:rPr>
                <w:color w:val="000000"/>
                <w:sz w:val="16"/>
                <w:szCs w:val="16"/>
              </w:rPr>
            </w:pPr>
            <w:r w:rsidRPr="00944B4D">
              <w:rPr>
                <w:color w:val="000000"/>
                <w:sz w:val="16"/>
                <w:szCs w:val="16"/>
              </w:rPr>
              <w:t>0110301220</w:t>
            </w:r>
          </w:p>
        </w:tc>
        <w:tc>
          <w:tcPr>
            <w:tcW w:w="820" w:type="dxa"/>
            <w:shd w:val="clear" w:color="auto" w:fill="auto"/>
            <w:noWrap/>
            <w:hideMark/>
          </w:tcPr>
          <w:p w14:paraId="3C9ACFF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A28285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A1737F"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79D87E5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73BA1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3F3A33" w14:textId="77777777" w:rsidTr="00B41757">
        <w:trPr>
          <w:trHeight w:val="20"/>
        </w:trPr>
        <w:tc>
          <w:tcPr>
            <w:tcW w:w="3119" w:type="dxa"/>
            <w:shd w:val="clear" w:color="auto" w:fill="auto"/>
            <w:hideMark/>
          </w:tcPr>
          <w:p w14:paraId="24DE74FC"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053A9D33" w14:textId="77777777" w:rsidR="00AB7C9D" w:rsidRPr="00944B4D" w:rsidRDefault="00AB7C9D" w:rsidP="00B41757">
            <w:pPr>
              <w:jc w:val="center"/>
              <w:rPr>
                <w:color w:val="000000"/>
                <w:sz w:val="16"/>
                <w:szCs w:val="16"/>
              </w:rPr>
            </w:pPr>
            <w:r w:rsidRPr="00944B4D">
              <w:rPr>
                <w:color w:val="000000"/>
                <w:sz w:val="16"/>
                <w:szCs w:val="16"/>
              </w:rPr>
              <w:t>0110301220</w:t>
            </w:r>
          </w:p>
        </w:tc>
        <w:tc>
          <w:tcPr>
            <w:tcW w:w="820" w:type="dxa"/>
            <w:shd w:val="clear" w:color="auto" w:fill="auto"/>
            <w:noWrap/>
            <w:hideMark/>
          </w:tcPr>
          <w:p w14:paraId="34AD631A"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7ABFB16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060899"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2D84AE6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62255B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10443B" w14:textId="77777777" w:rsidTr="00B41757">
        <w:trPr>
          <w:trHeight w:val="20"/>
        </w:trPr>
        <w:tc>
          <w:tcPr>
            <w:tcW w:w="3119" w:type="dxa"/>
            <w:shd w:val="clear" w:color="auto" w:fill="auto"/>
            <w:hideMark/>
          </w:tcPr>
          <w:p w14:paraId="5AA8A5DF"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2F032DB" w14:textId="77777777" w:rsidR="00AB7C9D" w:rsidRPr="00944B4D" w:rsidRDefault="00AB7C9D" w:rsidP="00B41757">
            <w:pPr>
              <w:jc w:val="center"/>
              <w:rPr>
                <w:color w:val="000000"/>
                <w:sz w:val="16"/>
                <w:szCs w:val="16"/>
              </w:rPr>
            </w:pPr>
            <w:r w:rsidRPr="00944B4D">
              <w:rPr>
                <w:color w:val="000000"/>
                <w:sz w:val="16"/>
                <w:szCs w:val="16"/>
              </w:rPr>
              <w:t>0110301220</w:t>
            </w:r>
          </w:p>
        </w:tc>
        <w:tc>
          <w:tcPr>
            <w:tcW w:w="820" w:type="dxa"/>
            <w:shd w:val="clear" w:color="auto" w:fill="auto"/>
            <w:noWrap/>
            <w:hideMark/>
          </w:tcPr>
          <w:p w14:paraId="23DBC30B"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0D63B6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5B210BF" w14:textId="77777777" w:rsidR="00AB7C9D" w:rsidRPr="00944B4D" w:rsidRDefault="00AB7C9D" w:rsidP="00B41757">
            <w:pPr>
              <w:jc w:val="right"/>
              <w:rPr>
                <w:color w:val="000000"/>
                <w:sz w:val="16"/>
                <w:szCs w:val="16"/>
              </w:rPr>
            </w:pPr>
            <w:r w:rsidRPr="00944B4D">
              <w:rPr>
                <w:color w:val="000000"/>
                <w:sz w:val="16"/>
                <w:szCs w:val="16"/>
              </w:rPr>
              <w:t>6 530,84495</w:t>
            </w:r>
          </w:p>
        </w:tc>
        <w:tc>
          <w:tcPr>
            <w:tcW w:w="1470" w:type="dxa"/>
            <w:shd w:val="clear" w:color="auto" w:fill="auto"/>
            <w:noWrap/>
            <w:hideMark/>
          </w:tcPr>
          <w:p w14:paraId="4B3954E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7B73A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559C4E8" w14:textId="77777777" w:rsidTr="00B41757">
        <w:trPr>
          <w:trHeight w:val="20"/>
        </w:trPr>
        <w:tc>
          <w:tcPr>
            <w:tcW w:w="3119" w:type="dxa"/>
            <w:shd w:val="clear" w:color="auto" w:fill="auto"/>
            <w:hideMark/>
          </w:tcPr>
          <w:p w14:paraId="13164368"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1297" w:type="dxa"/>
            <w:shd w:val="clear" w:color="auto" w:fill="auto"/>
            <w:noWrap/>
            <w:hideMark/>
          </w:tcPr>
          <w:p w14:paraId="5824BA8E" w14:textId="77777777" w:rsidR="00AB7C9D" w:rsidRPr="00944B4D" w:rsidRDefault="00AB7C9D" w:rsidP="00B41757">
            <w:pPr>
              <w:jc w:val="center"/>
              <w:rPr>
                <w:color w:val="000000"/>
                <w:sz w:val="16"/>
                <w:szCs w:val="16"/>
              </w:rPr>
            </w:pPr>
            <w:r w:rsidRPr="00944B4D">
              <w:rPr>
                <w:color w:val="000000"/>
                <w:sz w:val="16"/>
                <w:szCs w:val="16"/>
              </w:rPr>
              <w:t>0110301350</w:t>
            </w:r>
          </w:p>
        </w:tc>
        <w:tc>
          <w:tcPr>
            <w:tcW w:w="820" w:type="dxa"/>
            <w:shd w:val="clear" w:color="auto" w:fill="auto"/>
            <w:noWrap/>
            <w:hideMark/>
          </w:tcPr>
          <w:p w14:paraId="1415C84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2B04A5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01FE40F"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427CFD1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006864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2CBE4C" w14:textId="77777777" w:rsidTr="00B41757">
        <w:trPr>
          <w:trHeight w:val="20"/>
        </w:trPr>
        <w:tc>
          <w:tcPr>
            <w:tcW w:w="3119" w:type="dxa"/>
            <w:shd w:val="clear" w:color="auto" w:fill="auto"/>
            <w:hideMark/>
          </w:tcPr>
          <w:p w14:paraId="7FE3C8D3"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09C50F8" w14:textId="77777777" w:rsidR="00AB7C9D" w:rsidRPr="00944B4D" w:rsidRDefault="00AB7C9D" w:rsidP="00B41757">
            <w:pPr>
              <w:jc w:val="center"/>
              <w:rPr>
                <w:color w:val="000000"/>
                <w:sz w:val="16"/>
                <w:szCs w:val="16"/>
              </w:rPr>
            </w:pPr>
            <w:r w:rsidRPr="00944B4D">
              <w:rPr>
                <w:color w:val="000000"/>
                <w:sz w:val="16"/>
                <w:szCs w:val="16"/>
              </w:rPr>
              <w:t>0110301350</w:t>
            </w:r>
          </w:p>
        </w:tc>
        <w:tc>
          <w:tcPr>
            <w:tcW w:w="820" w:type="dxa"/>
            <w:shd w:val="clear" w:color="auto" w:fill="auto"/>
            <w:noWrap/>
            <w:hideMark/>
          </w:tcPr>
          <w:p w14:paraId="67DB1FEB"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C6474C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E1D509"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36B677B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11B58D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B7D8FF" w14:textId="77777777" w:rsidTr="00B41757">
        <w:trPr>
          <w:trHeight w:val="20"/>
        </w:trPr>
        <w:tc>
          <w:tcPr>
            <w:tcW w:w="3119" w:type="dxa"/>
            <w:shd w:val="clear" w:color="auto" w:fill="auto"/>
            <w:hideMark/>
          </w:tcPr>
          <w:p w14:paraId="0C8D434D"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225BA4B6" w14:textId="77777777" w:rsidR="00AB7C9D" w:rsidRPr="00944B4D" w:rsidRDefault="00AB7C9D" w:rsidP="00B41757">
            <w:pPr>
              <w:jc w:val="center"/>
              <w:rPr>
                <w:color w:val="000000"/>
                <w:sz w:val="16"/>
                <w:szCs w:val="16"/>
              </w:rPr>
            </w:pPr>
            <w:r w:rsidRPr="00944B4D">
              <w:rPr>
                <w:color w:val="000000"/>
                <w:sz w:val="16"/>
                <w:szCs w:val="16"/>
              </w:rPr>
              <w:t>0110301350</w:t>
            </w:r>
          </w:p>
        </w:tc>
        <w:tc>
          <w:tcPr>
            <w:tcW w:w="820" w:type="dxa"/>
            <w:shd w:val="clear" w:color="auto" w:fill="auto"/>
            <w:noWrap/>
            <w:hideMark/>
          </w:tcPr>
          <w:p w14:paraId="30CA9563"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66D1C47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869F5D9"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340954A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5018E2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1D5BA2" w14:textId="77777777" w:rsidTr="00B41757">
        <w:trPr>
          <w:trHeight w:val="20"/>
        </w:trPr>
        <w:tc>
          <w:tcPr>
            <w:tcW w:w="3119" w:type="dxa"/>
            <w:shd w:val="clear" w:color="auto" w:fill="auto"/>
            <w:hideMark/>
          </w:tcPr>
          <w:p w14:paraId="330C6C2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E9DF2E0" w14:textId="77777777" w:rsidR="00AB7C9D" w:rsidRPr="00944B4D" w:rsidRDefault="00AB7C9D" w:rsidP="00B41757">
            <w:pPr>
              <w:jc w:val="center"/>
              <w:rPr>
                <w:color w:val="000000"/>
                <w:sz w:val="16"/>
                <w:szCs w:val="16"/>
              </w:rPr>
            </w:pPr>
            <w:r w:rsidRPr="00944B4D">
              <w:rPr>
                <w:color w:val="000000"/>
                <w:sz w:val="16"/>
                <w:szCs w:val="16"/>
              </w:rPr>
              <w:t>0110301350</w:t>
            </w:r>
          </w:p>
        </w:tc>
        <w:tc>
          <w:tcPr>
            <w:tcW w:w="820" w:type="dxa"/>
            <w:shd w:val="clear" w:color="auto" w:fill="auto"/>
            <w:noWrap/>
            <w:hideMark/>
          </w:tcPr>
          <w:p w14:paraId="0C7B6BFF"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75EAC96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B3DAEB0" w14:textId="77777777" w:rsidR="00AB7C9D" w:rsidRPr="00944B4D" w:rsidRDefault="00AB7C9D" w:rsidP="00B41757">
            <w:pPr>
              <w:jc w:val="right"/>
              <w:rPr>
                <w:color w:val="000000"/>
                <w:sz w:val="16"/>
                <w:szCs w:val="16"/>
              </w:rPr>
            </w:pPr>
            <w:r w:rsidRPr="00944B4D">
              <w:rPr>
                <w:color w:val="000000"/>
                <w:sz w:val="16"/>
                <w:szCs w:val="16"/>
              </w:rPr>
              <w:t>745,61600</w:t>
            </w:r>
          </w:p>
        </w:tc>
        <w:tc>
          <w:tcPr>
            <w:tcW w:w="1470" w:type="dxa"/>
            <w:shd w:val="clear" w:color="auto" w:fill="auto"/>
            <w:noWrap/>
            <w:hideMark/>
          </w:tcPr>
          <w:p w14:paraId="186385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FFD1B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04E451" w14:textId="77777777" w:rsidTr="00B41757">
        <w:trPr>
          <w:trHeight w:val="20"/>
        </w:trPr>
        <w:tc>
          <w:tcPr>
            <w:tcW w:w="3119" w:type="dxa"/>
            <w:shd w:val="clear" w:color="auto" w:fill="auto"/>
            <w:hideMark/>
          </w:tcPr>
          <w:p w14:paraId="2A511CE3" w14:textId="77777777" w:rsidR="00AB7C9D" w:rsidRPr="00944B4D" w:rsidRDefault="00AB7C9D" w:rsidP="00B41757">
            <w:pPr>
              <w:rPr>
                <w:color w:val="000000"/>
                <w:sz w:val="16"/>
                <w:szCs w:val="16"/>
              </w:rPr>
            </w:pPr>
            <w:r w:rsidRPr="00944B4D">
              <w:rPr>
                <w:color w:val="000000"/>
                <w:sz w:val="16"/>
                <w:szCs w:val="16"/>
              </w:rPr>
              <w:t xml:space="preserve"> Реализация проекта "Твой школьный бюджет" на территории Любытинского муниципального района</w:t>
            </w:r>
          </w:p>
        </w:tc>
        <w:tc>
          <w:tcPr>
            <w:tcW w:w="1297" w:type="dxa"/>
            <w:shd w:val="clear" w:color="auto" w:fill="auto"/>
            <w:noWrap/>
            <w:hideMark/>
          </w:tcPr>
          <w:p w14:paraId="04CDEB70" w14:textId="77777777" w:rsidR="00AB7C9D" w:rsidRPr="00944B4D" w:rsidRDefault="00AB7C9D" w:rsidP="00B41757">
            <w:pPr>
              <w:jc w:val="center"/>
              <w:rPr>
                <w:color w:val="000000"/>
                <w:sz w:val="16"/>
                <w:szCs w:val="16"/>
              </w:rPr>
            </w:pPr>
            <w:r w:rsidRPr="00944B4D">
              <w:rPr>
                <w:color w:val="000000"/>
                <w:sz w:val="16"/>
                <w:szCs w:val="16"/>
              </w:rPr>
              <w:t>0110322230</w:t>
            </w:r>
          </w:p>
        </w:tc>
        <w:tc>
          <w:tcPr>
            <w:tcW w:w="820" w:type="dxa"/>
            <w:shd w:val="clear" w:color="auto" w:fill="auto"/>
            <w:noWrap/>
            <w:hideMark/>
          </w:tcPr>
          <w:p w14:paraId="6ACDD94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615CF2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B94BA9"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8985E4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66638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ED778E" w14:textId="77777777" w:rsidTr="00B41757">
        <w:trPr>
          <w:trHeight w:val="20"/>
        </w:trPr>
        <w:tc>
          <w:tcPr>
            <w:tcW w:w="3119" w:type="dxa"/>
            <w:shd w:val="clear" w:color="auto" w:fill="auto"/>
            <w:hideMark/>
          </w:tcPr>
          <w:p w14:paraId="35B7F30F"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CF45532" w14:textId="77777777" w:rsidR="00AB7C9D" w:rsidRPr="00944B4D" w:rsidRDefault="00AB7C9D" w:rsidP="00B41757">
            <w:pPr>
              <w:jc w:val="center"/>
              <w:rPr>
                <w:color w:val="000000"/>
                <w:sz w:val="16"/>
                <w:szCs w:val="16"/>
              </w:rPr>
            </w:pPr>
            <w:r w:rsidRPr="00944B4D">
              <w:rPr>
                <w:color w:val="000000"/>
                <w:sz w:val="16"/>
                <w:szCs w:val="16"/>
              </w:rPr>
              <w:t>0110322230</w:t>
            </w:r>
          </w:p>
        </w:tc>
        <w:tc>
          <w:tcPr>
            <w:tcW w:w="820" w:type="dxa"/>
            <w:shd w:val="clear" w:color="auto" w:fill="auto"/>
            <w:noWrap/>
            <w:hideMark/>
          </w:tcPr>
          <w:p w14:paraId="74755BB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54B914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124EDA"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C67E22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85BCD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08BB41D" w14:textId="77777777" w:rsidTr="00B41757">
        <w:trPr>
          <w:trHeight w:val="20"/>
        </w:trPr>
        <w:tc>
          <w:tcPr>
            <w:tcW w:w="3119" w:type="dxa"/>
            <w:shd w:val="clear" w:color="auto" w:fill="auto"/>
            <w:hideMark/>
          </w:tcPr>
          <w:p w14:paraId="65104E09"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3D8EAC1A" w14:textId="77777777" w:rsidR="00AB7C9D" w:rsidRPr="00944B4D" w:rsidRDefault="00AB7C9D" w:rsidP="00B41757">
            <w:pPr>
              <w:jc w:val="center"/>
              <w:rPr>
                <w:color w:val="000000"/>
                <w:sz w:val="16"/>
                <w:szCs w:val="16"/>
              </w:rPr>
            </w:pPr>
            <w:r w:rsidRPr="00944B4D">
              <w:rPr>
                <w:color w:val="000000"/>
                <w:sz w:val="16"/>
                <w:szCs w:val="16"/>
              </w:rPr>
              <w:t>0110322230</w:t>
            </w:r>
          </w:p>
        </w:tc>
        <w:tc>
          <w:tcPr>
            <w:tcW w:w="820" w:type="dxa"/>
            <w:shd w:val="clear" w:color="auto" w:fill="auto"/>
            <w:noWrap/>
            <w:hideMark/>
          </w:tcPr>
          <w:p w14:paraId="256D2C73"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84F0AC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B5E17D7"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23C563E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695813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5775E18" w14:textId="77777777" w:rsidTr="00B41757">
        <w:trPr>
          <w:trHeight w:val="20"/>
        </w:trPr>
        <w:tc>
          <w:tcPr>
            <w:tcW w:w="3119" w:type="dxa"/>
            <w:shd w:val="clear" w:color="auto" w:fill="auto"/>
            <w:hideMark/>
          </w:tcPr>
          <w:p w14:paraId="5A8983C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891D29E" w14:textId="77777777" w:rsidR="00AB7C9D" w:rsidRPr="00944B4D" w:rsidRDefault="00AB7C9D" w:rsidP="00B41757">
            <w:pPr>
              <w:jc w:val="center"/>
              <w:rPr>
                <w:color w:val="000000"/>
                <w:sz w:val="16"/>
                <w:szCs w:val="16"/>
              </w:rPr>
            </w:pPr>
            <w:r w:rsidRPr="00944B4D">
              <w:rPr>
                <w:color w:val="000000"/>
                <w:sz w:val="16"/>
                <w:szCs w:val="16"/>
              </w:rPr>
              <w:t>0110322230</w:t>
            </w:r>
          </w:p>
        </w:tc>
        <w:tc>
          <w:tcPr>
            <w:tcW w:w="820" w:type="dxa"/>
            <w:shd w:val="clear" w:color="auto" w:fill="auto"/>
            <w:noWrap/>
            <w:hideMark/>
          </w:tcPr>
          <w:p w14:paraId="3D49E95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78A793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6580F8F"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2B59DB1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136917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C79EFA7" w14:textId="77777777" w:rsidTr="00B41757">
        <w:trPr>
          <w:trHeight w:val="20"/>
        </w:trPr>
        <w:tc>
          <w:tcPr>
            <w:tcW w:w="3119" w:type="dxa"/>
            <w:shd w:val="clear" w:color="auto" w:fill="auto"/>
            <w:hideMark/>
          </w:tcPr>
          <w:p w14:paraId="1F618CB9" w14:textId="77777777" w:rsidR="00AB7C9D" w:rsidRPr="00944B4D" w:rsidRDefault="00AB7C9D" w:rsidP="00B41757">
            <w:pPr>
              <w:rPr>
                <w:color w:val="000000"/>
                <w:sz w:val="16"/>
                <w:szCs w:val="16"/>
              </w:rPr>
            </w:pPr>
            <w:r w:rsidRPr="00944B4D">
              <w:rPr>
                <w:color w:val="000000"/>
                <w:sz w:val="16"/>
                <w:szCs w:val="16"/>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97" w:type="dxa"/>
            <w:shd w:val="clear" w:color="auto" w:fill="auto"/>
            <w:noWrap/>
            <w:hideMark/>
          </w:tcPr>
          <w:p w14:paraId="7C604C0D" w14:textId="77777777" w:rsidR="00AB7C9D" w:rsidRPr="00944B4D" w:rsidRDefault="00AB7C9D" w:rsidP="00B41757">
            <w:pPr>
              <w:jc w:val="center"/>
              <w:rPr>
                <w:color w:val="000000"/>
                <w:sz w:val="16"/>
                <w:szCs w:val="16"/>
              </w:rPr>
            </w:pPr>
            <w:r w:rsidRPr="00944B4D">
              <w:rPr>
                <w:color w:val="000000"/>
                <w:sz w:val="16"/>
                <w:szCs w:val="16"/>
              </w:rPr>
              <w:t>0110370500</w:t>
            </w:r>
          </w:p>
        </w:tc>
        <w:tc>
          <w:tcPr>
            <w:tcW w:w="820" w:type="dxa"/>
            <w:shd w:val="clear" w:color="auto" w:fill="auto"/>
            <w:noWrap/>
            <w:hideMark/>
          </w:tcPr>
          <w:p w14:paraId="15528D6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B086E6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815804"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561A5410"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4B17D602"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10D53602" w14:textId="77777777" w:rsidTr="00B41757">
        <w:trPr>
          <w:trHeight w:val="20"/>
        </w:trPr>
        <w:tc>
          <w:tcPr>
            <w:tcW w:w="3119" w:type="dxa"/>
            <w:shd w:val="clear" w:color="auto" w:fill="auto"/>
            <w:hideMark/>
          </w:tcPr>
          <w:p w14:paraId="1CEBCD3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D2C47B1" w14:textId="77777777" w:rsidR="00AB7C9D" w:rsidRPr="00944B4D" w:rsidRDefault="00AB7C9D" w:rsidP="00B41757">
            <w:pPr>
              <w:jc w:val="center"/>
              <w:rPr>
                <w:color w:val="000000"/>
                <w:sz w:val="16"/>
                <w:szCs w:val="16"/>
              </w:rPr>
            </w:pPr>
            <w:r w:rsidRPr="00944B4D">
              <w:rPr>
                <w:color w:val="000000"/>
                <w:sz w:val="16"/>
                <w:szCs w:val="16"/>
              </w:rPr>
              <w:t>0110370500</w:t>
            </w:r>
          </w:p>
        </w:tc>
        <w:tc>
          <w:tcPr>
            <w:tcW w:w="820" w:type="dxa"/>
            <w:shd w:val="clear" w:color="auto" w:fill="auto"/>
            <w:noWrap/>
            <w:hideMark/>
          </w:tcPr>
          <w:p w14:paraId="46C7182F"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EF7967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5459CD"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4E05F001"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54D52ABB"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42646F5D" w14:textId="77777777" w:rsidTr="00B41757">
        <w:trPr>
          <w:trHeight w:val="20"/>
        </w:trPr>
        <w:tc>
          <w:tcPr>
            <w:tcW w:w="3119" w:type="dxa"/>
            <w:shd w:val="clear" w:color="auto" w:fill="auto"/>
            <w:hideMark/>
          </w:tcPr>
          <w:p w14:paraId="5E8597AF"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4618EDD0" w14:textId="77777777" w:rsidR="00AB7C9D" w:rsidRPr="00944B4D" w:rsidRDefault="00AB7C9D" w:rsidP="00B41757">
            <w:pPr>
              <w:jc w:val="center"/>
              <w:rPr>
                <w:color w:val="000000"/>
                <w:sz w:val="16"/>
                <w:szCs w:val="16"/>
              </w:rPr>
            </w:pPr>
            <w:r w:rsidRPr="00944B4D">
              <w:rPr>
                <w:color w:val="000000"/>
                <w:sz w:val="16"/>
                <w:szCs w:val="16"/>
              </w:rPr>
              <w:t>0110370500</w:t>
            </w:r>
          </w:p>
        </w:tc>
        <w:tc>
          <w:tcPr>
            <w:tcW w:w="820" w:type="dxa"/>
            <w:shd w:val="clear" w:color="auto" w:fill="auto"/>
            <w:noWrap/>
            <w:hideMark/>
          </w:tcPr>
          <w:p w14:paraId="45682B37"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84EB0F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DE8320D"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1FD4DE4A"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44606DE3"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3E0EA43C" w14:textId="77777777" w:rsidTr="00B41757">
        <w:trPr>
          <w:trHeight w:val="20"/>
        </w:trPr>
        <w:tc>
          <w:tcPr>
            <w:tcW w:w="3119" w:type="dxa"/>
            <w:shd w:val="clear" w:color="auto" w:fill="auto"/>
            <w:hideMark/>
          </w:tcPr>
          <w:p w14:paraId="22110AB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2D4F6B6" w14:textId="77777777" w:rsidR="00AB7C9D" w:rsidRPr="00944B4D" w:rsidRDefault="00AB7C9D" w:rsidP="00B41757">
            <w:pPr>
              <w:jc w:val="center"/>
              <w:rPr>
                <w:color w:val="000000"/>
                <w:sz w:val="16"/>
                <w:szCs w:val="16"/>
              </w:rPr>
            </w:pPr>
            <w:r w:rsidRPr="00944B4D">
              <w:rPr>
                <w:color w:val="000000"/>
                <w:sz w:val="16"/>
                <w:szCs w:val="16"/>
              </w:rPr>
              <w:t>0110370500</w:t>
            </w:r>
          </w:p>
        </w:tc>
        <w:tc>
          <w:tcPr>
            <w:tcW w:w="820" w:type="dxa"/>
            <w:shd w:val="clear" w:color="auto" w:fill="auto"/>
            <w:noWrap/>
            <w:hideMark/>
          </w:tcPr>
          <w:p w14:paraId="3F094AA1"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280EA44"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6A81324" w14:textId="77777777" w:rsidR="00AB7C9D" w:rsidRPr="00944B4D" w:rsidRDefault="00AB7C9D" w:rsidP="00B41757">
            <w:pPr>
              <w:jc w:val="right"/>
              <w:rPr>
                <w:color w:val="000000"/>
                <w:sz w:val="16"/>
                <w:szCs w:val="16"/>
              </w:rPr>
            </w:pPr>
            <w:r w:rsidRPr="00944B4D">
              <w:rPr>
                <w:color w:val="000000"/>
                <w:sz w:val="16"/>
                <w:szCs w:val="16"/>
              </w:rPr>
              <w:t>332,60000</w:t>
            </w:r>
          </w:p>
        </w:tc>
        <w:tc>
          <w:tcPr>
            <w:tcW w:w="1470" w:type="dxa"/>
            <w:shd w:val="clear" w:color="auto" w:fill="auto"/>
            <w:noWrap/>
            <w:hideMark/>
          </w:tcPr>
          <w:p w14:paraId="78F2F6C9" w14:textId="77777777" w:rsidR="00AB7C9D" w:rsidRPr="00944B4D" w:rsidRDefault="00AB7C9D" w:rsidP="00B41757">
            <w:pPr>
              <w:jc w:val="right"/>
              <w:rPr>
                <w:color w:val="000000"/>
                <w:sz w:val="16"/>
                <w:szCs w:val="16"/>
              </w:rPr>
            </w:pPr>
            <w:r w:rsidRPr="00944B4D">
              <w:rPr>
                <w:color w:val="000000"/>
                <w:sz w:val="16"/>
                <w:szCs w:val="16"/>
              </w:rPr>
              <w:t>278,70000</w:t>
            </w:r>
          </w:p>
        </w:tc>
        <w:tc>
          <w:tcPr>
            <w:tcW w:w="1470" w:type="dxa"/>
            <w:shd w:val="clear" w:color="auto" w:fill="auto"/>
            <w:noWrap/>
            <w:hideMark/>
          </w:tcPr>
          <w:p w14:paraId="1BF26B64" w14:textId="77777777" w:rsidR="00AB7C9D" w:rsidRPr="00944B4D" w:rsidRDefault="00AB7C9D" w:rsidP="00B41757">
            <w:pPr>
              <w:jc w:val="right"/>
              <w:rPr>
                <w:color w:val="000000"/>
                <w:sz w:val="16"/>
                <w:szCs w:val="16"/>
              </w:rPr>
            </w:pPr>
            <w:r w:rsidRPr="00944B4D">
              <w:rPr>
                <w:color w:val="000000"/>
                <w:sz w:val="16"/>
                <w:szCs w:val="16"/>
              </w:rPr>
              <w:t>278,70000</w:t>
            </w:r>
          </w:p>
        </w:tc>
      </w:tr>
      <w:tr w:rsidR="00AB7C9D" w:rsidRPr="00944B4D" w14:paraId="10636E5D" w14:textId="77777777" w:rsidTr="00B41757">
        <w:trPr>
          <w:trHeight w:val="20"/>
        </w:trPr>
        <w:tc>
          <w:tcPr>
            <w:tcW w:w="3119" w:type="dxa"/>
            <w:shd w:val="clear" w:color="auto" w:fill="auto"/>
            <w:hideMark/>
          </w:tcPr>
          <w:p w14:paraId="52BF6185" w14:textId="77777777" w:rsidR="00AB7C9D" w:rsidRPr="00944B4D" w:rsidRDefault="00AB7C9D" w:rsidP="00B41757">
            <w:pPr>
              <w:rPr>
                <w:color w:val="000000"/>
                <w:sz w:val="16"/>
                <w:szCs w:val="16"/>
              </w:rPr>
            </w:pPr>
            <w:r w:rsidRPr="00944B4D">
              <w:rPr>
                <w:color w:val="000000"/>
                <w:sz w:val="16"/>
                <w:szCs w:val="16"/>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97" w:type="dxa"/>
            <w:shd w:val="clear" w:color="auto" w:fill="auto"/>
            <w:noWrap/>
            <w:hideMark/>
          </w:tcPr>
          <w:p w14:paraId="130D0F59" w14:textId="77777777" w:rsidR="00AB7C9D" w:rsidRPr="00944B4D" w:rsidRDefault="00AB7C9D" w:rsidP="00B41757">
            <w:pPr>
              <w:jc w:val="center"/>
              <w:rPr>
                <w:color w:val="000000"/>
                <w:sz w:val="16"/>
                <w:szCs w:val="16"/>
              </w:rPr>
            </w:pPr>
            <w:r w:rsidRPr="00944B4D">
              <w:rPr>
                <w:color w:val="000000"/>
                <w:sz w:val="16"/>
                <w:szCs w:val="16"/>
              </w:rPr>
              <w:t>0110370570</w:t>
            </w:r>
          </w:p>
        </w:tc>
        <w:tc>
          <w:tcPr>
            <w:tcW w:w="820" w:type="dxa"/>
            <w:shd w:val="clear" w:color="auto" w:fill="auto"/>
            <w:noWrap/>
            <w:hideMark/>
          </w:tcPr>
          <w:p w14:paraId="77128F9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E1C626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1F831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97DE668"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1DFD1034"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4A3FA937" w14:textId="77777777" w:rsidTr="00B41757">
        <w:trPr>
          <w:trHeight w:val="20"/>
        </w:trPr>
        <w:tc>
          <w:tcPr>
            <w:tcW w:w="3119" w:type="dxa"/>
            <w:shd w:val="clear" w:color="auto" w:fill="auto"/>
            <w:hideMark/>
          </w:tcPr>
          <w:p w14:paraId="518DA699"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423D19FE" w14:textId="77777777" w:rsidR="00AB7C9D" w:rsidRPr="00944B4D" w:rsidRDefault="00AB7C9D" w:rsidP="00B41757">
            <w:pPr>
              <w:jc w:val="center"/>
              <w:rPr>
                <w:color w:val="000000"/>
                <w:sz w:val="16"/>
                <w:szCs w:val="16"/>
              </w:rPr>
            </w:pPr>
            <w:r w:rsidRPr="00944B4D">
              <w:rPr>
                <w:color w:val="000000"/>
                <w:sz w:val="16"/>
                <w:szCs w:val="16"/>
              </w:rPr>
              <w:t>0110370570</w:t>
            </w:r>
          </w:p>
        </w:tc>
        <w:tc>
          <w:tcPr>
            <w:tcW w:w="820" w:type="dxa"/>
            <w:shd w:val="clear" w:color="auto" w:fill="auto"/>
            <w:noWrap/>
            <w:hideMark/>
          </w:tcPr>
          <w:p w14:paraId="3D1AFA0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4EF6560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4E231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A49160"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476A0B48"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49FDC762" w14:textId="77777777" w:rsidTr="00B41757">
        <w:trPr>
          <w:trHeight w:val="20"/>
        </w:trPr>
        <w:tc>
          <w:tcPr>
            <w:tcW w:w="3119" w:type="dxa"/>
            <w:shd w:val="clear" w:color="auto" w:fill="auto"/>
            <w:hideMark/>
          </w:tcPr>
          <w:p w14:paraId="074B7794"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75371F03" w14:textId="77777777" w:rsidR="00AB7C9D" w:rsidRPr="00944B4D" w:rsidRDefault="00AB7C9D" w:rsidP="00B41757">
            <w:pPr>
              <w:jc w:val="center"/>
              <w:rPr>
                <w:color w:val="000000"/>
                <w:sz w:val="16"/>
                <w:szCs w:val="16"/>
              </w:rPr>
            </w:pPr>
            <w:r w:rsidRPr="00944B4D">
              <w:rPr>
                <w:color w:val="000000"/>
                <w:sz w:val="16"/>
                <w:szCs w:val="16"/>
              </w:rPr>
              <w:t>0110370570</w:t>
            </w:r>
          </w:p>
        </w:tc>
        <w:tc>
          <w:tcPr>
            <w:tcW w:w="820" w:type="dxa"/>
            <w:shd w:val="clear" w:color="auto" w:fill="auto"/>
            <w:noWrap/>
            <w:hideMark/>
          </w:tcPr>
          <w:p w14:paraId="5EADA36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662CD9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775B02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F4D9DB"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44569E25"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0B588F18" w14:textId="77777777" w:rsidTr="00B41757">
        <w:trPr>
          <w:trHeight w:val="20"/>
        </w:trPr>
        <w:tc>
          <w:tcPr>
            <w:tcW w:w="3119" w:type="dxa"/>
            <w:shd w:val="clear" w:color="auto" w:fill="auto"/>
            <w:hideMark/>
          </w:tcPr>
          <w:p w14:paraId="27D6E18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997CE16" w14:textId="77777777" w:rsidR="00AB7C9D" w:rsidRPr="00944B4D" w:rsidRDefault="00AB7C9D" w:rsidP="00B41757">
            <w:pPr>
              <w:jc w:val="center"/>
              <w:rPr>
                <w:color w:val="000000"/>
                <w:sz w:val="16"/>
                <w:szCs w:val="16"/>
              </w:rPr>
            </w:pPr>
            <w:r w:rsidRPr="00944B4D">
              <w:rPr>
                <w:color w:val="000000"/>
                <w:sz w:val="16"/>
                <w:szCs w:val="16"/>
              </w:rPr>
              <w:t>0110370570</w:t>
            </w:r>
          </w:p>
        </w:tc>
        <w:tc>
          <w:tcPr>
            <w:tcW w:w="820" w:type="dxa"/>
            <w:shd w:val="clear" w:color="auto" w:fill="auto"/>
            <w:noWrap/>
            <w:hideMark/>
          </w:tcPr>
          <w:p w14:paraId="4FCA2976"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9A57D4B"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CC46F8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6F75A3F" w14:textId="77777777" w:rsidR="00AB7C9D" w:rsidRPr="00944B4D" w:rsidRDefault="00AB7C9D" w:rsidP="00B41757">
            <w:pPr>
              <w:jc w:val="right"/>
              <w:rPr>
                <w:color w:val="000000"/>
                <w:sz w:val="16"/>
                <w:szCs w:val="16"/>
              </w:rPr>
            </w:pPr>
            <w:r w:rsidRPr="00944B4D">
              <w:rPr>
                <w:color w:val="000000"/>
                <w:sz w:val="16"/>
                <w:szCs w:val="16"/>
              </w:rPr>
              <w:t>71,00000</w:t>
            </w:r>
          </w:p>
        </w:tc>
        <w:tc>
          <w:tcPr>
            <w:tcW w:w="1470" w:type="dxa"/>
            <w:shd w:val="clear" w:color="auto" w:fill="auto"/>
            <w:noWrap/>
            <w:hideMark/>
          </w:tcPr>
          <w:p w14:paraId="2A4DF263" w14:textId="77777777" w:rsidR="00AB7C9D" w:rsidRPr="00944B4D" w:rsidRDefault="00AB7C9D" w:rsidP="00B41757">
            <w:pPr>
              <w:jc w:val="right"/>
              <w:rPr>
                <w:color w:val="000000"/>
                <w:sz w:val="16"/>
                <w:szCs w:val="16"/>
              </w:rPr>
            </w:pPr>
            <w:r w:rsidRPr="00944B4D">
              <w:rPr>
                <w:color w:val="000000"/>
                <w:sz w:val="16"/>
                <w:szCs w:val="16"/>
              </w:rPr>
              <w:t>71,00000</w:t>
            </w:r>
          </w:p>
        </w:tc>
      </w:tr>
      <w:tr w:rsidR="00AB7C9D" w:rsidRPr="00944B4D" w14:paraId="2142F1E4" w14:textId="77777777" w:rsidTr="00B41757">
        <w:trPr>
          <w:trHeight w:val="20"/>
        </w:trPr>
        <w:tc>
          <w:tcPr>
            <w:tcW w:w="3119" w:type="dxa"/>
            <w:shd w:val="clear" w:color="auto" w:fill="auto"/>
            <w:hideMark/>
          </w:tcPr>
          <w:p w14:paraId="5F763800"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97" w:type="dxa"/>
            <w:shd w:val="clear" w:color="auto" w:fill="auto"/>
            <w:noWrap/>
            <w:hideMark/>
          </w:tcPr>
          <w:p w14:paraId="554F3F40" w14:textId="77777777" w:rsidR="00AB7C9D" w:rsidRPr="00944B4D" w:rsidRDefault="00AB7C9D" w:rsidP="00B41757">
            <w:pPr>
              <w:jc w:val="center"/>
              <w:rPr>
                <w:color w:val="000000"/>
                <w:sz w:val="16"/>
                <w:szCs w:val="16"/>
              </w:rPr>
            </w:pPr>
            <w:r w:rsidRPr="00944B4D">
              <w:rPr>
                <w:color w:val="000000"/>
                <w:sz w:val="16"/>
                <w:szCs w:val="16"/>
              </w:rPr>
              <w:t>01103L3041</w:t>
            </w:r>
          </w:p>
        </w:tc>
        <w:tc>
          <w:tcPr>
            <w:tcW w:w="820" w:type="dxa"/>
            <w:shd w:val="clear" w:color="auto" w:fill="auto"/>
            <w:noWrap/>
            <w:hideMark/>
          </w:tcPr>
          <w:p w14:paraId="5C3A5FA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673741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63A4118"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13E01747"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16E9C54E"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6DDF501E" w14:textId="77777777" w:rsidTr="00B41757">
        <w:trPr>
          <w:trHeight w:val="20"/>
        </w:trPr>
        <w:tc>
          <w:tcPr>
            <w:tcW w:w="3119" w:type="dxa"/>
            <w:shd w:val="clear" w:color="auto" w:fill="auto"/>
            <w:hideMark/>
          </w:tcPr>
          <w:p w14:paraId="20468648"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4C9A3273" w14:textId="77777777" w:rsidR="00AB7C9D" w:rsidRPr="00944B4D" w:rsidRDefault="00AB7C9D" w:rsidP="00B41757">
            <w:pPr>
              <w:jc w:val="center"/>
              <w:rPr>
                <w:color w:val="000000"/>
                <w:sz w:val="16"/>
                <w:szCs w:val="16"/>
              </w:rPr>
            </w:pPr>
            <w:r w:rsidRPr="00944B4D">
              <w:rPr>
                <w:color w:val="000000"/>
                <w:sz w:val="16"/>
                <w:szCs w:val="16"/>
              </w:rPr>
              <w:t>01103L3041</w:t>
            </w:r>
          </w:p>
        </w:tc>
        <w:tc>
          <w:tcPr>
            <w:tcW w:w="820" w:type="dxa"/>
            <w:shd w:val="clear" w:color="auto" w:fill="auto"/>
            <w:noWrap/>
            <w:hideMark/>
          </w:tcPr>
          <w:p w14:paraId="528E4BC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7FD0D1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ED2838"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022CAA8A"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06971A79"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50243760" w14:textId="77777777" w:rsidTr="00B41757">
        <w:trPr>
          <w:trHeight w:val="20"/>
        </w:trPr>
        <w:tc>
          <w:tcPr>
            <w:tcW w:w="3119" w:type="dxa"/>
            <w:shd w:val="clear" w:color="auto" w:fill="auto"/>
            <w:hideMark/>
          </w:tcPr>
          <w:p w14:paraId="2B118201"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59B52AC4" w14:textId="77777777" w:rsidR="00AB7C9D" w:rsidRPr="00944B4D" w:rsidRDefault="00AB7C9D" w:rsidP="00B41757">
            <w:pPr>
              <w:jc w:val="center"/>
              <w:rPr>
                <w:color w:val="000000"/>
                <w:sz w:val="16"/>
                <w:szCs w:val="16"/>
              </w:rPr>
            </w:pPr>
            <w:r w:rsidRPr="00944B4D">
              <w:rPr>
                <w:color w:val="000000"/>
                <w:sz w:val="16"/>
                <w:szCs w:val="16"/>
              </w:rPr>
              <w:t>01103L3041</w:t>
            </w:r>
          </w:p>
        </w:tc>
        <w:tc>
          <w:tcPr>
            <w:tcW w:w="820" w:type="dxa"/>
            <w:shd w:val="clear" w:color="auto" w:fill="auto"/>
            <w:noWrap/>
            <w:hideMark/>
          </w:tcPr>
          <w:p w14:paraId="16368935"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53A6E3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DA374D8"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32C67124"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01EF307F"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792210DA" w14:textId="77777777" w:rsidTr="00B41757">
        <w:trPr>
          <w:trHeight w:val="20"/>
        </w:trPr>
        <w:tc>
          <w:tcPr>
            <w:tcW w:w="3119" w:type="dxa"/>
            <w:shd w:val="clear" w:color="auto" w:fill="auto"/>
            <w:hideMark/>
          </w:tcPr>
          <w:p w14:paraId="186D436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2BFBBFB" w14:textId="77777777" w:rsidR="00AB7C9D" w:rsidRPr="00944B4D" w:rsidRDefault="00AB7C9D" w:rsidP="00B41757">
            <w:pPr>
              <w:jc w:val="center"/>
              <w:rPr>
                <w:color w:val="000000"/>
                <w:sz w:val="16"/>
                <w:szCs w:val="16"/>
              </w:rPr>
            </w:pPr>
            <w:r w:rsidRPr="00944B4D">
              <w:rPr>
                <w:color w:val="000000"/>
                <w:sz w:val="16"/>
                <w:szCs w:val="16"/>
              </w:rPr>
              <w:t>01103L3041</w:t>
            </w:r>
          </w:p>
        </w:tc>
        <w:tc>
          <w:tcPr>
            <w:tcW w:w="820" w:type="dxa"/>
            <w:shd w:val="clear" w:color="auto" w:fill="auto"/>
            <w:noWrap/>
            <w:hideMark/>
          </w:tcPr>
          <w:p w14:paraId="009B65C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49D263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BD0D7E9" w14:textId="77777777" w:rsidR="00AB7C9D" w:rsidRPr="00944B4D" w:rsidRDefault="00AB7C9D" w:rsidP="00B41757">
            <w:pPr>
              <w:jc w:val="right"/>
              <w:rPr>
                <w:color w:val="000000"/>
                <w:sz w:val="16"/>
                <w:szCs w:val="16"/>
              </w:rPr>
            </w:pPr>
            <w:r w:rsidRPr="00944B4D">
              <w:rPr>
                <w:color w:val="000000"/>
                <w:sz w:val="16"/>
                <w:szCs w:val="16"/>
              </w:rPr>
              <w:t>3 616,70000</w:t>
            </w:r>
          </w:p>
        </w:tc>
        <w:tc>
          <w:tcPr>
            <w:tcW w:w="1470" w:type="dxa"/>
            <w:shd w:val="clear" w:color="auto" w:fill="auto"/>
            <w:noWrap/>
            <w:hideMark/>
          </w:tcPr>
          <w:p w14:paraId="15F80493" w14:textId="77777777" w:rsidR="00AB7C9D" w:rsidRPr="00944B4D" w:rsidRDefault="00AB7C9D" w:rsidP="00B41757">
            <w:pPr>
              <w:jc w:val="right"/>
              <w:rPr>
                <w:color w:val="000000"/>
                <w:sz w:val="16"/>
                <w:szCs w:val="16"/>
              </w:rPr>
            </w:pPr>
            <w:r w:rsidRPr="00944B4D">
              <w:rPr>
                <w:color w:val="000000"/>
                <w:sz w:val="16"/>
                <w:szCs w:val="16"/>
              </w:rPr>
              <w:t>3 507,80000</w:t>
            </w:r>
          </w:p>
        </w:tc>
        <w:tc>
          <w:tcPr>
            <w:tcW w:w="1470" w:type="dxa"/>
            <w:shd w:val="clear" w:color="auto" w:fill="auto"/>
            <w:noWrap/>
            <w:hideMark/>
          </w:tcPr>
          <w:p w14:paraId="66D449DA" w14:textId="77777777" w:rsidR="00AB7C9D" w:rsidRPr="00944B4D" w:rsidRDefault="00AB7C9D" w:rsidP="00B41757">
            <w:pPr>
              <w:jc w:val="right"/>
              <w:rPr>
                <w:color w:val="000000"/>
                <w:sz w:val="16"/>
                <w:szCs w:val="16"/>
              </w:rPr>
            </w:pPr>
            <w:r w:rsidRPr="00944B4D">
              <w:rPr>
                <w:color w:val="000000"/>
                <w:sz w:val="16"/>
                <w:szCs w:val="16"/>
              </w:rPr>
              <w:t>3 423,50000</w:t>
            </w:r>
          </w:p>
        </w:tc>
      </w:tr>
      <w:tr w:rsidR="00AB7C9D" w:rsidRPr="00944B4D" w14:paraId="0D261BD8" w14:textId="77777777" w:rsidTr="00B41757">
        <w:trPr>
          <w:trHeight w:val="20"/>
        </w:trPr>
        <w:tc>
          <w:tcPr>
            <w:tcW w:w="3119" w:type="dxa"/>
            <w:shd w:val="clear" w:color="auto" w:fill="auto"/>
            <w:hideMark/>
          </w:tcPr>
          <w:p w14:paraId="2AED612D" w14:textId="77777777" w:rsidR="00AB7C9D" w:rsidRPr="00944B4D" w:rsidRDefault="00AB7C9D" w:rsidP="00B41757">
            <w:pPr>
              <w:rPr>
                <w:color w:val="000000"/>
                <w:sz w:val="16"/>
                <w:szCs w:val="16"/>
              </w:rPr>
            </w:pPr>
            <w:r w:rsidRPr="00944B4D">
              <w:rPr>
                <w:color w:val="000000"/>
                <w:sz w:val="16"/>
                <w:szCs w:val="16"/>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1297" w:type="dxa"/>
            <w:shd w:val="clear" w:color="auto" w:fill="auto"/>
            <w:noWrap/>
            <w:hideMark/>
          </w:tcPr>
          <w:p w14:paraId="6FB5B710" w14:textId="77777777" w:rsidR="00AB7C9D" w:rsidRPr="00944B4D" w:rsidRDefault="00AB7C9D" w:rsidP="00B41757">
            <w:pPr>
              <w:jc w:val="center"/>
              <w:rPr>
                <w:color w:val="000000"/>
                <w:sz w:val="16"/>
                <w:szCs w:val="16"/>
              </w:rPr>
            </w:pPr>
            <w:r w:rsidRPr="00944B4D">
              <w:rPr>
                <w:color w:val="000000"/>
                <w:sz w:val="16"/>
                <w:szCs w:val="16"/>
              </w:rPr>
              <w:t>0110400000</w:t>
            </w:r>
          </w:p>
        </w:tc>
        <w:tc>
          <w:tcPr>
            <w:tcW w:w="820" w:type="dxa"/>
            <w:shd w:val="clear" w:color="auto" w:fill="auto"/>
            <w:noWrap/>
            <w:hideMark/>
          </w:tcPr>
          <w:p w14:paraId="293CD81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E3B178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C01F406" w14:textId="77777777" w:rsidR="00AB7C9D" w:rsidRPr="00944B4D" w:rsidRDefault="00AB7C9D" w:rsidP="00B41757">
            <w:pPr>
              <w:jc w:val="right"/>
              <w:rPr>
                <w:color w:val="000000"/>
                <w:sz w:val="16"/>
                <w:szCs w:val="16"/>
              </w:rPr>
            </w:pPr>
            <w:r w:rsidRPr="00944B4D">
              <w:rPr>
                <w:color w:val="000000"/>
                <w:sz w:val="16"/>
                <w:szCs w:val="16"/>
              </w:rPr>
              <w:t>373,00000</w:t>
            </w:r>
          </w:p>
        </w:tc>
        <w:tc>
          <w:tcPr>
            <w:tcW w:w="1470" w:type="dxa"/>
            <w:shd w:val="clear" w:color="auto" w:fill="auto"/>
            <w:noWrap/>
            <w:hideMark/>
          </w:tcPr>
          <w:p w14:paraId="51FB788C"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374C820E"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079D5393" w14:textId="77777777" w:rsidTr="00B41757">
        <w:trPr>
          <w:trHeight w:val="20"/>
        </w:trPr>
        <w:tc>
          <w:tcPr>
            <w:tcW w:w="3119" w:type="dxa"/>
            <w:shd w:val="clear" w:color="auto" w:fill="auto"/>
            <w:hideMark/>
          </w:tcPr>
          <w:p w14:paraId="0A06EF42"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1297" w:type="dxa"/>
            <w:shd w:val="clear" w:color="auto" w:fill="auto"/>
            <w:noWrap/>
            <w:hideMark/>
          </w:tcPr>
          <w:p w14:paraId="47157CE2" w14:textId="77777777" w:rsidR="00AB7C9D" w:rsidRPr="00944B4D" w:rsidRDefault="00AB7C9D" w:rsidP="00B41757">
            <w:pPr>
              <w:jc w:val="center"/>
              <w:rPr>
                <w:color w:val="000000"/>
                <w:sz w:val="16"/>
                <w:szCs w:val="16"/>
              </w:rPr>
            </w:pPr>
            <w:r w:rsidRPr="00944B4D">
              <w:rPr>
                <w:color w:val="000000"/>
                <w:sz w:val="16"/>
                <w:szCs w:val="16"/>
              </w:rPr>
              <w:t>0110401220</w:t>
            </w:r>
          </w:p>
        </w:tc>
        <w:tc>
          <w:tcPr>
            <w:tcW w:w="820" w:type="dxa"/>
            <w:shd w:val="clear" w:color="auto" w:fill="auto"/>
            <w:noWrap/>
            <w:hideMark/>
          </w:tcPr>
          <w:p w14:paraId="1E64D60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D72870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DB401BF"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0DB3D82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78FD6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6920A8" w14:textId="77777777" w:rsidTr="00B41757">
        <w:trPr>
          <w:trHeight w:val="20"/>
        </w:trPr>
        <w:tc>
          <w:tcPr>
            <w:tcW w:w="3119" w:type="dxa"/>
            <w:shd w:val="clear" w:color="auto" w:fill="auto"/>
            <w:hideMark/>
          </w:tcPr>
          <w:p w14:paraId="399BE001"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BED69A5" w14:textId="77777777" w:rsidR="00AB7C9D" w:rsidRPr="00944B4D" w:rsidRDefault="00AB7C9D" w:rsidP="00B41757">
            <w:pPr>
              <w:jc w:val="center"/>
              <w:rPr>
                <w:color w:val="000000"/>
                <w:sz w:val="16"/>
                <w:szCs w:val="16"/>
              </w:rPr>
            </w:pPr>
            <w:r w:rsidRPr="00944B4D">
              <w:rPr>
                <w:color w:val="000000"/>
                <w:sz w:val="16"/>
                <w:szCs w:val="16"/>
              </w:rPr>
              <w:t>0110401220</w:t>
            </w:r>
          </w:p>
        </w:tc>
        <w:tc>
          <w:tcPr>
            <w:tcW w:w="820" w:type="dxa"/>
            <w:shd w:val="clear" w:color="auto" w:fill="auto"/>
            <w:noWrap/>
            <w:hideMark/>
          </w:tcPr>
          <w:p w14:paraId="4DFAAC44"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4AF97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F643629"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427EC5A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71236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3CCFED" w14:textId="77777777" w:rsidTr="00B41757">
        <w:trPr>
          <w:trHeight w:val="20"/>
        </w:trPr>
        <w:tc>
          <w:tcPr>
            <w:tcW w:w="3119" w:type="dxa"/>
            <w:shd w:val="clear" w:color="auto" w:fill="auto"/>
            <w:hideMark/>
          </w:tcPr>
          <w:p w14:paraId="0316A3E1"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6998FDC" w14:textId="77777777" w:rsidR="00AB7C9D" w:rsidRPr="00944B4D" w:rsidRDefault="00AB7C9D" w:rsidP="00B41757">
            <w:pPr>
              <w:jc w:val="center"/>
              <w:rPr>
                <w:color w:val="000000"/>
                <w:sz w:val="16"/>
                <w:szCs w:val="16"/>
              </w:rPr>
            </w:pPr>
            <w:r w:rsidRPr="00944B4D">
              <w:rPr>
                <w:color w:val="000000"/>
                <w:sz w:val="16"/>
                <w:szCs w:val="16"/>
              </w:rPr>
              <w:t>0110401220</w:t>
            </w:r>
          </w:p>
        </w:tc>
        <w:tc>
          <w:tcPr>
            <w:tcW w:w="820" w:type="dxa"/>
            <w:shd w:val="clear" w:color="auto" w:fill="auto"/>
            <w:noWrap/>
            <w:hideMark/>
          </w:tcPr>
          <w:p w14:paraId="1C30A958"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1DD44D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0A7154A"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54E8BDA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FBFAC2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84B025" w14:textId="77777777" w:rsidTr="00B41757">
        <w:trPr>
          <w:trHeight w:val="20"/>
        </w:trPr>
        <w:tc>
          <w:tcPr>
            <w:tcW w:w="3119" w:type="dxa"/>
            <w:shd w:val="clear" w:color="auto" w:fill="auto"/>
            <w:hideMark/>
          </w:tcPr>
          <w:p w14:paraId="73019CE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FEE043F" w14:textId="77777777" w:rsidR="00AB7C9D" w:rsidRPr="00944B4D" w:rsidRDefault="00AB7C9D" w:rsidP="00B41757">
            <w:pPr>
              <w:jc w:val="center"/>
              <w:rPr>
                <w:color w:val="000000"/>
                <w:sz w:val="16"/>
                <w:szCs w:val="16"/>
              </w:rPr>
            </w:pPr>
            <w:r w:rsidRPr="00944B4D">
              <w:rPr>
                <w:color w:val="000000"/>
                <w:sz w:val="16"/>
                <w:szCs w:val="16"/>
              </w:rPr>
              <w:t>0110401220</w:t>
            </w:r>
          </w:p>
        </w:tc>
        <w:tc>
          <w:tcPr>
            <w:tcW w:w="820" w:type="dxa"/>
            <w:shd w:val="clear" w:color="auto" w:fill="auto"/>
            <w:noWrap/>
            <w:hideMark/>
          </w:tcPr>
          <w:p w14:paraId="092597C4"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23BFA7F"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520587C4" w14:textId="77777777" w:rsidR="00AB7C9D" w:rsidRPr="00944B4D" w:rsidRDefault="00AB7C9D" w:rsidP="00B41757">
            <w:pPr>
              <w:jc w:val="right"/>
              <w:rPr>
                <w:color w:val="000000"/>
                <w:sz w:val="16"/>
                <w:szCs w:val="16"/>
              </w:rPr>
            </w:pPr>
            <w:r w:rsidRPr="00944B4D">
              <w:rPr>
                <w:color w:val="000000"/>
                <w:sz w:val="16"/>
                <w:szCs w:val="16"/>
              </w:rPr>
              <w:t>262,00000</w:t>
            </w:r>
          </w:p>
        </w:tc>
        <w:tc>
          <w:tcPr>
            <w:tcW w:w="1470" w:type="dxa"/>
            <w:shd w:val="clear" w:color="auto" w:fill="auto"/>
            <w:noWrap/>
            <w:hideMark/>
          </w:tcPr>
          <w:p w14:paraId="39365B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6C79A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03EBE2B" w14:textId="77777777" w:rsidTr="00B41757">
        <w:trPr>
          <w:trHeight w:val="20"/>
        </w:trPr>
        <w:tc>
          <w:tcPr>
            <w:tcW w:w="3119" w:type="dxa"/>
            <w:shd w:val="clear" w:color="auto" w:fill="auto"/>
            <w:hideMark/>
          </w:tcPr>
          <w:p w14:paraId="4666749A" w14:textId="77777777" w:rsidR="00AB7C9D" w:rsidRPr="00944B4D" w:rsidRDefault="00AB7C9D" w:rsidP="00B41757">
            <w:pPr>
              <w:rPr>
                <w:color w:val="000000"/>
                <w:sz w:val="16"/>
                <w:szCs w:val="16"/>
              </w:rPr>
            </w:pPr>
            <w:r w:rsidRPr="00944B4D">
              <w:rPr>
                <w:color w:val="000000"/>
                <w:sz w:val="16"/>
                <w:szCs w:val="16"/>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1297" w:type="dxa"/>
            <w:shd w:val="clear" w:color="auto" w:fill="auto"/>
            <w:noWrap/>
            <w:hideMark/>
          </w:tcPr>
          <w:p w14:paraId="639406C5" w14:textId="77777777" w:rsidR="00AB7C9D" w:rsidRPr="00944B4D" w:rsidRDefault="00AB7C9D" w:rsidP="00B41757">
            <w:pPr>
              <w:jc w:val="center"/>
              <w:rPr>
                <w:color w:val="000000"/>
                <w:sz w:val="16"/>
                <w:szCs w:val="16"/>
              </w:rPr>
            </w:pPr>
            <w:r w:rsidRPr="00944B4D">
              <w:rPr>
                <w:color w:val="000000"/>
                <w:sz w:val="16"/>
                <w:szCs w:val="16"/>
              </w:rPr>
              <w:t>0110475320</w:t>
            </w:r>
          </w:p>
        </w:tc>
        <w:tc>
          <w:tcPr>
            <w:tcW w:w="820" w:type="dxa"/>
            <w:shd w:val="clear" w:color="auto" w:fill="auto"/>
            <w:noWrap/>
            <w:hideMark/>
          </w:tcPr>
          <w:p w14:paraId="40D490B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5C01AC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CF8EB9"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26A3078E"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57659CD7"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02A49544" w14:textId="77777777" w:rsidTr="00B41757">
        <w:trPr>
          <w:trHeight w:val="20"/>
        </w:trPr>
        <w:tc>
          <w:tcPr>
            <w:tcW w:w="3119" w:type="dxa"/>
            <w:shd w:val="clear" w:color="auto" w:fill="auto"/>
            <w:hideMark/>
          </w:tcPr>
          <w:p w14:paraId="32125E33"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5B497A2" w14:textId="77777777" w:rsidR="00AB7C9D" w:rsidRPr="00944B4D" w:rsidRDefault="00AB7C9D" w:rsidP="00B41757">
            <w:pPr>
              <w:jc w:val="center"/>
              <w:rPr>
                <w:color w:val="000000"/>
                <w:sz w:val="16"/>
                <w:szCs w:val="16"/>
              </w:rPr>
            </w:pPr>
            <w:r w:rsidRPr="00944B4D">
              <w:rPr>
                <w:color w:val="000000"/>
                <w:sz w:val="16"/>
                <w:szCs w:val="16"/>
              </w:rPr>
              <w:t>0110475320</w:t>
            </w:r>
          </w:p>
        </w:tc>
        <w:tc>
          <w:tcPr>
            <w:tcW w:w="820" w:type="dxa"/>
            <w:shd w:val="clear" w:color="auto" w:fill="auto"/>
            <w:noWrap/>
            <w:hideMark/>
          </w:tcPr>
          <w:p w14:paraId="7C29D1CD"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B62AF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EA9F0A"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1AE42CA9"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3E9203B2"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38072912" w14:textId="77777777" w:rsidTr="00B41757">
        <w:trPr>
          <w:trHeight w:val="20"/>
        </w:trPr>
        <w:tc>
          <w:tcPr>
            <w:tcW w:w="3119" w:type="dxa"/>
            <w:shd w:val="clear" w:color="auto" w:fill="auto"/>
            <w:hideMark/>
          </w:tcPr>
          <w:p w14:paraId="7EFEFDC2"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759F431" w14:textId="77777777" w:rsidR="00AB7C9D" w:rsidRPr="00944B4D" w:rsidRDefault="00AB7C9D" w:rsidP="00B41757">
            <w:pPr>
              <w:jc w:val="center"/>
              <w:rPr>
                <w:color w:val="000000"/>
                <w:sz w:val="16"/>
                <w:szCs w:val="16"/>
              </w:rPr>
            </w:pPr>
            <w:r w:rsidRPr="00944B4D">
              <w:rPr>
                <w:color w:val="000000"/>
                <w:sz w:val="16"/>
                <w:szCs w:val="16"/>
              </w:rPr>
              <w:t>0110475320</w:t>
            </w:r>
          </w:p>
        </w:tc>
        <w:tc>
          <w:tcPr>
            <w:tcW w:w="820" w:type="dxa"/>
            <w:shd w:val="clear" w:color="auto" w:fill="auto"/>
            <w:noWrap/>
            <w:hideMark/>
          </w:tcPr>
          <w:p w14:paraId="70F9B7D1"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370DB9B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9ABE28"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5F7DD71A"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79B1E0BA"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1850B2F3" w14:textId="77777777" w:rsidTr="00B41757">
        <w:trPr>
          <w:trHeight w:val="20"/>
        </w:trPr>
        <w:tc>
          <w:tcPr>
            <w:tcW w:w="3119" w:type="dxa"/>
            <w:shd w:val="clear" w:color="auto" w:fill="auto"/>
            <w:hideMark/>
          </w:tcPr>
          <w:p w14:paraId="05BF67C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AFD7877" w14:textId="77777777" w:rsidR="00AB7C9D" w:rsidRPr="00944B4D" w:rsidRDefault="00AB7C9D" w:rsidP="00B41757">
            <w:pPr>
              <w:jc w:val="center"/>
              <w:rPr>
                <w:color w:val="000000"/>
                <w:sz w:val="16"/>
                <w:szCs w:val="16"/>
              </w:rPr>
            </w:pPr>
            <w:r w:rsidRPr="00944B4D">
              <w:rPr>
                <w:color w:val="000000"/>
                <w:sz w:val="16"/>
                <w:szCs w:val="16"/>
              </w:rPr>
              <w:t>0110475320</w:t>
            </w:r>
          </w:p>
        </w:tc>
        <w:tc>
          <w:tcPr>
            <w:tcW w:w="820" w:type="dxa"/>
            <w:shd w:val="clear" w:color="auto" w:fill="auto"/>
            <w:noWrap/>
            <w:hideMark/>
          </w:tcPr>
          <w:p w14:paraId="09033D08"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C49208A"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C7236A8"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44A7B3C8" w14:textId="77777777" w:rsidR="00AB7C9D" w:rsidRPr="00944B4D" w:rsidRDefault="00AB7C9D" w:rsidP="00B41757">
            <w:pPr>
              <w:jc w:val="right"/>
              <w:rPr>
                <w:color w:val="000000"/>
                <w:sz w:val="16"/>
                <w:szCs w:val="16"/>
              </w:rPr>
            </w:pPr>
            <w:r w:rsidRPr="00944B4D">
              <w:rPr>
                <w:color w:val="000000"/>
                <w:sz w:val="16"/>
                <w:szCs w:val="16"/>
              </w:rPr>
              <w:t>84,00000</w:t>
            </w:r>
          </w:p>
        </w:tc>
        <w:tc>
          <w:tcPr>
            <w:tcW w:w="1470" w:type="dxa"/>
            <w:shd w:val="clear" w:color="auto" w:fill="auto"/>
            <w:noWrap/>
            <w:hideMark/>
          </w:tcPr>
          <w:p w14:paraId="70A8D718" w14:textId="77777777" w:rsidR="00AB7C9D" w:rsidRPr="00944B4D" w:rsidRDefault="00AB7C9D" w:rsidP="00B41757">
            <w:pPr>
              <w:jc w:val="right"/>
              <w:rPr>
                <w:color w:val="000000"/>
                <w:sz w:val="16"/>
                <w:szCs w:val="16"/>
              </w:rPr>
            </w:pPr>
            <w:r w:rsidRPr="00944B4D">
              <w:rPr>
                <w:color w:val="000000"/>
                <w:sz w:val="16"/>
                <w:szCs w:val="16"/>
              </w:rPr>
              <w:t>84,00000</w:t>
            </w:r>
          </w:p>
        </w:tc>
      </w:tr>
      <w:tr w:rsidR="00AB7C9D" w:rsidRPr="00944B4D" w14:paraId="5BDB4035" w14:textId="77777777" w:rsidTr="00B41757">
        <w:trPr>
          <w:trHeight w:val="20"/>
        </w:trPr>
        <w:tc>
          <w:tcPr>
            <w:tcW w:w="3119" w:type="dxa"/>
            <w:shd w:val="clear" w:color="auto" w:fill="auto"/>
            <w:hideMark/>
          </w:tcPr>
          <w:p w14:paraId="6AEDD83C"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дошкольного и общего образования в Любытинском муниципальном </w:t>
            </w:r>
            <w:r w:rsidRPr="00944B4D">
              <w:rPr>
                <w:color w:val="000000"/>
                <w:sz w:val="16"/>
                <w:szCs w:val="16"/>
              </w:rPr>
              <w:lastRenderedPageBreak/>
              <w:t>районе" муниципальной программы Любытинского района "Развитие образования Любытинского муниципального района на 2019-2026 годы"</w:t>
            </w:r>
          </w:p>
        </w:tc>
        <w:tc>
          <w:tcPr>
            <w:tcW w:w="1297" w:type="dxa"/>
            <w:shd w:val="clear" w:color="auto" w:fill="auto"/>
            <w:noWrap/>
            <w:hideMark/>
          </w:tcPr>
          <w:p w14:paraId="418D6C55" w14:textId="77777777" w:rsidR="00AB7C9D" w:rsidRPr="00944B4D" w:rsidRDefault="00AB7C9D" w:rsidP="00B41757">
            <w:pPr>
              <w:jc w:val="center"/>
              <w:rPr>
                <w:color w:val="000000"/>
                <w:sz w:val="16"/>
                <w:szCs w:val="16"/>
              </w:rPr>
            </w:pPr>
            <w:r w:rsidRPr="00944B4D">
              <w:rPr>
                <w:color w:val="000000"/>
                <w:sz w:val="16"/>
                <w:szCs w:val="16"/>
              </w:rPr>
              <w:lastRenderedPageBreak/>
              <w:t>0110499990</w:t>
            </w:r>
          </w:p>
        </w:tc>
        <w:tc>
          <w:tcPr>
            <w:tcW w:w="820" w:type="dxa"/>
            <w:shd w:val="clear" w:color="auto" w:fill="auto"/>
            <w:noWrap/>
            <w:hideMark/>
          </w:tcPr>
          <w:p w14:paraId="6981E08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68E96B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38F33A"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7ED7BE8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B42AD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02D477B" w14:textId="77777777" w:rsidTr="00B41757">
        <w:trPr>
          <w:trHeight w:val="20"/>
        </w:trPr>
        <w:tc>
          <w:tcPr>
            <w:tcW w:w="3119" w:type="dxa"/>
            <w:shd w:val="clear" w:color="auto" w:fill="auto"/>
            <w:hideMark/>
          </w:tcPr>
          <w:p w14:paraId="053B1882" w14:textId="77777777" w:rsidR="00AB7C9D" w:rsidRPr="00944B4D" w:rsidRDefault="00AB7C9D" w:rsidP="00B41757">
            <w:pPr>
              <w:rPr>
                <w:color w:val="000000"/>
                <w:sz w:val="16"/>
                <w:szCs w:val="16"/>
              </w:rPr>
            </w:pPr>
            <w:r w:rsidRPr="00944B4D">
              <w:rPr>
                <w:color w:val="000000"/>
                <w:sz w:val="16"/>
                <w:szCs w:val="16"/>
              </w:rPr>
              <w:lastRenderedPageBreak/>
              <w:t xml:space="preserve"> Образование</w:t>
            </w:r>
          </w:p>
        </w:tc>
        <w:tc>
          <w:tcPr>
            <w:tcW w:w="1297" w:type="dxa"/>
            <w:shd w:val="clear" w:color="auto" w:fill="auto"/>
            <w:noWrap/>
            <w:hideMark/>
          </w:tcPr>
          <w:p w14:paraId="4727F23E" w14:textId="77777777" w:rsidR="00AB7C9D" w:rsidRPr="00944B4D" w:rsidRDefault="00AB7C9D" w:rsidP="00B41757">
            <w:pPr>
              <w:jc w:val="center"/>
              <w:rPr>
                <w:color w:val="000000"/>
                <w:sz w:val="16"/>
                <w:szCs w:val="16"/>
              </w:rPr>
            </w:pPr>
            <w:r w:rsidRPr="00944B4D">
              <w:rPr>
                <w:color w:val="000000"/>
                <w:sz w:val="16"/>
                <w:szCs w:val="16"/>
              </w:rPr>
              <w:t>0110499990</w:t>
            </w:r>
          </w:p>
        </w:tc>
        <w:tc>
          <w:tcPr>
            <w:tcW w:w="820" w:type="dxa"/>
            <w:shd w:val="clear" w:color="auto" w:fill="auto"/>
            <w:noWrap/>
            <w:hideMark/>
          </w:tcPr>
          <w:p w14:paraId="6285052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423475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8759C57"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52FBA27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A94F95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FBEDC86" w14:textId="77777777" w:rsidTr="00B41757">
        <w:trPr>
          <w:trHeight w:val="20"/>
        </w:trPr>
        <w:tc>
          <w:tcPr>
            <w:tcW w:w="3119" w:type="dxa"/>
            <w:shd w:val="clear" w:color="auto" w:fill="auto"/>
            <w:hideMark/>
          </w:tcPr>
          <w:p w14:paraId="441C1638"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048D48B3" w14:textId="77777777" w:rsidR="00AB7C9D" w:rsidRPr="00944B4D" w:rsidRDefault="00AB7C9D" w:rsidP="00B41757">
            <w:pPr>
              <w:jc w:val="center"/>
              <w:rPr>
                <w:color w:val="000000"/>
                <w:sz w:val="16"/>
                <w:szCs w:val="16"/>
              </w:rPr>
            </w:pPr>
            <w:r w:rsidRPr="00944B4D">
              <w:rPr>
                <w:color w:val="000000"/>
                <w:sz w:val="16"/>
                <w:szCs w:val="16"/>
              </w:rPr>
              <w:t>0110499990</w:t>
            </w:r>
          </w:p>
        </w:tc>
        <w:tc>
          <w:tcPr>
            <w:tcW w:w="820" w:type="dxa"/>
            <w:shd w:val="clear" w:color="auto" w:fill="auto"/>
            <w:noWrap/>
            <w:hideMark/>
          </w:tcPr>
          <w:p w14:paraId="3B2AB326"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7027948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797261"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0325D8C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DF9B5C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60EF69" w14:textId="77777777" w:rsidTr="00B41757">
        <w:trPr>
          <w:trHeight w:val="20"/>
        </w:trPr>
        <w:tc>
          <w:tcPr>
            <w:tcW w:w="3119" w:type="dxa"/>
            <w:shd w:val="clear" w:color="auto" w:fill="auto"/>
            <w:hideMark/>
          </w:tcPr>
          <w:p w14:paraId="681ED3A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1A97DE4" w14:textId="77777777" w:rsidR="00AB7C9D" w:rsidRPr="00944B4D" w:rsidRDefault="00AB7C9D" w:rsidP="00B41757">
            <w:pPr>
              <w:jc w:val="center"/>
              <w:rPr>
                <w:color w:val="000000"/>
                <w:sz w:val="16"/>
                <w:szCs w:val="16"/>
              </w:rPr>
            </w:pPr>
            <w:r w:rsidRPr="00944B4D">
              <w:rPr>
                <w:color w:val="000000"/>
                <w:sz w:val="16"/>
                <w:szCs w:val="16"/>
              </w:rPr>
              <w:t>0110499990</w:t>
            </w:r>
          </w:p>
        </w:tc>
        <w:tc>
          <w:tcPr>
            <w:tcW w:w="820" w:type="dxa"/>
            <w:shd w:val="clear" w:color="auto" w:fill="auto"/>
            <w:noWrap/>
            <w:hideMark/>
          </w:tcPr>
          <w:p w14:paraId="5E4F425B"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1B1958C"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4C2DDCC" w14:textId="77777777" w:rsidR="00AB7C9D" w:rsidRPr="00944B4D" w:rsidRDefault="00AB7C9D" w:rsidP="00B41757">
            <w:pPr>
              <w:jc w:val="right"/>
              <w:rPr>
                <w:color w:val="000000"/>
                <w:sz w:val="16"/>
                <w:szCs w:val="16"/>
              </w:rPr>
            </w:pPr>
            <w:r w:rsidRPr="00944B4D">
              <w:rPr>
                <w:color w:val="000000"/>
                <w:sz w:val="16"/>
                <w:szCs w:val="16"/>
              </w:rPr>
              <w:t>75,00000</w:t>
            </w:r>
          </w:p>
        </w:tc>
        <w:tc>
          <w:tcPr>
            <w:tcW w:w="1470" w:type="dxa"/>
            <w:shd w:val="clear" w:color="auto" w:fill="auto"/>
            <w:noWrap/>
            <w:hideMark/>
          </w:tcPr>
          <w:p w14:paraId="32C3AEF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81BAA4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8E75B03" w14:textId="77777777" w:rsidTr="00B41757">
        <w:trPr>
          <w:trHeight w:val="20"/>
        </w:trPr>
        <w:tc>
          <w:tcPr>
            <w:tcW w:w="3119" w:type="dxa"/>
            <w:shd w:val="clear" w:color="auto" w:fill="auto"/>
            <w:hideMark/>
          </w:tcPr>
          <w:p w14:paraId="39CD8C20" w14:textId="77777777" w:rsidR="00AB7C9D" w:rsidRPr="00944B4D" w:rsidRDefault="00AB7C9D" w:rsidP="00B41757">
            <w:pPr>
              <w:rPr>
                <w:color w:val="000000"/>
                <w:sz w:val="16"/>
                <w:szCs w:val="16"/>
              </w:rPr>
            </w:pPr>
            <w:r w:rsidRPr="00944B4D">
              <w:rPr>
                <w:color w:val="000000"/>
                <w:sz w:val="16"/>
                <w:szCs w:val="16"/>
              </w:rPr>
              <w:t xml:space="preserve"> Обеспечение организаций комитета образования, подключенных к региональной централизованной информационной системе бухгалтерского и кадрового учета</w:t>
            </w:r>
          </w:p>
        </w:tc>
        <w:tc>
          <w:tcPr>
            <w:tcW w:w="1297" w:type="dxa"/>
            <w:shd w:val="clear" w:color="auto" w:fill="auto"/>
            <w:noWrap/>
            <w:hideMark/>
          </w:tcPr>
          <w:p w14:paraId="1D858091" w14:textId="77777777" w:rsidR="00AB7C9D" w:rsidRPr="00944B4D" w:rsidRDefault="00AB7C9D" w:rsidP="00B41757">
            <w:pPr>
              <w:jc w:val="center"/>
              <w:rPr>
                <w:color w:val="000000"/>
                <w:sz w:val="16"/>
                <w:szCs w:val="16"/>
              </w:rPr>
            </w:pPr>
            <w:r w:rsidRPr="00944B4D">
              <w:rPr>
                <w:color w:val="000000"/>
                <w:sz w:val="16"/>
                <w:szCs w:val="16"/>
              </w:rPr>
              <w:t>0110500000</w:t>
            </w:r>
          </w:p>
        </w:tc>
        <w:tc>
          <w:tcPr>
            <w:tcW w:w="820" w:type="dxa"/>
            <w:shd w:val="clear" w:color="auto" w:fill="auto"/>
            <w:noWrap/>
            <w:hideMark/>
          </w:tcPr>
          <w:p w14:paraId="25A2057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3B8179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86EF87D"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343FC96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E1F114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AE18321" w14:textId="77777777" w:rsidTr="00B41757">
        <w:trPr>
          <w:trHeight w:val="20"/>
        </w:trPr>
        <w:tc>
          <w:tcPr>
            <w:tcW w:w="3119" w:type="dxa"/>
            <w:shd w:val="clear" w:color="auto" w:fill="auto"/>
            <w:hideMark/>
          </w:tcPr>
          <w:p w14:paraId="3E9B6A1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1297" w:type="dxa"/>
            <w:shd w:val="clear" w:color="auto" w:fill="auto"/>
            <w:noWrap/>
            <w:hideMark/>
          </w:tcPr>
          <w:p w14:paraId="6B41D2B0" w14:textId="77777777" w:rsidR="00AB7C9D" w:rsidRPr="00944B4D" w:rsidRDefault="00AB7C9D" w:rsidP="00B41757">
            <w:pPr>
              <w:jc w:val="center"/>
              <w:rPr>
                <w:color w:val="000000"/>
                <w:sz w:val="16"/>
                <w:szCs w:val="16"/>
              </w:rPr>
            </w:pPr>
            <w:r w:rsidRPr="00944B4D">
              <w:rPr>
                <w:color w:val="000000"/>
                <w:sz w:val="16"/>
                <w:szCs w:val="16"/>
              </w:rPr>
              <w:t>0110501350</w:t>
            </w:r>
          </w:p>
        </w:tc>
        <w:tc>
          <w:tcPr>
            <w:tcW w:w="820" w:type="dxa"/>
            <w:shd w:val="clear" w:color="auto" w:fill="auto"/>
            <w:noWrap/>
            <w:hideMark/>
          </w:tcPr>
          <w:p w14:paraId="573C9E1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B892DB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8ABDE7B"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2483117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340E01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9F1D6F8" w14:textId="77777777" w:rsidTr="00B41757">
        <w:trPr>
          <w:trHeight w:val="20"/>
        </w:trPr>
        <w:tc>
          <w:tcPr>
            <w:tcW w:w="3119" w:type="dxa"/>
            <w:shd w:val="clear" w:color="auto" w:fill="auto"/>
            <w:hideMark/>
          </w:tcPr>
          <w:p w14:paraId="387092B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1B8FE33" w14:textId="77777777" w:rsidR="00AB7C9D" w:rsidRPr="00944B4D" w:rsidRDefault="00AB7C9D" w:rsidP="00B41757">
            <w:pPr>
              <w:jc w:val="center"/>
              <w:rPr>
                <w:color w:val="000000"/>
                <w:sz w:val="16"/>
                <w:szCs w:val="16"/>
              </w:rPr>
            </w:pPr>
            <w:r w:rsidRPr="00944B4D">
              <w:rPr>
                <w:color w:val="000000"/>
                <w:sz w:val="16"/>
                <w:szCs w:val="16"/>
              </w:rPr>
              <w:t>0110501350</w:t>
            </w:r>
          </w:p>
        </w:tc>
        <w:tc>
          <w:tcPr>
            <w:tcW w:w="820" w:type="dxa"/>
            <w:shd w:val="clear" w:color="auto" w:fill="auto"/>
            <w:noWrap/>
            <w:hideMark/>
          </w:tcPr>
          <w:p w14:paraId="40FCB934"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A59CF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26A7EF9"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6A95D3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D5177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8AF77E" w14:textId="77777777" w:rsidTr="00B41757">
        <w:trPr>
          <w:trHeight w:val="20"/>
        </w:trPr>
        <w:tc>
          <w:tcPr>
            <w:tcW w:w="3119" w:type="dxa"/>
            <w:shd w:val="clear" w:color="auto" w:fill="auto"/>
            <w:hideMark/>
          </w:tcPr>
          <w:p w14:paraId="2DD0BE6A"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3C25A593" w14:textId="77777777" w:rsidR="00AB7C9D" w:rsidRPr="00944B4D" w:rsidRDefault="00AB7C9D" w:rsidP="00B41757">
            <w:pPr>
              <w:jc w:val="center"/>
              <w:rPr>
                <w:color w:val="000000"/>
                <w:sz w:val="16"/>
                <w:szCs w:val="16"/>
              </w:rPr>
            </w:pPr>
            <w:r w:rsidRPr="00944B4D">
              <w:rPr>
                <w:color w:val="000000"/>
                <w:sz w:val="16"/>
                <w:szCs w:val="16"/>
              </w:rPr>
              <w:t>0110501350</w:t>
            </w:r>
          </w:p>
        </w:tc>
        <w:tc>
          <w:tcPr>
            <w:tcW w:w="820" w:type="dxa"/>
            <w:shd w:val="clear" w:color="auto" w:fill="auto"/>
            <w:noWrap/>
            <w:hideMark/>
          </w:tcPr>
          <w:p w14:paraId="0B4DD3AB"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3BE03B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A24179"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4AB6BAA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23E16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4E2DC9" w14:textId="77777777" w:rsidTr="00B41757">
        <w:trPr>
          <w:trHeight w:val="20"/>
        </w:trPr>
        <w:tc>
          <w:tcPr>
            <w:tcW w:w="3119" w:type="dxa"/>
            <w:shd w:val="clear" w:color="auto" w:fill="auto"/>
            <w:hideMark/>
          </w:tcPr>
          <w:p w14:paraId="34459D2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DA9B44E" w14:textId="77777777" w:rsidR="00AB7C9D" w:rsidRPr="00944B4D" w:rsidRDefault="00AB7C9D" w:rsidP="00B41757">
            <w:pPr>
              <w:jc w:val="center"/>
              <w:rPr>
                <w:color w:val="000000"/>
                <w:sz w:val="16"/>
                <w:szCs w:val="16"/>
              </w:rPr>
            </w:pPr>
            <w:r w:rsidRPr="00944B4D">
              <w:rPr>
                <w:color w:val="000000"/>
                <w:sz w:val="16"/>
                <w:szCs w:val="16"/>
              </w:rPr>
              <w:t>0110501350</w:t>
            </w:r>
          </w:p>
        </w:tc>
        <w:tc>
          <w:tcPr>
            <w:tcW w:w="820" w:type="dxa"/>
            <w:shd w:val="clear" w:color="auto" w:fill="auto"/>
            <w:noWrap/>
            <w:hideMark/>
          </w:tcPr>
          <w:p w14:paraId="227712D1"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D19A6C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C200BBD" w14:textId="77777777" w:rsidR="00AB7C9D" w:rsidRPr="00944B4D" w:rsidRDefault="00AB7C9D" w:rsidP="00B41757">
            <w:pPr>
              <w:jc w:val="right"/>
              <w:rPr>
                <w:color w:val="000000"/>
                <w:sz w:val="16"/>
                <w:szCs w:val="16"/>
              </w:rPr>
            </w:pPr>
            <w:r w:rsidRPr="00944B4D">
              <w:rPr>
                <w:color w:val="000000"/>
                <w:sz w:val="16"/>
                <w:szCs w:val="16"/>
              </w:rPr>
              <w:t>297,95500</w:t>
            </w:r>
          </w:p>
        </w:tc>
        <w:tc>
          <w:tcPr>
            <w:tcW w:w="1470" w:type="dxa"/>
            <w:shd w:val="clear" w:color="auto" w:fill="auto"/>
            <w:noWrap/>
            <w:hideMark/>
          </w:tcPr>
          <w:p w14:paraId="246F3DA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A9C3FF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AEC924C" w14:textId="77777777" w:rsidTr="00B41757">
        <w:trPr>
          <w:trHeight w:val="20"/>
        </w:trPr>
        <w:tc>
          <w:tcPr>
            <w:tcW w:w="3119" w:type="dxa"/>
            <w:shd w:val="clear" w:color="auto" w:fill="auto"/>
            <w:hideMark/>
          </w:tcPr>
          <w:p w14:paraId="4D3F500F"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shd w:val="clear" w:color="auto" w:fill="auto"/>
            <w:noWrap/>
            <w:hideMark/>
          </w:tcPr>
          <w:p w14:paraId="10EF39B3" w14:textId="77777777" w:rsidR="00AB7C9D" w:rsidRPr="00944B4D" w:rsidRDefault="00AB7C9D" w:rsidP="00B41757">
            <w:pPr>
              <w:jc w:val="center"/>
              <w:rPr>
                <w:b/>
                <w:bCs/>
                <w:color w:val="000000"/>
                <w:sz w:val="16"/>
                <w:szCs w:val="16"/>
              </w:rPr>
            </w:pPr>
            <w:r w:rsidRPr="00944B4D">
              <w:rPr>
                <w:b/>
                <w:bCs/>
                <w:color w:val="000000"/>
                <w:sz w:val="16"/>
                <w:szCs w:val="16"/>
              </w:rPr>
              <w:t>0120000000</w:t>
            </w:r>
          </w:p>
        </w:tc>
        <w:tc>
          <w:tcPr>
            <w:tcW w:w="820" w:type="dxa"/>
            <w:shd w:val="clear" w:color="auto" w:fill="auto"/>
            <w:noWrap/>
            <w:hideMark/>
          </w:tcPr>
          <w:p w14:paraId="4485513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98A300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5617673" w14:textId="77777777" w:rsidR="00AB7C9D" w:rsidRPr="00944B4D" w:rsidRDefault="00AB7C9D" w:rsidP="00B41757">
            <w:pPr>
              <w:jc w:val="right"/>
              <w:rPr>
                <w:b/>
                <w:bCs/>
                <w:color w:val="000000"/>
                <w:sz w:val="16"/>
                <w:szCs w:val="16"/>
              </w:rPr>
            </w:pPr>
            <w:r w:rsidRPr="00944B4D">
              <w:rPr>
                <w:b/>
                <w:bCs/>
                <w:color w:val="000000"/>
                <w:sz w:val="16"/>
                <w:szCs w:val="16"/>
              </w:rPr>
              <w:t>822,35200</w:t>
            </w:r>
          </w:p>
        </w:tc>
        <w:tc>
          <w:tcPr>
            <w:tcW w:w="1470" w:type="dxa"/>
            <w:shd w:val="clear" w:color="auto" w:fill="auto"/>
            <w:noWrap/>
            <w:hideMark/>
          </w:tcPr>
          <w:p w14:paraId="170A07ED" w14:textId="77777777" w:rsidR="00AB7C9D" w:rsidRPr="00944B4D" w:rsidRDefault="00AB7C9D" w:rsidP="00B41757">
            <w:pPr>
              <w:jc w:val="right"/>
              <w:rPr>
                <w:b/>
                <w:bCs/>
                <w:color w:val="000000"/>
                <w:sz w:val="16"/>
                <w:szCs w:val="16"/>
              </w:rPr>
            </w:pPr>
            <w:r w:rsidRPr="00944B4D">
              <w:rPr>
                <w:b/>
                <w:bCs/>
                <w:color w:val="000000"/>
                <w:sz w:val="16"/>
                <w:szCs w:val="16"/>
              </w:rPr>
              <w:t>157,00000</w:t>
            </w:r>
          </w:p>
        </w:tc>
        <w:tc>
          <w:tcPr>
            <w:tcW w:w="1470" w:type="dxa"/>
            <w:shd w:val="clear" w:color="auto" w:fill="auto"/>
            <w:noWrap/>
            <w:hideMark/>
          </w:tcPr>
          <w:p w14:paraId="76DEC305" w14:textId="77777777" w:rsidR="00AB7C9D" w:rsidRPr="00944B4D" w:rsidRDefault="00AB7C9D" w:rsidP="00B41757">
            <w:pPr>
              <w:jc w:val="right"/>
              <w:rPr>
                <w:b/>
                <w:bCs/>
                <w:color w:val="000000"/>
                <w:sz w:val="16"/>
                <w:szCs w:val="16"/>
              </w:rPr>
            </w:pPr>
            <w:r w:rsidRPr="00944B4D">
              <w:rPr>
                <w:b/>
                <w:bCs/>
                <w:color w:val="000000"/>
                <w:sz w:val="16"/>
                <w:szCs w:val="16"/>
              </w:rPr>
              <w:t>157,00000</w:t>
            </w:r>
          </w:p>
        </w:tc>
      </w:tr>
      <w:tr w:rsidR="00AB7C9D" w:rsidRPr="00944B4D" w14:paraId="59226961" w14:textId="77777777" w:rsidTr="00B41757">
        <w:trPr>
          <w:trHeight w:val="20"/>
        </w:trPr>
        <w:tc>
          <w:tcPr>
            <w:tcW w:w="3119" w:type="dxa"/>
            <w:shd w:val="clear" w:color="auto" w:fill="auto"/>
            <w:hideMark/>
          </w:tcPr>
          <w:p w14:paraId="40B554A3" w14:textId="77777777" w:rsidR="00AB7C9D" w:rsidRPr="00944B4D" w:rsidRDefault="00AB7C9D" w:rsidP="00B41757">
            <w:pPr>
              <w:rPr>
                <w:color w:val="000000"/>
                <w:sz w:val="16"/>
                <w:szCs w:val="16"/>
              </w:rPr>
            </w:pPr>
            <w:r w:rsidRPr="00944B4D">
              <w:rPr>
                <w:color w:val="000000"/>
                <w:sz w:val="16"/>
                <w:szCs w:val="16"/>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1297" w:type="dxa"/>
            <w:shd w:val="clear" w:color="auto" w:fill="auto"/>
            <w:noWrap/>
            <w:hideMark/>
          </w:tcPr>
          <w:p w14:paraId="077CC1B1" w14:textId="77777777" w:rsidR="00AB7C9D" w:rsidRPr="00944B4D" w:rsidRDefault="00AB7C9D" w:rsidP="00B41757">
            <w:pPr>
              <w:jc w:val="center"/>
              <w:rPr>
                <w:color w:val="000000"/>
                <w:sz w:val="16"/>
                <w:szCs w:val="16"/>
              </w:rPr>
            </w:pPr>
            <w:r w:rsidRPr="00944B4D">
              <w:rPr>
                <w:color w:val="000000"/>
                <w:sz w:val="16"/>
                <w:szCs w:val="16"/>
              </w:rPr>
              <w:t>0120100000</w:t>
            </w:r>
          </w:p>
        </w:tc>
        <w:tc>
          <w:tcPr>
            <w:tcW w:w="820" w:type="dxa"/>
            <w:shd w:val="clear" w:color="auto" w:fill="auto"/>
            <w:noWrap/>
            <w:hideMark/>
          </w:tcPr>
          <w:p w14:paraId="581F59E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5C99C8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86F987"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6F1F8E0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978DA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0963D1" w14:textId="77777777" w:rsidTr="00B41757">
        <w:trPr>
          <w:trHeight w:val="20"/>
        </w:trPr>
        <w:tc>
          <w:tcPr>
            <w:tcW w:w="3119" w:type="dxa"/>
            <w:shd w:val="clear" w:color="auto" w:fill="auto"/>
            <w:hideMark/>
          </w:tcPr>
          <w:p w14:paraId="1831980A" w14:textId="77777777" w:rsidR="00AB7C9D" w:rsidRPr="00944B4D" w:rsidRDefault="00AB7C9D" w:rsidP="00B41757">
            <w:pPr>
              <w:rPr>
                <w:color w:val="000000"/>
                <w:sz w:val="16"/>
                <w:szCs w:val="16"/>
              </w:rPr>
            </w:pPr>
            <w:r w:rsidRPr="00944B4D">
              <w:rPr>
                <w:color w:val="000000"/>
                <w:sz w:val="16"/>
                <w:szCs w:val="16"/>
              </w:rPr>
              <w:t xml:space="preserve"> Обеспечение персонифицированного финансирования дополнительного образования детей</w:t>
            </w:r>
          </w:p>
        </w:tc>
        <w:tc>
          <w:tcPr>
            <w:tcW w:w="1297" w:type="dxa"/>
            <w:shd w:val="clear" w:color="auto" w:fill="auto"/>
            <w:noWrap/>
            <w:hideMark/>
          </w:tcPr>
          <w:p w14:paraId="41A27D64" w14:textId="77777777" w:rsidR="00AB7C9D" w:rsidRPr="00944B4D" w:rsidRDefault="00AB7C9D" w:rsidP="00B41757">
            <w:pPr>
              <w:jc w:val="center"/>
              <w:rPr>
                <w:color w:val="000000"/>
                <w:sz w:val="16"/>
                <w:szCs w:val="16"/>
              </w:rPr>
            </w:pPr>
            <w:r w:rsidRPr="00944B4D">
              <w:rPr>
                <w:color w:val="000000"/>
                <w:sz w:val="16"/>
                <w:szCs w:val="16"/>
              </w:rPr>
              <w:t>0120122220</w:t>
            </w:r>
          </w:p>
        </w:tc>
        <w:tc>
          <w:tcPr>
            <w:tcW w:w="820" w:type="dxa"/>
            <w:shd w:val="clear" w:color="auto" w:fill="auto"/>
            <w:noWrap/>
            <w:hideMark/>
          </w:tcPr>
          <w:p w14:paraId="11B1434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86F3F2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D7A49F"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71D34A9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E1731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D0FF9B" w14:textId="77777777" w:rsidTr="00B41757">
        <w:trPr>
          <w:trHeight w:val="20"/>
        </w:trPr>
        <w:tc>
          <w:tcPr>
            <w:tcW w:w="3119" w:type="dxa"/>
            <w:shd w:val="clear" w:color="auto" w:fill="auto"/>
            <w:hideMark/>
          </w:tcPr>
          <w:p w14:paraId="70472BAE"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5639B7B" w14:textId="77777777" w:rsidR="00AB7C9D" w:rsidRPr="00944B4D" w:rsidRDefault="00AB7C9D" w:rsidP="00B41757">
            <w:pPr>
              <w:jc w:val="center"/>
              <w:rPr>
                <w:color w:val="000000"/>
                <w:sz w:val="16"/>
                <w:szCs w:val="16"/>
              </w:rPr>
            </w:pPr>
            <w:r w:rsidRPr="00944B4D">
              <w:rPr>
                <w:color w:val="000000"/>
                <w:sz w:val="16"/>
                <w:szCs w:val="16"/>
              </w:rPr>
              <w:t>0120122220</w:t>
            </w:r>
          </w:p>
        </w:tc>
        <w:tc>
          <w:tcPr>
            <w:tcW w:w="820" w:type="dxa"/>
            <w:shd w:val="clear" w:color="auto" w:fill="auto"/>
            <w:noWrap/>
            <w:hideMark/>
          </w:tcPr>
          <w:p w14:paraId="0950C5D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AC2318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F1F364"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0B12E86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F6B275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C07FE22" w14:textId="77777777" w:rsidTr="00B41757">
        <w:trPr>
          <w:trHeight w:val="20"/>
        </w:trPr>
        <w:tc>
          <w:tcPr>
            <w:tcW w:w="3119" w:type="dxa"/>
            <w:shd w:val="clear" w:color="auto" w:fill="auto"/>
            <w:hideMark/>
          </w:tcPr>
          <w:p w14:paraId="78EAD6C4"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643E07F9" w14:textId="77777777" w:rsidR="00AB7C9D" w:rsidRPr="00944B4D" w:rsidRDefault="00AB7C9D" w:rsidP="00B41757">
            <w:pPr>
              <w:jc w:val="center"/>
              <w:rPr>
                <w:color w:val="000000"/>
                <w:sz w:val="16"/>
                <w:szCs w:val="16"/>
              </w:rPr>
            </w:pPr>
            <w:r w:rsidRPr="00944B4D">
              <w:rPr>
                <w:color w:val="000000"/>
                <w:sz w:val="16"/>
                <w:szCs w:val="16"/>
              </w:rPr>
              <w:t>0120122220</w:t>
            </w:r>
          </w:p>
        </w:tc>
        <w:tc>
          <w:tcPr>
            <w:tcW w:w="820" w:type="dxa"/>
            <w:shd w:val="clear" w:color="auto" w:fill="auto"/>
            <w:noWrap/>
            <w:hideMark/>
          </w:tcPr>
          <w:p w14:paraId="3AC4D584"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C3FFEA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19DE88"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317ADD4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87A66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9F18D9" w14:textId="77777777" w:rsidTr="00B41757">
        <w:trPr>
          <w:trHeight w:val="20"/>
        </w:trPr>
        <w:tc>
          <w:tcPr>
            <w:tcW w:w="3119" w:type="dxa"/>
            <w:shd w:val="clear" w:color="auto" w:fill="auto"/>
            <w:hideMark/>
          </w:tcPr>
          <w:p w14:paraId="39AD3F1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659F593" w14:textId="77777777" w:rsidR="00AB7C9D" w:rsidRPr="00944B4D" w:rsidRDefault="00AB7C9D" w:rsidP="00B41757">
            <w:pPr>
              <w:jc w:val="center"/>
              <w:rPr>
                <w:color w:val="000000"/>
                <w:sz w:val="16"/>
                <w:szCs w:val="16"/>
              </w:rPr>
            </w:pPr>
            <w:r w:rsidRPr="00944B4D">
              <w:rPr>
                <w:color w:val="000000"/>
                <w:sz w:val="16"/>
                <w:szCs w:val="16"/>
              </w:rPr>
              <w:t>0120122220</w:t>
            </w:r>
          </w:p>
        </w:tc>
        <w:tc>
          <w:tcPr>
            <w:tcW w:w="820" w:type="dxa"/>
            <w:shd w:val="clear" w:color="auto" w:fill="auto"/>
            <w:noWrap/>
            <w:hideMark/>
          </w:tcPr>
          <w:p w14:paraId="042EE64B"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6456F3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0C84BA7" w14:textId="77777777" w:rsidR="00AB7C9D" w:rsidRPr="00944B4D" w:rsidRDefault="00AB7C9D" w:rsidP="00B41757">
            <w:pPr>
              <w:jc w:val="right"/>
              <w:rPr>
                <w:color w:val="000000"/>
                <w:sz w:val="16"/>
                <w:szCs w:val="16"/>
              </w:rPr>
            </w:pPr>
            <w:r w:rsidRPr="00944B4D">
              <w:rPr>
                <w:color w:val="000000"/>
                <w:sz w:val="16"/>
                <w:szCs w:val="16"/>
              </w:rPr>
              <w:t>309,12000</w:t>
            </w:r>
          </w:p>
        </w:tc>
        <w:tc>
          <w:tcPr>
            <w:tcW w:w="1470" w:type="dxa"/>
            <w:shd w:val="clear" w:color="auto" w:fill="auto"/>
            <w:noWrap/>
            <w:hideMark/>
          </w:tcPr>
          <w:p w14:paraId="1F0B01C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4F63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08A53B3" w14:textId="77777777" w:rsidTr="00B41757">
        <w:trPr>
          <w:trHeight w:val="20"/>
        </w:trPr>
        <w:tc>
          <w:tcPr>
            <w:tcW w:w="3119" w:type="dxa"/>
            <w:shd w:val="clear" w:color="auto" w:fill="auto"/>
            <w:hideMark/>
          </w:tcPr>
          <w:p w14:paraId="168944CB" w14:textId="77777777" w:rsidR="00AB7C9D" w:rsidRPr="00944B4D" w:rsidRDefault="00AB7C9D" w:rsidP="00B41757">
            <w:pPr>
              <w:rPr>
                <w:color w:val="000000"/>
                <w:sz w:val="16"/>
                <w:szCs w:val="16"/>
              </w:rPr>
            </w:pPr>
            <w:r w:rsidRPr="00944B4D">
              <w:rPr>
                <w:color w:val="000000"/>
                <w:sz w:val="16"/>
                <w:szCs w:val="16"/>
              </w:rPr>
              <w:t xml:space="preserve"> Формирование целостной системы выявления, продвижения и поддержки одаренных детей, инициативной и талантливой молодежи</w:t>
            </w:r>
          </w:p>
        </w:tc>
        <w:tc>
          <w:tcPr>
            <w:tcW w:w="1297" w:type="dxa"/>
            <w:shd w:val="clear" w:color="auto" w:fill="auto"/>
            <w:noWrap/>
            <w:hideMark/>
          </w:tcPr>
          <w:p w14:paraId="2B20D6AC" w14:textId="77777777" w:rsidR="00AB7C9D" w:rsidRPr="00944B4D" w:rsidRDefault="00AB7C9D" w:rsidP="00B41757">
            <w:pPr>
              <w:jc w:val="center"/>
              <w:rPr>
                <w:color w:val="000000"/>
                <w:sz w:val="16"/>
                <w:szCs w:val="16"/>
              </w:rPr>
            </w:pPr>
            <w:r w:rsidRPr="00944B4D">
              <w:rPr>
                <w:color w:val="000000"/>
                <w:sz w:val="16"/>
                <w:szCs w:val="16"/>
              </w:rPr>
              <w:t>0120200000</w:t>
            </w:r>
          </w:p>
        </w:tc>
        <w:tc>
          <w:tcPr>
            <w:tcW w:w="820" w:type="dxa"/>
            <w:shd w:val="clear" w:color="auto" w:fill="auto"/>
            <w:noWrap/>
            <w:hideMark/>
          </w:tcPr>
          <w:p w14:paraId="25D83D6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3B9809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874D0B"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17A362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201223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E565BB1" w14:textId="77777777" w:rsidTr="00B41757">
        <w:trPr>
          <w:trHeight w:val="20"/>
        </w:trPr>
        <w:tc>
          <w:tcPr>
            <w:tcW w:w="3119" w:type="dxa"/>
            <w:shd w:val="clear" w:color="auto" w:fill="auto"/>
            <w:hideMark/>
          </w:tcPr>
          <w:p w14:paraId="45B9CB06"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shd w:val="clear" w:color="auto" w:fill="auto"/>
            <w:noWrap/>
            <w:hideMark/>
          </w:tcPr>
          <w:p w14:paraId="03AE8C96" w14:textId="77777777" w:rsidR="00AB7C9D" w:rsidRPr="00944B4D" w:rsidRDefault="00AB7C9D" w:rsidP="00B41757">
            <w:pPr>
              <w:jc w:val="center"/>
              <w:rPr>
                <w:color w:val="000000"/>
                <w:sz w:val="16"/>
                <w:szCs w:val="16"/>
              </w:rPr>
            </w:pPr>
            <w:r w:rsidRPr="00944B4D">
              <w:rPr>
                <w:color w:val="000000"/>
                <w:sz w:val="16"/>
                <w:szCs w:val="16"/>
              </w:rPr>
              <w:t>0120299990</w:t>
            </w:r>
          </w:p>
        </w:tc>
        <w:tc>
          <w:tcPr>
            <w:tcW w:w="820" w:type="dxa"/>
            <w:shd w:val="clear" w:color="auto" w:fill="auto"/>
            <w:noWrap/>
            <w:hideMark/>
          </w:tcPr>
          <w:p w14:paraId="5A53FD1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320D70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E55365"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61BD4A9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E286B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D1F130" w14:textId="77777777" w:rsidTr="00B41757">
        <w:trPr>
          <w:trHeight w:val="20"/>
        </w:trPr>
        <w:tc>
          <w:tcPr>
            <w:tcW w:w="3119" w:type="dxa"/>
            <w:shd w:val="clear" w:color="auto" w:fill="auto"/>
            <w:hideMark/>
          </w:tcPr>
          <w:p w14:paraId="620866E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76057F9" w14:textId="77777777" w:rsidR="00AB7C9D" w:rsidRPr="00944B4D" w:rsidRDefault="00AB7C9D" w:rsidP="00B41757">
            <w:pPr>
              <w:jc w:val="center"/>
              <w:rPr>
                <w:color w:val="000000"/>
                <w:sz w:val="16"/>
                <w:szCs w:val="16"/>
              </w:rPr>
            </w:pPr>
            <w:r w:rsidRPr="00944B4D">
              <w:rPr>
                <w:color w:val="000000"/>
                <w:sz w:val="16"/>
                <w:szCs w:val="16"/>
              </w:rPr>
              <w:t>0120299990</w:t>
            </w:r>
          </w:p>
        </w:tc>
        <w:tc>
          <w:tcPr>
            <w:tcW w:w="820" w:type="dxa"/>
            <w:shd w:val="clear" w:color="auto" w:fill="auto"/>
            <w:noWrap/>
            <w:hideMark/>
          </w:tcPr>
          <w:p w14:paraId="461BE42B"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70D111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54DC60"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5196F38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08E1F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6A1ED2" w14:textId="77777777" w:rsidTr="00B41757">
        <w:trPr>
          <w:trHeight w:val="20"/>
        </w:trPr>
        <w:tc>
          <w:tcPr>
            <w:tcW w:w="3119" w:type="dxa"/>
            <w:shd w:val="clear" w:color="auto" w:fill="auto"/>
            <w:hideMark/>
          </w:tcPr>
          <w:p w14:paraId="031E8F37"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4668DD1D" w14:textId="77777777" w:rsidR="00AB7C9D" w:rsidRPr="00944B4D" w:rsidRDefault="00AB7C9D" w:rsidP="00B41757">
            <w:pPr>
              <w:jc w:val="center"/>
              <w:rPr>
                <w:color w:val="000000"/>
                <w:sz w:val="16"/>
                <w:szCs w:val="16"/>
              </w:rPr>
            </w:pPr>
            <w:r w:rsidRPr="00944B4D">
              <w:rPr>
                <w:color w:val="000000"/>
                <w:sz w:val="16"/>
                <w:szCs w:val="16"/>
              </w:rPr>
              <w:t>0120299990</w:t>
            </w:r>
          </w:p>
        </w:tc>
        <w:tc>
          <w:tcPr>
            <w:tcW w:w="820" w:type="dxa"/>
            <w:shd w:val="clear" w:color="auto" w:fill="auto"/>
            <w:noWrap/>
            <w:hideMark/>
          </w:tcPr>
          <w:p w14:paraId="3FF77ADA"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430DB7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15FDE50" w14:textId="77777777" w:rsidR="00AB7C9D" w:rsidRPr="00944B4D" w:rsidRDefault="00AB7C9D" w:rsidP="00B41757">
            <w:pPr>
              <w:jc w:val="right"/>
              <w:rPr>
                <w:color w:val="000000"/>
                <w:sz w:val="16"/>
                <w:szCs w:val="16"/>
              </w:rPr>
            </w:pPr>
            <w:r w:rsidRPr="00944B4D">
              <w:rPr>
                <w:color w:val="000000"/>
                <w:sz w:val="16"/>
                <w:szCs w:val="16"/>
              </w:rPr>
              <w:t>180,00000</w:t>
            </w:r>
          </w:p>
        </w:tc>
        <w:tc>
          <w:tcPr>
            <w:tcW w:w="1470" w:type="dxa"/>
            <w:shd w:val="clear" w:color="auto" w:fill="auto"/>
            <w:noWrap/>
            <w:hideMark/>
          </w:tcPr>
          <w:p w14:paraId="45E06F7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E21F2B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868E7B" w14:textId="77777777" w:rsidTr="00B41757">
        <w:trPr>
          <w:trHeight w:val="20"/>
        </w:trPr>
        <w:tc>
          <w:tcPr>
            <w:tcW w:w="3119" w:type="dxa"/>
            <w:shd w:val="clear" w:color="auto" w:fill="auto"/>
            <w:hideMark/>
          </w:tcPr>
          <w:p w14:paraId="0D2D0FD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4C4A13E" w14:textId="77777777" w:rsidR="00AB7C9D" w:rsidRPr="00944B4D" w:rsidRDefault="00AB7C9D" w:rsidP="00B41757">
            <w:pPr>
              <w:jc w:val="center"/>
              <w:rPr>
                <w:color w:val="000000"/>
                <w:sz w:val="16"/>
                <w:szCs w:val="16"/>
              </w:rPr>
            </w:pPr>
            <w:r w:rsidRPr="00944B4D">
              <w:rPr>
                <w:color w:val="000000"/>
                <w:sz w:val="16"/>
                <w:szCs w:val="16"/>
              </w:rPr>
              <w:t>0120299990</w:t>
            </w:r>
          </w:p>
        </w:tc>
        <w:tc>
          <w:tcPr>
            <w:tcW w:w="820" w:type="dxa"/>
            <w:shd w:val="clear" w:color="auto" w:fill="auto"/>
            <w:noWrap/>
            <w:hideMark/>
          </w:tcPr>
          <w:p w14:paraId="566A729B"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CBB8F28"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26FCC1E" w14:textId="77777777" w:rsidR="00AB7C9D" w:rsidRPr="00944B4D" w:rsidRDefault="00AB7C9D" w:rsidP="00B41757">
            <w:pPr>
              <w:jc w:val="right"/>
              <w:rPr>
                <w:color w:val="000000"/>
                <w:sz w:val="16"/>
                <w:szCs w:val="16"/>
              </w:rPr>
            </w:pPr>
            <w:r w:rsidRPr="00944B4D">
              <w:rPr>
                <w:color w:val="000000"/>
                <w:sz w:val="16"/>
                <w:szCs w:val="16"/>
              </w:rPr>
              <w:t>32,00000</w:t>
            </w:r>
          </w:p>
        </w:tc>
        <w:tc>
          <w:tcPr>
            <w:tcW w:w="1470" w:type="dxa"/>
            <w:shd w:val="clear" w:color="auto" w:fill="auto"/>
            <w:noWrap/>
            <w:hideMark/>
          </w:tcPr>
          <w:p w14:paraId="25F68BE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E6180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30CAFE" w14:textId="77777777" w:rsidTr="00B41757">
        <w:trPr>
          <w:trHeight w:val="20"/>
        </w:trPr>
        <w:tc>
          <w:tcPr>
            <w:tcW w:w="3119" w:type="dxa"/>
            <w:shd w:val="clear" w:color="auto" w:fill="auto"/>
            <w:hideMark/>
          </w:tcPr>
          <w:p w14:paraId="2E14FA19"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выплаты гражданам несоциального характера</w:t>
            </w:r>
          </w:p>
        </w:tc>
        <w:tc>
          <w:tcPr>
            <w:tcW w:w="1297" w:type="dxa"/>
            <w:shd w:val="clear" w:color="auto" w:fill="auto"/>
            <w:noWrap/>
            <w:hideMark/>
          </w:tcPr>
          <w:p w14:paraId="75CB5CD5" w14:textId="77777777" w:rsidR="00AB7C9D" w:rsidRPr="00944B4D" w:rsidRDefault="00AB7C9D" w:rsidP="00B41757">
            <w:pPr>
              <w:jc w:val="center"/>
              <w:rPr>
                <w:color w:val="000000"/>
                <w:sz w:val="16"/>
                <w:szCs w:val="16"/>
              </w:rPr>
            </w:pPr>
            <w:r w:rsidRPr="00944B4D">
              <w:rPr>
                <w:color w:val="000000"/>
                <w:sz w:val="16"/>
                <w:szCs w:val="16"/>
              </w:rPr>
              <w:t>0120299990</w:t>
            </w:r>
          </w:p>
        </w:tc>
        <w:tc>
          <w:tcPr>
            <w:tcW w:w="820" w:type="dxa"/>
            <w:shd w:val="clear" w:color="auto" w:fill="auto"/>
            <w:noWrap/>
            <w:hideMark/>
          </w:tcPr>
          <w:p w14:paraId="15B549B9"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66D9F8E0" w14:textId="77777777" w:rsidR="00AB7C9D" w:rsidRPr="00944B4D" w:rsidRDefault="00AB7C9D" w:rsidP="00B41757">
            <w:pPr>
              <w:jc w:val="center"/>
              <w:rPr>
                <w:color w:val="000000"/>
                <w:sz w:val="16"/>
                <w:szCs w:val="16"/>
              </w:rPr>
            </w:pPr>
            <w:r w:rsidRPr="00944B4D">
              <w:rPr>
                <w:color w:val="000000"/>
                <w:sz w:val="16"/>
                <w:szCs w:val="16"/>
              </w:rPr>
              <w:t>330</w:t>
            </w:r>
          </w:p>
        </w:tc>
        <w:tc>
          <w:tcPr>
            <w:tcW w:w="1360" w:type="dxa"/>
            <w:shd w:val="clear" w:color="auto" w:fill="auto"/>
            <w:noWrap/>
            <w:hideMark/>
          </w:tcPr>
          <w:p w14:paraId="532D8BD4" w14:textId="77777777" w:rsidR="00AB7C9D" w:rsidRPr="00944B4D" w:rsidRDefault="00AB7C9D" w:rsidP="00B41757">
            <w:pPr>
              <w:jc w:val="right"/>
              <w:rPr>
                <w:color w:val="000000"/>
                <w:sz w:val="16"/>
                <w:szCs w:val="16"/>
              </w:rPr>
            </w:pPr>
            <w:r w:rsidRPr="00944B4D">
              <w:rPr>
                <w:color w:val="000000"/>
                <w:sz w:val="16"/>
                <w:szCs w:val="16"/>
              </w:rPr>
              <w:t>148,00000</w:t>
            </w:r>
          </w:p>
        </w:tc>
        <w:tc>
          <w:tcPr>
            <w:tcW w:w="1470" w:type="dxa"/>
            <w:shd w:val="clear" w:color="auto" w:fill="auto"/>
            <w:noWrap/>
            <w:hideMark/>
          </w:tcPr>
          <w:p w14:paraId="155A37C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11ABF7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65D110" w14:textId="77777777" w:rsidTr="00B41757">
        <w:trPr>
          <w:trHeight w:val="20"/>
        </w:trPr>
        <w:tc>
          <w:tcPr>
            <w:tcW w:w="3119" w:type="dxa"/>
            <w:shd w:val="clear" w:color="auto" w:fill="auto"/>
            <w:hideMark/>
          </w:tcPr>
          <w:p w14:paraId="7CE84F08" w14:textId="77777777" w:rsidR="00AB7C9D" w:rsidRPr="00944B4D" w:rsidRDefault="00AB7C9D" w:rsidP="00B41757">
            <w:pPr>
              <w:rPr>
                <w:color w:val="000000"/>
                <w:sz w:val="16"/>
                <w:szCs w:val="16"/>
              </w:rPr>
            </w:pPr>
            <w:r w:rsidRPr="00944B4D">
              <w:rPr>
                <w:color w:val="000000"/>
                <w:sz w:val="16"/>
                <w:szCs w:val="16"/>
              </w:rPr>
              <w:t xml:space="preserve"> Содержание имущественного комплекса в соответствии с нормативными требованиями</w:t>
            </w:r>
          </w:p>
        </w:tc>
        <w:tc>
          <w:tcPr>
            <w:tcW w:w="1297" w:type="dxa"/>
            <w:shd w:val="clear" w:color="auto" w:fill="auto"/>
            <w:noWrap/>
            <w:hideMark/>
          </w:tcPr>
          <w:p w14:paraId="772CE129" w14:textId="77777777" w:rsidR="00AB7C9D" w:rsidRPr="00944B4D" w:rsidRDefault="00AB7C9D" w:rsidP="00B41757">
            <w:pPr>
              <w:jc w:val="center"/>
              <w:rPr>
                <w:color w:val="000000"/>
                <w:sz w:val="16"/>
                <w:szCs w:val="16"/>
              </w:rPr>
            </w:pPr>
            <w:r w:rsidRPr="00944B4D">
              <w:rPr>
                <w:color w:val="000000"/>
                <w:sz w:val="16"/>
                <w:szCs w:val="16"/>
              </w:rPr>
              <w:t>0120300000</w:t>
            </w:r>
          </w:p>
        </w:tc>
        <w:tc>
          <w:tcPr>
            <w:tcW w:w="820" w:type="dxa"/>
            <w:shd w:val="clear" w:color="auto" w:fill="auto"/>
            <w:noWrap/>
            <w:hideMark/>
          </w:tcPr>
          <w:p w14:paraId="0FC6DA7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AB7780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843686"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2A2CA34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D8174A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9A3213C" w14:textId="77777777" w:rsidTr="00B41757">
        <w:trPr>
          <w:trHeight w:val="20"/>
        </w:trPr>
        <w:tc>
          <w:tcPr>
            <w:tcW w:w="3119" w:type="dxa"/>
            <w:shd w:val="clear" w:color="auto" w:fill="auto"/>
            <w:hideMark/>
          </w:tcPr>
          <w:p w14:paraId="6F121FD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1297" w:type="dxa"/>
            <w:shd w:val="clear" w:color="auto" w:fill="auto"/>
            <w:noWrap/>
            <w:hideMark/>
          </w:tcPr>
          <w:p w14:paraId="255C4A75" w14:textId="77777777" w:rsidR="00AB7C9D" w:rsidRPr="00944B4D" w:rsidRDefault="00AB7C9D" w:rsidP="00B41757">
            <w:pPr>
              <w:jc w:val="center"/>
              <w:rPr>
                <w:color w:val="000000"/>
                <w:sz w:val="16"/>
                <w:szCs w:val="16"/>
              </w:rPr>
            </w:pPr>
            <w:r w:rsidRPr="00944B4D">
              <w:rPr>
                <w:color w:val="000000"/>
                <w:sz w:val="16"/>
                <w:szCs w:val="16"/>
              </w:rPr>
              <w:t>0120301230</w:t>
            </w:r>
          </w:p>
        </w:tc>
        <w:tc>
          <w:tcPr>
            <w:tcW w:w="820" w:type="dxa"/>
            <w:shd w:val="clear" w:color="auto" w:fill="auto"/>
            <w:noWrap/>
            <w:hideMark/>
          </w:tcPr>
          <w:p w14:paraId="60A12BC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218E01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F5881D5"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71798EC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68918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BE8F42" w14:textId="77777777" w:rsidTr="00B41757">
        <w:trPr>
          <w:trHeight w:val="20"/>
        </w:trPr>
        <w:tc>
          <w:tcPr>
            <w:tcW w:w="3119" w:type="dxa"/>
            <w:shd w:val="clear" w:color="auto" w:fill="auto"/>
            <w:hideMark/>
          </w:tcPr>
          <w:p w14:paraId="123EE20D"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172CBBE" w14:textId="77777777" w:rsidR="00AB7C9D" w:rsidRPr="00944B4D" w:rsidRDefault="00AB7C9D" w:rsidP="00B41757">
            <w:pPr>
              <w:jc w:val="center"/>
              <w:rPr>
                <w:color w:val="000000"/>
                <w:sz w:val="16"/>
                <w:szCs w:val="16"/>
              </w:rPr>
            </w:pPr>
            <w:r w:rsidRPr="00944B4D">
              <w:rPr>
                <w:color w:val="000000"/>
                <w:sz w:val="16"/>
                <w:szCs w:val="16"/>
              </w:rPr>
              <w:t>0120301230</w:t>
            </w:r>
          </w:p>
        </w:tc>
        <w:tc>
          <w:tcPr>
            <w:tcW w:w="820" w:type="dxa"/>
            <w:shd w:val="clear" w:color="auto" w:fill="auto"/>
            <w:noWrap/>
            <w:hideMark/>
          </w:tcPr>
          <w:p w14:paraId="7BFEE248"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C3BCF1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D8413E6"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6EFC2C1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34E19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FDCBF1" w14:textId="77777777" w:rsidTr="00B41757">
        <w:trPr>
          <w:trHeight w:val="20"/>
        </w:trPr>
        <w:tc>
          <w:tcPr>
            <w:tcW w:w="3119" w:type="dxa"/>
            <w:shd w:val="clear" w:color="auto" w:fill="auto"/>
            <w:hideMark/>
          </w:tcPr>
          <w:p w14:paraId="278A9C10"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0B91D76D" w14:textId="77777777" w:rsidR="00AB7C9D" w:rsidRPr="00944B4D" w:rsidRDefault="00AB7C9D" w:rsidP="00B41757">
            <w:pPr>
              <w:jc w:val="center"/>
              <w:rPr>
                <w:color w:val="000000"/>
                <w:sz w:val="16"/>
                <w:szCs w:val="16"/>
              </w:rPr>
            </w:pPr>
            <w:r w:rsidRPr="00944B4D">
              <w:rPr>
                <w:color w:val="000000"/>
                <w:sz w:val="16"/>
                <w:szCs w:val="16"/>
              </w:rPr>
              <w:t>0120301230</w:t>
            </w:r>
          </w:p>
        </w:tc>
        <w:tc>
          <w:tcPr>
            <w:tcW w:w="820" w:type="dxa"/>
            <w:shd w:val="clear" w:color="auto" w:fill="auto"/>
            <w:noWrap/>
            <w:hideMark/>
          </w:tcPr>
          <w:p w14:paraId="75021A41"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6CB62F8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49B731"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3B059D5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727BA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98290D" w14:textId="77777777" w:rsidTr="00B41757">
        <w:trPr>
          <w:trHeight w:val="20"/>
        </w:trPr>
        <w:tc>
          <w:tcPr>
            <w:tcW w:w="3119" w:type="dxa"/>
            <w:shd w:val="clear" w:color="auto" w:fill="auto"/>
            <w:hideMark/>
          </w:tcPr>
          <w:p w14:paraId="4685D17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6C09D51" w14:textId="77777777" w:rsidR="00AB7C9D" w:rsidRPr="00944B4D" w:rsidRDefault="00AB7C9D" w:rsidP="00B41757">
            <w:pPr>
              <w:jc w:val="center"/>
              <w:rPr>
                <w:color w:val="000000"/>
                <w:sz w:val="16"/>
                <w:szCs w:val="16"/>
              </w:rPr>
            </w:pPr>
            <w:r w:rsidRPr="00944B4D">
              <w:rPr>
                <w:color w:val="000000"/>
                <w:sz w:val="16"/>
                <w:szCs w:val="16"/>
              </w:rPr>
              <w:t>0120301230</w:t>
            </w:r>
          </w:p>
        </w:tc>
        <w:tc>
          <w:tcPr>
            <w:tcW w:w="820" w:type="dxa"/>
            <w:shd w:val="clear" w:color="auto" w:fill="auto"/>
            <w:noWrap/>
            <w:hideMark/>
          </w:tcPr>
          <w:p w14:paraId="765FE7EA"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85104C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730269F" w14:textId="77777777" w:rsidR="00AB7C9D" w:rsidRPr="00944B4D" w:rsidRDefault="00AB7C9D" w:rsidP="00B41757">
            <w:pPr>
              <w:jc w:val="right"/>
              <w:rPr>
                <w:color w:val="000000"/>
                <w:sz w:val="16"/>
                <w:szCs w:val="16"/>
              </w:rPr>
            </w:pPr>
            <w:r w:rsidRPr="00944B4D">
              <w:rPr>
                <w:color w:val="000000"/>
                <w:sz w:val="16"/>
                <w:szCs w:val="16"/>
              </w:rPr>
              <w:t>176,23200</w:t>
            </w:r>
          </w:p>
        </w:tc>
        <w:tc>
          <w:tcPr>
            <w:tcW w:w="1470" w:type="dxa"/>
            <w:shd w:val="clear" w:color="auto" w:fill="auto"/>
            <w:noWrap/>
            <w:hideMark/>
          </w:tcPr>
          <w:p w14:paraId="4D4678A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9079A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B7D31C" w14:textId="77777777" w:rsidTr="00B41757">
        <w:trPr>
          <w:trHeight w:val="20"/>
        </w:trPr>
        <w:tc>
          <w:tcPr>
            <w:tcW w:w="3119" w:type="dxa"/>
            <w:shd w:val="clear" w:color="auto" w:fill="auto"/>
            <w:hideMark/>
          </w:tcPr>
          <w:p w14:paraId="006BBDB4" w14:textId="77777777" w:rsidR="00AB7C9D" w:rsidRPr="00944B4D" w:rsidRDefault="00AB7C9D" w:rsidP="00B41757">
            <w:pPr>
              <w:rPr>
                <w:color w:val="000000"/>
                <w:sz w:val="16"/>
                <w:szCs w:val="16"/>
              </w:rPr>
            </w:pPr>
            <w:r w:rsidRPr="00944B4D">
              <w:rPr>
                <w:color w:val="000000"/>
                <w:sz w:val="16"/>
                <w:szCs w:val="16"/>
              </w:rPr>
              <w:t xml:space="preserve"> Федеральный проект "Успех каждого ребенка"</w:t>
            </w:r>
          </w:p>
        </w:tc>
        <w:tc>
          <w:tcPr>
            <w:tcW w:w="1297" w:type="dxa"/>
            <w:shd w:val="clear" w:color="auto" w:fill="auto"/>
            <w:noWrap/>
            <w:hideMark/>
          </w:tcPr>
          <w:p w14:paraId="40595E1C" w14:textId="77777777" w:rsidR="00AB7C9D" w:rsidRPr="00944B4D" w:rsidRDefault="00AB7C9D" w:rsidP="00B41757">
            <w:pPr>
              <w:jc w:val="center"/>
              <w:rPr>
                <w:color w:val="000000"/>
                <w:sz w:val="16"/>
                <w:szCs w:val="16"/>
              </w:rPr>
            </w:pPr>
            <w:r w:rsidRPr="00944B4D">
              <w:rPr>
                <w:color w:val="000000"/>
                <w:sz w:val="16"/>
                <w:szCs w:val="16"/>
              </w:rPr>
              <w:t>012E200000</w:t>
            </w:r>
          </w:p>
        </w:tc>
        <w:tc>
          <w:tcPr>
            <w:tcW w:w="820" w:type="dxa"/>
            <w:shd w:val="clear" w:color="auto" w:fill="auto"/>
            <w:noWrap/>
            <w:hideMark/>
          </w:tcPr>
          <w:p w14:paraId="3F7C291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941699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7D9B73"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6C18ECD"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A902A69"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38848188" w14:textId="77777777" w:rsidTr="00B41757">
        <w:trPr>
          <w:trHeight w:val="20"/>
        </w:trPr>
        <w:tc>
          <w:tcPr>
            <w:tcW w:w="3119" w:type="dxa"/>
            <w:shd w:val="clear" w:color="auto" w:fill="auto"/>
            <w:hideMark/>
          </w:tcPr>
          <w:p w14:paraId="122AD8A1"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97" w:type="dxa"/>
            <w:shd w:val="clear" w:color="auto" w:fill="auto"/>
            <w:noWrap/>
            <w:hideMark/>
          </w:tcPr>
          <w:p w14:paraId="10C54AD8" w14:textId="77777777" w:rsidR="00AB7C9D" w:rsidRPr="00944B4D" w:rsidRDefault="00AB7C9D" w:rsidP="00B41757">
            <w:pPr>
              <w:jc w:val="center"/>
              <w:rPr>
                <w:color w:val="000000"/>
                <w:sz w:val="16"/>
                <w:szCs w:val="16"/>
              </w:rPr>
            </w:pPr>
            <w:r w:rsidRPr="00944B4D">
              <w:rPr>
                <w:color w:val="000000"/>
                <w:sz w:val="16"/>
                <w:szCs w:val="16"/>
              </w:rPr>
              <w:t>012E272020</w:t>
            </w:r>
          </w:p>
        </w:tc>
        <w:tc>
          <w:tcPr>
            <w:tcW w:w="820" w:type="dxa"/>
            <w:shd w:val="clear" w:color="auto" w:fill="auto"/>
            <w:noWrap/>
            <w:hideMark/>
          </w:tcPr>
          <w:p w14:paraId="7BD4F65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3FB587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7CFC88"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71F0D58E"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3F3D94DC"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5557AA9A" w14:textId="77777777" w:rsidTr="00B41757">
        <w:trPr>
          <w:trHeight w:val="20"/>
        </w:trPr>
        <w:tc>
          <w:tcPr>
            <w:tcW w:w="3119" w:type="dxa"/>
            <w:shd w:val="clear" w:color="auto" w:fill="auto"/>
            <w:hideMark/>
          </w:tcPr>
          <w:p w14:paraId="4E6A0E6E" w14:textId="77777777" w:rsidR="00AB7C9D" w:rsidRPr="00944B4D" w:rsidRDefault="00AB7C9D" w:rsidP="00B41757">
            <w:pPr>
              <w:rPr>
                <w:color w:val="000000"/>
                <w:sz w:val="16"/>
                <w:szCs w:val="16"/>
              </w:rPr>
            </w:pPr>
            <w:r w:rsidRPr="00944B4D">
              <w:rPr>
                <w:color w:val="000000"/>
                <w:sz w:val="16"/>
                <w:szCs w:val="16"/>
              </w:rPr>
              <w:lastRenderedPageBreak/>
              <w:t xml:space="preserve"> Образование</w:t>
            </w:r>
          </w:p>
        </w:tc>
        <w:tc>
          <w:tcPr>
            <w:tcW w:w="1297" w:type="dxa"/>
            <w:shd w:val="clear" w:color="auto" w:fill="auto"/>
            <w:noWrap/>
            <w:hideMark/>
          </w:tcPr>
          <w:p w14:paraId="55B86B80" w14:textId="77777777" w:rsidR="00AB7C9D" w:rsidRPr="00944B4D" w:rsidRDefault="00AB7C9D" w:rsidP="00B41757">
            <w:pPr>
              <w:jc w:val="center"/>
              <w:rPr>
                <w:color w:val="000000"/>
                <w:sz w:val="16"/>
                <w:szCs w:val="16"/>
              </w:rPr>
            </w:pPr>
            <w:r w:rsidRPr="00944B4D">
              <w:rPr>
                <w:color w:val="000000"/>
                <w:sz w:val="16"/>
                <w:szCs w:val="16"/>
              </w:rPr>
              <w:t>012E272020</w:t>
            </w:r>
          </w:p>
        </w:tc>
        <w:tc>
          <w:tcPr>
            <w:tcW w:w="820" w:type="dxa"/>
            <w:shd w:val="clear" w:color="auto" w:fill="auto"/>
            <w:noWrap/>
            <w:hideMark/>
          </w:tcPr>
          <w:p w14:paraId="1F00E9AA"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110E24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FC53DCA"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4CE06E96"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8FF4DC7"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06CDD60D" w14:textId="77777777" w:rsidTr="00B41757">
        <w:trPr>
          <w:trHeight w:val="20"/>
        </w:trPr>
        <w:tc>
          <w:tcPr>
            <w:tcW w:w="3119" w:type="dxa"/>
            <w:shd w:val="clear" w:color="auto" w:fill="auto"/>
            <w:hideMark/>
          </w:tcPr>
          <w:p w14:paraId="1F38B196"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5D018096" w14:textId="77777777" w:rsidR="00AB7C9D" w:rsidRPr="00944B4D" w:rsidRDefault="00AB7C9D" w:rsidP="00B41757">
            <w:pPr>
              <w:jc w:val="center"/>
              <w:rPr>
                <w:color w:val="000000"/>
                <w:sz w:val="16"/>
                <w:szCs w:val="16"/>
              </w:rPr>
            </w:pPr>
            <w:r w:rsidRPr="00944B4D">
              <w:rPr>
                <w:color w:val="000000"/>
                <w:sz w:val="16"/>
                <w:szCs w:val="16"/>
              </w:rPr>
              <w:t>012E272020</w:t>
            </w:r>
          </w:p>
        </w:tc>
        <w:tc>
          <w:tcPr>
            <w:tcW w:w="820" w:type="dxa"/>
            <w:shd w:val="clear" w:color="auto" w:fill="auto"/>
            <w:noWrap/>
            <w:hideMark/>
          </w:tcPr>
          <w:p w14:paraId="1DAEE412"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970376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109E1A7"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332293D8"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508E8695"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63AE311B" w14:textId="77777777" w:rsidTr="00B41757">
        <w:trPr>
          <w:trHeight w:val="20"/>
        </w:trPr>
        <w:tc>
          <w:tcPr>
            <w:tcW w:w="3119" w:type="dxa"/>
            <w:shd w:val="clear" w:color="auto" w:fill="auto"/>
            <w:hideMark/>
          </w:tcPr>
          <w:p w14:paraId="219974F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729AD3C" w14:textId="77777777" w:rsidR="00AB7C9D" w:rsidRPr="00944B4D" w:rsidRDefault="00AB7C9D" w:rsidP="00B41757">
            <w:pPr>
              <w:jc w:val="center"/>
              <w:rPr>
                <w:color w:val="000000"/>
                <w:sz w:val="16"/>
                <w:szCs w:val="16"/>
              </w:rPr>
            </w:pPr>
            <w:r w:rsidRPr="00944B4D">
              <w:rPr>
                <w:color w:val="000000"/>
                <w:sz w:val="16"/>
                <w:szCs w:val="16"/>
              </w:rPr>
              <w:t>012E272020</w:t>
            </w:r>
          </w:p>
        </w:tc>
        <w:tc>
          <w:tcPr>
            <w:tcW w:w="820" w:type="dxa"/>
            <w:shd w:val="clear" w:color="auto" w:fill="auto"/>
            <w:noWrap/>
            <w:hideMark/>
          </w:tcPr>
          <w:p w14:paraId="34E7876D"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31433604"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A7C13FC"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0517B744" w14:textId="77777777" w:rsidR="00AB7C9D" w:rsidRPr="00944B4D" w:rsidRDefault="00AB7C9D" w:rsidP="00B41757">
            <w:pPr>
              <w:jc w:val="right"/>
              <w:rPr>
                <w:color w:val="000000"/>
                <w:sz w:val="16"/>
                <w:szCs w:val="16"/>
              </w:rPr>
            </w:pPr>
            <w:r w:rsidRPr="00944B4D">
              <w:rPr>
                <w:color w:val="000000"/>
                <w:sz w:val="16"/>
                <w:szCs w:val="16"/>
              </w:rPr>
              <w:t>157,00000</w:t>
            </w:r>
          </w:p>
        </w:tc>
        <w:tc>
          <w:tcPr>
            <w:tcW w:w="1470" w:type="dxa"/>
            <w:shd w:val="clear" w:color="auto" w:fill="auto"/>
            <w:noWrap/>
            <w:hideMark/>
          </w:tcPr>
          <w:p w14:paraId="79DE63F9" w14:textId="77777777" w:rsidR="00AB7C9D" w:rsidRPr="00944B4D" w:rsidRDefault="00AB7C9D" w:rsidP="00B41757">
            <w:pPr>
              <w:jc w:val="right"/>
              <w:rPr>
                <w:color w:val="000000"/>
                <w:sz w:val="16"/>
                <w:szCs w:val="16"/>
              </w:rPr>
            </w:pPr>
            <w:r w:rsidRPr="00944B4D">
              <w:rPr>
                <w:color w:val="000000"/>
                <w:sz w:val="16"/>
                <w:szCs w:val="16"/>
              </w:rPr>
              <w:t>157,00000</w:t>
            </w:r>
          </w:p>
        </w:tc>
      </w:tr>
      <w:tr w:rsidR="00AB7C9D" w:rsidRPr="00944B4D" w14:paraId="6B09004C" w14:textId="77777777" w:rsidTr="00B41757">
        <w:trPr>
          <w:trHeight w:val="20"/>
        </w:trPr>
        <w:tc>
          <w:tcPr>
            <w:tcW w:w="3119" w:type="dxa"/>
            <w:shd w:val="clear" w:color="auto" w:fill="auto"/>
            <w:hideMark/>
          </w:tcPr>
          <w:p w14:paraId="2C9EB725"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1297" w:type="dxa"/>
            <w:shd w:val="clear" w:color="auto" w:fill="auto"/>
            <w:noWrap/>
            <w:hideMark/>
          </w:tcPr>
          <w:p w14:paraId="5FE4D437" w14:textId="77777777" w:rsidR="00AB7C9D" w:rsidRPr="00944B4D" w:rsidRDefault="00AB7C9D" w:rsidP="00B41757">
            <w:pPr>
              <w:jc w:val="center"/>
              <w:rPr>
                <w:b/>
                <w:bCs/>
                <w:color w:val="000000"/>
                <w:sz w:val="16"/>
                <w:szCs w:val="16"/>
              </w:rPr>
            </w:pPr>
            <w:r w:rsidRPr="00944B4D">
              <w:rPr>
                <w:b/>
                <w:bCs/>
                <w:color w:val="000000"/>
                <w:sz w:val="16"/>
                <w:szCs w:val="16"/>
              </w:rPr>
              <w:t>0140000000</w:t>
            </w:r>
          </w:p>
        </w:tc>
        <w:tc>
          <w:tcPr>
            <w:tcW w:w="820" w:type="dxa"/>
            <w:shd w:val="clear" w:color="auto" w:fill="auto"/>
            <w:noWrap/>
            <w:hideMark/>
          </w:tcPr>
          <w:p w14:paraId="68AE30A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7D8D350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D376C5D" w14:textId="77777777" w:rsidR="00AB7C9D" w:rsidRPr="00944B4D" w:rsidRDefault="00AB7C9D" w:rsidP="00B41757">
            <w:pPr>
              <w:jc w:val="right"/>
              <w:rPr>
                <w:b/>
                <w:bCs/>
                <w:color w:val="000000"/>
                <w:sz w:val="16"/>
                <w:szCs w:val="16"/>
              </w:rPr>
            </w:pPr>
            <w:r w:rsidRPr="00944B4D">
              <w:rPr>
                <w:b/>
                <w:bCs/>
                <w:color w:val="000000"/>
                <w:sz w:val="16"/>
                <w:szCs w:val="16"/>
              </w:rPr>
              <w:t>5 273,53317</w:t>
            </w:r>
          </w:p>
        </w:tc>
        <w:tc>
          <w:tcPr>
            <w:tcW w:w="1470" w:type="dxa"/>
            <w:shd w:val="clear" w:color="auto" w:fill="auto"/>
            <w:noWrap/>
            <w:hideMark/>
          </w:tcPr>
          <w:p w14:paraId="4244EF25" w14:textId="77777777" w:rsidR="00AB7C9D" w:rsidRPr="00944B4D" w:rsidRDefault="00AB7C9D" w:rsidP="00B41757">
            <w:pPr>
              <w:jc w:val="right"/>
              <w:rPr>
                <w:b/>
                <w:bCs/>
                <w:color w:val="000000"/>
                <w:sz w:val="16"/>
                <w:szCs w:val="16"/>
              </w:rPr>
            </w:pPr>
            <w:r w:rsidRPr="00944B4D">
              <w:rPr>
                <w:b/>
                <w:bCs/>
                <w:color w:val="000000"/>
                <w:sz w:val="16"/>
                <w:szCs w:val="16"/>
              </w:rPr>
              <w:t>5 348,30000</w:t>
            </w:r>
          </w:p>
        </w:tc>
        <w:tc>
          <w:tcPr>
            <w:tcW w:w="1470" w:type="dxa"/>
            <w:shd w:val="clear" w:color="auto" w:fill="auto"/>
            <w:noWrap/>
            <w:hideMark/>
          </w:tcPr>
          <w:p w14:paraId="69974398" w14:textId="77777777" w:rsidR="00AB7C9D" w:rsidRPr="00944B4D" w:rsidRDefault="00AB7C9D" w:rsidP="00B41757">
            <w:pPr>
              <w:jc w:val="right"/>
              <w:rPr>
                <w:b/>
                <w:bCs/>
                <w:color w:val="000000"/>
                <w:sz w:val="16"/>
                <w:szCs w:val="16"/>
              </w:rPr>
            </w:pPr>
            <w:r w:rsidRPr="00944B4D">
              <w:rPr>
                <w:b/>
                <w:bCs/>
                <w:color w:val="000000"/>
                <w:sz w:val="16"/>
                <w:szCs w:val="16"/>
              </w:rPr>
              <w:t>5 348,30000</w:t>
            </w:r>
          </w:p>
        </w:tc>
      </w:tr>
      <w:tr w:rsidR="00AB7C9D" w:rsidRPr="00944B4D" w14:paraId="148E280E" w14:textId="77777777" w:rsidTr="00B41757">
        <w:trPr>
          <w:trHeight w:val="20"/>
        </w:trPr>
        <w:tc>
          <w:tcPr>
            <w:tcW w:w="3119" w:type="dxa"/>
            <w:shd w:val="clear" w:color="auto" w:fill="auto"/>
            <w:hideMark/>
          </w:tcPr>
          <w:p w14:paraId="535D5AE5" w14:textId="77777777" w:rsidR="00AB7C9D" w:rsidRPr="00944B4D" w:rsidRDefault="00AB7C9D" w:rsidP="00B41757">
            <w:pPr>
              <w:rPr>
                <w:color w:val="000000"/>
                <w:sz w:val="16"/>
                <w:szCs w:val="16"/>
              </w:rPr>
            </w:pPr>
            <w:r w:rsidRPr="00944B4D">
              <w:rPr>
                <w:color w:val="000000"/>
                <w:sz w:val="16"/>
                <w:szCs w:val="16"/>
              </w:rPr>
              <w:t xml:space="preserve"> Ресурсное и материально-техническое обеспечение процесса социализации детей-сирот, а также лиц из числа детей-сирот</w:t>
            </w:r>
          </w:p>
        </w:tc>
        <w:tc>
          <w:tcPr>
            <w:tcW w:w="1297" w:type="dxa"/>
            <w:shd w:val="clear" w:color="auto" w:fill="auto"/>
            <w:noWrap/>
            <w:hideMark/>
          </w:tcPr>
          <w:p w14:paraId="3F74E3A0" w14:textId="77777777" w:rsidR="00AB7C9D" w:rsidRPr="00944B4D" w:rsidRDefault="00AB7C9D" w:rsidP="00B41757">
            <w:pPr>
              <w:jc w:val="center"/>
              <w:rPr>
                <w:color w:val="000000"/>
                <w:sz w:val="16"/>
                <w:szCs w:val="16"/>
              </w:rPr>
            </w:pPr>
            <w:r w:rsidRPr="00944B4D">
              <w:rPr>
                <w:color w:val="000000"/>
                <w:sz w:val="16"/>
                <w:szCs w:val="16"/>
              </w:rPr>
              <w:t>0140200000</w:t>
            </w:r>
          </w:p>
        </w:tc>
        <w:tc>
          <w:tcPr>
            <w:tcW w:w="820" w:type="dxa"/>
            <w:shd w:val="clear" w:color="auto" w:fill="auto"/>
            <w:noWrap/>
            <w:hideMark/>
          </w:tcPr>
          <w:p w14:paraId="024D423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8F1668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F75E9B"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1FF519B5" w14:textId="77777777" w:rsidR="00AB7C9D" w:rsidRPr="00944B4D" w:rsidRDefault="00AB7C9D" w:rsidP="00B41757">
            <w:pPr>
              <w:jc w:val="right"/>
              <w:rPr>
                <w:color w:val="000000"/>
                <w:sz w:val="16"/>
                <w:szCs w:val="16"/>
              </w:rPr>
            </w:pPr>
            <w:r w:rsidRPr="00944B4D">
              <w:rPr>
                <w:color w:val="000000"/>
                <w:sz w:val="16"/>
                <w:szCs w:val="16"/>
              </w:rPr>
              <w:t>5 348,30000</w:t>
            </w:r>
          </w:p>
        </w:tc>
        <w:tc>
          <w:tcPr>
            <w:tcW w:w="1470" w:type="dxa"/>
            <w:shd w:val="clear" w:color="auto" w:fill="auto"/>
            <w:noWrap/>
            <w:hideMark/>
          </w:tcPr>
          <w:p w14:paraId="18E7ED7A" w14:textId="77777777" w:rsidR="00AB7C9D" w:rsidRPr="00944B4D" w:rsidRDefault="00AB7C9D" w:rsidP="00B41757">
            <w:pPr>
              <w:jc w:val="right"/>
              <w:rPr>
                <w:color w:val="000000"/>
                <w:sz w:val="16"/>
                <w:szCs w:val="16"/>
              </w:rPr>
            </w:pPr>
            <w:r w:rsidRPr="00944B4D">
              <w:rPr>
                <w:color w:val="000000"/>
                <w:sz w:val="16"/>
                <w:szCs w:val="16"/>
              </w:rPr>
              <w:t>5 348,30000</w:t>
            </w:r>
          </w:p>
        </w:tc>
      </w:tr>
      <w:tr w:rsidR="00AB7C9D" w:rsidRPr="00944B4D" w14:paraId="2120AAC4" w14:textId="77777777" w:rsidTr="00B41757">
        <w:trPr>
          <w:trHeight w:val="20"/>
        </w:trPr>
        <w:tc>
          <w:tcPr>
            <w:tcW w:w="3119" w:type="dxa"/>
            <w:shd w:val="clear" w:color="auto" w:fill="auto"/>
            <w:hideMark/>
          </w:tcPr>
          <w:p w14:paraId="2CA3668C" w14:textId="77777777" w:rsidR="00AB7C9D" w:rsidRPr="00944B4D" w:rsidRDefault="00AB7C9D" w:rsidP="00B41757">
            <w:pPr>
              <w:rPr>
                <w:color w:val="000000"/>
                <w:sz w:val="16"/>
                <w:szCs w:val="16"/>
              </w:rPr>
            </w:pPr>
            <w:r w:rsidRPr="00944B4D">
              <w:rPr>
                <w:color w:val="000000"/>
                <w:sz w:val="16"/>
                <w:szCs w:val="16"/>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97" w:type="dxa"/>
            <w:shd w:val="clear" w:color="auto" w:fill="auto"/>
            <w:noWrap/>
            <w:hideMark/>
          </w:tcPr>
          <w:p w14:paraId="13A1CAF3" w14:textId="77777777" w:rsidR="00AB7C9D" w:rsidRPr="00944B4D" w:rsidRDefault="00AB7C9D" w:rsidP="00B41757">
            <w:pPr>
              <w:jc w:val="center"/>
              <w:rPr>
                <w:color w:val="000000"/>
                <w:sz w:val="16"/>
                <w:szCs w:val="16"/>
              </w:rPr>
            </w:pPr>
            <w:r w:rsidRPr="00944B4D">
              <w:rPr>
                <w:color w:val="000000"/>
                <w:sz w:val="16"/>
                <w:szCs w:val="16"/>
              </w:rPr>
              <w:t>0140270600</w:t>
            </w:r>
          </w:p>
        </w:tc>
        <w:tc>
          <w:tcPr>
            <w:tcW w:w="820" w:type="dxa"/>
            <w:shd w:val="clear" w:color="auto" w:fill="auto"/>
            <w:noWrap/>
            <w:hideMark/>
          </w:tcPr>
          <w:p w14:paraId="40F387B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9A9931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97C30D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C69B7DE"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4EBF6F61"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4833216B" w14:textId="77777777" w:rsidTr="00B41757">
        <w:trPr>
          <w:trHeight w:val="20"/>
        </w:trPr>
        <w:tc>
          <w:tcPr>
            <w:tcW w:w="3119" w:type="dxa"/>
            <w:shd w:val="clear" w:color="auto" w:fill="auto"/>
            <w:hideMark/>
          </w:tcPr>
          <w:p w14:paraId="7D43E276"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3053D117" w14:textId="77777777" w:rsidR="00AB7C9D" w:rsidRPr="00944B4D" w:rsidRDefault="00AB7C9D" w:rsidP="00B41757">
            <w:pPr>
              <w:jc w:val="center"/>
              <w:rPr>
                <w:color w:val="000000"/>
                <w:sz w:val="16"/>
                <w:szCs w:val="16"/>
              </w:rPr>
            </w:pPr>
            <w:r w:rsidRPr="00944B4D">
              <w:rPr>
                <w:color w:val="000000"/>
                <w:sz w:val="16"/>
                <w:szCs w:val="16"/>
              </w:rPr>
              <w:t>0140270600</w:t>
            </w:r>
          </w:p>
        </w:tc>
        <w:tc>
          <w:tcPr>
            <w:tcW w:w="820" w:type="dxa"/>
            <w:shd w:val="clear" w:color="auto" w:fill="auto"/>
            <w:noWrap/>
            <w:hideMark/>
          </w:tcPr>
          <w:p w14:paraId="1A891B87"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18F1B80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C2E926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B45947"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2ED1F866"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3196162A" w14:textId="77777777" w:rsidTr="00B41757">
        <w:trPr>
          <w:trHeight w:val="20"/>
        </w:trPr>
        <w:tc>
          <w:tcPr>
            <w:tcW w:w="3119" w:type="dxa"/>
            <w:shd w:val="clear" w:color="auto" w:fill="auto"/>
            <w:hideMark/>
          </w:tcPr>
          <w:p w14:paraId="6C95E0D5"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4CDF38D9" w14:textId="77777777" w:rsidR="00AB7C9D" w:rsidRPr="00944B4D" w:rsidRDefault="00AB7C9D" w:rsidP="00B41757">
            <w:pPr>
              <w:jc w:val="center"/>
              <w:rPr>
                <w:color w:val="000000"/>
                <w:sz w:val="16"/>
                <w:szCs w:val="16"/>
              </w:rPr>
            </w:pPr>
            <w:r w:rsidRPr="00944B4D">
              <w:rPr>
                <w:color w:val="000000"/>
                <w:sz w:val="16"/>
                <w:szCs w:val="16"/>
              </w:rPr>
              <w:t>0140270600</w:t>
            </w:r>
          </w:p>
        </w:tc>
        <w:tc>
          <w:tcPr>
            <w:tcW w:w="820" w:type="dxa"/>
            <w:shd w:val="clear" w:color="auto" w:fill="auto"/>
            <w:noWrap/>
            <w:hideMark/>
          </w:tcPr>
          <w:p w14:paraId="2A94C535"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285E5D1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72534B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963F44B"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0A9FDAB5"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3AE1B3C8" w14:textId="77777777" w:rsidTr="00B41757">
        <w:trPr>
          <w:trHeight w:val="20"/>
        </w:trPr>
        <w:tc>
          <w:tcPr>
            <w:tcW w:w="3119" w:type="dxa"/>
            <w:shd w:val="clear" w:color="auto" w:fill="auto"/>
            <w:hideMark/>
          </w:tcPr>
          <w:p w14:paraId="65DD1CE0"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6EA9B27C" w14:textId="77777777" w:rsidR="00AB7C9D" w:rsidRPr="00944B4D" w:rsidRDefault="00AB7C9D" w:rsidP="00B41757">
            <w:pPr>
              <w:jc w:val="center"/>
              <w:rPr>
                <w:color w:val="000000"/>
                <w:sz w:val="16"/>
                <w:szCs w:val="16"/>
              </w:rPr>
            </w:pPr>
            <w:r w:rsidRPr="00944B4D">
              <w:rPr>
                <w:color w:val="000000"/>
                <w:sz w:val="16"/>
                <w:szCs w:val="16"/>
              </w:rPr>
              <w:t>0140270600</w:t>
            </w:r>
          </w:p>
        </w:tc>
        <w:tc>
          <w:tcPr>
            <w:tcW w:w="820" w:type="dxa"/>
            <w:shd w:val="clear" w:color="auto" w:fill="auto"/>
            <w:noWrap/>
            <w:hideMark/>
          </w:tcPr>
          <w:p w14:paraId="7F313B93"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1EC77269"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647CF14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41D191" w14:textId="77777777" w:rsidR="00AB7C9D" w:rsidRPr="00944B4D" w:rsidRDefault="00AB7C9D" w:rsidP="00B41757">
            <w:pPr>
              <w:jc w:val="right"/>
              <w:rPr>
                <w:color w:val="000000"/>
                <w:sz w:val="16"/>
                <w:szCs w:val="16"/>
              </w:rPr>
            </w:pPr>
            <w:r w:rsidRPr="00944B4D">
              <w:rPr>
                <w:color w:val="000000"/>
                <w:sz w:val="16"/>
                <w:szCs w:val="16"/>
              </w:rPr>
              <w:t>44,00000</w:t>
            </w:r>
          </w:p>
        </w:tc>
        <w:tc>
          <w:tcPr>
            <w:tcW w:w="1470" w:type="dxa"/>
            <w:shd w:val="clear" w:color="auto" w:fill="auto"/>
            <w:noWrap/>
            <w:hideMark/>
          </w:tcPr>
          <w:p w14:paraId="0011832B" w14:textId="77777777" w:rsidR="00AB7C9D" w:rsidRPr="00944B4D" w:rsidRDefault="00AB7C9D" w:rsidP="00B41757">
            <w:pPr>
              <w:jc w:val="right"/>
              <w:rPr>
                <w:color w:val="000000"/>
                <w:sz w:val="16"/>
                <w:szCs w:val="16"/>
              </w:rPr>
            </w:pPr>
            <w:r w:rsidRPr="00944B4D">
              <w:rPr>
                <w:color w:val="000000"/>
                <w:sz w:val="16"/>
                <w:szCs w:val="16"/>
              </w:rPr>
              <w:t>44,00000</w:t>
            </w:r>
          </w:p>
        </w:tc>
      </w:tr>
      <w:tr w:rsidR="00AB7C9D" w:rsidRPr="00944B4D" w14:paraId="37278A97" w14:textId="77777777" w:rsidTr="00B41757">
        <w:trPr>
          <w:trHeight w:val="20"/>
        </w:trPr>
        <w:tc>
          <w:tcPr>
            <w:tcW w:w="3119" w:type="dxa"/>
            <w:shd w:val="clear" w:color="auto" w:fill="auto"/>
            <w:hideMark/>
          </w:tcPr>
          <w:p w14:paraId="7FBACB1B" w14:textId="77777777" w:rsidR="00AB7C9D" w:rsidRPr="00944B4D" w:rsidRDefault="00AB7C9D" w:rsidP="00B41757">
            <w:pPr>
              <w:rPr>
                <w:color w:val="000000"/>
                <w:sz w:val="16"/>
                <w:szCs w:val="16"/>
              </w:rPr>
            </w:pPr>
            <w:r w:rsidRPr="00944B4D">
              <w:rPr>
                <w:color w:val="000000"/>
                <w:sz w:val="16"/>
                <w:szCs w:val="1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297" w:type="dxa"/>
            <w:shd w:val="clear" w:color="auto" w:fill="auto"/>
            <w:noWrap/>
            <w:hideMark/>
          </w:tcPr>
          <w:p w14:paraId="3C0ED547" w14:textId="77777777" w:rsidR="00AB7C9D" w:rsidRPr="00944B4D" w:rsidRDefault="00AB7C9D" w:rsidP="00B41757">
            <w:pPr>
              <w:jc w:val="center"/>
              <w:rPr>
                <w:color w:val="000000"/>
                <w:sz w:val="16"/>
                <w:szCs w:val="16"/>
              </w:rPr>
            </w:pPr>
            <w:r w:rsidRPr="00944B4D">
              <w:rPr>
                <w:color w:val="000000"/>
                <w:sz w:val="16"/>
                <w:szCs w:val="16"/>
              </w:rPr>
              <w:t>01402A0821</w:t>
            </w:r>
          </w:p>
        </w:tc>
        <w:tc>
          <w:tcPr>
            <w:tcW w:w="820" w:type="dxa"/>
            <w:shd w:val="clear" w:color="auto" w:fill="auto"/>
            <w:noWrap/>
            <w:hideMark/>
          </w:tcPr>
          <w:p w14:paraId="2018D20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33ED43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617670"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520982C6"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51EAC8D6"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6397DBAC" w14:textId="77777777" w:rsidTr="00B41757">
        <w:trPr>
          <w:trHeight w:val="20"/>
        </w:trPr>
        <w:tc>
          <w:tcPr>
            <w:tcW w:w="3119" w:type="dxa"/>
            <w:shd w:val="clear" w:color="auto" w:fill="auto"/>
            <w:hideMark/>
          </w:tcPr>
          <w:p w14:paraId="02FC9C53"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3005CAFC" w14:textId="77777777" w:rsidR="00AB7C9D" w:rsidRPr="00944B4D" w:rsidRDefault="00AB7C9D" w:rsidP="00B41757">
            <w:pPr>
              <w:jc w:val="center"/>
              <w:rPr>
                <w:color w:val="000000"/>
                <w:sz w:val="16"/>
                <w:szCs w:val="16"/>
              </w:rPr>
            </w:pPr>
            <w:r w:rsidRPr="00944B4D">
              <w:rPr>
                <w:color w:val="000000"/>
                <w:sz w:val="16"/>
                <w:szCs w:val="16"/>
              </w:rPr>
              <w:t>01402A0821</w:t>
            </w:r>
          </w:p>
        </w:tc>
        <w:tc>
          <w:tcPr>
            <w:tcW w:w="820" w:type="dxa"/>
            <w:shd w:val="clear" w:color="auto" w:fill="auto"/>
            <w:noWrap/>
            <w:hideMark/>
          </w:tcPr>
          <w:p w14:paraId="6948ED2E"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2DBFE11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52A1D79"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2BB96BB2"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0365631C"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45B6ED87" w14:textId="77777777" w:rsidTr="00B41757">
        <w:trPr>
          <w:trHeight w:val="20"/>
        </w:trPr>
        <w:tc>
          <w:tcPr>
            <w:tcW w:w="3119" w:type="dxa"/>
            <w:shd w:val="clear" w:color="auto" w:fill="auto"/>
            <w:hideMark/>
          </w:tcPr>
          <w:p w14:paraId="53D33FA8"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6A3DF8A1" w14:textId="77777777" w:rsidR="00AB7C9D" w:rsidRPr="00944B4D" w:rsidRDefault="00AB7C9D" w:rsidP="00B41757">
            <w:pPr>
              <w:jc w:val="center"/>
              <w:rPr>
                <w:color w:val="000000"/>
                <w:sz w:val="16"/>
                <w:szCs w:val="16"/>
              </w:rPr>
            </w:pPr>
            <w:r w:rsidRPr="00944B4D">
              <w:rPr>
                <w:color w:val="000000"/>
                <w:sz w:val="16"/>
                <w:szCs w:val="16"/>
              </w:rPr>
              <w:t>01402A0821</w:t>
            </w:r>
          </w:p>
        </w:tc>
        <w:tc>
          <w:tcPr>
            <w:tcW w:w="820" w:type="dxa"/>
            <w:shd w:val="clear" w:color="auto" w:fill="auto"/>
            <w:noWrap/>
            <w:hideMark/>
          </w:tcPr>
          <w:p w14:paraId="66782834"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2AAB4C6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89FBCE8"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731EB272"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7BB0B905"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3F472548" w14:textId="77777777" w:rsidTr="00B41757">
        <w:trPr>
          <w:trHeight w:val="20"/>
        </w:trPr>
        <w:tc>
          <w:tcPr>
            <w:tcW w:w="3119" w:type="dxa"/>
            <w:shd w:val="clear" w:color="auto" w:fill="auto"/>
            <w:hideMark/>
          </w:tcPr>
          <w:p w14:paraId="15C31F80"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1297" w:type="dxa"/>
            <w:shd w:val="clear" w:color="auto" w:fill="auto"/>
            <w:noWrap/>
            <w:hideMark/>
          </w:tcPr>
          <w:p w14:paraId="799C219A" w14:textId="77777777" w:rsidR="00AB7C9D" w:rsidRPr="00944B4D" w:rsidRDefault="00AB7C9D" w:rsidP="00B41757">
            <w:pPr>
              <w:jc w:val="center"/>
              <w:rPr>
                <w:color w:val="000000"/>
                <w:sz w:val="16"/>
                <w:szCs w:val="16"/>
              </w:rPr>
            </w:pPr>
            <w:r w:rsidRPr="00944B4D">
              <w:rPr>
                <w:color w:val="000000"/>
                <w:sz w:val="16"/>
                <w:szCs w:val="16"/>
              </w:rPr>
              <w:t>01402A0821</w:t>
            </w:r>
          </w:p>
        </w:tc>
        <w:tc>
          <w:tcPr>
            <w:tcW w:w="820" w:type="dxa"/>
            <w:shd w:val="clear" w:color="auto" w:fill="auto"/>
            <w:noWrap/>
            <w:hideMark/>
          </w:tcPr>
          <w:p w14:paraId="75C2024F"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2EDF8A29" w14:textId="77777777" w:rsidR="00AB7C9D" w:rsidRPr="00944B4D" w:rsidRDefault="00AB7C9D" w:rsidP="00B41757">
            <w:pPr>
              <w:jc w:val="center"/>
              <w:rPr>
                <w:color w:val="000000"/>
                <w:sz w:val="16"/>
                <w:szCs w:val="16"/>
              </w:rPr>
            </w:pPr>
            <w:r w:rsidRPr="00944B4D">
              <w:rPr>
                <w:color w:val="000000"/>
                <w:sz w:val="16"/>
                <w:szCs w:val="16"/>
              </w:rPr>
              <w:t>410</w:t>
            </w:r>
          </w:p>
        </w:tc>
        <w:tc>
          <w:tcPr>
            <w:tcW w:w="1360" w:type="dxa"/>
            <w:shd w:val="clear" w:color="auto" w:fill="auto"/>
            <w:noWrap/>
            <w:hideMark/>
          </w:tcPr>
          <w:p w14:paraId="50C40B4E" w14:textId="77777777" w:rsidR="00AB7C9D" w:rsidRPr="00944B4D" w:rsidRDefault="00AB7C9D" w:rsidP="00B41757">
            <w:pPr>
              <w:jc w:val="right"/>
              <w:rPr>
                <w:color w:val="000000"/>
                <w:sz w:val="16"/>
                <w:szCs w:val="16"/>
              </w:rPr>
            </w:pPr>
            <w:r w:rsidRPr="00944B4D">
              <w:rPr>
                <w:color w:val="000000"/>
                <w:sz w:val="16"/>
                <w:szCs w:val="16"/>
              </w:rPr>
              <w:t>5 273,53317</w:t>
            </w:r>
          </w:p>
        </w:tc>
        <w:tc>
          <w:tcPr>
            <w:tcW w:w="1470" w:type="dxa"/>
            <w:shd w:val="clear" w:color="auto" w:fill="auto"/>
            <w:noWrap/>
            <w:hideMark/>
          </w:tcPr>
          <w:p w14:paraId="0BF282F6" w14:textId="77777777" w:rsidR="00AB7C9D" w:rsidRPr="00944B4D" w:rsidRDefault="00AB7C9D" w:rsidP="00B41757">
            <w:pPr>
              <w:jc w:val="right"/>
              <w:rPr>
                <w:color w:val="000000"/>
                <w:sz w:val="16"/>
                <w:szCs w:val="16"/>
              </w:rPr>
            </w:pPr>
            <w:r w:rsidRPr="00944B4D">
              <w:rPr>
                <w:color w:val="000000"/>
                <w:sz w:val="16"/>
                <w:szCs w:val="16"/>
              </w:rPr>
              <w:t>5 304,30000</w:t>
            </w:r>
          </w:p>
        </w:tc>
        <w:tc>
          <w:tcPr>
            <w:tcW w:w="1470" w:type="dxa"/>
            <w:shd w:val="clear" w:color="auto" w:fill="auto"/>
            <w:noWrap/>
            <w:hideMark/>
          </w:tcPr>
          <w:p w14:paraId="7196BFC0" w14:textId="77777777" w:rsidR="00AB7C9D" w:rsidRPr="00944B4D" w:rsidRDefault="00AB7C9D" w:rsidP="00B41757">
            <w:pPr>
              <w:jc w:val="right"/>
              <w:rPr>
                <w:color w:val="000000"/>
                <w:sz w:val="16"/>
                <w:szCs w:val="16"/>
              </w:rPr>
            </w:pPr>
            <w:r w:rsidRPr="00944B4D">
              <w:rPr>
                <w:color w:val="000000"/>
                <w:sz w:val="16"/>
                <w:szCs w:val="16"/>
              </w:rPr>
              <w:t>5 304,30000</w:t>
            </w:r>
          </w:p>
        </w:tc>
      </w:tr>
      <w:tr w:rsidR="00AB7C9D" w:rsidRPr="00944B4D" w14:paraId="7984C3A0" w14:textId="77777777" w:rsidTr="00B41757">
        <w:trPr>
          <w:trHeight w:val="20"/>
        </w:trPr>
        <w:tc>
          <w:tcPr>
            <w:tcW w:w="3119" w:type="dxa"/>
            <w:shd w:val="clear" w:color="auto" w:fill="auto"/>
            <w:hideMark/>
          </w:tcPr>
          <w:p w14:paraId="276E10CD"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1297" w:type="dxa"/>
            <w:shd w:val="clear" w:color="auto" w:fill="auto"/>
            <w:noWrap/>
            <w:hideMark/>
          </w:tcPr>
          <w:p w14:paraId="4487538D" w14:textId="77777777" w:rsidR="00AB7C9D" w:rsidRPr="00944B4D" w:rsidRDefault="00AB7C9D" w:rsidP="00B41757">
            <w:pPr>
              <w:jc w:val="center"/>
              <w:rPr>
                <w:b/>
                <w:bCs/>
                <w:color w:val="000000"/>
                <w:sz w:val="16"/>
                <w:szCs w:val="16"/>
              </w:rPr>
            </w:pPr>
            <w:r w:rsidRPr="00944B4D">
              <w:rPr>
                <w:b/>
                <w:bCs/>
                <w:color w:val="000000"/>
                <w:sz w:val="16"/>
                <w:szCs w:val="16"/>
              </w:rPr>
              <w:t>0150000000</w:t>
            </w:r>
          </w:p>
        </w:tc>
        <w:tc>
          <w:tcPr>
            <w:tcW w:w="820" w:type="dxa"/>
            <w:shd w:val="clear" w:color="auto" w:fill="auto"/>
            <w:noWrap/>
            <w:hideMark/>
          </w:tcPr>
          <w:p w14:paraId="169D223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536513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FD6EF38" w14:textId="77777777" w:rsidR="00AB7C9D" w:rsidRPr="00944B4D" w:rsidRDefault="00AB7C9D" w:rsidP="00B41757">
            <w:pPr>
              <w:jc w:val="right"/>
              <w:rPr>
                <w:b/>
                <w:bCs/>
                <w:color w:val="000000"/>
                <w:sz w:val="16"/>
                <w:szCs w:val="16"/>
              </w:rPr>
            </w:pPr>
            <w:r w:rsidRPr="00944B4D">
              <w:rPr>
                <w:b/>
                <w:bCs/>
                <w:color w:val="000000"/>
                <w:sz w:val="16"/>
                <w:szCs w:val="16"/>
              </w:rPr>
              <w:t>132 647,88100</w:t>
            </w:r>
          </w:p>
        </w:tc>
        <w:tc>
          <w:tcPr>
            <w:tcW w:w="1470" w:type="dxa"/>
            <w:shd w:val="clear" w:color="auto" w:fill="auto"/>
            <w:noWrap/>
            <w:hideMark/>
          </w:tcPr>
          <w:p w14:paraId="63A40651" w14:textId="77777777" w:rsidR="00AB7C9D" w:rsidRPr="00944B4D" w:rsidRDefault="00AB7C9D" w:rsidP="00B41757">
            <w:pPr>
              <w:jc w:val="right"/>
              <w:rPr>
                <w:b/>
                <w:bCs/>
                <w:color w:val="000000"/>
                <w:sz w:val="16"/>
                <w:szCs w:val="16"/>
              </w:rPr>
            </w:pPr>
            <w:r w:rsidRPr="00944B4D">
              <w:rPr>
                <w:b/>
                <w:bCs/>
                <w:color w:val="000000"/>
                <w:sz w:val="16"/>
                <w:szCs w:val="16"/>
              </w:rPr>
              <w:t>129 935,83900</w:t>
            </w:r>
          </w:p>
        </w:tc>
        <w:tc>
          <w:tcPr>
            <w:tcW w:w="1470" w:type="dxa"/>
            <w:shd w:val="clear" w:color="auto" w:fill="auto"/>
            <w:noWrap/>
            <w:hideMark/>
          </w:tcPr>
          <w:p w14:paraId="26933C80" w14:textId="77777777" w:rsidR="00AB7C9D" w:rsidRPr="00944B4D" w:rsidRDefault="00AB7C9D" w:rsidP="00B41757">
            <w:pPr>
              <w:jc w:val="right"/>
              <w:rPr>
                <w:b/>
                <w:bCs/>
                <w:color w:val="000000"/>
                <w:sz w:val="16"/>
                <w:szCs w:val="16"/>
              </w:rPr>
            </w:pPr>
            <w:r w:rsidRPr="00944B4D">
              <w:rPr>
                <w:b/>
                <w:bCs/>
                <w:color w:val="000000"/>
                <w:sz w:val="16"/>
                <w:szCs w:val="16"/>
              </w:rPr>
              <w:t>130 047,88200</w:t>
            </w:r>
          </w:p>
        </w:tc>
      </w:tr>
      <w:tr w:rsidR="00AB7C9D" w:rsidRPr="00944B4D" w14:paraId="538B8D5C" w14:textId="77777777" w:rsidTr="00B41757">
        <w:trPr>
          <w:trHeight w:val="20"/>
        </w:trPr>
        <w:tc>
          <w:tcPr>
            <w:tcW w:w="3119" w:type="dxa"/>
            <w:shd w:val="clear" w:color="auto" w:fill="auto"/>
            <w:hideMark/>
          </w:tcPr>
          <w:p w14:paraId="7551DC1D" w14:textId="77777777" w:rsidR="00AB7C9D" w:rsidRPr="00944B4D" w:rsidRDefault="00AB7C9D" w:rsidP="00B41757">
            <w:pPr>
              <w:rPr>
                <w:color w:val="000000"/>
                <w:sz w:val="16"/>
                <w:szCs w:val="16"/>
              </w:rPr>
            </w:pPr>
            <w:r w:rsidRPr="00944B4D">
              <w:rPr>
                <w:color w:val="000000"/>
                <w:sz w:val="16"/>
                <w:szCs w:val="16"/>
              </w:rPr>
              <w:t xml:space="preserve"> Обеспечение выполнения муниципальных заданий</w:t>
            </w:r>
          </w:p>
        </w:tc>
        <w:tc>
          <w:tcPr>
            <w:tcW w:w="1297" w:type="dxa"/>
            <w:shd w:val="clear" w:color="auto" w:fill="auto"/>
            <w:noWrap/>
            <w:hideMark/>
          </w:tcPr>
          <w:p w14:paraId="607642A3" w14:textId="77777777" w:rsidR="00AB7C9D" w:rsidRPr="00944B4D" w:rsidRDefault="00AB7C9D" w:rsidP="00B41757">
            <w:pPr>
              <w:jc w:val="center"/>
              <w:rPr>
                <w:color w:val="000000"/>
                <w:sz w:val="16"/>
                <w:szCs w:val="16"/>
              </w:rPr>
            </w:pPr>
            <w:r w:rsidRPr="00944B4D">
              <w:rPr>
                <w:color w:val="000000"/>
                <w:sz w:val="16"/>
                <w:szCs w:val="16"/>
              </w:rPr>
              <w:t>0150100000</w:t>
            </w:r>
          </w:p>
        </w:tc>
        <w:tc>
          <w:tcPr>
            <w:tcW w:w="820" w:type="dxa"/>
            <w:shd w:val="clear" w:color="auto" w:fill="auto"/>
            <w:noWrap/>
            <w:hideMark/>
          </w:tcPr>
          <w:p w14:paraId="33E75C0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DC2593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3E4DF81" w14:textId="77777777" w:rsidR="00AB7C9D" w:rsidRPr="00944B4D" w:rsidRDefault="00AB7C9D" w:rsidP="00B41757">
            <w:pPr>
              <w:jc w:val="right"/>
              <w:rPr>
                <w:color w:val="000000"/>
                <w:sz w:val="16"/>
                <w:szCs w:val="16"/>
              </w:rPr>
            </w:pPr>
            <w:r w:rsidRPr="00944B4D">
              <w:rPr>
                <w:color w:val="000000"/>
                <w:sz w:val="16"/>
                <w:szCs w:val="16"/>
              </w:rPr>
              <w:t>42 843,56300</w:t>
            </w:r>
          </w:p>
        </w:tc>
        <w:tc>
          <w:tcPr>
            <w:tcW w:w="1470" w:type="dxa"/>
            <w:shd w:val="clear" w:color="auto" w:fill="auto"/>
            <w:noWrap/>
            <w:hideMark/>
          </w:tcPr>
          <w:p w14:paraId="6E5F39DE" w14:textId="77777777" w:rsidR="00AB7C9D" w:rsidRPr="00944B4D" w:rsidRDefault="00AB7C9D" w:rsidP="00B41757">
            <w:pPr>
              <w:jc w:val="right"/>
              <w:rPr>
                <w:color w:val="000000"/>
                <w:sz w:val="16"/>
                <w:szCs w:val="16"/>
              </w:rPr>
            </w:pPr>
            <w:r w:rsidRPr="00944B4D">
              <w:rPr>
                <w:color w:val="000000"/>
                <w:sz w:val="16"/>
                <w:szCs w:val="16"/>
              </w:rPr>
              <w:t>46 350,43900</w:t>
            </w:r>
          </w:p>
        </w:tc>
        <w:tc>
          <w:tcPr>
            <w:tcW w:w="1470" w:type="dxa"/>
            <w:shd w:val="clear" w:color="auto" w:fill="auto"/>
            <w:noWrap/>
            <w:hideMark/>
          </w:tcPr>
          <w:p w14:paraId="563BE9F7" w14:textId="77777777" w:rsidR="00AB7C9D" w:rsidRPr="00944B4D" w:rsidRDefault="00AB7C9D" w:rsidP="00B41757">
            <w:pPr>
              <w:jc w:val="right"/>
              <w:rPr>
                <w:color w:val="000000"/>
                <w:sz w:val="16"/>
                <w:szCs w:val="16"/>
              </w:rPr>
            </w:pPr>
            <w:r w:rsidRPr="00944B4D">
              <w:rPr>
                <w:color w:val="000000"/>
                <w:sz w:val="16"/>
                <w:szCs w:val="16"/>
              </w:rPr>
              <w:t>46 351,28200</w:t>
            </w:r>
          </w:p>
        </w:tc>
      </w:tr>
      <w:tr w:rsidR="00AB7C9D" w:rsidRPr="00944B4D" w14:paraId="528328EA" w14:textId="77777777" w:rsidTr="00B41757">
        <w:trPr>
          <w:trHeight w:val="20"/>
        </w:trPr>
        <w:tc>
          <w:tcPr>
            <w:tcW w:w="3119" w:type="dxa"/>
            <w:shd w:val="clear" w:color="auto" w:fill="auto"/>
            <w:hideMark/>
          </w:tcPr>
          <w:p w14:paraId="2BBADA1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1297" w:type="dxa"/>
            <w:shd w:val="clear" w:color="auto" w:fill="auto"/>
            <w:noWrap/>
            <w:hideMark/>
          </w:tcPr>
          <w:p w14:paraId="3A4D6BC3" w14:textId="77777777" w:rsidR="00AB7C9D" w:rsidRPr="00944B4D" w:rsidRDefault="00AB7C9D" w:rsidP="00B41757">
            <w:pPr>
              <w:jc w:val="center"/>
              <w:rPr>
                <w:color w:val="000000"/>
                <w:sz w:val="16"/>
                <w:szCs w:val="16"/>
              </w:rPr>
            </w:pPr>
            <w:r w:rsidRPr="00944B4D">
              <w:rPr>
                <w:color w:val="000000"/>
                <w:sz w:val="16"/>
                <w:szCs w:val="16"/>
              </w:rPr>
              <w:t>0150101210</w:t>
            </w:r>
          </w:p>
        </w:tc>
        <w:tc>
          <w:tcPr>
            <w:tcW w:w="820" w:type="dxa"/>
            <w:shd w:val="clear" w:color="auto" w:fill="auto"/>
            <w:noWrap/>
            <w:hideMark/>
          </w:tcPr>
          <w:p w14:paraId="472BF5A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C7BCB0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428B0B2"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180F7EE6"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2583F60D"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25D299A4" w14:textId="77777777" w:rsidTr="00B41757">
        <w:trPr>
          <w:trHeight w:val="20"/>
        </w:trPr>
        <w:tc>
          <w:tcPr>
            <w:tcW w:w="3119" w:type="dxa"/>
            <w:shd w:val="clear" w:color="auto" w:fill="auto"/>
            <w:hideMark/>
          </w:tcPr>
          <w:p w14:paraId="0CC56AD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CA02E58" w14:textId="77777777" w:rsidR="00AB7C9D" w:rsidRPr="00944B4D" w:rsidRDefault="00AB7C9D" w:rsidP="00B41757">
            <w:pPr>
              <w:jc w:val="center"/>
              <w:rPr>
                <w:color w:val="000000"/>
                <w:sz w:val="16"/>
                <w:szCs w:val="16"/>
              </w:rPr>
            </w:pPr>
            <w:r w:rsidRPr="00944B4D">
              <w:rPr>
                <w:color w:val="000000"/>
                <w:sz w:val="16"/>
                <w:szCs w:val="16"/>
              </w:rPr>
              <w:t>0150101210</w:t>
            </w:r>
          </w:p>
        </w:tc>
        <w:tc>
          <w:tcPr>
            <w:tcW w:w="820" w:type="dxa"/>
            <w:shd w:val="clear" w:color="auto" w:fill="auto"/>
            <w:noWrap/>
            <w:hideMark/>
          </w:tcPr>
          <w:p w14:paraId="781EABF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4BB77C2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9225C73"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16418CC9"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6BC2A8CC"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68A3004B" w14:textId="77777777" w:rsidTr="00B41757">
        <w:trPr>
          <w:trHeight w:val="20"/>
        </w:trPr>
        <w:tc>
          <w:tcPr>
            <w:tcW w:w="3119" w:type="dxa"/>
            <w:shd w:val="clear" w:color="auto" w:fill="auto"/>
            <w:hideMark/>
          </w:tcPr>
          <w:p w14:paraId="1B5CE20D"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5558CC69" w14:textId="77777777" w:rsidR="00AB7C9D" w:rsidRPr="00944B4D" w:rsidRDefault="00AB7C9D" w:rsidP="00B41757">
            <w:pPr>
              <w:jc w:val="center"/>
              <w:rPr>
                <w:color w:val="000000"/>
                <w:sz w:val="16"/>
                <w:szCs w:val="16"/>
              </w:rPr>
            </w:pPr>
            <w:r w:rsidRPr="00944B4D">
              <w:rPr>
                <w:color w:val="000000"/>
                <w:sz w:val="16"/>
                <w:szCs w:val="16"/>
              </w:rPr>
              <w:t>0150101210</w:t>
            </w:r>
          </w:p>
        </w:tc>
        <w:tc>
          <w:tcPr>
            <w:tcW w:w="820" w:type="dxa"/>
            <w:shd w:val="clear" w:color="auto" w:fill="auto"/>
            <w:noWrap/>
            <w:hideMark/>
          </w:tcPr>
          <w:p w14:paraId="4AA6C11E"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7A4B88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B0E5A6"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2366DE8F"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3C74D1D7"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6D9FC32E" w14:textId="77777777" w:rsidTr="00B41757">
        <w:trPr>
          <w:trHeight w:val="20"/>
        </w:trPr>
        <w:tc>
          <w:tcPr>
            <w:tcW w:w="3119" w:type="dxa"/>
            <w:shd w:val="clear" w:color="auto" w:fill="auto"/>
            <w:hideMark/>
          </w:tcPr>
          <w:p w14:paraId="504F194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588D4EB" w14:textId="77777777" w:rsidR="00AB7C9D" w:rsidRPr="00944B4D" w:rsidRDefault="00AB7C9D" w:rsidP="00B41757">
            <w:pPr>
              <w:jc w:val="center"/>
              <w:rPr>
                <w:color w:val="000000"/>
                <w:sz w:val="16"/>
                <w:szCs w:val="16"/>
              </w:rPr>
            </w:pPr>
            <w:r w:rsidRPr="00944B4D">
              <w:rPr>
                <w:color w:val="000000"/>
                <w:sz w:val="16"/>
                <w:szCs w:val="16"/>
              </w:rPr>
              <w:t>0150101210</w:t>
            </w:r>
          </w:p>
        </w:tc>
        <w:tc>
          <w:tcPr>
            <w:tcW w:w="820" w:type="dxa"/>
            <w:shd w:val="clear" w:color="auto" w:fill="auto"/>
            <w:noWrap/>
            <w:hideMark/>
          </w:tcPr>
          <w:p w14:paraId="6D5CE9F9"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2088F4EA"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128676F" w14:textId="77777777" w:rsidR="00AB7C9D" w:rsidRPr="00944B4D" w:rsidRDefault="00AB7C9D" w:rsidP="00B41757">
            <w:pPr>
              <w:jc w:val="right"/>
              <w:rPr>
                <w:color w:val="000000"/>
                <w:sz w:val="16"/>
                <w:szCs w:val="16"/>
              </w:rPr>
            </w:pPr>
            <w:r w:rsidRPr="00944B4D">
              <w:rPr>
                <w:color w:val="000000"/>
                <w:sz w:val="16"/>
                <w:szCs w:val="16"/>
              </w:rPr>
              <w:t>12 470,88000</w:t>
            </w:r>
          </w:p>
        </w:tc>
        <w:tc>
          <w:tcPr>
            <w:tcW w:w="1470" w:type="dxa"/>
            <w:shd w:val="clear" w:color="auto" w:fill="auto"/>
            <w:noWrap/>
            <w:hideMark/>
          </w:tcPr>
          <w:p w14:paraId="4614F087" w14:textId="77777777" w:rsidR="00AB7C9D" w:rsidRPr="00944B4D" w:rsidRDefault="00AB7C9D" w:rsidP="00B41757">
            <w:pPr>
              <w:jc w:val="right"/>
              <w:rPr>
                <w:color w:val="000000"/>
                <w:sz w:val="16"/>
                <w:szCs w:val="16"/>
              </w:rPr>
            </w:pPr>
            <w:r w:rsidRPr="00944B4D">
              <w:rPr>
                <w:color w:val="000000"/>
                <w:sz w:val="16"/>
                <w:szCs w:val="16"/>
              </w:rPr>
              <w:t>12 417,00000</w:t>
            </w:r>
          </w:p>
        </w:tc>
        <w:tc>
          <w:tcPr>
            <w:tcW w:w="1470" w:type="dxa"/>
            <w:shd w:val="clear" w:color="auto" w:fill="auto"/>
            <w:noWrap/>
            <w:hideMark/>
          </w:tcPr>
          <w:p w14:paraId="2C5C57C4" w14:textId="77777777" w:rsidR="00AB7C9D" w:rsidRPr="00944B4D" w:rsidRDefault="00AB7C9D" w:rsidP="00B41757">
            <w:pPr>
              <w:jc w:val="right"/>
              <w:rPr>
                <w:color w:val="000000"/>
                <w:sz w:val="16"/>
                <w:szCs w:val="16"/>
              </w:rPr>
            </w:pPr>
            <w:r w:rsidRPr="00944B4D">
              <w:rPr>
                <w:color w:val="000000"/>
                <w:sz w:val="16"/>
                <w:szCs w:val="16"/>
              </w:rPr>
              <w:t>12 417,00000</w:t>
            </w:r>
          </w:p>
        </w:tc>
      </w:tr>
      <w:tr w:rsidR="00AB7C9D" w:rsidRPr="00944B4D" w14:paraId="58BA2EFC" w14:textId="77777777" w:rsidTr="00B41757">
        <w:trPr>
          <w:trHeight w:val="20"/>
        </w:trPr>
        <w:tc>
          <w:tcPr>
            <w:tcW w:w="3119" w:type="dxa"/>
            <w:shd w:val="clear" w:color="auto" w:fill="auto"/>
            <w:hideMark/>
          </w:tcPr>
          <w:p w14:paraId="250FB8C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образовательных организаций, реализующих основные общеобразовательные программы</w:t>
            </w:r>
          </w:p>
        </w:tc>
        <w:tc>
          <w:tcPr>
            <w:tcW w:w="1297" w:type="dxa"/>
            <w:shd w:val="clear" w:color="auto" w:fill="auto"/>
            <w:noWrap/>
            <w:hideMark/>
          </w:tcPr>
          <w:p w14:paraId="6730172F" w14:textId="77777777" w:rsidR="00AB7C9D" w:rsidRPr="00944B4D" w:rsidRDefault="00AB7C9D" w:rsidP="00B41757">
            <w:pPr>
              <w:jc w:val="center"/>
              <w:rPr>
                <w:color w:val="000000"/>
                <w:sz w:val="16"/>
                <w:szCs w:val="16"/>
              </w:rPr>
            </w:pPr>
            <w:r w:rsidRPr="00944B4D">
              <w:rPr>
                <w:color w:val="000000"/>
                <w:sz w:val="16"/>
                <w:szCs w:val="16"/>
              </w:rPr>
              <w:t>0150101220</w:t>
            </w:r>
          </w:p>
        </w:tc>
        <w:tc>
          <w:tcPr>
            <w:tcW w:w="820" w:type="dxa"/>
            <w:shd w:val="clear" w:color="auto" w:fill="auto"/>
            <w:noWrap/>
            <w:hideMark/>
          </w:tcPr>
          <w:p w14:paraId="3AF65A1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7E9F88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F0D972"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03D2A1F1"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429B3E84"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292159F6" w14:textId="77777777" w:rsidTr="00B41757">
        <w:trPr>
          <w:trHeight w:val="20"/>
        </w:trPr>
        <w:tc>
          <w:tcPr>
            <w:tcW w:w="3119" w:type="dxa"/>
            <w:shd w:val="clear" w:color="auto" w:fill="auto"/>
            <w:hideMark/>
          </w:tcPr>
          <w:p w14:paraId="79A95C00"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13B5FC3" w14:textId="77777777" w:rsidR="00AB7C9D" w:rsidRPr="00944B4D" w:rsidRDefault="00AB7C9D" w:rsidP="00B41757">
            <w:pPr>
              <w:jc w:val="center"/>
              <w:rPr>
                <w:color w:val="000000"/>
                <w:sz w:val="16"/>
                <w:szCs w:val="16"/>
              </w:rPr>
            </w:pPr>
            <w:r w:rsidRPr="00944B4D">
              <w:rPr>
                <w:color w:val="000000"/>
                <w:sz w:val="16"/>
                <w:szCs w:val="16"/>
              </w:rPr>
              <w:t>0150101220</w:t>
            </w:r>
          </w:p>
        </w:tc>
        <w:tc>
          <w:tcPr>
            <w:tcW w:w="820" w:type="dxa"/>
            <w:shd w:val="clear" w:color="auto" w:fill="auto"/>
            <w:noWrap/>
            <w:hideMark/>
          </w:tcPr>
          <w:p w14:paraId="0DD5AE1C"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9851BC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8840B7"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2027A3FE"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2BCB1640"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4A2393B3" w14:textId="77777777" w:rsidTr="00B41757">
        <w:trPr>
          <w:trHeight w:val="20"/>
        </w:trPr>
        <w:tc>
          <w:tcPr>
            <w:tcW w:w="3119" w:type="dxa"/>
            <w:shd w:val="clear" w:color="auto" w:fill="auto"/>
            <w:hideMark/>
          </w:tcPr>
          <w:p w14:paraId="7F84FB7E"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2BB11BC4" w14:textId="77777777" w:rsidR="00AB7C9D" w:rsidRPr="00944B4D" w:rsidRDefault="00AB7C9D" w:rsidP="00B41757">
            <w:pPr>
              <w:jc w:val="center"/>
              <w:rPr>
                <w:color w:val="000000"/>
                <w:sz w:val="16"/>
                <w:szCs w:val="16"/>
              </w:rPr>
            </w:pPr>
            <w:r w:rsidRPr="00944B4D">
              <w:rPr>
                <w:color w:val="000000"/>
                <w:sz w:val="16"/>
                <w:szCs w:val="16"/>
              </w:rPr>
              <w:t>0150101220</w:t>
            </w:r>
          </w:p>
        </w:tc>
        <w:tc>
          <w:tcPr>
            <w:tcW w:w="820" w:type="dxa"/>
            <w:shd w:val="clear" w:color="auto" w:fill="auto"/>
            <w:noWrap/>
            <w:hideMark/>
          </w:tcPr>
          <w:p w14:paraId="448305F2"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7187E34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276793"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53BD3636"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1CD59E38"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6F1FE139" w14:textId="77777777" w:rsidTr="00B41757">
        <w:trPr>
          <w:trHeight w:val="20"/>
        </w:trPr>
        <w:tc>
          <w:tcPr>
            <w:tcW w:w="3119" w:type="dxa"/>
            <w:shd w:val="clear" w:color="auto" w:fill="auto"/>
            <w:hideMark/>
          </w:tcPr>
          <w:p w14:paraId="51E60D3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19528D6" w14:textId="77777777" w:rsidR="00AB7C9D" w:rsidRPr="00944B4D" w:rsidRDefault="00AB7C9D" w:rsidP="00B41757">
            <w:pPr>
              <w:jc w:val="center"/>
              <w:rPr>
                <w:color w:val="000000"/>
                <w:sz w:val="16"/>
                <w:szCs w:val="16"/>
              </w:rPr>
            </w:pPr>
            <w:r w:rsidRPr="00944B4D">
              <w:rPr>
                <w:color w:val="000000"/>
                <w:sz w:val="16"/>
                <w:szCs w:val="16"/>
              </w:rPr>
              <w:t>0150101220</w:t>
            </w:r>
          </w:p>
        </w:tc>
        <w:tc>
          <w:tcPr>
            <w:tcW w:w="820" w:type="dxa"/>
            <w:shd w:val="clear" w:color="auto" w:fill="auto"/>
            <w:noWrap/>
            <w:hideMark/>
          </w:tcPr>
          <w:p w14:paraId="524C3BE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1A32CE4"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BFE048F" w14:textId="77777777" w:rsidR="00AB7C9D" w:rsidRPr="00944B4D" w:rsidRDefault="00AB7C9D" w:rsidP="00B41757">
            <w:pPr>
              <w:jc w:val="right"/>
              <w:rPr>
                <w:color w:val="000000"/>
                <w:sz w:val="16"/>
                <w:szCs w:val="16"/>
              </w:rPr>
            </w:pPr>
            <w:r w:rsidRPr="00944B4D">
              <w:rPr>
                <w:color w:val="000000"/>
                <w:sz w:val="16"/>
                <w:szCs w:val="16"/>
              </w:rPr>
              <w:t>7 462,98278</w:t>
            </w:r>
          </w:p>
        </w:tc>
        <w:tc>
          <w:tcPr>
            <w:tcW w:w="1470" w:type="dxa"/>
            <w:shd w:val="clear" w:color="auto" w:fill="auto"/>
            <w:noWrap/>
            <w:hideMark/>
          </w:tcPr>
          <w:p w14:paraId="5B01EB11" w14:textId="77777777" w:rsidR="00AB7C9D" w:rsidRPr="00944B4D" w:rsidRDefault="00AB7C9D" w:rsidP="00B41757">
            <w:pPr>
              <w:jc w:val="right"/>
              <w:rPr>
                <w:color w:val="000000"/>
                <w:sz w:val="16"/>
                <w:szCs w:val="16"/>
              </w:rPr>
            </w:pPr>
            <w:r w:rsidRPr="00944B4D">
              <w:rPr>
                <w:color w:val="000000"/>
                <w:sz w:val="16"/>
                <w:szCs w:val="16"/>
              </w:rPr>
              <w:t>7 346,83900</w:t>
            </w:r>
          </w:p>
        </w:tc>
        <w:tc>
          <w:tcPr>
            <w:tcW w:w="1470" w:type="dxa"/>
            <w:shd w:val="clear" w:color="auto" w:fill="auto"/>
            <w:noWrap/>
            <w:hideMark/>
          </w:tcPr>
          <w:p w14:paraId="73A3D499" w14:textId="77777777" w:rsidR="00AB7C9D" w:rsidRPr="00944B4D" w:rsidRDefault="00AB7C9D" w:rsidP="00B41757">
            <w:pPr>
              <w:jc w:val="right"/>
              <w:rPr>
                <w:color w:val="000000"/>
                <w:sz w:val="16"/>
                <w:szCs w:val="16"/>
              </w:rPr>
            </w:pPr>
            <w:r w:rsidRPr="00944B4D">
              <w:rPr>
                <w:color w:val="000000"/>
                <w:sz w:val="16"/>
                <w:szCs w:val="16"/>
              </w:rPr>
              <w:t>7 347,68200</w:t>
            </w:r>
          </w:p>
        </w:tc>
      </w:tr>
      <w:tr w:rsidR="00AB7C9D" w:rsidRPr="00944B4D" w14:paraId="34062484" w14:textId="77777777" w:rsidTr="00B41757">
        <w:trPr>
          <w:trHeight w:val="20"/>
        </w:trPr>
        <w:tc>
          <w:tcPr>
            <w:tcW w:w="3119" w:type="dxa"/>
            <w:shd w:val="clear" w:color="auto" w:fill="auto"/>
            <w:hideMark/>
          </w:tcPr>
          <w:p w14:paraId="35103A6C"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1297" w:type="dxa"/>
            <w:shd w:val="clear" w:color="auto" w:fill="auto"/>
            <w:noWrap/>
            <w:hideMark/>
          </w:tcPr>
          <w:p w14:paraId="4A9E1EAB" w14:textId="77777777" w:rsidR="00AB7C9D" w:rsidRPr="00944B4D" w:rsidRDefault="00AB7C9D" w:rsidP="00B41757">
            <w:pPr>
              <w:jc w:val="center"/>
              <w:rPr>
                <w:color w:val="000000"/>
                <w:sz w:val="16"/>
                <w:szCs w:val="16"/>
              </w:rPr>
            </w:pPr>
            <w:r w:rsidRPr="00944B4D">
              <w:rPr>
                <w:color w:val="000000"/>
                <w:sz w:val="16"/>
                <w:szCs w:val="16"/>
              </w:rPr>
              <w:t>0150101230</w:t>
            </w:r>
          </w:p>
        </w:tc>
        <w:tc>
          <w:tcPr>
            <w:tcW w:w="820" w:type="dxa"/>
            <w:shd w:val="clear" w:color="auto" w:fill="auto"/>
            <w:noWrap/>
            <w:hideMark/>
          </w:tcPr>
          <w:p w14:paraId="2F0B735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555B08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62A4B5"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1A556FED"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5AB3851A"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75F6D79E" w14:textId="77777777" w:rsidTr="00B41757">
        <w:trPr>
          <w:trHeight w:val="20"/>
        </w:trPr>
        <w:tc>
          <w:tcPr>
            <w:tcW w:w="3119" w:type="dxa"/>
            <w:shd w:val="clear" w:color="auto" w:fill="auto"/>
            <w:hideMark/>
          </w:tcPr>
          <w:p w14:paraId="6AB3AF4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A57E9AC" w14:textId="77777777" w:rsidR="00AB7C9D" w:rsidRPr="00944B4D" w:rsidRDefault="00AB7C9D" w:rsidP="00B41757">
            <w:pPr>
              <w:jc w:val="center"/>
              <w:rPr>
                <w:color w:val="000000"/>
                <w:sz w:val="16"/>
                <w:szCs w:val="16"/>
              </w:rPr>
            </w:pPr>
            <w:r w:rsidRPr="00944B4D">
              <w:rPr>
                <w:color w:val="000000"/>
                <w:sz w:val="16"/>
                <w:szCs w:val="16"/>
              </w:rPr>
              <w:t>0150101230</w:t>
            </w:r>
          </w:p>
        </w:tc>
        <w:tc>
          <w:tcPr>
            <w:tcW w:w="820" w:type="dxa"/>
            <w:shd w:val="clear" w:color="auto" w:fill="auto"/>
            <w:noWrap/>
            <w:hideMark/>
          </w:tcPr>
          <w:p w14:paraId="69AC2BC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D181EE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1673553"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1F759915"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7D7E6BB4"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6E5DAAA5" w14:textId="77777777" w:rsidTr="00B41757">
        <w:trPr>
          <w:trHeight w:val="20"/>
        </w:trPr>
        <w:tc>
          <w:tcPr>
            <w:tcW w:w="3119" w:type="dxa"/>
            <w:shd w:val="clear" w:color="auto" w:fill="auto"/>
            <w:hideMark/>
          </w:tcPr>
          <w:p w14:paraId="19BAB2B9"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2A673375" w14:textId="77777777" w:rsidR="00AB7C9D" w:rsidRPr="00944B4D" w:rsidRDefault="00AB7C9D" w:rsidP="00B41757">
            <w:pPr>
              <w:jc w:val="center"/>
              <w:rPr>
                <w:color w:val="000000"/>
                <w:sz w:val="16"/>
                <w:szCs w:val="16"/>
              </w:rPr>
            </w:pPr>
            <w:r w:rsidRPr="00944B4D">
              <w:rPr>
                <w:color w:val="000000"/>
                <w:sz w:val="16"/>
                <w:szCs w:val="16"/>
              </w:rPr>
              <w:t>0150101230</w:t>
            </w:r>
          </w:p>
        </w:tc>
        <w:tc>
          <w:tcPr>
            <w:tcW w:w="820" w:type="dxa"/>
            <w:shd w:val="clear" w:color="auto" w:fill="auto"/>
            <w:noWrap/>
            <w:hideMark/>
          </w:tcPr>
          <w:p w14:paraId="542DD79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7DB4654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C9EB2E2"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3F414A43"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46CAD517"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69225BBE" w14:textId="77777777" w:rsidTr="00B41757">
        <w:trPr>
          <w:trHeight w:val="20"/>
        </w:trPr>
        <w:tc>
          <w:tcPr>
            <w:tcW w:w="3119" w:type="dxa"/>
            <w:shd w:val="clear" w:color="auto" w:fill="auto"/>
            <w:hideMark/>
          </w:tcPr>
          <w:p w14:paraId="1A686D3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33362DA" w14:textId="77777777" w:rsidR="00AB7C9D" w:rsidRPr="00944B4D" w:rsidRDefault="00AB7C9D" w:rsidP="00B41757">
            <w:pPr>
              <w:jc w:val="center"/>
              <w:rPr>
                <w:color w:val="000000"/>
                <w:sz w:val="16"/>
                <w:szCs w:val="16"/>
              </w:rPr>
            </w:pPr>
            <w:r w:rsidRPr="00944B4D">
              <w:rPr>
                <w:color w:val="000000"/>
                <w:sz w:val="16"/>
                <w:szCs w:val="16"/>
              </w:rPr>
              <w:t>0150101230</w:t>
            </w:r>
          </w:p>
        </w:tc>
        <w:tc>
          <w:tcPr>
            <w:tcW w:w="820" w:type="dxa"/>
            <w:shd w:val="clear" w:color="auto" w:fill="auto"/>
            <w:noWrap/>
            <w:hideMark/>
          </w:tcPr>
          <w:p w14:paraId="556406AF"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796137F8"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1AD217A" w14:textId="77777777" w:rsidR="00AB7C9D" w:rsidRPr="00944B4D" w:rsidRDefault="00AB7C9D" w:rsidP="00B41757">
            <w:pPr>
              <w:jc w:val="right"/>
              <w:rPr>
                <w:color w:val="000000"/>
                <w:sz w:val="16"/>
                <w:szCs w:val="16"/>
              </w:rPr>
            </w:pPr>
            <w:r w:rsidRPr="00944B4D">
              <w:rPr>
                <w:color w:val="000000"/>
                <w:sz w:val="16"/>
                <w:szCs w:val="16"/>
              </w:rPr>
              <w:t>2 611,03600</w:t>
            </w:r>
          </w:p>
        </w:tc>
        <w:tc>
          <w:tcPr>
            <w:tcW w:w="1470" w:type="dxa"/>
            <w:shd w:val="clear" w:color="auto" w:fill="auto"/>
            <w:noWrap/>
            <w:hideMark/>
          </w:tcPr>
          <w:p w14:paraId="09EA0CE1" w14:textId="77777777" w:rsidR="00AB7C9D" w:rsidRPr="00944B4D" w:rsidRDefault="00AB7C9D" w:rsidP="00B41757">
            <w:pPr>
              <w:jc w:val="right"/>
              <w:rPr>
                <w:color w:val="000000"/>
                <w:sz w:val="16"/>
                <w:szCs w:val="16"/>
              </w:rPr>
            </w:pPr>
            <w:r w:rsidRPr="00944B4D">
              <w:rPr>
                <w:color w:val="000000"/>
                <w:sz w:val="16"/>
                <w:szCs w:val="16"/>
              </w:rPr>
              <w:t>2 907,50000</w:t>
            </w:r>
          </w:p>
        </w:tc>
        <w:tc>
          <w:tcPr>
            <w:tcW w:w="1470" w:type="dxa"/>
            <w:shd w:val="clear" w:color="auto" w:fill="auto"/>
            <w:noWrap/>
            <w:hideMark/>
          </w:tcPr>
          <w:p w14:paraId="72FCD91E" w14:textId="77777777" w:rsidR="00AB7C9D" w:rsidRPr="00944B4D" w:rsidRDefault="00AB7C9D" w:rsidP="00B41757">
            <w:pPr>
              <w:jc w:val="right"/>
              <w:rPr>
                <w:color w:val="000000"/>
                <w:sz w:val="16"/>
                <w:szCs w:val="16"/>
              </w:rPr>
            </w:pPr>
            <w:r w:rsidRPr="00944B4D">
              <w:rPr>
                <w:color w:val="000000"/>
                <w:sz w:val="16"/>
                <w:szCs w:val="16"/>
              </w:rPr>
              <w:t>2 907,50000</w:t>
            </w:r>
          </w:p>
        </w:tc>
      </w:tr>
      <w:tr w:rsidR="00AB7C9D" w:rsidRPr="00944B4D" w14:paraId="5EE866B0" w14:textId="77777777" w:rsidTr="00B41757">
        <w:trPr>
          <w:trHeight w:val="20"/>
        </w:trPr>
        <w:tc>
          <w:tcPr>
            <w:tcW w:w="3119" w:type="dxa"/>
            <w:shd w:val="clear" w:color="auto" w:fill="auto"/>
            <w:hideMark/>
          </w:tcPr>
          <w:p w14:paraId="66266E00"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1297" w:type="dxa"/>
            <w:shd w:val="clear" w:color="auto" w:fill="auto"/>
            <w:noWrap/>
            <w:hideMark/>
          </w:tcPr>
          <w:p w14:paraId="6B56D801" w14:textId="77777777" w:rsidR="00AB7C9D" w:rsidRPr="00944B4D" w:rsidRDefault="00AB7C9D" w:rsidP="00B41757">
            <w:pPr>
              <w:jc w:val="center"/>
              <w:rPr>
                <w:color w:val="000000"/>
                <w:sz w:val="16"/>
                <w:szCs w:val="16"/>
              </w:rPr>
            </w:pPr>
            <w:r w:rsidRPr="00944B4D">
              <w:rPr>
                <w:color w:val="000000"/>
                <w:sz w:val="16"/>
                <w:szCs w:val="16"/>
              </w:rPr>
              <w:t>0150101350</w:t>
            </w:r>
          </w:p>
        </w:tc>
        <w:tc>
          <w:tcPr>
            <w:tcW w:w="820" w:type="dxa"/>
            <w:shd w:val="clear" w:color="auto" w:fill="auto"/>
            <w:noWrap/>
            <w:hideMark/>
          </w:tcPr>
          <w:p w14:paraId="7DA98EA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CD38DD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F548DA"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7EF87B47"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1D9E59D1"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095191D5" w14:textId="77777777" w:rsidTr="00B41757">
        <w:trPr>
          <w:trHeight w:val="20"/>
        </w:trPr>
        <w:tc>
          <w:tcPr>
            <w:tcW w:w="3119" w:type="dxa"/>
            <w:shd w:val="clear" w:color="auto" w:fill="auto"/>
            <w:hideMark/>
          </w:tcPr>
          <w:p w14:paraId="14B85DE2"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FF668CF" w14:textId="77777777" w:rsidR="00AB7C9D" w:rsidRPr="00944B4D" w:rsidRDefault="00AB7C9D" w:rsidP="00B41757">
            <w:pPr>
              <w:jc w:val="center"/>
              <w:rPr>
                <w:color w:val="000000"/>
                <w:sz w:val="16"/>
                <w:szCs w:val="16"/>
              </w:rPr>
            </w:pPr>
            <w:r w:rsidRPr="00944B4D">
              <w:rPr>
                <w:color w:val="000000"/>
                <w:sz w:val="16"/>
                <w:szCs w:val="16"/>
              </w:rPr>
              <w:t>0150101350</w:t>
            </w:r>
          </w:p>
        </w:tc>
        <w:tc>
          <w:tcPr>
            <w:tcW w:w="820" w:type="dxa"/>
            <w:shd w:val="clear" w:color="auto" w:fill="auto"/>
            <w:noWrap/>
            <w:hideMark/>
          </w:tcPr>
          <w:p w14:paraId="2B1FD8DE"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FCF864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7602704"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1EC5A5CA"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1F75E7FD"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7A892D36" w14:textId="77777777" w:rsidTr="00B41757">
        <w:trPr>
          <w:trHeight w:val="20"/>
        </w:trPr>
        <w:tc>
          <w:tcPr>
            <w:tcW w:w="3119" w:type="dxa"/>
            <w:shd w:val="clear" w:color="auto" w:fill="auto"/>
            <w:hideMark/>
          </w:tcPr>
          <w:p w14:paraId="19543F58"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500ED7D4" w14:textId="77777777" w:rsidR="00AB7C9D" w:rsidRPr="00944B4D" w:rsidRDefault="00AB7C9D" w:rsidP="00B41757">
            <w:pPr>
              <w:jc w:val="center"/>
              <w:rPr>
                <w:color w:val="000000"/>
                <w:sz w:val="16"/>
                <w:szCs w:val="16"/>
              </w:rPr>
            </w:pPr>
            <w:r w:rsidRPr="00944B4D">
              <w:rPr>
                <w:color w:val="000000"/>
                <w:sz w:val="16"/>
                <w:szCs w:val="16"/>
              </w:rPr>
              <w:t>0150101350</w:t>
            </w:r>
          </w:p>
        </w:tc>
        <w:tc>
          <w:tcPr>
            <w:tcW w:w="820" w:type="dxa"/>
            <w:shd w:val="clear" w:color="auto" w:fill="auto"/>
            <w:noWrap/>
            <w:hideMark/>
          </w:tcPr>
          <w:p w14:paraId="647AB715"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52CE7D0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69EDADE"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273F5D61"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44EE06D7"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53200511" w14:textId="77777777" w:rsidTr="00B41757">
        <w:trPr>
          <w:trHeight w:val="20"/>
        </w:trPr>
        <w:tc>
          <w:tcPr>
            <w:tcW w:w="3119" w:type="dxa"/>
            <w:shd w:val="clear" w:color="auto" w:fill="auto"/>
            <w:hideMark/>
          </w:tcPr>
          <w:p w14:paraId="7B9858E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E980338" w14:textId="77777777" w:rsidR="00AB7C9D" w:rsidRPr="00944B4D" w:rsidRDefault="00AB7C9D" w:rsidP="00B41757">
            <w:pPr>
              <w:jc w:val="center"/>
              <w:rPr>
                <w:color w:val="000000"/>
                <w:sz w:val="16"/>
                <w:szCs w:val="16"/>
              </w:rPr>
            </w:pPr>
            <w:r w:rsidRPr="00944B4D">
              <w:rPr>
                <w:color w:val="000000"/>
                <w:sz w:val="16"/>
                <w:szCs w:val="16"/>
              </w:rPr>
              <w:t>0150101350</w:t>
            </w:r>
          </w:p>
        </w:tc>
        <w:tc>
          <w:tcPr>
            <w:tcW w:w="820" w:type="dxa"/>
            <w:shd w:val="clear" w:color="auto" w:fill="auto"/>
            <w:noWrap/>
            <w:hideMark/>
          </w:tcPr>
          <w:p w14:paraId="48C038B6"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14C6EE5"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C46F353" w14:textId="77777777" w:rsidR="00AB7C9D" w:rsidRPr="00944B4D" w:rsidRDefault="00AB7C9D" w:rsidP="00B41757">
            <w:pPr>
              <w:jc w:val="right"/>
              <w:rPr>
                <w:color w:val="000000"/>
                <w:sz w:val="16"/>
                <w:szCs w:val="16"/>
              </w:rPr>
            </w:pPr>
            <w:r w:rsidRPr="00944B4D">
              <w:rPr>
                <w:color w:val="000000"/>
                <w:sz w:val="16"/>
                <w:szCs w:val="16"/>
              </w:rPr>
              <w:t>6 143,80000</w:t>
            </w:r>
          </w:p>
        </w:tc>
        <w:tc>
          <w:tcPr>
            <w:tcW w:w="1470" w:type="dxa"/>
            <w:shd w:val="clear" w:color="auto" w:fill="auto"/>
            <w:noWrap/>
            <w:hideMark/>
          </w:tcPr>
          <w:p w14:paraId="08F19078" w14:textId="77777777" w:rsidR="00AB7C9D" w:rsidRPr="00944B4D" w:rsidRDefault="00AB7C9D" w:rsidP="00B41757">
            <w:pPr>
              <w:jc w:val="right"/>
              <w:rPr>
                <w:color w:val="000000"/>
                <w:sz w:val="16"/>
                <w:szCs w:val="16"/>
              </w:rPr>
            </w:pPr>
            <w:r w:rsidRPr="00944B4D">
              <w:rPr>
                <w:color w:val="000000"/>
                <w:sz w:val="16"/>
                <w:szCs w:val="16"/>
              </w:rPr>
              <w:t>6 256,40000</w:t>
            </w:r>
          </w:p>
        </w:tc>
        <w:tc>
          <w:tcPr>
            <w:tcW w:w="1470" w:type="dxa"/>
            <w:shd w:val="clear" w:color="auto" w:fill="auto"/>
            <w:noWrap/>
            <w:hideMark/>
          </w:tcPr>
          <w:p w14:paraId="364012DA" w14:textId="77777777" w:rsidR="00AB7C9D" w:rsidRPr="00944B4D" w:rsidRDefault="00AB7C9D" w:rsidP="00B41757">
            <w:pPr>
              <w:jc w:val="right"/>
              <w:rPr>
                <w:color w:val="000000"/>
                <w:sz w:val="16"/>
                <w:szCs w:val="16"/>
              </w:rPr>
            </w:pPr>
            <w:r w:rsidRPr="00944B4D">
              <w:rPr>
                <w:color w:val="000000"/>
                <w:sz w:val="16"/>
                <w:szCs w:val="16"/>
              </w:rPr>
              <w:t>6 256,40000</w:t>
            </w:r>
          </w:p>
        </w:tc>
      </w:tr>
      <w:tr w:rsidR="00AB7C9D" w:rsidRPr="00944B4D" w14:paraId="6AC16DF9" w14:textId="77777777" w:rsidTr="00B41757">
        <w:trPr>
          <w:trHeight w:val="20"/>
        </w:trPr>
        <w:tc>
          <w:tcPr>
            <w:tcW w:w="3119" w:type="dxa"/>
            <w:shd w:val="clear" w:color="auto" w:fill="auto"/>
            <w:hideMark/>
          </w:tcPr>
          <w:p w14:paraId="0E6F4F25" w14:textId="77777777" w:rsidR="00AB7C9D" w:rsidRPr="00944B4D" w:rsidRDefault="00AB7C9D" w:rsidP="00B41757">
            <w:pPr>
              <w:rPr>
                <w:color w:val="000000"/>
                <w:sz w:val="16"/>
                <w:szCs w:val="16"/>
              </w:rPr>
            </w:pPr>
            <w:r w:rsidRPr="00944B4D">
              <w:rPr>
                <w:color w:val="000000"/>
                <w:sz w:val="16"/>
                <w:szCs w:val="16"/>
              </w:rPr>
              <w:t xml:space="preserve"> Организация летнего отдыха детей и </w:t>
            </w:r>
            <w:r w:rsidRPr="00944B4D">
              <w:rPr>
                <w:color w:val="000000"/>
                <w:sz w:val="16"/>
                <w:szCs w:val="16"/>
              </w:rPr>
              <w:lastRenderedPageBreak/>
              <w:t>подростков</w:t>
            </w:r>
          </w:p>
        </w:tc>
        <w:tc>
          <w:tcPr>
            <w:tcW w:w="1297" w:type="dxa"/>
            <w:shd w:val="clear" w:color="auto" w:fill="auto"/>
            <w:noWrap/>
            <w:hideMark/>
          </w:tcPr>
          <w:p w14:paraId="5F3BFC7B" w14:textId="77777777" w:rsidR="00AB7C9D" w:rsidRPr="00944B4D" w:rsidRDefault="00AB7C9D" w:rsidP="00B41757">
            <w:pPr>
              <w:jc w:val="center"/>
              <w:rPr>
                <w:color w:val="000000"/>
                <w:sz w:val="16"/>
                <w:szCs w:val="16"/>
              </w:rPr>
            </w:pPr>
            <w:r w:rsidRPr="00944B4D">
              <w:rPr>
                <w:color w:val="000000"/>
                <w:sz w:val="16"/>
                <w:szCs w:val="16"/>
              </w:rPr>
              <w:lastRenderedPageBreak/>
              <w:t>0150121140</w:t>
            </w:r>
          </w:p>
        </w:tc>
        <w:tc>
          <w:tcPr>
            <w:tcW w:w="820" w:type="dxa"/>
            <w:shd w:val="clear" w:color="auto" w:fill="auto"/>
            <w:noWrap/>
            <w:hideMark/>
          </w:tcPr>
          <w:p w14:paraId="1B51E3D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F9D4FF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111B9C8" w14:textId="77777777" w:rsidR="00AB7C9D" w:rsidRPr="00944B4D" w:rsidRDefault="00AB7C9D" w:rsidP="00B41757">
            <w:pPr>
              <w:jc w:val="right"/>
              <w:rPr>
                <w:color w:val="000000"/>
                <w:sz w:val="16"/>
                <w:szCs w:val="16"/>
              </w:rPr>
            </w:pPr>
            <w:r w:rsidRPr="00944B4D">
              <w:rPr>
                <w:color w:val="000000"/>
                <w:sz w:val="16"/>
                <w:szCs w:val="16"/>
              </w:rPr>
              <w:t>978,06422</w:t>
            </w:r>
          </w:p>
        </w:tc>
        <w:tc>
          <w:tcPr>
            <w:tcW w:w="1470" w:type="dxa"/>
            <w:shd w:val="clear" w:color="auto" w:fill="auto"/>
            <w:noWrap/>
            <w:hideMark/>
          </w:tcPr>
          <w:p w14:paraId="6010FB94" w14:textId="77777777" w:rsidR="00AB7C9D" w:rsidRPr="00944B4D" w:rsidRDefault="00AB7C9D" w:rsidP="00B41757">
            <w:pPr>
              <w:jc w:val="right"/>
              <w:rPr>
                <w:color w:val="000000"/>
                <w:sz w:val="16"/>
                <w:szCs w:val="16"/>
              </w:rPr>
            </w:pPr>
            <w:r w:rsidRPr="00944B4D">
              <w:rPr>
                <w:color w:val="000000"/>
                <w:sz w:val="16"/>
                <w:szCs w:val="16"/>
              </w:rPr>
              <w:t>743,30000</w:t>
            </w:r>
          </w:p>
        </w:tc>
        <w:tc>
          <w:tcPr>
            <w:tcW w:w="1470" w:type="dxa"/>
            <w:shd w:val="clear" w:color="auto" w:fill="auto"/>
            <w:noWrap/>
            <w:hideMark/>
          </w:tcPr>
          <w:p w14:paraId="06905960" w14:textId="77777777" w:rsidR="00AB7C9D" w:rsidRPr="00944B4D" w:rsidRDefault="00AB7C9D" w:rsidP="00B41757">
            <w:pPr>
              <w:jc w:val="right"/>
              <w:rPr>
                <w:color w:val="000000"/>
                <w:sz w:val="16"/>
                <w:szCs w:val="16"/>
              </w:rPr>
            </w:pPr>
            <w:r w:rsidRPr="00944B4D">
              <w:rPr>
                <w:color w:val="000000"/>
                <w:sz w:val="16"/>
                <w:szCs w:val="16"/>
              </w:rPr>
              <w:t>743,30000</w:t>
            </w:r>
          </w:p>
        </w:tc>
      </w:tr>
      <w:tr w:rsidR="00AB7C9D" w:rsidRPr="00944B4D" w14:paraId="5140A2F3" w14:textId="77777777" w:rsidTr="00B41757">
        <w:trPr>
          <w:trHeight w:val="20"/>
        </w:trPr>
        <w:tc>
          <w:tcPr>
            <w:tcW w:w="3119" w:type="dxa"/>
            <w:shd w:val="clear" w:color="auto" w:fill="auto"/>
            <w:hideMark/>
          </w:tcPr>
          <w:p w14:paraId="19A4C8D8" w14:textId="77777777" w:rsidR="00AB7C9D" w:rsidRPr="00944B4D" w:rsidRDefault="00AB7C9D" w:rsidP="00B41757">
            <w:pPr>
              <w:rPr>
                <w:color w:val="000000"/>
                <w:sz w:val="16"/>
                <w:szCs w:val="16"/>
              </w:rPr>
            </w:pPr>
            <w:r w:rsidRPr="00944B4D">
              <w:rPr>
                <w:color w:val="000000"/>
                <w:sz w:val="16"/>
                <w:szCs w:val="16"/>
              </w:rPr>
              <w:lastRenderedPageBreak/>
              <w:t xml:space="preserve"> Образование</w:t>
            </w:r>
          </w:p>
        </w:tc>
        <w:tc>
          <w:tcPr>
            <w:tcW w:w="1297" w:type="dxa"/>
            <w:shd w:val="clear" w:color="auto" w:fill="auto"/>
            <w:noWrap/>
            <w:hideMark/>
          </w:tcPr>
          <w:p w14:paraId="61B9C2B6" w14:textId="77777777" w:rsidR="00AB7C9D" w:rsidRPr="00944B4D" w:rsidRDefault="00AB7C9D" w:rsidP="00B41757">
            <w:pPr>
              <w:jc w:val="center"/>
              <w:rPr>
                <w:color w:val="000000"/>
                <w:sz w:val="16"/>
                <w:szCs w:val="16"/>
              </w:rPr>
            </w:pPr>
            <w:r w:rsidRPr="00944B4D">
              <w:rPr>
                <w:color w:val="000000"/>
                <w:sz w:val="16"/>
                <w:szCs w:val="16"/>
              </w:rPr>
              <w:t>0150121140</w:t>
            </w:r>
          </w:p>
        </w:tc>
        <w:tc>
          <w:tcPr>
            <w:tcW w:w="820" w:type="dxa"/>
            <w:shd w:val="clear" w:color="auto" w:fill="auto"/>
            <w:noWrap/>
            <w:hideMark/>
          </w:tcPr>
          <w:p w14:paraId="2E6F9B7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AAB9B1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69950C" w14:textId="77777777" w:rsidR="00AB7C9D" w:rsidRPr="00944B4D" w:rsidRDefault="00AB7C9D" w:rsidP="00B41757">
            <w:pPr>
              <w:jc w:val="right"/>
              <w:rPr>
                <w:color w:val="000000"/>
                <w:sz w:val="16"/>
                <w:szCs w:val="16"/>
              </w:rPr>
            </w:pPr>
            <w:r w:rsidRPr="00944B4D">
              <w:rPr>
                <w:color w:val="000000"/>
                <w:sz w:val="16"/>
                <w:szCs w:val="16"/>
              </w:rPr>
              <w:t>978,06422</w:t>
            </w:r>
          </w:p>
        </w:tc>
        <w:tc>
          <w:tcPr>
            <w:tcW w:w="1470" w:type="dxa"/>
            <w:shd w:val="clear" w:color="auto" w:fill="auto"/>
            <w:noWrap/>
            <w:hideMark/>
          </w:tcPr>
          <w:p w14:paraId="1187E972" w14:textId="77777777" w:rsidR="00AB7C9D" w:rsidRPr="00944B4D" w:rsidRDefault="00AB7C9D" w:rsidP="00B41757">
            <w:pPr>
              <w:jc w:val="right"/>
              <w:rPr>
                <w:color w:val="000000"/>
                <w:sz w:val="16"/>
                <w:szCs w:val="16"/>
              </w:rPr>
            </w:pPr>
            <w:r w:rsidRPr="00944B4D">
              <w:rPr>
                <w:color w:val="000000"/>
                <w:sz w:val="16"/>
                <w:szCs w:val="16"/>
              </w:rPr>
              <w:t>743,30000</w:t>
            </w:r>
          </w:p>
        </w:tc>
        <w:tc>
          <w:tcPr>
            <w:tcW w:w="1470" w:type="dxa"/>
            <w:shd w:val="clear" w:color="auto" w:fill="auto"/>
            <w:noWrap/>
            <w:hideMark/>
          </w:tcPr>
          <w:p w14:paraId="26136619" w14:textId="77777777" w:rsidR="00AB7C9D" w:rsidRPr="00944B4D" w:rsidRDefault="00AB7C9D" w:rsidP="00B41757">
            <w:pPr>
              <w:jc w:val="right"/>
              <w:rPr>
                <w:color w:val="000000"/>
                <w:sz w:val="16"/>
                <w:szCs w:val="16"/>
              </w:rPr>
            </w:pPr>
            <w:r w:rsidRPr="00944B4D">
              <w:rPr>
                <w:color w:val="000000"/>
                <w:sz w:val="16"/>
                <w:szCs w:val="16"/>
              </w:rPr>
              <w:t>743,30000</w:t>
            </w:r>
          </w:p>
        </w:tc>
      </w:tr>
      <w:tr w:rsidR="00AB7C9D" w:rsidRPr="00944B4D" w14:paraId="255B4BA3" w14:textId="77777777" w:rsidTr="00B41757">
        <w:trPr>
          <w:trHeight w:val="20"/>
        </w:trPr>
        <w:tc>
          <w:tcPr>
            <w:tcW w:w="3119" w:type="dxa"/>
            <w:shd w:val="clear" w:color="auto" w:fill="auto"/>
            <w:hideMark/>
          </w:tcPr>
          <w:p w14:paraId="37B82443"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2E53EBF8" w14:textId="77777777" w:rsidR="00AB7C9D" w:rsidRPr="00944B4D" w:rsidRDefault="00AB7C9D" w:rsidP="00B41757">
            <w:pPr>
              <w:jc w:val="center"/>
              <w:rPr>
                <w:color w:val="000000"/>
                <w:sz w:val="16"/>
                <w:szCs w:val="16"/>
              </w:rPr>
            </w:pPr>
            <w:r w:rsidRPr="00944B4D">
              <w:rPr>
                <w:color w:val="000000"/>
                <w:sz w:val="16"/>
                <w:szCs w:val="16"/>
              </w:rPr>
              <w:t>0150121140</w:t>
            </w:r>
          </w:p>
        </w:tc>
        <w:tc>
          <w:tcPr>
            <w:tcW w:w="820" w:type="dxa"/>
            <w:shd w:val="clear" w:color="auto" w:fill="auto"/>
            <w:noWrap/>
            <w:hideMark/>
          </w:tcPr>
          <w:p w14:paraId="64904376"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D78F2D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07F372" w14:textId="77777777" w:rsidR="00AB7C9D" w:rsidRPr="00944B4D" w:rsidRDefault="00AB7C9D" w:rsidP="00B41757">
            <w:pPr>
              <w:jc w:val="right"/>
              <w:rPr>
                <w:color w:val="000000"/>
                <w:sz w:val="16"/>
                <w:szCs w:val="16"/>
              </w:rPr>
            </w:pPr>
            <w:r w:rsidRPr="00944B4D">
              <w:rPr>
                <w:color w:val="000000"/>
                <w:sz w:val="16"/>
                <w:szCs w:val="16"/>
              </w:rPr>
              <w:t>978,06422</w:t>
            </w:r>
          </w:p>
        </w:tc>
        <w:tc>
          <w:tcPr>
            <w:tcW w:w="1470" w:type="dxa"/>
            <w:shd w:val="clear" w:color="auto" w:fill="auto"/>
            <w:noWrap/>
            <w:hideMark/>
          </w:tcPr>
          <w:p w14:paraId="70134D1B" w14:textId="77777777" w:rsidR="00AB7C9D" w:rsidRPr="00944B4D" w:rsidRDefault="00AB7C9D" w:rsidP="00B41757">
            <w:pPr>
              <w:jc w:val="right"/>
              <w:rPr>
                <w:color w:val="000000"/>
                <w:sz w:val="16"/>
                <w:szCs w:val="16"/>
              </w:rPr>
            </w:pPr>
            <w:r w:rsidRPr="00944B4D">
              <w:rPr>
                <w:color w:val="000000"/>
                <w:sz w:val="16"/>
                <w:szCs w:val="16"/>
              </w:rPr>
              <w:t>743,30000</w:t>
            </w:r>
          </w:p>
        </w:tc>
        <w:tc>
          <w:tcPr>
            <w:tcW w:w="1470" w:type="dxa"/>
            <w:shd w:val="clear" w:color="auto" w:fill="auto"/>
            <w:noWrap/>
            <w:hideMark/>
          </w:tcPr>
          <w:p w14:paraId="2F81E5D8" w14:textId="77777777" w:rsidR="00AB7C9D" w:rsidRPr="00944B4D" w:rsidRDefault="00AB7C9D" w:rsidP="00B41757">
            <w:pPr>
              <w:jc w:val="right"/>
              <w:rPr>
                <w:color w:val="000000"/>
                <w:sz w:val="16"/>
                <w:szCs w:val="16"/>
              </w:rPr>
            </w:pPr>
            <w:r w:rsidRPr="00944B4D">
              <w:rPr>
                <w:color w:val="000000"/>
                <w:sz w:val="16"/>
                <w:szCs w:val="16"/>
              </w:rPr>
              <w:t>743,30000</w:t>
            </w:r>
          </w:p>
        </w:tc>
      </w:tr>
      <w:tr w:rsidR="00AB7C9D" w:rsidRPr="00944B4D" w14:paraId="0B262F2C" w14:textId="77777777" w:rsidTr="00B41757">
        <w:trPr>
          <w:trHeight w:val="20"/>
        </w:trPr>
        <w:tc>
          <w:tcPr>
            <w:tcW w:w="3119" w:type="dxa"/>
            <w:shd w:val="clear" w:color="auto" w:fill="auto"/>
            <w:hideMark/>
          </w:tcPr>
          <w:p w14:paraId="3A718096"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1297" w:type="dxa"/>
            <w:shd w:val="clear" w:color="auto" w:fill="auto"/>
            <w:noWrap/>
            <w:hideMark/>
          </w:tcPr>
          <w:p w14:paraId="2F5EC233" w14:textId="77777777" w:rsidR="00AB7C9D" w:rsidRPr="00944B4D" w:rsidRDefault="00AB7C9D" w:rsidP="00B41757">
            <w:pPr>
              <w:jc w:val="center"/>
              <w:rPr>
                <w:color w:val="000000"/>
                <w:sz w:val="16"/>
                <w:szCs w:val="16"/>
              </w:rPr>
            </w:pPr>
            <w:r w:rsidRPr="00944B4D">
              <w:rPr>
                <w:color w:val="000000"/>
                <w:sz w:val="16"/>
                <w:szCs w:val="16"/>
              </w:rPr>
              <w:t>0150121140</w:t>
            </w:r>
          </w:p>
        </w:tc>
        <w:tc>
          <w:tcPr>
            <w:tcW w:w="820" w:type="dxa"/>
            <w:shd w:val="clear" w:color="auto" w:fill="auto"/>
            <w:noWrap/>
            <w:hideMark/>
          </w:tcPr>
          <w:p w14:paraId="614CF1D9"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5FE6EB12" w14:textId="77777777" w:rsidR="00AB7C9D" w:rsidRPr="00944B4D" w:rsidRDefault="00AB7C9D" w:rsidP="00B41757">
            <w:pPr>
              <w:jc w:val="center"/>
              <w:rPr>
                <w:color w:val="000000"/>
                <w:sz w:val="16"/>
                <w:szCs w:val="16"/>
              </w:rPr>
            </w:pPr>
            <w:r w:rsidRPr="00944B4D">
              <w:rPr>
                <w:color w:val="000000"/>
                <w:sz w:val="16"/>
                <w:szCs w:val="16"/>
              </w:rPr>
              <w:t>320</w:t>
            </w:r>
          </w:p>
        </w:tc>
        <w:tc>
          <w:tcPr>
            <w:tcW w:w="1360" w:type="dxa"/>
            <w:shd w:val="clear" w:color="auto" w:fill="auto"/>
            <w:noWrap/>
            <w:hideMark/>
          </w:tcPr>
          <w:p w14:paraId="38D4F831" w14:textId="77777777" w:rsidR="00AB7C9D" w:rsidRPr="00944B4D" w:rsidRDefault="00AB7C9D" w:rsidP="00B41757">
            <w:pPr>
              <w:jc w:val="right"/>
              <w:rPr>
                <w:color w:val="000000"/>
                <w:sz w:val="16"/>
                <w:szCs w:val="16"/>
              </w:rPr>
            </w:pPr>
            <w:r w:rsidRPr="00944B4D">
              <w:rPr>
                <w:color w:val="000000"/>
                <w:sz w:val="16"/>
                <w:szCs w:val="16"/>
              </w:rPr>
              <w:t>97,82640</w:t>
            </w:r>
          </w:p>
        </w:tc>
        <w:tc>
          <w:tcPr>
            <w:tcW w:w="1470" w:type="dxa"/>
            <w:shd w:val="clear" w:color="auto" w:fill="auto"/>
            <w:noWrap/>
            <w:hideMark/>
          </w:tcPr>
          <w:p w14:paraId="5D4243CB" w14:textId="77777777" w:rsidR="00AB7C9D" w:rsidRPr="00944B4D" w:rsidRDefault="00AB7C9D" w:rsidP="00B41757">
            <w:pPr>
              <w:jc w:val="right"/>
              <w:rPr>
                <w:color w:val="000000"/>
                <w:sz w:val="16"/>
                <w:szCs w:val="16"/>
              </w:rPr>
            </w:pPr>
            <w:r w:rsidRPr="00944B4D">
              <w:rPr>
                <w:color w:val="000000"/>
                <w:sz w:val="16"/>
                <w:szCs w:val="16"/>
              </w:rPr>
              <w:t>104,07300</w:t>
            </w:r>
          </w:p>
        </w:tc>
        <w:tc>
          <w:tcPr>
            <w:tcW w:w="1470" w:type="dxa"/>
            <w:shd w:val="clear" w:color="auto" w:fill="auto"/>
            <w:noWrap/>
            <w:hideMark/>
          </w:tcPr>
          <w:p w14:paraId="522FB456" w14:textId="77777777" w:rsidR="00AB7C9D" w:rsidRPr="00944B4D" w:rsidRDefault="00AB7C9D" w:rsidP="00B41757">
            <w:pPr>
              <w:jc w:val="right"/>
              <w:rPr>
                <w:color w:val="000000"/>
                <w:sz w:val="16"/>
                <w:szCs w:val="16"/>
              </w:rPr>
            </w:pPr>
            <w:r w:rsidRPr="00944B4D">
              <w:rPr>
                <w:color w:val="000000"/>
                <w:sz w:val="16"/>
                <w:szCs w:val="16"/>
              </w:rPr>
              <w:t>104,07300</w:t>
            </w:r>
          </w:p>
        </w:tc>
      </w:tr>
      <w:tr w:rsidR="00AB7C9D" w:rsidRPr="00944B4D" w14:paraId="0C750CA0" w14:textId="77777777" w:rsidTr="00B41757">
        <w:trPr>
          <w:trHeight w:val="20"/>
        </w:trPr>
        <w:tc>
          <w:tcPr>
            <w:tcW w:w="3119" w:type="dxa"/>
            <w:shd w:val="clear" w:color="auto" w:fill="auto"/>
            <w:hideMark/>
          </w:tcPr>
          <w:p w14:paraId="52EC5BF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091CACE" w14:textId="77777777" w:rsidR="00AB7C9D" w:rsidRPr="00944B4D" w:rsidRDefault="00AB7C9D" w:rsidP="00B41757">
            <w:pPr>
              <w:jc w:val="center"/>
              <w:rPr>
                <w:color w:val="000000"/>
                <w:sz w:val="16"/>
                <w:szCs w:val="16"/>
              </w:rPr>
            </w:pPr>
            <w:r w:rsidRPr="00944B4D">
              <w:rPr>
                <w:color w:val="000000"/>
                <w:sz w:val="16"/>
                <w:szCs w:val="16"/>
              </w:rPr>
              <w:t>0150121140</w:t>
            </w:r>
          </w:p>
        </w:tc>
        <w:tc>
          <w:tcPr>
            <w:tcW w:w="820" w:type="dxa"/>
            <w:shd w:val="clear" w:color="auto" w:fill="auto"/>
            <w:noWrap/>
            <w:hideMark/>
          </w:tcPr>
          <w:p w14:paraId="041E2F22"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502ED3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C5323DC" w14:textId="77777777" w:rsidR="00AB7C9D" w:rsidRPr="00944B4D" w:rsidRDefault="00AB7C9D" w:rsidP="00B41757">
            <w:pPr>
              <w:jc w:val="right"/>
              <w:rPr>
                <w:color w:val="000000"/>
                <w:sz w:val="16"/>
                <w:szCs w:val="16"/>
              </w:rPr>
            </w:pPr>
            <w:r w:rsidRPr="00944B4D">
              <w:rPr>
                <w:color w:val="000000"/>
                <w:sz w:val="16"/>
                <w:szCs w:val="16"/>
              </w:rPr>
              <w:t>880,23782</w:t>
            </w:r>
          </w:p>
        </w:tc>
        <w:tc>
          <w:tcPr>
            <w:tcW w:w="1470" w:type="dxa"/>
            <w:shd w:val="clear" w:color="auto" w:fill="auto"/>
            <w:noWrap/>
            <w:hideMark/>
          </w:tcPr>
          <w:p w14:paraId="0C937056" w14:textId="77777777" w:rsidR="00AB7C9D" w:rsidRPr="00944B4D" w:rsidRDefault="00AB7C9D" w:rsidP="00B41757">
            <w:pPr>
              <w:jc w:val="right"/>
              <w:rPr>
                <w:color w:val="000000"/>
                <w:sz w:val="16"/>
                <w:szCs w:val="16"/>
              </w:rPr>
            </w:pPr>
            <w:r w:rsidRPr="00944B4D">
              <w:rPr>
                <w:color w:val="000000"/>
                <w:sz w:val="16"/>
                <w:szCs w:val="16"/>
              </w:rPr>
              <w:t>639,22700</w:t>
            </w:r>
          </w:p>
        </w:tc>
        <w:tc>
          <w:tcPr>
            <w:tcW w:w="1470" w:type="dxa"/>
            <w:shd w:val="clear" w:color="auto" w:fill="auto"/>
            <w:noWrap/>
            <w:hideMark/>
          </w:tcPr>
          <w:p w14:paraId="0F495CAD" w14:textId="77777777" w:rsidR="00AB7C9D" w:rsidRPr="00944B4D" w:rsidRDefault="00AB7C9D" w:rsidP="00B41757">
            <w:pPr>
              <w:jc w:val="right"/>
              <w:rPr>
                <w:color w:val="000000"/>
                <w:sz w:val="16"/>
                <w:szCs w:val="16"/>
              </w:rPr>
            </w:pPr>
            <w:r w:rsidRPr="00944B4D">
              <w:rPr>
                <w:color w:val="000000"/>
                <w:sz w:val="16"/>
                <w:szCs w:val="16"/>
              </w:rPr>
              <w:t>639,22700</w:t>
            </w:r>
          </w:p>
        </w:tc>
      </w:tr>
      <w:tr w:rsidR="00AB7C9D" w:rsidRPr="00944B4D" w14:paraId="6DF35BC5" w14:textId="77777777" w:rsidTr="00B41757">
        <w:trPr>
          <w:trHeight w:val="20"/>
        </w:trPr>
        <w:tc>
          <w:tcPr>
            <w:tcW w:w="3119" w:type="dxa"/>
            <w:shd w:val="clear" w:color="auto" w:fill="auto"/>
            <w:hideMark/>
          </w:tcPr>
          <w:p w14:paraId="01721D50"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11DB289C" w14:textId="77777777" w:rsidR="00AB7C9D" w:rsidRPr="00944B4D" w:rsidRDefault="00AB7C9D" w:rsidP="00B41757">
            <w:pPr>
              <w:jc w:val="center"/>
              <w:rPr>
                <w:color w:val="000000"/>
                <w:sz w:val="16"/>
                <w:szCs w:val="16"/>
              </w:rPr>
            </w:pPr>
            <w:r w:rsidRPr="00944B4D">
              <w:rPr>
                <w:color w:val="000000"/>
                <w:sz w:val="16"/>
                <w:szCs w:val="16"/>
              </w:rPr>
              <w:t>0150171410</w:t>
            </w:r>
          </w:p>
        </w:tc>
        <w:tc>
          <w:tcPr>
            <w:tcW w:w="820" w:type="dxa"/>
            <w:shd w:val="clear" w:color="auto" w:fill="auto"/>
            <w:noWrap/>
            <w:hideMark/>
          </w:tcPr>
          <w:p w14:paraId="1FB1920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A3C2C6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181999E"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13EF2B3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95A080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C9DCB7" w14:textId="77777777" w:rsidTr="00B41757">
        <w:trPr>
          <w:trHeight w:val="20"/>
        </w:trPr>
        <w:tc>
          <w:tcPr>
            <w:tcW w:w="3119" w:type="dxa"/>
            <w:shd w:val="clear" w:color="auto" w:fill="auto"/>
            <w:hideMark/>
          </w:tcPr>
          <w:p w14:paraId="2C14833D"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9FB7994" w14:textId="77777777" w:rsidR="00AB7C9D" w:rsidRPr="00944B4D" w:rsidRDefault="00AB7C9D" w:rsidP="00B41757">
            <w:pPr>
              <w:jc w:val="center"/>
              <w:rPr>
                <w:color w:val="000000"/>
                <w:sz w:val="16"/>
                <w:szCs w:val="16"/>
              </w:rPr>
            </w:pPr>
            <w:r w:rsidRPr="00944B4D">
              <w:rPr>
                <w:color w:val="000000"/>
                <w:sz w:val="16"/>
                <w:szCs w:val="16"/>
              </w:rPr>
              <w:t>0150171410</w:t>
            </w:r>
          </w:p>
        </w:tc>
        <w:tc>
          <w:tcPr>
            <w:tcW w:w="820" w:type="dxa"/>
            <w:shd w:val="clear" w:color="auto" w:fill="auto"/>
            <w:noWrap/>
            <w:hideMark/>
          </w:tcPr>
          <w:p w14:paraId="2F73E202"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BB225E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647A63"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45B80AA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7D3E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19E943" w14:textId="77777777" w:rsidTr="00B41757">
        <w:trPr>
          <w:trHeight w:val="20"/>
        </w:trPr>
        <w:tc>
          <w:tcPr>
            <w:tcW w:w="3119" w:type="dxa"/>
            <w:shd w:val="clear" w:color="auto" w:fill="auto"/>
            <w:hideMark/>
          </w:tcPr>
          <w:p w14:paraId="1E252C8D"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132AEF6C" w14:textId="77777777" w:rsidR="00AB7C9D" w:rsidRPr="00944B4D" w:rsidRDefault="00AB7C9D" w:rsidP="00B41757">
            <w:pPr>
              <w:jc w:val="center"/>
              <w:rPr>
                <w:color w:val="000000"/>
                <w:sz w:val="16"/>
                <w:szCs w:val="16"/>
              </w:rPr>
            </w:pPr>
            <w:r w:rsidRPr="00944B4D">
              <w:rPr>
                <w:color w:val="000000"/>
                <w:sz w:val="16"/>
                <w:szCs w:val="16"/>
              </w:rPr>
              <w:t>0150171410</w:t>
            </w:r>
          </w:p>
        </w:tc>
        <w:tc>
          <w:tcPr>
            <w:tcW w:w="820" w:type="dxa"/>
            <w:shd w:val="clear" w:color="auto" w:fill="auto"/>
            <w:noWrap/>
            <w:hideMark/>
          </w:tcPr>
          <w:p w14:paraId="712FBFAC"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4FD9279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8D09A4E"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55BC82F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BFA304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C993DA" w14:textId="77777777" w:rsidTr="00B41757">
        <w:trPr>
          <w:trHeight w:val="20"/>
        </w:trPr>
        <w:tc>
          <w:tcPr>
            <w:tcW w:w="3119" w:type="dxa"/>
            <w:shd w:val="clear" w:color="auto" w:fill="auto"/>
            <w:hideMark/>
          </w:tcPr>
          <w:p w14:paraId="651652E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4785904" w14:textId="77777777" w:rsidR="00AB7C9D" w:rsidRPr="00944B4D" w:rsidRDefault="00AB7C9D" w:rsidP="00B41757">
            <w:pPr>
              <w:jc w:val="center"/>
              <w:rPr>
                <w:color w:val="000000"/>
                <w:sz w:val="16"/>
                <w:szCs w:val="16"/>
              </w:rPr>
            </w:pPr>
            <w:r w:rsidRPr="00944B4D">
              <w:rPr>
                <w:color w:val="000000"/>
                <w:sz w:val="16"/>
                <w:szCs w:val="16"/>
              </w:rPr>
              <w:t>0150171410</w:t>
            </w:r>
          </w:p>
        </w:tc>
        <w:tc>
          <w:tcPr>
            <w:tcW w:w="820" w:type="dxa"/>
            <w:shd w:val="clear" w:color="auto" w:fill="auto"/>
            <w:noWrap/>
            <w:hideMark/>
          </w:tcPr>
          <w:p w14:paraId="37FBBF27"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4FE106B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6CAB81A" w14:textId="77777777" w:rsidR="00AB7C9D" w:rsidRPr="00944B4D" w:rsidRDefault="00AB7C9D" w:rsidP="00B41757">
            <w:pPr>
              <w:jc w:val="right"/>
              <w:rPr>
                <w:color w:val="000000"/>
                <w:sz w:val="16"/>
                <w:szCs w:val="16"/>
              </w:rPr>
            </w:pPr>
            <w:r w:rsidRPr="00944B4D">
              <w:rPr>
                <w:color w:val="000000"/>
                <w:sz w:val="16"/>
                <w:szCs w:val="16"/>
              </w:rPr>
              <w:t>296,90000</w:t>
            </w:r>
          </w:p>
        </w:tc>
        <w:tc>
          <w:tcPr>
            <w:tcW w:w="1470" w:type="dxa"/>
            <w:shd w:val="clear" w:color="auto" w:fill="auto"/>
            <w:noWrap/>
            <w:hideMark/>
          </w:tcPr>
          <w:p w14:paraId="2A05845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0B25DE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681644" w14:textId="77777777" w:rsidTr="00B41757">
        <w:trPr>
          <w:trHeight w:val="20"/>
        </w:trPr>
        <w:tc>
          <w:tcPr>
            <w:tcW w:w="3119" w:type="dxa"/>
            <w:shd w:val="clear" w:color="auto" w:fill="auto"/>
            <w:hideMark/>
          </w:tcPr>
          <w:p w14:paraId="6139F4B9"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076E57F1"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2F30804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2B5374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1737DA" w14:textId="77777777" w:rsidR="00AB7C9D" w:rsidRPr="00944B4D" w:rsidRDefault="00AB7C9D" w:rsidP="00B41757">
            <w:pPr>
              <w:jc w:val="right"/>
              <w:rPr>
                <w:color w:val="000000"/>
                <w:sz w:val="16"/>
                <w:szCs w:val="16"/>
              </w:rPr>
            </w:pPr>
            <w:r w:rsidRPr="00944B4D">
              <w:rPr>
                <w:color w:val="000000"/>
                <w:sz w:val="16"/>
                <w:szCs w:val="16"/>
              </w:rPr>
              <w:t>10 303,80000</w:t>
            </w:r>
          </w:p>
        </w:tc>
        <w:tc>
          <w:tcPr>
            <w:tcW w:w="1470" w:type="dxa"/>
            <w:shd w:val="clear" w:color="auto" w:fill="auto"/>
            <w:noWrap/>
            <w:hideMark/>
          </w:tcPr>
          <w:p w14:paraId="6EC6668E" w14:textId="77777777" w:rsidR="00AB7C9D" w:rsidRPr="00944B4D" w:rsidRDefault="00AB7C9D" w:rsidP="00B41757">
            <w:pPr>
              <w:jc w:val="right"/>
              <w:rPr>
                <w:color w:val="000000"/>
                <w:sz w:val="16"/>
                <w:szCs w:val="16"/>
              </w:rPr>
            </w:pPr>
            <w:r w:rsidRPr="00944B4D">
              <w:rPr>
                <w:color w:val="000000"/>
                <w:sz w:val="16"/>
                <w:szCs w:val="16"/>
              </w:rPr>
              <w:t>13 343,40000</w:t>
            </w:r>
          </w:p>
        </w:tc>
        <w:tc>
          <w:tcPr>
            <w:tcW w:w="1470" w:type="dxa"/>
            <w:shd w:val="clear" w:color="auto" w:fill="auto"/>
            <w:noWrap/>
            <w:hideMark/>
          </w:tcPr>
          <w:p w14:paraId="4C5956E9" w14:textId="77777777" w:rsidR="00AB7C9D" w:rsidRPr="00944B4D" w:rsidRDefault="00AB7C9D" w:rsidP="00B41757">
            <w:pPr>
              <w:jc w:val="right"/>
              <w:rPr>
                <w:color w:val="000000"/>
                <w:sz w:val="16"/>
                <w:szCs w:val="16"/>
              </w:rPr>
            </w:pPr>
            <w:r w:rsidRPr="00944B4D">
              <w:rPr>
                <w:color w:val="000000"/>
                <w:sz w:val="16"/>
                <w:szCs w:val="16"/>
              </w:rPr>
              <w:t>13 343,40000</w:t>
            </w:r>
          </w:p>
        </w:tc>
      </w:tr>
      <w:tr w:rsidR="00AB7C9D" w:rsidRPr="00944B4D" w14:paraId="4C75EF09" w14:textId="77777777" w:rsidTr="00B41757">
        <w:trPr>
          <w:trHeight w:val="20"/>
        </w:trPr>
        <w:tc>
          <w:tcPr>
            <w:tcW w:w="3119" w:type="dxa"/>
            <w:shd w:val="clear" w:color="auto" w:fill="auto"/>
            <w:hideMark/>
          </w:tcPr>
          <w:p w14:paraId="262AFE94"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A753F5E"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5F0CDD8D"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B9C535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736511B" w14:textId="77777777" w:rsidR="00AB7C9D" w:rsidRPr="00944B4D" w:rsidRDefault="00AB7C9D" w:rsidP="00B41757">
            <w:pPr>
              <w:jc w:val="right"/>
              <w:rPr>
                <w:color w:val="000000"/>
                <w:sz w:val="16"/>
                <w:szCs w:val="16"/>
              </w:rPr>
            </w:pPr>
            <w:r w:rsidRPr="00944B4D">
              <w:rPr>
                <w:color w:val="000000"/>
                <w:sz w:val="16"/>
                <w:szCs w:val="16"/>
              </w:rPr>
              <w:t>10 303,80000</w:t>
            </w:r>
          </w:p>
        </w:tc>
        <w:tc>
          <w:tcPr>
            <w:tcW w:w="1470" w:type="dxa"/>
            <w:shd w:val="clear" w:color="auto" w:fill="auto"/>
            <w:noWrap/>
            <w:hideMark/>
          </w:tcPr>
          <w:p w14:paraId="49D22F22" w14:textId="77777777" w:rsidR="00AB7C9D" w:rsidRPr="00944B4D" w:rsidRDefault="00AB7C9D" w:rsidP="00B41757">
            <w:pPr>
              <w:jc w:val="right"/>
              <w:rPr>
                <w:color w:val="000000"/>
                <w:sz w:val="16"/>
                <w:szCs w:val="16"/>
              </w:rPr>
            </w:pPr>
            <w:r w:rsidRPr="00944B4D">
              <w:rPr>
                <w:color w:val="000000"/>
                <w:sz w:val="16"/>
                <w:szCs w:val="16"/>
              </w:rPr>
              <w:t>13 343,40000</w:t>
            </w:r>
          </w:p>
        </w:tc>
        <w:tc>
          <w:tcPr>
            <w:tcW w:w="1470" w:type="dxa"/>
            <w:shd w:val="clear" w:color="auto" w:fill="auto"/>
            <w:noWrap/>
            <w:hideMark/>
          </w:tcPr>
          <w:p w14:paraId="1F66F948" w14:textId="77777777" w:rsidR="00AB7C9D" w:rsidRPr="00944B4D" w:rsidRDefault="00AB7C9D" w:rsidP="00B41757">
            <w:pPr>
              <w:jc w:val="right"/>
              <w:rPr>
                <w:color w:val="000000"/>
                <w:sz w:val="16"/>
                <w:szCs w:val="16"/>
              </w:rPr>
            </w:pPr>
            <w:r w:rsidRPr="00944B4D">
              <w:rPr>
                <w:color w:val="000000"/>
                <w:sz w:val="16"/>
                <w:szCs w:val="16"/>
              </w:rPr>
              <w:t>13 343,40000</w:t>
            </w:r>
          </w:p>
        </w:tc>
      </w:tr>
      <w:tr w:rsidR="00AB7C9D" w:rsidRPr="00944B4D" w14:paraId="73244636" w14:textId="77777777" w:rsidTr="00B41757">
        <w:trPr>
          <w:trHeight w:val="20"/>
        </w:trPr>
        <w:tc>
          <w:tcPr>
            <w:tcW w:w="3119" w:type="dxa"/>
            <w:shd w:val="clear" w:color="auto" w:fill="auto"/>
            <w:hideMark/>
          </w:tcPr>
          <w:p w14:paraId="636008BB"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763BCD50"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6F407F07"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1856313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AC018C"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70" w:type="dxa"/>
            <w:shd w:val="clear" w:color="auto" w:fill="auto"/>
            <w:noWrap/>
            <w:hideMark/>
          </w:tcPr>
          <w:p w14:paraId="0AC43287" w14:textId="77777777" w:rsidR="00AB7C9D" w:rsidRPr="00944B4D" w:rsidRDefault="00AB7C9D" w:rsidP="00B41757">
            <w:pPr>
              <w:jc w:val="right"/>
              <w:rPr>
                <w:color w:val="000000"/>
                <w:sz w:val="16"/>
                <w:szCs w:val="16"/>
              </w:rPr>
            </w:pPr>
            <w:r w:rsidRPr="00944B4D">
              <w:rPr>
                <w:color w:val="000000"/>
                <w:sz w:val="16"/>
                <w:szCs w:val="16"/>
              </w:rPr>
              <w:t>3 912,40000</w:t>
            </w:r>
          </w:p>
        </w:tc>
        <w:tc>
          <w:tcPr>
            <w:tcW w:w="1470" w:type="dxa"/>
            <w:shd w:val="clear" w:color="auto" w:fill="auto"/>
            <w:noWrap/>
            <w:hideMark/>
          </w:tcPr>
          <w:p w14:paraId="23D31047"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311BD837" w14:textId="77777777" w:rsidTr="00B41757">
        <w:trPr>
          <w:trHeight w:val="20"/>
        </w:trPr>
        <w:tc>
          <w:tcPr>
            <w:tcW w:w="3119" w:type="dxa"/>
            <w:shd w:val="clear" w:color="auto" w:fill="auto"/>
            <w:hideMark/>
          </w:tcPr>
          <w:p w14:paraId="51A67E5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B4927F7"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408F2B90"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4F86FE7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8DCFC31" w14:textId="77777777" w:rsidR="00AB7C9D" w:rsidRPr="00944B4D" w:rsidRDefault="00AB7C9D" w:rsidP="00B41757">
            <w:pPr>
              <w:jc w:val="right"/>
              <w:rPr>
                <w:color w:val="000000"/>
                <w:sz w:val="16"/>
                <w:szCs w:val="16"/>
              </w:rPr>
            </w:pPr>
            <w:r w:rsidRPr="00944B4D">
              <w:rPr>
                <w:color w:val="000000"/>
                <w:sz w:val="16"/>
                <w:szCs w:val="16"/>
              </w:rPr>
              <w:t>3 040,80000</w:t>
            </w:r>
          </w:p>
        </w:tc>
        <w:tc>
          <w:tcPr>
            <w:tcW w:w="1470" w:type="dxa"/>
            <w:shd w:val="clear" w:color="auto" w:fill="auto"/>
            <w:noWrap/>
            <w:hideMark/>
          </w:tcPr>
          <w:p w14:paraId="20C398ED" w14:textId="77777777" w:rsidR="00AB7C9D" w:rsidRPr="00944B4D" w:rsidRDefault="00AB7C9D" w:rsidP="00B41757">
            <w:pPr>
              <w:jc w:val="right"/>
              <w:rPr>
                <w:color w:val="000000"/>
                <w:sz w:val="16"/>
                <w:szCs w:val="16"/>
              </w:rPr>
            </w:pPr>
            <w:r w:rsidRPr="00944B4D">
              <w:rPr>
                <w:color w:val="000000"/>
                <w:sz w:val="16"/>
                <w:szCs w:val="16"/>
              </w:rPr>
              <w:t>3 912,40000</w:t>
            </w:r>
          </w:p>
        </w:tc>
        <w:tc>
          <w:tcPr>
            <w:tcW w:w="1470" w:type="dxa"/>
            <w:shd w:val="clear" w:color="auto" w:fill="auto"/>
            <w:noWrap/>
            <w:hideMark/>
          </w:tcPr>
          <w:p w14:paraId="0ACE8DA0" w14:textId="77777777" w:rsidR="00AB7C9D" w:rsidRPr="00944B4D" w:rsidRDefault="00AB7C9D" w:rsidP="00B41757">
            <w:pPr>
              <w:jc w:val="right"/>
              <w:rPr>
                <w:color w:val="000000"/>
                <w:sz w:val="16"/>
                <w:szCs w:val="16"/>
              </w:rPr>
            </w:pPr>
            <w:r w:rsidRPr="00944B4D">
              <w:rPr>
                <w:color w:val="000000"/>
                <w:sz w:val="16"/>
                <w:szCs w:val="16"/>
              </w:rPr>
              <w:t>3 912,40000</w:t>
            </w:r>
          </w:p>
        </w:tc>
      </w:tr>
      <w:tr w:rsidR="00AB7C9D" w:rsidRPr="00944B4D" w14:paraId="67066217" w14:textId="77777777" w:rsidTr="00B41757">
        <w:trPr>
          <w:trHeight w:val="20"/>
        </w:trPr>
        <w:tc>
          <w:tcPr>
            <w:tcW w:w="3119" w:type="dxa"/>
            <w:shd w:val="clear" w:color="auto" w:fill="auto"/>
            <w:hideMark/>
          </w:tcPr>
          <w:p w14:paraId="14428C73"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5812E2C8"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6792E5A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982019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835B89"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70" w:type="dxa"/>
            <w:shd w:val="clear" w:color="auto" w:fill="auto"/>
            <w:noWrap/>
            <w:hideMark/>
          </w:tcPr>
          <w:p w14:paraId="595B8FA1" w14:textId="77777777" w:rsidR="00AB7C9D" w:rsidRPr="00944B4D" w:rsidRDefault="00AB7C9D" w:rsidP="00B41757">
            <w:pPr>
              <w:jc w:val="right"/>
              <w:rPr>
                <w:color w:val="000000"/>
                <w:sz w:val="16"/>
                <w:szCs w:val="16"/>
              </w:rPr>
            </w:pPr>
            <w:r w:rsidRPr="00944B4D">
              <w:rPr>
                <w:color w:val="000000"/>
                <w:sz w:val="16"/>
                <w:szCs w:val="16"/>
              </w:rPr>
              <w:t>6 886,00000</w:t>
            </w:r>
          </w:p>
        </w:tc>
        <w:tc>
          <w:tcPr>
            <w:tcW w:w="1470" w:type="dxa"/>
            <w:shd w:val="clear" w:color="auto" w:fill="auto"/>
            <w:noWrap/>
            <w:hideMark/>
          </w:tcPr>
          <w:p w14:paraId="28A1ECCE"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5D18D946" w14:textId="77777777" w:rsidTr="00B41757">
        <w:trPr>
          <w:trHeight w:val="20"/>
        </w:trPr>
        <w:tc>
          <w:tcPr>
            <w:tcW w:w="3119" w:type="dxa"/>
            <w:shd w:val="clear" w:color="auto" w:fill="auto"/>
            <w:hideMark/>
          </w:tcPr>
          <w:p w14:paraId="7AEE029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7E64CD3"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791DF8C4"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DDD674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1D09E43" w14:textId="77777777" w:rsidR="00AB7C9D" w:rsidRPr="00944B4D" w:rsidRDefault="00AB7C9D" w:rsidP="00B41757">
            <w:pPr>
              <w:jc w:val="right"/>
              <w:rPr>
                <w:color w:val="000000"/>
                <w:sz w:val="16"/>
                <w:szCs w:val="16"/>
              </w:rPr>
            </w:pPr>
            <w:r w:rsidRPr="00944B4D">
              <w:rPr>
                <w:color w:val="000000"/>
                <w:sz w:val="16"/>
                <w:szCs w:val="16"/>
              </w:rPr>
              <w:t>5 222,00000</w:t>
            </w:r>
          </w:p>
        </w:tc>
        <w:tc>
          <w:tcPr>
            <w:tcW w:w="1470" w:type="dxa"/>
            <w:shd w:val="clear" w:color="auto" w:fill="auto"/>
            <w:noWrap/>
            <w:hideMark/>
          </w:tcPr>
          <w:p w14:paraId="3B54270A" w14:textId="77777777" w:rsidR="00AB7C9D" w:rsidRPr="00944B4D" w:rsidRDefault="00AB7C9D" w:rsidP="00B41757">
            <w:pPr>
              <w:jc w:val="right"/>
              <w:rPr>
                <w:color w:val="000000"/>
                <w:sz w:val="16"/>
                <w:szCs w:val="16"/>
              </w:rPr>
            </w:pPr>
            <w:r w:rsidRPr="00944B4D">
              <w:rPr>
                <w:color w:val="000000"/>
                <w:sz w:val="16"/>
                <w:szCs w:val="16"/>
              </w:rPr>
              <w:t>6 886,00000</w:t>
            </w:r>
          </w:p>
        </w:tc>
        <w:tc>
          <w:tcPr>
            <w:tcW w:w="1470" w:type="dxa"/>
            <w:shd w:val="clear" w:color="auto" w:fill="auto"/>
            <w:noWrap/>
            <w:hideMark/>
          </w:tcPr>
          <w:p w14:paraId="266A750A" w14:textId="77777777" w:rsidR="00AB7C9D" w:rsidRPr="00944B4D" w:rsidRDefault="00AB7C9D" w:rsidP="00B41757">
            <w:pPr>
              <w:jc w:val="right"/>
              <w:rPr>
                <w:color w:val="000000"/>
                <w:sz w:val="16"/>
                <w:szCs w:val="16"/>
              </w:rPr>
            </w:pPr>
            <w:r w:rsidRPr="00944B4D">
              <w:rPr>
                <w:color w:val="000000"/>
                <w:sz w:val="16"/>
                <w:szCs w:val="16"/>
              </w:rPr>
              <w:t>6 886,00000</w:t>
            </w:r>
          </w:p>
        </w:tc>
      </w:tr>
      <w:tr w:rsidR="00AB7C9D" w:rsidRPr="00944B4D" w14:paraId="0847C5A2" w14:textId="77777777" w:rsidTr="00B41757">
        <w:trPr>
          <w:trHeight w:val="20"/>
        </w:trPr>
        <w:tc>
          <w:tcPr>
            <w:tcW w:w="3119" w:type="dxa"/>
            <w:shd w:val="clear" w:color="auto" w:fill="auto"/>
            <w:hideMark/>
          </w:tcPr>
          <w:p w14:paraId="1D5427B3"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4083CCA1"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1B4E04B9"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B17E49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EA8E485"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70" w:type="dxa"/>
            <w:shd w:val="clear" w:color="auto" w:fill="auto"/>
            <w:noWrap/>
            <w:hideMark/>
          </w:tcPr>
          <w:p w14:paraId="3053AB98" w14:textId="77777777" w:rsidR="00AB7C9D" w:rsidRPr="00944B4D" w:rsidRDefault="00AB7C9D" w:rsidP="00B41757">
            <w:pPr>
              <w:jc w:val="right"/>
              <w:rPr>
                <w:color w:val="000000"/>
                <w:sz w:val="16"/>
                <w:szCs w:val="16"/>
              </w:rPr>
            </w:pPr>
            <w:r w:rsidRPr="00944B4D">
              <w:rPr>
                <w:color w:val="000000"/>
                <w:sz w:val="16"/>
                <w:szCs w:val="16"/>
              </w:rPr>
              <w:t>1 683,20000</w:t>
            </w:r>
          </w:p>
        </w:tc>
        <w:tc>
          <w:tcPr>
            <w:tcW w:w="1470" w:type="dxa"/>
            <w:shd w:val="clear" w:color="auto" w:fill="auto"/>
            <w:noWrap/>
            <w:hideMark/>
          </w:tcPr>
          <w:p w14:paraId="14EAA1A4"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0B1B7ABA" w14:textId="77777777" w:rsidTr="00B41757">
        <w:trPr>
          <w:trHeight w:val="20"/>
        </w:trPr>
        <w:tc>
          <w:tcPr>
            <w:tcW w:w="3119" w:type="dxa"/>
            <w:shd w:val="clear" w:color="auto" w:fill="auto"/>
            <w:hideMark/>
          </w:tcPr>
          <w:p w14:paraId="44757C0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A248191"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158B9422"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6BEAAE1"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BAE3AFF" w14:textId="77777777" w:rsidR="00AB7C9D" w:rsidRPr="00944B4D" w:rsidRDefault="00AB7C9D" w:rsidP="00B41757">
            <w:pPr>
              <w:jc w:val="right"/>
              <w:rPr>
                <w:color w:val="000000"/>
                <w:sz w:val="16"/>
                <w:szCs w:val="16"/>
              </w:rPr>
            </w:pPr>
            <w:r w:rsidRPr="00944B4D">
              <w:rPr>
                <w:color w:val="000000"/>
                <w:sz w:val="16"/>
                <w:szCs w:val="16"/>
              </w:rPr>
              <w:t>1 427,20000</w:t>
            </w:r>
          </w:p>
        </w:tc>
        <w:tc>
          <w:tcPr>
            <w:tcW w:w="1470" w:type="dxa"/>
            <w:shd w:val="clear" w:color="auto" w:fill="auto"/>
            <w:noWrap/>
            <w:hideMark/>
          </w:tcPr>
          <w:p w14:paraId="661A50DB" w14:textId="77777777" w:rsidR="00AB7C9D" w:rsidRPr="00944B4D" w:rsidRDefault="00AB7C9D" w:rsidP="00B41757">
            <w:pPr>
              <w:jc w:val="right"/>
              <w:rPr>
                <w:color w:val="000000"/>
                <w:sz w:val="16"/>
                <w:szCs w:val="16"/>
              </w:rPr>
            </w:pPr>
            <w:r w:rsidRPr="00944B4D">
              <w:rPr>
                <w:color w:val="000000"/>
                <w:sz w:val="16"/>
                <w:szCs w:val="16"/>
              </w:rPr>
              <w:t>1 683,20000</w:t>
            </w:r>
          </w:p>
        </w:tc>
        <w:tc>
          <w:tcPr>
            <w:tcW w:w="1470" w:type="dxa"/>
            <w:shd w:val="clear" w:color="auto" w:fill="auto"/>
            <w:noWrap/>
            <w:hideMark/>
          </w:tcPr>
          <w:p w14:paraId="1A9CC418" w14:textId="77777777" w:rsidR="00AB7C9D" w:rsidRPr="00944B4D" w:rsidRDefault="00AB7C9D" w:rsidP="00B41757">
            <w:pPr>
              <w:jc w:val="right"/>
              <w:rPr>
                <w:color w:val="000000"/>
                <w:sz w:val="16"/>
                <w:szCs w:val="16"/>
              </w:rPr>
            </w:pPr>
            <w:r w:rsidRPr="00944B4D">
              <w:rPr>
                <w:color w:val="000000"/>
                <w:sz w:val="16"/>
                <w:szCs w:val="16"/>
              </w:rPr>
              <w:t>1 683,20000</w:t>
            </w:r>
          </w:p>
        </w:tc>
      </w:tr>
      <w:tr w:rsidR="00AB7C9D" w:rsidRPr="00944B4D" w14:paraId="4B650CB4" w14:textId="77777777" w:rsidTr="00B41757">
        <w:trPr>
          <w:trHeight w:val="20"/>
        </w:trPr>
        <w:tc>
          <w:tcPr>
            <w:tcW w:w="3119" w:type="dxa"/>
            <w:shd w:val="clear" w:color="auto" w:fill="auto"/>
            <w:hideMark/>
          </w:tcPr>
          <w:p w14:paraId="383FF947"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094AEC1E"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1A50EDC7"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DBEAB9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C94721" w14:textId="77777777" w:rsidR="00AB7C9D" w:rsidRPr="00944B4D" w:rsidRDefault="00AB7C9D" w:rsidP="00B41757">
            <w:pPr>
              <w:jc w:val="right"/>
              <w:rPr>
                <w:color w:val="000000"/>
                <w:sz w:val="16"/>
                <w:szCs w:val="16"/>
              </w:rPr>
            </w:pPr>
            <w:r w:rsidRPr="00944B4D">
              <w:rPr>
                <w:color w:val="000000"/>
                <w:sz w:val="16"/>
                <w:szCs w:val="16"/>
              </w:rPr>
              <w:t>613,80000</w:t>
            </w:r>
          </w:p>
        </w:tc>
        <w:tc>
          <w:tcPr>
            <w:tcW w:w="1470" w:type="dxa"/>
            <w:shd w:val="clear" w:color="auto" w:fill="auto"/>
            <w:noWrap/>
            <w:hideMark/>
          </w:tcPr>
          <w:p w14:paraId="72BA61DA" w14:textId="77777777" w:rsidR="00AB7C9D" w:rsidRPr="00944B4D" w:rsidRDefault="00AB7C9D" w:rsidP="00B41757">
            <w:pPr>
              <w:jc w:val="right"/>
              <w:rPr>
                <w:color w:val="000000"/>
                <w:sz w:val="16"/>
                <w:szCs w:val="16"/>
              </w:rPr>
            </w:pPr>
            <w:r w:rsidRPr="00944B4D">
              <w:rPr>
                <w:color w:val="000000"/>
                <w:sz w:val="16"/>
                <w:szCs w:val="16"/>
              </w:rPr>
              <w:t>861,80000</w:t>
            </w:r>
          </w:p>
        </w:tc>
        <w:tc>
          <w:tcPr>
            <w:tcW w:w="1470" w:type="dxa"/>
            <w:shd w:val="clear" w:color="auto" w:fill="auto"/>
            <w:noWrap/>
            <w:hideMark/>
          </w:tcPr>
          <w:p w14:paraId="7348D01E"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5A394D63" w14:textId="77777777" w:rsidTr="00B41757">
        <w:trPr>
          <w:trHeight w:val="20"/>
        </w:trPr>
        <w:tc>
          <w:tcPr>
            <w:tcW w:w="3119" w:type="dxa"/>
            <w:shd w:val="clear" w:color="auto" w:fill="auto"/>
            <w:hideMark/>
          </w:tcPr>
          <w:p w14:paraId="7EA52E5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1EF3DA9" w14:textId="77777777" w:rsidR="00AB7C9D" w:rsidRPr="00944B4D" w:rsidRDefault="00AB7C9D" w:rsidP="00B41757">
            <w:pPr>
              <w:jc w:val="center"/>
              <w:rPr>
                <w:color w:val="000000"/>
                <w:sz w:val="16"/>
                <w:szCs w:val="16"/>
              </w:rPr>
            </w:pPr>
            <w:r w:rsidRPr="00944B4D">
              <w:rPr>
                <w:color w:val="000000"/>
                <w:sz w:val="16"/>
                <w:szCs w:val="16"/>
              </w:rPr>
              <w:t>0150172300</w:t>
            </w:r>
          </w:p>
        </w:tc>
        <w:tc>
          <w:tcPr>
            <w:tcW w:w="820" w:type="dxa"/>
            <w:shd w:val="clear" w:color="auto" w:fill="auto"/>
            <w:noWrap/>
            <w:hideMark/>
          </w:tcPr>
          <w:p w14:paraId="721D3AA8"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66603D0F"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513565F" w14:textId="77777777" w:rsidR="00AB7C9D" w:rsidRPr="00944B4D" w:rsidRDefault="00AB7C9D" w:rsidP="00B41757">
            <w:pPr>
              <w:jc w:val="right"/>
              <w:rPr>
                <w:color w:val="000000"/>
                <w:sz w:val="16"/>
                <w:szCs w:val="16"/>
              </w:rPr>
            </w:pPr>
            <w:r w:rsidRPr="00944B4D">
              <w:rPr>
                <w:color w:val="000000"/>
                <w:sz w:val="16"/>
                <w:szCs w:val="16"/>
              </w:rPr>
              <w:t>613,80000</w:t>
            </w:r>
          </w:p>
        </w:tc>
        <w:tc>
          <w:tcPr>
            <w:tcW w:w="1470" w:type="dxa"/>
            <w:shd w:val="clear" w:color="auto" w:fill="auto"/>
            <w:noWrap/>
            <w:hideMark/>
          </w:tcPr>
          <w:p w14:paraId="21E53FE6" w14:textId="77777777" w:rsidR="00AB7C9D" w:rsidRPr="00944B4D" w:rsidRDefault="00AB7C9D" w:rsidP="00B41757">
            <w:pPr>
              <w:jc w:val="right"/>
              <w:rPr>
                <w:color w:val="000000"/>
                <w:sz w:val="16"/>
                <w:szCs w:val="16"/>
              </w:rPr>
            </w:pPr>
            <w:r w:rsidRPr="00944B4D">
              <w:rPr>
                <w:color w:val="000000"/>
                <w:sz w:val="16"/>
                <w:szCs w:val="16"/>
              </w:rPr>
              <w:t>861,80000</w:t>
            </w:r>
          </w:p>
        </w:tc>
        <w:tc>
          <w:tcPr>
            <w:tcW w:w="1470" w:type="dxa"/>
            <w:shd w:val="clear" w:color="auto" w:fill="auto"/>
            <w:noWrap/>
            <w:hideMark/>
          </w:tcPr>
          <w:p w14:paraId="72D115AC" w14:textId="77777777" w:rsidR="00AB7C9D" w:rsidRPr="00944B4D" w:rsidRDefault="00AB7C9D" w:rsidP="00B41757">
            <w:pPr>
              <w:jc w:val="right"/>
              <w:rPr>
                <w:color w:val="000000"/>
                <w:sz w:val="16"/>
                <w:szCs w:val="16"/>
              </w:rPr>
            </w:pPr>
            <w:r w:rsidRPr="00944B4D">
              <w:rPr>
                <w:color w:val="000000"/>
                <w:sz w:val="16"/>
                <w:szCs w:val="16"/>
              </w:rPr>
              <w:t>861,80000</w:t>
            </w:r>
          </w:p>
        </w:tc>
      </w:tr>
      <w:tr w:rsidR="00AB7C9D" w:rsidRPr="00944B4D" w14:paraId="107826E5" w14:textId="77777777" w:rsidTr="00B41757">
        <w:trPr>
          <w:trHeight w:val="20"/>
        </w:trPr>
        <w:tc>
          <w:tcPr>
            <w:tcW w:w="3119" w:type="dxa"/>
            <w:shd w:val="clear" w:color="auto" w:fill="auto"/>
            <w:hideMark/>
          </w:tcPr>
          <w:p w14:paraId="635AAA00"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2838B671"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22BBCAD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9627AD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21076C7" w14:textId="77777777" w:rsidR="00AB7C9D" w:rsidRPr="00944B4D" w:rsidRDefault="00AB7C9D" w:rsidP="00B41757">
            <w:pPr>
              <w:jc w:val="right"/>
              <w:rPr>
                <w:color w:val="000000"/>
                <w:sz w:val="16"/>
                <w:szCs w:val="16"/>
              </w:rPr>
            </w:pPr>
            <w:r w:rsidRPr="00944B4D">
              <w:rPr>
                <w:color w:val="000000"/>
                <w:sz w:val="16"/>
                <w:szCs w:val="16"/>
              </w:rPr>
              <w:t>2 576,10000</w:t>
            </w:r>
          </w:p>
        </w:tc>
        <w:tc>
          <w:tcPr>
            <w:tcW w:w="1470" w:type="dxa"/>
            <w:shd w:val="clear" w:color="auto" w:fill="auto"/>
            <w:noWrap/>
            <w:hideMark/>
          </w:tcPr>
          <w:p w14:paraId="7CA9B237" w14:textId="77777777" w:rsidR="00AB7C9D" w:rsidRPr="00944B4D" w:rsidRDefault="00AB7C9D" w:rsidP="00B41757">
            <w:pPr>
              <w:jc w:val="right"/>
              <w:rPr>
                <w:color w:val="000000"/>
                <w:sz w:val="16"/>
                <w:szCs w:val="16"/>
              </w:rPr>
            </w:pPr>
            <w:r w:rsidRPr="00944B4D">
              <w:rPr>
                <w:color w:val="000000"/>
                <w:sz w:val="16"/>
                <w:szCs w:val="16"/>
              </w:rPr>
              <w:t>3 336,00000</w:t>
            </w:r>
          </w:p>
        </w:tc>
        <w:tc>
          <w:tcPr>
            <w:tcW w:w="1470" w:type="dxa"/>
            <w:shd w:val="clear" w:color="auto" w:fill="auto"/>
            <w:noWrap/>
            <w:hideMark/>
          </w:tcPr>
          <w:p w14:paraId="1526E6FD" w14:textId="77777777" w:rsidR="00AB7C9D" w:rsidRPr="00944B4D" w:rsidRDefault="00AB7C9D" w:rsidP="00B41757">
            <w:pPr>
              <w:jc w:val="right"/>
              <w:rPr>
                <w:color w:val="000000"/>
                <w:sz w:val="16"/>
                <w:szCs w:val="16"/>
              </w:rPr>
            </w:pPr>
            <w:r w:rsidRPr="00944B4D">
              <w:rPr>
                <w:color w:val="000000"/>
                <w:sz w:val="16"/>
                <w:szCs w:val="16"/>
              </w:rPr>
              <w:t>3 336,00000</w:t>
            </w:r>
          </w:p>
        </w:tc>
      </w:tr>
      <w:tr w:rsidR="00AB7C9D" w:rsidRPr="00944B4D" w14:paraId="59E8B409" w14:textId="77777777" w:rsidTr="00B41757">
        <w:trPr>
          <w:trHeight w:val="20"/>
        </w:trPr>
        <w:tc>
          <w:tcPr>
            <w:tcW w:w="3119" w:type="dxa"/>
            <w:shd w:val="clear" w:color="auto" w:fill="auto"/>
            <w:hideMark/>
          </w:tcPr>
          <w:p w14:paraId="6C78CE6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192E329"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2B21A072"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4414F5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146F07" w14:textId="77777777" w:rsidR="00AB7C9D" w:rsidRPr="00944B4D" w:rsidRDefault="00AB7C9D" w:rsidP="00B41757">
            <w:pPr>
              <w:jc w:val="right"/>
              <w:rPr>
                <w:color w:val="000000"/>
                <w:sz w:val="16"/>
                <w:szCs w:val="16"/>
              </w:rPr>
            </w:pPr>
            <w:r w:rsidRPr="00944B4D">
              <w:rPr>
                <w:color w:val="000000"/>
                <w:sz w:val="16"/>
                <w:szCs w:val="16"/>
              </w:rPr>
              <w:t>2 576,10000</w:t>
            </w:r>
          </w:p>
        </w:tc>
        <w:tc>
          <w:tcPr>
            <w:tcW w:w="1470" w:type="dxa"/>
            <w:shd w:val="clear" w:color="auto" w:fill="auto"/>
            <w:noWrap/>
            <w:hideMark/>
          </w:tcPr>
          <w:p w14:paraId="71F465BD" w14:textId="77777777" w:rsidR="00AB7C9D" w:rsidRPr="00944B4D" w:rsidRDefault="00AB7C9D" w:rsidP="00B41757">
            <w:pPr>
              <w:jc w:val="right"/>
              <w:rPr>
                <w:color w:val="000000"/>
                <w:sz w:val="16"/>
                <w:szCs w:val="16"/>
              </w:rPr>
            </w:pPr>
            <w:r w:rsidRPr="00944B4D">
              <w:rPr>
                <w:color w:val="000000"/>
                <w:sz w:val="16"/>
                <w:szCs w:val="16"/>
              </w:rPr>
              <w:t>3 336,00000</w:t>
            </w:r>
          </w:p>
        </w:tc>
        <w:tc>
          <w:tcPr>
            <w:tcW w:w="1470" w:type="dxa"/>
            <w:shd w:val="clear" w:color="auto" w:fill="auto"/>
            <w:noWrap/>
            <w:hideMark/>
          </w:tcPr>
          <w:p w14:paraId="47EFE9CA" w14:textId="77777777" w:rsidR="00AB7C9D" w:rsidRPr="00944B4D" w:rsidRDefault="00AB7C9D" w:rsidP="00B41757">
            <w:pPr>
              <w:jc w:val="right"/>
              <w:rPr>
                <w:color w:val="000000"/>
                <w:sz w:val="16"/>
                <w:szCs w:val="16"/>
              </w:rPr>
            </w:pPr>
            <w:r w:rsidRPr="00944B4D">
              <w:rPr>
                <w:color w:val="000000"/>
                <w:sz w:val="16"/>
                <w:szCs w:val="16"/>
              </w:rPr>
              <w:t>3 336,00000</w:t>
            </w:r>
          </w:p>
        </w:tc>
      </w:tr>
      <w:tr w:rsidR="00AB7C9D" w:rsidRPr="00944B4D" w14:paraId="6F6D5FF0" w14:textId="77777777" w:rsidTr="00B41757">
        <w:trPr>
          <w:trHeight w:val="20"/>
        </w:trPr>
        <w:tc>
          <w:tcPr>
            <w:tcW w:w="3119" w:type="dxa"/>
            <w:shd w:val="clear" w:color="auto" w:fill="auto"/>
            <w:hideMark/>
          </w:tcPr>
          <w:p w14:paraId="4F4FAC50"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3E925A3F"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0F9CECEB"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1239B88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6905FC" w14:textId="77777777" w:rsidR="00AB7C9D" w:rsidRPr="00944B4D" w:rsidRDefault="00AB7C9D" w:rsidP="00B41757">
            <w:pPr>
              <w:jc w:val="right"/>
              <w:rPr>
                <w:color w:val="000000"/>
                <w:sz w:val="16"/>
                <w:szCs w:val="16"/>
              </w:rPr>
            </w:pPr>
            <w:r w:rsidRPr="00944B4D">
              <w:rPr>
                <w:color w:val="000000"/>
                <w:sz w:val="16"/>
                <w:szCs w:val="16"/>
              </w:rPr>
              <w:t>760,20000</w:t>
            </w:r>
          </w:p>
        </w:tc>
        <w:tc>
          <w:tcPr>
            <w:tcW w:w="1470" w:type="dxa"/>
            <w:shd w:val="clear" w:color="auto" w:fill="auto"/>
            <w:noWrap/>
            <w:hideMark/>
          </w:tcPr>
          <w:p w14:paraId="17176074" w14:textId="77777777" w:rsidR="00AB7C9D" w:rsidRPr="00944B4D" w:rsidRDefault="00AB7C9D" w:rsidP="00B41757">
            <w:pPr>
              <w:jc w:val="right"/>
              <w:rPr>
                <w:color w:val="000000"/>
                <w:sz w:val="16"/>
                <w:szCs w:val="16"/>
              </w:rPr>
            </w:pPr>
            <w:r w:rsidRPr="00944B4D">
              <w:rPr>
                <w:color w:val="000000"/>
                <w:sz w:val="16"/>
                <w:szCs w:val="16"/>
              </w:rPr>
              <w:t>978,10000</w:t>
            </w:r>
          </w:p>
        </w:tc>
        <w:tc>
          <w:tcPr>
            <w:tcW w:w="1470" w:type="dxa"/>
            <w:shd w:val="clear" w:color="auto" w:fill="auto"/>
            <w:noWrap/>
            <w:hideMark/>
          </w:tcPr>
          <w:p w14:paraId="76DBF5B0"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30F19C95" w14:textId="77777777" w:rsidTr="00B41757">
        <w:trPr>
          <w:trHeight w:val="20"/>
        </w:trPr>
        <w:tc>
          <w:tcPr>
            <w:tcW w:w="3119" w:type="dxa"/>
            <w:shd w:val="clear" w:color="auto" w:fill="auto"/>
            <w:hideMark/>
          </w:tcPr>
          <w:p w14:paraId="520675E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CE5A7D5"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716487D1"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8BB5D4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6F64C7B" w14:textId="77777777" w:rsidR="00AB7C9D" w:rsidRPr="00944B4D" w:rsidRDefault="00AB7C9D" w:rsidP="00B41757">
            <w:pPr>
              <w:jc w:val="right"/>
              <w:rPr>
                <w:color w:val="000000"/>
                <w:sz w:val="16"/>
                <w:szCs w:val="16"/>
              </w:rPr>
            </w:pPr>
            <w:r w:rsidRPr="00944B4D">
              <w:rPr>
                <w:color w:val="000000"/>
                <w:sz w:val="16"/>
                <w:szCs w:val="16"/>
              </w:rPr>
              <w:t>760,20000</w:t>
            </w:r>
          </w:p>
        </w:tc>
        <w:tc>
          <w:tcPr>
            <w:tcW w:w="1470" w:type="dxa"/>
            <w:shd w:val="clear" w:color="auto" w:fill="auto"/>
            <w:noWrap/>
            <w:hideMark/>
          </w:tcPr>
          <w:p w14:paraId="31E0BC70" w14:textId="77777777" w:rsidR="00AB7C9D" w:rsidRPr="00944B4D" w:rsidRDefault="00AB7C9D" w:rsidP="00B41757">
            <w:pPr>
              <w:jc w:val="right"/>
              <w:rPr>
                <w:color w:val="000000"/>
                <w:sz w:val="16"/>
                <w:szCs w:val="16"/>
              </w:rPr>
            </w:pPr>
            <w:r w:rsidRPr="00944B4D">
              <w:rPr>
                <w:color w:val="000000"/>
                <w:sz w:val="16"/>
                <w:szCs w:val="16"/>
              </w:rPr>
              <w:t>978,10000</w:t>
            </w:r>
          </w:p>
        </w:tc>
        <w:tc>
          <w:tcPr>
            <w:tcW w:w="1470" w:type="dxa"/>
            <w:shd w:val="clear" w:color="auto" w:fill="auto"/>
            <w:noWrap/>
            <w:hideMark/>
          </w:tcPr>
          <w:p w14:paraId="15A9DF8B" w14:textId="77777777" w:rsidR="00AB7C9D" w:rsidRPr="00944B4D" w:rsidRDefault="00AB7C9D" w:rsidP="00B41757">
            <w:pPr>
              <w:jc w:val="right"/>
              <w:rPr>
                <w:color w:val="000000"/>
                <w:sz w:val="16"/>
                <w:szCs w:val="16"/>
              </w:rPr>
            </w:pPr>
            <w:r w:rsidRPr="00944B4D">
              <w:rPr>
                <w:color w:val="000000"/>
                <w:sz w:val="16"/>
                <w:szCs w:val="16"/>
              </w:rPr>
              <w:t>978,10000</w:t>
            </w:r>
          </w:p>
        </w:tc>
      </w:tr>
      <w:tr w:rsidR="00AB7C9D" w:rsidRPr="00944B4D" w14:paraId="580D3583" w14:textId="77777777" w:rsidTr="00B41757">
        <w:trPr>
          <w:trHeight w:val="20"/>
        </w:trPr>
        <w:tc>
          <w:tcPr>
            <w:tcW w:w="3119" w:type="dxa"/>
            <w:shd w:val="clear" w:color="auto" w:fill="auto"/>
            <w:hideMark/>
          </w:tcPr>
          <w:p w14:paraId="4010C5BD"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5E7EB3AF"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3DC01A1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DB6A6B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325E48A"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70" w:type="dxa"/>
            <w:shd w:val="clear" w:color="auto" w:fill="auto"/>
            <w:noWrap/>
            <w:hideMark/>
          </w:tcPr>
          <w:p w14:paraId="4FBD4EDC" w14:textId="77777777" w:rsidR="00AB7C9D" w:rsidRPr="00944B4D" w:rsidRDefault="00AB7C9D" w:rsidP="00B41757">
            <w:pPr>
              <w:jc w:val="right"/>
              <w:rPr>
                <w:color w:val="000000"/>
                <w:sz w:val="16"/>
                <w:szCs w:val="16"/>
              </w:rPr>
            </w:pPr>
            <w:r w:rsidRPr="00944B4D">
              <w:rPr>
                <w:color w:val="000000"/>
                <w:sz w:val="16"/>
                <w:szCs w:val="16"/>
              </w:rPr>
              <w:t>1 721,60000</w:t>
            </w:r>
          </w:p>
        </w:tc>
        <w:tc>
          <w:tcPr>
            <w:tcW w:w="1470" w:type="dxa"/>
            <w:shd w:val="clear" w:color="auto" w:fill="auto"/>
            <w:noWrap/>
            <w:hideMark/>
          </w:tcPr>
          <w:p w14:paraId="2C8727C3"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24F2274C" w14:textId="77777777" w:rsidTr="00B41757">
        <w:trPr>
          <w:trHeight w:val="20"/>
        </w:trPr>
        <w:tc>
          <w:tcPr>
            <w:tcW w:w="3119" w:type="dxa"/>
            <w:shd w:val="clear" w:color="auto" w:fill="auto"/>
            <w:hideMark/>
          </w:tcPr>
          <w:p w14:paraId="0DCABBF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59A5A69"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7D8B39E5"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138F888"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1A35A70" w14:textId="77777777" w:rsidR="00AB7C9D" w:rsidRPr="00944B4D" w:rsidRDefault="00AB7C9D" w:rsidP="00B41757">
            <w:pPr>
              <w:jc w:val="right"/>
              <w:rPr>
                <w:color w:val="000000"/>
                <w:sz w:val="16"/>
                <w:szCs w:val="16"/>
              </w:rPr>
            </w:pPr>
            <w:r w:rsidRPr="00944B4D">
              <w:rPr>
                <w:color w:val="000000"/>
                <w:sz w:val="16"/>
                <w:szCs w:val="16"/>
              </w:rPr>
              <w:t>1 305,60000</w:t>
            </w:r>
          </w:p>
        </w:tc>
        <w:tc>
          <w:tcPr>
            <w:tcW w:w="1470" w:type="dxa"/>
            <w:shd w:val="clear" w:color="auto" w:fill="auto"/>
            <w:noWrap/>
            <w:hideMark/>
          </w:tcPr>
          <w:p w14:paraId="52D15D24" w14:textId="77777777" w:rsidR="00AB7C9D" w:rsidRPr="00944B4D" w:rsidRDefault="00AB7C9D" w:rsidP="00B41757">
            <w:pPr>
              <w:jc w:val="right"/>
              <w:rPr>
                <w:color w:val="000000"/>
                <w:sz w:val="16"/>
                <w:szCs w:val="16"/>
              </w:rPr>
            </w:pPr>
            <w:r w:rsidRPr="00944B4D">
              <w:rPr>
                <w:color w:val="000000"/>
                <w:sz w:val="16"/>
                <w:szCs w:val="16"/>
              </w:rPr>
              <w:t>1 721,60000</w:t>
            </w:r>
          </w:p>
        </w:tc>
        <w:tc>
          <w:tcPr>
            <w:tcW w:w="1470" w:type="dxa"/>
            <w:shd w:val="clear" w:color="auto" w:fill="auto"/>
            <w:noWrap/>
            <w:hideMark/>
          </w:tcPr>
          <w:p w14:paraId="44EF21D8" w14:textId="77777777" w:rsidR="00AB7C9D" w:rsidRPr="00944B4D" w:rsidRDefault="00AB7C9D" w:rsidP="00B41757">
            <w:pPr>
              <w:jc w:val="right"/>
              <w:rPr>
                <w:color w:val="000000"/>
                <w:sz w:val="16"/>
                <w:szCs w:val="16"/>
              </w:rPr>
            </w:pPr>
            <w:r w:rsidRPr="00944B4D">
              <w:rPr>
                <w:color w:val="000000"/>
                <w:sz w:val="16"/>
                <w:szCs w:val="16"/>
              </w:rPr>
              <w:t>1 721,60000</w:t>
            </w:r>
          </w:p>
        </w:tc>
      </w:tr>
      <w:tr w:rsidR="00AB7C9D" w:rsidRPr="00944B4D" w14:paraId="6C617418" w14:textId="77777777" w:rsidTr="00B41757">
        <w:trPr>
          <w:trHeight w:val="20"/>
        </w:trPr>
        <w:tc>
          <w:tcPr>
            <w:tcW w:w="3119" w:type="dxa"/>
            <w:shd w:val="clear" w:color="auto" w:fill="auto"/>
            <w:hideMark/>
          </w:tcPr>
          <w:p w14:paraId="78DA618D"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6CDD6158"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03EC6861"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F6D0B0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54C274A" w14:textId="77777777" w:rsidR="00AB7C9D" w:rsidRPr="00944B4D" w:rsidRDefault="00AB7C9D" w:rsidP="00B41757">
            <w:pPr>
              <w:jc w:val="right"/>
              <w:rPr>
                <w:color w:val="000000"/>
                <w:sz w:val="16"/>
                <w:szCs w:val="16"/>
              </w:rPr>
            </w:pPr>
            <w:r w:rsidRPr="00944B4D">
              <w:rPr>
                <w:color w:val="000000"/>
                <w:sz w:val="16"/>
                <w:szCs w:val="16"/>
              </w:rPr>
              <w:t>356,90000</w:t>
            </w:r>
          </w:p>
        </w:tc>
        <w:tc>
          <w:tcPr>
            <w:tcW w:w="1470" w:type="dxa"/>
            <w:shd w:val="clear" w:color="auto" w:fill="auto"/>
            <w:noWrap/>
            <w:hideMark/>
          </w:tcPr>
          <w:p w14:paraId="458C1A60" w14:textId="77777777" w:rsidR="00AB7C9D" w:rsidRPr="00944B4D" w:rsidRDefault="00AB7C9D" w:rsidP="00B41757">
            <w:pPr>
              <w:jc w:val="right"/>
              <w:rPr>
                <w:color w:val="000000"/>
                <w:sz w:val="16"/>
                <w:szCs w:val="16"/>
              </w:rPr>
            </w:pPr>
            <w:r w:rsidRPr="00944B4D">
              <w:rPr>
                <w:color w:val="000000"/>
                <w:sz w:val="16"/>
                <w:szCs w:val="16"/>
              </w:rPr>
              <w:t>420,90000</w:t>
            </w:r>
          </w:p>
        </w:tc>
        <w:tc>
          <w:tcPr>
            <w:tcW w:w="1470" w:type="dxa"/>
            <w:shd w:val="clear" w:color="auto" w:fill="auto"/>
            <w:noWrap/>
            <w:hideMark/>
          </w:tcPr>
          <w:p w14:paraId="2ADC9C35"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19DA7D10" w14:textId="77777777" w:rsidTr="00B41757">
        <w:trPr>
          <w:trHeight w:val="20"/>
        </w:trPr>
        <w:tc>
          <w:tcPr>
            <w:tcW w:w="3119" w:type="dxa"/>
            <w:shd w:val="clear" w:color="auto" w:fill="auto"/>
            <w:hideMark/>
          </w:tcPr>
          <w:p w14:paraId="71AFAA9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B2F3B3D"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5E0086C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53F3E4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6444C21" w14:textId="77777777" w:rsidR="00AB7C9D" w:rsidRPr="00944B4D" w:rsidRDefault="00AB7C9D" w:rsidP="00B41757">
            <w:pPr>
              <w:jc w:val="right"/>
              <w:rPr>
                <w:color w:val="000000"/>
                <w:sz w:val="16"/>
                <w:szCs w:val="16"/>
              </w:rPr>
            </w:pPr>
            <w:r w:rsidRPr="00944B4D">
              <w:rPr>
                <w:color w:val="000000"/>
                <w:sz w:val="16"/>
                <w:szCs w:val="16"/>
              </w:rPr>
              <w:t>356,90000</w:t>
            </w:r>
          </w:p>
        </w:tc>
        <w:tc>
          <w:tcPr>
            <w:tcW w:w="1470" w:type="dxa"/>
            <w:shd w:val="clear" w:color="auto" w:fill="auto"/>
            <w:noWrap/>
            <w:hideMark/>
          </w:tcPr>
          <w:p w14:paraId="35298C3E" w14:textId="77777777" w:rsidR="00AB7C9D" w:rsidRPr="00944B4D" w:rsidRDefault="00AB7C9D" w:rsidP="00B41757">
            <w:pPr>
              <w:jc w:val="right"/>
              <w:rPr>
                <w:color w:val="000000"/>
                <w:sz w:val="16"/>
                <w:szCs w:val="16"/>
              </w:rPr>
            </w:pPr>
            <w:r w:rsidRPr="00944B4D">
              <w:rPr>
                <w:color w:val="000000"/>
                <w:sz w:val="16"/>
                <w:szCs w:val="16"/>
              </w:rPr>
              <w:t>420,90000</w:t>
            </w:r>
          </w:p>
        </w:tc>
        <w:tc>
          <w:tcPr>
            <w:tcW w:w="1470" w:type="dxa"/>
            <w:shd w:val="clear" w:color="auto" w:fill="auto"/>
            <w:noWrap/>
            <w:hideMark/>
          </w:tcPr>
          <w:p w14:paraId="15F602EA" w14:textId="77777777" w:rsidR="00AB7C9D" w:rsidRPr="00944B4D" w:rsidRDefault="00AB7C9D" w:rsidP="00B41757">
            <w:pPr>
              <w:jc w:val="right"/>
              <w:rPr>
                <w:color w:val="000000"/>
                <w:sz w:val="16"/>
                <w:szCs w:val="16"/>
              </w:rPr>
            </w:pPr>
            <w:r w:rsidRPr="00944B4D">
              <w:rPr>
                <w:color w:val="000000"/>
                <w:sz w:val="16"/>
                <w:szCs w:val="16"/>
              </w:rPr>
              <w:t>420,90000</w:t>
            </w:r>
          </w:p>
        </w:tc>
      </w:tr>
      <w:tr w:rsidR="00AB7C9D" w:rsidRPr="00944B4D" w14:paraId="4A306810" w14:textId="77777777" w:rsidTr="00B41757">
        <w:trPr>
          <w:trHeight w:val="20"/>
        </w:trPr>
        <w:tc>
          <w:tcPr>
            <w:tcW w:w="3119" w:type="dxa"/>
            <w:shd w:val="clear" w:color="auto" w:fill="auto"/>
            <w:hideMark/>
          </w:tcPr>
          <w:p w14:paraId="6DFC8F2C"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0D0D8C50"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5BCCA051"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542F39A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C3FA5D" w14:textId="77777777" w:rsidR="00AB7C9D" w:rsidRPr="00944B4D" w:rsidRDefault="00AB7C9D" w:rsidP="00B41757">
            <w:pPr>
              <w:jc w:val="right"/>
              <w:rPr>
                <w:color w:val="000000"/>
                <w:sz w:val="16"/>
                <w:szCs w:val="16"/>
              </w:rPr>
            </w:pPr>
            <w:r w:rsidRPr="00944B4D">
              <w:rPr>
                <w:color w:val="000000"/>
                <w:sz w:val="16"/>
                <w:szCs w:val="16"/>
              </w:rPr>
              <w:t>153,40000</w:t>
            </w:r>
          </w:p>
        </w:tc>
        <w:tc>
          <w:tcPr>
            <w:tcW w:w="1470" w:type="dxa"/>
            <w:shd w:val="clear" w:color="auto" w:fill="auto"/>
            <w:noWrap/>
            <w:hideMark/>
          </w:tcPr>
          <w:p w14:paraId="23687FD4" w14:textId="77777777" w:rsidR="00AB7C9D" w:rsidRPr="00944B4D" w:rsidRDefault="00AB7C9D" w:rsidP="00B41757">
            <w:pPr>
              <w:jc w:val="right"/>
              <w:rPr>
                <w:color w:val="000000"/>
                <w:sz w:val="16"/>
                <w:szCs w:val="16"/>
              </w:rPr>
            </w:pPr>
            <w:r w:rsidRPr="00944B4D">
              <w:rPr>
                <w:color w:val="000000"/>
                <w:sz w:val="16"/>
                <w:szCs w:val="16"/>
              </w:rPr>
              <w:t>215,40000</w:t>
            </w:r>
          </w:p>
        </w:tc>
        <w:tc>
          <w:tcPr>
            <w:tcW w:w="1470" w:type="dxa"/>
            <w:shd w:val="clear" w:color="auto" w:fill="auto"/>
            <w:noWrap/>
            <w:hideMark/>
          </w:tcPr>
          <w:p w14:paraId="7AFCAAC6"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3BF95C08" w14:textId="77777777" w:rsidTr="00B41757">
        <w:trPr>
          <w:trHeight w:val="20"/>
        </w:trPr>
        <w:tc>
          <w:tcPr>
            <w:tcW w:w="3119" w:type="dxa"/>
            <w:shd w:val="clear" w:color="auto" w:fill="auto"/>
            <w:hideMark/>
          </w:tcPr>
          <w:p w14:paraId="3E150AA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8465E2B" w14:textId="77777777" w:rsidR="00AB7C9D" w:rsidRPr="00944B4D" w:rsidRDefault="00AB7C9D" w:rsidP="00B41757">
            <w:pPr>
              <w:jc w:val="center"/>
              <w:rPr>
                <w:color w:val="000000"/>
                <w:sz w:val="16"/>
                <w:szCs w:val="16"/>
              </w:rPr>
            </w:pPr>
            <w:r w:rsidRPr="00944B4D">
              <w:rPr>
                <w:color w:val="000000"/>
                <w:sz w:val="16"/>
                <w:szCs w:val="16"/>
              </w:rPr>
              <w:t>01501S2300</w:t>
            </w:r>
          </w:p>
        </w:tc>
        <w:tc>
          <w:tcPr>
            <w:tcW w:w="820" w:type="dxa"/>
            <w:shd w:val="clear" w:color="auto" w:fill="auto"/>
            <w:noWrap/>
            <w:hideMark/>
          </w:tcPr>
          <w:p w14:paraId="4E97659F"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12261FA"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F1565CC" w14:textId="77777777" w:rsidR="00AB7C9D" w:rsidRPr="00944B4D" w:rsidRDefault="00AB7C9D" w:rsidP="00B41757">
            <w:pPr>
              <w:jc w:val="right"/>
              <w:rPr>
                <w:color w:val="000000"/>
                <w:sz w:val="16"/>
                <w:szCs w:val="16"/>
              </w:rPr>
            </w:pPr>
            <w:r w:rsidRPr="00944B4D">
              <w:rPr>
                <w:color w:val="000000"/>
                <w:sz w:val="16"/>
                <w:szCs w:val="16"/>
              </w:rPr>
              <w:t>153,40000</w:t>
            </w:r>
          </w:p>
        </w:tc>
        <w:tc>
          <w:tcPr>
            <w:tcW w:w="1470" w:type="dxa"/>
            <w:shd w:val="clear" w:color="auto" w:fill="auto"/>
            <w:noWrap/>
            <w:hideMark/>
          </w:tcPr>
          <w:p w14:paraId="32EF22DE" w14:textId="77777777" w:rsidR="00AB7C9D" w:rsidRPr="00944B4D" w:rsidRDefault="00AB7C9D" w:rsidP="00B41757">
            <w:pPr>
              <w:jc w:val="right"/>
              <w:rPr>
                <w:color w:val="000000"/>
                <w:sz w:val="16"/>
                <w:szCs w:val="16"/>
              </w:rPr>
            </w:pPr>
            <w:r w:rsidRPr="00944B4D">
              <w:rPr>
                <w:color w:val="000000"/>
                <w:sz w:val="16"/>
                <w:szCs w:val="16"/>
              </w:rPr>
              <w:t>215,40000</w:t>
            </w:r>
          </w:p>
        </w:tc>
        <w:tc>
          <w:tcPr>
            <w:tcW w:w="1470" w:type="dxa"/>
            <w:shd w:val="clear" w:color="auto" w:fill="auto"/>
            <w:noWrap/>
            <w:hideMark/>
          </w:tcPr>
          <w:p w14:paraId="1B197DBC" w14:textId="77777777" w:rsidR="00AB7C9D" w:rsidRPr="00944B4D" w:rsidRDefault="00AB7C9D" w:rsidP="00B41757">
            <w:pPr>
              <w:jc w:val="right"/>
              <w:rPr>
                <w:color w:val="000000"/>
                <w:sz w:val="16"/>
                <w:szCs w:val="16"/>
              </w:rPr>
            </w:pPr>
            <w:r w:rsidRPr="00944B4D">
              <w:rPr>
                <w:color w:val="000000"/>
                <w:sz w:val="16"/>
                <w:szCs w:val="16"/>
              </w:rPr>
              <w:t>215,40000</w:t>
            </w:r>
          </w:p>
        </w:tc>
      </w:tr>
      <w:tr w:rsidR="00AB7C9D" w:rsidRPr="00944B4D" w14:paraId="37514AFE" w14:textId="77777777" w:rsidTr="00B41757">
        <w:trPr>
          <w:trHeight w:val="20"/>
        </w:trPr>
        <w:tc>
          <w:tcPr>
            <w:tcW w:w="3119" w:type="dxa"/>
            <w:shd w:val="clear" w:color="auto" w:fill="auto"/>
            <w:hideMark/>
          </w:tcPr>
          <w:p w14:paraId="684C645D" w14:textId="77777777" w:rsidR="00AB7C9D" w:rsidRPr="00944B4D" w:rsidRDefault="00AB7C9D" w:rsidP="00B41757">
            <w:pPr>
              <w:rPr>
                <w:color w:val="000000"/>
                <w:sz w:val="16"/>
                <w:szCs w:val="16"/>
              </w:rPr>
            </w:pPr>
            <w:r w:rsidRPr="00944B4D">
              <w:rPr>
                <w:color w:val="000000"/>
                <w:sz w:val="16"/>
                <w:szCs w:val="16"/>
              </w:rPr>
              <w:t xml:space="preserve"> Обеспечение условий для выполнения государственных полномочий</w:t>
            </w:r>
          </w:p>
        </w:tc>
        <w:tc>
          <w:tcPr>
            <w:tcW w:w="1297" w:type="dxa"/>
            <w:shd w:val="clear" w:color="auto" w:fill="auto"/>
            <w:noWrap/>
            <w:hideMark/>
          </w:tcPr>
          <w:p w14:paraId="55B32C3C" w14:textId="77777777" w:rsidR="00AB7C9D" w:rsidRPr="00944B4D" w:rsidRDefault="00AB7C9D" w:rsidP="00B41757">
            <w:pPr>
              <w:jc w:val="center"/>
              <w:rPr>
                <w:color w:val="000000"/>
                <w:sz w:val="16"/>
                <w:szCs w:val="16"/>
              </w:rPr>
            </w:pPr>
            <w:r w:rsidRPr="00944B4D">
              <w:rPr>
                <w:color w:val="000000"/>
                <w:sz w:val="16"/>
                <w:szCs w:val="16"/>
              </w:rPr>
              <w:t>0150200000</w:t>
            </w:r>
          </w:p>
        </w:tc>
        <w:tc>
          <w:tcPr>
            <w:tcW w:w="820" w:type="dxa"/>
            <w:shd w:val="clear" w:color="auto" w:fill="auto"/>
            <w:noWrap/>
            <w:hideMark/>
          </w:tcPr>
          <w:p w14:paraId="55B4DB9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658982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FD2E743" w14:textId="77777777" w:rsidR="00AB7C9D" w:rsidRPr="00944B4D" w:rsidRDefault="00AB7C9D" w:rsidP="00B41757">
            <w:pPr>
              <w:jc w:val="right"/>
              <w:rPr>
                <w:color w:val="000000"/>
                <w:sz w:val="16"/>
                <w:szCs w:val="16"/>
              </w:rPr>
            </w:pPr>
            <w:r w:rsidRPr="00944B4D">
              <w:rPr>
                <w:color w:val="000000"/>
                <w:sz w:val="16"/>
                <w:szCs w:val="16"/>
              </w:rPr>
              <w:t>84 045,80000</w:t>
            </w:r>
          </w:p>
        </w:tc>
        <w:tc>
          <w:tcPr>
            <w:tcW w:w="1470" w:type="dxa"/>
            <w:shd w:val="clear" w:color="auto" w:fill="auto"/>
            <w:noWrap/>
            <w:hideMark/>
          </w:tcPr>
          <w:p w14:paraId="38FEEB47" w14:textId="77777777" w:rsidR="00AB7C9D" w:rsidRPr="00944B4D" w:rsidRDefault="00AB7C9D" w:rsidP="00B41757">
            <w:pPr>
              <w:jc w:val="right"/>
              <w:rPr>
                <w:color w:val="000000"/>
                <w:sz w:val="16"/>
                <w:szCs w:val="16"/>
              </w:rPr>
            </w:pPr>
            <w:r w:rsidRPr="00944B4D">
              <w:rPr>
                <w:color w:val="000000"/>
                <w:sz w:val="16"/>
                <w:szCs w:val="16"/>
              </w:rPr>
              <w:t>78 338,30000</w:t>
            </w:r>
          </w:p>
        </w:tc>
        <w:tc>
          <w:tcPr>
            <w:tcW w:w="1470" w:type="dxa"/>
            <w:shd w:val="clear" w:color="auto" w:fill="auto"/>
            <w:noWrap/>
            <w:hideMark/>
          </w:tcPr>
          <w:p w14:paraId="2694D8E3" w14:textId="77777777" w:rsidR="00AB7C9D" w:rsidRPr="00944B4D" w:rsidRDefault="00AB7C9D" w:rsidP="00B41757">
            <w:pPr>
              <w:jc w:val="right"/>
              <w:rPr>
                <w:color w:val="000000"/>
                <w:sz w:val="16"/>
                <w:szCs w:val="16"/>
              </w:rPr>
            </w:pPr>
            <w:r w:rsidRPr="00944B4D">
              <w:rPr>
                <w:color w:val="000000"/>
                <w:sz w:val="16"/>
                <w:szCs w:val="16"/>
              </w:rPr>
              <w:t>78 338,30000</w:t>
            </w:r>
          </w:p>
        </w:tc>
      </w:tr>
      <w:tr w:rsidR="00AB7C9D" w:rsidRPr="00944B4D" w14:paraId="6D565001" w14:textId="77777777" w:rsidTr="00B41757">
        <w:trPr>
          <w:trHeight w:val="20"/>
        </w:trPr>
        <w:tc>
          <w:tcPr>
            <w:tcW w:w="3119" w:type="dxa"/>
            <w:shd w:val="clear" w:color="auto" w:fill="auto"/>
            <w:hideMark/>
          </w:tcPr>
          <w:p w14:paraId="44B6B389" w14:textId="77777777" w:rsidR="00AB7C9D" w:rsidRPr="00944B4D" w:rsidRDefault="00AB7C9D" w:rsidP="00B41757">
            <w:pPr>
              <w:rPr>
                <w:color w:val="000000"/>
                <w:sz w:val="16"/>
                <w:szCs w:val="16"/>
              </w:rPr>
            </w:pPr>
            <w:r w:rsidRPr="00944B4D">
              <w:rPr>
                <w:color w:val="000000"/>
                <w:sz w:val="16"/>
                <w:szCs w:val="16"/>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97" w:type="dxa"/>
            <w:shd w:val="clear" w:color="auto" w:fill="auto"/>
            <w:noWrap/>
            <w:hideMark/>
          </w:tcPr>
          <w:p w14:paraId="301270A1" w14:textId="77777777" w:rsidR="00AB7C9D" w:rsidRPr="00944B4D" w:rsidRDefault="00AB7C9D" w:rsidP="00B41757">
            <w:pPr>
              <w:jc w:val="center"/>
              <w:rPr>
                <w:color w:val="000000"/>
                <w:sz w:val="16"/>
                <w:szCs w:val="16"/>
              </w:rPr>
            </w:pPr>
            <w:r w:rsidRPr="00944B4D">
              <w:rPr>
                <w:color w:val="000000"/>
                <w:sz w:val="16"/>
                <w:szCs w:val="16"/>
              </w:rPr>
              <w:t>0150270010</w:t>
            </w:r>
          </w:p>
        </w:tc>
        <w:tc>
          <w:tcPr>
            <w:tcW w:w="820" w:type="dxa"/>
            <w:shd w:val="clear" w:color="auto" w:fill="auto"/>
            <w:noWrap/>
            <w:hideMark/>
          </w:tcPr>
          <w:p w14:paraId="4E778C8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B561D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BCAC59"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0E2C7E8B"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5BFF546A"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7C71B04B" w14:textId="77777777" w:rsidTr="00B41757">
        <w:trPr>
          <w:trHeight w:val="20"/>
        </w:trPr>
        <w:tc>
          <w:tcPr>
            <w:tcW w:w="3119" w:type="dxa"/>
            <w:shd w:val="clear" w:color="auto" w:fill="auto"/>
            <w:hideMark/>
          </w:tcPr>
          <w:p w14:paraId="23482CFA"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22F23AFA" w14:textId="77777777" w:rsidR="00AB7C9D" w:rsidRPr="00944B4D" w:rsidRDefault="00AB7C9D" w:rsidP="00B41757">
            <w:pPr>
              <w:jc w:val="center"/>
              <w:rPr>
                <w:color w:val="000000"/>
                <w:sz w:val="16"/>
                <w:szCs w:val="16"/>
              </w:rPr>
            </w:pPr>
            <w:r w:rsidRPr="00944B4D">
              <w:rPr>
                <w:color w:val="000000"/>
                <w:sz w:val="16"/>
                <w:szCs w:val="16"/>
              </w:rPr>
              <w:t>0150270010</w:t>
            </w:r>
          </w:p>
        </w:tc>
        <w:tc>
          <w:tcPr>
            <w:tcW w:w="820" w:type="dxa"/>
            <w:shd w:val="clear" w:color="auto" w:fill="auto"/>
            <w:noWrap/>
            <w:hideMark/>
          </w:tcPr>
          <w:p w14:paraId="41CD5F96"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7ED8E45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BDD30C"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4A565896"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6D915B8A"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15DB5288" w14:textId="77777777" w:rsidTr="00B41757">
        <w:trPr>
          <w:trHeight w:val="20"/>
        </w:trPr>
        <w:tc>
          <w:tcPr>
            <w:tcW w:w="3119" w:type="dxa"/>
            <w:shd w:val="clear" w:color="auto" w:fill="auto"/>
            <w:hideMark/>
          </w:tcPr>
          <w:p w14:paraId="3085347E"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013B9A5F" w14:textId="77777777" w:rsidR="00AB7C9D" w:rsidRPr="00944B4D" w:rsidRDefault="00AB7C9D" w:rsidP="00B41757">
            <w:pPr>
              <w:jc w:val="center"/>
              <w:rPr>
                <w:color w:val="000000"/>
                <w:sz w:val="16"/>
                <w:szCs w:val="16"/>
              </w:rPr>
            </w:pPr>
            <w:r w:rsidRPr="00944B4D">
              <w:rPr>
                <w:color w:val="000000"/>
                <w:sz w:val="16"/>
                <w:szCs w:val="16"/>
              </w:rPr>
              <w:t>0150270010</w:t>
            </w:r>
          </w:p>
        </w:tc>
        <w:tc>
          <w:tcPr>
            <w:tcW w:w="820" w:type="dxa"/>
            <w:shd w:val="clear" w:color="auto" w:fill="auto"/>
            <w:noWrap/>
            <w:hideMark/>
          </w:tcPr>
          <w:p w14:paraId="669DE4C2"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525DD3C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931EEF"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4B16B142"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409B0353"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631DD52F" w14:textId="77777777" w:rsidTr="00B41757">
        <w:trPr>
          <w:trHeight w:val="20"/>
        </w:trPr>
        <w:tc>
          <w:tcPr>
            <w:tcW w:w="3119" w:type="dxa"/>
            <w:shd w:val="clear" w:color="auto" w:fill="auto"/>
            <w:hideMark/>
          </w:tcPr>
          <w:p w14:paraId="19F9FAE8"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261B6568" w14:textId="77777777" w:rsidR="00AB7C9D" w:rsidRPr="00944B4D" w:rsidRDefault="00AB7C9D" w:rsidP="00B41757">
            <w:pPr>
              <w:jc w:val="center"/>
              <w:rPr>
                <w:color w:val="000000"/>
                <w:sz w:val="16"/>
                <w:szCs w:val="16"/>
              </w:rPr>
            </w:pPr>
            <w:r w:rsidRPr="00944B4D">
              <w:rPr>
                <w:color w:val="000000"/>
                <w:sz w:val="16"/>
                <w:szCs w:val="16"/>
              </w:rPr>
              <w:t>0150270010</w:t>
            </w:r>
          </w:p>
        </w:tc>
        <w:tc>
          <w:tcPr>
            <w:tcW w:w="820" w:type="dxa"/>
            <w:shd w:val="clear" w:color="auto" w:fill="auto"/>
            <w:noWrap/>
            <w:hideMark/>
          </w:tcPr>
          <w:p w14:paraId="040E196E"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2BF251DA"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0A3AD737" w14:textId="77777777" w:rsidR="00AB7C9D" w:rsidRPr="00944B4D" w:rsidRDefault="00AB7C9D" w:rsidP="00B41757">
            <w:pPr>
              <w:jc w:val="right"/>
              <w:rPr>
                <w:color w:val="000000"/>
                <w:sz w:val="16"/>
                <w:szCs w:val="16"/>
              </w:rPr>
            </w:pPr>
            <w:r w:rsidRPr="00944B4D">
              <w:rPr>
                <w:color w:val="000000"/>
                <w:sz w:val="16"/>
                <w:szCs w:val="16"/>
              </w:rPr>
              <w:t>349,20000</w:t>
            </w:r>
          </w:p>
        </w:tc>
        <w:tc>
          <w:tcPr>
            <w:tcW w:w="1470" w:type="dxa"/>
            <w:shd w:val="clear" w:color="auto" w:fill="auto"/>
            <w:noWrap/>
            <w:hideMark/>
          </w:tcPr>
          <w:p w14:paraId="0E5F033E" w14:textId="77777777" w:rsidR="00AB7C9D" w:rsidRPr="00944B4D" w:rsidRDefault="00AB7C9D" w:rsidP="00B41757">
            <w:pPr>
              <w:jc w:val="right"/>
              <w:rPr>
                <w:color w:val="000000"/>
                <w:sz w:val="16"/>
                <w:szCs w:val="16"/>
              </w:rPr>
            </w:pPr>
            <w:r w:rsidRPr="00944B4D">
              <w:rPr>
                <w:color w:val="000000"/>
                <w:sz w:val="16"/>
                <w:szCs w:val="16"/>
              </w:rPr>
              <w:t>450,40000</w:t>
            </w:r>
          </w:p>
        </w:tc>
        <w:tc>
          <w:tcPr>
            <w:tcW w:w="1470" w:type="dxa"/>
            <w:shd w:val="clear" w:color="auto" w:fill="auto"/>
            <w:noWrap/>
            <w:hideMark/>
          </w:tcPr>
          <w:p w14:paraId="6E0C2615" w14:textId="77777777" w:rsidR="00AB7C9D" w:rsidRPr="00944B4D" w:rsidRDefault="00AB7C9D" w:rsidP="00B41757">
            <w:pPr>
              <w:jc w:val="right"/>
              <w:rPr>
                <w:color w:val="000000"/>
                <w:sz w:val="16"/>
                <w:szCs w:val="16"/>
              </w:rPr>
            </w:pPr>
            <w:r w:rsidRPr="00944B4D">
              <w:rPr>
                <w:color w:val="000000"/>
                <w:sz w:val="16"/>
                <w:szCs w:val="16"/>
              </w:rPr>
              <w:t>450,40000</w:t>
            </w:r>
          </w:p>
        </w:tc>
      </w:tr>
      <w:tr w:rsidR="00AB7C9D" w:rsidRPr="00944B4D" w14:paraId="435E0BEA" w14:textId="77777777" w:rsidTr="00B41757">
        <w:trPr>
          <w:trHeight w:val="20"/>
        </w:trPr>
        <w:tc>
          <w:tcPr>
            <w:tcW w:w="3119" w:type="dxa"/>
            <w:shd w:val="clear" w:color="auto" w:fill="auto"/>
            <w:hideMark/>
          </w:tcPr>
          <w:p w14:paraId="0A885919" w14:textId="77777777" w:rsidR="00AB7C9D" w:rsidRPr="00944B4D" w:rsidRDefault="00AB7C9D" w:rsidP="00B41757">
            <w:pPr>
              <w:rPr>
                <w:color w:val="000000"/>
                <w:sz w:val="16"/>
                <w:szCs w:val="16"/>
              </w:rPr>
            </w:pPr>
            <w:r w:rsidRPr="00944B4D">
              <w:rPr>
                <w:color w:val="000000"/>
                <w:sz w:val="16"/>
                <w:szCs w:val="16"/>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w:t>
            </w:r>
            <w:r w:rsidRPr="00944B4D">
              <w:rPr>
                <w:color w:val="000000"/>
                <w:sz w:val="16"/>
                <w:szCs w:val="16"/>
              </w:rPr>
              <w:lastRenderedPageBreak/>
              <w:t>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97" w:type="dxa"/>
            <w:shd w:val="clear" w:color="auto" w:fill="auto"/>
            <w:noWrap/>
            <w:hideMark/>
          </w:tcPr>
          <w:p w14:paraId="2BCED293"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3871179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5A39D1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0CDE733" w14:textId="77777777" w:rsidR="00AB7C9D" w:rsidRPr="00944B4D" w:rsidRDefault="00AB7C9D" w:rsidP="00B41757">
            <w:pPr>
              <w:jc w:val="right"/>
              <w:rPr>
                <w:color w:val="000000"/>
                <w:sz w:val="16"/>
                <w:szCs w:val="16"/>
              </w:rPr>
            </w:pPr>
            <w:r w:rsidRPr="00944B4D">
              <w:rPr>
                <w:color w:val="000000"/>
                <w:sz w:val="16"/>
                <w:szCs w:val="16"/>
              </w:rPr>
              <w:t>58 825,00000</w:t>
            </w:r>
          </w:p>
        </w:tc>
        <w:tc>
          <w:tcPr>
            <w:tcW w:w="1470" w:type="dxa"/>
            <w:shd w:val="clear" w:color="auto" w:fill="auto"/>
            <w:noWrap/>
            <w:hideMark/>
          </w:tcPr>
          <w:p w14:paraId="062B6EB1" w14:textId="77777777" w:rsidR="00AB7C9D" w:rsidRPr="00944B4D" w:rsidRDefault="00AB7C9D" w:rsidP="00B41757">
            <w:pPr>
              <w:jc w:val="right"/>
              <w:rPr>
                <w:color w:val="000000"/>
                <w:sz w:val="16"/>
                <w:szCs w:val="16"/>
              </w:rPr>
            </w:pPr>
            <w:r w:rsidRPr="00944B4D">
              <w:rPr>
                <w:color w:val="000000"/>
                <w:sz w:val="16"/>
                <w:szCs w:val="16"/>
              </w:rPr>
              <w:t>53 218,90000</w:t>
            </w:r>
          </w:p>
        </w:tc>
        <w:tc>
          <w:tcPr>
            <w:tcW w:w="1470" w:type="dxa"/>
            <w:shd w:val="clear" w:color="auto" w:fill="auto"/>
            <w:noWrap/>
            <w:hideMark/>
          </w:tcPr>
          <w:p w14:paraId="4B4223A3" w14:textId="77777777" w:rsidR="00AB7C9D" w:rsidRPr="00944B4D" w:rsidRDefault="00AB7C9D" w:rsidP="00B41757">
            <w:pPr>
              <w:jc w:val="right"/>
              <w:rPr>
                <w:color w:val="000000"/>
                <w:sz w:val="16"/>
                <w:szCs w:val="16"/>
              </w:rPr>
            </w:pPr>
            <w:r w:rsidRPr="00944B4D">
              <w:rPr>
                <w:color w:val="000000"/>
                <w:sz w:val="16"/>
                <w:szCs w:val="16"/>
              </w:rPr>
              <w:t>53 218,90000</w:t>
            </w:r>
          </w:p>
        </w:tc>
      </w:tr>
      <w:tr w:rsidR="00AB7C9D" w:rsidRPr="00944B4D" w14:paraId="3A836BD4" w14:textId="77777777" w:rsidTr="00B41757">
        <w:trPr>
          <w:trHeight w:val="20"/>
        </w:trPr>
        <w:tc>
          <w:tcPr>
            <w:tcW w:w="3119" w:type="dxa"/>
            <w:shd w:val="clear" w:color="auto" w:fill="auto"/>
            <w:hideMark/>
          </w:tcPr>
          <w:p w14:paraId="09FBF8D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285E1A4"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052E1764"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443FD6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5CC9A8" w14:textId="77777777" w:rsidR="00AB7C9D" w:rsidRPr="00944B4D" w:rsidRDefault="00AB7C9D" w:rsidP="00B41757">
            <w:pPr>
              <w:jc w:val="right"/>
              <w:rPr>
                <w:color w:val="000000"/>
                <w:sz w:val="16"/>
                <w:szCs w:val="16"/>
              </w:rPr>
            </w:pPr>
            <w:r w:rsidRPr="00944B4D">
              <w:rPr>
                <w:color w:val="000000"/>
                <w:sz w:val="16"/>
                <w:szCs w:val="16"/>
              </w:rPr>
              <w:t>58 825,00000</w:t>
            </w:r>
          </w:p>
        </w:tc>
        <w:tc>
          <w:tcPr>
            <w:tcW w:w="1470" w:type="dxa"/>
            <w:shd w:val="clear" w:color="auto" w:fill="auto"/>
            <w:noWrap/>
            <w:hideMark/>
          </w:tcPr>
          <w:p w14:paraId="35B11430" w14:textId="77777777" w:rsidR="00AB7C9D" w:rsidRPr="00944B4D" w:rsidRDefault="00AB7C9D" w:rsidP="00B41757">
            <w:pPr>
              <w:jc w:val="right"/>
              <w:rPr>
                <w:color w:val="000000"/>
                <w:sz w:val="16"/>
                <w:szCs w:val="16"/>
              </w:rPr>
            </w:pPr>
            <w:r w:rsidRPr="00944B4D">
              <w:rPr>
                <w:color w:val="000000"/>
                <w:sz w:val="16"/>
                <w:szCs w:val="16"/>
              </w:rPr>
              <w:t>53 218,90000</w:t>
            </w:r>
          </w:p>
        </w:tc>
        <w:tc>
          <w:tcPr>
            <w:tcW w:w="1470" w:type="dxa"/>
            <w:shd w:val="clear" w:color="auto" w:fill="auto"/>
            <w:noWrap/>
            <w:hideMark/>
          </w:tcPr>
          <w:p w14:paraId="65604D54" w14:textId="77777777" w:rsidR="00AB7C9D" w:rsidRPr="00944B4D" w:rsidRDefault="00AB7C9D" w:rsidP="00B41757">
            <w:pPr>
              <w:jc w:val="right"/>
              <w:rPr>
                <w:color w:val="000000"/>
                <w:sz w:val="16"/>
                <w:szCs w:val="16"/>
              </w:rPr>
            </w:pPr>
            <w:r w:rsidRPr="00944B4D">
              <w:rPr>
                <w:color w:val="000000"/>
                <w:sz w:val="16"/>
                <w:szCs w:val="16"/>
              </w:rPr>
              <w:t>53 218,90000</w:t>
            </w:r>
          </w:p>
        </w:tc>
      </w:tr>
      <w:tr w:rsidR="00AB7C9D" w:rsidRPr="00944B4D" w14:paraId="66EAAA2B" w14:textId="77777777" w:rsidTr="00B41757">
        <w:trPr>
          <w:trHeight w:val="20"/>
        </w:trPr>
        <w:tc>
          <w:tcPr>
            <w:tcW w:w="3119" w:type="dxa"/>
            <w:shd w:val="clear" w:color="auto" w:fill="auto"/>
            <w:hideMark/>
          </w:tcPr>
          <w:p w14:paraId="5ECC7576"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64C31AB7"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2BE4B912"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009CB22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66BF22B"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70" w:type="dxa"/>
            <w:shd w:val="clear" w:color="auto" w:fill="auto"/>
            <w:noWrap/>
            <w:hideMark/>
          </w:tcPr>
          <w:p w14:paraId="4636073B"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470" w:type="dxa"/>
            <w:shd w:val="clear" w:color="auto" w:fill="auto"/>
            <w:noWrap/>
            <w:hideMark/>
          </w:tcPr>
          <w:p w14:paraId="21C03CD6"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076651C9" w14:textId="77777777" w:rsidTr="00B41757">
        <w:trPr>
          <w:trHeight w:val="20"/>
        </w:trPr>
        <w:tc>
          <w:tcPr>
            <w:tcW w:w="3119" w:type="dxa"/>
            <w:shd w:val="clear" w:color="auto" w:fill="auto"/>
            <w:hideMark/>
          </w:tcPr>
          <w:p w14:paraId="538F17F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396A76F"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35A22537"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287A8B4B"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03E8DB3" w14:textId="77777777" w:rsidR="00AB7C9D" w:rsidRPr="00944B4D" w:rsidRDefault="00AB7C9D" w:rsidP="00B41757">
            <w:pPr>
              <w:jc w:val="right"/>
              <w:rPr>
                <w:color w:val="000000"/>
                <w:sz w:val="16"/>
                <w:szCs w:val="16"/>
              </w:rPr>
            </w:pPr>
            <w:r w:rsidRPr="00944B4D">
              <w:rPr>
                <w:color w:val="000000"/>
                <w:sz w:val="16"/>
                <w:szCs w:val="16"/>
              </w:rPr>
              <w:t>22 073,20000</w:t>
            </w:r>
          </w:p>
        </w:tc>
        <w:tc>
          <w:tcPr>
            <w:tcW w:w="1470" w:type="dxa"/>
            <w:shd w:val="clear" w:color="auto" w:fill="auto"/>
            <w:noWrap/>
            <w:hideMark/>
          </w:tcPr>
          <w:p w14:paraId="7ACEAA25" w14:textId="77777777" w:rsidR="00AB7C9D" w:rsidRPr="00944B4D" w:rsidRDefault="00AB7C9D" w:rsidP="00B41757">
            <w:pPr>
              <w:jc w:val="right"/>
              <w:rPr>
                <w:color w:val="000000"/>
                <w:sz w:val="16"/>
                <w:szCs w:val="16"/>
              </w:rPr>
            </w:pPr>
            <w:r w:rsidRPr="00944B4D">
              <w:rPr>
                <w:color w:val="000000"/>
                <w:sz w:val="16"/>
                <w:szCs w:val="16"/>
              </w:rPr>
              <w:t>19 885,60000</w:t>
            </w:r>
          </w:p>
        </w:tc>
        <w:tc>
          <w:tcPr>
            <w:tcW w:w="1470" w:type="dxa"/>
            <w:shd w:val="clear" w:color="auto" w:fill="auto"/>
            <w:noWrap/>
            <w:hideMark/>
          </w:tcPr>
          <w:p w14:paraId="65624E64" w14:textId="77777777" w:rsidR="00AB7C9D" w:rsidRPr="00944B4D" w:rsidRDefault="00AB7C9D" w:rsidP="00B41757">
            <w:pPr>
              <w:jc w:val="right"/>
              <w:rPr>
                <w:color w:val="000000"/>
                <w:sz w:val="16"/>
                <w:szCs w:val="16"/>
              </w:rPr>
            </w:pPr>
            <w:r w:rsidRPr="00944B4D">
              <w:rPr>
                <w:color w:val="000000"/>
                <w:sz w:val="16"/>
                <w:szCs w:val="16"/>
              </w:rPr>
              <w:t>19 885,60000</w:t>
            </w:r>
          </w:p>
        </w:tc>
      </w:tr>
      <w:tr w:rsidR="00AB7C9D" w:rsidRPr="00944B4D" w14:paraId="6914B4F5" w14:textId="77777777" w:rsidTr="00B41757">
        <w:trPr>
          <w:trHeight w:val="20"/>
        </w:trPr>
        <w:tc>
          <w:tcPr>
            <w:tcW w:w="3119" w:type="dxa"/>
            <w:shd w:val="clear" w:color="auto" w:fill="auto"/>
            <w:hideMark/>
          </w:tcPr>
          <w:p w14:paraId="7B5C3E5E"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CD19EC0"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30C3F64E"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8CCDDE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66A09BD"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70" w:type="dxa"/>
            <w:shd w:val="clear" w:color="auto" w:fill="auto"/>
            <w:noWrap/>
            <w:hideMark/>
          </w:tcPr>
          <w:p w14:paraId="7D04662E"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470" w:type="dxa"/>
            <w:shd w:val="clear" w:color="auto" w:fill="auto"/>
            <w:noWrap/>
            <w:hideMark/>
          </w:tcPr>
          <w:p w14:paraId="2CD100B4"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3845BE35" w14:textId="77777777" w:rsidTr="00B41757">
        <w:trPr>
          <w:trHeight w:val="20"/>
        </w:trPr>
        <w:tc>
          <w:tcPr>
            <w:tcW w:w="3119" w:type="dxa"/>
            <w:shd w:val="clear" w:color="auto" w:fill="auto"/>
            <w:hideMark/>
          </w:tcPr>
          <w:p w14:paraId="5A6F045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006D95E" w14:textId="77777777" w:rsidR="00AB7C9D" w:rsidRPr="00944B4D" w:rsidRDefault="00AB7C9D" w:rsidP="00B41757">
            <w:pPr>
              <w:jc w:val="center"/>
              <w:rPr>
                <w:color w:val="000000"/>
                <w:sz w:val="16"/>
                <w:szCs w:val="16"/>
              </w:rPr>
            </w:pPr>
            <w:r w:rsidRPr="00944B4D">
              <w:rPr>
                <w:color w:val="000000"/>
                <w:sz w:val="16"/>
                <w:szCs w:val="16"/>
              </w:rPr>
              <w:t>0150270040</w:t>
            </w:r>
          </w:p>
        </w:tc>
        <w:tc>
          <w:tcPr>
            <w:tcW w:w="820" w:type="dxa"/>
            <w:shd w:val="clear" w:color="auto" w:fill="auto"/>
            <w:noWrap/>
            <w:hideMark/>
          </w:tcPr>
          <w:p w14:paraId="51CDE1D6"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25D9DCA"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C7B406D" w14:textId="77777777" w:rsidR="00AB7C9D" w:rsidRPr="00944B4D" w:rsidRDefault="00AB7C9D" w:rsidP="00B41757">
            <w:pPr>
              <w:jc w:val="right"/>
              <w:rPr>
                <w:color w:val="000000"/>
                <w:sz w:val="16"/>
                <w:szCs w:val="16"/>
              </w:rPr>
            </w:pPr>
            <w:r w:rsidRPr="00944B4D">
              <w:rPr>
                <w:color w:val="000000"/>
                <w:sz w:val="16"/>
                <w:szCs w:val="16"/>
              </w:rPr>
              <w:t>36 751,80000</w:t>
            </w:r>
          </w:p>
        </w:tc>
        <w:tc>
          <w:tcPr>
            <w:tcW w:w="1470" w:type="dxa"/>
            <w:shd w:val="clear" w:color="auto" w:fill="auto"/>
            <w:noWrap/>
            <w:hideMark/>
          </w:tcPr>
          <w:p w14:paraId="5F635A9B" w14:textId="77777777" w:rsidR="00AB7C9D" w:rsidRPr="00944B4D" w:rsidRDefault="00AB7C9D" w:rsidP="00B41757">
            <w:pPr>
              <w:jc w:val="right"/>
              <w:rPr>
                <w:color w:val="000000"/>
                <w:sz w:val="16"/>
                <w:szCs w:val="16"/>
              </w:rPr>
            </w:pPr>
            <w:r w:rsidRPr="00944B4D">
              <w:rPr>
                <w:color w:val="000000"/>
                <w:sz w:val="16"/>
                <w:szCs w:val="16"/>
              </w:rPr>
              <w:t>33 333,30000</w:t>
            </w:r>
          </w:p>
        </w:tc>
        <w:tc>
          <w:tcPr>
            <w:tcW w:w="1470" w:type="dxa"/>
            <w:shd w:val="clear" w:color="auto" w:fill="auto"/>
            <w:noWrap/>
            <w:hideMark/>
          </w:tcPr>
          <w:p w14:paraId="0197D151" w14:textId="77777777" w:rsidR="00AB7C9D" w:rsidRPr="00944B4D" w:rsidRDefault="00AB7C9D" w:rsidP="00B41757">
            <w:pPr>
              <w:jc w:val="right"/>
              <w:rPr>
                <w:color w:val="000000"/>
                <w:sz w:val="16"/>
                <w:szCs w:val="16"/>
              </w:rPr>
            </w:pPr>
            <w:r w:rsidRPr="00944B4D">
              <w:rPr>
                <w:color w:val="000000"/>
                <w:sz w:val="16"/>
                <w:szCs w:val="16"/>
              </w:rPr>
              <w:t>33 333,30000</w:t>
            </w:r>
          </w:p>
        </w:tc>
      </w:tr>
      <w:tr w:rsidR="00AB7C9D" w:rsidRPr="00944B4D" w14:paraId="1DFB36F1" w14:textId="77777777" w:rsidTr="00B41757">
        <w:trPr>
          <w:trHeight w:val="20"/>
        </w:trPr>
        <w:tc>
          <w:tcPr>
            <w:tcW w:w="3119" w:type="dxa"/>
            <w:shd w:val="clear" w:color="auto" w:fill="auto"/>
            <w:hideMark/>
          </w:tcPr>
          <w:p w14:paraId="669ED06B"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97" w:type="dxa"/>
            <w:shd w:val="clear" w:color="auto" w:fill="auto"/>
            <w:noWrap/>
            <w:hideMark/>
          </w:tcPr>
          <w:p w14:paraId="75AE8404"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430B83E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BD0889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14E7DC" w14:textId="77777777" w:rsidR="00AB7C9D" w:rsidRPr="00944B4D" w:rsidRDefault="00AB7C9D" w:rsidP="00B41757">
            <w:pPr>
              <w:jc w:val="right"/>
              <w:rPr>
                <w:color w:val="000000"/>
                <w:sz w:val="16"/>
                <w:szCs w:val="16"/>
              </w:rPr>
            </w:pPr>
            <w:r w:rsidRPr="00944B4D">
              <w:rPr>
                <w:color w:val="000000"/>
                <w:sz w:val="16"/>
                <w:szCs w:val="16"/>
              </w:rPr>
              <w:t>1 772,30000</w:t>
            </w:r>
          </w:p>
        </w:tc>
        <w:tc>
          <w:tcPr>
            <w:tcW w:w="1470" w:type="dxa"/>
            <w:shd w:val="clear" w:color="auto" w:fill="auto"/>
            <w:noWrap/>
            <w:hideMark/>
          </w:tcPr>
          <w:p w14:paraId="0F0FEF6A" w14:textId="77777777" w:rsidR="00AB7C9D" w:rsidRPr="00944B4D" w:rsidRDefault="00AB7C9D" w:rsidP="00B41757">
            <w:pPr>
              <w:jc w:val="right"/>
              <w:rPr>
                <w:color w:val="000000"/>
                <w:sz w:val="16"/>
                <w:szCs w:val="16"/>
              </w:rPr>
            </w:pPr>
            <w:r w:rsidRPr="00944B4D">
              <w:rPr>
                <w:color w:val="000000"/>
                <w:sz w:val="16"/>
                <w:szCs w:val="16"/>
              </w:rPr>
              <w:t>1 936,60000</w:t>
            </w:r>
          </w:p>
        </w:tc>
        <w:tc>
          <w:tcPr>
            <w:tcW w:w="1470" w:type="dxa"/>
            <w:shd w:val="clear" w:color="auto" w:fill="auto"/>
            <w:noWrap/>
            <w:hideMark/>
          </w:tcPr>
          <w:p w14:paraId="71607F29" w14:textId="77777777" w:rsidR="00AB7C9D" w:rsidRPr="00944B4D" w:rsidRDefault="00AB7C9D" w:rsidP="00B41757">
            <w:pPr>
              <w:jc w:val="right"/>
              <w:rPr>
                <w:color w:val="000000"/>
                <w:sz w:val="16"/>
                <w:szCs w:val="16"/>
              </w:rPr>
            </w:pPr>
            <w:r w:rsidRPr="00944B4D">
              <w:rPr>
                <w:color w:val="000000"/>
                <w:sz w:val="16"/>
                <w:szCs w:val="16"/>
              </w:rPr>
              <w:t>1 936,60000</w:t>
            </w:r>
          </w:p>
        </w:tc>
      </w:tr>
      <w:tr w:rsidR="00AB7C9D" w:rsidRPr="00944B4D" w14:paraId="309EFE4B" w14:textId="77777777" w:rsidTr="00B41757">
        <w:trPr>
          <w:trHeight w:val="20"/>
        </w:trPr>
        <w:tc>
          <w:tcPr>
            <w:tcW w:w="3119" w:type="dxa"/>
            <w:shd w:val="clear" w:color="auto" w:fill="auto"/>
            <w:hideMark/>
          </w:tcPr>
          <w:p w14:paraId="4977768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70AA449"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3E4D4170"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4D4330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B5E550" w14:textId="77777777" w:rsidR="00AB7C9D" w:rsidRPr="00944B4D" w:rsidRDefault="00AB7C9D" w:rsidP="00B41757">
            <w:pPr>
              <w:jc w:val="right"/>
              <w:rPr>
                <w:color w:val="000000"/>
                <w:sz w:val="16"/>
                <w:szCs w:val="16"/>
              </w:rPr>
            </w:pPr>
            <w:r w:rsidRPr="00944B4D">
              <w:rPr>
                <w:color w:val="000000"/>
                <w:sz w:val="16"/>
                <w:szCs w:val="16"/>
              </w:rPr>
              <w:t>1 772,30000</w:t>
            </w:r>
          </w:p>
        </w:tc>
        <w:tc>
          <w:tcPr>
            <w:tcW w:w="1470" w:type="dxa"/>
            <w:shd w:val="clear" w:color="auto" w:fill="auto"/>
            <w:noWrap/>
            <w:hideMark/>
          </w:tcPr>
          <w:p w14:paraId="1C2B0522" w14:textId="77777777" w:rsidR="00AB7C9D" w:rsidRPr="00944B4D" w:rsidRDefault="00AB7C9D" w:rsidP="00B41757">
            <w:pPr>
              <w:jc w:val="right"/>
              <w:rPr>
                <w:color w:val="000000"/>
                <w:sz w:val="16"/>
                <w:szCs w:val="16"/>
              </w:rPr>
            </w:pPr>
            <w:r w:rsidRPr="00944B4D">
              <w:rPr>
                <w:color w:val="000000"/>
                <w:sz w:val="16"/>
                <w:szCs w:val="16"/>
              </w:rPr>
              <w:t>1 860,10000</w:t>
            </w:r>
          </w:p>
        </w:tc>
        <w:tc>
          <w:tcPr>
            <w:tcW w:w="1470" w:type="dxa"/>
            <w:shd w:val="clear" w:color="auto" w:fill="auto"/>
            <w:noWrap/>
            <w:hideMark/>
          </w:tcPr>
          <w:p w14:paraId="39709F60" w14:textId="77777777" w:rsidR="00AB7C9D" w:rsidRPr="00944B4D" w:rsidRDefault="00AB7C9D" w:rsidP="00B41757">
            <w:pPr>
              <w:jc w:val="right"/>
              <w:rPr>
                <w:color w:val="000000"/>
                <w:sz w:val="16"/>
                <w:szCs w:val="16"/>
              </w:rPr>
            </w:pPr>
            <w:r w:rsidRPr="00944B4D">
              <w:rPr>
                <w:color w:val="000000"/>
                <w:sz w:val="16"/>
                <w:szCs w:val="16"/>
              </w:rPr>
              <w:t>1 860,10000</w:t>
            </w:r>
          </w:p>
        </w:tc>
      </w:tr>
      <w:tr w:rsidR="00AB7C9D" w:rsidRPr="00944B4D" w14:paraId="6A85F05A" w14:textId="77777777" w:rsidTr="00B41757">
        <w:trPr>
          <w:trHeight w:val="20"/>
        </w:trPr>
        <w:tc>
          <w:tcPr>
            <w:tcW w:w="3119" w:type="dxa"/>
            <w:shd w:val="clear" w:color="auto" w:fill="auto"/>
            <w:hideMark/>
          </w:tcPr>
          <w:p w14:paraId="5E8E439C"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12C492A3"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1A3A3E53"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4775B8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241E34" w14:textId="77777777" w:rsidR="00AB7C9D" w:rsidRPr="00944B4D" w:rsidRDefault="00AB7C9D" w:rsidP="00B41757">
            <w:pPr>
              <w:jc w:val="right"/>
              <w:rPr>
                <w:color w:val="000000"/>
                <w:sz w:val="16"/>
                <w:szCs w:val="16"/>
              </w:rPr>
            </w:pPr>
            <w:r w:rsidRPr="00944B4D">
              <w:rPr>
                <w:color w:val="000000"/>
                <w:sz w:val="16"/>
                <w:szCs w:val="16"/>
              </w:rPr>
              <w:t>446,67875</w:t>
            </w:r>
          </w:p>
        </w:tc>
        <w:tc>
          <w:tcPr>
            <w:tcW w:w="1470" w:type="dxa"/>
            <w:shd w:val="clear" w:color="auto" w:fill="auto"/>
            <w:noWrap/>
            <w:hideMark/>
          </w:tcPr>
          <w:p w14:paraId="26A76E2F" w14:textId="77777777" w:rsidR="00AB7C9D" w:rsidRPr="00944B4D" w:rsidRDefault="00AB7C9D" w:rsidP="00B41757">
            <w:pPr>
              <w:jc w:val="right"/>
              <w:rPr>
                <w:color w:val="000000"/>
                <w:sz w:val="16"/>
                <w:szCs w:val="16"/>
              </w:rPr>
            </w:pPr>
            <w:r w:rsidRPr="00944B4D">
              <w:rPr>
                <w:color w:val="000000"/>
                <w:sz w:val="16"/>
                <w:szCs w:val="16"/>
              </w:rPr>
              <w:t>482,90000</w:t>
            </w:r>
          </w:p>
        </w:tc>
        <w:tc>
          <w:tcPr>
            <w:tcW w:w="1470" w:type="dxa"/>
            <w:shd w:val="clear" w:color="auto" w:fill="auto"/>
            <w:noWrap/>
            <w:hideMark/>
          </w:tcPr>
          <w:p w14:paraId="003ACAE2"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4AD83038" w14:textId="77777777" w:rsidTr="00B41757">
        <w:trPr>
          <w:trHeight w:val="20"/>
        </w:trPr>
        <w:tc>
          <w:tcPr>
            <w:tcW w:w="3119" w:type="dxa"/>
            <w:shd w:val="clear" w:color="auto" w:fill="auto"/>
            <w:hideMark/>
          </w:tcPr>
          <w:p w14:paraId="2F62AC0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76D5529"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38690BF1"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0FBF4BE"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CE8EED8" w14:textId="77777777" w:rsidR="00AB7C9D" w:rsidRPr="00944B4D" w:rsidRDefault="00AB7C9D" w:rsidP="00B41757">
            <w:pPr>
              <w:jc w:val="right"/>
              <w:rPr>
                <w:color w:val="000000"/>
                <w:sz w:val="16"/>
                <w:szCs w:val="16"/>
              </w:rPr>
            </w:pPr>
            <w:r w:rsidRPr="00944B4D">
              <w:rPr>
                <w:color w:val="000000"/>
                <w:sz w:val="16"/>
                <w:szCs w:val="16"/>
              </w:rPr>
              <w:t>446,67875</w:t>
            </w:r>
          </w:p>
        </w:tc>
        <w:tc>
          <w:tcPr>
            <w:tcW w:w="1470" w:type="dxa"/>
            <w:shd w:val="clear" w:color="auto" w:fill="auto"/>
            <w:noWrap/>
            <w:hideMark/>
          </w:tcPr>
          <w:p w14:paraId="1F1FBBCC" w14:textId="77777777" w:rsidR="00AB7C9D" w:rsidRPr="00944B4D" w:rsidRDefault="00AB7C9D" w:rsidP="00B41757">
            <w:pPr>
              <w:jc w:val="right"/>
              <w:rPr>
                <w:color w:val="000000"/>
                <w:sz w:val="16"/>
                <w:szCs w:val="16"/>
              </w:rPr>
            </w:pPr>
            <w:r w:rsidRPr="00944B4D">
              <w:rPr>
                <w:color w:val="000000"/>
                <w:sz w:val="16"/>
                <w:szCs w:val="16"/>
              </w:rPr>
              <w:t>482,90000</w:t>
            </w:r>
          </w:p>
        </w:tc>
        <w:tc>
          <w:tcPr>
            <w:tcW w:w="1470" w:type="dxa"/>
            <w:shd w:val="clear" w:color="auto" w:fill="auto"/>
            <w:noWrap/>
            <w:hideMark/>
          </w:tcPr>
          <w:p w14:paraId="1F744718" w14:textId="77777777" w:rsidR="00AB7C9D" w:rsidRPr="00944B4D" w:rsidRDefault="00AB7C9D" w:rsidP="00B41757">
            <w:pPr>
              <w:jc w:val="right"/>
              <w:rPr>
                <w:color w:val="000000"/>
                <w:sz w:val="16"/>
                <w:szCs w:val="16"/>
              </w:rPr>
            </w:pPr>
            <w:r w:rsidRPr="00944B4D">
              <w:rPr>
                <w:color w:val="000000"/>
                <w:sz w:val="16"/>
                <w:szCs w:val="16"/>
              </w:rPr>
              <w:t>482,90000</w:t>
            </w:r>
          </w:p>
        </w:tc>
      </w:tr>
      <w:tr w:rsidR="00AB7C9D" w:rsidRPr="00944B4D" w14:paraId="3CD1278F" w14:textId="77777777" w:rsidTr="00B41757">
        <w:trPr>
          <w:trHeight w:val="20"/>
        </w:trPr>
        <w:tc>
          <w:tcPr>
            <w:tcW w:w="3119" w:type="dxa"/>
            <w:shd w:val="clear" w:color="auto" w:fill="auto"/>
            <w:hideMark/>
          </w:tcPr>
          <w:p w14:paraId="62BEBFA4"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4ACAD49D"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624B634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12D59C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D9710C" w14:textId="77777777" w:rsidR="00AB7C9D" w:rsidRPr="00944B4D" w:rsidRDefault="00AB7C9D" w:rsidP="00B41757">
            <w:pPr>
              <w:jc w:val="right"/>
              <w:rPr>
                <w:color w:val="000000"/>
                <w:sz w:val="16"/>
                <w:szCs w:val="16"/>
              </w:rPr>
            </w:pPr>
            <w:r w:rsidRPr="00944B4D">
              <w:rPr>
                <w:color w:val="000000"/>
                <w:sz w:val="16"/>
                <w:szCs w:val="16"/>
              </w:rPr>
              <w:t>1 253,02125</w:t>
            </w:r>
          </w:p>
        </w:tc>
        <w:tc>
          <w:tcPr>
            <w:tcW w:w="1470" w:type="dxa"/>
            <w:shd w:val="clear" w:color="auto" w:fill="auto"/>
            <w:noWrap/>
            <w:hideMark/>
          </w:tcPr>
          <w:p w14:paraId="07D29FB9" w14:textId="77777777" w:rsidR="00AB7C9D" w:rsidRPr="00944B4D" w:rsidRDefault="00AB7C9D" w:rsidP="00B41757">
            <w:pPr>
              <w:jc w:val="right"/>
              <w:rPr>
                <w:color w:val="000000"/>
                <w:sz w:val="16"/>
                <w:szCs w:val="16"/>
              </w:rPr>
            </w:pPr>
            <w:r w:rsidRPr="00944B4D">
              <w:rPr>
                <w:color w:val="000000"/>
                <w:sz w:val="16"/>
                <w:szCs w:val="16"/>
              </w:rPr>
              <w:t>1 304,60000</w:t>
            </w:r>
          </w:p>
        </w:tc>
        <w:tc>
          <w:tcPr>
            <w:tcW w:w="1470" w:type="dxa"/>
            <w:shd w:val="clear" w:color="auto" w:fill="auto"/>
            <w:noWrap/>
            <w:hideMark/>
          </w:tcPr>
          <w:p w14:paraId="36462A4A" w14:textId="77777777" w:rsidR="00AB7C9D" w:rsidRPr="00944B4D" w:rsidRDefault="00AB7C9D" w:rsidP="00B41757">
            <w:pPr>
              <w:jc w:val="right"/>
              <w:rPr>
                <w:color w:val="000000"/>
                <w:sz w:val="16"/>
                <w:szCs w:val="16"/>
              </w:rPr>
            </w:pPr>
            <w:r w:rsidRPr="00944B4D">
              <w:rPr>
                <w:color w:val="000000"/>
                <w:sz w:val="16"/>
                <w:szCs w:val="16"/>
              </w:rPr>
              <w:t>1 304,60000</w:t>
            </w:r>
          </w:p>
        </w:tc>
      </w:tr>
      <w:tr w:rsidR="00AB7C9D" w:rsidRPr="00944B4D" w14:paraId="0BA702E6" w14:textId="77777777" w:rsidTr="00B41757">
        <w:trPr>
          <w:trHeight w:val="20"/>
        </w:trPr>
        <w:tc>
          <w:tcPr>
            <w:tcW w:w="3119" w:type="dxa"/>
            <w:shd w:val="clear" w:color="auto" w:fill="auto"/>
            <w:hideMark/>
          </w:tcPr>
          <w:p w14:paraId="3EE76826"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1297" w:type="dxa"/>
            <w:shd w:val="clear" w:color="auto" w:fill="auto"/>
            <w:noWrap/>
            <w:hideMark/>
          </w:tcPr>
          <w:p w14:paraId="4E93536B"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04F41301"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2289CCC1" w14:textId="77777777" w:rsidR="00AB7C9D" w:rsidRPr="00944B4D" w:rsidRDefault="00AB7C9D" w:rsidP="00B41757">
            <w:pPr>
              <w:jc w:val="center"/>
              <w:rPr>
                <w:color w:val="000000"/>
                <w:sz w:val="16"/>
                <w:szCs w:val="16"/>
              </w:rPr>
            </w:pPr>
            <w:r w:rsidRPr="00944B4D">
              <w:rPr>
                <w:color w:val="000000"/>
                <w:sz w:val="16"/>
                <w:szCs w:val="16"/>
              </w:rPr>
              <w:t>320</w:t>
            </w:r>
          </w:p>
        </w:tc>
        <w:tc>
          <w:tcPr>
            <w:tcW w:w="1360" w:type="dxa"/>
            <w:shd w:val="clear" w:color="auto" w:fill="auto"/>
            <w:noWrap/>
            <w:hideMark/>
          </w:tcPr>
          <w:p w14:paraId="1B80D538" w14:textId="77777777" w:rsidR="00AB7C9D" w:rsidRPr="00944B4D" w:rsidRDefault="00AB7C9D" w:rsidP="00B41757">
            <w:pPr>
              <w:jc w:val="right"/>
              <w:rPr>
                <w:color w:val="000000"/>
                <w:sz w:val="16"/>
                <w:szCs w:val="16"/>
              </w:rPr>
            </w:pPr>
            <w:r w:rsidRPr="00944B4D">
              <w:rPr>
                <w:color w:val="000000"/>
                <w:sz w:val="16"/>
                <w:szCs w:val="16"/>
              </w:rPr>
              <w:t>104,79725</w:t>
            </w:r>
          </w:p>
        </w:tc>
        <w:tc>
          <w:tcPr>
            <w:tcW w:w="1470" w:type="dxa"/>
            <w:shd w:val="clear" w:color="auto" w:fill="auto"/>
            <w:noWrap/>
            <w:hideMark/>
          </w:tcPr>
          <w:p w14:paraId="3880754C" w14:textId="77777777" w:rsidR="00AB7C9D" w:rsidRPr="00944B4D" w:rsidRDefault="00AB7C9D" w:rsidP="00B41757">
            <w:pPr>
              <w:jc w:val="right"/>
              <w:rPr>
                <w:color w:val="000000"/>
                <w:sz w:val="16"/>
                <w:szCs w:val="16"/>
              </w:rPr>
            </w:pPr>
            <w:r w:rsidRPr="00944B4D">
              <w:rPr>
                <w:color w:val="000000"/>
                <w:sz w:val="16"/>
                <w:szCs w:val="16"/>
              </w:rPr>
              <w:t>115,00000</w:t>
            </w:r>
          </w:p>
        </w:tc>
        <w:tc>
          <w:tcPr>
            <w:tcW w:w="1470" w:type="dxa"/>
            <w:shd w:val="clear" w:color="auto" w:fill="auto"/>
            <w:noWrap/>
            <w:hideMark/>
          </w:tcPr>
          <w:p w14:paraId="3320C80A" w14:textId="77777777" w:rsidR="00AB7C9D" w:rsidRPr="00944B4D" w:rsidRDefault="00AB7C9D" w:rsidP="00B41757">
            <w:pPr>
              <w:jc w:val="right"/>
              <w:rPr>
                <w:color w:val="000000"/>
                <w:sz w:val="16"/>
                <w:szCs w:val="16"/>
              </w:rPr>
            </w:pPr>
            <w:r w:rsidRPr="00944B4D">
              <w:rPr>
                <w:color w:val="000000"/>
                <w:sz w:val="16"/>
                <w:szCs w:val="16"/>
              </w:rPr>
              <w:t>115,00000</w:t>
            </w:r>
          </w:p>
        </w:tc>
      </w:tr>
      <w:tr w:rsidR="00AB7C9D" w:rsidRPr="00944B4D" w14:paraId="2AE7AF0D" w14:textId="77777777" w:rsidTr="00B41757">
        <w:trPr>
          <w:trHeight w:val="20"/>
        </w:trPr>
        <w:tc>
          <w:tcPr>
            <w:tcW w:w="3119" w:type="dxa"/>
            <w:shd w:val="clear" w:color="auto" w:fill="auto"/>
            <w:hideMark/>
          </w:tcPr>
          <w:p w14:paraId="2126EE2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D8BE5CC"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2AFBBED1"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6D42D9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4E5051E" w14:textId="77777777" w:rsidR="00AB7C9D" w:rsidRPr="00944B4D" w:rsidRDefault="00AB7C9D" w:rsidP="00B41757">
            <w:pPr>
              <w:jc w:val="right"/>
              <w:rPr>
                <w:color w:val="000000"/>
                <w:sz w:val="16"/>
                <w:szCs w:val="16"/>
              </w:rPr>
            </w:pPr>
            <w:r w:rsidRPr="00944B4D">
              <w:rPr>
                <w:color w:val="000000"/>
                <w:sz w:val="16"/>
                <w:szCs w:val="16"/>
              </w:rPr>
              <w:t>1 148,22400</w:t>
            </w:r>
          </w:p>
        </w:tc>
        <w:tc>
          <w:tcPr>
            <w:tcW w:w="1470" w:type="dxa"/>
            <w:shd w:val="clear" w:color="auto" w:fill="auto"/>
            <w:noWrap/>
            <w:hideMark/>
          </w:tcPr>
          <w:p w14:paraId="410229E3" w14:textId="77777777" w:rsidR="00AB7C9D" w:rsidRPr="00944B4D" w:rsidRDefault="00AB7C9D" w:rsidP="00B41757">
            <w:pPr>
              <w:jc w:val="right"/>
              <w:rPr>
                <w:color w:val="000000"/>
                <w:sz w:val="16"/>
                <w:szCs w:val="16"/>
              </w:rPr>
            </w:pPr>
            <w:r w:rsidRPr="00944B4D">
              <w:rPr>
                <w:color w:val="000000"/>
                <w:sz w:val="16"/>
                <w:szCs w:val="16"/>
              </w:rPr>
              <w:t>1 189,60000</w:t>
            </w:r>
          </w:p>
        </w:tc>
        <w:tc>
          <w:tcPr>
            <w:tcW w:w="1470" w:type="dxa"/>
            <w:shd w:val="clear" w:color="auto" w:fill="auto"/>
            <w:noWrap/>
            <w:hideMark/>
          </w:tcPr>
          <w:p w14:paraId="0B0DC914" w14:textId="77777777" w:rsidR="00AB7C9D" w:rsidRPr="00944B4D" w:rsidRDefault="00AB7C9D" w:rsidP="00B41757">
            <w:pPr>
              <w:jc w:val="right"/>
              <w:rPr>
                <w:color w:val="000000"/>
                <w:sz w:val="16"/>
                <w:szCs w:val="16"/>
              </w:rPr>
            </w:pPr>
            <w:r w:rsidRPr="00944B4D">
              <w:rPr>
                <w:color w:val="000000"/>
                <w:sz w:val="16"/>
                <w:szCs w:val="16"/>
              </w:rPr>
              <w:t>1 189,60000</w:t>
            </w:r>
          </w:p>
        </w:tc>
      </w:tr>
      <w:tr w:rsidR="00AB7C9D" w:rsidRPr="00944B4D" w14:paraId="45C3825E" w14:textId="77777777" w:rsidTr="00B41757">
        <w:trPr>
          <w:trHeight w:val="20"/>
        </w:trPr>
        <w:tc>
          <w:tcPr>
            <w:tcW w:w="3119" w:type="dxa"/>
            <w:shd w:val="clear" w:color="auto" w:fill="auto"/>
            <w:hideMark/>
          </w:tcPr>
          <w:p w14:paraId="153354B3"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6D451BBC"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0F45EACB"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84D2C0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39E46C2"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3A0D47E2" w14:textId="77777777" w:rsidR="00AB7C9D" w:rsidRPr="00944B4D" w:rsidRDefault="00AB7C9D" w:rsidP="00B41757">
            <w:pPr>
              <w:jc w:val="right"/>
              <w:rPr>
                <w:color w:val="000000"/>
                <w:sz w:val="16"/>
                <w:szCs w:val="16"/>
              </w:rPr>
            </w:pPr>
            <w:r w:rsidRPr="00944B4D">
              <w:rPr>
                <w:color w:val="000000"/>
                <w:sz w:val="16"/>
                <w:szCs w:val="16"/>
              </w:rPr>
              <w:t>72,60000</w:t>
            </w:r>
          </w:p>
        </w:tc>
        <w:tc>
          <w:tcPr>
            <w:tcW w:w="1470" w:type="dxa"/>
            <w:shd w:val="clear" w:color="auto" w:fill="auto"/>
            <w:noWrap/>
            <w:hideMark/>
          </w:tcPr>
          <w:p w14:paraId="2A8B86EA" w14:textId="77777777" w:rsidR="00AB7C9D" w:rsidRPr="00944B4D" w:rsidRDefault="00AB7C9D" w:rsidP="00B41757">
            <w:pPr>
              <w:jc w:val="right"/>
              <w:rPr>
                <w:color w:val="000000"/>
                <w:sz w:val="16"/>
                <w:szCs w:val="16"/>
              </w:rPr>
            </w:pPr>
            <w:r w:rsidRPr="00944B4D">
              <w:rPr>
                <w:color w:val="000000"/>
                <w:sz w:val="16"/>
                <w:szCs w:val="16"/>
              </w:rPr>
              <w:t>72,60000</w:t>
            </w:r>
          </w:p>
        </w:tc>
      </w:tr>
      <w:tr w:rsidR="00AB7C9D" w:rsidRPr="00944B4D" w14:paraId="7CFEF474" w14:textId="77777777" w:rsidTr="00B41757">
        <w:trPr>
          <w:trHeight w:val="20"/>
        </w:trPr>
        <w:tc>
          <w:tcPr>
            <w:tcW w:w="3119" w:type="dxa"/>
            <w:shd w:val="clear" w:color="auto" w:fill="auto"/>
            <w:hideMark/>
          </w:tcPr>
          <w:p w14:paraId="786D354C"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10A2AD0F"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4BD5C315"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62A9E407"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2A9DD3DC" w14:textId="77777777" w:rsidR="00AB7C9D" w:rsidRPr="00944B4D" w:rsidRDefault="00AB7C9D" w:rsidP="00B41757">
            <w:pPr>
              <w:jc w:val="right"/>
              <w:rPr>
                <w:color w:val="000000"/>
                <w:sz w:val="16"/>
                <w:szCs w:val="16"/>
              </w:rPr>
            </w:pPr>
            <w:r w:rsidRPr="00944B4D">
              <w:rPr>
                <w:color w:val="000000"/>
                <w:sz w:val="16"/>
                <w:szCs w:val="16"/>
              </w:rPr>
              <w:t>71,20000</w:t>
            </w:r>
          </w:p>
        </w:tc>
        <w:tc>
          <w:tcPr>
            <w:tcW w:w="1470" w:type="dxa"/>
            <w:shd w:val="clear" w:color="auto" w:fill="auto"/>
            <w:noWrap/>
            <w:hideMark/>
          </w:tcPr>
          <w:p w14:paraId="03D5674E" w14:textId="77777777" w:rsidR="00AB7C9D" w:rsidRPr="00944B4D" w:rsidRDefault="00AB7C9D" w:rsidP="00B41757">
            <w:pPr>
              <w:jc w:val="right"/>
              <w:rPr>
                <w:color w:val="000000"/>
                <w:sz w:val="16"/>
                <w:szCs w:val="16"/>
              </w:rPr>
            </w:pPr>
            <w:r w:rsidRPr="00944B4D">
              <w:rPr>
                <w:color w:val="000000"/>
                <w:sz w:val="16"/>
                <w:szCs w:val="16"/>
              </w:rPr>
              <w:t>71,20000</w:t>
            </w:r>
          </w:p>
        </w:tc>
        <w:tc>
          <w:tcPr>
            <w:tcW w:w="1470" w:type="dxa"/>
            <w:shd w:val="clear" w:color="auto" w:fill="auto"/>
            <w:noWrap/>
            <w:hideMark/>
          </w:tcPr>
          <w:p w14:paraId="2CE8E0A5" w14:textId="77777777" w:rsidR="00AB7C9D" w:rsidRPr="00944B4D" w:rsidRDefault="00AB7C9D" w:rsidP="00B41757">
            <w:pPr>
              <w:jc w:val="right"/>
              <w:rPr>
                <w:color w:val="000000"/>
                <w:sz w:val="16"/>
                <w:szCs w:val="16"/>
              </w:rPr>
            </w:pPr>
            <w:r w:rsidRPr="00944B4D">
              <w:rPr>
                <w:color w:val="000000"/>
                <w:sz w:val="16"/>
                <w:szCs w:val="16"/>
              </w:rPr>
              <w:t>71,20000</w:t>
            </w:r>
          </w:p>
        </w:tc>
      </w:tr>
      <w:tr w:rsidR="00AB7C9D" w:rsidRPr="00944B4D" w14:paraId="76F3A98A" w14:textId="77777777" w:rsidTr="00B41757">
        <w:trPr>
          <w:trHeight w:val="20"/>
        </w:trPr>
        <w:tc>
          <w:tcPr>
            <w:tcW w:w="3119" w:type="dxa"/>
            <w:shd w:val="clear" w:color="auto" w:fill="auto"/>
            <w:hideMark/>
          </w:tcPr>
          <w:p w14:paraId="5BF4F02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EAE55FF"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6125F033"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77CC93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93F2F85" w14:textId="77777777" w:rsidR="00AB7C9D" w:rsidRPr="00944B4D" w:rsidRDefault="00AB7C9D" w:rsidP="00B41757">
            <w:pPr>
              <w:jc w:val="right"/>
              <w:rPr>
                <w:color w:val="000000"/>
                <w:sz w:val="16"/>
                <w:szCs w:val="16"/>
              </w:rPr>
            </w:pPr>
            <w:r w:rsidRPr="00944B4D">
              <w:rPr>
                <w:color w:val="000000"/>
                <w:sz w:val="16"/>
                <w:szCs w:val="16"/>
              </w:rPr>
              <w:t>1,40000</w:t>
            </w:r>
          </w:p>
        </w:tc>
        <w:tc>
          <w:tcPr>
            <w:tcW w:w="1470" w:type="dxa"/>
            <w:shd w:val="clear" w:color="auto" w:fill="auto"/>
            <w:noWrap/>
            <w:hideMark/>
          </w:tcPr>
          <w:p w14:paraId="680EEF89" w14:textId="77777777" w:rsidR="00AB7C9D" w:rsidRPr="00944B4D" w:rsidRDefault="00AB7C9D" w:rsidP="00B41757">
            <w:pPr>
              <w:jc w:val="right"/>
              <w:rPr>
                <w:color w:val="000000"/>
                <w:sz w:val="16"/>
                <w:szCs w:val="16"/>
              </w:rPr>
            </w:pPr>
            <w:r w:rsidRPr="00944B4D">
              <w:rPr>
                <w:color w:val="000000"/>
                <w:sz w:val="16"/>
                <w:szCs w:val="16"/>
              </w:rPr>
              <w:t>1,40000</w:t>
            </w:r>
          </w:p>
        </w:tc>
        <w:tc>
          <w:tcPr>
            <w:tcW w:w="1470" w:type="dxa"/>
            <w:shd w:val="clear" w:color="auto" w:fill="auto"/>
            <w:noWrap/>
            <w:hideMark/>
          </w:tcPr>
          <w:p w14:paraId="20083C07" w14:textId="77777777" w:rsidR="00AB7C9D" w:rsidRPr="00944B4D" w:rsidRDefault="00AB7C9D" w:rsidP="00B41757">
            <w:pPr>
              <w:jc w:val="right"/>
              <w:rPr>
                <w:color w:val="000000"/>
                <w:sz w:val="16"/>
                <w:szCs w:val="16"/>
              </w:rPr>
            </w:pPr>
            <w:r w:rsidRPr="00944B4D">
              <w:rPr>
                <w:color w:val="000000"/>
                <w:sz w:val="16"/>
                <w:szCs w:val="16"/>
              </w:rPr>
              <w:t>1,40000</w:t>
            </w:r>
          </w:p>
        </w:tc>
      </w:tr>
      <w:tr w:rsidR="00AB7C9D" w:rsidRPr="00944B4D" w14:paraId="4B76FAD2" w14:textId="77777777" w:rsidTr="00B41757">
        <w:trPr>
          <w:trHeight w:val="20"/>
        </w:trPr>
        <w:tc>
          <w:tcPr>
            <w:tcW w:w="3119" w:type="dxa"/>
            <w:shd w:val="clear" w:color="auto" w:fill="auto"/>
            <w:hideMark/>
          </w:tcPr>
          <w:p w14:paraId="7CBBFA88"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528726B8"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25E54FAA"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692DF90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B7A4A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734D1CB" w14:textId="77777777" w:rsidR="00AB7C9D" w:rsidRPr="00944B4D" w:rsidRDefault="00AB7C9D" w:rsidP="00B41757">
            <w:pPr>
              <w:jc w:val="right"/>
              <w:rPr>
                <w:color w:val="000000"/>
                <w:sz w:val="16"/>
                <w:szCs w:val="16"/>
              </w:rPr>
            </w:pPr>
            <w:r w:rsidRPr="00944B4D">
              <w:rPr>
                <w:color w:val="000000"/>
                <w:sz w:val="16"/>
                <w:szCs w:val="16"/>
              </w:rPr>
              <w:t>76,50000</w:t>
            </w:r>
          </w:p>
        </w:tc>
        <w:tc>
          <w:tcPr>
            <w:tcW w:w="1470" w:type="dxa"/>
            <w:shd w:val="clear" w:color="auto" w:fill="auto"/>
            <w:noWrap/>
            <w:hideMark/>
          </w:tcPr>
          <w:p w14:paraId="20612FE4"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2F18CF1A" w14:textId="77777777" w:rsidTr="00B41757">
        <w:trPr>
          <w:trHeight w:val="20"/>
        </w:trPr>
        <w:tc>
          <w:tcPr>
            <w:tcW w:w="3119" w:type="dxa"/>
            <w:shd w:val="clear" w:color="auto" w:fill="auto"/>
            <w:hideMark/>
          </w:tcPr>
          <w:p w14:paraId="2E811E96"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2A7F213B"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6A2AABDF"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0210893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6DD35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514C7B" w14:textId="77777777" w:rsidR="00AB7C9D" w:rsidRPr="00944B4D" w:rsidRDefault="00AB7C9D" w:rsidP="00B41757">
            <w:pPr>
              <w:jc w:val="right"/>
              <w:rPr>
                <w:color w:val="000000"/>
                <w:sz w:val="16"/>
                <w:szCs w:val="16"/>
              </w:rPr>
            </w:pPr>
            <w:r w:rsidRPr="00944B4D">
              <w:rPr>
                <w:color w:val="000000"/>
                <w:sz w:val="16"/>
                <w:szCs w:val="16"/>
              </w:rPr>
              <w:t>76,50000</w:t>
            </w:r>
          </w:p>
        </w:tc>
        <w:tc>
          <w:tcPr>
            <w:tcW w:w="1470" w:type="dxa"/>
            <w:shd w:val="clear" w:color="auto" w:fill="auto"/>
            <w:noWrap/>
            <w:hideMark/>
          </w:tcPr>
          <w:p w14:paraId="20EFEB0B"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6EE4F777" w14:textId="77777777" w:rsidTr="00B41757">
        <w:trPr>
          <w:trHeight w:val="20"/>
        </w:trPr>
        <w:tc>
          <w:tcPr>
            <w:tcW w:w="3119" w:type="dxa"/>
            <w:shd w:val="clear" w:color="auto" w:fill="auto"/>
            <w:hideMark/>
          </w:tcPr>
          <w:p w14:paraId="65CDE492"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26C6A3DC" w14:textId="77777777" w:rsidR="00AB7C9D" w:rsidRPr="00944B4D" w:rsidRDefault="00AB7C9D" w:rsidP="00B41757">
            <w:pPr>
              <w:jc w:val="center"/>
              <w:rPr>
                <w:color w:val="000000"/>
                <w:sz w:val="16"/>
                <w:szCs w:val="16"/>
              </w:rPr>
            </w:pPr>
            <w:r w:rsidRPr="00944B4D">
              <w:rPr>
                <w:color w:val="000000"/>
                <w:sz w:val="16"/>
                <w:szCs w:val="16"/>
              </w:rPr>
              <w:t>0150270060</w:t>
            </w:r>
          </w:p>
        </w:tc>
        <w:tc>
          <w:tcPr>
            <w:tcW w:w="820" w:type="dxa"/>
            <w:shd w:val="clear" w:color="auto" w:fill="auto"/>
            <w:noWrap/>
            <w:hideMark/>
          </w:tcPr>
          <w:p w14:paraId="2D88FB33"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7B19A9EB"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229886C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0770AB5" w14:textId="77777777" w:rsidR="00AB7C9D" w:rsidRPr="00944B4D" w:rsidRDefault="00AB7C9D" w:rsidP="00B41757">
            <w:pPr>
              <w:jc w:val="right"/>
              <w:rPr>
                <w:color w:val="000000"/>
                <w:sz w:val="16"/>
                <w:szCs w:val="16"/>
              </w:rPr>
            </w:pPr>
            <w:r w:rsidRPr="00944B4D">
              <w:rPr>
                <w:color w:val="000000"/>
                <w:sz w:val="16"/>
                <w:szCs w:val="16"/>
              </w:rPr>
              <w:t>76,50000</w:t>
            </w:r>
          </w:p>
        </w:tc>
        <w:tc>
          <w:tcPr>
            <w:tcW w:w="1470" w:type="dxa"/>
            <w:shd w:val="clear" w:color="auto" w:fill="auto"/>
            <w:noWrap/>
            <w:hideMark/>
          </w:tcPr>
          <w:p w14:paraId="01E2A51D" w14:textId="77777777" w:rsidR="00AB7C9D" w:rsidRPr="00944B4D" w:rsidRDefault="00AB7C9D" w:rsidP="00B41757">
            <w:pPr>
              <w:jc w:val="right"/>
              <w:rPr>
                <w:color w:val="000000"/>
                <w:sz w:val="16"/>
                <w:szCs w:val="16"/>
              </w:rPr>
            </w:pPr>
            <w:r w:rsidRPr="00944B4D">
              <w:rPr>
                <w:color w:val="000000"/>
                <w:sz w:val="16"/>
                <w:szCs w:val="16"/>
              </w:rPr>
              <w:t>76,50000</w:t>
            </w:r>
          </w:p>
        </w:tc>
      </w:tr>
      <w:tr w:rsidR="00AB7C9D" w:rsidRPr="00944B4D" w14:paraId="3EB30DB7" w14:textId="77777777" w:rsidTr="00B41757">
        <w:trPr>
          <w:trHeight w:val="20"/>
        </w:trPr>
        <w:tc>
          <w:tcPr>
            <w:tcW w:w="3119" w:type="dxa"/>
            <w:shd w:val="clear" w:color="auto" w:fill="auto"/>
            <w:hideMark/>
          </w:tcPr>
          <w:p w14:paraId="60F67755" w14:textId="77777777" w:rsidR="00AB7C9D" w:rsidRPr="00944B4D" w:rsidRDefault="00AB7C9D" w:rsidP="00B41757">
            <w:pPr>
              <w:rPr>
                <w:color w:val="000000"/>
                <w:sz w:val="16"/>
                <w:szCs w:val="16"/>
              </w:rPr>
            </w:pPr>
            <w:r w:rsidRPr="00944B4D">
              <w:rPr>
                <w:color w:val="000000"/>
                <w:sz w:val="16"/>
                <w:szCs w:val="16"/>
              </w:rPr>
              <w:t xml:space="preserve"> Содержание ребенка в семье опекуна и приемной семье, а также вознаграждение, причитающееся приемному родителю</w:t>
            </w:r>
          </w:p>
        </w:tc>
        <w:tc>
          <w:tcPr>
            <w:tcW w:w="1297" w:type="dxa"/>
            <w:shd w:val="clear" w:color="auto" w:fill="auto"/>
            <w:noWrap/>
            <w:hideMark/>
          </w:tcPr>
          <w:p w14:paraId="6A4CE665" w14:textId="77777777" w:rsidR="00AB7C9D" w:rsidRPr="00944B4D" w:rsidRDefault="00AB7C9D" w:rsidP="00B41757">
            <w:pPr>
              <w:jc w:val="center"/>
              <w:rPr>
                <w:color w:val="000000"/>
                <w:sz w:val="16"/>
                <w:szCs w:val="16"/>
              </w:rPr>
            </w:pPr>
            <w:r w:rsidRPr="00944B4D">
              <w:rPr>
                <w:color w:val="000000"/>
                <w:sz w:val="16"/>
                <w:szCs w:val="16"/>
              </w:rPr>
              <w:t>0150270130</w:t>
            </w:r>
          </w:p>
        </w:tc>
        <w:tc>
          <w:tcPr>
            <w:tcW w:w="820" w:type="dxa"/>
            <w:shd w:val="clear" w:color="auto" w:fill="auto"/>
            <w:noWrap/>
            <w:hideMark/>
          </w:tcPr>
          <w:p w14:paraId="232FADD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72C382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738C28"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70" w:type="dxa"/>
            <w:shd w:val="clear" w:color="auto" w:fill="auto"/>
            <w:noWrap/>
            <w:hideMark/>
          </w:tcPr>
          <w:p w14:paraId="49D4BFC2"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70" w:type="dxa"/>
            <w:shd w:val="clear" w:color="auto" w:fill="auto"/>
            <w:noWrap/>
            <w:hideMark/>
          </w:tcPr>
          <w:p w14:paraId="01CD5E9B" w14:textId="77777777" w:rsidR="00AB7C9D" w:rsidRPr="00944B4D" w:rsidRDefault="00AB7C9D" w:rsidP="00B41757">
            <w:pPr>
              <w:jc w:val="right"/>
              <w:rPr>
                <w:color w:val="000000"/>
                <w:sz w:val="16"/>
                <w:szCs w:val="16"/>
              </w:rPr>
            </w:pPr>
            <w:r w:rsidRPr="00944B4D">
              <w:rPr>
                <w:color w:val="000000"/>
                <w:sz w:val="16"/>
                <w:szCs w:val="16"/>
              </w:rPr>
              <w:t>9 170,70000</w:t>
            </w:r>
          </w:p>
        </w:tc>
      </w:tr>
      <w:tr w:rsidR="00AB7C9D" w:rsidRPr="00944B4D" w14:paraId="5A20CA89" w14:textId="77777777" w:rsidTr="00B41757">
        <w:trPr>
          <w:trHeight w:val="20"/>
        </w:trPr>
        <w:tc>
          <w:tcPr>
            <w:tcW w:w="3119" w:type="dxa"/>
            <w:shd w:val="clear" w:color="auto" w:fill="auto"/>
            <w:hideMark/>
          </w:tcPr>
          <w:p w14:paraId="7622022B"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11BA108D" w14:textId="77777777" w:rsidR="00AB7C9D" w:rsidRPr="00944B4D" w:rsidRDefault="00AB7C9D" w:rsidP="00B41757">
            <w:pPr>
              <w:jc w:val="center"/>
              <w:rPr>
                <w:color w:val="000000"/>
                <w:sz w:val="16"/>
                <w:szCs w:val="16"/>
              </w:rPr>
            </w:pPr>
            <w:r w:rsidRPr="00944B4D">
              <w:rPr>
                <w:color w:val="000000"/>
                <w:sz w:val="16"/>
                <w:szCs w:val="16"/>
              </w:rPr>
              <w:t>0150270130</w:t>
            </w:r>
          </w:p>
        </w:tc>
        <w:tc>
          <w:tcPr>
            <w:tcW w:w="820" w:type="dxa"/>
            <w:shd w:val="clear" w:color="auto" w:fill="auto"/>
            <w:noWrap/>
            <w:hideMark/>
          </w:tcPr>
          <w:p w14:paraId="2A19BE7A"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38AD0C3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BA4ECE"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70" w:type="dxa"/>
            <w:shd w:val="clear" w:color="auto" w:fill="auto"/>
            <w:noWrap/>
            <w:hideMark/>
          </w:tcPr>
          <w:p w14:paraId="436E10D9"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70" w:type="dxa"/>
            <w:shd w:val="clear" w:color="auto" w:fill="auto"/>
            <w:noWrap/>
            <w:hideMark/>
          </w:tcPr>
          <w:p w14:paraId="708930C4" w14:textId="77777777" w:rsidR="00AB7C9D" w:rsidRPr="00944B4D" w:rsidRDefault="00AB7C9D" w:rsidP="00B41757">
            <w:pPr>
              <w:jc w:val="right"/>
              <w:rPr>
                <w:color w:val="000000"/>
                <w:sz w:val="16"/>
                <w:szCs w:val="16"/>
              </w:rPr>
            </w:pPr>
            <w:r w:rsidRPr="00944B4D">
              <w:rPr>
                <w:color w:val="000000"/>
                <w:sz w:val="16"/>
                <w:szCs w:val="16"/>
              </w:rPr>
              <w:t>9 170,70000</w:t>
            </w:r>
          </w:p>
        </w:tc>
      </w:tr>
      <w:tr w:rsidR="00AB7C9D" w:rsidRPr="00944B4D" w14:paraId="6563B58F" w14:textId="77777777" w:rsidTr="00B41757">
        <w:trPr>
          <w:trHeight w:val="20"/>
        </w:trPr>
        <w:tc>
          <w:tcPr>
            <w:tcW w:w="3119" w:type="dxa"/>
            <w:shd w:val="clear" w:color="auto" w:fill="auto"/>
            <w:hideMark/>
          </w:tcPr>
          <w:p w14:paraId="3706C303"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19740A62" w14:textId="77777777" w:rsidR="00AB7C9D" w:rsidRPr="00944B4D" w:rsidRDefault="00AB7C9D" w:rsidP="00B41757">
            <w:pPr>
              <w:jc w:val="center"/>
              <w:rPr>
                <w:color w:val="000000"/>
                <w:sz w:val="16"/>
                <w:szCs w:val="16"/>
              </w:rPr>
            </w:pPr>
            <w:r w:rsidRPr="00944B4D">
              <w:rPr>
                <w:color w:val="000000"/>
                <w:sz w:val="16"/>
                <w:szCs w:val="16"/>
              </w:rPr>
              <w:t>0150270130</w:t>
            </w:r>
          </w:p>
        </w:tc>
        <w:tc>
          <w:tcPr>
            <w:tcW w:w="820" w:type="dxa"/>
            <w:shd w:val="clear" w:color="auto" w:fill="auto"/>
            <w:noWrap/>
            <w:hideMark/>
          </w:tcPr>
          <w:p w14:paraId="13BEFF3C"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21526C0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2070A1A" w14:textId="77777777" w:rsidR="00AB7C9D" w:rsidRPr="00944B4D" w:rsidRDefault="00AB7C9D" w:rsidP="00B41757">
            <w:pPr>
              <w:jc w:val="right"/>
              <w:rPr>
                <w:color w:val="000000"/>
                <w:sz w:val="16"/>
                <w:szCs w:val="16"/>
              </w:rPr>
            </w:pPr>
            <w:r w:rsidRPr="00944B4D">
              <w:rPr>
                <w:color w:val="000000"/>
                <w:sz w:val="16"/>
                <w:szCs w:val="16"/>
              </w:rPr>
              <w:t>7 242,00000</w:t>
            </w:r>
          </w:p>
        </w:tc>
        <w:tc>
          <w:tcPr>
            <w:tcW w:w="1470" w:type="dxa"/>
            <w:shd w:val="clear" w:color="auto" w:fill="auto"/>
            <w:noWrap/>
            <w:hideMark/>
          </w:tcPr>
          <w:p w14:paraId="131B852E" w14:textId="77777777" w:rsidR="00AB7C9D" w:rsidRPr="00944B4D" w:rsidRDefault="00AB7C9D" w:rsidP="00B41757">
            <w:pPr>
              <w:jc w:val="right"/>
              <w:rPr>
                <w:color w:val="000000"/>
                <w:sz w:val="16"/>
                <w:szCs w:val="16"/>
              </w:rPr>
            </w:pPr>
            <w:r w:rsidRPr="00944B4D">
              <w:rPr>
                <w:color w:val="000000"/>
                <w:sz w:val="16"/>
                <w:szCs w:val="16"/>
              </w:rPr>
              <w:t>9 170,70000</w:t>
            </w:r>
          </w:p>
        </w:tc>
        <w:tc>
          <w:tcPr>
            <w:tcW w:w="1470" w:type="dxa"/>
            <w:shd w:val="clear" w:color="auto" w:fill="auto"/>
            <w:noWrap/>
            <w:hideMark/>
          </w:tcPr>
          <w:p w14:paraId="21D0E165" w14:textId="77777777" w:rsidR="00AB7C9D" w:rsidRPr="00944B4D" w:rsidRDefault="00AB7C9D" w:rsidP="00B41757">
            <w:pPr>
              <w:jc w:val="right"/>
              <w:rPr>
                <w:color w:val="000000"/>
                <w:sz w:val="16"/>
                <w:szCs w:val="16"/>
              </w:rPr>
            </w:pPr>
            <w:r w:rsidRPr="00944B4D">
              <w:rPr>
                <w:color w:val="000000"/>
                <w:sz w:val="16"/>
                <w:szCs w:val="16"/>
              </w:rPr>
              <w:t>9 170,70000</w:t>
            </w:r>
          </w:p>
        </w:tc>
      </w:tr>
      <w:tr w:rsidR="00AB7C9D" w:rsidRPr="00944B4D" w14:paraId="43599FAC" w14:textId="77777777" w:rsidTr="00B41757">
        <w:trPr>
          <w:trHeight w:val="20"/>
        </w:trPr>
        <w:tc>
          <w:tcPr>
            <w:tcW w:w="3119" w:type="dxa"/>
            <w:shd w:val="clear" w:color="auto" w:fill="auto"/>
            <w:hideMark/>
          </w:tcPr>
          <w:p w14:paraId="3D390EEF"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50FEB473" w14:textId="77777777" w:rsidR="00AB7C9D" w:rsidRPr="00944B4D" w:rsidRDefault="00AB7C9D" w:rsidP="00B41757">
            <w:pPr>
              <w:jc w:val="center"/>
              <w:rPr>
                <w:color w:val="000000"/>
                <w:sz w:val="16"/>
                <w:szCs w:val="16"/>
              </w:rPr>
            </w:pPr>
            <w:r w:rsidRPr="00944B4D">
              <w:rPr>
                <w:color w:val="000000"/>
                <w:sz w:val="16"/>
                <w:szCs w:val="16"/>
              </w:rPr>
              <w:t>0150270130</w:t>
            </w:r>
          </w:p>
        </w:tc>
        <w:tc>
          <w:tcPr>
            <w:tcW w:w="820" w:type="dxa"/>
            <w:shd w:val="clear" w:color="auto" w:fill="auto"/>
            <w:noWrap/>
            <w:hideMark/>
          </w:tcPr>
          <w:p w14:paraId="565D8082"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5C17E82C"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1C32BDDF" w14:textId="77777777" w:rsidR="00AB7C9D" w:rsidRPr="00944B4D" w:rsidRDefault="00AB7C9D" w:rsidP="00B41757">
            <w:pPr>
              <w:jc w:val="right"/>
              <w:rPr>
                <w:color w:val="000000"/>
                <w:sz w:val="16"/>
                <w:szCs w:val="16"/>
              </w:rPr>
            </w:pPr>
            <w:r w:rsidRPr="00944B4D">
              <w:rPr>
                <w:color w:val="000000"/>
                <w:sz w:val="16"/>
                <w:szCs w:val="16"/>
              </w:rPr>
              <w:t>4 324,70000</w:t>
            </w:r>
          </w:p>
        </w:tc>
        <w:tc>
          <w:tcPr>
            <w:tcW w:w="1470" w:type="dxa"/>
            <w:shd w:val="clear" w:color="auto" w:fill="auto"/>
            <w:noWrap/>
            <w:hideMark/>
          </w:tcPr>
          <w:p w14:paraId="61AADE57" w14:textId="77777777" w:rsidR="00AB7C9D" w:rsidRPr="00944B4D" w:rsidRDefault="00AB7C9D" w:rsidP="00B41757">
            <w:pPr>
              <w:jc w:val="right"/>
              <w:rPr>
                <w:color w:val="000000"/>
                <w:sz w:val="16"/>
                <w:szCs w:val="16"/>
              </w:rPr>
            </w:pPr>
            <w:r w:rsidRPr="00944B4D">
              <w:rPr>
                <w:color w:val="000000"/>
                <w:sz w:val="16"/>
                <w:szCs w:val="16"/>
              </w:rPr>
              <w:t>5 243,70000</w:t>
            </w:r>
          </w:p>
        </w:tc>
        <w:tc>
          <w:tcPr>
            <w:tcW w:w="1470" w:type="dxa"/>
            <w:shd w:val="clear" w:color="auto" w:fill="auto"/>
            <w:noWrap/>
            <w:hideMark/>
          </w:tcPr>
          <w:p w14:paraId="732090A3" w14:textId="77777777" w:rsidR="00AB7C9D" w:rsidRPr="00944B4D" w:rsidRDefault="00AB7C9D" w:rsidP="00B41757">
            <w:pPr>
              <w:jc w:val="right"/>
              <w:rPr>
                <w:color w:val="000000"/>
                <w:sz w:val="16"/>
                <w:szCs w:val="16"/>
              </w:rPr>
            </w:pPr>
            <w:r w:rsidRPr="00944B4D">
              <w:rPr>
                <w:color w:val="000000"/>
                <w:sz w:val="16"/>
                <w:szCs w:val="16"/>
              </w:rPr>
              <w:t>5 243,70000</w:t>
            </w:r>
          </w:p>
        </w:tc>
      </w:tr>
      <w:tr w:rsidR="00AB7C9D" w:rsidRPr="00944B4D" w14:paraId="1E8F28D4" w14:textId="77777777" w:rsidTr="00B41757">
        <w:trPr>
          <w:trHeight w:val="20"/>
        </w:trPr>
        <w:tc>
          <w:tcPr>
            <w:tcW w:w="3119" w:type="dxa"/>
            <w:shd w:val="clear" w:color="auto" w:fill="auto"/>
            <w:hideMark/>
          </w:tcPr>
          <w:p w14:paraId="604F5709"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1297" w:type="dxa"/>
            <w:shd w:val="clear" w:color="auto" w:fill="auto"/>
            <w:noWrap/>
            <w:hideMark/>
          </w:tcPr>
          <w:p w14:paraId="5ECACE08" w14:textId="77777777" w:rsidR="00AB7C9D" w:rsidRPr="00944B4D" w:rsidRDefault="00AB7C9D" w:rsidP="00B41757">
            <w:pPr>
              <w:jc w:val="center"/>
              <w:rPr>
                <w:color w:val="000000"/>
                <w:sz w:val="16"/>
                <w:szCs w:val="16"/>
              </w:rPr>
            </w:pPr>
            <w:r w:rsidRPr="00944B4D">
              <w:rPr>
                <w:color w:val="000000"/>
                <w:sz w:val="16"/>
                <w:szCs w:val="16"/>
              </w:rPr>
              <w:t>0150270130</w:t>
            </w:r>
          </w:p>
        </w:tc>
        <w:tc>
          <w:tcPr>
            <w:tcW w:w="820" w:type="dxa"/>
            <w:shd w:val="clear" w:color="auto" w:fill="auto"/>
            <w:noWrap/>
            <w:hideMark/>
          </w:tcPr>
          <w:p w14:paraId="254EF9FA"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61D8A2F7" w14:textId="77777777" w:rsidR="00AB7C9D" w:rsidRPr="00944B4D" w:rsidRDefault="00AB7C9D" w:rsidP="00B41757">
            <w:pPr>
              <w:jc w:val="center"/>
              <w:rPr>
                <w:color w:val="000000"/>
                <w:sz w:val="16"/>
                <w:szCs w:val="16"/>
              </w:rPr>
            </w:pPr>
            <w:r w:rsidRPr="00944B4D">
              <w:rPr>
                <w:color w:val="000000"/>
                <w:sz w:val="16"/>
                <w:szCs w:val="16"/>
              </w:rPr>
              <w:t>320</w:t>
            </w:r>
          </w:p>
        </w:tc>
        <w:tc>
          <w:tcPr>
            <w:tcW w:w="1360" w:type="dxa"/>
            <w:shd w:val="clear" w:color="auto" w:fill="auto"/>
            <w:noWrap/>
            <w:hideMark/>
          </w:tcPr>
          <w:p w14:paraId="4EF0D1F2" w14:textId="77777777" w:rsidR="00AB7C9D" w:rsidRPr="00944B4D" w:rsidRDefault="00AB7C9D" w:rsidP="00B41757">
            <w:pPr>
              <w:jc w:val="right"/>
              <w:rPr>
                <w:color w:val="000000"/>
                <w:sz w:val="16"/>
                <w:szCs w:val="16"/>
              </w:rPr>
            </w:pPr>
            <w:r w:rsidRPr="00944B4D">
              <w:rPr>
                <w:color w:val="000000"/>
                <w:sz w:val="16"/>
                <w:szCs w:val="16"/>
              </w:rPr>
              <w:t>2 917,30000</w:t>
            </w:r>
          </w:p>
        </w:tc>
        <w:tc>
          <w:tcPr>
            <w:tcW w:w="1470" w:type="dxa"/>
            <w:shd w:val="clear" w:color="auto" w:fill="auto"/>
            <w:noWrap/>
            <w:hideMark/>
          </w:tcPr>
          <w:p w14:paraId="07B30031" w14:textId="77777777" w:rsidR="00AB7C9D" w:rsidRPr="00944B4D" w:rsidRDefault="00AB7C9D" w:rsidP="00B41757">
            <w:pPr>
              <w:jc w:val="right"/>
              <w:rPr>
                <w:color w:val="000000"/>
                <w:sz w:val="16"/>
                <w:szCs w:val="16"/>
              </w:rPr>
            </w:pPr>
            <w:r w:rsidRPr="00944B4D">
              <w:rPr>
                <w:color w:val="000000"/>
                <w:sz w:val="16"/>
                <w:szCs w:val="16"/>
              </w:rPr>
              <w:t>3 927,00000</w:t>
            </w:r>
          </w:p>
        </w:tc>
        <w:tc>
          <w:tcPr>
            <w:tcW w:w="1470" w:type="dxa"/>
            <w:shd w:val="clear" w:color="auto" w:fill="auto"/>
            <w:noWrap/>
            <w:hideMark/>
          </w:tcPr>
          <w:p w14:paraId="791B1204" w14:textId="77777777" w:rsidR="00AB7C9D" w:rsidRPr="00944B4D" w:rsidRDefault="00AB7C9D" w:rsidP="00B41757">
            <w:pPr>
              <w:jc w:val="right"/>
              <w:rPr>
                <w:color w:val="000000"/>
                <w:sz w:val="16"/>
                <w:szCs w:val="16"/>
              </w:rPr>
            </w:pPr>
            <w:r w:rsidRPr="00944B4D">
              <w:rPr>
                <w:color w:val="000000"/>
                <w:sz w:val="16"/>
                <w:szCs w:val="16"/>
              </w:rPr>
              <w:t>3 927,00000</w:t>
            </w:r>
          </w:p>
        </w:tc>
      </w:tr>
      <w:tr w:rsidR="00AB7C9D" w:rsidRPr="00944B4D" w14:paraId="39AAD0D6" w14:textId="77777777" w:rsidTr="00B41757">
        <w:trPr>
          <w:trHeight w:val="20"/>
        </w:trPr>
        <w:tc>
          <w:tcPr>
            <w:tcW w:w="3119" w:type="dxa"/>
            <w:shd w:val="clear" w:color="auto" w:fill="auto"/>
            <w:hideMark/>
          </w:tcPr>
          <w:p w14:paraId="751E0CC7"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97" w:type="dxa"/>
            <w:shd w:val="clear" w:color="auto" w:fill="auto"/>
            <w:noWrap/>
            <w:hideMark/>
          </w:tcPr>
          <w:p w14:paraId="1CDD1E3D" w14:textId="77777777" w:rsidR="00AB7C9D" w:rsidRPr="00944B4D" w:rsidRDefault="00AB7C9D" w:rsidP="00B41757">
            <w:pPr>
              <w:jc w:val="center"/>
              <w:rPr>
                <w:color w:val="000000"/>
                <w:sz w:val="16"/>
                <w:szCs w:val="16"/>
              </w:rPr>
            </w:pPr>
            <w:r w:rsidRPr="00944B4D">
              <w:rPr>
                <w:color w:val="000000"/>
                <w:sz w:val="16"/>
                <w:szCs w:val="16"/>
              </w:rPr>
              <w:t>0150270630</w:t>
            </w:r>
          </w:p>
        </w:tc>
        <w:tc>
          <w:tcPr>
            <w:tcW w:w="820" w:type="dxa"/>
            <w:shd w:val="clear" w:color="auto" w:fill="auto"/>
            <w:noWrap/>
            <w:hideMark/>
          </w:tcPr>
          <w:p w14:paraId="69DDCC0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CE8CF0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5C33DD"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0E3E6ECB"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0C2D1C7E"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003703A0" w14:textId="77777777" w:rsidTr="00B41757">
        <w:trPr>
          <w:trHeight w:val="20"/>
        </w:trPr>
        <w:tc>
          <w:tcPr>
            <w:tcW w:w="3119" w:type="dxa"/>
            <w:shd w:val="clear" w:color="auto" w:fill="auto"/>
            <w:hideMark/>
          </w:tcPr>
          <w:p w14:paraId="691A6B0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35889162" w14:textId="77777777" w:rsidR="00AB7C9D" w:rsidRPr="00944B4D" w:rsidRDefault="00AB7C9D" w:rsidP="00B41757">
            <w:pPr>
              <w:jc w:val="center"/>
              <w:rPr>
                <w:color w:val="000000"/>
                <w:sz w:val="16"/>
                <w:szCs w:val="16"/>
              </w:rPr>
            </w:pPr>
            <w:r w:rsidRPr="00944B4D">
              <w:rPr>
                <w:color w:val="000000"/>
                <w:sz w:val="16"/>
                <w:szCs w:val="16"/>
              </w:rPr>
              <w:t>0150270630</w:t>
            </w:r>
          </w:p>
        </w:tc>
        <w:tc>
          <w:tcPr>
            <w:tcW w:w="820" w:type="dxa"/>
            <w:shd w:val="clear" w:color="auto" w:fill="auto"/>
            <w:noWrap/>
            <w:hideMark/>
          </w:tcPr>
          <w:p w14:paraId="533E2C06"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32BD0B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F239CC"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71A0079F"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235147AA"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46C62177" w14:textId="77777777" w:rsidTr="00B41757">
        <w:trPr>
          <w:trHeight w:val="20"/>
        </w:trPr>
        <w:tc>
          <w:tcPr>
            <w:tcW w:w="3119" w:type="dxa"/>
            <w:shd w:val="clear" w:color="auto" w:fill="auto"/>
            <w:hideMark/>
          </w:tcPr>
          <w:p w14:paraId="5992D3CF"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70D49F5D" w14:textId="77777777" w:rsidR="00AB7C9D" w:rsidRPr="00944B4D" w:rsidRDefault="00AB7C9D" w:rsidP="00B41757">
            <w:pPr>
              <w:jc w:val="center"/>
              <w:rPr>
                <w:color w:val="000000"/>
                <w:sz w:val="16"/>
                <w:szCs w:val="16"/>
              </w:rPr>
            </w:pPr>
            <w:r w:rsidRPr="00944B4D">
              <w:rPr>
                <w:color w:val="000000"/>
                <w:sz w:val="16"/>
                <w:szCs w:val="16"/>
              </w:rPr>
              <w:t>0150270630</w:t>
            </w:r>
          </w:p>
        </w:tc>
        <w:tc>
          <w:tcPr>
            <w:tcW w:w="820" w:type="dxa"/>
            <w:shd w:val="clear" w:color="auto" w:fill="auto"/>
            <w:noWrap/>
            <w:hideMark/>
          </w:tcPr>
          <w:p w14:paraId="27F2A1FB"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223CE2F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DAF957"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2F9C4484"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18FD417D"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12102BD6" w14:textId="77777777" w:rsidTr="00B41757">
        <w:trPr>
          <w:trHeight w:val="20"/>
        </w:trPr>
        <w:tc>
          <w:tcPr>
            <w:tcW w:w="3119" w:type="dxa"/>
            <w:shd w:val="clear" w:color="auto" w:fill="auto"/>
            <w:hideMark/>
          </w:tcPr>
          <w:p w14:paraId="39FEAFE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AAE999D" w14:textId="77777777" w:rsidR="00AB7C9D" w:rsidRPr="00944B4D" w:rsidRDefault="00AB7C9D" w:rsidP="00B41757">
            <w:pPr>
              <w:jc w:val="center"/>
              <w:rPr>
                <w:color w:val="000000"/>
                <w:sz w:val="16"/>
                <w:szCs w:val="16"/>
              </w:rPr>
            </w:pPr>
            <w:r w:rsidRPr="00944B4D">
              <w:rPr>
                <w:color w:val="000000"/>
                <w:sz w:val="16"/>
                <w:szCs w:val="16"/>
              </w:rPr>
              <w:t>0150270630</w:t>
            </w:r>
          </w:p>
        </w:tc>
        <w:tc>
          <w:tcPr>
            <w:tcW w:w="820" w:type="dxa"/>
            <w:shd w:val="clear" w:color="auto" w:fill="auto"/>
            <w:noWrap/>
            <w:hideMark/>
          </w:tcPr>
          <w:p w14:paraId="1748096F"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19EA24B"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DC4EF35" w14:textId="77777777" w:rsidR="00AB7C9D" w:rsidRPr="00944B4D" w:rsidRDefault="00AB7C9D" w:rsidP="00B41757">
            <w:pPr>
              <w:jc w:val="right"/>
              <w:rPr>
                <w:color w:val="000000"/>
                <w:sz w:val="16"/>
                <w:szCs w:val="16"/>
              </w:rPr>
            </w:pPr>
            <w:r w:rsidRPr="00944B4D">
              <w:rPr>
                <w:color w:val="000000"/>
                <w:sz w:val="16"/>
                <w:szCs w:val="16"/>
              </w:rPr>
              <w:t>382,90000</w:t>
            </w:r>
          </w:p>
        </w:tc>
        <w:tc>
          <w:tcPr>
            <w:tcW w:w="1470" w:type="dxa"/>
            <w:shd w:val="clear" w:color="auto" w:fill="auto"/>
            <w:noWrap/>
            <w:hideMark/>
          </w:tcPr>
          <w:p w14:paraId="0719CDE7" w14:textId="77777777" w:rsidR="00AB7C9D" w:rsidRPr="00944B4D" w:rsidRDefault="00AB7C9D" w:rsidP="00B41757">
            <w:pPr>
              <w:jc w:val="right"/>
              <w:rPr>
                <w:color w:val="000000"/>
                <w:sz w:val="16"/>
                <w:szCs w:val="16"/>
              </w:rPr>
            </w:pPr>
            <w:r w:rsidRPr="00944B4D">
              <w:rPr>
                <w:color w:val="000000"/>
                <w:sz w:val="16"/>
                <w:szCs w:val="16"/>
              </w:rPr>
              <w:t>460,10000</w:t>
            </w:r>
          </w:p>
        </w:tc>
        <w:tc>
          <w:tcPr>
            <w:tcW w:w="1470" w:type="dxa"/>
            <w:shd w:val="clear" w:color="auto" w:fill="auto"/>
            <w:noWrap/>
            <w:hideMark/>
          </w:tcPr>
          <w:p w14:paraId="03FCBDF6" w14:textId="77777777" w:rsidR="00AB7C9D" w:rsidRPr="00944B4D" w:rsidRDefault="00AB7C9D" w:rsidP="00B41757">
            <w:pPr>
              <w:jc w:val="right"/>
              <w:rPr>
                <w:color w:val="000000"/>
                <w:sz w:val="16"/>
                <w:szCs w:val="16"/>
              </w:rPr>
            </w:pPr>
            <w:r w:rsidRPr="00944B4D">
              <w:rPr>
                <w:color w:val="000000"/>
                <w:sz w:val="16"/>
                <w:szCs w:val="16"/>
              </w:rPr>
              <w:t>460,10000</w:t>
            </w:r>
          </w:p>
        </w:tc>
      </w:tr>
      <w:tr w:rsidR="00AB7C9D" w:rsidRPr="00944B4D" w14:paraId="618FF2F7" w14:textId="77777777" w:rsidTr="00B41757">
        <w:trPr>
          <w:trHeight w:val="20"/>
        </w:trPr>
        <w:tc>
          <w:tcPr>
            <w:tcW w:w="3119" w:type="dxa"/>
            <w:shd w:val="clear" w:color="auto" w:fill="auto"/>
            <w:hideMark/>
          </w:tcPr>
          <w:p w14:paraId="116E5D54"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1297" w:type="dxa"/>
            <w:shd w:val="clear" w:color="auto" w:fill="auto"/>
            <w:noWrap/>
            <w:hideMark/>
          </w:tcPr>
          <w:p w14:paraId="51FF15EA" w14:textId="77777777" w:rsidR="00AB7C9D" w:rsidRPr="00944B4D" w:rsidRDefault="00AB7C9D" w:rsidP="00B41757">
            <w:pPr>
              <w:jc w:val="center"/>
              <w:rPr>
                <w:color w:val="000000"/>
                <w:sz w:val="16"/>
                <w:szCs w:val="16"/>
              </w:rPr>
            </w:pPr>
            <w:r w:rsidRPr="00944B4D">
              <w:rPr>
                <w:color w:val="000000"/>
                <w:sz w:val="16"/>
                <w:szCs w:val="16"/>
              </w:rPr>
              <w:t>0150271640</w:t>
            </w:r>
          </w:p>
        </w:tc>
        <w:tc>
          <w:tcPr>
            <w:tcW w:w="820" w:type="dxa"/>
            <w:shd w:val="clear" w:color="auto" w:fill="auto"/>
            <w:noWrap/>
            <w:hideMark/>
          </w:tcPr>
          <w:p w14:paraId="41F886E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65C1E0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6F94278"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6377D187"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06AE2361"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2F33788A" w14:textId="77777777" w:rsidTr="00B41757">
        <w:trPr>
          <w:trHeight w:val="20"/>
        </w:trPr>
        <w:tc>
          <w:tcPr>
            <w:tcW w:w="3119" w:type="dxa"/>
            <w:shd w:val="clear" w:color="auto" w:fill="auto"/>
            <w:hideMark/>
          </w:tcPr>
          <w:p w14:paraId="6A68C671"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091DFA6" w14:textId="77777777" w:rsidR="00AB7C9D" w:rsidRPr="00944B4D" w:rsidRDefault="00AB7C9D" w:rsidP="00B41757">
            <w:pPr>
              <w:jc w:val="center"/>
              <w:rPr>
                <w:color w:val="000000"/>
                <w:sz w:val="16"/>
                <w:szCs w:val="16"/>
              </w:rPr>
            </w:pPr>
            <w:r w:rsidRPr="00944B4D">
              <w:rPr>
                <w:color w:val="000000"/>
                <w:sz w:val="16"/>
                <w:szCs w:val="16"/>
              </w:rPr>
              <w:t>0150271640</w:t>
            </w:r>
          </w:p>
        </w:tc>
        <w:tc>
          <w:tcPr>
            <w:tcW w:w="820" w:type="dxa"/>
            <w:shd w:val="clear" w:color="auto" w:fill="auto"/>
            <w:noWrap/>
            <w:hideMark/>
          </w:tcPr>
          <w:p w14:paraId="073DD427"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A007E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FFE5C5C"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4C2A0392"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02D7E331"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2C80954B" w14:textId="77777777" w:rsidTr="00B41757">
        <w:trPr>
          <w:trHeight w:val="20"/>
        </w:trPr>
        <w:tc>
          <w:tcPr>
            <w:tcW w:w="3119" w:type="dxa"/>
            <w:shd w:val="clear" w:color="auto" w:fill="auto"/>
            <w:hideMark/>
          </w:tcPr>
          <w:p w14:paraId="64A40047"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02AB92D7" w14:textId="77777777" w:rsidR="00AB7C9D" w:rsidRPr="00944B4D" w:rsidRDefault="00AB7C9D" w:rsidP="00B41757">
            <w:pPr>
              <w:jc w:val="center"/>
              <w:rPr>
                <w:color w:val="000000"/>
                <w:sz w:val="16"/>
                <w:szCs w:val="16"/>
              </w:rPr>
            </w:pPr>
            <w:r w:rsidRPr="00944B4D">
              <w:rPr>
                <w:color w:val="000000"/>
                <w:sz w:val="16"/>
                <w:szCs w:val="16"/>
              </w:rPr>
              <w:t>0150271640</w:t>
            </w:r>
          </w:p>
        </w:tc>
        <w:tc>
          <w:tcPr>
            <w:tcW w:w="820" w:type="dxa"/>
            <w:shd w:val="clear" w:color="auto" w:fill="auto"/>
            <w:noWrap/>
            <w:hideMark/>
          </w:tcPr>
          <w:p w14:paraId="0B2CFCE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7EFDA2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900024"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5A623FAA"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06314DC1"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147DF491" w14:textId="77777777" w:rsidTr="00B41757">
        <w:trPr>
          <w:trHeight w:val="20"/>
        </w:trPr>
        <w:tc>
          <w:tcPr>
            <w:tcW w:w="3119" w:type="dxa"/>
            <w:shd w:val="clear" w:color="auto" w:fill="auto"/>
            <w:hideMark/>
          </w:tcPr>
          <w:p w14:paraId="5BEC303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F02A33F" w14:textId="77777777" w:rsidR="00AB7C9D" w:rsidRPr="00944B4D" w:rsidRDefault="00AB7C9D" w:rsidP="00B41757">
            <w:pPr>
              <w:jc w:val="center"/>
              <w:rPr>
                <w:color w:val="000000"/>
                <w:sz w:val="16"/>
                <w:szCs w:val="16"/>
              </w:rPr>
            </w:pPr>
            <w:r w:rsidRPr="00944B4D">
              <w:rPr>
                <w:color w:val="000000"/>
                <w:sz w:val="16"/>
                <w:szCs w:val="16"/>
              </w:rPr>
              <w:t>0150271640</w:t>
            </w:r>
          </w:p>
        </w:tc>
        <w:tc>
          <w:tcPr>
            <w:tcW w:w="820" w:type="dxa"/>
            <w:shd w:val="clear" w:color="auto" w:fill="auto"/>
            <w:noWrap/>
            <w:hideMark/>
          </w:tcPr>
          <w:p w14:paraId="733D65A0"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5709EBE"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C869CFE" w14:textId="77777777" w:rsidR="00AB7C9D" w:rsidRPr="00944B4D" w:rsidRDefault="00AB7C9D" w:rsidP="00B41757">
            <w:pPr>
              <w:jc w:val="right"/>
              <w:rPr>
                <w:color w:val="000000"/>
                <w:sz w:val="16"/>
                <w:szCs w:val="16"/>
              </w:rPr>
            </w:pPr>
            <w:r w:rsidRPr="00944B4D">
              <w:rPr>
                <w:color w:val="000000"/>
                <w:sz w:val="16"/>
                <w:szCs w:val="16"/>
              </w:rPr>
              <w:t>144,70000</w:t>
            </w:r>
          </w:p>
        </w:tc>
        <w:tc>
          <w:tcPr>
            <w:tcW w:w="1470" w:type="dxa"/>
            <w:shd w:val="clear" w:color="auto" w:fill="auto"/>
            <w:noWrap/>
            <w:hideMark/>
          </w:tcPr>
          <w:p w14:paraId="73417810" w14:textId="77777777" w:rsidR="00AB7C9D" w:rsidRPr="00944B4D" w:rsidRDefault="00AB7C9D" w:rsidP="00B41757">
            <w:pPr>
              <w:jc w:val="right"/>
              <w:rPr>
                <w:color w:val="000000"/>
                <w:sz w:val="16"/>
                <w:szCs w:val="16"/>
              </w:rPr>
            </w:pPr>
            <w:r w:rsidRPr="00944B4D">
              <w:rPr>
                <w:color w:val="000000"/>
                <w:sz w:val="16"/>
                <w:szCs w:val="16"/>
              </w:rPr>
              <w:t>109,70000</w:t>
            </w:r>
          </w:p>
        </w:tc>
        <w:tc>
          <w:tcPr>
            <w:tcW w:w="1470" w:type="dxa"/>
            <w:shd w:val="clear" w:color="auto" w:fill="auto"/>
            <w:noWrap/>
            <w:hideMark/>
          </w:tcPr>
          <w:p w14:paraId="31A7FC11" w14:textId="77777777" w:rsidR="00AB7C9D" w:rsidRPr="00944B4D" w:rsidRDefault="00AB7C9D" w:rsidP="00B41757">
            <w:pPr>
              <w:jc w:val="right"/>
              <w:rPr>
                <w:color w:val="000000"/>
                <w:sz w:val="16"/>
                <w:szCs w:val="16"/>
              </w:rPr>
            </w:pPr>
            <w:r w:rsidRPr="00944B4D">
              <w:rPr>
                <w:color w:val="000000"/>
                <w:sz w:val="16"/>
                <w:szCs w:val="16"/>
              </w:rPr>
              <w:t>109,70000</w:t>
            </w:r>
          </w:p>
        </w:tc>
      </w:tr>
      <w:tr w:rsidR="00AB7C9D" w:rsidRPr="00944B4D" w14:paraId="7130BDEF" w14:textId="77777777" w:rsidTr="00B41757">
        <w:trPr>
          <w:trHeight w:val="20"/>
        </w:trPr>
        <w:tc>
          <w:tcPr>
            <w:tcW w:w="3119" w:type="dxa"/>
            <w:shd w:val="clear" w:color="auto" w:fill="auto"/>
            <w:hideMark/>
          </w:tcPr>
          <w:p w14:paraId="3F1C10BA" w14:textId="77777777" w:rsidR="00AB7C9D" w:rsidRPr="00944B4D" w:rsidRDefault="00AB7C9D" w:rsidP="00B41757">
            <w:pPr>
              <w:rPr>
                <w:color w:val="000000"/>
                <w:sz w:val="16"/>
                <w:szCs w:val="16"/>
              </w:rPr>
            </w:pPr>
            <w:r w:rsidRPr="00944B4D">
              <w:rPr>
                <w:color w:val="000000"/>
                <w:sz w:val="16"/>
                <w:szCs w:val="16"/>
              </w:rPr>
              <w:lastRenderedPageBreak/>
              <w:t xml:space="preserve"> Приобретение или изготовление бланков документов об образовании и (или) о квалификации</w:t>
            </w:r>
          </w:p>
        </w:tc>
        <w:tc>
          <w:tcPr>
            <w:tcW w:w="1297" w:type="dxa"/>
            <w:shd w:val="clear" w:color="auto" w:fill="auto"/>
            <w:noWrap/>
            <w:hideMark/>
          </w:tcPr>
          <w:p w14:paraId="32BA964C" w14:textId="77777777" w:rsidR="00AB7C9D" w:rsidRPr="00944B4D" w:rsidRDefault="00AB7C9D" w:rsidP="00B41757">
            <w:pPr>
              <w:jc w:val="center"/>
              <w:rPr>
                <w:color w:val="000000"/>
                <w:sz w:val="16"/>
                <w:szCs w:val="16"/>
              </w:rPr>
            </w:pPr>
            <w:r w:rsidRPr="00944B4D">
              <w:rPr>
                <w:color w:val="000000"/>
                <w:sz w:val="16"/>
                <w:szCs w:val="16"/>
              </w:rPr>
              <w:t>0150272080</w:t>
            </w:r>
          </w:p>
        </w:tc>
        <w:tc>
          <w:tcPr>
            <w:tcW w:w="820" w:type="dxa"/>
            <w:shd w:val="clear" w:color="auto" w:fill="auto"/>
            <w:noWrap/>
            <w:hideMark/>
          </w:tcPr>
          <w:p w14:paraId="3B24BC9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B631A8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FCD586"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45986FE3"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04093B33"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41D29378" w14:textId="77777777" w:rsidTr="00B41757">
        <w:trPr>
          <w:trHeight w:val="20"/>
        </w:trPr>
        <w:tc>
          <w:tcPr>
            <w:tcW w:w="3119" w:type="dxa"/>
            <w:shd w:val="clear" w:color="auto" w:fill="auto"/>
            <w:hideMark/>
          </w:tcPr>
          <w:p w14:paraId="75F372AE"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7837CF7" w14:textId="77777777" w:rsidR="00AB7C9D" w:rsidRPr="00944B4D" w:rsidRDefault="00AB7C9D" w:rsidP="00B41757">
            <w:pPr>
              <w:jc w:val="center"/>
              <w:rPr>
                <w:color w:val="000000"/>
                <w:sz w:val="16"/>
                <w:szCs w:val="16"/>
              </w:rPr>
            </w:pPr>
            <w:r w:rsidRPr="00944B4D">
              <w:rPr>
                <w:color w:val="000000"/>
                <w:sz w:val="16"/>
                <w:szCs w:val="16"/>
              </w:rPr>
              <w:t>0150272080</w:t>
            </w:r>
          </w:p>
        </w:tc>
        <w:tc>
          <w:tcPr>
            <w:tcW w:w="820" w:type="dxa"/>
            <w:shd w:val="clear" w:color="auto" w:fill="auto"/>
            <w:noWrap/>
            <w:hideMark/>
          </w:tcPr>
          <w:p w14:paraId="2A5DDE08"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E1BABA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6940758"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67EA9C4C"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2E7B0DF1"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4B11955A" w14:textId="77777777" w:rsidTr="00B41757">
        <w:trPr>
          <w:trHeight w:val="20"/>
        </w:trPr>
        <w:tc>
          <w:tcPr>
            <w:tcW w:w="3119" w:type="dxa"/>
            <w:shd w:val="clear" w:color="auto" w:fill="auto"/>
            <w:hideMark/>
          </w:tcPr>
          <w:p w14:paraId="46702FEB"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58EB3598" w14:textId="77777777" w:rsidR="00AB7C9D" w:rsidRPr="00944B4D" w:rsidRDefault="00AB7C9D" w:rsidP="00B41757">
            <w:pPr>
              <w:jc w:val="center"/>
              <w:rPr>
                <w:color w:val="000000"/>
                <w:sz w:val="16"/>
                <w:szCs w:val="16"/>
              </w:rPr>
            </w:pPr>
            <w:r w:rsidRPr="00944B4D">
              <w:rPr>
                <w:color w:val="000000"/>
                <w:sz w:val="16"/>
                <w:szCs w:val="16"/>
              </w:rPr>
              <w:t>0150272080</w:t>
            </w:r>
          </w:p>
        </w:tc>
        <w:tc>
          <w:tcPr>
            <w:tcW w:w="820" w:type="dxa"/>
            <w:shd w:val="clear" w:color="auto" w:fill="auto"/>
            <w:noWrap/>
            <w:hideMark/>
          </w:tcPr>
          <w:p w14:paraId="5273DF4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249CFE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B9CFB3"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0761C665"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4D04C54A"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2B390B5C" w14:textId="77777777" w:rsidTr="00B41757">
        <w:trPr>
          <w:trHeight w:val="20"/>
        </w:trPr>
        <w:tc>
          <w:tcPr>
            <w:tcW w:w="3119" w:type="dxa"/>
            <w:shd w:val="clear" w:color="auto" w:fill="auto"/>
            <w:hideMark/>
          </w:tcPr>
          <w:p w14:paraId="7C9B85F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75705B7B" w14:textId="77777777" w:rsidR="00AB7C9D" w:rsidRPr="00944B4D" w:rsidRDefault="00AB7C9D" w:rsidP="00B41757">
            <w:pPr>
              <w:jc w:val="center"/>
              <w:rPr>
                <w:color w:val="000000"/>
                <w:sz w:val="16"/>
                <w:szCs w:val="16"/>
              </w:rPr>
            </w:pPr>
            <w:r w:rsidRPr="00944B4D">
              <w:rPr>
                <w:color w:val="000000"/>
                <w:sz w:val="16"/>
                <w:szCs w:val="16"/>
              </w:rPr>
              <w:t>0150272080</w:t>
            </w:r>
          </w:p>
        </w:tc>
        <w:tc>
          <w:tcPr>
            <w:tcW w:w="820" w:type="dxa"/>
            <w:shd w:val="clear" w:color="auto" w:fill="auto"/>
            <w:noWrap/>
            <w:hideMark/>
          </w:tcPr>
          <w:p w14:paraId="7272616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290FF05B"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384AC99"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73DE45BE" w14:textId="77777777" w:rsidR="00AB7C9D" w:rsidRPr="00944B4D" w:rsidRDefault="00AB7C9D" w:rsidP="00B41757">
            <w:pPr>
              <w:jc w:val="right"/>
              <w:rPr>
                <w:color w:val="000000"/>
                <w:sz w:val="16"/>
                <w:szCs w:val="16"/>
              </w:rPr>
            </w:pPr>
            <w:r w:rsidRPr="00944B4D">
              <w:rPr>
                <w:color w:val="000000"/>
                <w:sz w:val="16"/>
                <w:szCs w:val="16"/>
              </w:rPr>
              <w:t>11,40000</w:t>
            </w:r>
          </w:p>
        </w:tc>
        <w:tc>
          <w:tcPr>
            <w:tcW w:w="1470" w:type="dxa"/>
            <w:shd w:val="clear" w:color="auto" w:fill="auto"/>
            <w:noWrap/>
            <w:hideMark/>
          </w:tcPr>
          <w:p w14:paraId="312673E6" w14:textId="77777777" w:rsidR="00AB7C9D" w:rsidRPr="00944B4D" w:rsidRDefault="00AB7C9D" w:rsidP="00B41757">
            <w:pPr>
              <w:jc w:val="right"/>
              <w:rPr>
                <w:color w:val="000000"/>
                <w:sz w:val="16"/>
                <w:szCs w:val="16"/>
              </w:rPr>
            </w:pPr>
            <w:r w:rsidRPr="00944B4D">
              <w:rPr>
                <w:color w:val="000000"/>
                <w:sz w:val="16"/>
                <w:szCs w:val="16"/>
              </w:rPr>
              <w:t>11,40000</w:t>
            </w:r>
          </w:p>
        </w:tc>
      </w:tr>
      <w:tr w:rsidR="00AB7C9D" w:rsidRPr="00944B4D" w14:paraId="7081231E" w14:textId="77777777" w:rsidTr="00B41757">
        <w:trPr>
          <w:trHeight w:val="20"/>
        </w:trPr>
        <w:tc>
          <w:tcPr>
            <w:tcW w:w="3119" w:type="dxa"/>
            <w:shd w:val="clear" w:color="auto" w:fill="auto"/>
            <w:hideMark/>
          </w:tcPr>
          <w:p w14:paraId="467582DE" w14:textId="77777777" w:rsidR="00AB7C9D" w:rsidRPr="00944B4D" w:rsidRDefault="00AB7C9D" w:rsidP="00B41757">
            <w:pPr>
              <w:rPr>
                <w:color w:val="000000"/>
                <w:sz w:val="16"/>
                <w:szCs w:val="16"/>
              </w:rPr>
            </w:pPr>
            <w:r w:rsidRPr="00944B4D">
              <w:rPr>
                <w:color w:val="000000"/>
                <w:sz w:val="16"/>
                <w:szCs w:val="16"/>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97" w:type="dxa"/>
            <w:shd w:val="clear" w:color="auto" w:fill="auto"/>
            <w:noWrap/>
            <w:hideMark/>
          </w:tcPr>
          <w:p w14:paraId="252A4C34"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62BA1A4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88F79F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3463CC9"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70" w:type="dxa"/>
            <w:shd w:val="clear" w:color="auto" w:fill="auto"/>
            <w:noWrap/>
            <w:hideMark/>
          </w:tcPr>
          <w:p w14:paraId="4896DF3C"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70" w:type="dxa"/>
            <w:shd w:val="clear" w:color="auto" w:fill="auto"/>
            <w:noWrap/>
            <w:hideMark/>
          </w:tcPr>
          <w:p w14:paraId="5EFED012" w14:textId="77777777" w:rsidR="00AB7C9D" w:rsidRPr="00944B4D" w:rsidRDefault="00AB7C9D" w:rsidP="00B41757">
            <w:pPr>
              <w:jc w:val="right"/>
              <w:rPr>
                <w:color w:val="000000"/>
                <w:sz w:val="16"/>
                <w:szCs w:val="16"/>
              </w:rPr>
            </w:pPr>
            <w:r w:rsidRPr="00944B4D">
              <w:rPr>
                <w:color w:val="000000"/>
                <w:sz w:val="16"/>
                <w:szCs w:val="16"/>
              </w:rPr>
              <w:t>1 524,50000</w:t>
            </w:r>
          </w:p>
        </w:tc>
      </w:tr>
      <w:tr w:rsidR="00AB7C9D" w:rsidRPr="00944B4D" w14:paraId="4FDD8F6F" w14:textId="77777777" w:rsidTr="00B41757">
        <w:trPr>
          <w:trHeight w:val="20"/>
        </w:trPr>
        <w:tc>
          <w:tcPr>
            <w:tcW w:w="3119" w:type="dxa"/>
            <w:shd w:val="clear" w:color="auto" w:fill="auto"/>
            <w:hideMark/>
          </w:tcPr>
          <w:p w14:paraId="252D3B4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347AC31"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7FA5C3BD"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553381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49BFC76"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70" w:type="dxa"/>
            <w:shd w:val="clear" w:color="auto" w:fill="auto"/>
            <w:noWrap/>
            <w:hideMark/>
          </w:tcPr>
          <w:p w14:paraId="5F310B7D" w14:textId="77777777" w:rsidR="00AB7C9D" w:rsidRPr="00944B4D" w:rsidRDefault="00AB7C9D" w:rsidP="00B41757">
            <w:pPr>
              <w:jc w:val="right"/>
              <w:rPr>
                <w:color w:val="000000"/>
                <w:sz w:val="16"/>
                <w:szCs w:val="16"/>
              </w:rPr>
            </w:pPr>
            <w:r w:rsidRPr="00944B4D">
              <w:rPr>
                <w:color w:val="000000"/>
                <w:sz w:val="16"/>
                <w:szCs w:val="16"/>
              </w:rPr>
              <w:t>1 524,50000</w:t>
            </w:r>
          </w:p>
        </w:tc>
        <w:tc>
          <w:tcPr>
            <w:tcW w:w="1470" w:type="dxa"/>
            <w:shd w:val="clear" w:color="auto" w:fill="auto"/>
            <w:noWrap/>
            <w:hideMark/>
          </w:tcPr>
          <w:p w14:paraId="7792A554" w14:textId="77777777" w:rsidR="00AB7C9D" w:rsidRPr="00944B4D" w:rsidRDefault="00AB7C9D" w:rsidP="00B41757">
            <w:pPr>
              <w:jc w:val="right"/>
              <w:rPr>
                <w:color w:val="000000"/>
                <w:sz w:val="16"/>
                <w:szCs w:val="16"/>
              </w:rPr>
            </w:pPr>
            <w:r w:rsidRPr="00944B4D">
              <w:rPr>
                <w:color w:val="000000"/>
                <w:sz w:val="16"/>
                <w:szCs w:val="16"/>
              </w:rPr>
              <w:t>1 524,50000</w:t>
            </w:r>
          </w:p>
        </w:tc>
      </w:tr>
      <w:tr w:rsidR="00AB7C9D" w:rsidRPr="00944B4D" w14:paraId="603A7472" w14:textId="77777777" w:rsidTr="00B41757">
        <w:trPr>
          <w:trHeight w:val="20"/>
        </w:trPr>
        <w:tc>
          <w:tcPr>
            <w:tcW w:w="3119" w:type="dxa"/>
            <w:shd w:val="clear" w:color="auto" w:fill="auto"/>
            <w:hideMark/>
          </w:tcPr>
          <w:p w14:paraId="01D48259"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50994ED2"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2471BADD"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A1A825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06CCC0"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6DE99B5E"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35FA5923"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7DC97B22" w14:textId="77777777" w:rsidTr="00B41757">
        <w:trPr>
          <w:trHeight w:val="20"/>
        </w:trPr>
        <w:tc>
          <w:tcPr>
            <w:tcW w:w="3119" w:type="dxa"/>
            <w:shd w:val="clear" w:color="auto" w:fill="auto"/>
            <w:hideMark/>
          </w:tcPr>
          <w:p w14:paraId="3D92265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AD6754F"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005F2208"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5CA94793"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52BB4DC"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58C637B5" w14:textId="77777777" w:rsidR="00AB7C9D" w:rsidRPr="00944B4D" w:rsidRDefault="00AB7C9D" w:rsidP="00B41757">
            <w:pPr>
              <w:jc w:val="right"/>
              <w:rPr>
                <w:color w:val="000000"/>
                <w:sz w:val="16"/>
                <w:szCs w:val="16"/>
              </w:rPr>
            </w:pPr>
            <w:r w:rsidRPr="00944B4D">
              <w:rPr>
                <w:color w:val="000000"/>
                <w:sz w:val="16"/>
                <w:szCs w:val="16"/>
              </w:rPr>
              <w:t>354,50000</w:t>
            </w:r>
          </w:p>
        </w:tc>
        <w:tc>
          <w:tcPr>
            <w:tcW w:w="1470" w:type="dxa"/>
            <w:shd w:val="clear" w:color="auto" w:fill="auto"/>
            <w:noWrap/>
            <w:hideMark/>
          </w:tcPr>
          <w:p w14:paraId="47540826" w14:textId="77777777" w:rsidR="00AB7C9D" w:rsidRPr="00944B4D" w:rsidRDefault="00AB7C9D" w:rsidP="00B41757">
            <w:pPr>
              <w:jc w:val="right"/>
              <w:rPr>
                <w:color w:val="000000"/>
                <w:sz w:val="16"/>
                <w:szCs w:val="16"/>
              </w:rPr>
            </w:pPr>
            <w:r w:rsidRPr="00944B4D">
              <w:rPr>
                <w:color w:val="000000"/>
                <w:sz w:val="16"/>
                <w:szCs w:val="16"/>
              </w:rPr>
              <w:t>354,50000</w:t>
            </w:r>
          </w:p>
        </w:tc>
      </w:tr>
      <w:tr w:rsidR="00AB7C9D" w:rsidRPr="00944B4D" w14:paraId="2D1FFB49" w14:textId="77777777" w:rsidTr="00B41757">
        <w:trPr>
          <w:trHeight w:val="20"/>
        </w:trPr>
        <w:tc>
          <w:tcPr>
            <w:tcW w:w="3119" w:type="dxa"/>
            <w:shd w:val="clear" w:color="auto" w:fill="auto"/>
            <w:hideMark/>
          </w:tcPr>
          <w:p w14:paraId="3585C5AE"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67FD87A3"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044979D8"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1D410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79F3D0"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548B218B"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7892A710"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75C8337D" w14:textId="77777777" w:rsidTr="00B41757">
        <w:trPr>
          <w:trHeight w:val="20"/>
        </w:trPr>
        <w:tc>
          <w:tcPr>
            <w:tcW w:w="3119" w:type="dxa"/>
            <w:shd w:val="clear" w:color="auto" w:fill="auto"/>
            <w:hideMark/>
          </w:tcPr>
          <w:p w14:paraId="3EF7FDB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ACCC898"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2D383FC5"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1F32628"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80BB235"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03C087C1" w14:textId="77777777" w:rsidR="00AB7C9D" w:rsidRPr="00944B4D" w:rsidRDefault="00AB7C9D" w:rsidP="00B41757">
            <w:pPr>
              <w:jc w:val="right"/>
              <w:rPr>
                <w:color w:val="000000"/>
                <w:sz w:val="16"/>
                <w:szCs w:val="16"/>
              </w:rPr>
            </w:pPr>
            <w:r w:rsidRPr="00944B4D">
              <w:rPr>
                <w:color w:val="000000"/>
                <w:sz w:val="16"/>
                <w:szCs w:val="16"/>
              </w:rPr>
              <w:t>1 063,10000</w:t>
            </w:r>
          </w:p>
        </w:tc>
        <w:tc>
          <w:tcPr>
            <w:tcW w:w="1470" w:type="dxa"/>
            <w:shd w:val="clear" w:color="auto" w:fill="auto"/>
            <w:noWrap/>
            <w:hideMark/>
          </w:tcPr>
          <w:p w14:paraId="0C24AB31" w14:textId="77777777" w:rsidR="00AB7C9D" w:rsidRPr="00944B4D" w:rsidRDefault="00AB7C9D" w:rsidP="00B41757">
            <w:pPr>
              <w:jc w:val="right"/>
              <w:rPr>
                <w:color w:val="000000"/>
                <w:sz w:val="16"/>
                <w:szCs w:val="16"/>
              </w:rPr>
            </w:pPr>
            <w:r w:rsidRPr="00944B4D">
              <w:rPr>
                <w:color w:val="000000"/>
                <w:sz w:val="16"/>
                <w:szCs w:val="16"/>
              </w:rPr>
              <w:t>1 063,10000</w:t>
            </w:r>
          </w:p>
        </w:tc>
      </w:tr>
      <w:tr w:rsidR="00AB7C9D" w:rsidRPr="00944B4D" w14:paraId="58A11B21" w14:textId="77777777" w:rsidTr="00B41757">
        <w:trPr>
          <w:trHeight w:val="20"/>
        </w:trPr>
        <w:tc>
          <w:tcPr>
            <w:tcW w:w="3119" w:type="dxa"/>
            <w:shd w:val="clear" w:color="auto" w:fill="auto"/>
            <w:hideMark/>
          </w:tcPr>
          <w:p w14:paraId="1C6C478F"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01020A40"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464FEFCC"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03AF47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67BDE4"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04ECCFC3"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0BEB301A"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5FAB421F" w14:textId="77777777" w:rsidTr="00B41757">
        <w:trPr>
          <w:trHeight w:val="20"/>
        </w:trPr>
        <w:tc>
          <w:tcPr>
            <w:tcW w:w="3119" w:type="dxa"/>
            <w:shd w:val="clear" w:color="auto" w:fill="auto"/>
            <w:hideMark/>
          </w:tcPr>
          <w:p w14:paraId="379A97F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0C54D9A" w14:textId="77777777" w:rsidR="00AB7C9D" w:rsidRPr="00944B4D" w:rsidRDefault="00AB7C9D" w:rsidP="00B41757">
            <w:pPr>
              <w:jc w:val="center"/>
              <w:rPr>
                <w:color w:val="000000"/>
                <w:sz w:val="16"/>
                <w:szCs w:val="16"/>
              </w:rPr>
            </w:pPr>
            <w:r w:rsidRPr="00944B4D">
              <w:rPr>
                <w:color w:val="000000"/>
                <w:sz w:val="16"/>
                <w:szCs w:val="16"/>
              </w:rPr>
              <w:t>0150272120</w:t>
            </w:r>
          </w:p>
        </w:tc>
        <w:tc>
          <w:tcPr>
            <w:tcW w:w="820" w:type="dxa"/>
            <w:shd w:val="clear" w:color="auto" w:fill="auto"/>
            <w:noWrap/>
            <w:hideMark/>
          </w:tcPr>
          <w:p w14:paraId="6C3EE97B"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448FFA0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27809E7"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3220CC91" w14:textId="77777777" w:rsidR="00AB7C9D" w:rsidRPr="00944B4D" w:rsidRDefault="00AB7C9D" w:rsidP="00B41757">
            <w:pPr>
              <w:jc w:val="right"/>
              <w:rPr>
                <w:color w:val="000000"/>
                <w:sz w:val="16"/>
                <w:szCs w:val="16"/>
              </w:rPr>
            </w:pPr>
            <w:r w:rsidRPr="00944B4D">
              <w:rPr>
                <w:color w:val="000000"/>
                <w:sz w:val="16"/>
                <w:szCs w:val="16"/>
              </w:rPr>
              <w:t>106,90000</w:t>
            </w:r>
          </w:p>
        </w:tc>
        <w:tc>
          <w:tcPr>
            <w:tcW w:w="1470" w:type="dxa"/>
            <w:shd w:val="clear" w:color="auto" w:fill="auto"/>
            <w:noWrap/>
            <w:hideMark/>
          </w:tcPr>
          <w:p w14:paraId="2F54B4DD" w14:textId="77777777" w:rsidR="00AB7C9D" w:rsidRPr="00944B4D" w:rsidRDefault="00AB7C9D" w:rsidP="00B41757">
            <w:pPr>
              <w:jc w:val="right"/>
              <w:rPr>
                <w:color w:val="000000"/>
                <w:sz w:val="16"/>
                <w:szCs w:val="16"/>
              </w:rPr>
            </w:pPr>
            <w:r w:rsidRPr="00944B4D">
              <w:rPr>
                <w:color w:val="000000"/>
                <w:sz w:val="16"/>
                <w:szCs w:val="16"/>
              </w:rPr>
              <w:t>106,90000</w:t>
            </w:r>
          </w:p>
        </w:tc>
      </w:tr>
      <w:tr w:rsidR="00AB7C9D" w:rsidRPr="00944B4D" w14:paraId="0FBF38B5" w14:textId="77777777" w:rsidTr="00B41757">
        <w:trPr>
          <w:trHeight w:val="20"/>
        </w:trPr>
        <w:tc>
          <w:tcPr>
            <w:tcW w:w="3119" w:type="dxa"/>
            <w:shd w:val="clear" w:color="auto" w:fill="auto"/>
            <w:hideMark/>
          </w:tcPr>
          <w:p w14:paraId="4814962C" w14:textId="77777777" w:rsidR="00AB7C9D" w:rsidRPr="00944B4D" w:rsidRDefault="00AB7C9D" w:rsidP="00B41757">
            <w:pPr>
              <w:rPr>
                <w:color w:val="000000"/>
                <w:sz w:val="16"/>
                <w:szCs w:val="16"/>
              </w:rPr>
            </w:pPr>
            <w:r w:rsidRPr="00944B4D">
              <w:rPr>
                <w:color w:val="000000"/>
                <w:sz w:val="16"/>
                <w:szCs w:val="16"/>
              </w:rPr>
              <w:t xml:space="preserve"> Организация бесплатной перевозки обучающихся общеобразовательных организаций</w:t>
            </w:r>
          </w:p>
        </w:tc>
        <w:tc>
          <w:tcPr>
            <w:tcW w:w="1297" w:type="dxa"/>
            <w:shd w:val="clear" w:color="auto" w:fill="auto"/>
            <w:noWrap/>
            <w:hideMark/>
          </w:tcPr>
          <w:p w14:paraId="58D1F9F0" w14:textId="77777777" w:rsidR="00AB7C9D" w:rsidRPr="00944B4D" w:rsidRDefault="00AB7C9D" w:rsidP="00B41757">
            <w:pPr>
              <w:jc w:val="center"/>
              <w:rPr>
                <w:color w:val="000000"/>
                <w:sz w:val="16"/>
                <w:szCs w:val="16"/>
              </w:rPr>
            </w:pPr>
            <w:r w:rsidRPr="00944B4D">
              <w:rPr>
                <w:color w:val="000000"/>
                <w:sz w:val="16"/>
                <w:szCs w:val="16"/>
              </w:rPr>
              <w:t>0150272380</w:t>
            </w:r>
          </w:p>
        </w:tc>
        <w:tc>
          <w:tcPr>
            <w:tcW w:w="820" w:type="dxa"/>
            <w:shd w:val="clear" w:color="auto" w:fill="auto"/>
            <w:noWrap/>
            <w:hideMark/>
          </w:tcPr>
          <w:p w14:paraId="0A6E51D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54777C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CB0E18"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45E891C6"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062D37B8"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547D3822" w14:textId="77777777" w:rsidTr="00B41757">
        <w:trPr>
          <w:trHeight w:val="20"/>
        </w:trPr>
        <w:tc>
          <w:tcPr>
            <w:tcW w:w="3119" w:type="dxa"/>
            <w:shd w:val="clear" w:color="auto" w:fill="auto"/>
            <w:hideMark/>
          </w:tcPr>
          <w:p w14:paraId="35EF275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32C4CED5" w14:textId="77777777" w:rsidR="00AB7C9D" w:rsidRPr="00944B4D" w:rsidRDefault="00AB7C9D" w:rsidP="00B41757">
            <w:pPr>
              <w:jc w:val="center"/>
              <w:rPr>
                <w:color w:val="000000"/>
                <w:sz w:val="16"/>
                <w:szCs w:val="16"/>
              </w:rPr>
            </w:pPr>
            <w:r w:rsidRPr="00944B4D">
              <w:rPr>
                <w:color w:val="000000"/>
                <w:sz w:val="16"/>
                <w:szCs w:val="16"/>
              </w:rPr>
              <w:t>0150272380</w:t>
            </w:r>
          </w:p>
        </w:tc>
        <w:tc>
          <w:tcPr>
            <w:tcW w:w="820" w:type="dxa"/>
            <w:shd w:val="clear" w:color="auto" w:fill="auto"/>
            <w:noWrap/>
            <w:hideMark/>
          </w:tcPr>
          <w:p w14:paraId="433F8AE2"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7BFE1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2F97AE"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17DAB792"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3CC108D9"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33DE11B0" w14:textId="77777777" w:rsidTr="00B41757">
        <w:trPr>
          <w:trHeight w:val="20"/>
        </w:trPr>
        <w:tc>
          <w:tcPr>
            <w:tcW w:w="3119" w:type="dxa"/>
            <w:shd w:val="clear" w:color="auto" w:fill="auto"/>
            <w:hideMark/>
          </w:tcPr>
          <w:p w14:paraId="62DF5F3E"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2E55C722" w14:textId="77777777" w:rsidR="00AB7C9D" w:rsidRPr="00944B4D" w:rsidRDefault="00AB7C9D" w:rsidP="00B41757">
            <w:pPr>
              <w:jc w:val="center"/>
              <w:rPr>
                <w:color w:val="000000"/>
                <w:sz w:val="16"/>
                <w:szCs w:val="16"/>
              </w:rPr>
            </w:pPr>
            <w:r w:rsidRPr="00944B4D">
              <w:rPr>
                <w:color w:val="000000"/>
                <w:sz w:val="16"/>
                <w:szCs w:val="16"/>
              </w:rPr>
              <w:t>0150272380</w:t>
            </w:r>
          </w:p>
        </w:tc>
        <w:tc>
          <w:tcPr>
            <w:tcW w:w="820" w:type="dxa"/>
            <w:shd w:val="clear" w:color="auto" w:fill="auto"/>
            <w:noWrap/>
            <w:hideMark/>
          </w:tcPr>
          <w:p w14:paraId="2BC535A0"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7A6FF8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A5FE63"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371D1114"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71250281"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202A1AB4" w14:textId="77777777" w:rsidTr="00B41757">
        <w:trPr>
          <w:trHeight w:val="20"/>
        </w:trPr>
        <w:tc>
          <w:tcPr>
            <w:tcW w:w="3119" w:type="dxa"/>
            <w:shd w:val="clear" w:color="auto" w:fill="auto"/>
            <w:hideMark/>
          </w:tcPr>
          <w:p w14:paraId="69596C78"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6A32823" w14:textId="77777777" w:rsidR="00AB7C9D" w:rsidRPr="00944B4D" w:rsidRDefault="00AB7C9D" w:rsidP="00B41757">
            <w:pPr>
              <w:jc w:val="center"/>
              <w:rPr>
                <w:color w:val="000000"/>
                <w:sz w:val="16"/>
                <w:szCs w:val="16"/>
              </w:rPr>
            </w:pPr>
            <w:r w:rsidRPr="00944B4D">
              <w:rPr>
                <w:color w:val="000000"/>
                <w:sz w:val="16"/>
                <w:szCs w:val="16"/>
              </w:rPr>
              <w:t>0150272380</w:t>
            </w:r>
          </w:p>
        </w:tc>
        <w:tc>
          <w:tcPr>
            <w:tcW w:w="820" w:type="dxa"/>
            <w:shd w:val="clear" w:color="auto" w:fill="auto"/>
            <w:noWrap/>
            <w:hideMark/>
          </w:tcPr>
          <w:p w14:paraId="5C4799CF"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1E484E6"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6CB3834"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6D381C1F" w14:textId="77777777" w:rsidR="00AB7C9D" w:rsidRPr="00944B4D" w:rsidRDefault="00AB7C9D" w:rsidP="00B41757">
            <w:pPr>
              <w:jc w:val="right"/>
              <w:rPr>
                <w:color w:val="000000"/>
                <w:sz w:val="16"/>
                <w:szCs w:val="16"/>
              </w:rPr>
            </w:pPr>
            <w:r w:rsidRPr="00944B4D">
              <w:rPr>
                <w:color w:val="000000"/>
                <w:sz w:val="16"/>
                <w:szCs w:val="16"/>
              </w:rPr>
              <w:t>7 143,60000</w:t>
            </w:r>
          </w:p>
        </w:tc>
        <w:tc>
          <w:tcPr>
            <w:tcW w:w="1470" w:type="dxa"/>
            <w:shd w:val="clear" w:color="auto" w:fill="auto"/>
            <w:noWrap/>
            <w:hideMark/>
          </w:tcPr>
          <w:p w14:paraId="1C9BCD92" w14:textId="77777777" w:rsidR="00AB7C9D" w:rsidRPr="00944B4D" w:rsidRDefault="00AB7C9D" w:rsidP="00B41757">
            <w:pPr>
              <w:jc w:val="right"/>
              <w:rPr>
                <w:color w:val="000000"/>
                <w:sz w:val="16"/>
                <w:szCs w:val="16"/>
              </w:rPr>
            </w:pPr>
            <w:r w:rsidRPr="00944B4D">
              <w:rPr>
                <w:color w:val="000000"/>
                <w:sz w:val="16"/>
                <w:szCs w:val="16"/>
              </w:rPr>
              <w:t>7 143,60000</w:t>
            </w:r>
          </w:p>
        </w:tc>
      </w:tr>
      <w:tr w:rsidR="00AB7C9D" w:rsidRPr="00944B4D" w14:paraId="12A6AF3F" w14:textId="77777777" w:rsidTr="00B41757">
        <w:trPr>
          <w:trHeight w:val="20"/>
        </w:trPr>
        <w:tc>
          <w:tcPr>
            <w:tcW w:w="3119" w:type="dxa"/>
            <w:shd w:val="clear" w:color="auto" w:fill="auto"/>
            <w:hideMark/>
          </w:tcPr>
          <w:p w14:paraId="0A4F3BDE"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1297" w:type="dxa"/>
            <w:shd w:val="clear" w:color="auto" w:fill="auto"/>
            <w:noWrap/>
            <w:hideMark/>
          </w:tcPr>
          <w:p w14:paraId="1CB86A46" w14:textId="77777777" w:rsidR="00AB7C9D" w:rsidRPr="00944B4D" w:rsidRDefault="00AB7C9D" w:rsidP="00B41757">
            <w:pPr>
              <w:jc w:val="center"/>
              <w:rPr>
                <w:color w:val="000000"/>
                <w:sz w:val="16"/>
                <w:szCs w:val="16"/>
              </w:rPr>
            </w:pPr>
            <w:r w:rsidRPr="00944B4D">
              <w:rPr>
                <w:color w:val="000000"/>
                <w:sz w:val="16"/>
                <w:szCs w:val="16"/>
              </w:rPr>
              <w:t>0150272650</w:t>
            </w:r>
          </w:p>
        </w:tc>
        <w:tc>
          <w:tcPr>
            <w:tcW w:w="820" w:type="dxa"/>
            <w:shd w:val="clear" w:color="auto" w:fill="auto"/>
            <w:noWrap/>
            <w:hideMark/>
          </w:tcPr>
          <w:p w14:paraId="69D1C2D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F2D84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03D67BF"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4EC1B552"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7855E7B3"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57ED8323" w14:textId="77777777" w:rsidTr="00B41757">
        <w:trPr>
          <w:trHeight w:val="20"/>
        </w:trPr>
        <w:tc>
          <w:tcPr>
            <w:tcW w:w="3119" w:type="dxa"/>
            <w:shd w:val="clear" w:color="auto" w:fill="auto"/>
            <w:hideMark/>
          </w:tcPr>
          <w:p w14:paraId="1F9DC90C"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03369DF1" w14:textId="77777777" w:rsidR="00AB7C9D" w:rsidRPr="00944B4D" w:rsidRDefault="00AB7C9D" w:rsidP="00B41757">
            <w:pPr>
              <w:jc w:val="center"/>
              <w:rPr>
                <w:color w:val="000000"/>
                <w:sz w:val="16"/>
                <w:szCs w:val="16"/>
              </w:rPr>
            </w:pPr>
            <w:r w:rsidRPr="00944B4D">
              <w:rPr>
                <w:color w:val="000000"/>
                <w:sz w:val="16"/>
                <w:szCs w:val="16"/>
              </w:rPr>
              <w:t>0150272650</w:t>
            </w:r>
          </w:p>
        </w:tc>
        <w:tc>
          <w:tcPr>
            <w:tcW w:w="820" w:type="dxa"/>
            <w:shd w:val="clear" w:color="auto" w:fill="auto"/>
            <w:noWrap/>
            <w:hideMark/>
          </w:tcPr>
          <w:p w14:paraId="6155CC17"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3383684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3440EB5"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74F52851"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7C18A136"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307A20DF" w14:textId="77777777" w:rsidTr="00B41757">
        <w:trPr>
          <w:trHeight w:val="20"/>
        </w:trPr>
        <w:tc>
          <w:tcPr>
            <w:tcW w:w="3119" w:type="dxa"/>
            <w:shd w:val="clear" w:color="auto" w:fill="auto"/>
            <w:hideMark/>
          </w:tcPr>
          <w:p w14:paraId="4DCCAC8E" w14:textId="77777777" w:rsidR="00AB7C9D" w:rsidRPr="00944B4D" w:rsidRDefault="00AB7C9D" w:rsidP="00B41757">
            <w:pPr>
              <w:rPr>
                <w:color w:val="000000"/>
                <w:sz w:val="16"/>
                <w:szCs w:val="16"/>
              </w:rPr>
            </w:pPr>
            <w:r w:rsidRPr="00944B4D">
              <w:rPr>
                <w:color w:val="000000"/>
                <w:sz w:val="16"/>
                <w:szCs w:val="16"/>
              </w:rPr>
              <w:t xml:space="preserve"> Социальное обеспечение населения</w:t>
            </w:r>
          </w:p>
        </w:tc>
        <w:tc>
          <w:tcPr>
            <w:tcW w:w="1297" w:type="dxa"/>
            <w:shd w:val="clear" w:color="auto" w:fill="auto"/>
            <w:noWrap/>
            <w:hideMark/>
          </w:tcPr>
          <w:p w14:paraId="4004B16E" w14:textId="77777777" w:rsidR="00AB7C9D" w:rsidRPr="00944B4D" w:rsidRDefault="00AB7C9D" w:rsidP="00B41757">
            <w:pPr>
              <w:jc w:val="center"/>
              <w:rPr>
                <w:color w:val="000000"/>
                <w:sz w:val="16"/>
                <w:szCs w:val="16"/>
              </w:rPr>
            </w:pPr>
            <w:r w:rsidRPr="00944B4D">
              <w:rPr>
                <w:color w:val="000000"/>
                <w:sz w:val="16"/>
                <w:szCs w:val="16"/>
              </w:rPr>
              <w:t>0150272650</w:t>
            </w:r>
          </w:p>
        </w:tc>
        <w:tc>
          <w:tcPr>
            <w:tcW w:w="820" w:type="dxa"/>
            <w:shd w:val="clear" w:color="auto" w:fill="auto"/>
            <w:noWrap/>
            <w:hideMark/>
          </w:tcPr>
          <w:p w14:paraId="0F17ADBE" w14:textId="77777777" w:rsidR="00AB7C9D" w:rsidRPr="00944B4D" w:rsidRDefault="00AB7C9D" w:rsidP="00B41757">
            <w:pPr>
              <w:jc w:val="center"/>
              <w:rPr>
                <w:color w:val="000000"/>
                <w:sz w:val="16"/>
                <w:szCs w:val="16"/>
              </w:rPr>
            </w:pPr>
            <w:r w:rsidRPr="00944B4D">
              <w:rPr>
                <w:color w:val="000000"/>
                <w:sz w:val="16"/>
                <w:szCs w:val="16"/>
              </w:rPr>
              <w:t>1003</w:t>
            </w:r>
          </w:p>
        </w:tc>
        <w:tc>
          <w:tcPr>
            <w:tcW w:w="492" w:type="dxa"/>
            <w:shd w:val="clear" w:color="auto" w:fill="auto"/>
            <w:noWrap/>
            <w:hideMark/>
          </w:tcPr>
          <w:p w14:paraId="1A71114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EB01CDD"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45504F35"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34FB8716"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0A79EDD2" w14:textId="77777777" w:rsidTr="00B41757">
        <w:trPr>
          <w:trHeight w:val="20"/>
        </w:trPr>
        <w:tc>
          <w:tcPr>
            <w:tcW w:w="3119" w:type="dxa"/>
            <w:shd w:val="clear" w:color="auto" w:fill="auto"/>
            <w:hideMark/>
          </w:tcPr>
          <w:p w14:paraId="584BE899"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73270A66" w14:textId="77777777" w:rsidR="00AB7C9D" w:rsidRPr="00944B4D" w:rsidRDefault="00AB7C9D" w:rsidP="00B41757">
            <w:pPr>
              <w:jc w:val="center"/>
              <w:rPr>
                <w:color w:val="000000"/>
                <w:sz w:val="16"/>
                <w:szCs w:val="16"/>
              </w:rPr>
            </w:pPr>
            <w:r w:rsidRPr="00944B4D">
              <w:rPr>
                <w:color w:val="000000"/>
                <w:sz w:val="16"/>
                <w:szCs w:val="16"/>
              </w:rPr>
              <w:t>0150272650</w:t>
            </w:r>
          </w:p>
        </w:tc>
        <w:tc>
          <w:tcPr>
            <w:tcW w:w="820" w:type="dxa"/>
            <w:shd w:val="clear" w:color="auto" w:fill="auto"/>
            <w:noWrap/>
            <w:hideMark/>
          </w:tcPr>
          <w:p w14:paraId="3BC6DC92" w14:textId="77777777" w:rsidR="00AB7C9D" w:rsidRPr="00944B4D" w:rsidRDefault="00AB7C9D" w:rsidP="00B41757">
            <w:pPr>
              <w:jc w:val="center"/>
              <w:rPr>
                <w:color w:val="000000"/>
                <w:sz w:val="16"/>
                <w:szCs w:val="16"/>
              </w:rPr>
            </w:pPr>
            <w:r w:rsidRPr="00944B4D">
              <w:rPr>
                <w:color w:val="000000"/>
                <w:sz w:val="16"/>
                <w:szCs w:val="16"/>
              </w:rPr>
              <w:t>1003</w:t>
            </w:r>
          </w:p>
        </w:tc>
        <w:tc>
          <w:tcPr>
            <w:tcW w:w="492" w:type="dxa"/>
            <w:shd w:val="clear" w:color="auto" w:fill="auto"/>
            <w:noWrap/>
            <w:hideMark/>
          </w:tcPr>
          <w:p w14:paraId="5708AE12"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030ACB00" w14:textId="77777777" w:rsidR="00AB7C9D" w:rsidRPr="00944B4D" w:rsidRDefault="00AB7C9D" w:rsidP="00B41757">
            <w:pPr>
              <w:jc w:val="right"/>
              <w:rPr>
                <w:color w:val="000000"/>
                <w:sz w:val="16"/>
                <w:szCs w:val="16"/>
              </w:rPr>
            </w:pPr>
            <w:r w:rsidRPr="00944B4D">
              <w:rPr>
                <w:color w:val="000000"/>
                <w:sz w:val="16"/>
                <w:szCs w:val="16"/>
              </w:rPr>
              <w:t>240,00000</w:t>
            </w:r>
          </w:p>
        </w:tc>
        <w:tc>
          <w:tcPr>
            <w:tcW w:w="1470" w:type="dxa"/>
            <w:shd w:val="clear" w:color="auto" w:fill="auto"/>
            <w:noWrap/>
            <w:hideMark/>
          </w:tcPr>
          <w:p w14:paraId="501A6609" w14:textId="77777777" w:rsidR="00AB7C9D" w:rsidRPr="00944B4D" w:rsidRDefault="00AB7C9D" w:rsidP="00B41757">
            <w:pPr>
              <w:jc w:val="right"/>
              <w:rPr>
                <w:color w:val="000000"/>
                <w:sz w:val="16"/>
                <w:szCs w:val="16"/>
              </w:rPr>
            </w:pPr>
            <w:r w:rsidRPr="00944B4D">
              <w:rPr>
                <w:color w:val="000000"/>
                <w:sz w:val="16"/>
                <w:szCs w:val="16"/>
              </w:rPr>
              <w:t>507,60000</w:t>
            </w:r>
          </w:p>
        </w:tc>
        <w:tc>
          <w:tcPr>
            <w:tcW w:w="1470" w:type="dxa"/>
            <w:shd w:val="clear" w:color="auto" w:fill="auto"/>
            <w:noWrap/>
            <w:hideMark/>
          </w:tcPr>
          <w:p w14:paraId="1FC95977" w14:textId="77777777" w:rsidR="00AB7C9D" w:rsidRPr="00944B4D" w:rsidRDefault="00AB7C9D" w:rsidP="00B41757">
            <w:pPr>
              <w:jc w:val="right"/>
              <w:rPr>
                <w:color w:val="000000"/>
                <w:sz w:val="16"/>
                <w:szCs w:val="16"/>
              </w:rPr>
            </w:pPr>
            <w:r w:rsidRPr="00944B4D">
              <w:rPr>
                <w:color w:val="000000"/>
                <w:sz w:val="16"/>
                <w:szCs w:val="16"/>
              </w:rPr>
              <w:t>507,60000</w:t>
            </w:r>
          </w:p>
        </w:tc>
      </w:tr>
      <w:tr w:rsidR="00AB7C9D" w:rsidRPr="00944B4D" w14:paraId="3F943012" w14:textId="77777777" w:rsidTr="00B41757">
        <w:trPr>
          <w:trHeight w:val="20"/>
        </w:trPr>
        <w:tc>
          <w:tcPr>
            <w:tcW w:w="3119" w:type="dxa"/>
            <w:shd w:val="clear" w:color="auto" w:fill="auto"/>
            <w:hideMark/>
          </w:tcPr>
          <w:p w14:paraId="02A53EA0" w14:textId="77777777" w:rsidR="00AB7C9D" w:rsidRPr="00944B4D" w:rsidRDefault="00AB7C9D" w:rsidP="00B41757">
            <w:pPr>
              <w:rPr>
                <w:color w:val="000000"/>
                <w:sz w:val="16"/>
                <w:szCs w:val="16"/>
              </w:rPr>
            </w:pPr>
            <w:r w:rsidRPr="00944B4D">
              <w:rPr>
                <w:color w:val="000000"/>
                <w:sz w:val="16"/>
                <w:szCs w:val="16"/>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97" w:type="dxa"/>
            <w:shd w:val="clear" w:color="auto" w:fill="auto"/>
            <w:noWrap/>
            <w:hideMark/>
          </w:tcPr>
          <w:p w14:paraId="18602F7C"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3D0A53B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03B19C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59CAC2" w14:textId="77777777" w:rsidR="00AB7C9D" w:rsidRPr="00944B4D" w:rsidRDefault="00AB7C9D" w:rsidP="00B41757">
            <w:pPr>
              <w:jc w:val="right"/>
              <w:rPr>
                <w:color w:val="000000"/>
                <w:sz w:val="16"/>
                <w:szCs w:val="16"/>
              </w:rPr>
            </w:pPr>
            <w:r w:rsidRPr="00944B4D">
              <w:rPr>
                <w:color w:val="000000"/>
                <w:sz w:val="16"/>
                <w:szCs w:val="16"/>
              </w:rPr>
              <w:t>206,10000</w:t>
            </w:r>
          </w:p>
        </w:tc>
        <w:tc>
          <w:tcPr>
            <w:tcW w:w="1470" w:type="dxa"/>
            <w:shd w:val="clear" w:color="auto" w:fill="auto"/>
            <w:noWrap/>
            <w:hideMark/>
          </w:tcPr>
          <w:p w14:paraId="3DC41C9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88A0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6A50DA" w14:textId="77777777" w:rsidTr="00B41757">
        <w:trPr>
          <w:trHeight w:val="20"/>
        </w:trPr>
        <w:tc>
          <w:tcPr>
            <w:tcW w:w="3119" w:type="dxa"/>
            <w:shd w:val="clear" w:color="auto" w:fill="auto"/>
            <w:hideMark/>
          </w:tcPr>
          <w:p w14:paraId="3305048C"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28C38D0"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386C681E"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1E3179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00D141B" w14:textId="77777777" w:rsidR="00AB7C9D" w:rsidRPr="00944B4D" w:rsidRDefault="00AB7C9D" w:rsidP="00B41757">
            <w:pPr>
              <w:jc w:val="right"/>
              <w:rPr>
                <w:color w:val="000000"/>
                <w:sz w:val="16"/>
                <w:szCs w:val="16"/>
              </w:rPr>
            </w:pPr>
            <w:r w:rsidRPr="00944B4D">
              <w:rPr>
                <w:color w:val="000000"/>
                <w:sz w:val="16"/>
                <w:szCs w:val="16"/>
              </w:rPr>
              <w:t>206,10000</w:t>
            </w:r>
          </w:p>
        </w:tc>
        <w:tc>
          <w:tcPr>
            <w:tcW w:w="1470" w:type="dxa"/>
            <w:shd w:val="clear" w:color="auto" w:fill="auto"/>
            <w:noWrap/>
            <w:hideMark/>
          </w:tcPr>
          <w:p w14:paraId="40C9539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994EA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05123E" w14:textId="77777777" w:rsidTr="00B41757">
        <w:trPr>
          <w:trHeight w:val="20"/>
        </w:trPr>
        <w:tc>
          <w:tcPr>
            <w:tcW w:w="3119" w:type="dxa"/>
            <w:shd w:val="clear" w:color="auto" w:fill="auto"/>
            <w:hideMark/>
          </w:tcPr>
          <w:p w14:paraId="03AC9749"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0F348811"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6D549EA8"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625792D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4A9D744" w14:textId="77777777" w:rsidR="00AB7C9D" w:rsidRPr="00944B4D" w:rsidRDefault="00AB7C9D" w:rsidP="00B41757">
            <w:pPr>
              <w:jc w:val="right"/>
              <w:rPr>
                <w:color w:val="000000"/>
                <w:sz w:val="16"/>
                <w:szCs w:val="16"/>
              </w:rPr>
            </w:pPr>
            <w:r w:rsidRPr="00944B4D">
              <w:rPr>
                <w:color w:val="000000"/>
                <w:sz w:val="16"/>
                <w:szCs w:val="16"/>
              </w:rPr>
              <w:t>188,10000</w:t>
            </w:r>
          </w:p>
        </w:tc>
        <w:tc>
          <w:tcPr>
            <w:tcW w:w="1470" w:type="dxa"/>
            <w:shd w:val="clear" w:color="auto" w:fill="auto"/>
            <w:noWrap/>
            <w:hideMark/>
          </w:tcPr>
          <w:p w14:paraId="12B4214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6D3E8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542D07F" w14:textId="77777777" w:rsidTr="00B41757">
        <w:trPr>
          <w:trHeight w:val="20"/>
        </w:trPr>
        <w:tc>
          <w:tcPr>
            <w:tcW w:w="3119" w:type="dxa"/>
            <w:shd w:val="clear" w:color="auto" w:fill="auto"/>
            <w:hideMark/>
          </w:tcPr>
          <w:p w14:paraId="2A99B3C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591EE25"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2A69E506"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B83DA04"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C4FA631" w14:textId="77777777" w:rsidR="00AB7C9D" w:rsidRPr="00944B4D" w:rsidRDefault="00AB7C9D" w:rsidP="00B41757">
            <w:pPr>
              <w:jc w:val="right"/>
              <w:rPr>
                <w:color w:val="000000"/>
                <w:sz w:val="16"/>
                <w:szCs w:val="16"/>
              </w:rPr>
            </w:pPr>
            <w:r w:rsidRPr="00944B4D">
              <w:rPr>
                <w:color w:val="000000"/>
                <w:sz w:val="16"/>
                <w:szCs w:val="16"/>
              </w:rPr>
              <w:t>188,10000</w:t>
            </w:r>
          </w:p>
        </w:tc>
        <w:tc>
          <w:tcPr>
            <w:tcW w:w="1470" w:type="dxa"/>
            <w:shd w:val="clear" w:color="auto" w:fill="auto"/>
            <w:noWrap/>
            <w:hideMark/>
          </w:tcPr>
          <w:p w14:paraId="26A77E5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2A7AA7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A58D76B" w14:textId="77777777" w:rsidTr="00B41757">
        <w:trPr>
          <w:trHeight w:val="20"/>
        </w:trPr>
        <w:tc>
          <w:tcPr>
            <w:tcW w:w="3119" w:type="dxa"/>
            <w:shd w:val="clear" w:color="auto" w:fill="auto"/>
            <w:hideMark/>
          </w:tcPr>
          <w:p w14:paraId="1F45865C"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49404951"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424996B8"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C27F91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48AF46A" w14:textId="77777777" w:rsidR="00AB7C9D" w:rsidRPr="00944B4D" w:rsidRDefault="00AB7C9D" w:rsidP="00B41757">
            <w:pPr>
              <w:jc w:val="right"/>
              <w:rPr>
                <w:color w:val="000000"/>
                <w:sz w:val="16"/>
                <w:szCs w:val="16"/>
              </w:rPr>
            </w:pPr>
            <w:r w:rsidRPr="00944B4D">
              <w:rPr>
                <w:color w:val="000000"/>
                <w:sz w:val="16"/>
                <w:szCs w:val="16"/>
              </w:rPr>
              <w:t>18,00000</w:t>
            </w:r>
          </w:p>
        </w:tc>
        <w:tc>
          <w:tcPr>
            <w:tcW w:w="1470" w:type="dxa"/>
            <w:shd w:val="clear" w:color="auto" w:fill="auto"/>
            <w:noWrap/>
            <w:hideMark/>
          </w:tcPr>
          <w:p w14:paraId="21CF6E4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C6AFF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B33864" w14:textId="77777777" w:rsidTr="00B41757">
        <w:trPr>
          <w:trHeight w:val="20"/>
        </w:trPr>
        <w:tc>
          <w:tcPr>
            <w:tcW w:w="3119" w:type="dxa"/>
            <w:shd w:val="clear" w:color="auto" w:fill="auto"/>
            <w:hideMark/>
          </w:tcPr>
          <w:p w14:paraId="7D4CEB0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AE240FF" w14:textId="77777777" w:rsidR="00AB7C9D" w:rsidRPr="00944B4D" w:rsidRDefault="00AB7C9D" w:rsidP="00B41757">
            <w:pPr>
              <w:jc w:val="center"/>
              <w:rPr>
                <w:color w:val="000000"/>
                <w:sz w:val="16"/>
                <w:szCs w:val="16"/>
              </w:rPr>
            </w:pPr>
            <w:r w:rsidRPr="00944B4D">
              <w:rPr>
                <w:color w:val="000000"/>
                <w:sz w:val="16"/>
                <w:szCs w:val="16"/>
              </w:rPr>
              <w:t>0150272670</w:t>
            </w:r>
          </w:p>
        </w:tc>
        <w:tc>
          <w:tcPr>
            <w:tcW w:w="820" w:type="dxa"/>
            <w:shd w:val="clear" w:color="auto" w:fill="auto"/>
            <w:noWrap/>
            <w:hideMark/>
          </w:tcPr>
          <w:p w14:paraId="24E42013"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EAF3D8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3D8994C" w14:textId="77777777" w:rsidR="00AB7C9D" w:rsidRPr="00944B4D" w:rsidRDefault="00AB7C9D" w:rsidP="00B41757">
            <w:pPr>
              <w:jc w:val="right"/>
              <w:rPr>
                <w:color w:val="000000"/>
                <w:sz w:val="16"/>
                <w:szCs w:val="16"/>
              </w:rPr>
            </w:pPr>
            <w:r w:rsidRPr="00944B4D">
              <w:rPr>
                <w:color w:val="000000"/>
                <w:sz w:val="16"/>
                <w:szCs w:val="16"/>
              </w:rPr>
              <w:t>18,00000</w:t>
            </w:r>
          </w:p>
        </w:tc>
        <w:tc>
          <w:tcPr>
            <w:tcW w:w="1470" w:type="dxa"/>
            <w:shd w:val="clear" w:color="auto" w:fill="auto"/>
            <w:noWrap/>
            <w:hideMark/>
          </w:tcPr>
          <w:p w14:paraId="277DBAF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D7B9FE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81F215" w14:textId="77777777" w:rsidTr="00B41757">
        <w:trPr>
          <w:trHeight w:val="20"/>
        </w:trPr>
        <w:tc>
          <w:tcPr>
            <w:tcW w:w="3119" w:type="dxa"/>
            <w:shd w:val="clear" w:color="auto" w:fill="auto"/>
            <w:hideMark/>
          </w:tcPr>
          <w:p w14:paraId="38872062"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97" w:type="dxa"/>
            <w:shd w:val="clear" w:color="auto" w:fill="auto"/>
            <w:noWrap/>
            <w:hideMark/>
          </w:tcPr>
          <w:p w14:paraId="32F21117" w14:textId="77777777" w:rsidR="00AB7C9D" w:rsidRPr="00944B4D" w:rsidRDefault="00AB7C9D" w:rsidP="00B41757">
            <w:pPr>
              <w:jc w:val="center"/>
              <w:rPr>
                <w:color w:val="000000"/>
                <w:sz w:val="16"/>
                <w:szCs w:val="16"/>
              </w:rPr>
            </w:pPr>
            <w:r w:rsidRPr="00944B4D">
              <w:rPr>
                <w:color w:val="000000"/>
                <w:sz w:val="16"/>
                <w:szCs w:val="16"/>
              </w:rPr>
              <w:t>01502L0501</w:t>
            </w:r>
          </w:p>
        </w:tc>
        <w:tc>
          <w:tcPr>
            <w:tcW w:w="820" w:type="dxa"/>
            <w:shd w:val="clear" w:color="auto" w:fill="auto"/>
            <w:noWrap/>
            <w:hideMark/>
          </w:tcPr>
          <w:p w14:paraId="0B866FC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F7A152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98980E8"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3B23300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FF65E0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9B0264" w14:textId="77777777" w:rsidTr="00B41757">
        <w:trPr>
          <w:trHeight w:val="20"/>
        </w:trPr>
        <w:tc>
          <w:tcPr>
            <w:tcW w:w="3119" w:type="dxa"/>
            <w:shd w:val="clear" w:color="auto" w:fill="auto"/>
            <w:hideMark/>
          </w:tcPr>
          <w:p w14:paraId="4930EAAB"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4A77032" w14:textId="77777777" w:rsidR="00AB7C9D" w:rsidRPr="00944B4D" w:rsidRDefault="00AB7C9D" w:rsidP="00B41757">
            <w:pPr>
              <w:jc w:val="center"/>
              <w:rPr>
                <w:color w:val="000000"/>
                <w:sz w:val="16"/>
                <w:szCs w:val="16"/>
              </w:rPr>
            </w:pPr>
            <w:r w:rsidRPr="00944B4D">
              <w:rPr>
                <w:color w:val="000000"/>
                <w:sz w:val="16"/>
                <w:szCs w:val="16"/>
              </w:rPr>
              <w:t>01502L0501</w:t>
            </w:r>
          </w:p>
        </w:tc>
        <w:tc>
          <w:tcPr>
            <w:tcW w:w="820" w:type="dxa"/>
            <w:shd w:val="clear" w:color="auto" w:fill="auto"/>
            <w:noWrap/>
            <w:hideMark/>
          </w:tcPr>
          <w:p w14:paraId="56881258"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D348E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428771"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2752D17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F3BA7A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4FECF5D" w14:textId="77777777" w:rsidTr="00B41757">
        <w:trPr>
          <w:trHeight w:val="20"/>
        </w:trPr>
        <w:tc>
          <w:tcPr>
            <w:tcW w:w="3119" w:type="dxa"/>
            <w:shd w:val="clear" w:color="auto" w:fill="auto"/>
            <w:hideMark/>
          </w:tcPr>
          <w:p w14:paraId="3BB77891"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08991C09" w14:textId="77777777" w:rsidR="00AB7C9D" w:rsidRPr="00944B4D" w:rsidRDefault="00AB7C9D" w:rsidP="00B41757">
            <w:pPr>
              <w:jc w:val="center"/>
              <w:rPr>
                <w:color w:val="000000"/>
                <w:sz w:val="16"/>
                <w:szCs w:val="16"/>
              </w:rPr>
            </w:pPr>
            <w:r w:rsidRPr="00944B4D">
              <w:rPr>
                <w:color w:val="000000"/>
                <w:sz w:val="16"/>
                <w:szCs w:val="16"/>
              </w:rPr>
              <w:t>01502L0501</w:t>
            </w:r>
          </w:p>
        </w:tc>
        <w:tc>
          <w:tcPr>
            <w:tcW w:w="820" w:type="dxa"/>
            <w:shd w:val="clear" w:color="auto" w:fill="auto"/>
            <w:noWrap/>
            <w:hideMark/>
          </w:tcPr>
          <w:p w14:paraId="74D53213"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31EEF49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7294DA5"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46948D2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F805A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F39DE7" w14:textId="77777777" w:rsidTr="00B41757">
        <w:trPr>
          <w:trHeight w:val="20"/>
        </w:trPr>
        <w:tc>
          <w:tcPr>
            <w:tcW w:w="3119" w:type="dxa"/>
            <w:shd w:val="clear" w:color="auto" w:fill="auto"/>
            <w:hideMark/>
          </w:tcPr>
          <w:p w14:paraId="3E65CC8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263EAD3" w14:textId="77777777" w:rsidR="00AB7C9D" w:rsidRPr="00944B4D" w:rsidRDefault="00AB7C9D" w:rsidP="00B41757">
            <w:pPr>
              <w:jc w:val="center"/>
              <w:rPr>
                <w:color w:val="000000"/>
                <w:sz w:val="16"/>
                <w:szCs w:val="16"/>
              </w:rPr>
            </w:pPr>
            <w:r w:rsidRPr="00944B4D">
              <w:rPr>
                <w:color w:val="000000"/>
                <w:sz w:val="16"/>
                <w:szCs w:val="16"/>
              </w:rPr>
              <w:t>01502L0501</w:t>
            </w:r>
          </w:p>
        </w:tc>
        <w:tc>
          <w:tcPr>
            <w:tcW w:w="820" w:type="dxa"/>
            <w:shd w:val="clear" w:color="auto" w:fill="auto"/>
            <w:noWrap/>
            <w:hideMark/>
          </w:tcPr>
          <w:p w14:paraId="2E3478B2"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2E07088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5EDFD26D" w14:textId="77777777" w:rsidR="00AB7C9D" w:rsidRPr="00944B4D" w:rsidRDefault="00AB7C9D" w:rsidP="00B41757">
            <w:pPr>
              <w:jc w:val="right"/>
              <w:rPr>
                <w:color w:val="000000"/>
                <w:sz w:val="16"/>
                <w:szCs w:val="16"/>
              </w:rPr>
            </w:pPr>
            <w:r w:rsidRPr="00944B4D">
              <w:rPr>
                <w:color w:val="000000"/>
                <w:sz w:val="16"/>
                <w:szCs w:val="16"/>
              </w:rPr>
              <w:t>52,10000</w:t>
            </w:r>
          </w:p>
        </w:tc>
        <w:tc>
          <w:tcPr>
            <w:tcW w:w="1470" w:type="dxa"/>
            <w:shd w:val="clear" w:color="auto" w:fill="auto"/>
            <w:noWrap/>
            <w:hideMark/>
          </w:tcPr>
          <w:p w14:paraId="4B988B3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20D0B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7BD04F" w14:textId="77777777" w:rsidTr="00B41757">
        <w:trPr>
          <w:trHeight w:val="20"/>
        </w:trPr>
        <w:tc>
          <w:tcPr>
            <w:tcW w:w="3119" w:type="dxa"/>
            <w:shd w:val="clear" w:color="auto" w:fill="auto"/>
            <w:hideMark/>
          </w:tcPr>
          <w:p w14:paraId="53FD5AD8" w14:textId="77777777" w:rsidR="00AB7C9D" w:rsidRPr="00944B4D" w:rsidRDefault="00AB7C9D" w:rsidP="00B41757">
            <w:pPr>
              <w:rPr>
                <w:color w:val="000000"/>
                <w:sz w:val="16"/>
                <w:szCs w:val="16"/>
              </w:rPr>
            </w:pPr>
            <w:r w:rsidRPr="00944B4D">
              <w:rPr>
                <w:color w:val="000000"/>
                <w:sz w:val="16"/>
                <w:szCs w:val="16"/>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w:t>
            </w:r>
            <w:r w:rsidRPr="00944B4D">
              <w:rPr>
                <w:color w:val="000000"/>
                <w:sz w:val="16"/>
                <w:szCs w:val="16"/>
              </w:rPr>
              <w:lastRenderedPageBreak/>
              <w:t>финансового обеспечения которых является иной межбюджетный трансферт из федерального бюджета)</w:t>
            </w:r>
          </w:p>
        </w:tc>
        <w:tc>
          <w:tcPr>
            <w:tcW w:w="1297" w:type="dxa"/>
            <w:shd w:val="clear" w:color="auto" w:fill="auto"/>
            <w:noWrap/>
            <w:hideMark/>
          </w:tcPr>
          <w:p w14:paraId="3992E597" w14:textId="77777777" w:rsidR="00AB7C9D" w:rsidRPr="00944B4D" w:rsidRDefault="00AB7C9D" w:rsidP="00B41757">
            <w:pPr>
              <w:jc w:val="center"/>
              <w:rPr>
                <w:color w:val="000000"/>
                <w:sz w:val="16"/>
                <w:szCs w:val="16"/>
              </w:rPr>
            </w:pPr>
            <w:r w:rsidRPr="00944B4D">
              <w:rPr>
                <w:color w:val="000000"/>
                <w:sz w:val="16"/>
                <w:szCs w:val="16"/>
              </w:rPr>
              <w:t>01502R3031</w:t>
            </w:r>
          </w:p>
        </w:tc>
        <w:tc>
          <w:tcPr>
            <w:tcW w:w="820" w:type="dxa"/>
            <w:shd w:val="clear" w:color="auto" w:fill="auto"/>
            <w:noWrap/>
            <w:hideMark/>
          </w:tcPr>
          <w:p w14:paraId="537E928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9C7C8C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06ECA5E"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755661F2"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0DF86D0A"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2C2C06B7" w14:textId="77777777" w:rsidTr="00B41757">
        <w:trPr>
          <w:trHeight w:val="20"/>
        </w:trPr>
        <w:tc>
          <w:tcPr>
            <w:tcW w:w="3119" w:type="dxa"/>
            <w:shd w:val="clear" w:color="auto" w:fill="auto"/>
            <w:hideMark/>
          </w:tcPr>
          <w:p w14:paraId="3EF3189A"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F03A4BD" w14:textId="77777777" w:rsidR="00AB7C9D" w:rsidRPr="00944B4D" w:rsidRDefault="00AB7C9D" w:rsidP="00B41757">
            <w:pPr>
              <w:jc w:val="center"/>
              <w:rPr>
                <w:color w:val="000000"/>
                <w:sz w:val="16"/>
                <w:szCs w:val="16"/>
              </w:rPr>
            </w:pPr>
            <w:r w:rsidRPr="00944B4D">
              <w:rPr>
                <w:color w:val="000000"/>
                <w:sz w:val="16"/>
                <w:szCs w:val="16"/>
              </w:rPr>
              <w:t>01502R3031</w:t>
            </w:r>
          </w:p>
        </w:tc>
        <w:tc>
          <w:tcPr>
            <w:tcW w:w="820" w:type="dxa"/>
            <w:shd w:val="clear" w:color="auto" w:fill="auto"/>
            <w:noWrap/>
            <w:hideMark/>
          </w:tcPr>
          <w:p w14:paraId="19D3A38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734523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431DB0"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72D6BFA0"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33826366"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3BED132A" w14:textId="77777777" w:rsidTr="00B41757">
        <w:trPr>
          <w:trHeight w:val="20"/>
        </w:trPr>
        <w:tc>
          <w:tcPr>
            <w:tcW w:w="3119" w:type="dxa"/>
            <w:shd w:val="clear" w:color="auto" w:fill="auto"/>
            <w:hideMark/>
          </w:tcPr>
          <w:p w14:paraId="300A58F9"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8040EAB" w14:textId="77777777" w:rsidR="00AB7C9D" w:rsidRPr="00944B4D" w:rsidRDefault="00AB7C9D" w:rsidP="00B41757">
            <w:pPr>
              <w:jc w:val="center"/>
              <w:rPr>
                <w:color w:val="000000"/>
                <w:sz w:val="16"/>
                <w:szCs w:val="16"/>
              </w:rPr>
            </w:pPr>
            <w:r w:rsidRPr="00944B4D">
              <w:rPr>
                <w:color w:val="000000"/>
                <w:sz w:val="16"/>
                <w:szCs w:val="16"/>
              </w:rPr>
              <w:t>01502R3031</w:t>
            </w:r>
          </w:p>
        </w:tc>
        <w:tc>
          <w:tcPr>
            <w:tcW w:w="820" w:type="dxa"/>
            <w:shd w:val="clear" w:color="auto" w:fill="auto"/>
            <w:noWrap/>
            <w:hideMark/>
          </w:tcPr>
          <w:p w14:paraId="6EB3712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7509373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973208"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2C675804"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13A855B7"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37423761" w14:textId="77777777" w:rsidTr="00B41757">
        <w:trPr>
          <w:trHeight w:val="20"/>
        </w:trPr>
        <w:tc>
          <w:tcPr>
            <w:tcW w:w="3119" w:type="dxa"/>
            <w:shd w:val="clear" w:color="auto" w:fill="auto"/>
            <w:hideMark/>
          </w:tcPr>
          <w:p w14:paraId="11050941"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0940B1AC" w14:textId="77777777" w:rsidR="00AB7C9D" w:rsidRPr="00944B4D" w:rsidRDefault="00AB7C9D" w:rsidP="00B41757">
            <w:pPr>
              <w:jc w:val="center"/>
              <w:rPr>
                <w:color w:val="000000"/>
                <w:sz w:val="16"/>
                <w:szCs w:val="16"/>
              </w:rPr>
            </w:pPr>
            <w:r w:rsidRPr="00944B4D">
              <w:rPr>
                <w:color w:val="000000"/>
                <w:sz w:val="16"/>
                <w:szCs w:val="16"/>
              </w:rPr>
              <w:t>01502R3031</w:t>
            </w:r>
          </w:p>
        </w:tc>
        <w:tc>
          <w:tcPr>
            <w:tcW w:w="820" w:type="dxa"/>
            <w:shd w:val="clear" w:color="auto" w:fill="auto"/>
            <w:noWrap/>
            <w:hideMark/>
          </w:tcPr>
          <w:p w14:paraId="11ECC9A9"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4401186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9114615" w14:textId="77777777" w:rsidR="00AB7C9D" w:rsidRPr="00944B4D" w:rsidRDefault="00AB7C9D" w:rsidP="00B41757">
            <w:pPr>
              <w:jc w:val="right"/>
              <w:rPr>
                <w:color w:val="000000"/>
                <w:sz w:val="16"/>
                <w:szCs w:val="16"/>
              </w:rPr>
            </w:pPr>
            <w:r w:rsidRPr="00944B4D">
              <w:rPr>
                <w:color w:val="000000"/>
                <w:sz w:val="16"/>
                <w:szCs w:val="16"/>
              </w:rPr>
              <w:t>5 472,00000</w:t>
            </w:r>
          </w:p>
        </w:tc>
        <w:tc>
          <w:tcPr>
            <w:tcW w:w="1470" w:type="dxa"/>
            <w:shd w:val="clear" w:color="auto" w:fill="auto"/>
            <w:noWrap/>
            <w:hideMark/>
          </w:tcPr>
          <w:p w14:paraId="26BA95B5" w14:textId="77777777" w:rsidR="00AB7C9D" w:rsidRPr="00944B4D" w:rsidRDefault="00AB7C9D" w:rsidP="00B41757">
            <w:pPr>
              <w:jc w:val="right"/>
              <w:rPr>
                <w:color w:val="000000"/>
                <w:sz w:val="16"/>
                <w:szCs w:val="16"/>
              </w:rPr>
            </w:pPr>
            <w:r w:rsidRPr="00944B4D">
              <w:rPr>
                <w:color w:val="000000"/>
                <w:sz w:val="16"/>
                <w:szCs w:val="16"/>
              </w:rPr>
              <w:t>3 124,80000</w:t>
            </w:r>
          </w:p>
        </w:tc>
        <w:tc>
          <w:tcPr>
            <w:tcW w:w="1470" w:type="dxa"/>
            <w:shd w:val="clear" w:color="auto" w:fill="auto"/>
            <w:noWrap/>
            <w:hideMark/>
          </w:tcPr>
          <w:p w14:paraId="5F0E00D1" w14:textId="77777777" w:rsidR="00AB7C9D" w:rsidRPr="00944B4D" w:rsidRDefault="00AB7C9D" w:rsidP="00B41757">
            <w:pPr>
              <w:jc w:val="right"/>
              <w:rPr>
                <w:color w:val="000000"/>
                <w:sz w:val="16"/>
                <w:szCs w:val="16"/>
              </w:rPr>
            </w:pPr>
            <w:r w:rsidRPr="00944B4D">
              <w:rPr>
                <w:color w:val="000000"/>
                <w:sz w:val="16"/>
                <w:szCs w:val="16"/>
              </w:rPr>
              <w:t>3 124,80000</w:t>
            </w:r>
          </w:p>
        </w:tc>
      </w:tr>
      <w:tr w:rsidR="00AB7C9D" w:rsidRPr="00944B4D" w14:paraId="29DDF382" w14:textId="77777777" w:rsidTr="00B41757">
        <w:trPr>
          <w:trHeight w:val="20"/>
        </w:trPr>
        <w:tc>
          <w:tcPr>
            <w:tcW w:w="3119" w:type="dxa"/>
            <w:shd w:val="clear" w:color="auto" w:fill="auto"/>
            <w:hideMark/>
          </w:tcPr>
          <w:p w14:paraId="02535BD5"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или изготовления бланков документов об образовании и (или) о квалификации</w:t>
            </w:r>
          </w:p>
        </w:tc>
        <w:tc>
          <w:tcPr>
            <w:tcW w:w="1297" w:type="dxa"/>
            <w:shd w:val="clear" w:color="auto" w:fill="auto"/>
            <w:noWrap/>
            <w:hideMark/>
          </w:tcPr>
          <w:p w14:paraId="52F6BAD1" w14:textId="77777777" w:rsidR="00AB7C9D" w:rsidRPr="00944B4D" w:rsidRDefault="00AB7C9D" w:rsidP="00B41757">
            <w:pPr>
              <w:jc w:val="center"/>
              <w:rPr>
                <w:color w:val="000000"/>
                <w:sz w:val="16"/>
                <w:szCs w:val="16"/>
              </w:rPr>
            </w:pPr>
            <w:r w:rsidRPr="00944B4D">
              <w:rPr>
                <w:color w:val="000000"/>
                <w:sz w:val="16"/>
                <w:szCs w:val="16"/>
              </w:rPr>
              <w:t>01502S2080</w:t>
            </w:r>
          </w:p>
        </w:tc>
        <w:tc>
          <w:tcPr>
            <w:tcW w:w="820" w:type="dxa"/>
            <w:shd w:val="clear" w:color="auto" w:fill="auto"/>
            <w:noWrap/>
            <w:hideMark/>
          </w:tcPr>
          <w:p w14:paraId="5E69C5D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AD862E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576440"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05ADE2C4"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7AE121E3"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770ECB19" w14:textId="77777777" w:rsidTr="00B41757">
        <w:trPr>
          <w:trHeight w:val="20"/>
        </w:trPr>
        <w:tc>
          <w:tcPr>
            <w:tcW w:w="3119" w:type="dxa"/>
            <w:shd w:val="clear" w:color="auto" w:fill="auto"/>
            <w:hideMark/>
          </w:tcPr>
          <w:p w14:paraId="42D38763"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47FDAD8B" w14:textId="77777777" w:rsidR="00AB7C9D" w:rsidRPr="00944B4D" w:rsidRDefault="00AB7C9D" w:rsidP="00B41757">
            <w:pPr>
              <w:jc w:val="center"/>
              <w:rPr>
                <w:color w:val="000000"/>
                <w:sz w:val="16"/>
                <w:szCs w:val="16"/>
              </w:rPr>
            </w:pPr>
            <w:r w:rsidRPr="00944B4D">
              <w:rPr>
                <w:color w:val="000000"/>
                <w:sz w:val="16"/>
                <w:szCs w:val="16"/>
              </w:rPr>
              <w:t>01502S2080</w:t>
            </w:r>
          </w:p>
        </w:tc>
        <w:tc>
          <w:tcPr>
            <w:tcW w:w="820" w:type="dxa"/>
            <w:shd w:val="clear" w:color="auto" w:fill="auto"/>
            <w:noWrap/>
            <w:hideMark/>
          </w:tcPr>
          <w:p w14:paraId="69F77965"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5F917F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0195DBC"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782DCA90"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0FC0EB47"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65F7097C" w14:textId="77777777" w:rsidTr="00B41757">
        <w:trPr>
          <w:trHeight w:val="20"/>
        </w:trPr>
        <w:tc>
          <w:tcPr>
            <w:tcW w:w="3119" w:type="dxa"/>
            <w:shd w:val="clear" w:color="auto" w:fill="auto"/>
            <w:hideMark/>
          </w:tcPr>
          <w:p w14:paraId="0D9262CA"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43E497A7" w14:textId="77777777" w:rsidR="00AB7C9D" w:rsidRPr="00944B4D" w:rsidRDefault="00AB7C9D" w:rsidP="00B41757">
            <w:pPr>
              <w:jc w:val="center"/>
              <w:rPr>
                <w:color w:val="000000"/>
                <w:sz w:val="16"/>
                <w:szCs w:val="16"/>
              </w:rPr>
            </w:pPr>
            <w:r w:rsidRPr="00944B4D">
              <w:rPr>
                <w:color w:val="000000"/>
                <w:sz w:val="16"/>
                <w:szCs w:val="16"/>
              </w:rPr>
              <w:t>01502S2080</w:t>
            </w:r>
          </w:p>
        </w:tc>
        <w:tc>
          <w:tcPr>
            <w:tcW w:w="820" w:type="dxa"/>
            <w:shd w:val="clear" w:color="auto" w:fill="auto"/>
            <w:noWrap/>
            <w:hideMark/>
          </w:tcPr>
          <w:p w14:paraId="339ACB51"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476C0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C806DF"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16BC8FED"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5AEA34C3"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2CB06742" w14:textId="77777777" w:rsidTr="00B41757">
        <w:trPr>
          <w:trHeight w:val="20"/>
        </w:trPr>
        <w:tc>
          <w:tcPr>
            <w:tcW w:w="3119" w:type="dxa"/>
            <w:shd w:val="clear" w:color="auto" w:fill="auto"/>
            <w:hideMark/>
          </w:tcPr>
          <w:p w14:paraId="5133C26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9B6840C" w14:textId="77777777" w:rsidR="00AB7C9D" w:rsidRPr="00944B4D" w:rsidRDefault="00AB7C9D" w:rsidP="00B41757">
            <w:pPr>
              <w:jc w:val="center"/>
              <w:rPr>
                <w:color w:val="000000"/>
                <w:sz w:val="16"/>
                <w:szCs w:val="16"/>
              </w:rPr>
            </w:pPr>
            <w:r w:rsidRPr="00944B4D">
              <w:rPr>
                <w:color w:val="000000"/>
                <w:sz w:val="16"/>
                <w:szCs w:val="16"/>
              </w:rPr>
              <w:t>01502S2080</w:t>
            </w:r>
          </w:p>
        </w:tc>
        <w:tc>
          <w:tcPr>
            <w:tcW w:w="820" w:type="dxa"/>
            <w:shd w:val="clear" w:color="auto" w:fill="auto"/>
            <w:noWrap/>
            <w:hideMark/>
          </w:tcPr>
          <w:p w14:paraId="79F49FE4"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38A6DE5F"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4ADB5C1"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4722A5BF" w14:textId="77777777" w:rsidR="00AB7C9D" w:rsidRPr="00944B4D" w:rsidRDefault="00AB7C9D" w:rsidP="00B41757">
            <w:pPr>
              <w:jc w:val="right"/>
              <w:rPr>
                <w:color w:val="000000"/>
                <w:sz w:val="16"/>
                <w:szCs w:val="16"/>
              </w:rPr>
            </w:pPr>
            <w:r w:rsidRPr="00944B4D">
              <w:rPr>
                <w:color w:val="000000"/>
                <w:sz w:val="16"/>
                <w:szCs w:val="16"/>
              </w:rPr>
              <w:t>1,30000</w:t>
            </w:r>
          </w:p>
        </w:tc>
        <w:tc>
          <w:tcPr>
            <w:tcW w:w="1470" w:type="dxa"/>
            <w:shd w:val="clear" w:color="auto" w:fill="auto"/>
            <w:noWrap/>
            <w:hideMark/>
          </w:tcPr>
          <w:p w14:paraId="173D7B50" w14:textId="77777777" w:rsidR="00AB7C9D" w:rsidRPr="00944B4D" w:rsidRDefault="00AB7C9D" w:rsidP="00B41757">
            <w:pPr>
              <w:jc w:val="right"/>
              <w:rPr>
                <w:color w:val="000000"/>
                <w:sz w:val="16"/>
                <w:szCs w:val="16"/>
              </w:rPr>
            </w:pPr>
            <w:r w:rsidRPr="00944B4D">
              <w:rPr>
                <w:color w:val="000000"/>
                <w:sz w:val="16"/>
                <w:szCs w:val="16"/>
              </w:rPr>
              <w:t>1,30000</w:t>
            </w:r>
          </w:p>
        </w:tc>
      </w:tr>
      <w:tr w:rsidR="00AB7C9D" w:rsidRPr="00944B4D" w14:paraId="1A8E96C3" w14:textId="77777777" w:rsidTr="00B41757">
        <w:trPr>
          <w:trHeight w:val="20"/>
        </w:trPr>
        <w:tc>
          <w:tcPr>
            <w:tcW w:w="3119" w:type="dxa"/>
            <w:shd w:val="clear" w:color="auto" w:fill="auto"/>
            <w:hideMark/>
          </w:tcPr>
          <w:p w14:paraId="0676157D" w14:textId="77777777" w:rsidR="00AB7C9D" w:rsidRPr="00944B4D" w:rsidRDefault="00AB7C9D" w:rsidP="00B41757">
            <w:pPr>
              <w:rPr>
                <w:color w:val="000000"/>
                <w:sz w:val="16"/>
                <w:szCs w:val="16"/>
              </w:rPr>
            </w:pPr>
            <w:r w:rsidRPr="00944B4D">
              <w:rPr>
                <w:color w:val="000000"/>
                <w:sz w:val="16"/>
                <w:szCs w:val="16"/>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97" w:type="dxa"/>
            <w:shd w:val="clear" w:color="auto" w:fill="auto"/>
            <w:noWrap/>
            <w:hideMark/>
          </w:tcPr>
          <w:p w14:paraId="7B230CF6"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0AB52E2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3B97B7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C18AFF" w14:textId="77777777" w:rsidR="00AB7C9D" w:rsidRPr="00944B4D" w:rsidRDefault="00AB7C9D" w:rsidP="00B41757">
            <w:pPr>
              <w:jc w:val="right"/>
              <w:rPr>
                <w:color w:val="000000"/>
                <w:sz w:val="16"/>
                <w:szCs w:val="16"/>
              </w:rPr>
            </w:pPr>
            <w:r w:rsidRPr="00944B4D">
              <w:rPr>
                <w:color w:val="000000"/>
                <w:sz w:val="16"/>
                <w:szCs w:val="16"/>
              </w:rPr>
              <w:t>381,10000</w:t>
            </w:r>
          </w:p>
        </w:tc>
        <w:tc>
          <w:tcPr>
            <w:tcW w:w="1470" w:type="dxa"/>
            <w:shd w:val="clear" w:color="auto" w:fill="auto"/>
            <w:noWrap/>
            <w:hideMark/>
          </w:tcPr>
          <w:p w14:paraId="64FE3685" w14:textId="77777777" w:rsidR="00AB7C9D" w:rsidRPr="00944B4D" w:rsidRDefault="00AB7C9D" w:rsidP="00B41757">
            <w:pPr>
              <w:jc w:val="right"/>
              <w:rPr>
                <w:color w:val="000000"/>
                <w:sz w:val="16"/>
                <w:szCs w:val="16"/>
              </w:rPr>
            </w:pPr>
            <w:r w:rsidRPr="00944B4D">
              <w:rPr>
                <w:color w:val="000000"/>
                <w:sz w:val="16"/>
                <w:szCs w:val="16"/>
              </w:rPr>
              <w:t>381,10000</w:t>
            </w:r>
          </w:p>
        </w:tc>
        <w:tc>
          <w:tcPr>
            <w:tcW w:w="1470" w:type="dxa"/>
            <w:shd w:val="clear" w:color="auto" w:fill="auto"/>
            <w:noWrap/>
            <w:hideMark/>
          </w:tcPr>
          <w:p w14:paraId="077E7D03" w14:textId="77777777" w:rsidR="00AB7C9D" w:rsidRPr="00944B4D" w:rsidRDefault="00AB7C9D" w:rsidP="00B41757">
            <w:pPr>
              <w:jc w:val="right"/>
              <w:rPr>
                <w:color w:val="000000"/>
                <w:sz w:val="16"/>
                <w:szCs w:val="16"/>
              </w:rPr>
            </w:pPr>
            <w:r w:rsidRPr="00944B4D">
              <w:rPr>
                <w:color w:val="000000"/>
                <w:sz w:val="16"/>
                <w:szCs w:val="16"/>
              </w:rPr>
              <w:t>381,10000</w:t>
            </w:r>
          </w:p>
        </w:tc>
      </w:tr>
      <w:tr w:rsidR="00AB7C9D" w:rsidRPr="00944B4D" w14:paraId="3CC14001" w14:textId="77777777" w:rsidTr="00B41757">
        <w:trPr>
          <w:trHeight w:val="20"/>
        </w:trPr>
        <w:tc>
          <w:tcPr>
            <w:tcW w:w="3119" w:type="dxa"/>
            <w:shd w:val="clear" w:color="auto" w:fill="auto"/>
            <w:hideMark/>
          </w:tcPr>
          <w:p w14:paraId="6B3A72EE"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3C58083A"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184064FA"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96E7E5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EF2DB27" w14:textId="77777777" w:rsidR="00AB7C9D" w:rsidRPr="00944B4D" w:rsidRDefault="00AB7C9D" w:rsidP="00B41757">
            <w:pPr>
              <w:jc w:val="right"/>
              <w:rPr>
                <w:color w:val="000000"/>
                <w:sz w:val="16"/>
                <w:szCs w:val="16"/>
              </w:rPr>
            </w:pPr>
            <w:r w:rsidRPr="00944B4D">
              <w:rPr>
                <w:color w:val="000000"/>
                <w:sz w:val="16"/>
                <w:szCs w:val="16"/>
              </w:rPr>
              <w:t>381,10000</w:t>
            </w:r>
          </w:p>
        </w:tc>
        <w:tc>
          <w:tcPr>
            <w:tcW w:w="1470" w:type="dxa"/>
            <w:shd w:val="clear" w:color="auto" w:fill="auto"/>
            <w:noWrap/>
            <w:hideMark/>
          </w:tcPr>
          <w:p w14:paraId="65CE3C82" w14:textId="77777777" w:rsidR="00AB7C9D" w:rsidRPr="00944B4D" w:rsidRDefault="00AB7C9D" w:rsidP="00B41757">
            <w:pPr>
              <w:jc w:val="right"/>
              <w:rPr>
                <w:color w:val="000000"/>
                <w:sz w:val="16"/>
                <w:szCs w:val="16"/>
              </w:rPr>
            </w:pPr>
            <w:r w:rsidRPr="00944B4D">
              <w:rPr>
                <w:color w:val="000000"/>
                <w:sz w:val="16"/>
                <w:szCs w:val="16"/>
              </w:rPr>
              <w:t>381,10000</w:t>
            </w:r>
          </w:p>
        </w:tc>
        <w:tc>
          <w:tcPr>
            <w:tcW w:w="1470" w:type="dxa"/>
            <w:shd w:val="clear" w:color="auto" w:fill="auto"/>
            <w:noWrap/>
            <w:hideMark/>
          </w:tcPr>
          <w:p w14:paraId="33F44329" w14:textId="77777777" w:rsidR="00AB7C9D" w:rsidRPr="00944B4D" w:rsidRDefault="00AB7C9D" w:rsidP="00B41757">
            <w:pPr>
              <w:jc w:val="right"/>
              <w:rPr>
                <w:color w:val="000000"/>
                <w:sz w:val="16"/>
                <w:szCs w:val="16"/>
              </w:rPr>
            </w:pPr>
            <w:r w:rsidRPr="00944B4D">
              <w:rPr>
                <w:color w:val="000000"/>
                <w:sz w:val="16"/>
                <w:szCs w:val="16"/>
              </w:rPr>
              <w:t>381,10000</w:t>
            </w:r>
          </w:p>
        </w:tc>
      </w:tr>
      <w:tr w:rsidR="00AB7C9D" w:rsidRPr="00944B4D" w14:paraId="4A59AD07" w14:textId="77777777" w:rsidTr="00B41757">
        <w:trPr>
          <w:trHeight w:val="20"/>
        </w:trPr>
        <w:tc>
          <w:tcPr>
            <w:tcW w:w="3119" w:type="dxa"/>
            <w:shd w:val="clear" w:color="auto" w:fill="auto"/>
            <w:hideMark/>
          </w:tcPr>
          <w:p w14:paraId="5CC14479"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7D6CB530"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4E6FED78"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6F5F85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4458EE"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7A144E97"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7817F688"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2D417A69" w14:textId="77777777" w:rsidTr="00B41757">
        <w:trPr>
          <w:trHeight w:val="20"/>
        </w:trPr>
        <w:tc>
          <w:tcPr>
            <w:tcW w:w="3119" w:type="dxa"/>
            <w:shd w:val="clear" w:color="auto" w:fill="auto"/>
            <w:hideMark/>
          </w:tcPr>
          <w:p w14:paraId="6D4FB57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5F27559"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618C9166"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68B2ED7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34DC2C8"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49363B7C" w14:textId="77777777" w:rsidR="00AB7C9D" w:rsidRPr="00944B4D" w:rsidRDefault="00AB7C9D" w:rsidP="00B41757">
            <w:pPr>
              <w:jc w:val="right"/>
              <w:rPr>
                <w:color w:val="000000"/>
                <w:sz w:val="16"/>
                <w:szCs w:val="16"/>
              </w:rPr>
            </w:pPr>
            <w:r w:rsidRPr="00944B4D">
              <w:rPr>
                <w:color w:val="000000"/>
                <w:sz w:val="16"/>
                <w:szCs w:val="16"/>
              </w:rPr>
              <w:t>88,60000</w:t>
            </w:r>
          </w:p>
        </w:tc>
        <w:tc>
          <w:tcPr>
            <w:tcW w:w="1470" w:type="dxa"/>
            <w:shd w:val="clear" w:color="auto" w:fill="auto"/>
            <w:noWrap/>
            <w:hideMark/>
          </w:tcPr>
          <w:p w14:paraId="4094F32A" w14:textId="77777777" w:rsidR="00AB7C9D" w:rsidRPr="00944B4D" w:rsidRDefault="00AB7C9D" w:rsidP="00B41757">
            <w:pPr>
              <w:jc w:val="right"/>
              <w:rPr>
                <w:color w:val="000000"/>
                <w:sz w:val="16"/>
                <w:szCs w:val="16"/>
              </w:rPr>
            </w:pPr>
            <w:r w:rsidRPr="00944B4D">
              <w:rPr>
                <w:color w:val="000000"/>
                <w:sz w:val="16"/>
                <w:szCs w:val="16"/>
              </w:rPr>
              <w:t>88,60000</w:t>
            </w:r>
          </w:p>
        </w:tc>
      </w:tr>
      <w:tr w:rsidR="00AB7C9D" w:rsidRPr="00944B4D" w14:paraId="60654B88" w14:textId="77777777" w:rsidTr="00B41757">
        <w:trPr>
          <w:trHeight w:val="20"/>
        </w:trPr>
        <w:tc>
          <w:tcPr>
            <w:tcW w:w="3119" w:type="dxa"/>
            <w:shd w:val="clear" w:color="auto" w:fill="auto"/>
            <w:hideMark/>
          </w:tcPr>
          <w:p w14:paraId="4401D40D"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530E29F"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0F72B6D2"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3EDC4D9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994F48"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28834431"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4EDBC6C5"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2725C1F6" w14:textId="77777777" w:rsidTr="00B41757">
        <w:trPr>
          <w:trHeight w:val="20"/>
        </w:trPr>
        <w:tc>
          <w:tcPr>
            <w:tcW w:w="3119" w:type="dxa"/>
            <w:shd w:val="clear" w:color="auto" w:fill="auto"/>
            <w:hideMark/>
          </w:tcPr>
          <w:p w14:paraId="290F83B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33BC443"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36E52990"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078506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2B0759F"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769D538A" w14:textId="77777777" w:rsidR="00AB7C9D" w:rsidRPr="00944B4D" w:rsidRDefault="00AB7C9D" w:rsidP="00B41757">
            <w:pPr>
              <w:jc w:val="right"/>
              <w:rPr>
                <w:color w:val="000000"/>
                <w:sz w:val="16"/>
                <w:szCs w:val="16"/>
              </w:rPr>
            </w:pPr>
            <w:r w:rsidRPr="00944B4D">
              <w:rPr>
                <w:color w:val="000000"/>
                <w:sz w:val="16"/>
                <w:szCs w:val="16"/>
              </w:rPr>
              <w:t>265,80000</w:t>
            </w:r>
          </w:p>
        </w:tc>
        <w:tc>
          <w:tcPr>
            <w:tcW w:w="1470" w:type="dxa"/>
            <w:shd w:val="clear" w:color="auto" w:fill="auto"/>
            <w:noWrap/>
            <w:hideMark/>
          </w:tcPr>
          <w:p w14:paraId="0C9ABBDD" w14:textId="77777777" w:rsidR="00AB7C9D" w:rsidRPr="00944B4D" w:rsidRDefault="00AB7C9D" w:rsidP="00B41757">
            <w:pPr>
              <w:jc w:val="right"/>
              <w:rPr>
                <w:color w:val="000000"/>
                <w:sz w:val="16"/>
                <w:szCs w:val="16"/>
              </w:rPr>
            </w:pPr>
            <w:r w:rsidRPr="00944B4D">
              <w:rPr>
                <w:color w:val="000000"/>
                <w:sz w:val="16"/>
                <w:szCs w:val="16"/>
              </w:rPr>
              <w:t>265,80000</w:t>
            </w:r>
          </w:p>
        </w:tc>
      </w:tr>
      <w:tr w:rsidR="00AB7C9D" w:rsidRPr="00944B4D" w14:paraId="5D0DFE1A" w14:textId="77777777" w:rsidTr="00B41757">
        <w:trPr>
          <w:trHeight w:val="20"/>
        </w:trPr>
        <w:tc>
          <w:tcPr>
            <w:tcW w:w="3119" w:type="dxa"/>
            <w:shd w:val="clear" w:color="auto" w:fill="auto"/>
            <w:hideMark/>
          </w:tcPr>
          <w:p w14:paraId="6E8EC871"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76AC7B3A"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52005ABA"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72A578B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1615CC"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574F07DA"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0DED20BF"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7964E1FE" w14:textId="77777777" w:rsidTr="00B41757">
        <w:trPr>
          <w:trHeight w:val="20"/>
        </w:trPr>
        <w:tc>
          <w:tcPr>
            <w:tcW w:w="3119" w:type="dxa"/>
            <w:shd w:val="clear" w:color="auto" w:fill="auto"/>
            <w:hideMark/>
          </w:tcPr>
          <w:p w14:paraId="7CDA068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33A70FE" w14:textId="77777777" w:rsidR="00AB7C9D" w:rsidRPr="00944B4D" w:rsidRDefault="00AB7C9D" w:rsidP="00B41757">
            <w:pPr>
              <w:jc w:val="center"/>
              <w:rPr>
                <w:color w:val="000000"/>
                <w:sz w:val="16"/>
                <w:szCs w:val="16"/>
              </w:rPr>
            </w:pPr>
            <w:r w:rsidRPr="00944B4D">
              <w:rPr>
                <w:color w:val="000000"/>
                <w:sz w:val="16"/>
                <w:szCs w:val="16"/>
              </w:rPr>
              <w:t>01502S2120</w:t>
            </w:r>
          </w:p>
        </w:tc>
        <w:tc>
          <w:tcPr>
            <w:tcW w:w="820" w:type="dxa"/>
            <w:shd w:val="clear" w:color="auto" w:fill="auto"/>
            <w:noWrap/>
            <w:hideMark/>
          </w:tcPr>
          <w:p w14:paraId="040DA069"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9CF915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B07B575"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01C93734" w14:textId="77777777" w:rsidR="00AB7C9D" w:rsidRPr="00944B4D" w:rsidRDefault="00AB7C9D" w:rsidP="00B41757">
            <w:pPr>
              <w:jc w:val="right"/>
              <w:rPr>
                <w:color w:val="000000"/>
                <w:sz w:val="16"/>
                <w:szCs w:val="16"/>
              </w:rPr>
            </w:pPr>
            <w:r w:rsidRPr="00944B4D">
              <w:rPr>
                <w:color w:val="000000"/>
                <w:sz w:val="16"/>
                <w:szCs w:val="16"/>
              </w:rPr>
              <w:t>26,70000</w:t>
            </w:r>
          </w:p>
        </w:tc>
        <w:tc>
          <w:tcPr>
            <w:tcW w:w="1470" w:type="dxa"/>
            <w:shd w:val="clear" w:color="auto" w:fill="auto"/>
            <w:noWrap/>
            <w:hideMark/>
          </w:tcPr>
          <w:p w14:paraId="1F57765F" w14:textId="77777777" w:rsidR="00AB7C9D" w:rsidRPr="00944B4D" w:rsidRDefault="00AB7C9D" w:rsidP="00B41757">
            <w:pPr>
              <w:jc w:val="right"/>
              <w:rPr>
                <w:color w:val="000000"/>
                <w:sz w:val="16"/>
                <w:szCs w:val="16"/>
              </w:rPr>
            </w:pPr>
            <w:r w:rsidRPr="00944B4D">
              <w:rPr>
                <w:color w:val="000000"/>
                <w:sz w:val="16"/>
                <w:szCs w:val="16"/>
              </w:rPr>
              <w:t>26,70000</w:t>
            </w:r>
          </w:p>
        </w:tc>
      </w:tr>
      <w:tr w:rsidR="00AB7C9D" w:rsidRPr="00944B4D" w14:paraId="00E5B3D3" w14:textId="77777777" w:rsidTr="00B41757">
        <w:trPr>
          <w:trHeight w:val="20"/>
        </w:trPr>
        <w:tc>
          <w:tcPr>
            <w:tcW w:w="3119" w:type="dxa"/>
            <w:shd w:val="clear" w:color="auto" w:fill="auto"/>
            <w:hideMark/>
          </w:tcPr>
          <w:p w14:paraId="2E3EC90E" w14:textId="77777777" w:rsidR="00AB7C9D" w:rsidRPr="00944B4D" w:rsidRDefault="00AB7C9D" w:rsidP="00B41757">
            <w:pPr>
              <w:rPr>
                <w:color w:val="000000"/>
                <w:sz w:val="16"/>
                <w:szCs w:val="16"/>
              </w:rPr>
            </w:pPr>
            <w:r w:rsidRPr="00944B4D">
              <w:rPr>
                <w:color w:val="000000"/>
                <w:sz w:val="16"/>
                <w:szCs w:val="16"/>
              </w:rPr>
              <w:t xml:space="preserve"> Софинансирование организации бесплатной перевозки обучающихся общеобразовательных организаций</w:t>
            </w:r>
          </w:p>
        </w:tc>
        <w:tc>
          <w:tcPr>
            <w:tcW w:w="1297" w:type="dxa"/>
            <w:shd w:val="clear" w:color="auto" w:fill="auto"/>
            <w:noWrap/>
            <w:hideMark/>
          </w:tcPr>
          <w:p w14:paraId="39B3FAA0" w14:textId="77777777" w:rsidR="00AB7C9D" w:rsidRPr="00944B4D" w:rsidRDefault="00AB7C9D" w:rsidP="00B41757">
            <w:pPr>
              <w:jc w:val="center"/>
              <w:rPr>
                <w:color w:val="000000"/>
                <w:sz w:val="16"/>
                <w:szCs w:val="16"/>
              </w:rPr>
            </w:pPr>
            <w:r w:rsidRPr="00944B4D">
              <w:rPr>
                <w:color w:val="000000"/>
                <w:sz w:val="16"/>
                <w:szCs w:val="16"/>
              </w:rPr>
              <w:t>01502S2380</w:t>
            </w:r>
          </w:p>
        </w:tc>
        <w:tc>
          <w:tcPr>
            <w:tcW w:w="820" w:type="dxa"/>
            <w:shd w:val="clear" w:color="auto" w:fill="auto"/>
            <w:noWrap/>
            <w:hideMark/>
          </w:tcPr>
          <w:p w14:paraId="48A28C1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EE6130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B748286"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3FC05B78"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5181F01F"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3BC3EADD" w14:textId="77777777" w:rsidTr="00B41757">
        <w:trPr>
          <w:trHeight w:val="20"/>
        </w:trPr>
        <w:tc>
          <w:tcPr>
            <w:tcW w:w="3119" w:type="dxa"/>
            <w:shd w:val="clear" w:color="auto" w:fill="auto"/>
            <w:hideMark/>
          </w:tcPr>
          <w:p w14:paraId="073061F9"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62B4966" w14:textId="77777777" w:rsidR="00AB7C9D" w:rsidRPr="00944B4D" w:rsidRDefault="00AB7C9D" w:rsidP="00B41757">
            <w:pPr>
              <w:jc w:val="center"/>
              <w:rPr>
                <w:color w:val="000000"/>
                <w:sz w:val="16"/>
                <w:szCs w:val="16"/>
              </w:rPr>
            </w:pPr>
            <w:r w:rsidRPr="00944B4D">
              <w:rPr>
                <w:color w:val="000000"/>
                <w:sz w:val="16"/>
                <w:szCs w:val="16"/>
              </w:rPr>
              <w:t>01502S2380</w:t>
            </w:r>
          </w:p>
        </w:tc>
        <w:tc>
          <w:tcPr>
            <w:tcW w:w="820" w:type="dxa"/>
            <w:shd w:val="clear" w:color="auto" w:fill="auto"/>
            <w:noWrap/>
            <w:hideMark/>
          </w:tcPr>
          <w:p w14:paraId="25ABBF6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48D9F55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A68D55"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4C88D796"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38C369F0"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15DF5E31" w14:textId="77777777" w:rsidTr="00B41757">
        <w:trPr>
          <w:trHeight w:val="20"/>
        </w:trPr>
        <w:tc>
          <w:tcPr>
            <w:tcW w:w="3119" w:type="dxa"/>
            <w:shd w:val="clear" w:color="auto" w:fill="auto"/>
            <w:hideMark/>
          </w:tcPr>
          <w:p w14:paraId="6615EF7B"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729141A9" w14:textId="77777777" w:rsidR="00AB7C9D" w:rsidRPr="00944B4D" w:rsidRDefault="00AB7C9D" w:rsidP="00B41757">
            <w:pPr>
              <w:jc w:val="center"/>
              <w:rPr>
                <w:color w:val="000000"/>
                <w:sz w:val="16"/>
                <w:szCs w:val="16"/>
              </w:rPr>
            </w:pPr>
            <w:r w:rsidRPr="00944B4D">
              <w:rPr>
                <w:color w:val="000000"/>
                <w:sz w:val="16"/>
                <w:szCs w:val="16"/>
              </w:rPr>
              <w:t>01502S2380</w:t>
            </w:r>
          </w:p>
        </w:tc>
        <w:tc>
          <w:tcPr>
            <w:tcW w:w="820" w:type="dxa"/>
            <w:shd w:val="clear" w:color="auto" w:fill="auto"/>
            <w:noWrap/>
            <w:hideMark/>
          </w:tcPr>
          <w:p w14:paraId="4990D386"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40FA18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B3CC4B"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6AB151CE"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2F9C2FB7"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4DF779DA" w14:textId="77777777" w:rsidTr="00B41757">
        <w:trPr>
          <w:trHeight w:val="20"/>
        </w:trPr>
        <w:tc>
          <w:tcPr>
            <w:tcW w:w="3119" w:type="dxa"/>
            <w:shd w:val="clear" w:color="auto" w:fill="auto"/>
            <w:hideMark/>
          </w:tcPr>
          <w:p w14:paraId="352D480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5321B27" w14:textId="77777777" w:rsidR="00AB7C9D" w:rsidRPr="00944B4D" w:rsidRDefault="00AB7C9D" w:rsidP="00B41757">
            <w:pPr>
              <w:jc w:val="center"/>
              <w:rPr>
                <w:color w:val="000000"/>
                <w:sz w:val="16"/>
                <w:szCs w:val="16"/>
              </w:rPr>
            </w:pPr>
            <w:r w:rsidRPr="00944B4D">
              <w:rPr>
                <w:color w:val="000000"/>
                <w:sz w:val="16"/>
                <w:szCs w:val="16"/>
              </w:rPr>
              <w:t>01502S2380</w:t>
            </w:r>
          </w:p>
        </w:tc>
        <w:tc>
          <w:tcPr>
            <w:tcW w:w="820" w:type="dxa"/>
            <w:shd w:val="clear" w:color="auto" w:fill="auto"/>
            <w:noWrap/>
            <w:hideMark/>
          </w:tcPr>
          <w:p w14:paraId="0E486763"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AB2E7A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C6CDAD7"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47142B4B" w14:textId="77777777" w:rsidR="00AB7C9D" w:rsidRPr="00944B4D" w:rsidRDefault="00AB7C9D" w:rsidP="00B41757">
            <w:pPr>
              <w:jc w:val="right"/>
              <w:rPr>
                <w:color w:val="000000"/>
                <w:sz w:val="16"/>
                <w:szCs w:val="16"/>
              </w:rPr>
            </w:pPr>
            <w:r w:rsidRPr="00944B4D">
              <w:rPr>
                <w:color w:val="000000"/>
                <w:sz w:val="16"/>
                <w:szCs w:val="16"/>
              </w:rPr>
              <w:t>297,60000</w:t>
            </w:r>
          </w:p>
        </w:tc>
        <w:tc>
          <w:tcPr>
            <w:tcW w:w="1470" w:type="dxa"/>
            <w:shd w:val="clear" w:color="auto" w:fill="auto"/>
            <w:noWrap/>
            <w:hideMark/>
          </w:tcPr>
          <w:p w14:paraId="6BCDB722" w14:textId="77777777" w:rsidR="00AB7C9D" w:rsidRPr="00944B4D" w:rsidRDefault="00AB7C9D" w:rsidP="00B41757">
            <w:pPr>
              <w:jc w:val="right"/>
              <w:rPr>
                <w:color w:val="000000"/>
                <w:sz w:val="16"/>
                <w:szCs w:val="16"/>
              </w:rPr>
            </w:pPr>
            <w:r w:rsidRPr="00944B4D">
              <w:rPr>
                <w:color w:val="000000"/>
                <w:sz w:val="16"/>
                <w:szCs w:val="16"/>
              </w:rPr>
              <w:t>297,60000</w:t>
            </w:r>
          </w:p>
        </w:tc>
      </w:tr>
      <w:tr w:rsidR="00AB7C9D" w:rsidRPr="00944B4D" w14:paraId="3BC55371" w14:textId="77777777" w:rsidTr="00B41757">
        <w:trPr>
          <w:trHeight w:val="20"/>
        </w:trPr>
        <w:tc>
          <w:tcPr>
            <w:tcW w:w="3119" w:type="dxa"/>
            <w:shd w:val="clear" w:color="auto" w:fill="auto"/>
            <w:hideMark/>
          </w:tcPr>
          <w:p w14:paraId="2A0A8C9E"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1297" w:type="dxa"/>
            <w:shd w:val="clear" w:color="auto" w:fill="auto"/>
            <w:noWrap/>
            <w:hideMark/>
          </w:tcPr>
          <w:p w14:paraId="71C15CDE" w14:textId="77777777" w:rsidR="00AB7C9D" w:rsidRPr="00944B4D" w:rsidRDefault="00AB7C9D" w:rsidP="00B41757">
            <w:pPr>
              <w:jc w:val="center"/>
              <w:rPr>
                <w:color w:val="000000"/>
                <w:sz w:val="16"/>
                <w:szCs w:val="16"/>
              </w:rPr>
            </w:pPr>
            <w:r w:rsidRPr="00944B4D">
              <w:rPr>
                <w:color w:val="000000"/>
                <w:sz w:val="16"/>
                <w:szCs w:val="16"/>
              </w:rPr>
              <w:t>0150300000</w:t>
            </w:r>
          </w:p>
        </w:tc>
        <w:tc>
          <w:tcPr>
            <w:tcW w:w="820" w:type="dxa"/>
            <w:shd w:val="clear" w:color="auto" w:fill="auto"/>
            <w:noWrap/>
            <w:hideMark/>
          </w:tcPr>
          <w:p w14:paraId="221497D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B11582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36F126E" w14:textId="77777777" w:rsidR="00AB7C9D" w:rsidRPr="00944B4D" w:rsidRDefault="00AB7C9D" w:rsidP="00B41757">
            <w:pPr>
              <w:jc w:val="right"/>
              <w:rPr>
                <w:color w:val="000000"/>
                <w:sz w:val="16"/>
                <w:szCs w:val="16"/>
              </w:rPr>
            </w:pPr>
            <w:r w:rsidRPr="00944B4D">
              <w:rPr>
                <w:color w:val="000000"/>
                <w:sz w:val="16"/>
                <w:szCs w:val="16"/>
              </w:rPr>
              <w:t>3 261,51800</w:t>
            </w:r>
          </w:p>
        </w:tc>
        <w:tc>
          <w:tcPr>
            <w:tcW w:w="1470" w:type="dxa"/>
            <w:shd w:val="clear" w:color="auto" w:fill="auto"/>
            <w:noWrap/>
            <w:hideMark/>
          </w:tcPr>
          <w:p w14:paraId="4722C606" w14:textId="77777777" w:rsidR="00AB7C9D" w:rsidRPr="00944B4D" w:rsidRDefault="00AB7C9D" w:rsidP="00B41757">
            <w:pPr>
              <w:jc w:val="right"/>
              <w:rPr>
                <w:color w:val="000000"/>
                <w:sz w:val="16"/>
                <w:szCs w:val="16"/>
              </w:rPr>
            </w:pPr>
            <w:r w:rsidRPr="00944B4D">
              <w:rPr>
                <w:color w:val="000000"/>
                <w:sz w:val="16"/>
                <w:szCs w:val="16"/>
              </w:rPr>
              <w:t>2 987,90000</w:t>
            </w:r>
          </w:p>
        </w:tc>
        <w:tc>
          <w:tcPr>
            <w:tcW w:w="1470" w:type="dxa"/>
            <w:shd w:val="clear" w:color="auto" w:fill="auto"/>
            <w:noWrap/>
            <w:hideMark/>
          </w:tcPr>
          <w:p w14:paraId="1C13B9A3" w14:textId="77777777" w:rsidR="00AB7C9D" w:rsidRPr="00944B4D" w:rsidRDefault="00AB7C9D" w:rsidP="00B41757">
            <w:pPr>
              <w:jc w:val="right"/>
              <w:rPr>
                <w:color w:val="000000"/>
                <w:sz w:val="16"/>
                <w:szCs w:val="16"/>
              </w:rPr>
            </w:pPr>
            <w:r w:rsidRPr="00944B4D">
              <w:rPr>
                <w:color w:val="000000"/>
                <w:sz w:val="16"/>
                <w:szCs w:val="16"/>
              </w:rPr>
              <w:t>2 987,90000</w:t>
            </w:r>
          </w:p>
        </w:tc>
      </w:tr>
      <w:tr w:rsidR="00AB7C9D" w:rsidRPr="00944B4D" w14:paraId="715AC18B" w14:textId="77777777" w:rsidTr="00B41757">
        <w:trPr>
          <w:trHeight w:val="20"/>
        </w:trPr>
        <w:tc>
          <w:tcPr>
            <w:tcW w:w="3119" w:type="dxa"/>
            <w:shd w:val="clear" w:color="auto" w:fill="auto"/>
            <w:hideMark/>
          </w:tcPr>
          <w:p w14:paraId="1C1EFCDB"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1297" w:type="dxa"/>
            <w:shd w:val="clear" w:color="auto" w:fill="auto"/>
            <w:noWrap/>
            <w:hideMark/>
          </w:tcPr>
          <w:p w14:paraId="6BD71920" w14:textId="77777777" w:rsidR="00AB7C9D" w:rsidRPr="00944B4D" w:rsidRDefault="00AB7C9D" w:rsidP="00B41757">
            <w:pPr>
              <w:jc w:val="center"/>
              <w:rPr>
                <w:color w:val="000000"/>
                <w:sz w:val="16"/>
                <w:szCs w:val="16"/>
              </w:rPr>
            </w:pPr>
            <w:r w:rsidRPr="00944B4D">
              <w:rPr>
                <w:color w:val="000000"/>
                <w:sz w:val="16"/>
                <w:szCs w:val="16"/>
              </w:rPr>
              <w:t>0150301000</w:t>
            </w:r>
          </w:p>
        </w:tc>
        <w:tc>
          <w:tcPr>
            <w:tcW w:w="820" w:type="dxa"/>
            <w:shd w:val="clear" w:color="auto" w:fill="auto"/>
            <w:noWrap/>
            <w:hideMark/>
          </w:tcPr>
          <w:p w14:paraId="35EBC9F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1B03E4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522E6A" w14:textId="77777777" w:rsidR="00AB7C9D" w:rsidRPr="00944B4D" w:rsidRDefault="00AB7C9D" w:rsidP="00B41757">
            <w:pPr>
              <w:jc w:val="right"/>
              <w:rPr>
                <w:color w:val="000000"/>
                <w:sz w:val="16"/>
                <w:szCs w:val="16"/>
              </w:rPr>
            </w:pPr>
            <w:r w:rsidRPr="00944B4D">
              <w:rPr>
                <w:color w:val="000000"/>
                <w:sz w:val="16"/>
                <w:szCs w:val="16"/>
              </w:rPr>
              <w:t>2 593,65900</w:t>
            </w:r>
          </w:p>
        </w:tc>
        <w:tc>
          <w:tcPr>
            <w:tcW w:w="1470" w:type="dxa"/>
            <w:shd w:val="clear" w:color="auto" w:fill="auto"/>
            <w:noWrap/>
            <w:hideMark/>
          </w:tcPr>
          <w:p w14:paraId="58CB85AD" w14:textId="77777777" w:rsidR="00AB7C9D" w:rsidRPr="00944B4D" w:rsidRDefault="00AB7C9D" w:rsidP="00B41757">
            <w:pPr>
              <w:jc w:val="right"/>
              <w:rPr>
                <w:color w:val="000000"/>
                <w:sz w:val="16"/>
                <w:szCs w:val="16"/>
              </w:rPr>
            </w:pPr>
            <w:r w:rsidRPr="00944B4D">
              <w:rPr>
                <w:color w:val="000000"/>
                <w:sz w:val="16"/>
                <w:szCs w:val="16"/>
              </w:rPr>
              <w:t>2 346,10000</w:t>
            </w:r>
          </w:p>
        </w:tc>
        <w:tc>
          <w:tcPr>
            <w:tcW w:w="1470" w:type="dxa"/>
            <w:shd w:val="clear" w:color="auto" w:fill="auto"/>
            <w:noWrap/>
            <w:hideMark/>
          </w:tcPr>
          <w:p w14:paraId="12D430A4" w14:textId="77777777" w:rsidR="00AB7C9D" w:rsidRPr="00944B4D" w:rsidRDefault="00AB7C9D" w:rsidP="00B41757">
            <w:pPr>
              <w:jc w:val="right"/>
              <w:rPr>
                <w:color w:val="000000"/>
                <w:sz w:val="16"/>
                <w:szCs w:val="16"/>
              </w:rPr>
            </w:pPr>
            <w:r w:rsidRPr="00944B4D">
              <w:rPr>
                <w:color w:val="000000"/>
                <w:sz w:val="16"/>
                <w:szCs w:val="16"/>
              </w:rPr>
              <w:t>2 346,10000</w:t>
            </w:r>
          </w:p>
        </w:tc>
      </w:tr>
      <w:tr w:rsidR="00AB7C9D" w:rsidRPr="00944B4D" w14:paraId="6EA28EF8" w14:textId="77777777" w:rsidTr="00B41757">
        <w:trPr>
          <w:trHeight w:val="20"/>
        </w:trPr>
        <w:tc>
          <w:tcPr>
            <w:tcW w:w="3119" w:type="dxa"/>
            <w:shd w:val="clear" w:color="auto" w:fill="auto"/>
            <w:hideMark/>
          </w:tcPr>
          <w:p w14:paraId="41BFD3A7"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72785B5" w14:textId="77777777" w:rsidR="00AB7C9D" w:rsidRPr="00944B4D" w:rsidRDefault="00AB7C9D" w:rsidP="00B41757">
            <w:pPr>
              <w:jc w:val="center"/>
              <w:rPr>
                <w:color w:val="000000"/>
                <w:sz w:val="16"/>
                <w:szCs w:val="16"/>
              </w:rPr>
            </w:pPr>
            <w:r w:rsidRPr="00944B4D">
              <w:rPr>
                <w:color w:val="000000"/>
                <w:sz w:val="16"/>
                <w:szCs w:val="16"/>
              </w:rPr>
              <w:t>0150301000</w:t>
            </w:r>
          </w:p>
        </w:tc>
        <w:tc>
          <w:tcPr>
            <w:tcW w:w="820" w:type="dxa"/>
            <w:shd w:val="clear" w:color="auto" w:fill="auto"/>
            <w:noWrap/>
            <w:hideMark/>
          </w:tcPr>
          <w:p w14:paraId="42415B0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04CFEB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4D4AC05" w14:textId="77777777" w:rsidR="00AB7C9D" w:rsidRPr="00944B4D" w:rsidRDefault="00AB7C9D" w:rsidP="00B41757">
            <w:pPr>
              <w:jc w:val="right"/>
              <w:rPr>
                <w:color w:val="000000"/>
                <w:sz w:val="16"/>
                <w:szCs w:val="16"/>
              </w:rPr>
            </w:pPr>
            <w:r w:rsidRPr="00944B4D">
              <w:rPr>
                <w:color w:val="000000"/>
                <w:sz w:val="16"/>
                <w:szCs w:val="16"/>
              </w:rPr>
              <w:t>2 593,65900</w:t>
            </w:r>
          </w:p>
        </w:tc>
        <w:tc>
          <w:tcPr>
            <w:tcW w:w="1470" w:type="dxa"/>
            <w:shd w:val="clear" w:color="auto" w:fill="auto"/>
            <w:noWrap/>
            <w:hideMark/>
          </w:tcPr>
          <w:p w14:paraId="6DD7E0C1" w14:textId="77777777" w:rsidR="00AB7C9D" w:rsidRPr="00944B4D" w:rsidRDefault="00AB7C9D" w:rsidP="00B41757">
            <w:pPr>
              <w:jc w:val="right"/>
              <w:rPr>
                <w:color w:val="000000"/>
                <w:sz w:val="16"/>
                <w:szCs w:val="16"/>
              </w:rPr>
            </w:pPr>
            <w:r w:rsidRPr="00944B4D">
              <w:rPr>
                <w:color w:val="000000"/>
                <w:sz w:val="16"/>
                <w:szCs w:val="16"/>
              </w:rPr>
              <w:t>2 346,10000</w:t>
            </w:r>
          </w:p>
        </w:tc>
        <w:tc>
          <w:tcPr>
            <w:tcW w:w="1470" w:type="dxa"/>
            <w:shd w:val="clear" w:color="auto" w:fill="auto"/>
            <w:noWrap/>
            <w:hideMark/>
          </w:tcPr>
          <w:p w14:paraId="0DD63B03" w14:textId="77777777" w:rsidR="00AB7C9D" w:rsidRPr="00944B4D" w:rsidRDefault="00AB7C9D" w:rsidP="00B41757">
            <w:pPr>
              <w:jc w:val="right"/>
              <w:rPr>
                <w:color w:val="000000"/>
                <w:sz w:val="16"/>
                <w:szCs w:val="16"/>
              </w:rPr>
            </w:pPr>
            <w:r w:rsidRPr="00944B4D">
              <w:rPr>
                <w:color w:val="000000"/>
                <w:sz w:val="16"/>
                <w:szCs w:val="16"/>
              </w:rPr>
              <w:t>2 346,10000</w:t>
            </w:r>
          </w:p>
        </w:tc>
      </w:tr>
      <w:tr w:rsidR="00AB7C9D" w:rsidRPr="00944B4D" w14:paraId="241F9208" w14:textId="77777777" w:rsidTr="00B41757">
        <w:trPr>
          <w:trHeight w:val="20"/>
        </w:trPr>
        <w:tc>
          <w:tcPr>
            <w:tcW w:w="3119" w:type="dxa"/>
            <w:shd w:val="clear" w:color="auto" w:fill="auto"/>
            <w:hideMark/>
          </w:tcPr>
          <w:p w14:paraId="6D53B8BA"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3FE2A27E" w14:textId="77777777" w:rsidR="00AB7C9D" w:rsidRPr="00944B4D" w:rsidRDefault="00AB7C9D" w:rsidP="00B41757">
            <w:pPr>
              <w:jc w:val="center"/>
              <w:rPr>
                <w:color w:val="000000"/>
                <w:sz w:val="16"/>
                <w:szCs w:val="16"/>
              </w:rPr>
            </w:pPr>
            <w:r w:rsidRPr="00944B4D">
              <w:rPr>
                <w:color w:val="000000"/>
                <w:sz w:val="16"/>
                <w:szCs w:val="16"/>
              </w:rPr>
              <w:t>0150301000</w:t>
            </w:r>
          </w:p>
        </w:tc>
        <w:tc>
          <w:tcPr>
            <w:tcW w:w="820" w:type="dxa"/>
            <w:shd w:val="clear" w:color="auto" w:fill="auto"/>
            <w:noWrap/>
            <w:hideMark/>
          </w:tcPr>
          <w:p w14:paraId="74809D67"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5236C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FCF2EC" w14:textId="77777777" w:rsidR="00AB7C9D" w:rsidRPr="00944B4D" w:rsidRDefault="00AB7C9D" w:rsidP="00B41757">
            <w:pPr>
              <w:jc w:val="right"/>
              <w:rPr>
                <w:color w:val="000000"/>
                <w:sz w:val="16"/>
                <w:szCs w:val="16"/>
              </w:rPr>
            </w:pPr>
            <w:r w:rsidRPr="00944B4D">
              <w:rPr>
                <w:color w:val="000000"/>
                <w:sz w:val="16"/>
                <w:szCs w:val="16"/>
              </w:rPr>
              <w:t>2 593,65900</w:t>
            </w:r>
          </w:p>
        </w:tc>
        <w:tc>
          <w:tcPr>
            <w:tcW w:w="1470" w:type="dxa"/>
            <w:shd w:val="clear" w:color="auto" w:fill="auto"/>
            <w:noWrap/>
            <w:hideMark/>
          </w:tcPr>
          <w:p w14:paraId="15002480" w14:textId="77777777" w:rsidR="00AB7C9D" w:rsidRPr="00944B4D" w:rsidRDefault="00AB7C9D" w:rsidP="00B41757">
            <w:pPr>
              <w:jc w:val="right"/>
              <w:rPr>
                <w:color w:val="000000"/>
                <w:sz w:val="16"/>
                <w:szCs w:val="16"/>
              </w:rPr>
            </w:pPr>
            <w:r w:rsidRPr="00944B4D">
              <w:rPr>
                <w:color w:val="000000"/>
                <w:sz w:val="16"/>
                <w:szCs w:val="16"/>
              </w:rPr>
              <w:t>2 346,10000</w:t>
            </w:r>
          </w:p>
        </w:tc>
        <w:tc>
          <w:tcPr>
            <w:tcW w:w="1470" w:type="dxa"/>
            <w:shd w:val="clear" w:color="auto" w:fill="auto"/>
            <w:noWrap/>
            <w:hideMark/>
          </w:tcPr>
          <w:p w14:paraId="4184F108" w14:textId="77777777" w:rsidR="00AB7C9D" w:rsidRPr="00944B4D" w:rsidRDefault="00AB7C9D" w:rsidP="00B41757">
            <w:pPr>
              <w:jc w:val="right"/>
              <w:rPr>
                <w:color w:val="000000"/>
                <w:sz w:val="16"/>
                <w:szCs w:val="16"/>
              </w:rPr>
            </w:pPr>
            <w:r w:rsidRPr="00944B4D">
              <w:rPr>
                <w:color w:val="000000"/>
                <w:sz w:val="16"/>
                <w:szCs w:val="16"/>
              </w:rPr>
              <w:t>2 346,10000</w:t>
            </w:r>
          </w:p>
        </w:tc>
      </w:tr>
      <w:tr w:rsidR="00AB7C9D" w:rsidRPr="00944B4D" w14:paraId="16AA2872" w14:textId="77777777" w:rsidTr="00B41757">
        <w:trPr>
          <w:trHeight w:val="20"/>
        </w:trPr>
        <w:tc>
          <w:tcPr>
            <w:tcW w:w="3119" w:type="dxa"/>
            <w:shd w:val="clear" w:color="auto" w:fill="auto"/>
            <w:hideMark/>
          </w:tcPr>
          <w:p w14:paraId="6A31F360"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1952AC1A" w14:textId="77777777" w:rsidR="00AB7C9D" w:rsidRPr="00944B4D" w:rsidRDefault="00AB7C9D" w:rsidP="00B41757">
            <w:pPr>
              <w:jc w:val="center"/>
              <w:rPr>
                <w:color w:val="000000"/>
                <w:sz w:val="16"/>
                <w:szCs w:val="16"/>
              </w:rPr>
            </w:pPr>
            <w:r w:rsidRPr="00944B4D">
              <w:rPr>
                <w:color w:val="000000"/>
                <w:sz w:val="16"/>
                <w:szCs w:val="16"/>
              </w:rPr>
              <w:t>0150301000</w:t>
            </w:r>
          </w:p>
        </w:tc>
        <w:tc>
          <w:tcPr>
            <w:tcW w:w="820" w:type="dxa"/>
            <w:shd w:val="clear" w:color="auto" w:fill="auto"/>
            <w:noWrap/>
            <w:hideMark/>
          </w:tcPr>
          <w:p w14:paraId="13A12F73"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9A605A0"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132A377" w14:textId="77777777" w:rsidR="00AB7C9D" w:rsidRPr="00944B4D" w:rsidRDefault="00AB7C9D" w:rsidP="00B41757">
            <w:pPr>
              <w:jc w:val="right"/>
              <w:rPr>
                <w:color w:val="000000"/>
                <w:sz w:val="16"/>
                <w:szCs w:val="16"/>
              </w:rPr>
            </w:pPr>
            <w:r w:rsidRPr="00944B4D">
              <w:rPr>
                <w:color w:val="000000"/>
                <w:sz w:val="16"/>
                <w:szCs w:val="16"/>
              </w:rPr>
              <w:t>2 510,85900</w:t>
            </w:r>
          </w:p>
        </w:tc>
        <w:tc>
          <w:tcPr>
            <w:tcW w:w="1470" w:type="dxa"/>
            <w:shd w:val="clear" w:color="auto" w:fill="auto"/>
            <w:noWrap/>
            <w:hideMark/>
          </w:tcPr>
          <w:p w14:paraId="6EB5EBFC" w14:textId="77777777" w:rsidR="00AB7C9D" w:rsidRPr="00944B4D" w:rsidRDefault="00AB7C9D" w:rsidP="00B41757">
            <w:pPr>
              <w:jc w:val="right"/>
              <w:rPr>
                <w:color w:val="000000"/>
                <w:sz w:val="16"/>
                <w:szCs w:val="16"/>
              </w:rPr>
            </w:pPr>
            <w:r w:rsidRPr="00944B4D">
              <w:rPr>
                <w:color w:val="000000"/>
                <w:sz w:val="16"/>
                <w:szCs w:val="16"/>
              </w:rPr>
              <w:t>2 263,30000</w:t>
            </w:r>
          </w:p>
        </w:tc>
        <w:tc>
          <w:tcPr>
            <w:tcW w:w="1470" w:type="dxa"/>
            <w:shd w:val="clear" w:color="auto" w:fill="auto"/>
            <w:noWrap/>
            <w:hideMark/>
          </w:tcPr>
          <w:p w14:paraId="542B27FE" w14:textId="77777777" w:rsidR="00AB7C9D" w:rsidRPr="00944B4D" w:rsidRDefault="00AB7C9D" w:rsidP="00B41757">
            <w:pPr>
              <w:jc w:val="right"/>
              <w:rPr>
                <w:color w:val="000000"/>
                <w:sz w:val="16"/>
                <w:szCs w:val="16"/>
              </w:rPr>
            </w:pPr>
            <w:r w:rsidRPr="00944B4D">
              <w:rPr>
                <w:color w:val="000000"/>
                <w:sz w:val="16"/>
                <w:szCs w:val="16"/>
              </w:rPr>
              <w:t>2 263,30000</w:t>
            </w:r>
          </w:p>
        </w:tc>
      </w:tr>
      <w:tr w:rsidR="00AB7C9D" w:rsidRPr="00944B4D" w14:paraId="1889FB60" w14:textId="77777777" w:rsidTr="00B41757">
        <w:trPr>
          <w:trHeight w:val="20"/>
        </w:trPr>
        <w:tc>
          <w:tcPr>
            <w:tcW w:w="3119" w:type="dxa"/>
            <w:shd w:val="clear" w:color="auto" w:fill="auto"/>
            <w:hideMark/>
          </w:tcPr>
          <w:p w14:paraId="18DE69D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78F4170" w14:textId="77777777" w:rsidR="00AB7C9D" w:rsidRPr="00944B4D" w:rsidRDefault="00AB7C9D" w:rsidP="00B41757">
            <w:pPr>
              <w:jc w:val="center"/>
              <w:rPr>
                <w:color w:val="000000"/>
                <w:sz w:val="16"/>
                <w:szCs w:val="16"/>
              </w:rPr>
            </w:pPr>
            <w:r w:rsidRPr="00944B4D">
              <w:rPr>
                <w:color w:val="000000"/>
                <w:sz w:val="16"/>
                <w:szCs w:val="16"/>
              </w:rPr>
              <w:t>0150301000</w:t>
            </w:r>
          </w:p>
        </w:tc>
        <w:tc>
          <w:tcPr>
            <w:tcW w:w="820" w:type="dxa"/>
            <w:shd w:val="clear" w:color="auto" w:fill="auto"/>
            <w:noWrap/>
            <w:hideMark/>
          </w:tcPr>
          <w:p w14:paraId="3DCE217B"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7E7439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E183AB6" w14:textId="77777777" w:rsidR="00AB7C9D" w:rsidRPr="00944B4D" w:rsidRDefault="00AB7C9D" w:rsidP="00B41757">
            <w:pPr>
              <w:jc w:val="right"/>
              <w:rPr>
                <w:color w:val="000000"/>
                <w:sz w:val="16"/>
                <w:szCs w:val="16"/>
              </w:rPr>
            </w:pPr>
            <w:r w:rsidRPr="00944B4D">
              <w:rPr>
                <w:color w:val="000000"/>
                <w:sz w:val="16"/>
                <w:szCs w:val="16"/>
              </w:rPr>
              <w:t>82,80000</w:t>
            </w:r>
          </w:p>
        </w:tc>
        <w:tc>
          <w:tcPr>
            <w:tcW w:w="1470" w:type="dxa"/>
            <w:shd w:val="clear" w:color="auto" w:fill="auto"/>
            <w:noWrap/>
            <w:hideMark/>
          </w:tcPr>
          <w:p w14:paraId="32914FEE" w14:textId="77777777" w:rsidR="00AB7C9D" w:rsidRPr="00944B4D" w:rsidRDefault="00AB7C9D" w:rsidP="00B41757">
            <w:pPr>
              <w:jc w:val="right"/>
              <w:rPr>
                <w:color w:val="000000"/>
                <w:sz w:val="16"/>
                <w:szCs w:val="16"/>
              </w:rPr>
            </w:pPr>
            <w:r w:rsidRPr="00944B4D">
              <w:rPr>
                <w:color w:val="000000"/>
                <w:sz w:val="16"/>
                <w:szCs w:val="16"/>
              </w:rPr>
              <w:t>82,80000</w:t>
            </w:r>
          </w:p>
        </w:tc>
        <w:tc>
          <w:tcPr>
            <w:tcW w:w="1470" w:type="dxa"/>
            <w:shd w:val="clear" w:color="auto" w:fill="auto"/>
            <w:noWrap/>
            <w:hideMark/>
          </w:tcPr>
          <w:p w14:paraId="0BB42206" w14:textId="77777777" w:rsidR="00AB7C9D" w:rsidRPr="00944B4D" w:rsidRDefault="00AB7C9D" w:rsidP="00B41757">
            <w:pPr>
              <w:jc w:val="right"/>
              <w:rPr>
                <w:color w:val="000000"/>
                <w:sz w:val="16"/>
                <w:szCs w:val="16"/>
              </w:rPr>
            </w:pPr>
            <w:r w:rsidRPr="00944B4D">
              <w:rPr>
                <w:color w:val="000000"/>
                <w:sz w:val="16"/>
                <w:szCs w:val="16"/>
              </w:rPr>
              <w:t>82,80000</w:t>
            </w:r>
          </w:p>
        </w:tc>
      </w:tr>
      <w:tr w:rsidR="00AB7C9D" w:rsidRPr="00944B4D" w14:paraId="134BEDB7" w14:textId="77777777" w:rsidTr="00B41757">
        <w:trPr>
          <w:trHeight w:val="20"/>
        </w:trPr>
        <w:tc>
          <w:tcPr>
            <w:tcW w:w="3119" w:type="dxa"/>
            <w:shd w:val="clear" w:color="auto" w:fill="auto"/>
            <w:hideMark/>
          </w:tcPr>
          <w:p w14:paraId="007D5863"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1297" w:type="dxa"/>
            <w:shd w:val="clear" w:color="auto" w:fill="auto"/>
            <w:noWrap/>
            <w:hideMark/>
          </w:tcPr>
          <w:p w14:paraId="63B47E84" w14:textId="77777777" w:rsidR="00AB7C9D" w:rsidRPr="00944B4D" w:rsidRDefault="00AB7C9D" w:rsidP="00B41757">
            <w:pPr>
              <w:jc w:val="center"/>
              <w:rPr>
                <w:color w:val="000000"/>
                <w:sz w:val="16"/>
                <w:szCs w:val="16"/>
              </w:rPr>
            </w:pPr>
            <w:r w:rsidRPr="00944B4D">
              <w:rPr>
                <w:color w:val="000000"/>
                <w:sz w:val="16"/>
                <w:szCs w:val="16"/>
              </w:rPr>
              <w:t>0150370280</w:t>
            </w:r>
          </w:p>
        </w:tc>
        <w:tc>
          <w:tcPr>
            <w:tcW w:w="820" w:type="dxa"/>
            <w:shd w:val="clear" w:color="auto" w:fill="auto"/>
            <w:noWrap/>
            <w:hideMark/>
          </w:tcPr>
          <w:p w14:paraId="1E6682C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DB3855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0E9F1D" w14:textId="77777777" w:rsidR="00AB7C9D" w:rsidRPr="00944B4D" w:rsidRDefault="00AB7C9D" w:rsidP="00B41757">
            <w:pPr>
              <w:jc w:val="right"/>
              <w:rPr>
                <w:color w:val="000000"/>
                <w:sz w:val="16"/>
                <w:szCs w:val="16"/>
              </w:rPr>
            </w:pPr>
            <w:r w:rsidRPr="00944B4D">
              <w:rPr>
                <w:color w:val="000000"/>
                <w:sz w:val="16"/>
                <w:szCs w:val="16"/>
              </w:rPr>
              <w:t>667,85900</w:t>
            </w:r>
          </w:p>
        </w:tc>
        <w:tc>
          <w:tcPr>
            <w:tcW w:w="1470" w:type="dxa"/>
            <w:shd w:val="clear" w:color="auto" w:fill="auto"/>
            <w:noWrap/>
            <w:hideMark/>
          </w:tcPr>
          <w:p w14:paraId="0AFAECD6" w14:textId="77777777" w:rsidR="00AB7C9D" w:rsidRPr="00944B4D" w:rsidRDefault="00AB7C9D" w:rsidP="00B41757">
            <w:pPr>
              <w:jc w:val="right"/>
              <w:rPr>
                <w:color w:val="000000"/>
                <w:sz w:val="16"/>
                <w:szCs w:val="16"/>
              </w:rPr>
            </w:pPr>
            <w:r w:rsidRPr="00944B4D">
              <w:rPr>
                <w:color w:val="000000"/>
                <w:sz w:val="16"/>
                <w:szCs w:val="16"/>
              </w:rPr>
              <w:t>641,80000</w:t>
            </w:r>
          </w:p>
        </w:tc>
        <w:tc>
          <w:tcPr>
            <w:tcW w:w="1470" w:type="dxa"/>
            <w:shd w:val="clear" w:color="auto" w:fill="auto"/>
            <w:noWrap/>
            <w:hideMark/>
          </w:tcPr>
          <w:p w14:paraId="575C844A" w14:textId="77777777" w:rsidR="00AB7C9D" w:rsidRPr="00944B4D" w:rsidRDefault="00AB7C9D" w:rsidP="00B41757">
            <w:pPr>
              <w:jc w:val="right"/>
              <w:rPr>
                <w:color w:val="000000"/>
                <w:sz w:val="16"/>
                <w:szCs w:val="16"/>
              </w:rPr>
            </w:pPr>
            <w:r w:rsidRPr="00944B4D">
              <w:rPr>
                <w:color w:val="000000"/>
                <w:sz w:val="16"/>
                <w:szCs w:val="16"/>
              </w:rPr>
              <w:t>641,80000</w:t>
            </w:r>
          </w:p>
        </w:tc>
      </w:tr>
      <w:tr w:rsidR="00AB7C9D" w:rsidRPr="00944B4D" w14:paraId="709E6C82" w14:textId="77777777" w:rsidTr="00B41757">
        <w:trPr>
          <w:trHeight w:val="20"/>
        </w:trPr>
        <w:tc>
          <w:tcPr>
            <w:tcW w:w="3119" w:type="dxa"/>
            <w:shd w:val="clear" w:color="auto" w:fill="auto"/>
            <w:hideMark/>
          </w:tcPr>
          <w:p w14:paraId="62EB4F5C"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8505A01" w14:textId="77777777" w:rsidR="00AB7C9D" w:rsidRPr="00944B4D" w:rsidRDefault="00AB7C9D" w:rsidP="00B41757">
            <w:pPr>
              <w:jc w:val="center"/>
              <w:rPr>
                <w:color w:val="000000"/>
                <w:sz w:val="16"/>
                <w:szCs w:val="16"/>
              </w:rPr>
            </w:pPr>
            <w:r w:rsidRPr="00944B4D">
              <w:rPr>
                <w:color w:val="000000"/>
                <w:sz w:val="16"/>
                <w:szCs w:val="16"/>
              </w:rPr>
              <w:t>0150370280</w:t>
            </w:r>
          </w:p>
        </w:tc>
        <w:tc>
          <w:tcPr>
            <w:tcW w:w="820" w:type="dxa"/>
            <w:shd w:val="clear" w:color="auto" w:fill="auto"/>
            <w:noWrap/>
            <w:hideMark/>
          </w:tcPr>
          <w:p w14:paraId="3D99D38C"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51556D0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43ED0C" w14:textId="77777777" w:rsidR="00AB7C9D" w:rsidRPr="00944B4D" w:rsidRDefault="00AB7C9D" w:rsidP="00B41757">
            <w:pPr>
              <w:jc w:val="right"/>
              <w:rPr>
                <w:color w:val="000000"/>
                <w:sz w:val="16"/>
                <w:szCs w:val="16"/>
              </w:rPr>
            </w:pPr>
            <w:r w:rsidRPr="00944B4D">
              <w:rPr>
                <w:color w:val="000000"/>
                <w:sz w:val="16"/>
                <w:szCs w:val="16"/>
              </w:rPr>
              <w:t>667,85900</w:t>
            </w:r>
          </w:p>
        </w:tc>
        <w:tc>
          <w:tcPr>
            <w:tcW w:w="1470" w:type="dxa"/>
            <w:shd w:val="clear" w:color="auto" w:fill="auto"/>
            <w:noWrap/>
            <w:hideMark/>
          </w:tcPr>
          <w:p w14:paraId="29E9C0D9" w14:textId="77777777" w:rsidR="00AB7C9D" w:rsidRPr="00944B4D" w:rsidRDefault="00AB7C9D" w:rsidP="00B41757">
            <w:pPr>
              <w:jc w:val="right"/>
              <w:rPr>
                <w:color w:val="000000"/>
                <w:sz w:val="16"/>
                <w:szCs w:val="16"/>
              </w:rPr>
            </w:pPr>
            <w:r w:rsidRPr="00944B4D">
              <w:rPr>
                <w:color w:val="000000"/>
                <w:sz w:val="16"/>
                <w:szCs w:val="16"/>
              </w:rPr>
              <w:t>641,80000</w:t>
            </w:r>
          </w:p>
        </w:tc>
        <w:tc>
          <w:tcPr>
            <w:tcW w:w="1470" w:type="dxa"/>
            <w:shd w:val="clear" w:color="auto" w:fill="auto"/>
            <w:noWrap/>
            <w:hideMark/>
          </w:tcPr>
          <w:p w14:paraId="0798165C" w14:textId="77777777" w:rsidR="00AB7C9D" w:rsidRPr="00944B4D" w:rsidRDefault="00AB7C9D" w:rsidP="00B41757">
            <w:pPr>
              <w:jc w:val="right"/>
              <w:rPr>
                <w:color w:val="000000"/>
                <w:sz w:val="16"/>
                <w:szCs w:val="16"/>
              </w:rPr>
            </w:pPr>
            <w:r w:rsidRPr="00944B4D">
              <w:rPr>
                <w:color w:val="000000"/>
                <w:sz w:val="16"/>
                <w:szCs w:val="16"/>
              </w:rPr>
              <w:t>641,80000</w:t>
            </w:r>
          </w:p>
        </w:tc>
      </w:tr>
      <w:tr w:rsidR="00AB7C9D" w:rsidRPr="00944B4D" w14:paraId="41279667" w14:textId="77777777" w:rsidTr="00B41757">
        <w:trPr>
          <w:trHeight w:val="20"/>
        </w:trPr>
        <w:tc>
          <w:tcPr>
            <w:tcW w:w="3119" w:type="dxa"/>
            <w:shd w:val="clear" w:color="auto" w:fill="auto"/>
            <w:hideMark/>
          </w:tcPr>
          <w:p w14:paraId="08B5B410"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3DC96E9A" w14:textId="77777777" w:rsidR="00AB7C9D" w:rsidRPr="00944B4D" w:rsidRDefault="00AB7C9D" w:rsidP="00B41757">
            <w:pPr>
              <w:jc w:val="center"/>
              <w:rPr>
                <w:color w:val="000000"/>
                <w:sz w:val="16"/>
                <w:szCs w:val="16"/>
              </w:rPr>
            </w:pPr>
            <w:r w:rsidRPr="00944B4D">
              <w:rPr>
                <w:color w:val="000000"/>
                <w:sz w:val="16"/>
                <w:szCs w:val="16"/>
              </w:rPr>
              <w:t>0150370280</w:t>
            </w:r>
          </w:p>
        </w:tc>
        <w:tc>
          <w:tcPr>
            <w:tcW w:w="820" w:type="dxa"/>
            <w:shd w:val="clear" w:color="auto" w:fill="auto"/>
            <w:noWrap/>
            <w:hideMark/>
          </w:tcPr>
          <w:p w14:paraId="73A4EAE6"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8D47B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8F1661" w14:textId="77777777" w:rsidR="00AB7C9D" w:rsidRPr="00944B4D" w:rsidRDefault="00AB7C9D" w:rsidP="00B41757">
            <w:pPr>
              <w:jc w:val="right"/>
              <w:rPr>
                <w:color w:val="000000"/>
                <w:sz w:val="16"/>
                <w:szCs w:val="16"/>
              </w:rPr>
            </w:pPr>
            <w:r w:rsidRPr="00944B4D">
              <w:rPr>
                <w:color w:val="000000"/>
                <w:sz w:val="16"/>
                <w:szCs w:val="16"/>
              </w:rPr>
              <w:t>667,85900</w:t>
            </w:r>
          </w:p>
        </w:tc>
        <w:tc>
          <w:tcPr>
            <w:tcW w:w="1470" w:type="dxa"/>
            <w:shd w:val="clear" w:color="auto" w:fill="auto"/>
            <w:noWrap/>
            <w:hideMark/>
          </w:tcPr>
          <w:p w14:paraId="4E5A59A9" w14:textId="77777777" w:rsidR="00AB7C9D" w:rsidRPr="00944B4D" w:rsidRDefault="00AB7C9D" w:rsidP="00B41757">
            <w:pPr>
              <w:jc w:val="right"/>
              <w:rPr>
                <w:color w:val="000000"/>
                <w:sz w:val="16"/>
                <w:szCs w:val="16"/>
              </w:rPr>
            </w:pPr>
            <w:r w:rsidRPr="00944B4D">
              <w:rPr>
                <w:color w:val="000000"/>
                <w:sz w:val="16"/>
                <w:szCs w:val="16"/>
              </w:rPr>
              <w:t>641,80000</w:t>
            </w:r>
          </w:p>
        </w:tc>
        <w:tc>
          <w:tcPr>
            <w:tcW w:w="1470" w:type="dxa"/>
            <w:shd w:val="clear" w:color="auto" w:fill="auto"/>
            <w:noWrap/>
            <w:hideMark/>
          </w:tcPr>
          <w:p w14:paraId="7B2E7ABD" w14:textId="77777777" w:rsidR="00AB7C9D" w:rsidRPr="00944B4D" w:rsidRDefault="00AB7C9D" w:rsidP="00B41757">
            <w:pPr>
              <w:jc w:val="right"/>
              <w:rPr>
                <w:color w:val="000000"/>
                <w:sz w:val="16"/>
                <w:szCs w:val="16"/>
              </w:rPr>
            </w:pPr>
            <w:r w:rsidRPr="00944B4D">
              <w:rPr>
                <w:color w:val="000000"/>
                <w:sz w:val="16"/>
                <w:szCs w:val="16"/>
              </w:rPr>
              <w:t>641,80000</w:t>
            </w:r>
          </w:p>
        </w:tc>
      </w:tr>
      <w:tr w:rsidR="00AB7C9D" w:rsidRPr="00944B4D" w14:paraId="2DA2BD85" w14:textId="77777777" w:rsidTr="00B41757">
        <w:trPr>
          <w:trHeight w:val="20"/>
        </w:trPr>
        <w:tc>
          <w:tcPr>
            <w:tcW w:w="3119" w:type="dxa"/>
            <w:shd w:val="clear" w:color="auto" w:fill="auto"/>
            <w:hideMark/>
          </w:tcPr>
          <w:p w14:paraId="26C1BD1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717F123C" w14:textId="77777777" w:rsidR="00AB7C9D" w:rsidRPr="00944B4D" w:rsidRDefault="00AB7C9D" w:rsidP="00B41757">
            <w:pPr>
              <w:jc w:val="center"/>
              <w:rPr>
                <w:color w:val="000000"/>
                <w:sz w:val="16"/>
                <w:szCs w:val="16"/>
              </w:rPr>
            </w:pPr>
            <w:r w:rsidRPr="00944B4D">
              <w:rPr>
                <w:color w:val="000000"/>
                <w:sz w:val="16"/>
                <w:szCs w:val="16"/>
              </w:rPr>
              <w:t>0150370280</w:t>
            </w:r>
          </w:p>
        </w:tc>
        <w:tc>
          <w:tcPr>
            <w:tcW w:w="820" w:type="dxa"/>
            <w:shd w:val="clear" w:color="auto" w:fill="auto"/>
            <w:noWrap/>
            <w:hideMark/>
          </w:tcPr>
          <w:p w14:paraId="32EB7891"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E7D1464"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F83FF44" w14:textId="77777777" w:rsidR="00AB7C9D" w:rsidRPr="00944B4D" w:rsidRDefault="00AB7C9D" w:rsidP="00B41757">
            <w:pPr>
              <w:jc w:val="right"/>
              <w:rPr>
                <w:color w:val="000000"/>
                <w:sz w:val="16"/>
                <w:szCs w:val="16"/>
              </w:rPr>
            </w:pPr>
            <w:r w:rsidRPr="00944B4D">
              <w:rPr>
                <w:color w:val="000000"/>
                <w:sz w:val="16"/>
                <w:szCs w:val="16"/>
              </w:rPr>
              <w:t>658,35900</w:t>
            </w:r>
          </w:p>
        </w:tc>
        <w:tc>
          <w:tcPr>
            <w:tcW w:w="1470" w:type="dxa"/>
            <w:shd w:val="clear" w:color="auto" w:fill="auto"/>
            <w:noWrap/>
            <w:hideMark/>
          </w:tcPr>
          <w:p w14:paraId="35E4C3B9" w14:textId="77777777" w:rsidR="00AB7C9D" w:rsidRPr="00944B4D" w:rsidRDefault="00AB7C9D" w:rsidP="00B41757">
            <w:pPr>
              <w:jc w:val="right"/>
              <w:rPr>
                <w:color w:val="000000"/>
                <w:sz w:val="16"/>
                <w:szCs w:val="16"/>
              </w:rPr>
            </w:pPr>
            <w:r w:rsidRPr="00944B4D">
              <w:rPr>
                <w:color w:val="000000"/>
                <w:sz w:val="16"/>
                <w:szCs w:val="16"/>
              </w:rPr>
              <w:t>632,30000</w:t>
            </w:r>
          </w:p>
        </w:tc>
        <w:tc>
          <w:tcPr>
            <w:tcW w:w="1470" w:type="dxa"/>
            <w:shd w:val="clear" w:color="auto" w:fill="auto"/>
            <w:noWrap/>
            <w:hideMark/>
          </w:tcPr>
          <w:p w14:paraId="243558F7" w14:textId="77777777" w:rsidR="00AB7C9D" w:rsidRPr="00944B4D" w:rsidRDefault="00AB7C9D" w:rsidP="00B41757">
            <w:pPr>
              <w:jc w:val="right"/>
              <w:rPr>
                <w:color w:val="000000"/>
                <w:sz w:val="16"/>
                <w:szCs w:val="16"/>
              </w:rPr>
            </w:pPr>
            <w:r w:rsidRPr="00944B4D">
              <w:rPr>
                <w:color w:val="000000"/>
                <w:sz w:val="16"/>
                <w:szCs w:val="16"/>
              </w:rPr>
              <w:t>632,30000</w:t>
            </w:r>
          </w:p>
        </w:tc>
      </w:tr>
      <w:tr w:rsidR="00AB7C9D" w:rsidRPr="00944B4D" w14:paraId="66EC2024" w14:textId="77777777" w:rsidTr="00B41757">
        <w:trPr>
          <w:trHeight w:val="20"/>
        </w:trPr>
        <w:tc>
          <w:tcPr>
            <w:tcW w:w="3119" w:type="dxa"/>
            <w:shd w:val="clear" w:color="auto" w:fill="auto"/>
            <w:hideMark/>
          </w:tcPr>
          <w:p w14:paraId="574D5D3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DFE3F9A" w14:textId="77777777" w:rsidR="00AB7C9D" w:rsidRPr="00944B4D" w:rsidRDefault="00AB7C9D" w:rsidP="00B41757">
            <w:pPr>
              <w:jc w:val="center"/>
              <w:rPr>
                <w:color w:val="000000"/>
                <w:sz w:val="16"/>
                <w:szCs w:val="16"/>
              </w:rPr>
            </w:pPr>
            <w:r w:rsidRPr="00944B4D">
              <w:rPr>
                <w:color w:val="000000"/>
                <w:sz w:val="16"/>
                <w:szCs w:val="16"/>
              </w:rPr>
              <w:t>0150370280</w:t>
            </w:r>
          </w:p>
        </w:tc>
        <w:tc>
          <w:tcPr>
            <w:tcW w:w="820" w:type="dxa"/>
            <w:shd w:val="clear" w:color="auto" w:fill="auto"/>
            <w:noWrap/>
            <w:hideMark/>
          </w:tcPr>
          <w:p w14:paraId="2DDAE65D"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1C45B7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4F50034" w14:textId="77777777" w:rsidR="00AB7C9D" w:rsidRPr="00944B4D" w:rsidRDefault="00AB7C9D" w:rsidP="00B41757">
            <w:pPr>
              <w:jc w:val="right"/>
              <w:rPr>
                <w:color w:val="000000"/>
                <w:sz w:val="16"/>
                <w:szCs w:val="16"/>
              </w:rPr>
            </w:pPr>
            <w:r w:rsidRPr="00944B4D">
              <w:rPr>
                <w:color w:val="000000"/>
                <w:sz w:val="16"/>
                <w:szCs w:val="16"/>
              </w:rPr>
              <w:t>9,50000</w:t>
            </w:r>
          </w:p>
        </w:tc>
        <w:tc>
          <w:tcPr>
            <w:tcW w:w="1470" w:type="dxa"/>
            <w:shd w:val="clear" w:color="auto" w:fill="auto"/>
            <w:noWrap/>
            <w:hideMark/>
          </w:tcPr>
          <w:p w14:paraId="661591EC" w14:textId="77777777" w:rsidR="00AB7C9D" w:rsidRPr="00944B4D" w:rsidRDefault="00AB7C9D" w:rsidP="00B41757">
            <w:pPr>
              <w:jc w:val="right"/>
              <w:rPr>
                <w:color w:val="000000"/>
                <w:sz w:val="16"/>
                <w:szCs w:val="16"/>
              </w:rPr>
            </w:pPr>
            <w:r w:rsidRPr="00944B4D">
              <w:rPr>
                <w:color w:val="000000"/>
                <w:sz w:val="16"/>
                <w:szCs w:val="16"/>
              </w:rPr>
              <w:t>9,50000</w:t>
            </w:r>
          </w:p>
        </w:tc>
        <w:tc>
          <w:tcPr>
            <w:tcW w:w="1470" w:type="dxa"/>
            <w:shd w:val="clear" w:color="auto" w:fill="auto"/>
            <w:noWrap/>
            <w:hideMark/>
          </w:tcPr>
          <w:p w14:paraId="648BEC10" w14:textId="77777777" w:rsidR="00AB7C9D" w:rsidRPr="00944B4D" w:rsidRDefault="00AB7C9D" w:rsidP="00B41757">
            <w:pPr>
              <w:jc w:val="right"/>
              <w:rPr>
                <w:color w:val="000000"/>
                <w:sz w:val="16"/>
                <w:szCs w:val="16"/>
              </w:rPr>
            </w:pPr>
            <w:r w:rsidRPr="00944B4D">
              <w:rPr>
                <w:color w:val="000000"/>
                <w:sz w:val="16"/>
                <w:szCs w:val="16"/>
              </w:rPr>
              <w:t>9,50000</w:t>
            </w:r>
          </w:p>
        </w:tc>
      </w:tr>
      <w:tr w:rsidR="00AB7C9D" w:rsidRPr="00944B4D" w14:paraId="53911811" w14:textId="77777777" w:rsidTr="00B41757">
        <w:trPr>
          <w:trHeight w:val="20"/>
        </w:trPr>
        <w:tc>
          <w:tcPr>
            <w:tcW w:w="3119" w:type="dxa"/>
            <w:shd w:val="clear" w:color="auto" w:fill="auto"/>
            <w:hideMark/>
          </w:tcPr>
          <w:p w14:paraId="0B99E85D" w14:textId="77777777" w:rsidR="00AB7C9D" w:rsidRPr="00944B4D" w:rsidRDefault="00AB7C9D" w:rsidP="00B41757">
            <w:pPr>
              <w:rPr>
                <w:color w:val="000000"/>
                <w:sz w:val="16"/>
                <w:szCs w:val="16"/>
              </w:rPr>
            </w:pPr>
            <w:r w:rsidRPr="00944B4D">
              <w:rPr>
                <w:color w:val="000000"/>
                <w:sz w:val="16"/>
                <w:szCs w:val="16"/>
              </w:rPr>
              <w:t xml:space="preserve"> Федеральный проект "Современная школа"</w:t>
            </w:r>
          </w:p>
        </w:tc>
        <w:tc>
          <w:tcPr>
            <w:tcW w:w="1297" w:type="dxa"/>
            <w:shd w:val="clear" w:color="auto" w:fill="auto"/>
            <w:noWrap/>
            <w:hideMark/>
          </w:tcPr>
          <w:p w14:paraId="2A73DEC0" w14:textId="77777777" w:rsidR="00AB7C9D" w:rsidRPr="00944B4D" w:rsidRDefault="00AB7C9D" w:rsidP="00B41757">
            <w:pPr>
              <w:jc w:val="center"/>
              <w:rPr>
                <w:color w:val="000000"/>
                <w:sz w:val="16"/>
                <w:szCs w:val="16"/>
              </w:rPr>
            </w:pPr>
            <w:r w:rsidRPr="00944B4D">
              <w:rPr>
                <w:color w:val="000000"/>
                <w:sz w:val="16"/>
                <w:szCs w:val="16"/>
              </w:rPr>
              <w:t>015E100000</w:t>
            </w:r>
          </w:p>
        </w:tc>
        <w:tc>
          <w:tcPr>
            <w:tcW w:w="820" w:type="dxa"/>
            <w:shd w:val="clear" w:color="auto" w:fill="auto"/>
            <w:noWrap/>
            <w:hideMark/>
          </w:tcPr>
          <w:p w14:paraId="3A35309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596A7B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FADDA0D" w14:textId="77777777" w:rsidR="00AB7C9D" w:rsidRPr="00944B4D" w:rsidRDefault="00AB7C9D" w:rsidP="00B41757">
            <w:pPr>
              <w:jc w:val="right"/>
              <w:rPr>
                <w:color w:val="000000"/>
                <w:sz w:val="16"/>
                <w:szCs w:val="16"/>
              </w:rPr>
            </w:pPr>
            <w:r w:rsidRPr="00944B4D">
              <w:rPr>
                <w:color w:val="000000"/>
                <w:sz w:val="16"/>
                <w:szCs w:val="16"/>
              </w:rPr>
              <w:t>1 920,00000</w:t>
            </w:r>
          </w:p>
        </w:tc>
        <w:tc>
          <w:tcPr>
            <w:tcW w:w="1470" w:type="dxa"/>
            <w:shd w:val="clear" w:color="auto" w:fill="auto"/>
            <w:noWrap/>
            <w:hideMark/>
          </w:tcPr>
          <w:p w14:paraId="6B92D6C6" w14:textId="77777777" w:rsidR="00AB7C9D" w:rsidRPr="00944B4D" w:rsidRDefault="00AB7C9D" w:rsidP="00B41757">
            <w:pPr>
              <w:jc w:val="right"/>
              <w:rPr>
                <w:color w:val="000000"/>
                <w:sz w:val="16"/>
                <w:szCs w:val="16"/>
              </w:rPr>
            </w:pPr>
            <w:r w:rsidRPr="00944B4D">
              <w:rPr>
                <w:color w:val="000000"/>
                <w:sz w:val="16"/>
                <w:szCs w:val="16"/>
              </w:rPr>
              <w:t>1 682,20000</w:t>
            </w:r>
          </w:p>
        </w:tc>
        <w:tc>
          <w:tcPr>
            <w:tcW w:w="1470" w:type="dxa"/>
            <w:shd w:val="clear" w:color="auto" w:fill="auto"/>
            <w:noWrap/>
            <w:hideMark/>
          </w:tcPr>
          <w:p w14:paraId="7B4650A7" w14:textId="77777777" w:rsidR="00AB7C9D" w:rsidRPr="00944B4D" w:rsidRDefault="00AB7C9D" w:rsidP="00B41757">
            <w:pPr>
              <w:jc w:val="right"/>
              <w:rPr>
                <w:color w:val="000000"/>
                <w:sz w:val="16"/>
                <w:szCs w:val="16"/>
              </w:rPr>
            </w:pPr>
            <w:r w:rsidRPr="00944B4D">
              <w:rPr>
                <w:color w:val="000000"/>
                <w:sz w:val="16"/>
                <w:szCs w:val="16"/>
              </w:rPr>
              <w:t>1 682,20000</w:t>
            </w:r>
          </w:p>
        </w:tc>
      </w:tr>
      <w:tr w:rsidR="00AB7C9D" w:rsidRPr="00944B4D" w14:paraId="259CEAD2" w14:textId="77777777" w:rsidTr="00B41757">
        <w:trPr>
          <w:trHeight w:val="20"/>
        </w:trPr>
        <w:tc>
          <w:tcPr>
            <w:tcW w:w="3119" w:type="dxa"/>
            <w:shd w:val="clear" w:color="auto" w:fill="auto"/>
            <w:hideMark/>
          </w:tcPr>
          <w:p w14:paraId="005538B2"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1297" w:type="dxa"/>
            <w:shd w:val="clear" w:color="auto" w:fill="auto"/>
            <w:noWrap/>
            <w:hideMark/>
          </w:tcPr>
          <w:p w14:paraId="606CA315" w14:textId="77777777" w:rsidR="00AB7C9D" w:rsidRPr="00944B4D" w:rsidRDefault="00AB7C9D" w:rsidP="00B41757">
            <w:pPr>
              <w:jc w:val="center"/>
              <w:rPr>
                <w:color w:val="000000"/>
                <w:sz w:val="16"/>
                <w:szCs w:val="16"/>
              </w:rPr>
            </w:pPr>
            <w:r w:rsidRPr="00944B4D">
              <w:rPr>
                <w:color w:val="000000"/>
                <w:sz w:val="16"/>
                <w:szCs w:val="16"/>
              </w:rPr>
              <w:t>015E170020</w:t>
            </w:r>
          </w:p>
        </w:tc>
        <w:tc>
          <w:tcPr>
            <w:tcW w:w="820" w:type="dxa"/>
            <w:shd w:val="clear" w:color="auto" w:fill="auto"/>
            <w:noWrap/>
            <w:hideMark/>
          </w:tcPr>
          <w:p w14:paraId="42B9531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AB5883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38D280"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7BF02468"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46B1948E"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23DD7B5A" w14:textId="77777777" w:rsidTr="00B41757">
        <w:trPr>
          <w:trHeight w:val="20"/>
        </w:trPr>
        <w:tc>
          <w:tcPr>
            <w:tcW w:w="3119" w:type="dxa"/>
            <w:shd w:val="clear" w:color="auto" w:fill="auto"/>
            <w:hideMark/>
          </w:tcPr>
          <w:p w14:paraId="0FE94EF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486F096" w14:textId="77777777" w:rsidR="00AB7C9D" w:rsidRPr="00944B4D" w:rsidRDefault="00AB7C9D" w:rsidP="00B41757">
            <w:pPr>
              <w:jc w:val="center"/>
              <w:rPr>
                <w:color w:val="000000"/>
                <w:sz w:val="16"/>
                <w:szCs w:val="16"/>
              </w:rPr>
            </w:pPr>
            <w:r w:rsidRPr="00944B4D">
              <w:rPr>
                <w:color w:val="000000"/>
                <w:sz w:val="16"/>
                <w:szCs w:val="16"/>
              </w:rPr>
              <w:t>015E170020</w:t>
            </w:r>
          </w:p>
        </w:tc>
        <w:tc>
          <w:tcPr>
            <w:tcW w:w="820" w:type="dxa"/>
            <w:shd w:val="clear" w:color="auto" w:fill="auto"/>
            <w:noWrap/>
            <w:hideMark/>
          </w:tcPr>
          <w:p w14:paraId="47C86D54"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F170A4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F1382D"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7E050B28"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228A048E"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73913B04" w14:textId="77777777" w:rsidTr="00B41757">
        <w:trPr>
          <w:trHeight w:val="20"/>
        </w:trPr>
        <w:tc>
          <w:tcPr>
            <w:tcW w:w="3119" w:type="dxa"/>
            <w:shd w:val="clear" w:color="auto" w:fill="auto"/>
            <w:hideMark/>
          </w:tcPr>
          <w:p w14:paraId="02D1F547"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4BBB6681" w14:textId="77777777" w:rsidR="00AB7C9D" w:rsidRPr="00944B4D" w:rsidRDefault="00AB7C9D" w:rsidP="00B41757">
            <w:pPr>
              <w:jc w:val="center"/>
              <w:rPr>
                <w:color w:val="000000"/>
                <w:sz w:val="16"/>
                <w:szCs w:val="16"/>
              </w:rPr>
            </w:pPr>
            <w:r w:rsidRPr="00944B4D">
              <w:rPr>
                <w:color w:val="000000"/>
                <w:sz w:val="16"/>
                <w:szCs w:val="16"/>
              </w:rPr>
              <w:t>015E170020</w:t>
            </w:r>
          </w:p>
        </w:tc>
        <w:tc>
          <w:tcPr>
            <w:tcW w:w="820" w:type="dxa"/>
            <w:shd w:val="clear" w:color="auto" w:fill="auto"/>
            <w:noWrap/>
            <w:hideMark/>
          </w:tcPr>
          <w:p w14:paraId="6F58482B"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28D57A4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0C0DBEC"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21C1B651"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1F7C0324"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6EB342B0" w14:textId="77777777" w:rsidTr="00B41757">
        <w:trPr>
          <w:trHeight w:val="20"/>
        </w:trPr>
        <w:tc>
          <w:tcPr>
            <w:tcW w:w="3119" w:type="dxa"/>
            <w:shd w:val="clear" w:color="auto" w:fill="auto"/>
            <w:hideMark/>
          </w:tcPr>
          <w:p w14:paraId="2591F87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BF602B6" w14:textId="77777777" w:rsidR="00AB7C9D" w:rsidRPr="00944B4D" w:rsidRDefault="00AB7C9D" w:rsidP="00B41757">
            <w:pPr>
              <w:jc w:val="center"/>
              <w:rPr>
                <w:color w:val="000000"/>
                <w:sz w:val="16"/>
                <w:szCs w:val="16"/>
              </w:rPr>
            </w:pPr>
            <w:r w:rsidRPr="00944B4D">
              <w:rPr>
                <w:color w:val="000000"/>
                <w:sz w:val="16"/>
                <w:szCs w:val="16"/>
              </w:rPr>
              <w:t>015E170020</w:t>
            </w:r>
          </w:p>
        </w:tc>
        <w:tc>
          <w:tcPr>
            <w:tcW w:w="820" w:type="dxa"/>
            <w:shd w:val="clear" w:color="auto" w:fill="auto"/>
            <w:noWrap/>
            <w:hideMark/>
          </w:tcPr>
          <w:p w14:paraId="57D2E844"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125652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2A55019" w14:textId="77777777" w:rsidR="00AB7C9D" w:rsidRPr="00944B4D" w:rsidRDefault="00AB7C9D" w:rsidP="00B41757">
            <w:pPr>
              <w:jc w:val="right"/>
              <w:rPr>
                <w:color w:val="000000"/>
                <w:sz w:val="16"/>
                <w:szCs w:val="16"/>
              </w:rPr>
            </w:pPr>
            <w:r w:rsidRPr="00944B4D">
              <w:rPr>
                <w:color w:val="000000"/>
                <w:sz w:val="16"/>
                <w:szCs w:val="16"/>
              </w:rPr>
              <w:t>1 620,00000</w:t>
            </w:r>
          </w:p>
        </w:tc>
        <w:tc>
          <w:tcPr>
            <w:tcW w:w="1470" w:type="dxa"/>
            <w:shd w:val="clear" w:color="auto" w:fill="auto"/>
            <w:noWrap/>
            <w:hideMark/>
          </w:tcPr>
          <w:p w14:paraId="3AFE8FE5" w14:textId="77777777" w:rsidR="00AB7C9D" w:rsidRPr="00944B4D" w:rsidRDefault="00AB7C9D" w:rsidP="00B41757">
            <w:pPr>
              <w:jc w:val="right"/>
              <w:rPr>
                <w:color w:val="000000"/>
                <w:sz w:val="16"/>
                <w:szCs w:val="16"/>
              </w:rPr>
            </w:pPr>
            <w:r w:rsidRPr="00944B4D">
              <w:rPr>
                <w:color w:val="000000"/>
                <w:sz w:val="16"/>
                <w:szCs w:val="16"/>
              </w:rPr>
              <w:t>1 382,20000</w:t>
            </w:r>
          </w:p>
        </w:tc>
        <w:tc>
          <w:tcPr>
            <w:tcW w:w="1470" w:type="dxa"/>
            <w:shd w:val="clear" w:color="auto" w:fill="auto"/>
            <w:noWrap/>
            <w:hideMark/>
          </w:tcPr>
          <w:p w14:paraId="52E3229A" w14:textId="77777777" w:rsidR="00AB7C9D" w:rsidRPr="00944B4D" w:rsidRDefault="00AB7C9D" w:rsidP="00B41757">
            <w:pPr>
              <w:jc w:val="right"/>
              <w:rPr>
                <w:color w:val="000000"/>
                <w:sz w:val="16"/>
                <w:szCs w:val="16"/>
              </w:rPr>
            </w:pPr>
            <w:r w:rsidRPr="00944B4D">
              <w:rPr>
                <w:color w:val="000000"/>
                <w:sz w:val="16"/>
                <w:szCs w:val="16"/>
              </w:rPr>
              <w:t>1 382,20000</w:t>
            </w:r>
          </w:p>
        </w:tc>
      </w:tr>
      <w:tr w:rsidR="00AB7C9D" w:rsidRPr="00944B4D" w14:paraId="5166A4B0" w14:textId="77777777" w:rsidTr="00B41757">
        <w:trPr>
          <w:trHeight w:val="20"/>
        </w:trPr>
        <w:tc>
          <w:tcPr>
            <w:tcW w:w="3119" w:type="dxa"/>
            <w:shd w:val="clear" w:color="auto" w:fill="auto"/>
            <w:hideMark/>
          </w:tcPr>
          <w:p w14:paraId="6E12447C"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97" w:type="dxa"/>
            <w:shd w:val="clear" w:color="auto" w:fill="auto"/>
            <w:noWrap/>
            <w:hideMark/>
          </w:tcPr>
          <w:p w14:paraId="4DDA2E46" w14:textId="77777777" w:rsidR="00AB7C9D" w:rsidRPr="00944B4D" w:rsidRDefault="00AB7C9D" w:rsidP="00B41757">
            <w:pPr>
              <w:jc w:val="center"/>
              <w:rPr>
                <w:color w:val="000000"/>
                <w:sz w:val="16"/>
                <w:szCs w:val="16"/>
              </w:rPr>
            </w:pPr>
            <w:r w:rsidRPr="00944B4D">
              <w:rPr>
                <w:color w:val="000000"/>
                <w:sz w:val="16"/>
                <w:szCs w:val="16"/>
              </w:rPr>
              <w:t>015E171370</w:t>
            </w:r>
          </w:p>
        </w:tc>
        <w:tc>
          <w:tcPr>
            <w:tcW w:w="820" w:type="dxa"/>
            <w:shd w:val="clear" w:color="auto" w:fill="auto"/>
            <w:noWrap/>
            <w:hideMark/>
          </w:tcPr>
          <w:p w14:paraId="462E1C8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20A475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604AC0"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7C204F62"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7E92662C"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364F8194" w14:textId="77777777" w:rsidTr="00B41757">
        <w:trPr>
          <w:trHeight w:val="20"/>
        </w:trPr>
        <w:tc>
          <w:tcPr>
            <w:tcW w:w="3119" w:type="dxa"/>
            <w:shd w:val="clear" w:color="auto" w:fill="auto"/>
            <w:hideMark/>
          </w:tcPr>
          <w:p w14:paraId="69C8D3C5"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871129E" w14:textId="77777777" w:rsidR="00AB7C9D" w:rsidRPr="00944B4D" w:rsidRDefault="00AB7C9D" w:rsidP="00B41757">
            <w:pPr>
              <w:jc w:val="center"/>
              <w:rPr>
                <w:color w:val="000000"/>
                <w:sz w:val="16"/>
                <w:szCs w:val="16"/>
              </w:rPr>
            </w:pPr>
            <w:r w:rsidRPr="00944B4D">
              <w:rPr>
                <w:color w:val="000000"/>
                <w:sz w:val="16"/>
                <w:szCs w:val="16"/>
              </w:rPr>
              <w:t>015E171370</w:t>
            </w:r>
          </w:p>
        </w:tc>
        <w:tc>
          <w:tcPr>
            <w:tcW w:w="820" w:type="dxa"/>
            <w:shd w:val="clear" w:color="auto" w:fill="auto"/>
            <w:noWrap/>
            <w:hideMark/>
          </w:tcPr>
          <w:p w14:paraId="04E42060"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EBAC8B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EB2ACAF"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479782C0"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1A7FDD0A"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22F8F95A" w14:textId="77777777" w:rsidTr="00B41757">
        <w:trPr>
          <w:trHeight w:val="20"/>
        </w:trPr>
        <w:tc>
          <w:tcPr>
            <w:tcW w:w="3119" w:type="dxa"/>
            <w:shd w:val="clear" w:color="auto" w:fill="auto"/>
            <w:hideMark/>
          </w:tcPr>
          <w:p w14:paraId="232AE668" w14:textId="77777777" w:rsidR="00AB7C9D" w:rsidRPr="00944B4D" w:rsidRDefault="00AB7C9D" w:rsidP="00B41757">
            <w:pPr>
              <w:rPr>
                <w:color w:val="000000"/>
                <w:sz w:val="16"/>
                <w:szCs w:val="16"/>
              </w:rPr>
            </w:pPr>
            <w:r w:rsidRPr="00944B4D">
              <w:rPr>
                <w:color w:val="000000"/>
                <w:sz w:val="16"/>
                <w:szCs w:val="16"/>
              </w:rPr>
              <w:lastRenderedPageBreak/>
              <w:t xml:space="preserve"> Общее образование</w:t>
            </w:r>
          </w:p>
        </w:tc>
        <w:tc>
          <w:tcPr>
            <w:tcW w:w="1297" w:type="dxa"/>
            <w:shd w:val="clear" w:color="auto" w:fill="auto"/>
            <w:noWrap/>
            <w:hideMark/>
          </w:tcPr>
          <w:p w14:paraId="3FD5DCE0" w14:textId="77777777" w:rsidR="00AB7C9D" w:rsidRPr="00944B4D" w:rsidRDefault="00AB7C9D" w:rsidP="00B41757">
            <w:pPr>
              <w:jc w:val="center"/>
              <w:rPr>
                <w:color w:val="000000"/>
                <w:sz w:val="16"/>
                <w:szCs w:val="16"/>
              </w:rPr>
            </w:pPr>
            <w:r w:rsidRPr="00944B4D">
              <w:rPr>
                <w:color w:val="000000"/>
                <w:sz w:val="16"/>
                <w:szCs w:val="16"/>
              </w:rPr>
              <w:t>015E171370</w:t>
            </w:r>
          </w:p>
        </w:tc>
        <w:tc>
          <w:tcPr>
            <w:tcW w:w="820" w:type="dxa"/>
            <w:shd w:val="clear" w:color="auto" w:fill="auto"/>
            <w:noWrap/>
            <w:hideMark/>
          </w:tcPr>
          <w:p w14:paraId="0A8766F4"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7854F7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0477F19"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71E3B241"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473A4F17"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5E096EA3" w14:textId="77777777" w:rsidTr="00B41757">
        <w:trPr>
          <w:trHeight w:val="20"/>
        </w:trPr>
        <w:tc>
          <w:tcPr>
            <w:tcW w:w="3119" w:type="dxa"/>
            <w:shd w:val="clear" w:color="auto" w:fill="auto"/>
            <w:hideMark/>
          </w:tcPr>
          <w:p w14:paraId="4482BCEC"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69691A8" w14:textId="77777777" w:rsidR="00AB7C9D" w:rsidRPr="00944B4D" w:rsidRDefault="00AB7C9D" w:rsidP="00B41757">
            <w:pPr>
              <w:jc w:val="center"/>
              <w:rPr>
                <w:color w:val="000000"/>
                <w:sz w:val="16"/>
                <w:szCs w:val="16"/>
              </w:rPr>
            </w:pPr>
            <w:r w:rsidRPr="00944B4D">
              <w:rPr>
                <w:color w:val="000000"/>
                <w:sz w:val="16"/>
                <w:szCs w:val="16"/>
              </w:rPr>
              <w:t>015E171370</w:t>
            </w:r>
          </w:p>
        </w:tc>
        <w:tc>
          <w:tcPr>
            <w:tcW w:w="820" w:type="dxa"/>
            <w:shd w:val="clear" w:color="auto" w:fill="auto"/>
            <w:noWrap/>
            <w:hideMark/>
          </w:tcPr>
          <w:p w14:paraId="395ED7C3"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68825BE"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01C8B98"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52240814" w14:textId="77777777" w:rsidR="00AB7C9D" w:rsidRPr="00944B4D" w:rsidRDefault="00AB7C9D" w:rsidP="00B41757">
            <w:pPr>
              <w:jc w:val="right"/>
              <w:rPr>
                <w:color w:val="000000"/>
                <w:sz w:val="16"/>
                <w:szCs w:val="16"/>
              </w:rPr>
            </w:pPr>
            <w:r w:rsidRPr="00944B4D">
              <w:rPr>
                <w:color w:val="000000"/>
                <w:sz w:val="16"/>
                <w:szCs w:val="16"/>
              </w:rPr>
              <w:t>300,00000</w:t>
            </w:r>
          </w:p>
        </w:tc>
        <w:tc>
          <w:tcPr>
            <w:tcW w:w="1470" w:type="dxa"/>
            <w:shd w:val="clear" w:color="auto" w:fill="auto"/>
            <w:noWrap/>
            <w:hideMark/>
          </w:tcPr>
          <w:p w14:paraId="4B56DA81" w14:textId="77777777" w:rsidR="00AB7C9D" w:rsidRPr="00944B4D" w:rsidRDefault="00AB7C9D" w:rsidP="00B41757">
            <w:pPr>
              <w:jc w:val="right"/>
              <w:rPr>
                <w:color w:val="000000"/>
                <w:sz w:val="16"/>
                <w:szCs w:val="16"/>
              </w:rPr>
            </w:pPr>
            <w:r w:rsidRPr="00944B4D">
              <w:rPr>
                <w:color w:val="000000"/>
                <w:sz w:val="16"/>
                <w:szCs w:val="16"/>
              </w:rPr>
              <w:t>300,00000</w:t>
            </w:r>
          </w:p>
        </w:tc>
      </w:tr>
      <w:tr w:rsidR="00AB7C9D" w:rsidRPr="00944B4D" w14:paraId="199B6C07" w14:textId="77777777" w:rsidTr="00B41757">
        <w:trPr>
          <w:trHeight w:val="20"/>
        </w:trPr>
        <w:tc>
          <w:tcPr>
            <w:tcW w:w="3119" w:type="dxa"/>
            <w:shd w:val="clear" w:color="auto" w:fill="auto"/>
            <w:hideMark/>
          </w:tcPr>
          <w:p w14:paraId="2AE65302" w14:textId="77777777" w:rsidR="00AB7C9D" w:rsidRPr="00944B4D" w:rsidRDefault="00AB7C9D" w:rsidP="00B41757">
            <w:pPr>
              <w:rPr>
                <w:color w:val="000000"/>
                <w:sz w:val="16"/>
                <w:szCs w:val="16"/>
              </w:rPr>
            </w:pPr>
            <w:r w:rsidRPr="00944B4D">
              <w:rPr>
                <w:color w:val="000000"/>
                <w:sz w:val="16"/>
                <w:szCs w:val="16"/>
              </w:rPr>
              <w:t xml:space="preserve"> Федеральный проект "Цифровая образовательная среда"</w:t>
            </w:r>
          </w:p>
        </w:tc>
        <w:tc>
          <w:tcPr>
            <w:tcW w:w="1297" w:type="dxa"/>
            <w:shd w:val="clear" w:color="auto" w:fill="auto"/>
            <w:noWrap/>
            <w:hideMark/>
          </w:tcPr>
          <w:p w14:paraId="610B4DDD" w14:textId="77777777" w:rsidR="00AB7C9D" w:rsidRPr="00944B4D" w:rsidRDefault="00AB7C9D" w:rsidP="00B41757">
            <w:pPr>
              <w:jc w:val="center"/>
              <w:rPr>
                <w:color w:val="000000"/>
                <w:sz w:val="16"/>
                <w:szCs w:val="16"/>
              </w:rPr>
            </w:pPr>
            <w:r w:rsidRPr="00944B4D">
              <w:rPr>
                <w:color w:val="000000"/>
                <w:sz w:val="16"/>
                <w:szCs w:val="16"/>
              </w:rPr>
              <w:t>015E400000</w:t>
            </w:r>
          </w:p>
        </w:tc>
        <w:tc>
          <w:tcPr>
            <w:tcW w:w="820" w:type="dxa"/>
            <w:shd w:val="clear" w:color="auto" w:fill="auto"/>
            <w:noWrap/>
            <w:hideMark/>
          </w:tcPr>
          <w:p w14:paraId="09B704D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D41284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7B3483E"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13E7568E"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2CF04BDF" w14:textId="77777777" w:rsidR="00AB7C9D" w:rsidRPr="00944B4D" w:rsidRDefault="00AB7C9D" w:rsidP="00B41757">
            <w:pPr>
              <w:jc w:val="right"/>
              <w:rPr>
                <w:color w:val="000000"/>
                <w:sz w:val="16"/>
                <w:szCs w:val="16"/>
              </w:rPr>
            </w:pPr>
            <w:r w:rsidRPr="00944B4D">
              <w:rPr>
                <w:color w:val="000000"/>
                <w:sz w:val="16"/>
                <w:szCs w:val="16"/>
              </w:rPr>
              <w:t>45,00000</w:t>
            </w:r>
          </w:p>
        </w:tc>
      </w:tr>
      <w:tr w:rsidR="00AB7C9D" w:rsidRPr="00944B4D" w14:paraId="01E36FBA" w14:textId="77777777" w:rsidTr="00B41757">
        <w:trPr>
          <w:trHeight w:val="20"/>
        </w:trPr>
        <w:tc>
          <w:tcPr>
            <w:tcW w:w="3119" w:type="dxa"/>
            <w:shd w:val="clear" w:color="auto" w:fill="auto"/>
            <w:hideMark/>
          </w:tcPr>
          <w:p w14:paraId="7A8BFCFD"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97" w:type="dxa"/>
            <w:shd w:val="clear" w:color="auto" w:fill="auto"/>
            <w:noWrap/>
            <w:hideMark/>
          </w:tcPr>
          <w:p w14:paraId="67757BCE" w14:textId="77777777" w:rsidR="00AB7C9D" w:rsidRPr="00944B4D" w:rsidRDefault="00AB7C9D" w:rsidP="00B41757">
            <w:pPr>
              <w:jc w:val="center"/>
              <w:rPr>
                <w:color w:val="000000"/>
                <w:sz w:val="16"/>
                <w:szCs w:val="16"/>
              </w:rPr>
            </w:pPr>
            <w:r w:rsidRPr="00944B4D">
              <w:rPr>
                <w:color w:val="000000"/>
                <w:sz w:val="16"/>
                <w:szCs w:val="16"/>
              </w:rPr>
              <w:t>015E471380</w:t>
            </w:r>
          </w:p>
        </w:tc>
        <w:tc>
          <w:tcPr>
            <w:tcW w:w="820" w:type="dxa"/>
            <w:shd w:val="clear" w:color="auto" w:fill="auto"/>
            <w:noWrap/>
            <w:hideMark/>
          </w:tcPr>
          <w:p w14:paraId="211B7E7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6CF02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946B78"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5EEBA79E"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118A4E1D"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78844FB2" w14:textId="77777777" w:rsidTr="00B41757">
        <w:trPr>
          <w:trHeight w:val="20"/>
        </w:trPr>
        <w:tc>
          <w:tcPr>
            <w:tcW w:w="3119" w:type="dxa"/>
            <w:shd w:val="clear" w:color="auto" w:fill="auto"/>
            <w:hideMark/>
          </w:tcPr>
          <w:p w14:paraId="0D41E719"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344B6A39" w14:textId="77777777" w:rsidR="00AB7C9D" w:rsidRPr="00944B4D" w:rsidRDefault="00AB7C9D" w:rsidP="00B41757">
            <w:pPr>
              <w:jc w:val="center"/>
              <w:rPr>
                <w:color w:val="000000"/>
                <w:sz w:val="16"/>
                <w:szCs w:val="16"/>
              </w:rPr>
            </w:pPr>
            <w:r w:rsidRPr="00944B4D">
              <w:rPr>
                <w:color w:val="000000"/>
                <w:sz w:val="16"/>
                <w:szCs w:val="16"/>
              </w:rPr>
              <w:t>015E471380</w:t>
            </w:r>
          </w:p>
        </w:tc>
        <w:tc>
          <w:tcPr>
            <w:tcW w:w="820" w:type="dxa"/>
            <w:shd w:val="clear" w:color="auto" w:fill="auto"/>
            <w:noWrap/>
            <w:hideMark/>
          </w:tcPr>
          <w:p w14:paraId="4C36E9C2"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1B298F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A444CD"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17F0687B"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7CE501D5"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2A873D05" w14:textId="77777777" w:rsidTr="00B41757">
        <w:trPr>
          <w:trHeight w:val="20"/>
        </w:trPr>
        <w:tc>
          <w:tcPr>
            <w:tcW w:w="3119" w:type="dxa"/>
            <w:shd w:val="clear" w:color="auto" w:fill="auto"/>
            <w:hideMark/>
          </w:tcPr>
          <w:p w14:paraId="06F261AB"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1B99964B" w14:textId="77777777" w:rsidR="00AB7C9D" w:rsidRPr="00944B4D" w:rsidRDefault="00AB7C9D" w:rsidP="00B41757">
            <w:pPr>
              <w:jc w:val="center"/>
              <w:rPr>
                <w:color w:val="000000"/>
                <w:sz w:val="16"/>
                <w:szCs w:val="16"/>
              </w:rPr>
            </w:pPr>
            <w:r w:rsidRPr="00944B4D">
              <w:rPr>
                <w:color w:val="000000"/>
                <w:sz w:val="16"/>
                <w:szCs w:val="16"/>
              </w:rPr>
              <w:t>015E471380</w:t>
            </w:r>
          </w:p>
        </w:tc>
        <w:tc>
          <w:tcPr>
            <w:tcW w:w="820" w:type="dxa"/>
            <w:shd w:val="clear" w:color="auto" w:fill="auto"/>
            <w:noWrap/>
            <w:hideMark/>
          </w:tcPr>
          <w:p w14:paraId="6E27856C"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7D3679B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E76613"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2143BA99"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3E5A554D"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090B8078" w14:textId="77777777" w:rsidTr="00B41757">
        <w:trPr>
          <w:trHeight w:val="20"/>
        </w:trPr>
        <w:tc>
          <w:tcPr>
            <w:tcW w:w="3119" w:type="dxa"/>
            <w:shd w:val="clear" w:color="auto" w:fill="auto"/>
            <w:hideMark/>
          </w:tcPr>
          <w:p w14:paraId="213CBEB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26C1F8F" w14:textId="77777777" w:rsidR="00AB7C9D" w:rsidRPr="00944B4D" w:rsidRDefault="00AB7C9D" w:rsidP="00B41757">
            <w:pPr>
              <w:jc w:val="center"/>
              <w:rPr>
                <w:color w:val="000000"/>
                <w:sz w:val="16"/>
                <w:szCs w:val="16"/>
              </w:rPr>
            </w:pPr>
            <w:r w:rsidRPr="00944B4D">
              <w:rPr>
                <w:color w:val="000000"/>
                <w:sz w:val="16"/>
                <w:szCs w:val="16"/>
              </w:rPr>
              <w:t>015E471380</w:t>
            </w:r>
          </w:p>
        </w:tc>
        <w:tc>
          <w:tcPr>
            <w:tcW w:w="820" w:type="dxa"/>
            <w:shd w:val="clear" w:color="auto" w:fill="auto"/>
            <w:noWrap/>
            <w:hideMark/>
          </w:tcPr>
          <w:p w14:paraId="79037E92"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61BAE23"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EF43B5F"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3A96905E"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3D2D2C5B"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4AE086A7" w14:textId="77777777" w:rsidTr="00B41757">
        <w:trPr>
          <w:trHeight w:val="20"/>
        </w:trPr>
        <w:tc>
          <w:tcPr>
            <w:tcW w:w="3119" w:type="dxa"/>
            <w:shd w:val="clear" w:color="auto" w:fill="auto"/>
            <w:hideMark/>
          </w:tcPr>
          <w:p w14:paraId="194C342B"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97" w:type="dxa"/>
            <w:shd w:val="clear" w:color="auto" w:fill="auto"/>
            <w:noWrap/>
            <w:hideMark/>
          </w:tcPr>
          <w:p w14:paraId="1B7A0E6B" w14:textId="77777777" w:rsidR="00AB7C9D" w:rsidRPr="00944B4D" w:rsidRDefault="00AB7C9D" w:rsidP="00B41757">
            <w:pPr>
              <w:jc w:val="center"/>
              <w:rPr>
                <w:color w:val="000000"/>
                <w:sz w:val="16"/>
                <w:szCs w:val="16"/>
              </w:rPr>
            </w:pPr>
            <w:r w:rsidRPr="00944B4D">
              <w:rPr>
                <w:color w:val="000000"/>
                <w:sz w:val="16"/>
                <w:szCs w:val="16"/>
              </w:rPr>
              <w:t>015E472340</w:t>
            </w:r>
          </w:p>
        </w:tc>
        <w:tc>
          <w:tcPr>
            <w:tcW w:w="820" w:type="dxa"/>
            <w:shd w:val="clear" w:color="auto" w:fill="auto"/>
            <w:noWrap/>
            <w:hideMark/>
          </w:tcPr>
          <w:p w14:paraId="3487EC9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D8B84B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702F7C"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06DA864F"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085F4B83"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02304D0D" w14:textId="77777777" w:rsidTr="00B41757">
        <w:trPr>
          <w:trHeight w:val="20"/>
        </w:trPr>
        <w:tc>
          <w:tcPr>
            <w:tcW w:w="3119" w:type="dxa"/>
            <w:shd w:val="clear" w:color="auto" w:fill="auto"/>
            <w:hideMark/>
          </w:tcPr>
          <w:p w14:paraId="229A9900"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FEC50CC" w14:textId="77777777" w:rsidR="00AB7C9D" w:rsidRPr="00944B4D" w:rsidRDefault="00AB7C9D" w:rsidP="00B41757">
            <w:pPr>
              <w:jc w:val="center"/>
              <w:rPr>
                <w:color w:val="000000"/>
                <w:sz w:val="16"/>
                <w:szCs w:val="16"/>
              </w:rPr>
            </w:pPr>
            <w:r w:rsidRPr="00944B4D">
              <w:rPr>
                <w:color w:val="000000"/>
                <w:sz w:val="16"/>
                <w:szCs w:val="16"/>
              </w:rPr>
              <w:t>015E472340</w:t>
            </w:r>
          </w:p>
        </w:tc>
        <w:tc>
          <w:tcPr>
            <w:tcW w:w="820" w:type="dxa"/>
            <w:shd w:val="clear" w:color="auto" w:fill="auto"/>
            <w:noWrap/>
            <w:hideMark/>
          </w:tcPr>
          <w:p w14:paraId="47E453A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D69708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10EBC7D"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5D61F242"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1197A8B8"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7ABBDE72" w14:textId="77777777" w:rsidTr="00B41757">
        <w:trPr>
          <w:trHeight w:val="20"/>
        </w:trPr>
        <w:tc>
          <w:tcPr>
            <w:tcW w:w="3119" w:type="dxa"/>
            <w:shd w:val="clear" w:color="auto" w:fill="auto"/>
            <w:hideMark/>
          </w:tcPr>
          <w:p w14:paraId="120893AA"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6E158D1D" w14:textId="77777777" w:rsidR="00AB7C9D" w:rsidRPr="00944B4D" w:rsidRDefault="00AB7C9D" w:rsidP="00B41757">
            <w:pPr>
              <w:jc w:val="center"/>
              <w:rPr>
                <w:color w:val="000000"/>
                <w:sz w:val="16"/>
                <w:szCs w:val="16"/>
              </w:rPr>
            </w:pPr>
            <w:r w:rsidRPr="00944B4D">
              <w:rPr>
                <w:color w:val="000000"/>
                <w:sz w:val="16"/>
                <w:szCs w:val="16"/>
              </w:rPr>
              <w:t>015E472340</w:t>
            </w:r>
          </w:p>
        </w:tc>
        <w:tc>
          <w:tcPr>
            <w:tcW w:w="820" w:type="dxa"/>
            <w:shd w:val="clear" w:color="auto" w:fill="auto"/>
            <w:noWrap/>
            <w:hideMark/>
          </w:tcPr>
          <w:p w14:paraId="4BD396C2"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0F4B68D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00F9AF"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4F778DA8"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38825321"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5E4D92EC" w14:textId="77777777" w:rsidTr="00B41757">
        <w:trPr>
          <w:trHeight w:val="20"/>
        </w:trPr>
        <w:tc>
          <w:tcPr>
            <w:tcW w:w="3119" w:type="dxa"/>
            <w:shd w:val="clear" w:color="auto" w:fill="auto"/>
            <w:hideMark/>
          </w:tcPr>
          <w:p w14:paraId="1451A3D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B083738" w14:textId="77777777" w:rsidR="00AB7C9D" w:rsidRPr="00944B4D" w:rsidRDefault="00AB7C9D" w:rsidP="00B41757">
            <w:pPr>
              <w:jc w:val="center"/>
              <w:rPr>
                <w:color w:val="000000"/>
                <w:sz w:val="16"/>
                <w:szCs w:val="16"/>
              </w:rPr>
            </w:pPr>
            <w:r w:rsidRPr="00944B4D">
              <w:rPr>
                <w:color w:val="000000"/>
                <w:sz w:val="16"/>
                <w:szCs w:val="16"/>
              </w:rPr>
              <w:t>015E472340</w:t>
            </w:r>
          </w:p>
        </w:tc>
        <w:tc>
          <w:tcPr>
            <w:tcW w:w="820" w:type="dxa"/>
            <w:shd w:val="clear" w:color="auto" w:fill="auto"/>
            <w:noWrap/>
            <w:hideMark/>
          </w:tcPr>
          <w:p w14:paraId="253B2255"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68A0D93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DB8FD1F"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3CD383AD" w14:textId="77777777" w:rsidR="00AB7C9D" w:rsidRPr="00944B4D" w:rsidRDefault="00AB7C9D" w:rsidP="00B41757">
            <w:pPr>
              <w:jc w:val="right"/>
              <w:rPr>
                <w:color w:val="000000"/>
                <w:sz w:val="16"/>
                <w:szCs w:val="16"/>
              </w:rPr>
            </w:pPr>
            <w:r w:rsidRPr="00944B4D">
              <w:rPr>
                <w:color w:val="000000"/>
                <w:sz w:val="16"/>
                <w:szCs w:val="16"/>
              </w:rPr>
              <w:t>30,00000</w:t>
            </w:r>
          </w:p>
        </w:tc>
        <w:tc>
          <w:tcPr>
            <w:tcW w:w="1470" w:type="dxa"/>
            <w:shd w:val="clear" w:color="auto" w:fill="auto"/>
            <w:noWrap/>
            <w:hideMark/>
          </w:tcPr>
          <w:p w14:paraId="196F4F9A" w14:textId="77777777" w:rsidR="00AB7C9D" w:rsidRPr="00944B4D" w:rsidRDefault="00AB7C9D" w:rsidP="00B41757">
            <w:pPr>
              <w:jc w:val="right"/>
              <w:rPr>
                <w:color w:val="000000"/>
                <w:sz w:val="16"/>
                <w:szCs w:val="16"/>
              </w:rPr>
            </w:pPr>
            <w:r w:rsidRPr="00944B4D">
              <w:rPr>
                <w:color w:val="000000"/>
                <w:sz w:val="16"/>
                <w:szCs w:val="16"/>
              </w:rPr>
              <w:t>30,00000</w:t>
            </w:r>
          </w:p>
        </w:tc>
      </w:tr>
      <w:tr w:rsidR="00AB7C9D" w:rsidRPr="00944B4D" w14:paraId="5E456A3C" w14:textId="77777777" w:rsidTr="00B41757">
        <w:trPr>
          <w:trHeight w:val="20"/>
        </w:trPr>
        <w:tc>
          <w:tcPr>
            <w:tcW w:w="3119" w:type="dxa"/>
            <w:shd w:val="clear" w:color="auto" w:fill="auto"/>
            <w:hideMark/>
          </w:tcPr>
          <w:p w14:paraId="610A489D" w14:textId="77777777" w:rsidR="00AB7C9D" w:rsidRPr="00944B4D" w:rsidRDefault="00AB7C9D" w:rsidP="00B41757">
            <w:pPr>
              <w:rPr>
                <w:color w:val="000000"/>
                <w:sz w:val="16"/>
                <w:szCs w:val="16"/>
              </w:rPr>
            </w:pPr>
            <w:r w:rsidRPr="00944B4D">
              <w:rPr>
                <w:color w:val="000000"/>
                <w:sz w:val="16"/>
                <w:szCs w:val="16"/>
              </w:rPr>
              <w:t xml:space="preserve"> Федеральный проект "Патриотическое воспитание граждан Российской Федерации"</w:t>
            </w:r>
          </w:p>
        </w:tc>
        <w:tc>
          <w:tcPr>
            <w:tcW w:w="1297" w:type="dxa"/>
            <w:shd w:val="clear" w:color="auto" w:fill="auto"/>
            <w:noWrap/>
            <w:hideMark/>
          </w:tcPr>
          <w:p w14:paraId="6290A9EA" w14:textId="77777777" w:rsidR="00AB7C9D" w:rsidRPr="00944B4D" w:rsidRDefault="00AB7C9D" w:rsidP="00B41757">
            <w:pPr>
              <w:jc w:val="center"/>
              <w:rPr>
                <w:color w:val="000000"/>
                <w:sz w:val="16"/>
                <w:szCs w:val="16"/>
              </w:rPr>
            </w:pPr>
            <w:r w:rsidRPr="00944B4D">
              <w:rPr>
                <w:color w:val="000000"/>
                <w:sz w:val="16"/>
                <w:szCs w:val="16"/>
              </w:rPr>
              <w:t>015EВ00000</w:t>
            </w:r>
          </w:p>
        </w:tc>
        <w:tc>
          <w:tcPr>
            <w:tcW w:w="820" w:type="dxa"/>
            <w:shd w:val="clear" w:color="auto" w:fill="auto"/>
            <w:noWrap/>
            <w:hideMark/>
          </w:tcPr>
          <w:p w14:paraId="62D3720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4C9CE8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051166"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36792F4D"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62186E1E"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61F33117" w14:textId="77777777" w:rsidTr="00B41757">
        <w:trPr>
          <w:trHeight w:val="20"/>
        </w:trPr>
        <w:tc>
          <w:tcPr>
            <w:tcW w:w="3119" w:type="dxa"/>
            <w:shd w:val="clear" w:color="auto" w:fill="auto"/>
            <w:hideMark/>
          </w:tcPr>
          <w:p w14:paraId="28096ADF" w14:textId="77777777" w:rsidR="00AB7C9D" w:rsidRPr="00944B4D" w:rsidRDefault="00AB7C9D" w:rsidP="00B41757">
            <w:pPr>
              <w:rPr>
                <w:color w:val="000000"/>
                <w:sz w:val="16"/>
                <w:szCs w:val="16"/>
              </w:rPr>
            </w:pPr>
            <w:r w:rsidRPr="00944B4D">
              <w:rPr>
                <w:color w:val="000000"/>
                <w:sz w:val="16"/>
                <w:szCs w:val="16"/>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1297" w:type="dxa"/>
            <w:shd w:val="clear" w:color="auto" w:fill="auto"/>
            <w:noWrap/>
            <w:hideMark/>
          </w:tcPr>
          <w:p w14:paraId="0C55B625"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820" w:type="dxa"/>
            <w:shd w:val="clear" w:color="auto" w:fill="auto"/>
            <w:noWrap/>
            <w:hideMark/>
          </w:tcPr>
          <w:p w14:paraId="4F3967B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84C626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6890A4"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2781C164"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37E4DCB1"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49CFFA0C" w14:textId="77777777" w:rsidTr="00B41757">
        <w:trPr>
          <w:trHeight w:val="20"/>
        </w:trPr>
        <w:tc>
          <w:tcPr>
            <w:tcW w:w="3119" w:type="dxa"/>
            <w:shd w:val="clear" w:color="auto" w:fill="auto"/>
            <w:hideMark/>
          </w:tcPr>
          <w:p w14:paraId="49AF2170"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EA2969C"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820" w:type="dxa"/>
            <w:shd w:val="clear" w:color="auto" w:fill="auto"/>
            <w:noWrap/>
            <w:hideMark/>
          </w:tcPr>
          <w:p w14:paraId="1E78BF1B"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9483FE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3C7891D"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18E3C001"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7449AF1E"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63D94B84" w14:textId="77777777" w:rsidTr="00B41757">
        <w:trPr>
          <w:trHeight w:val="20"/>
        </w:trPr>
        <w:tc>
          <w:tcPr>
            <w:tcW w:w="3119" w:type="dxa"/>
            <w:shd w:val="clear" w:color="auto" w:fill="auto"/>
            <w:hideMark/>
          </w:tcPr>
          <w:p w14:paraId="4AB88AC8" w14:textId="77777777" w:rsidR="00AB7C9D" w:rsidRPr="00944B4D" w:rsidRDefault="00AB7C9D" w:rsidP="00B41757">
            <w:pPr>
              <w:rPr>
                <w:color w:val="000000"/>
                <w:sz w:val="16"/>
                <w:szCs w:val="16"/>
              </w:rPr>
            </w:pPr>
            <w:r w:rsidRPr="00944B4D">
              <w:rPr>
                <w:color w:val="000000"/>
                <w:sz w:val="16"/>
                <w:szCs w:val="16"/>
              </w:rPr>
              <w:t xml:space="preserve"> Общее образование</w:t>
            </w:r>
          </w:p>
        </w:tc>
        <w:tc>
          <w:tcPr>
            <w:tcW w:w="1297" w:type="dxa"/>
            <w:shd w:val="clear" w:color="auto" w:fill="auto"/>
            <w:noWrap/>
            <w:hideMark/>
          </w:tcPr>
          <w:p w14:paraId="24B0EE21"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820" w:type="dxa"/>
            <w:shd w:val="clear" w:color="auto" w:fill="auto"/>
            <w:noWrap/>
            <w:hideMark/>
          </w:tcPr>
          <w:p w14:paraId="32AC28CD"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11A61EE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CFB98D9"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4B238104"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2C195B88"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1F69E0B0" w14:textId="77777777" w:rsidTr="00B41757">
        <w:trPr>
          <w:trHeight w:val="20"/>
        </w:trPr>
        <w:tc>
          <w:tcPr>
            <w:tcW w:w="3119" w:type="dxa"/>
            <w:shd w:val="clear" w:color="auto" w:fill="auto"/>
            <w:hideMark/>
          </w:tcPr>
          <w:p w14:paraId="2233025D"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9EE637C" w14:textId="77777777" w:rsidR="00AB7C9D" w:rsidRPr="00944B4D" w:rsidRDefault="00AB7C9D" w:rsidP="00B41757">
            <w:pPr>
              <w:jc w:val="center"/>
              <w:rPr>
                <w:color w:val="000000"/>
                <w:sz w:val="16"/>
                <w:szCs w:val="16"/>
              </w:rPr>
            </w:pPr>
            <w:r w:rsidRPr="00944B4D">
              <w:rPr>
                <w:color w:val="000000"/>
                <w:sz w:val="16"/>
                <w:szCs w:val="16"/>
              </w:rPr>
              <w:t>015EВ51791</w:t>
            </w:r>
          </w:p>
        </w:tc>
        <w:tc>
          <w:tcPr>
            <w:tcW w:w="820" w:type="dxa"/>
            <w:shd w:val="clear" w:color="auto" w:fill="auto"/>
            <w:noWrap/>
            <w:hideMark/>
          </w:tcPr>
          <w:p w14:paraId="696B3A47" w14:textId="77777777" w:rsidR="00AB7C9D" w:rsidRPr="00944B4D" w:rsidRDefault="00AB7C9D" w:rsidP="00B41757">
            <w:pPr>
              <w:jc w:val="center"/>
              <w:rPr>
                <w:color w:val="000000"/>
                <w:sz w:val="16"/>
                <w:szCs w:val="16"/>
              </w:rPr>
            </w:pPr>
            <w:r w:rsidRPr="00944B4D">
              <w:rPr>
                <w:color w:val="000000"/>
                <w:sz w:val="16"/>
                <w:szCs w:val="16"/>
              </w:rPr>
              <w:t>0702</w:t>
            </w:r>
          </w:p>
        </w:tc>
        <w:tc>
          <w:tcPr>
            <w:tcW w:w="492" w:type="dxa"/>
            <w:shd w:val="clear" w:color="auto" w:fill="auto"/>
            <w:noWrap/>
            <w:hideMark/>
          </w:tcPr>
          <w:p w14:paraId="51A7926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4A866BE"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6B7A3B05" w14:textId="77777777" w:rsidR="00AB7C9D" w:rsidRPr="00944B4D" w:rsidRDefault="00AB7C9D" w:rsidP="00B41757">
            <w:pPr>
              <w:jc w:val="right"/>
              <w:rPr>
                <w:color w:val="000000"/>
                <w:sz w:val="16"/>
                <w:szCs w:val="16"/>
              </w:rPr>
            </w:pPr>
            <w:r w:rsidRPr="00944B4D">
              <w:rPr>
                <w:color w:val="000000"/>
                <w:sz w:val="16"/>
                <w:szCs w:val="16"/>
              </w:rPr>
              <w:t>532,00000</w:t>
            </w:r>
          </w:p>
        </w:tc>
        <w:tc>
          <w:tcPr>
            <w:tcW w:w="1470" w:type="dxa"/>
            <w:shd w:val="clear" w:color="auto" w:fill="auto"/>
            <w:noWrap/>
            <w:hideMark/>
          </w:tcPr>
          <w:p w14:paraId="4B373144" w14:textId="77777777" w:rsidR="00AB7C9D" w:rsidRPr="00944B4D" w:rsidRDefault="00AB7C9D" w:rsidP="00B41757">
            <w:pPr>
              <w:jc w:val="right"/>
              <w:rPr>
                <w:color w:val="000000"/>
                <w:sz w:val="16"/>
                <w:szCs w:val="16"/>
              </w:rPr>
            </w:pPr>
            <w:r w:rsidRPr="00944B4D">
              <w:rPr>
                <w:color w:val="000000"/>
                <w:sz w:val="16"/>
                <w:szCs w:val="16"/>
              </w:rPr>
              <w:t>643,20000</w:t>
            </w:r>
          </w:p>
        </w:tc>
      </w:tr>
      <w:tr w:rsidR="00AB7C9D" w:rsidRPr="00944B4D" w14:paraId="5E13FE0C" w14:textId="77777777" w:rsidTr="00B41757">
        <w:trPr>
          <w:trHeight w:val="20"/>
        </w:trPr>
        <w:tc>
          <w:tcPr>
            <w:tcW w:w="3119" w:type="dxa"/>
            <w:shd w:val="clear" w:color="auto" w:fill="auto"/>
            <w:hideMark/>
          </w:tcPr>
          <w:p w14:paraId="3BDD7164"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3953DEAC" w14:textId="77777777" w:rsidR="00AB7C9D" w:rsidRPr="00944B4D" w:rsidRDefault="00AB7C9D" w:rsidP="00B41757">
            <w:pPr>
              <w:jc w:val="center"/>
              <w:rPr>
                <w:b/>
                <w:bCs/>
                <w:color w:val="000000"/>
                <w:sz w:val="16"/>
                <w:szCs w:val="16"/>
              </w:rPr>
            </w:pPr>
            <w:r w:rsidRPr="00944B4D">
              <w:rPr>
                <w:b/>
                <w:bCs/>
                <w:color w:val="000000"/>
                <w:sz w:val="16"/>
                <w:szCs w:val="16"/>
              </w:rPr>
              <w:t>0200000000</w:t>
            </w:r>
          </w:p>
        </w:tc>
        <w:tc>
          <w:tcPr>
            <w:tcW w:w="820" w:type="dxa"/>
            <w:shd w:val="clear" w:color="auto" w:fill="auto"/>
            <w:noWrap/>
            <w:hideMark/>
          </w:tcPr>
          <w:p w14:paraId="6192420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2FCD73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8D87745" w14:textId="77777777" w:rsidR="00AB7C9D" w:rsidRPr="00944B4D" w:rsidRDefault="00AB7C9D" w:rsidP="00B41757">
            <w:pPr>
              <w:jc w:val="right"/>
              <w:rPr>
                <w:b/>
                <w:bCs/>
                <w:color w:val="000000"/>
                <w:sz w:val="16"/>
                <w:szCs w:val="16"/>
              </w:rPr>
            </w:pPr>
            <w:r w:rsidRPr="00944B4D">
              <w:rPr>
                <w:b/>
                <w:bCs/>
                <w:color w:val="000000"/>
                <w:sz w:val="16"/>
                <w:szCs w:val="16"/>
              </w:rPr>
              <w:t>99 316,16899</w:t>
            </w:r>
          </w:p>
        </w:tc>
        <w:tc>
          <w:tcPr>
            <w:tcW w:w="1470" w:type="dxa"/>
            <w:shd w:val="clear" w:color="auto" w:fill="auto"/>
            <w:noWrap/>
            <w:hideMark/>
          </w:tcPr>
          <w:p w14:paraId="236497AA" w14:textId="77777777" w:rsidR="00AB7C9D" w:rsidRPr="00944B4D" w:rsidRDefault="00AB7C9D" w:rsidP="00B41757">
            <w:pPr>
              <w:jc w:val="right"/>
              <w:rPr>
                <w:b/>
                <w:bCs/>
                <w:color w:val="000000"/>
                <w:sz w:val="16"/>
                <w:szCs w:val="16"/>
              </w:rPr>
            </w:pPr>
            <w:r w:rsidRPr="00944B4D">
              <w:rPr>
                <w:b/>
                <w:bCs/>
                <w:color w:val="000000"/>
                <w:sz w:val="16"/>
                <w:szCs w:val="16"/>
              </w:rPr>
              <w:t>67 654,90900</w:t>
            </w:r>
          </w:p>
        </w:tc>
        <w:tc>
          <w:tcPr>
            <w:tcW w:w="1470" w:type="dxa"/>
            <w:shd w:val="clear" w:color="auto" w:fill="auto"/>
            <w:noWrap/>
            <w:hideMark/>
          </w:tcPr>
          <w:p w14:paraId="651B2980" w14:textId="77777777" w:rsidR="00AB7C9D" w:rsidRPr="00944B4D" w:rsidRDefault="00AB7C9D" w:rsidP="00B41757">
            <w:pPr>
              <w:jc w:val="right"/>
              <w:rPr>
                <w:b/>
                <w:bCs/>
                <w:color w:val="000000"/>
                <w:sz w:val="16"/>
                <w:szCs w:val="16"/>
              </w:rPr>
            </w:pPr>
            <w:r w:rsidRPr="00944B4D">
              <w:rPr>
                <w:b/>
                <w:bCs/>
                <w:color w:val="000000"/>
                <w:sz w:val="16"/>
                <w:szCs w:val="16"/>
              </w:rPr>
              <w:t>62 807,09400</w:t>
            </w:r>
          </w:p>
        </w:tc>
      </w:tr>
      <w:tr w:rsidR="00AB7C9D" w:rsidRPr="00944B4D" w14:paraId="2DFF9D0E" w14:textId="77777777" w:rsidTr="00B41757">
        <w:trPr>
          <w:trHeight w:val="20"/>
        </w:trPr>
        <w:tc>
          <w:tcPr>
            <w:tcW w:w="3119" w:type="dxa"/>
            <w:shd w:val="clear" w:color="auto" w:fill="auto"/>
            <w:hideMark/>
          </w:tcPr>
          <w:p w14:paraId="4005F770"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3FF25ECD" w14:textId="77777777" w:rsidR="00AB7C9D" w:rsidRPr="00944B4D" w:rsidRDefault="00AB7C9D" w:rsidP="00B41757">
            <w:pPr>
              <w:jc w:val="center"/>
              <w:rPr>
                <w:b/>
                <w:bCs/>
                <w:color w:val="000000"/>
                <w:sz w:val="16"/>
                <w:szCs w:val="16"/>
              </w:rPr>
            </w:pPr>
            <w:r w:rsidRPr="00944B4D">
              <w:rPr>
                <w:b/>
                <w:bCs/>
                <w:color w:val="000000"/>
                <w:sz w:val="16"/>
                <w:szCs w:val="16"/>
              </w:rPr>
              <w:t>0210000000</w:t>
            </w:r>
          </w:p>
        </w:tc>
        <w:tc>
          <w:tcPr>
            <w:tcW w:w="820" w:type="dxa"/>
            <w:shd w:val="clear" w:color="auto" w:fill="auto"/>
            <w:noWrap/>
            <w:hideMark/>
          </w:tcPr>
          <w:p w14:paraId="502BB38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792AF0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150DAB0" w14:textId="77777777" w:rsidR="00AB7C9D" w:rsidRPr="00944B4D" w:rsidRDefault="00AB7C9D" w:rsidP="00B41757">
            <w:pPr>
              <w:jc w:val="right"/>
              <w:rPr>
                <w:b/>
                <w:bCs/>
                <w:color w:val="000000"/>
                <w:sz w:val="16"/>
                <w:szCs w:val="16"/>
              </w:rPr>
            </w:pPr>
            <w:r w:rsidRPr="00944B4D">
              <w:rPr>
                <w:b/>
                <w:bCs/>
                <w:color w:val="000000"/>
                <w:sz w:val="16"/>
                <w:szCs w:val="16"/>
              </w:rPr>
              <w:t>92 258,41899</w:t>
            </w:r>
          </w:p>
        </w:tc>
        <w:tc>
          <w:tcPr>
            <w:tcW w:w="1470" w:type="dxa"/>
            <w:shd w:val="clear" w:color="auto" w:fill="auto"/>
            <w:noWrap/>
            <w:hideMark/>
          </w:tcPr>
          <w:p w14:paraId="65E2482F" w14:textId="77777777" w:rsidR="00AB7C9D" w:rsidRPr="00944B4D" w:rsidRDefault="00AB7C9D" w:rsidP="00B41757">
            <w:pPr>
              <w:jc w:val="right"/>
              <w:rPr>
                <w:b/>
                <w:bCs/>
                <w:color w:val="000000"/>
                <w:sz w:val="16"/>
                <w:szCs w:val="16"/>
              </w:rPr>
            </w:pPr>
            <w:r w:rsidRPr="00944B4D">
              <w:rPr>
                <w:b/>
                <w:bCs/>
                <w:color w:val="000000"/>
                <w:sz w:val="16"/>
                <w:szCs w:val="16"/>
              </w:rPr>
              <w:t>63 425,30900</w:t>
            </w:r>
          </w:p>
        </w:tc>
        <w:tc>
          <w:tcPr>
            <w:tcW w:w="1470" w:type="dxa"/>
            <w:shd w:val="clear" w:color="auto" w:fill="auto"/>
            <w:noWrap/>
            <w:hideMark/>
          </w:tcPr>
          <w:p w14:paraId="34F82065" w14:textId="77777777" w:rsidR="00AB7C9D" w:rsidRPr="00944B4D" w:rsidRDefault="00AB7C9D" w:rsidP="00B41757">
            <w:pPr>
              <w:jc w:val="right"/>
              <w:rPr>
                <w:b/>
                <w:bCs/>
                <w:color w:val="000000"/>
                <w:sz w:val="16"/>
                <w:szCs w:val="16"/>
              </w:rPr>
            </w:pPr>
            <w:r w:rsidRPr="00944B4D">
              <w:rPr>
                <w:b/>
                <w:bCs/>
                <w:color w:val="000000"/>
                <w:sz w:val="16"/>
                <w:szCs w:val="16"/>
              </w:rPr>
              <w:t>58 577,49400</w:t>
            </w:r>
          </w:p>
        </w:tc>
      </w:tr>
      <w:tr w:rsidR="00AB7C9D" w:rsidRPr="00944B4D" w14:paraId="15B13E8B" w14:textId="77777777" w:rsidTr="00B41757">
        <w:trPr>
          <w:trHeight w:val="20"/>
        </w:trPr>
        <w:tc>
          <w:tcPr>
            <w:tcW w:w="3119" w:type="dxa"/>
            <w:shd w:val="clear" w:color="auto" w:fill="auto"/>
            <w:hideMark/>
          </w:tcPr>
          <w:p w14:paraId="4238FE2C" w14:textId="77777777" w:rsidR="00AB7C9D" w:rsidRPr="00944B4D" w:rsidRDefault="00AB7C9D" w:rsidP="00B41757">
            <w:pPr>
              <w:rPr>
                <w:color w:val="000000"/>
                <w:sz w:val="16"/>
                <w:szCs w:val="16"/>
              </w:rPr>
            </w:pPr>
            <w:r w:rsidRPr="00944B4D">
              <w:rPr>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97" w:type="dxa"/>
            <w:shd w:val="clear" w:color="auto" w:fill="auto"/>
            <w:noWrap/>
            <w:hideMark/>
          </w:tcPr>
          <w:p w14:paraId="1F7BC0E4" w14:textId="77777777" w:rsidR="00AB7C9D" w:rsidRPr="00944B4D" w:rsidRDefault="00AB7C9D" w:rsidP="00B41757">
            <w:pPr>
              <w:jc w:val="center"/>
              <w:rPr>
                <w:color w:val="000000"/>
                <w:sz w:val="16"/>
                <w:szCs w:val="16"/>
              </w:rPr>
            </w:pPr>
            <w:r w:rsidRPr="00944B4D">
              <w:rPr>
                <w:color w:val="000000"/>
                <w:sz w:val="16"/>
                <w:szCs w:val="16"/>
              </w:rPr>
              <w:t>0210100000</w:t>
            </w:r>
          </w:p>
        </w:tc>
        <w:tc>
          <w:tcPr>
            <w:tcW w:w="820" w:type="dxa"/>
            <w:shd w:val="clear" w:color="auto" w:fill="auto"/>
            <w:noWrap/>
            <w:hideMark/>
          </w:tcPr>
          <w:p w14:paraId="69A3BBA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963B55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2F9342" w14:textId="77777777" w:rsidR="00AB7C9D" w:rsidRPr="00944B4D" w:rsidRDefault="00AB7C9D" w:rsidP="00B41757">
            <w:pPr>
              <w:jc w:val="right"/>
              <w:rPr>
                <w:color w:val="000000"/>
                <w:sz w:val="16"/>
                <w:szCs w:val="16"/>
              </w:rPr>
            </w:pPr>
            <w:r w:rsidRPr="00944B4D">
              <w:rPr>
                <w:color w:val="000000"/>
                <w:sz w:val="16"/>
                <w:szCs w:val="16"/>
              </w:rPr>
              <w:t>41 372,91079</w:t>
            </w:r>
          </w:p>
        </w:tc>
        <w:tc>
          <w:tcPr>
            <w:tcW w:w="1470" w:type="dxa"/>
            <w:shd w:val="clear" w:color="auto" w:fill="auto"/>
            <w:noWrap/>
            <w:hideMark/>
          </w:tcPr>
          <w:p w14:paraId="6931129B" w14:textId="77777777" w:rsidR="00AB7C9D" w:rsidRPr="00944B4D" w:rsidRDefault="00AB7C9D" w:rsidP="00B41757">
            <w:pPr>
              <w:jc w:val="right"/>
              <w:rPr>
                <w:color w:val="000000"/>
                <w:sz w:val="16"/>
                <w:szCs w:val="16"/>
              </w:rPr>
            </w:pPr>
            <w:r w:rsidRPr="00944B4D">
              <w:rPr>
                <w:color w:val="000000"/>
                <w:sz w:val="16"/>
                <w:szCs w:val="16"/>
              </w:rPr>
              <w:t>22 097,42900</w:t>
            </w:r>
          </w:p>
        </w:tc>
        <w:tc>
          <w:tcPr>
            <w:tcW w:w="1470" w:type="dxa"/>
            <w:shd w:val="clear" w:color="auto" w:fill="auto"/>
            <w:noWrap/>
            <w:hideMark/>
          </w:tcPr>
          <w:p w14:paraId="1AA3B707" w14:textId="77777777" w:rsidR="00AB7C9D" w:rsidRPr="00944B4D" w:rsidRDefault="00AB7C9D" w:rsidP="00B41757">
            <w:pPr>
              <w:jc w:val="right"/>
              <w:rPr>
                <w:color w:val="000000"/>
                <w:sz w:val="16"/>
                <w:szCs w:val="16"/>
              </w:rPr>
            </w:pPr>
            <w:r w:rsidRPr="00944B4D">
              <w:rPr>
                <w:color w:val="000000"/>
                <w:sz w:val="16"/>
                <w:szCs w:val="16"/>
              </w:rPr>
              <w:t>17 248,90400</w:t>
            </w:r>
          </w:p>
        </w:tc>
      </w:tr>
      <w:tr w:rsidR="00AB7C9D" w:rsidRPr="00944B4D" w14:paraId="35184B11" w14:textId="77777777" w:rsidTr="00B41757">
        <w:trPr>
          <w:trHeight w:val="20"/>
        </w:trPr>
        <w:tc>
          <w:tcPr>
            <w:tcW w:w="3119" w:type="dxa"/>
            <w:shd w:val="clear" w:color="auto" w:fill="auto"/>
            <w:hideMark/>
          </w:tcPr>
          <w:p w14:paraId="4BB91A69"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культуры</w:t>
            </w:r>
          </w:p>
        </w:tc>
        <w:tc>
          <w:tcPr>
            <w:tcW w:w="1297" w:type="dxa"/>
            <w:shd w:val="clear" w:color="auto" w:fill="auto"/>
            <w:noWrap/>
            <w:hideMark/>
          </w:tcPr>
          <w:p w14:paraId="173705AA" w14:textId="77777777" w:rsidR="00AB7C9D" w:rsidRPr="00944B4D" w:rsidRDefault="00AB7C9D" w:rsidP="00B41757">
            <w:pPr>
              <w:jc w:val="center"/>
              <w:rPr>
                <w:color w:val="000000"/>
                <w:sz w:val="16"/>
                <w:szCs w:val="16"/>
              </w:rPr>
            </w:pPr>
            <w:r w:rsidRPr="00944B4D">
              <w:rPr>
                <w:color w:val="000000"/>
                <w:sz w:val="16"/>
                <w:szCs w:val="16"/>
              </w:rPr>
              <w:t>0210101320</w:t>
            </w:r>
          </w:p>
        </w:tc>
        <w:tc>
          <w:tcPr>
            <w:tcW w:w="820" w:type="dxa"/>
            <w:shd w:val="clear" w:color="auto" w:fill="auto"/>
            <w:noWrap/>
            <w:hideMark/>
          </w:tcPr>
          <w:p w14:paraId="34E1043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76C0B2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6F38D3C"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087E22FF"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6A114F33"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364AA876" w14:textId="77777777" w:rsidTr="00B41757">
        <w:trPr>
          <w:trHeight w:val="20"/>
        </w:trPr>
        <w:tc>
          <w:tcPr>
            <w:tcW w:w="3119" w:type="dxa"/>
            <w:shd w:val="clear" w:color="auto" w:fill="auto"/>
            <w:hideMark/>
          </w:tcPr>
          <w:p w14:paraId="0004A877"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4DBF962D" w14:textId="77777777" w:rsidR="00AB7C9D" w:rsidRPr="00944B4D" w:rsidRDefault="00AB7C9D" w:rsidP="00B41757">
            <w:pPr>
              <w:jc w:val="center"/>
              <w:rPr>
                <w:color w:val="000000"/>
                <w:sz w:val="16"/>
                <w:szCs w:val="16"/>
              </w:rPr>
            </w:pPr>
            <w:r w:rsidRPr="00944B4D">
              <w:rPr>
                <w:color w:val="000000"/>
                <w:sz w:val="16"/>
                <w:szCs w:val="16"/>
              </w:rPr>
              <w:t>0210101320</w:t>
            </w:r>
          </w:p>
        </w:tc>
        <w:tc>
          <w:tcPr>
            <w:tcW w:w="820" w:type="dxa"/>
            <w:shd w:val="clear" w:color="auto" w:fill="auto"/>
            <w:noWrap/>
            <w:hideMark/>
          </w:tcPr>
          <w:p w14:paraId="49F117FC"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41320BD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7FE1E03"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2AD2352E"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5D4EE240"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6A8686A3" w14:textId="77777777" w:rsidTr="00B41757">
        <w:trPr>
          <w:trHeight w:val="20"/>
        </w:trPr>
        <w:tc>
          <w:tcPr>
            <w:tcW w:w="3119" w:type="dxa"/>
            <w:shd w:val="clear" w:color="auto" w:fill="auto"/>
            <w:hideMark/>
          </w:tcPr>
          <w:p w14:paraId="692D9054"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1406E213" w14:textId="77777777" w:rsidR="00AB7C9D" w:rsidRPr="00944B4D" w:rsidRDefault="00AB7C9D" w:rsidP="00B41757">
            <w:pPr>
              <w:jc w:val="center"/>
              <w:rPr>
                <w:color w:val="000000"/>
                <w:sz w:val="16"/>
                <w:szCs w:val="16"/>
              </w:rPr>
            </w:pPr>
            <w:r w:rsidRPr="00944B4D">
              <w:rPr>
                <w:color w:val="000000"/>
                <w:sz w:val="16"/>
                <w:szCs w:val="16"/>
              </w:rPr>
              <w:t>0210101320</w:t>
            </w:r>
          </w:p>
        </w:tc>
        <w:tc>
          <w:tcPr>
            <w:tcW w:w="820" w:type="dxa"/>
            <w:shd w:val="clear" w:color="auto" w:fill="auto"/>
            <w:noWrap/>
            <w:hideMark/>
          </w:tcPr>
          <w:p w14:paraId="671BBA8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2DCFE61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BBC10A0"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18D68A0B"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797A7925"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0C423851" w14:textId="77777777" w:rsidTr="00B41757">
        <w:trPr>
          <w:trHeight w:val="20"/>
        </w:trPr>
        <w:tc>
          <w:tcPr>
            <w:tcW w:w="3119" w:type="dxa"/>
            <w:shd w:val="clear" w:color="auto" w:fill="auto"/>
            <w:hideMark/>
          </w:tcPr>
          <w:p w14:paraId="45E80158"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7088568C" w14:textId="77777777" w:rsidR="00AB7C9D" w:rsidRPr="00944B4D" w:rsidRDefault="00AB7C9D" w:rsidP="00B41757">
            <w:pPr>
              <w:jc w:val="center"/>
              <w:rPr>
                <w:color w:val="000000"/>
                <w:sz w:val="16"/>
                <w:szCs w:val="16"/>
              </w:rPr>
            </w:pPr>
            <w:r w:rsidRPr="00944B4D">
              <w:rPr>
                <w:color w:val="000000"/>
                <w:sz w:val="16"/>
                <w:szCs w:val="16"/>
              </w:rPr>
              <w:t>0210101320</w:t>
            </w:r>
          </w:p>
        </w:tc>
        <w:tc>
          <w:tcPr>
            <w:tcW w:w="820" w:type="dxa"/>
            <w:shd w:val="clear" w:color="auto" w:fill="auto"/>
            <w:noWrap/>
            <w:hideMark/>
          </w:tcPr>
          <w:p w14:paraId="396D20EF"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2A955634"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3E18D984" w14:textId="77777777" w:rsidR="00AB7C9D" w:rsidRPr="00944B4D" w:rsidRDefault="00AB7C9D" w:rsidP="00B41757">
            <w:pPr>
              <w:jc w:val="right"/>
              <w:rPr>
                <w:color w:val="000000"/>
                <w:sz w:val="16"/>
                <w:szCs w:val="16"/>
              </w:rPr>
            </w:pPr>
            <w:r w:rsidRPr="00944B4D">
              <w:rPr>
                <w:color w:val="000000"/>
                <w:sz w:val="16"/>
                <w:szCs w:val="16"/>
              </w:rPr>
              <w:t>28 233,79795</w:t>
            </w:r>
          </w:p>
        </w:tc>
        <w:tc>
          <w:tcPr>
            <w:tcW w:w="1470" w:type="dxa"/>
            <w:shd w:val="clear" w:color="auto" w:fill="auto"/>
            <w:noWrap/>
            <w:hideMark/>
          </w:tcPr>
          <w:p w14:paraId="5A5D6183" w14:textId="77777777" w:rsidR="00AB7C9D" w:rsidRPr="00944B4D" w:rsidRDefault="00AB7C9D" w:rsidP="00B41757">
            <w:pPr>
              <w:jc w:val="right"/>
              <w:rPr>
                <w:color w:val="000000"/>
                <w:sz w:val="16"/>
                <w:szCs w:val="16"/>
              </w:rPr>
            </w:pPr>
            <w:r w:rsidRPr="00944B4D">
              <w:rPr>
                <w:color w:val="000000"/>
                <w:sz w:val="16"/>
                <w:szCs w:val="16"/>
              </w:rPr>
              <w:t>19 715,47742</w:t>
            </w:r>
          </w:p>
        </w:tc>
        <w:tc>
          <w:tcPr>
            <w:tcW w:w="1470" w:type="dxa"/>
            <w:shd w:val="clear" w:color="auto" w:fill="auto"/>
            <w:noWrap/>
            <w:hideMark/>
          </w:tcPr>
          <w:p w14:paraId="4B72C025" w14:textId="77777777" w:rsidR="00AB7C9D" w:rsidRPr="00944B4D" w:rsidRDefault="00AB7C9D" w:rsidP="00B41757">
            <w:pPr>
              <w:jc w:val="right"/>
              <w:rPr>
                <w:color w:val="000000"/>
                <w:sz w:val="16"/>
                <w:szCs w:val="16"/>
              </w:rPr>
            </w:pPr>
            <w:r w:rsidRPr="00944B4D">
              <w:rPr>
                <w:color w:val="000000"/>
                <w:sz w:val="16"/>
                <w:szCs w:val="16"/>
              </w:rPr>
              <w:t>14 863,82084</w:t>
            </w:r>
          </w:p>
        </w:tc>
      </w:tr>
      <w:tr w:rsidR="00AB7C9D" w:rsidRPr="00944B4D" w14:paraId="5A8EA617" w14:textId="77777777" w:rsidTr="00B41757">
        <w:trPr>
          <w:trHeight w:val="20"/>
        </w:trPr>
        <w:tc>
          <w:tcPr>
            <w:tcW w:w="3119" w:type="dxa"/>
            <w:shd w:val="clear" w:color="auto" w:fill="auto"/>
            <w:hideMark/>
          </w:tcPr>
          <w:p w14:paraId="63772BFA"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1297" w:type="dxa"/>
            <w:shd w:val="clear" w:color="auto" w:fill="auto"/>
            <w:noWrap/>
            <w:hideMark/>
          </w:tcPr>
          <w:p w14:paraId="6DDF0AA2" w14:textId="77777777" w:rsidR="00AB7C9D" w:rsidRPr="00944B4D" w:rsidRDefault="00AB7C9D" w:rsidP="00B41757">
            <w:pPr>
              <w:jc w:val="center"/>
              <w:rPr>
                <w:color w:val="000000"/>
                <w:sz w:val="16"/>
                <w:szCs w:val="16"/>
              </w:rPr>
            </w:pPr>
            <w:r w:rsidRPr="00944B4D">
              <w:rPr>
                <w:color w:val="000000"/>
                <w:sz w:val="16"/>
                <w:szCs w:val="16"/>
              </w:rPr>
              <w:t>0210107050</w:t>
            </w:r>
          </w:p>
        </w:tc>
        <w:tc>
          <w:tcPr>
            <w:tcW w:w="820" w:type="dxa"/>
            <w:shd w:val="clear" w:color="auto" w:fill="auto"/>
            <w:noWrap/>
            <w:hideMark/>
          </w:tcPr>
          <w:p w14:paraId="20A7C98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FEA665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657AA3"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561EA74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04A72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3A818F" w14:textId="77777777" w:rsidTr="00B41757">
        <w:trPr>
          <w:trHeight w:val="20"/>
        </w:trPr>
        <w:tc>
          <w:tcPr>
            <w:tcW w:w="3119" w:type="dxa"/>
            <w:shd w:val="clear" w:color="auto" w:fill="auto"/>
            <w:hideMark/>
          </w:tcPr>
          <w:p w14:paraId="2D86AF7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23069D1C" w14:textId="77777777" w:rsidR="00AB7C9D" w:rsidRPr="00944B4D" w:rsidRDefault="00AB7C9D" w:rsidP="00B41757">
            <w:pPr>
              <w:jc w:val="center"/>
              <w:rPr>
                <w:color w:val="000000"/>
                <w:sz w:val="16"/>
                <w:szCs w:val="16"/>
              </w:rPr>
            </w:pPr>
            <w:r w:rsidRPr="00944B4D">
              <w:rPr>
                <w:color w:val="000000"/>
                <w:sz w:val="16"/>
                <w:szCs w:val="16"/>
              </w:rPr>
              <w:t>0210107050</w:t>
            </w:r>
          </w:p>
        </w:tc>
        <w:tc>
          <w:tcPr>
            <w:tcW w:w="820" w:type="dxa"/>
            <w:shd w:val="clear" w:color="auto" w:fill="auto"/>
            <w:noWrap/>
            <w:hideMark/>
          </w:tcPr>
          <w:p w14:paraId="4FC60114"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7A24482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CF13C50"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2DA3A6C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A42C2D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1CE1FA" w14:textId="77777777" w:rsidTr="00B41757">
        <w:trPr>
          <w:trHeight w:val="20"/>
        </w:trPr>
        <w:tc>
          <w:tcPr>
            <w:tcW w:w="3119" w:type="dxa"/>
            <w:shd w:val="clear" w:color="auto" w:fill="auto"/>
            <w:hideMark/>
          </w:tcPr>
          <w:p w14:paraId="55892CBB"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0A85DD6D" w14:textId="77777777" w:rsidR="00AB7C9D" w:rsidRPr="00944B4D" w:rsidRDefault="00AB7C9D" w:rsidP="00B41757">
            <w:pPr>
              <w:jc w:val="center"/>
              <w:rPr>
                <w:color w:val="000000"/>
                <w:sz w:val="16"/>
                <w:szCs w:val="16"/>
              </w:rPr>
            </w:pPr>
            <w:r w:rsidRPr="00944B4D">
              <w:rPr>
                <w:color w:val="000000"/>
                <w:sz w:val="16"/>
                <w:szCs w:val="16"/>
              </w:rPr>
              <w:t>0210107050</w:t>
            </w:r>
          </w:p>
        </w:tc>
        <w:tc>
          <w:tcPr>
            <w:tcW w:w="820" w:type="dxa"/>
            <w:shd w:val="clear" w:color="auto" w:fill="auto"/>
            <w:noWrap/>
            <w:hideMark/>
          </w:tcPr>
          <w:p w14:paraId="4C8C49C2"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CF662E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33E1AED"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109BE77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80B934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5F932F" w14:textId="77777777" w:rsidTr="00B41757">
        <w:trPr>
          <w:trHeight w:val="20"/>
        </w:trPr>
        <w:tc>
          <w:tcPr>
            <w:tcW w:w="3119" w:type="dxa"/>
            <w:shd w:val="clear" w:color="auto" w:fill="auto"/>
            <w:hideMark/>
          </w:tcPr>
          <w:p w14:paraId="12162AF6"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777ACBA6" w14:textId="77777777" w:rsidR="00AB7C9D" w:rsidRPr="00944B4D" w:rsidRDefault="00AB7C9D" w:rsidP="00B41757">
            <w:pPr>
              <w:jc w:val="center"/>
              <w:rPr>
                <w:color w:val="000000"/>
                <w:sz w:val="16"/>
                <w:szCs w:val="16"/>
              </w:rPr>
            </w:pPr>
            <w:r w:rsidRPr="00944B4D">
              <w:rPr>
                <w:color w:val="000000"/>
                <w:sz w:val="16"/>
                <w:szCs w:val="16"/>
              </w:rPr>
              <w:t>0210107050</w:t>
            </w:r>
          </w:p>
        </w:tc>
        <w:tc>
          <w:tcPr>
            <w:tcW w:w="820" w:type="dxa"/>
            <w:shd w:val="clear" w:color="auto" w:fill="auto"/>
            <w:noWrap/>
            <w:hideMark/>
          </w:tcPr>
          <w:p w14:paraId="3CE3868E"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FADDB1C"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BBBC618" w14:textId="77777777" w:rsidR="00AB7C9D" w:rsidRPr="00944B4D" w:rsidRDefault="00AB7C9D" w:rsidP="00B41757">
            <w:pPr>
              <w:jc w:val="right"/>
              <w:rPr>
                <w:color w:val="000000"/>
                <w:sz w:val="16"/>
                <w:szCs w:val="16"/>
              </w:rPr>
            </w:pPr>
            <w:r w:rsidRPr="00944B4D">
              <w:rPr>
                <w:color w:val="000000"/>
                <w:sz w:val="16"/>
                <w:szCs w:val="16"/>
              </w:rPr>
              <w:t>1 924,43326</w:t>
            </w:r>
          </w:p>
        </w:tc>
        <w:tc>
          <w:tcPr>
            <w:tcW w:w="1470" w:type="dxa"/>
            <w:shd w:val="clear" w:color="auto" w:fill="auto"/>
            <w:noWrap/>
            <w:hideMark/>
          </w:tcPr>
          <w:p w14:paraId="7DAB698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3FD10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69B36C4" w14:textId="77777777" w:rsidTr="00B41757">
        <w:trPr>
          <w:trHeight w:val="20"/>
        </w:trPr>
        <w:tc>
          <w:tcPr>
            <w:tcW w:w="3119" w:type="dxa"/>
            <w:shd w:val="clear" w:color="auto" w:fill="auto"/>
            <w:hideMark/>
          </w:tcPr>
          <w:p w14:paraId="039E2E78"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документации</w:t>
            </w:r>
          </w:p>
        </w:tc>
        <w:tc>
          <w:tcPr>
            <w:tcW w:w="1297" w:type="dxa"/>
            <w:shd w:val="clear" w:color="auto" w:fill="auto"/>
            <w:noWrap/>
            <w:hideMark/>
          </w:tcPr>
          <w:p w14:paraId="66697481" w14:textId="77777777" w:rsidR="00AB7C9D" w:rsidRPr="00944B4D" w:rsidRDefault="00AB7C9D" w:rsidP="00B41757">
            <w:pPr>
              <w:jc w:val="center"/>
              <w:rPr>
                <w:color w:val="000000"/>
                <w:sz w:val="16"/>
                <w:szCs w:val="16"/>
              </w:rPr>
            </w:pPr>
            <w:r w:rsidRPr="00944B4D">
              <w:rPr>
                <w:color w:val="000000"/>
                <w:sz w:val="16"/>
                <w:szCs w:val="16"/>
              </w:rPr>
              <w:t>0210121280</w:t>
            </w:r>
          </w:p>
        </w:tc>
        <w:tc>
          <w:tcPr>
            <w:tcW w:w="820" w:type="dxa"/>
            <w:shd w:val="clear" w:color="auto" w:fill="auto"/>
            <w:noWrap/>
            <w:hideMark/>
          </w:tcPr>
          <w:p w14:paraId="76A75A9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D4A677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70CECB"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54BA3E4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7F3FF7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46E6787" w14:textId="77777777" w:rsidTr="00B41757">
        <w:trPr>
          <w:trHeight w:val="20"/>
        </w:trPr>
        <w:tc>
          <w:tcPr>
            <w:tcW w:w="3119" w:type="dxa"/>
            <w:shd w:val="clear" w:color="auto" w:fill="auto"/>
            <w:hideMark/>
          </w:tcPr>
          <w:p w14:paraId="7B90D730"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7E9C5268" w14:textId="77777777" w:rsidR="00AB7C9D" w:rsidRPr="00944B4D" w:rsidRDefault="00AB7C9D" w:rsidP="00B41757">
            <w:pPr>
              <w:jc w:val="center"/>
              <w:rPr>
                <w:color w:val="000000"/>
                <w:sz w:val="16"/>
                <w:szCs w:val="16"/>
              </w:rPr>
            </w:pPr>
            <w:r w:rsidRPr="00944B4D">
              <w:rPr>
                <w:color w:val="000000"/>
                <w:sz w:val="16"/>
                <w:szCs w:val="16"/>
              </w:rPr>
              <w:t>0210121280</w:t>
            </w:r>
          </w:p>
        </w:tc>
        <w:tc>
          <w:tcPr>
            <w:tcW w:w="820" w:type="dxa"/>
            <w:shd w:val="clear" w:color="auto" w:fill="auto"/>
            <w:noWrap/>
            <w:hideMark/>
          </w:tcPr>
          <w:p w14:paraId="4E12574B"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30ABA74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43DDA49"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13EC0DE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DDC8D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8887C01" w14:textId="77777777" w:rsidTr="00B41757">
        <w:trPr>
          <w:trHeight w:val="20"/>
        </w:trPr>
        <w:tc>
          <w:tcPr>
            <w:tcW w:w="3119" w:type="dxa"/>
            <w:shd w:val="clear" w:color="auto" w:fill="auto"/>
            <w:hideMark/>
          </w:tcPr>
          <w:p w14:paraId="6A8658D8"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F0B3627" w14:textId="77777777" w:rsidR="00AB7C9D" w:rsidRPr="00944B4D" w:rsidRDefault="00AB7C9D" w:rsidP="00B41757">
            <w:pPr>
              <w:jc w:val="center"/>
              <w:rPr>
                <w:color w:val="000000"/>
                <w:sz w:val="16"/>
                <w:szCs w:val="16"/>
              </w:rPr>
            </w:pPr>
            <w:r w:rsidRPr="00944B4D">
              <w:rPr>
                <w:color w:val="000000"/>
                <w:sz w:val="16"/>
                <w:szCs w:val="16"/>
              </w:rPr>
              <w:t>0210121280</w:t>
            </w:r>
          </w:p>
        </w:tc>
        <w:tc>
          <w:tcPr>
            <w:tcW w:w="820" w:type="dxa"/>
            <w:shd w:val="clear" w:color="auto" w:fill="auto"/>
            <w:noWrap/>
            <w:hideMark/>
          </w:tcPr>
          <w:p w14:paraId="2C294E49"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47AD115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8054F5"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374826F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60C14D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3CD36E" w14:textId="77777777" w:rsidTr="00B41757">
        <w:trPr>
          <w:trHeight w:val="20"/>
        </w:trPr>
        <w:tc>
          <w:tcPr>
            <w:tcW w:w="3119" w:type="dxa"/>
            <w:shd w:val="clear" w:color="auto" w:fill="auto"/>
            <w:hideMark/>
          </w:tcPr>
          <w:p w14:paraId="270A34E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D9BD27D" w14:textId="77777777" w:rsidR="00AB7C9D" w:rsidRPr="00944B4D" w:rsidRDefault="00AB7C9D" w:rsidP="00B41757">
            <w:pPr>
              <w:jc w:val="center"/>
              <w:rPr>
                <w:color w:val="000000"/>
                <w:sz w:val="16"/>
                <w:szCs w:val="16"/>
              </w:rPr>
            </w:pPr>
            <w:r w:rsidRPr="00944B4D">
              <w:rPr>
                <w:color w:val="000000"/>
                <w:sz w:val="16"/>
                <w:szCs w:val="16"/>
              </w:rPr>
              <w:t>0210121280</w:t>
            </w:r>
          </w:p>
        </w:tc>
        <w:tc>
          <w:tcPr>
            <w:tcW w:w="820" w:type="dxa"/>
            <w:shd w:val="clear" w:color="auto" w:fill="auto"/>
            <w:noWrap/>
            <w:hideMark/>
          </w:tcPr>
          <w:p w14:paraId="6DE6E012"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4D2F0A80"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20B2A300" w14:textId="77777777" w:rsidR="00AB7C9D" w:rsidRPr="00944B4D" w:rsidRDefault="00AB7C9D" w:rsidP="00B41757">
            <w:pPr>
              <w:jc w:val="right"/>
              <w:rPr>
                <w:color w:val="000000"/>
                <w:sz w:val="16"/>
                <w:szCs w:val="16"/>
              </w:rPr>
            </w:pPr>
            <w:r w:rsidRPr="00944B4D">
              <w:rPr>
                <w:color w:val="000000"/>
                <w:sz w:val="16"/>
                <w:szCs w:val="16"/>
              </w:rPr>
              <w:t>580,00000</w:t>
            </w:r>
          </w:p>
        </w:tc>
        <w:tc>
          <w:tcPr>
            <w:tcW w:w="1470" w:type="dxa"/>
            <w:shd w:val="clear" w:color="auto" w:fill="auto"/>
            <w:noWrap/>
            <w:hideMark/>
          </w:tcPr>
          <w:p w14:paraId="0023E9F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D2FCE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153E98" w14:textId="77777777" w:rsidTr="00B41757">
        <w:trPr>
          <w:trHeight w:val="20"/>
        </w:trPr>
        <w:tc>
          <w:tcPr>
            <w:tcW w:w="3119" w:type="dxa"/>
            <w:shd w:val="clear" w:color="auto" w:fill="auto"/>
            <w:hideMark/>
          </w:tcPr>
          <w:p w14:paraId="4987FCF3" w14:textId="77777777" w:rsidR="00AB7C9D" w:rsidRPr="00944B4D" w:rsidRDefault="00AB7C9D" w:rsidP="00B41757">
            <w:pPr>
              <w:rPr>
                <w:color w:val="000000"/>
                <w:sz w:val="16"/>
                <w:szCs w:val="16"/>
              </w:rPr>
            </w:pPr>
            <w:r w:rsidRPr="00944B4D">
              <w:rPr>
                <w:color w:val="000000"/>
                <w:sz w:val="16"/>
                <w:szCs w:val="16"/>
              </w:rPr>
              <w:lastRenderedPageBreak/>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00FFD5E4" w14:textId="77777777" w:rsidR="00AB7C9D" w:rsidRPr="00944B4D" w:rsidRDefault="00AB7C9D" w:rsidP="00B41757">
            <w:pPr>
              <w:jc w:val="center"/>
              <w:rPr>
                <w:color w:val="000000"/>
                <w:sz w:val="16"/>
                <w:szCs w:val="16"/>
              </w:rPr>
            </w:pPr>
            <w:r w:rsidRPr="00944B4D">
              <w:rPr>
                <w:color w:val="000000"/>
                <w:sz w:val="16"/>
                <w:szCs w:val="16"/>
              </w:rPr>
              <w:t>0210171410</w:t>
            </w:r>
          </w:p>
        </w:tc>
        <w:tc>
          <w:tcPr>
            <w:tcW w:w="820" w:type="dxa"/>
            <w:shd w:val="clear" w:color="auto" w:fill="auto"/>
            <w:noWrap/>
            <w:hideMark/>
          </w:tcPr>
          <w:p w14:paraId="71BD369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2E4F40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71E757"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40C4BCB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68792B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11DCF7" w14:textId="77777777" w:rsidTr="00B41757">
        <w:trPr>
          <w:trHeight w:val="20"/>
        </w:trPr>
        <w:tc>
          <w:tcPr>
            <w:tcW w:w="3119" w:type="dxa"/>
            <w:shd w:val="clear" w:color="auto" w:fill="auto"/>
            <w:hideMark/>
          </w:tcPr>
          <w:p w14:paraId="0C0F1035"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38ED8391" w14:textId="77777777" w:rsidR="00AB7C9D" w:rsidRPr="00944B4D" w:rsidRDefault="00AB7C9D" w:rsidP="00B41757">
            <w:pPr>
              <w:jc w:val="center"/>
              <w:rPr>
                <w:color w:val="000000"/>
                <w:sz w:val="16"/>
                <w:szCs w:val="16"/>
              </w:rPr>
            </w:pPr>
            <w:r w:rsidRPr="00944B4D">
              <w:rPr>
                <w:color w:val="000000"/>
                <w:sz w:val="16"/>
                <w:szCs w:val="16"/>
              </w:rPr>
              <w:t>0210171410</w:t>
            </w:r>
          </w:p>
        </w:tc>
        <w:tc>
          <w:tcPr>
            <w:tcW w:w="820" w:type="dxa"/>
            <w:shd w:val="clear" w:color="auto" w:fill="auto"/>
            <w:noWrap/>
            <w:hideMark/>
          </w:tcPr>
          <w:p w14:paraId="0ADD2201"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606E290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29A366"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416E6B6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41C19A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03706A" w14:textId="77777777" w:rsidTr="00B41757">
        <w:trPr>
          <w:trHeight w:val="20"/>
        </w:trPr>
        <w:tc>
          <w:tcPr>
            <w:tcW w:w="3119" w:type="dxa"/>
            <w:shd w:val="clear" w:color="auto" w:fill="auto"/>
            <w:hideMark/>
          </w:tcPr>
          <w:p w14:paraId="19569E6A"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2B080234" w14:textId="77777777" w:rsidR="00AB7C9D" w:rsidRPr="00944B4D" w:rsidRDefault="00AB7C9D" w:rsidP="00B41757">
            <w:pPr>
              <w:jc w:val="center"/>
              <w:rPr>
                <w:color w:val="000000"/>
                <w:sz w:val="16"/>
                <w:szCs w:val="16"/>
              </w:rPr>
            </w:pPr>
            <w:r w:rsidRPr="00944B4D">
              <w:rPr>
                <w:color w:val="000000"/>
                <w:sz w:val="16"/>
                <w:szCs w:val="16"/>
              </w:rPr>
              <w:t>0210171410</w:t>
            </w:r>
          </w:p>
        </w:tc>
        <w:tc>
          <w:tcPr>
            <w:tcW w:w="820" w:type="dxa"/>
            <w:shd w:val="clear" w:color="auto" w:fill="auto"/>
            <w:noWrap/>
            <w:hideMark/>
          </w:tcPr>
          <w:p w14:paraId="6D49597B"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1FAC6A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CA40859"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3BE13F0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3CFEB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EDDB2E" w14:textId="77777777" w:rsidTr="00B41757">
        <w:trPr>
          <w:trHeight w:val="20"/>
        </w:trPr>
        <w:tc>
          <w:tcPr>
            <w:tcW w:w="3119" w:type="dxa"/>
            <w:shd w:val="clear" w:color="auto" w:fill="auto"/>
            <w:hideMark/>
          </w:tcPr>
          <w:p w14:paraId="64FC817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5FFFF9C" w14:textId="77777777" w:rsidR="00AB7C9D" w:rsidRPr="00944B4D" w:rsidRDefault="00AB7C9D" w:rsidP="00B41757">
            <w:pPr>
              <w:jc w:val="center"/>
              <w:rPr>
                <w:color w:val="000000"/>
                <w:sz w:val="16"/>
                <w:szCs w:val="16"/>
              </w:rPr>
            </w:pPr>
            <w:r w:rsidRPr="00944B4D">
              <w:rPr>
                <w:color w:val="000000"/>
                <w:sz w:val="16"/>
                <w:szCs w:val="16"/>
              </w:rPr>
              <w:t>0210171410</w:t>
            </w:r>
          </w:p>
        </w:tc>
        <w:tc>
          <w:tcPr>
            <w:tcW w:w="820" w:type="dxa"/>
            <w:shd w:val="clear" w:color="auto" w:fill="auto"/>
            <w:noWrap/>
            <w:hideMark/>
          </w:tcPr>
          <w:p w14:paraId="08FDD8CB"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D72A46A"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021A209F" w14:textId="77777777" w:rsidR="00AB7C9D" w:rsidRPr="00944B4D" w:rsidRDefault="00AB7C9D" w:rsidP="00B41757">
            <w:pPr>
              <w:jc w:val="right"/>
              <w:rPr>
                <w:color w:val="000000"/>
                <w:sz w:val="16"/>
                <w:szCs w:val="16"/>
              </w:rPr>
            </w:pPr>
            <w:r w:rsidRPr="00944B4D">
              <w:rPr>
                <w:color w:val="000000"/>
                <w:sz w:val="16"/>
                <w:szCs w:val="16"/>
              </w:rPr>
              <w:t>2 581,30000</w:t>
            </w:r>
          </w:p>
        </w:tc>
        <w:tc>
          <w:tcPr>
            <w:tcW w:w="1470" w:type="dxa"/>
            <w:shd w:val="clear" w:color="auto" w:fill="auto"/>
            <w:noWrap/>
            <w:hideMark/>
          </w:tcPr>
          <w:p w14:paraId="3F622A6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400DB6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12BE7C" w14:textId="77777777" w:rsidTr="00B41757">
        <w:trPr>
          <w:trHeight w:val="20"/>
        </w:trPr>
        <w:tc>
          <w:tcPr>
            <w:tcW w:w="3119" w:type="dxa"/>
            <w:shd w:val="clear" w:color="auto" w:fill="auto"/>
            <w:hideMark/>
          </w:tcPr>
          <w:p w14:paraId="02FE489C"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7034346D" w14:textId="77777777" w:rsidR="00AB7C9D" w:rsidRPr="00944B4D" w:rsidRDefault="00AB7C9D" w:rsidP="00B41757">
            <w:pPr>
              <w:jc w:val="center"/>
              <w:rPr>
                <w:color w:val="000000"/>
                <w:sz w:val="16"/>
                <w:szCs w:val="16"/>
              </w:rPr>
            </w:pPr>
            <w:r w:rsidRPr="00944B4D">
              <w:rPr>
                <w:color w:val="000000"/>
                <w:sz w:val="16"/>
                <w:szCs w:val="16"/>
              </w:rPr>
              <w:t>0210172300</w:t>
            </w:r>
          </w:p>
        </w:tc>
        <w:tc>
          <w:tcPr>
            <w:tcW w:w="820" w:type="dxa"/>
            <w:shd w:val="clear" w:color="auto" w:fill="auto"/>
            <w:noWrap/>
            <w:hideMark/>
          </w:tcPr>
          <w:p w14:paraId="1DCC3CC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F4550F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404BC1"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7AA70925"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7516CF11"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31896597" w14:textId="77777777" w:rsidTr="00B41757">
        <w:trPr>
          <w:trHeight w:val="20"/>
        </w:trPr>
        <w:tc>
          <w:tcPr>
            <w:tcW w:w="3119" w:type="dxa"/>
            <w:shd w:val="clear" w:color="auto" w:fill="auto"/>
            <w:hideMark/>
          </w:tcPr>
          <w:p w14:paraId="75223F89"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3DEC5638" w14:textId="77777777" w:rsidR="00AB7C9D" w:rsidRPr="00944B4D" w:rsidRDefault="00AB7C9D" w:rsidP="00B41757">
            <w:pPr>
              <w:jc w:val="center"/>
              <w:rPr>
                <w:color w:val="000000"/>
                <w:sz w:val="16"/>
                <w:szCs w:val="16"/>
              </w:rPr>
            </w:pPr>
            <w:r w:rsidRPr="00944B4D">
              <w:rPr>
                <w:color w:val="000000"/>
                <w:sz w:val="16"/>
                <w:szCs w:val="16"/>
              </w:rPr>
              <w:t>0210172300</w:t>
            </w:r>
          </w:p>
        </w:tc>
        <w:tc>
          <w:tcPr>
            <w:tcW w:w="820" w:type="dxa"/>
            <w:shd w:val="clear" w:color="auto" w:fill="auto"/>
            <w:noWrap/>
            <w:hideMark/>
          </w:tcPr>
          <w:p w14:paraId="2EB4681A"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5A0A8B6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92E614"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5B916A2D"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74A3232D"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69F32E30" w14:textId="77777777" w:rsidTr="00B41757">
        <w:trPr>
          <w:trHeight w:val="20"/>
        </w:trPr>
        <w:tc>
          <w:tcPr>
            <w:tcW w:w="3119" w:type="dxa"/>
            <w:shd w:val="clear" w:color="auto" w:fill="auto"/>
            <w:hideMark/>
          </w:tcPr>
          <w:p w14:paraId="7F0B2F96"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6B2D969C" w14:textId="77777777" w:rsidR="00AB7C9D" w:rsidRPr="00944B4D" w:rsidRDefault="00AB7C9D" w:rsidP="00B41757">
            <w:pPr>
              <w:jc w:val="center"/>
              <w:rPr>
                <w:color w:val="000000"/>
                <w:sz w:val="16"/>
                <w:szCs w:val="16"/>
              </w:rPr>
            </w:pPr>
            <w:r w:rsidRPr="00944B4D">
              <w:rPr>
                <w:color w:val="000000"/>
                <w:sz w:val="16"/>
                <w:szCs w:val="16"/>
              </w:rPr>
              <w:t>0210172300</w:t>
            </w:r>
          </w:p>
        </w:tc>
        <w:tc>
          <w:tcPr>
            <w:tcW w:w="820" w:type="dxa"/>
            <w:shd w:val="clear" w:color="auto" w:fill="auto"/>
            <w:noWrap/>
            <w:hideMark/>
          </w:tcPr>
          <w:p w14:paraId="4EF7C81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2C4307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830BDD"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3D6AC23A"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43A9F39A"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157A90A1" w14:textId="77777777" w:rsidTr="00B41757">
        <w:trPr>
          <w:trHeight w:val="20"/>
        </w:trPr>
        <w:tc>
          <w:tcPr>
            <w:tcW w:w="3119" w:type="dxa"/>
            <w:shd w:val="clear" w:color="auto" w:fill="auto"/>
            <w:hideMark/>
          </w:tcPr>
          <w:p w14:paraId="313FE013"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7A83FD4F" w14:textId="77777777" w:rsidR="00AB7C9D" w:rsidRPr="00944B4D" w:rsidRDefault="00AB7C9D" w:rsidP="00B41757">
            <w:pPr>
              <w:jc w:val="center"/>
              <w:rPr>
                <w:color w:val="000000"/>
                <w:sz w:val="16"/>
                <w:szCs w:val="16"/>
              </w:rPr>
            </w:pPr>
            <w:r w:rsidRPr="00944B4D">
              <w:rPr>
                <w:color w:val="000000"/>
                <w:sz w:val="16"/>
                <w:szCs w:val="16"/>
              </w:rPr>
              <w:t>0210172300</w:t>
            </w:r>
          </w:p>
        </w:tc>
        <w:tc>
          <w:tcPr>
            <w:tcW w:w="820" w:type="dxa"/>
            <w:shd w:val="clear" w:color="auto" w:fill="auto"/>
            <w:noWrap/>
            <w:hideMark/>
          </w:tcPr>
          <w:p w14:paraId="3499B9AF"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8753D54"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14BE6F53" w14:textId="77777777" w:rsidR="00AB7C9D" w:rsidRPr="00944B4D" w:rsidRDefault="00AB7C9D" w:rsidP="00B41757">
            <w:pPr>
              <w:jc w:val="right"/>
              <w:rPr>
                <w:color w:val="000000"/>
                <w:sz w:val="16"/>
                <w:szCs w:val="16"/>
              </w:rPr>
            </w:pPr>
            <w:r w:rsidRPr="00944B4D">
              <w:rPr>
                <w:color w:val="000000"/>
                <w:sz w:val="16"/>
                <w:szCs w:val="16"/>
              </w:rPr>
              <w:t>1 452,05455</w:t>
            </w:r>
          </w:p>
        </w:tc>
        <w:tc>
          <w:tcPr>
            <w:tcW w:w="1470" w:type="dxa"/>
            <w:shd w:val="clear" w:color="auto" w:fill="auto"/>
            <w:noWrap/>
            <w:hideMark/>
          </w:tcPr>
          <w:p w14:paraId="68C17248" w14:textId="77777777" w:rsidR="00AB7C9D" w:rsidRPr="00944B4D" w:rsidRDefault="00AB7C9D" w:rsidP="00B41757">
            <w:pPr>
              <w:jc w:val="right"/>
              <w:rPr>
                <w:color w:val="000000"/>
                <w:sz w:val="16"/>
                <w:szCs w:val="16"/>
              </w:rPr>
            </w:pPr>
            <w:r w:rsidRPr="00944B4D">
              <w:rPr>
                <w:color w:val="000000"/>
                <w:sz w:val="16"/>
                <w:szCs w:val="16"/>
              </w:rPr>
              <w:t>1 474,80000</w:t>
            </w:r>
          </w:p>
        </w:tc>
        <w:tc>
          <w:tcPr>
            <w:tcW w:w="1470" w:type="dxa"/>
            <w:shd w:val="clear" w:color="auto" w:fill="auto"/>
            <w:noWrap/>
            <w:hideMark/>
          </w:tcPr>
          <w:p w14:paraId="604A17A9" w14:textId="77777777" w:rsidR="00AB7C9D" w:rsidRPr="00944B4D" w:rsidRDefault="00AB7C9D" w:rsidP="00B41757">
            <w:pPr>
              <w:jc w:val="right"/>
              <w:rPr>
                <w:color w:val="000000"/>
                <w:sz w:val="16"/>
                <w:szCs w:val="16"/>
              </w:rPr>
            </w:pPr>
            <w:r w:rsidRPr="00944B4D">
              <w:rPr>
                <w:color w:val="000000"/>
                <w:sz w:val="16"/>
                <w:szCs w:val="16"/>
              </w:rPr>
              <w:t>1 474,80000</w:t>
            </w:r>
          </w:p>
        </w:tc>
      </w:tr>
      <w:tr w:rsidR="00AB7C9D" w:rsidRPr="00944B4D" w14:paraId="1C8D9B85" w14:textId="77777777" w:rsidTr="00B41757">
        <w:trPr>
          <w:trHeight w:val="20"/>
        </w:trPr>
        <w:tc>
          <w:tcPr>
            <w:tcW w:w="3119" w:type="dxa"/>
            <w:shd w:val="clear" w:color="auto" w:fill="auto"/>
            <w:hideMark/>
          </w:tcPr>
          <w:p w14:paraId="1A0B28FD"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w:t>
            </w:r>
          </w:p>
        </w:tc>
        <w:tc>
          <w:tcPr>
            <w:tcW w:w="1297" w:type="dxa"/>
            <w:shd w:val="clear" w:color="auto" w:fill="auto"/>
            <w:noWrap/>
            <w:hideMark/>
          </w:tcPr>
          <w:p w14:paraId="393023BD" w14:textId="77777777" w:rsidR="00AB7C9D" w:rsidRPr="00944B4D" w:rsidRDefault="00AB7C9D" w:rsidP="00B41757">
            <w:pPr>
              <w:jc w:val="center"/>
              <w:rPr>
                <w:color w:val="000000"/>
                <w:sz w:val="16"/>
                <w:szCs w:val="16"/>
              </w:rPr>
            </w:pPr>
            <w:r w:rsidRPr="00944B4D">
              <w:rPr>
                <w:color w:val="000000"/>
                <w:sz w:val="16"/>
                <w:szCs w:val="16"/>
              </w:rPr>
              <w:t>0210177050</w:t>
            </w:r>
          </w:p>
        </w:tc>
        <w:tc>
          <w:tcPr>
            <w:tcW w:w="820" w:type="dxa"/>
            <w:shd w:val="clear" w:color="auto" w:fill="auto"/>
            <w:noWrap/>
            <w:hideMark/>
          </w:tcPr>
          <w:p w14:paraId="06D7DB7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20BE50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5D6A13"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43BB276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E385B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4749669" w14:textId="77777777" w:rsidTr="00B41757">
        <w:trPr>
          <w:trHeight w:val="20"/>
        </w:trPr>
        <w:tc>
          <w:tcPr>
            <w:tcW w:w="3119" w:type="dxa"/>
            <w:shd w:val="clear" w:color="auto" w:fill="auto"/>
            <w:hideMark/>
          </w:tcPr>
          <w:p w14:paraId="7F93EF4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694FF001" w14:textId="77777777" w:rsidR="00AB7C9D" w:rsidRPr="00944B4D" w:rsidRDefault="00AB7C9D" w:rsidP="00B41757">
            <w:pPr>
              <w:jc w:val="center"/>
              <w:rPr>
                <w:color w:val="000000"/>
                <w:sz w:val="16"/>
                <w:szCs w:val="16"/>
              </w:rPr>
            </w:pPr>
            <w:r w:rsidRPr="00944B4D">
              <w:rPr>
                <w:color w:val="000000"/>
                <w:sz w:val="16"/>
                <w:szCs w:val="16"/>
              </w:rPr>
              <w:t>0210177050</w:t>
            </w:r>
          </w:p>
        </w:tc>
        <w:tc>
          <w:tcPr>
            <w:tcW w:w="820" w:type="dxa"/>
            <w:shd w:val="clear" w:color="auto" w:fill="auto"/>
            <w:noWrap/>
            <w:hideMark/>
          </w:tcPr>
          <w:p w14:paraId="3AB73599"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2190034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CD991D5"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31BC5B3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20427B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BECB2D" w14:textId="77777777" w:rsidTr="00B41757">
        <w:trPr>
          <w:trHeight w:val="20"/>
        </w:trPr>
        <w:tc>
          <w:tcPr>
            <w:tcW w:w="3119" w:type="dxa"/>
            <w:shd w:val="clear" w:color="auto" w:fill="auto"/>
            <w:hideMark/>
          </w:tcPr>
          <w:p w14:paraId="57BB0872"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D3FD023" w14:textId="77777777" w:rsidR="00AB7C9D" w:rsidRPr="00944B4D" w:rsidRDefault="00AB7C9D" w:rsidP="00B41757">
            <w:pPr>
              <w:jc w:val="center"/>
              <w:rPr>
                <w:color w:val="000000"/>
                <w:sz w:val="16"/>
                <w:szCs w:val="16"/>
              </w:rPr>
            </w:pPr>
            <w:r w:rsidRPr="00944B4D">
              <w:rPr>
                <w:color w:val="000000"/>
                <w:sz w:val="16"/>
                <w:szCs w:val="16"/>
              </w:rPr>
              <w:t>0210177050</w:t>
            </w:r>
          </w:p>
        </w:tc>
        <w:tc>
          <w:tcPr>
            <w:tcW w:w="820" w:type="dxa"/>
            <w:shd w:val="clear" w:color="auto" w:fill="auto"/>
            <w:noWrap/>
            <w:hideMark/>
          </w:tcPr>
          <w:p w14:paraId="54209692"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13D404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D8749C"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7BFE45B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4C52F9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152663" w14:textId="77777777" w:rsidTr="00B41757">
        <w:trPr>
          <w:trHeight w:val="20"/>
        </w:trPr>
        <w:tc>
          <w:tcPr>
            <w:tcW w:w="3119" w:type="dxa"/>
            <w:shd w:val="clear" w:color="auto" w:fill="auto"/>
            <w:hideMark/>
          </w:tcPr>
          <w:p w14:paraId="6185871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5A9B6B9E" w14:textId="77777777" w:rsidR="00AB7C9D" w:rsidRPr="00944B4D" w:rsidRDefault="00AB7C9D" w:rsidP="00B41757">
            <w:pPr>
              <w:jc w:val="center"/>
              <w:rPr>
                <w:color w:val="000000"/>
                <w:sz w:val="16"/>
                <w:szCs w:val="16"/>
              </w:rPr>
            </w:pPr>
            <w:r w:rsidRPr="00944B4D">
              <w:rPr>
                <w:color w:val="000000"/>
                <w:sz w:val="16"/>
                <w:szCs w:val="16"/>
              </w:rPr>
              <w:t>0210177050</w:t>
            </w:r>
          </w:p>
        </w:tc>
        <w:tc>
          <w:tcPr>
            <w:tcW w:w="820" w:type="dxa"/>
            <w:shd w:val="clear" w:color="auto" w:fill="auto"/>
            <w:noWrap/>
            <w:hideMark/>
          </w:tcPr>
          <w:p w14:paraId="177C8170"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E7E74E4"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74570214" w14:textId="77777777" w:rsidR="00AB7C9D" w:rsidRPr="00944B4D" w:rsidRDefault="00AB7C9D" w:rsidP="00B41757">
            <w:pPr>
              <w:jc w:val="right"/>
              <w:rPr>
                <w:color w:val="000000"/>
                <w:sz w:val="16"/>
                <w:szCs w:val="16"/>
              </w:rPr>
            </w:pPr>
            <w:r w:rsidRPr="00944B4D">
              <w:rPr>
                <w:color w:val="000000"/>
                <w:sz w:val="16"/>
                <w:szCs w:val="16"/>
              </w:rPr>
              <w:t>1 500,00000</w:t>
            </w:r>
          </w:p>
        </w:tc>
        <w:tc>
          <w:tcPr>
            <w:tcW w:w="1470" w:type="dxa"/>
            <w:shd w:val="clear" w:color="auto" w:fill="auto"/>
            <w:noWrap/>
            <w:hideMark/>
          </w:tcPr>
          <w:p w14:paraId="48F79C6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E37B48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F97739" w14:textId="77777777" w:rsidTr="00B41757">
        <w:trPr>
          <w:trHeight w:val="20"/>
        </w:trPr>
        <w:tc>
          <w:tcPr>
            <w:tcW w:w="3119" w:type="dxa"/>
            <w:shd w:val="clear" w:color="auto" w:fill="auto"/>
            <w:hideMark/>
          </w:tcPr>
          <w:p w14:paraId="386E7629" w14:textId="77777777" w:rsidR="00AB7C9D" w:rsidRPr="00944B4D" w:rsidRDefault="00AB7C9D" w:rsidP="00B41757">
            <w:pPr>
              <w:rPr>
                <w:color w:val="000000"/>
                <w:sz w:val="16"/>
                <w:szCs w:val="16"/>
              </w:rPr>
            </w:pPr>
            <w:r w:rsidRPr="00944B4D">
              <w:rPr>
                <w:color w:val="000000"/>
                <w:sz w:val="16"/>
                <w:szCs w:val="16"/>
              </w:rPr>
              <w:t xml:space="preserve"> Реализация местных инициатив в рамках приоритетного проекта "Наш выбор"(инициативные платежи)</w:t>
            </w:r>
          </w:p>
        </w:tc>
        <w:tc>
          <w:tcPr>
            <w:tcW w:w="1297" w:type="dxa"/>
            <w:shd w:val="clear" w:color="auto" w:fill="auto"/>
            <w:noWrap/>
            <w:hideMark/>
          </w:tcPr>
          <w:p w14:paraId="00B7E6B4" w14:textId="77777777" w:rsidR="00AB7C9D" w:rsidRPr="00944B4D" w:rsidRDefault="00AB7C9D" w:rsidP="00B41757">
            <w:pPr>
              <w:jc w:val="center"/>
              <w:rPr>
                <w:color w:val="000000"/>
                <w:sz w:val="16"/>
                <w:szCs w:val="16"/>
              </w:rPr>
            </w:pPr>
            <w:r w:rsidRPr="00944B4D">
              <w:rPr>
                <w:color w:val="000000"/>
                <w:sz w:val="16"/>
                <w:szCs w:val="16"/>
              </w:rPr>
              <w:t>0210187050</w:t>
            </w:r>
          </w:p>
        </w:tc>
        <w:tc>
          <w:tcPr>
            <w:tcW w:w="820" w:type="dxa"/>
            <w:shd w:val="clear" w:color="auto" w:fill="auto"/>
            <w:noWrap/>
            <w:hideMark/>
          </w:tcPr>
          <w:p w14:paraId="2A1A38C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B00ABF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D121BD"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3908487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DD00FC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84C1C73" w14:textId="77777777" w:rsidTr="00B41757">
        <w:trPr>
          <w:trHeight w:val="20"/>
        </w:trPr>
        <w:tc>
          <w:tcPr>
            <w:tcW w:w="3119" w:type="dxa"/>
            <w:shd w:val="clear" w:color="auto" w:fill="auto"/>
            <w:hideMark/>
          </w:tcPr>
          <w:p w14:paraId="5A5F6ED7"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1A2C2399" w14:textId="77777777" w:rsidR="00AB7C9D" w:rsidRPr="00944B4D" w:rsidRDefault="00AB7C9D" w:rsidP="00B41757">
            <w:pPr>
              <w:jc w:val="center"/>
              <w:rPr>
                <w:color w:val="000000"/>
                <w:sz w:val="16"/>
                <w:szCs w:val="16"/>
              </w:rPr>
            </w:pPr>
            <w:r w:rsidRPr="00944B4D">
              <w:rPr>
                <w:color w:val="000000"/>
                <w:sz w:val="16"/>
                <w:szCs w:val="16"/>
              </w:rPr>
              <w:t>0210187050</w:t>
            </w:r>
          </w:p>
        </w:tc>
        <w:tc>
          <w:tcPr>
            <w:tcW w:w="820" w:type="dxa"/>
            <w:shd w:val="clear" w:color="auto" w:fill="auto"/>
            <w:noWrap/>
            <w:hideMark/>
          </w:tcPr>
          <w:p w14:paraId="2A5E67DF"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02C38DD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250A95"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5F13C6A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B9D5C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F6982C9" w14:textId="77777777" w:rsidTr="00B41757">
        <w:trPr>
          <w:trHeight w:val="20"/>
        </w:trPr>
        <w:tc>
          <w:tcPr>
            <w:tcW w:w="3119" w:type="dxa"/>
            <w:shd w:val="clear" w:color="auto" w:fill="auto"/>
            <w:hideMark/>
          </w:tcPr>
          <w:p w14:paraId="5AEC2EBC"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1C9BCA9" w14:textId="77777777" w:rsidR="00AB7C9D" w:rsidRPr="00944B4D" w:rsidRDefault="00AB7C9D" w:rsidP="00B41757">
            <w:pPr>
              <w:jc w:val="center"/>
              <w:rPr>
                <w:color w:val="000000"/>
                <w:sz w:val="16"/>
                <w:szCs w:val="16"/>
              </w:rPr>
            </w:pPr>
            <w:r w:rsidRPr="00944B4D">
              <w:rPr>
                <w:color w:val="000000"/>
                <w:sz w:val="16"/>
                <w:szCs w:val="16"/>
              </w:rPr>
              <w:t>0210187050</w:t>
            </w:r>
          </w:p>
        </w:tc>
        <w:tc>
          <w:tcPr>
            <w:tcW w:w="820" w:type="dxa"/>
            <w:shd w:val="clear" w:color="auto" w:fill="auto"/>
            <w:noWrap/>
            <w:hideMark/>
          </w:tcPr>
          <w:p w14:paraId="23577B7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6E29009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60871B4"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7CFEDFE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8E189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5FEE84" w14:textId="77777777" w:rsidTr="00B41757">
        <w:trPr>
          <w:trHeight w:val="20"/>
        </w:trPr>
        <w:tc>
          <w:tcPr>
            <w:tcW w:w="3119" w:type="dxa"/>
            <w:shd w:val="clear" w:color="auto" w:fill="auto"/>
            <w:hideMark/>
          </w:tcPr>
          <w:p w14:paraId="6DCB33A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78A922C" w14:textId="77777777" w:rsidR="00AB7C9D" w:rsidRPr="00944B4D" w:rsidRDefault="00AB7C9D" w:rsidP="00B41757">
            <w:pPr>
              <w:jc w:val="center"/>
              <w:rPr>
                <w:color w:val="000000"/>
                <w:sz w:val="16"/>
                <w:szCs w:val="16"/>
              </w:rPr>
            </w:pPr>
            <w:r w:rsidRPr="00944B4D">
              <w:rPr>
                <w:color w:val="000000"/>
                <w:sz w:val="16"/>
                <w:szCs w:val="16"/>
              </w:rPr>
              <w:t>0210187050</w:t>
            </w:r>
          </w:p>
        </w:tc>
        <w:tc>
          <w:tcPr>
            <w:tcW w:w="820" w:type="dxa"/>
            <w:shd w:val="clear" w:color="auto" w:fill="auto"/>
            <w:noWrap/>
            <w:hideMark/>
          </w:tcPr>
          <w:p w14:paraId="0A16747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A7F6C00"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255F0342" w14:textId="77777777" w:rsidR="00AB7C9D" w:rsidRPr="00944B4D" w:rsidRDefault="00AB7C9D" w:rsidP="00B41757">
            <w:pPr>
              <w:jc w:val="right"/>
              <w:rPr>
                <w:color w:val="000000"/>
                <w:sz w:val="16"/>
                <w:szCs w:val="16"/>
              </w:rPr>
            </w:pPr>
            <w:r w:rsidRPr="00944B4D">
              <w:rPr>
                <w:color w:val="000000"/>
                <w:sz w:val="16"/>
                <w:szCs w:val="16"/>
              </w:rPr>
              <w:t>500,00000</w:t>
            </w:r>
          </w:p>
        </w:tc>
        <w:tc>
          <w:tcPr>
            <w:tcW w:w="1470" w:type="dxa"/>
            <w:shd w:val="clear" w:color="auto" w:fill="auto"/>
            <w:noWrap/>
            <w:hideMark/>
          </w:tcPr>
          <w:p w14:paraId="490CCAD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ACED8C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653B9BE" w14:textId="77777777" w:rsidTr="00B41757">
        <w:trPr>
          <w:trHeight w:val="20"/>
        </w:trPr>
        <w:tc>
          <w:tcPr>
            <w:tcW w:w="3119" w:type="dxa"/>
            <w:shd w:val="clear" w:color="auto" w:fill="auto"/>
            <w:hideMark/>
          </w:tcPr>
          <w:p w14:paraId="474E00B7"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167E4041" w14:textId="77777777" w:rsidR="00AB7C9D" w:rsidRPr="00944B4D" w:rsidRDefault="00AB7C9D" w:rsidP="00B41757">
            <w:pPr>
              <w:jc w:val="center"/>
              <w:rPr>
                <w:color w:val="000000"/>
                <w:sz w:val="16"/>
                <w:szCs w:val="16"/>
              </w:rPr>
            </w:pPr>
            <w:r w:rsidRPr="00944B4D">
              <w:rPr>
                <w:color w:val="000000"/>
                <w:sz w:val="16"/>
                <w:szCs w:val="16"/>
              </w:rPr>
              <w:t>0210199990</w:t>
            </w:r>
          </w:p>
        </w:tc>
        <w:tc>
          <w:tcPr>
            <w:tcW w:w="820" w:type="dxa"/>
            <w:shd w:val="clear" w:color="auto" w:fill="auto"/>
            <w:noWrap/>
            <w:hideMark/>
          </w:tcPr>
          <w:p w14:paraId="0473B3F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5CACC1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0054AC7"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561290C1"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21481B80"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555F07FF" w14:textId="77777777" w:rsidTr="00B41757">
        <w:trPr>
          <w:trHeight w:val="20"/>
        </w:trPr>
        <w:tc>
          <w:tcPr>
            <w:tcW w:w="3119" w:type="dxa"/>
            <w:shd w:val="clear" w:color="auto" w:fill="auto"/>
            <w:hideMark/>
          </w:tcPr>
          <w:p w14:paraId="3509895D"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49E7785F" w14:textId="77777777" w:rsidR="00AB7C9D" w:rsidRPr="00944B4D" w:rsidRDefault="00AB7C9D" w:rsidP="00B41757">
            <w:pPr>
              <w:jc w:val="center"/>
              <w:rPr>
                <w:color w:val="000000"/>
                <w:sz w:val="16"/>
                <w:szCs w:val="16"/>
              </w:rPr>
            </w:pPr>
            <w:r w:rsidRPr="00944B4D">
              <w:rPr>
                <w:color w:val="000000"/>
                <w:sz w:val="16"/>
                <w:szCs w:val="16"/>
              </w:rPr>
              <w:t>0210199990</w:t>
            </w:r>
          </w:p>
        </w:tc>
        <w:tc>
          <w:tcPr>
            <w:tcW w:w="820" w:type="dxa"/>
            <w:shd w:val="clear" w:color="auto" w:fill="auto"/>
            <w:noWrap/>
            <w:hideMark/>
          </w:tcPr>
          <w:p w14:paraId="5001A835"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6A9ECEF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976F880"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142842BC"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6794DFEA"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6C2490B5" w14:textId="77777777" w:rsidTr="00B41757">
        <w:trPr>
          <w:trHeight w:val="20"/>
        </w:trPr>
        <w:tc>
          <w:tcPr>
            <w:tcW w:w="3119" w:type="dxa"/>
            <w:shd w:val="clear" w:color="auto" w:fill="auto"/>
            <w:hideMark/>
          </w:tcPr>
          <w:p w14:paraId="39C2A25F"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7ADBDD17" w14:textId="77777777" w:rsidR="00AB7C9D" w:rsidRPr="00944B4D" w:rsidRDefault="00AB7C9D" w:rsidP="00B41757">
            <w:pPr>
              <w:jc w:val="center"/>
              <w:rPr>
                <w:color w:val="000000"/>
                <w:sz w:val="16"/>
                <w:szCs w:val="16"/>
              </w:rPr>
            </w:pPr>
            <w:r w:rsidRPr="00944B4D">
              <w:rPr>
                <w:color w:val="000000"/>
                <w:sz w:val="16"/>
                <w:szCs w:val="16"/>
              </w:rPr>
              <w:t>0210199990</w:t>
            </w:r>
          </w:p>
        </w:tc>
        <w:tc>
          <w:tcPr>
            <w:tcW w:w="820" w:type="dxa"/>
            <w:shd w:val="clear" w:color="auto" w:fill="auto"/>
            <w:noWrap/>
            <w:hideMark/>
          </w:tcPr>
          <w:p w14:paraId="5FBDBF9A"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D6C67B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D3991F"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5AA5F23B"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2B4AB593"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7E9D10B9" w14:textId="77777777" w:rsidTr="00B41757">
        <w:trPr>
          <w:trHeight w:val="20"/>
        </w:trPr>
        <w:tc>
          <w:tcPr>
            <w:tcW w:w="3119" w:type="dxa"/>
            <w:shd w:val="clear" w:color="auto" w:fill="auto"/>
            <w:hideMark/>
          </w:tcPr>
          <w:p w14:paraId="51D05475"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044EB23" w14:textId="77777777" w:rsidR="00AB7C9D" w:rsidRPr="00944B4D" w:rsidRDefault="00AB7C9D" w:rsidP="00B41757">
            <w:pPr>
              <w:jc w:val="center"/>
              <w:rPr>
                <w:color w:val="000000"/>
                <w:sz w:val="16"/>
                <w:szCs w:val="16"/>
              </w:rPr>
            </w:pPr>
            <w:r w:rsidRPr="00944B4D">
              <w:rPr>
                <w:color w:val="000000"/>
                <w:sz w:val="16"/>
                <w:szCs w:val="16"/>
              </w:rPr>
              <w:t>0210199990</w:t>
            </w:r>
          </w:p>
        </w:tc>
        <w:tc>
          <w:tcPr>
            <w:tcW w:w="820" w:type="dxa"/>
            <w:shd w:val="clear" w:color="auto" w:fill="auto"/>
            <w:noWrap/>
            <w:hideMark/>
          </w:tcPr>
          <w:p w14:paraId="2EFD875D"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4F3ED8F8"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3916884C" w14:textId="77777777" w:rsidR="00AB7C9D" w:rsidRPr="00944B4D" w:rsidRDefault="00AB7C9D" w:rsidP="00B41757">
            <w:pPr>
              <w:jc w:val="right"/>
              <w:rPr>
                <w:color w:val="000000"/>
                <w:sz w:val="16"/>
                <w:szCs w:val="16"/>
              </w:rPr>
            </w:pPr>
            <w:r w:rsidRPr="00944B4D">
              <w:rPr>
                <w:color w:val="000000"/>
                <w:sz w:val="16"/>
                <w:szCs w:val="16"/>
              </w:rPr>
              <w:t>3 278,66300</w:t>
            </w:r>
          </w:p>
        </w:tc>
        <w:tc>
          <w:tcPr>
            <w:tcW w:w="1470" w:type="dxa"/>
            <w:shd w:val="clear" w:color="auto" w:fill="auto"/>
            <w:noWrap/>
            <w:hideMark/>
          </w:tcPr>
          <w:p w14:paraId="30779C29"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77AE8E7C" w14:textId="77777777" w:rsidR="00AB7C9D" w:rsidRPr="00944B4D" w:rsidRDefault="00AB7C9D" w:rsidP="00B41757">
            <w:pPr>
              <w:jc w:val="right"/>
              <w:rPr>
                <w:color w:val="000000"/>
                <w:sz w:val="16"/>
                <w:szCs w:val="16"/>
              </w:rPr>
            </w:pPr>
            <w:r w:rsidRPr="00944B4D">
              <w:rPr>
                <w:color w:val="000000"/>
                <w:sz w:val="16"/>
                <w:szCs w:val="16"/>
              </w:rPr>
              <w:t>280,00000</w:t>
            </w:r>
          </w:p>
        </w:tc>
      </w:tr>
      <w:tr w:rsidR="00AB7C9D" w:rsidRPr="00944B4D" w14:paraId="0A4FA053" w14:textId="77777777" w:rsidTr="00B41757">
        <w:trPr>
          <w:trHeight w:val="20"/>
        </w:trPr>
        <w:tc>
          <w:tcPr>
            <w:tcW w:w="3119" w:type="dxa"/>
            <w:shd w:val="clear" w:color="auto" w:fill="auto"/>
            <w:hideMark/>
          </w:tcPr>
          <w:p w14:paraId="6A9775C7" w14:textId="77777777" w:rsidR="00AB7C9D" w:rsidRPr="00944B4D" w:rsidRDefault="00AB7C9D" w:rsidP="00B41757">
            <w:pPr>
              <w:rPr>
                <w:color w:val="000000"/>
                <w:sz w:val="16"/>
                <w:szCs w:val="16"/>
              </w:rPr>
            </w:pPr>
            <w:r w:rsidRPr="00944B4D">
              <w:rPr>
                <w:color w:val="000000"/>
                <w:sz w:val="16"/>
                <w:szCs w:val="16"/>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7" w:type="dxa"/>
            <w:shd w:val="clear" w:color="auto" w:fill="auto"/>
            <w:noWrap/>
            <w:hideMark/>
          </w:tcPr>
          <w:p w14:paraId="4F8E34C6" w14:textId="77777777" w:rsidR="00AB7C9D" w:rsidRPr="00944B4D" w:rsidRDefault="00AB7C9D" w:rsidP="00B41757">
            <w:pPr>
              <w:jc w:val="center"/>
              <w:rPr>
                <w:color w:val="000000"/>
                <w:sz w:val="16"/>
                <w:szCs w:val="16"/>
              </w:rPr>
            </w:pPr>
            <w:r w:rsidRPr="00944B4D">
              <w:rPr>
                <w:color w:val="000000"/>
                <w:sz w:val="16"/>
                <w:szCs w:val="16"/>
              </w:rPr>
              <w:t>02101L4670</w:t>
            </w:r>
          </w:p>
        </w:tc>
        <w:tc>
          <w:tcPr>
            <w:tcW w:w="820" w:type="dxa"/>
            <w:shd w:val="clear" w:color="auto" w:fill="auto"/>
            <w:noWrap/>
            <w:hideMark/>
          </w:tcPr>
          <w:p w14:paraId="1D8B75D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A34476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A4A1F3"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50E5A518"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14FB5DF1"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77FAF1D7" w14:textId="77777777" w:rsidTr="00B41757">
        <w:trPr>
          <w:trHeight w:val="20"/>
        </w:trPr>
        <w:tc>
          <w:tcPr>
            <w:tcW w:w="3119" w:type="dxa"/>
            <w:shd w:val="clear" w:color="auto" w:fill="auto"/>
            <w:hideMark/>
          </w:tcPr>
          <w:p w14:paraId="2BC6455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705F662F" w14:textId="77777777" w:rsidR="00AB7C9D" w:rsidRPr="00944B4D" w:rsidRDefault="00AB7C9D" w:rsidP="00B41757">
            <w:pPr>
              <w:jc w:val="center"/>
              <w:rPr>
                <w:color w:val="000000"/>
                <w:sz w:val="16"/>
                <w:szCs w:val="16"/>
              </w:rPr>
            </w:pPr>
            <w:r w:rsidRPr="00944B4D">
              <w:rPr>
                <w:color w:val="000000"/>
                <w:sz w:val="16"/>
                <w:szCs w:val="16"/>
              </w:rPr>
              <w:t>02101L4670</w:t>
            </w:r>
          </w:p>
        </w:tc>
        <w:tc>
          <w:tcPr>
            <w:tcW w:w="820" w:type="dxa"/>
            <w:shd w:val="clear" w:color="auto" w:fill="auto"/>
            <w:noWrap/>
            <w:hideMark/>
          </w:tcPr>
          <w:p w14:paraId="16E006C6"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2B708A6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7AA5A1"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5730CFE7"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06A4B686"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0EBBE6A1" w14:textId="77777777" w:rsidTr="00B41757">
        <w:trPr>
          <w:trHeight w:val="20"/>
        </w:trPr>
        <w:tc>
          <w:tcPr>
            <w:tcW w:w="3119" w:type="dxa"/>
            <w:shd w:val="clear" w:color="auto" w:fill="auto"/>
            <w:hideMark/>
          </w:tcPr>
          <w:p w14:paraId="711CCA07"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787F515F" w14:textId="77777777" w:rsidR="00AB7C9D" w:rsidRPr="00944B4D" w:rsidRDefault="00AB7C9D" w:rsidP="00B41757">
            <w:pPr>
              <w:jc w:val="center"/>
              <w:rPr>
                <w:color w:val="000000"/>
                <w:sz w:val="16"/>
                <w:szCs w:val="16"/>
              </w:rPr>
            </w:pPr>
            <w:r w:rsidRPr="00944B4D">
              <w:rPr>
                <w:color w:val="000000"/>
                <w:sz w:val="16"/>
                <w:szCs w:val="16"/>
              </w:rPr>
              <w:t>02101L4670</w:t>
            </w:r>
          </w:p>
        </w:tc>
        <w:tc>
          <w:tcPr>
            <w:tcW w:w="820" w:type="dxa"/>
            <w:shd w:val="clear" w:color="auto" w:fill="auto"/>
            <w:noWrap/>
            <w:hideMark/>
          </w:tcPr>
          <w:p w14:paraId="476199D4"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6573EA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C0B179B"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30958314"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72D27413"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51691BFB" w14:textId="77777777" w:rsidTr="00B41757">
        <w:trPr>
          <w:trHeight w:val="20"/>
        </w:trPr>
        <w:tc>
          <w:tcPr>
            <w:tcW w:w="3119" w:type="dxa"/>
            <w:shd w:val="clear" w:color="auto" w:fill="auto"/>
            <w:hideMark/>
          </w:tcPr>
          <w:p w14:paraId="598B6D5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54EEFEBE" w14:textId="77777777" w:rsidR="00AB7C9D" w:rsidRPr="00944B4D" w:rsidRDefault="00AB7C9D" w:rsidP="00B41757">
            <w:pPr>
              <w:jc w:val="center"/>
              <w:rPr>
                <w:color w:val="000000"/>
                <w:sz w:val="16"/>
                <w:szCs w:val="16"/>
              </w:rPr>
            </w:pPr>
            <w:r w:rsidRPr="00944B4D">
              <w:rPr>
                <w:color w:val="000000"/>
                <w:sz w:val="16"/>
                <w:szCs w:val="16"/>
              </w:rPr>
              <w:t>02101L4670</w:t>
            </w:r>
          </w:p>
        </w:tc>
        <w:tc>
          <w:tcPr>
            <w:tcW w:w="820" w:type="dxa"/>
            <w:shd w:val="clear" w:color="auto" w:fill="auto"/>
            <w:noWrap/>
            <w:hideMark/>
          </w:tcPr>
          <w:p w14:paraId="6FAFB230"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4253BC3F"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21698A71" w14:textId="77777777" w:rsidR="00AB7C9D" w:rsidRPr="00944B4D" w:rsidRDefault="00AB7C9D" w:rsidP="00B41757">
            <w:pPr>
              <w:jc w:val="right"/>
              <w:rPr>
                <w:color w:val="000000"/>
                <w:sz w:val="16"/>
                <w:szCs w:val="16"/>
              </w:rPr>
            </w:pPr>
            <w:r w:rsidRPr="00944B4D">
              <w:rPr>
                <w:color w:val="000000"/>
                <w:sz w:val="16"/>
                <w:szCs w:val="16"/>
              </w:rPr>
              <w:t>259,84842</w:t>
            </w:r>
          </w:p>
        </w:tc>
        <w:tc>
          <w:tcPr>
            <w:tcW w:w="1470" w:type="dxa"/>
            <w:shd w:val="clear" w:color="auto" w:fill="auto"/>
            <w:noWrap/>
            <w:hideMark/>
          </w:tcPr>
          <w:p w14:paraId="68F0C473" w14:textId="77777777" w:rsidR="00AB7C9D" w:rsidRPr="00944B4D" w:rsidRDefault="00AB7C9D" w:rsidP="00B41757">
            <w:pPr>
              <w:jc w:val="right"/>
              <w:rPr>
                <w:color w:val="000000"/>
                <w:sz w:val="16"/>
                <w:szCs w:val="16"/>
              </w:rPr>
            </w:pPr>
            <w:r w:rsidRPr="00944B4D">
              <w:rPr>
                <w:color w:val="000000"/>
                <w:sz w:val="16"/>
                <w:szCs w:val="16"/>
              </w:rPr>
              <w:t>258,45158</w:t>
            </w:r>
          </w:p>
        </w:tc>
        <w:tc>
          <w:tcPr>
            <w:tcW w:w="1470" w:type="dxa"/>
            <w:shd w:val="clear" w:color="auto" w:fill="auto"/>
            <w:noWrap/>
            <w:hideMark/>
          </w:tcPr>
          <w:p w14:paraId="77AD60D7" w14:textId="77777777" w:rsidR="00AB7C9D" w:rsidRPr="00944B4D" w:rsidRDefault="00AB7C9D" w:rsidP="00B41757">
            <w:pPr>
              <w:jc w:val="right"/>
              <w:rPr>
                <w:color w:val="000000"/>
                <w:sz w:val="16"/>
                <w:szCs w:val="16"/>
              </w:rPr>
            </w:pPr>
            <w:r w:rsidRPr="00944B4D">
              <w:rPr>
                <w:color w:val="000000"/>
                <w:sz w:val="16"/>
                <w:szCs w:val="16"/>
              </w:rPr>
              <w:t>261,58316</w:t>
            </w:r>
          </w:p>
        </w:tc>
      </w:tr>
      <w:tr w:rsidR="00AB7C9D" w:rsidRPr="00944B4D" w14:paraId="7BE4B233" w14:textId="77777777" w:rsidTr="00B41757">
        <w:trPr>
          <w:trHeight w:val="20"/>
        </w:trPr>
        <w:tc>
          <w:tcPr>
            <w:tcW w:w="3119" w:type="dxa"/>
            <w:shd w:val="clear" w:color="auto" w:fill="auto"/>
            <w:hideMark/>
          </w:tcPr>
          <w:p w14:paraId="48633A09"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21B63A8C" w14:textId="77777777" w:rsidR="00AB7C9D" w:rsidRPr="00944B4D" w:rsidRDefault="00AB7C9D" w:rsidP="00B41757">
            <w:pPr>
              <w:jc w:val="center"/>
              <w:rPr>
                <w:color w:val="000000"/>
                <w:sz w:val="16"/>
                <w:szCs w:val="16"/>
              </w:rPr>
            </w:pPr>
            <w:r w:rsidRPr="00944B4D">
              <w:rPr>
                <w:color w:val="000000"/>
                <w:sz w:val="16"/>
                <w:szCs w:val="16"/>
              </w:rPr>
              <w:t>02101S2300</w:t>
            </w:r>
          </w:p>
        </w:tc>
        <w:tc>
          <w:tcPr>
            <w:tcW w:w="820" w:type="dxa"/>
            <w:shd w:val="clear" w:color="auto" w:fill="auto"/>
            <w:noWrap/>
            <w:hideMark/>
          </w:tcPr>
          <w:p w14:paraId="66F0C71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E12294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9C6488E"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26DA5F88"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228FA61F"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3817DF40" w14:textId="77777777" w:rsidTr="00B41757">
        <w:trPr>
          <w:trHeight w:val="20"/>
        </w:trPr>
        <w:tc>
          <w:tcPr>
            <w:tcW w:w="3119" w:type="dxa"/>
            <w:shd w:val="clear" w:color="auto" w:fill="auto"/>
            <w:hideMark/>
          </w:tcPr>
          <w:p w14:paraId="0F953E8C"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6B8D499D" w14:textId="77777777" w:rsidR="00AB7C9D" w:rsidRPr="00944B4D" w:rsidRDefault="00AB7C9D" w:rsidP="00B41757">
            <w:pPr>
              <w:jc w:val="center"/>
              <w:rPr>
                <w:color w:val="000000"/>
                <w:sz w:val="16"/>
                <w:szCs w:val="16"/>
              </w:rPr>
            </w:pPr>
            <w:r w:rsidRPr="00944B4D">
              <w:rPr>
                <w:color w:val="000000"/>
                <w:sz w:val="16"/>
                <w:szCs w:val="16"/>
              </w:rPr>
              <w:t>02101S2300</w:t>
            </w:r>
          </w:p>
        </w:tc>
        <w:tc>
          <w:tcPr>
            <w:tcW w:w="820" w:type="dxa"/>
            <w:shd w:val="clear" w:color="auto" w:fill="auto"/>
            <w:noWrap/>
            <w:hideMark/>
          </w:tcPr>
          <w:p w14:paraId="264DF430"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179D9B8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632A9C"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3B66637C"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62036A74"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6FA69583" w14:textId="77777777" w:rsidTr="00B41757">
        <w:trPr>
          <w:trHeight w:val="20"/>
        </w:trPr>
        <w:tc>
          <w:tcPr>
            <w:tcW w:w="3119" w:type="dxa"/>
            <w:shd w:val="clear" w:color="auto" w:fill="auto"/>
            <w:hideMark/>
          </w:tcPr>
          <w:p w14:paraId="06DC5E70"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4F1FAD67" w14:textId="77777777" w:rsidR="00AB7C9D" w:rsidRPr="00944B4D" w:rsidRDefault="00AB7C9D" w:rsidP="00B41757">
            <w:pPr>
              <w:jc w:val="center"/>
              <w:rPr>
                <w:color w:val="000000"/>
                <w:sz w:val="16"/>
                <w:szCs w:val="16"/>
              </w:rPr>
            </w:pPr>
            <w:r w:rsidRPr="00944B4D">
              <w:rPr>
                <w:color w:val="000000"/>
                <w:sz w:val="16"/>
                <w:szCs w:val="16"/>
              </w:rPr>
              <w:t>02101S2300</w:t>
            </w:r>
          </w:p>
        </w:tc>
        <w:tc>
          <w:tcPr>
            <w:tcW w:w="820" w:type="dxa"/>
            <w:shd w:val="clear" w:color="auto" w:fill="auto"/>
            <w:noWrap/>
            <w:hideMark/>
          </w:tcPr>
          <w:p w14:paraId="0D4C2389"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CFBED7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D134D6"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1FE4CA57"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273321DB"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241E07D5" w14:textId="77777777" w:rsidTr="00B41757">
        <w:trPr>
          <w:trHeight w:val="20"/>
        </w:trPr>
        <w:tc>
          <w:tcPr>
            <w:tcW w:w="3119" w:type="dxa"/>
            <w:shd w:val="clear" w:color="auto" w:fill="auto"/>
            <w:hideMark/>
          </w:tcPr>
          <w:p w14:paraId="64C2C35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1ECBD6AA" w14:textId="77777777" w:rsidR="00AB7C9D" w:rsidRPr="00944B4D" w:rsidRDefault="00AB7C9D" w:rsidP="00B41757">
            <w:pPr>
              <w:jc w:val="center"/>
              <w:rPr>
                <w:color w:val="000000"/>
                <w:sz w:val="16"/>
                <w:szCs w:val="16"/>
              </w:rPr>
            </w:pPr>
            <w:r w:rsidRPr="00944B4D">
              <w:rPr>
                <w:color w:val="000000"/>
                <w:sz w:val="16"/>
                <w:szCs w:val="16"/>
              </w:rPr>
              <w:t>02101S2300</w:t>
            </w:r>
          </w:p>
        </w:tc>
        <w:tc>
          <w:tcPr>
            <w:tcW w:w="820" w:type="dxa"/>
            <w:shd w:val="clear" w:color="auto" w:fill="auto"/>
            <w:noWrap/>
            <w:hideMark/>
          </w:tcPr>
          <w:p w14:paraId="0CF7023D"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B1DA6C3"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3B93876B" w14:textId="77777777" w:rsidR="00AB7C9D" w:rsidRPr="00944B4D" w:rsidRDefault="00AB7C9D" w:rsidP="00B41757">
            <w:pPr>
              <w:jc w:val="right"/>
              <w:rPr>
                <w:color w:val="000000"/>
                <w:sz w:val="16"/>
                <w:szCs w:val="16"/>
              </w:rPr>
            </w:pPr>
            <w:r w:rsidRPr="00944B4D">
              <w:rPr>
                <w:color w:val="000000"/>
                <w:sz w:val="16"/>
                <w:szCs w:val="16"/>
              </w:rPr>
              <w:t>362,81361</w:t>
            </w:r>
          </w:p>
        </w:tc>
        <w:tc>
          <w:tcPr>
            <w:tcW w:w="1470" w:type="dxa"/>
            <w:shd w:val="clear" w:color="auto" w:fill="auto"/>
            <w:noWrap/>
            <w:hideMark/>
          </w:tcPr>
          <w:p w14:paraId="25BEE206" w14:textId="77777777" w:rsidR="00AB7C9D" w:rsidRPr="00944B4D" w:rsidRDefault="00AB7C9D" w:rsidP="00B41757">
            <w:pPr>
              <w:jc w:val="right"/>
              <w:rPr>
                <w:color w:val="000000"/>
                <w:sz w:val="16"/>
                <w:szCs w:val="16"/>
              </w:rPr>
            </w:pPr>
            <w:r w:rsidRPr="00944B4D">
              <w:rPr>
                <w:color w:val="000000"/>
                <w:sz w:val="16"/>
                <w:szCs w:val="16"/>
              </w:rPr>
              <w:t>368,70000</w:t>
            </w:r>
          </w:p>
        </w:tc>
        <w:tc>
          <w:tcPr>
            <w:tcW w:w="1470" w:type="dxa"/>
            <w:shd w:val="clear" w:color="auto" w:fill="auto"/>
            <w:noWrap/>
            <w:hideMark/>
          </w:tcPr>
          <w:p w14:paraId="26F1C4F7" w14:textId="77777777" w:rsidR="00AB7C9D" w:rsidRPr="00944B4D" w:rsidRDefault="00AB7C9D" w:rsidP="00B41757">
            <w:pPr>
              <w:jc w:val="right"/>
              <w:rPr>
                <w:color w:val="000000"/>
                <w:sz w:val="16"/>
                <w:szCs w:val="16"/>
              </w:rPr>
            </w:pPr>
            <w:r w:rsidRPr="00944B4D">
              <w:rPr>
                <w:color w:val="000000"/>
                <w:sz w:val="16"/>
                <w:szCs w:val="16"/>
              </w:rPr>
              <w:t>368,70000</w:t>
            </w:r>
          </w:p>
        </w:tc>
      </w:tr>
      <w:tr w:rsidR="00AB7C9D" w:rsidRPr="00944B4D" w14:paraId="6E5C4F86" w14:textId="77777777" w:rsidTr="00B41757">
        <w:trPr>
          <w:trHeight w:val="20"/>
        </w:trPr>
        <w:tc>
          <w:tcPr>
            <w:tcW w:w="3119" w:type="dxa"/>
            <w:shd w:val="clear" w:color="auto" w:fill="auto"/>
            <w:hideMark/>
          </w:tcPr>
          <w:p w14:paraId="2F1F3086"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местных инициатив в рамках приоритетного проекта "Наш выбор"</w:t>
            </w:r>
          </w:p>
        </w:tc>
        <w:tc>
          <w:tcPr>
            <w:tcW w:w="1297" w:type="dxa"/>
            <w:shd w:val="clear" w:color="auto" w:fill="auto"/>
            <w:noWrap/>
            <w:hideMark/>
          </w:tcPr>
          <w:p w14:paraId="5A955CB8" w14:textId="77777777" w:rsidR="00AB7C9D" w:rsidRPr="00944B4D" w:rsidRDefault="00AB7C9D" w:rsidP="00B41757">
            <w:pPr>
              <w:jc w:val="center"/>
              <w:rPr>
                <w:color w:val="000000"/>
                <w:sz w:val="16"/>
                <w:szCs w:val="16"/>
              </w:rPr>
            </w:pPr>
            <w:r w:rsidRPr="00944B4D">
              <w:rPr>
                <w:color w:val="000000"/>
                <w:sz w:val="16"/>
                <w:szCs w:val="16"/>
              </w:rPr>
              <w:t>02101S7050</w:t>
            </w:r>
          </w:p>
        </w:tc>
        <w:tc>
          <w:tcPr>
            <w:tcW w:w="820" w:type="dxa"/>
            <w:shd w:val="clear" w:color="auto" w:fill="auto"/>
            <w:noWrap/>
            <w:hideMark/>
          </w:tcPr>
          <w:p w14:paraId="2F12E91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38506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1677755"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1959CB6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4DDDC6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F2C2CA" w14:textId="77777777" w:rsidTr="00B41757">
        <w:trPr>
          <w:trHeight w:val="20"/>
        </w:trPr>
        <w:tc>
          <w:tcPr>
            <w:tcW w:w="3119" w:type="dxa"/>
            <w:shd w:val="clear" w:color="auto" w:fill="auto"/>
            <w:hideMark/>
          </w:tcPr>
          <w:p w14:paraId="6663C329"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1C42E2EC" w14:textId="77777777" w:rsidR="00AB7C9D" w:rsidRPr="00944B4D" w:rsidRDefault="00AB7C9D" w:rsidP="00B41757">
            <w:pPr>
              <w:jc w:val="center"/>
              <w:rPr>
                <w:color w:val="000000"/>
                <w:sz w:val="16"/>
                <w:szCs w:val="16"/>
              </w:rPr>
            </w:pPr>
            <w:r w:rsidRPr="00944B4D">
              <w:rPr>
                <w:color w:val="000000"/>
                <w:sz w:val="16"/>
                <w:szCs w:val="16"/>
              </w:rPr>
              <w:t>02101S7050</w:t>
            </w:r>
          </w:p>
        </w:tc>
        <w:tc>
          <w:tcPr>
            <w:tcW w:w="820" w:type="dxa"/>
            <w:shd w:val="clear" w:color="auto" w:fill="auto"/>
            <w:noWrap/>
            <w:hideMark/>
          </w:tcPr>
          <w:p w14:paraId="4D084835"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51C6F63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8E16BF5"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5AF7822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447E39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87B07EE" w14:textId="77777777" w:rsidTr="00B41757">
        <w:trPr>
          <w:trHeight w:val="20"/>
        </w:trPr>
        <w:tc>
          <w:tcPr>
            <w:tcW w:w="3119" w:type="dxa"/>
            <w:shd w:val="clear" w:color="auto" w:fill="auto"/>
            <w:hideMark/>
          </w:tcPr>
          <w:p w14:paraId="60279C4B"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6AA3CC13" w14:textId="77777777" w:rsidR="00AB7C9D" w:rsidRPr="00944B4D" w:rsidRDefault="00AB7C9D" w:rsidP="00B41757">
            <w:pPr>
              <w:jc w:val="center"/>
              <w:rPr>
                <w:color w:val="000000"/>
                <w:sz w:val="16"/>
                <w:szCs w:val="16"/>
              </w:rPr>
            </w:pPr>
            <w:r w:rsidRPr="00944B4D">
              <w:rPr>
                <w:color w:val="000000"/>
                <w:sz w:val="16"/>
                <w:szCs w:val="16"/>
              </w:rPr>
              <w:t>02101S7050</w:t>
            </w:r>
          </w:p>
        </w:tc>
        <w:tc>
          <w:tcPr>
            <w:tcW w:w="820" w:type="dxa"/>
            <w:shd w:val="clear" w:color="auto" w:fill="auto"/>
            <w:noWrap/>
            <w:hideMark/>
          </w:tcPr>
          <w:p w14:paraId="28D8E526"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23DB9A0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B0D35D"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2CA961F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91F152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104E12" w14:textId="77777777" w:rsidTr="00B41757">
        <w:trPr>
          <w:trHeight w:val="20"/>
        </w:trPr>
        <w:tc>
          <w:tcPr>
            <w:tcW w:w="3119" w:type="dxa"/>
            <w:shd w:val="clear" w:color="auto" w:fill="auto"/>
            <w:hideMark/>
          </w:tcPr>
          <w:p w14:paraId="62EC070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13D79CE0" w14:textId="77777777" w:rsidR="00AB7C9D" w:rsidRPr="00944B4D" w:rsidRDefault="00AB7C9D" w:rsidP="00B41757">
            <w:pPr>
              <w:jc w:val="center"/>
              <w:rPr>
                <w:color w:val="000000"/>
                <w:sz w:val="16"/>
                <w:szCs w:val="16"/>
              </w:rPr>
            </w:pPr>
            <w:r w:rsidRPr="00944B4D">
              <w:rPr>
                <w:color w:val="000000"/>
                <w:sz w:val="16"/>
                <w:szCs w:val="16"/>
              </w:rPr>
              <w:t>02101S7050</w:t>
            </w:r>
          </w:p>
        </w:tc>
        <w:tc>
          <w:tcPr>
            <w:tcW w:w="820" w:type="dxa"/>
            <w:shd w:val="clear" w:color="auto" w:fill="auto"/>
            <w:noWrap/>
            <w:hideMark/>
          </w:tcPr>
          <w:p w14:paraId="51A9E95B"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E6A39CC"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C383CF9" w14:textId="77777777" w:rsidR="00AB7C9D" w:rsidRPr="00944B4D" w:rsidRDefault="00AB7C9D" w:rsidP="00B41757">
            <w:pPr>
              <w:jc w:val="right"/>
              <w:rPr>
                <w:color w:val="000000"/>
                <w:sz w:val="16"/>
                <w:szCs w:val="16"/>
              </w:rPr>
            </w:pPr>
            <w:r w:rsidRPr="00944B4D">
              <w:rPr>
                <w:color w:val="000000"/>
                <w:sz w:val="16"/>
                <w:szCs w:val="16"/>
              </w:rPr>
              <w:t>700,00000</w:t>
            </w:r>
          </w:p>
        </w:tc>
        <w:tc>
          <w:tcPr>
            <w:tcW w:w="1470" w:type="dxa"/>
            <w:shd w:val="clear" w:color="auto" w:fill="auto"/>
            <w:noWrap/>
            <w:hideMark/>
          </w:tcPr>
          <w:p w14:paraId="2487EBA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D6865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4D83A3" w14:textId="77777777" w:rsidTr="00B41757">
        <w:trPr>
          <w:trHeight w:val="20"/>
        </w:trPr>
        <w:tc>
          <w:tcPr>
            <w:tcW w:w="3119" w:type="dxa"/>
            <w:shd w:val="clear" w:color="auto" w:fill="auto"/>
            <w:hideMark/>
          </w:tcPr>
          <w:p w14:paraId="018FEE4C" w14:textId="77777777" w:rsidR="00AB7C9D" w:rsidRPr="00944B4D" w:rsidRDefault="00AB7C9D" w:rsidP="00B41757">
            <w:pPr>
              <w:rPr>
                <w:color w:val="000000"/>
                <w:sz w:val="16"/>
                <w:szCs w:val="16"/>
              </w:rPr>
            </w:pPr>
            <w:r w:rsidRPr="00944B4D">
              <w:rPr>
                <w:color w:val="000000"/>
                <w:sz w:val="16"/>
                <w:szCs w:val="16"/>
              </w:rPr>
              <w:t xml:space="preserve"> Совершенствование библиотечного дела и обеспечение деятельности библиотечной системы</w:t>
            </w:r>
          </w:p>
        </w:tc>
        <w:tc>
          <w:tcPr>
            <w:tcW w:w="1297" w:type="dxa"/>
            <w:shd w:val="clear" w:color="auto" w:fill="auto"/>
            <w:noWrap/>
            <w:hideMark/>
          </w:tcPr>
          <w:p w14:paraId="09B58080" w14:textId="77777777" w:rsidR="00AB7C9D" w:rsidRPr="00944B4D" w:rsidRDefault="00AB7C9D" w:rsidP="00B41757">
            <w:pPr>
              <w:jc w:val="center"/>
              <w:rPr>
                <w:color w:val="000000"/>
                <w:sz w:val="16"/>
                <w:szCs w:val="16"/>
              </w:rPr>
            </w:pPr>
            <w:r w:rsidRPr="00944B4D">
              <w:rPr>
                <w:color w:val="000000"/>
                <w:sz w:val="16"/>
                <w:szCs w:val="16"/>
              </w:rPr>
              <w:t>0210200000</w:t>
            </w:r>
          </w:p>
        </w:tc>
        <w:tc>
          <w:tcPr>
            <w:tcW w:w="820" w:type="dxa"/>
            <w:shd w:val="clear" w:color="auto" w:fill="auto"/>
            <w:noWrap/>
            <w:hideMark/>
          </w:tcPr>
          <w:p w14:paraId="130F6C6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1BE1F0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B8C71E" w14:textId="77777777" w:rsidR="00AB7C9D" w:rsidRPr="00944B4D" w:rsidRDefault="00AB7C9D" w:rsidP="00B41757">
            <w:pPr>
              <w:jc w:val="right"/>
              <w:rPr>
                <w:color w:val="000000"/>
                <w:sz w:val="16"/>
                <w:szCs w:val="16"/>
              </w:rPr>
            </w:pPr>
            <w:r w:rsidRPr="00944B4D">
              <w:rPr>
                <w:color w:val="000000"/>
                <w:sz w:val="16"/>
                <w:szCs w:val="16"/>
              </w:rPr>
              <w:t>21 402,26033</w:t>
            </w:r>
          </w:p>
        </w:tc>
        <w:tc>
          <w:tcPr>
            <w:tcW w:w="1470" w:type="dxa"/>
            <w:shd w:val="clear" w:color="auto" w:fill="auto"/>
            <w:noWrap/>
            <w:hideMark/>
          </w:tcPr>
          <w:p w14:paraId="1CBB7FD9" w14:textId="77777777" w:rsidR="00AB7C9D" w:rsidRPr="00944B4D" w:rsidRDefault="00AB7C9D" w:rsidP="00B41757">
            <w:pPr>
              <w:jc w:val="right"/>
              <w:rPr>
                <w:color w:val="000000"/>
                <w:sz w:val="16"/>
                <w:szCs w:val="16"/>
              </w:rPr>
            </w:pPr>
            <w:r w:rsidRPr="00944B4D">
              <w:rPr>
                <w:color w:val="000000"/>
                <w:sz w:val="16"/>
                <w:szCs w:val="16"/>
              </w:rPr>
              <w:t>16 283,48000</w:t>
            </w:r>
          </w:p>
        </w:tc>
        <w:tc>
          <w:tcPr>
            <w:tcW w:w="1470" w:type="dxa"/>
            <w:shd w:val="clear" w:color="auto" w:fill="auto"/>
            <w:noWrap/>
            <w:hideMark/>
          </w:tcPr>
          <w:p w14:paraId="60247947" w14:textId="77777777" w:rsidR="00AB7C9D" w:rsidRPr="00944B4D" w:rsidRDefault="00AB7C9D" w:rsidP="00B41757">
            <w:pPr>
              <w:jc w:val="right"/>
              <w:rPr>
                <w:color w:val="000000"/>
                <w:sz w:val="16"/>
                <w:szCs w:val="16"/>
              </w:rPr>
            </w:pPr>
            <w:r w:rsidRPr="00944B4D">
              <w:rPr>
                <w:color w:val="000000"/>
                <w:sz w:val="16"/>
                <w:szCs w:val="16"/>
              </w:rPr>
              <w:t>16 284,19000</w:t>
            </w:r>
          </w:p>
        </w:tc>
      </w:tr>
      <w:tr w:rsidR="00AB7C9D" w:rsidRPr="00944B4D" w14:paraId="373F1092" w14:textId="77777777" w:rsidTr="00B41757">
        <w:trPr>
          <w:trHeight w:val="20"/>
        </w:trPr>
        <w:tc>
          <w:tcPr>
            <w:tcW w:w="3119" w:type="dxa"/>
            <w:shd w:val="clear" w:color="auto" w:fill="auto"/>
            <w:hideMark/>
          </w:tcPr>
          <w:p w14:paraId="22C0052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библиотек</w:t>
            </w:r>
          </w:p>
        </w:tc>
        <w:tc>
          <w:tcPr>
            <w:tcW w:w="1297" w:type="dxa"/>
            <w:shd w:val="clear" w:color="auto" w:fill="auto"/>
            <w:noWrap/>
            <w:hideMark/>
          </w:tcPr>
          <w:p w14:paraId="3B930D53" w14:textId="77777777" w:rsidR="00AB7C9D" w:rsidRPr="00944B4D" w:rsidRDefault="00AB7C9D" w:rsidP="00B41757">
            <w:pPr>
              <w:jc w:val="center"/>
              <w:rPr>
                <w:color w:val="000000"/>
                <w:sz w:val="16"/>
                <w:szCs w:val="16"/>
              </w:rPr>
            </w:pPr>
            <w:r w:rsidRPr="00944B4D">
              <w:rPr>
                <w:color w:val="000000"/>
                <w:sz w:val="16"/>
                <w:szCs w:val="16"/>
              </w:rPr>
              <w:t>0210201340</w:t>
            </w:r>
          </w:p>
        </w:tc>
        <w:tc>
          <w:tcPr>
            <w:tcW w:w="820" w:type="dxa"/>
            <w:shd w:val="clear" w:color="auto" w:fill="auto"/>
            <w:noWrap/>
            <w:hideMark/>
          </w:tcPr>
          <w:p w14:paraId="137306A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ED375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53B0F2"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12B81480"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3AF72B25"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28D46C8D" w14:textId="77777777" w:rsidTr="00B41757">
        <w:trPr>
          <w:trHeight w:val="20"/>
        </w:trPr>
        <w:tc>
          <w:tcPr>
            <w:tcW w:w="3119" w:type="dxa"/>
            <w:shd w:val="clear" w:color="auto" w:fill="auto"/>
            <w:hideMark/>
          </w:tcPr>
          <w:p w14:paraId="096B7A9F"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7B4BE778" w14:textId="77777777" w:rsidR="00AB7C9D" w:rsidRPr="00944B4D" w:rsidRDefault="00AB7C9D" w:rsidP="00B41757">
            <w:pPr>
              <w:jc w:val="center"/>
              <w:rPr>
                <w:color w:val="000000"/>
                <w:sz w:val="16"/>
                <w:szCs w:val="16"/>
              </w:rPr>
            </w:pPr>
            <w:r w:rsidRPr="00944B4D">
              <w:rPr>
                <w:color w:val="000000"/>
                <w:sz w:val="16"/>
                <w:szCs w:val="16"/>
              </w:rPr>
              <w:t>0210201340</w:t>
            </w:r>
          </w:p>
        </w:tc>
        <w:tc>
          <w:tcPr>
            <w:tcW w:w="820" w:type="dxa"/>
            <w:shd w:val="clear" w:color="auto" w:fill="auto"/>
            <w:noWrap/>
            <w:hideMark/>
          </w:tcPr>
          <w:p w14:paraId="29FBF243"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4189BDF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C4AA851"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37280C9C"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167886B4"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061C2C9C" w14:textId="77777777" w:rsidTr="00B41757">
        <w:trPr>
          <w:trHeight w:val="20"/>
        </w:trPr>
        <w:tc>
          <w:tcPr>
            <w:tcW w:w="3119" w:type="dxa"/>
            <w:shd w:val="clear" w:color="auto" w:fill="auto"/>
            <w:hideMark/>
          </w:tcPr>
          <w:p w14:paraId="785529CC"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7631695F" w14:textId="77777777" w:rsidR="00AB7C9D" w:rsidRPr="00944B4D" w:rsidRDefault="00AB7C9D" w:rsidP="00B41757">
            <w:pPr>
              <w:jc w:val="center"/>
              <w:rPr>
                <w:color w:val="000000"/>
                <w:sz w:val="16"/>
                <w:szCs w:val="16"/>
              </w:rPr>
            </w:pPr>
            <w:r w:rsidRPr="00944B4D">
              <w:rPr>
                <w:color w:val="000000"/>
                <w:sz w:val="16"/>
                <w:szCs w:val="16"/>
              </w:rPr>
              <w:t>0210201340</w:t>
            </w:r>
          </w:p>
        </w:tc>
        <w:tc>
          <w:tcPr>
            <w:tcW w:w="820" w:type="dxa"/>
            <w:shd w:val="clear" w:color="auto" w:fill="auto"/>
            <w:noWrap/>
            <w:hideMark/>
          </w:tcPr>
          <w:p w14:paraId="60A461DD"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D4B3AF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221435"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386E2679"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74C6B50A"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202E0102" w14:textId="77777777" w:rsidTr="00B41757">
        <w:trPr>
          <w:trHeight w:val="20"/>
        </w:trPr>
        <w:tc>
          <w:tcPr>
            <w:tcW w:w="3119" w:type="dxa"/>
            <w:shd w:val="clear" w:color="auto" w:fill="auto"/>
            <w:hideMark/>
          </w:tcPr>
          <w:p w14:paraId="01E80669"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3D4AA44A" w14:textId="77777777" w:rsidR="00AB7C9D" w:rsidRPr="00944B4D" w:rsidRDefault="00AB7C9D" w:rsidP="00B41757">
            <w:pPr>
              <w:jc w:val="center"/>
              <w:rPr>
                <w:color w:val="000000"/>
                <w:sz w:val="16"/>
                <w:szCs w:val="16"/>
              </w:rPr>
            </w:pPr>
            <w:r w:rsidRPr="00944B4D">
              <w:rPr>
                <w:color w:val="000000"/>
                <w:sz w:val="16"/>
                <w:szCs w:val="16"/>
              </w:rPr>
              <w:t>0210201340</w:t>
            </w:r>
          </w:p>
        </w:tc>
        <w:tc>
          <w:tcPr>
            <w:tcW w:w="820" w:type="dxa"/>
            <w:shd w:val="clear" w:color="auto" w:fill="auto"/>
            <w:noWrap/>
            <w:hideMark/>
          </w:tcPr>
          <w:p w14:paraId="738D82E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6E498FD"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5ACDE21F" w14:textId="77777777" w:rsidR="00AB7C9D" w:rsidRPr="00944B4D" w:rsidRDefault="00AB7C9D" w:rsidP="00B41757">
            <w:pPr>
              <w:jc w:val="right"/>
              <w:rPr>
                <w:color w:val="000000"/>
                <w:sz w:val="16"/>
                <w:szCs w:val="16"/>
              </w:rPr>
            </w:pPr>
            <w:r w:rsidRPr="00944B4D">
              <w:rPr>
                <w:color w:val="000000"/>
                <w:sz w:val="16"/>
                <w:szCs w:val="16"/>
              </w:rPr>
              <w:t>18 510,97125</w:t>
            </w:r>
          </w:p>
        </w:tc>
        <w:tc>
          <w:tcPr>
            <w:tcW w:w="1470" w:type="dxa"/>
            <w:shd w:val="clear" w:color="auto" w:fill="auto"/>
            <w:noWrap/>
            <w:hideMark/>
          </w:tcPr>
          <w:p w14:paraId="2768B2A7" w14:textId="77777777" w:rsidR="00AB7C9D" w:rsidRPr="00944B4D" w:rsidRDefault="00AB7C9D" w:rsidP="00B41757">
            <w:pPr>
              <w:jc w:val="right"/>
              <w:rPr>
                <w:color w:val="000000"/>
                <w:sz w:val="16"/>
                <w:szCs w:val="16"/>
              </w:rPr>
            </w:pPr>
            <w:r w:rsidRPr="00944B4D">
              <w:rPr>
                <w:color w:val="000000"/>
                <w:sz w:val="16"/>
                <w:szCs w:val="16"/>
              </w:rPr>
              <w:t>13 980,72400</w:t>
            </w:r>
          </w:p>
        </w:tc>
        <w:tc>
          <w:tcPr>
            <w:tcW w:w="1470" w:type="dxa"/>
            <w:shd w:val="clear" w:color="auto" w:fill="auto"/>
            <w:noWrap/>
            <w:hideMark/>
          </w:tcPr>
          <w:p w14:paraId="769A8004" w14:textId="77777777" w:rsidR="00AB7C9D" w:rsidRPr="00944B4D" w:rsidRDefault="00AB7C9D" w:rsidP="00B41757">
            <w:pPr>
              <w:jc w:val="right"/>
              <w:rPr>
                <w:color w:val="000000"/>
                <w:sz w:val="16"/>
                <w:szCs w:val="16"/>
              </w:rPr>
            </w:pPr>
            <w:r w:rsidRPr="00944B4D">
              <w:rPr>
                <w:color w:val="000000"/>
                <w:sz w:val="16"/>
                <w:szCs w:val="16"/>
              </w:rPr>
              <w:t>13 980,71600</w:t>
            </w:r>
          </w:p>
        </w:tc>
      </w:tr>
      <w:tr w:rsidR="00AB7C9D" w:rsidRPr="00944B4D" w14:paraId="1AD2AD72" w14:textId="77777777" w:rsidTr="00B41757">
        <w:trPr>
          <w:trHeight w:val="20"/>
        </w:trPr>
        <w:tc>
          <w:tcPr>
            <w:tcW w:w="3119" w:type="dxa"/>
            <w:shd w:val="clear" w:color="auto" w:fill="auto"/>
            <w:hideMark/>
          </w:tcPr>
          <w:p w14:paraId="1FE95E67"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56D7637E" w14:textId="77777777" w:rsidR="00AB7C9D" w:rsidRPr="00944B4D" w:rsidRDefault="00AB7C9D" w:rsidP="00B41757">
            <w:pPr>
              <w:jc w:val="center"/>
              <w:rPr>
                <w:color w:val="000000"/>
                <w:sz w:val="16"/>
                <w:szCs w:val="16"/>
              </w:rPr>
            </w:pPr>
            <w:r w:rsidRPr="00944B4D">
              <w:rPr>
                <w:color w:val="000000"/>
                <w:sz w:val="16"/>
                <w:szCs w:val="16"/>
              </w:rPr>
              <w:t>0210271410</w:t>
            </w:r>
          </w:p>
        </w:tc>
        <w:tc>
          <w:tcPr>
            <w:tcW w:w="820" w:type="dxa"/>
            <w:shd w:val="clear" w:color="auto" w:fill="auto"/>
            <w:noWrap/>
            <w:hideMark/>
          </w:tcPr>
          <w:p w14:paraId="2010BCF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D2DB0D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E6C80F"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5C959CA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2A764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63CC2F" w14:textId="77777777" w:rsidTr="00B41757">
        <w:trPr>
          <w:trHeight w:val="20"/>
        </w:trPr>
        <w:tc>
          <w:tcPr>
            <w:tcW w:w="3119" w:type="dxa"/>
            <w:shd w:val="clear" w:color="auto" w:fill="auto"/>
            <w:hideMark/>
          </w:tcPr>
          <w:p w14:paraId="1F549EE5"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0C607EAD" w14:textId="77777777" w:rsidR="00AB7C9D" w:rsidRPr="00944B4D" w:rsidRDefault="00AB7C9D" w:rsidP="00B41757">
            <w:pPr>
              <w:jc w:val="center"/>
              <w:rPr>
                <w:color w:val="000000"/>
                <w:sz w:val="16"/>
                <w:szCs w:val="16"/>
              </w:rPr>
            </w:pPr>
            <w:r w:rsidRPr="00944B4D">
              <w:rPr>
                <w:color w:val="000000"/>
                <w:sz w:val="16"/>
                <w:szCs w:val="16"/>
              </w:rPr>
              <w:t>0210271410</w:t>
            </w:r>
          </w:p>
        </w:tc>
        <w:tc>
          <w:tcPr>
            <w:tcW w:w="820" w:type="dxa"/>
            <w:shd w:val="clear" w:color="auto" w:fill="auto"/>
            <w:noWrap/>
            <w:hideMark/>
          </w:tcPr>
          <w:p w14:paraId="6CE87143"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2C4DFC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6ED8F14"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2296D0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ED6115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E58A4C" w14:textId="77777777" w:rsidTr="00B41757">
        <w:trPr>
          <w:trHeight w:val="20"/>
        </w:trPr>
        <w:tc>
          <w:tcPr>
            <w:tcW w:w="3119" w:type="dxa"/>
            <w:shd w:val="clear" w:color="auto" w:fill="auto"/>
            <w:hideMark/>
          </w:tcPr>
          <w:p w14:paraId="209D0CE7"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4404CDFD" w14:textId="77777777" w:rsidR="00AB7C9D" w:rsidRPr="00944B4D" w:rsidRDefault="00AB7C9D" w:rsidP="00B41757">
            <w:pPr>
              <w:jc w:val="center"/>
              <w:rPr>
                <w:color w:val="000000"/>
                <w:sz w:val="16"/>
                <w:szCs w:val="16"/>
              </w:rPr>
            </w:pPr>
            <w:r w:rsidRPr="00944B4D">
              <w:rPr>
                <w:color w:val="000000"/>
                <w:sz w:val="16"/>
                <w:szCs w:val="16"/>
              </w:rPr>
              <w:t>0210271410</w:t>
            </w:r>
          </w:p>
        </w:tc>
        <w:tc>
          <w:tcPr>
            <w:tcW w:w="820" w:type="dxa"/>
            <w:shd w:val="clear" w:color="auto" w:fill="auto"/>
            <w:noWrap/>
            <w:hideMark/>
          </w:tcPr>
          <w:p w14:paraId="075F351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6A8530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A6CEC7"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245776A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7057C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D708AD" w14:textId="77777777" w:rsidTr="00B41757">
        <w:trPr>
          <w:trHeight w:val="20"/>
        </w:trPr>
        <w:tc>
          <w:tcPr>
            <w:tcW w:w="3119" w:type="dxa"/>
            <w:shd w:val="clear" w:color="auto" w:fill="auto"/>
            <w:hideMark/>
          </w:tcPr>
          <w:p w14:paraId="4AF7673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10408301" w14:textId="77777777" w:rsidR="00AB7C9D" w:rsidRPr="00944B4D" w:rsidRDefault="00AB7C9D" w:rsidP="00B41757">
            <w:pPr>
              <w:jc w:val="center"/>
              <w:rPr>
                <w:color w:val="000000"/>
                <w:sz w:val="16"/>
                <w:szCs w:val="16"/>
              </w:rPr>
            </w:pPr>
            <w:r w:rsidRPr="00944B4D">
              <w:rPr>
                <w:color w:val="000000"/>
                <w:sz w:val="16"/>
                <w:szCs w:val="16"/>
              </w:rPr>
              <w:t>0210271410</w:t>
            </w:r>
          </w:p>
        </w:tc>
        <w:tc>
          <w:tcPr>
            <w:tcW w:w="820" w:type="dxa"/>
            <w:shd w:val="clear" w:color="auto" w:fill="auto"/>
            <w:noWrap/>
            <w:hideMark/>
          </w:tcPr>
          <w:p w14:paraId="15EE69C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65D85EE"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7CE7FEF5" w14:textId="77777777" w:rsidR="00AB7C9D" w:rsidRPr="00944B4D" w:rsidRDefault="00AB7C9D" w:rsidP="00B41757">
            <w:pPr>
              <w:jc w:val="right"/>
              <w:rPr>
                <w:color w:val="000000"/>
                <w:sz w:val="16"/>
                <w:szCs w:val="16"/>
              </w:rPr>
            </w:pPr>
            <w:r w:rsidRPr="00944B4D">
              <w:rPr>
                <w:color w:val="000000"/>
                <w:sz w:val="16"/>
                <w:szCs w:val="16"/>
              </w:rPr>
              <w:t>1 527,30000</w:t>
            </w:r>
          </w:p>
        </w:tc>
        <w:tc>
          <w:tcPr>
            <w:tcW w:w="1470" w:type="dxa"/>
            <w:shd w:val="clear" w:color="auto" w:fill="auto"/>
            <w:noWrap/>
            <w:hideMark/>
          </w:tcPr>
          <w:p w14:paraId="6B2CF4D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B8BA7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33709F1" w14:textId="77777777" w:rsidTr="00B41757">
        <w:trPr>
          <w:trHeight w:val="20"/>
        </w:trPr>
        <w:tc>
          <w:tcPr>
            <w:tcW w:w="3119" w:type="dxa"/>
            <w:shd w:val="clear" w:color="auto" w:fill="auto"/>
            <w:hideMark/>
          </w:tcPr>
          <w:p w14:paraId="3F74C8B0"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7E43DABB" w14:textId="77777777" w:rsidR="00AB7C9D" w:rsidRPr="00944B4D" w:rsidRDefault="00AB7C9D" w:rsidP="00B41757">
            <w:pPr>
              <w:jc w:val="center"/>
              <w:rPr>
                <w:color w:val="000000"/>
                <w:sz w:val="16"/>
                <w:szCs w:val="16"/>
              </w:rPr>
            </w:pPr>
            <w:r w:rsidRPr="00944B4D">
              <w:rPr>
                <w:color w:val="000000"/>
                <w:sz w:val="16"/>
                <w:szCs w:val="16"/>
              </w:rPr>
              <w:t>0210272300</w:t>
            </w:r>
          </w:p>
        </w:tc>
        <w:tc>
          <w:tcPr>
            <w:tcW w:w="820" w:type="dxa"/>
            <w:shd w:val="clear" w:color="auto" w:fill="auto"/>
            <w:noWrap/>
            <w:hideMark/>
          </w:tcPr>
          <w:p w14:paraId="0C2B2D2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F6EDB6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E3A96E"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5AE79EA0"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02BD4CC6"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172F3508" w14:textId="77777777" w:rsidTr="00B41757">
        <w:trPr>
          <w:trHeight w:val="20"/>
        </w:trPr>
        <w:tc>
          <w:tcPr>
            <w:tcW w:w="3119" w:type="dxa"/>
            <w:shd w:val="clear" w:color="auto" w:fill="auto"/>
            <w:hideMark/>
          </w:tcPr>
          <w:p w14:paraId="61853D5D"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4F900F52" w14:textId="77777777" w:rsidR="00AB7C9D" w:rsidRPr="00944B4D" w:rsidRDefault="00AB7C9D" w:rsidP="00B41757">
            <w:pPr>
              <w:jc w:val="center"/>
              <w:rPr>
                <w:color w:val="000000"/>
                <w:sz w:val="16"/>
                <w:szCs w:val="16"/>
              </w:rPr>
            </w:pPr>
            <w:r w:rsidRPr="00944B4D">
              <w:rPr>
                <w:color w:val="000000"/>
                <w:sz w:val="16"/>
                <w:szCs w:val="16"/>
              </w:rPr>
              <w:t>0210272300</w:t>
            </w:r>
          </w:p>
        </w:tc>
        <w:tc>
          <w:tcPr>
            <w:tcW w:w="820" w:type="dxa"/>
            <w:shd w:val="clear" w:color="auto" w:fill="auto"/>
            <w:noWrap/>
            <w:hideMark/>
          </w:tcPr>
          <w:p w14:paraId="64A8A443"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34B298A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295F663"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0E19F9A7"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158B2C4D"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23C8F7C1" w14:textId="77777777" w:rsidTr="00B41757">
        <w:trPr>
          <w:trHeight w:val="20"/>
        </w:trPr>
        <w:tc>
          <w:tcPr>
            <w:tcW w:w="3119" w:type="dxa"/>
            <w:shd w:val="clear" w:color="auto" w:fill="auto"/>
            <w:hideMark/>
          </w:tcPr>
          <w:p w14:paraId="09122A15" w14:textId="77777777" w:rsidR="00AB7C9D" w:rsidRPr="00944B4D" w:rsidRDefault="00AB7C9D" w:rsidP="00B41757">
            <w:pPr>
              <w:rPr>
                <w:color w:val="000000"/>
                <w:sz w:val="16"/>
                <w:szCs w:val="16"/>
              </w:rPr>
            </w:pPr>
            <w:r w:rsidRPr="00944B4D">
              <w:rPr>
                <w:color w:val="000000"/>
                <w:sz w:val="16"/>
                <w:szCs w:val="16"/>
              </w:rPr>
              <w:lastRenderedPageBreak/>
              <w:t xml:space="preserve"> Культура</w:t>
            </w:r>
          </w:p>
        </w:tc>
        <w:tc>
          <w:tcPr>
            <w:tcW w:w="1297" w:type="dxa"/>
            <w:shd w:val="clear" w:color="auto" w:fill="auto"/>
            <w:noWrap/>
            <w:hideMark/>
          </w:tcPr>
          <w:p w14:paraId="18E5279F" w14:textId="77777777" w:rsidR="00AB7C9D" w:rsidRPr="00944B4D" w:rsidRDefault="00AB7C9D" w:rsidP="00B41757">
            <w:pPr>
              <w:jc w:val="center"/>
              <w:rPr>
                <w:color w:val="000000"/>
                <w:sz w:val="16"/>
                <w:szCs w:val="16"/>
              </w:rPr>
            </w:pPr>
            <w:r w:rsidRPr="00944B4D">
              <w:rPr>
                <w:color w:val="000000"/>
                <w:sz w:val="16"/>
                <w:szCs w:val="16"/>
              </w:rPr>
              <w:t>0210272300</w:t>
            </w:r>
          </w:p>
        </w:tc>
        <w:tc>
          <w:tcPr>
            <w:tcW w:w="820" w:type="dxa"/>
            <w:shd w:val="clear" w:color="auto" w:fill="auto"/>
            <w:noWrap/>
            <w:hideMark/>
          </w:tcPr>
          <w:p w14:paraId="2A2DB6E2"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6CDD7D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DD2CFE"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6D13CB5C"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2B6D8661"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0F9A3D3F" w14:textId="77777777" w:rsidTr="00B41757">
        <w:trPr>
          <w:trHeight w:val="20"/>
        </w:trPr>
        <w:tc>
          <w:tcPr>
            <w:tcW w:w="3119" w:type="dxa"/>
            <w:shd w:val="clear" w:color="auto" w:fill="auto"/>
            <w:hideMark/>
          </w:tcPr>
          <w:p w14:paraId="6FD569A6"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6942EA88" w14:textId="77777777" w:rsidR="00AB7C9D" w:rsidRPr="00944B4D" w:rsidRDefault="00AB7C9D" w:rsidP="00B41757">
            <w:pPr>
              <w:jc w:val="center"/>
              <w:rPr>
                <w:color w:val="000000"/>
                <w:sz w:val="16"/>
                <w:szCs w:val="16"/>
              </w:rPr>
            </w:pPr>
            <w:r w:rsidRPr="00944B4D">
              <w:rPr>
                <w:color w:val="000000"/>
                <w:sz w:val="16"/>
                <w:szCs w:val="16"/>
              </w:rPr>
              <w:t>0210272300</w:t>
            </w:r>
          </w:p>
        </w:tc>
        <w:tc>
          <w:tcPr>
            <w:tcW w:w="820" w:type="dxa"/>
            <w:shd w:val="clear" w:color="auto" w:fill="auto"/>
            <w:noWrap/>
            <w:hideMark/>
          </w:tcPr>
          <w:p w14:paraId="472C4C8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980D12E"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2DE58809" w14:textId="77777777" w:rsidR="00AB7C9D" w:rsidRPr="00944B4D" w:rsidRDefault="00AB7C9D" w:rsidP="00B41757">
            <w:pPr>
              <w:jc w:val="right"/>
              <w:rPr>
                <w:color w:val="000000"/>
                <w:sz w:val="16"/>
                <w:szCs w:val="16"/>
              </w:rPr>
            </w:pPr>
            <w:r w:rsidRPr="00944B4D">
              <w:rPr>
                <w:color w:val="000000"/>
                <w:sz w:val="16"/>
                <w:szCs w:val="16"/>
              </w:rPr>
              <w:t>1 042,77124</w:t>
            </w:r>
          </w:p>
        </w:tc>
        <w:tc>
          <w:tcPr>
            <w:tcW w:w="1470" w:type="dxa"/>
            <w:shd w:val="clear" w:color="auto" w:fill="auto"/>
            <w:noWrap/>
            <w:hideMark/>
          </w:tcPr>
          <w:p w14:paraId="59A08F32" w14:textId="77777777" w:rsidR="00AB7C9D" w:rsidRPr="00944B4D" w:rsidRDefault="00AB7C9D" w:rsidP="00B41757">
            <w:pPr>
              <w:jc w:val="right"/>
              <w:rPr>
                <w:color w:val="000000"/>
                <w:sz w:val="16"/>
                <w:szCs w:val="16"/>
              </w:rPr>
            </w:pPr>
            <w:r w:rsidRPr="00944B4D">
              <w:rPr>
                <w:color w:val="000000"/>
                <w:sz w:val="16"/>
                <w:szCs w:val="16"/>
              </w:rPr>
              <w:t>1 808,10000</w:t>
            </w:r>
          </w:p>
        </w:tc>
        <w:tc>
          <w:tcPr>
            <w:tcW w:w="1470" w:type="dxa"/>
            <w:shd w:val="clear" w:color="auto" w:fill="auto"/>
            <w:noWrap/>
            <w:hideMark/>
          </w:tcPr>
          <w:p w14:paraId="7FA24767" w14:textId="77777777" w:rsidR="00AB7C9D" w:rsidRPr="00944B4D" w:rsidRDefault="00AB7C9D" w:rsidP="00B41757">
            <w:pPr>
              <w:jc w:val="right"/>
              <w:rPr>
                <w:color w:val="000000"/>
                <w:sz w:val="16"/>
                <w:szCs w:val="16"/>
              </w:rPr>
            </w:pPr>
            <w:r w:rsidRPr="00944B4D">
              <w:rPr>
                <w:color w:val="000000"/>
                <w:sz w:val="16"/>
                <w:szCs w:val="16"/>
              </w:rPr>
              <w:t>1 808,10000</w:t>
            </w:r>
          </w:p>
        </w:tc>
      </w:tr>
      <w:tr w:rsidR="00AB7C9D" w:rsidRPr="00944B4D" w14:paraId="6C998F30" w14:textId="77777777" w:rsidTr="00B41757">
        <w:trPr>
          <w:trHeight w:val="20"/>
        </w:trPr>
        <w:tc>
          <w:tcPr>
            <w:tcW w:w="3119" w:type="dxa"/>
            <w:shd w:val="clear" w:color="auto" w:fill="auto"/>
            <w:hideMark/>
          </w:tcPr>
          <w:p w14:paraId="2B2C530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5E7B30A0" w14:textId="77777777" w:rsidR="00AB7C9D" w:rsidRPr="00944B4D" w:rsidRDefault="00AB7C9D" w:rsidP="00B41757">
            <w:pPr>
              <w:jc w:val="center"/>
              <w:rPr>
                <w:color w:val="000000"/>
                <w:sz w:val="16"/>
                <w:szCs w:val="16"/>
              </w:rPr>
            </w:pPr>
            <w:r w:rsidRPr="00944B4D">
              <w:rPr>
                <w:color w:val="000000"/>
                <w:sz w:val="16"/>
                <w:szCs w:val="16"/>
              </w:rPr>
              <w:t>0210299990</w:t>
            </w:r>
          </w:p>
        </w:tc>
        <w:tc>
          <w:tcPr>
            <w:tcW w:w="820" w:type="dxa"/>
            <w:shd w:val="clear" w:color="auto" w:fill="auto"/>
            <w:noWrap/>
            <w:hideMark/>
          </w:tcPr>
          <w:p w14:paraId="3705639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4CA35D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C7FD2AB"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0EC1BCFF"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397C3211"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489F7730" w14:textId="77777777" w:rsidTr="00B41757">
        <w:trPr>
          <w:trHeight w:val="20"/>
        </w:trPr>
        <w:tc>
          <w:tcPr>
            <w:tcW w:w="3119" w:type="dxa"/>
            <w:shd w:val="clear" w:color="auto" w:fill="auto"/>
            <w:hideMark/>
          </w:tcPr>
          <w:p w14:paraId="5A171C8C"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43AF074B" w14:textId="77777777" w:rsidR="00AB7C9D" w:rsidRPr="00944B4D" w:rsidRDefault="00AB7C9D" w:rsidP="00B41757">
            <w:pPr>
              <w:jc w:val="center"/>
              <w:rPr>
                <w:color w:val="000000"/>
                <w:sz w:val="16"/>
                <w:szCs w:val="16"/>
              </w:rPr>
            </w:pPr>
            <w:r w:rsidRPr="00944B4D">
              <w:rPr>
                <w:color w:val="000000"/>
                <w:sz w:val="16"/>
                <w:szCs w:val="16"/>
              </w:rPr>
              <w:t>0210299990</w:t>
            </w:r>
          </w:p>
        </w:tc>
        <w:tc>
          <w:tcPr>
            <w:tcW w:w="820" w:type="dxa"/>
            <w:shd w:val="clear" w:color="auto" w:fill="auto"/>
            <w:noWrap/>
            <w:hideMark/>
          </w:tcPr>
          <w:p w14:paraId="2CB79952"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1A81A6C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E8A8F0"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4AA5EE4E"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5AB40E8F"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6C46554B" w14:textId="77777777" w:rsidTr="00B41757">
        <w:trPr>
          <w:trHeight w:val="20"/>
        </w:trPr>
        <w:tc>
          <w:tcPr>
            <w:tcW w:w="3119" w:type="dxa"/>
            <w:shd w:val="clear" w:color="auto" w:fill="auto"/>
            <w:hideMark/>
          </w:tcPr>
          <w:p w14:paraId="28AC5437"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76278B68" w14:textId="77777777" w:rsidR="00AB7C9D" w:rsidRPr="00944B4D" w:rsidRDefault="00AB7C9D" w:rsidP="00B41757">
            <w:pPr>
              <w:jc w:val="center"/>
              <w:rPr>
                <w:color w:val="000000"/>
                <w:sz w:val="16"/>
                <w:szCs w:val="16"/>
              </w:rPr>
            </w:pPr>
            <w:r w:rsidRPr="00944B4D">
              <w:rPr>
                <w:color w:val="000000"/>
                <w:sz w:val="16"/>
                <w:szCs w:val="16"/>
              </w:rPr>
              <w:t>0210299990</w:t>
            </w:r>
          </w:p>
        </w:tc>
        <w:tc>
          <w:tcPr>
            <w:tcW w:w="820" w:type="dxa"/>
            <w:shd w:val="clear" w:color="auto" w:fill="auto"/>
            <w:noWrap/>
            <w:hideMark/>
          </w:tcPr>
          <w:p w14:paraId="661C154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5E6958C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7F9A2C"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5C4A2F39"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2502821D"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658AF360" w14:textId="77777777" w:rsidTr="00B41757">
        <w:trPr>
          <w:trHeight w:val="20"/>
        </w:trPr>
        <w:tc>
          <w:tcPr>
            <w:tcW w:w="3119" w:type="dxa"/>
            <w:shd w:val="clear" w:color="auto" w:fill="auto"/>
            <w:hideMark/>
          </w:tcPr>
          <w:p w14:paraId="6143186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660B1E13" w14:textId="77777777" w:rsidR="00AB7C9D" w:rsidRPr="00944B4D" w:rsidRDefault="00AB7C9D" w:rsidP="00B41757">
            <w:pPr>
              <w:jc w:val="center"/>
              <w:rPr>
                <w:color w:val="000000"/>
                <w:sz w:val="16"/>
                <w:szCs w:val="16"/>
              </w:rPr>
            </w:pPr>
            <w:r w:rsidRPr="00944B4D">
              <w:rPr>
                <w:color w:val="000000"/>
                <w:sz w:val="16"/>
                <w:szCs w:val="16"/>
              </w:rPr>
              <w:t>0210299990</w:t>
            </w:r>
          </w:p>
        </w:tc>
        <w:tc>
          <w:tcPr>
            <w:tcW w:w="820" w:type="dxa"/>
            <w:shd w:val="clear" w:color="auto" w:fill="auto"/>
            <w:noWrap/>
            <w:hideMark/>
          </w:tcPr>
          <w:p w14:paraId="538D9AC3"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A771F33"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6F4EB1A" w14:textId="77777777" w:rsidR="00AB7C9D" w:rsidRPr="00944B4D" w:rsidRDefault="00AB7C9D" w:rsidP="00B41757">
            <w:pPr>
              <w:jc w:val="right"/>
              <w:rPr>
                <w:color w:val="000000"/>
                <w:sz w:val="16"/>
                <w:szCs w:val="16"/>
              </w:rPr>
            </w:pPr>
            <w:r w:rsidRPr="00944B4D">
              <w:rPr>
                <w:color w:val="000000"/>
                <w:sz w:val="16"/>
                <w:szCs w:val="16"/>
              </w:rPr>
              <w:t>34,09600</w:t>
            </w:r>
          </w:p>
        </w:tc>
        <w:tc>
          <w:tcPr>
            <w:tcW w:w="1470" w:type="dxa"/>
            <w:shd w:val="clear" w:color="auto" w:fill="auto"/>
            <w:noWrap/>
            <w:hideMark/>
          </w:tcPr>
          <w:p w14:paraId="3CEC1CC9" w14:textId="77777777" w:rsidR="00AB7C9D" w:rsidRPr="00944B4D" w:rsidRDefault="00AB7C9D" w:rsidP="00B41757">
            <w:pPr>
              <w:jc w:val="right"/>
              <w:rPr>
                <w:color w:val="000000"/>
                <w:sz w:val="16"/>
                <w:szCs w:val="16"/>
              </w:rPr>
            </w:pPr>
            <w:r w:rsidRPr="00944B4D">
              <w:rPr>
                <w:color w:val="000000"/>
                <w:sz w:val="16"/>
                <w:szCs w:val="16"/>
              </w:rPr>
              <w:t>15,00000</w:t>
            </w:r>
          </w:p>
        </w:tc>
        <w:tc>
          <w:tcPr>
            <w:tcW w:w="1470" w:type="dxa"/>
            <w:shd w:val="clear" w:color="auto" w:fill="auto"/>
            <w:noWrap/>
            <w:hideMark/>
          </w:tcPr>
          <w:p w14:paraId="49192AC7" w14:textId="77777777" w:rsidR="00AB7C9D" w:rsidRPr="00944B4D" w:rsidRDefault="00AB7C9D" w:rsidP="00B41757">
            <w:pPr>
              <w:jc w:val="right"/>
              <w:rPr>
                <w:color w:val="000000"/>
                <w:sz w:val="16"/>
                <w:szCs w:val="16"/>
              </w:rPr>
            </w:pPr>
            <w:r w:rsidRPr="00944B4D">
              <w:rPr>
                <w:color w:val="000000"/>
                <w:sz w:val="16"/>
                <w:szCs w:val="16"/>
              </w:rPr>
              <w:t>15,00000</w:t>
            </w:r>
          </w:p>
        </w:tc>
      </w:tr>
      <w:tr w:rsidR="00AB7C9D" w:rsidRPr="00944B4D" w14:paraId="14900DCF" w14:textId="77777777" w:rsidTr="00B41757">
        <w:trPr>
          <w:trHeight w:val="20"/>
        </w:trPr>
        <w:tc>
          <w:tcPr>
            <w:tcW w:w="3119" w:type="dxa"/>
            <w:shd w:val="clear" w:color="auto" w:fill="auto"/>
            <w:hideMark/>
          </w:tcPr>
          <w:p w14:paraId="1EA796F9" w14:textId="77777777" w:rsidR="00AB7C9D" w:rsidRPr="00944B4D" w:rsidRDefault="00AB7C9D" w:rsidP="00B41757">
            <w:pPr>
              <w:rPr>
                <w:color w:val="000000"/>
                <w:sz w:val="16"/>
                <w:szCs w:val="16"/>
              </w:rPr>
            </w:pPr>
            <w:r w:rsidRPr="00944B4D">
              <w:rPr>
                <w:color w:val="000000"/>
                <w:sz w:val="16"/>
                <w:szCs w:val="16"/>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97" w:type="dxa"/>
            <w:shd w:val="clear" w:color="auto" w:fill="auto"/>
            <w:noWrap/>
            <w:hideMark/>
          </w:tcPr>
          <w:p w14:paraId="1E5793EB" w14:textId="77777777" w:rsidR="00AB7C9D" w:rsidRPr="00944B4D" w:rsidRDefault="00AB7C9D" w:rsidP="00B41757">
            <w:pPr>
              <w:jc w:val="center"/>
              <w:rPr>
                <w:color w:val="000000"/>
                <w:sz w:val="16"/>
                <w:szCs w:val="16"/>
              </w:rPr>
            </w:pPr>
            <w:r w:rsidRPr="00944B4D">
              <w:rPr>
                <w:color w:val="000000"/>
                <w:sz w:val="16"/>
                <w:szCs w:val="16"/>
              </w:rPr>
              <w:t>02102L5191</w:t>
            </w:r>
          </w:p>
        </w:tc>
        <w:tc>
          <w:tcPr>
            <w:tcW w:w="820" w:type="dxa"/>
            <w:shd w:val="clear" w:color="auto" w:fill="auto"/>
            <w:noWrap/>
            <w:hideMark/>
          </w:tcPr>
          <w:p w14:paraId="20D2607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1CB4A4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EDADEF"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6F367460"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171B7CD1"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281ECAD0" w14:textId="77777777" w:rsidTr="00B41757">
        <w:trPr>
          <w:trHeight w:val="20"/>
        </w:trPr>
        <w:tc>
          <w:tcPr>
            <w:tcW w:w="3119" w:type="dxa"/>
            <w:shd w:val="clear" w:color="auto" w:fill="auto"/>
            <w:hideMark/>
          </w:tcPr>
          <w:p w14:paraId="756E744B"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297066FF" w14:textId="77777777" w:rsidR="00AB7C9D" w:rsidRPr="00944B4D" w:rsidRDefault="00AB7C9D" w:rsidP="00B41757">
            <w:pPr>
              <w:jc w:val="center"/>
              <w:rPr>
                <w:color w:val="000000"/>
                <w:sz w:val="16"/>
                <w:szCs w:val="16"/>
              </w:rPr>
            </w:pPr>
            <w:r w:rsidRPr="00944B4D">
              <w:rPr>
                <w:color w:val="000000"/>
                <w:sz w:val="16"/>
                <w:szCs w:val="16"/>
              </w:rPr>
              <w:t>02102L5191</w:t>
            </w:r>
          </w:p>
        </w:tc>
        <w:tc>
          <w:tcPr>
            <w:tcW w:w="820" w:type="dxa"/>
            <w:shd w:val="clear" w:color="auto" w:fill="auto"/>
            <w:noWrap/>
            <w:hideMark/>
          </w:tcPr>
          <w:p w14:paraId="582C00F4"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2B2D72F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99F93BF"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49F3B418"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2550CEEB"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20BAAF95" w14:textId="77777777" w:rsidTr="00B41757">
        <w:trPr>
          <w:trHeight w:val="20"/>
        </w:trPr>
        <w:tc>
          <w:tcPr>
            <w:tcW w:w="3119" w:type="dxa"/>
            <w:shd w:val="clear" w:color="auto" w:fill="auto"/>
            <w:hideMark/>
          </w:tcPr>
          <w:p w14:paraId="4057654E"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73D62FB5" w14:textId="77777777" w:rsidR="00AB7C9D" w:rsidRPr="00944B4D" w:rsidRDefault="00AB7C9D" w:rsidP="00B41757">
            <w:pPr>
              <w:jc w:val="center"/>
              <w:rPr>
                <w:color w:val="000000"/>
                <w:sz w:val="16"/>
                <w:szCs w:val="16"/>
              </w:rPr>
            </w:pPr>
            <w:r w:rsidRPr="00944B4D">
              <w:rPr>
                <w:color w:val="000000"/>
                <w:sz w:val="16"/>
                <w:szCs w:val="16"/>
              </w:rPr>
              <w:t>02102L5191</w:t>
            </w:r>
          </w:p>
        </w:tc>
        <w:tc>
          <w:tcPr>
            <w:tcW w:w="820" w:type="dxa"/>
            <w:shd w:val="clear" w:color="auto" w:fill="auto"/>
            <w:noWrap/>
            <w:hideMark/>
          </w:tcPr>
          <w:p w14:paraId="7AF132CE"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236F30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157C66"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10524BBF"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40308713"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7E532B04" w14:textId="77777777" w:rsidTr="00B41757">
        <w:trPr>
          <w:trHeight w:val="20"/>
        </w:trPr>
        <w:tc>
          <w:tcPr>
            <w:tcW w:w="3119" w:type="dxa"/>
            <w:shd w:val="clear" w:color="auto" w:fill="auto"/>
            <w:hideMark/>
          </w:tcPr>
          <w:p w14:paraId="34EEAC2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34E9FB8" w14:textId="77777777" w:rsidR="00AB7C9D" w:rsidRPr="00944B4D" w:rsidRDefault="00AB7C9D" w:rsidP="00B41757">
            <w:pPr>
              <w:jc w:val="center"/>
              <w:rPr>
                <w:color w:val="000000"/>
                <w:sz w:val="16"/>
                <w:szCs w:val="16"/>
              </w:rPr>
            </w:pPr>
            <w:r w:rsidRPr="00944B4D">
              <w:rPr>
                <w:color w:val="000000"/>
                <w:sz w:val="16"/>
                <w:szCs w:val="16"/>
              </w:rPr>
              <w:t>02102L5191</w:t>
            </w:r>
          </w:p>
        </w:tc>
        <w:tc>
          <w:tcPr>
            <w:tcW w:w="820" w:type="dxa"/>
            <w:shd w:val="clear" w:color="auto" w:fill="auto"/>
            <w:noWrap/>
            <w:hideMark/>
          </w:tcPr>
          <w:p w14:paraId="3A5229FD"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D21A812"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0F39C097" w14:textId="77777777" w:rsidR="00AB7C9D" w:rsidRPr="00944B4D" w:rsidRDefault="00AB7C9D" w:rsidP="00B41757">
            <w:pPr>
              <w:jc w:val="right"/>
              <w:rPr>
                <w:color w:val="000000"/>
                <w:sz w:val="16"/>
                <w:szCs w:val="16"/>
              </w:rPr>
            </w:pPr>
            <w:r w:rsidRPr="00944B4D">
              <w:rPr>
                <w:color w:val="000000"/>
                <w:sz w:val="16"/>
                <w:szCs w:val="16"/>
              </w:rPr>
              <w:t>26,40400</w:t>
            </w:r>
          </w:p>
        </w:tc>
        <w:tc>
          <w:tcPr>
            <w:tcW w:w="1470" w:type="dxa"/>
            <w:shd w:val="clear" w:color="auto" w:fill="auto"/>
            <w:noWrap/>
            <w:hideMark/>
          </w:tcPr>
          <w:p w14:paraId="359E12AF" w14:textId="77777777" w:rsidR="00AB7C9D" w:rsidRPr="00944B4D" w:rsidRDefault="00AB7C9D" w:rsidP="00B41757">
            <w:pPr>
              <w:jc w:val="right"/>
              <w:rPr>
                <w:color w:val="000000"/>
                <w:sz w:val="16"/>
                <w:szCs w:val="16"/>
              </w:rPr>
            </w:pPr>
            <w:r w:rsidRPr="00944B4D">
              <w:rPr>
                <w:color w:val="000000"/>
                <w:sz w:val="16"/>
                <w:szCs w:val="16"/>
              </w:rPr>
              <w:t>27,65600</w:t>
            </w:r>
          </w:p>
        </w:tc>
        <w:tc>
          <w:tcPr>
            <w:tcW w:w="1470" w:type="dxa"/>
            <w:shd w:val="clear" w:color="auto" w:fill="auto"/>
            <w:noWrap/>
            <w:hideMark/>
          </w:tcPr>
          <w:p w14:paraId="0C3F9566" w14:textId="77777777" w:rsidR="00AB7C9D" w:rsidRPr="00944B4D" w:rsidRDefault="00AB7C9D" w:rsidP="00B41757">
            <w:pPr>
              <w:jc w:val="right"/>
              <w:rPr>
                <w:color w:val="000000"/>
                <w:sz w:val="16"/>
                <w:szCs w:val="16"/>
              </w:rPr>
            </w:pPr>
            <w:r w:rsidRPr="00944B4D">
              <w:rPr>
                <w:color w:val="000000"/>
                <w:sz w:val="16"/>
                <w:szCs w:val="16"/>
              </w:rPr>
              <w:t>28,37400</w:t>
            </w:r>
          </w:p>
        </w:tc>
      </w:tr>
      <w:tr w:rsidR="00AB7C9D" w:rsidRPr="00944B4D" w14:paraId="54FE2ADF" w14:textId="77777777" w:rsidTr="00B41757">
        <w:trPr>
          <w:trHeight w:val="20"/>
        </w:trPr>
        <w:tc>
          <w:tcPr>
            <w:tcW w:w="3119" w:type="dxa"/>
            <w:shd w:val="clear" w:color="auto" w:fill="auto"/>
            <w:hideMark/>
          </w:tcPr>
          <w:p w14:paraId="57A624CC"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1BDE9920" w14:textId="77777777" w:rsidR="00AB7C9D" w:rsidRPr="00944B4D" w:rsidRDefault="00AB7C9D" w:rsidP="00B41757">
            <w:pPr>
              <w:jc w:val="center"/>
              <w:rPr>
                <w:color w:val="000000"/>
                <w:sz w:val="16"/>
                <w:szCs w:val="16"/>
              </w:rPr>
            </w:pPr>
            <w:r w:rsidRPr="00944B4D">
              <w:rPr>
                <w:color w:val="000000"/>
                <w:sz w:val="16"/>
                <w:szCs w:val="16"/>
              </w:rPr>
              <w:t>02102S2300</w:t>
            </w:r>
          </w:p>
        </w:tc>
        <w:tc>
          <w:tcPr>
            <w:tcW w:w="820" w:type="dxa"/>
            <w:shd w:val="clear" w:color="auto" w:fill="auto"/>
            <w:noWrap/>
            <w:hideMark/>
          </w:tcPr>
          <w:p w14:paraId="45A5337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DB564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EDD779"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59703511"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40B0AD89"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2B68BEFE" w14:textId="77777777" w:rsidTr="00B41757">
        <w:trPr>
          <w:trHeight w:val="20"/>
        </w:trPr>
        <w:tc>
          <w:tcPr>
            <w:tcW w:w="3119" w:type="dxa"/>
            <w:shd w:val="clear" w:color="auto" w:fill="auto"/>
            <w:hideMark/>
          </w:tcPr>
          <w:p w14:paraId="35BF9F81"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1356E052" w14:textId="77777777" w:rsidR="00AB7C9D" w:rsidRPr="00944B4D" w:rsidRDefault="00AB7C9D" w:rsidP="00B41757">
            <w:pPr>
              <w:jc w:val="center"/>
              <w:rPr>
                <w:color w:val="000000"/>
                <w:sz w:val="16"/>
                <w:szCs w:val="16"/>
              </w:rPr>
            </w:pPr>
            <w:r w:rsidRPr="00944B4D">
              <w:rPr>
                <w:color w:val="000000"/>
                <w:sz w:val="16"/>
                <w:szCs w:val="16"/>
              </w:rPr>
              <w:t>02102S2300</w:t>
            </w:r>
          </w:p>
        </w:tc>
        <w:tc>
          <w:tcPr>
            <w:tcW w:w="820" w:type="dxa"/>
            <w:shd w:val="clear" w:color="auto" w:fill="auto"/>
            <w:noWrap/>
            <w:hideMark/>
          </w:tcPr>
          <w:p w14:paraId="06E87612"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1F06409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DE7E513"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544BE10B"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7E054659"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407A20A3" w14:textId="77777777" w:rsidTr="00B41757">
        <w:trPr>
          <w:trHeight w:val="20"/>
        </w:trPr>
        <w:tc>
          <w:tcPr>
            <w:tcW w:w="3119" w:type="dxa"/>
            <w:shd w:val="clear" w:color="auto" w:fill="auto"/>
            <w:hideMark/>
          </w:tcPr>
          <w:p w14:paraId="6C73D716"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30F4567" w14:textId="77777777" w:rsidR="00AB7C9D" w:rsidRPr="00944B4D" w:rsidRDefault="00AB7C9D" w:rsidP="00B41757">
            <w:pPr>
              <w:jc w:val="center"/>
              <w:rPr>
                <w:color w:val="000000"/>
                <w:sz w:val="16"/>
                <w:szCs w:val="16"/>
              </w:rPr>
            </w:pPr>
            <w:r w:rsidRPr="00944B4D">
              <w:rPr>
                <w:color w:val="000000"/>
                <w:sz w:val="16"/>
                <w:szCs w:val="16"/>
              </w:rPr>
              <w:t>02102S2300</w:t>
            </w:r>
          </w:p>
        </w:tc>
        <w:tc>
          <w:tcPr>
            <w:tcW w:w="820" w:type="dxa"/>
            <w:shd w:val="clear" w:color="auto" w:fill="auto"/>
            <w:noWrap/>
            <w:hideMark/>
          </w:tcPr>
          <w:p w14:paraId="6BE65529"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E5DF07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DE0447"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045700EC"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18CB0B38"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529FE602" w14:textId="77777777" w:rsidTr="00B41757">
        <w:trPr>
          <w:trHeight w:val="20"/>
        </w:trPr>
        <w:tc>
          <w:tcPr>
            <w:tcW w:w="3119" w:type="dxa"/>
            <w:shd w:val="clear" w:color="auto" w:fill="auto"/>
            <w:hideMark/>
          </w:tcPr>
          <w:p w14:paraId="2842D705"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73FB16F" w14:textId="77777777" w:rsidR="00AB7C9D" w:rsidRPr="00944B4D" w:rsidRDefault="00AB7C9D" w:rsidP="00B41757">
            <w:pPr>
              <w:jc w:val="center"/>
              <w:rPr>
                <w:color w:val="000000"/>
                <w:sz w:val="16"/>
                <w:szCs w:val="16"/>
              </w:rPr>
            </w:pPr>
            <w:r w:rsidRPr="00944B4D">
              <w:rPr>
                <w:color w:val="000000"/>
                <w:sz w:val="16"/>
                <w:szCs w:val="16"/>
              </w:rPr>
              <w:t>02102S2300</w:t>
            </w:r>
          </w:p>
        </w:tc>
        <w:tc>
          <w:tcPr>
            <w:tcW w:w="820" w:type="dxa"/>
            <w:shd w:val="clear" w:color="auto" w:fill="auto"/>
            <w:noWrap/>
            <w:hideMark/>
          </w:tcPr>
          <w:p w14:paraId="5186C843"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ABDA37B"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18358A2A" w14:textId="77777777" w:rsidR="00AB7C9D" w:rsidRPr="00944B4D" w:rsidRDefault="00AB7C9D" w:rsidP="00B41757">
            <w:pPr>
              <w:jc w:val="right"/>
              <w:rPr>
                <w:color w:val="000000"/>
                <w:sz w:val="16"/>
                <w:szCs w:val="16"/>
              </w:rPr>
            </w:pPr>
            <w:r w:rsidRPr="00944B4D">
              <w:rPr>
                <w:color w:val="000000"/>
                <w:sz w:val="16"/>
                <w:szCs w:val="16"/>
              </w:rPr>
              <w:t>260,71784</w:t>
            </w:r>
          </w:p>
        </w:tc>
        <w:tc>
          <w:tcPr>
            <w:tcW w:w="1470" w:type="dxa"/>
            <w:shd w:val="clear" w:color="auto" w:fill="auto"/>
            <w:noWrap/>
            <w:hideMark/>
          </w:tcPr>
          <w:p w14:paraId="590236FC" w14:textId="77777777" w:rsidR="00AB7C9D" w:rsidRPr="00944B4D" w:rsidRDefault="00AB7C9D" w:rsidP="00B41757">
            <w:pPr>
              <w:jc w:val="right"/>
              <w:rPr>
                <w:color w:val="000000"/>
                <w:sz w:val="16"/>
                <w:szCs w:val="16"/>
              </w:rPr>
            </w:pPr>
            <w:r w:rsidRPr="00944B4D">
              <w:rPr>
                <w:color w:val="000000"/>
                <w:sz w:val="16"/>
                <w:szCs w:val="16"/>
              </w:rPr>
              <w:t>452,00000</w:t>
            </w:r>
          </w:p>
        </w:tc>
        <w:tc>
          <w:tcPr>
            <w:tcW w:w="1470" w:type="dxa"/>
            <w:shd w:val="clear" w:color="auto" w:fill="auto"/>
            <w:noWrap/>
            <w:hideMark/>
          </w:tcPr>
          <w:p w14:paraId="4504578F" w14:textId="77777777" w:rsidR="00AB7C9D" w:rsidRPr="00944B4D" w:rsidRDefault="00AB7C9D" w:rsidP="00B41757">
            <w:pPr>
              <w:jc w:val="right"/>
              <w:rPr>
                <w:color w:val="000000"/>
                <w:sz w:val="16"/>
                <w:szCs w:val="16"/>
              </w:rPr>
            </w:pPr>
            <w:r w:rsidRPr="00944B4D">
              <w:rPr>
                <w:color w:val="000000"/>
                <w:sz w:val="16"/>
                <w:szCs w:val="16"/>
              </w:rPr>
              <w:t>452,00000</w:t>
            </w:r>
          </w:p>
        </w:tc>
      </w:tr>
      <w:tr w:rsidR="00AB7C9D" w:rsidRPr="00944B4D" w14:paraId="38684624" w14:textId="77777777" w:rsidTr="00B41757">
        <w:trPr>
          <w:trHeight w:val="20"/>
        </w:trPr>
        <w:tc>
          <w:tcPr>
            <w:tcW w:w="3119" w:type="dxa"/>
            <w:shd w:val="clear" w:color="auto" w:fill="auto"/>
            <w:hideMark/>
          </w:tcPr>
          <w:p w14:paraId="5B47CB7E" w14:textId="77777777" w:rsidR="00AB7C9D" w:rsidRPr="00944B4D" w:rsidRDefault="00AB7C9D" w:rsidP="00B41757">
            <w:pPr>
              <w:rPr>
                <w:color w:val="000000"/>
                <w:sz w:val="16"/>
                <w:szCs w:val="16"/>
              </w:rPr>
            </w:pPr>
            <w:r w:rsidRPr="00944B4D">
              <w:rPr>
                <w:color w:val="000000"/>
                <w:sz w:val="16"/>
                <w:szCs w:val="16"/>
              </w:rPr>
              <w:t xml:space="preserve"> Развитие художественного образования в сфере культуры</w:t>
            </w:r>
          </w:p>
        </w:tc>
        <w:tc>
          <w:tcPr>
            <w:tcW w:w="1297" w:type="dxa"/>
            <w:shd w:val="clear" w:color="auto" w:fill="auto"/>
            <w:noWrap/>
            <w:hideMark/>
          </w:tcPr>
          <w:p w14:paraId="6C5688C6" w14:textId="77777777" w:rsidR="00AB7C9D" w:rsidRPr="00944B4D" w:rsidRDefault="00AB7C9D" w:rsidP="00B41757">
            <w:pPr>
              <w:jc w:val="center"/>
              <w:rPr>
                <w:color w:val="000000"/>
                <w:sz w:val="16"/>
                <w:szCs w:val="16"/>
              </w:rPr>
            </w:pPr>
            <w:r w:rsidRPr="00944B4D">
              <w:rPr>
                <w:color w:val="000000"/>
                <w:sz w:val="16"/>
                <w:szCs w:val="16"/>
              </w:rPr>
              <w:t>0210300000</w:t>
            </w:r>
          </w:p>
        </w:tc>
        <w:tc>
          <w:tcPr>
            <w:tcW w:w="820" w:type="dxa"/>
            <w:shd w:val="clear" w:color="auto" w:fill="auto"/>
            <w:noWrap/>
            <w:hideMark/>
          </w:tcPr>
          <w:p w14:paraId="4EC9F24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45FE88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E695EDC" w14:textId="77777777" w:rsidR="00AB7C9D" w:rsidRPr="00944B4D" w:rsidRDefault="00AB7C9D" w:rsidP="00B41757">
            <w:pPr>
              <w:jc w:val="right"/>
              <w:rPr>
                <w:color w:val="000000"/>
                <w:sz w:val="16"/>
                <w:szCs w:val="16"/>
              </w:rPr>
            </w:pPr>
            <w:r w:rsidRPr="00944B4D">
              <w:rPr>
                <w:color w:val="000000"/>
                <w:sz w:val="16"/>
                <w:szCs w:val="16"/>
              </w:rPr>
              <w:t>6 028,48935</w:t>
            </w:r>
          </w:p>
        </w:tc>
        <w:tc>
          <w:tcPr>
            <w:tcW w:w="1470" w:type="dxa"/>
            <w:shd w:val="clear" w:color="auto" w:fill="auto"/>
            <w:noWrap/>
            <w:hideMark/>
          </w:tcPr>
          <w:p w14:paraId="0B68FE82" w14:textId="77777777" w:rsidR="00AB7C9D" w:rsidRPr="00944B4D" w:rsidRDefault="00AB7C9D" w:rsidP="00B41757">
            <w:pPr>
              <w:jc w:val="right"/>
              <w:rPr>
                <w:color w:val="000000"/>
                <w:sz w:val="16"/>
                <w:szCs w:val="16"/>
              </w:rPr>
            </w:pPr>
            <w:r w:rsidRPr="00944B4D">
              <w:rPr>
                <w:color w:val="000000"/>
                <w:sz w:val="16"/>
                <w:szCs w:val="16"/>
              </w:rPr>
              <w:t>6 162,40000</w:t>
            </w:r>
          </w:p>
        </w:tc>
        <w:tc>
          <w:tcPr>
            <w:tcW w:w="1470" w:type="dxa"/>
            <w:shd w:val="clear" w:color="auto" w:fill="auto"/>
            <w:noWrap/>
            <w:hideMark/>
          </w:tcPr>
          <w:p w14:paraId="55F879DF" w14:textId="77777777" w:rsidR="00AB7C9D" w:rsidRPr="00944B4D" w:rsidRDefault="00AB7C9D" w:rsidP="00B41757">
            <w:pPr>
              <w:jc w:val="right"/>
              <w:rPr>
                <w:color w:val="000000"/>
                <w:sz w:val="16"/>
                <w:szCs w:val="16"/>
              </w:rPr>
            </w:pPr>
            <w:r w:rsidRPr="00944B4D">
              <w:rPr>
                <w:color w:val="000000"/>
                <w:sz w:val="16"/>
                <w:szCs w:val="16"/>
              </w:rPr>
              <w:t>6 162,40000</w:t>
            </w:r>
          </w:p>
        </w:tc>
      </w:tr>
      <w:tr w:rsidR="00AB7C9D" w:rsidRPr="00944B4D" w14:paraId="5341214D" w14:textId="77777777" w:rsidTr="00B41757">
        <w:trPr>
          <w:trHeight w:val="20"/>
        </w:trPr>
        <w:tc>
          <w:tcPr>
            <w:tcW w:w="3119" w:type="dxa"/>
            <w:shd w:val="clear" w:color="auto" w:fill="auto"/>
            <w:hideMark/>
          </w:tcPr>
          <w:p w14:paraId="13579CA9"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1297" w:type="dxa"/>
            <w:shd w:val="clear" w:color="auto" w:fill="auto"/>
            <w:noWrap/>
            <w:hideMark/>
          </w:tcPr>
          <w:p w14:paraId="2321C11C" w14:textId="77777777" w:rsidR="00AB7C9D" w:rsidRPr="00944B4D" w:rsidRDefault="00AB7C9D" w:rsidP="00B41757">
            <w:pPr>
              <w:jc w:val="center"/>
              <w:rPr>
                <w:color w:val="000000"/>
                <w:sz w:val="16"/>
                <w:szCs w:val="16"/>
              </w:rPr>
            </w:pPr>
            <w:r w:rsidRPr="00944B4D">
              <w:rPr>
                <w:color w:val="000000"/>
                <w:sz w:val="16"/>
                <w:szCs w:val="16"/>
              </w:rPr>
              <w:t>0210301310</w:t>
            </w:r>
          </w:p>
        </w:tc>
        <w:tc>
          <w:tcPr>
            <w:tcW w:w="820" w:type="dxa"/>
            <w:shd w:val="clear" w:color="auto" w:fill="auto"/>
            <w:noWrap/>
            <w:hideMark/>
          </w:tcPr>
          <w:p w14:paraId="60FA0E1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3FC383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04787C"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7C8EE803"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1167B96C"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0941F7CB" w14:textId="77777777" w:rsidTr="00B41757">
        <w:trPr>
          <w:trHeight w:val="20"/>
        </w:trPr>
        <w:tc>
          <w:tcPr>
            <w:tcW w:w="3119" w:type="dxa"/>
            <w:shd w:val="clear" w:color="auto" w:fill="auto"/>
            <w:hideMark/>
          </w:tcPr>
          <w:p w14:paraId="04A7623D"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4707AC7" w14:textId="77777777" w:rsidR="00AB7C9D" w:rsidRPr="00944B4D" w:rsidRDefault="00AB7C9D" w:rsidP="00B41757">
            <w:pPr>
              <w:jc w:val="center"/>
              <w:rPr>
                <w:color w:val="000000"/>
                <w:sz w:val="16"/>
                <w:szCs w:val="16"/>
              </w:rPr>
            </w:pPr>
            <w:r w:rsidRPr="00944B4D">
              <w:rPr>
                <w:color w:val="000000"/>
                <w:sz w:val="16"/>
                <w:szCs w:val="16"/>
              </w:rPr>
              <w:t>0210301310</w:t>
            </w:r>
          </w:p>
        </w:tc>
        <w:tc>
          <w:tcPr>
            <w:tcW w:w="820" w:type="dxa"/>
            <w:shd w:val="clear" w:color="auto" w:fill="auto"/>
            <w:noWrap/>
            <w:hideMark/>
          </w:tcPr>
          <w:p w14:paraId="0A22FC1D"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B2E938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4DE0485"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14604CF1"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4D747F3C"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2DE3D09F" w14:textId="77777777" w:rsidTr="00B41757">
        <w:trPr>
          <w:trHeight w:val="20"/>
        </w:trPr>
        <w:tc>
          <w:tcPr>
            <w:tcW w:w="3119" w:type="dxa"/>
            <w:shd w:val="clear" w:color="auto" w:fill="auto"/>
            <w:hideMark/>
          </w:tcPr>
          <w:p w14:paraId="42CBD5CD"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20D5F603" w14:textId="77777777" w:rsidR="00AB7C9D" w:rsidRPr="00944B4D" w:rsidRDefault="00AB7C9D" w:rsidP="00B41757">
            <w:pPr>
              <w:jc w:val="center"/>
              <w:rPr>
                <w:color w:val="000000"/>
                <w:sz w:val="16"/>
                <w:szCs w:val="16"/>
              </w:rPr>
            </w:pPr>
            <w:r w:rsidRPr="00944B4D">
              <w:rPr>
                <w:color w:val="000000"/>
                <w:sz w:val="16"/>
                <w:szCs w:val="16"/>
              </w:rPr>
              <w:t>0210301310</w:t>
            </w:r>
          </w:p>
        </w:tc>
        <w:tc>
          <w:tcPr>
            <w:tcW w:w="820" w:type="dxa"/>
            <w:shd w:val="clear" w:color="auto" w:fill="auto"/>
            <w:noWrap/>
            <w:hideMark/>
          </w:tcPr>
          <w:p w14:paraId="4B4B9114"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D098AC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1CC376"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04836C4C"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40DE5EB3"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5A88C41B" w14:textId="77777777" w:rsidTr="00B41757">
        <w:trPr>
          <w:trHeight w:val="20"/>
        </w:trPr>
        <w:tc>
          <w:tcPr>
            <w:tcW w:w="3119" w:type="dxa"/>
            <w:shd w:val="clear" w:color="auto" w:fill="auto"/>
            <w:hideMark/>
          </w:tcPr>
          <w:p w14:paraId="17C7243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DC49A75" w14:textId="77777777" w:rsidR="00AB7C9D" w:rsidRPr="00944B4D" w:rsidRDefault="00AB7C9D" w:rsidP="00B41757">
            <w:pPr>
              <w:jc w:val="center"/>
              <w:rPr>
                <w:color w:val="000000"/>
                <w:sz w:val="16"/>
                <w:szCs w:val="16"/>
              </w:rPr>
            </w:pPr>
            <w:r w:rsidRPr="00944B4D">
              <w:rPr>
                <w:color w:val="000000"/>
                <w:sz w:val="16"/>
                <w:szCs w:val="16"/>
              </w:rPr>
              <w:t>0210301310</w:t>
            </w:r>
          </w:p>
        </w:tc>
        <w:tc>
          <w:tcPr>
            <w:tcW w:w="820" w:type="dxa"/>
            <w:shd w:val="clear" w:color="auto" w:fill="auto"/>
            <w:noWrap/>
            <w:hideMark/>
          </w:tcPr>
          <w:p w14:paraId="0A6663DB"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5118AE0"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5D095D55" w14:textId="77777777" w:rsidR="00AB7C9D" w:rsidRPr="00944B4D" w:rsidRDefault="00AB7C9D" w:rsidP="00B41757">
            <w:pPr>
              <w:jc w:val="right"/>
              <w:rPr>
                <w:color w:val="000000"/>
                <w:sz w:val="16"/>
                <w:szCs w:val="16"/>
              </w:rPr>
            </w:pPr>
            <w:r w:rsidRPr="00944B4D">
              <w:rPr>
                <w:color w:val="000000"/>
                <w:sz w:val="16"/>
                <w:szCs w:val="16"/>
              </w:rPr>
              <w:t>5 206,68900</w:t>
            </w:r>
          </w:p>
        </w:tc>
        <w:tc>
          <w:tcPr>
            <w:tcW w:w="1470" w:type="dxa"/>
            <w:shd w:val="clear" w:color="auto" w:fill="auto"/>
            <w:noWrap/>
            <w:hideMark/>
          </w:tcPr>
          <w:p w14:paraId="4B4E7B4B" w14:textId="77777777" w:rsidR="00AB7C9D" w:rsidRPr="00944B4D" w:rsidRDefault="00AB7C9D" w:rsidP="00B41757">
            <w:pPr>
              <w:jc w:val="right"/>
              <w:rPr>
                <w:color w:val="000000"/>
                <w:sz w:val="16"/>
                <w:szCs w:val="16"/>
              </w:rPr>
            </w:pPr>
            <w:r w:rsidRPr="00944B4D">
              <w:rPr>
                <w:color w:val="000000"/>
                <w:sz w:val="16"/>
                <w:szCs w:val="16"/>
              </w:rPr>
              <w:t>5 058,30000</w:t>
            </w:r>
          </w:p>
        </w:tc>
        <w:tc>
          <w:tcPr>
            <w:tcW w:w="1470" w:type="dxa"/>
            <w:shd w:val="clear" w:color="auto" w:fill="auto"/>
            <w:noWrap/>
            <w:hideMark/>
          </w:tcPr>
          <w:p w14:paraId="1CDCB7ED" w14:textId="77777777" w:rsidR="00AB7C9D" w:rsidRPr="00944B4D" w:rsidRDefault="00AB7C9D" w:rsidP="00B41757">
            <w:pPr>
              <w:jc w:val="right"/>
              <w:rPr>
                <w:color w:val="000000"/>
                <w:sz w:val="16"/>
                <w:szCs w:val="16"/>
              </w:rPr>
            </w:pPr>
            <w:r w:rsidRPr="00944B4D">
              <w:rPr>
                <w:color w:val="000000"/>
                <w:sz w:val="16"/>
                <w:szCs w:val="16"/>
              </w:rPr>
              <w:t>5 058,30000</w:t>
            </w:r>
          </w:p>
        </w:tc>
      </w:tr>
      <w:tr w:rsidR="00AB7C9D" w:rsidRPr="00944B4D" w14:paraId="4D49C19B" w14:textId="77777777" w:rsidTr="00B41757">
        <w:trPr>
          <w:trHeight w:val="20"/>
        </w:trPr>
        <w:tc>
          <w:tcPr>
            <w:tcW w:w="3119" w:type="dxa"/>
            <w:shd w:val="clear" w:color="auto" w:fill="auto"/>
            <w:hideMark/>
          </w:tcPr>
          <w:p w14:paraId="4BD824D0"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3E0913B5" w14:textId="77777777" w:rsidR="00AB7C9D" w:rsidRPr="00944B4D" w:rsidRDefault="00AB7C9D" w:rsidP="00B41757">
            <w:pPr>
              <w:jc w:val="center"/>
              <w:rPr>
                <w:color w:val="000000"/>
                <w:sz w:val="16"/>
                <w:szCs w:val="16"/>
              </w:rPr>
            </w:pPr>
            <w:r w:rsidRPr="00944B4D">
              <w:rPr>
                <w:color w:val="000000"/>
                <w:sz w:val="16"/>
                <w:szCs w:val="16"/>
              </w:rPr>
              <w:t>0210372300</w:t>
            </w:r>
          </w:p>
        </w:tc>
        <w:tc>
          <w:tcPr>
            <w:tcW w:w="820" w:type="dxa"/>
            <w:shd w:val="clear" w:color="auto" w:fill="auto"/>
            <w:noWrap/>
            <w:hideMark/>
          </w:tcPr>
          <w:p w14:paraId="7D45DFE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CAC1A0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1706346"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7F9D6CB0"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555F8A4E"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46556DA4" w14:textId="77777777" w:rsidTr="00B41757">
        <w:trPr>
          <w:trHeight w:val="20"/>
        </w:trPr>
        <w:tc>
          <w:tcPr>
            <w:tcW w:w="3119" w:type="dxa"/>
            <w:shd w:val="clear" w:color="auto" w:fill="auto"/>
            <w:hideMark/>
          </w:tcPr>
          <w:p w14:paraId="21952709"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20741EF" w14:textId="77777777" w:rsidR="00AB7C9D" w:rsidRPr="00944B4D" w:rsidRDefault="00AB7C9D" w:rsidP="00B41757">
            <w:pPr>
              <w:jc w:val="center"/>
              <w:rPr>
                <w:color w:val="000000"/>
                <w:sz w:val="16"/>
                <w:szCs w:val="16"/>
              </w:rPr>
            </w:pPr>
            <w:r w:rsidRPr="00944B4D">
              <w:rPr>
                <w:color w:val="000000"/>
                <w:sz w:val="16"/>
                <w:szCs w:val="16"/>
              </w:rPr>
              <w:t>0210372300</w:t>
            </w:r>
          </w:p>
        </w:tc>
        <w:tc>
          <w:tcPr>
            <w:tcW w:w="820" w:type="dxa"/>
            <w:shd w:val="clear" w:color="auto" w:fill="auto"/>
            <w:noWrap/>
            <w:hideMark/>
          </w:tcPr>
          <w:p w14:paraId="1B795A79"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990961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ADBE5A6"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4105E899"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1AB90083"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40DC063D" w14:textId="77777777" w:rsidTr="00B41757">
        <w:trPr>
          <w:trHeight w:val="20"/>
        </w:trPr>
        <w:tc>
          <w:tcPr>
            <w:tcW w:w="3119" w:type="dxa"/>
            <w:shd w:val="clear" w:color="auto" w:fill="auto"/>
            <w:hideMark/>
          </w:tcPr>
          <w:p w14:paraId="565C146D"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2588905C" w14:textId="77777777" w:rsidR="00AB7C9D" w:rsidRPr="00944B4D" w:rsidRDefault="00AB7C9D" w:rsidP="00B41757">
            <w:pPr>
              <w:jc w:val="center"/>
              <w:rPr>
                <w:color w:val="000000"/>
                <w:sz w:val="16"/>
                <w:szCs w:val="16"/>
              </w:rPr>
            </w:pPr>
            <w:r w:rsidRPr="00944B4D">
              <w:rPr>
                <w:color w:val="000000"/>
                <w:sz w:val="16"/>
                <w:szCs w:val="16"/>
              </w:rPr>
              <w:t>0210372300</w:t>
            </w:r>
          </w:p>
        </w:tc>
        <w:tc>
          <w:tcPr>
            <w:tcW w:w="820" w:type="dxa"/>
            <w:shd w:val="clear" w:color="auto" w:fill="auto"/>
            <w:noWrap/>
            <w:hideMark/>
          </w:tcPr>
          <w:p w14:paraId="0316EF72"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1EC89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67EB10"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4FB17092"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65386DE0"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0DE30F8F" w14:textId="77777777" w:rsidTr="00B41757">
        <w:trPr>
          <w:trHeight w:val="20"/>
        </w:trPr>
        <w:tc>
          <w:tcPr>
            <w:tcW w:w="3119" w:type="dxa"/>
            <w:shd w:val="clear" w:color="auto" w:fill="auto"/>
            <w:hideMark/>
          </w:tcPr>
          <w:p w14:paraId="53E82029"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0B26A21C" w14:textId="77777777" w:rsidR="00AB7C9D" w:rsidRPr="00944B4D" w:rsidRDefault="00AB7C9D" w:rsidP="00B41757">
            <w:pPr>
              <w:jc w:val="center"/>
              <w:rPr>
                <w:color w:val="000000"/>
                <w:sz w:val="16"/>
                <w:szCs w:val="16"/>
              </w:rPr>
            </w:pPr>
            <w:r w:rsidRPr="00944B4D">
              <w:rPr>
                <w:color w:val="000000"/>
                <w:sz w:val="16"/>
                <w:szCs w:val="16"/>
              </w:rPr>
              <w:t>0210372300</w:t>
            </w:r>
          </w:p>
        </w:tc>
        <w:tc>
          <w:tcPr>
            <w:tcW w:w="820" w:type="dxa"/>
            <w:shd w:val="clear" w:color="auto" w:fill="auto"/>
            <w:noWrap/>
            <w:hideMark/>
          </w:tcPr>
          <w:p w14:paraId="6425BE2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6FC9791"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734F4E65" w14:textId="77777777" w:rsidR="00AB7C9D" w:rsidRPr="00944B4D" w:rsidRDefault="00AB7C9D" w:rsidP="00B41757">
            <w:pPr>
              <w:jc w:val="right"/>
              <w:rPr>
                <w:color w:val="000000"/>
                <w:sz w:val="16"/>
                <w:szCs w:val="16"/>
              </w:rPr>
            </w:pPr>
            <w:r w:rsidRPr="00944B4D">
              <w:rPr>
                <w:color w:val="000000"/>
                <w:sz w:val="16"/>
                <w:szCs w:val="16"/>
              </w:rPr>
              <w:t>657,44028</w:t>
            </w:r>
          </w:p>
        </w:tc>
        <w:tc>
          <w:tcPr>
            <w:tcW w:w="1470" w:type="dxa"/>
            <w:shd w:val="clear" w:color="auto" w:fill="auto"/>
            <w:noWrap/>
            <w:hideMark/>
          </w:tcPr>
          <w:p w14:paraId="447F65C9" w14:textId="77777777" w:rsidR="00AB7C9D" w:rsidRPr="00944B4D" w:rsidRDefault="00AB7C9D" w:rsidP="00B41757">
            <w:pPr>
              <w:jc w:val="right"/>
              <w:rPr>
                <w:color w:val="000000"/>
                <w:sz w:val="16"/>
                <w:szCs w:val="16"/>
              </w:rPr>
            </w:pPr>
            <w:r w:rsidRPr="00944B4D">
              <w:rPr>
                <w:color w:val="000000"/>
                <w:sz w:val="16"/>
                <w:szCs w:val="16"/>
              </w:rPr>
              <w:t>883,30000</w:t>
            </w:r>
          </w:p>
        </w:tc>
        <w:tc>
          <w:tcPr>
            <w:tcW w:w="1470" w:type="dxa"/>
            <w:shd w:val="clear" w:color="auto" w:fill="auto"/>
            <w:noWrap/>
            <w:hideMark/>
          </w:tcPr>
          <w:p w14:paraId="6670BBD7" w14:textId="77777777" w:rsidR="00AB7C9D" w:rsidRPr="00944B4D" w:rsidRDefault="00AB7C9D" w:rsidP="00B41757">
            <w:pPr>
              <w:jc w:val="right"/>
              <w:rPr>
                <w:color w:val="000000"/>
                <w:sz w:val="16"/>
                <w:szCs w:val="16"/>
              </w:rPr>
            </w:pPr>
            <w:r w:rsidRPr="00944B4D">
              <w:rPr>
                <w:color w:val="000000"/>
                <w:sz w:val="16"/>
                <w:szCs w:val="16"/>
              </w:rPr>
              <w:t>883,30000</w:t>
            </w:r>
          </w:p>
        </w:tc>
      </w:tr>
      <w:tr w:rsidR="00AB7C9D" w:rsidRPr="00944B4D" w14:paraId="637F9732" w14:textId="77777777" w:rsidTr="00B41757">
        <w:trPr>
          <w:trHeight w:val="20"/>
        </w:trPr>
        <w:tc>
          <w:tcPr>
            <w:tcW w:w="3119" w:type="dxa"/>
            <w:shd w:val="clear" w:color="auto" w:fill="auto"/>
            <w:hideMark/>
          </w:tcPr>
          <w:p w14:paraId="5AD89C5E"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42F39D90" w14:textId="77777777" w:rsidR="00AB7C9D" w:rsidRPr="00944B4D" w:rsidRDefault="00AB7C9D" w:rsidP="00B41757">
            <w:pPr>
              <w:jc w:val="center"/>
              <w:rPr>
                <w:color w:val="000000"/>
                <w:sz w:val="16"/>
                <w:szCs w:val="16"/>
              </w:rPr>
            </w:pPr>
            <w:r w:rsidRPr="00944B4D">
              <w:rPr>
                <w:color w:val="000000"/>
                <w:sz w:val="16"/>
                <w:szCs w:val="16"/>
              </w:rPr>
              <w:t>02103S2300</w:t>
            </w:r>
          </w:p>
        </w:tc>
        <w:tc>
          <w:tcPr>
            <w:tcW w:w="820" w:type="dxa"/>
            <w:shd w:val="clear" w:color="auto" w:fill="auto"/>
            <w:noWrap/>
            <w:hideMark/>
          </w:tcPr>
          <w:p w14:paraId="16F067D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FCD7F3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99683CD"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0E4B1E00"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72CAA743"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46A7BDCF" w14:textId="77777777" w:rsidTr="00B41757">
        <w:trPr>
          <w:trHeight w:val="20"/>
        </w:trPr>
        <w:tc>
          <w:tcPr>
            <w:tcW w:w="3119" w:type="dxa"/>
            <w:shd w:val="clear" w:color="auto" w:fill="auto"/>
            <w:hideMark/>
          </w:tcPr>
          <w:p w14:paraId="30D83BB2"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276F008" w14:textId="77777777" w:rsidR="00AB7C9D" w:rsidRPr="00944B4D" w:rsidRDefault="00AB7C9D" w:rsidP="00B41757">
            <w:pPr>
              <w:jc w:val="center"/>
              <w:rPr>
                <w:color w:val="000000"/>
                <w:sz w:val="16"/>
                <w:szCs w:val="16"/>
              </w:rPr>
            </w:pPr>
            <w:r w:rsidRPr="00944B4D">
              <w:rPr>
                <w:color w:val="000000"/>
                <w:sz w:val="16"/>
                <w:szCs w:val="16"/>
              </w:rPr>
              <w:t>02103S2300</w:t>
            </w:r>
          </w:p>
        </w:tc>
        <w:tc>
          <w:tcPr>
            <w:tcW w:w="820" w:type="dxa"/>
            <w:shd w:val="clear" w:color="auto" w:fill="auto"/>
            <w:noWrap/>
            <w:hideMark/>
          </w:tcPr>
          <w:p w14:paraId="57E350FA"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46A65A3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DFD02F"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0342A3F9"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2E99358A"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4DBA30BE" w14:textId="77777777" w:rsidTr="00B41757">
        <w:trPr>
          <w:trHeight w:val="20"/>
        </w:trPr>
        <w:tc>
          <w:tcPr>
            <w:tcW w:w="3119" w:type="dxa"/>
            <w:shd w:val="clear" w:color="auto" w:fill="auto"/>
            <w:hideMark/>
          </w:tcPr>
          <w:p w14:paraId="2C299467"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522F03F7" w14:textId="77777777" w:rsidR="00AB7C9D" w:rsidRPr="00944B4D" w:rsidRDefault="00AB7C9D" w:rsidP="00B41757">
            <w:pPr>
              <w:jc w:val="center"/>
              <w:rPr>
                <w:color w:val="000000"/>
                <w:sz w:val="16"/>
                <w:szCs w:val="16"/>
              </w:rPr>
            </w:pPr>
            <w:r w:rsidRPr="00944B4D">
              <w:rPr>
                <w:color w:val="000000"/>
                <w:sz w:val="16"/>
                <w:szCs w:val="16"/>
              </w:rPr>
              <w:t>02103S2300</w:t>
            </w:r>
          </w:p>
        </w:tc>
        <w:tc>
          <w:tcPr>
            <w:tcW w:w="820" w:type="dxa"/>
            <w:shd w:val="clear" w:color="auto" w:fill="auto"/>
            <w:noWrap/>
            <w:hideMark/>
          </w:tcPr>
          <w:p w14:paraId="70B7FEAF"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DB2654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FE334D3"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6A6E3DB2"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2241B49A"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5312EEFE" w14:textId="77777777" w:rsidTr="00B41757">
        <w:trPr>
          <w:trHeight w:val="20"/>
        </w:trPr>
        <w:tc>
          <w:tcPr>
            <w:tcW w:w="3119" w:type="dxa"/>
            <w:shd w:val="clear" w:color="auto" w:fill="auto"/>
            <w:hideMark/>
          </w:tcPr>
          <w:p w14:paraId="7AECB6B9"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662ABEE8" w14:textId="77777777" w:rsidR="00AB7C9D" w:rsidRPr="00944B4D" w:rsidRDefault="00AB7C9D" w:rsidP="00B41757">
            <w:pPr>
              <w:jc w:val="center"/>
              <w:rPr>
                <w:color w:val="000000"/>
                <w:sz w:val="16"/>
                <w:szCs w:val="16"/>
              </w:rPr>
            </w:pPr>
            <w:r w:rsidRPr="00944B4D">
              <w:rPr>
                <w:color w:val="000000"/>
                <w:sz w:val="16"/>
                <w:szCs w:val="16"/>
              </w:rPr>
              <w:t>02103S2300</w:t>
            </w:r>
          </w:p>
        </w:tc>
        <w:tc>
          <w:tcPr>
            <w:tcW w:w="820" w:type="dxa"/>
            <w:shd w:val="clear" w:color="auto" w:fill="auto"/>
            <w:noWrap/>
            <w:hideMark/>
          </w:tcPr>
          <w:p w14:paraId="10EAB31C"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16E5F112"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0E5E065A" w14:textId="77777777" w:rsidR="00AB7C9D" w:rsidRPr="00944B4D" w:rsidRDefault="00AB7C9D" w:rsidP="00B41757">
            <w:pPr>
              <w:jc w:val="right"/>
              <w:rPr>
                <w:color w:val="000000"/>
                <w:sz w:val="16"/>
                <w:szCs w:val="16"/>
              </w:rPr>
            </w:pPr>
            <w:r w:rsidRPr="00944B4D">
              <w:rPr>
                <w:color w:val="000000"/>
                <w:sz w:val="16"/>
                <w:szCs w:val="16"/>
              </w:rPr>
              <w:t>164,36007</w:t>
            </w:r>
          </w:p>
        </w:tc>
        <w:tc>
          <w:tcPr>
            <w:tcW w:w="1470" w:type="dxa"/>
            <w:shd w:val="clear" w:color="auto" w:fill="auto"/>
            <w:noWrap/>
            <w:hideMark/>
          </w:tcPr>
          <w:p w14:paraId="482650C2" w14:textId="77777777" w:rsidR="00AB7C9D" w:rsidRPr="00944B4D" w:rsidRDefault="00AB7C9D" w:rsidP="00B41757">
            <w:pPr>
              <w:jc w:val="right"/>
              <w:rPr>
                <w:color w:val="000000"/>
                <w:sz w:val="16"/>
                <w:szCs w:val="16"/>
              </w:rPr>
            </w:pPr>
            <w:r w:rsidRPr="00944B4D">
              <w:rPr>
                <w:color w:val="000000"/>
                <w:sz w:val="16"/>
                <w:szCs w:val="16"/>
              </w:rPr>
              <w:t>220,80000</w:t>
            </w:r>
          </w:p>
        </w:tc>
        <w:tc>
          <w:tcPr>
            <w:tcW w:w="1470" w:type="dxa"/>
            <w:shd w:val="clear" w:color="auto" w:fill="auto"/>
            <w:noWrap/>
            <w:hideMark/>
          </w:tcPr>
          <w:p w14:paraId="00F506CF" w14:textId="77777777" w:rsidR="00AB7C9D" w:rsidRPr="00944B4D" w:rsidRDefault="00AB7C9D" w:rsidP="00B41757">
            <w:pPr>
              <w:jc w:val="right"/>
              <w:rPr>
                <w:color w:val="000000"/>
                <w:sz w:val="16"/>
                <w:szCs w:val="16"/>
              </w:rPr>
            </w:pPr>
            <w:r w:rsidRPr="00944B4D">
              <w:rPr>
                <w:color w:val="000000"/>
                <w:sz w:val="16"/>
                <w:szCs w:val="16"/>
              </w:rPr>
              <w:t>220,80000</w:t>
            </w:r>
          </w:p>
        </w:tc>
      </w:tr>
      <w:tr w:rsidR="00AB7C9D" w:rsidRPr="00944B4D" w14:paraId="64634A6A" w14:textId="77777777" w:rsidTr="00B41757">
        <w:trPr>
          <w:trHeight w:val="20"/>
        </w:trPr>
        <w:tc>
          <w:tcPr>
            <w:tcW w:w="3119" w:type="dxa"/>
            <w:shd w:val="clear" w:color="auto" w:fill="auto"/>
            <w:hideMark/>
          </w:tcPr>
          <w:p w14:paraId="18675E2B" w14:textId="77777777" w:rsidR="00AB7C9D" w:rsidRPr="00944B4D" w:rsidRDefault="00AB7C9D" w:rsidP="00B41757">
            <w:pPr>
              <w:rPr>
                <w:color w:val="000000"/>
                <w:sz w:val="16"/>
                <w:szCs w:val="16"/>
              </w:rPr>
            </w:pPr>
            <w:r w:rsidRPr="00944B4D">
              <w:rPr>
                <w:color w:val="000000"/>
                <w:sz w:val="16"/>
                <w:szCs w:val="16"/>
              </w:rPr>
              <w:t xml:space="preserve"> Сохранение культурного и исторического наследия Любытинского муниципального района</w:t>
            </w:r>
          </w:p>
        </w:tc>
        <w:tc>
          <w:tcPr>
            <w:tcW w:w="1297" w:type="dxa"/>
            <w:shd w:val="clear" w:color="auto" w:fill="auto"/>
            <w:noWrap/>
            <w:hideMark/>
          </w:tcPr>
          <w:p w14:paraId="50945908" w14:textId="77777777" w:rsidR="00AB7C9D" w:rsidRPr="00944B4D" w:rsidRDefault="00AB7C9D" w:rsidP="00B41757">
            <w:pPr>
              <w:jc w:val="center"/>
              <w:rPr>
                <w:color w:val="000000"/>
                <w:sz w:val="16"/>
                <w:szCs w:val="16"/>
              </w:rPr>
            </w:pPr>
            <w:r w:rsidRPr="00944B4D">
              <w:rPr>
                <w:color w:val="000000"/>
                <w:sz w:val="16"/>
                <w:szCs w:val="16"/>
              </w:rPr>
              <w:t>0210500000</w:t>
            </w:r>
          </w:p>
        </w:tc>
        <w:tc>
          <w:tcPr>
            <w:tcW w:w="820" w:type="dxa"/>
            <w:shd w:val="clear" w:color="auto" w:fill="auto"/>
            <w:noWrap/>
            <w:hideMark/>
          </w:tcPr>
          <w:p w14:paraId="662877B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984E82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CB80CE" w14:textId="77777777" w:rsidR="00AB7C9D" w:rsidRPr="00944B4D" w:rsidRDefault="00AB7C9D" w:rsidP="00B41757">
            <w:pPr>
              <w:jc w:val="right"/>
              <w:rPr>
                <w:color w:val="000000"/>
                <w:sz w:val="16"/>
                <w:szCs w:val="16"/>
              </w:rPr>
            </w:pPr>
            <w:r w:rsidRPr="00944B4D">
              <w:rPr>
                <w:color w:val="000000"/>
                <w:sz w:val="16"/>
                <w:szCs w:val="16"/>
              </w:rPr>
              <w:t>9 563,60873</w:t>
            </w:r>
          </w:p>
        </w:tc>
        <w:tc>
          <w:tcPr>
            <w:tcW w:w="1470" w:type="dxa"/>
            <w:shd w:val="clear" w:color="auto" w:fill="auto"/>
            <w:noWrap/>
            <w:hideMark/>
          </w:tcPr>
          <w:p w14:paraId="2C1927BE" w14:textId="77777777" w:rsidR="00AB7C9D" w:rsidRPr="00944B4D" w:rsidRDefault="00AB7C9D" w:rsidP="00B41757">
            <w:pPr>
              <w:jc w:val="right"/>
              <w:rPr>
                <w:color w:val="000000"/>
                <w:sz w:val="16"/>
                <w:szCs w:val="16"/>
              </w:rPr>
            </w:pPr>
            <w:r w:rsidRPr="00944B4D">
              <w:rPr>
                <w:color w:val="000000"/>
                <w:sz w:val="16"/>
                <w:szCs w:val="16"/>
              </w:rPr>
              <w:t>5 219,10000</w:t>
            </w:r>
          </w:p>
        </w:tc>
        <w:tc>
          <w:tcPr>
            <w:tcW w:w="1470" w:type="dxa"/>
            <w:shd w:val="clear" w:color="auto" w:fill="auto"/>
            <w:noWrap/>
            <w:hideMark/>
          </w:tcPr>
          <w:p w14:paraId="5C1673BF" w14:textId="77777777" w:rsidR="00AB7C9D" w:rsidRPr="00944B4D" w:rsidRDefault="00AB7C9D" w:rsidP="00B41757">
            <w:pPr>
              <w:jc w:val="right"/>
              <w:rPr>
                <w:color w:val="000000"/>
                <w:sz w:val="16"/>
                <w:szCs w:val="16"/>
              </w:rPr>
            </w:pPr>
            <w:r w:rsidRPr="00944B4D">
              <w:rPr>
                <w:color w:val="000000"/>
                <w:sz w:val="16"/>
                <w:szCs w:val="16"/>
              </w:rPr>
              <w:t>5 219,10000</w:t>
            </w:r>
          </w:p>
        </w:tc>
      </w:tr>
      <w:tr w:rsidR="00AB7C9D" w:rsidRPr="00944B4D" w14:paraId="1A2B2D68" w14:textId="77777777" w:rsidTr="00B41757">
        <w:trPr>
          <w:trHeight w:val="20"/>
        </w:trPr>
        <w:tc>
          <w:tcPr>
            <w:tcW w:w="3119" w:type="dxa"/>
            <w:shd w:val="clear" w:color="auto" w:fill="auto"/>
            <w:hideMark/>
          </w:tcPr>
          <w:p w14:paraId="502AB12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музеев и постоянных выставок</w:t>
            </w:r>
          </w:p>
        </w:tc>
        <w:tc>
          <w:tcPr>
            <w:tcW w:w="1297" w:type="dxa"/>
            <w:shd w:val="clear" w:color="auto" w:fill="auto"/>
            <w:noWrap/>
            <w:hideMark/>
          </w:tcPr>
          <w:p w14:paraId="10DB0D8C" w14:textId="77777777" w:rsidR="00AB7C9D" w:rsidRPr="00944B4D" w:rsidRDefault="00AB7C9D" w:rsidP="00B41757">
            <w:pPr>
              <w:jc w:val="center"/>
              <w:rPr>
                <w:color w:val="000000"/>
                <w:sz w:val="16"/>
                <w:szCs w:val="16"/>
              </w:rPr>
            </w:pPr>
            <w:r w:rsidRPr="00944B4D">
              <w:rPr>
                <w:color w:val="000000"/>
                <w:sz w:val="16"/>
                <w:szCs w:val="16"/>
              </w:rPr>
              <w:t>0210501330</w:t>
            </w:r>
          </w:p>
        </w:tc>
        <w:tc>
          <w:tcPr>
            <w:tcW w:w="820" w:type="dxa"/>
            <w:shd w:val="clear" w:color="auto" w:fill="auto"/>
            <w:noWrap/>
            <w:hideMark/>
          </w:tcPr>
          <w:p w14:paraId="3EA3684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DE57E3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8288DFB"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16DB82EB"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7E3A35B4"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2EB4A587" w14:textId="77777777" w:rsidTr="00B41757">
        <w:trPr>
          <w:trHeight w:val="20"/>
        </w:trPr>
        <w:tc>
          <w:tcPr>
            <w:tcW w:w="3119" w:type="dxa"/>
            <w:shd w:val="clear" w:color="auto" w:fill="auto"/>
            <w:hideMark/>
          </w:tcPr>
          <w:p w14:paraId="0579C1BB"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2B09D955" w14:textId="77777777" w:rsidR="00AB7C9D" w:rsidRPr="00944B4D" w:rsidRDefault="00AB7C9D" w:rsidP="00B41757">
            <w:pPr>
              <w:jc w:val="center"/>
              <w:rPr>
                <w:color w:val="000000"/>
                <w:sz w:val="16"/>
                <w:szCs w:val="16"/>
              </w:rPr>
            </w:pPr>
            <w:r w:rsidRPr="00944B4D">
              <w:rPr>
                <w:color w:val="000000"/>
                <w:sz w:val="16"/>
                <w:szCs w:val="16"/>
              </w:rPr>
              <w:t>0210501330</w:t>
            </w:r>
          </w:p>
        </w:tc>
        <w:tc>
          <w:tcPr>
            <w:tcW w:w="820" w:type="dxa"/>
            <w:shd w:val="clear" w:color="auto" w:fill="auto"/>
            <w:noWrap/>
            <w:hideMark/>
          </w:tcPr>
          <w:p w14:paraId="33E366C6"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35EA8C0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20BAB90"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14C168D0"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5ADEC190"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30CE570A" w14:textId="77777777" w:rsidTr="00B41757">
        <w:trPr>
          <w:trHeight w:val="20"/>
        </w:trPr>
        <w:tc>
          <w:tcPr>
            <w:tcW w:w="3119" w:type="dxa"/>
            <w:shd w:val="clear" w:color="auto" w:fill="auto"/>
            <w:hideMark/>
          </w:tcPr>
          <w:p w14:paraId="633EFB51"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023C3303" w14:textId="77777777" w:rsidR="00AB7C9D" w:rsidRPr="00944B4D" w:rsidRDefault="00AB7C9D" w:rsidP="00B41757">
            <w:pPr>
              <w:jc w:val="center"/>
              <w:rPr>
                <w:color w:val="000000"/>
                <w:sz w:val="16"/>
                <w:szCs w:val="16"/>
              </w:rPr>
            </w:pPr>
            <w:r w:rsidRPr="00944B4D">
              <w:rPr>
                <w:color w:val="000000"/>
                <w:sz w:val="16"/>
                <w:szCs w:val="16"/>
              </w:rPr>
              <w:t>0210501330</w:t>
            </w:r>
          </w:p>
        </w:tc>
        <w:tc>
          <w:tcPr>
            <w:tcW w:w="820" w:type="dxa"/>
            <w:shd w:val="clear" w:color="auto" w:fill="auto"/>
            <w:noWrap/>
            <w:hideMark/>
          </w:tcPr>
          <w:p w14:paraId="5A7DB2BC"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233EBC6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8CF822E"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0BC1FDB9"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2C2F61F9"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4447B17F" w14:textId="77777777" w:rsidTr="00B41757">
        <w:trPr>
          <w:trHeight w:val="20"/>
        </w:trPr>
        <w:tc>
          <w:tcPr>
            <w:tcW w:w="3119" w:type="dxa"/>
            <w:shd w:val="clear" w:color="auto" w:fill="auto"/>
            <w:hideMark/>
          </w:tcPr>
          <w:p w14:paraId="76EDDC58"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1E2B0146" w14:textId="77777777" w:rsidR="00AB7C9D" w:rsidRPr="00944B4D" w:rsidRDefault="00AB7C9D" w:rsidP="00B41757">
            <w:pPr>
              <w:jc w:val="center"/>
              <w:rPr>
                <w:color w:val="000000"/>
                <w:sz w:val="16"/>
                <w:szCs w:val="16"/>
              </w:rPr>
            </w:pPr>
            <w:r w:rsidRPr="00944B4D">
              <w:rPr>
                <w:color w:val="000000"/>
                <w:sz w:val="16"/>
                <w:szCs w:val="16"/>
              </w:rPr>
              <w:t>0210501330</w:t>
            </w:r>
          </w:p>
        </w:tc>
        <w:tc>
          <w:tcPr>
            <w:tcW w:w="820" w:type="dxa"/>
            <w:shd w:val="clear" w:color="auto" w:fill="auto"/>
            <w:noWrap/>
            <w:hideMark/>
          </w:tcPr>
          <w:p w14:paraId="72DCA415"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158FA8AD"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346AFD1" w14:textId="77777777" w:rsidR="00AB7C9D" w:rsidRPr="00944B4D" w:rsidRDefault="00AB7C9D" w:rsidP="00B41757">
            <w:pPr>
              <w:jc w:val="right"/>
              <w:rPr>
                <w:color w:val="000000"/>
                <w:sz w:val="16"/>
                <w:szCs w:val="16"/>
              </w:rPr>
            </w:pPr>
            <w:r w:rsidRPr="00944B4D">
              <w:rPr>
                <w:color w:val="000000"/>
                <w:sz w:val="16"/>
                <w:szCs w:val="16"/>
              </w:rPr>
              <w:t>8 826,24192</w:t>
            </w:r>
          </w:p>
        </w:tc>
        <w:tc>
          <w:tcPr>
            <w:tcW w:w="1470" w:type="dxa"/>
            <w:shd w:val="clear" w:color="auto" w:fill="auto"/>
            <w:noWrap/>
            <w:hideMark/>
          </w:tcPr>
          <w:p w14:paraId="09D3BCE5" w14:textId="77777777" w:rsidR="00AB7C9D" w:rsidRPr="00944B4D" w:rsidRDefault="00AB7C9D" w:rsidP="00B41757">
            <w:pPr>
              <w:jc w:val="right"/>
              <w:rPr>
                <w:color w:val="000000"/>
                <w:sz w:val="16"/>
                <w:szCs w:val="16"/>
              </w:rPr>
            </w:pPr>
            <w:r w:rsidRPr="00944B4D">
              <w:rPr>
                <w:color w:val="000000"/>
                <w:sz w:val="16"/>
                <w:szCs w:val="16"/>
              </w:rPr>
              <w:t>4 304,40000</w:t>
            </w:r>
          </w:p>
        </w:tc>
        <w:tc>
          <w:tcPr>
            <w:tcW w:w="1470" w:type="dxa"/>
            <w:shd w:val="clear" w:color="auto" w:fill="auto"/>
            <w:noWrap/>
            <w:hideMark/>
          </w:tcPr>
          <w:p w14:paraId="1B025A1C" w14:textId="77777777" w:rsidR="00AB7C9D" w:rsidRPr="00944B4D" w:rsidRDefault="00AB7C9D" w:rsidP="00B41757">
            <w:pPr>
              <w:jc w:val="right"/>
              <w:rPr>
                <w:color w:val="000000"/>
                <w:sz w:val="16"/>
                <w:szCs w:val="16"/>
              </w:rPr>
            </w:pPr>
            <w:r w:rsidRPr="00944B4D">
              <w:rPr>
                <w:color w:val="000000"/>
                <w:sz w:val="16"/>
                <w:szCs w:val="16"/>
              </w:rPr>
              <w:t>4 304,40000</w:t>
            </w:r>
          </w:p>
        </w:tc>
      </w:tr>
      <w:tr w:rsidR="00AB7C9D" w:rsidRPr="00944B4D" w14:paraId="5D362DE9" w14:textId="77777777" w:rsidTr="00B41757">
        <w:trPr>
          <w:trHeight w:val="20"/>
        </w:trPr>
        <w:tc>
          <w:tcPr>
            <w:tcW w:w="3119" w:type="dxa"/>
            <w:shd w:val="clear" w:color="auto" w:fill="auto"/>
            <w:hideMark/>
          </w:tcPr>
          <w:p w14:paraId="0D71405D"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в области увековечения памяти погибших при защите Отечества</w:t>
            </w:r>
          </w:p>
        </w:tc>
        <w:tc>
          <w:tcPr>
            <w:tcW w:w="1297" w:type="dxa"/>
            <w:shd w:val="clear" w:color="auto" w:fill="auto"/>
            <w:noWrap/>
            <w:hideMark/>
          </w:tcPr>
          <w:p w14:paraId="4CBEE07D" w14:textId="77777777" w:rsidR="00AB7C9D" w:rsidRPr="00944B4D" w:rsidRDefault="00AB7C9D" w:rsidP="00B41757">
            <w:pPr>
              <w:jc w:val="center"/>
              <w:rPr>
                <w:color w:val="000000"/>
                <w:sz w:val="16"/>
                <w:szCs w:val="16"/>
              </w:rPr>
            </w:pPr>
            <w:r w:rsidRPr="00944B4D">
              <w:rPr>
                <w:color w:val="000000"/>
                <w:sz w:val="16"/>
                <w:szCs w:val="16"/>
              </w:rPr>
              <w:t>0210570660</w:t>
            </w:r>
          </w:p>
        </w:tc>
        <w:tc>
          <w:tcPr>
            <w:tcW w:w="820" w:type="dxa"/>
            <w:shd w:val="clear" w:color="auto" w:fill="auto"/>
            <w:noWrap/>
            <w:hideMark/>
          </w:tcPr>
          <w:p w14:paraId="51B6F7C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34D258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1A56C67"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723CACD1"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1CBEC271"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6E6C8E98" w14:textId="77777777" w:rsidTr="00B41757">
        <w:trPr>
          <w:trHeight w:val="20"/>
        </w:trPr>
        <w:tc>
          <w:tcPr>
            <w:tcW w:w="3119" w:type="dxa"/>
            <w:shd w:val="clear" w:color="auto" w:fill="auto"/>
            <w:hideMark/>
          </w:tcPr>
          <w:p w14:paraId="028C1AB7"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53E99481" w14:textId="77777777" w:rsidR="00AB7C9D" w:rsidRPr="00944B4D" w:rsidRDefault="00AB7C9D" w:rsidP="00B41757">
            <w:pPr>
              <w:jc w:val="center"/>
              <w:rPr>
                <w:color w:val="000000"/>
                <w:sz w:val="16"/>
                <w:szCs w:val="16"/>
              </w:rPr>
            </w:pPr>
            <w:r w:rsidRPr="00944B4D">
              <w:rPr>
                <w:color w:val="000000"/>
                <w:sz w:val="16"/>
                <w:szCs w:val="16"/>
              </w:rPr>
              <w:t>0210570660</w:t>
            </w:r>
          </w:p>
        </w:tc>
        <w:tc>
          <w:tcPr>
            <w:tcW w:w="820" w:type="dxa"/>
            <w:shd w:val="clear" w:color="auto" w:fill="auto"/>
            <w:noWrap/>
            <w:hideMark/>
          </w:tcPr>
          <w:p w14:paraId="42F2F148"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D1F2E8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0489C94"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6CABA1C5"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0F69F1C3"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6000D742" w14:textId="77777777" w:rsidTr="00B41757">
        <w:trPr>
          <w:trHeight w:val="20"/>
        </w:trPr>
        <w:tc>
          <w:tcPr>
            <w:tcW w:w="3119" w:type="dxa"/>
            <w:shd w:val="clear" w:color="auto" w:fill="auto"/>
            <w:hideMark/>
          </w:tcPr>
          <w:p w14:paraId="55A7455E" w14:textId="77777777" w:rsidR="00AB7C9D" w:rsidRPr="00944B4D" w:rsidRDefault="00AB7C9D" w:rsidP="00B41757">
            <w:pPr>
              <w:rPr>
                <w:color w:val="000000"/>
                <w:sz w:val="16"/>
                <w:szCs w:val="16"/>
              </w:rPr>
            </w:pPr>
            <w:r w:rsidRPr="00944B4D">
              <w:rPr>
                <w:color w:val="000000"/>
                <w:sz w:val="16"/>
                <w:szCs w:val="16"/>
              </w:rPr>
              <w:t xml:space="preserve"> Благоустройство</w:t>
            </w:r>
          </w:p>
        </w:tc>
        <w:tc>
          <w:tcPr>
            <w:tcW w:w="1297" w:type="dxa"/>
            <w:shd w:val="clear" w:color="auto" w:fill="auto"/>
            <w:noWrap/>
            <w:hideMark/>
          </w:tcPr>
          <w:p w14:paraId="0D1D1393" w14:textId="77777777" w:rsidR="00AB7C9D" w:rsidRPr="00944B4D" w:rsidRDefault="00AB7C9D" w:rsidP="00B41757">
            <w:pPr>
              <w:jc w:val="center"/>
              <w:rPr>
                <w:color w:val="000000"/>
                <w:sz w:val="16"/>
                <w:szCs w:val="16"/>
              </w:rPr>
            </w:pPr>
            <w:r w:rsidRPr="00944B4D">
              <w:rPr>
                <w:color w:val="000000"/>
                <w:sz w:val="16"/>
                <w:szCs w:val="16"/>
              </w:rPr>
              <w:t>0210570660</w:t>
            </w:r>
          </w:p>
        </w:tc>
        <w:tc>
          <w:tcPr>
            <w:tcW w:w="820" w:type="dxa"/>
            <w:shd w:val="clear" w:color="auto" w:fill="auto"/>
            <w:noWrap/>
            <w:hideMark/>
          </w:tcPr>
          <w:p w14:paraId="2F849B83" w14:textId="77777777" w:rsidR="00AB7C9D" w:rsidRPr="00944B4D" w:rsidRDefault="00AB7C9D" w:rsidP="00B41757">
            <w:pPr>
              <w:jc w:val="center"/>
              <w:rPr>
                <w:color w:val="000000"/>
                <w:sz w:val="16"/>
                <w:szCs w:val="16"/>
              </w:rPr>
            </w:pPr>
            <w:r w:rsidRPr="00944B4D">
              <w:rPr>
                <w:color w:val="000000"/>
                <w:sz w:val="16"/>
                <w:szCs w:val="16"/>
              </w:rPr>
              <w:t>0503</w:t>
            </w:r>
          </w:p>
        </w:tc>
        <w:tc>
          <w:tcPr>
            <w:tcW w:w="492" w:type="dxa"/>
            <w:shd w:val="clear" w:color="auto" w:fill="auto"/>
            <w:noWrap/>
            <w:hideMark/>
          </w:tcPr>
          <w:p w14:paraId="0D4EB1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EF89AD4"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42588BC2"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59F67C06"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49DAF13E" w14:textId="77777777" w:rsidTr="00B41757">
        <w:trPr>
          <w:trHeight w:val="20"/>
        </w:trPr>
        <w:tc>
          <w:tcPr>
            <w:tcW w:w="3119" w:type="dxa"/>
            <w:shd w:val="clear" w:color="auto" w:fill="auto"/>
            <w:hideMark/>
          </w:tcPr>
          <w:p w14:paraId="1B4EDA1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B117966" w14:textId="77777777" w:rsidR="00AB7C9D" w:rsidRPr="00944B4D" w:rsidRDefault="00AB7C9D" w:rsidP="00B41757">
            <w:pPr>
              <w:jc w:val="center"/>
              <w:rPr>
                <w:color w:val="000000"/>
                <w:sz w:val="16"/>
                <w:szCs w:val="16"/>
              </w:rPr>
            </w:pPr>
            <w:r w:rsidRPr="00944B4D">
              <w:rPr>
                <w:color w:val="000000"/>
                <w:sz w:val="16"/>
                <w:szCs w:val="16"/>
              </w:rPr>
              <w:t>0210570660</w:t>
            </w:r>
          </w:p>
        </w:tc>
        <w:tc>
          <w:tcPr>
            <w:tcW w:w="820" w:type="dxa"/>
            <w:shd w:val="clear" w:color="auto" w:fill="auto"/>
            <w:noWrap/>
            <w:hideMark/>
          </w:tcPr>
          <w:p w14:paraId="286B1E1D" w14:textId="77777777" w:rsidR="00AB7C9D" w:rsidRPr="00944B4D" w:rsidRDefault="00AB7C9D" w:rsidP="00B41757">
            <w:pPr>
              <w:jc w:val="center"/>
              <w:rPr>
                <w:color w:val="000000"/>
                <w:sz w:val="16"/>
                <w:szCs w:val="16"/>
              </w:rPr>
            </w:pPr>
            <w:r w:rsidRPr="00944B4D">
              <w:rPr>
                <w:color w:val="000000"/>
                <w:sz w:val="16"/>
                <w:szCs w:val="16"/>
              </w:rPr>
              <w:t>0503</w:t>
            </w:r>
          </w:p>
        </w:tc>
        <w:tc>
          <w:tcPr>
            <w:tcW w:w="492" w:type="dxa"/>
            <w:shd w:val="clear" w:color="auto" w:fill="auto"/>
            <w:noWrap/>
            <w:hideMark/>
          </w:tcPr>
          <w:p w14:paraId="306F1321"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03DB59A" w14:textId="77777777" w:rsidR="00AB7C9D" w:rsidRPr="00944B4D" w:rsidRDefault="00AB7C9D" w:rsidP="00B41757">
            <w:pPr>
              <w:jc w:val="right"/>
              <w:rPr>
                <w:color w:val="000000"/>
                <w:sz w:val="16"/>
                <w:szCs w:val="16"/>
              </w:rPr>
            </w:pPr>
            <w:r w:rsidRPr="00944B4D">
              <w:rPr>
                <w:color w:val="000000"/>
                <w:sz w:val="16"/>
                <w:szCs w:val="16"/>
              </w:rPr>
              <w:t>214,00000</w:t>
            </w:r>
          </w:p>
        </w:tc>
        <w:tc>
          <w:tcPr>
            <w:tcW w:w="1470" w:type="dxa"/>
            <w:shd w:val="clear" w:color="auto" w:fill="auto"/>
            <w:noWrap/>
            <w:hideMark/>
          </w:tcPr>
          <w:p w14:paraId="4A6C9BE7" w14:textId="77777777" w:rsidR="00AB7C9D" w:rsidRPr="00944B4D" w:rsidRDefault="00AB7C9D" w:rsidP="00B41757">
            <w:pPr>
              <w:jc w:val="right"/>
              <w:rPr>
                <w:color w:val="000000"/>
                <w:sz w:val="16"/>
                <w:szCs w:val="16"/>
              </w:rPr>
            </w:pPr>
            <w:r w:rsidRPr="00944B4D">
              <w:rPr>
                <w:color w:val="000000"/>
                <w:sz w:val="16"/>
                <w:szCs w:val="16"/>
              </w:rPr>
              <w:t>152,00000</w:t>
            </w:r>
          </w:p>
        </w:tc>
        <w:tc>
          <w:tcPr>
            <w:tcW w:w="1470" w:type="dxa"/>
            <w:shd w:val="clear" w:color="auto" w:fill="auto"/>
            <w:noWrap/>
            <w:hideMark/>
          </w:tcPr>
          <w:p w14:paraId="43A5C748" w14:textId="77777777" w:rsidR="00AB7C9D" w:rsidRPr="00944B4D" w:rsidRDefault="00AB7C9D" w:rsidP="00B41757">
            <w:pPr>
              <w:jc w:val="right"/>
              <w:rPr>
                <w:color w:val="000000"/>
                <w:sz w:val="16"/>
                <w:szCs w:val="16"/>
              </w:rPr>
            </w:pPr>
            <w:r w:rsidRPr="00944B4D">
              <w:rPr>
                <w:color w:val="000000"/>
                <w:sz w:val="16"/>
                <w:szCs w:val="16"/>
              </w:rPr>
              <w:t>152,00000</w:t>
            </w:r>
          </w:p>
        </w:tc>
      </w:tr>
      <w:tr w:rsidR="00AB7C9D" w:rsidRPr="00944B4D" w14:paraId="35526BA3" w14:textId="77777777" w:rsidTr="00B41757">
        <w:trPr>
          <w:trHeight w:val="20"/>
        </w:trPr>
        <w:tc>
          <w:tcPr>
            <w:tcW w:w="3119" w:type="dxa"/>
            <w:shd w:val="clear" w:color="auto" w:fill="auto"/>
            <w:hideMark/>
          </w:tcPr>
          <w:p w14:paraId="6F65BA6D"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2CADDECF" w14:textId="77777777" w:rsidR="00AB7C9D" w:rsidRPr="00944B4D" w:rsidRDefault="00AB7C9D" w:rsidP="00B41757">
            <w:pPr>
              <w:jc w:val="center"/>
              <w:rPr>
                <w:color w:val="000000"/>
                <w:sz w:val="16"/>
                <w:szCs w:val="16"/>
              </w:rPr>
            </w:pPr>
            <w:r w:rsidRPr="00944B4D">
              <w:rPr>
                <w:color w:val="000000"/>
                <w:sz w:val="16"/>
                <w:szCs w:val="16"/>
              </w:rPr>
              <w:t>0210571410</w:t>
            </w:r>
          </w:p>
        </w:tc>
        <w:tc>
          <w:tcPr>
            <w:tcW w:w="820" w:type="dxa"/>
            <w:shd w:val="clear" w:color="auto" w:fill="auto"/>
            <w:noWrap/>
            <w:hideMark/>
          </w:tcPr>
          <w:p w14:paraId="254984B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07622D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F22BC2A"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129963F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19D94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49F129" w14:textId="77777777" w:rsidTr="00B41757">
        <w:trPr>
          <w:trHeight w:val="20"/>
        </w:trPr>
        <w:tc>
          <w:tcPr>
            <w:tcW w:w="3119" w:type="dxa"/>
            <w:shd w:val="clear" w:color="auto" w:fill="auto"/>
            <w:hideMark/>
          </w:tcPr>
          <w:p w14:paraId="35F8259B"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0BC7798A" w14:textId="77777777" w:rsidR="00AB7C9D" w:rsidRPr="00944B4D" w:rsidRDefault="00AB7C9D" w:rsidP="00B41757">
            <w:pPr>
              <w:jc w:val="center"/>
              <w:rPr>
                <w:color w:val="000000"/>
                <w:sz w:val="16"/>
                <w:szCs w:val="16"/>
              </w:rPr>
            </w:pPr>
            <w:r w:rsidRPr="00944B4D">
              <w:rPr>
                <w:color w:val="000000"/>
                <w:sz w:val="16"/>
                <w:szCs w:val="16"/>
              </w:rPr>
              <w:t>0210571410</w:t>
            </w:r>
          </w:p>
        </w:tc>
        <w:tc>
          <w:tcPr>
            <w:tcW w:w="820" w:type="dxa"/>
            <w:shd w:val="clear" w:color="auto" w:fill="auto"/>
            <w:noWrap/>
            <w:hideMark/>
          </w:tcPr>
          <w:p w14:paraId="7E8E4885"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338108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835F60F"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492DA64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50729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0E67D7" w14:textId="77777777" w:rsidTr="00B41757">
        <w:trPr>
          <w:trHeight w:val="20"/>
        </w:trPr>
        <w:tc>
          <w:tcPr>
            <w:tcW w:w="3119" w:type="dxa"/>
            <w:shd w:val="clear" w:color="auto" w:fill="auto"/>
            <w:hideMark/>
          </w:tcPr>
          <w:p w14:paraId="03B5A31D"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6A3F549E" w14:textId="77777777" w:rsidR="00AB7C9D" w:rsidRPr="00944B4D" w:rsidRDefault="00AB7C9D" w:rsidP="00B41757">
            <w:pPr>
              <w:jc w:val="center"/>
              <w:rPr>
                <w:color w:val="000000"/>
                <w:sz w:val="16"/>
                <w:szCs w:val="16"/>
              </w:rPr>
            </w:pPr>
            <w:r w:rsidRPr="00944B4D">
              <w:rPr>
                <w:color w:val="000000"/>
                <w:sz w:val="16"/>
                <w:szCs w:val="16"/>
              </w:rPr>
              <w:t>0210571410</w:t>
            </w:r>
          </w:p>
        </w:tc>
        <w:tc>
          <w:tcPr>
            <w:tcW w:w="820" w:type="dxa"/>
            <w:shd w:val="clear" w:color="auto" w:fill="auto"/>
            <w:noWrap/>
            <w:hideMark/>
          </w:tcPr>
          <w:p w14:paraId="1A9E1D5F"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ED9958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C4A824F"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1175ECD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40C9D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B95C871" w14:textId="77777777" w:rsidTr="00B41757">
        <w:trPr>
          <w:trHeight w:val="20"/>
        </w:trPr>
        <w:tc>
          <w:tcPr>
            <w:tcW w:w="3119" w:type="dxa"/>
            <w:shd w:val="clear" w:color="auto" w:fill="auto"/>
            <w:hideMark/>
          </w:tcPr>
          <w:p w14:paraId="7AB2569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6B063CD" w14:textId="77777777" w:rsidR="00AB7C9D" w:rsidRPr="00944B4D" w:rsidRDefault="00AB7C9D" w:rsidP="00B41757">
            <w:pPr>
              <w:jc w:val="center"/>
              <w:rPr>
                <w:color w:val="000000"/>
                <w:sz w:val="16"/>
                <w:szCs w:val="16"/>
              </w:rPr>
            </w:pPr>
            <w:r w:rsidRPr="00944B4D">
              <w:rPr>
                <w:color w:val="000000"/>
                <w:sz w:val="16"/>
                <w:szCs w:val="16"/>
              </w:rPr>
              <w:t>0210571410</w:t>
            </w:r>
          </w:p>
        </w:tc>
        <w:tc>
          <w:tcPr>
            <w:tcW w:w="820" w:type="dxa"/>
            <w:shd w:val="clear" w:color="auto" w:fill="auto"/>
            <w:noWrap/>
            <w:hideMark/>
          </w:tcPr>
          <w:p w14:paraId="57F18903"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68221440"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7E6FC51F" w14:textId="77777777" w:rsidR="00AB7C9D" w:rsidRPr="00944B4D" w:rsidRDefault="00AB7C9D" w:rsidP="00B41757">
            <w:pPr>
              <w:jc w:val="right"/>
              <w:rPr>
                <w:color w:val="000000"/>
                <w:sz w:val="16"/>
                <w:szCs w:val="16"/>
              </w:rPr>
            </w:pPr>
            <w:r w:rsidRPr="00944B4D">
              <w:rPr>
                <w:color w:val="000000"/>
                <w:sz w:val="16"/>
                <w:szCs w:val="16"/>
              </w:rPr>
              <w:t>456,20000</w:t>
            </w:r>
          </w:p>
        </w:tc>
        <w:tc>
          <w:tcPr>
            <w:tcW w:w="1470" w:type="dxa"/>
            <w:shd w:val="clear" w:color="auto" w:fill="auto"/>
            <w:noWrap/>
            <w:hideMark/>
          </w:tcPr>
          <w:p w14:paraId="20EA295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2413B8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9F4BEA5" w14:textId="77777777" w:rsidTr="00B41757">
        <w:trPr>
          <w:trHeight w:val="20"/>
        </w:trPr>
        <w:tc>
          <w:tcPr>
            <w:tcW w:w="3119" w:type="dxa"/>
            <w:shd w:val="clear" w:color="auto" w:fill="auto"/>
            <w:hideMark/>
          </w:tcPr>
          <w:p w14:paraId="2C377071"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w:t>
            </w:r>
            <w:r w:rsidRPr="00944B4D">
              <w:rPr>
                <w:color w:val="000000"/>
                <w:sz w:val="16"/>
                <w:szCs w:val="16"/>
              </w:rPr>
              <w:lastRenderedPageBreak/>
              <w:t>коммунальных услуг</w:t>
            </w:r>
          </w:p>
        </w:tc>
        <w:tc>
          <w:tcPr>
            <w:tcW w:w="1297" w:type="dxa"/>
            <w:shd w:val="clear" w:color="auto" w:fill="auto"/>
            <w:noWrap/>
            <w:hideMark/>
          </w:tcPr>
          <w:p w14:paraId="65E16D46" w14:textId="77777777" w:rsidR="00AB7C9D" w:rsidRPr="00944B4D" w:rsidRDefault="00AB7C9D" w:rsidP="00B41757">
            <w:pPr>
              <w:jc w:val="center"/>
              <w:rPr>
                <w:color w:val="000000"/>
                <w:sz w:val="16"/>
                <w:szCs w:val="16"/>
              </w:rPr>
            </w:pPr>
            <w:r w:rsidRPr="00944B4D">
              <w:rPr>
                <w:color w:val="000000"/>
                <w:sz w:val="16"/>
                <w:szCs w:val="16"/>
              </w:rPr>
              <w:t>0210572300</w:t>
            </w:r>
          </w:p>
        </w:tc>
        <w:tc>
          <w:tcPr>
            <w:tcW w:w="820" w:type="dxa"/>
            <w:shd w:val="clear" w:color="auto" w:fill="auto"/>
            <w:noWrap/>
            <w:hideMark/>
          </w:tcPr>
          <w:p w14:paraId="142A088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B96AED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BE28A0"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702956A4"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7CEDCD95"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4FBC5B6E" w14:textId="77777777" w:rsidTr="00B41757">
        <w:trPr>
          <w:trHeight w:val="20"/>
        </w:trPr>
        <w:tc>
          <w:tcPr>
            <w:tcW w:w="3119" w:type="dxa"/>
            <w:shd w:val="clear" w:color="auto" w:fill="auto"/>
            <w:hideMark/>
          </w:tcPr>
          <w:p w14:paraId="4D42A0F9"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102652EB" w14:textId="77777777" w:rsidR="00AB7C9D" w:rsidRPr="00944B4D" w:rsidRDefault="00AB7C9D" w:rsidP="00B41757">
            <w:pPr>
              <w:jc w:val="center"/>
              <w:rPr>
                <w:color w:val="000000"/>
                <w:sz w:val="16"/>
                <w:szCs w:val="16"/>
              </w:rPr>
            </w:pPr>
            <w:r w:rsidRPr="00944B4D">
              <w:rPr>
                <w:color w:val="000000"/>
                <w:sz w:val="16"/>
                <w:szCs w:val="16"/>
              </w:rPr>
              <w:t>0210572300</w:t>
            </w:r>
          </w:p>
        </w:tc>
        <w:tc>
          <w:tcPr>
            <w:tcW w:w="820" w:type="dxa"/>
            <w:shd w:val="clear" w:color="auto" w:fill="auto"/>
            <w:noWrap/>
            <w:hideMark/>
          </w:tcPr>
          <w:p w14:paraId="2947A869"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3D148FF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8E41667"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413C4A2E"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40F69B9B"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4C0879E3" w14:textId="77777777" w:rsidTr="00B41757">
        <w:trPr>
          <w:trHeight w:val="20"/>
        </w:trPr>
        <w:tc>
          <w:tcPr>
            <w:tcW w:w="3119" w:type="dxa"/>
            <w:shd w:val="clear" w:color="auto" w:fill="auto"/>
            <w:hideMark/>
          </w:tcPr>
          <w:p w14:paraId="080C67CD"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5EF6D8F8" w14:textId="77777777" w:rsidR="00AB7C9D" w:rsidRPr="00944B4D" w:rsidRDefault="00AB7C9D" w:rsidP="00B41757">
            <w:pPr>
              <w:jc w:val="center"/>
              <w:rPr>
                <w:color w:val="000000"/>
                <w:sz w:val="16"/>
                <w:szCs w:val="16"/>
              </w:rPr>
            </w:pPr>
            <w:r w:rsidRPr="00944B4D">
              <w:rPr>
                <w:color w:val="000000"/>
                <w:sz w:val="16"/>
                <w:szCs w:val="16"/>
              </w:rPr>
              <w:t>0210572300</w:t>
            </w:r>
          </w:p>
        </w:tc>
        <w:tc>
          <w:tcPr>
            <w:tcW w:w="820" w:type="dxa"/>
            <w:shd w:val="clear" w:color="auto" w:fill="auto"/>
            <w:noWrap/>
            <w:hideMark/>
          </w:tcPr>
          <w:p w14:paraId="3EEE9675"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620EE3B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042BBD1"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4B2C470C"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7CAE7697"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7DB04477" w14:textId="77777777" w:rsidTr="00B41757">
        <w:trPr>
          <w:trHeight w:val="20"/>
        </w:trPr>
        <w:tc>
          <w:tcPr>
            <w:tcW w:w="3119" w:type="dxa"/>
            <w:shd w:val="clear" w:color="auto" w:fill="auto"/>
            <w:hideMark/>
          </w:tcPr>
          <w:p w14:paraId="7C38DD31"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C8A97F0" w14:textId="77777777" w:rsidR="00AB7C9D" w:rsidRPr="00944B4D" w:rsidRDefault="00AB7C9D" w:rsidP="00B41757">
            <w:pPr>
              <w:jc w:val="center"/>
              <w:rPr>
                <w:color w:val="000000"/>
                <w:sz w:val="16"/>
                <w:szCs w:val="16"/>
              </w:rPr>
            </w:pPr>
            <w:r w:rsidRPr="00944B4D">
              <w:rPr>
                <w:color w:val="000000"/>
                <w:sz w:val="16"/>
                <w:szCs w:val="16"/>
              </w:rPr>
              <w:t>0210572300</w:t>
            </w:r>
          </w:p>
        </w:tc>
        <w:tc>
          <w:tcPr>
            <w:tcW w:w="820" w:type="dxa"/>
            <w:shd w:val="clear" w:color="auto" w:fill="auto"/>
            <w:noWrap/>
            <w:hideMark/>
          </w:tcPr>
          <w:p w14:paraId="5BF3A4D5"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2D0766A2"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0FF913DF" w14:textId="77777777" w:rsidR="00AB7C9D" w:rsidRPr="00944B4D" w:rsidRDefault="00AB7C9D" w:rsidP="00B41757">
            <w:pPr>
              <w:jc w:val="right"/>
              <w:rPr>
                <w:color w:val="000000"/>
                <w:sz w:val="16"/>
                <w:szCs w:val="16"/>
              </w:rPr>
            </w:pPr>
            <w:r w:rsidRPr="00944B4D">
              <w:rPr>
                <w:color w:val="000000"/>
                <w:sz w:val="16"/>
                <w:szCs w:val="16"/>
              </w:rPr>
              <w:t>53,73344</w:t>
            </w:r>
          </w:p>
        </w:tc>
        <w:tc>
          <w:tcPr>
            <w:tcW w:w="1470" w:type="dxa"/>
            <w:shd w:val="clear" w:color="auto" w:fill="auto"/>
            <w:noWrap/>
            <w:hideMark/>
          </w:tcPr>
          <w:p w14:paraId="617BFC45" w14:textId="77777777" w:rsidR="00AB7C9D" w:rsidRPr="00944B4D" w:rsidRDefault="00AB7C9D" w:rsidP="00B41757">
            <w:pPr>
              <w:jc w:val="right"/>
              <w:rPr>
                <w:color w:val="000000"/>
                <w:sz w:val="16"/>
                <w:szCs w:val="16"/>
              </w:rPr>
            </w:pPr>
            <w:r w:rsidRPr="00944B4D">
              <w:rPr>
                <w:color w:val="000000"/>
                <w:sz w:val="16"/>
                <w:szCs w:val="16"/>
              </w:rPr>
              <w:t>610,20000</w:t>
            </w:r>
          </w:p>
        </w:tc>
        <w:tc>
          <w:tcPr>
            <w:tcW w:w="1470" w:type="dxa"/>
            <w:shd w:val="clear" w:color="auto" w:fill="auto"/>
            <w:noWrap/>
            <w:hideMark/>
          </w:tcPr>
          <w:p w14:paraId="6C89CDFD" w14:textId="77777777" w:rsidR="00AB7C9D" w:rsidRPr="00944B4D" w:rsidRDefault="00AB7C9D" w:rsidP="00B41757">
            <w:pPr>
              <w:jc w:val="right"/>
              <w:rPr>
                <w:color w:val="000000"/>
                <w:sz w:val="16"/>
                <w:szCs w:val="16"/>
              </w:rPr>
            </w:pPr>
            <w:r w:rsidRPr="00944B4D">
              <w:rPr>
                <w:color w:val="000000"/>
                <w:sz w:val="16"/>
                <w:szCs w:val="16"/>
              </w:rPr>
              <w:t>610,20000</w:t>
            </w:r>
          </w:p>
        </w:tc>
      </w:tr>
      <w:tr w:rsidR="00AB7C9D" w:rsidRPr="00944B4D" w14:paraId="32DDCB42" w14:textId="77777777" w:rsidTr="00B41757">
        <w:trPr>
          <w:trHeight w:val="20"/>
        </w:trPr>
        <w:tc>
          <w:tcPr>
            <w:tcW w:w="3119" w:type="dxa"/>
            <w:shd w:val="clear" w:color="auto" w:fill="auto"/>
            <w:hideMark/>
          </w:tcPr>
          <w:p w14:paraId="6E3F7640"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13A85A2E" w14:textId="77777777" w:rsidR="00AB7C9D" w:rsidRPr="00944B4D" w:rsidRDefault="00AB7C9D" w:rsidP="00B41757">
            <w:pPr>
              <w:jc w:val="center"/>
              <w:rPr>
                <w:color w:val="000000"/>
                <w:sz w:val="16"/>
                <w:szCs w:val="16"/>
              </w:rPr>
            </w:pPr>
            <w:r w:rsidRPr="00944B4D">
              <w:rPr>
                <w:color w:val="000000"/>
                <w:sz w:val="16"/>
                <w:szCs w:val="16"/>
              </w:rPr>
              <w:t>02105S2300</w:t>
            </w:r>
          </w:p>
        </w:tc>
        <w:tc>
          <w:tcPr>
            <w:tcW w:w="820" w:type="dxa"/>
            <w:shd w:val="clear" w:color="auto" w:fill="auto"/>
            <w:noWrap/>
            <w:hideMark/>
          </w:tcPr>
          <w:p w14:paraId="3C9863F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D3FB89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09A86F3"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5337F44A"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24A396D2"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30EB6E9A" w14:textId="77777777" w:rsidTr="00B41757">
        <w:trPr>
          <w:trHeight w:val="20"/>
        </w:trPr>
        <w:tc>
          <w:tcPr>
            <w:tcW w:w="3119" w:type="dxa"/>
            <w:shd w:val="clear" w:color="auto" w:fill="auto"/>
            <w:hideMark/>
          </w:tcPr>
          <w:p w14:paraId="01CB7C12"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766370E3" w14:textId="77777777" w:rsidR="00AB7C9D" w:rsidRPr="00944B4D" w:rsidRDefault="00AB7C9D" w:rsidP="00B41757">
            <w:pPr>
              <w:jc w:val="center"/>
              <w:rPr>
                <w:color w:val="000000"/>
                <w:sz w:val="16"/>
                <w:szCs w:val="16"/>
              </w:rPr>
            </w:pPr>
            <w:r w:rsidRPr="00944B4D">
              <w:rPr>
                <w:color w:val="000000"/>
                <w:sz w:val="16"/>
                <w:szCs w:val="16"/>
              </w:rPr>
              <w:t>02105S2300</w:t>
            </w:r>
          </w:p>
        </w:tc>
        <w:tc>
          <w:tcPr>
            <w:tcW w:w="820" w:type="dxa"/>
            <w:shd w:val="clear" w:color="auto" w:fill="auto"/>
            <w:noWrap/>
            <w:hideMark/>
          </w:tcPr>
          <w:p w14:paraId="5FEEB711"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63F1E8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775AEF"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47E85DDD"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3865B55C"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690C3AA9" w14:textId="77777777" w:rsidTr="00B41757">
        <w:trPr>
          <w:trHeight w:val="20"/>
        </w:trPr>
        <w:tc>
          <w:tcPr>
            <w:tcW w:w="3119" w:type="dxa"/>
            <w:shd w:val="clear" w:color="auto" w:fill="auto"/>
            <w:hideMark/>
          </w:tcPr>
          <w:p w14:paraId="52FEDE2A"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169DD165" w14:textId="77777777" w:rsidR="00AB7C9D" w:rsidRPr="00944B4D" w:rsidRDefault="00AB7C9D" w:rsidP="00B41757">
            <w:pPr>
              <w:jc w:val="center"/>
              <w:rPr>
                <w:color w:val="000000"/>
                <w:sz w:val="16"/>
                <w:szCs w:val="16"/>
              </w:rPr>
            </w:pPr>
            <w:r w:rsidRPr="00944B4D">
              <w:rPr>
                <w:color w:val="000000"/>
                <w:sz w:val="16"/>
                <w:szCs w:val="16"/>
              </w:rPr>
              <w:t>02105S2300</w:t>
            </w:r>
          </w:p>
        </w:tc>
        <w:tc>
          <w:tcPr>
            <w:tcW w:w="820" w:type="dxa"/>
            <w:shd w:val="clear" w:color="auto" w:fill="auto"/>
            <w:noWrap/>
            <w:hideMark/>
          </w:tcPr>
          <w:p w14:paraId="3F76C4E4"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4A6C375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4930C1F"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0844D81B"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54234B4A"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37869CFE" w14:textId="77777777" w:rsidTr="00B41757">
        <w:trPr>
          <w:trHeight w:val="20"/>
        </w:trPr>
        <w:tc>
          <w:tcPr>
            <w:tcW w:w="3119" w:type="dxa"/>
            <w:shd w:val="clear" w:color="auto" w:fill="auto"/>
            <w:hideMark/>
          </w:tcPr>
          <w:p w14:paraId="15334B0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6BD0FE2A" w14:textId="77777777" w:rsidR="00AB7C9D" w:rsidRPr="00944B4D" w:rsidRDefault="00AB7C9D" w:rsidP="00B41757">
            <w:pPr>
              <w:jc w:val="center"/>
              <w:rPr>
                <w:color w:val="000000"/>
                <w:sz w:val="16"/>
                <w:szCs w:val="16"/>
              </w:rPr>
            </w:pPr>
            <w:r w:rsidRPr="00944B4D">
              <w:rPr>
                <w:color w:val="000000"/>
                <w:sz w:val="16"/>
                <w:szCs w:val="16"/>
              </w:rPr>
              <w:t>02105S2300</w:t>
            </w:r>
          </w:p>
        </w:tc>
        <w:tc>
          <w:tcPr>
            <w:tcW w:w="820" w:type="dxa"/>
            <w:shd w:val="clear" w:color="auto" w:fill="auto"/>
            <w:noWrap/>
            <w:hideMark/>
          </w:tcPr>
          <w:p w14:paraId="4BB36FD1"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DD587C2"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3C5E75B" w14:textId="77777777" w:rsidR="00AB7C9D" w:rsidRPr="00944B4D" w:rsidRDefault="00AB7C9D" w:rsidP="00B41757">
            <w:pPr>
              <w:jc w:val="right"/>
              <w:rPr>
                <w:color w:val="000000"/>
                <w:sz w:val="16"/>
                <w:szCs w:val="16"/>
              </w:rPr>
            </w:pPr>
            <w:r w:rsidRPr="00944B4D">
              <w:rPr>
                <w:color w:val="000000"/>
                <w:sz w:val="16"/>
                <w:szCs w:val="16"/>
              </w:rPr>
              <w:t>13,43337</w:t>
            </w:r>
          </w:p>
        </w:tc>
        <w:tc>
          <w:tcPr>
            <w:tcW w:w="1470" w:type="dxa"/>
            <w:shd w:val="clear" w:color="auto" w:fill="auto"/>
            <w:noWrap/>
            <w:hideMark/>
          </w:tcPr>
          <w:p w14:paraId="1A496BA6" w14:textId="77777777" w:rsidR="00AB7C9D" w:rsidRPr="00944B4D" w:rsidRDefault="00AB7C9D" w:rsidP="00B41757">
            <w:pPr>
              <w:jc w:val="right"/>
              <w:rPr>
                <w:color w:val="000000"/>
                <w:sz w:val="16"/>
                <w:szCs w:val="16"/>
              </w:rPr>
            </w:pPr>
            <w:r w:rsidRPr="00944B4D">
              <w:rPr>
                <w:color w:val="000000"/>
                <w:sz w:val="16"/>
                <w:szCs w:val="16"/>
              </w:rPr>
              <w:t>152,50000</w:t>
            </w:r>
          </w:p>
        </w:tc>
        <w:tc>
          <w:tcPr>
            <w:tcW w:w="1470" w:type="dxa"/>
            <w:shd w:val="clear" w:color="auto" w:fill="auto"/>
            <w:noWrap/>
            <w:hideMark/>
          </w:tcPr>
          <w:p w14:paraId="0DB36DC3" w14:textId="77777777" w:rsidR="00AB7C9D" w:rsidRPr="00944B4D" w:rsidRDefault="00AB7C9D" w:rsidP="00B41757">
            <w:pPr>
              <w:jc w:val="right"/>
              <w:rPr>
                <w:color w:val="000000"/>
                <w:sz w:val="16"/>
                <w:szCs w:val="16"/>
              </w:rPr>
            </w:pPr>
            <w:r w:rsidRPr="00944B4D">
              <w:rPr>
                <w:color w:val="000000"/>
                <w:sz w:val="16"/>
                <w:szCs w:val="16"/>
              </w:rPr>
              <w:t>152,50000</w:t>
            </w:r>
          </w:p>
        </w:tc>
      </w:tr>
      <w:tr w:rsidR="00AB7C9D" w:rsidRPr="00944B4D" w14:paraId="14F59C7C" w14:textId="77777777" w:rsidTr="00B41757">
        <w:trPr>
          <w:trHeight w:val="20"/>
        </w:trPr>
        <w:tc>
          <w:tcPr>
            <w:tcW w:w="3119" w:type="dxa"/>
            <w:shd w:val="clear" w:color="auto" w:fill="auto"/>
            <w:hideMark/>
          </w:tcPr>
          <w:p w14:paraId="42419D3B" w14:textId="77777777" w:rsidR="00AB7C9D" w:rsidRPr="00944B4D" w:rsidRDefault="00AB7C9D" w:rsidP="00B41757">
            <w:pPr>
              <w:rPr>
                <w:color w:val="000000"/>
                <w:sz w:val="16"/>
                <w:szCs w:val="16"/>
              </w:rPr>
            </w:pPr>
            <w:r w:rsidRPr="00944B4D">
              <w:rPr>
                <w:color w:val="000000"/>
                <w:sz w:val="16"/>
                <w:szCs w:val="16"/>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1297" w:type="dxa"/>
            <w:shd w:val="clear" w:color="auto" w:fill="auto"/>
            <w:noWrap/>
            <w:hideMark/>
          </w:tcPr>
          <w:p w14:paraId="6A39BBEB" w14:textId="77777777" w:rsidR="00AB7C9D" w:rsidRPr="00944B4D" w:rsidRDefault="00AB7C9D" w:rsidP="00B41757">
            <w:pPr>
              <w:jc w:val="center"/>
              <w:rPr>
                <w:color w:val="000000"/>
                <w:sz w:val="16"/>
                <w:szCs w:val="16"/>
              </w:rPr>
            </w:pPr>
            <w:r w:rsidRPr="00944B4D">
              <w:rPr>
                <w:color w:val="000000"/>
                <w:sz w:val="16"/>
                <w:szCs w:val="16"/>
              </w:rPr>
              <w:t>0210600000</w:t>
            </w:r>
          </w:p>
        </w:tc>
        <w:tc>
          <w:tcPr>
            <w:tcW w:w="820" w:type="dxa"/>
            <w:shd w:val="clear" w:color="auto" w:fill="auto"/>
            <w:noWrap/>
            <w:hideMark/>
          </w:tcPr>
          <w:p w14:paraId="43EB1E4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DF4956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B15736E" w14:textId="77777777" w:rsidR="00AB7C9D" w:rsidRPr="00944B4D" w:rsidRDefault="00AB7C9D" w:rsidP="00B41757">
            <w:pPr>
              <w:jc w:val="right"/>
              <w:rPr>
                <w:color w:val="000000"/>
                <w:sz w:val="16"/>
                <w:szCs w:val="16"/>
              </w:rPr>
            </w:pPr>
            <w:r w:rsidRPr="00944B4D">
              <w:rPr>
                <w:color w:val="000000"/>
                <w:sz w:val="16"/>
                <w:szCs w:val="16"/>
              </w:rPr>
              <w:t>13 839,08386</w:t>
            </w:r>
          </w:p>
        </w:tc>
        <w:tc>
          <w:tcPr>
            <w:tcW w:w="1470" w:type="dxa"/>
            <w:shd w:val="clear" w:color="auto" w:fill="auto"/>
            <w:noWrap/>
            <w:hideMark/>
          </w:tcPr>
          <w:p w14:paraId="20FA0DF7" w14:textId="77777777" w:rsidR="00AB7C9D" w:rsidRPr="00944B4D" w:rsidRDefault="00AB7C9D" w:rsidP="00B41757">
            <w:pPr>
              <w:jc w:val="right"/>
              <w:rPr>
                <w:color w:val="000000"/>
                <w:sz w:val="16"/>
                <w:szCs w:val="16"/>
              </w:rPr>
            </w:pPr>
            <w:r w:rsidRPr="00944B4D">
              <w:rPr>
                <w:color w:val="000000"/>
                <w:sz w:val="16"/>
                <w:szCs w:val="16"/>
              </w:rPr>
              <w:t>13 662,90000</w:t>
            </w:r>
          </w:p>
        </w:tc>
        <w:tc>
          <w:tcPr>
            <w:tcW w:w="1470" w:type="dxa"/>
            <w:shd w:val="clear" w:color="auto" w:fill="auto"/>
            <w:noWrap/>
            <w:hideMark/>
          </w:tcPr>
          <w:p w14:paraId="33F68FC1" w14:textId="77777777" w:rsidR="00AB7C9D" w:rsidRPr="00944B4D" w:rsidRDefault="00AB7C9D" w:rsidP="00B41757">
            <w:pPr>
              <w:jc w:val="right"/>
              <w:rPr>
                <w:color w:val="000000"/>
                <w:sz w:val="16"/>
                <w:szCs w:val="16"/>
              </w:rPr>
            </w:pPr>
            <w:r w:rsidRPr="00944B4D">
              <w:rPr>
                <w:color w:val="000000"/>
                <w:sz w:val="16"/>
                <w:szCs w:val="16"/>
              </w:rPr>
              <w:t>13 662,90000</w:t>
            </w:r>
          </w:p>
        </w:tc>
      </w:tr>
      <w:tr w:rsidR="00AB7C9D" w:rsidRPr="00944B4D" w14:paraId="1F90DAB4" w14:textId="77777777" w:rsidTr="00B41757">
        <w:trPr>
          <w:trHeight w:val="20"/>
        </w:trPr>
        <w:tc>
          <w:tcPr>
            <w:tcW w:w="3119" w:type="dxa"/>
            <w:shd w:val="clear" w:color="auto" w:fill="auto"/>
            <w:hideMark/>
          </w:tcPr>
          <w:p w14:paraId="2D80EB75"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1297" w:type="dxa"/>
            <w:shd w:val="clear" w:color="auto" w:fill="auto"/>
            <w:noWrap/>
            <w:hideMark/>
          </w:tcPr>
          <w:p w14:paraId="45D5BA00" w14:textId="77777777" w:rsidR="00AB7C9D" w:rsidRPr="00944B4D" w:rsidRDefault="00AB7C9D" w:rsidP="00B41757">
            <w:pPr>
              <w:jc w:val="center"/>
              <w:rPr>
                <w:color w:val="000000"/>
                <w:sz w:val="16"/>
                <w:szCs w:val="16"/>
              </w:rPr>
            </w:pPr>
            <w:r w:rsidRPr="00944B4D">
              <w:rPr>
                <w:color w:val="000000"/>
                <w:sz w:val="16"/>
                <w:szCs w:val="16"/>
              </w:rPr>
              <w:t>0210601000</w:t>
            </w:r>
          </w:p>
        </w:tc>
        <w:tc>
          <w:tcPr>
            <w:tcW w:w="820" w:type="dxa"/>
            <w:shd w:val="clear" w:color="auto" w:fill="auto"/>
            <w:noWrap/>
            <w:hideMark/>
          </w:tcPr>
          <w:p w14:paraId="334D6B5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C1AC9A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B80E72" w14:textId="77777777" w:rsidR="00AB7C9D" w:rsidRPr="00944B4D" w:rsidRDefault="00AB7C9D" w:rsidP="00B41757">
            <w:pPr>
              <w:jc w:val="right"/>
              <w:rPr>
                <w:color w:val="000000"/>
                <w:sz w:val="16"/>
                <w:szCs w:val="16"/>
              </w:rPr>
            </w:pPr>
            <w:r w:rsidRPr="00944B4D">
              <w:rPr>
                <w:color w:val="000000"/>
                <w:sz w:val="16"/>
                <w:szCs w:val="16"/>
              </w:rPr>
              <w:t>2 114,67161</w:t>
            </w:r>
          </w:p>
        </w:tc>
        <w:tc>
          <w:tcPr>
            <w:tcW w:w="1470" w:type="dxa"/>
            <w:shd w:val="clear" w:color="auto" w:fill="auto"/>
            <w:noWrap/>
            <w:hideMark/>
          </w:tcPr>
          <w:p w14:paraId="320F1D62" w14:textId="77777777" w:rsidR="00AB7C9D" w:rsidRPr="00944B4D" w:rsidRDefault="00AB7C9D" w:rsidP="00B41757">
            <w:pPr>
              <w:jc w:val="right"/>
              <w:rPr>
                <w:color w:val="000000"/>
                <w:sz w:val="16"/>
                <w:szCs w:val="16"/>
              </w:rPr>
            </w:pPr>
            <w:r w:rsidRPr="00944B4D">
              <w:rPr>
                <w:color w:val="000000"/>
                <w:sz w:val="16"/>
                <w:szCs w:val="16"/>
              </w:rPr>
              <w:t>2 101,20000</w:t>
            </w:r>
          </w:p>
        </w:tc>
        <w:tc>
          <w:tcPr>
            <w:tcW w:w="1470" w:type="dxa"/>
            <w:shd w:val="clear" w:color="auto" w:fill="auto"/>
            <w:noWrap/>
            <w:hideMark/>
          </w:tcPr>
          <w:p w14:paraId="08E6F6A5" w14:textId="77777777" w:rsidR="00AB7C9D" w:rsidRPr="00944B4D" w:rsidRDefault="00AB7C9D" w:rsidP="00B41757">
            <w:pPr>
              <w:jc w:val="right"/>
              <w:rPr>
                <w:color w:val="000000"/>
                <w:sz w:val="16"/>
                <w:szCs w:val="16"/>
              </w:rPr>
            </w:pPr>
            <w:r w:rsidRPr="00944B4D">
              <w:rPr>
                <w:color w:val="000000"/>
                <w:sz w:val="16"/>
                <w:szCs w:val="16"/>
              </w:rPr>
              <w:t>2 101,20000</w:t>
            </w:r>
          </w:p>
        </w:tc>
      </w:tr>
      <w:tr w:rsidR="00AB7C9D" w:rsidRPr="00944B4D" w14:paraId="0AF7197A" w14:textId="77777777" w:rsidTr="00B41757">
        <w:trPr>
          <w:trHeight w:val="20"/>
        </w:trPr>
        <w:tc>
          <w:tcPr>
            <w:tcW w:w="3119" w:type="dxa"/>
            <w:shd w:val="clear" w:color="auto" w:fill="auto"/>
            <w:hideMark/>
          </w:tcPr>
          <w:p w14:paraId="1322FF2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40A3A495" w14:textId="77777777" w:rsidR="00AB7C9D" w:rsidRPr="00944B4D" w:rsidRDefault="00AB7C9D" w:rsidP="00B41757">
            <w:pPr>
              <w:jc w:val="center"/>
              <w:rPr>
                <w:color w:val="000000"/>
                <w:sz w:val="16"/>
                <w:szCs w:val="16"/>
              </w:rPr>
            </w:pPr>
            <w:r w:rsidRPr="00944B4D">
              <w:rPr>
                <w:color w:val="000000"/>
                <w:sz w:val="16"/>
                <w:szCs w:val="16"/>
              </w:rPr>
              <w:t>0210601000</w:t>
            </w:r>
          </w:p>
        </w:tc>
        <w:tc>
          <w:tcPr>
            <w:tcW w:w="820" w:type="dxa"/>
            <w:shd w:val="clear" w:color="auto" w:fill="auto"/>
            <w:noWrap/>
            <w:hideMark/>
          </w:tcPr>
          <w:p w14:paraId="60EDB60D"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1A6E0D5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022BFB" w14:textId="77777777" w:rsidR="00AB7C9D" w:rsidRPr="00944B4D" w:rsidRDefault="00AB7C9D" w:rsidP="00B41757">
            <w:pPr>
              <w:jc w:val="right"/>
              <w:rPr>
                <w:color w:val="000000"/>
                <w:sz w:val="16"/>
                <w:szCs w:val="16"/>
              </w:rPr>
            </w:pPr>
            <w:r w:rsidRPr="00944B4D">
              <w:rPr>
                <w:color w:val="000000"/>
                <w:sz w:val="16"/>
                <w:szCs w:val="16"/>
              </w:rPr>
              <w:t>2 114,67161</w:t>
            </w:r>
          </w:p>
        </w:tc>
        <w:tc>
          <w:tcPr>
            <w:tcW w:w="1470" w:type="dxa"/>
            <w:shd w:val="clear" w:color="auto" w:fill="auto"/>
            <w:noWrap/>
            <w:hideMark/>
          </w:tcPr>
          <w:p w14:paraId="6D5DF534" w14:textId="77777777" w:rsidR="00AB7C9D" w:rsidRPr="00944B4D" w:rsidRDefault="00AB7C9D" w:rsidP="00B41757">
            <w:pPr>
              <w:jc w:val="right"/>
              <w:rPr>
                <w:color w:val="000000"/>
                <w:sz w:val="16"/>
                <w:szCs w:val="16"/>
              </w:rPr>
            </w:pPr>
            <w:r w:rsidRPr="00944B4D">
              <w:rPr>
                <w:color w:val="000000"/>
                <w:sz w:val="16"/>
                <w:szCs w:val="16"/>
              </w:rPr>
              <w:t>2 101,20000</w:t>
            </w:r>
          </w:p>
        </w:tc>
        <w:tc>
          <w:tcPr>
            <w:tcW w:w="1470" w:type="dxa"/>
            <w:shd w:val="clear" w:color="auto" w:fill="auto"/>
            <w:noWrap/>
            <w:hideMark/>
          </w:tcPr>
          <w:p w14:paraId="4894AE7F" w14:textId="77777777" w:rsidR="00AB7C9D" w:rsidRPr="00944B4D" w:rsidRDefault="00AB7C9D" w:rsidP="00B41757">
            <w:pPr>
              <w:jc w:val="right"/>
              <w:rPr>
                <w:color w:val="000000"/>
                <w:sz w:val="16"/>
                <w:szCs w:val="16"/>
              </w:rPr>
            </w:pPr>
            <w:r w:rsidRPr="00944B4D">
              <w:rPr>
                <w:color w:val="000000"/>
                <w:sz w:val="16"/>
                <w:szCs w:val="16"/>
              </w:rPr>
              <w:t>2 101,20000</w:t>
            </w:r>
          </w:p>
        </w:tc>
      </w:tr>
      <w:tr w:rsidR="00AB7C9D" w:rsidRPr="00944B4D" w14:paraId="2F649064" w14:textId="77777777" w:rsidTr="00B41757">
        <w:trPr>
          <w:trHeight w:val="20"/>
        </w:trPr>
        <w:tc>
          <w:tcPr>
            <w:tcW w:w="3119" w:type="dxa"/>
            <w:shd w:val="clear" w:color="auto" w:fill="auto"/>
            <w:hideMark/>
          </w:tcPr>
          <w:p w14:paraId="449920E8"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культуры, кинематографии</w:t>
            </w:r>
          </w:p>
        </w:tc>
        <w:tc>
          <w:tcPr>
            <w:tcW w:w="1297" w:type="dxa"/>
            <w:shd w:val="clear" w:color="auto" w:fill="auto"/>
            <w:noWrap/>
            <w:hideMark/>
          </w:tcPr>
          <w:p w14:paraId="419037FA" w14:textId="77777777" w:rsidR="00AB7C9D" w:rsidRPr="00944B4D" w:rsidRDefault="00AB7C9D" w:rsidP="00B41757">
            <w:pPr>
              <w:jc w:val="center"/>
              <w:rPr>
                <w:color w:val="000000"/>
                <w:sz w:val="16"/>
                <w:szCs w:val="16"/>
              </w:rPr>
            </w:pPr>
            <w:r w:rsidRPr="00944B4D">
              <w:rPr>
                <w:color w:val="000000"/>
                <w:sz w:val="16"/>
                <w:szCs w:val="16"/>
              </w:rPr>
              <w:t>0210601000</w:t>
            </w:r>
          </w:p>
        </w:tc>
        <w:tc>
          <w:tcPr>
            <w:tcW w:w="820" w:type="dxa"/>
            <w:shd w:val="clear" w:color="auto" w:fill="auto"/>
            <w:noWrap/>
            <w:hideMark/>
          </w:tcPr>
          <w:p w14:paraId="54C0478A"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6F854B2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7A1F994" w14:textId="77777777" w:rsidR="00AB7C9D" w:rsidRPr="00944B4D" w:rsidRDefault="00AB7C9D" w:rsidP="00B41757">
            <w:pPr>
              <w:jc w:val="right"/>
              <w:rPr>
                <w:color w:val="000000"/>
                <w:sz w:val="16"/>
                <w:szCs w:val="16"/>
              </w:rPr>
            </w:pPr>
            <w:r w:rsidRPr="00944B4D">
              <w:rPr>
                <w:color w:val="000000"/>
                <w:sz w:val="16"/>
                <w:szCs w:val="16"/>
              </w:rPr>
              <w:t>2 114,67161</w:t>
            </w:r>
          </w:p>
        </w:tc>
        <w:tc>
          <w:tcPr>
            <w:tcW w:w="1470" w:type="dxa"/>
            <w:shd w:val="clear" w:color="auto" w:fill="auto"/>
            <w:noWrap/>
            <w:hideMark/>
          </w:tcPr>
          <w:p w14:paraId="4BF082E6" w14:textId="77777777" w:rsidR="00AB7C9D" w:rsidRPr="00944B4D" w:rsidRDefault="00AB7C9D" w:rsidP="00B41757">
            <w:pPr>
              <w:jc w:val="right"/>
              <w:rPr>
                <w:color w:val="000000"/>
                <w:sz w:val="16"/>
                <w:szCs w:val="16"/>
              </w:rPr>
            </w:pPr>
            <w:r w:rsidRPr="00944B4D">
              <w:rPr>
                <w:color w:val="000000"/>
                <w:sz w:val="16"/>
                <w:szCs w:val="16"/>
              </w:rPr>
              <w:t>2 101,20000</w:t>
            </w:r>
          </w:p>
        </w:tc>
        <w:tc>
          <w:tcPr>
            <w:tcW w:w="1470" w:type="dxa"/>
            <w:shd w:val="clear" w:color="auto" w:fill="auto"/>
            <w:noWrap/>
            <w:hideMark/>
          </w:tcPr>
          <w:p w14:paraId="64DA8D1D" w14:textId="77777777" w:rsidR="00AB7C9D" w:rsidRPr="00944B4D" w:rsidRDefault="00AB7C9D" w:rsidP="00B41757">
            <w:pPr>
              <w:jc w:val="right"/>
              <w:rPr>
                <w:color w:val="000000"/>
                <w:sz w:val="16"/>
                <w:szCs w:val="16"/>
              </w:rPr>
            </w:pPr>
            <w:r w:rsidRPr="00944B4D">
              <w:rPr>
                <w:color w:val="000000"/>
                <w:sz w:val="16"/>
                <w:szCs w:val="16"/>
              </w:rPr>
              <w:t>2 101,20000</w:t>
            </w:r>
          </w:p>
        </w:tc>
      </w:tr>
      <w:tr w:rsidR="00AB7C9D" w:rsidRPr="00944B4D" w14:paraId="7BB06AA9" w14:textId="77777777" w:rsidTr="00B41757">
        <w:trPr>
          <w:trHeight w:val="20"/>
        </w:trPr>
        <w:tc>
          <w:tcPr>
            <w:tcW w:w="3119" w:type="dxa"/>
            <w:shd w:val="clear" w:color="auto" w:fill="auto"/>
            <w:hideMark/>
          </w:tcPr>
          <w:p w14:paraId="400413A9"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7773113C" w14:textId="77777777" w:rsidR="00AB7C9D" w:rsidRPr="00944B4D" w:rsidRDefault="00AB7C9D" w:rsidP="00B41757">
            <w:pPr>
              <w:jc w:val="center"/>
              <w:rPr>
                <w:color w:val="000000"/>
                <w:sz w:val="16"/>
                <w:szCs w:val="16"/>
              </w:rPr>
            </w:pPr>
            <w:r w:rsidRPr="00944B4D">
              <w:rPr>
                <w:color w:val="000000"/>
                <w:sz w:val="16"/>
                <w:szCs w:val="16"/>
              </w:rPr>
              <w:t>0210601000</w:t>
            </w:r>
          </w:p>
        </w:tc>
        <w:tc>
          <w:tcPr>
            <w:tcW w:w="820" w:type="dxa"/>
            <w:shd w:val="clear" w:color="auto" w:fill="auto"/>
            <w:noWrap/>
            <w:hideMark/>
          </w:tcPr>
          <w:p w14:paraId="146918A5"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1EE33082"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0CC8B868" w14:textId="77777777" w:rsidR="00AB7C9D" w:rsidRPr="00944B4D" w:rsidRDefault="00AB7C9D" w:rsidP="00B41757">
            <w:pPr>
              <w:jc w:val="right"/>
              <w:rPr>
                <w:color w:val="000000"/>
                <w:sz w:val="16"/>
                <w:szCs w:val="16"/>
              </w:rPr>
            </w:pPr>
            <w:r w:rsidRPr="00944B4D">
              <w:rPr>
                <w:color w:val="000000"/>
                <w:sz w:val="16"/>
                <w:szCs w:val="16"/>
              </w:rPr>
              <w:t>1 927,55161</w:t>
            </w:r>
          </w:p>
        </w:tc>
        <w:tc>
          <w:tcPr>
            <w:tcW w:w="1470" w:type="dxa"/>
            <w:shd w:val="clear" w:color="auto" w:fill="auto"/>
            <w:noWrap/>
            <w:hideMark/>
          </w:tcPr>
          <w:p w14:paraId="0B5724B5" w14:textId="77777777" w:rsidR="00AB7C9D" w:rsidRPr="00944B4D" w:rsidRDefault="00AB7C9D" w:rsidP="00B41757">
            <w:pPr>
              <w:jc w:val="right"/>
              <w:rPr>
                <w:color w:val="000000"/>
                <w:sz w:val="16"/>
                <w:szCs w:val="16"/>
              </w:rPr>
            </w:pPr>
            <w:r w:rsidRPr="00944B4D">
              <w:rPr>
                <w:color w:val="000000"/>
                <w:sz w:val="16"/>
                <w:szCs w:val="16"/>
              </w:rPr>
              <w:t>2 046,00000</w:t>
            </w:r>
          </w:p>
        </w:tc>
        <w:tc>
          <w:tcPr>
            <w:tcW w:w="1470" w:type="dxa"/>
            <w:shd w:val="clear" w:color="auto" w:fill="auto"/>
            <w:noWrap/>
            <w:hideMark/>
          </w:tcPr>
          <w:p w14:paraId="2927ECB3" w14:textId="77777777" w:rsidR="00AB7C9D" w:rsidRPr="00944B4D" w:rsidRDefault="00AB7C9D" w:rsidP="00B41757">
            <w:pPr>
              <w:jc w:val="right"/>
              <w:rPr>
                <w:color w:val="000000"/>
                <w:sz w:val="16"/>
                <w:szCs w:val="16"/>
              </w:rPr>
            </w:pPr>
            <w:r w:rsidRPr="00944B4D">
              <w:rPr>
                <w:color w:val="000000"/>
                <w:sz w:val="16"/>
                <w:szCs w:val="16"/>
              </w:rPr>
              <w:t>2 046,00000</w:t>
            </w:r>
          </w:p>
        </w:tc>
      </w:tr>
      <w:tr w:rsidR="00AB7C9D" w:rsidRPr="00944B4D" w14:paraId="26851380" w14:textId="77777777" w:rsidTr="00B41757">
        <w:trPr>
          <w:trHeight w:val="20"/>
        </w:trPr>
        <w:tc>
          <w:tcPr>
            <w:tcW w:w="3119" w:type="dxa"/>
            <w:shd w:val="clear" w:color="auto" w:fill="auto"/>
            <w:hideMark/>
          </w:tcPr>
          <w:p w14:paraId="39F8DB3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AFEB6B5" w14:textId="77777777" w:rsidR="00AB7C9D" w:rsidRPr="00944B4D" w:rsidRDefault="00AB7C9D" w:rsidP="00B41757">
            <w:pPr>
              <w:jc w:val="center"/>
              <w:rPr>
                <w:color w:val="000000"/>
                <w:sz w:val="16"/>
                <w:szCs w:val="16"/>
              </w:rPr>
            </w:pPr>
            <w:r w:rsidRPr="00944B4D">
              <w:rPr>
                <w:color w:val="000000"/>
                <w:sz w:val="16"/>
                <w:szCs w:val="16"/>
              </w:rPr>
              <w:t>0210601000</w:t>
            </w:r>
          </w:p>
        </w:tc>
        <w:tc>
          <w:tcPr>
            <w:tcW w:w="820" w:type="dxa"/>
            <w:shd w:val="clear" w:color="auto" w:fill="auto"/>
            <w:noWrap/>
            <w:hideMark/>
          </w:tcPr>
          <w:p w14:paraId="38B3FC8B"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6BEC429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1C2F8B0" w14:textId="77777777" w:rsidR="00AB7C9D" w:rsidRPr="00944B4D" w:rsidRDefault="00AB7C9D" w:rsidP="00B41757">
            <w:pPr>
              <w:jc w:val="right"/>
              <w:rPr>
                <w:color w:val="000000"/>
                <w:sz w:val="16"/>
                <w:szCs w:val="16"/>
              </w:rPr>
            </w:pPr>
            <w:r w:rsidRPr="00944B4D">
              <w:rPr>
                <w:color w:val="000000"/>
                <w:sz w:val="16"/>
                <w:szCs w:val="16"/>
              </w:rPr>
              <w:t>187,12000</w:t>
            </w:r>
          </w:p>
        </w:tc>
        <w:tc>
          <w:tcPr>
            <w:tcW w:w="1470" w:type="dxa"/>
            <w:shd w:val="clear" w:color="auto" w:fill="auto"/>
            <w:noWrap/>
            <w:hideMark/>
          </w:tcPr>
          <w:p w14:paraId="0FCB5860" w14:textId="77777777" w:rsidR="00AB7C9D" w:rsidRPr="00944B4D" w:rsidRDefault="00AB7C9D" w:rsidP="00B41757">
            <w:pPr>
              <w:jc w:val="right"/>
              <w:rPr>
                <w:color w:val="000000"/>
                <w:sz w:val="16"/>
                <w:szCs w:val="16"/>
              </w:rPr>
            </w:pPr>
            <w:r w:rsidRPr="00944B4D">
              <w:rPr>
                <w:color w:val="000000"/>
                <w:sz w:val="16"/>
                <w:szCs w:val="16"/>
              </w:rPr>
              <w:t>55,20000</w:t>
            </w:r>
          </w:p>
        </w:tc>
        <w:tc>
          <w:tcPr>
            <w:tcW w:w="1470" w:type="dxa"/>
            <w:shd w:val="clear" w:color="auto" w:fill="auto"/>
            <w:noWrap/>
            <w:hideMark/>
          </w:tcPr>
          <w:p w14:paraId="070A0597" w14:textId="77777777" w:rsidR="00AB7C9D" w:rsidRPr="00944B4D" w:rsidRDefault="00AB7C9D" w:rsidP="00B41757">
            <w:pPr>
              <w:jc w:val="right"/>
              <w:rPr>
                <w:color w:val="000000"/>
                <w:sz w:val="16"/>
                <w:szCs w:val="16"/>
              </w:rPr>
            </w:pPr>
            <w:r w:rsidRPr="00944B4D">
              <w:rPr>
                <w:color w:val="000000"/>
                <w:sz w:val="16"/>
                <w:szCs w:val="16"/>
              </w:rPr>
              <w:t>55,20000</w:t>
            </w:r>
          </w:p>
        </w:tc>
      </w:tr>
      <w:tr w:rsidR="00AB7C9D" w:rsidRPr="00944B4D" w14:paraId="1E7932DF" w14:textId="77777777" w:rsidTr="00B41757">
        <w:trPr>
          <w:trHeight w:val="20"/>
        </w:trPr>
        <w:tc>
          <w:tcPr>
            <w:tcW w:w="3119" w:type="dxa"/>
            <w:shd w:val="clear" w:color="auto" w:fill="auto"/>
            <w:hideMark/>
          </w:tcPr>
          <w:p w14:paraId="5A49DE54"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групп хозяйственного обслуживания и финансового, методического сопровождения</w:t>
            </w:r>
          </w:p>
        </w:tc>
        <w:tc>
          <w:tcPr>
            <w:tcW w:w="1297" w:type="dxa"/>
            <w:shd w:val="clear" w:color="auto" w:fill="auto"/>
            <w:noWrap/>
            <w:hideMark/>
          </w:tcPr>
          <w:p w14:paraId="5EE32BA2"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4C0DCE0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8A4C24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BDBCF6" w14:textId="77777777" w:rsidR="00AB7C9D" w:rsidRPr="00944B4D" w:rsidRDefault="00AB7C9D" w:rsidP="00B41757">
            <w:pPr>
              <w:jc w:val="right"/>
              <w:rPr>
                <w:color w:val="000000"/>
                <w:sz w:val="16"/>
                <w:szCs w:val="16"/>
              </w:rPr>
            </w:pPr>
            <w:r w:rsidRPr="00944B4D">
              <w:rPr>
                <w:color w:val="000000"/>
                <w:sz w:val="16"/>
                <w:szCs w:val="16"/>
              </w:rPr>
              <w:t>11 714,41225</w:t>
            </w:r>
          </w:p>
        </w:tc>
        <w:tc>
          <w:tcPr>
            <w:tcW w:w="1470" w:type="dxa"/>
            <w:shd w:val="clear" w:color="auto" w:fill="auto"/>
            <w:noWrap/>
            <w:hideMark/>
          </w:tcPr>
          <w:p w14:paraId="510718C9" w14:textId="77777777" w:rsidR="00AB7C9D" w:rsidRPr="00944B4D" w:rsidRDefault="00AB7C9D" w:rsidP="00B41757">
            <w:pPr>
              <w:jc w:val="right"/>
              <w:rPr>
                <w:color w:val="000000"/>
                <w:sz w:val="16"/>
                <w:szCs w:val="16"/>
              </w:rPr>
            </w:pPr>
            <w:r w:rsidRPr="00944B4D">
              <w:rPr>
                <w:color w:val="000000"/>
                <w:sz w:val="16"/>
                <w:szCs w:val="16"/>
              </w:rPr>
              <w:t>11 561,70000</w:t>
            </w:r>
          </w:p>
        </w:tc>
        <w:tc>
          <w:tcPr>
            <w:tcW w:w="1470" w:type="dxa"/>
            <w:shd w:val="clear" w:color="auto" w:fill="auto"/>
            <w:noWrap/>
            <w:hideMark/>
          </w:tcPr>
          <w:p w14:paraId="184EB4C2" w14:textId="77777777" w:rsidR="00AB7C9D" w:rsidRPr="00944B4D" w:rsidRDefault="00AB7C9D" w:rsidP="00B41757">
            <w:pPr>
              <w:jc w:val="right"/>
              <w:rPr>
                <w:color w:val="000000"/>
                <w:sz w:val="16"/>
                <w:szCs w:val="16"/>
              </w:rPr>
            </w:pPr>
            <w:r w:rsidRPr="00944B4D">
              <w:rPr>
                <w:color w:val="000000"/>
                <w:sz w:val="16"/>
                <w:szCs w:val="16"/>
              </w:rPr>
              <w:t>11 561,70000</w:t>
            </w:r>
          </w:p>
        </w:tc>
      </w:tr>
      <w:tr w:rsidR="00AB7C9D" w:rsidRPr="00944B4D" w14:paraId="36ED42B6" w14:textId="77777777" w:rsidTr="00B41757">
        <w:trPr>
          <w:trHeight w:val="20"/>
        </w:trPr>
        <w:tc>
          <w:tcPr>
            <w:tcW w:w="3119" w:type="dxa"/>
            <w:shd w:val="clear" w:color="auto" w:fill="auto"/>
            <w:hideMark/>
          </w:tcPr>
          <w:p w14:paraId="2AA157ED"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AB6DA72"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23E6F57F"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E64D7C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B815C3"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0A27B388"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301F2C25"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55F048F9" w14:textId="77777777" w:rsidTr="00B41757">
        <w:trPr>
          <w:trHeight w:val="20"/>
        </w:trPr>
        <w:tc>
          <w:tcPr>
            <w:tcW w:w="3119" w:type="dxa"/>
            <w:shd w:val="clear" w:color="auto" w:fill="auto"/>
            <w:hideMark/>
          </w:tcPr>
          <w:p w14:paraId="47250D98"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73875303"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29888F48"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76ED73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E8542D6"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2961C969"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2778876E"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3970D670" w14:textId="77777777" w:rsidTr="00B41757">
        <w:trPr>
          <w:trHeight w:val="20"/>
        </w:trPr>
        <w:tc>
          <w:tcPr>
            <w:tcW w:w="3119" w:type="dxa"/>
            <w:shd w:val="clear" w:color="auto" w:fill="auto"/>
            <w:hideMark/>
          </w:tcPr>
          <w:p w14:paraId="7E2C5344"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казенных учреждений</w:t>
            </w:r>
          </w:p>
        </w:tc>
        <w:tc>
          <w:tcPr>
            <w:tcW w:w="1297" w:type="dxa"/>
            <w:shd w:val="clear" w:color="auto" w:fill="auto"/>
            <w:noWrap/>
            <w:hideMark/>
          </w:tcPr>
          <w:p w14:paraId="05835D9B"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1BAAA734"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7CDD2996" w14:textId="77777777" w:rsidR="00AB7C9D" w:rsidRPr="00944B4D" w:rsidRDefault="00AB7C9D" w:rsidP="00B41757">
            <w:pPr>
              <w:jc w:val="center"/>
              <w:rPr>
                <w:color w:val="000000"/>
                <w:sz w:val="16"/>
                <w:szCs w:val="16"/>
              </w:rPr>
            </w:pPr>
            <w:r w:rsidRPr="00944B4D">
              <w:rPr>
                <w:color w:val="000000"/>
                <w:sz w:val="16"/>
                <w:szCs w:val="16"/>
              </w:rPr>
              <w:t>110</w:t>
            </w:r>
          </w:p>
        </w:tc>
        <w:tc>
          <w:tcPr>
            <w:tcW w:w="1360" w:type="dxa"/>
            <w:shd w:val="clear" w:color="auto" w:fill="auto"/>
            <w:noWrap/>
            <w:hideMark/>
          </w:tcPr>
          <w:p w14:paraId="4B916C6F"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24F9AB6D" w14:textId="77777777" w:rsidR="00AB7C9D" w:rsidRPr="00944B4D" w:rsidRDefault="00AB7C9D" w:rsidP="00B41757">
            <w:pPr>
              <w:jc w:val="right"/>
              <w:rPr>
                <w:color w:val="000000"/>
                <w:sz w:val="16"/>
                <w:szCs w:val="16"/>
              </w:rPr>
            </w:pPr>
            <w:r w:rsidRPr="00944B4D">
              <w:rPr>
                <w:color w:val="000000"/>
                <w:sz w:val="16"/>
                <w:szCs w:val="16"/>
              </w:rPr>
              <w:t>535,80000</w:t>
            </w:r>
          </w:p>
        </w:tc>
        <w:tc>
          <w:tcPr>
            <w:tcW w:w="1470" w:type="dxa"/>
            <w:shd w:val="clear" w:color="auto" w:fill="auto"/>
            <w:noWrap/>
            <w:hideMark/>
          </w:tcPr>
          <w:p w14:paraId="19324AEB" w14:textId="77777777" w:rsidR="00AB7C9D" w:rsidRPr="00944B4D" w:rsidRDefault="00AB7C9D" w:rsidP="00B41757">
            <w:pPr>
              <w:jc w:val="right"/>
              <w:rPr>
                <w:color w:val="000000"/>
                <w:sz w:val="16"/>
                <w:szCs w:val="16"/>
              </w:rPr>
            </w:pPr>
            <w:r w:rsidRPr="00944B4D">
              <w:rPr>
                <w:color w:val="000000"/>
                <w:sz w:val="16"/>
                <w:szCs w:val="16"/>
              </w:rPr>
              <w:t>535,80000</w:t>
            </w:r>
          </w:p>
        </w:tc>
      </w:tr>
      <w:tr w:rsidR="00AB7C9D" w:rsidRPr="00944B4D" w14:paraId="67B69704" w14:textId="77777777" w:rsidTr="00B41757">
        <w:trPr>
          <w:trHeight w:val="20"/>
        </w:trPr>
        <w:tc>
          <w:tcPr>
            <w:tcW w:w="3119" w:type="dxa"/>
            <w:shd w:val="clear" w:color="auto" w:fill="auto"/>
            <w:hideMark/>
          </w:tcPr>
          <w:p w14:paraId="38DF61F3"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6CBD8A41"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3E6DDDCB"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17E28A1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8D869EC" w14:textId="77777777" w:rsidR="00AB7C9D" w:rsidRPr="00944B4D" w:rsidRDefault="00AB7C9D" w:rsidP="00B41757">
            <w:pPr>
              <w:jc w:val="right"/>
              <w:rPr>
                <w:color w:val="000000"/>
                <w:sz w:val="16"/>
                <w:szCs w:val="16"/>
              </w:rPr>
            </w:pPr>
            <w:r w:rsidRPr="00944B4D">
              <w:rPr>
                <w:color w:val="000000"/>
                <w:sz w:val="16"/>
                <w:szCs w:val="16"/>
              </w:rPr>
              <w:t>11 178,61225</w:t>
            </w:r>
          </w:p>
        </w:tc>
        <w:tc>
          <w:tcPr>
            <w:tcW w:w="1470" w:type="dxa"/>
            <w:shd w:val="clear" w:color="auto" w:fill="auto"/>
            <w:noWrap/>
            <w:hideMark/>
          </w:tcPr>
          <w:p w14:paraId="51646D35" w14:textId="77777777" w:rsidR="00AB7C9D" w:rsidRPr="00944B4D" w:rsidRDefault="00AB7C9D" w:rsidP="00B41757">
            <w:pPr>
              <w:jc w:val="right"/>
              <w:rPr>
                <w:color w:val="000000"/>
                <w:sz w:val="16"/>
                <w:szCs w:val="16"/>
              </w:rPr>
            </w:pPr>
            <w:r w:rsidRPr="00944B4D">
              <w:rPr>
                <w:color w:val="000000"/>
                <w:sz w:val="16"/>
                <w:szCs w:val="16"/>
              </w:rPr>
              <w:t>11 025,90000</w:t>
            </w:r>
          </w:p>
        </w:tc>
        <w:tc>
          <w:tcPr>
            <w:tcW w:w="1470" w:type="dxa"/>
            <w:shd w:val="clear" w:color="auto" w:fill="auto"/>
            <w:noWrap/>
            <w:hideMark/>
          </w:tcPr>
          <w:p w14:paraId="14BE685E" w14:textId="77777777" w:rsidR="00AB7C9D" w:rsidRPr="00944B4D" w:rsidRDefault="00AB7C9D" w:rsidP="00B41757">
            <w:pPr>
              <w:jc w:val="right"/>
              <w:rPr>
                <w:color w:val="000000"/>
                <w:sz w:val="16"/>
                <w:szCs w:val="16"/>
              </w:rPr>
            </w:pPr>
            <w:r w:rsidRPr="00944B4D">
              <w:rPr>
                <w:color w:val="000000"/>
                <w:sz w:val="16"/>
                <w:szCs w:val="16"/>
              </w:rPr>
              <w:t>11 025,90000</w:t>
            </w:r>
          </w:p>
        </w:tc>
      </w:tr>
      <w:tr w:rsidR="00AB7C9D" w:rsidRPr="00944B4D" w14:paraId="10CE0B71" w14:textId="77777777" w:rsidTr="00B41757">
        <w:trPr>
          <w:trHeight w:val="20"/>
        </w:trPr>
        <w:tc>
          <w:tcPr>
            <w:tcW w:w="3119" w:type="dxa"/>
            <w:shd w:val="clear" w:color="auto" w:fill="auto"/>
            <w:hideMark/>
          </w:tcPr>
          <w:p w14:paraId="62CC6F7C"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культуры, кинематографии</w:t>
            </w:r>
          </w:p>
        </w:tc>
        <w:tc>
          <w:tcPr>
            <w:tcW w:w="1297" w:type="dxa"/>
            <w:shd w:val="clear" w:color="auto" w:fill="auto"/>
            <w:noWrap/>
            <w:hideMark/>
          </w:tcPr>
          <w:p w14:paraId="57DDCBA0"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72D9A252"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223524E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D51777" w14:textId="77777777" w:rsidR="00AB7C9D" w:rsidRPr="00944B4D" w:rsidRDefault="00AB7C9D" w:rsidP="00B41757">
            <w:pPr>
              <w:jc w:val="right"/>
              <w:rPr>
                <w:color w:val="000000"/>
                <w:sz w:val="16"/>
                <w:szCs w:val="16"/>
              </w:rPr>
            </w:pPr>
            <w:r w:rsidRPr="00944B4D">
              <w:rPr>
                <w:color w:val="000000"/>
                <w:sz w:val="16"/>
                <w:szCs w:val="16"/>
              </w:rPr>
              <w:t>11 178,61225</w:t>
            </w:r>
          </w:p>
        </w:tc>
        <w:tc>
          <w:tcPr>
            <w:tcW w:w="1470" w:type="dxa"/>
            <w:shd w:val="clear" w:color="auto" w:fill="auto"/>
            <w:noWrap/>
            <w:hideMark/>
          </w:tcPr>
          <w:p w14:paraId="68F22BDC" w14:textId="77777777" w:rsidR="00AB7C9D" w:rsidRPr="00944B4D" w:rsidRDefault="00AB7C9D" w:rsidP="00B41757">
            <w:pPr>
              <w:jc w:val="right"/>
              <w:rPr>
                <w:color w:val="000000"/>
                <w:sz w:val="16"/>
                <w:szCs w:val="16"/>
              </w:rPr>
            </w:pPr>
            <w:r w:rsidRPr="00944B4D">
              <w:rPr>
                <w:color w:val="000000"/>
                <w:sz w:val="16"/>
                <w:szCs w:val="16"/>
              </w:rPr>
              <w:t>11 025,90000</w:t>
            </w:r>
          </w:p>
        </w:tc>
        <w:tc>
          <w:tcPr>
            <w:tcW w:w="1470" w:type="dxa"/>
            <w:shd w:val="clear" w:color="auto" w:fill="auto"/>
            <w:noWrap/>
            <w:hideMark/>
          </w:tcPr>
          <w:p w14:paraId="2D898C09" w14:textId="77777777" w:rsidR="00AB7C9D" w:rsidRPr="00944B4D" w:rsidRDefault="00AB7C9D" w:rsidP="00B41757">
            <w:pPr>
              <w:jc w:val="right"/>
              <w:rPr>
                <w:color w:val="000000"/>
                <w:sz w:val="16"/>
                <w:szCs w:val="16"/>
              </w:rPr>
            </w:pPr>
            <w:r w:rsidRPr="00944B4D">
              <w:rPr>
                <w:color w:val="000000"/>
                <w:sz w:val="16"/>
                <w:szCs w:val="16"/>
              </w:rPr>
              <w:t>11 025,90000</w:t>
            </w:r>
          </w:p>
        </w:tc>
      </w:tr>
      <w:tr w:rsidR="00AB7C9D" w:rsidRPr="00944B4D" w14:paraId="5755E8F0" w14:textId="77777777" w:rsidTr="00B41757">
        <w:trPr>
          <w:trHeight w:val="20"/>
        </w:trPr>
        <w:tc>
          <w:tcPr>
            <w:tcW w:w="3119" w:type="dxa"/>
            <w:shd w:val="clear" w:color="auto" w:fill="auto"/>
            <w:hideMark/>
          </w:tcPr>
          <w:p w14:paraId="4B999D2E"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казенных учреждений</w:t>
            </w:r>
          </w:p>
        </w:tc>
        <w:tc>
          <w:tcPr>
            <w:tcW w:w="1297" w:type="dxa"/>
            <w:shd w:val="clear" w:color="auto" w:fill="auto"/>
            <w:noWrap/>
            <w:hideMark/>
          </w:tcPr>
          <w:p w14:paraId="5F2FD137"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487A0D36"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0D59AF7B" w14:textId="77777777" w:rsidR="00AB7C9D" w:rsidRPr="00944B4D" w:rsidRDefault="00AB7C9D" w:rsidP="00B41757">
            <w:pPr>
              <w:jc w:val="center"/>
              <w:rPr>
                <w:color w:val="000000"/>
                <w:sz w:val="16"/>
                <w:szCs w:val="16"/>
              </w:rPr>
            </w:pPr>
            <w:r w:rsidRPr="00944B4D">
              <w:rPr>
                <w:color w:val="000000"/>
                <w:sz w:val="16"/>
                <w:szCs w:val="16"/>
              </w:rPr>
              <w:t>110</w:t>
            </w:r>
          </w:p>
        </w:tc>
        <w:tc>
          <w:tcPr>
            <w:tcW w:w="1360" w:type="dxa"/>
            <w:shd w:val="clear" w:color="auto" w:fill="auto"/>
            <w:noWrap/>
            <w:hideMark/>
          </w:tcPr>
          <w:p w14:paraId="44ADB383" w14:textId="77777777" w:rsidR="00AB7C9D" w:rsidRPr="00944B4D" w:rsidRDefault="00AB7C9D" w:rsidP="00B41757">
            <w:pPr>
              <w:jc w:val="right"/>
              <w:rPr>
                <w:color w:val="000000"/>
                <w:sz w:val="16"/>
                <w:szCs w:val="16"/>
              </w:rPr>
            </w:pPr>
            <w:r w:rsidRPr="00944B4D">
              <w:rPr>
                <w:color w:val="000000"/>
                <w:sz w:val="16"/>
                <w:szCs w:val="16"/>
              </w:rPr>
              <w:t>10 896,84225</w:t>
            </w:r>
          </w:p>
        </w:tc>
        <w:tc>
          <w:tcPr>
            <w:tcW w:w="1470" w:type="dxa"/>
            <w:shd w:val="clear" w:color="auto" w:fill="auto"/>
            <w:noWrap/>
            <w:hideMark/>
          </w:tcPr>
          <w:p w14:paraId="56CC7A69" w14:textId="77777777" w:rsidR="00AB7C9D" w:rsidRPr="00944B4D" w:rsidRDefault="00AB7C9D" w:rsidP="00B41757">
            <w:pPr>
              <w:jc w:val="right"/>
              <w:rPr>
                <w:color w:val="000000"/>
                <w:sz w:val="16"/>
                <w:szCs w:val="16"/>
              </w:rPr>
            </w:pPr>
            <w:r w:rsidRPr="00944B4D">
              <w:rPr>
                <w:color w:val="000000"/>
                <w:sz w:val="16"/>
                <w:szCs w:val="16"/>
              </w:rPr>
              <w:t>10 939,90000</w:t>
            </w:r>
          </w:p>
        </w:tc>
        <w:tc>
          <w:tcPr>
            <w:tcW w:w="1470" w:type="dxa"/>
            <w:shd w:val="clear" w:color="auto" w:fill="auto"/>
            <w:noWrap/>
            <w:hideMark/>
          </w:tcPr>
          <w:p w14:paraId="7D80F578" w14:textId="77777777" w:rsidR="00AB7C9D" w:rsidRPr="00944B4D" w:rsidRDefault="00AB7C9D" w:rsidP="00B41757">
            <w:pPr>
              <w:jc w:val="right"/>
              <w:rPr>
                <w:color w:val="000000"/>
                <w:sz w:val="16"/>
                <w:szCs w:val="16"/>
              </w:rPr>
            </w:pPr>
            <w:r w:rsidRPr="00944B4D">
              <w:rPr>
                <w:color w:val="000000"/>
                <w:sz w:val="16"/>
                <w:szCs w:val="16"/>
              </w:rPr>
              <w:t>10 939,90000</w:t>
            </w:r>
          </w:p>
        </w:tc>
      </w:tr>
      <w:tr w:rsidR="00AB7C9D" w:rsidRPr="00944B4D" w14:paraId="5D4C5A24" w14:textId="77777777" w:rsidTr="00B41757">
        <w:trPr>
          <w:trHeight w:val="20"/>
        </w:trPr>
        <w:tc>
          <w:tcPr>
            <w:tcW w:w="3119" w:type="dxa"/>
            <w:shd w:val="clear" w:color="auto" w:fill="auto"/>
            <w:hideMark/>
          </w:tcPr>
          <w:p w14:paraId="15D6323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550C7C3" w14:textId="77777777" w:rsidR="00AB7C9D" w:rsidRPr="00944B4D" w:rsidRDefault="00AB7C9D" w:rsidP="00B41757">
            <w:pPr>
              <w:jc w:val="center"/>
              <w:rPr>
                <w:color w:val="000000"/>
                <w:sz w:val="16"/>
                <w:szCs w:val="16"/>
              </w:rPr>
            </w:pPr>
            <w:r w:rsidRPr="00944B4D">
              <w:rPr>
                <w:color w:val="000000"/>
                <w:sz w:val="16"/>
                <w:szCs w:val="16"/>
              </w:rPr>
              <w:t>0210601350</w:t>
            </w:r>
          </w:p>
        </w:tc>
        <w:tc>
          <w:tcPr>
            <w:tcW w:w="820" w:type="dxa"/>
            <w:shd w:val="clear" w:color="auto" w:fill="auto"/>
            <w:noWrap/>
            <w:hideMark/>
          </w:tcPr>
          <w:p w14:paraId="170C59A3" w14:textId="77777777" w:rsidR="00AB7C9D" w:rsidRPr="00944B4D" w:rsidRDefault="00AB7C9D" w:rsidP="00B41757">
            <w:pPr>
              <w:jc w:val="center"/>
              <w:rPr>
                <w:color w:val="000000"/>
                <w:sz w:val="16"/>
                <w:szCs w:val="16"/>
              </w:rPr>
            </w:pPr>
            <w:r w:rsidRPr="00944B4D">
              <w:rPr>
                <w:color w:val="000000"/>
                <w:sz w:val="16"/>
                <w:szCs w:val="16"/>
              </w:rPr>
              <w:t>0804</w:t>
            </w:r>
          </w:p>
        </w:tc>
        <w:tc>
          <w:tcPr>
            <w:tcW w:w="492" w:type="dxa"/>
            <w:shd w:val="clear" w:color="auto" w:fill="auto"/>
            <w:noWrap/>
            <w:hideMark/>
          </w:tcPr>
          <w:p w14:paraId="4FD774DE"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17AB3A66" w14:textId="77777777" w:rsidR="00AB7C9D" w:rsidRPr="00944B4D" w:rsidRDefault="00AB7C9D" w:rsidP="00B41757">
            <w:pPr>
              <w:jc w:val="right"/>
              <w:rPr>
                <w:color w:val="000000"/>
                <w:sz w:val="16"/>
                <w:szCs w:val="16"/>
              </w:rPr>
            </w:pPr>
            <w:r w:rsidRPr="00944B4D">
              <w:rPr>
                <w:color w:val="000000"/>
                <w:sz w:val="16"/>
                <w:szCs w:val="16"/>
              </w:rPr>
              <w:t>281,77000</w:t>
            </w:r>
          </w:p>
        </w:tc>
        <w:tc>
          <w:tcPr>
            <w:tcW w:w="1470" w:type="dxa"/>
            <w:shd w:val="clear" w:color="auto" w:fill="auto"/>
            <w:noWrap/>
            <w:hideMark/>
          </w:tcPr>
          <w:p w14:paraId="1EEC150D" w14:textId="77777777" w:rsidR="00AB7C9D" w:rsidRPr="00944B4D" w:rsidRDefault="00AB7C9D" w:rsidP="00B41757">
            <w:pPr>
              <w:jc w:val="right"/>
              <w:rPr>
                <w:color w:val="000000"/>
                <w:sz w:val="16"/>
                <w:szCs w:val="16"/>
              </w:rPr>
            </w:pPr>
            <w:r w:rsidRPr="00944B4D">
              <w:rPr>
                <w:color w:val="000000"/>
                <w:sz w:val="16"/>
                <w:szCs w:val="16"/>
              </w:rPr>
              <w:t>86,00000</w:t>
            </w:r>
          </w:p>
        </w:tc>
        <w:tc>
          <w:tcPr>
            <w:tcW w:w="1470" w:type="dxa"/>
            <w:shd w:val="clear" w:color="auto" w:fill="auto"/>
            <w:noWrap/>
            <w:hideMark/>
          </w:tcPr>
          <w:p w14:paraId="61F05DD3" w14:textId="77777777" w:rsidR="00AB7C9D" w:rsidRPr="00944B4D" w:rsidRDefault="00AB7C9D" w:rsidP="00B41757">
            <w:pPr>
              <w:jc w:val="right"/>
              <w:rPr>
                <w:color w:val="000000"/>
                <w:sz w:val="16"/>
                <w:szCs w:val="16"/>
              </w:rPr>
            </w:pPr>
            <w:r w:rsidRPr="00944B4D">
              <w:rPr>
                <w:color w:val="000000"/>
                <w:sz w:val="16"/>
                <w:szCs w:val="16"/>
              </w:rPr>
              <w:t>86,00000</w:t>
            </w:r>
          </w:p>
        </w:tc>
      </w:tr>
      <w:tr w:rsidR="00AB7C9D" w:rsidRPr="00944B4D" w14:paraId="4F146F85" w14:textId="77777777" w:rsidTr="00B41757">
        <w:trPr>
          <w:trHeight w:val="20"/>
        </w:trPr>
        <w:tc>
          <w:tcPr>
            <w:tcW w:w="3119" w:type="dxa"/>
            <w:shd w:val="clear" w:color="auto" w:fill="auto"/>
            <w:hideMark/>
          </w:tcPr>
          <w:p w14:paraId="552B05E5"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297" w:type="dxa"/>
            <w:shd w:val="clear" w:color="auto" w:fill="auto"/>
            <w:noWrap/>
            <w:hideMark/>
          </w:tcPr>
          <w:p w14:paraId="6E8E14D4" w14:textId="77777777" w:rsidR="00AB7C9D" w:rsidRPr="00944B4D" w:rsidRDefault="00AB7C9D" w:rsidP="00B41757">
            <w:pPr>
              <w:jc w:val="center"/>
              <w:rPr>
                <w:color w:val="000000"/>
                <w:sz w:val="16"/>
                <w:szCs w:val="16"/>
              </w:rPr>
            </w:pPr>
            <w:r w:rsidRPr="00944B4D">
              <w:rPr>
                <w:color w:val="000000"/>
                <w:sz w:val="16"/>
                <w:szCs w:val="16"/>
              </w:rPr>
              <w:t>0210621110</w:t>
            </w:r>
          </w:p>
        </w:tc>
        <w:tc>
          <w:tcPr>
            <w:tcW w:w="820" w:type="dxa"/>
            <w:shd w:val="clear" w:color="auto" w:fill="auto"/>
            <w:noWrap/>
            <w:hideMark/>
          </w:tcPr>
          <w:p w14:paraId="5BC205C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D64410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A1FFABE"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47E32A4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D8FAA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83E5D9" w14:textId="77777777" w:rsidTr="00B41757">
        <w:trPr>
          <w:trHeight w:val="20"/>
        </w:trPr>
        <w:tc>
          <w:tcPr>
            <w:tcW w:w="3119" w:type="dxa"/>
            <w:shd w:val="clear" w:color="auto" w:fill="auto"/>
            <w:hideMark/>
          </w:tcPr>
          <w:p w14:paraId="5E072A97"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3F9C490" w14:textId="77777777" w:rsidR="00AB7C9D" w:rsidRPr="00944B4D" w:rsidRDefault="00AB7C9D" w:rsidP="00B41757">
            <w:pPr>
              <w:jc w:val="center"/>
              <w:rPr>
                <w:color w:val="000000"/>
                <w:sz w:val="16"/>
                <w:szCs w:val="16"/>
              </w:rPr>
            </w:pPr>
            <w:r w:rsidRPr="00944B4D">
              <w:rPr>
                <w:color w:val="000000"/>
                <w:sz w:val="16"/>
                <w:szCs w:val="16"/>
              </w:rPr>
              <w:t>0210621110</w:t>
            </w:r>
          </w:p>
        </w:tc>
        <w:tc>
          <w:tcPr>
            <w:tcW w:w="820" w:type="dxa"/>
            <w:shd w:val="clear" w:color="auto" w:fill="auto"/>
            <w:noWrap/>
            <w:hideMark/>
          </w:tcPr>
          <w:p w14:paraId="2FF69CC2"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2E88D2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7BE05E"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015B4FC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0FCE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04D07F" w14:textId="77777777" w:rsidTr="00B41757">
        <w:trPr>
          <w:trHeight w:val="20"/>
        </w:trPr>
        <w:tc>
          <w:tcPr>
            <w:tcW w:w="3119" w:type="dxa"/>
            <w:shd w:val="clear" w:color="auto" w:fill="auto"/>
            <w:hideMark/>
          </w:tcPr>
          <w:p w14:paraId="73158E6F"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1D061D4B" w14:textId="77777777" w:rsidR="00AB7C9D" w:rsidRPr="00944B4D" w:rsidRDefault="00AB7C9D" w:rsidP="00B41757">
            <w:pPr>
              <w:jc w:val="center"/>
              <w:rPr>
                <w:color w:val="000000"/>
                <w:sz w:val="16"/>
                <w:szCs w:val="16"/>
              </w:rPr>
            </w:pPr>
            <w:r w:rsidRPr="00944B4D">
              <w:rPr>
                <w:color w:val="000000"/>
                <w:sz w:val="16"/>
                <w:szCs w:val="16"/>
              </w:rPr>
              <w:t>0210621110</w:t>
            </w:r>
          </w:p>
        </w:tc>
        <w:tc>
          <w:tcPr>
            <w:tcW w:w="820" w:type="dxa"/>
            <w:shd w:val="clear" w:color="auto" w:fill="auto"/>
            <w:noWrap/>
            <w:hideMark/>
          </w:tcPr>
          <w:p w14:paraId="0E9E83C4"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7231AE8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7022179"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27CB1F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82B9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D882E28" w14:textId="77777777" w:rsidTr="00B41757">
        <w:trPr>
          <w:trHeight w:val="20"/>
        </w:trPr>
        <w:tc>
          <w:tcPr>
            <w:tcW w:w="3119" w:type="dxa"/>
            <w:shd w:val="clear" w:color="auto" w:fill="auto"/>
            <w:hideMark/>
          </w:tcPr>
          <w:p w14:paraId="63BF8A1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621EBD9" w14:textId="77777777" w:rsidR="00AB7C9D" w:rsidRPr="00944B4D" w:rsidRDefault="00AB7C9D" w:rsidP="00B41757">
            <w:pPr>
              <w:jc w:val="center"/>
              <w:rPr>
                <w:color w:val="000000"/>
                <w:sz w:val="16"/>
                <w:szCs w:val="16"/>
              </w:rPr>
            </w:pPr>
            <w:r w:rsidRPr="00944B4D">
              <w:rPr>
                <w:color w:val="000000"/>
                <w:sz w:val="16"/>
                <w:szCs w:val="16"/>
              </w:rPr>
              <w:t>0210621110</w:t>
            </w:r>
          </w:p>
        </w:tc>
        <w:tc>
          <w:tcPr>
            <w:tcW w:w="820" w:type="dxa"/>
            <w:shd w:val="clear" w:color="auto" w:fill="auto"/>
            <w:noWrap/>
            <w:hideMark/>
          </w:tcPr>
          <w:p w14:paraId="1E61CCF5"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900A6C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190AD69E"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4FD8395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1BFB6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644FF4" w14:textId="77777777" w:rsidTr="00B41757">
        <w:trPr>
          <w:trHeight w:val="20"/>
        </w:trPr>
        <w:tc>
          <w:tcPr>
            <w:tcW w:w="3119" w:type="dxa"/>
            <w:shd w:val="clear" w:color="auto" w:fill="auto"/>
            <w:hideMark/>
          </w:tcPr>
          <w:p w14:paraId="3C5F6D8D" w14:textId="77777777" w:rsidR="00AB7C9D" w:rsidRPr="00944B4D" w:rsidRDefault="00AB7C9D" w:rsidP="00B41757">
            <w:pPr>
              <w:rPr>
                <w:color w:val="000000"/>
                <w:sz w:val="16"/>
                <w:szCs w:val="16"/>
              </w:rPr>
            </w:pPr>
            <w:r w:rsidRPr="00944B4D">
              <w:rPr>
                <w:color w:val="000000"/>
                <w:sz w:val="16"/>
                <w:szCs w:val="16"/>
              </w:rPr>
              <w:t xml:space="preserve"> Федеральный проект "Творческие люди"</w:t>
            </w:r>
          </w:p>
        </w:tc>
        <w:tc>
          <w:tcPr>
            <w:tcW w:w="1297" w:type="dxa"/>
            <w:shd w:val="clear" w:color="auto" w:fill="auto"/>
            <w:noWrap/>
            <w:hideMark/>
          </w:tcPr>
          <w:p w14:paraId="33FA9CD4" w14:textId="77777777" w:rsidR="00AB7C9D" w:rsidRPr="00944B4D" w:rsidRDefault="00AB7C9D" w:rsidP="00B41757">
            <w:pPr>
              <w:jc w:val="center"/>
              <w:rPr>
                <w:color w:val="000000"/>
                <w:sz w:val="16"/>
                <w:szCs w:val="16"/>
              </w:rPr>
            </w:pPr>
            <w:r w:rsidRPr="00944B4D">
              <w:rPr>
                <w:color w:val="000000"/>
                <w:sz w:val="16"/>
                <w:szCs w:val="16"/>
              </w:rPr>
              <w:t>021A200000</w:t>
            </w:r>
          </w:p>
        </w:tc>
        <w:tc>
          <w:tcPr>
            <w:tcW w:w="820" w:type="dxa"/>
            <w:shd w:val="clear" w:color="auto" w:fill="auto"/>
            <w:noWrap/>
            <w:hideMark/>
          </w:tcPr>
          <w:p w14:paraId="305F4C5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30102A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8CF47A2"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72FC0DE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AF5BD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D1A2E9" w14:textId="77777777" w:rsidTr="00B41757">
        <w:trPr>
          <w:trHeight w:val="20"/>
        </w:trPr>
        <w:tc>
          <w:tcPr>
            <w:tcW w:w="3119" w:type="dxa"/>
            <w:shd w:val="clear" w:color="auto" w:fill="auto"/>
            <w:hideMark/>
          </w:tcPr>
          <w:p w14:paraId="575C2A97" w14:textId="77777777" w:rsidR="00AB7C9D" w:rsidRPr="00944B4D" w:rsidRDefault="00AB7C9D" w:rsidP="00B41757">
            <w:pPr>
              <w:rPr>
                <w:color w:val="000000"/>
                <w:sz w:val="16"/>
                <w:szCs w:val="16"/>
              </w:rPr>
            </w:pPr>
            <w:r w:rsidRPr="00944B4D">
              <w:rPr>
                <w:color w:val="000000"/>
                <w:sz w:val="16"/>
                <w:szCs w:val="16"/>
              </w:rPr>
              <w:t xml:space="preserve"> Поддержка отрасли культура (государственная поддержка лучших работников сельских учреждений культуры)</w:t>
            </w:r>
          </w:p>
        </w:tc>
        <w:tc>
          <w:tcPr>
            <w:tcW w:w="1297" w:type="dxa"/>
            <w:shd w:val="clear" w:color="auto" w:fill="auto"/>
            <w:noWrap/>
            <w:hideMark/>
          </w:tcPr>
          <w:p w14:paraId="05DAD2BA" w14:textId="77777777" w:rsidR="00AB7C9D" w:rsidRPr="00944B4D" w:rsidRDefault="00AB7C9D" w:rsidP="00B41757">
            <w:pPr>
              <w:jc w:val="center"/>
              <w:rPr>
                <w:color w:val="000000"/>
                <w:sz w:val="16"/>
                <w:szCs w:val="16"/>
              </w:rPr>
            </w:pPr>
            <w:r w:rsidRPr="00944B4D">
              <w:rPr>
                <w:color w:val="000000"/>
                <w:sz w:val="16"/>
                <w:szCs w:val="16"/>
              </w:rPr>
              <w:t>021A255195</w:t>
            </w:r>
          </w:p>
        </w:tc>
        <w:tc>
          <w:tcPr>
            <w:tcW w:w="820" w:type="dxa"/>
            <w:shd w:val="clear" w:color="auto" w:fill="auto"/>
            <w:noWrap/>
            <w:hideMark/>
          </w:tcPr>
          <w:p w14:paraId="36D2E45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38DBA7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F3816B0"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25CB508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3DC34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6A02DA" w14:textId="77777777" w:rsidTr="00B41757">
        <w:trPr>
          <w:trHeight w:val="20"/>
        </w:trPr>
        <w:tc>
          <w:tcPr>
            <w:tcW w:w="3119" w:type="dxa"/>
            <w:shd w:val="clear" w:color="auto" w:fill="auto"/>
            <w:hideMark/>
          </w:tcPr>
          <w:p w14:paraId="5263974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51AFD922" w14:textId="77777777" w:rsidR="00AB7C9D" w:rsidRPr="00944B4D" w:rsidRDefault="00AB7C9D" w:rsidP="00B41757">
            <w:pPr>
              <w:jc w:val="center"/>
              <w:rPr>
                <w:color w:val="000000"/>
                <w:sz w:val="16"/>
                <w:szCs w:val="16"/>
              </w:rPr>
            </w:pPr>
            <w:r w:rsidRPr="00944B4D">
              <w:rPr>
                <w:color w:val="000000"/>
                <w:sz w:val="16"/>
                <w:szCs w:val="16"/>
              </w:rPr>
              <w:t>021A255195</w:t>
            </w:r>
          </w:p>
        </w:tc>
        <w:tc>
          <w:tcPr>
            <w:tcW w:w="820" w:type="dxa"/>
            <w:shd w:val="clear" w:color="auto" w:fill="auto"/>
            <w:noWrap/>
            <w:hideMark/>
          </w:tcPr>
          <w:p w14:paraId="6229D2BA"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7986208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99BD283"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59E7A6D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6F9136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BD9630F" w14:textId="77777777" w:rsidTr="00B41757">
        <w:trPr>
          <w:trHeight w:val="20"/>
        </w:trPr>
        <w:tc>
          <w:tcPr>
            <w:tcW w:w="3119" w:type="dxa"/>
            <w:shd w:val="clear" w:color="auto" w:fill="auto"/>
            <w:hideMark/>
          </w:tcPr>
          <w:p w14:paraId="49FC3405"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6B6480F3" w14:textId="77777777" w:rsidR="00AB7C9D" w:rsidRPr="00944B4D" w:rsidRDefault="00AB7C9D" w:rsidP="00B41757">
            <w:pPr>
              <w:jc w:val="center"/>
              <w:rPr>
                <w:color w:val="000000"/>
                <w:sz w:val="16"/>
                <w:szCs w:val="16"/>
              </w:rPr>
            </w:pPr>
            <w:r w:rsidRPr="00944B4D">
              <w:rPr>
                <w:color w:val="000000"/>
                <w:sz w:val="16"/>
                <w:szCs w:val="16"/>
              </w:rPr>
              <w:t>021A255195</w:t>
            </w:r>
          </w:p>
        </w:tc>
        <w:tc>
          <w:tcPr>
            <w:tcW w:w="820" w:type="dxa"/>
            <w:shd w:val="clear" w:color="auto" w:fill="auto"/>
            <w:noWrap/>
            <w:hideMark/>
          </w:tcPr>
          <w:p w14:paraId="09B3E204"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54F2711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EA788B"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051F54E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07C9E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B0DD25" w14:textId="77777777" w:rsidTr="00B41757">
        <w:trPr>
          <w:trHeight w:val="20"/>
        </w:trPr>
        <w:tc>
          <w:tcPr>
            <w:tcW w:w="3119" w:type="dxa"/>
            <w:shd w:val="clear" w:color="auto" w:fill="auto"/>
            <w:hideMark/>
          </w:tcPr>
          <w:p w14:paraId="4DB9FC8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7318DAB2" w14:textId="77777777" w:rsidR="00AB7C9D" w:rsidRPr="00944B4D" w:rsidRDefault="00AB7C9D" w:rsidP="00B41757">
            <w:pPr>
              <w:jc w:val="center"/>
              <w:rPr>
                <w:color w:val="000000"/>
                <w:sz w:val="16"/>
                <w:szCs w:val="16"/>
              </w:rPr>
            </w:pPr>
            <w:r w:rsidRPr="00944B4D">
              <w:rPr>
                <w:color w:val="000000"/>
                <w:sz w:val="16"/>
                <w:szCs w:val="16"/>
              </w:rPr>
              <w:t>021A255195</w:t>
            </w:r>
          </w:p>
        </w:tc>
        <w:tc>
          <w:tcPr>
            <w:tcW w:w="820" w:type="dxa"/>
            <w:shd w:val="clear" w:color="auto" w:fill="auto"/>
            <w:noWrap/>
            <w:hideMark/>
          </w:tcPr>
          <w:p w14:paraId="1B8AC5D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5D4A797"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3A2E2792" w14:textId="77777777" w:rsidR="00AB7C9D" w:rsidRPr="00944B4D" w:rsidRDefault="00AB7C9D" w:rsidP="00B41757">
            <w:pPr>
              <w:jc w:val="right"/>
              <w:rPr>
                <w:color w:val="000000"/>
                <w:sz w:val="16"/>
                <w:szCs w:val="16"/>
              </w:rPr>
            </w:pPr>
            <w:r w:rsidRPr="00944B4D">
              <w:rPr>
                <w:color w:val="000000"/>
                <w:sz w:val="16"/>
                <w:szCs w:val="16"/>
              </w:rPr>
              <w:t>52,06593</w:t>
            </w:r>
          </w:p>
        </w:tc>
        <w:tc>
          <w:tcPr>
            <w:tcW w:w="1470" w:type="dxa"/>
            <w:shd w:val="clear" w:color="auto" w:fill="auto"/>
            <w:noWrap/>
            <w:hideMark/>
          </w:tcPr>
          <w:p w14:paraId="17B0CC1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492E6E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AA28F4" w14:textId="77777777" w:rsidTr="00B41757">
        <w:trPr>
          <w:trHeight w:val="20"/>
        </w:trPr>
        <w:tc>
          <w:tcPr>
            <w:tcW w:w="3119" w:type="dxa"/>
            <w:shd w:val="clear" w:color="auto" w:fill="auto"/>
            <w:hideMark/>
          </w:tcPr>
          <w:p w14:paraId="1620BB52"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00BEFB54" w14:textId="77777777" w:rsidR="00AB7C9D" w:rsidRPr="00944B4D" w:rsidRDefault="00AB7C9D" w:rsidP="00B41757">
            <w:pPr>
              <w:jc w:val="center"/>
              <w:rPr>
                <w:b/>
                <w:bCs/>
                <w:color w:val="000000"/>
                <w:sz w:val="16"/>
                <w:szCs w:val="16"/>
              </w:rPr>
            </w:pPr>
            <w:r w:rsidRPr="00944B4D">
              <w:rPr>
                <w:b/>
                <w:bCs/>
                <w:color w:val="000000"/>
                <w:sz w:val="16"/>
                <w:szCs w:val="16"/>
              </w:rPr>
              <w:t>0220000000</w:t>
            </w:r>
          </w:p>
        </w:tc>
        <w:tc>
          <w:tcPr>
            <w:tcW w:w="820" w:type="dxa"/>
            <w:shd w:val="clear" w:color="auto" w:fill="auto"/>
            <w:noWrap/>
            <w:hideMark/>
          </w:tcPr>
          <w:p w14:paraId="39BC846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02F664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0573FD27" w14:textId="77777777" w:rsidR="00AB7C9D" w:rsidRPr="00944B4D" w:rsidRDefault="00AB7C9D" w:rsidP="00B41757">
            <w:pPr>
              <w:jc w:val="right"/>
              <w:rPr>
                <w:b/>
                <w:bCs/>
                <w:color w:val="000000"/>
                <w:sz w:val="16"/>
                <w:szCs w:val="16"/>
              </w:rPr>
            </w:pPr>
            <w:r w:rsidRPr="00944B4D">
              <w:rPr>
                <w:b/>
                <w:bCs/>
                <w:color w:val="000000"/>
                <w:sz w:val="16"/>
                <w:szCs w:val="16"/>
              </w:rPr>
              <w:t>7 035,75000</w:t>
            </w:r>
          </w:p>
        </w:tc>
        <w:tc>
          <w:tcPr>
            <w:tcW w:w="1470" w:type="dxa"/>
            <w:shd w:val="clear" w:color="auto" w:fill="auto"/>
            <w:noWrap/>
            <w:hideMark/>
          </w:tcPr>
          <w:p w14:paraId="4DC37398" w14:textId="77777777" w:rsidR="00AB7C9D" w:rsidRPr="00944B4D" w:rsidRDefault="00AB7C9D" w:rsidP="00B41757">
            <w:pPr>
              <w:jc w:val="right"/>
              <w:rPr>
                <w:b/>
                <w:bCs/>
                <w:color w:val="000000"/>
                <w:sz w:val="16"/>
                <w:szCs w:val="16"/>
              </w:rPr>
            </w:pPr>
            <w:r w:rsidRPr="00944B4D">
              <w:rPr>
                <w:b/>
                <w:bCs/>
                <w:color w:val="000000"/>
                <w:sz w:val="16"/>
                <w:szCs w:val="16"/>
              </w:rPr>
              <w:t>4 207,60000</w:t>
            </w:r>
          </w:p>
        </w:tc>
        <w:tc>
          <w:tcPr>
            <w:tcW w:w="1470" w:type="dxa"/>
            <w:shd w:val="clear" w:color="auto" w:fill="auto"/>
            <w:noWrap/>
            <w:hideMark/>
          </w:tcPr>
          <w:p w14:paraId="5E36716C" w14:textId="77777777" w:rsidR="00AB7C9D" w:rsidRPr="00944B4D" w:rsidRDefault="00AB7C9D" w:rsidP="00B41757">
            <w:pPr>
              <w:jc w:val="right"/>
              <w:rPr>
                <w:b/>
                <w:bCs/>
                <w:color w:val="000000"/>
                <w:sz w:val="16"/>
                <w:szCs w:val="16"/>
              </w:rPr>
            </w:pPr>
            <w:r w:rsidRPr="00944B4D">
              <w:rPr>
                <w:b/>
                <w:bCs/>
                <w:color w:val="000000"/>
                <w:sz w:val="16"/>
                <w:szCs w:val="16"/>
              </w:rPr>
              <w:t>4 207,60000</w:t>
            </w:r>
          </w:p>
        </w:tc>
      </w:tr>
      <w:tr w:rsidR="00AB7C9D" w:rsidRPr="00944B4D" w14:paraId="363CB75C" w14:textId="77777777" w:rsidTr="00B41757">
        <w:trPr>
          <w:trHeight w:val="20"/>
        </w:trPr>
        <w:tc>
          <w:tcPr>
            <w:tcW w:w="3119" w:type="dxa"/>
            <w:shd w:val="clear" w:color="auto" w:fill="auto"/>
            <w:hideMark/>
          </w:tcPr>
          <w:p w14:paraId="3FF207FC" w14:textId="77777777" w:rsidR="00AB7C9D" w:rsidRPr="00944B4D" w:rsidRDefault="00AB7C9D" w:rsidP="00B41757">
            <w:pPr>
              <w:rPr>
                <w:color w:val="000000"/>
                <w:sz w:val="16"/>
                <w:szCs w:val="16"/>
              </w:rPr>
            </w:pPr>
            <w:r w:rsidRPr="00944B4D">
              <w:rPr>
                <w:color w:val="000000"/>
                <w:sz w:val="16"/>
                <w:szCs w:val="16"/>
              </w:rPr>
              <w:t xml:space="preserve"> Развитие системы молодежной политики</w:t>
            </w:r>
          </w:p>
        </w:tc>
        <w:tc>
          <w:tcPr>
            <w:tcW w:w="1297" w:type="dxa"/>
            <w:shd w:val="clear" w:color="auto" w:fill="auto"/>
            <w:noWrap/>
            <w:hideMark/>
          </w:tcPr>
          <w:p w14:paraId="4329253D" w14:textId="77777777" w:rsidR="00AB7C9D" w:rsidRPr="00944B4D" w:rsidRDefault="00AB7C9D" w:rsidP="00B41757">
            <w:pPr>
              <w:jc w:val="center"/>
              <w:rPr>
                <w:color w:val="000000"/>
                <w:sz w:val="16"/>
                <w:szCs w:val="16"/>
              </w:rPr>
            </w:pPr>
            <w:r w:rsidRPr="00944B4D">
              <w:rPr>
                <w:color w:val="000000"/>
                <w:sz w:val="16"/>
                <w:szCs w:val="16"/>
              </w:rPr>
              <w:t>0220100000</w:t>
            </w:r>
          </w:p>
        </w:tc>
        <w:tc>
          <w:tcPr>
            <w:tcW w:w="820" w:type="dxa"/>
            <w:shd w:val="clear" w:color="auto" w:fill="auto"/>
            <w:noWrap/>
            <w:hideMark/>
          </w:tcPr>
          <w:p w14:paraId="1C86751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D45FA3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09C3505" w14:textId="77777777" w:rsidR="00AB7C9D" w:rsidRPr="00944B4D" w:rsidRDefault="00AB7C9D" w:rsidP="00B41757">
            <w:pPr>
              <w:jc w:val="right"/>
              <w:rPr>
                <w:color w:val="000000"/>
                <w:sz w:val="16"/>
                <w:szCs w:val="16"/>
              </w:rPr>
            </w:pPr>
            <w:r w:rsidRPr="00944B4D">
              <w:rPr>
                <w:color w:val="000000"/>
                <w:sz w:val="16"/>
                <w:szCs w:val="16"/>
              </w:rPr>
              <w:t>7 035,75000</w:t>
            </w:r>
          </w:p>
        </w:tc>
        <w:tc>
          <w:tcPr>
            <w:tcW w:w="1470" w:type="dxa"/>
            <w:shd w:val="clear" w:color="auto" w:fill="auto"/>
            <w:noWrap/>
            <w:hideMark/>
          </w:tcPr>
          <w:p w14:paraId="73AAC72C" w14:textId="77777777" w:rsidR="00AB7C9D" w:rsidRPr="00944B4D" w:rsidRDefault="00AB7C9D" w:rsidP="00B41757">
            <w:pPr>
              <w:jc w:val="right"/>
              <w:rPr>
                <w:color w:val="000000"/>
                <w:sz w:val="16"/>
                <w:szCs w:val="16"/>
              </w:rPr>
            </w:pPr>
            <w:r w:rsidRPr="00944B4D">
              <w:rPr>
                <w:color w:val="000000"/>
                <w:sz w:val="16"/>
                <w:szCs w:val="16"/>
              </w:rPr>
              <w:t>4 207,60000</w:t>
            </w:r>
          </w:p>
        </w:tc>
        <w:tc>
          <w:tcPr>
            <w:tcW w:w="1470" w:type="dxa"/>
            <w:shd w:val="clear" w:color="auto" w:fill="auto"/>
            <w:noWrap/>
            <w:hideMark/>
          </w:tcPr>
          <w:p w14:paraId="79A7D253" w14:textId="77777777" w:rsidR="00AB7C9D" w:rsidRPr="00944B4D" w:rsidRDefault="00AB7C9D" w:rsidP="00B41757">
            <w:pPr>
              <w:jc w:val="right"/>
              <w:rPr>
                <w:color w:val="000000"/>
                <w:sz w:val="16"/>
                <w:szCs w:val="16"/>
              </w:rPr>
            </w:pPr>
            <w:r w:rsidRPr="00944B4D">
              <w:rPr>
                <w:color w:val="000000"/>
                <w:sz w:val="16"/>
                <w:szCs w:val="16"/>
              </w:rPr>
              <w:t>4 207,60000</w:t>
            </w:r>
          </w:p>
        </w:tc>
      </w:tr>
      <w:tr w:rsidR="00AB7C9D" w:rsidRPr="00944B4D" w14:paraId="12A784AB" w14:textId="77777777" w:rsidTr="00B41757">
        <w:trPr>
          <w:trHeight w:val="20"/>
        </w:trPr>
        <w:tc>
          <w:tcPr>
            <w:tcW w:w="3119" w:type="dxa"/>
            <w:shd w:val="clear" w:color="auto" w:fill="auto"/>
            <w:hideMark/>
          </w:tcPr>
          <w:p w14:paraId="52530BFA"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обеспечивающих предоставление услуг в области молодежной политики</w:t>
            </w:r>
          </w:p>
        </w:tc>
        <w:tc>
          <w:tcPr>
            <w:tcW w:w="1297" w:type="dxa"/>
            <w:shd w:val="clear" w:color="auto" w:fill="auto"/>
            <w:noWrap/>
            <w:hideMark/>
          </w:tcPr>
          <w:p w14:paraId="56FF6191" w14:textId="77777777" w:rsidR="00AB7C9D" w:rsidRPr="00944B4D" w:rsidRDefault="00AB7C9D" w:rsidP="00B41757">
            <w:pPr>
              <w:jc w:val="center"/>
              <w:rPr>
                <w:color w:val="000000"/>
                <w:sz w:val="16"/>
                <w:szCs w:val="16"/>
              </w:rPr>
            </w:pPr>
            <w:r w:rsidRPr="00944B4D">
              <w:rPr>
                <w:color w:val="000000"/>
                <w:sz w:val="16"/>
                <w:szCs w:val="16"/>
              </w:rPr>
              <w:t>0220101240</w:t>
            </w:r>
          </w:p>
        </w:tc>
        <w:tc>
          <w:tcPr>
            <w:tcW w:w="820" w:type="dxa"/>
            <w:shd w:val="clear" w:color="auto" w:fill="auto"/>
            <w:noWrap/>
            <w:hideMark/>
          </w:tcPr>
          <w:p w14:paraId="1E4ED92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1EDB96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EFB25D"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319A67DD"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0B8F471B"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53E3B8BD" w14:textId="77777777" w:rsidTr="00B41757">
        <w:trPr>
          <w:trHeight w:val="20"/>
        </w:trPr>
        <w:tc>
          <w:tcPr>
            <w:tcW w:w="3119" w:type="dxa"/>
            <w:shd w:val="clear" w:color="auto" w:fill="auto"/>
            <w:hideMark/>
          </w:tcPr>
          <w:p w14:paraId="3F994DE4"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74DFF63" w14:textId="77777777" w:rsidR="00AB7C9D" w:rsidRPr="00944B4D" w:rsidRDefault="00AB7C9D" w:rsidP="00B41757">
            <w:pPr>
              <w:jc w:val="center"/>
              <w:rPr>
                <w:color w:val="000000"/>
                <w:sz w:val="16"/>
                <w:szCs w:val="16"/>
              </w:rPr>
            </w:pPr>
            <w:r w:rsidRPr="00944B4D">
              <w:rPr>
                <w:color w:val="000000"/>
                <w:sz w:val="16"/>
                <w:szCs w:val="16"/>
              </w:rPr>
              <w:t>0220101240</w:t>
            </w:r>
          </w:p>
        </w:tc>
        <w:tc>
          <w:tcPr>
            <w:tcW w:w="820" w:type="dxa"/>
            <w:shd w:val="clear" w:color="auto" w:fill="auto"/>
            <w:noWrap/>
            <w:hideMark/>
          </w:tcPr>
          <w:p w14:paraId="064B77D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8407AB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CAFDC79"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01A9F7AF"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708FB370"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09498973" w14:textId="77777777" w:rsidTr="00B41757">
        <w:trPr>
          <w:trHeight w:val="20"/>
        </w:trPr>
        <w:tc>
          <w:tcPr>
            <w:tcW w:w="3119" w:type="dxa"/>
            <w:shd w:val="clear" w:color="auto" w:fill="auto"/>
            <w:hideMark/>
          </w:tcPr>
          <w:p w14:paraId="62330300"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5A06F6C2" w14:textId="77777777" w:rsidR="00AB7C9D" w:rsidRPr="00944B4D" w:rsidRDefault="00AB7C9D" w:rsidP="00B41757">
            <w:pPr>
              <w:jc w:val="center"/>
              <w:rPr>
                <w:color w:val="000000"/>
                <w:sz w:val="16"/>
                <w:szCs w:val="16"/>
              </w:rPr>
            </w:pPr>
            <w:r w:rsidRPr="00944B4D">
              <w:rPr>
                <w:color w:val="000000"/>
                <w:sz w:val="16"/>
                <w:szCs w:val="16"/>
              </w:rPr>
              <w:t>0220101240</w:t>
            </w:r>
          </w:p>
        </w:tc>
        <w:tc>
          <w:tcPr>
            <w:tcW w:w="820" w:type="dxa"/>
            <w:shd w:val="clear" w:color="auto" w:fill="auto"/>
            <w:noWrap/>
            <w:hideMark/>
          </w:tcPr>
          <w:p w14:paraId="58354F8F"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103A0E0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E39A7D2"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24E7E561"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6F5775A7"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0D13396E" w14:textId="77777777" w:rsidTr="00B41757">
        <w:trPr>
          <w:trHeight w:val="20"/>
        </w:trPr>
        <w:tc>
          <w:tcPr>
            <w:tcW w:w="3119" w:type="dxa"/>
            <w:shd w:val="clear" w:color="auto" w:fill="auto"/>
            <w:hideMark/>
          </w:tcPr>
          <w:p w14:paraId="652AA4F7"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0078DAB" w14:textId="77777777" w:rsidR="00AB7C9D" w:rsidRPr="00944B4D" w:rsidRDefault="00AB7C9D" w:rsidP="00B41757">
            <w:pPr>
              <w:jc w:val="center"/>
              <w:rPr>
                <w:color w:val="000000"/>
                <w:sz w:val="16"/>
                <w:szCs w:val="16"/>
              </w:rPr>
            </w:pPr>
            <w:r w:rsidRPr="00944B4D">
              <w:rPr>
                <w:color w:val="000000"/>
                <w:sz w:val="16"/>
                <w:szCs w:val="16"/>
              </w:rPr>
              <w:t>0220101240</w:t>
            </w:r>
          </w:p>
        </w:tc>
        <w:tc>
          <w:tcPr>
            <w:tcW w:w="820" w:type="dxa"/>
            <w:shd w:val="clear" w:color="auto" w:fill="auto"/>
            <w:noWrap/>
            <w:hideMark/>
          </w:tcPr>
          <w:p w14:paraId="2CD2AF37"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29989F8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5F2BFF7D" w14:textId="77777777" w:rsidR="00AB7C9D" w:rsidRPr="00944B4D" w:rsidRDefault="00AB7C9D" w:rsidP="00B41757">
            <w:pPr>
              <w:jc w:val="right"/>
              <w:rPr>
                <w:color w:val="000000"/>
                <w:sz w:val="16"/>
                <w:szCs w:val="16"/>
              </w:rPr>
            </w:pPr>
            <w:r w:rsidRPr="00944B4D">
              <w:rPr>
                <w:color w:val="000000"/>
                <w:sz w:val="16"/>
                <w:szCs w:val="16"/>
              </w:rPr>
              <w:t>2 469,70000</w:t>
            </w:r>
          </w:p>
        </w:tc>
        <w:tc>
          <w:tcPr>
            <w:tcW w:w="1470" w:type="dxa"/>
            <w:shd w:val="clear" w:color="auto" w:fill="auto"/>
            <w:noWrap/>
            <w:hideMark/>
          </w:tcPr>
          <w:p w14:paraId="35F54044" w14:textId="77777777" w:rsidR="00AB7C9D" w:rsidRPr="00944B4D" w:rsidRDefault="00AB7C9D" w:rsidP="00B41757">
            <w:pPr>
              <w:jc w:val="right"/>
              <w:rPr>
                <w:color w:val="000000"/>
                <w:sz w:val="16"/>
                <w:szCs w:val="16"/>
              </w:rPr>
            </w:pPr>
            <w:r w:rsidRPr="00944B4D">
              <w:rPr>
                <w:color w:val="000000"/>
                <w:sz w:val="16"/>
                <w:szCs w:val="16"/>
              </w:rPr>
              <w:t>2 452,00000</w:t>
            </w:r>
          </w:p>
        </w:tc>
        <w:tc>
          <w:tcPr>
            <w:tcW w:w="1470" w:type="dxa"/>
            <w:shd w:val="clear" w:color="auto" w:fill="auto"/>
            <w:noWrap/>
            <w:hideMark/>
          </w:tcPr>
          <w:p w14:paraId="1CAF5316" w14:textId="77777777" w:rsidR="00AB7C9D" w:rsidRPr="00944B4D" w:rsidRDefault="00AB7C9D" w:rsidP="00B41757">
            <w:pPr>
              <w:jc w:val="right"/>
              <w:rPr>
                <w:color w:val="000000"/>
                <w:sz w:val="16"/>
                <w:szCs w:val="16"/>
              </w:rPr>
            </w:pPr>
            <w:r w:rsidRPr="00944B4D">
              <w:rPr>
                <w:color w:val="000000"/>
                <w:sz w:val="16"/>
                <w:szCs w:val="16"/>
              </w:rPr>
              <w:t>2 452,00000</w:t>
            </w:r>
          </w:p>
        </w:tc>
      </w:tr>
      <w:tr w:rsidR="00AB7C9D" w:rsidRPr="00944B4D" w14:paraId="4B1250BE" w14:textId="77777777" w:rsidTr="00B41757">
        <w:trPr>
          <w:trHeight w:val="20"/>
        </w:trPr>
        <w:tc>
          <w:tcPr>
            <w:tcW w:w="3119" w:type="dxa"/>
            <w:shd w:val="clear" w:color="auto" w:fill="auto"/>
            <w:hideMark/>
          </w:tcPr>
          <w:p w14:paraId="358EDA8C" w14:textId="77777777" w:rsidR="00AB7C9D" w:rsidRPr="00944B4D" w:rsidRDefault="00AB7C9D" w:rsidP="00B41757">
            <w:pPr>
              <w:rPr>
                <w:color w:val="000000"/>
                <w:sz w:val="16"/>
                <w:szCs w:val="16"/>
              </w:rPr>
            </w:pPr>
            <w:r w:rsidRPr="00944B4D">
              <w:rPr>
                <w:color w:val="000000"/>
                <w:sz w:val="16"/>
                <w:szCs w:val="16"/>
              </w:rPr>
              <w:t xml:space="preserve"> Разработка проектно-сметной докумен</w:t>
            </w:r>
            <w:r w:rsidRPr="00944B4D">
              <w:rPr>
                <w:color w:val="000000"/>
                <w:sz w:val="16"/>
                <w:szCs w:val="16"/>
              </w:rPr>
              <w:lastRenderedPageBreak/>
              <w:t>тации</w:t>
            </w:r>
          </w:p>
        </w:tc>
        <w:tc>
          <w:tcPr>
            <w:tcW w:w="1297" w:type="dxa"/>
            <w:shd w:val="clear" w:color="auto" w:fill="auto"/>
            <w:noWrap/>
            <w:hideMark/>
          </w:tcPr>
          <w:p w14:paraId="4462FF6E" w14:textId="77777777" w:rsidR="00AB7C9D" w:rsidRPr="00944B4D" w:rsidRDefault="00AB7C9D" w:rsidP="00B41757">
            <w:pPr>
              <w:jc w:val="center"/>
              <w:rPr>
                <w:color w:val="000000"/>
                <w:sz w:val="16"/>
                <w:szCs w:val="16"/>
              </w:rPr>
            </w:pPr>
            <w:r w:rsidRPr="00944B4D">
              <w:rPr>
                <w:color w:val="000000"/>
                <w:sz w:val="16"/>
                <w:szCs w:val="16"/>
              </w:rPr>
              <w:lastRenderedPageBreak/>
              <w:t>0220121280</w:t>
            </w:r>
          </w:p>
        </w:tc>
        <w:tc>
          <w:tcPr>
            <w:tcW w:w="820" w:type="dxa"/>
            <w:shd w:val="clear" w:color="auto" w:fill="auto"/>
            <w:noWrap/>
            <w:hideMark/>
          </w:tcPr>
          <w:p w14:paraId="24EDFF3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965D70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F6D16E"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41CD310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DF42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B14B82" w14:textId="77777777" w:rsidTr="00B41757">
        <w:trPr>
          <w:trHeight w:val="20"/>
        </w:trPr>
        <w:tc>
          <w:tcPr>
            <w:tcW w:w="3119" w:type="dxa"/>
            <w:shd w:val="clear" w:color="auto" w:fill="auto"/>
            <w:hideMark/>
          </w:tcPr>
          <w:p w14:paraId="18B0718D" w14:textId="77777777" w:rsidR="00AB7C9D" w:rsidRPr="00944B4D" w:rsidRDefault="00AB7C9D" w:rsidP="00B41757">
            <w:pPr>
              <w:rPr>
                <w:color w:val="000000"/>
                <w:sz w:val="16"/>
                <w:szCs w:val="16"/>
              </w:rPr>
            </w:pPr>
            <w:r w:rsidRPr="00944B4D">
              <w:rPr>
                <w:color w:val="000000"/>
                <w:sz w:val="16"/>
                <w:szCs w:val="16"/>
              </w:rPr>
              <w:lastRenderedPageBreak/>
              <w:t xml:space="preserve"> Образование</w:t>
            </w:r>
          </w:p>
        </w:tc>
        <w:tc>
          <w:tcPr>
            <w:tcW w:w="1297" w:type="dxa"/>
            <w:shd w:val="clear" w:color="auto" w:fill="auto"/>
            <w:noWrap/>
            <w:hideMark/>
          </w:tcPr>
          <w:p w14:paraId="4400F09C" w14:textId="77777777" w:rsidR="00AB7C9D" w:rsidRPr="00944B4D" w:rsidRDefault="00AB7C9D" w:rsidP="00B41757">
            <w:pPr>
              <w:jc w:val="center"/>
              <w:rPr>
                <w:color w:val="000000"/>
                <w:sz w:val="16"/>
                <w:szCs w:val="16"/>
              </w:rPr>
            </w:pPr>
            <w:r w:rsidRPr="00944B4D">
              <w:rPr>
                <w:color w:val="000000"/>
                <w:sz w:val="16"/>
                <w:szCs w:val="16"/>
              </w:rPr>
              <w:t>0220121280</w:t>
            </w:r>
          </w:p>
        </w:tc>
        <w:tc>
          <w:tcPr>
            <w:tcW w:w="820" w:type="dxa"/>
            <w:shd w:val="clear" w:color="auto" w:fill="auto"/>
            <w:noWrap/>
            <w:hideMark/>
          </w:tcPr>
          <w:p w14:paraId="731B67F6"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7D7039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60D472"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7EC3015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A173D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AD33C86" w14:textId="77777777" w:rsidTr="00B41757">
        <w:trPr>
          <w:trHeight w:val="20"/>
        </w:trPr>
        <w:tc>
          <w:tcPr>
            <w:tcW w:w="3119" w:type="dxa"/>
            <w:shd w:val="clear" w:color="auto" w:fill="auto"/>
            <w:hideMark/>
          </w:tcPr>
          <w:p w14:paraId="14AA69BC"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68A70AEA" w14:textId="77777777" w:rsidR="00AB7C9D" w:rsidRPr="00944B4D" w:rsidRDefault="00AB7C9D" w:rsidP="00B41757">
            <w:pPr>
              <w:jc w:val="center"/>
              <w:rPr>
                <w:color w:val="000000"/>
                <w:sz w:val="16"/>
                <w:szCs w:val="16"/>
              </w:rPr>
            </w:pPr>
            <w:r w:rsidRPr="00944B4D">
              <w:rPr>
                <w:color w:val="000000"/>
                <w:sz w:val="16"/>
                <w:szCs w:val="16"/>
              </w:rPr>
              <w:t>0220121280</w:t>
            </w:r>
          </w:p>
        </w:tc>
        <w:tc>
          <w:tcPr>
            <w:tcW w:w="820" w:type="dxa"/>
            <w:shd w:val="clear" w:color="auto" w:fill="auto"/>
            <w:noWrap/>
            <w:hideMark/>
          </w:tcPr>
          <w:p w14:paraId="6B5AA6FF"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0FC5655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2CEB42C"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6EE2BA7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B18A0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71345F0" w14:textId="77777777" w:rsidTr="00B41757">
        <w:trPr>
          <w:trHeight w:val="20"/>
        </w:trPr>
        <w:tc>
          <w:tcPr>
            <w:tcW w:w="3119" w:type="dxa"/>
            <w:shd w:val="clear" w:color="auto" w:fill="auto"/>
            <w:hideMark/>
          </w:tcPr>
          <w:p w14:paraId="24C5C69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2601D2A" w14:textId="77777777" w:rsidR="00AB7C9D" w:rsidRPr="00944B4D" w:rsidRDefault="00AB7C9D" w:rsidP="00B41757">
            <w:pPr>
              <w:jc w:val="center"/>
              <w:rPr>
                <w:color w:val="000000"/>
                <w:sz w:val="16"/>
                <w:szCs w:val="16"/>
              </w:rPr>
            </w:pPr>
            <w:r w:rsidRPr="00944B4D">
              <w:rPr>
                <w:color w:val="000000"/>
                <w:sz w:val="16"/>
                <w:szCs w:val="16"/>
              </w:rPr>
              <w:t>0220121280</w:t>
            </w:r>
          </w:p>
        </w:tc>
        <w:tc>
          <w:tcPr>
            <w:tcW w:w="820" w:type="dxa"/>
            <w:shd w:val="clear" w:color="auto" w:fill="auto"/>
            <w:noWrap/>
            <w:hideMark/>
          </w:tcPr>
          <w:p w14:paraId="4C4BC8B2"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125F38D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A148AB0" w14:textId="77777777" w:rsidR="00AB7C9D" w:rsidRPr="00944B4D" w:rsidRDefault="00AB7C9D" w:rsidP="00B41757">
            <w:pPr>
              <w:jc w:val="right"/>
              <w:rPr>
                <w:color w:val="000000"/>
                <w:sz w:val="16"/>
                <w:szCs w:val="16"/>
              </w:rPr>
            </w:pPr>
            <w:r w:rsidRPr="00944B4D">
              <w:rPr>
                <w:color w:val="000000"/>
                <w:sz w:val="16"/>
                <w:szCs w:val="16"/>
              </w:rPr>
              <w:t>2 350,00000</w:t>
            </w:r>
          </w:p>
        </w:tc>
        <w:tc>
          <w:tcPr>
            <w:tcW w:w="1470" w:type="dxa"/>
            <w:shd w:val="clear" w:color="auto" w:fill="auto"/>
            <w:noWrap/>
            <w:hideMark/>
          </w:tcPr>
          <w:p w14:paraId="3119621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D4281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2908FA" w14:textId="77777777" w:rsidTr="00B41757">
        <w:trPr>
          <w:trHeight w:val="20"/>
        </w:trPr>
        <w:tc>
          <w:tcPr>
            <w:tcW w:w="3119" w:type="dxa"/>
            <w:shd w:val="clear" w:color="auto" w:fill="auto"/>
            <w:hideMark/>
          </w:tcPr>
          <w:p w14:paraId="296ECF85"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1B1BF829" w14:textId="77777777" w:rsidR="00AB7C9D" w:rsidRPr="00944B4D" w:rsidRDefault="00AB7C9D" w:rsidP="00B41757">
            <w:pPr>
              <w:jc w:val="center"/>
              <w:rPr>
                <w:color w:val="000000"/>
                <w:sz w:val="16"/>
                <w:szCs w:val="16"/>
              </w:rPr>
            </w:pPr>
            <w:r w:rsidRPr="00944B4D">
              <w:rPr>
                <w:color w:val="000000"/>
                <w:sz w:val="16"/>
                <w:szCs w:val="16"/>
              </w:rPr>
              <w:t>0220171410</w:t>
            </w:r>
          </w:p>
        </w:tc>
        <w:tc>
          <w:tcPr>
            <w:tcW w:w="820" w:type="dxa"/>
            <w:shd w:val="clear" w:color="auto" w:fill="auto"/>
            <w:noWrap/>
            <w:hideMark/>
          </w:tcPr>
          <w:p w14:paraId="1B0C046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710BB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FBDB46"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3417CB9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EA64C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E7E06E" w14:textId="77777777" w:rsidTr="00B41757">
        <w:trPr>
          <w:trHeight w:val="20"/>
        </w:trPr>
        <w:tc>
          <w:tcPr>
            <w:tcW w:w="3119" w:type="dxa"/>
            <w:shd w:val="clear" w:color="auto" w:fill="auto"/>
            <w:hideMark/>
          </w:tcPr>
          <w:p w14:paraId="774A1AC3"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0F190AA" w14:textId="77777777" w:rsidR="00AB7C9D" w:rsidRPr="00944B4D" w:rsidRDefault="00AB7C9D" w:rsidP="00B41757">
            <w:pPr>
              <w:jc w:val="center"/>
              <w:rPr>
                <w:color w:val="000000"/>
                <w:sz w:val="16"/>
                <w:szCs w:val="16"/>
              </w:rPr>
            </w:pPr>
            <w:r w:rsidRPr="00944B4D">
              <w:rPr>
                <w:color w:val="000000"/>
                <w:sz w:val="16"/>
                <w:szCs w:val="16"/>
              </w:rPr>
              <w:t>0220171410</w:t>
            </w:r>
          </w:p>
        </w:tc>
        <w:tc>
          <w:tcPr>
            <w:tcW w:w="820" w:type="dxa"/>
            <w:shd w:val="clear" w:color="auto" w:fill="auto"/>
            <w:noWrap/>
            <w:hideMark/>
          </w:tcPr>
          <w:p w14:paraId="7E47C44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2413D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BF22D47"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54BFD7C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EC4F49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2405060" w14:textId="77777777" w:rsidTr="00B41757">
        <w:trPr>
          <w:trHeight w:val="20"/>
        </w:trPr>
        <w:tc>
          <w:tcPr>
            <w:tcW w:w="3119" w:type="dxa"/>
            <w:shd w:val="clear" w:color="auto" w:fill="auto"/>
            <w:hideMark/>
          </w:tcPr>
          <w:p w14:paraId="0E99AFCF"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38FA557E" w14:textId="77777777" w:rsidR="00AB7C9D" w:rsidRPr="00944B4D" w:rsidRDefault="00AB7C9D" w:rsidP="00B41757">
            <w:pPr>
              <w:jc w:val="center"/>
              <w:rPr>
                <w:color w:val="000000"/>
                <w:sz w:val="16"/>
                <w:szCs w:val="16"/>
              </w:rPr>
            </w:pPr>
            <w:r w:rsidRPr="00944B4D">
              <w:rPr>
                <w:color w:val="000000"/>
                <w:sz w:val="16"/>
                <w:szCs w:val="16"/>
              </w:rPr>
              <w:t>0220171410</w:t>
            </w:r>
          </w:p>
        </w:tc>
        <w:tc>
          <w:tcPr>
            <w:tcW w:w="820" w:type="dxa"/>
            <w:shd w:val="clear" w:color="auto" w:fill="auto"/>
            <w:noWrap/>
            <w:hideMark/>
          </w:tcPr>
          <w:p w14:paraId="76AE8C93"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2153E06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9D3E88B"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418CE74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5914CE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4D7DC3" w14:textId="77777777" w:rsidTr="00B41757">
        <w:trPr>
          <w:trHeight w:val="20"/>
        </w:trPr>
        <w:tc>
          <w:tcPr>
            <w:tcW w:w="3119" w:type="dxa"/>
            <w:shd w:val="clear" w:color="auto" w:fill="auto"/>
            <w:hideMark/>
          </w:tcPr>
          <w:p w14:paraId="3858428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CFCEBBE" w14:textId="77777777" w:rsidR="00AB7C9D" w:rsidRPr="00944B4D" w:rsidRDefault="00AB7C9D" w:rsidP="00B41757">
            <w:pPr>
              <w:jc w:val="center"/>
              <w:rPr>
                <w:color w:val="000000"/>
                <w:sz w:val="16"/>
                <w:szCs w:val="16"/>
              </w:rPr>
            </w:pPr>
            <w:r w:rsidRPr="00944B4D">
              <w:rPr>
                <w:color w:val="000000"/>
                <w:sz w:val="16"/>
                <w:szCs w:val="16"/>
              </w:rPr>
              <w:t>0220171410</w:t>
            </w:r>
          </w:p>
        </w:tc>
        <w:tc>
          <w:tcPr>
            <w:tcW w:w="820" w:type="dxa"/>
            <w:shd w:val="clear" w:color="auto" w:fill="auto"/>
            <w:noWrap/>
            <w:hideMark/>
          </w:tcPr>
          <w:p w14:paraId="7DECA26C"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7A201798"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C3626EB" w14:textId="77777777" w:rsidR="00AB7C9D" w:rsidRPr="00944B4D" w:rsidRDefault="00AB7C9D" w:rsidP="00B41757">
            <w:pPr>
              <w:jc w:val="right"/>
              <w:rPr>
                <w:color w:val="000000"/>
                <w:sz w:val="16"/>
                <w:szCs w:val="16"/>
              </w:rPr>
            </w:pPr>
            <w:r w:rsidRPr="00944B4D">
              <w:rPr>
                <w:color w:val="000000"/>
                <w:sz w:val="16"/>
                <w:szCs w:val="16"/>
              </w:rPr>
              <w:t>259,80000</w:t>
            </w:r>
          </w:p>
        </w:tc>
        <w:tc>
          <w:tcPr>
            <w:tcW w:w="1470" w:type="dxa"/>
            <w:shd w:val="clear" w:color="auto" w:fill="auto"/>
            <w:noWrap/>
            <w:hideMark/>
          </w:tcPr>
          <w:p w14:paraId="047FD33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D700F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EE7901" w14:textId="77777777" w:rsidTr="00B41757">
        <w:trPr>
          <w:trHeight w:val="20"/>
        </w:trPr>
        <w:tc>
          <w:tcPr>
            <w:tcW w:w="3119" w:type="dxa"/>
            <w:shd w:val="clear" w:color="auto" w:fill="auto"/>
            <w:hideMark/>
          </w:tcPr>
          <w:p w14:paraId="44DEA736"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2CC1A8BF" w14:textId="77777777" w:rsidR="00AB7C9D" w:rsidRPr="00944B4D" w:rsidRDefault="00AB7C9D" w:rsidP="00B41757">
            <w:pPr>
              <w:jc w:val="center"/>
              <w:rPr>
                <w:color w:val="000000"/>
                <w:sz w:val="16"/>
                <w:szCs w:val="16"/>
              </w:rPr>
            </w:pPr>
            <w:r w:rsidRPr="00944B4D">
              <w:rPr>
                <w:color w:val="000000"/>
                <w:sz w:val="16"/>
                <w:szCs w:val="16"/>
              </w:rPr>
              <w:t>0220172300</w:t>
            </w:r>
          </w:p>
        </w:tc>
        <w:tc>
          <w:tcPr>
            <w:tcW w:w="820" w:type="dxa"/>
            <w:shd w:val="clear" w:color="auto" w:fill="auto"/>
            <w:noWrap/>
            <w:hideMark/>
          </w:tcPr>
          <w:p w14:paraId="1C7370F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3C19BC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831325"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108215BC"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698895FA"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1937CFE6" w14:textId="77777777" w:rsidTr="00B41757">
        <w:trPr>
          <w:trHeight w:val="20"/>
        </w:trPr>
        <w:tc>
          <w:tcPr>
            <w:tcW w:w="3119" w:type="dxa"/>
            <w:shd w:val="clear" w:color="auto" w:fill="auto"/>
            <w:hideMark/>
          </w:tcPr>
          <w:p w14:paraId="52A4E564"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B0118DA" w14:textId="77777777" w:rsidR="00AB7C9D" w:rsidRPr="00944B4D" w:rsidRDefault="00AB7C9D" w:rsidP="00B41757">
            <w:pPr>
              <w:jc w:val="center"/>
              <w:rPr>
                <w:color w:val="000000"/>
                <w:sz w:val="16"/>
                <w:szCs w:val="16"/>
              </w:rPr>
            </w:pPr>
            <w:r w:rsidRPr="00944B4D">
              <w:rPr>
                <w:color w:val="000000"/>
                <w:sz w:val="16"/>
                <w:szCs w:val="16"/>
              </w:rPr>
              <w:t>0220172300</w:t>
            </w:r>
          </w:p>
        </w:tc>
        <w:tc>
          <w:tcPr>
            <w:tcW w:w="820" w:type="dxa"/>
            <w:shd w:val="clear" w:color="auto" w:fill="auto"/>
            <w:noWrap/>
            <w:hideMark/>
          </w:tcPr>
          <w:p w14:paraId="14232FC6"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4EC8AD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196E74C"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353400E3"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2712D9BC"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1E0F2681" w14:textId="77777777" w:rsidTr="00B41757">
        <w:trPr>
          <w:trHeight w:val="20"/>
        </w:trPr>
        <w:tc>
          <w:tcPr>
            <w:tcW w:w="3119" w:type="dxa"/>
            <w:shd w:val="clear" w:color="auto" w:fill="auto"/>
            <w:hideMark/>
          </w:tcPr>
          <w:p w14:paraId="0D2F72CA"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705366C1" w14:textId="77777777" w:rsidR="00AB7C9D" w:rsidRPr="00944B4D" w:rsidRDefault="00AB7C9D" w:rsidP="00B41757">
            <w:pPr>
              <w:jc w:val="center"/>
              <w:rPr>
                <w:color w:val="000000"/>
                <w:sz w:val="16"/>
                <w:szCs w:val="16"/>
              </w:rPr>
            </w:pPr>
            <w:r w:rsidRPr="00944B4D">
              <w:rPr>
                <w:color w:val="000000"/>
                <w:sz w:val="16"/>
                <w:szCs w:val="16"/>
              </w:rPr>
              <w:t>0220172300</w:t>
            </w:r>
          </w:p>
        </w:tc>
        <w:tc>
          <w:tcPr>
            <w:tcW w:w="820" w:type="dxa"/>
            <w:shd w:val="clear" w:color="auto" w:fill="auto"/>
            <w:noWrap/>
            <w:hideMark/>
          </w:tcPr>
          <w:p w14:paraId="4A99DCDE"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0BBB1A1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E4142F"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7FE71B46"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600E4237"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70B7E9B1" w14:textId="77777777" w:rsidTr="00B41757">
        <w:trPr>
          <w:trHeight w:val="20"/>
        </w:trPr>
        <w:tc>
          <w:tcPr>
            <w:tcW w:w="3119" w:type="dxa"/>
            <w:shd w:val="clear" w:color="auto" w:fill="auto"/>
            <w:hideMark/>
          </w:tcPr>
          <w:p w14:paraId="4644D344"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969BE94" w14:textId="77777777" w:rsidR="00AB7C9D" w:rsidRPr="00944B4D" w:rsidRDefault="00AB7C9D" w:rsidP="00B41757">
            <w:pPr>
              <w:jc w:val="center"/>
              <w:rPr>
                <w:color w:val="000000"/>
                <w:sz w:val="16"/>
                <w:szCs w:val="16"/>
              </w:rPr>
            </w:pPr>
            <w:r w:rsidRPr="00944B4D">
              <w:rPr>
                <w:color w:val="000000"/>
                <w:sz w:val="16"/>
                <w:szCs w:val="16"/>
              </w:rPr>
              <w:t>0220172300</w:t>
            </w:r>
          </w:p>
        </w:tc>
        <w:tc>
          <w:tcPr>
            <w:tcW w:w="820" w:type="dxa"/>
            <w:shd w:val="clear" w:color="auto" w:fill="auto"/>
            <w:noWrap/>
            <w:hideMark/>
          </w:tcPr>
          <w:p w14:paraId="48C11CAA"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33758AF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F61CE99" w14:textId="77777777" w:rsidR="00AB7C9D" w:rsidRPr="00944B4D" w:rsidRDefault="00AB7C9D" w:rsidP="00B41757">
            <w:pPr>
              <w:jc w:val="right"/>
              <w:rPr>
                <w:color w:val="000000"/>
                <w:sz w:val="16"/>
                <w:szCs w:val="16"/>
              </w:rPr>
            </w:pPr>
            <w:r w:rsidRPr="00944B4D">
              <w:rPr>
                <w:color w:val="000000"/>
                <w:sz w:val="16"/>
                <w:szCs w:val="16"/>
              </w:rPr>
              <w:t>1 565,02000</w:t>
            </w:r>
          </w:p>
        </w:tc>
        <w:tc>
          <w:tcPr>
            <w:tcW w:w="1470" w:type="dxa"/>
            <w:shd w:val="clear" w:color="auto" w:fill="auto"/>
            <w:noWrap/>
            <w:hideMark/>
          </w:tcPr>
          <w:p w14:paraId="263F9063" w14:textId="77777777" w:rsidR="00AB7C9D" w:rsidRPr="00944B4D" w:rsidRDefault="00AB7C9D" w:rsidP="00B41757">
            <w:pPr>
              <w:jc w:val="right"/>
              <w:rPr>
                <w:color w:val="000000"/>
                <w:sz w:val="16"/>
                <w:szCs w:val="16"/>
              </w:rPr>
            </w:pPr>
            <w:r w:rsidRPr="00944B4D">
              <w:rPr>
                <w:color w:val="000000"/>
                <w:sz w:val="16"/>
                <w:szCs w:val="16"/>
              </w:rPr>
              <w:t>1 404,50000</w:t>
            </w:r>
          </w:p>
        </w:tc>
        <w:tc>
          <w:tcPr>
            <w:tcW w:w="1470" w:type="dxa"/>
            <w:shd w:val="clear" w:color="auto" w:fill="auto"/>
            <w:noWrap/>
            <w:hideMark/>
          </w:tcPr>
          <w:p w14:paraId="6F92E068" w14:textId="77777777" w:rsidR="00AB7C9D" w:rsidRPr="00944B4D" w:rsidRDefault="00AB7C9D" w:rsidP="00B41757">
            <w:pPr>
              <w:jc w:val="right"/>
              <w:rPr>
                <w:color w:val="000000"/>
                <w:sz w:val="16"/>
                <w:szCs w:val="16"/>
              </w:rPr>
            </w:pPr>
            <w:r w:rsidRPr="00944B4D">
              <w:rPr>
                <w:color w:val="000000"/>
                <w:sz w:val="16"/>
                <w:szCs w:val="16"/>
              </w:rPr>
              <w:t>1 404,50000</w:t>
            </w:r>
          </w:p>
        </w:tc>
      </w:tr>
      <w:tr w:rsidR="00AB7C9D" w:rsidRPr="00944B4D" w14:paraId="49C7FCE1" w14:textId="77777777" w:rsidTr="00B41757">
        <w:trPr>
          <w:trHeight w:val="20"/>
        </w:trPr>
        <w:tc>
          <w:tcPr>
            <w:tcW w:w="3119" w:type="dxa"/>
            <w:shd w:val="clear" w:color="auto" w:fill="auto"/>
            <w:hideMark/>
          </w:tcPr>
          <w:p w14:paraId="5A8D2B80"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74CAC59B" w14:textId="77777777" w:rsidR="00AB7C9D" w:rsidRPr="00944B4D" w:rsidRDefault="00AB7C9D" w:rsidP="00B41757">
            <w:pPr>
              <w:jc w:val="center"/>
              <w:rPr>
                <w:color w:val="000000"/>
                <w:sz w:val="16"/>
                <w:szCs w:val="16"/>
              </w:rPr>
            </w:pPr>
            <w:r w:rsidRPr="00944B4D">
              <w:rPr>
                <w:color w:val="000000"/>
                <w:sz w:val="16"/>
                <w:szCs w:val="16"/>
              </w:rPr>
              <w:t>02201S2300</w:t>
            </w:r>
          </w:p>
        </w:tc>
        <w:tc>
          <w:tcPr>
            <w:tcW w:w="820" w:type="dxa"/>
            <w:shd w:val="clear" w:color="auto" w:fill="auto"/>
            <w:noWrap/>
            <w:hideMark/>
          </w:tcPr>
          <w:p w14:paraId="220BD20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A85472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07C9F6"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13DBA295"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6BF8FB27"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2AF967C5" w14:textId="77777777" w:rsidTr="00B41757">
        <w:trPr>
          <w:trHeight w:val="20"/>
        </w:trPr>
        <w:tc>
          <w:tcPr>
            <w:tcW w:w="3119" w:type="dxa"/>
            <w:shd w:val="clear" w:color="auto" w:fill="auto"/>
            <w:hideMark/>
          </w:tcPr>
          <w:p w14:paraId="183D2B5E"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7DB570A3" w14:textId="77777777" w:rsidR="00AB7C9D" w:rsidRPr="00944B4D" w:rsidRDefault="00AB7C9D" w:rsidP="00B41757">
            <w:pPr>
              <w:jc w:val="center"/>
              <w:rPr>
                <w:color w:val="000000"/>
                <w:sz w:val="16"/>
                <w:szCs w:val="16"/>
              </w:rPr>
            </w:pPr>
            <w:r w:rsidRPr="00944B4D">
              <w:rPr>
                <w:color w:val="000000"/>
                <w:sz w:val="16"/>
                <w:szCs w:val="16"/>
              </w:rPr>
              <w:t>02201S2300</w:t>
            </w:r>
          </w:p>
        </w:tc>
        <w:tc>
          <w:tcPr>
            <w:tcW w:w="820" w:type="dxa"/>
            <w:shd w:val="clear" w:color="auto" w:fill="auto"/>
            <w:noWrap/>
            <w:hideMark/>
          </w:tcPr>
          <w:p w14:paraId="34AF25F6"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E5014E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13DAC4B"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560787B2"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79ED9851"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70A02C37" w14:textId="77777777" w:rsidTr="00B41757">
        <w:trPr>
          <w:trHeight w:val="20"/>
        </w:trPr>
        <w:tc>
          <w:tcPr>
            <w:tcW w:w="3119" w:type="dxa"/>
            <w:shd w:val="clear" w:color="auto" w:fill="auto"/>
            <w:hideMark/>
          </w:tcPr>
          <w:p w14:paraId="3D0EAC49"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76F43D70" w14:textId="77777777" w:rsidR="00AB7C9D" w:rsidRPr="00944B4D" w:rsidRDefault="00AB7C9D" w:rsidP="00B41757">
            <w:pPr>
              <w:jc w:val="center"/>
              <w:rPr>
                <w:color w:val="000000"/>
                <w:sz w:val="16"/>
                <w:szCs w:val="16"/>
              </w:rPr>
            </w:pPr>
            <w:r w:rsidRPr="00944B4D">
              <w:rPr>
                <w:color w:val="000000"/>
                <w:sz w:val="16"/>
                <w:szCs w:val="16"/>
              </w:rPr>
              <w:t>02201S2300</w:t>
            </w:r>
          </w:p>
        </w:tc>
        <w:tc>
          <w:tcPr>
            <w:tcW w:w="820" w:type="dxa"/>
            <w:shd w:val="clear" w:color="auto" w:fill="auto"/>
            <w:noWrap/>
            <w:hideMark/>
          </w:tcPr>
          <w:p w14:paraId="12E5F87D"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1B7A7E3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5481323"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791310C9"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6B77DE83"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4A984A92" w14:textId="77777777" w:rsidTr="00B41757">
        <w:trPr>
          <w:trHeight w:val="20"/>
        </w:trPr>
        <w:tc>
          <w:tcPr>
            <w:tcW w:w="3119" w:type="dxa"/>
            <w:shd w:val="clear" w:color="auto" w:fill="auto"/>
            <w:hideMark/>
          </w:tcPr>
          <w:p w14:paraId="4BCD381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AED7272" w14:textId="77777777" w:rsidR="00AB7C9D" w:rsidRPr="00944B4D" w:rsidRDefault="00AB7C9D" w:rsidP="00B41757">
            <w:pPr>
              <w:jc w:val="center"/>
              <w:rPr>
                <w:color w:val="000000"/>
                <w:sz w:val="16"/>
                <w:szCs w:val="16"/>
              </w:rPr>
            </w:pPr>
            <w:r w:rsidRPr="00944B4D">
              <w:rPr>
                <w:color w:val="000000"/>
                <w:sz w:val="16"/>
                <w:szCs w:val="16"/>
              </w:rPr>
              <w:t>02201S2300</w:t>
            </w:r>
          </w:p>
        </w:tc>
        <w:tc>
          <w:tcPr>
            <w:tcW w:w="820" w:type="dxa"/>
            <w:shd w:val="clear" w:color="auto" w:fill="auto"/>
            <w:noWrap/>
            <w:hideMark/>
          </w:tcPr>
          <w:p w14:paraId="224C39B6"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614EBABB"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45E79F1" w14:textId="77777777" w:rsidR="00AB7C9D" w:rsidRPr="00944B4D" w:rsidRDefault="00AB7C9D" w:rsidP="00B41757">
            <w:pPr>
              <w:jc w:val="right"/>
              <w:rPr>
                <w:color w:val="000000"/>
                <w:sz w:val="16"/>
                <w:szCs w:val="16"/>
              </w:rPr>
            </w:pPr>
            <w:r w:rsidRPr="00944B4D">
              <w:rPr>
                <w:color w:val="000000"/>
                <w:sz w:val="16"/>
                <w:szCs w:val="16"/>
              </w:rPr>
              <w:t>391,23000</w:t>
            </w:r>
          </w:p>
        </w:tc>
        <w:tc>
          <w:tcPr>
            <w:tcW w:w="1470" w:type="dxa"/>
            <w:shd w:val="clear" w:color="auto" w:fill="auto"/>
            <w:noWrap/>
            <w:hideMark/>
          </w:tcPr>
          <w:p w14:paraId="5778DC81" w14:textId="77777777" w:rsidR="00AB7C9D" w:rsidRPr="00944B4D" w:rsidRDefault="00AB7C9D" w:rsidP="00B41757">
            <w:pPr>
              <w:jc w:val="right"/>
              <w:rPr>
                <w:color w:val="000000"/>
                <w:sz w:val="16"/>
                <w:szCs w:val="16"/>
              </w:rPr>
            </w:pPr>
            <w:r w:rsidRPr="00944B4D">
              <w:rPr>
                <w:color w:val="000000"/>
                <w:sz w:val="16"/>
                <w:szCs w:val="16"/>
              </w:rPr>
              <w:t>351,10000</w:t>
            </w:r>
          </w:p>
        </w:tc>
        <w:tc>
          <w:tcPr>
            <w:tcW w:w="1470" w:type="dxa"/>
            <w:shd w:val="clear" w:color="auto" w:fill="auto"/>
            <w:noWrap/>
            <w:hideMark/>
          </w:tcPr>
          <w:p w14:paraId="52B0256B" w14:textId="77777777" w:rsidR="00AB7C9D" w:rsidRPr="00944B4D" w:rsidRDefault="00AB7C9D" w:rsidP="00B41757">
            <w:pPr>
              <w:jc w:val="right"/>
              <w:rPr>
                <w:color w:val="000000"/>
                <w:sz w:val="16"/>
                <w:szCs w:val="16"/>
              </w:rPr>
            </w:pPr>
            <w:r w:rsidRPr="00944B4D">
              <w:rPr>
                <w:color w:val="000000"/>
                <w:sz w:val="16"/>
                <w:szCs w:val="16"/>
              </w:rPr>
              <w:t>351,10000</w:t>
            </w:r>
          </w:p>
        </w:tc>
      </w:tr>
      <w:tr w:rsidR="00AB7C9D" w:rsidRPr="00944B4D" w14:paraId="6679768C" w14:textId="77777777" w:rsidTr="00B41757">
        <w:trPr>
          <w:trHeight w:val="20"/>
        </w:trPr>
        <w:tc>
          <w:tcPr>
            <w:tcW w:w="3119" w:type="dxa"/>
            <w:shd w:val="clear" w:color="auto" w:fill="auto"/>
            <w:hideMark/>
          </w:tcPr>
          <w:p w14:paraId="4F718E91"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52772E1C" w14:textId="77777777" w:rsidR="00AB7C9D" w:rsidRPr="00944B4D" w:rsidRDefault="00AB7C9D" w:rsidP="00B41757">
            <w:pPr>
              <w:jc w:val="center"/>
              <w:rPr>
                <w:b/>
                <w:bCs/>
                <w:color w:val="000000"/>
                <w:sz w:val="16"/>
                <w:szCs w:val="16"/>
              </w:rPr>
            </w:pPr>
            <w:r w:rsidRPr="00944B4D">
              <w:rPr>
                <w:b/>
                <w:bCs/>
                <w:color w:val="000000"/>
                <w:sz w:val="16"/>
                <w:szCs w:val="16"/>
              </w:rPr>
              <w:t>0230000000</w:t>
            </w:r>
          </w:p>
        </w:tc>
        <w:tc>
          <w:tcPr>
            <w:tcW w:w="820" w:type="dxa"/>
            <w:shd w:val="clear" w:color="auto" w:fill="auto"/>
            <w:noWrap/>
            <w:hideMark/>
          </w:tcPr>
          <w:p w14:paraId="4130D56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9783D4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4D339E9" w14:textId="77777777" w:rsidR="00AB7C9D" w:rsidRPr="00944B4D" w:rsidRDefault="00AB7C9D" w:rsidP="00B41757">
            <w:pPr>
              <w:jc w:val="right"/>
              <w:rPr>
                <w:b/>
                <w:bCs/>
                <w:color w:val="000000"/>
                <w:sz w:val="16"/>
                <w:szCs w:val="16"/>
              </w:rPr>
            </w:pPr>
            <w:r w:rsidRPr="00944B4D">
              <w:rPr>
                <w:b/>
                <w:bCs/>
                <w:color w:val="000000"/>
                <w:sz w:val="16"/>
                <w:szCs w:val="16"/>
              </w:rPr>
              <w:t>22,00000</w:t>
            </w:r>
          </w:p>
        </w:tc>
        <w:tc>
          <w:tcPr>
            <w:tcW w:w="1470" w:type="dxa"/>
            <w:shd w:val="clear" w:color="auto" w:fill="auto"/>
            <w:noWrap/>
            <w:hideMark/>
          </w:tcPr>
          <w:p w14:paraId="1661822E" w14:textId="77777777" w:rsidR="00AB7C9D" w:rsidRPr="00944B4D" w:rsidRDefault="00AB7C9D" w:rsidP="00B41757">
            <w:pPr>
              <w:jc w:val="right"/>
              <w:rPr>
                <w:b/>
                <w:bCs/>
                <w:color w:val="000000"/>
                <w:sz w:val="16"/>
                <w:szCs w:val="16"/>
              </w:rPr>
            </w:pPr>
            <w:r w:rsidRPr="00944B4D">
              <w:rPr>
                <w:b/>
                <w:bCs/>
                <w:color w:val="000000"/>
                <w:sz w:val="16"/>
                <w:szCs w:val="16"/>
              </w:rPr>
              <w:t>22,00000</w:t>
            </w:r>
          </w:p>
        </w:tc>
        <w:tc>
          <w:tcPr>
            <w:tcW w:w="1470" w:type="dxa"/>
            <w:shd w:val="clear" w:color="auto" w:fill="auto"/>
            <w:noWrap/>
            <w:hideMark/>
          </w:tcPr>
          <w:p w14:paraId="35CBCCB8" w14:textId="77777777" w:rsidR="00AB7C9D" w:rsidRPr="00944B4D" w:rsidRDefault="00AB7C9D" w:rsidP="00B41757">
            <w:pPr>
              <w:jc w:val="right"/>
              <w:rPr>
                <w:b/>
                <w:bCs/>
                <w:color w:val="000000"/>
                <w:sz w:val="16"/>
                <w:szCs w:val="16"/>
              </w:rPr>
            </w:pPr>
            <w:r w:rsidRPr="00944B4D">
              <w:rPr>
                <w:b/>
                <w:bCs/>
                <w:color w:val="000000"/>
                <w:sz w:val="16"/>
                <w:szCs w:val="16"/>
              </w:rPr>
              <w:t>22,00000</w:t>
            </w:r>
          </w:p>
        </w:tc>
      </w:tr>
      <w:tr w:rsidR="00AB7C9D" w:rsidRPr="00944B4D" w14:paraId="19D32769" w14:textId="77777777" w:rsidTr="00B41757">
        <w:trPr>
          <w:trHeight w:val="20"/>
        </w:trPr>
        <w:tc>
          <w:tcPr>
            <w:tcW w:w="3119" w:type="dxa"/>
            <w:shd w:val="clear" w:color="auto" w:fill="auto"/>
            <w:hideMark/>
          </w:tcPr>
          <w:p w14:paraId="5CC5D28B" w14:textId="77777777" w:rsidR="00AB7C9D" w:rsidRPr="00944B4D" w:rsidRDefault="00AB7C9D" w:rsidP="00B41757">
            <w:pPr>
              <w:rPr>
                <w:color w:val="000000"/>
                <w:sz w:val="16"/>
                <w:szCs w:val="16"/>
              </w:rPr>
            </w:pPr>
            <w:r w:rsidRPr="00944B4D">
              <w:rPr>
                <w:color w:val="000000"/>
                <w:sz w:val="16"/>
                <w:szCs w:val="16"/>
              </w:rPr>
              <w:t xml:space="preserve"> Организация патриотического воспитания населения</w:t>
            </w:r>
          </w:p>
        </w:tc>
        <w:tc>
          <w:tcPr>
            <w:tcW w:w="1297" w:type="dxa"/>
            <w:shd w:val="clear" w:color="auto" w:fill="auto"/>
            <w:noWrap/>
            <w:hideMark/>
          </w:tcPr>
          <w:p w14:paraId="2C2AF7BD" w14:textId="77777777" w:rsidR="00AB7C9D" w:rsidRPr="00944B4D" w:rsidRDefault="00AB7C9D" w:rsidP="00B41757">
            <w:pPr>
              <w:jc w:val="center"/>
              <w:rPr>
                <w:color w:val="000000"/>
                <w:sz w:val="16"/>
                <w:szCs w:val="16"/>
              </w:rPr>
            </w:pPr>
            <w:r w:rsidRPr="00944B4D">
              <w:rPr>
                <w:color w:val="000000"/>
                <w:sz w:val="16"/>
                <w:szCs w:val="16"/>
              </w:rPr>
              <w:t>0230100000</w:t>
            </w:r>
          </w:p>
        </w:tc>
        <w:tc>
          <w:tcPr>
            <w:tcW w:w="820" w:type="dxa"/>
            <w:shd w:val="clear" w:color="auto" w:fill="auto"/>
            <w:noWrap/>
            <w:hideMark/>
          </w:tcPr>
          <w:p w14:paraId="076ECDF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0DFB74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86C3A8"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0A0CEBF6"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2CC4ED5F"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0B73B7ED" w14:textId="77777777" w:rsidTr="00B41757">
        <w:trPr>
          <w:trHeight w:val="20"/>
        </w:trPr>
        <w:tc>
          <w:tcPr>
            <w:tcW w:w="3119" w:type="dxa"/>
            <w:shd w:val="clear" w:color="auto" w:fill="auto"/>
            <w:hideMark/>
          </w:tcPr>
          <w:p w14:paraId="549BAF13"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shd w:val="clear" w:color="auto" w:fill="auto"/>
            <w:noWrap/>
            <w:hideMark/>
          </w:tcPr>
          <w:p w14:paraId="73985420" w14:textId="77777777" w:rsidR="00AB7C9D" w:rsidRPr="00944B4D" w:rsidRDefault="00AB7C9D" w:rsidP="00B41757">
            <w:pPr>
              <w:jc w:val="center"/>
              <w:rPr>
                <w:color w:val="000000"/>
                <w:sz w:val="16"/>
                <w:szCs w:val="16"/>
              </w:rPr>
            </w:pPr>
            <w:r w:rsidRPr="00944B4D">
              <w:rPr>
                <w:color w:val="000000"/>
                <w:sz w:val="16"/>
                <w:szCs w:val="16"/>
              </w:rPr>
              <w:t>0230199990</w:t>
            </w:r>
          </w:p>
        </w:tc>
        <w:tc>
          <w:tcPr>
            <w:tcW w:w="820" w:type="dxa"/>
            <w:shd w:val="clear" w:color="auto" w:fill="auto"/>
            <w:noWrap/>
            <w:hideMark/>
          </w:tcPr>
          <w:p w14:paraId="35E042D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77200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7EEEFB"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7FA30B97"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2D009C2A"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617803FB" w14:textId="77777777" w:rsidTr="00B41757">
        <w:trPr>
          <w:trHeight w:val="20"/>
        </w:trPr>
        <w:tc>
          <w:tcPr>
            <w:tcW w:w="3119" w:type="dxa"/>
            <w:shd w:val="clear" w:color="auto" w:fill="auto"/>
            <w:hideMark/>
          </w:tcPr>
          <w:p w14:paraId="7163A934"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75F333E" w14:textId="77777777" w:rsidR="00AB7C9D" w:rsidRPr="00944B4D" w:rsidRDefault="00AB7C9D" w:rsidP="00B41757">
            <w:pPr>
              <w:jc w:val="center"/>
              <w:rPr>
                <w:color w:val="000000"/>
                <w:sz w:val="16"/>
                <w:szCs w:val="16"/>
              </w:rPr>
            </w:pPr>
            <w:r w:rsidRPr="00944B4D">
              <w:rPr>
                <w:color w:val="000000"/>
                <w:sz w:val="16"/>
                <w:szCs w:val="16"/>
              </w:rPr>
              <w:t>0230199990</w:t>
            </w:r>
          </w:p>
        </w:tc>
        <w:tc>
          <w:tcPr>
            <w:tcW w:w="820" w:type="dxa"/>
            <w:shd w:val="clear" w:color="auto" w:fill="auto"/>
            <w:noWrap/>
            <w:hideMark/>
          </w:tcPr>
          <w:p w14:paraId="3A3D9509"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78B46F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52F7E79"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6A13DFFD"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1784ECAA"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3AA788FC" w14:textId="77777777" w:rsidTr="00B41757">
        <w:trPr>
          <w:trHeight w:val="20"/>
        </w:trPr>
        <w:tc>
          <w:tcPr>
            <w:tcW w:w="3119" w:type="dxa"/>
            <w:shd w:val="clear" w:color="auto" w:fill="auto"/>
            <w:hideMark/>
          </w:tcPr>
          <w:p w14:paraId="543DA64C" w14:textId="77777777" w:rsidR="00AB7C9D" w:rsidRPr="00944B4D" w:rsidRDefault="00AB7C9D" w:rsidP="00B41757">
            <w:pPr>
              <w:rPr>
                <w:color w:val="000000"/>
                <w:sz w:val="16"/>
                <w:szCs w:val="16"/>
              </w:rPr>
            </w:pPr>
            <w:r w:rsidRPr="00944B4D">
              <w:rPr>
                <w:color w:val="000000"/>
                <w:sz w:val="16"/>
                <w:szCs w:val="16"/>
              </w:rPr>
              <w:t xml:space="preserve"> Молодежная политика</w:t>
            </w:r>
          </w:p>
        </w:tc>
        <w:tc>
          <w:tcPr>
            <w:tcW w:w="1297" w:type="dxa"/>
            <w:shd w:val="clear" w:color="auto" w:fill="auto"/>
            <w:noWrap/>
            <w:hideMark/>
          </w:tcPr>
          <w:p w14:paraId="5C21A3F3" w14:textId="77777777" w:rsidR="00AB7C9D" w:rsidRPr="00944B4D" w:rsidRDefault="00AB7C9D" w:rsidP="00B41757">
            <w:pPr>
              <w:jc w:val="center"/>
              <w:rPr>
                <w:color w:val="000000"/>
                <w:sz w:val="16"/>
                <w:szCs w:val="16"/>
              </w:rPr>
            </w:pPr>
            <w:r w:rsidRPr="00944B4D">
              <w:rPr>
                <w:color w:val="000000"/>
                <w:sz w:val="16"/>
                <w:szCs w:val="16"/>
              </w:rPr>
              <w:t>0230199990</w:t>
            </w:r>
          </w:p>
        </w:tc>
        <w:tc>
          <w:tcPr>
            <w:tcW w:w="820" w:type="dxa"/>
            <w:shd w:val="clear" w:color="auto" w:fill="auto"/>
            <w:noWrap/>
            <w:hideMark/>
          </w:tcPr>
          <w:p w14:paraId="119B822A"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15DD336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0A3F26"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3E25863F"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409BF8E0"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432AD072" w14:textId="77777777" w:rsidTr="00B41757">
        <w:trPr>
          <w:trHeight w:val="20"/>
        </w:trPr>
        <w:tc>
          <w:tcPr>
            <w:tcW w:w="3119" w:type="dxa"/>
            <w:shd w:val="clear" w:color="auto" w:fill="auto"/>
            <w:hideMark/>
          </w:tcPr>
          <w:p w14:paraId="483EFCB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37107A4" w14:textId="77777777" w:rsidR="00AB7C9D" w:rsidRPr="00944B4D" w:rsidRDefault="00AB7C9D" w:rsidP="00B41757">
            <w:pPr>
              <w:jc w:val="center"/>
              <w:rPr>
                <w:color w:val="000000"/>
                <w:sz w:val="16"/>
                <w:szCs w:val="16"/>
              </w:rPr>
            </w:pPr>
            <w:r w:rsidRPr="00944B4D">
              <w:rPr>
                <w:color w:val="000000"/>
                <w:sz w:val="16"/>
                <w:szCs w:val="16"/>
              </w:rPr>
              <w:t>0230199990</w:t>
            </w:r>
          </w:p>
        </w:tc>
        <w:tc>
          <w:tcPr>
            <w:tcW w:w="820" w:type="dxa"/>
            <w:shd w:val="clear" w:color="auto" w:fill="auto"/>
            <w:noWrap/>
            <w:hideMark/>
          </w:tcPr>
          <w:p w14:paraId="123EE34A" w14:textId="77777777" w:rsidR="00AB7C9D" w:rsidRPr="00944B4D" w:rsidRDefault="00AB7C9D" w:rsidP="00B41757">
            <w:pPr>
              <w:jc w:val="center"/>
              <w:rPr>
                <w:color w:val="000000"/>
                <w:sz w:val="16"/>
                <w:szCs w:val="16"/>
              </w:rPr>
            </w:pPr>
            <w:r w:rsidRPr="00944B4D">
              <w:rPr>
                <w:color w:val="000000"/>
                <w:sz w:val="16"/>
                <w:szCs w:val="16"/>
              </w:rPr>
              <w:t>0707</w:t>
            </w:r>
          </w:p>
        </w:tc>
        <w:tc>
          <w:tcPr>
            <w:tcW w:w="492" w:type="dxa"/>
            <w:shd w:val="clear" w:color="auto" w:fill="auto"/>
            <w:noWrap/>
            <w:hideMark/>
          </w:tcPr>
          <w:p w14:paraId="11A25704"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BF0F2B9"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059C5484" w14:textId="77777777" w:rsidR="00AB7C9D" w:rsidRPr="00944B4D" w:rsidRDefault="00AB7C9D" w:rsidP="00B41757">
            <w:pPr>
              <w:jc w:val="right"/>
              <w:rPr>
                <w:color w:val="000000"/>
                <w:sz w:val="16"/>
                <w:szCs w:val="16"/>
              </w:rPr>
            </w:pPr>
            <w:r w:rsidRPr="00944B4D">
              <w:rPr>
                <w:color w:val="000000"/>
                <w:sz w:val="16"/>
                <w:szCs w:val="16"/>
              </w:rPr>
              <w:t>22,00000</w:t>
            </w:r>
          </w:p>
        </w:tc>
        <w:tc>
          <w:tcPr>
            <w:tcW w:w="1470" w:type="dxa"/>
            <w:shd w:val="clear" w:color="auto" w:fill="auto"/>
            <w:noWrap/>
            <w:hideMark/>
          </w:tcPr>
          <w:p w14:paraId="5962ECFF" w14:textId="77777777" w:rsidR="00AB7C9D" w:rsidRPr="00944B4D" w:rsidRDefault="00AB7C9D" w:rsidP="00B41757">
            <w:pPr>
              <w:jc w:val="right"/>
              <w:rPr>
                <w:color w:val="000000"/>
                <w:sz w:val="16"/>
                <w:szCs w:val="16"/>
              </w:rPr>
            </w:pPr>
            <w:r w:rsidRPr="00944B4D">
              <w:rPr>
                <w:color w:val="000000"/>
                <w:sz w:val="16"/>
                <w:szCs w:val="16"/>
              </w:rPr>
              <w:t>22,00000</w:t>
            </w:r>
          </w:p>
        </w:tc>
      </w:tr>
      <w:tr w:rsidR="00AB7C9D" w:rsidRPr="00944B4D" w14:paraId="36C597AD" w14:textId="77777777" w:rsidTr="00B41757">
        <w:trPr>
          <w:trHeight w:val="20"/>
        </w:trPr>
        <w:tc>
          <w:tcPr>
            <w:tcW w:w="3119" w:type="dxa"/>
            <w:shd w:val="clear" w:color="auto" w:fill="auto"/>
            <w:hideMark/>
          </w:tcPr>
          <w:p w14:paraId="5C8B8F23"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1297" w:type="dxa"/>
            <w:shd w:val="clear" w:color="auto" w:fill="auto"/>
            <w:noWrap/>
            <w:hideMark/>
          </w:tcPr>
          <w:p w14:paraId="70FF16DE" w14:textId="77777777" w:rsidR="00AB7C9D" w:rsidRPr="00944B4D" w:rsidRDefault="00AB7C9D" w:rsidP="00B41757">
            <w:pPr>
              <w:jc w:val="center"/>
              <w:rPr>
                <w:b/>
                <w:bCs/>
                <w:color w:val="000000"/>
                <w:sz w:val="16"/>
                <w:szCs w:val="16"/>
              </w:rPr>
            </w:pPr>
            <w:r w:rsidRPr="00944B4D">
              <w:rPr>
                <w:b/>
                <w:bCs/>
                <w:color w:val="000000"/>
                <w:sz w:val="16"/>
                <w:szCs w:val="16"/>
              </w:rPr>
              <w:t>0300000000</w:t>
            </w:r>
          </w:p>
        </w:tc>
        <w:tc>
          <w:tcPr>
            <w:tcW w:w="820" w:type="dxa"/>
            <w:shd w:val="clear" w:color="auto" w:fill="auto"/>
            <w:noWrap/>
            <w:hideMark/>
          </w:tcPr>
          <w:p w14:paraId="051D24B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A16EAE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C3F93DC" w14:textId="77777777" w:rsidR="00AB7C9D" w:rsidRPr="00944B4D" w:rsidRDefault="00AB7C9D" w:rsidP="00B41757">
            <w:pPr>
              <w:jc w:val="right"/>
              <w:rPr>
                <w:b/>
                <w:bCs/>
                <w:color w:val="000000"/>
                <w:sz w:val="16"/>
                <w:szCs w:val="16"/>
              </w:rPr>
            </w:pPr>
            <w:r w:rsidRPr="00944B4D">
              <w:rPr>
                <w:b/>
                <w:bCs/>
                <w:color w:val="000000"/>
                <w:sz w:val="16"/>
                <w:szCs w:val="16"/>
              </w:rPr>
              <w:t>33 454,17878</w:t>
            </w:r>
          </w:p>
        </w:tc>
        <w:tc>
          <w:tcPr>
            <w:tcW w:w="1470" w:type="dxa"/>
            <w:shd w:val="clear" w:color="auto" w:fill="auto"/>
            <w:noWrap/>
            <w:hideMark/>
          </w:tcPr>
          <w:p w14:paraId="5E18523C" w14:textId="77777777" w:rsidR="00AB7C9D" w:rsidRPr="00944B4D" w:rsidRDefault="00AB7C9D" w:rsidP="00B41757">
            <w:pPr>
              <w:jc w:val="right"/>
              <w:rPr>
                <w:b/>
                <w:bCs/>
                <w:color w:val="000000"/>
                <w:sz w:val="16"/>
                <w:szCs w:val="16"/>
              </w:rPr>
            </w:pPr>
            <w:r w:rsidRPr="00944B4D">
              <w:rPr>
                <w:b/>
                <w:bCs/>
                <w:color w:val="000000"/>
                <w:sz w:val="16"/>
                <w:szCs w:val="16"/>
              </w:rPr>
              <w:t>22 109,40000</w:t>
            </w:r>
          </w:p>
        </w:tc>
        <w:tc>
          <w:tcPr>
            <w:tcW w:w="1470" w:type="dxa"/>
            <w:shd w:val="clear" w:color="auto" w:fill="auto"/>
            <w:noWrap/>
            <w:hideMark/>
          </w:tcPr>
          <w:p w14:paraId="6617B69D" w14:textId="77777777" w:rsidR="00AB7C9D" w:rsidRPr="00944B4D" w:rsidRDefault="00AB7C9D" w:rsidP="00B41757">
            <w:pPr>
              <w:jc w:val="right"/>
              <w:rPr>
                <w:b/>
                <w:bCs/>
                <w:color w:val="000000"/>
                <w:sz w:val="16"/>
                <w:szCs w:val="16"/>
              </w:rPr>
            </w:pPr>
            <w:r w:rsidRPr="00944B4D">
              <w:rPr>
                <w:b/>
                <w:bCs/>
                <w:color w:val="000000"/>
                <w:sz w:val="16"/>
                <w:szCs w:val="16"/>
              </w:rPr>
              <w:t>22 109,40000</w:t>
            </w:r>
          </w:p>
        </w:tc>
      </w:tr>
      <w:tr w:rsidR="00AB7C9D" w:rsidRPr="00944B4D" w14:paraId="3F49AE62" w14:textId="77777777" w:rsidTr="00B41757">
        <w:trPr>
          <w:trHeight w:val="20"/>
        </w:trPr>
        <w:tc>
          <w:tcPr>
            <w:tcW w:w="3119" w:type="dxa"/>
            <w:shd w:val="clear" w:color="auto" w:fill="auto"/>
            <w:hideMark/>
          </w:tcPr>
          <w:p w14:paraId="55589E3D" w14:textId="77777777" w:rsidR="00AB7C9D" w:rsidRPr="00944B4D" w:rsidRDefault="00AB7C9D" w:rsidP="00B41757">
            <w:pPr>
              <w:rPr>
                <w:color w:val="000000"/>
                <w:sz w:val="16"/>
                <w:szCs w:val="16"/>
              </w:rPr>
            </w:pPr>
            <w:r w:rsidRPr="00944B4D">
              <w:rPr>
                <w:color w:val="000000"/>
                <w:sz w:val="16"/>
                <w:szCs w:val="16"/>
              </w:rPr>
              <w:t xml:space="preserve"> Развитие физической культуры и массового спорта на территории муниципального района</w:t>
            </w:r>
          </w:p>
        </w:tc>
        <w:tc>
          <w:tcPr>
            <w:tcW w:w="1297" w:type="dxa"/>
            <w:shd w:val="clear" w:color="auto" w:fill="auto"/>
            <w:noWrap/>
            <w:hideMark/>
          </w:tcPr>
          <w:p w14:paraId="43BB748F" w14:textId="77777777" w:rsidR="00AB7C9D" w:rsidRPr="00944B4D" w:rsidRDefault="00AB7C9D" w:rsidP="00B41757">
            <w:pPr>
              <w:jc w:val="center"/>
              <w:rPr>
                <w:color w:val="000000"/>
                <w:sz w:val="16"/>
                <w:szCs w:val="16"/>
              </w:rPr>
            </w:pPr>
            <w:r w:rsidRPr="00944B4D">
              <w:rPr>
                <w:color w:val="000000"/>
                <w:sz w:val="16"/>
                <w:szCs w:val="16"/>
              </w:rPr>
              <w:t>0300100000</w:t>
            </w:r>
          </w:p>
        </w:tc>
        <w:tc>
          <w:tcPr>
            <w:tcW w:w="820" w:type="dxa"/>
            <w:shd w:val="clear" w:color="auto" w:fill="auto"/>
            <w:noWrap/>
            <w:hideMark/>
          </w:tcPr>
          <w:p w14:paraId="0973691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B937AB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3D76C69"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0A66DF40"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278F4B54"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2CE300A7" w14:textId="77777777" w:rsidTr="00B41757">
        <w:trPr>
          <w:trHeight w:val="20"/>
        </w:trPr>
        <w:tc>
          <w:tcPr>
            <w:tcW w:w="3119" w:type="dxa"/>
            <w:shd w:val="clear" w:color="auto" w:fill="auto"/>
            <w:hideMark/>
          </w:tcPr>
          <w:p w14:paraId="08B3A96A"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1297" w:type="dxa"/>
            <w:shd w:val="clear" w:color="auto" w:fill="auto"/>
            <w:noWrap/>
            <w:hideMark/>
          </w:tcPr>
          <w:p w14:paraId="6F7709BE" w14:textId="77777777" w:rsidR="00AB7C9D" w:rsidRPr="00944B4D" w:rsidRDefault="00AB7C9D" w:rsidP="00B41757">
            <w:pPr>
              <w:jc w:val="center"/>
              <w:rPr>
                <w:color w:val="000000"/>
                <w:sz w:val="16"/>
                <w:szCs w:val="16"/>
              </w:rPr>
            </w:pPr>
            <w:r w:rsidRPr="00944B4D">
              <w:rPr>
                <w:color w:val="000000"/>
                <w:sz w:val="16"/>
                <w:szCs w:val="16"/>
              </w:rPr>
              <w:t>0300199990</w:t>
            </w:r>
          </w:p>
        </w:tc>
        <w:tc>
          <w:tcPr>
            <w:tcW w:w="820" w:type="dxa"/>
            <w:shd w:val="clear" w:color="auto" w:fill="auto"/>
            <w:noWrap/>
            <w:hideMark/>
          </w:tcPr>
          <w:p w14:paraId="44BDADB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BBF254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F059A57"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04FEC005"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3C192D13"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18A3709F" w14:textId="77777777" w:rsidTr="00B41757">
        <w:trPr>
          <w:trHeight w:val="20"/>
        </w:trPr>
        <w:tc>
          <w:tcPr>
            <w:tcW w:w="3119" w:type="dxa"/>
            <w:shd w:val="clear" w:color="auto" w:fill="auto"/>
            <w:hideMark/>
          </w:tcPr>
          <w:p w14:paraId="1B9CDCD7"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6BD0D33C" w14:textId="77777777" w:rsidR="00AB7C9D" w:rsidRPr="00944B4D" w:rsidRDefault="00AB7C9D" w:rsidP="00B41757">
            <w:pPr>
              <w:jc w:val="center"/>
              <w:rPr>
                <w:color w:val="000000"/>
                <w:sz w:val="16"/>
                <w:szCs w:val="16"/>
              </w:rPr>
            </w:pPr>
            <w:r w:rsidRPr="00944B4D">
              <w:rPr>
                <w:color w:val="000000"/>
                <w:sz w:val="16"/>
                <w:szCs w:val="16"/>
              </w:rPr>
              <w:t>0300199990</w:t>
            </w:r>
          </w:p>
        </w:tc>
        <w:tc>
          <w:tcPr>
            <w:tcW w:w="820" w:type="dxa"/>
            <w:shd w:val="clear" w:color="auto" w:fill="auto"/>
            <w:noWrap/>
            <w:hideMark/>
          </w:tcPr>
          <w:p w14:paraId="4544884D"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712DD43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32ADC1"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61407717"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01258D1E"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6B97298C" w14:textId="77777777" w:rsidTr="00B41757">
        <w:trPr>
          <w:trHeight w:val="20"/>
        </w:trPr>
        <w:tc>
          <w:tcPr>
            <w:tcW w:w="3119" w:type="dxa"/>
            <w:shd w:val="clear" w:color="auto" w:fill="auto"/>
            <w:hideMark/>
          </w:tcPr>
          <w:p w14:paraId="51244A7F" w14:textId="77777777" w:rsidR="00AB7C9D" w:rsidRPr="00944B4D" w:rsidRDefault="00AB7C9D" w:rsidP="00B41757">
            <w:pPr>
              <w:rPr>
                <w:color w:val="000000"/>
                <w:sz w:val="16"/>
                <w:szCs w:val="16"/>
              </w:rPr>
            </w:pPr>
            <w:r w:rsidRPr="00944B4D">
              <w:rPr>
                <w:color w:val="000000"/>
                <w:sz w:val="16"/>
                <w:szCs w:val="16"/>
              </w:rPr>
              <w:t xml:space="preserve"> Физическая культура</w:t>
            </w:r>
          </w:p>
        </w:tc>
        <w:tc>
          <w:tcPr>
            <w:tcW w:w="1297" w:type="dxa"/>
            <w:shd w:val="clear" w:color="auto" w:fill="auto"/>
            <w:noWrap/>
            <w:hideMark/>
          </w:tcPr>
          <w:p w14:paraId="784ABB18" w14:textId="77777777" w:rsidR="00AB7C9D" w:rsidRPr="00944B4D" w:rsidRDefault="00AB7C9D" w:rsidP="00B41757">
            <w:pPr>
              <w:jc w:val="center"/>
              <w:rPr>
                <w:color w:val="000000"/>
                <w:sz w:val="16"/>
                <w:szCs w:val="16"/>
              </w:rPr>
            </w:pPr>
            <w:r w:rsidRPr="00944B4D">
              <w:rPr>
                <w:color w:val="000000"/>
                <w:sz w:val="16"/>
                <w:szCs w:val="16"/>
              </w:rPr>
              <w:t>0300199990</w:t>
            </w:r>
          </w:p>
        </w:tc>
        <w:tc>
          <w:tcPr>
            <w:tcW w:w="820" w:type="dxa"/>
            <w:shd w:val="clear" w:color="auto" w:fill="auto"/>
            <w:noWrap/>
            <w:hideMark/>
          </w:tcPr>
          <w:p w14:paraId="65F87EDA"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09276A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8223424"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63372E74"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56FE0F20"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27FAB97B" w14:textId="77777777" w:rsidTr="00B41757">
        <w:trPr>
          <w:trHeight w:val="20"/>
        </w:trPr>
        <w:tc>
          <w:tcPr>
            <w:tcW w:w="3119" w:type="dxa"/>
            <w:shd w:val="clear" w:color="auto" w:fill="auto"/>
            <w:hideMark/>
          </w:tcPr>
          <w:p w14:paraId="2121C16B"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705EC88" w14:textId="77777777" w:rsidR="00AB7C9D" w:rsidRPr="00944B4D" w:rsidRDefault="00AB7C9D" w:rsidP="00B41757">
            <w:pPr>
              <w:jc w:val="center"/>
              <w:rPr>
                <w:color w:val="000000"/>
                <w:sz w:val="16"/>
                <w:szCs w:val="16"/>
              </w:rPr>
            </w:pPr>
            <w:r w:rsidRPr="00944B4D">
              <w:rPr>
                <w:color w:val="000000"/>
                <w:sz w:val="16"/>
                <w:szCs w:val="16"/>
              </w:rPr>
              <w:t>0300199990</w:t>
            </w:r>
          </w:p>
        </w:tc>
        <w:tc>
          <w:tcPr>
            <w:tcW w:w="820" w:type="dxa"/>
            <w:shd w:val="clear" w:color="auto" w:fill="auto"/>
            <w:noWrap/>
            <w:hideMark/>
          </w:tcPr>
          <w:p w14:paraId="294FDBE6"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77B3CCC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47C3363F" w14:textId="77777777" w:rsidR="00AB7C9D" w:rsidRPr="00944B4D" w:rsidRDefault="00AB7C9D" w:rsidP="00B41757">
            <w:pPr>
              <w:jc w:val="right"/>
              <w:rPr>
                <w:color w:val="000000"/>
                <w:sz w:val="16"/>
                <w:szCs w:val="16"/>
              </w:rPr>
            </w:pPr>
            <w:r w:rsidRPr="00944B4D">
              <w:rPr>
                <w:color w:val="000000"/>
                <w:sz w:val="16"/>
                <w:szCs w:val="16"/>
              </w:rPr>
              <w:t>1 100,39651</w:t>
            </w:r>
          </w:p>
        </w:tc>
        <w:tc>
          <w:tcPr>
            <w:tcW w:w="1470" w:type="dxa"/>
            <w:shd w:val="clear" w:color="auto" w:fill="auto"/>
            <w:noWrap/>
            <w:hideMark/>
          </w:tcPr>
          <w:p w14:paraId="2704EDD3" w14:textId="77777777" w:rsidR="00AB7C9D" w:rsidRPr="00944B4D" w:rsidRDefault="00AB7C9D" w:rsidP="00B41757">
            <w:pPr>
              <w:jc w:val="right"/>
              <w:rPr>
                <w:color w:val="000000"/>
                <w:sz w:val="16"/>
                <w:szCs w:val="16"/>
              </w:rPr>
            </w:pPr>
            <w:r w:rsidRPr="00944B4D">
              <w:rPr>
                <w:color w:val="000000"/>
                <w:sz w:val="16"/>
                <w:szCs w:val="16"/>
              </w:rPr>
              <w:t>90,00000</w:t>
            </w:r>
          </w:p>
        </w:tc>
        <w:tc>
          <w:tcPr>
            <w:tcW w:w="1470" w:type="dxa"/>
            <w:shd w:val="clear" w:color="auto" w:fill="auto"/>
            <w:noWrap/>
            <w:hideMark/>
          </w:tcPr>
          <w:p w14:paraId="03247074" w14:textId="77777777" w:rsidR="00AB7C9D" w:rsidRPr="00944B4D" w:rsidRDefault="00AB7C9D" w:rsidP="00B41757">
            <w:pPr>
              <w:jc w:val="right"/>
              <w:rPr>
                <w:color w:val="000000"/>
                <w:sz w:val="16"/>
                <w:szCs w:val="16"/>
              </w:rPr>
            </w:pPr>
            <w:r w:rsidRPr="00944B4D">
              <w:rPr>
                <w:color w:val="000000"/>
                <w:sz w:val="16"/>
                <w:szCs w:val="16"/>
              </w:rPr>
              <w:t>90,00000</w:t>
            </w:r>
          </w:p>
        </w:tc>
      </w:tr>
      <w:tr w:rsidR="00AB7C9D" w:rsidRPr="00944B4D" w14:paraId="2E85610A" w14:textId="77777777" w:rsidTr="00B41757">
        <w:trPr>
          <w:trHeight w:val="20"/>
        </w:trPr>
        <w:tc>
          <w:tcPr>
            <w:tcW w:w="3119" w:type="dxa"/>
            <w:shd w:val="clear" w:color="auto" w:fill="auto"/>
            <w:hideMark/>
          </w:tcPr>
          <w:p w14:paraId="58AA6506" w14:textId="77777777" w:rsidR="00AB7C9D" w:rsidRPr="00944B4D" w:rsidRDefault="00AB7C9D" w:rsidP="00B41757">
            <w:pPr>
              <w:rPr>
                <w:color w:val="000000"/>
                <w:sz w:val="16"/>
                <w:szCs w:val="16"/>
              </w:rPr>
            </w:pPr>
            <w:r w:rsidRPr="00944B4D">
              <w:rPr>
                <w:color w:val="000000"/>
                <w:sz w:val="16"/>
                <w:szCs w:val="16"/>
              </w:rPr>
              <w:t xml:space="preserve"> Развитие отрасли физической культуры и спорта</w:t>
            </w:r>
          </w:p>
        </w:tc>
        <w:tc>
          <w:tcPr>
            <w:tcW w:w="1297" w:type="dxa"/>
            <w:shd w:val="clear" w:color="auto" w:fill="auto"/>
            <w:noWrap/>
            <w:hideMark/>
          </w:tcPr>
          <w:p w14:paraId="1BF270A6" w14:textId="77777777" w:rsidR="00AB7C9D" w:rsidRPr="00944B4D" w:rsidRDefault="00AB7C9D" w:rsidP="00B41757">
            <w:pPr>
              <w:jc w:val="center"/>
              <w:rPr>
                <w:color w:val="000000"/>
                <w:sz w:val="16"/>
                <w:szCs w:val="16"/>
              </w:rPr>
            </w:pPr>
            <w:r w:rsidRPr="00944B4D">
              <w:rPr>
                <w:color w:val="000000"/>
                <w:sz w:val="16"/>
                <w:szCs w:val="16"/>
              </w:rPr>
              <w:t>0300300000</w:t>
            </w:r>
          </w:p>
        </w:tc>
        <w:tc>
          <w:tcPr>
            <w:tcW w:w="820" w:type="dxa"/>
            <w:shd w:val="clear" w:color="auto" w:fill="auto"/>
            <w:noWrap/>
            <w:hideMark/>
          </w:tcPr>
          <w:p w14:paraId="3ED83F2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8FAE95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D6C7B0" w14:textId="77777777" w:rsidR="00AB7C9D" w:rsidRPr="00944B4D" w:rsidRDefault="00AB7C9D" w:rsidP="00B41757">
            <w:pPr>
              <w:jc w:val="right"/>
              <w:rPr>
                <w:color w:val="000000"/>
                <w:sz w:val="16"/>
                <w:szCs w:val="16"/>
              </w:rPr>
            </w:pPr>
            <w:r w:rsidRPr="00944B4D">
              <w:rPr>
                <w:color w:val="000000"/>
                <w:sz w:val="16"/>
                <w:szCs w:val="16"/>
              </w:rPr>
              <w:t>32 353,78227</w:t>
            </w:r>
          </w:p>
        </w:tc>
        <w:tc>
          <w:tcPr>
            <w:tcW w:w="1470" w:type="dxa"/>
            <w:shd w:val="clear" w:color="auto" w:fill="auto"/>
            <w:noWrap/>
            <w:hideMark/>
          </w:tcPr>
          <w:p w14:paraId="76B761EF" w14:textId="77777777" w:rsidR="00AB7C9D" w:rsidRPr="00944B4D" w:rsidRDefault="00AB7C9D" w:rsidP="00B41757">
            <w:pPr>
              <w:jc w:val="right"/>
              <w:rPr>
                <w:color w:val="000000"/>
                <w:sz w:val="16"/>
                <w:szCs w:val="16"/>
              </w:rPr>
            </w:pPr>
            <w:r w:rsidRPr="00944B4D">
              <w:rPr>
                <w:color w:val="000000"/>
                <w:sz w:val="16"/>
                <w:szCs w:val="16"/>
              </w:rPr>
              <w:t>22 019,40000</w:t>
            </w:r>
          </w:p>
        </w:tc>
        <w:tc>
          <w:tcPr>
            <w:tcW w:w="1470" w:type="dxa"/>
            <w:shd w:val="clear" w:color="auto" w:fill="auto"/>
            <w:noWrap/>
            <w:hideMark/>
          </w:tcPr>
          <w:p w14:paraId="7434F419" w14:textId="77777777" w:rsidR="00AB7C9D" w:rsidRPr="00944B4D" w:rsidRDefault="00AB7C9D" w:rsidP="00B41757">
            <w:pPr>
              <w:jc w:val="right"/>
              <w:rPr>
                <w:color w:val="000000"/>
                <w:sz w:val="16"/>
                <w:szCs w:val="16"/>
              </w:rPr>
            </w:pPr>
            <w:r w:rsidRPr="00944B4D">
              <w:rPr>
                <w:color w:val="000000"/>
                <w:sz w:val="16"/>
                <w:szCs w:val="16"/>
              </w:rPr>
              <w:t>22 019,40000</w:t>
            </w:r>
          </w:p>
        </w:tc>
      </w:tr>
      <w:tr w:rsidR="00AB7C9D" w:rsidRPr="00944B4D" w14:paraId="0DE54391" w14:textId="77777777" w:rsidTr="00B41757">
        <w:trPr>
          <w:trHeight w:val="20"/>
        </w:trPr>
        <w:tc>
          <w:tcPr>
            <w:tcW w:w="3119" w:type="dxa"/>
            <w:shd w:val="clear" w:color="auto" w:fill="auto"/>
            <w:hideMark/>
          </w:tcPr>
          <w:p w14:paraId="4DE87D2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организаций дополнительного образования детей</w:t>
            </w:r>
          </w:p>
        </w:tc>
        <w:tc>
          <w:tcPr>
            <w:tcW w:w="1297" w:type="dxa"/>
            <w:shd w:val="clear" w:color="auto" w:fill="auto"/>
            <w:noWrap/>
            <w:hideMark/>
          </w:tcPr>
          <w:p w14:paraId="6B15DD57"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40D937D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83FCF8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085BA1" w14:textId="77777777" w:rsidR="00AB7C9D" w:rsidRPr="00944B4D" w:rsidRDefault="00AB7C9D" w:rsidP="00B41757">
            <w:pPr>
              <w:jc w:val="right"/>
              <w:rPr>
                <w:color w:val="000000"/>
                <w:sz w:val="16"/>
                <w:szCs w:val="16"/>
              </w:rPr>
            </w:pPr>
            <w:r w:rsidRPr="00944B4D">
              <w:rPr>
                <w:color w:val="000000"/>
                <w:sz w:val="16"/>
                <w:szCs w:val="16"/>
              </w:rPr>
              <w:t>6 386,94108</w:t>
            </w:r>
          </w:p>
        </w:tc>
        <w:tc>
          <w:tcPr>
            <w:tcW w:w="1470" w:type="dxa"/>
            <w:shd w:val="clear" w:color="auto" w:fill="auto"/>
            <w:noWrap/>
            <w:hideMark/>
          </w:tcPr>
          <w:p w14:paraId="22B0328A" w14:textId="77777777" w:rsidR="00AB7C9D" w:rsidRPr="00944B4D" w:rsidRDefault="00AB7C9D" w:rsidP="00B41757">
            <w:pPr>
              <w:jc w:val="right"/>
              <w:rPr>
                <w:color w:val="000000"/>
                <w:sz w:val="16"/>
                <w:szCs w:val="16"/>
              </w:rPr>
            </w:pPr>
            <w:r w:rsidRPr="00944B4D">
              <w:rPr>
                <w:color w:val="000000"/>
                <w:sz w:val="16"/>
                <w:szCs w:val="16"/>
              </w:rPr>
              <w:t>4 929,90000</w:t>
            </w:r>
          </w:p>
        </w:tc>
        <w:tc>
          <w:tcPr>
            <w:tcW w:w="1470" w:type="dxa"/>
            <w:shd w:val="clear" w:color="auto" w:fill="auto"/>
            <w:noWrap/>
            <w:hideMark/>
          </w:tcPr>
          <w:p w14:paraId="5C8FA622" w14:textId="77777777" w:rsidR="00AB7C9D" w:rsidRPr="00944B4D" w:rsidRDefault="00AB7C9D" w:rsidP="00B41757">
            <w:pPr>
              <w:jc w:val="right"/>
              <w:rPr>
                <w:color w:val="000000"/>
                <w:sz w:val="16"/>
                <w:szCs w:val="16"/>
              </w:rPr>
            </w:pPr>
            <w:r w:rsidRPr="00944B4D">
              <w:rPr>
                <w:color w:val="000000"/>
                <w:sz w:val="16"/>
                <w:szCs w:val="16"/>
              </w:rPr>
              <w:t>4 929,90000</w:t>
            </w:r>
          </w:p>
        </w:tc>
      </w:tr>
      <w:tr w:rsidR="00AB7C9D" w:rsidRPr="00944B4D" w14:paraId="21BEE025" w14:textId="77777777" w:rsidTr="00B41757">
        <w:trPr>
          <w:trHeight w:val="20"/>
        </w:trPr>
        <w:tc>
          <w:tcPr>
            <w:tcW w:w="3119" w:type="dxa"/>
            <w:shd w:val="clear" w:color="auto" w:fill="auto"/>
            <w:hideMark/>
          </w:tcPr>
          <w:p w14:paraId="2F5DC3A8"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3B27BD6D"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7E9ADDAE"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637494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042128"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70" w:type="dxa"/>
            <w:shd w:val="clear" w:color="auto" w:fill="auto"/>
            <w:noWrap/>
            <w:hideMark/>
          </w:tcPr>
          <w:p w14:paraId="5378E3FB" w14:textId="77777777" w:rsidR="00AB7C9D" w:rsidRPr="00944B4D" w:rsidRDefault="00AB7C9D" w:rsidP="00B41757">
            <w:pPr>
              <w:jc w:val="right"/>
              <w:rPr>
                <w:color w:val="000000"/>
                <w:sz w:val="16"/>
                <w:szCs w:val="16"/>
              </w:rPr>
            </w:pPr>
            <w:r w:rsidRPr="00944B4D">
              <w:rPr>
                <w:color w:val="000000"/>
                <w:sz w:val="16"/>
                <w:szCs w:val="16"/>
              </w:rPr>
              <w:t>1 393,80000</w:t>
            </w:r>
          </w:p>
        </w:tc>
        <w:tc>
          <w:tcPr>
            <w:tcW w:w="1470" w:type="dxa"/>
            <w:shd w:val="clear" w:color="auto" w:fill="auto"/>
            <w:noWrap/>
            <w:hideMark/>
          </w:tcPr>
          <w:p w14:paraId="5FCEF5F7"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4140C800" w14:textId="77777777" w:rsidTr="00B41757">
        <w:trPr>
          <w:trHeight w:val="20"/>
        </w:trPr>
        <w:tc>
          <w:tcPr>
            <w:tcW w:w="3119" w:type="dxa"/>
            <w:shd w:val="clear" w:color="auto" w:fill="auto"/>
            <w:hideMark/>
          </w:tcPr>
          <w:p w14:paraId="32A9B5FF"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33B7C736"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2C6238B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4F266CA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022B735"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70" w:type="dxa"/>
            <w:shd w:val="clear" w:color="auto" w:fill="auto"/>
            <w:noWrap/>
            <w:hideMark/>
          </w:tcPr>
          <w:p w14:paraId="1EDB27C0" w14:textId="77777777" w:rsidR="00AB7C9D" w:rsidRPr="00944B4D" w:rsidRDefault="00AB7C9D" w:rsidP="00B41757">
            <w:pPr>
              <w:jc w:val="right"/>
              <w:rPr>
                <w:color w:val="000000"/>
                <w:sz w:val="16"/>
                <w:szCs w:val="16"/>
              </w:rPr>
            </w:pPr>
            <w:r w:rsidRPr="00944B4D">
              <w:rPr>
                <w:color w:val="000000"/>
                <w:sz w:val="16"/>
                <w:szCs w:val="16"/>
              </w:rPr>
              <w:t>1 393,80000</w:t>
            </w:r>
          </w:p>
        </w:tc>
        <w:tc>
          <w:tcPr>
            <w:tcW w:w="1470" w:type="dxa"/>
            <w:shd w:val="clear" w:color="auto" w:fill="auto"/>
            <w:noWrap/>
            <w:hideMark/>
          </w:tcPr>
          <w:p w14:paraId="5890ACC4"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7AEC8901" w14:textId="77777777" w:rsidTr="00B41757">
        <w:trPr>
          <w:trHeight w:val="20"/>
        </w:trPr>
        <w:tc>
          <w:tcPr>
            <w:tcW w:w="3119" w:type="dxa"/>
            <w:shd w:val="clear" w:color="auto" w:fill="auto"/>
            <w:hideMark/>
          </w:tcPr>
          <w:p w14:paraId="6D4577F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D1777DA"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285DA044"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ADA21C7"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D4E974D" w14:textId="77777777" w:rsidR="00AB7C9D" w:rsidRPr="00944B4D" w:rsidRDefault="00AB7C9D" w:rsidP="00B41757">
            <w:pPr>
              <w:jc w:val="right"/>
              <w:rPr>
                <w:color w:val="000000"/>
                <w:sz w:val="16"/>
                <w:szCs w:val="16"/>
              </w:rPr>
            </w:pPr>
            <w:r w:rsidRPr="00944B4D">
              <w:rPr>
                <w:color w:val="000000"/>
                <w:sz w:val="16"/>
                <w:szCs w:val="16"/>
              </w:rPr>
              <w:t>2 850,84108</w:t>
            </w:r>
          </w:p>
        </w:tc>
        <w:tc>
          <w:tcPr>
            <w:tcW w:w="1470" w:type="dxa"/>
            <w:shd w:val="clear" w:color="auto" w:fill="auto"/>
            <w:noWrap/>
            <w:hideMark/>
          </w:tcPr>
          <w:p w14:paraId="1B0F2DCE" w14:textId="77777777" w:rsidR="00AB7C9D" w:rsidRPr="00944B4D" w:rsidRDefault="00AB7C9D" w:rsidP="00B41757">
            <w:pPr>
              <w:jc w:val="right"/>
              <w:rPr>
                <w:color w:val="000000"/>
                <w:sz w:val="16"/>
                <w:szCs w:val="16"/>
              </w:rPr>
            </w:pPr>
            <w:r w:rsidRPr="00944B4D">
              <w:rPr>
                <w:color w:val="000000"/>
                <w:sz w:val="16"/>
                <w:szCs w:val="16"/>
              </w:rPr>
              <w:t>1 393,80000</w:t>
            </w:r>
          </w:p>
        </w:tc>
        <w:tc>
          <w:tcPr>
            <w:tcW w:w="1470" w:type="dxa"/>
            <w:shd w:val="clear" w:color="auto" w:fill="auto"/>
            <w:noWrap/>
            <w:hideMark/>
          </w:tcPr>
          <w:p w14:paraId="305D0098" w14:textId="77777777" w:rsidR="00AB7C9D" w:rsidRPr="00944B4D" w:rsidRDefault="00AB7C9D" w:rsidP="00B41757">
            <w:pPr>
              <w:jc w:val="right"/>
              <w:rPr>
                <w:color w:val="000000"/>
                <w:sz w:val="16"/>
                <w:szCs w:val="16"/>
              </w:rPr>
            </w:pPr>
            <w:r w:rsidRPr="00944B4D">
              <w:rPr>
                <w:color w:val="000000"/>
                <w:sz w:val="16"/>
                <w:szCs w:val="16"/>
              </w:rPr>
              <w:t>1 393,80000</w:t>
            </w:r>
          </w:p>
        </w:tc>
      </w:tr>
      <w:tr w:rsidR="00AB7C9D" w:rsidRPr="00944B4D" w14:paraId="25E261DB" w14:textId="77777777" w:rsidTr="00B41757">
        <w:trPr>
          <w:trHeight w:val="20"/>
        </w:trPr>
        <w:tc>
          <w:tcPr>
            <w:tcW w:w="3119" w:type="dxa"/>
            <w:shd w:val="clear" w:color="auto" w:fill="auto"/>
            <w:hideMark/>
          </w:tcPr>
          <w:p w14:paraId="5F50D7A2"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3B6D4DD3"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6B4F67AC"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6049316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2F87F33"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4234B85F"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7B91DD44"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730DC141" w14:textId="77777777" w:rsidTr="00B41757">
        <w:trPr>
          <w:trHeight w:val="20"/>
        </w:trPr>
        <w:tc>
          <w:tcPr>
            <w:tcW w:w="3119" w:type="dxa"/>
            <w:shd w:val="clear" w:color="auto" w:fill="auto"/>
            <w:hideMark/>
          </w:tcPr>
          <w:p w14:paraId="78D0D49D" w14:textId="77777777" w:rsidR="00AB7C9D" w:rsidRPr="00944B4D" w:rsidRDefault="00AB7C9D" w:rsidP="00B41757">
            <w:pPr>
              <w:rPr>
                <w:color w:val="000000"/>
                <w:sz w:val="16"/>
                <w:szCs w:val="16"/>
              </w:rPr>
            </w:pPr>
            <w:r w:rsidRPr="00944B4D">
              <w:rPr>
                <w:color w:val="000000"/>
                <w:sz w:val="16"/>
                <w:szCs w:val="16"/>
              </w:rPr>
              <w:t xml:space="preserve"> Физическая культура</w:t>
            </w:r>
          </w:p>
        </w:tc>
        <w:tc>
          <w:tcPr>
            <w:tcW w:w="1297" w:type="dxa"/>
            <w:shd w:val="clear" w:color="auto" w:fill="auto"/>
            <w:noWrap/>
            <w:hideMark/>
          </w:tcPr>
          <w:p w14:paraId="7E7984DD"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16EB1FFA"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55367FE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D4AE36"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482C0E6E"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5D32705E"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0A3D2BFE" w14:textId="77777777" w:rsidTr="00B41757">
        <w:trPr>
          <w:trHeight w:val="20"/>
        </w:trPr>
        <w:tc>
          <w:tcPr>
            <w:tcW w:w="3119" w:type="dxa"/>
            <w:shd w:val="clear" w:color="auto" w:fill="auto"/>
            <w:hideMark/>
          </w:tcPr>
          <w:p w14:paraId="71BBC52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B879B1F" w14:textId="77777777" w:rsidR="00AB7C9D" w:rsidRPr="00944B4D" w:rsidRDefault="00AB7C9D" w:rsidP="00B41757">
            <w:pPr>
              <w:jc w:val="center"/>
              <w:rPr>
                <w:color w:val="000000"/>
                <w:sz w:val="16"/>
                <w:szCs w:val="16"/>
              </w:rPr>
            </w:pPr>
            <w:r w:rsidRPr="00944B4D">
              <w:rPr>
                <w:color w:val="000000"/>
                <w:sz w:val="16"/>
                <w:szCs w:val="16"/>
              </w:rPr>
              <w:t>0300301410</w:t>
            </w:r>
          </w:p>
        </w:tc>
        <w:tc>
          <w:tcPr>
            <w:tcW w:w="820" w:type="dxa"/>
            <w:shd w:val="clear" w:color="auto" w:fill="auto"/>
            <w:noWrap/>
            <w:hideMark/>
          </w:tcPr>
          <w:p w14:paraId="2C56DD63"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1B77F2B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63A7F2FB"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3D217B79" w14:textId="77777777" w:rsidR="00AB7C9D" w:rsidRPr="00944B4D" w:rsidRDefault="00AB7C9D" w:rsidP="00B41757">
            <w:pPr>
              <w:jc w:val="right"/>
              <w:rPr>
                <w:color w:val="000000"/>
                <w:sz w:val="16"/>
                <w:szCs w:val="16"/>
              </w:rPr>
            </w:pPr>
            <w:r w:rsidRPr="00944B4D">
              <w:rPr>
                <w:color w:val="000000"/>
                <w:sz w:val="16"/>
                <w:szCs w:val="16"/>
              </w:rPr>
              <w:t>3 536,10000</w:t>
            </w:r>
          </w:p>
        </w:tc>
        <w:tc>
          <w:tcPr>
            <w:tcW w:w="1470" w:type="dxa"/>
            <w:shd w:val="clear" w:color="auto" w:fill="auto"/>
            <w:noWrap/>
            <w:hideMark/>
          </w:tcPr>
          <w:p w14:paraId="488AA733" w14:textId="77777777" w:rsidR="00AB7C9D" w:rsidRPr="00944B4D" w:rsidRDefault="00AB7C9D" w:rsidP="00B41757">
            <w:pPr>
              <w:jc w:val="right"/>
              <w:rPr>
                <w:color w:val="000000"/>
                <w:sz w:val="16"/>
                <w:szCs w:val="16"/>
              </w:rPr>
            </w:pPr>
            <w:r w:rsidRPr="00944B4D">
              <w:rPr>
                <w:color w:val="000000"/>
                <w:sz w:val="16"/>
                <w:szCs w:val="16"/>
              </w:rPr>
              <w:t>3 536,10000</w:t>
            </w:r>
          </w:p>
        </w:tc>
      </w:tr>
      <w:tr w:rsidR="00AB7C9D" w:rsidRPr="00944B4D" w14:paraId="11CA8378" w14:textId="77777777" w:rsidTr="00B41757">
        <w:trPr>
          <w:trHeight w:val="20"/>
        </w:trPr>
        <w:tc>
          <w:tcPr>
            <w:tcW w:w="3119" w:type="dxa"/>
            <w:shd w:val="clear" w:color="auto" w:fill="auto"/>
            <w:hideMark/>
          </w:tcPr>
          <w:p w14:paraId="67CD684B"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физической культуры и спорта</w:t>
            </w:r>
          </w:p>
        </w:tc>
        <w:tc>
          <w:tcPr>
            <w:tcW w:w="1297" w:type="dxa"/>
            <w:shd w:val="clear" w:color="auto" w:fill="auto"/>
            <w:noWrap/>
            <w:hideMark/>
          </w:tcPr>
          <w:p w14:paraId="4E26E7DA" w14:textId="77777777" w:rsidR="00AB7C9D" w:rsidRPr="00944B4D" w:rsidRDefault="00AB7C9D" w:rsidP="00B41757">
            <w:pPr>
              <w:jc w:val="center"/>
              <w:rPr>
                <w:color w:val="000000"/>
                <w:sz w:val="16"/>
                <w:szCs w:val="16"/>
              </w:rPr>
            </w:pPr>
            <w:r w:rsidRPr="00944B4D">
              <w:rPr>
                <w:color w:val="000000"/>
                <w:sz w:val="16"/>
                <w:szCs w:val="16"/>
              </w:rPr>
              <w:t>0300301420</w:t>
            </w:r>
          </w:p>
        </w:tc>
        <w:tc>
          <w:tcPr>
            <w:tcW w:w="820" w:type="dxa"/>
            <w:shd w:val="clear" w:color="auto" w:fill="auto"/>
            <w:noWrap/>
            <w:hideMark/>
          </w:tcPr>
          <w:p w14:paraId="4599718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AA5585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3B6EC1"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1714B7D6"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10DD386E"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1B64DE94" w14:textId="77777777" w:rsidTr="00B41757">
        <w:trPr>
          <w:trHeight w:val="20"/>
        </w:trPr>
        <w:tc>
          <w:tcPr>
            <w:tcW w:w="3119" w:type="dxa"/>
            <w:shd w:val="clear" w:color="auto" w:fill="auto"/>
            <w:hideMark/>
          </w:tcPr>
          <w:p w14:paraId="21224C37"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3BD2A79B" w14:textId="77777777" w:rsidR="00AB7C9D" w:rsidRPr="00944B4D" w:rsidRDefault="00AB7C9D" w:rsidP="00B41757">
            <w:pPr>
              <w:jc w:val="center"/>
              <w:rPr>
                <w:color w:val="000000"/>
                <w:sz w:val="16"/>
                <w:szCs w:val="16"/>
              </w:rPr>
            </w:pPr>
            <w:r w:rsidRPr="00944B4D">
              <w:rPr>
                <w:color w:val="000000"/>
                <w:sz w:val="16"/>
                <w:szCs w:val="16"/>
              </w:rPr>
              <w:t>0300301420</w:t>
            </w:r>
          </w:p>
        </w:tc>
        <w:tc>
          <w:tcPr>
            <w:tcW w:w="820" w:type="dxa"/>
            <w:shd w:val="clear" w:color="auto" w:fill="auto"/>
            <w:noWrap/>
            <w:hideMark/>
          </w:tcPr>
          <w:p w14:paraId="1B74C60B"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69DE5A9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45BDA7"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18897A00"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6D1A0CAB"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715D78BB" w14:textId="77777777" w:rsidTr="00B41757">
        <w:trPr>
          <w:trHeight w:val="20"/>
        </w:trPr>
        <w:tc>
          <w:tcPr>
            <w:tcW w:w="3119" w:type="dxa"/>
            <w:shd w:val="clear" w:color="auto" w:fill="auto"/>
            <w:hideMark/>
          </w:tcPr>
          <w:p w14:paraId="07BBA152" w14:textId="77777777" w:rsidR="00AB7C9D" w:rsidRPr="00944B4D" w:rsidRDefault="00AB7C9D" w:rsidP="00B41757">
            <w:pPr>
              <w:rPr>
                <w:color w:val="000000"/>
                <w:sz w:val="16"/>
                <w:szCs w:val="16"/>
              </w:rPr>
            </w:pPr>
            <w:r w:rsidRPr="00944B4D">
              <w:rPr>
                <w:color w:val="000000"/>
                <w:sz w:val="16"/>
                <w:szCs w:val="16"/>
              </w:rPr>
              <w:lastRenderedPageBreak/>
              <w:t xml:space="preserve"> Физическая культура</w:t>
            </w:r>
          </w:p>
        </w:tc>
        <w:tc>
          <w:tcPr>
            <w:tcW w:w="1297" w:type="dxa"/>
            <w:shd w:val="clear" w:color="auto" w:fill="auto"/>
            <w:noWrap/>
            <w:hideMark/>
          </w:tcPr>
          <w:p w14:paraId="44287A31" w14:textId="77777777" w:rsidR="00AB7C9D" w:rsidRPr="00944B4D" w:rsidRDefault="00AB7C9D" w:rsidP="00B41757">
            <w:pPr>
              <w:jc w:val="center"/>
              <w:rPr>
                <w:color w:val="000000"/>
                <w:sz w:val="16"/>
                <w:szCs w:val="16"/>
              </w:rPr>
            </w:pPr>
            <w:r w:rsidRPr="00944B4D">
              <w:rPr>
                <w:color w:val="000000"/>
                <w:sz w:val="16"/>
                <w:szCs w:val="16"/>
              </w:rPr>
              <w:t>0300301420</w:t>
            </w:r>
          </w:p>
        </w:tc>
        <w:tc>
          <w:tcPr>
            <w:tcW w:w="820" w:type="dxa"/>
            <w:shd w:val="clear" w:color="auto" w:fill="auto"/>
            <w:noWrap/>
            <w:hideMark/>
          </w:tcPr>
          <w:p w14:paraId="5FE47481"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5A56565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3C6EBA"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5270A4D8"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4670D30D"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3FCCF265" w14:textId="77777777" w:rsidTr="00B41757">
        <w:trPr>
          <w:trHeight w:val="20"/>
        </w:trPr>
        <w:tc>
          <w:tcPr>
            <w:tcW w:w="3119" w:type="dxa"/>
            <w:shd w:val="clear" w:color="auto" w:fill="auto"/>
            <w:hideMark/>
          </w:tcPr>
          <w:p w14:paraId="29ED8410"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7F02378" w14:textId="77777777" w:rsidR="00AB7C9D" w:rsidRPr="00944B4D" w:rsidRDefault="00AB7C9D" w:rsidP="00B41757">
            <w:pPr>
              <w:jc w:val="center"/>
              <w:rPr>
                <w:color w:val="000000"/>
                <w:sz w:val="16"/>
                <w:szCs w:val="16"/>
              </w:rPr>
            </w:pPr>
            <w:r w:rsidRPr="00944B4D">
              <w:rPr>
                <w:color w:val="000000"/>
                <w:sz w:val="16"/>
                <w:szCs w:val="16"/>
              </w:rPr>
              <w:t>0300301420</w:t>
            </w:r>
          </w:p>
        </w:tc>
        <w:tc>
          <w:tcPr>
            <w:tcW w:w="820" w:type="dxa"/>
            <w:shd w:val="clear" w:color="auto" w:fill="auto"/>
            <w:noWrap/>
            <w:hideMark/>
          </w:tcPr>
          <w:p w14:paraId="728D7B45"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38BF0D9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47A0A24" w14:textId="77777777" w:rsidR="00AB7C9D" w:rsidRPr="00944B4D" w:rsidRDefault="00AB7C9D" w:rsidP="00B41757">
            <w:pPr>
              <w:jc w:val="right"/>
              <w:rPr>
                <w:color w:val="000000"/>
                <w:sz w:val="16"/>
                <w:szCs w:val="16"/>
              </w:rPr>
            </w:pPr>
            <w:r w:rsidRPr="00944B4D">
              <w:rPr>
                <w:color w:val="000000"/>
                <w:sz w:val="16"/>
                <w:szCs w:val="16"/>
              </w:rPr>
              <w:t>1 731,90000</w:t>
            </w:r>
          </w:p>
        </w:tc>
        <w:tc>
          <w:tcPr>
            <w:tcW w:w="1470" w:type="dxa"/>
            <w:shd w:val="clear" w:color="auto" w:fill="auto"/>
            <w:noWrap/>
            <w:hideMark/>
          </w:tcPr>
          <w:p w14:paraId="28E3D335" w14:textId="77777777" w:rsidR="00AB7C9D" w:rsidRPr="00944B4D" w:rsidRDefault="00AB7C9D" w:rsidP="00B41757">
            <w:pPr>
              <w:jc w:val="right"/>
              <w:rPr>
                <w:color w:val="000000"/>
                <w:sz w:val="16"/>
                <w:szCs w:val="16"/>
              </w:rPr>
            </w:pPr>
            <w:r w:rsidRPr="00944B4D">
              <w:rPr>
                <w:color w:val="000000"/>
                <w:sz w:val="16"/>
                <w:szCs w:val="16"/>
              </w:rPr>
              <w:t>1 561,90000</w:t>
            </w:r>
          </w:p>
        </w:tc>
        <w:tc>
          <w:tcPr>
            <w:tcW w:w="1470" w:type="dxa"/>
            <w:shd w:val="clear" w:color="auto" w:fill="auto"/>
            <w:noWrap/>
            <w:hideMark/>
          </w:tcPr>
          <w:p w14:paraId="472A60B6" w14:textId="77777777" w:rsidR="00AB7C9D" w:rsidRPr="00944B4D" w:rsidRDefault="00AB7C9D" w:rsidP="00B41757">
            <w:pPr>
              <w:jc w:val="right"/>
              <w:rPr>
                <w:color w:val="000000"/>
                <w:sz w:val="16"/>
                <w:szCs w:val="16"/>
              </w:rPr>
            </w:pPr>
            <w:r w:rsidRPr="00944B4D">
              <w:rPr>
                <w:color w:val="000000"/>
                <w:sz w:val="16"/>
                <w:szCs w:val="16"/>
              </w:rPr>
              <w:t>1 561,90000</w:t>
            </w:r>
          </w:p>
        </w:tc>
      </w:tr>
      <w:tr w:rsidR="00AB7C9D" w:rsidRPr="00944B4D" w14:paraId="61B645DC" w14:textId="77777777" w:rsidTr="00B41757">
        <w:trPr>
          <w:trHeight w:val="20"/>
        </w:trPr>
        <w:tc>
          <w:tcPr>
            <w:tcW w:w="3119" w:type="dxa"/>
            <w:shd w:val="clear" w:color="auto" w:fill="auto"/>
            <w:hideMark/>
          </w:tcPr>
          <w:p w14:paraId="347BE316"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1297" w:type="dxa"/>
            <w:shd w:val="clear" w:color="auto" w:fill="auto"/>
            <w:noWrap/>
            <w:hideMark/>
          </w:tcPr>
          <w:p w14:paraId="0FC38708"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5B1FEEA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31492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75588C1" w14:textId="77777777" w:rsidR="00AB7C9D" w:rsidRPr="00944B4D" w:rsidRDefault="00AB7C9D" w:rsidP="00B41757">
            <w:pPr>
              <w:jc w:val="right"/>
              <w:rPr>
                <w:color w:val="000000"/>
                <w:sz w:val="16"/>
                <w:szCs w:val="16"/>
              </w:rPr>
            </w:pPr>
            <w:r w:rsidRPr="00944B4D">
              <w:rPr>
                <w:color w:val="000000"/>
                <w:sz w:val="16"/>
                <w:szCs w:val="16"/>
              </w:rPr>
              <w:t>17 178,91559</w:t>
            </w:r>
          </w:p>
        </w:tc>
        <w:tc>
          <w:tcPr>
            <w:tcW w:w="1470" w:type="dxa"/>
            <w:shd w:val="clear" w:color="auto" w:fill="auto"/>
            <w:noWrap/>
            <w:hideMark/>
          </w:tcPr>
          <w:p w14:paraId="276C3B4B"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7E2B645D"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52106F7C" w14:textId="77777777" w:rsidTr="00B41757">
        <w:trPr>
          <w:trHeight w:val="20"/>
        </w:trPr>
        <w:tc>
          <w:tcPr>
            <w:tcW w:w="3119" w:type="dxa"/>
            <w:shd w:val="clear" w:color="auto" w:fill="auto"/>
            <w:hideMark/>
          </w:tcPr>
          <w:p w14:paraId="28A2EF5A"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DC50ECA"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5BD50C9C"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1751A37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1F93AE4"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4154FFD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4E6B73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A50407" w14:textId="77777777" w:rsidTr="00B41757">
        <w:trPr>
          <w:trHeight w:val="20"/>
        </w:trPr>
        <w:tc>
          <w:tcPr>
            <w:tcW w:w="3119" w:type="dxa"/>
            <w:shd w:val="clear" w:color="auto" w:fill="auto"/>
            <w:hideMark/>
          </w:tcPr>
          <w:p w14:paraId="5B91B718"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002A05C4"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672BCED9"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6AB3FD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2BCD746"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619B6C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2A9BC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3046B0" w14:textId="77777777" w:rsidTr="00B41757">
        <w:trPr>
          <w:trHeight w:val="20"/>
        </w:trPr>
        <w:tc>
          <w:tcPr>
            <w:tcW w:w="3119" w:type="dxa"/>
            <w:shd w:val="clear" w:color="auto" w:fill="auto"/>
            <w:hideMark/>
          </w:tcPr>
          <w:p w14:paraId="29988026"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A78F218"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6CEC56B6"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41C775B5"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BFB88AF" w14:textId="77777777" w:rsidR="00AB7C9D" w:rsidRPr="00944B4D" w:rsidRDefault="00AB7C9D" w:rsidP="00B41757">
            <w:pPr>
              <w:jc w:val="right"/>
              <w:rPr>
                <w:color w:val="000000"/>
                <w:sz w:val="16"/>
                <w:szCs w:val="16"/>
              </w:rPr>
            </w:pPr>
            <w:r w:rsidRPr="00944B4D">
              <w:rPr>
                <w:color w:val="000000"/>
                <w:sz w:val="16"/>
                <w:szCs w:val="16"/>
              </w:rPr>
              <w:t>31,00000</w:t>
            </w:r>
          </w:p>
        </w:tc>
        <w:tc>
          <w:tcPr>
            <w:tcW w:w="1470" w:type="dxa"/>
            <w:shd w:val="clear" w:color="auto" w:fill="auto"/>
            <w:noWrap/>
            <w:hideMark/>
          </w:tcPr>
          <w:p w14:paraId="1BB7529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E7C9A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518536" w14:textId="77777777" w:rsidTr="00B41757">
        <w:trPr>
          <w:trHeight w:val="20"/>
        </w:trPr>
        <w:tc>
          <w:tcPr>
            <w:tcW w:w="3119" w:type="dxa"/>
            <w:shd w:val="clear" w:color="auto" w:fill="auto"/>
            <w:hideMark/>
          </w:tcPr>
          <w:p w14:paraId="6414B629"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099D3636"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6F357DFF"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722F8B4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00304A"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70" w:type="dxa"/>
            <w:shd w:val="clear" w:color="auto" w:fill="auto"/>
            <w:noWrap/>
            <w:hideMark/>
          </w:tcPr>
          <w:p w14:paraId="13495197"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7ECBC500"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7C8FDAEA" w14:textId="77777777" w:rsidTr="00B41757">
        <w:trPr>
          <w:trHeight w:val="20"/>
        </w:trPr>
        <w:tc>
          <w:tcPr>
            <w:tcW w:w="3119" w:type="dxa"/>
            <w:shd w:val="clear" w:color="auto" w:fill="auto"/>
            <w:hideMark/>
          </w:tcPr>
          <w:p w14:paraId="54705E54"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75DFA410"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1FA5FB11"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3D9D7B6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93785A"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70" w:type="dxa"/>
            <w:shd w:val="clear" w:color="auto" w:fill="auto"/>
            <w:noWrap/>
            <w:hideMark/>
          </w:tcPr>
          <w:p w14:paraId="7D7D0A67"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41051F55"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1C721E6C" w14:textId="77777777" w:rsidTr="00B41757">
        <w:trPr>
          <w:trHeight w:val="20"/>
        </w:trPr>
        <w:tc>
          <w:tcPr>
            <w:tcW w:w="3119" w:type="dxa"/>
            <w:shd w:val="clear" w:color="auto" w:fill="auto"/>
            <w:hideMark/>
          </w:tcPr>
          <w:p w14:paraId="35CE3773"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4331F4BE" w14:textId="77777777" w:rsidR="00AB7C9D" w:rsidRPr="00944B4D" w:rsidRDefault="00AB7C9D" w:rsidP="00B41757">
            <w:pPr>
              <w:jc w:val="center"/>
              <w:rPr>
                <w:color w:val="000000"/>
                <w:sz w:val="16"/>
                <w:szCs w:val="16"/>
              </w:rPr>
            </w:pPr>
            <w:r w:rsidRPr="00944B4D">
              <w:rPr>
                <w:color w:val="000000"/>
                <w:sz w:val="16"/>
                <w:szCs w:val="16"/>
              </w:rPr>
              <w:t>0300301430</w:t>
            </w:r>
          </w:p>
        </w:tc>
        <w:tc>
          <w:tcPr>
            <w:tcW w:w="820" w:type="dxa"/>
            <w:shd w:val="clear" w:color="auto" w:fill="auto"/>
            <w:noWrap/>
            <w:hideMark/>
          </w:tcPr>
          <w:p w14:paraId="6E86FF2D"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4BF85F9A"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12787356" w14:textId="77777777" w:rsidR="00AB7C9D" w:rsidRPr="00944B4D" w:rsidRDefault="00AB7C9D" w:rsidP="00B41757">
            <w:pPr>
              <w:jc w:val="right"/>
              <w:rPr>
                <w:color w:val="000000"/>
                <w:sz w:val="16"/>
                <w:szCs w:val="16"/>
              </w:rPr>
            </w:pPr>
            <w:r w:rsidRPr="00944B4D">
              <w:rPr>
                <w:color w:val="000000"/>
                <w:sz w:val="16"/>
                <w:szCs w:val="16"/>
              </w:rPr>
              <w:t>17 147,91559</w:t>
            </w:r>
          </w:p>
        </w:tc>
        <w:tc>
          <w:tcPr>
            <w:tcW w:w="1470" w:type="dxa"/>
            <w:shd w:val="clear" w:color="auto" w:fill="auto"/>
            <w:noWrap/>
            <w:hideMark/>
          </w:tcPr>
          <w:p w14:paraId="31ED5C4C" w14:textId="77777777" w:rsidR="00AB7C9D" w:rsidRPr="00944B4D" w:rsidRDefault="00AB7C9D" w:rsidP="00B41757">
            <w:pPr>
              <w:jc w:val="right"/>
              <w:rPr>
                <w:color w:val="000000"/>
                <w:sz w:val="16"/>
                <w:szCs w:val="16"/>
              </w:rPr>
            </w:pPr>
            <w:r w:rsidRPr="00944B4D">
              <w:rPr>
                <w:color w:val="000000"/>
                <w:sz w:val="16"/>
                <w:szCs w:val="16"/>
              </w:rPr>
              <w:t>10 430,10000</w:t>
            </w:r>
          </w:p>
        </w:tc>
        <w:tc>
          <w:tcPr>
            <w:tcW w:w="1470" w:type="dxa"/>
            <w:shd w:val="clear" w:color="auto" w:fill="auto"/>
            <w:noWrap/>
            <w:hideMark/>
          </w:tcPr>
          <w:p w14:paraId="79FA8FF8" w14:textId="77777777" w:rsidR="00AB7C9D" w:rsidRPr="00944B4D" w:rsidRDefault="00AB7C9D" w:rsidP="00B41757">
            <w:pPr>
              <w:jc w:val="right"/>
              <w:rPr>
                <w:color w:val="000000"/>
                <w:sz w:val="16"/>
                <w:szCs w:val="16"/>
              </w:rPr>
            </w:pPr>
            <w:r w:rsidRPr="00944B4D">
              <w:rPr>
                <w:color w:val="000000"/>
                <w:sz w:val="16"/>
                <w:szCs w:val="16"/>
              </w:rPr>
              <w:t>10 430,10000</w:t>
            </w:r>
          </w:p>
        </w:tc>
      </w:tr>
      <w:tr w:rsidR="00AB7C9D" w:rsidRPr="00944B4D" w14:paraId="01842D81" w14:textId="77777777" w:rsidTr="00B41757">
        <w:trPr>
          <w:trHeight w:val="20"/>
        </w:trPr>
        <w:tc>
          <w:tcPr>
            <w:tcW w:w="3119" w:type="dxa"/>
            <w:shd w:val="clear" w:color="auto" w:fill="auto"/>
            <w:hideMark/>
          </w:tcPr>
          <w:p w14:paraId="6105DC7D" w14:textId="77777777" w:rsidR="00AB7C9D" w:rsidRPr="00944B4D" w:rsidRDefault="00AB7C9D" w:rsidP="00B41757">
            <w:pPr>
              <w:rPr>
                <w:color w:val="000000"/>
                <w:sz w:val="16"/>
                <w:szCs w:val="16"/>
              </w:rPr>
            </w:pPr>
            <w:r w:rsidRPr="00944B4D">
              <w:rPr>
                <w:color w:val="000000"/>
                <w:sz w:val="16"/>
                <w:szCs w:val="16"/>
              </w:rPr>
              <w:t xml:space="preserve"> Частичная компенсация дополнительных расходов на повышение оплаты труда работников бюджетной сферы</w:t>
            </w:r>
          </w:p>
        </w:tc>
        <w:tc>
          <w:tcPr>
            <w:tcW w:w="1297" w:type="dxa"/>
            <w:shd w:val="clear" w:color="auto" w:fill="auto"/>
            <w:noWrap/>
            <w:hideMark/>
          </w:tcPr>
          <w:p w14:paraId="38E89DA6" w14:textId="77777777" w:rsidR="00AB7C9D" w:rsidRPr="00944B4D" w:rsidRDefault="00AB7C9D" w:rsidP="00B41757">
            <w:pPr>
              <w:jc w:val="center"/>
              <w:rPr>
                <w:color w:val="000000"/>
                <w:sz w:val="16"/>
                <w:szCs w:val="16"/>
              </w:rPr>
            </w:pPr>
            <w:r w:rsidRPr="00944B4D">
              <w:rPr>
                <w:color w:val="000000"/>
                <w:sz w:val="16"/>
                <w:szCs w:val="16"/>
              </w:rPr>
              <w:t>0300371410</w:t>
            </w:r>
          </w:p>
        </w:tc>
        <w:tc>
          <w:tcPr>
            <w:tcW w:w="820" w:type="dxa"/>
            <w:shd w:val="clear" w:color="auto" w:fill="auto"/>
            <w:noWrap/>
            <w:hideMark/>
          </w:tcPr>
          <w:p w14:paraId="4EF4B4E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CCD0C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6C7EB4"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3A456CC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6BAAC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25C4C27" w14:textId="77777777" w:rsidTr="00B41757">
        <w:trPr>
          <w:trHeight w:val="20"/>
        </w:trPr>
        <w:tc>
          <w:tcPr>
            <w:tcW w:w="3119" w:type="dxa"/>
            <w:shd w:val="clear" w:color="auto" w:fill="auto"/>
            <w:hideMark/>
          </w:tcPr>
          <w:p w14:paraId="46D255BA"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0E2F8C54" w14:textId="77777777" w:rsidR="00AB7C9D" w:rsidRPr="00944B4D" w:rsidRDefault="00AB7C9D" w:rsidP="00B41757">
            <w:pPr>
              <w:jc w:val="center"/>
              <w:rPr>
                <w:color w:val="000000"/>
                <w:sz w:val="16"/>
                <w:szCs w:val="16"/>
              </w:rPr>
            </w:pPr>
            <w:r w:rsidRPr="00944B4D">
              <w:rPr>
                <w:color w:val="000000"/>
                <w:sz w:val="16"/>
                <w:szCs w:val="16"/>
              </w:rPr>
              <w:t>0300371410</w:t>
            </w:r>
          </w:p>
        </w:tc>
        <w:tc>
          <w:tcPr>
            <w:tcW w:w="820" w:type="dxa"/>
            <w:shd w:val="clear" w:color="auto" w:fill="auto"/>
            <w:noWrap/>
            <w:hideMark/>
          </w:tcPr>
          <w:p w14:paraId="51272398"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658D571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52AACD"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506F631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C38994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746DA57" w14:textId="77777777" w:rsidTr="00B41757">
        <w:trPr>
          <w:trHeight w:val="20"/>
        </w:trPr>
        <w:tc>
          <w:tcPr>
            <w:tcW w:w="3119" w:type="dxa"/>
            <w:shd w:val="clear" w:color="auto" w:fill="auto"/>
            <w:hideMark/>
          </w:tcPr>
          <w:p w14:paraId="29E2191C"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61EA0FB4" w14:textId="77777777" w:rsidR="00AB7C9D" w:rsidRPr="00944B4D" w:rsidRDefault="00AB7C9D" w:rsidP="00B41757">
            <w:pPr>
              <w:jc w:val="center"/>
              <w:rPr>
                <w:color w:val="000000"/>
                <w:sz w:val="16"/>
                <w:szCs w:val="16"/>
              </w:rPr>
            </w:pPr>
            <w:r w:rsidRPr="00944B4D">
              <w:rPr>
                <w:color w:val="000000"/>
                <w:sz w:val="16"/>
                <w:szCs w:val="16"/>
              </w:rPr>
              <w:t>0300371410</w:t>
            </w:r>
          </w:p>
        </w:tc>
        <w:tc>
          <w:tcPr>
            <w:tcW w:w="820" w:type="dxa"/>
            <w:shd w:val="clear" w:color="auto" w:fill="auto"/>
            <w:noWrap/>
            <w:hideMark/>
          </w:tcPr>
          <w:p w14:paraId="6B6956A3"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432D9AC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797D654"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27062F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347099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E493A1C" w14:textId="77777777" w:rsidTr="00B41757">
        <w:trPr>
          <w:trHeight w:val="20"/>
        </w:trPr>
        <w:tc>
          <w:tcPr>
            <w:tcW w:w="3119" w:type="dxa"/>
            <w:shd w:val="clear" w:color="auto" w:fill="auto"/>
            <w:hideMark/>
          </w:tcPr>
          <w:p w14:paraId="04330D3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58E5650" w14:textId="77777777" w:rsidR="00AB7C9D" w:rsidRPr="00944B4D" w:rsidRDefault="00AB7C9D" w:rsidP="00B41757">
            <w:pPr>
              <w:jc w:val="center"/>
              <w:rPr>
                <w:color w:val="000000"/>
                <w:sz w:val="16"/>
                <w:szCs w:val="16"/>
              </w:rPr>
            </w:pPr>
            <w:r w:rsidRPr="00944B4D">
              <w:rPr>
                <w:color w:val="000000"/>
                <w:sz w:val="16"/>
                <w:szCs w:val="16"/>
              </w:rPr>
              <w:t>0300371410</w:t>
            </w:r>
          </w:p>
        </w:tc>
        <w:tc>
          <w:tcPr>
            <w:tcW w:w="820" w:type="dxa"/>
            <w:shd w:val="clear" w:color="auto" w:fill="auto"/>
            <w:noWrap/>
            <w:hideMark/>
          </w:tcPr>
          <w:p w14:paraId="30920D69"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6E194085"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59CD242D" w14:textId="77777777" w:rsidR="00AB7C9D" w:rsidRPr="00944B4D" w:rsidRDefault="00AB7C9D" w:rsidP="00B41757">
            <w:pPr>
              <w:jc w:val="right"/>
              <w:rPr>
                <w:color w:val="000000"/>
                <w:sz w:val="16"/>
                <w:szCs w:val="16"/>
              </w:rPr>
            </w:pPr>
            <w:r w:rsidRPr="00944B4D">
              <w:rPr>
                <w:color w:val="000000"/>
                <w:sz w:val="16"/>
                <w:szCs w:val="16"/>
              </w:rPr>
              <w:t>146,60000</w:t>
            </w:r>
          </w:p>
        </w:tc>
        <w:tc>
          <w:tcPr>
            <w:tcW w:w="1470" w:type="dxa"/>
            <w:shd w:val="clear" w:color="auto" w:fill="auto"/>
            <w:noWrap/>
            <w:hideMark/>
          </w:tcPr>
          <w:p w14:paraId="2DF1C7E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F8F0F4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5161B5" w14:textId="77777777" w:rsidTr="00B41757">
        <w:trPr>
          <w:trHeight w:val="20"/>
        </w:trPr>
        <w:tc>
          <w:tcPr>
            <w:tcW w:w="3119" w:type="dxa"/>
            <w:shd w:val="clear" w:color="auto" w:fill="auto"/>
            <w:hideMark/>
          </w:tcPr>
          <w:p w14:paraId="7A47038F"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1160786B"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3CF850E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D4471F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5D474C8" w14:textId="77777777" w:rsidR="00AB7C9D" w:rsidRPr="00944B4D" w:rsidRDefault="00AB7C9D" w:rsidP="00B41757">
            <w:pPr>
              <w:jc w:val="right"/>
              <w:rPr>
                <w:color w:val="000000"/>
                <w:sz w:val="16"/>
                <w:szCs w:val="16"/>
              </w:rPr>
            </w:pPr>
            <w:r w:rsidRPr="00944B4D">
              <w:rPr>
                <w:color w:val="000000"/>
                <w:sz w:val="16"/>
                <w:szCs w:val="16"/>
              </w:rPr>
              <w:t>5 527,48049</w:t>
            </w:r>
          </w:p>
        </w:tc>
        <w:tc>
          <w:tcPr>
            <w:tcW w:w="1470" w:type="dxa"/>
            <w:shd w:val="clear" w:color="auto" w:fill="auto"/>
            <w:noWrap/>
            <w:hideMark/>
          </w:tcPr>
          <w:p w14:paraId="22910003" w14:textId="77777777" w:rsidR="00AB7C9D" w:rsidRPr="00944B4D" w:rsidRDefault="00AB7C9D" w:rsidP="00B41757">
            <w:pPr>
              <w:jc w:val="right"/>
              <w:rPr>
                <w:color w:val="000000"/>
                <w:sz w:val="16"/>
                <w:szCs w:val="16"/>
              </w:rPr>
            </w:pPr>
            <w:r w:rsidRPr="00944B4D">
              <w:rPr>
                <w:color w:val="000000"/>
                <w:sz w:val="16"/>
                <w:szCs w:val="16"/>
              </w:rPr>
              <w:t>4 078,00000</w:t>
            </w:r>
          </w:p>
        </w:tc>
        <w:tc>
          <w:tcPr>
            <w:tcW w:w="1470" w:type="dxa"/>
            <w:shd w:val="clear" w:color="auto" w:fill="auto"/>
            <w:noWrap/>
            <w:hideMark/>
          </w:tcPr>
          <w:p w14:paraId="2FBA4763" w14:textId="77777777" w:rsidR="00AB7C9D" w:rsidRPr="00944B4D" w:rsidRDefault="00AB7C9D" w:rsidP="00B41757">
            <w:pPr>
              <w:jc w:val="right"/>
              <w:rPr>
                <w:color w:val="000000"/>
                <w:sz w:val="16"/>
                <w:szCs w:val="16"/>
              </w:rPr>
            </w:pPr>
            <w:r w:rsidRPr="00944B4D">
              <w:rPr>
                <w:color w:val="000000"/>
                <w:sz w:val="16"/>
                <w:szCs w:val="16"/>
              </w:rPr>
              <w:t>4 078,00000</w:t>
            </w:r>
          </w:p>
        </w:tc>
      </w:tr>
      <w:tr w:rsidR="00AB7C9D" w:rsidRPr="00944B4D" w14:paraId="4194F113" w14:textId="77777777" w:rsidTr="00B41757">
        <w:trPr>
          <w:trHeight w:val="20"/>
        </w:trPr>
        <w:tc>
          <w:tcPr>
            <w:tcW w:w="3119" w:type="dxa"/>
            <w:shd w:val="clear" w:color="auto" w:fill="auto"/>
            <w:hideMark/>
          </w:tcPr>
          <w:p w14:paraId="051E0DD6"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D057D3E"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06A29DB3"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7889E5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F2F3FEE" w14:textId="77777777" w:rsidR="00AB7C9D" w:rsidRPr="00944B4D" w:rsidRDefault="00AB7C9D" w:rsidP="00B41757">
            <w:pPr>
              <w:jc w:val="right"/>
              <w:rPr>
                <w:color w:val="000000"/>
                <w:sz w:val="16"/>
                <w:szCs w:val="16"/>
              </w:rPr>
            </w:pPr>
            <w:r w:rsidRPr="00944B4D">
              <w:rPr>
                <w:color w:val="000000"/>
                <w:sz w:val="16"/>
                <w:szCs w:val="16"/>
              </w:rPr>
              <w:t>626,90000</w:t>
            </w:r>
          </w:p>
        </w:tc>
        <w:tc>
          <w:tcPr>
            <w:tcW w:w="1470" w:type="dxa"/>
            <w:shd w:val="clear" w:color="auto" w:fill="auto"/>
            <w:noWrap/>
            <w:hideMark/>
          </w:tcPr>
          <w:p w14:paraId="12B45C83" w14:textId="77777777" w:rsidR="00AB7C9D" w:rsidRPr="00944B4D" w:rsidRDefault="00AB7C9D" w:rsidP="00B41757">
            <w:pPr>
              <w:jc w:val="right"/>
              <w:rPr>
                <w:color w:val="000000"/>
                <w:sz w:val="16"/>
                <w:szCs w:val="16"/>
              </w:rPr>
            </w:pPr>
            <w:r w:rsidRPr="00944B4D">
              <w:rPr>
                <w:color w:val="000000"/>
                <w:sz w:val="16"/>
                <w:szCs w:val="16"/>
              </w:rPr>
              <w:t>686,90000</w:t>
            </w:r>
          </w:p>
        </w:tc>
        <w:tc>
          <w:tcPr>
            <w:tcW w:w="1470" w:type="dxa"/>
            <w:shd w:val="clear" w:color="auto" w:fill="auto"/>
            <w:noWrap/>
            <w:hideMark/>
          </w:tcPr>
          <w:p w14:paraId="2C4DD945"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1A85AFB0" w14:textId="77777777" w:rsidTr="00B41757">
        <w:trPr>
          <w:trHeight w:val="20"/>
        </w:trPr>
        <w:tc>
          <w:tcPr>
            <w:tcW w:w="3119" w:type="dxa"/>
            <w:shd w:val="clear" w:color="auto" w:fill="auto"/>
            <w:hideMark/>
          </w:tcPr>
          <w:p w14:paraId="09F14AE9"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08D37A6E"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340C80C3"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EB4988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4C24CB" w14:textId="77777777" w:rsidR="00AB7C9D" w:rsidRPr="00944B4D" w:rsidRDefault="00AB7C9D" w:rsidP="00B41757">
            <w:pPr>
              <w:jc w:val="right"/>
              <w:rPr>
                <w:color w:val="000000"/>
                <w:sz w:val="16"/>
                <w:szCs w:val="16"/>
              </w:rPr>
            </w:pPr>
            <w:r w:rsidRPr="00944B4D">
              <w:rPr>
                <w:color w:val="000000"/>
                <w:sz w:val="16"/>
                <w:szCs w:val="16"/>
              </w:rPr>
              <w:t>626,90000</w:t>
            </w:r>
          </w:p>
        </w:tc>
        <w:tc>
          <w:tcPr>
            <w:tcW w:w="1470" w:type="dxa"/>
            <w:shd w:val="clear" w:color="auto" w:fill="auto"/>
            <w:noWrap/>
            <w:hideMark/>
          </w:tcPr>
          <w:p w14:paraId="712C70F6" w14:textId="77777777" w:rsidR="00AB7C9D" w:rsidRPr="00944B4D" w:rsidRDefault="00AB7C9D" w:rsidP="00B41757">
            <w:pPr>
              <w:jc w:val="right"/>
              <w:rPr>
                <w:color w:val="000000"/>
                <w:sz w:val="16"/>
                <w:szCs w:val="16"/>
              </w:rPr>
            </w:pPr>
            <w:r w:rsidRPr="00944B4D">
              <w:rPr>
                <w:color w:val="000000"/>
                <w:sz w:val="16"/>
                <w:szCs w:val="16"/>
              </w:rPr>
              <w:t>686,90000</w:t>
            </w:r>
          </w:p>
        </w:tc>
        <w:tc>
          <w:tcPr>
            <w:tcW w:w="1470" w:type="dxa"/>
            <w:shd w:val="clear" w:color="auto" w:fill="auto"/>
            <w:noWrap/>
            <w:hideMark/>
          </w:tcPr>
          <w:p w14:paraId="50F678D0"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46880126" w14:textId="77777777" w:rsidTr="00B41757">
        <w:trPr>
          <w:trHeight w:val="20"/>
        </w:trPr>
        <w:tc>
          <w:tcPr>
            <w:tcW w:w="3119" w:type="dxa"/>
            <w:shd w:val="clear" w:color="auto" w:fill="auto"/>
            <w:hideMark/>
          </w:tcPr>
          <w:p w14:paraId="15B1AA8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BE81B11"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7263381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636B86D2"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F20169C" w14:textId="77777777" w:rsidR="00AB7C9D" w:rsidRPr="00944B4D" w:rsidRDefault="00AB7C9D" w:rsidP="00B41757">
            <w:pPr>
              <w:jc w:val="right"/>
              <w:rPr>
                <w:color w:val="000000"/>
                <w:sz w:val="16"/>
                <w:szCs w:val="16"/>
              </w:rPr>
            </w:pPr>
            <w:r w:rsidRPr="00944B4D">
              <w:rPr>
                <w:color w:val="000000"/>
                <w:sz w:val="16"/>
                <w:szCs w:val="16"/>
              </w:rPr>
              <w:t>626,90000</w:t>
            </w:r>
          </w:p>
        </w:tc>
        <w:tc>
          <w:tcPr>
            <w:tcW w:w="1470" w:type="dxa"/>
            <w:shd w:val="clear" w:color="auto" w:fill="auto"/>
            <w:noWrap/>
            <w:hideMark/>
          </w:tcPr>
          <w:p w14:paraId="7D101CDC" w14:textId="77777777" w:rsidR="00AB7C9D" w:rsidRPr="00944B4D" w:rsidRDefault="00AB7C9D" w:rsidP="00B41757">
            <w:pPr>
              <w:jc w:val="right"/>
              <w:rPr>
                <w:color w:val="000000"/>
                <w:sz w:val="16"/>
                <w:szCs w:val="16"/>
              </w:rPr>
            </w:pPr>
            <w:r w:rsidRPr="00944B4D">
              <w:rPr>
                <w:color w:val="000000"/>
                <w:sz w:val="16"/>
                <w:szCs w:val="16"/>
              </w:rPr>
              <w:t>686,90000</w:t>
            </w:r>
          </w:p>
        </w:tc>
        <w:tc>
          <w:tcPr>
            <w:tcW w:w="1470" w:type="dxa"/>
            <w:shd w:val="clear" w:color="auto" w:fill="auto"/>
            <w:noWrap/>
            <w:hideMark/>
          </w:tcPr>
          <w:p w14:paraId="6E301AFB" w14:textId="77777777" w:rsidR="00AB7C9D" w:rsidRPr="00944B4D" w:rsidRDefault="00AB7C9D" w:rsidP="00B41757">
            <w:pPr>
              <w:jc w:val="right"/>
              <w:rPr>
                <w:color w:val="000000"/>
                <w:sz w:val="16"/>
                <w:szCs w:val="16"/>
              </w:rPr>
            </w:pPr>
            <w:r w:rsidRPr="00944B4D">
              <w:rPr>
                <w:color w:val="000000"/>
                <w:sz w:val="16"/>
                <w:szCs w:val="16"/>
              </w:rPr>
              <w:t>686,90000</w:t>
            </w:r>
          </w:p>
        </w:tc>
      </w:tr>
      <w:tr w:rsidR="00AB7C9D" w:rsidRPr="00944B4D" w14:paraId="116962DC" w14:textId="77777777" w:rsidTr="00B41757">
        <w:trPr>
          <w:trHeight w:val="20"/>
        </w:trPr>
        <w:tc>
          <w:tcPr>
            <w:tcW w:w="3119" w:type="dxa"/>
            <w:shd w:val="clear" w:color="auto" w:fill="auto"/>
            <w:hideMark/>
          </w:tcPr>
          <w:p w14:paraId="6AA0F348"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3BA20140"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5116C3E6"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71662B9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7A416CD" w14:textId="77777777" w:rsidR="00AB7C9D" w:rsidRPr="00944B4D" w:rsidRDefault="00AB7C9D" w:rsidP="00B41757">
            <w:pPr>
              <w:jc w:val="right"/>
              <w:rPr>
                <w:color w:val="000000"/>
                <w:sz w:val="16"/>
                <w:szCs w:val="16"/>
              </w:rPr>
            </w:pPr>
            <w:r w:rsidRPr="00944B4D">
              <w:rPr>
                <w:color w:val="000000"/>
                <w:sz w:val="16"/>
                <w:szCs w:val="16"/>
              </w:rPr>
              <w:t>4 900,58049</w:t>
            </w:r>
          </w:p>
        </w:tc>
        <w:tc>
          <w:tcPr>
            <w:tcW w:w="1470" w:type="dxa"/>
            <w:shd w:val="clear" w:color="auto" w:fill="auto"/>
            <w:noWrap/>
            <w:hideMark/>
          </w:tcPr>
          <w:p w14:paraId="6D0B9E8C" w14:textId="77777777" w:rsidR="00AB7C9D" w:rsidRPr="00944B4D" w:rsidRDefault="00AB7C9D" w:rsidP="00B41757">
            <w:pPr>
              <w:jc w:val="right"/>
              <w:rPr>
                <w:color w:val="000000"/>
                <w:sz w:val="16"/>
                <w:szCs w:val="16"/>
              </w:rPr>
            </w:pPr>
            <w:r w:rsidRPr="00944B4D">
              <w:rPr>
                <w:color w:val="000000"/>
                <w:sz w:val="16"/>
                <w:szCs w:val="16"/>
              </w:rPr>
              <w:t>3 391,10000</w:t>
            </w:r>
          </w:p>
        </w:tc>
        <w:tc>
          <w:tcPr>
            <w:tcW w:w="1470" w:type="dxa"/>
            <w:shd w:val="clear" w:color="auto" w:fill="auto"/>
            <w:noWrap/>
            <w:hideMark/>
          </w:tcPr>
          <w:p w14:paraId="71CE463C" w14:textId="77777777" w:rsidR="00AB7C9D" w:rsidRPr="00944B4D" w:rsidRDefault="00AB7C9D" w:rsidP="00B41757">
            <w:pPr>
              <w:jc w:val="right"/>
              <w:rPr>
                <w:color w:val="000000"/>
                <w:sz w:val="16"/>
                <w:szCs w:val="16"/>
              </w:rPr>
            </w:pPr>
            <w:r w:rsidRPr="00944B4D">
              <w:rPr>
                <w:color w:val="000000"/>
                <w:sz w:val="16"/>
                <w:szCs w:val="16"/>
              </w:rPr>
              <w:t>3 391,10000</w:t>
            </w:r>
          </w:p>
        </w:tc>
      </w:tr>
      <w:tr w:rsidR="00AB7C9D" w:rsidRPr="00944B4D" w14:paraId="0F41DA04" w14:textId="77777777" w:rsidTr="00B41757">
        <w:trPr>
          <w:trHeight w:val="20"/>
        </w:trPr>
        <w:tc>
          <w:tcPr>
            <w:tcW w:w="3119" w:type="dxa"/>
            <w:shd w:val="clear" w:color="auto" w:fill="auto"/>
            <w:hideMark/>
          </w:tcPr>
          <w:p w14:paraId="13025D87" w14:textId="77777777" w:rsidR="00AB7C9D" w:rsidRPr="00944B4D" w:rsidRDefault="00AB7C9D" w:rsidP="00B41757">
            <w:pPr>
              <w:rPr>
                <w:color w:val="000000"/>
                <w:sz w:val="16"/>
                <w:szCs w:val="16"/>
              </w:rPr>
            </w:pPr>
            <w:r w:rsidRPr="00944B4D">
              <w:rPr>
                <w:color w:val="000000"/>
                <w:sz w:val="16"/>
                <w:szCs w:val="16"/>
              </w:rPr>
              <w:t xml:space="preserve"> Физическая культура</w:t>
            </w:r>
          </w:p>
        </w:tc>
        <w:tc>
          <w:tcPr>
            <w:tcW w:w="1297" w:type="dxa"/>
            <w:shd w:val="clear" w:color="auto" w:fill="auto"/>
            <w:noWrap/>
            <w:hideMark/>
          </w:tcPr>
          <w:p w14:paraId="5CCAC215"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698488C0"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1C7F27E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29E5C9" w14:textId="77777777" w:rsidR="00AB7C9D" w:rsidRPr="00944B4D" w:rsidRDefault="00AB7C9D" w:rsidP="00B41757">
            <w:pPr>
              <w:jc w:val="right"/>
              <w:rPr>
                <w:color w:val="000000"/>
                <w:sz w:val="16"/>
                <w:szCs w:val="16"/>
              </w:rPr>
            </w:pPr>
            <w:r w:rsidRPr="00944B4D">
              <w:rPr>
                <w:color w:val="000000"/>
                <w:sz w:val="16"/>
                <w:szCs w:val="16"/>
              </w:rPr>
              <w:t>613,42000</w:t>
            </w:r>
          </w:p>
        </w:tc>
        <w:tc>
          <w:tcPr>
            <w:tcW w:w="1470" w:type="dxa"/>
            <w:shd w:val="clear" w:color="auto" w:fill="auto"/>
            <w:noWrap/>
            <w:hideMark/>
          </w:tcPr>
          <w:p w14:paraId="4361444F" w14:textId="77777777" w:rsidR="00AB7C9D" w:rsidRPr="00944B4D" w:rsidRDefault="00AB7C9D" w:rsidP="00B41757">
            <w:pPr>
              <w:jc w:val="right"/>
              <w:rPr>
                <w:color w:val="000000"/>
                <w:sz w:val="16"/>
                <w:szCs w:val="16"/>
              </w:rPr>
            </w:pPr>
            <w:r w:rsidRPr="00944B4D">
              <w:rPr>
                <w:color w:val="000000"/>
                <w:sz w:val="16"/>
                <w:szCs w:val="16"/>
              </w:rPr>
              <w:t>579,70000</w:t>
            </w:r>
          </w:p>
        </w:tc>
        <w:tc>
          <w:tcPr>
            <w:tcW w:w="1470" w:type="dxa"/>
            <w:shd w:val="clear" w:color="auto" w:fill="auto"/>
            <w:noWrap/>
            <w:hideMark/>
          </w:tcPr>
          <w:p w14:paraId="058660F2"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54ED6F21" w14:textId="77777777" w:rsidTr="00B41757">
        <w:trPr>
          <w:trHeight w:val="20"/>
        </w:trPr>
        <w:tc>
          <w:tcPr>
            <w:tcW w:w="3119" w:type="dxa"/>
            <w:shd w:val="clear" w:color="auto" w:fill="auto"/>
            <w:hideMark/>
          </w:tcPr>
          <w:p w14:paraId="6C55847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7C7F891"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3D9787A7"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793BD54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770F250" w14:textId="77777777" w:rsidR="00AB7C9D" w:rsidRPr="00944B4D" w:rsidRDefault="00AB7C9D" w:rsidP="00B41757">
            <w:pPr>
              <w:jc w:val="right"/>
              <w:rPr>
                <w:color w:val="000000"/>
                <w:sz w:val="16"/>
                <w:szCs w:val="16"/>
              </w:rPr>
            </w:pPr>
            <w:r w:rsidRPr="00944B4D">
              <w:rPr>
                <w:color w:val="000000"/>
                <w:sz w:val="16"/>
                <w:szCs w:val="16"/>
              </w:rPr>
              <w:t>613,42000</w:t>
            </w:r>
          </w:p>
        </w:tc>
        <w:tc>
          <w:tcPr>
            <w:tcW w:w="1470" w:type="dxa"/>
            <w:shd w:val="clear" w:color="auto" w:fill="auto"/>
            <w:noWrap/>
            <w:hideMark/>
          </w:tcPr>
          <w:p w14:paraId="130C967F" w14:textId="77777777" w:rsidR="00AB7C9D" w:rsidRPr="00944B4D" w:rsidRDefault="00AB7C9D" w:rsidP="00B41757">
            <w:pPr>
              <w:jc w:val="right"/>
              <w:rPr>
                <w:color w:val="000000"/>
                <w:sz w:val="16"/>
                <w:szCs w:val="16"/>
              </w:rPr>
            </w:pPr>
            <w:r w:rsidRPr="00944B4D">
              <w:rPr>
                <w:color w:val="000000"/>
                <w:sz w:val="16"/>
                <w:szCs w:val="16"/>
              </w:rPr>
              <w:t>579,70000</w:t>
            </w:r>
          </w:p>
        </w:tc>
        <w:tc>
          <w:tcPr>
            <w:tcW w:w="1470" w:type="dxa"/>
            <w:shd w:val="clear" w:color="auto" w:fill="auto"/>
            <w:noWrap/>
            <w:hideMark/>
          </w:tcPr>
          <w:p w14:paraId="64F638C9" w14:textId="77777777" w:rsidR="00AB7C9D" w:rsidRPr="00944B4D" w:rsidRDefault="00AB7C9D" w:rsidP="00B41757">
            <w:pPr>
              <w:jc w:val="right"/>
              <w:rPr>
                <w:color w:val="000000"/>
                <w:sz w:val="16"/>
                <w:szCs w:val="16"/>
              </w:rPr>
            </w:pPr>
            <w:r w:rsidRPr="00944B4D">
              <w:rPr>
                <w:color w:val="000000"/>
                <w:sz w:val="16"/>
                <w:szCs w:val="16"/>
              </w:rPr>
              <w:t>579,70000</w:t>
            </w:r>
          </w:p>
        </w:tc>
      </w:tr>
      <w:tr w:rsidR="00AB7C9D" w:rsidRPr="00944B4D" w14:paraId="469AE51B" w14:textId="77777777" w:rsidTr="00B41757">
        <w:trPr>
          <w:trHeight w:val="20"/>
        </w:trPr>
        <w:tc>
          <w:tcPr>
            <w:tcW w:w="3119" w:type="dxa"/>
            <w:shd w:val="clear" w:color="auto" w:fill="auto"/>
            <w:hideMark/>
          </w:tcPr>
          <w:p w14:paraId="33CD2559"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601E916F"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0FBE41D1"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10EFB76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75AF6E1"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70" w:type="dxa"/>
            <w:shd w:val="clear" w:color="auto" w:fill="auto"/>
            <w:noWrap/>
            <w:hideMark/>
          </w:tcPr>
          <w:p w14:paraId="57BDEC21" w14:textId="77777777" w:rsidR="00AB7C9D" w:rsidRPr="00944B4D" w:rsidRDefault="00AB7C9D" w:rsidP="00B41757">
            <w:pPr>
              <w:jc w:val="right"/>
              <w:rPr>
                <w:color w:val="000000"/>
                <w:sz w:val="16"/>
                <w:szCs w:val="16"/>
              </w:rPr>
            </w:pPr>
            <w:r w:rsidRPr="00944B4D">
              <w:rPr>
                <w:color w:val="000000"/>
                <w:sz w:val="16"/>
                <w:szCs w:val="16"/>
              </w:rPr>
              <w:t>2 811,40000</w:t>
            </w:r>
          </w:p>
        </w:tc>
        <w:tc>
          <w:tcPr>
            <w:tcW w:w="1470" w:type="dxa"/>
            <w:shd w:val="clear" w:color="auto" w:fill="auto"/>
            <w:noWrap/>
            <w:hideMark/>
          </w:tcPr>
          <w:p w14:paraId="2C189863"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27E65C76" w14:textId="77777777" w:rsidTr="00B41757">
        <w:trPr>
          <w:trHeight w:val="20"/>
        </w:trPr>
        <w:tc>
          <w:tcPr>
            <w:tcW w:w="3119" w:type="dxa"/>
            <w:shd w:val="clear" w:color="auto" w:fill="auto"/>
            <w:hideMark/>
          </w:tcPr>
          <w:p w14:paraId="3F54202A"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1962BF8E" w14:textId="77777777" w:rsidR="00AB7C9D" w:rsidRPr="00944B4D" w:rsidRDefault="00AB7C9D" w:rsidP="00B41757">
            <w:pPr>
              <w:jc w:val="center"/>
              <w:rPr>
                <w:color w:val="000000"/>
                <w:sz w:val="16"/>
                <w:szCs w:val="16"/>
              </w:rPr>
            </w:pPr>
            <w:r w:rsidRPr="00944B4D">
              <w:rPr>
                <w:color w:val="000000"/>
                <w:sz w:val="16"/>
                <w:szCs w:val="16"/>
              </w:rPr>
              <w:t>0300372300</w:t>
            </w:r>
          </w:p>
        </w:tc>
        <w:tc>
          <w:tcPr>
            <w:tcW w:w="820" w:type="dxa"/>
            <w:shd w:val="clear" w:color="auto" w:fill="auto"/>
            <w:noWrap/>
            <w:hideMark/>
          </w:tcPr>
          <w:p w14:paraId="7C5B6B52"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5A312698"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2AA26E29" w14:textId="77777777" w:rsidR="00AB7C9D" w:rsidRPr="00944B4D" w:rsidRDefault="00AB7C9D" w:rsidP="00B41757">
            <w:pPr>
              <w:jc w:val="right"/>
              <w:rPr>
                <w:color w:val="000000"/>
                <w:sz w:val="16"/>
                <w:szCs w:val="16"/>
              </w:rPr>
            </w:pPr>
            <w:r w:rsidRPr="00944B4D">
              <w:rPr>
                <w:color w:val="000000"/>
                <w:sz w:val="16"/>
                <w:szCs w:val="16"/>
              </w:rPr>
              <w:t>4 287,16049</w:t>
            </w:r>
          </w:p>
        </w:tc>
        <w:tc>
          <w:tcPr>
            <w:tcW w:w="1470" w:type="dxa"/>
            <w:shd w:val="clear" w:color="auto" w:fill="auto"/>
            <w:noWrap/>
            <w:hideMark/>
          </w:tcPr>
          <w:p w14:paraId="3468E5AD" w14:textId="77777777" w:rsidR="00AB7C9D" w:rsidRPr="00944B4D" w:rsidRDefault="00AB7C9D" w:rsidP="00B41757">
            <w:pPr>
              <w:jc w:val="right"/>
              <w:rPr>
                <w:color w:val="000000"/>
                <w:sz w:val="16"/>
                <w:szCs w:val="16"/>
              </w:rPr>
            </w:pPr>
            <w:r w:rsidRPr="00944B4D">
              <w:rPr>
                <w:color w:val="000000"/>
                <w:sz w:val="16"/>
                <w:szCs w:val="16"/>
              </w:rPr>
              <w:t>2 811,40000</w:t>
            </w:r>
          </w:p>
        </w:tc>
        <w:tc>
          <w:tcPr>
            <w:tcW w:w="1470" w:type="dxa"/>
            <w:shd w:val="clear" w:color="auto" w:fill="auto"/>
            <w:noWrap/>
            <w:hideMark/>
          </w:tcPr>
          <w:p w14:paraId="373FDBF7" w14:textId="77777777" w:rsidR="00AB7C9D" w:rsidRPr="00944B4D" w:rsidRDefault="00AB7C9D" w:rsidP="00B41757">
            <w:pPr>
              <w:jc w:val="right"/>
              <w:rPr>
                <w:color w:val="000000"/>
                <w:sz w:val="16"/>
                <w:szCs w:val="16"/>
              </w:rPr>
            </w:pPr>
            <w:r w:rsidRPr="00944B4D">
              <w:rPr>
                <w:color w:val="000000"/>
                <w:sz w:val="16"/>
                <w:szCs w:val="16"/>
              </w:rPr>
              <w:t>2 811,40000</w:t>
            </w:r>
          </w:p>
        </w:tc>
      </w:tr>
      <w:tr w:rsidR="00AB7C9D" w:rsidRPr="00944B4D" w14:paraId="684D3DB6" w14:textId="77777777" w:rsidTr="00B41757">
        <w:trPr>
          <w:trHeight w:val="20"/>
        </w:trPr>
        <w:tc>
          <w:tcPr>
            <w:tcW w:w="3119" w:type="dxa"/>
            <w:shd w:val="clear" w:color="auto" w:fill="auto"/>
            <w:hideMark/>
          </w:tcPr>
          <w:p w14:paraId="4B75EA84"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05B2A705"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31BE0ED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34CCF8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C37F49" w14:textId="77777777" w:rsidR="00AB7C9D" w:rsidRPr="00944B4D" w:rsidRDefault="00AB7C9D" w:rsidP="00B41757">
            <w:pPr>
              <w:jc w:val="right"/>
              <w:rPr>
                <w:color w:val="000000"/>
                <w:sz w:val="16"/>
                <w:szCs w:val="16"/>
              </w:rPr>
            </w:pPr>
            <w:r w:rsidRPr="00944B4D">
              <w:rPr>
                <w:color w:val="000000"/>
                <w:sz w:val="16"/>
                <w:szCs w:val="16"/>
              </w:rPr>
              <w:t>1 381,94511</w:t>
            </w:r>
          </w:p>
        </w:tc>
        <w:tc>
          <w:tcPr>
            <w:tcW w:w="1470" w:type="dxa"/>
            <w:shd w:val="clear" w:color="auto" w:fill="auto"/>
            <w:noWrap/>
            <w:hideMark/>
          </w:tcPr>
          <w:p w14:paraId="2AF6E14C" w14:textId="77777777" w:rsidR="00AB7C9D" w:rsidRPr="00944B4D" w:rsidRDefault="00AB7C9D" w:rsidP="00B41757">
            <w:pPr>
              <w:jc w:val="right"/>
              <w:rPr>
                <w:color w:val="000000"/>
                <w:sz w:val="16"/>
                <w:szCs w:val="16"/>
              </w:rPr>
            </w:pPr>
            <w:r w:rsidRPr="00944B4D">
              <w:rPr>
                <w:color w:val="000000"/>
                <w:sz w:val="16"/>
                <w:szCs w:val="16"/>
              </w:rPr>
              <w:t>1 019,50000</w:t>
            </w:r>
          </w:p>
        </w:tc>
        <w:tc>
          <w:tcPr>
            <w:tcW w:w="1470" w:type="dxa"/>
            <w:shd w:val="clear" w:color="auto" w:fill="auto"/>
            <w:noWrap/>
            <w:hideMark/>
          </w:tcPr>
          <w:p w14:paraId="5C2DE8EA" w14:textId="77777777" w:rsidR="00AB7C9D" w:rsidRPr="00944B4D" w:rsidRDefault="00AB7C9D" w:rsidP="00B41757">
            <w:pPr>
              <w:jc w:val="right"/>
              <w:rPr>
                <w:color w:val="000000"/>
                <w:sz w:val="16"/>
                <w:szCs w:val="16"/>
              </w:rPr>
            </w:pPr>
            <w:r w:rsidRPr="00944B4D">
              <w:rPr>
                <w:color w:val="000000"/>
                <w:sz w:val="16"/>
                <w:szCs w:val="16"/>
              </w:rPr>
              <w:t>1 019,50000</w:t>
            </w:r>
          </w:p>
        </w:tc>
      </w:tr>
      <w:tr w:rsidR="00AB7C9D" w:rsidRPr="00944B4D" w14:paraId="7B5A8564" w14:textId="77777777" w:rsidTr="00B41757">
        <w:trPr>
          <w:trHeight w:val="20"/>
        </w:trPr>
        <w:tc>
          <w:tcPr>
            <w:tcW w:w="3119" w:type="dxa"/>
            <w:shd w:val="clear" w:color="auto" w:fill="auto"/>
            <w:hideMark/>
          </w:tcPr>
          <w:p w14:paraId="76454DC0"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5BC4A866"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227D2F64"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378FDD1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221D1E" w14:textId="77777777" w:rsidR="00AB7C9D" w:rsidRPr="00944B4D" w:rsidRDefault="00AB7C9D" w:rsidP="00B41757">
            <w:pPr>
              <w:jc w:val="right"/>
              <w:rPr>
                <w:color w:val="000000"/>
                <w:sz w:val="16"/>
                <w:szCs w:val="16"/>
              </w:rPr>
            </w:pPr>
            <w:r w:rsidRPr="00944B4D">
              <w:rPr>
                <w:color w:val="000000"/>
                <w:sz w:val="16"/>
                <w:szCs w:val="16"/>
              </w:rPr>
              <w:t>156,70000</w:t>
            </w:r>
          </w:p>
        </w:tc>
        <w:tc>
          <w:tcPr>
            <w:tcW w:w="1470" w:type="dxa"/>
            <w:shd w:val="clear" w:color="auto" w:fill="auto"/>
            <w:noWrap/>
            <w:hideMark/>
          </w:tcPr>
          <w:p w14:paraId="28C3C63E" w14:textId="77777777" w:rsidR="00AB7C9D" w:rsidRPr="00944B4D" w:rsidRDefault="00AB7C9D" w:rsidP="00B41757">
            <w:pPr>
              <w:jc w:val="right"/>
              <w:rPr>
                <w:color w:val="000000"/>
                <w:sz w:val="16"/>
                <w:szCs w:val="16"/>
              </w:rPr>
            </w:pPr>
            <w:r w:rsidRPr="00944B4D">
              <w:rPr>
                <w:color w:val="000000"/>
                <w:sz w:val="16"/>
                <w:szCs w:val="16"/>
              </w:rPr>
              <w:t>171,70000</w:t>
            </w:r>
          </w:p>
        </w:tc>
        <w:tc>
          <w:tcPr>
            <w:tcW w:w="1470" w:type="dxa"/>
            <w:shd w:val="clear" w:color="auto" w:fill="auto"/>
            <w:noWrap/>
            <w:hideMark/>
          </w:tcPr>
          <w:p w14:paraId="7998F0CB"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095D194F" w14:textId="77777777" w:rsidTr="00B41757">
        <w:trPr>
          <w:trHeight w:val="20"/>
        </w:trPr>
        <w:tc>
          <w:tcPr>
            <w:tcW w:w="3119" w:type="dxa"/>
            <w:shd w:val="clear" w:color="auto" w:fill="auto"/>
            <w:hideMark/>
          </w:tcPr>
          <w:p w14:paraId="5ABC5206"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05A3A466"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71E685F6"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33AE355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401D26" w14:textId="77777777" w:rsidR="00AB7C9D" w:rsidRPr="00944B4D" w:rsidRDefault="00AB7C9D" w:rsidP="00B41757">
            <w:pPr>
              <w:jc w:val="right"/>
              <w:rPr>
                <w:color w:val="000000"/>
                <w:sz w:val="16"/>
                <w:szCs w:val="16"/>
              </w:rPr>
            </w:pPr>
            <w:r w:rsidRPr="00944B4D">
              <w:rPr>
                <w:color w:val="000000"/>
                <w:sz w:val="16"/>
                <w:szCs w:val="16"/>
              </w:rPr>
              <w:t>156,70000</w:t>
            </w:r>
          </w:p>
        </w:tc>
        <w:tc>
          <w:tcPr>
            <w:tcW w:w="1470" w:type="dxa"/>
            <w:shd w:val="clear" w:color="auto" w:fill="auto"/>
            <w:noWrap/>
            <w:hideMark/>
          </w:tcPr>
          <w:p w14:paraId="5FAB0189" w14:textId="77777777" w:rsidR="00AB7C9D" w:rsidRPr="00944B4D" w:rsidRDefault="00AB7C9D" w:rsidP="00B41757">
            <w:pPr>
              <w:jc w:val="right"/>
              <w:rPr>
                <w:color w:val="000000"/>
                <w:sz w:val="16"/>
                <w:szCs w:val="16"/>
              </w:rPr>
            </w:pPr>
            <w:r w:rsidRPr="00944B4D">
              <w:rPr>
                <w:color w:val="000000"/>
                <w:sz w:val="16"/>
                <w:szCs w:val="16"/>
              </w:rPr>
              <w:t>171,70000</w:t>
            </w:r>
          </w:p>
        </w:tc>
        <w:tc>
          <w:tcPr>
            <w:tcW w:w="1470" w:type="dxa"/>
            <w:shd w:val="clear" w:color="auto" w:fill="auto"/>
            <w:noWrap/>
            <w:hideMark/>
          </w:tcPr>
          <w:p w14:paraId="3E66D097"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2739B8F3" w14:textId="77777777" w:rsidTr="00B41757">
        <w:trPr>
          <w:trHeight w:val="20"/>
        </w:trPr>
        <w:tc>
          <w:tcPr>
            <w:tcW w:w="3119" w:type="dxa"/>
            <w:shd w:val="clear" w:color="auto" w:fill="auto"/>
            <w:hideMark/>
          </w:tcPr>
          <w:p w14:paraId="53A0A71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5538054F"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6130989D"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205BB4F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93A8A8C" w14:textId="77777777" w:rsidR="00AB7C9D" w:rsidRPr="00944B4D" w:rsidRDefault="00AB7C9D" w:rsidP="00B41757">
            <w:pPr>
              <w:jc w:val="right"/>
              <w:rPr>
                <w:color w:val="000000"/>
                <w:sz w:val="16"/>
                <w:szCs w:val="16"/>
              </w:rPr>
            </w:pPr>
            <w:r w:rsidRPr="00944B4D">
              <w:rPr>
                <w:color w:val="000000"/>
                <w:sz w:val="16"/>
                <w:szCs w:val="16"/>
              </w:rPr>
              <w:t>156,70000</w:t>
            </w:r>
          </w:p>
        </w:tc>
        <w:tc>
          <w:tcPr>
            <w:tcW w:w="1470" w:type="dxa"/>
            <w:shd w:val="clear" w:color="auto" w:fill="auto"/>
            <w:noWrap/>
            <w:hideMark/>
          </w:tcPr>
          <w:p w14:paraId="55E211BF" w14:textId="77777777" w:rsidR="00AB7C9D" w:rsidRPr="00944B4D" w:rsidRDefault="00AB7C9D" w:rsidP="00B41757">
            <w:pPr>
              <w:jc w:val="right"/>
              <w:rPr>
                <w:color w:val="000000"/>
                <w:sz w:val="16"/>
                <w:szCs w:val="16"/>
              </w:rPr>
            </w:pPr>
            <w:r w:rsidRPr="00944B4D">
              <w:rPr>
                <w:color w:val="000000"/>
                <w:sz w:val="16"/>
                <w:szCs w:val="16"/>
              </w:rPr>
              <w:t>171,70000</w:t>
            </w:r>
          </w:p>
        </w:tc>
        <w:tc>
          <w:tcPr>
            <w:tcW w:w="1470" w:type="dxa"/>
            <w:shd w:val="clear" w:color="auto" w:fill="auto"/>
            <w:noWrap/>
            <w:hideMark/>
          </w:tcPr>
          <w:p w14:paraId="5CCFB403" w14:textId="77777777" w:rsidR="00AB7C9D" w:rsidRPr="00944B4D" w:rsidRDefault="00AB7C9D" w:rsidP="00B41757">
            <w:pPr>
              <w:jc w:val="right"/>
              <w:rPr>
                <w:color w:val="000000"/>
                <w:sz w:val="16"/>
                <w:szCs w:val="16"/>
              </w:rPr>
            </w:pPr>
            <w:r w:rsidRPr="00944B4D">
              <w:rPr>
                <w:color w:val="000000"/>
                <w:sz w:val="16"/>
                <w:szCs w:val="16"/>
              </w:rPr>
              <w:t>171,70000</w:t>
            </w:r>
          </w:p>
        </w:tc>
      </w:tr>
      <w:tr w:rsidR="00AB7C9D" w:rsidRPr="00944B4D" w14:paraId="50D19DB6" w14:textId="77777777" w:rsidTr="00B41757">
        <w:trPr>
          <w:trHeight w:val="20"/>
        </w:trPr>
        <w:tc>
          <w:tcPr>
            <w:tcW w:w="3119" w:type="dxa"/>
            <w:shd w:val="clear" w:color="auto" w:fill="auto"/>
            <w:hideMark/>
          </w:tcPr>
          <w:p w14:paraId="6C78FE4B"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78C0700A"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099725F3"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0697879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E386032" w14:textId="77777777" w:rsidR="00AB7C9D" w:rsidRPr="00944B4D" w:rsidRDefault="00AB7C9D" w:rsidP="00B41757">
            <w:pPr>
              <w:jc w:val="right"/>
              <w:rPr>
                <w:color w:val="000000"/>
                <w:sz w:val="16"/>
                <w:szCs w:val="16"/>
              </w:rPr>
            </w:pPr>
            <w:r w:rsidRPr="00944B4D">
              <w:rPr>
                <w:color w:val="000000"/>
                <w:sz w:val="16"/>
                <w:szCs w:val="16"/>
              </w:rPr>
              <w:t>1 225,24511</w:t>
            </w:r>
          </w:p>
        </w:tc>
        <w:tc>
          <w:tcPr>
            <w:tcW w:w="1470" w:type="dxa"/>
            <w:shd w:val="clear" w:color="auto" w:fill="auto"/>
            <w:noWrap/>
            <w:hideMark/>
          </w:tcPr>
          <w:p w14:paraId="53CF69E8" w14:textId="77777777" w:rsidR="00AB7C9D" w:rsidRPr="00944B4D" w:rsidRDefault="00AB7C9D" w:rsidP="00B41757">
            <w:pPr>
              <w:jc w:val="right"/>
              <w:rPr>
                <w:color w:val="000000"/>
                <w:sz w:val="16"/>
                <w:szCs w:val="16"/>
              </w:rPr>
            </w:pPr>
            <w:r w:rsidRPr="00944B4D">
              <w:rPr>
                <w:color w:val="000000"/>
                <w:sz w:val="16"/>
                <w:szCs w:val="16"/>
              </w:rPr>
              <w:t>847,80000</w:t>
            </w:r>
          </w:p>
        </w:tc>
        <w:tc>
          <w:tcPr>
            <w:tcW w:w="1470" w:type="dxa"/>
            <w:shd w:val="clear" w:color="auto" w:fill="auto"/>
            <w:noWrap/>
            <w:hideMark/>
          </w:tcPr>
          <w:p w14:paraId="571EB9FA" w14:textId="77777777" w:rsidR="00AB7C9D" w:rsidRPr="00944B4D" w:rsidRDefault="00AB7C9D" w:rsidP="00B41757">
            <w:pPr>
              <w:jc w:val="right"/>
              <w:rPr>
                <w:color w:val="000000"/>
                <w:sz w:val="16"/>
                <w:szCs w:val="16"/>
              </w:rPr>
            </w:pPr>
            <w:r w:rsidRPr="00944B4D">
              <w:rPr>
                <w:color w:val="000000"/>
                <w:sz w:val="16"/>
                <w:szCs w:val="16"/>
              </w:rPr>
              <w:t>847,80000</w:t>
            </w:r>
          </w:p>
        </w:tc>
      </w:tr>
      <w:tr w:rsidR="00AB7C9D" w:rsidRPr="00944B4D" w14:paraId="05D390D1" w14:textId="77777777" w:rsidTr="00B41757">
        <w:trPr>
          <w:trHeight w:val="20"/>
        </w:trPr>
        <w:tc>
          <w:tcPr>
            <w:tcW w:w="3119" w:type="dxa"/>
            <w:shd w:val="clear" w:color="auto" w:fill="auto"/>
            <w:hideMark/>
          </w:tcPr>
          <w:p w14:paraId="149C2C8E" w14:textId="77777777" w:rsidR="00AB7C9D" w:rsidRPr="00944B4D" w:rsidRDefault="00AB7C9D" w:rsidP="00B41757">
            <w:pPr>
              <w:rPr>
                <w:color w:val="000000"/>
                <w:sz w:val="16"/>
                <w:szCs w:val="16"/>
              </w:rPr>
            </w:pPr>
            <w:r w:rsidRPr="00944B4D">
              <w:rPr>
                <w:color w:val="000000"/>
                <w:sz w:val="16"/>
                <w:szCs w:val="16"/>
              </w:rPr>
              <w:t xml:space="preserve"> Физическая культура</w:t>
            </w:r>
          </w:p>
        </w:tc>
        <w:tc>
          <w:tcPr>
            <w:tcW w:w="1297" w:type="dxa"/>
            <w:shd w:val="clear" w:color="auto" w:fill="auto"/>
            <w:noWrap/>
            <w:hideMark/>
          </w:tcPr>
          <w:p w14:paraId="46660A78"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53AC70FD"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19777A1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94B36F" w14:textId="77777777" w:rsidR="00AB7C9D" w:rsidRPr="00944B4D" w:rsidRDefault="00AB7C9D" w:rsidP="00B41757">
            <w:pPr>
              <w:jc w:val="right"/>
              <w:rPr>
                <w:color w:val="000000"/>
                <w:sz w:val="16"/>
                <w:szCs w:val="16"/>
              </w:rPr>
            </w:pPr>
            <w:r w:rsidRPr="00944B4D">
              <w:rPr>
                <w:color w:val="000000"/>
                <w:sz w:val="16"/>
                <w:szCs w:val="16"/>
              </w:rPr>
              <w:t>153,33000</w:t>
            </w:r>
          </w:p>
        </w:tc>
        <w:tc>
          <w:tcPr>
            <w:tcW w:w="1470" w:type="dxa"/>
            <w:shd w:val="clear" w:color="auto" w:fill="auto"/>
            <w:noWrap/>
            <w:hideMark/>
          </w:tcPr>
          <w:p w14:paraId="3EB45755" w14:textId="77777777" w:rsidR="00AB7C9D" w:rsidRPr="00944B4D" w:rsidRDefault="00AB7C9D" w:rsidP="00B41757">
            <w:pPr>
              <w:jc w:val="right"/>
              <w:rPr>
                <w:color w:val="000000"/>
                <w:sz w:val="16"/>
                <w:szCs w:val="16"/>
              </w:rPr>
            </w:pPr>
            <w:r w:rsidRPr="00944B4D">
              <w:rPr>
                <w:color w:val="000000"/>
                <w:sz w:val="16"/>
                <w:szCs w:val="16"/>
              </w:rPr>
              <w:t>144,90000</w:t>
            </w:r>
          </w:p>
        </w:tc>
        <w:tc>
          <w:tcPr>
            <w:tcW w:w="1470" w:type="dxa"/>
            <w:shd w:val="clear" w:color="auto" w:fill="auto"/>
            <w:noWrap/>
            <w:hideMark/>
          </w:tcPr>
          <w:p w14:paraId="27871F96"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3FCD5036" w14:textId="77777777" w:rsidTr="00B41757">
        <w:trPr>
          <w:trHeight w:val="20"/>
        </w:trPr>
        <w:tc>
          <w:tcPr>
            <w:tcW w:w="3119" w:type="dxa"/>
            <w:shd w:val="clear" w:color="auto" w:fill="auto"/>
            <w:hideMark/>
          </w:tcPr>
          <w:p w14:paraId="206754CE"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372D2320"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59A9569E" w14:textId="77777777" w:rsidR="00AB7C9D" w:rsidRPr="00944B4D" w:rsidRDefault="00AB7C9D" w:rsidP="00B41757">
            <w:pPr>
              <w:jc w:val="center"/>
              <w:rPr>
                <w:color w:val="000000"/>
                <w:sz w:val="16"/>
                <w:szCs w:val="16"/>
              </w:rPr>
            </w:pPr>
            <w:r w:rsidRPr="00944B4D">
              <w:rPr>
                <w:color w:val="000000"/>
                <w:sz w:val="16"/>
                <w:szCs w:val="16"/>
              </w:rPr>
              <w:t>1101</w:t>
            </w:r>
          </w:p>
        </w:tc>
        <w:tc>
          <w:tcPr>
            <w:tcW w:w="492" w:type="dxa"/>
            <w:shd w:val="clear" w:color="auto" w:fill="auto"/>
            <w:noWrap/>
            <w:hideMark/>
          </w:tcPr>
          <w:p w14:paraId="506CDCFD"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7B66BDD5" w14:textId="77777777" w:rsidR="00AB7C9D" w:rsidRPr="00944B4D" w:rsidRDefault="00AB7C9D" w:rsidP="00B41757">
            <w:pPr>
              <w:jc w:val="right"/>
              <w:rPr>
                <w:color w:val="000000"/>
                <w:sz w:val="16"/>
                <w:szCs w:val="16"/>
              </w:rPr>
            </w:pPr>
            <w:r w:rsidRPr="00944B4D">
              <w:rPr>
                <w:color w:val="000000"/>
                <w:sz w:val="16"/>
                <w:szCs w:val="16"/>
              </w:rPr>
              <w:t>153,33000</w:t>
            </w:r>
          </w:p>
        </w:tc>
        <w:tc>
          <w:tcPr>
            <w:tcW w:w="1470" w:type="dxa"/>
            <w:shd w:val="clear" w:color="auto" w:fill="auto"/>
            <w:noWrap/>
            <w:hideMark/>
          </w:tcPr>
          <w:p w14:paraId="2F8D921C" w14:textId="77777777" w:rsidR="00AB7C9D" w:rsidRPr="00944B4D" w:rsidRDefault="00AB7C9D" w:rsidP="00B41757">
            <w:pPr>
              <w:jc w:val="right"/>
              <w:rPr>
                <w:color w:val="000000"/>
                <w:sz w:val="16"/>
                <w:szCs w:val="16"/>
              </w:rPr>
            </w:pPr>
            <w:r w:rsidRPr="00944B4D">
              <w:rPr>
                <w:color w:val="000000"/>
                <w:sz w:val="16"/>
                <w:szCs w:val="16"/>
              </w:rPr>
              <w:t>144,90000</w:t>
            </w:r>
          </w:p>
        </w:tc>
        <w:tc>
          <w:tcPr>
            <w:tcW w:w="1470" w:type="dxa"/>
            <w:shd w:val="clear" w:color="auto" w:fill="auto"/>
            <w:noWrap/>
            <w:hideMark/>
          </w:tcPr>
          <w:p w14:paraId="652B0E37" w14:textId="77777777" w:rsidR="00AB7C9D" w:rsidRPr="00944B4D" w:rsidRDefault="00AB7C9D" w:rsidP="00B41757">
            <w:pPr>
              <w:jc w:val="right"/>
              <w:rPr>
                <w:color w:val="000000"/>
                <w:sz w:val="16"/>
                <w:szCs w:val="16"/>
              </w:rPr>
            </w:pPr>
            <w:r w:rsidRPr="00944B4D">
              <w:rPr>
                <w:color w:val="000000"/>
                <w:sz w:val="16"/>
                <w:szCs w:val="16"/>
              </w:rPr>
              <w:t>144,90000</w:t>
            </w:r>
          </w:p>
        </w:tc>
      </w:tr>
      <w:tr w:rsidR="00AB7C9D" w:rsidRPr="00944B4D" w14:paraId="25963497" w14:textId="77777777" w:rsidTr="00B41757">
        <w:trPr>
          <w:trHeight w:val="20"/>
        </w:trPr>
        <w:tc>
          <w:tcPr>
            <w:tcW w:w="3119" w:type="dxa"/>
            <w:shd w:val="clear" w:color="auto" w:fill="auto"/>
            <w:hideMark/>
          </w:tcPr>
          <w:p w14:paraId="428B079A"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6AAF6C92"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66E4FDC5"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79E85B8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0B8E79"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70" w:type="dxa"/>
            <w:shd w:val="clear" w:color="auto" w:fill="auto"/>
            <w:noWrap/>
            <w:hideMark/>
          </w:tcPr>
          <w:p w14:paraId="7065A8B9" w14:textId="77777777" w:rsidR="00AB7C9D" w:rsidRPr="00944B4D" w:rsidRDefault="00AB7C9D" w:rsidP="00B41757">
            <w:pPr>
              <w:jc w:val="right"/>
              <w:rPr>
                <w:color w:val="000000"/>
                <w:sz w:val="16"/>
                <w:szCs w:val="16"/>
              </w:rPr>
            </w:pPr>
            <w:r w:rsidRPr="00944B4D">
              <w:rPr>
                <w:color w:val="000000"/>
                <w:sz w:val="16"/>
                <w:szCs w:val="16"/>
              </w:rPr>
              <w:t>702,90000</w:t>
            </w:r>
          </w:p>
        </w:tc>
        <w:tc>
          <w:tcPr>
            <w:tcW w:w="1470" w:type="dxa"/>
            <w:shd w:val="clear" w:color="auto" w:fill="auto"/>
            <w:noWrap/>
            <w:hideMark/>
          </w:tcPr>
          <w:p w14:paraId="0706A936"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237D6F98" w14:textId="77777777" w:rsidTr="00B41757">
        <w:trPr>
          <w:trHeight w:val="20"/>
        </w:trPr>
        <w:tc>
          <w:tcPr>
            <w:tcW w:w="3119" w:type="dxa"/>
            <w:shd w:val="clear" w:color="auto" w:fill="auto"/>
            <w:hideMark/>
          </w:tcPr>
          <w:p w14:paraId="0E6C52A2"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CAAD928" w14:textId="77777777" w:rsidR="00AB7C9D" w:rsidRPr="00944B4D" w:rsidRDefault="00AB7C9D" w:rsidP="00B41757">
            <w:pPr>
              <w:jc w:val="center"/>
              <w:rPr>
                <w:color w:val="000000"/>
                <w:sz w:val="16"/>
                <w:szCs w:val="16"/>
              </w:rPr>
            </w:pPr>
            <w:r w:rsidRPr="00944B4D">
              <w:rPr>
                <w:color w:val="000000"/>
                <w:sz w:val="16"/>
                <w:szCs w:val="16"/>
              </w:rPr>
              <w:t>03003S2300</w:t>
            </w:r>
          </w:p>
        </w:tc>
        <w:tc>
          <w:tcPr>
            <w:tcW w:w="820" w:type="dxa"/>
            <w:shd w:val="clear" w:color="auto" w:fill="auto"/>
            <w:noWrap/>
            <w:hideMark/>
          </w:tcPr>
          <w:p w14:paraId="7159B83B"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19FDB46F"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34FFC9B0" w14:textId="77777777" w:rsidR="00AB7C9D" w:rsidRPr="00944B4D" w:rsidRDefault="00AB7C9D" w:rsidP="00B41757">
            <w:pPr>
              <w:jc w:val="right"/>
              <w:rPr>
                <w:color w:val="000000"/>
                <w:sz w:val="16"/>
                <w:szCs w:val="16"/>
              </w:rPr>
            </w:pPr>
            <w:r w:rsidRPr="00944B4D">
              <w:rPr>
                <w:color w:val="000000"/>
                <w:sz w:val="16"/>
                <w:szCs w:val="16"/>
              </w:rPr>
              <w:t>1 071,91511</w:t>
            </w:r>
          </w:p>
        </w:tc>
        <w:tc>
          <w:tcPr>
            <w:tcW w:w="1470" w:type="dxa"/>
            <w:shd w:val="clear" w:color="auto" w:fill="auto"/>
            <w:noWrap/>
            <w:hideMark/>
          </w:tcPr>
          <w:p w14:paraId="53E923BA" w14:textId="77777777" w:rsidR="00AB7C9D" w:rsidRPr="00944B4D" w:rsidRDefault="00AB7C9D" w:rsidP="00B41757">
            <w:pPr>
              <w:jc w:val="right"/>
              <w:rPr>
                <w:color w:val="000000"/>
                <w:sz w:val="16"/>
                <w:szCs w:val="16"/>
              </w:rPr>
            </w:pPr>
            <w:r w:rsidRPr="00944B4D">
              <w:rPr>
                <w:color w:val="000000"/>
                <w:sz w:val="16"/>
                <w:szCs w:val="16"/>
              </w:rPr>
              <w:t>702,90000</w:t>
            </w:r>
          </w:p>
        </w:tc>
        <w:tc>
          <w:tcPr>
            <w:tcW w:w="1470" w:type="dxa"/>
            <w:shd w:val="clear" w:color="auto" w:fill="auto"/>
            <w:noWrap/>
            <w:hideMark/>
          </w:tcPr>
          <w:p w14:paraId="320C78A7" w14:textId="77777777" w:rsidR="00AB7C9D" w:rsidRPr="00944B4D" w:rsidRDefault="00AB7C9D" w:rsidP="00B41757">
            <w:pPr>
              <w:jc w:val="right"/>
              <w:rPr>
                <w:color w:val="000000"/>
                <w:sz w:val="16"/>
                <w:szCs w:val="16"/>
              </w:rPr>
            </w:pPr>
            <w:r w:rsidRPr="00944B4D">
              <w:rPr>
                <w:color w:val="000000"/>
                <w:sz w:val="16"/>
                <w:szCs w:val="16"/>
              </w:rPr>
              <w:t>702,90000</w:t>
            </w:r>
          </w:p>
        </w:tc>
      </w:tr>
      <w:tr w:rsidR="00AB7C9D" w:rsidRPr="00944B4D" w14:paraId="7116E489" w14:textId="77777777" w:rsidTr="00B41757">
        <w:trPr>
          <w:trHeight w:val="20"/>
        </w:trPr>
        <w:tc>
          <w:tcPr>
            <w:tcW w:w="3119" w:type="dxa"/>
            <w:shd w:val="clear" w:color="auto" w:fill="auto"/>
            <w:hideMark/>
          </w:tcPr>
          <w:p w14:paraId="1E2ED44A"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shd w:val="clear" w:color="auto" w:fill="auto"/>
            <w:noWrap/>
            <w:hideMark/>
          </w:tcPr>
          <w:p w14:paraId="0592EBF6" w14:textId="77777777" w:rsidR="00AB7C9D" w:rsidRPr="00944B4D" w:rsidRDefault="00AB7C9D" w:rsidP="00B41757">
            <w:pPr>
              <w:jc w:val="center"/>
              <w:rPr>
                <w:b/>
                <w:bCs/>
                <w:color w:val="000000"/>
                <w:sz w:val="16"/>
                <w:szCs w:val="16"/>
              </w:rPr>
            </w:pPr>
            <w:r w:rsidRPr="00944B4D">
              <w:rPr>
                <w:b/>
                <w:bCs/>
                <w:color w:val="000000"/>
                <w:sz w:val="16"/>
                <w:szCs w:val="16"/>
              </w:rPr>
              <w:t>0400000000</w:t>
            </w:r>
          </w:p>
        </w:tc>
        <w:tc>
          <w:tcPr>
            <w:tcW w:w="820" w:type="dxa"/>
            <w:shd w:val="clear" w:color="auto" w:fill="auto"/>
            <w:noWrap/>
            <w:hideMark/>
          </w:tcPr>
          <w:p w14:paraId="7072DE0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1BBE1E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FD6E37E" w14:textId="77777777" w:rsidR="00AB7C9D" w:rsidRPr="00944B4D" w:rsidRDefault="00AB7C9D" w:rsidP="00B41757">
            <w:pPr>
              <w:jc w:val="right"/>
              <w:rPr>
                <w:b/>
                <w:bCs/>
                <w:color w:val="000000"/>
                <w:sz w:val="16"/>
                <w:szCs w:val="16"/>
              </w:rPr>
            </w:pPr>
            <w:r w:rsidRPr="00944B4D">
              <w:rPr>
                <w:b/>
                <w:bCs/>
                <w:color w:val="000000"/>
                <w:sz w:val="16"/>
                <w:szCs w:val="16"/>
              </w:rPr>
              <w:t>37 815,27944</w:t>
            </w:r>
          </w:p>
        </w:tc>
        <w:tc>
          <w:tcPr>
            <w:tcW w:w="1470" w:type="dxa"/>
            <w:shd w:val="clear" w:color="auto" w:fill="auto"/>
            <w:noWrap/>
            <w:hideMark/>
          </w:tcPr>
          <w:p w14:paraId="11E21A91" w14:textId="77777777" w:rsidR="00AB7C9D" w:rsidRPr="00944B4D" w:rsidRDefault="00AB7C9D" w:rsidP="00B41757">
            <w:pPr>
              <w:jc w:val="right"/>
              <w:rPr>
                <w:b/>
                <w:bCs/>
                <w:color w:val="000000"/>
                <w:sz w:val="16"/>
                <w:szCs w:val="16"/>
              </w:rPr>
            </w:pPr>
            <w:r w:rsidRPr="00944B4D">
              <w:rPr>
                <w:b/>
                <w:bCs/>
                <w:color w:val="000000"/>
                <w:sz w:val="16"/>
                <w:szCs w:val="16"/>
              </w:rPr>
              <w:t>1 266,00000</w:t>
            </w:r>
          </w:p>
        </w:tc>
        <w:tc>
          <w:tcPr>
            <w:tcW w:w="1470" w:type="dxa"/>
            <w:shd w:val="clear" w:color="auto" w:fill="auto"/>
            <w:noWrap/>
            <w:hideMark/>
          </w:tcPr>
          <w:p w14:paraId="2A21E33A" w14:textId="77777777" w:rsidR="00AB7C9D" w:rsidRPr="00944B4D" w:rsidRDefault="00AB7C9D" w:rsidP="00B41757">
            <w:pPr>
              <w:jc w:val="right"/>
              <w:rPr>
                <w:b/>
                <w:bCs/>
                <w:color w:val="000000"/>
                <w:sz w:val="16"/>
                <w:szCs w:val="16"/>
              </w:rPr>
            </w:pPr>
            <w:r w:rsidRPr="00944B4D">
              <w:rPr>
                <w:b/>
                <w:bCs/>
                <w:color w:val="000000"/>
                <w:sz w:val="16"/>
                <w:szCs w:val="16"/>
              </w:rPr>
              <w:t>1 266,00000</w:t>
            </w:r>
          </w:p>
        </w:tc>
      </w:tr>
      <w:tr w:rsidR="00AB7C9D" w:rsidRPr="00944B4D" w14:paraId="719CE99C" w14:textId="77777777" w:rsidTr="00B41757">
        <w:trPr>
          <w:trHeight w:val="20"/>
        </w:trPr>
        <w:tc>
          <w:tcPr>
            <w:tcW w:w="3119" w:type="dxa"/>
            <w:shd w:val="clear" w:color="auto" w:fill="auto"/>
            <w:hideMark/>
          </w:tcPr>
          <w:p w14:paraId="164A4C04"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shd w:val="clear" w:color="auto" w:fill="auto"/>
            <w:noWrap/>
            <w:hideMark/>
          </w:tcPr>
          <w:p w14:paraId="3B52ECD3" w14:textId="77777777" w:rsidR="00AB7C9D" w:rsidRPr="00944B4D" w:rsidRDefault="00AB7C9D" w:rsidP="00B41757">
            <w:pPr>
              <w:jc w:val="center"/>
              <w:rPr>
                <w:b/>
                <w:bCs/>
                <w:color w:val="000000"/>
                <w:sz w:val="16"/>
                <w:szCs w:val="16"/>
              </w:rPr>
            </w:pPr>
            <w:r w:rsidRPr="00944B4D">
              <w:rPr>
                <w:b/>
                <w:bCs/>
                <w:color w:val="000000"/>
                <w:sz w:val="16"/>
                <w:szCs w:val="16"/>
              </w:rPr>
              <w:t>0410000000</w:t>
            </w:r>
          </w:p>
        </w:tc>
        <w:tc>
          <w:tcPr>
            <w:tcW w:w="820" w:type="dxa"/>
            <w:shd w:val="clear" w:color="auto" w:fill="auto"/>
            <w:noWrap/>
            <w:hideMark/>
          </w:tcPr>
          <w:p w14:paraId="77543D6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75C4A80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47002DF" w14:textId="77777777" w:rsidR="00AB7C9D" w:rsidRPr="00944B4D" w:rsidRDefault="00AB7C9D" w:rsidP="00B41757">
            <w:pPr>
              <w:jc w:val="right"/>
              <w:rPr>
                <w:b/>
                <w:bCs/>
                <w:color w:val="000000"/>
                <w:sz w:val="16"/>
                <w:szCs w:val="16"/>
              </w:rPr>
            </w:pPr>
            <w:r w:rsidRPr="00944B4D">
              <w:rPr>
                <w:b/>
                <w:bCs/>
                <w:color w:val="000000"/>
                <w:sz w:val="16"/>
                <w:szCs w:val="16"/>
              </w:rPr>
              <w:t>328,20000</w:t>
            </w:r>
          </w:p>
        </w:tc>
        <w:tc>
          <w:tcPr>
            <w:tcW w:w="1470" w:type="dxa"/>
            <w:shd w:val="clear" w:color="auto" w:fill="auto"/>
            <w:noWrap/>
            <w:hideMark/>
          </w:tcPr>
          <w:p w14:paraId="282ADA23" w14:textId="77777777" w:rsidR="00AB7C9D" w:rsidRPr="00944B4D" w:rsidRDefault="00AB7C9D" w:rsidP="00B41757">
            <w:pPr>
              <w:jc w:val="right"/>
              <w:rPr>
                <w:b/>
                <w:bCs/>
                <w:color w:val="000000"/>
                <w:sz w:val="16"/>
                <w:szCs w:val="16"/>
              </w:rPr>
            </w:pPr>
            <w:r w:rsidRPr="00944B4D">
              <w:rPr>
                <w:b/>
                <w:bCs/>
                <w:color w:val="000000"/>
                <w:sz w:val="16"/>
                <w:szCs w:val="16"/>
              </w:rPr>
              <w:t>296,20000</w:t>
            </w:r>
          </w:p>
        </w:tc>
        <w:tc>
          <w:tcPr>
            <w:tcW w:w="1470" w:type="dxa"/>
            <w:shd w:val="clear" w:color="auto" w:fill="auto"/>
            <w:noWrap/>
            <w:hideMark/>
          </w:tcPr>
          <w:p w14:paraId="0EFF423D" w14:textId="77777777" w:rsidR="00AB7C9D" w:rsidRPr="00944B4D" w:rsidRDefault="00AB7C9D" w:rsidP="00B41757">
            <w:pPr>
              <w:jc w:val="right"/>
              <w:rPr>
                <w:b/>
                <w:bCs/>
                <w:color w:val="000000"/>
                <w:sz w:val="16"/>
                <w:szCs w:val="16"/>
              </w:rPr>
            </w:pPr>
            <w:r w:rsidRPr="00944B4D">
              <w:rPr>
                <w:b/>
                <w:bCs/>
                <w:color w:val="000000"/>
                <w:sz w:val="16"/>
                <w:szCs w:val="16"/>
              </w:rPr>
              <w:t>296,20000</w:t>
            </w:r>
          </w:p>
        </w:tc>
      </w:tr>
      <w:tr w:rsidR="00AB7C9D" w:rsidRPr="00944B4D" w14:paraId="3B7FE38D" w14:textId="77777777" w:rsidTr="00B41757">
        <w:trPr>
          <w:trHeight w:val="20"/>
        </w:trPr>
        <w:tc>
          <w:tcPr>
            <w:tcW w:w="3119" w:type="dxa"/>
            <w:shd w:val="clear" w:color="auto" w:fill="auto"/>
            <w:hideMark/>
          </w:tcPr>
          <w:p w14:paraId="2BBB0281" w14:textId="77777777" w:rsidR="00AB7C9D" w:rsidRPr="00944B4D" w:rsidRDefault="00AB7C9D" w:rsidP="00B41757">
            <w:pPr>
              <w:rPr>
                <w:color w:val="000000"/>
                <w:sz w:val="16"/>
                <w:szCs w:val="16"/>
              </w:rPr>
            </w:pPr>
            <w:r w:rsidRPr="00944B4D">
              <w:rPr>
                <w:color w:val="000000"/>
                <w:sz w:val="16"/>
                <w:szCs w:val="16"/>
              </w:rPr>
              <w:t xml:space="preserve"> Развитие газораспределительной сети муниципального района</w:t>
            </w:r>
          </w:p>
        </w:tc>
        <w:tc>
          <w:tcPr>
            <w:tcW w:w="1297" w:type="dxa"/>
            <w:shd w:val="clear" w:color="auto" w:fill="auto"/>
            <w:noWrap/>
            <w:hideMark/>
          </w:tcPr>
          <w:p w14:paraId="405BDA04" w14:textId="77777777" w:rsidR="00AB7C9D" w:rsidRPr="00944B4D" w:rsidRDefault="00AB7C9D" w:rsidP="00B41757">
            <w:pPr>
              <w:jc w:val="center"/>
              <w:rPr>
                <w:color w:val="000000"/>
                <w:sz w:val="16"/>
                <w:szCs w:val="16"/>
              </w:rPr>
            </w:pPr>
            <w:r w:rsidRPr="00944B4D">
              <w:rPr>
                <w:color w:val="000000"/>
                <w:sz w:val="16"/>
                <w:szCs w:val="16"/>
              </w:rPr>
              <w:t>0410200000</w:t>
            </w:r>
          </w:p>
        </w:tc>
        <w:tc>
          <w:tcPr>
            <w:tcW w:w="820" w:type="dxa"/>
            <w:shd w:val="clear" w:color="auto" w:fill="auto"/>
            <w:noWrap/>
            <w:hideMark/>
          </w:tcPr>
          <w:p w14:paraId="1EC7AC6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D2E13A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BB3FF60"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6358D153"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616359FB"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44D8AF74" w14:textId="77777777" w:rsidTr="00B41757">
        <w:trPr>
          <w:trHeight w:val="20"/>
        </w:trPr>
        <w:tc>
          <w:tcPr>
            <w:tcW w:w="3119" w:type="dxa"/>
            <w:shd w:val="clear" w:color="auto" w:fill="auto"/>
            <w:hideMark/>
          </w:tcPr>
          <w:p w14:paraId="34496B3F" w14:textId="77777777" w:rsidR="00AB7C9D" w:rsidRPr="00944B4D" w:rsidRDefault="00AB7C9D" w:rsidP="00B41757">
            <w:pPr>
              <w:rPr>
                <w:color w:val="000000"/>
                <w:sz w:val="16"/>
                <w:szCs w:val="16"/>
              </w:rPr>
            </w:pPr>
            <w:r w:rsidRPr="00944B4D">
              <w:rPr>
                <w:color w:val="000000"/>
                <w:sz w:val="16"/>
                <w:szCs w:val="16"/>
              </w:rPr>
              <w:t xml:space="preserve"> Обслуживание и ремонт сетей газораспределения, газопотребления и газового оборудования</w:t>
            </w:r>
          </w:p>
        </w:tc>
        <w:tc>
          <w:tcPr>
            <w:tcW w:w="1297" w:type="dxa"/>
            <w:shd w:val="clear" w:color="auto" w:fill="auto"/>
            <w:noWrap/>
            <w:hideMark/>
          </w:tcPr>
          <w:p w14:paraId="7FA40D40" w14:textId="77777777" w:rsidR="00AB7C9D" w:rsidRPr="00944B4D" w:rsidRDefault="00AB7C9D" w:rsidP="00B41757">
            <w:pPr>
              <w:jc w:val="center"/>
              <w:rPr>
                <w:color w:val="000000"/>
                <w:sz w:val="16"/>
                <w:szCs w:val="16"/>
              </w:rPr>
            </w:pPr>
            <w:r w:rsidRPr="00944B4D">
              <w:rPr>
                <w:color w:val="000000"/>
                <w:sz w:val="16"/>
                <w:szCs w:val="16"/>
              </w:rPr>
              <w:t>0410221170</w:t>
            </w:r>
          </w:p>
        </w:tc>
        <w:tc>
          <w:tcPr>
            <w:tcW w:w="820" w:type="dxa"/>
            <w:shd w:val="clear" w:color="auto" w:fill="auto"/>
            <w:noWrap/>
            <w:hideMark/>
          </w:tcPr>
          <w:p w14:paraId="539D476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3C873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080EEC"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6C31591C"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3C347E29"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42AD1005" w14:textId="77777777" w:rsidTr="00B41757">
        <w:trPr>
          <w:trHeight w:val="20"/>
        </w:trPr>
        <w:tc>
          <w:tcPr>
            <w:tcW w:w="3119" w:type="dxa"/>
            <w:shd w:val="clear" w:color="auto" w:fill="auto"/>
            <w:hideMark/>
          </w:tcPr>
          <w:p w14:paraId="47CFD6B2"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0B6C578A" w14:textId="77777777" w:rsidR="00AB7C9D" w:rsidRPr="00944B4D" w:rsidRDefault="00AB7C9D" w:rsidP="00B41757">
            <w:pPr>
              <w:jc w:val="center"/>
              <w:rPr>
                <w:color w:val="000000"/>
                <w:sz w:val="16"/>
                <w:szCs w:val="16"/>
              </w:rPr>
            </w:pPr>
            <w:r w:rsidRPr="00944B4D">
              <w:rPr>
                <w:color w:val="000000"/>
                <w:sz w:val="16"/>
                <w:szCs w:val="16"/>
              </w:rPr>
              <w:t>0410221170</w:t>
            </w:r>
          </w:p>
        </w:tc>
        <w:tc>
          <w:tcPr>
            <w:tcW w:w="820" w:type="dxa"/>
            <w:shd w:val="clear" w:color="auto" w:fill="auto"/>
            <w:noWrap/>
            <w:hideMark/>
          </w:tcPr>
          <w:p w14:paraId="5666F9AF"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4785A36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D9ED9F"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7F7DD2BC"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190A7EBE"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16E4F346" w14:textId="77777777" w:rsidTr="00B41757">
        <w:trPr>
          <w:trHeight w:val="20"/>
        </w:trPr>
        <w:tc>
          <w:tcPr>
            <w:tcW w:w="3119" w:type="dxa"/>
            <w:shd w:val="clear" w:color="auto" w:fill="auto"/>
            <w:hideMark/>
          </w:tcPr>
          <w:p w14:paraId="044C7739"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04866C4D" w14:textId="77777777" w:rsidR="00AB7C9D" w:rsidRPr="00944B4D" w:rsidRDefault="00AB7C9D" w:rsidP="00B41757">
            <w:pPr>
              <w:jc w:val="center"/>
              <w:rPr>
                <w:color w:val="000000"/>
                <w:sz w:val="16"/>
                <w:szCs w:val="16"/>
              </w:rPr>
            </w:pPr>
            <w:r w:rsidRPr="00944B4D">
              <w:rPr>
                <w:color w:val="000000"/>
                <w:sz w:val="16"/>
                <w:szCs w:val="16"/>
              </w:rPr>
              <w:t>0410221170</w:t>
            </w:r>
          </w:p>
        </w:tc>
        <w:tc>
          <w:tcPr>
            <w:tcW w:w="820" w:type="dxa"/>
            <w:shd w:val="clear" w:color="auto" w:fill="auto"/>
            <w:noWrap/>
            <w:hideMark/>
          </w:tcPr>
          <w:p w14:paraId="33F567FE"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8A3409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9F16EA4"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1E2E739B"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7715B59B"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28F368FA" w14:textId="77777777" w:rsidTr="00B41757">
        <w:trPr>
          <w:trHeight w:val="20"/>
        </w:trPr>
        <w:tc>
          <w:tcPr>
            <w:tcW w:w="3119" w:type="dxa"/>
            <w:shd w:val="clear" w:color="auto" w:fill="auto"/>
            <w:hideMark/>
          </w:tcPr>
          <w:p w14:paraId="6855708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0CC1DA1" w14:textId="77777777" w:rsidR="00AB7C9D" w:rsidRPr="00944B4D" w:rsidRDefault="00AB7C9D" w:rsidP="00B41757">
            <w:pPr>
              <w:jc w:val="center"/>
              <w:rPr>
                <w:color w:val="000000"/>
                <w:sz w:val="16"/>
                <w:szCs w:val="16"/>
              </w:rPr>
            </w:pPr>
            <w:r w:rsidRPr="00944B4D">
              <w:rPr>
                <w:color w:val="000000"/>
                <w:sz w:val="16"/>
                <w:szCs w:val="16"/>
              </w:rPr>
              <w:t>0410221170</w:t>
            </w:r>
          </w:p>
        </w:tc>
        <w:tc>
          <w:tcPr>
            <w:tcW w:w="820" w:type="dxa"/>
            <w:shd w:val="clear" w:color="auto" w:fill="auto"/>
            <w:noWrap/>
            <w:hideMark/>
          </w:tcPr>
          <w:p w14:paraId="219970BF"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16871F4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8C718F1" w14:textId="77777777" w:rsidR="00AB7C9D" w:rsidRPr="00944B4D" w:rsidRDefault="00AB7C9D" w:rsidP="00B41757">
            <w:pPr>
              <w:jc w:val="right"/>
              <w:rPr>
                <w:color w:val="000000"/>
                <w:sz w:val="16"/>
                <w:szCs w:val="16"/>
              </w:rPr>
            </w:pPr>
            <w:r w:rsidRPr="00944B4D">
              <w:rPr>
                <w:color w:val="000000"/>
                <w:sz w:val="16"/>
                <w:szCs w:val="16"/>
              </w:rPr>
              <w:t>328,20000</w:t>
            </w:r>
          </w:p>
        </w:tc>
        <w:tc>
          <w:tcPr>
            <w:tcW w:w="1470" w:type="dxa"/>
            <w:shd w:val="clear" w:color="auto" w:fill="auto"/>
            <w:noWrap/>
            <w:hideMark/>
          </w:tcPr>
          <w:p w14:paraId="6914B9F4" w14:textId="77777777" w:rsidR="00AB7C9D" w:rsidRPr="00944B4D" w:rsidRDefault="00AB7C9D" w:rsidP="00B41757">
            <w:pPr>
              <w:jc w:val="right"/>
              <w:rPr>
                <w:color w:val="000000"/>
                <w:sz w:val="16"/>
                <w:szCs w:val="16"/>
              </w:rPr>
            </w:pPr>
            <w:r w:rsidRPr="00944B4D">
              <w:rPr>
                <w:color w:val="000000"/>
                <w:sz w:val="16"/>
                <w:szCs w:val="16"/>
              </w:rPr>
              <w:t>296,20000</w:t>
            </w:r>
          </w:p>
        </w:tc>
        <w:tc>
          <w:tcPr>
            <w:tcW w:w="1470" w:type="dxa"/>
            <w:shd w:val="clear" w:color="auto" w:fill="auto"/>
            <w:noWrap/>
            <w:hideMark/>
          </w:tcPr>
          <w:p w14:paraId="5B2EAEC4" w14:textId="77777777" w:rsidR="00AB7C9D" w:rsidRPr="00944B4D" w:rsidRDefault="00AB7C9D" w:rsidP="00B41757">
            <w:pPr>
              <w:jc w:val="right"/>
              <w:rPr>
                <w:color w:val="000000"/>
                <w:sz w:val="16"/>
                <w:szCs w:val="16"/>
              </w:rPr>
            </w:pPr>
            <w:r w:rsidRPr="00944B4D">
              <w:rPr>
                <w:color w:val="000000"/>
                <w:sz w:val="16"/>
                <w:szCs w:val="16"/>
              </w:rPr>
              <w:t>296,20000</w:t>
            </w:r>
          </w:p>
        </w:tc>
      </w:tr>
      <w:tr w:rsidR="00AB7C9D" w:rsidRPr="00944B4D" w14:paraId="4F432CCB" w14:textId="77777777" w:rsidTr="00B41757">
        <w:trPr>
          <w:trHeight w:val="20"/>
        </w:trPr>
        <w:tc>
          <w:tcPr>
            <w:tcW w:w="3119" w:type="dxa"/>
            <w:shd w:val="clear" w:color="auto" w:fill="auto"/>
            <w:hideMark/>
          </w:tcPr>
          <w:p w14:paraId="1D0EF525"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w:t>
            </w:r>
            <w:r w:rsidRPr="00944B4D">
              <w:rPr>
                <w:b/>
                <w:bCs/>
                <w:color w:val="000000"/>
                <w:sz w:val="16"/>
                <w:szCs w:val="16"/>
              </w:rPr>
              <w:lastRenderedPageBreak/>
              <w:t>граждан и повышение качества жилищно-коммунальных услуг в Любытинском муниципальном районе на 2024-2030 годы"</w:t>
            </w:r>
          </w:p>
        </w:tc>
        <w:tc>
          <w:tcPr>
            <w:tcW w:w="1297" w:type="dxa"/>
            <w:shd w:val="clear" w:color="auto" w:fill="auto"/>
            <w:noWrap/>
            <w:hideMark/>
          </w:tcPr>
          <w:p w14:paraId="61DF5A5D" w14:textId="77777777" w:rsidR="00AB7C9D" w:rsidRPr="00944B4D" w:rsidRDefault="00AB7C9D" w:rsidP="00B41757">
            <w:pPr>
              <w:jc w:val="center"/>
              <w:rPr>
                <w:b/>
                <w:bCs/>
                <w:color w:val="000000"/>
                <w:sz w:val="16"/>
                <w:szCs w:val="16"/>
              </w:rPr>
            </w:pPr>
            <w:r w:rsidRPr="00944B4D">
              <w:rPr>
                <w:b/>
                <w:bCs/>
                <w:color w:val="000000"/>
                <w:sz w:val="16"/>
                <w:szCs w:val="16"/>
              </w:rPr>
              <w:lastRenderedPageBreak/>
              <w:t>0420000000</w:t>
            </w:r>
          </w:p>
        </w:tc>
        <w:tc>
          <w:tcPr>
            <w:tcW w:w="820" w:type="dxa"/>
            <w:shd w:val="clear" w:color="auto" w:fill="auto"/>
            <w:noWrap/>
            <w:hideMark/>
          </w:tcPr>
          <w:p w14:paraId="509A9E6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56BB3EC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864AAC4" w14:textId="77777777" w:rsidR="00AB7C9D" w:rsidRPr="00944B4D" w:rsidRDefault="00AB7C9D" w:rsidP="00B41757">
            <w:pPr>
              <w:jc w:val="right"/>
              <w:rPr>
                <w:b/>
                <w:bCs/>
                <w:color w:val="000000"/>
                <w:sz w:val="16"/>
                <w:szCs w:val="16"/>
              </w:rPr>
            </w:pPr>
            <w:r w:rsidRPr="00944B4D">
              <w:rPr>
                <w:b/>
                <w:bCs/>
                <w:color w:val="000000"/>
                <w:sz w:val="16"/>
                <w:szCs w:val="16"/>
              </w:rPr>
              <w:t>3 004,28418</w:t>
            </w:r>
          </w:p>
        </w:tc>
        <w:tc>
          <w:tcPr>
            <w:tcW w:w="1470" w:type="dxa"/>
            <w:shd w:val="clear" w:color="auto" w:fill="auto"/>
            <w:noWrap/>
            <w:hideMark/>
          </w:tcPr>
          <w:p w14:paraId="78F803CE" w14:textId="77777777" w:rsidR="00AB7C9D" w:rsidRPr="00944B4D" w:rsidRDefault="00AB7C9D" w:rsidP="00B41757">
            <w:pPr>
              <w:jc w:val="right"/>
              <w:rPr>
                <w:b/>
                <w:bCs/>
                <w:color w:val="000000"/>
                <w:sz w:val="16"/>
                <w:szCs w:val="16"/>
              </w:rPr>
            </w:pPr>
            <w:r w:rsidRPr="00944B4D">
              <w:rPr>
                <w:b/>
                <w:bCs/>
                <w:color w:val="000000"/>
                <w:sz w:val="16"/>
                <w:szCs w:val="16"/>
              </w:rPr>
              <w:t>769,80000</w:t>
            </w:r>
          </w:p>
        </w:tc>
        <w:tc>
          <w:tcPr>
            <w:tcW w:w="1470" w:type="dxa"/>
            <w:shd w:val="clear" w:color="auto" w:fill="auto"/>
            <w:noWrap/>
            <w:hideMark/>
          </w:tcPr>
          <w:p w14:paraId="5DB6F789" w14:textId="77777777" w:rsidR="00AB7C9D" w:rsidRPr="00944B4D" w:rsidRDefault="00AB7C9D" w:rsidP="00B41757">
            <w:pPr>
              <w:jc w:val="right"/>
              <w:rPr>
                <w:b/>
                <w:bCs/>
                <w:color w:val="000000"/>
                <w:sz w:val="16"/>
                <w:szCs w:val="16"/>
              </w:rPr>
            </w:pPr>
            <w:r w:rsidRPr="00944B4D">
              <w:rPr>
                <w:b/>
                <w:bCs/>
                <w:color w:val="000000"/>
                <w:sz w:val="16"/>
                <w:szCs w:val="16"/>
              </w:rPr>
              <w:t>769,80000</w:t>
            </w:r>
          </w:p>
        </w:tc>
      </w:tr>
      <w:tr w:rsidR="00AB7C9D" w:rsidRPr="00944B4D" w14:paraId="3D94011C" w14:textId="77777777" w:rsidTr="00B41757">
        <w:trPr>
          <w:trHeight w:val="20"/>
        </w:trPr>
        <w:tc>
          <w:tcPr>
            <w:tcW w:w="3119" w:type="dxa"/>
            <w:shd w:val="clear" w:color="auto" w:fill="auto"/>
            <w:hideMark/>
          </w:tcPr>
          <w:p w14:paraId="5F1A4268" w14:textId="77777777" w:rsidR="00AB7C9D" w:rsidRPr="00944B4D" w:rsidRDefault="00AB7C9D" w:rsidP="00B41757">
            <w:pPr>
              <w:rPr>
                <w:color w:val="000000"/>
                <w:sz w:val="16"/>
                <w:szCs w:val="16"/>
              </w:rPr>
            </w:pPr>
            <w:r w:rsidRPr="00944B4D">
              <w:rPr>
                <w:color w:val="000000"/>
                <w:sz w:val="16"/>
                <w:szCs w:val="16"/>
              </w:rPr>
              <w:lastRenderedPageBreak/>
              <w:t xml:space="preserve"> Ремонт и содержание муниципального жилого фонда</w:t>
            </w:r>
          </w:p>
        </w:tc>
        <w:tc>
          <w:tcPr>
            <w:tcW w:w="1297" w:type="dxa"/>
            <w:shd w:val="clear" w:color="auto" w:fill="auto"/>
            <w:noWrap/>
            <w:hideMark/>
          </w:tcPr>
          <w:p w14:paraId="0D7287BF" w14:textId="77777777" w:rsidR="00AB7C9D" w:rsidRPr="00944B4D" w:rsidRDefault="00AB7C9D" w:rsidP="00B41757">
            <w:pPr>
              <w:jc w:val="center"/>
              <w:rPr>
                <w:color w:val="000000"/>
                <w:sz w:val="16"/>
                <w:szCs w:val="16"/>
              </w:rPr>
            </w:pPr>
            <w:r w:rsidRPr="00944B4D">
              <w:rPr>
                <w:color w:val="000000"/>
                <w:sz w:val="16"/>
                <w:szCs w:val="16"/>
              </w:rPr>
              <w:t>0420100000</w:t>
            </w:r>
          </w:p>
        </w:tc>
        <w:tc>
          <w:tcPr>
            <w:tcW w:w="820" w:type="dxa"/>
            <w:shd w:val="clear" w:color="auto" w:fill="auto"/>
            <w:noWrap/>
            <w:hideMark/>
          </w:tcPr>
          <w:p w14:paraId="7DCE567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FD725C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BD0754B" w14:textId="77777777" w:rsidR="00AB7C9D" w:rsidRPr="00944B4D" w:rsidRDefault="00AB7C9D" w:rsidP="00B41757">
            <w:pPr>
              <w:jc w:val="right"/>
              <w:rPr>
                <w:color w:val="000000"/>
                <w:sz w:val="16"/>
                <w:szCs w:val="16"/>
              </w:rPr>
            </w:pPr>
            <w:r w:rsidRPr="00944B4D">
              <w:rPr>
                <w:color w:val="000000"/>
                <w:sz w:val="16"/>
                <w:szCs w:val="16"/>
              </w:rPr>
              <w:t>2 123,68418</w:t>
            </w:r>
          </w:p>
        </w:tc>
        <w:tc>
          <w:tcPr>
            <w:tcW w:w="1470" w:type="dxa"/>
            <w:shd w:val="clear" w:color="auto" w:fill="auto"/>
            <w:noWrap/>
            <w:hideMark/>
          </w:tcPr>
          <w:p w14:paraId="773094C9"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1DC8DB5B"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234B5018" w14:textId="77777777" w:rsidTr="00B41757">
        <w:trPr>
          <w:trHeight w:val="20"/>
        </w:trPr>
        <w:tc>
          <w:tcPr>
            <w:tcW w:w="3119" w:type="dxa"/>
            <w:shd w:val="clear" w:color="auto" w:fill="auto"/>
            <w:hideMark/>
          </w:tcPr>
          <w:p w14:paraId="71FB5AD9" w14:textId="77777777" w:rsidR="00AB7C9D" w:rsidRPr="00944B4D" w:rsidRDefault="00AB7C9D" w:rsidP="00B41757">
            <w:pPr>
              <w:rPr>
                <w:color w:val="000000"/>
                <w:sz w:val="16"/>
                <w:szCs w:val="16"/>
              </w:rPr>
            </w:pPr>
            <w:r w:rsidRPr="00944B4D">
              <w:rPr>
                <w:color w:val="000000"/>
                <w:sz w:val="16"/>
                <w:szCs w:val="16"/>
              </w:rPr>
              <w:t xml:space="preserve"> Капитальный ремонт муниципального жилого фонда</w:t>
            </w:r>
          </w:p>
        </w:tc>
        <w:tc>
          <w:tcPr>
            <w:tcW w:w="1297" w:type="dxa"/>
            <w:shd w:val="clear" w:color="auto" w:fill="auto"/>
            <w:noWrap/>
            <w:hideMark/>
          </w:tcPr>
          <w:p w14:paraId="52D92234" w14:textId="77777777" w:rsidR="00AB7C9D" w:rsidRPr="00944B4D" w:rsidRDefault="00AB7C9D" w:rsidP="00B41757">
            <w:pPr>
              <w:jc w:val="center"/>
              <w:rPr>
                <w:color w:val="000000"/>
                <w:sz w:val="16"/>
                <w:szCs w:val="16"/>
              </w:rPr>
            </w:pPr>
            <w:r w:rsidRPr="00944B4D">
              <w:rPr>
                <w:color w:val="000000"/>
                <w:sz w:val="16"/>
                <w:szCs w:val="16"/>
              </w:rPr>
              <w:t>0420183280</w:t>
            </w:r>
          </w:p>
        </w:tc>
        <w:tc>
          <w:tcPr>
            <w:tcW w:w="820" w:type="dxa"/>
            <w:shd w:val="clear" w:color="auto" w:fill="auto"/>
            <w:noWrap/>
            <w:hideMark/>
          </w:tcPr>
          <w:p w14:paraId="6F0209F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C454A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93CA84C"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37114BA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90B3B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92CB83" w14:textId="77777777" w:rsidTr="00B41757">
        <w:trPr>
          <w:trHeight w:val="20"/>
        </w:trPr>
        <w:tc>
          <w:tcPr>
            <w:tcW w:w="3119" w:type="dxa"/>
            <w:shd w:val="clear" w:color="auto" w:fill="auto"/>
            <w:hideMark/>
          </w:tcPr>
          <w:p w14:paraId="1B4C6FAE"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5E651A36" w14:textId="77777777" w:rsidR="00AB7C9D" w:rsidRPr="00944B4D" w:rsidRDefault="00AB7C9D" w:rsidP="00B41757">
            <w:pPr>
              <w:jc w:val="center"/>
              <w:rPr>
                <w:color w:val="000000"/>
                <w:sz w:val="16"/>
                <w:szCs w:val="16"/>
              </w:rPr>
            </w:pPr>
            <w:r w:rsidRPr="00944B4D">
              <w:rPr>
                <w:color w:val="000000"/>
                <w:sz w:val="16"/>
                <w:szCs w:val="16"/>
              </w:rPr>
              <w:t>0420183280</w:t>
            </w:r>
          </w:p>
        </w:tc>
        <w:tc>
          <w:tcPr>
            <w:tcW w:w="820" w:type="dxa"/>
            <w:shd w:val="clear" w:color="auto" w:fill="auto"/>
            <w:noWrap/>
            <w:hideMark/>
          </w:tcPr>
          <w:p w14:paraId="67AB65B4"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35698D4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5E6D75"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1A99FAF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3DD14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F381B4E" w14:textId="77777777" w:rsidTr="00B41757">
        <w:trPr>
          <w:trHeight w:val="20"/>
        </w:trPr>
        <w:tc>
          <w:tcPr>
            <w:tcW w:w="3119" w:type="dxa"/>
            <w:shd w:val="clear" w:color="auto" w:fill="auto"/>
            <w:hideMark/>
          </w:tcPr>
          <w:p w14:paraId="6096534E"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0206B4C7" w14:textId="77777777" w:rsidR="00AB7C9D" w:rsidRPr="00944B4D" w:rsidRDefault="00AB7C9D" w:rsidP="00B41757">
            <w:pPr>
              <w:jc w:val="center"/>
              <w:rPr>
                <w:color w:val="000000"/>
                <w:sz w:val="16"/>
                <w:szCs w:val="16"/>
              </w:rPr>
            </w:pPr>
            <w:r w:rsidRPr="00944B4D">
              <w:rPr>
                <w:color w:val="000000"/>
                <w:sz w:val="16"/>
                <w:szCs w:val="16"/>
              </w:rPr>
              <w:t>0420183280</w:t>
            </w:r>
          </w:p>
        </w:tc>
        <w:tc>
          <w:tcPr>
            <w:tcW w:w="820" w:type="dxa"/>
            <w:shd w:val="clear" w:color="auto" w:fill="auto"/>
            <w:noWrap/>
            <w:hideMark/>
          </w:tcPr>
          <w:p w14:paraId="5651D6D0"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1CAABCF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1FFA37"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2ECEE97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2DE8F9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22CAF1" w14:textId="77777777" w:rsidTr="00B41757">
        <w:trPr>
          <w:trHeight w:val="20"/>
        </w:trPr>
        <w:tc>
          <w:tcPr>
            <w:tcW w:w="3119" w:type="dxa"/>
            <w:shd w:val="clear" w:color="auto" w:fill="auto"/>
            <w:hideMark/>
          </w:tcPr>
          <w:p w14:paraId="667C4BB0"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49707C4C" w14:textId="77777777" w:rsidR="00AB7C9D" w:rsidRPr="00944B4D" w:rsidRDefault="00AB7C9D" w:rsidP="00B41757">
            <w:pPr>
              <w:jc w:val="center"/>
              <w:rPr>
                <w:color w:val="000000"/>
                <w:sz w:val="16"/>
                <w:szCs w:val="16"/>
              </w:rPr>
            </w:pPr>
            <w:r w:rsidRPr="00944B4D">
              <w:rPr>
                <w:color w:val="000000"/>
                <w:sz w:val="16"/>
                <w:szCs w:val="16"/>
              </w:rPr>
              <w:t>0420183280</w:t>
            </w:r>
          </w:p>
        </w:tc>
        <w:tc>
          <w:tcPr>
            <w:tcW w:w="820" w:type="dxa"/>
            <w:shd w:val="clear" w:color="auto" w:fill="auto"/>
            <w:noWrap/>
            <w:hideMark/>
          </w:tcPr>
          <w:p w14:paraId="7B5D55E2"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46B4BCFB"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1EC2C905" w14:textId="77777777" w:rsidR="00AB7C9D" w:rsidRPr="00944B4D" w:rsidRDefault="00AB7C9D" w:rsidP="00B41757">
            <w:pPr>
              <w:jc w:val="right"/>
              <w:rPr>
                <w:color w:val="000000"/>
                <w:sz w:val="16"/>
                <w:szCs w:val="16"/>
              </w:rPr>
            </w:pPr>
            <w:r w:rsidRPr="00944B4D">
              <w:rPr>
                <w:color w:val="000000"/>
                <w:sz w:val="16"/>
                <w:szCs w:val="16"/>
              </w:rPr>
              <w:t>542,17544</w:t>
            </w:r>
          </w:p>
        </w:tc>
        <w:tc>
          <w:tcPr>
            <w:tcW w:w="1470" w:type="dxa"/>
            <w:shd w:val="clear" w:color="auto" w:fill="auto"/>
            <w:noWrap/>
            <w:hideMark/>
          </w:tcPr>
          <w:p w14:paraId="31A6848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C3631D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537E9A" w14:textId="77777777" w:rsidTr="00B41757">
        <w:trPr>
          <w:trHeight w:val="20"/>
        </w:trPr>
        <w:tc>
          <w:tcPr>
            <w:tcW w:w="3119" w:type="dxa"/>
            <w:shd w:val="clear" w:color="auto" w:fill="auto"/>
            <w:hideMark/>
          </w:tcPr>
          <w:p w14:paraId="1FD03E1E" w14:textId="77777777" w:rsidR="00AB7C9D" w:rsidRPr="00944B4D" w:rsidRDefault="00AB7C9D" w:rsidP="00B41757">
            <w:pPr>
              <w:rPr>
                <w:color w:val="000000"/>
                <w:sz w:val="16"/>
                <w:szCs w:val="16"/>
              </w:rPr>
            </w:pPr>
            <w:r w:rsidRPr="00944B4D">
              <w:rPr>
                <w:color w:val="000000"/>
                <w:sz w:val="16"/>
                <w:szCs w:val="16"/>
              </w:rPr>
              <w:t xml:space="preserve"> Мероприятия по содержанию и ремонту муниципального жилищного фонда</w:t>
            </w:r>
          </w:p>
        </w:tc>
        <w:tc>
          <w:tcPr>
            <w:tcW w:w="1297" w:type="dxa"/>
            <w:shd w:val="clear" w:color="auto" w:fill="auto"/>
            <w:noWrap/>
            <w:hideMark/>
          </w:tcPr>
          <w:p w14:paraId="12EBD214" w14:textId="77777777" w:rsidR="00AB7C9D" w:rsidRPr="00944B4D" w:rsidRDefault="00AB7C9D" w:rsidP="00B41757">
            <w:pPr>
              <w:jc w:val="center"/>
              <w:rPr>
                <w:color w:val="000000"/>
                <w:sz w:val="16"/>
                <w:szCs w:val="16"/>
              </w:rPr>
            </w:pPr>
            <w:r w:rsidRPr="00944B4D">
              <w:rPr>
                <w:color w:val="000000"/>
                <w:sz w:val="16"/>
                <w:szCs w:val="16"/>
              </w:rPr>
              <w:t>0420199990</w:t>
            </w:r>
          </w:p>
        </w:tc>
        <w:tc>
          <w:tcPr>
            <w:tcW w:w="820" w:type="dxa"/>
            <w:shd w:val="clear" w:color="auto" w:fill="auto"/>
            <w:noWrap/>
            <w:hideMark/>
          </w:tcPr>
          <w:p w14:paraId="7BE7002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7FF10B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F324B06" w14:textId="77777777" w:rsidR="00AB7C9D" w:rsidRPr="00944B4D" w:rsidRDefault="00AB7C9D" w:rsidP="00B41757">
            <w:pPr>
              <w:jc w:val="right"/>
              <w:rPr>
                <w:color w:val="000000"/>
                <w:sz w:val="16"/>
                <w:szCs w:val="16"/>
              </w:rPr>
            </w:pPr>
            <w:r w:rsidRPr="00944B4D">
              <w:rPr>
                <w:color w:val="000000"/>
                <w:sz w:val="16"/>
                <w:szCs w:val="16"/>
              </w:rPr>
              <w:t>1 581,50874</w:t>
            </w:r>
          </w:p>
        </w:tc>
        <w:tc>
          <w:tcPr>
            <w:tcW w:w="1470" w:type="dxa"/>
            <w:shd w:val="clear" w:color="auto" w:fill="auto"/>
            <w:noWrap/>
            <w:hideMark/>
          </w:tcPr>
          <w:p w14:paraId="077504A4"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2F3FCACA"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16CA8B40" w14:textId="77777777" w:rsidTr="00B41757">
        <w:trPr>
          <w:trHeight w:val="20"/>
        </w:trPr>
        <w:tc>
          <w:tcPr>
            <w:tcW w:w="3119" w:type="dxa"/>
            <w:shd w:val="clear" w:color="auto" w:fill="auto"/>
            <w:hideMark/>
          </w:tcPr>
          <w:p w14:paraId="472C9DE8"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15B29D75" w14:textId="77777777" w:rsidR="00AB7C9D" w:rsidRPr="00944B4D" w:rsidRDefault="00AB7C9D" w:rsidP="00B41757">
            <w:pPr>
              <w:jc w:val="center"/>
              <w:rPr>
                <w:color w:val="000000"/>
                <w:sz w:val="16"/>
                <w:szCs w:val="16"/>
              </w:rPr>
            </w:pPr>
            <w:r w:rsidRPr="00944B4D">
              <w:rPr>
                <w:color w:val="000000"/>
                <w:sz w:val="16"/>
                <w:szCs w:val="16"/>
              </w:rPr>
              <w:t>0420199990</w:t>
            </w:r>
          </w:p>
        </w:tc>
        <w:tc>
          <w:tcPr>
            <w:tcW w:w="820" w:type="dxa"/>
            <w:shd w:val="clear" w:color="auto" w:fill="auto"/>
            <w:noWrap/>
            <w:hideMark/>
          </w:tcPr>
          <w:p w14:paraId="004F529F"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E214B5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E534D0C" w14:textId="77777777" w:rsidR="00AB7C9D" w:rsidRPr="00944B4D" w:rsidRDefault="00AB7C9D" w:rsidP="00B41757">
            <w:pPr>
              <w:jc w:val="right"/>
              <w:rPr>
                <w:color w:val="000000"/>
                <w:sz w:val="16"/>
                <w:szCs w:val="16"/>
              </w:rPr>
            </w:pPr>
            <w:r w:rsidRPr="00944B4D">
              <w:rPr>
                <w:color w:val="000000"/>
                <w:sz w:val="16"/>
                <w:szCs w:val="16"/>
              </w:rPr>
              <w:t>1 581,50874</w:t>
            </w:r>
          </w:p>
        </w:tc>
        <w:tc>
          <w:tcPr>
            <w:tcW w:w="1470" w:type="dxa"/>
            <w:shd w:val="clear" w:color="auto" w:fill="auto"/>
            <w:noWrap/>
            <w:hideMark/>
          </w:tcPr>
          <w:p w14:paraId="3CBFBFDE"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233080D1"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327AE4CE" w14:textId="77777777" w:rsidTr="00B41757">
        <w:trPr>
          <w:trHeight w:val="20"/>
        </w:trPr>
        <w:tc>
          <w:tcPr>
            <w:tcW w:w="3119" w:type="dxa"/>
            <w:shd w:val="clear" w:color="auto" w:fill="auto"/>
            <w:hideMark/>
          </w:tcPr>
          <w:p w14:paraId="734CC800"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63A19937" w14:textId="77777777" w:rsidR="00AB7C9D" w:rsidRPr="00944B4D" w:rsidRDefault="00AB7C9D" w:rsidP="00B41757">
            <w:pPr>
              <w:jc w:val="center"/>
              <w:rPr>
                <w:color w:val="000000"/>
                <w:sz w:val="16"/>
                <w:szCs w:val="16"/>
              </w:rPr>
            </w:pPr>
            <w:r w:rsidRPr="00944B4D">
              <w:rPr>
                <w:color w:val="000000"/>
                <w:sz w:val="16"/>
                <w:szCs w:val="16"/>
              </w:rPr>
              <w:t>0420199990</w:t>
            </w:r>
          </w:p>
        </w:tc>
        <w:tc>
          <w:tcPr>
            <w:tcW w:w="820" w:type="dxa"/>
            <w:shd w:val="clear" w:color="auto" w:fill="auto"/>
            <w:noWrap/>
            <w:hideMark/>
          </w:tcPr>
          <w:p w14:paraId="497FBE81"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44BC277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41E5F5" w14:textId="77777777" w:rsidR="00AB7C9D" w:rsidRPr="00944B4D" w:rsidRDefault="00AB7C9D" w:rsidP="00B41757">
            <w:pPr>
              <w:jc w:val="right"/>
              <w:rPr>
                <w:color w:val="000000"/>
                <w:sz w:val="16"/>
                <w:szCs w:val="16"/>
              </w:rPr>
            </w:pPr>
            <w:r w:rsidRPr="00944B4D">
              <w:rPr>
                <w:color w:val="000000"/>
                <w:sz w:val="16"/>
                <w:szCs w:val="16"/>
              </w:rPr>
              <w:t>1 581,50874</w:t>
            </w:r>
          </w:p>
        </w:tc>
        <w:tc>
          <w:tcPr>
            <w:tcW w:w="1470" w:type="dxa"/>
            <w:shd w:val="clear" w:color="auto" w:fill="auto"/>
            <w:noWrap/>
            <w:hideMark/>
          </w:tcPr>
          <w:p w14:paraId="581F9B8E"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4F9F6F3A"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76F0815B" w14:textId="77777777" w:rsidTr="00B41757">
        <w:trPr>
          <w:trHeight w:val="20"/>
        </w:trPr>
        <w:tc>
          <w:tcPr>
            <w:tcW w:w="3119" w:type="dxa"/>
            <w:shd w:val="clear" w:color="auto" w:fill="auto"/>
            <w:hideMark/>
          </w:tcPr>
          <w:p w14:paraId="2FA8796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D46DBC1" w14:textId="77777777" w:rsidR="00AB7C9D" w:rsidRPr="00944B4D" w:rsidRDefault="00AB7C9D" w:rsidP="00B41757">
            <w:pPr>
              <w:jc w:val="center"/>
              <w:rPr>
                <w:color w:val="000000"/>
                <w:sz w:val="16"/>
                <w:szCs w:val="16"/>
              </w:rPr>
            </w:pPr>
            <w:r w:rsidRPr="00944B4D">
              <w:rPr>
                <w:color w:val="000000"/>
                <w:sz w:val="16"/>
                <w:szCs w:val="16"/>
              </w:rPr>
              <w:t>0420199990</w:t>
            </w:r>
          </w:p>
        </w:tc>
        <w:tc>
          <w:tcPr>
            <w:tcW w:w="820" w:type="dxa"/>
            <w:shd w:val="clear" w:color="auto" w:fill="auto"/>
            <w:noWrap/>
            <w:hideMark/>
          </w:tcPr>
          <w:p w14:paraId="52696BCE"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31599ED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6308D1A" w14:textId="77777777" w:rsidR="00AB7C9D" w:rsidRPr="00944B4D" w:rsidRDefault="00AB7C9D" w:rsidP="00B41757">
            <w:pPr>
              <w:jc w:val="right"/>
              <w:rPr>
                <w:color w:val="000000"/>
                <w:sz w:val="16"/>
                <w:szCs w:val="16"/>
              </w:rPr>
            </w:pPr>
            <w:r w:rsidRPr="00944B4D">
              <w:rPr>
                <w:color w:val="000000"/>
                <w:sz w:val="16"/>
                <w:szCs w:val="16"/>
              </w:rPr>
              <w:t>1 501,87510</w:t>
            </w:r>
          </w:p>
        </w:tc>
        <w:tc>
          <w:tcPr>
            <w:tcW w:w="1470" w:type="dxa"/>
            <w:shd w:val="clear" w:color="auto" w:fill="auto"/>
            <w:noWrap/>
            <w:hideMark/>
          </w:tcPr>
          <w:p w14:paraId="1FA21236"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27A16D72"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20A73837" w14:textId="77777777" w:rsidTr="00B41757">
        <w:trPr>
          <w:trHeight w:val="20"/>
        </w:trPr>
        <w:tc>
          <w:tcPr>
            <w:tcW w:w="3119" w:type="dxa"/>
            <w:shd w:val="clear" w:color="auto" w:fill="auto"/>
            <w:hideMark/>
          </w:tcPr>
          <w:p w14:paraId="039F8330" w14:textId="77777777" w:rsidR="00AB7C9D" w:rsidRPr="00944B4D" w:rsidRDefault="00AB7C9D" w:rsidP="00B41757">
            <w:pPr>
              <w:rPr>
                <w:color w:val="000000"/>
                <w:sz w:val="16"/>
                <w:szCs w:val="16"/>
              </w:rPr>
            </w:pPr>
            <w:r w:rsidRPr="00944B4D">
              <w:rPr>
                <w:color w:val="000000"/>
                <w:sz w:val="16"/>
                <w:szCs w:val="16"/>
              </w:rPr>
              <w:t xml:space="preserve"> Исполнение судебных актов</w:t>
            </w:r>
          </w:p>
        </w:tc>
        <w:tc>
          <w:tcPr>
            <w:tcW w:w="1297" w:type="dxa"/>
            <w:shd w:val="clear" w:color="auto" w:fill="auto"/>
            <w:noWrap/>
            <w:hideMark/>
          </w:tcPr>
          <w:p w14:paraId="1978771F" w14:textId="77777777" w:rsidR="00AB7C9D" w:rsidRPr="00944B4D" w:rsidRDefault="00AB7C9D" w:rsidP="00B41757">
            <w:pPr>
              <w:jc w:val="center"/>
              <w:rPr>
                <w:color w:val="000000"/>
                <w:sz w:val="16"/>
                <w:szCs w:val="16"/>
              </w:rPr>
            </w:pPr>
            <w:r w:rsidRPr="00944B4D">
              <w:rPr>
                <w:color w:val="000000"/>
                <w:sz w:val="16"/>
                <w:szCs w:val="16"/>
              </w:rPr>
              <w:t>0420199990</w:t>
            </w:r>
          </w:p>
        </w:tc>
        <w:tc>
          <w:tcPr>
            <w:tcW w:w="820" w:type="dxa"/>
            <w:shd w:val="clear" w:color="auto" w:fill="auto"/>
            <w:noWrap/>
            <w:hideMark/>
          </w:tcPr>
          <w:p w14:paraId="3D7E99F5"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3CE52099" w14:textId="77777777" w:rsidR="00AB7C9D" w:rsidRPr="00944B4D" w:rsidRDefault="00AB7C9D" w:rsidP="00B41757">
            <w:pPr>
              <w:jc w:val="center"/>
              <w:rPr>
                <w:color w:val="000000"/>
                <w:sz w:val="16"/>
                <w:szCs w:val="16"/>
              </w:rPr>
            </w:pPr>
            <w:r w:rsidRPr="00944B4D">
              <w:rPr>
                <w:color w:val="000000"/>
                <w:sz w:val="16"/>
                <w:szCs w:val="16"/>
              </w:rPr>
              <w:t>830</w:t>
            </w:r>
          </w:p>
        </w:tc>
        <w:tc>
          <w:tcPr>
            <w:tcW w:w="1360" w:type="dxa"/>
            <w:shd w:val="clear" w:color="auto" w:fill="auto"/>
            <w:noWrap/>
            <w:hideMark/>
          </w:tcPr>
          <w:p w14:paraId="3D206A32" w14:textId="77777777" w:rsidR="00AB7C9D" w:rsidRPr="00944B4D" w:rsidRDefault="00AB7C9D" w:rsidP="00B41757">
            <w:pPr>
              <w:jc w:val="right"/>
              <w:rPr>
                <w:color w:val="000000"/>
                <w:sz w:val="16"/>
                <w:szCs w:val="16"/>
              </w:rPr>
            </w:pPr>
            <w:r w:rsidRPr="00944B4D">
              <w:rPr>
                <w:color w:val="000000"/>
                <w:sz w:val="16"/>
                <w:szCs w:val="16"/>
              </w:rPr>
              <w:t>79,63364</w:t>
            </w:r>
          </w:p>
        </w:tc>
        <w:tc>
          <w:tcPr>
            <w:tcW w:w="1470" w:type="dxa"/>
            <w:shd w:val="clear" w:color="auto" w:fill="auto"/>
            <w:noWrap/>
            <w:hideMark/>
          </w:tcPr>
          <w:p w14:paraId="1F96C72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661CA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87ADF31" w14:textId="77777777" w:rsidTr="00B41757">
        <w:trPr>
          <w:trHeight w:val="20"/>
        </w:trPr>
        <w:tc>
          <w:tcPr>
            <w:tcW w:w="3119" w:type="dxa"/>
            <w:shd w:val="clear" w:color="auto" w:fill="auto"/>
            <w:hideMark/>
          </w:tcPr>
          <w:p w14:paraId="4A245299" w14:textId="77777777" w:rsidR="00AB7C9D" w:rsidRPr="00944B4D" w:rsidRDefault="00AB7C9D" w:rsidP="00B41757">
            <w:pPr>
              <w:rPr>
                <w:color w:val="000000"/>
                <w:sz w:val="16"/>
                <w:szCs w:val="16"/>
              </w:rPr>
            </w:pPr>
            <w:r w:rsidRPr="00944B4D">
              <w:rPr>
                <w:color w:val="000000"/>
                <w:sz w:val="16"/>
                <w:szCs w:val="16"/>
              </w:rPr>
              <w:t xml:space="preserve"> Участие в региональной программе по капитальному ремонту общего имущества в многоквартирных домах</w:t>
            </w:r>
          </w:p>
        </w:tc>
        <w:tc>
          <w:tcPr>
            <w:tcW w:w="1297" w:type="dxa"/>
            <w:shd w:val="clear" w:color="auto" w:fill="auto"/>
            <w:noWrap/>
            <w:hideMark/>
          </w:tcPr>
          <w:p w14:paraId="6E818F65" w14:textId="77777777" w:rsidR="00AB7C9D" w:rsidRPr="00944B4D" w:rsidRDefault="00AB7C9D" w:rsidP="00B41757">
            <w:pPr>
              <w:jc w:val="center"/>
              <w:rPr>
                <w:color w:val="000000"/>
                <w:sz w:val="16"/>
                <w:szCs w:val="16"/>
              </w:rPr>
            </w:pPr>
            <w:r w:rsidRPr="00944B4D">
              <w:rPr>
                <w:color w:val="000000"/>
                <w:sz w:val="16"/>
                <w:szCs w:val="16"/>
              </w:rPr>
              <w:t>0420200000</w:t>
            </w:r>
          </w:p>
        </w:tc>
        <w:tc>
          <w:tcPr>
            <w:tcW w:w="820" w:type="dxa"/>
            <w:shd w:val="clear" w:color="auto" w:fill="auto"/>
            <w:noWrap/>
            <w:hideMark/>
          </w:tcPr>
          <w:p w14:paraId="7B67116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C134BB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4BDD2E"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38710EAB"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644C919B"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0E36AC25" w14:textId="77777777" w:rsidTr="00B41757">
        <w:trPr>
          <w:trHeight w:val="20"/>
        </w:trPr>
        <w:tc>
          <w:tcPr>
            <w:tcW w:w="3119" w:type="dxa"/>
            <w:shd w:val="clear" w:color="auto" w:fill="auto"/>
            <w:hideMark/>
          </w:tcPr>
          <w:p w14:paraId="4CD14C9E"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мероприятий по капитальному ремонту жилищного фонда</w:t>
            </w:r>
          </w:p>
        </w:tc>
        <w:tc>
          <w:tcPr>
            <w:tcW w:w="1297" w:type="dxa"/>
            <w:shd w:val="clear" w:color="auto" w:fill="auto"/>
            <w:noWrap/>
            <w:hideMark/>
          </w:tcPr>
          <w:p w14:paraId="14751FDE" w14:textId="77777777" w:rsidR="00AB7C9D" w:rsidRPr="00944B4D" w:rsidRDefault="00AB7C9D" w:rsidP="00B41757">
            <w:pPr>
              <w:jc w:val="center"/>
              <w:rPr>
                <w:color w:val="000000"/>
                <w:sz w:val="16"/>
                <w:szCs w:val="16"/>
              </w:rPr>
            </w:pPr>
            <w:r w:rsidRPr="00944B4D">
              <w:rPr>
                <w:color w:val="000000"/>
                <w:sz w:val="16"/>
                <w:szCs w:val="16"/>
              </w:rPr>
              <w:t>0420299970</w:t>
            </w:r>
          </w:p>
        </w:tc>
        <w:tc>
          <w:tcPr>
            <w:tcW w:w="820" w:type="dxa"/>
            <w:shd w:val="clear" w:color="auto" w:fill="auto"/>
            <w:noWrap/>
            <w:hideMark/>
          </w:tcPr>
          <w:p w14:paraId="6C5452A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9F3A3A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DB7AAC"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08FDC2F9"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0A2D7D90"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7DD8EA3E" w14:textId="77777777" w:rsidTr="00B41757">
        <w:trPr>
          <w:trHeight w:val="20"/>
        </w:trPr>
        <w:tc>
          <w:tcPr>
            <w:tcW w:w="3119" w:type="dxa"/>
            <w:shd w:val="clear" w:color="auto" w:fill="auto"/>
            <w:hideMark/>
          </w:tcPr>
          <w:p w14:paraId="6276CF12"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02F2D842" w14:textId="77777777" w:rsidR="00AB7C9D" w:rsidRPr="00944B4D" w:rsidRDefault="00AB7C9D" w:rsidP="00B41757">
            <w:pPr>
              <w:jc w:val="center"/>
              <w:rPr>
                <w:color w:val="000000"/>
                <w:sz w:val="16"/>
                <w:szCs w:val="16"/>
              </w:rPr>
            </w:pPr>
            <w:r w:rsidRPr="00944B4D">
              <w:rPr>
                <w:color w:val="000000"/>
                <w:sz w:val="16"/>
                <w:szCs w:val="16"/>
              </w:rPr>
              <w:t>0420299970</w:t>
            </w:r>
          </w:p>
        </w:tc>
        <w:tc>
          <w:tcPr>
            <w:tcW w:w="820" w:type="dxa"/>
            <w:shd w:val="clear" w:color="auto" w:fill="auto"/>
            <w:noWrap/>
            <w:hideMark/>
          </w:tcPr>
          <w:p w14:paraId="395F12FA"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0F67C0B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A59DAD2"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042C5AB2"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34A01F2E"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2C124B48" w14:textId="77777777" w:rsidTr="00B41757">
        <w:trPr>
          <w:trHeight w:val="20"/>
        </w:trPr>
        <w:tc>
          <w:tcPr>
            <w:tcW w:w="3119" w:type="dxa"/>
            <w:shd w:val="clear" w:color="auto" w:fill="auto"/>
            <w:hideMark/>
          </w:tcPr>
          <w:p w14:paraId="059F581E"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4D0439A9" w14:textId="77777777" w:rsidR="00AB7C9D" w:rsidRPr="00944B4D" w:rsidRDefault="00AB7C9D" w:rsidP="00B41757">
            <w:pPr>
              <w:jc w:val="center"/>
              <w:rPr>
                <w:color w:val="000000"/>
                <w:sz w:val="16"/>
                <w:szCs w:val="16"/>
              </w:rPr>
            </w:pPr>
            <w:r w:rsidRPr="00944B4D">
              <w:rPr>
                <w:color w:val="000000"/>
                <w:sz w:val="16"/>
                <w:szCs w:val="16"/>
              </w:rPr>
              <w:t>0420299970</w:t>
            </w:r>
          </w:p>
        </w:tc>
        <w:tc>
          <w:tcPr>
            <w:tcW w:w="820" w:type="dxa"/>
            <w:shd w:val="clear" w:color="auto" w:fill="auto"/>
            <w:noWrap/>
            <w:hideMark/>
          </w:tcPr>
          <w:p w14:paraId="3624DC2A"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3F1F13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4CF8D7" w14:textId="77777777" w:rsidR="00AB7C9D" w:rsidRPr="00944B4D" w:rsidRDefault="00AB7C9D" w:rsidP="00B41757">
            <w:pPr>
              <w:jc w:val="right"/>
              <w:rPr>
                <w:color w:val="000000"/>
                <w:sz w:val="16"/>
                <w:szCs w:val="16"/>
              </w:rPr>
            </w:pPr>
            <w:r w:rsidRPr="00944B4D">
              <w:rPr>
                <w:color w:val="000000"/>
                <w:sz w:val="16"/>
                <w:szCs w:val="16"/>
              </w:rPr>
              <w:t>880,60000</w:t>
            </w:r>
          </w:p>
        </w:tc>
        <w:tc>
          <w:tcPr>
            <w:tcW w:w="1470" w:type="dxa"/>
            <w:shd w:val="clear" w:color="auto" w:fill="auto"/>
            <w:noWrap/>
            <w:hideMark/>
          </w:tcPr>
          <w:p w14:paraId="71F32658"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181300CC"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0389040D" w14:textId="77777777" w:rsidTr="00B41757">
        <w:trPr>
          <w:trHeight w:val="20"/>
        </w:trPr>
        <w:tc>
          <w:tcPr>
            <w:tcW w:w="3119" w:type="dxa"/>
            <w:shd w:val="clear" w:color="auto" w:fill="auto"/>
            <w:hideMark/>
          </w:tcPr>
          <w:p w14:paraId="54DED35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35E5D57" w14:textId="77777777" w:rsidR="00AB7C9D" w:rsidRPr="00944B4D" w:rsidRDefault="00AB7C9D" w:rsidP="00B41757">
            <w:pPr>
              <w:jc w:val="center"/>
              <w:rPr>
                <w:color w:val="000000"/>
                <w:sz w:val="16"/>
                <w:szCs w:val="16"/>
              </w:rPr>
            </w:pPr>
            <w:r w:rsidRPr="00944B4D">
              <w:rPr>
                <w:color w:val="000000"/>
                <w:sz w:val="16"/>
                <w:szCs w:val="16"/>
              </w:rPr>
              <w:t>0420299970</w:t>
            </w:r>
          </w:p>
        </w:tc>
        <w:tc>
          <w:tcPr>
            <w:tcW w:w="820" w:type="dxa"/>
            <w:shd w:val="clear" w:color="auto" w:fill="auto"/>
            <w:noWrap/>
            <w:hideMark/>
          </w:tcPr>
          <w:p w14:paraId="562F96F0"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7ABE683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5B065C2" w14:textId="77777777" w:rsidR="00AB7C9D" w:rsidRPr="00944B4D" w:rsidRDefault="00AB7C9D" w:rsidP="00B41757">
            <w:pPr>
              <w:jc w:val="right"/>
              <w:rPr>
                <w:color w:val="000000"/>
                <w:sz w:val="16"/>
                <w:szCs w:val="16"/>
              </w:rPr>
            </w:pPr>
            <w:r w:rsidRPr="00944B4D">
              <w:rPr>
                <w:color w:val="000000"/>
                <w:sz w:val="16"/>
                <w:szCs w:val="16"/>
              </w:rPr>
              <w:t>751,68530</w:t>
            </w:r>
          </w:p>
        </w:tc>
        <w:tc>
          <w:tcPr>
            <w:tcW w:w="1470" w:type="dxa"/>
            <w:shd w:val="clear" w:color="auto" w:fill="auto"/>
            <w:noWrap/>
            <w:hideMark/>
          </w:tcPr>
          <w:p w14:paraId="0B3CBFC9" w14:textId="77777777" w:rsidR="00AB7C9D" w:rsidRPr="00944B4D" w:rsidRDefault="00AB7C9D" w:rsidP="00B41757">
            <w:pPr>
              <w:jc w:val="right"/>
              <w:rPr>
                <w:color w:val="000000"/>
                <w:sz w:val="16"/>
                <w:szCs w:val="16"/>
              </w:rPr>
            </w:pPr>
            <w:r w:rsidRPr="00944B4D">
              <w:rPr>
                <w:color w:val="000000"/>
                <w:sz w:val="16"/>
                <w:szCs w:val="16"/>
              </w:rPr>
              <w:t>569,80000</w:t>
            </w:r>
          </w:p>
        </w:tc>
        <w:tc>
          <w:tcPr>
            <w:tcW w:w="1470" w:type="dxa"/>
            <w:shd w:val="clear" w:color="auto" w:fill="auto"/>
            <w:noWrap/>
            <w:hideMark/>
          </w:tcPr>
          <w:p w14:paraId="349642AF" w14:textId="77777777" w:rsidR="00AB7C9D" w:rsidRPr="00944B4D" w:rsidRDefault="00AB7C9D" w:rsidP="00B41757">
            <w:pPr>
              <w:jc w:val="right"/>
              <w:rPr>
                <w:color w:val="000000"/>
                <w:sz w:val="16"/>
                <w:szCs w:val="16"/>
              </w:rPr>
            </w:pPr>
            <w:r w:rsidRPr="00944B4D">
              <w:rPr>
                <w:color w:val="000000"/>
                <w:sz w:val="16"/>
                <w:szCs w:val="16"/>
              </w:rPr>
              <w:t>569,80000</w:t>
            </w:r>
          </w:p>
        </w:tc>
      </w:tr>
      <w:tr w:rsidR="00AB7C9D" w:rsidRPr="00944B4D" w14:paraId="650B6F5C" w14:textId="77777777" w:rsidTr="00B41757">
        <w:trPr>
          <w:trHeight w:val="20"/>
        </w:trPr>
        <w:tc>
          <w:tcPr>
            <w:tcW w:w="3119" w:type="dxa"/>
            <w:shd w:val="clear" w:color="auto" w:fill="auto"/>
            <w:hideMark/>
          </w:tcPr>
          <w:p w14:paraId="3A6D1D59"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070BA2C5" w14:textId="77777777" w:rsidR="00AB7C9D" w:rsidRPr="00944B4D" w:rsidRDefault="00AB7C9D" w:rsidP="00B41757">
            <w:pPr>
              <w:jc w:val="center"/>
              <w:rPr>
                <w:color w:val="000000"/>
                <w:sz w:val="16"/>
                <w:szCs w:val="16"/>
              </w:rPr>
            </w:pPr>
            <w:r w:rsidRPr="00944B4D">
              <w:rPr>
                <w:color w:val="000000"/>
                <w:sz w:val="16"/>
                <w:szCs w:val="16"/>
              </w:rPr>
              <w:t>0420299970</w:t>
            </w:r>
          </w:p>
        </w:tc>
        <w:tc>
          <w:tcPr>
            <w:tcW w:w="820" w:type="dxa"/>
            <w:shd w:val="clear" w:color="auto" w:fill="auto"/>
            <w:noWrap/>
            <w:hideMark/>
          </w:tcPr>
          <w:p w14:paraId="64702553"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3D54BF1D"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77348CD4" w14:textId="77777777" w:rsidR="00AB7C9D" w:rsidRPr="00944B4D" w:rsidRDefault="00AB7C9D" w:rsidP="00B41757">
            <w:pPr>
              <w:jc w:val="right"/>
              <w:rPr>
                <w:color w:val="000000"/>
                <w:sz w:val="16"/>
                <w:szCs w:val="16"/>
              </w:rPr>
            </w:pPr>
            <w:r w:rsidRPr="00944B4D">
              <w:rPr>
                <w:color w:val="000000"/>
                <w:sz w:val="16"/>
                <w:szCs w:val="16"/>
              </w:rPr>
              <w:t>128,91470</w:t>
            </w:r>
          </w:p>
        </w:tc>
        <w:tc>
          <w:tcPr>
            <w:tcW w:w="1470" w:type="dxa"/>
            <w:shd w:val="clear" w:color="auto" w:fill="auto"/>
            <w:noWrap/>
            <w:hideMark/>
          </w:tcPr>
          <w:p w14:paraId="360BA44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AA8DB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A10098" w14:textId="77777777" w:rsidTr="00B41757">
        <w:trPr>
          <w:trHeight w:val="20"/>
        </w:trPr>
        <w:tc>
          <w:tcPr>
            <w:tcW w:w="3119" w:type="dxa"/>
            <w:shd w:val="clear" w:color="auto" w:fill="auto"/>
            <w:hideMark/>
          </w:tcPr>
          <w:p w14:paraId="02BBFA29"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shd w:val="clear" w:color="auto" w:fill="auto"/>
            <w:noWrap/>
            <w:hideMark/>
          </w:tcPr>
          <w:p w14:paraId="0078B34A" w14:textId="77777777" w:rsidR="00AB7C9D" w:rsidRPr="00944B4D" w:rsidRDefault="00AB7C9D" w:rsidP="00B41757">
            <w:pPr>
              <w:jc w:val="center"/>
              <w:rPr>
                <w:b/>
                <w:bCs/>
                <w:color w:val="000000"/>
                <w:sz w:val="16"/>
                <w:szCs w:val="16"/>
              </w:rPr>
            </w:pPr>
            <w:r w:rsidRPr="00944B4D">
              <w:rPr>
                <w:b/>
                <w:bCs/>
                <w:color w:val="000000"/>
                <w:sz w:val="16"/>
                <w:szCs w:val="16"/>
              </w:rPr>
              <w:t>0430000000</w:t>
            </w:r>
          </w:p>
        </w:tc>
        <w:tc>
          <w:tcPr>
            <w:tcW w:w="820" w:type="dxa"/>
            <w:shd w:val="clear" w:color="auto" w:fill="auto"/>
            <w:noWrap/>
            <w:hideMark/>
          </w:tcPr>
          <w:p w14:paraId="3182E0C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4F6C47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09DB4E61" w14:textId="77777777" w:rsidR="00AB7C9D" w:rsidRPr="00944B4D" w:rsidRDefault="00AB7C9D" w:rsidP="00B41757">
            <w:pPr>
              <w:jc w:val="right"/>
              <w:rPr>
                <w:b/>
                <w:bCs/>
                <w:color w:val="000000"/>
                <w:sz w:val="16"/>
                <w:szCs w:val="16"/>
              </w:rPr>
            </w:pPr>
            <w:r w:rsidRPr="00944B4D">
              <w:rPr>
                <w:b/>
                <w:bCs/>
                <w:color w:val="000000"/>
                <w:sz w:val="16"/>
                <w:szCs w:val="16"/>
              </w:rPr>
              <w:t>61,00000</w:t>
            </w:r>
          </w:p>
        </w:tc>
        <w:tc>
          <w:tcPr>
            <w:tcW w:w="1470" w:type="dxa"/>
            <w:shd w:val="clear" w:color="auto" w:fill="auto"/>
            <w:noWrap/>
            <w:hideMark/>
          </w:tcPr>
          <w:p w14:paraId="3D5A8BDC"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55B443FC"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721E0FE2" w14:textId="77777777" w:rsidTr="00B41757">
        <w:trPr>
          <w:trHeight w:val="20"/>
        </w:trPr>
        <w:tc>
          <w:tcPr>
            <w:tcW w:w="3119" w:type="dxa"/>
            <w:shd w:val="clear" w:color="auto" w:fill="auto"/>
            <w:hideMark/>
          </w:tcPr>
          <w:p w14:paraId="5EA0D68E" w14:textId="77777777" w:rsidR="00AB7C9D" w:rsidRPr="00944B4D" w:rsidRDefault="00AB7C9D" w:rsidP="00B41757">
            <w:pPr>
              <w:rPr>
                <w:color w:val="000000"/>
                <w:sz w:val="16"/>
                <w:szCs w:val="16"/>
              </w:rPr>
            </w:pPr>
            <w:r w:rsidRPr="00944B4D">
              <w:rPr>
                <w:color w:val="000000"/>
                <w:sz w:val="16"/>
                <w:szCs w:val="16"/>
              </w:rPr>
              <w:t xml:space="preserve"> Повышение энергетической эффективности систем коммунальной инфраструктуры</w:t>
            </w:r>
          </w:p>
        </w:tc>
        <w:tc>
          <w:tcPr>
            <w:tcW w:w="1297" w:type="dxa"/>
            <w:shd w:val="clear" w:color="auto" w:fill="auto"/>
            <w:noWrap/>
            <w:hideMark/>
          </w:tcPr>
          <w:p w14:paraId="5B53F1DB" w14:textId="77777777" w:rsidR="00AB7C9D" w:rsidRPr="00944B4D" w:rsidRDefault="00AB7C9D" w:rsidP="00B41757">
            <w:pPr>
              <w:jc w:val="center"/>
              <w:rPr>
                <w:color w:val="000000"/>
                <w:sz w:val="16"/>
                <w:szCs w:val="16"/>
              </w:rPr>
            </w:pPr>
            <w:r w:rsidRPr="00944B4D">
              <w:rPr>
                <w:color w:val="000000"/>
                <w:sz w:val="16"/>
                <w:szCs w:val="16"/>
              </w:rPr>
              <w:t>0430300000</w:t>
            </w:r>
          </w:p>
        </w:tc>
        <w:tc>
          <w:tcPr>
            <w:tcW w:w="820" w:type="dxa"/>
            <w:shd w:val="clear" w:color="auto" w:fill="auto"/>
            <w:noWrap/>
            <w:hideMark/>
          </w:tcPr>
          <w:p w14:paraId="3E724A7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19F338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389D29D" w14:textId="77777777" w:rsidR="00AB7C9D" w:rsidRPr="00944B4D" w:rsidRDefault="00AB7C9D" w:rsidP="00B41757">
            <w:pPr>
              <w:jc w:val="right"/>
              <w:rPr>
                <w:color w:val="000000"/>
                <w:sz w:val="16"/>
                <w:szCs w:val="16"/>
              </w:rPr>
            </w:pPr>
            <w:r w:rsidRPr="00944B4D">
              <w:rPr>
                <w:color w:val="000000"/>
                <w:sz w:val="16"/>
                <w:szCs w:val="16"/>
              </w:rPr>
              <w:t>61,00000</w:t>
            </w:r>
          </w:p>
        </w:tc>
        <w:tc>
          <w:tcPr>
            <w:tcW w:w="1470" w:type="dxa"/>
            <w:shd w:val="clear" w:color="auto" w:fill="auto"/>
            <w:noWrap/>
            <w:hideMark/>
          </w:tcPr>
          <w:p w14:paraId="296186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D7023E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B2186FA" w14:textId="77777777" w:rsidTr="00B41757">
        <w:trPr>
          <w:trHeight w:val="20"/>
        </w:trPr>
        <w:tc>
          <w:tcPr>
            <w:tcW w:w="3119" w:type="dxa"/>
            <w:shd w:val="clear" w:color="auto" w:fill="auto"/>
            <w:hideMark/>
          </w:tcPr>
          <w:p w14:paraId="06544F6F" w14:textId="77777777" w:rsidR="00AB7C9D" w:rsidRPr="00944B4D" w:rsidRDefault="00AB7C9D" w:rsidP="00B41757">
            <w:pPr>
              <w:rPr>
                <w:color w:val="000000"/>
                <w:sz w:val="16"/>
                <w:szCs w:val="16"/>
              </w:rPr>
            </w:pPr>
            <w:r w:rsidRPr="00944B4D">
              <w:rPr>
                <w:color w:val="000000"/>
                <w:sz w:val="16"/>
                <w:szCs w:val="16"/>
              </w:rPr>
              <w:t xml:space="preserve"> Развитие систем теплоснабжения</w:t>
            </w:r>
          </w:p>
        </w:tc>
        <w:tc>
          <w:tcPr>
            <w:tcW w:w="1297" w:type="dxa"/>
            <w:shd w:val="clear" w:color="auto" w:fill="auto"/>
            <w:noWrap/>
            <w:hideMark/>
          </w:tcPr>
          <w:p w14:paraId="6B781263" w14:textId="77777777" w:rsidR="00AB7C9D" w:rsidRPr="00944B4D" w:rsidRDefault="00AB7C9D" w:rsidP="00B41757">
            <w:pPr>
              <w:jc w:val="center"/>
              <w:rPr>
                <w:color w:val="000000"/>
                <w:sz w:val="16"/>
                <w:szCs w:val="16"/>
              </w:rPr>
            </w:pPr>
            <w:r w:rsidRPr="00944B4D">
              <w:rPr>
                <w:color w:val="000000"/>
                <w:sz w:val="16"/>
                <w:szCs w:val="16"/>
              </w:rPr>
              <w:t>0430321420</w:t>
            </w:r>
          </w:p>
        </w:tc>
        <w:tc>
          <w:tcPr>
            <w:tcW w:w="820" w:type="dxa"/>
            <w:shd w:val="clear" w:color="auto" w:fill="auto"/>
            <w:noWrap/>
            <w:hideMark/>
          </w:tcPr>
          <w:p w14:paraId="7866619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ABAC0F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8A6960"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0DF95BF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249251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AE34E7F" w14:textId="77777777" w:rsidTr="00B41757">
        <w:trPr>
          <w:trHeight w:val="20"/>
        </w:trPr>
        <w:tc>
          <w:tcPr>
            <w:tcW w:w="3119" w:type="dxa"/>
            <w:shd w:val="clear" w:color="auto" w:fill="auto"/>
            <w:hideMark/>
          </w:tcPr>
          <w:p w14:paraId="1043FC91"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1B3CEEB1" w14:textId="77777777" w:rsidR="00AB7C9D" w:rsidRPr="00944B4D" w:rsidRDefault="00AB7C9D" w:rsidP="00B41757">
            <w:pPr>
              <w:jc w:val="center"/>
              <w:rPr>
                <w:color w:val="000000"/>
                <w:sz w:val="16"/>
                <w:szCs w:val="16"/>
              </w:rPr>
            </w:pPr>
            <w:r w:rsidRPr="00944B4D">
              <w:rPr>
                <w:color w:val="000000"/>
                <w:sz w:val="16"/>
                <w:szCs w:val="16"/>
              </w:rPr>
              <w:t>0430321420</w:t>
            </w:r>
          </w:p>
        </w:tc>
        <w:tc>
          <w:tcPr>
            <w:tcW w:w="820" w:type="dxa"/>
            <w:shd w:val="clear" w:color="auto" w:fill="auto"/>
            <w:noWrap/>
            <w:hideMark/>
          </w:tcPr>
          <w:p w14:paraId="0B9DAFA1"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3B67773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55A758"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7001821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E8326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717561" w14:textId="77777777" w:rsidTr="00B41757">
        <w:trPr>
          <w:trHeight w:val="20"/>
        </w:trPr>
        <w:tc>
          <w:tcPr>
            <w:tcW w:w="3119" w:type="dxa"/>
            <w:shd w:val="clear" w:color="auto" w:fill="auto"/>
            <w:hideMark/>
          </w:tcPr>
          <w:p w14:paraId="5D47423D"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11C511C7" w14:textId="77777777" w:rsidR="00AB7C9D" w:rsidRPr="00944B4D" w:rsidRDefault="00AB7C9D" w:rsidP="00B41757">
            <w:pPr>
              <w:jc w:val="center"/>
              <w:rPr>
                <w:color w:val="000000"/>
                <w:sz w:val="16"/>
                <w:szCs w:val="16"/>
              </w:rPr>
            </w:pPr>
            <w:r w:rsidRPr="00944B4D">
              <w:rPr>
                <w:color w:val="000000"/>
                <w:sz w:val="16"/>
                <w:szCs w:val="16"/>
              </w:rPr>
              <w:t>0430321420</w:t>
            </w:r>
          </w:p>
        </w:tc>
        <w:tc>
          <w:tcPr>
            <w:tcW w:w="820" w:type="dxa"/>
            <w:shd w:val="clear" w:color="auto" w:fill="auto"/>
            <w:noWrap/>
            <w:hideMark/>
          </w:tcPr>
          <w:p w14:paraId="5047BD2F"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B318F4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751D95A"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4A0C2DA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03F74D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50301C" w14:textId="77777777" w:rsidTr="00B41757">
        <w:trPr>
          <w:trHeight w:val="20"/>
        </w:trPr>
        <w:tc>
          <w:tcPr>
            <w:tcW w:w="3119" w:type="dxa"/>
            <w:shd w:val="clear" w:color="auto" w:fill="auto"/>
            <w:hideMark/>
          </w:tcPr>
          <w:p w14:paraId="74B0E2F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0FF86E1" w14:textId="77777777" w:rsidR="00AB7C9D" w:rsidRPr="00944B4D" w:rsidRDefault="00AB7C9D" w:rsidP="00B41757">
            <w:pPr>
              <w:jc w:val="center"/>
              <w:rPr>
                <w:color w:val="000000"/>
                <w:sz w:val="16"/>
                <w:szCs w:val="16"/>
              </w:rPr>
            </w:pPr>
            <w:r w:rsidRPr="00944B4D">
              <w:rPr>
                <w:color w:val="000000"/>
                <w:sz w:val="16"/>
                <w:szCs w:val="16"/>
              </w:rPr>
              <w:t>0430321420</w:t>
            </w:r>
          </w:p>
        </w:tc>
        <w:tc>
          <w:tcPr>
            <w:tcW w:w="820" w:type="dxa"/>
            <w:shd w:val="clear" w:color="auto" w:fill="auto"/>
            <w:noWrap/>
            <w:hideMark/>
          </w:tcPr>
          <w:p w14:paraId="25E6304B"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0AD77CD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7DC5A63"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2B84302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937234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1A6F42" w14:textId="77777777" w:rsidTr="00B41757">
        <w:trPr>
          <w:trHeight w:val="20"/>
        </w:trPr>
        <w:tc>
          <w:tcPr>
            <w:tcW w:w="3119" w:type="dxa"/>
            <w:shd w:val="clear" w:color="auto" w:fill="auto"/>
            <w:hideMark/>
          </w:tcPr>
          <w:p w14:paraId="56525E30" w14:textId="77777777" w:rsidR="00AB7C9D" w:rsidRPr="00944B4D" w:rsidRDefault="00AB7C9D" w:rsidP="00B41757">
            <w:pPr>
              <w:rPr>
                <w:color w:val="000000"/>
                <w:sz w:val="16"/>
                <w:szCs w:val="16"/>
              </w:rPr>
            </w:pPr>
            <w:r w:rsidRPr="00944B4D">
              <w:rPr>
                <w:color w:val="000000"/>
                <w:sz w:val="16"/>
                <w:szCs w:val="16"/>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1297" w:type="dxa"/>
            <w:shd w:val="clear" w:color="auto" w:fill="auto"/>
            <w:noWrap/>
            <w:hideMark/>
          </w:tcPr>
          <w:p w14:paraId="30F4443C" w14:textId="77777777" w:rsidR="00AB7C9D" w:rsidRPr="00944B4D" w:rsidRDefault="00AB7C9D" w:rsidP="00B41757">
            <w:pPr>
              <w:jc w:val="center"/>
              <w:rPr>
                <w:color w:val="000000"/>
                <w:sz w:val="16"/>
                <w:szCs w:val="16"/>
              </w:rPr>
            </w:pPr>
            <w:r w:rsidRPr="00944B4D">
              <w:rPr>
                <w:color w:val="000000"/>
                <w:sz w:val="16"/>
                <w:szCs w:val="16"/>
              </w:rPr>
              <w:t>0430399990</w:t>
            </w:r>
          </w:p>
        </w:tc>
        <w:tc>
          <w:tcPr>
            <w:tcW w:w="820" w:type="dxa"/>
            <w:shd w:val="clear" w:color="auto" w:fill="auto"/>
            <w:noWrap/>
            <w:hideMark/>
          </w:tcPr>
          <w:p w14:paraId="25EA81B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0804EF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561ED49"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58D8F30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5EFD7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F3AF3BE" w14:textId="77777777" w:rsidTr="00B41757">
        <w:trPr>
          <w:trHeight w:val="20"/>
        </w:trPr>
        <w:tc>
          <w:tcPr>
            <w:tcW w:w="3119" w:type="dxa"/>
            <w:shd w:val="clear" w:color="auto" w:fill="auto"/>
            <w:hideMark/>
          </w:tcPr>
          <w:p w14:paraId="6A2B06C6"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0FAFC4EE" w14:textId="77777777" w:rsidR="00AB7C9D" w:rsidRPr="00944B4D" w:rsidRDefault="00AB7C9D" w:rsidP="00B41757">
            <w:pPr>
              <w:jc w:val="center"/>
              <w:rPr>
                <w:color w:val="000000"/>
                <w:sz w:val="16"/>
                <w:szCs w:val="16"/>
              </w:rPr>
            </w:pPr>
            <w:r w:rsidRPr="00944B4D">
              <w:rPr>
                <w:color w:val="000000"/>
                <w:sz w:val="16"/>
                <w:szCs w:val="16"/>
              </w:rPr>
              <w:t>0430399990</w:t>
            </w:r>
          </w:p>
        </w:tc>
        <w:tc>
          <w:tcPr>
            <w:tcW w:w="820" w:type="dxa"/>
            <w:shd w:val="clear" w:color="auto" w:fill="auto"/>
            <w:noWrap/>
            <w:hideMark/>
          </w:tcPr>
          <w:p w14:paraId="6522A09F"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C78DC8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B064E2"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611AFD1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36CC7D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D85F60" w14:textId="77777777" w:rsidTr="00B41757">
        <w:trPr>
          <w:trHeight w:val="20"/>
        </w:trPr>
        <w:tc>
          <w:tcPr>
            <w:tcW w:w="3119" w:type="dxa"/>
            <w:shd w:val="clear" w:color="auto" w:fill="auto"/>
            <w:hideMark/>
          </w:tcPr>
          <w:p w14:paraId="73A5B728"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37707264" w14:textId="77777777" w:rsidR="00AB7C9D" w:rsidRPr="00944B4D" w:rsidRDefault="00AB7C9D" w:rsidP="00B41757">
            <w:pPr>
              <w:jc w:val="center"/>
              <w:rPr>
                <w:color w:val="000000"/>
                <w:sz w:val="16"/>
                <w:szCs w:val="16"/>
              </w:rPr>
            </w:pPr>
            <w:r w:rsidRPr="00944B4D">
              <w:rPr>
                <w:color w:val="000000"/>
                <w:sz w:val="16"/>
                <w:szCs w:val="16"/>
              </w:rPr>
              <w:t>0430399990</w:t>
            </w:r>
          </w:p>
        </w:tc>
        <w:tc>
          <w:tcPr>
            <w:tcW w:w="820" w:type="dxa"/>
            <w:shd w:val="clear" w:color="auto" w:fill="auto"/>
            <w:noWrap/>
            <w:hideMark/>
          </w:tcPr>
          <w:p w14:paraId="6FE13FB7"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2F56441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B7E324B"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535C33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325F29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3C4C77" w14:textId="77777777" w:rsidTr="00B41757">
        <w:trPr>
          <w:trHeight w:val="20"/>
        </w:trPr>
        <w:tc>
          <w:tcPr>
            <w:tcW w:w="3119" w:type="dxa"/>
            <w:shd w:val="clear" w:color="auto" w:fill="auto"/>
            <w:hideMark/>
          </w:tcPr>
          <w:p w14:paraId="54CFBB8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059A865" w14:textId="77777777" w:rsidR="00AB7C9D" w:rsidRPr="00944B4D" w:rsidRDefault="00AB7C9D" w:rsidP="00B41757">
            <w:pPr>
              <w:jc w:val="center"/>
              <w:rPr>
                <w:color w:val="000000"/>
                <w:sz w:val="16"/>
                <w:szCs w:val="16"/>
              </w:rPr>
            </w:pPr>
            <w:r w:rsidRPr="00944B4D">
              <w:rPr>
                <w:color w:val="000000"/>
                <w:sz w:val="16"/>
                <w:szCs w:val="16"/>
              </w:rPr>
              <w:t>0430399990</w:t>
            </w:r>
          </w:p>
        </w:tc>
        <w:tc>
          <w:tcPr>
            <w:tcW w:w="820" w:type="dxa"/>
            <w:shd w:val="clear" w:color="auto" w:fill="auto"/>
            <w:noWrap/>
            <w:hideMark/>
          </w:tcPr>
          <w:p w14:paraId="4A9E04AE"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2B2666D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B43576F" w14:textId="77777777" w:rsidR="00AB7C9D" w:rsidRPr="00944B4D" w:rsidRDefault="00AB7C9D" w:rsidP="00B41757">
            <w:pPr>
              <w:jc w:val="right"/>
              <w:rPr>
                <w:color w:val="000000"/>
                <w:sz w:val="16"/>
                <w:szCs w:val="16"/>
              </w:rPr>
            </w:pPr>
            <w:r w:rsidRPr="00944B4D">
              <w:rPr>
                <w:color w:val="000000"/>
                <w:sz w:val="16"/>
                <w:szCs w:val="16"/>
              </w:rPr>
              <w:t>36,00000</w:t>
            </w:r>
          </w:p>
        </w:tc>
        <w:tc>
          <w:tcPr>
            <w:tcW w:w="1470" w:type="dxa"/>
            <w:shd w:val="clear" w:color="auto" w:fill="auto"/>
            <w:noWrap/>
            <w:hideMark/>
          </w:tcPr>
          <w:p w14:paraId="617E32A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16A689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347BAC" w14:textId="77777777" w:rsidTr="00B41757">
        <w:trPr>
          <w:trHeight w:val="20"/>
        </w:trPr>
        <w:tc>
          <w:tcPr>
            <w:tcW w:w="3119" w:type="dxa"/>
            <w:shd w:val="clear" w:color="auto" w:fill="auto"/>
            <w:hideMark/>
          </w:tcPr>
          <w:p w14:paraId="664E4D9D"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shd w:val="clear" w:color="auto" w:fill="auto"/>
            <w:noWrap/>
            <w:hideMark/>
          </w:tcPr>
          <w:p w14:paraId="65047ED0" w14:textId="77777777" w:rsidR="00AB7C9D" w:rsidRPr="00944B4D" w:rsidRDefault="00AB7C9D" w:rsidP="00B41757">
            <w:pPr>
              <w:jc w:val="center"/>
              <w:rPr>
                <w:b/>
                <w:bCs/>
                <w:color w:val="000000"/>
                <w:sz w:val="16"/>
                <w:szCs w:val="16"/>
              </w:rPr>
            </w:pPr>
            <w:r w:rsidRPr="00944B4D">
              <w:rPr>
                <w:b/>
                <w:bCs/>
                <w:color w:val="000000"/>
                <w:sz w:val="16"/>
                <w:szCs w:val="16"/>
              </w:rPr>
              <w:t>0450000000</w:t>
            </w:r>
          </w:p>
        </w:tc>
        <w:tc>
          <w:tcPr>
            <w:tcW w:w="820" w:type="dxa"/>
            <w:shd w:val="clear" w:color="auto" w:fill="auto"/>
            <w:noWrap/>
            <w:hideMark/>
          </w:tcPr>
          <w:p w14:paraId="7881D84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85369D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3107117" w14:textId="77777777" w:rsidR="00AB7C9D" w:rsidRPr="00944B4D" w:rsidRDefault="00AB7C9D" w:rsidP="00B41757">
            <w:pPr>
              <w:jc w:val="right"/>
              <w:rPr>
                <w:b/>
                <w:bCs/>
                <w:color w:val="000000"/>
                <w:sz w:val="16"/>
                <w:szCs w:val="16"/>
              </w:rPr>
            </w:pPr>
            <w:r w:rsidRPr="00944B4D">
              <w:rPr>
                <w:b/>
                <w:bCs/>
                <w:color w:val="000000"/>
                <w:sz w:val="16"/>
                <w:szCs w:val="16"/>
              </w:rPr>
              <w:t>34 421,79526</w:t>
            </w:r>
          </w:p>
        </w:tc>
        <w:tc>
          <w:tcPr>
            <w:tcW w:w="1470" w:type="dxa"/>
            <w:shd w:val="clear" w:color="auto" w:fill="auto"/>
            <w:noWrap/>
            <w:hideMark/>
          </w:tcPr>
          <w:p w14:paraId="48CF4F3B" w14:textId="77777777" w:rsidR="00AB7C9D" w:rsidRPr="00944B4D" w:rsidRDefault="00AB7C9D" w:rsidP="00B41757">
            <w:pPr>
              <w:jc w:val="right"/>
              <w:rPr>
                <w:b/>
                <w:bCs/>
                <w:color w:val="000000"/>
                <w:sz w:val="16"/>
                <w:szCs w:val="16"/>
              </w:rPr>
            </w:pPr>
            <w:r w:rsidRPr="00944B4D">
              <w:rPr>
                <w:b/>
                <w:bCs/>
                <w:color w:val="000000"/>
                <w:sz w:val="16"/>
                <w:szCs w:val="16"/>
              </w:rPr>
              <w:t>200,00000</w:t>
            </w:r>
          </w:p>
        </w:tc>
        <w:tc>
          <w:tcPr>
            <w:tcW w:w="1470" w:type="dxa"/>
            <w:shd w:val="clear" w:color="auto" w:fill="auto"/>
            <w:noWrap/>
            <w:hideMark/>
          </w:tcPr>
          <w:p w14:paraId="541F5609" w14:textId="77777777" w:rsidR="00AB7C9D" w:rsidRPr="00944B4D" w:rsidRDefault="00AB7C9D" w:rsidP="00B41757">
            <w:pPr>
              <w:jc w:val="right"/>
              <w:rPr>
                <w:b/>
                <w:bCs/>
                <w:color w:val="000000"/>
                <w:sz w:val="16"/>
                <w:szCs w:val="16"/>
              </w:rPr>
            </w:pPr>
            <w:r w:rsidRPr="00944B4D">
              <w:rPr>
                <w:b/>
                <w:bCs/>
                <w:color w:val="000000"/>
                <w:sz w:val="16"/>
                <w:szCs w:val="16"/>
              </w:rPr>
              <w:t>200,00000</w:t>
            </w:r>
          </w:p>
        </w:tc>
      </w:tr>
      <w:tr w:rsidR="00AB7C9D" w:rsidRPr="00944B4D" w14:paraId="67FFCFC4" w14:textId="77777777" w:rsidTr="00B41757">
        <w:trPr>
          <w:trHeight w:val="20"/>
        </w:trPr>
        <w:tc>
          <w:tcPr>
            <w:tcW w:w="3119" w:type="dxa"/>
            <w:shd w:val="clear" w:color="auto" w:fill="auto"/>
            <w:hideMark/>
          </w:tcPr>
          <w:p w14:paraId="65795E9B" w14:textId="77777777" w:rsidR="00AB7C9D" w:rsidRPr="00944B4D" w:rsidRDefault="00AB7C9D" w:rsidP="00B41757">
            <w:pPr>
              <w:rPr>
                <w:color w:val="000000"/>
                <w:sz w:val="16"/>
                <w:szCs w:val="16"/>
              </w:rPr>
            </w:pPr>
            <w:r w:rsidRPr="00944B4D">
              <w:rPr>
                <w:color w:val="000000"/>
                <w:sz w:val="16"/>
                <w:szCs w:val="16"/>
              </w:rPr>
              <w:t xml:space="preserve"> Развитие систем централизованного водоснабжения населенных пунктов </w:t>
            </w:r>
            <w:r w:rsidRPr="00944B4D">
              <w:rPr>
                <w:color w:val="000000"/>
                <w:sz w:val="16"/>
                <w:szCs w:val="16"/>
              </w:rPr>
              <w:lastRenderedPageBreak/>
              <w:t>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97" w:type="dxa"/>
            <w:shd w:val="clear" w:color="auto" w:fill="auto"/>
            <w:noWrap/>
            <w:hideMark/>
          </w:tcPr>
          <w:p w14:paraId="7C2F5A70" w14:textId="77777777" w:rsidR="00AB7C9D" w:rsidRPr="00944B4D" w:rsidRDefault="00AB7C9D" w:rsidP="00B41757">
            <w:pPr>
              <w:jc w:val="center"/>
              <w:rPr>
                <w:color w:val="000000"/>
                <w:sz w:val="16"/>
                <w:szCs w:val="16"/>
              </w:rPr>
            </w:pPr>
            <w:r w:rsidRPr="00944B4D">
              <w:rPr>
                <w:color w:val="000000"/>
                <w:sz w:val="16"/>
                <w:szCs w:val="16"/>
              </w:rPr>
              <w:t>0450100000</w:t>
            </w:r>
          </w:p>
        </w:tc>
        <w:tc>
          <w:tcPr>
            <w:tcW w:w="820" w:type="dxa"/>
            <w:shd w:val="clear" w:color="auto" w:fill="auto"/>
            <w:noWrap/>
            <w:hideMark/>
          </w:tcPr>
          <w:p w14:paraId="3FAD7DB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DBD89A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56F59A" w14:textId="77777777" w:rsidR="00AB7C9D" w:rsidRPr="00944B4D" w:rsidRDefault="00AB7C9D" w:rsidP="00B41757">
            <w:pPr>
              <w:jc w:val="right"/>
              <w:rPr>
                <w:color w:val="000000"/>
                <w:sz w:val="16"/>
                <w:szCs w:val="16"/>
              </w:rPr>
            </w:pPr>
            <w:r w:rsidRPr="00944B4D">
              <w:rPr>
                <w:color w:val="000000"/>
                <w:sz w:val="16"/>
                <w:szCs w:val="16"/>
              </w:rPr>
              <w:t>34 421,79526</w:t>
            </w:r>
          </w:p>
        </w:tc>
        <w:tc>
          <w:tcPr>
            <w:tcW w:w="1470" w:type="dxa"/>
            <w:shd w:val="clear" w:color="auto" w:fill="auto"/>
            <w:noWrap/>
            <w:hideMark/>
          </w:tcPr>
          <w:p w14:paraId="021913A7"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1713A724"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5838210A" w14:textId="77777777" w:rsidTr="00B41757">
        <w:trPr>
          <w:trHeight w:val="20"/>
        </w:trPr>
        <w:tc>
          <w:tcPr>
            <w:tcW w:w="3119" w:type="dxa"/>
            <w:shd w:val="clear" w:color="auto" w:fill="auto"/>
            <w:hideMark/>
          </w:tcPr>
          <w:p w14:paraId="5BD2922E"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в области водоснабжения и водоотведения (за счет средств местного бюджета)</w:t>
            </w:r>
          </w:p>
        </w:tc>
        <w:tc>
          <w:tcPr>
            <w:tcW w:w="1297" w:type="dxa"/>
            <w:shd w:val="clear" w:color="auto" w:fill="auto"/>
            <w:noWrap/>
            <w:hideMark/>
          </w:tcPr>
          <w:p w14:paraId="383ED1D8" w14:textId="77777777" w:rsidR="00AB7C9D" w:rsidRPr="00944B4D" w:rsidRDefault="00AB7C9D" w:rsidP="00B41757">
            <w:pPr>
              <w:jc w:val="center"/>
              <w:rPr>
                <w:color w:val="000000"/>
                <w:sz w:val="16"/>
                <w:szCs w:val="16"/>
              </w:rPr>
            </w:pPr>
            <w:r w:rsidRPr="00944B4D">
              <w:rPr>
                <w:color w:val="000000"/>
                <w:sz w:val="16"/>
                <w:szCs w:val="16"/>
              </w:rPr>
              <w:t>0450102370</w:t>
            </w:r>
          </w:p>
        </w:tc>
        <w:tc>
          <w:tcPr>
            <w:tcW w:w="820" w:type="dxa"/>
            <w:shd w:val="clear" w:color="auto" w:fill="auto"/>
            <w:noWrap/>
            <w:hideMark/>
          </w:tcPr>
          <w:p w14:paraId="5D050AD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57E670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43277E"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144F169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921940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25938A3" w14:textId="77777777" w:rsidTr="00B41757">
        <w:trPr>
          <w:trHeight w:val="20"/>
        </w:trPr>
        <w:tc>
          <w:tcPr>
            <w:tcW w:w="3119" w:type="dxa"/>
            <w:shd w:val="clear" w:color="auto" w:fill="auto"/>
            <w:hideMark/>
          </w:tcPr>
          <w:p w14:paraId="7C585053"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630E7C3B" w14:textId="77777777" w:rsidR="00AB7C9D" w:rsidRPr="00944B4D" w:rsidRDefault="00AB7C9D" w:rsidP="00B41757">
            <w:pPr>
              <w:jc w:val="center"/>
              <w:rPr>
                <w:color w:val="000000"/>
                <w:sz w:val="16"/>
                <w:szCs w:val="16"/>
              </w:rPr>
            </w:pPr>
            <w:r w:rsidRPr="00944B4D">
              <w:rPr>
                <w:color w:val="000000"/>
                <w:sz w:val="16"/>
                <w:szCs w:val="16"/>
              </w:rPr>
              <w:t>0450102370</w:t>
            </w:r>
          </w:p>
        </w:tc>
        <w:tc>
          <w:tcPr>
            <w:tcW w:w="820" w:type="dxa"/>
            <w:shd w:val="clear" w:color="auto" w:fill="auto"/>
            <w:noWrap/>
            <w:hideMark/>
          </w:tcPr>
          <w:p w14:paraId="3DC0DBD8"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2ABEC35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589A39"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292170B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2ED3D6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F030FF" w14:textId="77777777" w:rsidTr="00B41757">
        <w:trPr>
          <w:trHeight w:val="20"/>
        </w:trPr>
        <w:tc>
          <w:tcPr>
            <w:tcW w:w="3119" w:type="dxa"/>
            <w:shd w:val="clear" w:color="auto" w:fill="auto"/>
            <w:hideMark/>
          </w:tcPr>
          <w:p w14:paraId="13DEA31B"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5F23FDC7" w14:textId="77777777" w:rsidR="00AB7C9D" w:rsidRPr="00944B4D" w:rsidRDefault="00AB7C9D" w:rsidP="00B41757">
            <w:pPr>
              <w:jc w:val="center"/>
              <w:rPr>
                <w:color w:val="000000"/>
                <w:sz w:val="16"/>
                <w:szCs w:val="16"/>
              </w:rPr>
            </w:pPr>
            <w:r w:rsidRPr="00944B4D">
              <w:rPr>
                <w:color w:val="000000"/>
                <w:sz w:val="16"/>
                <w:szCs w:val="16"/>
              </w:rPr>
              <w:t>0450102370</w:t>
            </w:r>
          </w:p>
        </w:tc>
        <w:tc>
          <w:tcPr>
            <w:tcW w:w="820" w:type="dxa"/>
            <w:shd w:val="clear" w:color="auto" w:fill="auto"/>
            <w:noWrap/>
            <w:hideMark/>
          </w:tcPr>
          <w:p w14:paraId="02CB9343"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56DD2E4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E44674D"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213BF73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872DA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672DD2" w14:textId="77777777" w:rsidTr="00B41757">
        <w:trPr>
          <w:trHeight w:val="20"/>
        </w:trPr>
        <w:tc>
          <w:tcPr>
            <w:tcW w:w="3119" w:type="dxa"/>
            <w:shd w:val="clear" w:color="auto" w:fill="auto"/>
            <w:hideMark/>
          </w:tcPr>
          <w:p w14:paraId="399476B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F9BEACF" w14:textId="77777777" w:rsidR="00AB7C9D" w:rsidRPr="00944B4D" w:rsidRDefault="00AB7C9D" w:rsidP="00B41757">
            <w:pPr>
              <w:jc w:val="center"/>
              <w:rPr>
                <w:color w:val="000000"/>
                <w:sz w:val="16"/>
                <w:szCs w:val="16"/>
              </w:rPr>
            </w:pPr>
            <w:r w:rsidRPr="00944B4D">
              <w:rPr>
                <w:color w:val="000000"/>
                <w:sz w:val="16"/>
                <w:szCs w:val="16"/>
              </w:rPr>
              <w:t>0450102370</w:t>
            </w:r>
          </w:p>
        </w:tc>
        <w:tc>
          <w:tcPr>
            <w:tcW w:w="820" w:type="dxa"/>
            <w:shd w:val="clear" w:color="auto" w:fill="auto"/>
            <w:noWrap/>
            <w:hideMark/>
          </w:tcPr>
          <w:p w14:paraId="6B8BB8E0"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A40539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0D4EA7B" w14:textId="77777777" w:rsidR="00AB7C9D" w:rsidRPr="00944B4D" w:rsidRDefault="00AB7C9D" w:rsidP="00B41757">
            <w:pPr>
              <w:jc w:val="right"/>
              <w:rPr>
                <w:color w:val="000000"/>
                <w:sz w:val="16"/>
                <w:szCs w:val="16"/>
              </w:rPr>
            </w:pPr>
            <w:r w:rsidRPr="00944B4D">
              <w:rPr>
                <w:color w:val="000000"/>
                <w:sz w:val="16"/>
                <w:szCs w:val="16"/>
              </w:rPr>
              <w:t>318,61219</w:t>
            </w:r>
          </w:p>
        </w:tc>
        <w:tc>
          <w:tcPr>
            <w:tcW w:w="1470" w:type="dxa"/>
            <w:shd w:val="clear" w:color="auto" w:fill="auto"/>
            <w:noWrap/>
            <w:hideMark/>
          </w:tcPr>
          <w:p w14:paraId="433443D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1BF3D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6CF864A" w14:textId="77777777" w:rsidTr="00B41757">
        <w:trPr>
          <w:trHeight w:val="20"/>
        </w:trPr>
        <w:tc>
          <w:tcPr>
            <w:tcW w:w="3119" w:type="dxa"/>
            <w:shd w:val="clear" w:color="auto" w:fill="auto"/>
            <w:hideMark/>
          </w:tcPr>
          <w:p w14:paraId="0F557E2D" w14:textId="77777777" w:rsidR="00AB7C9D" w:rsidRPr="00944B4D" w:rsidRDefault="00AB7C9D" w:rsidP="00B41757">
            <w:pPr>
              <w:rPr>
                <w:color w:val="000000"/>
                <w:sz w:val="16"/>
                <w:szCs w:val="16"/>
              </w:rPr>
            </w:pPr>
            <w:r w:rsidRPr="00944B4D">
              <w:rPr>
                <w:color w:val="000000"/>
                <w:sz w:val="16"/>
                <w:szCs w:val="16"/>
              </w:rPr>
              <w:t xml:space="preserve"> Развитие систем централизованного и нецентрализованного водоснабжения и водоотведения населенных пунктов района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1297" w:type="dxa"/>
            <w:shd w:val="clear" w:color="auto" w:fill="auto"/>
            <w:noWrap/>
            <w:hideMark/>
          </w:tcPr>
          <w:p w14:paraId="5DD63041" w14:textId="77777777" w:rsidR="00AB7C9D" w:rsidRPr="00944B4D" w:rsidRDefault="00AB7C9D" w:rsidP="00B41757">
            <w:pPr>
              <w:jc w:val="center"/>
              <w:rPr>
                <w:color w:val="000000"/>
                <w:sz w:val="16"/>
                <w:szCs w:val="16"/>
              </w:rPr>
            </w:pPr>
            <w:r w:rsidRPr="00944B4D">
              <w:rPr>
                <w:color w:val="000000"/>
                <w:sz w:val="16"/>
                <w:szCs w:val="16"/>
              </w:rPr>
              <w:t>0450121310</w:t>
            </w:r>
          </w:p>
        </w:tc>
        <w:tc>
          <w:tcPr>
            <w:tcW w:w="820" w:type="dxa"/>
            <w:shd w:val="clear" w:color="auto" w:fill="auto"/>
            <w:noWrap/>
            <w:hideMark/>
          </w:tcPr>
          <w:p w14:paraId="7D06186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DE2619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0C6863E" w14:textId="77777777" w:rsidR="00AB7C9D" w:rsidRPr="00944B4D" w:rsidRDefault="00AB7C9D" w:rsidP="00B41757">
            <w:pPr>
              <w:jc w:val="right"/>
              <w:rPr>
                <w:color w:val="000000"/>
                <w:sz w:val="16"/>
                <w:szCs w:val="16"/>
              </w:rPr>
            </w:pPr>
            <w:r w:rsidRPr="00944B4D">
              <w:rPr>
                <w:color w:val="000000"/>
                <w:sz w:val="16"/>
                <w:szCs w:val="16"/>
              </w:rPr>
              <w:t>7 298,59581</w:t>
            </w:r>
          </w:p>
        </w:tc>
        <w:tc>
          <w:tcPr>
            <w:tcW w:w="1470" w:type="dxa"/>
            <w:shd w:val="clear" w:color="auto" w:fill="auto"/>
            <w:noWrap/>
            <w:hideMark/>
          </w:tcPr>
          <w:p w14:paraId="7B18CEC3"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01C111AB"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1FE11001" w14:textId="77777777" w:rsidTr="00B41757">
        <w:trPr>
          <w:trHeight w:val="20"/>
        </w:trPr>
        <w:tc>
          <w:tcPr>
            <w:tcW w:w="3119" w:type="dxa"/>
            <w:shd w:val="clear" w:color="auto" w:fill="auto"/>
            <w:hideMark/>
          </w:tcPr>
          <w:p w14:paraId="425FB56D"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6CC000B2" w14:textId="77777777" w:rsidR="00AB7C9D" w:rsidRPr="00944B4D" w:rsidRDefault="00AB7C9D" w:rsidP="00B41757">
            <w:pPr>
              <w:jc w:val="center"/>
              <w:rPr>
                <w:color w:val="000000"/>
                <w:sz w:val="16"/>
                <w:szCs w:val="16"/>
              </w:rPr>
            </w:pPr>
            <w:r w:rsidRPr="00944B4D">
              <w:rPr>
                <w:color w:val="000000"/>
                <w:sz w:val="16"/>
                <w:szCs w:val="16"/>
              </w:rPr>
              <w:t>0450121310</w:t>
            </w:r>
          </w:p>
        </w:tc>
        <w:tc>
          <w:tcPr>
            <w:tcW w:w="820" w:type="dxa"/>
            <w:shd w:val="clear" w:color="auto" w:fill="auto"/>
            <w:noWrap/>
            <w:hideMark/>
          </w:tcPr>
          <w:p w14:paraId="1CE78E4C"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A4AC72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1C749A9" w14:textId="77777777" w:rsidR="00AB7C9D" w:rsidRPr="00944B4D" w:rsidRDefault="00AB7C9D" w:rsidP="00B41757">
            <w:pPr>
              <w:jc w:val="right"/>
              <w:rPr>
                <w:color w:val="000000"/>
                <w:sz w:val="16"/>
                <w:szCs w:val="16"/>
              </w:rPr>
            </w:pPr>
            <w:r w:rsidRPr="00944B4D">
              <w:rPr>
                <w:color w:val="000000"/>
                <w:sz w:val="16"/>
                <w:szCs w:val="16"/>
              </w:rPr>
              <w:t>7 298,59581</w:t>
            </w:r>
          </w:p>
        </w:tc>
        <w:tc>
          <w:tcPr>
            <w:tcW w:w="1470" w:type="dxa"/>
            <w:shd w:val="clear" w:color="auto" w:fill="auto"/>
            <w:noWrap/>
            <w:hideMark/>
          </w:tcPr>
          <w:p w14:paraId="7561A33F"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3DC09356"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06209BD1" w14:textId="77777777" w:rsidTr="00B41757">
        <w:trPr>
          <w:trHeight w:val="20"/>
        </w:trPr>
        <w:tc>
          <w:tcPr>
            <w:tcW w:w="3119" w:type="dxa"/>
            <w:shd w:val="clear" w:color="auto" w:fill="auto"/>
            <w:hideMark/>
          </w:tcPr>
          <w:p w14:paraId="182FADF6"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783187A9" w14:textId="77777777" w:rsidR="00AB7C9D" w:rsidRPr="00944B4D" w:rsidRDefault="00AB7C9D" w:rsidP="00B41757">
            <w:pPr>
              <w:jc w:val="center"/>
              <w:rPr>
                <w:color w:val="000000"/>
                <w:sz w:val="16"/>
                <w:szCs w:val="16"/>
              </w:rPr>
            </w:pPr>
            <w:r w:rsidRPr="00944B4D">
              <w:rPr>
                <w:color w:val="000000"/>
                <w:sz w:val="16"/>
                <w:szCs w:val="16"/>
              </w:rPr>
              <w:t>0450121310</w:t>
            </w:r>
          </w:p>
        </w:tc>
        <w:tc>
          <w:tcPr>
            <w:tcW w:w="820" w:type="dxa"/>
            <w:shd w:val="clear" w:color="auto" w:fill="auto"/>
            <w:noWrap/>
            <w:hideMark/>
          </w:tcPr>
          <w:p w14:paraId="1F2E61AC"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5165BFF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781BD85" w14:textId="77777777" w:rsidR="00AB7C9D" w:rsidRPr="00944B4D" w:rsidRDefault="00AB7C9D" w:rsidP="00B41757">
            <w:pPr>
              <w:jc w:val="right"/>
              <w:rPr>
                <w:color w:val="000000"/>
                <w:sz w:val="16"/>
                <w:szCs w:val="16"/>
              </w:rPr>
            </w:pPr>
            <w:r w:rsidRPr="00944B4D">
              <w:rPr>
                <w:color w:val="000000"/>
                <w:sz w:val="16"/>
                <w:szCs w:val="16"/>
              </w:rPr>
              <w:t>7 298,59581</w:t>
            </w:r>
          </w:p>
        </w:tc>
        <w:tc>
          <w:tcPr>
            <w:tcW w:w="1470" w:type="dxa"/>
            <w:shd w:val="clear" w:color="auto" w:fill="auto"/>
            <w:noWrap/>
            <w:hideMark/>
          </w:tcPr>
          <w:p w14:paraId="575074E7"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44A196BD"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7B241E7E" w14:textId="77777777" w:rsidTr="00B41757">
        <w:trPr>
          <w:trHeight w:val="20"/>
        </w:trPr>
        <w:tc>
          <w:tcPr>
            <w:tcW w:w="3119" w:type="dxa"/>
            <w:shd w:val="clear" w:color="auto" w:fill="auto"/>
            <w:hideMark/>
          </w:tcPr>
          <w:p w14:paraId="2C065B8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AF1D8CF" w14:textId="77777777" w:rsidR="00AB7C9D" w:rsidRPr="00944B4D" w:rsidRDefault="00AB7C9D" w:rsidP="00B41757">
            <w:pPr>
              <w:jc w:val="center"/>
              <w:rPr>
                <w:color w:val="000000"/>
                <w:sz w:val="16"/>
                <w:szCs w:val="16"/>
              </w:rPr>
            </w:pPr>
            <w:r w:rsidRPr="00944B4D">
              <w:rPr>
                <w:color w:val="000000"/>
                <w:sz w:val="16"/>
                <w:szCs w:val="16"/>
              </w:rPr>
              <w:t>0450121310</w:t>
            </w:r>
          </w:p>
        </w:tc>
        <w:tc>
          <w:tcPr>
            <w:tcW w:w="820" w:type="dxa"/>
            <w:shd w:val="clear" w:color="auto" w:fill="auto"/>
            <w:noWrap/>
            <w:hideMark/>
          </w:tcPr>
          <w:p w14:paraId="7B17285B"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42741CE0"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B8493EA" w14:textId="77777777" w:rsidR="00AB7C9D" w:rsidRPr="00944B4D" w:rsidRDefault="00AB7C9D" w:rsidP="00B41757">
            <w:pPr>
              <w:jc w:val="right"/>
              <w:rPr>
                <w:color w:val="000000"/>
                <w:sz w:val="16"/>
                <w:szCs w:val="16"/>
              </w:rPr>
            </w:pPr>
            <w:r w:rsidRPr="00944B4D">
              <w:rPr>
                <w:color w:val="000000"/>
                <w:sz w:val="16"/>
                <w:szCs w:val="16"/>
              </w:rPr>
              <w:t>6 163,84177</w:t>
            </w:r>
          </w:p>
        </w:tc>
        <w:tc>
          <w:tcPr>
            <w:tcW w:w="1470" w:type="dxa"/>
            <w:shd w:val="clear" w:color="auto" w:fill="auto"/>
            <w:noWrap/>
            <w:hideMark/>
          </w:tcPr>
          <w:p w14:paraId="282B7058" w14:textId="77777777" w:rsidR="00AB7C9D" w:rsidRPr="00944B4D" w:rsidRDefault="00AB7C9D" w:rsidP="00B41757">
            <w:pPr>
              <w:jc w:val="right"/>
              <w:rPr>
                <w:color w:val="000000"/>
                <w:sz w:val="16"/>
                <w:szCs w:val="16"/>
              </w:rPr>
            </w:pPr>
            <w:r w:rsidRPr="00944B4D">
              <w:rPr>
                <w:color w:val="000000"/>
                <w:sz w:val="16"/>
                <w:szCs w:val="16"/>
              </w:rPr>
              <w:t>200,00000</w:t>
            </w:r>
          </w:p>
        </w:tc>
        <w:tc>
          <w:tcPr>
            <w:tcW w:w="1470" w:type="dxa"/>
            <w:shd w:val="clear" w:color="auto" w:fill="auto"/>
            <w:noWrap/>
            <w:hideMark/>
          </w:tcPr>
          <w:p w14:paraId="2581AF05" w14:textId="77777777" w:rsidR="00AB7C9D" w:rsidRPr="00944B4D" w:rsidRDefault="00AB7C9D" w:rsidP="00B41757">
            <w:pPr>
              <w:jc w:val="right"/>
              <w:rPr>
                <w:color w:val="000000"/>
                <w:sz w:val="16"/>
                <w:szCs w:val="16"/>
              </w:rPr>
            </w:pPr>
            <w:r w:rsidRPr="00944B4D">
              <w:rPr>
                <w:color w:val="000000"/>
                <w:sz w:val="16"/>
                <w:szCs w:val="16"/>
              </w:rPr>
              <w:t>200,00000</w:t>
            </w:r>
          </w:p>
        </w:tc>
      </w:tr>
      <w:tr w:rsidR="00AB7C9D" w:rsidRPr="00944B4D" w14:paraId="425FBDE9" w14:textId="77777777" w:rsidTr="00B41757">
        <w:trPr>
          <w:trHeight w:val="20"/>
        </w:trPr>
        <w:tc>
          <w:tcPr>
            <w:tcW w:w="3119" w:type="dxa"/>
            <w:shd w:val="clear" w:color="auto" w:fill="auto"/>
            <w:hideMark/>
          </w:tcPr>
          <w:p w14:paraId="33B2B326"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698F7784" w14:textId="77777777" w:rsidR="00AB7C9D" w:rsidRPr="00944B4D" w:rsidRDefault="00AB7C9D" w:rsidP="00B41757">
            <w:pPr>
              <w:jc w:val="center"/>
              <w:rPr>
                <w:color w:val="000000"/>
                <w:sz w:val="16"/>
                <w:szCs w:val="16"/>
              </w:rPr>
            </w:pPr>
            <w:r w:rsidRPr="00944B4D">
              <w:rPr>
                <w:color w:val="000000"/>
                <w:sz w:val="16"/>
                <w:szCs w:val="16"/>
              </w:rPr>
              <w:t>0450121310</w:t>
            </w:r>
          </w:p>
        </w:tc>
        <w:tc>
          <w:tcPr>
            <w:tcW w:w="820" w:type="dxa"/>
            <w:shd w:val="clear" w:color="auto" w:fill="auto"/>
            <w:noWrap/>
            <w:hideMark/>
          </w:tcPr>
          <w:p w14:paraId="3FE9046E"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95BC501"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00A1976D" w14:textId="77777777" w:rsidR="00AB7C9D" w:rsidRPr="00944B4D" w:rsidRDefault="00AB7C9D" w:rsidP="00B41757">
            <w:pPr>
              <w:jc w:val="right"/>
              <w:rPr>
                <w:color w:val="000000"/>
                <w:sz w:val="16"/>
                <w:szCs w:val="16"/>
              </w:rPr>
            </w:pPr>
            <w:r w:rsidRPr="00944B4D">
              <w:rPr>
                <w:color w:val="000000"/>
                <w:sz w:val="16"/>
                <w:szCs w:val="16"/>
              </w:rPr>
              <w:t>1 134,75404</w:t>
            </w:r>
          </w:p>
        </w:tc>
        <w:tc>
          <w:tcPr>
            <w:tcW w:w="1470" w:type="dxa"/>
            <w:shd w:val="clear" w:color="auto" w:fill="auto"/>
            <w:noWrap/>
            <w:hideMark/>
          </w:tcPr>
          <w:p w14:paraId="523ADE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78347A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421AFD7" w14:textId="77777777" w:rsidTr="00B41757">
        <w:trPr>
          <w:trHeight w:val="20"/>
        </w:trPr>
        <w:tc>
          <w:tcPr>
            <w:tcW w:w="3119" w:type="dxa"/>
            <w:shd w:val="clear" w:color="auto" w:fill="auto"/>
            <w:hideMark/>
          </w:tcPr>
          <w:p w14:paraId="6E0565FD"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1297" w:type="dxa"/>
            <w:shd w:val="clear" w:color="auto" w:fill="auto"/>
            <w:noWrap/>
            <w:hideMark/>
          </w:tcPr>
          <w:p w14:paraId="60268CA6" w14:textId="77777777" w:rsidR="00AB7C9D" w:rsidRPr="00944B4D" w:rsidRDefault="00AB7C9D" w:rsidP="00B41757">
            <w:pPr>
              <w:jc w:val="center"/>
              <w:rPr>
                <w:color w:val="000000"/>
                <w:sz w:val="16"/>
                <w:szCs w:val="16"/>
              </w:rPr>
            </w:pPr>
            <w:r w:rsidRPr="00944B4D">
              <w:rPr>
                <w:color w:val="000000"/>
                <w:sz w:val="16"/>
                <w:szCs w:val="16"/>
              </w:rPr>
              <w:t>0450172370</w:t>
            </w:r>
          </w:p>
        </w:tc>
        <w:tc>
          <w:tcPr>
            <w:tcW w:w="820" w:type="dxa"/>
            <w:shd w:val="clear" w:color="auto" w:fill="auto"/>
            <w:noWrap/>
            <w:hideMark/>
          </w:tcPr>
          <w:p w14:paraId="41EEB25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D3BAA7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50847D0"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70" w:type="dxa"/>
            <w:shd w:val="clear" w:color="auto" w:fill="auto"/>
            <w:noWrap/>
            <w:hideMark/>
          </w:tcPr>
          <w:p w14:paraId="59B7DEA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DE4F89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F965BA" w14:textId="77777777" w:rsidTr="00B41757">
        <w:trPr>
          <w:trHeight w:val="20"/>
        </w:trPr>
        <w:tc>
          <w:tcPr>
            <w:tcW w:w="3119" w:type="dxa"/>
            <w:shd w:val="clear" w:color="auto" w:fill="auto"/>
            <w:hideMark/>
          </w:tcPr>
          <w:p w14:paraId="2B63B608"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2B4B0C1A" w14:textId="77777777" w:rsidR="00AB7C9D" w:rsidRPr="00944B4D" w:rsidRDefault="00AB7C9D" w:rsidP="00B41757">
            <w:pPr>
              <w:jc w:val="center"/>
              <w:rPr>
                <w:color w:val="000000"/>
                <w:sz w:val="16"/>
                <w:szCs w:val="16"/>
              </w:rPr>
            </w:pPr>
            <w:r w:rsidRPr="00944B4D">
              <w:rPr>
                <w:color w:val="000000"/>
                <w:sz w:val="16"/>
                <w:szCs w:val="16"/>
              </w:rPr>
              <w:t>0450172370</w:t>
            </w:r>
          </w:p>
        </w:tc>
        <w:tc>
          <w:tcPr>
            <w:tcW w:w="820" w:type="dxa"/>
            <w:shd w:val="clear" w:color="auto" w:fill="auto"/>
            <w:noWrap/>
            <w:hideMark/>
          </w:tcPr>
          <w:p w14:paraId="791C07F3"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4369F28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8B2666"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70" w:type="dxa"/>
            <w:shd w:val="clear" w:color="auto" w:fill="auto"/>
            <w:noWrap/>
            <w:hideMark/>
          </w:tcPr>
          <w:p w14:paraId="3F4CF7B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C7E71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6141B53" w14:textId="77777777" w:rsidTr="00B41757">
        <w:trPr>
          <w:trHeight w:val="20"/>
        </w:trPr>
        <w:tc>
          <w:tcPr>
            <w:tcW w:w="3119" w:type="dxa"/>
            <w:shd w:val="clear" w:color="auto" w:fill="auto"/>
            <w:hideMark/>
          </w:tcPr>
          <w:p w14:paraId="23C05A87"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255DAB3C" w14:textId="77777777" w:rsidR="00AB7C9D" w:rsidRPr="00944B4D" w:rsidRDefault="00AB7C9D" w:rsidP="00B41757">
            <w:pPr>
              <w:jc w:val="center"/>
              <w:rPr>
                <w:color w:val="000000"/>
                <w:sz w:val="16"/>
                <w:szCs w:val="16"/>
              </w:rPr>
            </w:pPr>
            <w:r w:rsidRPr="00944B4D">
              <w:rPr>
                <w:color w:val="000000"/>
                <w:sz w:val="16"/>
                <w:szCs w:val="16"/>
              </w:rPr>
              <w:t>0450172370</w:t>
            </w:r>
          </w:p>
        </w:tc>
        <w:tc>
          <w:tcPr>
            <w:tcW w:w="820" w:type="dxa"/>
            <w:shd w:val="clear" w:color="auto" w:fill="auto"/>
            <w:noWrap/>
            <w:hideMark/>
          </w:tcPr>
          <w:p w14:paraId="157EED7F"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4169ECA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A91332" w14:textId="77777777" w:rsidR="00AB7C9D" w:rsidRPr="00944B4D" w:rsidRDefault="00AB7C9D" w:rsidP="00B41757">
            <w:pPr>
              <w:jc w:val="right"/>
              <w:rPr>
                <w:color w:val="000000"/>
                <w:sz w:val="16"/>
                <w:szCs w:val="16"/>
              </w:rPr>
            </w:pPr>
            <w:r w:rsidRPr="00944B4D">
              <w:rPr>
                <w:color w:val="000000"/>
                <w:sz w:val="16"/>
                <w:szCs w:val="16"/>
              </w:rPr>
              <w:t>23 763,13756</w:t>
            </w:r>
          </w:p>
        </w:tc>
        <w:tc>
          <w:tcPr>
            <w:tcW w:w="1470" w:type="dxa"/>
            <w:shd w:val="clear" w:color="auto" w:fill="auto"/>
            <w:noWrap/>
            <w:hideMark/>
          </w:tcPr>
          <w:p w14:paraId="4C522C0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7709BC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7F34644" w14:textId="77777777" w:rsidTr="00B41757">
        <w:trPr>
          <w:trHeight w:val="20"/>
        </w:trPr>
        <w:tc>
          <w:tcPr>
            <w:tcW w:w="3119" w:type="dxa"/>
            <w:shd w:val="clear" w:color="auto" w:fill="auto"/>
            <w:hideMark/>
          </w:tcPr>
          <w:p w14:paraId="4C68FB5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27E4D28" w14:textId="77777777" w:rsidR="00AB7C9D" w:rsidRPr="00944B4D" w:rsidRDefault="00AB7C9D" w:rsidP="00B41757">
            <w:pPr>
              <w:jc w:val="center"/>
              <w:rPr>
                <w:color w:val="000000"/>
                <w:sz w:val="16"/>
                <w:szCs w:val="16"/>
              </w:rPr>
            </w:pPr>
            <w:r w:rsidRPr="00944B4D">
              <w:rPr>
                <w:color w:val="000000"/>
                <w:sz w:val="16"/>
                <w:szCs w:val="16"/>
              </w:rPr>
              <w:t>0450172370</w:t>
            </w:r>
          </w:p>
        </w:tc>
        <w:tc>
          <w:tcPr>
            <w:tcW w:w="820" w:type="dxa"/>
            <w:shd w:val="clear" w:color="auto" w:fill="auto"/>
            <w:noWrap/>
            <w:hideMark/>
          </w:tcPr>
          <w:p w14:paraId="7262E599"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570F185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925A1E3" w14:textId="77777777" w:rsidR="00AB7C9D" w:rsidRPr="00944B4D" w:rsidRDefault="00AB7C9D" w:rsidP="00B41757">
            <w:pPr>
              <w:jc w:val="right"/>
              <w:rPr>
                <w:color w:val="000000"/>
                <w:sz w:val="16"/>
                <w:szCs w:val="16"/>
              </w:rPr>
            </w:pPr>
            <w:r w:rsidRPr="00944B4D">
              <w:rPr>
                <w:color w:val="000000"/>
                <w:sz w:val="16"/>
                <w:szCs w:val="16"/>
              </w:rPr>
              <w:t>15 077,29277</w:t>
            </w:r>
          </w:p>
        </w:tc>
        <w:tc>
          <w:tcPr>
            <w:tcW w:w="1470" w:type="dxa"/>
            <w:shd w:val="clear" w:color="auto" w:fill="auto"/>
            <w:noWrap/>
            <w:hideMark/>
          </w:tcPr>
          <w:p w14:paraId="33C06AF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D455F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948BC6" w14:textId="77777777" w:rsidTr="00B41757">
        <w:trPr>
          <w:trHeight w:val="20"/>
        </w:trPr>
        <w:tc>
          <w:tcPr>
            <w:tcW w:w="3119" w:type="dxa"/>
            <w:shd w:val="clear" w:color="auto" w:fill="auto"/>
            <w:hideMark/>
          </w:tcPr>
          <w:p w14:paraId="3ADB6EA7"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0F30CF3E" w14:textId="77777777" w:rsidR="00AB7C9D" w:rsidRPr="00944B4D" w:rsidRDefault="00AB7C9D" w:rsidP="00B41757">
            <w:pPr>
              <w:jc w:val="center"/>
              <w:rPr>
                <w:color w:val="000000"/>
                <w:sz w:val="16"/>
                <w:szCs w:val="16"/>
              </w:rPr>
            </w:pPr>
            <w:r w:rsidRPr="00944B4D">
              <w:rPr>
                <w:color w:val="000000"/>
                <w:sz w:val="16"/>
                <w:szCs w:val="16"/>
              </w:rPr>
              <w:t>0450172370</w:t>
            </w:r>
          </w:p>
        </w:tc>
        <w:tc>
          <w:tcPr>
            <w:tcW w:w="820" w:type="dxa"/>
            <w:shd w:val="clear" w:color="auto" w:fill="auto"/>
            <w:noWrap/>
            <w:hideMark/>
          </w:tcPr>
          <w:p w14:paraId="5E8B3771"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1DDAD38D"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6EF29878" w14:textId="77777777" w:rsidR="00AB7C9D" w:rsidRPr="00944B4D" w:rsidRDefault="00AB7C9D" w:rsidP="00B41757">
            <w:pPr>
              <w:jc w:val="right"/>
              <w:rPr>
                <w:color w:val="000000"/>
                <w:sz w:val="16"/>
                <w:szCs w:val="16"/>
              </w:rPr>
            </w:pPr>
            <w:r w:rsidRPr="00944B4D">
              <w:rPr>
                <w:color w:val="000000"/>
                <w:sz w:val="16"/>
                <w:szCs w:val="16"/>
              </w:rPr>
              <w:t>8 685,84479</w:t>
            </w:r>
          </w:p>
        </w:tc>
        <w:tc>
          <w:tcPr>
            <w:tcW w:w="1470" w:type="dxa"/>
            <w:shd w:val="clear" w:color="auto" w:fill="auto"/>
            <w:noWrap/>
            <w:hideMark/>
          </w:tcPr>
          <w:p w14:paraId="6BD0220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AB6A99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6B1995" w14:textId="77777777" w:rsidTr="00B41757">
        <w:trPr>
          <w:trHeight w:val="20"/>
        </w:trPr>
        <w:tc>
          <w:tcPr>
            <w:tcW w:w="3119" w:type="dxa"/>
            <w:shd w:val="clear" w:color="auto" w:fill="auto"/>
            <w:hideMark/>
          </w:tcPr>
          <w:p w14:paraId="29C3122F"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мероприятий муниципальных программ в области водоснабжения и водоотведения</w:t>
            </w:r>
          </w:p>
        </w:tc>
        <w:tc>
          <w:tcPr>
            <w:tcW w:w="1297" w:type="dxa"/>
            <w:shd w:val="clear" w:color="auto" w:fill="auto"/>
            <w:noWrap/>
            <w:hideMark/>
          </w:tcPr>
          <w:p w14:paraId="3B9D5417" w14:textId="77777777" w:rsidR="00AB7C9D" w:rsidRPr="00944B4D" w:rsidRDefault="00AB7C9D" w:rsidP="00B41757">
            <w:pPr>
              <w:jc w:val="center"/>
              <w:rPr>
                <w:color w:val="000000"/>
                <w:sz w:val="16"/>
                <w:szCs w:val="16"/>
              </w:rPr>
            </w:pPr>
            <w:r w:rsidRPr="00944B4D">
              <w:rPr>
                <w:color w:val="000000"/>
                <w:sz w:val="16"/>
                <w:szCs w:val="16"/>
              </w:rPr>
              <w:t>04501S2370</w:t>
            </w:r>
          </w:p>
        </w:tc>
        <w:tc>
          <w:tcPr>
            <w:tcW w:w="820" w:type="dxa"/>
            <w:shd w:val="clear" w:color="auto" w:fill="auto"/>
            <w:noWrap/>
            <w:hideMark/>
          </w:tcPr>
          <w:p w14:paraId="1DAFC6F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B714FB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50D0D95" w14:textId="77777777" w:rsidR="00AB7C9D" w:rsidRPr="00944B4D" w:rsidRDefault="00AB7C9D" w:rsidP="00B41757">
            <w:pPr>
              <w:jc w:val="right"/>
              <w:rPr>
                <w:color w:val="000000"/>
                <w:sz w:val="16"/>
                <w:szCs w:val="16"/>
              </w:rPr>
            </w:pPr>
            <w:r w:rsidRPr="00944B4D">
              <w:rPr>
                <w:color w:val="000000"/>
                <w:sz w:val="16"/>
                <w:szCs w:val="16"/>
              </w:rPr>
              <w:t>3 041,44970</w:t>
            </w:r>
          </w:p>
        </w:tc>
        <w:tc>
          <w:tcPr>
            <w:tcW w:w="1470" w:type="dxa"/>
            <w:shd w:val="clear" w:color="auto" w:fill="auto"/>
            <w:noWrap/>
            <w:hideMark/>
          </w:tcPr>
          <w:p w14:paraId="20CED3C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99FAAE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A46CFB" w14:textId="77777777" w:rsidTr="00B41757">
        <w:trPr>
          <w:trHeight w:val="20"/>
        </w:trPr>
        <w:tc>
          <w:tcPr>
            <w:tcW w:w="3119" w:type="dxa"/>
            <w:shd w:val="clear" w:color="auto" w:fill="auto"/>
            <w:hideMark/>
          </w:tcPr>
          <w:p w14:paraId="50C14A89"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225548B5" w14:textId="77777777" w:rsidR="00AB7C9D" w:rsidRPr="00944B4D" w:rsidRDefault="00AB7C9D" w:rsidP="00B41757">
            <w:pPr>
              <w:jc w:val="center"/>
              <w:rPr>
                <w:color w:val="000000"/>
                <w:sz w:val="16"/>
                <w:szCs w:val="16"/>
              </w:rPr>
            </w:pPr>
            <w:r w:rsidRPr="00944B4D">
              <w:rPr>
                <w:color w:val="000000"/>
                <w:sz w:val="16"/>
                <w:szCs w:val="16"/>
              </w:rPr>
              <w:t>04501S2370</w:t>
            </w:r>
          </w:p>
        </w:tc>
        <w:tc>
          <w:tcPr>
            <w:tcW w:w="820" w:type="dxa"/>
            <w:shd w:val="clear" w:color="auto" w:fill="auto"/>
            <w:noWrap/>
            <w:hideMark/>
          </w:tcPr>
          <w:p w14:paraId="3CD3008D"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05C8EE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882BB70" w14:textId="77777777" w:rsidR="00AB7C9D" w:rsidRPr="00944B4D" w:rsidRDefault="00AB7C9D" w:rsidP="00B41757">
            <w:pPr>
              <w:jc w:val="right"/>
              <w:rPr>
                <w:color w:val="000000"/>
                <w:sz w:val="16"/>
                <w:szCs w:val="16"/>
              </w:rPr>
            </w:pPr>
            <w:r w:rsidRPr="00944B4D">
              <w:rPr>
                <w:color w:val="000000"/>
                <w:sz w:val="16"/>
                <w:szCs w:val="16"/>
              </w:rPr>
              <w:t>3 041,44970</w:t>
            </w:r>
          </w:p>
        </w:tc>
        <w:tc>
          <w:tcPr>
            <w:tcW w:w="1470" w:type="dxa"/>
            <w:shd w:val="clear" w:color="auto" w:fill="auto"/>
            <w:noWrap/>
            <w:hideMark/>
          </w:tcPr>
          <w:p w14:paraId="1A5D7A2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23E21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24D6063" w14:textId="77777777" w:rsidTr="00B41757">
        <w:trPr>
          <w:trHeight w:val="20"/>
        </w:trPr>
        <w:tc>
          <w:tcPr>
            <w:tcW w:w="3119" w:type="dxa"/>
            <w:shd w:val="clear" w:color="auto" w:fill="auto"/>
            <w:hideMark/>
          </w:tcPr>
          <w:p w14:paraId="34F5CBFA"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549EF3C9" w14:textId="77777777" w:rsidR="00AB7C9D" w:rsidRPr="00944B4D" w:rsidRDefault="00AB7C9D" w:rsidP="00B41757">
            <w:pPr>
              <w:jc w:val="center"/>
              <w:rPr>
                <w:color w:val="000000"/>
                <w:sz w:val="16"/>
                <w:szCs w:val="16"/>
              </w:rPr>
            </w:pPr>
            <w:r w:rsidRPr="00944B4D">
              <w:rPr>
                <w:color w:val="000000"/>
                <w:sz w:val="16"/>
                <w:szCs w:val="16"/>
              </w:rPr>
              <w:t>04501S2370</w:t>
            </w:r>
          </w:p>
        </w:tc>
        <w:tc>
          <w:tcPr>
            <w:tcW w:w="820" w:type="dxa"/>
            <w:shd w:val="clear" w:color="auto" w:fill="auto"/>
            <w:noWrap/>
            <w:hideMark/>
          </w:tcPr>
          <w:p w14:paraId="70FB482C"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730CBE3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AEB068C" w14:textId="77777777" w:rsidR="00AB7C9D" w:rsidRPr="00944B4D" w:rsidRDefault="00AB7C9D" w:rsidP="00B41757">
            <w:pPr>
              <w:jc w:val="right"/>
              <w:rPr>
                <w:color w:val="000000"/>
                <w:sz w:val="16"/>
                <w:szCs w:val="16"/>
              </w:rPr>
            </w:pPr>
            <w:r w:rsidRPr="00944B4D">
              <w:rPr>
                <w:color w:val="000000"/>
                <w:sz w:val="16"/>
                <w:szCs w:val="16"/>
              </w:rPr>
              <w:t>3 041,44970</w:t>
            </w:r>
          </w:p>
        </w:tc>
        <w:tc>
          <w:tcPr>
            <w:tcW w:w="1470" w:type="dxa"/>
            <w:shd w:val="clear" w:color="auto" w:fill="auto"/>
            <w:noWrap/>
            <w:hideMark/>
          </w:tcPr>
          <w:p w14:paraId="3567015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ABA10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ABE0ED" w14:textId="77777777" w:rsidTr="00B41757">
        <w:trPr>
          <w:trHeight w:val="20"/>
        </w:trPr>
        <w:tc>
          <w:tcPr>
            <w:tcW w:w="3119" w:type="dxa"/>
            <w:shd w:val="clear" w:color="auto" w:fill="auto"/>
            <w:hideMark/>
          </w:tcPr>
          <w:p w14:paraId="3D777D7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C146332" w14:textId="77777777" w:rsidR="00AB7C9D" w:rsidRPr="00944B4D" w:rsidRDefault="00AB7C9D" w:rsidP="00B41757">
            <w:pPr>
              <w:jc w:val="center"/>
              <w:rPr>
                <w:color w:val="000000"/>
                <w:sz w:val="16"/>
                <w:szCs w:val="16"/>
              </w:rPr>
            </w:pPr>
            <w:r w:rsidRPr="00944B4D">
              <w:rPr>
                <w:color w:val="000000"/>
                <w:sz w:val="16"/>
                <w:szCs w:val="16"/>
              </w:rPr>
              <w:t>04501S2370</w:t>
            </w:r>
          </w:p>
        </w:tc>
        <w:tc>
          <w:tcPr>
            <w:tcW w:w="820" w:type="dxa"/>
            <w:shd w:val="clear" w:color="auto" w:fill="auto"/>
            <w:noWrap/>
            <w:hideMark/>
          </w:tcPr>
          <w:p w14:paraId="252E3468"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789D38F1"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29E7A79" w14:textId="77777777" w:rsidR="00AB7C9D" w:rsidRPr="00944B4D" w:rsidRDefault="00AB7C9D" w:rsidP="00B41757">
            <w:pPr>
              <w:jc w:val="right"/>
              <w:rPr>
                <w:color w:val="000000"/>
                <w:sz w:val="16"/>
                <w:szCs w:val="16"/>
              </w:rPr>
            </w:pPr>
            <w:r w:rsidRPr="00944B4D">
              <w:rPr>
                <w:color w:val="000000"/>
                <w:sz w:val="16"/>
                <w:szCs w:val="16"/>
              </w:rPr>
              <w:t>2 286,15884</w:t>
            </w:r>
          </w:p>
        </w:tc>
        <w:tc>
          <w:tcPr>
            <w:tcW w:w="1470" w:type="dxa"/>
            <w:shd w:val="clear" w:color="auto" w:fill="auto"/>
            <w:noWrap/>
            <w:hideMark/>
          </w:tcPr>
          <w:p w14:paraId="54CD56C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4874D4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E5701D" w14:textId="77777777" w:rsidTr="00B41757">
        <w:trPr>
          <w:trHeight w:val="20"/>
        </w:trPr>
        <w:tc>
          <w:tcPr>
            <w:tcW w:w="3119" w:type="dxa"/>
            <w:shd w:val="clear" w:color="auto" w:fill="auto"/>
            <w:hideMark/>
          </w:tcPr>
          <w:p w14:paraId="1DE0B8EB"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5122DA86" w14:textId="77777777" w:rsidR="00AB7C9D" w:rsidRPr="00944B4D" w:rsidRDefault="00AB7C9D" w:rsidP="00B41757">
            <w:pPr>
              <w:jc w:val="center"/>
              <w:rPr>
                <w:color w:val="000000"/>
                <w:sz w:val="16"/>
                <w:szCs w:val="16"/>
              </w:rPr>
            </w:pPr>
            <w:r w:rsidRPr="00944B4D">
              <w:rPr>
                <w:color w:val="000000"/>
                <w:sz w:val="16"/>
                <w:szCs w:val="16"/>
              </w:rPr>
              <w:t>04501S2370</w:t>
            </w:r>
          </w:p>
        </w:tc>
        <w:tc>
          <w:tcPr>
            <w:tcW w:w="820" w:type="dxa"/>
            <w:shd w:val="clear" w:color="auto" w:fill="auto"/>
            <w:noWrap/>
            <w:hideMark/>
          </w:tcPr>
          <w:p w14:paraId="412627A3"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FCB73B3"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6B2291E9" w14:textId="77777777" w:rsidR="00AB7C9D" w:rsidRPr="00944B4D" w:rsidRDefault="00AB7C9D" w:rsidP="00B41757">
            <w:pPr>
              <w:jc w:val="right"/>
              <w:rPr>
                <w:color w:val="000000"/>
                <w:sz w:val="16"/>
                <w:szCs w:val="16"/>
              </w:rPr>
            </w:pPr>
            <w:r w:rsidRPr="00944B4D">
              <w:rPr>
                <w:color w:val="000000"/>
                <w:sz w:val="16"/>
                <w:szCs w:val="16"/>
              </w:rPr>
              <w:t>755,29086</w:t>
            </w:r>
          </w:p>
        </w:tc>
        <w:tc>
          <w:tcPr>
            <w:tcW w:w="1470" w:type="dxa"/>
            <w:shd w:val="clear" w:color="auto" w:fill="auto"/>
            <w:noWrap/>
            <w:hideMark/>
          </w:tcPr>
          <w:p w14:paraId="284489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85A4A6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949C33" w14:textId="77777777" w:rsidTr="00B41757">
        <w:trPr>
          <w:trHeight w:val="20"/>
        </w:trPr>
        <w:tc>
          <w:tcPr>
            <w:tcW w:w="3119" w:type="dxa"/>
            <w:shd w:val="clear" w:color="auto" w:fill="auto"/>
            <w:hideMark/>
          </w:tcPr>
          <w:p w14:paraId="7F0AFDCB"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1297" w:type="dxa"/>
            <w:shd w:val="clear" w:color="auto" w:fill="auto"/>
            <w:noWrap/>
            <w:hideMark/>
          </w:tcPr>
          <w:p w14:paraId="63B75F49" w14:textId="77777777" w:rsidR="00AB7C9D" w:rsidRPr="00944B4D" w:rsidRDefault="00AB7C9D" w:rsidP="00B41757">
            <w:pPr>
              <w:jc w:val="center"/>
              <w:rPr>
                <w:b/>
                <w:bCs/>
                <w:color w:val="000000"/>
                <w:sz w:val="16"/>
                <w:szCs w:val="16"/>
              </w:rPr>
            </w:pPr>
            <w:r w:rsidRPr="00944B4D">
              <w:rPr>
                <w:b/>
                <w:bCs/>
                <w:color w:val="000000"/>
                <w:sz w:val="16"/>
                <w:szCs w:val="16"/>
              </w:rPr>
              <w:t>0600000000</w:t>
            </w:r>
          </w:p>
        </w:tc>
        <w:tc>
          <w:tcPr>
            <w:tcW w:w="820" w:type="dxa"/>
            <w:shd w:val="clear" w:color="auto" w:fill="auto"/>
            <w:noWrap/>
            <w:hideMark/>
          </w:tcPr>
          <w:p w14:paraId="0CCF6E2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CC29B7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0D26239" w14:textId="77777777" w:rsidR="00AB7C9D" w:rsidRPr="00944B4D" w:rsidRDefault="00AB7C9D" w:rsidP="00B41757">
            <w:pPr>
              <w:jc w:val="right"/>
              <w:rPr>
                <w:b/>
                <w:bCs/>
                <w:color w:val="000000"/>
                <w:sz w:val="16"/>
                <w:szCs w:val="16"/>
              </w:rPr>
            </w:pPr>
            <w:r w:rsidRPr="00944B4D">
              <w:rPr>
                <w:b/>
                <w:bCs/>
                <w:color w:val="000000"/>
                <w:sz w:val="16"/>
                <w:szCs w:val="16"/>
              </w:rPr>
              <w:t>63 105,02292</w:t>
            </w:r>
          </w:p>
        </w:tc>
        <w:tc>
          <w:tcPr>
            <w:tcW w:w="1470" w:type="dxa"/>
            <w:shd w:val="clear" w:color="auto" w:fill="auto"/>
            <w:noWrap/>
            <w:hideMark/>
          </w:tcPr>
          <w:p w14:paraId="420ED735"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4E62F66D"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40793DA" w14:textId="77777777" w:rsidTr="00B41757">
        <w:trPr>
          <w:trHeight w:val="20"/>
        </w:trPr>
        <w:tc>
          <w:tcPr>
            <w:tcW w:w="3119" w:type="dxa"/>
            <w:shd w:val="clear" w:color="auto" w:fill="auto"/>
            <w:hideMark/>
          </w:tcPr>
          <w:p w14:paraId="713919E1" w14:textId="77777777" w:rsidR="00AB7C9D" w:rsidRPr="00944B4D" w:rsidRDefault="00AB7C9D" w:rsidP="00B41757">
            <w:pPr>
              <w:rPr>
                <w:color w:val="000000"/>
                <w:sz w:val="16"/>
                <w:szCs w:val="16"/>
              </w:rPr>
            </w:pPr>
            <w:r w:rsidRPr="00944B4D">
              <w:rPr>
                <w:color w:val="000000"/>
                <w:sz w:val="16"/>
                <w:szCs w:val="16"/>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1297" w:type="dxa"/>
            <w:shd w:val="clear" w:color="auto" w:fill="auto"/>
            <w:noWrap/>
            <w:hideMark/>
          </w:tcPr>
          <w:p w14:paraId="36A2C646" w14:textId="77777777" w:rsidR="00AB7C9D" w:rsidRPr="00944B4D" w:rsidRDefault="00AB7C9D" w:rsidP="00B41757">
            <w:pPr>
              <w:jc w:val="center"/>
              <w:rPr>
                <w:color w:val="000000"/>
                <w:sz w:val="16"/>
                <w:szCs w:val="16"/>
              </w:rPr>
            </w:pPr>
            <w:r w:rsidRPr="00944B4D">
              <w:rPr>
                <w:color w:val="000000"/>
                <w:sz w:val="16"/>
                <w:szCs w:val="16"/>
              </w:rPr>
              <w:t>0600200000</w:t>
            </w:r>
          </w:p>
        </w:tc>
        <w:tc>
          <w:tcPr>
            <w:tcW w:w="820" w:type="dxa"/>
            <w:shd w:val="clear" w:color="auto" w:fill="auto"/>
            <w:noWrap/>
            <w:hideMark/>
          </w:tcPr>
          <w:p w14:paraId="1D9D36E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34F529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1F760C" w14:textId="77777777" w:rsidR="00AB7C9D" w:rsidRPr="00944B4D" w:rsidRDefault="00AB7C9D" w:rsidP="00B41757">
            <w:pPr>
              <w:jc w:val="right"/>
              <w:rPr>
                <w:color w:val="000000"/>
                <w:sz w:val="16"/>
                <w:szCs w:val="16"/>
              </w:rPr>
            </w:pPr>
            <w:r w:rsidRPr="00944B4D">
              <w:rPr>
                <w:color w:val="000000"/>
                <w:sz w:val="16"/>
                <w:szCs w:val="16"/>
              </w:rPr>
              <w:t>63 105,02292</w:t>
            </w:r>
          </w:p>
        </w:tc>
        <w:tc>
          <w:tcPr>
            <w:tcW w:w="1470" w:type="dxa"/>
            <w:shd w:val="clear" w:color="auto" w:fill="auto"/>
            <w:noWrap/>
            <w:hideMark/>
          </w:tcPr>
          <w:p w14:paraId="2300570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1718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58D8C55" w14:textId="77777777" w:rsidTr="00B41757">
        <w:trPr>
          <w:trHeight w:val="20"/>
        </w:trPr>
        <w:tc>
          <w:tcPr>
            <w:tcW w:w="3119" w:type="dxa"/>
            <w:shd w:val="clear" w:color="auto" w:fill="auto"/>
            <w:hideMark/>
          </w:tcPr>
          <w:p w14:paraId="01BFBE5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в сфере массового спорта</w:t>
            </w:r>
          </w:p>
        </w:tc>
        <w:tc>
          <w:tcPr>
            <w:tcW w:w="1297" w:type="dxa"/>
            <w:shd w:val="clear" w:color="auto" w:fill="auto"/>
            <w:noWrap/>
            <w:hideMark/>
          </w:tcPr>
          <w:p w14:paraId="33F575D5" w14:textId="77777777" w:rsidR="00AB7C9D" w:rsidRPr="00944B4D" w:rsidRDefault="00AB7C9D" w:rsidP="00B41757">
            <w:pPr>
              <w:jc w:val="center"/>
              <w:rPr>
                <w:color w:val="000000"/>
                <w:sz w:val="16"/>
                <w:szCs w:val="16"/>
              </w:rPr>
            </w:pPr>
            <w:r w:rsidRPr="00944B4D">
              <w:rPr>
                <w:color w:val="000000"/>
                <w:sz w:val="16"/>
                <w:szCs w:val="16"/>
              </w:rPr>
              <w:t>0600201430</w:t>
            </w:r>
          </w:p>
        </w:tc>
        <w:tc>
          <w:tcPr>
            <w:tcW w:w="820" w:type="dxa"/>
            <w:shd w:val="clear" w:color="auto" w:fill="auto"/>
            <w:noWrap/>
            <w:hideMark/>
          </w:tcPr>
          <w:p w14:paraId="6AB633A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AE7DB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CCEA41"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5F43A4D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117B52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CAF808C" w14:textId="77777777" w:rsidTr="00B41757">
        <w:trPr>
          <w:trHeight w:val="20"/>
        </w:trPr>
        <w:tc>
          <w:tcPr>
            <w:tcW w:w="3119" w:type="dxa"/>
            <w:shd w:val="clear" w:color="auto" w:fill="auto"/>
            <w:hideMark/>
          </w:tcPr>
          <w:p w14:paraId="624D79AF"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5142227D" w14:textId="77777777" w:rsidR="00AB7C9D" w:rsidRPr="00944B4D" w:rsidRDefault="00AB7C9D" w:rsidP="00B41757">
            <w:pPr>
              <w:jc w:val="center"/>
              <w:rPr>
                <w:color w:val="000000"/>
                <w:sz w:val="16"/>
                <w:szCs w:val="16"/>
              </w:rPr>
            </w:pPr>
            <w:r w:rsidRPr="00944B4D">
              <w:rPr>
                <w:color w:val="000000"/>
                <w:sz w:val="16"/>
                <w:szCs w:val="16"/>
              </w:rPr>
              <w:t>0600201430</w:t>
            </w:r>
          </w:p>
        </w:tc>
        <w:tc>
          <w:tcPr>
            <w:tcW w:w="820" w:type="dxa"/>
            <w:shd w:val="clear" w:color="auto" w:fill="auto"/>
            <w:noWrap/>
            <w:hideMark/>
          </w:tcPr>
          <w:p w14:paraId="7131EF2C"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23B15C0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6253C4E"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3D87778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100F4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503B20E" w14:textId="77777777" w:rsidTr="00B41757">
        <w:trPr>
          <w:trHeight w:val="20"/>
        </w:trPr>
        <w:tc>
          <w:tcPr>
            <w:tcW w:w="3119" w:type="dxa"/>
            <w:shd w:val="clear" w:color="auto" w:fill="auto"/>
            <w:hideMark/>
          </w:tcPr>
          <w:p w14:paraId="23E37CB6"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693423B6" w14:textId="77777777" w:rsidR="00AB7C9D" w:rsidRPr="00944B4D" w:rsidRDefault="00AB7C9D" w:rsidP="00B41757">
            <w:pPr>
              <w:jc w:val="center"/>
              <w:rPr>
                <w:color w:val="000000"/>
                <w:sz w:val="16"/>
                <w:szCs w:val="16"/>
              </w:rPr>
            </w:pPr>
            <w:r w:rsidRPr="00944B4D">
              <w:rPr>
                <w:color w:val="000000"/>
                <w:sz w:val="16"/>
                <w:szCs w:val="16"/>
              </w:rPr>
              <w:t>0600201430</w:t>
            </w:r>
          </w:p>
        </w:tc>
        <w:tc>
          <w:tcPr>
            <w:tcW w:w="820" w:type="dxa"/>
            <w:shd w:val="clear" w:color="auto" w:fill="auto"/>
            <w:noWrap/>
            <w:hideMark/>
          </w:tcPr>
          <w:p w14:paraId="104AF5E8"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26C8714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2AE0914"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199F3A2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C85D33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2E9F93" w14:textId="77777777" w:rsidTr="00B41757">
        <w:trPr>
          <w:trHeight w:val="20"/>
        </w:trPr>
        <w:tc>
          <w:tcPr>
            <w:tcW w:w="3119" w:type="dxa"/>
            <w:shd w:val="clear" w:color="auto" w:fill="auto"/>
            <w:hideMark/>
          </w:tcPr>
          <w:p w14:paraId="79D27FD9"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w:t>
            </w:r>
            <w:r w:rsidRPr="00944B4D">
              <w:rPr>
                <w:color w:val="000000"/>
                <w:sz w:val="16"/>
                <w:szCs w:val="16"/>
              </w:rPr>
              <w:lastRenderedPageBreak/>
              <w:t>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97" w:type="dxa"/>
            <w:shd w:val="clear" w:color="auto" w:fill="auto"/>
            <w:noWrap/>
            <w:hideMark/>
          </w:tcPr>
          <w:p w14:paraId="1B7FB3F3" w14:textId="77777777" w:rsidR="00AB7C9D" w:rsidRPr="00944B4D" w:rsidRDefault="00AB7C9D" w:rsidP="00B41757">
            <w:pPr>
              <w:jc w:val="center"/>
              <w:rPr>
                <w:color w:val="000000"/>
                <w:sz w:val="16"/>
                <w:szCs w:val="16"/>
              </w:rPr>
            </w:pPr>
            <w:r w:rsidRPr="00944B4D">
              <w:rPr>
                <w:color w:val="000000"/>
                <w:sz w:val="16"/>
                <w:szCs w:val="16"/>
              </w:rPr>
              <w:lastRenderedPageBreak/>
              <w:t>0600201430</w:t>
            </w:r>
          </w:p>
        </w:tc>
        <w:tc>
          <w:tcPr>
            <w:tcW w:w="820" w:type="dxa"/>
            <w:shd w:val="clear" w:color="auto" w:fill="auto"/>
            <w:noWrap/>
            <w:hideMark/>
          </w:tcPr>
          <w:p w14:paraId="0D273E88"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3596A54C" w14:textId="77777777" w:rsidR="00AB7C9D" w:rsidRPr="00944B4D" w:rsidRDefault="00AB7C9D" w:rsidP="00B41757">
            <w:pPr>
              <w:jc w:val="center"/>
              <w:rPr>
                <w:color w:val="000000"/>
                <w:sz w:val="16"/>
                <w:szCs w:val="16"/>
              </w:rPr>
            </w:pPr>
            <w:r w:rsidRPr="00944B4D">
              <w:rPr>
                <w:color w:val="000000"/>
                <w:sz w:val="16"/>
                <w:szCs w:val="16"/>
              </w:rPr>
              <w:t>460</w:t>
            </w:r>
          </w:p>
        </w:tc>
        <w:tc>
          <w:tcPr>
            <w:tcW w:w="1360" w:type="dxa"/>
            <w:shd w:val="clear" w:color="auto" w:fill="auto"/>
            <w:noWrap/>
            <w:hideMark/>
          </w:tcPr>
          <w:p w14:paraId="6F502FCB" w14:textId="77777777" w:rsidR="00AB7C9D" w:rsidRPr="00944B4D" w:rsidRDefault="00AB7C9D" w:rsidP="00B41757">
            <w:pPr>
              <w:jc w:val="right"/>
              <w:rPr>
                <w:color w:val="000000"/>
                <w:sz w:val="16"/>
                <w:szCs w:val="16"/>
              </w:rPr>
            </w:pPr>
            <w:r w:rsidRPr="00944B4D">
              <w:rPr>
                <w:color w:val="000000"/>
                <w:sz w:val="16"/>
                <w:szCs w:val="16"/>
              </w:rPr>
              <w:t>5 625,65292</w:t>
            </w:r>
          </w:p>
        </w:tc>
        <w:tc>
          <w:tcPr>
            <w:tcW w:w="1470" w:type="dxa"/>
            <w:shd w:val="clear" w:color="auto" w:fill="auto"/>
            <w:noWrap/>
            <w:hideMark/>
          </w:tcPr>
          <w:p w14:paraId="7246811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5D45E3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484007B" w14:textId="77777777" w:rsidTr="00B41757">
        <w:trPr>
          <w:trHeight w:val="20"/>
        </w:trPr>
        <w:tc>
          <w:tcPr>
            <w:tcW w:w="3119" w:type="dxa"/>
            <w:shd w:val="clear" w:color="auto" w:fill="auto"/>
            <w:hideMark/>
          </w:tcPr>
          <w:p w14:paraId="0AAC841A" w14:textId="77777777" w:rsidR="00AB7C9D" w:rsidRPr="00944B4D" w:rsidRDefault="00AB7C9D" w:rsidP="00B41757">
            <w:pPr>
              <w:rPr>
                <w:color w:val="000000"/>
                <w:sz w:val="16"/>
                <w:szCs w:val="16"/>
              </w:rPr>
            </w:pPr>
            <w:r w:rsidRPr="00944B4D">
              <w:rPr>
                <w:color w:val="000000"/>
                <w:sz w:val="16"/>
                <w:szCs w:val="16"/>
              </w:rPr>
              <w:lastRenderedPageBreak/>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1297" w:type="dxa"/>
            <w:shd w:val="clear" w:color="auto" w:fill="auto"/>
            <w:noWrap/>
            <w:hideMark/>
          </w:tcPr>
          <w:p w14:paraId="175487AE" w14:textId="77777777" w:rsidR="00AB7C9D" w:rsidRPr="00944B4D" w:rsidRDefault="00AB7C9D" w:rsidP="00B41757">
            <w:pPr>
              <w:jc w:val="center"/>
              <w:rPr>
                <w:color w:val="000000"/>
                <w:sz w:val="16"/>
                <w:szCs w:val="16"/>
              </w:rPr>
            </w:pPr>
            <w:r w:rsidRPr="00944B4D">
              <w:rPr>
                <w:color w:val="000000"/>
                <w:sz w:val="16"/>
                <w:szCs w:val="16"/>
              </w:rPr>
              <w:t>060020576Y</w:t>
            </w:r>
          </w:p>
        </w:tc>
        <w:tc>
          <w:tcPr>
            <w:tcW w:w="820" w:type="dxa"/>
            <w:shd w:val="clear" w:color="auto" w:fill="auto"/>
            <w:noWrap/>
            <w:hideMark/>
          </w:tcPr>
          <w:p w14:paraId="20E5D47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C1479D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8926E05"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14936B8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691700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EA7DDB6" w14:textId="77777777" w:rsidTr="00B41757">
        <w:trPr>
          <w:trHeight w:val="20"/>
        </w:trPr>
        <w:tc>
          <w:tcPr>
            <w:tcW w:w="3119" w:type="dxa"/>
            <w:shd w:val="clear" w:color="auto" w:fill="auto"/>
            <w:hideMark/>
          </w:tcPr>
          <w:p w14:paraId="1713483A"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59C68EDE" w14:textId="77777777" w:rsidR="00AB7C9D" w:rsidRPr="00944B4D" w:rsidRDefault="00AB7C9D" w:rsidP="00B41757">
            <w:pPr>
              <w:jc w:val="center"/>
              <w:rPr>
                <w:color w:val="000000"/>
                <w:sz w:val="16"/>
                <w:szCs w:val="16"/>
              </w:rPr>
            </w:pPr>
            <w:r w:rsidRPr="00944B4D">
              <w:rPr>
                <w:color w:val="000000"/>
                <w:sz w:val="16"/>
                <w:szCs w:val="16"/>
              </w:rPr>
              <w:t>060020576Y</w:t>
            </w:r>
          </w:p>
        </w:tc>
        <w:tc>
          <w:tcPr>
            <w:tcW w:w="820" w:type="dxa"/>
            <w:shd w:val="clear" w:color="auto" w:fill="auto"/>
            <w:noWrap/>
            <w:hideMark/>
          </w:tcPr>
          <w:p w14:paraId="3163C486"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5B77156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27D10A0"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12F3757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ECFCB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B5AB43" w14:textId="77777777" w:rsidTr="00B41757">
        <w:trPr>
          <w:trHeight w:val="20"/>
        </w:trPr>
        <w:tc>
          <w:tcPr>
            <w:tcW w:w="3119" w:type="dxa"/>
            <w:shd w:val="clear" w:color="auto" w:fill="auto"/>
            <w:hideMark/>
          </w:tcPr>
          <w:p w14:paraId="48F151CE"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6CDC18A3" w14:textId="77777777" w:rsidR="00AB7C9D" w:rsidRPr="00944B4D" w:rsidRDefault="00AB7C9D" w:rsidP="00B41757">
            <w:pPr>
              <w:jc w:val="center"/>
              <w:rPr>
                <w:color w:val="000000"/>
                <w:sz w:val="16"/>
                <w:szCs w:val="16"/>
              </w:rPr>
            </w:pPr>
            <w:r w:rsidRPr="00944B4D">
              <w:rPr>
                <w:color w:val="000000"/>
                <w:sz w:val="16"/>
                <w:szCs w:val="16"/>
              </w:rPr>
              <w:t>060020576Y</w:t>
            </w:r>
          </w:p>
        </w:tc>
        <w:tc>
          <w:tcPr>
            <w:tcW w:w="820" w:type="dxa"/>
            <w:shd w:val="clear" w:color="auto" w:fill="auto"/>
            <w:noWrap/>
            <w:hideMark/>
          </w:tcPr>
          <w:p w14:paraId="52AA0605"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5FB5E1B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FA19CB2"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560549B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EA687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A4BCF6" w14:textId="77777777" w:rsidTr="00B41757">
        <w:trPr>
          <w:trHeight w:val="20"/>
        </w:trPr>
        <w:tc>
          <w:tcPr>
            <w:tcW w:w="3119" w:type="dxa"/>
            <w:shd w:val="clear" w:color="auto" w:fill="auto"/>
            <w:hideMark/>
          </w:tcPr>
          <w:p w14:paraId="3E781EFA"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97" w:type="dxa"/>
            <w:shd w:val="clear" w:color="auto" w:fill="auto"/>
            <w:noWrap/>
            <w:hideMark/>
          </w:tcPr>
          <w:p w14:paraId="21493D8E" w14:textId="77777777" w:rsidR="00AB7C9D" w:rsidRPr="00944B4D" w:rsidRDefault="00AB7C9D" w:rsidP="00B41757">
            <w:pPr>
              <w:jc w:val="center"/>
              <w:rPr>
                <w:color w:val="000000"/>
                <w:sz w:val="16"/>
                <w:szCs w:val="16"/>
              </w:rPr>
            </w:pPr>
            <w:r w:rsidRPr="00944B4D">
              <w:rPr>
                <w:color w:val="000000"/>
                <w:sz w:val="16"/>
                <w:szCs w:val="16"/>
              </w:rPr>
              <w:t>060020576Y</w:t>
            </w:r>
          </w:p>
        </w:tc>
        <w:tc>
          <w:tcPr>
            <w:tcW w:w="820" w:type="dxa"/>
            <w:shd w:val="clear" w:color="auto" w:fill="auto"/>
            <w:noWrap/>
            <w:hideMark/>
          </w:tcPr>
          <w:p w14:paraId="11CB372C"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3C104A82" w14:textId="77777777" w:rsidR="00AB7C9D" w:rsidRPr="00944B4D" w:rsidRDefault="00AB7C9D" w:rsidP="00B41757">
            <w:pPr>
              <w:jc w:val="center"/>
              <w:rPr>
                <w:color w:val="000000"/>
                <w:sz w:val="16"/>
                <w:szCs w:val="16"/>
              </w:rPr>
            </w:pPr>
            <w:r w:rsidRPr="00944B4D">
              <w:rPr>
                <w:color w:val="000000"/>
                <w:sz w:val="16"/>
                <w:szCs w:val="16"/>
              </w:rPr>
              <w:t>460</w:t>
            </w:r>
          </w:p>
        </w:tc>
        <w:tc>
          <w:tcPr>
            <w:tcW w:w="1360" w:type="dxa"/>
            <w:shd w:val="clear" w:color="auto" w:fill="auto"/>
            <w:noWrap/>
            <w:hideMark/>
          </w:tcPr>
          <w:p w14:paraId="5807278E" w14:textId="77777777" w:rsidR="00AB7C9D" w:rsidRPr="00944B4D" w:rsidRDefault="00AB7C9D" w:rsidP="00B41757">
            <w:pPr>
              <w:jc w:val="right"/>
              <w:rPr>
                <w:color w:val="000000"/>
                <w:sz w:val="16"/>
                <w:szCs w:val="16"/>
              </w:rPr>
            </w:pPr>
            <w:r w:rsidRPr="00944B4D">
              <w:rPr>
                <w:color w:val="000000"/>
                <w:sz w:val="16"/>
                <w:szCs w:val="16"/>
              </w:rPr>
              <w:t>412,30000</w:t>
            </w:r>
          </w:p>
        </w:tc>
        <w:tc>
          <w:tcPr>
            <w:tcW w:w="1470" w:type="dxa"/>
            <w:shd w:val="clear" w:color="auto" w:fill="auto"/>
            <w:noWrap/>
            <w:hideMark/>
          </w:tcPr>
          <w:p w14:paraId="2585539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E5B6D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D47B22" w14:textId="77777777" w:rsidTr="00B41757">
        <w:trPr>
          <w:trHeight w:val="20"/>
        </w:trPr>
        <w:tc>
          <w:tcPr>
            <w:tcW w:w="3119" w:type="dxa"/>
            <w:shd w:val="clear" w:color="auto" w:fill="auto"/>
            <w:hideMark/>
          </w:tcPr>
          <w:p w14:paraId="0BF1F533" w14:textId="77777777" w:rsidR="00AB7C9D" w:rsidRPr="00944B4D" w:rsidRDefault="00AB7C9D" w:rsidP="00B41757">
            <w:pPr>
              <w:rPr>
                <w:color w:val="000000"/>
                <w:sz w:val="16"/>
                <w:szCs w:val="16"/>
              </w:rPr>
            </w:pPr>
            <w:r w:rsidRPr="00944B4D">
              <w:rPr>
                <w:color w:val="000000"/>
                <w:sz w:val="16"/>
                <w:szCs w:val="16"/>
              </w:rPr>
              <w:t xml:space="preserve"> Выплаты по итогом ежегодного рейтинга социально-экономического развития</w:t>
            </w:r>
          </w:p>
        </w:tc>
        <w:tc>
          <w:tcPr>
            <w:tcW w:w="1297" w:type="dxa"/>
            <w:shd w:val="clear" w:color="auto" w:fill="auto"/>
            <w:noWrap/>
            <w:hideMark/>
          </w:tcPr>
          <w:p w14:paraId="5C58521C" w14:textId="77777777" w:rsidR="00AB7C9D" w:rsidRPr="00944B4D" w:rsidRDefault="00AB7C9D" w:rsidP="00B41757">
            <w:pPr>
              <w:jc w:val="center"/>
              <w:rPr>
                <w:color w:val="000000"/>
                <w:sz w:val="16"/>
                <w:szCs w:val="16"/>
              </w:rPr>
            </w:pPr>
            <w:r w:rsidRPr="00944B4D">
              <w:rPr>
                <w:color w:val="000000"/>
                <w:sz w:val="16"/>
                <w:szCs w:val="16"/>
              </w:rPr>
              <w:t>0600277030</w:t>
            </w:r>
          </w:p>
        </w:tc>
        <w:tc>
          <w:tcPr>
            <w:tcW w:w="820" w:type="dxa"/>
            <w:shd w:val="clear" w:color="auto" w:fill="auto"/>
            <w:noWrap/>
            <w:hideMark/>
          </w:tcPr>
          <w:p w14:paraId="4352D8E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C591DB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D5EDF7"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6716F99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710B8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0E097E4" w14:textId="77777777" w:rsidTr="00B41757">
        <w:trPr>
          <w:trHeight w:val="20"/>
        </w:trPr>
        <w:tc>
          <w:tcPr>
            <w:tcW w:w="3119" w:type="dxa"/>
            <w:shd w:val="clear" w:color="auto" w:fill="auto"/>
            <w:hideMark/>
          </w:tcPr>
          <w:p w14:paraId="6084A4A3" w14:textId="77777777" w:rsidR="00AB7C9D" w:rsidRPr="00944B4D" w:rsidRDefault="00AB7C9D" w:rsidP="00B41757">
            <w:pPr>
              <w:rPr>
                <w:color w:val="000000"/>
                <w:sz w:val="16"/>
                <w:szCs w:val="16"/>
              </w:rPr>
            </w:pPr>
            <w:r w:rsidRPr="00944B4D">
              <w:rPr>
                <w:color w:val="000000"/>
                <w:sz w:val="16"/>
                <w:szCs w:val="16"/>
              </w:rPr>
              <w:t xml:space="preserve"> Физическая культура и спорт</w:t>
            </w:r>
          </w:p>
        </w:tc>
        <w:tc>
          <w:tcPr>
            <w:tcW w:w="1297" w:type="dxa"/>
            <w:shd w:val="clear" w:color="auto" w:fill="auto"/>
            <w:noWrap/>
            <w:hideMark/>
          </w:tcPr>
          <w:p w14:paraId="5BACE086" w14:textId="77777777" w:rsidR="00AB7C9D" w:rsidRPr="00944B4D" w:rsidRDefault="00AB7C9D" w:rsidP="00B41757">
            <w:pPr>
              <w:jc w:val="center"/>
              <w:rPr>
                <w:color w:val="000000"/>
                <w:sz w:val="16"/>
                <w:szCs w:val="16"/>
              </w:rPr>
            </w:pPr>
            <w:r w:rsidRPr="00944B4D">
              <w:rPr>
                <w:color w:val="000000"/>
                <w:sz w:val="16"/>
                <w:szCs w:val="16"/>
              </w:rPr>
              <w:t>0600277030</w:t>
            </w:r>
          </w:p>
        </w:tc>
        <w:tc>
          <w:tcPr>
            <w:tcW w:w="820" w:type="dxa"/>
            <w:shd w:val="clear" w:color="auto" w:fill="auto"/>
            <w:noWrap/>
            <w:hideMark/>
          </w:tcPr>
          <w:p w14:paraId="122E5052" w14:textId="77777777" w:rsidR="00AB7C9D" w:rsidRPr="00944B4D" w:rsidRDefault="00AB7C9D" w:rsidP="00B41757">
            <w:pPr>
              <w:jc w:val="center"/>
              <w:rPr>
                <w:color w:val="000000"/>
                <w:sz w:val="16"/>
                <w:szCs w:val="16"/>
              </w:rPr>
            </w:pPr>
            <w:r w:rsidRPr="00944B4D">
              <w:rPr>
                <w:color w:val="000000"/>
                <w:sz w:val="16"/>
                <w:szCs w:val="16"/>
              </w:rPr>
              <w:t>1100</w:t>
            </w:r>
          </w:p>
        </w:tc>
        <w:tc>
          <w:tcPr>
            <w:tcW w:w="492" w:type="dxa"/>
            <w:shd w:val="clear" w:color="auto" w:fill="auto"/>
            <w:noWrap/>
            <w:hideMark/>
          </w:tcPr>
          <w:p w14:paraId="15CC12E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0FD51AD"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2133311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EE1D2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2E62E2" w14:textId="77777777" w:rsidTr="00B41757">
        <w:trPr>
          <w:trHeight w:val="20"/>
        </w:trPr>
        <w:tc>
          <w:tcPr>
            <w:tcW w:w="3119" w:type="dxa"/>
            <w:shd w:val="clear" w:color="auto" w:fill="auto"/>
            <w:hideMark/>
          </w:tcPr>
          <w:p w14:paraId="632FC6F0" w14:textId="77777777" w:rsidR="00AB7C9D" w:rsidRPr="00944B4D" w:rsidRDefault="00AB7C9D" w:rsidP="00B41757">
            <w:pPr>
              <w:rPr>
                <w:color w:val="000000"/>
                <w:sz w:val="16"/>
                <w:szCs w:val="16"/>
              </w:rPr>
            </w:pPr>
            <w:r w:rsidRPr="00944B4D">
              <w:rPr>
                <w:color w:val="000000"/>
                <w:sz w:val="16"/>
                <w:szCs w:val="16"/>
              </w:rPr>
              <w:t xml:space="preserve"> Массовый спорт</w:t>
            </w:r>
          </w:p>
        </w:tc>
        <w:tc>
          <w:tcPr>
            <w:tcW w:w="1297" w:type="dxa"/>
            <w:shd w:val="clear" w:color="auto" w:fill="auto"/>
            <w:noWrap/>
            <w:hideMark/>
          </w:tcPr>
          <w:p w14:paraId="3AEFDF79" w14:textId="77777777" w:rsidR="00AB7C9D" w:rsidRPr="00944B4D" w:rsidRDefault="00AB7C9D" w:rsidP="00B41757">
            <w:pPr>
              <w:jc w:val="center"/>
              <w:rPr>
                <w:color w:val="000000"/>
                <w:sz w:val="16"/>
                <w:szCs w:val="16"/>
              </w:rPr>
            </w:pPr>
            <w:r w:rsidRPr="00944B4D">
              <w:rPr>
                <w:color w:val="000000"/>
                <w:sz w:val="16"/>
                <w:szCs w:val="16"/>
              </w:rPr>
              <w:t>0600277030</w:t>
            </w:r>
          </w:p>
        </w:tc>
        <w:tc>
          <w:tcPr>
            <w:tcW w:w="820" w:type="dxa"/>
            <w:shd w:val="clear" w:color="auto" w:fill="auto"/>
            <w:noWrap/>
            <w:hideMark/>
          </w:tcPr>
          <w:p w14:paraId="1F5CE938"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4A6BCF0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F21689"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76575B2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521CF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CD2F4B0" w14:textId="77777777" w:rsidTr="00B41757">
        <w:trPr>
          <w:trHeight w:val="20"/>
        </w:trPr>
        <w:tc>
          <w:tcPr>
            <w:tcW w:w="3119" w:type="dxa"/>
            <w:shd w:val="clear" w:color="auto" w:fill="auto"/>
            <w:hideMark/>
          </w:tcPr>
          <w:p w14:paraId="43945D8E" w14:textId="77777777" w:rsidR="00AB7C9D" w:rsidRPr="00944B4D" w:rsidRDefault="00AB7C9D" w:rsidP="00B41757">
            <w:pPr>
              <w:rPr>
                <w:color w:val="000000"/>
                <w:sz w:val="16"/>
                <w:szCs w:val="16"/>
              </w:rPr>
            </w:pPr>
            <w:r w:rsidRPr="00944B4D">
              <w:rPr>
                <w:color w:val="000000"/>
                <w:sz w:val="16"/>
                <w:szCs w:val="16"/>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97" w:type="dxa"/>
            <w:shd w:val="clear" w:color="auto" w:fill="auto"/>
            <w:noWrap/>
            <w:hideMark/>
          </w:tcPr>
          <w:p w14:paraId="2DD5E82E" w14:textId="77777777" w:rsidR="00AB7C9D" w:rsidRPr="00944B4D" w:rsidRDefault="00AB7C9D" w:rsidP="00B41757">
            <w:pPr>
              <w:jc w:val="center"/>
              <w:rPr>
                <w:color w:val="000000"/>
                <w:sz w:val="16"/>
                <w:szCs w:val="16"/>
              </w:rPr>
            </w:pPr>
            <w:r w:rsidRPr="00944B4D">
              <w:rPr>
                <w:color w:val="000000"/>
                <w:sz w:val="16"/>
                <w:szCs w:val="16"/>
              </w:rPr>
              <w:t>0600277030</w:t>
            </w:r>
          </w:p>
        </w:tc>
        <w:tc>
          <w:tcPr>
            <w:tcW w:w="820" w:type="dxa"/>
            <w:shd w:val="clear" w:color="auto" w:fill="auto"/>
            <w:noWrap/>
            <w:hideMark/>
          </w:tcPr>
          <w:p w14:paraId="0238ED27" w14:textId="77777777" w:rsidR="00AB7C9D" w:rsidRPr="00944B4D" w:rsidRDefault="00AB7C9D" w:rsidP="00B41757">
            <w:pPr>
              <w:jc w:val="center"/>
              <w:rPr>
                <w:color w:val="000000"/>
                <w:sz w:val="16"/>
                <w:szCs w:val="16"/>
              </w:rPr>
            </w:pPr>
            <w:r w:rsidRPr="00944B4D">
              <w:rPr>
                <w:color w:val="000000"/>
                <w:sz w:val="16"/>
                <w:szCs w:val="16"/>
              </w:rPr>
              <w:t>1102</w:t>
            </w:r>
          </w:p>
        </w:tc>
        <w:tc>
          <w:tcPr>
            <w:tcW w:w="492" w:type="dxa"/>
            <w:shd w:val="clear" w:color="auto" w:fill="auto"/>
            <w:noWrap/>
            <w:hideMark/>
          </w:tcPr>
          <w:p w14:paraId="5CEEACBC" w14:textId="77777777" w:rsidR="00AB7C9D" w:rsidRPr="00944B4D" w:rsidRDefault="00AB7C9D" w:rsidP="00B41757">
            <w:pPr>
              <w:jc w:val="center"/>
              <w:rPr>
                <w:color w:val="000000"/>
                <w:sz w:val="16"/>
                <w:szCs w:val="16"/>
              </w:rPr>
            </w:pPr>
            <w:r w:rsidRPr="00944B4D">
              <w:rPr>
                <w:color w:val="000000"/>
                <w:sz w:val="16"/>
                <w:szCs w:val="16"/>
              </w:rPr>
              <w:t>460</w:t>
            </w:r>
          </w:p>
        </w:tc>
        <w:tc>
          <w:tcPr>
            <w:tcW w:w="1360" w:type="dxa"/>
            <w:shd w:val="clear" w:color="auto" w:fill="auto"/>
            <w:noWrap/>
            <w:hideMark/>
          </w:tcPr>
          <w:p w14:paraId="4B6591A6" w14:textId="77777777" w:rsidR="00AB7C9D" w:rsidRPr="00944B4D" w:rsidRDefault="00AB7C9D" w:rsidP="00B41757">
            <w:pPr>
              <w:jc w:val="right"/>
              <w:rPr>
                <w:color w:val="000000"/>
                <w:sz w:val="16"/>
                <w:szCs w:val="16"/>
              </w:rPr>
            </w:pPr>
            <w:r w:rsidRPr="00944B4D">
              <w:rPr>
                <w:color w:val="000000"/>
                <w:sz w:val="16"/>
                <w:szCs w:val="16"/>
              </w:rPr>
              <w:t>5 000,00000</w:t>
            </w:r>
          </w:p>
        </w:tc>
        <w:tc>
          <w:tcPr>
            <w:tcW w:w="1470" w:type="dxa"/>
            <w:shd w:val="clear" w:color="auto" w:fill="auto"/>
            <w:noWrap/>
            <w:hideMark/>
          </w:tcPr>
          <w:p w14:paraId="1291669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F1AA90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59A5E0" w14:textId="77777777" w:rsidTr="00B41757">
        <w:trPr>
          <w:trHeight w:val="20"/>
        </w:trPr>
        <w:tc>
          <w:tcPr>
            <w:tcW w:w="3119" w:type="dxa"/>
            <w:shd w:val="clear" w:color="auto" w:fill="auto"/>
            <w:hideMark/>
          </w:tcPr>
          <w:p w14:paraId="7401F60D"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297" w:type="dxa"/>
            <w:shd w:val="clear" w:color="auto" w:fill="auto"/>
            <w:noWrap/>
            <w:hideMark/>
          </w:tcPr>
          <w:p w14:paraId="0A494324"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37A17DA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95DD3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F98BCD0" w14:textId="77777777" w:rsidR="00AB7C9D" w:rsidRPr="00944B4D" w:rsidRDefault="00AB7C9D" w:rsidP="00B41757">
            <w:pPr>
              <w:jc w:val="right"/>
              <w:rPr>
                <w:color w:val="000000"/>
                <w:sz w:val="16"/>
                <w:szCs w:val="16"/>
              </w:rPr>
            </w:pPr>
            <w:r w:rsidRPr="00944B4D">
              <w:rPr>
                <w:color w:val="000000"/>
                <w:sz w:val="16"/>
                <w:szCs w:val="16"/>
              </w:rPr>
              <w:t>52 067,07000</w:t>
            </w:r>
          </w:p>
        </w:tc>
        <w:tc>
          <w:tcPr>
            <w:tcW w:w="1470" w:type="dxa"/>
            <w:shd w:val="clear" w:color="auto" w:fill="auto"/>
            <w:noWrap/>
            <w:hideMark/>
          </w:tcPr>
          <w:p w14:paraId="11903F7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5E0ACF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B82AB6" w14:textId="77777777" w:rsidTr="00B41757">
        <w:trPr>
          <w:trHeight w:val="20"/>
        </w:trPr>
        <w:tc>
          <w:tcPr>
            <w:tcW w:w="3119" w:type="dxa"/>
            <w:shd w:val="clear" w:color="auto" w:fill="auto"/>
            <w:hideMark/>
          </w:tcPr>
          <w:p w14:paraId="453D6A27"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601E23AC"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7F4B5E97"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0978B04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0F8382" w14:textId="77777777" w:rsidR="00AB7C9D" w:rsidRPr="00944B4D" w:rsidRDefault="00AB7C9D" w:rsidP="00B41757">
            <w:pPr>
              <w:jc w:val="right"/>
              <w:rPr>
                <w:color w:val="000000"/>
                <w:sz w:val="16"/>
                <w:szCs w:val="16"/>
              </w:rPr>
            </w:pPr>
            <w:r w:rsidRPr="00944B4D">
              <w:rPr>
                <w:color w:val="000000"/>
                <w:sz w:val="16"/>
                <w:szCs w:val="16"/>
              </w:rPr>
              <w:t>47 207,07000</w:t>
            </w:r>
          </w:p>
        </w:tc>
        <w:tc>
          <w:tcPr>
            <w:tcW w:w="1470" w:type="dxa"/>
            <w:shd w:val="clear" w:color="auto" w:fill="auto"/>
            <w:noWrap/>
            <w:hideMark/>
          </w:tcPr>
          <w:p w14:paraId="4C350BC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A11034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13EB6F" w14:textId="77777777" w:rsidTr="00B41757">
        <w:trPr>
          <w:trHeight w:val="20"/>
        </w:trPr>
        <w:tc>
          <w:tcPr>
            <w:tcW w:w="3119" w:type="dxa"/>
            <w:shd w:val="clear" w:color="auto" w:fill="auto"/>
            <w:hideMark/>
          </w:tcPr>
          <w:p w14:paraId="594B797C" w14:textId="77777777" w:rsidR="00AB7C9D" w:rsidRPr="00944B4D" w:rsidRDefault="00AB7C9D" w:rsidP="00B41757">
            <w:pPr>
              <w:rPr>
                <w:color w:val="000000"/>
                <w:sz w:val="16"/>
                <w:szCs w:val="16"/>
              </w:rPr>
            </w:pPr>
            <w:r w:rsidRPr="00944B4D">
              <w:rPr>
                <w:color w:val="000000"/>
                <w:sz w:val="16"/>
                <w:szCs w:val="16"/>
              </w:rPr>
              <w:t xml:space="preserve"> Дошкольное образование</w:t>
            </w:r>
          </w:p>
        </w:tc>
        <w:tc>
          <w:tcPr>
            <w:tcW w:w="1297" w:type="dxa"/>
            <w:shd w:val="clear" w:color="auto" w:fill="auto"/>
            <w:noWrap/>
            <w:hideMark/>
          </w:tcPr>
          <w:p w14:paraId="3F805D11"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3A7F38E8"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3DB6ED0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B10495"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7B09A17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B8359A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1D5267" w14:textId="77777777" w:rsidTr="00B41757">
        <w:trPr>
          <w:trHeight w:val="20"/>
        </w:trPr>
        <w:tc>
          <w:tcPr>
            <w:tcW w:w="3119" w:type="dxa"/>
            <w:shd w:val="clear" w:color="auto" w:fill="auto"/>
            <w:hideMark/>
          </w:tcPr>
          <w:p w14:paraId="4C3BD3E5"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2E3CD87A"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6F498374" w14:textId="77777777" w:rsidR="00AB7C9D" w:rsidRPr="00944B4D" w:rsidRDefault="00AB7C9D" w:rsidP="00B41757">
            <w:pPr>
              <w:jc w:val="center"/>
              <w:rPr>
                <w:color w:val="000000"/>
                <w:sz w:val="16"/>
                <w:szCs w:val="16"/>
              </w:rPr>
            </w:pPr>
            <w:r w:rsidRPr="00944B4D">
              <w:rPr>
                <w:color w:val="000000"/>
                <w:sz w:val="16"/>
                <w:szCs w:val="16"/>
              </w:rPr>
              <w:t>0701</w:t>
            </w:r>
          </w:p>
        </w:tc>
        <w:tc>
          <w:tcPr>
            <w:tcW w:w="492" w:type="dxa"/>
            <w:shd w:val="clear" w:color="auto" w:fill="auto"/>
            <w:noWrap/>
            <w:hideMark/>
          </w:tcPr>
          <w:p w14:paraId="7244EFC0"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59AE8745" w14:textId="77777777" w:rsidR="00AB7C9D" w:rsidRPr="00944B4D" w:rsidRDefault="00AB7C9D" w:rsidP="00B41757">
            <w:pPr>
              <w:jc w:val="right"/>
              <w:rPr>
                <w:color w:val="000000"/>
                <w:sz w:val="16"/>
                <w:szCs w:val="16"/>
              </w:rPr>
            </w:pPr>
            <w:r w:rsidRPr="00944B4D">
              <w:rPr>
                <w:color w:val="000000"/>
                <w:sz w:val="16"/>
                <w:szCs w:val="16"/>
              </w:rPr>
              <w:t>42 347,07000</w:t>
            </w:r>
          </w:p>
        </w:tc>
        <w:tc>
          <w:tcPr>
            <w:tcW w:w="1470" w:type="dxa"/>
            <w:shd w:val="clear" w:color="auto" w:fill="auto"/>
            <w:noWrap/>
            <w:hideMark/>
          </w:tcPr>
          <w:p w14:paraId="178838E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FC0A2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F26C17" w14:textId="77777777" w:rsidTr="00B41757">
        <w:trPr>
          <w:trHeight w:val="20"/>
        </w:trPr>
        <w:tc>
          <w:tcPr>
            <w:tcW w:w="3119" w:type="dxa"/>
            <w:shd w:val="clear" w:color="auto" w:fill="auto"/>
            <w:hideMark/>
          </w:tcPr>
          <w:p w14:paraId="76EF1F05" w14:textId="77777777" w:rsidR="00AB7C9D" w:rsidRPr="00944B4D" w:rsidRDefault="00AB7C9D" w:rsidP="00B41757">
            <w:pPr>
              <w:rPr>
                <w:color w:val="000000"/>
                <w:sz w:val="16"/>
                <w:szCs w:val="16"/>
              </w:rPr>
            </w:pPr>
            <w:r w:rsidRPr="00944B4D">
              <w:rPr>
                <w:color w:val="000000"/>
                <w:sz w:val="16"/>
                <w:szCs w:val="16"/>
              </w:rPr>
              <w:t xml:space="preserve"> Дополнительное образование детей</w:t>
            </w:r>
          </w:p>
        </w:tc>
        <w:tc>
          <w:tcPr>
            <w:tcW w:w="1297" w:type="dxa"/>
            <w:shd w:val="clear" w:color="auto" w:fill="auto"/>
            <w:noWrap/>
            <w:hideMark/>
          </w:tcPr>
          <w:p w14:paraId="4E85E858"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022F569B"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6D1A3B9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26D1468"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4DB4B09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E8B19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854216" w14:textId="77777777" w:rsidTr="00B41757">
        <w:trPr>
          <w:trHeight w:val="20"/>
        </w:trPr>
        <w:tc>
          <w:tcPr>
            <w:tcW w:w="3119" w:type="dxa"/>
            <w:shd w:val="clear" w:color="auto" w:fill="auto"/>
            <w:hideMark/>
          </w:tcPr>
          <w:p w14:paraId="03296D99" w14:textId="77777777" w:rsidR="00AB7C9D" w:rsidRPr="00944B4D" w:rsidRDefault="00AB7C9D" w:rsidP="00B41757">
            <w:pPr>
              <w:rPr>
                <w:color w:val="000000"/>
                <w:sz w:val="16"/>
                <w:szCs w:val="16"/>
              </w:rPr>
            </w:pPr>
            <w:r w:rsidRPr="00944B4D">
              <w:rPr>
                <w:color w:val="000000"/>
                <w:sz w:val="16"/>
                <w:szCs w:val="16"/>
              </w:rPr>
              <w:t xml:space="preserve"> Субсидии автономным учреждениям</w:t>
            </w:r>
          </w:p>
        </w:tc>
        <w:tc>
          <w:tcPr>
            <w:tcW w:w="1297" w:type="dxa"/>
            <w:shd w:val="clear" w:color="auto" w:fill="auto"/>
            <w:noWrap/>
            <w:hideMark/>
          </w:tcPr>
          <w:p w14:paraId="675E45BF"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26A68EF3" w14:textId="77777777" w:rsidR="00AB7C9D" w:rsidRPr="00944B4D" w:rsidRDefault="00AB7C9D" w:rsidP="00B41757">
            <w:pPr>
              <w:jc w:val="center"/>
              <w:rPr>
                <w:color w:val="000000"/>
                <w:sz w:val="16"/>
                <w:szCs w:val="16"/>
              </w:rPr>
            </w:pPr>
            <w:r w:rsidRPr="00944B4D">
              <w:rPr>
                <w:color w:val="000000"/>
                <w:sz w:val="16"/>
                <w:szCs w:val="16"/>
              </w:rPr>
              <w:t>0703</w:t>
            </w:r>
          </w:p>
        </w:tc>
        <w:tc>
          <w:tcPr>
            <w:tcW w:w="492" w:type="dxa"/>
            <w:shd w:val="clear" w:color="auto" w:fill="auto"/>
            <w:noWrap/>
            <w:hideMark/>
          </w:tcPr>
          <w:p w14:paraId="5EC6D399" w14:textId="77777777" w:rsidR="00AB7C9D" w:rsidRPr="00944B4D" w:rsidRDefault="00AB7C9D" w:rsidP="00B41757">
            <w:pPr>
              <w:jc w:val="center"/>
              <w:rPr>
                <w:color w:val="000000"/>
                <w:sz w:val="16"/>
                <w:szCs w:val="16"/>
              </w:rPr>
            </w:pPr>
            <w:r w:rsidRPr="00944B4D">
              <w:rPr>
                <w:color w:val="000000"/>
                <w:sz w:val="16"/>
                <w:szCs w:val="16"/>
              </w:rPr>
              <w:t>620</w:t>
            </w:r>
          </w:p>
        </w:tc>
        <w:tc>
          <w:tcPr>
            <w:tcW w:w="1360" w:type="dxa"/>
            <w:shd w:val="clear" w:color="auto" w:fill="auto"/>
            <w:noWrap/>
            <w:hideMark/>
          </w:tcPr>
          <w:p w14:paraId="0CB06DD3"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6771F7F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A41AC8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BACC2F" w14:textId="77777777" w:rsidTr="00B41757">
        <w:trPr>
          <w:trHeight w:val="20"/>
        </w:trPr>
        <w:tc>
          <w:tcPr>
            <w:tcW w:w="3119" w:type="dxa"/>
            <w:shd w:val="clear" w:color="auto" w:fill="auto"/>
            <w:hideMark/>
          </w:tcPr>
          <w:p w14:paraId="67452DEA"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63FF67BC"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583B8F8E"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7FFF28E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D027F6"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1E99FBA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59310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FF6423" w14:textId="77777777" w:rsidTr="00B41757">
        <w:trPr>
          <w:trHeight w:val="20"/>
        </w:trPr>
        <w:tc>
          <w:tcPr>
            <w:tcW w:w="3119" w:type="dxa"/>
            <w:shd w:val="clear" w:color="auto" w:fill="auto"/>
            <w:hideMark/>
          </w:tcPr>
          <w:p w14:paraId="6537FD77"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003A8A1"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1768FFA2"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3223A6D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C480C4"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398C9FF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2E0B7F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89D922E" w14:textId="77777777" w:rsidTr="00B41757">
        <w:trPr>
          <w:trHeight w:val="20"/>
        </w:trPr>
        <w:tc>
          <w:tcPr>
            <w:tcW w:w="3119" w:type="dxa"/>
            <w:shd w:val="clear" w:color="auto" w:fill="auto"/>
            <w:hideMark/>
          </w:tcPr>
          <w:p w14:paraId="1DB17CE4"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3D10F911" w14:textId="77777777" w:rsidR="00AB7C9D" w:rsidRPr="00944B4D" w:rsidRDefault="00AB7C9D" w:rsidP="00B41757">
            <w:pPr>
              <w:jc w:val="center"/>
              <w:rPr>
                <w:color w:val="000000"/>
                <w:sz w:val="16"/>
                <w:szCs w:val="16"/>
              </w:rPr>
            </w:pPr>
            <w:r w:rsidRPr="00944B4D">
              <w:rPr>
                <w:color w:val="000000"/>
                <w:sz w:val="16"/>
                <w:szCs w:val="16"/>
              </w:rPr>
              <w:t>06002L5765</w:t>
            </w:r>
          </w:p>
        </w:tc>
        <w:tc>
          <w:tcPr>
            <w:tcW w:w="820" w:type="dxa"/>
            <w:shd w:val="clear" w:color="auto" w:fill="auto"/>
            <w:noWrap/>
            <w:hideMark/>
          </w:tcPr>
          <w:p w14:paraId="4F2FCA8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77799693"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0E927712" w14:textId="77777777" w:rsidR="00AB7C9D" w:rsidRPr="00944B4D" w:rsidRDefault="00AB7C9D" w:rsidP="00B41757">
            <w:pPr>
              <w:jc w:val="right"/>
              <w:rPr>
                <w:color w:val="000000"/>
                <w:sz w:val="16"/>
                <w:szCs w:val="16"/>
              </w:rPr>
            </w:pPr>
            <w:r w:rsidRPr="00944B4D">
              <w:rPr>
                <w:color w:val="000000"/>
                <w:sz w:val="16"/>
                <w:szCs w:val="16"/>
              </w:rPr>
              <w:t>4 860,00000</w:t>
            </w:r>
          </w:p>
        </w:tc>
        <w:tc>
          <w:tcPr>
            <w:tcW w:w="1470" w:type="dxa"/>
            <w:shd w:val="clear" w:color="auto" w:fill="auto"/>
            <w:noWrap/>
            <w:hideMark/>
          </w:tcPr>
          <w:p w14:paraId="23EEB62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7CE83A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F6DA01" w14:textId="77777777" w:rsidTr="00B41757">
        <w:trPr>
          <w:trHeight w:val="20"/>
        </w:trPr>
        <w:tc>
          <w:tcPr>
            <w:tcW w:w="3119" w:type="dxa"/>
            <w:shd w:val="clear" w:color="auto" w:fill="auto"/>
            <w:hideMark/>
          </w:tcPr>
          <w:p w14:paraId="7FFDD9DB"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1297" w:type="dxa"/>
            <w:shd w:val="clear" w:color="auto" w:fill="auto"/>
            <w:noWrap/>
            <w:hideMark/>
          </w:tcPr>
          <w:p w14:paraId="489B9D05" w14:textId="77777777" w:rsidR="00AB7C9D" w:rsidRPr="00944B4D" w:rsidRDefault="00AB7C9D" w:rsidP="00B41757">
            <w:pPr>
              <w:jc w:val="center"/>
              <w:rPr>
                <w:b/>
                <w:bCs/>
                <w:color w:val="000000"/>
                <w:sz w:val="16"/>
                <w:szCs w:val="16"/>
              </w:rPr>
            </w:pPr>
            <w:r w:rsidRPr="00944B4D">
              <w:rPr>
                <w:b/>
                <w:bCs/>
                <w:color w:val="000000"/>
                <w:sz w:val="16"/>
                <w:szCs w:val="16"/>
              </w:rPr>
              <w:t>0700000000</w:t>
            </w:r>
          </w:p>
        </w:tc>
        <w:tc>
          <w:tcPr>
            <w:tcW w:w="820" w:type="dxa"/>
            <w:shd w:val="clear" w:color="auto" w:fill="auto"/>
            <w:noWrap/>
            <w:hideMark/>
          </w:tcPr>
          <w:p w14:paraId="14E3A96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7CE68D0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3BE84F1" w14:textId="77777777" w:rsidR="00AB7C9D" w:rsidRPr="00944B4D" w:rsidRDefault="00AB7C9D" w:rsidP="00B41757">
            <w:pPr>
              <w:jc w:val="right"/>
              <w:rPr>
                <w:b/>
                <w:bCs/>
                <w:color w:val="000000"/>
                <w:sz w:val="16"/>
                <w:szCs w:val="16"/>
              </w:rPr>
            </w:pPr>
            <w:r w:rsidRPr="00944B4D">
              <w:rPr>
                <w:b/>
                <w:bCs/>
                <w:color w:val="000000"/>
                <w:sz w:val="16"/>
                <w:szCs w:val="16"/>
              </w:rPr>
              <w:t>1 242,18400</w:t>
            </w:r>
          </w:p>
        </w:tc>
        <w:tc>
          <w:tcPr>
            <w:tcW w:w="1470" w:type="dxa"/>
            <w:shd w:val="clear" w:color="auto" w:fill="auto"/>
            <w:noWrap/>
            <w:hideMark/>
          </w:tcPr>
          <w:p w14:paraId="2EFEDB35" w14:textId="77777777" w:rsidR="00AB7C9D" w:rsidRPr="00944B4D" w:rsidRDefault="00AB7C9D" w:rsidP="00B41757">
            <w:pPr>
              <w:jc w:val="right"/>
              <w:rPr>
                <w:b/>
                <w:bCs/>
                <w:color w:val="000000"/>
                <w:sz w:val="16"/>
                <w:szCs w:val="16"/>
              </w:rPr>
            </w:pPr>
            <w:r w:rsidRPr="00944B4D">
              <w:rPr>
                <w:b/>
                <w:bCs/>
                <w:color w:val="000000"/>
                <w:sz w:val="16"/>
                <w:szCs w:val="16"/>
              </w:rPr>
              <w:t>1 242,18400</w:t>
            </w:r>
          </w:p>
        </w:tc>
        <w:tc>
          <w:tcPr>
            <w:tcW w:w="1470" w:type="dxa"/>
            <w:shd w:val="clear" w:color="auto" w:fill="auto"/>
            <w:noWrap/>
            <w:hideMark/>
          </w:tcPr>
          <w:p w14:paraId="022C48F0" w14:textId="77777777" w:rsidR="00AB7C9D" w:rsidRPr="00944B4D" w:rsidRDefault="00AB7C9D" w:rsidP="00B41757">
            <w:pPr>
              <w:jc w:val="right"/>
              <w:rPr>
                <w:b/>
                <w:bCs/>
                <w:color w:val="000000"/>
                <w:sz w:val="16"/>
                <w:szCs w:val="16"/>
              </w:rPr>
            </w:pPr>
            <w:r w:rsidRPr="00944B4D">
              <w:rPr>
                <w:b/>
                <w:bCs/>
                <w:color w:val="000000"/>
                <w:sz w:val="16"/>
                <w:szCs w:val="16"/>
              </w:rPr>
              <w:t>1 242,18400</w:t>
            </w:r>
          </w:p>
        </w:tc>
      </w:tr>
      <w:tr w:rsidR="00AB7C9D" w:rsidRPr="00944B4D" w14:paraId="6AE787D6" w14:textId="77777777" w:rsidTr="00B41757">
        <w:trPr>
          <w:trHeight w:val="20"/>
        </w:trPr>
        <w:tc>
          <w:tcPr>
            <w:tcW w:w="3119" w:type="dxa"/>
            <w:shd w:val="clear" w:color="auto" w:fill="auto"/>
            <w:hideMark/>
          </w:tcPr>
          <w:p w14:paraId="541648C2" w14:textId="77777777" w:rsidR="00AB7C9D" w:rsidRPr="00944B4D" w:rsidRDefault="00AB7C9D" w:rsidP="00B41757">
            <w:pPr>
              <w:rPr>
                <w:color w:val="000000"/>
                <w:sz w:val="16"/>
                <w:szCs w:val="16"/>
              </w:rPr>
            </w:pPr>
            <w:r w:rsidRPr="00944B4D">
              <w:rPr>
                <w:color w:val="000000"/>
                <w:sz w:val="16"/>
                <w:szCs w:val="16"/>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1297" w:type="dxa"/>
            <w:shd w:val="clear" w:color="auto" w:fill="auto"/>
            <w:noWrap/>
            <w:hideMark/>
          </w:tcPr>
          <w:p w14:paraId="75F216B6" w14:textId="77777777" w:rsidR="00AB7C9D" w:rsidRPr="00944B4D" w:rsidRDefault="00AB7C9D" w:rsidP="00B41757">
            <w:pPr>
              <w:jc w:val="center"/>
              <w:rPr>
                <w:color w:val="000000"/>
                <w:sz w:val="16"/>
                <w:szCs w:val="16"/>
              </w:rPr>
            </w:pPr>
            <w:r w:rsidRPr="00944B4D">
              <w:rPr>
                <w:color w:val="000000"/>
                <w:sz w:val="16"/>
                <w:szCs w:val="16"/>
              </w:rPr>
              <w:t>0700100000</w:t>
            </w:r>
          </w:p>
        </w:tc>
        <w:tc>
          <w:tcPr>
            <w:tcW w:w="820" w:type="dxa"/>
            <w:shd w:val="clear" w:color="auto" w:fill="auto"/>
            <w:noWrap/>
            <w:hideMark/>
          </w:tcPr>
          <w:p w14:paraId="635E34F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0228A2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819AF6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4C6B3B6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48D33D68"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079F5605" w14:textId="77777777" w:rsidTr="00B41757">
        <w:trPr>
          <w:trHeight w:val="20"/>
        </w:trPr>
        <w:tc>
          <w:tcPr>
            <w:tcW w:w="3119" w:type="dxa"/>
            <w:shd w:val="clear" w:color="auto" w:fill="auto"/>
            <w:hideMark/>
          </w:tcPr>
          <w:p w14:paraId="4F52FA67"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97" w:type="dxa"/>
            <w:shd w:val="clear" w:color="auto" w:fill="auto"/>
            <w:noWrap/>
            <w:hideMark/>
          </w:tcPr>
          <w:p w14:paraId="3D5D1D5B" w14:textId="77777777" w:rsidR="00AB7C9D" w:rsidRPr="00944B4D" w:rsidRDefault="00AB7C9D" w:rsidP="00B41757">
            <w:pPr>
              <w:jc w:val="center"/>
              <w:rPr>
                <w:color w:val="000000"/>
                <w:sz w:val="16"/>
                <w:szCs w:val="16"/>
              </w:rPr>
            </w:pPr>
            <w:r w:rsidRPr="00944B4D">
              <w:rPr>
                <w:color w:val="000000"/>
                <w:sz w:val="16"/>
                <w:szCs w:val="16"/>
              </w:rPr>
              <w:t>07001L4970</w:t>
            </w:r>
          </w:p>
        </w:tc>
        <w:tc>
          <w:tcPr>
            <w:tcW w:w="820" w:type="dxa"/>
            <w:shd w:val="clear" w:color="auto" w:fill="auto"/>
            <w:noWrap/>
            <w:hideMark/>
          </w:tcPr>
          <w:p w14:paraId="383C010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10042A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091991"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2226ABEA"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409DFA7D"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7A323E52" w14:textId="77777777" w:rsidTr="00B41757">
        <w:trPr>
          <w:trHeight w:val="20"/>
        </w:trPr>
        <w:tc>
          <w:tcPr>
            <w:tcW w:w="3119" w:type="dxa"/>
            <w:shd w:val="clear" w:color="auto" w:fill="auto"/>
            <w:hideMark/>
          </w:tcPr>
          <w:p w14:paraId="06B3B1AC" w14:textId="77777777" w:rsidR="00AB7C9D" w:rsidRPr="00944B4D" w:rsidRDefault="00AB7C9D" w:rsidP="00B41757">
            <w:pPr>
              <w:rPr>
                <w:color w:val="000000"/>
                <w:sz w:val="16"/>
                <w:szCs w:val="16"/>
              </w:rPr>
            </w:pPr>
            <w:r w:rsidRPr="00944B4D">
              <w:rPr>
                <w:color w:val="000000"/>
                <w:sz w:val="16"/>
                <w:szCs w:val="16"/>
              </w:rPr>
              <w:lastRenderedPageBreak/>
              <w:t xml:space="preserve"> Социальная политика</w:t>
            </w:r>
          </w:p>
        </w:tc>
        <w:tc>
          <w:tcPr>
            <w:tcW w:w="1297" w:type="dxa"/>
            <w:shd w:val="clear" w:color="auto" w:fill="auto"/>
            <w:noWrap/>
            <w:hideMark/>
          </w:tcPr>
          <w:p w14:paraId="36B3BB46" w14:textId="77777777" w:rsidR="00AB7C9D" w:rsidRPr="00944B4D" w:rsidRDefault="00AB7C9D" w:rsidP="00B41757">
            <w:pPr>
              <w:jc w:val="center"/>
              <w:rPr>
                <w:color w:val="000000"/>
                <w:sz w:val="16"/>
                <w:szCs w:val="16"/>
              </w:rPr>
            </w:pPr>
            <w:r w:rsidRPr="00944B4D">
              <w:rPr>
                <w:color w:val="000000"/>
                <w:sz w:val="16"/>
                <w:szCs w:val="16"/>
              </w:rPr>
              <w:t>07001L4970</w:t>
            </w:r>
          </w:p>
        </w:tc>
        <w:tc>
          <w:tcPr>
            <w:tcW w:w="820" w:type="dxa"/>
            <w:shd w:val="clear" w:color="auto" w:fill="auto"/>
            <w:noWrap/>
            <w:hideMark/>
          </w:tcPr>
          <w:p w14:paraId="28243137"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0F80DB1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616EC6"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7DE379F8"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1ACB0958"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630BEF73" w14:textId="77777777" w:rsidTr="00B41757">
        <w:trPr>
          <w:trHeight w:val="20"/>
        </w:trPr>
        <w:tc>
          <w:tcPr>
            <w:tcW w:w="3119" w:type="dxa"/>
            <w:shd w:val="clear" w:color="auto" w:fill="auto"/>
            <w:hideMark/>
          </w:tcPr>
          <w:p w14:paraId="748DC952" w14:textId="77777777" w:rsidR="00AB7C9D" w:rsidRPr="00944B4D" w:rsidRDefault="00AB7C9D" w:rsidP="00B41757">
            <w:pPr>
              <w:rPr>
                <w:color w:val="000000"/>
                <w:sz w:val="16"/>
                <w:szCs w:val="16"/>
              </w:rPr>
            </w:pPr>
            <w:r w:rsidRPr="00944B4D">
              <w:rPr>
                <w:color w:val="000000"/>
                <w:sz w:val="16"/>
                <w:szCs w:val="16"/>
              </w:rPr>
              <w:t xml:space="preserve"> Охрана семьи и детства</w:t>
            </w:r>
          </w:p>
        </w:tc>
        <w:tc>
          <w:tcPr>
            <w:tcW w:w="1297" w:type="dxa"/>
            <w:shd w:val="clear" w:color="auto" w:fill="auto"/>
            <w:noWrap/>
            <w:hideMark/>
          </w:tcPr>
          <w:p w14:paraId="7E71409A" w14:textId="77777777" w:rsidR="00AB7C9D" w:rsidRPr="00944B4D" w:rsidRDefault="00AB7C9D" w:rsidP="00B41757">
            <w:pPr>
              <w:jc w:val="center"/>
              <w:rPr>
                <w:color w:val="000000"/>
                <w:sz w:val="16"/>
                <w:szCs w:val="16"/>
              </w:rPr>
            </w:pPr>
            <w:r w:rsidRPr="00944B4D">
              <w:rPr>
                <w:color w:val="000000"/>
                <w:sz w:val="16"/>
                <w:szCs w:val="16"/>
              </w:rPr>
              <w:t>07001L4970</w:t>
            </w:r>
          </w:p>
        </w:tc>
        <w:tc>
          <w:tcPr>
            <w:tcW w:w="820" w:type="dxa"/>
            <w:shd w:val="clear" w:color="auto" w:fill="auto"/>
            <w:noWrap/>
            <w:hideMark/>
          </w:tcPr>
          <w:p w14:paraId="59C850D9"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74D28D3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815964"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194F3177"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0E29576F"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22C35532" w14:textId="77777777" w:rsidTr="00B41757">
        <w:trPr>
          <w:trHeight w:val="20"/>
        </w:trPr>
        <w:tc>
          <w:tcPr>
            <w:tcW w:w="3119" w:type="dxa"/>
            <w:shd w:val="clear" w:color="auto" w:fill="auto"/>
            <w:hideMark/>
          </w:tcPr>
          <w:p w14:paraId="5BEDFC79" w14:textId="77777777" w:rsidR="00AB7C9D" w:rsidRPr="00944B4D" w:rsidRDefault="00AB7C9D" w:rsidP="00B41757">
            <w:pPr>
              <w:rPr>
                <w:color w:val="000000"/>
                <w:sz w:val="16"/>
                <w:szCs w:val="16"/>
              </w:rPr>
            </w:pPr>
            <w:r w:rsidRPr="00944B4D">
              <w:rPr>
                <w:color w:val="000000"/>
                <w:sz w:val="16"/>
                <w:szCs w:val="16"/>
              </w:rPr>
              <w:t xml:space="preserve"> Социальные выплаты гражданам, кроме публичных нормативных социальных выплат</w:t>
            </w:r>
          </w:p>
        </w:tc>
        <w:tc>
          <w:tcPr>
            <w:tcW w:w="1297" w:type="dxa"/>
            <w:shd w:val="clear" w:color="auto" w:fill="auto"/>
            <w:noWrap/>
            <w:hideMark/>
          </w:tcPr>
          <w:p w14:paraId="53FB84CC" w14:textId="77777777" w:rsidR="00AB7C9D" w:rsidRPr="00944B4D" w:rsidRDefault="00AB7C9D" w:rsidP="00B41757">
            <w:pPr>
              <w:jc w:val="center"/>
              <w:rPr>
                <w:color w:val="000000"/>
                <w:sz w:val="16"/>
                <w:szCs w:val="16"/>
              </w:rPr>
            </w:pPr>
            <w:r w:rsidRPr="00944B4D">
              <w:rPr>
                <w:color w:val="000000"/>
                <w:sz w:val="16"/>
                <w:szCs w:val="16"/>
              </w:rPr>
              <w:t>07001L4970</w:t>
            </w:r>
          </w:p>
        </w:tc>
        <w:tc>
          <w:tcPr>
            <w:tcW w:w="820" w:type="dxa"/>
            <w:shd w:val="clear" w:color="auto" w:fill="auto"/>
            <w:noWrap/>
            <w:hideMark/>
          </w:tcPr>
          <w:p w14:paraId="732273F4" w14:textId="77777777" w:rsidR="00AB7C9D" w:rsidRPr="00944B4D" w:rsidRDefault="00AB7C9D" w:rsidP="00B41757">
            <w:pPr>
              <w:jc w:val="center"/>
              <w:rPr>
                <w:color w:val="000000"/>
                <w:sz w:val="16"/>
                <w:szCs w:val="16"/>
              </w:rPr>
            </w:pPr>
            <w:r w:rsidRPr="00944B4D">
              <w:rPr>
                <w:color w:val="000000"/>
                <w:sz w:val="16"/>
                <w:szCs w:val="16"/>
              </w:rPr>
              <w:t>1004</w:t>
            </w:r>
          </w:p>
        </w:tc>
        <w:tc>
          <w:tcPr>
            <w:tcW w:w="492" w:type="dxa"/>
            <w:shd w:val="clear" w:color="auto" w:fill="auto"/>
            <w:noWrap/>
            <w:hideMark/>
          </w:tcPr>
          <w:p w14:paraId="0BC73C6C" w14:textId="77777777" w:rsidR="00AB7C9D" w:rsidRPr="00944B4D" w:rsidRDefault="00AB7C9D" w:rsidP="00B41757">
            <w:pPr>
              <w:jc w:val="center"/>
              <w:rPr>
                <w:color w:val="000000"/>
                <w:sz w:val="16"/>
                <w:szCs w:val="16"/>
              </w:rPr>
            </w:pPr>
            <w:r w:rsidRPr="00944B4D">
              <w:rPr>
                <w:color w:val="000000"/>
                <w:sz w:val="16"/>
                <w:szCs w:val="16"/>
              </w:rPr>
              <w:t>320</w:t>
            </w:r>
          </w:p>
        </w:tc>
        <w:tc>
          <w:tcPr>
            <w:tcW w:w="1360" w:type="dxa"/>
            <w:shd w:val="clear" w:color="auto" w:fill="auto"/>
            <w:noWrap/>
            <w:hideMark/>
          </w:tcPr>
          <w:p w14:paraId="7565BA8C"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5AB2795B" w14:textId="77777777" w:rsidR="00AB7C9D" w:rsidRPr="00944B4D" w:rsidRDefault="00AB7C9D" w:rsidP="00B41757">
            <w:pPr>
              <w:jc w:val="right"/>
              <w:rPr>
                <w:color w:val="000000"/>
                <w:sz w:val="16"/>
                <w:szCs w:val="16"/>
              </w:rPr>
            </w:pPr>
            <w:r w:rsidRPr="00944B4D">
              <w:rPr>
                <w:color w:val="000000"/>
                <w:sz w:val="16"/>
                <w:szCs w:val="16"/>
              </w:rPr>
              <w:t>1 242,18400</w:t>
            </w:r>
          </w:p>
        </w:tc>
        <w:tc>
          <w:tcPr>
            <w:tcW w:w="1470" w:type="dxa"/>
            <w:shd w:val="clear" w:color="auto" w:fill="auto"/>
            <w:noWrap/>
            <w:hideMark/>
          </w:tcPr>
          <w:p w14:paraId="0BE67280" w14:textId="77777777" w:rsidR="00AB7C9D" w:rsidRPr="00944B4D" w:rsidRDefault="00AB7C9D" w:rsidP="00B41757">
            <w:pPr>
              <w:jc w:val="right"/>
              <w:rPr>
                <w:color w:val="000000"/>
                <w:sz w:val="16"/>
                <w:szCs w:val="16"/>
              </w:rPr>
            </w:pPr>
            <w:r w:rsidRPr="00944B4D">
              <w:rPr>
                <w:color w:val="000000"/>
                <w:sz w:val="16"/>
                <w:szCs w:val="16"/>
              </w:rPr>
              <w:t>1 242,18400</w:t>
            </w:r>
          </w:p>
        </w:tc>
      </w:tr>
      <w:tr w:rsidR="00AB7C9D" w:rsidRPr="00944B4D" w14:paraId="7784E5C8" w14:textId="77777777" w:rsidTr="00B41757">
        <w:trPr>
          <w:trHeight w:val="20"/>
        </w:trPr>
        <w:tc>
          <w:tcPr>
            <w:tcW w:w="3119" w:type="dxa"/>
            <w:shd w:val="clear" w:color="auto" w:fill="auto"/>
            <w:hideMark/>
          </w:tcPr>
          <w:p w14:paraId="3AA81796"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97" w:type="dxa"/>
            <w:shd w:val="clear" w:color="auto" w:fill="auto"/>
            <w:noWrap/>
            <w:hideMark/>
          </w:tcPr>
          <w:p w14:paraId="5D9DA6B7" w14:textId="77777777" w:rsidR="00AB7C9D" w:rsidRPr="00944B4D" w:rsidRDefault="00AB7C9D" w:rsidP="00B41757">
            <w:pPr>
              <w:jc w:val="center"/>
              <w:rPr>
                <w:b/>
                <w:bCs/>
                <w:color w:val="000000"/>
                <w:sz w:val="16"/>
                <w:szCs w:val="16"/>
              </w:rPr>
            </w:pPr>
            <w:r w:rsidRPr="00944B4D">
              <w:rPr>
                <w:b/>
                <w:bCs/>
                <w:color w:val="000000"/>
                <w:sz w:val="16"/>
                <w:szCs w:val="16"/>
              </w:rPr>
              <w:t>0800000000</w:t>
            </w:r>
          </w:p>
        </w:tc>
        <w:tc>
          <w:tcPr>
            <w:tcW w:w="820" w:type="dxa"/>
            <w:shd w:val="clear" w:color="auto" w:fill="auto"/>
            <w:noWrap/>
            <w:hideMark/>
          </w:tcPr>
          <w:p w14:paraId="0411906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0DE663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F0308F1" w14:textId="77777777" w:rsidR="00AB7C9D" w:rsidRPr="00944B4D" w:rsidRDefault="00AB7C9D" w:rsidP="00B41757">
            <w:pPr>
              <w:jc w:val="right"/>
              <w:rPr>
                <w:b/>
                <w:bCs/>
                <w:color w:val="000000"/>
                <w:sz w:val="16"/>
                <w:szCs w:val="16"/>
              </w:rPr>
            </w:pPr>
            <w:r w:rsidRPr="00944B4D">
              <w:rPr>
                <w:b/>
                <w:bCs/>
                <w:color w:val="000000"/>
                <w:sz w:val="16"/>
                <w:szCs w:val="16"/>
              </w:rPr>
              <w:t>86 478,34276</w:t>
            </w:r>
          </w:p>
        </w:tc>
        <w:tc>
          <w:tcPr>
            <w:tcW w:w="1470" w:type="dxa"/>
            <w:shd w:val="clear" w:color="auto" w:fill="auto"/>
            <w:noWrap/>
            <w:hideMark/>
          </w:tcPr>
          <w:p w14:paraId="127AE6A9" w14:textId="77777777" w:rsidR="00AB7C9D" w:rsidRPr="00944B4D" w:rsidRDefault="00AB7C9D" w:rsidP="00B41757">
            <w:pPr>
              <w:jc w:val="right"/>
              <w:rPr>
                <w:b/>
                <w:bCs/>
                <w:color w:val="000000"/>
                <w:sz w:val="16"/>
                <w:szCs w:val="16"/>
              </w:rPr>
            </w:pPr>
            <w:r w:rsidRPr="00944B4D">
              <w:rPr>
                <w:b/>
                <w:bCs/>
                <w:color w:val="000000"/>
                <w:sz w:val="16"/>
                <w:szCs w:val="16"/>
              </w:rPr>
              <w:t>70 602,20000</w:t>
            </w:r>
          </w:p>
        </w:tc>
        <w:tc>
          <w:tcPr>
            <w:tcW w:w="1470" w:type="dxa"/>
            <w:shd w:val="clear" w:color="auto" w:fill="auto"/>
            <w:noWrap/>
            <w:hideMark/>
          </w:tcPr>
          <w:p w14:paraId="0FEFA475" w14:textId="77777777" w:rsidR="00AB7C9D" w:rsidRPr="00944B4D" w:rsidRDefault="00AB7C9D" w:rsidP="00B41757">
            <w:pPr>
              <w:jc w:val="right"/>
              <w:rPr>
                <w:b/>
                <w:bCs/>
                <w:color w:val="000000"/>
                <w:sz w:val="16"/>
                <w:szCs w:val="16"/>
              </w:rPr>
            </w:pPr>
            <w:r w:rsidRPr="00944B4D">
              <w:rPr>
                <w:b/>
                <w:bCs/>
                <w:color w:val="000000"/>
                <w:sz w:val="16"/>
                <w:szCs w:val="16"/>
              </w:rPr>
              <w:t>27 522,00000</w:t>
            </w:r>
          </w:p>
        </w:tc>
      </w:tr>
      <w:tr w:rsidR="00AB7C9D" w:rsidRPr="00944B4D" w14:paraId="0801307A" w14:textId="77777777" w:rsidTr="00B41757">
        <w:trPr>
          <w:trHeight w:val="20"/>
        </w:trPr>
        <w:tc>
          <w:tcPr>
            <w:tcW w:w="3119" w:type="dxa"/>
            <w:shd w:val="clear" w:color="auto" w:fill="auto"/>
            <w:hideMark/>
          </w:tcPr>
          <w:p w14:paraId="40701C39"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97" w:type="dxa"/>
            <w:shd w:val="clear" w:color="auto" w:fill="auto"/>
            <w:noWrap/>
            <w:hideMark/>
          </w:tcPr>
          <w:p w14:paraId="27F78635" w14:textId="77777777" w:rsidR="00AB7C9D" w:rsidRPr="00944B4D" w:rsidRDefault="00AB7C9D" w:rsidP="00B41757">
            <w:pPr>
              <w:jc w:val="center"/>
              <w:rPr>
                <w:b/>
                <w:bCs/>
                <w:color w:val="000000"/>
                <w:sz w:val="16"/>
                <w:szCs w:val="16"/>
              </w:rPr>
            </w:pPr>
            <w:r w:rsidRPr="00944B4D">
              <w:rPr>
                <w:b/>
                <w:bCs/>
                <w:color w:val="000000"/>
                <w:sz w:val="16"/>
                <w:szCs w:val="16"/>
              </w:rPr>
              <w:t>0820000000</w:t>
            </w:r>
          </w:p>
        </w:tc>
        <w:tc>
          <w:tcPr>
            <w:tcW w:w="820" w:type="dxa"/>
            <w:shd w:val="clear" w:color="auto" w:fill="auto"/>
            <w:noWrap/>
            <w:hideMark/>
          </w:tcPr>
          <w:p w14:paraId="5DE46E6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F6B51E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331325A" w14:textId="77777777" w:rsidR="00AB7C9D" w:rsidRPr="00944B4D" w:rsidRDefault="00AB7C9D" w:rsidP="00B41757">
            <w:pPr>
              <w:jc w:val="right"/>
              <w:rPr>
                <w:b/>
                <w:bCs/>
                <w:color w:val="000000"/>
                <w:sz w:val="16"/>
                <w:szCs w:val="16"/>
              </w:rPr>
            </w:pPr>
            <w:r w:rsidRPr="00944B4D">
              <w:rPr>
                <w:b/>
                <w:bCs/>
                <w:color w:val="000000"/>
                <w:sz w:val="16"/>
                <w:szCs w:val="16"/>
              </w:rPr>
              <w:t>86 478,34276</w:t>
            </w:r>
          </w:p>
        </w:tc>
        <w:tc>
          <w:tcPr>
            <w:tcW w:w="1470" w:type="dxa"/>
            <w:shd w:val="clear" w:color="auto" w:fill="auto"/>
            <w:noWrap/>
            <w:hideMark/>
          </w:tcPr>
          <w:p w14:paraId="41658C13" w14:textId="77777777" w:rsidR="00AB7C9D" w:rsidRPr="00944B4D" w:rsidRDefault="00AB7C9D" w:rsidP="00B41757">
            <w:pPr>
              <w:jc w:val="right"/>
              <w:rPr>
                <w:b/>
                <w:bCs/>
                <w:color w:val="000000"/>
                <w:sz w:val="16"/>
                <w:szCs w:val="16"/>
              </w:rPr>
            </w:pPr>
            <w:r w:rsidRPr="00944B4D">
              <w:rPr>
                <w:b/>
                <w:bCs/>
                <w:color w:val="000000"/>
                <w:sz w:val="16"/>
                <w:szCs w:val="16"/>
              </w:rPr>
              <w:t>70 602,20000</w:t>
            </w:r>
          </w:p>
        </w:tc>
        <w:tc>
          <w:tcPr>
            <w:tcW w:w="1470" w:type="dxa"/>
            <w:shd w:val="clear" w:color="auto" w:fill="auto"/>
            <w:noWrap/>
            <w:hideMark/>
          </w:tcPr>
          <w:p w14:paraId="6FBB8599" w14:textId="77777777" w:rsidR="00AB7C9D" w:rsidRPr="00944B4D" w:rsidRDefault="00AB7C9D" w:rsidP="00B41757">
            <w:pPr>
              <w:jc w:val="right"/>
              <w:rPr>
                <w:b/>
                <w:bCs/>
                <w:color w:val="000000"/>
                <w:sz w:val="16"/>
                <w:szCs w:val="16"/>
              </w:rPr>
            </w:pPr>
            <w:r w:rsidRPr="00944B4D">
              <w:rPr>
                <w:b/>
                <w:bCs/>
                <w:color w:val="000000"/>
                <w:sz w:val="16"/>
                <w:szCs w:val="16"/>
              </w:rPr>
              <w:t>27 522,00000</w:t>
            </w:r>
          </w:p>
        </w:tc>
      </w:tr>
      <w:tr w:rsidR="00AB7C9D" w:rsidRPr="00944B4D" w14:paraId="015E6587" w14:textId="77777777" w:rsidTr="00B41757">
        <w:trPr>
          <w:trHeight w:val="20"/>
        </w:trPr>
        <w:tc>
          <w:tcPr>
            <w:tcW w:w="3119" w:type="dxa"/>
            <w:shd w:val="clear" w:color="auto" w:fill="auto"/>
            <w:hideMark/>
          </w:tcPr>
          <w:p w14:paraId="30AD6F65"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97" w:type="dxa"/>
            <w:shd w:val="clear" w:color="auto" w:fill="auto"/>
            <w:noWrap/>
            <w:hideMark/>
          </w:tcPr>
          <w:p w14:paraId="08973C94" w14:textId="77777777" w:rsidR="00AB7C9D" w:rsidRPr="00944B4D" w:rsidRDefault="00AB7C9D" w:rsidP="00B41757">
            <w:pPr>
              <w:jc w:val="center"/>
              <w:rPr>
                <w:color w:val="000000"/>
                <w:sz w:val="16"/>
                <w:szCs w:val="16"/>
              </w:rPr>
            </w:pPr>
            <w:r w:rsidRPr="00944B4D">
              <w:rPr>
                <w:color w:val="000000"/>
                <w:sz w:val="16"/>
                <w:szCs w:val="16"/>
              </w:rPr>
              <w:t>0820100000</w:t>
            </w:r>
          </w:p>
        </w:tc>
        <w:tc>
          <w:tcPr>
            <w:tcW w:w="820" w:type="dxa"/>
            <w:shd w:val="clear" w:color="auto" w:fill="auto"/>
            <w:noWrap/>
            <w:hideMark/>
          </w:tcPr>
          <w:p w14:paraId="2CFBA6C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D3AC05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F0C5F4" w14:textId="77777777" w:rsidR="00AB7C9D" w:rsidRPr="00944B4D" w:rsidRDefault="00AB7C9D" w:rsidP="00B41757">
            <w:pPr>
              <w:jc w:val="right"/>
              <w:rPr>
                <w:color w:val="000000"/>
                <w:sz w:val="16"/>
                <w:szCs w:val="16"/>
              </w:rPr>
            </w:pPr>
            <w:r w:rsidRPr="00944B4D">
              <w:rPr>
                <w:color w:val="000000"/>
                <w:sz w:val="16"/>
                <w:szCs w:val="16"/>
              </w:rPr>
              <w:t>26 858,28184</w:t>
            </w:r>
          </w:p>
        </w:tc>
        <w:tc>
          <w:tcPr>
            <w:tcW w:w="1470" w:type="dxa"/>
            <w:shd w:val="clear" w:color="auto" w:fill="auto"/>
            <w:noWrap/>
            <w:hideMark/>
          </w:tcPr>
          <w:p w14:paraId="6CE71C5F" w14:textId="77777777" w:rsidR="00AB7C9D" w:rsidRPr="00944B4D" w:rsidRDefault="00AB7C9D" w:rsidP="00B41757">
            <w:pPr>
              <w:jc w:val="right"/>
              <w:rPr>
                <w:color w:val="000000"/>
                <w:sz w:val="16"/>
                <w:szCs w:val="16"/>
              </w:rPr>
            </w:pPr>
            <w:r w:rsidRPr="00944B4D">
              <w:rPr>
                <w:color w:val="000000"/>
                <w:sz w:val="16"/>
                <w:szCs w:val="16"/>
              </w:rPr>
              <w:t>22 248,95000</w:t>
            </w:r>
          </w:p>
        </w:tc>
        <w:tc>
          <w:tcPr>
            <w:tcW w:w="1470" w:type="dxa"/>
            <w:shd w:val="clear" w:color="auto" w:fill="auto"/>
            <w:noWrap/>
            <w:hideMark/>
          </w:tcPr>
          <w:p w14:paraId="79385694" w14:textId="77777777" w:rsidR="00AB7C9D" w:rsidRPr="00944B4D" w:rsidRDefault="00AB7C9D" w:rsidP="00B41757">
            <w:pPr>
              <w:jc w:val="right"/>
              <w:rPr>
                <w:color w:val="000000"/>
                <w:sz w:val="16"/>
                <w:szCs w:val="16"/>
              </w:rPr>
            </w:pPr>
            <w:r w:rsidRPr="00944B4D">
              <w:rPr>
                <w:color w:val="000000"/>
                <w:sz w:val="16"/>
                <w:szCs w:val="16"/>
              </w:rPr>
              <w:t>23 358,85000</w:t>
            </w:r>
          </w:p>
        </w:tc>
      </w:tr>
      <w:tr w:rsidR="00AB7C9D" w:rsidRPr="00944B4D" w14:paraId="15DAC6E6" w14:textId="77777777" w:rsidTr="00B41757">
        <w:trPr>
          <w:trHeight w:val="20"/>
        </w:trPr>
        <w:tc>
          <w:tcPr>
            <w:tcW w:w="3119" w:type="dxa"/>
            <w:shd w:val="clear" w:color="auto" w:fill="auto"/>
            <w:hideMark/>
          </w:tcPr>
          <w:p w14:paraId="1D69A5F7" w14:textId="77777777" w:rsidR="00AB7C9D" w:rsidRPr="00944B4D" w:rsidRDefault="00AB7C9D" w:rsidP="00B41757">
            <w:pPr>
              <w:rPr>
                <w:color w:val="000000"/>
                <w:sz w:val="16"/>
                <w:szCs w:val="16"/>
              </w:rPr>
            </w:pPr>
            <w:r w:rsidRPr="00944B4D">
              <w:rPr>
                <w:color w:val="000000"/>
                <w:sz w:val="16"/>
                <w:szCs w:val="16"/>
              </w:rPr>
              <w:t xml:space="preserve"> Формирование муниципальных дорожных фондов</w:t>
            </w:r>
          </w:p>
        </w:tc>
        <w:tc>
          <w:tcPr>
            <w:tcW w:w="1297" w:type="dxa"/>
            <w:shd w:val="clear" w:color="auto" w:fill="auto"/>
            <w:noWrap/>
            <w:hideMark/>
          </w:tcPr>
          <w:p w14:paraId="7910B7DD" w14:textId="77777777" w:rsidR="00AB7C9D" w:rsidRPr="00944B4D" w:rsidRDefault="00AB7C9D" w:rsidP="00B41757">
            <w:pPr>
              <w:jc w:val="center"/>
              <w:rPr>
                <w:color w:val="000000"/>
                <w:sz w:val="16"/>
                <w:szCs w:val="16"/>
              </w:rPr>
            </w:pPr>
            <w:r w:rsidRPr="00944B4D">
              <w:rPr>
                <w:color w:val="000000"/>
                <w:sz w:val="16"/>
                <w:szCs w:val="16"/>
              </w:rPr>
              <w:t>0820171510</w:t>
            </w:r>
          </w:p>
        </w:tc>
        <w:tc>
          <w:tcPr>
            <w:tcW w:w="820" w:type="dxa"/>
            <w:shd w:val="clear" w:color="auto" w:fill="auto"/>
            <w:noWrap/>
            <w:hideMark/>
          </w:tcPr>
          <w:p w14:paraId="116A9B6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1D86EE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723350A"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0CB67F0D"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5034D4F6"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052AFB51" w14:textId="77777777" w:rsidTr="00B41757">
        <w:trPr>
          <w:trHeight w:val="20"/>
        </w:trPr>
        <w:tc>
          <w:tcPr>
            <w:tcW w:w="3119" w:type="dxa"/>
            <w:shd w:val="clear" w:color="auto" w:fill="auto"/>
            <w:hideMark/>
          </w:tcPr>
          <w:p w14:paraId="050D1DC1"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633B316E" w14:textId="77777777" w:rsidR="00AB7C9D" w:rsidRPr="00944B4D" w:rsidRDefault="00AB7C9D" w:rsidP="00B41757">
            <w:pPr>
              <w:jc w:val="center"/>
              <w:rPr>
                <w:color w:val="000000"/>
                <w:sz w:val="16"/>
                <w:szCs w:val="16"/>
              </w:rPr>
            </w:pPr>
            <w:r w:rsidRPr="00944B4D">
              <w:rPr>
                <w:color w:val="000000"/>
                <w:sz w:val="16"/>
                <w:szCs w:val="16"/>
              </w:rPr>
              <w:t>0820171510</w:t>
            </w:r>
          </w:p>
        </w:tc>
        <w:tc>
          <w:tcPr>
            <w:tcW w:w="820" w:type="dxa"/>
            <w:shd w:val="clear" w:color="auto" w:fill="auto"/>
            <w:noWrap/>
            <w:hideMark/>
          </w:tcPr>
          <w:p w14:paraId="70E42B44"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7C5CB58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BACF68E"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057B5877"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67FD8D84"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49AA3A5A" w14:textId="77777777" w:rsidTr="00B41757">
        <w:trPr>
          <w:trHeight w:val="20"/>
        </w:trPr>
        <w:tc>
          <w:tcPr>
            <w:tcW w:w="3119" w:type="dxa"/>
            <w:shd w:val="clear" w:color="auto" w:fill="auto"/>
            <w:hideMark/>
          </w:tcPr>
          <w:p w14:paraId="5CF7F74A"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2FD6B9CF" w14:textId="77777777" w:rsidR="00AB7C9D" w:rsidRPr="00944B4D" w:rsidRDefault="00AB7C9D" w:rsidP="00B41757">
            <w:pPr>
              <w:jc w:val="center"/>
              <w:rPr>
                <w:color w:val="000000"/>
                <w:sz w:val="16"/>
                <w:szCs w:val="16"/>
              </w:rPr>
            </w:pPr>
            <w:r w:rsidRPr="00944B4D">
              <w:rPr>
                <w:color w:val="000000"/>
                <w:sz w:val="16"/>
                <w:szCs w:val="16"/>
              </w:rPr>
              <w:t>0820171510</w:t>
            </w:r>
          </w:p>
        </w:tc>
        <w:tc>
          <w:tcPr>
            <w:tcW w:w="820" w:type="dxa"/>
            <w:shd w:val="clear" w:color="auto" w:fill="auto"/>
            <w:noWrap/>
            <w:hideMark/>
          </w:tcPr>
          <w:p w14:paraId="5BA31190"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19E5B99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D0D0456"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176C191B"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290BEDB0"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51E3197C" w14:textId="77777777" w:rsidTr="00B41757">
        <w:trPr>
          <w:trHeight w:val="20"/>
        </w:trPr>
        <w:tc>
          <w:tcPr>
            <w:tcW w:w="3119" w:type="dxa"/>
            <w:shd w:val="clear" w:color="auto" w:fill="auto"/>
            <w:hideMark/>
          </w:tcPr>
          <w:p w14:paraId="228D582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37A9DC4" w14:textId="77777777" w:rsidR="00AB7C9D" w:rsidRPr="00944B4D" w:rsidRDefault="00AB7C9D" w:rsidP="00B41757">
            <w:pPr>
              <w:jc w:val="center"/>
              <w:rPr>
                <w:color w:val="000000"/>
                <w:sz w:val="16"/>
                <w:szCs w:val="16"/>
              </w:rPr>
            </w:pPr>
            <w:r w:rsidRPr="00944B4D">
              <w:rPr>
                <w:color w:val="000000"/>
                <w:sz w:val="16"/>
                <w:szCs w:val="16"/>
              </w:rPr>
              <w:t>0820171510</w:t>
            </w:r>
          </w:p>
        </w:tc>
        <w:tc>
          <w:tcPr>
            <w:tcW w:w="820" w:type="dxa"/>
            <w:shd w:val="clear" w:color="auto" w:fill="auto"/>
            <w:noWrap/>
            <w:hideMark/>
          </w:tcPr>
          <w:p w14:paraId="32032F63"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3F3DB1D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CDD87BC" w14:textId="77777777" w:rsidR="00AB7C9D" w:rsidRPr="00944B4D" w:rsidRDefault="00AB7C9D" w:rsidP="00B41757">
            <w:pPr>
              <w:jc w:val="right"/>
              <w:rPr>
                <w:color w:val="000000"/>
                <w:sz w:val="16"/>
                <w:szCs w:val="16"/>
              </w:rPr>
            </w:pPr>
            <w:r w:rsidRPr="00944B4D">
              <w:rPr>
                <w:color w:val="000000"/>
                <w:sz w:val="16"/>
                <w:szCs w:val="16"/>
              </w:rPr>
              <w:t>3 564,80829</w:t>
            </w:r>
          </w:p>
        </w:tc>
        <w:tc>
          <w:tcPr>
            <w:tcW w:w="1470" w:type="dxa"/>
            <w:shd w:val="clear" w:color="auto" w:fill="auto"/>
            <w:noWrap/>
            <w:hideMark/>
          </w:tcPr>
          <w:p w14:paraId="19AD1B54"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20FE2BCD"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30F2D407" w14:textId="77777777" w:rsidTr="00B41757">
        <w:trPr>
          <w:trHeight w:val="20"/>
        </w:trPr>
        <w:tc>
          <w:tcPr>
            <w:tcW w:w="3119" w:type="dxa"/>
            <w:shd w:val="clear" w:color="auto" w:fill="auto"/>
            <w:hideMark/>
          </w:tcPr>
          <w:p w14:paraId="105584DD" w14:textId="77777777" w:rsidR="00AB7C9D" w:rsidRPr="00944B4D" w:rsidRDefault="00AB7C9D" w:rsidP="00B41757">
            <w:pPr>
              <w:rPr>
                <w:color w:val="000000"/>
                <w:sz w:val="16"/>
                <w:szCs w:val="16"/>
              </w:rPr>
            </w:pPr>
            <w:r w:rsidRPr="00944B4D">
              <w:rP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97" w:type="dxa"/>
            <w:shd w:val="clear" w:color="auto" w:fill="auto"/>
            <w:noWrap/>
            <w:hideMark/>
          </w:tcPr>
          <w:p w14:paraId="3BD6CB75" w14:textId="77777777" w:rsidR="00AB7C9D" w:rsidRPr="00944B4D" w:rsidRDefault="00AB7C9D" w:rsidP="00B41757">
            <w:pPr>
              <w:jc w:val="center"/>
              <w:rPr>
                <w:color w:val="000000"/>
                <w:sz w:val="16"/>
                <w:szCs w:val="16"/>
              </w:rPr>
            </w:pPr>
            <w:r w:rsidRPr="00944B4D">
              <w:rPr>
                <w:color w:val="000000"/>
                <w:sz w:val="16"/>
                <w:szCs w:val="16"/>
              </w:rPr>
              <w:t>0820183230</w:t>
            </w:r>
          </w:p>
        </w:tc>
        <w:tc>
          <w:tcPr>
            <w:tcW w:w="820" w:type="dxa"/>
            <w:shd w:val="clear" w:color="auto" w:fill="auto"/>
            <w:noWrap/>
            <w:hideMark/>
          </w:tcPr>
          <w:p w14:paraId="3A4811A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9DB39A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403FD1"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3DDD27F1"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68521B6B"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2D7D7A33" w14:textId="77777777" w:rsidTr="00B41757">
        <w:trPr>
          <w:trHeight w:val="20"/>
        </w:trPr>
        <w:tc>
          <w:tcPr>
            <w:tcW w:w="3119" w:type="dxa"/>
            <w:shd w:val="clear" w:color="auto" w:fill="auto"/>
            <w:hideMark/>
          </w:tcPr>
          <w:p w14:paraId="6EBCE98E"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6058E4B2" w14:textId="77777777" w:rsidR="00AB7C9D" w:rsidRPr="00944B4D" w:rsidRDefault="00AB7C9D" w:rsidP="00B41757">
            <w:pPr>
              <w:jc w:val="center"/>
              <w:rPr>
                <w:color w:val="000000"/>
                <w:sz w:val="16"/>
                <w:szCs w:val="16"/>
              </w:rPr>
            </w:pPr>
            <w:r w:rsidRPr="00944B4D">
              <w:rPr>
                <w:color w:val="000000"/>
                <w:sz w:val="16"/>
                <w:szCs w:val="16"/>
              </w:rPr>
              <w:t>0820183230</w:t>
            </w:r>
          </w:p>
        </w:tc>
        <w:tc>
          <w:tcPr>
            <w:tcW w:w="820" w:type="dxa"/>
            <w:shd w:val="clear" w:color="auto" w:fill="auto"/>
            <w:noWrap/>
            <w:hideMark/>
          </w:tcPr>
          <w:p w14:paraId="4D4A6119"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397BCD2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7A3F89"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35E459F7"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145C217D"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092D9993" w14:textId="77777777" w:rsidTr="00B41757">
        <w:trPr>
          <w:trHeight w:val="20"/>
        </w:trPr>
        <w:tc>
          <w:tcPr>
            <w:tcW w:w="3119" w:type="dxa"/>
            <w:shd w:val="clear" w:color="auto" w:fill="auto"/>
            <w:hideMark/>
          </w:tcPr>
          <w:p w14:paraId="41C5BC70"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59DADA38" w14:textId="77777777" w:rsidR="00AB7C9D" w:rsidRPr="00944B4D" w:rsidRDefault="00AB7C9D" w:rsidP="00B41757">
            <w:pPr>
              <w:jc w:val="center"/>
              <w:rPr>
                <w:color w:val="000000"/>
                <w:sz w:val="16"/>
                <w:szCs w:val="16"/>
              </w:rPr>
            </w:pPr>
            <w:r w:rsidRPr="00944B4D">
              <w:rPr>
                <w:color w:val="000000"/>
                <w:sz w:val="16"/>
                <w:szCs w:val="16"/>
              </w:rPr>
              <w:t>0820183230</w:t>
            </w:r>
          </w:p>
        </w:tc>
        <w:tc>
          <w:tcPr>
            <w:tcW w:w="820" w:type="dxa"/>
            <w:shd w:val="clear" w:color="auto" w:fill="auto"/>
            <w:noWrap/>
            <w:hideMark/>
          </w:tcPr>
          <w:p w14:paraId="3BF285C3"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6202678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49754A"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4A255EEA"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16B71858"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2671462D" w14:textId="77777777" w:rsidTr="00B41757">
        <w:trPr>
          <w:trHeight w:val="20"/>
        </w:trPr>
        <w:tc>
          <w:tcPr>
            <w:tcW w:w="3119" w:type="dxa"/>
            <w:shd w:val="clear" w:color="auto" w:fill="auto"/>
            <w:hideMark/>
          </w:tcPr>
          <w:p w14:paraId="3569595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5946C1E" w14:textId="77777777" w:rsidR="00AB7C9D" w:rsidRPr="00944B4D" w:rsidRDefault="00AB7C9D" w:rsidP="00B41757">
            <w:pPr>
              <w:jc w:val="center"/>
              <w:rPr>
                <w:color w:val="000000"/>
                <w:sz w:val="16"/>
                <w:szCs w:val="16"/>
              </w:rPr>
            </w:pPr>
            <w:r w:rsidRPr="00944B4D">
              <w:rPr>
                <w:color w:val="000000"/>
                <w:sz w:val="16"/>
                <w:szCs w:val="16"/>
              </w:rPr>
              <w:t>0820183230</w:t>
            </w:r>
          </w:p>
        </w:tc>
        <w:tc>
          <w:tcPr>
            <w:tcW w:w="820" w:type="dxa"/>
            <w:shd w:val="clear" w:color="auto" w:fill="auto"/>
            <w:noWrap/>
            <w:hideMark/>
          </w:tcPr>
          <w:p w14:paraId="4A047FC2"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29A60C8C"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23C0CE2" w14:textId="77777777" w:rsidR="00AB7C9D" w:rsidRPr="00944B4D" w:rsidRDefault="00AB7C9D" w:rsidP="00B41757">
            <w:pPr>
              <w:jc w:val="right"/>
              <w:rPr>
                <w:color w:val="000000"/>
                <w:sz w:val="16"/>
                <w:szCs w:val="16"/>
              </w:rPr>
            </w:pPr>
            <w:r w:rsidRPr="00944B4D">
              <w:rPr>
                <w:color w:val="000000"/>
                <w:sz w:val="16"/>
                <w:szCs w:val="16"/>
              </w:rPr>
              <w:t>23 105,83102</w:t>
            </w:r>
          </w:p>
        </w:tc>
        <w:tc>
          <w:tcPr>
            <w:tcW w:w="1470" w:type="dxa"/>
            <w:shd w:val="clear" w:color="auto" w:fill="auto"/>
            <w:noWrap/>
            <w:hideMark/>
          </w:tcPr>
          <w:p w14:paraId="34C71285" w14:textId="77777777" w:rsidR="00AB7C9D" w:rsidRPr="00944B4D" w:rsidRDefault="00AB7C9D" w:rsidP="00B41757">
            <w:pPr>
              <w:jc w:val="right"/>
              <w:rPr>
                <w:color w:val="000000"/>
                <w:sz w:val="16"/>
                <w:szCs w:val="16"/>
              </w:rPr>
            </w:pPr>
            <w:r w:rsidRPr="00944B4D">
              <w:rPr>
                <w:color w:val="000000"/>
                <w:sz w:val="16"/>
                <w:szCs w:val="16"/>
              </w:rPr>
              <w:t>20 138,40000</w:t>
            </w:r>
          </w:p>
        </w:tc>
        <w:tc>
          <w:tcPr>
            <w:tcW w:w="1470" w:type="dxa"/>
            <w:shd w:val="clear" w:color="auto" w:fill="auto"/>
            <w:noWrap/>
            <w:hideMark/>
          </w:tcPr>
          <w:p w14:paraId="541E38AE" w14:textId="77777777" w:rsidR="00AB7C9D" w:rsidRPr="00944B4D" w:rsidRDefault="00AB7C9D" w:rsidP="00B41757">
            <w:pPr>
              <w:jc w:val="right"/>
              <w:rPr>
                <w:color w:val="000000"/>
                <w:sz w:val="16"/>
                <w:szCs w:val="16"/>
              </w:rPr>
            </w:pPr>
            <w:r w:rsidRPr="00944B4D">
              <w:rPr>
                <w:color w:val="000000"/>
                <w:sz w:val="16"/>
                <w:szCs w:val="16"/>
              </w:rPr>
              <w:t>21 248,30000</w:t>
            </w:r>
          </w:p>
        </w:tc>
      </w:tr>
      <w:tr w:rsidR="00AB7C9D" w:rsidRPr="00944B4D" w14:paraId="2F80A092" w14:textId="77777777" w:rsidTr="00B41757">
        <w:trPr>
          <w:trHeight w:val="20"/>
        </w:trPr>
        <w:tc>
          <w:tcPr>
            <w:tcW w:w="3119" w:type="dxa"/>
            <w:shd w:val="clear" w:color="auto" w:fill="auto"/>
            <w:hideMark/>
          </w:tcPr>
          <w:p w14:paraId="629DF374"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 (содержание)</w:t>
            </w:r>
          </w:p>
        </w:tc>
        <w:tc>
          <w:tcPr>
            <w:tcW w:w="1297" w:type="dxa"/>
            <w:shd w:val="clear" w:color="auto" w:fill="auto"/>
            <w:noWrap/>
            <w:hideMark/>
          </w:tcPr>
          <w:p w14:paraId="60919170" w14:textId="77777777" w:rsidR="00AB7C9D" w:rsidRPr="00944B4D" w:rsidRDefault="00AB7C9D" w:rsidP="00B41757">
            <w:pPr>
              <w:jc w:val="center"/>
              <w:rPr>
                <w:color w:val="000000"/>
                <w:sz w:val="16"/>
                <w:szCs w:val="16"/>
              </w:rPr>
            </w:pPr>
            <w:r w:rsidRPr="00944B4D">
              <w:rPr>
                <w:color w:val="000000"/>
                <w:sz w:val="16"/>
                <w:szCs w:val="16"/>
              </w:rPr>
              <w:t>08201S1510</w:t>
            </w:r>
          </w:p>
        </w:tc>
        <w:tc>
          <w:tcPr>
            <w:tcW w:w="820" w:type="dxa"/>
            <w:shd w:val="clear" w:color="auto" w:fill="auto"/>
            <w:noWrap/>
            <w:hideMark/>
          </w:tcPr>
          <w:p w14:paraId="4B856FE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92287D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C259A4"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66F598D4"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76F4FC51"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761D82F9" w14:textId="77777777" w:rsidTr="00B41757">
        <w:trPr>
          <w:trHeight w:val="20"/>
        </w:trPr>
        <w:tc>
          <w:tcPr>
            <w:tcW w:w="3119" w:type="dxa"/>
            <w:shd w:val="clear" w:color="auto" w:fill="auto"/>
            <w:hideMark/>
          </w:tcPr>
          <w:p w14:paraId="749CBF4D"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3C63EB01" w14:textId="77777777" w:rsidR="00AB7C9D" w:rsidRPr="00944B4D" w:rsidRDefault="00AB7C9D" w:rsidP="00B41757">
            <w:pPr>
              <w:jc w:val="center"/>
              <w:rPr>
                <w:color w:val="000000"/>
                <w:sz w:val="16"/>
                <w:szCs w:val="16"/>
              </w:rPr>
            </w:pPr>
            <w:r w:rsidRPr="00944B4D">
              <w:rPr>
                <w:color w:val="000000"/>
                <w:sz w:val="16"/>
                <w:szCs w:val="16"/>
              </w:rPr>
              <w:t>08201S1510</w:t>
            </w:r>
          </w:p>
        </w:tc>
        <w:tc>
          <w:tcPr>
            <w:tcW w:w="820" w:type="dxa"/>
            <w:shd w:val="clear" w:color="auto" w:fill="auto"/>
            <w:noWrap/>
            <w:hideMark/>
          </w:tcPr>
          <w:p w14:paraId="603B4CEB"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5E02BF1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6AC362"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5CD64624"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234DAE1E"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33E1D32F" w14:textId="77777777" w:rsidTr="00B41757">
        <w:trPr>
          <w:trHeight w:val="20"/>
        </w:trPr>
        <w:tc>
          <w:tcPr>
            <w:tcW w:w="3119" w:type="dxa"/>
            <w:shd w:val="clear" w:color="auto" w:fill="auto"/>
            <w:hideMark/>
          </w:tcPr>
          <w:p w14:paraId="65366EA2"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743F3782" w14:textId="77777777" w:rsidR="00AB7C9D" w:rsidRPr="00944B4D" w:rsidRDefault="00AB7C9D" w:rsidP="00B41757">
            <w:pPr>
              <w:jc w:val="center"/>
              <w:rPr>
                <w:color w:val="000000"/>
                <w:sz w:val="16"/>
                <w:szCs w:val="16"/>
              </w:rPr>
            </w:pPr>
            <w:r w:rsidRPr="00944B4D">
              <w:rPr>
                <w:color w:val="000000"/>
                <w:sz w:val="16"/>
                <w:szCs w:val="16"/>
              </w:rPr>
              <w:t>08201S1510</w:t>
            </w:r>
          </w:p>
        </w:tc>
        <w:tc>
          <w:tcPr>
            <w:tcW w:w="820" w:type="dxa"/>
            <w:shd w:val="clear" w:color="auto" w:fill="auto"/>
            <w:noWrap/>
            <w:hideMark/>
          </w:tcPr>
          <w:p w14:paraId="38415D54"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3EA636F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9972DDF"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07C787D3"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0CB26BE4"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497D6C3E" w14:textId="77777777" w:rsidTr="00B41757">
        <w:trPr>
          <w:trHeight w:val="20"/>
        </w:trPr>
        <w:tc>
          <w:tcPr>
            <w:tcW w:w="3119" w:type="dxa"/>
            <w:shd w:val="clear" w:color="auto" w:fill="auto"/>
            <w:hideMark/>
          </w:tcPr>
          <w:p w14:paraId="796F853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6578D31" w14:textId="77777777" w:rsidR="00AB7C9D" w:rsidRPr="00944B4D" w:rsidRDefault="00AB7C9D" w:rsidP="00B41757">
            <w:pPr>
              <w:jc w:val="center"/>
              <w:rPr>
                <w:color w:val="000000"/>
                <w:sz w:val="16"/>
                <w:szCs w:val="16"/>
              </w:rPr>
            </w:pPr>
            <w:r w:rsidRPr="00944B4D">
              <w:rPr>
                <w:color w:val="000000"/>
                <w:sz w:val="16"/>
                <w:szCs w:val="16"/>
              </w:rPr>
              <w:t>08201S1510</w:t>
            </w:r>
          </w:p>
        </w:tc>
        <w:tc>
          <w:tcPr>
            <w:tcW w:w="820" w:type="dxa"/>
            <w:shd w:val="clear" w:color="auto" w:fill="auto"/>
            <w:noWrap/>
            <w:hideMark/>
          </w:tcPr>
          <w:p w14:paraId="27D05968"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7F02C4FE"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84C38CA" w14:textId="77777777" w:rsidR="00AB7C9D" w:rsidRPr="00944B4D" w:rsidRDefault="00AB7C9D" w:rsidP="00B41757">
            <w:pPr>
              <w:jc w:val="right"/>
              <w:rPr>
                <w:color w:val="000000"/>
                <w:sz w:val="16"/>
                <w:szCs w:val="16"/>
              </w:rPr>
            </w:pPr>
            <w:r w:rsidRPr="00944B4D">
              <w:rPr>
                <w:color w:val="000000"/>
                <w:sz w:val="16"/>
                <w:szCs w:val="16"/>
              </w:rPr>
              <w:t>187,64253</w:t>
            </w:r>
          </w:p>
        </w:tc>
        <w:tc>
          <w:tcPr>
            <w:tcW w:w="1470" w:type="dxa"/>
            <w:shd w:val="clear" w:color="auto" w:fill="auto"/>
            <w:noWrap/>
            <w:hideMark/>
          </w:tcPr>
          <w:p w14:paraId="0F2B623F"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0E64BB98"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48B73567" w14:textId="77777777" w:rsidTr="00B41757">
        <w:trPr>
          <w:trHeight w:val="20"/>
        </w:trPr>
        <w:tc>
          <w:tcPr>
            <w:tcW w:w="3119" w:type="dxa"/>
            <w:shd w:val="clear" w:color="auto" w:fill="auto"/>
            <w:hideMark/>
          </w:tcPr>
          <w:p w14:paraId="6BAE5EF0"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97" w:type="dxa"/>
            <w:shd w:val="clear" w:color="auto" w:fill="auto"/>
            <w:noWrap/>
            <w:hideMark/>
          </w:tcPr>
          <w:p w14:paraId="1B7D03EB" w14:textId="77777777" w:rsidR="00AB7C9D" w:rsidRPr="00944B4D" w:rsidRDefault="00AB7C9D" w:rsidP="00B41757">
            <w:pPr>
              <w:jc w:val="center"/>
              <w:rPr>
                <w:color w:val="000000"/>
                <w:sz w:val="16"/>
                <w:szCs w:val="16"/>
              </w:rPr>
            </w:pPr>
            <w:r w:rsidRPr="00944B4D">
              <w:rPr>
                <w:color w:val="000000"/>
                <w:sz w:val="16"/>
                <w:szCs w:val="16"/>
              </w:rPr>
              <w:t>0820200000</w:t>
            </w:r>
          </w:p>
        </w:tc>
        <w:tc>
          <w:tcPr>
            <w:tcW w:w="820" w:type="dxa"/>
            <w:shd w:val="clear" w:color="auto" w:fill="auto"/>
            <w:noWrap/>
            <w:hideMark/>
          </w:tcPr>
          <w:p w14:paraId="260C030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5DDB17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ECD382" w14:textId="77777777" w:rsidR="00AB7C9D" w:rsidRPr="00944B4D" w:rsidRDefault="00AB7C9D" w:rsidP="00B41757">
            <w:pPr>
              <w:jc w:val="right"/>
              <w:rPr>
                <w:color w:val="000000"/>
                <w:sz w:val="16"/>
                <w:szCs w:val="16"/>
              </w:rPr>
            </w:pPr>
            <w:r w:rsidRPr="00944B4D">
              <w:rPr>
                <w:color w:val="000000"/>
                <w:sz w:val="16"/>
                <w:szCs w:val="16"/>
              </w:rPr>
              <w:t>59 620,06092</w:t>
            </w:r>
          </w:p>
        </w:tc>
        <w:tc>
          <w:tcPr>
            <w:tcW w:w="1470" w:type="dxa"/>
            <w:shd w:val="clear" w:color="auto" w:fill="auto"/>
            <w:noWrap/>
            <w:hideMark/>
          </w:tcPr>
          <w:p w14:paraId="5C7AD015" w14:textId="77777777" w:rsidR="00AB7C9D" w:rsidRPr="00944B4D" w:rsidRDefault="00AB7C9D" w:rsidP="00B41757">
            <w:pPr>
              <w:jc w:val="right"/>
              <w:rPr>
                <w:color w:val="000000"/>
                <w:sz w:val="16"/>
                <w:szCs w:val="16"/>
              </w:rPr>
            </w:pPr>
            <w:r w:rsidRPr="00944B4D">
              <w:rPr>
                <w:color w:val="000000"/>
                <w:sz w:val="16"/>
                <w:szCs w:val="16"/>
              </w:rPr>
              <w:t>48 353,25000</w:t>
            </w:r>
          </w:p>
        </w:tc>
        <w:tc>
          <w:tcPr>
            <w:tcW w:w="1470" w:type="dxa"/>
            <w:shd w:val="clear" w:color="auto" w:fill="auto"/>
            <w:noWrap/>
            <w:hideMark/>
          </w:tcPr>
          <w:p w14:paraId="6E8D95C2" w14:textId="77777777" w:rsidR="00AB7C9D" w:rsidRPr="00944B4D" w:rsidRDefault="00AB7C9D" w:rsidP="00B41757">
            <w:pPr>
              <w:jc w:val="right"/>
              <w:rPr>
                <w:color w:val="000000"/>
                <w:sz w:val="16"/>
                <w:szCs w:val="16"/>
              </w:rPr>
            </w:pPr>
            <w:r w:rsidRPr="00944B4D">
              <w:rPr>
                <w:color w:val="000000"/>
                <w:sz w:val="16"/>
                <w:szCs w:val="16"/>
              </w:rPr>
              <w:t>4 163,15000</w:t>
            </w:r>
          </w:p>
        </w:tc>
      </w:tr>
      <w:tr w:rsidR="00AB7C9D" w:rsidRPr="00944B4D" w14:paraId="7B197DF0" w14:textId="77777777" w:rsidTr="00B41757">
        <w:trPr>
          <w:trHeight w:val="20"/>
        </w:trPr>
        <w:tc>
          <w:tcPr>
            <w:tcW w:w="3119" w:type="dxa"/>
            <w:shd w:val="clear" w:color="auto" w:fill="auto"/>
            <w:hideMark/>
          </w:tcPr>
          <w:p w14:paraId="3788890F" w14:textId="77777777" w:rsidR="00AB7C9D" w:rsidRPr="00944B4D" w:rsidRDefault="00AB7C9D" w:rsidP="00B41757">
            <w:pPr>
              <w:rPr>
                <w:color w:val="000000"/>
                <w:sz w:val="16"/>
                <w:szCs w:val="16"/>
              </w:rPr>
            </w:pPr>
            <w:r w:rsidRPr="00944B4D">
              <w:rPr>
                <w:color w:val="000000"/>
                <w:sz w:val="16"/>
                <w:szCs w:val="16"/>
              </w:rPr>
              <w:t xml:space="preserve"> Формирование муниципальных дорожных фондов</w:t>
            </w:r>
          </w:p>
        </w:tc>
        <w:tc>
          <w:tcPr>
            <w:tcW w:w="1297" w:type="dxa"/>
            <w:shd w:val="clear" w:color="auto" w:fill="auto"/>
            <w:noWrap/>
            <w:hideMark/>
          </w:tcPr>
          <w:p w14:paraId="0BFED9B9" w14:textId="77777777" w:rsidR="00AB7C9D" w:rsidRPr="00944B4D" w:rsidRDefault="00AB7C9D" w:rsidP="00B41757">
            <w:pPr>
              <w:jc w:val="center"/>
              <w:rPr>
                <w:color w:val="000000"/>
                <w:sz w:val="16"/>
                <w:szCs w:val="16"/>
              </w:rPr>
            </w:pPr>
            <w:r w:rsidRPr="00944B4D">
              <w:rPr>
                <w:color w:val="000000"/>
                <w:sz w:val="16"/>
                <w:szCs w:val="16"/>
              </w:rPr>
              <w:t>0820271510</w:t>
            </w:r>
          </w:p>
        </w:tc>
        <w:tc>
          <w:tcPr>
            <w:tcW w:w="820" w:type="dxa"/>
            <w:shd w:val="clear" w:color="auto" w:fill="auto"/>
            <w:noWrap/>
            <w:hideMark/>
          </w:tcPr>
          <w:p w14:paraId="4AF3367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F7C7BA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A046AE"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40C43DAE"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437F0617"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30F63E5F" w14:textId="77777777" w:rsidTr="00B41757">
        <w:trPr>
          <w:trHeight w:val="20"/>
        </w:trPr>
        <w:tc>
          <w:tcPr>
            <w:tcW w:w="3119" w:type="dxa"/>
            <w:shd w:val="clear" w:color="auto" w:fill="auto"/>
            <w:hideMark/>
          </w:tcPr>
          <w:p w14:paraId="1C015B5F"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7B1B16A9" w14:textId="77777777" w:rsidR="00AB7C9D" w:rsidRPr="00944B4D" w:rsidRDefault="00AB7C9D" w:rsidP="00B41757">
            <w:pPr>
              <w:jc w:val="center"/>
              <w:rPr>
                <w:color w:val="000000"/>
                <w:sz w:val="16"/>
                <w:szCs w:val="16"/>
              </w:rPr>
            </w:pPr>
            <w:r w:rsidRPr="00944B4D">
              <w:rPr>
                <w:color w:val="000000"/>
                <w:sz w:val="16"/>
                <w:szCs w:val="16"/>
              </w:rPr>
              <w:t>0820271510</w:t>
            </w:r>
          </w:p>
        </w:tc>
        <w:tc>
          <w:tcPr>
            <w:tcW w:w="820" w:type="dxa"/>
            <w:shd w:val="clear" w:color="auto" w:fill="auto"/>
            <w:noWrap/>
            <w:hideMark/>
          </w:tcPr>
          <w:p w14:paraId="594158B7"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3AF5401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DA99E5B"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1F2CF2A3"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1A650825"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4767B9FD" w14:textId="77777777" w:rsidTr="00B41757">
        <w:trPr>
          <w:trHeight w:val="20"/>
        </w:trPr>
        <w:tc>
          <w:tcPr>
            <w:tcW w:w="3119" w:type="dxa"/>
            <w:shd w:val="clear" w:color="auto" w:fill="auto"/>
            <w:hideMark/>
          </w:tcPr>
          <w:p w14:paraId="71C38E90"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76411229" w14:textId="77777777" w:rsidR="00AB7C9D" w:rsidRPr="00944B4D" w:rsidRDefault="00AB7C9D" w:rsidP="00B41757">
            <w:pPr>
              <w:jc w:val="center"/>
              <w:rPr>
                <w:color w:val="000000"/>
                <w:sz w:val="16"/>
                <w:szCs w:val="16"/>
              </w:rPr>
            </w:pPr>
            <w:r w:rsidRPr="00944B4D">
              <w:rPr>
                <w:color w:val="000000"/>
                <w:sz w:val="16"/>
                <w:szCs w:val="16"/>
              </w:rPr>
              <w:t>0820271510</w:t>
            </w:r>
          </w:p>
        </w:tc>
        <w:tc>
          <w:tcPr>
            <w:tcW w:w="820" w:type="dxa"/>
            <w:shd w:val="clear" w:color="auto" w:fill="auto"/>
            <w:noWrap/>
            <w:hideMark/>
          </w:tcPr>
          <w:p w14:paraId="3962A5CE"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187FB3D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2411EE"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60D0BFD6"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435C4FA1"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64D1DFE5" w14:textId="77777777" w:rsidTr="00B41757">
        <w:trPr>
          <w:trHeight w:val="20"/>
        </w:trPr>
        <w:tc>
          <w:tcPr>
            <w:tcW w:w="3119" w:type="dxa"/>
            <w:shd w:val="clear" w:color="auto" w:fill="auto"/>
            <w:hideMark/>
          </w:tcPr>
          <w:p w14:paraId="71570B5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35A8F5A" w14:textId="77777777" w:rsidR="00AB7C9D" w:rsidRPr="00944B4D" w:rsidRDefault="00AB7C9D" w:rsidP="00B41757">
            <w:pPr>
              <w:jc w:val="center"/>
              <w:rPr>
                <w:color w:val="000000"/>
                <w:sz w:val="16"/>
                <w:szCs w:val="16"/>
              </w:rPr>
            </w:pPr>
            <w:r w:rsidRPr="00944B4D">
              <w:rPr>
                <w:color w:val="000000"/>
                <w:sz w:val="16"/>
                <w:szCs w:val="16"/>
              </w:rPr>
              <w:t>0820271510</w:t>
            </w:r>
          </w:p>
        </w:tc>
        <w:tc>
          <w:tcPr>
            <w:tcW w:w="820" w:type="dxa"/>
            <w:shd w:val="clear" w:color="auto" w:fill="auto"/>
            <w:noWrap/>
            <w:hideMark/>
          </w:tcPr>
          <w:p w14:paraId="343A30A9"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37698961"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6C81ABD" w14:textId="77777777" w:rsidR="00AB7C9D" w:rsidRPr="00944B4D" w:rsidRDefault="00AB7C9D" w:rsidP="00B41757">
            <w:pPr>
              <w:jc w:val="right"/>
              <w:rPr>
                <w:color w:val="000000"/>
                <w:sz w:val="16"/>
                <w:szCs w:val="16"/>
              </w:rPr>
            </w:pPr>
            <w:r w:rsidRPr="00944B4D">
              <w:rPr>
                <w:color w:val="000000"/>
                <w:sz w:val="16"/>
                <w:szCs w:val="16"/>
              </w:rPr>
              <w:t>2 450,19171</w:t>
            </w:r>
          </w:p>
        </w:tc>
        <w:tc>
          <w:tcPr>
            <w:tcW w:w="1470" w:type="dxa"/>
            <w:shd w:val="clear" w:color="auto" w:fill="auto"/>
            <w:noWrap/>
            <w:hideMark/>
          </w:tcPr>
          <w:p w14:paraId="25B6AFF6" w14:textId="77777777" w:rsidR="00AB7C9D" w:rsidRPr="00944B4D" w:rsidRDefault="00AB7C9D" w:rsidP="00B41757">
            <w:pPr>
              <w:jc w:val="right"/>
              <w:rPr>
                <w:color w:val="000000"/>
                <w:sz w:val="16"/>
                <w:szCs w:val="16"/>
              </w:rPr>
            </w:pPr>
            <w:r w:rsidRPr="00944B4D">
              <w:rPr>
                <w:color w:val="000000"/>
                <w:sz w:val="16"/>
                <w:szCs w:val="16"/>
              </w:rPr>
              <w:t>2 005,00000</w:t>
            </w:r>
          </w:p>
        </w:tc>
        <w:tc>
          <w:tcPr>
            <w:tcW w:w="1470" w:type="dxa"/>
            <w:shd w:val="clear" w:color="auto" w:fill="auto"/>
            <w:noWrap/>
            <w:hideMark/>
          </w:tcPr>
          <w:p w14:paraId="6C892809" w14:textId="77777777" w:rsidR="00AB7C9D" w:rsidRPr="00944B4D" w:rsidRDefault="00AB7C9D" w:rsidP="00B41757">
            <w:pPr>
              <w:jc w:val="right"/>
              <w:rPr>
                <w:color w:val="000000"/>
                <w:sz w:val="16"/>
                <w:szCs w:val="16"/>
              </w:rPr>
            </w:pPr>
            <w:r w:rsidRPr="00944B4D">
              <w:rPr>
                <w:color w:val="000000"/>
                <w:sz w:val="16"/>
                <w:szCs w:val="16"/>
              </w:rPr>
              <w:t>2 005,00000</w:t>
            </w:r>
          </w:p>
        </w:tc>
      </w:tr>
      <w:tr w:rsidR="00AB7C9D" w:rsidRPr="00944B4D" w14:paraId="137CE0DC" w14:textId="77777777" w:rsidTr="00B41757">
        <w:trPr>
          <w:trHeight w:val="20"/>
        </w:trPr>
        <w:tc>
          <w:tcPr>
            <w:tcW w:w="3119" w:type="dxa"/>
            <w:shd w:val="clear" w:color="auto" w:fill="auto"/>
            <w:hideMark/>
          </w:tcPr>
          <w:p w14:paraId="6287537E" w14:textId="77777777" w:rsidR="00AB7C9D" w:rsidRPr="00944B4D" w:rsidRDefault="00AB7C9D" w:rsidP="00B41757">
            <w:pPr>
              <w:rPr>
                <w:color w:val="000000"/>
                <w:sz w:val="16"/>
                <w:szCs w:val="16"/>
              </w:rPr>
            </w:pPr>
            <w:r w:rsidRPr="00944B4D">
              <w:rPr>
                <w:color w:val="000000"/>
                <w:sz w:val="16"/>
                <w:szCs w:val="16"/>
              </w:rPr>
              <w:t xml:space="preserve"> Реализация правовых актов Правительства Новгородской области по вопросам проектирования, строительства, рекон</w:t>
            </w:r>
            <w:r w:rsidRPr="00944B4D">
              <w:rPr>
                <w:color w:val="000000"/>
                <w:sz w:val="16"/>
                <w:szCs w:val="16"/>
              </w:rPr>
              <w:lastRenderedPageBreak/>
              <w:t>струкции, капитального ремонта и ремонта автомобильных дорог общего пользования местного значения</w:t>
            </w:r>
          </w:p>
        </w:tc>
        <w:tc>
          <w:tcPr>
            <w:tcW w:w="1297" w:type="dxa"/>
            <w:shd w:val="clear" w:color="auto" w:fill="auto"/>
            <w:noWrap/>
            <w:hideMark/>
          </w:tcPr>
          <w:p w14:paraId="7C9AF9E9" w14:textId="77777777" w:rsidR="00AB7C9D" w:rsidRPr="00944B4D" w:rsidRDefault="00AB7C9D" w:rsidP="00B41757">
            <w:pPr>
              <w:jc w:val="center"/>
              <w:rPr>
                <w:color w:val="000000"/>
                <w:sz w:val="16"/>
                <w:szCs w:val="16"/>
              </w:rPr>
            </w:pPr>
            <w:r w:rsidRPr="00944B4D">
              <w:rPr>
                <w:color w:val="000000"/>
                <w:sz w:val="16"/>
                <w:szCs w:val="16"/>
              </w:rPr>
              <w:lastRenderedPageBreak/>
              <w:t>0820271530</w:t>
            </w:r>
          </w:p>
        </w:tc>
        <w:tc>
          <w:tcPr>
            <w:tcW w:w="820" w:type="dxa"/>
            <w:shd w:val="clear" w:color="auto" w:fill="auto"/>
            <w:noWrap/>
            <w:hideMark/>
          </w:tcPr>
          <w:p w14:paraId="60726A7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06C073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B5D9F98"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01C08987"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5268A4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D6094EE" w14:textId="77777777" w:rsidTr="00B41757">
        <w:trPr>
          <w:trHeight w:val="20"/>
        </w:trPr>
        <w:tc>
          <w:tcPr>
            <w:tcW w:w="3119" w:type="dxa"/>
            <w:shd w:val="clear" w:color="auto" w:fill="auto"/>
            <w:hideMark/>
          </w:tcPr>
          <w:p w14:paraId="38CB0E2C" w14:textId="77777777" w:rsidR="00AB7C9D" w:rsidRPr="00944B4D" w:rsidRDefault="00AB7C9D" w:rsidP="00B41757">
            <w:pPr>
              <w:rPr>
                <w:color w:val="000000"/>
                <w:sz w:val="16"/>
                <w:szCs w:val="16"/>
              </w:rPr>
            </w:pPr>
            <w:r w:rsidRPr="00944B4D">
              <w:rPr>
                <w:color w:val="000000"/>
                <w:sz w:val="16"/>
                <w:szCs w:val="16"/>
              </w:rPr>
              <w:lastRenderedPageBreak/>
              <w:t xml:space="preserve"> Национальная экономика</w:t>
            </w:r>
          </w:p>
        </w:tc>
        <w:tc>
          <w:tcPr>
            <w:tcW w:w="1297" w:type="dxa"/>
            <w:shd w:val="clear" w:color="auto" w:fill="auto"/>
            <w:noWrap/>
            <w:hideMark/>
          </w:tcPr>
          <w:p w14:paraId="60EB74F1" w14:textId="77777777" w:rsidR="00AB7C9D" w:rsidRPr="00944B4D" w:rsidRDefault="00AB7C9D" w:rsidP="00B41757">
            <w:pPr>
              <w:jc w:val="center"/>
              <w:rPr>
                <w:color w:val="000000"/>
                <w:sz w:val="16"/>
                <w:szCs w:val="16"/>
              </w:rPr>
            </w:pPr>
            <w:r w:rsidRPr="00944B4D">
              <w:rPr>
                <w:color w:val="000000"/>
                <w:sz w:val="16"/>
                <w:szCs w:val="16"/>
              </w:rPr>
              <w:t>0820271530</w:t>
            </w:r>
          </w:p>
        </w:tc>
        <w:tc>
          <w:tcPr>
            <w:tcW w:w="820" w:type="dxa"/>
            <w:shd w:val="clear" w:color="auto" w:fill="auto"/>
            <w:noWrap/>
            <w:hideMark/>
          </w:tcPr>
          <w:p w14:paraId="43F21BEA"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3A25BC1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4ADC7A0"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29D015F9"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2EE7CAE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3FABA69" w14:textId="77777777" w:rsidTr="00B41757">
        <w:trPr>
          <w:trHeight w:val="20"/>
        </w:trPr>
        <w:tc>
          <w:tcPr>
            <w:tcW w:w="3119" w:type="dxa"/>
            <w:shd w:val="clear" w:color="auto" w:fill="auto"/>
            <w:hideMark/>
          </w:tcPr>
          <w:p w14:paraId="4D3E3618"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66AE0312" w14:textId="77777777" w:rsidR="00AB7C9D" w:rsidRPr="00944B4D" w:rsidRDefault="00AB7C9D" w:rsidP="00B41757">
            <w:pPr>
              <w:jc w:val="center"/>
              <w:rPr>
                <w:color w:val="000000"/>
                <w:sz w:val="16"/>
                <w:szCs w:val="16"/>
              </w:rPr>
            </w:pPr>
            <w:r w:rsidRPr="00944B4D">
              <w:rPr>
                <w:color w:val="000000"/>
                <w:sz w:val="16"/>
                <w:szCs w:val="16"/>
              </w:rPr>
              <w:t>0820271530</w:t>
            </w:r>
          </w:p>
        </w:tc>
        <w:tc>
          <w:tcPr>
            <w:tcW w:w="820" w:type="dxa"/>
            <w:shd w:val="clear" w:color="auto" w:fill="auto"/>
            <w:noWrap/>
            <w:hideMark/>
          </w:tcPr>
          <w:p w14:paraId="3CB8A6E6"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12E7ABD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CB7E1E5"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1561EE07"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68F5423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232ED0" w14:textId="77777777" w:rsidTr="00B41757">
        <w:trPr>
          <w:trHeight w:val="20"/>
        </w:trPr>
        <w:tc>
          <w:tcPr>
            <w:tcW w:w="3119" w:type="dxa"/>
            <w:shd w:val="clear" w:color="auto" w:fill="auto"/>
            <w:hideMark/>
          </w:tcPr>
          <w:p w14:paraId="64CE13F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0E142BF" w14:textId="77777777" w:rsidR="00AB7C9D" w:rsidRPr="00944B4D" w:rsidRDefault="00AB7C9D" w:rsidP="00B41757">
            <w:pPr>
              <w:jc w:val="center"/>
              <w:rPr>
                <w:color w:val="000000"/>
                <w:sz w:val="16"/>
                <w:szCs w:val="16"/>
              </w:rPr>
            </w:pPr>
            <w:r w:rsidRPr="00944B4D">
              <w:rPr>
                <w:color w:val="000000"/>
                <w:sz w:val="16"/>
                <w:szCs w:val="16"/>
              </w:rPr>
              <w:t>0820271530</w:t>
            </w:r>
          </w:p>
        </w:tc>
        <w:tc>
          <w:tcPr>
            <w:tcW w:w="820" w:type="dxa"/>
            <w:shd w:val="clear" w:color="auto" w:fill="auto"/>
            <w:noWrap/>
            <w:hideMark/>
          </w:tcPr>
          <w:p w14:paraId="6CCA8CEC"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318D3D6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1278B7FD" w14:textId="77777777" w:rsidR="00AB7C9D" w:rsidRPr="00944B4D" w:rsidRDefault="00AB7C9D" w:rsidP="00B41757">
            <w:pPr>
              <w:jc w:val="right"/>
              <w:rPr>
                <w:color w:val="000000"/>
                <w:sz w:val="16"/>
                <w:szCs w:val="16"/>
              </w:rPr>
            </w:pPr>
            <w:r w:rsidRPr="00944B4D">
              <w:rPr>
                <w:color w:val="000000"/>
                <w:sz w:val="16"/>
                <w:szCs w:val="16"/>
              </w:rPr>
              <w:t>54 787,40000</w:t>
            </w:r>
          </w:p>
        </w:tc>
        <w:tc>
          <w:tcPr>
            <w:tcW w:w="1470" w:type="dxa"/>
            <w:shd w:val="clear" w:color="auto" w:fill="auto"/>
            <w:noWrap/>
            <w:hideMark/>
          </w:tcPr>
          <w:p w14:paraId="3C372127" w14:textId="77777777" w:rsidR="00AB7C9D" w:rsidRPr="00944B4D" w:rsidRDefault="00AB7C9D" w:rsidP="00B41757">
            <w:pPr>
              <w:jc w:val="right"/>
              <w:rPr>
                <w:color w:val="000000"/>
                <w:sz w:val="16"/>
                <w:szCs w:val="16"/>
              </w:rPr>
            </w:pPr>
            <w:r w:rsidRPr="00944B4D">
              <w:rPr>
                <w:color w:val="000000"/>
                <w:sz w:val="16"/>
                <w:szCs w:val="16"/>
              </w:rPr>
              <w:t>43 650,80000</w:t>
            </w:r>
          </w:p>
        </w:tc>
        <w:tc>
          <w:tcPr>
            <w:tcW w:w="1470" w:type="dxa"/>
            <w:shd w:val="clear" w:color="auto" w:fill="auto"/>
            <w:noWrap/>
            <w:hideMark/>
          </w:tcPr>
          <w:p w14:paraId="29FFB08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3DE12E" w14:textId="77777777" w:rsidTr="00B41757">
        <w:trPr>
          <w:trHeight w:val="20"/>
        </w:trPr>
        <w:tc>
          <w:tcPr>
            <w:tcW w:w="3119" w:type="dxa"/>
            <w:shd w:val="clear" w:color="auto" w:fill="auto"/>
            <w:hideMark/>
          </w:tcPr>
          <w:p w14:paraId="4DC7B542" w14:textId="77777777" w:rsidR="00AB7C9D" w:rsidRPr="00944B4D" w:rsidRDefault="00AB7C9D" w:rsidP="00B41757">
            <w:pPr>
              <w:rPr>
                <w:color w:val="000000"/>
                <w:sz w:val="16"/>
                <w:szCs w:val="16"/>
              </w:rPr>
            </w:pPr>
            <w:r w:rsidRPr="00944B4D">
              <w:rPr>
                <w:color w:val="000000"/>
                <w:sz w:val="16"/>
                <w:szCs w:val="16"/>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97" w:type="dxa"/>
            <w:shd w:val="clear" w:color="auto" w:fill="auto"/>
            <w:noWrap/>
            <w:hideMark/>
          </w:tcPr>
          <w:p w14:paraId="01817AB3" w14:textId="77777777" w:rsidR="00AB7C9D" w:rsidRPr="00944B4D" w:rsidRDefault="00AB7C9D" w:rsidP="00B41757">
            <w:pPr>
              <w:jc w:val="center"/>
              <w:rPr>
                <w:color w:val="000000"/>
                <w:sz w:val="16"/>
                <w:szCs w:val="16"/>
              </w:rPr>
            </w:pPr>
            <w:r w:rsidRPr="00944B4D">
              <w:rPr>
                <w:color w:val="000000"/>
                <w:sz w:val="16"/>
                <w:szCs w:val="16"/>
              </w:rPr>
              <w:t>0820283240</w:t>
            </w:r>
          </w:p>
        </w:tc>
        <w:tc>
          <w:tcPr>
            <w:tcW w:w="820" w:type="dxa"/>
            <w:shd w:val="clear" w:color="auto" w:fill="auto"/>
            <w:noWrap/>
            <w:hideMark/>
          </w:tcPr>
          <w:p w14:paraId="5F4CD0B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0EFABF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A5CDFF"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64DC753E"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788AC1E8"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5603094B" w14:textId="77777777" w:rsidTr="00B41757">
        <w:trPr>
          <w:trHeight w:val="20"/>
        </w:trPr>
        <w:tc>
          <w:tcPr>
            <w:tcW w:w="3119" w:type="dxa"/>
            <w:shd w:val="clear" w:color="auto" w:fill="auto"/>
            <w:hideMark/>
          </w:tcPr>
          <w:p w14:paraId="26F4A450"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12505B9F" w14:textId="77777777" w:rsidR="00AB7C9D" w:rsidRPr="00944B4D" w:rsidRDefault="00AB7C9D" w:rsidP="00B41757">
            <w:pPr>
              <w:jc w:val="center"/>
              <w:rPr>
                <w:color w:val="000000"/>
                <w:sz w:val="16"/>
                <w:szCs w:val="16"/>
              </w:rPr>
            </w:pPr>
            <w:r w:rsidRPr="00944B4D">
              <w:rPr>
                <w:color w:val="000000"/>
                <w:sz w:val="16"/>
                <w:szCs w:val="16"/>
              </w:rPr>
              <w:t>0820283240</w:t>
            </w:r>
          </w:p>
        </w:tc>
        <w:tc>
          <w:tcPr>
            <w:tcW w:w="820" w:type="dxa"/>
            <w:shd w:val="clear" w:color="auto" w:fill="auto"/>
            <w:noWrap/>
            <w:hideMark/>
          </w:tcPr>
          <w:p w14:paraId="2FD78BF9"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7B21A58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4D8E0BF"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1F32E704"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7ED53FF1"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5BB677D3" w14:textId="77777777" w:rsidTr="00B41757">
        <w:trPr>
          <w:trHeight w:val="20"/>
        </w:trPr>
        <w:tc>
          <w:tcPr>
            <w:tcW w:w="3119" w:type="dxa"/>
            <w:shd w:val="clear" w:color="auto" w:fill="auto"/>
            <w:hideMark/>
          </w:tcPr>
          <w:p w14:paraId="4D886F1E"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061BA8D2" w14:textId="77777777" w:rsidR="00AB7C9D" w:rsidRPr="00944B4D" w:rsidRDefault="00AB7C9D" w:rsidP="00B41757">
            <w:pPr>
              <w:jc w:val="center"/>
              <w:rPr>
                <w:color w:val="000000"/>
                <w:sz w:val="16"/>
                <w:szCs w:val="16"/>
              </w:rPr>
            </w:pPr>
            <w:r w:rsidRPr="00944B4D">
              <w:rPr>
                <w:color w:val="000000"/>
                <w:sz w:val="16"/>
                <w:szCs w:val="16"/>
              </w:rPr>
              <w:t>0820283240</w:t>
            </w:r>
          </w:p>
        </w:tc>
        <w:tc>
          <w:tcPr>
            <w:tcW w:w="820" w:type="dxa"/>
            <w:shd w:val="clear" w:color="auto" w:fill="auto"/>
            <w:noWrap/>
            <w:hideMark/>
          </w:tcPr>
          <w:p w14:paraId="6E282860"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15A1CB8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B0A0688"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4AA97F59"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6387618E"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383692AB" w14:textId="77777777" w:rsidTr="00B41757">
        <w:trPr>
          <w:trHeight w:val="20"/>
        </w:trPr>
        <w:tc>
          <w:tcPr>
            <w:tcW w:w="3119" w:type="dxa"/>
            <w:shd w:val="clear" w:color="auto" w:fill="auto"/>
            <w:hideMark/>
          </w:tcPr>
          <w:p w14:paraId="021FC16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74C6265" w14:textId="77777777" w:rsidR="00AB7C9D" w:rsidRPr="00944B4D" w:rsidRDefault="00AB7C9D" w:rsidP="00B41757">
            <w:pPr>
              <w:jc w:val="center"/>
              <w:rPr>
                <w:color w:val="000000"/>
                <w:sz w:val="16"/>
                <w:szCs w:val="16"/>
              </w:rPr>
            </w:pPr>
            <w:r w:rsidRPr="00944B4D">
              <w:rPr>
                <w:color w:val="000000"/>
                <w:sz w:val="16"/>
                <w:szCs w:val="16"/>
              </w:rPr>
              <w:t>0820283240</w:t>
            </w:r>
          </w:p>
        </w:tc>
        <w:tc>
          <w:tcPr>
            <w:tcW w:w="820" w:type="dxa"/>
            <w:shd w:val="clear" w:color="auto" w:fill="auto"/>
            <w:noWrap/>
            <w:hideMark/>
          </w:tcPr>
          <w:p w14:paraId="68677078"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635289C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07C7D7E" w14:textId="77777777" w:rsidR="00AB7C9D" w:rsidRPr="00944B4D" w:rsidRDefault="00AB7C9D" w:rsidP="00B41757">
            <w:pPr>
              <w:jc w:val="right"/>
              <w:rPr>
                <w:color w:val="000000"/>
                <w:sz w:val="16"/>
                <w:szCs w:val="16"/>
              </w:rPr>
            </w:pPr>
            <w:r w:rsidRPr="00944B4D">
              <w:rPr>
                <w:color w:val="000000"/>
                <w:sz w:val="16"/>
                <w:szCs w:val="16"/>
              </w:rPr>
              <w:t>1 699,68892</w:t>
            </w:r>
          </w:p>
        </w:tc>
        <w:tc>
          <w:tcPr>
            <w:tcW w:w="1470" w:type="dxa"/>
            <w:shd w:val="clear" w:color="auto" w:fill="auto"/>
            <w:noWrap/>
            <w:hideMark/>
          </w:tcPr>
          <w:p w14:paraId="72E741AF" w14:textId="77777777" w:rsidR="00AB7C9D" w:rsidRPr="00944B4D" w:rsidRDefault="00AB7C9D" w:rsidP="00B41757">
            <w:pPr>
              <w:jc w:val="right"/>
              <w:rPr>
                <w:color w:val="000000"/>
                <w:sz w:val="16"/>
                <w:szCs w:val="16"/>
              </w:rPr>
            </w:pPr>
            <w:r w:rsidRPr="00944B4D">
              <w:rPr>
                <w:color w:val="000000"/>
                <w:sz w:val="16"/>
                <w:szCs w:val="16"/>
              </w:rPr>
              <w:t>2 150,82282</w:t>
            </w:r>
          </w:p>
        </w:tc>
        <w:tc>
          <w:tcPr>
            <w:tcW w:w="1470" w:type="dxa"/>
            <w:shd w:val="clear" w:color="auto" w:fill="auto"/>
            <w:noWrap/>
            <w:hideMark/>
          </w:tcPr>
          <w:p w14:paraId="2CCFBA9B" w14:textId="77777777" w:rsidR="00AB7C9D" w:rsidRPr="00944B4D" w:rsidRDefault="00AB7C9D" w:rsidP="00B41757">
            <w:pPr>
              <w:jc w:val="right"/>
              <w:rPr>
                <w:color w:val="000000"/>
                <w:sz w:val="16"/>
                <w:szCs w:val="16"/>
              </w:rPr>
            </w:pPr>
            <w:r w:rsidRPr="00944B4D">
              <w:rPr>
                <w:color w:val="000000"/>
                <w:sz w:val="16"/>
                <w:szCs w:val="16"/>
              </w:rPr>
              <w:t>2 052,60000</w:t>
            </w:r>
          </w:p>
        </w:tc>
      </w:tr>
      <w:tr w:rsidR="00AB7C9D" w:rsidRPr="00944B4D" w14:paraId="22AE6D1B" w14:textId="77777777" w:rsidTr="00B41757">
        <w:trPr>
          <w:trHeight w:val="20"/>
        </w:trPr>
        <w:tc>
          <w:tcPr>
            <w:tcW w:w="3119" w:type="dxa"/>
            <w:shd w:val="clear" w:color="auto" w:fill="auto"/>
            <w:hideMark/>
          </w:tcPr>
          <w:p w14:paraId="20A5731A" w14:textId="77777777" w:rsidR="00AB7C9D" w:rsidRPr="00944B4D" w:rsidRDefault="00AB7C9D" w:rsidP="00B41757">
            <w:pPr>
              <w:rPr>
                <w:color w:val="000000"/>
                <w:sz w:val="16"/>
                <w:szCs w:val="16"/>
              </w:rPr>
            </w:pPr>
            <w:r w:rsidRPr="00944B4D">
              <w:rPr>
                <w:color w:val="000000"/>
                <w:sz w:val="16"/>
                <w:szCs w:val="16"/>
              </w:rPr>
              <w:t xml:space="preserve"> Софинансирование формирования муниципальных дорожных фондов</w:t>
            </w:r>
          </w:p>
        </w:tc>
        <w:tc>
          <w:tcPr>
            <w:tcW w:w="1297" w:type="dxa"/>
            <w:shd w:val="clear" w:color="auto" w:fill="auto"/>
            <w:noWrap/>
            <w:hideMark/>
          </w:tcPr>
          <w:p w14:paraId="063D8324" w14:textId="77777777" w:rsidR="00AB7C9D" w:rsidRPr="00944B4D" w:rsidRDefault="00AB7C9D" w:rsidP="00B41757">
            <w:pPr>
              <w:jc w:val="center"/>
              <w:rPr>
                <w:color w:val="000000"/>
                <w:sz w:val="16"/>
                <w:szCs w:val="16"/>
              </w:rPr>
            </w:pPr>
            <w:r w:rsidRPr="00944B4D">
              <w:rPr>
                <w:color w:val="000000"/>
                <w:sz w:val="16"/>
                <w:szCs w:val="16"/>
              </w:rPr>
              <w:t>08202S1510</w:t>
            </w:r>
          </w:p>
        </w:tc>
        <w:tc>
          <w:tcPr>
            <w:tcW w:w="820" w:type="dxa"/>
            <w:shd w:val="clear" w:color="auto" w:fill="auto"/>
            <w:noWrap/>
            <w:hideMark/>
          </w:tcPr>
          <w:p w14:paraId="00DCB5A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E3081C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EFBA84"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28D3054D"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427F24AA"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5487D43F" w14:textId="77777777" w:rsidTr="00B41757">
        <w:trPr>
          <w:trHeight w:val="20"/>
        </w:trPr>
        <w:tc>
          <w:tcPr>
            <w:tcW w:w="3119" w:type="dxa"/>
            <w:shd w:val="clear" w:color="auto" w:fill="auto"/>
            <w:hideMark/>
          </w:tcPr>
          <w:p w14:paraId="189C70CA"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449FAFE7" w14:textId="77777777" w:rsidR="00AB7C9D" w:rsidRPr="00944B4D" w:rsidRDefault="00AB7C9D" w:rsidP="00B41757">
            <w:pPr>
              <w:jc w:val="center"/>
              <w:rPr>
                <w:color w:val="000000"/>
                <w:sz w:val="16"/>
                <w:szCs w:val="16"/>
              </w:rPr>
            </w:pPr>
            <w:r w:rsidRPr="00944B4D">
              <w:rPr>
                <w:color w:val="000000"/>
                <w:sz w:val="16"/>
                <w:szCs w:val="16"/>
              </w:rPr>
              <w:t>08202S1510</w:t>
            </w:r>
          </w:p>
        </w:tc>
        <w:tc>
          <w:tcPr>
            <w:tcW w:w="820" w:type="dxa"/>
            <w:shd w:val="clear" w:color="auto" w:fill="auto"/>
            <w:noWrap/>
            <w:hideMark/>
          </w:tcPr>
          <w:p w14:paraId="3D2C0570"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5CD96F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90DAF6"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7C2CC2FD"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5C4169E1"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65459C3D" w14:textId="77777777" w:rsidTr="00B41757">
        <w:trPr>
          <w:trHeight w:val="20"/>
        </w:trPr>
        <w:tc>
          <w:tcPr>
            <w:tcW w:w="3119" w:type="dxa"/>
            <w:shd w:val="clear" w:color="auto" w:fill="auto"/>
            <w:hideMark/>
          </w:tcPr>
          <w:p w14:paraId="79E66A39"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1785F7C8" w14:textId="77777777" w:rsidR="00AB7C9D" w:rsidRPr="00944B4D" w:rsidRDefault="00AB7C9D" w:rsidP="00B41757">
            <w:pPr>
              <w:jc w:val="center"/>
              <w:rPr>
                <w:color w:val="000000"/>
                <w:sz w:val="16"/>
                <w:szCs w:val="16"/>
              </w:rPr>
            </w:pPr>
            <w:r w:rsidRPr="00944B4D">
              <w:rPr>
                <w:color w:val="000000"/>
                <w:sz w:val="16"/>
                <w:szCs w:val="16"/>
              </w:rPr>
              <w:t>08202S1510</w:t>
            </w:r>
          </w:p>
        </w:tc>
        <w:tc>
          <w:tcPr>
            <w:tcW w:w="820" w:type="dxa"/>
            <w:shd w:val="clear" w:color="auto" w:fill="auto"/>
            <w:noWrap/>
            <w:hideMark/>
          </w:tcPr>
          <w:p w14:paraId="097F7CDD"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7AE5EF8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22294DC"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63B5AA24"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4B4D0856"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169F425C" w14:textId="77777777" w:rsidTr="00B41757">
        <w:trPr>
          <w:trHeight w:val="20"/>
        </w:trPr>
        <w:tc>
          <w:tcPr>
            <w:tcW w:w="3119" w:type="dxa"/>
            <w:shd w:val="clear" w:color="auto" w:fill="auto"/>
            <w:hideMark/>
          </w:tcPr>
          <w:p w14:paraId="3A87B79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399DC45" w14:textId="77777777" w:rsidR="00AB7C9D" w:rsidRPr="00944B4D" w:rsidRDefault="00AB7C9D" w:rsidP="00B41757">
            <w:pPr>
              <w:jc w:val="center"/>
              <w:rPr>
                <w:color w:val="000000"/>
                <w:sz w:val="16"/>
                <w:szCs w:val="16"/>
              </w:rPr>
            </w:pPr>
            <w:r w:rsidRPr="00944B4D">
              <w:rPr>
                <w:color w:val="000000"/>
                <w:sz w:val="16"/>
                <w:szCs w:val="16"/>
              </w:rPr>
              <w:t>08202S1510</w:t>
            </w:r>
          </w:p>
        </w:tc>
        <w:tc>
          <w:tcPr>
            <w:tcW w:w="820" w:type="dxa"/>
            <w:shd w:val="clear" w:color="auto" w:fill="auto"/>
            <w:noWrap/>
            <w:hideMark/>
          </w:tcPr>
          <w:p w14:paraId="40A3E516"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6A98424C"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E345E7C" w14:textId="77777777" w:rsidR="00AB7C9D" w:rsidRPr="00944B4D" w:rsidRDefault="00AB7C9D" w:rsidP="00B41757">
            <w:pPr>
              <w:jc w:val="right"/>
              <w:rPr>
                <w:color w:val="000000"/>
                <w:sz w:val="16"/>
                <w:szCs w:val="16"/>
              </w:rPr>
            </w:pPr>
            <w:r w:rsidRPr="00944B4D">
              <w:rPr>
                <w:color w:val="000000"/>
                <w:sz w:val="16"/>
                <w:szCs w:val="16"/>
              </w:rPr>
              <w:t>128,95747</w:t>
            </w:r>
          </w:p>
        </w:tc>
        <w:tc>
          <w:tcPr>
            <w:tcW w:w="1470" w:type="dxa"/>
            <w:shd w:val="clear" w:color="auto" w:fill="auto"/>
            <w:noWrap/>
            <w:hideMark/>
          </w:tcPr>
          <w:p w14:paraId="6A19A511" w14:textId="77777777" w:rsidR="00AB7C9D" w:rsidRPr="00944B4D" w:rsidRDefault="00AB7C9D" w:rsidP="00B41757">
            <w:pPr>
              <w:jc w:val="right"/>
              <w:rPr>
                <w:color w:val="000000"/>
                <w:sz w:val="16"/>
                <w:szCs w:val="16"/>
              </w:rPr>
            </w:pPr>
            <w:r w:rsidRPr="00944B4D">
              <w:rPr>
                <w:color w:val="000000"/>
                <w:sz w:val="16"/>
                <w:szCs w:val="16"/>
              </w:rPr>
              <w:t>105,55000</w:t>
            </w:r>
          </w:p>
        </w:tc>
        <w:tc>
          <w:tcPr>
            <w:tcW w:w="1470" w:type="dxa"/>
            <w:shd w:val="clear" w:color="auto" w:fill="auto"/>
            <w:noWrap/>
            <w:hideMark/>
          </w:tcPr>
          <w:p w14:paraId="74DE7E46" w14:textId="77777777" w:rsidR="00AB7C9D" w:rsidRPr="00944B4D" w:rsidRDefault="00AB7C9D" w:rsidP="00B41757">
            <w:pPr>
              <w:jc w:val="right"/>
              <w:rPr>
                <w:color w:val="000000"/>
                <w:sz w:val="16"/>
                <w:szCs w:val="16"/>
              </w:rPr>
            </w:pPr>
            <w:r w:rsidRPr="00944B4D">
              <w:rPr>
                <w:color w:val="000000"/>
                <w:sz w:val="16"/>
                <w:szCs w:val="16"/>
              </w:rPr>
              <w:t>105,55000</w:t>
            </w:r>
          </w:p>
        </w:tc>
      </w:tr>
      <w:tr w:rsidR="00AB7C9D" w:rsidRPr="00944B4D" w14:paraId="39FB51A5" w14:textId="77777777" w:rsidTr="00B41757">
        <w:trPr>
          <w:trHeight w:val="20"/>
        </w:trPr>
        <w:tc>
          <w:tcPr>
            <w:tcW w:w="3119" w:type="dxa"/>
            <w:shd w:val="clear" w:color="auto" w:fill="auto"/>
            <w:hideMark/>
          </w:tcPr>
          <w:p w14:paraId="76C191DE" w14:textId="77777777" w:rsidR="00AB7C9D" w:rsidRPr="00944B4D" w:rsidRDefault="00AB7C9D" w:rsidP="00B41757">
            <w:pPr>
              <w:rPr>
                <w:color w:val="000000"/>
                <w:sz w:val="16"/>
                <w:szCs w:val="16"/>
              </w:rPr>
            </w:pPr>
            <w:r w:rsidRPr="00944B4D">
              <w:rPr>
                <w:color w:val="000000"/>
                <w:sz w:val="16"/>
                <w:szCs w:val="16"/>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97" w:type="dxa"/>
            <w:shd w:val="clear" w:color="auto" w:fill="auto"/>
            <w:noWrap/>
            <w:hideMark/>
          </w:tcPr>
          <w:p w14:paraId="7B05F8AA" w14:textId="77777777" w:rsidR="00AB7C9D" w:rsidRPr="00944B4D" w:rsidRDefault="00AB7C9D" w:rsidP="00B41757">
            <w:pPr>
              <w:jc w:val="center"/>
              <w:rPr>
                <w:color w:val="000000"/>
                <w:sz w:val="16"/>
                <w:szCs w:val="16"/>
              </w:rPr>
            </w:pPr>
            <w:r w:rsidRPr="00944B4D">
              <w:rPr>
                <w:color w:val="000000"/>
                <w:sz w:val="16"/>
                <w:szCs w:val="16"/>
              </w:rPr>
              <w:t>08202S1530</w:t>
            </w:r>
          </w:p>
        </w:tc>
        <w:tc>
          <w:tcPr>
            <w:tcW w:w="820" w:type="dxa"/>
            <w:shd w:val="clear" w:color="auto" w:fill="auto"/>
            <w:noWrap/>
            <w:hideMark/>
          </w:tcPr>
          <w:p w14:paraId="2F219E4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7C0C6E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99B7AF5"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5CC9108C"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288CBB5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E42F5B" w14:textId="77777777" w:rsidTr="00B41757">
        <w:trPr>
          <w:trHeight w:val="20"/>
        </w:trPr>
        <w:tc>
          <w:tcPr>
            <w:tcW w:w="3119" w:type="dxa"/>
            <w:shd w:val="clear" w:color="auto" w:fill="auto"/>
            <w:hideMark/>
          </w:tcPr>
          <w:p w14:paraId="7977EF65"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0927E856" w14:textId="77777777" w:rsidR="00AB7C9D" w:rsidRPr="00944B4D" w:rsidRDefault="00AB7C9D" w:rsidP="00B41757">
            <w:pPr>
              <w:jc w:val="center"/>
              <w:rPr>
                <w:color w:val="000000"/>
                <w:sz w:val="16"/>
                <w:szCs w:val="16"/>
              </w:rPr>
            </w:pPr>
            <w:r w:rsidRPr="00944B4D">
              <w:rPr>
                <w:color w:val="000000"/>
                <w:sz w:val="16"/>
                <w:szCs w:val="16"/>
              </w:rPr>
              <w:t>08202S1530</w:t>
            </w:r>
          </w:p>
        </w:tc>
        <w:tc>
          <w:tcPr>
            <w:tcW w:w="820" w:type="dxa"/>
            <w:shd w:val="clear" w:color="auto" w:fill="auto"/>
            <w:noWrap/>
            <w:hideMark/>
          </w:tcPr>
          <w:p w14:paraId="5B08DB6B"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7DD6903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B671028"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2BE38C59"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538C068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2703FDD" w14:textId="77777777" w:rsidTr="00B41757">
        <w:trPr>
          <w:trHeight w:val="20"/>
        </w:trPr>
        <w:tc>
          <w:tcPr>
            <w:tcW w:w="3119" w:type="dxa"/>
            <w:shd w:val="clear" w:color="auto" w:fill="auto"/>
            <w:hideMark/>
          </w:tcPr>
          <w:p w14:paraId="75F9919E" w14:textId="77777777" w:rsidR="00AB7C9D" w:rsidRPr="00944B4D" w:rsidRDefault="00AB7C9D" w:rsidP="00B41757">
            <w:pPr>
              <w:rPr>
                <w:color w:val="000000"/>
                <w:sz w:val="16"/>
                <w:szCs w:val="16"/>
              </w:rPr>
            </w:pPr>
            <w:r w:rsidRPr="00944B4D">
              <w:rPr>
                <w:color w:val="000000"/>
                <w:sz w:val="16"/>
                <w:szCs w:val="16"/>
              </w:rPr>
              <w:t xml:space="preserve"> Дорожное хозяйство(дорожные фонды)</w:t>
            </w:r>
          </w:p>
        </w:tc>
        <w:tc>
          <w:tcPr>
            <w:tcW w:w="1297" w:type="dxa"/>
            <w:shd w:val="clear" w:color="auto" w:fill="auto"/>
            <w:noWrap/>
            <w:hideMark/>
          </w:tcPr>
          <w:p w14:paraId="02545942" w14:textId="77777777" w:rsidR="00AB7C9D" w:rsidRPr="00944B4D" w:rsidRDefault="00AB7C9D" w:rsidP="00B41757">
            <w:pPr>
              <w:jc w:val="center"/>
              <w:rPr>
                <w:color w:val="000000"/>
                <w:sz w:val="16"/>
                <w:szCs w:val="16"/>
              </w:rPr>
            </w:pPr>
            <w:r w:rsidRPr="00944B4D">
              <w:rPr>
                <w:color w:val="000000"/>
                <w:sz w:val="16"/>
                <w:szCs w:val="16"/>
              </w:rPr>
              <w:t>08202S1530</w:t>
            </w:r>
          </w:p>
        </w:tc>
        <w:tc>
          <w:tcPr>
            <w:tcW w:w="820" w:type="dxa"/>
            <w:shd w:val="clear" w:color="auto" w:fill="auto"/>
            <w:noWrap/>
            <w:hideMark/>
          </w:tcPr>
          <w:p w14:paraId="78F0DA04"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4AE8CFA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0722DED"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1758C028"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42D076F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81E50EC" w14:textId="77777777" w:rsidTr="00B41757">
        <w:trPr>
          <w:trHeight w:val="20"/>
        </w:trPr>
        <w:tc>
          <w:tcPr>
            <w:tcW w:w="3119" w:type="dxa"/>
            <w:shd w:val="clear" w:color="auto" w:fill="auto"/>
            <w:hideMark/>
          </w:tcPr>
          <w:p w14:paraId="374ED73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6A3B305" w14:textId="77777777" w:rsidR="00AB7C9D" w:rsidRPr="00944B4D" w:rsidRDefault="00AB7C9D" w:rsidP="00B41757">
            <w:pPr>
              <w:jc w:val="center"/>
              <w:rPr>
                <w:color w:val="000000"/>
                <w:sz w:val="16"/>
                <w:szCs w:val="16"/>
              </w:rPr>
            </w:pPr>
            <w:r w:rsidRPr="00944B4D">
              <w:rPr>
                <w:color w:val="000000"/>
                <w:sz w:val="16"/>
                <w:szCs w:val="16"/>
              </w:rPr>
              <w:t>08202S1530</w:t>
            </w:r>
          </w:p>
        </w:tc>
        <w:tc>
          <w:tcPr>
            <w:tcW w:w="820" w:type="dxa"/>
            <w:shd w:val="clear" w:color="auto" w:fill="auto"/>
            <w:noWrap/>
            <w:hideMark/>
          </w:tcPr>
          <w:p w14:paraId="3117B6B0" w14:textId="77777777" w:rsidR="00AB7C9D" w:rsidRPr="00944B4D" w:rsidRDefault="00AB7C9D" w:rsidP="00B41757">
            <w:pPr>
              <w:jc w:val="center"/>
              <w:rPr>
                <w:color w:val="000000"/>
                <w:sz w:val="16"/>
                <w:szCs w:val="16"/>
              </w:rPr>
            </w:pPr>
            <w:r w:rsidRPr="00944B4D">
              <w:rPr>
                <w:color w:val="000000"/>
                <w:sz w:val="16"/>
                <w:szCs w:val="16"/>
              </w:rPr>
              <w:t>0409</w:t>
            </w:r>
          </w:p>
        </w:tc>
        <w:tc>
          <w:tcPr>
            <w:tcW w:w="492" w:type="dxa"/>
            <w:shd w:val="clear" w:color="auto" w:fill="auto"/>
            <w:noWrap/>
            <w:hideMark/>
          </w:tcPr>
          <w:p w14:paraId="75C838AE"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1D3354A3" w14:textId="77777777" w:rsidR="00AB7C9D" w:rsidRPr="00944B4D" w:rsidRDefault="00AB7C9D" w:rsidP="00B41757">
            <w:pPr>
              <w:jc w:val="right"/>
              <w:rPr>
                <w:color w:val="000000"/>
                <w:sz w:val="16"/>
                <w:szCs w:val="16"/>
              </w:rPr>
            </w:pPr>
            <w:r w:rsidRPr="00944B4D">
              <w:rPr>
                <w:color w:val="000000"/>
                <w:sz w:val="16"/>
                <w:szCs w:val="16"/>
              </w:rPr>
              <w:t>553,82282</w:t>
            </w:r>
          </w:p>
        </w:tc>
        <w:tc>
          <w:tcPr>
            <w:tcW w:w="1470" w:type="dxa"/>
            <w:shd w:val="clear" w:color="auto" w:fill="auto"/>
            <w:noWrap/>
            <w:hideMark/>
          </w:tcPr>
          <w:p w14:paraId="5542BA92" w14:textId="77777777" w:rsidR="00AB7C9D" w:rsidRPr="00944B4D" w:rsidRDefault="00AB7C9D" w:rsidP="00B41757">
            <w:pPr>
              <w:jc w:val="right"/>
              <w:rPr>
                <w:color w:val="000000"/>
                <w:sz w:val="16"/>
                <w:szCs w:val="16"/>
              </w:rPr>
            </w:pPr>
            <w:r w:rsidRPr="00944B4D">
              <w:rPr>
                <w:color w:val="000000"/>
                <w:sz w:val="16"/>
                <w:szCs w:val="16"/>
              </w:rPr>
              <w:t>441,07718</w:t>
            </w:r>
          </w:p>
        </w:tc>
        <w:tc>
          <w:tcPr>
            <w:tcW w:w="1470" w:type="dxa"/>
            <w:shd w:val="clear" w:color="auto" w:fill="auto"/>
            <w:noWrap/>
            <w:hideMark/>
          </w:tcPr>
          <w:p w14:paraId="7BFC463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060D26" w14:textId="77777777" w:rsidTr="00B41757">
        <w:trPr>
          <w:trHeight w:val="20"/>
        </w:trPr>
        <w:tc>
          <w:tcPr>
            <w:tcW w:w="3119" w:type="dxa"/>
            <w:shd w:val="clear" w:color="auto" w:fill="auto"/>
            <w:hideMark/>
          </w:tcPr>
          <w:p w14:paraId="5E133657"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shd w:val="clear" w:color="auto" w:fill="auto"/>
            <w:noWrap/>
            <w:hideMark/>
          </w:tcPr>
          <w:p w14:paraId="221881D2" w14:textId="77777777" w:rsidR="00AB7C9D" w:rsidRPr="00944B4D" w:rsidRDefault="00AB7C9D" w:rsidP="00B41757">
            <w:pPr>
              <w:jc w:val="center"/>
              <w:rPr>
                <w:b/>
                <w:bCs/>
                <w:color w:val="000000"/>
                <w:sz w:val="16"/>
                <w:szCs w:val="16"/>
              </w:rPr>
            </w:pPr>
            <w:r w:rsidRPr="00944B4D">
              <w:rPr>
                <w:b/>
                <w:bCs/>
                <w:color w:val="000000"/>
                <w:sz w:val="16"/>
                <w:szCs w:val="16"/>
              </w:rPr>
              <w:t>0900000000</w:t>
            </w:r>
          </w:p>
        </w:tc>
        <w:tc>
          <w:tcPr>
            <w:tcW w:w="820" w:type="dxa"/>
            <w:shd w:val="clear" w:color="auto" w:fill="auto"/>
            <w:noWrap/>
            <w:hideMark/>
          </w:tcPr>
          <w:p w14:paraId="2139237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8116AD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F3C63D7" w14:textId="77777777" w:rsidR="00AB7C9D" w:rsidRPr="00944B4D" w:rsidRDefault="00AB7C9D" w:rsidP="00B41757">
            <w:pPr>
              <w:jc w:val="right"/>
              <w:rPr>
                <w:b/>
                <w:bCs/>
                <w:color w:val="000000"/>
                <w:sz w:val="16"/>
                <w:szCs w:val="16"/>
              </w:rPr>
            </w:pPr>
            <w:r w:rsidRPr="00944B4D">
              <w:rPr>
                <w:b/>
                <w:bCs/>
                <w:color w:val="000000"/>
                <w:sz w:val="16"/>
                <w:szCs w:val="16"/>
              </w:rPr>
              <w:t>51 873,22982</w:t>
            </w:r>
          </w:p>
        </w:tc>
        <w:tc>
          <w:tcPr>
            <w:tcW w:w="1470" w:type="dxa"/>
            <w:shd w:val="clear" w:color="auto" w:fill="auto"/>
            <w:noWrap/>
            <w:hideMark/>
          </w:tcPr>
          <w:p w14:paraId="0ACF0F9E" w14:textId="77777777" w:rsidR="00AB7C9D" w:rsidRPr="00944B4D" w:rsidRDefault="00AB7C9D" w:rsidP="00B41757">
            <w:pPr>
              <w:jc w:val="right"/>
              <w:rPr>
                <w:b/>
                <w:bCs/>
                <w:color w:val="000000"/>
                <w:sz w:val="16"/>
                <w:szCs w:val="16"/>
              </w:rPr>
            </w:pPr>
            <w:r w:rsidRPr="00944B4D">
              <w:rPr>
                <w:b/>
                <w:bCs/>
                <w:color w:val="000000"/>
                <w:sz w:val="16"/>
                <w:szCs w:val="16"/>
              </w:rPr>
              <w:t>34 412,38571</w:t>
            </w:r>
          </w:p>
        </w:tc>
        <w:tc>
          <w:tcPr>
            <w:tcW w:w="1470" w:type="dxa"/>
            <w:shd w:val="clear" w:color="auto" w:fill="auto"/>
            <w:noWrap/>
            <w:hideMark/>
          </w:tcPr>
          <w:p w14:paraId="4496D213" w14:textId="77777777" w:rsidR="00AB7C9D" w:rsidRPr="00944B4D" w:rsidRDefault="00AB7C9D" w:rsidP="00B41757">
            <w:pPr>
              <w:jc w:val="right"/>
              <w:rPr>
                <w:b/>
                <w:bCs/>
                <w:color w:val="000000"/>
                <w:sz w:val="16"/>
                <w:szCs w:val="16"/>
              </w:rPr>
            </w:pPr>
            <w:r w:rsidRPr="00944B4D">
              <w:rPr>
                <w:b/>
                <w:bCs/>
                <w:color w:val="000000"/>
                <w:sz w:val="16"/>
                <w:szCs w:val="16"/>
              </w:rPr>
              <w:t>34 934,57905</w:t>
            </w:r>
          </w:p>
        </w:tc>
      </w:tr>
      <w:tr w:rsidR="00AB7C9D" w:rsidRPr="00944B4D" w14:paraId="3F959DA4" w14:textId="77777777" w:rsidTr="00B41757">
        <w:trPr>
          <w:trHeight w:val="20"/>
        </w:trPr>
        <w:tc>
          <w:tcPr>
            <w:tcW w:w="3119" w:type="dxa"/>
            <w:shd w:val="clear" w:color="auto" w:fill="auto"/>
            <w:hideMark/>
          </w:tcPr>
          <w:p w14:paraId="28335A60"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1297" w:type="dxa"/>
            <w:shd w:val="clear" w:color="auto" w:fill="auto"/>
            <w:noWrap/>
            <w:hideMark/>
          </w:tcPr>
          <w:p w14:paraId="551EDA1C" w14:textId="77777777" w:rsidR="00AB7C9D" w:rsidRPr="00944B4D" w:rsidRDefault="00AB7C9D" w:rsidP="00B41757">
            <w:pPr>
              <w:jc w:val="center"/>
              <w:rPr>
                <w:b/>
                <w:bCs/>
                <w:color w:val="000000"/>
                <w:sz w:val="16"/>
                <w:szCs w:val="16"/>
              </w:rPr>
            </w:pPr>
            <w:r w:rsidRPr="00944B4D">
              <w:rPr>
                <w:b/>
                <w:bCs/>
                <w:color w:val="000000"/>
                <w:sz w:val="16"/>
                <w:szCs w:val="16"/>
              </w:rPr>
              <w:t>0910000000</w:t>
            </w:r>
          </w:p>
        </w:tc>
        <w:tc>
          <w:tcPr>
            <w:tcW w:w="820" w:type="dxa"/>
            <w:shd w:val="clear" w:color="auto" w:fill="auto"/>
            <w:noWrap/>
            <w:hideMark/>
          </w:tcPr>
          <w:p w14:paraId="1BA237B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94055A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421B569" w14:textId="77777777" w:rsidR="00AB7C9D" w:rsidRPr="00944B4D" w:rsidRDefault="00AB7C9D" w:rsidP="00B41757">
            <w:pPr>
              <w:jc w:val="right"/>
              <w:rPr>
                <w:b/>
                <w:bCs/>
                <w:color w:val="000000"/>
                <w:sz w:val="16"/>
                <w:szCs w:val="16"/>
              </w:rPr>
            </w:pPr>
            <w:r w:rsidRPr="00944B4D">
              <w:rPr>
                <w:b/>
                <w:bCs/>
                <w:color w:val="000000"/>
                <w:sz w:val="16"/>
                <w:szCs w:val="16"/>
              </w:rPr>
              <w:t>275,66670</w:t>
            </w:r>
          </w:p>
        </w:tc>
        <w:tc>
          <w:tcPr>
            <w:tcW w:w="1470" w:type="dxa"/>
            <w:shd w:val="clear" w:color="auto" w:fill="auto"/>
            <w:noWrap/>
            <w:hideMark/>
          </w:tcPr>
          <w:p w14:paraId="4C3978A0"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53D57927"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86847F5" w14:textId="77777777" w:rsidTr="00B41757">
        <w:trPr>
          <w:trHeight w:val="20"/>
        </w:trPr>
        <w:tc>
          <w:tcPr>
            <w:tcW w:w="3119" w:type="dxa"/>
            <w:shd w:val="clear" w:color="auto" w:fill="auto"/>
            <w:hideMark/>
          </w:tcPr>
          <w:p w14:paraId="69CD7990"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1297" w:type="dxa"/>
            <w:shd w:val="clear" w:color="auto" w:fill="auto"/>
            <w:noWrap/>
            <w:hideMark/>
          </w:tcPr>
          <w:p w14:paraId="0ABD731D" w14:textId="77777777" w:rsidR="00AB7C9D" w:rsidRPr="00944B4D" w:rsidRDefault="00AB7C9D" w:rsidP="00B41757">
            <w:pPr>
              <w:jc w:val="center"/>
              <w:rPr>
                <w:color w:val="000000"/>
                <w:sz w:val="16"/>
                <w:szCs w:val="16"/>
              </w:rPr>
            </w:pPr>
            <w:r w:rsidRPr="00944B4D">
              <w:rPr>
                <w:color w:val="000000"/>
                <w:sz w:val="16"/>
                <w:szCs w:val="16"/>
              </w:rPr>
              <w:t>0910200000</w:t>
            </w:r>
          </w:p>
        </w:tc>
        <w:tc>
          <w:tcPr>
            <w:tcW w:w="820" w:type="dxa"/>
            <w:shd w:val="clear" w:color="auto" w:fill="auto"/>
            <w:noWrap/>
            <w:hideMark/>
          </w:tcPr>
          <w:p w14:paraId="20F5E54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46A4C3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FA5E8D" w14:textId="77777777" w:rsidR="00AB7C9D" w:rsidRPr="00944B4D" w:rsidRDefault="00AB7C9D" w:rsidP="00B41757">
            <w:pPr>
              <w:jc w:val="right"/>
              <w:rPr>
                <w:color w:val="000000"/>
                <w:sz w:val="16"/>
                <w:szCs w:val="16"/>
              </w:rPr>
            </w:pPr>
            <w:r w:rsidRPr="00944B4D">
              <w:rPr>
                <w:color w:val="000000"/>
                <w:sz w:val="16"/>
                <w:szCs w:val="16"/>
              </w:rPr>
              <w:t>206,66670</w:t>
            </w:r>
          </w:p>
        </w:tc>
        <w:tc>
          <w:tcPr>
            <w:tcW w:w="1470" w:type="dxa"/>
            <w:shd w:val="clear" w:color="auto" w:fill="auto"/>
            <w:noWrap/>
            <w:hideMark/>
          </w:tcPr>
          <w:p w14:paraId="3C0A242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C190F2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D02B654" w14:textId="77777777" w:rsidTr="00B41757">
        <w:trPr>
          <w:trHeight w:val="20"/>
        </w:trPr>
        <w:tc>
          <w:tcPr>
            <w:tcW w:w="3119" w:type="dxa"/>
            <w:shd w:val="clear" w:color="auto" w:fill="auto"/>
            <w:hideMark/>
          </w:tcPr>
          <w:p w14:paraId="739D3960" w14:textId="77777777" w:rsidR="00AB7C9D" w:rsidRPr="00944B4D" w:rsidRDefault="00AB7C9D" w:rsidP="00B41757">
            <w:pPr>
              <w:rPr>
                <w:color w:val="000000"/>
                <w:sz w:val="16"/>
                <w:szCs w:val="16"/>
              </w:rPr>
            </w:pPr>
            <w:r w:rsidRPr="00944B4D">
              <w:rPr>
                <w:color w:val="000000"/>
                <w:sz w:val="16"/>
                <w:szCs w:val="16"/>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297" w:type="dxa"/>
            <w:shd w:val="clear" w:color="auto" w:fill="auto"/>
            <w:noWrap/>
            <w:hideMark/>
          </w:tcPr>
          <w:p w14:paraId="71AEFAA1" w14:textId="77777777" w:rsidR="00AB7C9D" w:rsidRPr="00944B4D" w:rsidRDefault="00AB7C9D" w:rsidP="00B41757">
            <w:pPr>
              <w:jc w:val="center"/>
              <w:rPr>
                <w:color w:val="000000"/>
                <w:sz w:val="16"/>
                <w:szCs w:val="16"/>
              </w:rPr>
            </w:pPr>
            <w:r w:rsidRPr="00944B4D">
              <w:rPr>
                <w:color w:val="000000"/>
                <w:sz w:val="16"/>
                <w:szCs w:val="16"/>
              </w:rPr>
              <w:t>0910221110</w:t>
            </w:r>
          </w:p>
        </w:tc>
        <w:tc>
          <w:tcPr>
            <w:tcW w:w="820" w:type="dxa"/>
            <w:shd w:val="clear" w:color="auto" w:fill="auto"/>
            <w:noWrap/>
            <w:hideMark/>
          </w:tcPr>
          <w:p w14:paraId="60D1DBE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DEE695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E4CE7F4"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176B6D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52F80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F5B2CC9" w14:textId="77777777" w:rsidTr="00B41757">
        <w:trPr>
          <w:trHeight w:val="20"/>
        </w:trPr>
        <w:tc>
          <w:tcPr>
            <w:tcW w:w="3119" w:type="dxa"/>
            <w:shd w:val="clear" w:color="auto" w:fill="auto"/>
            <w:hideMark/>
          </w:tcPr>
          <w:p w14:paraId="6C19A9C7"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2F931B79" w14:textId="77777777" w:rsidR="00AB7C9D" w:rsidRPr="00944B4D" w:rsidRDefault="00AB7C9D" w:rsidP="00B41757">
            <w:pPr>
              <w:jc w:val="center"/>
              <w:rPr>
                <w:color w:val="000000"/>
                <w:sz w:val="16"/>
                <w:szCs w:val="16"/>
              </w:rPr>
            </w:pPr>
            <w:r w:rsidRPr="00944B4D">
              <w:rPr>
                <w:color w:val="000000"/>
                <w:sz w:val="16"/>
                <w:szCs w:val="16"/>
              </w:rPr>
              <w:t>0910221110</w:t>
            </w:r>
          </w:p>
        </w:tc>
        <w:tc>
          <w:tcPr>
            <w:tcW w:w="820" w:type="dxa"/>
            <w:shd w:val="clear" w:color="auto" w:fill="auto"/>
            <w:noWrap/>
            <w:hideMark/>
          </w:tcPr>
          <w:p w14:paraId="3991C541"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8490F5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DEC724"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1E8A629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DF4B1F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8F0D3E4" w14:textId="77777777" w:rsidTr="00B41757">
        <w:trPr>
          <w:trHeight w:val="20"/>
        </w:trPr>
        <w:tc>
          <w:tcPr>
            <w:tcW w:w="3119" w:type="dxa"/>
            <w:shd w:val="clear" w:color="auto" w:fill="auto"/>
            <w:hideMark/>
          </w:tcPr>
          <w:p w14:paraId="17D20ABE"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6FF2C7E7" w14:textId="77777777" w:rsidR="00AB7C9D" w:rsidRPr="00944B4D" w:rsidRDefault="00AB7C9D" w:rsidP="00B41757">
            <w:pPr>
              <w:jc w:val="center"/>
              <w:rPr>
                <w:color w:val="000000"/>
                <w:sz w:val="16"/>
                <w:szCs w:val="16"/>
              </w:rPr>
            </w:pPr>
            <w:r w:rsidRPr="00944B4D">
              <w:rPr>
                <w:color w:val="000000"/>
                <w:sz w:val="16"/>
                <w:szCs w:val="16"/>
              </w:rPr>
              <w:t>0910221110</w:t>
            </w:r>
          </w:p>
        </w:tc>
        <w:tc>
          <w:tcPr>
            <w:tcW w:w="820" w:type="dxa"/>
            <w:shd w:val="clear" w:color="auto" w:fill="auto"/>
            <w:noWrap/>
            <w:hideMark/>
          </w:tcPr>
          <w:p w14:paraId="4FEBE18D"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2738C92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88971FF"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5BE7308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F3CC22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331C26B" w14:textId="77777777" w:rsidTr="00B41757">
        <w:trPr>
          <w:trHeight w:val="20"/>
        </w:trPr>
        <w:tc>
          <w:tcPr>
            <w:tcW w:w="3119" w:type="dxa"/>
            <w:shd w:val="clear" w:color="auto" w:fill="auto"/>
            <w:hideMark/>
          </w:tcPr>
          <w:p w14:paraId="79FDB27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4B52507" w14:textId="77777777" w:rsidR="00AB7C9D" w:rsidRPr="00944B4D" w:rsidRDefault="00AB7C9D" w:rsidP="00B41757">
            <w:pPr>
              <w:jc w:val="center"/>
              <w:rPr>
                <w:color w:val="000000"/>
                <w:sz w:val="16"/>
                <w:szCs w:val="16"/>
              </w:rPr>
            </w:pPr>
            <w:r w:rsidRPr="00944B4D">
              <w:rPr>
                <w:color w:val="000000"/>
                <w:sz w:val="16"/>
                <w:szCs w:val="16"/>
              </w:rPr>
              <w:t>0910221110</w:t>
            </w:r>
          </w:p>
        </w:tc>
        <w:tc>
          <w:tcPr>
            <w:tcW w:w="820" w:type="dxa"/>
            <w:shd w:val="clear" w:color="auto" w:fill="auto"/>
            <w:noWrap/>
            <w:hideMark/>
          </w:tcPr>
          <w:p w14:paraId="045A3944"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1453904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4D23AC5"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70258F0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BEBE1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0B6EB6" w14:textId="77777777" w:rsidTr="00B41757">
        <w:trPr>
          <w:trHeight w:val="20"/>
        </w:trPr>
        <w:tc>
          <w:tcPr>
            <w:tcW w:w="3119" w:type="dxa"/>
            <w:shd w:val="clear" w:color="auto" w:fill="auto"/>
            <w:hideMark/>
          </w:tcPr>
          <w:p w14:paraId="36FC52AC"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w:t>
            </w:r>
            <w:r w:rsidRPr="00944B4D">
              <w:rPr>
                <w:color w:val="000000"/>
                <w:sz w:val="16"/>
                <w:szCs w:val="16"/>
              </w:rPr>
              <w:lastRenderedPageBreak/>
              <w:t>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297" w:type="dxa"/>
            <w:shd w:val="clear" w:color="auto" w:fill="auto"/>
            <w:noWrap/>
            <w:hideMark/>
          </w:tcPr>
          <w:p w14:paraId="08FC551F" w14:textId="77777777" w:rsidR="00AB7C9D" w:rsidRPr="00944B4D" w:rsidRDefault="00AB7C9D" w:rsidP="00B41757">
            <w:pPr>
              <w:jc w:val="center"/>
              <w:rPr>
                <w:color w:val="000000"/>
                <w:sz w:val="16"/>
                <w:szCs w:val="16"/>
              </w:rPr>
            </w:pPr>
            <w:r w:rsidRPr="00944B4D">
              <w:rPr>
                <w:color w:val="000000"/>
                <w:sz w:val="16"/>
                <w:szCs w:val="16"/>
              </w:rPr>
              <w:t>0910276020</w:t>
            </w:r>
          </w:p>
        </w:tc>
        <w:tc>
          <w:tcPr>
            <w:tcW w:w="820" w:type="dxa"/>
            <w:shd w:val="clear" w:color="auto" w:fill="auto"/>
            <w:noWrap/>
            <w:hideMark/>
          </w:tcPr>
          <w:p w14:paraId="535A486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9993FF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387DD7"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6D406C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B7D615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7BE6E3" w14:textId="77777777" w:rsidTr="00B41757">
        <w:trPr>
          <w:trHeight w:val="20"/>
        </w:trPr>
        <w:tc>
          <w:tcPr>
            <w:tcW w:w="3119" w:type="dxa"/>
            <w:shd w:val="clear" w:color="auto" w:fill="auto"/>
            <w:hideMark/>
          </w:tcPr>
          <w:p w14:paraId="75A339D8" w14:textId="77777777" w:rsidR="00AB7C9D" w:rsidRPr="00944B4D" w:rsidRDefault="00AB7C9D" w:rsidP="00B41757">
            <w:pPr>
              <w:rPr>
                <w:color w:val="000000"/>
                <w:sz w:val="16"/>
                <w:szCs w:val="16"/>
              </w:rPr>
            </w:pPr>
            <w:r w:rsidRPr="00944B4D">
              <w:rPr>
                <w:color w:val="000000"/>
                <w:sz w:val="16"/>
                <w:szCs w:val="16"/>
              </w:rPr>
              <w:t xml:space="preserve"> Образование</w:t>
            </w:r>
          </w:p>
        </w:tc>
        <w:tc>
          <w:tcPr>
            <w:tcW w:w="1297" w:type="dxa"/>
            <w:shd w:val="clear" w:color="auto" w:fill="auto"/>
            <w:noWrap/>
            <w:hideMark/>
          </w:tcPr>
          <w:p w14:paraId="11EF0BE2" w14:textId="77777777" w:rsidR="00AB7C9D" w:rsidRPr="00944B4D" w:rsidRDefault="00AB7C9D" w:rsidP="00B41757">
            <w:pPr>
              <w:jc w:val="center"/>
              <w:rPr>
                <w:color w:val="000000"/>
                <w:sz w:val="16"/>
                <w:szCs w:val="16"/>
              </w:rPr>
            </w:pPr>
            <w:r w:rsidRPr="00944B4D">
              <w:rPr>
                <w:color w:val="000000"/>
                <w:sz w:val="16"/>
                <w:szCs w:val="16"/>
              </w:rPr>
              <w:t>0910276020</w:t>
            </w:r>
          </w:p>
        </w:tc>
        <w:tc>
          <w:tcPr>
            <w:tcW w:w="820" w:type="dxa"/>
            <w:shd w:val="clear" w:color="auto" w:fill="auto"/>
            <w:noWrap/>
            <w:hideMark/>
          </w:tcPr>
          <w:p w14:paraId="1AA78CAF" w14:textId="77777777" w:rsidR="00AB7C9D" w:rsidRPr="00944B4D" w:rsidRDefault="00AB7C9D" w:rsidP="00B41757">
            <w:pPr>
              <w:jc w:val="center"/>
              <w:rPr>
                <w:color w:val="000000"/>
                <w:sz w:val="16"/>
                <w:szCs w:val="16"/>
              </w:rPr>
            </w:pPr>
            <w:r w:rsidRPr="00944B4D">
              <w:rPr>
                <w:color w:val="000000"/>
                <w:sz w:val="16"/>
                <w:szCs w:val="16"/>
              </w:rPr>
              <w:t>0700</w:t>
            </w:r>
          </w:p>
        </w:tc>
        <w:tc>
          <w:tcPr>
            <w:tcW w:w="492" w:type="dxa"/>
            <w:shd w:val="clear" w:color="auto" w:fill="auto"/>
            <w:noWrap/>
            <w:hideMark/>
          </w:tcPr>
          <w:p w14:paraId="28CCD62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40D2C3"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32E263F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221245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5934547" w14:textId="77777777" w:rsidTr="00B41757">
        <w:trPr>
          <w:trHeight w:val="20"/>
        </w:trPr>
        <w:tc>
          <w:tcPr>
            <w:tcW w:w="3119" w:type="dxa"/>
            <w:shd w:val="clear" w:color="auto" w:fill="auto"/>
            <w:hideMark/>
          </w:tcPr>
          <w:p w14:paraId="78555EAA"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образования</w:t>
            </w:r>
          </w:p>
        </w:tc>
        <w:tc>
          <w:tcPr>
            <w:tcW w:w="1297" w:type="dxa"/>
            <w:shd w:val="clear" w:color="auto" w:fill="auto"/>
            <w:noWrap/>
            <w:hideMark/>
          </w:tcPr>
          <w:p w14:paraId="7E1D958B" w14:textId="77777777" w:rsidR="00AB7C9D" w:rsidRPr="00944B4D" w:rsidRDefault="00AB7C9D" w:rsidP="00B41757">
            <w:pPr>
              <w:jc w:val="center"/>
              <w:rPr>
                <w:color w:val="000000"/>
                <w:sz w:val="16"/>
                <w:szCs w:val="16"/>
              </w:rPr>
            </w:pPr>
            <w:r w:rsidRPr="00944B4D">
              <w:rPr>
                <w:color w:val="000000"/>
                <w:sz w:val="16"/>
                <w:szCs w:val="16"/>
              </w:rPr>
              <w:t>0910276020</w:t>
            </w:r>
          </w:p>
        </w:tc>
        <w:tc>
          <w:tcPr>
            <w:tcW w:w="820" w:type="dxa"/>
            <w:shd w:val="clear" w:color="auto" w:fill="auto"/>
            <w:noWrap/>
            <w:hideMark/>
          </w:tcPr>
          <w:p w14:paraId="4FFEE404"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007E444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70EDF18"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60915A2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33BBB7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EFA3C0" w14:textId="77777777" w:rsidTr="00B41757">
        <w:trPr>
          <w:trHeight w:val="20"/>
        </w:trPr>
        <w:tc>
          <w:tcPr>
            <w:tcW w:w="3119" w:type="dxa"/>
            <w:shd w:val="clear" w:color="auto" w:fill="auto"/>
            <w:hideMark/>
          </w:tcPr>
          <w:p w14:paraId="5DD5A37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7ECCA92" w14:textId="77777777" w:rsidR="00AB7C9D" w:rsidRPr="00944B4D" w:rsidRDefault="00AB7C9D" w:rsidP="00B41757">
            <w:pPr>
              <w:jc w:val="center"/>
              <w:rPr>
                <w:color w:val="000000"/>
                <w:sz w:val="16"/>
                <w:szCs w:val="16"/>
              </w:rPr>
            </w:pPr>
            <w:r w:rsidRPr="00944B4D">
              <w:rPr>
                <w:color w:val="000000"/>
                <w:sz w:val="16"/>
                <w:szCs w:val="16"/>
              </w:rPr>
              <w:t>0910276020</w:t>
            </w:r>
          </w:p>
        </w:tc>
        <w:tc>
          <w:tcPr>
            <w:tcW w:w="820" w:type="dxa"/>
            <w:shd w:val="clear" w:color="auto" w:fill="auto"/>
            <w:noWrap/>
            <w:hideMark/>
          </w:tcPr>
          <w:p w14:paraId="022421AD" w14:textId="77777777" w:rsidR="00AB7C9D" w:rsidRPr="00944B4D" w:rsidRDefault="00AB7C9D" w:rsidP="00B41757">
            <w:pPr>
              <w:jc w:val="center"/>
              <w:rPr>
                <w:color w:val="000000"/>
                <w:sz w:val="16"/>
                <w:szCs w:val="16"/>
              </w:rPr>
            </w:pPr>
            <w:r w:rsidRPr="00944B4D">
              <w:rPr>
                <w:color w:val="000000"/>
                <w:sz w:val="16"/>
                <w:szCs w:val="16"/>
              </w:rPr>
              <w:t>0709</w:t>
            </w:r>
          </w:p>
        </w:tc>
        <w:tc>
          <w:tcPr>
            <w:tcW w:w="492" w:type="dxa"/>
            <w:shd w:val="clear" w:color="auto" w:fill="auto"/>
            <w:noWrap/>
            <w:hideMark/>
          </w:tcPr>
          <w:p w14:paraId="3F2CAD2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FFACF8A" w14:textId="77777777" w:rsidR="00AB7C9D" w:rsidRPr="00944B4D" w:rsidRDefault="00AB7C9D" w:rsidP="00B41757">
            <w:pPr>
              <w:jc w:val="right"/>
              <w:rPr>
                <w:color w:val="000000"/>
                <w:sz w:val="16"/>
                <w:szCs w:val="16"/>
              </w:rPr>
            </w:pPr>
            <w:r w:rsidRPr="00944B4D">
              <w:rPr>
                <w:color w:val="000000"/>
                <w:sz w:val="16"/>
                <w:szCs w:val="16"/>
              </w:rPr>
              <w:t>166,66670</w:t>
            </w:r>
          </w:p>
        </w:tc>
        <w:tc>
          <w:tcPr>
            <w:tcW w:w="1470" w:type="dxa"/>
            <w:shd w:val="clear" w:color="auto" w:fill="auto"/>
            <w:noWrap/>
            <w:hideMark/>
          </w:tcPr>
          <w:p w14:paraId="43F8B7F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7B6B94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40BDEC" w14:textId="77777777" w:rsidTr="00B41757">
        <w:trPr>
          <w:trHeight w:val="20"/>
        </w:trPr>
        <w:tc>
          <w:tcPr>
            <w:tcW w:w="3119" w:type="dxa"/>
            <w:shd w:val="clear" w:color="auto" w:fill="auto"/>
            <w:hideMark/>
          </w:tcPr>
          <w:p w14:paraId="3F69E25A"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выявления ограничений, препятствующих прохождению муниципальной службы</w:t>
            </w:r>
          </w:p>
        </w:tc>
        <w:tc>
          <w:tcPr>
            <w:tcW w:w="1297" w:type="dxa"/>
            <w:shd w:val="clear" w:color="auto" w:fill="auto"/>
            <w:noWrap/>
            <w:hideMark/>
          </w:tcPr>
          <w:p w14:paraId="5C1D7C39" w14:textId="77777777" w:rsidR="00AB7C9D" w:rsidRPr="00944B4D" w:rsidRDefault="00AB7C9D" w:rsidP="00B41757">
            <w:pPr>
              <w:jc w:val="center"/>
              <w:rPr>
                <w:color w:val="000000"/>
                <w:sz w:val="16"/>
                <w:szCs w:val="16"/>
              </w:rPr>
            </w:pPr>
            <w:r w:rsidRPr="00944B4D">
              <w:rPr>
                <w:color w:val="000000"/>
                <w:sz w:val="16"/>
                <w:szCs w:val="16"/>
              </w:rPr>
              <w:t>0910400000</w:t>
            </w:r>
          </w:p>
        </w:tc>
        <w:tc>
          <w:tcPr>
            <w:tcW w:w="820" w:type="dxa"/>
            <w:shd w:val="clear" w:color="auto" w:fill="auto"/>
            <w:noWrap/>
            <w:hideMark/>
          </w:tcPr>
          <w:p w14:paraId="7233754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B26946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1755FB"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644A6AF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5F6EF2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BFE0DDA" w14:textId="77777777" w:rsidTr="00B41757">
        <w:trPr>
          <w:trHeight w:val="20"/>
        </w:trPr>
        <w:tc>
          <w:tcPr>
            <w:tcW w:w="3119" w:type="dxa"/>
            <w:shd w:val="clear" w:color="auto" w:fill="auto"/>
            <w:hideMark/>
          </w:tcPr>
          <w:p w14:paraId="77C2E704"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1297" w:type="dxa"/>
            <w:shd w:val="clear" w:color="auto" w:fill="auto"/>
            <w:noWrap/>
            <w:hideMark/>
          </w:tcPr>
          <w:p w14:paraId="0B256DF5" w14:textId="77777777" w:rsidR="00AB7C9D" w:rsidRPr="00944B4D" w:rsidRDefault="00AB7C9D" w:rsidP="00B41757">
            <w:pPr>
              <w:jc w:val="center"/>
              <w:rPr>
                <w:color w:val="000000"/>
                <w:sz w:val="16"/>
                <w:szCs w:val="16"/>
              </w:rPr>
            </w:pPr>
            <w:r w:rsidRPr="00944B4D">
              <w:rPr>
                <w:color w:val="000000"/>
                <w:sz w:val="16"/>
                <w:szCs w:val="16"/>
              </w:rPr>
              <w:t>0910401000</w:t>
            </w:r>
          </w:p>
        </w:tc>
        <w:tc>
          <w:tcPr>
            <w:tcW w:w="820" w:type="dxa"/>
            <w:shd w:val="clear" w:color="auto" w:fill="auto"/>
            <w:noWrap/>
            <w:hideMark/>
          </w:tcPr>
          <w:p w14:paraId="35F7F9E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53A67E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CB12572"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22F64B0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DA9F3E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C558C0E" w14:textId="77777777" w:rsidTr="00B41757">
        <w:trPr>
          <w:trHeight w:val="20"/>
        </w:trPr>
        <w:tc>
          <w:tcPr>
            <w:tcW w:w="3119" w:type="dxa"/>
            <w:shd w:val="clear" w:color="auto" w:fill="auto"/>
            <w:hideMark/>
          </w:tcPr>
          <w:p w14:paraId="3C663B7D"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904F557" w14:textId="77777777" w:rsidR="00AB7C9D" w:rsidRPr="00944B4D" w:rsidRDefault="00AB7C9D" w:rsidP="00B41757">
            <w:pPr>
              <w:jc w:val="center"/>
              <w:rPr>
                <w:color w:val="000000"/>
                <w:sz w:val="16"/>
                <w:szCs w:val="16"/>
              </w:rPr>
            </w:pPr>
            <w:r w:rsidRPr="00944B4D">
              <w:rPr>
                <w:color w:val="000000"/>
                <w:sz w:val="16"/>
                <w:szCs w:val="16"/>
              </w:rPr>
              <w:t>0910401000</w:t>
            </w:r>
          </w:p>
        </w:tc>
        <w:tc>
          <w:tcPr>
            <w:tcW w:w="820" w:type="dxa"/>
            <w:shd w:val="clear" w:color="auto" w:fill="auto"/>
            <w:noWrap/>
            <w:hideMark/>
          </w:tcPr>
          <w:p w14:paraId="0E44D6A9"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01EBD2E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05F880"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331B1C8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221F8E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799E29" w14:textId="77777777" w:rsidTr="00B41757">
        <w:trPr>
          <w:trHeight w:val="20"/>
        </w:trPr>
        <w:tc>
          <w:tcPr>
            <w:tcW w:w="3119" w:type="dxa"/>
            <w:shd w:val="clear" w:color="auto" w:fill="auto"/>
            <w:hideMark/>
          </w:tcPr>
          <w:p w14:paraId="58EAD764"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4455FD28" w14:textId="77777777" w:rsidR="00AB7C9D" w:rsidRPr="00944B4D" w:rsidRDefault="00AB7C9D" w:rsidP="00B41757">
            <w:pPr>
              <w:jc w:val="center"/>
              <w:rPr>
                <w:color w:val="000000"/>
                <w:sz w:val="16"/>
                <w:szCs w:val="16"/>
              </w:rPr>
            </w:pPr>
            <w:r w:rsidRPr="00944B4D">
              <w:rPr>
                <w:color w:val="000000"/>
                <w:sz w:val="16"/>
                <w:szCs w:val="16"/>
              </w:rPr>
              <w:t>0910401000</w:t>
            </w:r>
          </w:p>
        </w:tc>
        <w:tc>
          <w:tcPr>
            <w:tcW w:w="820" w:type="dxa"/>
            <w:shd w:val="clear" w:color="auto" w:fill="auto"/>
            <w:noWrap/>
            <w:hideMark/>
          </w:tcPr>
          <w:p w14:paraId="31DDBB9A"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2272D52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67A9E2"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65ED1AD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42B9ED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D73083" w14:textId="77777777" w:rsidTr="00B41757">
        <w:trPr>
          <w:trHeight w:val="20"/>
        </w:trPr>
        <w:tc>
          <w:tcPr>
            <w:tcW w:w="3119" w:type="dxa"/>
            <w:shd w:val="clear" w:color="auto" w:fill="auto"/>
            <w:hideMark/>
          </w:tcPr>
          <w:p w14:paraId="5CB54EA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296581F" w14:textId="77777777" w:rsidR="00AB7C9D" w:rsidRPr="00944B4D" w:rsidRDefault="00AB7C9D" w:rsidP="00B41757">
            <w:pPr>
              <w:jc w:val="center"/>
              <w:rPr>
                <w:color w:val="000000"/>
                <w:sz w:val="16"/>
                <w:szCs w:val="16"/>
              </w:rPr>
            </w:pPr>
            <w:r w:rsidRPr="00944B4D">
              <w:rPr>
                <w:color w:val="000000"/>
                <w:sz w:val="16"/>
                <w:szCs w:val="16"/>
              </w:rPr>
              <w:t>0910401000</w:t>
            </w:r>
          </w:p>
        </w:tc>
        <w:tc>
          <w:tcPr>
            <w:tcW w:w="820" w:type="dxa"/>
            <w:shd w:val="clear" w:color="auto" w:fill="auto"/>
            <w:noWrap/>
            <w:hideMark/>
          </w:tcPr>
          <w:p w14:paraId="4CBF6ABD"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666EA77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E1B0254" w14:textId="77777777" w:rsidR="00AB7C9D" w:rsidRPr="00944B4D" w:rsidRDefault="00AB7C9D" w:rsidP="00B41757">
            <w:pPr>
              <w:jc w:val="right"/>
              <w:rPr>
                <w:color w:val="000000"/>
                <w:sz w:val="16"/>
                <w:szCs w:val="16"/>
              </w:rPr>
            </w:pPr>
            <w:r w:rsidRPr="00944B4D">
              <w:rPr>
                <w:color w:val="000000"/>
                <w:sz w:val="16"/>
                <w:szCs w:val="16"/>
              </w:rPr>
              <w:t>69,00000</w:t>
            </w:r>
          </w:p>
        </w:tc>
        <w:tc>
          <w:tcPr>
            <w:tcW w:w="1470" w:type="dxa"/>
            <w:shd w:val="clear" w:color="auto" w:fill="auto"/>
            <w:noWrap/>
            <w:hideMark/>
          </w:tcPr>
          <w:p w14:paraId="2D352DA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C25310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7D76E40" w14:textId="77777777" w:rsidTr="00B41757">
        <w:trPr>
          <w:trHeight w:val="20"/>
        </w:trPr>
        <w:tc>
          <w:tcPr>
            <w:tcW w:w="3119" w:type="dxa"/>
            <w:shd w:val="clear" w:color="auto" w:fill="auto"/>
            <w:hideMark/>
          </w:tcPr>
          <w:p w14:paraId="7F6CF05F"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shd w:val="clear" w:color="auto" w:fill="auto"/>
            <w:noWrap/>
            <w:hideMark/>
          </w:tcPr>
          <w:p w14:paraId="114E641A" w14:textId="77777777" w:rsidR="00AB7C9D" w:rsidRPr="00944B4D" w:rsidRDefault="00AB7C9D" w:rsidP="00B41757">
            <w:pPr>
              <w:jc w:val="center"/>
              <w:rPr>
                <w:b/>
                <w:bCs/>
                <w:color w:val="000000"/>
                <w:sz w:val="16"/>
                <w:szCs w:val="16"/>
              </w:rPr>
            </w:pPr>
            <w:r w:rsidRPr="00944B4D">
              <w:rPr>
                <w:b/>
                <w:bCs/>
                <w:color w:val="000000"/>
                <w:sz w:val="16"/>
                <w:szCs w:val="16"/>
              </w:rPr>
              <w:t>0930000000</w:t>
            </w:r>
          </w:p>
        </w:tc>
        <w:tc>
          <w:tcPr>
            <w:tcW w:w="820" w:type="dxa"/>
            <w:shd w:val="clear" w:color="auto" w:fill="auto"/>
            <w:noWrap/>
            <w:hideMark/>
          </w:tcPr>
          <w:p w14:paraId="0762E90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7892722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5314BDC" w14:textId="77777777" w:rsidR="00AB7C9D" w:rsidRPr="00944B4D" w:rsidRDefault="00AB7C9D" w:rsidP="00B41757">
            <w:pPr>
              <w:jc w:val="right"/>
              <w:rPr>
                <w:b/>
                <w:bCs/>
                <w:color w:val="000000"/>
                <w:sz w:val="16"/>
                <w:szCs w:val="16"/>
              </w:rPr>
            </w:pPr>
            <w:r w:rsidRPr="00944B4D">
              <w:rPr>
                <w:b/>
                <w:bCs/>
                <w:color w:val="000000"/>
                <w:sz w:val="16"/>
                <w:szCs w:val="16"/>
              </w:rPr>
              <w:t>45,00000</w:t>
            </w:r>
          </w:p>
        </w:tc>
        <w:tc>
          <w:tcPr>
            <w:tcW w:w="1470" w:type="dxa"/>
            <w:shd w:val="clear" w:color="auto" w:fill="auto"/>
            <w:noWrap/>
            <w:hideMark/>
          </w:tcPr>
          <w:p w14:paraId="6F37F1BD"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5041D00D"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6EB555EB" w14:textId="77777777" w:rsidTr="00B41757">
        <w:trPr>
          <w:trHeight w:val="20"/>
        </w:trPr>
        <w:tc>
          <w:tcPr>
            <w:tcW w:w="3119" w:type="dxa"/>
            <w:shd w:val="clear" w:color="auto" w:fill="auto"/>
            <w:hideMark/>
          </w:tcPr>
          <w:p w14:paraId="6EAD3376" w14:textId="77777777" w:rsidR="00AB7C9D" w:rsidRPr="00944B4D" w:rsidRDefault="00AB7C9D" w:rsidP="00B41757">
            <w:pPr>
              <w:rPr>
                <w:color w:val="000000"/>
                <w:sz w:val="16"/>
                <w:szCs w:val="16"/>
              </w:rPr>
            </w:pPr>
            <w:r w:rsidRPr="00944B4D">
              <w:rPr>
                <w:color w:val="000000"/>
                <w:sz w:val="16"/>
                <w:szCs w:val="16"/>
              </w:rPr>
              <w:t xml:space="preserve"> Поддержка и популяризация деятельности территориального общественного самоуправления</w:t>
            </w:r>
          </w:p>
        </w:tc>
        <w:tc>
          <w:tcPr>
            <w:tcW w:w="1297" w:type="dxa"/>
            <w:shd w:val="clear" w:color="auto" w:fill="auto"/>
            <w:noWrap/>
            <w:hideMark/>
          </w:tcPr>
          <w:p w14:paraId="059C2823" w14:textId="77777777" w:rsidR="00AB7C9D" w:rsidRPr="00944B4D" w:rsidRDefault="00AB7C9D" w:rsidP="00B41757">
            <w:pPr>
              <w:jc w:val="center"/>
              <w:rPr>
                <w:color w:val="000000"/>
                <w:sz w:val="16"/>
                <w:szCs w:val="16"/>
              </w:rPr>
            </w:pPr>
            <w:r w:rsidRPr="00944B4D">
              <w:rPr>
                <w:color w:val="000000"/>
                <w:sz w:val="16"/>
                <w:szCs w:val="16"/>
              </w:rPr>
              <w:t>0930300000</w:t>
            </w:r>
          </w:p>
        </w:tc>
        <w:tc>
          <w:tcPr>
            <w:tcW w:w="820" w:type="dxa"/>
            <w:shd w:val="clear" w:color="auto" w:fill="auto"/>
            <w:noWrap/>
            <w:hideMark/>
          </w:tcPr>
          <w:p w14:paraId="52BC7A5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3AE3B3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E227E20"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3C4D86F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53F769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774601" w14:textId="77777777" w:rsidTr="00B41757">
        <w:trPr>
          <w:trHeight w:val="20"/>
        </w:trPr>
        <w:tc>
          <w:tcPr>
            <w:tcW w:w="3119" w:type="dxa"/>
            <w:shd w:val="clear" w:color="auto" w:fill="auto"/>
            <w:hideMark/>
          </w:tcPr>
          <w:p w14:paraId="3DAE1B1F"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shd w:val="clear" w:color="auto" w:fill="auto"/>
            <w:noWrap/>
            <w:hideMark/>
          </w:tcPr>
          <w:p w14:paraId="5B534CC0" w14:textId="77777777" w:rsidR="00AB7C9D" w:rsidRPr="00944B4D" w:rsidRDefault="00AB7C9D" w:rsidP="00B41757">
            <w:pPr>
              <w:jc w:val="center"/>
              <w:rPr>
                <w:color w:val="000000"/>
                <w:sz w:val="16"/>
                <w:szCs w:val="16"/>
              </w:rPr>
            </w:pPr>
            <w:r w:rsidRPr="00944B4D">
              <w:rPr>
                <w:color w:val="000000"/>
                <w:sz w:val="16"/>
                <w:szCs w:val="16"/>
              </w:rPr>
              <w:t>0930399990</w:t>
            </w:r>
          </w:p>
        </w:tc>
        <w:tc>
          <w:tcPr>
            <w:tcW w:w="820" w:type="dxa"/>
            <w:shd w:val="clear" w:color="auto" w:fill="auto"/>
            <w:noWrap/>
            <w:hideMark/>
          </w:tcPr>
          <w:p w14:paraId="25B44F7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1589F4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E26E76"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7CB4634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F51A6C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26614BC" w14:textId="77777777" w:rsidTr="00B41757">
        <w:trPr>
          <w:trHeight w:val="20"/>
        </w:trPr>
        <w:tc>
          <w:tcPr>
            <w:tcW w:w="3119" w:type="dxa"/>
            <w:shd w:val="clear" w:color="auto" w:fill="auto"/>
            <w:hideMark/>
          </w:tcPr>
          <w:p w14:paraId="7CC572EB"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DD6AA6A" w14:textId="77777777" w:rsidR="00AB7C9D" w:rsidRPr="00944B4D" w:rsidRDefault="00AB7C9D" w:rsidP="00B41757">
            <w:pPr>
              <w:jc w:val="center"/>
              <w:rPr>
                <w:color w:val="000000"/>
                <w:sz w:val="16"/>
                <w:szCs w:val="16"/>
              </w:rPr>
            </w:pPr>
            <w:r w:rsidRPr="00944B4D">
              <w:rPr>
                <w:color w:val="000000"/>
                <w:sz w:val="16"/>
                <w:szCs w:val="16"/>
              </w:rPr>
              <w:t>0930399990</w:t>
            </w:r>
          </w:p>
        </w:tc>
        <w:tc>
          <w:tcPr>
            <w:tcW w:w="820" w:type="dxa"/>
            <w:shd w:val="clear" w:color="auto" w:fill="auto"/>
            <w:noWrap/>
            <w:hideMark/>
          </w:tcPr>
          <w:p w14:paraId="6F5486E3"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18C79F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359D4A"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4CDFF27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6652C6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EE991F" w14:textId="77777777" w:rsidTr="00B41757">
        <w:trPr>
          <w:trHeight w:val="20"/>
        </w:trPr>
        <w:tc>
          <w:tcPr>
            <w:tcW w:w="3119" w:type="dxa"/>
            <w:shd w:val="clear" w:color="auto" w:fill="auto"/>
            <w:hideMark/>
          </w:tcPr>
          <w:p w14:paraId="1136408C"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695702F0" w14:textId="77777777" w:rsidR="00AB7C9D" w:rsidRPr="00944B4D" w:rsidRDefault="00AB7C9D" w:rsidP="00B41757">
            <w:pPr>
              <w:jc w:val="center"/>
              <w:rPr>
                <w:color w:val="000000"/>
                <w:sz w:val="16"/>
                <w:szCs w:val="16"/>
              </w:rPr>
            </w:pPr>
            <w:r w:rsidRPr="00944B4D">
              <w:rPr>
                <w:color w:val="000000"/>
                <w:sz w:val="16"/>
                <w:szCs w:val="16"/>
              </w:rPr>
              <w:t>0930399990</w:t>
            </w:r>
          </w:p>
        </w:tc>
        <w:tc>
          <w:tcPr>
            <w:tcW w:w="820" w:type="dxa"/>
            <w:shd w:val="clear" w:color="auto" w:fill="auto"/>
            <w:noWrap/>
            <w:hideMark/>
          </w:tcPr>
          <w:p w14:paraId="4A18A759"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2ED8EC5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EF3B0A" w14:textId="77777777" w:rsidR="00AB7C9D" w:rsidRPr="00944B4D" w:rsidRDefault="00AB7C9D" w:rsidP="00B41757">
            <w:pPr>
              <w:jc w:val="right"/>
              <w:rPr>
                <w:color w:val="000000"/>
                <w:sz w:val="16"/>
                <w:szCs w:val="16"/>
              </w:rPr>
            </w:pPr>
            <w:r w:rsidRPr="00944B4D">
              <w:rPr>
                <w:color w:val="000000"/>
                <w:sz w:val="16"/>
                <w:szCs w:val="16"/>
              </w:rPr>
              <w:t>45,00000</w:t>
            </w:r>
          </w:p>
        </w:tc>
        <w:tc>
          <w:tcPr>
            <w:tcW w:w="1470" w:type="dxa"/>
            <w:shd w:val="clear" w:color="auto" w:fill="auto"/>
            <w:noWrap/>
            <w:hideMark/>
          </w:tcPr>
          <w:p w14:paraId="3EB8D76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42BA1E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1E46EF" w14:textId="77777777" w:rsidTr="00B41757">
        <w:trPr>
          <w:trHeight w:val="20"/>
        </w:trPr>
        <w:tc>
          <w:tcPr>
            <w:tcW w:w="3119" w:type="dxa"/>
            <w:shd w:val="clear" w:color="auto" w:fill="auto"/>
            <w:hideMark/>
          </w:tcPr>
          <w:p w14:paraId="64750650"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88012E9" w14:textId="77777777" w:rsidR="00AB7C9D" w:rsidRPr="00944B4D" w:rsidRDefault="00AB7C9D" w:rsidP="00B41757">
            <w:pPr>
              <w:jc w:val="center"/>
              <w:rPr>
                <w:color w:val="000000"/>
                <w:sz w:val="16"/>
                <w:szCs w:val="16"/>
              </w:rPr>
            </w:pPr>
            <w:r w:rsidRPr="00944B4D">
              <w:rPr>
                <w:color w:val="000000"/>
                <w:sz w:val="16"/>
                <w:szCs w:val="16"/>
              </w:rPr>
              <w:t>0930399990</w:t>
            </w:r>
          </w:p>
        </w:tc>
        <w:tc>
          <w:tcPr>
            <w:tcW w:w="820" w:type="dxa"/>
            <w:shd w:val="clear" w:color="auto" w:fill="auto"/>
            <w:noWrap/>
            <w:hideMark/>
          </w:tcPr>
          <w:p w14:paraId="64626B67"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2EBF4AE0"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BA841E6"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00F4FC2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7B52A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1F4C60" w14:textId="77777777" w:rsidTr="00B41757">
        <w:trPr>
          <w:trHeight w:val="20"/>
        </w:trPr>
        <w:tc>
          <w:tcPr>
            <w:tcW w:w="3119" w:type="dxa"/>
            <w:shd w:val="clear" w:color="auto" w:fill="auto"/>
            <w:hideMark/>
          </w:tcPr>
          <w:p w14:paraId="3B93E63D"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1297" w:type="dxa"/>
            <w:shd w:val="clear" w:color="auto" w:fill="auto"/>
            <w:noWrap/>
            <w:hideMark/>
          </w:tcPr>
          <w:p w14:paraId="33F47A78" w14:textId="77777777" w:rsidR="00AB7C9D" w:rsidRPr="00944B4D" w:rsidRDefault="00AB7C9D" w:rsidP="00B41757">
            <w:pPr>
              <w:jc w:val="center"/>
              <w:rPr>
                <w:color w:val="000000"/>
                <w:sz w:val="16"/>
                <w:szCs w:val="16"/>
              </w:rPr>
            </w:pPr>
            <w:r w:rsidRPr="00944B4D">
              <w:rPr>
                <w:color w:val="000000"/>
                <w:sz w:val="16"/>
                <w:szCs w:val="16"/>
              </w:rPr>
              <w:t>0930399990</w:t>
            </w:r>
          </w:p>
        </w:tc>
        <w:tc>
          <w:tcPr>
            <w:tcW w:w="820" w:type="dxa"/>
            <w:shd w:val="clear" w:color="auto" w:fill="auto"/>
            <w:noWrap/>
            <w:hideMark/>
          </w:tcPr>
          <w:p w14:paraId="450B22F0"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574826C1" w14:textId="77777777" w:rsidR="00AB7C9D" w:rsidRPr="00944B4D" w:rsidRDefault="00AB7C9D" w:rsidP="00B41757">
            <w:pPr>
              <w:jc w:val="center"/>
              <w:rPr>
                <w:color w:val="000000"/>
                <w:sz w:val="16"/>
                <w:szCs w:val="16"/>
              </w:rPr>
            </w:pPr>
            <w:r w:rsidRPr="00944B4D">
              <w:rPr>
                <w:color w:val="000000"/>
                <w:sz w:val="16"/>
                <w:szCs w:val="16"/>
              </w:rPr>
              <w:t>360</w:t>
            </w:r>
          </w:p>
        </w:tc>
        <w:tc>
          <w:tcPr>
            <w:tcW w:w="1360" w:type="dxa"/>
            <w:shd w:val="clear" w:color="auto" w:fill="auto"/>
            <w:noWrap/>
            <w:hideMark/>
          </w:tcPr>
          <w:p w14:paraId="0603A497" w14:textId="77777777" w:rsidR="00AB7C9D" w:rsidRPr="00944B4D" w:rsidRDefault="00AB7C9D" w:rsidP="00B41757">
            <w:pPr>
              <w:jc w:val="right"/>
              <w:rPr>
                <w:color w:val="000000"/>
                <w:sz w:val="16"/>
                <w:szCs w:val="16"/>
              </w:rPr>
            </w:pPr>
            <w:r w:rsidRPr="00944B4D">
              <w:rPr>
                <w:color w:val="000000"/>
                <w:sz w:val="16"/>
                <w:szCs w:val="16"/>
              </w:rPr>
              <w:t>40,00000</w:t>
            </w:r>
          </w:p>
        </w:tc>
        <w:tc>
          <w:tcPr>
            <w:tcW w:w="1470" w:type="dxa"/>
            <w:shd w:val="clear" w:color="auto" w:fill="auto"/>
            <w:noWrap/>
            <w:hideMark/>
          </w:tcPr>
          <w:p w14:paraId="54CDEC9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AFAAF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9BB300E" w14:textId="77777777" w:rsidTr="00B41757">
        <w:trPr>
          <w:trHeight w:val="20"/>
        </w:trPr>
        <w:tc>
          <w:tcPr>
            <w:tcW w:w="3119" w:type="dxa"/>
            <w:shd w:val="clear" w:color="auto" w:fill="auto"/>
            <w:hideMark/>
          </w:tcPr>
          <w:p w14:paraId="11C208F9"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shd w:val="clear" w:color="auto" w:fill="auto"/>
            <w:noWrap/>
            <w:hideMark/>
          </w:tcPr>
          <w:p w14:paraId="5BDEE2F1" w14:textId="77777777" w:rsidR="00AB7C9D" w:rsidRPr="00944B4D" w:rsidRDefault="00AB7C9D" w:rsidP="00B41757">
            <w:pPr>
              <w:jc w:val="center"/>
              <w:rPr>
                <w:b/>
                <w:bCs/>
                <w:color w:val="000000"/>
                <w:sz w:val="16"/>
                <w:szCs w:val="16"/>
              </w:rPr>
            </w:pPr>
            <w:r w:rsidRPr="00944B4D">
              <w:rPr>
                <w:b/>
                <w:bCs/>
                <w:color w:val="000000"/>
                <w:sz w:val="16"/>
                <w:szCs w:val="16"/>
              </w:rPr>
              <w:t>0950000000</w:t>
            </w:r>
          </w:p>
        </w:tc>
        <w:tc>
          <w:tcPr>
            <w:tcW w:w="820" w:type="dxa"/>
            <w:shd w:val="clear" w:color="auto" w:fill="auto"/>
            <w:noWrap/>
            <w:hideMark/>
          </w:tcPr>
          <w:p w14:paraId="10B51105"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D5A9BA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811F6EF" w14:textId="77777777" w:rsidR="00AB7C9D" w:rsidRPr="00944B4D" w:rsidRDefault="00AB7C9D" w:rsidP="00B41757">
            <w:pPr>
              <w:jc w:val="right"/>
              <w:rPr>
                <w:b/>
                <w:bCs/>
                <w:color w:val="000000"/>
                <w:sz w:val="16"/>
                <w:szCs w:val="16"/>
              </w:rPr>
            </w:pPr>
            <w:r w:rsidRPr="00944B4D">
              <w:rPr>
                <w:b/>
                <w:bCs/>
                <w:color w:val="000000"/>
                <w:sz w:val="16"/>
                <w:szCs w:val="16"/>
              </w:rPr>
              <w:t>51 552,56312</w:t>
            </w:r>
          </w:p>
        </w:tc>
        <w:tc>
          <w:tcPr>
            <w:tcW w:w="1470" w:type="dxa"/>
            <w:shd w:val="clear" w:color="auto" w:fill="auto"/>
            <w:noWrap/>
            <w:hideMark/>
          </w:tcPr>
          <w:p w14:paraId="143B218B" w14:textId="77777777" w:rsidR="00AB7C9D" w:rsidRPr="00944B4D" w:rsidRDefault="00AB7C9D" w:rsidP="00B41757">
            <w:pPr>
              <w:jc w:val="right"/>
              <w:rPr>
                <w:b/>
                <w:bCs/>
                <w:color w:val="000000"/>
                <w:sz w:val="16"/>
                <w:szCs w:val="16"/>
              </w:rPr>
            </w:pPr>
            <w:r w:rsidRPr="00944B4D">
              <w:rPr>
                <w:b/>
                <w:bCs/>
                <w:color w:val="000000"/>
                <w:sz w:val="16"/>
                <w:szCs w:val="16"/>
              </w:rPr>
              <w:t>34 412,38571</w:t>
            </w:r>
          </w:p>
        </w:tc>
        <w:tc>
          <w:tcPr>
            <w:tcW w:w="1470" w:type="dxa"/>
            <w:shd w:val="clear" w:color="auto" w:fill="auto"/>
            <w:noWrap/>
            <w:hideMark/>
          </w:tcPr>
          <w:p w14:paraId="3B82887E" w14:textId="77777777" w:rsidR="00AB7C9D" w:rsidRPr="00944B4D" w:rsidRDefault="00AB7C9D" w:rsidP="00B41757">
            <w:pPr>
              <w:jc w:val="right"/>
              <w:rPr>
                <w:b/>
                <w:bCs/>
                <w:color w:val="000000"/>
                <w:sz w:val="16"/>
                <w:szCs w:val="16"/>
              </w:rPr>
            </w:pPr>
            <w:r w:rsidRPr="00944B4D">
              <w:rPr>
                <w:b/>
                <w:bCs/>
                <w:color w:val="000000"/>
                <w:sz w:val="16"/>
                <w:szCs w:val="16"/>
              </w:rPr>
              <w:t>34 934,57905</w:t>
            </w:r>
          </w:p>
        </w:tc>
      </w:tr>
      <w:tr w:rsidR="00AB7C9D" w:rsidRPr="00944B4D" w14:paraId="339AA49A" w14:textId="77777777" w:rsidTr="00B41757">
        <w:trPr>
          <w:trHeight w:val="20"/>
        </w:trPr>
        <w:tc>
          <w:tcPr>
            <w:tcW w:w="3119" w:type="dxa"/>
            <w:shd w:val="clear" w:color="auto" w:fill="auto"/>
            <w:hideMark/>
          </w:tcPr>
          <w:p w14:paraId="3D2F3A3D"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1297" w:type="dxa"/>
            <w:shd w:val="clear" w:color="auto" w:fill="auto"/>
            <w:noWrap/>
            <w:hideMark/>
          </w:tcPr>
          <w:p w14:paraId="57DA15FE" w14:textId="77777777" w:rsidR="00AB7C9D" w:rsidRPr="00944B4D" w:rsidRDefault="00AB7C9D" w:rsidP="00B41757">
            <w:pPr>
              <w:jc w:val="center"/>
              <w:rPr>
                <w:color w:val="000000"/>
                <w:sz w:val="16"/>
                <w:szCs w:val="16"/>
              </w:rPr>
            </w:pPr>
            <w:r w:rsidRPr="00944B4D">
              <w:rPr>
                <w:color w:val="000000"/>
                <w:sz w:val="16"/>
                <w:szCs w:val="16"/>
              </w:rPr>
              <w:t>0950100000</w:t>
            </w:r>
          </w:p>
        </w:tc>
        <w:tc>
          <w:tcPr>
            <w:tcW w:w="820" w:type="dxa"/>
            <w:shd w:val="clear" w:color="auto" w:fill="auto"/>
            <w:noWrap/>
            <w:hideMark/>
          </w:tcPr>
          <w:p w14:paraId="648A975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3DC342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1C89BD3" w14:textId="77777777" w:rsidR="00AB7C9D" w:rsidRPr="00944B4D" w:rsidRDefault="00AB7C9D" w:rsidP="00B41757">
            <w:pPr>
              <w:jc w:val="right"/>
              <w:rPr>
                <w:color w:val="000000"/>
                <w:sz w:val="16"/>
                <w:szCs w:val="16"/>
              </w:rPr>
            </w:pPr>
            <w:r w:rsidRPr="00944B4D">
              <w:rPr>
                <w:color w:val="000000"/>
                <w:sz w:val="16"/>
                <w:szCs w:val="16"/>
              </w:rPr>
              <w:t>47 812,93227</w:t>
            </w:r>
          </w:p>
        </w:tc>
        <w:tc>
          <w:tcPr>
            <w:tcW w:w="1470" w:type="dxa"/>
            <w:shd w:val="clear" w:color="auto" w:fill="auto"/>
            <w:noWrap/>
            <w:hideMark/>
          </w:tcPr>
          <w:p w14:paraId="280EAC38" w14:textId="77777777" w:rsidR="00AB7C9D" w:rsidRPr="00944B4D" w:rsidRDefault="00AB7C9D" w:rsidP="00B41757">
            <w:pPr>
              <w:jc w:val="right"/>
              <w:rPr>
                <w:color w:val="000000"/>
                <w:sz w:val="16"/>
                <w:szCs w:val="16"/>
              </w:rPr>
            </w:pPr>
            <w:r w:rsidRPr="00944B4D">
              <w:rPr>
                <w:color w:val="000000"/>
                <w:sz w:val="16"/>
                <w:szCs w:val="16"/>
              </w:rPr>
              <w:t>30 494,58571</w:t>
            </w:r>
          </w:p>
        </w:tc>
        <w:tc>
          <w:tcPr>
            <w:tcW w:w="1470" w:type="dxa"/>
            <w:shd w:val="clear" w:color="auto" w:fill="auto"/>
            <w:noWrap/>
            <w:hideMark/>
          </w:tcPr>
          <w:p w14:paraId="55F1AD85" w14:textId="77777777" w:rsidR="00AB7C9D" w:rsidRPr="00944B4D" w:rsidRDefault="00AB7C9D" w:rsidP="00B41757">
            <w:pPr>
              <w:jc w:val="right"/>
              <w:rPr>
                <w:color w:val="000000"/>
                <w:sz w:val="16"/>
                <w:szCs w:val="16"/>
              </w:rPr>
            </w:pPr>
            <w:r w:rsidRPr="00944B4D">
              <w:rPr>
                <w:color w:val="000000"/>
                <w:sz w:val="16"/>
                <w:szCs w:val="16"/>
              </w:rPr>
              <w:t>31 016,77905</w:t>
            </w:r>
          </w:p>
        </w:tc>
      </w:tr>
      <w:tr w:rsidR="00AB7C9D" w:rsidRPr="00944B4D" w14:paraId="1D29797C" w14:textId="77777777" w:rsidTr="00B41757">
        <w:trPr>
          <w:trHeight w:val="20"/>
        </w:trPr>
        <w:tc>
          <w:tcPr>
            <w:tcW w:w="3119" w:type="dxa"/>
            <w:shd w:val="clear" w:color="auto" w:fill="auto"/>
            <w:hideMark/>
          </w:tcPr>
          <w:p w14:paraId="4EA98741"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1297" w:type="dxa"/>
            <w:shd w:val="clear" w:color="auto" w:fill="auto"/>
            <w:noWrap/>
            <w:hideMark/>
          </w:tcPr>
          <w:p w14:paraId="58B6A440" w14:textId="77777777" w:rsidR="00AB7C9D" w:rsidRPr="00944B4D" w:rsidRDefault="00AB7C9D" w:rsidP="00B41757">
            <w:pPr>
              <w:jc w:val="center"/>
              <w:rPr>
                <w:color w:val="000000"/>
                <w:sz w:val="16"/>
                <w:szCs w:val="16"/>
              </w:rPr>
            </w:pPr>
            <w:r w:rsidRPr="00944B4D">
              <w:rPr>
                <w:color w:val="000000"/>
                <w:sz w:val="16"/>
                <w:szCs w:val="16"/>
              </w:rPr>
              <w:t>0950101000</w:t>
            </w:r>
          </w:p>
        </w:tc>
        <w:tc>
          <w:tcPr>
            <w:tcW w:w="820" w:type="dxa"/>
            <w:shd w:val="clear" w:color="auto" w:fill="auto"/>
            <w:noWrap/>
            <w:hideMark/>
          </w:tcPr>
          <w:p w14:paraId="71C80AB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24FAB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56C8CCE" w14:textId="77777777" w:rsidR="00AB7C9D" w:rsidRPr="00944B4D" w:rsidRDefault="00AB7C9D" w:rsidP="00B41757">
            <w:pPr>
              <w:jc w:val="right"/>
              <w:rPr>
                <w:color w:val="000000"/>
                <w:sz w:val="16"/>
                <w:szCs w:val="16"/>
              </w:rPr>
            </w:pPr>
            <w:r w:rsidRPr="00944B4D">
              <w:rPr>
                <w:color w:val="000000"/>
                <w:sz w:val="16"/>
                <w:szCs w:val="16"/>
              </w:rPr>
              <w:t>35 210,70470</w:t>
            </w:r>
          </w:p>
        </w:tc>
        <w:tc>
          <w:tcPr>
            <w:tcW w:w="1470" w:type="dxa"/>
            <w:shd w:val="clear" w:color="auto" w:fill="auto"/>
            <w:noWrap/>
            <w:hideMark/>
          </w:tcPr>
          <w:p w14:paraId="1062AC21" w14:textId="77777777" w:rsidR="00AB7C9D" w:rsidRPr="00944B4D" w:rsidRDefault="00AB7C9D" w:rsidP="00B41757">
            <w:pPr>
              <w:jc w:val="right"/>
              <w:rPr>
                <w:color w:val="000000"/>
                <w:sz w:val="16"/>
                <w:szCs w:val="16"/>
              </w:rPr>
            </w:pPr>
            <w:r w:rsidRPr="00944B4D">
              <w:rPr>
                <w:color w:val="000000"/>
                <w:sz w:val="16"/>
                <w:szCs w:val="16"/>
              </w:rPr>
              <w:t>19 942,48571</w:t>
            </w:r>
          </w:p>
        </w:tc>
        <w:tc>
          <w:tcPr>
            <w:tcW w:w="1470" w:type="dxa"/>
            <w:shd w:val="clear" w:color="auto" w:fill="auto"/>
            <w:noWrap/>
            <w:hideMark/>
          </w:tcPr>
          <w:p w14:paraId="34723A0B" w14:textId="77777777" w:rsidR="00AB7C9D" w:rsidRPr="00944B4D" w:rsidRDefault="00AB7C9D" w:rsidP="00B41757">
            <w:pPr>
              <w:jc w:val="right"/>
              <w:rPr>
                <w:color w:val="000000"/>
                <w:sz w:val="16"/>
                <w:szCs w:val="16"/>
              </w:rPr>
            </w:pPr>
            <w:r w:rsidRPr="00944B4D">
              <w:rPr>
                <w:color w:val="000000"/>
                <w:sz w:val="16"/>
                <w:szCs w:val="16"/>
              </w:rPr>
              <w:t>20 446,67905</w:t>
            </w:r>
          </w:p>
        </w:tc>
      </w:tr>
      <w:tr w:rsidR="00AB7C9D" w:rsidRPr="00944B4D" w14:paraId="7C9439E1" w14:textId="77777777" w:rsidTr="00B41757">
        <w:trPr>
          <w:trHeight w:val="20"/>
        </w:trPr>
        <w:tc>
          <w:tcPr>
            <w:tcW w:w="3119" w:type="dxa"/>
            <w:shd w:val="clear" w:color="auto" w:fill="auto"/>
            <w:hideMark/>
          </w:tcPr>
          <w:p w14:paraId="5B265A72"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69689D6E" w14:textId="77777777" w:rsidR="00AB7C9D" w:rsidRPr="00944B4D" w:rsidRDefault="00AB7C9D" w:rsidP="00B41757">
            <w:pPr>
              <w:jc w:val="center"/>
              <w:rPr>
                <w:color w:val="000000"/>
                <w:sz w:val="16"/>
                <w:szCs w:val="16"/>
              </w:rPr>
            </w:pPr>
            <w:r w:rsidRPr="00944B4D">
              <w:rPr>
                <w:color w:val="000000"/>
                <w:sz w:val="16"/>
                <w:szCs w:val="16"/>
              </w:rPr>
              <w:t>0950101000</w:t>
            </w:r>
          </w:p>
        </w:tc>
        <w:tc>
          <w:tcPr>
            <w:tcW w:w="820" w:type="dxa"/>
            <w:shd w:val="clear" w:color="auto" w:fill="auto"/>
            <w:noWrap/>
            <w:hideMark/>
          </w:tcPr>
          <w:p w14:paraId="6D6C72E1"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4800D7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F922FAD" w14:textId="77777777" w:rsidR="00AB7C9D" w:rsidRPr="00944B4D" w:rsidRDefault="00AB7C9D" w:rsidP="00B41757">
            <w:pPr>
              <w:jc w:val="right"/>
              <w:rPr>
                <w:color w:val="000000"/>
                <w:sz w:val="16"/>
                <w:szCs w:val="16"/>
              </w:rPr>
            </w:pPr>
            <w:r w:rsidRPr="00944B4D">
              <w:rPr>
                <w:color w:val="000000"/>
                <w:sz w:val="16"/>
                <w:szCs w:val="16"/>
              </w:rPr>
              <w:t>35 210,70470</w:t>
            </w:r>
          </w:p>
        </w:tc>
        <w:tc>
          <w:tcPr>
            <w:tcW w:w="1470" w:type="dxa"/>
            <w:shd w:val="clear" w:color="auto" w:fill="auto"/>
            <w:noWrap/>
            <w:hideMark/>
          </w:tcPr>
          <w:p w14:paraId="563BF3C3" w14:textId="77777777" w:rsidR="00AB7C9D" w:rsidRPr="00944B4D" w:rsidRDefault="00AB7C9D" w:rsidP="00B41757">
            <w:pPr>
              <w:jc w:val="right"/>
              <w:rPr>
                <w:color w:val="000000"/>
                <w:sz w:val="16"/>
                <w:szCs w:val="16"/>
              </w:rPr>
            </w:pPr>
            <w:r w:rsidRPr="00944B4D">
              <w:rPr>
                <w:color w:val="000000"/>
                <w:sz w:val="16"/>
                <w:szCs w:val="16"/>
              </w:rPr>
              <w:t>19 942,48571</w:t>
            </w:r>
          </w:p>
        </w:tc>
        <w:tc>
          <w:tcPr>
            <w:tcW w:w="1470" w:type="dxa"/>
            <w:shd w:val="clear" w:color="auto" w:fill="auto"/>
            <w:noWrap/>
            <w:hideMark/>
          </w:tcPr>
          <w:p w14:paraId="550359AE" w14:textId="77777777" w:rsidR="00AB7C9D" w:rsidRPr="00944B4D" w:rsidRDefault="00AB7C9D" w:rsidP="00B41757">
            <w:pPr>
              <w:jc w:val="right"/>
              <w:rPr>
                <w:color w:val="000000"/>
                <w:sz w:val="16"/>
                <w:szCs w:val="16"/>
              </w:rPr>
            </w:pPr>
            <w:r w:rsidRPr="00944B4D">
              <w:rPr>
                <w:color w:val="000000"/>
                <w:sz w:val="16"/>
                <w:szCs w:val="16"/>
              </w:rPr>
              <w:t>20 446,67905</w:t>
            </w:r>
          </w:p>
        </w:tc>
      </w:tr>
      <w:tr w:rsidR="00AB7C9D" w:rsidRPr="00944B4D" w14:paraId="04120EAA" w14:textId="77777777" w:rsidTr="00B41757">
        <w:trPr>
          <w:trHeight w:val="20"/>
        </w:trPr>
        <w:tc>
          <w:tcPr>
            <w:tcW w:w="3119" w:type="dxa"/>
            <w:shd w:val="clear" w:color="auto" w:fill="auto"/>
            <w:hideMark/>
          </w:tcPr>
          <w:p w14:paraId="5D7D6C7D"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w:t>
            </w:r>
            <w:r w:rsidRPr="00944B4D">
              <w:rPr>
                <w:color w:val="000000"/>
                <w:sz w:val="16"/>
                <w:szCs w:val="16"/>
              </w:rPr>
              <w:lastRenderedPageBreak/>
              <w:t>субъектов Российской Федерации, местных администраций</w:t>
            </w:r>
          </w:p>
        </w:tc>
        <w:tc>
          <w:tcPr>
            <w:tcW w:w="1297" w:type="dxa"/>
            <w:shd w:val="clear" w:color="auto" w:fill="auto"/>
            <w:noWrap/>
            <w:hideMark/>
          </w:tcPr>
          <w:p w14:paraId="2FB7EC13" w14:textId="77777777" w:rsidR="00AB7C9D" w:rsidRPr="00944B4D" w:rsidRDefault="00AB7C9D" w:rsidP="00B41757">
            <w:pPr>
              <w:jc w:val="center"/>
              <w:rPr>
                <w:color w:val="000000"/>
                <w:sz w:val="16"/>
                <w:szCs w:val="16"/>
              </w:rPr>
            </w:pPr>
            <w:r w:rsidRPr="00944B4D">
              <w:rPr>
                <w:color w:val="000000"/>
                <w:sz w:val="16"/>
                <w:szCs w:val="16"/>
              </w:rPr>
              <w:lastRenderedPageBreak/>
              <w:t>0950101000</w:t>
            </w:r>
          </w:p>
        </w:tc>
        <w:tc>
          <w:tcPr>
            <w:tcW w:w="820" w:type="dxa"/>
            <w:shd w:val="clear" w:color="auto" w:fill="auto"/>
            <w:noWrap/>
            <w:hideMark/>
          </w:tcPr>
          <w:p w14:paraId="3DE867A0"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17DC2CF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B67A70" w14:textId="77777777" w:rsidR="00AB7C9D" w:rsidRPr="00944B4D" w:rsidRDefault="00AB7C9D" w:rsidP="00B41757">
            <w:pPr>
              <w:jc w:val="right"/>
              <w:rPr>
                <w:color w:val="000000"/>
                <w:sz w:val="16"/>
                <w:szCs w:val="16"/>
              </w:rPr>
            </w:pPr>
            <w:r w:rsidRPr="00944B4D">
              <w:rPr>
                <w:color w:val="000000"/>
                <w:sz w:val="16"/>
                <w:szCs w:val="16"/>
              </w:rPr>
              <w:t>35 210,70470</w:t>
            </w:r>
          </w:p>
        </w:tc>
        <w:tc>
          <w:tcPr>
            <w:tcW w:w="1470" w:type="dxa"/>
            <w:shd w:val="clear" w:color="auto" w:fill="auto"/>
            <w:noWrap/>
            <w:hideMark/>
          </w:tcPr>
          <w:p w14:paraId="1784120D" w14:textId="77777777" w:rsidR="00AB7C9D" w:rsidRPr="00944B4D" w:rsidRDefault="00AB7C9D" w:rsidP="00B41757">
            <w:pPr>
              <w:jc w:val="right"/>
              <w:rPr>
                <w:color w:val="000000"/>
                <w:sz w:val="16"/>
                <w:szCs w:val="16"/>
              </w:rPr>
            </w:pPr>
            <w:r w:rsidRPr="00944B4D">
              <w:rPr>
                <w:color w:val="000000"/>
                <w:sz w:val="16"/>
                <w:szCs w:val="16"/>
              </w:rPr>
              <w:t>19 942,48571</w:t>
            </w:r>
          </w:p>
        </w:tc>
        <w:tc>
          <w:tcPr>
            <w:tcW w:w="1470" w:type="dxa"/>
            <w:shd w:val="clear" w:color="auto" w:fill="auto"/>
            <w:noWrap/>
            <w:hideMark/>
          </w:tcPr>
          <w:p w14:paraId="40B53DD6" w14:textId="77777777" w:rsidR="00AB7C9D" w:rsidRPr="00944B4D" w:rsidRDefault="00AB7C9D" w:rsidP="00B41757">
            <w:pPr>
              <w:jc w:val="right"/>
              <w:rPr>
                <w:color w:val="000000"/>
                <w:sz w:val="16"/>
                <w:szCs w:val="16"/>
              </w:rPr>
            </w:pPr>
            <w:r w:rsidRPr="00944B4D">
              <w:rPr>
                <w:color w:val="000000"/>
                <w:sz w:val="16"/>
                <w:szCs w:val="16"/>
              </w:rPr>
              <w:t>20 446,67905</w:t>
            </w:r>
          </w:p>
        </w:tc>
      </w:tr>
      <w:tr w:rsidR="00AB7C9D" w:rsidRPr="00944B4D" w14:paraId="705BFC66" w14:textId="77777777" w:rsidTr="00B41757">
        <w:trPr>
          <w:trHeight w:val="20"/>
        </w:trPr>
        <w:tc>
          <w:tcPr>
            <w:tcW w:w="3119" w:type="dxa"/>
            <w:shd w:val="clear" w:color="auto" w:fill="auto"/>
            <w:hideMark/>
          </w:tcPr>
          <w:p w14:paraId="43C95405" w14:textId="77777777" w:rsidR="00AB7C9D" w:rsidRPr="00944B4D" w:rsidRDefault="00AB7C9D" w:rsidP="00B41757">
            <w:pPr>
              <w:rPr>
                <w:color w:val="000000"/>
                <w:sz w:val="16"/>
                <w:szCs w:val="16"/>
              </w:rPr>
            </w:pPr>
            <w:r w:rsidRPr="00944B4D">
              <w:rPr>
                <w:color w:val="000000"/>
                <w:sz w:val="16"/>
                <w:szCs w:val="16"/>
              </w:rPr>
              <w:lastRenderedPageBreak/>
              <w:t xml:space="preserve"> Расходы на выплаты персоналу государственных (муниципальных) органов</w:t>
            </w:r>
          </w:p>
        </w:tc>
        <w:tc>
          <w:tcPr>
            <w:tcW w:w="1297" w:type="dxa"/>
            <w:shd w:val="clear" w:color="auto" w:fill="auto"/>
            <w:noWrap/>
            <w:hideMark/>
          </w:tcPr>
          <w:p w14:paraId="1DA90981" w14:textId="77777777" w:rsidR="00AB7C9D" w:rsidRPr="00944B4D" w:rsidRDefault="00AB7C9D" w:rsidP="00B41757">
            <w:pPr>
              <w:jc w:val="center"/>
              <w:rPr>
                <w:color w:val="000000"/>
                <w:sz w:val="16"/>
                <w:szCs w:val="16"/>
              </w:rPr>
            </w:pPr>
            <w:r w:rsidRPr="00944B4D">
              <w:rPr>
                <w:color w:val="000000"/>
                <w:sz w:val="16"/>
                <w:szCs w:val="16"/>
              </w:rPr>
              <w:t>0950101000</w:t>
            </w:r>
          </w:p>
        </w:tc>
        <w:tc>
          <w:tcPr>
            <w:tcW w:w="820" w:type="dxa"/>
            <w:shd w:val="clear" w:color="auto" w:fill="auto"/>
            <w:noWrap/>
            <w:hideMark/>
          </w:tcPr>
          <w:p w14:paraId="78DE4A7D"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02DC9932"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3EDC956" w14:textId="77777777" w:rsidR="00AB7C9D" w:rsidRPr="00944B4D" w:rsidRDefault="00AB7C9D" w:rsidP="00B41757">
            <w:pPr>
              <w:jc w:val="right"/>
              <w:rPr>
                <w:color w:val="000000"/>
                <w:sz w:val="16"/>
                <w:szCs w:val="16"/>
              </w:rPr>
            </w:pPr>
            <w:r w:rsidRPr="00944B4D">
              <w:rPr>
                <w:color w:val="000000"/>
                <w:sz w:val="16"/>
                <w:szCs w:val="16"/>
              </w:rPr>
              <w:t>33 292,91527</w:t>
            </w:r>
          </w:p>
        </w:tc>
        <w:tc>
          <w:tcPr>
            <w:tcW w:w="1470" w:type="dxa"/>
            <w:shd w:val="clear" w:color="auto" w:fill="auto"/>
            <w:noWrap/>
            <w:hideMark/>
          </w:tcPr>
          <w:p w14:paraId="3451CE99" w14:textId="77777777" w:rsidR="00AB7C9D" w:rsidRPr="00944B4D" w:rsidRDefault="00AB7C9D" w:rsidP="00B41757">
            <w:pPr>
              <w:jc w:val="right"/>
              <w:rPr>
                <w:color w:val="000000"/>
                <w:sz w:val="16"/>
                <w:szCs w:val="16"/>
              </w:rPr>
            </w:pPr>
            <w:r w:rsidRPr="00944B4D">
              <w:rPr>
                <w:color w:val="000000"/>
                <w:sz w:val="16"/>
                <w:szCs w:val="16"/>
              </w:rPr>
              <w:t>18 873,88571</w:t>
            </w:r>
          </w:p>
        </w:tc>
        <w:tc>
          <w:tcPr>
            <w:tcW w:w="1470" w:type="dxa"/>
            <w:shd w:val="clear" w:color="auto" w:fill="auto"/>
            <w:noWrap/>
            <w:hideMark/>
          </w:tcPr>
          <w:p w14:paraId="416F92B5" w14:textId="77777777" w:rsidR="00AB7C9D" w:rsidRPr="00944B4D" w:rsidRDefault="00AB7C9D" w:rsidP="00B41757">
            <w:pPr>
              <w:jc w:val="right"/>
              <w:rPr>
                <w:color w:val="000000"/>
                <w:sz w:val="16"/>
                <w:szCs w:val="16"/>
              </w:rPr>
            </w:pPr>
            <w:r w:rsidRPr="00944B4D">
              <w:rPr>
                <w:color w:val="000000"/>
                <w:sz w:val="16"/>
                <w:szCs w:val="16"/>
              </w:rPr>
              <w:t>19 378,07905</w:t>
            </w:r>
          </w:p>
        </w:tc>
      </w:tr>
      <w:tr w:rsidR="00AB7C9D" w:rsidRPr="00944B4D" w14:paraId="361C9ABD" w14:textId="77777777" w:rsidTr="00B41757">
        <w:trPr>
          <w:trHeight w:val="20"/>
        </w:trPr>
        <w:tc>
          <w:tcPr>
            <w:tcW w:w="3119" w:type="dxa"/>
            <w:shd w:val="clear" w:color="auto" w:fill="auto"/>
            <w:hideMark/>
          </w:tcPr>
          <w:p w14:paraId="13EEBC4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8BAE1DD" w14:textId="77777777" w:rsidR="00AB7C9D" w:rsidRPr="00944B4D" w:rsidRDefault="00AB7C9D" w:rsidP="00B41757">
            <w:pPr>
              <w:jc w:val="center"/>
              <w:rPr>
                <w:color w:val="000000"/>
                <w:sz w:val="16"/>
                <w:szCs w:val="16"/>
              </w:rPr>
            </w:pPr>
            <w:r w:rsidRPr="00944B4D">
              <w:rPr>
                <w:color w:val="000000"/>
                <w:sz w:val="16"/>
                <w:szCs w:val="16"/>
              </w:rPr>
              <w:t>0950101000</w:t>
            </w:r>
          </w:p>
        </w:tc>
        <w:tc>
          <w:tcPr>
            <w:tcW w:w="820" w:type="dxa"/>
            <w:shd w:val="clear" w:color="auto" w:fill="auto"/>
            <w:noWrap/>
            <w:hideMark/>
          </w:tcPr>
          <w:p w14:paraId="4477B9D8"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40217626"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EBE721C" w14:textId="77777777" w:rsidR="00AB7C9D" w:rsidRPr="00944B4D" w:rsidRDefault="00AB7C9D" w:rsidP="00B41757">
            <w:pPr>
              <w:jc w:val="right"/>
              <w:rPr>
                <w:color w:val="000000"/>
                <w:sz w:val="16"/>
                <w:szCs w:val="16"/>
              </w:rPr>
            </w:pPr>
            <w:r w:rsidRPr="00944B4D">
              <w:rPr>
                <w:color w:val="000000"/>
                <w:sz w:val="16"/>
                <w:szCs w:val="16"/>
              </w:rPr>
              <w:t>1 917,78943</w:t>
            </w:r>
          </w:p>
        </w:tc>
        <w:tc>
          <w:tcPr>
            <w:tcW w:w="1470" w:type="dxa"/>
            <w:shd w:val="clear" w:color="auto" w:fill="auto"/>
            <w:noWrap/>
            <w:hideMark/>
          </w:tcPr>
          <w:p w14:paraId="4B2C8200" w14:textId="77777777" w:rsidR="00AB7C9D" w:rsidRPr="00944B4D" w:rsidRDefault="00AB7C9D" w:rsidP="00B41757">
            <w:pPr>
              <w:jc w:val="right"/>
              <w:rPr>
                <w:color w:val="000000"/>
                <w:sz w:val="16"/>
                <w:szCs w:val="16"/>
              </w:rPr>
            </w:pPr>
            <w:r w:rsidRPr="00944B4D">
              <w:rPr>
                <w:color w:val="000000"/>
                <w:sz w:val="16"/>
                <w:szCs w:val="16"/>
              </w:rPr>
              <w:t>1 068,60000</w:t>
            </w:r>
          </w:p>
        </w:tc>
        <w:tc>
          <w:tcPr>
            <w:tcW w:w="1470" w:type="dxa"/>
            <w:shd w:val="clear" w:color="auto" w:fill="auto"/>
            <w:noWrap/>
            <w:hideMark/>
          </w:tcPr>
          <w:p w14:paraId="05840E13" w14:textId="77777777" w:rsidR="00AB7C9D" w:rsidRPr="00944B4D" w:rsidRDefault="00AB7C9D" w:rsidP="00B41757">
            <w:pPr>
              <w:jc w:val="right"/>
              <w:rPr>
                <w:color w:val="000000"/>
                <w:sz w:val="16"/>
                <w:szCs w:val="16"/>
              </w:rPr>
            </w:pPr>
            <w:r w:rsidRPr="00944B4D">
              <w:rPr>
                <w:color w:val="000000"/>
                <w:sz w:val="16"/>
                <w:szCs w:val="16"/>
              </w:rPr>
              <w:t>1 068,60000</w:t>
            </w:r>
          </w:p>
        </w:tc>
      </w:tr>
      <w:tr w:rsidR="00AB7C9D" w:rsidRPr="00944B4D" w14:paraId="0FA67256" w14:textId="77777777" w:rsidTr="00B41757">
        <w:trPr>
          <w:trHeight w:val="20"/>
        </w:trPr>
        <w:tc>
          <w:tcPr>
            <w:tcW w:w="3119" w:type="dxa"/>
            <w:shd w:val="clear" w:color="auto" w:fill="auto"/>
            <w:hideMark/>
          </w:tcPr>
          <w:p w14:paraId="0269021B" w14:textId="77777777" w:rsidR="00AB7C9D" w:rsidRPr="00944B4D" w:rsidRDefault="00AB7C9D" w:rsidP="00B41757">
            <w:pPr>
              <w:rPr>
                <w:color w:val="000000"/>
                <w:sz w:val="16"/>
                <w:szCs w:val="16"/>
              </w:rPr>
            </w:pPr>
            <w:r w:rsidRPr="00944B4D">
              <w:rPr>
                <w:color w:val="000000"/>
                <w:sz w:val="16"/>
                <w:szCs w:val="16"/>
              </w:rPr>
              <w:t xml:space="preserve"> Содержание учреждений по обеспечению хозяйственного обслуживания</w:t>
            </w:r>
          </w:p>
        </w:tc>
        <w:tc>
          <w:tcPr>
            <w:tcW w:w="1297" w:type="dxa"/>
            <w:shd w:val="clear" w:color="auto" w:fill="auto"/>
            <w:noWrap/>
            <w:hideMark/>
          </w:tcPr>
          <w:p w14:paraId="11827731" w14:textId="77777777" w:rsidR="00AB7C9D" w:rsidRPr="00944B4D" w:rsidRDefault="00AB7C9D" w:rsidP="00B41757">
            <w:pPr>
              <w:jc w:val="center"/>
              <w:rPr>
                <w:color w:val="000000"/>
                <w:sz w:val="16"/>
                <w:szCs w:val="16"/>
              </w:rPr>
            </w:pPr>
            <w:r w:rsidRPr="00944B4D">
              <w:rPr>
                <w:color w:val="000000"/>
                <w:sz w:val="16"/>
                <w:szCs w:val="16"/>
              </w:rPr>
              <w:t>0950101110</w:t>
            </w:r>
          </w:p>
        </w:tc>
        <w:tc>
          <w:tcPr>
            <w:tcW w:w="820" w:type="dxa"/>
            <w:shd w:val="clear" w:color="auto" w:fill="auto"/>
            <w:noWrap/>
            <w:hideMark/>
          </w:tcPr>
          <w:p w14:paraId="55233AD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3942E4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BF54A6"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151F2066"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662AB674"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54353CC1" w14:textId="77777777" w:rsidTr="00B41757">
        <w:trPr>
          <w:trHeight w:val="20"/>
        </w:trPr>
        <w:tc>
          <w:tcPr>
            <w:tcW w:w="3119" w:type="dxa"/>
            <w:shd w:val="clear" w:color="auto" w:fill="auto"/>
            <w:hideMark/>
          </w:tcPr>
          <w:p w14:paraId="7F7CF9D2"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888F069" w14:textId="77777777" w:rsidR="00AB7C9D" w:rsidRPr="00944B4D" w:rsidRDefault="00AB7C9D" w:rsidP="00B41757">
            <w:pPr>
              <w:jc w:val="center"/>
              <w:rPr>
                <w:color w:val="000000"/>
                <w:sz w:val="16"/>
                <w:szCs w:val="16"/>
              </w:rPr>
            </w:pPr>
            <w:r w:rsidRPr="00944B4D">
              <w:rPr>
                <w:color w:val="000000"/>
                <w:sz w:val="16"/>
                <w:szCs w:val="16"/>
              </w:rPr>
              <w:t>0950101110</w:t>
            </w:r>
          </w:p>
        </w:tc>
        <w:tc>
          <w:tcPr>
            <w:tcW w:w="820" w:type="dxa"/>
            <w:shd w:val="clear" w:color="auto" w:fill="auto"/>
            <w:noWrap/>
            <w:hideMark/>
          </w:tcPr>
          <w:p w14:paraId="387BE78D"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046EEC5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6E3A9F"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55CBBE40"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044E8AF3"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0BEAACC4" w14:textId="77777777" w:rsidTr="00B41757">
        <w:trPr>
          <w:trHeight w:val="20"/>
        </w:trPr>
        <w:tc>
          <w:tcPr>
            <w:tcW w:w="3119" w:type="dxa"/>
            <w:shd w:val="clear" w:color="auto" w:fill="auto"/>
            <w:hideMark/>
          </w:tcPr>
          <w:p w14:paraId="1968A5F6"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5EB38CC8" w14:textId="77777777" w:rsidR="00AB7C9D" w:rsidRPr="00944B4D" w:rsidRDefault="00AB7C9D" w:rsidP="00B41757">
            <w:pPr>
              <w:jc w:val="center"/>
              <w:rPr>
                <w:color w:val="000000"/>
                <w:sz w:val="16"/>
                <w:szCs w:val="16"/>
              </w:rPr>
            </w:pPr>
            <w:r w:rsidRPr="00944B4D">
              <w:rPr>
                <w:color w:val="000000"/>
                <w:sz w:val="16"/>
                <w:szCs w:val="16"/>
              </w:rPr>
              <w:t>0950101110</w:t>
            </w:r>
          </w:p>
        </w:tc>
        <w:tc>
          <w:tcPr>
            <w:tcW w:w="820" w:type="dxa"/>
            <w:shd w:val="clear" w:color="auto" w:fill="auto"/>
            <w:noWrap/>
            <w:hideMark/>
          </w:tcPr>
          <w:p w14:paraId="292CBA43"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3F25B8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AD426C"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58DA0BEA"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4007F264"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5CC869D4" w14:textId="77777777" w:rsidTr="00B41757">
        <w:trPr>
          <w:trHeight w:val="20"/>
        </w:trPr>
        <w:tc>
          <w:tcPr>
            <w:tcW w:w="3119" w:type="dxa"/>
            <w:shd w:val="clear" w:color="auto" w:fill="auto"/>
            <w:hideMark/>
          </w:tcPr>
          <w:p w14:paraId="44F284CA"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6DD0BF5" w14:textId="77777777" w:rsidR="00AB7C9D" w:rsidRPr="00944B4D" w:rsidRDefault="00AB7C9D" w:rsidP="00B41757">
            <w:pPr>
              <w:jc w:val="center"/>
              <w:rPr>
                <w:color w:val="000000"/>
                <w:sz w:val="16"/>
                <w:szCs w:val="16"/>
              </w:rPr>
            </w:pPr>
            <w:r w:rsidRPr="00944B4D">
              <w:rPr>
                <w:color w:val="000000"/>
                <w:sz w:val="16"/>
                <w:szCs w:val="16"/>
              </w:rPr>
              <w:t>0950101110</w:t>
            </w:r>
          </w:p>
        </w:tc>
        <w:tc>
          <w:tcPr>
            <w:tcW w:w="820" w:type="dxa"/>
            <w:shd w:val="clear" w:color="auto" w:fill="auto"/>
            <w:noWrap/>
            <w:hideMark/>
          </w:tcPr>
          <w:p w14:paraId="09206FED"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C729A3C"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1393C00C" w14:textId="77777777" w:rsidR="00AB7C9D" w:rsidRPr="00944B4D" w:rsidRDefault="00AB7C9D" w:rsidP="00B41757">
            <w:pPr>
              <w:jc w:val="right"/>
              <w:rPr>
                <w:color w:val="000000"/>
                <w:sz w:val="16"/>
                <w:szCs w:val="16"/>
              </w:rPr>
            </w:pPr>
            <w:r w:rsidRPr="00944B4D">
              <w:rPr>
                <w:color w:val="000000"/>
                <w:sz w:val="16"/>
                <w:szCs w:val="16"/>
              </w:rPr>
              <w:t>7 641,84687</w:t>
            </w:r>
          </w:p>
        </w:tc>
        <w:tc>
          <w:tcPr>
            <w:tcW w:w="1470" w:type="dxa"/>
            <w:shd w:val="clear" w:color="auto" w:fill="auto"/>
            <w:noWrap/>
            <w:hideMark/>
          </w:tcPr>
          <w:p w14:paraId="263B5471" w14:textId="77777777" w:rsidR="00AB7C9D" w:rsidRPr="00944B4D" w:rsidRDefault="00AB7C9D" w:rsidP="00B41757">
            <w:pPr>
              <w:jc w:val="right"/>
              <w:rPr>
                <w:color w:val="000000"/>
                <w:sz w:val="16"/>
                <w:szCs w:val="16"/>
              </w:rPr>
            </w:pPr>
            <w:r w:rsidRPr="00944B4D">
              <w:rPr>
                <w:color w:val="000000"/>
                <w:sz w:val="16"/>
                <w:szCs w:val="16"/>
              </w:rPr>
              <w:t>5 758,90000</w:t>
            </w:r>
          </w:p>
        </w:tc>
        <w:tc>
          <w:tcPr>
            <w:tcW w:w="1470" w:type="dxa"/>
            <w:shd w:val="clear" w:color="auto" w:fill="auto"/>
            <w:noWrap/>
            <w:hideMark/>
          </w:tcPr>
          <w:p w14:paraId="4D2342D9" w14:textId="77777777" w:rsidR="00AB7C9D" w:rsidRPr="00944B4D" w:rsidRDefault="00AB7C9D" w:rsidP="00B41757">
            <w:pPr>
              <w:jc w:val="right"/>
              <w:rPr>
                <w:color w:val="000000"/>
                <w:sz w:val="16"/>
                <w:szCs w:val="16"/>
              </w:rPr>
            </w:pPr>
            <w:r w:rsidRPr="00944B4D">
              <w:rPr>
                <w:color w:val="000000"/>
                <w:sz w:val="16"/>
                <w:szCs w:val="16"/>
              </w:rPr>
              <w:t>5 758,90000</w:t>
            </w:r>
          </w:p>
        </w:tc>
      </w:tr>
      <w:tr w:rsidR="00AB7C9D" w:rsidRPr="00944B4D" w14:paraId="3407A231" w14:textId="77777777" w:rsidTr="00B41757">
        <w:trPr>
          <w:trHeight w:val="20"/>
        </w:trPr>
        <w:tc>
          <w:tcPr>
            <w:tcW w:w="3119" w:type="dxa"/>
            <w:shd w:val="clear" w:color="auto" w:fill="auto"/>
            <w:hideMark/>
          </w:tcPr>
          <w:p w14:paraId="0F90D28B" w14:textId="77777777" w:rsidR="00AB7C9D" w:rsidRPr="00944B4D" w:rsidRDefault="00AB7C9D" w:rsidP="00B41757">
            <w:pPr>
              <w:rPr>
                <w:color w:val="000000"/>
                <w:sz w:val="16"/>
                <w:szCs w:val="16"/>
              </w:rPr>
            </w:pPr>
            <w:r w:rsidRPr="00944B4D">
              <w:rPr>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97" w:type="dxa"/>
            <w:shd w:val="clear" w:color="auto" w:fill="auto"/>
            <w:noWrap/>
            <w:hideMark/>
          </w:tcPr>
          <w:p w14:paraId="41E9E0E2" w14:textId="77777777" w:rsidR="00AB7C9D" w:rsidRPr="00944B4D" w:rsidRDefault="00AB7C9D" w:rsidP="00B41757">
            <w:pPr>
              <w:jc w:val="center"/>
              <w:rPr>
                <w:color w:val="000000"/>
                <w:sz w:val="16"/>
                <w:szCs w:val="16"/>
              </w:rPr>
            </w:pPr>
            <w:r w:rsidRPr="00944B4D">
              <w:rPr>
                <w:color w:val="000000"/>
                <w:sz w:val="16"/>
                <w:szCs w:val="16"/>
              </w:rPr>
              <w:t>0950159300</w:t>
            </w:r>
          </w:p>
        </w:tc>
        <w:tc>
          <w:tcPr>
            <w:tcW w:w="820" w:type="dxa"/>
            <w:shd w:val="clear" w:color="auto" w:fill="auto"/>
            <w:noWrap/>
            <w:hideMark/>
          </w:tcPr>
          <w:p w14:paraId="4465156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4F28E9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85635D1" w14:textId="77777777" w:rsidR="00AB7C9D" w:rsidRPr="00944B4D" w:rsidRDefault="00AB7C9D" w:rsidP="00B41757">
            <w:pPr>
              <w:jc w:val="right"/>
              <w:rPr>
                <w:color w:val="000000"/>
                <w:sz w:val="16"/>
                <w:szCs w:val="16"/>
              </w:rPr>
            </w:pPr>
            <w:r w:rsidRPr="00944B4D">
              <w:rPr>
                <w:color w:val="000000"/>
                <w:sz w:val="16"/>
                <w:szCs w:val="16"/>
              </w:rPr>
              <w:t>488,00000</w:t>
            </w:r>
          </w:p>
        </w:tc>
        <w:tc>
          <w:tcPr>
            <w:tcW w:w="1470" w:type="dxa"/>
            <w:shd w:val="clear" w:color="auto" w:fill="auto"/>
            <w:noWrap/>
            <w:hideMark/>
          </w:tcPr>
          <w:p w14:paraId="3E5B547D" w14:textId="77777777" w:rsidR="00AB7C9D" w:rsidRPr="00944B4D" w:rsidRDefault="00AB7C9D" w:rsidP="00B41757">
            <w:pPr>
              <w:jc w:val="right"/>
              <w:rPr>
                <w:color w:val="000000"/>
                <w:sz w:val="16"/>
                <w:szCs w:val="16"/>
              </w:rPr>
            </w:pPr>
            <w:r w:rsidRPr="00944B4D">
              <w:rPr>
                <w:color w:val="000000"/>
                <w:sz w:val="16"/>
                <w:szCs w:val="16"/>
              </w:rPr>
              <w:t>511,30000</w:t>
            </w:r>
          </w:p>
        </w:tc>
        <w:tc>
          <w:tcPr>
            <w:tcW w:w="1470" w:type="dxa"/>
            <w:shd w:val="clear" w:color="auto" w:fill="auto"/>
            <w:noWrap/>
            <w:hideMark/>
          </w:tcPr>
          <w:p w14:paraId="50C516C7" w14:textId="77777777" w:rsidR="00AB7C9D" w:rsidRPr="00944B4D" w:rsidRDefault="00AB7C9D" w:rsidP="00B41757">
            <w:pPr>
              <w:jc w:val="right"/>
              <w:rPr>
                <w:color w:val="000000"/>
                <w:sz w:val="16"/>
                <w:szCs w:val="16"/>
              </w:rPr>
            </w:pPr>
            <w:r w:rsidRPr="00944B4D">
              <w:rPr>
                <w:color w:val="000000"/>
                <w:sz w:val="16"/>
                <w:szCs w:val="16"/>
              </w:rPr>
              <w:t>529,30000</w:t>
            </w:r>
          </w:p>
        </w:tc>
      </w:tr>
      <w:tr w:rsidR="00AB7C9D" w:rsidRPr="00944B4D" w14:paraId="4BC72D2F" w14:textId="77777777" w:rsidTr="00B41757">
        <w:trPr>
          <w:trHeight w:val="20"/>
        </w:trPr>
        <w:tc>
          <w:tcPr>
            <w:tcW w:w="3119" w:type="dxa"/>
            <w:shd w:val="clear" w:color="auto" w:fill="auto"/>
            <w:hideMark/>
          </w:tcPr>
          <w:p w14:paraId="23E5F9BC"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8AA6329" w14:textId="77777777" w:rsidR="00AB7C9D" w:rsidRPr="00944B4D" w:rsidRDefault="00AB7C9D" w:rsidP="00B41757">
            <w:pPr>
              <w:jc w:val="center"/>
              <w:rPr>
                <w:color w:val="000000"/>
                <w:sz w:val="16"/>
                <w:szCs w:val="16"/>
              </w:rPr>
            </w:pPr>
            <w:r w:rsidRPr="00944B4D">
              <w:rPr>
                <w:color w:val="000000"/>
                <w:sz w:val="16"/>
                <w:szCs w:val="16"/>
              </w:rPr>
              <w:t>0950159300</w:t>
            </w:r>
          </w:p>
        </w:tc>
        <w:tc>
          <w:tcPr>
            <w:tcW w:w="820" w:type="dxa"/>
            <w:shd w:val="clear" w:color="auto" w:fill="auto"/>
            <w:noWrap/>
            <w:hideMark/>
          </w:tcPr>
          <w:p w14:paraId="4BAAE8C5"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6B0B55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29BA65" w14:textId="77777777" w:rsidR="00AB7C9D" w:rsidRPr="00944B4D" w:rsidRDefault="00AB7C9D" w:rsidP="00B41757">
            <w:pPr>
              <w:jc w:val="right"/>
              <w:rPr>
                <w:color w:val="000000"/>
                <w:sz w:val="16"/>
                <w:szCs w:val="16"/>
              </w:rPr>
            </w:pPr>
            <w:r w:rsidRPr="00944B4D">
              <w:rPr>
                <w:color w:val="000000"/>
                <w:sz w:val="16"/>
                <w:szCs w:val="16"/>
              </w:rPr>
              <w:t>488,00000</w:t>
            </w:r>
          </w:p>
        </w:tc>
        <w:tc>
          <w:tcPr>
            <w:tcW w:w="1470" w:type="dxa"/>
            <w:shd w:val="clear" w:color="auto" w:fill="auto"/>
            <w:noWrap/>
            <w:hideMark/>
          </w:tcPr>
          <w:p w14:paraId="7FE0B531" w14:textId="77777777" w:rsidR="00AB7C9D" w:rsidRPr="00944B4D" w:rsidRDefault="00AB7C9D" w:rsidP="00B41757">
            <w:pPr>
              <w:jc w:val="right"/>
              <w:rPr>
                <w:color w:val="000000"/>
                <w:sz w:val="16"/>
                <w:szCs w:val="16"/>
              </w:rPr>
            </w:pPr>
            <w:r w:rsidRPr="00944B4D">
              <w:rPr>
                <w:color w:val="000000"/>
                <w:sz w:val="16"/>
                <w:szCs w:val="16"/>
              </w:rPr>
              <w:t>511,30000</w:t>
            </w:r>
          </w:p>
        </w:tc>
        <w:tc>
          <w:tcPr>
            <w:tcW w:w="1470" w:type="dxa"/>
            <w:shd w:val="clear" w:color="auto" w:fill="auto"/>
            <w:noWrap/>
            <w:hideMark/>
          </w:tcPr>
          <w:p w14:paraId="6A94066B" w14:textId="77777777" w:rsidR="00AB7C9D" w:rsidRPr="00944B4D" w:rsidRDefault="00AB7C9D" w:rsidP="00B41757">
            <w:pPr>
              <w:jc w:val="right"/>
              <w:rPr>
                <w:color w:val="000000"/>
                <w:sz w:val="16"/>
                <w:szCs w:val="16"/>
              </w:rPr>
            </w:pPr>
            <w:r w:rsidRPr="00944B4D">
              <w:rPr>
                <w:color w:val="000000"/>
                <w:sz w:val="16"/>
                <w:szCs w:val="16"/>
              </w:rPr>
              <w:t>529,30000</w:t>
            </w:r>
          </w:p>
        </w:tc>
      </w:tr>
      <w:tr w:rsidR="00AB7C9D" w:rsidRPr="00944B4D" w14:paraId="78879876" w14:textId="77777777" w:rsidTr="00B41757">
        <w:trPr>
          <w:trHeight w:val="20"/>
        </w:trPr>
        <w:tc>
          <w:tcPr>
            <w:tcW w:w="3119" w:type="dxa"/>
            <w:shd w:val="clear" w:color="auto" w:fill="auto"/>
            <w:hideMark/>
          </w:tcPr>
          <w:p w14:paraId="331D36A5"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02C6383A" w14:textId="77777777" w:rsidR="00AB7C9D" w:rsidRPr="00944B4D" w:rsidRDefault="00AB7C9D" w:rsidP="00B41757">
            <w:pPr>
              <w:jc w:val="center"/>
              <w:rPr>
                <w:color w:val="000000"/>
                <w:sz w:val="16"/>
                <w:szCs w:val="16"/>
              </w:rPr>
            </w:pPr>
            <w:r w:rsidRPr="00944B4D">
              <w:rPr>
                <w:color w:val="000000"/>
                <w:sz w:val="16"/>
                <w:szCs w:val="16"/>
              </w:rPr>
              <w:t>0950159300</w:t>
            </w:r>
          </w:p>
        </w:tc>
        <w:tc>
          <w:tcPr>
            <w:tcW w:w="820" w:type="dxa"/>
            <w:shd w:val="clear" w:color="auto" w:fill="auto"/>
            <w:noWrap/>
            <w:hideMark/>
          </w:tcPr>
          <w:p w14:paraId="0967CC36"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6E11DD8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6B7CF0" w14:textId="77777777" w:rsidR="00AB7C9D" w:rsidRPr="00944B4D" w:rsidRDefault="00AB7C9D" w:rsidP="00B41757">
            <w:pPr>
              <w:jc w:val="right"/>
              <w:rPr>
                <w:color w:val="000000"/>
                <w:sz w:val="16"/>
                <w:szCs w:val="16"/>
              </w:rPr>
            </w:pPr>
            <w:r w:rsidRPr="00944B4D">
              <w:rPr>
                <w:color w:val="000000"/>
                <w:sz w:val="16"/>
                <w:szCs w:val="16"/>
              </w:rPr>
              <w:t>488,00000</w:t>
            </w:r>
          </w:p>
        </w:tc>
        <w:tc>
          <w:tcPr>
            <w:tcW w:w="1470" w:type="dxa"/>
            <w:shd w:val="clear" w:color="auto" w:fill="auto"/>
            <w:noWrap/>
            <w:hideMark/>
          </w:tcPr>
          <w:p w14:paraId="3CA4E113" w14:textId="77777777" w:rsidR="00AB7C9D" w:rsidRPr="00944B4D" w:rsidRDefault="00AB7C9D" w:rsidP="00B41757">
            <w:pPr>
              <w:jc w:val="right"/>
              <w:rPr>
                <w:color w:val="000000"/>
                <w:sz w:val="16"/>
                <w:szCs w:val="16"/>
              </w:rPr>
            </w:pPr>
            <w:r w:rsidRPr="00944B4D">
              <w:rPr>
                <w:color w:val="000000"/>
                <w:sz w:val="16"/>
                <w:szCs w:val="16"/>
              </w:rPr>
              <w:t>511,30000</w:t>
            </w:r>
          </w:p>
        </w:tc>
        <w:tc>
          <w:tcPr>
            <w:tcW w:w="1470" w:type="dxa"/>
            <w:shd w:val="clear" w:color="auto" w:fill="auto"/>
            <w:noWrap/>
            <w:hideMark/>
          </w:tcPr>
          <w:p w14:paraId="1C5B603C" w14:textId="77777777" w:rsidR="00AB7C9D" w:rsidRPr="00944B4D" w:rsidRDefault="00AB7C9D" w:rsidP="00B41757">
            <w:pPr>
              <w:jc w:val="right"/>
              <w:rPr>
                <w:color w:val="000000"/>
                <w:sz w:val="16"/>
                <w:szCs w:val="16"/>
              </w:rPr>
            </w:pPr>
            <w:r w:rsidRPr="00944B4D">
              <w:rPr>
                <w:color w:val="000000"/>
                <w:sz w:val="16"/>
                <w:szCs w:val="16"/>
              </w:rPr>
              <w:t>529,30000</w:t>
            </w:r>
          </w:p>
        </w:tc>
      </w:tr>
      <w:tr w:rsidR="00AB7C9D" w:rsidRPr="00944B4D" w14:paraId="3235DE59" w14:textId="77777777" w:rsidTr="00B41757">
        <w:trPr>
          <w:trHeight w:val="20"/>
        </w:trPr>
        <w:tc>
          <w:tcPr>
            <w:tcW w:w="3119" w:type="dxa"/>
            <w:shd w:val="clear" w:color="auto" w:fill="auto"/>
            <w:hideMark/>
          </w:tcPr>
          <w:p w14:paraId="04F0EFB1"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2A28007D" w14:textId="77777777" w:rsidR="00AB7C9D" w:rsidRPr="00944B4D" w:rsidRDefault="00AB7C9D" w:rsidP="00B41757">
            <w:pPr>
              <w:jc w:val="center"/>
              <w:rPr>
                <w:color w:val="000000"/>
                <w:sz w:val="16"/>
                <w:szCs w:val="16"/>
              </w:rPr>
            </w:pPr>
            <w:r w:rsidRPr="00944B4D">
              <w:rPr>
                <w:color w:val="000000"/>
                <w:sz w:val="16"/>
                <w:szCs w:val="16"/>
              </w:rPr>
              <w:t>0950159300</w:t>
            </w:r>
          </w:p>
        </w:tc>
        <w:tc>
          <w:tcPr>
            <w:tcW w:w="820" w:type="dxa"/>
            <w:shd w:val="clear" w:color="auto" w:fill="auto"/>
            <w:noWrap/>
            <w:hideMark/>
          </w:tcPr>
          <w:p w14:paraId="5BA7952C"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4712AA0D"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3212923C" w14:textId="77777777" w:rsidR="00AB7C9D" w:rsidRPr="00944B4D" w:rsidRDefault="00AB7C9D" w:rsidP="00B41757">
            <w:pPr>
              <w:jc w:val="right"/>
              <w:rPr>
                <w:color w:val="000000"/>
                <w:sz w:val="16"/>
                <w:szCs w:val="16"/>
              </w:rPr>
            </w:pPr>
            <w:r w:rsidRPr="00944B4D">
              <w:rPr>
                <w:color w:val="000000"/>
                <w:sz w:val="16"/>
                <w:szCs w:val="16"/>
              </w:rPr>
              <w:t>407,70720</w:t>
            </w:r>
          </w:p>
        </w:tc>
        <w:tc>
          <w:tcPr>
            <w:tcW w:w="1470" w:type="dxa"/>
            <w:shd w:val="clear" w:color="auto" w:fill="auto"/>
            <w:noWrap/>
            <w:hideMark/>
          </w:tcPr>
          <w:p w14:paraId="0D80D5A7" w14:textId="77777777" w:rsidR="00AB7C9D" w:rsidRPr="00944B4D" w:rsidRDefault="00AB7C9D" w:rsidP="00B41757">
            <w:pPr>
              <w:jc w:val="right"/>
              <w:rPr>
                <w:color w:val="000000"/>
                <w:sz w:val="16"/>
                <w:szCs w:val="16"/>
              </w:rPr>
            </w:pPr>
            <w:r w:rsidRPr="00944B4D">
              <w:rPr>
                <w:color w:val="000000"/>
                <w:sz w:val="16"/>
                <w:szCs w:val="16"/>
              </w:rPr>
              <w:t>408,10000</w:t>
            </w:r>
          </w:p>
        </w:tc>
        <w:tc>
          <w:tcPr>
            <w:tcW w:w="1470" w:type="dxa"/>
            <w:shd w:val="clear" w:color="auto" w:fill="auto"/>
            <w:noWrap/>
            <w:hideMark/>
          </w:tcPr>
          <w:p w14:paraId="22911095" w14:textId="77777777" w:rsidR="00AB7C9D" w:rsidRPr="00944B4D" w:rsidRDefault="00AB7C9D" w:rsidP="00B41757">
            <w:pPr>
              <w:jc w:val="right"/>
              <w:rPr>
                <w:color w:val="000000"/>
                <w:sz w:val="16"/>
                <w:szCs w:val="16"/>
              </w:rPr>
            </w:pPr>
            <w:r w:rsidRPr="00944B4D">
              <w:rPr>
                <w:color w:val="000000"/>
                <w:sz w:val="16"/>
                <w:szCs w:val="16"/>
              </w:rPr>
              <w:t>422,50000</w:t>
            </w:r>
          </w:p>
        </w:tc>
      </w:tr>
      <w:tr w:rsidR="00AB7C9D" w:rsidRPr="00944B4D" w14:paraId="78CEEB24" w14:textId="77777777" w:rsidTr="00B41757">
        <w:trPr>
          <w:trHeight w:val="20"/>
        </w:trPr>
        <w:tc>
          <w:tcPr>
            <w:tcW w:w="3119" w:type="dxa"/>
            <w:shd w:val="clear" w:color="auto" w:fill="auto"/>
            <w:hideMark/>
          </w:tcPr>
          <w:p w14:paraId="579FDB5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AAE7EBC" w14:textId="77777777" w:rsidR="00AB7C9D" w:rsidRPr="00944B4D" w:rsidRDefault="00AB7C9D" w:rsidP="00B41757">
            <w:pPr>
              <w:jc w:val="center"/>
              <w:rPr>
                <w:color w:val="000000"/>
                <w:sz w:val="16"/>
                <w:szCs w:val="16"/>
              </w:rPr>
            </w:pPr>
            <w:r w:rsidRPr="00944B4D">
              <w:rPr>
                <w:color w:val="000000"/>
                <w:sz w:val="16"/>
                <w:szCs w:val="16"/>
              </w:rPr>
              <w:t>0950159300</w:t>
            </w:r>
          </w:p>
        </w:tc>
        <w:tc>
          <w:tcPr>
            <w:tcW w:w="820" w:type="dxa"/>
            <w:shd w:val="clear" w:color="auto" w:fill="auto"/>
            <w:noWrap/>
            <w:hideMark/>
          </w:tcPr>
          <w:p w14:paraId="0340BBE1"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6574687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DD7E915" w14:textId="77777777" w:rsidR="00AB7C9D" w:rsidRPr="00944B4D" w:rsidRDefault="00AB7C9D" w:rsidP="00B41757">
            <w:pPr>
              <w:jc w:val="right"/>
              <w:rPr>
                <w:color w:val="000000"/>
                <w:sz w:val="16"/>
                <w:szCs w:val="16"/>
              </w:rPr>
            </w:pPr>
            <w:r w:rsidRPr="00944B4D">
              <w:rPr>
                <w:color w:val="000000"/>
                <w:sz w:val="16"/>
                <w:szCs w:val="16"/>
              </w:rPr>
              <w:t>80,29280</w:t>
            </w:r>
          </w:p>
        </w:tc>
        <w:tc>
          <w:tcPr>
            <w:tcW w:w="1470" w:type="dxa"/>
            <w:shd w:val="clear" w:color="auto" w:fill="auto"/>
            <w:noWrap/>
            <w:hideMark/>
          </w:tcPr>
          <w:p w14:paraId="1F15AB4A" w14:textId="77777777" w:rsidR="00AB7C9D" w:rsidRPr="00944B4D" w:rsidRDefault="00AB7C9D" w:rsidP="00B41757">
            <w:pPr>
              <w:jc w:val="right"/>
              <w:rPr>
                <w:color w:val="000000"/>
                <w:sz w:val="16"/>
                <w:szCs w:val="16"/>
              </w:rPr>
            </w:pPr>
            <w:r w:rsidRPr="00944B4D">
              <w:rPr>
                <w:color w:val="000000"/>
                <w:sz w:val="16"/>
                <w:szCs w:val="16"/>
              </w:rPr>
              <w:t>103,20000</w:t>
            </w:r>
          </w:p>
        </w:tc>
        <w:tc>
          <w:tcPr>
            <w:tcW w:w="1470" w:type="dxa"/>
            <w:shd w:val="clear" w:color="auto" w:fill="auto"/>
            <w:noWrap/>
            <w:hideMark/>
          </w:tcPr>
          <w:p w14:paraId="1D58F580" w14:textId="77777777" w:rsidR="00AB7C9D" w:rsidRPr="00944B4D" w:rsidRDefault="00AB7C9D" w:rsidP="00B41757">
            <w:pPr>
              <w:jc w:val="right"/>
              <w:rPr>
                <w:color w:val="000000"/>
                <w:sz w:val="16"/>
                <w:szCs w:val="16"/>
              </w:rPr>
            </w:pPr>
            <w:r w:rsidRPr="00944B4D">
              <w:rPr>
                <w:color w:val="000000"/>
                <w:sz w:val="16"/>
                <w:szCs w:val="16"/>
              </w:rPr>
              <w:t>106,80000</w:t>
            </w:r>
          </w:p>
        </w:tc>
      </w:tr>
      <w:tr w:rsidR="00AB7C9D" w:rsidRPr="00944B4D" w14:paraId="01370BC6" w14:textId="77777777" w:rsidTr="00B41757">
        <w:trPr>
          <w:trHeight w:val="20"/>
        </w:trPr>
        <w:tc>
          <w:tcPr>
            <w:tcW w:w="3119" w:type="dxa"/>
            <w:shd w:val="clear" w:color="auto" w:fill="auto"/>
            <w:hideMark/>
          </w:tcPr>
          <w:p w14:paraId="351FB466"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1297" w:type="dxa"/>
            <w:shd w:val="clear" w:color="auto" w:fill="auto"/>
            <w:noWrap/>
            <w:hideMark/>
          </w:tcPr>
          <w:p w14:paraId="1C586B53" w14:textId="77777777" w:rsidR="00AB7C9D" w:rsidRPr="00944B4D" w:rsidRDefault="00AB7C9D" w:rsidP="00B41757">
            <w:pPr>
              <w:jc w:val="center"/>
              <w:rPr>
                <w:color w:val="000000"/>
                <w:sz w:val="16"/>
                <w:szCs w:val="16"/>
              </w:rPr>
            </w:pPr>
            <w:r w:rsidRPr="00944B4D">
              <w:rPr>
                <w:color w:val="000000"/>
                <w:sz w:val="16"/>
                <w:szCs w:val="16"/>
              </w:rPr>
              <w:t>0950170280</w:t>
            </w:r>
          </w:p>
        </w:tc>
        <w:tc>
          <w:tcPr>
            <w:tcW w:w="820" w:type="dxa"/>
            <w:shd w:val="clear" w:color="auto" w:fill="auto"/>
            <w:noWrap/>
            <w:hideMark/>
          </w:tcPr>
          <w:p w14:paraId="071A007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B904FE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567B75" w14:textId="77777777" w:rsidR="00AB7C9D" w:rsidRPr="00944B4D" w:rsidRDefault="00AB7C9D" w:rsidP="00B41757">
            <w:pPr>
              <w:jc w:val="right"/>
              <w:rPr>
                <w:color w:val="000000"/>
                <w:sz w:val="16"/>
                <w:szCs w:val="16"/>
              </w:rPr>
            </w:pPr>
            <w:r w:rsidRPr="00944B4D">
              <w:rPr>
                <w:color w:val="000000"/>
                <w:sz w:val="16"/>
                <w:szCs w:val="16"/>
              </w:rPr>
              <w:t>2 073,84100</w:t>
            </w:r>
          </w:p>
        </w:tc>
        <w:tc>
          <w:tcPr>
            <w:tcW w:w="1470" w:type="dxa"/>
            <w:shd w:val="clear" w:color="auto" w:fill="auto"/>
            <w:noWrap/>
            <w:hideMark/>
          </w:tcPr>
          <w:p w14:paraId="22CAFADE" w14:textId="77777777" w:rsidR="00AB7C9D" w:rsidRPr="00944B4D" w:rsidRDefault="00AB7C9D" w:rsidP="00B41757">
            <w:pPr>
              <w:jc w:val="right"/>
              <w:rPr>
                <w:color w:val="000000"/>
                <w:sz w:val="16"/>
                <w:szCs w:val="16"/>
              </w:rPr>
            </w:pPr>
            <w:r w:rsidRPr="00944B4D">
              <w:rPr>
                <w:color w:val="000000"/>
                <w:sz w:val="16"/>
                <w:szCs w:val="16"/>
              </w:rPr>
              <w:t>2 099,90000</w:t>
            </w:r>
          </w:p>
        </w:tc>
        <w:tc>
          <w:tcPr>
            <w:tcW w:w="1470" w:type="dxa"/>
            <w:shd w:val="clear" w:color="auto" w:fill="auto"/>
            <w:noWrap/>
            <w:hideMark/>
          </w:tcPr>
          <w:p w14:paraId="6006D570" w14:textId="77777777" w:rsidR="00AB7C9D" w:rsidRPr="00944B4D" w:rsidRDefault="00AB7C9D" w:rsidP="00B41757">
            <w:pPr>
              <w:jc w:val="right"/>
              <w:rPr>
                <w:color w:val="000000"/>
                <w:sz w:val="16"/>
                <w:szCs w:val="16"/>
              </w:rPr>
            </w:pPr>
            <w:r w:rsidRPr="00944B4D">
              <w:rPr>
                <w:color w:val="000000"/>
                <w:sz w:val="16"/>
                <w:szCs w:val="16"/>
              </w:rPr>
              <w:t>2 099,90000</w:t>
            </w:r>
          </w:p>
        </w:tc>
      </w:tr>
      <w:tr w:rsidR="00AB7C9D" w:rsidRPr="00944B4D" w14:paraId="6174A911" w14:textId="77777777" w:rsidTr="00B41757">
        <w:trPr>
          <w:trHeight w:val="20"/>
        </w:trPr>
        <w:tc>
          <w:tcPr>
            <w:tcW w:w="3119" w:type="dxa"/>
            <w:shd w:val="clear" w:color="auto" w:fill="auto"/>
            <w:hideMark/>
          </w:tcPr>
          <w:p w14:paraId="37CB557D"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E9B7CD9" w14:textId="77777777" w:rsidR="00AB7C9D" w:rsidRPr="00944B4D" w:rsidRDefault="00AB7C9D" w:rsidP="00B41757">
            <w:pPr>
              <w:jc w:val="center"/>
              <w:rPr>
                <w:color w:val="000000"/>
                <w:sz w:val="16"/>
                <w:szCs w:val="16"/>
              </w:rPr>
            </w:pPr>
            <w:r w:rsidRPr="00944B4D">
              <w:rPr>
                <w:color w:val="000000"/>
                <w:sz w:val="16"/>
                <w:szCs w:val="16"/>
              </w:rPr>
              <w:t>0950170280</w:t>
            </w:r>
          </w:p>
        </w:tc>
        <w:tc>
          <w:tcPr>
            <w:tcW w:w="820" w:type="dxa"/>
            <w:shd w:val="clear" w:color="auto" w:fill="auto"/>
            <w:noWrap/>
            <w:hideMark/>
          </w:tcPr>
          <w:p w14:paraId="7E114700"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7DDD7B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4A9661E" w14:textId="77777777" w:rsidR="00AB7C9D" w:rsidRPr="00944B4D" w:rsidRDefault="00AB7C9D" w:rsidP="00B41757">
            <w:pPr>
              <w:jc w:val="right"/>
              <w:rPr>
                <w:color w:val="000000"/>
                <w:sz w:val="16"/>
                <w:szCs w:val="16"/>
              </w:rPr>
            </w:pPr>
            <w:r w:rsidRPr="00944B4D">
              <w:rPr>
                <w:color w:val="000000"/>
                <w:sz w:val="16"/>
                <w:szCs w:val="16"/>
              </w:rPr>
              <w:t>2 073,84100</w:t>
            </w:r>
          </w:p>
        </w:tc>
        <w:tc>
          <w:tcPr>
            <w:tcW w:w="1470" w:type="dxa"/>
            <w:shd w:val="clear" w:color="auto" w:fill="auto"/>
            <w:noWrap/>
            <w:hideMark/>
          </w:tcPr>
          <w:p w14:paraId="41BF5042" w14:textId="77777777" w:rsidR="00AB7C9D" w:rsidRPr="00944B4D" w:rsidRDefault="00AB7C9D" w:rsidP="00B41757">
            <w:pPr>
              <w:jc w:val="right"/>
              <w:rPr>
                <w:color w:val="000000"/>
                <w:sz w:val="16"/>
                <w:szCs w:val="16"/>
              </w:rPr>
            </w:pPr>
            <w:r w:rsidRPr="00944B4D">
              <w:rPr>
                <w:color w:val="000000"/>
                <w:sz w:val="16"/>
                <w:szCs w:val="16"/>
              </w:rPr>
              <w:t>2 099,90000</w:t>
            </w:r>
          </w:p>
        </w:tc>
        <w:tc>
          <w:tcPr>
            <w:tcW w:w="1470" w:type="dxa"/>
            <w:shd w:val="clear" w:color="auto" w:fill="auto"/>
            <w:noWrap/>
            <w:hideMark/>
          </w:tcPr>
          <w:p w14:paraId="6376D921" w14:textId="77777777" w:rsidR="00AB7C9D" w:rsidRPr="00944B4D" w:rsidRDefault="00AB7C9D" w:rsidP="00B41757">
            <w:pPr>
              <w:jc w:val="right"/>
              <w:rPr>
                <w:color w:val="000000"/>
                <w:sz w:val="16"/>
                <w:szCs w:val="16"/>
              </w:rPr>
            </w:pPr>
            <w:r w:rsidRPr="00944B4D">
              <w:rPr>
                <w:color w:val="000000"/>
                <w:sz w:val="16"/>
                <w:szCs w:val="16"/>
              </w:rPr>
              <w:t>2 099,90000</w:t>
            </w:r>
          </w:p>
        </w:tc>
      </w:tr>
      <w:tr w:rsidR="00AB7C9D" w:rsidRPr="00944B4D" w14:paraId="3AFA161F" w14:textId="77777777" w:rsidTr="00B41757">
        <w:trPr>
          <w:trHeight w:val="20"/>
        </w:trPr>
        <w:tc>
          <w:tcPr>
            <w:tcW w:w="3119" w:type="dxa"/>
            <w:shd w:val="clear" w:color="auto" w:fill="auto"/>
            <w:hideMark/>
          </w:tcPr>
          <w:p w14:paraId="5386E876"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7990D74C" w14:textId="77777777" w:rsidR="00AB7C9D" w:rsidRPr="00944B4D" w:rsidRDefault="00AB7C9D" w:rsidP="00B41757">
            <w:pPr>
              <w:jc w:val="center"/>
              <w:rPr>
                <w:color w:val="000000"/>
                <w:sz w:val="16"/>
                <w:szCs w:val="16"/>
              </w:rPr>
            </w:pPr>
            <w:r w:rsidRPr="00944B4D">
              <w:rPr>
                <w:color w:val="000000"/>
                <w:sz w:val="16"/>
                <w:szCs w:val="16"/>
              </w:rPr>
              <w:t>0950170280</w:t>
            </w:r>
          </w:p>
        </w:tc>
        <w:tc>
          <w:tcPr>
            <w:tcW w:w="820" w:type="dxa"/>
            <w:shd w:val="clear" w:color="auto" w:fill="auto"/>
            <w:noWrap/>
            <w:hideMark/>
          </w:tcPr>
          <w:p w14:paraId="44A0760C"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5ADD728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C7F08B7" w14:textId="77777777" w:rsidR="00AB7C9D" w:rsidRPr="00944B4D" w:rsidRDefault="00AB7C9D" w:rsidP="00B41757">
            <w:pPr>
              <w:jc w:val="right"/>
              <w:rPr>
                <w:color w:val="000000"/>
                <w:sz w:val="16"/>
                <w:szCs w:val="16"/>
              </w:rPr>
            </w:pPr>
            <w:r w:rsidRPr="00944B4D">
              <w:rPr>
                <w:color w:val="000000"/>
                <w:sz w:val="16"/>
                <w:szCs w:val="16"/>
              </w:rPr>
              <w:t>2 073,84100</w:t>
            </w:r>
          </w:p>
        </w:tc>
        <w:tc>
          <w:tcPr>
            <w:tcW w:w="1470" w:type="dxa"/>
            <w:shd w:val="clear" w:color="auto" w:fill="auto"/>
            <w:noWrap/>
            <w:hideMark/>
          </w:tcPr>
          <w:p w14:paraId="307E61B9" w14:textId="77777777" w:rsidR="00AB7C9D" w:rsidRPr="00944B4D" w:rsidRDefault="00AB7C9D" w:rsidP="00B41757">
            <w:pPr>
              <w:jc w:val="right"/>
              <w:rPr>
                <w:color w:val="000000"/>
                <w:sz w:val="16"/>
                <w:szCs w:val="16"/>
              </w:rPr>
            </w:pPr>
            <w:r w:rsidRPr="00944B4D">
              <w:rPr>
                <w:color w:val="000000"/>
                <w:sz w:val="16"/>
                <w:szCs w:val="16"/>
              </w:rPr>
              <w:t>2 099,90000</w:t>
            </w:r>
          </w:p>
        </w:tc>
        <w:tc>
          <w:tcPr>
            <w:tcW w:w="1470" w:type="dxa"/>
            <w:shd w:val="clear" w:color="auto" w:fill="auto"/>
            <w:noWrap/>
            <w:hideMark/>
          </w:tcPr>
          <w:p w14:paraId="7B77B8D1" w14:textId="77777777" w:rsidR="00AB7C9D" w:rsidRPr="00944B4D" w:rsidRDefault="00AB7C9D" w:rsidP="00B41757">
            <w:pPr>
              <w:jc w:val="right"/>
              <w:rPr>
                <w:color w:val="000000"/>
                <w:sz w:val="16"/>
                <w:szCs w:val="16"/>
              </w:rPr>
            </w:pPr>
            <w:r w:rsidRPr="00944B4D">
              <w:rPr>
                <w:color w:val="000000"/>
                <w:sz w:val="16"/>
                <w:szCs w:val="16"/>
              </w:rPr>
              <w:t>2 099,90000</w:t>
            </w:r>
          </w:p>
        </w:tc>
      </w:tr>
      <w:tr w:rsidR="00AB7C9D" w:rsidRPr="00944B4D" w14:paraId="42C6D90D" w14:textId="77777777" w:rsidTr="00B41757">
        <w:trPr>
          <w:trHeight w:val="20"/>
        </w:trPr>
        <w:tc>
          <w:tcPr>
            <w:tcW w:w="3119" w:type="dxa"/>
            <w:shd w:val="clear" w:color="auto" w:fill="auto"/>
            <w:hideMark/>
          </w:tcPr>
          <w:p w14:paraId="272F8831"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65888CFA" w14:textId="77777777" w:rsidR="00AB7C9D" w:rsidRPr="00944B4D" w:rsidRDefault="00AB7C9D" w:rsidP="00B41757">
            <w:pPr>
              <w:jc w:val="center"/>
              <w:rPr>
                <w:color w:val="000000"/>
                <w:sz w:val="16"/>
                <w:szCs w:val="16"/>
              </w:rPr>
            </w:pPr>
            <w:r w:rsidRPr="00944B4D">
              <w:rPr>
                <w:color w:val="000000"/>
                <w:sz w:val="16"/>
                <w:szCs w:val="16"/>
              </w:rPr>
              <w:t>0950170280</w:t>
            </w:r>
          </w:p>
        </w:tc>
        <w:tc>
          <w:tcPr>
            <w:tcW w:w="820" w:type="dxa"/>
            <w:shd w:val="clear" w:color="auto" w:fill="auto"/>
            <w:noWrap/>
            <w:hideMark/>
          </w:tcPr>
          <w:p w14:paraId="4295301B"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70635B1D"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2EAB698A" w14:textId="77777777" w:rsidR="00AB7C9D" w:rsidRPr="00944B4D" w:rsidRDefault="00AB7C9D" w:rsidP="00B41757">
            <w:pPr>
              <w:jc w:val="right"/>
              <w:rPr>
                <w:color w:val="000000"/>
                <w:sz w:val="16"/>
                <w:szCs w:val="16"/>
              </w:rPr>
            </w:pPr>
            <w:r w:rsidRPr="00944B4D">
              <w:rPr>
                <w:color w:val="000000"/>
                <w:sz w:val="16"/>
                <w:szCs w:val="16"/>
              </w:rPr>
              <w:t>1 908,43900</w:t>
            </w:r>
          </w:p>
        </w:tc>
        <w:tc>
          <w:tcPr>
            <w:tcW w:w="1470" w:type="dxa"/>
            <w:shd w:val="clear" w:color="auto" w:fill="auto"/>
            <w:noWrap/>
            <w:hideMark/>
          </w:tcPr>
          <w:p w14:paraId="00FC8C4F" w14:textId="77777777" w:rsidR="00AB7C9D" w:rsidRPr="00944B4D" w:rsidRDefault="00AB7C9D" w:rsidP="00B41757">
            <w:pPr>
              <w:jc w:val="right"/>
              <w:rPr>
                <w:color w:val="000000"/>
                <w:sz w:val="16"/>
                <w:szCs w:val="16"/>
              </w:rPr>
            </w:pPr>
            <w:r w:rsidRPr="00944B4D">
              <w:rPr>
                <w:color w:val="000000"/>
                <w:sz w:val="16"/>
                <w:szCs w:val="16"/>
              </w:rPr>
              <w:t>2 051,50000</w:t>
            </w:r>
          </w:p>
        </w:tc>
        <w:tc>
          <w:tcPr>
            <w:tcW w:w="1470" w:type="dxa"/>
            <w:shd w:val="clear" w:color="auto" w:fill="auto"/>
            <w:noWrap/>
            <w:hideMark/>
          </w:tcPr>
          <w:p w14:paraId="739F5683" w14:textId="77777777" w:rsidR="00AB7C9D" w:rsidRPr="00944B4D" w:rsidRDefault="00AB7C9D" w:rsidP="00B41757">
            <w:pPr>
              <w:jc w:val="right"/>
              <w:rPr>
                <w:color w:val="000000"/>
                <w:sz w:val="16"/>
                <w:szCs w:val="16"/>
              </w:rPr>
            </w:pPr>
            <w:r w:rsidRPr="00944B4D">
              <w:rPr>
                <w:color w:val="000000"/>
                <w:sz w:val="16"/>
                <w:szCs w:val="16"/>
              </w:rPr>
              <w:t>2 051,50000</w:t>
            </w:r>
          </w:p>
        </w:tc>
      </w:tr>
      <w:tr w:rsidR="00AB7C9D" w:rsidRPr="00944B4D" w14:paraId="7E5E741B" w14:textId="77777777" w:rsidTr="00B41757">
        <w:trPr>
          <w:trHeight w:val="20"/>
        </w:trPr>
        <w:tc>
          <w:tcPr>
            <w:tcW w:w="3119" w:type="dxa"/>
            <w:shd w:val="clear" w:color="auto" w:fill="auto"/>
            <w:hideMark/>
          </w:tcPr>
          <w:p w14:paraId="618197A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3A4740E" w14:textId="77777777" w:rsidR="00AB7C9D" w:rsidRPr="00944B4D" w:rsidRDefault="00AB7C9D" w:rsidP="00B41757">
            <w:pPr>
              <w:jc w:val="center"/>
              <w:rPr>
                <w:color w:val="000000"/>
                <w:sz w:val="16"/>
                <w:szCs w:val="16"/>
              </w:rPr>
            </w:pPr>
            <w:r w:rsidRPr="00944B4D">
              <w:rPr>
                <w:color w:val="000000"/>
                <w:sz w:val="16"/>
                <w:szCs w:val="16"/>
              </w:rPr>
              <w:t>0950170280</w:t>
            </w:r>
          </w:p>
        </w:tc>
        <w:tc>
          <w:tcPr>
            <w:tcW w:w="820" w:type="dxa"/>
            <w:shd w:val="clear" w:color="auto" w:fill="auto"/>
            <w:noWrap/>
            <w:hideMark/>
          </w:tcPr>
          <w:p w14:paraId="17051D5F"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3A4488A6"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23B188D" w14:textId="77777777" w:rsidR="00AB7C9D" w:rsidRPr="00944B4D" w:rsidRDefault="00AB7C9D" w:rsidP="00B41757">
            <w:pPr>
              <w:jc w:val="right"/>
              <w:rPr>
                <w:color w:val="000000"/>
                <w:sz w:val="16"/>
                <w:szCs w:val="16"/>
              </w:rPr>
            </w:pPr>
            <w:r w:rsidRPr="00944B4D">
              <w:rPr>
                <w:color w:val="000000"/>
                <w:sz w:val="16"/>
                <w:szCs w:val="16"/>
              </w:rPr>
              <w:t>165,40200</w:t>
            </w:r>
          </w:p>
        </w:tc>
        <w:tc>
          <w:tcPr>
            <w:tcW w:w="1470" w:type="dxa"/>
            <w:shd w:val="clear" w:color="auto" w:fill="auto"/>
            <w:noWrap/>
            <w:hideMark/>
          </w:tcPr>
          <w:p w14:paraId="6029C7AA" w14:textId="77777777" w:rsidR="00AB7C9D" w:rsidRPr="00944B4D" w:rsidRDefault="00AB7C9D" w:rsidP="00B41757">
            <w:pPr>
              <w:jc w:val="right"/>
              <w:rPr>
                <w:color w:val="000000"/>
                <w:sz w:val="16"/>
                <w:szCs w:val="16"/>
              </w:rPr>
            </w:pPr>
            <w:r w:rsidRPr="00944B4D">
              <w:rPr>
                <w:color w:val="000000"/>
                <w:sz w:val="16"/>
                <w:szCs w:val="16"/>
              </w:rPr>
              <w:t>48,40000</w:t>
            </w:r>
          </w:p>
        </w:tc>
        <w:tc>
          <w:tcPr>
            <w:tcW w:w="1470" w:type="dxa"/>
            <w:shd w:val="clear" w:color="auto" w:fill="auto"/>
            <w:noWrap/>
            <w:hideMark/>
          </w:tcPr>
          <w:p w14:paraId="3DDDBB12" w14:textId="77777777" w:rsidR="00AB7C9D" w:rsidRPr="00944B4D" w:rsidRDefault="00AB7C9D" w:rsidP="00B41757">
            <w:pPr>
              <w:jc w:val="right"/>
              <w:rPr>
                <w:color w:val="000000"/>
                <w:sz w:val="16"/>
                <w:szCs w:val="16"/>
              </w:rPr>
            </w:pPr>
            <w:r w:rsidRPr="00944B4D">
              <w:rPr>
                <w:color w:val="000000"/>
                <w:sz w:val="16"/>
                <w:szCs w:val="16"/>
              </w:rPr>
              <w:t>48,40000</w:t>
            </w:r>
          </w:p>
        </w:tc>
      </w:tr>
      <w:tr w:rsidR="00AB7C9D" w:rsidRPr="00944B4D" w14:paraId="5FB7B5F9" w14:textId="77777777" w:rsidTr="00B41757">
        <w:trPr>
          <w:trHeight w:val="20"/>
        </w:trPr>
        <w:tc>
          <w:tcPr>
            <w:tcW w:w="3119" w:type="dxa"/>
            <w:shd w:val="clear" w:color="auto" w:fill="auto"/>
            <w:hideMark/>
          </w:tcPr>
          <w:p w14:paraId="08993675"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97" w:type="dxa"/>
            <w:shd w:val="clear" w:color="auto" w:fill="auto"/>
            <w:noWrap/>
            <w:hideMark/>
          </w:tcPr>
          <w:p w14:paraId="78CAE9B6" w14:textId="77777777" w:rsidR="00AB7C9D" w:rsidRPr="00944B4D" w:rsidRDefault="00AB7C9D" w:rsidP="00B41757">
            <w:pPr>
              <w:jc w:val="center"/>
              <w:rPr>
                <w:color w:val="000000"/>
                <w:sz w:val="16"/>
                <w:szCs w:val="16"/>
              </w:rPr>
            </w:pPr>
            <w:r w:rsidRPr="00944B4D">
              <w:rPr>
                <w:color w:val="000000"/>
                <w:sz w:val="16"/>
                <w:szCs w:val="16"/>
              </w:rPr>
              <w:t>0950170650</w:t>
            </w:r>
          </w:p>
        </w:tc>
        <w:tc>
          <w:tcPr>
            <w:tcW w:w="820" w:type="dxa"/>
            <w:shd w:val="clear" w:color="auto" w:fill="auto"/>
            <w:noWrap/>
            <w:hideMark/>
          </w:tcPr>
          <w:p w14:paraId="1B74E8B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F0FDEF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EA6015"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1074ED42"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70BEB878"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6A2FEAFF" w14:textId="77777777" w:rsidTr="00B41757">
        <w:trPr>
          <w:trHeight w:val="20"/>
        </w:trPr>
        <w:tc>
          <w:tcPr>
            <w:tcW w:w="3119" w:type="dxa"/>
            <w:shd w:val="clear" w:color="auto" w:fill="auto"/>
            <w:hideMark/>
          </w:tcPr>
          <w:p w14:paraId="25CCFE54"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445B36F" w14:textId="77777777" w:rsidR="00AB7C9D" w:rsidRPr="00944B4D" w:rsidRDefault="00AB7C9D" w:rsidP="00B41757">
            <w:pPr>
              <w:jc w:val="center"/>
              <w:rPr>
                <w:color w:val="000000"/>
                <w:sz w:val="16"/>
                <w:szCs w:val="16"/>
              </w:rPr>
            </w:pPr>
            <w:r w:rsidRPr="00944B4D">
              <w:rPr>
                <w:color w:val="000000"/>
                <w:sz w:val="16"/>
                <w:szCs w:val="16"/>
              </w:rPr>
              <w:t>0950170650</w:t>
            </w:r>
          </w:p>
        </w:tc>
        <w:tc>
          <w:tcPr>
            <w:tcW w:w="820" w:type="dxa"/>
            <w:shd w:val="clear" w:color="auto" w:fill="auto"/>
            <w:noWrap/>
            <w:hideMark/>
          </w:tcPr>
          <w:p w14:paraId="410177C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05CC79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61AB79"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67FBFCAC"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491949C5"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7EF82809" w14:textId="77777777" w:rsidTr="00B41757">
        <w:trPr>
          <w:trHeight w:val="20"/>
        </w:trPr>
        <w:tc>
          <w:tcPr>
            <w:tcW w:w="3119" w:type="dxa"/>
            <w:shd w:val="clear" w:color="auto" w:fill="auto"/>
            <w:hideMark/>
          </w:tcPr>
          <w:p w14:paraId="4B573012"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6ADC10E8" w14:textId="77777777" w:rsidR="00AB7C9D" w:rsidRPr="00944B4D" w:rsidRDefault="00AB7C9D" w:rsidP="00B41757">
            <w:pPr>
              <w:jc w:val="center"/>
              <w:rPr>
                <w:color w:val="000000"/>
                <w:sz w:val="16"/>
                <w:szCs w:val="16"/>
              </w:rPr>
            </w:pPr>
            <w:r w:rsidRPr="00944B4D">
              <w:rPr>
                <w:color w:val="000000"/>
                <w:sz w:val="16"/>
                <w:szCs w:val="16"/>
              </w:rPr>
              <w:t>0950170650</w:t>
            </w:r>
          </w:p>
        </w:tc>
        <w:tc>
          <w:tcPr>
            <w:tcW w:w="820" w:type="dxa"/>
            <w:shd w:val="clear" w:color="auto" w:fill="auto"/>
            <w:noWrap/>
            <w:hideMark/>
          </w:tcPr>
          <w:p w14:paraId="1781837A"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5E9DA81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45C90D"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4D3EE3FE"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00BD732D"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3FA60E32" w14:textId="77777777" w:rsidTr="00B41757">
        <w:trPr>
          <w:trHeight w:val="20"/>
        </w:trPr>
        <w:tc>
          <w:tcPr>
            <w:tcW w:w="3119" w:type="dxa"/>
            <w:shd w:val="clear" w:color="auto" w:fill="auto"/>
            <w:hideMark/>
          </w:tcPr>
          <w:p w14:paraId="1124E54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F7D5592" w14:textId="77777777" w:rsidR="00AB7C9D" w:rsidRPr="00944B4D" w:rsidRDefault="00AB7C9D" w:rsidP="00B41757">
            <w:pPr>
              <w:jc w:val="center"/>
              <w:rPr>
                <w:color w:val="000000"/>
                <w:sz w:val="16"/>
                <w:szCs w:val="16"/>
              </w:rPr>
            </w:pPr>
            <w:r w:rsidRPr="00944B4D">
              <w:rPr>
                <w:color w:val="000000"/>
                <w:sz w:val="16"/>
                <w:szCs w:val="16"/>
              </w:rPr>
              <w:t>0950170650</w:t>
            </w:r>
          </w:p>
        </w:tc>
        <w:tc>
          <w:tcPr>
            <w:tcW w:w="820" w:type="dxa"/>
            <w:shd w:val="clear" w:color="auto" w:fill="auto"/>
            <w:noWrap/>
            <w:hideMark/>
          </w:tcPr>
          <w:p w14:paraId="1648AE63"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7D56D87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7BB3888"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34747114" w14:textId="77777777" w:rsidR="00AB7C9D" w:rsidRPr="00944B4D" w:rsidRDefault="00AB7C9D" w:rsidP="00B41757">
            <w:pPr>
              <w:jc w:val="right"/>
              <w:rPr>
                <w:color w:val="000000"/>
                <w:sz w:val="16"/>
                <w:szCs w:val="16"/>
              </w:rPr>
            </w:pPr>
            <w:r w:rsidRPr="00944B4D">
              <w:rPr>
                <w:color w:val="000000"/>
                <w:sz w:val="16"/>
                <w:szCs w:val="16"/>
              </w:rPr>
              <w:t>1,50000</w:t>
            </w:r>
          </w:p>
        </w:tc>
        <w:tc>
          <w:tcPr>
            <w:tcW w:w="1470" w:type="dxa"/>
            <w:shd w:val="clear" w:color="auto" w:fill="auto"/>
            <w:noWrap/>
            <w:hideMark/>
          </w:tcPr>
          <w:p w14:paraId="7222E487" w14:textId="77777777" w:rsidR="00AB7C9D" w:rsidRPr="00944B4D" w:rsidRDefault="00AB7C9D" w:rsidP="00B41757">
            <w:pPr>
              <w:jc w:val="right"/>
              <w:rPr>
                <w:color w:val="000000"/>
                <w:sz w:val="16"/>
                <w:szCs w:val="16"/>
              </w:rPr>
            </w:pPr>
            <w:r w:rsidRPr="00944B4D">
              <w:rPr>
                <w:color w:val="000000"/>
                <w:sz w:val="16"/>
                <w:szCs w:val="16"/>
              </w:rPr>
              <w:t>1,50000</w:t>
            </w:r>
          </w:p>
        </w:tc>
      </w:tr>
      <w:tr w:rsidR="00AB7C9D" w:rsidRPr="00944B4D" w14:paraId="596749F3" w14:textId="77777777" w:rsidTr="00B41757">
        <w:trPr>
          <w:trHeight w:val="20"/>
        </w:trPr>
        <w:tc>
          <w:tcPr>
            <w:tcW w:w="3119" w:type="dxa"/>
            <w:shd w:val="clear" w:color="auto" w:fill="auto"/>
            <w:hideMark/>
          </w:tcPr>
          <w:p w14:paraId="607B7771" w14:textId="77777777" w:rsidR="00AB7C9D" w:rsidRPr="00944B4D" w:rsidRDefault="00AB7C9D" w:rsidP="00B41757">
            <w:pPr>
              <w:rPr>
                <w:color w:val="000000"/>
                <w:sz w:val="16"/>
                <w:szCs w:val="16"/>
              </w:rPr>
            </w:pPr>
            <w:r w:rsidRPr="00944B4D">
              <w:rPr>
                <w:color w:val="000000"/>
                <w:sz w:val="16"/>
                <w:szCs w:val="16"/>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shd w:val="clear" w:color="auto" w:fill="auto"/>
            <w:noWrap/>
            <w:hideMark/>
          </w:tcPr>
          <w:p w14:paraId="7BA21DBD" w14:textId="77777777" w:rsidR="00AB7C9D" w:rsidRPr="00944B4D" w:rsidRDefault="00AB7C9D" w:rsidP="00B41757">
            <w:pPr>
              <w:jc w:val="center"/>
              <w:rPr>
                <w:color w:val="000000"/>
                <w:sz w:val="16"/>
                <w:szCs w:val="16"/>
              </w:rPr>
            </w:pPr>
            <w:r w:rsidRPr="00944B4D">
              <w:rPr>
                <w:color w:val="000000"/>
                <w:sz w:val="16"/>
                <w:szCs w:val="16"/>
              </w:rPr>
              <w:t>0950172300</w:t>
            </w:r>
          </w:p>
        </w:tc>
        <w:tc>
          <w:tcPr>
            <w:tcW w:w="820" w:type="dxa"/>
            <w:shd w:val="clear" w:color="auto" w:fill="auto"/>
            <w:noWrap/>
            <w:hideMark/>
          </w:tcPr>
          <w:p w14:paraId="155BC6E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CE9A33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2864E1"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6AB2E02E"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6B4F39BF" w14:textId="77777777" w:rsidR="00AB7C9D" w:rsidRPr="00944B4D" w:rsidRDefault="00AB7C9D" w:rsidP="00B41757">
            <w:pPr>
              <w:jc w:val="right"/>
              <w:rPr>
                <w:color w:val="000000"/>
                <w:sz w:val="16"/>
                <w:szCs w:val="16"/>
              </w:rPr>
            </w:pPr>
            <w:r w:rsidRPr="00944B4D">
              <w:rPr>
                <w:color w:val="000000"/>
                <w:sz w:val="16"/>
                <w:szCs w:val="16"/>
              </w:rPr>
              <w:t>1 744,40000</w:t>
            </w:r>
          </w:p>
        </w:tc>
      </w:tr>
      <w:tr w:rsidR="00AB7C9D" w:rsidRPr="00944B4D" w14:paraId="506D9505" w14:textId="77777777" w:rsidTr="00B41757">
        <w:trPr>
          <w:trHeight w:val="20"/>
        </w:trPr>
        <w:tc>
          <w:tcPr>
            <w:tcW w:w="3119" w:type="dxa"/>
            <w:shd w:val="clear" w:color="auto" w:fill="auto"/>
            <w:hideMark/>
          </w:tcPr>
          <w:p w14:paraId="6A8CC8F7"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60695D4" w14:textId="77777777" w:rsidR="00AB7C9D" w:rsidRPr="00944B4D" w:rsidRDefault="00AB7C9D" w:rsidP="00B41757">
            <w:pPr>
              <w:jc w:val="center"/>
              <w:rPr>
                <w:color w:val="000000"/>
                <w:sz w:val="16"/>
                <w:szCs w:val="16"/>
              </w:rPr>
            </w:pPr>
            <w:r w:rsidRPr="00944B4D">
              <w:rPr>
                <w:color w:val="000000"/>
                <w:sz w:val="16"/>
                <w:szCs w:val="16"/>
              </w:rPr>
              <w:t>0950172300</w:t>
            </w:r>
          </w:p>
        </w:tc>
        <w:tc>
          <w:tcPr>
            <w:tcW w:w="820" w:type="dxa"/>
            <w:shd w:val="clear" w:color="auto" w:fill="auto"/>
            <w:noWrap/>
            <w:hideMark/>
          </w:tcPr>
          <w:p w14:paraId="35AEC7A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0D2DF8C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7ADE374"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24FBA7F8"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65678BDD" w14:textId="77777777" w:rsidR="00AB7C9D" w:rsidRPr="00944B4D" w:rsidRDefault="00AB7C9D" w:rsidP="00B41757">
            <w:pPr>
              <w:jc w:val="right"/>
              <w:rPr>
                <w:color w:val="000000"/>
                <w:sz w:val="16"/>
                <w:szCs w:val="16"/>
              </w:rPr>
            </w:pPr>
            <w:r w:rsidRPr="00944B4D">
              <w:rPr>
                <w:color w:val="000000"/>
                <w:sz w:val="16"/>
                <w:szCs w:val="16"/>
              </w:rPr>
              <w:t>1 744,40000</w:t>
            </w:r>
          </w:p>
        </w:tc>
      </w:tr>
      <w:tr w:rsidR="00AB7C9D" w:rsidRPr="00944B4D" w14:paraId="224FD8E3" w14:textId="77777777" w:rsidTr="00B41757">
        <w:trPr>
          <w:trHeight w:val="20"/>
        </w:trPr>
        <w:tc>
          <w:tcPr>
            <w:tcW w:w="3119" w:type="dxa"/>
            <w:shd w:val="clear" w:color="auto" w:fill="auto"/>
            <w:hideMark/>
          </w:tcPr>
          <w:p w14:paraId="16FAC4B3"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2D58BF60" w14:textId="77777777" w:rsidR="00AB7C9D" w:rsidRPr="00944B4D" w:rsidRDefault="00AB7C9D" w:rsidP="00B41757">
            <w:pPr>
              <w:jc w:val="center"/>
              <w:rPr>
                <w:color w:val="000000"/>
                <w:sz w:val="16"/>
                <w:szCs w:val="16"/>
              </w:rPr>
            </w:pPr>
            <w:r w:rsidRPr="00944B4D">
              <w:rPr>
                <w:color w:val="000000"/>
                <w:sz w:val="16"/>
                <w:szCs w:val="16"/>
              </w:rPr>
              <w:t>0950172300</w:t>
            </w:r>
          </w:p>
        </w:tc>
        <w:tc>
          <w:tcPr>
            <w:tcW w:w="820" w:type="dxa"/>
            <w:shd w:val="clear" w:color="auto" w:fill="auto"/>
            <w:noWrap/>
            <w:hideMark/>
          </w:tcPr>
          <w:p w14:paraId="40B29021"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D501C0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51054D"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30452800" w14:textId="77777777" w:rsidR="00AB7C9D" w:rsidRPr="00944B4D" w:rsidRDefault="00AB7C9D" w:rsidP="00B41757">
            <w:pPr>
              <w:jc w:val="right"/>
              <w:rPr>
                <w:color w:val="000000"/>
                <w:sz w:val="16"/>
                <w:szCs w:val="16"/>
              </w:rPr>
            </w:pPr>
            <w:r w:rsidRPr="00944B4D">
              <w:rPr>
                <w:color w:val="000000"/>
                <w:sz w:val="16"/>
                <w:szCs w:val="16"/>
              </w:rPr>
              <w:t>1 744,40000</w:t>
            </w:r>
          </w:p>
        </w:tc>
        <w:tc>
          <w:tcPr>
            <w:tcW w:w="1470" w:type="dxa"/>
            <w:shd w:val="clear" w:color="auto" w:fill="auto"/>
            <w:noWrap/>
            <w:hideMark/>
          </w:tcPr>
          <w:p w14:paraId="681C5759" w14:textId="77777777" w:rsidR="00AB7C9D" w:rsidRPr="00944B4D" w:rsidRDefault="00AB7C9D" w:rsidP="00B41757">
            <w:pPr>
              <w:jc w:val="right"/>
              <w:rPr>
                <w:color w:val="000000"/>
                <w:sz w:val="16"/>
                <w:szCs w:val="16"/>
              </w:rPr>
            </w:pPr>
            <w:r w:rsidRPr="00944B4D">
              <w:rPr>
                <w:color w:val="000000"/>
                <w:sz w:val="16"/>
                <w:szCs w:val="16"/>
              </w:rPr>
              <w:t>1 744,40000</w:t>
            </w:r>
          </w:p>
        </w:tc>
      </w:tr>
      <w:tr w:rsidR="00AB7C9D" w:rsidRPr="00944B4D" w14:paraId="3CFBC778" w14:textId="77777777" w:rsidTr="00B41757">
        <w:trPr>
          <w:trHeight w:val="20"/>
        </w:trPr>
        <w:tc>
          <w:tcPr>
            <w:tcW w:w="3119" w:type="dxa"/>
            <w:shd w:val="clear" w:color="auto" w:fill="auto"/>
            <w:hideMark/>
          </w:tcPr>
          <w:p w14:paraId="6C4030F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w:t>
            </w:r>
            <w:r w:rsidRPr="00944B4D">
              <w:rPr>
                <w:color w:val="000000"/>
                <w:sz w:val="16"/>
                <w:szCs w:val="16"/>
              </w:rPr>
              <w:lastRenderedPageBreak/>
              <w:t>обеспечения государственных (муниципальных) нужд</w:t>
            </w:r>
          </w:p>
        </w:tc>
        <w:tc>
          <w:tcPr>
            <w:tcW w:w="1297" w:type="dxa"/>
            <w:shd w:val="clear" w:color="auto" w:fill="auto"/>
            <w:noWrap/>
            <w:hideMark/>
          </w:tcPr>
          <w:p w14:paraId="75A44069" w14:textId="77777777" w:rsidR="00AB7C9D" w:rsidRPr="00944B4D" w:rsidRDefault="00AB7C9D" w:rsidP="00B41757">
            <w:pPr>
              <w:jc w:val="center"/>
              <w:rPr>
                <w:color w:val="000000"/>
                <w:sz w:val="16"/>
                <w:szCs w:val="16"/>
              </w:rPr>
            </w:pPr>
            <w:r w:rsidRPr="00944B4D">
              <w:rPr>
                <w:color w:val="000000"/>
                <w:sz w:val="16"/>
                <w:szCs w:val="16"/>
              </w:rPr>
              <w:t>0950172300</w:t>
            </w:r>
          </w:p>
        </w:tc>
        <w:tc>
          <w:tcPr>
            <w:tcW w:w="820" w:type="dxa"/>
            <w:shd w:val="clear" w:color="auto" w:fill="auto"/>
            <w:noWrap/>
            <w:hideMark/>
          </w:tcPr>
          <w:p w14:paraId="3947E891"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6B1D639"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F74107D" w14:textId="77777777" w:rsidR="00AB7C9D" w:rsidRPr="00944B4D" w:rsidRDefault="00AB7C9D" w:rsidP="00B41757">
            <w:pPr>
              <w:jc w:val="right"/>
              <w:rPr>
                <w:color w:val="000000"/>
                <w:sz w:val="16"/>
                <w:szCs w:val="16"/>
              </w:rPr>
            </w:pPr>
            <w:r w:rsidRPr="00944B4D">
              <w:rPr>
                <w:color w:val="000000"/>
                <w:sz w:val="16"/>
                <w:szCs w:val="16"/>
              </w:rPr>
              <w:t>165,80000</w:t>
            </w:r>
          </w:p>
        </w:tc>
        <w:tc>
          <w:tcPr>
            <w:tcW w:w="1470" w:type="dxa"/>
            <w:shd w:val="clear" w:color="auto" w:fill="auto"/>
            <w:noWrap/>
            <w:hideMark/>
          </w:tcPr>
          <w:p w14:paraId="62A965B2" w14:textId="77777777" w:rsidR="00AB7C9D" w:rsidRPr="00944B4D" w:rsidRDefault="00AB7C9D" w:rsidP="00B41757">
            <w:pPr>
              <w:jc w:val="right"/>
              <w:rPr>
                <w:color w:val="000000"/>
                <w:sz w:val="16"/>
                <w:szCs w:val="16"/>
              </w:rPr>
            </w:pPr>
            <w:r w:rsidRPr="00944B4D">
              <w:rPr>
                <w:color w:val="000000"/>
                <w:sz w:val="16"/>
                <w:szCs w:val="16"/>
              </w:rPr>
              <w:t>165,80000</w:t>
            </w:r>
          </w:p>
        </w:tc>
        <w:tc>
          <w:tcPr>
            <w:tcW w:w="1470" w:type="dxa"/>
            <w:shd w:val="clear" w:color="auto" w:fill="auto"/>
            <w:noWrap/>
            <w:hideMark/>
          </w:tcPr>
          <w:p w14:paraId="17AF5926" w14:textId="77777777" w:rsidR="00AB7C9D" w:rsidRPr="00944B4D" w:rsidRDefault="00AB7C9D" w:rsidP="00B41757">
            <w:pPr>
              <w:jc w:val="right"/>
              <w:rPr>
                <w:color w:val="000000"/>
                <w:sz w:val="16"/>
                <w:szCs w:val="16"/>
              </w:rPr>
            </w:pPr>
            <w:r w:rsidRPr="00944B4D">
              <w:rPr>
                <w:color w:val="000000"/>
                <w:sz w:val="16"/>
                <w:szCs w:val="16"/>
              </w:rPr>
              <w:t>165,80000</w:t>
            </w:r>
          </w:p>
        </w:tc>
      </w:tr>
      <w:tr w:rsidR="00AB7C9D" w:rsidRPr="00944B4D" w14:paraId="44FA7C0E" w14:textId="77777777" w:rsidTr="00B41757">
        <w:trPr>
          <w:trHeight w:val="20"/>
        </w:trPr>
        <w:tc>
          <w:tcPr>
            <w:tcW w:w="3119" w:type="dxa"/>
            <w:shd w:val="clear" w:color="auto" w:fill="auto"/>
            <w:hideMark/>
          </w:tcPr>
          <w:p w14:paraId="22201712"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421C429" w14:textId="77777777" w:rsidR="00AB7C9D" w:rsidRPr="00944B4D" w:rsidRDefault="00AB7C9D" w:rsidP="00B41757">
            <w:pPr>
              <w:jc w:val="center"/>
              <w:rPr>
                <w:color w:val="000000"/>
                <w:sz w:val="16"/>
                <w:szCs w:val="16"/>
              </w:rPr>
            </w:pPr>
            <w:r w:rsidRPr="00944B4D">
              <w:rPr>
                <w:color w:val="000000"/>
                <w:sz w:val="16"/>
                <w:szCs w:val="16"/>
              </w:rPr>
              <w:t>0950172300</w:t>
            </w:r>
          </w:p>
        </w:tc>
        <w:tc>
          <w:tcPr>
            <w:tcW w:w="820" w:type="dxa"/>
            <w:shd w:val="clear" w:color="auto" w:fill="auto"/>
            <w:noWrap/>
            <w:hideMark/>
          </w:tcPr>
          <w:p w14:paraId="5E6F42B1"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6D5E6C6B"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5A724931" w14:textId="77777777" w:rsidR="00AB7C9D" w:rsidRPr="00944B4D" w:rsidRDefault="00AB7C9D" w:rsidP="00B41757">
            <w:pPr>
              <w:jc w:val="right"/>
              <w:rPr>
                <w:color w:val="000000"/>
                <w:sz w:val="16"/>
                <w:szCs w:val="16"/>
              </w:rPr>
            </w:pPr>
            <w:r w:rsidRPr="00944B4D">
              <w:rPr>
                <w:color w:val="000000"/>
                <w:sz w:val="16"/>
                <w:szCs w:val="16"/>
              </w:rPr>
              <w:t>1 578,60000</w:t>
            </w:r>
          </w:p>
        </w:tc>
        <w:tc>
          <w:tcPr>
            <w:tcW w:w="1470" w:type="dxa"/>
            <w:shd w:val="clear" w:color="auto" w:fill="auto"/>
            <w:noWrap/>
            <w:hideMark/>
          </w:tcPr>
          <w:p w14:paraId="6D6ED49C" w14:textId="77777777" w:rsidR="00AB7C9D" w:rsidRPr="00944B4D" w:rsidRDefault="00AB7C9D" w:rsidP="00B41757">
            <w:pPr>
              <w:jc w:val="right"/>
              <w:rPr>
                <w:color w:val="000000"/>
                <w:sz w:val="16"/>
                <w:szCs w:val="16"/>
              </w:rPr>
            </w:pPr>
            <w:r w:rsidRPr="00944B4D">
              <w:rPr>
                <w:color w:val="000000"/>
                <w:sz w:val="16"/>
                <w:szCs w:val="16"/>
              </w:rPr>
              <w:t>1 578,60000</w:t>
            </w:r>
          </w:p>
        </w:tc>
        <w:tc>
          <w:tcPr>
            <w:tcW w:w="1470" w:type="dxa"/>
            <w:shd w:val="clear" w:color="auto" w:fill="auto"/>
            <w:noWrap/>
            <w:hideMark/>
          </w:tcPr>
          <w:p w14:paraId="4FDF4F85" w14:textId="77777777" w:rsidR="00AB7C9D" w:rsidRPr="00944B4D" w:rsidRDefault="00AB7C9D" w:rsidP="00B41757">
            <w:pPr>
              <w:jc w:val="right"/>
              <w:rPr>
                <w:color w:val="000000"/>
                <w:sz w:val="16"/>
                <w:szCs w:val="16"/>
              </w:rPr>
            </w:pPr>
            <w:r w:rsidRPr="00944B4D">
              <w:rPr>
                <w:color w:val="000000"/>
                <w:sz w:val="16"/>
                <w:szCs w:val="16"/>
              </w:rPr>
              <w:t>1 578,60000</w:t>
            </w:r>
          </w:p>
        </w:tc>
      </w:tr>
      <w:tr w:rsidR="00AB7C9D" w:rsidRPr="00944B4D" w14:paraId="74C19E06" w14:textId="77777777" w:rsidTr="00B41757">
        <w:trPr>
          <w:trHeight w:val="20"/>
        </w:trPr>
        <w:tc>
          <w:tcPr>
            <w:tcW w:w="3119" w:type="dxa"/>
            <w:shd w:val="clear" w:color="auto" w:fill="auto"/>
            <w:hideMark/>
          </w:tcPr>
          <w:p w14:paraId="5875FDA6"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297" w:type="dxa"/>
            <w:shd w:val="clear" w:color="auto" w:fill="auto"/>
            <w:noWrap/>
            <w:hideMark/>
          </w:tcPr>
          <w:p w14:paraId="4190BDF8" w14:textId="77777777" w:rsidR="00AB7C9D" w:rsidRPr="00944B4D" w:rsidRDefault="00AB7C9D" w:rsidP="00B41757">
            <w:pPr>
              <w:jc w:val="center"/>
              <w:rPr>
                <w:color w:val="000000"/>
                <w:sz w:val="16"/>
                <w:szCs w:val="16"/>
              </w:rPr>
            </w:pPr>
            <w:r w:rsidRPr="00944B4D">
              <w:rPr>
                <w:color w:val="000000"/>
                <w:sz w:val="16"/>
                <w:szCs w:val="16"/>
              </w:rPr>
              <w:t>0950176020</w:t>
            </w:r>
          </w:p>
        </w:tc>
        <w:tc>
          <w:tcPr>
            <w:tcW w:w="820" w:type="dxa"/>
            <w:shd w:val="clear" w:color="auto" w:fill="auto"/>
            <w:noWrap/>
            <w:hideMark/>
          </w:tcPr>
          <w:p w14:paraId="68D4A5D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0EA0AC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DAC7BE9"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0D1A910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F39BAD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EF4947D" w14:textId="77777777" w:rsidTr="00B41757">
        <w:trPr>
          <w:trHeight w:val="20"/>
        </w:trPr>
        <w:tc>
          <w:tcPr>
            <w:tcW w:w="3119" w:type="dxa"/>
            <w:shd w:val="clear" w:color="auto" w:fill="auto"/>
            <w:hideMark/>
          </w:tcPr>
          <w:p w14:paraId="42D836CE"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BBB4297" w14:textId="77777777" w:rsidR="00AB7C9D" w:rsidRPr="00944B4D" w:rsidRDefault="00AB7C9D" w:rsidP="00B41757">
            <w:pPr>
              <w:jc w:val="center"/>
              <w:rPr>
                <w:color w:val="000000"/>
                <w:sz w:val="16"/>
                <w:szCs w:val="16"/>
              </w:rPr>
            </w:pPr>
            <w:r w:rsidRPr="00944B4D">
              <w:rPr>
                <w:color w:val="000000"/>
                <w:sz w:val="16"/>
                <w:szCs w:val="16"/>
              </w:rPr>
              <w:t>0950176020</w:t>
            </w:r>
          </w:p>
        </w:tc>
        <w:tc>
          <w:tcPr>
            <w:tcW w:w="820" w:type="dxa"/>
            <w:shd w:val="clear" w:color="auto" w:fill="auto"/>
            <w:noWrap/>
            <w:hideMark/>
          </w:tcPr>
          <w:p w14:paraId="59F69F2D"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6545792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545DE61"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547109D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F92D4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27F7A1B" w14:textId="77777777" w:rsidTr="00B41757">
        <w:trPr>
          <w:trHeight w:val="20"/>
        </w:trPr>
        <w:tc>
          <w:tcPr>
            <w:tcW w:w="3119" w:type="dxa"/>
            <w:shd w:val="clear" w:color="auto" w:fill="auto"/>
            <w:hideMark/>
          </w:tcPr>
          <w:p w14:paraId="57F12B04"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5A0C2DB7" w14:textId="77777777" w:rsidR="00AB7C9D" w:rsidRPr="00944B4D" w:rsidRDefault="00AB7C9D" w:rsidP="00B41757">
            <w:pPr>
              <w:jc w:val="center"/>
              <w:rPr>
                <w:color w:val="000000"/>
                <w:sz w:val="16"/>
                <w:szCs w:val="16"/>
              </w:rPr>
            </w:pPr>
            <w:r w:rsidRPr="00944B4D">
              <w:rPr>
                <w:color w:val="000000"/>
                <w:sz w:val="16"/>
                <w:szCs w:val="16"/>
              </w:rPr>
              <w:t>0950176020</w:t>
            </w:r>
          </w:p>
        </w:tc>
        <w:tc>
          <w:tcPr>
            <w:tcW w:w="820" w:type="dxa"/>
            <w:shd w:val="clear" w:color="auto" w:fill="auto"/>
            <w:noWrap/>
            <w:hideMark/>
          </w:tcPr>
          <w:p w14:paraId="2042A996"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3870ACB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9FD947"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705F53F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25A03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9A73AB" w14:textId="77777777" w:rsidTr="00B41757">
        <w:trPr>
          <w:trHeight w:val="20"/>
        </w:trPr>
        <w:tc>
          <w:tcPr>
            <w:tcW w:w="3119" w:type="dxa"/>
            <w:shd w:val="clear" w:color="auto" w:fill="auto"/>
            <w:hideMark/>
          </w:tcPr>
          <w:p w14:paraId="6F7C0C69"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04F5179B" w14:textId="77777777" w:rsidR="00AB7C9D" w:rsidRPr="00944B4D" w:rsidRDefault="00AB7C9D" w:rsidP="00B41757">
            <w:pPr>
              <w:jc w:val="center"/>
              <w:rPr>
                <w:color w:val="000000"/>
                <w:sz w:val="16"/>
                <w:szCs w:val="16"/>
              </w:rPr>
            </w:pPr>
            <w:r w:rsidRPr="00944B4D">
              <w:rPr>
                <w:color w:val="000000"/>
                <w:sz w:val="16"/>
                <w:szCs w:val="16"/>
              </w:rPr>
              <w:t>0950176020</w:t>
            </w:r>
          </w:p>
        </w:tc>
        <w:tc>
          <w:tcPr>
            <w:tcW w:w="820" w:type="dxa"/>
            <w:shd w:val="clear" w:color="auto" w:fill="auto"/>
            <w:noWrap/>
            <w:hideMark/>
          </w:tcPr>
          <w:p w14:paraId="4997384D"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4957B525"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44CD17BF" w14:textId="77777777" w:rsidR="00AB7C9D" w:rsidRPr="00944B4D" w:rsidRDefault="00AB7C9D" w:rsidP="00B41757">
            <w:pPr>
              <w:jc w:val="right"/>
              <w:rPr>
                <w:color w:val="000000"/>
                <w:sz w:val="16"/>
                <w:szCs w:val="16"/>
              </w:rPr>
            </w:pPr>
            <w:r w:rsidRPr="00944B4D">
              <w:rPr>
                <w:color w:val="000000"/>
                <w:sz w:val="16"/>
                <w:szCs w:val="16"/>
              </w:rPr>
              <w:t>116,53970</w:t>
            </w:r>
          </w:p>
        </w:tc>
        <w:tc>
          <w:tcPr>
            <w:tcW w:w="1470" w:type="dxa"/>
            <w:shd w:val="clear" w:color="auto" w:fill="auto"/>
            <w:noWrap/>
            <w:hideMark/>
          </w:tcPr>
          <w:p w14:paraId="0B14C2E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86849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6BC1435" w14:textId="77777777" w:rsidTr="00B41757">
        <w:trPr>
          <w:trHeight w:val="20"/>
        </w:trPr>
        <w:tc>
          <w:tcPr>
            <w:tcW w:w="3119" w:type="dxa"/>
            <w:shd w:val="clear" w:color="auto" w:fill="auto"/>
            <w:hideMark/>
          </w:tcPr>
          <w:p w14:paraId="7D5451E4" w14:textId="77777777" w:rsidR="00AB7C9D" w:rsidRPr="00944B4D" w:rsidRDefault="00AB7C9D" w:rsidP="00B41757">
            <w:pPr>
              <w:rPr>
                <w:color w:val="000000"/>
                <w:sz w:val="16"/>
                <w:szCs w:val="16"/>
              </w:rPr>
            </w:pPr>
            <w:r w:rsidRPr="00944B4D">
              <w:rPr>
                <w:color w:val="000000"/>
                <w:sz w:val="16"/>
                <w:szCs w:val="16"/>
              </w:rPr>
              <w:t xml:space="preserve"> Достижение установленных значений целевых показателей государственной программы</w:t>
            </w:r>
          </w:p>
        </w:tc>
        <w:tc>
          <w:tcPr>
            <w:tcW w:w="1297" w:type="dxa"/>
            <w:shd w:val="clear" w:color="auto" w:fill="auto"/>
            <w:noWrap/>
            <w:hideMark/>
          </w:tcPr>
          <w:p w14:paraId="26D691D0" w14:textId="77777777" w:rsidR="00AB7C9D" w:rsidRPr="00944B4D" w:rsidRDefault="00AB7C9D" w:rsidP="00B41757">
            <w:pPr>
              <w:jc w:val="center"/>
              <w:rPr>
                <w:color w:val="000000"/>
                <w:sz w:val="16"/>
                <w:szCs w:val="16"/>
              </w:rPr>
            </w:pPr>
            <w:r w:rsidRPr="00944B4D">
              <w:rPr>
                <w:color w:val="000000"/>
                <w:sz w:val="16"/>
                <w:szCs w:val="16"/>
              </w:rPr>
              <w:t>0950176030</w:t>
            </w:r>
          </w:p>
        </w:tc>
        <w:tc>
          <w:tcPr>
            <w:tcW w:w="820" w:type="dxa"/>
            <w:shd w:val="clear" w:color="auto" w:fill="auto"/>
            <w:noWrap/>
            <w:hideMark/>
          </w:tcPr>
          <w:p w14:paraId="10A4A75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7B37E3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FE72ED"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B8BD19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DF4E3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20F612" w14:textId="77777777" w:rsidTr="00B41757">
        <w:trPr>
          <w:trHeight w:val="20"/>
        </w:trPr>
        <w:tc>
          <w:tcPr>
            <w:tcW w:w="3119" w:type="dxa"/>
            <w:shd w:val="clear" w:color="auto" w:fill="auto"/>
            <w:hideMark/>
          </w:tcPr>
          <w:p w14:paraId="38600D72"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57F0A03C" w14:textId="77777777" w:rsidR="00AB7C9D" w:rsidRPr="00944B4D" w:rsidRDefault="00AB7C9D" w:rsidP="00B41757">
            <w:pPr>
              <w:jc w:val="center"/>
              <w:rPr>
                <w:color w:val="000000"/>
                <w:sz w:val="16"/>
                <w:szCs w:val="16"/>
              </w:rPr>
            </w:pPr>
            <w:r w:rsidRPr="00944B4D">
              <w:rPr>
                <w:color w:val="000000"/>
                <w:sz w:val="16"/>
                <w:szCs w:val="16"/>
              </w:rPr>
              <w:t>0950176030</w:t>
            </w:r>
          </w:p>
        </w:tc>
        <w:tc>
          <w:tcPr>
            <w:tcW w:w="820" w:type="dxa"/>
            <w:shd w:val="clear" w:color="auto" w:fill="auto"/>
            <w:noWrap/>
            <w:hideMark/>
          </w:tcPr>
          <w:p w14:paraId="4540051F"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41162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00C72C"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AE5CE4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D277E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BEE02E" w14:textId="77777777" w:rsidTr="00B41757">
        <w:trPr>
          <w:trHeight w:val="20"/>
        </w:trPr>
        <w:tc>
          <w:tcPr>
            <w:tcW w:w="3119" w:type="dxa"/>
            <w:shd w:val="clear" w:color="auto" w:fill="auto"/>
            <w:hideMark/>
          </w:tcPr>
          <w:p w14:paraId="7E8CC2F6"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792060EF" w14:textId="77777777" w:rsidR="00AB7C9D" w:rsidRPr="00944B4D" w:rsidRDefault="00AB7C9D" w:rsidP="00B41757">
            <w:pPr>
              <w:jc w:val="center"/>
              <w:rPr>
                <w:color w:val="000000"/>
                <w:sz w:val="16"/>
                <w:szCs w:val="16"/>
              </w:rPr>
            </w:pPr>
            <w:r w:rsidRPr="00944B4D">
              <w:rPr>
                <w:color w:val="000000"/>
                <w:sz w:val="16"/>
                <w:szCs w:val="16"/>
              </w:rPr>
              <w:t>0950176030</w:t>
            </w:r>
          </w:p>
        </w:tc>
        <w:tc>
          <w:tcPr>
            <w:tcW w:w="820" w:type="dxa"/>
            <w:shd w:val="clear" w:color="auto" w:fill="auto"/>
            <w:noWrap/>
            <w:hideMark/>
          </w:tcPr>
          <w:p w14:paraId="6A339D8B"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592FCCE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9D50AAC"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1D071DE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133AA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3622EC3" w14:textId="77777777" w:rsidTr="00B41757">
        <w:trPr>
          <w:trHeight w:val="20"/>
        </w:trPr>
        <w:tc>
          <w:tcPr>
            <w:tcW w:w="3119" w:type="dxa"/>
            <w:shd w:val="clear" w:color="auto" w:fill="auto"/>
            <w:hideMark/>
          </w:tcPr>
          <w:p w14:paraId="5EAB1CAD"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6577FC20" w14:textId="77777777" w:rsidR="00AB7C9D" w:rsidRPr="00944B4D" w:rsidRDefault="00AB7C9D" w:rsidP="00B41757">
            <w:pPr>
              <w:jc w:val="center"/>
              <w:rPr>
                <w:color w:val="000000"/>
                <w:sz w:val="16"/>
                <w:szCs w:val="16"/>
              </w:rPr>
            </w:pPr>
            <w:r w:rsidRPr="00944B4D">
              <w:rPr>
                <w:color w:val="000000"/>
                <w:sz w:val="16"/>
                <w:szCs w:val="16"/>
              </w:rPr>
              <w:t>0950176030</w:t>
            </w:r>
          </w:p>
        </w:tc>
        <w:tc>
          <w:tcPr>
            <w:tcW w:w="820" w:type="dxa"/>
            <w:shd w:val="clear" w:color="auto" w:fill="auto"/>
            <w:noWrap/>
            <w:hideMark/>
          </w:tcPr>
          <w:p w14:paraId="47104B50"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57262749"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DBDF295"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2B1040E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995D03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AB1E98B" w14:textId="77777777" w:rsidTr="00B41757">
        <w:trPr>
          <w:trHeight w:val="20"/>
        </w:trPr>
        <w:tc>
          <w:tcPr>
            <w:tcW w:w="3119" w:type="dxa"/>
            <w:shd w:val="clear" w:color="auto" w:fill="auto"/>
            <w:hideMark/>
          </w:tcPr>
          <w:p w14:paraId="18A8EC0C" w14:textId="77777777" w:rsidR="00AB7C9D" w:rsidRPr="00944B4D" w:rsidRDefault="00AB7C9D" w:rsidP="00B41757">
            <w:pPr>
              <w:rPr>
                <w:color w:val="000000"/>
                <w:sz w:val="16"/>
                <w:szCs w:val="16"/>
              </w:rPr>
            </w:pPr>
            <w:r w:rsidRPr="00944B4D">
              <w:rPr>
                <w:color w:val="000000"/>
                <w:sz w:val="16"/>
                <w:szCs w:val="16"/>
              </w:rPr>
              <w:t xml:space="preserve"> Софинансирование приобретения коммунальных услуг муниципальными учреждениями</w:t>
            </w:r>
          </w:p>
        </w:tc>
        <w:tc>
          <w:tcPr>
            <w:tcW w:w="1297" w:type="dxa"/>
            <w:shd w:val="clear" w:color="auto" w:fill="auto"/>
            <w:noWrap/>
            <w:hideMark/>
          </w:tcPr>
          <w:p w14:paraId="23744FEB" w14:textId="77777777" w:rsidR="00AB7C9D" w:rsidRPr="00944B4D" w:rsidRDefault="00AB7C9D" w:rsidP="00B41757">
            <w:pPr>
              <w:jc w:val="center"/>
              <w:rPr>
                <w:color w:val="000000"/>
                <w:sz w:val="16"/>
                <w:szCs w:val="16"/>
              </w:rPr>
            </w:pPr>
            <w:r w:rsidRPr="00944B4D">
              <w:rPr>
                <w:color w:val="000000"/>
                <w:sz w:val="16"/>
                <w:szCs w:val="16"/>
              </w:rPr>
              <w:t>09501S2300</w:t>
            </w:r>
          </w:p>
        </w:tc>
        <w:tc>
          <w:tcPr>
            <w:tcW w:w="820" w:type="dxa"/>
            <w:shd w:val="clear" w:color="auto" w:fill="auto"/>
            <w:noWrap/>
            <w:hideMark/>
          </w:tcPr>
          <w:p w14:paraId="402AAFC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0A5609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778D20"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3C6DB94D"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586A8D0C" w14:textId="77777777" w:rsidR="00AB7C9D" w:rsidRPr="00944B4D" w:rsidRDefault="00AB7C9D" w:rsidP="00B41757">
            <w:pPr>
              <w:jc w:val="right"/>
              <w:rPr>
                <w:color w:val="000000"/>
                <w:sz w:val="16"/>
                <w:szCs w:val="16"/>
              </w:rPr>
            </w:pPr>
            <w:r w:rsidRPr="00944B4D">
              <w:rPr>
                <w:color w:val="000000"/>
                <w:sz w:val="16"/>
                <w:szCs w:val="16"/>
              </w:rPr>
              <w:t>436,10000</w:t>
            </w:r>
          </w:p>
        </w:tc>
      </w:tr>
      <w:tr w:rsidR="00AB7C9D" w:rsidRPr="00944B4D" w14:paraId="240A0B9A" w14:textId="77777777" w:rsidTr="00B41757">
        <w:trPr>
          <w:trHeight w:val="20"/>
        </w:trPr>
        <w:tc>
          <w:tcPr>
            <w:tcW w:w="3119" w:type="dxa"/>
            <w:shd w:val="clear" w:color="auto" w:fill="auto"/>
            <w:hideMark/>
          </w:tcPr>
          <w:p w14:paraId="6659275A"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54787D5" w14:textId="77777777" w:rsidR="00AB7C9D" w:rsidRPr="00944B4D" w:rsidRDefault="00AB7C9D" w:rsidP="00B41757">
            <w:pPr>
              <w:jc w:val="center"/>
              <w:rPr>
                <w:color w:val="000000"/>
                <w:sz w:val="16"/>
                <w:szCs w:val="16"/>
              </w:rPr>
            </w:pPr>
            <w:r w:rsidRPr="00944B4D">
              <w:rPr>
                <w:color w:val="000000"/>
                <w:sz w:val="16"/>
                <w:szCs w:val="16"/>
              </w:rPr>
              <w:t>09501S2300</w:t>
            </w:r>
          </w:p>
        </w:tc>
        <w:tc>
          <w:tcPr>
            <w:tcW w:w="820" w:type="dxa"/>
            <w:shd w:val="clear" w:color="auto" w:fill="auto"/>
            <w:noWrap/>
            <w:hideMark/>
          </w:tcPr>
          <w:p w14:paraId="2432AB94"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6ED254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2BB1C50"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2F39D98B"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595B70FA" w14:textId="77777777" w:rsidR="00AB7C9D" w:rsidRPr="00944B4D" w:rsidRDefault="00AB7C9D" w:rsidP="00B41757">
            <w:pPr>
              <w:jc w:val="right"/>
              <w:rPr>
                <w:color w:val="000000"/>
                <w:sz w:val="16"/>
                <w:szCs w:val="16"/>
              </w:rPr>
            </w:pPr>
            <w:r w:rsidRPr="00944B4D">
              <w:rPr>
                <w:color w:val="000000"/>
                <w:sz w:val="16"/>
                <w:szCs w:val="16"/>
              </w:rPr>
              <w:t>436,10000</w:t>
            </w:r>
          </w:p>
        </w:tc>
      </w:tr>
      <w:tr w:rsidR="00AB7C9D" w:rsidRPr="00944B4D" w14:paraId="1F9FD532" w14:textId="77777777" w:rsidTr="00B41757">
        <w:trPr>
          <w:trHeight w:val="20"/>
        </w:trPr>
        <w:tc>
          <w:tcPr>
            <w:tcW w:w="3119" w:type="dxa"/>
            <w:shd w:val="clear" w:color="auto" w:fill="auto"/>
            <w:hideMark/>
          </w:tcPr>
          <w:p w14:paraId="306BD230"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336B3A9A" w14:textId="77777777" w:rsidR="00AB7C9D" w:rsidRPr="00944B4D" w:rsidRDefault="00AB7C9D" w:rsidP="00B41757">
            <w:pPr>
              <w:jc w:val="center"/>
              <w:rPr>
                <w:color w:val="000000"/>
                <w:sz w:val="16"/>
                <w:szCs w:val="16"/>
              </w:rPr>
            </w:pPr>
            <w:r w:rsidRPr="00944B4D">
              <w:rPr>
                <w:color w:val="000000"/>
                <w:sz w:val="16"/>
                <w:szCs w:val="16"/>
              </w:rPr>
              <w:t>09501S2300</w:t>
            </w:r>
          </w:p>
        </w:tc>
        <w:tc>
          <w:tcPr>
            <w:tcW w:w="820" w:type="dxa"/>
            <w:shd w:val="clear" w:color="auto" w:fill="auto"/>
            <w:noWrap/>
            <w:hideMark/>
          </w:tcPr>
          <w:p w14:paraId="33B40482"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C1DAB8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4AD5CE"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06F8FF4E" w14:textId="77777777" w:rsidR="00AB7C9D" w:rsidRPr="00944B4D" w:rsidRDefault="00AB7C9D" w:rsidP="00B41757">
            <w:pPr>
              <w:jc w:val="right"/>
              <w:rPr>
                <w:color w:val="000000"/>
                <w:sz w:val="16"/>
                <w:szCs w:val="16"/>
              </w:rPr>
            </w:pPr>
            <w:r w:rsidRPr="00944B4D">
              <w:rPr>
                <w:color w:val="000000"/>
                <w:sz w:val="16"/>
                <w:szCs w:val="16"/>
              </w:rPr>
              <w:t>436,10000</w:t>
            </w:r>
          </w:p>
        </w:tc>
        <w:tc>
          <w:tcPr>
            <w:tcW w:w="1470" w:type="dxa"/>
            <w:shd w:val="clear" w:color="auto" w:fill="auto"/>
            <w:noWrap/>
            <w:hideMark/>
          </w:tcPr>
          <w:p w14:paraId="1967010B" w14:textId="77777777" w:rsidR="00AB7C9D" w:rsidRPr="00944B4D" w:rsidRDefault="00AB7C9D" w:rsidP="00B41757">
            <w:pPr>
              <w:jc w:val="right"/>
              <w:rPr>
                <w:color w:val="000000"/>
                <w:sz w:val="16"/>
                <w:szCs w:val="16"/>
              </w:rPr>
            </w:pPr>
            <w:r w:rsidRPr="00944B4D">
              <w:rPr>
                <w:color w:val="000000"/>
                <w:sz w:val="16"/>
                <w:szCs w:val="16"/>
              </w:rPr>
              <w:t>436,10000</w:t>
            </w:r>
          </w:p>
        </w:tc>
      </w:tr>
      <w:tr w:rsidR="00AB7C9D" w:rsidRPr="00944B4D" w14:paraId="2F4BA7A2" w14:textId="77777777" w:rsidTr="00B41757">
        <w:trPr>
          <w:trHeight w:val="20"/>
        </w:trPr>
        <w:tc>
          <w:tcPr>
            <w:tcW w:w="3119" w:type="dxa"/>
            <w:shd w:val="clear" w:color="auto" w:fill="auto"/>
            <w:hideMark/>
          </w:tcPr>
          <w:p w14:paraId="51C29C9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1FEBE0D" w14:textId="77777777" w:rsidR="00AB7C9D" w:rsidRPr="00944B4D" w:rsidRDefault="00AB7C9D" w:rsidP="00B41757">
            <w:pPr>
              <w:jc w:val="center"/>
              <w:rPr>
                <w:color w:val="000000"/>
                <w:sz w:val="16"/>
                <w:szCs w:val="16"/>
              </w:rPr>
            </w:pPr>
            <w:r w:rsidRPr="00944B4D">
              <w:rPr>
                <w:color w:val="000000"/>
                <w:sz w:val="16"/>
                <w:szCs w:val="16"/>
              </w:rPr>
              <w:t>09501S2300</w:t>
            </w:r>
          </w:p>
        </w:tc>
        <w:tc>
          <w:tcPr>
            <w:tcW w:w="820" w:type="dxa"/>
            <w:shd w:val="clear" w:color="auto" w:fill="auto"/>
            <w:noWrap/>
            <w:hideMark/>
          </w:tcPr>
          <w:p w14:paraId="14CDC71A"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55BE3C6"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13DE6AB" w14:textId="77777777" w:rsidR="00AB7C9D" w:rsidRPr="00944B4D" w:rsidRDefault="00AB7C9D" w:rsidP="00B41757">
            <w:pPr>
              <w:jc w:val="right"/>
              <w:rPr>
                <w:color w:val="000000"/>
                <w:sz w:val="16"/>
                <w:szCs w:val="16"/>
              </w:rPr>
            </w:pPr>
            <w:r w:rsidRPr="00944B4D">
              <w:rPr>
                <w:color w:val="000000"/>
                <w:sz w:val="16"/>
                <w:szCs w:val="16"/>
              </w:rPr>
              <w:t>41,50000</w:t>
            </w:r>
          </w:p>
        </w:tc>
        <w:tc>
          <w:tcPr>
            <w:tcW w:w="1470" w:type="dxa"/>
            <w:shd w:val="clear" w:color="auto" w:fill="auto"/>
            <w:noWrap/>
            <w:hideMark/>
          </w:tcPr>
          <w:p w14:paraId="5EC6E963" w14:textId="77777777" w:rsidR="00AB7C9D" w:rsidRPr="00944B4D" w:rsidRDefault="00AB7C9D" w:rsidP="00B41757">
            <w:pPr>
              <w:jc w:val="right"/>
              <w:rPr>
                <w:color w:val="000000"/>
                <w:sz w:val="16"/>
                <w:szCs w:val="16"/>
              </w:rPr>
            </w:pPr>
            <w:r w:rsidRPr="00944B4D">
              <w:rPr>
                <w:color w:val="000000"/>
                <w:sz w:val="16"/>
                <w:szCs w:val="16"/>
              </w:rPr>
              <w:t>41,50000</w:t>
            </w:r>
          </w:p>
        </w:tc>
        <w:tc>
          <w:tcPr>
            <w:tcW w:w="1470" w:type="dxa"/>
            <w:shd w:val="clear" w:color="auto" w:fill="auto"/>
            <w:noWrap/>
            <w:hideMark/>
          </w:tcPr>
          <w:p w14:paraId="0FF46ECF" w14:textId="77777777" w:rsidR="00AB7C9D" w:rsidRPr="00944B4D" w:rsidRDefault="00AB7C9D" w:rsidP="00B41757">
            <w:pPr>
              <w:jc w:val="right"/>
              <w:rPr>
                <w:color w:val="000000"/>
                <w:sz w:val="16"/>
                <w:szCs w:val="16"/>
              </w:rPr>
            </w:pPr>
            <w:r w:rsidRPr="00944B4D">
              <w:rPr>
                <w:color w:val="000000"/>
                <w:sz w:val="16"/>
                <w:szCs w:val="16"/>
              </w:rPr>
              <w:t>41,50000</w:t>
            </w:r>
          </w:p>
        </w:tc>
      </w:tr>
      <w:tr w:rsidR="00AB7C9D" w:rsidRPr="00944B4D" w14:paraId="430E363B" w14:textId="77777777" w:rsidTr="00B41757">
        <w:trPr>
          <w:trHeight w:val="20"/>
        </w:trPr>
        <w:tc>
          <w:tcPr>
            <w:tcW w:w="3119" w:type="dxa"/>
            <w:shd w:val="clear" w:color="auto" w:fill="auto"/>
            <w:hideMark/>
          </w:tcPr>
          <w:p w14:paraId="046AC0AE"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0E6E89FD" w14:textId="77777777" w:rsidR="00AB7C9D" w:rsidRPr="00944B4D" w:rsidRDefault="00AB7C9D" w:rsidP="00B41757">
            <w:pPr>
              <w:jc w:val="center"/>
              <w:rPr>
                <w:color w:val="000000"/>
                <w:sz w:val="16"/>
                <w:szCs w:val="16"/>
              </w:rPr>
            </w:pPr>
            <w:r w:rsidRPr="00944B4D">
              <w:rPr>
                <w:color w:val="000000"/>
                <w:sz w:val="16"/>
                <w:szCs w:val="16"/>
              </w:rPr>
              <w:t>09501S2300</w:t>
            </w:r>
          </w:p>
        </w:tc>
        <w:tc>
          <w:tcPr>
            <w:tcW w:w="820" w:type="dxa"/>
            <w:shd w:val="clear" w:color="auto" w:fill="auto"/>
            <w:noWrap/>
            <w:hideMark/>
          </w:tcPr>
          <w:p w14:paraId="41B059EB"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25767041"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BBD25F5" w14:textId="77777777" w:rsidR="00AB7C9D" w:rsidRPr="00944B4D" w:rsidRDefault="00AB7C9D" w:rsidP="00B41757">
            <w:pPr>
              <w:jc w:val="right"/>
              <w:rPr>
                <w:color w:val="000000"/>
                <w:sz w:val="16"/>
                <w:szCs w:val="16"/>
              </w:rPr>
            </w:pPr>
            <w:r w:rsidRPr="00944B4D">
              <w:rPr>
                <w:color w:val="000000"/>
                <w:sz w:val="16"/>
                <w:szCs w:val="16"/>
              </w:rPr>
              <w:t>394,60000</w:t>
            </w:r>
          </w:p>
        </w:tc>
        <w:tc>
          <w:tcPr>
            <w:tcW w:w="1470" w:type="dxa"/>
            <w:shd w:val="clear" w:color="auto" w:fill="auto"/>
            <w:noWrap/>
            <w:hideMark/>
          </w:tcPr>
          <w:p w14:paraId="3266189F" w14:textId="77777777" w:rsidR="00AB7C9D" w:rsidRPr="00944B4D" w:rsidRDefault="00AB7C9D" w:rsidP="00B41757">
            <w:pPr>
              <w:jc w:val="right"/>
              <w:rPr>
                <w:color w:val="000000"/>
                <w:sz w:val="16"/>
                <w:szCs w:val="16"/>
              </w:rPr>
            </w:pPr>
            <w:r w:rsidRPr="00944B4D">
              <w:rPr>
                <w:color w:val="000000"/>
                <w:sz w:val="16"/>
                <w:szCs w:val="16"/>
              </w:rPr>
              <w:t>394,60000</w:t>
            </w:r>
          </w:p>
        </w:tc>
        <w:tc>
          <w:tcPr>
            <w:tcW w:w="1470" w:type="dxa"/>
            <w:shd w:val="clear" w:color="auto" w:fill="auto"/>
            <w:noWrap/>
            <w:hideMark/>
          </w:tcPr>
          <w:p w14:paraId="11CB65D4" w14:textId="77777777" w:rsidR="00AB7C9D" w:rsidRPr="00944B4D" w:rsidRDefault="00AB7C9D" w:rsidP="00B41757">
            <w:pPr>
              <w:jc w:val="right"/>
              <w:rPr>
                <w:color w:val="000000"/>
                <w:sz w:val="16"/>
                <w:szCs w:val="16"/>
              </w:rPr>
            </w:pPr>
            <w:r w:rsidRPr="00944B4D">
              <w:rPr>
                <w:color w:val="000000"/>
                <w:sz w:val="16"/>
                <w:szCs w:val="16"/>
              </w:rPr>
              <w:t>394,60000</w:t>
            </w:r>
          </w:p>
        </w:tc>
      </w:tr>
      <w:tr w:rsidR="00AB7C9D" w:rsidRPr="00944B4D" w14:paraId="51890FA5" w14:textId="77777777" w:rsidTr="00B41757">
        <w:trPr>
          <w:trHeight w:val="20"/>
        </w:trPr>
        <w:tc>
          <w:tcPr>
            <w:tcW w:w="3119" w:type="dxa"/>
            <w:shd w:val="clear" w:color="auto" w:fill="auto"/>
            <w:hideMark/>
          </w:tcPr>
          <w:p w14:paraId="13434277"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законодательства по пенсионному обеспечению работников органов местного самоуправления</w:t>
            </w:r>
          </w:p>
        </w:tc>
        <w:tc>
          <w:tcPr>
            <w:tcW w:w="1297" w:type="dxa"/>
            <w:shd w:val="clear" w:color="auto" w:fill="auto"/>
            <w:noWrap/>
            <w:hideMark/>
          </w:tcPr>
          <w:p w14:paraId="16597838" w14:textId="77777777" w:rsidR="00AB7C9D" w:rsidRPr="00944B4D" w:rsidRDefault="00AB7C9D" w:rsidP="00B41757">
            <w:pPr>
              <w:jc w:val="center"/>
              <w:rPr>
                <w:color w:val="000000"/>
                <w:sz w:val="16"/>
                <w:szCs w:val="16"/>
              </w:rPr>
            </w:pPr>
            <w:r w:rsidRPr="00944B4D">
              <w:rPr>
                <w:color w:val="000000"/>
                <w:sz w:val="16"/>
                <w:szCs w:val="16"/>
              </w:rPr>
              <w:t>0950200000</w:t>
            </w:r>
          </w:p>
        </w:tc>
        <w:tc>
          <w:tcPr>
            <w:tcW w:w="820" w:type="dxa"/>
            <w:shd w:val="clear" w:color="auto" w:fill="auto"/>
            <w:noWrap/>
            <w:hideMark/>
          </w:tcPr>
          <w:p w14:paraId="0165BD8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724E54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D7D54C0"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6C291B45"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000817E3"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0011B19C" w14:textId="77777777" w:rsidTr="00B41757">
        <w:trPr>
          <w:trHeight w:val="20"/>
        </w:trPr>
        <w:tc>
          <w:tcPr>
            <w:tcW w:w="3119" w:type="dxa"/>
            <w:shd w:val="clear" w:color="auto" w:fill="auto"/>
            <w:hideMark/>
          </w:tcPr>
          <w:p w14:paraId="1229FEEB" w14:textId="77777777" w:rsidR="00AB7C9D" w:rsidRPr="00944B4D" w:rsidRDefault="00AB7C9D" w:rsidP="00B41757">
            <w:pPr>
              <w:rPr>
                <w:color w:val="000000"/>
                <w:sz w:val="16"/>
                <w:szCs w:val="16"/>
              </w:rPr>
            </w:pPr>
            <w:r w:rsidRPr="00944B4D">
              <w:rPr>
                <w:color w:val="000000"/>
                <w:sz w:val="16"/>
                <w:szCs w:val="16"/>
              </w:rPr>
              <w:t xml:space="preserve"> Доплаты к пенсиям муниципальных служащих</w:t>
            </w:r>
          </w:p>
        </w:tc>
        <w:tc>
          <w:tcPr>
            <w:tcW w:w="1297" w:type="dxa"/>
            <w:shd w:val="clear" w:color="auto" w:fill="auto"/>
            <w:noWrap/>
            <w:hideMark/>
          </w:tcPr>
          <w:p w14:paraId="7025338B" w14:textId="77777777" w:rsidR="00AB7C9D" w:rsidRPr="00944B4D" w:rsidRDefault="00AB7C9D" w:rsidP="00B41757">
            <w:pPr>
              <w:jc w:val="center"/>
              <w:rPr>
                <w:color w:val="000000"/>
                <w:sz w:val="16"/>
                <w:szCs w:val="16"/>
              </w:rPr>
            </w:pPr>
            <w:r w:rsidRPr="00944B4D">
              <w:rPr>
                <w:color w:val="000000"/>
                <w:sz w:val="16"/>
                <w:szCs w:val="16"/>
              </w:rPr>
              <w:t>0950262010</w:t>
            </w:r>
          </w:p>
        </w:tc>
        <w:tc>
          <w:tcPr>
            <w:tcW w:w="820" w:type="dxa"/>
            <w:shd w:val="clear" w:color="auto" w:fill="auto"/>
            <w:noWrap/>
            <w:hideMark/>
          </w:tcPr>
          <w:p w14:paraId="5E3741D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8E6007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AACBEE0"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50239BEC"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01219304"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6C6F065F" w14:textId="77777777" w:rsidTr="00B41757">
        <w:trPr>
          <w:trHeight w:val="20"/>
        </w:trPr>
        <w:tc>
          <w:tcPr>
            <w:tcW w:w="3119" w:type="dxa"/>
            <w:shd w:val="clear" w:color="auto" w:fill="auto"/>
            <w:hideMark/>
          </w:tcPr>
          <w:p w14:paraId="41D76725" w14:textId="77777777" w:rsidR="00AB7C9D" w:rsidRPr="00944B4D" w:rsidRDefault="00AB7C9D" w:rsidP="00B41757">
            <w:pPr>
              <w:rPr>
                <w:color w:val="000000"/>
                <w:sz w:val="16"/>
                <w:szCs w:val="16"/>
              </w:rPr>
            </w:pPr>
            <w:r w:rsidRPr="00944B4D">
              <w:rPr>
                <w:color w:val="000000"/>
                <w:sz w:val="16"/>
                <w:szCs w:val="16"/>
              </w:rPr>
              <w:t xml:space="preserve"> Социальная политика</w:t>
            </w:r>
          </w:p>
        </w:tc>
        <w:tc>
          <w:tcPr>
            <w:tcW w:w="1297" w:type="dxa"/>
            <w:shd w:val="clear" w:color="auto" w:fill="auto"/>
            <w:noWrap/>
            <w:hideMark/>
          </w:tcPr>
          <w:p w14:paraId="7F9CC1A0" w14:textId="77777777" w:rsidR="00AB7C9D" w:rsidRPr="00944B4D" w:rsidRDefault="00AB7C9D" w:rsidP="00B41757">
            <w:pPr>
              <w:jc w:val="center"/>
              <w:rPr>
                <w:color w:val="000000"/>
                <w:sz w:val="16"/>
                <w:szCs w:val="16"/>
              </w:rPr>
            </w:pPr>
            <w:r w:rsidRPr="00944B4D">
              <w:rPr>
                <w:color w:val="000000"/>
                <w:sz w:val="16"/>
                <w:szCs w:val="16"/>
              </w:rPr>
              <w:t>0950262010</w:t>
            </w:r>
          </w:p>
        </w:tc>
        <w:tc>
          <w:tcPr>
            <w:tcW w:w="820" w:type="dxa"/>
            <w:shd w:val="clear" w:color="auto" w:fill="auto"/>
            <w:noWrap/>
            <w:hideMark/>
          </w:tcPr>
          <w:p w14:paraId="3BBD203F" w14:textId="77777777" w:rsidR="00AB7C9D" w:rsidRPr="00944B4D" w:rsidRDefault="00AB7C9D" w:rsidP="00B41757">
            <w:pPr>
              <w:jc w:val="center"/>
              <w:rPr>
                <w:color w:val="000000"/>
                <w:sz w:val="16"/>
                <w:szCs w:val="16"/>
              </w:rPr>
            </w:pPr>
            <w:r w:rsidRPr="00944B4D">
              <w:rPr>
                <w:color w:val="000000"/>
                <w:sz w:val="16"/>
                <w:szCs w:val="16"/>
              </w:rPr>
              <w:t>1000</w:t>
            </w:r>
          </w:p>
        </w:tc>
        <w:tc>
          <w:tcPr>
            <w:tcW w:w="492" w:type="dxa"/>
            <w:shd w:val="clear" w:color="auto" w:fill="auto"/>
            <w:noWrap/>
            <w:hideMark/>
          </w:tcPr>
          <w:p w14:paraId="618AD3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F1DA8F"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4A5A6C27"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09F3E398"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535878C9" w14:textId="77777777" w:rsidTr="00B41757">
        <w:trPr>
          <w:trHeight w:val="20"/>
        </w:trPr>
        <w:tc>
          <w:tcPr>
            <w:tcW w:w="3119" w:type="dxa"/>
            <w:shd w:val="clear" w:color="auto" w:fill="auto"/>
            <w:hideMark/>
          </w:tcPr>
          <w:p w14:paraId="7A5467A4" w14:textId="77777777" w:rsidR="00AB7C9D" w:rsidRPr="00944B4D" w:rsidRDefault="00AB7C9D" w:rsidP="00B41757">
            <w:pPr>
              <w:rPr>
                <w:color w:val="000000"/>
                <w:sz w:val="16"/>
                <w:szCs w:val="16"/>
              </w:rPr>
            </w:pPr>
            <w:r w:rsidRPr="00944B4D">
              <w:rPr>
                <w:color w:val="000000"/>
                <w:sz w:val="16"/>
                <w:szCs w:val="16"/>
              </w:rPr>
              <w:t xml:space="preserve"> Пенсионное обеспечение</w:t>
            </w:r>
          </w:p>
        </w:tc>
        <w:tc>
          <w:tcPr>
            <w:tcW w:w="1297" w:type="dxa"/>
            <w:shd w:val="clear" w:color="auto" w:fill="auto"/>
            <w:noWrap/>
            <w:hideMark/>
          </w:tcPr>
          <w:p w14:paraId="1318E59C" w14:textId="77777777" w:rsidR="00AB7C9D" w:rsidRPr="00944B4D" w:rsidRDefault="00AB7C9D" w:rsidP="00B41757">
            <w:pPr>
              <w:jc w:val="center"/>
              <w:rPr>
                <w:color w:val="000000"/>
                <w:sz w:val="16"/>
                <w:szCs w:val="16"/>
              </w:rPr>
            </w:pPr>
            <w:r w:rsidRPr="00944B4D">
              <w:rPr>
                <w:color w:val="000000"/>
                <w:sz w:val="16"/>
                <w:szCs w:val="16"/>
              </w:rPr>
              <w:t>0950262010</w:t>
            </w:r>
          </w:p>
        </w:tc>
        <w:tc>
          <w:tcPr>
            <w:tcW w:w="820" w:type="dxa"/>
            <w:shd w:val="clear" w:color="auto" w:fill="auto"/>
            <w:noWrap/>
            <w:hideMark/>
          </w:tcPr>
          <w:p w14:paraId="3D2D3BDB" w14:textId="77777777" w:rsidR="00AB7C9D" w:rsidRPr="00944B4D" w:rsidRDefault="00AB7C9D" w:rsidP="00B41757">
            <w:pPr>
              <w:jc w:val="center"/>
              <w:rPr>
                <w:color w:val="000000"/>
                <w:sz w:val="16"/>
                <w:szCs w:val="16"/>
              </w:rPr>
            </w:pPr>
            <w:r w:rsidRPr="00944B4D">
              <w:rPr>
                <w:color w:val="000000"/>
                <w:sz w:val="16"/>
                <w:szCs w:val="16"/>
              </w:rPr>
              <w:t>1001</w:t>
            </w:r>
          </w:p>
        </w:tc>
        <w:tc>
          <w:tcPr>
            <w:tcW w:w="492" w:type="dxa"/>
            <w:shd w:val="clear" w:color="auto" w:fill="auto"/>
            <w:noWrap/>
            <w:hideMark/>
          </w:tcPr>
          <w:p w14:paraId="0B5E248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5AB9B45" w14:textId="77777777" w:rsidR="00AB7C9D" w:rsidRPr="00944B4D" w:rsidRDefault="00AB7C9D" w:rsidP="00B41757">
            <w:pPr>
              <w:jc w:val="right"/>
              <w:rPr>
                <w:color w:val="000000"/>
                <w:sz w:val="16"/>
                <w:szCs w:val="16"/>
              </w:rPr>
            </w:pPr>
            <w:r w:rsidRPr="00944B4D">
              <w:rPr>
                <w:color w:val="000000"/>
                <w:sz w:val="16"/>
                <w:szCs w:val="16"/>
              </w:rPr>
              <w:t>3 739,63085</w:t>
            </w:r>
          </w:p>
        </w:tc>
        <w:tc>
          <w:tcPr>
            <w:tcW w:w="1470" w:type="dxa"/>
            <w:shd w:val="clear" w:color="auto" w:fill="auto"/>
            <w:noWrap/>
            <w:hideMark/>
          </w:tcPr>
          <w:p w14:paraId="13706C34" w14:textId="77777777" w:rsidR="00AB7C9D" w:rsidRPr="00944B4D" w:rsidRDefault="00AB7C9D" w:rsidP="00B41757">
            <w:pPr>
              <w:jc w:val="right"/>
              <w:rPr>
                <w:color w:val="000000"/>
                <w:sz w:val="16"/>
                <w:szCs w:val="16"/>
              </w:rPr>
            </w:pPr>
            <w:r w:rsidRPr="00944B4D">
              <w:rPr>
                <w:color w:val="000000"/>
                <w:sz w:val="16"/>
                <w:szCs w:val="16"/>
              </w:rPr>
              <w:t>3 917,80000</w:t>
            </w:r>
          </w:p>
        </w:tc>
        <w:tc>
          <w:tcPr>
            <w:tcW w:w="1470" w:type="dxa"/>
            <w:shd w:val="clear" w:color="auto" w:fill="auto"/>
            <w:noWrap/>
            <w:hideMark/>
          </w:tcPr>
          <w:p w14:paraId="5AF3BAF7" w14:textId="77777777" w:rsidR="00AB7C9D" w:rsidRPr="00944B4D" w:rsidRDefault="00AB7C9D" w:rsidP="00B41757">
            <w:pPr>
              <w:jc w:val="right"/>
              <w:rPr>
                <w:color w:val="000000"/>
                <w:sz w:val="16"/>
                <w:szCs w:val="16"/>
              </w:rPr>
            </w:pPr>
            <w:r w:rsidRPr="00944B4D">
              <w:rPr>
                <w:color w:val="000000"/>
                <w:sz w:val="16"/>
                <w:szCs w:val="16"/>
              </w:rPr>
              <w:t>3 917,80000</w:t>
            </w:r>
          </w:p>
        </w:tc>
      </w:tr>
      <w:tr w:rsidR="00AB7C9D" w:rsidRPr="00944B4D" w14:paraId="29C928C9" w14:textId="77777777" w:rsidTr="00B41757">
        <w:trPr>
          <w:trHeight w:val="20"/>
        </w:trPr>
        <w:tc>
          <w:tcPr>
            <w:tcW w:w="3119" w:type="dxa"/>
            <w:shd w:val="clear" w:color="auto" w:fill="auto"/>
            <w:hideMark/>
          </w:tcPr>
          <w:p w14:paraId="041E95C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465D10F" w14:textId="77777777" w:rsidR="00AB7C9D" w:rsidRPr="00944B4D" w:rsidRDefault="00AB7C9D" w:rsidP="00B41757">
            <w:pPr>
              <w:jc w:val="center"/>
              <w:rPr>
                <w:color w:val="000000"/>
                <w:sz w:val="16"/>
                <w:szCs w:val="16"/>
              </w:rPr>
            </w:pPr>
            <w:r w:rsidRPr="00944B4D">
              <w:rPr>
                <w:color w:val="000000"/>
                <w:sz w:val="16"/>
                <w:szCs w:val="16"/>
              </w:rPr>
              <w:t>0950262010</w:t>
            </w:r>
          </w:p>
        </w:tc>
        <w:tc>
          <w:tcPr>
            <w:tcW w:w="820" w:type="dxa"/>
            <w:shd w:val="clear" w:color="auto" w:fill="auto"/>
            <w:noWrap/>
            <w:hideMark/>
          </w:tcPr>
          <w:p w14:paraId="71120264" w14:textId="77777777" w:rsidR="00AB7C9D" w:rsidRPr="00944B4D" w:rsidRDefault="00AB7C9D" w:rsidP="00B41757">
            <w:pPr>
              <w:jc w:val="center"/>
              <w:rPr>
                <w:color w:val="000000"/>
                <w:sz w:val="16"/>
                <w:szCs w:val="16"/>
              </w:rPr>
            </w:pPr>
            <w:r w:rsidRPr="00944B4D">
              <w:rPr>
                <w:color w:val="000000"/>
                <w:sz w:val="16"/>
                <w:szCs w:val="16"/>
              </w:rPr>
              <w:t>1001</w:t>
            </w:r>
          </w:p>
        </w:tc>
        <w:tc>
          <w:tcPr>
            <w:tcW w:w="492" w:type="dxa"/>
            <w:shd w:val="clear" w:color="auto" w:fill="auto"/>
            <w:noWrap/>
            <w:hideMark/>
          </w:tcPr>
          <w:p w14:paraId="5AF29D4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8889CD0" w14:textId="77777777" w:rsidR="00AB7C9D" w:rsidRPr="00944B4D" w:rsidRDefault="00AB7C9D" w:rsidP="00B41757">
            <w:pPr>
              <w:jc w:val="right"/>
              <w:rPr>
                <w:color w:val="000000"/>
                <w:sz w:val="16"/>
                <w:szCs w:val="16"/>
              </w:rPr>
            </w:pPr>
            <w:r w:rsidRPr="00944B4D">
              <w:rPr>
                <w:color w:val="000000"/>
                <w:sz w:val="16"/>
                <w:szCs w:val="16"/>
              </w:rPr>
              <w:t>36,74005</w:t>
            </w:r>
          </w:p>
        </w:tc>
        <w:tc>
          <w:tcPr>
            <w:tcW w:w="1470" w:type="dxa"/>
            <w:shd w:val="clear" w:color="auto" w:fill="auto"/>
            <w:noWrap/>
            <w:hideMark/>
          </w:tcPr>
          <w:p w14:paraId="1BF4A03F" w14:textId="77777777" w:rsidR="00AB7C9D" w:rsidRPr="00944B4D" w:rsidRDefault="00AB7C9D" w:rsidP="00B41757">
            <w:pPr>
              <w:jc w:val="right"/>
              <w:rPr>
                <w:color w:val="000000"/>
                <w:sz w:val="16"/>
                <w:szCs w:val="16"/>
              </w:rPr>
            </w:pPr>
            <w:r w:rsidRPr="00944B4D">
              <w:rPr>
                <w:color w:val="000000"/>
                <w:sz w:val="16"/>
                <w:szCs w:val="16"/>
              </w:rPr>
              <w:t>39,17800</w:t>
            </w:r>
          </w:p>
        </w:tc>
        <w:tc>
          <w:tcPr>
            <w:tcW w:w="1470" w:type="dxa"/>
            <w:shd w:val="clear" w:color="auto" w:fill="auto"/>
            <w:noWrap/>
            <w:hideMark/>
          </w:tcPr>
          <w:p w14:paraId="12B44BB5" w14:textId="77777777" w:rsidR="00AB7C9D" w:rsidRPr="00944B4D" w:rsidRDefault="00AB7C9D" w:rsidP="00B41757">
            <w:pPr>
              <w:jc w:val="right"/>
              <w:rPr>
                <w:color w:val="000000"/>
                <w:sz w:val="16"/>
                <w:szCs w:val="16"/>
              </w:rPr>
            </w:pPr>
            <w:r w:rsidRPr="00944B4D">
              <w:rPr>
                <w:color w:val="000000"/>
                <w:sz w:val="16"/>
                <w:szCs w:val="16"/>
              </w:rPr>
              <w:t>39,17800</w:t>
            </w:r>
          </w:p>
        </w:tc>
      </w:tr>
      <w:tr w:rsidR="00AB7C9D" w:rsidRPr="00944B4D" w14:paraId="763A23B2" w14:textId="77777777" w:rsidTr="00B41757">
        <w:trPr>
          <w:trHeight w:val="20"/>
        </w:trPr>
        <w:tc>
          <w:tcPr>
            <w:tcW w:w="3119" w:type="dxa"/>
            <w:shd w:val="clear" w:color="auto" w:fill="auto"/>
            <w:hideMark/>
          </w:tcPr>
          <w:p w14:paraId="252E6C2E" w14:textId="77777777" w:rsidR="00AB7C9D" w:rsidRPr="00944B4D" w:rsidRDefault="00AB7C9D" w:rsidP="00B41757">
            <w:pPr>
              <w:rPr>
                <w:color w:val="000000"/>
                <w:sz w:val="16"/>
                <w:szCs w:val="16"/>
              </w:rPr>
            </w:pPr>
            <w:r w:rsidRPr="00944B4D">
              <w:rPr>
                <w:color w:val="000000"/>
                <w:sz w:val="16"/>
                <w:szCs w:val="16"/>
              </w:rPr>
              <w:t xml:space="preserve"> Публичные нормативные социальные выплаты гражданам</w:t>
            </w:r>
          </w:p>
        </w:tc>
        <w:tc>
          <w:tcPr>
            <w:tcW w:w="1297" w:type="dxa"/>
            <w:shd w:val="clear" w:color="auto" w:fill="auto"/>
            <w:noWrap/>
            <w:hideMark/>
          </w:tcPr>
          <w:p w14:paraId="00F8ED4B" w14:textId="77777777" w:rsidR="00AB7C9D" w:rsidRPr="00944B4D" w:rsidRDefault="00AB7C9D" w:rsidP="00B41757">
            <w:pPr>
              <w:jc w:val="center"/>
              <w:rPr>
                <w:color w:val="000000"/>
                <w:sz w:val="16"/>
                <w:szCs w:val="16"/>
              </w:rPr>
            </w:pPr>
            <w:r w:rsidRPr="00944B4D">
              <w:rPr>
                <w:color w:val="000000"/>
                <w:sz w:val="16"/>
                <w:szCs w:val="16"/>
              </w:rPr>
              <w:t>0950262010</w:t>
            </w:r>
          </w:p>
        </w:tc>
        <w:tc>
          <w:tcPr>
            <w:tcW w:w="820" w:type="dxa"/>
            <w:shd w:val="clear" w:color="auto" w:fill="auto"/>
            <w:noWrap/>
            <w:hideMark/>
          </w:tcPr>
          <w:p w14:paraId="68B3FBC8" w14:textId="77777777" w:rsidR="00AB7C9D" w:rsidRPr="00944B4D" w:rsidRDefault="00AB7C9D" w:rsidP="00B41757">
            <w:pPr>
              <w:jc w:val="center"/>
              <w:rPr>
                <w:color w:val="000000"/>
                <w:sz w:val="16"/>
                <w:szCs w:val="16"/>
              </w:rPr>
            </w:pPr>
            <w:r w:rsidRPr="00944B4D">
              <w:rPr>
                <w:color w:val="000000"/>
                <w:sz w:val="16"/>
                <w:szCs w:val="16"/>
              </w:rPr>
              <w:t>1001</w:t>
            </w:r>
          </w:p>
        </w:tc>
        <w:tc>
          <w:tcPr>
            <w:tcW w:w="492" w:type="dxa"/>
            <w:shd w:val="clear" w:color="auto" w:fill="auto"/>
            <w:noWrap/>
            <w:hideMark/>
          </w:tcPr>
          <w:p w14:paraId="5BCF27EF" w14:textId="77777777" w:rsidR="00AB7C9D" w:rsidRPr="00944B4D" w:rsidRDefault="00AB7C9D" w:rsidP="00B41757">
            <w:pPr>
              <w:jc w:val="center"/>
              <w:rPr>
                <w:color w:val="000000"/>
                <w:sz w:val="16"/>
                <w:szCs w:val="16"/>
              </w:rPr>
            </w:pPr>
            <w:r w:rsidRPr="00944B4D">
              <w:rPr>
                <w:color w:val="000000"/>
                <w:sz w:val="16"/>
                <w:szCs w:val="16"/>
              </w:rPr>
              <w:t>310</w:t>
            </w:r>
          </w:p>
        </w:tc>
        <w:tc>
          <w:tcPr>
            <w:tcW w:w="1360" w:type="dxa"/>
            <w:shd w:val="clear" w:color="auto" w:fill="auto"/>
            <w:noWrap/>
            <w:hideMark/>
          </w:tcPr>
          <w:p w14:paraId="353BDFEE" w14:textId="77777777" w:rsidR="00AB7C9D" w:rsidRPr="00944B4D" w:rsidRDefault="00AB7C9D" w:rsidP="00B41757">
            <w:pPr>
              <w:jc w:val="right"/>
              <w:rPr>
                <w:color w:val="000000"/>
                <w:sz w:val="16"/>
                <w:szCs w:val="16"/>
              </w:rPr>
            </w:pPr>
            <w:r w:rsidRPr="00944B4D">
              <w:rPr>
                <w:color w:val="000000"/>
                <w:sz w:val="16"/>
                <w:szCs w:val="16"/>
              </w:rPr>
              <w:t>3 702,89080</w:t>
            </w:r>
          </w:p>
        </w:tc>
        <w:tc>
          <w:tcPr>
            <w:tcW w:w="1470" w:type="dxa"/>
            <w:shd w:val="clear" w:color="auto" w:fill="auto"/>
            <w:noWrap/>
            <w:hideMark/>
          </w:tcPr>
          <w:p w14:paraId="550A7AB6" w14:textId="77777777" w:rsidR="00AB7C9D" w:rsidRPr="00944B4D" w:rsidRDefault="00AB7C9D" w:rsidP="00B41757">
            <w:pPr>
              <w:jc w:val="right"/>
              <w:rPr>
                <w:color w:val="000000"/>
                <w:sz w:val="16"/>
                <w:szCs w:val="16"/>
              </w:rPr>
            </w:pPr>
            <w:r w:rsidRPr="00944B4D">
              <w:rPr>
                <w:color w:val="000000"/>
                <w:sz w:val="16"/>
                <w:szCs w:val="16"/>
              </w:rPr>
              <w:t>3 878,62200</w:t>
            </w:r>
          </w:p>
        </w:tc>
        <w:tc>
          <w:tcPr>
            <w:tcW w:w="1470" w:type="dxa"/>
            <w:shd w:val="clear" w:color="auto" w:fill="auto"/>
            <w:noWrap/>
            <w:hideMark/>
          </w:tcPr>
          <w:p w14:paraId="0E127C60" w14:textId="77777777" w:rsidR="00AB7C9D" w:rsidRPr="00944B4D" w:rsidRDefault="00AB7C9D" w:rsidP="00B41757">
            <w:pPr>
              <w:jc w:val="right"/>
              <w:rPr>
                <w:color w:val="000000"/>
                <w:sz w:val="16"/>
                <w:szCs w:val="16"/>
              </w:rPr>
            </w:pPr>
            <w:r w:rsidRPr="00944B4D">
              <w:rPr>
                <w:color w:val="000000"/>
                <w:sz w:val="16"/>
                <w:szCs w:val="16"/>
              </w:rPr>
              <w:t>3 878,62200</w:t>
            </w:r>
          </w:p>
        </w:tc>
      </w:tr>
      <w:tr w:rsidR="00AB7C9D" w:rsidRPr="00944B4D" w14:paraId="63687763" w14:textId="77777777" w:rsidTr="00B41757">
        <w:trPr>
          <w:trHeight w:val="20"/>
        </w:trPr>
        <w:tc>
          <w:tcPr>
            <w:tcW w:w="3119" w:type="dxa"/>
            <w:shd w:val="clear" w:color="auto" w:fill="auto"/>
            <w:hideMark/>
          </w:tcPr>
          <w:p w14:paraId="2F78660A"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1297" w:type="dxa"/>
            <w:shd w:val="clear" w:color="auto" w:fill="auto"/>
            <w:noWrap/>
            <w:hideMark/>
          </w:tcPr>
          <w:p w14:paraId="38EF6992" w14:textId="77777777" w:rsidR="00AB7C9D" w:rsidRPr="00944B4D" w:rsidRDefault="00AB7C9D" w:rsidP="00B41757">
            <w:pPr>
              <w:jc w:val="center"/>
              <w:rPr>
                <w:b/>
                <w:bCs/>
                <w:color w:val="000000"/>
                <w:sz w:val="16"/>
                <w:szCs w:val="16"/>
              </w:rPr>
            </w:pPr>
            <w:r w:rsidRPr="00944B4D">
              <w:rPr>
                <w:b/>
                <w:bCs/>
                <w:color w:val="000000"/>
                <w:sz w:val="16"/>
                <w:szCs w:val="16"/>
              </w:rPr>
              <w:t>1000000000</w:t>
            </w:r>
          </w:p>
        </w:tc>
        <w:tc>
          <w:tcPr>
            <w:tcW w:w="820" w:type="dxa"/>
            <w:shd w:val="clear" w:color="auto" w:fill="auto"/>
            <w:noWrap/>
            <w:hideMark/>
          </w:tcPr>
          <w:p w14:paraId="53B1DB0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692BB4D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4CC48EA4" w14:textId="77777777" w:rsidR="00AB7C9D" w:rsidRPr="00944B4D" w:rsidRDefault="00AB7C9D" w:rsidP="00B41757">
            <w:pPr>
              <w:jc w:val="right"/>
              <w:rPr>
                <w:b/>
                <w:bCs/>
                <w:color w:val="000000"/>
                <w:sz w:val="16"/>
                <w:szCs w:val="16"/>
              </w:rPr>
            </w:pPr>
            <w:r w:rsidRPr="00944B4D">
              <w:rPr>
                <w:b/>
                <w:bCs/>
                <w:color w:val="000000"/>
                <w:sz w:val="16"/>
                <w:szCs w:val="16"/>
              </w:rPr>
              <w:t>34 525,00000</w:t>
            </w:r>
          </w:p>
        </w:tc>
        <w:tc>
          <w:tcPr>
            <w:tcW w:w="1470" w:type="dxa"/>
            <w:shd w:val="clear" w:color="auto" w:fill="auto"/>
            <w:noWrap/>
            <w:hideMark/>
          </w:tcPr>
          <w:p w14:paraId="2BA105D1" w14:textId="77777777" w:rsidR="00AB7C9D" w:rsidRPr="00944B4D" w:rsidRDefault="00AB7C9D" w:rsidP="00B41757">
            <w:pPr>
              <w:jc w:val="right"/>
              <w:rPr>
                <w:b/>
                <w:bCs/>
                <w:color w:val="000000"/>
                <w:sz w:val="16"/>
                <w:szCs w:val="16"/>
              </w:rPr>
            </w:pPr>
            <w:r w:rsidRPr="00944B4D">
              <w:rPr>
                <w:b/>
                <w:bCs/>
                <w:color w:val="000000"/>
                <w:sz w:val="16"/>
                <w:szCs w:val="16"/>
              </w:rPr>
              <w:t>27 645,20000</w:t>
            </w:r>
          </w:p>
        </w:tc>
        <w:tc>
          <w:tcPr>
            <w:tcW w:w="1470" w:type="dxa"/>
            <w:shd w:val="clear" w:color="auto" w:fill="auto"/>
            <w:noWrap/>
            <w:hideMark/>
          </w:tcPr>
          <w:p w14:paraId="5B68ED67" w14:textId="77777777" w:rsidR="00AB7C9D" w:rsidRPr="00944B4D" w:rsidRDefault="00AB7C9D" w:rsidP="00B41757">
            <w:pPr>
              <w:jc w:val="right"/>
              <w:rPr>
                <w:b/>
                <w:bCs/>
                <w:color w:val="000000"/>
                <w:sz w:val="16"/>
                <w:szCs w:val="16"/>
              </w:rPr>
            </w:pPr>
            <w:r w:rsidRPr="00944B4D">
              <w:rPr>
                <w:b/>
                <w:bCs/>
                <w:color w:val="000000"/>
                <w:sz w:val="16"/>
                <w:szCs w:val="16"/>
              </w:rPr>
              <w:t>27 376,10000</w:t>
            </w:r>
          </w:p>
        </w:tc>
      </w:tr>
      <w:tr w:rsidR="00AB7C9D" w:rsidRPr="00944B4D" w14:paraId="02DF62ED" w14:textId="77777777" w:rsidTr="00B41757">
        <w:trPr>
          <w:trHeight w:val="20"/>
        </w:trPr>
        <w:tc>
          <w:tcPr>
            <w:tcW w:w="3119" w:type="dxa"/>
            <w:shd w:val="clear" w:color="auto" w:fill="auto"/>
            <w:hideMark/>
          </w:tcPr>
          <w:p w14:paraId="39B8EB2E"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297" w:type="dxa"/>
            <w:shd w:val="clear" w:color="auto" w:fill="auto"/>
            <w:noWrap/>
            <w:hideMark/>
          </w:tcPr>
          <w:p w14:paraId="062311DD" w14:textId="77777777" w:rsidR="00AB7C9D" w:rsidRPr="00944B4D" w:rsidRDefault="00AB7C9D" w:rsidP="00B41757">
            <w:pPr>
              <w:jc w:val="center"/>
              <w:rPr>
                <w:b/>
                <w:bCs/>
                <w:color w:val="000000"/>
                <w:sz w:val="16"/>
                <w:szCs w:val="16"/>
              </w:rPr>
            </w:pPr>
            <w:r w:rsidRPr="00944B4D">
              <w:rPr>
                <w:b/>
                <w:bCs/>
                <w:color w:val="000000"/>
                <w:sz w:val="16"/>
                <w:szCs w:val="16"/>
              </w:rPr>
              <w:t>1010000000</w:t>
            </w:r>
          </w:p>
        </w:tc>
        <w:tc>
          <w:tcPr>
            <w:tcW w:w="820" w:type="dxa"/>
            <w:shd w:val="clear" w:color="auto" w:fill="auto"/>
            <w:noWrap/>
            <w:hideMark/>
          </w:tcPr>
          <w:p w14:paraId="0A71101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E8252A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8A917B9" w14:textId="77777777" w:rsidR="00AB7C9D" w:rsidRPr="00944B4D" w:rsidRDefault="00AB7C9D" w:rsidP="00B41757">
            <w:pPr>
              <w:jc w:val="right"/>
              <w:rPr>
                <w:b/>
                <w:bCs/>
                <w:color w:val="000000"/>
                <w:sz w:val="16"/>
                <w:szCs w:val="16"/>
              </w:rPr>
            </w:pPr>
            <w:r w:rsidRPr="00944B4D">
              <w:rPr>
                <w:b/>
                <w:bCs/>
                <w:color w:val="000000"/>
                <w:sz w:val="16"/>
                <w:szCs w:val="16"/>
              </w:rPr>
              <w:t>6 067,90000</w:t>
            </w:r>
          </w:p>
        </w:tc>
        <w:tc>
          <w:tcPr>
            <w:tcW w:w="1470" w:type="dxa"/>
            <w:shd w:val="clear" w:color="auto" w:fill="auto"/>
            <w:noWrap/>
            <w:hideMark/>
          </w:tcPr>
          <w:p w14:paraId="69FFEC3F" w14:textId="77777777" w:rsidR="00AB7C9D" w:rsidRPr="00944B4D" w:rsidRDefault="00AB7C9D" w:rsidP="00B41757">
            <w:pPr>
              <w:jc w:val="right"/>
              <w:rPr>
                <w:b/>
                <w:bCs/>
                <w:color w:val="000000"/>
                <w:sz w:val="16"/>
                <w:szCs w:val="16"/>
              </w:rPr>
            </w:pPr>
            <w:r w:rsidRPr="00944B4D">
              <w:rPr>
                <w:b/>
                <w:bCs/>
                <w:color w:val="000000"/>
                <w:sz w:val="16"/>
                <w:szCs w:val="16"/>
              </w:rPr>
              <w:t>6 083,00000</w:t>
            </w:r>
          </w:p>
        </w:tc>
        <w:tc>
          <w:tcPr>
            <w:tcW w:w="1470" w:type="dxa"/>
            <w:shd w:val="clear" w:color="auto" w:fill="auto"/>
            <w:noWrap/>
            <w:hideMark/>
          </w:tcPr>
          <w:p w14:paraId="1A171723" w14:textId="77777777" w:rsidR="00AB7C9D" w:rsidRPr="00944B4D" w:rsidRDefault="00AB7C9D" w:rsidP="00B41757">
            <w:pPr>
              <w:jc w:val="right"/>
              <w:rPr>
                <w:b/>
                <w:bCs/>
                <w:color w:val="000000"/>
                <w:sz w:val="16"/>
                <w:szCs w:val="16"/>
              </w:rPr>
            </w:pPr>
            <w:r w:rsidRPr="00944B4D">
              <w:rPr>
                <w:b/>
                <w:bCs/>
                <w:color w:val="000000"/>
                <w:sz w:val="16"/>
                <w:szCs w:val="16"/>
              </w:rPr>
              <w:t>6 149,70000</w:t>
            </w:r>
          </w:p>
        </w:tc>
      </w:tr>
      <w:tr w:rsidR="00AB7C9D" w:rsidRPr="00944B4D" w14:paraId="7C5C8B6F" w14:textId="77777777" w:rsidTr="00B41757">
        <w:trPr>
          <w:trHeight w:val="20"/>
        </w:trPr>
        <w:tc>
          <w:tcPr>
            <w:tcW w:w="3119" w:type="dxa"/>
            <w:shd w:val="clear" w:color="auto" w:fill="auto"/>
            <w:hideMark/>
          </w:tcPr>
          <w:p w14:paraId="4EE2BCF8" w14:textId="77777777" w:rsidR="00AB7C9D" w:rsidRPr="00944B4D" w:rsidRDefault="00AB7C9D" w:rsidP="00B41757">
            <w:pPr>
              <w:rPr>
                <w:color w:val="000000"/>
                <w:sz w:val="16"/>
                <w:szCs w:val="16"/>
              </w:rPr>
            </w:pPr>
            <w:r w:rsidRPr="00944B4D">
              <w:rPr>
                <w:color w:val="000000"/>
                <w:sz w:val="16"/>
                <w:szCs w:val="16"/>
              </w:rPr>
              <w:t xml:space="preserve"> Обеспечение исполнения долговых обязательств Любытинского муниципального района</w:t>
            </w:r>
          </w:p>
        </w:tc>
        <w:tc>
          <w:tcPr>
            <w:tcW w:w="1297" w:type="dxa"/>
            <w:shd w:val="clear" w:color="auto" w:fill="auto"/>
            <w:noWrap/>
            <w:hideMark/>
          </w:tcPr>
          <w:p w14:paraId="6B7849A4" w14:textId="77777777" w:rsidR="00AB7C9D" w:rsidRPr="00944B4D" w:rsidRDefault="00AB7C9D" w:rsidP="00B41757">
            <w:pPr>
              <w:jc w:val="center"/>
              <w:rPr>
                <w:color w:val="000000"/>
                <w:sz w:val="16"/>
                <w:szCs w:val="16"/>
              </w:rPr>
            </w:pPr>
            <w:r w:rsidRPr="00944B4D">
              <w:rPr>
                <w:color w:val="000000"/>
                <w:sz w:val="16"/>
                <w:szCs w:val="16"/>
              </w:rPr>
              <w:t>1010100000</w:t>
            </w:r>
          </w:p>
        </w:tc>
        <w:tc>
          <w:tcPr>
            <w:tcW w:w="820" w:type="dxa"/>
            <w:shd w:val="clear" w:color="auto" w:fill="auto"/>
            <w:noWrap/>
            <w:hideMark/>
          </w:tcPr>
          <w:p w14:paraId="00ADF75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CF77C1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D600E8B"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591AB277"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703D57C1"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4F4D6957" w14:textId="77777777" w:rsidTr="00B41757">
        <w:trPr>
          <w:trHeight w:val="20"/>
        </w:trPr>
        <w:tc>
          <w:tcPr>
            <w:tcW w:w="3119" w:type="dxa"/>
            <w:shd w:val="clear" w:color="auto" w:fill="auto"/>
            <w:hideMark/>
          </w:tcPr>
          <w:p w14:paraId="055E1923" w14:textId="77777777" w:rsidR="00AB7C9D" w:rsidRPr="00944B4D" w:rsidRDefault="00AB7C9D" w:rsidP="00B41757">
            <w:pPr>
              <w:rPr>
                <w:color w:val="000000"/>
                <w:sz w:val="16"/>
                <w:szCs w:val="16"/>
              </w:rPr>
            </w:pPr>
            <w:r w:rsidRPr="00944B4D">
              <w:rPr>
                <w:color w:val="000000"/>
                <w:sz w:val="16"/>
                <w:szCs w:val="16"/>
              </w:rPr>
              <w:t xml:space="preserve"> Обслуживание внутреннего муниципального долга</w:t>
            </w:r>
          </w:p>
        </w:tc>
        <w:tc>
          <w:tcPr>
            <w:tcW w:w="1297" w:type="dxa"/>
            <w:shd w:val="clear" w:color="auto" w:fill="auto"/>
            <w:noWrap/>
            <w:hideMark/>
          </w:tcPr>
          <w:p w14:paraId="05F71847" w14:textId="77777777" w:rsidR="00AB7C9D" w:rsidRPr="00944B4D" w:rsidRDefault="00AB7C9D" w:rsidP="00B41757">
            <w:pPr>
              <w:jc w:val="center"/>
              <w:rPr>
                <w:color w:val="000000"/>
                <w:sz w:val="16"/>
                <w:szCs w:val="16"/>
              </w:rPr>
            </w:pPr>
            <w:r w:rsidRPr="00944B4D">
              <w:rPr>
                <w:color w:val="000000"/>
                <w:sz w:val="16"/>
                <w:szCs w:val="16"/>
              </w:rPr>
              <w:t>1010121120</w:t>
            </w:r>
          </w:p>
        </w:tc>
        <w:tc>
          <w:tcPr>
            <w:tcW w:w="820" w:type="dxa"/>
            <w:shd w:val="clear" w:color="auto" w:fill="auto"/>
            <w:noWrap/>
            <w:hideMark/>
          </w:tcPr>
          <w:p w14:paraId="736B16F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E5DAE6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AF915DE"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60C894C7"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0A0079CD"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61A14E9B" w14:textId="77777777" w:rsidTr="00B41757">
        <w:trPr>
          <w:trHeight w:val="20"/>
        </w:trPr>
        <w:tc>
          <w:tcPr>
            <w:tcW w:w="3119" w:type="dxa"/>
            <w:shd w:val="clear" w:color="auto" w:fill="auto"/>
            <w:hideMark/>
          </w:tcPr>
          <w:p w14:paraId="67CF0D76" w14:textId="77777777" w:rsidR="00AB7C9D" w:rsidRPr="00944B4D" w:rsidRDefault="00AB7C9D" w:rsidP="00B41757">
            <w:pPr>
              <w:rPr>
                <w:color w:val="000000"/>
                <w:sz w:val="16"/>
                <w:szCs w:val="16"/>
              </w:rPr>
            </w:pPr>
            <w:r w:rsidRPr="00944B4D">
              <w:rPr>
                <w:color w:val="000000"/>
                <w:sz w:val="16"/>
                <w:szCs w:val="16"/>
              </w:rPr>
              <w:lastRenderedPageBreak/>
              <w:t xml:space="preserve"> Обслуживание государственного (муниципального) долга</w:t>
            </w:r>
          </w:p>
        </w:tc>
        <w:tc>
          <w:tcPr>
            <w:tcW w:w="1297" w:type="dxa"/>
            <w:shd w:val="clear" w:color="auto" w:fill="auto"/>
            <w:noWrap/>
            <w:hideMark/>
          </w:tcPr>
          <w:p w14:paraId="0D44666D" w14:textId="77777777" w:rsidR="00AB7C9D" w:rsidRPr="00944B4D" w:rsidRDefault="00AB7C9D" w:rsidP="00B41757">
            <w:pPr>
              <w:jc w:val="center"/>
              <w:rPr>
                <w:color w:val="000000"/>
                <w:sz w:val="16"/>
                <w:szCs w:val="16"/>
              </w:rPr>
            </w:pPr>
            <w:r w:rsidRPr="00944B4D">
              <w:rPr>
                <w:color w:val="000000"/>
                <w:sz w:val="16"/>
                <w:szCs w:val="16"/>
              </w:rPr>
              <w:t>1010121120</w:t>
            </w:r>
          </w:p>
        </w:tc>
        <w:tc>
          <w:tcPr>
            <w:tcW w:w="820" w:type="dxa"/>
            <w:shd w:val="clear" w:color="auto" w:fill="auto"/>
            <w:noWrap/>
            <w:hideMark/>
          </w:tcPr>
          <w:p w14:paraId="141A0F0F" w14:textId="77777777" w:rsidR="00AB7C9D" w:rsidRPr="00944B4D" w:rsidRDefault="00AB7C9D" w:rsidP="00B41757">
            <w:pPr>
              <w:jc w:val="center"/>
              <w:rPr>
                <w:color w:val="000000"/>
                <w:sz w:val="16"/>
                <w:szCs w:val="16"/>
              </w:rPr>
            </w:pPr>
            <w:r w:rsidRPr="00944B4D">
              <w:rPr>
                <w:color w:val="000000"/>
                <w:sz w:val="16"/>
                <w:szCs w:val="16"/>
              </w:rPr>
              <w:t>1300</w:t>
            </w:r>
          </w:p>
        </w:tc>
        <w:tc>
          <w:tcPr>
            <w:tcW w:w="492" w:type="dxa"/>
            <w:shd w:val="clear" w:color="auto" w:fill="auto"/>
            <w:noWrap/>
            <w:hideMark/>
          </w:tcPr>
          <w:p w14:paraId="46C0736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0186F7D"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247A0147"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778FC5B9"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20261A10" w14:textId="77777777" w:rsidTr="00B41757">
        <w:trPr>
          <w:trHeight w:val="20"/>
        </w:trPr>
        <w:tc>
          <w:tcPr>
            <w:tcW w:w="3119" w:type="dxa"/>
            <w:shd w:val="clear" w:color="auto" w:fill="auto"/>
            <w:hideMark/>
          </w:tcPr>
          <w:p w14:paraId="045168A7" w14:textId="77777777" w:rsidR="00AB7C9D" w:rsidRPr="00944B4D" w:rsidRDefault="00AB7C9D" w:rsidP="00B41757">
            <w:pPr>
              <w:rPr>
                <w:color w:val="000000"/>
                <w:sz w:val="16"/>
                <w:szCs w:val="16"/>
              </w:rPr>
            </w:pPr>
            <w:r w:rsidRPr="00944B4D">
              <w:rPr>
                <w:color w:val="000000"/>
                <w:sz w:val="16"/>
                <w:szCs w:val="16"/>
              </w:rPr>
              <w:t xml:space="preserve"> Обслуживание государственного (муниципального) внутреннего долга</w:t>
            </w:r>
          </w:p>
        </w:tc>
        <w:tc>
          <w:tcPr>
            <w:tcW w:w="1297" w:type="dxa"/>
            <w:shd w:val="clear" w:color="auto" w:fill="auto"/>
            <w:noWrap/>
            <w:hideMark/>
          </w:tcPr>
          <w:p w14:paraId="42288810" w14:textId="77777777" w:rsidR="00AB7C9D" w:rsidRPr="00944B4D" w:rsidRDefault="00AB7C9D" w:rsidP="00B41757">
            <w:pPr>
              <w:jc w:val="center"/>
              <w:rPr>
                <w:color w:val="000000"/>
                <w:sz w:val="16"/>
                <w:szCs w:val="16"/>
              </w:rPr>
            </w:pPr>
            <w:r w:rsidRPr="00944B4D">
              <w:rPr>
                <w:color w:val="000000"/>
                <w:sz w:val="16"/>
                <w:szCs w:val="16"/>
              </w:rPr>
              <w:t>1010121120</w:t>
            </w:r>
          </w:p>
        </w:tc>
        <w:tc>
          <w:tcPr>
            <w:tcW w:w="820" w:type="dxa"/>
            <w:shd w:val="clear" w:color="auto" w:fill="auto"/>
            <w:noWrap/>
            <w:hideMark/>
          </w:tcPr>
          <w:p w14:paraId="27F8ACE6" w14:textId="77777777" w:rsidR="00AB7C9D" w:rsidRPr="00944B4D" w:rsidRDefault="00AB7C9D" w:rsidP="00B41757">
            <w:pPr>
              <w:jc w:val="center"/>
              <w:rPr>
                <w:color w:val="000000"/>
                <w:sz w:val="16"/>
                <w:szCs w:val="16"/>
              </w:rPr>
            </w:pPr>
            <w:r w:rsidRPr="00944B4D">
              <w:rPr>
                <w:color w:val="000000"/>
                <w:sz w:val="16"/>
                <w:szCs w:val="16"/>
              </w:rPr>
              <w:t>1301</w:t>
            </w:r>
          </w:p>
        </w:tc>
        <w:tc>
          <w:tcPr>
            <w:tcW w:w="492" w:type="dxa"/>
            <w:shd w:val="clear" w:color="auto" w:fill="auto"/>
            <w:noWrap/>
            <w:hideMark/>
          </w:tcPr>
          <w:p w14:paraId="0A0DBA4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B06E57"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4A85E80E"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0E2442DF"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082AD9FA" w14:textId="77777777" w:rsidTr="00B41757">
        <w:trPr>
          <w:trHeight w:val="20"/>
        </w:trPr>
        <w:tc>
          <w:tcPr>
            <w:tcW w:w="3119" w:type="dxa"/>
            <w:shd w:val="clear" w:color="auto" w:fill="auto"/>
            <w:hideMark/>
          </w:tcPr>
          <w:p w14:paraId="70C2A25D" w14:textId="77777777" w:rsidR="00AB7C9D" w:rsidRPr="00944B4D" w:rsidRDefault="00AB7C9D" w:rsidP="00B41757">
            <w:pPr>
              <w:rPr>
                <w:color w:val="000000"/>
                <w:sz w:val="16"/>
                <w:szCs w:val="16"/>
              </w:rPr>
            </w:pPr>
            <w:r w:rsidRPr="00944B4D">
              <w:rPr>
                <w:color w:val="000000"/>
                <w:sz w:val="16"/>
                <w:szCs w:val="16"/>
              </w:rPr>
              <w:t xml:space="preserve"> Обслуживание муниципального долга</w:t>
            </w:r>
          </w:p>
        </w:tc>
        <w:tc>
          <w:tcPr>
            <w:tcW w:w="1297" w:type="dxa"/>
            <w:shd w:val="clear" w:color="auto" w:fill="auto"/>
            <w:noWrap/>
            <w:hideMark/>
          </w:tcPr>
          <w:p w14:paraId="75DBBFB8" w14:textId="77777777" w:rsidR="00AB7C9D" w:rsidRPr="00944B4D" w:rsidRDefault="00AB7C9D" w:rsidP="00B41757">
            <w:pPr>
              <w:jc w:val="center"/>
              <w:rPr>
                <w:color w:val="000000"/>
                <w:sz w:val="16"/>
                <w:szCs w:val="16"/>
              </w:rPr>
            </w:pPr>
            <w:r w:rsidRPr="00944B4D">
              <w:rPr>
                <w:color w:val="000000"/>
                <w:sz w:val="16"/>
                <w:szCs w:val="16"/>
              </w:rPr>
              <w:t>1010121120</w:t>
            </w:r>
          </w:p>
        </w:tc>
        <w:tc>
          <w:tcPr>
            <w:tcW w:w="820" w:type="dxa"/>
            <w:shd w:val="clear" w:color="auto" w:fill="auto"/>
            <w:noWrap/>
            <w:hideMark/>
          </w:tcPr>
          <w:p w14:paraId="0A56F274" w14:textId="77777777" w:rsidR="00AB7C9D" w:rsidRPr="00944B4D" w:rsidRDefault="00AB7C9D" w:rsidP="00B41757">
            <w:pPr>
              <w:jc w:val="center"/>
              <w:rPr>
                <w:color w:val="000000"/>
                <w:sz w:val="16"/>
                <w:szCs w:val="16"/>
              </w:rPr>
            </w:pPr>
            <w:r w:rsidRPr="00944B4D">
              <w:rPr>
                <w:color w:val="000000"/>
                <w:sz w:val="16"/>
                <w:szCs w:val="16"/>
              </w:rPr>
              <w:t>1301</w:t>
            </w:r>
          </w:p>
        </w:tc>
        <w:tc>
          <w:tcPr>
            <w:tcW w:w="492" w:type="dxa"/>
            <w:shd w:val="clear" w:color="auto" w:fill="auto"/>
            <w:noWrap/>
            <w:hideMark/>
          </w:tcPr>
          <w:p w14:paraId="44A00250" w14:textId="77777777" w:rsidR="00AB7C9D" w:rsidRPr="00944B4D" w:rsidRDefault="00AB7C9D" w:rsidP="00B41757">
            <w:pPr>
              <w:jc w:val="center"/>
              <w:rPr>
                <w:color w:val="000000"/>
                <w:sz w:val="16"/>
                <w:szCs w:val="16"/>
              </w:rPr>
            </w:pPr>
            <w:r w:rsidRPr="00944B4D">
              <w:rPr>
                <w:color w:val="000000"/>
                <w:sz w:val="16"/>
                <w:szCs w:val="16"/>
              </w:rPr>
              <w:t>730</w:t>
            </w:r>
          </w:p>
        </w:tc>
        <w:tc>
          <w:tcPr>
            <w:tcW w:w="1360" w:type="dxa"/>
            <w:shd w:val="clear" w:color="auto" w:fill="auto"/>
            <w:noWrap/>
            <w:hideMark/>
          </w:tcPr>
          <w:p w14:paraId="49859D6A" w14:textId="77777777" w:rsidR="00AB7C9D" w:rsidRPr="00944B4D" w:rsidRDefault="00AB7C9D" w:rsidP="00B41757">
            <w:pPr>
              <w:jc w:val="right"/>
              <w:rPr>
                <w:color w:val="000000"/>
                <w:sz w:val="16"/>
                <w:szCs w:val="16"/>
              </w:rPr>
            </w:pPr>
            <w:r w:rsidRPr="00944B4D">
              <w:rPr>
                <w:color w:val="000000"/>
                <w:sz w:val="16"/>
                <w:szCs w:val="16"/>
              </w:rPr>
              <w:t>4,06372</w:t>
            </w:r>
          </w:p>
        </w:tc>
        <w:tc>
          <w:tcPr>
            <w:tcW w:w="1470" w:type="dxa"/>
            <w:shd w:val="clear" w:color="auto" w:fill="auto"/>
            <w:noWrap/>
            <w:hideMark/>
          </w:tcPr>
          <w:p w14:paraId="25F4C9FF" w14:textId="77777777" w:rsidR="00AB7C9D" w:rsidRPr="00944B4D" w:rsidRDefault="00AB7C9D" w:rsidP="00B41757">
            <w:pPr>
              <w:jc w:val="right"/>
              <w:rPr>
                <w:color w:val="000000"/>
                <w:sz w:val="16"/>
                <w:szCs w:val="16"/>
              </w:rPr>
            </w:pPr>
            <w:r w:rsidRPr="00944B4D">
              <w:rPr>
                <w:color w:val="000000"/>
                <w:sz w:val="16"/>
                <w:szCs w:val="16"/>
              </w:rPr>
              <w:t>53,80000</w:t>
            </w:r>
          </w:p>
        </w:tc>
        <w:tc>
          <w:tcPr>
            <w:tcW w:w="1470" w:type="dxa"/>
            <w:shd w:val="clear" w:color="auto" w:fill="auto"/>
            <w:noWrap/>
            <w:hideMark/>
          </w:tcPr>
          <w:p w14:paraId="3AF5F0FC" w14:textId="77777777" w:rsidR="00AB7C9D" w:rsidRPr="00944B4D" w:rsidRDefault="00AB7C9D" w:rsidP="00B41757">
            <w:pPr>
              <w:jc w:val="right"/>
              <w:rPr>
                <w:color w:val="000000"/>
                <w:sz w:val="16"/>
                <w:szCs w:val="16"/>
              </w:rPr>
            </w:pPr>
            <w:r w:rsidRPr="00944B4D">
              <w:rPr>
                <w:color w:val="000000"/>
                <w:sz w:val="16"/>
                <w:szCs w:val="16"/>
              </w:rPr>
              <w:t>120,50000</w:t>
            </w:r>
          </w:p>
        </w:tc>
      </w:tr>
      <w:tr w:rsidR="00AB7C9D" w:rsidRPr="00944B4D" w14:paraId="580988A0" w14:textId="77777777" w:rsidTr="00B41757">
        <w:trPr>
          <w:trHeight w:val="20"/>
        </w:trPr>
        <w:tc>
          <w:tcPr>
            <w:tcW w:w="3119" w:type="dxa"/>
            <w:shd w:val="clear" w:color="auto" w:fill="auto"/>
            <w:hideMark/>
          </w:tcPr>
          <w:p w14:paraId="6EF90AE8"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комитета</w:t>
            </w:r>
          </w:p>
        </w:tc>
        <w:tc>
          <w:tcPr>
            <w:tcW w:w="1297" w:type="dxa"/>
            <w:shd w:val="clear" w:color="auto" w:fill="auto"/>
            <w:noWrap/>
            <w:hideMark/>
          </w:tcPr>
          <w:p w14:paraId="6324643C" w14:textId="77777777" w:rsidR="00AB7C9D" w:rsidRPr="00944B4D" w:rsidRDefault="00AB7C9D" w:rsidP="00B41757">
            <w:pPr>
              <w:jc w:val="center"/>
              <w:rPr>
                <w:color w:val="000000"/>
                <w:sz w:val="16"/>
                <w:szCs w:val="16"/>
              </w:rPr>
            </w:pPr>
            <w:r w:rsidRPr="00944B4D">
              <w:rPr>
                <w:color w:val="000000"/>
                <w:sz w:val="16"/>
                <w:szCs w:val="16"/>
              </w:rPr>
              <w:t>1010500000</w:t>
            </w:r>
          </w:p>
        </w:tc>
        <w:tc>
          <w:tcPr>
            <w:tcW w:w="820" w:type="dxa"/>
            <w:shd w:val="clear" w:color="auto" w:fill="auto"/>
            <w:noWrap/>
            <w:hideMark/>
          </w:tcPr>
          <w:p w14:paraId="062638A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359076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97D1FD5" w14:textId="77777777" w:rsidR="00AB7C9D" w:rsidRPr="00944B4D" w:rsidRDefault="00AB7C9D" w:rsidP="00B41757">
            <w:pPr>
              <w:jc w:val="right"/>
              <w:rPr>
                <w:color w:val="000000"/>
                <w:sz w:val="16"/>
                <w:szCs w:val="16"/>
              </w:rPr>
            </w:pPr>
            <w:r w:rsidRPr="00944B4D">
              <w:rPr>
                <w:color w:val="000000"/>
                <w:sz w:val="16"/>
                <w:szCs w:val="16"/>
              </w:rPr>
              <w:t>6 063,83628</w:t>
            </w:r>
          </w:p>
        </w:tc>
        <w:tc>
          <w:tcPr>
            <w:tcW w:w="1470" w:type="dxa"/>
            <w:shd w:val="clear" w:color="auto" w:fill="auto"/>
            <w:noWrap/>
            <w:hideMark/>
          </w:tcPr>
          <w:p w14:paraId="203AF111" w14:textId="77777777" w:rsidR="00AB7C9D" w:rsidRPr="00944B4D" w:rsidRDefault="00AB7C9D" w:rsidP="00B41757">
            <w:pPr>
              <w:jc w:val="right"/>
              <w:rPr>
                <w:color w:val="000000"/>
                <w:sz w:val="16"/>
                <w:szCs w:val="16"/>
              </w:rPr>
            </w:pPr>
            <w:r w:rsidRPr="00944B4D">
              <w:rPr>
                <w:color w:val="000000"/>
                <w:sz w:val="16"/>
                <w:szCs w:val="16"/>
              </w:rPr>
              <w:t>6 029,20000</w:t>
            </w:r>
          </w:p>
        </w:tc>
        <w:tc>
          <w:tcPr>
            <w:tcW w:w="1470" w:type="dxa"/>
            <w:shd w:val="clear" w:color="auto" w:fill="auto"/>
            <w:noWrap/>
            <w:hideMark/>
          </w:tcPr>
          <w:p w14:paraId="103EE5FB" w14:textId="77777777" w:rsidR="00AB7C9D" w:rsidRPr="00944B4D" w:rsidRDefault="00AB7C9D" w:rsidP="00B41757">
            <w:pPr>
              <w:jc w:val="right"/>
              <w:rPr>
                <w:color w:val="000000"/>
                <w:sz w:val="16"/>
                <w:szCs w:val="16"/>
              </w:rPr>
            </w:pPr>
            <w:r w:rsidRPr="00944B4D">
              <w:rPr>
                <w:color w:val="000000"/>
                <w:sz w:val="16"/>
                <w:szCs w:val="16"/>
              </w:rPr>
              <w:t>6 029,20000</w:t>
            </w:r>
          </w:p>
        </w:tc>
      </w:tr>
      <w:tr w:rsidR="00AB7C9D" w:rsidRPr="00944B4D" w14:paraId="7103AE26" w14:textId="77777777" w:rsidTr="00B41757">
        <w:trPr>
          <w:trHeight w:val="20"/>
        </w:trPr>
        <w:tc>
          <w:tcPr>
            <w:tcW w:w="3119" w:type="dxa"/>
            <w:shd w:val="clear" w:color="auto" w:fill="auto"/>
            <w:hideMark/>
          </w:tcPr>
          <w:p w14:paraId="00CB560B"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муниципальных органов</w:t>
            </w:r>
          </w:p>
        </w:tc>
        <w:tc>
          <w:tcPr>
            <w:tcW w:w="1297" w:type="dxa"/>
            <w:shd w:val="clear" w:color="auto" w:fill="auto"/>
            <w:noWrap/>
            <w:hideMark/>
          </w:tcPr>
          <w:p w14:paraId="13B09766" w14:textId="77777777" w:rsidR="00AB7C9D" w:rsidRPr="00944B4D" w:rsidRDefault="00AB7C9D" w:rsidP="00B41757">
            <w:pPr>
              <w:jc w:val="center"/>
              <w:rPr>
                <w:color w:val="000000"/>
                <w:sz w:val="16"/>
                <w:szCs w:val="16"/>
              </w:rPr>
            </w:pPr>
            <w:r w:rsidRPr="00944B4D">
              <w:rPr>
                <w:color w:val="000000"/>
                <w:sz w:val="16"/>
                <w:szCs w:val="16"/>
              </w:rPr>
              <w:t>1010501000</w:t>
            </w:r>
          </w:p>
        </w:tc>
        <w:tc>
          <w:tcPr>
            <w:tcW w:w="820" w:type="dxa"/>
            <w:shd w:val="clear" w:color="auto" w:fill="auto"/>
            <w:noWrap/>
            <w:hideMark/>
          </w:tcPr>
          <w:p w14:paraId="78ACEEC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D50717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1EA4F3" w14:textId="77777777" w:rsidR="00AB7C9D" w:rsidRPr="00944B4D" w:rsidRDefault="00AB7C9D" w:rsidP="00B41757">
            <w:pPr>
              <w:jc w:val="right"/>
              <w:rPr>
                <w:color w:val="000000"/>
                <w:sz w:val="16"/>
                <w:szCs w:val="16"/>
              </w:rPr>
            </w:pPr>
            <w:r w:rsidRPr="00944B4D">
              <w:rPr>
                <w:color w:val="000000"/>
                <w:sz w:val="16"/>
                <w:szCs w:val="16"/>
              </w:rPr>
              <w:t>6 057,23628</w:t>
            </w:r>
          </w:p>
        </w:tc>
        <w:tc>
          <w:tcPr>
            <w:tcW w:w="1470" w:type="dxa"/>
            <w:shd w:val="clear" w:color="auto" w:fill="auto"/>
            <w:noWrap/>
            <w:hideMark/>
          </w:tcPr>
          <w:p w14:paraId="5CAABE44" w14:textId="77777777" w:rsidR="00AB7C9D" w:rsidRPr="00944B4D" w:rsidRDefault="00AB7C9D" w:rsidP="00B41757">
            <w:pPr>
              <w:jc w:val="right"/>
              <w:rPr>
                <w:color w:val="000000"/>
                <w:sz w:val="16"/>
                <w:szCs w:val="16"/>
              </w:rPr>
            </w:pPr>
            <w:r w:rsidRPr="00944B4D">
              <w:rPr>
                <w:color w:val="000000"/>
                <w:sz w:val="16"/>
                <w:szCs w:val="16"/>
              </w:rPr>
              <w:t>6 022,60000</w:t>
            </w:r>
          </w:p>
        </w:tc>
        <w:tc>
          <w:tcPr>
            <w:tcW w:w="1470" w:type="dxa"/>
            <w:shd w:val="clear" w:color="auto" w:fill="auto"/>
            <w:noWrap/>
            <w:hideMark/>
          </w:tcPr>
          <w:p w14:paraId="1D521531" w14:textId="77777777" w:rsidR="00AB7C9D" w:rsidRPr="00944B4D" w:rsidRDefault="00AB7C9D" w:rsidP="00B41757">
            <w:pPr>
              <w:jc w:val="right"/>
              <w:rPr>
                <w:color w:val="000000"/>
                <w:sz w:val="16"/>
                <w:szCs w:val="16"/>
              </w:rPr>
            </w:pPr>
            <w:r w:rsidRPr="00944B4D">
              <w:rPr>
                <w:color w:val="000000"/>
                <w:sz w:val="16"/>
                <w:szCs w:val="16"/>
              </w:rPr>
              <w:t>6 022,60000</w:t>
            </w:r>
          </w:p>
        </w:tc>
      </w:tr>
      <w:tr w:rsidR="00AB7C9D" w:rsidRPr="00944B4D" w14:paraId="01CDE4EB" w14:textId="77777777" w:rsidTr="00B41757">
        <w:trPr>
          <w:trHeight w:val="20"/>
        </w:trPr>
        <w:tc>
          <w:tcPr>
            <w:tcW w:w="3119" w:type="dxa"/>
            <w:shd w:val="clear" w:color="auto" w:fill="auto"/>
            <w:hideMark/>
          </w:tcPr>
          <w:p w14:paraId="353CCE3C"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8C092F5" w14:textId="77777777" w:rsidR="00AB7C9D" w:rsidRPr="00944B4D" w:rsidRDefault="00AB7C9D" w:rsidP="00B41757">
            <w:pPr>
              <w:jc w:val="center"/>
              <w:rPr>
                <w:color w:val="000000"/>
                <w:sz w:val="16"/>
                <w:szCs w:val="16"/>
              </w:rPr>
            </w:pPr>
            <w:r w:rsidRPr="00944B4D">
              <w:rPr>
                <w:color w:val="000000"/>
                <w:sz w:val="16"/>
                <w:szCs w:val="16"/>
              </w:rPr>
              <w:t>1010501000</w:t>
            </w:r>
          </w:p>
        </w:tc>
        <w:tc>
          <w:tcPr>
            <w:tcW w:w="820" w:type="dxa"/>
            <w:shd w:val="clear" w:color="auto" w:fill="auto"/>
            <w:noWrap/>
            <w:hideMark/>
          </w:tcPr>
          <w:p w14:paraId="0ED2C5EE"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6FFF7E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4D72F57" w14:textId="77777777" w:rsidR="00AB7C9D" w:rsidRPr="00944B4D" w:rsidRDefault="00AB7C9D" w:rsidP="00B41757">
            <w:pPr>
              <w:jc w:val="right"/>
              <w:rPr>
                <w:color w:val="000000"/>
                <w:sz w:val="16"/>
                <w:szCs w:val="16"/>
              </w:rPr>
            </w:pPr>
            <w:r w:rsidRPr="00944B4D">
              <w:rPr>
                <w:color w:val="000000"/>
                <w:sz w:val="16"/>
                <w:szCs w:val="16"/>
              </w:rPr>
              <w:t>6 057,23628</w:t>
            </w:r>
          </w:p>
        </w:tc>
        <w:tc>
          <w:tcPr>
            <w:tcW w:w="1470" w:type="dxa"/>
            <w:shd w:val="clear" w:color="auto" w:fill="auto"/>
            <w:noWrap/>
            <w:hideMark/>
          </w:tcPr>
          <w:p w14:paraId="2E3FFA31" w14:textId="77777777" w:rsidR="00AB7C9D" w:rsidRPr="00944B4D" w:rsidRDefault="00AB7C9D" w:rsidP="00B41757">
            <w:pPr>
              <w:jc w:val="right"/>
              <w:rPr>
                <w:color w:val="000000"/>
                <w:sz w:val="16"/>
                <w:szCs w:val="16"/>
              </w:rPr>
            </w:pPr>
            <w:r w:rsidRPr="00944B4D">
              <w:rPr>
                <w:color w:val="000000"/>
                <w:sz w:val="16"/>
                <w:szCs w:val="16"/>
              </w:rPr>
              <w:t>6 022,60000</w:t>
            </w:r>
          </w:p>
        </w:tc>
        <w:tc>
          <w:tcPr>
            <w:tcW w:w="1470" w:type="dxa"/>
            <w:shd w:val="clear" w:color="auto" w:fill="auto"/>
            <w:noWrap/>
            <w:hideMark/>
          </w:tcPr>
          <w:p w14:paraId="676DFE9E" w14:textId="77777777" w:rsidR="00AB7C9D" w:rsidRPr="00944B4D" w:rsidRDefault="00AB7C9D" w:rsidP="00B41757">
            <w:pPr>
              <w:jc w:val="right"/>
              <w:rPr>
                <w:color w:val="000000"/>
                <w:sz w:val="16"/>
                <w:szCs w:val="16"/>
              </w:rPr>
            </w:pPr>
            <w:r w:rsidRPr="00944B4D">
              <w:rPr>
                <w:color w:val="000000"/>
                <w:sz w:val="16"/>
                <w:szCs w:val="16"/>
              </w:rPr>
              <w:t>6 022,60000</w:t>
            </w:r>
          </w:p>
        </w:tc>
      </w:tr>
      <w:tr w:rsidR="00AB7C9D" w:rsidRPr="00944B4D" w14:paraId="5827342D" w14:textId="77777777" w:rsidTr="00B41757">
        <w:trPr>
          <w:trHeight w:val="20"/>
        </w:trPr>
        <w:tc>
          <w:tcPr>
            <w:tcW w:w="3119" w:type="dxa"/>
            <w:shd w:val="clear" w:color="auto" w:fill="auto"/>
            <w:hideMark/>
          </w:tcPr>
          <w:p w14:paraId="52D3C5F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215E7039" w14:textId="77777777" w:rsidR="00AB7C9D" w:rsidRPr="00944B4D" w:rsidRDefault="00AB7C9D" w:rsidP="00B41757">
            <w:pPr>
              <w:jc w:val="center"/>
              <w:rPr>
                <w:color w:val="000000"/>
                <w:sz w:val="16"/>
                <w:szCs w:val="16"/>
              </w:rPr>
            </w:pPr>
            <w:r w:rsidRPr="00944B4D">
              <w:rPr>
                <w:color w:val="000000"/>
                <w:sz w:val="16"/>
                <w:szCs w:val="16"/>
              </w:rPr>
              <w:t>1010501000</w:t>
            </w:r>
          </w:p>
        </w:tc>
        <w:tc>
          <w:tcPr>
            <w:tcW w:w="820" w:type="dxa"/>
            <w:shd w:val="clear" w:color="auto" w:fill="auto"/>
            <w:noWrap/>
            <w:hideMark/>
          </w:tcPr>
          <w:p w14:paraId="3F03FCDE"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1708B96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4BD5559" w14:textId="77777777" w:rsidR="00AB7C9D" w:rsidRPr="00944B4D" w:rsidRDefault="00AB7C9D" w:rsidP="00B41757">
            <w:pPr>
              <w:jc w:val="right"/>
              <w:rPr>
                <w:color w:val="000000"/>
                <w:sz w:val="16"/>
                <w:szCs w:val="16"/>
              </w:rPr>
            </w:pPr>
            <w:r w:rsidRPr="00944B4D">
              <w:rPr>
                <w:color w:val="000000"/>
                <w:sz w:val="16"/>
                <w:szCs w:val="16"/>
              </w:rPr>
              <w:t>6 057,23628</w:t>
            </w:r>
          </w:p>
        </w:tc>
        <w:tc>
          <w:tcPr>
            <w:tcW w:w="1470" w:type="dxa"/>
            <w:shd w:val="clear" w:color="auto" w:fill="auto"/>
            <w:noWrap/>
            <w:hideMark/>
          </w:tcPr>
          <w:p w14:paraId="2E800243" w14:textId="77777777" w:rsidR="00AB7C9D" w:rsidRPr="00944B4D" w:rsidRDefault="00AB7C9D" w:rsidP="00B41757">
            <w:pPr>
              <w:jc w:val="right"/>
              <w:rPr>
                <w:color w:val="000000"/>
                <w:sz w:val="16"/>
                <w:szCs w:val="16"/>
              </w:rPr>
            </w:pPr>
            <w:r w:rsidRPr="00944B4D">
              <w:rPr>
                <w:color w:val="000000"/>
                <w:sz w:val="16"/>
                <w:szCs w:val="16"/>
              </w:rPr>
              <w:t>6 022,60000</w:t>
            </w:r>
          </w:p>
        </w:tc>
        <w:tc>
          <w:tcPr>
            <w:tcW w:w="1470" w:type="dxa"/>
            <w:shd w:val="clear" w:color="auto" w:fill="auto"/>
            <w:noWrap/>
            <w:hideMark/>
          </w:tcPr>
          <w:p w14:paraId="7FE39063" w14:textId="77777777" w:rsidR="00AB7C9D" w:rsidRPr="00944B4D" w:rsidRDefault="00AB7C9D" w:rsidP="00B41757">
            <w:pPr>
              <w:jc w:val="right"/>
              <w:rPr>
                <w:color w:val="000000"/>
                <w:sz w:val="16"/>
                <w:szCs w:val="16"/>
              </w:rPr>
            </w:pPr>
            <w:r w:rsidRPr="00944B4D">
              <w:rPr>
                <w:color w:val="000000"/>
                <w:sz w:val="16"/>
                <w:szCs w:val="16"/>
              </w:rPr>
              <w:t>6 022,60000</w:t>
            </w:r>
          </w:p>
        </w:tc>
      </w:tr>
      <w:tr w:rsidR="00AB7C9D" w:rsidRPr="00944B4D" w14:paraId="5398C952" w14:textId="77777777" w:rsidTr="00B41757">
        <w:trPr>
          <w:trHeight w:val="20"/>
        </w:trPr>
        <w:tc>
          <w:tcPr>
            <w:tcW w:w="3119" w:type="dxa"/>
            <w:shd w:val="clear" w:color="auto" w:fill="auto"/>
            <w:hideMark/>
          </w:tcPr>
          <w:p w14:paraId="7309994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52495CEE" w14:textId="77777777" w:rsidR="00AB7C9D" w:rsidRPr="00944B4D" w:rsidRDefault="00AB7C9D" w:rsidP="00B41757">
            <w:pPr>
              <w:jc w:val="center"/>
              <w:rPr>
                <w:color w:val="000000"/>
                <w:sz w:val="16"/>
                <w:szCs w:val="16"/>
              </w:rPr>
            </w:pPr>
            <w:r w:rsidRPr="00944B4D">
              <w:rPr>
                <w:color w:val="000000"/>
                <w:sz w:val="16"/>
                <w:szCs w:val="16"/>
              </w:rPr>
              <w:t>1010501000</w:t>
            </w:r>
          </w:p>
        </w:tc>
        <w:tc>
          <w:tcPr>
            <w:tcW w:w="820" w:type="dxa"/>
            <w:shd w:val="clear" w:color="auto" w:fill="auto"/>
            <w:noWrap/>
            <w:hideMark/>
          </w:tcPr>
          <w:p w14:paraId="637EFC49"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19A176F4"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25D40D6" w14:textId="77777777" w:rsidR="00AB7C9D" w:rsidRPr="00944B4D" w:rsidRDefault="00AB7C9D" w:rsidP="00B41757">
            <w:pPr>
              <w:jc w:val="right"/>
              <w:rPr>
                <w:color w:val="000000"/>
                <w:sz w:val="16"/>
                <w:szCs w:val="16"/>
              </w:rPr>
            </w:pPr>
            <w:r w:rsidRPr="00944B4D">
              <w:rPr>
                <w:color w:val="000000"/>
                <w:sz w:val="16"/>
                <w:szCs w:val="16"/>
              </w:rPr>
              <w:t>5 801,60000</w:t>
            </w:r>
          </w:p>
        </w:tc>
        <w:tc>
          <w:tcPr>
            <w:tcW w:w="1470" w:type="dxa"/>
            <w:shd w:val="clear" w:color="auto" w:fill="auto"/>
            <w:noWrap/>
            <w:hideMark/>
          </w:tcPr>
          <w:p w14:paraId="2E8D358C" w14:textId="77777777" w:rsidR="00AB7C9D" w:rsidRPr="00944B4D" w:rsidRDefault="00AB7C9D" w:rsidP="00B41757">
            <w:pPr>
              <w:jc w:val="right"/>
              <w:rPr>
                <w:color w:val="000000"/>
                <w:sz w:val="16"/>
                <w:szCs w:val="16"/>
              </w:rPr>
            </w:pPr>
            <w:r w:rsidRPr="00944B4D">
              <w:rPr>
                <w:color w:val="000000"/>
                <w:sz w:val="16"/>
                <w:szCs w:val="16"/>
              </w:rPr>
              <w:t>5 801,60000</w:t>
            </w:r>
          </w:p>
        </w:tc>
        <w:tc>
          <w:tcPr>
            <w:tcW w:w="1470" w:type="dxa"/>
            <w:shd w:val="clear" w:color="auto" w:fill="auto"/>
            <w:noWrap/>
            <w:hideMark/>
          </w:tcPr>
          <w:p w14:paraId="7A4C1399" w14:textId="77777777" w:rsidR="00AB7C9D" w:rsidRPr="00944B4D" w:rsidRDefault="00AB7C9D" w:rsidP="00B41757">
            <w:pPr>
              <w:jc w:val="right"/>
              <w:rPr>
                <w:color w:val="000000"/>
                <w:sz w:val="16"/>
                <w:szCs w:val="16"/>
              </w:rPr>
            </w:pPr>
            <w:r w:rsidRPr="00944B4D">
              <w:rPr>
                <w:color w:val="000000"/>
                <w:sz w:val="16"/>
                <w:szCs w:val="16"/>
              </w:rPr>
              <w:t>5 801,60000</w:t>
            </w:r>
          </w:p>
        </w:tc>
      </w:tr>
      <w:tr w:rsidR="00AB7C9D" w:rsidRPr="00944B4D" w14:paraId="4C32F15B" w14:textId="77777777" w:rsidTr="00B41757">
        <w:trPr>
          <w:trHeight w:val="20"/>
        </w:trPr>
        <w:tc>
          <w:tcPr>
            <w:tcW w:w="3119" w:type="dxa"/>
            <w:shd w:val="clear" w:color="auto" w:fill="auto"/>
            <w:hideMark/>
          </w:tcPr>
          <w:p w14:paraId="277028A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4D37A2A" w14:textId="77777777" w:rsidR="00AB7C9D" w:rsidRPr="00944B4D" w:rsidRDefault="00AB7C9D" w:rsidP="00B41757">
            <w:pPr>
              <w:jc w:val="center"/>
              <w:rPr>
                <w:color w:val="000000"/>
                <w:sz w:val="16"/>
                <w:szCs w:val="16"/>
              </w:rPr>
            </w:pPr>
            <w:r w:rsidRPr="00944B4D">
              <w:rPr>
                <w:color w:val="000000"/>
                <w:sz w:val="16"/>
                <w:szCs w:val="16"/>
              </w:rPr>
              <w:t>1010501000</w:t>
            </w:r>
          </w:p>
        </w:tc>
        <w:tc>
          <w:tcPr>
            <w:tcW w:w="820" w:type="dxa"/>
            <w:shd w:val="clear" w:color="auto" w:fill="auto"/>
            <w:noWrap/>
            <w:hideMark/>
          </w:tcPr>
          <w:p w14:paraId="1002504A"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43CECEB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FDE4123" w14:textId="77777777" w:rsidR="00AB7C9D" w:rsidRPr="00944B4D" w:rsidRDefault="00AB7C9D" w:rsidP="00B41757">
            <w:pPr>
              <w:jc w:val="right"/>
              <w:rPr>
                <w:color w:val="000000"/>
                <w:sz w:val="16"/>
                <w:szCs w:val="16"/>
              </w:rPr>
            </w:pPr>
            <w:r w:rsidRPr="00944B4D">
              <w:rPr>
                <w:color w:val="000000"/>
                <w:sz w:val="16"/>
                <w:szCs w:val="16"/>
              </w:rPr>
              <w:t>255,63628</w:t>
            </w:r>
          </w:p>
        </w:tc>
        <w:tc>
          <w:tcPr>
            <w:tcW w:w="1470" w:type="dxa"/>
            <w:shd w:val="clear" w:color="auto" w:fill="auto"/>
            <w:noWrap/>
            <w:hideMark/>
          </w:tcPr>
          <w:p w14:paraId="3C75CE0E" w14:textId="77777777" w:rsidR="00AB7C9D" w:rsidRPr="00944B4D" w:rsidRDefault="00AB7C9D" w:rsidP="00B41757">
            <w:pPr>
              <w:jc w:val="right"/>
              <w:rPr>
                <w:color w:val="000000"/>
                <w:sz w:val="16"/>
                <w:szCs w:val="16"/>
              </w:rPr>
            </w:pPr>
            <w:r w:rsidRPr="00944B4D">
              <w:rPr>
                <w:color w:val="000000"/>
                <w:sz w:val="16"/>
                <w:szCs w:val="16"/>
              </w:rPr>
              <w:t>221,00000</w:t>
            </w:r>
          </w:p>
        </w:tc>
        <w:tc>
          <w:tcPr>
            <w:tcW w:w="1470" w:type="dxa"/>
            <w:shd w:val="clear" w:color="auto" w:fill="auto"/>
            <w:noWrap/>
            <w:hideMark/>
          </w:tcPr>
          <w:p w14:paraId="0E6ED01F" w14:textId="77777777" w:rsidR="00AB7C9D" w:rsidRPr="00944B4D" w:rsidRDefault="00AB7C9D" w:rsidP="00B41757">
            <w:pPr>
              <w:jc w:val="right"/>
              <w:rPr>
                <w:color w:val="000000"/>
                <w:sz w:val="16"/>
                <w:szCs w:val="16"/>
              </w:rPr>
            </w:pPr>
            <w:r w:rsidRPr="00944B4D">
              <w:rPr>
                <w:color w:val="000000"/>
                <w:sz w:val="16"/>
                <w:szCs w:val="16"/>
              </w:rPr>
              <w:t>221,00000</w:t>
            </w:r>
          </w:p>
        </w:tc>
      </w:tr>
      <w:tr w:rsidR="00AB7C9D" w:rsidRPr="00944B4D" w14:paraId="7B281FCC" w14:textId="77777777" w:rsidTr="00B41757">
        <w:trPr>
          <w:trHeight w:val="20"/>
        </w:trPr>
        <w:tc>
          <w:tcPr>
            <w:tcW w:w="3119" w:type="dxa"/>
            <w:shd w:val="clear" w:color="auto" w:fill="auto"/>
            <w:hideMark/>
          </w:tcPr>
          <w:p w14:paraId="5961FD75"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1297" w:type="dxa"/>
            <w:shd w:val="clear" w:color="auto" w:fill="auto"/>
            <w:noWrap/>
            <w:hideMark/>
          </w:tcPr>
          <w:p w14:paraId="1F4563B2" w14:textId="77777777" w:rsidR="00AB7C9D" w:rsidRPr="00944B4D" w:rsidRDefault="00AB7C9D" w:rsidP="00B41757">
            <w:pPr>
              <w:jc w:val="center"/>
              <w:rPr>
                <w:color w:val="000000"/>
                <w:sz w:val="16"/>
                <w:szCs w:val="16"/>
              </w:rPr>
            </w:pPr>
            <w:r w:rsidRPr="00944B4D">
              <w:rPr>
                <w:color w:val="000000"/>
                <w:sz w:val="16"/>
                <w:szCs w:val="16"/>
              </w:rPr>
              <w:t>1010570280</w:t>
            </w:r>
          </w:p>
        </w:tc>
        <w:tc>
          <w:tcPr>
            <w:tcW w:w="820" w:type="dxa"/>
            <w:shd w:val="clear" w:color="auto" w:fill="auto"/>
            <w:noWrap/>
            <w:hideMark/>
          </w:tcPr>
          <w:p w14:paraId="440E769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9E91B6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ECE4637"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4A68A48A"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2B7D2604"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12687CFE" w14:textId="77777777" w:rsidTr="00B41757">
        <w:trPr>
          <w:trHeight w:val="20"/>
        </w:trPr>
        <w:tc>
          <w:tcPr>
            <w:tcW w:w="3119" w:type="dxa"/>
            <w:shd w:val="clear" w:color="auto" w:fill="auto"/>
            <w:hideMark/>
          </w:tcPr>
          <w:p w14:paraId="4D58C5BA"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61A64AB5" w14:textId="77777777" w:rsidR="00AB7C9D" w:rsidRPr="00944B4D" w:rsidRDefault="00AB7C9D" w:rsidP="00B41757">
            <w:pPr>
              <w:jc w:val="center"/>
              <w:rPr>
                <w:color w:val="000000"/>
                <w:sz w:val="16"/>
                <w:szCs w:val="16"/>
              </w:rPr>
            </w:pPr>
            <w:r w:rsidRPr="00944B4D">
              <w:rPr>
                <w:color w:val="000000"/>
                <w:sz w:val="16"/>
                <w:szCs w:val="16"/>
              </w:rPr>
              <w:t>1010570280</w:t>
            </w:r>
          </w:p>
        </w:tc>
        <w:tc>
          <w:tcPr>
            <w:tcW w:w="820" w:type="dxa"/>
            <w:shd w:val="clear" w:color="auto" w:fill="auto"/>
            <w:noWrap/>
            <w:hideMark/>
          </w:tcPr>
          <w:p w14:paraId="438CEF4D"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10C525E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64AF876"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352AAAE6"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40EAFFEA"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67461962" w14:textId="77777777" w:rsidTr="00B41757">
        <w:trPr>
          <w:trHeight w:val="20"/>
        </w:trPr>
        <w:tc>
          <w:tcPr>
            <w:tcW w:w="3119" w:type="dxa"/>
            <w:shd w:val="clear" w:color="auto" w:fill="auto"/>
            <w:hideMark/>
          </w:tcPr>
          <w:p w14:paraId="4D8FCC9A"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20A90FDB" w14:textId="77777777" w:rsidR="00AB7C9D" w:rsidRPr="00944B4D" w:rsidRDefault="00AB7C9D" w:rsidP="00B41757">
            <w:pPr>
              <w:jc w:val="center"/>
              <w:rPr>
                <w:color w:val="000000"/>
                <w:sz w:val="16"/>
                <w:szCs w:val="16"/>
              </w:rPr>
            </w:pPr>
            <w:r w:rsidRPr="00944B4D">
              <w:rPr>
                <w:color w:val="000000"/>
                <w:sz w:val="16"/>
                <w:szCs w:val="16"/>
              </w:rPr>
              <w:t>1010570280</w:t>
            </w:r>
          </w:p>
        </w:tc>
        <w:tc>
          <w:tcPr>
            <w:tcW w:w="820" w:type="dxa"/>
            <w:shd w:val="clear" w:color="auto" w:fill="auto"/>
            <w:noWrap/>
            <w:hideMark/>
          </w:tcPr>
          <w:p w14:paraId="10D20B38"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650521D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0EFD4F4"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5BC94FAF"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5502CB82"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4CB876C3" w14:textId="77777777" w:rsidTr="00B41757">
        <w:trPr>
          <w:trHeight w:val="20"/>
        </w:trPr>
        <w:tc>
          <w:tcPr>
            <w:tcW w:w="3119" w:type="dxa"/>
            <w:shd w:val="clear" w:color="auto" w:fill="auto"/>
            <w:hideMark/>
          </w:tcPr>
          <w:p w14:paraId="0748B8AB"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0BE13976" w14:textId="77777777" w:rsidR="00AB7C9D" w:rsidRPr="00944B4D" w:rsidRDefault="00AB7C9D" w:rsidP="00B41757">
            <w:pPr>
              <w:jc w:val="center"/>
              <w:rPr>
                <w:color w:val="000000"/>
                <w:sz w:val="16"/>
                <w:szCs w:val="16"/>
              </w:rPr>
            </w:pPr>
            <w:r w:rsidRPr="00944B4D">
              <w:rPr>
                <w:color w:val="000000"/>
                <w:sz w:val="16"/>
                <w:szCs w:val="16"/>
              </w:rPr>
              <w:t>1010570280</w:t>
            </w:r>
          </w:p>
        </w:tc>
        <w:tc>
          <w:tcPr>
            <w:tcW w:w="820" w:type="dxa"/>
            <w:shd w:val="clear" w:color="auto" w:fill="auto"/>
            <w:noWrap/>
            <w:hideMark/>
          </w:tcPr>
          <w:p w14:paraId="5A662654"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1BD942C7"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78E39319"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4D8F18DF" w14:textId="77777777" w:rsidR="00AB7C9D" w:rsidRPr="00944B4D" w:rsidRDefault="00AB7C9D" w:rsidP="00B41757">
            <w:pPr>
              <w:jc w:val="right"/>
              <w:rPr>
                <w:color w:val="000000"/>
                <w:sz w:val="16"/>
                <w:szCs w:val="16"/>
              </w:rPr>
            </w:pPr>
            <w:r w:rsidRPr="00944B4D">
              <w:rPr>
                <w:color w:val="000000"/>
                <w:sz w:val="16"/>
                <w:szCs w:val="16"/>
              </w:rPr>
              <w:t>6,60000</w:t>
            </w:r>
          </w:p>
        </w:tc>
        <w:tc>
          <w:tcPr>
            <w:tcW w:w="1470" w:type="dxa"/>
            <w:shd w:val="clear" w:color="auto" w:fill="auto"/>
            <w:noWrap/>
            <w:hideMark/>
          </w:tcPr>
          <w:p w14:paraId="05BA0758" w14:textId="77777777" w:rsidR="00AB7C9D" w:rsidRPr="00944B4D" w:rsidRDefault="00AB7C9D" w:rsidP="00B41757">
            <w:pPr>
              <w:jc w:val="right"/>
              <w:rPr>
                <w:color w:val="000000"/>
                <w:sz w:val="16"/>
                <w:szCs w:val="16"/>
              </w:rPr>
            </w:pPr>
            <w:r w:rsidRPr="00944B4D">
              <w:rPr>
                <w:color w:val="000000"/>
                <w:sz w:val="16"/>
                <w:szCs w:val="16"/>
              </w:rPr>
              <w:t>6,60000</w:t>
            </w:r>
          </w:p>
        </w:tc>
      </w:tr>
      <w:tr w:rsidR="00AB7C9D" w:rsidRPr="00944B4D" w14:paraId="0F220DAF" w14:textId="77777777" w:rsidTr="00B41757">
        <w:trPr>
          <w:trHeight w:val="20"/>
        </w:trPr>
        <w:tc>
          <w:tcPr>
            <w:tcW w:w="3119" w:type="dxa"/>
            <w:shd w:val="clear" w:color="auto" w:fill="auto"/>
            <w:hideMark/>
          </w:tcPr>
          <w:p w14:paraId="5BB0EEBB" w14:textId="77777777" w:rsidR="00AB7C9D" w:rsidRPr="00944B4D" w:rsidRDefault="00AB7C9D" w:rsidP="00B41757">
            <w:pPr>
              <w:rPr>
                <w:b/>
                <w:bCs/>
                <w:color w:val="000000"/>
                <w:sz w:val="16"/>
                <w:szCs w:val="16"/>
              </w:rPr>
            </w:pPr>
            <w:r w:rsidRPr="00944B4D">
              <w:rPr>
                <w:b/>
                <w:bCs/>
                <w:color w:val="000000"/>
                <w:sz w:val="16"/>
                <w:szCs w:val="16"/>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297" w:type="dxa"/>
            <w:shd w:val="clear" w:color="auto" w:fill="auto"/>
            <w:noWrap/>
            <w:hideMark/>
          </w:tcPr>
          <w:p w14:paraId="2DC3583F" w14:textId="77777777" w:rsidR="00AB7C9D" w:rsidRPr="00944B4D" w:rsidRDefault="00AB7C9D" w:rsidP="00B41757">
            <w:pPr>
              <w:jc w:val="center"/>
              <w:rPr>
                <w:b/>
                <w:bCs/>
                <w:color w:val="000000"/>
                <w:sz w:val="16"/>
                <w:szCs w:val="16"/>
              </w:rPr>
            </w:pPr>
            <w:r w:rsidRPr="00944B4D">
              <w:rPr>
                <w:b/>
                <w:bCs/>
                <w:color w:val="000000"/>
                <w:sz w:val="16"/>
                <w:szCs w:val="16"/>
              </w:rPr>
              <w:t>1020000000</w:t>
            </w:r>
          </w:p>
        </w:tc>
        <w:tc>
          <w:tcPr>
            <w:tcW w:w="820" w:type="dxa"/>
            <w:shd w:val="clear" w:color="auto" w:fill="auto"/>
            <w:noWrap/>
            <w:hideMark/>
          </w:tcPr>
          <w:p w14:paraId="3A1D3A5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E53B9B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D08EF29" w14:textId="77777777" w:rsidR="00AB7C9D" w:rsidRPr="00944B4D" w:rsidRDefault="00AB7C9D" w:rsidP="00B41757">
            <w:pPr>
              <w:jc w:val="right"/>
              <w:rPr>
                <w:b/>
                <w:bCs/>
                <w:color w:val="000000"/>
                <w:sz w:val="16"/>
                <w:szCs w:val="16"/>
              </w:rPr>
            </w:pPr>
            <w:r w:rsidRPr="00944B4D">
              <w:rPr>
                <w:b/>
                <w:bCs/>
                <w:color w:val="000000"/>
                <w:sz w:val="16"/>
                <w:szCs w:val="16"/>
              </w:rPr>
              <w:t>28 457,10000</w:t>
            </w:r>
          </w:p>
        </w:tc>
        <w:tc>
          <w:tcPr>
            <w:tcW w:w="1470" w:type="dxa"/>
            <w:shd w:val="clear" w:color="auto" w:fill="auto"/>
            <w:noWrap/>
            <w:hideMark/>
          </w:tcPr>
          <w:p w14:paraId="1ACBC287" w14:textId="77777777" w:rsidR="00AB7C9D" w:rsidRPr="00944B4D" w:rsidRDefault="00AB7C9D" w:rsidP="00B41757">
            <w:pPr>
              <w:jc w:val="right"/>
              <w:rPr>
                <w:b/>
                <w:bCs/>
                <w:color w:val="000000"/>
                <w:sz w:val="16"/>
                <w:szCs w:val="16"/>
              </w:rPr>
            </w:pPr>
            <w:r w:rsidRPr="00944B4D">
              <w:rPr>
                <w:b/>
                <w:bCs/>
                <w:color w:val="000000"/>
                <w:sz w:val="16"/>
                <w:szCs w:val="16"/>
              </w:rPr>
              <w:t>21 562,20000</w:t>
            </w:r>
          </w:p>
        </w:tc>
        <w:tc>
          <w:tcPr>
            <w:tcW w:w="1470" w:type="dxa"/>
            <w:shd w:val="clear" w:color="auto" w:fill="auto"/>
            <w:noWrap/>
            <w:hideMark/>
          </w:tcPr>
          <w:p w14:paraId="15F2653A" w14:textId="77777777" w:rsidR="00AB7C9D" w:rsidRPr="00944B4D" w:rsidRDefault="00AB7C9D" w:rsidP="00B41757">
            <w:pPr>
              <w:jc w:val="right"/>
              <w:rPr>
                <w:b/>
                <w:bCs/>
                <w:color w:val="000000"/>
                <w:sz w:val="16"/>
                <w:szCs w:val="16"/>
              </w:rPr>
            </w:pPr>
            <w:r w:rsidRPr="00944B4D">
              <w:rPr>
                <w:b/>
                <w:bCs/>
                <w:color w:val="000000"/>
                <w:sz w:val="16"/>
                <w:szCs w:val="16"/>
              </w:rPr>
              <w:t>21 226,40000</w:t>
            </w:r>
          </w:p>
        </w:tc>
      </w:tr>
      <w:tr w:rsidR="00AB7C9D" w:rsidRPr="00944B4D" w14:paraId="2EDB0812" w14:textId="77777777" w:rsidTr="00B41757">
        <w:trPr>
          <w:trHeight w:val="20"/>
        </w:trPr>
        <w:tc>
          <w:tcPr>
            <w:tcW w:w="3119" w:type="dxa"/>
            <w:shd w:val="clear" w:color="auto" w:fill="auto"/>
            <w:hideMark/>
          </w:tcPr>
          <w:p w14:paraId="28739B1D" w14:textId="77777777" w:rsidR="00AB7C9D" w:rsidRPr="00944B4D" w:rsidRDefault="00AB7C9D" w:rsidP="00B41757">
            <w:pPr>
              <w:rPr>
                <w:color w:val="000000"/>
                <w:sz w:val="16"/>
                <w:szCs w:val="16"/>
              </w:rPr>
            </w:pPr>
            <w:r w:rsidRPr="00944B4D">
              <w:rPr>
                <w:color w:val="000000"/>
                <w:sz w:val="16"/>
                <w:szCs w:val="16"/>
              </w:rPr>
              <w:t xml:space="preserve"> Выравнивание уровня бюджетной обеспеченности поселений</w:t>
            </w:r>
          </w:p>
        </w:tc>
        <w:tc>
          <w:tcPr>
            <w:tcW w:w="1297" w:type="dxa"/>
            <w:shd w:val="clear" w:color="auto" w:fill="auto"/>
            <w:noWrap/>
            <w:hideMark/>
          </w:tcPr>
          <w:p w14:paraId="76126546" w14:textId="77777777" w:rsidR="00AB7C9D" w:rsidRPr="00944B4D" w:rsidRDefault="00AB7C9D" w:rsidP="00B41757">
            <w:pPr>
              <w:jc w:val="center"/>
              <w:rPr>
                <w:color w:val="000000"/>
                <w:sz w:val="16"/>
                <w:szCs w:val="16"/>
              </w:rPr>
            </w:pPr>
            <w:r w:rsidRPr="00944B4D">
              <w:rPr>
                <w:color w:val="000000"/>
                <w:sz w:val="16"/>
                <w:szCs w:val="16"/>
              </w:rPr>
              <w:t>1020100000</w:t>
            </w:r>
          </w:p>
        </w:tc>
        <w:tc>
          <w:tcPr>
            <w:tcW w:w="820" w:type="dxa"/>
            <w:shd w:val="clear" w:color="auto" w:fill="auto"/>
            <w:noWrap/>
            <w:hideMark/>
          </w:tcPr>
          <w:p w14:paraId="3AC4220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15AE4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6F6264E"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0C287C98"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0840892C"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72A1F935" w14:textId="77777777" w:rsidTr="00B41757">
        <w:trPr>
          <w:trHeight w:val="20"/>
        </w:trPr>
        <w:tc>
          <w:tcPr>
            <w:tcW w:w="3119" w:type="dxa"/>
            <w:shd w:val="clear" w:color="auto" w:fill="auto"/>
            <w:hideMark/>
          </w:tcPr>
          <w:p w14:paraId="23D15F07" w14:textId="77777777" w:rsidR="00AB7C9D" w:rsidRPr="00944B4D" w:rsidRDefault="00AB7C9D" w:rsidP="00B41757">
            <w:pPr>
              <w:rPr>
                <w:color w:val="000000"/>
                <w:sz w:val="16"/>
                <w:szCs w:val="16"/>
              </w:rPr>
            </w:pPr>
            <w:r w:rsidRPr="00944B4D">
              <w:rPr>
                <w:color w:val="000000"/>
                <w:sz w:val="16"/>
                <w:szCs w:val="16"/>
              </w:rPr>
              <w:t xml:space="preserve"> Выравнивание бюджетной обеспеченности поселений</w:t>
            </w:r>
          </w:p>
        </w:tc>
        <w:tc>
          <w:tcPr>
            <w:tcW w:w="1297" w:type="dxa"/>
            <w:shd w:val="clear" w:color="auto" w:fill="auto"/>
            <w:noWrap/>
            <w:hideMark/>
          </w:tcPr>
          <w:p w14:paraId="323743C5" w14:textId="77777777" w:rsidR="00AB7C9D" w:rsidRPr="00944B4D" w:rsidRDefault="00AB7C9D" w:rsidP="00B41757">
            <w:pPr>
              <w:jc w:val="center"/>
              <w:rPr>
                <w:color w:val="000000"/>
                <w:sz w:val="16"/>
                <w:szCs w:val="16"/>
              </w:rPr>
            </w:pPr>
            <w:r w:rsidRPr="00944B4D">
              <w:rPr>
                <w:color w:val="000000"/>
                <w:sz w:val="16"/>
                <w:szCs w:val="16"/>
              </w:rPr>
              <w:t>1020170100</w:t>
            </w:r>
          </w:p>
        </w:tc>
        <w:tc>
          <w:tcPr>
            <w:tcW w:w="820" w:type="dxa"/>
            <w:shd w:val="clear" w:color="auto" w:fill="auto"/>
            <w:noWrap/>
            <w:hideMark/>
          </w:tcPr>
          <w:p w14:paraId="0D2FA73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82DFFB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B794BA"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78D1729E"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16270971"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63F3A0EC" w14:textId="77777777" w:rsidTr="00B41757">
        <w:trPr>
          <w:trHeight w:val="20"/>
        </w:trPr>
        <w:tc>
          <w:tcPr>
            <w:tcW w:w="3119" w:type="dxa"/>
            <w:shd w:val="clear" w:color="auto" w:fill="auto"/>
            <w:hideMark/>
          </w:tcPr>
          <w:p w14:paraId="4AE25932" w14:textId="77777777" w:rsidR="00AB7C9D" w:rsidRPr="00944B4D" w:rsidRDefault="00AB7C9D" w:rsidP="00B41757">
            <w:pPr>
              <w:rPr>
                <w:color w:val="000000"/>
                <w:sz w:val="16"/>
                <w:szCs w:val="16"/>
              </w:rPr>
            </w:pPr>
            <w:r w:rsidRPr="00944B4D">
              <w:rPr>
                <w:color w:val="000000"/>
                <w:sz w:val="16"/>
                <w:szCs w:val="16"/>
              </w:rPr>
              <w:t xml:space="preserve"> Межбюджетные трансферты общего характера бюджетам бюджетной системы Российской Федерации</w:t>
            </w:r>
          </w:p>
        </w:tc>
        <w:tc>
          <w:tcPr>
            <w:tcW w:w="1297" w:type="dxa"/>
            <w:shd w:val="clear" w:color="auto" w:fill="auto"/>
            <w:noWrap/>
            <w:hideMark/>
          </w:tcPr>
          <w:p w14:paraId="68849F37" w14:textId="77777777" w:rsidR="00AB7C9D" w:rsidRPr="00944B4D" w:rsidRDefault="00AB7C9D" w:rsidP="00B41757">
            <w:pPr>
              <w:jc w:val="center"/>
              <w:rPr>
                <w:color w:val="000000"/>
                <w:sz w:val="16"/>
                <w:szCs w:val="16"/>
              </w:rPr>
            </w:pPr>
            <w:r w:rsidRPr="00944B4D">
              <w:rPr>
                <w:color w:val="000000"/>
                <w:sz w:val="16"/>
                <w:szCs w:val="16"/>
              </w:rPr>
              <w:t>1020170100</w:t>
            </w:r>
          </w:p>
        </w:tc>
        <w:tc>
          <w:tcPr>
            <w:tcW w:w="820" w:type="dxa"/>
            <w:shd w:val="clear" w:color="auto" w:fill="auto"/>
            <w:noWrap/>
            <w:hideMark/>
          </w:tcPr>
          <w:p w14:paraId="42DCE8D5" w14:textId="77777777" w:rsidR="00AB7C9D" w:rsidRPr="00944B4D" w:rsidRDefault="00AB7C9D" w:rsidP="00B41757">
            <w:pPr>
              <w:jc w:val="center"/>
              <w:rPr>
                <w:color w:val="000000"/>
                <w:sz w:val="16"/>
                <w:szCs w:val="16"/>
              </w:rPr>
            </w:pPr>
            <w:r w:rsidRPr="00944B4D">
              <w:rPr>
                <w:color w:val="000000"/>
                <w:sz w:val="16"/>
                <w:szCs w:val="16"/>
              </w:rPr>
              <w:t>1400</w:t>
            </w:r>
          </w:p>
        </w:tc>
        <w:tc>
          <w:tcPr>
            <w:tcW w:w="492" w:type="dxa"/>
            <w:shd w:val="clear" w:color="auto" w:fill="auto"/>
            <w:noWrap/>
            <w:hideMark/>
          </w:tcPr>
          <w:p w14:paraId="2FDD03C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E6BF4F"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4B46279E"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5D6AC425"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0A9E7A16" w14:textId="77777777" w:rsidTr="00B41757">
        <w:trPr>
          <w:trHeight w:val="20"/>
        </w:trPr>
        <w:tc>
          <w:tcPr>
            <w:tcW w:w="3119" w:type="dxa"/>
            <w:shd w:val="clear" w:color="auto" w:fill="auto"/>
            <w:hideMark/>
          </w:tcPr>
          <w:p w14:paraId="147163A4" w14:textId="77777777" w:rsidR="00AB7C9D" w:rsidRPr="00944B4D" w:rsidRDefault="00AB7C9D" w:rsidP="00B41757">
            <w:pPr>
              <w:rPr>
                <w:color w:val="000000"/>
                <w:sz w:val="16"/>
                <w:szCs w:val="16"/>
              </w:rPr>
            </w:pPr>
            <w:r w:rsidRPr="00944B4D">
              <w:rPr>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1297" w:type="dxa"/>
            <w:shd w:val="clear" w:color="auto" w:fill="auto"/>
            <w:noWrap/>
            <w:hideMark/>
          </w:tcPr>
          <w:p w14:paraId="5D083F40" w14:textId="77777777" w:rsidR="00AB7C9D" w:rsidRPr="00944B4D" w:rsidRDefault="00AB7C9D" w:rsidP="00B41757">
            <w:pPr>
              <w:jc w:val="center"/>
              <w:rPr>
                <w:color w:val="000000"/>
                <w:sz w:val="16"/>
                <w:szCs w:val="16"/>
              </w:rPr>
            </w:pPr>
            <w:r w:rsidRPr="00944B4D">
              <w:rPr>
                <w:color w:val="000000"/>
                <w:sz w:val="16"/>
                <w:szCs w:val="16"/>
              </w:rPr>
              <w:t>1020170100</w:t>
            </w:r>
          </w:p>
        </w:tc>
        <w:tc>
          <w:tcPr>
            <w:tcW w:w="820" w:type="dxa"/>
            <w:shd w:val="clear" w:color="auto" w:fill="auto"/>
            <w:noWrap/>
            <w:hideMark/>
          </w:tcPr>
          <w:p w14:paraId="206F6EB1" w14:textId="77777777" w:rsidR="00AB7C9D" w:rsidRPr="00944B4D" w:rsidRDefault="00AB7C9D" w:rsidP="00B41757">
            <w:pPr>
              <w:jc w:val="center"/>
              <w:rPr>
                <w:color w:val="000000"/>
                <w:sz w:val="16"/>
                <w:szCs w:val="16"/>
              </w:rPr>
            </w:pPr>
            <w:r w:rsidRPr="00944B4D">
              <w:rPr>
                <w:color w:val="000000"/>
                <w:sz w:val="16"/>
                <w:szCs w:val="16"/>
              </w:rPr>
              <w:t>1401</w:t>
            </w:r>
          </w:p>
        </w:tc>
        <w:tc>
          <w:tcPr>
            <w:tcW w:w="492" w:type="dxa"/>
            <w:shd w:val="clear" w:color="auto" w:fill="auto"/>
            <w:noWrap/>
            <w:hideMark/>
          </w:tcPr>
          <w:p w14:paraId="6DF63A1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A20651F"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67D41008"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4D77DE78"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4051362A" w14:textId="77777777" w:rsidTr="00B41757">
        <w:trPr>
          <w:trHeight w:val="20"/>
        </w:trPr>
        <w:tc>
          <w:tcPr>
            <w:tcW w:w="3119" w:type="dxa"/>
            <w:shd w:val="clear" w:color="auto" w:fill="auto"/>
            <w:hideMark/>
          </w:tcPr>
          <w:p w14:paraId="7CBE6552" w14:textId="77777777" w:rsidR="00AB7C9D" w:rsidRPr="00944B4D" w:rsidRDefault="00AB7C9D" w:rsidP="00B41757">
            <w:pPr>
              <w:rPr>
                <w:color w:val="000000"/>
                <w:sz w:val="16"/>
                <w:szCs w:val="16"/>
              </w:rPr>
            </w:pPr>
            <w:r w:rsidRPr="00944B4D">
              <w:rPr>
                <w:color w:val="000000"/>
                <w:sz w:val="16"/>
                <w:szCs w:val="16"/>
              </w:rPr>
              <w:t xml:space="preserve"> Дотации</w:t>
            </w:r>
          </w:p>
        </w:tc>
        <w:tc>
          <w:tcPr>
            <w:tcW w:w="1297" w:type="dxa"/>
            <w:shd w:val="clear" w:color="auto" w:fill="auto"/>
            <w:noWrap/>
            <w:hideMark/>
          </w:tcPr>
          <w:p w14:paraId="2F41F7FF" w14:textId="77777777" w:rsidR="00AB7C9D" w:rsidRPr="00944B4D" w:rsidRDefault="00AB7C9D" w:rsidP="00B41757">
            <w:pPr>
              <w:jc w:val="center"/>
              <w:rPr>
                <w:color w:val="000000"/>
                <w:sz w:val="16"/>
                <w:szCs w:val="16"/>
              </w:rPr>
            </w:pPr>
            <w:r w:rsidRPr="00944B4D">
              <w:rPr>
                <w:color w:val="000000"/>
                <w:sz w:val="16"/>
                <w:szCs w:val="16"/>
              </w:rPr>
              <w:t>1020170100</w:t>
            </w:r>
          </w:p>
        </w:tc>
        <w:tc>
          <w:tcPr>
            <w:tcW w:w="820" w:type="dxa"/>
            <w:shd w:val="clear" w:color="auto" w:fill="auto"/>
            <w:noWrap/>
            <w:hideMark/>
          </w:tcPr>
          <w:p w14:paraId="10D3B932" w14:textId="77777777" w:rsidR="00AB7C9D" w:rsidRPr="00944B4D" w:rsidRDefault="00AB7C9D" w:rsidP="00B41757">
            <w:pPr>
              <w:jc w:val="center"/>
              <w:rPr>
                <w:color w:val="000000"/>
                <w:sz w:val="16"/>
                <w:szCs w:val="16"/>
              </w:rPr>
            </w:pPr>
            <w:r w:rsidRPr="00944B4D">
              <w:rPr>
                <w:color w:val="000000"/>
                <w:sz w:val="16"/>
                <w:szCs w:val="16"/>
              </w:rPr>
              <w:t>1401</w:t>
            </w:r>
          </w:p>
        </w:tc>
        <w:tc>
          <w:tcPr>
            <w:tcW w:w="492" w:type="dxa"/>
            <w:shd w:val="clear" w:color="auto" w:fill="auto"/>
            <w:noWrap/>
            <w:hideMark/>
          </w:tcPr>
          <w:p w14:paraId="2574788D" w14:textId="77777777" w:rsidR="00AB7C9D" w:rsidRPr="00944B4D" w:rsidRDefault="00AB7C9D" w:rsidP="00B41757">
            <w:pPr>
              <w:jc w:val="center"/>
              <w:rPr>
                <w:color w:val="000000"/>
                <w:sz w:val="16"/>
                <w:szCs w:val="16"/>
              </w:rPr>
            </w:pPr>
            <w:r w:rsidRPr="00944B4D">
              <w:rPr>
                <w:color w:val="000000"/>
                <w:sz w:val="16"/>
                <w:szCs w:val="16"/>
              </w:rPr>
              <w:t>510</w:t>
            </w:r>
          </w:p>
        </w:tc>
        <w:tc>
          <w:tcPr>
            <w:tcW w:w="1360" w:type="dxa"/>
            <w:shd w:val="clear" w:color="auto" w:fill="auto"/>
            <w:noWrap/>
            <w:hideMark/>
          </w:tcPr>
          <w:p w14:paraId="00417458" w14:textId="77777777" w:rsidR="00AB7C9D" w:rsidRPr="00944B4D" w:rsidRDefault="00AB7C9D" w:rsidP="00B41757">
            <w:pPr>
              <w:jc w:val="right"/>
              <w:rPr>
                <w:color w:val="000000"/>
                <w:sz w:val="16"/>
                <w:szCs w:val="16"/>
              </w:rPr>
            </w:pPr>
            <w:r w:rsidRPr="00944B4D">
              <w:rPr>
                <w:color w:val="000000"/>
                <w:sz w:val="16"/>
                <w:szCs w:val="16"/>
              </w:rPr>
              <w:t>27 506,30000</w:t>
            </w:r>
          </w:p>
        </w:tc>
        <w:tc>
          <w:tcPr>
            <w:tcW w:w="1470" w:type="dxa"/>
            <w:shd w:val="clear" w:color="auto" w:fill="auto"/>
            <w:noWrap/>
            <w:hideMark/>
          </w:tcPr>
          <w:p w14:paraId="6A191381" w14:textId="77777777" w:rsidR="00AB7C9D" w:rsidRPr="00944B4D" w:rsidRDefault="00AB7C9D" w:rsidP="00B41757">
            <w:pPr>
              <w:jc w:val="right"/>
              <w:rPr>
                <w:color w:val="000000"/>
                <w:sz w:val="16"/>
                <w:szCs w:val="16"/>
              </w:rPr>
            </w:pPr>
            <w:r w:rsidRPr="00944B4D">
              <w:rPr>
                <w:color w:val="000000"/>
                <w:sz w:val="16"/>
                <w:szCs w:val="16"/>
              </w:rPr>
              <w:t>20 543,30000</w:t>
            </w:r>
          </w:p>
        </w:tc>
        <w:tc>
          <w:tcPr>
            <w:tcW w:w="1470" w:type="dxa"/>
            <w:shd w:val="clear" w:color="auto" w:fill="auto"/>
            <w:noWrap/>
            <w:hideMark/>
          </w:tcPr>
          <w:p w14:paraId="5F0E3D44" w14:textId="77777777" w:rsidR="00AB7C9D" w:rsidRPr="00944B4D" w:rsidRDefault="00AB7C9D" w:rsidP="00B41757">
            <w:pPr>
              <w:jc w:val="right"/>
              <w:rPr>
                <w:color w:val="000000"/>
                <w:sz w:val="16"/>
                <w:szCs w:val="16"/>
              </w:rPr>
            </w:pPr>
            <w:r w:rsidRPr="00944B4D">
              <w:rPr>
                <w:color w:val="000000"/>
                <w:sz w:val="16"/>
                <w:szCs w:val="16"/>
              </w:rPr>
              <w:t>20 137,20000</w:t>
            </w:r>
          </w:p>
        </w:tc>
      </w:tr>
      <w:tr w:rsidR="00AB7C9D" w:rsidRPr="00944B4D" w14:paraId="6E7EEC0F" w14:textId="77777777" w:rsidTr="00B41757">
        <w:trPr>
          <w:trHeight w:val="20"/>
        </w:trPr>
        <w:tc>
          <w:tcPr>
            <w:tcW w:w="3119" w:type="dxa"/>
            <w:shd w:val="clear" w:color="auto" w:fill="auto"/>
            <w:hideMark/>
          </w:tcPr>
          <w:p w14:paraId="0697C8A5" w14:textId="77777777" w:rsidR="00AB7C9D" w:rsidRPr="00944B4D" w:rsidRDefault="00AB7C9D" w:rsidP="00B41757">
            <w:pPr>
              <w:rPr>
                <w:color w:val="000000"/>
                <w:sz w:val="16"/>
                <w:szCs w:val="16"/>
              </w:rPr>
            </w:pPr>
            <w:r w:rsidRPr="00944B4D">
              <w:rPr>
                <w:color w:val="000000"/>
                <w:sz w:val="16"/>
                <w:szCs w:val="16"/>
              </w:rPr>
              <w:t xml:space="preserve"> Предоставление прочих видов межбюджетных трансфертов бюджетам поселений Любытинского муниципального района</w:t>
            </w:r>
          </w:p>
        </w:tc>
        <w:tc>
          <w:tcPr>
            <w:tcW w:w="1297" w:type="dxa"/>
            <w:shd w:val="clear" w:color="auto" w:fill="auto"/>
            <w:noWrap/>
            <w:hideMark/>
          </w:tcPr>
          <w:p w14:paraId="07F91E30" w14:textId="77777777" w:rsidR="00AB7C9D" w:rsidRPr="00944B4D" w:rsidRDefault="00AB7C9D" w:rsidP="00B41757">
            <w:pPr>
              <w:jc w:val="center"/>
              <w:rPr>
                <w:color w:val="000000"/>
                <w:sz w:val="16"/>
                <w:szCs w:val="16"/>
              </w:rPr>
            </w:pPr>
            <w:r w:rsidRPr="00944B4D">
              <w:rPr>
                <w:color w:val="000000"/>
                <w:sz w:val="16"/>
                <w:szCs w:val="16"/>
              </w:rPr>
              <w:t>1020200000</w:t>
            </w:r>
          </w:p>
        </w:tc>
        <w:tc>
          <w:tcPr>
            <w:tcW w:w="820" w:type="dxa"/>
            <w:shd w:val="clear" w:color="auto" w:fill="auto"/>
            <w:noWrap/>
            <w:hideMark/>
          </w:tcPr>
          <w:p w14:paraId="7B07CC6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539C21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D7E690" w14:textId="77777777" w:rsidR="00AB7C9D" w:rsidRPr="00944B4D" w:rsidRDefault="00AB7C9D" w:rsidP="00B41757">
            <w:pPr>
              <w:jc w:val="right"/>
              <w:rPr>
                <w:color w:val="000000"/>
                <w:sz w:val="16"/>
                <w:szCs w:val="16"/>
              </w:rPr>
            </w:pPr>
            <w:r w:rsidRPr="00944B4D">
              <w:rPr>
                <w:color w:val="000000"/>
                <w:sz w:val="16"/>
                <w:szCs w:val="16"/>
              </w:rPr>
              <w:t>950,80000</w:t>
            </w:r>
          </w:p>
        </w:tc>
        <w:tc>
          <w:tcPr>
            <w:tcW w:w="1470" w:type="dxa"/>
            <w:shd w:val="clear" w:color="auto" w:fill="auto"/>
            <w:noWrap/>
            <w:hideMark/>
          </w:tcPr>
          <w:p w14:paraId="4CB5060B" w14:textId="77777777" w:rsidR="00AB7C9D" w:rsidRPr="00944B4D" w:rsidRDefault="00AB7C9D" w:rsidP="00B41757">
            <w:pPr>
              <w:jc w:val="right"/>
              <w:rPr>
                <w:color w:val="000000"/>
                <w:sz w:val="16"/>
                <w:szCs w:val="16"/>
              </w:rPr>
            </w:pPr>
            <w:r w:rsidRPr="00944B4D">
              <w:rPr>
                <w:color w:val="000000"/>
                <w:sz w:val="16"/>
                <w:szCs w:val="16"/>
              </w:rPr>
              <w:t>1 018,90000</w:t>
            </w:r>
          </w:p>
        </w:tc>
        <w:tc>
          <w:tcPr>
            <w:tcW w:w="1470" w:type="dxa"/>
            <w:shd w:val="clear" w:color="auto" w:fill="auto"/>
            <w:noWrap/>
            <w:hideMark/>
          </w:tcPr>
          <w:p w14:paraId="57B5A4C5" w14:textId="77777777" w:rsidR="00AB7C9D" w:rsidRPr="00944B4D" w:rsidRDefault="00AB7C9D" w:rsidP="00B41757">
            <w:pPr>
              <w:jc w:val="right"/>
              <w:rPr>
                <w:color w:val="000000"/>
                <w:sz w:val="16"/>
                <w:szCs w:val="16"/>
              </w:rPr>
            </w:pPr>
            <w:r w:rsidRPr="00944B4D">
              <w:rPr>
                <w:color w:val="000000"/>
                <w:sz w:val="16"/>
                <w:szCs w:val="16"/>
              </w:rPr>
              <w:t>1 089,20000</w:t>
            </w:r>
          </w:p>
        </w:tc>
      </w:tr>
      <w:tr w:rsidR="00AB7C9D" w:rsidRPr="00944B4D" w14:paraId="6CD9A0A4" w14:textId="77777777" w:rsidTr="00B41757">
        <w:trPr>
          <w:trHeight w:val="20"/>
        </w:trPr>
        <w:tc>
          <w:tcPr>
            <w:tcW w:w="3119" w:type="dxa"/>
            <w:shd w:val="clear" w:color="auto" w:fill="auto"/>
            <w:hideMark/>
          </w:tcPr>
          <w:p w14:paraId="1632FB21" w14:textId="77777777" w:rsidR="00AB7C9D" w:rsidRPr="00944B4D" w:rsidRDefault="00AB7C9D" w:rsidP="00B41757">
            <w:pPr>
              <w:rPr>
                <w:color w:val="000000"/>
                <w:sz w:val="16"/>
                <w:szCs w:val="16"/>
              </w:rPr>
            </w:pPr>
            <w:r w:rsidRPr="00944B4D">
              <w:rPr>
                <w:color w:val="000000"/>
                <w:sz w:val="16"/>
                <w:szCs w:val="16"/>
              </w:rPr>
              <w:t xml:space="preserve"> Осуществление первичного воинского учета органами местного самоуправления поселений</w:t>
            </w:r>
          </w:p>
        </w:tc>
        <w:tc>
          <w:tcPr>
            <w:tcW w:w="1297" w:type="dxa"/>
            <w:shd w:val="clear" w:color="auto" w:fill="auto"/>
            <w:noWrap/>
            <w:hideMark/>
          </w:tcPr>
          <w:p w14:paraId="3CD8E83F" w14:textId="77777777" w:rsidR="00AB7C9D" w:rsidRPr="00944B4D" w:rsidRDefault="00AB7C9D" w:rsidP="00B41757">
            <w:pPr>
              <w:jc w:val="center"/>
              <w:rPr>
                <w:color w:val="000000"/>
                <w:sz w:val="16"/>
                <w:szCs w:val="16"/>
              </w:rPr>
            </w:pPr>
            <w:r w:rsidRPr="00944B4D">
              <w:rPr>
                <w:color w:val="000000"/>
                <w:sz w:val="16"/>
                <w:szCs w:val="16"/>
              </w:rPr>
              <w:t>1020251180</w:t>
            </w:r>
          </w:p>
        </w:tc>
        <w:tc>
          <w:tcPr>
            <w:tcW w:w="820" w:type="dxa"/>
            <w:shd w:val="clear" w:color="auto" w:fill="auto"/>
            <w:noWrap/>
            <w:hideMark/>
          </w:tcPr>
          <w:p w14:paraId="685288C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1556C7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52E0F75"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5313BE44"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37770A79"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76278104" w14:textId="77777777" w:rsidTr="00B41757">
        <w:trPr>
          <w:trHeight w:val="20"/>
        </w:trPr>
        <w:tc>
          <w:tcPr>
            <w:tcW w:w="3119" w:type="dxa"/>
            <w:shd w:val="clear" w:color="auto" w:fill="auto"/>
            <w:hideMark/>
          </w:tcPr>
          <w:p w14:paraId="73F4A7DD" w14:textId="77777777" w:rsidR="00AB7C9D" w:rsidRPr="00944B4D" w:rsidRDefault="00AB7C9D" w:rsidP="00B41757">
            <w:pPr>
              <w:rPr>
                <w:color w:val="000000"/>
                <w:sz w:val="16"/>
                <w:szCs w:val="16"/>
              </w:rPr>
            </w:pPr>
            <w:r w:rsidRPr="00944B4D">
              <w:rPr>
                <w:color w:val="000000"/>
                <w:sz w:val="16"/>
                <w:szCs w:val="16"/>
              </w:rPr>
              <w:t xml:space="preserve"> Национальная оборона</w:t>
            </w:r>
          </w:p>
        </w:tc>
        <w:tc>
          <w:tcPr>
            <w:tcW w:w="1297" w:type="dxa"/>
            <w:shd w:val="clear" w:color="auto" w:fill="auto"/>
            <w:noWrap/>
            <w:hideMark/>
          </w:tcPr>
          <w:p w14:paraId="0BD8C5E5" w14:textId="77777777" w:rsidR="00AB7C9D" w:rsidRPr="00944B4D" w:rsidRDefault="00AB7C9D" w:rsidP="00B41757">
            <w:pPr>
              <w:jc w:val="center"/>
              <w:rPr>
                <w:color w:val="000000"/>
                <w:sz w:val="16"/>
                <w:szCs w:val="16"/>
              </w:rPr>
            </w:pPr>
            <w:r w:rsidRPr="00944B4D">
              <w:rPr>
                <w:color w:val="000000"/>
                <w:sz w:val="16"/>
                <w:szCs w:val="16"/>
              </w:rPr>
              <w:t>1020251180</w:t>
            </w:r>
          </w:p>
        </w:tc>
        <w:tc>
          <w:tcPr>
            <w:tcW w:w="820" w:type="dxa"/>
            <w:shd w:val="clear" w:color="auto" w:fill="auto"/>
            <w:noWrap/>
            <w:hideMark/>
          </w:tcPr>
          <w:p w14:paraId="162C985E" w14:textId="77777777" w:rsidR="00AB7C9D" w:rsidRPr="00944B4D" w:rsidRDefault="00AB7C9D" w:rsidP="00B41757">
            <w:pPr>
              <w:jc w:val="center"/>
              <w:rPr>
                <w:color w:val="000000"/>
                <w:sz w:val="16"/>
                <w:szCs w:val="16"/>
              </w:rPr>
            </w:pPr>
            <w:r w:rsidRPr="00944B4D">
              <w:rPr>
                <w:color w:val="000000"/>
                <w:sz w:val="16"/>
                <w:szCs w:val="16"/>
              </w:rPr>
              <w:t>0200</w:t>
            </w:r>
          </w:p>
        </w:tc>
        <w:tc>
          <w:tcPr>
            <w:tcW w:w="492" w:type="dxa"/>
            <w:shd w:val="clear" w:color="auto" w:fill="auto"/>
            <w:noWrap/>
            <w:hideMark/>
          </w:tcPr>
          <w:p w14:paraId="47DE0E2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CD13333"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70A6073D"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2C709597"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6C2DCFA6" w14:textId="77777777" w:rsidTr="00B41757">
        <w:trPr>
          <w:trHeight w:val="20"/>
        </w:trPr>
        <w:tc>
          <w:tcPr>
            <w:tcW w:w="3119" w:type="dxa"/>
            <w:shd w:val="clear" w:color="auto" w:fill="auto"/>
            <w:hideMark/>
          </w:tcPr>
          <w:p w14:paraId="648D7B60" w14:textId="77777777" w:rsidR="00AB7C9D" w:rsidRPr="00944B4D" w:rsidRDefault="00AB7C9D" w:rsidP="00B41757">
            <w:pPr>
              <w:rPr>
                <w:color w:val="000000"/>
                <w:sz w:val="16"/>
                <w:szCs w:val="16"/>
              </w:rPr>
            </w:pPr>
            <w:r w:rsidRPr="00944B4D">
              <w:rPr>
                <w:color w:val="000000"/>
                <w:sz w:val="16"/>
                <w:szCs w:val="16"/>
              </w:rPr>
              <w:t xml:space="preserve"> Мобилизационная и вневойсковая подготовка</w:t>
            </w:r>
          </w:p>
        </w:tc>
        <w:tc>
          <w:tcPr>
            <w:tcW w:w="1297" w:type="dxa"/>
            <w:shd w:val="clear" w:color="auto" w:fill="auto"/>
            <w:noWrap/>
            <w:hideMark/>
          </w:tcPr>
          <w:p w14:paraId="22C2F4B5" w14:textId="77777777" w:rsidR="00AB7C9D" w:rsidRPr="00944B4D" w:rsidRDefault="00AB7C9D" w:rsidP="00B41757">
            <w:pPr>
              <w:jc w:val="center"/>
              <w:rPr>
                <w:color w:val="000000"/>
                <w:sz w:val="16"/>
                <w:szCs w:val="16"/>
              </w:rPr>
            </w:pPr>
            <w:r w:rsidRPr="00944B4D">
              <w:rPr>
                <w:color w:val="000000"/>
                <w:sz w:val="16"/>
                <w:szCs w:val="16"/>
              </w:rPr>
              <w:t>1020251180</w:t>
            </w:r>
          </w:p>
        </w:tc>
        <w:tc>
          <w:tcPr>
            <w:tcW w:w="820" w:type="dxa"/>
            <w:shd w:val="clear" w:color="auto" w:fill="auto"/>
            <w:noWrap/>
            <w:hideMark/>
          </w:tcPr>
          <w:p w14:paraId="2C328DA2" w14:textId="77777777" w:rsidR="00AB7C9D" w:rsidRPr="00944B4D" w:rsidRDefault="00AB7C9D" w:rsidP="00B41757">
            <w:pPr>
              <w:jc w:val="center"/>
              <w:rPr>
                <w:color w:val="000000"/>
                <w:sz w:val="16"/>
                <w:szCs w:val="16"/>
              </w:rPr>
            </w:pPr>
            <w:r w:rsidRPr="00944B4D">
              <w:rPr>
                <w:color w:val="000000"/>
                <w:sz w:val="16"/>
                <w:szCs w:val="16"/>
              </w:rPr>
              <w:t>0203</w:t>
            </w:r>
          </w:p>
        </w:tc>
        <w:tc>
          <w:tcPr>
            <w:tcW w:w="492" w:type="dxa"/>
            <w:shd w:val="clear" w:color="auto" w:fill="auto"/>
            <w:noWrap/>
            <w:hideMark/>
          </w:tcPr>
          <w:p w14:paraId="2A705D7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3BD6682"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04125462"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4E3BEE32"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71FEEA9A" w14:textId="77777777" w:rsidTr="00B41757">
        <w:trPr>
          <w:trHeight w:val="20"/>
        </w:trPr>
        <w:tc>
          <w:tcPr>
            <w:tcW w:w="3119" w:type="dxa"/>
            <w:shd w:val="clear" w:color="auto" w:fill="auto"/>
            <w:hideMark/>
          </w:tcPr>
          <w:p w14:paraId="34840B31"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1297" w:type="dxa"/>
            <w:shd w:val="clear" w:color="auto" w:fill="auto"/>
            <w:noWrap/>
            <w:hideMark/>
          </w:tcPr>
          <w:p w14:paraId="48AE2241" w14:textId="77777777" w:rsidR="00AB7C9D" w:rsidRPr="00944B4D" w:rsidRDefault="00AB7C9D" w:rsidP="00B41757">
            <w:pPr>
              <w:jc w:val="center"/>
              <w:rPr>
                <w:color w:val="000000"/>
                <w:sz w:val="16"/>
                <w:szCs w:val="16"/>
              </w:rPr>
            </w:pPr>
            <w:r w:rsidRPr="00944B4D">
              <w:rPr>
                <w:color w:val="000000"/>
                <w:sz w:val="16"/>
                <w:szCs w:val="16"/>
              </w:rPr>
              <w:t>1020251180</w:t>
            </w:r>
          </w:p>
        </w:tc>
        <w:tc>
          <w:tcPr>
            <w:tcW w:w="820" w:type="dxa"/>
            <w:shd w:val="clear" w:color="auto" w:fill="auto"/>
            <w:noWrap/>
            <w:hideMark/>
          </w:tcPr>
          <w:p w14:paraId="5B64EE14" w14:textId="77777777" w:rsidR="00AB7C9D" w:rsidRPr="00944B4D" w:rsidRDefault="00AB7C9D" w:rsidP="00B41757">
            <w:pPr>
              <w:jc w:val="center"/>
              <w:rPr>
                <w:color w:val="000000"/>
                <w:sz w:val="16"/>
                <w:szCs w:val="16"/>
              </w:rPr>
            </w:pPr>
            <w:r w:rsidRPr="00944B4D">
              <w:rPr>
                <w:color w:val="000000"/>
                <w:sz w:val="16"/>
                <w:szCs w:val="16"/>
              </w:rPr>
              <w:t>0203</w:t>
            </w:r>
          </w:p>
        </w:tc>
        <w:tc>
          <w:tcPr>
            <w:tcW w:w="492" w:type="dxa"/>
            <w:shd w:val="clear" w:color="auto" w:fill="auto"/>
            <w:noWrap/>
            <w:hideMark/>
          </w:tcPr>
          <w:p w14:paraId="4A0E66A2" w14:textId="77777777" w:rsidR="00AB7C9D" w:rsidRPr="00944B4D" w:rsidRDefault="00AB7C9D" w:rsidP="00B41757">
            <w:pPr>
              <w:jc w:val="center"/>
              <w:rPr>
                <w:color w:val="000000"/>
                <w:sz w:val="16"/>
                <w:szCs w:val="16"/>
              </w:rPr>
            </w:pPr>
            <w:r w:rsidRPr="00944B4D">
              <w:rPr>
                <w:color w:val="000000"/>
                <w:sz w:val="16"/>
                <w:szCs w:val="16"/>
              </w:rPr>
              <w:t>530</w:t>
            </w:r>
          </w:p>
        </w:tc>
        <w:tc>
          <w:tcPr>
            <w:tcW w:w="1360" w:type="dxa"/>
            <w:shd w:val="clear" w:color="auto" w:fill="auto"/>
            <w:noWrap/>
            <w:hideMark/>
          </w:tcPr>
          <w:p w14:paraId="258427E0" w14:textId="77777777" w:rsidR="00AB7C9D" w:rsidRPr="00944B4D" w:rsidRDefault="00AB7C9D" w:rsidP="00B41757">
            <w:pPr>
              <w:jc w:val="right"/>
              <w:rPr>
                <w:color w:val="000000"/>
                <w:sz w:val="16"/>
                <w:szCs w:val="16"/>
              </w:rPr>
            </w:pPr>
            <w:r w:rsidRPr="00944B4D">
              <w:rPr>
                <w:color w:val="000000"/>
                <w:sz w:val="16"/>
                <w:szCs w:val="16"/>
              </w:rPr>
              <w:t>691,00000</w:t>
            </w:r>
          </w:p>
        </w:tc>
        <w:tc>
          <w:tcPr>
            <w:tcW w:w="1470" w:type="dxa"/>
            <w:shd w:val="clear" w:color="auto" w:fill="auto"/>
            <w:noWrap/>
            <w:hideMark/>
          </w:tcPr>
          <w:p w14:paraId="59FA79BD" w14:textId="77777777" w:rsidR="00AB7C9D" w:rsidRPr="00944B4D" w:rsidRDefault="00AB7C9D" w:rsidP="00B41757">
            <w:pPr>
              <w:jc w:val="right"/>
              <w:rPr>
                <w:color w:val="000000"/>
                <w:sz w:val="16"/>
                <w:szCs w:val="16"/>
              </w:rPr>
            </w:pPr>
            <w:r w:rsidRPr="00944B4D">
              <w:rPr>
                <w:color w:val="000000"/>
                <w:sz w:val="16"/>
                <w:szCs w:val="16"/>
              </w:rPr>
              <w:t>759,10000</w:t>
            </w:r>
          </w:p>
        </w:tc>
        <w:tc>
          <w:tcPr>
            <w:tcW w:w="1470" w:type="dxa"/>
            <w:shd w:val="clear" w:color="auto" w:fill="auto"/>
            <w:noWrap/>
            <w:hideMark/>
          </w:tcPr>
          <w:p w14:paraId="791D3ECB" w14:textId="77777777" w:rsidR="00AB7C9D" w:rsidRPr="00944B4D" w:rsidRDefault="00AB7C9D" w:rsidP="00B41757">
            <w:pPr>
              <w:jc w:val="right"/>
              <w:rPr>
                <w:color w:val="000000"/>
                <w:sz w:val="16"/>
                <w:szCs w:val="16"/>
              </w:rPr>
            </w:pPr>
            <w:r w:rsidRPr="00944B4D">
              <w:rPr>
                <w:color w:val="000000"/>
                <w:sz w:val="16"/>
                <w:szCs w:val="16"/>
              </w:rPr>
              <w:t>829,40000</w:t>
            </w:r>
          </w:p>
        </w:tc>
      </w:tr>
      <w:tr w:rsidR="00AB7C9D" w:rsidRPr="00944B4D" w14:paraId="38956B24" w14:textId="77777777" w:rsidTr="00B41757">
        <w:trPr>
          <w:trHeight w:val="20"/>
        </w:trPr>
        <w:tc>
          <w:tcPr>
            <w:tcW w:w="3119" w:type="dxa"/>
            <w:shd w:val="clear" w:color="auto" w:fill="auto"/>
            <w:hideMark/>
          </w:tcPr>
          <w:p w14:paraId="5B7B15B2" w14:textId="77777777" w:rsidR="00AB7C9D" w:rsidRPr="00944B4D" w:rsidRDefault="00AB7C9D" w:rsidP="00B41757">
            <w:pPr>
              <w:rPr>
                <w:color w:val="000000"/>
                <w:sz w:val="16"/>
                <w:szCs w:val="16"/>
              </w:rPr>
            </w:pPr>
            <w:r w:rsidRPr="00944B4D">
              <w:rPr>
                <w:color w:val="000000"/>
                <w:sz w:val="16"/>
                <w:szCs w:val="16"/>
              </w:rPr>
              <w:t xml:space="preserve"> Cодержание штатных единиц, осуществляющих переданные отдельные государственные полномочия области</w:t>
            </w:r>
          </w:p>
        </w:tc>
        <w:tc>
          <w:tcPr>
            <w:tcW w:w="1297" w:type="dxa"/>
            <w:shd w:val="clear" w:color="auto" w:fill="auto"/>
            <w:noWrap/>
            <w:hideMark/>
          </w:tcPr>
          <w:p w14:paraId="1BFC4254" w14:textId="77777777" w:rsidR="00AB7C9D" w:rsidRPr="00944B4D" w:rsidRDefault="00AB7C9D" w:rsidP="00B41757">
            <w:pPr>
              <w:jc w:val="center"/>
              <w:rPr>
                <w:color w:val="000000"/>
                <w:sz w:val="16"/>
                <w:szCs w:val="16"/>
              </w:rPr>
            </w:pPr>
            <w:r w:rsidRPr="00944B4D">
              <w:rPr>
                <w:color w:val="000000"/>
                <w:sz w:val="16"/>
                <w:szCs w:val="16"/>
              </w:rPr>
              <w:t>1020270280</w:t>
            </w:r>
          </w:p>
        </w:tc>
        <w:tc>
          <w:tcPr>
            <w:tcW w:w="820" w:type="dxa"/>
            <w:shd w:val="clear" w:color="auto" w:fill="auto"/>
            <w:noWrap/>
            <w:hideMark/>
          </w:tcPr>
          <w:p w14:paraId="3789633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CB0E30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901F1B6"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7AA2A41D"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4C7ED3F0"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5655C399" w14:textId="77777777" w:rsidTr="00B41757">
        <w:trPr>
          <w:trHeight w:val="20"/>
        </w:trPr>
        <w:tc>
          <w:tcPr>
            <w:tcW w:w="3119" w:type="dxa"/>
            <w:shd w:val="clear" w:color="auto" w:fill="auto"/>
            <w:hideMark/>
          </w:tcPr>
          <w:p w14:paraId="573C0C75"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5B6D02D" w14:textId="77777777" w:rsidR="00AB7C9D" w:rsidRPr="00944B4D" w:rsidRDefault="00AB7C9D" w:rsidP="00B41757">
            <w:pPr>
              <w:jc w:val="center"/>
              <w:rPr>
                <w:color w:val="000000"/>
                <w:sz w:val="16"/>
                <w:szCs w:val="16"/>
              </w:rPr>
            </w:pPr>
            <w:r w:rsidRPr="00944B4D">
              <w:rPr>
                <w:color w:val="000000"/>
                <w:sz w:val="16"/>
                <w:szCs w:val="16"/>
              </w:rPr>
              <w:t>1020270280</w:t>
            </w:r>
          </w:p>
        </w:tc>
        <w:tc>
          <w:tcPr>
            <w:tcW w:w="820" w:type="dxa"/>
            <w:shd w:val="clear" w:color="auto" w:fill="auto"/>
            <w:noWrap/>
            <w:hideMark/>
          </w:tcPr>
          <w:p w14:paraId="415D28DC"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2DF569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EE4394"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61A3565C"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52350035"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1C69FABD" w14:textId="77777777" w:rsidTr="00B41757">
        <w:trPr>
          <w:trHeight w:val="20"/>
        </w:trPr>
        <w:tc>
          <w:tcPr>
            <w:tcW w:w="3119" w:type="dxa"/>
            <w:shd w:val="clear" w:color="auto" w:fill="auto"/>
            <w:hideMark/>
          </w:tcPr>
          <w:p w14:paraId="333DB653"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61885DA6" w14:textId="77777777" w:rsidR="00AB7C9D" w:rsidRPr="00944B4D" w:rsidRDefault="00AB7C9D" w:rsidP="00B41757">
            <w:pPr>
              <w:jc w:val="center"/>
              <w:rPr>
                <w:color w:val="000000"/>
                <w:sz w:val="16"/>
                <w:szCs w:val="16"/>
              </w:rPr>
            </w:pPr>
            <w:r w:rsidRPr="00944B4D">
              <w:rPr>
                <w:color w:val="000000"/>
                <w:sz w:val="16"/>
                <w:szCs w:val="16"/>
              </w:rPr>
              <w:t>1020270280</w:t>
            </w:r>
          </w:p>
        </w:tc>
        <w:tc>
          <w:tcPr>
            <w:tcW w:w="820" w:type="dxa"/>
            <w:shd w:val="clear" w:color="auto" w:fill="auto"/>
            <w:noWrap/>
            <w:hideMark/>
          </w:tcPr>
          <w:p w14:paraId="477D9ECB"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3941A46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4C7795"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5E944E24"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7A86B210"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1BA6F548" w14:textId="77777777" w:rsidTr="00B41757">
        <w:trPr>
          <w:trHeight w:val="20"/>
        </w:trPr>
        <w:tc>
          <w:tcPr>
            <w:tcW w:w="3119" w:type="dxa"/>
            <w:shd w:val="clear" w:color="auto" w:fill="auto"/>
            <w:hideMark/>
          </w:tcPr>
          <w:p w14:paraId="28C4DFEE"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1297" w:type="dxa"/>
            <w:shd w:val="clear" w:color="auto" w:fill="auto"/>
            <w:noWrap/>
            <w:hideMark/>
          </w:tcPr>
          <w:p w14:paraId="23CF7AF0" w14:textId="77777777" w:rsidR="00AB7C9D" w:rsidRPr="00944B4D" w:rsidRDefault="00AB7C9D" w:rsidP="00B41757">
            <w:pPr>
              <w:jc w:val="center"/>
              <w:rPr>
                <w:color w:val="000000"/>
                <w:sz w:val="16"/>
                <w:szCs w:val="16"/>
              </w:rPr>
            </w:pPr>
            <w:r w:rsidRPr="00944B4D">
              <w:rPr>
                <w:color w:val="000000"/>
                <w:sz w:val="16"/>
                <w:szCs w:val="16"/>
              </w:rPr>
              <w:t>1020270280</w:t>
            </w:r>
          </w:p>
        </w:tc>
        <w:tc>
          <w:tcPr>
            <w:tcW w:w="820" w:type="dxa"/>
            <w:shd w:val="clear" w:color="auto" w:fill="auto"/>
            <w:noWrap/>
            <w:hideMark/>
          </w:tcPr>
          <w:p w14:paraId="69AC1BFB"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0ABA6160" w14:textId="77777777" w:rsidR="00AB7C9D" w:rsidRPr="00944B4D" w:rsidRDefault="00AB7C9D" w:rsidP="00B41757">
            <w:pPr>
              <w:jc w:val="center"/>
              <w:rPr>
                <w:color w:val="000000"/>
                <w:sz w:val="16"/>
                <w:szCs w:val="16"/>
              </w:rPr>
            </w:pPr>
            <w:r w:rsidRPr="00944B4D">
              <w:rPr>
                <w:color w:val="000000"/>
                <w:sz w:val="16"/>
                <w:szCs w:val="16"/>
              </w:rPr>
              <w:t>530</w:t>
            </w:r>
          </w:p>
        </w:tc>
        <w:tc>
          <w:tcPr>
            <w:tcW w:w="1360" w:type="dxa"/>
            <w:shd w:val="clear" w:color="auto" w:fill="auto"/>
            <w:noWrap/>
            <w:hideMark/>
          </w:tcPr>
          <w:p w14:paraId="2B3656A6"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5EA6EFAD" w14:textId="77777777" w:rsidR="00AB7C9D" w:rsidRPr="00944B4D" w:rsidRDefault="00AB7C9D" w:rsidP="00B41757">
            <w:pPr>
              <w:jc w:val="right"/>
              <w:rPr>
                <w:color w:val="000000"/>
                <w:sz w:val="16"/>
                <w:szCs w:val="16"/>
              </w:rPr>
            </w:pPr>
            <w:r w:rsidRPr="00944B4D">
              <w:rPr>
                <w:color w:val="000000"/>
                <w:sz w:val="16"/>
                <w:szCs w:val="16"/>
              </w:rPr>
              <w:t>259,30000</w:t>
            </w:r>
          </w:p>
        </w:tc>
        <w:tc>
          <w:tcPr>
            <w:tcW w:w="1470" w:type="dxa"/>
            <w:shd w:val="clear" w:color="auto" w:fill="auto"/>
            <w:noWrap/>
            <w:hideMark/>
          </w:tcPr>
          <w:p w14:paraId="4545A3BA" w14:textId="77777777" w:rsidR="00AB7C9D" w:rsidRPr="00944B4D" w:rsidRDefault="00AB7C9D" w:rsidP="00B41757">
            <w:pPr>
              <w:jc w:val="right"/>
              <w:rPr>
                <w:color w:val="000000"/>
                <w:sz w:val="16"/>
                <w:szCs w:val="16"/>
              </w:rPr>
            </w:pPr>
            <w:r w:rsidRPr="00944B4D">
              <w:rPr>
                <w:color w:val="000000"/>
                <w:sz w:val="16"/>
                <w:szCs w:val="16"/>
              </w:rPr>
              <w:t>259,30000</w:t>
            </w:r>
          </w:p>
        </w:tc>
      </w:tr>
      <w:tr w:rsidR="00AB7C9D" w:rsidRPr="00944B4D" w14:paraId="38C46D22" w14:textId="77777777" w:rsidTr="00B41757">
        <w:trPr>
          <w:trHeight w:val="20"/>
        </w:trPr>
        <w:tc>
          <w:tcPr>
            <w:tcW w:w="3119" w:type="dxa"/>
            <w:shd w:val="clear" w:color="auto" w:fill="auto"/>
            <w:hideMark/>
          </w:tcPr>
          <w:p w14:paraId="6F1C9568"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определению переч</w:t>
            </w:r>
            <w:r w:rsidRPr="00944B4D">
              <w:rPr>
                <w:color w:val="000000"/>
                <w:sz w:val="16"/>
                <w:szCs w:val="16"/>
              </w:rPr>
              <w:lastRenderedPageBreak/>
              <w:t>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97" w:type="dxa"/>
            <w:shd w:val="clear" w:color="auto" w:fill="auto"/>
            <w:noWrap/>
            <w:hideMark/>
          </w:tcPr>
          <w:p w14:paraId="369CB736" w14:textId="77777777" w:rsidR="00AB7C9D" w:rsidRPr="00944B4D" w:rsidRDefault="00AB7C9D" w:rsidP="00B41757">
            <w:pPr>
              <w:jc w:val="center"/>
              <w:rPr>
                <w:color w:val="000000"/>
                <w:sz w:val="16"/>
                <w:szCs w:val="16"/>
              </w:rPr>
            </w:pPr>
            <w:r w:rsidRPr="00944B4D">
              <w:rPr>
                <w:color w:val="000000"/>
                <w:sz w:val="16"/>
                <w:szCs w:val="16"/>
              </w:rPr>
              <w:t>1020270650</w:t>
            </w:r>
          </w:p>
        </w:tc>
        <w:tc>
          <w:tcPr>
            <w:tcW w:w="820" w:type="dxa"/>
            <w:shd w:val="clear" w:color="auto" w:fill="auto"/>
            <w:noWrap/>
            <w:hideMark/>
          </w:tcPr>
          <w:p w14:paraId="352D52F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6D5422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E5772E9"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5BE03CF1"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448EE3C2"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17905848" w14:textId="77777777" w:rsidTr="00B41757">
        <w:trPr>
          <w:trHeight w:val="20"/>
        </w:trPr>
        <w:tc>
          <w:tcPr>
            <w:tcW w:w="3119" w:type="dxa"/>
            <w:shd w:val="clear" w:color="auto" w:fill="auto"/>
            <w:hideMark/>
          </w:tcPr>
          <w:p w14:paraId="629B7B27"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1D08427" w14:textId="77777777" w:rsidR="00AB7C9D" w:rsidRPr="00944B4D" w:rsidRDefault="00AB7C9D" w:rsidP="00B41757">
            <w:pPr>
              <w:jc w:val="center"/>
              <w:rPr>
                <w:color w:val="000000"/>
                <w:sz w:val="16"/>
                <w:szCs w:val="16"/>
              </w:rPr>
            </w:pPr>
            <w:r w:rsidRPr="00944B4D">
              <w:rPr>
                <w:color w:val="000000"/>
                <w:sz w:val="16"/>
                <w:szCs w:val="16"/>
              </w:rPr>
              <w:t>1020270650</w:t>
            </w:r>
          </w:p>
        </w:tc>
        <w:tc>
          <w:tcPr>
            <w:tcW w:w="820" w:type="dxa"/>
            <w:shd w:val="clear" w:color="auto" w:fill="auto"/>
            <w:noWrap/>
            <w:hideMark/>
          </w:tcPr>
          <w:p w14:paraId="376A7EBF"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0B8D302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27DB6BD"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6BD857AF"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65A8CB69"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4A64A637" w14:textId="77777777" w:rsidTr="00B41757">
        <w:trPr>
          <w:trHeight w:val="20"/>
        </w:trPr>
        <w:tc>
          <w:tcPr>
            <w:tcW w:w="3119" w:type="dxa"/>
            <w:shd w:val="clear" w:color="auto" w:fill="auto"/>
            <w:hideMark/>
          </w:tcPr>
          <w:p w14:paraId="17979388" w14:textId="77777777" w:rsidR="00AB7C9D" w:rsidRPr="00944B4D" w:rsidRDefault="00AB7C9D" w:rsidP="00B41757">
            <w:pPr>
              <w:rPr>
                <w:color w:val="000000"/>
                <w:sz w:val="16"/>
                <w:szCs w:val="16"/>
              </w:rPr>
            </w:pPr>
            <w:r w:rsidRPr="00944B4D">
              <w:rPr>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shd w:val="clear" w:color="auto" w:fill="auto"/>
            <w:noWrap/>
            <w:hideMark/>
          </w:tcPr>
          <w:p w14:paraId="2D0385ED" w14:textId="77777777" w:rsidR="00AB7C9D" w:rsidRPr="00944B4D" w:rsidRDefault="00AB7C9D" w:rsidP="00B41757">
            <w:pPr>
              <w:jc w:val="center"/>
              <w:rPr>
                <w:color w:val="000000"/>
                <w:sz w:val="16"/>
                <w:szCs w:val="16"/>
              </w:rPr>
            </w:pPr>
            <w:r w:rsidRPr="00944B4D">
              <w:rPr>
                <w:color w:val="000000"/>
                <w:sz w:val="16"/>
                <w:szCs w:val="16"/>
              </w:rPr>
              <w:t>1020270650</w:t>
            </w:r>
          </w:p>
        </w:tc>
        <w:tc>
          <w:tcPr>
            <w:tcW w:w="820" w:type="dxa"/>
            <w:shd w:val="clear" w:color="auto" w:fill="auto"/>
            <w:noWrap/>
            <w:hideMark/>
          </w:tcPr>
          <w:p w14:paraId="7B358D71"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508018A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D3F3242"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5C77FB85"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01F90C97"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0597A299" w14:textId="77777777" w:rsidTr="00B41757">
        <w:trPr>
          <w:trHeight w:val="20"/>
        </w:trPr>
        <w:tc>
          <w:tcPr>
            <w:tcW w:w="3119" w:type="dxa"/>
            <w:shd w:val="clear" w:color="auto" w:fill="auto"/>
            <w:hideMark/>
          </w:tcPr>
          <w:p w14:paraId="12497004" w14:textId="77777777" w:rsidR="00AB7C9D" w:rsidRPr="00944B4D" w:rsidRDefault="00AB7C9D" w:rsidP="00B41757">
            <w:pPr>
              <w:rPr>
                <w:color w:val="000000"/>
                <w:sz w:val="16"/>
                <w:szCs w:val="16"/>
              </w:rPr>
            </w:pPr>
            <w:r w:rsidRPr="00944B4D">
              <w:rPr>
                <w:color w:val="000000"/>
                <w:sz w:val="16"/>
                <w:szCs w:val="16"/>
              </w:rPr>
              <w:t xml:space="preserve"> Субвенции</w:t>
            </w:r>
          </w:p>
        </w:tc>
        <w:tc>
          <w:tcPr>
            <w:tcW w:w="1297" w:type="dxa"/>
            <w:shd w:val="clear" w:color="auto" w:fill="auto"/>
            <w:noWrap/>
            <w:hideMark/>
          </w:tcPr>
          <w:p w14:paraId="265B0061" w14:textId="77777777" w:rsidR="00AB7C9D" w:rsidRPr="00944B4D" w:rsidRDefault="00AB7C9D" w:rsidP="00B41757">
            <w:pPr>
              <w:jc w:val="center"/>
              <w:rPr>
                <w:color w:val="000000"/>
                <w:sz w:val="16"/>
                <w:szCs w:val="16"/>
              </w:rPr>
            </w:pPr>
            <w:r w:rsidRPr="00944B4D">
              <w:rPr>
                <w:color w:val="000000"/>
                <w:sz w:val="16"/>
                <w:szCs w:val="16"/>
              </w:rPr>
              <w:t>1020270650</w:t>
            </w:r>
          </w:p>
        </w:tc>
        <w:tc>
          <w:tcPr>
            <w:tcW w:w="820" w:type="dxa"/>
            <w:shd w:val="clear" w:color="auto" w:fill="auto"/>
            <w:noWrap/>
            <w:hideMark/>
          </w:tcPr>
          <w:p w14:paraId="0C2A4230" w14:textId="77777777" w:rsidR="00AB7C9D" w:rsidRPr="00944B4D" w:rsidRDefault="00AB7C9D" w:rsidP="00B41757">
            <w:pPr>
              <w:jc w:val="center"/>
              <w:rPr>
                <w:color w:val="000000"/>
                <w:sz w:val="16"/>
                <w:szCs w:val="16"/>
              </w:rPr>
            </w:pPr>
            <w:r w:rsidRPr="00944B4D">
              <w:rPr>
                <w:color w:val="000000"/>
                <w:sz w:val="16"/>
                <w:szCs w:val="16"/>
              </w:rPr>
              <w:t>0104</w:t>
            </w:r>
          </w:p>
        </w:tc>
        <w:tc>
          <w:tcPr>
            <w:tcW w:w="492" w:type="dxa"/>
            <w:shd w:val="clear" w:color="auto" w:fill="auto"/>
            <w:noWrap/>
            <w:hideMark/>
          </w:tcPr>
          <w:p w14:paraId="4C39E0B6" w14:textId="77777777" w:rsidR="00AB7C9D" w:rsidRPr="00944B4D" w:rsidRDefault="00AB7C9D" w:rsidP="00B41757">
            <w:pPr>
              <w:jc w:val="center"/>
              <w:rPr>
                <w:color w:val="000000"/>
                <w:sz w:val="16"/>
                <w:szCs w:val="16"/>
              </w:rPr>
            </w:pPr>
            <w:r w:rsidRPr="00944B4D">
              <w:rPr>
                <w:color w:val="000000"/>
                <w:sz w:val="16"/>
                <w:szCs w:val="16"/>
              </w:rPr>
              <w:t>530</w:t>
            </w:r>
          </w:p>
        </w:tc>
        <w:tc>
          <w:tcPr>
            <w:tcW w:w="1360" w:type="dxa"/>
            <w:shd w:val="clear" w:color="auto" w:fill="auto"/>
            <w:noWrap/>
            <w:hideMark/>
          </w:tcPr>
          <w:p w14:paraId="636E8593"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220741FA" w14:textId="77777777" w:rsidR="00AB7C9D" w:rsidRPr="00944B4D" w:rsidRDefault="00AB7C9D" w:rsidP="00B41757">
            <w:pPr>
              <w:jc w:val="right"/>
              <w:rPr>
                <w:color w:val="000000"/>
                <w:sz w:val="16"/>
                <w:szCs w:val="16"/>
              </w:rPr>
            </w:pPr>
            <w:r w:rsidRPr="00944B4D">
              <w:rPr>
                <w:color w:val="000000"/>
                <w:sz w:val="16"/>
                <w:szCs w:val="16"/>
              </w:rPr>
              <w:t>0,50000</w:t>
            </w:r>
          </w:p>
        </w:tc>
        <w:tc>
          <w:tcPr>
            <w:tcW w:w="1470" w:type="dxa"/>
            <w:shd w:val="clear" w:color="auto" w:fill="auto"/>
            <w:noWrap/>
            <w:hideMark/>
          </w:tcPr>
          <w:p w14:paraId="0B7AEB0A" w14:textId="77777777" w:rsidR="00AB7C9D" w:rsidRPr="00944B4D" w:rsidRDefault="00AB7C9D" w:rsidP="00B41757">
            <w:pPr>
              <w:jc w:val="right"/>
              <w:rPr>
                <w:color w:val="000000"/>
                <w:sz w:val="16"/>
                <w:szCs w:val="16"/>
              </w:rPr>
            </w:pPr>
            <w:r w:rsidRPr="00944B4D">
              <w:rPr>
                <w:color w:val="000000"/>
                <w:sz w:val="16"/>
                <w:szCs w:val="16"/>
              </w:rPr>
              <w:t>0,50000</w:t>
            </w:r>
          </w:p>
        </w:tc>
      </w:tr>
      <w:tr w:rsidR="00AB7C9D" w:rsidRPr="00944B4D" w14:paraId="7888D37F" w14:textId="77777777" w:rsidTr="00B41757">
        <w:trPr>
          <w:trHeight w:val="20"/>
        </w:trPr>
        <w:tc>
          <w:tcPr>
            <w:tcW w:w="3119" w:type="dxa"/>
            <w:shd w:val="clear" w:color="auto" w:fill="auto"/>
            <w:hideMark/>
          </w:tcPr>
          <w:p w14:paraId="25457165"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1297" w:type="dxa"/>
            <w:shd w:val="clear" w:color="auto" w:fill="auto"/>
            <w:noWrap/>
            <w:hideMark/>
          </w:tcPr>
          <w:p w14:paraId="741BF0CD" w14:textId="77777777" w:rsidR="00AB7C9D" w:rsidRPr="00944B4D" w:rsidRDefault="00AB7C9D" w:rsidP="00B41757">
            <w:pPr>
              <w:jc w:val="center"/>
              <w:rPr>
                <w:b/>
                <w:bCs/>
                <w:color w:val="000000"/>
                <w:sz w:val="16"/>
                <w:szCs w:val="16"/>
              </w:rPr>
            </w:pPr>
            <w:r w:rsidRPr="00944B4D">
              <w:rPr>
                <w:b/>
                <w:bCs/>
                <w:color w:val="000000"/>
                <w:sz w:val="16"/>
                <w:szCs w:val="16"/>
              </w:rPr>
              <w:t>1100000000</w:t>
            </w:r>
          </w:p>
        </w:tc>
        <w:tc>
          <w:tcPr>
            <w:tcW w:w="820" w:type="dxa"/>
            <w:shd w:val="clear" w:color="auto" w:fill="auto"/>
            <w:noWrap/>
            <w:hideMark/>
          </w:tcPr>
          <w:p w14:paraId="6EF1E2C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5094F0B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CE4486A" w14:textId="77777777" w:rsidR="00AB7C9D" w:rsidRPr="00944B4D" w:rsidRDefault="00AB7C9D" w:rsidP="00B41757">
            <w:pPr>
              <w:jc w:val="right"/>
              <w:rPr>
                <w:b/>
                <w:bCs/>
                <w:color w:val="000000"/>
                <w:sz w:val="16"/>
                <w:szCs w:val="16"/>
              </w:rPr>
            </w:pPr>
            <w:r w:rsidRPr="00944B4D">
              <w:rPr>
                <w:b/>
                <w:bCs/>
                <w:color w:val="000000"/>
                <w:sz w:val="16"/>
                <w:szCs w:val="16"/>
              </w:rPr>
              <w:t>361,06325</w:t>
            </w:r>
          </w:p>
        </w:tc>
        <w:tc>
          <w:tcPr>
            <w:tcW w:w="1470" w:type="dxa"/>
            <w:shd w:val="clear" w:color="auto" w:fill="auto"/>
            <w:noWrap/>
            <w:hideMark/>
          </w:tcPr>
          <w:p w14:paraId="5CBB0ED4"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0F34D2D4"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1569E9EE" w14:textId="77777777" w:rsidTr="00B41757">
        <w:trPr>
          <w:trHeight w:val="20"/>
        </w:trPr>
        <w:tc>
          <w:tcPr>
            <w:tcW w:w="3119" w:type="dxa"/>
            <w:shd w:val="clear" w:color="auto" w:fill="auto"/>
            <w:hideMark/>
          </w:tcPr>
          <w:p w14:paraId="3426B017" w14:textId="77777777" w:rsidR="00AB7C9D" w:rsidRPr="00944B4D" w:rsidRDefault="00AB7C9D" w:rsidP="00B41757">
            <w:pPr>
              <w:rPr>
                <w:color w:val="000000"/>
                <w:sz w:val="16"/>
                <w:szCs w:val="16"/>
              </w:rPr>
            </w:pPr>
            <w:r w:rsidRPr="00944B4D">
              <w:rPr>
                <w:color w:val="000000"/>
                <w:sz w:val="16"/>
                <w:szCs w:val="16"/>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1297" w:type="dxa"/>
            <w:shd w:val="clear" w:color="auto" w:fill="auto"/>
            <w:noWrap/>
            <w:hideMark/>
          </w:tcPr>
          <w:p w14:paraId="4B3E2D0F" w14:textId="77777777" w:rsidR="00AB7C9D" w:rsidRPr="00944B4D" w:rsidRDefault="00AB7C9D" w:rsidP="00B41757">
            <w:pPr>
              <w:jc w:val="center"/>
              <w:rPr>
                <w:color w:val="000000"/>
                <w:sz w:val="16"/>
                <w:szCs w:val="16"/>
              </w:rPr>
            </w:pPr>
            <w:r w:rsidRPr="00944B4D">
              <w:rPr>
                <w:color w:val="000000"/>
                <w:sz w:val="16"/>
                <w:szCs w:val="16"/>
              </w:rPr>
              <w:t>1100100000</w:t>
            </w:r>
          </w:p>
        </w:tc>
        <w:tc>
          <w:tcPr>
            <w:tcW w:w="820" w:type="dxa"/>
            <w:shd w:val="clear" w:color="auto" w:fill="auto"/>
            <w:noWrap/>
            <w:hideMark/>
          </w:tcPr>
          <w:p w14:paraId="2B5375F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BE12C3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86A2F9E" w14:textId="77777777" w:rsidR="00AB7C9D" w:rsidRPr="00944B4D" w:rsidRDefault="00AB7C9D" w:rsidP="00B41757">
            <w:pPr>
              <w:jc w:val="right"/>
              <w:rPr>
                <w:color w:val="000000"/>
                <w:sz w:val="16"/>
                <w:szCs w:val="16"/>
              </w:rPr>
            </w:pPr>
            <w:r w:rsidRPr="00944B4D">
              <w:rPr>
                <w:color w:val="000000"/>
                <w:sz w:val="16"/>
                <w:szCs w:val="16"/>
              </w:rPr>
              <w:t>361,06325</w:t>
            </w:r>
          </w:p>
        </w:tc>
        <w:tc>
          <w:tcPr>
            <w:tcW w:w="1470" w:type="dxa"/>
            <w:shd w:val="clear" w:color="auto" w:fill="auto"/>
            <w:noWrap/>
            <w:hideMark/>
          </w:tcPr>
          <w:p w14:paraId="2CB1A0F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5799C3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750FB0" w14:textId="77777777" w:rsidTr="00B41757">
        <w:trPr>
          <w:trHeight w:val="20"/>
        </w:trPr>
        <w:tc>
          <w:tcPr>
            <w:tcW w:w="3119" w:type="dxa"/>
            <w:shd w:val="clear" w:color="auto" w:fill="auto"/>
            <w:hideMark/>
          </w:tcPr>
          <w:p w14:paraId="1B40190B"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97" w:type="dxa"/>
            <w:shd w:val="clear" w:color="auto" w:fill="auto"/>
            <w:noWrap/>
            <w:hideMark/>
          </w:tcPr>
          <w:p w14:paraId="050D7CB6" w14:textId="77777777" w:rsidR="00AB7C9D" w:rsidRPr="00944B4D" w:rsidRDefault="00AB7C9D" w:rsidP="00B41757">
            <w:pPr>
              <w:jc w:val="center"/>
              <w:rPr>
                <w:color w:val="000000"/>
                <w:sz w:val="16"/>
                <w:szCs w:val="16"/>
              </w:rPr>
            </w:pPr>
            <w:r w:rsidRPr="00944B4D">
              <w:rPr>
                <w:color w:val="000000"/>
                <w:sz w:val="16"/>
                <w:szCs w:val="16"/>
              </w:rPr>
              <w:t>1100172660</w:t>
            </w:r>
          </w:p>
        </w:tc>
        <w:tc>
          <w:tcPr>
            <w:tcW w:w="820" w:type="dxa"/>
            <w:shd w:val="clear" w:color="auto" w:fill="auto"/>
            <w:noWrap/>
            <w:hideMark/>
          </w:tcPr>
          <w:p w14:paraId="7176110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979361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A1D7291"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76C0E6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56292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EBD45CE" w14:textId="77777777" w:rsidTr="00B41757">
        <w:trPr>
          <w:trHeight w:val="20"/>
        </w:trPr>
        <w:tc>
          <w:tcPr>
            <w:tcW w:w="3119" w:type="dxa"/>
            <w:shd w:val="clear" w:color="auto" w:fill="auto"/>
            <w:hideMark/>
          </w:tcPr>
          <w:p w14:paraId="42E7A2F6"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4B6390E8" w14:textId="77777777" w:rsidR="00AB7C9D" w:rsidRPr="00944B4D" w:rsidRDefault="00AB7C9D" w:rsidP="00B41757">
            <w:pPr>
              <w:jc w:val="center"/>
              <w:rPr>
                <w:color w:val="000000"/>
                <w:sz w:val="16"/>
                <w:szCs w:val="16"/>
              </w:rPr>
            </w:pPr>
            <w:r w:rsidRPr="00944B4D">
              <w:rPr>
                <w:color w:val="000000"/>
                <w:sz w:val="16"/>
                <w:szCs w:val="16"/>
              </w:rPr>
              <w:t>1100172660</w:t>
            </w:r>
          </w:p>
        </w:tc>
        <w:tc>
          <w:tcPr>
            <w:tcW w:w="820" w:type="dxa"/>
            <w:shd w:val="clear" w:color="auto" w:fill="auto"/>
            <w:noWrap/>
            <w:hideMark/>
          </w:tcPr>
          <w:p w14:paraId="45BAF071"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2FA708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60E38D3"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5AA6D07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C99437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312B8CB" w14:textId="77777777" w:rsidTr="00B41757">
        <w:trPr>
          <w:trHeight w:val="20"/>
        </w:trPr>
        <w:tc>
          <w:tcPr>
            <w:tcW w:w="3119" w:type="dxa"/>
            <w:shd w:val="clear" w:color="auto" w:fill="auto"/>
            <w:hideMark/>
          </w:tcPr>
          <w:p w14:paraId="2E2BBE10"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5F273790" w14:textId="77777777" w:rsidR="00AB7C9D" w:rsidRPr="00944B4D" w:rsidRDefault="00AB7C9D" w:rsidP="00B41757">
            <w:pPr>
              <w:jc w:val="center"/>
              <w:rPr>
                <w:color w:val="000000"/>
                <w:sz w:val="16"/>
                <w:szCs w:val="16"/>
              </w:rPr>
            </w:pPr>
            <w:r w:rsidRPr="00944B4D">
              <w:rPr>
                <w:color w:val="000000"/>
                <w:sz w:val="16"/>
                <w:szCs w:val="16"/>
              </w:rPr>
              <w:t>1100172660</w:t>
            </w:r>
          </w:p>
        </w:tc>
        <w:tc>
          <w:tcPr>
            <w:tcW w:w="820" w:type="dxa"/>
            <w:shd w:val="clear" w:color="auto" w:fill="auto"/>
            <w:noWrap/>
            <w:hideMark/>
          </w:tcPr>
          <w:p w14:paraId="7E8B81A6"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48F9C48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0F629D1"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6EAF138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D8D5C1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10CE09" w14:textId="77777777" w:rsidTr="00B41757">
        <w:trPr>
          <w:trHeight w:val="20"/>
        </w:trPr>
        <w:tc>
          <w:tcPr>
            <w:tcW w:w="3119" w:type="dxa"/>
            <w:shd w:val="clear" w:color="auto" w:fill="auto"/>
            <w:hideMark/>
          </w:tcPr>
          <w:p w14:paraId="404826CD"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2B056542" w14:textId="77777777" w:rsidR="00AB7C9D" w:rsidRPr="00944B4D" w:rsidRDefault="00AB7C9D" w:rsidP="00B41757">
            <w:pPr>
              <w:jc w:val="center"/>
              <w:rPr>
                <w:color w:val="000000"/>
                <w:sz w:val="16"/>
                <w:szCs w:val="16"/>
              </w:rPr>
            </w:pPr>
            <w:r w:rsidRPr="00944B4D">
              <w:rPr>
                <w:color w:val="000000"/>
                <w:sz w:val="16"/>
                <w:szCs w:val="16"/>
              </w:rPr>
              <w:t>1100172660</w:t>
            </w:r>
          </w:p>
        </w:tc>
        <w:tc>
          <w:tcPr>
            <w:tcW w:w="820" w:type="dxa"/>
            <w:shd w:val="clear" w:color="auto" w:fill="auto"/>
            <w:noWrap/>
            <w:hideMark/>
          </w:tcPr>
          <w:p w14:paraId="090A6634"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6EFF8878"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5C234A8B" w14:textId="77777777" w:rsidR="00AB7C9D" w:rsidRPr="00944B4D" w:rsidRDefault="00AB7C9D" w:rsidP="00B41757">
            <w:pPr>
              <w:jc w:val="right"/>
              <w:rPr>
                <w:color w:val="000000"/>
                <w:sz w:val="16"/>
                <w:szCs w:val="16"/>
              </w:rPr>
            </w:pPr>
            <w:r w:rsidRPr="00944B4D">
              <w:rPr>
                <w:color w:val="000000"/>
                <w:sz w:val="16"/>
                <w:szCs w:val="16"/>
              </w:rPr>
              <w:t>324,95692</w:t>
            </w:r>
          </w:p>
        </w:tc>
        <w:tc>
          <w:tcPr>
            <w:tcW w:w="1470" w:type="dxa"/>
            <w:shd w:val="clear" w:color="auto" w:fill="auto"/>
            <w:noWrap/>
            <w:hideMark/>
          </w:tcPr>
          <w:p w14:paraId="50EFA68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D3DE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55609ED" w14:textId="77777777" w:rsidTr="00B41757">
        <w:trPr>
          <w:trHeight w:val="20"/>
        </w:trPr>
        <w:tc>
          <w:tcPr>
            <w:tcW w:w="3119" w:type="dxa"/>
            <w:shd w:val="clear" w:color="auto" w:fill="auto"/>
            <w:hideMark/>
          </w:tcPr>
          <w:p w14:paraId="62BCF94C" w14:textId="77777777" w:rsidR="00AB7C9D" w:rsidRPr="00944B4D" w:rsidRDefault="00AB7C9D" w:rsidP="00B41757">
            <w:pPr>
              <w:rPr>
                <w:color w:val="000000"/>
                <w:sz w:val="16"/>
                <w:szCs w:val="16"/>
              </w:rPr>
            </w:pPr>
            <w:r w:rsidRPr="00944B4D">
              <w:rPr>
                <w:color w:val="000000"/>
                <w:sz w:val="16"/>
                <w:szCs w:val="16"/>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97" w:type="dxa"/>
            <w:shd w:val="clear" w:color="auto" w:fill="auto"/>
            <w:noWrap/>
            <w:hideMark/>
          </w:tcPr>
          <w:p w14:paraId="06B4C423" w14:textId="77777777" w:rsidR="00AB7C9D" w:rsidRPr="00944B4D" w:rsidRDefault="00AB7C9D" w:rsidP="00B41757">
            <w:pPr>
              <w:jc w:val="center"/>
              <w:rPr>
                <w:color w:val="000000"/>
                <w:sz w:val="16"/>
                <w:szCs w:val="16"/>
              </w:rPr>
            </w:pPr>
            <w:r w:rsidRPr="00944B4D">
              <w:rPr>
                <w:color w:val="000000"/>
                <w:sz w:val="16"/>
                <w:szCs w:val="16"/>
              </w:rPr>
              <w:t>11001S2660</w:t>
            </w:r>
          </w:p>
        </w:tc>
        <w:tc>
          <w:tcPr>
            <w:tcW w:w="820" w:type="dxa"/>
            <w:shd w:val="clear" w:color="auto" w:fill="auto"/>
            <w:noWrap/>
            <w:hideMark/>
          </w:tcPr>
          <w:p w14:paraId="5FD518E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D2A2E5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417FB3"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39CCCEA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214B6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E6DEA06" w14:textId="77777777" w:rsidTr="00B41757">
        <w:trPr>
          <w:trHeight w:val="20"/>
        </w:trPr>
        <w:tc>
          <w:tcPr>
            <w:tcW w:w="3119" w:type="dxa"/>
            <w:shd w:val="clear" w:color="auto" w:fill="auto"/>
            <w:hideMark/>
          </w:tcPr>
          <w:p w14:paraId="00C7B7B2"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08DEEA94" w14:textId="77777777" w:rsidR="00AB7C9D" w:rsidRPr="00944B4D" w:rsidRDefault="00AB7C9D" w:rsidP="00B41757">
            <w:pPr>
              <w:jc w:val="center"/>
              <w:rPr>
                <w:color w:val="000000"/>
                <w:sz w:val="16"/>
                <w:szCs w:val="16"/>
              </w:rPr>
            </w:pPr>
            <w:r w:rsidRPr="00944B4D">
              <w:rPr>
                <w:color w:val="000000"/>
                <w:sz w:val="16"/>
                <w:szCs w:val="16"/>
              </w:rPr>
              <w:t>11001S2660</w:t>
            </w:r>
          </w:p>
        </w:tc>
        <w:tc>
          <w:tcPr>
            <w:tcW w:w="820" w:type="dxa"/>
            <w:shd w:val="clear" w:color="auto" w:fill="auto"/>
            <w:noWrap/>
            <w:hideMark/>
          </w:tcPr>
          <w:p w14:paraId="6AD9EB1C"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451D711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896956"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539ACF2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08D20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91FBCFE" w14:textId="77777777" w:rsidTr="00B41757">
        <w:trPr>
          <w:trHeight w:val="20"/>
        </w:trPr>
        <w:tc>
          <w:tcPr>
            <w:tcW w:w="3119" w:type="dxa"/>
            <w:shd w:val="clear" w:color="auto" w:fill="auto"/>
            <w:hideMark/>
          </w:tcPr>
          <w:p w14:paraId="09B7CAB7"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6AE87C8F" w14:textId="77777777" w:rsidR="00AB7C9D" w:rsidRPr="00944B4D" w:rsidRDefault="00AB7C9D" w:rsidP="00B41757">
            <w:pPr>
              <w:jc w:val="center"/>
              <w:rPr>
                <w:color w:val="000000"/>
                <w:sz w:val="16"/>
                <w:szCs w:val="16"/>
              </w:rPr>
            </w:pPr>
            <w:r w:rsidRPr="00944B4D">
              <w:rPr>
                <w:color w:val="000000"/>
                <w:sz w:val="16"/>
                <w:szCs w:val="16"/>
              </w:rPr>
              <w:t>11001S2660</w:t>
            </w:r>
          </w:p>
        </w:tc>
        <w:tc>
          <w:tcPr>
            <w:tcW w:w="820" w:type="dxa"/>
            <w:shd w:val="clear" w:color="auto" w:fill="auto"/>
            <w:noWrap/>
            <w:hideMark/>
          </w:tcPr>
          <w:p w14:paraId="73FF6EFC"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2951AF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BD5E9A"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24E31BC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7AE69D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A5C66EF" w14:textId="77777777" w:rsidTr="00B41757">
        <w:trPr>
          <w:trHeight w:val="20"/>
        </w:trPr>
        <w:tc>
          <w:tcPr>
            <w:tcW w:w="3119" w:type="dxa"/>
            <w:shd w:val="clear" w:color="auto" w:fill="auto"/>
            <w:hideMark/>
          </w:tcPr>
          <w:p w14:paraId="11A22C3A"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15875948" w14:textId="77777777" w:rsidR="00AB7C9D" w:rsidRPr="00944B4D" w:rsidRDefault="00AB7C9D" w:rsidP="00B41757">
            <w:pPr>
              <w:jc w:val="center"/>
              <w:rPr>
                <w:color w:val="000000"/>
                <w:sz w:val="16"/>
                <w:szCs w:val="16"/>
              </w:rPr>
            </w:pPr>
            <w:r w:rsidRPr="00944B4D">
              <w:rPr>
                <w:color w:val="000000"/>
                <w:sz w:val="16"/>
                <w:szCs w:val="16"/>
              </w:rPr>
              <w:t>11001S2660</w:t>
            </w:r>
          </w:p>
        </w:tc>
        <w:tc>
          <w:tcPr>
            <w:tcW w:w="820" w:type="dxa"/>
            <w:shd w:val="clear" w:color="auto" w:fill="auto"/>
            <w:noWrap/>
            <w:hideMark/>
          </w:tcPr>
          <w:p w14:paraId="0478D914"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2B2C9767"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68B91AAA" w14:textId="77777777" w:rsidR="00AB7C9D" w:rsidRPr="00944B4D" w:rsidRDefault="00AB7C9D" w:rsidP="00B41757">
            <w:pPr>
              <w:jc w:val="right"/>
              <w:rPr>
                <w:color w:val="000000"/>
                <w:sz w:val="16"/>
                <w:szCs w:val="16"/>
              </w:rPr>
            </w:pPr>
            <w:r w:rsidRPr="00944B4D">
              <w:rPr>
                <w:color w:val="000000"/>
                <w:sz w:val="16"/>
                <w:szCs w:val="16"/>
              </w:rPr>
              <w:t>36,10633</w:t>
            </w:r>
          </w:p>
        </w:tc>
        <w:tc>
          <w:tcPr>
            <w:tcW w:w="1470" w:type="dxa"/>
            <w:shd w:val="clear" w:color="auto" w:fill="auto"/>
            <w:noWrap/>
            <w:hideMark/>
          </w:tcPr>
          <w:p w14:paraId="2040DA3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2FFCCB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68E584" w14:textId="77777777" w:rsidTr="00B41757">
        <w:trPr>
          <w:trHeight w:val="20"/>
        </w:trPr>
        <w:tc>
          <w:tcPr>
            <w:tcW w:w="3119" w:type="dxa"/>
            <w:shd w:val="clear" w:color="auto" w:fill="auto"/>
            <w:hideMark/>
          </w:tcPr>
          <w:p w14:paraId="25E5C75A"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1297" w:type="dxa"/>
            <w:shd w:val="clear" w:color="auto" w:fill="auto"/>
            <w:noWrap/>
            <w:hideMark/>
          </w:tcPr>
          <w:p w14:paraId="7B1D8A14" w14:textId="77777777" w:rsidR="00AB7C9D" w:rsidRPr="00944B4D" w:rsidRDefault="00AB7C9D" w:rsidP="00B41757">
            <w:pPr>
              <w:jc w:val="center"/>
              <w:rPr>
                <w:b/>
                <w:bCs/>
                <w:color w:val="000000"/>
                <w:sz w:val="16"/>
                <w:szCs w:val="16"/>
              </w:rPr>
            </w:pPr>
            <w:r w:rsidRPr="00944B4D">
              <w:rPr>
                <w:b/>
                <w:bCs/>
                <w:color w:val="000000"/>
                <w:sz w:val="16"/>
                <w:szCs w:val="16"/>
              </w:rPr>
              <w:t>1200000000</w:t>
            </w:r>
          </w:p>
        </w:tc>
        <w:tc>
          <w:tcPr>
            <w:tcW w:w="820" w:type="dxa"/>
            <w:shd w:val="clear" w:color="auto" w:fill="auto"/>
            <w:noWrap/>
            <w:hideMark/>
          </w:tcPr>
          <w:p w14:paraId="37471EE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E7A0EB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6B943BAE" w14:textId="77777777" w:rsidR="00AB7C9D" w:rsidRPr="00944B4D" w:rsidRDefault="00AB7C9D" w:rsidP="00B41757">
            <w:pPr>
              <w:jc w:val="right"/>
              <w:rPr>
                <w:b/>
                <w:bCs/>
                <w:color w:val="000000"/>
                <w:sz w:val="16"/>
                <w:szCs w:val="16"/>
              </w:rPr>
            </w:pPr>
            <w:r w:rsidRPr="00944B4D">
              <w:rPr>
                <w:b/>
                <w:bCs/>
                <w:color w:val="000000"/>
                <w:sz w:val="16"/>
                <w:szCs w:val="16"/>
              </w:rPr>
              <w:t>2 683,00039</w:t>
            </w:r>
          </w:p>
        </w:tc>
        <w:tc>
          <w:tcPr>
            <w:tcW w:w="1470" w:type="dxa"/>
            <w:shd w:val="clear" w:color="auto" w:fill="auto"/>
            <w:noWrap/>
            <w:hideMark/>
          </w:tcPr>
          <w:p w14:paraId="30C265F1" w14:textId="77777777" w:rsidR="00AB7C9D" w:rsidRPr="00944B4D" w:rsidRDefault="00AB7C9D" w:rsidP="00B41757">
            <w:pPr>
              <w:jc w:val="right"/>
              <w:rPr>
                <w:b/>
                <w:bCs/>
                <w:color w:val="000000"/>
                <w:sz w:val="16"/>
                <w:szCs w:val="16"/>
              </w:rPr>
            </w:pPr>
            <w:r w:rsidRPr="00944B4D">
              <w:rPr>
                <w:b/>
                <w:bCs/>
                <w:color w:val="000000"/>
                <w:sz w:val="16"/>
                <w:szCs w:val="16"/>
              </w:rPr>
              <w:t>100,00000</w:t>
            </w:r>
          </w:p>
        </w:tc>
        <w:tc>
          <w:tcPr>
            <w:tcW w:w="1470" w:type="dxa"/>
            <w:shd w:val="clear" w:color="auto" w:fill="auto"/>
            <w:noWrap/>
            <w:hideMark/>
          </w:tcPr>
          <w:p w14:paraId="2CCD9F66"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2D61B4DD" w14:textId="77777777" w:rsidTr="00B41757">
        <w:trPr>
          <w:trHeight w:val="20"/>
        </w:trPr>
        <w:tc>
          <w:tcPr>
            <w:tcW w:w="3119" w:type="dxa"/>
            <w:shd w:val="clear" w:color="auto" w:fill="auto"/>
            <w:hideMark/>
          </w:tcPr>
          <w:p w14:paraId="3E39F483" w14:textId="77777777" w:rsidR="00AB7C9D" w:rsidRPr="00944B4D" w:rsidRDefault="00AB7C9D" w:rsidP="00B41757">
            <w:pPr>
              <w:rPr>
                <w:color w:val="000000"/>
                <w:sz w:val="16"/>
                <w:szCs w:val="16"/>
              </w:rPr>
            </w:pPr>
            <w:r w:rsidRPr="00944B4D">
              <w:rPr>
                <w:color w:val="000000"/>
                <w:sz w:val="16"/>
                <w:szCs w:val="16"/>
              </w:rPr>
              <w:t xml:space="preserve"> Финансовая поддержка субъектов малого и среднего предпринимательства в муниципальном районе</w:t>
            </w:r>
          </w:p>
        </w:tc>
        <w:tc>
          <w:tcPr>
            <w:tcW w:w="1297" w:type="dxa"/>
            <w:shd w:val="clear" w:color="auto" w:fill="auto"/>
            <w:noWrap/>
            <w:hideMark/>
          </w:tcPr>
          <w:p w14:paraId="50660D38" w14:textId="77777777" w:rsidR="00AB7C9D" w:rsidRPr="00944B4D" w:rsidRDefault="00AB7C9D" w:rsidP="00B41757">
            <w:pPr>
              <w:jc w:val="center"/>
              <w:rPr>
                <w:color w:val="000000"/>
                <w:sz w:val="16"/>
                <w:szCs w:val="16"/>
              </w:rPr>
            </w:pPr>
            <w:r w:rsidRPr="00944B4D">
              <w:rPr>
                <w:color w:val="000000"/>
                <w:sz w:val="16"/>
                <w:szCs w:val="16"/>
              </w:rPr>
              <w:t>1200100000</w:t>
            </w:r>
          </w:p>
        </w:tc>
        <w:tc>
          <w:tcPr>
            <w:tcW w:w="820" w:type="dxa"/>
            <w:shd w:val="clear" w:color="auto" w:fill="auto"/>
            <w:noWrap/>
            <w:hideMark/>
          </w:tcPr>
          <w:p w14:paraId="7616100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772ECC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EF3A7A1" w14:textId="77777777" w:rsidR="00AB7C9D" w:rsidRPr="00944B4D" w:rsidRDefault="00AB7C9D" w:rsidP="00B41757">
            <w:pPr>
              <w:jc w:val="right"/>
              <w:rPr>
                <w:color w:val="000000"/>
                <w:sz w:val="16"/>
                <w:szCs w:val="16"/>
              </w:rPr>
            </w:pPr>
            <w:r w:rsidRPr="00944B4D">
              <w:rPr>
                <w:color w:val="000000"/>
                <w:sz w:val="16"/>
                <w:szCs w:val="16"/>
              </w:rPr>
              <w:t>2 683,00039</w:t>
            </w:r>
          </w:p>
        </w:tc>
        <w:tc>
          <w:tcPr>
            <w:tcW w:w="1470" w:type="dxa"/>
            <w:shd w:val="clear" w:color="auto" w:fill="auto"/>
            <w:noWrap/>
            <w:hideMark/>
          </w:tcPr>
          <w:p w14:paraId="04728A95"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93B275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2320FC" w14:textId="77777777" w:rsidTr="00B41757">
        <w:trPr>
          <w:trHeight w:val="20"/>
        </w:trPr>
        <w:tc>
          <w:tcPr>
            <w:tcW w:w="3119" w:type="dxa"/>
            <w:shd w:val="clear" w:color="auto" w:fill="auto"/>
            <w:hideMark/>
          </w:tcPr>
          <w:p w14:paraId="18643DDB"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w:t>
            </w:r>
            <w:r w:rsidRPr="00944B4D">
              <w:rPr>
                <w:color w:val="000000"/>
                <w:sz w:val="16"/>
                <w:szCs w:val="16"/>
              </w:rPr>
              <w:lastRenderedPageBreak/>
              <w:t>тельства, привлечению инвестиций и содействию развитию конкуренции в Новгородской области</w:t>
            </w:r>
          </w:p>
        </w:tc>
        <w:tc>
          <w:tcPr>
            <w:tcW w:w="1297" w:type="dxa"/>
            <w:shd w:val="clear" w:color="auto" w:fill="auto"/>
            <w:noWrap/>
            <w:hideMark/>
          </w:tcPr>
          <w:p w14:paraId="58A5BD8B" w14:textId="77777777" w:rsidR="00AB7C9D" w:rsidRPr="00944B4D" w:rsidRDefault="00AB7C9D" w:rsidP="00B41757">
            <w:pPr>
              <w:jc w:val="center"/>
              <w:rPr>
                <w:color w:val="000000"/>
                <w:sz w:val="16"/>
                <w:szCs w:val="16"/>
              </w:rPr>
            </w:pPr>
            <w:r w:rsidRPr="00944B4D">
              <w:rPr>
                <w:color w:val="000000"/>
                <w:sz w:val="16"/>
                <w:szCs w:val="16"/>
              </w:rPr>
              <w:lastRenderedPageBreak/>
              <w:t>1200176020</w:t>
            </w:r>
          </w:p>
        </w:tc>
        <w:tc>
          <w:tcPr>
            <w:tcW w:w="820" w:type="dxa"/>
            <w:shd w:val="clear" w:color="auto" w:fill="auto"/>
            <w:noWrap/>
            <w:hideMark/>
          </w:tcPr>
          <w:p w14:paraId="6965662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20D764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98083C1" w14:textId="77777777" w:rsidR="00AB7C9D" w:rsidRPr="00944B4D" w:rsidRDefault="00AB7C9D" w:rsidP="00B41757">
            <w:pPr>
              <w:jc w:val="right"/>
              <w:rPr>
                <w:color w:val="000000"/>
                <w:sz w:val="16"/>
                <w:szCs w:val="16"/>
              </w:rPr>
            </w:pPr>
            <w:r w:rsidRPr="00944B4D">
              <w:rPr>
                <w:color w:val="000000"/>
                <w:sz w:val="16"/>
                <w:szCs w:val="16"/>
              </w:rPr>
              <w:t>1 333,33360</w:t>
            </w:r>
          </w:p>
        </w:tc>
        <w:tc>
          <w:tcPr>
            <w:tcW w:w="1470" w:type="dxa"/>
            <w:shd w:val="clear" w:color="auto" w:fill="auto"/>
            <w:noWrap/>
            <w:hideMark/>
          </w:tcPr>
          <w:p w14:paraId="224B288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85DA8D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40A69D" w14:textId="77777777" w:rsidTr="00B41757">
        <w:trPr>
          <w:trHeight w:val="20"/>
        </w:trPr>
        <w:tc>
          <w:tcPr>
            <w:tcW w:w="3119" w:type="dxa"/>
            <w:shd w:val="clear" w:color="auto" w:fill="auto"/>
            <w:hideMark/>
          </w:tcPr>
          <w:p w14:paraId="6AB55E6D" w14:textId="77777777" w:rsidR="00AB7C9D" w:rsidRPr="00944B4D" w:rsidRDefault="00AB7C9D" w:rsidP="00B41757">
            <w:pPr>
              <w:rPr>
                <w:color w:val="000000"/>
                <w:sz w:val="16"/>
                <w:szCs w:val="16"/>
              </w:rPr>
            </w:pPr>
            <w:r w:rsidRPr="00944B4D">
              <w:rPr>
                <w:color w:val="000000"/>
                <w:sz w:val="16"/>
                <w:szCs w:val="16"/>
              </w:rPr>
              <w:lastRenderedPageBreak/>
              <w:t xml:space="preserve"> Национальная экономика</w:t>
            </w:r>
          </w:p>
        </w:tc>
        <w:tc>
          <w:tcPr>
            <w:tcW w:w="1297" w:type="dxa"/>
            <w:shd w:val="clear" w:color="auto" w:fill="auto"/>
            <w:noWrap/>
            <w:hideMark/>
          </w:tcPr>
          <w:p w14:paraId="4AF4779B" w14:textId="77777777" w:rsidR="00AB7C9D" w:rsidRPr="00944B4D" w:rsidRDefault="00AB7C9D" w:rsidP="00B41757">
            <w:pPr>
              <w:jc w:val="center"/>
              <w:rPr>
                <w:color w:val="000000"/>
                <w:sz w:val="16"/>
                <w:szCs w:val="16"/>
              </w:rPr>
            </w:pPr>
            <w:r w:rsidRPr="00944B4D">
              <w:rPr>
                <w:color w:val="000000"/>
                <w:sz w:val="16"/>
                <w:szCs w:val="16"/>
              </w:rPr>
              <w:t>1200176020</w:t>
            </w:r>
          </w:p>
        </w:tc>
        <w:tc>
          <w:tcPr>
            <w:tcW w:w="820" w:type="dxa"/>
            <w:shd w:val="clear" w:color="auto" w:fill="auto"/>
            <w:noWrap/>
            <w:hideMark/>
          </w:tcPr>
          <w:p w14:paraId="1F9D4064"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6EBBEFF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F14340" w14:textId="77777777" w:rsidR="00AB7C9D" w:rsidRPr="00944B4D" w:rsidRDefault="00AB7C9D" w:rsidP="00B41757">
            <w:pPr>
              <w:jc w:val="right"/>
              <w:rPr>
                <w:color w:val="000000"/>
                <w:sz w:val="16"/>
                <w:szCs w:val="16"/>
              </w:rPr>
            </w:pPr>
            <w:r w:rsidRPr="00944B4D">
              <w:rPr>
                <w:color w:val="000000"/>
                <w:sz w:val="16"/>
                <w:szCs w:val="16"/>
              </w:rPr>
              <w:t>1 333,33360</w:t>
            </w:r>
          </w:p>
        </w:tc>
        <w:tc>
          <w:tcPr>
            <w:tcW w:w="1470" w:type="dxa"/>
            <w:shd w:val="clear" w:color="auto" w:fill="auto"/>
            <w:noWrap/>
            <w:hideMark/>
          </w:tcPr>
          <w:p w14:paraId="54ADBF6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947B0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3BDC90" w14:textId="77777777" w:rsidTr="00B41757">
        <w:trPr>
          <w:trHeight w:val="20"/>
        </w:trPr>
        <w:tc>
          <w:tcPr>
            <w:tcW w:w="3119" w:type="dxa"/>
            <w:shd w:val="clear" w:color="auto" w:fill="auto"/>
            <w:hideMark/>
          </w:tcPr>
          <w:p w14:paraId="4244C487"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633453AB" w14:textId="77777777" w:rsidR="00AB7C9D" w:rsidRPr="00944B4D" w:rsidRDefault="00AB7C9D" w:rsidP="00B41757">
            <w:pPr>
              <w:jc w:val="center"/>
              <w:rPr>
                <w:color w:val="000000"/>
                <w:sz w:val="16"/>
                <w:szCs w:val="16"/>
              </w:rPr>
            </w:pPr>
            <w:r w:rsidRPr="00944B4D">
              <w:rPr>
                <w:color w:val="000000"/>
                <w:sz w:val="16"/>
                <w:szCs w:val="16"/>
              </w:rPr>
              <w:t>1200176020</w:t>
            </w:r>
          </w:p>
        </w:tc>
        <w:tc>
          <w:tcPr>
            <w:tcW w:w="820" w:type="dxa"/>
            <w:shd w:val="clear" w:color="auto" w:fill="auto"/>
            <w:noWrap/>
            <w:hideMark/>
          </w:tcPr>
          <w:p w14:paraId="697AC526"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25EA309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565537" w14:textId="77777777" w:rsidR="00AB7C9D" w:rsidRPr="00944B4D" w:rsidRDefault="00AB7C9D" w:rsidP="00B41757">
            <w:pPr>
              <w:jc w:val="right"/>
              <w:rPr>
                <w:color w:val="000000"/>
                <w:sz w:val="16"/>
                <w:szCs w:val="16"/>
              </w:rPr>
            </w:pPr>
            <w:r w:rsidRPr="00944B4D">
              <w:rPr>
                <w:color w:val="000000"/>
                <w:sz w:val="16"/>
                <w:szCs w:val="16"/>
              </w:rPr>
              <w:t>1 333,33360</w:t>
            </w:r>
          </w:p>
        </w:tc>
        <w:tc>
          <w:tcPr>
            <w:tcW w:w="1470" w:type="dxa"/>
            <w:shd w:val="clear" w:color="auto" w:fill="auto"/>
            <w:noWrap/>
            <w:hideMark/>
          </w:tcPr>
          <w:p w14:paraId="1F0FE25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F6B08C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E2446F" w14:textId="77777777" w:rsidTr="00B41757">
        <w:trPr>
          <w:trHeight w:val="20"/>
        </w:trPr>
        <w:tc>
          <w:tcPr>
            <w:tcW w:w="3119" w:type="dxa"/>
            <w:shd w:val="clear" w:color="auto" w:fill="auto"/>
            <w:hideMark/>
          </w:tcPr>
          <w:p w14:paraId="7B892ADE"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83E8D71" w14:textId="77777777" w:rsidR="00AB7C9D" w:rsidRPr="00944B4D" w:rsidRDefault="00AB7C9D" w:rsidP="00B41757">
            <w:pPr>
              <w:jc w:val="center"/>
              <w:rPr>
                <w:color w:val="000000"/>
                <w:sz w:val="16"/>
                <w:szCs w:val="16"/>
              </w:rPr>
            </w:pPr>
            <w:r w:rsidRPr="00944B4D">
              <w:rPr>
                <w:color w:val="000000"/>
                <w:sz w:val="16"/>
                <w:szCs w:val="16"/>
              </w:rPr>
              <w:t>1200176020</w:t>
            </w:r>
          </w:p>
        </w:tc>
        <w:tc>
          <w:tcPr>
            <w:tcW w:w="820" w:type="dxa"/>
            <w:shd w:val="clear" w:color="auto" w:fill="auto"/>
            <w:noWrap/>
            <w:hideMark/>
          </w:tcPr>
          <w:p w14:paraId="72C51F8F"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F58A64A"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6F029BE" w14:textId="77777777" w:rsidR="00AB7C9D" w:rsidRPr="00944B4D" w:rsidRDefault="00AB7C9D" w:rsidP="00B41757">
            <w:pPr>
              <w:jc w:val="right"/>
              <w:rPr>
                <w:color w:val="000000"/>
                <w:sz w:val="16"/>
                <w:szCs w:val="16"/>
              </w:rPr>
            </w:pPr>
            <w:r w:rsidRPr="00944B4D">
              <w:rPr>
                <w:color w:val="000000"/>
                <w:sz w:val="16"/>
                <w:szCs w:val="16"/>
              </w:rPr>
              <w:t>733,33360</w:t>
            </w:r>
          </w:p>
        </w:tc>
        <w:tc>
          <w:tcPr>
            <w:tcW w:w="1470" w:type="dxa"/>
            <w:shd w:val="clear" w:color="auto" w:fill="auto"/>
            <w:noWrap/>
            <w:hideMark/>
          </w:tcPr>
          <w:p w14:paraId="567E351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2C78F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C4FDE6A" w14:textId="77777777" w:rsidTr="00B41757">
        <w:trPr>
          <w:trHeight w:val="20"/>
        </w:trPr>
        <w:tc>
          <w:tcPr>
            <w:tcW w:w="3119" w:type="dxa"/>
            <w:shd w:val="clear" w:color="auto" w:fill="auto"/>
            <w:hideMark/>
          </w:tcPr>
          <w:p w14:paraId="0F68636B"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32BAB48C" w14:textId="77777777" w:rsidR="00AB7C9D" w:rsidRPr="00944B4D" w:rsidRDefault="00AB7C9D" w:rsidP="00B41757">
            <w:pPr>
              <w:jc w:val="center"/>
              <w:rPr>
                <w:color w:val="000000"/>
                <w:sz w:val="16"/>
                <w:szCs w:val="16"/>
              </w:rPr>
            </w:pPr>
            <w:r w:rsidRPr="00944B4D">
              <w:rPr>
                <w:color w:val="000000"/>
                <w:sz w:val="16"/>
                <w:szCs w:val="16"/>
              </w:rPr>
              <w:t>1200176020</w:t>
            </w:r>
          </w:p>
        </w:tc>
        <w:tc>
          <w:tcPr>
            <w:tcW w:w="820" w:type="dxa"/>
            <w:shd w:val="clear" w:color="auto" w:fill="auto"/>
            <w:noWrap/>
            <w:hideMark/>
          </w:tcPr>
          <w:p w14:paraId="3FAD2CEF"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71A1B100"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63104795" w14:textId="77777777" w:rsidR="00AB7C9D" w:rsidRPr="00944B4D" w:rsidRDefault="00AB7C9D" w:rsidP="00B41757">
            <w:pPr>
              <w:jc w:val="right"/>
              <w:rPr>
                <w:color w:val="000000"/>
                <w:sz w:val="16"/>
                <w:szCs w:val="16"/>
              </w:rPr>
            </w:pPr>
            <w:r w:rsidRPr="00944B4D">
              <w:rPr>
                <w:color w:val="000000"/>
                <w:sz w:val="16"/>
                <w:szCs w:val="16"/>
              </w:rPr>
              <w:t>600,00000</w:t>
            </w:r>
          </w:p>
        </w:tc>
        <w:tc>
          <w:tcPr>
            <w:tcW w:w="1470" w:type="dxa"/>
            <w:shd w:val="clear" w:color="auto" w:fill="auto"/>
            <w:noWrap/>
            <w:hideMark/>
          </w:tcPr>
          <w:p w14:paraId="0296FF4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CB88E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6CE2435" w14:textId="77777777" w:rsidTr="00B41757">
        <w:trPr>
          <w:trHeight w:val="20"/>
        </w:trPr>
        <w:tc>
          <w:tcPr>
            <w:tcW w:w="3119" w:type="dxa"/>
            <w:shd w:val="clear" w:color="auto" w:fill="auto"/>
            <w:hideMark/>
          </w:tcPr>
          <w:p w14:paraId="3F14407B" w14:textId="77777777" w:rsidR="00AB7C9D" w:rsidRPr="00944B4D" w:rsidRDefault="00AB7C9D" w:rsidP="00B41757">
            <w:pPr>
              <w:rPr>
                <w:color w:val="000000"/>
                <w:sz w:val="16"/>
                <w:szCs w:val="16"/>
              </w:rPr>
            </w:pPr>
            <w:r w:rsidRPr="00944B4D">
              <w:rPr>
                <w:color w:val="000000"/>
                <w:sz w:val="16"/>
                <w:szCs w:val="16"/>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97" w:type="dxa"/>
            <w:shd w:val="clear" w:color="auto" w:fill="auto"/>
            <w:noWrap/>
            <w:hideMark/>
          </w:tcPr>
          <w:p w14:paraId="06FA7C77" w14:textId="77777777" w:rsidR="00AB7C9D" w:rsidRPr="00944B4D" w:rsidRDefault="00AB7C9D" w:rsidP="00B41757">
            <w:pPr>
              <w:jc w:val="center"/>
              <w:rPr>
                <w:color w:val="000000"/>
                <w:sz w:val="16"/>
                <w:szCs w:val="16"/>
              </w:rPr>
            </w:pPr>
            <w:r w:rsidRPr="00944B4D">
              <w:rPr>
                <w:color w:val="000000"/>
                <w:sz w:val="16"/>
                <w:szCs w:val="16"/>
              </w:rPr>
              <w:t>1200176230</w:t>
            </w:r>
          </w:p>
        </w:tc>
        <w:tc>
          <w:tcPr>
            <w:tcW w:w="820" w:type="dxa"/>
            <w:shd w:val="clear" w:color="auto" w:fill="auto"/>
            <w:noWrap/>
            <w:hideMark/>
          </w:tcPr>
          <w:p w14:paraId="5285832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70613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F2E2592"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58643BB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852AD4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9A72C6" w14:textId="77777777" w:rsidTr="00B41757">
        <w:trPr>
          <w:trHeight w:val="20"/>
        </w:trPr>
        <w:tc>
          <w:tcPr>
            <w:tcW w:w="3119" w:type="dxa"/>
            <w:shd w:val="clear" w:color="auto" w:fill="auto"/>
            <w:hideMark/>
          </w:tcPr>
          <w:p w14:paraId="1D4FCD90"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198DCBA8" w14:textId="77777777" w:rsidR="00AB7C9D" w:rsidRPr="00944B4D" w:rsidRDefault="00AB7C9D" w:rsidP="00B41757">
            <w:pPr>
              <w:jc w:val="center"/>
              <w:rPr>
                <w:color w:val="000000"/>
                <w:sz w:val="16"/>
                <w:szCs w:val="16"/>
              </w:rPr>
            </w:pPr>
            <w:r w:rsidRPr="00944B4D">
              <w:rPr>
                <w:color w:val="000000"/>
                <w:sz w:val="16"/>
                <w:szCs w:val="16"/>
              </w:rPr>
              <w:t>1200176230</w:t>
            </w:r>
          </w:p>
        </w:tc>
        <w:tc>
          <w:tcPr>
            <w:tcW w:w="820" w:type="dxa"/>
            <w:shd w:val="clear" w:color="auto" w:fill="auto"/>
            <w:noWrap/>
            <w:hideMark/>
          </w:tcPr>
          <w:p w14:paraId="6FCAA44D"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4C0E079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473D19"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34FFB5D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0F0813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20951F" w14:textId="77777777" w:rsidTr="00B41757">
        <w:trPr>
          <w:trHeight w:val="20"/>
        </w:trPr>
        <w:tc>
          <w:tcPr>
            <w:tcW w:w="3119" w:type="dxa"/>
            <w:shd w:val="clear" w:color="auto" w:fill="auto"/>
            <w:hideMark/>
          </w:tcPr>
          <w:p w14:paraId="0131F491"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748021F5" w14:textId="77777777" w:rsidR="00AB7C9D" w:rsidRPr="00944B4D" w:rsidRDefault="00AB7C9D" w:rsidP="00B41757">
            <w:pPr>
              <w:jc w:val="center"/>
              <w:rPr>
                <w:color w:val="000000"/>
                <w:sz w:val="16"/>
                <w:szCs w:val="16"/>
              </w:rPr>
            </w:pPr>
            <w:r w:rsidRPr="00944B4D">
              <w:rPr>
                <w:color w:val="000000"/>
                <w:sz w:val="16"/>
                <w:szCs w:val="16"/>
              </w:rPr>
              <w:t>1200176230</w:t>
            </w:r>
          </w:p>
        </w:tc>
        <w:tc>
          <w:tcPr>
            <w:tcW w:w="820" w:type="dxa"/>
            <w:shd w:val="clear" w:color="auto" w:fill="auto"/>
            <w:noWrap/>
            <w:hideMark/>
          </w:tcPr>
          <w:p w14:paraId="72A3B88D"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DEBEB0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EA4B52D"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7FC7515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C8785B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0431696" w14:textId="77777777" w:rsidTr="00B41757">
        <w:trPr>
          <w:trHeight w:val="20"/>
        </w:trPr>
        <w:tc>
          <w:tcPr>
            <w:tcW w:w="3119" w:type="dxa"/>
            <w:shd w:val="clear" w:color="auto" w:fill="auto"/>
            <w:hideMark/>
          </w:tcPr>
          <w:p w14:paraId="7B05741D"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1B448309" w14:textId="77777777" w:rsidR="00AB7C9D" w:rsidRPr="00944B4D" w:rsidRDefault="00AB7C9D" w:rsidP="00B41757">
            <w:pPr>
              <w:jc w:val="center"/>
              <w:rPr>
                <w:color w:val="000000"/>
                <w:sz w:val="16"/>
                <w:szCs w:val="16"/>
              </w:rPr>
            </w:pPr>
            <w:r w:rsidRPr="00944B4D">
              <w:rPr>
                <w:color w:val="000000"/>
                <w:sz w:val="16"/>
                <w:szCs w:val="16"/>
              </w:rPr>
              <w:t>1200176230</w:t>
            </w:r>
          </w:p>
        </w:tc>
        <w:tc>
          <w:tcPr>
            <w:tcW w:w="820" w:type="dxa"/>
            <w:shd w:val="clear" w:color="auto" w:fill="auto"/>
            <w:noWrap/>
            <w:hideMark/>
          </w:tcPr>
          <w:p w14:paraId="2E63A58C"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3FD2A4F4"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0F0F0E38" w14:textId="77777777" w:rsidR="00AB7C9D" w:rsidRPr="00944B4D" w:rsidRDefault="00AB7C9D" w:rsidP="00B41757">
            <w:pPr>
              <w:jc w:val="right"/>
              <w:rPr>
                <w:color w:val="000000"/>
                <w:sz w:val="16"/>
                <w:szCs w:val="16"/>
              </w:rPr>
            </w:pPr>
            <w:r w:rsidRPr="00944B4D">
              <w:rPr>
                <w:color w:val="000000"/>
                <w:sz w:val="16"/>
                <w:szCs w:val="16"/>
              </w:rPr>
              <w:t>1 229,66679</w:t>
            </w:r>
          </w:p>
        </w:tc>
        <w:tc>
          <w:tcPr>
            <w:tcW w:w="1470" w:type="dxa"/>
            <w:shd w:val="clear" w:color="auto" w:fill="auto"/>
            <w:noWrap/>
            <w:hideMark/>
          </w:tcPr>
          <w:p w14:paraId="4FA12B3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03077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D4206A" w14:textId="77777777" w:rsidTr="00B41757">
        <w:trPr>
          <w:trHeight w:val="20"/>
        </w:trPr>
        <w:tc>
          <w:tcPr>
            <w:tcW w:w="3119" w:type="dxa"/>
            <w:shd w:val="clear" w:color="auto" w:fill="auto"/>
            <w:hideMark/>
          </w:tcPr>
          <w:p w14:paraId="78C639C0"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1297" w:type="dxa"/>
            <w:shd w:val="clear" w:color="auto" w:fill="auto"/>
            <w:noWrap/>
            <w:hideMark/>
          </w:tcPr>
          <w:p w14:paraId="67A282F8" w14:textId="77777777" w:rsidR="00AB7C9D" w:rsidRPr="00944B4D" w:rsidRDefault="00AB7C9D" w:rsidP="00B41757">
            <w:pPr>
              <w:jc w:val="center"/>
              <w:rPr>
                <w:color w:val="000000"/>
                <w:sz w:val="16"/>
                <w:szCs w:val="16"/>
              </w:rPr>
            </w:pPr>
            <w:r w:rsidRPr="00944B4D">
              <w:rPr>
                <w:color w:val="000000"/>
                <w:sz w:val="16"/>
                <w:szCs w:val="16"/>
              </w:rPr>
              <w:t>1200199990</w:t>
            </w:r>
          </w:p>
        </w:tc>
        <w:tc>
          <w:tcPr>
            <w:tcW w:w="820" w:type="dxa"/>
            <w:shd w:val="clear" w:color="auto" w:fill="auto"/>
            <w:noWrap/>
            <w:hideMark/>
          </w:tcPr>
          <w:p w14:paraId="6087469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0AD3C7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0F69BD8"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1FC580CB"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76EA9E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7ABE19F" w14:textId="77777777" w:rsidTr="00B41757">
        <w:trPr>
          <w:trHeight w:val="20"/>
        </w:trPr>
        <w:tc>
          <w:tcPr>
            <w:tcW w:w="3119" w:type="dxa"/>
            <w:shd w:val="clear" w:color="auto" w:fill="auto"/>
            <w:hideMark/>
          </w:tcPr>
          <w:p w14:paraId="61EC56A7"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42C51DD5" w14:textId="77777777" w:rsidR="00AB7C9D" w:rsidRPr="00944B4D" w:rsidRDefault="00AB7C9D" w:rsidP="00B41757">
            <w:pPr>
              <w:jc w:val="center"/>
              <w:rPr>
                <w:color w:val="000000"/>
                <w:sz w:val="16"/>
                <w:szCs w:val="16"/>
              </w:rPr>
            </w:pPr>
            <w:r w:rsidRPr="00944B4D">
              <w:rPr>
                <w:color w:val="000000"/>
                <w:sz w:val="16"/>
                <w:szCs w:val="16"/>
              </w:rPr>
              <w:t>1200199990</w:t>
            </w:r>
          </w:p>
        </w:tc>
        <w:tc>
          <w:tcPr>
            <w:tcW w:w="820" w:type="dxa"/>
            <w:shd w:val="clear" w:color="auto" w:fill="auto"/>
            <w:noWrap/>
            <w:hideMark/>
          </w:tcPr>
          <w:p w14:paraId="1F165411"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36A3C1E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539250"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7820F282"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2304513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64548B3" w14:textId="77777777" w:rsidTr="00B41757">
        <w:trPr>
          <w:trHeight w:val="20"/>
        </w:trPr>
        <w:tc>
          <w:tcPr>
            <w:tcW w:w="3119" w:type="dxa"/>
            <w:shd w:val="clear" w:color="auto" w:fill="auto"/>
            <w:hideMark/>
          </w:tcPr>
          <w:p w14:paraId="17FB97A3"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29F4F9E5" w14:textId="77777777" w:rsidR="00AB7C9D" w:rsidRPr="00944B4D" w:rsidRDefault="00AB7C9D" w:rsidP="00B41757">
            <w:pPr>
              <w:jc w:val="center"/>
              <w:rPr>
                <w:color w:val="000000"/>
                <w:sz w:val="16"/>
                <w:szCs w:val="16"/>
              </w:rPr>
            </w:pPr>
            <w:r w:rsidRPr="00944B4D">
              <w:rPr>
                <w:color w:val="000000"/>
                <w:sz w:val="16"/>
                <w:szCs w:val="16"/>
              </w:rPr>
              <w:t>1200199990</w:t>
            </w:r>
          </w:p>
        </w:tc>
        <w:tc>
          <w:tcPr>
            <w:tcW w:w="820" w:type="dxa"/>
            <w:shd w:val="clear" w:color="auto" w:fill="auto"/>
            <w:noWrap/>
            <w:hideMark/>
          </w:tcPr>
          <w:p w14:paraId="36238A14"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C74EA7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C53E930"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3A25D059"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57B6AE3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5489811" w14:textId="77777777" w:rsidTr="00B41757">
        <w:trPr>
          <w:trHeight w:val="20"/>
        </w:trPr>
        <w:tc>
          <w:tcPr>
            <w:tcW w:w="3119" w:type="dxa"/>
            <w:shd w:val="clear" w:color="auto" w:fill="auto"/>
            <w:hideMark/>
          </w:tcPr>
          <w:p w14:paraId="7B02A5A9"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2F9A2BCC" w14:textId="77777777" w:rsidR="00AB7C9D" w:rsidRPr="00944B4D" w:rsidRDefault="00AB7C9D" w:rsidP="00B41757">
            <w:pPr>
              <w:jc w:val="center"/>
              <w:rPr>
                <w:color w:val="000000"/>
                <w:sz w:val="16"/>
                <w:szCs w:val="16"/>
              </w:rPr>
            </w:pPr>
            <w:r w:rsidRPr="00944B4D">
              <w:rPr>
                <w:color w:val="000000"/>
                <w:sz w:val="16"/>
                <w:szCs w:val="16"/>
              </w:rPr>
              <w:t>1200199990</w:t>
            </w:r>
          </w:p>
        </w:tc>
        <w:tc>
          <w:tcPr>
            <w:tcW w:w="820" w:type="dxa"/>
            <w:shd w:val="clear" w:color="auto" w:fill="auto"/>
            <w:noWrap/>
            <w:hideMark/>
          </w:tcPr>
          <w:p w14:paraId="488EFE0F"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30B5743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3C376779" w14:textId="77777777" w:rsidR="00AB7C9D" w:rsidRPr="00944B4D" w:rsidRDefault="00AB7C9D" w:rsidP="00B41757">
            <w:pPr>
              <w:jc w:val="right"/>
              <w:rPr>
                <w:color w:val="000000"/>
                <w:sz w:val="16"/>
                <w:szCs w:val="16"/>
              </w:rPr>
            </w:pPr>
            <w:r w:rsidRPr="00944B4D">
              <w:rPr>
                <w:color w:val="000000"/>
                <w:sz w:val="16"/>
                <w:szCs w:val="16"/>
              </w:rPr>
              <w:t>120,00000</w:t>
            </w:r>
          </w:p>
        </w:tc>
        <w:tc>
          <w:tcPr>
            <w:tcW w:w="1470" w:type="dxa"/>
            <w:shd w:val="clear" w:color="auto" w:fill="auto"/>
            <w:noWrap/>
            <w:hideMark/>
          </w:tcPr>
          <w:p w14:paraId="3489677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65350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3803991" w14:textId="77777777" w:rsidTr="00B41757">
        <w:trPr>
          <w:trHeight w:val="20"/>
        </w:trPr>
        <w:tc>
          <w:tcPr>
            <w:tcW w:w="3119" w:type="dxa"/>
            <w:shd w:val="clear" w:color="auto" w:fill="auto"/>
            <w:hideMark/>
          </w:tcPr>
          <w:p w14:paraId="1CFE6F69"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6804E190" w14:textId="77777777" w:rsidR="00AB7C9D" w:rsidRPr="00944B4D" w:rsidRDefault="00AB7C9D" w:rsidP="00B41757">
            <w:pPr>
              <w:jc w:val="center"/>
              <w:rPr>
                <w:color w:val="000000"/>
                <w:sz w:val="16"/>
                <w:szCs w:val="16"/>
              </w:rPr>
            </w:pPr>
            <w:r w:rsidRPr="00944B4D">
              <w:rPr>
                <w:color w:val="000000"/>
                <w:sz w:val="16"/>
                <w:szCs w:val="16"/>
              </w:rPr>
              <w:t>1200199990</w:t>
            </w:r>
          </w:p>
        </w:tc>
        <w:tc>
          <w:tcPr>
            <w:tcW w:w="820" w:type="dxa"/>
            <w:shd w:val="clear" w:color="auto" w:fill="auto"/>
            <w:noWrap/>
            <w:hideMark/>
          </w:tcPr>
          <w:p w14:paraId="1E4E4A06"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3C7A938F"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457BA47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3609EE7"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1CBCD69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4245AF2" w14:textId="77777777" w:rsidTr="00B41757">
        <w:trPr>
          <w:trHeight w:val="20"/>
        </w:trPr>
        <w:tc>
          <w:tcPr>
            <w:tcW w:w="3119" w:type="dxa"/>
            <w:shd w:val="clear" w:color="auto" w:fill="auto"/>
            <w:hideMark/>
          </w:tcPr>
          <w:p w14:paraId="392D2EB1"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1297" w:type="dxa"/>
            <w:shd w:val="clear" w:color="auto" w:fill="auto"/>
            <w:noWrap/>
            <w:hideMark/>
          </w:tcPr>
          <w:p w14:paraId="15650CED" w14:textId="77777777" w:rsidR="00AB7C9D" w:rsidRPr="00944B4D" w:rsidRDefault="00AB7C9D" w:rsidP="00B41757">
            <w:pPr>
              <w:jc w:val="center"/>
              <w:rPr>
                <w:b/>
                <w:bCs/>
                <w:color w:val="000000"/>
                <w:sz w:val="16"/>
                <w:szCs w:val="16"/>
              </w:rPr>
            </w:pPr>
            <w:r w:rsidRPr="00944B4D">
              <w:rPr>
                <w:b/>
                <w:bCs/>
                <w:color w:val="000000"/>
                <w:sz w:val="16"/>
                <w:szCs w:val="16"/>
              </w:rPr>
              <w:t>1300000000</w:t>
            </w:r>
          </w:p>
        </w:tc>
        <w:tc>
          <w:tcPr>
            <w:tcW w:w="820" w:type="dxa"/>
            <w:shd w:val="clear" w:color="auto" w:fill="auto"/>
            <w:noWrap/>
            <w:hideMark/>
          </w:tcPr>
          <w:p w14:paraId="60ADA4A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0092A29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474415E" w14:textId="77777777" w:rsidR="00AB7C9D" w:rsidRPr="00944B4D" w:rsidRDefault="00AB7C9D" w:rsidP="00B41757">
            <w:pPr>
              <w:jc w:val="right"/>
              <w:rPr>
                <w:b/>
                <w:bCs/>
                <w:color w:val="000000"/>
                <w:sz w:val="16"/>
                <w:szCs w:val="16"/>
              </w:rPr>
            </w:pPr>
            <w:r w:rsidRPr="00944B4D">
              <w:rPr>
                <w:b/>
                <w:bCs/>
                <w:color w:val="000000"/>
                <w:sz w:val="16"/>
                <w:szCs w:val="16"/>
              </w:rPr>
              <w:t>2 454,25900</w:t>
            </w:r>
          </w:p>
        </w:tc>
        <w:tc>
          <w:tcPr>
            <w:tcW w:w="1470" w:type="dxa"/>
            <w:shd w:val="clear" w:color="auto" w:fill="auto"/>
            <w:noWrap/>
            <w:hideMark/>
          </w:tcPr>
          <w:p w14:paraId="4AFC63B4"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4F89CA57"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2DDBD52F" w14:textId="77777777" w:rsidTr="00B41757">
        <w:trPr>
          <w:trHeight w:val="20"/>
        </w:trPr>
        <w:tc>
          <w:tcPr>
            <w:tcW w:w="3119" w:type="dxa"/>
            <w:shd w:val="clear" w:color="auto" w:fill="auto"/>
            <w:hideMark/>
          </w:tcPr>
          <w:p w14:paraId="31C1F2F8" w14:textId="77777777" w:rsidR="00AB7C9D" w:rsidRPr="00944B4D" w:rsidRDefault="00AB7C9D" w:rsidP="00B41757">
            <w:pPr>
              <w:rPr>
                <w:color w:val="000000"/>
                <w:sz w:val="16"/>
                <w:szCs w:val="16"/>
              </w:rPr>
            </w:pPr>
            <w:r w:rsidRPr="00944B4D">
              <w:rPr>
                <w:color w:val="000000"/>
                <w:sz w:val="16"/>
                <w:szCs w:val="16"/>
              </w:rPr>
              <w:t xml:space="preserve"> Расширение телекоммуникационной инфраструктуры ОМСУ</w:t>
            </w:r>
          </w:p>
        </w:tc>
        <w:tc>
          <w:tcPr>
            <w:tcW w:w="1297" w:type="dxa"/>
            <w:shd w:val="clear" w:color="auto" w:fill="auto"/>
            <w:noWrap/>
            <w:hideMark/>
          </w:tcPr>
          <w:p w14:paraId="7892F413" w14:textId="77777777" w:rsidR="00AB7C9D" w:rsidRPr="00944B4D" w:rsidRDefault="00AB7C9D" w:rsidP="00B41757">
            <w:pPr>
              <w:jc w:val="center"/>
              <w:rPr>
                <w:color w:val="000000"/>
                <w:sz w:val="16"/>
                <w:szCs w:val="16"/>
              </w:rPr>
            </w:pPr>
            <w:r w:rsidRPr="00944B4D">
              <w:rPr>
                <w:color w:val="000000"/>
                <w:sz w:val="16"/>
                <w:szCs w:val="16"/>
              </w:rPr>
              <w:t>1300100000</w:t>
            </w:r>
          </w:p>
        </w:tc>
        <w:tc>
          <w:tcPr>
            <w:tcW w:w="820" w:type="dxa"/>
            <w:shd w:val="clear" w:color="auto" w:fill="auto"/>
            <w:noWrap/>
            <w:hideMark/>
          </w:tcPr>
          <w:p w14:paraId="38AA70E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DB9BB8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95D49E5"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6AE8B4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C56ED5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F3670DF" w14:textId="77777777" w:rsidTr="00B41757">
        <w:trPr>
          <w:trHeight w:val="20"/>
        </w:trPr>
        <w:tc>
          <w:tcPr>
            <w:tcW w:w="3119" w:type="dxa"/>
            <w:shd w:val="clear" w:color="auto" w:fill="auto"/>
            <w:hideMark/>
          </w:tcPr>
          <w:p w14:paraId="658E36ED"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shd w:val="clear" w:color="auto" w:fill="auto"/>
            <w:noWrap/>
            <w:hideMark/>
          </w:tcPr>
          <w:p w14:paraId="1BDE0D8C" w14:textId="77777777" w:rsidR="00AB7C9D" w:rsidRPr="00944B4D" w:rsidRDefault="00AB7C9D" w:rsidP="00B41757">
            <w:pPr>
              <w:jc w:val="center"/>
              <w:rPr>
                <w:color w:val="000000"/>
                <w:sz w:val="16"/>
                <w:szCs w:val="16"/>
              </w:rPr>
            </w:pPr>
            <w:r w:rsidRPr="00944B4D">
              <w:rPr>
                <w:color w:val="000000"/>
                <w:sz w:val="16"/>
                <w:szCs w:val="16"/>
              </w:rPr>
              <w:t>1300199990</w:t>
            </w:r>
          </w:p>
        </w:tc>
        <w:tc>
          <w:tcPr>
            <w:tcW w:w="820" w:type="dxa"/>
            <w:shd w:val="clear" w:color="auto" w:fill="auto"/>
            <w:noWrap/>
            <w:hideMark/>
          </w:tcPr>
          <w:p w14:paraId="30BA797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CD2C09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C3446F0"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3C92416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1E4BD1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1A33B18" w14:textId="77777777" w:rsidTr="00B41757">
        <w:trPr>
          <w:trHeight w:val="20"/>
        </w:trPr>
        <w:tc>
          <w:tcPr>
            <w:tcW w:w="3119" w:type="dxa"/>
            <w:shd w:val="clear" w:color="auto" w:fill="auto"/>
            <w:hideMark/>
          </w:tcPr>
          <w:p w14:paraId="7694F539"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B908038" w14:textId="77777777" w:rsidR="00AB7C9D" w:rsidRPr="00944B4D" w:rsidRDefault="00AB7C9D" w:rsidP="00B41757">
            <w:pPr>
              <w:jc w:val="center"/>
              <w:rPr>
                <w:color w:val="000000"/>
                <w:sz w:val="16"/>
                <w:szCs w:val="16"/>
              </w:rPr>
            </w:pPr>
            <w:r w:rsidRPr="00944B4D">
              <w:rPr>
                <w:color w:val="000000"/>
                <w:sz w:val="16"/>
                <w:szCs w:val="16"/>
              </w:rPr>
              <w:t>1300199990</w:t>
            </w:r>
          </w:p>
        </w:tc>
        <w:tc>
          <w:tcPr>
            <w:tcW w:w="820" w:type="dxa"/>
            <w:shd w:val="clear" w:color="auto" w:fill="auto"/>
            <w:noWrap/>
            <w:hideMark/>
          </w:tcPr>
          <w:p w14:paraId="0193CF92"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1E8EC4B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61E8969"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3C8A651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453E5C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2DDC07" w14:textId="77777777" w:rsidTr="00B41757">
        <w:trPr>
          <w:trHeight w:val="20"/>
        </w:trPr>
        <w:tc>
          <w:tcPr>
            <w:tcW w:w="3119" w:type="dxa"/>
            <w:shd w:val="clear" w:color="auto" w:fill="auto"/>
            <w:hideMark/>
          </w:tcPr>
          <w:p w14:paraId="2E1ED0DA"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6F3EF975" w14:textId="77777777" w:rsidR="00AB7C9D" w:rsidRPr="00944B4D" w:rsidRDefault="00AB7C9D" w:rsidP="00B41757">
            <w:pPr>
              <w:jc w:val="center"/>
              <w:rPr>
                <w:color w:val="000000"/>
                <w:sz w:val="16"/>
                <w:szCs w:val="16"/>
              </w:rPr>
            </w:pPr>
            <w:r w:rsidRPr="00944B4D">
              <w:rPr>
                <w:color w:val="000000"/>
                <w:sz w:val="16"/>
                <w:szCs w:val="16"/>
              </w:rPr>
              <w:t>1300199990</w:t>
            </w:r>
          </w:p>
        </w:tc>
        <w:tc>
          <w:tcPr>
            <w:tcW w:w="820" w:type="dxa"/>
            <w:shd w:val="clear" w:color="auto" w:fill="auto"/>
            <w:noWrap/>
            <w:hideMark/>
          </w:tcPr>
          <w:p w14:paraId="5DF4FB88"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A627E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9521E6"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2742560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EB7D2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EFDB8A" w14:textId="77777777" w:rsidTr="00B41757">
        <w:trPr>
          <w:trHeight w:val="20"/>
        </w:trPr>
        <w:tc>
          <w:tcPr>
            <w:tcW w:w="3119" w:type="dxa"/>
            <w:shd w:val="clear" w:color="auto" w:fill="auto"/>
            <w:hideMark/>
          </w:tcPr>
          <w:p w14:paraId="115EA042"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636C1CB" w14:textId="77777777" w:rsidR="00AB7C9D" w:rsidRPr="00944B4D" w:rsidRDefault="00AB7C9D" w:rsidP="00B41757">
            <w:pPr>
              <w:jc w:val="center"/>
              <w:rPr>
                <w:color w:val="000000"/>
                <w:sz w:val="16"/>
                <w:szCs w:val="16"/>
              </w:rPr>
            </w:pPr>
            <w:r w:rsidRPr="00944B4D">
              <w:rPr>
                <w:color w:val="000000"/>
                <w:sz w:val="16"/>
                <w:szCs w:val="16"/>
              </w:rPr>
              <w:t>1300199990</w:t>
            </w:r>
          </w:p>
        </w:tc>
        <w:tc>
          <w:tcPr>
            <w:tcW w:w="820" w:type="dxa"/>
            <w:shd w:val="clear" w:color="auto" w:fill="auto"/>
            <w:noWrap/>
            <w:hideMark/>
          </w:tcPr>
          <w:p w14:paraId="2DB573F8"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252EC83D"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EC48928" w14:textId="77777777" w:rsidR="00AB7C9D" w:rsidRPr="00944B4D" w:rsidRDefault="00AB7C9D" w:rsidP="00B41757">
            <w:pPr>
              <w:jc w:val="right"/>
              <w:rPr>
                <w:color w:val="000000"/>
                <w:sz w:val="16"/>
                <w:szCs w:val="16"/>
              </w:rPr>
            </w:pPr>
            <w:r w:rsidRPr="00944B4D">
              <w:rPr>
                <w:color w:val="000000"/>
                <w:sz w:val="16"/>
                <w:szCs w:val="16"/>
              </w:rPr>
              <w:t>213,09600</w:t>
            </w:r>
          </w:p>
        </w:tc>
        <w:tc>
          <w:tcPr>
            <w:tcW w:w="1470" w:type="dxa"/>
            <w:shd w:val="clear" w:color="auto" w:fill="auto"/>
            <w:noWrap/>
            <w:hideMark/>
          </w:tcPr>
          <w:p w14:paraId="24CE717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EE3A2F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2A14634" w14:textId="77777777" w:rsidTr="00B41757">
        <w:trPr>
          <w:trHeight w:val="20"/>
        </w:trPr>
        <w:tc>
          <w:tcPr>
            <w:tcW w:w="3119" w:type="dxa"/>
            <w:shd w:val="clear" w:color="auto" w:fill="auto"/>
            <w:hideMark/>
          </w:tcPr>
          <w:p w14:paraId="15C5EFA3" w14:textId="77777777" w:rsidR="00AB7C9D" w:rsidRPr="00944B4D" w:rsidRDefault="00AB7C9D" w:rsidP="00B41757">
            <w:pPr>
              <w:rPr>
                <w:color w:val="000000"/>
                <w:sz w:val="16"/>
                <w:szCs w:val="16"/>
              </w:rPr>
            </w:pPr>
            <w:r w:rsidRPr="00944B4D">
              <w:rPr>
                <w:color w:val="000000"/>
                <w:sz w:val="16"/>
                <w:szCs w:val="16"/>
              </w:rPr>
              <w:t xml:space="preserve"> Создание условий для защиты информации, а также обеспечение целостности, достоверности и конфиденциальности информации</w:t>
            </w:r>
          </w:p>
        </w:tc>
        <w:tc>
          <w:tcPr>
            <w:tcW w:w="1297" w:type="dxa"/>
            <w:shd w:val="clear" w:color="auto" w:fill="auto"/>
            <w:noWrap/>
            <w:hideMark/>
          </w:tcPr>
          <w:p w14:paraId="65870406" w14:textId="77777777" w:rsidR="00AB7C9D" w:rsidRPr="00944B4D" w:rsidRDefault="00AB7C9D" w:rsidP="00B41757">
            <w:pPr>
              <w:jc w:val="center"/>
              <w:rPr>
                <w:color w:val="000000"/>
                <w:sz w:val="16"/>
                <w:szCs w:val="16"/>
              </w:rPr>
            </w:pPr>
            <w:r w:rsidRPr="00944B4D">
              <w:rPr>
                <w:color w:val="000000"/>
                <w:sz w:val="16"/>
                <w:szCs w:val="16"/>
              </w:rPr>
              <w:t>1300400000</w:t>
            </w:r>
          </w:p>
        </w:tc>
        <w:tc>
          <w:tcPr>
            <w:tcW w:w="820" w:type="dxa"/>
            <w:shd w:val="clear" w:color="auto" w:fill="auto"/>
            <w:noWrap/>
            <w:hideMark/>
          </w:tcPr>
          <w:p w14:paraId="07B242C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CB8BC0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6119243"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5B24DFA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0A485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DAB756C" w14:textId="77777777" w:rsidTr="00B41757">
        <w:trPr>
          <w:trHeight w:val="20"/>
        </w:trPr>
        <w:tc>
          <w:tcPr>
            <w:tcW w:w="3119" w:type="dxa"/>
            <w:shd w:val="clear" w:color="auto" w:fill="auto"/>
            <w:hideMark/>
          </w:tcPr>
          <w:p w14:paraId="700F0B29" w14:textId="77777777" w:rsidR="00AB7C9D" w:rsidRPr="00944B4D" w:rsidRDefault="00AB7C9D" w:rsidP="00B41757">
            <w:pPr>
              <w:rPr>
                <w:color w:val="000000"/>
                <w:sz w:val="16"/>
                <w:szCs w:val="16"/>
              </w:rPr>
            </w:pPr>
            <w:r w:rsidRPr="00944B4D">
              <w:rPr>
                <w:color w:val="000000"/>
                <w:sz w:val="16"/>
                <w:szCs w:val="16"/>
              </w:rPr>
              <w:lastRenderedPageBreak/>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shd w:val="clear" w:color="auto" w:fill="auto"/>
            <w:noWrap/>
            <w:hideMark/>
          </w:tcPr>
          <w:p w14:paraId="0C2C0EAC" w14:textId="77777777" w:rsidR="00AB7C9D" w:rsidRPr="00944B4D" w:rsidRDefault="00AB7C9D" w:rsidP="00B41757">
            <w:pPr>
              <w:jc w:val="center"/>
              <w:rPr>
                <w:color w:val="000000"/>
                <w:sz w:val="16"/>
                <w:szCs w:val="16"/>
              </w:rPr>
            </w:pPr>
            <w:r w:rsidRPr="00944B4D">
              <w:rPr>
                <w:color w:val="000000"/>
                <w:sz w:val="16"/>
                <w:szCs w:val="16"/>
              </w:rPr>
              <w:t>1300499990</w:t>
            </w:r>
          </w:p>
        </w:tc>
        <w:tc>
          <w:tcPr>
            <w:tcW w:w="820" w:type="dxa"/>
            <w:shd w:val="clear" w:color="auto" w:fill="auto"/>
            <w:noWrap/>
            <w:hideMark/>
          </w:tcPr>
          <w:p w14:paraId="113B89D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422ECA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DD47FD"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561F8AC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31BD44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1481C8" w14:textId="77777777" w:rsidTr="00B41757">
        <w:trPr>
          <w:trHeight w:val="20"/>
        </w:trPr>
        <w:tc>
          <w:tcPr>
            <w:tcW w:w="3119" w:type="dxa"/>
            <w:shd w:val="clear" w:color="auto" w:fill="auto"/>
            <w:hideMark/>
          </w:tcPr>
          <w:p w14:paraId="25C46A9B"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B3A82E3" w14:textId="77777777" w:rsidR="00AB7C9D" w:rsidRPr="00944B4D" w:rsidRDefault="00AB7C9D" w:rsidP="00B41757">
            <w:pPr>
              <w:jc w:val="center"/>
              <w:rPr>
                <w:color w:val="000000"/>
                <w:sz w:val="16"/>
                <w:szCs w:val="16"/>
              </w:rPr>
            </w:pPr>
            <w:r w:rsidRPr="00944B4D">
              <w:rPr>
                <w:color w:val="000000"/>
                <w:sz w:val="16"/>
                <w:szCs w:val="16"/>
              </w:rPr>
              <w:t>1300499990</w:t>
            </w:r>
          </w:p>
        </w:tc>
        <w:tc>
          <w:tcPr>
            <w:tcW w:w="820" w:type="dxa"/>
            <w:shd w:val="clear" w:color="auto" w:fill="auto"/>
            <w:noWrap/>
            <w:hideMark/>
          </w:tcPr>
          <w:p w14:paraId="0EBC42B7"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675830E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58361A"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7C2061C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54037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37430C2" w14:textId="77777777" w:rsidTr="00B41757">
        <w:trPr>
          <w:trHeight w:val="20"/>
        </w:trPr>
        <w:tc>
          <w:tcPr>
            <w:tcW w:w="3119" w:type="dxa"/>
            <w:shd w:val="clear" w:color="auto" w:fill="auto"/>
            <w:hideMark/>
          </w:tcPr>
          <w:p w14:paraId="20C3A1F0"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0C282FB9" w14:textId="77777777" w:rsidR="00AB7C9D" w:rsidRPr="00944B4D" w:rsidRDefault="00AB7C9D" w:rsidP="00B41757">
            <w:pPr>
              <w:jc w:val="center"/>
              <w:rPr>
                <w:color w:val="000000"/>
                <w:sz w:val="16"/>
                <w:szCs w:val="16"/>
              </w:rPr>
            </w:pPr>
            <w:r w:rsidRPr="00944B4D">
              <w:rPr>
                <w:color w:val="000000"/>
                <w:sz w:val="16"/>
                <w:szCs w:val="16"/>
              </w:rPr>
              <w:t>1300499990</w:t>
            </w:r>
          </w:p>
        </w:tc>
        <w:tc>
          <w:tcPr>
            <w:tcW w:w="820" w:type="dxa"/>
            <w:shd w:val="clear" w:color="auto" w:fill="auto"/>
            <w:noWrap/>
            <w:hideMark/>
          </w:tcPr>
          <w:p w14:paraId="7CBB7886"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F0BAA9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9C7FD5"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37E0D67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903CA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AA0296" w14:textId="77777777" w:rsidTr="00B41757">
        <w:trPr>
          <w:trHeight w:val="20"/>
        </w:trPr>
        <w:tc>
          <w:tcPr>
            <w:tcW w:w="3119" w:type="dxa"/>
            <w:shd w:val="clear" w:color="auto" w:fill="auto"/>
            <w:hideMark/>
          </w:tcPr>
          <w:p w14:paraId="1B7F44A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C7909F6" w14:textId="77777777" w:rsidR="00AB7C9D" w:rsidRPr="00944B4D" w:rsidRDefault="00AB7C9D" w:rsidP="00B41757">
            <w:pPr>
              <w:jc w:val="center"/>
              <w:rPr>
                <w:color w:val="000000"/>
                <w:sz w:val="16"/>
                <w:szCs w:val="16"/>
              </w:rPr>
            </w:pPr>
            <w:r w:rsidRPr="00944B4D">
              <w:rPr>
                <w:color w:val="000000"/>
                <w:sz w:val="16"/>
                <w:szCs w:val="16"/>
              </w:rPr>
              <w:t>1300499990</w:t>
            </w:r>
          </w:p>
        </w:tc>
        <w:tc>
          <w:tcPr>
            <w:tcW w:w="820" w:type="dxa"/>
            <w:shd w:val="clear" w:color="auto" w:fill="auto"/>
            <w:noWrap/>
            <w:hideMark/>
          </w:tcPr>
          <w:p w14:paraId="4A802006"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059512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D8C4B18" w14:textId="77777777" w:rsidR="00AB7C9D" w:rsidRPr="00944B4D" w:rsidRDefault="00AB7C9D" w:rsidP="00B41757">
            <w:pPr>
              <w:jc w:val="right"/>
              <w:rPr>
                <w:color w:val="000000"/>
                <w:sz w:val="16"/>
                <w:szCs w:val="16"/>
              </w:rPr>
            </w:pPr>
            <w:r w:rsidRPr="00944B4D">
              <w:rPr>
                <w:color w:val="000000"/>
                <w:sz w:val="16"/>
                <w:szCs w:val="16"/>
              </w:rPr>
              <w:t>240,20000</w:t>
            </w:r>
          </w:p>
        </w:tc>
        <w:tc>
          <w:tcPr>
            <w:tcW w:w="1470" w:type="dxa"/>
            <w:shd w:val="clear" w:color="auto" w:fill="auto"/>
            <w:noWrap/>
            <w:hideMark/>
          </w:tcPr>
          <w:p w14:paraId="3A29BB7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E08FB9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A4E69F" w14:textId="77777777" w:rsidTr="00B41757">
        <w:trPr>
          <w:trHeight w:val="20"/>
        </w:trPr>
        <w:tc>
          <w:tcPr>
            <w:tcW w:w="3119" w:type="dxa"/>
            <w:shd w:val="clear" w:color="auto" w:fill="auto"/>
            <w:hideMark/>
          </w:tcPr>
          <w:p w14:paraId="3A323033" w14:textId="77777777" w:rsidR="00AB7C9D" w:rsidRPr="00944B4D" w:rsidRDefault="00AB7C9D" w:rsidP="00B41757">
            <w:pPr>
              <w:rPr>
                <w:color w:val="000000"/>
                <w:sz w:val="16"/>
                <w:szCs w:val="16"/>
              </w:rPr>
            </w:pPr>
            <w:r w:rsidRPr="00944B4D">
              <w:rPr>
                <w:color w:val="000000"/>
                <w:sz w:val="16"/>
                <w:szCs w:val="16"/>
              </w:rPr>
              <w:t xml:space="preserve"> Обеспечение работников ОМСУ современным компьютерным оборудованием и копировальной техникой</w:t>
            </w:r>
          </w:p>
        </w:tc>
        <w:tc>
          <w:tcPr>
            <w:tcW w:w="1297" w:type="dxa"/>
            <w:shd w:val="clear" w:color="auto" w:fill="auto"/>
            <w:noWrap/>
            <w:hideMark/>
          </w:tcPr>
          <w:p w14:paraId="326FEA19" w14:textId="77777777" w:rsidR="00AB7C9D" w:rsidRPr="00944B4D" w:rsidRDefault="00AB7C9D" w:rsidP="00B41757">
            <w:pPr>
              <w:jc w:val="center"/>
              <w:rPr>
                <w:color w:val="000000"/>
                <w:sz w:val="16"/>
                <w:szCs w:val="16"/>
              </w:rPr>
            </w:pPr>
            <w:r w:rsidRPr="00944B4D">
              <w:rPr>
                <w:color w:val="000000"/>
                <w:sz w:val="16"/>
                <w:szCs w:val="16"/>
              </w:rPr>
              <w:t>1300600000</w:t>
            </w:r>
          </w:p>
        </w:tc>
        <w:tc>
          <w:tcPr>
            <w:tcW w:w="820" w:type="dxa"/>
            <w:shd w:val="clear" w:color="auto" w:fill="auto"/>
            <w:noWrap/>
            <w:hideMark/>
          </w:tcPr>
          <w:p w14:paraId="0A74853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32686E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81277E0"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278DC76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527C45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8A6897C" w14:textId="77777777" w:rsidTr="00B41757">
        <w:trPr>
          <w:trHeight w:val="20"/>
        </w:trPr>
        <w:tc>
          <w:tcPr>
            <w:tcW w:w="3119" w:type="dxa"/>
            <w:shd w:val="clear" w:color="auto" w:fill="auto"/>
            <w:hideMark/>
          </w:tcPr>
          <w:p w14:paraId="0E303C81"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shd w:val="clear" w:color="auto" w:fill="auto"/>
            <w:noWrap/>
            <w:hideMark/>
          </w:tcPr>
          <w:p w14:paraId="6B8DD310" w14:textId="77777777" w:rsidR="00AB7C9D" w:rsidRPr="00944B4D" w:rsidRDefault="00AB7C9D" w:rsidP="00B41757">
            <w:pPr>
              <w:jc w:val="center"/>
              <w:rPr>
                <w:color w:val="000000"/>
                <w:sz w:val="16"/>
                <w:szCs w:val="16"/>
              </w:rPr>
            </w:pPr>
            <w:r w:rsidRPr="00944B4D">
              <w:rPr>
                <w:color w:val="000000"/>
                <w:sz w:val="16"/>
                <w:szCs w:val="16"/>
              </w:rPr>
              <w:t>1300699990</w:t>
            </w:r>
          </w:p>
        </w:tc>
        <w:tc>
          <w:tcPr>
            <w:tcW w:w="820" w:type="dxa"/>
            <w:shd w:val="clear" w:color="auto" w:fill="auto"/>
            <w:noWrap/>
            <w:hideMark/>
          </w:tcPr>
          <w:p w14:paraId="3AE7017A"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B30781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D7CE5BA"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5B85C75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3D4C5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CFF2A4" w14:textId="77777777" w:rsidTr="00B41757">
        <w:trPr>
          <w:trHeight w:val="20"/>
        </w:trPr>
        <w:tc>
          <w:tcPr>
            <w:tcW w:w="3119" w:type="dxa"/>
            <w:shd w:val="clear" w:color="auto" w:fill="auto"/>
            <w:hideMark/>
          </w:tcPr>
          <w:p w14:paraId="57F538C1"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58F34BA" w14:textId="77777777" w:rsidR="00AB7C9D" w:rsidRPr="00944B4D" w:rsidRDefault="00AB7C9D" w:rsidP="00B41757">
            <w:pPr>
              <w:jc w:val="center"/>
              <w:rPr>
                <w:color w:val="000000"/>
                <w:sz w:val="16"/>
                <w:szCs w:val="16"/>
              </w:rPr>
            </w:pPr>
            <w:r w:rsidRPr="00944B4D">
              <w:rPr>
                <w:color w:val="000000"/>
                <w:sz w:val="16"/>
                <w:szCs w:val="16"/>
              </w:rPr>
              <w:t>1300699990</w:t>
            </w:r>
          </w:p>
        </w:tc>
        <w:tc>
          <w:tcPr>
            <w:tcW w:w="820" w:type="dxa"/>
            <w:shd w:val="clear" w:color="auto" w:fill="auto"/>
            <w:noWrap/>
            <w:hideMark/>
          </w:tcPr>
          <w:p w14:paraId="11E6C400"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5CF9F45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C206EBF"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034582D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CB9F3F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3573B1A" w14:textId="77777777" w:rsidTr="00B41757">
        <w:trPr>
          <w:trHeight w:val="20"/>
        </w:trPr>
        <w:tc>
          <w:tcPr>
            <w:tcW w:w="3119" w:type="dxa"/>
            <w:shd w:val="clear" w:color="auto" w:fill="auto"/>
            <w:hideMark/>
          </w:tcPr>
          <w:p w14:paraId="589C4DC0"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7F5FA639" w14:textId="77777777" w:rsidR="00AB7C9D" w:rsidRPr="00944B4D" w:rsidRDefault="00AB7C9D" w:rsidP="00B41757">
            <w:pPr>
              <w:jc w:val="center"/>
              <w:rPr>
                <w:color w:val="000000"/>
                <w:sz w:val="16"/>
                <w:szCs w:val="16"/>
              </w:rPr>
            </w:pPr>
            <w:r w:rsidRPr="00944B4D">
              <w:rPr>
                <w:color w:val="000000"/>
                <w:sz w:val="16"/>
                <w:szCs w:val="16"/>
              </w:rPr>
              <w:t>1300699990</w:t>
            </w:r>
          </w:p>
        </w:tc>
        <w:tc>
          <w:tcPr>
            <w:tcW w:w="820" w:type="dxa"/>
            <w:shd w:val="clear" w:color="auto" w:fill="auto"/>
            <w:noWrap/>
            <w:hideMark/>
          </w:tcPr>
          <w:p w14:paraId="1378D2FE"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D431E8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2F73374"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507DC02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340ADC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BFA524" w14:textId="77777777" w:rsidTr="00B41757">
        <w:trPr>
          <w:trHeight w:val="20"/>
        </w:trPr>
        <w:tc>
          <w:tcPr>
            <w:tcW w:w="3119" w:type="dxa"/>
            <w:shd w:val="clear" w:color="auto" w:fill="auto"/>
            <w:hideMark/>
          </w:tcPr>
          <w:p w14:paraId="24833ACD"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9739999" w14:textId="77777777" w:rsidR="00AB7C9D" w:rsidRPr="00944B4D" w:rsidRDefault="00AB7C9D" w:rsidP="00B41757">
            <w:pPr>
              <w:jc w:val="center"/>
              <w:rPr>
                <w:color w:val="000000"/>
                <w:sz w:val="16"/>
                <w:szCs w:val="16"/>
              </w:rPr>
            </w:pPr>
            <w:r w:rsidRPr="00944B4D">
              <w:rPr>
                <w:color w:val="000000"/>
                <w:sz w:val="16"/>
                <w:szCs w:val="16"/>
              </w:rPr>
              <w:t>1300699990</w:t>
            </w:r>
          </w:p>
        </w:tc>
        <w:tc>
          <w:tcPr>
            <w:tcW w:w="820" w:type="dxa"/>
            <w:shd w:val="clear" w:color="auto" w:fill="auto"/>
            <w:noWrap/>
            <w:hideMark/>
          </w:tcPr>
          <w:p w14:paraId="42D8553A"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004A795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41D242B" w14:textId="77777777" w:rsidR="00AB7C9D" w:rsidRPr="00944B4D" w:rsidRDefault="00AB7C9D" w:rsidP="00B41757">
            <w:pPr>
              <w:jc w:val="right"/>
              <w:rPr>
                <w:color w:val="000000"/>
                <w:sz w:val="16"/>
                <w:szCs w:val="16"/>
              </w:rPr>
            </w:pPr>
            <w:r w:rsidRPr="00944B4D">
              <w:rPr>
                <w:color w:val="000000"/>
                <w:sz w:val="16"/>
                <w:szCs w:val="16"/>
              </w:rPr>
              <w:t>2 000,96300</w:t>
            </w:r>
          </w:p>
        </w:tc>
        <w:tc>
          <w:tcPr>
            <w:tcW w:w="1470" w:type="dxa"/>
            <w:shd w:val="clear" w:color="auto" w:fill="auto"/>
            <w:noWrap/>
            <w:hideMark/>
          </w:tcPr>
          <w:p w14:paraId="2D01563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75681D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A3BB6E9" w14:textId="77777777" w:rsidTr="00B41757">
        <w:trPr>
          <w:trHeight w:val="20"/>
        </w:trPr>
        <w:tc>
          <w:tcPr>
            <w:tcW w:w="3119" w:type="dxa"/>
            <w:shd w:val="clear" w:color="auto" w:fill="auto"/>
            <w:hideMark/>
          </w:tcPr>
          <w:p w14:paraId="1F2F2AF9"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1297" w:type="dxa"/>
            <w:shd w:val="clear" w:color="auto" w:fill="auto"/>
            <w:noWrap/>
            <w:hideMark/>
          </w:tcPr>
          <w:p w14:paraId="6F906493" w14:textId="77777777" w:rsidR="00AB7C9D" w:rsidRPr="00944B4D" w:rsidRDefault="00AB7C9D" w:rsidP="00B41757">
            <w:pPr>
              <w:jc w:val="center"/>
              <w:rPr>
                <w:b/>
                <w:bCs/>
                <w:color w:val="000000"/>
                <w:sz w:val="16"/>
                <w:szCs w:val="16"/>
              </w:rPr>
            </w:pPr>
            <w:r w:rsidRPr="00944B4D">
              <w:rPr>
                <w:b/>
                <w:bCs/>
                <w:color w:val="000000"/>
                <w:sz w:val="16"/>
                <w:szCs w:val="16"/>
              </w:rPr>
              <w:t>1400000000</w:t>
            </w:r>
          </w:p>
        </w:tc>
        <w:tc>
          <w:tcPr>
            <w:tcW w:w="820" w:type="dxa"/>
            <w:shd w:val="clear" w:color="auto" w:fill="auto"/>
            <w:noWrap/>
            <w:hideMark/>
          </w:tcPr>
          <w:p w14:paraId="116F5E9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788D15E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78D5412" w14:textId="77777777" w:rsidR="00AB7C9D" w:rsidRPr="00944B4D" w:rsidRDefault="00AB7C9D" w:rsidP="00B41757">
            <w:pPr>
              <w:jc w:val="right"/>
              <w:rPr>
                <w:b/>
                <w:bCs/>
                <w:color w:val="000000"/>
                <w:sz w:val="16"/>
                <w:szCs w:val="16"/>
              </w:rPr>
            </w:pPr>
            <w:r w:rsidRPr="00944B4D">
              <w:rPr>
                <w:b/>
                <w:bCs/>
                <w:color w:val="000000"/>
                <w:sz w:val="16"/>
                <w:szCs w:val="16"/>
              </w:rPr>
              <w:t>481,00000</w:t>
            </w:r>
          </w:p>
        </w:tc>
        <w:tc>
          <w:tcPr>
            <w:tcW w:w="1470" w:type="dxa"/>
            <w:shd w:val="clear" w:color="auto" w:fill="auto"/>
            <w:noWrap/>
            <w:hideMark/>
          </w:tcPr>
          <w:p w14:paraId="63DF0FC7" w14:textId="77777777" w:rsidR="00AB7C9D" w:rsidRPr="00944B4D" w:rsidRDefault="00AB7C9D" w:rsidP="00B41757">
            <w:pPr>
              <w:jc w:val="right"/>
              <w:rPr>
                <w:b/>
                <w:bCs/>
                <w:color w:val="000000"/>
                <w:sz w:val="16"/>
                <w:szCs w:val="16"/>
              </w:rPr>
            </w:pPr>
            <w:r w:rsidRPr="00944B4D">
              <w:rPr>
                <w:b/>
                <w:bCs/>
                <w:color w:val="000000"/>
                <w:sz w:val="16"/>
                <w:szCs w:val="16"/>
              </w:rPr>
              <w:t>481,00000</w:t>
            </w:r>
          </w:p>
        </w:tc>
        <w:tc>
          <w:tcPr>
            <w:tcW w:w="1470" w:type="dxa"/>
            <w:shd w:val="clear" w:color="auto" w:fill="auto"/>
            <w:noWrap/>
            <w:hideMark/>
          </w:tcPr>
          <w:p w14:paraId="7F6D2BF1" w14:textId="77777777" w:rsidR="00AB7C9D" w:rsidRPr="00944B4D" w:rsidRDefault="00AB7C9D" w:rsidP="00B41757">
            <w:pPr>
              <w:jc w:val="right"/>
              <w:rPr>
                <w:b/>
                <w:bCs/>
                <w:color w:val="000000"/>
                <w:sz w:val="16"/>
                <w:szCs w:val="16"/>
              </w:rPr>
            </w:pPr>
            <w:r w:rsidRPr="00944B4D">
              <w:rPr>
                <w:b/>
                <w:bCs/>
                <w:color w:val="000000"/>
                <w:sz w:val="16"/>
                <w:szCs w:val="16"/>
              </w:rPr>
              <w:t>5,00000</w:t>
            </w:r>
          </w:p>
        </w:tc>
      </w:tr>
      <w:tr w:rsidR="00AB7C9D" w:rsidRPr="00944B4D" w14:paraId="31B9FA7F" w14:textId="77777777" w:rsidTr="00B41757">
        <w:trPr>
          <w:trHeight w:val="20"/>
        </w:trPr>
        <w:tc>
          <w:tcPr>
            <w:tcW w:w="3119" w:type="dxa"/>
            <w:shd w:val="clear" w:color="auto" w:fill="auto"/>
            <w:hideMark/>
          </w:tcPr>
          <w:p w14:paraId="7FE4D3F2" w14:textId="77777777" w:rsidR="00AB7C9D" w:rsidRPr="00944B4D" w:rsidRDefault="00AB7C9D" w:rsidP="00B41757">
            <w:pPr>
              <w:rPr>
                <w:color w:val="000000"/>
                <w:sz w:val="16"/>
                <w:szCs w:val="16"/>
              </w:rPr>
            </w:pPr>
            <w:r w:rsidRPr="00944B4D">
              <w:rPr>
                <w:color w:val="000000"/>
                <w:sz w:val="16"/>
                <w:szCs w:val="16"/>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1297" w:type="dxa"/>
            <w:shd w:val="clear" w:color="auto" w:fill="auto"/>
            <w:noWrap/>
            <w:hideMark/>
          </w:tcPr>
          <w:p w14:paraId="08A3D9D0" w14:textId="77777777" w:rsidR="00AB7C9D" w:rsidRPr="00944B4D" w:rsidRDefault="00AB7C9D" w:rsidP="00B41757">
            <w:pPr>
              <w:jc w:val="center"/>
              <w:rPr>
                <w:color w:val="000000"/>
                <w:sz w:val="16"/>
                <w:szCs w:val="16"/>
              </w:rPr>
            </w:pPr>
            <w:r w:rsidRPr="00944B4D">
              <w:rPr>
                <w:color w:val="000000"/>
                <w:sz w:val="16"/>
                <w:szCs w:val="16"/>
              </w:rPr>
              <w:t>1400200000</w:t>
            </w:r>
          </w:p>
        </w:tc>
        <w:tc>
          <w:tcPr>
            <w:tcW w:w="820" w:type="dxa"/>
            <w:shd w:val="clear" w:color="auto" w:fill="auto"/>
            <w:noWrap/>
            <w:hideMark/>
          </w:tcPr>
          <w:p w14:paraId="10E7AD7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2F5C0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8EDE459" w14:textId="77777777" w:rsidR="00AB7C9D" w:rsidRPr="00944B4D" w:rsidRDefault="00AB7C9D" w:rsidP="00B41757">
            <w:pPr>
              <w:jc w:val="right"/>
              <w:rPr>
                <w:color w:val="000000"/>
                <w:sz w:val="16"/>
                <w:szCs w:val="16"/>
              </w:rPr>
            </w:pPr>
            <w:r w:rsidRPr="00944B4D">
              <w:rPr>
                <w:color w:val="000000"/>
                <w:sz w:val="16"/>
                <w:szCs w:val="16"/>
              </w:rPr>
              <w:t>481,00000</w:t>
            </w:r>
          </w:p>
        </w:tc>
        <w:tc>
          <w:tcPr>
            <w:tcW w:w="1470" w:type="dxa"/>
            <w:shd w:val="clear" w:color="auto" w:fill="auto"/>
            <w:noWrap/>
            <w:hideMark/>
          </w:tcPr>
          <w:p w14:paraId="695DFDF3" w14:textId="77777777" w:rsidR="00AB7C9D" w:rsidRPr="00944B4D" w:rsidRDefault="00AB7C9D" w:rsidP="00B41757">
            <w:pPr>
              <w:jc w:val="right"/>
              <w:rPr>
                <w:color w:val="000000"/>
                <w:sz w:val="16"/>
                <w:szCs w:val="16"/>
              </w:rPr>
            </w:pPr>
            <w:r w:rsidRPr="00944B4D">
              <w:rPr>
                <w:color w:val="000000"/>
                <w:sz w:val="16"/>
                <w:szCs w:val="16"/>
              </w:rPr>
              <w:t>481,00000</w:t>
            </w:r>
          </w:p>
        </w:tc>
        <w:tc>
          <w:tcPr>
            <w:tcW w:w="1470" w:type="dxa"/>
            <w:shd w:val="clear" w:color="auto" w:fill="auto"/>
            <w:noWrap/>
            <w:hideMark/>
          </w:tcPr>
          <w:p w14:paraId="55E44864"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113B89C8" w14:textId="77777777" w:rsidTr="00B41757">
        <w:trPr>
          <w:trHeight w:val="20"/>
        </w:trPr>
        <w:tc>
          <w:tcPr>
            <w:tcW w:w="3119" w:type="dxa"/>
            <w:shd w:val="clear" w:color="auto" w:fill="auto"/>
            <w:hideMark/>
          </w:tcPr>
          <w:p w14:paraId="46CBAFA1" w14:textId="77777777" w:rsidR="00AB7C9D" w:rsidRPr="00944B4D" w:rsidRDefault="00AB7C9D" w:rsidP="00B41757">
            <w:pPr>
              <w:rPr>
                <w:color w:val="000000"/>
                <w:sz w:val="16"/>
                <w:szCs w:val="16"/>
              </w:rPr>
            </w:pPr>
            <w:r w:rsidRPr="00944B4D">
              <w:rPr>
                <w:color w:val="000000"/>
                <w:sz w:val="16"/>
                <w:szCs w:val="16"/>
              </w:rPr>
              <w:t xml:space="preserve"> Повышение эффективности работы народных дружинников</w:t>
            </w:r>
          </w:p>
        </w:tc>
        <w:tc>
          <w:tcPr>
            <w:tcW w:w="1297" w:type="dxa"/>
            <w:shd w:val="clear" w:color="auto" w:fill="auto"/>
            <w:noWrap/>
            <w:hideMark/>
          </w:tcPr>
          <w:p w14:paraId="0F1D96FF" w14:textId="77777777" w:rsidR="00AB7C9D" w:rsidRPr="00944B4D" w:rsidRDefault="00AB7C9D" w:rsidP="00B41757">
            <w:pPr>
              <w:jc w:val="center"/>
              <w:rPr>
                <w:color w:val="000000"/>
                <w:sz w:val="16"/>
                <w:szCs w:val="16"/>
              </w:rPr>
            </w:pPr>
            <w:r w:rsidRPr="00944B4D">
              <w:rPr>
                <w:color w:val="000000"/>
                <w:sz w:val="16"/>
                <w:szCs w:val="16"/>
              </w:rPr>
              <w:t>1400282250</w:t>
            </w:r>
          </w:p>
        </w:tc>
        <w:tc>
          <w:tcPr>
            <w:tcW w:w="820" w:type="dxa"/>
            <w:shd w:val="clear" w:color="auto" w:fill="auto"/>
            <w:noWrap/>
            <w:hideMark/>
          </w:tcPr>
          <w:p w14:paraId="7D36708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C86E3B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DDB088C"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66E3C29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AE067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44A10BD" w14:textId="77777777" w:rsidTr="00B41757">
        <w:trPr>
          <w:trHeight w:val="20"/>
        </w:trPr>
        <w:tc>
          <w:tcPr>
            <w:tcW w:w="3119" w:type="dxa"/>
            <w:shd w:val="clear" w:color="auto" w:fill="auto"/>
            <w:hideMark/>
          </w:tcPr>
          <w:p w14:paraId="3421831E"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4AFD7FD" w14:textId="77777777" w:rsidR="00AB7C9D" w:rsidRPr="00944B4D" w:rsidRDefault="00AB7C9D" w:rsidP="00B41757">
            <w:pPr>
              <w:jc w:val="center"/>
              <w:rPr>
                <w:color w:val="000000"/>
                <w:sz w:val="16"/>
                <w:szCs w:val="16"/>
              </w:rPr>
            </w:pPr>
            <w:r w:rsidRPr="00944B4D">
              <w:rPr>
                <w:color w:val="000000"/>
                <w:sz w:val="16"/>
                <w:szCs w:val="16"/>
              </w:rPr>
              <w:t>1400282250</w:t>
            </w:r>
          </w:p>
        </w:tc>
        <w:tc>
          <w:tcPr>
            <w:tcW w:w="820" w:type="dxa"/>
            <w:shd w:val="clear" w:color="auto" w:fill="auto"/>
            <w:noWrap/>
            <w:hideMark/>
          </w:tcPr>
          <w:p w14:paraId="68FDC053"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69C831E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0304204"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166163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120D9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C64ADC3" w14:textId="77777777" w:rsidTr="00B41757">
        <w:trPr>
          <w:trHeight w:val="20"/>
        </w:trPr>
        <w:tc>
          <w:tcPr>
            <w:tcW w:w="3119" w:type="dxa"/>
            <w:shd w:val="clear" w:color="auto" w:fill="auto"/>
            <w:hideMark/>
          </w:tcPr>
          <w:p w14:paraId="38710A49"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63A47460" w14:textId="77777777" w:rsidR="00AB7C9D" w:rsidRPr="00944B4D" w:rsidRDefault="00AB7C9D" w:rsidP="00B41757">
            <w:pPr>
              <w:jc w:val="center"/>
              <w:rPr>
                <w:color w:val="000000"/>
                <w:sz w:val="16"/>
                <w:szCs w:val="16"/>
              </w:rPr>
            </w:pPr>
            <w:r w:rsidRPr="00944B4D">
              <w:rPr>
                <w:color w:val="000000"/>
                <w:sz w:val="16"/>
                <w:szCs w:val="16"/>
              </w:rPr>
              <w:t>1400282250</w:t>
            </w:r>
          </w:p>
        </w:tc>
        <w:tc>
          <w:tcPr>
            <w:tcW w:w="820" w:type="dxa"/>
            <w:shd w:val="clear" w:color="auto" w:fill="auto"/>
            <w:noWrap/>
            <w:hideMark/>
          </w:tcPr>
          <w:p w14:paraId="37116942"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1FFCF6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C4BF18"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3FE3CE4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16DCD2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03FE5E6" w14:textId="77777777" w:rsidTr="00B41757">
        <w:trPr>
          <w:trHeight w:val="20"/>
        </w:trPr>
        <w:tc>
          <w:tcPr>
            <w:tcW w:w="3119" w:type="dxa"/>
            <w:shd w:val="clear" w:color="auto" w:fill="auto"/>
            <w:hideMark/>
          </w:tcPr>
          <w:p w14:paraId="0D6ABBBA"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52B096A7" w14:textId="77777777" w:rsidR="00AB7C9D" w:rsidRPr="00944B4D" w:rsidRDefault="00AB7C9D" w:rsidP="00B41757">
            <w:pPr>
              <w:jc w:val="center"/>
              <w:rPr>
                <w:color w:val="000000"/>
                <w:sz w:val="16"/>
                <w:szCs w:val="16"/>
              </w:rPr>
            </w:pPr>
            <w:r w:rsidRPr="00944B4D">
              <w:rPr>
                <w:color w:val="000000"/>
                <w:sz w:val="16"/>
                <w:szCs w:val="16"/>
              </w:rPr>
              <w:t>1400282250</w:t>
            </w:r>
          </w:p>
        </w:tc>
        <w:tc>
          <w:tcPr>
            <w:tcW w:w="820" w:type="dxa"/>
            <w:shd w:val="clear" w:color="auto" w:fill="auto"/>
            <w:noWrap/>
            <w:hideMark/>
          </w:tcPr>
          <w:p w14:paraId="5B905477"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4B05443A"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24174D99" w14:textId="77777777" w:rsidR="00AB7C9D" w:rsidRPr="00944B4D" w:rsidRDefault="00AB7C9D" w:rsidP="00B41757">
            <w:pPr>
              <w:jc w:val="right"/>
              <w:rPr>
                <w:color w:val="000000"/>
                <w:sz w:val="16"/>
                <w:szCs w:val="16"/>
              </w:rPr>
            </w:pPr>
            <w:r w:rsidRPr="00944B4D">
              <w:rPr>
                <w:color w:val="000000"/>
                <w:sz w:val="16"/>
                <w:szCs w:val="16"/>
              </w:rPr>
              <w:t>274,40000</w:t>
            </w:r>
          </w:p>
        </w:tc>
        <w:tc>
          <w:tcPr>
            <w:tcW w:w="1470" w:type="dxa"/>
            <w:shd w:val="clear" w:color="auto" w:fill="auto"/>
            <w:noWrap/>
            <w:hideMark/>
          </w:tcPr>
          <w:p w14:paraId="2D08A8F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47096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6EB163F" w14:textId="77777777" w:rsidTr="00B41757">
        <w:trPr>
          <w:trHeight w:val="20"/>
        </w:trPr>
        <w:tc>
          <w:tcPr>
            <w:tcW w:w="3119" w:type="dxa"/>
            <w:shd w:val="clear" w:color="auto" w:fill="auto"/>
            <w:hideMark/>
          </w:tcPr>
          <w:p w14:paraId="2E634E3F" w14:textId="77777777" w:rsidR="00AB7C9D" w:rsidRPr="00944B4D" w:rsidRDefault="00AB7C9D" w:rsidP="00B41757">
            <w:pPr>
              <w:rPr>
                <w:color w:val="000000"/>
                <w:sz w:val="16"/>
                <w:szCs w:val="16"/>
              </w:rPr>
            </w:pPr>
            <w:r w:rsidRPr="00944B4D">
              <w:rPr>
                <w:color w:val="000000"/>
                <w:sz w:val="16"/>
                <w:szCs w:val="16"/>
              </w:rPr>
              <w:t xml:space="preserve"> Иные межбюджетные трансферты</w:t>
            </w:r>
          </w:p>
        </w:tc>
        <w:tc>
          <w:tcPr>
            <w:tcW w:w="1297" w:type="dxa"/>
            <w:shd w:val="clear" w:color="auto" w:fill="auto"/>
            <w:noWrap/>
            <w:hideMark/>
          </w:tcPr>
          <w:p w14:paraId="32BD8860" w14:textId="77777777" w:rsidR="00AB7C9D" w:rsidRPr="00944B4D" w:rsidRDefault="00AB7C9D" w:rsidP="00B41757">
            <w:pPr>
              <w:jc w:val="center"/>
              <w:rPr>
                <w:color w:val="000000"/>
                <w:sz w:val="16"/>
                <w:szCs w:val="16"/>
              </w:rPr>
            </w:pPr>
            <w:r w:rsidRPr="00944B4D">
              <w:rPr>
                <w:color w:val="000000"/>
                <w:sz w:val="16"/>
                <w:szCs w:val="16"/>
              </w:rPr>
              <w:t>1400282250</w:t>
            </w:r>
          </w:p>
        </w:tc>
        <w:tc>
          <w:tcPr>
            <w:tcW w:w="820" w:type="dxa"/>
            <w:shd w:val="clear" w:color="auto" w:fill="auto"/>
            <w:noWrap/>
            <w:hideMark/>
          </w:tcPr>
          <w:p w14:paraId="2C25A9A9"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BEA899E" w14:textId="77777777" w:rsidR="00AB7C9D" w:rsidRPr="00944B4D" w:rsidRDefault="00AB7C9D" w:rsidP="00B41757">
            <w:pPr>
              <w:jc w:val="center"/>
              <w:rPr>
                <w:color w:val="000000"/>
                <w:sz w:val="16"/>
                <w:szCs w:val="16"/>
              </w:rPr>
            </w:pPr>
            <w:r w:rsidRPr="00944B4D">
              <w:rPr>
                <w:color w:val="000000"/>
                <w:sz w:val="16"/>
                <w:szCs w:val="16"/>
              </w:rPr>
              <w:t>540</w:t>
            </w:r>
          </w:p>
        </w:tc>
        <w:tc>
          <w:tcPr>
            <w:tcW w:w="1360" w:type="dxa"/>
            <w:shd w:val="clear" w:color="auto" w:fill="auto"/>
            <w:noWrap/>
            <w:hideMark/>
          </w:tcPr>
          <w:p w14:paraId="2FAE4858" w14:textId="77777777" w:rsidR="00AB7C9D" w:rsidRPr="00944B4D" w:rsidRDefault="00AB7C9D" w:rsidP="00B41757">
            <w:pPr>
              <w:jc w:val="right"/>
              <w:rPr>
                <w:color w:val="000000"/>
                <w:sz w:val="16"/>
                <w:szCs w:val="16"/>
              </w:rPr>
            </w:pPr>
            <w:r w:rsidRPr="00944B4D">
              <w:rPr>
                <w:color w:val="000000"/>
                <w:sz w:val="16"/>
                <w:szCs w:val="16"/>
              </w:rPr>
              <w:t>201,60000</w:t>
            </w:r>
          </w:p>
        </w:tc>
        <w:tc>
          <w:tcPr>
            <w:tcW w:w="1470" w:type="dxa"/>
            <w:shd w:val="clear" w:color="auto" w:fill="auto"/>
            <w:noWrap/>
            <w:hideMark/>
          </w:tcPr>
          <w:p w14:paraId="4C1A188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2CEF7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10AAB1" w14:textId="77777777" w:rsidTr="00B41757">
        <w:trPr>
          <w:trHeight w:val="20"/>
        </w:trPr>
        <w:tc>
          <w:tcPr>
            <w:tcW w:w="3119" w:type="dxa"/>
            <w:shd w:val="clear" w:color="auto" w:fill="auto"/>
            <w:hideMark/>
          </w:tcPr>
          <w:p w14:paraId="33C15850" w14:textId="77777777" w:rsidR="00AB7C9D" w:rsidRPr="00944B4D" w:rsidRDefault="00AB7C9D" w:rsidP="00B41757">
            <w:pPr>
              <w:rPr>
                <w:color w:val="000000"/>
                <w:sz w:val="16"/>
                <w:szCs w:val="16"/>
              </w:rPr>
            </w:pPr>
            <w:r w:rsidRPr="00944B4D">
              <w:rPr>
                <w:color w:val="000000"/>
                <w:sz w:val="16"/>
                <w:szCs w:val="16"/>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1297" w:type="dxa"/>
            <w:shd w:val="clear" w:color="auto" w:fill="auto"/>
            <w:noWrap/>
            <w:hideMark/>
          </w:tcPr>
          <w:p w14:paraId="1B65BE6B"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2946E20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F5A8B4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F9ED180"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3AD8151C" w14:textId="77777777" w:rsidR="00AB7C9D" w:rsidRPr="00944B4D" w:rsidRDefault="00AB7C9D" w:rsidP="00B41757">
            <w:pPr>
              <w:jc w:val="right"/>
              <w:rPr>
                <w:color w:val="000000"/>
                <w:sz w:val="16"/>
                <w:szCs w:val="16"/>
              </w:rPr>
            </w:pPr>
            <w:r w:rsidRPr="00944B4D">
              <w:rPr>
                <w:color w:val="000000"/>
                <w:sz w:val="16"/>
                <w:szCs w:val="16"/>
              </w:rPr>
              <w:t>481,00000</w:t>
            </w:r>
          </w:p>
        </w:tc>
        <w:tc>
          <w:tcPr>
            <w:tcW w:w="1470" w:type="dxa"/>
            <w:shd w:val="clear" w:color="auto" w:fill="auto"/>
            <w:noWrap/>
            <w:hideMark/>
          </w:tcPr>
          <w:p w14:paraId="0EAEA585"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6AA7B799" w14:textId="77777777" w:rsidTr="00B41757">
        <w:trPr>
          <w:trHeight w:val="20"/>
        </w:trPr>
        <w:tc>
          <w:tcPr>
            <w:tcW w:w="3119" w:type="dxa"/>
            <w:shd w:val="clear" w:color="auto" w:fill="auto"/>
            <w:hideMark/>
          </w:tcPr>
          <w:p w14:paraId="63713E29"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A6AA063"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3797A240"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F38322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E84E1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008BF58"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0AA157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1FF0A0" w14:textId="77777777" w:rsidTr="00B41757">
        <w:trPr>
          <w:trHeight w:val="20"/>
        </w:trPr>
        <w:tc>
          <w:tcPr>
            <w:tcW w:w="3119" w:type="dxa"/>
            <w:shd w:val="clear" w:color="auto" w:fill="auto"/>
            <w:hideMark/>
          </w:tcPr>
          <w:p w14:paraId="3F3B5574"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624A1A0E"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4FD67FE6"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2F57B3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84AC9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2DE254D"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2F49CBE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14AB1AB" w14:textId="77777777" w:rsidTr="00B41757">
        <w:trPr>
          <w:trHeight w:val="20"/>
        </w:trPr>
        <w:tc>
          <w:tcPr>
            <w:tcW w:w="3119" w:type="dxa"/>
            <w:shd w:val="clear" w:color="auto" w:fill="auto"/>
            <w:hideMark/>
          </w:tcPr>
          <w:p w14:paraId="0D5EFB33"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0FD79B89"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5D769F99"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2AD59FB4"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605C7E2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761709E" w14:textId="77777777" w:rsidR="00AB7C9D" w:rsidRPr="00944B4D" w:rsidRDefault="00AB7C9D" w:rsidP="00B41757">
            <w:pPr>
              <w:jc w:val="right"/>
              <w:rPr>
                <w:color w:val="000000"/>
                <w:sz w:val="16"/>
                <w:szCs w:val="16"/>
              </w:rPr>
            </w:pPr>
            <w:r w:rsidRPr="00944B4D">
              <w:rPr>
                <w:color w:val="000000"/>
                <w:sz w:val="16"/>
                <w:szCs w:val="16"/>
              </w:rPr>
              <w:t>476,00000</w:t>
            </w:r>
          </w:p>
        </w:tc>
        <w:tc>
          <w:tcPr>
            <w:tcW w:w="1470" w:type="dxa"/>
            <w:shd w:val="clear" w:color="auto" w:fill="auto"/>
            <w:noWrap/>
            <w:hideMark/>
          </w:tcPr>
          <w:p w14:paraId="502A494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DD2B67D" w14:textId="77777777" w:rsidTr="00B41757">
        <w:trPr>
          <w:trHeight w:val="20"/>
        </w:trPr>
        <w:tc>
          <w:tcPr>
            <w:tcW w:w="3119" w:type="dxa"/>
            <w:shd w:val="clear" w:color="auto" w:fill="auto"/>
            <w:hideMark/>
          </w:tcPr>
          <w:p w14:paraId="298EA46B" w14:textId="77777777" w:rsidR="00AB7C9D" w:rsidRPr="00944B4D" w:rsidRDefault="00AB7C9D" w:rsidP="00B41757">
            <w:pPr>
              <w:rPr>
                <w:color w:val="000000"/>
                <w:sz w:val="16"/>
                <w:szCs w:val="16"/>
              </w:rPr>
            </w:pPr>
            <w:r w:rsidRPr="00944B4D">
              <w:rPr>
                <w:color w:val="000000"/>
                <w:sz w:val="16"/>
                <w:szCs w:val="16"/>
              </w:rPr>
              <w:t xml:space="preserve"> Культура, кинематография</w:t>
            </w:r>
          </w:p>
        </w:tc>
        <w:tc>
          <w:tcPr>
            <w:tcW w:w="1297" w:type="dxa"/>
            <w:shd w:val="clear" w:color="auto" w:fill="auto"/>
            <w:noWrap/>
            <w:hideMark/>
          </w:tcPr>
          <w:p w14:paraId="604678A8"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0A8FBDEE" w14:textId="77777777" w:rsidR="00AB7C9D" w:rsidRPr="00944B4D" w:rsidRDefault="00AB7C9D" w:rsidP="00B41757">
            <w:pPr>
              <w:jc w:val="center"/>
              <w:rPr>
                <w:color w:val="000000"/>
                <w:sz w:val="16"/>
                <w:szCs w:val="16"/>
              </w:rPr>
            </w:pPr>
            <w:r w:rsidRPr="00944B4D">
              <w:rPr>
                <w:color w:val="000000"/>
                <w:sz w:val="16"/>
                <w:szCs w:val="16"/>
              </w:rPr>
              <w:t>0800</w:t>
            </w:r>
          </w:p>
        </w:tc>
        <w:tc>
          <w:tcPr>
            <w:tcW w:w="492" w:type="dxa"/>
            <w:shd w:val="clear" w:color="auto" w:fill="auto"/>
            <w:noWrap/>
            <w:hideMark/>
          </w:tcPr>
          <w:p w14:paraId="47761D0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944F0B6"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04D33510"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35A74A1B"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674F47ED" w14:textId="77777777" w:rsidTr="00B41757">
        <w:trPr>
          <w:trHeight w:val="20"/>
        </w:trPr>
        <w:tc>
          <w:tcPr>
            <w:tcW w:w="3119" w:type="dxa"/>
            <w:shd w:val="clear" w:color="auto" w:fill="auto"/>
            <w:hideMark/>
          </w:tcPr>
          <w:p w14:paraId="47AFBA98" w14:textId="77777777" w:rsidR="00AB7C9D" w:rsidRPr="00944B4D" w:rsidRDefault="00AB7C9D" w:rsidP="00B41757">
            <w:pPr>
              <w:rPr>
                <w:color w:val="000000"/>
                <w:sz w:val="16"/>
                <w:szCs w:val="16"/>
              </w:rPr>
            </w:pPr>
            <w:r w:rsidRPr="00944B4D">
              <w:rPr>
                <w:color w:val="000000"/>
                <w:sz w:val="16"/>
                <w:szCs w:val="16"/>
              </w:rPr>
              <w:t xml:space="preserve"> Культура</w:t>
            </w:r>
          </w:p>
        </w:tc>
        <w:tc>
          <w:tcPr>
            <w:tcW w:w="1297" w:type="dxa"/>
            <w:shd w:val="clear" w:color="auto" w:fill="auto"/>
            <w:noWrap/>
            <w:hideMark/>
          </w:tcPr>
          <w:p w14:paraId="3B962353"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09D5F348"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6FE2D99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C3284F"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15EE5B9C"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743D1B5A"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16CD56B6" w14:textId="77777777" w:rsidTr="00B41757">
        <w:trPr>
          <w:trHeight w:val="20"/>
        </w:trPr>
        <w:tc>
          <w:tcPr>
            <w:tcW w:w="3119" w:type="dxa"/>
            <w:shd w:val="clear" w:color="auto" w:fill="auto"/>
            <w:hideMark/>
          </w:tcPr>
          <w:p w14:paraId="67872F3B"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482BC5FF" w14:textId="77777777" w:rsidR="00AB7C9D" w:rsidRPr="00944B4D" w:rsidRDefault="00AB7C9D" w:rsidP="00B41757">
            <w:pPr>
              <w:jc w:val="center"/>
              <w:rPr>
                <w:color w:val="000000"/>
                <w:sz w:val="16"/>
                <w:szCs w:val="16"/>
              </w:rPr>
            </w:pPr>
            <w:r w:rsidRPr="00944B4D">
              <w:rPr>
                <w:color w:val="000000"/>
                <w:sz w:val="16"/>
                <w:szCs w:val="16"/>
              </w:rPr>
              <w:t>1400299990</w:t>
            </w:r>
          </w:p>
        </w:tc>
        <w:tc>
          <w:tcPr>
            <w:tcW w:w="820" w:type="dxa"/>
            <w:shd w:val="clear" w:color="auto" w:fill="auto"/>
            <w:noWrap/>
            <w:hideMark/>
          </w:tcPr>
          <w:p w14:paraId="5257A020" w14:textId="77777777" w:rsidR="00AB7C9D" w:rsidRPr="00944B4D" w:rsidRDefault="00AB7C9D" w:rsidP="00B41757">
            <w:pPr>
              <w:jc w:val="center"/>
              <w:rPr>
                <w:color w:val="000000"/>
                <w:sz w:val="16"/>
                <w:szCs w:val="16"/>
              </w:rPr>
            </w:pPr>
            <w:r w:rsidRPr="00944B4D">
              <w:rPr>
                <w:color w:val="000000"/>
                <w:sz w:val="16"/>
                <w:szCs w:val="16"/>
              </w:rPr>
              <w:t>0801</w:t>
            </w:r>
          </w:p>
        </w:tc>
        <w:tc>
          <w:tcPr>
            <w:tcW w:w="492" w:type="dxa"/>
            <w:shd w:val="clear" w:color="auto" w:fill="auto"/>
            <w:noWrap/>
            <w:hideMark/>
          </w:tcPr>
          <w:p w14:paraId="06A6D953"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9EBF5A1"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7C3B0F54" w14:textId="77777777" w:rsidR="00AB7C9D" w:rsidRPr="00944B4D" w:rsidRDefault="00AB7C9D" w:rsidP="00B41757">
            <w:pPr>
              <w:jc w:val="right"/>
              <w:rPr>
                <w:color w:val="000000"/>
                <w:sz w:val="16"/>
                <w:szCs w:val="16"/>
              </w:rPr>
            </w:pPr>
            <w:r w:rsidRPr="00944B4D">
              <w:rPr>
                <w:color w:val="000000"/>
                <w:sz w:val="16"/>
                <w:szCs w:val="16"/>
              </w:rPr>
              <w:t>5,00000</w:t>
            </w:r>
          </w:p>
        </w:tc>
        <w:tc>
          <w:tcPr>
            <w:tcW w:w="1470" w:type="dxa"/>
            <w:shd w:val="clear" w:color="auto" w:fill="auto"/>
            <w:noWrap/>
            <w:hideMark/>
          </w:tcPr>
          <w:p w14:paraId="00C814A9" w14:textId="77777777" w:rsidR="00AB7C9D" w:rsidRPr="00944B4D" w:rsidRDefault="00AB7C9D" w:rsidP="00B41757">
            <w:pPr>
              <w:jc w:val="right"/>
              <w:rPr>
                <w:color w:val="000000"/>
                <w:sz w:val="16"/>
                <w:szCs w:val="16"/>
              </w:rPr>
            </w:pPr>
            <w:r w:rsidRPr="00944B4D">
              <w:rPr>
                <w:color w:val="000000"/>
                <w:sz w:val="16"/>
                <w:szCs w:val="16"/>
              </w:rPr>
              <w:t>5,00000</w:t>
            </w:r>
          </w:p>
        </w:tc>
      </w:tr>
      <w:tr w:rsidR="00AB7C9D" w:rsidRPr="00944B4D" w14:paraId="7F543009" w14:textId="77777777" w:rsidTr="00B41757">
        <w:trPr>
          <w:trHeight w:val="20"/>
        </w:trPr>
        <w:tc>
          <w:tcPr>
            <w:tcW w:w="3119" w:type="dxa"/>
            <w:shd w:val="clear" w:color="auto" w:fill="auto"/>
            <w:hideMark/>
          </w:tcPr>
          <w:p w14:paraId="5E844A40"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1297" w:type="dxa"/>
            <w:shd w:val="clear" w:color="auto" w:fill="auto"/>
            <w:noWrap/>
            <w:hideMark/>
          </w:tcPr>
          <w:p w14:paraId="14215F31" w14:textId="77777777" w:rsidR="00AB7C9D" w:rsidRPr="00944B4D" w:rsidRDefault="00AB7C9D" w:rsidP="00B41757">
            <w:pPr>
              <w:jc w:val="center"/>
              <w:rPr>
                <w:b/>
                <w:bCs/>
                <w:color w:val="000000"/>
                <w:sz w:val="16"/>
                <w:szCs w:val="16"/>
              </w:rPr>
            </w:pPr>
            <w:r w:rsidRPr="00944B4D">
              <w:rPr>
                <w:b/>
                <w:bCs/>
                <w:color w:val="000000"/>
                <w:sz w:val="16"/>
                <w:szCs w:val="16"/>
              </w:rPr>
              <w:t>1500000000</w:t>
            </w:r>
          </w:p>
        </w:tc>
        <w:tc>
          <w:tcPr>
            <w:tcW w:w="820" w:type="dxa"/>
            <w:shd w:val="clear" w:color="auto" w:fill="auto"/>
            <w:noWrap/>
            <w:hideMark/>
          </w:tcPr>
          <w:p w14:paraId="5F4DA62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0ED0236"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F7AA0BD" w14:textId="77777777" w:rsidR="00AB7C9D" w:rsidRPr="00944B4D" w:rsidRDefault="00AB7C9D" w:rsidP="00B41757">
            <w:pPr>
              <w:jc w:val="right"/>
              <w:rPr>
                <w:b/>
                <w:bCs/>
                <w:color w:val="000000"/>
                <w:sz w:val="16"/>
                <w:szCs w:val="16"/>
              </w:rPr>
            </w:pPr>
            <w:r w:rsidRPr="00944B4D">
              <w:rPr>
                <w:b/>
                <w:bCs/>
                <w:color w:val="000000"/>
                <w:sz w:val="16"/>
                <w:szCs w:val="16"/>
              </w:rPr>
              <w:t>13 530,82420</w:t>
            </w:r>
          </w:p>
        </w:tc>
        <w:tc>
          <w:tcPr>
            <w:tcW w:w="1470" w:type="dxa"/>
            <w:shd w:val="clear" w:color="auto" w:fill="auto"/>
            <w:noWrap/>
            <w:hideMark/>
          </w:tcPr>
          <w:p w14:paraId="7E756BAA" w14:textId="77777777" w:rsidR="00AB7C9D" w:rsidRPr="00944B4D" w:rsidRDefault="00AB7C9D" w:rsidP="00B41757">
            <w:pPr>
              <w:jc w:val="right"/>
              <w:rPr>
                <w:b/>
                <w:bCs/>
                <w:color w:val="000000"/>
                <w:sz w:val="16"/>
                <w:szCs w:val="16"/>
              </w:rPr>
            </w:pPr>
            <w:r w:rsidRPr="00944B4D">
              <w:rPr>
                <w:b/>
                <w:bCs/>
                <w:color w:val="000000"/>
                <w:sz w:val="16"/>
                <w:szCs w:val="16"/>
              </w:rPr>
              <w:t>3 118,00000</w:t>
            </w:r>
          </w:p>
        </w:tc>
        <w:tc>
          <w:tcPr>
            <w:tcW w:w="1470" w:type="dxa"/>
            <w:shd w:val="clear" w:color="auto" w:fill="auto"/>
            <w:noWrap/>
            <w:hideMark/>
          </w:tcPr>
          <w:p w14:paraId="79B0665E" w14:textId="77777777" w:rsidR="00AB7C9D" w:rsidRPr="00944B4D" w:rsidRDefault="00AB7C9D" w:rsidP="00B41757">
            <w:pPr>
              <w:jc w:val="right"/>
              <w:rPr>
                <w:b/>
                <w:bCs/>
                <w:color w:val="000000"/>
                <w:sz w:val="16"/>
                <w:szCs w:val="16"/>
              </w:rPr>
            </w:pPr>
            <w:r w:rsidRPr="00944B4D">
              <w:rPr>
                <w:b/>
                <w:bCs/>
                <w:color w:val="000000"/>
                <w:sz w:val="16"/>
                <w:szCs w:val="16"/>
              </w:rPr>
              <w:t>3 118,00000</w:t>
            </w:r>
          </w:p>
        </w:tc>
      </w:tr>
      <w:tr w:rsidR="00AB7C9D" w:rsidRPr="00944B4D" w14:paraId="1D3034D1" w14:textId="77777777" w:rsidTr="00B41757">
        <w:trPr>
          <w:trHeight w:val="20"/>
        </w:trPr>
        <w:tc>
          <w:tcPr>
            <w:tcW w:w="3119" w:type="dxa"/>
            <w:shd w:val="clear" w:color="auto" w:fill="auto"/>
            <w:hideMark/>
          </w:tcPr>
          <w:p w14:paraId="5BC3CE44" w14:textId="77777777" w:rsidR="00AB7C9D" w:rsidRPr="00944B4D" w:rsidRDefault="00AB7C9D" w:rsidP="00B41757">
            <w:pPr>
              <w:rPr>
                <w:color w:val="000000"/>
                <w:sz w:val="16"/>
                <w:szCs w:val="16"/>
              </w:rPr>
            </w:pPr>
            <w:r w:rsidRPr="00944B4D">
              <w:rPr>
                <w:color w:val="000000"/>
                <w:sz w:val="16"/>
                <w:szCs w:val="16"/>
              </w:rPr>
              <w:t xml:space="preserve"> Обеспечение эффективного использования муниципального имущества</w:t>
            </w:r>
          </w:p>
        </w:tc>
        <w:tc>
          <w:tcPr>
            <w:tcW w:w="1297" w:type="dxa"/>
            <w:shd w:val="clear" w:color="auto" w:fill="auto"/>
            <w:noWrap/>
            <w:hideMark/>
          </w:tcPr>
          <w:p w14:paraId="01CCF06E" w14:textId="77777777" w:rsidR="00AB7C9D" w:rsidRPr="00944B4D" w:rsidRDefault="00AB7C9D" w:rsidP="00B41757">
            <w:pPr>
              <w:jc w:val="center"/>
              <w:rPr>
                <w:color w:val="000000"/>
                <w:sz w:val="16"/>
                <w:szCs w:val="16"/>
              </w:rPr>
            </w:pPr>
            <w:r w:rsidRPr="00944B4D">
              <w:rPr>
                <w:color w:val="000000"/>
                <w:sz w:val="16"/>
                <w:szCs w:val="16"/>
              </w:rPr>
              <w:t>1500100000</w:t>
            </w:r>
          </w:p>
        </w:tc>
        <w:tc>
          <w:tcPr>
            <w:tcW w:w="820" w:type="dxa"/>
            <w:shd w:val="clear" w:color="auto" w:fill="auto"/>
            <w:noWrap/>
            <w:hideMark/>
          </w:tcPr>
          <w:p w14:paraId="2E306AC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27C29D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05DB84E" w14:textId="77777777" w:rsidR="00AB7C9D" w:rsidRPr="00944B4D" w:rsidRDefault="00AB7C9D" w:rsidP="00B41757">
            <w:pPr>
              <w:jc w:val="right"/>
              <w:rPr>
                <w:color w:val="000000"/>
                <w:sz w:val="16"/>
                <w:szCs w:val="16"/>
              </w:rPr>
            </w:pPr>
            <w:r w:rsidRPr="00944B4D">
              <w:rPr>
                <w:color w:val="000000"/>
                <w:sz w:val="16"/>
                <w:szCs w:val="16"/>
              </w:rPr>
              <w:t>13 530,82420</w:t>
            </w:r>
          </w:p>
        </w:tc>
        <w:tc>
          <w:tcPr>
            <w:tcW w:w="1470" w:type="dxa"/>
            <w:shd w:val="clear" w:color="auto" w:fill="auto"/>
            <w:noWrap/>
            <w:hideMark/>
          </w:tcPr>
          <w:p w14:paraId="66745FB3" w14:textId="77777777" w:rsidR="00AB7C9D" w:rsidRPr="00944B4D" w:rsidRDefault="00AB7C9D" w:rsidP="00B41757">
            <w:pPr>
              <w:jc w:val="right"/>
              <w:rPr>
                <w:color w:val="000000"/>
                <w:sz w:val="16"/>
                <w:szCs w:val="16"/>
              </w:rPr>
            </w:pPr>
            <w:r w:rsidRPr="00944B4D">
              <w:rPr>
                <w:color w:val="000000"/>
                <w:sz w:val="16"/>
                <w:szCs w:val="16"/>
              </w:rPr>
              <w:t>3 118,00000</w:t>
            </w:r>
          </w:p>
        </w:tc>
        <w:tc>
          <w:tcPr>
            <w:tcW w:w="1470" w:type="dxa"/>
            <w:shd w:val="clear" w:color="auto" w:fill="auto"/>
            <w:noWrap/>
            <w:hideMark/>
          </w:tcPr>
          <w:p w14:paraId="19884E4A" w14:textId="77777777" w:rsidR="00AB7C9D" w:rsidRPr="00944B4D" w:rsidRDefault="00AB7C9D" w:rsidP="00B41757">
            <w:pPr>
              <w:jc w:val="right"/>
              <w:rPr>
                <w:color w:val="000000"/>
                <w:sz w:val="16"/>
                <w:szCs w:val="16"/>
              </w:rPr>
            </w:pPr>
            <w:r w:rsidRPr="00944B4D">
              <w:rPr>
                <w:color w:val="000000"/>
                <w:sz w:val="16"/>
                <w:szCs w:val="16"/>
              </w:rPr>
              <w:t>3 118,00000</w:t>
            </w:r>
          </w:p>
        </w:tc>
      </w:tr>
      <w:tr w:rsidR="00AB7C9D" w:rsidRPr="00944B4D" w14:paraId="2BBF165D" w14:textId="77777777" w:rsidTr="00B41757">
        <w:trPr>
          <w:trHeight w:val="20"/>
        </w:trPr>
        <w:tc>
          <w:tcPr>
            <w:tcW w:w="3119" w:type="dxa"/>
            <w:shd w:val="clear" w:color="auto" w:fill="auto"/>
            <w:hideMark/>
          </w:tcPr>
          <w:p w14:paraId="5D66F7C9" w14:textId="77777777" w:rsidR="00AB7C9D" w:rsidRPr="00944B4D" w:rsidRDefault="00AB7C9D" w:rsidP="00B41757">
            <w:pPr>
              <w:rPr>
                <w:color w:val="000000"/>
                <w:sz w:val="16"/>
                <w:szCs w:val="16"/>
              </w:rPr>
            </w:pPr>
            <w:r w:rsidRPr="00944B4D">
              <w:rPr>
                <w:color w:val="000000"/>
                <w:sz w:val="16"/>
                <w:szCs w:val="16"/>
              </w:rPr>
              <w:t xml:space="preserve"> Обследование и оценка рыночной стоимости имущества</w:t>
            </w:r>
          </w:p>
        </w:tc>
        <w:tc>
          <w:tcPr>
            <w:tcW w:w="1297" w:type="dxa"/>
            <w:shd w:val="clear" w:color="auto" w:fill="auto"/>
            <w:noWrap/>
            <w:hideMark/>
          </w:tcPr>
          <w:p w14:paraId="523CCD42" w14:textId="77777777" w:rsidR="00AB7C9D" w:rsidRPr="00944B4D" w:rsidRDefault="00AB7C9D" w:rsidP="00B41757">
            <w:pPr>
              <w:jc w:val="center"/>
              <w:rPr>
                <w:color w:val="000000"/>
                <w:sz w:val="16"/>
                <w:szCs w:val="16"/>
              </w:rPr>
            </w:pPr>
            <w:r w:rsidRPr="00944B4D">
              <w:rPr>
                <w:color w:val="000000"/>
                <w:sz w:val="16"/>
                <w:szCs w:val="16"/>
              </w:rPr>
              <w:t>1500121230</w:t>
            </w:r>
          </w:p>
        </w:tc>
        <w:tc>
          <w:tcPr>
            <w:tcW w:w="820" w:type="dxa"/>
            <w:shd w:val="clear" w:color="auto" w:fill="auto"/>
            <w:noWrap/>
            <w:hideMark/>
          </w:tcPr>
          <w:p w14:paraId="019B44C2"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CA9698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A42D3A3"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00BDE6D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4E6D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35FCEB" w14:textId="77777777" w:rsidTr="00B41757">
        <w:trPr>
          <w:trHeight w:val="20"/>
        </w:trPr>
        <w:tc>
          <w:tcPr>
            <w:tcW w:w="3119" w:type="dxa"/>
            <w:shd w:val="clear" w:color="auto" w:fill="auto"/>
            <w:hideMark/>
          </w:tcPr>
          <w:p w14:paraId="5CC9C9E8"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4453C2DA" w14:textId="77777777" w:rsidR="00AB7C9D" w:rsidRPr="00944B4D" w:rsidRDefault="00AB7C9D" w:rsidP="00B41757">
            <w:pPr>
              <w:jc w:val="center"/>
              <w:rPr>
                <w:color w:val="000000"/>
                <w:sz w:val="16"/>
                <w:szCs w:val="16"/>
              </w:rPr>
            </w:pPr>
            <w:r w:rsidRPr="00944B4D">
              <w:rPr>
                <w:color w:val="000000"/>
                <w:sz w:val="16"/>
                <w:szCs w:val="16"/>
              </w:rPr>
              <w:t>1500121230</w:t>
            </w:r>
          </w:p>
        </w:tc>
        <w:tc>
          <w:tcPr>
            <w:tcW w:w="820" w:type="dxa"/>
            <w:shd w:val="clear" w:color="auto" w:fill="auto"/>
            <w:noWrap/>
            <w:hideMark/>
          </w:tcPr>
          <w:p w14:paraId="5C670733"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78C1FD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5AE8606"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235865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128970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8EA1DF3" w14:textId="77777777" w:rsidTr="00B41757">
        <w:trPr>
          <w:trHeight w:val="20"/>
        </w:trPr>
        <w:tc>
          <w:tcPr>
            <w:tcW w:w="3119" w:type="dxa"/>
            <w:shd w:val="clear" w:color="auto" w:fill="auto"/>
            <w:hideMark/>
          </w:tcPr>
          <w:p w14:paraId="7B34B15D"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2F852F80" w14:textId="77777777" w:rsidR="00AB7C9D" w:rsidRPr="00944B4D" w:rsidRDefault="00AB7C9D" w:rsidP="00B41757">
            <w:pPr>
              <w:jc w:val="center"/>
              <w:rPr>
                <w:color w:val="000000"/>
                <w:sz w:val="16"/>
                <w:szCs w:val="16"/>
              </w:rPr>
            </w:pPr>
            <w:r w:rsidRPr="00944B4D">
              <w:rPr>
                <w:color w:val="000000"/>
                <w:sz w:val="16"/>
                <w:szCs w:val="16"/>
              </w:rPr>
              <w:t>1500121230</w:t>
            </w:r>
          </w:p>
        </w:tc>
        <w:tc>
          <w:tcPr>
            <w:tcW w:w="820" w:type="dxa"/>
            <w:shd w:val="clear" w:color="auto" w:fill="auto"/>
            <w:noWrap/>
            <w:hideMark/>
          </w:tcPr>
          <w:p w14:paraId="237C1EF0"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6BBBA41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89219F0"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37F9C61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431E3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DBDFFE0" w14:textId="77777777" w:rsidTr="00B41757">
        <w:trPr>
          <w:trHeight w:val="20"/>
        </w:trPr>
        <w:tc>
          <w:tcPr>
            <w:tcW w:w="3119" w:type="dxa"/>
            <w:shd w:val="clear" w:color="auto" w:fill="auto"/>
            <w:hideMark/>
          </w:tcPr>
          <w:p w14:paraId="188BBB5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w:t>
            </w:r>
            <w:r w:rsidRPr="00944B4D">
              <w:rPr>
                <w:color w:val="000000"/>
                <w:sz w:val="16"/>
                <w:szCs w:val="16"/>
              </w:rPr>
              <w:lastRenderedPageBreak/>
              <w:t>пальных) нужд</w:t>
            </w:r>
          </w:p>
        </w:tc>
        <w:tc>
          <w:tcPr>
            <w:tcW w:w="1297" w:type="dxa"/>
            <w:shd w:val="clear" w:color="auto" w:fill="auto"/>
            <w:noWrap/>
            <w:hideMark/>
          </w:tcPr>
          <w:p w14:paraId="439F8838" w14:textId="77777777" w:rsidR="00AB7C9D" w:rsidRPr="00944B4D" w:rsidRDefault="00AB7C9D" w:rsidP="00B41757">
            <w:pPr>
              <w:jc w:val="center"/>
              <w:rPr>
                <w:color w:val="000000"/>
                <w:sz w:val="16"/>
                <w:szCs w:val="16"/>
              </w:rPr>
            </w:pPr>
            <w:r w:rsidRPr="00944B4D">
              <w:rPr>
                <w:color w:val="000000"/>
                <w:sz w:val="16"/>
                <w:szCs w:val="16"/>
              </w:rPr>
              <w:lastRenderedPageBreak/>
              <w:t>1500121230</w:t>
            </w:r>
          </w:p>
        </w:tc>
        <w:tc>
          <w:tcPr>
            <w:tcW w:w="820" w:type="dxa"/>
            <w:shd w:val="clear" w:color="auto" w:fill="auto"/>
            <w:noWrap/>
            <w:hideMark/>
          </w:tcPr>
          <w:p w14:paraId="5A39B757"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733B6D21"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9D673BD" w14:textId="77777777" w:rsidR="00AB7C9D" w:rsidRPr="00944B4D" w:rsidRDefault="00AB7C9D" w:rsidP="00B41757">
            <w:pPr>
              <w:jc w:val="right"/>
              <w:rPr>
                <w:color w:val="000000"/>
                <w:sz w:val="16"/>
                <w:szCs w:val="16"/>
              </w:rPr>
            </w:pPr>
            <w:r w:rsidRPr="00944B4D">
              <w:rPr>
                <w:color w:val="000000"/>
                <w:sz w:val="16"/>
                <w:szCs w:val="16"/>
              </w:rPr>
              <w:t>221,35790</w:t>
            </w:r>
          </w:p>
        </w:tc>
        <w:tc>
          <w:tcPr>
            <w:tcW w:w="1470" w:type="dxa"/>
            <w:shd w:val="clear" w:color="auto" w:fill="auto"/>
            <w:noWrap/>
            <w:hideMark/>
          </w:tcPr>
          <w:p w14:paraId="4322F11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E884B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0B0A125" w14:textId="77777777" w:rsidTr="00B41757">
        <w:trPr>
          <w:trHeight w:val="20"/>
        </w:trPr>
        <w:tc>
          <w:tcPr>
            <w:tcW w:w="3119" w:type="dxa"/>
            <w:shd w:val="clear" w:color="auto" w:fill="auto"/>
            <w:hideMark/>
          </w:tcPr>
          <w:p w14:paraId="3D0DF69D" w14:textId="77777777" w:rsidR="00AB7C9D" w:rsidRPr="00944B4D" w:rsidRDefault="00AB7C9D" w:rsidP="00B41757">
            <w:pPr>
              <w:rPr>
                <w:color w:val="000000"/>
                <w:sz w:val="16"/>
                <w:szCs w:val="16"/>
              </w:rPr>
            </w:pPr>
            <w:r w:rsidRPr="00944B4D">
              <w:rPr>
                <w:color w:val="000000"/>
                <w:sz w:val="16"/>
                <w:szCs w:val="16"/>
              </w:rPr>
              <w:lastRenderedPageBreak/>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1297" w:type="dxa"/>
            <w:shd w:val="clear" w:color="auto" w:fill="auto"/>
            <w:noWrap/>
            <w:hideMark/>
          </w:tcPr>
          <w:p w14:paraId="5BBAAE63" w14:textId="77777777" w:rsidR="00AB7C9D" w:rsidRPr="00944B4D" w:rsidRDefault="00AB7C9D" w:rsidP="00B41757">
            <w:pPr>
              <w:jc w:val="center"/>
              <w:rPr>
                <w:color w:val="000000"/>
                <w:sz w:val="16"/>
                <w:szCs w:val="16"/>
              </w:rPr>
            </w:pPr>
            <w:r w:rsidRPr="00944B4D">
              <w:rPr>
                <w:color w:val="000000"/>
                <w:sz w:val="16"/>
                <w:szCs w:val="16"/>
              </w:rPr>
              <w:t>1500121250</w:t>
            </w:r>
          </w:p>
        </w:tc>
        <w:tc>
          <w:tcPr>
            <w:tcW w:w="820" w:type="dxa"/>
            <w:shd w:val="clear" w:color="auto" w:fill="auto"/>
            <w:noWrap/>
            <w:hideMark/>
          </w:tcPr>
          <w:p w14:paraId="23C1058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EFCCAC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2FD095F"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405D2E65"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51C9AAF7"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51C6E03D" w14:textId="77777777" w:rsidTr="00B41757">
        <w:trPr>
          <w:trHeight w:val="20"/>
        </w:trPr>
        <w:tc>
          <w:tcPr>
            <w:tcW w:w="3119" w:type="dxa"/>
            <w:shd w:val="clear" w:color="auto" w:fill="auto"/>
            <w:hideMark/>
          </w:tcPr>
          <w:p w14:paraId="5322D2FF"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A055035" w14:textId="77777777" w:rsidR="00AB7C9D" w:rsidRPr="00944B4D" w:rsidRDefault="00AB7C9D" w:rsidP="00B41757">
            <w:pPr>
              <w:jc w:val="center"/>
              <w:rPr>
                <w:color w:val="000000"/>
                <w:sz w:val="16"/>
                <w:szCs w:val="16"/>
              </w:rPr>
            </w:pPr>
            <w:r w:rsidRPr="00944B4D">
              <w:rPr>
                <w:color w:val="000000"/>
                <w:sz w:val="16"/>
                <w:szCs w:val="16"/>
              </w:rPr>
              <w:t>1500121250</w:t>
            </w:r>
          </w:p>
        </w:tc>
        <w:tc>
          <w:tcPr>
            <w:tcW w:w="820" w:type="dxa"/>
            <w:shd w:val="clear" w:color="auto" w:fill="auto"/>
            <w:noWrap/>
            <w:hideMark/>
          </w:tcPr>
          <w:p w14:paraId="38E2FDB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72BFDB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DB14412"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448D6AA3"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0040D20D"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766B679F" w14:textId="77777777" w:rsidTr="00B41757">
        <w:trPr>
          <w:trHeight w:val="20"/>
        </w:trPr>
        <w:tc>
          <w:tcPr>
            <w:tcW w:w="3119" w:type="dxa"/>
            <w:shd w:val="clear" w:color="auto" w:fill="auto"/>
            <w:hideMark/>
          </w:tcPr>
          <w:p w14:paraId="559561BF"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5ED3BF97" w14:textId="77777777" w:rsidR="00AB7C9D" w:rsidRPr="00944B4D" w:rsidRDefault="00AB7C9D" w:rsidP="00B41757">
            <w:pPr>
              <w:jc w:val="center"/>
              <w:rPr>
                <w:color w:val="000000"/>
                <w:sz w:val="16"/>
                <w:szCs w:val="16"/>
              </w:rPr>
            </w:pPr>
            <w:r w:rsidRPr="00944B4D">
              <w:rPr>
                <w:color w:val="000000"/>
                <w:sz w:val="16"/>
                <w:szCs w:val="16"/>
              </w:rPr>
              <w:t>1500121250</w:t>
            </w:r>
          </w:p>
        </w:tc>
        <w:tc>
          <w:tcPr>
            <w:tcW w:w="820" w:type="dxa"/>
            <w:shd w:val="clear" w:color="auto" w:fill="auto"/>
            <w:noWrap/>
            <w:hideMark/>
          </w:tcPr>
          <w:p w14:paraId="7C69F093"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073F26C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CBE443B"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4A4C52EA"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6D15BFC9"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7C9AD832" w14:textId="77777777" w:rsidTr="00B41757">
        <w:trPr>
          <w:trHeight w:val="20"/>
        </w:trPr>
        <w:tc>
          <w:tcPr>
            <w:tcW w:w="3119" w:type="dxa"/>
            <w:shd w:val="clear" w:color="auto" w:fill="auto"/>
            <w:hideMark/>
          </w:tcPr>
          <w:p w14:paraId="1173244B"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09440985" w14:textId="77777777" w:rsidR="00AB7C9D" w:rsidRPr="00944B4D" w:rsidRDefault="00AB7C9D" w:rsidP="00B41757">
            <w:pPr>
              <w:jc w:val="center"/>
              <w:rPr>
                <w:color w:val="000000"/>
                <w:sz w:val="16"/>
                <w:szCs w:val="16"/>
              </w:rPr>
            </w:pPr>
            <w:r w:rsidRPr="00944B4D">
              <w:rPr>
                <w:color w:val="000000"/>
                <w:sz w:val="16"/>
                <w:szCs w:val="16"/>
              </w:rPr>
              <w:t>1500121250</w:t>
            </w:r>
          </w:p>
        </w:tc>
        <w:tc>
          <w:tcPr>
            <w:tcW w:w="820" w:type="dxa"/>
            <w:shd w:val="clear" w:color="auto" w:fill="auto"/>
            <w:noWrap/>
            <w:hideMark/>
          </w:tcPr>
          <w:p w14:paraId="122DF69B"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085A5022"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0BC0E832" w14:textId="77777777" w:rsidR="00AB7C9D" w:rsidRPr="00944B4D" w:rsidRDefault="00AB7C9D" w:rsidP="00B41757">
            <w:pPr>
              <w:jc w:val="right"/>
              <w:rPr>
                <w:color w:val="000000"/>
                <w:sz w:val="16"/>
                <w:szCs w:val="16"/>
              </w:rPr>
            </w:pPr>
            <w:r w:rsidRPr="00944B4D">
              <w:rPr>
                <w:color w:val="000000"/>
                <w:sz w:val="16"/>
                <w:szCs w:val="16"/>
              </w:rPr>
              <w:t>98,53400</w:t>
            </w:r>
          </w:p>
        </w:tc>
        <w:tc>
          <w:tcPr>
            <w:tcW w:w="1470" w:type="dxa"/>
            <w:shd w:val="clear" w:color="auto" w:fill="auto"/>
            <w:noWrap/>
            <w:hideMark/>
          </w:tcPr>
          <w:p w14:paraId="0298705A" w14:textId="77777777" w:rsidR="00AB7C9D" w:rsidRPr="00944B4D" w:rsidRDefault="00AB7C9D" w:rsidP="00B41757">
            <w:pPr>
              <w:jc w:val="right"/>
              <w:rPr>
                <w:color w:val="000000"/>
                <w:sz w:val="16"/>
                <w:szCs w:val="16"/>
              </w:rPr>
            </w:pPr>
            <w:r w:rsidRPr="00944B4D">
              <w:rPr>
                <w:color w:val="000000"/>
                <w:sz w:val="16"/>
                <w:szCs w:val="16"/>
              </w:rPr>
              <w:t>88,50000</w:t>
            </w:r>
          </w:p>
        </w:tc>
        <w:tc>
          <w:tcPr>
            <w:tcW w:w="1470" w:type="dxa"/>
            <w:shd w:val="clear" w:color="auto" w:fill="auto"/>
            <w:noWrap/>
            <w:hideMark/>
          </w:tcPr>
          <w:p w14:paraId="2D1AEA4A" w14:textId="77777777" w:rsidR="00AB7C9D" w:rsidRPr="00944B4D" w:rsidRDefault="00AB7C9D" w:rsidP="00B41757">
            <w:pPr>
              <w:jc w:val="right"/>
              <w:rPr>
                <w:color w:val="000000"/>
                <w:sz w:val="16"/>
                <w:szCs w:val="16"/>
              </w:rPr>
            </w:pPr>
            <w:r w:rsidRPr="00944B4D">
              <w:rPr>
                <w:color w:val="000000"/>
                <w:sz w:val="16"/>
                <w:szCs w:val="16"/>
              </w:rPr>
              <w:t>88,50000</w:t>
            </w:r>
          </w:p>
        </w:tc>
      </w:tr>
      <w:tr w:rsidR="00AB7C9D" w:rsidRPr="00944B4D" w14:paraId="2005DDE4" w14:textId="77777777" w:rsidTr="00B41757">
        <w:trPr>
          <w:trHeight w:val="20"/>
        </w:trPr>
        <w:tc>
          <w:tcPr>
            <w:tcW w:w="3119" w:type="dxa"/>
            <w:shd w:val="clear" w:color="auto" w:fill="auto"/>
            <w:hideMark/>
          </w:tcPr>
          <w:p w14:paraId="5B64F9A9" w14:textId="77777777" w:rsidR="00AB7C9D" w:rsidRPr="00944B4D" w:rsidRDefault="00AB7C9D" w:rsidP="00B41757">
            <w:pPr>
              <w:rPr>
                <w:color w:val="000000"/>
                <w:sz w:val="16"/>
                <w:szCs w:val="16"/>
              </w:rPr>
            </w:pPr>
            <w:r w:rsidRPr="00944B4D">
              <w:rPr>
                <w:color w:val="000000"/>
                <w:sz w:val="16"/>
                <w:szCs w:val="16"/>
              </w:rPr>
              <w:t xml:space="preserve"> Приобретение муниципального имущества</w:t>
            </w:r>
          </w:p>
        </w:tc>
        <w:tc>
          <w:tcPr>
            <w:tcW w:w="1297" w:type="dxa"/>
            <w:shd w:val="clear" w:color="auto" w:fill="auto"/>
            <w:noWrap/>
            <w:hideMark/>
          </w:tcPr>
          <w:p w14:paraId="4BCAC034"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3C3C75B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67DAE3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9297E1" w14:textId="77777777" w:rsidR="00AB7C9D" w:rsidRPr="00944B4D" w:rsidRDefault="00AB7C9D" w:rsidP="00B41757">
            <w:pPr>
              <w:jc w:val="right"/>
              <w:rPr>
                <w:color w:val="000000"/>
                <w:sz w:val="16"/>
                <w:szCs w:val="16"/>
              </w:rPr>
            </w:pPr>
            <w:r w:rsidRPr="00944B4D">
              <w:rPr>
                <w:color w:val="000000"/>
                <w:sz w:val="16"/>
                <w:szCs w:val="16"/>
              </w:rPr>
              <w:t>7 291,60824</w:t>
            </w:r>
          </w:p>
        </w:tc>
        <w:tc>
          <w:tcPr>
            <w:tcW w:w="1470" w:type="dxa"/>
            <w:shd w:val="clear" w:color="auto" w:fill="auto"/>
            <w:noWrap/>
            <w:hideMark/>
          </w:tcPr>
          <w:p w14:paraId="68D96947"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77A8C120"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1896509A" w14:textId="77777777" w:rsidTr="00B41757">
        <w:trPr>
          <w:trHeight w:val="20"/>
        </w:trPr>
        <w:tc>
          <w:tcPr>
            <w:tcW w:w="3119" w:type="dxa"/>
            <w:shd w:val="clear" w:color="auto" w:fill="auto"/>
            <w:hideMark/>
          </w:tcPr>
          <w:p w14:paraId="1C1E31A6"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D635B29"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77AD140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5E62C1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36E073"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70" w:type="dxa"/>
            <w:shd w:val="clear" w:color="auto" w:fill="auto"/>
            <w:noWrap/>
            <w:hideMark/>
          </w:tcPr>
          <w:p w14:paraId="164D710C"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3F6A7F6"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67E7B728" w14:textId="77777777" w:rsidTr="00B41757">
        <w:trPr>
          <w:trHeight w:val="20"/>
        </w:trPr>
        <w:tc>
          <w:tcPr>
            <w:tcW w:w="3119" w:type="dxa"/>
            <w:shd w:val="clear" w:color="auto" w:fill="auto"/>
            <w:hideMark/>
          </w:tcPr>
          <w:p w14:paraId="599EDB51"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3E50952F"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3477EEFC"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8181B4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FDA610F"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70" w:type="dxa"/>
            <w:shd w:val="clear" w:color="auto" w:fill="auto"/>
            <w:noWrap/>
            <w:hideMark/>
          </w:tcPr>
          <w:p w14:paraId="07CA4B3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76B3B9B1"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4506D05A" w14:textId="77777777" w:rsidTr="00B41757">
        <w:trPr>
          <w:trHeight w:val="20"/>
        </w:trPr>
        <w:tc>
          <w:tcPr>
            <w:tcW w:w="3119" w:type="dxa"/>
            <w:shd w:val="clear" w:color="auto" w:fill="auto"/>
            <w:hideMark/>
          </w:tcPr>
          <w:p w14:paraId="3F6A5D1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E82E45E"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2E7FEB40"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C70CEE3"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EBDD61A" w14:textId="77777777" w:rsidR="00AB7C9D" w:rsidRPr="00944B4D" w:rsidRDefault="00AB7C9D" w:rsidP="00B41757">
            <w:pPr>
              <w:jc w:val="right"/>
              <w:rPr>
                <w:color w:val="000000"/>
                <w:sz w:val="16"/>
                <w:szCs w:val="16"/>
              </w:rPr>
            </w:pPr>
            <w:r w:rsidRPr="00944B4D">
              <w:rPr>
                <w:color w:val="000000"/>
                <w:sz w:val="16"/>
                <w:szCs w:val="16"/>
              </w:rPr>
              <w:t>1 547,20000</w:t>
            </w:r>
          </w:p>
        </w:tc>
        <w:tc>
          <w:tcPr>
            <w:tcW w:w="1470" w:type="dxa"/>
            <w:shd w:val="clear" w:color="auto" w:fill="auto"/>
            <w:noWrap/>
            <w:hideMark/>
          </w:tcPr>
          <w:p w14:paraId="23CB4BD5"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929008C"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268F3AD2" w14:textId="77777777" w:rsidTr="00B41757">
        <w:trPr>
          <w:trHeight w:val="20"/>
        </w:trPr>
        <w:tc>
          <w:tcPr>
            <w:tcW w:w="3119" w:type="dxa"/>
            <w:shd w:val="clear" w:color="auto" w:fill="auto"/>
            <w:hideMark/>
          </w:tcPr>
          <w:p w14:paraId="3173F034"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47D2B6C2"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79BA0F55"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71EB2E6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6612A38" w14:textId="77777777" w:rsidR="00AB7C9D" w:rsidRPr="00944B4D" w:rsidRDefault="00AB7C9D" w:rsidP="00B41757">
            <w:pPr>
              <w:jc w:val="right"/>
              <w:rPr>
                <w:color w:val="000000"/>
                <w:sz w:val="16"/>
                <w:szCs w:val="16"/>
              </w:rPr>
            </w:pPr>
            <w:r w:rsidRPr="00944B4D">
              <w:rPr>
                <w:color w:val="000000"/>
                <w:sz w:val="16"/>
                <w:szCs w:val="16"/>
              </w:rPr>
              <w:t>5 744,40824</w:t>
            </w:r>
          </w:p>
        </w:tc>
        <w:tc>
          <w:tcPr>
            <w:tcW w:w="1470" w:type="dxa"/>
            <w:shd w:val="clear" w:color="auto" w:fill="auto"/>
            <w:noWrap/>
            <w:hideMark/>
          </w:tcPr>
          <w:p w14:paraId="389D94B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05EF95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15978E4" w14:textId="77777777" w:rsidTr="00B41757">
        <w:trPr>
          <w:trHeight w:val="20"/>
        </w:trPr>
        <w:tc>
          <w:tcPr>
            <w:tcW w:w="3119" w:type="dxa"/>
            <w:shd w:val="clear" w:color="auto" w:fill="auto"/>
            <w:hideMark/>
          </w:tcPr>
          <w:p w14:paraId="5FD04C13"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5503612C"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7DB3C0E1"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73FB672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EB14745"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70" w:type="dxa"/>
            <w:shd w:val="clear" w:color="auto" w:fill="auto"/>
            <w:noWrap/>
            <w:hideMark/>
          </w:tcPr>
          <w:p w14:paraId="4207DE8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2F0F7A6"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268A95" w14:textId="77777777" w:rsidTr="00B41757">
        <w:trPr>
          <w:trHeight w:val="20"/>
        </w:trPr>
        <w:tc>
          <w:tcPr>
            <w:tcW w:w="3119" w:type="dxa"/>
            <w:shd w:val="clear" w:color="auto" w:fill="auto"/>
            <w:hideMark/>
          </w:tcPr>
          <w:p w14:paraId="507F97A5"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1297" w:type="dxa"/>
            <w:shd w:val="clear" w:color="auto" w:fill="auto"/>
            <w:noWrap/>
            <w:hideMark/>
          </w:tcPr>
          <w:p w14:paraId="49E98675"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1ED81777"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6308E55A" w14:textId="77777777" w:rsidR="00AB7C9D" w:rsidRPr="00944B4D" w:rsidRDefault="00AB7C9D" w:rsidP="00B41757">
            <w:pPr>
              <w:jc w:val="center"/>
              <w:rPr>
                <w:color w:val="000000"/>
                <w:sz w:val="16"/>
                <w:szCs w:val="16"/>
              </w:rPr>
            </w:pPr>
            <w:r w:rsidRPr="00944B4D">
              <w:rPr>
                <w:color w:val="000000"/>
                <w:sz w:val="16"/>
                <w:szCs w:val="16"/>
              </w:rPr>
              <w:t>410</w:t>
            </w:r>
          </w:p>
        </w:tc>
        <w:tc>
          <w:tcPr>
            <w:tcW w:w="1360" w:type="dxa"/>
            <w:shd w:val="clear" w:color="auto" w:fill="auto"/>
            <w:noWrap/>
            <w:hideMark/>
          </w:tcPr>
          <w:p w14:paraId="6753A594" w14:textId="77777777" w:rsidR="00AB7C9D" w:rsidRPr="00944B4D" w:rsidRDefault="00AB7C9D" w:rsidP="00B41757">
            <w:pPr>
              <w:jc w:val="right"/>
              <w:rPr>
                <w:color w:val="000000"/>
                <w:sz w:val="16"/>
                <w:szCs w:val="16"/>
              </w:rPr>
            </w:pPr>
            <w:r w:rsidRPr="00944B4D">
              <w:rPr>
                <w:color w:val="000000"/>
                <w:sz w:val="16"/>
                <w:szCs w:val="16"/>
              </w:rPr>
              <w:t>3 800,00000</w:t>
            </w:r>
          </w:p>
        </w:tc>
        <w:tc>
          <w:tcPr>
            <w:tcW w:w="1470" w:type="dxa"/>
            <w:shd w:val="clear" w:color="auto" w:fill="auto"/>
            <w:noWrap/>
            <w:hideMark/>
          </w:tcPr>
          <w:p w14:paraId="0F04109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9FCFA9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1E7A1CF" w14:textId="77777777" w:rsidTr="00B41757">
        <w:trPr>
          <w:trHeight w:val="20"/>
        </w:trPr>
        <w:tc>
          <w:tcPr>
            <w:tcW w:w="3119" w:type="dxa"/>
            <w:shd w:val="clear" w:color="auto" w:fill="auto"/>
            <w:hideMark/>
          </w:tcPr>
          <w:p w14:paraId="069F6F84"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2D85D852"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02C89291"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63AB70C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138E84" w14:textId="77777777" w:rsidR="00AB7C9D" w:rsidRPr="00944B4D" w:rsidRDefault="00AB7C9D" w:rsidP="00B41757">
            <w:pPr>
              <w:jc w:val="right"/>
              <w:rPr>
                <w:color w:val="000000"/>
                <w:sz w:val="16"/>
                <w:szCs w:val="16"/>
              </w:rPr>
            </w:pPr>
            <w:r w:rsidRPr="00944B4D">
              <w:rPr>
                <w:color w:val="000000"/>
                <w:sz w:val="16"/>
                <w:szCs w:val="16"/>
              </w:rPr>
              <w:t>1 944,40824</w:t>
            </w:r>
          </w:p>
        </w:tc>
        <w:tc>
          <w:tcPr>
            <w:tcW w:w="1470" w:type="dxa"/>
            <w:shd w:val="clear" w:color="auto" w:fill="auto"/>
            <w:noWrap/>
            <w:hideMark/>
          </w:tcPr>
          <w:p w14:paraId="604F3C3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AC5D0C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08C018F" w14:textId="77777777" w:rsidTr="00B41757">
        <w:trPr>
          <w:trHeight w:val="20"/>
        </w:trPr>
        <w:tc>
          <w:tcPr>
            <w:tcW w:w="3119" w:type="dxa"/>
            <w:shd w:val="clear" w:color="auto" w:fill="auto"/>
            <w:hideMark/>
          </w:tcPr>
          <w:p w14:paraId="5E37668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E652B47"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5A39FB4A"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7D6A1E12"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B1090B9" w14:textId="77777777" w:rsidR="00AB7C9D" w:rsidRPr="00944B4D" w:rsidRDefault="00AB7C9D" w:rsidP="00B41757">
            <w:pPr>
              <w:jc w:val="right"/>
              <w:rPr>
                <w:color w:val="000000"/>
                <w:sz w:val="16"/>
                <w:szCs w:val="16"/>
              </w:rPr>
            </w:pPr>
            <w:r w:rsidRPr="00944B4D">
              <w:rPr>
                <w:color w:val="000000"/>
                <w:sz w:val="16"/>
                <w:szCs w:val="16"/>
              </w:rPr>
              <w:t>1 938,55824</w:t>
            </w:r>
          </w:p>
        </w:tc>
        <w:tc>
          <w:tcPr>
            <w:tcW w:w="1470" w:type="dxa"/>
            <w:shd w:val="clear" w:color="auto" w:fill="auto"/>
            <w:noWrap/>
            <w:hideMark/>
          </w:tcPr>
          <w:p w14:paraId="758CF08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AF47DD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FF9B019" w14:textId="77777777" w:rsidTr="00B41757">
        <w:trPr>
          <w:trHeight w:val="20"/>
        </w:trPr>
        <w:tc>
          <w:tcPr>
            <w:tcW w:w="3119" w:type="dxa"/>
            <w:shd w:val="clear" w:color="auto" w:fill="auto"/>
            <w:hideMark/>
          </w:tcPr>
          <w:p w14:paraId="2624B919"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69DDA801" w14:textId="77777777" w:rsidR="00AB7C9D" w:rsidRPr="00944B4D" w:rsidRDefault="00AB7C9D" w:rsidP="00B41757">
            <w:pPr>
              <w:jc w:val="center"/>
              <w:rPr>
                <w:color w:val="000000"/>
                <w:sz w:val="16"/>
                <w:szCs w:val="16"/>
              </w:rPr>
            </w:pPr>
            <w:r w:rsidRPr="00944B4D">
              <w:rPr>
                <w:color w:val="000000"/>
                <w:sz w:val="16"/>
                <w:szCs w:val="16"/>
              </w:rPr>
              <w:t>1500121260</w:t>
            </w:r>
          </w:p>
        </w:tc>
        <w:tc>
          <w:tcPr>
            <w:tcW w:w="820" w:type="dxa"/>
            <w:shd w:val="clear" w:color="auto" w:fill="auto"/>
            <w:noWrap/>
            <w:hideMark/>
          </w:tcPr>
          <w:p w14:paraId="778329D8"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7DE92A7E"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75101AAF" w14:textId="77777777" w:rsidR="00AB7C9D" w:rsidRPr="00944B4D" w:rsidRDefault="00AB7C9D" w:rsidP="00B41757">
            <w:pPr>
              <w:jc w:val="right"/>
              <w:rPr>
                <w:color w:val="000000"/>
                <w:sz w:val="16"/>
                <w:szCs w:val="16"/>
              </w:rPr>
            </w:pPr>
            <w:r w:rsidRPr="00944B4D">
              <w:rPr>
                <w:color w:val="000000"/>
                <w:sz w:val="16"/>
                <w:szCs w:val="16"/>
              </w:rPr>
              <w:t>5,85000</w:t>
            </w:r>
          </w:p>
        </w:tc>
        <w:tc>
          <w:tcPr>
            <w:tcW w:w="1470" w:type="dxa"/>
            <w:shd w:val="clear" w:color="auto" w:fill="auto"/>
            <w:noWrap/>
            <w:hideMark/>
          </w:tcPr>
          <w:p w14:paraId="05DC8F9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97DF3A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9455F3C" w14:textId="77777777" w:rsidTr="00B41757">
        <w:trPr>
          <w:trHeight w:val="20"/>
        </w:trPr>
        <w:tc>
          <w:tcPr>
            <w:tcW w:w="3119" w:type="dxa"/>
            <w:shd w:val="clear" w:color="auto" w:fill="auto"/>
            <w:hideMark/>
          </w:tcPr>
          <w:p w14:paraId="58E5AC49" w14:textId="77777777" w:rsidR="00AB7C9D" w:rsidRPr="00944B4D" w:rsidRDefault="00AB7C9D" w:rsidP="00B41757">
            <w:pPr>
              <w:rPr>
                <w:color w:val="000000"/>
                <w:sz w:val="16"/>
                <w:szCs w:val="16"/>
              </w:rPr>
            </w:pPr>
            <w:r w:rsidRPr="00944B4D">
              <w:rPr>
                <w:color w:val="000000"/>
                <w:sz w:val="16"/>
                <w:szCs w:val="16"/>
              </w:rPr>
              <w:t xml:space="preserve"> Снос объектов, находящихся в муниципальной собственности</w:t>
            </w:r>
          </w:p>
        </w:tc>
        <w:tc>
          <w:tcPr>
            <w:tcW w:w="1297" w:type="dxa"/>
            <w:shd w:val="clear" w:color="auto" w:fill="auto"/>
            <w:noWrap/>
            <w:hideMark/>
          </w:tcPr>
          <w:p w14:paraId="7E0F5A70" w14:textId="77777777" w:rsidR="00AB7C9D" w:rsidRPr="00944B4D" w:rsidRDefault="00AB7C9D" w:rsidP="00B41757">
            <w:pPr>
              <w:jc w:val="center"/>
              <w:rPr>
                <w:color w:val="000000"/>
                <w:sz w:val="16"/>
                <w:szCs w:val="16"/>
              </w:rPr>
            </w:pPr>
            <w:r w:rsidRPr="00944B4D">
              <w:rPr>
                <w:color w:val="000000"/>
                <w:sz w:val="16"/>
                <w:szCs w:val="16"/>
              </w:rPr>
              <w:t>1500121270</w:t>
            </w:r>
          </w:p>
        </w:tc>
        <w:tc>
          <w:tcPr>
            <w:tcW w:w="820" w:type="dxa"/>
            <w:shd w:val="clear" w:color="auto" w:fill="auto"/>
            <w:noWrap/>
            <w:hideMark/>
          </w:tcPr>
          <w:p w14:paraId="2E0D667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31F91F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D2F317A"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168A0E7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95A539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4B2E6F" w14:textId="77777777" w:rsidTr="00B41757">
        <w:trPr>
          <w:trHeight w:val="20"/>
        </w:trPr>
        <w:tc>
          <w:tcPr>
            <w:tcW w:w="3119" w:type="dxa"/>
            <w:shd w:val="clear" w:color="auto" w:fill="auto"/>
            <w:hideMark/>
          </w:tcPr>
          <w:p w14:paraId="65634E0C"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2DB6069D" w14:textId="77777777" w:rsidR="00AB7C9D" w:rsidRPr="00944B4D" w:rsidRDefault="00AB7C9D" w:rsidP="00B41757">
            <w:pPr>
              <w:jc w:val="center"/>
              <w:rPr>
                <w:color w:val="000000"/>
                <w:sz w:val="16"/>
                <w:szCs w:val="16"/>
              </w:rPr>
            </w:pPr>
            <w:r w:rsidRPr="00944B4D">
              <w:rPr>
                <w:color w:val="000000"/>
                <w:sz w:val="16"/>
                <w:szCs w:val="16"/>
              </w:rPr>
              <w:t>1500121270</w:t>
            </w:r>
          </w:p>
        </w:tc>
        <w:tc>
          <w:tcPr>
            <w:tcW w:w="820" w:type="dxa"/>
            <w:shd w:val="clear" w:color="auto" w:fill="auto"/>
            <w:noWrap/>
            <w:hideMark/>
          </w:tcPr>
          <w:p w14:paraId="3B289039"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1E31B6B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43B8CC7"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2B94A9A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13C385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3411A0" w14:textId="77777777" w:rsidTr="00B41757">
        <w:trPr>
          <w:trHeight w:val="20"/>
        </w:trPr>
        <w:tc>
          <w:tcPr>
            <w:tcW w:w="3119" w:type="dxa"/>
            <w:shd w:val="clear" w:color="auto" w:fill="auto"/>
            <w:hideMark/>
          </w:tcPr>
          <w:p w14:paraId="254152AF"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560DDA6A" w14:textId="77777777" w:rsidR="00AB7C9D" w:rsidRPr="00944B4D" w:rsidRDefault="00AB7C9D" w:rsidP="00B41757">
            <w:pPr>
              <w:jc w:val="center"/>
              <w:rPr>
                <w:color w:val="000000"/>
                <w:sz w:val="16"/>
                <w:szCs w:val="16"/>
              </w:rPr>
            </w:pPr>
            <w:r w:rsidRPr="00944B4D">
              <w:rPr>
                <w:color w:val="000000"/>
                <w:sz w:val="16"/>
                <w:szCs w:val="16"/>
              </w:rPr>
              <w:t>1500121270</w:t>
            </w:r>
          </w:p>
        </w:tc>
        <w:tc>
          <w:tcPr>
            <w:tcW w:w="820" w:type="dxa"/>
            <w:shd w:val="clear" w:color="auto" w:fill="auto"/>
            <w:noWrap/>
            <w:hideMark/>
          </w:tcPr>
          <w:p w14:paraId="6C81025A"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2C441B7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DED6A2"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3EDCF15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D23BDC5"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3ED75F" w14:textId="77777777" w:rsidTr="00B41757">
        <w:trPr>
          <w:trHeight w:val="20"/>
        </w:trPr>
        <w:tc>
          <w:tcPr>
            <w:tcW w:w="3119" w:type="dxa"/>
            <w:shd w:val="clear" w:color="auto" w:fill="auto"/>
            <w:hideMark/>
          </w:tcPr>
          <w:p w14:paraId="2B94DF8C"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950CF16" w14:textId="77777777" w:rsidR="00AB7C9D" w:rsidRPr="00944B4D" w:rsidRDefault="00AB7C9D" w:rsidP="00B41757">
            <w:pPr>
              <w:jc w:val="center"/>
              <w:rPr>
                <w:color w:val="000000"/>
                <w:sz w:val="16"/>
                <w:szCs w:val="16"/>
              </w:rPr>
            </w:pPr>
            <w:r w:rsidRPr="00944B4D">
              <w:rPr>
                <w:color w:val="000000"/>
                <w:sz w:val="16"/>
                <w:szCs w:val="16"/>
              </w:rPr>
              <w:t>1500121270</w:t>
            </w:r>
          </w:p>
        </w:tc>
        <w:tc>
          <w:tcPr>
            <w:tcW w:w="820" w:type="dxa"/>
            <w:shd w:val="clear" w:color="auto" w:fill="auto"/>
            <w:noWrap/>
            <w:hideMark/>
          </w:tcPr>
          <w:p w14:paraId="7C252E91"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39787DFE"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5E8642ED" w14:textId="77777777" w:rsidR="00AB7C9D" w:rsidRPr="00944B4D" w:rsidRDefault="00AB7C9D" w:rsidP="00B41757">
            <w:pPr>
              <w:jc w:val="right"/>
              <w:rPr>
                <w:color w:val="000000"/>
                <w:sz w:val="16"/>
                <w:szCs w:val="16"/>
              </w:rPr>
            </w:pPr>
            <w:r w:rsidRPr="00944B4D">
              <w:rPr>
                <w:color w:val="000000"/>
                <w:sz w:val="16"/>
                <w:szCs w:val="16"/>
              </w:rPr>
              <w:t>150,00000</w:t>
            </w:r>
          </w:p>
        </w:tc>
        <w:tc>
          <w:tcPr>
            <w:tcW w:w="1470" w:type="dxa"/>
            <w:shd w:val="clear" w:color="auto" w:fill="auto"/>
            <w:noWrap/>
            <w:hideMark/>
          </w:tcPr>
          <w:p w14:paraId="5FC26D2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E1DF4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75BFAE8" w14:textId="77777777" w:rsidTr="00B41757">
        <w:trPr>
          <w:trHeight w:val="20"/>
        </w:trPr>
        <w:tc>
          <w:tcPr>
            <w:tcW w:w="3119" w:type="dxa"/>
            <w:shd w:val="clear" w:color="auto" w:fill="auto"/>
            <w:hideMark/>
          </w:tcPr>
          <w:p w14:paraId="69D91CAB" w14:textId="77777777" w:rsidR="00AB7C9D" w:rsidRPr="00944B4D" w:rsidRDefault="00AB7C9D" w:rsidP="00B41757">
            <w:pPr>
              <w:rPr>
                <w:color w:val="000000"/>
                <w:sz w:val="16"/>
                <w:szCs w:val="16"/>
              </w:rPr>
            </w:pPr>
            <w:r w:rsidRPr="00944B4D">
              <w:rPr>
                <w:color w:val="000000"/>
                <w:sz w:val="16"/>
                <w:szCs w:val="16"/>
              </w:rPr>
              <w:t xml:space="preserve"> Плата концедента на финансирование расходов по использованию (эксплуатации) объекта концессионного соглашения</w:t>
            </w:r>
          </w:p>
        </w:tc>
        <w:tc>
          <w:tcPr>
            <w:tcW w:w="1297" w:type="dxa"/>
            <w:shd w:val="clear" w:color="auto" w:fill="auto"/>
            <w:noWrap/>
            <w:hideMark/>
          </w:tcPr>
          <w:p w14:paraId="492DBF10" w14:textId="77777777" w:rsidR="00AB7C9D" w:rsidRPr="00944B4D" w:rsidRDefault="00AB7C9D" w:rsidP="00B41757">
            <w:pPr>
              <w:jc w:val="center"/>
              <w:rPr>
                <w:color w:val="000000"/>
                <w:sz w:val="16"/>
                <w:szCs w:val="16"/>
              </w:rPr>
            </w:pPr>
            <w:r w:rsidRPr="00944B4D">
              <w:rPr>
                <w:color w:val="000000"/>
                <w:sz w:val="16"/>
                <w:szCs w:val="16"/>
              </w:rPr>
              <w:t>1500121320</w:t>
            </w:r>
          </w:p>
        </w:tc>
        <w:tc>
          <w:tcPr>
            <w:tcW w:w="820" w:type="dxa"/>
            <w:shd w:val="clear" w:color="auto" w:fill="auto"/>
            <w:noWrap/>
            <w:hideMark/>
          </w:tcPr>
          <w:p w14:paraId="7B0794B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CE10A6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0589D56"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32989B3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87AF4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A0F98F0" w14:textId="77777777" w:rsidTr="00B41757">
        <w:trPr>
          <w:trHeight w:val="20"/>
        </w:trPr>
        <w:tc>
          <w:tcPr>
            <w:tcW w:w="3119" w:type="dxa"/>
            <w:shd w:val="clear" w:color="auto" w:fill="auto"/>
            <w:hideMark/>
          </w:tcPr>
          <w:p w14:paraId="0EB54E08"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5C7F41C7" w14:textId="77777777" w:rsidR="00AB7C9D" w:rsidRPr="00944B4D" w:rsidRDefault="00AB7C9D" w:rsidP="00B41757">
            <w:pPr>
              <w:jc w:val="center"/>
              <w:rPr>
                <w:color w:val="000000"/>
                <w:sz w:val="16"/>
                <w:szCs w:val="16"/>
              </w:rPr>
            </w:pPr>
            <w:r w:rsidRPr="00944B4D">
              <w:rPr>
                <w:color w:val="000000"/>
                <w:sz w:val="16"/>
                <w:szCs w:val="16"/>
              </w:rPr>
              <w:t>1500121320</w:t>
            </w:r>
          </w:p>
        </w:tc>
        <w:tc>
          <w:tcPr>
            <w:tcW w:w="820" w:type="dxa"/>
            <w:shd w:val="clear" w:color="auto" w:fill="auto"/>
            <w:noWrap/>
            <w:hideMark/>
          </w:tcPr>
          <w:p w14:paraId="190B43F7"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603B17F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612881D"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1FFC9B4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8DDA4F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A23293" w14:textId="77777777" w:rsidTr="00B41757">
        <w:trPr>
          <w:trHeight w:val="20"/>
        </w:trPr>
        <w:tc>
          <w:tcPr>
            <w:tcW w:w="3119" w:type="dxa"/>
            <w:shd w:val="clear" w:color="auto" w:fill="auto"/>
            <w:hideMark/>
          </w:tcPr>
          <w:p w14:paraId="336B01E9"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2B350F81" w14:textId="77777777" w:rsidR="00AB7C9D" w:rsidRPr="00944B4D" w:rsidRDefault="00AB7C9D" w:rsidP="00B41757">
            <w:pPr>
              <w:jc w:val="center"/>
              <w:rPr>
                <w:color w:val="000000"/>
                <w:sz w:val="16"/>
                <w:szCs w:val="16"/>
              </w:rPr>
            </w:pPr>
            <w:r w:rsidRPr="00944B4D">
              <w:rPr>
                <w:color w:val="000000"/>
                <w:sz w:val="16"/>
                <w:szCs w:val="16"/>
              </w:rPr>
              <w:t>1500121320</w:t>
            </w:r>
          </w:p>
        </w:tc>
        <w:tc>
          <w:tcPr>
            <w:tcW w:w="820" w:type="dxa"/>
            <w:shd w:val="clear" w:color="auto" w:fill="auto"/>
            <w:noWrap/>
            <w:hideMark/>
          </w:tcPr>
          <w:p w14:paraId="2DA082C2"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01C51D7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208925D"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1DE3A06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8C624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8B3558" w14:textId="77777777" w:rsidTr="00B41757">
        <w:trPr>
          <w:trHeight w:val="20"/>
        </w:trPr>
        <w:tc>
          <w:tcPr>
            <w:tcW w:w="3119" w:type="dxa"/>
            <w:shd w:val="clear" w:color="auto" w:fill="auto"/>
            <w:hideMark/>
          </w:tcPr>
          <w:p w14:paraId="3D7B1EE0" w14:textId="77777777" w:rsidR="00AB7C9D" w:rsidRPr="00944B4D" w:rsidRDefault="00AB7C9D" w:rsidP="00B41757">
            <w:pPr>
              <w:rPr>
                <w:color w:val="000000"/>
                <w:sz w:val="16"/>
                <w:szCs w:val="16"/>
              </w:rPr>
            </w:pPr>
            <w:r w:rsidRPr="00944B4D">
              <w:rPr>
                <w:color w:val="000000"/>
                <w:sz w:val="16"/>
                <w:szCs w:val="16"/>
              </w:rPr>
              <w:t xml:space="preserve"> Бюджетные инвестиции</w:t>
            </w:r>
          </w:p>
        </w:tc>
        <w:tc>
          <w:tcPr>
            <w:tcW w:w="1297" w:type="dxa"/>
            <w:shd w:val="clear" w:color="auto" w:fill="auto"/>
            <w:noWrap/>
            <w:hideMark/>
          </w:tcPr>
          <w:p w14:paraId="375C3950" w14:textId="77777777" w:rsidR="00AB7C9D" w:rsidRPr="00944B4D" w:rsidRDefault="00AB7C9D" w:rsidP="00B41757">
            <w:pPr>
              <w:jc w:val="center"/>
              <w:rPr>
                <w:color w:val="000000"/>
                <w:sz w:val="16"/>
                <w:szCs w:val="16"/>
              </w:rPr>
            </w:pPr>
            <w:r w:rsidRPr="00944B4D">
              <w:rPr>
                <w:color w:val="000000"/>
                <w:sz w:val="16"/>
                <w:szCs w:val="16"/>
              </w:rPr>
              <w:t>1500121320</w:t>
            </w:r>
          </w:p>
        </w:tc>
        <w:tc>
          <w:tcPr>
            <w:tcW w:w="820" w:type="dxa"/>
            <w:shd w:val="clear" w:color="auto" w:fill="auto"/>
            <w:noWrap/>
            <w:hideMark/>
          </w:tcPr>
          <w:p w14:paraId="680F85E8"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3690F8F0" w14:textId="77777777" w:rsidR="00AB7C9D" w:rsidRPr="00944B4D" w:rsidRDefault="00AB7C9D" w:rsidP="00B41757">
            <w:pPr>
              <w:jc w:val="center"/>
              <w:rPr>
                <w:color w:val="000000"/>
                <w:sz w:val="16"/>
                <w:szCs w:val="16"/>
              </w:rPr>
            </w:pPr>
            <w:r w:rsidRPr="00944B4D">
              <w:rPr>
                <w:color w:val="000000"/>
                <w:sz w:val="16"/>
                <w:szCs w:val="16"/>
              </w:rPr>
              <w:t>410</w:t>
            </w:r>
          </w:p>
        </w:tc>
        <w:tc>
          <w:tcPr>
            <w:tcW w:w="1360" w:type="dxa"/>
            <w:shd w:val="clear" w:color="auto" w:fill="auto"/>
            <w:noWrap/>
            <w:hideMark/>
          </w:tcPr>
          <w:p w14:paraId="72AAD8FD" w14:textId="77777777" w:rsidR="00AB7C9D" w:rsidRPr="00944B4D" w:rsidRDefault="00AB7C9D" w:rsidP="00B41757">
            <w:pPr>
              <w:jc w:val="right"/>
              <w:rPr>
                <w:color w:val="000000"/>
                <w:sz w:val="16"/>
                <w:szCs w:val="16"/>
              </w:rPr>
            </w:pPr>
            <w:r w:rsidRPr="00944B4D">
              <w:rPr>
                <w:color w:val="000000"/>
                <w:sz w:val="16"/>
                <w:szCs w:val="16"/>
              </w:rPr>
              <w:t>800,00000</w:t>
            </w:r>
          </w:p>
        </w:tc>
        <w:tc>
          <w:tcPr>
            <w:tcW w:w="1470" w:type="dxa"/>
            <w:shd w:val="clear" w:color="auto" w:fill="auto"/>
            <w:noWrap/>
            <w:hideMark/>
          </w:tcPr>
          <w:p w14:paraId="1F535EE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C6C29C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928BCDF" w14:textId="77777777" w:rsidTr="00B41757">
        <w:trPr>
          <w:trHeight w:val="20"/>
        </w:trPr>
        <w:tc>
          <w:tcPr>
            <w:tcW w:w="3119" w:type="dxa"/>
            <w:shd w:val="clear" w:color="auto" w:fill="auto"/>
            <w:hideMark/>
          </w:tcPr>
          <w:p w14:paraId="438A5573" w14:textId="77777777" w:rsidR="00AB7C9D" w:rsidRPr="00944B4D" w:rsidRDefault="00AB7C9D" w:rsidP="00B41757">
            <w:pPr>
              <w:rPr>
                <w:color w:val="000000"/>
                <w:sz w:val="16"/>
                <w:szCs w:val="16"/>
              </w:rPr>
            </w:pPr>
            <w:r w:rsidRPr="00944B4D">
              <w:rPr>
                <w:color w:val="000000"/>
                <w:sz w:val="16"/>
                <w:szCs w:val="16"/>
              </w:rPr>
              <w:t xml:space="preserve"> Мероприятия по ремонту муниципального имущества</w:t>
            </w:r>
          </w:p>
        </w:tc>
        <w:tc>
          <w:tcPr>
            <w:tcW w:w="1297" w:type="dxa"/>
            <w:shd w:val="clear" w:color="auto" w:fill="auto"/>
            <w:noWrap/>
            <w:hideMark/>
          </w:tcPr>
          <w:p w14:paraId="2CFCE682" w14:textId="77777777" w:rsidR="00AB7C9D" w:rsidRPr="00944B4D" w:rsidRDefault="00AB7C9D" w:rsidP="00B41757">
            <w:pPr>
              <w:jc w:val="center"/>
              <w:rPr>
                <w:color w:val="000000"/>
                <w:sz w:val="16"/>
                <w:szCs w:val="16"/>
              </w:rPr>
            </w:pPr>
            <w:r w:rsidRPr="00944B4D">
              <w:rPr>
                <w:color w:val="000000"/>
                <w:sz w:val="16"/>
                <w:szCs w:val="16"/>
              </w:rPr>
              <w:t>1500121340</w:t>
            </w:r>
          </w:p>
        </w:tc>
        <w:tc>
          <w:tcPr>
            <w:tcW w:w="820" w:type="dxa"/>
            <w:shd w:val="clear" w:color="auto" w:fill="auto"/>
            <w:noWrap/>
            <w:hideMark/>
          </w:tcPr>
          <w:p w14:paraId="7D23D8D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343E66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EC213E"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03C4171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4B6F02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1C40908" w14:textId="77777777" w:rsidTr="00B41757">
        <w:trPr>
          <w:trHeight w:val="20"/>
        </w:trPr>
        <w:tc>
          <w:tcPr>
            <w:tcW w:w="3119" w:type="dxa"/>
            <w:shd w:val="clear" w:color="auto" w:fill="auto"/>
            <w:hideMark/>
          </w:tcPr>
          <w:p w14:paraId="3AE29EA3"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22ECB513" w14:textId="77777777" w:rsidR="00AB7C9D" w:rsidRPr="00944B4D" w:rsidRDefault="00AB7C9D" w:rsidP="00B41757">
            <w:pPr>
              <w:jc w:val="center"/>
              <w:rPr>
                <w:color w:val="000000"/>
                <w:sz w:val="16"/>
                <w:szCs w:val="16"/>
              </w:rPr>
            </w:pPr>
            <w:r w:rsidRPr="00944B4D">
              <w:rPr>
                <w:color w:val="000000"/>
                <w:sz w:val="16"/>
                <w:szCs w:val="16"/>
              </w:rPr>
              <w:t>1500121340</w:t>
            </w:r>
          </w:p>
        </w:tc>
        <w:tc>
          <w:tcPr>
            <w:tcW w:w="820" w:type="dxa"/>
            <w:shd w:val="clear" w:color="auto" w:fill="auto"/>
            <w:noWrap/>
            <w:hideMark/>
          </w:tcPr>
          <w:p w14:paraId="6DEB55EB"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84C052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76F1293"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1B283DB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1D349D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C35D458" w14:textId="77777777" w:rsidTr="00B41757">
        <w:trPr>
          <w:trHeight w:val="20"/>
        </w:trPr>
        <w:tc>
          <w:tcPr>
            <w:tcW w:w="3119" w:type="dxa"/>
            <w:shd w:val="clear" w:color="auto" w:fill="auto"/>
            <w:hideMark/>
          </w:tcPr>
          <w:p w14:paraId="689B489A"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283D2DD7" w14:textId="77777777" w:rsidR="00AB7C9D" w:rsidRPr="00944B4D" w:rsidRDefault="00AB7C9D" w:rsidP="00B41757">
            <w:pPr>
              <w:jc w:val="center"/>
              <w:rPr>
                <w:color w:val="000000"/>
                <w:sz w:val="16"/>
                <w:szCs w:val="16"/>
              </w:rPr>
            </w:pPr>
            <w:r w:rsidRPr="00944B4D">
              <w:rPr>
                <w:color w:val="000000"/>
                <w:sz w:val="16"/>
                <w:szCs w:val="16"/>
              </w:rPr>
              <w:t>1500121340</w:t>
            </w:r>
          </w:p>
        </w:tc>
        <w:tc>
          <w:tcPr>
            <w:tcW w:w="820" w:type="dxa"/>
            <w:shd w:val="clear" w:color="auto" w:fill="auto"/>
            <w:noWrap/>
            <w:hideMark/>
          </w:tcPr>
          <w:p w14:paraId="4E14482D"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B21D39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BF419D"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5345045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9C380E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54728C" w14:textId="77777777" w:rsidTr="00B41757">
        <w:trPr>
          <w:trHeight w:val="20"/>
        </w:trPr>
        <w:tc>
          <w:tcPr>
            <w:tcW w:w="3119" w:type="dxa"/>
            <w:shd w:val="clear" w:color="auto" w:fill="auto"/>
            <w:hideMark/>
          </w:tcPr>
          <w:p w14:paraId="3820226A"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3D50C75" w14:textId="77777777" w:rsidR="00AB7C9D" w:rsidRPr="00944B4D" w:rsidRDefault="00AB7C9D" w:rsidP="00B41757">
            <w:pPr>
              <w:jc w:val="center"/>
              <w:rPr>
                <w:color w:val="000000"/>
                <w:sz w:val="16"/>
                <w:szCs w:val="16"/>
              </w:rPr>
            </w:pPr>
            <w:r w:rsidRPr="00944B4D">
              <w:rPr>
                <w:color w:val="000000"/>
                <w:sz w:val="16"/>
                <w:szCs w:val="16"/>
              </w:rPr>
              <w:t>1500121340</w:t>
            </w:r>
          </w:p>
        </w:tc>
        <w:tc>
          <w:tcPr>
            <w:tcW w:w="820" w:type="dxa"/>
            <w:shd w:val="clear" w:color="auto" w:fill="auto"/>
            <w:noWrap/>
            <w:hideMark/>
          </w:tcPr>
          <w:p w14:paraId="5F4BB713"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6BB342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6CDD894" w14:textId="77777777" w:rsidR="00AB7C9D" w:rsidRPr="00944B4D" w:rsidRDefault="00AB7C9D" w:rsidP="00B41757">
            <w:pPr>
              <w:jc w:val="right"/>
              <w:rPr>
                <w:color w:val="000000"/>
                <w:sz w:val="16"/>
                <w:szCs w:val="16"/>
              </w:rPr>
            </w:pPr>
            <w:r w:rsidRPr="00944B4D">
              <w:rPr>
                <w:color w:val="000000"/>
                <w:sz w:val="16"/>
                <w:szCs w:val="16"/>
              </w:rPr>
              <w:t>784,82683</w:t>
            </w:r>
          </w:p>
        </w:tc>
        <w:tc>
          <w:tcPr>
            <w:tcW w:w="1470" w:type="dxa"/>
            <w:shd w:val="clear" w:color="auto" w:fill="auto"/>
            <w:noWrap/>
            <w:hideMark/>
          </w:tcPr>
          <w:p w14:paraId="21FA4FA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ACE81C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2B3E7B" w14:textId="77777777" w:rsidTr="00B41757">
        <w:trPr>
          <w:trHeight w:val="20"/>
        </w:trPr>
        <w:tc>
          <w:tcPr>
            <w:tcW w:w="3119" w:type="dxa"/>
            <w:shd w:val="clear" w:color="auto" w:fill="auto"/>
            <w:hideMark/>
          </w:tcPr>
          <w:p w14:paraId="65BB4FDB" w14:textId="77777777" w:rsidR="00AB7C9D" w:rsidRPr="00944B4D" w:rsidRDefault="00AB7C9D" w:rsidP="00B41757">
            <w:pPr>
              <w:rPr>
                <w:color w:val="000000"/>
                <w:sz w:val="16"/>
                <w:szCs w:val="16"/>
              </w:rPr>
            </w:pPr>
            <w:r w:rsidRPr="00944B4D">
              <w:rPr>
                <w:color w:val="000000"/>
                <w:sz w:val="16"/>
                <w:szCs w:val="16"/>
              </w:rPr>
              <w:t xml:space="preserve"> Компенсация затрат организациям, оказывающим гражданам услуги общих отделений бань</w:t>
            </w:r>
          </w:p>
        </w:tc>
        <w:tc>
          <w:tcPr>
            <w:tcW w:w="1297" w:type="dxa"/>
            <w:shd w:val="clear" w:color="auto" w:fill="auto"/>
            <w:noWrap/>
            <w:hideMark/>
          </w:tcPr>
          <w:p w14:paraId="5DF36D15" w14:textId="77777777" w:rsidR="00AB7C9D" w:rsidRPr="00944B4D" w:rsidRDefault="00AB7C9D" w:rsidP="00B41757">
            <w:pPr>
              <w:jc w:val="center"/>
              <w:rPr>
                <w:color w:val="000000"/>
                <w:sz w:val="16"/>
                <w:szCs w:val="16"/>
              </w:rPr>
            </w:pPr>
            <w:r w:rsidRPr="00944B4D">
              <w:rPr>
                <w:color w:val="000000"/>
                <w:sz w:val="16"/>
                <w:szCs w:val="16"/>
              </w:rPr>
              <w:t>1500121360</w:t>
            </w:r>
          </w:p>
        </w:tc>
        <w:tc>
          <w:tcPr>
            <w:tcW w:w="820" w:type="dxa"/>
            <w:shd w:val="clear" w:color="auto" w:fill="auto"/>
            <w:noWrap/>
            <w:hideMark/>
          </w:tcPr>
          <w:p w14:paraId="5EACA76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09E0B8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A2D2B55"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61E44E4B"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0E9C7B1A"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49450552" w14:textId="77777777" w:rsidTr="00B41757">
        <w:trPr>
          <w:trHeight w:val="20"/>
        </w:trPr>
        <w:tc>
          <w:tcPr>
            <w:tcW w:w="3119" w:type="dxa"/>
            <w:shd w:val="clear" w:color="auto" w:fill="auto"/>
            <w:hideMark/>
          </w:tcPr>
          <w:p w14:paraId="2A08CAB4"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2E5522F3" w14:textId="77777777" w:rsidR="00AB7C9D" w:rsidRPr="00944B4D" w:rsidRDefault="00AB7C9D" w:rsidP="00B41757">
            <w:pPr>
              <w:jc w:val="center"/>
              <w:rPr>
                <w:color w:val="000000"/>
                <w:sz w:val="16"/>
                <w:szCs w:val="16"/>
              </w:rPr>
            </w:pPr>
            <w:r w:rsidRPr="00944B4D">
              <w:rPr>
                <w:color w:val="000000"/>
                <w:sz w:val="16"/>
                <w:szCs w:val="16"/>
              </w:rPr>
              <w:t>1500121360</w:t>
            </w:r>
          </w:p>
        </w:tc>
        <w:tc>
          <w:tcPr>
            <w:tcW w:w="820" w:type="dxa"/>
            <w:shd w:val="clear" w:color="auto" w:fill="auto"/>
            <w:noWrap/>
            <w:hideMark/>
          </w:tcPr>
          <w:p w14:paraId="132A89AA"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61EFF9E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51EC47"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37E23AD5"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7CF7CB73"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502F91B5" w14:textId="77777777" w:rsidTr="00B41757">
        <w:trPr>
          <w:trHeight w:val="20"/>
        </w:trPr>
        <w:tc>
          <w:tcPr>
            <w:tcW w:w="3119" w:type="dxa"/>
            <w:shd w:val="clear" w:color="auto" w:fill="auto"/>
            <w:hideMark/>
          </w:tcPr>
          <w:p w14:paraId="77E9EF15"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6485DFBA" w14:textId="77777777" w:rsidR="00AB7C9D" w:rsidRPr="00944B4D" w:rsidRDefault="00AB7C9D" w:rsidP="00B41757">
            <w:pPr>
              <w:jc w:val="center"/>
              <w:rPr>
                <w:color w:val="000000"/>
                <w:sz w:val="16"/>
                <w:szCs w:val="16"/>
              </w:rPr>
            </w:pPr>
            <w:r w:rsidRPr="00944B4D">
              <w:rPr>
                <w:color w:val="000000"/>
                <w:sz w:val="16"/>
                <w:szCs w:val="16"/>
              </w:rPr>
              <w:t>1500121360</w:t>
            </w:r>
          </w:p>
        </w:tc>
        <w:tc>
          <w:tcPr>
            <w:tcW w:w="820" w:type="dxa"/>
            <w:shd w:val="clear" w:color="auto" w:fill="auto"/>
            <w:noWrap/>
            <w:hideMark/>
          </w:tcPr>
          <w:p w14:paraId="7EE4E05F"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2D809BB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E38BFC"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697E12B8"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24A10452"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35370EA7" w14:textId="77777777" w:rsidTr="00B41757">
        <w:trPr>
          <w:trHeight w:val="20"/>
        </w:trPr>
        <w:tc>
          <w:tcPr>
            <w:tcW w:w="3119" w:type="dxa"/>
            <w:shd w:val="clear" w:color="auto" w:fill="auto"/>
            <w:hideMark/>
          </w:tcPr>
          <w:p w14:paraId="4BF5B760" w14:textId="77777777" w:rsidR="00AB7C9D" w:rsidRPr="00944B4D" w:rsidRDefault="00AB7C9D" w:rsidP="00B41757">
            <w:pPr>
              <w:rPr>
                <w:color w:val="000000"/>
                <w:sz w:val="16"/>
                <w:szCs w:val="16"/>
              </w:rPr>
            </w:pPr>
            <w:r w:rsidRPr="00944B4D">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shd w:val="clear" w:color="auto" w:fill="auto"/>
            <w:noWrap/>
            <w:hideMark/>
          </w:tcPr>
          <w:p w14:paraId="2C88C9EC" w14:textId="77777777" w:rsidR="00AB7C9D" w:rsidRPr="00944B4D" w:rsidRDefault="00AB7C9D" w:rsidP="00B41757">
            <w:pPr>
              <w:jc w:val="center"/>
              <w:rPr>
                <w:color w:val="000000"/>
                <w:sz w:val="16"/>
                <w:szCs w:val="16"/>
              </w:rPr>
            </w:pPr>
            <w:r w:rsidRPr="00944B4D">
              <w:rPr>
                <w:color w:val="000000"/>
                <w:sz w:val="16"/>
                <w:szCs w:val="16"/>
              </w:rPr>
              <w:t>1500121360</w:t>
            </w:r>
          </w:p>
        </w:tc>
        <w:tc>
          <w:tcPr>
            <w:tcW w:w="820" w:type="dxa"/>
            <w:shd w:val="clear" w:color="auto" w:fill="auto"/>
            <w:noWrap/>
            <w:hideMark/>
          </w:tcPr>
          <w:p w14:paraId="16B739BB"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0E2E69FE" w14:textId="77777777" w:rsidR="00AB7C9D" w:rsidRPr="00944B4D" w:rsidRDefault="00AB7C9D" w:rsidP="00B41757">
            <w:pPr>
              <w:jc w:val="center"/>
              <w:rPr>
                <w:color w:val="000000"/>
                <w:sz w:val="16"/>
                <w:szCs w:val="16"/>
              </w:rPr>
            </w:pPr>
            <w:r w:rsidRPr="00944B4D">
              <w:rPr>
                <w:color w:val="000000"/>
                <w:sz w:val="16"/>
                <w:szCs w:val="16"/>
              </w:rPr>
              <w:t>810</w:t>
            </w:r>
          </w:p>
        </w:tc>
        <w:tc>
          <w:tcPr>
            <w:tcW w:w="1360" w:type="dxa"/>
            <w:shd w:val="clear" w:color="auto" w:fill="auto"/>
            <w:noWrap/>
            <w:hideMark/>
          </w:tcPr>
          <w:p w14:paraId="25A4EB73" w14:textId="77777777" w:rsidR="00AB7C9D" w:rsidRPr="00944B4D" w:rsidRDefault="00AB7C9D" w:rsidP="00B41757">
            <w:pPr>
              <w:jc w:val="right"/>
              <w:rPr>
                <w:color w:val="000000"/>
                <w:sz w:val="16"/>
                <w:szCs w:val="16"/>
              </w:rPr>
            </w:pPr>
            <w:r w:rsidRPr="00944B4D">
              <w:rPr>
                <w:color w:val="000000"/>
                <w:sz w:val="16"/>
                <w:szCs w:val="16"/>
              </w:rPr>
              <w:t>4 005,49723</w:t>
            </w:r>
          </w:p>
        </w:tc>
        <w:tc>
          <w:tcPr>
            <w:tcW w:w="1470" w:type="dxa"/>
            <w:shd w:val="clear" w:color="auto" w:fill="auto"/>
            <w:noWrap/>
            <w:hideMark/>
          </w:tcPr>
          <w:p w14:paraId="42E95AC4" w14:textId="77777777" w:rsidR="00AB7C9D" w:rsidRPr="00944B4D" w:rsidRDefault="00AB7C9D" w:rsidP="00B41757">
            <w:pPr>
              <w:jc w:val="right"/>
              <w:rPr>
                <w:color w:val="000000"/>
                <w:sz w:val="16"/>
                <w:szCs w:val="16"/>
              </w:rPr>
            </w:pPr>
            <w:r w:rsidRPr="00944B4D">
              <w:rPr>
                <w:color w:val="000000"/>
                <w:sz w:val="16"/>
                <w:szCs w:val="16"/>
              </w:rPr>
              <w:t>2 929,50000</w:t>
            </w:r>
          </w:p>
        </w:tc>
        <w:tc>
          <w:tcPr>
            <w:tcW w:w="1470" w:type="dxa"/>
            <w:shd w:val="clear" w:color="auto" w:fill="auto"/>
            <w:noWrap/>
            <w:hideMark/>
          </w:tcPr>
          <w:p w14:paraId="0D4BEFB1" w14:textId="77777777" w:rsidR="00AB7C9D" w:rsidRPr="00944B4D" w:rsidRDefault="00AB7C9D" w:rsidP="00B41757">
            <w:pPr>
              <w:jc w:val="right"/>
              <w:rPr>
                <w:color w:val="000000"/>
                <w:sz w:val="16"/>
                <w:szCs w:val="16"/>
              </w:rPr>
            </w:pPr>
            <w:r w:rsidRPr="00944B4D">
              <w:rPr>
                <w:color w:val="000000"/>
                <w:sz w:val="16"/>
                <w:szCs w:val="16"/>
              </w:rPr>
              <w:t>2 929,50000</w:t>
            </w:r>
          </w:p>
        </w:tc>
      </w:tr>
      <w:tr w:rsidR="00AB7C9D" w:rsidRPr="00944B4D" w14:paraId="4DC67630" w14:textId="77777777" w:rsidTr="00B41757">
        <w:trPr>
          <w:trHeight w:val="20"/>
        </w:trPr>
        <w:tc>
          <w:tcPr>
            <w:tcW w:w="3119" w:type="dxa"/>
            <w:shd w:val="clear" w:color="auto" w:fill="auto"/>
            <w:hideMark/>
          </w:tcPr>
          <w:p w14:paraId="1C39DCBC"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проведение кадастровых работ</w:t>
            </w:r>
          </w:p>
        </w:tc>
        <w:tc>
          <w:tcPr>
            <w:tcW w:w="1297" w:type="dxa"/>
            <w:shd w:val="clear" w:color="auto" w:fill="auto"/>
            <w:noWrap/>
            <w:hideMark/>
          </w:tcPr>
          <w:p w14:paraId="72D5D762" w14:textId="77777777" w:rsidR="00AB7C9D" w:rsidRPr="00944B4D" w:rsidRDefault="00AB7C9D" w:rsidP="00B41757">
            <w:pPr>
              <w:jc w:val="center"/>
              <w:rPr>
                <w:color w:val="000000"/>
                <w:sz w:val="16"/>
                <w:szCs w:val="16"/>
              </w:rPr>
            </w:pPr>
            <w:r w:rsidRPr="00944B4D">
              <w:rPr>
                <w:color w:val="000000"/>
                <w:sz w:val="16"/>
                <w:szCs w:val="16"/>
              </w:rPr>
              <w:t>15001L5992</w:t>
            </w:r>
          </w:p>
        </w:tc>
        <w:tc>
          <w:tcPr>
            <w:tcW w:w="820" w:type="dxa"/>
            <w:shd w:val="clear" w:color="auto" w:fill="auto"/>
            <w:noWrap/>
            <w:hideMark/>
          </w:tcPr>
          <w:p w14:paraId="10B4C88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27ED67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6F655C4"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4345256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EB9ED0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64E793C" w14:textId="77777777" w:rsidTr="00B41757">
        <w:trPr>
          <w:trHeight w:val="20"/>
        </w:trPr>
        <w:tc>
          <w:tcPr>
            <w:tcW w:w="3119" w:type="dxa"/>
            <w:shd w:val="clear" w:color="auto" w:fill="auto"/>
            <w:hideMark/>
          </w:tcPr>
          <w:p w14:paraId="51B0F111"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0C1D0D05" w14:textId="77777777" w:rsidR="00AB7C9D" w:rsidRPr="00944B4D" w:rsidRDefault="00AB7C9D" w:rsidP="00B41757">
            <w:pPr>
              <w:jc w:val="center"/>
              <w:rPr>
                <w:color w:val="000000"/>
                <w:sz w:val="16"/>
                <w:szCs w:val="16"/>
              </w:rPr>
            </w:pPr>
            <w:r w:rsidRPr="00944B4D">
              <w:rPr>
                <w:color w:val="000000"/>
                <w:sz w:val="16"/>
                <w:szCs w:val="16"/>
              </w:rPr>
              <w:t>15001L5992</w:t>
            </w:r>
          </w:p>
        </w:tc>
        <w:tc>
          <w:tcPr>
            <w:tcW w:w="820" w:type="dxa"/>
            <w:shd w:val="clear" w:color="auto" w:fill="auto"/>
            <w:noWrap/>
            <w:hideMark/>
          </w:tcPr>
          <w:p w14:paraId="51892540"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1566D71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555D10A"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68413E0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9F4903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868EB58" w14:textId="77777777" w:rsidTr="00B41757">
        <w:trPr>
          <w:trHeight w:val="20"/>
        </w:trPr>
        <w:tc>
          <w:tcPr>
            <w:tcW w:w="3119" w:type="dxa"/>
            <w:shd w:val="clear" w:color="auto" w:fill="auto"/>
            <w:hideMark/>
          </w:tcPr>
          <w:p w14:paraId="2B8DBD0D" w14:textId="77777777" w:rsidR="00AB7C9D" w:rsidRPr="00944B4D" w:rsidRDefault="00AB7C9D" w:rsidP="00B41757">
            <w:pPr>
              <w:rPr>
                <w:color w:val="000000"/>
                <w:sz w:val="16"/>
                <w:szCs w:val="16"/>
              </w:rPr>
            </w:pPr>
            <w:r w:rsidRPr="00944B4D">
              <w:rPr>
                <w:color w:val="000000"/>
                <w:sz w:val="16"/>
                <w:szCs w:val="16"/>
              </w:rPr>
              <w:t xml:space="preserve"> Сельское хозяйство и рыболовство</w:t>
            </w:r>
          </w:p>
        </w:tc>
        <w:tc>
          <w:tcPr>
            <w:tcW w:w="1297" w:type="dxa"/>
            <w:shd w:val="clear" w:color="auto" w:fill="auto"/>
            <w:noWrap/>
            <w:hideMark/>
          </w:tcPr>
          <w:p w14:paraId="779A75C9" w14:textId="77777777" w:rsidR="00AB7C9D" w:rsidRPr="00944B4D" w:rsidRDefault="00AB7C9D" w:rsidP="00B41757">
            <w:pPr>
              <w:jc w:val="center"/>
              <w:rPr>
                <w:color w:val="000000"/>
                <w:sz w:val="16"/>
                <w:szCs w:val="16"/>
              </w:rPr>
            </w:pPr>
            <w:r w:rsidRPr="00944B4D">
              <w:rPr>
                <w:color w:val="000000"/>
                <w:sz w:val="16"/>
                <w:szCs w:val="16"/>
              </w:rPr>
              <w:t>15001L5992</w:t>
            </w:r>
          </w:p>
        </w:tc>
        <w:tc>
          <w:tcPr>
            <w:tcW w:w="820" w:type="dxa"/>
            <w:shd w:val="clear" w:color="auto" w:fill="auto"/>
            <w:noWrap/>
            <w:hideMark/>
          </w:tcPr>
          <w:p w14:paraId="7BA58698"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182968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7A1D7F8"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66E7092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8560E2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55AB14" w14:textId="77777777" w:rsidTr="00B41757">
        <w:trPr>
          <w:trHeight w:val="20"/>
        </w:trPr>
        <w:tc>
          <w:tcPr>
            <w:tcW w:w="3119" w:type="dxa"/>
            <w:shd w:val="clear" w:color="auto" w:fill="auto"/>
            <w:hideMark/>
          </w:tcPr>
          <w:p w14:paraId="5C19634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501E871" w14:textId="77777777" w:rsidR="00AB7C9D" w:rsidRPr="00944B4D" w:rsidRDefault="00AB7C9D" w:rsidP="00B41757">
            <w:pPr>
              <w:jc w:val="center"/>
              <w:rPr>
                <w:color w:val="000000"/>
                <w:sz w:val="16"/>
                <w:szCs w:val="16"/>
              </w:rPr>
            </w:pPr>
            <w:r w:rsidRPr="00944B4D">
              <w:rPr>
                <w:color w:val="000000"/>
                <w:sz w:val="16"/>
                <w:szCs w:val="16"/>
              </w:rPr>
              <w:t>15001L5992</w:t>
            </w:r>
          </w:p>
        </w:tc>
        <w:tc>
          <w:tcPr>
            <w:tcW w:w="820" w:type="dxa"/>
            <w:shd w:val="clear" w:color="auto" w:fill="auto"/>
            <w:noWrap/>
            <w:hideMark/>
          </w:tcPr>
          <w:p w14:paraId="453F0E7E"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1F1BD0A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91FE764"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27FCA99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01E90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103D189" w14:textId="77777777" w:rsidTr="00B41757">
        <w:trPr>
          <w:trHeight w:val="20"/>
        </w:trPr>
        <w:tc>
          <w:tcPr>
            <w:tcW w:w="3119" w:type="dxa"/>
            <w:shd w:val="clear" w:color="auto" w:fill="auto"/>
            <w:hideMark/>
          </w:tcPr>
          <w:p w14:paraId="4090E992" w14:textId="77777777" w:rsidR="00AB7C9D" w:rsidRPr="00944B4D" w:rsidRDefault="00AB7C9D" w:rsidP="00B41757">
            <w:pPr>
              <w:rPr>
                <w:color w:val="000000"/>
                <w:sz w:val="16"/>
                <w:szCs w:val="16"/>
              </w:rPr>
            </w:pPr>
            <w:r w:rsidRPr="00944B4D">
              <w:rPr>
                <w:color w:val="000000"/>
                <w:sz w:val="16"/>
                <w:szCs w:val="16"/>
              </w:rPr>
              <w:t xml:space="preserve"> Софинансирование расходных обязательств на подготовку проектов межевания земельных участков</w:t>
            </w:r>
          </w:p>
        </w:tc>
        <w:tc>
          <w:tcPr>
            <w:tcW w:w="1297" w:type="dxa"/>
            <w:shd w:val="clear" w:color="auto" w:fill="auto"/>
            <w:noWrap/>
            <w:hideMark/>
          </w:tcPr>
          <w:p w14:paraId="125D4E93" w14:textId="77777777" w:rsidR="00AB7C9D" w:rsidRPr="00944B4D" w:rsidRDefault="00AB7C9D" w:rsidP="00B41757">
            <w:pPr>
              <w:jc w:val="center"/>
              <w:rPr>
                <w:color w:val="000000"/>
                <w:sz w:val="16"/>
                <w:szCs w:val="16"/>
              </w:rPr>
            </w:pPr>
            <w:r w:rsidRPr="00944B4D">
              <w:rPr>
                <w:color w:val="000000"/>
                <w:sz w:val="16"/>
                <w:szCs w:val="16"/>
              </w:rPr>
              <w:t>15001L5993</w:t>
            </w:r>
          </w:p>
        </w:tc>
        <w:tc>
          <w:tcPr>
            <w:tcW w:w="820" w:type="dxa"/>
            <w:shd w:val="clear" w:color="auto" w:fill="auto"/>
            <w:noWrap/>
            <w:hideMark/>
          </w:tcPr>
          <w:p w14:paraId="209C0A4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D4364C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7E8428"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39A0C62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7DE94E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B9DD930" w14:textId="77777777" w:rsidTr="00B41757">
        <w:trPr>
          <w:trHeight w:val="20"/>
        </w:trPr>
        <w:tc>
          <w:tcPr>
            <w:tcW w:w="3119" w:type="dxa"/>
            <w:shd w:val="clear" w:color="auto" w:fill="auto"/>
            <w:hideMark/>
          </w:tcPr>
          <w:p w14:paraId="6A8A70A0"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5C0F8DA1" w14:textId="77777777" w:rsidR="00AB7C9D" w:rsidRPr="00944B4D" w:rsidRDefault="00AB7C9D" w:rsidP="00B41757">
            <w:pPr>
              <w:jc w:val="center"/>
              <w:rPr>
                <w:color w:val="000000"/>
                <w:sz w:val="16"/>
                <w:szCs w:val="16"/>
              </w:rPr>
            </w:pPr>
            <w:r w:rsidRPr="00944B4D">
              <w:rPr>
                <w:color w:val="000000"/>
                <w:sz w:val="16"/>
                <w:szCs w:val="16"/>
              </w:rPr>
              <w:t>15001L5993</w:t>
            </w:r>
          </w:p>
        </w:tc>
        <w:tc>
          <w:tcPr>
            <w:tcW w:w="820" w:type="dxa"/>
            <w:shd w:val="clear" w:color="auto" w:fill="auto"/>
            <w:noWrap/>
            <w:hideMark/>
          </w:tcPr>
          <w:p w14:paraId="5BB93BB8"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6C34E0B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39D3195"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0083F308"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10F1B7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4A08B08" w14:textId="77777777" w:rsidTr="00B41757">
        <w:trPr>
          <w:trHeight w:val="20"/>
        </w:trPr>
        <w:tc>
          <w:tcPr>
            <w:tcW w:w="3119" w:type="dxa"/>
            <w:shd w:val="clear" w:color="auto" w:fill="auto"/>
            <w:hideMark/>
          </w:tcPr>
          <w:p w14:paraId="11A1B86B" w14:textId="77777777" w:rsidR="00AB7C9D" w:rsidRPr="00944B4D" w:rsidRDefault="00AB7C9D" w:rsidP="00B41757">
            <w:pPr>
              <w:rPr>
                <w:color w:val="000000"/>
                <w:sz w:val="16"/>
                <w:szCs w:val="16"/>
              </w:rPr>
            </w:pPr>
            <w:r w:rsidRPr="00944B4D">
              <w:rPr>
                <w:color w:val="000000"/>
                <w:sz w:val="16"/>
                <w:szCs w:val="16"/>
              </w:rPr>
              <w:t xml:space="preserve"> Сельское хозяйство и рыболовство</w:t>
            </w:r>
          </w:p>
        </w:tc>
        <w:tc>
          <w:tcPr>
            <w:tcW w:w="1297" w:type="dxa"/>
            <w:shd w:val="clear" w:color="auto" w:fill="auto"/>
            <w:noWrap/>
            <w:hideMark/>
          </w:tcPr>
          <w:p w14:paraId="042C9A45" w14:textId="77777777" w:rsidR="00AB7C9D" w:rsidRPr="00944B4D" w:rsidRDefault="00AB7C9D" w:rsidP="00B41757">
            <w:pPr>
              <w:jc w:val="center"/>
              <w:rPr>
                <w:color w:val="000000"/>
                <w:sz w:val="16"/>
                <w:szCs w:val="16"/>
              </w:rPr>
            </w:pPr>
            <w:r w:rsidRPr="00944B4D">
              <w:rPr>
                <w:color w:val="000000"/>
                <w:sz w:val="16"/>
                <w:szCs w:val="16"/>
              </w:rPr>
              <w:t>15001L5993</w:t>
            </w:r>
          </w:p>
        </w:tc>
        <w:tc>
          <w:tcPr>
            <w:tcW w:w="820" w:type="dxa"/>
            <w:shd w:val="clear" w:color="auto" w:fill="auto"/>
            <w:noWrap/>
            <w:hideMark/>
          </w:tcPr>
          <w:p w14:paraId="3E2701CA"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797C691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4D9695C"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13ABB09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A22CE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9E27994" w14:textId="77777777" w:rsidTr="00B41757">
        <w:trPr>
          <w:trHeight w:val="20"/>
        </w:trPr>
        <w:tc>
          <w:tcPr>
            <w:tcW w:w="3119" w:type="dxa"/>
            <w:shd w:val="clear" w:color="auto" w:fill="auto"/>
            <w:hideMark/>
          </w:tcPr>
          <w:p w14:paraId="0E027CD7"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07BE9CC" w14:textId="77777777" w:rsidR="00AB7C9D" w:rsidRPr="00944B4D" w:rsidRDefault="00AB7C9D" w:rsidP="00B41757">
            <w:pPr>
              <w:jc w:val="center"/>
              <w:rPr>
                <w:color w:val="000000"/>
                <w:sz w:val="16"/>
                <w:szCs w:val="16"/>
              </w:rPr>
            </w:pPr>
            <w:r w:rsidRPr="00944B4D">
              <w:rPr>
                <w:color w:val="000000"/>
                <w:sz w:val="16"/>
                <w:szCs w:val="16"/>
              </w:rPr>
              <w:t>15001L5993</w:t>
            </w:r>
          </w:p>
        </w:tc>
        <w:tc>
          <w:tcPr>
            <w:tcW w:w="820" w:type="dxa"/>
            <w:shd w:val="clear" w:color="auto" w:fill="auto"/>
            <w:noWrap/>
            <w:hideMark/>
          </w:tcPr>
          <w:p w14:paraId="7CC4F898"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2B81D5FB"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2EFAD447" w14:textId="77777777" w:rsidR="00AB7C9D" w:rsidRPr="00944B4D" w:rsidRDefault="00AB7C9D" w:rsidP="00B41757">
            <w:pPr>
              <w:jc w:val="right"/>
              <w:rPr>
                <w:color w:val="000000"/>
                <w:sz w:val="16"/>
                <w:szCs w:val="16"/>
              </w:rPr>
            </w:pPr>
            <w:r w:rsidRPr="00944B4D">
              <w:rPr>
                <w:color w:val="000000"/>
                <w:sz w:val="16"/>
                <w:szCs w:val="16"/>
              </w:rPr>
              <w:t>60,00000</w:t>
            </w:r>
          </w:p>
        </w:tc>
        <w:tc>
          <w:tcPr>
            <w:tcW w:w="1470" w:type="dxa"/>
            <w:shd w:val="clear" w:color="auto" w:fill="auto"/>
            <w:noWrap/>
            <w:hideMark/>
          </w:tcPr>
          <w:p w14:paraId="67AE765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AFDE90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70263F" w14:textId="77777777" w:rsidTr="00B41757">
        <w:trPr>
          <w:trHeight w:val="20"/>
        </w:trPr>
        <w:tc>
          <w:tcPr>
            <w:tcW w:w="3119" w:type="dxa"/>
            <w:shd w:val="clear" w:color="auto" w:fill="auto"/>
            <w:hideMark/>
          </w:tcPr>
          <w:p w14:paraId="305F0526"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"Градостроительная политика на территории </w:t>
            </w:r>
            <w:r w:rsidRPr="00944B4D">
              <w:rPr>
                <w:b/>
                <w:bCs/>
                <w:color w:val="000000"/>
                <w:sz w:val="16"/>
                <w:szCs w:val="16"/>
              </w:rPr>
              <w:lastRenderedPageBreak/>
              <w:t>Любытинского муници-пального района на 2022-2027 годы"</w:t>
            </w:r>
          </w:p>
        </w:tc>
        <w:tc>
          <w:tcPr>
            <w:tcW w:w="1297" w:type="dxa"/>
            <w:shd w:val="clear" w:color="auto" w:fill="auto"/>
            <w:noWrap/>
            <w:hideMark/>
          </w:tcPr>
          <w:p w14:paraId="4855493D" w14:textId="77777777" w:rsidR="00AB7C9D" w:rsidRPr="00944B4D" w:rsidRDefault="00AB7C9D" w:rsidP="00B41757">
            <w:pPr>
              <w:jc w:val="center"/>
              <w:rPr>
                <w:b/>
                <w:bCs/>
                <w:color w:val="000000"/>
                <w:sz w:val="16"/>
                <w:szCs w:val="16"/>
              </w:rPr>
            </w:pPr>
            <w:r w:rsidRPr="00944B4D">
              <w:rPr>
                <w:b/>
                <w:bCs/>
                <w:color w:val="000000"/>
                <w:sz w:val="16"/>
                <w:szCs w:val="16"/>
              </w:rPr>
              <w:t>1600000000</w:t>
            </w:r>
          </w:p>
        </w:tc>
        <w:tc>
          <w:tcPr>
            <w:tcW w:w="820" w:type="dxa"/>
            <w:shd w:val="clear" w:color="auto" w:fill="auto"/>
            <w:noWrap/>
            <w:hideMark/>
          </w:tcPr>
          <w:p w14:paraId="0AE7791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6D1DF9B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202CE4F" w14:textId="77777777" w:rsidR="00AB7C9D" w:rsidRPr="00944B4D" w:rsidRDefault="00AB7C9D" w:rsidP="00B41757">
            <w:pPr>
              <w:jc w:val="right"/>
              <w:rPr>
                <w:b/>
                <w:bCs/>
                <w:color w:val="000000"/>
                <w:sz w:val="16"/>
                <w:szCs w:val="16"/>
              </w:rPr>
            </w:pPr>
            <w:r w:rsidRPr="00944B4D">
              <w:rPr>
                <w:b/>
                <w:bCs/>
                <w:color w:val="000000"/>
                <w:sz w:val="16"/>
                <w:szCs w:val="16"/>
              </w:rPr>
              <w:t>885,29500</w:t>
            </w:r>
          </w:p>
        </w:tc>
        <w:tc>
          <w:tcPr>
            <w:tcW w:w="1470" w:type="dxa"/>
            <w:shd w:val="clear" w:color="auto" w:fill="auto"/>
            <w:noWrap/>
            <w:hideMark/>
          </w:tcPr>
          <w:p w14:paraId="30B16FE9" w14:textId="77777777" w:rsidR="00AB7C9D" w:rsidRPr="00944B4D" w:rsidRDefault="00AB7C9D" w:rsidP="00B41757">
            <w:pPr>
              <w:jc w:val="right"/>
              <w:rPr>
                <w:b/>
                <w:bCs/>
                <w:color w:val="000000"/>
                <w:sz w:val="16"/>
                <w:szCs w:val="16"/>
              </w:rPr>
            </w:pPr>
            <w:r w:rsidRPr="00944B4D">
              <w:rPr>
                <w:b/>
                <w:bCs/>
                <w:color w:val="000000"/>
                <w:sz w:val="16"/>
                <w:szCs w:val="16"/>
              </w:rPr>
              <w:t>148,20000</w:t>
            </w:r>
          </w:p>
        </w:tc>
        <w:tc>
          <w:tcPr>
            <w:tcW w:w="1470" w:type="dxa"/>
            <w:shd w:val="clear" w:color="auto" w:fill="auto"/>
            <w:noWrap/>
            <w:hideMark/>
          </w:tcPr>
          <w:p w14:paraId="221F14DD" w14:textId="77777777" w:rsidR="00AB7C9D" w:rsidRPr="00944B4D" w:rsidRDefault="00AB7C9D" w:rsidP="00B41757">
            <w:pPr>
              <w:jc w:val="right"/>
              <w:rPr>
                <w:b/>
                <w:bCs/>
                <w:color w:val="000000"/>
                <w:sz w:val="16"/>
                <w:szCs w:val="16"/>
              </w:rPr>
            </w:pPr>
            <w:r w:rsidRPr="00944B4D">
              <w:rPr>
                <w:b/>
                <w:bCs/>
                <w:color w:val="000000"/>
                <w:sz w:val="16"/>
                <w:szCs w:val="16"/>
              </w:rPr>
              <w:t>148,20000</w:t>
            </w:r>
          </w:p>
        </w:tc>
      </w:tr>
      <w:tr w:rsidR="00AB7C9D" w:rsidRPr="00944B4D" w14:paraId="5E6FE8BD" w14:textId="77777777" w:rsidTr="00B41757">
        <w:trPr>
          <w:trHeight w:val="20"/>
        </w:trPr>
        <w:tc>
          <w:tcPr>
            <w:tcW w:w="3119" w:type="dxa"/>
            <w:shd w:val="clear" w:color="auto" w:fill="auto"/>
            <w:hideMark/>
          </w:tcPr>
          <w:p w14:paraId="72780F0F"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1297" w:type="dxa"/>
            <w:shd w:val="clear" w:color="auto" w:fill="auto"/>
            <w:noWrap/>
            <w:hideMark/>
          </w:tcPr>
          <w:p w14:paraId="02E699EE" w14:textId="77777777" w:rsidR="00AB7C9D" w:rsidRPr="00944B4D" w:rsidRDefault="00AB7C9D" w:rsidP="00B41757">
            <w:pPr>
              <w:jc w:val="center"/>
              <w:rPr>
                <w:color w:val="000000"/>
                <w:sz w:val="16"/>
                <w:szCs w:val="16"/>
              </w:rPr>
            </w:pPr>
            <w:r w:rsidRPr="00944B4D">
              <w:rPr>
                <w:color w:val="000000"/>
                <w:sz w:val="16"/>
                <w:szCs w:val="16"/>
              </w:rPr>
              <w:t>1600200000</w:t>
            </w:r>
          </w:p>
        </w:tc>
        <w:tc>
          <w:tcPr>
            <w:tcW w:w="820" w:type="dxa"/>
            <w:shd w:val="clear" w:color="auto" w:fill="auto"/>
            <w:noWrap/>
            <w:hideMark/>
          </w:tcPr>
          <w:p w14:paraId="63ABED17"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5B37CF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1CD4ED7"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1C5682C5"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3DE3924A"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083D1B4C" w14:textId="77777777" w:rsidTr="00B41757">
        <w:trPr>
          <w:trHeight w:val="20"/>
        </w:trPr>
        <w:tc>
          <w:tcPr>
            <w:tcW w:w="3119" w:type="dxa"/>
            <w:shd w:val="clear" w:color="auto" w:fill="auto"/>
            <w:hideMark/>
          </w:tcPr>
          <w:p w14:paraId="06407BEC" w14:textId="77777777" w:rsidR="00AB7C9D" w:rsidRPr="00944B4D" w:rsidRDefault="00AB7C9D" w:rsidP="00B41757">
            <w:pPr>
              <w:rPr>
                <w:color w:val="000000"/>
                <w:sz w:val="16"/>
                <w:szCs w:val="16"/>
              </w:rPr>
            </w:pPr>
            <w:r w:rsidRPr="00944B4D">
              <w:rPr>
                <w:color w:val="000000"/>
                <w:sz w:val="16"/>
                <w:szCs w:val="16"/>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97" w:type="dxa"/>
            <w:shd w:val="clear" w:color="auto" w:fill="auto"/>
            <w:noWrap/>
            <w:hideMark/>
          </w:tcPr>
          <w:p w14:paraId="72DEB75E" w14:textId="77777777" w:rsidR="00AB7C9D" w:rsidRPr="00944B4D" w:rsidRDefault="00AB7C9D" w:rsidP="00B41757">
            <w:pPr>
              <w:jc w:val="center"/>
              <w:rPr>
                <w:color w:val="000000"/>
                <w:sz w:val="16"/>
                <w:szCs w:val="16"/>
              </w:rPr>
            </w:pPr>
            <w:r w:rsidRPr="00944B4D">
              <w:rPr>
                <w:color w:val="000000"/>
                <w:sz w:val="16"/>
                <w:szCs w:val="16"/>
              </w:rPr>
              <w:t>1600221210</w:t>
            </w:r>
          </w:p>
        </w:tc>
        <w:tc>
          <w:tcPr>
            <w:tcW w:w="820" w:type="dxa"/>
            <w:shd w:val="clear" w:color="auto" w:fill="auto"/>
            <w:noWrap/>
            <w:hideMark/>
          </w:tcPr>
          <w:p w14:paraId="652D788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C76862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A0634BB"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2B21AF3E"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464CB809"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70389591" w14:textId="77777777" w:rsidTr="00B41757">
        <w:trPr>
          <w:trHeight w:val="20"/>
        </w:trPr>
        <w:tc>
          <w:tcPr>
            <w:tcW w:w="3119" w:type="dxa"/>
            <w:shd w:val="clear" w:color="auto" w:fill="auto"/>
            <w:hideMark/>
          </w:tcPr>
          <w:p w14:paraId="2B4CE6E9"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40434A3E" w14:textId="77777777" w:rsidR="00AB7C9D" w:rsidRPr="00944B4D" w:rsidRDefault="00AB7C9D" w:rsidP="00B41757">
            <w:pPr>
              <w:jc w:val="center"/>
              <w:rPr>
                <w:color w:val="000000"/>
                <w:sz w:val="16"/>
                <w:szCs w:val="16"/>
              </w:rPr>
            </w:pPr>
            <w:r w:rsidRPr="00944B4D">
              <w:rPr>
                <w:color w:val="000000"/>
                <w:sz w:val="16"/>
                <w:szCs w:val="16"/>
              </w:rPr>
              <w:t>1600221210</w:t>
            </w:r>
          </w:p>
        </w:tc>
        <w:tc>
          <w:tcPr>
            <w:tcW w:w="820" w:type="dxa"/>
            <w:shd w:val="clear" w:color="auto" w:fill="auto"/>
            <w:noWrap/>
            <w:hideMark/>
          </w:tcPr>
          <w:p w14:paraId="7083FEF1"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12D85C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15841CC"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01E0DF38"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2AE00BFC"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73ACFE10" w14:textId="77777777" w:rsidTr="00B41757">
        <w:trPr>
          <w:trHeight w:val="20"/>
        </w:trPr>
        <w:tc>
          <w:tcPr>
            <w:tcW w:w="3119" w:type="dxa"/>
            <w:shd w:val="clear" w:color="auto" w:fill="auto"/>
            <w:hideMark/>
          </w:tcPr>
          <w:p w14:paraId="45CED669"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2B044201" w14:textId="77777777" w:rsidR="00AB7C9D" w:rsidRPr="00944B4D" w:rsidRDefault="00AB7C9D" w:rsidP="00B41757">
            <w:pPr>
              <w:jc w:val="center"/>
              <w:rPr>
                <w:color w:val="000000"/>
                <w:sz w:val="16"/>
                <w:szCs w:val="16"/>
              </w:rPr>
            </w:pPr>
            <w:r w:rsidRPr="00944B4D">
              <w:rPr>
                <w:color w:val="000000"/>
                <w:sz w:val="16"/>
                <w:szCs w:val="16"/>
              </w:rPr>
              <w:t>1600221210</w:t>
            </w:r>
          </w:p>
        </w:tc>
        <w:tc>
          <w:tcPr>
            <w:tcW w:w="820" w:type="dxa"/>
            <w:shd w:val="clear" w:color="auto" w:fill="auto"/>
            <w:noWrap/>
            <w:hideMark/>
          </w:tcPr>
          <w:p w14:paraId="5D64DB41"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13C43F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0088EDD"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635D5ADF"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0F741742"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317C819F" w14:textId="77777777" w:rsidTr="00B41757">
        <w:trPr>
          <w:trHeight w:val="20"/>
        </w:trPr>
        <w:tc>
          <w:tcPr>
            <w:tcW w:w="3119" w:type="dxa"/>
            <w:shd w:val="clear" w:color="auto" w:fill="auto"/>
            <w:hideMark/>
          </w:tcPr>
          <w:p w14:paraId="4E9BA9C4"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44CCAB14" w14:textId="77777777" w:rsidR="00AB7C9D" w:rsidRPr="00944B4D" w:rsidRDefault="00AB7C9D" w:rsidP="00B41757">
            <w:pPr>
              <w:jc w:val="center"/>
              <w:rPr>
                <w:color w:val="000000"/>
                <w:sz w:val="16"/>
                <w:szCs w:val="16"/>
              </w:rPr>
            </w:pPr>
            <w:r w:rsidRPr="00944B4D">
              <w:rPr>
                <w:color w:val="000000"/>
                <w:sz w:val="16"/>
                <w:szCs w:val="16"/>
              </w:rPr>
              <w:t>1600221210</w:t>
            </w:r>
          </w:p>
        </w:tc>
        <w:tc>
          <w:tcPr>
            <w:tcW w:w="820" w:type="dxa"/>
            <w:shd w:val="clear" w:color="auto" w:fill="auto"/>
            <w:noWrap/>
            <w:hideMark/>
          </w:tcPr>
          <w:p w14:paraId="7ACC0729"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03BBB7D"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E946D2D"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6F2D04C1" w14:textId="77777777" w:rsidR="00AB7C9D" w:rsidRPr="00944B4D" w:rsidRDefault="00AB7C9D" w:rsidP="00B41757">
            <w:pPr>
              <w:jc w:val="right"/>
              <w:rPr>
                <w:color w:val="000000"/>
                <w:sz w:val="16"/>
                <w:szCs w:val="16"/>
              </w:rPr>
            </w:pPr>
            <w:r w:rsidRPr="00944B4D">
              <w:rPr>
                <w:color w:val="000000"/>
                <w:sz w:val="16"/>
                <w:szCs w:val="16"/>
              </w:rPr>
              <w:t>68,20000</w:t>
            </w:r>
          </w:p>
        </w:tc>
        <w:tc>
          <w:tcPr>
            <w:tcW w:w="1470" w:type="dxa"/>
            <w:shd w:val="clear" w:color="auto" w:fill="auto"/>
            <w:noWrap/>
            <w:hideMark/>
          </w:tcPr>
          <w:p w14:paraId="2D1C4B2B" w14:textId="77777777" w:rsidR="00AB7C9D" w:rsidRPr="00944B4D" w:rsidRDefault="00AB7C9D" w:rsidP="00B41757">
            <w:pPr>
              <w:jc w:val="right"/>
              <w:rPr>
                <w:color w:val="000000"/>
                <w:sz w:val="16"/>
                <w:szCs w:val="16"/>
              </w:rPr>
            </w:pPr>
            <w:r w:rsidRPr="00944B4D">
              <w:rPr>
                <w:color w:val="000000"/>
                <w:sz w:val="16"/>
                <w:szCs w:val="16"/>
              </w:rPr>
              <w:t>68,20000</w:t>
            </w:r>
          </w:p>
        </w:tc>
      </w:tr>
      <w:tr w:rsidR="00AB7C9D" w:rsidRPr="00944B4D" w14:paraId="54657CA4" w14:textId="77777777" w:rsidTr="00B41757">
        <w:trPr>
          <w:trHeight w:val="20"/>
        </w:trPr>
        <w:tc>
          <w:tcPr>
            <w:tcW w:w="3119" w:type="dxa"/>
            <w:shd w:val="clear" w:color="auto" w:fill="auto"/>
            <w:hideMark/>
          </w:tcPr>
          <w:p w14:paraId="108571CD"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1297" w:type="dxa"/>
            <w:shd w:val="clear" w:color="auto" w:fill="auto"/>
            <w:noWrap/>
            <w:hideMark/>
          </w:tcPr>
          <w:p w14:paraId="6A6B926C" w14:textId="77777777" w:rsidR="00AB7C9D" w:rsidRPr="00944B4D" w:rsidRDefault="00AB7C9D" w:rsidP="00B41757">
            <w:pPr>
              <w:jc w:val="center"/>
              <w:rPr>
                <w:color w:val="000000"/>
                <w:sz w:val="16"/>
                <w:szCs w:val="16"/>
              </w:rPr>
            </w:pPr>
            <w:r w:rsidRPr="00944B4D">
              <w:rPr>
                <w:color w:val="000000"/>
                <w:sz w:val="16"/>
                <w:szCs w:val="16"/>
              </w:rPr>
              <w:t>1600300000</w:t>
            </w:r>
          </w:p>
        </w:tc>
        <w:tc>
          <w:tcPr>
            <w:tcW w:w="820" w:type="dxa"/>
            <w:shd w:val="clear" w:color="auto" w:fill="auto"/>
            <w:noWrap/>
            <w:hideMark/>
          </w:tcPr>
          <w:p w14:paraId="3BDD27F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E538D7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667F549"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6D39DB8A"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5FA83E28"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4C0FCC5D" w14:textId="77777777" w:rsidTr="00B41757">
        <w:trPr>
          <w:trHeight w:val="20"/>
        </w:trPr>
        <w:tc>
          <w:tcPr>
            <w:tcW w:w="3119" w:type="dxa"/>
            <w:shd w:val="clear" w:color="auto" w:fill="auto"/>
            <w:hideMark/>
          </w:tcPr>
          <w:p w14:paraId="546B7FEF" w14:textId="77777777" w:rsidR="00AB7C9D" w:rsidRPr="00944B4D" w:rsidRDefault="00AB7C9D" w:rsidP="00B41757">
            <w:pPr>
              <w:rPr>
                <w:color w:val="000000"/>
                <w:sz w:val="16"/>
                <w:szCs w:val="16"/>
              </w:rPr>
            </w:pPr>
            <w:r w:rsidRPr="00944B4D">
              <w:rPr>
                <w:color w:val="000000"/>
                <w:sz w:val="16"/>
                <w:szCs w:val="16"/>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97" w:type="dxa"/>
            <w:shd w:val="clear" w:color="auto" w:fill="auto"/>
            <w:noWrap/>
            <w:hideMark/>
          </w:tcPr>
          <w:p w14:paraId="3B17E44B" w14:textId="77777777" w:rsidR="00AB7C9D" w:rsidRPr="00944B4D" w:rsidRDefault="00AB7C9D" w:rsidP="00B41757">
            <w:pPr>
              <w:jc w:val="center"/>
              <w:rPr>
                <w:color w:val="000000"/>
                <w:sz w:val="16"/>
                <w:szCs w:val="16"/>
              </w:rPr>
            </w:pPr>
            <w:r w:rsidRPr="00944B4D">
              <w:rPr>
                <w:color w:val="000000"/>
                <w:sz w:val="16"/>
                <w:szCs w:val="16"/>
              </w:rPr>
              <w:t>1600321190</w:t>
            </w:r>
          </w:p>
        </w:tc>
        <w:tc>
          <w:tcPr>
            <w:tcW w:w="820" w:type="dxa"/>
            <w:shd w:val="clear" w:color="auto" w:fill="auto"/>
            <w:noWrap/>
            <w:hideMark/>
          </w:tcPr>
          <w:p w14:paraId="1E9DDD6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942745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575AD27"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3E80ADED"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699D2135"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79D305FE" w14:textId="77777777" w:rsidTr="00B41757">
        <w:trPr>
          <w:trHeight w:val="20"/>
        </w:trPr>
        <w:tc>
          <w:tcPr>
            <w:tcW w:w="3119" w:type="dxa"/>
            <w:shd w:val="clear" w:color="auto" w:fill="auto"/>
            <w:hideMark/>
          </w:tcPr>
          <w:p w14:paraId="151FEB06"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0487F37D" w14:textId="77777777" w:rsidR="00AB7C9D" w:rsidRPr="00944B4D" w:rsidRDefault="00AB7C9D" w:rsidP="00B41757">
            <w:pPr>
              <w:jc w:val="center"/>
              <w:rPr>
                <w:color w:val="000000"/>
                <w:sz w:val="16"/>
                <w:szCs w:val="16"/>
              </w:rPr>
            </w:pPr>
            <w:r w:rsidRPr="00944B4D">
              <w:rPr>
                <w:color w:val="000000"/>
                <w:sz w:val="16"/>
                <w:szCs w:val="16"/>
              </w:rPr>
              <w:t>1600321190</w:t>
            </w:r>
          </w:p>
        </w:tc>
        <w:tc>
          <w:tcPr>
            <w:tcW w:w="820" w:type="dxa"/>
            <w:shd w:val="clear" w:color="auto" w:fill="auto"/>
            <w:noWrap/>
            <w:hideMark/>
          </w:tcPr>
          <w:p w14:paraId="6E94BFA0"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5B88465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5FEB8E5"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6807DB64"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0787FFF"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2186F507" w14:textId="77777777" w:rsidTr="00B41757">
        <w:trPr>
          <w:trHeight w:val="20"/>
        </w:trPr>
        <w:tc>
          <w:tcPr>
            <w:tcW w:w="3119" w:type="dxa"/>
            <w:shd w:val="clear" w:color="auto" w:fill="auto"/>
            <w:hideMark/>
          </w:tcPr>
          <w:p w14:paraId="2F99CF7F"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3AB9F61B" w14:textId="77777777" w:rsidR="00AB7C9D" w:rsidRPr="00944B4D" w:rsidRDefault="00AB7C9D" w:rsidP="00B41757">
            <w:pPr>
              <w:jc w:val="center"/>
              <w:rPr>
                <w:color w:val="000000"/>
                <w:sz w:val="16"/>
                <w:szCs w:val="16"/>
              </w:rPr>
            </w:pPr>
            <w:r w:rsidRPr="00944B4D">
              <w:rPr>
                <w:color w:val="000000"/>
                <w:sz w:val="16"/>
                <w:szCs w:val="16"/>
              </w:rPr>
              <w:t>1600321190</w:t>
            </w:r>
          </w:p>
        </w:tc>
        <w:tc>
          <w:tcPr>
            <w:tcW w:w="820" w:type="dxa"/>
            <w:shd w:val="clear" w:color="auto" w:fill="auto"/>
            <w:noWrap/>
            <w:hideMark/>
          </w:tcPr>
          <w:p w14:paraId="0B2341C7"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629F2C35"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6FE0F2"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521568C6"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A614B00"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328D087B" w14:textId="77777777" w:rsidTr="00B41757">
        <w:trPr>
          <w:trHeight w:val="20"/>
        </w:trPr>
        <w:tc>
          <w:tcPr>
            <w:tcW w:w="3119" w:type="dxa"/>
            <w:shd w:val="clear" w:color="auto" w:fill="auto"/>
            <w:hideMark/>
          </w:tcPr>
          <w:p w14:paraId="5172BF98"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A2D10F2" w14:textId="77777777" w:rsidR="00AB7C9D" w:rsidRPr="00944B4D" w:rsidRDefault="00AB7C9D" w:rsidP="00B41757">
            <w:pPr>
              <w:jc w:val="center"/>
              <w:rPr>
                <w:color w:val="000000"/>
                <w:sz w:val="16"/>
                <w:szCs w:val="16"/>
              </w:rPr>
            </w:pPr>
            <w:r w:rsidRPr="00944B4D">
              <w:rPr>
                <w:color w:val="000000"/>
                <w:sz w:val="16"/>
                <w:szCs w:val="16"/>
              </w:rPr>
              <w:t>1600321190</w:t>
            </w:r>
          </w:p>
        </w:tc>
        <w:tc>
          <w:tcPr>
            <w:tcW w:w="820" w:type="dxa"/>
            <w:shd w:val="clear" w:color="auto" w:fill="auto"/>
            <w:noWrap/>
            <w:hideMark/>
          </w:tcPr>
          <w:p w14:paraId="6DEFEEE0"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28ABF4D9"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7DCEAD7" w14:textId="77777777" w:rsidR="00AB7C9D" w:rsidRPr="00944B4D" w:rsidRDefault="00AB7C9D" w:rsidP="00B41757">
            <w:pPr>
              <w:jc w:val="right"/>
              <w:rPr>
                <w:color w:val="000000"/>
                <w:sz w:val="16"/>
                <w:szCs w:val="16"/>
              </w:rPr>
            </w:pPr>
            <w:r w:rsidRPr="00944B4D">
              <w:rPr>
                <w:color w:val="000000"/>
                <w:sz w:val="16"/>
                <w:szCs w:val="16"/>
              </w:rPr>
              <w:t>280,00000</w:t>
            </w:r>
          </w:p>
        </w:tc>
        <w:tc>
          <w:tcPr>
            <w:tcW w:w="1470" w:type="dxa"/>
            <w:shd w:val="clear" w:color="auto" w:fill="auto"/>
            <w:noWrap/>
            <w:hideMark/>
          </w:tcPr>
          <w:p w14:paraId="212A3B49"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6C3118B0"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37F1112A" w14:textId="77777777" w:rsidTr="00B41757">
        <w:trPr>
          <w:trHeight w:val="20"/>
        </w:trPr>
        <w:tc>
          <w:tcPr>
            <w:tcW w:w="3119" w:type="dxa"/>
            <w:shd w:val="clear" w:color="auto" w:fill="auto"/>
            <w:hideMark/>
          </w:tcPr>
          <w:p w14:paraId="678B29ED" w14:textId="77777777" w:rsidR="00AB7C9D" w:rsidRPr="00944B4D" w:rsidRDefault="00AB7C9D" w:rsidP="00B41757">
            <w:pPr>
              <w:rPr>
                <w:color w:val="000000"/>
                <w:sz w:val="16"/>
                <w:szCs w:val="16"/>
              </w:rPr>
            </w:pPr>
            <w:r w:rsidRPr="00944B4D">
              <w:rPr>
                <w:color w:val="000000"/>
                <w:sz w:val="16"/>
                <w:szCs w:val="16"/>
              </w:rPr>
              <w:t xml:space="preserve"> Формирование земельных участков в целях развития жилищного строительства, включая комплексные кадастровые работы</w:t>
            </w:r>
          </w:p>
        </w:tc>
        <w:tc>
          <w:tcPr>
            <w:tcW w:w="1297" w:type="dxa"/>
            <w:shd w:val="clear" w:color="auto" w:fill="auto"/>
            <w:noWrap/>
            <w:hideMark/>
          </w:tcPr>
          <w:p w14:paraId="60D461BB" w14:textId="77777777" w:rsidR="00AB7C9D" w:rsidRPr="00944B4D" w:rsidRDefault="00AB7C9D" w:rsidP="00B41757">
            <w:pPr>
              <w:jc w:val="center"/>
              <w:rPr>
                <w:color w:val="000000"/>
                <w:sz w:val="16"/>
                <w:szCs w:val="16"/>
              </w:rPr>
            </w:pPr>
            <w:r w:rsidRPr="00944B4D">
              <w:rPr>
                <w:color w:val="000000"/>
                <w:sz w:val="16"/>
                <w:szCs w:val="16"/>
              </w:rPr>
              <w:t>1600500000</w:t>
            </w:r>
          </w:p>
        </w:tc>
        <w:tc>
          <w:tcPr>
            <w:tcW w:w="820" w:type="dxa"/>
            <w:shd w:val="clear" w:color="auto" w:fill="auto"/>
            <w:noWrap/>
            <w:hideMark/>
          </w:tcPr>
          <w:p w14:paraId="4EB62DB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E044C6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5F2CDA0"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0EC7494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E5397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4447D8" w14:textId="77777777" w:rsidTr="00B41757">
        <w:trPr>
          <w:trHeight w:val="20"/>
        </w:trPr>
        <w:tc>
          <w:tcPr>
            <w:tcW w:w="3119" w:type="dxa"/>
            <w:shd w:val="clear" w:color="auto" w:fill="auto"/>
            <w:hideMark/>
          </w:tcPr>
          <w:p w14:paraId="362C5A7D" w14:textId="77777777" w:rsidR="00AB7C9D" w:rsidRPr="00944B4D" w:rsidRDefault="00AB7C9D" w:rsidP="00B41757">
            <w:pPr>
              <w:rPr>
                <w:color w:val="000000"/>
                <w:sz w:val="16"/>
                <w:szCs w:val="16"/>
              </w:rPr>
            </w:pPr>
            <w:r w:rsidRPr="00944B4D">
              <w:rPr>
                <w:color w:val="000000"/>
                <w:sz w:val="16"/>
                <w:szCs w:val="16"/>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1297" w:type="dxa"/>
            <w:shd w:val="clear" w:color="auto" w:fill="auto"/>
            <w:noWrap/>
            <w:hideMark/>
          </w:tcPr>
          <w:p w14:paraId="5E984C45" w14:textId="77777777" w:rsidR="00AB7C9D" w:rsidRPr="00944B4D" w:rsidRDefault="00AB7C9D" w:rsidP="00B41757">
            <w:pPr>
              <w:jc w:val="center"/>
              <w:rPr>
                <w:color w:val="000000"/>
                <w:sz w:val="16"/>
                <w:szCs w:val="16"/>
              </w:rPr>
            </w:pPr>
            <w:r w:rsidRPr="00944B4D">
              <w:rPr>
                <w:color w:val="000000"/>
                <w:sz w:val="16"/>
                <w:szCs w:val="16"/>
              </w:rPr>
              <w:t>1600521380</w:t>
            </w:r>
          </w:p>
        </w:tc>
        <w:tc>
          <w:tcPr>
            <w:tcW w:w="820" w:type="dxa"/>
            <w:shd w:val="clear" w:color="auto" w:fill="auto"/>
            <w:noWrap/>
            <w:hideMark/>
          </w:tcPr>
          <w:p w14:paraId="13B2CB4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D2C74C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899D70"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636997A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4EC6DF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5CCA795" w14:textId="77777777" w:rsidTr="00B41757">
        <w:trPr>
          <w:trHeight w:val="20"/>
        </w:trPr>
        <w:tc>
          <w:tcPr>
            <w:tcW w:w="3119" w:type="dxa"/>
            <w:shd w:val="clear" w:color="auto" w:fill="auto"/>
            <w:hideMark/>
          </w:tcPr>
          <w:p w14:paraId="1F850782"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4D7DB821" w14:textId="77777777" w:rsidR="00AB7C9D" w:rsidRPr="00944B4D" w:rsidRDefault="00AB7C9D" w:rsidP="00B41757">
            <w:pPr>
              <w:jc w:val="center"/>
              <w:rPr>
                <w:color w:val="000000"/>
                <w:sz w:val="16"/>
                <w:szCs w:val="16"/>
              </w:rPr>
            </w:pPr>
            <w:r w:rsidRPr="00944B4D">
              <w:rPr>
                <w:color w:val="000000"/>
                <w:sz w:val="16"/>
                <w:szCs w:val="16"/>
              </w:rPr>
              <w:t>1600521380</w:t>
            </w:r>
          </w:p>
        </w:tc>
        <w:tc>
          <w:tcPr>
            <w:tcW w:w="820" w:type="dxa"/>
            <w:shd w:val="clear" w:color="auto" w:fill="auto"/>
            <w:noWrap/>
            <w:hideMark/>
          </w:tcPr>
          <w:p w14:paraId="6B0DA2C7"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052A8F8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CCFE7DB"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5EFEABE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B15939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4F29583" w14:textId="77777777" w:rsidTr="00B41757">
        <w:trPr>
          <w:trHeight w:val="20"/>
        </w:trPr>
        <w:tc>
          <w:tcPr>
            <w:tcW w:w="3119" w:type="dxa"/>
            <w:shd w:val="clear" w:color="auto" w:fill="auto"/>
            <w:hideMark/>
          </w:tcPr>
          <w:p w14:paraId="0745C5CA"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1AC194E0" w14:textId="77777777" w:rsidR="00AB7C9D" w:rsidRPr="00944B4D" w:rsidRDefault="00AB7C9D" w:rsidP="00B41757">
            <w:pPr>
              <w:jc w:val="center"/>
              <w:rPr>
                <w:color w:val="000000"/>
                <w:sz w:val="16"/>
                <w:szCs w:val="16"/>
              </w:rPr>
            </w:pPr>
            <w:r w:rsidRPr="00944B4D">
              <w:rPr>
                <w:color w:val="000000"/>
                <w:sz w:val="16"/>
                <w:szCs w:val="16"/>
              </w:rPr>
              <w:t>1600521380</w:t>
            </w:r>
          </w:p>
        </w:tc>
        <w:tc>
          <w:tcPr>
            <w:tcW w:w="820" w:type="dxa"/>
            <w:shd w:val="clear" w:color="auto" w:fill="auto"/>
            <w:noWrap/>
            <w:hideMark/>
          </w:tcPr>
          <w:p w14:paraId="0F791B96"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3424048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4CEDAB4"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6EA90A8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60690E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F900644" w14:textId="77777777" w:rsidTr="00B41757">
        <w:trPr>
          <w:trHeight w:val="20"/>
        </w:trPr>
        <w:tc>
          <w:tcPr>
            <w:tcW w:w="3119" w:type="dxa"/>
            <w:shd w:val="clear" w:color="auto" w:fill="auto"/>
            <w:hideMark/>
          </w:tcPr>
          <w:p w14:paraId="095E8C06"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0B2E75F5" w14:textId="77777777" w:rsidR="00AB7C9D" w:rsidRPr="00944B4D" w:rsidRDefault="00AB7C9D" w:rsidP="00B41757">
            <w:pPr>
              <w:jc w:val="center"/>
              <w:rPr>
                <w:color w:val="000000"/>
                <w:sz w:val="16"/>
                <w:szCs w:val="16"/>
              </w:rPr>
            </w:pPr>
            <w:r w:rsidRPr="00944B4D">
              <w:rPr>
                <w:color w:val="000000"/>
                <w:sz w:val="16"/>
                <w:szCs w:val="16"/>
              </w:rPr>
              <w:t>1600521380</w:t>
            </w:r>
          </w:p>
        </w:tc>
        <w:tc>
          <w:tcPr>
            <w:tcW w:w="820" w:type="dxa"/>
            <w:shd w:val="clear" w:color="auto" w:fill="auto"/>
            <w:noWrap/>
            <w:hideMark/>
          </w:tcPr>
          <w:p w14:paraId="106FFF30"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339D9D58"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0AA08B1" w14:textId="77777777" w:rsidR="00AB7C9D" w:rsidRPr="00944B4D" w:rsidRDefault="00AB7C9D" w:rsidP="00B41757">
            <w:pPr>
              <w:jc w:val="right"/>
              <w:rPr>
                <w:color w:val="000000"/>
                <w:sz w:val="16"/>
                <w:szCs w:val="16"/>
              </w:rPr>
            </w:pPr>
            <w:r w:rsidRPr="00944B4D">
              <w:rPr>
                <w:color w:val="000000"/>
                <w:sz w:val="16"/>
                <w:szCs w:val="16"/>
              </w:rPr>
              <w:t>287,09500</w:t>
            </w:r>
          </w:p>
        </w:tc>
        <w:tc>
          <w:tcPr>
            <w:tcW w:w="1470" w:type="dxa"/>
            <w:shd w:val="clear" w:color="auto" w:fill="auto"/>
            <w:noWrap/>
            <w:hideMark/>
          </w:tcPr>
          <w:p w14:paraId="561C525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78F4D2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E409CB8" w14:textId="77777777" w:rsidTr="00B41757">
        <w:trPr>
          <w:trHeight w:val="20"/>
        </w:trPr>
        <w:tc>
          <w:tcPr>
            <w:tcW w:w="3119" w:type="dxa"/>
            <w:shd w:val="clear" w:color="auto" w:fill="auto"/>
            <w:hideMark/>
          </w:tcPr>
          <w:p w14:paraId="034D5FE2" w14:textId="77777777" w:rsidR="00AB7C9D" w:rsidRPr="00944B4D" w:rsidRDefault="00AB7C9D" w:rsidP="00B41757">
            <w:pPr>
              <w:rPr>
                <w:color w:val="000000"/>
                <w:sz w:val="16"/>
                <w:szCs w:val="16"/>
              </w:rPr>
            </w:pPr>
            <w:r w:rsidRPr="00944B4D">
              <w:rPr>
                <w:color w:val="000000"/>
                <w:sz w:val="16"/>
                <w:szCs w:val="16"/>
              </w:rPr>
              <w:t xml:space="preserve"> Подготовка документации при строительстве объектов</w:t>
            </w:r>
          </w:p>
        </w:tc>
        <w:tc>
          <w:tcPr>
            <w:tcW w:w="1297" w:type="dxa"/>
            <w:shd w:val="clear" w:color="auto" w:fill="auto"/>
            <w:noWrap/>
            <w:hideMark/>
          </w:tcPr>
          <w:p w14:paraId="4A641A46" w14:textId="77777777" w:rsidR="00AB7C9D" w:rsidRPr="00944B4D" w:rsidRDefault="00AB7C9D" w:rsidP="00B41757">
            <w:pPr>
              <w:jc w:val="center"/>
              <w:rPr>
                <w:color w:val="000000"/>
                <w:sz w:val="16"/>
                <w:szCs w:val="16"/>
              </w:rPr>
            </w:pPr>
            <w:r w:rsidRPr="00944B4D">
              <w:rPr>
                <w:color w:val="000000"/>
                <w:sz w:val="16"/>
                <w:szCs w:val="16"/>
              </w:rPr>
              <w:t>1600600000</w:t>
            </w:r>
          </w:p>
        </w:tc>
        <w:tc>
          <w:tcPr>
            <w:tcW w:w="820" w:type="dxa"/>
            <w:shd w:val="clear" w:color="auto" w:fill="auto"/>
            <w:noWrap/>
            <w:hideMark/>
          </w:tcPr>
          <w:p w14:paraId="7D50B99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CED7FC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E4B8A32"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1301940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E97BD29"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A0B7330" w14:textId="77777777" w:rsidTr="00B41757">
        <w:trPr>
          <w:trHeight w:val="20"/>
        </w:trPr>
        <w:tc>
          <w:tcPr>
            <w:tcW w:w="3119" w:type="dxa"/>
            <w:shd w:val="clear" w:color="auto" w:fill="auto"/>
            <w:hideMark/>
          </w:tcPr>
          <w:p w14:paraId="6FC91BFA" w14:textId="77777777" w:rsidR="00AB7C9D" w:rsidRPr="00944B4D" w:rsidRDefault="00AB7C9D" w:rsidP="00B41757">
            <w:pPr>
              <w:rPr>
                <w:color w:val="000000"/>
                <w:sz w:val="16"/>
                <w:szCs w:val="16"/>
              </w:rPr>
            </w:pPr>
            <w:r w:rsidRPr="00944B4D">
              <w:rPr>
                <w:color w:val="000000"/>
                <w:sz w:val="16"/>
                <w:szCs w:val="16"/>
              </w:rPr>
              <w:t xml:space="preserve"> Проведение работ по инженерно-геологическим, инженерно-геодезическим изысканиям, топографическая и (или) исполнительная съемка</w:t>
            </w:r>
          </w:p>
        </w:tc>
        <w:tc>
          <w:tcPr>
            <w:tcW w:w="1297" w:type="dxa"/>
            <w:shd w:val="clear" w:color="auto" w:fill="auto"/>
            <w:noWrap/>
            <w:hideMark/>
          </w:tcPr>
          <w:p w14:paraId="11433D8F" w14:textId="77777777" w:rsidR="00AB7C9D" w:rsidRPr="00944B4D" w:rsidRDefault="00AB7C9D" w:rsidP="00B41757">
            <w:pPr>
              <w:jc w:val="center"/>
              <w:rPr>
                <w:color w:val="000000"/>
                <w:sz w:val="16"/>
                <w:szCs w:val="16"/>
              </w:rPr>
            </w:pPr>
            <w:r w:rsidRPr="00944B4D">
              <w:rPr>
                <w:color w:val="000000"/>
                <w:sz w:val="16"/>
                <w:szCs w:val="16"/>
              </w:rPr>
              <w:t>1600621430</w:t>
            </w:r>
          </w:p>
        </w:tc>
        <w:tc>
          <w:tcPr>
            <w:tcW w:w="820" w:type="dxa"/>
            <w:shd w:val="clear" w:color="auto" w:fill="auto"/>
            <w:noWrap/>
            <w:hideMark/>
          </w:tcPr>
          <w:p w14:paraId="5B9D549D"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DC3F7A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201B697"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36C6734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64256D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26294FE" w14:textId="77777777" w:rsidTr="00B41757">
        <w:trPr>
          <w:trHeight w:val="20"/>
        </w:trPr>
        <w:tc>
          <w:tcPr>
            <w:tcW w:w="3119" w:type="dxa"/>
            <w:shd w:val="clear" w:color="auto" w:fill="auto"/>
            <w:hideMark/>
          </w:tcPr>
          <w:p w14:paraId="544EF20C"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73A888A1" w14:textId="77777777" w:rsidR="00AB7C9D" w:rsidRPr="00944B4D" w:rsidRDefault="00AB7C9D" w:rsidP="00B41757">
            <w:pPr>
              <w:jc w:val="center"/>
              <w:rPr>
                <w:color w:val="000000"/>
                <w:sz w:val="16"/>
                <w:szCs w:val="16"/>
              </w:rPr>
            </w:pPr>
            <w:r w:rsidRPr="00944B4D">
              <w:rPr>
                <w:color w:val="000000"/>
                <w:sz w:val="16"/>
                <w:szCs w:val="16"/>
              </w:rPr>
              <w:t>1600621430</w:t>
            </w:r>
          </w:p>
        </w:tc>
        <w:tc>
          <w:tcPr>
            <w:tcW w:w="820" w:type="dxa"/>
            <w:shd w:val="clear" w:color="auto" w:fill="auto"/>
            <w:noWrap/>
            <w:hideMark/>
          </w:tcPr>
          <w:p w14:paraId="238E7343"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2AE8A50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101FFD"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17A7FEF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2ECD2E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8C9F3E" w14:textId="77777777" w:rsidTr="00B41757">
        <w:trPr>
          <w:trHeight w:val="20"/>
        </w:trPr>
        <w:tc>
          <w:tcPr>
            <w:tcW w:w="3119" w:type="dxa"/>
            <w:shd w:val="clear" w:color="auto" w:fill="auto"/>
            <w:hideMark/>
          </w:tcPr>
          <w:p w14:paraId="4AFAC843" w14:textId="77777777" w:rsidR="00AB7C9D" w:rsidRPr="00944B4D" w:rsidRDefault="00AB7C9D" w:rsidP="00B41757">
            <w:pPr>
              <w:rPr>
                <w:color w:val="000000"/>
                <w:sz w:val="16"/>
                <w:szCs w:val="16"/>
              </w:rPr>
            </w:pPr>
            <w:r w:rsidRPr="00944B4D">
              <w:rPr>
                <w:color w:val="000000"/>
                <w:sz w:val="16"/>
                <w:szCs w:val="16"/>
              </w:rPr>
              <w:t xml:space="preserve"> Другие вопросы в области национальной экономики</w:t>
            </w:r>
          </w:p>
        </w:tc>
        <w:tc>
          <w:tcPr>
            <w:tcW w:w="1297" w:type="dxa"/>
            <w:shd w:val="clear" w:color="auto" w:fill="auto"/>
            <w:noWrap/>
            <w:hideMark/>
          </w:tcPr>
          <w:p w14:paraId="11E19313" w14:textId="77777777" w:rsidR="00AB7C9D" w:rsidRPr="00944B4D" w:rsidRDefault="00AB7C9D" w:rsidP="00B41757">
            <w:pPr>
              <w:jc w:val="center"/>
              <w:rPr>
                <w:color w:val="000000"/>
                <w:sz w:val="16"/>
                <w:szCs w:val="16"/>
              </w:rPr>
            </w:pPr>
            <w:r w:rsidRPr="00944B4D">
              <w:rPr>
                <w:color w:val="000000"/>
                <w:sz w:val="16"/>
                <w:szCs w:val="16"/>
              </w:rPr>
              <w:t>1600621430</w:t>
            </w:r>
          </w:p>
        </w:tc>
        <w:tc>
          <w:tcPr>
            <w:tcW w:w="820" w:type="dxa"/>
            <w:shd w:val="clear" w:color="auto" w:fill="auto"/>
            <w:noWrap/>
            <w:hideMark/>
          </w:tcPr>
          <w:p w14:paraId="15D4067D"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0209A0F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66FBB27"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476BA83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820A5F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3488884" w14:textId="77777777" w:rsidTr="00B41757">
        <w:trPr>
          <w:trHeight w:val="20"/>
        </w:trPr>
        <w:tc>
          <w:tcPr>
            <w:tcW w:w="3119" w:type="dxa"/>
            <w:shd w:val="clear" w:color="auto" w:fill="auto"/>
            <w:hideMark/>
          </w:tcPr>
          <w:p w14:paraId="18C6008B"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F0F8100" w14:textId="77777777" w:rsidR="00AB7C9D" w:rsidRPr="00944B4D" w:rsidRDefault="00AB7C9D" w:rsidP="00B41757">
            <w:pPr>
              <w:jc w:val="center"/>
              <w:rPr>
                <w:color w:val="000000"/>
                <w:sz w:val="16"/>
                <w:szCs w:val="16"/>
              </w:rPr>
            </w:pPr>
            <w:r w:rsidRPr="00944B4D">
              <w:rPr>
                <w:color w:val="000000"/>
                <w:sz w:val="16"/>
                <w:szCs w:val="16"/>
              </w:rPr>
              <w:t>1600621430</w:t>
            </w:r>
          </w:p>
        </w:tc>
        <w:tc>
          <w:tcPr>
            <w:tcW w:w="820" w:type="dxa"/>
            <w:shd w:val="clear" w:color="auto" w:fill="auto"/>
            <w:noWrap/>
            <w:hideMark/>
          </w:tcPr>
          <w:p w14:paraId="10D4D929" w14:textId="77777777" w:rsidR="00AB7C9D" w:rsidRPr="00944B4D" w:rsidRDefault="00AB7C9D" w:rsidP="00B41757">
            <w:pPr>
              <w:jc w:val="center"/>
              <w:rPr>
                <w:color w:val="000000"/>
                <w:sz w:val="16"/>
                <w:szCs w:val="16"/>
              </w:rPr>
            </w:pPr>
            <w:r w:rsidRPr="00944B4D">
              <w:rPr>
                <w:color w:val="000000"/>
                <w:sz w:val="16"/>
                <w:szCs w:val="16"/>
              </w:rPr>
              <w:t>0412</w:t>
            </w:r>
          </w:p>
        </w:tc>
        <w:tc>
          <w:tcPr>
            <w:tcW w:w="492" w:type="dxa"/>
            <w:shd w:val="clear" w:color="auto" w:fill="auto"/>
            <w:noWrap/>
            <w:hideMark/>
          </w:tcPr>
          <w:p w14:paraId="509BAC9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F3A2879"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752FAC8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0FBB48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421CF8E" w14:textId="77777777" w:rsidTr="00B41757">
        <w:trPr>
          <w:trHeight w:val="20"/>
        </w:trPr>
        <w:tc>
          <w:tcPr>
            <w:tcW w:w="3119" w:type="dxa"/>
            <w:shd w:val="clear" w:color="auto" w:fill="auto"/>
            <w:hideMark/>
          </w:tcPr>
          <w:p w14:paraId="60A9E6A6" w14:textId="77777777" w:rsidR="00AB7C9D" w:rsidRPr="00944B4D" w:rsidRDefault="00AB7C9D" w:rsidP="00B41757">
            <w:pPr>
              <w:rPr>
                <w:b/>
                <w:bCs/>
                <w:color w:val="000000"/>
                <w:sz w:val="16"/>
                <w:szCs w:val="16"/>
              </w:rPr>
            </w:pPr>
            <w:r w:rsidRPr="00944B4D">
              <w:rPr>
                <w:b/>
                <w:bCs/>
                <w:color w:val="000000"/>
                <w:sz w:val="16"/>
                <w:szCs w:val="16"/>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1297" w:type="dxa"/>
            <w:shd w:val="clear" w:color="auto" w:fill="auto"/>
            <w:noWrap/>
            <w:hideMark/>
          </w:tcPr>
          <w:p w14:paraId="71025F12" w14:textId="77777777" w:rsidR="00AB7C9D" w:rsidRPr="00944B4D" w:rsidRDefault="00AB7C9D" w:rsidP="00B41757">
            <w:pPr>
              <w:jc w:val="center"/>
              <w:rPr>
                <w:b/>
                <w:bCs/>
                <w:color w:val="000000"/>
                <w:sz w:val="16"/>
                <w:szCs w:val="16"/>
              </w:rPr>
            </w:pPr>
            <w:r w:rsidRPr="00944B4D">
              <w:rPr>
                <w:b/>
                <w:bCs/>
                <w:color w:val="000000"/>
                <w:sz w:val="16"/>
                <w:szCs w:val="16"/>
              </w:rPr>
              <w:t>1800000000</w:t>
            </w:r>
          </w:p>
        </w:tc>
        <w:tc>
          <w:tcPr>
            <w:tcW w:w="820" w:type="dxa"/>
            <w:shd w:val="clear" w:color="auto" w:fill="auto"/>
            <w:noWrap/>
            <w:hideMark/>
          </w:tcPr>
          <w:p w14:paraId="03061D8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CA8157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74C6A5E" w14:textId="77777777" w:rsidR="00AB7C9D" w:rsidRPr="00944B4D" w:rsidRDefault="00AB7C9D" w:rsidP="00B41757">
            <w:pPr>
              <w:jc w:val="right"/>
              <w:rPr>
                <w:b/>
                <w:bCs/>
                <w:color w:val="000000"/>
                <w:sz w:val="16"/>
                <w:szCs w:val="16"/>
              </w:rPr>
            </w:pPr>
            <w:r w:rsidRPr="00944B4D">
              <w:rPr>
                <w:b/>
                <w:bCs/>
                <w:color w:val="000000"/>
                <w:sz w:val="16"/>
                <w:szCs w:val="16"/>
              </w:rPr>
              <w:t>7 269,97550</w:t>
            </w:r>
          </w:p>
        </w:tc>
        <w:tc>
          <w:tcPr>
            <w:tcW w:w="1470" w:type="dxa"/>
            <w:shd w:val="clear" w:color="auto" w:fill="auto"/>
            <w:noWrap/>
            <w:hideMark/>
          </w:tcPr>
          <w:p w14:paraId="49999DD2" w14:textId="77777777" w:rsidR="00AB7C9D" w:rsidRPr="00944B4D" w:rsidRDefault="00AB7C9D" w:rsidP="00B41757">
            <w:pPr>
              <w:jc w:val="right"/>
              <w:rPr>
                <w:b/>
                <w:bCs/>
                <w:color w:val="000000"/>
                <w:sz w:val="16"/>
                <w:szCs w:val="16"/>
              </w:rPr>
            </w:pPr>
            <w:r w:rsidRPr="00944B4D">
              <w:rPr>
                <w:b/>
                <w:bCs/>
                <w:color w:val="000000"/>
                <w:sz w:val="16"/>
                <w:szCs w:val="16"/>
              </w:rPr>
              <w:t>2 669,60000</w:t>
            </w:r>
          </w:p>
        </w:tc>
        <w:tc>
          <w:tcPr>
            <w:tcW w:w="1470" w:type="dxa"/>
            <w:shd w:val="clear" w:color="auto" w:fill="auto"/>
            <w:noWrap/>
            <w:hideMark/>
          </w:tcPr>
          <w:p w14:paraId="25485CEE" w14:textId="77777777" w:rsidR="00AB7C9D" w:rsidRPr="00944B4D" w:rsidRDefault="00AB7C9D" w:rsidP="00B41757">
            <w:pPr>
              <w:jc w:val="right"/>
              <w:rPr>
                <w:b/>
                <w:bCs/>
                <w:color w:val="000000"/>
                <w:sz w:val="16"/>
                <w:szCs w:val="16"/>
              </w:rPr>
            </w:pPr>
            <w:r w:rsidRPr="00944B4D">
              <w:rPr>
                <w:b/>
                <w:bCs/>
                <w:color w:val="000000"/>
                <w:sz w:val="16"/>
                <w:szCs w:val="16"/>
              </w:rPr>
              <w:t>2 640,30000</w:t>
            </w:r>
          </w:p>
        </w:tc>
      </w:tr>
      <w:tr w:rsidR="00AB7C9D" w:rsidRPr="00944B4D" w14:paraId="2920FC42" w14:textId="77777777" w:rsidTr="00B41757">
        <w:trPr>
          <w:trHeight w:val="20"/>
        </w:trPr>
        <w:tc>
          <w:tcPr>
            <w:tcW w:w="3119" w:type="dxa"/>
            <w:shd w:val="clear" w:color="auto" w:fill="auto"/>
            <w:hideMark/>
          </w:tcPr>
          <w:p w14:paraId="0024642A" w14:textId="77777777" w:rsidR="00AB7C9D" w:rsidRPr="00944B4D" w:rsidRDefault="00AB7C9D" w:rsidP="00B41757">
            <w:pPr>
              <w:rPr>
                <w:color w:val="000000"/>
                <w:sz w:val="16"/>
                <w:szCs w:val="16"/>
              </w:rPr>
            </w:pPr>
            <w:r w:rsidRPr="00944B4D">
              <w:rPr>
                <w:color w:val="000000"/>
                <w:sz w:val="16"/>
                <w:szCs w:val="16"/>
              </w:rPr>
              <w:t xml:space="preserve"> Предупреждение причинения вреда окружающей среде и здоровью населения при размещении твердых коммунальных отходов</w:t>
            </w:r>
          </w:p>
        </w:tc>
        <w:tc>
          <w:tcPr>
            <w:tcW w:w="1297" w:type="dxa"/>
            <w:shd w:val="clear" w:color="auto" w:fill="auto"/>
            <w:noWrap/>
            <w:hideMark/>
          </w:tcPr>
          <w:p w14:paraId="0F23501D" w14:textId="77777777" w:rsidR="00AB7C9D" w:rsidRPr="00944B4D" w:rsidRDefault="00AB7C9D" w:rsidP="00B41757">
            <w:pPr>
              <w:jc w:val="center"/>
              <w:rPr>
                <w:color w:val="000000"/>
                <w:sz w:val="16"/>
                <w:szCs w:val="16"/>
              </w:rPr>
            </w:pPr>
            <w:r w:rsidRPr="00944B4D">
              <w:rPr>
                <w:color w:val="000000"/>
                <w:sz w:val="16"/>
                <w:szCs w:val="16"/>
              </w:rPr>
              <w:t>1800100000</w:t>
            </w:r>
          </w:p>
        </w:tc>
        <w:tc>
          <w:tcPr>
            <w:tcW w:w="820" w:type="dxa"/>
            <w:shd w:val="clear" w:color="auto" w:fill="auto"/>
            <w:noWrap/>
            <w:hideMark/>
          </w:tcPr>
          <w:p w14:paraId="58C52C7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F48E2A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A2CF165"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393594C5"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579924AE"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4D020CD0" w14:textId="77777777" w:rsidTr="00B41757">
        <w:trPr>
          <w:trHeight w:val="20"/>
        </w:trPr>
        <w:tc>
          <w:tcPr>
            <w:tcW w:w="3119" w:type="dxa"/>
            <w:shd w:val="clear" w:color="auto" w:fill="auto"/>
            <w:hideMark/>
          </w:tcPr>
          <w:p w14:paraId="717A29AB" w14:textId="77777777" w:rsidR="00AB7C9D" w:rsidRPr="00944B4D" w:rsidRDefault="00AB7C9D" w:rsidP="00B41757">
            <w:pPr>
              <w:rPr>
                <w:color w:val="000000"/>
                <w:sz w:val="16"/>
                <w:szCs w:val="16"/>
              </w:rPr>
            </w:pPr>
            <w:r w:rsidRPr="00944B4D">
              <w:rPr>
                <w:color w:val="000000"/>
                <w:sz w:val="16"/>
                <w:szCs w:val="16"/>
              </w:rPr>
              <w:t xml:space="preserve"> Ликвидация несанкционированных мест размещения отходов</w:t>
            </w:r>
          </w:p>
        </w:tc>
        <w:tc>
          <w:tcPr>
            <w:tcW w:w="1297" w:type="dxa"/>
            <w:shd w:val="clear" w:color="auto" w:fill="auto"/>
            <w:noWrap/>
            <w:hideMark/>
          </w:tcPr>
          <w:p w14:paraId="769D8013" w14:textId="77777777" w:rsidR="00AB7C9D" w:rsidRPr="00944B4D" w:rsidRDefault="00AB7C9D" w:rsidP="00B41757">
            <w:pPr>
              <w:jc w:val="center"/>
              <w:rPr>
                <w:color w:val="000000"/>
                <w:sz w:val="16"/>
                <w:szCs w:val="16"/>
              </w:rPr>
            </w:pPr>
            <w:r w:rsidRPr="00944B4D">
              <w:rPr>
                <w:color w:val="000000"/>
                <w:sz w:val="16"/>
                <w:szCs w:val="16"/>
              </w:rPr>
              <w:t>1800127110</w:t>
            </w:r>
          </w:p>
        </w:tc>
        <w:tc>
          <w:tcPr>
            <w:tcW w:w="820" w:type="dxa"/>
            <w:shd w:val="clear" w:color="auto" w:fill="auto"/>
            <w:noWrap/>
            <w:hideMark/>
          </w:tcPr>
          <w:p w14:paraId="13475BF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39F6DA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3E09CB"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150A62BA"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4A7A32F7"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191F3BD5" w14:textId="77777777" w:rsidTr="00B41757">
        <w:trPr>
          <w:trHeight w:val="20"/>
        </w:trPr>
        <w:tc>
          <w:tcPr>
            <w:tcW w:w="3119" w:type="dxa"/>
            <w:shd w:val="clear" w:color="auto" w:fill="auto"/>
            <w:hideMark/>
          </w:tcPr>
          <w:p w14:paraId="62B274A8" w14:textId="77777777" w:rsidR="00AB7C9D" w:rsidRPr="00944B4D" w:rsidRDefault="00AB7C9D" w:rsidP="00B41757">
            <w:pPr>
              <w:rPr>
                <w:color w:val="000000"/>
                <w:sz w:val="16"/>
                <w:szCs w:val="16"/>
              </w:rPr>
            </w:pPr>
            <w:r w:rsidRPr="00944B4D">
              <w:rPr>
                <w:color w:val="000000"/>
                <w:sz w:val="16"/>
                <w:szCs w:val="16"/>
              </w:rPr>
              <w:t xml:space="preserve"> Охрана окружающей среды</w:t>
            </w:r>
          </w:p>
        </w:tc>
        <w:tc>
          <w:tcPr>
            <w:tcW w:w="1297" w:type="dxa"/>
            <w:shd w:val="clear" w:color="auto" w:fill="auto"/>
            <w:noWrap/>
            <w:hideMark/>
          </w:tcPr>
          <w:p w14:paraId="73323CDA" w14:textId="77777777" w:rsidR="00AB7C9D" w:rsidRPr="00944B4D" w:rsidRDefault="00AB7C9D" w:rsidP="00B41757">
            <w:pPr>
              <w:jc w:val="center"/>
              <w:rPr>
                <w:color w:val="000000"/>
                <w:sz w:val="16"/>
                <w:szCs w:val="16"/>
              </w:rPr>
            </w:pPr>
            <w:r w:rsidRPr="00944B4D">
              <w:rPr>
                <w:color w:val="000000"/>
                <w:sz w:val="16"/>
                <w:szCs w:val="16"/>
              </w:rPr>
              <w:t>1800127110</w:t>
            </w:r>
          </w:p>
        </w:tc>
        <w:tc>
          <w:tcPr>
            <w:tcW w:w="820" w:type="dxa"/>
            <w:shd w:val="clear" w:color="auto" w:fill="auto"/>
            <w:noWrap/>
            <w:hideMark/>
          </w:tcPr>
          <w:p w14:paraId="69555FA5" w14:textId="77777777" w:rsidR="00AB7C9D" w:rsidRPr="00944B4D" w:rsidRDefault="00AB7C9D" w:rsidP="00B41757">
            <w:pPr>
              <w:jc w:val="center"/>
              <w:rPr>
                <w:color w:val="000000"/>
                <w:sz w:val="16"/>
                <w:szCs w:val="16"/>
              </w:rPr>
            </w:pPr>
            <w:r w:rsidRPr="00944B4D">
              <w:rPr>
                <w:color w:val="000000"/>
                <w:sz w:val="16"/>
                <w:szCs w:val="16"/>
              </w:rPr>
              <w:t>0600</w:t>
            </w:r>
          </w:p>
        </w:tc>
        <w:tc>
          <w:tcPr>
            <w:tcW w:w="492" w:type="dxa"/>
            <w:shd w:val="clear" w:color="auto" w:fill="auto"/>
            <w:noWrap/>
            <w:hideMark/>
          </w:tcPr>
          <w:p w14:paraId="0B431EE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9043A5D"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223FC419"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0352C369"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523482F3" w14:textId="77777777" w:rsidTr="00B41757">
        <w:trPr>
          <w:trHeight w:val="20"/>
        </w:trPr>
        <w:tc>
          <w:tcPr>
            <w:tcW w:w="3119" w:type="dxa"/>
            <w:shd w:val="clear" w:color="auto" w:fill="auto"/>
            <w:hideMark/>
          </w:tcPr>
          <w:p w14:paraId="5E47260F" w14:textId="77777777" w:rsidR="00AB7C9D" w:rsidRPr="00944B4D" w:rsidRDefault="00AB7C9D" w:rsidP="00B41757">
            <w:pPr>
              <w:rPr>
                <w:color w:val="000000"/>
                <w:sz w:val="16"/>
                <w:szCs w:val="16"/>
              </w:rPr>
            </w:pPr>
            <w:r w:rsidRPr="00944B4D">
              <w:rPr>
                <w:color w:val="000000"/>
                <w:sz w:val="16"/>
                <w:szCs w:val="16"/>
              </w:rPr>
              <w:lastRenderedPageBreak/>
              <w:t xml:space="preserve"> другие вопросы в области охраны окружающей среды</w:t>
            </w:r>
          </w:p>
        </w:tc>
        <w:tc>
          <w:tcPr>
            <w:tcW w:w="1297" w:type="dxa"/>
            <w:shd w:val="clear" w:color="auto" w:fill="auto"/>
            <w:noWrap/>
            <w:hideMark/>
          </w:tcPr>
          <w:p w14:paraId="6A8BE975" w14:textId="77777777" w:rsidR="00AB7C9D" w:rsidRPr="00944B4D" w:rsidRDefault="00AB7C9D" w:rsidP="00B41757">
            <w:pPr>
              <w:jc w:val="center"/>
              <w:rPr>
                <w:color w:val="000000"/>
                <w:sz w:val="16"/>
                <w:szCs w:val="16"/>
              </w:rPr>
            </w:pPr>
            <w:r w:rsidRPr="00944B4D">
              <w:rPr>
                <w:color w:val="000000"/>
                <w:sz w:val="16"/>
                <w:szCs w:val="16"/>
              </w:rPr>
              <w:t>1800127110</w:t>
            </w:r>
          </w:p>
        </w:tc>
        <w:tc>
          <w:tcPr>
            <w:tcW w:w="820" w:type="dxa"/>
            <w:shd w:val="clear" w:color="auto" w:fill="auto"/>
            <w:noWrap/>
            <w:hideMark/>
          </w:tcPr>
          <w:p w14:paraId="14882FCF" w14:textId="77777777" w:rsidR="00AB7C9D" w:rsidRPr="00944B4D" w:rsidRDefault="00AB7C9D" w:rsidP="00B41757">
            <w:pPr>
              <w:jc w:val="center"/>
              <w:rPr>
                <w:color w:val="000000"/>
                <w:sz w:val="16"/>
                <w:szCs w:val="16"/>
              </w:rPr>
            </w:pPr>
            <w:r w:rsidRPr="00944B4D">
              <w:rPr>
                <w:color w:val="000000"/>
                <w:sz w:val="16"/>
                <w:szCs w:val="16"/>
              </w:rPr>
              <w:t>0605</w:t>
            </w:r>
          </w:p>
        </w:tc>
        <w:tc>
          <w:tcPr>
            <w:tcW w:w="492" w:type="dxa"/>
            <w:shd w:val="clear" w:color="auto" w:fill="auto"/>
            <w:noWrap/>
            <w:hideMark/>
          </w:tcPr>
          <w:p w14:paraId="479EC6CE"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13DA5ED"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25134DD1"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709D00CC"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1E199E08" w14:textId="77777777" w:rsidTr="00B41757">
        <w:trPr>
          <w:trHeight w:val="20"/>
        </w:trPr>
        <w:tc>
          <w:tcPr>
            <w:tcW w:w="3119" w:type="dxa"/>
            <w:shd w:val="clear" w:color="auto" w:fill="auto"/>
            <w:hideMark/>
          </w:tcPr>
          <w:p w14:paraId="4390936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C7371D8" w14:textId="77777777" w:rsidR="00AB7C9D" w:rsidRPr="00944B4D" w:rsidRDefault="00AB7C9D" w:rsidP="00B41757">
            <w:pPr>
              <w:jc w:val="center"/>
              <w:rPr>
                <w:color w:val="000000"/>
                <w:sz w:val="16"/>
                <w:szCs w:val="16"/>
              </w:rPr>
            </w:pPr>
            <w:r w:rsidRPr="00944B4D">
              <w:rPr>
                <w:color w:val="000000"/>
                <w:sz w:val="16"/>
                <w:szCs w:val="16"/>
              </w:rPr>
              <w:t>1800127110</w:t>
            </w:r>
          </w:p>
        </w:tc>
        <w:tc>
          <w:tcPr>
            <w:tcW w:w="820" w:type="dxa"/>
            <w:shd w:val="clear" w:color="auto" w:fill="auto"/>
            <w:noWrap/>
            <w:hideMark/>
          </w:tcPr>
          <w:p w14:paraId="13E33161" w14:textId="77777777" w:rsidR="00AB7C9D" w:rsidRPr="00944B4D" w:rsidRDefault="00AB7C9D" w:rsidP="00B41757">
            <w:pPr>
              <w:jc w:val="center"/>
              <w:rPr>
                <w:color w:val="000000"/>
                <w:sz w:val="16"/>
                <w:szCs w:val="16"/>
              </w:rPr>
            </w:pPr>
            <w:r w:rsidRPr="00944B4D">
              <w:rPr>
                <w:color w:val="000000"/>
                <w:sz w:val="16"/>
                <w:szCs w:val="16"/>
              </w:rPr>
              <w:t>0605</w:t>
            </w:r>
          </w:p>
        </w:tc>
        <w:tc>
          <w:tcPr>
            <w:tcW w:w="492" w:type="dxa"/>
            <w:shd w:val="clear" w:color="auto" w:fill="auto"/>
            <w:noWrap/>
            <w:hideMark/>
          </w:tcPr>
          <w:p w14:paraId="0DEA1BC6"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93843FC" w14:textId="77777777" w:rsidR="00AB7C9D" w:rsidRPr="00944B4D" w:rsidRDefault="00AB7C9D" w:rsidP="00B41757">
            <w:pPr>
              <w:jc w:val="right"/>
              <w:rPr>
                <w:color w:val="000000"/>
                <w:sz w:val="16"/>
                <w:szCs w:val="16"/>
              </w:rPr>
            </w:pPr>
            <w:r w:rsidRPr="00944B4D">
              <w:rPr>
                <w:color w:val="000000"/>
                <w:sz w:val="16"/>
                <w:szCs w:val="16"/>
              </w:rPr>
              <w:t>7 269,97550</w:t>
            </w:r>
          </w:p>
        </w:tc>
        <w:tc>
          <w:tcPr>
            <w:tcW w:w="1470" w:type="dxa"/>
            <w:shd w:val="clear" w:color="auto" w:fill="auto"/>
            <w:noWrap/>
            <w:hideMark/>
          </w:tcPr>
          <w:p w14:paraId="2E94F835" w14:textId="77777777" w:rsidR="00AB7C9D" w:rsidRPr="00944B4D" w:rsidRDefault="00AB7C9D" w:rsidP="00B41757">
            <w:pPr>
              <w:jc w:val="right"/>
              <w:rPr>
                <w:color w:val="000000"/>
                <w:sz w:val="16"/>
                <w:szCs w:val="16"/>
              </w:rPr>
            </w:pPr>
            <w:r w:rsidRPr="00944B4D">
              <w:rPr>
                <w:color w:val="000000"/>
                <w:sz w:val="16"/>
                <w:szCs w:val="16"/>
              </w:rPr>
              <w:t>2 669,60000</w:t>
            </w:r>
          </w:p>
        </w:tc>
        <w:tc>
          <w:tcPr>
            <w:tcW w:w="1470" w:type="dxa"/>
            <w:shd w:val="clear" w:color="auto" w:fill="auto"/>
            <w:noWrap/>
            <w:hideMark/>
          </w:tcPr>
          <w:p w14:paraId="2402E50B" w14:textId="77777777" w:rsidR="00AB7C9D" w:rsidRPr="00944B4D" w:rsidRDefault="00AB7C9D" w:rsidP="00B41757">
            <w:pPr>
              <w:jc w:val="right"/>
              <w:rPr>
                <w:color w:val="000000"/>
                <w:sz w:val="16"/>
                <w:szCs w:val="16"/>
              </w:rPr>
            </w:pPr>
            <w:r w:rsidRPr="00944B4D">
              <w:rPr>
                <w:color w:val="000000"/>
                <w:sz w:val="16"/>
                <w:szCs w:val="16"/>
              </w:rPr>
              <w:t>2 640,30000</w:t>
            </w:r>
          </w:p>
        </w:tc>
      </w:tr>
      <w:tr w:rsidR="00AB7C9D" w:rsidRPr="00944B4D" w14:paraId="11591321" w14:textId="77777777" w:rsidTr="00B41757">
        <w:trPr>
          <w:trHeight w:val="20"/>
        </w:trPr>
        <w:tc>
          <w:tcPr>
            <w:tcW w:w="3119" w:type="dxa"/>
            <w:shd w:val="clear" w:color="auto" w:fill="auto"/>
            <w:hideMark/>
          </w:tcPr>
          <w:p w14:paraId="57D053E0" w14:textId="77777777" w:rsidR="00AB7C9D" w:rsidRPr="00944B4D" w:rsidRDefault="00AB7C9D" w:rsidP="00B41757">
            <w:pPr>
              <w:rPr>
                <w:b/>
                <w:bCs/>
                <w:color w:val="000000"/>
                <w:sz w:val="16"/>
                <w:szCs w:val="16"/>
              </w:rPr>
            </w:pPr>
            <w:r w:rsidRPr="00944B4D">
              <w:rPr>
                <w:b/>
                <w:bCs/>
                <w:color w:val="000000"/>
                <w:sz w:val="16"/>
                <w:szCs w:val="16"/>
              </w:rPr>
              <w:t>ИТОГО программных расходов</w:t>
            </w:r>
          </w:p>
        </w:tc>
        <w:tc>
          <w:tcPr>
            <w:tcW w:w="1297" w:type="dxa"/>
            <w:shd w:val="clear" w:color="auto" w:fill="auto"/>
            <w:noWrap/>
            <w:hideMark/>
          </w:tcPr>
          <w:p w14:paraId="6E2E9057"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820" w:type="dxa"/>
            <w:shd w:val="clear" w:color="auto" w:fill="auto"/>
            <w:noWrap/>
            <w:hideMark/>
          </w:tcPr>
          <w:p w14:paraId="0B643CE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F809DD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2435197A" w14:textId="77777777" w:rsidR="00AB7C9D" w:rsidRPr="00944B4D" w:rsidRDefault="00AB7C9D" w:rsidP="00B41757">
            <w:pPr>
              <w:jc w:val="right"/>
              <w:rPr>
                <w:b/>
                <w:bCs/>
                <w:color w:val="000000"/>
                <w:sz w:val="16"/>
                <w:szCs w:val="16"/>
              </w:rPr>
            </w:pPr>
            <w:r w:rsidRPr="00944B4D">
              <w:rPr>
                <w:b/>
                <w:bCs/>
                <w:color w:val="000000"/>
                <w:sz w:val="16"/>
                <w:szCs w:val="16"/>
              </w:rPr>
              <w:t>590 111,59001</w:t>
            </w:r>
          </w:p>
        </w:tc>
        <w:tc>
          <w:tcPr>
            <w:tcW w:w="1470" w:type="dxa"/>
            <w:shd w:val="clear" w:color="auto" w:fill="auto"/>
            <w:noWrap/>
            <w:hideMark/>
          </w:tcPr>
          <w:p w14:paraId="241F3045" w14:textId="77777777" w:rsidR="00AB7C9D" w:rsidRPr="00944B4D" w:rsidRDefault="00AB7C9D" w:rsidP="00B41757">
            <w:pPr>
              <w:jc w:val="right"/>
              <w:rPr>
                <w:b/>
                <w:bCs/>
                <w:color w:val="000000"/>
                <w:sz w:val="16"/>
                <w:szCs w:val="16"/>
              </w:rPr>
            </w:pPr>
            <w:r w:rsidRPr="00944B4D">
              <w:rPr>
                <w:b/>
                <w:bCs/>
                <w:color w:val="000000"/>
                <w:sz w:val="16"/>
                <w:szCs w:val="16"/>
              </w:rPr>
              <w:t>370 831,71771</w:t>
            </w:r>
          </w:p>
        </w:tc>
        <w:tc>
          <w:tcPr>
            <w:tcW w:w="1470" w:type="dxa"/>
            <w:shd w:val="clear" w:color="auto" w:fill="auto"/>
            <w:noWrap/>
            <w:hideMark/>
          </w:tcPr>
          <w:p w14:paraId="5B8B7D77" w14:textId="77777777" w:rsidR="00AB7C9D" w:rsidRPr="00944B4D" w:rsidRDefault="00AB7C9D" w:rsidP="00B41757">
            <w:pPr>
              <w:jc w:val="right"/>
              <w:rPr>
                <w:b/>
                <w:bCs/>
                <w:color w:val="000000"/>
                <w:sz w:val="16"/>
                <w:szCs w:val="16"/>
              </w:rPr>
            </w:pPr>
            <w:r w:rsidRPr="00944B4D">
              <w:rPr>
                <w:b/>
                <w:bCs/>
                <w:color w:val="000000"/>
                <w:sz w:val="16"/>
                <w:szCs w:val="16"/>
              </w:rPr>
              <w:t>322 579,23905</w:t>
            </w:r>
          </w:p>
        </w:tc>
      </w:tr>
      <w:tr w:rsidR="00AB7C9D" w:rsidRPr="00944B4D" w14:paraId="47B0D916" w14:textId="77777777" w:rsidTr="00B41757">
        <w:trPr>
          <w:trHeight w:val="20"/>
        </w:trPr>
        <w:tc>
          <w:tcPr>
            <w:tcW w:w="3119" w:type="dxa"/>
            <w:shd w:val="clear" w:color="auto" w:fill="auto"/>
            <w:hideMark/>
          </w:tcPr>
          <w:p w14:paraId="213F84C0" w14:textId="77777777" w:rsidR="00AB7C9D" w:rsidRPr="00944B4D" w:rsidRDefault="00AB7C9D" w:rsidP="00B41757">
            <w:pPr>
              <w:rPr>
                <w:b/>
                <w:bCs/>
                <w:color w:val="000000"/>
                <w:sz w:val="16"/>
                <w:szCs w:val="16"/>
              </w:rPr>
            </w:pPr>
            <w:r w:rsidRPr="00944B4D">
              <w:rPr>
                <w:b/>
                <w:bCs/>
                <w:color w:val="000000"/>
                <w:sz w:val="16"/>
                <w:szCs w:val="16"/>
              </w:rPr>
              <w:t xml:space="preserve"> Переданные полномочия из бюджетов сельских поселений в бюджет муниципального района</w:t>
            </w:r>
          </w:p>
        </w:tc>
        <w:tc>
          <w:tcPr>
            <w:tcW w:w="1297" w:type="dxa"/>
            <w:shd w:val="clear" w:color="auto" w:fill="auto"/>
            <w:noWrap/>
            <w:hideMark/>
          </w:tcPr>
          <w:p w14:paraId="1CD4703A" w14:textId="77777777" w:rsidR="00AB7C9D" w:rsidRPr="00944B4D" w:rsidRDefault="00AB7C9D" w:rsidP="00B41757">
            <w:pPr>
              <w:jc w:val="center"/>
              <w:rPr>
                <w:b/>
                <w:bCs/>
                <w:color w:val="000000"/>
                <w:sz w:val="16"/>
                <w:szCs w:val="16"/>
              </w:rPr>
            </w:pPr>
            <w:r w:rsidRPr="00944B4D">
              <w:rPr>
                <w:b/>
                <w:bCs/>
                <w:color w:val="000000"/>
                <w:sz w:val="16"/>
                <w:szCs w:val="16"/>
              </w:rPr>
              <w:t>8400000000</w:t>
            </w:r>
          </w:p>
        </w:tc>
        <w:tc>
          <w:tcPr>
            <w:tcW w:w="820" w:type="dxa"/>
            <w:shd w:val="clear" w:color="auto" w:fill="auto"/>
            <w:noWrap/>
            <w:hideMark/>
          </w:tcPr>
          <w:p w14:paraId="1CE21692"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888AD0B"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E6335D9" w14:textId="77777777" w:rsidR="00AB7C9D" w:rsidRPr="00944B4D" w:rsidRDefault="00AB7C9D" w:rsidP="00B41757">
            <w:pPr>
              <w:jc w:val="right"/>
              <w:rPr>
                <w:b/>
                <w:bCs/>
                <w:color w:val="000000"/>
                <w:sz w:val="16"/>
                <w:szCs w:val="16"/>
              </w:rPr>
            </w:pPr>
            <w:r w:rsidRPr="00944B4D">
              <w:rPr>
                <w:b/>
                <w:bCs/>
                <w:color w:val="000000"/>
                <w:sz w:val="16"/>
                <w:szCs w:val="16"/>
              </w:rPr>
              <w:t>238,00000</w:t>
            </w:r>
          </w:p>
        </w:tc>
        <w:tc>
          <w:tcPr>
            <w:tcW w:w="1470" w:type="dxa"/>
            <w:shd w:val="clear" w:color="auto" w:fill="auto"/>
            <w:noWrap/>
            <w:hideMark/>
          </w:tcPr>
          <w:p w14:paraId="5F1577CF" w14:textId="77777777" w:rsidR="00AB7C9D" w:rsidRPr="00944B4D" w:rsidRDefault="00AB7C9D" w:rsidP="00B41757">
            <w:pPr>
              <w:jc w:val="right"/>
              <w:rPr>
                <w:b/>
                <w:bCs/>
                <w:color w:val="000000"/>
                <w:sz w:val="16"/>
                <w:szCs w:val="16"/>
              </w:rPr>
            </w:pPr>
            <w:r w:rsidRPr="00944B4D">
              <w:rPr>
                <w:b/>
                <w:bCs/>
                <w:color w:val="000000"/>
                <w:sz w:val="16"/>
                <w:szCs w:val="16"/>
              </w:rPr>
              <w:t>0,00000</w:t>
            </w:r>
          </w:p>
        </w:tc>
        <w:tc>
          <w:tcPr>
            <w:tcW w:w="1470" w:type="dxa"/>
            <w:shd w:val="clear" w:color="auto" w:fill="auto"/>
            <w:noWrap/>
            <w:hideMark/>
          </w:tcPr>
          <w:p w14:paraId="55A21FF5" w14:textId="77777777" w:rsidR="00AB7C9D" w:rsidRPr="00944B4D" w:rsidRDefault="00AB7C9D" w:rsidP="00B41757">
            <w:pPr>
              <w:jc w:val="right"/>
              <w:rPr>
                <w:b/>
                <w:bCs/>
                <w:color w:val="000000"/>
                <w:sz w:val="16"/>
                <w:szCs w:val="16"/>
              </w:rPr>
            </w:pPr>
            <w:r w:rsidRPr="00944B4D">
              <w:rPr>
                <w:b/>
                <w:bCs/>
                <w:color w:val="000000"/>
                <w:sz w:val="16"/>
                <w:szCs w:val="16"/>
              </w:rPr>
              <w:t>0,00000</w:t>
            </w:r>
          </w:p>
        </w:tc>
      </w:tr>
      <w:tr w:rsidR="00AB7C9D" w:rsidRPr="00944B4D" w14:paraId="2E7D151E" w14:textId="77777777" w:rsidTr="00B41757">
        <w:trPr>
          <w:trHeight w:val="20"/>
        </w:trPr>
        <w:tc>
          <w:tcPr>
            <w:tcW w:w="3119" w:type="dxa"/>
            <w:shd w:val="clear" w:color="auto" w:fill="auto"/>
            <w:hideMark/>
          </w:tcPr>
          <w:p w14:paraId="66850E16"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297" w:type="dxa"/>
            <w:shd w:val="clear" w:color="auto" w:fill="auto"/>
            <w:noWrap/>
            <w:hideMark/>
          </w:tcPr>
          <w:p w14:paraId="197A4DD1" w14:textId="77777777" w:rsidR="00AB7C9D" w:rsidRPr="00944B4D" w:rsidRDefault="00AB7C9D" w:rsidP="00B41757">
            <w:pPr>
              <w:jc w:val="center"/>
              <w:rPr>
                <w:color w:val="000000"/>
                <w:sz w:val="16"/>
                <w:szCs w:val="16"/>
              </w:rPr>
            </w:pPr>
            <w:r w:rsidRPr="00944B4D">
              <w:rPr>
                <w:color w:val="000000"/>
                <w:sz w:val="16"/>
                <w:szCs w:val="16"/>
              </w:rPr>
              <w:t>8410088020</w:t>
            </w:r>
          </w:p>
        </w:tc>
        <w:tc>
          <w:tcPr>
            <w:tcW w:w="820" w:type="dxa"/>
            <w:shd w:val="clear" w:color="auto" w:fill="auto"/>
            <w:noWrap/>
            <w:hideMark/>
          </w:tcPr>
          <w:p w14:paraId="04080D04"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3E80DD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868FF6D"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2F1BC32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71A7EBE"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D61FD85" w14:textId="77777777" w:rsidTr="00B41757">
        <w:trPr>
          <w:trHeight w:val="20"/>
        </w:trPr>
        <w:tc>
          <w:tcPr>
            <w:tcW w:w="3119" w:type="dxa"/>
            <w:shd w:val="clear" w:color="auto" w:fill="auto"/>
            <w:hideMark/>
          </w:tcPr>
          <w:p w14:paraId="0F9FEE6D"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58A8CDD" w14:textId="77777777" w:rsidR="00AB7C9D" w:rsidRPr="00944B4D" w:rsidRDefault="00AB7C9D" w:rsidP="00B41757">
            <w:pPr>
              <w:jc w:val="center"/>
              <w:rPr>
                <w:color w:val="000000"/>
                <w:sz w:val="16"/>
                <w:szCs w:val="16"/>
              </w:rPr>
            </w:pPr>
            <w:r w:rsidRPr="00944B4D">
              <w:rPr>
                <w:color w:val="000000"/>
                <w:sz w:val="16"/>
                <w:szCs w:val="16"/>
              </w:rPr>
              <w:t>8410088020</w:t>
            </w:r>
          </w:p>
        </w:tc>
        <w:tc>
          <w:tcPr>
            <w:tcW w:w="820" w:type="dxa"/>
            <w:shd w:val="clear" w:color="auto" w:fill="auto"/>
            <w:noWrap/>
            <w:hideMark/>
          </w:tcPr>
          <w:p w14:paraId="2F4AB5C8"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602C75A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AB3448"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57017E1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F4FA461"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D58E78B" w14:textId="77777777" w:rsidTr="00B41757">
        <w:trPr>
          <w:trHeight w:val="20"/>
        </w:trPr>
        <w:tc>
          <w:tcPr>
            <w:tcW w:w="3119" w:type="dxa"/>
            <w:shd w:val="clear" w:color="auto" w:fill="auto"/>
            <w:hideMark/>
          </w:tcPr>
          <w:p w14:paraId="1347C0E5"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42BFC20B" w14:textId="77777777" w:rsidR="00AB7C9D" w:rsidRPr="00944B4D" w:rsidRDefault="00AB7C9D" w:rsidP="00B41757">
            <w:pPr>
              <w:jc w:val="center"/>
              <w:rPr>
                <w:color w:val="000000"/>
                <w:sz w:val="16"/>
                <w:szCs w:val="16"/>
              </w:rPr>
            </w:pPr>
            <w:r w:rsidRPr="00944B4D">
              <w:rPr>
                <w:color w:val="000000"/>
                <w:sz w:val="16"/>
                <w:szCs w:val="16"/>
              </w:rPr>
              <w:t>8410088020</w:t>
            </w:r>
          </w:p>
        </w:tc>
        <w:tc>
          <w:tcPr>
            <w:tcW w:w="820" w:type="dxa"/>
            <w:shd w:val="clear" w:color="auto" w:fill="auto"/>
            <w:noWrap/>
            <w:hideMark/>
          </w:tcPr>
          <w:p w14:paraId="51840A52"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518CBBF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F13B3D8"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51E7396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E917597"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FD172E7" w14:textId="77777777" w:rsidTr="00B41757">
        <w:trPr>
          <w:trHeight w:val="20"/>
        </w:trPr>
        <w:tc>
          <w:tcPr>
            <w:tcW w:w="3119" w:type="dxa"/>
            <w:shd w:val="clear" w:color="auto" w:fill="auto"/>
            <w:hideMark/>
          </w:tcPr>
          <w:p w14:paraId="76B7701F"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7655510A" w14:textId="77777777" w:rsidR="00AB7C9D" w:rsidRPr="00944B4D" w:rsidRDefault="00AB7C9D" w:rsidP="00B41757">
            <w:pPr>
              <w:jc w:val="center"/>
              <w:rPr>
                <w:color w:val="000000"/>
                <w:sz w:val="16"/>
                <w:szCs w:val="16"/>
              </w:rPr>
            </w:pPr>
            <w:r w:rsidRPr="00944B4D">
              <w:rPr>
                <w:color w:val="000000"/>
                <w:sz w:val="16"/>
                <w:szCs w:val="16"/>
              </w:rPr>
              <w:t>8410088020</w:t>
            </w:r>
          </w:p>
        </w:tc>
        <w:tc>
          <w:tcPr>
            <w:tcW w:w="820" w:type="dxa"/>
            <w:shd w:val="clear" w:color="auto" w:fill="auto"/>
            <w:noWrap/>
            <w:hideMark/>
          </w:tcPr>
          <w:p w14:paraId="4212EF88"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6B7C1AD5"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131E42D6" w14:textId="77777777" w:rsidR="00AB7C9D" w:rsidRPr="00944B4D" w:rsidRDefault="00AB7C9D" w:rsidP="00B41757">
            <w:pPr>
              <w:jc w:val="right"/>
              <w:rPr>
                <w:color w:val="000000"/>
                <w:sz w:val="16"/>
                <w:szCs w:val="16"/>
              </w:rPr>
            </w:pPr>
            <w:r w:rsidRPr="00944B4D">
              <w:rPr>
                <w:color w:val="000000"/>
                <w:sz w:val="16"/>
                <w:szCs w:val="16"/>
              </w:rPr>
              <w:t>109,00000</w:t>
            </w:r>
          </w:p>
        </w:tc>
        <w:tc>
          <w:tcPr>
            <w:tcW w:w="1470" w:type="dxa"/>
            <w:shd w:val="clear" w:color="auto" w:fill="auto"/>
            <w:noWrap/>
            <w:hideMark/>
          </w:tcPr>
          <w:p w14:paraId="0AF6BD2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6C21CA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E4874D6" w14:textId="77777777" w:rsidTr="00B41757">
        <w:trPr>
          <w:trHeight w:val="20"/>
        </w:trPr>
        <w:tc>
          <w:tcPr>
            <w:tcW w:w="3119" w:type="dxa"/>
            <w:shd w:val="clear" w:color="auto" w:fill="auto"/>
            <w:hideMark/>
          </w:tcPr>
          <w:p w14:paraId="3131F20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41E6515" w14:textId="77777777" w:rsidR="00AB7C9D" w:rsidRPr="00944B4D" w:rsidRDefault="00AB7C9D" w:rsidP="00B41757">
            <w:pPr>
              <w:jc w:val="center"/>
              <w:rPr>
                <w:color w:val="000000"/>
                <w:sz w:val="16"/>
                <w:szCs w:val="16"/>
              </w:rPr>
            </w:pPr>
            <w:r w:rsidRPr="00944B4D">
              <w:rPr>
                <w:color w:val="000000"/>
                <w:sz w:val="16"/>
                <w:szCs w:val="16"/>
              </w:rPr>
              <w:t>8410088020</w:t>
            </w:r>
          </w:p>
        </w:tc>
        <w:tc>
          <w:tcPr>
            <w:tcW w:w="820" w:type="dxa"/>
            <w:shd w:val="clear" w:color="auto" w:fill="auto"/>
            <w:noWrap/>
            <w:hideMark/>
          </w:tcPr>
          <w:p w14:paraId="7D18CA77"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3B1C306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3793B3A"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1CE2042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5C6FF9A"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A40223" w14:textId="77777777" w:rsidTr="00B41757">
        <w:trPr>
          <w:trHeight w:val="20"/>
        </w:trPr>
        <w:tc>
          <w:tcPr>
            <w:tcW w:w="3119" w:type="dxa"/>
            <w:shd w:val="clear" w:color="auto" w:fill="auto"/>
            <w:hideMark/>
          </w:tcPr>
          <w:p w14:paraId="1CB710EF" w14:textId="77777777" w:rsidR="00AB7C9D" w:rsidRPr="00944B4D" w:rsidRDefault="00AB7C9D" w:rsidP="00B41757">
            <w:pPr>
              <w:rPr>
                <w:color w:val="000000"/>
                <w:sz w:val="16"/>
                <w:szCs w:val="16"/>
              </w:rPr>
            </w:pPr>
            <w:r w:rsidRPr="00944B4D">
              <w:rPr>
                <w:color w:val="000000"/>
                <w:sz w:val="16"/>
                <w:szCs w:val="16"/>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297" w:type="dxa"/>
            <w:shd w:val="clear" w:color="auto" w:fill="auto"/>
            <w:noWrap/>
            <w:hideMark/>
          </w:tcPr>
          <w:p w14:paraId="36115679" w14:textId="77777777" w:rsidR="00AB7C9D" w:rsidRPr="00944B4D" w:rsidRDefault="00AB7C9D" w:rsidP="00B41757">
            <w:pPr>
              <w:jc w:val="center"/>
              <w:rPr>
                <w:color w:val="000000"/>
                <w:sz w:val="16"/>
                <w:szCs w:val="16"/>
              </w:rPr>
            </w:pPr>
            <w:r w:rsidRPr="00944B4D">
              <w:rPr>
                <w:color w:val="000000"/>
                <w:sz w:val="16"/>
                <w:szCs w:val="16"/>
              </w:rPr>
              <w:t>8420063230</w:t>
            </w:r>
          </w:p>
        </w:tc>
        <w:tc>
          <w:tcPr>
            <w:tcW w:w="820" w:type="dxa"/>
            <w:shd w:val="clear" w:color="auto" w:fill="auto"/>
            <w:noWrap/>
            <w:hideMark/>
          </w:tcPr>
          <w:p w14:paraId="522F3BE5"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919952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57C1EFB"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65BD825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23E007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C78582" w14:textId="77777777" w:rsidTr="00B41757">
        <w:trPr>
          <w:trHeight w:val="20"/>
        </w:trPr>
        <w:tc>
          <w:tcPr>
            <w:tcW w:w="3119" w:type="dxa"/>
            <w:shd w:val="clear" w:color="auto" w:fill="auto"/>
            <w:hideMark/>
          </w:tcPr>
          <w:p w14:paraId="21F2C1B2"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78FDA05A" w14:textId="77777777" w:rsidR="00AB7C9D" w:rsidRPr="00944B4D" w:rsidRDefault="00AB7C9D" w:rsidP="00B41757">
            <w:pPr>
              <w:jc w:val="center"/>
              <w:rPr>
                <w:color w:val="000000"/>
                <w:sz w:val="16"/>
                <w:szCs w:val="16"/>
              </w:rPr>
            </w:pPr>
            <w:r w:rsidRPr="00944B4D">
              <w:rPr>
                <w:color w:val="000000"/>
                <w:sz w:val="16"/>
                <w:szCs w:val="16"/>
              </w:rPr>
              <w:t>8420063230</w:t>
            </w:r>
          </w:p>
        </w:tc>
        <w:tc>
          <w:tcPr>
            <w:tcW w:w="820" w:type="dxa"/>
            <w:shd w:val="clear" w:color="auto" w:fill="auto"/>
            <w:noWrap/>
            <w:hideMark/>
          </w:tcPr>
          <w:p w14:paraId="34FDA2F8"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0161CAC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FAC0C9B"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266C5C8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62620D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412813F" w14:textId="77777777" w:rsidTr="00B41757">
        <w:trPr>
          <w:trHeight w:val="20"/>
        </w:trPr>
        <w:tc>
          <w:tcPr>
            <w:tcW w:w="3119" w:type="dxa"/>
            <w:shd w:val="clear" w:color="auto" w:fill="auto"/>
            <w:hideMark/>
          </w:tcPr>
          <w:p w14:paraId="4459856F"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3960D42B" w14:textId="77777777" w:rsidR="00AB7C9D" w:rsidRPr="00944B4D" w:rsidRDefault="00AB7C9D" w:rsidP="00B41757">
            <w:pPr>
              <w:jc w:val="center"/>
              <w:rPr>
                <w:color w:val="000000"/>
                <w:sz w:val="16"/>
                <w:szCs w:val="16"/>
              </w:rPr>
            </w:pPr>
            <w:r w:rsidRPr="00944B4D">
              <w:rPr>
                <w:color w:val="000000"/>
                <w:sz w:val="16"/>
                <w:szCs w:val="16"/>
              </w:rPr>
              <w:t>8420063230</w:t>
            </w:r>
          </w:p>
        </w:tc>
        <w:tc>
          <w:tcPr>
            <w:tcW w:w="820" w:type="dxa"/>
            <w:shd w:val="clear" w:color="auto" w:fill="auto"/>
            <w:noWrap/>
            <w:hideMark/>
          </w:tcPr>
          <w:p w14:paraId="52B859E0"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055CC19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7A8D53" w14:textId="77777777" w:rsidR="00AB7C9D" w:rsidRPr="00944B4D" w:rsidRDefault="00AB7C9D" w:rsidP="00B41757">
            <w:pPr>
              <w:jc w:val="right"/>
              <w:rPr>
                <w:color w:val="000000"/>
                <w:sz w:val="16"/>
                <w:szCs w:val="16"/>
              </w:rPr>
            </w:pPr>
            <w:r w:rsidRPr="00944B4D">
              <w:rPr>
                <w:color w:val="000000"/>
                <w:sz w:val="16"/>
                <w:szCs w:val="16"/>
              </w:rPr>
              <w:t>119,00000</w:t>
            </w:r>
          </w:p>
        </w:tc>
        <w:tc>
          <w:tcPr>
            <w:tcW w:w="1470" w:type="dxa"/>
            <w:shd w:val="clear" w:color="auto" w:fill="auto"/>
            <w:noWrap/>
            <w:hideMark/>
          </w:tcPr>
          <w:p w14:paraId="428C851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3DA9854"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B09DB31" w14:textId="77777777" w:rsidTr="00B41757">
        <w:trPr>
          <w:trHeight w:val="20"/>
        </w:trPr>
        <w:tc>
          <w:tcPr>
            <w:tcW w:w="3119" w:type="dxa"/>
            <w:shd w:val="clear" w:color="auto" w:fill="auto"/>
            <w:hideMark/>
          </w:tcPr>
          <w:p w14:paraId="24F5003E"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66170065" w14:textId="77777777" w:rsidR="00AB7C9D" w:rsidRPr="00944B4D" w:rsidRDefault="00AB7C9D" w:rsidP="00B41757">
            <w:pPr>
              <w:jc w:val="center"/>
              <w:rPr>
                <w:color w:val="000000"/>
                <w:sz w:val="16"/>
                <w:szCs w:val="16"/>
              </w:rPr>
            </w:pPr>
            <w:r w:rsidRPr="00944B4D">
              <w:rPr>
                <w:color w:val="000000"/>
                <w:sz w:val="16"/>
                <w:szCs w:val="16"/>
              </w:rPr>
              <w:t>8420063230</w:t>
            </w:r>
          </w:p>
        </w:tc>
        <w:tc>
          <w:tcPr>
            <w:tcW w:w="820" w:type="dxa"/>
            <w:shd w:val="clear" w:color="auto" w:fill="auto"/>
            <w:noWrap/>
            <w:hideMark/>
          </w:tcPr>
          <w:p w14:paraId="1B771389"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42353760"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0E9A3818" w14:textId="77777777" w:rsidR="00AB7C9D" w:rsidRPr="00944B4D" w:rsidRDefault="00AB7C9D" w:rsidP="00B41757">
            <w:pPr>
              <w:jc w:val="right"/>
              <w:rPr>
                <w:color w:val="000000"/>
                <w:sz w:val="16"/>
                <w:szCs w:val="16"/>
              </w:rPr>
            </w:pPr>
            <w:r w:rsidRPr="00944B4D">
              <w:rPr>
                <w:color w:val="000000"/>
                <w:sz w:val="16"/>
                <w:szCs w:val="16"/>
              </w:rPr>
              <w:t>109,00000</w:t>
            </w:r>
          </w:p>
        </w:tc>
        <w:tc>
          <w:tcPr>
            <w:tcW w:w="1470" w:type="dxa"/>
            <w:shd w:val="clear" w:color="auto" w:fill="auto"/>
            <w:noWrap/>
            <w:hideMark/>
          </w:tcPr>
          <w:p w14:paraId="4D66988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3F5780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B7E85BE" w14:textId="77777777" w:rsidTr="00B41757">
        <w:trPr>
          <w:trHeight w:val="20"/>
        </w:trPr>
        <w:tc>
          <w:tcPr>
            <w:tcW w:w="3119" w:type="dxa"/>
            <w:shd w:val="clear" w:color="auto" w:fill="auto"/>
            <w:hideMark/>
          </w:tcPr>
          <w:p w14:paraId="342AA10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62701BD3" w14:textId="77777777" w:rsidR="00AB7C9D" w:rsidRPr="00944B4D" w:rsidRDefault="00AB7C9D" w:rsidP="00B41757">
            <w:pPr>
              <w:jc w:val="center"/>
              <w:rPr>
                <w:color w:val="000000"/>
                <w:sz w:val="16"/>
                <w:szCs w:val="16"/>
              </w:rPr>
            </w:pPr>
            <w:r w:rsidRPr="00944B4D">
              <w:rPr>
                <w:color w:val="000000"/>
                <w:sz w:val="16"/>
                <w:szCs w:val="16"/>
              </w:rPr>
              <w:t>8420063230</w:t>
            </w:r>
          </w:p>
        </w:tc>
        <w:tc>
          <w:tcPr>
            <w:tcW w:w="820" w:type="dxa"/>
            <w:shd w:val="clear" w:color="auto" w:fill="auto"/>
            <w:noWrap/>
            <w:hideMark/>
          </w:tcPr>
          <w:p w14:paraId="01E853C9"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48E2E93C"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41A8AE0" w14:textId="77777777" w:rsidR="00AB7C9D" w:rsidRPr="00944B4D" w:rsidRDefault="00AB7C9D" w:rsidP="00B41757">
            <w:pPr>
              <w:jc w:val="right"/>
              <w:rPr>
                <w:color w:val="000000"/>
                <w:sz w:val="16"/>
                <w:szCs w:val="16"/>
              </w:rPr>
            </w:pPr>
            <w:r w:rsidRPr="00944B4D">
              <w:rPr>
                <w:color w:val="000000"/>
                <w:sz w:val="16"/>
                <w:szCs w:val="16"/>
              </w:rPr>
              <w:t>10,00000</w:t>
            </w:r>
          </w:p>
        </w:tc>
        <w:tc>
          <w:tcPr>
            <w:tcW w:w="1470" w:type="dxa"/>
            <w:shd w:val="clear" w:color="auto" w:fill="auto"/>
            <w:noWrap/>
            <w:hideMark/>
          </w:tcPr>
          <w:p w14:paraId="494E8951"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4F6CF60"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98699FB" w14:textId="77777777" w:rsidTr="00B41757">
        <w:trPr>
          <w:trHeight w:val="20"/>
        </w:trPr>
        <w:tc>
          <w:tcPr>
            <w:tcW w:w="3119" w:type="dxa"/>
            <w:shd w:val="clear" w:color="auto" w:fill="auto"/>
            <w:hideMark/>
          </w:tcPr>
          <w:p w14:paraId="6FDDAB21" w14:textId="77777777" w:rsidR="00AB7C9D" w:rsidRPr="00944B4D" w:rsidRDefault="00AB7C9D" w:rsidP="00B41757">
            <w:pPr>
              <w:rPr>
                <w:b/>
                <w:bCs/>
                <w:color w:val="000000"/>
                <w:sz w:val="16"/>
                <w:szCs w:val="16"/>
              </w:rPr>
            </w:pPr>
            <w:r w:rsidRPr="00944B4D">
              <w:rPr>
                <w:b/>
                <w:bCs/>
                <w:color w:val="000000"/>
                <w:sz w:val="16"/>
                <w:szCs w:val="16"/>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1297" w:type="dxa"/>
            <w:shd w:val="clear" w:color="auto" w:fill="auto"/>
            <w:noWrap/>
            <w:hideMark/>
          </w:tcPr>
          <w:p w14:paraId="25FAFA6A" w14:textId="77777777" w:rsidR="00AB7C9D" w:rsidRPr="00944B4D" w:rsidRDefault="00AB7C9D" w:rsidP="00B41757">
            <w:pPr>
              <w:jc w:val="center"/>
              <w:rPr>
                <w:b/>
                <w:bCs/>
                <w:color w:val="000000"/>
                <w:sz w:val="16"/>
                <w:szCs w:val="16"/>
              </w:rPr>
            </w:pPr>
            <w:r w:rsidRPr="00944B4D">
              <w:rPr>
                <w:b/>
                <w:bCs/>
                <w:color w:val="000000"/>
                <w:sz w:val="16"/>
                <w:szCs w:val="16"/>
              </w:rPr>
              <w:t>9100000000</w:t>
            </w:r>
          </w:p>
        </w:tc>
        <w:tc>
          <w:tcPr>
            <w:tcW w:w="820" w:type="dxa"/>
            <w:shd w:val="clear" w:color="auto" w:fill="auto"/>
            <w:noWrap/>
            <w:hideMark/>
          </w:tcPr>
          <w:p w14:paraId="28657DDD"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589A5A7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48D05CF" w14:textId="77777777" w:rsidR="00AB7C9D" w:rsidRPr="00944B4D" w:rsidRDefault="00AB7C9D" w:rsidP="00B41757">
            <w:pPr>
              <w:jc w:val="right"/>
              <w:rPr>
                <w:b/>
                <w:bCs/>
                <w:color w:val="000000"/>
                <w:sz w:val="16"/>
                <w:szCs w:val="16"/>
              </w:rPr>
            </w:pPr>
            <w:r w:rsidRPr="00944B4D">
              <w:rPr>
                <w:b/>
                <w:bCs/>
                <w:color w:val="000000"/>
                <w:sz w:val="16"/>
                <w:szCs w:val="16"/>
              </w:rPr>
              <w:t>2 117,12700</w:t>
            </w:r>
          </w:p>
        </w:tc>
        <w:tc>
          <w:tcPr>
            <w:tcW w:w="1470" w:type="dxa"/>
            <w:shd w:val="clear" w:color="auto" w:fill="auto"/>
            <w:noWrap/>
            <w:hideMark/>
          </w:tcPr>
          <w:p w14:paraId="21249EBB" w14:textId="77777777" w:rsidR="00AB7C9D" w:rsidRPr="00944B4D" w:rsidRDefault="00AB7C9D" w:rsidP="00B41757">
            <w:pPr>
              <w:jc w:val="right"/>
              <w:rPr>
                <w:b/>
                <w:bCs/>
                <w:color w:val="000000"/>
                <w:sz w:val="16"/>
                <w:szCs w:val="16"/>
              </w:rPr>
            </w:pPr>
            <w:r w:rsidRPr="00944B4D">
              <w:rPr>
                <w:b/>
                <w:bCs/>
                <w:color w:val="000000"/>
                <w:sz w:val="16"/>
                <w:szCs w:val="16"/>
              </w:rPr>
              <w:t>951,50000</w:t>
            </w:r>
          </w:p>
        </w:tc>
        <w:tc>
          <w:tcPr>
            <w:tcW w:w="1470" w:type="dxa"/>
            <w:shd w:val="clear" w:color="auto" w:fill="auto"/>
            <w:noWrap/>
            <w:hideMark/>
          </w:tcPr>
          <w:p w14:paraId="14EA3F2F" w14:textId="77777777" w:rsidR="00AB7C9D" w:rsidRPr="00944B4D" w:rsidRDefault="00AB7C9D" w:rsidP="00B41757">
            <w:pPr>
              <w:jc w:val="right"/>
              <w:rPr>
                <w:b/>
                <w:bCs/>
                <w:color w:val="000000"/>
                <w:sz w:val="16"/>
                <w:szCs w:val="16"/>
              </w:rPr>
            </w:pPr>
            <w:r w:rsidRPr="00944B4D">
              <w:rPr>
                <w:b/>
                <w:bCs/>
                <w:color w:val="000000"/>
                <w:sz w:val="16"/>
                <w:szCs w:val="16"/>
              </w:rPr>
              <w:t>1 211,90000</w:t>
            </w:r>
          </w:p>
        </w:tc>
      </w:tr>
      <w:tr w:rsidR="00AB7C9D" w:rsidRPr="00944B4D" w14:paraId="12EAE4F9" w14:textId="77777777" w:rsidTr="00B41757">
        <w:trPr>
          <w:trHeight w:val="20"/>
        </w:trPr>
        <w:tc>
          <w:tcPr>
            <w:tcW w:w="3119" w:type="dxa"/>
            <w:shd w:val="clear" w:color="auto" w:fill="auto"/>
            <w:hideMark/>
          </w:tcPr>
          <w:p w14:paraId="3BCE1CF5" w14:textId="77777777" w:rsidR="00AB7C9D" w:rsidRPr="00944B4D" w:rsidRDefault="00AB7C9D" w:rsidP="00B41757">
            <w:pPr>
              <w:rPr>
                <w:color w:val="000000"/>
                <w:sz w:val="16"/>
                <w:szCs w:val="16"/>
              </w:rPr>
            </w:pPr>
            <w:r w:rsidRPr="00944B4D">
              <w:rPr>
                <w:color w:val="000000"/>
                <w:sz w:val="16"/>
                <w:szCs w:val="16"/>
              </w:rPr>
              <w:t xml:space="preserve"> Глава муниципального образования</w:t>
            </w:r>
          </w:p>
        </w:tc>
        <w:tc>
          <w:tcPr>
            <w:tcW w:w="1297" w:type="dxa"/>
            <w:shd w:val="clear" w:color="auto" w:fill="auto"/>
            <w:noWrap/>
            <w:hideMark/>
          </w:tcPr>
          <w:p w14:paraId="6D39B6B2" w14:textId="77777777" w:rsidR="00AB7C9D" w:rsidRPr="00944B4D" w:rsidRDefault="00AB7C9D" w:rsidP="00B41757">
            <w:pPr>
              <w:jc w:val="center"/>
              <w:rPr>
                <w:color w:val="000000"/>
                <w:sz w:val="16"/>
                <w:szCs w:val="16"/>
              </w:rPr>
            </w:pPr>
            <w:r w:rsidRPr="00944B4D">
              <w:rPr>
                <w:color w:val="000000"/>
                <w:sz w:val="16"/>
                <w:szCs w:val="16"/>
              </w:rPr>
              <w:t>9110001000</w:t>
            </w:r>
          </w:p>
        </w:tc>
        <w:tc>
          <w:tcPr>
            <w:tcW w:w="820" w:type="dxa"/>
            <w:shd w:val="clear" w:color="auto" w:fill="auto"/>
            <w:noWrap/>
            <w:hideMark/>
          </w:tcPr>
          <w:p w14:paraId="5A22C6B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032F5F7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B6CFB31"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2EED66CA"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648D11A5"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1B24528F" w14:textId="77777777" w:rsidTr="00B41757">
        <w:trPr>
          <w:trHeight w:val="20"/>
        </w:trPr>
        <w:tc>
          <w:tcPr>
            <w:tcW w:w="3119" w:type="dxa"/>
            <w:shd w:val="clear" w:color="auto" w:fill="auto"/>
            <w:hideMark/>
          </w:tcPr>
          <w:p w14:paraId="585EEBDD"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C8B5B18" w14:textId="77777777" w:rsidR="00AB7C9D" w:rsidRPr="00944B4D" w:rsidRDefault="00AB7C9D" w:rsidP="00B41757">
            <w:pPr>
              <w:jc w:val="center"/>
              <w:rPr>
                <w:color w:val="000000"/>
                <w:sz w:val="16"/>
                <w:szCs w:val="16"/>
              </w:rPr>
            </w:pPr>
            <w:r w:rsidRPr="00944B4D">
              <w:rPr>
                <w:color w:val="000000"/>
                <w:sz w:val="16"/>
                <w:szCs w:val="16"/>
              </w:rPr>
              <w:t>9110001000</w:t>
            </w:r>
          </w:p>
        </w:tc>
        <w:tc>
          <w:tcPr>
            <w:tcW w:w="820" w:type="dxa"/>
            <w:shd w:val="clear" w:color="auto" w:fill="auto"/>
            <w:noWrap/>
            <w:hideMark/>
          </w:tcPr>
          <w:p w14:paraId="19329172"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402813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F2389F9"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0170E662"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6342F7AB"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33BA8E83" w14:textId="77777777" w:rsidTr="00B41757">
        <w:trPr>
          <w:trHeight w:val="20"/>
        </w:trPr>
        <w:tc>
          <w:tcPr>
            <w:tcW w:w="3119" w:type="dxa"/>
            <w:shd w:val="clear" w:color="auto" w:fill="auto"/>
            <w:hideMark/>
          </w:tcPr>
          <w:p w14:paraId="5B800B6B" w14:textId="77777777" w:rsidR="00AB7C9D" w:rsidRPr="00944B4D" w:rsidRDefault="00AB7C9D" w:rsidP="00B41757">
            <w:pPr>
              <w:rPr>
                <w:color w:val="000000"/>
                <w:sz w:val="16"/>
                <w:szCs w:val="16"/>
              </w:rPr>
            </w:pPr>
            <w:r w:rsidRPr="00944B4D">
              <w:rPr>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1297" w:type="dxa"/>
            <w:shd w:val="clear" w:color="auto" w:fill="auto"/>
            <w:noWrap/>
            <w:hideMark/>
          </w:tcPr>
          <w:p w14:paraId="5A42EF0C" w14:textId="77777777" w:rsidR="00AB7C9D" w:rsidRPr="00944B4D" w:rsidRDefault="00AB7C9D" w:rsidP="00B41757">
            <w:pPr>
              <w:jc w:val="center"/>
              <w:rPr>
                <w:color w:val="000000"/>
                <w:sz w:val="16"/>
                <w:szCs w:val="16"/>
              </w:rPr>
            </w:pPr>
            <w:r w:rsidRPr="00944B4D">
              <w:rPr>
                <w:color w:val="000000"/>
                <w:sz w:val="16"/>
                <w:szCs w:val="16"/>
              </w:rPr>
              <w:t>9110001000</w:t>
            </w:r>
          </w:p>
        </w:tc>
        <w:tc>
          <w:tcPr>
            <w:tcW w:w="820" w:type="dxa"/>
            <w:shd w:val="clear" w:color="auto" w:fill="auto"/>
            <w:noWrap/>
            <w:hideMark/>
          </w:tcPr>
          <w:p w14:paraId="54D97DC5" w14:textId="77777777" w:rsidR="00AB7C9D" w:rsidRPr="00944B4D" w:rsidRDefault="00AB7C9D" w:rsidP="00B41757">
            <w:pPr>
              <w:jc w:val="center"/>
              <w:rPr>
                <w:color w:val="000000"/>
                <w:sz w:val="16"/>
                <w:szCs w:val="16"/>
              </w:rPr>
            </w:pPr>
            <w:r w:rsidRPr="00944B4D">
              <w:rPr>
                <w:color w:val="000000"/>
                <w:sz w:val="16"/>
                <w:szCs w:val="16"/>
              </w:rPr>
              <w:t>0102</w:t>
            </w:r>
          </w:p>
        </w:tc>
        <w:tc>
          <w:tcPr>
            <w:tcW w:w="492" w:type="dxa"/>
            <w:shd w:val="clear" w:color="auto" w:fill="auto"/>
            <w:noWrap/>
            <w:hideMark/>
          </w:tcPr>
          <w:p w14:paraId="36BAC35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5E39840"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77548DF6"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01D717D9"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1B12775C" w14:textId="77777777" w:rsidTr="00B41757">
        <w:trPr>
          <w:trHeight w:val="20"/>
        </w:trPr>
        <w:tc>
          <w:tcPr>
            <w:tcW w:w="3119" w:type="dxa"/>
            <w:shd w:val="clear" w:color="auto" w:fill="auto"/>
            <w:hideMark/>
          </w:tcPr>
          <w:p w14:paraId="16FA17A7"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136A26E8" w14:textId="77777777" w:rsidR="00AB7C9D" w:rsidRPr="00944B4D" w:rsidRDefault="00AB7C9D" w:rsidP="00B41757">
            <w:pPr>
              <w:jc w:val="center"/>
              <w:rPr>
                <w:color w:val="000000"/>
                <w:sz w:val="16"/>
                <w:szCs w:val="16"/>
              </w:rPr>
            </w:pPr>
            <w:r w:rsidRPr="00944B4D">
              <w:rPr>
                <w:color w:val="000000"/>
                <w:sz w:val="16"/>
                <w:szCs w:val="16"/>
              </w:rPr>
              <w:t>9110001000</w:t>
            </w:r>
          </w:p>
        </w:tc>
        <w:tc>
          <w:tcPr>
            <w:tcW w:w="820" w:type="dxa"/>
            <w:shd w:val="clear" w:color="auto" w:fill="auto"/>
            <w:noWrap/>
            <w:hideMark/>
          </w:tcPr>
          <w:p w14:paraId="6A633F76" w14:textId="77777777" w:rsidR="00AB7C9D" w:rsidRPr="00944B4D" w:rsidRDefault="00AB7C9D" w:rsidP="00B41757">
            <w:pPr>
              <w:jc w:val="center"/>
              <w:rPr>
                <w:color w:val="000000"/>
                <w:sz w:val="16"/>
                <w:szCs w:val="16"/>
              </w:rPr>
            </w:pPr>
            <w:r w:rsidRPr="00944B4D">
              <w:rPr>
                <w:color w:val="000000"/>
                <w:sz w:val="16"/>
                <w:szCs w:val="16"/>
              </w:rPr>
              <w:t>0102</w:t>
            </w:r>
          </w:p>
        </w:tc>
        <w:tc>
          <w:tcPr>
            <w:tcW w:w="492" w:type="dxa"/>
            <w:shd w:val="clear" w:color="auto" w:fill="auto"/>
            <w:noWrap/>
            <w:hideMark/>
          </w:tcPr>
          <w:p w14:paraId="7C868002"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4EE9CD61" w14:textId="77777777" w:rsidR="00AB7C9D" w:rsidRPr="00944B4D" w:rsidRDefault="00AB7C9D" w:rsidP="00B41757">
            <w:pPr>
              <w:jc w:val="right"/>
              <w:rPr>
                <w:color w:val="000000"/>
                <w:sz w:val="16"/>
                <w:szCs w:val="16"/>
              </w:rPr>
            </w:pPr>
            <w:r w:rsidRPr="00944B4D">
              <w:rPr>
                <w:color w:val="000000"/>
                <w:sz w:val="16"/>
                <w:szCs w:val="16"/>
              </w:rPr>
              <w:t>2 067,00000</w:t>
            </w:r>
          </w:p>
        </w:tc>
        <w:tc>
          <w:tcPr>
            <w:tcW w:w="1470" w:type="dxa"/>
            <w:shd w:val="clear" w:color="auto" w:fill="auto"/>
            <w:noWrap/>
            <w:hideMark/>
          </w:tcPr>
          <w:p w14:paraId="7A78D76E" w14:textId="77777777" w:rsidR="00AB7C9D" w:rsidRPr="00944B4D" w:rsidRDefault="00AB7C9D" w:rsidP="00B41757">
            <w:pPr>
              <w:jc w:val="right"/>
              <w:rPr>
                <w:color w:val="000000"/>
                <w:sz w:val="16"/>
                <w:szCs w:val="16"/>
              </w:rPr>
            </w:pPr>
            <w:r w:rsidRPr="00944B4D">
              <w:rPr>
                <w:color w:val="000000"/>
                <w:sz w:val="16"/>
                <w:szCs w:val="16"/>
              </w:rPr>
              <w:t>951,50000</w:t>
            </w:r>
          </w:p>
        </w:tc>
        <w:tc>
          <w:tcPr>
            <w:tcW w:w="1470" w:type="dxa"/>
            <w:shd w:val="clear" w:color="auto" w:fill="auto"/>
            <w:noWrap/>
            <w:hideMark/>
          </w:tcPr>
          <w:p w14:paraId="08ED84F6" w14:textId="77777777" w:rsidR="00AB7C9D" w:rsidRPr="00944B4D" w:rsidRDefault="00AB7C9D" w:rsidP="00B41757">
            <w:pPr>
              <w:jc w:val="right"/>
              <w:rPr>
                <w:color w:val="000000"/>
                <w:sz w:val="16"/>
                <w:szCs w:val="16"/>
              </w:rPr>
            </w:pPr>
            <w:r w:rsidRPr="00944B4D">
              <w:rPr>
                <w:color w:val="000000"/>
                <w:sz w:val="16"/>
                <w:szCs w:val="16"/>
              </w:rPr>
              <w:t>1 211,90000</w:t>
            </w:r>
          </w:p>
        </w:tc>
      </w:tr>
      <w:tr w:rsidR="00AB7C9D" w:rsidRPr="00944B4D" w14:paraId="4A8CFCA9" w14:textId="77777777" w:rsidTr="00B41757">
        <w:trPr>
          <w:trHeight w:val="20"/>
        </w:trPr>
        <w:tc>
          <w:tcPr>
            <w:tcW w:w="3119" w:type="dxa"/>
            <w:shd w:val="clear" w:color="auto" w:fill="auto"/>
            <w:hideMark/>
          </w:tcPr>
          <w:p w14:paraId="2E79BB6C" w14:textId="77777777" w:rsidR="00AB7C9D" w:rsidRPr="00944B4D" w:rsidRDefault="00AB7C9D" w:rsidP="00B41757">
            <w:pPr>
              <w:rPr>
                <w:color w:val="000000"/>
                <w:sz w:val="16"/>
                <w:szCs w:val="16"/>
              </w:rPr>
            </w:pPr>
            <w:r w:rsidRPr="00944B4D">
              <w:rPr>
                <w:color w:val="000000"/>
                <w:sz w:val="16"/>
                <w:szCs w:val="16"/>
              </w:rPr>
              <w:t xml:space="preserve"> 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297" w:type="dxa"/>
            <w:shd w:val="clear" w:color="auto" w:fill="auto"/>
            <w:noWrap/>
            <w:hideMark/>
          </w:tcPr>
          <w:p w14:paraId="0F17DE27" w14:textId="77777777" w:rsidR="00AB7C9D" w:rsidRPr="00944B4D" w:rsidRDefault="00AB7C9D" w:rsidP="00B41757">
            <w:pPr>
              <w:jc w:val="center"/>
              <w:rPr>
                <w:color w:val="000000"/>
                <w:sz w:val="16"/>
                <w:szCs w:val="16"/>
              </w:rPr>
            </w:pPr>
            <w:r w:rsidRPr="00944B4D">
              <w:rPr>
                <w:color w:val="000000"/>
                <w:sz w:val="16"/>
                <w:szCs w:val="16"/>
              </w:rPr>
              <w:t>9110076020</w:t>
            </w:r>
          </w:p>
        </w:tc>
        <w:tc>
          <w:tcPr>
            <w:tcW w:w="820" w:type="dxa"/>
            <w:shd w:val="clear" w:color="auto" w:fill="auto"/>
            <w:noWrap/>
            <w:hideMark/>
          </w:tcPr>
          <w:p w14:paraId="21B22F53"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BCE3C9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1F885D0"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7632658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6E24F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BF8C6DC" w14:textId="77777777" w:rsidTr="00B41757">
        <w:trPr>
          <w:trHeight w:val="20"/>
        </w:trPr>
        <w:tc>
          <w:tcPr>
            <w:tcW w:w="3119" w:type="dxa"/>
            <w:shd w:val="clear" w:color="auto" w:fill="auto"/>
            <w:hideMark/>
          </w:tcPr>
          <w:p w14:paraId="1DC5AC93"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437A3A53" w14:textId="77777777" w:rsidR="00AB7C9D" w:rsidRPr="00944B4D" w:rsidRDefault="00AB7C9D" w:rsidP="00B41757">
            <w:pPr>
              <w:jc w:val="center"/>
              <w:rPr>
                <w:color w:val="000000"/>
                <w:sz w:val="16"/>
                <w:szCs w:val="16"/>
              </w:rPr>
            </w:pPr>
            <w:r w:rsidRPr="00944B4D">
              <w:rPr>
                <w:color w:val="000000"/>
                <w:sz w:val="16"/>
                <w:szCs w:val="16"/>
              </w:rPr>
              <w:t>9110076020</w:t>
            </w:r>
          </w:p>
        </w:tc>
        <w:tc>
          <w:tcPr>
            <w:tcW w:w="820" w:type="dxa"/>
            <w:shd w:val="clear" w:color="auto" w:fill="auto"/>
            <w:noWrap/>
            <w:hideMark/>
          </w:tcPr>
          <w:p w14:paraId="431C617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32D3C78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1997F53"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78B656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061C0502"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CC2223E" w14:textId="77777777" w:rsidTr="00B41757">
        <w:trPr>
          <w:trHeight w:val="20"/>
        </w:trPr>
        <w:tc>
          <w:tcPr>
            <w:tcW w:w="3119" w:type="dxa"/>
            <w:shd w:val="clear" w:color="auto" w:fill="auto"/>
            <w:hideMark/>
          </w:tcPr>
          <w:p w14:paraId="11F1DB6A" w14:textId="77777777" w:rsidR="00AB7C9D" w:rsidRPr="00944B4D" w:rsidRDefault="00AB7C9D" w:rsidP="00B41757">
            <w:pPr>
              <w:rPr>
                <w:color w:val="000000"/>
                <w:sz w:val="16"/>
                <w:szCs w:val="16"/>
              </w:rPr>
            </w:pPr>
            <w:r w:rsidRPr="00944B4D">
              <w:rPr>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1297" w:type="dxa"/>
            <w:shd w:val="clear" w:color="auto" w:fill="auto"/>
            <w:noWrap/>
            <w:hideMark/>
          </w:tcPr>
          <w:p w14:paraId="067B1DCB" w14:textId="77777777" w:rsidR="00AB7C9D" w:rsidRPr="00944B4D" w:rsidRDefault="00AB7C9D" w:rsidP="00B41757">
            <w:pPr>
              <w:jc w:val="center"/>
              <w:rPr>
                <w:color w:val="000000"/>
                <w:sz w:val="16"/>
                <w:szCs w:val="16"/>
              </w:rPr>
            </w:pPr>
            <w:r w:rsidRPr="00944B4D">
              <w:rPr>
                <w:color w:val="000000"/>
                <w:sz w:val="16"/>
                <w:szCs w:val="16"/>
              </w:rPr>
              <w:t>9110076020</w:t>
            </w:r>
          </w:p>
        </w:tc>
        <w:tc>
          <w:tcPr>
            <w:tcW w:w="820" w:type="dxa"/>
            <w:shd w:val="clear" w:color="auto" w:fill="auto"/>
            <w:noWrap/>
            <w:hideMark/>
          </w:tcPr>
          <w:p w14:paraId="3C32B5A2" w14:textId="77777777" w:rsidR="00AB7C9D" w:rsidRPr="00944B4D" w:rsidRDefault="00AB7C9D" w:rsidP="00B41757">
            <w:pPr>
              <w:jc w:val="center"/>
              <w:rPr>
                <w:color w:val="000000"/>
                <w:sz w:val="16"/>
                <w:szCs w:val="16"/>
              </w:rPr>
            </w:pPr>
            <w:r w:rsidRPr="00944B4D">
              <w:rPr>
                <w:color w:val="000000"/>
                <w:sz w:val="16"/>
                <w:szCs w:val="16"/>
              </w:rPr>
              <w:t>0102</w:t>
            </w:r>
          </w:p>
        </w:tc>
        <w:tc>
          <w:tcPr>
            <w:tcW w:w="492" w:type="dxa"/>
            <w:shd w:val="clear" w:color="auto" w:fill="auto"/>
            <w:noWrap/>
            <w:hideMark/>
          </w:tcPr>
          <w:p w14:paraId="006EED3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A8FC10F"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37EE210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57536B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E36442E" w14:textId="77777777" w:rsidTr="00B41757">
        <w:trPr>
          <w:trHeight w:val="20"/>
        </w:trPr>
        <w:tc>
          <w:tcPr>
            <w:tcW w:w="3119" w:type="dxa"/>
            <w:shd w:val="clear" w:color="auto" w:fill="auto"/>
            <w:hideMark/>
          </w:tcPr>
          <w:p w14:paraId="7EA86ABA"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1E136958" w14:textId="77777777" w:rsidR="00AB7C9D" w:rsidRPr="00944B4D" w:rsidRDefault="00AB7C9D" w:rsidP="00B41757">
            <w:pPr>
              <w:jc w:val="center"/>
              <w:rPr>
                <w:color w:val="000000"/>
                <w:sz w:val="16"/>
                <w:szCs w:val="16"/>
              </w:rPr>
            </w:pPr>
            <w:r w:rsidRPr="00944B4D">
              <w:rPr>
                <w:color w:val="000000"/>
                <w:sz w:val="16"/>
                <w:szCs w:val="16"/>
              </w:rPr>
              <w:t>9110076020</w:t>
            </w:r>
          </w:p>
        </w:tc>
        <w:tc>
          <w:tcPr>
            <w:tcW w:w="820" w:type="dxa"/>
            <w:shd w:val="clear" w:color="auto" w:fill="auto"/>
            <w:noWrap/>
            <w:hideMark/>
          </w:tcPr>
          <w:p w14:paraId="69BD0D8A" w14:textId="77777777" w:rsidR="00AB7C9D" w:rsidRPr="00944B4D" w:rsidRDefault="00AB7C9D" w:rsidP="00B41757">
            <w:pPr>
              <w:jc w:val="center"/>
              <w:rPr>
                <w:color w:val="000000"/>
                <w:sz w:val="16"/>
                <w:szCs w:val="16"/>
              </w:rPr>
            </w:pPr>
            <w:r w:rsidRPr="00944B4D">
              <w:rPr>
                <w:color w:val="000000"/>
                <w:sz w:val="16"/>
                <w:szCs w:val="16"/>
              </w:rPr>
              <w:t>0102</w:t>
            </w:r>
          </w:p>
        </w:tc>
        <w:tc>
          <w:tcPr>
            <w:tcW w:w="492" w:type="dxa"/>
            <w:shd w:val="clear" w:color="auto" w:fill="auto"/>
            <w:noWrap/>
            <w:hideMark/>
          </w:tcPr>
          <w:p w14:paraId="14BD464B"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3C3E78F3" w14:textId="77777777" w:rsidR="00AB7C9D" w:rsidRPr="00944B4D" w:rsidRDefault="00AB7C9D" w:rsidP="00B41757">
            <w:pPr>
              <w:jc w:val="right"/>
              <w:rPr>
                <w:color w:val="000000"/>
                <w:sz w:val="16"/>
                <w:szCs w:val="16"/>
              </w:rPr>
            </w:pPr>
            <w:r w:rsidRPr="00944B4D">
              <w:rPr>
                <w:color w:val="000000"/>
                <w:sz w:val="16"/>
                <w:szCs w:val="16"/>
              </w:rPr>
              <w:t>50,12700</w:t>
            </w:r>
          </w:p>
        </w:tc>
        <w:tc>
          <w:tcPr>
            <w:tcW w:w="1470" w:type="dxa"/>
            <w:shd w:val="clear" w:color="auto" w:fill="auto"/>
            <w:noWrap/>
            <w:hideMark/>
          </w:tcPr>
          <w:p w14:paraId="43B2C39D"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C0746D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67206291" w14:textId="77777777" w:rsidTr="00B41757">
        <w:trPr>
          <w:trHeight w:val="20"/>
        </w:trPr>
        <w:tc>
          <w:tcPr>
            <w:tcW w:w="3119" w:type="dxa"/>
            <w:shd w:val="clear" w:color="auto" w:fill="auto"/>
            <w:hideMark/>
          </w:tcPr>
          <w:p w14:paraId="02E285E3" w14:textId="77777777" w:rsidR="00AB7C9D" w:rsidRPr="00944B4D" w:rsidRDefault="00AB7C9D" w:rsidP="00B41757">
            <w:pPr>
              <w:rPr>
                <w:b/>
                <w:bCs/>
                <w:color w:val="000000"/>
                <w:sz w:val="16"/>
                <w:szCs w:val="16"/>
              </w:rPr>
            </w:pPr>
            <w:r w:rsidRPr="00944B4D">
              <w:rPr>
                <w:b/>
                <w:bCs/>
                <w:color w:val="000000"/>
                <w:sz w:val="16"/>
                <w:szCs w:val="16"/>
              </w:rPr>
              <w:lastRenderedPageBreak/>
              <w:t xml:space="preserve"> Дума Любытинского муниципального района</w:t>
            </w:r>
          </w:p>
        </w:tc>
        <w:tc>
          <w:tcPr>
            <w:tcW w:w="1297" w:type="dxa"/>
            <w:shd w:val="clear" w:color="auto" w:fill="auto"/>
            <w:noWrap/>
            <w:hideMark/>
          </w:tcPr>
          <w:p w14:paraId="4736FB9A" w14:textId="77777777" w:rsidR="00AB7C9D" w:rsidRPr="00944B4D" w:rsidRDefault="00AB7C9D" w:rsidP="00B41757">
            <w:pPr>
              <w:jc w:val="center"/>
              <w:rPr>
                <w:b/>
                <w:bCs/>
                <w:color w:val="000000"/>
                <w:sz w:val="16"/>
                <w:szCs w:val="16"/>
              </w:rPr>
            </w:pPr>
            <w:r w:rsidRPr="00944B4D">
              <w:rPr>
                <w:b/>
                <w:bCs/>
                <w:color w:val="000000"/>
                <w:sz w:val="16"/>
                <w:szCs w:val="16"/>
              </w:rPr>
              <w:t>9300000000</w:t>
            </w:r>
          </w:p>
        </w:tc>
        <w:tc>
          <w:tcPr>
            <w:tcW w:w="820" w:type="dxa"/>
            <w:shd w:val="clear" w:color="auto" w:fill="auto"/>
            <w:noWrap/>
            <w:hideMark/>
          </w:tcPr>
          <w:p w14:paraId="235F2E3F"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57DF590"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1C426484"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470" w:type="dxa"/>
            <w:shd w:val="clear" w:color="auto" w:fill="auto"/>
            <w:noWrap/>
            <w:hideMark/>
          </w:tcPr>
          <w:p w14:paraId="3A16CF34" w14:textId="77777777" w:rsidR="00AB7C9D" w:rsidRPr="00944B4D" w:rsidRDefault="00AB7C9D" w:rsidP="00B41757">
            <w:pPr>
              <w:jc w:val="right"/>
              <w:rPr>
                <w:b/>
                <w:bCs/>
                <w:color w:val="000000"/>
                <w:sz w:val="16"/>
                <w:szCs w:val="16"/>
              </w:rPr>
            </w:pPr>
            <w:r w:rsidRPr="00944B4D">
              <w:rPr>
                <w:b/>
                <w:bCs/>
                <w:color w:val="000000"/>
                <w:sz w:val="16"/>
                <w:szCs w:val="16"/>
              </w:rPr>
              <w:t>55,00000</w:t>
            </w:r>
          </w:p>
        </w:tc>
        <w:tc>
          <w:tcPr>
            <w:tcW w:w="1470" w:type="dxa"/>
            <w:shd w:val="clear" w:color="auto" w:fill="auto"/>
            <w:noWrap/>
            <w:hideMark/>
          </w:tcPr>
          <w:p w14:paraId="1817E106" w14:textId="77777777" w:rsidR="00AB7C9D" w:rsidRPr="00944B4D" w:rsidRDefault="00AB7C9D" w:rsidP="00B41757">
            <w:pPr>
              <w:jc w:val="right"/>
              <w:rPr>
                <w:b/>
                <w:bCs/>
                <w:color w:val="000000"/>
                <w:sz w:val="16"/>
                <w:szCs w:val="16"/>
              </w:rPr>
            </w:pPr>
            <w:r w:rsidRPr="00944B4D">
              <w:rPr>
                <w:b/>
                <w:bCs/>
                <w:color w:val="000000"/>
                <w:sz w:val="16"/>
                <w:szCs w:val="16"/>
              </w:rPr>
              <w:t>55,00000</w:t>
            </w:r>
          </w:p>
        </w:tc>
      </w:tr>
      <w:tr w:rsidR="00AB7C9D" w:rsidRPr="00944B4D" w14:paraId="33325E58" w14:textId="77777777" w:rsidTr="00B41757">
        <w:trPr>
          <w:trHeight w:val="20"/>
        </w:trPr>
        <w:tc>
          <w:tcPr>
            <w:tcW w:w="3119" w:type="dxa"/>
            <w:shd w:val="clear" w:color="auto" w:fill="auto"/>
            <w:hideMark/>
          </w:tcPr>
          <w:p w14:paraId="60724823"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Думы муниципального района</w:t>
            </w:r>
          </w:p>
        </w:tc>
        <w:tc>
          <w:tcPr>
            <w:tcW w:w="1297" w:type="dxa"/>
            <w:shd w:val="clear" w:color="auto" w:fill="auto"/>
            <w:noWrap/>
            <w:hideMark/>
          </w:tcPr>
          <w:p w14:paraId="1B466366" w14:textId="77777777" w:rsidR="00AB7C9D" w:rsidRPr="00944B4D" w:rsidRDefault="00AB7C9D" w:rsidP="00B41757">
            <w:pPr>
              <w:jc w:val="center"/>
              <w:rPr>
                <w:color w:val="000000"/>
                <w:sz w:val="16"/>
                <w:szCs w:val="16"/>
              </w:rPr>
            </w:pPr>
            <w:r w:rsidRPr="00944B4D">
              <w:rPr>
                <w:color w:val="000000"/>
                <w:sz w:val="16"/>
                <w:szCs w:val="16"/>
              </w:rPr>
              <w:t>9310001000</w:t>
            </w:r>
          </w:p>
        </w:tc>
        <w:tc>
          <w:tcPr>
            <w:tcW w:w="820" w:type="dxa"/>
            <w:shd w:val="clear" w:color="auto" w:fill="auto"/>
            <w:noWrap/>
            <w:hideMark/>
          </w:tcPr>
          <w:p w14:paraId="765FFD1E"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B7E6986"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BA31CD0"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5B9516F3"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019E5BBF"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319BA533" w14:textId="77777777" w:rsidTr="00B41757">
        <w:trPr>
          <w:trHeight w:val="20"/>
        </w:trPr>
        <w:tc>
          <w:tcPr>
            <w:tcW w:w="3119" w:type="dxa"/>
            <w:shd w:val="clear" w:color="auto" w:fill="auto"/>
            <w:hideMark/>
          </w:tcPr>
          <w:p w14:paraId="2E5A130A"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50992708" w14:textId="77777777" w:rsidR="00AB7C9D" w:rsidRPr="00944B4D" w:rsidRDefault="00AB7C9D" w:rsidP="00B41757">
            <w:pPr>
              <w:jc w:val="center"/>
              <w:rPr>
                <w:color w:val="000000"/>
                <w:sz w:val="16"/>
                <w:szCs w:val="16"/>
              </w:rPr>
            </w:pPr>
            <w:r w:rsidRPr="00944B4D">
              <w:rPr>
                <w:color w:val="000000"/>
                <w:sz w:val="16"/>
                <w:szCs w:val="16"/>
              </w:rPr>
              <w:t>9310001000</w:t>
            </w:r>
          </w:p>
        </w:tc>
        <w:tc>
          <w:tcPr>
            <w:tcW w:w="820" w:type="dxa"/>
            <w:shd w:val="clear" w:color="auto" w:fill="auto"/>
            <w:noWrap/>
            <w:hideMark/>
          </w:tcPr>
          <w:p w14:paraId="1E7B4F8A"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BA7130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392190F"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26D837BB"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4FDECE42"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2FC0A42B" w14:textId="77777777" w:rsidTr="00B41757">
        <w:trPr>
          <w:trHeight w:val="20"/>
        </w:trPr>
        <w:tc>
          <w:tcPr>
            <w:tcW w:w="3119" w:type="dxa"/>
            <w:shd w:val="clear" w:color="auto" w:fill="auto"/>
            <w:hideMark/>
          </w:tcPr>
          <w:p w14:paraId="3B1D6C98" w14:textId="77777777" w:rsidR="00AB7C9D" w:rsidRPr="00944B4D" w:rsidRDefault="00AB7C9D" w:rsidP="00B41757">
            <w:pPr>
              <w:rPr>
                <w:color w:val="000000"/>
                <w:sz w:val="16"/>
                <w:szCs w:val="16"/>
              </w:rPr>
            </w:pPr>
            <w:r w:rsidRPr="00944B4D">
              <w:rPr>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shd w:val="clear" w:color="auto" w:fill="auto"/>
            <w:noWrap/>
            <w:hideMark/>
          </w:tcPr>
          <w:p w14:paraId="72DBDF9A" w14:textId="77777777" w:rsidR="00AB7C9D" w:rsidRPr="00944B4D" w:rsidRDefault="00AB7C9D" w:rsidP="00B41757">
            <w:pPr>
              <w:jc w:val="center"/>
              <w:rPr>
                <w:color w:val="000000"/>
                <w:sz w:val="16"/>
                <w:szCs w:val="16"/>
              </w:rPr>
            </w:pPr>
            <w:r w:rsidRPr="00944B4D">
              <w:rPr>
                <w:color w:val="000000"/>
                <w:sz w:val="16"/>
                <w:szCs w:val="16"/>
              </w:rPr>
              <w:t>9310001000</w:t>
            </w:r>
          </w:p>
        </w:tc>
        <w:tc>
          <w:tcPr>
            <w:tcW w:w="820" w:type="dxa"/>
            <w:shd w:val="clear" w:color="auto" w:fill="auto"/>
            <w:noWrap/>
            <w:hideMark/>
          </w:tcPr>
          <w:p w14:paraId="781E15B9" w14:textId="77777777" w:rsidR="00AB7C9D" w:rsidRPr="00944B4D" w:rsidRDefault="00AB7C9D" w:rsidP="00B41757">
            <w:pPr>
              <w:jc w:val="center"/>
              <w:rPr>
                <w:color w:val="000000"/>
                <w:sz w:val="16"/>
                <w:szCs w:val="16"/>
              </w:rPr>
            </w:pPr>
            <w:r w:rsidRPr="00944B4D">
              <w:rPr>
                <w:color w:val="000000"/>
                <w:sz w:val="16"/>
                <w:szCs w:val="16"/>
              </w:rPr>
              <w:t>0103</w:t>
            </w:r>
          </w:p>
        </w:tc>
        <w:tc>
          <w:tcPr>
            <w:tcW w:w="492" w:type="dxa"/>
            <w:shd w:val="clear" w:color="auto" w:fill="auto"/>
            <w:noWrap/>
            <w:hideMark/>
          </w:tcPr>
          <w:p w14:paraId="353440E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0ABEBDD"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4E844B5C"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444BEC9A"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4020D0FF" w14:textId="77777777" w:rsidTr="00B41757">
        <w:trPr>
          <w:trHeight w:val="20"/>
        </w:trPr>
        <w:tc>
          <w:tcPr>
            <w:tcW w:w="3119" w:type="dxa"/>
            <w:shd w:val="clear" w:color="auto" w:fill="auto"/>
            <w:hideMark/>
          </w:tcPr>
          <w:p w14:paraId="0C66BF6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5CC93AE4" w14:textId="77777777" w:rsidR="00AB7C9D" w:rsidRPr="00944B4D" w:rsidRDefault="00AB7C9D" w:rsidP="00B41757">
            <w:pPr>
              <w:jc w:val="center"/>
              <w:rPr>
                <w:color w:val="000000"/>
                <w:sz w:val="16"/>
                <w:szCs w:val="16"/>
              </w:rPr>
            </w:pPr>
            <w:r w:rsidRPr="00944B4D">
              <w:rPr>
                <w:color w:val="000000"/>
                <w:sz w:val="16"/>
                <w:szCs w:val="16"/>
              </w:rPr>
              <w:t>9310001000</w:t>
            </w:r>
          </w:p>
        </w:tc>
        <w:tc>
          <w:tcPr>
            <w:tcW w:w="820" w:type="dxa"/>
            <w:shd w:val="clear" w:color="auto" w:fill="auto"/>
            <w:noWrap/>
            <w:hideMark/>
          </w:tcPr>
          <w:p w14:paraId="2EE51552" w14:textId="77777777" w:rsidR="00AB7C9D" w:rsidRPr="00944B4D" w:rsidRDefault="00AB7C9D" w:rsidP="00B41757">
            <w:pPr>
              <w:jc w:val="center"/>
              <w:rPr>
                <w:color w:val="000000"/>
                <w:sz w:val="16"/>
                <w:szCs w:val="16"/>
              </w:rPr>
            </w:pPr>
            <w:r w:rsidRPr="00944B4D">
              <w:rPr>
                <w:color w:val="000000"/>
                <w:sz w:val="16"/>
                <w:szCs w:val="16"/>
              </w:rPr>
              <w:t>0103</w:t>
            </w:r>
          </w:p>
        </w:tc>
        <w:tc>
          <w:tcPr>
            <w:tcW w:w="492" w:type="dxa"/>
            <w:shd w:val="clear" w:color="auto" w:fill="auto"/>
            <w:noWrap/>
            <w:hideMark/>
          </w:tcPr>
          <w:p w14:paraId="256FB21F"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911261A"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31EFA14B" w14:textId="77777777" w:rsidR="00AB7C9D" w:rsidRPr="00944B4D" w:rsidRDefault="00AB7C9D" w:rsidP="00B41757">
            <w:pPr>
              <w:jc w:val="right"/>
              <w:rPr>
                <w:color w:val="000000"/>
                <w:sz w:val="16"/>
                <w:szCs w:val="16"/>
              </w:rPr>
            </w:pPr>
            <w:r w:rsidRPr="00944B4D">
              <w:rPr>
                <w:color w:val="000000"/>
                <w:sz w:val="16"/>
                <w:szCs w:val="16"/>
              </w:rPr>
              <w:t>55,00000</w:t>
            </w:r>
          </w:p>
        </w:tc>
        <w:tc>
          <w:tcPr>
            <w:tcW w:w="1470" w:type="dxa"/>
            <w:shd w:val="clear" w:color="auto" w:fill="auto"/>
            <w:noWrap/>
            <w:hideMark/>
          </w:tcPr>
          <w:p w14:paraId="510B78A9" w14:textId="77777777" w:rsidR="00AB7C9D" w:rsidRPr="00944B4D" w:rsidRDefault="00AB7C9D" w:rsidP="00B41757">
            <w:pPr>
              <w:jc w:val="right"/>
              <w:rPr>
                <w:color w:val="000000"/>
                <w:sz w:val="16"/>
                <w:szCs w:val="16"/>
              </w:rPr>
            </w:pPr>
            <w:r w:rsidRPr="00944B4D">
              <w:rPr>
                <w:color w:val="000000"/>
                <w:sz w:val="16"/>
                <w:szCs w:val="16"/>
              </w:rPr>
              <w:t>55,00000</w:t>
            </w:r>
          </w:p>
        </w:tc>
      </w:tr>
      <w:tr w:rsidR="00AB7C9D" w:rsidRPr="00944B4D" w14:paraId="2FEC1D29" w14:textId="77777777" w:rsidTr="00B41757">
        <w:trPr>
          <w:trHeight w:val="20"/>
        </w:trPr>
        <w:tc>
          <w:tcPr>
            <w:tcW w:w="3119" w:type="dxa"/>
            <w:shd w:val="clear" w:color="auto" w:fill="auto"/>
            <w:hideMark/>
          </w:tcPr>
          <w:p w14:paraId="45FEAC2A" w14:textId="77777777" w:rsidR="00AB7C9D" w:rsidRPr="00944B4D" w:rsidRDefault="00AB7C9D" w:rsidP="00B41757">
            <w:pPr>
              <w:rPr>
                <w:b/>
                <w:bCs/>
                <w:color w:val="000000"/>
                <w:sz w:val="16"/>
                <w:szCs w:val="16"/>
              </w:rPr>
            </w:pPr>
            <w:r w:rsidRPr="00944B4D">
              <w:rPr>
                <w:b/>
                <w:bCs/>
                <w:color w:val="000000"/>
                <w:sz w:val="16"/>
                <w:szCs w:val="16"/>
              </w:rPr>
              <w:t xml:space="preserve"> Контрольно-счетная палата Любытинского муниципального района</w:t>
            </w:r>
          </w:p>
        </w:tc>
        <w:tc>
          <w:tcPr>
            <w:tcW w:w="1297" w:type="dxa"/>
            <w:shd w:val="clear" w:color="auto" w:fill="auto"/>
            <w:noWrap/>
            <w:hideMark/>
          </w:tcPr>
          <w:p w14:paraId="561FA5D1" w14:textId="77777777" w:rsidR="00AB7C9D" w:rsidRPr="00944B4D" w:rsidRDefault="00AB7C9D" w:rsidP="00B41757">
            <w:pPr>
              <w:jc w:val="center"/>
              <w:rPr>
                <w:b/>
                <w:bCs/>
                <w:color w:val="000000"/>
                <w:sz w:val="16"/>
                <w:szCs w:val="16"/>
              </w:rPr>
            </w:pPr>
            <w:r w:rsidRPr="00944B4D">
              <w:rPr>
                <w:b/>
                <w:bCs/>
                <w:color w:val="000000"/>
                <w:sz w:val="16"/>
                <w:szCs w:val="16"/>
              </w:rPr>
              <w:t>9400000000</w:t>
            </w:r>
          </w:p>
        </w:tc>
        <w:tc>
          <w:tcPr>
            <w:tcW w:w="820" w:type="dxa"/>
            <w:shd w:val="clear" w:color="auto" w:fill="auto"/>
            <w:noWrap/>
            <w:hideMark/>
          </w:tcPr>
          <w:p w14:paraId="1729259C"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0948D9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E09A5DC" w14:textId="77777777" w:rsidR="00AB7C9D" w:rsidRPr="00944B4D" w:rsidRDefault="00AB7C9D" w:rsidP="00B41757">
            <w:pPr>
              <w:jc w:val="right"/>
              <w:rPr>
                <w:b/>
                <w:bCs/>
                <w:color w:val="000000"/>
                <w:sz w:val="16"/>
                <w:szCs w:val="16"/>
              </w:rPr>
            </w:pPr>
            <w:r w:rsidRPr="00944B4D">
              <w:rPr>
                <w:b/>
                <w:bCs/>
                <w:color w:val="000000"/>
                <w:sz w:val="16"/>
                <w:szCs w:val="16"/>
              </w:rPr>
              <w:t>938,40348</w:t>
            </w:r>
          </w:p>
        </w:tc>
        <w:tc>
          <w:tcPr>
            <w:tcW w:w="1470" w:type="dxa"/>
            <w:shd w:val="clear" w:color="auto" w:fill="auto"/>
            <w:noWrap/>
            <w:hideMark/>
          </w:tcPr>
          <w:p w14:paraId="532CE35B" w14:textId="77777777" w:rsidR="00AB7C9D" w:rsidRPr="00944B4D" w:rsidRDefault="00AB7C9D" w:rsidP="00B41757">
            <w:pPr>
              <w:jc w:val="right"/>
              <w:rPr>
                <w:b/>
                <w:bCs/>
                <w:color w:val="000000"/>
                <w:sz w:val="16"/>
                <w:szCs w:val="16"/>
              </w:rPr>
            </w:pPr>
            <w:r w:rsidRPr="00944B4D">
              <w:rPr>
                <w:b/>
                <w:bCs/>
                <w:color w:val="000000"/>
                <w:sz w:val="16"/>
                <w:szCs w:val="16"/>
              </w:rPr>
              <w:t>1 528,30000</w:t>
            </w:r>
          </w:p>
        </w:tc>
        <w:tc>
          <w:tcPr>
            <w:tcW w:w="1470" w:type="dxa"/>
            <w:shd w:val="clear" w:color="auto" w:fill="auto"/>
            <w:noWrap/>
            <w:hideMark/>
          </w:tcPr>
          <w:p w14:paraId="7C1AEC67" w14:textId="77777777" w:rsidR="00AB7C9D" w:rsidRPr="00944B4D" w:rsidRDefault="00AB7C9D" w:rsidP="00B41757">
            <w:pPr>
              <w:jc w:val="right"/>
              <w:rPr>
                <w:b/>
                <w:bCs/>
                <w:color w:val="000000"/>
                <w:sz w:val="16"/>
                <w:szCs w:val="16"/>
              </w:rPr>
            </w:pPr>
            <w:r w:rsidRPr="00944B4D">
              <w:rPr>
                <w:b/>
                <w:bCs/>
                <w:color w:val="000000"/>
                <w:sz w:val="16"/>
                <w:szCs w:val="16"/>
              </w:rPr>
              <w:t>1 528,30000</w:t>
            </w:r>
          </w:p>
        </w:tc>
      </w:tr>
      <w:tr w:rsidR="00AB7C9D" w:rsidRPr="00944B4D" w14:paraId="6803E02D" w14:textId="77777777" w:rsidTr="00B41757">
        <w:trPr>
          <w:trHeight w:val="20"/>
        </w:trPr>
        <w:tc>
          <w:tcPr>
            <w:tcW w:w="3119" w:type="dxa"/>
            <w:shd w:val="clear" w:color="auto" w:fill="auto"/>
            <w:hideMark/>
          </w:tcPr>
          <w:p w14:paraId="10277D8C" w14:textId="77777777" w:rsidR="00AB7C9D" w:rsidRPr="00944B4D" w:rsidRDefault="00AB7C9D" w:rsidP="00B41757">
            <w:pPr>
              <w:rPr>
                <w:color w:val="000000"/>
                <w:sz w:val="16"/>
                <w:szCs w:val="16"/>
              </w:rPr>
            </w:pPr>
            <w:r w:rsidRPr="00944B4D">
              <w:rPr>
                <w:color w:val="000000"/>
                <w:sz w:val="16"/>
                <w:szCs w:val="16"/>
              </w:rPr>
              <w:t xml:space="preserve"> Председатель Контрольно-счетной палаты муниципального района</w:t>
            </w:r>
          </w:p>
        </w:tc>
        <w:tc>
          <w:tcPr>
            <w:tcW w:w="1297" w:type="dxa"/>
            <w:shd w:val="clear" w:color="auto" w:fill="auto"/>
            <w:noWrap/>
            <w:hideMark/>
          </w:tcPr>
          <w:p w14:paraId="56081A8E" w14:textId="77777777" w:rsidR="00AB7C9D" w:rsidRPr="00944B4D" w:rsidRDefault="00AB7C9D" w:rsidP="00B41757">
            <w:pPr>
              <w:jc w:val="center"/>
              <w:rPr>
                <w:color w:val="000000"/>
                <w:sz w:val="16"/>
                <w:szCs w:val="16"/>
              </w:rPr>
            </w:pPr>
            <w:r w:rsidRPr="00944B4D">
              <w:rPr>
                <w:color w:val="000000"/>
                <w:sz w:val="16"/>
                <w:szCs w:val="16"/>
              </w:rPr>
              <w:t>9410001000</w:t>
            </w:r>
          </w:p>
        </w:tc>
        <w:tc>
          <w:tcPr>
            <w:tcW w:w="820" w:type="dxa"/>
            <w:shd w:val="clear" w:color="auto" w:fill="auto"/>
            <w:noWrap/>
            <w:hideMark/>
          </w:tcPr>
          <w:p w14:paraId="0FEFAA5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86726B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8445900"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611722D9"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4FA0D478"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7162B665" w14:textId="77777777" w:rsidTr="00B41757">
        <w:trPr>
          <w:trHeight w:val="20"/>
        </w:trPr>
        <w:tc>
          <w:tcPr>
            <w:tcW w:w="3119" w:type="dxa"/>
            <w:shd w:val="clear" w:color="auto" w:fill="auto"/>
            <w:hideMark/>
          </w:tcPr>
          <w:p w14:paraId="77BBFD5B"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1F37231" w14:textId="77777777" w:rsidR="00AB7C9D" w:rsidRPr="00944B4D" w:rsidRDefault="00AB7C9D" w:rsidP="00B41757">
            <w:pPr>
              <w:jc w:val="center"/>
              <w:rPr>
                <w:color w:val="000000"/>
                <w:sz w:val="16"/>
                <w:szCs w:val="16"/>
              </w:rPr>
            </w:pPr>
            <w:r w:rsidRPr="00944B4D">
              <w:rPr>
                <w:color w:val="000000"/>
                <w:sz w:val="16"/>
                <w:szCs w:val="16"/>
              </w:rPr>
              <w:t>9410001000</w:t>
            </w:r>
          </w:p>
        </w:tc>
        <w:tc>
          <w:tcPr>
            <w:tcW w:w="820" w:type="dxa"/>
            <w:shd w:val="clear" w:color="auto" w:fill="auto"/>
            <w:noWrap/>
            <w:hideMark/>
          </w:tcPr>
          <w:p w14:paraId="73706517"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39E3126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745CB50"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2B95AA5C"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27B54D49"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6DACF951" w14:textId="77777777" w:rsidTr="00B41757">
        <w:trPr>
          <w:trHeight w:val="20"/>
        </w:trPr>
        <w:tc>
          <w:tcPr>
            <w:tcW w:w="3119" w:type="dxa"/>
            <w:shd w:val="clear" w:color="auto" w:fill="auto"/>
            <w:hideMark/>
          </w:tcPr>
          <w:p w14:paraId="72FC2877"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4EA94D19" w14:textId="77777777" w:rsidR="00AB7C9D" w:rsidRPr="00944B4D" w:rsidRDefault="00AB7C9D" w:rsidP="00B41757">
            <w:pPr>
              <w:jc w:val="center"/>
              <w:rPr>
                <w:color w:val="000000"/>
                <w:sz w:val="16"/>
                <w:szCs w:val="16"/>
              </w:rPr>
            </w:pPr>
            <w:r w:rsidRPr="00944B4D">
              <w:rPr>
                <w:color w:val="000000"/>
                <w:sz w:val="16"/>
                <w:szCs w:val="16"/>
              </w:rPr>
              <w:t>9410001000</w:t>
            </w:r>
          </w:p>
        </w:tc>
        <w:tc>
          <w:tcPr>
            <w:tcW w:w="820" w:type="dxa"/>
            <w:shd w:val="clear" w:color="auto" w:fill="auto"/>
            <w:noWrap/>
            <w:hideMark/>
          </w:tcPr>
          <w:p w14:paraId="4FFF9943"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1BA78FB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641E476"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28E62915"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20C2D689"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35795300" w14:textId="77777777" w:rsidTr="00B41757">
        <w:trPr>
          <w:trHeight w:val="20"/>
        </w:trPr>
        <w:tc>
          <w:tcPr>
            <w:tcW w:w="3119" w:type="dxa"/>
            <w:shd w:val="clear" w:color="auto" w:fill="auto"/>
            <w:hideMark/>
          </w:tcPr>
          <w:p w14:paraId="1FE5976E"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45EF2C4E" w14:textId="77777777" w:rsidR="00AB7C9D" w:rsidRPr="00944B4D" w:rsidRDefault="00AB7C9D" w:rsidP="00B41757">
            <w:pPr>
              <w:jc w:val="center"/>
              <w:rPr>
                <w:color w:val="000000"/>
                <w:sz w:val="16"/>
                <w:szCs w:val="16"/>
              </w:rPr>
            </w:pPr>
            <w:r w:rsidRPr="00944B4D">
              <w:rPr>
                <w:color w:val="000000"/>
                <w:sz w:val="16"/>
                <w:szCs w:val="16"/>
              </w:rPr>
              <w:t>9410001000</w:t>
            </w:r>
          </w:p>
        </w:tc>
        <w:tc>
          <w:tcPr>
            <w:tcW w:w="820" w:type="dxa"/>
            <w:shd w:val="clear" w:color="auto" w:fill="auto"/>
            <w:noWrap/>
            <w:hideMark/>
          </w:tcPr>
          <w:p w14:paraId="038381E8"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671B6564"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210D8B71" w14:textId="77777777" w:rsidR="00AB7C9D" w:rsidRPr="00944B4D" w:rsidRDefault="00AB7C9D" w:rsidP="00B41757">
            <w:pPr>
              <w:jc w:val="right"/>
              <w:rPr>
                <w:color w:val="000000"/>
                <w:sz w:val="16"/>
                <w:szCs w:val="16"/>
              </w:rPr>
            </w:pPr>
            <w:r w:rsidRPr="00944B4D">
              <w:rPr>
                <w:color w:val="000000"/>
                <w:sz w:val="16"/>
                <w:szCs w:val="16"/>
              </w:rPr>
              <w:t>913,40348</w:t>
            </w:r>
          </w:p>
        </w:tc>
        <w:tc>
          <w:tcPr>
            <w:tcW w:w="1470" w:type="dxa"/>
            <w:shd w:val="clear" w:color="auto" w:fill="auto"/>
            <w:noWrap/>
            <w:hideMark/>
          </w:tcPr>
          <w:p w14:paraId="1FAB26EC" w14:textId="77777777" w:rsidR="00AB7C9D" w:rsidRPr="00944B4D" w:rsidRDefault="00AB7C9D" w:rsidP="00B41757">
            <w:pPr>
              <w:jc w:val="right"/>
              <w:rPr>
                <w:color w:val="000000"/>
                <w:sz w:val="16"/>
                <w:szCs w:val="16"/>
              </w:rPr>
            </w:pPr>
            <w:r w:rsidRPr="00944B4D">
              <w:rPr>
                <w:color w:val="000000"/>
                <w:sz w:val="16"/>
                <w:szCs w:val="16"/>
              </w:rPr>
              <w:t>927,40300</w:t>
            </w:r>
          </w:p>
        </w:tc>
        <w:tc>
          <w:tcPr>
            <w:tcW w:w="1470" w:type="dxa"/>
            <w:shd w:val="clear" w:color="auto" w:fill="auto"/>
            <w:noWrap/>
            <w:hideMark/>
          </w:tcPr>
          <w:p w14:paraId="04010068" w14:textId="77777777" w:rsidR="00AB7C9D" w:rsidRPr="00944B4D" w:rsidRDefault="00AB7C9D" w:rsidP="00B41757">
            <w:pPr>
              <w:jc w:val="right"/>
              <w:rPr>
                <w:color w:val="000000"/>
                <w:sz w:val="16"/>
                <w:szCs w:val="16"/>
              </w:rPr>
            </w:pPr>
            <w:r w:rsidRPr="00944B4D">
              <w:rPr>
                <w:color w:val="000000"/>
                <w:sz w:val="16"/>
                <w:szCs w:val="16"/>
              </w:rPr>
              <w:t>927,40300</w:t>
            </w:r>
          </w:p>
        </w:tc>
      </w:tr>
      <w:tr w:rsidR="00AB7C9D" w:rsidRPr="00944B4D" w14:paraId="3A4038A7" w14:textId="77777777" w:rsidTr="00B41757">
        <w:trPr>
          <w:trHeight w:val="20"/>
        </w:trPr>
        <w:tc>
          <w:tcPr>
            <w:tcW w:w="3119" w:type="dxa"/>
            <w:shd w:val="clear" w:color="auto" w:fill="auto"/>
            <w:hideMark/>
          </w:tcPr>
          <w:p w14:paraId="0A71E9D7" w14:textId="77777777" w:rsidR="00AB7C9D" w:rsidRPr="00944B4D" w:rsidRDefault="00AB7C9D" w:rsidP="00B41757">
            <w:pPr>
              <w:rPr>
                <w:color w:val="000000"/>
                <w:sz w:val="16"/>
                <w:szCs w:val="16"/>
              </w:rPr>
            </w:pPr>
            <w:r w:rsidRPr="00944B4D">
              <w:rPr>
                <w:color w:val="000000"/>
                <w:sz w:val="16"/>
                <w:szCs w:val="16"/>
              </w:rPr>
              <w:t xml:space="preserve"> Расходы на обеспечение функций Контрольно-счетной палаты Любытинского муниципального района</w:t>
            </w:r>
          </w:p>
        </w:tc>
        <w:tc>
          <w:tcPr>
            <w:tcW w:w="1297" w:type="dxa"/>
            <w:shd w:val="clear" w:color="auto" w:fill="auto"/>
            <w:noWrap/>
            <w:hideMark/>
          </w:tcPr>
          <w:p w14:paraId="4F24917B" w14:textId="77777777" w:rsidR="00AB7C9D" w:rsidRPr="00944B4D" w:rsidRDefault="00AB7C9D" w:rsidP="00B41757">
            <w:pPr>
              <w:jc w:val="center"/>
              <w:rPr>
                <w:color w:val="000000"/>
                <w:sz w:val="16"/>
                <w:szCs w:val="16"/>
              </w:rPr>
            </w:pPr>
            <w:r w:rsidRPr="00944B4D">
              <w:rPr>
                <w:color w:val="000000"/>
                <w:sz w:val="16"/>
                <w:szCs w:val="16"/>
              </w:rPr>
              <w:t>9420001000</w:t>
            </w:r>
          </w:p>
        </w:tc>
        <w:tc>
          <w:tcPr>
            <w:tcW w:w="820" w:type="dxa"/>
            <w:shd w:val="clear" w:color="auto" w:fill="auto"/>
            <w:noWrap/>
            <w:hideMark/>
          </w:tcPr>
          <w:p w14:paraId="48EDF44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BC0098C"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13B38F2"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80463C6"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7B745DD2"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5AAA44AC" w14:textId="77777777" w:rsidTr="00B41757">
        <w:trPr>
          <w:trHeight w:val="20"/>
        </w:trPr>
        <w:tc>
          <w:tcPr>
            <w:tcW w:w="3119" w:type="dxa"/>
            <w:shd w:val="clear" w:color="auto" w:fill="auto"/>
            <w:hideMark/>
          </w:tcPr>
          <w:p w14:paraId="4CCA1FC8"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1320F95" w14:textId="77777777" w:rsidR="00AB7C9D" w:rsidRPr="00944B4D" w:rsidRDefault="00AB7C9D" w:rsidP="00B41757">
            <w:pPr>
              <w:jc w:val="center"/>
              <w:rPr>
                <w:color w:val="000000"/>
                <w:sz w:val="16"/>
                <w:szCs w:val="16"/>
              </w:rPr>
            </w:pPr>
            <w:r w:rsidRPr="00944B4D">
              <w:rPr>
                <w:color w:val="000000"/>
                <w:sz w:val="16"/>
                <w:szCs w:val="16"/>
              </w:rPr>
              <w:t>9420001000</w:t>
            </w:r>
          </w:p>
        </w:tc>
        <w:tc>
          <w:tcPr>
            <w:tcW w:w="820" w:type="dxa"/>
            <w:shd w:val="clear" w:color="auto" w:fill="auto"/>
            <w:noWrap/>
            <w:hideMark/>
          </w:tcPr>
          <w:p w14:paraId="788C650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3D0C833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132A9A"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0E562A51"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1AA22D22"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5C52B7B8" w14:textId="77777777" w:rsidTr="00B41757">
        <w:trPr>
          <w:trHeight w:val="20"/>
        </w:trPr>
        <w:tc>
          <w:tcPr>
            <w:tcW w:w="3119" w:type="dxa"/>
            <w:shd w:val="clear" w:color="auto" w:fill="auto"/>
            <w:hideMark/>
          </w:tcPr>
          <w:p w14:paraId="511953B9"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53ADC6DC" w14:textId="77777777" w:rsidR="00AB7C9D" w:rsidRPr="00944B4D" w:rsidRDefault="00AB7C9D" w:rsidP="00B41757">
            <w:pPr>
              <w:jc w:val="center"/>
              <w:rPr>
                <w:color w:val="000000"/>
                <w:sz w:val="16"/>
                <w:szCs w:val="16"/>
              </w:rPr>
            </w:pPr>
            <w:r w:rsidRPr="00944B4D">
              <w:rPr>
                <w:color w:val="000000"/>
                <w:sz w:val="16"/>
                <w:szCs w:val="16"/>
              </w:rPr>
              <w:t>9420001000</w:t>
            </w:r>
          </w:p>
        </w:tc>
        <w:tc>
          <w:tcPr>
            <w:tcW w:w="820" w:type="dxa"/>
            <w:shd w:val="clear" w:color="auto" w:fill="auto"/>
            <w:noWrap/>
            <w:hideMark/>
          </w:tcPr>
          <w:p w14:paraId="4CB2B9EB"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7F93379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DC8D082"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2BF3E2AB"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464B92FC"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712E8484" w14:textId="77777777" w:rsidTr="00B41757">
        <w:trPr>
          <w:trHeight w:val="20"/>
        </w:trPr>
        <w:tc>
          <w:tcPr>
            <w:tcW w:w="3119" w:type="dxa"/>
            <w:shd w:val="clear" w:color="auto" w:fill="auto"/>
            <w:hideMark/>
          </w:tcPr>
          <w:p w14:paraId="6C5EF671"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12213CC6" w14:textId="77777777" w:rsidR="00AB7C9D" w:rsidRPr="00944B4D" w:rsidRDefault="00AB7C9D" w:rsidP="00B41757">
            <w:pPr>
              <w:jc w:val="center"/>
              <w:rPr>
                <w:color w:val="000000"/>
                <w:sz w:val="16"/>
                <w:szCs w:val="16"/>
              </w:rPr>
            </w:pPr>
            <w:r w:rsidRPr="00944B4D">
              <w:rPr>
                <w:color w:val="000000"/>
                <w:sz w:val="16"/>
                <w:szCs w:val="16"/>
              </w:rPr>
              <w:t>9420001000</w:t>
            </w:r>
          </w:p>
        </w:tc>
        <w:tc>
          <w:tcPr>
            <w:tcW w:w="820" w:type="dxa"/>
            <w:shd w:val="clear" w:color="auto" w:fill="auto"/>
            <w:noWrap/>
            <w:hideMark/>
          </w:tcPr>
          <w:p w14:paraId="202524D0"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4C0211D5"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06730328"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054CC2CB" w14:textId="77777777" w:rsidR="00AB7C9D" w:rsidRPr="00944B4D" w:rsidRDefault="00AB7C9D" w:rsidP="00B41757">
            <w:pPr>
              <w:jc w:val="right"/>
              <w:rPr>
                <w:color w:val="000000"/>
                <w:sz w:val="16"/>
                <w:szCs w:val="16"/>
              </w:rPr>
            </w:pPr>
            <w:r w:rsidRPr="00944B4D">
              <w:rPr>
                <w:color w:val="000000"/>
                <w:sz w:val="16"/>
                <w:szCs w:val="16"/>
              </w:rPr>
              <w:t>25,00000</w:t>
            </w:r>
          </w:p>
        </w:tc>
        <w:tc>
          <w:tcPr>
            <w:tcW w:w="1470" w:type="dxa"/>
            <w:shd w:val="clear" w:color="auto" w:fill="auto"/>
            <w:noWrap/>
            <w:hideMark/>
          </w:tcPr>
          <w:p w14:paraId="6CD98E21" w14:textId="77777777" w:rsidR="00AB7C9D" w:rsidRPr="00944B4D" w:rsidRDefault="00AB7C9D" w:rsidP="00B41757">
            <w:pPr>
              <w:jc w:val="right"/>
              <w:rPr>
                <w:color w:val="000000"/>
                <w:sz w:val="16"/>
                <w:szCs w:val="16"/>
              </w:rPr>
            </w:pPr>
            <w:r w:rsidRPr="00944B4D">
              <w:rPr>
                <w:color w:val="000000"/>
                <w:sz w:val="16"/>
                <w:szCs w:val="16"/>
              </w:rPr>
              <w:t>25,00000</w:t>
            </w:r>
          </w:p>
        </w:tc>
      </w:tr>
      <w:tr w:rsidR="00AB7C9D" w:rsidRPr="00944B4D" w14:paraId="0EACE127" w14:textId="77777777" w:rsidTr="00B41757">
        <w:trPr>
          <w:trHeight w:val="20"/>
        </w:trPr>
        <w:tc>
          <w:tcPr>
            <w:tcW w:w="3119" w:type="dxa"/>
            <w:shd w:val="clear" w:color="auto" w:fill="auto"/>
            <w:hideMark/>
          </w:tcPr>
          <w:p w14:paraId="209EB7F6" w14:textId="77777777" w:rsidR="00AB7C9D" w:rsidRPr="00944B4D" w:rsidRDefault="00AB7C9D" w:rsidP="00B41757">
            <w:pPr>
              <w:rPr>
                <w:color w:val="000000"/>
                <w:sz w:val="16"/>
                <w:szCs w:val="16"/>
              </w:rPr>
            </w:pPr>
            <w:r w:rsidRPr="00944B4D">
              <w:rPr>
                <w:color w:val="000000"/>
                <w:sz w:val="16"/>
                <w:szCs w:val="16"/>
              </w:rPr>
              <w:t xml:space="preserve"> Инспектор Контрольно-счетной палаты Любытинского муниципального района</w:t>
            </w:r>
          </w:p>
        </w:tc>
        <w:tc>
          <w:tcPr>
            <w:tcW w:w="1297" w:type="dxa"/>
            <w:shd w:val="clear" w:color="auto" w:fill="auto"/>
            <w:noWrap/>
            <w:hideMark/>
          </w:tcPr>
          <w:p w14:paraId="04042386" w14:textId="77777777" w:rsidR="00AB7C9D" w:rsidRPr="00944B4D" w:rsidRDefault="00AB7C9D" w:rsidP="00B41757">
            <w:pPr>
              <w:jc w:val="center"/>
              <w:rPr>
                <w:color w:val="000000"/>
                <w:sz w:val="16"/>
                <w:szCs w:val="16"/>
              </w:rPr>
            </w:pPr>
            <w:r w:rsidRPr="00944B4D">
              <w:rPr>
                <w:color w:val="000000"/>
                <w:sz w:val="16"/>
                <w:szCs w:val="16"/>
              </w:rPr>
              <w:t>9430001000</w:t>
            </w:r>
          </w:p>
        </w:tc>
        <w:tc>
          <w:tcPr>
            <w:tcW w:w="820" w:type="dxa"/>
            <w:shd w:val="clear" w:color="auto" w:fill="auto"/>
            <w:noWrap/>
            <w:hideMark/>
          </w:tcPr>
          <w:p w14:paraId="2DD3864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26D306E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8BD36E6"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DEFBAA5"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50D82268"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2E0C95F1" w14:textId="77777777" w:rsidTr="00B41757">
        <w:trPr>
          <w:trHeight w:val="20"/>
        </w:trPr>
        <w:tc>
          <w:tcPr>
            <w:tcW w:w="3119" w:type="dxa"/>
            <w:shd w:val="clear" w:color="auto" w:fill="auto"/>
            <w:hideMark/>
          </w:tcPr>
          <w:p w14:paraId="194641D4"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7581F62" w14:textId="77777777" w:rsidR="00AB7C9D" w:rsidRPr="00944B4D" w:rsidRDefault="00AB7C9D" w:rsidP="00B41757">
            <w:pPr>
              <w:jc w:val="center"/>
              <w:rPr>
                <w:color w:val="000000"/>
                <w:sz w:val="16"/>
                <w:szCs w:val="16"/>
              </w:rPr>
            </w:pPr>
            <w:r w:rsidRPr="00944B4D">
              <w:rPr>
                <w:color w:val="000000"/>
                <w:sz w:val="16"/>
                <w:szCs w:val="16"/>
              </w:rPr>
              <w:t>9430001000</w:t>
            </w:r>
          </w:p>
        </w:tc>
        <w:tc>
          <w:tcPr>
            <w:tcW w:w="820" w:type="dxa"/>
            <w:shd w:val="clear" w:color="auto" w:fill="auto"/>
            <w:noWrap/>
            <w:hideMark/>
          </w:tcPr>
          <w:p w14:paraId="4AB8C360"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2D2C0C5F"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DE371D4"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69929945"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380EE24E"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00366F24" w14:textId="77777777" w:rsidTr="00B41757">
        <w:trPr>
          <w:trHeight w:val="20"/>
        </w:trPr>
        <w:tc>
          <w:tcPr>
            <w:tcW w:w="3119" w:type="dxa"/>
            <w:shd w:val="clear" w:color="auto" w:fill="auto"/>
            <w:hideMark/>
          </w:tcPr>
          <w:p w14:paraId="33E0FC98"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shd w:val="clear" w:color="auto" w:fill="auto"/>
            <w:noWrap/>
            <w:hideMark/>
          </w:tcPr>
          <w:p w14:paraId="594715FB" w14:textId="77777777" w:rsidR="00AB7C9D" w:rsidRPr="00944B4D" w:rsidRDefault="00AB7C9D" w:rsidP="00B41757">
            <w:pPr>
              <w:jc w:val="center"/>
              <w:rPr>
                <w:color w:val="000000"/>
                <w:sz w:val="16"/>
                <w:szCs w:val="16"/>
              </w:rPr>
            </w:pPr>
            <w:r w:rsidRPr="00944B4D">
              <w:rPr>
                <w:color w:val="000000"/>
                <w:sz w:val="16"/>
                <w:szCs w:val="16"/>
              </w:rPr>
              <w:t>9430001000</w:t>
            </w:r>
          </w:p>
        </w:tc>
        <w:tc>
          <w:tcPr>
            <w:tcW w:w="820" w:type="dxa"/>
            <w:shd w:val="clear" w:color="auto" w:fill="auto"/>
            <w:noWrap/>
            <w:hideMark/>
          </w:tcPr>
          <w:p w14:paraId="172311F5"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37749A5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F51567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E6E034B"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1D8130B6"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720C585E" w14:textId="77777777" w:rsidTr="00B41757">
        <w:trPr>
          <w:trHeight w:val="20"/>
        </w:trPr>
        <w:tc>
          <w:tcPr>
            <w:tcW w:w="3119" w:type="dxa"/>
            <w:shd w:val="clear" w:color="auto" w:fill="auto"/>
            <w:hideMark/>
          </w:tcPr>
          <w:p w14:paraId="43527452" w14:textId="77777777" w:rsidR="00AB7C9D" w:rsidRPr="00944B4D" w:rsidRDefault="00AB7C9D" w:rsidP="00B41757">
            <w:pPr>
              <w:rPr>
                <w:color w:val="000000"/>
                <w:sz w:val="16"/>
                <w:szCs w:val="16"/>
              </w:rPr>
            </w:pPr>
            <w:r w:rsidRPr="00944B4D">
              <w:rPr>
                <w:color w:val="000000"/>
                <w:sz w:val="16"/>
                <w:szCs w:val="16"/>
              </w:rPr>
              <w:t xml:space="preserve"> Расходы на выплаты персоналу государственных (муниципальных) органов</w:t>
            </w:r>
          </w:p>
        </w:tc>
        <w:tc>
          <w:tcPr>
            <w:tcW w:w="1297" w:type="dxa"/>
            <w:shd w:val="clear" w:color="auto" w:fill="auto"/>
            <w:noWrap/>
            <w:hideMark/>
          </w:tcPr>
          <w:p w14:paraId="4D454921" w14:textId="77777777" w:rsidR="00AB7C9D" w:rsidRPr="00944B4D" w:rsidRDefault="00AB7C9D" w:rsidP="00B41757">
            <w:pPr>
              <w:jc w:val="center"/>
              <w:rPr>
                <w:color w:val="000000"/>
                <w:sz w:val="16"/>
                <w:szCs w:val="16"/>
              </w:rPr>
            </w:pPr>
            <w:r w:rsidRPr="00944B4D">
              <w:rPr>
                <w:color w:val="000000"/>
                <w:sz w:val="16"/>
                <w:szCs w:val="16"/>
              </w:rPr>
              <w:t>9430001000</w:t>
            </w:r>
          </w:p>
        </w:tc>
        <w:tc>
          <w:tcPr>
            <w:tcW w:w="820" w:type="dxa"/>
            <w:shd w:val="clear" w:color="auto" w:fill="auto"/>
            <w:noWrap/>
            <w:hideMark/>
          </w:tcPr>
          <w:p w14:paraId="761348F5" w14:textId="77777777" w:rsidR="00AB7C9D" w:rsidRPr="00944B4D" w:rsidRDefault="00AB7C9D" w:rsidP="00B41757">
            <w:pPr>
              <w:jc w:val="center"/>
              <w:rPr>
                <w:color w:val="000000"/>
                <w:sz w:val="16"/>
                <w:szCs w:val="16"/>
              </w:rPr>
            </w:pPr>
            <w:r w:rsidRPr="00944B4D">
              <w:rPr>
                <w:color w:val="000000"/>
                <w:sz w:val="16"/>
                <w:szCs w:val="16"/>
              </w:rPr>
              <w:t>0106</w:t>
            </w:r>
          </w:p>
        </w:tc>
        <w:tc>
          <w:tcPr>
            <w:tcW w:w="492" w:type="dxa"/>
            <w:shd w:val="clear" w:color="auto" w:fill="auto"/>
            <w:noWrap/>
            <w:hideMark/>
          </w:tcPr>
          <w:p w14:paraId="5CE2D444" w14:textId="77777777" w:rsidR="00AB7C9D" w:rsidRPr="00944B4D" w:rsidRDefault="00AB7C9D" w:rsidP="00B41757">
            <w:pPr>
              <w:jc w:val="center"/>
              <w:rPr>
                <w:color w:val="000000"/>
                <w:sz w:val="16"/>
                <w:szCs w:val="16"/>
              </w:rPr>
            </w:pPr>
            <w:r w:rsidRPr="00944B4D">
              <w:rPr>
                <w:color w:val="000000"/>
                <w:sz w:val="16"/>
                <w:szCs w:val="16"/>
              </w:rPr>
              <w:t>120</w:t>
            </w:r>
          </w:p>
        </w:tc>
        <w:tc>
          <w:tcPr>
            <w:tcW w:w="1360" w:type="dxa"/>
            <w:shd w:val="clear" w:color="auto" w:fill="auto"/>
            <w:noWrap/>
            <w:hideMark/>
          </w:tcPr>
          <w:p w14:paraId="04F618E3"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0256A51" w14:textId="77777777" w:rsidR="00AB7C9D" w:rsidRPr="00944B4D" w:rsidRDefault="00AB7C9D" w:rsidP="00B41757">
            <w:pPr>
              <w:jc w:val="right"/>
              <w:rPr>
                <w:color w:val="000000"/>
                <w:sz w:val="16"/>
                <w:szCs w:val="16"/>
              </w:rPr>
            </w:pPr>
            <w:r w:rsidRPr="00944B4D">
              <w:rPr>
                <w:color w:val="000000"/>
                <w:sz w:val="16"/>
                <w:szCs w:val="16"/>
              </w:rPr>
              <w:t>575,89700</w:t>
            </w:r>
          </w:p>
        </w:tc>
        <w:tc>
          <w:tcPr>
            <w:tcW w:w="1470" w:type="dxa"/>
            <w:shd w:val="clear" w:color="auto" w:fill="auto"/>
            <w:noWrap/>
            <w:hideMark/>
          </w:tcPr>
          <w:p w14:paraId="666CABEC" w14:textId="77777777" w:rsidR="00AB7C9D" w:rsidRPr="00944B4D" w:rsidRDefault="00AB7C9D" w:rsidP="00B41757">
            <w:pPr>
              <w:jc w:val="right"/>
              <w:rPr>
                <w:color w:val="000000"/>
                <w:sz w:val="16"/>
                <w:szCs w:val="16"/>
              </w:rPr>
            </w:pPr>
            <w:r w:rsidRPr="00944B4D">
              <w:rPr>
                <w:color w:val="000000"/>
                <w:sz w:val="16"/>
                <w:szCs w:val="16"/>
              </w:rPr>
              <w:t>575,89700</w:t>
            </w:r>
          </w:p>
        </w:tc>
      </w:tr>
      <w:tr w:rsidR="00AB7C9D" w:rsidRPr="00944B4D" w14:paraId="35D62A34" w14:textId="77777777" w:rsidTr="00B41757">
        <w:trPr>
          <w:trHeight w:val="20"/>
        </w:trPr>
        <w:tc>
          <w:tcPr>
            <w:tcW w:w="3119" w:type="dxa"/>
            <w:shd w:val="clear" w:color="auto" w:fill="auto"/>
            <w:hideMark/>
          </w:tcPr>
          <w:p w14:paraId="5EA713F8" w14:textId="77777777" w:rsidR="00AB7C9D" w:rsidRPr="00944B4D" w:rsidRDefault="00AB7C9D" w:rsidP="00B41757">
            <w:pPr>
              <w:rPr>
                <w:b/>
                <w:bCs/>
                <w:color w:val="000000"/>
                <w:sz w:val="16"/>
                <w:szCs w:val="16"/>
              </w:rPr>
            </w:pPr>
            <w:r w:rsidRPr="00944B4D">
              <w:rPr>
                <w:b/>
                <w:bCs/>
                <w:color w:val="000000"/>
                <w:sz w:val="16"/>
                <w:szCs w:val="16"/>
              </w:rPr>
              <w:t xml:space="preserve"> Взносы в Ассоциацию"Совет муниципальных образований"</w:t>
            </w:r>
          </w:p>
        </w:tc>
        <w:tc>
          <w:tcPr>
            <w:tcW w:w="1297" w:type="dxa"/>
            <w:shd w:val="clear" w:color="auto" w:fill="auto"/>
            <w:noWrap/>
            <w:hideMark/>
          </w:tcPr>
          <w:p w14:paraId="4AB5FAD1" w14:textId="77777777" w:rsidR="00AB7C9D" w:rsidRPr="00944B4D" w:rsidRDefault="00AB7C9D" w:rsidP="00B41757">
            <w:pPr>
              <w:jc w:val="center"/>
              <w:rPr>
                <w:b/>
                <w:bCs/>
                <w:color w:val="000000"/>
                <w:sz w:val="16"/>
                <w:szCs w:val="16"/>
              </w:rPr>
            </w:pPr>
            <w:r w:rsidRPr="00944B4D">
              <w:rPr>
                <w:b/>
                <w:bCs/>
                <w:color w:val="000000"/>
                <w:sz w:val="16"/>
                <w:szCs w:val="16"/>
              </w:rPr>
              <w:t>9600000000</w:t>
            </w:r>
          </w:p>
        </w:tc>
        <w:tc>
          <w:tcPr>
            <w:tcW w:w="820" w:type="dxa"/>
            <w:shd w:val="clear" w:color="auto" w:fill="auto"/>
            <w:noWrap/>
            <w:hideMark/>
          </w:tcPr>
          <w:p w14:paraId="42640914"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12BD265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7D74F540" w14:textId="77777777" w:rsidR="00AB7C9D" w:rsidRPr="00944B4D" w:rsidRDefault="00AB7C9D" w:rsidP="00B41757">
            <w:pPr>
              <w:jc w:val="right"/>
              <w:rPr>
                <w:b/>
                <w:bCs/>
                <w:color w:val="000000"/>
                <w:sz w:val="16"/>
                <w:szCs w:val="16"/>
              </w:rPr>
            </w:pPr>
            <w:r w:rsidRPr="00944B4D">
              <w:rPr>
                <w:b/>
                <w:bCs/>
                <w:color w:val="000000"/>
                <w:sz w:val="16"/>
                <w:szCs w:val="16"/>
              </w:rPr>
              <w:t>916,00000</w:t>
            </w:r>
          </w:p>
        </w:tc>
        <w:tc>
          <w:tcPr>
            <w:tcW w:w="1470" w:type="dxa"/>
            <w:shd w:val="clear" w:color="auto" w:fill="auto"/>
            <w:noWrap/>
            <w:hideMark/>
          </w:tcPr>
          <w:p w14:paraId="0AF19F0D" w14:textId="77777777" w:rsidR="00AB7C9D" w:rsidRPr="00944B4D" w:rsidRDefault="00AB7C9D" w:rsidP="00B41757">
            <w:pPr>
              <w:jc w:val="right"/>
              <w:rPr>
                <w:b/>
                <w:bCs/>
                <w:color w:val="000000"/>
                <w:sz w:val="16"/>
                <w:szCs w:val="16"/>
              </w:rPr>
            </w:pPr>
            <w:r w:rsidRPr="00944B4D">
              <w:rPr>
                <w:b/>
                <w:bCs/>
                <w:color w:val="000000"/>
                <w:sz w:val="16"/>
                <w:szCs w:val="16"/>
              </w:rPr>
              <w:t>204,00000</w:t>
            </w:r>
          </w:p>
        </w:tc>
        <w:tc>
          <w:tcPr>
            <w:tcW w:w="1470" w:type="dxa"/>
            <w:shd w:val="clear" w:color="auto" w:fill="auto"/>
            <w:noWrap/>
            <w:hideMark/>
          </w:tcPr>
          <w:p w14:paraId="726F6081" w14:textId="77777777" w:rsidR="00AB7C9D" w:rsidRPr="00944B4D" w:rsidRDefault="00AB7C9D" w:rsidP="00B41757">
            <w:pPr>
              <w:jc w:val="right"/>
              <w:rPr>
                <w:b/>
                <w:bCs/>
                <w:color w:val="000000"/>
                <w:sz w:val="16"/>
                <w:szCs w:val="16"/>
              </w:rPr>
            </w:pPr>
            <w:r w:rsidRPr="00944B4D">
              <w:rPr>
                <w:b/>
                <w:bCs/>
                <w:color w:val="000000"/>
                <w:sz w:val="16"/>
                <w:szCs w:val="16"/>
              </w:rPr>
              <w:t>204,00000</w:t>
            </w:r>
          </w:p>
        </w:tc>
      </w:tr>
      <w:tr w:rsidR="00AB7C9D" w:rsidRPr="00944B4D" w14:paraId="62BF332A" w14:textId="77777777" w:rsidTr="00B41757">
        <w:trPr>
          <w:trHeight w:val="20"/>
        </w:trPr>
        <w:tc>
          <w:tcPr>
            <w:tcW w:w="3119" w:type="dxa"/>
            <w:shd w:val="clear" w:color="auto" w:fill="auto"/>
            <w:hideMark/>
          </w:tcPr>
          <w:p w14:paraId="741DD1BF" w14:textId="77777777" w:rsidR="00AB7C9D" w:rsidRPr="00944B4D" w:rsidRDefault="00AB7C9D" w:rsidP="00B41757">
            <w:pPr>
              <w:rPr>
                <w:color w:val="000000"/>
                <w:sz w:val="16"/>
                <w:szCs w:val="16"/>
              </w:rPr>
            </w:pPr>
            <w:r w:rsidRPr="00944B4D">
              <w:rPr>
                <w:color w:val="000000"/>
                <w:sz w:val="16"/>
                <w:szCs w:val="16"/>
              </w:rPr>
              <w:t xml:space="preserve"> Членские взносы в ассоциацию поселений</w:t>
            </w:r>
          </w:p>
        </w:tc>
        <w:tc>
          <w:tcPr>
            <w:tcW w:w="1297" w:type="dxa"/>
            <w:shd w:val="clear" w:color="auto" w:fill="auto"/>
            <w:noWrap/>
            <w:hideMark/>
          </w:tcPr>
          <w:p w14:paraId="370489D1" w14:textId="77777777" w:rsidR="00AB7C9D" w:rsidRPr="00944B4D" w:rsidRDefault="00AB7C9D" w:rsidP="00B41757">
            <w:pPr>
              <w:jc w:val="center"/>
              <w:rPr>
                <w:color w:val="000000"/>
                <w:sz w:val="16"/>
                <w:szCs w:val="16"/>
              </w:rPr>
            </w:pPr>
            <w:r w:rsidRPr="00944B4D">
              <w:rPr>
                <w:color w:val="000000"/>
                <w:sz w:val="16"/>
                <w:szCs w:val="16"/>
              </w:rPr>
              <w:t>9610082210</w:t>
            </w:r>
          </w:p>
        </w:tc>
        <w:tc>
          <w:tcPr>
            <w:tcW w:w="820" w:type="dxa"/>
            <w:shd w:val="clear" w:color="auto" w:fill="auto"/>
            <w:noWrap/>
            <w:hideMark/>
          </w:tcPr>
          <w:p w14:paraId="4427F37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BB3DC3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E142ED4"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775556BA"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1FED0400"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2997909D" w14:textId="77777777" w:rsidTr="00B41757">
        <w:trPr>
          <w:trHeight w:val="20"/>
        </w:trPr>
        <w:tc>
          <w:tcPr>
            <w:tcW w:w="3119" w:type="dxa"/>
            <w:shd w:val="clear" w:color="auto" w:fill="auto"/>
            <w:hideMark/>
          </w:tcPr>
          <w:p w14:paraId="5C1AB0D1"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6FE249C" w14:textId="77777777" w:rsidR="00AB7C9D" w:rsidRPr="00944B4D" w:rsidRDefault="00AB7C9D" w:rsidP="00B41757">
            <w:pPr>
              <w:jc w:val="center"/>
              <w:rPr>
                <w:color w:val="000000"/>
                <w:sz w:val="16"/>
                <w:szCs w:val="16"/>
              </w:rPr>
            </w:pPr>
            <w:r w:rsidRPr="00944B4D">
              <w:rPr>
                <w:color w:val="000000"/>
                <w:sz w:val="16"/>
                <w:szCs w:val="16"/>
              </w:rPr>
              <w:t>9610082210</w:t>
            </w:r>
          </w:p>
        </w:tc>
        <w:tc>
          <w:tcPr>
            <w:tcW w:w="820" w:type="dxa"/>
            <w:shd w:val="clear" w:color="auto" w:fill="auto"/>
            <w:noWrap/>
            <w:hideMark/>
          </w:tcPr>
          <w:p w14:paraId="5ECF309D"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D88DCDD"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68DDE5C"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5B981B41"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755A706A"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2654238C" w14:textId="77777777" w:rsidTr="00B41757">
        <w:trPr>
          <w:trHeight w:val="20"/>
        </w:trPr>
        <w:tc>
          <w:tcPr>
            <w:tcW w:w="3119" w:type="dxa"/>
            <w:shd w:val="clear" w:color="auto" w:fill="auto"/>
            <w:hideMark/>
          </w:tcPr>
          <w:p w14:paraId="3693A57C"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594066B4" w14:textId="77777777" w:rsidR="00AB7C9D" w:rsidRPr="00944B4D" w:rsidRDefault="00AB7C9D" w:rsidP="00B41757">
            <w:pPr>
              <w:jc w:val="center"/>
              <w:rPr>
                <w:color w:val="000000"/>
                <w:sz w:val="16"/>
                <w:szCs w:val="16"/>
              </w:rPr>
            </w:pPr>
            <w:r w:rsidRPr="00944B4D">
              <w:rPr>
                <w:color w:val="000000"/>
                <w:sz w:val="16"/>
                <w:szCs w:val="16"/>
              </w:rPr>
              <w:t>9610082210</w:t>
            </w:r>
          </w:p>
        </w:tc>
        <w:tc>
          <w:tcPr>
            <w:tcW w:w="820" w:type="dxa"/>
            <w:shd w:val="clear" w:color="auto" w:fill="auto"/>
            <w:noWrap/>
            <w:hideMark/>
          </w:tcPr>
          <w:p w14:paraId="16B0ED5F"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C8F112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791F57C"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75837A99"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500336A4"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0494459F" w14:textId="77777777" w:rsidTr="00B41757">
        <w:trPr>
          <w:trHeight w:val="20"/>
        </w:trPr>
        <w:tc>
          <w:tcPr>
            <w:tcW w:w="3119" w:type="dxa"/>
            <w:shd w:val="clear" w:color="auto" w:fill="auto"/>
            <w:hideMark/>
          </w:tcPr>
          <w:p w14:paraId="04E46FE7"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4AA5B3AE" w14:textId="77777777" w:rsidR="00AB7C9D" w:rsidRPr="00944B4D" w:rsidRDefault="00AB7C9D" w:rsidP="00B41757">
            <w:pPr>
              <w:jc w:val="center"/>
              <w:rPr>
                <w:color w:val="000000"/>
                <w:sz w:val="16"/>
                <w:szCs w:val="16"/>
              </w:rPr>
            </w:pPr>
            <w:r w:rsidRPr="00944B4D">
              <w:rPr>
                <w:color w:val="000000"/>
                <w:sz w:val="16"/>
                <w:szCs w:val="16"/>
              </w:rPr>
              <w:t>9610082210</w:t>
            </w:r>
          </w:p>
        </w:tc>
        <w:tc>
          <w:tcPr>
            <w:tcW w:w="820" w:type="dxa"/>
            <w:shd w:val="clear" w:color="auto" w:fill="auto"/>
            <w:noWrap/>
            <w:hideMark/>
          </w:tcPr>
          <w:p w14:paraId="51EAEDFB"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CB892DF"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0FE742F1" w14:textId="77777777" w:rsidR="00AB7C9D" w:rsidRPr="00944B4D" w:rsidRDefault="00AB7C9D" w:rsidP="00B41757">
            <w:pPr>
              <w:jc w:val="right"/>
              <w:rPr>
                <w:color w:val="000000"/>
                <w:sz w:val="16"/>
                <w:szCs w:val="16"/>
              </w:rPr>
            </w:pPr>
            <w:r w:rsidRPr="00944B4D">
              <w:rPr>
                <w:color w:val="000000"/>
                <w:sz w:val="16"/>
                <w:szCs w:val="16"/>
              </w:rPr>
              <w:t>916,00000</w:t>
            </w:r>
          </w:p>
        </w:tc>
        <w:tc>
          <w:tcPr>
            <w:tcW w:w="1470" w:type="dxa"/>
            <w:shd w:val="clear" w:color="auto" w:fill="auto"/>
            <w:noWrap/>
            <w:hideMark/>
          </w:tcPr>
          <w:p w14:paraId="35FFC76E" w14:textId="77777777" w:rsidR="00AB7C9D" w:rsidRPr="00944B4D" w:rsidRDefault="00AB7C9D" w:rsidP="00B41757">
            <w:pPr>
              <w:jc w:val="right"/>
              <w:rPr>
                <w:color w:val="000000"/>
                <w:sz w:val="16"/>
                <w:szCs w:val="16"/>
              </w:rPr>
            </w:pPr>
            <w:r w:rsidRPr="00944B4D">
              <w:rPr>
                <w:color w:val="000000"/>
                <w:sz w:val="16"/>
                <w:szCs w:val="16"/>
              </w:rPr>
              <w:t>204,00000</w:t>
            </w:r>
          </w:p>
        </w:tc>
        <w:tc>
          <w:tcPr>
            <w:tcW w:w="1470" w:type="dxa"/>
            <w:shd w:val="clear" w:color="auto" w:fill="auto"/>
            <w:noWrap/>
            <w:hideMark/>
          </w:tcPr>
          <w:p w14:paraId="3092A36C" w14:textId="77777777" w:rsidR="00AB7C9D" w:rsidRPr="00944B4D" w:rsidRDefault="00AB7C9D" w:rsidP="00B41757">
            <w:pPr>
              <w:jc w:val="right"/>
              <w:rPr>
                <w:color w:val="000000"/>
                <w:sz w:val="16"/>
                <w:szCs w:val="16"/>
              </w:rPr>
            </w:pPr>
            <w:r w:rsidRPr="00944B4D">
              <w:rPr>
                <w:color w:val="000000"/>
                <w:sz w:val="16"/>
                <w:szCs w:val="16"/>
              </w:rPr>
              <w:t>204,00000</w:t>
            </w:r>
          </w:p>
        </w:tc>
      </w:tr>
      <w:tr w:rsidR="00AB7C9D" w:rsidRPr="00944B4D" w14:paraId="110E3427" w14:textId="77777777" w:rsidTr="00B41757">
        <w:trPr>
          <w:trHeight w:val="20"/>
        </w:trPr>
        <w:tc>
          <w:tcPr>
            <w:tcW w:w="3119" w:type="dxa"/>
            <w:shd w:val="clear" w:color="auto" w:fill="auto"/>
            <w:hideMark/>
          </w:tcPr>
          <w:p w14:paraId="473FA101" w14:textId="77777777" w:rsidR="00AB7C9D" w:rsidRPr="00944B4D" w:rsidRDefault="00AB7C9D" w:rsidP="00B41757">
            <w:pPr>
              <w:rPr>
                <w:b/>
                <w:bCs/>
                <w:color w:val="000000"/>
                <w:sz w:val="16"/>
                <w:szCs w:val="16"/>
              </w:rPr>
            </w:pPr>
            <w:r w:rsidRPr="00944B4D">
              <w:rPr>
                <w:b/>
                <w:bCs/>
                <w:color w:val="000000"/>
                <w:sz w:val="16"/>
                <w:szCs w:val="16"/>
              </w:rPr>
              <w:t xml:space="preserve"> Прочие расходы, не отнесенные к муниципальным программам Любытинского муниципального района</w:t>
            </w:r>
          </w:p>
        </w:tc>
        <w:tc>
          <w:tcPr>
            <w:tcW w:w="1297" w:type="dxa"/>
            <w:shd w:val="clear" w:color="auto" w:fill="auto"/>
            <w:noWrap/>
            <w:hideMark/>
          </w:tcPr>
          <w:p w14:paraId="6F107EB3" w14:textId="77777777" w:rsidR="00AB7C9D" w:rsidRPr="00944B4D" w:rsidRDefault="00AB7C9D" w:rsidP="00B41757">
            <w:pPr>
              <w:jc w:val="center"/>
              <w:rPr>
                <w:b/>
                <w:bCs/>
                <w:color w:val="000000"/>
                <w:sz w:val="16"/>
                <w:szCs w:val="16"/>
              </w:rPr>
            </w:pPr>
            <w:r w:rsidRPr="00944B4D">
              <w:rPr>
                <w:b/>
                <w:bCs/>
                <w:color w:val="000000"/>
                <w:sz w:val="16"/>
                <w:szCs w:val="16"/>
              </w:rPr>
              <w:t>9700000000</w:t>
            </w:r>
          </w:p>
        </w:tc>
        <w:tc>
          <w:tcPr>
            <w:tcW w:w="820" w:type="dxa"/>
            <w:shd w:val="clear" w:color="auto" w:fill="auto"/>
            <w:noWrap/>
            <w:hideMark/>
          </w:tcPr>
          <w:p w14:paraId="66D982F9"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418284AA"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4728516A" w14:textId="77777777" w:rsidR="00AB7C9D" w:rsidRPr="00944B4D" w:rsidRDefault="00AB7C9D" w:rsidP="00B41757">
            <w:pPr>
              <w:jc w:val="right"/>
              <w:rPr>
                <w:b/>
                <w:bCs/>
                <w:color w:val="000000"/>
                <w:sz w:val="16"/>
                <w:szCs w:val="16"/>
              </w:rPr>
            </w:pPr>
            <w:r w:rsidRPr="00944B4D">
              <w:rPr>
                <w:b/>
                <w:bCs/>
                <w:color w:val="000000"/>
                <w:sz w:val="16"/>
                <w:szCs w:val="16"/>
              </w:rPr>
              <w:t>8 857,59710</w:t>
            </w:r>
          </w:p>
        </w:tc>
        <w:tc>
          <w:tcPr>
            <w:tcW w:w="1470" w:type="dxa"/>
            <w:shd w:val="clear" w:color="auto" w:fill="auto"/>
            <w:noWrap/>
            <w:hideMark/>
          </w:tcPr>
          <w:p w14:paraId="70C8194F" w14:textId="77777777" w:rsidR="00AB7C9D" w:rsidRPr="00944B4D" w:rsidRDefault="00AB7C9D" w:rsidP="00B41757">
            <w:pPr>
              <w:jc w:val="right"/>
              <w:rPr>
                <w:b/>
                <w:bCs/>
                <w:color w:val="000000"/>
                <w:sz w:val="16"/>
                <w:szCs w:val="16"/>
              </w:rPr>
            </w:pPr>
            <w:r w:rsidRPr="00944B4D">
              <w:rPr>
                <w:b/>
                <w:bCs/>
                <w:color w:val="000000"/>
                <w:sz w:val="16"/>
                <w:szCs w:val="16"/>
              </w:rPr>
              <w:t>12 259,30000</w:t>
            </w:r>
          </w:p>
        </w:tc>
        <w:tc>
          <w:tcPr>
            <w:tcW w:w="1470" w:type="dxa"/>
            <w:shd w:val="clear" w:color="auto" w:fill="auto"/>
            <w:noWrap/>
            <w:hideMark/>
          </w:tcPr>
          <w:p w14:paraId="477FE8AE" w14:textId="77777777" w:rsidR="00AB7C9D" w:rsidRPr="00944B4D" w:rsidRDefault="00AB7C9D" w:rsidP="00B41757">
            <w:pPr>
              <w:jc w:val="right"/>
              <w:rPr>
                <w:b/>
                <w:bCs/>
                <w:color w:val="000000"/>
                <w:sz w:val="16"/>
                <w:szCs w:val="16"/>
              </w:rPr>
            </w:pPr>
            <w:r w:rsidRPr="00944B4D">
              <w:rPr>
                <w:b/>
                <w:bCs/>
                <w:color w:val="000000"/>
                <w:sz w:val="16"/>
                <w:szCs w:val="16"/>
              </w:rPr>
              <w:t>17 374,50000</w:t>
            </w:r>
          </w:p>
        </w:tc>
      </w:tr>
      <w:tr w:rsidR="00AB7C9D" w:rsidRPr="00944B4D" w14:paraId="0833A43C" w14:textId="77777777" w:rsidTr="00B41757">
        <w:trPr>
          <w:trHeight w:val="20"/>
        </w:trPr>
        <w:tc>
          <w:tcPr>
            <w:tcW w:w="3119" w:type="dxa"/>
            <w:shd w:val="clear" w:color="auto" w:fill="auto"/>
            <w:hideMark/>
          </w:tcPr>
          <w:p w14:paraId="68F386F2" w14:textId="77777777" w:rsidR="00AB7C9D" w:rsidRPr="00944B4D" w:rsidRDefault="00AB7C9D" w:rsidP="00B41757">
            <w:pPr>
              <w:rPr>
                <w:color w:val="000000"/>
                <w:sz w:val="16"/>
                <w:szCs w:val="16"/>
              </w:rPr>
            </w:pPr>
            <w:r w:rsidRPr="00944B4D">
              <w:rPr>
                <w:color w:val="000000"/>
                <w:sz w:val="16"/>
                <w:szCs w:val="16"/>
              </w:rPr>
              <w:t xml:space="preserve"> Почетный гражданин Любытинского района</w:t>
            </w:r>
          </w:p>
        </w:tc>
        <w:tc>
          <w:tcPr>
            <w:tcW w:w="1297" w:type="dxa"/>
            <w:shd w:val="clear" w:color="auto" w:fill="auto"/>
            <w:noWrap/>
            <w:hideMark/>
          </w:tcPr>
          <w:p w14:paraId="618CD664" w14:textId="77777777" w:rsidR="00AB7C9D" w:rsidRPr="00944B4D" w:rsidRDefault="00AB7C9D" w:rsidP="00B41757">
            <w:pPr>
              <w:jc w:val="center"/>
              <w:rPr>
                <w:color w:val="000000"/>
                <w:sz w:val="16"/>
                <w:szCs w:val="16"/>
              </w:rPr>
            </w:pPr>
            <w:r w:rsidRPr="00944B4D">
              <w:rPr>
                <w:color w:val="000000"/>
                <w:sz w:val="16"/>
                <w:szCs w:val="16"/>
              </w:rPr>
              <w:t>9710082230</w:t>
            </w:r>
          </w:p>
        </w:tc>
        <w:tc>
          <w:tcPr>
            <w:tcW w:w="820" w:type="dxa"/>
            <w:shd w:val="clear" w:color="auto" w:fill="auto"/>
            <w:noWrap/>
            <w:hideMark/>
          </w:tcPr>
          <w:p w14:paraId="7309AA6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4DBC0E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D837B3E"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081BA489"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2783D94A"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4DD33FE7" w14:textId="77777777" w:rsidTr="00B41757">
        <w:trPr>
          <w:trHeight w:val="20"/>
        </w:trPr>
        <w:tc>
          <w:tcPr>
            <w:tcW w:w="3119" w:type="dxa"/>
            <w:shd w:val="clear" w:color="auto" w:fill="auto"/>
            <w:hideMark/>
          </w:tcPr>
          <w:p w14:paraId="403035B0"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14887B01" w14:textId="77777777" w:rsidR="00AB7C9D" w:rsidRPr="00944B4D" w:rsidRDefault="00AB7C9D" w:rsidP="00B41757">
            <w:pPr>
              <w:jc w:val="center"/>
              <w:rPr>
                <w:color w:val="000000"/>
                <w:sz w:val="16"/>
                <w:szCs w:val="16"/>
              </w:rPr>
            </w:pPr>
            <w:r w:rsidRPr="00944B4D">
              <w:rPr>
                <w:color w:val="000000"/>
                <w:sz w:val="16"/>
                <w:szCs w:val="16"/>
              </w:rPr>
              <w:t>9710082230</w:t>
            </w:r>
          </w:p>
        </w:tc>
        <w:tc>
          <w:tcPr>
            <w:tcW w:w="820" w:type="dxa"/>
            <w:shd w:val="clear" w:color="auto" w:fill="auto"/>
            <w:noWrap/>
            <w:hideMark/>
          </w:tcPr>
          <w:p w14:paraId="52E39593"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FEE1BC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AD0A18"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45692258"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6D576BE6"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680B95F0" w14:textId="77777777" w:rsidTr="00B41757">
        <w:trPr>
          <w:trHeight w:val="20"/>
        </w:trPr>
        <w:tc>
          <w:tcPr>
            <w:tcW w:w="3119" w:type="dxa"/>
            <w:shd w:val="clear" w:color="auto" w:fill="auto"/>
            <w:hideMark/>
          </w:tcPr>
          <w:p w14:paraId="3C4769BE"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1AB07C49" w14:textId="77777777" w:rsidR="00AB7C9D" w:rsidRPr="00944B4D" w:rsidRDefault="00AB7C9D" w:rsidP="00B41757">
            <w:pPr>
              <w:jc w:val="center"/>
              <w:rPr>
                <w:color w:val="000000"/>
                <w:sz w:val="16"/>
                <w:szCs w:val="16"/>
              </w:rPr>
            </w:pPr>
            <w:r w:rsidRPr="00944B4D">
              <w:rPr>
                <w:color w:val="000000"/>
                <w:sz w:val="16"/>
                <w:szCs w:val="16"/>
              </w:rPr>
              <w:t>9710082230</w:t>
            </w:r>
          </w:p>
        </w:tc>
        <w:tc>
          <w:tcPr>
            <w:tcW w:w="820" w:type="dxa"/>
            <w:shd w:val="clear" w:color="auto" w:fill="auto"/>
            <w:noWrap/>
            <w:hideMark/>
          </w:tcPr>
          <w:p w14:paraId="7F9CC353"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3BFE39F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301B6E2"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13D1B7E6"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6F88A414"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50E25EA7" w14:textId="77777777" w:rsidTr="00B41757">
        <w:trPr>
          <w:trHeight w:val="20"/>
        </w:trPr>
        <w:tc>
          <w:tcPr>
            <w:tcW w:w="3119" w:type="dxa"/>
            <w:shd w:val="clear" w:color="auto" w:fill="auto"/>
            <w:hideMark/>
          </w:tcPr>
          <w:p w14:paraId="1F841000" w14:textId="77777777" w:rsidR="00AB7C9D" w:rsidRPr="00944B4D" w:rsidRDefault="00AB7C9D" w:rsidP="00B41757">
            <w:pPr>
              <w:rPr>
                <w:color w:val="000000"/>
                <w:sz w:val="16"/>
                <w:szCs w:val="16"/>
              </w:rPr>
            </w:pPr>
            <w:r w:rsidRPr="00944B4D">
              <w:rPr>
                <w:color w:val="000000"/>
                <w:sz w:val="16"/>
                <w:szCs w:val="16"/>
              </w:rPr>
              <w:t xml:space="preserve"> Иные выплаты населению</w:t>
            </w:r>
          </w:p>
        </w:tc>
        <w:tc>
          <w:tcPr>
            <w:tcW w:w="1297" w:type="dxa"/>
            <w:shd w:val="clear" w:color="auto" w:fill="auto"/>
            <w:noWrap/>
            <w:hideMark/>
          </w:tcPr>
          <w:p w14:paraId="2866947C" w14:textId="77777777" w:rsidR="00AB7C9D" w:rsidRPr="00944B4D" w:rsidRDefault="00AB7C9D" w:rsidP="00B41757">
            <w:pPr>
              <w:jc w:val="center"/>
              <w:rPr>
                <w:color w:val="000000"/>
                <w:sz w:val="16"/>
                <w:szCs w:val="16"/>
              </w:rPr>
            </w:pPr>
            <w:r w:rsidRPr="00944B4D">
              <w:rPr>
                <w:color w:val="000000"/>
                <w:sz w:val="16"/>
                <w:szCs w:val="16"/>
              </w:rPr>
              <w:t>9710082230</w:t>
            </w:r>
          </w:p>
        </w:tc>
        <w:tc>
          <w:tcPr>
            <w:tcW w:w="820" w:type="dxa"/>
            <w:shd w:val="clear" w:color="auto" w:fill="auto"/>
            <w:noWrap/>
            <w:hideMark/>
          </w:tcPr>
          <w:p w14:paraId="025B33A4"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FD8BED7" w14:textId="77777777" w:rsidR="00AB7C9D" w:rsidRPr="00944B4D" w:rsidRDefault="00AB7C9D" w:rsidP="00B41757">
            <w:pPr>
              <w:jc w:val="center"/>
              <w:rPr>
                <w:color w:val="000000"/>
                <w:sz w:val="16"/>
                <w:szCs w:val="16"/>
              </w:rPr>
            </w:pPr>
            <w:r w:rsidRPr="00944B4D">
              <w:rPr>
                <w:color w:val="000000"/>
                <w:sz w:val="16"/>
                <w:szCs w:val="16"/>
              </w:rPr>
              <w:t>360</w:t>
            </w:r>
          </w:p>
        </w:tc>
        <w:tc>
          <w:tcPr>
            <w:tcW w:w="1360" w:type="dxa"/>
            <w:shd w:val="clear" w:color="auto" w:fill="auto"/>
            <w:noWrap/>
            <w:hideMark/>
          </w:tcPr>
          <w:p w14:paraId="391E3B04" w14:textId="77777777" w:rsidR="00AB7C9D" w:rsidRPr="00944B4D" w:rsidRDefault="00AB7C9D" w:rsidP="00B41757">
            <w:pPr>
              <w:jc w:val="right"/>
              <w:rPr>
                <w:color w:val="000000"/>
                <w:sz w:val="16"/>
                <w:szCs w:val="16"/>
              </w:rPr>
            </w:pPr>
            <w:r w:rsidRPr="00944B4D">
              <w:rPr>
                <w:color w:val="000000"/>
                <w:sz w:val="16"/>
                <w:szCs w:val="16"/>
              </w:rPr>
              <w:t>56,00000</w:t>
            </w:r>
          </w:p>
        </w:tc>
        <w:tc>
          <w:tcPr>
            <w:tcW w:w="1470" w:type="dxa"/>
            <w:shd w:val="clear" w:color="auto" w:fill="auto"/>
            <w:noWrap/>
            <w:hideMark/>
          </w:tcPr>
          <w:p w14:paraId="57CACB10" w14:textId="77777777" w:rsidR="00AB7C9D" w:rsidRPr="00944B4D" w:rsidRDefault="00AB7C9D" w:rsidP="00B41757">
            <w:pPr>
              <w:jc w:val="right"/>
              <w:rPr>
                <w:color w:val="000000"/>
                <w:sz w:val="16"/>
                <w:szCs w:val="16"/>
              </w:rPr>
            </w:pPr>
            <w:r w:rsidRPr="00944B4D">
              <w:rPr>
                <w:color w:val="000000"/>
                <w:sz w:val="16"/>
                <w:szCs w:val="16"/>
              </w:rPr>
              <w:t>49,00000</w:t>
            </w:r>
          </w:p>
        </w:tc>
        <w:tc>
          <w:tcPr>
            <w:tcW w:w="1470" w:type="dxa"/>
            <w:shd w:val="clear" w:color="auto" w:fill="auto"/>
            <w:noWrap/>
            <w:hideMark/>
          </w:tcPr>
          <w:p w14:paraId="19DD1103" w14:textId="77777777" w:rsidR="00AB7C9D" w:rsidRPr="00944B4D" w:rsidRDefault="00AB7C9D" w:rsidP="00B41757">
            <w:pPr>
              <w:jc w:val="right"/>
              <w:rPr>
                <w:color w:val="000000"/>
                <w:sz w:val="16"/>
                <w:szCs w:val="16"/>
              </w:rPr>
            </w:pPr>
            <w:r w:rsidRPr="00944B4D">
              <w:rPr>
                <w:color w:val="000000"/>
                <w:sz w:val="16"/>
                <w:szCs w:val="16"/>
              </w:rPr>
              <w:t>49,00000</w:t>
            </w:r>
          </w:p>
        </w:tc>
      </w:tr>
      <w:tr w:rsidR="00AB7C9D" w:rsidRPr="00944B4D" w14:paraId="75046490" w14:textId="77777777" w:rsidTr="00B41757">
        <w:trPr>
          <w:trHeight w:val="20"/>
        </w:trPr>
        <w:tc>
          <w:tcPr>
            <w:tcW w:w="3119" w:type="dxa"/>
            <w:shd w:val="clear" w:color="auto" w:fill="auto"/>
            <w:hideMark/>
          </w:tcPr>
          <w:p w14:paraId="17562036" w14:textId="77777777" w:rsidR="00AB7C9D" w:rsidRPr="00944B4D" w:rsidRDefault="00AB7C9D" w:rsidP="00B41757">
            <w:pPr>
              <w:rPr>
                <w:color w:val="000000"/>
                <w:sz w:val="16"/>
                <w:szCs w:val="16"/>
              </w:rPr>
            </w:pPr>
            <w:r w:rsidRPr="00944B4D">
              <w:rPr>
                <w:color w:val="000000"/>
                <w:sz w:val="16"/>
                <w:szCs w:val="16"/>
              </w:rPr>
              <w:t xml:space="preserve"> Внесение вклада в имущество межмуниципальных организаций</w:t>
            </w:r>
          </w:p>
        </w:tc>
        <w:tc>
          <w:tcPr>
            <w:tcW w:w="1297" w:type="dxa"/>
            <w:shd w:val="clear" w:color="auto" w:fill="auto"/>
            <w:noWrap/>
            <w:hideMark/>
          </w:tcPr>
          <w:p w14:paraId="5E1E6E8A"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50838371"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05661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CEE7C65" w14:textId="77777777" w:rsidR="00AB7C9D" w:rsidRPr="00944B4D" w:rsidRDefault="00AB7C9D" w:rsidP="00B41757">
            <w:pPr>
              <w:jc w:val="right"/>
              <w:rPr>
                <w:color w:val="000000"/>
                <w:sz w:val="16"/>
                <w:szCs w:val="16"/>
              </w:rPr>
            </w:pPr>
            <w:r w:rsidRPr="00944B4D">
              <w:rPr>
                <w:color w:val="000000"/>
                <w:sz w:val="16"/>
                <w:szCs w:val="16"/>
              </w:rPr>
              <w:t>884,39710</w:t>
            </w:r>
          </w:p>
        </w:tc>
        <w:tc>
          <w:tcPr>
            <w:tcW w:w="1470" w:type="dxa"/>
            <w:shd w:val="clear" w:color="auto" w:fill="auto"/>
            <w:noWrap/>
            <w:hideMark/>
          </w:tcPr>
          <w:p w14:paraId="1427184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3ADABFF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40DAC2BE" w14:textId="77777777" w:rsidTr="00B41757">
        <w:trPr>
          <w:trHeight w:val="20"/>
        </w:trPr>
        <w:tc>
          <w:tcPr>
            <w:tcW w:w="3119" w:type="dxa"/>
            <w:shd w:val="clear" w:color="auto" w:fill="auto"/>
            <w:hideMark/>
          </w:tcPr>
          <w:p w14:paraId="4492DABA" w14:textId="77777777" w:rsidR="00AB7C9D" w:rsidRPr="00944B4D" w:rsidRDefault="00AB7C9D" w:rsidP="00B41757">
            <w:pPr>
              <w:rPr>
                <w:color w:val="000000"/>
                <w:sz w:val="16"/>
                <w:szCs w:val="16"/>
              </w:rPr>
            </w:pPr>
            <w:r w:rsidRPr="00944B4D">
              <w:rPr>
                <w:color w:val="000000"/>
                <w:sz w:val="16"/>
                <w:szCs w:val="16"/>
              </w:rPr>
              <w:t xml:space="preserve"> Жилищно-коммунальное хозяйство</w:t>
            </w:r>
          </w:p>
        </w:tc>
        <w:tc>
          <w:tcPr>
            <w:tcW w:w="1297" w:type="dxa"/>
            <w:shd w:val="clear" w:color="auto" w:fill="auto"/>
            <w:noWrap/>
            <w:hideMark/>
          </w:tcPr>
          <w:p w14:paraId="50DDF97F"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6EB95480" w14:textId="77777777" w:rsidR="00AB7C9D" w:rsidRPr="00944B4D" w:rsidRDefault="00AB7C9D" w:rsidP="00B41757">
            <w:pPr>
              <w:jc w:val="center"/>
              <w:rPr>
                <w:color w:val="000000"/>
                <w:sz w:val="16"/>
                <w:szCs w:val="16"/>
              </w:rPr>
            </w:pPr>
            <w:r w:rsidRPr="00944B4D">
              <w:rPr>
                <w:color w:val="000000"/>
                <w:sz w:val="16"/>
                <w:szCs w:val="16"/>
              </w:rPr>
              <w:t>0500</w:t>
            </w:r>
          </w:p>
        </w:tc>
        <w:tc>
          <w:tcPr>
            <w:tcW w:w="492" w:type="dxa"/>
            <w:shd w:val="clear" w:color="auto" w:fill="auto"/>
            <w:noWrap/>
            <w:hideMark/>
          </w:tcPr>
          <w:p w14:paraId="56EBAAC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A02C2D9" w14:textId="77777777" w:rsidR="00AB7C9D" w:rsidRPr="00944B4D" w:rsidRDefault="00AB7C9D" w:rsidP="00B41757">
            <w:pPr>
              <w:jc w:val="right"/>
              <w:rPr>
                <w:color w:val="000000"/>
                <w:sz w:val="16"/>
                <w:szCs w:val="16"/>
              </w:rPr>
            </w:pPr>
            <w:r w:rsidRPr="00944B4D">
              <w:rPr>
                <w:color w:val="000000"/>
                <w:sz w:val="16"/>
                <w:szCs w:val="16"/>
              </w:rPr>
              <w:t>884,39710</w:t>
            </w:r>
          </w:p>
        </w:tc>
        <w:tc>
          <w:tcPr>
            <w:tcW w:w="1470" w:type="dxa"/>
            <w:shd w:val="clear" w:color="auto" w:fill="auto"/>
            <w:noWrap/>
            <w:hideMark/>
          </w:tcPr>
          <w:p w14:paraId="46F9C7AA"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76D8D83"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0F7FDAEA" w14:textId="77777777" w:rsidTr="00B41757">
        <w:trPr>
          <w:trHeight w:val="20"/>
        </w:trPr>
        <w:tc>
          <w:tcPr>
            <w:tcW w:w="3119" w:type="dxa"/>
            <w:shd w:val="clear" w:color="auto" w:fill="auto"/>
            <w:hideMark/>
          </w:tcPr>
          <w:p w14:paraId="236DB915" w14:textId="77777777" w:rsidR="00AB7C9D" w:rsidRPr="00944B4D" w:rsidRDefault="00AB7C9D" w:rsidP="00B41757">
            <w:pPr>
              <w:rPr>
                <w:color w:val="000000"/>
                <w:sz w:val="16"/>
                <w:szCs w:val="16"/>
              </w:rPr>
            </w:pPr>
            <w:r w:rsidRPr="00944B4D">
              <w:rPr>
                <w:color w:val="000000"/>
                <w:sz w:val="16"/>
                <w:szCs w:val="16"/>
              </w:rPr>
              <w:t xml:space="preserve"> Жилищное хозяйство</w:t>
            </w:r>
          </w:p>
        </w:tc>
        <w:tc>
          <w:tcPr>
            <w:tcW w:w="1297" w:type="dxa"/>
            <w:shd w:val="clear" w:color="auto" w:fill="auto"/>
            <w:noWrap/>
            <w:hideMark/>
          </w:tcPr>
          <w:p w14:paraId="43622E19"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288F5C43"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1ED32E6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6A760B6" w14:textId="77777777" w:rsidR="00AB7C9D" w:rsidRPr="00944B4D" w:rsidRDefault="00AB7C9D" w:rsidP="00B41757">
            <w:pPr>
              <w:jc w:val="right"/>
              <w:rPr>
                <w:color w:val="000000"/>
                <w:sz w:val="16"/>
                <w:szCs w:val="16"/>
              </w:rPr>
            </w:pPr>
            <w:r w:rsidRPr="00944B4D">
              <w:rPr>
                <w:color w:val="000000"/>
                <w:sz w:val="16"/>
                <w:szCs w:val="16"/>
              </w:rPr>
              <w:t>634,39710</w:t>
            </w:r>
          </w:p>
        </w:tc>
        <w:tc>
          <w:tcPr>
            <w:tcW w:w="1470" w:type="dxa"/>
            <w:shd w:val="clear" w:color="auto" w:fill="auto"/>
            <w:noWrap/>
            <w:hideMark/>
          </w:tcPr>
          <w:p w14:paraId="7E35EA4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56A710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1ABED46" w14:textId="77777777" w:rsidTr="00B41757">
        <w:trPr>
          <w:trHeight w:val="20"/>
        </w:trPr>
        <w:tc>
          <w:tcPr>
            <w:tcW w:w="3119" w:type="dxa"/>
            <w:shd w:val="clear" w:color="auto" w:fill="auto"/>
            <w:hideMark/>
          </w:tcPr>
          <w:p w14:paraId="36FDF8BB"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483C00D7"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40F908F4" w14:textId="77777777" w:rsidR="00AB7C9D" w:rsidRPr="00944B4D" w:rsidRDefault="00AB7C9D" w:rsidP="00B41757">
            <w:pPr>
              <w:jc w:val="center"/>
              <w:rPr>
                <w:color w:val="000000"/>
                <w:sz w:val="16"/>
                <w:szCs w:val="16"/>
              </w:rPr>
            </w:pPr>
            <w:r w:rsidRPr="00944B4D">
              <w:rPr>
                <w:color w:val="000000"/>
                <w:sz w:val="16"/>
                <w:szCs w:val="16"/>
              </w:rPr>
              <w:t>0501</w:t>
            </w:r>
          </w:p>
        </w:tc>
        <w:tc>
          <w:tcPr>
            <w:tcW w:w="492" w:type="dxa"/>
            <w:shd w:val="clear" w:color="auto" w:fill="auto"/>
            <w:noWrap/>
            <w:hideMark/>
          </w:tcPr>
          <w:p w14:paraId="2CD9521B"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282FAB01" w14:textId="77777777" w:rsidR="00AB7C9D" w:rsidRPr="00944B4D" w:rsidRDefault="00AB7C9D" w:rsidP="00B41757">
            <w:pPr>
              <w:jc w:val="right"/>
              <w:rPr>
                <w:color w:val="000000"/>
                <w:sz w:val="16"/>
                <w:szCs w:val="16"/>
              </w:rPr>
            </w:pPr>
            <w:r w:rsidRPr="00944B4D">
              <w:rPr>
                <w:color w:val="000000"/>
                <w:sz w:val="16"/>
                <w:szCs w:val="16"/>
              </w:rPr>
              <w:t>634,39710</w:t>
            </w:r>
          </w:p>
        </w:tc>
        <w:tc>
          <w:tcPr>
            <w:tcW w:w="1470" w:type="dxa"/>
            <w:shd w:val="clear" w:color="auto" w:fill="auto"/>
            <w:noWrap/>
            <w:hideMark/>
          </w:tcPr>
          <w:p w14:paraId="47C00CFF"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DBF5EFD"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530F6AD" w14:textId="77777777" w:rsidTr="00B41757">
        <w:trPr>
          <w:trHeight w:val="20"/>
        </w:trPr>
        <w:tc>
          <w:tcPr>
            <w:tcW w:w="3119" w:type="dxa"/>
            <w:shd w:val="clear" w:color="auto" w:fill="auto"/>
            <w:hideMark/>
          </w:tcPr>
          <w:p w14:paraId="5BBA5658" w14:textId="77777777" w:rsidR="00AB7C9D" w:rsidRPr="00944B4D" w:rsidRDefault="00AB7C9D" w:rsidP="00B41757">
            <w:pPr>
              <w:rPr>
                <w:color w:val="000000"/>
                <w:sz w:val="16"/>
                <w:szCs w:val="16"/>
              </w:rPr>
            </w:pPr>
            <w:r w:rsidRPr="00944B4D">
              <w:rPr>
                <w:color w:val="000000"/>
                <w:sz w:val="16"/>
                <w:szCs w:val="16"/>
              </w:rPr>
              <w:t xml:space="preserve"> Коммунальное хозяйство</w:t>
            </w:r>
          </w:p>
        </w:tc>
        <w:tc>
          <w:tcPr>
            <w:tcW w:w="1297" w:type="dxa"/>
            <w:shd w:val="clear" w:color="auto" w:fill="auto"/>
            <w:noWrap/>
            <w:hideMark/>
          </w:tcPr>
          <w:p w14:paraId="168F457D"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116985E2"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1841EEC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472A45C"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2D18234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20D598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1F1FC3FA" w14:textId="77777777" w:rsidTr="00B41757">
        <w:trPr>
          <w:trHeight w:val="20"/>
        </w:trPr>
        <w:tc>
          <w:tcPr>
            <w:tcW w:w="3119" w:type="dxa"/>
            <w:shd w:val="clear" w:color="auto" w:fill="auto"/>
            <w:hideMark/>
          </w:tcPr>
          <w:p w14:paraId="627401C5"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1774C1E1" w14:textId="77777777" w:rsidR="00AB7C9D" w:rsidRPr="00944B4D" w:rsidRDefault="00AB7C9D" w:rsidP="00B41757">
            <w:pPr>
              <w:jc w:val="center"/>
              <w:rPr>
                <w:color w:val="000000"/>
                <w:sz w:val="16"/>
                <w:szCs w:val="16"/>
              </w:rPr>
            </w:pPr>
            <w:r w:rsidRPr="00944B4D">
              <w:rPr>
                <w:color w:val="000000"/>
                <w:sz w:val="16"/>
                <w:szCs w:val="16"/>
              </w:rPr>
              <w:t>9710082240</w:t>
            </w:r>
          </w:p>
        </w:tc>
        <w:tc>
          <w:tcPr>
            <w:tcW w:w="820" w:type="dxa"/>
            <w:shd w:val="clear" w:color="auto" w:fill="auto"/>
            <w:noWrap/>
            <w:hideMark/>
          </w:tcPr>
          <w:p w14:paraId="753E8A02" w14:textId="77777777" w:rsidR="00AB7C9D" w:rsidRPr="00944B4D" w:rsidRDefault="00AB7C9D" w:rsidP="00B41757">
            <w:pPr>
              <w:jc w:val="center"/>
              <w:rPr>
                <w:color w:val="000000"/>
                <w:sz w:val="16"/>
                <w:szCs w:val="16"/>
              </w:rPr>
            </w:pPr>
            <w:r w:rsidRPr="00944B4D">
              <w:rPr>
                <w:color w:val="000000"/>
                <w:sz w:val="16"/>
                <w:szCs w:val="16"/>
              </w:rPr>
              <w:t>0502</w:t>
            </w:r>
          </w:p>
        </w:tc>
        <w:tc>
          <w:tcPr>
            <w:tcW w:w="492" w:type="dxa"/>
            <w:shd w:val="clear" w:color="auto" w:fill="auto"/>
            <w:noWrap/>
            <w:hideMark/>
          </w:tcPr>
          <w:p w14:paraId="7B41748C"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19210896"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2353215C"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733891C"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49ADEB1" w14:textId="77777777" w:rsidTr="00B41757">
        <w:trPr>
          <w:trHeight w:val="20"/>
        </w:trPr>
        <w:tc>
          <w:tcPr>
            <w:tcW w:w="3119" w:type="dxa"/>
            <w:shd w:val="clear" w:color="auto" w:fill="auto"/>
            <w:hideMark/>
          </w:tcPr>
          <w:p w14:paraId="20AE0844" w14:textId="77777777" w:rsidR="00AB7C9D" w:rsidRPr="00944B4D" w:rsidRDefault="00AB7C9D" w:rsidP="00B41757">
            <w:pPr>
              <w:rPr>
                <w:color w:val="000000"/>
                <w:sz w:val="16"/>
                <w:szCs w:val="16"/>
              </w:rPr>
            </w:pPr>
            <w:r w:rsidRPr="00944B4D">
              <w:rPr>
                <w:color w:val="000000"/>
                <w:sz w:val="16"/>
                <w:szCs w:val="16"/>
              </w:rPr>
              <w:t xml:space="preserve"> Прочие расходы на выполнение функций органов местного самоуправления</w:t>
            </w:r>
          </w:p>
        </w:tc>
        <w:tc>
          <w:tcPr>
            <w:tcW w:w="1297" w:type="dxa"/>
            <w:shd w:val="clear" w:color="auto" w:fill="auto"/>
            <w:noWrap/>
            <w:hideMark/>
          </w:tcPr>
          <w:p w14:paraId="4F7FE641" w14:textId="77777777" w:rsidR="00AB7C9D" w:rsidRPr="00944B4D" w:rsidRDefault="00AB7C9D" w:rsidP="00B41757">
            <w:pPr>
              <w:jc w:val="center"/>
              <w:rPr>
                <w:color w:val="000000"/>
                <w:sz w:val="16"/>
                <w:szCs w:val="16"/>
              </w:rPr>
            </w:pPr>
            <w:r w:rsidRPr="00944B4D">
              <w:rPr>
                <w:color w:val="000000"/>
                <w:sz w:val="16"/>
                <w:szCs w:val="16"/>
              </w:rPr>
              <w:t>9710083220</w:t>
            </w:r>
          </w:p>
        </w:tc>
        <w:tc>
          <w:tcPr>
            <w:tcW w:w="820" w:type="dxa"/>
            <w:shd w:val="clear" w:color="auto" w:fill="auto"/>
            <w:noWrap/>
            <w:hideMark/>
          </w:tcPr>
          <w:p w14:paraId="78B12560"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3EF3C4F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8D72F23"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62382688"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F2B20ED"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012B1090" w14:textId="77777777" w:rsidTr="00B41757">
        <w:trPr>
          <w:trHeight w:val="20"/>
        </w:trPr>
        <w:tc>
          <w:tcPr>
            <w:tcW w:w="3119" w:type="dxa"/>
            <w:shd w:val="clear" w:color="auto" w:fill="auto"/>
            <w:hideMark/>
          </w:tcPr>
          <w:p w14:paraId="545E07CA"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365DA1E8" w14:textId="77777777" w:rsidR="00AB7C9D" w:rsidRPr="00944B4D" w:rsidRDefault="00AB7C9D" w:rsidP="00B41757">
            <w:pPr>
              <w:jc w:val="center"/>
              <w:rPr>
                <w:color w:val="000000"/>
                <w:sz w:val="16"/>
                <w:szCs w:val="16"/>
              </w:rPr>
            </w:pPr>
            <w:r w:rsidRPr="00944B4D">
              <w:rPr>
                <w:color w:val="000000"/>
                <w:sz w:val="16"/>
                <w:szCs w:val="16"/>
              </w:rPr>
              <w:t>9710083220</w:t>
            </w:r>
          </w:p>
        </w:tc>
        <w:tc>
          <w:tcPr>
            <w:tcW w:w="820" w:type="dxa"/>
            <w:shd w:val="clear" w:color="auto" w:fill="auto"/>
            <w:noWrap/>
            <w:hideMark/>
          </w:tcPr>
          <w:p w14:paraId="41190CBC"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90A5EC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DE25035"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0E2BD45A"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427E4508"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19B527A1" w14:textId="77777777" w:rsidTr="00B41757">
        <w:trPr>
          <w:trHeight w:val="20"/>
        </w:trPr>
        <w:tc>
          <w:tcPr>
            <w:tcW w:w="3119" w:type="dxa"/>
            <w:shd w:val="clear" w:color="auto" w:fill="auto"/>
            <w:hideMark/>
          </w:tcPr>
          <w:p w14:paraId="6C2710D1"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31BD1E16" w14:textId="77777777" w:rsidR="00AB7C9D" w:rsidRPr="00944B4D" w:rsidRDefault="00AB7C9D" w:rsidP="00B41757">
            <w:pPr>
              <w:jc w:val="center"/>
              <w:rPr>
                <w:color w:val="000000"/>
                <w:sz w:val="16"/>
                <w:szCs w:val="16"/>
              </w:rPr>
            </w:pPr>
            <w:r w:rsidRPr="00944B4D">
              <w:rPr>
                <w:color w:val="000000"/>
                <w:sz w:val="16"/>
                <w:szCs w:val="16"/>
              </w:rPr>
              <w:t>9710083220</w:t>
            </w:r>
          </w:p>
        </w:tc>
        <w:tc>
          <w:tcPr>
            <w:tcW w:w="820" w:type="dxa"/>
            <w:shd w:val="clear" w:color="auto" w:fill="auto"/>
            <w:noWrap/>
            <w:hideMark/>
          </w:tcPr>
          <w:p w14:paraId="3F37F042"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6008EBA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144E059"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5A5F9424"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FC312CE"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56145573" w14:textId="77777777" w:rsidTr="00B41757">
        <w:trPr>
          <w:trHeight w:val="20"/>
        </w:trPr>
        <w:tc>
          <w:tcPr>
            <w:tcW w:w="3119" w:type="dxa"/>
            <w:shd w:val="clear" w:color="auto" w:fill="auto"/>
            <w:hideMark/>
          </w:tcPr>
          <w:p w14:paraId="55BE0735"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w:t>
            </w:r>
            <w:r w:rsidRPr="00944B4D">
              <w:rPr>
                <w:color w:val="000000"/>
                <w:sz w:val="16"/>
                <w:szCs w:val="16"/>
              </w:rPr>
              <w:lastRenderedPageBreak/>
              <w:t>пальных) нужд</w:t>
            </w:r>
          </w:p>
        </w:tc>
        <w:tc>
          <w:tcPr>
            <w:tcW w:w="1297" w:type="dxa"/>
            <w:shd w:val="clear" w:color="auto" w:fill="auto"/>
            <w:noWrap/>
            <w:hideMark/>
          </w:tcPr>
          <w:p w14:paraId="76274D2C" w14:textId="77777777" w:rsidR="00AB7C9D" w:rsidRPr="00944B4D" w:rsidRDefault="00AB7C9D" w:rsidP="00B41757">
            <w:pPr>
              <w:jc w:val="center"/>
              <w:rPr>
                <w:color w:val="000000"/>
                <w:sz w:val="16"/>
                <w:szCs w:val="16"/>
              </w:rPr>
            </w:pPr>
            <w:r w:rsidRPr="00944B4D">
              <w:rPr>
                <w:color w:val="000000"/>
                <w:sz w:val="16"/>
                <w:szCs w:val="16"/>
              </w:rPr>
              <w:lastRenderedPageBreak/>
              <w:t>9710083220</w:t>
            </w:r>
          </w:p>
        </w:tc>
        <w:tc>
          <w:tcPr>
            <w:tcW w:w="820" w:type="dxa"/>
            <w:shd w:val="clear" w:color="auto" w:fill="auto"/>
            <w:noWrap/>
            <w:hideMark/>
          </w:tcPr>
          <w:p w14:paraId="5CC897C7"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1673A4CE"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6D8641CF" w14:textId="77777777" w:rsidR="00AB7C9D" w:rsidRPr="00944B4D" w:rsidRDefault="00AB7C9D" w:rsidP="00B41757">
            <w:pPr>
              <w:jc w:val="right"/>
              <w:rPr>
                <w:color w:val="000000"/>
                <w:sz w:val="16"/>
                <w:szCs w:val="16"/>
              </w:rPr>
            </w:pPr>
            <w:r w:rsidRPr="00944B4D">
              <w:rPr>
                <w:color w:val="000000"/>
                <w:sz w:val="16"/>
                <w:szCs w:val="16"/>
              </w:rPr>
              <w:t>250,00000</w:t>
            </w:r>
          </w:p>
        </w:tc>
        <w:tc>
          <w:tcPr>
            <w:tcW w:w="1470" w:type="dxa"/>
            <w:shd w:val="clear" w:color="auto" w:fill="auto"/>
            <w:noWrap/>
            <w:hideMark/>
          </w:tcPr>
          <w:p w14:paraId="52978D45" w14:textId="77777777" w:rsidR="00AB7C9D" w:rsidRPr="00944B4D" w:rsidRDefault="00AB7C9D" w:rsidP="00B41757">
            <w:pPr>
              <w:jc w:val="right"/>
              <w:rPr>
                <w:color w:val="000000"/>
                <w:sz w:val="16"/>
                <w:szCs w:val="16"/>
              </w:rPr>
            </w:pPr>
            <w:r w:rsidRPr="00944B4D">
              <w:rPr>
                <w:color w:val="000000"/>
                <w:sz w:val="16"/>
                <w:szCs w:val="16"/>
              </w:rPr>
              <w:t>80,00000</w:t>
            </w:r>
          </w:p>
        </w:tc>
        <w:tc>
          <w:tcPr>
            <w:tcW w:w="1470" w:type="dxa"/>
            <w:shd w:val="clear" w:color="auto" w:fill="auto"/>
            <w:noWrap/>
            <w:hideMark/>
          </w:tcPr>
          <w:p w14:paraId="1B137FA3" w14:textId="77777777" w:rsidR="00AB7C9D" w:rsidRPr="00944B4D" w:rsidRDefault="00AB7C9D" w:rsidP="00B41757">
            <w:pPr>
              <w:jc w:val="right"/>
              <w:rPr>
                <w:color w:val="000000"/>
                <w:sz w:val="16"/>
                <w:szCs w:val="16"/>
              </w:rPr>
            </w:pPr>
            <w:r w:rsidRPr="00944B4D">
              <w:rPr>
                <w:color w:val="000000"/>
                <w:sz w:val="16"/>
                <w:szCs w:val="16"/>
              </w:rPr>
              <w:t>80,00000</w:t>
            </w:r>
          </w:p>
        </w:tc>
      </w:tr>
      <w:tr w:rsidR="00AB7C9D" w:rsidRPr="00944B4D" w14:paraId="395D9466" w14:textId="77777777" w:rsidTr="00B41757">
        <w:trPr>
          <w:trHeight w:val="20"/>
        </w:trPr>
        <w:tc>
          <w:tcPr>
            <w:tcW w:w="3119" w:type="dxa"/>
            <w:shd w:val="clear" w:color="auto" w:fill="auto"/>
            <w:hideMark/>
          </w:tcPr>
          <w:p w14:paraId="651EF052" w14:textId="77777777" w:rsidR="00AB7C9D" w:rsidRPr="00944B4D" w:rsidRDefault="00AB7C9D" w:rsidP="00B41757">
            <w:pPr>
              <w:rPr>
                <w:color w:val="000000"/>
                <w:sz w:val="16"/>
                <w:szCs w:val="16"/>
              </w:rPr>
            </w:pPr>
            <w:r w:rsidRPr="00944B4D">
              <w:rPr>
                <w:color w:val="000000"/>
                <w:sz w:val="16"/>
                <w:szCs w:val="16"/>
              </w:rPr>
              <w:lastRenderedPageBreak/>
              <w:t xml:space="preserve"> Расходы на обеспечение выполнения решения суда</w:t>
            </w:r>
          </w:p>
        </w:tc>
        <w:tc>
          <w:tcPr>
            <w:tcW w:w="1297" w:type="dxa"/>
            <w:shd w:val="clear" w:color="auto" w:fill="auto"/>
            <w:noWrap/>
            <w:hideMark/>
          </w:tcPr>
          <w:p w14:paraId="6EF667EE" w14:textId="77777777" w:rsidR="00AB7C9D" w:rsidRPr="00944B4D" w:rsidRDefault="00AB7C9D" w:rsidP="00B41757">
            <w:pPr>
              <w:jc w:val="center"/>
              <w:rPr>
                <w:color w:val="000000"/>
                <w:sz w:val="16"/>
                <w:szCs w:val="16"/>
              </w:rPr>
            </w:pPr>
            <w:r w:rsidRPr="00944B4D">
              <w:rPr>
                <w:color w:val="000000"/>
                <w:sz w:val="16"/>
                <w:szCs w:val="16"/>
              </w:rPr>
              <w:t>9720099990</w:t>
            </w:r>
          </w:p>
        </w:tc>
        <w:tc>
          <w:tcPr>
            <w:tcW w:w="820" w:type="dxa"/>
            <w:shd w:val="clear" w:color="auto" w:fill="auto"/>
            <w:noWrap/>
            <w:hideMark/>
          </w:tcPr>
          <w:p w14:paraId="7DFE161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7A32BB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9D16CA3"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2241A2E7"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B132ACB"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7F771943" w14:textId="77777777" w:rsidTr="00B41757">
        <w:trPr>
          <w:trHeight w:val="20"/>
        </w:trPr>
        <w:tc>
          <w:tcPr>
            <w:tcW w:w="3119" w:type="dxa"/>
            <w:shd w:val="clear" w:color="auto" w:fill="auto"/>
            <w:hideMark/>
          </w:tcPr>
          <w:p w14:paraId="5612E10C"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2D507AF4" w14:textId="77777777" w:rsidR="00AB7C9D" w:rsidRPr="00944B4D" w:rsidRDefault="00AB7C9D" w:rsidP="00B41757">
            <w:pPr>
              <w:jc w:val="center"/>
              <w:rPr>
                <w:color w:val="000000"/>
                <w:sz w:val="16"/>
                <w:szCs w:val="16"/>
              </w:rPr>
            </w:pPr>
            <w:r w:rsidRPr="00944B4D">
              <w:rPr>
                <w:color w:val="000000"/>
                <w:sz w:val="16"/>
                <w:szCs w:val="16"/>
              </w:rPr>
              <w:t>9720099990</w:t>
            </w:r>
          </w:p>
        </w:tc>
        <w:tc>
          <w:tcPr>
            <w:tcW w:w="820" w:type="dxa"/>
            <w:shd w:val="clear" w:color="auto" w:fill="auto"/>
            <w:noWrap/>
            <w:hideMark/>
          </w:tcPr>
          <w:p w14:paraId="0389A435"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526D3642"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2C753E0"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73E9804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FEC188F"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37C5163D" w14:textId="77777777" w:rsidTr="00B41757">
        <w:trPr>
          <w:trHeight w:val="20"/>
        </w:trPr>
        <w:tc>
          <w:tcPr>
            <w:tcW w:w="3119" w:type="dxa"/>
            <w:shd w:val="clear" w:color="auto" w:fill="auto"/>
            <w:hideMark/>
          </w:tcPr>
          <w:p w14:paraId="17110E16"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04562774" w14:textId="77777777" w:rsidR="00AB7C9D" w:rsidRPr="00944B4D" w:rsidRDefault="00AB7C9D" w:rsidP="00B41757">
            <w:pPr>
              <w:jc w:val="center"/>
              <w:rPr>
                <w:color w:val="000000"/>
                <w:sz w:val="16"/>
                <w:szCs w:val="16"/>
              </w:rPr>
            </w:pPr>
            <w:r w:rsidRPr="00944B4D">
              <w:rPr>
                <w:color w:val="000000"/>
                <w:sz w:val="16"/>
                <w:szCs w:val="16"/>
              </w:rPr>
              <w:t>9720099990</w:t>
            </w:r>
          </w:p>
        </w:tc>
        <w:tc>
          <w:tcPr>
            <w:tcW w:w="820" w:type="dxa"/>
            <w:shd w:val="clear" w:color="auto" w:fill="auto"/>
            <w:noWrap/>
            <w:hideMark/>
          </w:tcPr>
          <w:p w14:paraId="78344F39"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09D045D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61497B0"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2F0BE619"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7687188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55E8DE5E" w14:textId="77777777" w:rsidTr="00B41757">
        <w:trPr>
          <w:trHeight w:val="20"/>
        </w:trPr>
        <w:tc>
          <w:tcPr>
            <w:tcW w:w="3119" w:type="dxa"/>
            <w:shd w:val="clear" w:color="auto" w:fill="auto"/>
            <w:hideMark/>
          </w:tcPr>
          <w:p w14:paraId="1EF2ED51" w14:textId="77777777" w:rsidR="00AB7C9D" w:rsidRPr="00944B4D" w:rsidRDefault="00AB7C9D" w:rsidP="00B41757">
            <w:pPr>
              <w:rPr>
                <w:color w:val="000000"/>
                <w:sz w:val="16"/>
                <w:szCs w:val="16"/>
              </w:rPr>
            </w:pPr>
            <w:r w:rsidRPr="00944B4D">
              <w:rPr>
                <w:color w:val="000000"/>
                <w:sz w:val="16"/>
                <w:szCs w:val="16"/>
              </w:rPr>
              <w:t xml:space="preserve"> Уплата налогов, сборов и иных платежей</w:t>
            </w:r>
          </w:p>
        </w:tc>
        <w:tc>
          <w:tcPr>
            <w:tcW w:w="1297" w:type="dxa"/>
            <w:shd w:val="clear" w:color="auto" w:fill="auto"/>
            <w:noWrap/>
            <w:hideMark/>
          </w:tcPr>
          <w:p w14:paraId="6886F704" w14:textId="77777777" w:rsidR="00AB7C9D" w:rsidRPr="00944B4D" w:rsidRDefault="00AB7C9D" w:rsidP="00B41757">
            <w:pPr>
              <w:jc w:val="center"/>
              <w:rPr>
                <w:color w:val="000000"/>
                <w:sz w:val="16"/>
                <w:szCs w:val="16"/>
              </w:rPr>
            </w:pPr>
            <w:r w:rsidRPr="00944B4D">
              <w:rPr>
                <w:color w:val="000000"/>
                <w:sz w:val="16"/>
                <w:szCs w:val="16"/>
              </w:rPr>
              <w:t>9720099990</w:t>
            </w:r>
          </w:p>
        </w:tc>
        <w:tc>
          <w:tcPr>
            <w:tcW w:w="820" w:type="dxa"/>
            <w:shd w:val="clear" w:color="auto" w:fill="auto"/>
            <w:noWrap/>
            <w:hideMark/>
          </w:tcPr>
          <w:p w14:paraId="1CBF564E"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35EBFDB" w14:textId="77777777" w:rsidR="00AB7C9D" w:rsidRPr="00944B4D" w:rsidRDefault="00AB7C9D" w:rsidP="00B41757">
            <w:pPr>
              <w:jc w:val="center"/>
              <w:rPr>
                <w:color w:val="000000"/>
                <w:sz w:val="16"/>
                <w:szCs w:val="16"/>
              </w:rPr>
            </w:pPr>
            <w:r w:rsidRPr="00944B4D">
              <w:rPr>
                <w:color w:val="000000"/>
                <w:sz w:val="16"/>
                <w:szCs w:val="16"/>
              </w:rPr>
              <w:t>850</w:t>
            </w:r>
          </w:p>
        </w:tc>
        <w:tc>
          <w:tcPr>
            <w:tcW w:w="1360" w:type="dxa"/>
            <w:shd w:val="clear" w:color="auto" w:fill="auto"/>
            <w:noWrap/>
            <w:hideMark/>
          </w:tcPr>
          <w:p w14:paraId="14F32661" w14:textId="77777777" w:rsidR="00AB7C9D" w:rsidRPr="00944B4D" w:rsidRDefault="00AB7C9D" w:rsidP="00B41757">
            <w:pPr>
              <w:jc w:val="right"/>
              <w:rPr>
                <w:color w:val="000000"/>
                <w:sz w:val="16"/>
                <w:szCs w:val="16"/>
              </w:rPr>
            </w:pPr>
            <w:r w:rsidRPr="00944B4D">
              <w:rPr>
                <w:color w:val="000000"/>
                <w:sz w:val="16"/>
                <w:szCs w:val="16"/>
              </w:rPr>
              <w:t>50,00000</w:t>
            </w:r>
          </w:p>
        </w:tc>
        <w:tc>
          <w:tcPr>
            <w:tcW w:w="1470" w:type="dxa"/>
            <w:shd w:val="clear" w:color="auto" w:fill="auto"/>
            <w:noWrap/>
            <w:hideMark/>
          </w:tcPr>
          <w:p w14:paraId="4F14076B"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E6D65D8" w14:textId="77777777" w:rsidR="00AB7C9D" w:rsidRPr="00944B4D" w:rsidRDefault="00AB7C9D" w:rsidP="00B41757">
            <w:pPr>
              <w:jc w:val="right"/>
              <w:rPr>
                <w:color w:val="000000"/>
                <w:sz w:val="16"/>
                <w:szCs w:val="16"/>
              </w:rPr>
            </w:pPr>
            <w:r w:rsidRPr="00944B4D">
              <w:rPr>
                <w:color w:val="000000"/>
                <w:sz w:val="16"/>
                <w:szCs w:val="16"/>
              </w:rPr>
              <w:t>0,00000</w:t>
            </w:r>
          </w:p>
        </w:tc>
      </w:tr>
      <w:tr w:rsidR="00AB7C9D" w:rsidRPr="00944B4D" w14:paraId="2CAA9B25" w14:textId="77777777" w:rsidTr="00B41757">
        <w:trPr>
          <w:trHeight w:val="20"/>
        </w:trPr>
        <w:tc>
          <w:tcPr>
            <w:tcW w:w="3119" w:type="dxa"/>
            <w:shd w:val="clear" w:color="auto" w:fill="auto"/>
            <w:hideMark/>
          </w:tcPr>
          <w:p w14:paraId="61A7A040" w14:textId="77777777" w:rsidR="00AB7C9D" w:rsidRPr="00944B4D" w:rsidRDefault="00AB7C9D" w:rsidP="00B41757">
            <w:pPr>
              <w:rPr>
                <w:color w:val="000000"/>
                <w:sz w:val="16"/>
                <w:szCs w:val="16"/>
              </w:rPr>
            </w:pPr>
            <w:r w:rsidRPr="00944B4D">
              <w:rPr>
                <w:color w:val="000000"/>
                <w:sz w:val="16"/>
                <w:szCs w:val="16"/>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97" w:type="dxa"/>
            <w:shd w:val="clear" w:color="auto" w:fill="auto"/>
            <w:noWrap/>
            <w:hideMark/>
          </w:tcPr>
          <w:p w14:paraId="76BBAADD" w14:textId="77777777" w:rsidR="00AB7C9D" w:rsidRPr="00944B4D" w:rsidRDefault="00AB7C9D" w:rsidP="00B41757">
            <w:pPr>
              <w:jc w:val="center"/>
              <w:rPr>
                <w:color w:val="000000"/>
                <w:sz w:val="16"/>
                <w:szCs w:val="16"/>
              </w:rPr>
            </w:pPr>
            <w:r w:rsidRPr="00944B4D">
              <w:rPr>
                <w:color w:val="000000"/>
                <w:sz w:val="16"/>
                <w:szCs w:val="16"/>
              </w:rPr>
              <w:t>9730070720</w:t>
            </w:r>
          </w:p>
        </w:tc>
        <w:tc>
          <w:tcPr>
            <w:tcW w:w="820" w:type="dxa"/>
            <w:shd w:val="clear" w:color="auto" w:fill="auto"/>
            <w:noWrap/>
            <w:hideMark/>
          </w:tcPr>
          <w:p w14:paraId="1896C48B"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6AFEBD7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9B78E8B"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21E43E58"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4C387342"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3D25239E" w14:textId="77777777" w:rsidTr="00B41757">
        <w:trPr>
          <w:trHeight w:val="20"/>
        </w:trPr>
        <w:tc>
          <w:tcPr>
            <w:tcW w:w="3119" w:type="dxa"/>
            <w:shd w:val="clear" w:color="auto" w:fill="auto"/>
            <w:hideMark/>
          </w:tcPr>
          <w:p w14:paraId="280EB10F"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56AB6563" w14:textId="77777777" w:rsidR="00AB7C9D" w:rsidRPr="00944B4D" w:rsidRDefault="00AB7C9D" w:rsidP="00B41757">
            <w:pPr>
              <w:jc w:val="center"/>
              <w:rPr>
                <w:color w:val="000000"/>
                <w:sz w:val="16"/>
                <w:szCs w:val="16"/>
              </w:rPr>
            </w:pPr>
            <w:r w:rsidRPr="00944B4D">
              <w:rPr>
                <w:color w:val="000000"/>
                <w:sz w:val="16"/>
                <w:szCs w:val="16"/>
              </w:rPr>
              <w:t>9730070720</w:t>
            </w:r>
          </w:p>
        </w:tc>
        <w:tc>
          <w:tcPr>
            <w:tcW w:w="820" w:type="dxa"/>
            <w:shd w:val="clear" w:color="auto" w:fill="auto"/>
            <w:noWrap/>
            <w:hideMark/>
          </w:tcPr>
          <w:p w14:paraId="085D781C"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04D5884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0EDA489E"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67207EAF"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64A8DCA2"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29E2749E" w14:textId="77777777" w:rsidTr="00B41757">
        <w:trPr>
          <w:trHeight w:val="20"/>
        </w:trPr>
        <w:tc>
          <w:tcPr>
            <w:tcW w:w="3119" w:type="dxa"/>
            <w:shd w:val="clear" w:color="auto" w:fill="auto"/>
            <w:hideMark/>
          </w:tcPr>
          <w:p w14:paraId="54D44C66" w14:textId="77777777" w:rsidR="00AB7C9D" w:rsidRPr="00944B4D" w:rsidRDefault="00AB7C9D" w:rsidP="00B41757">
            <w:pPr>
              <w:rPr>
                <w:color w:val="000000"/>
                <w:sz w:val="16"/>
                <w:szCs w:val="16"/>
              </w:rPr>
            </w:pPr>
            <w:r w:rsidRPr="00944B4D">
              <w:rPr>
                <w:color w:val="000000"/>
                <w:sz w:val="16"/>
                <w:szCs w:val="16"/>
              </w:rPr>
              <w:t xml:space="preserve"> Сельское хозяйство и рыболовство</w:t>
            </w:r>
          </w:p>
        </w:tc>
        <w:tc>
          <w:tcPr>
            <w:tcW w:w="1297" w:type="dxa"/>
            <w:shd w:val="clear" w:color="auto" w:fill="auto"/>
            <w:noWrap/>
            <w:hideMark/>
          </w:tcPr>
          <w:p w14:paraId="6F83C363" w14:textId="77777777" w:rsidR="00AB7C9D" w:rsidRPr="00944B4D" w:rsidRDefault="00AB7C9D" w:rsidP="00B41757">
            <w:pPr>
              <w:jc w:val="center"/>
              <w:rPr>
                <w:color w:val="000000"/>
                <w:sz w:val="16"/>
                <w:szCs w:val="16"/>
              </w:rPr>
            </w:pPr>
            <w:r w:rsidRPr="00944B4D">
              <w:rPr>
                <w:color w:val="000000"/>
                <w:sz w:val="16"/>
                <w:szCs w:val="16"/>
              </w:rPr>
              <w:t>9730070720</w:t>
            </w:r>
          </w:p>
        </w:tc>
        <w:tc>
          <w:tcPr>
            <w:tcW w:w="820" w:type="dxa"/>
            <w:shd w:val="clear" w:color="auto" w:fill="auto"/>
            <w:noWrap/>
            <w:hideMark/>
          </w:tcPr>
          <w:p w14:paraId="2CEBA11B"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66905143"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98A69FB"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5E109893"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3DBA29CD"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66EA174A" w14:textId="77777777" w:rsidTr="00B41757">
        <w:trPr>
          <w:trHeight w:val="20"/>
        </w:trPr>
        <w:tc>
          <w:tcPr>
            <w:tcW w:w="3119" w:type="dxa"/>
            <w:shd w:val="clear" w:color="auto" w:fill="auto"/>
            <w:hideMark/>
          </w:tcPr>
          <w:p w14:paraId="6FA08E6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D83669E" w14:textId="77777777" w:rsidR="00AB7C9D" w:rsidRPr="00944B4D" w:rsidRDefault="00AB7C9D" w:rsidP="00B41757">
            <w:pPr>
              <w:jc w:val="center"/>
              <w:rPr>
                <w:color w:val="000000"/>
                <w:sz w:val="16"/>
                <w:szCs w:val="16"/>
              </w:rPr>
            </w:pPr>
            <w:r w:rsidRPr="00944B4D">
              <w:rPr>
                <w:color w:val="000000"/>
                <w:sz w:val="16"/>
                <w:szCs w:val="16"/>
              </w:rPr>
              <w:t>9730070720</w:t>
            </w:r>
          </w:p>
        </w:tc>
        <w:tc>
          <w:tcPr>
            <w:tcW w:w="820" w:type="dxa"/>
            <w:shd w:val="clear" w:color="auto" w:fill="auto"/>
            <w:noWrap/>
            <w:hideMark/>
          </w:tcPr>
          <w:p w14:paraId="3504C8F0" w14:textId="77777777" w:rsidR="00AB7C9D" w:rsidRPr="00944B4D" w:rsidRDefault="00AB7C9D" w:rsidP="00B41757">
            <w:pPr>
              <w:jc w:val="center"/>
              <w:rPr>
                <w:color w:val="000000"/>
                <w:sz w:val="16"/>
                <w:szCs w:val="16"/>
              </w:rPr>
            </w:pPr>
            <w:r w:rsidRPr="00944B4D">
              <w:rPr>
                <w:color w:val="000000"/>
                <w:sz w:val="16"/>
                <w:szCs w:val="16"/>
              </w:rPr>
              <w:t>0405</w:t>
            </w:r>
          </w:p>
        </w:tc>
        <w:tc>
          <w:tcPr>
            <w:tcW w:w="492" w:type="dxa"/>
            <w:shd w:val="clear" w:color="auto" w:fill="auto"/>
            <w:noWrap/>
            <w:hideMark/>
          </w:tcPr>
          <w:p w14:paraId="139D7DAD"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1BEB0B33"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23196398" w14:textId="77777777" w:rsidR="00AB7C9D" w:rsidRPr="00944B4D" w:rsidRDefault="00AB7C9D" w:rsidP="00B41757">
            <w:pPr>
              <w:jc w:val="right"/>
              <w:rPr>
                <w:color w:val="000000"/>
                <w:sz w:val="16"/>
                <w:szCs w:val="16"/>
              </w:rPr>
            </w:pPr>
            <w:r w:rsidRPr="00944B4D">
              <w:rPr>
                <w:color w:val="000000"/>
                <w:sz w:val="16"/>
                <w:szCs w:val="16"/>
              </w:rPr>
              <w:t>37,30000</w:t>
            </w:r>
          </w:p>
        </w:tc>
        <w:tc>
          <w:tcPr>
            <w:tcW w:w="1470" w:type="dxa"/>
            <w:shd w:val="clear" w:color="auto" w:fill="auto"/>
            <w:noWrap/>
            <w:hideMark/>
          </w:tcPr>
          <w:p w14:paraId="200E7D50" w14:textId="77777777" w:rsidR="00AB7C9D" w:rsidRPr="00944B4D" w:rsidRDefault="00AB7C9D" w:rsidP="00B41757">
            <w:pPr>
              <w:jc w:val="right"/>
              <w:rPr>
                <w:color w:val="000000"/>
                <w:sz w:val="16"/>
                <w:szCs w:val="16"/>
              </w:rPr>
            </w:pPr>
            <w:r w:rsidRPr="00944B4D">
              <w:rPr>
                <w:color w:val="000000"/>
                <w:sz w:val="16"/>
                <w:szCs w:val="16"/>
              </w:rPr>
              <w:t>37,30000</w:t>
            </w:r>
          </w:p>
        </w:tc>
      </w:tr>
      <w:tr w:rsidR="00AB7C9D" w:rsidRPr="00944B4D" w14:paraId="68EB3626" w14:textId="77777777" w:rsidTr="00B41757">
        <w:trPr>
          <w:trHeight w:val="20"/>
        </w:trPr>
        <w:tc>
          <w:tcPr>
            <w:tcW w:w="3119" w:type="dxa"/>
            <w:shd w:val="clear" w:color="auto" w:fill="auto"/>
            <w:hideMark/>
          </w:tcPr>
          <w:p w14:paraId="3D8C58AF" w14:textId="77777777" w:rsidR="00AB7C9D" w:rsidRPr="00944B4D" w:rsidRDefault="00AB7C9D" w:rsidP="00B41757">
            <w:pPr>
              <w:rPr>
                <w:color w:val="000000"/>
                <w:sz w:val="16"/>
                <w:szCs w:val="16"/>
              </w:rPr>
            </w:pPr>
            <w:r w:rsidRPr="00944B4D">
              <w:rPr>
                <w:color w:val="000000"/>
                <w:sz w:val="16"/>
                <w:szCs w:val="16"/>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1297" w:type="dxa"/>
            <w:shd w:val="clear" w:color="auto" w:fill="auto"/>
            <w:noWrap/>
            <w:hideMark/>
          </w:tcPr>
          <w:p w14:paraId="4C331381" w14:textId="77777777" w:rsidR="00AB7C9D" w:rsidRPr="00944B4D" w:rsidRDefault="00AB7C9D" w:rsidP="00B41757">
            <w:pPr>
              <w:jc w:val="center"/>
              <w:rPr>
                <w:color w:val="000000"/>
                <w:sz w:val="16"/>
                <w:szCs w:val="16"/>
              </w:rPr>
            </w:pPr>
            <w:r w:rsidRPr="00944B4D">
              <w:rPr>
                <w:color w:val="000000"/>
                <w:sz w:val="16"/>
                <w:szCs w:val="16"/>
              </w:rPr>
              <w:t>9740051200</w:t>
            </w:r>
          </w:p>
        </w:tc>
        <w:tc>
          <w:tcPr>
            <w:tcW w:w="820" w:type="dxa"/>
            <w:shd w:val="clear" w:color="auto" w:fill="auto"/>
            <w:noWrap/>
            <w:hideMark/>
          </w:tcPr>
          <w:p w14:paraId="5E802536"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520714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8A71A91"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3DB32217"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1C2F981C"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7564B67A" w14:textId="77777777" w:rsidTr="00B41757">
        <w:trPr>
          <w:trHeight w:val="20"/>
        </w:trPr>
        <w:tc>
          <w:tcPr>
            <w:tcW w:w="3119" w:type="dxa"/>
            <w:shd w:val="clear" w:color="auto" w:fill="auto"/>
            <w:hideMark/>
          </w:tcPr>
          <w:p w14:paraId="228930B0"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41DA476" w14:textId="77777777" w:rsidR="00AB7C9D" w:rsidRPr="00944B4D" w:rsidRDefault="00AB7C9D" w:rsidP="00B41757">
            <w:pPr>
              <w:jc w:val="center"/>
              <w:rPr>
                <w:color w:val="000000"/>
                <w:sz w:val="16"/>
                <w:szCs w:val="16"/>
              </w:rPr>
            </w:pPr>
            <w:r w:rsidRPr="00944B4D">
              <w:rPr>
                <w:color w:val="000000"/>
                <w:sz w:val="16"/>
                <w:szCs w:val="16"/>
              </w:rPr>
              <w:t>9740051200</w:t>
            </w:r>
          </w:p>
        </w:tc>
        <w:tc>
          <w:tcPr>
            <w:tcW w:w="820" w:type="dxa"/>
            <w:shd w:val="clear" w:color="auto" w:fill="auto"/>
            <w:noWrap/>
            <w:hideMark/>
          </w:tcPr>
          <w:p w14:paraId="003AF227"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706866E1"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03FC617"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599F4E6D"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4F907EFE"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1339BA60" w14:textId="77777777" w:rsidTr="00B41757">
        <w:trPr>
          <w:trHeight w:val="20"/>
        </w:trPr>
        <w:tc>
          <w:tcPr>
            <w:tcW w:w="3119" w:type="dxa"/>
            <w:shd w:val="clear" w:color="auto" w:fill="auto"/>
            <w:hideMark/>
          </w:tcPr>
          <w:p w14:paraId="33B96F37" w14:textId="77777777" w:rsidR="00AB7C9D" w:rsidRPr="00944B4D" w:rsidRDefault="00AB7C9D" w:rsidP="00B41757">
            <w:pPr>
              <w:rPr>
                <w:color w:val="000000"/>
                <w:sz w:val="16"/>
                <w:szCs w:val="16"/>
              </w:rPr>
            </w:pPr>
            <w:r w:rsidRPr="00944B4D">
              <w:rPr>
                <w:color w:val="000000"/>
                <w:sz w:val="16"/>
                <w:szCs w:val="16"/>
              </w:rPr>
              <w:t xml:space="preserve"> Судебная система</w:t>
            </w:r>
          </w:p>
        </w:tc>
        <w:tc>
          <w:tcPr>
            <w:tcW w:w="1297" w:type="dxa"/>
            <w:shd w:val="clear" w:color="auto" w:fill="auto"/>
            <w:noWrap/>
            <w:hideMark/>
          </w:tcPr>
          <w:p w14:paraId="6BEC656C" w14:textId="77777777" w:rsidR="00AB7C9D" w:rsidRPr="00944B4D" w:rsidRDefault="00AB7C9D" w:rsidP="00B41757">
            <w:pPr>
              <w:jc w:val="center"/>
              <w:rPr>
                <w:color w:val="000000"/>
                <w:sz w:val="16"/>
                <w:szCs w:val="16"/>
              </w:rPr>
            </w:pPr>
            <w:r w:rsidRPr="00944B4D">
              <w:rPr>
                <w:color w:val="000000"/>
                <w:sz w:val="16"/>
                <w:szCs w:val="16"/>
              </w:rPr>
              <w:t>9740051200</w:t>
            </w:r>
          </w:p>
        </w:tc>
        <w:tc>
          <w:tcPr>
            <w:tcW w:w="820" w:type="dxa"/>
            <w:shd w:val="clear" w:color="auto" w:fill="auto"/>
            <w:noWrap/>
            <w:hideMark/>
          </w:tcPr>
          <w:p w14:paraId="66FBD545" w14:textId="77777777" w:rsidR="00AB7C9D" w:rsidRPr="00944B4D" w:rsidRDefault="00AB7C9D" w:rsidP="00B41757">
            <w:pPr>
              <w:jc w:val="center"/>
              <w:rPr>
                <w:color w:val="000000"/>
                <w:sz w:val="16"/>
                <w:szCs w:val="16"/>
              </w:rPr>
            </w:pPr>
            <w:r w:rsidRPr="00944B4D">
              <w:rPr>
                <w:color w:val="000000"/>
                <w:sz w:val="16"/>
                <w:szCs w:val="16"/>
              </w:rPr>
              <w:t>0105</w:t>
            </w:r>
          </w:p>
        </w:tc>
        <w:tc>
          <w:tcPr>
            <w:tcW w:w="492" w:type="dxa"/>
            <w:shd w:val="clear" w:color="auto" w:fill="auto"/>
            <w:noWrap/>
            <w:hideMark/>
          </w:tcPr>
          <w:p w14:paraId="6631ADC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1AE492D9"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4DE2435B"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7C3EE08F"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61CBBC90" w14:textId="77777777" w:rsidTr="00B41757">
        <w:trPr>
          <w:trHeight w:val="20"/>
        </w:trPr>
        <w:tc>
          <w:tcPr>
            <w:tcW w:w="3119" w:type="dxa"/>
            <w:shd w:val="clear" w:color="auto" w:fill="auto"/>
            <w:hideMark/>
          </w:tcPr>
          <w:p w14:paraId="28AFA20F"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74E8E13A" w14:textId="77777777" w:rsidR="00AB7C9D" w:rsidRPr="00944B4D" w:rsidRDefault="00AB7C9D" w:rsidP="00B41757">
            <w:pPr>
              <w:jc w:val="center"/>
              <w:rPr>
                <w:color w:val="000000"/>
                <w:sz w:val="16"/>
                <w:szCs w:val="16"/>
              </w:rPr>
            </w:pPr>
            <w:r w:rsidRPr="00944B4D">
              <w:rPr>
                <w:color w:val="000000"/>
                <w:sz w:val="16"/>
                <w:szCs w:val="16"/>
              </w:rPr>
              <w:t>9740051200</w:t>
            </w:r>
          </w:p>
        </w:tc>
        <w:tc>
          <w:tcPr>
            <w:tcW w:w="820" w:type="dxa"/>
            <w:shd w:val="clear" w:color="auto" w:fill="auto"/>
            <w:noWrap/>
            <w:hideMark/>
          </w:tcPr>
          <w:p w14:paraId="25156EB9" w14:textId="77777777" w:rsidR="00AB7C9D" w:rsidRPr="00944B4D" w:rsidRDefault="00AB7C9D" w:rsidP="00B41757">
            <w:pPr>
              <w:jc w:val="center"/>
              <w:rPr>
                <w:color w:val="000000"/>
                <w:sz w:val="16"/>
                <w:szCs w:val="16"/>
              </w:rPr>
            </w:pPr>
            <w:r w:rsidRPr="00944B4D">
              <w:rPr>
                <w:color w:val="000000"/>
                <w:sz w:val="16"/>
                <w:szCs w:val="16"/>
              </w:rPr>
              <w:t>0105</w:t>
            </w:r>
          </w:p>
        </w:tc>
        <w:tc>
          <w:tcPr>
            <w:tcW w:w="492" w:type="dxa"/>
            <w:shd w:val="clear" w:color="auto" w:fill="auto"/>
            <w:noWrap/>
            <w:hideMark/>
          </w:tcPr>
          <w:p w14:paraId="42458467"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7FF52B0C" w14:textId="77777777" w:rsidR="00AB7C9D" w:rsidRPr="00944B4D" w:rsidRDefault="00AB7C9D" w:rsidP="00B41757">
            <w:pPr>
              <w:jc w:val="right"/>
              <w:rPr>
                <w:color w:val="000000"/>
                <w:sz w:val="16"/>
                <w:szCs w:val="16"/>
              </w:rPr>
            </w:pPr>
            <w:r w:rsidRPr="00944B4D">
              <w:rPr>
                <w:color w:val="000000"/>
                <w:sz w:val="16"/>
                <w:szCs w:val="16"/>
              </w:rPr>
              <w:t>4,60000</w:t>
            </w:r>
          </w:p>
        </w:tc>
        <w:tc>
          <w:tcPr>
            <w:tcW w:w="1470" w:type="dxa"/>
            <w:shd w:val="clear" w:color="auto" w:fill="auto"/>
            <w:noWrap/>
            <w:hideMark/>
          </w:tcPr>
          <w:p w14:paraId="7B815E12" w14:textId="77777777" w:rsidR="00AB7C9D" w:rsidRPr="00944B4D" w:rsidRDefault="00AB7C9D" w:rsidP="00B41757">
            <w:pPr>
              <w:jc w:val="right"/>
              <w:rPr>
                <w:color w:val="000000"/>
                <w:sz w:val="16"/>
                <w:szCs w:val="16"/>
              </w:rPr>
            </w:pPr>
            <w:r w:rsidRPr="00944B4D">
              <w:rPr>
                <w:color w:val="000000"/>
                <w:sz w:val="16"/>
                <w:szCs w:val="16"/>
              </w:rPr>
              <w:t>4,70000</w:t>
            </w:r>
          </w:p>
        </w:tc>
        <w:tc>
          <w:tcPr>
            <w:tcW w:w="1470" w:type="dxa"/>
            <w:shd w:val="clear" w:color="auto" w:fill="auto"/>
            <w:noWrap/>
            <w:hideMark/>
          </w:tcPr>
          <w:p w14:paraId="2D02DC57" w14:textId="77777777" w:rsidR="00AB7C9D" w:rsidRPr="00944B4D" w:rsidRDefault="00AB7C9D" w:rsidP="00B41757">
            <w:pPr>
              <w:jc w:val="right"/>
              <w:rPr>
                <w:color w:val="000000"/>
                <w:sz w:val="16"/>
                <w:szCs w:val="16"/>
              </w:rPr>
            </w:pPr>
            <w:r w:rsidRPr="00944B4D">
              <w:rPr>
                <w:color w:val="000000"/>
                <w:sz w:val="16"/>
                <w:szCs w:val="16"/>
              </w:rPr>
              <w:t>68,40000</w:t>
            </w:r>
          </w:p>
        </w:tc>
      </w:tr>
      <w:tr w:rsidR="00AB7C9D" w:rsidRPr="00944B4D" w14:paraId="57703611" w14:textId="77777777" w:rsidTr="00B41757">
        <w:trPr>
          <w:trHeight w:val="20"/>
        </w:trPr>
        <w:tc>
          <w:tcPr>
            <w:tcW w:w="3119" w:type="dxa"/>
            <w:shd w:val="clear" w:color="auto" w:fill="auto"/>
            <w:hideMark/>
          </w:tcPr>
          <w:p w14:paraId="600DBAAD" w14:textId="77777777" w:rsidR="00AB7C9D" w:rsidRPr="00944B4D" w:rsidRDefault="00AB7C9D" w:rsidP="00B41757">
            <w:pPr>
              <w:rPr>
                <w:color w:val="000000"/>
                <w:sz w:val="16"/>
                <w:szCs w:val="16"/>
              </w:rPr>
            </w:pPr>
            <w:r w:rsidRPr="00944B4D">
              <w:rPr>
                <w:color w:val="000000"/>
                <w:sz w:val="16"/>
                <w:szCs w:val="16"/>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1297" w:type="dxa"/>
            <w:shd w:val="clear" w:color="auto" w:fill="auto"/>
            <w:noWrap/>
            <w:hideMark/>
          </w:tcPr>
          <w:p w14:paraId="09BF5AF0" w14:textId="77777777" w:rsidR="00AB7C9D" w:rsidRPr="00944B4D" w:rsidRDefault="00AB7C9D" w:rsidP="00B41757">
            <w:pPr>
              <w:jc w:val="center"/>
              <w:rPr>
                <w:color w:val="000000"/>
                <w:sz w:val="16"/>
                <w:szCs w:val="16"/>
              </w:rPr>
            </w:pPr>
            <w:r w:rsidRPr="00944B4D">
              <w:rPr>
                <w:color w:val="000000"/>
                <w:sz w:val="16"/>
                <w:szCs w:val="16"/>
              </w:rPr>
              <w:t>9750023110</w:t>
            </w:r>
          </w:p>
        </w:tc>
        <w:tc>
          <w:tcPr>
            <w:tcW w:w="820" w:type="dxa"/>
            <w:shd w:val="clear" w:color="auto" w:fill="auto"/>
            <w:noWrap/>
            <w:hideMark/>
          </w:tcPr>
          <w:p w14:paraId="0D1065BC"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491B87C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034DD1F"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4713C375"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5C3E2722"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2635AB5F" w14:textId="77777777" w:rsidTr="00B41757">
        <w:trPr>
          <w:trHeight w:val="20"/>
        </w:trPr>
        <w:tc>
          <w:tcPr>
            <w:tcW w:w="3119" w:type="dxa"/>
            <w:shd w:val="clear" w:color="auto" w:fill="auto"/>
            <w:hideMark/>
          </w:tcPr>
          <w:p w14:paraId="06D7078A" w14:textId="77777777" w:rsidR="00AB7C9D" w:rsidRPr="00944B4D" w:rsidRDefault="00AB7C9D" w:rsidP="00B41757">
            <w:pPr>
              <w:rPr>
                <w:color w:val="000000"/>
                <w:sz w:val="16"/>
                <w:szCs w:val="16"/>
              </w:rPr>
            </w:pPr>
            <w:r w:rsidRPr="00944B4D">
              <w:rPr>
                <w:color w:val="000000"/>
                <w:sz w:val="16"/>
                <w:szCs w:val="16"/>
              </w:rPr>
              <w:t xml:space="preserve"> Национальная экономика</w:t>
            </w:r>
          </w:p>
        </w:tc>
        <w:tc>
          <w:tcPr>
            <w:tcW w:w="1297" w:type="dxa"/>
            <w:shd w:val="clear" w:color="auto" w:fill="auto"/>
            <w:noWrap/>
            <w:hideMark/>
          </w:tcPr>
          <w:p w14:paraId="0248F90D" w14:textId="77777777" w:rsidR="00AB7C9D" w:rsidRPr="00944B4D" w:rsidRDefault="00AB7C9D" w:rsidP="00B41757">
            <w:pPr>
              <w:jc w:val="center"/>
              <w:rPr>
                <w:color w:val="000000"/>
                <w:sz w:val="16"/>
                <w:szCs w:val="16"/>
              </w:rPr>
            </w:pPr>
            <w:r w:rsidRPr="00944B4D">
              <w:rPr>
                <w:color w:val="000000"/>
                <w:sz w:val="16"/>
                <w:szCs w:val="16"/>
              </w:rPr>
              <w:t>9750023110</w:t>
            </w:r>
          </w:p>
        </w:tc>
        <w:tc>
          <w:tcPr>
            <w:tcW w:w="820" w:type="dxa"/>
            <w:shd w:val="clear" w:color="auto" w:fill="auto"/>
            <w:noWrap/>
            <w:hideMark/>
          </w:tcPr>
          <w:p w14:paraId="448718E0" w14:textId="77777777" w:rsidR="00AB7C9D" w:rsidRPr="00944B4D" w:rsidRDefault="00AB7C9D" w:rsidP="00B41757">
            <w:pPr>
              <w:jc w:val="center"/>
              <w:rPr>
                <w:color w:val="000000"/>
                <w:sz w:val="16"/>
                <w:szCs w:val="16"/>
              </w:rPr>
            </w:pPr>
            <w:r w:rsidRPr="00944B4D">
              <w:rPr>
                <w:color w:val="000000"/>
                <w:sz w:val="16"/>
                <w:szCs w:val="16"/>
              </w:rPr>
              <w:t>0400</w:t>
            </w:r>
          </w:p>
        </w:tc>
        <w:tc>
          <w:tcPr>
            <w:tcW w:w="492" w:type="dxa"/>
            <w:shd w:val="clear" w:color="auto" w:fill="auto"/>
            <w:noWrap/>
            <w:hideMark/>
          </w:tcPr>
          <w:p w14:paraId="0DD2293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283D34F"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264E5D9C"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2769F055"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6552C3D3" w14:textId="77777777" w:rsidTr="00B41757">
        <w:trPr>
          <w:trHeight w:val="20"/>
        </w:trPr>
        <w:tc>
          <w:tcPr>
            <w:tcW w:w="3119" w:type="dxa"/>
            <w:shd w:val="clear" w:color="auto" w:fill="auto"/>
            <w:hideMark/>
          </w:tcPr>
          <w:p w14:paraId="73FC21B7" w14:textId="77777777" w:rsidR="00AB7C9D" w:rsidRPr="00944B4D" w:rsidRDefault="00AB7C9D" w:rsidP="00B41757">
            <w:pPr>
              <w:rPr>
                <w:color w:val="000000"/>
                <w:sz w:val="16"/>
                <w:szCs w:val="16"/>
              </w:rPr>
            </w:pPr>
            <w:r w:rsidRPr="00944B4D">
              <w:rPr>
                <w:color w:val="000000"/>
                <w:sz w:val="16"/>
                <w:szCs w:val="16"/>
              </w:rPr>
              <w:t xml:space="preserve"> Транспорт</w:t>
            </w:r>
          </w:p>
        </w:tc>
        <w:tc>
          <w:tcPr>
            <w:tcW w:w="1297" w:type="dxa"/>
            <w:shd w:val="clear" w:color="auto" w:fill="auto"/>
            <w:noWrap/>
            <w:hideMark/>
          </w:tcPr>
          <w:p w14:paraId="2AA67141" w14:textId="77777777" w:rsidR="00AB7C9D" w:rsidRPr="00944B4D" w:rsidRDefault="00AB7C9D" w:rsidP="00B41757">
            <w:pPr>
              <w:jc w:val="center"/>
              <w:rPr>
                <w:color w:val="000000"/>
                <w:sz w:val="16"/>
                <w:szCs w:val="16"/>
              </w:rPr>
            </w:pPr>
            <w:r w:rsidRPr="00944B4D">
              <w:rPr>
                <w:color w:val="000000"/>
                <w:sz w:val="16"/>
                <w:szCs w:val="16"/>
              </w:rPr>
              <w:t>9750023110</w:t>
            </w:r>
          </w:p>
        </w:tc>
        <w:tc>
          <w:tcPr>
            <w:tcW w:w="820" w:type="dxa"/>
            <w:shd w:val="clear" w:color="auto" w:fill="auto"/>
            <w:noWrap/>
            <w:hideMark/>
          </w:tcPr>
          <w:p w14:paraId="4E53832F" w14:textId="77777777" w:rsidR="00AB7C9D" w:rsidRPr="00944B4D" w:rsidRDefault="00AB7C9D" w:rsidP="00B41757">
            <w:pPr>
              <w:jc w:val="center"/>
              <w:rPr>
                <w:color w:val="000000"/>
                <w:sz w:val="16"/>
                <w:szCs w:val="16"/>
              </w:rPr>
            </w:pPr>
            <w:r w:rsidRPr="00944B4D">
              <w:rPr>
                <w:color w:val="000000"/>
                <w:sz w:val="16"/>
                <w:szCs w:val="16"/>
              </w:rPr>
              <w:t>0408</w:t>
            </w:r>
          </w:p>
        </w:tc>
        <w:tc>
          <w:tcPr>
            <w:tcW w:w="492" w:type="dxa"/>
            <w:shd w:val="clear" w:color="auto" w:fill="auto"/>
            <w:noWrap/>
            <w:hideMark/>
          </w:tcPr>
          <w:p w14:paraId="74DC813B"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4A56A87F"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798AF7E9"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63559570"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6EE537F3" w14:textId="77777777" w:rsidTr="00B41757">
        <w:trPr>
          <w:trHeight w:val="20"/>
        </w:trPr>
        <w:tc>
          <w:tcPr>
            <w:tcW w:w="3119" w:type="dxa"/>
            <w:shd w:val="clear" w:color="auto" w:fill="auto"/>
            <w:hideMark/>
          </w:tcPr>
          <w:p w14:paraId="332F6333" w14:textId="77777777" w:rsidR="00AB7C9D" w:rsidRPr="00944B4D" w:rsidRDefault="00AB7C9D" w:rsidP="00B41757">
            <w:pPr>
              <w:rPr>
                <w:color w:val="000000"/>
                <w:sz w:val="16"/>
                <w:szCs w:val="16"/>
              </w:rPr>
            </w:pPr>
            <w:r w:rsidRPr="00944B4D">
              <w:rPr>
                <w:color w:val="000000"/>
                <w:sz w:val="16"/>
                <w:szCs w:val="16"/>
              </w:rPr>
              <w:t xml:space="preserve"> Иные закупки товаров, работ и услуг для обеспечения государственных (муниципальных) нужд</w:t>
            </w:r>
          </w:p>
        </w:tc>
        <w:tc>
          <w:tcPr>
            <w:tcW w:w="1297" w:type="dxa"/>
            <w:shd w:val="clear" w:color="auto" w:fill="auto"/>
            <w:noWrap/>
            <w:hideMark/>
          </w:tcPr>
          <w:p w14:paraId="3BFD646F" w14:textId="77777777" w:rsidR="00AB7C9D" w:rsidRPr="00944B4D" w:rsidRDefault="00AB7C9D" w:rsidP="00B41757">
            <w:pPr>
              <w:jc w:val="center"/>
              <w:rPr>
                <w:color w:val="000000"/>
                <w:sz w:val="16"/>
                <w:szCs w:val="16"/>
              </w:rPr>
            </w:pPr>
            <w:r w:rsidRPr="00944B4D">
              <w:rPr>
                <w:color w:val="000000"/>
                <w:sz w:val="16"/>
                <w:szCs w:val="16"/>
              </w:rPr>
              <w:t>9750023110</w:t>
            </w:r>
          </w:p>
        </w:tc>
        <w:tc>
          <w:tcPr>
            <w:tcW w:w="820" w:type="dxa"/>
            <w:shd w:val="clear" w:color="auto" w:fill="auto"/>
            <w:noWrap/>
            <w:hideMark/>
          </w:tcPr>
          <w:p w14:paraId="0302C60D" w14:textId="77777777" w:rsidR="00AB7C9D" w:rsidRPr="00944B4D" w:rsidRDefault="00AB7C9D" w:rsidP="00B41757">
            <w:pPr>
              <w:jc w:val="center"/>
              <w:rPr>
                <w:color w:val="000000"/>
                <w:sz w:val="16"/>
                <w:szCs w:val="16"/>
              </w:rPr>
            </w:pPr>
            <w:r w:rsidRPr="00944B4D">
              <w:rPr>
                <w:color w:val="000000"/>
                <w:sz w:val="16"/>
                <w:szCs w:val="16"/>
              </w:rPr>
              <w:t>0408</w:t>
            </w:r>
          </w:p>
        </w:tc>
        <w:tc>
          <w:tcPr>
            <w:tcW w:w="492" w:type="dxa"/>
            <w:shd w:val="clear" w:color="auto" w:fill="auto"/>
            <w:noWrap/>
            <w:hideMark/>
          </w:tcPr>
          <w:p w14:paraId="1C749E64" w14:textId="77777777" w:rsidR="00AB7C9D" w:rsidRPr="00944B4D" w:rsidRDefault="00AB7C9D" w:rsidP="00B41757">
            <w:pPr>
              <w:jc w:val="center"/>
              <w:rPr>
                <w:color w:val="000000"/>
                <w:sz w:val="16"/>
                <w:szCs w:val="16"/>
              </w:rPr>
            </w:pPr>
            <w:r w:rsidRPr="00944B4D">
              <w:rPr>
                <w:color w:val="000000"/>
                <w:sz w:val="16"/>
                <w:szCs w:val="16"/>
              </w:rPr>
              <w:t>240</w:t>
            </w:r>
          </w:p>
        </w:tc>
        <w:tc>
          <w:tcPr>
            <w:tcW w:w="1360" w:type="dxa"/>
            <w:shd w:val="clear" w:color="auto" w:fill="auto"/>
            <w:noWrap/>
            <w:hideMark/>
          </w:tcPr>
          <w:p w14:paraId="40ED289D" w14:textId="77777777" w:rsidR="00AB7C9D" w:rsidRPr="00944B4D" w:rsidRDefault="00AB7C9D" w:rsidP="00B41757">
            <w:pPr>
              <w:jc w:val="right"/>
              <w:rPr>
                <w:color w:val="000000"/>
                <w:sz w:val="16"/>
                <w:szCs w:val="16"/>
              </w:rPr>
            </w:pPr>
            <w:r w:rsidRPr="00944B4D">
              <w:rPr>
                <w:color w:val="000000"/>
                <w:sz w:val="16"/>
                <w:szCs w:val="16"/>
              </w:rPr>
              <w:t>7 475,30000</w:t>
            </w:r>
          </w:p>
        </w:tc>
        <w:tc>
          <w:tcPr>
            <w:tcW w:w="1470" w:type="dxa"/>
            <w:shd w:val="clear" w:color="auto" w:fill="auto"/>
            <w:noWrap/>
            <w:hideMark/>
          </w:tcPr>
          <w:p w14:paraId="653BE80C" w14:textId="77777777" w:rsidR="00AB7C9D" w:rsidRPr="00944B4D" w:rsidRDefault="00AB7C9D" w:rsidP="00B41757">
            <w:pPr>
              <w:jc w:val="right"/>
              <w:rPr>
                <w:color w:val="000000"/>
                <w:sz w:val="16"/>
                <w:szCs w:val="16"/>
              </w:rPr>
            </w:pPr>
            <w:r w:rsidRPr="00944B4D">
              <w:rPr>
                <w:color w:val="000000"/>
                <w:sz w:val="16"/>
                <w:szCs w:val="16"/>
              </w:rPr>
              <w:t>6 987,30000</w:t>
            </w:r>
          </w:p>
        </w:tc>
        <w:tc>
          <w:tcPr>
            <w:tcW w:w="1470" w:type="dxa"/>
            <w:shd w:val="clear" w:color="auto" w:fill="auto"/>
            <w:noWrap/>
            <w:hideMark/>
          </w:tcPr>
          <w:p w14:paraId="46420C78" w14:textId="77777777" w:rsidR="00AB7C9D" w:rsidRPr="00944B4D" w:rsidRDefault="00AB7C9D" w:rsidP="00B41757">
            <w:pPr>
              <w:jc w:val="right"/>
              <w:rPr>
                <w:color w:val="000000"/>
                <w:sz w:val="16"/>
                <w:szCs w:val="16"/>
              </w:rPr>
            </w:pPr>
            <w:r w:rsidRPr="00944B4D">
              <w:rPr>
                <w:color w:val="000000"/>
                <w:sz w:val="16"/>
                <w:szCs w:val="16"/>
              </w:rPr>
              <w:t>6 987,30000</w:t>
            </w:r>
          </w:p>
        </w:tc>
      </w:tr>
      <w:tr w:rsidR="00AB7C9D" w:rsidRPr="00944B4D" w14:paraId="71225BCC" w14:textId="77777777" w:rsidTr="00B41757">
        <w:trPr>
          <w:trHeight w:val="20"/>
        </w:trPr>
        <w:tc>
          <w:tcPr>
            <w:tcW w:w="3119" w:type="dxa"/>
            <w:shd w:val="clear" w:color="auto" w:fill="auto"/>
            <w:hideMark/>
          </w:tcPr>
          <w:p w14:paraId="6AA055BE" w14:textId="77777777" w:rsidR="00AB7C9D" w:rsidRPr="00944B4D" w:rsidRDefault="00AB7C9D" w:rsidP="00B41757">
            <w:pPr>
              <w:rPr>
                <w:color w:val="000000"/>
                <w:sz w:val="16"/>
                <w:szCs w:val="16"/>
              </w:rPr>
            </w:pPr>
            <w:r w:rsidRPr="00944B4D">
              <w:rPr>
                <w:color w:val="000000"/>
                <w:sz w:val="16"/>
                <w:szCs w:val="16"/>
              </w:rPr>
              <w:t xml:space="preserve"> Резервные фонды местных администраций</w:t>
            </w:r>
          </w:p>
        </w:tc>
        <w:tc>
          <w:tcPr>
            <w:tcW w:w="1297" w:type="dxa"/>
            <w:shd w:val="clear" w:color="auto" w:fill="auto"/>
            <w:noWrap/>
            <w:hideMark/>
          </w:tcPr>
          <w:p w14:paraId="24064C97" w14:textId="77777777" w:rsidR="00AB7C9D" w:rsidRPr="00944B4D" w:rsidRDefault="00AB7C9D" w:rsidP="00B41757">
            <w:pPr>
              <w:jc w:val="center"/>
              <w:rPr>
                <w:color w:val="000000"/>
                <w:sz w:val="16"/>
                <w:szCs w:val="16"/>
              </w:rPr>
            </w:pPr>
            <w:r w:rsidRPr="00944B4D">
              <w:rPr>
                <w:color w:val="000000"/>
                <w:sz w:val="16"/>
                <w:szCs w:val="16"/>
              </w:rPr>
              <w:t>9790021130</w:t>
            </w:r>
          </w:p>
        </w:tc>
        <w:tc>
          <w:tcPr>
            <w:tcW w:w="820" w:type="dxa"/>
            <w:shd w:val="clear" w:color="auto" w:fill="auto"/>
            <w:noWrap/>
            <w:hideMark/>
          </w:tcPr>
          <w:p w14:paraId="20B50C48"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5CA4EE5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E5749D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5B830E5"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763883BA"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74921D15" w14:textId="77777777" w:rsidTr="00B41757">
        <w:trPr>
          <w:trHeight w:val="20"/>
        </w:trPr>
        <w:tc>
          <w:tcPr>
            <w:tcW w:w="3119" w:type="dxa"/>
            <w:shd w:val="clear" w:color="auto" w:fill="auto"/>
            <w:hideMark/>
          </w:tcPr>
          <w:p w14:paraId="4E288A3C"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044BF3A5" w14:textId="77777777" w:rsidR="00AB7C9D" w:rsidRPr="00944B4D" w:rsidRDefault="00AB7C9D" w:rsidP="00B41757">
            <w:pPr>
              <w:jc w:val="center"/>
              <w:rPr>
                <w:color w:val="000000"/>
                <w:sz w:val="16"/>
                <w:szCs w:val="16"/>
              </w:rPr>
            </w:pPr>
            <w:r w:rsidRPr="00944B4D">
              <w:rPr>
                <w:color w:val="000000"/>
                <w:sz w:val="16"/>
                <w:szCs w:val="16"/>
              </w:rPr>
              <w:t>9790021130</w:t>
            </w:r>
          </w:p>
        </w:tc>
        <w:tc>
          <w:tcPr>
            <w:tcW w:w="820" w:type="dxa"/>
            <w:shd w:val="clear" w:color="auto" w:fill="auto"/>
            <w:noWrap/>
            <w:hideMark/>
          </w:tcPr>
          <w:p w14:paraId="70CEBE3B"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664CD9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243063A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6F6B441F"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1214649"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433AFFF0" w14:textId="77777777" w:rsidTr="00B41757">
        <w:trPr>
          <w:trHeight w:val="20"/>
        </w:trPr>
        <w:tc>
          <w:tcPr>
            <w:tcW w:w="3119" w:type="dxa"/>
            <w:shd w:val="clear" w:color="auto" w:fill="auto"/>
            <w:hideMark/>
          </w:tcPr>
          <w:p w14:paraId="2472A22C" w14:textId="77777777" w:rsidR="00AB7C9D" w:rsidRPr="00944B4D" w:rsidRDefault="00AB7C9D" w:rsidP="00B41757">
            <w:pPr>
              <w:rPr>
                <w:color w:val="000000"/>
                <w:sz w:val="16"/>
                <w:szCs w:val="16"/>
              </w:rPr>
            </w:pPr>
            <w:r w:rsidRPr="00944B4D">
              <w:rPr>
                <w:color w:val="000000"/>
                <w:sz w:val="16"/>
                <w:szCs w:val="16"/>
              </w:rPr>
              <w:t xml:space="preserve"> Резервные фонды</w:t>
            </w:r>
          </w:p>
        </w:tc>
        <w:tc>
          <w:tcPr>
            <w:tcW w:w="1297" w:type="dxa"/>
            <w:shd w:val="clear" w:color="auto" w:fill="auto"/>
            <w:noWrap/>
            <w:hideMark/>
          </w:tcPr>
          <w:p w14:paraId="5CC43472" w14:textId="77777777" w:rsidR="00AB7C9D" w:rsidRPr="00944B4D" w:rsidRDefault="00AB7C9D" w:rsidP="00B41757">
            <w:pPr>
              <w:jc w:val="center"/>
              <w:rPr>
                <w:color w:val="000000"/>
                <w:sz w:val="16"/>
                <w:szCs w:val="16"/>
              </w:rPr>
            </w:pPr>
            <w:r w:rsidRPr="00944B4D">
              <w:rPr>
                <w:color w:val="000000"/>
                <w:sz w:val="16"/>
                <w:szCs w:val="16"/>
              </w:rPr>
              <w:t>9790021130</w:t>
            </w:r>
          </w:p>
        </w:tc>
        <w:tc>
          <w:tcPr>
            <w:tcW w:w="820" w:type="dxa"/>
            <w:shd w:val="clear" w:color="auto" w:fill="auto"/>
            <w:noWrap/>
            <w:hideMark/>
          </w:tcPr>
          <w:p w14:paraId="6E1CD7AC" w14:textId="77777777" w:rsidR="00AB7C9D" w:rsidRPr="00944B4D" w:rsidRDefault="00AB7C9D" w:rsidP="00B41757">
            <w:pPr>
              <w:jc w:val="center"/>
              <w:rPr>
                <w:color w:val="000000"/>
                <w:sz w:val="16"/>
                <w:szCs w:val="16"/>
              </w:rPr>
            </w:pPr>
            <w:r w:rsidRPr="00944B4D">
              <w:rPr>
                <w:color w:val="000000"/>
                <w:sz w:val="16"/>
                <w:szCs w:val="16"/>
              </w:rPr>
              <w:t>0111</w:t>
            </w:r>
          </w:p>
        </w:tc>
        <w:tc>
          <w:tcPr>
            <w:tcW w:w="492" w:type="dxa"/>
            <w:shd w:val="clear" w:color="auto" w:fill="auto"/>
            <w:noWrap/>
            <w:hideMark/>
          </w:tcPr>
          <w:p w14:paraId="638ACEA7"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F26CF88"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6EF47FB3"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34D3FA6D"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2B57881C" w14:textId="77777777" w:rsidTr="00B41757">
        <w:trPr>
          <w:trHeight w:val="20"/>
        </w:trPr>
        <w:tc>
          <w:tcPr>
            <w:tcW w:w="3119" w:type="dxa"/>
            <w:shd w:val="clear" w:color="auto" w:fill="auto"/>
            <w:hideMark/>
          </w:tcPr>
          <w:p w14:paraId="497979F2"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1297" w:type="dxa"/>
            <w:shd w:val="clear" w:color="auto" w:fill="auto"/>
            <w:noWrap/>
            <w:hideMark/>
          </w:tcPr>
          <w:p w14:paraId="544817FF" w14:textId="77777777" w:rsidR="00AB7C9D" w:rsidRPr="00944B4D" w:rsidRDefault="00AB7C9D" w:rsidP="00B41757">
            <w:pPr>
              <w:jc w:val="center"/>
              <w:rPr>
                <w:color w:val="000000"/>
                <w:sz w:val="16"/>
                <w:szCs w:val="16"/>
              </w:rPr>
            </w:pPr>
            <w:r w:rsidRPr="00944B4D">
              <w:rPr>
                <w:color w:val="000000"/>
                <w:sz w:val="16"/>
                <w:szCs w:val="16"/>
              </w:rPr>
              <w:t>9790021130</w:t>
            </w:r>
          </w:p>
        </w:tc>
        <w:tc>
          <w:tcPr>
            <w:tcW w:w="820" w:type="dxa"/>
            <w:shd w:val="clear" w:color="auto" w:fill="auto"/>
            <w:noWrap/>
            <w:hideMark/>
          </w:tcPr>
          <w:p w14:paraId="6CCD7EBB" w14:textId="77777777" w:rsidR="00AB7C9D" w:rsidRPr="00944B4D" w:rsidRDefault="00AB7C9D" w:rsidP="00B41757">
            <w:pPr>
              <w:jc w:val="center"/>
              <w:rPr>
                <w:color w:val="000000"/>
                <w:sz w:val="16"/>
                <w:szCs w:val="16"/>
              </w:rPr>
            </w:pPr>
            <w:r w:rsidRPr="00944B4D">
              <w:rPr>
                <w:color w:val="000000"/>
                <w:sz w:val="16"/>
                <w:szCs w:val="16"/>
              </w:rPr>
              <w:t>0111</w:t>
            </w:r>
          </w:p>
        </w:tc>
        <w:tc>
          <w:tcPr>
            <w:tcW w:w="492" w:type="dxa"/>
            <w:shd w:val="clear" w:color="auto" w:fill="auto"/>
            <w:noWrap/>
            <w:hideMark/>
          </w:tcPr>
          <w:p w14:paraId="2283B7C2" w14:textId="77777777" w:rsidR="00AB7C9D" w:rsidRPr="00944B4D" w:rsidRDefault="00AB7C9D" w:rsidP="00B41757">
            <w:pPr>
              <w:jc w:val="center"/>
              <w:rPr>
                <w:color w:val="000000"/>
                <w:sz w:val="16"/>
                <w:szCs w:val="16"/>
              </w:rPr>
            </w:pPr>
            <w:r w:rsidRPr="00944B4D">
              <w:rPr>
                <w:color w:val="000000"/>
                <w:sz w:val="16"/>
                <w:szCs w:val="16"/>
              </w:rPr>
              <w:t>870</w:t>
            </w:r>
          </w:p>
        </w:tc>
        <w:tc>
          <w:tcPr>
            <w:tcW w:w="1360" w:type="dxa"/>
            <w:shd w:val="clear" w:color="auto" w:fill="auto"/>
            <w:noWrap/>
            <w:hideMark/>
          </w:tcPr>
          <w:p w14:paraId="322D4FA4"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0F5508F8" w14:textId="77777777" w:rsidR="00AB7C9D" w:rsidRPr="00944B4D" w:rsidRDefault="00AB7C9D" w:rsidP="00B41757">
            <w:pPr>
              <w:jc w:val="right"/>
              <w:rPr>
                <w:color w:val="000000"/>
                <w:sz w:val="16"/>
                <w:szCs w:val="16"/>
              </w:rPr>
            </w:pPr>
            <w:r w:rsidRPr="00944B4D">
              <w:rPr>
                <w:color w:val="000000"/>
                <w:sz w:val="16"/>
                <w:szCs w:val="16"/>
              </w:rPr>
              <w:t>100,00000</w:t>
            </w:r>
          </w:p>
        </w:tc>
        <w:tc>
          <w:tcPr>
            <w:tcW w:w="1470" w:type="dxa"/>
            <w:shd w:val="clear" w:color="auto" w:fill="auto"/>
            <w:noWrap/>
            <w:hideMark/>
          </w:tcPr>
          <w:p w14:paraId="4C45C306" w14:textId="77777777" w:rsidR="00AB7C9D" w:rsidRPr="00944B4D" w:rsidRDefault="00AB7C9D" w:rsidP="00B41757">
            <w:pPr>
              <w:jc w:val="right"/>
              <w:rPr>
                <w:color w:val="000000"/>
                <w:sz w:val="16"/>
                <w:szCs w:val="16"/>
              </w:rPr>
            </w:pPr>
            <w:r w:rsidRPr="00944B4D">
              <w:rPr>
                <w:color w:val="000000"/>
                <w:sz w:val="16"/>
                <w:szCs w:val="16"/>
              </w:rPr>
              <w:t>100,00000</w:t>
            </w:r>
          </w:p>
        </w:tc>
      </w:tr>
      <w:tr w:rsidR="00AB7C9D" w:rsidRPr="00944B4D" w14:paraId="315C9E90" w14:textId="77777777" w:rsidTr="00B41757">
        <w:trPr>
          <w:trHeight w:val="20"/>
        </w:trPr>
        <w:tc>
          <w:tcPr>
            <w:tcW w:w="3119" w:type="dxa"/>
            <w:shd w:val="clear" w:color="auto" w:fill="auto"/>
            <w:hideMark/>
          </w:tcPr>
          <w:p w14:paraId="580D6639" w14:textId="77777777" w:rsidR="00AB7C9D" w:rsidRPr="00944B4D" w:rsidRDefault="00AB7C9D" w:rsidP="00B41757">
            <w:pPr>
              <w:rPr>
                <w:color w:val="000000"/>
                <w:sz w:val="16"/>
                <w:szCs w:val="16"/>
              </w:rPr>
            </w:pPr>
            <w:r w:rsidRPr="00944B4D">
              <w:rPr>
                <w:color w:val="000000"/>
                <w:sz w:val="16"/>
                <w:szCs w:val="16"/>
              </w:rPr>
              <w:t xml:space="preserve"> Условно утвержденные расходы</w:t>
            </w:r>
          </w:p>
        </w:tc>
        <w:tc>
          <w:tcPr>
            <w:tcW w:w="1297" w:type="dxa"/>
            <w:shd w:val="clear" w:color="auto" w:fill="auto"/>
            <w:noWrap/>
            <w:hideMark/>
          </w:tcPr>
          <w:p w14:paraId="15178090" w14:textId="77777777" w:rsidR="00AB7C9D" w:rsidRPr="00944B4D" w:rsidRDefault="00AB7C9D" w:rsidP="00B41757">
            <w:pPr>
              <w:jc w:val="center"/>
              <w:rPr>
                <w:color w:val="000000"/>
                <w:sz w:val="16"/>
                <w:szCs w:val="16"/>
              </w:rPr>
            </w:pPr>
            <w:r w:rsidRPr="00944B4D">
              <w:rPr>
                <w:color w:val="000000"/>
                <w:sz w:val="16"/>
                <w:szCs w:val="16"/>
              </w:rPr>
              <w:t>9790099990</w:t>
            </w:r>
          </w:p>
        </w:tc>
        <w:tc>
          <w:tcPr>
            <w:tcW w:w="820" w:type="dxa"/>
            <w:shd w:val="clear" w:color="auto" w:fill="auto"/>
            <w:noWrap/>
            <w:hideMark/>
          </w:tcPr>
          <w:p w14:paraId="41ABBE59"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74B2325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73426E40"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568C7912"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660D9010"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2CBBA639" w14:textId="77777777" w:rsidTr="00B41757">
        <w:trPr>
          <w:trHeight w:val="20"/>
        </w:trPr>
        <w:tc>
          <w:tcPr>
            <w:tcW w:w="3119" w:type="dxa"/>
            <w:shd w:val="clear" w:color="auto" w:fill="auto"/>
            <w:hideMark/>
          </w:tcPr>
          <w:p w14:paraId="493BD19B" w14:textId="77777777" w:rsidR="00AB7C9D" w:rsidRPr="00944B4D" w:rsidRDefault="00AB7C9D" w:rsidP="00B41757">
            <w:pPr>
              <w:rPr>
                <w:color w:val="000000"/>
                <w:sz w:val="16"/>
                <w:szCs w:val="16"/>
              </w:rPr>
            </w:pPr>
            <w:r w:rsidRPr="00944B4D">
              <w:rPr>
                <w:color w:val="000000"/>
                <w:sz w:val="16"/>
                <w:szCs w:val="16"/>
              </w:rPr>
              <w:t xml:space="preserve"> Общегосударственные вопросы</w:t>
            </w:r>
          </w:p>
        </w:tc>
        <w:tc>
          <w:tcPr>
            <w:tcW w:w="1297" w:type="dxa"/>
            <w:shd w:val="clear" w:color="auto" w:fill="auto"/>
            <w:noWrap/>
            <w:hideMark/>
          </w:tcPr>
          <w:p w14:paraId="16E4F23D" w14:textId="77777777" w:rsidR="00AB7C9D" w:rsidRPr="00944B4D" w:rsidRDefault="00AB7C9D" w:rsidP="00B41757">
            <w:pPr>
              <w:jc w:val="center"/>
              <w:rPr>
                <w:color w:val="000000"/>
                <w:sz w:val="16"/>
                <w:szCs w:val="16"/>
              </w:rPr>
            </w:pPr>
            <w:r w:rsidRPr="00944B4D">
              <w:rPr>
                <w:color w:val="000000"/>
                <w:sz w:val="16"/>
                <w:szCs w:val="16"/>
              </w:rPr>
              <w:t>9790099990</w:t>
            </w:r>
          </w:p>
        </w:tc>
        <w:tc>
          <w:tcPr>
            <w:tcW w:w="820" w:type="dxa"/>
            <w:shd w:val="clear" w:color="auto" w:fill="auto"/>
            <w:noWrap/>
            <w:hideMark/>
          </w:tcPr>
          <w:p w14:paraId="682DDA36" w14:textId="77777777" w:rsidR="00AB7C9D" w:rsidRPr="00944B4D" w:rsidRDefault="00AB7C9D" w:rsidP="00B41757">
            <w:pPr>
              <w:jc w:val="center"/>
              <w:rPr>
                <w:color w:val="000000"/>
                <w:sz w:val="16"/>
                <w:szCs w:val="16"/>
              </w:rPr>
            </w:pPr>
            <w:r w:rsidRPr="00944B4D">
              <w:rPr>
                <w:color w:val="000000"/>
                <w:sz w:val="16"/>
                <w:szCs w:val="16"/>
              </w:rPr>
              <w:t>0100</w:t>
            </w:r>
          </w:p>
        </w:tc>
        <w:tc>
          <w:tcPr>
            <w:tcW w:w="492" w:type="dxa"/>
            <w:shd w:val="clear" w:color="auto" w:fill="auto"/>
            <w:noWrap/>
            <w:hideMark/>
          </w:tcPr>
          <w:p w14:paraId="42193178"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5B8B98FE"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15791E4B"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628BEACD"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55D8FB96" w14:textId="77777777" w:rsidTr="00B41757">
        <w:trPr>
          <w:trHeight w:val="20"/>
        </w:trPr>
        <w:tc>
          <w:tcPr>
            <w:tcW w:w="3119" w:type="dxa"/>
            <w:shd w:val="clear" w:color="auto" w:fill="auto"/>
            <w:hideMark/>
          </w:tcPr>
          <w:p w14:paraId="35E493D4" w14:textId="77777777" w:rsidR="00AB7C9D" w:rsidRPr="00944B4D" w:rsidRDefault="00AB7C9D" w:rsidP="00B41757">
            <w:pPr>
              <w:rPr>
                <w:color w:val="000000"/>
                <w:sz w:val="16"/>
                <w:szCs w:val="16"/>
              </w:rPr>
            </w:pPr>
            <w:r w:rsidRPr="00944B4D">
              <w:rPr>
                <w:color w:val="000000"/>
                <w:sz w:val="16"/>
                <w:szCs w:val="16"/>
              </w:rPr>
              <w:t xml:space="preserve"> Другие общегосударственные вопросы</w:t>
            </w:r>
          </w:p>
        </w:tc>
        <w:tc>
          <w:tcPr>
            <w:tcW w:w="1297" w:type="dxa"/>
            <w:shd w:val="clear" w:color="auto" w:fill="auto"/>
            <w:noWrap/>
            <w:hideMark/>
          </w:tcPr>
          <w:p w14:paraId="1D07EB8F" w14:textId="77777777" w:rsidR="00AB7C9D" w:rsidRPr="00944B4D" w:rsidRDefault="00AB7C9D" w:rsidP="00B41757">
            <w:pPr>
              <w:jc w:val="center"/>
              <w:rPr>
                <w:color w:val="000000"/>
                <w:sz w:val="16"/>
                <w:szCs w:val="16"/>
              </w:rPr>
            </w:pPr>
            <w:r w:rsidRPr="00944B4D">
              <w:rPr>
                <w:color w:val="000000"/>
                <w:sz w:val="16"/>
                <w:szCs w:val="16"/>
              </w:rPr>
              <w:t>9790099990</w:t>
            </w:r>
          </w:p>
        </w:tc>
        <w:tc>
          <w:tcPr>
            <w:tcW w:w="820" w:type="dxa"/>
            <w:shd w:val="clear" w:color="auto" w:fill="auto"/>
            <w:noWrap/>
            <w:hideMark/>
          </w:tcPr>
          <w:p w14:paraId="53E4819F"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004DA534"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DC779B5"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2894E8FA"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73BA86F9"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092D75E7" w14:textId="77777777" w:rsidTr="00B41757">
        <w:trPr>
          <w:trHeight w:val="20"/>
        </w:trPr>
        <w:tc>
          <w:tcPr>
            <w:tcW w:w="3119" w:type="dxa"/>
            <w:shd w:val="clear" w:color="auto" w:fill="auto"/>
            <w:hideMark/>
          </w:tcPr>
          <w:p w14:paraId="00389086" w14:textId="77777777" w:rsidR="00AB7C9D" w:rsidRPr="00944B4D" w:rsidRDefault="00AB7C9D" w:rsidP="00B41757">
            <w:pPr>
              <w:rPr>
                <w:color w:val="000000"/>
                <w:sz w:val="16"/>
                <w:szCs w:val="16"/>
              </w:rPr>
            </w:pPr>
            <w:r w:rsidRPr="00944B4D">
              <w:rPr>
                <w:color w:val="000000"/>
                <w:sz w:val="16"/>
                <w:szCs w:val="16"/>
              </w:rPr>
              <w:t xml:space="preserve"> Резервные средства</w:t>
            </w:r>
          </w:p>
        </w:tc>
        <w:tc>
          <w:tcPr>
            <w:tcW w:w="1297" w:type="dxa"/>
            <w:shd w:val="clear" w:color="auto" w:fill="auto"/>
            <w:noWrap/>
            <w:hideMark/>
          </w:tcPr>
          <w:p w14:paraId="150D0ECB" w14:textId="77777777" w:rsidR="00AB7C9D" w:rsidRPr="00944B4D" w:rsidRDefault="00AB7C9D" w:rsidP="00B41757">
            <w:pPr>
              <w:jc w:val="center"/>
              <w:rPr>
                <w:color w:val="000000"/>
                <w:sz w:val="16"/>
                <w:szCs w:val="16"/>
              </w:rPr>
            </w:pPr>
            <w:r w:rsidRPr="00944B4D">
              <w:rPr>
                <w:color w:val="000000"/>
                <w:sz w:val="16"/>
                <w:szCs w:val="16"/>
              </w:rPr>
              <w:t>9790099990</w:t>
            </w:r>
          </w:p>
        </w:tc>
        <w:tc>
          <w:tcPr>
            <w:tcW w:w="820" w:type="dxa"/>
            <w:shd w:val="clear" w:color="auto" w:fill="auto"/>
            <w:noWrap/>
            <w:hideMark/>
          </w:tcPr>
          <w:p w14:paraId="30FD385F" w14:textId="77777777" w:rsidR="00AB7C9D" w:rsidRPr="00944B4D" w:rsidRDefault="00AB7C9D" w:rsidP="00B41757">
            <w:pPr>
              <w:jc w:val="center"/>
              <w:rPr>
                <w:color w:val="000000"/>
                <w:sz w:val="16"/>
                <w:szCs w:val="16"/>
              </w:rPr>
            </w:pPr>
            <w:r w:rsidRPr="00944B4D">
              <w:rPr>
                <w:color w:val="000000"/>
                <w:sz w:val="16"/>
                <w:szCs w:val="16"/>
              </w:rPr>
              <w:t>0113</w:t>
            </w:r>
          </w:p>
        </w:tc>
        <w:tc>
          <w:tcPr>
            <w:tcW w:w="492" w:type="dxa"/>
            <w:shd w:val="clear" w:color="auto" w:fill="auto"/>
            <w:noWrap/>
            <w:hideMark/>
          </w:tcPr>
          <w:p w14:paraId="7D686650" w14:textId="77777777" w:rsidR="00AB7C9D" w:rsidRPr="00944B4D" w:rsidRDefault="00AB7C9D" w:rsidP="00B41757">
            <w:pPr>
              <w:jc w:val="center"/>
              <w:rPr>
                <w:color w:val="000000"/>
                <w:sz w:val="16"/>
                <w:szCs w:val="16"/>
              </w:rPr>
            </w:pPr>
            <w:r w:rsidRPr="00944B4D">
              <w:rPr>
                <w:color w:val="000000"/>
                <w:sz w:val="16"/>
                <w:szCs w:val="16"/>
              </w:rPr>
              <w:t>870</w:t>
            </w:r>
          </w:p>
        </w:tc>
        <w:tc>
          <w:tcPr>
            <w:tcW w:w="1360" w:type="dxa"/>
            <w:shd w:val="clear" w:color="auto" w:fill="auto"/>
            <w:noWrap/>
            <w:hideMark/>
          </w:tcPr>
          <w:p w14:paraId="2929FA42" w14:textId="77777777" w:rsidR="00AB7C9D" w:rsidRPr="00944B4D" w:rsidRDefault="00AB7C9D" w:rsidP="00B41757">
            <w:pPr>
              <w:jc w:val="right"/>
              <w:rPr>
                <w:color w:val="000000"/>
                <w:sz w:val="16"/>
                <w:szCs w:val="16"/>
              </w:rPr>
            </w:pPr>
            <w:r w:rsidRPr="00944B4D">
              <w:rPr>
                <w:color w:val="000000"/>
                <w:sz w:val="16"/>
                <w:szCs w:val="16"/>
              </w:rPr>
              <w:t>0,00000</w:t>
            </w:r>
          </w:p>
        </w:tc>
        <w:tc>
          <w:tcPr>
            <w:tcW w:w="1470" w:type="dxa"/>
            <w:shd w:val="clear" w:color="auto" w:fill="auto"/>
            <w:noWrap/>
            <w:hideMark/>
          </w:tcPr>
          <w:p w14:paraId="4A727EBB" w14:textId="77777777" w:rsidR="00AB7C9D" w:rsidRPr="00944B4D" w:rsidRDefault="00AB7C9D" w:rsidP="00B41757">
            <w:pPr>
              <w:jc w:val="right"/>
              <w:rPr>
                <w:color w:val="000000"/>
                <w:sz w:val="16"/>
                <w:szCs w:val="16"/>
              </w:rPr>
            </w:pPr>
            <w:r w:rsidRPr="00944B4D">
              <w:rPr>
                <w:color w:val="000000"/>
                <w:sz w:val="16"/>
                <w:szCs w:val="16"/>
              </w:rPr>
              <w:t>5 001,00000</w:t>
            </w:r>
          </w:p>
        </w:tc>
        <w:tc>
          <w:tcPr>
            <w:tcW w:w="1470" w:type="dxa"/>
            <w:shd w:val="clear" w:color="auto" w:fill="auto"/>
            <w:noWrap/>
            <w:hideMark/>
          </w:tcPr>
          <w:p w14:paraId="2574B416" w14:textId="77777777" w:rsidR="00AB7C9D" w:rsidRPr="00944B4D" w:rsidRDefault="00AB7C9D" w:rsidP="00B41757">
            <w:pPr>
              <w:jc w:val="right"/>
              <w:rPr>
                <w:color w:val="000000"/>
                <w:sz w:val="16"/>
                <w:szCs w:val="16"/>
              </w:rPr>
            </w:pPr>
            <w:r w:rsidRPr="00944B4D">
              <w:rPr>
                <w:color w:val="000000"/>
                <w:sz w:val="16"/>
                <w:szCs w:val="16"/>
              </w:rPr>
              <w:t>10 052,50000</w:t>
            </w:r>
          </w:p>
        </w:tc>
      </w:tr>
      <w:tr w:rsidR="00AB7C9D" w:rsidRPr="00944B4D" w14:paraId="0580652A" w14:textId="77777777" w:rsidTr="00B41757">
        <w:trPr>
          <w:trHeight w:val="20"/>
        </w:trPr>
        <w:tc>
          <w:tcPr>
            <w:tcW w:w="3119" w:type="dxa"/>
            <w:shd w:val="clear" w:color="auto" w:fill="auto"/>
            <w:hideMark/>
          </w:tcPr>
          <w:p w14:paraId="3010E474" w14:textId="77777777" w:rsidR="00AB7C9D" w:rsidRPr="00944B4D" w:rsidRDefault="00AB7C9D" w:rsidP="00B41757">
            <w:pPr>
              <w:rPr>
                <w:b/>
                <w:bCs/>
                <w:color w:val="000000"/>
                <w:sz w:val="16"/>
                <w:szCs w:val="16"/>
              </w:rPr>
            </w:pPr>
            <w:r w:rsidRPr="00944B4D">
              <w:rPr>
                <w:b/>
                <w:bCs/>
                <w:color w:val="000000"/>
                <w:sz w:val="16"/>
                <w:szCs w:val="16"/>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1297" w:type="dxa"/>
            <w:shd w:val="clear" w:color="auto" w:fill="auto"/>
            <w:noWrap/>
            <w:hideMark/>
          </w:tcPr>
          <w:p w14:paraId="1318FF33" w14:textId="77777777" w:rsidR="00AB7C9D" w:rsidRPr="00944B4D" w:rsidRDefault="00AB7C9D" w:rsidP="00B41757">
            <w:pPr>
              <w:jc w:val="center"/>
              <w:rPr>
                <w:b/>
                <w:bCs/>
                <w:color w:val="000000"/>
                <w:sz w:val="16"/>
                <w:szCs w:val="16"/>
              </w:rPr>
            </w:pPr>
            <w:r w:rsidRPr="00944B4D">
              <w:rPr>
                <w:b/>
                <w:bCs/>
                <w:color w:val="000000"/>
                <w:sz w:val="16"/>
                <w:szCs w:val="16"/>
              </w:rPr>
              <w:t>9800000000</w:t>
            </w:r>
          </w:p>
        </w:tc>
        <w:tc>
          <w:tcPr>
            <w:tcW w:w="820" w:type="dxa"/>
            <w:shd w:val="clear" w:color="auto" w:fill="auto"/>
            <w:noWrap/>
            <w:hideMark/>
          </w:tcPr>
          <w:p w14:paraId="4102FED3"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2AF6C07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57417615" w14:textId="77777777" w:rsidR="00AB7C9D" w:rsidRPr="00944B4D" w:rsidRDefault="00AB7C9D" w:rsidP="00B41757">
            <w:pPr>
              <w:jc w:val="right"/>
              <w:rPr>
                <w:b/>
                <w:bCs/>
                <w:color w:val="000000"/>
                <w:sz w:val="16"/>
                <w:szCs w:val="16"/>
              </w:rPr>
            </w:pPr>
            <w:r w:rsidRPr="00944B4D">
              <w:rPr>
                <w:b/>
                <w:bCs/>
                <w:color w:val="000000"/>
                <w:sz w:val="16"/>
                <w:szCs w:val="16"/>
              </w:rPr>
              <w:t>2 876,44800</w:t>
            </w:r>
          </w:p>
        </w:tc>
        <w:tc>
          <w:tcPr>
            <w:tcW w:w="1470" w:type="dxa"/>
            <w:shd w:val="clear" w:color="auto" w:fill="auto"/>
            <w:noWrap/>
            <w:hideMark/>
          </w:tcPr>
          <w:p w14:paraId="055BE4F7" w14:textId="77777777" w:rsidR="00AB7C9D" w:rsidRPr="00944B4D" w:rsidRDefault="00AB7C9D" w:rsidP="00B41757">
            <w:pPr>
              <w:jc w:val="right"/>
              <w:rPr>
                <w:b/>
                <w:bCs/>
                <w:color w:val="000000"/>
                <w:sz w:val="16"/>
                <w:szCs w:val="16"/>
              </w:rPr>
            </w:pPr>
            <w:r w:rsidRPr="00944B4D">
              <w:rPr>
                <w:b/>
                <w:bCs/>
                <w:color w:val="000000"/>
                <w:sz w:val="16"/>
                <w:szCs w:val="16"/>
              </w:rPr>
              <w:t>2 779,60000</w:t>
            </w:r>
          </w:p>
        </w:tc>
        <w:tc>
          <w:tcPr>
            <w:tcW w:w="1470" w:type="dxa"/>
            <w:shd w:val="clear" w:color="auto" w:fill="auto"/>
            <w:noWrap/>
            <w:hideMark/>
          </w:tcPr>
          <w:p w14:paraId="316B8956" w14:textId="77777777" w:rsidR="00AB7C9D" w:rsidRPr="00944B4D" w:rsidRDefault="00AB7C9D" w:rsidP="00B41757">
            <w:pPr>
              <w:jc w:val="right"/>
              <w:rPr>
                <w:b/>
                <w:bCs/>
                <w:color w:val="000000"/>
                <w:sz w:val="16"/>
                <w:szCs w:val="16"/>
              </w:rPr>
            </w:pPr>
            <w:r w:rsidRPr="00944B4D">
              <w:rPr>
                <w:b/>
                <w:bCs/>
                <w:color w:val="000000"/>
                <w:sz w:val="16"/>
                <w:szCs w:val="16"/>
              </w:rPr>
              <w:t>2 779,60000</w:t>
            </w:r>
          </w:p>
        </w:tc>
      </w:tr>
      <w:tr w:rsidR="00AB7C9D" w:rsidRPr="00944B4D" w14:paraId="59D8CDAB" w14:textId="77777777" w:rsidTr="00B41757">
        <w:trPr>
          <w:trHeight w:val="20"/>
        </w:trPr>
        <w:tc>
          <w:tcPr>
            <w:tcW w:w="3119" w:type="dxa"/>
            <w:shd w:val="clear" w:color="auto" w:fill="auto"/>
            <w:hideMark/>
          </w:tcPr>
          <w:p w14:paraId="29B5A339" w14:textId="77777777" w:rsidR="00AB7C9D" w:rsidRPr="00944B4D" w:rsidRDefault="00AB7C9D" w:rsidP="00B41757">
            <w:pPr>
              <w:rPr>
                <w:color w:val="000000"/>
                <w:sz w:val="16"/>
                <w:szCs w:val="16"/>
              </w:rPr>
            </w:pPr>
            <w:r w:rsidRPr="00944B4D">
              <w:rPr>
                <w:color w:val="000000"/>
                <w:sz w:val="16"/>
                <w:szCs w:val="16"/>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1297" w:type="dxa"/>
            <w:shd w:val="clear" w:color="auto" w:fill="auto"/>
            <w:noWrap/>
            <w:hideMark/>
          </w:tcPr>
          <w:p w14:paraId="38438691" w14:textId="77777777" w:rsidR="00AB7C9D" w:rsidRPr="00944B4D" w:rsidRDefault="00AB7C9D" w:rsidP="00B41757">
            <w:pPr>
              <w:jc w:val="center"/>
              <w:rPr>
                <w:color w:val="000000"/>
                <w:sz w:val="16"/>
                <w:szCs w:val="16"/>
              </w:rPr>
            </w:pPr>
            <w:r w:rsidRPr="00944B4D">
              <w:rPr>
                <w:color w:val="000000"/>
                <w:sz w:val="16"/>
                <w:szCs w:val="16"/>
              </w:rPr>
              <w:t>9810001120</w:t>
            </w:r>
          </w:p>
        </w:tc>
        <w:tc>
          <w:tcPr>
            <w:tcW w:w="820" w:type="dxa"/>
            <w:shd w:val="clear" w:color="auto" w:fill="auto"/>
            <w:noWrap/>
            <w:hideMark/>
          </w:tcPr>
          <w:p w14:paraId="118E3FBF" w14:textId="77777777" w:rsidR="00AB7C9D" w:rsidRPr="00944B4D" w:rsidRDefault="00AB7C9D" w:rsidP="00B41757">
            <w:pPr>
              <w:jc w:val="center"/>
              <w:rPr>
                <w:color w:val="000000"/>
                <w:sz w:val="16"/>
                <w:szCs w:val="16"/>
              </w:rPr>
            </w:pPr>
            <w:r w:rsidRPr="00944B4D">
              <w:rPr>
                <w:color w:val="000000"/>
                <w:sz w:val="16"/>
                <w:szCs w:val="16"/>
              </w:rPr>
              <w:t> </w:t>
            </w:r>
          </w:p>
        </w:tc>
        <w:tc>
          <w:tcPr>
            <w:tcW w:w="492" w:type="dxa"/>
            <w:shd w:val="clear" w:color="auto" w:fill="auto"/>
            <w:noWrap/>
            <w:hideMark/>
          </w:tcPr>
          <w:p w14:paraId="1930386A"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69F0EC8F"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5AB010AD"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2F7C97D0"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6743A6A6" w14:textId="77777777" w:rsidTr="00B41757">
        <w:trPr>
          <w:trHeight w:val="20"/>
        </w:trPr>
        <w:tc>
          <w:tcPr>
            <w:tcW w:w="3119" w:type="dxa"/>
            <w:shd w:val="clear" w:color="auto" w:fill="auto"/>
            <w:hideMark/>
          </w:tcPr>
          <w:p w14:paraId="6D57016B" w14:textId="77777777" w:rsidR="00AB7C9D" w:rsidRPr="00944B4D" w:rsidRDefault="00AB7C9D" w:rsidP="00B41757">
            <w:pPr>
              <w:rPr>
                <w:color w:val="000000"/>
                <w:sz w:val="16"/>
                <w:szCs w:val="16"/>
              </w:rPr>
            </w:pPr>
            <w:r w:rsidRPr="00944B4D">
              <w:rPr>
                <w:color w:val="000000"/>
                <w:sz w:val="16"/>
                <w:szCs w:val="16"/>
              </w:rPr>
              <w:t xml:space="preserve"> Национальная безопасность и правоохранительная деятельность</w:t>
            </w:r>
          </w:p>
        </w:tc>
        <w:tc>
          <w:tcPr>
            <w:tcW w:w="1297" w:type="dxa"/>
            <w:shd w:val="clear" w:color="auto" w:fill="auto"/>
            <w:noWrap/>
            <w:hideMark/>
          </w:tcPr>
          <w:p w14:paraId="3DDE6014" w14:textId="77777777" w:rsidR="00AB7C9D" w:rsidRPr="00944B4D" w:rsidRDefault="00AB7C9D" w:rsidP="00B41757">
            <w:pPr>
              <w:jc w:val="center"/>
              <w:rPr>
                <w:color w:val="000000"/>
                <w:sz w:val="16"/>
                <w:szCs w:val="16"/>
              </w:rPr>
            </w:pPr>
            <w:r w:rsidRPr="00944B4D">
              <w:rPr>
                <w:color w:val="000000"/>
                <w:sz w:val="16"/>
                <w:szCs w:val="16"/>
              </w:rPr>
              <w:t>9810001120</w:t>
            </w:r>
          </w:p>
        </w:tc>
        <w:tc>
          <w:tcPr>
            <w:tcW w:w="820" w:type="dxa"/>
            <w:shd w:val="clear" w:color="auto" w:fill="auto"/>
            <w:noWrap/>
            <w:hideMark/>
          </w:tcPr>
          <w:p w14:paraId="1718C2FF" w14:textId="77777777" w:rsidR="00AB7C9D" w:rsidRPr="00944B4D" w:rsidRDefault="00AB7C9D" w:rsidP="00B41757">
            <w:pPr>
              <w:jc w:val="center"/>
              <w:rPr>
                <w:color w:val="000000"/>
                <w:sz w:val="16"/>
                <w:szCs w:val="16"/>
              </w:rPr>
            </w:pPr>
            <w:r w:rsidRPr="00944B4D">
              <w:rPr>
                <w:color w:val="000000"/>
                <w:sz w:val="16"/>
                <w:szCs w:val="16"/>
              </w:rPr>
              <w:t>0300</w:t>
            </w:r>
          </w:p>
        </w:tc>
        <w:tc>
          <w:tcPr>
            <w:tcW w:w="492" w:type="dxa"/>
            <w:shd w:val="clear" w:color="auto" w:fill="auto"/>
            <w:noWrap/>
            <w:hideMark/>
          </w:tcPr>
          <w:p w14:paraId="2BFD8169"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75A6BA4"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22E04BE5"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11CC5774"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2689B7EF" w14:textId="77777777" w:rsidTr="00B41757">
        <w:trPr>
          <w:trHeight w:val="20"/>
        </w:trPr>
        <w:tc>
          <w:tcPr>
            <w:tcW w:w="3119" w:type="dxa"/>
            <w:shd w:val="clear" w:color="auto" w:fill="auto"/>
            <w:hideMark/>
          </w:tcPr>
          <w:p w14:paraId="295D2046" w14:textId="77777777" w:rsidR="00AB7C9D" w:rsidRPr="00944B4D" w:rsidRDefault="00AB7C9D" w:rsidP="00B41757">
            <w:pPr>
              <w:rPr>
                <w:color w:val="000000"/>
                <w:sz w:val="16"/>
                <w:szCs w:val="16"/>
              </w:rPr>
            </w:pPr>
            <w:r w:rsidRPr="00944B4D">
              <w:rPr>
                <w:color w:val="000000"/>
                <w:sz w:val="16"/>
                <w:szCs w:val="16"/>
              </w:rPr>
              <w:t xml:space="preserve"> Защита населения и территорий от чрезвычайных ситуаций природного и техногенного характера, пожарная безопасность</w:t>
            </w:r>
          </w:p>
        </w:tc>
        <w:tc>
          <w:tcPr>
            <w:tcW w:w="1297" w:type="dxa"/>
            <w:shd w:val="clear" w:color="auto" w:fill="auto"/>
            <w:noWrap/>
            <w:hideMark/>
          </w:tcPr>
          <w:p w14:paraId="74ABDB78" w14:textId="77777777" w:rsidR="00AB7C9D" w:rsidRPr="00944B4D" w:rsidRDefault="00AB7C9D" w:rsidP="00B41757">
            <w:pPr>
              <w:jc w:val="center"/>
              <w:rPr>
                <w:color w:val="000000"/>
                <w:sz w:val="16"/>
                <w:szCs w:val="16"/>
              </w:rPr>
            </w:pPr>
            <w:r w:rsidRPr="00944B4D">
              <w:rPr>
                <w:color w:val="000000"/>
                <w:sz w:val="16"/>
                <w:szCs w:val="16"/>
              </w:rPr>
              <w:t>9810001120</w:t>
            </w:r>
          </w:p>
        </w:tc>
        <w:tc>
          <w:tcPr>
            <w:tcW w:w="820" w:type="dxa"/>
            <w:shd w:val="clear" w:color="auto" w:fill="auto"/>
            <w:noWrap/>
            <w:hideMark/>
          </w:tcPr>
          <w:p w14:paraId="000F73B9" w14:textId="77777777" w:rsidR="00AB7C9D" w:rsidRPr="00944B4D" w:rsidRDefault="00AB7C9D" w:rsidP="00B41757">
            <w:pPr>
              <w:jc w:val="center"/>
              <w:rPr>
                <w:color w:val="000000"/>
                <w:sz w:val="16"/>
                <w:szCs w:val="16"/>
              </w:rPr>
            </w:pPr>
            <w:r w:rsidRPr="00944B4D">
              <w:rPr>
                <w:color w:val="000000"/>
                <w:sz w:val="16"/>
                <w:szCs w:val="16"/>
              </w:rPr>
              <w:t>0310</w:t>
            </w:r>
          </w:p>
        </w:tc>
        <w:tc>
          <w:tcPr>
            <w:tcW w:w="492" w:type="dxa"/>
            <w:shd w:val="clear" w:color="auto" w:fill="auto"/>
            <w:noWrap/>
            <w:hideMark/>
          </w:tcPr>
          <w:p w14:paraId="6BD72DB0" w14:textId="77777777" w:rsidR="00AB7C9D" w:rsidRPr="00944B4D" w:rsidRDefault="00AB7C9D" w:rsidP="00B41757">
            <w:pPr>
              <w:jc w:val="center"/>
              <w:rPr>
                <w:color w:val="000000"/>
                <w:sz w:val="16"/>
                <w:szCs w:val="16"/>
              </w:rPr>
            </w:pPr>
            <w:r w:rsidRPr="00944B4D">
              <w:rPr>
                <w:color w:val="000000"/>
                <w:sz w:val="16"/>
                <w:szCs w:val="16"/>
              </w:rPr>
              <w:t> </w:t>
            </w:r>
          </w:p>
        </w:tc>
        <w:tc>
          <w:tcPr>
            <w:tcW w:w="1360" w:type="dxa"/>
            <w:shd w:val="clear" w:color="auto" w:fill="auto"/>
            <w:noWrap/>
            <w:hideMark/>
          </w:tcPr>
          <w:p w14:paraId="39009C98"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67844ACF"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5936CE00"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48EFB4CE" w14:textId="77777777" w:rsidTr="00B41757">
        <w:trPr>
          <w:trHeight w:val="20"/>
        </w:trPr>
        <w:tc>
          <w:tcPr>
            <w:tcW w:w="3119" w:type="dxa"/>
            <w:shd w:val="clear" w:color="auto" w:fill="auto"/>
            <w:hideMark/>
          </w:tcPr>
          <w:p w14:paraId="0C620ED0" w14:textId="77777777" w:rsidR="00AB7C9D" w:rsidRPr="00944B4D" w:rsidRDefault="00AB7C9D" w:rsidP="00B41757">
            <w:pPr>
              <w:rPr>
                <w:color w:val="000000"/>
                <w:sz w:val="16"/>
                <w:szCs w:val="16"/>
              </w:rPr>
            </w:pPr>
            <w:r w:rsidRPr="00944B4D">
              <w:rPr>
                <w:color w:val="000000"/>
                <w:sz w:val="16"/>
                <w:szCs w:val="16"/>
              </w:rPr>
              <w:t xml:space="preserve"> Субсидии бюджетным учреждениям</w:t>
            </w:r>
          </w:p>
        </w:tc>
        <w:tc>
          <w:tcPr>
            <w:tcW w:w="1297" w:type="dxa"/>
            <w:shd w:val="clear" w:color="auto" w:fill="auto"/>
            <w:noWrap/>
            <w:hideMark/>
          </w:tcPr>
          <w:p w14:paraId="28DF03E0" w14:textId="77777777" w:rsidR="00AB7C9D" w:rsidRPr="00944B4D" w:rsidRDefault="00AB7C9D" w:rsidP="00B41757">
            <w:pPr>
              <w:jc w:val="center"/>
              <w:rPr>
                <w:color w:val="000000"/>
                <w:sz w:val="16"/>
                <w:szCs w:val="16"/>
              </w:rPr>
            </w:pPr>
            <w:r w:rsidRPr="00944B4D">
              <w:rPr>
                <w:color w:val="000000"/>
                <w:sz w:val="16"/>
                <w:szCs w:val="16"/>
              </w:rPr>
              <w:t>9810001120</w:t>
            </w:r>
          </w:p>
        </w:tc>
        <w:tc>
          <w:tcPr>
            <w:tcW w:w="820" w:type="dxa"/>
            <w:shd w:val="clear" w:color="auto" w:fill="auto"/>
            <w:noWrap/>
            <w:hideMark/>
          </w:tcPr>
          <w:p w14:paraId="0EA478B4" w14:textId="77777777" w:rsidR="00AB7C9D" w:rsidRPr="00944B4D" w:rsidRDefault="00AB7C9D" w:rsidP="00B41757">
            <w:pPr>
              <w:jc w:val="center"/>
              <w:rPr>
                <w:color w:val="000000"/>
                <w:sz w:val="16"/>
                <w:szCs w:val="16"/>
              </w:rPr>
            </w:pPr>
            <w:r w:rsidRPr="00944B4D">
              <w:rPr>
                <w:color w:val="000000"/>
                <w:sz w:val="16"/>
                <w:szCs w:val="16"/>
              </w:rPr>
              <w:t>0310</w:t>
            </w:r>
          </w:p>
        </w:tc>
        <w:tc>
          <w:tcPr>
            <w:tcW w:w="492" w:type="dxa"/>
            <w:shd w:val="clear" w:color="auto" w:fill="auto"/>
            <w:noWrap/>
            <w:hideMark/>
          </w:tcPr>
          <w:p w14:paraId="56B73A13" w14:textId="77777777" w:rsidR="00AB7C9D" w:rsidRPr="00944B4D" w:rsidRDefault="00AB7C9D" w:rsidP="00B41757">
            <w:pPr>
              <w:jc w:val="center"/>
              <w:rPr>
                <w:color w:val="000000"/>
                <w:sz w:val="16"/>
                <w:szCs w:val="16"/>
              </w:rPr>
            </w:pPr>
            <w:r w:rsidRPr="00944B4D">
              <w:rPr>
                <w:color w:val="000000"/>
                <w:sz w:val="16"/>
                <w:szCs w:val="16"/>
              </w:rPr>
              <w:t>610</w:t>
            </w:r>
          </w:p>
        </w:tc>
        <w:tc>
          <w:tcPr>
            <w:tcW w:w="1360" w:type="dxa"/>
            <w:shd w:val="clear" w:color="auto" w:fill="auto"/>
            <w:noWrap/>
            <w:hideMark/>
          </w:tcPr>
          <w:p w14:paraId="4E3BDCF1" w14:textId="77777777" w:rsidR="00AB7C9D" w:rsidRPr="00944B4D" w:rsidRDefault="00AB7C9D" w:rsidP="00B41757">
            <w:pPr>
              <w:jc w:val="right"/>
              <w:rPr>
                <w:color w:val="000000"/>
                <w:sz w:val="16"/>
                <w:szCs w:val="16"/>
              </w:rPr>
            </w:pPr>
            <w:r w:rsidRPr="00944B4D">
              <w:rPr>
                <w:color w:val="000000"/>
                <w:sz w:val="16"/>
                <w:szCs w:val="16"/>
              </w:rPr>
              <w:t>2 876,44800</w:t>
            </w:r>
          </w:p>
        </w:tc>
        <w:tc>
          <w:tcPr>
            <w:tcW w:w="1470" w:type="dxa"/>
            <w:shd w:val="clear" w:color="auto" w:fill="auto"/>
            <w:noWrap/>
            <w:hideMark/>
          </w:tcPr>
          <w:p w14:paraId="6997F4EC" w14:textId="77777777" w:rsidR="00AB7C9D" w:rsidRPr="00944B4D" w:rsidRDefault="00AB7C9D" w:rsidP="00B41757">
            <w:pPr>
              <w:jc w:val="right"/>
              <w:rPr>
                <w:color w:val="000000"/>
                <w:sz w:val="16"/>
                <w:szCs w:val="16"/>
              </w:rPr>
            </w:pPr>
            <w:r w:rsidRPr="00944B4D">
              <w:rPr>
                <w:color w:val="000000"/>
                <w:sz w:val="16"/>
                <w:szCs w:val="16"/>
              </w:rPr>
              <w:t>2 779,60000</w:t>
            </w:r>
          </w:p>
        </w:tc>
        <w:tc>
          <w:tcPr>
            <w:tcW w:w="1470" w:type="dxa"/>
            <w:shd w:val="clear" w:color="auto" w:fill="auto"/>
            <w:noWrap/>
            <w:hideMark/>
          </w:tcPr>
          <w:p w14:paraId="059BE6BE" w14:textId="77777777" w:rsidR="00AB7C9D" w:rsidRPr="00944B4D" w:rsidRDefault="00AB7C9D" w:rsidP="00B41757">
            <w:pPr>
              <w:jc w:val="right"/>
              <w:rPr>
                <w:color w:val="000000"/>
                <w:sz w:val="16"/>
                <w:szCs w:val="16"/>
              </w:rPr>
            </w:pPr>
            <w:r w:rsidRPr="00944B4D">
              <w:rPr>
                <w:color w:val="000000"/>
                <w:sz w:val="16"/>
                <w:szCs w:val="16"/>
              </w:rPr>
              <w:t>2 779,60000</w:t>
            </w:r>
          </w:p>
        </w:tc>
      </w:tr>
      <w:tr w:rsidR="00AB7C9D" w:rsidRPr="00944B4D" w14:paraId="2D16D64A" w14:textId="77777777" w:rsidTr="00B41757">
        <w:trPr>
          <w:trHeight w:val="20"/>
        </w:trPr>
        <w:tc>
          <w:tcPr>
            <w:tcW w:w="3119" w:type="dxa"/>
            <w:shd w:val="clear" w:color="auto" w:fill="auto"/>
            <w:hideMark/>
          </w:tcPr>
          <w:p w14:paraId="2EF81C01" w14:textId="77777777" w:rsidR="00AB7C9D" w:rsidRPr="00944B4D" w:rsidRDefault="00AB7C9D" w:rsidP="00B41757">
            <w:pPr>
              <w:rPr>
                <w:b/>
                <w:bCs/>
                <w:color w:val="000000"/>
                <w:sz w:val="16"/>
                <w:szCs w:val="16"/>
              </w:rPr>
            </w:pPr>
            <w:r w:rsidRPr="00944B4D">
              <w:rPr>
                <w:b/>
                <w:bCs/>
                <w:color w:val="000000"/>
                <w:sz w:val="16"/>
                <w:szCs w:val="16"/>
              </w:rPr>
              <w:t>ИТОГО непрограммных расходов</w:t>
            </w:r>
          </w:p>
        </w:tc>
        <w:tc>
          <w:tcPr>
            <w:tcW w:w="1297" w:type="dxa"/>
            <w:shd w:val="clear" w:color="auto" w:fill="auto"/>
            <w:noWrap/>
            <w:hideMark/>
          </w:tcPr>
          <w:p w14:paraId="7F570BAE"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820" w:type="dxa"/>
            <w:shd w:val="clear" w:color="auto" w:fill="auto"/>
            <w:noWrap/>
            <w:hideMark/>
          </w:tcPr>
          <w:p w14:paraId="496810B1"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492" w:type="dxa"/>
            <w:shd w:val="clear" w:color="auto" w:fill="auto"/>
            <w:noWrap/>
            <w:hideMark/>
          </w:tcPr>
          <w:p w14:paraId="38552128" w14:textId="77777777" w:rsidR="00AB7C9D" w:rsidRPr="00944B4D" w:rsidRDefault="00AB7C9D" w:rsidP="00B41757">
            <w:pPr>
              <w:jc w:val="center"/>
              <w:rPr>
                <w:b/>
                <w:bCs/>
                <w:color w:val="000000"/>
                <w:sz w:val="16"/>
                <w:szCs w:val="16"/>
              </w:rPr>
            </w:pPr>
            <w:r w:rsidRPr="00944B4D">
              <w:rPr>
                <w:b/>
                <w:bCs/>
                <w:color w:val="000000"/>
                <w:sz w:val="16"/>
                <w:szCs w:val="16"/>
              </w:rPr>
              <w:t> </w:t>
            </w:r>
          </w:p>
        </w:tc>
        <w:tc>
          <w:tcPr>
            <w:tcW w:w="1360" w:type="dxa"/>
            <w:shd w:val="clear" w:color="auto" w:fill="auto"/>
            <w:noWrap/>
            <w:hideMark/>
          </w:tcPr>
          <w:p w14:paraId="34E5C09E" w14:textId="77777777" w:rsidR="00AB7C9D" w:rsidRPr="00944B4D" w:rsidRDefault="00AB7C9D" w:rsidP="00B41757">
            <w:pPr>
              <w:jc w:val="right"/>
              <w:rPr>
                <w:b/>
                <w:bCs/>
                <w:color w:val="000000"/>
                <w:sz w:val="16"/>
                <w:szCs w:val="16"/>
              </w:rPr>
            </w:pPr>
            <w:r w:rsidRPr="00944B4D">
              <w:rPr>
                <w:b/>
                <w:bCs/>
                <w:color w:val="000000"/>
                <w:sz w:val="16"/>
                <w:szCs w:val="16"/>
              </w:rPr>
              <w:t>15 998,57558</w:t>
            </w:r>
          </w:p>
        </w:tc>
        <w:tc>
          <w:tcPr>
            <w:tcW w:w="1470" w:type="dxa"/>
            <w:shd w:val="clear" w:color="auto" w:fill="auto"/>
            <w:noWrap/>
            <w:hideMark/>
          </w:tcPr>
          <w:p w14:paraId="6D1B3301" w14:textId="77777777" w:rsidR="00AB7C9D" w:rsidRPr="00944B4D" w:rsidRDefault="00AB7C9D" w:rsidP="00B41757">
            <w:pPr>
              <w:jc w:val="right"/>
              <w:rPr>
                <w:b/>
                <w:bCs/>
                <w:color w:val="000000"/>
                <w:sz w:val="16"/>
                <w:szCs w:val="16"/>
              </w:rPr>
            </w:pPr>
            <w:r w:rsidRPr="00944B4D">
              <w:rPr>
                <w:b/>
                <w:bCs/>
                <w:color w:val="000000"/>
                <w:sz w:val="16"/>
                <w:szCs w:val="16"/>
              </w:rPr>
              <w:t>17 777,70000</w:t>
            </w:r>
          </w:p>
        </w:tc>
        <w:tc>
          <w:tcPr>
            <w:tcW w:w="1470" w:type="dxa"/>
            <w:shd w:val="clear" w:color="auto" w:fill="auto"/>
            <w:noWrap/>
            <w:hideMark/>
          </w:tcPr>
          <w:p w14:paraId="4780A3C0" w14:textId="77777777" w:rsidR="00AB7C9D" w:rsidRPr="00944B4D" w:rsidRDefault="00AB7C9D" w:rsidP="00B41757">
            <w:pPr>
              <w:jc w:val="right"/>
              <w:rPr>
                <w:b/>
                <w:bCs/>
                <w:color w:val="000000"/>
                <w:sz w:val="16"/>
                <w:szCs w:val="16"/>
              </w:rPr>
            </w:pPr>
            <w:r w:rsidRPr="00944B4D">
              <w:rPr>
                <w:b/>
                <w:bCs/>
                <w:color w:val="000000"/>
                <w:sz w:val="16"/>
                <w:szCs w:val="16"/>
              </w:rPr>
              <w:t>23 153,30000</w:t>
            </w:r>
          </w:p>
        </w:tc>
      </w:tr>
      <w:tr w:rsidR="00AB7C9D" w:rsidRPr="00944B4D" w14:paraId="7120773E" w14:textId="77777777" w:rsidTr="00B41757">
        <w:trPr>
          <w:trHeight w:val="20"/>
        </w:trPr>
        <w:tc>
          <w:tcPr>
            <w:tcW w:w="5728" w:type="dxa"/>
            <w:gridSpan w:val="4"/>
            <w:shd w:val="clear" w:color="auto" w:fill="auto"/>
            <w:noWrap/>
            <w:vAlign w:val="bottom"/>
            <w:hideMark/>
          </w:tcPr>
          <w:p w14:paraId="6027B10B" w14:textId="77777777" w:rsidR="00AB7C9D" w:rsidRPr="00944B4D" w:rsidRDefault="00AB7C9D" w:rsidP="00B41757">
            <w:pPr>
              <w:rPr>
                <w:b/>
                <w:bCs/>
                <w:color w:val="000000"/>
                <w:sz w:val="16"/>
                <w:szCs w:val="16"/>
              </w:rPr>
            </w:pPr>
            <w:r w:rsidRPr="00944B4D">
              <w:rPr>
                <w:b/>
                <w:bCs/>
                <w:color w:val="000000"/>
                <w:sz w:val="16"/>
                <w:szCs w:val="16"/>
              </w:rPr>
              <w:t xml:space="preserve">Всего расходов:   </w:t>
            </w:r>
          </w:p>
        </w:tc>
        <w:tc>
          <w:tcPr>
            <w:tcW w:w="1360" w:type="dxa"/>
            <w:shd w:val="clear" w:color="auto" w:fill="auto"/>
            <w:noWrap/>
            <w:hideMark/>
          </w:tcPr>
          <w:p w14:paraId="6DBFDCDE" w14:textId="77777777" w:rsidR="00AB7C9D" w:rsidRPr="00944B4D" w:rsidRDefault="00AB7C9D" w:rsidP="00B41757">
            <w:pPr>
              <w:jc w:val="right"/>
              <w:rPr>
                <w:b/>
                <w:bCs/>
                <w:color w:val="000000"/>
                <w:sz w:val="16"/>
                <w:szCs w:val="16"/>
              </w:rPr>
            </w:pPr>
            <w:r w:rsidRPr="00944B4D">
              <w:rPr>
                <w:b/>
                <w:bCs/>
                <w:color w:val="000000"/>
                <w:sz w:val="16"/>
                <w:szCs w:val="16"/>
              </w:rPr>
              <w:t>606 110,16559</w:t>
            </w:r>
          </w:p>
        </w:tc>
        <w:tc>
          <w:tcPr>
            <w:tcW w:w="1470" w:type="dxa"/>
            <w:shd w:val="clear" w:color="auto" w:fill="auto"/>
            <w:noWrap/>
            <w:hideMark/>
          </w:tcPr>
          <w:p w14:paraId="748923BC" w14:textId="77777777" w:rsidR="00AB7C9D" w:rsidRPr="00944B4D" w:rsidRDefault="00AB7C9D" w:rsidP="00B41757">
            <w:pPr>
              <w:jc w:val="right"/>
              <w:rPr>
                <w:b/>
                <w:bCs/>
                <w:color w:val="000000"/>
                <w:sz w:val="16"/>
                <w:szCs w:val="16"/>
              </w:rPr>
            </w:pPr>
            <w:r w:rsidRPr="00944B4D">
              <w:rPr>
                <w:b/>
                <w:bCs/>
                <w:color w:val="000000"/>
                <w:sz w:val="16"/>
                <w:szCs w:val="16"/>
              </w:rPr>
              <w:t>388 609,41771</w:t>
            </w:r>
          </w:p>
        </w:tc>
        <w:tc>
          <w:tcPr>
            <w:tcW w:w="1470" w:type="dxa"/>
            <w:shd w:val="clear" w:color="auto" w:fill="auto"/>
            <w:noWrap/>
            <w:hideMark/>
          </w:tcPr>
          <w:p w14:paraId="4C2CE380" w14:textId="77777777" w:rsidR="00AB7C9D" w:rsidRPr="00944B4D" w:rsidRDefault="00AB7C9D" w:rsidP="00B41757">
            <w:pPr>
              <w:jc w:val="right"/>
              <w:rPr>
                <w:b/>
                <w:bCs/>
                <w:color w:val="000000"/>
                <w:sz w:val="16"/>
                <w:szCs w:val="16"/>
              </w:rPr>
            </w:pPr>
            <w:r w:rsidRPr="00944B4D">
              <w:rPr>
                <w:b/>
                <w:bCs/>
                <w:color w:val="000000"/>
                <w:sz w:val="16"/>
                <w:szCs w:val="16"/>
              </w:rPr>
              <w:t>345 732,53905</w:t>
            </w:r>
          </w:p>
        </w:tc>
      </w:tr>
    </w:tbl>
    <w:p w14:paraId="058B8C40" w14:textId="77777777" w:rsidR="00AB7C9D" w:rsidRPr="00944B4D" w:rsidRDefault="00AB7C9D" w:rsidP="00AB7C9D">
      <w:pPr>
        <w:autoSpaceDE w:val="0"/>
        <w:autoSpaceDN w:val="0"/>
        <w:adjustRightInd w:val="0"/>
        <w:rPr>
          <w:color w:val="000000"/>
          <w:sz w:val="16"/>
          <w:szCs w:val="16"/>
        </w:rPr>
      </w:pPr>
    </w:p>
    <w:p w14:paraId="55901724" w14:textId="77777777" w:rsidR="00AB7C9D" w:rsidRPr="00944B4D" w:rsidRDefault="00AB7C9D" w:rsidP="00AB7C9D">
      <w:pPr>
        <w:autoSpaceDE w:val="0"/>
        <w:autoSpaceDN w:val="0"/>
        <w:adjustRightInd w:val="0"/>
        <w:ind w:firstLine="708"/>
        <w:jc w:val="both"/>
        <w:rPr>
          <w:color w:val="000000"/>
          <w:spacing w:val="-6"/>
          <w:sz w:val="16"/>
          <w:szCs w:val="16"/>
        </w:rPr>
      </w:pPr>
      <w:bookmarkStart w:id="10" w:name="RANGE!A1:D31"/>
      <w:bookmarkStart w:id="11" w:name="RANGE!A1:I664"/>
      <w:bookmarkStart w:id="12" w:name="RANGE!A1:I674"/>
      <w:bookmarkStart w:id="13" w:name="RANGE!A1:I648"/>
      <w:bookmarkStart w:id="14" w:name="RANGE!A1:I650"/>
      <w:bookmarkStart w:id="15" w:name="RANGE!A1:I653"/>
      <w:bookmarkStart w:id="16" w:name="RANGE!A1:I651"/>
      <w:bookmarkStart w:id="17" w:name="RANGE!A1:I616"/>
      <w:bookmarkStart w:id="18" w:name="RANGE!A1:I665"/>
      <w:bookmarkStart w:id="19" w:name="RANGE!A1:I668"/>
      <w:bookmarkStart w:id="20" w:name="RANGE!A1:I552"/>
      <w:bookmarkStart w:id="21" w:name="RANGE!A1:I643"/>
      <w:bookmarkStart w:id="22" w:name="RANGE!A1:I596"/>
      <w:bookmarkStart w:id="23" w:name="RANGE!A1:I624"/>
      <w:bookmarkStart w:id="24" w:name="RANGE!A1:I543"/>
      <w:bookmarkStart w:id="25" w:name="RANGE!A1:I598"/>
      <w:bookmarkStart w:id="26" w:name="RANGE!A1:I573"/>
      <w:bookmarkStart w:id="27" w:name="RANGE!A1:I571"/>
      <w:bookmarkStart w:id="28" w:name="RANGE!A1:I556"/>
      <w:bookmarkStart w:id="29" w:name="RANGE!A1:I576"/>
      <w:bookmarkStart w:id="30" w:name="RANGE!A1:I572"/>
      <w:bookmarkStart w:id="31" w:name="RANGE!A1:I492"/>
      <w:bookmarkStart w:id="32" w:name="RANGE!A1:I503"/>
      <w:bookmarkStart w:id="33" w:name="RANGE!A1:I516"/>
      <w:bookmarkStart w:id="34" w:name="RANGE!A1:I5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44B4D">
        <w:rPr>
          <w:color w:val="000000"/>
          <w:sz w:val="16"/>
          <w:szCs w:val="16"/>
        </w:rPr>
        <w:t>9.</w:t>
      </w:r>
      <w:bookmarkStart w:id="35" w:name="RANGE!A1:D32"/>
      <w:bookmarkStart w:id="36" w:name="RANGE!A1:I464"/>
      <w:bookmarkStart w:id="37" w:name="RANGE!A1:I462"/>
      <w:bookmarkEnd w:id="35"/>
      <w:bookmarkEnd w:id="36"/>
      <w:bookmarkEnd w:id="37"/>
      <w:r w:rsidRPr="00944B4D">
        <w:rPr>
          <w:bCs/>
          <w:color w:val="000000"/>
          <w:sz w:val="16"/>
          <w:szCs w:val="16"/>
        </w:rPr>
        <w:t xml:space="preserve"> Опубликовать настоящее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13D49A25" w14:textId="77777777" w:rsidR="00AB7C9D" w:rsidRPr="00944B4D" w:rsidRDefault="00AB7C9D" w:rsidP="00AB7C9D">
      <w:pPr>
        <w:ind w:firstLine="708"/>
        <w:outlineLvl w:val="0"/>
        <w:rPr>
          <w:color w:val="000000"/>
          <w:sz w:val="16"/>
          <w:szCs w:val="16"/>
        </w:rPr>
      </w:pPr>
    </w:p>
    <w:p w14:paraId="5E2A3DA7" w14:textId="77777777" w:rsidR="00AB7C9D" w:rsidRPr="00944B4D" w:rsidRDefault="00AB7C9D" w:rsidP="00AB7C9D">
      <w:pPr>
        <w:suppressAutoHyphens/>
        <w:rPr>
          <w:b/>
          <w:bCs/>
          <w:kern w:val="1"/>
          <w:sz w:val="16"/>
          <w:szCs w:val="16"/>
          <w:lang w:eastAsia="zh-CN"/>
        </w:rPr>
      </w:pPr>
    </w:p>
    <w:p w14:paraId="158C230F" w14:textId="77777777" w:rsidR="00AB7C9D" w:rsidRPr="00944B4D" w:rsidRDefault="00AB7C9D" w:rsidP="00AB7C9D">
      <w:pPr>
        <w:suppressAutoHyphens/>
        <w:rPr>
          <w:b/>
          <w:bCs/>
          <w:kern w:val="1"/>
          <w:sz w:val="16"/>
          <w:szCs w:val="16"/>
          <w:lang w:eastAsia="zh-CN"/>
        </w:rPr>
      </w:pPr>
      <w:r w:rsidRPr="00944B4D">
        <w:rPr>
          <w:b/>
          <w:bCs/>
          <w:kern w:val="1"/>
          <w:sz w:val="16"/>
          <w:szCs w:val="16"/>
          <w:lang w:eastAsia="zh-CN"/>
        </w:rPr>
        <w:t>Председатель Думы</w:t>
      </w:r>
    </w:p>
    <w:p w14:paraId="3C29C5CD" w14:textId="77777777" w:rsidR="00AB7C9D" w:rsidRPr="00944B4D" w:rsidRDefault="00AB7C9D" w:rsidP="00AB7C9D">
      <w:pPr>
        <w:suppressAutoHyphens/>
        <w:rPr>
          <w:b/>
          <w:bCs/>
          <w:kern w:val="1"/>
          <w:sz w:val="16"/>
          <w:szCs w:val="16"/>
          <w:lang w:eastAsia="zh-CN"/>
        </w:rPr>
      </w:pPr>
      <w:r w:rsidRPr="00944B4D">
        <w:rPr>
          <w:b/>
          <w:bCs/>
          <w:kern w:val="1"/>
          <w:sz w:val="16"/>
          <w:szCs w:val="16"/>
          <w:lang w:eastAsia="zh-CN"/>
        </w:rPr>
        <w:t>муниципального района                     М.Н. Ершова</w:t>
      </w:r>
    </w:p>
    <w:p w14:paraId="29960AA9" w14:textId="77777777" w:rsidR="00AB7C9D" w:rsidRPr="00944B4D" w:rsidRDefault="00AB7C9D" w:rsidP="00AB7C9D">
      <w:pPr>
        <w:suppressAutoHyphens/>
        <w:rPr>
          <w:b/>
          <w:bCs/>
          <w:kern w:val="1"/>
          <w:sz w:val="16"/>
          <w:szCs w:val="16"/>
          <w:lang w:eastAsia="zh-CN"/>
        </w:rPr>
      </w:pPr>
      <w:r w:rsidRPr="00944B4D">
        <w:rPr>
          <w:b/>
          <w:bCs/>
          <w:kern w:val="1"/>
          <w:sz w:val="16"/>
          <w:szCs w:val="16"/>
          <w:lang w:eastAsia="zh-CN"/>
        </w:rPr>
        <w:t xml:space="preserve">от 19.12.2024 года </w:t>
      </w:r>
    </w:p>
    <w:p w14:paraId="7C23D047" w14:textId="77777777" w:rsidR="00AB7C9D" w:rsidRPr="00944B4D" w:rsidRDefault="00AB7C9D" w:rsidP="00AB7C9D">
      <w:pPr>
        <w:suppressAutoHyphens/>
        <w:rPr>
          <w:b/>
          <w:bCs/>
          <w:kern w:val="1"/>
          <w:sz w:val="16"/>
          <w:szCs w:val="16"/>
          <w:lang w:eastAsia="zh-CN"/>
        </w:rPr>
      </w:pPr>
      <w:r w:rsidRPr="00944B4D">
        <w:rPr>
          <w:b/>
          <w:bCs/>
          <w:kern w:val="1"/>
          <w:sz w:val="16"/>
          <w:szCs w:val="16"/>
          <w:lang w:eastAsia="zh-CN"/>
        </w:rPr>
        <w:t>№ 304</w:t>
      </w:r>
    </w:p>
    <w:p w14:paraId="04FA40A9" w14:textId="77777777" w:rsidR="00AB7C9D" w:rsidRPr="00944B4D" w:rsidRDefault="00AB7C9D" w:rsidP="00AB7C9D">
      <w:pPr>
        <w:suppressAutoHyphens/>
        <w:rPr>
          <w:b/>
          <w:bCs/>
          <w:kern w:val="1"/>
          <w:sz w:val="16"/>
          <w:szCs w:val="16"/>
          <w:lang w:eastAsia="zh-CN"/>
        </w:rPr>
      </w:pPr>
    </w:p>
    <w:p w14:paraId="0F8F5975" w14:textId="77777777" w:rsidR="00AB7C9D" w:rsidRPr="00944B4D" w:rsidRDefault="00AB7C9D" w:rsidP="00AB7C9D">
      <w:pPr>
        <w:suppressAutoHyphens/>
        <w:rPr>
          <w:b/>
          <w:bCs/>
          <w:kern w:val="1"/>
          <w:sz w:val="16"/>
          <w:szCs w:val="16"/>
          <w:lang w:eastAsia="zh-CN"/>
        </w:rPr>
      </w:pPr>
      <w:r w:rsidRPr="00944B4D">
        <w:rPr>
          <w:b/>
          <w:bCs/>
          <w:kern w:val="1"/>
          <w:sz w:val="16"/>
          <w:szCs w:val="16"/>
          <w:lang w:eastAsia="zh-CN"/>
        </w:rPr>
        <w:lastRenderedPageBreak/>
        <w:t>Первый заместитель</w:t>
      </w:r>
    </w:p>
    <w:p w14:paraId="09678A9D" w14:textId="77777777" w:rsidR="00AB7C9D" w:rsidRPr="00944B4D" w:rsidRDefault="00AB7C9D" w:rsidP="00AB7C9D">
      <w:pPr>
        <w:suppressAutoHyphens/>
        <w:rPr>
          <w:b/>
          <w:color w:val="FF0000"/>
          <w:kern w:val="1"/>
          <w:sz w:val="16"/>
          <w:szCs w:val="16"/>
          <w:lang w:eastAsia="zh-CN"/>
        </w:rPr>
      </w:pPr>
      <w:r w:rsidRPr="00944B4D">
        <w:rPr>
          <w:b/>
          <w:bCs/>
          <w:kern w:val="1"/>
          <w:sz w:val="16"/>
          <w:szCs w:val="16"/>
          <w:lang w:eastAsia="zh-CN"/>
        </w:rPr>
        <w:t xml:space="preserve">Главы администрации                        С.В.Матвеева </w:t>
      </w:r>
    </w:p>
    <w:p w14:paraId="643D69D9" w14:textId="77777777" w:rsidR="00AB7C9D" w:rsidRPr="00944B4D" w:rsidRDefault="00AB7C9D" w:rsidP="00AB7C9D">
      <w:pPr>
        <w:jc w:val="both"/>
        <w:rPr>
          <w:sz w:val="16"/>
          <w:szCs w:val="16"/>
        </w:rPr>
      </w:pPr>
    </w:p>
    <w:p w14:paraId="2312883E" w14:textId="77777777" w:rsidR="00AB7C9D" w:rsidRPr="00944B4D" w:rsidRDefault="00AB7C9D" w:rsidP="00AB7C9D">
      <w:pPr>
        <w:tabs>
          <w:tab w:val="left" w:pos="3346"/>
        </w:tabs>
        <w:suppressAutoHyphens/>
        <w:jc w:val="both"/>
        <w:rPr>
          <w:sz w:val="16"/>
          <w:szCs w:val="16"/>
          <w:lang w:eastAsia="zh-CN"/>
        </w:rPr>
      </w:pPr>
      <w:r w:rsidRPr="00944B4D">
        <w:rPr>
          <w:bCs/>
          <w:color w:val="000000"/>
          <w:sz w:val="16"/>
          <w:szCs w:val="16"/>
          <w:lang w:eastAsia="zh-CN"/>
        </w:rPr>
        <w:t xml:space="preserve">                                     </w:t>
      </w:r>
    </w:p>
    <w:p w14:paraId="19018745" w14:textId="77777777" w:rsidR="00AB7C9D" w:rsidRPr="00944B4D" w:rsidRDefault="00AB7C9D" w:rsidP="00AB7C9D">
      <w:pPr>
        <w:suppressAutoHyphens/>
        <w:rPr>
          <w:sz w:val="16"/>
          <w:szCs w:val="16"/>
          <w:lang w:eastAsia="zh-CN"/>
        </w:rPr>
      </w:pPr>
    </w:p>
    <w:p w14:paraId="2A6B6981" w14:textId="77777777" w:rsidR="00AB7C9D" w:rsidRDefault="00AB7C9D" w:rsidP="00AB7C9D">
      <w:pPr>
        <w:widowControl w:val="0"/>
        <w:jc w:val="center"/>
        <w:rPr>
          <w:rFonts w:ascii="Times New Roman" w:hAnsi="Times New Roman" w:cs="Times New Roman"/>
          <w:b/>
          <w:color w:val="000000"/>
          <w:kern w:val="2"/>
          <w:sz w:val="28"/>
          <w:szCs w:val="28"/>
          <w:lang w:eastAsia="zh-CN" w:bidi="hi-IN"/>
        </w:rPr>
      </w:pPr>
      <w:r w:rsidRPr="005963A1">
        <w:rPr>
          <w:noProof/>
          <w:sz w:val="16"/>
          <w:szCs w:val="16"/>
          <w:lang w:eastAsia="ru-RU"/>
        </w:rPr>
        <w:drawing>
          <wp:inline distT="0" distB="0" distL="0" distR="0" wp14:anchorId="46C59413" wp14:editId="24CE73E5">
            <wp:extent cx="333375" cy="409690"/>
            <wp:effectExtent l="0" t="0" r="0" b="9525"/>
            <wp:docPr id="6" name="Рисунок 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696" cy="419916"/>
                    </a:xfrm>
                    <a:prstGeom prst="rect">
                      <a:avLst/>
                    </a:prstGeom>
                    <a:noFill/>
                    <a:ln>
                      <a:noFill/>
                    </a:ln>
                  </pic:spPr>
                </pic:pic>
              </a:graphicData>
            </a:graphic>
          </wp:inline>
        </w:drawing>
      </w:r>
    </w:p>
    <w:p w14:paraId="75BB38BA" w14:textId="77777777" w:rsidR="00AB7C9D" w:rsidRPr="004464A2" w:rsidRDefault="00AB7C9D" w:rsidP="00AB7C9D">
      <w:pPr>
        <w:widowControl w:val="0"/>
        <w:jc w:val="center"/>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Российская Федерация</w:t>
      </w:r>
    </w:p>
    <w:p w14:paraId="2A7C209F" w14:textId="77777777" w:rsidR="00AB7C9D" w:rsidRPr="004464A2" w:rsidRDefault="00AB7C9D" w:rsidP="00AB7C9D">
      <w:pPr>
        <w:widowControl w:val="0"/>
        <w:jc w:val="center"/>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Новгородская область</w:t>
      </w:r>
    </w:p>
    <w:p w14:paraId="76FC40B6" w14:textId="77777777" w:rsidR="00AB7C9D" w:rsidRPr="004464A2" w:rsidRDefault="00AB7C9D" w:rsidP="00AB7C9D">
      <w:pPr>
        <w:widowControl w:val="0"/>
        <w:jc w:val="center"/>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ДУМА ЛЮБЫТИНСКОГО МУНИЦИПАЛЬНОГО  РАЙОНА</w:t>
      </w:r>
    </w:p>
    <w:p w14:paraId="464B74DC" w14:textId="77777777" w:rsidR="00AB7C9D" w:rsidRPr="004464A2" w:rsidRDefault="00AB7C9D" w:rsidP="00AB7C9D">
      <w:pPr>
        <w:widowControl w:val="0"/>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 xml:space="preserve"> </w:t>
      </w:r>
    </w:p>
    <w:p w14:paraId="57CF07BE" w14:textId="77777777" w:rsidR="00AB7C9D" w:rsidRPr="004464A2" w:rsidRDefault="00AB7C9D" w:rsidP="00AB7C9D">
      <w:pPr>
        <w:widowControl w:val="0"/>
        <w:tabs>
          <w:tab w:val="left" w:pos="-1560"/>
        </w:tabs>
        <w:jc w:val="center"/>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 xml:space="preserve">Р Е Ш Е Н И Е </w:t>
      </w:r>
    </w:p>
    <w:p w14:paraId="3C68EC79" w14:textId="77777777" w:rsidR="00AB7C9D" w:rsidRPr="004464A2" w:rsidRDefault="00AB7C9D" w:rsidP="00AB7C9D">
      <w:pPr>
        <w:widowControl w:val="0"/>
        <w:tabs>
          <w:tab w:val="left" w:pos="-1560"/>
        </w:tabs>
        <w:rPr>
          <w:rFonts w:ascii="Times New Roman" w:hAnsi="Times New Roman" w:cs="Times New Roman"/>
          <w:b/>
          <w:color w:val="000000"/>
          <w:kern w:val="2"/>
          <w:sz w:val="16"/>
          <w:szCs w:val="16"/>
          <w:lang w:eastAsia="zh-CN" w:bidi="hi-IN"/>
        </w:rPr>
      </w:pPr>
    </w:p>
    <w:p w14:paraId="2044BFBE" w14:textId="77777777" w:rsidR="00AB7C9D" w:rsidRPr="004464A2" w:rsidRDefault="00AB7C9D" w:rsidP="00AB7C9D">
      <w:pPr>
        <w:widowControl w:val="0"/>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 xml:space="preserve">Об  отчёте о выполнении прогнозного плана (программы) </w:t>
      </w:r>
    </w:p>
    <w:p w14:paraId="087C9114" w14:textId="77777777" w:rsidR="00AB7C9D" w:rsidRPr="004464A2" w:rsidRDefault="00AB7C9D" w:rsidP="00AB7C9D">
      <w:pPr>
        <w:widowControl w:val="0"/>
        <w:rPr>
          <w:rFonts w:ascii="Times New Roman" w:hAnsi="Times New Roman" w:cs="Times New Roman"/>
          <w:b/>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 xml:space="preserve">приватизации муниципального имущества Любытинского муниципального района на </w:t>
      </w:r>
      <w:r w:rsidRPr="004464A2">
        <w:rPr>
          <w:rFonts w:ascii="Times New Roman" w:eastAsia="Calibri" w:hAnsi="Times New Roman" w:cs="Times New Roman"/>
          <w:b/>
          <w:color w:val="000000"/>
          <w:sz w:val="16"/>
          <w:szCs w:val="16"/>
          <w:lang w:eastAsia="ru-RU"/>
        </w:rPr>
        <w:t>2023-2025 годы, утвержденного решением Думы муниципального района от 25.11.2022 № 173 за 2023 год.</w:t>
      </w:r>
      <w:r w:rsidRPr="004464A2">
        <w:rPr>
          <w:rFonts w:ascii="Times New Roman" w:hAnsi="Times New Roman" w:cs="Times New Roman"/>
          <w:b/>
          <w:color w:val="000000"/>
          <w:kern w:val="2"/>
          <w:sz w:val="16"/>
          <w:szCs w:val="16"/>
          <w:lang w:eastAsia="zh-CN" w:bidi="hi-IN"/>
        </w:rPr>
        <w:t xml:space="preserve"> </w:t>
      </w:r>
    </w:p>
    <w:p w14:paraId="2DD65075" w14:textId="77777777" w:rsidR="00AB7C9D" w:rsidRPr="004464A2" w:rsidRDefault="00AB7C9D" w:rsidP="00AB7C9D">
      <w:pPr>
        <w:widowControl w:val="0"/>
        <w:rPr>
          <w:rFonts w:ascii="Times New Roman" w:hAnsi="Times New Roman" w:cs="Times New Roman"/>
          <w:color w:val="000000"/>
          <w:kern w:val="2"/>
          <w:sz w:val="16"/>
          <w:szCs w:val="16"/>
          <w:lang w:eastAsia="zh-CN" w:bidi="hi-IN"/>
        </w:rPr>
      </w:pPr>
    </w:p>
    <w:p w14:paraId="11D96815" w14:textId="77777777" w:rsidR="00AB7C9D" w:rsidRPr="004464A2" w:rsidRDefault="00AB7C9D" w:rsidP="00AB7C9D">
      <w:pPr>
        <w:widowControl w:val="0"/>
        <w:jc w:val="center"/>
        <w:rPr>
          <w:rFonts w:ascii="Times New Roman" w:hAnsi="Times New Roman" w:cs="Times New Roman"/>
          <w:color w:val="000000"/>
          <w:kern w:val="2"/>
          <w:sz w:val="16"/>
          <w:szCs w:val="16"/>
          <w:lang w:eastAsia="zh-CN" w:bidi="hi-IN"/>
        </w:rPr>
      </w:pPr>
      <w:r w:rsidRPr="004464A2">
        <w:rPr>
          <w:rFonts w:ascii="Times New Roman" w:hAnsi="Times New Roman" w:cs="Times New Roman"/>
          <w:color w:val="000000"/>
          <w:kern w:val="2"/>
          <w:sz w:val="16"/>
          <w:szCs w:val="16"/>
          <w:lang w:eastAsia="zh-CN" w:bidi="hi-IN"/>
        </w:rPr>
        <w:t>Принято  Думой муниципального района  19 декабря 2024 года.</w:t>
      </w:r>
    </w:p>
    <w:p w14:paraId="5C7A9D5B" w14:textId="77777777" w:rsidR="00AB7C9D" w:rsidRPr="004464A2" w:rsidRDefault="00AB7C9D" w:rsidP="00AB7C9D">
      <w:pPr>
        <w:widowControl w:val="0"/>
        <w:jc w:val="center"/>
        <w:rPr>
          <w:rFonts w:ascii="Times New Roman" w:hAnsi="Times New Roman" w:cs="Times New Roman"/>
          <w:color w:val="000000"/>
          <w:kern w:val="2"/>
          <w:sz w:val="16"/>
          <w:szCs w:val="16"/>
          <w:lang w:eastAsia="zh-CN" w:bidi="hi-IN"/>
        </w:rPr>
      </w:pPr>
    </w:p>
    <w:p w14:paraId="66F3A0F2" w14:textId="77777777" w:rsidR="00AB7C9D" w:rsidRPr="004464A2" w:rsidRDefault="00AB7C9D" w:rsidP="00AB7C9D">
      <w:pPr>
        <w:widowControl w:val="0"/>
        <w:ind w:firstLine="708"/>
        <w:jc w:val="both"/>
        <w:rPr>
          <w:rFonts w:ascii="Times New Roman" w:hAnsi="Times New Roman" w:cs="Times New Roman"/>
          <w:color w:val="000000"/>
          <w:kern w:val="2"/>
          <w:sz w:val="16"/>
          <w:szCs w:val="16"/>
          <w:lang w:eastAsia="zh-CN" w:bidi="hi-IN"/>
        </w:rPr>
      </w:pPr>
      <w:r w:rsidRPr="004464A2">
        <w:rPr>
          <w:rFonts w:ascii="Times New Roman" w:hAnsi="Times New Roman" w:cs="Times New Roman"/>
          <w:color w:val="000000"/>
          <w:kern w:val="2"/>
          <w:sz w:val="16"/>
          <w:szCs w:val="16"/>
          <w:lang w:eastAsia="zh-CN" w:bidi="hi-IN"/>
        </w:rPr>
        <w:t xml:space="preserve">  Дума Любытинского муниципального района</w:t>
      </w:r>
    </w:p>
    <w:p w14:paraId="2B724B8B" w14:textId="77777777" w:rsidR="00AB7C9D" w:rsidRPr="004464A2" w:rsidRDefault="00AB7C9D" w:rsidP="00AB7C9D">
      <w:pPr>
        <w:widowControl w:val="0"/>
        <w:jc w:val="both"/>
        <w:rPr>
          <w:rFonts w:ascii="Times New Roman" w:hAnsi="Times New Roman" w:cs="Times New Roman"/>
          <w:color w:val="000000"/>
          <w:kern w:val="2"/>
          <w:sz w:val="16"/>
          <w:szCs w:val="16"/>
          <w:lang w:eastAsia="zh-CN" w:bidi="hi-IN"/>
        </w:rPr>
      </w:pPr>
      <w:r w:rsidRPr="004464A2">
        <w:rPr>
          <w:rFonts w:ascii="Times New Roman" w:hAnsi="Times New Roman" w:cs="Times New Roman"/>
          <w:b/>
          <w:color w:val="000000"/>
          <w:kern w:val="2"/>
          <w:sz w:val="16"/>
          <w:szCs w:val="16"/>
          <w:lang w:eastAsia="zh-CN" w:bidi="hi-IN"/>
        </w:rPr>
        <w:t>РЕШИЛА:</w:t>
      </w:r>
    </w:p>
    <w:p w14:paraId="5AC8CEFD" w14:textId="77777777" w:rsidR="00AB7C9D" w:rsidRPr="004464A2" w:rsidRDefault="00AB7C9D" w:rsidP="00AB7C9D">
      <w:pPr>
        <w:widowControl w:val="0"/>
        <w:ind w:firstLine="708"/>
        <w:jc w:val="both"/>
        <w:rPr>
          <w:rFonts w:ascii="Times New Roman" w:eastAsia="Calibri" w:hAnsi="Times New Roman" w:cs="Times New Roman"/>
          <w:color w:val="000000"/>
          <w:sz w:val="16"/>
          <w:szCs w:val="16"/>
          <w:lang w:eastAsia="ru-RU"/>
        </w:rPr>
      </w:pPr>
      <w:r w:rsidRPr="004464A2">
        <w:rPr>
          <w:rFonts w:ascii="Times New Roman" w:hAnsi="Times New Roman" w:cs="Times New Roman"/>
          <w:color w:val="000000"/>
          <w:kern w:val="2"/>
          <w:sz w:val="16"/>
          <w:szCs w:val="16"/>
          <w:lang w:eastAsia="zh-CN" w:bidi="hi-IN"/>
        </w:rPr>
        <w:t xml:space="preserve">1. Принять к сведению ежегодный отчет о выполнении прогнозного плана (программы) приватизации муниципального имущества Любытинского муниципального района на 2023-2025 годы, </w:t>
      </w:r>
      <w:r w:rsidRPr="004464A2">
        <w:rPr>
          <w:rFonts w:ascii="Times New Roman" w:eastAsia="Calibri" w:hAnsi="Times New Roman" w:cs="Times New Roman"/>
          <w:b/>
          <w:color w:val="000000"/>
          <w:sz w:val="16"/>
          <w:szCs w:val="16"/>
          <w:lang w:eastAsia="ru-RU"/>
        </w:rPr>
        <w:t xml:space="preserve"> </w:t>
      </w:r>
      <w:r w:rsidRPr="004464A2">
        <w:rPr>
          <w:rFonts w:ascii="Times New Roman" w:eastAsia="Calibri" w:hAnsi="Times New Roman" w:cs="Times New Roman"/>
          <w:color w:val="000000"/>
          <w:sz w:val="16"/>
          <w:szCs w:val="16"/>
          <w:lang w:eastAsia="ru-RU"/>
        </w:rPr>
        <w:t xml:space="preserve">утвержденного решением Думы </w:t>
      </w:r>
    </w:p>
    <w:p w14:paraId="64B9A24A" w14:textId="77777777" w:rsidR="00AB7C9D" w:rsidRPr="004464A2" w:rsidRDefault="00AB7C9D" w:rsidP="00AB7C9D">
      <w:pPr>
        <w:widowControl w:val="0"/>
        <w:jc w:val="both"/>
        <w:rPr>
          <w:rFonts w:ascii="Times New Roman" w:hAnsi="Times New Roman" w:cs="Times New Roman"/>
          <w:color w:val="000000"/>
          <w:kern w:val="2"/>
          <w:sz w:val="16"/>
          <w:szCs w:val="16"/>
          <w:lang w:eastAsia="zh-CN" w:bidi="hi-IN"/>
        </w:rPr>
      </w:pPr>
      <w:r w:rsidRPr="004464A2">
        <w:rPr>
          <w:rFonts w:ascii="Times New Roman" w:eastAsia="Calibri" w:hAnsi="Times New Roman" w:cs="Times New Roman"/>
          <w:color w:val="000000"/>
          <w:sz w:val="16"/>
          <w:szCs w:val="16"/>
          <w:lang w:eastAsia="ru-RU"/>
        </w:rPr>
        <w:t>муниципального района от 25.11.2022 № 173</w:t>
      </w:r>
      <w:r w:rsidRPr="004464A2">
        <w:rPr>
          <w:rFonts w:ascii="Times New Roman" w:hAnsi="Times New Roman" w:cs="Times New Roman"/>
          <w:color w:val="000000"/>
          <w:kern w:val="2"/>
          <w:sz w:val="16"/>
          <w:szCs w:val="16"/>
          <w:lang w:eastAsia="zh-CN" w:bidi="hi-IN"/>
        </w:rPr>
        <w:t xml:space="preserve"> за 2023 год.   </w:t>
      </w:r>
    </w:p>
    <w:p w14:paraId="4093DDAE" w14:textId="77777777" w:rsidR="00AB7C9D" w:rsidRPr="004464A2" w:rsidRDefault="00AB7C9D" w:rsidP="00AB7C9D">
      <w:pPr>
        <w:widowControl w:val="0"/>
        <w:jc w:val="both"/>
        <w:rPr>
          <w:rFonts w:ascii="Times New Roman" w:hAnsi="Times New Roman" w:cs="Times New Roman"/>
          <w:b/>
          <w:color w:val="000000"/>
          <w:sz w:val="16"/>
          <w:szCs w:val="16"/>
          <w:lang w:eastAsia="ar-SA"/>
        </w:rPr>
      </w:pPr>
      <w:r w:rsidRPr="004464A2">
        <w:rPr>
          <w:rFonts w:ascii="Times New Roman" w:hAnsi="Times New Roman" w:cs="Times New Roman"/>
          <w:color w:val="000000"/>
          <w:kern w:val="2"/>
          <w:sz w:val="16"/>
          <w:szCs w:val="16"/>
          <w:lang w:eastAsia="zh-CN" w:bidi="hi-IN"/>
        </w:rPr>
        <w:tab/>
        <w:t>2. Данное решение опубликовать в бюллетене  «Официальный вестник» и на сайте Администрации муниципального района.</w:t>
      </w:r>
    </w:p>
    <w:p w14:paraId="03AC2C2A" w14:textId="77777777" w:rsidR="00AB7C9D" w:rsidRPr="004464A2" w:rsidRDefault="00AB7C9D" w:rsidP="00AB7C9D">
      <w:pPr>
        <w:widowControl w:val="0"/>
        <w:rPr>
          <w:rFonts w:ascii="Times New Roman" w:hAnsi="Times New Roman" w:cs="Times New Roman"/>
          <w:b/>
          <w:color w:val="000000"/>
          <w:sz w:val="16"/>
          <w:szCs w:val="16"/>
        </w:rPr>
      </w:pPr>
    </w:p>
    <w:p w14:paraId="7F26F376" w14:textId="77777777" w:rsidR="00AB7C9D" w:rsidRPr="004464A2" w:rsidRDefault="00AB7C9D" w:rsidP="00AB7C9D">
      <w:pPr>
        <w:rPr>
          <w:rFonts w:ascii="Times New Roman" w:hAnsi="Times New Roman" w:cs="Times New Roman"/>
          <w:b/>
          <w:bCs/>
          <w:kern w:val="1"/>
          <w:sz w:val="16"/>
          <w:szCs w:val="16"/>
        </w:rPr>
      </w:pPr>
      <w:r w:rsidRPr="004464A2">
        <w:rPr>
          <w:rFonts w:ascii="Times New Roman" w:hAnsi="Times New Roman" w:cs="Times New Roman"/>
          <w:b/>
          <w:bCs/>
          <w:kern w:val="1"/>
          <w:sz w:val="16"/>
          <w:szCs w:val="16"/>
        </w:rPr>
        <w:t>Председатель Думы</w:t>
      </w:r>
    </w:p>
    <w:p w14:paraId="1456FC84" w14:textId="77777777" w:rsidR="00AB7C9D" w:rsidRPr="004464A2" w:rsidRDefault="00AB7C9D" w:rsidP="00AB7C9D">
      <w:pPr>
        <w:rPr>
          <w:rFonts w:ascii="Times New Roman" w:hAnsi="Times New Roman" w:cs="Times New Roman"/>
          <w:b/>
          <w:bCs/>
          <w:kern w:val="1"/>
          <w:sz w:val="16"/>
          <w:szCs w:val="16"/>
        </w:rPr>
      </w:pPr>
      <w:r w:rsidRPr="004464A2">
        <w:rPr>
          <w:rFonts w:ascii="Times New Roman" w:hAnsi="Times New Roman" w:cs="Times New Roman"/>
          <w:b/>
          <w:bCs/>
          <w:kern w:val="1"/>
          <w:sz w:val="16"/>
          <w:szCs w:val="16"/>
        </w:rPr>
        <w:t>муниципального района                     М.Н. Ершова</w:t>
      </w:r>
    </w:p>
    <w:p w14:paraId="68221729" w14:textId="77777777" w:rsidR="00AB7C9D" w:rsidRPr="004464A2" w:rsidRDefault="00AB7C9D" w:rsidP="00AB7C9D">
      <w:pPr>
        <w:rPr>
          <w:rFonts w:ascii="Times New Roman" w:hAnsi="Times New Roman" w:cs="Times New Roman"/>
          <w:b/>
          <w:bCs/>
          <w:kern w:val="1"/>
          <w:sz w:val="16"/>
          <w:szCs w:val="16"/>
        </w:rPr>
      </w:pPr>
      <w:r w:rsidRPr="004464A2">
        <w:rPr>
          <w:rFonts w:ascii="Times New Roman" w:hAnsi="Times New Roman" w:cs="Times New Roman"/>
          <w:b/>
          <w:bCs/>
          <w:kern w:val="1"/>
          <w:sz w:val="16"/>
          <w:szCs w:val="16"/>
        </w:rPr>
        <w:t xml:space="preserve">от 19.12.2024 года </w:t>
      </w:r>
    </w:p>
    <w:p w14:paraId="7EDF7D79" w14:textId="77777777" w:rsidR="00AB7C9D" w:rsidRPr="004464A2" w:rsidRDefault="00AB7C9D" w:rsidP="00AB7C9D">
      <w:pPr>
        <w:rPr>
          <w:rFonts w:ascii="Times New Roman" w:hAnsi="Times New Roman" w:cs="Times New Roman"/>
          <w:b/>
          <w:bCs/>
          <w:kern w:val="1"/>
          <w:sz w:val="16"/>
          <w:szCs w:val="16"/>
        </w:rPr>
      </w:pPr>
      <w:r w:rsidRPr="004464A2">
        <w:rPr>
          <w:rFonts w:ascii="Times New Roman" w:hAnsi="Times New Roman" w:cs="Times New Roman"/>
          <w:b/>
          <w:bCs/>
          <w:kern w:val="1"/>
          <w:sz w:val="16"/>
          <w:szCs w:val="16"/>
        </w:rPr>
        <w:t>№ 305</w:t>
      </w:r>
    </w:p>
    <w:p w14:paraId="5EDD7547" w14:textId="77777777" w:rsidR="00AB7C9D" w:rsidRPr="004464A2" w:rsidRDefault="00AB7C9D" w:rsidP="00AB7C9D">
      <w:pPr>
        <w:rPr>
          <w:rFonts w:ascii="Times New Roman" w:hAnsi="Times New Roman" w:cs="Times New Roman"/>
          <w:b/>
          <w:bCs/>
          <w:kern w:val="1"/>
          <w:sz w:val="16"/>
          <w:szCs w:val="16"/>
        </w:rPr>
      </w:pPr>
    </w:p>
    <w:p w14:paraId="70E91B67" w14:textId="77777777" w:rsidR="00AB7C9D" w:rsidRPr="004464A2" w:rsidRDefault="00AB7C9D" w:rsidP="00AB7C9D">
      <w:pPr>
        <w:rPr>
          <w:rFonts w:ascii="Times New Roman" w:hAnsi="Times New Roman" w:cs="Times New Roman"/>
          <w:b/>
          <w:bCs/>
          <w:kern w:val="1"/>
          <w:sz w:val="16"/>
          <w:szCs w:val="16"/>
        </w:rPr>
      </w:pPr>
      <w:r w:rsidRPr="004464A2">
        <w:rPr>
          <w:rFonts w:ascii="Times New Roman" w:hAnsi="Times New Roman" w:cs="Times New Roman"/>
          <w:b/>
          <w:bCs/>
          <w:kern w:val="1"/>
          <w:sz w:val="16"/>
          <w:szCs w:val="16"/>
        </w:rPr>
        <w:t>Первый заместитель</w:t>
      </w:r>
    </w:p>
    <w:p w14:paraId="39CD2CDD" w14:textId="77777777" w:rsidR="00AB7C9D" w:rsidRPr="004464A2" w:rsidRDefault="00AB7C9D" w:rsidP="00AB7C9D">
      <w:pPr>
        <w:rPr>
          <w:rFonts w:ascii="Times New Roman" w:hAnsi="Times New Roman" w:cs="Times New Roman"/>
          <w:b/>
          <w:color w:val="FF0000"/>
          <w:kern w:val="1"/>
          <w:sz w:val="16"/>
          <w:szCs w:val="16"/>
        </w:rPr>
      </w:pPr>
      <w:r w:rsidRPr="004464A2">
        <w:rPr>
          <w:rFonts w:ascii="Times New Roman" w:hAnsi="Times New Roman" w:cs="Times New Roman"/>
          <w:b/>
          <w:bCs/>
          <w:kern w:val="1"/>
          <w:sz w:val="16"/>
          <w:szCs w:val="16"/>
        </w:rPr>
        <w:t xml:space="preserve">Главы администрации                        С.В.Матвеева </w:t>
      </w:r>
    </w:p>
    <w:p w14:paraId="0F3EEA3D" w14:textId="77777777" w:rsidR="00AB7C9D" w:rsidRPr="004464A2" w:rsidRDefault="00AB7C9D" w:rsidP="00AB7C9D">
      <w:pPr>
        <w:jc w:val="both"/>
        <w:rPr>
          <w:sz w:val="16"/>
          <w:szCs w:val="16"/>
          <w:lang w:eastAsia="ru-RU"/>
        </w:rPr>
      </w:pPr>
    </w:p>
    <w:p w14:paraId="7BACD25D" w14:textId="77777777" w:rsidR="00AB7C9D" w:rsidRPr="004464A2" w:rsidRDefault="00AB7C9D" w:rsidP="00AB7C9D">
      <w:pPr>
        <w:tabs>
          <w:tab w:val="left" w:pos="3346"/>
        </w:tabs>
        <w:jc w:val="both"/>
        <w:rPr>
          <w:rFonts w:ascii="Times New Roman" w:eastAsia="Calibri" w:hAnsi="Times New Roman" w:cs="Times New Roman"/>
          <w:b/>
          <w:sz w:val="16"/>
          <w:szCs w:val="16"/>
        </w:rPr>
      </w:pPr>
      <w:r w:rsidRPr="004464A2">
        <w:rPr>
          <w:bCs/>
          <w:color w:val="000000"/>
          <w:sz w:val="16"/>
          <w:szCs w:val="16"/>
        </w:rPr>
        <w:t xml:space="preserve">                                     </w:t>
      </w:r>
      <w:r w:rsidRPr="004464A2">
        <w:rPr>
          <w:rFonts w:ascii="Times New Roman" w:eastAsia="Calibri" w:hAnsi="Times New Roman" w:cs="Times New Roman"/>
          <w:b/>
          <w:sz w:val="16"/>
          <w:szCs w:val="16"/>
        </w:rPr>
        <w:t xml:space="preserve">                                             Отчет</w:t>
      </w:r>
    </w:p>
    <w:p w14:paraId="300F406F" w14:textId="77777777" w:rsidR="00AB7C9D" w:rsidRPr="004464A2" w:rsidRDefault="00AB7C9D" w:rsidP="00AB7C9D">
      <w:pPr>
        <w:suppressAutoHyphens/>
        <w:jc w:val="both"/>
        <w:rPr>
          <w:rFonts w:ascii="Times New Roman" w:eastAsia="Calibri" w:hAnsi="Times New Roman" w:cs="Times New Roman"/>
          <w:b/>
          <w:sz w:val="16"/>
          <w:szCs w:val="16"/>
        </w:rPr>
      </w:pPr>
      <w:r w:rsidRPr="004464A2">
        <w:rPr>
          <w:rFonts w:ascii="Times New Roman" w:eastAsia="Calibri" w:hAnsi="Times New Roman" w:cs="Times New Roman"/>
          <w:b/>
          <w:sz w:val="16"/>
          <w:szCs w:val="16"/>
        </w:rPr>
        <w:t xml:space="preserve">о выполнении </w:t>
      </w:r>
      <w:r w:rsidRPr="004464A2">
        <w:rPr>
          <w:rFonts w:ascii="Times New Roman" w:eastAsia="Calibri" w:hAnsi="Times New Roman" w:cs="Times New Roman"/>
          <w:b/>
          <w:sz w:val="16"/>
          <w:szCs w:val="16"/>
          <w:lang w:eastAsia="ru-RU"/>
        </w:rPr>
        <w:t xml:space="preserve">прогнозного плана (программы) приватизации муниципального имущества Любытинского муниципального района на </w:t>
      </w:r>
      <w:r w:rsidRPr="004464A2">
        <w:rPr>
          <w:rFonts w:ascii="Times New Roman" w:eastAsia="Calibri" w:hAnsi="Times New Roman" w:cs="Times New Roman"/>
          <w:b/>
          <w:color w:val="000000"/>
          <w:sz w:val="16"/>
          <w:szCs w:val="16"/>
          <w:lang w:eastAsia="ru-RU"/>
        </w:rPr>
        <w:t>2023-2025 годы, утвержденного решением Думы муниципального района от 25.11.2022 № 173 за 2023 год.</w:t>
      </w:r>
    </w:p>
    <w:p w14:paraId="5427A589" w14:textId="77777777" w:rsidR="00AB7C9D" w:rsidRPr="004464A2" w:rsidRDefault="00AB7C9D" w:rsidP="00AB7C9D">
      <w:pPr>
        <w:ind w:firstLine="720"/>
        <w:rPr>
          <w:rFonts w:ascii="Times New Roman" w:eastAsia="Times New Roman" w:hAnsi="Times New Roman" w:cs="Times New Roman"/>
          <w:sz w:val="16"/>
          <w:szCs w:val="16"/>
          <w:lang w:eastAsia="ru-RU"/>
        </w:rPr>
      </w:pPr>
    </w:p>
    <w:p w14:paraId="10064FFD" w14:textId="77777777" w:rsidR="00AB7C9D" w:rsidRPr="004464A2" w:rsidRDefault="00AB7C9D" w:rsidP="00AB7C9D">
      <w:pPr>
        <w:suppressAutoHyphens/>
        <w:ind w:firstLine="708"/>
        <w:jc w:val="both"/>
        <w:rPr>
          <w:rFonts w:ascii="Times New Roman" w:eastAsia="Calibri" w:hAnsi="Times New Roman" w:cs="Times New Roman"/>
          <w:color w:val="000000"/>
          <w:sz w:val="16"/>
          <w:szCs w:val="16"/>
          <w:lang w:eastAsia="ru-RU"/>
        </w:rPr>
      </w:pPr>
      <w:r w:rsidRPr="004464A2">
        <w:rPr>
          <w:rFonts w:ascii="Times New Roman" w:eastAsia="Calibri" w:hAnsi="Times New Roman" w:cs="Times New Roman"/>
          <w:color w:val="000000"/>
          <w:sz w:val="16"/>
          <w:szCs w:val="16"/>
          <w:lang w:eastAsia="ru-RU"/>
        </w:rPr>
        <w:t>На 2023 год в план приватизации было включено 14 объектов, из них 1 объект движимого имущества (транспортное средства и 13 объектов недвижимого имущества (здания и земельные участки).</w:t>
      </w:r>
    </w:p>
    <w:p w14:paraId="5D3760DE" w14:textId="77777777" w:rsidR="00AB7C9D" w:rsidRPr="004464A2" w:rsidRDefault="00AB7C9D" w:rsidP="00AB7C9D">
      <w:pPr>
        <w:suppressAutoHyphens/>
        <w:ind w:firstLine="708"/>
        <w:jc w:val="both"/>
        <w:rPr>
          <w:rFonts w:ascii="Times New Roman" w:eastAsia="Calibri" w:hAnsi="Times New Roman" w:cs="Times New Roman"/>
          <w:color w:val="000000"/>
          <w:sz w:val="16"/>
          <w:szCs w:val="16"/>
          <w:lang w:eastAsia="ru-RU"/>
        </w:rPr>
      </w:pPr>
      <w:r w:rsidRPr="004464A2">
        <w:rPr>
          <w:rFonts w:ascii="Times New Roman" w:eastAsia="Calibri" w:hAnsi="Times New Roman" w:cs="Times New Roman"/>
          <w:color w:val="000000"/>
          <w:sz w:val="16"/>
          <w:szCs w:val="16"/>
          <w:lang w:eastAsia="ru-RU"/>
        </w:rPr>
        <w:t xml:space="preserve">В 2023 году реализовано: </w:t>
      </w:r>
    </w:p>
    <w:p w14:paraId="308C1B30" w14:textId="77777777" w:rsidR="00AB7C9D" w:rsidRPr="004464A2" w:rsidRDefault="00AB7C9D" w:rsidP="00AB7C9D">
      <w:pPr>
        <w:widowControl w:val="0"/>
        <w:suppressAutoHyphens/>
        <w:jc w:val="both"/>
        <w:rPr>
          <w:rFonts w:ascii="Times New Roman" w:eastAsia="SimSun" w:hAnsi="Times New Roman" w:cs="Times New Roman"/>
          <w:bCs/>
          <w:kern w:val="1"/>
          <w:sz w:val="16"/>
          <w:szCs w:val="16"/>
        </w:rPr>
      </w:pPr>
      <w:r w:rsidRPr="004464A2">
        <w:rPr>
          <w:rFonts w:ascii="Times New Roman" w:eastAsia="SimSun" w:hAnsi="Times New Roman" w:cs="Times New Roman"/>
          <w:bCs/>
          <w:kern w:val="1"/>
          <w:sz w:val="16"/>
          <w:szCs w:val="16"/>
        </w:rPr>
        <w:t xml:space="preserve">         -недвижимое имущество - 5 единиц - (Здания и земельные участки, расположенные по адресу:  д. Брод, с.Зарубино ул. Обломовка) – на сумму</w:t>
      </w:r>
    </w:p>
    <w:p w14:paraId="09FBC18E" w14:textId="77777777" w:rsidR="00AB7C9D" w:rsidRPr="004464A2" w:rsidRDefault="00AB7C9D" w:rsidP="00AB7C9D">
      <w:pPr>
        <w:widowControl w:val="0"/>
        <w:suppressAutoHyphens/>
        <w:jc w:val="both"/>
        <w:rPr>
          <w:rFonts w:ascii="Times New Roman" w:eastAsia="SimSun" w:hAnsi="Times New Roman" w:cs="Times New Roman"/>
          <w:bCs/>
          <w:kern w:val="1"/>
          <w:sz w:val="16"/>
          <w:szCs w:val="16"/>
        </w:rPr>
      </w:pPr>
      <w:r w:rsidRPr="004464A2">
        <w:rPr>
          <w:rFonts w:ascii="Times New Roman" w:eastAsia="SimSun" w:hAnsi="Times New Roman" w:cs="Times New Roman"/>
          <w:bCs/>
          <w:kern w:val="1"/>
          <w:sz w:val="16"/>
          <w:szCs w:val="16"/>
        </w:rPr>
        <w:t>2 752 772,00 руб.</w:t>
      </w:r>
    </w:p>
    <w:p w14:paraId="1A3D1225" w14:textId="77777777" w:rsidR="00AB7C9D" w:rsidRPr="004464A2" w:rsidRDefault="00AB7C9D" w:rsidP="00AB7C9D">
      <w:pPr>
        <w:widowControl w:val="0"/>
        <w:suppressAutoHyphens/>
        <w:ind w:firstLine="708"/>
        <w:jc w:val="both"/>
        <w:rPr>
          <w:rFonts w:ascii="Times New Roman" w:eastAsia="SimSun" w:hAnsi="Times New Roman" w:cs="Times New Roman"/>
          <w:bCs/>
          <w:kern w:val="1"/>
          <w:sz w:val="16"/>
          <w:szCs w:val="16"/>
        </w:rPr>
      </w:pPr>
      <w:r w:rsidRPr="004464A2">
        <w:rPr>
          <w:rFonts w:ascii="Times New Roman" w:eastAsia="SimSun" w:hAnsi="Times New Roman" w:cs="Times New Roman"/>
          <w:bCs/>
          <w:kern w:val="1"/>
          <w:sz w:val="16"/>
          <w:szCs w:val="16"/>
        </w:rPr>
        <w:t>Общая сумма реализованного имущества за 2023 год составила 2 752 772,00 руб.</w:t>
      </w:r>
    </w:p>
    <w:p w14:paraId="049BA0B1" w14:textId="71889704" w:rsidR="00AB7C9D" w:rsidRDefault="00AB7C9D" w:rsidP="00AB7C9D">
      <w:pPr>
        <w:jc w:val="center"/>
        <w:rPr>
          <w:b/>
          <w:bCs/>
          <w:color w:val="000000"/>
          <w:sz w:val="28"/>
          <w:szCs w:val="28"/>
        </w:rPr>
      </w:pPr>
      <w:r w:rsidRPr="005963A1">
        <w:rPr>
          <w:noProof/>
          <w:sz w:val="16"/>
          <w:szCs w:val="16"/>
          <w:lang w:eastAsia="ru-RU"/>
        </w:rPr>
        <w:drawing>
          <wp:inline distT="0" distB="0" distL="0" distR="0" wp14:anchorId="71F5FA98" wp14:editId="43A379E8">
            <wp:extent cx="304800" cy="381000"/>
            <wp:effectExtent l="0" t="0" r="0" b="0"/>
            <wp:docPr id="7" name="Рисунок 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14:paraId="6170695C" w14:textId="77777777" w:rsidR="00AB7C9D" w:rsidRPr="006812F2" w:rsidRDefault="00AB7C9D" w:rsidP="00AB7C9D">
      <w:pPr>
        <w:jc w:val="center"/>
        <w:rPr>
          <w:b/>
          <w:bCs/>
          <w:color w:val="000000"/>
          <w:sz w:val="16"/>
          <w:szCs w:val="16"/>
        </w:rPr>
      </w:pPr>
      <w:r w:rsidRPr="006812F2">
        <w:rPr>
          <w:b/>
          <w:bCs/>
          <w:color w:val="000000"/>
          <w:sz w:val="16"/>
          <w:szCs w:val="16"/>
        </w:rPr>
        <w:t>Российская Федерация</w:t>
      </w:r>
    </w:p>
    <w:p w14:paraId="3086DE11" w14:textId="77777777" w:rsidR="00AB7C9D" w:rsidRPr="006812F2" w:rsidRDefault="00AB7C9D" w:rsidP="00AB7C9D">
      <w:pPr>
        <w:jc w:val="center"/>
        <w:rPr>
          <w:b/>
          <w:bCs/>
          <w:color w:val="000000"/>
          <w:sz w:val="16"/>
          <w:szCs w:val="16"/>
        </w:rPr>
      </w:pPr>
      <w:r w:rsidRPr="006812F2">
        <w:rPr>
          <w:b/>
          <w:bCs/>
          <w:color w:val="000000"/>
          <w:sz w:val="16"/>
          <w:szCs w:val="16"/>
        </w:rPr>
        <w:t>Новгородская область</w:t>
      </w:r>
    </w:p>
    <w:p w14:paraId="4101FE61" w14:textId="77777777" w:rsidR="00AB7C9D" w:rsidRPr="006812F2" w:rsidRDefault="00AB7C9D" w:rsidP="00AB7C9D">
      <w:pPr>
        <w:jc w:val="center"/>
        <w:rPr>
          <w:sz w:val="16"/>
          <w:szCs w:val="16"/>
        </w:rPr>
      </w:pPr>
      <w:r w:rsidRPr="006812F2">
        <w:rPr>
          <w:b/>
          <w:bCs/>
          <w:color w:val="000000"/>
          <w:sz w:val="16"/>
          <w:szCs w:val="16"/>
        </w:rPr>
        <w:t>ДУМА ЛЮБЫТИНСКОГО МУНИЦИПАЛЬНОГО  РАЙОНА</w:t>
      </w:r>
    </w:p>
    <w:p w14:paraId="04889EAB" w14:textId="77777777" w:rsidR="00AB7C9D" w:rsidRPr="006812F2" w:rsidRDefault="00AB7C9D" w:rsidP="00AB7C9D">
      <w:pPr>
        <w:jc w:val="center"/>
        <w:rPr>
          <w:sz w:val="16"/>
          <w:szCs w:val="16"/>
        </w:rPr>
      </w:pPr>
    </w:p>
    <w:p w14:paraId="083BA7EB" w14:textId="77777777" w:rsidR="00AB7C9D" w:rsidRPr="006812F2" w:rsidRDefault="00AB7C9D" w:rsidP="00AB7C9D">
      <w:pPr>
        <w:jc w:val="center"/>
        <w:rPr>
          <w:sz w:val="16"/>
          <w:szCs w:val="16"/>
        </w:rPr>
      </w:pPr>
      <w:r w:rsidRPr="006812F2">
        <w:rPr>
          <w:b/>
          <w:bCs/>
          <w:color w:val="000000"/>
          <w:sz w:val="16"/>
          <w:szCs w:val="16"/>
        </w:rPr>
        <w:t>Р Е Ш Е Н И Е</w:t>
      </w:r>
    </w:p>
    <w:p w14:paraId="73A592C6" w14:textId="77777777" w:rsidR="00AB7C9D" w:rsidRPr="006812F2" w:rsidRDefault="00AB7C9D" w:rsidP="00AB7C9D">
      <w:pPr>
        <w:widowControl w:val="0"/>
        <w:tabs>
          <w:tab w:val="left" w:pos="3346"/>
        </w:tabs>
        <w:suppressAutoHyphens/>
        <w:autoSpaceDE w:val="0"/>
        <w:autoSpaceDN w:val="0"/>
        <w:ind w:firstLine="720"/>
        <w:jc w:val="center"/>
        <w:rPr>
          <w:kern w:val="3"/>
          <w:sz w:val="16"/>
          <w:szCs w:val="16"/>
          <w:lang w:eastAsia="zh-CN"/>
        </w:rPr>
      </w:pPr>
    </w:p>
    <w:p w14:paraId="31FC9CCF" w14:textId="77777777" w:rsidR="00AB7C9D" w:rsidRPr="006812F2" w:rsidRDefault="00AB7C9D" w:rsidP="00AB7C9D">
      <w:pPr>
        <w:shd w:val="clear" w:color="auto" w:fill="FFFFFF"/>
        <w:jc w:val="center"/>
        <w:rPr>
          <w:b/>
          <w:sz w:val="16"/>
          <w:szCs w:val="16"/>
        </w:rPr>
      </w:pPr>
      <w:r w:rsidRPr="006812F2">
        <w:rPr>
          <w:b/>
          <w:sz w:val="16"/>
          <w:szCs w:val="16"/>
        </w:rPr>
        <w:t xml:space="preserve">Об организации учета муниципального имущества и  </w:t>
      </w:r>
      <w:r w:rsidRPr="006812F2">
        <w:rPr>
          <w:b/>
          <w:color w:val="1A1A1A"/>
          <w:sz w:val="16"/>
          <w:szCs w:val="16"/>
        </w:rPr>
        <w:t xml:space="preserve">порядке ведения реестра муниципального имущества  </w:t>
      </w:r>
      <w:r w:rsidRPr="006812F2">
        <w:rPr>
          <w:b/>
          <w:sz w:val="16"/>
          <w:szCs w:val="16"/>
        </w:rPr>
        <w:t>Любытинского м</w:t>
      </w:r>
      <w:r w:rsidRPr="006812F2">
        <w:rPr>
          <w:b/>
          <w:sz w:val="16"/>
          <w:szCs w:val="16"/>
        </w:rPr>
        <w:t>у</w:t>
      </w:r>
      <w:r w:rsidRPr="006812F2">
        <w:rPr>
          <w:b/>
          <w:sz w:val="16"/>
          <w:szCs w:val="16"/>
        </w:rPr>
        <w:t>ниципального района</w:t>
      </w:r>
    </w:p>
    <w:p w14:paraId="431873D0" w14:textId="77777777" w:rsidR="00AB7C9D" w:rsidRPr="006812F2" w:rsidRDefault="00AB7C9D" w:rsidP="00AB7C9D">
      <w:pPr>
        <w:rPr>
          <w:color w:val="000000"/>
          <w:sz w:val="16"/>
          <w:szCs w:val="16"/>
        </w:rPr>
      </w:pPr>
      <w:r w:rsidRPr="006812F2">
        <w:rPr>
          <w:color w:val="000000"/>
          <w:sz w:val="16"/>
          <w:szCs w:val="16"/>
        </w:rPr>
        <w:t xml:space="preserve">  </w:t>
      </w:r>
    </w:p>
    <w:p w14:paraId="1C1FB866" w14:textId="77777777" w:rsidR="00AB7C9D" w:rsidRPr="006812F2" w:rsidRDefault="00AB7C9D" w:rsidP="00AB7C9D">
      <w:pPr>
        <w:ind w:firstLine="708"/>
        <w:jc w:val="both"/>
        <w:rPr>
          <w:color w:val="000000"/>
          <w:sz w:val="16"/>
          <w:szCs w:val="16"/>
        </w:rPr>
      </w:pPr>
      <w:r w:rsidRPr="006812F2">
        <w:rPr>
          <w:color w:val="000000"/>
          <w:sz w:val="16"/>
          <w:szCs w:val="16"/>
        </w:rPr>
        <w:t xml:space="preserve">          Принято Думой муниципального района 19 декабря 2024 года</w:t>
      </w:r>
    </w:p>
    <w:p w14:paraId="07F1DFA0" w14:textId="77777777" w:rsidR="00AB7C9D" w:rsidRPr="006812F2" w:rsidRDefault="00AB7C9D" w:rsidP="00AB7C9D">
      <w:pPr>
        <w:ind w:firstLine="708"/>
        <w:jc w:val="both"/>
        <w:rPr>
          <w:color w:val="000000"/>
          <w:sz w:val="16"/>
          <w:szCs w:val="16"/>
        </w:rPr>
      </w:pPr>
    </w:p>
    <w:p w14:paraId="651CA3F0" w14:textId="77777777" w:rsidR="00AB7C9D" w:rsidRPr="006812F2" w:rsidRDefault="00AB7C9D" w:rsidP="00AB7C9D">
      <w:pPr>
        <w:shd w:val="clear" w:color="auto" w:fill="FFFFFF"/>
        <w:ind w:firstLine="708"/>
        <w:jc w:val="both"/>
        <w:rPr>
          <w:color w:val="1A1A1A"/>
          <w:sz w:val="16"/>
          <w:szCs w:val="16"/>
        </w:rPr>
      </w:pPr>
      <w:r w:rsidRPr="006812F2">
        <w:rPr>
          <w:color w:val="1A1A1A"/>
          <w:sz w:val="16"/>
          <w:szCs w:val="16"/>
        </w:rPr>
        <w:t>В соответствии с Федеральным законом от 06.10.2003 № 131-ФЗ «Об общих принципах организации местного самоуправления в Российской Ф</w:t>
      </w:r>
      <w:r w:rsidRPr="006812F2">
        <w:rPr>
          <w:color w:val="1A1A1A"/>
          <w:sz w:val="16"/>
          <w:szCs w:val="16"/>
        </w:rPr>
        <w:t>е</w:t>
      </w:r>
      <w:r w:rsidRPr="006812F2">
        <w:rPr>
          <w:color w:val="1A1A1A"/>
          <w:sz w:val="16"/>
          <w:szCs w:val="16"/>
        </w:rPr>
        <w:t xml:space="preserve">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14:paraId="16CA0B7A" w14:textId="77777777" w:rsidR="00AB7C9D" w:rsidRPr="006812F2" w:rsidRDefault="00AB7C9D" w:rsidP="00AB7C9D">
      <w:pPr>
        <w:shd w:val="clear" w:color="auto" w:fill="FFFFFF"/>
        <w:ind w:firstLine="708"/>
        <w:jc w:val="both"/>
        <w:rPr>
          <w:color w:val="1A1A1A"/>
          <w:sz w:val="16"/>
          <w:szCs w:val="16"/>
        </w:rPr>
      </w:pPr>
      <w:r w:rsidRPr="006812F2">
        <w:rPr>
          <w:color w:val="1A1A1A"/>
          <w:sz w:val="16"/>
          <w:szCs w:val="16"/>
        </w:rPr>
        <w:t xml:space="preserve">Дума муниципального района </w:t>
      </w:r>
    </w:p>
    <w:p w14:paraId="60270044" w14:textId="77777777" w:rsidR="00AB7C9D" w:rsidRPr="006812F2" w:rsidRDefault="00AB7C9D" w:rsidP="00AB7C9D">
      <w:pPr>
        <w:jc w:val="both"/>
        <w:rPr>
          <w:sz w:val="16"/>
          <w:szCs w:val="16"/>
        </w:rPr>
      </w:pPr>
      <w:r w:rsidRPr="006812F2">
        <w:rPr>
          <w:b/>
          <w:sz w:val="16"/>
          <w:szCs w:val="16"/>
        </w:rPr>
        <w:t>РЕШИЛА:</w:t>
      </w:r>
      <w:r w:rsidRPr="006812F2">
        <w:rPr>
          <w:b/>
          <w:sz w:val="16"/>
          <w:szCs w:val="16"/>
        </w:rPr>
        <w:tab/>
      </w:r>
    </w:p>
    <w:p w14:paraId="53420C57" w14:textId="77777777" w:rsidR="00AB7C9D" w:rsidRPr="006812F2" w:rsidRDefault="00AB7C9D" w:rsidP="00AB7C9D">
      <w:pPr>
        <w:shd w:val="clear" w:color="auto" w:fill="FFFFFF"/>
        <w:jc w:val="both"/>
        <w:rPr>
          <w:color w:val="1A1A1A"/>
          <w:sz w:val="16"/>
          <w:szCs w:val="16"/>
        </w:rPr>
      </w:pPr>
      <w:r w:rsidRPr="006812F2">
        <w:rPr>
          <w:color w:val="1A1A1A"/>
          <w:sz w:val="16"/>
          <w:szCs w:val="16"/>
        </w:rPr>
        <w:t xml:space="preserve">       1. Утвердить Порядок об организации учета муниципального имущества и  ведения реестра муниципального имущества </w:t>
      </w:r>
      <w:r w:rsidRPr="006812F2">
        <w:rPr>
          <w:sz w:val="16"/>
          <w:szCs w:val="16"/>
        </w:rPr>
        <w:t>Любытинского муниципал</w:t>
      </w:r>
      <w:r w:rsidRPr="006812F2">
        <w:rPr>
          <w:sz w:val="16"/>
          <w:szCs w:val="16"/>
        </w:rPr>
        <w:t>ь</w:t>
      </w:r>
      <w:r w:rsidRPr="006812F2">
        <w:rPr>
          <w:sz w:val="16"/>
          <w:szCs w:val="16"/>
        </w:rPr>
        <w:t xml:space="preserve">ного района, </w:t>
      </w:r>
      <w:r w:rsidRPr="006812F2">
        <w:rPr>
          <w:color w:val="1A1A1A"/>
          <w:sz w:val="16"/>
          <w:szCs w:val="16"/>
        </w:rPr>
        <w:t xml:space="preserve"> согласно прилож</w:t>
      </w:r>
      <w:r w:rsidRPr="006812F2">
        <w:rPr>
          <w:color w:val="1A1A1A"/>
          <w:sz w:val="16"/>
          <w:szCs w:val="16"/>
        </w:rPr>
        <w:t>е</w:t>
      </w:r>
      <w:r w:rsidRPr="006812F2">
        <w:rPr>
          <w:color w:val="1A1A1A"/>
          <w:sz w:val="16"/>
          <w:szCs w:val="16"/>
        </w:rPr>
        <w:t>нию.</w:t>
      </w:r>
    </w:p>
    <w:p w14:paraId="27E04511" w14:textId="77777777" w:rsidR="00AB7C9D" w:rsidRPr="006812F2" w:rsidRDefault="00AB7C9D" w:rsidP="00AB7C9D">
      <w:pPr>
        <w:contextualSpacing/>
        <w:jc w:val="both"/>
        <w:rPr>
          <w:sz w:val="16"/>
          <w:szCs w:val="16"/>
        </w:rPr>
      </w:pPr>
      <w:r w:rsidRPr="006812F2">
        <w:rPr>
          <w:color w:val="1A1A1A"/>
          <w:sz w:val="16"/>
          <w:szCs w:val="16"/>
        </w:rPr>
        <w:t xml:space="preserve">       2</w:t>
      </w:r>
      <w:r w:rsidRPr="006812F2">
        <w:rPr>
          <w:sz w:val="16"/>
          <w:szCs w:val="16"/>
        </w:rPr>
        <w:t>.  Решение Думы Любытинского муниципального района Новгородской области от 31.10. 2017 года №185 «Об организации учета муниципального имущества и порядке ведения реестра муниципального имущества Любыти</w:t>
      </w:r>
      <w:r w:rsidRPr="006812F2">
        <w:rPr>
          <w:sz w:val="16"/>
          <w:szCs w:val="16"/>
        </w:rPr>
        <w:t>н</w:t>
      </w:r>
      <w:r w:rsidRPr="006812F2">
        <w:rPr>
          <w:sz w:val="16"/>
          <w:szCs w:val="16"/>
        </w:rPr>
        <w:t>ского муниципал</w:t>
      </w:r>
      <w:r w:rsidRPr="006812F2">
        <w:rPr>
          <w:sz w:val="16"/>
          <w:szCs w:val="16"/>
        </w:rPr>
        <w:t>ь</w:t>
      </w:r>
      <w:r w:rsidRPr="006812F2">
        <w:rPr>
          <w:sz w:val="16"/>
          <w:szCs w:val="16"/>
        </w:rPr>
        <w:t>ного района» считать утратившим силу.</w:t>
      </w:r>
    </w:p>
    <w:p w14:paraId="61C66062" w14:textId="77777777" w:rsidR="00AB7C9D" w:rsidRPr="006812F2" w:rsidRDefault="00AB7C9D" w:rsidP="00AB7C9D">
      <w:pPr>
        <w:contextualSpacing/>
        <w:jc w:val="both"/>
        <w:rPr>
          <w:sz w:val="16"/>
          <w:szCs w:val="16"/>
        </w:rPr>
      </w:pPr>
      <w:r w:rsidRPr="006812F2">
        <w:rPr>
          <w:sz w:val="16"/>
          <w:szCs w:val="16"/>
        </w:rPr>
        <w:t xml:space="preserve">        3. Опубликовать решение в  бюллетене   «Официальный вестник» и на официальном сайте Администрации Любытинского муниципального района в информационно-коммуникационной сети Интернет». </w:t>
      </w:r>
    </w:p>
    <w:p w14:paraId="126C8D2F" w14:textId="77777777" w:rsidR="00AB7C9D" w:rsidRPr="006812F2" w:rsidRDefault="00AB7C9D" w:rsidP="00AB7C9D">
      <w:pPr>
        <w:jc w:val="both"/>
        <w:rPr>
          <w:sz w:val="16"/>
          <w:szCs w:val="16"/>
        </w:rPr>
      </w:pPr>
    </w:p>
    <w:p w14:paraId="69710808" w14:textId="77777777" w:rsidR="00AB7C9D" w:rsidRPr="006812F2" w:rsidRDefault="00AB7C9D" w:rsidP="00AB7C9D">
      <w:pPr>
        <w:suppressAutoHyphens/>
        <w:rPr>
          <w:b/>
          <w:bCs/>
          <w:kern w:val="1"/>
          <w:sz w:val="16"/>
          <w:szCs w:val="16"/>
          <w:lang w:eastAsia="zh-CN"/>
        </w:rPr>
      </w:pPr>
      <w:r w:rsidRPr="006812F2">
        <w:rPr>
          <w:b/>
          <w:bCs/>
          <w:kern w:val="1"/>
          <w:sz w:val="16"/>
          <w:szCs w:val="16"/>
          <w:lang w:eastAsia="zh-CN"/>
        </w:rPr>
        <w:t>Председатель Думы</w:t>
      </w:r>
    </w:p>
    <w:p w14:paraId="304E1172" w14:textId="77777777" w:rsidR="00AB7C9D" w:rsidRPr="006812F2" w:rsidRDefault="00AB7C9D" w:rsidP="00AB7C9D">
      <w:pPr>
        <w:suppressAutoHyphens/>
        <w:rPr>
          <w:b/>
          <w:bCs/>
          <w:kern w:val="1"/>
          <w:sz w:val="16"/>
          <w:szCs w:val="16"/>
          <w:lang w:eastAsia="zh-CN"/>
        </w:rPr>
      </w:pPr>
      <w:r w:rsidRPr="006812F2">
        <w:rPr>
          <w:b/>
          <w:bCs/>
          <w:kern w:val="1"/>
          <w:sz w:val="16"/>
          <w:szCs w:val="16"/>
          <w:lang w:eastAsia="zh-CN"/>
        </w:rPr>
        <w:t>муниципального района                     М.Н. Ершова</w:t>
      </w:r>
    </w:p>
    <w:p w14:paraId="3E000387" w14:textId="77777777" w:rsidR="00AB7C9D" w:rsidRPr="006812F2" w:rsidRDefault="00AB7C9D" w:rsidP="00AB7C9D">
      <w:pPr>
        <w:suppressAutoHyphens/>
        <w:rPr>
          <w:b/>
          <w:bCs/>
          <w:kern w:val="1"/>
          <w:sz w:val="16"/>
          <w:szCs w:val="16"/>
          <w:lang w:eastAsia="zh-CN"/>
        </w:rPr>
      </w:pPr>
      <w:r w:rsidRPr="006812F2">
        <w:rPr>
          <w:b/>
          <w:bCs/>
          <w:kern w:val="1"/>
          <w:sz w:val="16"/>
          <w:szCs w:val="16"/>
          <w:lang w:eastAsia="zh-CN"/>
        </w:rPr>
        <w:t xml:space="preserve">от 19.12.2024 года </w:t>
      </w:r>
    </w:p>
    <w:p w14:paraId="219425F7" w14:textId="77777777" w:rsidR="00AB7C9D" w:rsidRPr="006812F2" w:rsidRDefault="00AB7C9D" w:rsidP="00AB7C9D">
      <w:pPr>
        <w:suppressAutoHyphens/>
        <w:rPr>
          <w:b/>
          <w:bCs/>
          <w:kern w:val="1"/>
          <w:sz w:val="16"/>
          <w:szCs w:val="16"/>
          <w:lang w:eastAsia="zh-CN"/>
        </w:rPr>
      </w:pPr>
      <w:r w:rsidRPr="006812F2">
        <w:rPr>
          <w:b/>
          <w:bCs/>
          <w:kern w:val="1"/>
          <w:sz w:val="16"/>
          <w:szCs w:val="16"/>
          <w:lang w:eastAsia="zh-CN"/>
        </w:rPr>
        <w:t>№ 306</w:t>
      </w:r>
    </w:p>
    <w:p w14:paraId="4B8138FD" w14:textId="77777777" w:rsidR="00AB7C9D" w:rsidRPr="006812F2" w:rsidRDefault="00AB7C9D" w:rsidP="00AB7C9D">
      <w:pPr>
        <w:suppressAutoHyphens/>
        <w:rPr>
          <w:b/>
          <w:bCs/>
          <w:kern w:val="1"/>
          <w:sz w:val="16"/>
          <w:szCs w:val="16"/>
          <w:lang w:eastAsia="zh-CN"/>
        </w:rPr>
      </w:pPr>
    </w:p>
    <w:p w14:paraId="37742DF5" w14:textId="77777777" w:rsidR="00AB7C9D" w:rsidRPr="006812F2" w:rsidRDefault="00AB7C9D" w:rsidP="00AB7C9D">
      <w:pPr>
        <w:suppressAutoHyphens/>
        <w:rPr>
          <w:b/>
          <w:bCs/>
          <w:kern w:val="1"/>
          <w:sz w:val="16"/>
          <w:szCs w:val="16"/>
          <w:lang w:eastAsia="zh-CN"/>
        </w:rPr>
      </w:pPr>
      <w:r w:rsidRPr="006812F2">
        <w:rPr>
          <w:b/>
          <w:bCs/>
          <w:kern w:val="1"/>
          <w:sz w:val="16"/>
          <w:szCs w:val="16"/>
          <w:lang w:eastAsia="zh-CN"/>
        </w:rPr>
        <w:t>Первый заместитель</w:t>
      </w:r>
    </w:p>
    <w:p w14:paraId="7F13E6FE" w14:textId="77777777" w:rsidR="00AB7C9D" w:rsidRPr="006812F2" w:rsidRDefault="00AB7C9D" w:rsidP="00AB7C9D">
      <w:pPr>
        <w:suppressAutoHyphens/>
        <w:rPr>
          <w:b/>
          <w:color w:val="FF0000"/>
          <w:kern w:val="1"/>
          <w:sz w:val="16"/>
          <w:szCs w:val="16"/>
          <w:lang w:eastAsia="zh-CN"/>
        </w:rPr>
      </w:pPr>
      <w:r w:rsidRPr="006812F2">
        <w:rPr>
          <w:b/>
          <w:bCs/>
          <w:kern w:val="1"/>
          <w:sz w:val="16"/>
          <w:szCs w:val="16"/>
          <w:lang w:eastAsia="zh-CN"/>
        </w:rPr>
        <w:t xml:space="preserve">Главы администрации                        С.В.Матвеева </w:t>
      </w:r>
    </w:p>
    <w:p w14:paraId="39919A0E" w14:textId="77777777" w:rsidR="00AB7C9D" w:rsidRPr="006812F2" w:rsidRDefault="00AB7C9D" w:rsidP="00AB7C9D">
      <w:pPr>
        <w:jc w:val="both"/>
        <w:rPr>
          <w:sz w:val="16"/>
          <w:szCs w:val="16"/>
        </w:rPr>
      </w:pPr>
    </w:p>
    <w:p w14:paraId="3FF5A51D" w14:textId="22DB5D7E" w:rsidR="00AB7C9D" w:rsidRPr="006812F2" w:rsidRDefault="00AB7C9D" w:rsidP="00AB7C9D">
      <w:pPr>
        <w:tabs>
          <w:tab w:val="left" w:pos="3346"/>
        </w:tabs>
        <w:suppressAutoHyphens/>
        <w:jc w:val="both"/>
        <w:rPr>
          <w:sz w:val="16"/>
          <w:szCs w:val="16"/>
        </w:rPr>
      </w:pPr>
      <w:r w:rsidRPr="006812F2">
        <w:rPr>
          <w:bCs/>
          <w:color w:val="000000"/>
          <w:sz w:val="16"/>
          <w:szCs w:val="16"/>
          <w:lang w:eastAsia="zh-CN"/>
        </w:rPr>
        <w:t xml:space="preserve">                                     </w:t>
      </w:r>
      <w:r w:rsidRPr="006812F2">
        <w:rPr>
          <w:sz w:val="16"/>
          <w:szCs w:val="16"/>
        </w:rPr>
        <w:t xml:space="preserve">                              </w:t>
      </w:r>
    </w:p>
    <w:p w14:paraId="4DCC2805" w14:textId="77777777" w:rsidR="00AB7C9D" w:rsidRPr="006812F2" w:rsidRDefault="00AB7C9D" w:rsidP="00AB7C9D">
      <w:pPr>
        <w:spacing w:line="240" w:lineRule="exact"/>
        <w:ind w:right="-510"/>
        <w:jc w:val="center"/>
        <w:rPr>
          <w:sz w:val="16"/>
          <w:szCs w:val="16"/>
        </w:rPr>
      </w:pPr>
      <w:r w:rsidRPr="006812F2">
        <w:rPr>
          <w:sz w:val="16"/>
          <w:szCs w:val="16"/>
        </w:rPr>
        <w:t xml:space="preserve">                                            </w:t>
      </w:r>
    </w:p>
    <w:p w14:paraId="2C282388" w14:textId="77777777" w:rsidR="00AB7C9D" w:rsidRPr="006812F2" w:rsidRDefault="00AB7C9D" w:rsidP="00AB7C9D">
      <w:pPr>
        <w:spacing w:line="240" w:lineRule="exact"/>
        <w:ind w:right="-510"/>
        <w:jc w:val="center"/>
        <w:rPr>
          <w:sz w:val="16"/>
          <w:szCs w:val="16"/>
        </w:rPr>
      </w:pPr>
      <w:r w:rsidRPr="006812F2">
        <w:rPr>
          <w:sz w:val="16"/>
          <w:szCs w:val="16"/>
        </w:rPr>
        <w:t xml:space="preserve">                                                        </w:t>
      </w:r>
    </w:p>
    <w:p w14:paraId="1AE7D879" w14:textId="77777777" w:rsidR="00AB7C9D" w:rsidRPr="006812F2" w:rsidRDefault="00AB7C9D" w:rsidP="00AB7C9D">
      <w:pPr>
        <w:spacing w:line="240" w:lineRule="exact"/>
        <w:ind w:right="-510"/>
        <w:jc w:val="center"/>
        <w:rPr>
          <w:sz w:val="16"/>
          <w:szCs w:val="16"/>
        </w:rPr>
      </w:pPr>
      <w:r w:rsidRPr="006812F2">
        <w:rPr>
          <w:sz w:val="16"/>
          <w:szCs w:val="16"/>
        </w:rPr>
        <w:t xml:space="preserve">                                                             Утверждено</w:t>
      </w:r>
    </w:p>
    <w:p w14:paraId="4B68590C" w14:textId="77777777" w:rsidR="00AB7C9D" w:rsidRPr="006812F2" w:rsidRDefault="00AB7C9D" w:rsidP="00AB7C9D">
      <w:pPr>
        <w:spacing w:line="240" w:lineRule="exact"/>
        <w:ind w:right="-510"/>
        <w:jc w:val="center"/>
        <w:rPr>
          <w:sz w:val="16"/>
          <w:szCs w:val="16"/>
        </w:rPr>
      </w:pPr>
      <w:r w:rsidRPr="006812F2">
        <w:rPr>
          <w:sz w:val="16"/>
          <w:szCs w:val="16"/>
        </w:rPr>
        <w:t xml:space="preserve">                                                               Решением Думы Любытинского</w:t>
      </w:r>
    </w:p>
    <w:p w14:paraId="7D2CF8F2" w14:textId="77777777" w:rsidR="00AB7C9D" w:rsidRPr="006812F2" w:rsidRDefault="00AB7C9D" w:rsidP="00AB7C9D">
      <w:pPr>
        <w:spacing w:line="240" w:lineRule="exact"/>
        <w:ind w:right="-510"/>
        <w:jc w:val="center"/>
        <w:rPr>
          <w:sz w:val="16"/>
          <w:szCs w:val="16"/>
        </w:rPr>
      </w:pPr>
      <w:r w:rsidRPr="006812F2">
        <w:rPr>
          <w:sz w:val="16"/>
          <w:szCs w:val="16"/>
        </w:rPr>
        <w:t xml:space="preserve">                                                             муниципального района </w:t>
      </w:r>
    </w:p>
    <w:p w14:paraId="41576914" w14:textId="77777777" w:rsidR="00AB7C9D" w:rsidRPr="006812F2" w:rsidRDefault="00AB7C9D" w:rsidP="00AB7C9D">
      <w:pPr>
        <w:spacing w:line="240" w:lineRule="exact"/>
        <w:ind w:right="-510"/>
        <w:jc w:val="center"/>
        <w:rPr>
          <w:sz w:val="16"/>
          <w:szCs w:val="16"/>
        </w:rPr>
      </w:pPr>
      <w:r w:rsidRPr="006812F2">
        <w:rPr>
          <w:sz w:val="16"/>
          <w:szCs w:val="16"/>
        </w:rPr>
        <w:t xml:space="preserve">                                                           от 19.12.2024г.   №  306  </w:t>
      </w:r>
    </w:p>
    <w:p w14:paraId="51670632" w14:textId="77777777" w:rsidR="00AB7C9D" w:rsidRPr="006812F2" w:rsidRDefault="00AB7C9D" w:rsidP="00AB7C9D">
      <w:pPr>
        <w:spacing w:line="240" w:lineRule="exact"/>
        <w:ind w:right="-2" w:hanging="902"/>
        <w:jc w:val="center"/>
        <w:rPr>
          <w:sz w:val="16"/>
          <w:szCs w:val="16"/>
        </w:rPr>
      </w:pPr>
    </w:p>
    <w:p w14:paraId="78659583" w14:textId="77777777" w:rsidR="00AB7C9D" w:rsidRPr="006812F2" w:rsidRDefault="00AB7C9D" w:rsidP="00AB7C9D">
      <w:pPr>
        <w:spacing w:line="240" w:lineRule="exact"/>
        <w:ind w:right="-2" w:hanging="902"/>
        <w:jc w:val="center"/>
        <w:rPr>
          <w:sz w:val="16"/>
          <w:szCs w:val="16"/>
        </w:rPr>
      </w:pPr>
    </w:p>
    <w:p w14:paraId="6C25AB43" w14:textId="77777777" w:rsidR="00AB7C9D" w:rsidRPr="006812F2" w:rsidRDefault="00AB7C9D" w:rsidP="00AB7C9D">
      <w:pPr>
        <w:spacing w:line="240" w:lineRule="exact"/>
        <w:ind w:right="-2" w:hanging="902"/>
        <w:jc w:val="center"/>
        <w:rPr>
          <w:sz w:val="16"/>
          <w:szCs w:val="16"/>
        </w:rPr>
      </w:pPr>
    </w:p>
    <w:p w14:paraId="7C282019" w14:textId="77777777" w:rsidR="00AB7C9D" w:rsidRPr="006812F2" w:rsidRDefault="00AB7C9D" w:rsidP="00AB7C9D">
      <w:pPr>
        <w:shd w:val="clear" w:color="auto" w:fill="FFFFFF"/>
        <w:spacing w:after="100" w:afterAutospacing="1"/>
        <w:jc w:val="center"/>
        <w:rPr>
          <w:b/>
          <w:color w:val="212529"/>
          <w:sz w:val="16"/>
          <w:szCs w:val="16"/>
        </w:rPr>
      </w:pPr>
      <w:r w:rsidRPr="006812F2">
        <w:rPr>
          <w:b/>
          <w:color w:val="212529"/>
          <w:sz w:val="16"/>
          <w:szCs w:val="16"/>
        </w:rPr>
        <w:t>ПОРЯДОК</w:t>
      </w:r>
    </w:p>
    <w:p w14:paraId="67188BBB" w14:textId="60E0A0B7" w:rsidR="00AB7C9D" w:rsidRPr="006812F2" w:rsidRDefault="00AB7C9D" w:rsidP="00AB7C9D">
      <w:pPr>
        <w:shd w:val="clear" w:color="auto" w:fill="FFFFFF"/>
        <w:jc w:val="center"/>
        <w:rPr>
          <w:b/>
          <w:color w:val="212529"/>
          <w:sz w:val="16"/>
          <w:szCs w:val="16"/>
        </w:rPr>
      </w:pPr>
      <w:r w:rsidRPr="006812F2">
        <w:rPr>
          <w:b/>
          <w:color w:val="212529"/>
          <w:sz w:val="16"/>
          <w:szCs w:val="16"/>
        </w:rPr>
        <w:t>ОРГАНИЗАЦИИ  УЧЕТА МУНИЦИПАЛЬНОГО ИМУЩЕСТВА И</w:t>
      </w:r>
      <w:r>
        <w:rPr>
          <w:b/>
          <w:color w:val="212529"/>
          <w:sz w:val="16"/>
          <w:szCs w:val="16"/>
        </w:rPr>
        <w:t xml:space="preserve"> </w:t>
      </w:r>
      <w:r w:rsidRPr="006812F2">
        <w:rPr>
          <w:b/>
          <w:color w:val="212529"/>
          <w:sz w:val="16"/>
          <w:szCs w:val="16"/>
        </w:rPr>
        <w:t>В</w:t>
      </w:r>
      <w:r w:rsidRPr="006812F2">
        <w:rPr>
          <w:b/>
          <w:color w:val="212529"/>
          <w:sz w:val="16"/>
          <w:szCs w:val="16"/>
        </w:rPr>
        <w:t>Е</w:t>
      </w:r>
      <w:r w:rsidRPr="006812F2">
        <w:rPr>
          <w:b/>
          <w:color w:val="212529"/>
          <w:sz w:val="16"/>
          <w:szCs w:val="16"/>
        </w:rPr>
        <w:t xml:space="preserve">ДЕНИЯ </w:t>
      </w:r>
      <w:bookmarkStart w:id="38" w:name="100012"/>
      <w:bookmarkEnd w:id="38"/>
      <w:r w:rsidRPr="006812F2">
        <w:rPr>
          <w:b/>
          <w:color w:val="212529"/>
          <w:sz w:val="16"/>
          <w:szCs w:val="16"/>
        </w:rPr>
        <w:t>РЕСТРА МУНИЦИПАЛЬНОГО ИМУЩЕСТВА</w:t>
      </w:r>
    </w:p>
    <w:p w14:paraId="33B57387" w14:textId="6A464D0A" w:rsidR="00AB7C9D" w:rsidRPr="006812F2" w:rsidRDefault="00AB7C9D" w:rsidP="00AB7C9D">
      <w:pPr>
        <w:shd w:val="clear" w:color="auto" w:fill="FFFFFF"/>
        <w:jc w:val="center"/>
        <w:rPr>
          <w:b/>
          <w:sz w:val="16"/>
          <w:szCs w:val="16"/>
        </w:rPr>
      </w:pPr>
      <w:r w:rsidRPr="006812F2">
        <w:rPr>
          <w:b/>
          <w:color w:val="212529"/>
          <w:sz w:val="16"/>
          <w:szCs w:val="16"/>
        </w:rPr>
        <w:t>ЛЮБЫТИ</w:t>
      </w:r>
      <w:r w:rsidRPr="006812F2">
        <w:rPr>
          <w:b/>
          <w:color w:val="212529"/>
          <w:sz w:val="16"/>
          <w:szCs w:val="16"/>
        </w:rPr>
        <w:t>Н</w:t>
      </w:r>
      <w:r w:rsidRPr="006812F2">
        <w:rPr>
          <w:b/>
          <w:color w:val="212529"/>
          <w:sz w:val="16"/>
          <w:szCs w:val="16"/>
        </w:rPr>
        <w:t>СКОГО МУНИЦИПАЛ</w:t>
      </w:r>
      <w:r w:rsidRPr="006812F2">
        <w:rPr>
          <w:b/>
          <w:color w:val="212529"/>
          <w:sz w:val="16"/>
          <w:szCs w:val="16"/>
        </w:rPr>
        <w:t>Ь</w:t>
      </w:r>
      <w:r w:rsidRPr="006812F2">
        <w:rPr>
          <w:b/>
          <w:color w:val="212529"/>
          <w:sz w:val="16"/>
          <w:szCs w:val="16"/>
        </w:rPr>
        <w:t>НОГО РАЙОНА</w:t>
      </w:r>
    </w:p>
    <w:p w14:paraId="531DDFC7" w14:textId="77777777" w:rsidR="00AB7C9D" w:rsidRPr="006812F2" w:rsidRDefault="00AB7C9D" w:rsidP="00AB7C9D">
      <w:pPr>
        <w:spacing w:line="240" w:lineRule="exact"/>
        <w:ind w:right="2"/>
        <w:jc w:val="center"/>
        <w:rPr>
          <w:b/>
          <w:sz w:val="16"/>
          <w:szCs w:val="16"/>
        </w:rPr>
      </w:pPr>
    </w:p>
    <w:p w14:paraId="3C1EB80D" w14:textId="77777777" w:rsidR="00AB7C9D" w:rsidRPr="006812F2" w:rsidRDefault="00AB7C9D" w:rsidP="00AB7C9D">
      <w:pPr>
        <w:shd w:val="clear" w:color="auto" w:fill="FFFFFF"/>
        <w:spacing w:after="100" w:afterAutospacing="1"/>
        <w:jc w:val="center"/>
        <w:rPr>
          <w:b/>
          <w:color w:val="212529"/>
          <w:sz w:val="16"/>
          <w:szCs w:val="16"/>
        </w:rPr>
      </w:pPr>
      <w:r w:rsidRPr="006812F2">
        <w:rPr>
          <w:b/>
          <w:color w:val="212529"/>
          <w:sz w:val="16"/>
          <w:szCs w:val="16"/>
        </w:rPr>
        <w:t>I. Общие положения</w:t>
      </w:r>
    </w:p>
    <w:p w14:paraId="01878DA3" w14:textId="77777777" w:rsidR="00AB7C9D" w:rsidRPr="006812F2" w:rsidRDefault="00AB7C9D" w:rsidP="00AB7C9D">
      <w:pPr>
        <w:widowControl w:val="0"/>
        <w:tabs>
          <w:tab w:val="left" w:pos="851"/>
          <w:tab w:val="num" w:pos="1271"/>
        </w:tabs>
        <w:autoSpaceDE w:val="0"/>
        <w:autoSpaceDN w:val="0"/>
        <w:adjustRightInd w:val="0"/>
        <w:ind w:firstLine="709"/>
        <w:jc w:val="both"/>
        <w:rPr>
          <w:sz w:val="16"/>
          <w:szCs w:val="16"/>
        </w:rPr>
      </w:pPr>
      <w:bookmarkStart w:id="39" w:name="100013"/>
      <w:bookmarkEnd w:id="39"/>
      <w:r w:rsidRPr="006812F2">
        <w:rPr>
          <w:color w:val="212529"/>
          <w:sz w:val="16"/>
          <w:szCs w:val="16"/>
        </w:rPr>
        <w:t>1.1. Настоящий Порядок устанавливает правила учета муниципального имущества и ведения реестра муниципального имущества Любытинского муниципального района (далее - реестр), в том числе состав подлежащего учету муниципального имущества и порядок его учета, состав сведений, по</w:t>
      </w:r>
      <w:r w:rsidRPr="006812F2">
        <w:rPr>
          <w:color w:val="212529"/>
          <w:sz w:val="16"/>
          <w:szCs w:val="16"/>
        </w:rPr>
        <w:t>д</w:t>
      </w:r>
      <w:r w:rsidRPr="006812F2">
        <w:rPr>
          <w:color w:val="212529"/>
          <w:sz w:val="16"/>
          <w:szCs w:val="16"/>
        </w:rPr>
        <w:t>лежащих отражению в реестрах, а также порядок предоставления содерж</w:t>
      </w:r>
      <w:r w:rsidRPr="006812F2">
        <w:rPr>
          <w:color w:val="212529"/>
          <w:sz w:val="16"/>
          <w:szCs w:val="16"/>
        </w:rPr>
        <w:t>а</w:t>
      </w:r>
      <w:r w:rsidRPr="006812F2">
        <w:rPr>
          <w:color w:val="212529"/>
          <w:sz w:val="16"/>
          <w:szCs w:val="16"/>
        </w:rPr>
        <w:t>щейся в реестрах информации о муниципальном имуществе</w:t>
      </w:r>
      <w:r w:rsidRPr="006812F2">
        <w:rPr>
          <w:sz w:val="16"/>
          <w:szCs w:val="16"/>
        </w:rPr>
        <w:t xml:space="preserve"> осуществляет администрация Любытинского мун</w:t>
      </w:r>
      <w:r w:rsidRPr="006812F2">
        <w:rPr>
          <w:sz w:val="16"/>
          <w:szCs w:val="16"/>
        </w:rPr>
        <w:t>и</w:t>
      </w:r>
      <w:r w:rsidRPr="006812F2">
        <w:rPr>
          <w:sz w:val="16"/>
          <w:szCs w:val="16"/>
        </w:rPr>
        <w:t>ципального района.</w:t>
      </w:r>
    </w:p>
    <w:p w14:paraId="4851618F" w14:textId="77777777" w:rsidR="00AB7C9D" w:rsidRPr="006812F2" w:rsidRDefault="00AB7C9D" w:rsidP="00AB7C9D">
      <w:pPr>
        <w:shd w:val="clear" w:color="auto" w:fill="FFFFFF"/>
        <w:spacing w:after="100" w:afterAutospacing="1"/>
        <w:ind w:firstLine="709"/>
        <w:jc w:val="both"/>
        <w:rPr>
          <w:color w:val="212529"/>
          <w:sz w:val="16"/>
          <w:szCs w:val="16"/>
        </w:rPr>
      </w:pPr>
      <w:bookmarkStart w:id="40" w:name="100014"/>
      <w:bookmarkEnd w:id="40"/>
      <w:r w:rsidRPr="006812F2">
        <w:rPr>
          <w:color w:val="212529"/>
          <w:sz w:val="16"/>
          <w:szCs w:val="16"/>
        </w:rPr>
        <w:t>Учет имущества включает получение, экспертизу и хранение докуме</w:t>
      </w:r>
      <w:r w:rsidRPr="006812F2">
        <w:rPr>
          <w:color w:val="212529"/>
          <w:sz w:val="16"/>
          <w:szCs w:val="16"/>
        </w:rPr>
        <w:t>н</w:t>
      </w:r>
      <w:r w:rsidRPr="006812F2">
        <w:rPr>
          <w:color w:val="212529"/>
          <w:sz w:val="16"/>
          <w:szCs w:val="16"/>
        </w:rPr>
        <w:t>тов, содержащих сведения о муниципальном имуществе, и внесение указа</w:t>
      </w:r>
      <w:r w:rsidRPr="006812F2">
        <w:rPr>
          <w:color w:val="212529"/>
          <w:sz w:val="16"/>
          <w:szCs w:val="16"/>
        </w:rPr>
        <w:t>н</w:t>
      </w:r>
      <w:r w:rsidRPr="006812F2">
        <w:rPr>
          <w:color w:val="212529"/>
          <w:sz w:val="16"/>
          <w:szCs w:val="16"/>
        </w:rPr>
        <w:t>ных сведений в реестр в объеме, необходимом для осуществления полном</w:t>
      </w:r>
      <w:r w:rsidRPr="006812F2">
        <w:rPr>
          <w:color w:val="212529"/>
          <w:sz w:val="16"/>
          <w:szCs w:val="16"/>
        </w:rPr>
        <w:t>о</w:t>
      </w:r>
      <w:r w:rsidRPr="006812F2">
        <w:rPr>
          <w:color w:val="212529"/>
          <w:sz w:val="16"/>
          <w:szCs w:val="16"/>
        </w:rPr>
        <w:t>чий по управлению и распоряжению Любытинского муниципального ра</w:t>
      </w:r>
      <w:r w:rsidRPr="006812F2">
        <w:rPr>
          <w:color w:val="212529"/>
          <w:sz w:val="16"/>
          <w:szCs w:val="16"/>
        </w:rPr>
        <w:t>й</w:t>
      </w:r>
      <w:r w:rsidRPr="006812F2">
        <w:rPr>
          <w:color w:val="212529"/>
          <w:sz w:val="16"/>
          <w:szCs w:val="16"/>
        </w:rPr>
        <w:t>она   мун</w:t>
      </w:r>
      <w:r w:rsidRPr="006812F2">
        <w:rPr>
          <w:color w:val="212529"/>
          <w:sz w:val="16"/>
          <w:szCs w:val="16"/>
        </w:rPr>
        <w:t>и</w:t>
      </w:r>
      <w:r w:rsidRPr="006812F2">
        <w:rPr>
          <w:color w:val="212529"/>
          <w:sz w:val="16"/>
          <w:szCs w:val="16"/>
        </w:rPr>
        <w:t>ципальным имуществом.</w:t>
      </w:r>
    </w:p>
    <w:p w14:paraId="75187F64" w14:textId="77777777" w:rsidR="00AB7C9D" w:rsidRPr="006812F2" w:rsidRDefault="00AB7C9D" w:rsidP="00AB7C9D">
      <w:pPr>
        <w:shd w:val="clear" w:color="auto" w:fill="FFFFFF"/>
        <w:spacing w:after="100" w:afterAutospacing="1"/>
        <w:jc w:val="both"/>
        <w:rPr>
          <w:color w:val="212529"/>
          <w:sz w:val="16"/>
          <w:szCs w:val="16"/>
        </w:rPr>
      </w:pPr>
      <w:bookmarkStart w:id="41" w:name="100015"/>
      <w:bookmarkEnd w:id="41"/>
      <w:r w:rsidRPr="006812F2">
        <w:rPr>
          <w:color w:val="212529"/>
          <w:sz w:val="16"/>
          <w:szCs w:val="16"/>
        </w:rPr>
        <w:t xml:space="preserve">         1.2. Объектом учета в реестре Любытинского муниципального района   (далее - объект учета) является следующее муниципальное им</w:t>
      </w:r>
      <w:r w:rsidRPr="006812F2">
        <w:rPr>
          <w:color w:val="212529"/>
          <w:sz w:val="16"/>
          <w:szCs w:val="16"/>
        </w:rPr>
        <w:t>у</w:t>
      </w:r>
      <w:r w:rsidRPr="006812F2">
        <w:rPr>
          <w:color w:val="212529"/>
          <w:sz w:val="16"/>
          <w:szCs w:val="16"/>
        </w:rPr>
        <w:t>щество:</w:t>
      </w:r>
    </w:p>
    <w:p w14:paraId="47DC1FD4" w14:textId="77777777" w:rsidR="00AB7C9D" w:rsidRPr="006812F2" w:rsidRDefault="00AB7C9D" w:rsidP="00AB7C9D">
      <w:pPr>
        <w:shd w:val="clear" w:color="auto" w:fill="FFFFFF"/>
        <w:spacing w:after="100" w:afterAutospacing="1"/>
        <w:jc w:val="both"/>
        <w:rPr>
          <w:color w:val="212529"/>
          <w:sz w:val="16"/>
          <w:szCs w:val="16"/>
        </w:rPr>
      </w:pPr>
      <w:bookmarkStart w:id="42" w:name="100016"/>
      <w:bookmarkEnd w:id="42"/>
      <w:r w:rsidRPr="006812F2">
        <w:rPr>
          <w:color w:val="212529"/>
          <w:sz w:val="16"/>
          <w:szCs w:val="16"/>
        </w:rPr>
        <w:t xml:space="preserve"> </w:t>
      </w:r>
      <w:r w:rsidRPr="006812F2">
        <w:rPr>
          <w:color w:val="212529"/>
          <w:sz w:val="16"/>
          <w:szCs w:val="16"/>
        </w:rPr>
        <w:tab/>
        <w:t>- недвижимые вещи (земельный участок или прочно связанный с зе</w:t>
      </w:r>
      <w:r w:rsidRPr="006812F2">
        <w:rPr>
          <w:color w:val="212529"/>
          <w:sz w:val="16"/>
          <w:szCs w:val="16"/>
        </w:rPr>
        <w:t>м</w:t>
      </w:r>
      <w:r w:rsidRPr="006812F2">
        <w:rPr>
          <w:color w:val="212529"/>
          <w:sz w:val="16"/>
          <w:szCs w:val="16"/>
        </w:rPr>
        <w:t>лей объект, перемещение которого без несоразмерного ущерба его назнач</w:t>
      </w:r>
      <w:r w:rsidRPr="006812F2">
        <w:rPr>
          <w:color w:val="212529"/>
          <w:sz w:val="16"/>
          <w:szCs w:val="16"/>
        </w:rPr>
        <w:t>е</w:t>
      </w:r>
      <w:r w:rsidRPr="006812F2">
        <w:rPr>
          <w:color w:val="212529"/>
          <w:sz w:val="16"/>
          <w:szCs w:val="16"/>
        </w:rPr>
        <w:t>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w:t>
      </w:r>
      <w:r w:rsidRPr="006812F2">
        <w:rPr>
          <w:color w:val="212529"/>
          <w:sz w:val="16"/>
          <w:szCs w:val="16"/>
        </w:rPr>
        <w:t>з</w:t>
      </w:r>
      <w:r w:rsidRPr="006812F2">
        <w:rPr>
          <w:color w:val="212529"/>
          <w:sz w:val="16"/>
          <w:szCs w:val="16"/>
        </w:rPr>
        <w:t>душные и морские суда, суда внутреннего плавания либо иное имущество, отнесе</w:t>
      </w:r>
      <w:r w:rsidRPr="006812F2">
        <w:rPr>
          <w:color w:val="212529"/>
          <w:sz w:val="16"/>
          <w:szCs w:val="16"/>
        </w:rPr>
        <w:t>н</w:t>
      </w:r>
      <w:r w:rsidRPr="006812F2">
        <w:rPr>
          <w:color w:val="212529"/>
          <w:sz w:val="16"/>
          <w:szCs w:val="16"/>
        </w:rPr>
        <w:t>ное законом к недвижимым вещам);</w:t>
      </w:r>
    </w:p>
    <w:p w14:paraId="62BDF5A2" w14:textId="77777777" w:rsidR="00AB7C9D" w:rsidRPr="006812F2" w:rsidRDefault="00AB7C9D" w:rsidP="00AB7C9D">
      <w:pPr>
        <w:shd w:val="clear" w:color="auto" w:fill="FFFFFF"/>
        <w:spacing w:after="100" w:afterAutospacing="1"/>
        <w:ind w:firstLine="720"/>
        <w:jc w:val="both"/>
        <w:rPr>
          <w:color w:val="212529"/>
          <w:sz w:val="16"/>
          <w:szCs w:val="16"/>
        </w:rPr>
      </w:pPr>
      <w:bookmarkStart w:id="43" w:name="100017"/>
      <w:bookmarkEnd w:id="43"/>
      <w:r w:rsidRPr="006812F2">
        <w:rPr>
          <w:color w:val="212529"/>
          <w:sz w:val="16"/>
          <w:szCs w:val="16"/>
        </w:rPr>
        <w:t>- движимые вещи (в том числе документарные ценные бумаги (акции) либо иное не относящееся к недвижимым вещам имущество, стоимость к</w:t>
      </w:r>
      <w:r w:rsidRPr="006812F2">
        <w:rPr>
          <w:color w:val="212529"/>
          <w:sz w:val="16"/>
          <w:szCs w:val="16"/>
        </w:rPr>
        <w:t>о</w:t>
      </w:r>
      <w:r w:rsidRPr="006812F2">
        <w:rPr>
          <w:color w:val="212529"/>
          <w:sz w:val="16"/>
          <w:szCs w:val="16"/>
        </w:rPr>
        <w:t>торого превышает размер, определенный решениями представительных о</w:t>
      </w:r>
      <w:r w:rsidRPr="006812F2">
        <w:rPr>
          <w:color w:val="212529"/>
          <w:sz w:val="16"/>
          <w:szCs w:val="16"/>
        </w:rPr>
        <w:t>р</w:t>
      </w:r>
      <w:r w:rsidRPr="006812F2">
        <w:rPr>
          <w:color w:val="212529"/>
          <w:sz w:val="16"/>
          <w:szCs w:val="16"/>
        </w:rPr>
        <w:t>ганов с</w:t>
      </w:r>
      <w:r w:rsidRPr="006812F2">
        <w:rPr>
          <w:color w:val="212529"/>
          <w:sz w:val="16"/>
          <w:szCs w:val="16"/>
        </w:rPr>
        <w:t>о</w:t>
      </w:r>
      <w:r w:rsidRPr="006812F2">
        <w:rPr>
          <w:color w:val="212529"/>
          <w:sz w:val="16"/>
          <w:szCs w:val="16"/>
        </w:rPr>
        <w:t xml:space="preserve">ответствующих муниципальных образований </w:t>
      </w:r>
    </w:p>
    <w:p w14:paraId="2C853E17" w14:textId="77777777" w:rsidR="00AB7C9D" w:rsidRPr="006812F2" w:rsidRDefault="00AB7C9D" w:rsidP="00AB7C9D">
      <w:pPr>
        <w:shd w:val="clear" w:color="auto" w:fill="FFFFFF"/>
        <w:spacing w:after="100" w:afterAutospacing="1"/>
        <w:ind w:firstLine="720"/>
        <w:jc w:val="both"/>
        <w:rPr>
          <w:color w:val="212529"/>
          <w:sz w:val="16"/>
          <w:szCs w:val="16"/>
        </w:rPr>
      </w:pPr>
      <w:r w:rsidRPr="006812F2">
        <w:rPr>
          <w:color w:val="000000"/>
          <w:sz w:val="16"/>
          <w:szCs w:val="16"/>
          <w:shd w:val="clear" w:color="auto" w:fill="FFFFFF"/>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EABC3F6" w14:textId="77777777" w:rsidR="00AB7C9D" w:rsidRPr="006812F2" w:rsidRDefault="00AB7C9D" w:rsidP="00AB7C9D">
      <w:pPr>
        <w:shd w:val="clear" w:color="auto" w:fill="FFFFFF"/>
        <w:spacing w:after="100" w:afterAutospacing="1"/>
        <w:jc w:val="both"/>
        <w:rPr>
          <w:color w:val="212529"/>
          <w:sz w:val="16"/>
          <w:szCs w:val="16"/>
        </w:rPr>
      </w:pPr>
      <w:bookmarkStart w:id="44" w:name="100018"/>
      <w:bookmarkStart w:id="45" w:name="100019"/>
      <w:bookmarkStart w:id="46" w:name="100021"/>
      <w:bookmarkEnd w:id="44"/>
      <w:bookmarkEnd w:id="45"/>
      <w:bookmarkEnd w:id="46"/>
      <w:r w:rsidRPr="006812F2">
        <w:rPr>
          <w:color w:val="212529"/>
          <w:sz w:val="16"/>
          <w:szCs w:val="16"/>
        </w:rPr>
        <w:t xml:space="preserve">         1.3. Учет находящихся в муниципальной собственности природных р</w:t>
      </w:r>
      <w:r w:rsidRPr="006812F2">
        <w:rPr>
          <w:color w:val="212529"/>
          <w:sz w:val="16"/>
          <w:szCs w:val="16"/>
        </w:rPr>
        <w:t>е</w:t>
      </w:r>
      <w:r w:rsidRPr="006812F2">
        <w:rPr>
          <w:color w:val="212529"/>
          <w:sz w:val="16"/>
          <w:szCs w:val="16"/>
        </w:rPr>
        <w:t>сурсов (объектов), драгоценных металлов и драгоценных камней, музейных предметов и музейных коллекций, а также средств местных бюджетов рег</w:t>
      </w:r>
      <w:r w:rsidRPr="006812F2">
        <w:rPr>
          <w:color w:val="212529"/>
          <w:sz w:val="16"/>
          <w:szCs w:val="16"/>
        </w:rPr>
        <w:t>у</w:t>
      </w:r>
      <w:r w:rsidRPr="006812F2">
        <w:rPr>
          <w:color w:val="212529"/>
          <w:sz w:val="16"/>
          <w:szCs w:val="16"/>
        </w:rPr>
        <w:t>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w:t>
      </w:r>
      <w:r w:rsidRPr="006812F2">
        <w:rPr>
          <w:color w:val="212529"/>
          <w:sz w:val="16"/>
          <w:szCs w:val="16"/>
        </w:rPr>
        <w:t>е</w:t>
      </w:r>
      <w:r w:rsidRPr="006812F2">
        <w:rPr>
          <w:color w:val="212529"/>
          <w:sz w:val="16"/>
          <w:szCs w:val="16"/>
        </w:rPr>
        <w:t>рации.</w:t>
      </w:r>
    </w:p>
    <w:p w14:paraId="6E897268" w14:textId="77777777" w:rsidR="00AB7C9D" w:rsidRPr="006812F2" w:rsidRDefault="00AB7C9D" w:rsidP="00AB7C9D">
      <w:pPr>
        <w:shd w:val="clear" w:color="auto" w:fill="FFFFFF"/>
        <w:spacing w:after="100" w:afterAutospacing="1"/>
        <w:jc w:val="both"/>
        <w:rPr>
          <w:color w:val="212529"/>
          <w:sz w:val="16"/>
          <w:szCs w:val="16"/>
        </w:rPr>
      </w:pPr>
      <w:bookmarkStart w:id="47" w:name="100022"/>
      <w:bookmarkEnd w:id="47"/>
      <w:r w:rsidRPr="006812F2">
        <w:rPr>
          <w:color w:val="212529"/>
          <w:sz w:val="16"/>
          <w:szCs w:val="16"/>
        </w:rPr>
        <w:t xml:space="preserve">        1.4. Учет муниципального имущества, сведения об объектах и (или) о количестве объектов которого составляют государственную тайну, ос</w:t>
      </w:r>
      <w:r w:rsidRPr="006812F2">
        <w:rPr>
          <w:color w:val="212529"/>
          <w:sz w:val="16"/>
          <w:szCs w:val="16"/>
        </w:rPr>
        <w:t>у</w:t>
      </w:r>
      <w:r w:rsidRPr="006812F2">
        <w:rPr>
          <w:color w:val="212529"/>
          <w:sz w:val="16"/>
          <w:szCs w:val="16"/>
        </w:rPr>
        <w:t xml:space="preserve">ществляется муниципальным органом, в распоряжении которого находятся сведения, отнесенные в соответствии </w:t>
      </w:r>
      <w:r w:rsidRPr="006812F2">
        <w:rPr>
          <w:sz w:val="16"/>
          <w:szCs w:val="16"/>
        </w:rPr>
        <w:t>со </w:t>
      </w:r>
      <w:hyperlink r:id="rId16" w:anchor="100114" w:history="1">
        <w:r w:rsidRPr="006812F2">
          <w:rPr>
            <w:sz w:val="16"/>
            <w:szCs w:val="16"/>
            <w:u w:val="single"/>
          </w:rPr>
          <w:t>статьей 9</w:t>
        </w:r>
      </w:hyperlink>
      <w:r w:rsidRPr="006812F2">
        <w:rPr>
          <w:color w:val="212529"/>
          <w:sz w:val="16"/>
          <w:szCs w:val="16"/>
        </w:rPr>
        <w:t> Закона Российской Фед</w:t>
      </w:r>
      <w:r w:rsidRPr="006812F2">
        <w:rPr>
          <w:color w:val="212529"/>
          <w:sz w:val="16"/>
          <w:szCs w:val="16"/>
        </w:rPr>
        <w:t>е</w:t>
      </w:r>
      <w:r w:rsidRPr="006812F2">
        <w:rPr>
          <w:color w:val="212529"/>
          <w:sz w:val="16"/>
          <w:szCs w:val="16"/>
        </w:rPr>
        <w:t>рации от 21 июля 1993 г. N 5485-1 "О государственной тайне" к госуда</w:t>
      </w:r>
      <w:r w:rsidRPr="006812F2">
        <w:rPr>
          <w:color w:val="212529"/>
          <w:sz w:val="16"/>
          <w:szCs w:val="16"/>
        </w:rPr>
        <w:t>р</w:t>
      </w:r>
      <w:r w:rsidRPr="006812F2">
        <w:rPr>
          <w:color w:val="212529"/>
          <w:sz w:val="16"/>
          <w:szCs w:val="16"/>
        </w:rPr>
        <w:t>ственной тайне, самостоятельно.</w:t>
      </w:r>
    </w:p>
    <w:p w14:paraId="29F6E8E8" w14:textId="77777777" w:rsidR="00AB7C9D" w:rsidRPr="006812F2" w:rsidRDefault="00AB7C9D" w:rsidP="00AB7C9D">
      <w:pPr>
        <w:shd w:val="clear" w:color="auto" w:fill="FFFFFF"/>
        <w:spacing w:after="100" w:afterAutospacing="1"/>
        <w:jc w:val="both"/>
        <w:rPr>
          <w:color w:val="212529"/>
          <w:sz w:val="16"/>
          <w:szCs w:val="16"/>
        </w:rPr>
      </w:pPr>
      <w:bookmarkStart w:id="48" w:name="100023"/>
      <w:bookmarkEnd w:id="48"/>
      <w:r w:rsidRPr="006812F2">
        <w:rPr>
          <w:color w:val="212529"/>
          <w:sz w:val="16"/>
          <w:szCs w:val="16"/>
        </w:rPr>
        <w:t xml:space="preserve">        1.5. Ведение реестров осуществляется администрацией Любытинского муниципального района (далее - уполномоченный орган).</w:t>
      </w:r>
    </w:p>
    <w:p w14:paraId="0051E021" w14:textId="77777777" w:rsidR="00AB7C9D" w:rsidRPr="006812F2" w:rsidRDefault="00AB7C9D" w:rsidP="00AB7C9D">
      <w:pPr>
        <w:shd w:val="clear" w:color="auto" w:fill="FFFFFF"/>
        <w:spacing w:after="100" w:afterAutospacing="1"/>
        <w:jc w:val="both"/>
        <w:rPr>
          <w:color w:val="212529"/>
          <w:sz w:val="16"/>
          <w:szCs w:val="16"/>
        </w:rPr>
      </w:pPr>
      <w:bookmarkStart w:id="49" w:name="100024"/>
      <w:bookmarkEnd w:id="49"/>
      <w:r w:rsidRPr="006812F2">
        <w:rPr>
          <w:color w:val="212529"/>
          <w:sz w:val="16"/>
          <w:szCs w:val="16"/>
        </w:rPr>
        <w:t xml:space="preserve">        1.6. Учет муниципального имущества в реестре сопровождается присв</w:t>
      </w:r>
      <w:r w:rsidRPr="006812F2">
        <w:rPr>
          <w:color w:val="212529"/>
          <w:sz w:val="16"/>
          <w:szCs w:val="16"/>
        </w:rPr>
        <w:t>о</w:t>
      </w:r>
      <w:r w:rsidRPr="006812F2">
        <w:rPr>
          <w:color w:val="212529"/>
          <w:sz w:val="16"/>
          <w:szCs w:val="16"/>
        </w:rPr>
        <w:t>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60100F47" w14:textId="77777777" w:rsidR="00AB7C9D" w:rsidRPr="006812F2" w:rsidRDefault="00AB7C9D" w:rsidP="00AB7C9D">
      <w:pPr>
        <w:shd w:val="clear" w:color="auto" w:fill="FFFFFF"/>
        <w:spacing w:after="100" w:afterAutospacing="1"/>
        <w:jc w:val="both"/>
        <w:rPr>
          <w:color w:val="212529"/>
          <w:sz w:val="16"/>
          <w:szCs w:val="16"/>
        </w:rPr>
      </w:pPr>
      <w:bookmarkStart w:id="50" w:name="100025"/>
      <w:bookmarkEnd w:id="50"/>
      <w:r w:rsidRPr="006812F2">
        <w:rPr>
          <w:color w:val="212529"/>
          <w:sz w:val="16"/>
          <w:szCs w:val="16"/>
        </w:rPr>
        <w:t xml:space="preserve">        1.7. Документом, подтверждающим факт учета муниципального имущ</w:t>
      </w:r>
      <w:r w:rsidRPr="006812F2">
        <w:rPr>
          <w:color w:val="212529"/>
          <w:sz w:val="16"/>
          <w:szCs w:val="16"/>
        </w:rPr>
        <w:t>е</w:t>
      </w:r>
      <w:r w:rsidRPr="006812F2">
        <w:rPr>
          <w:color w:val="212529"/>
          <w:sz w:val="16"/>
          <w:szCs w:val="16"/>
        </w:rPr>
        <w:t>ства в реестре, является выписка из реестра, содержащая номер и дату пр</w:t>
      </w:r>
      <w:r w:rsidRPr="006812F2">
        <w:rPr>
          <w:color w:val="212529"/>
          <w:sz w:val="16"/>
          <w:szCs w:val="16"/>
        </w:rPr>
        <w:t>и</w:t>
      </w:r>
      <w:r w:rsidRPr="006812F2">
        <w:rPr>
          <w:color w:val="212529"/>
          <w:sz w:val="16"/>
          <w:szCs w:val="16"/>
        </w:rPr>
        <w:t>своения реестрового номера и иные достаточные для идентификации мун</w:t>
      </w:r>
      <w:r w:rsidRPr="006812F2">
        <w:rPr>
          <w:color w:val="212529"/>
          <w:sz w:val="16"/>
          <w:szCs w:val="16"/>
        </w:rPr>
        <w:t>и</w:t>
      </w:r>
      <w:r w:rsidRPr="006812F2">
        <w:rPr>
          <w:color w:val="212529"/>
          <w:sz w:val="16"/>
          <w:szCs w:val="16"/>
        </w:rPr>
        <w:t>ципального имущества сведения по их состоянию в реестре на дату выдачи выписки из него (далее - выписка из реестра).</w:t>
      </w:r>
    </w:p>
    <w:p w14:paraId="632706F6" w14:textId="77777777" w:rsidR="00AB7C9D" w:rsidRPr="006812F2" w:rsidRDefault="00AB7C9D" w:rsidP="00AB7C9D">
      <w:pPr>
        <w:shd w:val="clear" w:color="auto" w:fill="FFFFFF"/>
        <w:spacing w:after="100" w:afterAutospacing="1"/>
        <w:jc w:val="both"/>
        <w:rPr>
          <w:color w:val="212529"/>
          <w:sz w:val="16"/>
          <w:szCs w:val="16"/>
        </w:rPr>
      </w:pPr>
      <w:bookmarkStart w:id="51" w:name="100026"/>
      <w:bookmarkEnd w:id="51"/>
      <w:r w:rsidRPr="006812F2">
        <w:rPr>
          <w:color w:val="212529"/>
          <w:sz w:val="16"/>
          <w:szCs w:val="16"/>
        </w:rPr>
        <w:t xml:space="preserve">Образец выписки из реестра </w:t>
      </w:r>
      <w:r w:rsidRPr="006812F2">
        <w:rPr>
          <w:sz w:val="16"/>
          <w:szCs w:val="16"/>
        </w:rPr>
        <w:t>в </w:t>
      </w:r>
      <w:hyperlink r:id="rId17" w:anchor="100175" w:history="1">
        <w:r w:rsidRPr="006812F2">
          <w:rPr>
            <w:sz w:val="16"/>
            <w:szCs w:val="16"/>
            <w:u w:val="single"/>
          </w:rPr>
          <w:t>приложении</w:t>
        </w:r>
      </w:hyperlink>
      <w:r w:rsidRPr="006812F2">
        <w:rPr>
          <w:color w:val="212529"/>
          <w:sz w:val="16"/>
          <w:szCs w:val="16"/>
        </w:rPr>
        <w:t> к настоящему Порядку.</w:t>
      </w:r>
    </w:p>
    <w:p w14:paraId="6B42F05E" w14:textId="77777777" w:rsidR="00AB7C9D" w:rsidRPr="006812F2" w:rsidRDefault="00AB7C9D" w:rsidP="00AB7C9D">
      <w:pPr>
        <w:shd w:val="clear" w:color="auto" w:fill="FFFFFF"/>
        <w:spacing w:after="100" w:afterAutospacing="1"/>
        <w:jc w:val="both"/>
        <w:rPr>
          <w:color w:val="212529"/>
          <w:sz w:val="16"/>
          <w:szCs w:val="16"/>
        </w:rPr>
      </w:pPr>
      <w:bookmarkStart w:id="52" w:name="100027"/>
      <w:bookmarkEnd w:id="52"/>
      <w:r w:rsidRPr="006812F2">
        <w:rPr>
          <w:color w:val="212529"/>
          <w:sz w:val="16"/>
          <w:szCs w:val="16"/>
        </w:rPr>
        <w:t xml:space="preserve">        1.8. Реестры ведутся на бумажных и (или) электронных носителях.</w:t>
      </w:r>
    </w:p>
    <w:p w14:paraId="020C40A9" w14:textId="77777777" w:rsidR="00AB7C9D" w:rsidRPr="006812F2" w:rsidRDefault="00AB7C9D" w:rsidP="00AB7C9D">
      <w:pPr>
        <w:shd w:val="clear" w:color="auto" w:fill="FFFFFF"/>
        <w:spacing w:after="100" w:afterAutospacing="1"/>
        <w:ind w:firstLine="720"/>
        <w:jc w:val="both"/>
        <w:rPr>
          <w:color w:val="212529"/>
          <w:sz w:val="16"/>
          <w:szCs w:val="16"/>
        </w:rPr>
      </w:pPr>
      <w:bookmarkStart w:id="53" w:name="100028"/>
      <w:bookmarkEnd w:id="53"/>
      <w:r w:rsidRPr="006812F2">
        <w:rPr>
          <w:color w:val="212529"/>
          <w:sz w:val="16"/>
          <w:szCs w:val="16"/>
        </w:rPr>
        <w:lastRenderedPageBreak/>
        <w:t>Способ ведения реестра определяется Администрацией Любытинского м</w:t>
      </w:r>
      <w:r w:rsidRPr="006812F2">
        <w:rPr>
          <w:color w:val="212529"/>
          <w:sz w:val="16"/>
          <w:szCs w:val="16"/>
        </w:rPr>
        <w:t>у</w:t>
      </w:r>
      <w:r w:rsidRPr="006812F2">
        <w:rPr>
          <w:color w:val="212529"/>
          <w:sz w:val="16"/>
          <w:szCs w:val="16"/>
        </w:rPr>
        <w:t>ниципального района самостоятельно.</w:t>
      </w:r>
    </w:p>
    <w:p w14:paraId="2B194646" w14:textId="77777777" w:rsidR="00AB7C9D" w:rsidRPr="006812F2" w:rsidRDefault="00AB7C9D" w:rsidP="00AB7C9D">
      <w:pPr>
        <w:shd w:val="clear" w:color="auto" w:fill="FFFFFF"/>
        <w:spacing w:after="100" w:afterAutospacing="1"/>
        <w:jc w:val="both"/>
        <w:rPr>
          <w:color w:val="212529"/>
          <w:sz w:val="16"/>
          <w:szCs w:val="16"/>
        </w:rPr>
      </w:pPr>
      <w:bookmarkStart w:id="54" w:name="100029"/>
      <w:bookmarkEnd w:id="54"/>
      <w:r w:rsidRPr="006812F2">
        <w:rPr>
          <w:color w:val="212529"/>
          <w:sz w:val="16"/>
          <w:szCs w:val="16"/>
        </w:rPr>
        <w:t xml:space="preserve">        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Любытинский муниципальный район, и о лицах, облада</w:t>
      </w:r>
      <w:r w:rsidRPr="006812F2">
        <w:rPr>
          <w:color w:val="212529"/>
          <w:sz w:val="16"/>
          <w:szCs w:val="16"/>
        </w:rPr>
        <w:t>ю</w:t>
      </w:r>
      <w:r w:rsidRPr="006812F2">
        <w:rPr>
          <w:color w:val="212529"/>
          <w:sz w:val="16"/>
          <w:szCs w:val="16"/>
        </w:rPr>
        <w:t>щих правами на объекты учета и сведениями о них, и уточнения измени</w:t>
      </w:r>
      <w:r w:rsidRPr="006812F2">
        <w:rPr>
          <w:color w:val="212529"/>
          <w:sz w:val="16"/>
          <w:szCs w:val="16"/>
        </w:rPr>
        <w:t>в</w:t>
      </w:r>
      <w:r w:rsidRPr="006812F2">
        <w:rPr>
          <w:color w:val="212529"/>
          <w:sz w:val="16"/>
          <w:szCs w:val="16"/>
        </w:rPr>
        <w:t>шихся сведений о муниципальном имуществе, принадлежащем на вещном праве Любытинского муниципального района, муниципальному бюджетному учреждению, муниципальному казенному учреждению, муниципальному а</w:t>
      </w:r>
      <w:r w:rsidRPr="006812F2">
        <w:rPr>
          <w:color w:val="212529"/>
          <w:sz w:val="16"/>
          <w:szCs w:val="16"/>
        </w:rPr>
        <w:t>в</w:t>
      </w:r>
      <w:r w:rsidRPr="006812F2">
        <w:rPr>
          <w:color w:val="212529"/>
          <w:sz w:val="16"/>
          <w:szCs w:val="16"/>
        </w:rPr>
        <w:t>тономному учреждению, муниципальному унитарному предприятию, мун</w:t>
      </w:r>
      <w:r w:rsidRPr="006812F2">
        <w:rPr>
          <w:color w:val="212529"/>
          <w:sz w:val="16"/>
          <w:szCs w:val="16"/>
        </w:rPr>
        <w:t>и</w:t>
      </w:r>
      <w:r w:rsidRPr="006812F2">
        <w:rPr>
          <w:color w:val="212529"/>
          <w:sz w:val="16"/>
          <w:szCs w:val="16"/>
        </w:rPr>
        <w:t>ципальному казенному предприятию или иному юридическому либо физич</w:t>
      </w:r>
      <w:r w:rsidRPr="006812F2">
        <w:rPr>
          <w:color w:val="212529"/>
          <w:sz w:val="16"/>
          <w:szCs w:val="16"/>
        </w:rPr>
        <w:t>е</w:t>
      </w:r>
      <w:r w:rsidRPr="006812F2">
        <w:rPr>
          <w:color w:val="212529"/>
          <w:sz w:val="16"/>
          <w:szCs w:val="16"/>
        </w:rPr>
        <w:t>скому лицу, которому муниципальное имущество принадлежит на вещном праве или в силу закона (далее - правообладатель), или составляющем мун</w:t>
      </w:r>
      <w:r w:rsidRPr="006812F2">
        <w:rPr>
          <w:color w:val="212529"/>
          <w:sz w:val="16"/>
          <w:szCs w:val="16"/>
        </w:rPr>
        <w:t>и</w:t>
      </w:r>
      <w:r w:rsidRPr="006812F2">
        <w:rPr>
          <w:color w:val="212529"/>
          <w:sz w:val="16"/>
          <w:szCs w:val="16"/>
        </w:rPr>
        <w:t>ципальную казну Любытинского муниципального района, а также путем и</w:t>
      </w:r>
      <w:r w:rsidRPr="006812F2">
        <w:rPr>
          <w:color w:val="212529"/>
          <w:sz w:val="16"/>
          <w:szCs w:val="16"/>
        </w:rPr>
        <w:t>с</w:t>
      </w:r>
      <w:r w:rsidRPr="006812F2">
        <w:rPr>
          <w:color w:val="212529"/>
          <w:sz w:val="16"/>
          <w:szCs w:val="16"/>
        </w:rPr>
        <w:t>ключения из реестра соответствующих сведений об объекте учета при пр</w:t>
      </w:r>
      <w:r w:rsidRPr="006812F2">
        <w:rPr>
          <w:color w:val="212529"/>
          <w:sz w:val="16"/>
          <w:szCs w:val="16"/>
        </w:rPr>
        <w:t>е</w:t>
      </w:r>
      <w:r w:rsidRPr="006812F2">
        <w:rPr>
          <w:color w:val="212529"/>
          <w:sz w:val="16"/>
          <w:szCs w:val="16"/>
        </w:rPr>
        <w:t>кращении права собственности муниципального образования на него и (или) деятельности правообладателя.</w:t>
      </w:r>
    </w:p>
    <w:p w14:paraId="03A9ABB9" w14:textId="77777777" w:rsidR="00AB7C9D" w:rsidRPr="006812F2" w:rsidRDefault="00AB7C9D" w:rsidP="00AB7C9D">
      <w:pPr>
        <w:shd w:val="clear" w:color="auto" w:fill="FFFFFF"/>
        <w:spacing w:after="100" w:afterAutospacing="1"/>
        <w:jc w:val="both"/>
        <w:rPr>
          <w:color w:val="212529"/>
          <w:sz w:val="16"/>
          <w:szCs w:val="16"/>
        </w:rPr>
      </w:pPr>
      <w:bookmarkStart w:id="55" w:name="100030"/>
      <w:bookmarkEnd w:id="55"/>
      <w:r w:rsidRPr="006812F2">
        <w:rPr>
          <w:color w:val="212529"/>
          <w:sz w:val="16"/>
          <w:szCs w:val="16"/>
        </w:rPr>
        <w:t xml:space="preserve">     1.10. Неотъемлемой частью реестра являются:</w:t>
      </w:r>
    </w:p>
    <w:p w14:paraId="1F2D9CD8" w14:textId="77777777" w:rsidR="00AB7C9D" w:rsidRPr="006812F2" w:rsidRDefault="00AB7C9D" w:rsidP="00AB7C9D">
      <w:pPr>
        <w:shd w:val="clear" w:color="auto" w:fill="FFFFFF"/>
        <w:spacing w:after="100" w:afterAutospacing="1"/>
        <w:jc w:val="both"/>
        <w:rPr>
          <w:color w:val="212529"/>
          <w:sz w:val="16"/>
          <w:szCs w:val="16"/>
        </w:rPr>
      </w:pPr>
      <w:bookmarkStart w:id="56" w:name="100031"/>
      <w:bookmarkEnd w:id="56"/>
      <w:r w:rsidRPr="006812F2">
        <w:rPr>
          <w:color w:val="212529"/>
          <w:sz w:val="16"/>
          <w:szCs w:val="16"/>
        </w:rPr>
        <w:t>а) документы, подтверждающие сведения, включаемые в реестр (далее - по</w:t>
      </w:r>
      <w:r w:rsidRPr="006812F2">
        <w:rPr>
          <w:color w:val="212529"/>
          <w:sz w:val="16"/>
          <w:szCs w:val="16"/>
        </w:rPr>
        <w:t>д</w:t>
      </w:r>
      <w:r w:rsidRPr="006812F2">
        <w:rPr>
          <w:color w:val="212529"/>
          <w:sz w:val="16"/>
          <w:szCs w:val="16"/>
        </w:rPr>
        <w:t>тверждающие документы);</w:t>
      </w:r>
    </w:p>
    <w:p w14:paraId="33E6CCA2" w14:textId="77777777" w:rsidR="00AB7C9D" w:rsidRPr="006812F2" w:rsidRDefault="00AB7C9D" w:rsidP="00AB7C9D">
      <w:pPr>
        <w:shd w:val="clear" w:color="auto" w:fill="FFFFFF"/>
        <w:spacing w:after="100" w:afterAutospacing="1"/>
        <w:jc w:val="both"/>
        <w:rPr>
          <w:color w:val="212529"/>
          <w:sz w:val="16"/>
          <w:szCs w:val="16"/>
        </w:rPr>
      </w:pPr>
      <w:bookmarkStart w:id="57" w:name="100032"/>
      <w:bookmarkEnd w:id="57"/>
      <w:r w:rsidRPr="006812F2">
        <w:rPr>
          <w:color w:val="212529"/>
          <w:sz w:val="16"/>
          <w:szCs w:val="16"/>
        </w:rPr>
        <w:t>б) иные документы, предусмотренные правовыми актами органов местного самоуправления.</w:t>
      </w:r>
    </w:p>
    <w:p w14:paraId="3845253D" w14:textId="77777777" w:rsidR="00AB7C9D" w:rsidRPr="006812F2" w:rsidRDefault="00AB7C9D" w:rsidP="00AB7C9D">
      <w:pPr>
        <w:shd w:val="clear" w:color="auto" w:fill="FFFFFF"/>
        <w:spacing w:after="100" w:afterAutospacing="1"/>
        <w:jc w:val="both"/>
        <w:rPr>
          <w:color w:val="212529"/>
          <w:sz w:val="16"/>
          <w:szCs w:val="16"/>
        </w:rPr>
      </w:pPr>
      <w:bookmarkStart w:id="58" w:name="100033"/>
      <w:bookmarkEnd w:id="58"/>
      <w:r w:rsidRPr="006812F2">
        <w:rPr>
          <w:color w:val="212529"/>
          <w:sz w:val="16"/>
          <w:szCs w:val="16"/>
        </w:rPr>
        <w:t xml:space="preserve">      1.11. Реестр должен храниться и обрабатываться в местах, недоступных для посторонних лиц, с соблюдением условий, обеспечивающих предотвр</w:t>
      </w:r>
      <w:r w:rsidRPr="006812F2">
        <w:rPr>
          <w:color w:val="212529"/>
          <w:sz w:val="16"/>
          <w:szCs w:val="16"/>
        </w:rPr>
        <w:t>а</w:t>
      </w:r>
      <w:r w:rsidRPr="006812F2">
        <w:rPr>
          <w:color w:val="212529"/>
          <w:sz w:val="16"/>
          <w:szCs w:val="16"/>
        </w:rPr>
        <w:t>щение хищения, утраты, искажения и подделки информации.</w:t>
      </w:r>
    </w:p>
    <w:p w14:paraId="4FB26C73" w14:textId="77777777" w:rsidR="00AB7C9D" w:rsidRPr="006812F2" w:rsidRDefault="00AB7C9D" w:rsidP="00AB7C9D">
      <w:pPr>
        <w:shd w:val="clear" w:color="auto" w:fill="FFFFFF"/>
        <w:spacing w:after="100" w:afterAutospacing="1"/>
        <w:ind w:firstLine="720"/>
        <w:jc w:val="both"/>
        <w:rPr>
          <w:color w:val="212529"/>
          <w:sz w:val="16"/>
          <w:szCs w:val="16"/>
        </w:rPr>
      </w:pPr>
      <w:bookmarkStart w:id="59" w:name="100034"/>
      <w:bookmarkEnd w:id="59"/>
      <w:r w:rsidRPr="006812F2">
        <w:rPr>
          <w:color w:val="212529"/>
          <w:sz w:val="16"/>
          <w:szCs w:val="16"/>
        </w:rPr>
        <w:t>В случае если реестр ведется на электронном носителе, реестр хранится и о</w:t>
      </w:r>
      <w:r w:rsidRPr="006812F2">
        <w:rPr>
          <w:color w:val="212529"/>
          <w:sz w:val="16"/>
          <w:szCs w:val="16"/>
        </w:rPr>
        <w:t>б</w:t>
      </w:r>
      <w:r w:rsidRPr="006812F2">
        <w:rPr>
          <w:color w:val="212529"/>
          <w:sz w:val="16"/>
          <w:szCs w:val="16"/>
        </w:rPr>
        <w:t>рабатывается с соблюдением требований информационной безопасности, обеспечивающих конфиденциальность, целостность, доступность, подотче</w:t>
      </w:r>
      <w:r w:rsidRPr="006812F2">
        <w:rPr>
          <w:color w:val="212529"/>
          <w:sz w:val="16"/>
          <w:szCs w:val="16"/>
        </w:rPr>
        <w:t>т</w:t>
      </w:r>
      <w:r w:rsidRPr="006812F2">
        <w:rPr>
          <w:color w:val="212529"/>
          <w:sz w:val="16"/>
          <w:szCs w:val="16"/>
        </w:rPr>
        <w:t>ность, аутентичность и достоверность информации.</w:t>
      </w:r>
    </w:p>
    <w:p w14:paraId="0AF76913" w14:textId="77777777" w:rsidR="00AB7C9D" w:rsidRPr="006812F2" w:rsidRDefault="00AB7C9D" w:rsidP="00AB7C9D">
      <w:pPr>
        <w:shd w:val="clear" w:color="auto" w:fill="FFFFFF"/>
        <w:spacing w:after="100" w:afterAutospacing="1"/>
        <w:jc w:val="both"/>
        <w:rPr>
          <w:color w:val="212529"/>
          <w:sz w:val="16"/>
          <w:szCs w:val="16"/>
        </w:rPr>
      </w:pPr>
      <w:bookmarkStart w:id="60" w:name="100035"/>
      <w:bookmarkEnd w:id="60"/>
      <w:r w:rsidRPr="006812F2">
        <w:rPr>
          <w:color w:val="212529"/>
          <w:sz w:val="16"/>
          <w:szCs w:val="16"/>
        </w:rPr>
        <w:t>Сведения, содержащиеся в реестре, хранятся в соответствии с Федерал</w:t>
      </w:r>
      <w:r w:rsidRPr="006812F2">
        <w:rPr>
          <w:color w:val="212529"/>
          <w:sz w:val="16"/>
          <w:szCs w:val="16"/>
        </w:rPr>
        <w:t>ь</w:t>
      </w:r>
      <w:r w:rsidRPr="006812F2">
        <w:rPr>
          <w:color w:val="212529"/>
          <w:sz w:val="16"/>
          <w:szCs w:val="16"/>
        </w:rPr>
        <w:t>ным </w:t>
      </w:r>
      <w:hyperlink r:id="rId18" w:history="1">
        <w:r w:rsidRPr="006812F2">
          <w:rPr>
            <w:sz w:val="16"/>
            <w:szCs w:val="16"/>
            <w:u w:val="single"/>
          </w:rPr>
          <w:t>законом</w:t>
        </w:r>
      </w:hyperlink>
      <w:r w:rsidRPr="006812F2">
        <w:rPr>
          <w:sz w:val="16"/>
          <w:szCs w:val="16"/>
        </w:rPr>
        <w:t xml:space="preserve"> от </w:t>
      </w:r>
      <w:r w:rsidRPr="006812F2">
        <w:rPr>
          <w:color w:val="212529"/>
          <w:sz w:val="16"/>
          <w:szCs w:val="16"/>
        </w:rPr>
        <w:t>22 октября 2004 г. N 125-ФЗ "Об архивном деле в Росси</w:t>
      </w:r>
      <w:r w:rsidRPr="006812F2">
        <w:rPr>
          <w:color w:val="212529"/>
          <w:sz w:val="16"/>
          <w:szCs w:val="16"/>
        </w:rPr>
        <w:t>й</w:t>
      </w:r>
      <w:r w:rsidRPr="006812F2">
        <w:rPr>
          <w:color w:val="212529"/>
          <w:sz w:val="16"/>
          <w:szCs w:val="16"/>
        </w:rPr>
        <w:t>ской Федерации".</w:t>
      </w:r>
    </w:p>
    <w:p w14:paraId="5086A397" w14:textId="77777777" w:rsidR="00AB7C9D" w:rsidRPr="006812F2" w:rsidRDefault="00AB7C9D" w:rsidP="00AB7C9D">
      <w:pPr>
        <w:shd w:val="clear" w:color="auto" w:fill="FFFFFF"/>
        <w:spacing w:after="100" w:afterAutospacing="1"/>
        <w:jc w:val="center"/>
        <w:rPr>
          <w:b/>
          <w:color w:val="212529"/>
          <w:sz w:val="16"/>
          <w:szCs w:val="16"/>
        </w:rPr>
      </w:pPr>
      <w:bookmarkStart w:id="61" w:name="100036"/>
      <w:bookmarkEnd w:id="61"/>
      <w:r w:rsidRPr="006812F2">
        <w:rPr>
          <w:b/>
          <w:color w:val="212529"/>
          <w:sz w:val="16"/>
          <w:szCs w:val="16"/>
        </w:rPr>
        <w:t xml:space="preserve">II. Состав сведений, подлежащих отражению в реестре Любытинского муниципального района  </w:t>
      </w:r>
    </w:p>
    <w:p w14:paraId="583EBFB4" w14:textId="77777777" w:rsidR="00AB7C9D" w:rsidRPr="006812F2" w:rsidRDefault="00AB7C9D" w:rsidP="00AB7C9D">
      <w:pPr>
        <w:shd w:val="clear" w:color="auto" w:fill="FFFFFF"/>
        <w:spacing w:after="100" w:afterAutospacing="1"/>
        <w:jc w:val="both"/>
        <w:rPr>
          <w:color w:val="212529"/>
          <w:sz w:val="16"/>
          <w:szCs w:val="16"/>
        </w:rPr>
      </w:pPr>
      <w:bookmarkStart w:id="62" w:name="100037"/>
      <w:bookmarkEnd w:id="62"/>
      <w:r w:rsidRPr="006812F2">
        <w:rPr>
          <w:color w:val="212529"/>
          <w:sz w:val="16"/>
          <w:szCs w:val="16"/>
        </w:rPr>
        <w:t xml:space="preserve">         2.1. Реестр состоит из 3 разделов. </w:t>
      </w:r>
    </w:p>
    <w:p w14:paraId="7A4D5326" w14:textId="77777777" w:rsidR="00AB7C9D" w:rsidRPr="006812F2" w:rsidRDefault="00AB7C9D" w:rsidP="00AB7C9D">
      <w:pPr>
        <w:shd w:val="clear" w:color="auto" w:fill="FFFFFF"/>
        <w:spacing w:after="100" w:afterAutospacing="1"/>
        <w:ind w:firstLine="720"/>
        <w:jc w:val="both"/>
        <w:rPr>
          <w:color w:val="212529"/>
          <w:sz w:val="16"/>
          <w:szCs w:val="16"/>
        </w:rPr>
      </w:pPr>
      <w:r w:rsidRPr="006812F2">
        <w:rPr>
          <w:color w:val="212529"/>
          <w:sz w:val="16"/>
          <w:szCs w:val="16"/>
          <w:u w:val="single"/>
        </w:rPr>
        <w:t>В раздел 1</w:t>
      </w:r>
      <w:r w:rsidRPr="006812F2">
        <w:rPr>
          <w:color w:val="212529"/>
          <w:sz w:val="16"/>
          <w:szCs w:val="16"/>
        </w:rPr>
        <w:t xml:space="preserve"> вносятся сведения о недвижимом имуществе,</w:t>
      </w:r>
    </w:p>
    <w:p w14:paraId="037BD531" w14:textId="77777777" w:rsidR="00AB7C9D" w:rsidRPr="006812F2" w:rsidRDefault="00AB7C9D" w:rsidP="00AB7C9D">
      <w:pPr>
        <w:shd w:val="clear" w:color="auto" w:fill="FFFFFF"/>
        <w:spacing w:after="100" w:afterAutospacing="1"/>
        <w:ind w:firstLine="720"/>
        <w:jc w:val="both"/>
        <w:rPr>
          <w:color w:val="212529"/>
          <w:sz w:val="16"/>
          <w:szCs w:val="16"/>
        </w:rPr>
      </w:pPr>
      <w:r w:rsidRPr="006812F2">
        <w:rPr>
          <w:color w:val="212529"/>
          <w:sz w:val="16"/>
          <w:szCs w:val="16"/>
          <w:u w:val="single"/>
        </w:rPr>
        <w:t>В раздел 2</w:t>
      </w:r>
      <w:r w:rsidRPr="006812F2">
        <w:rPr>
          <w:color w:val="212529"/>
          <w:sz w:val="16"/>
          <w:szCs w:val="16"/>
        </w:rPr>
        <w:t xml:space="preserve"> вносятся сведения о движимом и об ином имуществе, </w:t>
      </w:r>
    </w:p>
    <w:p w14:paraId="40AE59FF" w14:textId="77777777" w:rsidR="00AB7C9D" w:rsidRPr="006812F2" w:rsidRDefault="00AB7C9D" w:rsidP="00AB7C9D">
      <w:pPr>
        <w:shd w:val="clear" w:color="auto" w:fill="FFFFFF"/>
        <w:spacing w:after="100" w:afterAutospacing="1"/>
        <w:ind w:firstLine="720"/>
        <w:jc w:val="both"/>
        <w:rPr>
          <w:color w:val="212529"/>
          <w:sz w:val="16"/>
          <w:szCs w:val="16"/>
        </w:rPr>
      </w:pPr>
      <w:r w:rsidRPr="006812F2">
        <w:rPr>
          <w:color w:val="212529"/>
          <w:sz w:val="16"/>
          <w:szCs w:val="16"/>
          <w:u w:val="single"/>
        </w:rPr>
        <w:t>В раздел 3</w:t>
      </w:r>
      <w:r w:rsidRPr="006812F2">
        <w:rPr>
          <w:color w:val="212529"/>
          <w:sz w:val="16"/>
          <w:szCs w:val="16"/>
        </w:rPr>
        <w:t xml:space="preserve"> вносятся сведения о лицах, обладающих правами на имущ</w:t>
      </w:r>
      <w:r w:rsidRPr="006812F2">
        <w:rPr>
          <w:color w:val="212529"/>
          <w:sz w:val="16"/>
          <w:szCs w:val="16"/>
        </w:rPr>
        <w:t>е</w:t>
      </w:r>
      <w:r w:rsidRPr="006812F2">
        <w:rPr>
          <w:color w:val="212529"/>
          <w:sz w:val="16"/>
          <w:szCs w:val="16"/>
        </w:rPr>
        <w:t>ство и сведениями о нем.</w:t>
      </w:r>
    </w:p>
    <w:p w14:paraId="7BBF5104" w14:textId="77777777" w:rsidR="00AB7C9D" w:rsidRPr="006812F2" w:rsidRDefault="00AB7C9D" w:rsidP="00AB7C9D">
      <w:pPr>
        <w:shd w:val="clear" w:color="auto" w:fill="FFFFFF"/>
        <w:spacing w:after="100" w:afterAutospacing="1"/>
        <w:ind w:firstLine="720"/>
        <w:jc w:val="both"/>
        <w:rPr>
          <w:color w:val="212529"/>
          <w:sz w:val="16"/>
          <w:szCs w:val="16"/>
        </w:rPr>
      </w:pPr>
      <w:r w:rsidRPr="006812F2">
        <w:rPr>
          <w:color w:val="212529"/>
          <w:sz w:val="16"/>
          <w:szCs w:val="16"/>
        </w:rPr>
        <w:t xml:space="preserve"> Разделы состоят из подразделов, в каждый из которых вносятся свед</w:t>
      </w:r>
      <w:r w:rsidRPr="006812F2">
        <w:rPr>
          <w:color w:val="212529"/>
          <w:sz w:val="16"/>
          <w:szCs w:val="16"/>
        </w:rPr>
        <w:t>е</w:t>
      </w:r>
      <w:r w:rsidRPr="006812F2">
        <w:rPr>
          <w:color w:val="212529"/>
          <w:sz w:val="16"/>
          <w:szCs w:val="16"/>
        </w:rPr>
        <w:t>ния соответственно о видах недвижимого, движимого и иного имущества и лицах, обладающих правами на объекты учета и сведен</w:t>
      </w:r>
      <w:r w:rsidRPr="006812F2">
        <w:rPr>
          <w:color w:val="212529"/>
          <w:sz w:val="16"/>
          <w:szCs w:val="16"/>
        </w:rPr>
        <w:t>и</w:t>
      </w:r>
      <w:r w:rsidRPr="006812F2">
        <w:rPr>
          <w:color w:val="212529"/>
          <w:sz w:val="16"/>
          <w:szCs w:val="16"/>
        </w:rPr>
        <w:t>ями о них. В разделы 1, 2, 3 сведения вносятся с приложением подтверждающих докуме</w:t>
      </w:r>
      <w:r w:rsidRPr="006812F2">
        <w:rPr>
          <w:color w:val="212529"/>
          <w:sz w:val="16"/>
          <w:szCs w:val="16"/>
        </w:rPr>
        <w:t>н</w:t>
      </w:r>
      <w:r w:rsidRPr="006812F2">
        <w:rPr>
          <w:color w:val="212529"/>
          <w:sz w:val="16"/>
          <w:szCs w:val="16"/>
        </w:rPr>
        <w:t>тов.</w:t>
      </w:r>
    </w:p>
    <w:p w14:paraId="75940E4C" w14:textId="77777777" w:rsidR="00AB7C9D" w:rsidRPr="006812F2" w:rsidRDefault="00AB7C9D" w:rsidP="00AB7C9D">
      <w:pPr>
        <w:shd w:val="clear" w:color="auto" w:fill="FFFFFF"/>
        <w:spacing w:after="100" w:afterAutospacing="1"/>
        <w:jc w:val="both"/>
        <w:rPr>
          <w:color w:val="212529"/>
          <w:sz w:val="16"/>
          <w:szCs w:val="16"/>
        </w:rPr>
      </w:pPr>
      <w:bookmarkStart w:id="63" w:name="100038"/>
      <w:bookmarkEnd w:id="63"/>
      <w:r w:rsidRPr="006812F2">
        <w:rPr>
          <w:color w:val="212529"/>
          <w:sz w:val="16"/>
          <w:szCs w:val="16"/>
        </w:rPr>
        <w:t xml:space="preserve">         2.2. </w:t>
      </w:r>
      <w:r w:rsidRPr="006812F2">
        <w:rPr>
          <w:color w:val="212529"/>
          <w:sz w:val="16"/>
          <w:szCs w:val="16"/>
          <w:u w:val="single"/>
        </w:rPr>
        <w:t>В раздел 1</w:t>
      </w:r>
      <w:r w:rsidRPr="006812F2">
        <w:rPr>
          <w:color w:val="212529"/>
          <w:sz w:val="16"/>
          <w:szCs w:val="16"/>
        </w:rPr>
        <w:t xml:space="preserve"> вносятся сведения о недвижимом имуществе Любыти</w:t>
      </w:r>
      <w:r w:rsidRPr="006812F2">
        <w:rPr>
          <w:color w:val="212529"/>
          <w:sz w:val="16"/>
          <w:szCs w:val="16"/>
        </w:rPr>
        <w:t>н</w:t>
      </w:r>
      <w:r w:rsidRPr="006812F2">
        <w:rPr>
          <w:color w:val="212529"/>
          <w:sz w:val="16"/>
          <w:szCs w:val="16"/>
        </w:rPr>
        <w:t>ского муниципального района.</w:t>
      </w:r>
    </w:p>
    <w:p w14:paraId="4BF55F96" w14:textId="77777777" w:rsidR="00AB7C9D" w:rsidRPr="006812F2" w:rsidRDefault="00AB7C9D" w:rsidP="00AB7C9D">
      <w:pPr>
        <w:shd w:val="clear" w:color="auto" w:fill="FFFFFF"/>
        <w:spacing w:after="100" w:afterAutospacing="1"/>
        <w:ind w:firstLine="720"/>
        <w:jc w:val="both"/>
        <w:rPr>
          <w:color w:val="212529"/>
          <w:sz w:val="16"/>
          <w:szCs w:val="16"/>
        </w:rPr>
      </w:pPr>
      <w:bookmarkStart w:id="64" w:name="100039"/>
      <w:bookmarkEnd w:id="64"/>
      <w:r w:rsidRPr="006812F2">
        <w:rPr>
          <w:color w:val="212529"/>
          <w:sz w:val="16"/>
          <w:szCs w:val="16"/>
          <w:u w:val="single"/>
        </w:rPr>
        <w:t>В подраздел 1.1 раздела 1</w:t>
      </w:r>
      <w:r w:rsidRPr="006812F2">
        <w:rPr>
          <w:color w:val="212529"/>
          <w:sz w:val="16"/>
          <w:szCs w:val="16"/>
        </w:rPr>
        <w:t xml:space="preserve"> реестра вносятся сведения о земельных участках, в том числе:</w:t>
      </w:r>
    </w:p>
    <w:p w14:paraId="1F60DF93"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65" w:name="100040"/>
      <w:bookmarkEnd w:id="65"/>
      <w:r w:rsidRPr="006812F2">
        <w:rPr>
          <w:color w:val="212529"/>
          <w:sz w:val="16"/>
          <w:szCs w:val="16"/>
        </w:rPr>
        <w:t>наименование земельного участка;</w:t>
      </w:r>
    </w:p>
    <w:p w14:paraId="626DDB53"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66" w:name="100041"/>
      <w:bookmarkEnd w:id="66"/>
      <w:r w:rsidRPr="006812F2">
        <w:rPr>
          <w:color w:val="212529"/>
          <w:sz w:val="16"/>
          <w:szCs w:val="16"/>
        </w:rPr>
        <w:t>адрес (местоположение) земельного участка с указанием кода Общ</w:t>
      </w:r>
      <w:r w:rsidRPr="006812F2">
        <w:rPr>
          <w:color w:val="212529"/>
          <w:sz w:val="16"/>
          <w:szCs w:val="16"/>
        </w:rPr>
        <w:t>е</w:t>
      </w:r>
      <w:r w:rsidRPr="006812F2">
        <w:rPr>
          <w:color w:val="212529"/>
          <w:sz w:val="16"/>
          <w:szCs w:val="16"/>
        </w:rPr>
        <w:t>российского </w:t>
      </w:r>
      <w:hyperlink r:id="rId19" w:history="1">
        <w:r w:rsidRPr="006812F2">
          <w:rPr>
            <w:sz w:val="16"/>
            <w:szCs w:val="16"/>
            <w:u w:val="single"/>
          </w:rPr>
          <w:t>классификатора</w:t>
        </w:r>
      </w:hyperlink>
      <w:r w:rsidRPr="006812F2">
        <w:rPr>
          <w:color w:val="212529"/>
          <w:sz w:val="16"/>
          <w:szCs w:val="16"/>
        </w:rPr>
        <w:t> территорий муниципальных образований (далее - О</w:t>
      </w:r>
      <w:r w:rsidRPr="006812F2">
        <w:rPr>
          <w:color w:val="212529"/>
          <w:sz w:val="16"/>
          <w:szCs w:val="16"/>
        </w:rPr>
        <w:t>К</w:t>
      </w:r>
      <w:r w:rsidRPr="006812F2">
        <w:rPr>
          <w:color w:val="212529"/>
          <w:sz w:val="16"/>
          <w:szCs w:val="16"/>
        </w:rPr>
        <w:t>ТМО);</w:t>
      </w:r>
    </w:p>
    <w:p w14:paraId="2B83DF96"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67" w:name="100042"/>
      <w:bookmarkEnd w:id="67"/>
      <w:r w:rsidRPr="006812F2">
        <w:rPr>
          <w:color w:val="212529"/>
          <w:sz w:val="16"/>
          <w:szCs w:val="16"/>
        </w:rPr>
        <w:t>кадастровый номер земельного участка (с датой присвоения);</w:t>
      </w:r>
    </w:p>
    <w:p w14:paraId="7D254E90" w14:textId="77777777" w:rsidR="00AB7C9D" w:rsidRPr="006812F2" w:rsidRDefault="00AB7C9D" w:rsidP="005664A4">
      <w:pPr>
        <w:numPr>
          <w:ilvl w:val="0"/>
          <w:numId w:val="7"/>
        </w:numPr>
        <w:shd w:val="clear" w:color="auto" w:fill="FFFFFF"/>
        <w:spacing w:after="100" w:afterAutospacing="1"/>
        <w:ind w:left="0" w:firstLine="360"/>
        <w:jc w:val="both"/>
        <w:rPr>
          <w:color w:val="212529"/>
          <w:sz w:val="16"/>
          <w:szCs w:val="16"/>
        </w:rPr>
      </w:pPr>
      <w:bookmarkStart w:id="68" w:name="100043"/>
      <w:bookmarkEnd w:id="68"/>
      <w:r w:rsidRPr="006812F2">
        <w:rPr>
          <w:color w:val="212529"/>
          <w:sz w:val="16"/>
          <w:szCs w:val="16"/>
        </w:rPr>
        <w:t>сведения о правообладателе, включая полное наименование юридич</w:t>
      </w:r>
      <w:r w:rsidRPr="006812F2">
        <w:rPr>
          <w:color w:val="212529"/>
          <w:sz w:val="16"/>
          <w:szCs w:val="16"/>
        </w:rPr>
        <w:t>е</w:t>
      </w:r>
      <w:r w:rsidRPr="006812F2">
        <w:rPr>
          <w:color w:val="212529"/>
          <w:sz w:val="16"/>
          <w:szCs w:val="16"/>
        </w:rPr>
        <w:t>ского лица, включающее его организационно-правовую форму, или фам</w:t>
      </w:r>
      <w:r w:rsidRPr="006812F2">
        <w:rPr>
          <w:color w:val="212529"/>
          <w:sz w:val="16"/>
          <w:szCs w:val="16"/>
        </w:rPr>
        <w:t>и</w:t>
      </w:r>
      <w:r w:rsidRPr="006812F2">
        <w:rPr>
          <w:color w:val="212529"/>
          <w:sz w:val="16"/>
          <w:szCs w:val="16"/>
        </w:rPr>
        <w:t>лию, имя и отчество (при наличии) физического лица, а также идентифик</w:t>
      </w:r>
      <w:r w:rsidRPr="006812F2">
        <w:rPr>
          <w:color w:val="212529"/>
          <w:sz w:val="16"/>
          <w:szCs w:val="16"/>
        </w:rPr>
        <w:t>а</w:t>
      </w:r>
      <w:r w:rsidRPr="006812F2">
        <w:rPr>
          <w:color w:val="212529"/>
          <w:sz w:val="16"/>
          <w:szCs w:val="16"/>
        </w:rPr>
        <w:t xml:space="preserve">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6812F2">
        <w:rPr>
          <w:sz w:val="16"/>
          <w:szCs w:val="16"/>
        </w:rPr>
        <w:t>к</w:t>
      </w:r>
      <w:r w:rsidRPr="006812F2">
        <w:rPr>
          <w:sz w:val="16"/>
          <w:szCs w:val="16"/>
        </w:rPr>
        <w:t>о</w:t>
      </w:r>
      <w:r w:rsidRPr="006812F2">
        <w:rPr>
          <w:sz w:val="16"/>
          <w:szCs w:val="16"/>
        </w:rPr>
        <w:t>да </w:t>
      </w:r>
      <w:hyperlink r:id="rId20" w:history="1">
        <w:r w:rsidRPr="006812F2">
          <w:rPr>
            <w:sz w:val="16"/>
            <w:szCs w:val="16"/>
            <w:u w:val="single"/>
          </w:rPr>
          <w:t>ОКТМО</w:t>
        </w:r>
      </w:hyperlink>
      <w:r w:rsidRPr="006812F2">
        <w:rPr>
          <w:sz w:val="16"/>
          <w:szCs w:val="16"/>
        </w:rPr>
        <w:t>) (далее</w:t>
      </w:r>
      <w:r w:rsidRPr="006812F2">
        <w:rPr>
          <w:color w:val="212529"/>
          <w:sz w:val="16"/>
          <w:szCs w:val="16"/>
        </w:rPr>
        <w:t xml:space="preserve"> - сведения о правообладателе);</w:t>
      </w:r>
    </w:p>
    <w:p w14:paraId="1B43D8AF" w14:textId="77777777" w:rsidR="00AB7C9D" w:rsidRPr="006812F2" w:rsidRDefault="00AB7C9D" w:rsidP="005664A4">
      <w:pPr>
        <w:numPr>
          <w:ilvl w:val="0"/>
          <w:numId w:val="7"/>
        </w:numPr>
        <w:shd w:val="clear" w:color="auto" w:fill="FFFFFF"/>
        <w:spacing w:after="100" w:afterAutospacing="1"/>
        <w:ind w:left="0" w:firstLine="360"/>
        <w:jc w:val="both"/>
        <w:rPr>
          <w:color w:val="212529"/>
          <w:sz w:val="16"/>
          <w:szCs w:val="16"/>
        </w:rPr>
      </w:pPr>
      <w:bookmarkStart w:id="69" w:name="100044"/>
      <w:bookmarkEnd w:id="69"/>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земельный участок, с указанием реквизитов документов - осн</w:t>
      </w:r>
      <w:r w:rsidRPr="006812F2">
        <w:rPr>
          <w:color w:val="212529"/>
          <w:sz w:val="16"/>
          <w:szCs w:val="16"/>
        </w:rPr>
        <w:t>о</w:t>
      </w:r>
      <w:r w:rsidRPr="006812F2">
        <w:rPr>
          <w:color w:val="212529"/>
          <w:sz w:val="16"/>
          <w:szCs w:val="16"/>
        </w:rPr>
        <w:t>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DC7A7B" w14:textId="77777777" w:rsidR="00AB7C9D" w:rsidRPr="006812F2" w:rsidRDefault="00AB7C9D" w:rsidP="005664A4">
      <w:pPr>
        <w:numPr>
          <w:ilvl w:val="0"/>
          <w:numId w:val="7"/>
        </w:numPr>
        <w:shd w:val="clear" w:color="auto" w:fill="FFFFFF"/>
        <w:spacing w:after="100" w:afterAutospacing="1"/>
        <w:ind w:left="0" w:firstLine="360"/>
        <w:jc w:val="both"/>
        <w:rPr>
          <w:color w:val="212529"/>
          <w:sz w:val="16"/>
          <w:szCs w:val="16"/>
        </w:rPr>
      </w:pPr>
      <w:bookmarkStart w:id="70" w:name="100045"/>
      <w:bookmarkEnd w:id="70"/>
      <w:r w:rsidRPr="006812F2">
        <w:rPr>
          <w:color w:val="212529"/>
          <w:sz w:val="16"/>
          <w:szCs w:val="16"/>
        </w:rPr>
        <w:t>сведения об основных характеристиках земельного участка, в том чи</w:t>
      </w:r>
      <w:r w:rsidRPr="006812F2">
        <w:rPr>
          <w:color w:val="212529"/>
          <w:sz w:val="16"/>
          <w:szCs w:val="16"/>
        </w:rPr>
        <w:t>с</w:t>
      </w:r>
      <w:r w:rsidRPr="006812F2">
        <w:rPr>
          <w:color w:val="212529"/>
          <w:sz w:val="16"/>
          <w:szCs w:val="16"/>
        </w:rPr>
        <w:t>ле: площадь, категория земель, вид разрешенного использования;</w:t>
      </w:r>
    </w:p>
    <w:p w14:paraId="69539068"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71" w:name="100046"/>
      <w:bookmarkEnd w:id="71"/>
      <w:r w:rsidRPr="006812F2">
        <w:rPr>
          <w:color w:val="212529"/>
          <w:sz w:val="16"/>
          <w:szCs w:val="16"/>
        </w:rPr>
        <w:t>сведения о стоимости земельного участка;</w:t>
      </w:r>
    </w:p>
    <w:p w14:paraId="45D7C9CF"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72" w:name="100047"/>
      <w:bookmarkEnd w:id="72"/>
      <w:r w:rsidRPr="006812F2">
        <w:rPr>
          <w:color w:val="212529"/>
          <w:sz w:val="16"/>
          <w:szCs w:val="16"/>
        </w:rPr>
        <w:t>сведения о произведенном улучшении земельного участка;</w:t>
      </w:r>
    </w:p>
    <w:p w14:paraId="0265F6D9" w14:textId="77777777" w:rsidR="00AB7C9D" w:rsidRPr="006812F2" w:rsidRDefault="00AB7C9D" w:rsidP="005664A4">
      <w:pPr>
        <w:numPr>
          <w:ilvl w:val="0"/>
          <w:numId w:val="7"/>
        </w:numPr>
        <w:shd w:val="clear" w:color="auto" w:fill="FFFFFF"/>
        <w:spacing w:after="100" w:afterAutospacing="1"/>
        <w:ind w:left="0" w:firstLine="360"/>
        <w:jc w:val="both"/>
        <w:rPr>
          <w:color w:val="212529"/>
          <w:sz w:val="16"/>
          <w:szCs w:val="16"/>
        </w:rPr>
      </w:pPr>
      <w:bookmarkStart w:id="73" w:name="100048"/>
      <w:bookmarkEnd w:id="73"/>
      <w:r w:rsidRPr="006812F2">
        <w:rPr>
          <w:color w:val="212529"/>
          <w:sz w:val="16"/>
          <w:szCs w:val="16"/>
        </w:rPr>
        <w:t>сведения об установленных в отношении земельного участка огран</w:t>
      </w:r>
      <w:r w:rsidRPr="006812F2">
        <w:rPr>
          <w:color w:val="212529"/>
          <w:sz w:val="16"/>
          <w:szCs w:val="16"/>
        </w:rPr>
        <w:t>и</w:t>
      </w:r>
      <w:r w:rsidRPr="006812F2">
        <w:rPr>
          <w:color w:val="212529"/>
          <w:sz w:val="16"/>
          <w:szCs w:val="16"/>
        </w:rPr>
        <w:t>чениях (обременениях) с указанием наименования вида ограничений (обр</w:t>
      </w:r>
      <w:r w:rsidRPr="006812F2">
        <w:rPr>
          <w:color w:val="212529"/>
          <w:sz w:val="16"/>
          <w:szCs w:val="16"/>
        </w:rPr>
        <w:t>е</w:t>
      </w:r>
      <w:r w:rsidRPr="006812F2">
        <w:rPr>
          <w:color w:val="212529"/>
          <w:sz w:val="16"/>
          <w:szCs w:val="16"/>
        </w:rPr>
        <w:t>менений), основания и даты их возникновения и прекращения;</w:t>
      </w:r>
    </w:p>
    <w:p w14:paraId="1CBBA4D9" w14:textId="77777777" w:rsidR="00AB7C9D" w:rsidRPr="006812F2" w:rsidRDefault="00AB7C9D" w:rsidP="005664A4">
      <w:pPr>
        <w:numPr>
          <w:ilvl w:val="0"/>
          <w:numId w:val="7"/>
        </w:numPr>
        <w:shd w:val="clear" w:color="auto" w:fill="FFFFFF"/>
        <w:spacing w:after="100" w:afterAutospacing="1"/>
        <w:ind w:left="0" w:firstLine="360"/>
        <w:jc w:val="both"/>
        <w:rPr>
          <w:color w:val="212529"/>
          <w:sz w:val="16"/>
          <w:szCs w:val="16"/>
        </w:rPr>
      </w:pPr>
      <w:bookmarkStart w:id="74" w:name="100049"/>
      <w:bookmarkEnd w:id="74"/>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 включая полное наименование юридического лица, включа</w:t>
      </w:r>
      <w:r w:rsidRPr="006812F2">
        <w:rPr>
          <w:color w:val="212529"/>
          <w:sz w:val="16"/>
          <w:szCs w:val="16"/>
        </w:rPr>
        <w:t>ю</w:t>
      </w:r>
      <w:r w:rsidRPr="006812F2">
        <w:rPr>
          <w:color w:val="212529"/>
          <w:sz w:val="16"/>
          <w:szCs w:val="16"/>
        </w:rPr>
        <w:t>щее его организационно-правовую форму, или фамилию, имя и отчество (при нал</w:t>
      </w:r>
      <w:r w:rsidRPr="006812F2">
        <w:rPr>
          <w:color w:val="212529"/>
          <w:sz w:val="16"/>
          <w:szCs w:val="16"/>
        </w:rPr>
        <w:t>и</w:t>
      </w:r>
      <w:r w:rsidRPr="006812F2">
        <w:rPr>
          <w:color w:val="212529"/>
          <w:sz w:val="16"/>
          <w:szCs w:val="16"/>
        </w:rPr>
        <w:t>чии) физического лица, а также ИНН, КПП (для юрид</w:t>
      </w:r>
      <w:r w:rsidRPr="006812F2">
        <w:rPr>
          <w:color w:val="212529"/>
          <w:sz w:val="16"/>
          <w:szCs w:val="16"/>
        </w:rPr>
        <w:t>и</w:t>
      </w:r>
      <w:r w:rsidRPr="006812F2">
        <w:rPr>
          <w:color w:val="212529"/>
          <w:sz w:val="16"/>
          <w:szCs w:val="16"/>
        </w:rPr>
        <w:t>ческого лица), ОГРН (для юридического лица), адрес в пределах места нахождения (для юридич</w:t>
      </w:r>
      <w:r w:rsidRPr="006812F2">
        <w:rPr>
          <w:color w:val="212529"/>
          <w:sz w:val="16"/>
          <w:szCs w:val="16"/>
        </w:rPr>
        <w:t>е</w:t>
      </w:r>
      <w:r w:rsidRPr="006812F2">
        <w:rPr>
          <w:color w:val="212529"/>
          <w:sz w:val="16"/>
          <w:szCs w:val="16"/>
        </w:rPr>
        <w:t>ских лиц), адрес регистрации по месту ж</w:t>
      </w:r>
      <w:r w:rsidRPr="006812F2">
        <w:rPr>
          <w:color w:val="212529"/>
          <w:sz w:val="16"/>
          <w:szCs w:val="16"/>
        </w:rPr>
        <w:t>и</w:t>
      </w:r>
      <w:r w:rsidRPr="006812F2">
        <w:rPr>
          <w:color w:val="212529"/>
          <w:sz w:val="16"/>
          <w:szCs w:val="16"/>
        </w:rPr>
        <w:t xml:space="preserve">тельства (месту пребывания) (для физических лиц) (с указанием </w:t>
      </w:r>
      <w:r w:rsidRPr="006812F2">
        <w:rPr>
          <w:sz w:val="16"/>
          <w:szCs w:val="16"/>
        </w:rPr>
        <w:t>кода </w:t>
      </w:r>
      <w:hyperlink r:id="rId21" w:history="1">
        <w:r w:rsidRPr="006812F2">
          <w:rPr>
            <w:sz w:val="16"/>
            <w:szCs w:val="16"/>
            <w:u w:val="single"/>
          </w:rPr>
          <w:t>ОКТМО</w:t>
        </w:r>
      </w:hyperlink>
      <w:r w:rsidRPr="006812F2">
        <w:rPr>
          <w:sz w:val="16"/>
          <w:szCs w:val="16"/>
        </w:rPr>
        <w:t>)</w:t>
      </w:r>
      <w:r w:rsidRPr="006812F2">
        <w:rPr>
          <w:color w:val="212529"/>
          <w:sz w:val="16"/>
          <w:szCs w:val="16"/>
        </w:rPr>
        <w:t xml:space="preserve"> (далее - сведения о лице, в пользу которого установлены ограничения (обременения);</w:t>
      </w:r>
    </w:p>
    <w:p w14:paraId="65AFCD48" w14:textId="77777777" w:rsidR="00AB7C9D" w:rsidRPr="006812F2" w:rsidRDefault="00AB7C9D" w:rsidP="005664A4">
      <w:pPr>
        <w:numPr>
          <w:ilvl w:val="0"/>
          <w:numId w:val="7"/>
        </w:numPr>
        <w:shd w:val="clear" w:color="auto" w:fill="FFFFFF"/>
        <w:spacing w:after="100" w:afterAutospacing="1"/>
        <w:jc w:val="both"/>
        <w:rPr>
          <w:color w:val="212529"/>
          <w:sz w:val="16"/>
          <w:szCs w:val="16"/>
        </w:rPr>
      </w:pPr>
      <w:bookmarkStart w:id="75" w:name="100050"/>
      <w:bookmarkEnd w:id="75"/>
      <w:r w:rsidRPr="006812F2">
        <w:rPr>
          <w:color w:val="212529"/>
          <w:sz w:val="16"/>
          <w:szCs w:val="16"/>
        </w:rPr>
        <w:lastRenderedPageBreak/>
        <w:t>иные сведения (при необходимости).</w:t>
      </w:r>
    </w:p>
    <w:p w14:paraId="246339B2" w14:textId="77777777" w:rsidR="00AB7C9D" w:rsidRPr="006812F2" w:rsidRDefault="00AB7C9D" w:rsidP="00AB7C9D">
      <w:pPr>
        <w:shd w:val="clear" w:color="auto" w:fill="FFFFFF"/>
        <w:spacing w:after="100" w:afterAutospacing="1"/>
        <w:ind w:firstLine="360"/>
        <w:jc w:val="both"/>
        <w:rPr>
          <w:color w:val="212529"/>
          <w:sz w:val="16"/>
          <w:szCs w:val="16"/>
        </w:rPr>
      </w:pPr>
      <w:bookmarkStart w:id="76" w:name="100051"/>
      <w:bookmarkEnd w:id="76"/>
      <w:r w:rsidRPr="006812F2">
        <w:rPr>
          <w:color w:val="212529"/>
          <w:sz w:val="16"/>
          <w:szCs w:val="16"/>
          <w:u w:val="single"/>
        </w:rPr>
        <w:t>В подраздел 1.2 раздела 1</w:t>
      </w:r>
      <w:r w:rsidRPr="006812F2">
        <w:rPr>
          <w:color w:val="212529"/>
          <w:sz w:val="16"/>
          <w:szCs w:val="16"/>
        </w:rPr>
        <w:t xml:space="preserve"> реестра вносятся сведения о зданиях, сооруж</w:t>
      </w:r>
      <w:r w:rsidRPr="006812F2">
        <w:rPr>
          <w:color w:val="212529"/>
          <w:sz w:val="16"/>
          <w:szCs w:val="16"/>
        </w:rPr>
        <w:t>е</w:t>
      </w:r>
      <w:r w:rsidRPr="006812F2">
        <w:rPr>
          <w:color w:val="212529"/>
          <w:sz w:val="16"/>
          <w:szCs w:val="16"/>
        </w:rPr>
        <w:t>ниях, объектах незавершенного строительства, единых недвижимых ко</w:t>
      </w:r>
      <w:r w:rsidRPr="006812F2">
        <w:rPr>
          <w:color w:val="212529"/>
          <w:sz w:val="16"/>
          <w:szCs w:val="16"/>
        </w:rPr>
        <w:t>м</w:t>
      </w:r>
      <w:r w:rsidRPr="006812F2">
        <w:rPr>
          <w:color w:val="212529"/>
          <w:sz w:val="16"/>
          <w:szCs w:val="16"/>
        </w:rPr>
        <w:t>плексах и иных объектах, отнесенных законом к недвижимости, в том числе:</w:t>
      </w:r>
    </w:p>
    <w:p w14:paraId="0DA922C8"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77" w:name="100052"/>
      <w:bookmarkEnd w:id="77"/>
      <w:r w:rsidRPr="006812F2">
        <w:rPr>
          <w:color w:val="212529"/>
          <w:sz w:val="16"/>
          <w:szCs w:val="16"/>
        </w:rPr>
        <w:t>вид объекта учета;</w:t>
      </w:r>
    </w:p>
    <w:p w14:paraId="2CA80037"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78" w:name="100053"/>
      <w:bookmarkEnd w:id="78"/>
      <w:r w:rsidRPr="006812F2">
        <w:rPr>
          <w:color w:val="212529"/>
          <w:sz w:val="16"/>
          <w:szCs w:val="16"/>
        </w:rPr>
        <w:t>наименование объекта учета;</w:t>
      </w:r>
    </w:p>
    <w:p w14:paraId="441D023D"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79" w:name="100054"/>
      <w:bookmarkEnd w:id="79"/>
      <w:r w:rsidRPr="006812F2">
        <w:rPr>
          <w:color w:val="212529"/>
          <w:sz w:val="16"/>
          <w:szCs w:val="16"/>
        </w:rPr>
        <w:t>назначение объекта учета;</w:t>
      </w:r>
    </w:p>
    <w:p w14:paraId="27EBCA35" w14:textId="77777777" w:rsidR="00AB7C9D" w:rsidRPr="006812F2" w:rsidRDefault="00AB7C9D" w:rsidP="005664A4">
      <w:pPr>
        <w:numPr>
          <w:ilvl w:val="0"/>
          <w:numId w:val="8"/>
        </w:numPr>
        <w:shd w:val="clear" w:color="auto" w:fill="FFFFFF"/>
        <w:spacing w:after="100" w:afterAutospacing="1"/>
        <w:jc w:val="both"/>
        <w:rPr>
          <w:sz w:val="16"/>
          <w:szCs w:val="16"/>
        </w:rPr>
      </w:pPr>
      <w:bookmarkStart w:id="80" w:name="100055"/>
      <w:bookmarkEnd w:id="80"/>
      <w:r w:rsidRPr="006812F2">
        <w:rPr>
          <w:color w:val="212529"/>
          <w:sz w:val="16"/>
          <w:szCs w:val="16"/>
        </w:rPr>
        <w:t xml:space="preserve">адрес (местоположение) объекта учета (с указанием </w:t>
      </w:r>
      <w:r w:rsidRPr="006812F2">
        <w:rPr>
          <w:sz w:val="16"/>
          <w:szCs w:val="16"/>
        </w:rPr>
        <w:t>кода </w:t>
      </w:r>
      <w:hyperlink r:id="rId22" w:history="1">
        <w:r w:rsidRPr="006812F2">
          <w:rPr>
            <w:sz w:val="16"/>
            <w:szCs w:val="16"/>
            <w:u w:val="single"/>
          </w:rPr>
          <w:t>ОКТМО</w:t>
        </w:r>
      </w:hyperlink>
      <w:r w:rsidRPr="006812F2">
        <w:rPr>
          <w:sz w:val="16"/>
          <w:szCs w:val="16"/>
        </w:rPr>
        <w:t>);</w:t>
      </w:r>
    </w:p>
    <w:p w14:paraId="1BB92A40"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81" w:name="100056"/>
      <w:bookmarkEnd w:id="81"/>
      <w:r w:rsidRPr="006812F2">
        <w:rPr>
          <w:color w:val="212529"/>
          <w:sz w:val="16"/>
          <w:szCs w:val="16"/>
        </w:rPr>
        <w:t>кадастровый номер объекта учета (с датой присвоения);</w:t>
      </w:r>
    </w:p>
    <w:p w14:paraId="2996884F"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82" w:name="100057"/>
      <w:bookmarkEnd w:id="82"/>
      <w:r w:rsidRPr="006812F2">
        <w:rPr>
          <w:color w:val="212529"/>
          <w:sz w:val="16"/>
          <w:szCs w:val="16"/>
        </w:rPr>
        <w:t>сведения о земельном участке, на котором расположен объект учета (кадас</w:t>
      </w:r>
      <w:r w:rsidRPr="006812F2">
        <w:rPr>
          <w:color w:val="212529"/>
          <w:sz w:val="16"/>
          <w:szCs w:val="16"/>
        </w:rPr>
        <w:t>т</w:t>
      </w:r>
      <w:r w:rsidRPr="006812F2">
        <w:rPr>
          <w:color w:val="212529"/>
          <w:sz w:val="16"/>
          <w:szCs w:val="16"/>
        </w:rPr>
        <w:t>ровый номер, форма собственности, площадь);</w:t>
      </w:r>
    </w:p>
    <w:p w14:paraId="0EF7F4E0"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83" w:name="100058"/>
      <w:bookmarkEnd w:id="83"/>
      <w:r w:rsidRPr="006812F2">
        <w:rPr>
          <w:color w:val="212529"/>
          <w:sz w:val="16"/>
          <w:szCs w:val="16"/>
        </w:rPr>
        <w:t>сведения о правообладателе;</w:t>
      </w:r>
    </w:p>
    <w:p w14:paraId="5979F55D"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84" w:name="100059"/>
      <w:bookmarkEnd w:id="84"/>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36C6CF45"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85" w:name="100060"/>
      <w:bookmarkEnd w:id="85"/>
      <w:r w:rsidRPr="006812F2">
        <w:rPr>
          <w:color w:val="212529"/>
          <w:sz w:val="16"/>
          <w:szCs w:val="16"/>
        </w:rPr>
        <w:t>сведения об основных характеристиках объекта учета, в том числе: тип объекта (жилое либо нежилое), площадь, протяженность, этажность (подзе</w:t>
      </w:r>
      <w:r w:rsidRPr="006812F2">
        <w:rPr>
          <w:color w:val="212529"/>
          <w:sz w:val="16"/>
          <w:szCs w:val="16"/>
        </w:rPr>
        <w:t>м</w:t>
      </w:r>
      <w:r w:rsidRPr="006812F2">
        <w:rPr>
          <w:color w:val="212529"/>
          <w:sz w:val="16"/>
          <w:szCs w:val="16"/>
        </w:rPr>
        <w:t>ная этажность);</w:t>
      </w:r>
    </w:p>
    <w:p w14:paraId="040A65C8"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86" w:name="100061"/>
      <w:bookmarkEnd w:id="86"/>
      <w:r w:rsidRPr="006812F2">
        <w:rPr>
          <w:color w:val="212529"/>
          <w:sz w:val="16"/>
          <w:szCs w:val="16"/>
        </w:rPr>
        <w:t>инвентарный номер объекта учета;</w:t>
      </w:r>
    </w:p>
    <w:p w14:paraId="1DEF69B9"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87" w:name="100062"/>
      <w:bookmarkEnd w:id="87"/>
      <w:r w:rsidRPr="006812F2">
        <w:rPr>
          <w:color w:val="212529"/>
          <w:sz w:val="16"/>
          <w:szCs w:val="16"/>
        </w:rPr>
        <w:t>сведения о стоимости объекта учета;</w:t>
      </w:r>
    </w:p>
    <w:p w14:paraId="04B79D4D"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88" w:name="100063"/>
      <w:bookmarkEnd w:id="88"/>
      <w:r w:rsidRPr="006812F2">
        <w:rPr>
          <w:color w:val="212529"/>
          <w:sz w:val="16"/>
          <w:szCs w:val="16"/>
        </w:rPr>
        <w:t>сведения об изменениях объекта учета (произведенных достройках, к</w:t>
      </w:r>
      <w:r w:rsidRPr="006812F2">
        <w:rPr>
          <w:color w:val="212529"/>
          <w:sz w:val="16"/>
          <w:szCs w:val="16"/>
        </w:rPr>
        <w:t>а</w:t>
      </w:r>
      <w:r w:rsidRPr="006812F2">
        <w:rPr>
          <w:color w:val="212529"/>
          <w:sz w:val="16"/>
          <w:szCs w:val="16"/>
        </w:rPr>
        <w:t>питальном ремонте, реконструкции, модернизации, сносе);</w:t>
      </w:r>
    </w:p>
    <w:p w14:paraId="131A4434"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89" w:name="100064"/>
      <w:bookmarkEnd w:id="89"/>
      <w:r w:rsidRPr="006812F2">
        <w:rPr>
          <w:color w:val="212529"/>
          <w:sz w:val="16"/>
          <w:szCs w:val="16"/>
        </w:rPr>
        <w:t>сведения об установленных в отношении объекта учета ограничениях (обременениях) с указанием наименования вида ограничений (обрем</w:t>
      </w:r>
      <w:r w:rsidRPr="006812F2">
        <w:rPr>
          <w:color w:val="212529"/>
          <w:sz w:val="16"/>
          <w:szCs w:val="16"/>
        </w:rPr>
        <w:t>е</w:t>
      </w:r>
      <w:r w:rsidRPr="006812F2">
        <w:rPr>
          <w:color w:val="212529"/>
          <w:sz w:val="16"/>
          <w:szCs w:val="16"/>
        </w:rPr>
        <w:t>нений), о</w:t>
      </w:r>
      <w:r w:rsidRPr="006812F2">
        <w:rPr>
          <w:color w:val="212529"/>
          <w:sz w:val="16"/>
          <w:szCs w:val="16"/>
        </w:rPr>
        <w:t>с</w:t>
      </w:r>
      <w:r w:rsidRPr="006812F2">
        <w:rPr>
          <w:color w:val="212529"/>
          <w:sz w:val="16"/>
          <w:szCs w:val="16"/>
        </w:rPr>
        <w:t>нования и даты их возникновения и прекращения;</w:t>
      </w:r>
    </w:p>
    <w:p w14:paraId="71B73F54" w14:textId="77777777" w:rsidR="00AB7C9D" w:rsidRPr="006812F2" w:rsidRDefault="00AB7C9D" w:rsidP="005664A4">
      <w:pPr>
        <w:numPr>
          <w:ilvl w:val="0"/>
          <w:numId w:val="8"/>
        </w:numPr>
        <w:shd w:val="clear" w:color="auto" w:fill="FFFFFF"/>
        <w:spacing w:after="100" w:afterAutospacing="1"/>
        <w:ind w:left="-142" w:firstLine="502"/>
        <w:jc w:val="both"/>
        <w:rPr>
          <w:color w:val="212529"/>
          <w:sz w:val="16"/>
          <w:szCs w:val="16"/>
        </w:rPr>
      </w:pPr>
      <w:bookmarkStart w:id="90" w:name="100065"/>
      <w:bookmarkEnd w:id="90"/>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1E055B73" w14:textId="77777777" w:rsidR="00AB7C9D" w:rsidRPr="006812F2" w:rsidRDefault="00AB7C9D" w:rsidP="005664A4">
      <w:pPr>
        <w:numPr>
          <w:ilvl w:val="0"/>
          <w:numId w:val="8"/>
        </w:numPr>
        <w:shd w:val="clear" w:color="auto" w:fill="FFFFFF"/>
        <w:spacing w:after="100" w:afterAutospacing="1"/>
        <w:ind w:left="0" w:firstLine="360"/>
        <w:jc w:val="both"/>
        <w:rPr>
          <w:color w:val="212529"/>
          <w:sz w:val="16"/>
          <w:szCs w:val="16"/>
        </w:rPr>
      </w:pPr>
      <w:bookmarkStart w:id="91" w:name="100066"/>
      <w:bookmarkEnd w:id="91"/>
      <w:r w:rsidRPr="006812F2">
        <w:rPr>
          <w:color w:val="212529"/>
          <w:sz w:val="16"/>
          <w:szCs w:val="16"/>
        </w:rPr>
        <w:t>сведения об объекте единого недвижимого комплекса, в том числе: сведения о зданиях, сооружениях, иных вещах, являющихся составляющ</w:t>
      </w:r>
      <w:r w:rsidRPr="006812F2">
        <w:rPr>
          <w:color w:val="212529"/>
          <w:sz w:val="16"/>
          <w:szCs w:val="16"/>
        </w:rPr>
        <w:t>и</w:t>
      </w:r>
      <w:r w:rsidRPr="006812F2">
        <w:rPr>
          <w:color w:val="212529"/>
          <w:sz w:val="16"/>
          <w:szCs w:val="16"/>
        </w:rPr>
        <w:t>ми единого недвижимого комплекса, сведения о земельном участке, на к</w:t>
      </w:r>
      <w:r w:rsidRPr="006812F2">
        <w:rPr>
          <w:color w:val="212529"/>
          <w:sz w:val="16"/>
          <w:szCs w:val="16"/>
        </w:rPr>
        <w:t>о</w:t>
      </w:r>
      <w:r w:rsidRPr="006812F2">
        <w:rPr>
          <w:color w:val="212529"/>
          <w:sz w:val="16"/>
          <w:szCs w:val="16"/>
        </w:rPr>
        <w:t>тором расп</w:t>
      </w:r>
      <w:r w:rsidRPr="006812F2">
        <w:rPr>
          <w:color w:val="212529"/>
          <w:sz w:val="16"/>
          <w:szCs w:val="16"/>
        </w:rPr>
        <w:t>о</w:t>
      </w:r>
      <w:r w:rsidRPr="006812F2">
        <w:rPr>
          <w:color w:val="212529"/>
          <w:sz w:val="16"/>
          <w:szCs w:val="16"/>
        </w:rPr>
        <w:t>ложено здание, сооружение;</w:t>
      </w:r>
    </w:p>
    <w:p w14:paraId="4E920DD6" w14:textId="77777777" w:rsidR="00AB7C9D" w:rsidRPr="006812F2" w:rsidRDefault="00AB7C9D" w:rsidP="005664A4">
      <w:pPr>
        <w:numPr>
          <w:ilvl w:val="0"/>
          <w:numId w:val="8"/>
        </w:numPr>
        <w:shd w:val="clear" w:color="auto" w:fill="FFFFFF"/>
        <w:spacing w:after="100" w:afterAutospacing="1"/>
        <w:jc w:val="both"/>
        <w:rPr>
          <w:color w:val="212529"/>
          <w:sz w:val="16"/>
          <w:szCs w:val="16"/>
        </w:rPr>
      </w:pPr>
      <w:bookmarkStart w:id="92" w:name="100067"/>
      <w:bookmarkEnd w:id="92"/>
      <w:r w:rsidRPr="006812F2">
        <w:rPr>
          <w:color w:val="212529"/>
          <w:sz w:val="16"/>
          <w:szCs w:val="16"/>
        </w:rPr>
        <w:t>иные сведения (при необходимости).</w:t>
      </w:r>
    </w:p>
    <w:p w14:paraId="5429BA62" w14:textId="77777777" w:rsidR="00AB7C9D" w:rsidRPr="006812F2" w:rsidRDefault="00AB7C9D" w:rsidP="00AB7C9D">
      <w:pPr>
        <w:shd w:val="clear" w:color="auto" w:fill="FFFFFF"/>
        <w:spacing w:after="100" w:afterAutospacing="1"/>
        <w:ind w:firstLine="360"/>
        <w:jc w:val="both"/>
        <w:rPr>
          <w:color w:val="212529"/>
          <w:sz w:val="16"/>
          <w:szCs w:val="16"/>
        </w:rPr>
      </w:pPr>
      <w:bookmarkStart w:id="93" w:name="100068"/>
      <w:bookmarkEnd w:id="93"/>
      <w:r w:rsidRPr="006812F2">
        <w:rPr>
          <w:color w:val="212529"/>
          <w:sz w:val="16"/>
          <w:szCs w:val="16"/>
          <w:u w:val="single"/>
        </w:rPr>
        <w:t>В подраздел 1.3 раздела 1</w:t>
      </w:r>
      <w:r w:rsidRPr="006812F2">
        <w:rPr>
          <w:color w:val="212529"/>
          <w:sz w:val="16"/>
          <w:szCs w:val="16"/>
        </w:rPr>
        <w:t xml:space="preserve"> реестра вносятся сведения о помещениях, м</w:t>
      </w:r>
      <w:r w:rsidRPr="006812F2">
        <w:rPr>
          <w:color w:val="212529"/>
          <w:sz w:val="16"/>
          <w:szCs w:val="16"/>
        </w:rPr>
        <w:t>а</w:t>
      </w:r>
      <w:r w:rsidRPr="006812F2">
        <w:rPr>
          <w:color w:val="212529"/>
          <w:sz w:val="16"/>
          <w:szCs w:val="16"/>
        </w:rPr>
        <w:t>шино-местах и иных объектах, отнесенных законом к недвижимости, в том числе:</w:t>
      </w:r>
    </w:p>
    <w:p w14:paraId="5FE0342A"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94" w:name="100069"/>
      <w:bookmarkEnd w:id="94"/>
      <w:r w:rsidRPr="006812F2">
        <w:rPr>
          <w:color w:val="212529"/>
          <w:sz w:val="16"/>
          <w:szCs w:val="16"/>
        </w:rPr>
        <w:t>вид объекта учета;</w:t>
      </w:r>
    </w:p>
    <w:p w14:paraId="373E250C"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95" w:name="100070"/>
      <w:bookmarkEnd w:id="95"/>
      <w:r w:rsidRPr="006812F2">
        <w:rPr>
          <w:color w:val="212529"/>
          <w:sz w:val="16"/>
          <w:szCs w:val="16"/>
        </w:rPr>
        <w:t>наименование объекта учета;</w:t>
      </w:r>
    </w:p>
    <w:p w14:paraId="66200583"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96" w:name="100071"/>
      <w:bookmarkEnd w:id="96"/>
      <w:r w:rsidRPr="006812F2">
        <w:rPr>
          <w:color w:val="212529"/>
          <w:sz w:val="16"/>
          <w:szCs w:val="16"/>
        </w:rPr>
        <w:t>назначение объекта учета;</w:t>
      </w:r>
    </w:p>
    <w:p w14:paraId="75806FB8" w14:textId="77777777" w:rsidR="00AB7C9D" w:rsidRPr="006812F2" w:rsidRDefault="00AB7C9D" w:rsidP="005664A4">
      <w:pPr>
        <w:numPr>
          <w:ilvl w:val="0"/>
          <w:numId w:val="9"/>
        </w:numPr>
        <w:shd w:val="clear" w:color="auto" w:fill="FFFFFF"/>
        <w:spacing w:after="100" w:afterAutospacing="1"/>
        <w:jc w:val="both"/>
        <w:rPr>
          <w:sz w:val="16"/>
          <w:szCs w:val="16"/>
        </w:rPr>
      </w:pPr>
      <w:bookmarkStart w:id="97" w:name="100072"/>
      <w:bookmarkEnd w:id="97"/>
      <w:r w:rsidRPr="006812F2">
        <w:rPr>
          <w:color w:val="212529"/>
          <w:sz w:val="16"/>
          <w:szCs w:val="16"/>
        </w:rPr>
        <w:t>адрес (местоположение) объекта учета (с указанием кода </w:t>
      </w:r>
      <w:hyperlink r:id="rId23" w:history="1">
        <w:r w:rsidRPr="006812F2">
          <w:rPr>
            <w:sz w:val="16"/>
            <w:szCs w:val="16"/>
            <w:u w:val="single"/>
          </w:rPr>
          <w:t>ОКТМО</w:t>
        </w:r>
      </w:hyperlink>
      <w:r w:rsidRPr="006812F2">
        <w:rPr>
          <w:sz w:val="16"/>
          <w:szCs w:val="16"/>
        </w:rPr>
        <w:t>);</w:t>
      </w:r>
    </w:p>
    <w:p w14:paraId="5B4ACCB8"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98" w:name="100073"/>
      <w:bookmarkEnd w:id="98"/>
      <w:r w:rsidRPr="006812F2">
        <w:rPr>
          <w:color w:val="212529"/>
          <w:sz w:val="16"/>
          <w:szCs w:val="16"/>
        </w:rPr>
        <w:t>кадастровый номер объекта учета (с датой присвоения);</w:t>
      </w:r>
    </w:p>
    <w:p w14:paraId="5F9C97D1"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99" w:name="100074"/>
      <w:bookmarkEnd w:id="99"/>
      <w:r w:rsidRPr="006812F2">
        <w:rPr>
          <w:color w:val="212529"/>
          <w:sz w:val="16"/>
          <w:szCs w:val="16"/>
        </w:rPr>
        <w:t>сведения о здании, сооружении, в состав которого входит объект учета (к</w:t>
      </w:r>
      <w:r w:rsidRPr="006812F2">
        <w:rPr>
          <w:color w:val="212529"/>
          <w:sz w:val="16"/>
          <w:szCs w:val="16"/>
        </w:rPr>
        <w:t>а</w:t>
      </w:r>
      <w:r w:rsidRPr="006812F2">
        <w:rPr>
          <w:color w:val="212529"/>
          <w:sz w:val="16"/>
          <w:szCs w:val="16"/>
        </w:rPr>
        <w:t>дастровый номер, форма собственности);</w:t>
      </w:r>
    </w:p>
    <w:p w14:paraId="15791920"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100" w:name="100075"/>
      <w:bookmarkEnd w:id="100"/>
      <w:r w:rsidRPr="006812F2">
        <w:rPr>
          <w:color w:val="212529"/>
          <w:sz w:val="16"/>
          <w:szCs w:val="16"/>
        </w:rPr>
        <w:t>сведения о правообладателе;</w:t>
      </w:r>
    </w:p>
    <w:p w14:paraId="61C59F30" w14:textId="77777777" w:rsidR="00AB7C9D" w:rsidRPr="006812F2" w:rsidRDefault="00AB7C9D" w:rsidP="005664A4">
      <w:pPr>
        <w:numPr>
          <w:ilvl w:val="0"/>
          <w:numId w:val="9"/>
        </w:numPr>
        <w:shd w:val="clear" w:color="auto" w:fill="FFFFFF"/>
        <w:spacing w:after="100" w:afterAutospacing="1"/>
        <w:ind w:left="0" w:firstLine="360"/>
        <w:jc w:val="both"/>
        <w:rPr>
          <w:color w:val="212529"/>
          <w:sz w:val="16"/>
          <w:szCs w:val="16"/>
        </w:rPr>
      </w:pPr>
      <w:bookmarkStart w:id="101" w:name="100076"/>
      <w:bookmarkEnd w:id="101"/>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7578E7F9" w14:textId="77777777" w:rsidR="00AB7C9D" w:rsidRPr="006812F2" w:rsidRDefault="00AB7C9D" w:rsidP="005664A4">
      <w:pPr>
        <w:numPr>
          <w:ilvl w:val="0"/>
          <w:numId w:val="9"/>
        </w:numPr>
        <w:shd w:val="clear" w:color="auto" w:fill="FFFFFF"/>
        <w:spacing w:after="100" w:afterAutospacing="1"/>
        <w:ind w:left="0" w:firstLine="360"/>
        <w:jc w:val="both"/>
        <w:rPr>
          <w:color w:val="212529"/>
          <w:sz w:val="16"/>
          <w:szCs w:val="16"/>
        </w:rPr>
      </w:pPr>
      <w:bookmarkStart w:id="102" w:name="100077"/>
      <w:bookmarkEnd w:id="102"/>
      <w:r w:rsidRPr="006812F2">
        <w:rPr>
          <w:color w:val="212529"/>
          <w:sz w:val="16"/>
          <w:szCs w:val="16"/>
        </w:rPr>
        <w:t>сведения об основных характеристиках объекта, в том числе: тип об</w:t>
      </w:r>
      <w:r w:rsidRPr="006812F2">
        <w:rPr>
          <w:color w:val="212529"/>
          <w:sz w:val="16"/>
          <w:szCs w:val="16"/>
        </w:rPr>
        <w:t>ъ</w:t>
      </w:r>
      <w:r w:rsidRPr="006812F2">
        <w:rPr>
          <w:color w:val="212529"/>
          <w:sz w:val="16"/>
          <w:szCs w:val="16"/>
        </w:rPr>
        <w:t>екта (жилое либо нежилое), площадь, этажность (подземная эта</w:t>
      </w:r>
      <w:r w:rsidRPr="006812F2">
        <w:rPr>
          <w:color w:val="212529"/>
          <w:sz w:val="16"/>
          <w:szCs w:val="16"/>
        </w:rPr>
        <w:t>ж</w:t>
      </w:r>
      <w:r w:rsidRPr="006812F2">
        <w:rPr>
          <w:color w:val="212529"/>
          <w:sz w:val="16"/>
          <w:szCs w:val="16"/>
        </w:rPr>
        <w:t>ность);</w:t>
      </w:r>
    </w:p>
    <w:p w14:paraId="3A683F1B"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103" w:name="100078"/>
      <w:bookmarkEnd w:id="103"/>
      <w:r w:rsidRPr="006812F2">
        <w:rPr>
          <w:color w:val="212529"/>
          <w:sz w:val="16"/>
          <w:szCs w:val="16"/>
        </w:rPr>
        <w:t>инвентарный номер объекта учета;</w:t>
      </w:r>
    </w:p>
    <w:p w14:paraId="4C49CE31"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104" w:name="100079"/>
      <w:bookmarkEnd w:id="104"/>
      <w:r w:rsidRPr="006812F2">
        <w:rPr>
          <w:color w:val="212529"/>
          <w:sz w:val="16"/>
          <w:szCs w:val="16"/>
        </w:rPr>
        <w:t>сведения о стоимости объекта учета;</w:t>
      </w:r>
    </w:p>
    <w:p w14:paraId="46781068" w14:textId="77777777" w:rsidR="00AB7C9D" w:rsidRPr="006812F2" w:rsidRDefault="00AB7C9D" w:rsidP="005664A4">
      <w:pPr>
        <w:numPr>
          <w:ilvl w:val="0"/>
          <w:numId w:val="9"/>
        </w:numPr>
        <w:shd w:val="clear" w:color="auto" w:fill="FFFFFF"/>
        <w:spacing w:after="100" w:afterAutospacing="1"/>
        <w:ind w:left="0" w:firstLine="360"/>
        <w:jc w:val="both"/>
        <w:rPr>
          <w:color w:val="212529"/>
          <w:sz w:val="16"/>
          <w:szCs w:val="16"/>
        </w:rPr>
      </w:pPr>
      <w:bookmarkStart w:id="105" w:name="100080"/>
      <w:bookmarkEnd w:id="105"/>
      <w:r w:rsidRPr="006812F2">
        <w:rPr>
          <w:color w:val="212529"/>
          <w:sz w:val="16"/>
          <w:szCs w:val="16"/>
        </w:rPr>
        <w:t>сведения об изменениях объекта учета (произведенных достройках, к</w:t>
      </w:r>
      <w:r w:rsidRPr="006812F2">
        <w:rPr>
          <w:color w:val="212529"/>
          <w:sz w:val="16"/>
          <w:szCs w:val="16"/>
        </w:rPr>
        <w:t>а</w:t>
      </w:r>
      <w:r w:rsidRPr="006812F2">
        <w:rPr>
          <w:color w:val="212529"/>
          <w:sz w:val="16"/>
          <w:szCs w:val="16"/>
        </w:rPr>
        <w:t>питальном ремонте, реконструкции, модернизации, сносе);</w:t>
      </w:r>
    </w:p>
    <w:p w14:paraId="071A411F" w14:textId="77777777" w:rsidR="00AB7C9D" w:rsidRPr="006812F2" w:rsidRDefault="00AB7C9D" w:rsidP="005664A4">
      <w:pPr>
        <w:numPr>
          <w:ilvl w:val="0"/>
          <w:numId w:val="9"/>
        </w:numPr>
        <w:shd w:val="clear" w:color="auto" w:fill="FFFFFF"/>
        <w:spacing w:after="100" w:afterAutospacing="1"/>
        <w:ind w:left="0" w:firstLine="360"/>
        <w:jc w:val="both"/>
        <w:rPr>
          <w:color w:val="212529"/>
          <w:sz w:val="16"/>
          <w:szCs w:val="16"/>
        </w:rPr>
      </w:pPr>
      <w:bookmarkStart w:id="106" w:name="100081"/>
      <w:bookmarkEnd w:id="106"/>
      <w:r w:rsidRPr="006812F2">
        <w:rPr>
          <w:color w:val="212529"/>
          <w:sz w:val="16"/>
          <w:szCs w:val="16"/>
        </w:rPr>
        <w:t>сведения об установленных в отношении объекта учета ограничениях (обременениях) с указанием наименования вида ограничений (обрем</w:t>
      </w:r>
      <w:r w:rsidRPr="006812F2">
        <w:rPr>
          <w:color w:val="212529"/>
          <w:sz w:val="16"/>
          <w:szCs w:val="16"/>
        </w:rPr>
        <w:t>е</w:t>
      </w:r>
      <w:r w:rsidRPr="006812F2">
        <w:rPr>
          <w:color w:val="212529"/>
          <w:sz w:val="16"/>
          <w:szCs w:val="16"/>
        </w:rPr>
        <w:t>нений), о</w:t>
      </w:r>
      <w:r w:rsidRPr="006812F2">
        <w:rPr>
          <w:color w:val="212529"/>
          <w:sz w:val="16"/>
          <w:szCs w:val="16"/>
        </w:rPr>
        <w:t>с</w:t>
      </w:r>
      <w:r w:rsidRPr="006812F2">
        <w:rPr>
          <w:color w:val="212529"/>
          <w:sz w:val="16"/>
          <w:szCs w:val="16"/>
        </w:rPr>
        <w:t>нования и даты их возникновения и прекращения;</w:t>
      </w:r>
    </w:p>
    <w:p w14:paraId="154105DA" w14:textId="77777777" w:rsidR="00AB7C9D" w:rsidRPr="006812F2" w:rsidRDefault="00AB7C9D" w:rsidP="005664A4">
      <w:pPr>
        <w:numPr>
          <w:ilvl w:val="0"/>
          <w:numId w:val="9"/>
        </w:numPr>
        <w:shd w:val="clear" w:color="auto" w:fill="FFFFFF"/>
        <w:spacing w:after="100" w:afterAutospacing="1"/>
        <w:ind w:left="0" w:firstLine="360"/>
        <w:jc w:val="both"/>
        <w:rPr>
          <w:color w:val="212529"/>
          <w:sz w:val="16"/>
          <w:szCs w:val="16"/>
        </w:rPr>
      </w:pPr>
      <w:bookmarkStart w:id="107" w:name="100082"/>
      <w:bookmarkEnd w:id="107"/>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7A8A2986" w14:textId="77777777" w:rsidR="00AB7C9D" w:rsidRPr="006812F2" w:rsidRDefault="00AB7C9D" w:rsidP="005664A4">
      <w:pPr>
        <w:numPr>
          <w:ilvl w:val="0"/>
          <w:numId w:val="9"/>
        </w:numPr>
        <w:shd w:val="clear" w:color="auto" w:fill="FFFFFF"/>
        <w:spacing w:after="100" w:afterAutospacing="1"/>
        <w:jc w:val="both"/>
        <w:rPr>
          <w:color w:val="212529"/>
          <w:sz w:val="16"/>
          <w:szCs w:val="16"/>
        </w:rPr>
      </w:pPr>
      <w:bookmarkStart w:id="108" w:name="100083"/>
      <w:bookmarkEnd w:id="108"/>
      <w:r w:rsidRPr="006812F2">
        <w:rPr>
          <w:color w:val="212529"/>
          <w:sz w:val="16"/>
          <w:szCs w:val="16"/>
        </w:rPr>
        <w:t>иные сведения (при необходимости).</w:t>
      </w:r>
    </w:p>
    <w:p w14:paraId="2167F5C3" w14:textId="77777777" w:rsidR="00AB7C9D" w:rsidRPr="006812F2" w:rsidRDefault="00AB7C9D" w:rsidP="00AB7C9D">
      <w:pPr>
        <w:shd w:val="clear" w:color="auto" w:fill="FFFFFF"/>
        <w:spacing w:after="100" w:afterAutospacing="1"/>
        <w:ind w:firstLine="360"/>
        <w:jc w:val="both"/>
        <w:rPr>
          <w:color w:val="212529"/>
          <w:sz w:val="16"/>
          <w:szCs w:val="16"/>
        </w:rPr>
      </w:pPr>
      <w:bookmarkStart w:id="109" w:name="100084"/>
      <w:bookmarkEnd w:id="109"/>
      <w:r w:rsidRPr="006812F2">
        <w:rPr>
          <w:color w:val="212529"/>
          <w:sz w:val="16"/>
          <w:szCs w:val="16"/>
          <w:u w:val="single"/>
        </w:rPr>
        <w:t>В подраздел 1.4 раздела 1</w:t>
      </w:r>
      <w:r w:rsidRPr="006812F2">
        <w:rPr>
          <w:color w:val="212529"/>
          <w:sz w:val="16"/>
          <w:szCs w:val="16"/>
        </w:rPr>
        <w:t xml:space="preserve"> реестра вносятся сведения о воздушных и мо</w:t>
      </w:r>
      <w:r w:rsidRPr="006812F2">
        <w:rPr>
          <w:color w:val="212529"/>
          <w:sz w:val="16"/>
          <w:szCs w:val="16"/>
        </w:rPr>
        <w:t>р</w:t>
      </w:r>
      <w:r w:rsidRPr="006812F2">
        <w:rPr>
          <w:color w:val="212529"/>
          <w:sz w:val="16"/>
          <w:szCs w:val="16"/>
        </w:rPr>
        <w:t>ских судах, судах внутреннего плавания, в том числе:</w:t>
      </w:r>
    </w:p>
    <w:p w14:paraId="2C4C0BE3"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0" w:name="100085"/>
      <w:bookmarkEnd w:id="110"/>
      <w:r w:rsidRPr="006812F2">
        <w:rPr>
          <w:color w:val="212529"/>
          <w:sz w:val="16"/>
          <w:szCs w:val="16"/>
        </w:rPr>
        <w:t>вид объекта учета;</w:t>
      </w:r>
    </w:p>
    <w:p w14:paraId="7C70D954"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1" w:name="100086"/>
      <w:bookmarkEnd w:id="111"/>
      <w:r w:rsidRPr="006812F2">
        <w:rPr>
          <w:color w:val="212529"/>
          <w:sz w:val="16"/>
          <w:szCs w:val="16"/>
        </w:rPr>
        <w:t>наименование объекта учета;</w:t>
      </w:r>
    </w:p>
    <w:p w14:paraId="104E71DE"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2" w:name="100087"/>
      <w:bookmarkEnd w:id="112"/>
      <w:r w:rsidRPr="006812F2">
        <w:rPr>
          <w:color w:val="212529"/>
          <w:sz w:val="16"/>
          <w:szCs w:val="16"/>
        </w:rPr>
        <w:t>назначение объекта учета;</w:t>
      </w:r>
    </w:p>
    <w:p w14:paraId="2C72F8FD" w14:textId="77777777" w:rsidR="00AB7C9D" w:rsidRPr="006812F2" w:rsidRDefault="00AB7C9D" w:rsidP="005664A4">
      <w:pPr>
        <w:numPr>
          <w:ilvl w:val="0"/>
          <w:numId w:val="10"/>
        </w:numPr>
        <w:shd w:val="clear" w:color="auto" w:fill="FFFFFF"/>
        <w:spacing w:after="100" w:afterAutospacing="1"/>
        <w:ind w:left="0" w:firstLine="360"/>
        <w:jc w:val="both"/>
        <w:rPr>
          <w:sz w:val="16"/>
          <w:szCs w:val="16"/>
        </w:rPr>
      </w:pPr>
      <w:bookmarkStart w:id="113" w:name="100088"/>
      <w:bookmarkEnd w:id="113"/>
      <w:r w:rsidRPr="006812F2">
        <w:rPr>
          <w:color w:val="212529"/>
          <w:sz w:val="16"/>
          <w:szCs w:val="16"/>
        </w:rPr>
        <w:t>порт (место) регистрации и (или) место (аэродром) базирования (с ук</w:t>
      </w:r>
      <w:r w:rsidRPr="006812F2">
        <w:rPr>
          <w:color w:val="212529"/>
          <w:sz w:val="16"/>
          <w:szCs w:val="16"/>
        </w:rPr>
        <w:t>а</w:t>
      </w:r>
      <w:r w:rsidRPr="006812F2">
        <w:rPr>
          <w:color w:val="212529"/>
          <w:sz w:val="16"/>
          <w:szCs w:val="16"/>
        </w:rPr>
        <w:t xml:space="preserve">занием </w:t>
      </w:r>
      <w:r w:rsidRPr="006812F2">
        <w:rPr>
          <w:sz w:val="16"/>
          <w:szCs w:val="16"/>
        </w:rPr>
        <w:t>кода </w:t>
      </w:r>
      <w:hyperlink r:id="rId24" w:history="1">
        <w:r w:rsidRPr="006812F2">
          <w:rPr>
            <w:sz w:val="16"/>
            <w:szCs w:val="16"/>
            <w:u w:val="single"/>
          </w:rPr>
          <w:t>ОКТМО</w:t>
        </w:r>
      </w:hyperlink>
      <w:r w:rsidRPr="006812F2">
        <w:rPr>
          <w:sz w:val="16"/>
          <w:szCs w:val="16"/>
        </w:rPr>
        <w:t>);</w:t>
      </w:r>
    </w:p>
    <w:p w14:paraId="51C6C33F"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4" w:name="100089"/>
      <w:bookmarkEnd w:id="114"/>
      <w:r w:rsidRPr="006812F2">
        <w:rPr>
          <w:color w:val="212529"/>
          <w:sz w:val="16"/>
          <w:szCs w:val="16"/>
        </w:rPr>
        <w:t>регистрационный номер (с датой присвоения);</w:t>
      </w:r>
    </w:p>
    <w:p w14:paraId="513D30B6"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5" w:name="100090"/>
      <w:bookmarkEnd w:id="115"/>
      <w:r w:rsidRPr="006812F2">
        <w:rPr>
          <w:color w:val="212529"/>
          <w:sz w:val="16"/>
          <w:szCs w:val="16"/>
        </w:rPr>
        <w:t>сведения о правообладателе;</w:t>
      </w:r>
    </w:p>
    <w:p w14:paraId="33829461" w14:textId="77777777" w:rsidR="00AB7C9D" w:rsidRPr="006812F2" w:rsidRDefault="00AB7C9D" w:rsidP="005664A4">
      <w:pPr>
        <w:numPr>
          <w:ilvl w:val="0"/>
          <w:numId w:val="10"/>
        </w:numPr>
        <w:shd w:val="clear" w:color="auto" w:fill="FFFFFF"/>
        <w:spacing w:after="100" w:afterAutospacing="1"/>
        <w:ind w:left="0" w:firstLine="360"/>
        <w:jc w:val="both"/>
        <w:rPr>
          <w:color w:val="212529"/>
          <w:sz w:val="16"/>
          <w:szCs w:val="16"/>
        </w:rPr>
      </w:pPr>
      <w:bookmarkStart w:id="116" w:name="100091"/>
      <w:bookmarkEnd w:id="116"/>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3383140C" w14:textId="77777777" w:rsidR="00AB7C9D" w:rsidRPr="006812F2" w:rsidRDefault="00AB7C9D" w:rsidP="005664A4">
      <w:pPr>
        <w:numPr>
          <w:ilvl w:val="0"/>
          <w:numId w:val="10"/>
        </w:numPr>
        <w:shd w:val="clear" w:color="auto" w:fill="FFFFFF"/>
        <w:spacing w:after="100" w:afterAutospacing="1"/>
        <w:ind w:left="0" w:firstLine="360"/>
        <w:jc w:val="both"/>
        <w:rPr>
          <w:color w:val="212529"/>
          <w:sz w:val="16"/>
          <w:szCs w:val="16"/>
        </w:rPr>
      </w:pPr>
      <w:bookmarkStart w:id="117" w:name="100092"/>
      <w:bookmarkEnd w:id="117"/>
      <w:r w:rsidRPr="006812F2">
        <w:rPr>
          <w:color w:val="212529"/>
          <w:sz w:val="16"/>
          <w:szCs w:val="16"/>
        </w:rPr>
        <w:t>сведения об основных характеристиках судна, в том числе: год и место постройки судна, инвентарный номер, серийный (заводской) номер, идент</w:t>
      </w:r>
      <w:r w:rsidRPr="006812F2">
        <w:rPr>
          <w:color w:val="212529"/>
          <w:sz w:val="16"/>
          <w:szCs w:val="16"/>
        </w:rPr>
        <w:t>и</w:t>
      </w:r>
      <w:r w:rsidRPr="006812F2">
        <w:rPr>
          <w:color w:val="212529"/>
          <w:sz w:val="16"/>
          <w:szCs w:val="16"/>
        </w:rPr>
        <w:t>фикационный номер судна и место строительства (для стро</w:t>
      </w:r>
      <w:r w:rsidRPr="006812F2">
        <w:rPr>
          <w:color w:val="212529"/>
          <w:sz w:val="16"/>
          <w:szCs w:val="16"/>
        </w:rPr>
        <w:t>я</w:t>
      </w:r>
      <w:r w:rsidRPr="006812F2">
        <w:rPr>
          <w:color w:val="212529"/>
          <w:sz w:val="16"/>
          <w:szCs w:val="16"/>
        </w:rPr>
        <w:t>щихся судов);</w:t>
      </w:r>
    </w:p>
    <w:p w14:paraId="46A4DCC9"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8" w:name="100093"/>
      <w:bookmarkEnd w:id="118"/>
      <w:r w:rsidRPr="006812F2">
        <w:rPr>
          <w:color w:val="212529"/>
          <w:sz w:val="16"/>
          <w:szCs w:val="16"/>
        </w:rPr>
        <w:t>сведения о стоимости судна;</w:t>
      </w:r>
    </w:p>
    <w:p w14:paraId="3DB6EF59"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19" w:name="100094"/>
      <w:bookmarkEnd w:id="119"/>
      <w:r w:rsidRPr="006812F2">
        <w:rPr>
          <w:color w:val="212529"/>
          <w:sz w:val="16"/>
          <w:szCs w:val="16"/>
        </w:rPr>
        <w:t>сведения о произведенных ремонте, модернизации судна;</w:t>
      </w:r>
    </w:p>
    <w:p w14:paraId="2E090B7D" w14:textId="77777777" w:rsidR="00AB7C9D" w:rsidRPr="006812F2" w:rsidRDefault="00AB7C9D" w:rsidP="005664A4">
      <w:pPr>
        <w:numPr>
          <w:ilvl w:val="0"/>
          <w:numId w:val="10"/>
        </w:numPr>
        <w:shd w:val="clear" w:color="auto" w:fill="FFFFFF"/>
        <w:spacing w:after="100" w:afterAutospacing="1"/>
        <w:ind w:left="0" w:firstLine="360"/>
        <w:jc w:val="both"/>
        <w:rPr>
          <w:color w:val="212529"/>
          <w:sz w:val="16"/>
          <w:szCs w:val="16"/>
        </w:rPr>
      </w:pPr>
      <w:bookmarkStart w:id="120" w:name="100095"/>
      <w:bookmarkEnd w:id="120"/>
      <w:r w:rsidRPr="006812F2">
        <w:rPr>
          <w:color w:val="212529"/>
          <w:sz w:val="16"/>
          <w:szCs w:val="16"/>
        </w:rPr>
        <w:t>сведения об установленных в отношении судна ограничениях (обрем</w:t>
      </w:r>
      <w:r w:rsidRPr="006812F2">
        <w:rPr>
          <w:color w:val="212529"/>
          <w:sz w:val="16"/>
          <w:szCs w:val="16"/>
        </w:rPr>
        <w:t>е</w:t>
      </w:r>
      <w:r w:rsidRPr="006812F2">
        <w:rPr>
          <w:color w:val="212529"/>
          <w:sz w:val="16"/>
          <w:szCs w:val="16"/>
        </w:rPr>
        <w:t>нениях) с указанием наименования вида ограничений (обременений), основ</w:t>
      </w:r>
      <w:r w:rsidRPr="006812F2">
        <w:rPr>
          <w:color w:val="212529"/>
          <w:sz w:val="16"/>
          <w:szCs w:val="16"/>
        </w:rPr>
        <w:t>а</w:t>
      </w:r>
      <w:r w:rsidRPr="006812F2">
        <w:rPr>
          <w:color w:val="212529"/>
          <w:sz w:val="16"/>
          <w:szCs w:val="16"/>
        </w:rPr>
        <w:t>ния и д</w:t>
      </w:r>
      <w:r w:rsidRPr="006812F2">
        <w:rPr>
          <w:color w:val="212529"/>
          <w:sz w:val="16"/>
          <w:szCs w:val="16"/>
        </w:rPr>
        <w:t>а</w:t>
      </w:r>
      <w:r w:rsidRPr="006812F2">
        <w:rPr>
          <w:color w:val="212529"/>
          <w:sz w:val="16"/>
          <w:szCs w:val="16"/>
        </w:rPr>
        <w:t>ты их возникновения и прекращения;</w:t>
      </w:r>
    </w:p>
    <w:p w14:paraId="2C0A924D" w14:textId="77777777" w:rsidR="00AB7C9D" w:rsidRPr="006812F2" w:rsidRDefault="00AB7C9D" w:rsidP="005664A4">
      <w:pPr>
        <w:numPr>
          <w:ilvl w:val="0"/>
          <w:numId w:val="10"/>
        </w:numPr>
        <w:shd w:val="clear" w:color="auto" w:fill="FFFFFF"/>
        <w:spacing w:after="100" w:afterAutospacing="1"/>
        <w:ind w:left="0" w:firstLine="360"/>
        <w:jc w:val="both"/>
        <w:rPr>
          <w:color w:val="212529"/>
          <w:sz w:val="16"/>
          <w:szCs w:val="16"/>
        </w:rPr>
      </w:pPr>
      <w:bookmarkStart w:id="121" w:name="100096"/>
      <w:bookmarkEnd w:id="121"/>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2C9B7049" w14:textId="77777777" w:rsidR="00AB7C9D" w:rsidRPr="006812F2" w:rsidRDefault="00AB7C9D" w:rsidP="005664A4">
      <w:pPr>
        <w:numPr>
          <w:ilvl w:val="0"/>
          <w:numId w:val="10"/>
        </w:numPr>
        <w:shd w:val="clear" w:color="auto" w:fill="FFFFFF"/>
        <w:spacing w:after="100" w:afterAutospacing="1"/>
        <w:jc w:val="both"/>
        <w:rPr>
          <w:color w:val="212529"/>
          <w:sz w:val="16"/>
          <w:szCs w:val="16"/>
        </w:rPr>
      </w:pPr>
      <w:bookmarkStart w:id="122" w:name="100097"/>
      <w:bookmarkEnd w:id="122"/>
      <w:r w:rsidRPr="006812F2">
        <w:rPr>
          <w:color w:val="212529"/>
          <w:sz w:val="16"/>
          <w:szCs w:val="16"/>
        </w:rPr>
        <w:t>иные сведения (при необходимости).</w:t>
      </w:r>
    </w:p>
    <w:p w14:paraId="622F71F7" w14:textId="77777777" w:rsidR="00AB7C9D" w:rsidRPr="006812F2" w:rsidRDefault="00AB7C9D" w:rsidP="00AB7C9D">
      <w:pPr>
        <w:shd w:val="clear" w:color="auto" w:fill="FFFFFF"/>
        <w:spacing w:after="100" w:afterAutospacing="1"/>
        <w:ind w:firstLine="360"/>
        <w:jc w:val="both"/>
        <w:rPr>
          <w:color w:val="212529"/>
          <w:sz w:val="16"/>
          <w:szCs w:val="16"/>
        </w:rPr>
      </w:pPr>
      <w:bookmarkStart w:id="123" w:name="100098"/>
      <w:bookmarkEnd w:id="123"/>
      <w:r w:rsidRPr="006812F2">
        <w:rPr>
          <w:color w:val="212529"/>
          <w:sz w:val="16"/>
          <w:szCs w:val="16"/>
          <w:u w:val="single"/>
        </w:rPr>
        <w:lastRenderedPageBreak/>
        <w:t>2.3. В раздел 2</w:t>
      </w:r>
      <w:r w:rsidRPr="006812F2">
        <w:rPr>
          <w:color w:val="212529"/>
          <w:sz w:val="16"/>
          <w:szCs w:val="16"/>
        </w:rPr>
        <w:t xml:space="preserve"> вносятся сведения о движимом и ином имуществе.</w:t>
      </w:r>
    </w:p>
    <w:p w14:paraId="5133FB94" w14:textId="77777777" w:rsidR="00AB7C9D" w:rsidRPr="006812F2" w:rsidRDefault="00AB7C9D" w:rsidP="00AB7C9D">
      <w:pPr>
        <w:shd w:val="clear" w:color="auto" w:fill="FFFFFF"/>
        <w:spacing w:after="100" w:afterAutospacing="1"/>
        <w:ind w:firstLine="360"/>
        <w:jc w:val="both"/>
        <w:rPr>
          <w:color w:val="212529"/>
          <w:sz w:val="16"/>
          <w:szCs w:val="16"/>
        </w:rPr>
      </w:pPr>
      <w:bookmarkStart w:id="124" w:name="100099"/>
      <w:bookmarkEnd w:id="124"/>
      <w:r w:rsidRPr="006812F2">
        <w:rPr>
          <w:color w:val="212529"/>
          <w:sz w:val="16"/>
          <w:szCs w:val="16"/>
          <w:u w:val="single"/>
        </w:rPr>
        <w:t>В подраздел 2.1 раздела 2</w:t>
      </w:r>
      <w:r w:rsidRPr="006812F2">
        <w:rPr>
          <w:color w:val="212529"/>
          <w:sz w:val="16"/>
          <w:szCs w:val="16"/>
        </w:rPr>
        <w:t xml:space="preserve"> реестра вносятся сведения об акциях, в том чи</w:t>
      </w:r>
      <w:r w:rsidRPr="006812F2">
        <w:rPr>
          <w:color w:val="212529"/>
          <w:sz w:val="16"/>
          <w:szCs w:val="16"/>
        </w:rPr>
        <w:t>с</w:t>
      </w:r>
      <w:r w:rsidRPr="006812F2">
        <w:rPr>
          <w:color w:val="212529"/>
          <w:sz w:val="16"/>
          <w:szCs w:val="16"/>
        </w:rPr>
        <w:t>ле:</w:t>
      </w:r>
    </w:p>
    <w:p w14:paraId="5247375A" w14:textId="77777777" w:rsidR="00AB7C9D" w:rsidRPr="006812F2" w:rsidRDefault="00AB7C9D" w:rsidP="005664A4">
      <w:pPr>
        <w:numPr>
          <w:ilvl w:val="0"/>
          <w:numId w:val="11"/>
        </w:numPr>
        <w:shd w:val="clear" w:color="auto" w:fill="FFFFFF"/>
        <w:spacing w:after="100" w:afterAutospacing="1"/>
        <w:ind w:left="0" w:firstLine="360"/>
        <w:jc w:val="both"/>
        <w:rPr>
          <w:color w:val="212529"/>
          <w:sz w:val="16"/>
          <w:szCs w:val="16"/>
        </w:rPr>
      </w:pPr>
      <w:bookmarkStart w:id="125" w:name="100100"/>
      <w:bookmarkEnd w:id="125"/>
      <w:r w:rsidRPr="006812F2">
        <w:rPr>
          <w:color w:val="212529"/>
          <w:sz w:val="16"/>
          <w:szCs w:val="16"/>
        </w:rPr>
        <w:t>сведения об акционерном обществе (эмитенте), включая полное наим</w:t>
      </w:r>
      <w:r w:rsidRPr="006812F2">
        <w:rPr>
          <w:color w:val="212529"/>
          <w:sz w:val="16"/>
          <w:szCs w:val="16"/>
        </w:rPr>
        <w:t>е</w:t>
      </w:r>
      <w:r w:rsidRPr="006812F2">
        <w:rPr>
          <w:color w:val="212529"/>
          <w:sz w:val="16"/>
          <w:szCs w:val="16"/>
        </w:rPr>
        <w:t xml:space="preserve">нование юридического лица, включающее его организационно-правовую форму, ИНН, КПП, ОГРН, адрес в пределах места нахождения (с указанием </w:t>
      </w:r>
      <w:r w:rsidRPr="006812F2">
        <w:rPr>
          <w:sz w:val="16"/>
          <w:szCs w:val="16"/>
        </w:rPr>
        <w:t>к</w:t>
      </w:r>
      <w:r w:rsidRPr="006812F2">
        <w:rPr>
          <w:sz w:val="16"/>
          <w:szCs w:val="16"/>
        </w:rPr>
        <w:t>о</w:t>
      </w:r>
      <w:r w:rsidRPr="006812F2">
        <w:rPr>
          <w:sz w:val="16"/>
          <w:szCs w:val="16"/>
        </w:rPr>
        <w:t>да </w:t>
      </w:r>
      <w:hyperlink r:id="rId25" w:history="1">
        <w:r w:rsidRPr="006812F2">
          <w:rPr>
            <w:sz w:val="16"/>
            <w:szCs w:val="16"/>
            <w:u w:val="single"/>
          </w:rPr>
          <w:t>ОКТМО</w:t>
        </w:r>
      </w:hyperlink>
      <w:r w:rsidRPr="006812F2">
        <w:rPr>
          <w:sz w:val="16"/>
          <w:szCs w:val="16"/>
        </w:rPr>
        <w:t>);</w:t>
      </w:r>
    </w:p>
    <w:p w14:paraId="112368B1" w14:textId="77777777" w:rsidR="00AB7C9D" w:rsidRPr="006812F2" w:rsidRDefault="00AB7C9D" w:rsidP="005664A4">
      <w:pPr>
        <w:numPr>
          <w:ilvl w:val="0"/>
          <w:numId w:val="11"/>
        </w:numPr>
        <w:shd w:val="clear" w:color="auto" w:fill="FFFFFF"/>
        <w:spacing w:after="100" w:afterAutospacing="1"/>
        <w:ind w:left="0" w:firstLine="360"/>
        <w:jc w:val="both"/>
        <w:rPr>
          <w:color w:val="212529"/>
          <w:sz w:val="16"/>
          <w:szCs w:val="16"/>
        </w:rPr>
      </w:pPr>
      <w:bookmarkStart w:id="126" w:name="100101"/>
      <w:bookmarkEnd w:id="126"/>
      <w:r w:rsidRPr="006812F2">
        <w:rPr>
          <w:color w:val="212529"/>
          <w:sz w:val="16"/>
          <w:szCs w:val="16"/>
        </w:rPr>
        <w:t>сведения об акциях, в том числе: количество акций, регистрационные номера выпусков, номинальная стоимость акций, вид акций (обыкн</w:t>
      </w:r>
      <w:r w:rsidRPr="006812F2">
        <w:rPr>
          <w:color w:val="212529"/>
          <w:sz w:val="16"/>
          <w:szCs w:val="16"/>
        </w:rPr>
        <w:t>о</w:t>
      </w:r>
      <w:r w:rsidRPr="006812F2">
        <w:rPr>
          <w:color w:val="212529"/>
          <w:sz w:val="16"/>
          <w:szCs w:val="16"/>
        </w:rPr>
        <w:t>венные или пр</w:t>
      </w:r>
      <w:r w:rsidRPr="006812F2">
        <w:rPr>
          <w:color w:val="212529"/>
          <w:sz w:val="16"/>
          <w:szCs w:val="16"/>
        </w:rPr>
        <w:t>и</w:t>
      </w:r>
      <w:r w:rsidRPr="006812F2">
        <w:rPr>
          <w:color w:val="212529"/>
          <w:sz w:val="16"/>
          <w:szCs w:val="16"/>
        </w:rPr>
        <w:t>вилегированные);</w:t>
      </w:r>
    </w:p>
    <w:p w14:paraId="1673FE7C" w14:textId="77777777" w:rsidR="00AB7C9D" w:rsidRPr="006812F2" w:rsidRDefault="00AB7C9D" w:rsidP="005664A4">
      <w:pPr>
        <w:numPr>
          <w:ilvl w:val="0"/>
          <w:numId w:val="11"/>
        </w:numPr>
        <w:shd w:val="clear" w:color="auto" w:fill="FFFFFF"/>
        <w:spacing w:after="100" w:afterAutospacing="1"/>
        <w:jc w:val="both"/>
        <w:rPr>
          <w:color w:val="212529"/>
          <w:sz w:val="16"/>
          <w:szCs w:val="16"/>
        </w:rPr>
      </w:pPr>
      <w:bookmarkStart w:id="127" w:name="100102"/>
      <w:bookmarkEnd w:id="127"/>
      <w:r w:rsidRPr="006812F2">
        <w:rPr>
          <w:color w:val="212529"/>
          <w:sz w:val="16"/>
          <w:szCs w:val="16"/>
        </w:rPr>
        <w:t>сведения о правообладателе;</w:t>
      </w:r>
    </w:p>
    <w:p w14:paraId="7AF686A7" w14:textId="77777777" w:rsidR="00AB7C9D" w:rsidRPr="006812F2" w:rsidRDefault="00AB7C9D" w:rsidP="005664A4">
      <w:pPr>
        <w:numPr>
          <w:ilvl w:val="0"/>
          <w:numId w:val="11"/>
        </w:numPr>
        <w:shd w:val="clear" w:color="auto" w:fill="FFFFFF"/>
        <w:spacing w:after="100" w:afterAutospacing="1"/>
        <w:ind w:left="0" w:firstLine="360"/>
        <w:jc w:val="both"/>
        <w:rPr>
          <w:color w:val="212529"/>
          <w:sz w:val="16"/>
          <w:szCs w:val="16"/>
        </w:rPr>
      </w:pPr>
      <w:bookmarkStart w:id="128" w:name="100103"/>
      <w:bookmarkEnd w:id="128"/>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5E98A9EE" w14:textId="77777777" w:rsidR="00AB7C9D" w:rsidRPr="006812F2" w:rsidRDefault="00AB7C9D" w:rsidP="005664A4">
      <w:pPr>
        <w:numPr>
          <w:ilvl w:val="0"/>
          <w:numId w:val="11"/>
        </w:numPr>
        <w:shd w:val="clear" w:color="auto" w:fill="FFFFFF"/>
        <w:spacing w:after="100" w:afterAutospacing="1"/>
        <w:ind w:left="0" w:firstLine="360"/>
        <w:jc w:val="both"/>
        <w:rPr>
          <w:color w:val="212529"/>
          <w:sz w:val="16"/>
          <w:szCs w:val="16"/>
        </w:rPr>
      </w:pPr>
      <w:bookmarkStart w:id="129" w:name="100104"/>
      <w:bookmarkEnd w:id="129"/>
      <w:r w:rsidRPr="006812F2">
        <w:rPr>
          <w:color w:val="212529"/>
          <w:sz w:val="16"/>
          <w:szCs w:val="16"/>
        </w:rPr>
        <w:t>сведения об установленных ограничениях (обременениях) с указанием наименования вида ограничений (обременений), основания и даты их во</w:t>
      </w:r>
      <w:r w:rsidRPr="006812F2">
        <w:rPr>
          <w:color w:val="212529"/>
          <w:sz w:val="16"/>
          <w:szCs w:val="16"/>
        </w:rPr>
        <w:t>з</w:t>
      </w:r>
      <w:r w:rsidRPr="006812F2">
        <w:rPr>
          <w:color w:val="212529"/>
          <w:sz w:val="16"/>
          <w:szCs w:val="16"/>
        </w:rPr>
        <w:t>никновения и прекращения;</w:t>
      </w:r>
    </w:p>
    <w:p w14:paraId="21BBF3A4" w14:textId="77777777" w:rsidR="00AB7C9D" w:rsidRPr="006812F2" w:rsidRDefault="00AB7C9D" w:rsidP="005664A4">
      <w:pPr>
        <w:numPr>
          <w:ilvl w:val="0"/>
          <w:numId w:val="11"/>
        </w:numPr>
        <w:shd w:val="clear" w:color="auto" w:fill="FFFFFF"/>
        <w:spacing w:after="100" w:afterAutospacing="1"/>
        <w:ind w:left="0" w:firstLine="360"/>
        <w:jc w:val="both"/>
        <w:rPr>
          <w:color w:val="212529"/>
          <w:sz w:val="16"/>
          <w:szCs w:val="16"/>
        </w:rPr>
      </w:pPr>
      <w:bookmarkStart w:id="130" w:name="100105"/>
      <w:bookmarkEnd w:id="130"/>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427EAECC" w14:textId="77777777" w:rsidR="00AB7C9D" w:rsidRPr="006812F2" w:rsidRDefault="00AB7C9D" w:rsidP="005664A4">
      <w:pPr>
        <w:numPr>
          <w:ilvl w:val="0"/>
          <w:numId w:val="11"/>
        </w:numPr>
        <w:shd w:val="clear" w:color="auto" w:fill="FFFFFF"/>
        <w:spacing w:after="100" w:afterAutospacing="1"/>
        <w:jc w:val="both"/>
        <w:rPr>
          <w:color w:val="212529"/>
          <w:sz w:val="16"/>
          <w:szCs w:val="16"/>
        </w:rPr>
      </w:pPr>
      <w:bookmarkStart w:id="131" w:name="100106"/>
      <w:bookmarkEnd w:id="131"/>
      <w:r w:rsidRPr="006812F2">
        <w:rPr>
          <w:color w:val="212529"/>
          <w:sz w:val="16"/>
          <w:szCs w:val="16"/>
        </w:rPr>
        <w:t>иные сведения (при необходимости).</w:t>
      </w:r>
    </w:p>
    <w:p w14:paraId="1104A83F" w14:textId="77777777" w:rsidR="00AB7C9D" w:rsidRPr="006812F2" w:rsidRDefault="00AB7C9D" w:rsidP="00AB7C9D">
      <w:pPr>
        <w:shd w:val="clear" w:color="auto" w:fill="FFFFFF"/>
        <w:spacing w:after="100" w:afterAutospacing="1"/>
        <w:ind w:firstLine="360"/>
        <w:jc w:val="both"/>
        <w:rPr>
          <w:color w:val="212529"/>
          <w:sz w:val="16"/>
          <w:szCs w:val="16"/>
        </w:rPr>
      </w:pPr>
      <w:bookmarkStart w:id="132" w:name="100107"/>
      <w:bookmarkEnd w:id="132"/>
      <w:r w:rsidRPr="006812F2">
        <w:rPr>
          <w:color w:val="212529"/>
          <w:sz w:val="16"/>
          <w:szCs w:val="16"/>
          <w:u w:val="single"/>
        </w:rPr>
        <w:t>В подраздел 2.2 раздела 2</w:t>
      </w:r>
      <w:r w:rsidRPr="006812F2">
        <w:rPr>
          <w:color w:val="212529"/>
          <w:sz w:val="16"/>
          <w:szCs w:val="16"/>
        </w:rPr>
        <w:t xml:space="preserve"> вносятся сведения о долях (вкладах) в уставных (складочных) капиталах хозяйственных обществ и товариществ, в том числе:</w:t>
      </w:r>
    </w:p>
    <w:p w14:paraId="7AB72E15" w14:textId="77777777" w:rsidR="00AB7C9D" w:rsidRPr="006812F2" w:rsidRDefault="00AB7C9D" w:rsidP="005664A4">
      <w:pPr>
        <w:numPr>
          <w:ilvl w:val="0"/>
          <w:numId w:val="12"/>
        </w:numPr>
        <w:shd w:val="clear" w:color="auto" w:fill="FFFFFF"/>
        <w:spacing w:after="100" w:afterAutospacing="1"/>
        <w:ind w:left="0" w:firstLine="360"/>
        <w:jc w:val="both"/>
        <w:rPr>
          <w:color w:val="212529"/>
          <w:sz w:val="16"/>
          <w:szCs w:val="16"/>
        </w:rPr>
      </w:pPr>
      <w:bookmarkStart w:id="133" w:name="100108"/>
      <w:bookmarkEnd w:id="133"/>
      <w:r w:rsidRPr="006812F2">
        <w:rPr>
          <w:color w:val="212529"/>
          <w:sz w:val="16"/>
          <w:szCs w:val="16"/>
        </w:rPr>
        <w:t>сведения о хозяйственном обществе (товариществе), включая полное наим</w:t>
      </w:r>
      <w:r w:rsidRPr="006812F2">
        <w:rPr>
          <w:color w:val="212529"/>
          <w:sz w:val="16"/>
          <w:szCs w:val="16"/>
        </w:rPr>
        <w:t>е</w:t>
      </w:r>
      <w:r w:rsidRPr="006812F2">
        <w:rPr>
          <w:color w:val="212529"/>
          <w:sz w:val="16"/>
          <w:szCs w:val="16"/>
        </w:rPr>
        <w:t>нование юридического лица, включающее его организационно-правовую форму, ИНН, КПП, ОГРН, адрес в пределах места нахожд</w:t>
      </w:r>
      <w:r w:rsidRPr="006812F2">
        <w:rPr>
          <w:color w:val="212529"/>
          <w:sz w:val="16"/>
          <w:szCs w:val="16"/>
        </w:rPr>
        <w:t>е</w:t>
      </w:r>
      <w:r w:rsidRPr="006812F2">
        <w:rPr>
          <w:color w:val="212529"/>
          <w:sz w:val="16"/>
          <w:szCs w:val="16"/>
        </w:rPr>
        <w:t xml:space="preserve">ния (с указанием </w:t>
      </w:r>
      <w:r w:rsidRPr="006812F2">
        <w:rPr>
          <w:sz w:val="16"/>
          <w:szCs w:val="16"/>
        </w:rPr>
        <w:t>кода </w:t>
      </w:r>
      <w:hyperlink r:id="rId26" w:history="1">
        <w:r w:rsidRPr="006812F2">
          <w:rPr>
            <w:sz w:val="16"/>
            <w:szCs w:val="16"/>
            <w:u w:val="single"/>
          </w:rPr>
          <w:t>ОКТМО</w:t>
        </w:r>
      </w:hyperlink>
      <w:r w:rsidRPr="006812F2">
        <w:rPr>
          <w:sz w:val="16"/>
          <w:szCs w:val="16"/>
        </w:rPr>
        <w:t>);</w:t>
      </w:r>
    </w:p>
    <w:p w14:paraId="606FDA7B" w14:textId="77777777" w:rsidR="00AB7C9D" w:rsidRPr="006812F2" w:rsidRDefault="00AB7C9D" w:rsidP="005664A4">
      <w:pPr>
        <w:numPr>
          <w:ilvl w:val="0"/>
          <w:numId w:val="12"/>
        </w:numPr>
        <w:shd w:val="clear" w:color="auto" w:fill="FFFFFF"/>
        <w:spacing w:after="100" w:afterAutospacing="1"/>
        <w:ind w:left="0" w:firstLine="360"/>
        <w:jc w:val="both"/>
        <w:rPr>
          <w:color w:val="212529"/>
          <w:sz w:val="16"/>
          <w:szCs w:val="16"/>
        </w:rPr>
      </w:pPr>
      <w:bookmarkStart w:id="134" w:name="100109"/>
      <w:bookmarkEnd w:id="134"/>
      <w:r w:rsidRPr="006812F2">
        <w:rPr>
          <w:color w:val="212529"/>
          <w:sz w:val="16"/>
          <w:szCs w:val="16"/>
        </w:rPr>
        <w:t>доля (вклад) в уставном (складочном) капитале хозяйственного общ</w:t>
      </w:r>
      <w:r w:rsidRPr="006812F2">
        <w:rPr>
          <w:color w:val="212529"/>
          <w:sz w:val="16"/>
          <w:szCs w:val="16"/>
        </w:rPr>
        <w:t>е</w:t>
      </w:r>
      <w:r w:rsidRPr="006812F2">
        <w:rPr>
          <w:color w:val="212529"/>
          <w:sz w:val="16"/>
          <w:szCs w:val="16"/>
        </w:rPr>
        <w:t>ства, т</w:t>
      </w:r>
      <w:r w:rsidRPr="006812F2">
        <w:rPr>
          <w:color w:val="212529"/>
          <w:sz w:val="16"/>
          <w:szCs w:val="16"/>
        </w:rPr>
        <w:t>о</w:t>
      </w:r>
      <w:r w:rsidRPr="006812F2">
        <w:rPr>
          <w:color w:val="212529"/>
          <w:sz w:val="16"/>
          <w:szCs w:val="16"/>
        </w:rPr>
        <w:t>варищества в процентах;</w:t>
      </w:r>
    </w:p>
    <w:p w14:paraId="3E1D8E74" w14:textId="77777777" w:rsidR="00AB7C9D" w:rsidRPr="006812F2" w:rsidRDefault="00AB7C9D" w:rsidP="005664A4">
      <w:pPr>
        <w:numPr>
          <w:ilvl w:val="0"/>
          <w:numId w:val="12"/>
        </w:numPr>
        <w:shd w:val="clear" w:color="auto" w:fill="FFFFFF"/>
        <w:spacing w:after="100" w:afterAutospacing="1"/>
        <w:jc w:val="both"/>
        <w:rPr>
          <w:color w:val="212529"/>
          <w:sz w:val="16"/>
          <w:szCs w:val="16"/>
        </w:rPr>
      </w:pPr>
      <w:bookmarkStart w:id="135" w:name="100110"/>
      <w:bookmarkEnd w:id="135"/>
      <w:r w:rsidRPr="006812F2">
        <w:rPr>
          <w:color w:val="212529"/>
          <w:sz w:val="16"/>
          <w:szCs w:val="16"/>
        </w:rPr>
        <w:t>сведения о правообладателе;</w:t>
      </w:r>
    </w:p>
    <w:p w14:paraId="0EEED5F4" w14:textId="77777777" w:rsidR="00AB7C9D" w:rsidRPr="006812F2" w:rsidRDefault="00AB7C9D" w:rsidP="005664A4">
      <w:pPr>
        <w:numPr>
          <w:ilvl w:val="0"/>
          <w:numId w:val="12"/>
        </w:numPr>
        <w:shd w:val="clear" w:color="auto" w:fill="FFFFFF"/>
        <w:spacing w:after="100" w:afterAutospacing="1"/>
        <w:ind w:left="0" w:firstLine="360"/>
        <w:jc w:val="both"/>
        <w:rPr>
          <w:color w:val="212529"/>
          <w:sz w:val="16"/>
          <w:szCs w:val="16"/>
        </w:rPr>
      </w:pPr>
      <w:bookmarkStart w:id="136" w:name="100111"/>
      <w:bookmarkEnd w:id="136"/>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7B92B4FF" w14:textId="77777777" w:rsidR="00AB7C9D" w:rsidRPr="006812F2" w:rsidRDefault="00AB7C9D" w:rsidP="005664A4">
      <w:pPr>
        <w:numPr>
          <w:ilvl w:val="0"/>
          <w:numId w:val="12"/>
        </w:numPr>
        <w:shd w:val="clear" w:color="auto" w:fill="FFFFFF"/>
        <w:spacing w:after="100" w:afterAutospacing="1"/>
        <w:ind w:left="0" w:firstLine="360"/>
        <w:jc w:val="both"/>
        <w:rPr>
          <w:color w:val="212529"/>
          <w:sz w:val="16"/>
          <w:szCs w:val="16"/>
        </w:rPr>
      </w:pPr>
      <w:bookmarkStart w:id="137" w:name="100112"/>
      <w:bookmarkEnd w:id="137"/>
      <w:r w:rsidRPr="006812F2">
        <w:rPr>
          <w:color w:val="212529"/>
          <w:sz w:val="16"/>
          <w:szCs w:val="16"/>
        </w:rPr>
        <w:t>сведения об установленных ограничениях (обременениях) с указанием наименования вида ограничений (обременений), основания и даты их во</w:t>
      </w:r>
      <w:r w:rsidRPr="006812F2">
        <w:rPr>
          <w:color w:val="212529"/>
          <w:sz w:val="16"/>
          <w:szCs w:val="16"/>
        </w:rPr>
        <w:t>з</w:t>
      </w:r>
      <w:r w:rsidRPr="006812F2">
        <w:rPr>
          <w:color w:val="212529"/>
          <w:sz w:val="16"/>
          <w:szCs w:val="16"/>
        </w:rPr>
        <w:t>никновения и прекращения;</w:t>
      </w:r>
    </w:p>
    <w:p w14:paraId="4636A627" w14:textId="77777777" w:rsidR="00AB7C9D" w:rsidRPr="006812F2" w:rsidRDefault="00AB7C9D" w:rsidP="005664A4">
      <w:pPr>
        <w:numPr>
          <w:ilvl w:val="0"/>
          <w:numId w:val="12"/>
        </w:numPr>
        <w:shd w:val="clear" w:color="auto" w:fill="FFFFFF"/>
        <w:spacing w:after="100" w:afterAutospacing="1"/>
        <w:ind w:left="0" w:firstLine="360"/>
        <w:jc w:val="both"/>
        <w:rPr>
          <w:color w:val="212529"/>
          <w:sz w:val="16"/>
          <w:szCs w:val="16"/>
        </w:rPr>
      </w:pPr>
      <w:bookmarkStart w:id="138" w:name="100113"/>
      <w:bookmarkEnd w:id="138"/>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39910866" w14:textId="77777777" w:rsidR="00AB7C9D" w:rsidRPr="006812F2" w:rsidRDefault="00AB7C9D" w:rsidP="005664A4">
      <w:pPr>
        <w:numPr>
          <w:ilvl w:val="0"/>
          <w:numId w:val="12"/>
        </w:numPr>
        <w:shd w:val="clear" w:color="auto" w:fill="FFFFFF"/>
        <w:spacing w:after="100" w:afterAutospacing="1"/>
        <w:jc w:val="both"/>
        <w:rPr>
          <w:color w:val="212529"/>
          <w:sz w:val="16"/>
          <w:szCs w:val="16"/>
        </w:rPr>
      </w:pPr>
      <w:bookmarkStart w:id="139" w:name="100114"/>
      <w:bookmarkEnd w:id="139"/>
      <w:r w:rsidRPr="006812F2">
        <w:rPr>
          <w:color w:val="212529"/>
          <w:sz w:val="16"/>
          <w:szCs w:val="16"/>
        </w:rPr>
        <w:t>иные сведения (при необходимости).</w:t>
      </w:r>
    </w:p>
    <w:p w14:paraId="0BFC0FEB" w14:textId="77777777" w:rsidR="00AB7C9D" w:rsidRPr="006812F2" w:rsidRDefault="00AB7C9D" w:rsidP="00AB7C9D">
      <w:pPr>
        <w:shd w:val="clear" w:color="auto" w:fill="FFFFFF"/>
        <w:spacing w:after="100" w:afterAutospacing="1"/>
        <w:ind w:firstLine="360"/>
        <w:jc w:val="both"/>
        <w:rPr>
          <w:color w:val="212529"/>
          <w:sz w:val="16"/>
          <w:szCs w:val="16"/>
        </w:rPr>
      </w:pPr>
      <w:bookmarkStart w:id="140" w:name="100115"/>
      <w:bookmarkEnd w:id="140"/>
      <w:r w:rsidRPr="006812F2">
        <w:rPr>
          <w:color w:val="212529"/>
          <w:sz w:val="16"/>
          <w:szCs w:val="16"/>
          <w:u w:val="single"/>
        </w:rPr>
        <w:t>В подраздел 2.3 раздела 2</w:t>
      </w:r>
      <w:r w:rsidRPr="006812F2">
        <w:rPr>
          <w:color w:val="212529"/>
          <w:sz w:val="16"/>
          <w:szCs w:val="16"/>
        </w:rPr>
        <w:t xml:space="preserve"> вносятся сведения о движимом имуществе и ином имуществе, за исключением акций и долей (вкладов) в уставных (скл</w:t>
      </w:r>
      <w:r w:rsidRPr="006812F2">
        <w:rPr>
          <w:color w:val="212529"/>
          <w:sz w:val="16"/>
          <w:szCs w:val="16"/>
        </w:rPr>
        <w:t>а</w:t>
      </w:r>
      <w:r w:rsidRPr="006812F2">
        <w:rPr>
          <w:color w:val="212529"/>
          <w:sz w:val="16"/>
          <w:szCs w:val="16"/>
        </w:rPr>
        <w:t>до</w:t>
      </w:r>
      <w:r w:rsidRPr="006812F2">
        <w:rPr>
          <w:color w:val="212529"/>
          <w:sz w:val="16"/>
          <w:szCs w:val="16"/>
        </w:rPr>
        <w:t>ч</w:t>
      </w:r>
      <w:r w:rsidRPr="006812F2">
        <w:rPr>
          <w:color w:val="212529"/>
          <w:sz w:val="16"/>
          <w:szCs w:val="16"/>
        </w:rPr>
        <w:t>ных) капиталах хозяйственных обществ и товариществ, в том числе:</w:t>
      </w:r>
    </w:p>
    <w:p w14:paraId="5FFB5C32" w14:textId="77777777" w:rsidR="00AB7C9D" w:rsidRPr="006812F2" w:rsidRDefault="00AB7C9D" w:rsidP="005664A4">
      <w:pPr>
        <w:numPr>
          <w:ilvl w:val="0"/>
          <w:numId w:val="13"/>
        </w:numPr>
        <w:shd w:val="clear" w:color="auto" w:fill="FFFFFF"/>
        <w:spacing w:after="100" w:afterAutospacing="1"/>
        <w:jc w:val="both"/>
        <w:rPr>
          <w:color w:val="212529"/>
          <w:sz w:val="16"/>
          <w:szCs w:val="16"/>
        </w:rPr>
      </w:pPr>
      <w:bookmarkStart w:id="141" w:name="100116"/>
      <w:bookmarkEnd w:id="141"/>
      <w:r w:rsidRPr="006812F2">
        <w:rPr>
          <w:color w:val="212529"/>
          <w:sz w:val="16"/>
          <w:szCs w:val="16"/>
        </w:rPr>
        <w:t>наименование движимого имущества (иного имущества);</w:t>
      </w:r>
    </w:p>
    <w:p w14:paraId="490CE259" w14:textId="77777777" w:rsidR="00AB7C9D" w:rsidRPr="006812F2" w:rsidRDefault="00AB7C9D" w:rsidP="005664A4">
      <w:pPr>
        <w:numPr>
          <w:ilvl w:val="0"/>
          <w:numId w:val="13"/>
        </w:numPr>
        <w:shd w:val="clear" w:color="auto" w:fill="FFFFFF"/>
        <w:spacing w:after="100" w:afterAutospacing="1"/>
        <w:ind w:left="0" w:firstLine="360"/>
        <w:jc w:val="both"/>
        <w:rPr>
          <w:color w:val="212529"/>
          <w:sz w:val="16"/>
          <w:szCs w:val="16"/>
        </w:rPr>
      </w:pPr>
      <w:bookmarkStart w:id="142" w:name="100117"/>
      <w:bookmarkEnd w:id="142"/>
      <w:r w:rsidRPr="006812F2">
        <w:rPr>
          <w:color w:val="212529"/>
          <w:sz w:val="16"/>
          <w:szCs w:val="16"/>
        </w:rPr>
        <w:t>сведения об объекте учета, в том числе: марка, модель, год выпуска, инвентарный номер;</w:t>
      </w:r>
    </w:p>
    <w:p w14:paraId="0E5457A9" w14:textId="77777777" w:rsidR="00AB7C9D" w:rsidRPr="006812F2" w:rsidRDefault="00AB7C9D" w:rsidP="005664A4">
      <w:pPr>
        <w:numPr>
          <w:ilvl w:val="0"/>
          <w:numId w:val="13"/>
        </w:numPr>
        <w:shd w:val="clear" w:color="auto" w:fill="FFFFFF"/>
        <w:spacing w:after="100" w:afterAutospacing="1"/>
        <w:jc w:val="both"/>
        <w:rPr>
          <w:color w:val="212529"/>
          <w:sz w:val="16"/>
          <w:szCs w:val="16"/>
        </w:rPr>
      </w:pPr>
      <w:bookmarkStart w:id="143" w:name="100118"/>
      <w:bookmarkEnd w:id="143"/>
      <w:r w:rsidRPr="006812F2">
        <w:rPr>
          <w:color w:val="212529"/>
          <w:sz w:val="16"/>
          <w:szCs w:val="16"/>
        </w:rPr>
        <w:t>сведения о правообладателе;</w:t>
      </w:r>
    </w:p>
    <w:p w14:paraId="54B3B460" w14:textId="77777777" w:rsidR="00AB7C9D" w:rsidRPr="006812F2" w:rsidRDefault="00AB7C9D" w:rsidP="005664A4">
      <w:pPr>
        <w:numPr>
          <w:ilvl w:val="0"/>
          <w:numId w:val="13"/>
        </w:numPr>
        <w:shd w:val="clear" w:color="auto" w:fill="FFFFFF"/>
        <w:spacing w:after="100" w:afterAutospacing="1"/>
        <w:jc w:val="both"/>
        <w:rPr>
          <w:color w:val="212529"/>
          <w:sz w:val="16"/>
          <w:szCs w:val="16"/>
        </w:rPr>
      </w:pPr>
      <w:bookmarkStart w:id="144" w:name="100119"/>
      <w:bookmarkEnd w:id="144"/>
      <w:r w:rsidRPr="006812F2">
        <w:rPr>
          <w:color w:val="212529"/>
          <w:sz w:val="16"/>
          <w:szCs w:val="16"/>
        </w:rPr>
        <w:t>сведения о стоимости;</w:t>
      </w:r>
    </w:p>
    <w:p w14:paraId="0D1BB9BE" w14:textId="77777777" w:rsidR="00AB7C9D" w:rsidRPr="006812F2" w:rsidRDefault="00AB7C9D" w:rsidP="005664A4">
      <w:pPr>
        <w:numPr>
          <w:ilvl w:val="0"/>
          <w:numId w:val="13"/>
        </w:numPr>
        <w:shd w:val="clear" w:color="auto" w:fill="FFFFFF"/>
        <w:spacing w:after="100" w:afterAutospacing="1"/>
        <w:ind w:left="0" w:firstLine="360"/>
        <w:jc w:val="both"/>
        <w:rPr>
          <w:color w:val="212529"/>
          <w:sz w:val="16"/>
          <w:szCs w:val="16"/>
        </w:rPr>
      </w:pPr>
      <w:bookmarkStart w:id="145" w:name="100120"/>
      <w:bookmarkEnd w:id="145"/>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7BB172F4" w14:textId="77777777" w:rsidR="00AB7C9D" w:rsidRPr="006812F2" w:rsidRDefault="00AB7C9D" w:rsidP="005664A4">
      <w:pPr>
        <w:numPr>
          <w:ilvl w:val="0"/>
          <w:numId w:val="13"/>
        </w:numPr>
        <w:shd w:val="clear" w:color="auto" w:fill="FFFFFF"/>
        <w:spacing w:after="100" w:afterAutospacing="1"/>
        <w:ind w:left="0" w:firstLine="360"/>
        <w:jc w:val="both"/>
        <w:rPr>
          <w:color w:val="212529"/>
          <w:sz w:val="16"/>
          <w:szCs w:val="16"/>
        </w:rPr>
      </w:pPr>
      <w:bookmarkStart w:id="146" w:name="100121"/>
      <w:bookmarkEnd w:id="146"/>
      <w:r w:rsidRPr="006812F2">
        <w:rPr>
          <w:color w:val="212529"/>
          <w:sz w:val="16"/>
          <w:szCs w:val="16"/>
        </w:rPr>
        <w:t>сведения об установленных ограничениях (обременениях) с указанием наименования вида ограничений (обременений), основания и даты их во</w:t>
      </w:r>
      <w:r w:rsidRPr="006812F2">
        <w:rPr>
          <w:color w:val="212529"/>
          <w:sz w:val="16"/>
          <w:szCs w:val="16"/>
        </w:rPr>
        <w:t>з</w:t>
      </w:r>
      <w:r w:rsidRPr="006812F2">
        <w:rPr>
          <w:color w:val="212529"/>
          <w:sz w:val="16"/>
          <w:szCs w:val="16"/>
        </w:rPr>
        <w:t>никновения и прекращения;</w:t>
      </w:r>
    </w:p>
    <w:p w14:paraId="6193FF0A" w14:textId="77777777" w:rsidR="00AB7C9D" w:rsidRPr="006812F2" w:rsidRDefault="00AB7C9D" w:rsidP="005664A4">
      <w:pPr>
        <w:numPr>
          <w:ilvl w:val="0"/>
          <w:numId w:val="13"/>
        </w:numPr>
        <w:shd w:val="clear" w:color="auto" w:fill="FFFFFF"/>
        <w:spacing w:after="100" w:afterAutospacing="1"/>
        <w:ind w:left="0" w:firstLine="360"/>
        <w:jc w:val="both"/>
        <w:rPr>
          <w:color w:val="212529"/>
          <w:sz w:val="16"/>
          <w:szCs w:val="16"/>
        </w:rPr>
      </w:pPr>
      <w:bookmarkStart w:id="147" w:name="100122"/>
      <w:bookmarkEnd w:id="147"/>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05ABFAFA" w14:textId="77777777" w:rsidR="00AB7C9D" w:rsidRPr="006812F2" w:rsidRDefault="00AB7C9D" w:rsidP="005664A4">
      <w:pPr>
        <w:numPr>
          <w:ilvl w:val="0"/>
          <w:numId w:val="13"/>
        </w:numPr>
        <w:shd w:val="clear" w:color="auto" w:fill="FFFFFF"/>
        <w:spacing w:after="100" w:afterAutospacing="1"/>
        <w:jc w:val="both"/>
        <w:rPr>
          <w:color w:val="212529"/>
          <w:sz w:val="16"/>
          <w:szCs w:val="16"/>
        </w:rPr>
      </w:pPr>
      <w:bookmarkStart w:id="148" w:name="100123"/>
      <w:bookmarkEnd w:id="148"/>
      <w:r w:rsidRPr="006812F2">
        <w:rPr>
          <w:color w:val="212529"/>
          <w:sz w:val="16"/>
          <w:szCs w:val="16"/>
        </w:rPr>
        <w:t>иные сведения (при необходимости).</w:t>
      </w:r>
    </w:p>
    <w:p w14:paraId="31C80237" w14:textId="77777777" w:rsidR="00AB7C9D" w:rsidRPr="006812F2" w:rsidRDefault="00AB7C9D" w:rsidP="00AB7C9D">
      <w:pPr>
        <w:shd w:val="clear" w:color="auto" w:fill="FFFFFF"/>
        <w:spacing w:after="100" w:afterAutospacing="1"/>
        <w:ind w:firstLine="360"/>
        <w:jc w:val="both"/>
        <w:rPr>
          <w:color w:val="212529"/>
          <w:sz w:val="16"/>
          <w:szCs w:val="16"/>
        </w:rPr>
      </w:pPr>
      <w:bookmarkStart w:id="149" w:name="100124"/>
      <w:bookmarkEnd w:id="149"/>
      <w:r w:rsidRPr="006812F2">
        <w:rPr>
          <w:color w:val="212529"/>
          <w:sz w:val="16"/>
          <w:szCs w:val="16"/>
          <w:u w:val="single"/>
        </w:rPr>
        <w:t>В подраздел 2.4 раздела 2</w:t>
      </w:r>
      <w:r w:rsidRPr="006812F2">
        <w:rPr>
          <w:color w:val="212529"/>
          <w:sz w:val="16"/>
          <w:szCs w:val="16"/>
        </w:rPr>
        <w:t xml:space="preserve"> вносятся сведения о долях в праве общей дол</w:t>
      </w:r>
      <w:r w:rsidRPr="006812F2">
        <w:rPr>
          <w:color w:val="212529"/>
          <w:sz w:val="16"/>
          <w:szCs w:val="16"/>
        </w:rPr>
        <w:t>е</w:t>
      </w:r>
      <w:r w:rsidRPr="006812F2">
        <w:rPr>
          <w:color w:val="212529"/>
          <w:sz w:val="16"/>
          <w:szCs w:val="16"/>
        </w:rPr>
        <w:t>вой собственности на объекты недвижимого и (или) движимого имущества, в том числе:</w:t>
      </w:r>
    </w:p>
    <w:p w14:paraId="6109D710"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0" w:name="100125"/>
      <w:bookmarkEnd w:id="150"/>
      <w:r w:rsidRPr="006812F2">
        <w:rPr>
          <w:color w:val="212529"/>
          <w:sz w:val="16"/>
          <w:szCs w:val="16"/>
        </w:rPr>
        <w:t>размер доли в праве общей долевой собственности на объекты недв</w:t>
      </w:r>
      <w:r w:rsidRPr="006812F2">
        <w:rPr>
          <w:color w:val="212529"/>
          <w:sz w:val="16"/>
          <w:szCs w:val="16"/>
        </w:rPr>
        <w:t>и</w:t>
      </w:r>
      <w:r w:rsidRPr="006812F2">
        <w:rPr>
          <w:color w:val="212529"/>
          <w:sz w:val="16"/>
          <w:szCs w:val="16"/>
        </w:rPr>
        <w:t>жимого и (или) движимого имущества;</w:t>
      </w:r>
    </w:p>
    <w:p w14:paraId="518C6DE8" w14:textId="77777777" w:rsidR="00AB7C9D" w:rsidRPr="006812F2" w:rsidRDefault="00AB7C9D" w:rsidP="005664A4">
      <w:pPr>
        <w:numPr>
          <w:ilvl w:val="0"/>
          <w:numId w:val="14"/>
        </w:numPr>
        <w:shd w:val="clear" w:color="auto" w:fill="FFFFFF"/>
        <w:spacing w:after="100" w:afterAutospacing="1"/>
        <w:jc w:val="both"/>
        <w:rPr>
          <w:color w:val="212529"/>
          <w:sz w:val="16"/>
          <w:szCs w:val="16"/>
        </w:rPr>
      </w:pPr>
      <w:bookmarkStart w:id="151" w:name="100126"/>
      <w:bookmarkEnd w:id="151"/>
      <w:r w:rsidRPr="006812F2">
        <w:rPr>
          <w:color w:val="212529"/>
          <w:sz w:val="16"/>
          <w:szCs w:val="16"/>
        </w:rPr>
        <w:t>сведения о стоимости доли;</w:t>
      </w:r>
    </w:p>
    <w:p w14:paraId="1361491B"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2" w:name="100127"/>
      <w:bookmarkEnd w:id="152"/>
      <w:r w:rsidRPr="006812F2">
        <w:rPr>
          <w:color w:val="212529"/>
          <w:sz w:val="16"/>
          <w:szCs w:val="16"/>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w:t>
      </w:r>
      <w:r w:rsidRPr="006812F2">
        <w:rPr>
          <w:color w:val="212529"/>
          <w:sz w:val="16"/>
          <w:szCs w:val="16"/>
        </w:rPr>
        <w:t>а</w:t>
      </w:r>
      <w:r w:rsidRPr="006812F2">
        <w:rPr>
          <w:color w:val="212529"/>
          <w:sz w:val="16"/>
          <w:szCs w:val="16"/>
        </w:rPr>
        <w:t>ции по месту жительства (месту пребывания) (для физических лиц) (с указ</w:t>
      </w:r>
      <w:r w:rsidRPr="006812F2">
        <w:rPr>
          <w:color w:val="212529"/>
          <w:sz w:val="16"/>
          <w:szCs w:val="16"/>
        </w:rPr>
        <w:t>а</w:t>
      </w:r>
      <w:r w:rsidRPr="006812F2">
        <w:rPr>
          <w:color w:val="212529"/>
          <w:sz w:val="16"/>
          <w:szCs w:val="16"/>
        </w:rPr>
        <w:t>нием кода </w:t>
      </w:r>
      <w:hyperlink r:id="rId27" w:history="1">
        <w:r w:rsidRPr="006812F2">
          <w:rPr>
            <w:sz w:val="16"/>
            <w:szCs w:val="16"/>
            <w:u w:val="single"/>
          </w:rPr>
          <w:t>ОКТМО</w:t>
        </w:r>
      </w:hyperlink>
      <w:r w:rsidRPr="006812F2">
        <w:rPr>
          <w:sz w:val="16"/>
          <w:szCs w:val="16"/>
        </w:rPr>
        <w:t>)</w:t>
      </w:r>
      <w:r w:rsidRPr="006812F2">
        <w:rPr>
          <w:color w:val="212529"/>
          <w:sz w:val="16"/>
          <w:szCs w:val="16"/>
        </w:rPr>
        <w:t>;</w:t>
      </w:r>
    </w:p>
    <w:p w14:paraId="163E52E6" w14:textId="77777777" w:rsidR="00AB7C9D" w:rsidRPr="006812F2" w:rsidRDefault="00AB7C9D" w:rsidP="005664A4">
      <w:pPr>
        <w:numPr>
          <w:ilvl w:val="0"/>
          <w:numId w:val="14"/>
        </w:numPr>
        <w:shd w:val="clear" w:color="auto" w:fill="FFFFFF"/>
        <w:spacing w:after="100" w:afterAutospacing="1"/>
        <w:jc w:val="both"/>
        <w:rPr>
          <w:color w:val="212529"/>
          <w:sz w:val="16"/>
          <w:szCs w:val="16"/>
        </w:rPr>
      </w:pPr>
      <w:bookmarkStart w:id="153" w:name="100128"/>
      <w:bookmarkEnd w:id="153"/>
      <w:r w:rsidRPr="006812F2">
        <w:rPr>
          <w:color w:val="212529"/>
          <w:sz w:val="16"/>
          <w:szCs w:val="16"/>
        </w:rPr>
        <w:t>сведения о правообладателе;</w:t>
      </w:r>
    </w:p>
    <w:p w14:paraId="6FFEFCF8"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4" w:name="100129"/>
      <w:bookmarkEnd w:id="154"/>
      <w:r w:rsidRPr="006812F2">
        <w:rPr>
          <w:color w:val="212529"/>
          <w:sz w:val="16"/>
          <w:szCs w:val="16"/>
        </w:rPr>
        <w:t>вид вещного права, на основании которого правообладателю прина</w:t>
      </w:r>
      <w:r w:rsidRPr="006812F2">
        <w:rPr>
          <w:color w:val="212529"/>
          <w:sz w:val="16"/>
          <w:szCs w:val="16"/>
        </w:rPr>
        <w:t>д</w:t>
      </w:r>
      <w:r w:rsidRPr="006812F2">
        <w:rPr>
          <w:color w:val="212529"/>
          <w:sz w:val="16"/>
          <w:szCs w:val="16"/>
        </w:rPr>
        <w:t>лежит объект учета, с указанием реквизитов документов - оснований возни</w:t>
      </w:r>
      <w:r w:rsidRPr="006812F2">
        <w:rPr>
          <w:color w:val="212529"/>
          <w:sz w:val="16"/>
          <w:szCs w:val="16"/>
        </w:rPr>
        <w:t>к</w:t>
      </w:r>
      <w:r w:rsidRPr="006812F2">
        <w:rPr>
          <w:color w:val="212529"/>
          <w:sz w:val="16"/>
          <w:szCs w:val="16"/>
        </w:rPr>
        <w:t>новения (прекращения) права собственности и иного вещного права, даты возникн</w:t>
      </w:r>
      <w:r w:rsidRPr="006812F2">
        <w:rPr>
          <w:color w:val="212529"/>
          <w:sz w:val="16"/>
          <w:szCs w:val="16"/>
        </w:rPr>
        <w:t>о</w:t>
      </w:r>
      <w:r w:rsidRPr="006812F2">
        <w:rPr>
          <w:color w:val="212529"/>
          <w:sz w:val="16"/>
          <w:szCs w:val="16"/>
        </w:rPr>
        <w:t>вения (прекращения) права собственности и иного вещного права;</w:t>
      </w:r>
    </w:p>
    <w:p w14:paraId="243BB7DF"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5" w:name="100130"/>
      <w:bookmarkEnd w:id="155"/>
      <w:r w:rsidRPr="006812F2">
        <w:rPr>
          <w:color w:val="212529"/>
          <w:sz w:val="16"/>
          <w:szCs w:val="16"/>
        </w:rPr>
        <w:t>сведения об объектах недвижимого и (или) движимого имущества, находящихся в общей долевой собственности, в том числе наименование т</w:t>
      </w:r>
      <w:r w:rsidRPr="006812F2">
        <w:rPr>
          <w:color w:val="212529"/>
          <w:sz w:val="16"/>
          <w:szCs w:val="16"/>
        </w:rPr>
        <w:t>а</w:t>
      </w:r>
      <w:r w:rsidRPr="006812F2">
        <w:rPr>
          <w:color w:val="212529"/>
          <w:sz w:val="16"/>
          <w:szCs w:val="16"/>
        </w:rPr>
        <w:t>кого имущества и его кадастровый номер (при наличии);</w:t>
      </w:r>
    </w:p>
    <w:p w14:paraId="2209B091"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6" w:name="100131"/>
      <w:bookmarkEnd w:id="156"/>
      <w:r w:rsidRPr="006812F2">
        <w:rPr>
          <w:color w:val="212529"/>
          <w:sz w:val="16"/>
          <w:szCs w:val="16"/>
        </w:rPr>
        <w:t>сведения об установленных в отношении доли ограничениях (обрем</w:t>
      </w:r>
      <w:r w:rsidRPr="006812F2">
        <w:rPr>
          <w:color w:val="212529"/>
          <w:sz w:val="16"/>
          <w:szCs w:val="16"/>
        </w:rPr>
        <w:t>е</w:t>
      </w:r>
      <w:r w:rsidRPr="006812F2">
        <w:rPr>
          <w:color w:val="212529"/>
          <w:sz w:val="16"/>
          <w:szCs w:val="16"/>
        </w:rPr>
        <w:t>нениях) с указанием наименования вида ограничений (обременений), основ</w:t>
      </w:r>
      <w:r w:rsidRPr="006812F2">
        <w:rPr>
          <w:color w:val="212529"/>
          <w:sz w:val="16"/>
          <w:szCs w:val="16"/>
        </w:rPr>
        <w:t>а</w:t>
      </w:r>
      <w:r w:rsidRPr="006812F2">
        <w:rPr>
          <w:color w:val="212529"/>
          <w:sz w:val="16"/>
          <w:szCs w:val="16"/>
        </w:rPr>
        <w:t>ния и д</w:t>
      </w:r>
      <w:r w:rsidRPr="006812F2">
        <w:rPr>
          <w:color w:val="212529"/>
          <w:sz w:val="16"/>
          <w:szCs w:val="16"/>
        </w:rPr>
        <w:t>а</w:t>
      </w:r>
      <w:r w:rsidRPr="006812F2">
        <w:rPr>
          <w:color w:val="212529"/>
          <w:sz w:val="16"/>
          <w:szCs w:val="16"/>
        </w:rPr>
        <w:t>ты их возникновения и прекращения;</w:t>
      </w:r>
    </w:p>
    <w:p w14:paraId="68C77A3F" w14:textId="77777777" w:rsidR="00AB7C9D" w:rsidRPr="006812F2" w:rsidRDefault="00AB7C9D" w:rsidP="005664A4">
      <w:pPr>
        <w:numPr>
          <w:ilvl w:val="0"/>
          <w:numId w:val="14"/>
        </w:numPr>
        <w:shd w:val="clear" w:color="auto" w:fill="FFFFFF"/>
        <w:spacing w:after="100" w:afterAutospacing="1"/>
        <w:ind w:left="0" w:firstLine="360"/>
        <w:jc w:val="both"/>
        <w:rPr>
          <w:color w:val="212529"/>
          <w:sz w:val="16"/>
          <w:szCs w:val="16"/>
        </w:rPr>
      </w:pPr>
      <w:bookmarkStart w:id="157" w:name="100132"/>
      <w:bookmarkEnd w:id="157"/>
      <w:r w:rsidRPr="006812F2">
        <w:rPr>
          <w:color w:val="212529"/>
          <w:sz w:val="16"/>
          <w:szCs w:val="16"/>
        </w:rPr>
        <w:t>сведения о лице, в пользу которого установлены ограничения (обрем</w:t>
      </w:r>
      <w:r w:rsidRPr="006812F2">
        <w:rPr>
          <w:color w:val="212529"/>
          <w:sz w:val="16"/>
          <w:szCs w:val="16"/>
        </w:rPr>
        <w:t>е</w:t>
      </w:r>
      <w:r w:rsidRPr="006812F2">
        <w:rPr>
          <w:color w:val="212529"/>
          <w:sz w:val="16"/>
          <w:szCs w:val="16"/>
        </w:rPr>
        <w:t>нения);</w:t>
      </w:r>
    </w:p>
    <w:p w14:paraId="47A9BF58" w14:textId="77777777" w:rsidR="00AB7C9D" w:rsidRPr="006812F2" w:rsidRDefault="00AB7C9D" w:rsidP="005664A4">
      <w:pPr>
        <w:numPr>
          <w:ilvl w:val="0"/>
          <w:numId w:val="14"/>
        </w:numPr>
        <w:shd w:val="clear" w:color="auto" w:fill="FFFFFF"/>
        <w:spacing w:after="100" w:afterAutospacing="1"/>
        <w:jc w:val="both"/>
        <w:rPr>
          <w:color w:val="212529"/>
          <w:sz w:val="16"/>
          <w:szCs w:val="16"/>
        </w:rPr>
      </w:pPr>
      <w:bookmarkStart w:id="158" w:name="100133"/>
      <w:bookmarkEnd w:id="158"/>
      <w:r w:rsidRPr="006812F2">
        <w:rPr>
          <w:color w:val="212529"/>
          <w:sz w:val="16"/>
          <w:szCs w:val="16"/>
        </w:rPr>
        <w:t>иные сведения (при необходимости).</w:t>
      </w:r>
    </w:p>
    <w:p w14:paraId="561E617E" w14:textId="77777777" w:rsidR="00AB7C9D" w:rsidRPr="006812F2" w:rsidRDefault="00AB7C9D" w:rsidP="00AB7C9D">
      <w:pPr>
        <w:shd w:val="clear" w:color="auto" w:fill="FFFFFF"/>
        <w:spacing w:after="100" w:afterAutospacing="1"/>
        <w:ind w:firstLine="360"/>
        <w:jc w:val="both"/>
        <w:rPr>
          <w:color w:val="212529"/>
          <w:sz w:val="16"/>
          <w:szCs w:val="16"/>
        </w:rPr>
      </w:pPr>
      <w:bookmarkStart w:id="159" w:name="100134"/>
      <w:bookmarkEnd w:id="159"/>
      <w:r w:rsidRPr="006812F2">
        <w:rPr>
          <w:color w:val="212529"/>
          <w:sz w:val="16"/>
          <w:szCs w:val="16"/>
          <w:u w:val="single"/>
        </w:rPr>
        <w:lastRenderedPageBreak/>
        <w:t>2.4. В раздел 3</w:t>
      </w:r>
      <w:r w:rsidRPr="006812F2">
        <w:rPr>
          <w:color w:val="212529"/>
          <w:sz w:val="16"/>
          <w:szCs w:val="16"/>
        </w:rPr>
        <w:t xml:space="preserve"> вносятся сведения о лицах, обладающих правами на мун</w:t>
      </w:r>
      <w:r w:rsidRPr="006812F2">
        <w:rPr>
          <w:color w:val="212529"/>
          <w:sz w:val="16"/>
          <w:szCs w:val="16"/>
        </w:rPr>
        <w:t>и</w:t>
      </w:r>
      <w:r w:rsidRPr="006812F2">
        <w:rPr>
          <w:color w:val="212529"/>
          <w:sz w:val="16"/>
          <w:szCs w:val="16"/>
        </w:rPr>
        <w:t>ципальное имущество и сведениями о нем, в том числе:</w:t>
      </w:r>
    </w:p>
    <w:p w14:paraId="668F0666" w14:textId="77777777" w:rsidR="00AB7C9D" w:rsidRPr="006812F2" w:rsidRDefault="00AB7C9D" w:rsidP="005664A4">
      <w:pPr>
        <w:numPr>
          <w:ilvl w:val="0"/>
          <w:numId w:val="15"/>
        </w:numPr>
        <w:shd w:val="clear" w:color="auto" w:fill="FFFFFF"/>
        <w:spacing w:after="100" w:afterAutospacing="1"/>
        <w:jc w:val="both"/>
        <w:rPr>
          <w:color w:val="212529"/>
          <w:sz w:val="16"/>
          <w:szCs w:val="16"/>
        </w:rPr>
      </w:pPr>
      <w:bookmarkStart w:id="160" w:name="100135"/>
      <w:bookmarkEnd w:id="160"/>
      <w:r w:rsidRPr="006812F2">
        <w:rPr>
          <w:color w:val="212529"/>
          <w:sz w:val="16"/>
          <w:szCs w:val="16"/>
        </w:rPr>
        <w:t>сведения о правообладателях;</w:t>
      </w:r>
    </w:p>
    <w:p w14:paraId="17F558EA" w14:textId="77777777" w:rsidR="00AB7C9D" w:rsidRPr="006812F2" w:rsidRDefault="00AB7C9D" w:rsidP="005664A4">
      <w:pPr>
        <w:numPr>
          <w:ilvl w:val="0"/>
          <w:numId w:val="15"/>
        </w:numPr>
        <w:shd w:val="clear" w:color="auto" w:fill="FFFFFF"/>
        <w:spacing w:after="100" w:afterAutospacing="1"/>
        <w:ind w:left="0" w:firstLine="360"/>
        <w:jc w:val="both"/>
        <w:rPr>
          <w:color w:val="212529"/>
          <w:sz w:val="16"/>
          <w:szCs w:val="16"/>
        </w:rPr>
      </w:pPr>
      <w:bookmarkStart w:id="161" w:name="100136"/>
      <w:bookmarkEnd w:id="161"/>
      <w:r w:rsidRPr="006812F2">
        <w:rPr>
          <w:color w:val="212529"/>
          <w:sz w:val="16"/>
          <w:szCs w:val="16"/>
        </w:rPr>
        <w:t>реестровый номер объектов учета, принадлежащих на соответству</w:t>
      </w:r>
      <w:r w:rsidRPr="006812F2">
        <w:rPr>
          <w:color w:val="212529"/>
          <w:sz w:val="16"/>
          <w:szCs w:val="16"/>
        </w:rPr>
        <w:t>ю</w:t>
      </w:r>
      <w:r w:rsidRPr="006812F2">
        <w:rPr>
          <w:color w:val="212529"/>
          <w:sz w:val="16"/>
          <w:szCs w:val="16"/>
        </w:rPr>
        <w:t>щем вещном праве;</w:t>
      </w:r>
    </w:p>
    <w:p w14:paraId="3A60C507" w14:textId="77777777" w:rsidR="00AB7C9D" w:rsidRPr="006812F2" w:rsidRDefault="00AB7C9D" w:rsidP="005664A4">
      <w:pPr>
        <w:numPr>
          <w:ilvl w:val="0"/>
          <w:numId w:val="15"/>
        </w:numPr>
        <w:shd w:val="clear" w:color="auto" w:fill="FFFFFF"/>
        <w:spacing w:after="100" w:afterAutospacing="1"/>
        <w:ind w:left="0" w:firstLine="360"/>
        <w:jc w:val="both"/>
        <w:rPr>
          <w:color w:val="212529"/>
          <w:sz w:val="16"/>
          <w:szCs w:val="16"/>
        </w:rPr>
      </w:pPr>
      <w:bookmarkStart w:id="162" w:name="100137"/>
      <w:bookmarkEnd w:id="162"/>
      <w:r w:rsidRPr="006812F2">
        <w:rPr>
          <w:color w:val="212529"/>
          <w:sz w:val="16"/>
          <w:szCs w:val="16"/>
        </w:rPr>
        <w:t>реестровый номер объектов учета, вещные права на которые огранич</w:t>
      </w:r>
      <w:r w:rsidRPr="006812F2">
        <w:rPr>
          <w:color w:val="212529"/>
          <w:sz w:val="16"/>
          <w:szCs w:val="16"/>
        </w:rPr>
        <w:t>е</w:t>
      </w:r>
      <w:r w:rsidRPr="006812F2">
        <w:rPr>
          <w:color w:val="212529"/>
          <w:sz w:val="16"/>
          <w:szCs w:val="16"/>
        </w:rPr>
        <w:t>ны (обременены) в пользу правообладателя;</w:t>
      </w:r>
    </w:p>
    <w:p w14:paraId="2D7363FA" w14:textId="77777777" w:rsidR="00AB7C9D" w:rsidRPr="006812F2" w:rsidRDefault="00AB7C9D" w:rsidP="00AB7C9D">
      <w:pPr>
        <w:shd w:val="clear" w:color="auto" w:fill="FFFFFF"/>
        <w:spacing w:after="100" w:afterAutospacing="1"/>
        <w:jc w:val="both"/>
        <w:rPr>
          <w:color w:val="212529"/>
          <w:sz w:val="16"/>
          <w:szCs w:val="16"/>
        </w:rPr>
      </w:pPr>
      <w:bookmarkStart w:id="163" w:name="100138"/>
      <w:bookmarkEnd w:id="163"/>
      <w:r w:rsidRPr="006812F2">
        <w:rPr>
          <w:color w:val="212529"/>
          <w:sz w:val="16"/>
          <w:szCs w:val="16"/>
        </w:rPr>
        <w:t>иные сведения (при необходимости).</w:t>
      </w:r>
    </w:p>
    <w:p w14:paraId="3ECF3DC5" w14:textId="77777777" w:rsidR="00AB7C9D" w:rsidRPr="006812F2" w:rsidRDefault="00AB7C9D" w:rsidP="00AB7C9D">
      <w:pPr>
        <w:shd w:val="clear" w:color="auto" w:fill="FFFFFF"/>
        <w:spacing w:after="100" w:afterAutospacing="1"/>
        <w:jc w:val="both"/>
        <w:rPr>
          <w:color w:val="212529"/>
          <w:sz w:val="16"/>
          <w:szCs w:val="16"/>
        </w:rPr>
      </w:pPr>
      <w:bookmarkStart w:id="164" w:name="100139"/>
      <w:bookmarkEnd w:id="164"/>
      <w:r w:rsidRPr="006812F2">
        <w:rPr>
          <w:color w:val="212529"/>
          <w:sz w:val="16"/>
          <w:szCs w:val="16"/>
        </w:rPr>
        <w:t xml:space="preserve">            2.5. Сведения об объекте учета, в том числе о лицах, обладающих пр</w:t>
      </w:r>
      <w:r w:rsidRPr="006812F2">
        <w:rPr>
          <w:color w:val="212529"/>
          <w:sz w:val="16"/>
          <w:szCs w:val="16"/>
        </w:rPr>
        <w:t>а</w:t>
      </w:r>
      <w:r w:rsidRPr="006812F2">
        <w:rPr>
          <w:color w:val="212529"/>
          <w:sz w:val="16"/>
          <w:szCs w:val="16"/>
        </w:rPr>
        <w:t>вами на муниципальное имущество или сведениями о нем, не вносятся в ра</w:t>
      </w:r>
      <w:r w:rsidRPr="006812F2">
        <w:rPr>
          <w:color w:val="212529"/>
          <w:sz w:val="16"/>
          <w:szCs w:val="16"/>
        </w:rPr>
        <w:t>з</w:t>
      </w:r>
      <w:r w:rsidRPr="006812F2">
        <w:rPr>
          <w:color w:val="212529"/>
          <w:sz w:val="16"/>
          <w:szCs w:val="16"/>
        </w:rPr>
        <w:t>делы в случае их отсутствия, за исключением сведений о стоимости имущ</w:t>
      </w:r>
      <w:r w:rsidRPr="006812F2">
        <w:rPr>
          <w:color w:val="212529"/>
          <w:sz w:val="16"/>
          <w:szCs w:val="16"/>
        </w:rPr>
        <w:t>е</w:t>
      </w:r>
      <w:r w:rsidRPr="006812F2">
        <w:rPr>
          <w:color w:val="212529"/>
          <w:sz w:val="16"/>
          <w:szCs w:val="16"/>
        </w:rPr>
        <w:t>ства, которые имеются у правообладателя.</w:t>
      </w:r>
    </w:p>
    <w:p w14:paraId="2F818124" w14:textId="77777777" w:rsidR="00AB7C9D" w:rsidRPr="006812F2" w:rsidRDefault="00AB7C9D" w:rsidP="00AB7C9D">
      <w:pPr>
        <w:shd w:val="clear" w:color="auto" w:fill="FFFFFF"/>
        <w:spacing w:after="100" w:afterAutospacing="1"/>
        <w:ind w:firstLine="720"/>
        <w:jc w:val="both"/>
        <w:rPr>
          <w:color w:val="212529"/>
          <w:sz w:val="16"/>
          <w:szCs w:val="16"/>
        </w:rPr>
      </w:pPr>
      <w:bookmarkStart w:id="165" w:name="100140"/>
      <w:bookmarkEnd w:id="165"/>
      <w:r w:rsidRPr="006812F2">
        <w:rPr>
          <w:color w:val="212529"/>
          <w:sz w:val="16"/>
          <w:szCs w:val="16"/>
        </w:rPr>
        <w:t>Ведение учета объекта учета без указания стоимостной оценки не д</w:t>
      </w:r>
      <w:r w:rsidRPr="006812F2">
        <w:rPr>
          <w:color w:val="212529"/>
          <w:sz w:val="16"/>
          <w:szCs w:val="16"/>
        </w:rPr>
        <w:t>о</w:t>
      </w:r>
      <w:r w:rsidRPr="006812F2">
        <w:rPr>
          <w:color w:val="212529"/>
          <w:sz w:val="16"/>
          <w:szCs w:val="16"/>
        </w:rPr>
        <w:t>пускае</w:t>
      </w:r>
      <w:r w:rsidRPr="006812F2">
        <w:rPr>
          <w:color w:val="212529"/>
          <w:sz w:val="16"/>
          <w:szCs w:val="16"/>
        </w:rPr>
        <w:t>т</w:t>
      </w:r>
      <w:r w:rsidRPr="006812F2">
        <w:rPr>
          <w:color w:val="212529"/>
          <w:sz w:val="16"/>
          <w:szCs w:val="16"/>
        </w:rPr>
        <w:t>ся.</w:t>
      </w:r>
    </w:p>
    <w:p w14:paraId="1643FC00" w14:textId="77777777" w:rsidR="00AB7C9D" w:rsidRPr="006812F2" w:rsidRDefault="00AB7C9D" w:rsidP="00AB7C9D">
      <w:pPr>
        <w:shd w:val="clear" w:color="auto" w:fill="FFFFFF"/>
        <w:spacing w:after="100" w:afterAutospacing="1"/>
        <w:jc w:val="center"/>
        <w:rPr>
          <w:b/>
          <w:color w:val="212529"/>
          <w:sz w:val="16"/>
          <w:szCs w:val="16"/>
        </w:rPr>
      </w:pPr>
      <w:bookmarkStart w:id="166" w:name="100141"/>
      <w:bookmarkEnd w:id="166"/>
      <w:r w:rsidRPr="006812F2">
        <w:rPr>
          <w:b/>
          <w:color w:val="212529"/>
          <w:sz w:val="16"/>
          <w:szCs w:val="16"/>
        </w:rPr>
        <w:t xml:space="preserve">III. Порядок учета муниципального имущества Любытинского </w:t>
      </w:r>
    </w:p>
    <w:p w14:paraId="49274F23" w14:textId="77777777" w:rsidR="00AB7C9D" w:rsidRPr="006812F2" w:rsidRDefault="00AB7C9D" w:rsidP="00AB7C9D">
      <w:pPr>
        <w:shd w:val="clear" w:color="auto" w:fill="FFFFFF"/>
        <w:spacing w:after="100" w:afterAutospacing="1"/>
        <w:jc w:val="center"/>
        <w:rPr>
          <w:b/>
          <w:color w:val="212529"/>
          <w:sz w:val="16"/>
          <w:szCs w:val="16"/>
        </w:rPr>
      </w:pPr>
      <w:r w:rsidRPr="006812F2">
        <w:rPr>
          <w:b/>
          <w:color w:val="212529"/>
          <w:sz w:val="16"/>
          <w:szCs w:val="16"/>
        </w:rPr>
        <w:t xml:space="preserve">муниципального района  </w:t>
      </w:r>
    </w:p>
    <w:p w14:paraId="0413C1F8" w14:textId="77777777" w:rsidR="00AB7C9D" w:rsidRPr="006812F2" w:rsidRDefault="00AB7C9D" w:rsidP="00AB7C9D">
      <w:pPr>
        <w:shd w:val="clear" w:color="auto" w:fill="FFFFFF"/>
        <w:spacing w:after="100" w:afterAutospacing="1"/>
        <w:jc w:val="both"/>
        <w:rPr>
          <w:color w:val="212529"/>
          <w:sz w:val="16"/>
          <w:szCs w:val="16"/>
        </w:rPr>
      </w:pPr>
      <w:bookmarkStart w:id="167" w:name="100142"/>
      <w:bookmarkEnd w:id="167"/>
      <w:r w:rsidRPr="006812F2">
        <w:rPr>
          <w:color w:val="212529"/>
          <w:sz w:val="16"/>
          <w:szCs w:val="16"/>
        </w:rPr>
        <w:t xml:space="preserve">            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w:t>
      </w:r>
      <w:r w:rsidRPr="006812F2">
        <w:rPr>
          <w:color w:val="212529"/>
          <w:sz w:val="16"/>
          <w:szCs w:val="16"/>
        </w:rPr>
        <w:t>в</w:t>
      </w:r>
      <w:r w:rsidRPr="006812F2">
        <w:rPr>
          <w:color w:val="212529"/>
          <w:sz w:val="16"/>
          <w:szCs w:val="16"/>
        </w:rPr>
        <w:t>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504E8D1" w14:textId="77777777" w:rsidR="00AB7C9D" w:rsidRPr="006812F2" w:rsidRDefault="00AB7C9D" w:rsidP="00AB7C9D">
      <w:pPr>
        <w:shd w:val="clear" w:color="auto" w:fill="FFFFFF"/>
        <w:spacing w:after="100" w:afterAutospacing="1"/>
        <w:jc w:val="both"/>
        <w:rPr>
          <w:color w:val="212529"/>
          <w:sz w:val="16"/>
          <w:szCs w:val="16"/>
        </w:rPr>
      </w:pPr>
      <w:bookmarkStart w:id="168" w:name="100143"/>
      <w:bookmarkEnd w:id="168"/>
      <w:r w:rsidRPr="006812F2">
        <w:rPr>
          <w:color w:val="212529"/>
          <w:sz w:val="16"/>
          <w:szCs w:val="16"/>
        </w:rPr>
        <w:t xml:space="preserve">           3.2. В отношении имущества Любытинского муниципального района , принадлежащего правообладателю на праве хозяйственного ведения, опер</w:t>
      </w:r>
      <w:r w:rsidRPr="006812F2">
        <w:rPr>
          <w:color w:val="212529"/>
          <w:sz w:val="16"/>
          <w:szCs w:val="16"/>
        </w:rPr>
        <w:t>а</w:t>
      </w:r>
      <w:r w:rsidRPr="006812F2">
        <w:rPr>
          <w:color w:val="212529"/>
          <w:sz w:val="16"/>
          <w:szCs w:val="16"/>
        </w:rPr>
        <w:t>тивного управления, постоянного (бессрочного) пользов</w:t>
      </w:r>
      <w:r w:rsidRPr="006812F2">
        <w:rPr>
          <w:color w:val="212529"/>
          <w:sz w:val="16"/>
          <w:szCs w:val="16"/>
        </w:rPr>
        <w:t>а</w:t>
      </w:r>
      <w:r w:rsidRPr="006812F2">
        <w:rPr>
          <w:color w:val="212529"/>
          <w:sz w:val="16"/>
          <w:szCs w:val="16"/>
        </w:rPr>
        <w:t>ния, пожизненного наследуемого владения или в силу закона и не учтенного в реестре, правоо</w:t>
      </w:r>
      <w:r w:rsidRPr="006812F2">
        <w:rPr>
          <w:color w:val="212529"/>
          <w:sz w:val="16"/>
          <w:szCs w:val="16"/>
        </w:rPr>
        <w:t>б</w:t>
      </w:r>
      <w:r w:rsidRPr="006812F2">
        <w:rPr>
          <w:color w:val="212529"/>
          <w:sz w:val="16"/>
          <w:szCs w:val="16"/>
        </w:rPr>
        <w:t>ладатель обязан в 7-дневный срок со дня выя</w:t>
      </w:r>
      <w:r w:rsidRPr="006812F2">
        <w:rPr>
          <w:color w:val="212529"/>
          <w:sz w:val="16"/>
          <w:szCs w:val="16"/>
        </w:rPr>
        <w:t>в</w:t>
      </w:r>
      <w:r w:rsidRPr="006812F2">
        <w:rPr>
          <w:color w:val="212529"/>
          <w:sz w:val="16"/>
          <w:szCs w:val="16"/>
        </w:rPr>
        <w:t>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w:t>
      </w:r>
      <w:r w:rsidRPr="006812F2">
        <w:rPr>
          <w:color w:val="212529"/>
          <w:sz w:val="16"/>
          <w:szCs w:val="16"/>
        </w:rPr>
        <w:t>д</w:t>
      </w:r>
      <w:r w:rsidRPr="006812F2">
        <w:rPr>
          <w:color w:val="212529"/>
          <w:sz w:val="16"/>
          <w:szCs w:val="16"/>
        </w:rPr>
        <w:t>новременным направлением подтверждающих документов.</w:t>
      </w:r>
    </w:p>
    <w:p w14:paraId="2864435D" w14:textId="77777777" w:rsidR="00AB7C9D" w:rsidRPr="006812F2" w:rsidRDefault="00AB7C9D" w:rsidP="00AB7C9D">
      <w:pPr>
        <w:shd w:val="clear" w:color="auto" w:fill="FFFFFF"/>
        <w:spacing w:after="100" w:afterAutospacing="1"/>
        <w:jc w:val="both"/>
        <w:rPr>
          <w:color w:val="212529"/>
          <w:sz w:val="16"/>
          <w:szCs w:val="16"/>
        </w:rPr>
      </w:pPr>
      <w:bookmarkStart w:id="169" w:name="100144"/>
      <w:bookmarkEnd w:id="169"/>
      <w:r w:rsidRPr="006812F2">
        <w:rPr>
          <w:color w:val="212529"/>
          <w:sz w:val="16"/>
          <w:szCs w:val="16"/>
        </w:rPr>
        <w:t xml:space="preserve">            3.3. При изменении сведений об объекте учета или о лицах, облада</w:t>
      </w:r>
      <w:r w:rsidRPr="006812F2">
        <w:rPr>
          <w:color w:val="212529"/>
          <w:sz w:val="16"/>
          <w:szCs w:val="16"/>
        </w:rPr>
        <w:t>ю</w:t>
      </w:r>
      <w:r w:rsidRPr="006812F2">
        <w:rPr>
          <w:color w:val="212529"/>
          <w:sz w:val="16"/>
          <w:szCs w:val="16"/>
        </w:rPr>
        <w:t>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w:t>
      </w:r>
      <w:r w:rsidRPr="006812F2">
        <w:rPr>
          <w:color w:val="212529"/>
          <w:sz w:val="16"/>
          <w:szCs w:val="16"/>
        </w:rPr>
        <w:t>ю</w:t>
      </w:r>
      <w:r w:rsidRPr="006812F2">
        <w:rPr>
          <w:color w:val="212529"/>
          <w:sz w:val="16"/>
          <w:szCs w:val="16"/>
        </w:rPr>
        <w:t>щих изменение сведений, или окончания срока представления бухгалтерской (финансовой) отчетности, установленного в соответствии с законодател</w:t>
      </w:r>
      <w:r w:rsidRPr="006812F2">
        <w:rPr>
          <w:color w:val="212529"/>
          <w:sz w:val="16"/>
          <w:szCs w:val="16"/>
        </w:rPr>
        <w:t>ь</w:t>
      </w:r>
      <w:r w:rsidRPr="006812F2">
        <w:rPr>
          <w:color w:val="212529"/>
          <w:sz w:val="16"/>
          <w:szCs w:val="16"/>
        </w:rPr>
        <w:t>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9790B6C" w14:textId="77777777" w:rsidR="00AB7C9D" w:rsidRPr="006812F2" w:rsidRDefault="00AB7C9D" w:rsidP="00AB7C9D">
      <w:pPr>
        <w:shd w:val="clear" w:color="auto" w:fill="FFFFFF"/>
        <w:spacing w:after="100" w:afterAutospacing="1"/>
        <w:ind w:firstLine="720"/>
        <w:jc w:val="both"/>
        <w:rPr>
          <w:color w:val="212529"/>
          <w:sz w:val="16"/>
          <w:szCs w:val="16"/>
        </w:rPr>
      </w:pPr>
      <w:bookmarkStart w:id="170" w:name="100145"/>
      <w:bookmarkEnd w:id="170"/>
      <w:r w:rsidRPr="006812F2">
        <w:rPr>
          <w:color w:val="212529"/>
          <w:sz w:val="16"/>
          <w:szCs w:val="16"/>
        </w:rPr>
        <w:t>Если изменения касаются сведений о нескольких объектах учета, то правообладатель направляет заявление и документы, указанные в абзаце пе</w:t>
      </w:r>
      <w:r w:rsidRPr="006812F2">
        <w:rPr>
          <w:color w:val="212529"/>
          <w:sz w:val="16"/>
          <w:szCs w:val="16"/>
        </w:rPr>
        <w:t>р</w:t>
      </w:r>
      <w:r w:rsidRPr="006812F2">
        <w:rPr>
          <w:color w:val="212529"/>
          <w:sz w:val="16"/>
          <w:szCs w:val="16"/>
        </w:rPr>
        <w:t>вом настоящего пункта, в отношении каждого объекта учета.</w:t>
      </w:r>
    </w:p>
    <w:p w14:paraId="23B7F066" w14:textId="77777777" w:rsidR="00AB7C9D" w:rsidRPr="006812F2" w:rsidRDefault="00AB7C9D" w:rsidP="00AB7C9D">
      <w:pPr>
        <w:shd w:val="clear" w:color="auto" w:fill="FFFFFF"/>
        <w:spacing w:after="100" w:afterAutospacing="1"/>
        <w:jc w:val="both"/>
        <w:rPr>
          <w:color w:val="212529"/>
          <w:sz w:val="16"/>
          <w:szCs w:val="16"/>
        </w:rPr>
      </w:pPr>
      <w:bookmarkStart w:id="171" w:name="100146"/>
      <w:bookmarkEnd w:id="171"/>
      <w:r w:rsidRPr="006812F2">
        <w:rPr>
          <w:color w:val="212529"/>
          <w:sz w:val="16"/>
          <w:szCs w:val="16"/>
        </w:rPr>
        <w:t xml:space="preserve">           3.4. В случае, если право муниципальной собственности Любытинск</w:t>
      </w:r>
      <w:r w:rsidRPr="006812F2">
        <w:rPr>
          <w:color w:val="212529"/>
          <w:sz w:val="16"/>
          <w:szCs w:val="16"/>
        </w:rPr>
        <w:t>о</w:t>
      </w:r>
      <w:r w:rsidRPr="006812F2">
        <w:rPr>
          <w:color w:val="212529"/>
          <w:sz w:val="16"/>
          <w:szCs w:val="16"/>
        </w:rPr>
        <w:t>го района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w:t>
      </w:r>
      <w:r w:rsidRPr="006812F2">
        <w:rPr>
          <w:color w:val="212529"/>
          <w:sz w:val="16"/>
          <w:szCs w:val="16"/>
        </w:rPr>
        <w:t>е</w:t>
      </w:r>
      <w:r w:rsidRPr="006812F2">
        <w:rPr>
          <w:color w:val="212529"/>
          <w:sz w:val="16"/>
          <w:szCs w:val="16"/>
        </w:rPr>
        <w:t>дений о таком имуществе с одновременным направлением документов, по</w:t>
      </w:r>
      <w:r w:rsidRPr="006812F2">
        <w:rPr>
          <w:color w:val="212529"/>
          <w:sz w:val="16"/>
          <w:szCs w:val="16"/>
        </w:rPr>
        <w:t>д</w:t>
      </w:r>
      <w:r w:rsidRPr="006812F2">
        <w:rPr>
          <w:color w:val="212529"/>
          <w:sz w:val="16"/>
          <w:szCs w:val="16"/>
        </w:rPr>
        <w:t>тверждающих прекращение права муниципальной собственности на имущ</w:t>
      </w:r>
      <w:r w:rsidRPr="006812F2">
        <w:rPr>
          <w:color w:val="212529"/>
          <w:sz w:val="16"/>
          <w:szCs w:val="16"/>
        </w:rPr>
        <w:t>е</w:t>
      </w:r>
      <w:r w:rsidRPr="006812F2">
        <w:rPr>
          <w:color w:val="212529"/>
          <w:sz w:val="16"/>
          <w:szCs w:val="16"/>
        </w:rPr>
        <w:t>ство или государственную регистрацию прекращения указанного права.</w:t>
      </w:r>
    </w:p>
    <w:p w14:paraId="628E3B70" w14:textId="77777777" w:rsidR="00AB7C9D" w:rsidRPr="006812F2" w:rsidRDefault="00AB7C9D" w:rsidP="00AB7C9D">
      <w:pPr>
        <w:shd w:val="clear" w:color="auto" w:fill="FFFFFF"/>
        <w:spacing w:after="100" w:afterAutospacing="1"/>
        <w:ind w:firstLine="720"/>
        <w:jc w:val="both"/>
        <w:rPr>
          <w:color w:val="212529"/>
          <w:sz w:val="16"/>
          <w:szCs w:val="16"/>
        </w:rPr>
      </w:pPr>
      <w:bookmarkStart w:id="172" w:name="100147"/>
      <w:bookmarkEnd w:id="172"/>
      <w:r w:rsidRPr="006812F2">
        <w:rPr>
          <w:color w:val="212529"/>
          <w:sz w:val="16"/>
          <w:szCs w:val="16"/>
        </w:rPr>
        <w:t>Если прекращение права муниципальной собственности Любытинского района на имущество влечет исключение сведений в отношении других об</w:t>
      </w:r>
      <w:r w:rsidRPr="006812F2">
        <w:rPr>
          <w:color w:val="212529"/>
          <w:sz w:val="16"/>
          <w:szCs w:val="16"/>
        </w:rPr>
        <w:t>ъ</w:t>
      </w:r>
      <w:r w:rsidRPr="006812F2">
        <w:rPr>
          <w:color w:val="212529"/>
          <w:sz w:val="16"/>
          <w:szCs w:val="16"/>
        </w:rPr>
        <w:t>ектов учета, то лицо, которому оно принадлежало на вещном праве, напра</w:t>
      </w:r>
      <w:r w:rsidRPr="006812F2">
        <w:rPr>
          <w:color w:val="212529"/>
          <w:sz w:val="16"/>
          <w:szCs w:val="16"/>
        </w:rPr>
        <w:t>в</w:t>
      </w:r>
      <w:r w:rsidRPr="006812F2">
        <w:rPr>
          <w:color w:val="212529"/>
          <w:sz w:val="16"/>
          <w:szCs w:val="16"/>
        </w:rPr>
        <w:t>ляет заявление и документы, указанные в </w:t>
      </w:r>
      <w:hyperlink r:id="rId28" w:anchor="100146" w:history="1">
        <w:r w:rsidRPr="006812F2">
          <w:rPr>
            <w:sz w:val="16"/>
            <w:szCs w:val="16"/>
            <w:u w:val="single"/>
          </w:rPr>
          <w:t>абзаце первом</w:t>
        </w:r>
      </w:hyperlink>
      <w:r w:rsidRPr="006812F2">
        <w:rPr>
          <w:color w:val="212529"/>
          <w:sz w:val="16"/>
          <w:szCs w:val="16"/>
        </w:rPr>
        <w:t> настоящего пункта, в о</w:t>
      </w:r>
      <w:r w:rsidRPr="006812F2">
        <w:rPr>
          <w:color w:val="212529"/>
          <w:sz w:val="16"/>
          <w:szCs w:val="16"/>
        </w:rPr>
        <w:t>т</w:t>
      </w:r>
      <w:r w:rsidRPr="006812F2">
        <w:rPr>
          <w:color w:val="212529"/>
          <w:sz w:val="16"/>
          <w:szCs w:val="16"/>
        </w:rPr>
        <w:t>ношении каждого объекта учета.</w:t>
      </w:r>
    </w:p>
    <w:p w14:paraId="058B3559" w14:textId="77777777" w:rsidR="00AB7C9D" w:rsidRPr="006812F2" w:rsidRDefault="00AB7C9D" w:rsidP="00AB7C9D">
      <w:pPr>
        <w:shd w:val="clear" w:color="auto" w:fill="FFFFFF"/>
        <w:spacing w:after="100" w:afterAutospacing="1"/>
        <w:jc w:val="both"/>
        <w:rPr>
          <w:color w:val="212529"/>
          <w:sz w:val="16"/>
          <w:szCs w:val="16"/>
        </w:rPr>
      </w:pPr>
      <w:bookmarkStart w:id="173" w:name="100148"/>
      <w:bookmarkEnd w:id="173"/>
      <w:r w:rsidRPr="006812F2">
        <w:rPr>
          <w:color w:val="212529"/>
          <w:sz w:val="16"/>
          <w:szCs w:val="16"/>
        </w:rPr>
        <w:t xml:space="preserve">            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w:t>
      </w:r>
      <w:r w:rsidRPr="006812F2">
        <w:rPr>
          <w:color w:val="212529"/>
          <w:sz w:val="16"/>
          <w:szCs w:val="16"/>
        </w:rPr>
        <w:t>н</w:t>
      </w:r>
      <w:r w:rsidRPr="006812F2">
        <w:rPr>
          <w:color w:val="212529"/>
          <w:sz w:val="16"/>
          <w:szCs w:val="16"/>
        </w:rPr>
        <w:t>ных сведений с указанием в нем реестрового номера объекта учета, наимен</w:t>
      </w:r>
      <w:r w:rsidRPr="006812F2">
        <w:rPr>
          <w:color w:val="212529"/>
          <w:sz w:val="16"/>
          <w:szCs w:val="16"/>
        </w:rPr>
        <w:t>о</w:t>
      </w:r>
      <w:r w:rsidRPr="006812F2">
        <w:rPr>
          <w:color w:val="212529"/>
          <w:sz w:val="16"/>
          <w:szCs w:val="16"/>
        </w:rPr>
        <w:t>ваний засекреченных в них сведений и реквизитов документов, подтвержд</w:t>
      </w:r>
      <w:r w:rsidRPr="006812F2">
        <w:rPr>
          <w:color w:val="212529"/>
          <w:sz w:val="16"/>
          <w:szCs w:val="16"/>
        </w:rPr>
        <w:t>а</w:t>
      </w:r>
      <w:r w:rsidRPr="006812F2">
        <w:rPr>
          <w:color w:val="212529"/>
          <w:sz w:val="16"/>
          <w:szCs w:val="16"/>
        </w:rPr>
        <w:t>ющих засекречивание этих сведений.</w:t>
      </w:r>
    </w:p>
    <w:p w14:paraId="488A3BE6" w14:textId="77777777" w:rsidR="00AB7C9D" w:rsidRPr="006812F2" w:rsidRDefault="00AB7C9D" w:rsidP="00AB7C9D">
      <w:pPr>
        <w:shd w:val="clear" w:color="auto" w:fill="FFFFFF"/>
        <w:spacing w:after="100" w:afterAutospacing="1"/>
        <w:ind w:firstLine="720"/>
        <w:jc w:val="both"/>
        <w:rPr>
          <w:color w:val="212529"/>
          <w:sz w:val="16"/>
          <w:szCs w:val="16"/>
        </w:rPr>
      </w:pPr>
      <w:bookmarkStart w:id="174" w:name="100149"/>
      <w:bookmarkEnd w:id="174"/>
      <w:r w:rsidRPr="006812F2">
        <w:rPr>
          <w:color w:val="212529"/>
          <w:sz w:val="16"/>
          <w:szCs w:val="16"/>
        </w:rPr>
        <w:t>Уполномоченный орган не позднее дня, следующего за днем получ</w:t>
      </w:r>
      <w:r w:rsidRPr="006812F2">
        <w:rPr>
          <w:color w:val="212529"/>
          <w:sz w:val="16"/>
          <w:szCs w:val="16"/>
        </w:rPr>
        <w:t>е</w:t>
      </w:r>
      <w:r w:rsidRPr="006812F2">
        <w:rPr>
          <w:color w:val="212529"/>
          <w:sz w:val="16"/>
          <w:szCs w:val="16"/>
        </w:rPr>
        <w:t>ния о</w:t>
      </w:r>
      <w:r w:rsidRPr="006812F2">
        <w:rPr>
          <w:color w:val="212529"/>
          <w:sz w:val="16"/>
          <w:szCs w:val="16"/>
        </w:rPr>
        <w:t>б</w:t>
      </w:r>
      <w:r w:rsidRPr="006812F2">
        <w:rPr>
          <w:color w:val="212529"/>
          <w:sz w:val="16"/>
          <w:szCs w:val="16"/>
        </w:rPr>
        <w:t>ращения об исключении из реестра засекреченных сведений, обязан исключить из реестра все засекреченные сведения об учтенном в нем мун</w:t>
      </w:r>
      <w:r w:rsidRPr="006812F2">
        <w:rPr>
          <w:color w:val="212529"/>
          <w:sz w:val="16"/>
          <w:szCs w:val="16"/>
        </w:rPr>
        <w:t>и</w:t>
      </w:r>
      <w:r w:rsidRPr="006812F2">
        <w:rPr>
          <w:color w:val="212529"/>
          <w:sz w:val="16"/>
          <w:szCs w:val="16"/>
        </w:rPr>
        <w:t>ципал</w:t>
      </w:r>
      <w:r w:rsidRPr="006812F2">
        <w:rPr>
          <w:color w:val="212529"/>
          <w:sz w:val="16"/>
          <w:szCs w:val="16"/>
        </w:rPr>
        <w:t>ь</w:t>
      </w:r>
      <w:r w:rsidRPr="006812F2">
        <w:rPr>
          <w:color w:val="212529"/>
          <w:sz w:val="16"/>
          <w:szCs w:val="16"/>
        </w:rPr>
        <w:t>ном имуществе, а также сведения о лицах, обладающих правами на это им</w:t>
      </w:r>
      <w:r w:rsidRPr="006812F2">
        <w:rPr>
          <w:color w:val="212529"/>
          <w:sz w:val="16"/>
          <w:szCs w:val="16"/>
        </w:rPr>
        <w:t>у</w:t>
      </w:r>
      <w:r w:rsidRPr="006812F2">
        <w:rPr>
          <w:color w:val="212529"/>
          <w:sz w:val="16"/>
          <w:szCs w:val="16"/>
        </w:rPr>
        <w:t>щество и (или) сведениями о нем, и документы, подтверждающие эти свед</w:t>
      </w:r>
      <w:r w:rsidRPr="006812F2">
        <w:rPr>
          <w:color w:val="212529"/>
          <w:sz w:val="16"/>
          <w:szCs w:val="16"/>
        </w:rPr>
        <w:t>е</w:t>
      </w:r>
      <w:r w:rsidRPr="006812F2">
        <w:rPr>
          <w:color w:val="212529"/>
          <w:sz w:val="16"/>
          <w:szCs w:val="16"/>
        </w:rPr>
        <w:t>ния.</w:t>
      </w:r>
    </w:p>
    <w:p w14:paraId="7A28B29B" w14:textId="77777777" w:rsidR="00AB7C9D" w:rsidRPr="006812F2" w:rsidRDefault="00AB7C9D" w:rsidP="00AB7C9D">
      <w:pPr>
        <w:shd w:val="clear" w:color="auto" w:fill="FFFFFF"/>
        <w:spacing w:after="100" w:afterAutospacing="1"/>
        <w:jc w:val="both"/>
        <w:rPr>
          <w:color w:val="212529"/>
          <w:sz w:val="16"/>
          <w:szCs w:val="16"/>
        </w:rPr>
      </w:pPr>
      <w:bookmarkStart w:id="175" w:name="100150"/>
      <w:bookmarkEnd w:id="175"/>
      <w:r w:rsidRPr="006812F2">
        <w:rPr>
          <w:color w:val="212529"/>
          <w:sz w:val="16"/>
          <w:szCs w:val="16"/>
        </w:rPr>
        <w:t xml:space="preserve">            3.6. Сведения об объекте учета, заявления и документы, указанные в </w:t>
      </w:r>
      <w:r w:rsidRPr="006812F2">
        <w:rPr>
          <w:sz w:val="16"/>
          <w:szCs w:val="16"/>
          <w:u w:val="single"/>
        </w:rPr>
        <w:t xml:space="preserve">пунктах 3.1 </w:t>
      </w:r>
      <w:r w:rsidRPr="006812F2">
        <w:rPr>
          <w:sz w:val="16"/>
          <w:szCs w:val="16"/>
        </w:rPr>
        <w:t>-3.5 на</w:t>
      </w:r>
      <w:r w:rsidRPr="006812F2">
        <w:rPr>
          <w:color w:val="212529"/>
          <w:sz w:val="16"/>
          <w:szCs w:val="16"/>
        </w:rPr>
        <w:t>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w:t>
      </w:r>
      <w:r w:rsidRPr="006812F2">
        <w:rPr>
          <w:color w:val="212529"/>
          <w:sz w:val="16"/>
          <w:szCs w:val="16"/>
        </w:rPr>
        <w:t>и</w:t>
      </w:r>
      <w:r w:rsidRPr="006812F2">
        <w:rPr>
          <w:color w:val="212529"/>
          <w:sz w:val="16"/>
          <w:szCs w:val="16"/>
        </w:rPr>
        <w:t>санного с использованием усиленной квалифицированной электронной по</w:t>
      </w:r>
      <w:r w:rsidRPr="006812F2">
        <w:rPr>
          <w:color w:val="212529"/>
          <w:sz w:val="16"/>
          <w:szCs w:val="16"/>
        </w:rPr>
        <w:t>д</w:t>
      </w:r>
      <w:r w:rsidRPr="006812F2">
        <w:rPr>
          <w:color w:val="212529"/>
          <w:sz w:val="16"/>
          <w:szCs w:val="16"/>
        </w:rPr>
        <w:t>писи уполномоченным должностным лицом правообладателя.</w:t>
      </w:r>
    </w:p>
    <w:p w14:paraId="0658CC2A" w14:textId="77777777" w:rsidR="00AB7C9D" w:rsidRPr="006812F2" w:rsidRDefault="00AB7C9D" w:rsidP="00AB7C9D">
      <w:pPr>
        <w:shd w:val="clear" w:color="auto" w:fill="FFFFFF"/>
        <w:spacing w:after="100" w:afterAutospacing="1"/>
        <w:jc w:val="both"/>
        <w:rPr>
          <w:color w:val="212529"/>
          <w:sz w:val="16"/>
          <w:szCs w:val="16"/>
        </w:rPr>
      </w:pPr>
      <w:bookmarkStart w:id="176" w:name="100151"/>
      <w:bookmarkEnd w:id="176"/>
      <w:r w:rsidRPr="006812F2">
        <w:rPr>
          <w:color w:val="212529"/>
          <w:sz w:val="16"/>
          <w:szCs w:val="16"/>
        </w:rPr>
        <w:t xml:space="preserve">           3.7. В случае ликвидации (упразднения) являющегося правообладат</w:t>
      </w:r>
      <w:r w:rsidRPr="006812F2">
        <w:rPr>
          <w:color w:val="212529"/>
          <w:sz w:val="16"/>
          <w:szCs w:val="16"/>
        </w:rPr>
        <w:t>е</w:t>
      </w:r>
      <w:r w:rsidRPr="006812F2">
        <w:rPr>
          <w:color w:val="212529"/>
          <w:sz w:val="16"/>
          <w:szCs w:val="16"/>
        </w:rPr>
        <w:t>лем юридического лица формирование и подписание заявления об изменен</w:t>
      </w:r>
      <w:r w:rsidRPr="006812F2">
        <w:rPr>
          <w:color w:val="212529"/>
          <w:sz w:val="16"/>
          <w:szCs w:val="16"/>
        </w:rPr>
        <w:t>и</w:t>
      </w:r>
      <w:r w:rsidRPr="006812F2">
        <w:rPr>
          <w:color w:val="212529"/>
          <w:sz w:val="16"/>
          <w:szCs w:val="16"/>
        </w:rPr>
        <w:t>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w:t>
      </w:r>
      <w:r w:rsidRPr="006812F2">
        <w:rPr>
          <w:color w:val="212529"/>
          <w:sz w:val="16"/>
          <w:szCs w:val="16"/>
        </w:rPr>
        <w:t>р</w:t>
      </w:r>
      <w:r w:rsidRPr="006812F2">
        <w:rPr>
          <w:color w:val="212529"/>
          <w:sz w:val="16"/>
          <w:szCs w:val="16"/>
        </w:rPr>
        <w:t>ственного реестра юридических лиц (далее - ЕГРЮЛ) и ликвидационного б</w:t>
      </w:r>
      <w:r w:rsidRPr="006812F2">
        <w:rPr>
          <w:color w:val="212529"/>
          <w:sz w:val="16"/>
          <w:szCs w:val="16"/>
        </w:rPr>
        <w:t>а</w:t>
      </w:r>
      <w:r w:rsidRPr="006812F2">
        <w:rPr>
          <w:color w:val="212529"/>
          <w:sz w:val="16"/>
          <w:szCs w:val="16"/>
        </w:rPr>
        <w:t>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79D1172" w14:textId="77777777" w:rsidR="00AB7C9D" w:rsidRPr="006812F2" w:rsidRDefault="00AB7C9D" w:rsidP="00AB7C9D">
      <w:pPr>
        <w:shd w:val="clear" w:color="auto" w:fill="FFFFFF"/>
        <w:spacing w:after="100" w:afterAutospacing="1"/>
        <w:jc w:val="both"/>
        <w:rPr>
          <w:color w:val="212529"/>
          <w:sz w:val="16"/>
          <w:szCs w:val="16"/>
        </w:rPr>
      </w:pPr>
      <w:bookmarkStart w:id="177" w:name="100152"/>
      <w:bookmarkEnd w:id="177"/>
      <w:r w:rsidRPr="006812F2">
        <w:rPr>
          <w:color w:val="212529"/>
          <w:sz w:val="16"/>
          <w:szCs w:val="16"/>
        </w:rPr>
        <w:lastRenderedPageBreak/>
        <w:t xml:space="preserve">            3.8. Уполномоченный орган в 14-дневный срок со дня получения д</w:t>
      </w:r>
      <w:r w:rsidRPr="006812F2">
        <w:rPr>
          <w:color w:val="212529"/>
          <w:sz w:val="16"/>
          <w:szCs w:val="16"/>
        </w:rPr>
        <w:t>о</w:t>
      </w:r>
      <w:r w:rsidRPr="006812F2">
        <w:rPr>
          <w:color w:val="212529"/>
          <w:sz w:val="16"/>
          <w:szCs w:val="16"/>
        </w:rPr>
        <w:t>кументов правообладателя обязан провести экспертизу документов правоо</w:t>
      </w:r>
      <w:r w:rsidRPr="006812F2">
        <w:rPr>
          <w:color w:val="212529"/>
          <w:sz w:val="16"/>
          <w:szCs w:val="16"/>
        </w:rPr>
        <w:t>б</w:t>
      </w:r>
      <w:r w:rsidRPr="006812F2">
        <w:rPr>
          <w:color w:val="212529"/>
          <w:sz w:val="16"/>
          <w:szCs w:val="16"/>
        </w:rPr>
        <w:t>ладателя и по ее результатам принять одно из следующих решений:</w:t>
      </w:r>
    </w:p>
    <w:p w14:paraId="7FB30000" w14:textId="77777777" w:rsidR="00AB7C9D" w:rsidRPr="006812F2" w:rsidRDefault="00AB7C9D" w:rsidP="00AB7C9D">
      <w:pPr>
        <w:shd w:val="clear" w:color="auto" w:fill="FFFFFF"/>
        <w:spacing w:after="100" w:afterAutospacing="1"/>
        <w:ind w:firstLine="720"/>
        <w:jc w:val="both"/>
        <w:rPr>
          <w:color w:val="212529"/>
          <w:sz w:val="16"/>
          <w:szCs w:val="16"/>
        </w:rPr>
      </w:pPr>
      <w:bookmarkStart w:id="178" w:name="100153"/>
      <w:bookmarkEnd w:id="178"/>
      <w:r w:rsidRPr="006812F2">
        <w:rPr>
          <w:color w:val="212529"/>
          <w:sz w:val="16"/>
          <w:szCs w:val="16"/>
        </w:rPr>
        <w:t>а) об учете в реестре объекта учета, исключении изменившихся свед</w:t>
      </w:r>
      <w:r w:rsidRPr="006812F2">
        <w:rPr>
          <w:color w:val="212529"/>
          <w:sz w:val="16"/>
          <w:szCs w:val="16"/>
        </w:rPr>
        <w:t>е</w:t>
      </w:r>
      <w:r w:rsidRPr="006812F2">
        <w:rPr>
          <w:color w:val="212529"/>
          <w:sz w:val="16"/>
          <w:szCs w:val="16"/>
        </w:rPr>
        <w:t>ний об объекте учета из реестра и о внесении в него новых сведений об об</w:t>
      </w:r>
      <w:r w:rsidRPr="006812F2">
        <w:rPr>
          <w:color w:val="212529"/>
          <w:sz w:val="16"/>
          <w:szCs w:val="16"/>
        </w:rPr>
        <w:t>ъ</w:t>
      </w:r>
      <w:r w:rsidRPr="006812F2">
        <w:rPr>
          <w:color w:val="212529"/>
          <w:sz w:val="16"/>
          <w:szCs w:val="16"/>
        </w:rPr>
        <w:t>екте уч</w:t>
      </w:r>
      <w:r w:rsidRPr="006812F2">
        <w:rPr>
          <w:color w:val="212529"/>
          <w:sz w:val="16"/>
          <w:szCs w:val="16"/>
        </w:rPr>
        <w:t>е</w:t>
      </w:r>
      <w:r w:rsidRPr="006812F2">
        <w:rPr>
          <w:color w:val="212529"/>
          <w:sz w:val="16"/>
          <w:szCs w:val="16"/>
        </w:rPr>
        <w:t>та или исключении всех сведений о нем из реестра, если установлены по</w:t>
      </w:r>
      <w:r w:rsidRPr="006812F2">
        <w:rPr>
          <w:color w:val="212529"/>
          <w:sz w:val="16"/>
          <w:szCs w:val="16"/>
        </w:rPr>
        <w:t>д</w:t>
      </w:r>
      <w:r w:rsidRPr="006812F2">
        <w:rPr>
          <w:color w:val="212529"/>
          <w:sz w:val="16"/>
          <w:szCs w:val="16"/>
        </w:rPr>
        <w:t>линность и полнота документов правообладателя, а также достоверность и полнота содержащихся в них сведений;</w:t>
      </w:r>
    </w:p>
    <w:p w14:paraId="11140C0B" w14:textId="77777777" w:rsidR="00AB7C9D" w:rsidRPr="006812F2" w:rsidRDefault="00AB7C9D" w:rsidP="00AB7C9D">
      <w:pPr>
        <w:shd w:val="clear" w:color="auto" w:fill="FFFFFF"/>
        <w:spacing w:after="100" w:afterAutospacing="1"/>
        <w:ind w:firstLine="720"/>
        <w:jc w:val="both"/>
        <w:rPr>
          <w:color w:val="212529"/>
          <w:sz w:val="16"/>
          <w:szCs w:val="16"/>
        </w:rPr>
      </w:pPr>
      <w:bookmarkStart w:id="179" w:name="100154"/>
      <w:bookmarkEnd w:id="179"/>
      <w:r w:rsidRPr="006812F2">
        <w:rPr>
          <w:color w:val="212529"/>
          <w:sz w:val="16"/>
          <w:szCs w:val="16"/>
        </w:rPr>
        <w:t>б) об отказе в учете в реестре объекта учета, если установлено, что представленное к учету имущество, в том числе имущество, право муниц</w:t>
      </w:r>
      <w:r w:rsidRPr="006812F2">
        <w:rPr>
          <w:color w:val="212529"/>
          <w:sz w:val="16"/>
          <w:szCs w:val="16"/>
        </w:rPr>
        <w:t>и</w:t>
      </w:r>
      <w:r w:rsidRPr="006812F2">
        <w:rPr>
          <w:color w:val="212529"/>
          <w:sz w:val="16"/>
          <w:szCs w:val="16"/>
        </w:rPr>
        <w:t>пальной собственности на которое не зарегистрировано или не подлежит р</w:t>
      </w:r>
      <w:r w:rsidRPr="006812F2">
        <w:rPr>
          <w:color w:val="212529"/>
          <w:sz w:val="16"/>
          <w:szCs w:val="16"/>
        </w:rPr>
        <w:t>е</w:t>
      </w:r>
      <w:r w:rsidRPr="006812F2">
        <w:rPr>
          <w:color w:val="212529"/>
          <w:sz w:val="16"/>
          <w:szCs w:val="16"/>
        </w:rPr>
        <w:t>гистрации, не находится в муниципальной собственности Любытинского м</w:t>
      </w:r>
      <w:r w:rsidRPr="006812F2">
        <w:rPr>
          <w:color w:val="212529"/>
          <w:sz w:val="16"/>
          <w:szCs w:val="16"/>
        </w:rPr>
        <w:t>у</w:t>
      </w:r>
      <w:r w:rsidRPr="006812F2">
        <w:rPr>
          <w:color w:val="212529"/>
          <w:sz w:val="16"/>
          <w:szCs w:val="16"/>
        </w:rPr>
        <w:t>ниц</w:t>
      </w:r>
      <w:r w:rsidRPr="006812F2">
        <w:rPr>
          <w:color w:val="212529"/>
          <w:sz w:val="16"/>
          <w:szCs w:val="16"/>
        </w:rPr>
        <w:t>и</w:t>
      </w:r>
      <w:r w:rsidRPr="006812F2">
        <w:rPr>
          <w:color w:val="212529"/>
          <w:sz w:val="16"/>
          <w:szCs w:val="16"/>
        </w:rPr>
        <w:t>пального района;</w:t>
      </w:r>
    </w:p>
    <w:p w14:paraId="491EC834" w14:textId="77777777" w:rsidR="00AB7C9D" w:rsidRPr="006812F2" w:rsidRDefault="00AB7C9D" w:rsidP="00AB7C9D">
      <w:pPr>
        <w:shd w:val="clear" w:color="auto" w:fill="FFFFFF"/>
        <w:spacing w:after="100" w:afterAutospacing="1"/>
        <w:ind w:firstLine="720"/>
        <w:jc w:val="both"/>
        <w:rPr>
          <w:color w:val="212529"/>
          <w:sz w:val="16"/>
          <w:szCs w:val="16"/>
        </w:rPr>
      </w:pPr>
      <w:bookmarkStart w:id="180" w:name="100155"/>
      <w:bookmarkEnd w:id="180"/>
      <w:r w:rsidRPr="006812F2">
        <w:rPr>
          <w:color w:val="212529"/>
          <w:sz w:val="16"/>
          <w:szCs w:val="16"/>
        </w:rPr>
        <w:t>в) о приостановлении процедуры учета в реестре объекта учета в сл</w:t>
      </w:r>
      <w:r w:rsidRPr="006812F2">
        <w:rPr>
          <w:color w:val="212529"/>
          <w:sz w:val="16"/>
          <w:szCs w:val="16"/>
        </w:rPr>
        <w:t>е</w:t>
      </w:r>
      <w:r w:rsidRPr="006812F2">
        <w:rPr>
          <w:color w:val="212529"/>
          <w:sz w:val="16"/>
          <w:szCs w:val="16"/>
        </w:rPr>
        <w:t>дующих случаях:</w:t>
      </w:r>
    </w:p>
    <w:p w14:paraId="3CF3544C" w14:textId="77777777" w:rsidR="00AB7C9D" w:rsidRPr="006812F2" w:rsidRDefault="00AB7C9D" w:rsidP="00AB7C9D">
      <w:pPr>
        <w:shd w:val="clear" w:color="auto" w:fill="FFFFFF"/>
        <w:spacing w:after="100" w:afterAutospacing="1"/>
        <w:ind w:firstLine="720"/>
        <w:jc w:val="both"/>
        <w:rPr>
          <w:color w:val="212529"/>
          <w:sz w:val="16"/>
          <w:szCs w:val="16"/>
        </w:rPr>
      </w:pPr>
      <w:bookmarkStart w:id="181" w:name="100156"/>
      <w:bookmarkEnd w:id="181"/>
      <w:r w:rsidRPr="006812F2">
        <w:rPr>
          <w:color w:val="212529"/>
          <w:sz w:val="16"/>
          <w:szCs w:val="16"/>
        </w:rPr>
        <w:t>- установлены неполнота и (или) недостоверность содержащихся в д</w:t>
      </w:r>
      <w:r w:rsidRPr="006812F2">
        <w:rPr>
          <w:color w:val="212529"/>
          <w:sz w:val="16"/>
          <w:szCs w:val="16"/>
        </w:rPr>
        <w:t>о</w:t>
      </w:r>
      <w:r w:rsidRPr="006812F2">
        <w:rPr>
          <w:color w:val="212529"/>
          <w:sz w:val="16"/>
          <w:szCs w:val="16"/>
        </w:rPr>
        <w:t>кументах правообладателя сведений;</w:t>
      </w:r>
    </w:p>
    <w:p w14:paraId="5DF5C68B" w14:textId="77777777" w:rsidR="00AB7C9D" w:rsidRPr="006812F2" w:rsidRDefault="00AB7C9D" w:rsidP="00AB7C9D">
      <w:pPr>
        <w:shd w:val="clear" w:color="auto" w:fill="FFFFFF"/>
        <w:spacing w:after="100" w:afterAutospacing="1"/>
        <w:ind w:firstLine="720"/>
        <w:jc w:val="both"/>
        <w:rPr>
          <w:color w:val="212529"/>
          <w:sz w:val="16"/>
          <w:szCs w:val="16"/>
        </w:rPr>
      </w:pPr>
      <w:bookmarkStart w:id="182" w:name="100157"/>
      <w:bookmarkEnd w:id="182"/>
      <w:r w:rsidRPr="006812F2">
        <w:rPr>
          <w:color w:val="212529"/>
          <w:sz w:val="16"/>
          <w:szCs w:val="16"/>
        </w:rPr>
        <w:t xml:space="preserve"> - документы, представленные правообладателем, не соответствуют требованиям, установленным настоящим Порядком, законодательством Ро</w:t>
      </w:r>
      <w:r w:rsidRPr="006812F2">
        <w:rPr>
          <w:color w:val="212529"/>
          <w:sz w:val="16"/>
          <w:szCs w:val="16"/>
        </w:rPr>
        <w:t>с</w:t>
      </w:r>
      <w:r w:rsidRPr="006812F2">
        <w:rPr>
          <w:color w:val="212529"/>
          <w:sz w:val="16"/>
          <w:szCs w:val="16"/>
        </w:rPr>
        <w:t>си</w:t>
      </w:r>
      <w:r w:rsidRPr="006812F2">
        <w:rPr>
          <w:color w:val="212529"/>
          <w:sz w:val="16"/>
          <w:szCs w:val="16"/>
        </w:rPr>
        <w:t>й</w:t>
      </w:r>
      <w:r w:rsidRPr="006812F2">
        <w:rPr>
          <w:color w:val="212529"/>
          <w:sz w:val="16"/>
          <w:szCs w:val="16"/>
        </w:rPr>
        <w:t>ской Федерации и правовыми актами органов местного самоуправления.</w:t>
      </w:r>
    </w:p>
    <w:p w14:paraId="38CEA1A8" w14:textId="77777777" w:rsidR="00AB7C9D" w:rsidRPr="006812F2" w:rsidRDefault="00AB7C9D" w:rsidP="00AB7C9D">
      <w:pPr>
        <w:shd w:val="clear" w:color="auto" w:fill="FFFFFF"/>
        <w:spacing w:after="100" w:afterAutospacing="1"/>
        <w:ind w:firstLine="720"/>
        <w:jc w:val="both"/>
        <w:rPr>
          <w:color w:val="212529"/>
          <w:sz w:val="16"/>
          <w:szCs w:val="16"/>
        </w:rPr>
      </w:pPr>
      <w:bookmarkStart w:id="183" w:name="100158"/>
      <w:bookmarkEnd w:id="183"/>
      <w:r w:rsidRPr="006812F2">
        <w:rPr>
          <w:color w:val="212529"/>
          <w:sz w:val="16"/>
          <w:szCs w:val="16"/>
        </w:rPr>
        <w:t>В случае принятия решения, предусмотренного </w:t>
      </w:r>
      <w:hyperlink r:id="rId29" w:anchor="100155" w:history="1">
        <w:r w:rsidRPr="006812F2">
          <w:rPr>
            <w:sz w:val="16"/>
            <w:szCs w:val="16"/>
            <w:u w:val="single"/>
          </w:rPr>
          <w:t>подпунктом "в"</w:t>
        </w:r>
      </w:hyperlink>
      <w:r w:rsidRPr="006812F2">
        <w:rPr>
          <w:color w:val="212529"/>
          <w:sz w:val="16"/>
          <w:szCs w:val="16"/>
        </w:rPr>
        <w:t> настоящего пункта, уполномоченный орган направляет правообладателю требование в 7-дневный срок со дня его получения направить сведения и д</w:t>
      </w:r>
      <w:r w:rsidRPr="006812F2">
        <w:rPr>
          <w:color w:val="212529"/>
          <w:sz w:val="16"/>
          <w:szCs w:val="16"/>
        </w:rPr>
        <w:t>о</w:t>
      </w:r>
      <w:r w:rsidRPr="006812F2">
        <w:rPr>
          <w:color w:val="212529"/>
          <w:sz w:val="16"/>
          <w:szCs w:val="16"/>
        </w:rPr>
        <w:t>кументы, подтверждающие недостающие сведения о муниципальном имущ</w:t>
      </w:r>
      <w:r w:rsidRPr="006812F2">
        <w:rPr>
          <w:color w:val="212529"/>
          <w:sz w:val="16"/>
          <w:szCs w:val="16"/>
        </w:rPr>
        <w:t>е</w:t>
      </w:r>
      <w:r w:rsidRPr="006812F2">
        <w:rPr>
          <w:color w:val="212529"/>
          <w:sz w:val="16"/>
          <w:szCs w:val="16"/>
        </w:rPr>
        <w:t>стве Люб</w:t>
      </w:r>
      <w:r w:rsidRPr="006812F2">
        <w:rPr>
          <w:color w:val="212529"/>
          <w:sz w:val="16"/>
          <w:szCs w:val="16"/>
        </w:rPr>
        <w:t>ы</w:t>
      </w:r>
      <w:r w:rsidRPr="006812F2">
        <w:rPr>
          <w:color w:val="212529"/>
          <w:sz w:val="16"/>
          <w:szCs w:val="16"/>
        </w:rPr>
        <w:t>тинского района.</w:t>
      </w:r>
    </w:p>
    <w:p w14:paraId="6A1C77BB" w14:textId="77777777" w:rsidR="00AB7C9D" w:rsidRPr="006812F2" w:rsidRDefault="00AB7C9D" w:rsidP="00AB7C9D">
      <w:pPr>
        <w:shd w:val="clear" w:color="auto" w:fill="FFFFFF"/>
        <w:spacing w:after="100" w:afterAutospacing="1"/>
        <w:jc w:val="both"/>
        <w:rPr>
          <w:color w:val="212529"/>
          <w:sz w:val="16"/>
          <w:szCs w:val="16"/>
        </w:rPr>
      </w:pPr>
      <w:bookmarkStart w:id="184" w:name="100159"/>
      <w:bookmarkEnd w:id="184"/>
      <w:r w:rsidRPr="006812F2">
        <w:rPr>
          <w:color w:val="212529"/>
          <w:sz w:val="16"/>
          <w:szCs w:val="16"/>
        </w:rPr>
        <w:t xml:space="preserve">            3.9. В случае выявления имущества, сведения о котором не учтены в реестре и (или) новые сведения о котором не представлены для внесения и</w:t>
      </w:r>
      <w:r w:rsidRPr="006812F2">
        <w:rPr>
          <w:color w:val="212529"/>
          <w:sz w:val="16"/>
          <w:szCs w:val="16"/>
        </w:rPr>
        <w:t>з</w:t>
      </w:r>
      <w:r w:rsidRPr="006812F2">
        <w:rPr>
          <w:color w:val="212529"/>
          <w:sz w:val="16"/>
          <w:szCs w:val="16"/>
        </w:rPr>
        <w:t>менений в реестр, и установлено, что это имущество находится в муниц</w:t>
      </w:r>
      <w:r w:rsidRPr="006812F2">
        <w:rPr>
          <w:color w:val="212529"/>
          <w:sz w:val="16"/>
          <w:szCs w:val="16"/>
        </w:rPr>
        <w:t>и</w:t>
      </w:r>
      <w:r w:rsidRPr="006812F2">
        <w:rPr>
          <w:color w:val="212529"/>
          <w:sz w:val="16"/>
          <w:szCs w:val="16"/>
        </w:rPr>
        <w:t>пальной собственности Любытинского района, либо выявлено имущество, не находящееся в муниципальной собственности, которое учтено в реестре, уполномоченный орган в 7-дневный срок:</w:t>
      </w:r>
    </w:p>
    <w:p w14:paraId="612A28A2" w14:textId="77777777" w:rsidR="00AB7C9D" w:rsidRPr="006812F2" w:rsidRDefault="00AB7C9D" w:rsidP="00AB7C9D">
      <w:pPr>
        <w:shd w:val="clear" w:color="auto" w:fill="FFFFFF"/>
        <w:spacing w:after="100" w:afterAutospacing="1"/>
        <w:ind w:firstLine="720"/>
        <w:jc w:val="both"/>
        <w:rPr>
          <w:color w:val="212529"/>
          <w:sz w:val="16"/>
          <w:szCs w:val="16"/>
        </w:rPr>
      </w:pPr>
      <w:bookmarkStart w:id="185" w:name="100160"/>
      <w:bookmarkEnd w:id="185"/>
      <w:r w:rsidRPr="006812F2">
        <w:rPr>
          <w:color w:val="212529"/>
          <w:sz w:val="16"/>
          <w:szCs w:val="16"/>
        </w:rPr>
        <w:t>а) вносит в реестр сведения об объекте учета, в том числе о правообл</w:t>
      </w:r>
      <w:r w:rsidRPr="006812F2">
        <w:rPr>
          <w:color w:val="212529"/>
          <w:sz w:val="16"/>
          <w:szCs w:val="16"/>
        </w:rPr>
        <w:t>а</w:t>
      </w:r>
      <w:r w:rsidRPr="006812F2">
        <w:rPr>
          <w:color w:val="212529"/>
          <w:sz w:val="16"/>
          <w:szCs w:val="16"/>
        </w:rPr>
        <w:t>дателях (при наличии);</w:t>
      </w:r>
    </w:p>
    <w:p w14:paraId="2965B7AE" w14:textId="77777777" w:rsidR="00AB7C9D" w:rsidRPr="006812F2" w:rsidRDefault="00AB7C9D" w:rsidP="00AB7C9D">
      <w:pPr>
        <w:shd w:val="clear" w:color="auto" w:fill="FFFFFF"/>
        <w:spacing w:after="100" w:afterAutospacing="1"/>
        <w:ind w:firstLine="720"/>
        <w:jc w:val="both"/>
        <w:rPr>
          <w:color w:val="212529"/>
          <w:sz w:val="16"/>
          <w:szCs w:val="16"/>
        </w:rPr>
      </w:pPr>
      <w:bookmarkStart w:id="186" w:name="100161"/>
      <w:bookmarkEnd w:id="186"/>
      <w:r w:rsidRPr="006812F2">
        <w:rPr>
          <w:color w:val="212529"/>
          <w:sz w:val="16"/>
          <w:szCs w:val="16"/>
        </w:rPr>
        <w:t>б) направляет правообладателю (при наличии сведений о нем) требов</w:t>
      </w:r>
      <w:r w:rsidRPr="006812F2">
        <w:rPr>
          <w:color w:val="212529"/>
          <w:sz w:val="16"/>
          <w:szCs w:val="16"/>
        </w:rPr>
        <w:t>а</w:t>
      </w:r>
      <w:r w:rsidRPr="006812F2">
        <w:rPr>
          <w:color w:val="212529"/>
          <w:sz w:val="16"/>
          <w:szCs w:val="16"/>
        </w:rPr>
        <w:t>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w:t>
      </w:r>
      <w:r w:rsidRPr="006812F2">
        <w:rPr>
          <w:color w:val="212529"/>
          <w:sz w:val="16"/>
          <w:szCs w:val="16"/>
        </w:rPr>
        <w:t>н</w:t>
      </w:r>
      <w:r w:rsidRPr="006812F2">
        <w:rPr>
          <w:color w:val="212529"/>
          <w:sz w:val="16"/>
          <w:szCs w:val="16"/>
        </w:rPr>
        <w:t>тами, по</w:t>
      </w:r>
      <w:r w:rsidRPr="006812F2">
        <w:rPr>
          <w:color w:val="212529"/>
          <w:sz w:val="16"/>
          <w:szCs w:val="16"/>
        </w:rPr>
        <w:t>д</w:t>
      </w:r>
      <w:r w:rsidRPr="006812F2">
        <w:rPr>
          <w:color w:val="212529"/>
          <w:sz w:val="16"/>
          <w:szCs w:val="16"/>
        </w:rPr>
        <w:t>тверждающими недостающие в реестре сведения).</w:t>
      </w:r>
    </w:p>
    <w:p w14:paraId="3E44461C" w14:textId="77777777" w:rsidR="00AB7C9D" w:rsidRPr="006812F2" w:rsidRDefault="00AB7C9D" w:rsidP="00AB7C9D">
      <w:pPr>
        <w:shd w:val="clear" w:color="auto" w:fill="FFFFFF"/>
        <w:spacing w:after="100" w:afterAutospacing="1"/>
        <w:jc w:val="both"/>
        <w:rPr>
          <w:color w:val="212529"/>
          <w:sz w:val="16"/>
          <w:szCs w:val="16"/>
        </w:rPr>
      </w:pPr>
      <w:bookmarkStart w:id="187" w:name="100162"/>
      <w:bookmarkEnd w:id="187"/>
      <w:r w:rsidRPr="006812F2">
        <w:rPr>
          <w:color w:val="212529"/>
          <w:sz w:val="16"/>
          <w:szCs w:val="16"/>
        </w:rPr>
        <w:t xml:space="preserve">          3.10. Внесение сведений в реестр о возникновении права муниципал</w:t>
      </w:r>
      <w:r w:rsidRPr="006812F2">
        <w:rPr>
          <w:color w:val="212529"/>
          <w:sz w:val="16"/>
          <w:szCs w:val="16"/>
        </w:rPr>
        <w:t>ь</w:t>
      </w:r>
      <w:r w:rsidRPr="006812F2">
        <w:rPr>
          <w:color w:val="212529"/>
          <w:sz w:val="16"/>
          <w:szCs w:val="16"/>
        </w:rPr>
        <w:t>ной собственности на имущество и о принятии его в муниципальную казну Любытинского муниципального района, а также внесение изменений в св</w:t>
      </w:r>
      <w:r w:rsidRPr="006812F2">
        <w:rPr>
          <w:color w:val="212529"/>
          <w:sz w:val="16"/>
          <w:szCs w:val="16"/>
        </w:rPr>
        <w:t>е</w:t>
      </w:r>
      <w:r w:rsidRPr="006812F2">
        <w:rPr>
          <w:color w:val="212529"/>
          <w:sz w:val="16"/>
          <w:szCs w:val="16"/>
        </w:rPr>
        <w:t>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w:t>
      </w:r>
      <w:r w:rsidRPr="006812F2">
        <w:rPr>
          <w:color w:val="212529"/>
          <w:sz w:val="16"/>
          <w:szCs w:val="16"/>
        </w:rPr>
        <w:t>у</w:t>
      </w:r>
      <w:r w:rsidRPr="006812F2">
        <w:rPr>
          <w:color w:val="212529"/>
          <w:sz w:val="16"/>
          <w:szCs w:val="16"/>
        </w:rPr>
        <w:t>емого владения или в силу закона на объект учета, принадлежавший прав</w:t>
      </w:r>
      <w:r w:rsidRPr="006812F2">
        <w:rPr>
          <w:color w:val="212529"/>
          <w:sz w:val="16"/>
          <w:szCs w:val="16"/>
        </w:rPr>
        <w:t>о</w:t>
      </w:r>
      <w:r w:rsidRPr="006812F2">
        <w:rPr>
          <w:color w:val="212529"/>
          <w:sz w:val="16"/>
          <w:szCs w:val="16"/>
        </w:rPr>
        <w:t>обладателю, осуществляется уполномоченным органом в порядке, устано</w:t>
      </w:r>
      <w:r w:rsidRPr="006812F2">
        <w:rPr>
          <w:color w:val="212529"/>
          <w:sz w:val="16"/>
          <w:szCs w:val="16"/>
        </w:rPr>
        <w:t>в</w:t>
      </w:r>
      <w:r w:rsidRPr="006812F2">
        <w:rPr>
          <w:color w:val="212529"/>
          <w:sz w:val="16"/>
          <w:szCs w:val="16"/>
        </w:rPr>
        <w:t>ленном </w:t>
      </w:r>
      <w:r w:rsidRPr="006812F2">
        <w:rPr>
          <w:sz w:val="16"/>
          <w:szCs w:val="16"/>
          <w:u w:val="single"/>
        </w:rPr>
        <w:t>пунктами 3.1</w:t>
      </w:r>
      <w:r w:rsidRPr="006812F2">
        <w:rPr>
          <w:sz w:val="16"/>
          <w:szCs w:val="16"/>
        </w:rPr>
        <w:t> – 3.9 </w:t>
      </w:r>
      <w:r w:rsidRPr="006812F2">
        <w:rPr>
          <w:color w:val="212529"/>
          <w:sz w:val="16"/>
          <w:szCs w:val="16"/>
        </w:rPr>
        <w:t>настоящего Порядка.</w:t>
      </w:r>
    </w:p>
    <w:p w14:paraId="5C4266FA" w14:textId="77777777" w:rsidR="00AB7C9D" w:rsidRPr="006812F2" w:rsidRDefault="00AB7C9D" w:rsidP="00AB7C9D">
      <w:pPr>
        <w:shd w:val="clear" w:color="auto" w:fill="FFFFFF"/>
        <w:spacing w:after="100" w:afterAutospacing="1"/>
        <w:jc w:val="both"/>
        <w:rPr>
          <w:color w:val="212529"/>
          <w:sz w:val="16"/>
          <w:szCs w:val="16"/>
        </w:rPr>
      </w:pPr>
      <w:bookmarkStart w:id="188" w:name="100163"/>
      <w:bookmarkEnd w:id="188"/>
      <w:r w:rsidRPr="006812F2">
        <w:rPr>
          <w:color w:val="212529"/>
          <w:sz w:val="16"/>
          <w:szCs w:val="16"/>
        </w:rPr>
        <w:t xml:space="preserve">         3.11. Порядок принятия решений, предусмотренных настоящим Поря</w:t>
      </w:r>
      <w:r w:rsidRPr="006812F2">
        <w:rPr>
          <w:color w:val="212529"/>
          <w:sz w:val="16"/>
          <w:szCs w:val="16"/>
        </w:rPr>
        <w:t>д</w:t>
      </w:r>
      <w:r w:rsidRPr="006812F2">
        <w:rPr>
          <w:color w:val="212529"/>
          <w:sz w:val="16"/>
          <w:szCs w:val="16"/>
        </w:rPr>
        <w:t>ком, и сроки рассмотрения документов, если иное не предусмотрено насто</w:t>
      </w:r>
      <w:r w:rsidRPr="006812F2">
        <w:rPr>
          <w:color w:val="212529"/>
          <w:sz w:val="16"/>
          <w:szCs w:val="16"/>
        </w:rPr>
        <w:t>я</w:t>
      </w:r>
      <w:r w:rsidRPr="006812F2">
        <w:rPr>
          <w:color w:val="212529"/>
          <w:sz w:val="16"/>
          <w:szCs w:val="16"/>
        </w:rPr>
        <w:t>щим Порядком, определяются уполномоченным органом самостоятельно.</w:t>
      </w:r>
    </w:p>
    <w:p w14:paraId="7A75779B" w14:textId="77777777" w:rsidR="00AB7C9D" w:rsidRPr="006812F2" w:rsidRDefault="00AB7C9D" w:rsidP="00AB7C9D">
      <w:pPr>
        <w:shd w:val="clear" w:color="auto" w:fill="FFFFFF"/>
        <w:spacing w:after="100" w:afterAutospacing="1"/>
        <w:jc w:val="both"/>
        <w:rPr>
          <w:color w:val="212529"/>
          <w:sz w:val="16"/>
          <w:szCs w:val="16"/>
        </w:rPr>
      </w:pPr>
      <w:bookmarkStart w:id="189" w:name="100164"/>
      <w:bookmarkEnd w:id="189"/>
      <w:r w:rsidRPr="006812F2">
        <w:rPr>
          <w:color w:val="212529"/>
          <w:sz w:val="16"/>
          <w:szCs w:val="16"/>
        </w:rPr>
        <w:t xml:space="preserve">         3.12. Заявления, обращение и требования, предусмотренные настоящим Порядком, направляются в порядке и по формам, определяемым уполном</w:t>
      </w:r>
      <w:r w:rsidRPr="006812F2">
        <w:rPr>
          <w:color w:val="212529"/>
          <w:sz w:val="16"/>
          <w:szCs w:val="16"/>
        </w:rPr>
        <w:t>о</w:t>
      </w:r>
      <w:r w:rsidRPr="006812F2">
        <w:rPr>
          <w:color w:val="212529"/>
          <w:sz w:val="16"/>
          <w:szCs w:val="16"/>
        </w:rPr>
        <w:t>ченным органом самостоятельно.</w:t>
      </w:r>
    </w:p>
    <w:p w14:paraId="077A8001" w14:textId="77777777" w:rsidR="00AB7C9D" w:rsidRPr="006812F2" w:rsidRDefault="00AB7C9D" w:rsidP="00AB7C9D">
      <w:pPr>
        <w:shd w:val="clear" w:color="auto" w:fill="FFFFFF"/>
        <w:spacing w:after="100" w:afterAutospacing="1"/>
        <w:jc w:val="center"/>
        <w:rPr>
          <w:b/>
          <w:color w:val="212529"/>
          <w:sz w:val="16"/>
          <w:szCs w:val="16"/>
        </w:rPr>
      </w:pPr>
      <w:bookmarkStart w:id="190" w:name="100165"/>
      <w:bookmarkEnd w:id="190"/>
      <w:r w:rsidRPr="006812F2">
        <w:rPr>
          <w:b/>
          <w:color w:val="212529"/>
          <w:sz w:val="16"/>
          <w:szCs w:val="16"/>
        </w:rPr>
        <w:t>IV. Предоставление информации из реестра муниципального имущества</w:t>
      </w:r>
    </w:p>
    <w:p w14:paraId="018D623C" w14:textId="77777777" w:rsidR="00AB7C9D" w:rsidRPr="006812F2" w:rsidRDefault="00AB7C9D" w:rsidP="00AB7C9D">
      <w:pPr>
        <w:shd w:val="clear" w:color="auto" w:fill="FFFFFF"/>
        <w:spacing w:after="100" w:afterAutospacing="1"/>
        <w:jc w:val="center"/>
        <w:rPr>
          <w:b/>
          <w:color w:val="212529"/>
          <w:sz w:val="16"/>
          <w:szCs w:val="16"/>
        </w:rPr>
      </w:pPr>
      <w:r w:rsidRPr="006812F2">
        <w:rPr>
          <w:b/>
          <w:color w:val="212529"/>
          <w:sz w:val="16"/>
          <w:szCs w:val="16"/>
        </w:rPr>
        <w:t xml:space="preserve">Любытинского муниципального района  </w:t>
      </w:r>
    </w:p>
    <w:p w14:paraId="27FE504B" w14:textId="77777777" w:rsidR="00AB7C9D" w:rsidRPr="006812F2" w:rsidRDefault="00AB7C9D" w:rsidP="00AB7C9D">
      <w:pPr>
        <w:shd w:val="clear" w:color="auto" w:fill="FFFFFF"/>
        <w:spacing w:after="100" w:afterAutospacing="1"/>
        <w:jc w:val="both"/>
        <w:rPr>
          <w:color w:val="212529"/>
          <w:sz w:val="16"/>
          <w:szCs w:val="16"/>
        </w:rPr>
      </w:pPr>
      <w:bookmarkStart w:id="191" w:name="100166"/>
      <w:bookmarkEnd w:id="191"/>
      <w:r w:rsidRPr="006812F2">
        <w:rPr>
          <w:color w:val="212529"/>
          <w:sz w:val="16"/>
          <w:szCs w:val="16"/>
        </w:rPr>
        <w:t xml:space="preserve">          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w:t>
      </w:r>
      <w:r w:rsidRPr="006812F2">
        <w:rPr>
          <w:color w:val="212529"/>
          <w:sz w:val="16"/>
          <w:szCs w:val="16"/>
        </w:rPr>
        <w:t>о</w:t>
      </w:r>
      <w:r w:rsidRPr="006812F2">
        <w:rPr>
          <w:color w:val="212529"/>
          <w:sz w:val="16"/>
          <w:szCs w:val="16"/>
        </w:rPr>
        <w:t>ванием федеральной государственной информационной системы "Единый портал государственных и муниципальных услуг (функций)", а также реги</w:t>
      </w:r>
      <w:r w:rsidRPr="006812F2">
        <w:rPr>
          <w:color w:val="212529"/>
          <w:sz w:val="16"/>
          <w:szCs w:val="16"/>
        </w:rPr>
        <w:t>о</w:t>
      </w:r>
      <w:r w:rsidRPr="006812F2">
        <w:rPr>
          <w:color w:val="212529"/>
          <w:sz w:val="16"/>
          <w:szCs w:val="16"/>
        </w:rPr>
        <w:t>нальных порталов государственных и муниципальных услуг, если иное не установлено федеральными законами, указами Президента Российской Фед</w:t>
      </w:r>
      <w:r w:rsidRPr="006812F2">
        <w:rPr>
          <w:color w:val="212529"/>
          <w:sz w:val="16"/>
          <w:szCs w:val="16"/>
        </w:rPr>
        <w:t>е</w:t>
      </w:r>
      <w:r w:rsidRPr="006812F2">
        <w:rPr>
          <w:color w:val="212529"/>
          <w:sz w:val="16"/>
          <w:szCs w:val="16"/>
        </w:rPr>
        <w:t>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625B2570" w14:textId="77777777" w:rsidR="00AB7C9D" w:rsidRPr="006812F2" w:rsidRDefault="00AB7C9D" w:rsidP="00AB7C9D">
      <w:pPr>
        <w:shd w:val="clear" w:color="auto" w:fill="FFFFFF"/>
        <w:spacing w:after="100" w:afterAutospacing="1"/>
        <w:ind w:firstLine="720"/>
        <w:jc w:val="both"/>
        <w:rPr>
          <w:sz w:val="16"/>
          <w:szCs w:val="16"/>
        </w:rPr>
      </w:pPr>
      <w:bookmarkStart w:id="192" w:name="100167"/>
      <w:bookmarkStart w:id="193" w:name="100169"/>
      <w:bookmarkEnd w:id="192"/>
      <w:bookmarkEnd w:id="193"/>
      <w:r w:rsidRPr="006812F2">
        <w:rPr>
          <w:color w:val="212529"/>
          <w:sz w:val="16"/>
          <w:szCs w:val="16"/>
        </w:rPr>
        <w:t>Уполномоченный орган  вправе предоставлять документы, указанные в настоящем пункте, безвозмездно или за плату, в случае если размер указа</w:t>
      </w:r>
      <w:r w:rsidRPr="006812F2">
        <w:rPr>
          <w:color w:val="212529"/>
          <w:sz w:val="16"/>
          <w:szCs w:val="16"/>
        </w:rPr>
        <w:t>н</w:t>
      </w:r>
      <w:r w:rsidRPr="006812F2">
        <w:rPr>
          <w:color w:val="212529"/>
          <w:sz w:val="16"/>
          <w:szCs w:val="16"/>
        </w:rPr>
        <w:t>ной платы определен решением представительного органа соответствующих муниципальных образований, за исключением случаев предоставления и</w:t>
      </w:r>
      <w:r w:rsidRPr="006812F2">
        <w:rPr>
          <w:color w:val="212529"/>
          <w:sz w:val="16"/>
          <w:szCs w:val="16"/>
        </w:rPr>
        <w:t>н</w:t>
      </w:r>
      <w:r w:rsidRPr="006812F2">
        <w:rPr>
          <w:color w:val="212529"/>
          <w:sz w:val="16"/>
          <w:szCs w:val="16"/>
        </w:rPr>
        <w:t>формации безвозмездно в порядке, предусмотренном </w:t>
      </w:r>
      <w:r w:rsidRPr="006812F2">
        <w:rPr>
          <w:sz w:val="16"/>
          <w:szCs w:val="16"/>
          <w:u w:val="single"/>
        </w:rPr>
        <w:t>пунктом 4.3</w:t>
      </w:r>
      <w:r w:rsidRPr="006812F2">
        <w:rPr>
          <w:sz w:val="16"/>
          <w:szCs w:val="16"/>
        </w:rPr>
        <w:t> настоящего Порядка.</w:t>
      </w:r>
    </w:p>
    <w:p w14:paraId="5DB81702" w14:textId="77777777" w:rsidR="00AB7C9D" w:rsidRPr="006812F2" w:rsidRDefault="00AB7C9D" w:rsidP="00AB7C9D">
      <w:pPr>
        <w:shd w:val="clear" w:color="auto" w:fill="FFFFFF"/>
        <w:spacing w:after="100" w:afterAutospacing="1"/>
        <w:jc w:val="both"/>
        <w:rPr>
          <w:color w:val="212529"/>
          <w:sz w:val="16"/>
          <w:szCs w:val="16"/>
        </w:rPr>
      </w:pPr>
      <w:bookmarkStart w:id="194" w:name="100170"/>
      <w:bookmarkEnd w:id="194"/>
      <w:r w:rsidRPr="006812F2">
        <w:rPr>
          <w:color w:val="212529"/>
          <w:sz w:val="16"/>
          <w:szCs w:val="16"/>
        </w:rPr>
        <w:t xml:space="preserve">           4.2. Форма уведомления об отсутствии запрашиваемой информации в реестре или отказе в предоставлении сведений из реестра в случае невозмо</w:t>
      </w:r>
      <w:r w:rsidRPr="006812F2">
        <w:rPr>
          <w:color w:val="212529"/>
          <w:sz w:val="16"/>
          <w:szCs w:val="16"/>
        </w:rPr>
        <w:t>ж</w:t>
      </w:r>
      <w:r w:rsidRPr="006812F2">
        <w:rPr>
          <w:color w:val="212529"/>
          <w:sz w:val="16"/>
          <w:szCs w:val="16"/>
        </w:rPr>
        <w:t>ности идентификации указанного в запросе объекта учета определяются уполномоченным органом самостоятельно.</w:t>
      </w:r>
    </w:p>
    <w:p w14:paraId="7A579DA9" w14:textId="77777777" w:rsidR="00AB7C9D" w:rsidRPr="006812F2" w:rsidRDefault="00AB7C9D" w:rsidP="00AB7C9D">
      <w:pPr>
        <w:shd w:val="clear" w:color="auto" w:fill="FFFFFF"/>
        <w:spacing w:after="100" w:afterAutospacing="1"/>
        <w:ind w:firstLine="720"/>
        <w:jc w:val="both"/>
        <w:rPr>
          <w:color w:val="212529"/>
          <w:sz w:val="16"/>
          <w:szCs w:val="16"/>
        </w:rPr>
      </w:pPr>
      <w:bookmarkStart w:id="195" w:name="100171"/>
      <w:bookmarkEnd w:id="195"/>
      <w:r w:rsidRPr="006812F2">
        <w:rPr>
          <w:color w:val="212529"/>
          <w:sz w:val="16"/>
          <w:szCs w:val="16"/>
        </w:rPr>
        <w:t>Выписка из реестра и уведомление об отсутствии запрашиваемой и</w:t>
      </w:r>
      <w:r w:rsidRPr="006812F2">
        <w:rPr>
          <w:color w:val="212529"/>
          <w:sz w:val="16"/>
          <w:szCs w:val="16"/>
        </w:rPr>
        <w:t>н</w:t>
      </w:r>
      <w:r w:rsidRPr="006812F2">
        <w:rPr>
          <w:color w:val="212529"/>
          <w:sz w:val="16"/>
          <w:szCs w:val="16"/>
        </w:rPr>
        <w:t>формации в реестре или отказе в предоставлении сведений из реестра в сл</w:t>
      </w:r>
      <w:r w:rsidRPr="006812F2">
        <w:rPr>
          <w:color w:val="212529"/>
          <w:sz w:val="16"/>
          <w:szCs w:val="16"/>
        </w:rPr>
        <w:t>у</w:t>
      </w:r>
      <w:r w:rsidRPr="006812F2">
        <w:rPr>
          <w:color w:val="212529"/>
          <w:sz w:val="16"/>
          <w:szCs w:val="16"/>
        </w:rPr>
        <w:t>чае невозможности идентификации указанного в запросе объекта учета в</w:t>
      </w:r>
      <w:r w:rsidRPr="006812F2">
        <w:rPr>
          <w:color w:val="212529"/>
          <w:sz w:val="16"/>
          <w:szCs w:val="16"/>
        </w:rPr>
        <w:t>ы</w:t>
      </w:r>
      <w:r w:rsidRPr="006812F2">
        <w:rPr>
          <w:color w:val="212529"/>
          <w:sz w:val="16"/>
          <w:szCs w:val="16"/>
        </w:rPr>
        <w:t>даются в единственном экземпляре.</w:t>
      </w:r>
    </w:p>
    <w:p w14:paraId="0E4858DB" w14:textId="77777777" w:rsidR="00AB7C9D" w:rsidRPr="006812F2" w:rsidRDefault="00AB7C9D" w:rsidP="00AB7C9D">
      <w:pPr>
        <w:shd w:val="clear" w:color="auto" w:fill="FFFFFF"/>
        <w:spacing w:after="100" w:afterAutospacing="1"/>
        <w:jc w:val="both"/>
        <w:rPr>
          <w:color w:val="212529"/>
          <w:sz w:val="16"/>
          <w:szCs w:val="16"/>
        </w:rPr>
      </w:pPr>
      <w:bookmarkStart w:id="196" w:name="100172"/>
      <w:bookmarkEnd w:id="196"/>
      <w:r w:rsidRPr="006812F2">
        <w:rPr>
          <w:color w:val="212529"/>
          <w:sz w:val="16"/>
          <w:szCs w:val="16"/>
        </w:rPr>
        <w:lastRenderedPageBreak/>
        <w:t xml:space="preserve">           4.3. Уполномоченный орган  в соответствии с законодательством Ро</w:t>
      </w:r>
      <w:r w:rsidRPr="006812F2">
        <w:rPr>
          <w:color w:val="212529"/>
          <w:sz w:val="16"/>
          <w:szCs w:val="16"/>
        </w:rPr>
        <w:t>с</w:t>
      </w:r>
      <w:r w:rsidRPr="006812F2">
        <w:rPr>
          <w:color w:val="212529"/>
          <w:sz w:val="16"/>
          <w:szCs w:val="16"/>
        </w:rPr>
        <w:t>сийской Федерации предоставляет безвозмездно информацию о муниц</w:t>
      </w:r>
      <w:r w:rsidRPr="006812F2">
        <w:rPr>
          <w:color w:val="212529"/>
          <w:sz w:val="16"/>
          <w:szCs w:val="16"/>
        </w:rPr>
        <w:t>и</w:t>
      </w:r>
      <w:r w:rsidRPr="006812F2">
        <w:rPr>
          <w:color w:val="212529"/>
          <w:sz w:val="16"/>
          <w:szCs w:val="16"/>
        </w:rPr>
        <w:t>пальном имуществе из реестра в виде выписок из реестра, а также уведомл</w:t>
      </w:r>
      <w:r w:rsidRPr="006812F2">
        <w:rPr>
          <w:color w:val="212529"/>
          <w:sz w:val="16"/>
          <w:szCs w:val="16"/>
        </w:rPr>
        <w:t>е</w:t>
      </w:r>
      <w:r w:rsidRPr="006812F2">
        <w:rPr>
          <w:color w:val="212529"/>
          <w:sz w:val="16"/>
          <w:szCs w:val="16"/>
        </w:rPr>
        <w:t>ния об отсутствии запрашиваемой информации в реестре или отказе в пред</w:t>
      </w:r>
      <w:r w:rsidRPr="006812F2">
        <w:rPr>
          <w:color w:val="212529"/>
          <w:sz w:val="16"/>
          <w:szCs w:val="16"/>
        </w:rPr>
        <w:t>о</w:t>
      </w:r>
      <w:r w:rsidRPr="006812F2">
        <w:rPr>
          <w:color w:val="212529"/>
          <w:sz w:val="16"/>
          <w:szCs w:val="16"/>
        </w:rPr>
        <w:t>ставлении сведений реестра в случае невозможности идентификации указа</w:t>
      </w:r>
      <w:r w:rsidRPr="006812F2">
        <w:rPr>
          <w:color w:val="212529"/>
          <w:sz w:val="16"/>
          <w:szCs w:val="16"/>
        </w:rPr>
        <w:t>н</w:t>
      </w:r>
      <w:r w:rsidRPr="006812F2">
        <w:rPr>
          <w:color w:val="212529"/>
          <w:sz w:val="16"/>
          <w:szCs w:val="16"/>
        </w:rPr>
        <w:t>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w:t>
      </w:r>
      <w:r w:rsidRPr="006812F2">
        <w:rPr>
          <w:color w:val="212529"/>
          <w:sz w:val="16"/>
          <w:szCs w:val="16"/>
        </w:rPr>
        <w:t>т</w:t>
      </w:r>
      <w:r w:rsidRPr="006812F2">
        <w:rPr>
          <w:color w:val="212529"/>
          <w:sz w:val="16"/>
          <w:szCs w:val="16"/>
        </w:rPr>
        <w:t>ной палаты Российской Федерации и государственным внебюджетным фо</w:t>
      </w:r>
      <w:r w:rsidRPr="006812F2">
        <w:rPr>
          <w:color w:val="212529"/>
          <w:sz w:val="16"/>
          <w:szCs w:val="16"/>
        </w:rPr>
        <w:t>н</w:t>
      </w:r>
      <w:r w:rsidRPr="006812F2">
        <w:rPr>
          <w:color w:val="212529"/>
          <w:sz w:val="16"/>
          <w:szCs w:val="16"/>
        </w:rPr>
        <w:t>дам, прав</w:t>
      </w:r>
      <w:r w:rsidRPr="006812F2">
        <w:rPr>
          <w:color w:val="212529"/>
          <w:sz w:val="16"/>
          <w:szCs w:val="16"/>
        </w:rPr>
        <w:t>о</w:t>
      </w:r>
      <w:r w:rsidRPr="006812F2">
        <w:rPr>
          <w:color w:val="212529"/>
          <w:sz w:val="16"/>
          <w:szCs w:val="16"/>
        </w:rPr>
        <w:t>охранительным органам, судам, судебным приставам-исполнителям по нах</w:t>
      </w:r>
      <w:r w:rsidRPr="006812F2">
        <w:rPr>
          <w:color w:val="212529"/>
          <w:sz w:val="16"/>
          <w:szCs w:val="16"/>
        </w:rPr>
        <w:t>о</w:t>
      </w:r>
      <w:r w:rsidRPr="006812F2">
        <w:rPr>
          <w:color w:val="212529"/>
          <w:sz w:val="16"/>
          <w:szCs w:val="16"/>
        </w:rPr>
        <w:t>дящимся в производстве уголовным, гражданским и административным делам, а также иным определенным федеральными зак</w:t>
      </w:r>
      <w:r w:rsidRPr="006812F2">
        <w:rPr>
          <w:color w:val="212529"/>
          <w:sz w:val="16"/>
          <w:szCs w:val="16"/>
        </w:rPr>
        <w:t>о</w:t>
      </w:r>
      <w:r w:rsidRPr="006812F2">
        <w:rPr>
          <w:color w:val="212529"/>
          <w:sz w:val="16"/>
          <w:szCs w:val="16"/>
        </w:rPr>
        <w:t>нами и правовыми актами органов местного самоуправления органам, орг</w:t>
      </w:r>
      <w:r w:rsidRPr="006812F2">
        <w:rPr>
          <w:color w:val="212529"/>
          <w:sz w:val="16"/>
          <w:szCs w:val="16"/>
        </w:rPr>
        <w:t>а</w:t>
      </w:r>
      <w:r w:rsidRPr="006812F2">
        <w:rPr>
          <w:color w:val="212529"/>
          <w:sz w:val="16"/>
          <w:szCs w:val="16"/>
        </w:rPr>
        <w:t>низациям и правообладателям в отношении принадлежащего им муниц</w:t>
      </w:r>
      <w:r w:rsidRPr="006812F2">
        <w:rPr>
          <w:color w:val="212529"/>
          <w:sz w:val="16"/>
          <w:szCs w:val="16"/>
        </w:rPr>
        <w:t>и</w:t>
      </w:r>
      <w:r w:rsidRPr="006812F2">
        <w:rPr>
          <w:color w:val="212529"/>
          <w:sz w:val="16"/>
          <w:szCs w:val="16"/>
        </w:rPr>
        <w:t>пального имущества.</w:t>
      </w:r>
    </w:p>
    <w:p w14:paraId="088571CC" w14:textId="77777777" w:rsidR="00AB7C9D" w:rsidRPr="006812F2" w:rsidRDefault="00AB7C9D" w:rsidP="00AB7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16"/>
          <w:szCs w:val="16"/>
        </w:rPr>
      </w:pPr>
    </w:p>
    <w:p w14:paraId="026B6758" w14:textId="77777777" w:rsidR="00AB7C9D" w:rsidRPr="006812F2" w:rsidRDefault="00AB7C9D" w:rsidP="00AB7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16"/>
          <w:szCs w:val="16"/>
        </w:rPr>
      </w:pPr>
    </w:p>
    <w:p w14:paraId="6D685257" w14:textId="77777777" w:rsidR="00AB7C9D" w:rsidRPr="006812F2" w:rsidRDefault="00AB7C9D" w:rsidP="00AB7C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16"/>
          <w:szCs w:val="16"/>
        </w:rPr>
      </w:pPr>
    </w:p>
    <w:p w14:paraId="256B768A" w14:textId="77777777" w:rsidR="00AB7C9D" w:rsidRPr="006812F2" w:rsidRDefault="00AB7C9D" w:rsidP="00AB7C9D">
      <w:pPr>
        <w:shd w:val="clear" w:color="auto" w:fill="FFFFFF"/>
        <w:spacing w:after="100" w:afterAutospacing="1"/>
        <w:jc w:val="right"/>
        <w:rPr>
          <w:color w:val="212529"/>
          <w:sz w:val="16"/>
          <w:szCs w:val="16"/>
        </w:rPr>
      </w:pPr>
      <w:bookmarkStart w:id="197" w:name="100173"/>
      <w:bookmarkEnd w:id="197"/>
    </w:p>
    <w:p w14:paraId="26AF5D48" w14:textId="77777777" w:rsidR="00AB7C9D" w:rsidRPr="006812F2" w:rsidRDefault="00AB7C9D" w:rsidP="00AB7C9D">
      <w:pPr>
        <w:shd w:val="clear" w:color="auto" w:fill="FFFFFF"/>
        <w:spacing w:after="100" w:afterAutospacing="1"/>
        <w:jc w:val="right"/>
        <w:rPr>
          <w:color w:val="212529"/>
          <w:sz w:val="16"/>
          <w:szCs w:val="16"/>
        </w:rPr>
      </w:pPr>
    </w:p>
    <w:p w14:paraId="309A6222" w14:textId="77777777" w:rsidR="00AB7C9D" w:rsidRPr="006812F2" w:rsidRDefault="00AB7C9D" w:rsidP="00AB7C9D">
      <w:pPr>
        <w:shd w:val="clear" w:color="auto" w:fill="FFFFFF"/>
        <w:spacing w:after="100" w:afterAutospacing="1"/>
        <w:jc w:val="right"/>
        <w:rPr>
          <w:color w:val="212529"/>
          <w:sz w:val="16"/>
          <w:szCs w:val="16"/>
        </w:rPr>
      </w:pPr>
    </w:p>
    <w:p w14:paraId="2DB37710" w14:textId="77777777" w:rsidR="00AB7C9D" w:rsidRPr="006812F2" w:rsidRDefault="00AB7C9D" w:rsidP="00AB7C9D">
      <w:pPr>
        <w:shd w:val="clear" w:color="auto" w:fill="FFFFFF"/>
        <w:spacing w:after="100" w:afterAutospacing="1"/>
        <w:jc w:val="right"/>
        <w:rPr>
          <w:color w:val="212529"/>
          <w:sz w:val="16"/>
          <w:szCs w:val="16"/>
        </w:rPr>
      </w:pPr>
    </w:p>
    <w:p w14:paraId="58EB69F1" w14:textId="77777777" w:rsidR="00AB7C9D" w:rsidRPr="006812F2" w:rsidRDefault="00AB7C9D" w:rsidP="00AB7C9D">
      <w:pPr>
        <w:shd w:val="clear" w:color="auto" w:fill="FFFFFF"/>
        <w:spacing w:after="100" w:afterAutospacing="1"/>
        <w:jc w:val="right"/>
        <w:rPr>
          <w:color w:val="212529"/>
          <w:sz w:val="16"/>
          <w:szCs w:val="16"/>
        </w:rPr>
      </w:pPr>
    </w:p>
    <w:p w14:paraId="5A4C272E" w14:textId="77777777" w:rsidR="00AB7C9D" w:rsidRPr="006812F2" w:rsidRDefault="00AB7C9D" w:rsidP="00AB7C9D">
      <w:pPr>
        <w:shd w:val="clear" w:color="auto" w:fill="FFFFFF"/>
        <w:spacing w:after="100" w:afterAutospacing="1"/>
        <w:jc w:val="right"/>
        <w:rPr>
          <w:color w:val="212529"/>
          <w:sz w:val="16"/>
          <w:szCs w:val="16"/>
        </w:rPr>
      </w:pPr>
    </w:p>
    <w:p w14:paraId="3687E761" w14:textId="77777777" w:rsidR="00AB7C9D" w:rsidRPr="006812F2" w:rsidRDefault="00AB7C9D" w:rsidP="00AB7C9D">
      <w:pPr>
        <w:shd w:val="clear" w:color="auto" w:fill="FFFFFF"/>
        <w:spacing w:after="100" w:afterAutospacing="1"/>
        <w:jc w:val="right"/>
        <w:rPr>
          <w:color w:val="212529"/>
          <w:sz w:val="16"/>
          <w:szCs w:val="16"/>
        </w:rPr>
      </w:pPr>
    </w:p>
    <w:p w14:paraId="16C43BA6" w14:textId="77777777" w:rsidR="00AB7C9D" w:rsidRPr="006812F2" w:rsidRDefault="00AB7C9D" w:rsidP="00AB7C9D">
      <w:pPr>
        <w:shd w:val="clear" w:color="auto" w:fill="FFFFFF"/>
        <w:spacing w:after="100" w:afterAutospacing="1"/>
        <w:jc w:val="right"/>
        <w:rPr>
          <w:color w:val="212529"/>
          <w:sz w:val="16"/>
          <w:szCs w:val="16"/>
        </w:rPr>
      </w:pPr>
    </w:p>
    <w:p w14:paraId="013106C1" w14:textId="77777777" w:rsidR="00AB7C9D" w:rsidRPr="006812F2" w:rsidRDefault="00AB7C9D" w:rsidP="00AB7C9D">
      <w:pPr>
        <w:shd w:val="clear" w:color="auto" w:fill="FFFFFF"/>
        <w:spacing w:after="100" w:afterAutospacing="1"/>
        <w:jc w:val="right"/>
        <w:rPr>
          <w:color w:val="212529"/>
          <w:sz w:val="16"/>
          <w:szCs w:val="16"/>
        </w:rPr>
      </w:pPr>
    </w:p>
    <w:p w14:paraId="50DCDD79" w14:textId="77777777" w:rsidR="00AB7C9D" w:rsidRPr="006812F2" w:rsidRDefault="00AB7C9D" w:rsidP="00AB7C9D">
      <w:pPr>
        <w:shd w:val="clear" w:color="auto" w:fill="FFFFFF"/>
        <w:spacing w:after="100" w:afterAutospacing="1"/>
        <w:jc w:val="right"/>
        <w:rPr>
          <w:color w:val="212529"/>
          <w:sz w:val="16"/>
          <w:szCs w:val="16"/>
        </w:rPr>
      </w:pPr>
    </w:p>
    <w:p w14:paraId="06F78B8D" w14:textId="1CF74EA1" w:rsidR="00AB7C9D" w:rsidRPr="006812F2" w:rsidRDefault="00AB7C9D" w:rsidP="00AB7C9D">
      <w:pPr>
        <w:shd w:val="clear" w:color="auto" w:fill="FFFFFF"/>
        <w:jc w:val="right"/>
        <w:textAlignment w:val="baseline"/>
        <w:outlineLvl w:val="2"/>
        <w:rPr>
          <w:rFonts w:ascii="Arial" w:hAnsi="Arial" w:cs="Arial"/>
          <w:b/>
          <w:bCs/>
          <w:color w:val="444444"/>
          <w:sz w:val="16"/>
          <w:szCs w:val="16"/>
        </w:rPr>
      </w:pPr>
      <w:r>
        <w:rPr>
          <w:rFonts w:ascii="Arial" w:hAnsi="Arial" w:cs="Arial"/>
          <w:b/>
          <w:bCs/>
          <w:color w:val="444444"/>
          <w:sz w:val="16"/>
          <w:szCs w:val="16"/>
        </w:rPr>
        <w:t>Пр</w:t>
      </w:r>
      <w:r w:rsidRPr="006812F2">
        <w:rPr>
          <w:rFonts w:ascii="Arial" w:hAnsi="Arial" w:cs="Arial"/>
          <w:b/>
          <w:bCs/>
          <w:color w:val="444444"/>
          <w:sz w:val="16"/>
          <w:szCs w:val="16"/>
        </w:rPr>
        <w:t>иложение</w:t>
      </w:r>
      <w:r w:rsidRPr="006812F2">
        <w:rPr>
          <w:rFonts w:ascii="Arial" w:hAnsi="Arial" w:cs="Arial"/>
          <w:b/>
          <w:bCs/>
          <w:color w:val="444444"/>
          <w:sz w:val="16"/>
          <w:szCs w:val="16"/>
        </w:rPr>
        <w:br/>
        <w:t xml:space="preserve">к Порядку организации учета </w:t>
      </w:r>
    </w:p>
    <w:p w14:paraId="61B164DB" w14:textId="77777777" w:rsidR="00AB7C9D" w:rsidRPr="006812F2" w:rsidRDefault="00AB7C9D" w:rsidP="00AB7C9D">
      <w:pPr>
        <w:shd w:val="clear" w:color="auto" w:fill="FFFFFF"/>
        <w:jc w:val="right"/>
        <w:textAlignment w:val="baseline"/>
        <w:outlineLvl w:val="2"/>
        <w:rPr>
          <w:rFonts w:ascii="Arial" w:hAnsi="Arial" w:cs="Arial"/>
          <w:b/>
          <w:bCs/>
          <w:color w:val="444444"/>
          <w:sz w:val="16"/>
          <w:szCs w:val="16"/>
        </w:rPr>
      </w:pPr>
      <w:r w:rsidRPr="006812F2">
        <w:rPr>
          <w:rFonts w:ascii="Arial" w:hAnsi="Arial" w:cs="Arial"/>
          <w:b/>
          <w:bCs/>
          <w:color w:val="444444"/>
          <w:sz w:val="16"/>
          <w:szCs w:val="16"/>
        </w:rPr>
        <w:t>муниципального имущества и  ведения</w:t>
      </w:r>
      <w:r w:rsidRPr="006812F2">
        <w:rPr>
          <w:rFonts w:ascii="Arial" w:hAnsi="Arial" w:cs="Arial"/>
          <w:b/>
          <w:bCs/>
          <w:color w:val="444444"/>
          <w:sz w:val="16"/>
          <w:szCs w:val="16"/>
        </w:rPr>
        <w:br/>
        <w:t>реестров муниципального</w:t>
      </w:r>
      <w:r w:rsidRPr="006812F2">
        <w:rPr>
          <w:rFonts w:ascii="Arial" w:hAnsi="Arial" w:cs="Arial"/>
          <w:b/>
          <w:bCs/>
          <w:color w:val="444444"/>
          <w:sz w:val="16"/>
          <w:szCs w:val="16"/>
        </w:rPr>
        <w:br/>
        <w:t xml:space="preserve">имущества Любытинского </w:t>
      </w:r>
    </w:p>
    <w:p w14:paraId="6D770E15" w14:textId="77777777" w:rsidR="00AB7C9D" w:rsidRPr="006812F2" w:rsidRDefault="00AB7C9D" w:rsidP="00AB7C9D">
      <w:pPr>
        <w:shd w:val="clear" w:color="auto" w:fill="FFFFFF"/>
        <w:jc w:val="right"/>
        <w:textAlignment w:val="baseline"/>
        <w:outlineLvl w:val="2"/>
        <w:rPr>
          <w:rFonts w:ascii="Arial" w:hAnsi="Arial" w:cs="Arial"/>
          <w:b/>
          <w:bCs/>
          <w:color w:val="444444"/>
          <w:sz w:val="16"/>
          <w:szCs w:val="16"/>
        </w:rPr>
      </w:pPr>
      <w:r w:rsidRPr="006812F2">
        <w:rPr>
          <w:rFonts w:ascii="Arial" w:hAnsi="Arial" w:cs="Arial"/>
          <w:b/>
          <w:bCs/>
          <w:color w:val="444444"/>
          <w:sz w:val="16"/>
          <w:szCs w:val="16"/>
        </w:rPr>
        <w:t>муниципального района, утвержденному</w:t>
      </w:r>
      <w:r w:rsidRPr="006812F2">
        <w:rPr>
          <w:rFonts w:ascii="Arial" w:hAnsi="Arial" w:cs="Arial"/>
          <w:b/>
          <w:bCs/>
          <w:color w:val="444444"/>
          <w:sz w:val="16"/>
          <w:szCs w:val="16"/>
        </w:rPr>
        <w:br/>
        <w:t>Решением Думы Любытинского района</w:t>
      </w:r>
    </w:p>
    <w:p w14:paraId="0B642462" w14:textId="77777777" w:rsidR="00AB7C9D" w:rsidRPr="006812F2" w:rsidRDefault="00AB7C9D" w:rsidP="00AB7C9D">
      <w:pPr>
        <w:shd w:val="clear" w:color="auto" w:fill="FFFFFF"/>
        <w:spacing w:after="240"/>
        <w:jc w:val="center"/>
        <w:textAlignment w:val="baseline"/>
        <w:rPr>
          <w:rFonts w:ascii="Arial" w:hAnsi="Arial" w:cs="Arial"/>
          <w:b/>
          <w:bCs/>
          <w:color w:val="444444"/>
          <w:sz w:val="16"/>
          <w:szCs w:val="16"/>
        </w:rPr>
      </w:pPr>
    </w:p>
    <w:p w14:paraId="1BD474AF" w14:textId="77777777" w:rsidR="00AB7C9D" w:rsidRPr="006812F2" w:rsidRDefault="00AB7C9D" w:rsidP="00AB7C9D">
      <w:pPr>
        <w:shd w:val="clear" w:color="auto" w:fill="FFFFFF"/>
        <w:spacing w:after="240"/>
        <w:textAlignment w:val="baseline"/>
        <w:rPr>
          <w:rFonts w:ascii="Arial" w:hAnsi="Arial" w:cs="Arial"/>
          <w:b/>
          <w:bCs/>
          <w:color w:val="444444"/>
          <w:sz w:val="16"/>
          <w:szCs w:val="16"/>
        </w:rPr>
      </w:pPr>
    </w:p>
    <w:p w14:paraId="408D1014" w14:textId="77777777" w:rsidR="00AB7C9D" w:rsidRPr="006812F2" w:rsidRDefault="00AB7C9D" w:rsidP="00AB7C9D">
      <w:pPr>
        <w:shd w:val="clear" w:color="auto" w:fill="FFFFFF"/>
        <w:spacing w:after="240"/>
        <w:jc w:val="center"/>
        <w:textAlignment w:val="baseline"/>
        <w:rPr>
          <w:rFonts w:ascii="Arial" w:hAnsi="Arial" w:cs="Arial"/>
          <w:b/>
          <w:bCs/>
          <w:color w:val="444444"/>
          <w:sz w:val="16"/>
          <w:szCs w:val="16"/>
        </w:rPr>
      </w:pPr>
      <w:r w:rsidRPr="006812F2">
        <w:rPr>
          <w:rFonts w:ascii="Arial" w:hAnsi="Arial" w:cs="Arial"/>
          <w:b/>
          <w:bCs/>
          <w:color w:val="444444"/>
          <w:sz w:val="16"/>
          <w:szCs w:val="16"/>
        </w:rPr>
        <w:t>ВЫПИСКА N____</w:t>
      </w:r>
      <w:r w:rsidRPr="006812F2">
        <w:rPr>
          <w:rFonts w:ascii="Arial" w:hAnsi="Arial" w:cs="Arial"/>
          <w:b/>
          <w:bCs/>
          <w:color w:val="444444"/>
          <w:sz w:val="16"/>
          <w:szCs w:val="16"/>
        </w:rPr>
        <w:br/>
        <w:t>из реестра муниципального имущества об объекте учета муниципального имущества</w:t>
      </w:r>
      <w:r w:rsidRPr="006812F2">
        <w:rPr>
          <w:rFonts w:ascii="Arial" w:hAnsi="Arial" w:cs="Arial"/>
          <w:b/>
          <w:bCs/>
          <w:color w:val="444444"/>
          <w:sz w:val="16"/>
          <w:szCs w:val="16"/>
        </w:rPr>
        <w:br/>
        <w:t>на "__"_____________20__г.</w:t>
      </w:r>
    </w:p>
    <w:tbl>
      <w:tblPr>
        <w:tblW w:w="0" w:type="auto"/>
        <w:tblCellMar>
          <w:left w:w="0" w:type="dxa"/>
          <w:right w:w="0" w:type="dxa"/>
        </w:tblCellMar>
        <w:tblLook w:val="04A0" w:firstRow="1" w:lastRow="0" w:firstColumn="1" w:lastColumn="0" w:noHBand="0" w:noVBand="1"/>
      </w:tblPr>
      <w:tblGrid>
        <w:gridCol w:w="1593"/>
        <w:gridCol w:w="8966"/>
      </w:tblGrid>
      <w:tr w:rsidR="00AB7C9D" w:rsidRPr="006812F2" w14:paraId="4D17A638" w14:textId="77777777" w:rsidTr="00B41757">
        <w:trPr>
          <w:trHeight w:val="15"/>
        </w:trPr>
        <w:tc>
          <w:tcPr>
            <w:tcW w:w="1663" w:type="dxa"/>
            <w:tcBorders>
              <w:top w:val="nil"/>
              <w:left w:val="nil"/>
              <w:bottom w:val="nil"/>
              <w:right w:val="nil"/>
            </w:tcBorders>
            <w:shd w:val="clear" w:color="auto" w:fill="auto"/>
            <w:hideMark/>
          </w:tcPr>
          <w:p w14:paraId="7EAE9312" w14:textId="77777777" w:rsidR="00AB7C9D" w:rsidRPr="006812F2" w:rsidRDefault="00AB7C9D" w:rsidP="00B41757">
            <w:pPr>
              <w:rPr>
                <w:rFonts w:ascii="Arial" w:hAnsi="Arial" w:cs="Arial"/>
                <w:b/>
                <w:bCs/>
                <w:color w:val="444444"/>
                <w:sz w:val="16"/>
                <w:szCs w:val="16"/>
              </w:rPr>
            </w:pPr>
          </w:p>
        </w:tc>
        <w:tc>
          <w:tcPr>
            <w:tcW w:w="9794" w:type="dxa"/>
            <w:tcBorders>
              <w:top w:val="nil"/>
              <w:left w:val="nil"/>
              <w:bottom w:val="nil"/>
              <w:right w:val="nil"/>
            </w:tcBorders>
            <w:shd w:val="clear" w:color="auto" w:fill="auto"/>
            <w:hideMark/>
          </w:tcPr>
          <w:p w14:paraId="0A4D2881" w14:textId="77777777" w:rsidR="00AB7C9D" w:rsidRPr="006812F2" w:rsidRDefault="00AB7C9D" w:rsidP="00B41757">
            <w:pPr>
              <w:rPr>
                <w:sz w:val="16"/>
                <w:szCs w:val="16"/>
              </w:rPr>
            </w:pPr>
          </w:p>
        </w:tc>
      </w:tr>
      <w:tr w:rsidR="00AB7C9D" w:rsidRPr="006812F2" w14:paraId="6F1EE441" w14:textId="77777777" w:rsidTr="00B41757">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1F508584" w14:textId="77777777" w:rsidR="00AB7C9D" w:rsidRPr="006812F2" w:rsidRDefault="00AB7C9D" w:rsidP="00B41757">
            <w:pPr>
              <w:textAlignment w:val="baseline"/>
              <w:rPr>
                <w:sz w:val="16"/>
                <w:szCs w:val="16"/>
              </w:rPr>
            </w:pPr>
            <w:r w:rsidRPr="006812F2">
              <w:rPr>
                <w:sz w:val="16"/>
                <w:szCs w:val="16"/>
              </w:rPr>
              <w:t>Орган местного самоуправления, уполномоченный на ведение реестра муниципального имущества</w:t>
            </w:r>
          </w:p>
        </w:tc>
      </w:tr>
      <w:tr w:rsidR="00AB7C9D" w:rsidRPr="006812F2" w14:paraId="7979CE78" w14:textId="77777777" w:rsidTr="00B41757">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0F278083" w14:textId="77777777" w:rsidR="00AB7C9D" w:rsidRPr="006812F2" w:rsidRDefault="00AB7C9D" w:rsidP="00B41757">
            <w:pPr>
              <w:rPr>
                <w:sz w:val="16"/>
                <w:szCs w:val="16"/>
              </w:rPr>
            </w:pPr>
          </w:p>
        </w:tc>
      </w:tr>
      <w:tr w:rsidR="00AB7C9D" w:rsidRPr="006812F2" w14:paraId="0D44FDFF" w14:textId="77777777" w:rsidTr="00B41757">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50F2CA3A" w14:textId="77777777" w:rsidR="00AB7C9D" w:rsidRPr="006812F2" w:rsidRDefault="00AB7C9D" w:rsidP="00B41757">
            <w:pPr>
              <w:jc w:val="center"/>
              <w:textAlignment w:val="baseline"/>
              <w:rPr>
                <w:sz w:val="16"/>
                <w:szCs w:val="16"/>
              </w:rPr>
            </w:pPr>
            <w:r w:rsidRPr="006812F2">
              <w:rPr>
                <w:sz w:val="16"/>
                <w:szCs w:val="16"/>
              </w:rPr>
              <w:t>(наименование органа местного самоуправления, уполномоченного на ведение реестра муниципального имущества)</w:t>
            </w:r>
          </w:p>
        </w:tc>
      </w:tr>
      <w:tr w:rsidR="00AB7C9D" w:rsidRPr="006812F2" w14:paraId="119E5263" w14:textId="77777777" w:rsidTr="00B41757">
        <w:tc>
          <w:tcPr>
            <w:tcW w:w="1663" w:type="dxa"/>
            <w:tcBorders>
              <w:top w:val="nil"/>
              <w:left w:val="nil"/>
              <w:bottom w:val="nil"/>
              <w:right w:val="nil"/>
            </w:tcBorders>
            <w:shd w:val="clear" w:color="auto" w:fill="auto"/>
            <w:tcMar>
              <w:top w:w="0" w:type="dxa"/>
              <w:left w:w="130" w:type="dxa"/>
              <w:bottom w:w="0" w:type="dxa"/>
              <w:right w:w="130" w:type="dxa"/>
            </w:tcMar>
            <w:hideMark/>
          </w:tcPr>
          <w:p w14:paraId="2AD0DAD5" w14:textId="77777777" w:rsidR="00AB7C9D" w:rsidRPr="006812F2" w:rsidRDefault="00AB7C9D" w:rsidP="00B41757">
            <w:pPr>
              <w:textAlignment w:val="baseline"/>
              <w:rPr>
                <w:sz w:val="16"/>
                <w:szCs w:val="16"/>
              </w:rPr>
            </w:pPr>
            <w:r w:rsidRPr="006812F2">
              <w:rPr>
                <w:sz w:val="16"/>
                <w:szCs w:val="1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967E3E3" w14:textId="77777777" w:rsidR="00AB7C9D" w:rsidRPr="006812F2" w:rsidRDefault="00AB7C9D" w:rsidP="00B41757">
            <w:pPr>
              <w:rPr>
                <w:sz w:val="16"/>
                <w:szCs w:val="16"/>
              </w:rPr>
            </w:pPr>
          </w:p>
        </w:tc>
      </w:tr>
      <w:tr w:rsidR="00AB7C9D" w:rsidRPr="006812F2" w14:paraId="57939E38" w14:textId="77777777" w:rsidTr="00B41757">
        <w:tc>
          <w:tcPr>
            <w:tcW w:w="1663" w:type="dxa"/>
            <w:tcBorders>
              <w:top w:val="nil"/>
              <w:left w:val="nil"/>
              <w:bottom w:val="nil"/>
              <w:right w:val="nil"/>
            </w:tcBorders>
            <w:shd w:val="clear" w:color="auto" w:fill="auto"/>
            <w:tcMar>
              <w:top w:w="0" w:type="dxa"/>
              <w:left w:w="130" w:type="dxa"/>
              <w:bottom w:w="0" w:type="dxa"/>
              <w:right w:w="130" w:type="dxa"/>
            </w:tcMar>
            <w:hideMark/>
          </w:tcPr>
          <w:p w14:paraId="01CB480E" w14:textId="77777777" w:rsidR="00AB7C9D" w:rsidRPr="006812F2" w:rsidRDefault="00AB7C9D" w:rsidP="00B41757">
            <w:pPr>
              <w:rPr>
                <w:sz w:val="16"/>
                <w:szCs w:val="1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6E97FB61" w14:textId="77777777" w:rsidR="00AB7C9D" w:rsidRPr="006812F2" w:rsidRDefault="00AB7C9D" w:rsidP="00B41757">
            <w:pPr>
              <w:jc w:val="center"/>
              <w:textAlignment w:val="baseline"/>
              <w:rPr>
                <w:sz w:val="16"/>
                <w:szCs w:val="16"/>
              </w:rPr>
            </w:pPr>
            <w:r w:rsidRPr="006812F2">
              <w:rPr>
                <w:sz w:val="16"/>
                <w:szCs w:val="16"/>
              </w:rPr>
              <w:t>(наименование юридического лица, фамилия, имя, отчество (при нал</w:t>
            </w:r>
            <w:r w:rsidRPr="006812F2">
              <w:rPr>
                <w:sz w:val="16"/>
                <w:szCs w:val="16"/>
              </w:rPr>
              <w:t>и</w:t>
            </w:r>
            <w:r w:rsidRPr="006812F2">
              <w:rPr>
                <w:sz w:val="16"/>
                <w:szCs w:val="16"/>
              </w:rPr>
              <w:t>чии) физического лица)</w:t>
            </w:r>
          </w:p>
        </w:tc>
      </w:tr>
    </w:tbl>
    <w:p w14:paraId="55299CFD" w14:textId="77777777" w:rsidR="00AB7C9D" w:rsidRPr="006812F2" w:rsidRDefault="00AB7C9D" w:rsidP="00AB7C9D">
      <w:pPr>
        <w:shd w:val="clear" w:color="auto" w:fill="FFFFFF"/>
        <w:ind w:firstLine="480"/>
        <w:textAlignment w:val="baseline"/>
        <w:rPr>
          <w:rFonts w:ascii="Arial" w:hAnsi="Arial" w:cs="Arial"/>
          <w:color w:val="444444"/>
          <w:sz w:val="16"/>
          <w:szCs w:val="16"/>
        </w:rPr>
      </w:pPr>
      <w:r w:rsidRPr="006812F2">
        <w:rPr>
          <w:rFonts w:ascii="Arial" w:hAnsi="Arial" w:cs="Arial"/>
          <w:color w:val="444444"/>
          <w:sz w:val="16"/>
          <w:szCs w:val="16"/>
        </w:rPr>
        <w:br/>
      </w:r>
    </w:p>
    <w:p w14:paraId="38787D2A" w14:textId="77777777" w:rsidR="00AB7C9D" w:rsidRPr="006812F2" w:rsidRDefault="00AB7C9D" w:rsidP="00AB7C9D">
      <w:pPr>
        <w:shd w:val="clear" w:color="auto" w:fill="FFFFFF"/>
        <w:spacing w:after="240"/>
        <w:jc w:val="center"/>
        <w:textAlignment w:val="baseline"/>
        <w:outlineLvl w:val="3"/>
        <w:rPr>
          <w:rFonts w:ascii="Arial" w:hAnsi="Arial" w:cs="Arial"/>
          <w:b/>
          <w:bCs/>
          <w:color w:val="444444"/>
          <w:sz w:val="16"/>
          <w:szCs w:val="16"/>
        </w:rPr>
      </w:pPr>
      <w:r w:rsidRPr="006812F2">
        <w:rPr>
          <w:rFonts w:ascii="Arial" w:hAnsi="Arial" w:cs="Arial"/>
          <w:b/>
          <w:bCs/>
          <w:color w:val="444444"/>
          <w:sz w:val="16"/>
          <w:szCs w:val="16"/>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606"/>
        <w:gridCol w:w="1338"/>
        <w:gridCol w:w="1495"/>
        <w:gridCol w:w="171"/>
        <w:gridCol w:w="847"/>
        <w:gridCol w:w="2589"/>
        <w:gridCol w:w="1513"/>
      </w:tblGrid>
      <w:tr w:rsidR="00AB7C9D" w:rsidRPr="006812F2" w14:paraId="2925DA75" w14:textId="77777777" w:rsidTr="00B41757">
        <w:trPr>
          <w:trHeight w:val="15"/>
        </w:trPr>
        <w:tc>
          <w:tcPr>
            <w:tcW w:w="2772" w:type="dxa"/>
            <w:tcBorders>
              <w:top w:val="nil"/>
              <w:left w:val="nil"/>
              <w:bottom w:val="nil"/>
              <w:right w:val="nil"/>
            </w:tcBorders>
            <w:shd w:val="clear" w:color="auto" w:fill="auto"/>
            <w:hideMark/>
          </w:tcPr>
          <w:p w14:paraId="01667347" w14:textId="77777777" w:rsidR="00AB7C9D" w:rsidRPr="006812F2" w:rsidRDefault="00AB7C9D" w:rsidP="00B41757">
            <w:pPr>
              <w:rPr>
                <w:rFonts w:ascii="Arial" w:hAnsi="Arial" w:cs="Arial"/>
                <w:color w:val="444444"/>
                <w:sz w:val="16"/>
                <w:szCs w:val="16"/>
              </w:rPr>
            </w:pPr>
          </w:p>
        </w:tc>
        <w:tc>
          <w:tcPr>
            <w:tcW w:w="1478" w:type="dxa"/>
            <w:tcBorders>
              <w:top w:val="nil"/>
              <w:left w:val="nil"/>
              <w:bottom w:val="nil"/>
              <w:right w:val="nil"/>
            </w:tcBorders>
            <w:shd w:val="clear" w:color="auto" w:fill="auto"/>
            <w:hideMark/>
          </w:tcPr>
          <w:p w14:paraId="5261150D" w14:textId="77777777" w:rsidR="00AB7C9D" w:rsidRPr="006812F2" w:rsidRDefault="00AB7C9D" w:rsidP="00B41757">
            <w:pPr>
              <w:rPr>
                <w:sz w:val="16"/>
                <w:szCs w:val="16"/>
              </w:rPr>
            </w:pPr>
          </w:p>
        </w:tc>
        <w:tc>
          <w:tcPr>
            <w:tcW w:w="1663" w:type="dxa"/>
            <w:tcBorders>
              <w:top w:val="nil"/>
              <w:left w:val="nil"/>
              <w:bottom w:val="nil"/>
              <w:right w:val="nil"/>
            </w:tcBorders>
            <w:shd w:val="clear" w:color="auto" w:fill="auto"/>
            <w:hideMark/>
          </w:tcPr>
          <w:p w14:paraId="71717EA5" w14:textId="77777777" w:rsidR="00AB7C9D" w:rsidRPr="006812F2" w:rsidRDefault="00AB7C9D" w:rsidP="00B41757">
            <w:pPr>
              <w:rPr>
                <w:sz w:val="16"/>
                <w:szCs w:val="16"/>
              </w:rPr>
            </w:pPr>
          </w:p>
        </w:tc>
        <w:tc>
          <w:tcPr>
            <w:tcW w:w="1109" w:type="dxa"/>
            <w:gridSpan w:val="2"/>
            <w:tcBorders>
              <w:top w:val="nil"/>
              <w:left w:val="nil"/>
              <w:bottom w:val="nil"/>
              <w:right w:val="nil"/>
            </w:tcBorders>
            <w:shd w:val="clear" w:color="auto" w:fill="auto"/>
            <w:hideMark/>
          </w:tcPr>
          <w:p w14:paraId="2A146CF7" w14:textId="77777777" w:rsidR="00AB7C9D" w:rsidRPr="006812F2" w:rsidRDefault="00AB7C9D" w:rsidP="00B41757">
            <w:pPr>
              <w:rPr>
                <w:sz w:val="16"/>
                <w:szCs w:val="16"/>
              </w:rPr>
            </w:pPr>
          </w:p>
        </w:tc>
        <w:tc>
          <w:tcPr>
            <w:tcW w:w="2772" w:type="dxa"/>
            <w:tcBorders>
              <w:top w:val="nil"/>
              <w:left w:val="nil"/>
              <w:bottom w:val="nil"/>
              <w:right w:val="nil"/>
            </w:tcBorders>
            <w:shd w:val="clear" w:color="auto" w:fill="auto"/>
            <w:hideMark/>
          </w:tcPr>
          <w:p w14:paraId="6CA4FE4B" w14:textId="77777777" w:rsidR="00AB7C9D" w:rsidRPr="006812F2" w:rsidRDefault="00AB7C9D" w:rsidP="00B41757">
            <w:pPr>
              <w:rPr>
                <w:sz w:val="16"/>
                <w:szCs w:val="16"/>
              </w:rPr>
            </w:pPr>
          </w:p>
        </w:tc>
        <w:tc>
          <w:tcPr>
            <w:tcW w:w="1663" w:type="dxa"/>
            <w:tcBorders>
              <w:top w:val="nil"/>
              <w:left w:val="nil"/>
              <w:bottom w:val="nil"/>
              <w:right w:val="nil"/>
            </w:tcBorders>
            <w:shd w:val="clear" w:color="auto" w:fill="auto"/>
            <w:hideMark/>
          </w:tcPr>
          <w:p w14:paraId="10BC76CA" w14:textId="77777777" w:rsidR="00AB7C9D" w:rsidRPr="006812F2" w:rsidRDefault="00AB7C9D" w:rsidP="00B41757">
            <w:pPr>
              <w:rPr>
                <w:sz w:val="16"/>
                <w:szCs w:val="16"/>
              </w:rPr>
            </w:pPr>
          </w:p>
        </w:tc>
      </w:tr>
      <w:tr w:rsidR="00AB7C9D" w:rsidRPr="006812F2" w14:paraId="396957A1" w14:textId="77777777" w:rsidTr="00B41757">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14:paraId="2C3A8163" w14:textId="77777777" w:rsidR="00AB7C9D" w:rsidRPr="006812F2" w:rsidRDefault="00AB7C9D" w:rsidP="00B41757">
            <w:pPr>
              <w:textAlignment w:val="baseline"/>
              <w:rPr>
                <w:sz w:val="16"/>
                <w:szCs w:val="16"/>
              </w:rPr>
            </w:pPr>
            <w:r w:rsidRPr="006812F2">
              <w:rPr>
                <w:sz w:val="16"/>
                <w:szCs w:val="16"/>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14:paraId="5B82865C" w14:textId="77777777" w:rsidR="00AB7C9D" w:rsidRPr="006812F2" w:rsidRDefault="00AB7C9D" w:rsidP="00B41757">
            <w:pPr>
              <w:rPr>
                <w:sz w:val="16"/>
                <w:szCs w:val="16"/>
              </w:rPr>
            </w:pPr>
          </w:p>
        </w:tc>
      </w:tr>
      <w:tr w:rsidR="00AB7C9D" w:rsidRPr="006812F2" w14:paraId="7347CB24" w14:textId="77777777" w:rsidTr="00B41757">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9539E06" w14:textId="77777777" w:rsidR="00AB7C9D" w:rsidRPr="006812F2" w:rsidRDefault="00AB7C9D" w:rsidP="00B41757">
            <w:pPr>
              <w:rPr>
                <w:sz w:val="16"/>
                <w:szCs w:val="16"/>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37E1FA30" w14:textId="77777777" w:rsidR="00AB7C9D" w:rsidRPr="006812F2" w:rsidRDefault="00AB7C9D" w:rsidP="00B41757">
            <w:pPr>
              <w:rPr>
                <w:sz w:val="16"/>
                <w:szCs w:val="16"/>
              </w:rPr>
            </w:pPr>
          </w:p>
        </w:tc>
      </w:tr>
      <w:tr w:rsidR="00AB7C9D" w:rsidRPr="006812F2" w14:paraId="01E6AECE" w14:textId="77777777" w:rsidTr="00B41757">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491DC4" w14:textId="77777777" w:rsidR="00AB7C9D" w:rsidRPr="006812F2" w:rsidRDefault="00AB7C9D" w:rsidP="00B41757">
            <w:pPr>
              <w:jc w:val="center"/>
              <w:textAlignment w:val="baseline"/>
              <w:rPr>
                <w:sz w:val="16"/>
                <w:szCs w:val="16"/>
              </w:rPr>
            </w:pPr>
            <w:r w:rsidRPr="006812F2">
              <w:rPr>
                <w:sz w:val="16"/>
                <w:szCs w:val="16"/>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079B15" w14:textId="77777777" w:rsidR="00AB7C9D" w:rsidRPr="006812F2" w:rsidRDefault="00AB7C9D" w:rsidP="00B41757">
            <w:pPr>
              <w:rPr>
                <w:sz w:val="16"/>
                <w:szCs w:val="16"/>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2D534EB" w14:textId="77777777" w:rsidR="00AB7C9D" w:rsidRPr="006812F2" w:rsidRDefault="00AB7C9D" w:rsidP="00B41757">
            <w:pPr>
              <w:rPr>
                <w:sz w:val="16"/>
                <w:szCs w:val="1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5BEF5D" w14:textId="77777777" w:rsidR="00AB7C9D" w:rsidRPr="006812F2" w:rsidRDefault="00AB7C9D" w:rsidP="00B41757">
            <w:pPr>
              <w:jc w:val="center"/>
              <w:textAlignment w:val="baseline"/>
              <w:rPr>
                <w:sz w:val="16"/>
                <w:szCs w:val="16"/>
              </w:rPr>
            </w:pPr>
            <w:r w:rsidRPr="006812F2">
              <w:rPr>
                <w:sz w:val="16"/>
                <w:szCs w:val="16"/>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FAB460" w14:textId="77777777" w:rsidR="00AB7C9D" w:rsidRPr="006812F2" w:rsidRDefault="00AB7C9D" w:rsidP="00B41757">
            <w:pPr>
              <w:rPr>
                <w:sz w:val="16"/>
                <w:szCs w:val="16"/>
              </w:rPr>
            </w:pPr>
          </w:p>
        </w:tc>
      </w:tr>
      <w:tr w:rsidR="00AB7C9D" w:rsidRPr="006812F2" w14:paraId="041D544B" w14:textId="77777777" w:rsidTr="00B41757">
        <w:trPr>
          <w:trHeight w:val="15"/>
        </w:trPr>
        <w:tc>
          <w:tcPr>
            <w:tcW w:w="6098" w:type="dxa"/>
            <w:gridSpan w:val="4"/>
            <w:tcBorders>
              <w:top w:val="nil"/>
              <w:left w:val="nil"/>
              <w:bottom w:val="nil"/>
              <w:right w:val="nil"/>
            </w:tcBorders>
            <w:shd w:val="clear" w:color="auto" w:fill="auto"/>
            <w:hideMark/>
          </w:tcPr>
          <w:p w14:paraId="09CCC5D8" w14:textId="77777777" w:rsidR="00AB7C9D" w:rsidRPr="006812F2" w:rsidRDefault="00AB7C9D" w:rsidP="00B41757">
            <w:pPr>
              <w:rPr>
                <w:rFonts w:ascii="Arial" w:hAnsi="Arial" w:cs="Arial"/>
                <w:color w:val="444444"/>
                <w:sz w:val="16"/>
                <w:szCs w:val="16"/>
              </w:rPr>
            </w:pPr>
          </w:p>
        </w:tc>
        <w:tc>
          <w:tcPr>
            <w:tcW w:w="5359" w:type="dxa"/>
            <w:gridSpan w:val="3"/>
            <w:tcBorders>
              <w:top w:val="nil"/>
              <w:left w:val="nil"/>
              <w:bottom w:val="nil"/>
              <w:right w:val="nil"/>
            </w:tcBorders>
            <w:shd w:val="clear" w:color="auto" w:fill="auto"/>
            <w:hideMark/>
          </w:tcPr>
          <w:p w14:paraId="0FCE9B02" w14:textId="77777777" w:rsidR="00AB7C9D" w:rsidRPr="006812F2" w:rsidRDefault="00AB7C9D" w:rsidP="00B41757">
            <w:pPr>
              <w:rPr>
                <w:sz w:val="16"/>
                <w:szCs w:val="16"/>
              </w:rPr>
            </w:pPr>
          </w:p>
        </w:tc>
      </w:tr>
      <w:tr w:rsidR="00AB7C9D" w:rsidRPr="006812F2" w14:paraId="2620F8A7" w14:textId="77777777" w:rsidTr="00B4175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4376ACA" w14:textId="77777777" w:rsidR="00AB7C9D" w:rsidRPr="006812F2" w:rsidRDefault="00AB7C9D" w:rsidP="00B41757">
            <w:pPr>
              <w:jc w:val="center"/>
              <w:textAlignment w:val="baseline"/>
              <w:rPr>
                <w:sz w:val="16"/>
                <w:szCs w:val="16"/>
              </w:rPr>
            </w:pPr>
            <w:r w:rsidRPr="006812F2">
              <w:rPr>
                <w:sz w:val="16"/>
                <w:szCs w:val="16"/>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D08D005" w14:textId="77777777" w:rsidR="00AB7C9D" w:rsidRPr="006812F2" w:rsidRDefault="00AB7C9D" w:rsidP="00B41757">
            <w:pPr>
              <w:jc w:val="center"/>
              <w:textAlignment w:val="baseline"/>
              <w:rPr>
                <w:sz w:val="16"/>
                <w:szCs w:val="16"/>
              </w:rPr>
            </w:pPr>
            <w:r w:rsidRPr="006812F2">
              <w:rPr>
                <w:sz w:val="16"/>
                <w:szCs w:val="16"/>
              </w:rPr>
              <w:t>Значения сведений</w:t>
            </w:r>
          </w:p>
        </w:tc>
      </w:tr>
      <w:tr w:rsidR="00AB7C9D" w:rsidRPr="006812F2" w14:paraId="45E16746" w14:textId="77777777" w:rsidTr="00B4175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9EFF848" w14:textId="77777777" w:rsidR="00AB7C9D" w:rsidRPr="006812F2" w:rsidRDefault="00AB7C9D" w:rsidP="00B41757">
            <w:pPr>
              <w:jc w:val="center"/>
              <w:textAlignment w:val="baseline"/>
              <w:rPr>
                <w:sz w:val="16"/>
                <w:szCs w:val="16"/>
              </w:rPr>
            </w:pPr>
            <w:r w:rsidRPr="006812F2">
              <w:rPr>
                <w:sz w:val="16"/>
                <w:szCs w:val="16"/>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614C549" w14:textId="77777777" w:rsidR="00AB7C9D" w:rsidRPr="006812F2" w:rsidRDefault="00AB7C9D" w:rsidP="00B41757">
            <w:pPr>
              <w:jc w:val="center"/>
              <w:textAlignment w:val="baseline"/>
              <w:rPr>
                <w:sz w:val="16"/>
                <w:szCs w:val="16"/>
              </w:rPr>
            </w:pPr>
            <w:r w:rsidRPr="006812F2">
              <w:rPr>
                <w:sz w:val="16"/>
                <w:szCs w:val="16"/>
              </w:rPr>
              <w:t>2</w:t>
            </w:r>
          </w:p>
        </w:tc>
      </w:tr>
      <w:tr w:rsidR="00AB7C9D" w:rsidRPr="006812F2" w14:paraId="6C2DB4A2" w14:textId="77777777" w:rsidTr="00B4175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343B587" w14:textId="77777777" w:rsidR="00AB7C9D" w:rsidRPr="006812F2" w:rsidRDefault="00AB7C9D" w:rsidP="00B41757">
            <w:pPr>
              <w:rPr>
                <w:sz w:val="16"/>
                <w:szCs w:val="16"/>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797F8BA" w14:textId="77777777" w:rsidR="00AB7C9D" w:rsidRPr="006812F2" w:rsidRDefault="00AB7C9D" w:rsidP="00B41757">
            <w:pPr>
              <w:rPr>
                <w:sz w:val="16"/>
                <w:szCs w:val="16"/>
              </w:rPr>
            </w:pPr>
          </w:p>
        </w:tc>
      </w:tr>
      <w:tr w:rsidR="00AB7C9D" w:rsidRPr="006812F2" w14:paraId="51C4CC87" w14:textId="77777777" w:rsidTr="00B4175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077AC7B" w14:textId="77777777" w:rsidR="00AB7C9D" w:rsidRPr="006812F2" w:rsidRDefault="00AB7C9D" w:rsidP="00B41757">
            <w:pPr>
              <w:rPr>
                <w:sz w:val="16"/>
                <w:szCs w:val="16"/>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A20A772" w14:textId="77777777" w:rsidR="00AB7C9D" w:rsidRPr="006812F2" w:rsidRDefault="00AB7C9D" w:rsidP="00B41757">
            <w:pPr>
              <w:rPr>
                <w:sz w:val="16"/>
                <w:szCs w:val="16"/>
              </w:rPr>
            </w:pPr>
          </w:p>
        </w:tc>
      </w:tr>
    </w:tbl>
    <w:p w14:paraId="05E74AA9" w14:textId="77777777" w:rsidR="00AB7C9D" w:rsidRPr="006812F2" w:rsidRDefault="00AB7C9D" w:rsidP="00AB7C9D">
      <w:pPr>
        <w:shd w:val="clear" w:color="auto" w:fill="FFFFFF"/>
        <w:ind w:firstLine="480"/>
        <w:textAlignment w:val="baseline"/>
        <w:rPr>
          <w:rFonts w:ascii="Arial" w:hAnsi="Arial" w:cs="Arial"/>
          <w:color w:val="444444"/>
          <w:sz w:val="16"/>
          <w:szCs w:val="16"/>
        </w:rPr>
      </w:pPr>
      <w:r w:rsidRPr="006812F2">
        <w:rPr>
          <w:rFonts w:ascii="Arial" w:hAnsi="Arial" w:cs="Arial"/>
          <w:color w:val="444444"/>
          <w:sz w:val="16"/>
          <w:szCs w:val="16"/>
        </w:rPr>
        <w:br/>
      </w:r>
    </w:p>
    <w:p w14:paraId="1527F34A" w14:textId="77777777" w:rsidR="00AB7C9D" w:rsidRPr="006812F2" w:rsidRDefault="00AB7C9D" w:rsidP="00AB7C9D">
      <w:pPr>
        <w:shd w:val="clear" w:color="auto" w:fill="FFFFFF"/>
        <w:spacing w:after="240"/>
        <w:jc w:val="center"/>
        <w:textAlignment w:val="baseline"/>
        <w:outlineLvl w:val="3"/>
        <w:rPr>
          <w:rFonts w:ascii="Arial" w:hAnsi="Arial" w:cs="Arial"/>
          <w:b/>
          <w:bCs/>
          <w:color w:val="444444"/>
          <w:sz w:val="16"/>
          <w:szCs w:val="16"/>
        </w:rPr>
      </w:pPr>
      <w:r w:rsidRPr="006812F2">
        <w:rPr>
          <w:rFonts w:ascii="Arial" w:hAnsi="Arial" w:cs="Arial"/>
          <w:b/>
          <w:bCs/>
          <w:color w:val="444444"/>
          <w:sz w:val="16"/>
          <w:szCs w:val="1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86"/>
        <w:gridCol w:w="1828"/>
        <w:gridCol w:w="1021"/>
        <w:gridCol w:w="370"/>
        <w:gridCol w:w="2023"/>
        <w:gridCol w:w="325"/>
        <w:gridCol w:w="355"/>
        <w:gridCol w:w="2551"/>
      </w:tblGrid>
      <w:tr w:rsidR="00AB7C9D" w:rsidRPr="006812F2" w14:paraId="0150160D" w14:textId="77777777" w:rsidTr="00B41757">
        <w:trPr>
          <w:trHeight w:val="15"/>
        </w:trPr>
        <w:tc>
          <w:tcPr>
            <w:tcW w:w="4250" w:type="dxa"/>
            <w:gridSpan w:val="2"/>
            <w:tcBorders>
              <w:top w:val="nil"/>
              <w:left w:val="nil"/>
              <w:bottom w:val="nil"/>
              <w:right w:val="nil"/>
            </w:tcBorders>
            <w:shd w:val="clear" w:color="auto" w:fill="auto"/>
            <w:hideMark/>
          </w:tcPr>
          <w:p w14:paraId="38AD12B5" w14:textId="77777777" w:rsidR="00AB7C9D" w:rsidRPr="006812F2" w:rsidRDefault="00AB7C9D" w:rsidP="00B41757">
            <w:pPr>
              <w:rPr>
                <w:rFonts w:ascii="Arial" w:hAnsi="Arial" w:cs="Arial"/>
                <w:color w:val="444444"/>
                <w:sz w:val="16"/>
                <w:szCs w:val="16"/>
              </w:rPr>
            </w:pPr>
          </w:p>
        </w:tc>
        <w:tc>
          <w:tcPr>
            <w:tcW w:w="3696" w:type="dxa"/>
            <w:gridSpan w:val="3"/>
            <w:tcBorders>
              <w:top w:val="nil"/>
              <w:left w:val="nil"/>
              <w:bottom w:val="nil"/>
              <w:right w:val="nil"/>
            </w:tcBorders>
            <w:shd w:val="clear" w:color="auto" w:fill="auto"/>
            <w:hideMark/>
          </w:tcPr>
          <w:p w14:paraId="62B385C4" w14:textId="77777777" w:rsidR="00AB7C9D" w:rsidRPr="006812F2" w:rsidRDefault="00AB7C9D" w:rsidP="00B41757">
            <w:pPr>
              <w:rPr>
                <w:sz w:val="16"/>
                <w:szCs w:val="16"/>
              </w:rPr>
            </w:pPr>
          </w:p>
        </w:tc>
        <w:tc>
          <w:tcPr>
            <w:tcW w:w="3511" w:type="dxa"/>
            <w:gridSpan w:val="3"/>
            <w:tcBorders>
              <w:top w:val="nil"/>
              <w:left w:val="nil"/>
              <w:bottom w:val="nil"/>
              <w:right w:val="nil"/>
            </w:tcBorders>
            <w:shd w:val="clear" w:color="auto" w:fill="auto"/>
            <w:hideMark/>
          </w:tcPr>
          <w:p w14:paraId="1C1F8C25" w14:textId="77777777" w:rsidR="00AB7C9D" w:rsidRPr="006812F2" w:rsidRDefault="00AB7C9D" w:rsidP="00B41757">
            <w:pPr>
              <w:rPr>
                <w:sz w:val="16"/>
                <w:szCs w:val="16"/>
              </w:rPr>
            </w:pPr>
          </w:p>
        </w:tc>
      </w:tr>
      <w:tr w:rsidR="00AB7C9D" w:rsidRPr="006812F2" w14:paraId="1B52D2A8" w14:textId="77777777" w:rsidTr="00B41757">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86AA372" w14:textId="77777777" w:rsidR="00AB7C9D" w:rsidRPr="006812F2" w:rsidRDefault="00AB7C9D" w:rsidP="00B41757">
            <w:pPr>
              <w:jc w:val="center"/>
              <w:textAlignment w:val="baseline"/>
              <w:rPr>
                <w:sz w:val="16"/>
                <w:szCs w:val="16"/>
              </w:rPr>
            </w:pPr>
            <w:r w:rsidRPr="006812F2">
              <w:rPr>
                <w:sz w:val="16"/>
                <w:szCs w:val="16"/>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D4B7F" w14:textId="77777777" w:rsidR="00AB7C9D" w:rsidRPr="006812F2" w:rsidRDefault="00AB7C9D" w:rsidP="00B41757">
            <w:pPr>
              <w:jc w:val="center"/>
              <w:textAlignment w:val="baseline"/>
              <w:rPr>
                <w:sz w:val="16"/>
                <w:szCs w:val="16"/>
              </w:rPr>
            </w:pPr>
            <w:r w:rsidRPr="006812F2">
              <w:rPr>
                <w:sz w:val="16"/>
                <w:szCs w:val="16"/>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F16088C" w14:textId="77777777" w:rsidR="00AB7C9D" w:rsidRPr="006812F2" w:rsidRDefault="00AB7C9D" w:rsidP="00B41757">
            <w:pPr>
              <w:jc w:val="center"/>
              <w:textAlignment w:val="baseline"/>
              <w:rPr>
                <w:sz w:val="16"/>
                <w:szCs w:val="16"/>
              </w:rPr>
            </w:pPr>
            <w:r w:rsidRPr="006812F2">
              <w:rPr>
                <w:sz w:val="16"/>
                <w:szCs w:val="16"/>
              </w:rPr>
              <w:t>Дата изменения</w:t>
            </w:r>
          </w:p>
        </w:tc>
      </w:tr>
      <w:tr w:rsidR="00AB7C9D" w:rsidRPr="006812F2" w14:paraId="06C2E0F4" w14:textId="77777777" w:rsidTr="00B41757">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3682ACE" w14:textId="77777777" w:rsidR="00AB7C9D" w:rsidRPr="006812F2" w:rsidRDefault="00AB7C9D" w:rsidP="00B41757">
            <w:pPr>
              <w:jc w:val="center"/>
              <w:textAlignment w:val="baseline"/>
              <w:rPr>
                <w:sz w:val="16"/>
                <w:szCs w:val="16"/>
              </w:rPr>
            </w:pPr>
            <w:r w:rsidRPr="006812F2">
              <w:rPr>
                <w:sz w:val="16"/>
                <w:szCs w:val="16"/>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F0E61" w14:textId="77777777" w:rsidR="00AB7C9D" w:rsidRPr="006812F2" w:rsidRDefault="00AB7C9D" w:rsidP="00B41757">
            <w:pPr>
              <w:jc w:val="center"/>
              <w:textAlignment w:val="baseline"/>
              <w:rPr>
                <w:sz w:val="16"/>
                <w:szCs w:val="16"/>
              </w:rPr>
            </w:pPr>
            <w:r w:rsidRPr="006812F2">
              <w:rPr>
                <w:sz w:val="16"/>
                <w:szCs w:val="16"/>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4178E82" w14:textId="77777777" w:rsidR="00AB7C9D" w:rsidRPr="006812F2" w:rsidRDefault="00AB7C9D" w:rsidP="00B41757">
            <w:pPr>
              <w:jc w:val="center"/>
              <w:textAlignment w:val="baseline"/>
              <w:rPr>
                <w:sz w:val="16"/>
                <w:szCs w:val="16"/>
              </w:rPr>
            </w:pPr>
            <w:r w:rsidRPr="006812F2">
              <w:rPr>
                <w:sz w:val="16"/>
                <w:szCs w:val="16"/>
              </w:rPr>
              <w:t>3</w:t>
            </w:r>
          </w:p>
        </w:tc>
      </w:tr>
      <w:tr w:rsidR="00AB7C9D" w:rsidRPr="006812F2" w14:paraId="15DE3B82" w14:textId="77777777" w:rsidTr="00B41757">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D3CAE4E" w14:textId="77777777" w:rsidR="00AB7C9D" w:rsidRPr="006812F2" w:rsidRDefault="00AB7C9D" w:rsidP="00B41757">
            <w:pPr>
              <w:rPr>
                <w:sz w:val="16"/>
                <w:szCs w:val="16"/>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F7D2FC" w14:textId="77777777" w:rsidR="00AB7C9D" w:rsidRPr="006812F2" w:rsidRDefault="00AB7C9D" w:rsidP="00B41757">
            <w:pPr>
              <w:rPr>
                <w:sz w:val="16"/>
                <w:szCs w:val="16"/>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D65CFB6" w14:textId="77777777" w:rsidR="00AB7C9D" w:rsidRPr="006812F2" w:rsidRDefault="00AB7C9D" w:rsidP="00B41757">
            <w:pPr>
              <w:rPr>
                <w:sz w:val="16"/>
                <w:szCs w:val="16"/>
              </w:rPr>
            </w:pPr>
          </w:p>
        </w:tc>
      </w:tr>
      <w:tr w:rsidR="00AB7C9D" w:rsidRPr="006812F2" w14:paraId="24AF494C" w14:textId="77777777" w:rsidTr="00B41757">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99D9B29" w14:textId="77777777" w:rsidR="00AB7C9D" w:rsidRPr="006812F2" w:rsidRDefault="00AB7C9D" w:rsidP="00B41757">
            <w:pPr>
              <w:rPr>
                <w:sz w:val="16"/>
                <w:szCs w:val="16"/>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561875" w14:textId="77777777" w:rsidR="00AB7C9D" w:rsidRPr="006812F2" w:rsidRDefault="00AB7C9D" w:rsidP="00B41757">
            <w:pPr>
              <w:rPr>
                <w:sz w:val="16"/>
                <w:szCs w:val="16"/>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7F532EB" w14:textId="77777777" w:rsidR="00AB7C9D" w:rsidRPr="006812F2" w:rsidRDefault="00AB7C9D" w:rsidP="00B41757">
            <w:pPr>
              <w:rPr>
                <w:sz w:val="16"/>
                <w:szCs w:val="16"/>
              </w:rPr>
            </w:pPr>
          </w:p>
        </w:tc>
      </w:tr>
      <w:tr w:rsidR="00AB7C9D" w:rsidRPr="006812F2" w14:paraId="3920ABB8" w14:textId="77777777" w:rsidTr="00B41757">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739BBFF9" w14:textId="77777777" w:rsidR="00AB7C9D" w:rsidRPr="006812F2" w:rsidRDefault="00AB7C9D" w:rsidP="00B41757">
            <w:pPr>
              <w:rPr>
                <w:sz w:val="16"/>
                <w:szCs w:val="16"/>
              </w:rPr>
            </w:pPr>
          </w:p>
        </w:tc>
      </w:tr>
      <w:tr w:rsidR="00AB7C9D" w:rsidRPr="006812F2" w14:paraId="04176908" w14:textId="77777777" w:rsidTr="00B41757">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356879DA" w14:textId="77777777" w:rsidR="00AB7C9D" w:rsidRPr="006812F2" w:rsidRDefault="00AB7C9D" w:rsidP="00B41757">
            <w:pPr>
              <w:textAlignment w:val="baseline"/>
              <w:rPr>
                <w:sz w:val="16"/>
                <w:szCs w:val="16"/>
              </w:rPr>
            </w:pPr>
            <w:r w:rsidRPr="006812F2">
              <w:rPr>
                <w:sz w:val="16"/>
                <w:szCs w:val="16"/>
              </w:rPr>
              <w:t>------------------------------------------------------------------------------------------------------------------------------------------------------</w:t>
            </w:r>
          </w:p>
        </w:tc>
      </w:tr>
      <w:tr w:rsidR="00AB7C9D" w:rsidRPr="006812F2" w14:paraId="52A31DC2" w14:textId="77777777" w:rsidTr="00B41757">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1124FA4D" w14:textId="77777777" w:rsidR="00AB7C9D" w:rsidRPr="006812F2" w:rsidRDefault="00AB7C9D" w:rsidP="00B41757">
            <w:pPr>
              <w:jc w:val="center"/>
              <w:textAlignment w:val="baseline"/>
              <w:rPr>
                <w:sz w:val="16"/>
                <w:szCs w:val="16"/>
              </w:rPr>
            </w:pPr>
            <w:r w:rsidRPr="006812F2">
              <w:rPr>
                <w:sz w:val="16"/>
                <w:szCs w:val="16"/>
              </w:rPr>
              <w:lastRenderedPageBreak/>
              <w:t>ОТМЕТКА О ПОДТВЕРЖДЕНИИ СВЕДЕНИЙ,</w:t>
            </w:r>
            <w:r w:rsidRPr="006812F2">
              <w:rPr>
                <w:sz w:val="16"/>
                <w:szCs w:val="16"/>
              </w:rPr>
              <w:br/>
              <w:t>СОДЕРЖАЩИХСЯ В НАСТОЯЩЕЙ ВЫПИСКЕ</w:t>
            </w:r>
          </w:p>
        </w:tc>
      </w:tr>
      <w:tr w:rsidR="00AB7C9D" w:rsidRPr="006812F2" w14:paraId="74D3C6EE" w14:textId="77777777" w:rsidTr="00B41757">
        <w:trPr>
          <w:trHeight w:val="15"/>
        </w:trPr>
        <w:tc>
          <w:tcPr>
            <w:tcW w:w="2218" w:type="dxa"/>
            <w:tcBorders>
              <w:top w:val="nil"/>
              <w:left w:val="nil"/>
              <w:bottom w:val="nil"/>
              <w:right w:val="nil"/>
            </w:tcBorders>
            <w:shd w:val="clear" w:color="auto" w:fill="auto"/>
            <w:hideMark/>
          </w:tcPr>
          <w:p w14:paraId="56B987BF" w14:textId="77777777" w:rsidR="00AB7C9D" w:rsidRPr="006812F2" w:rsidRDefault="00AB7C9D" w:rsidP="00B41757">
            <w:pPr>
              <w:rPr>
                <w:rFonts w:ascii="Arial" w:hAnsi="Arial" w:cs="Arial"/>
                <w:color w:val="444444"/>
                <w:sz w:val="16"/>
                <w:szCs w:val="16"/>
              </w:rPr>
            </w:pPr>
          </w:p>
        </w:tc>
        <w:tc>
          <w:tcPr>
            <w:tcW w:w="3142" w:type="dxa"/>
            <w:gridSpan w:val="2"/>
            <w:tcBorders>
              <w:top w:val="nil"/>
              <w:left w:val="nil"/>
              <w:bottom w:val="nil"/>
              <w:right w:val="nil"/>
            </w:tcBorders>
            <w:shd w:val="clear" w:color="auto" w:fill="auto"/>
            <w:hideMark/>
          </w:tcPr>
          <w:p w14:paraId="26999649" w14:textId="77777777" w:rsidR="00AB7C9D" w:rsidRPr="006812F2" w:rsidRDefault="00AB7C9D" w:rsidP="00B41757">
            <w:pPr>
              <w:rPr>
                <w:sz w:val="16"/>
                <w:szCs w:val="16"/>
              </w:rPr>
            </w:pPr>
          </w:p>
        </w:tc>
        <w:tc>
          <w:tcPr>
            <w:tcW w:w="370" w:type="dxa"/>
            <w:tcBorders>
              <w:top w:val="nil"/>
              <w:left w:val="nil"/>
              <w:bottom w:val="nil"/>
              <w:right w:val="nil"/>
            </w:tcBorders>
            <w:shd w:val="clear" w:color="auto" w:fill="auto"/>
            <w:hideMark/>
          </w:tcPr>
          <w:p w14:paraId="6D273792" w14:textId="77777777" w:rsidR="00AB7C9D" w:rsidRPr="006812F2" w:rsidRDefault="00AB7C9D" w:rsidP="00B41757">
            <w:pPr>
              <w:rPr>
                <w:sz w:val="16"/>
                <w:szCs w:val="16"/>
              </w:rPr>
            </w:pPr>
          </w:p>
        </w:tc>
        <w:tc>
          <w:tcPr>
            <w:tcW w:w="2587" w:type="dxa"/>
            <w:gridSpan w:val="2"/>
            <w:tcBorders>
              <w:top w:val="nil"/>
              <w:left w:val="nil"/>
              <w:bottom w:val="nil"/>
              <w:right w:val="nil"/>
            </w:tcBorders>
            <w:shd w:val="clear" w:color="auto" w:fill="auto"/>
            <w:hideMark/>
          </w:tcPr>
          <w:p w14:paraId="148BE011" w14:textId="77777777" w:rsidR="00AB7C9D" w:rsidRPr="006812F2" w:rsidRDefault="00AB7C9D" w:rsidP="00B41757">
            <w:pPr>
              <w:rPr>
                <w:sz w:val="16"/>
                <w:szCs w:val="16"/>
              </w:rPr>
            </w:pPr>
          </w:p>
        </w:tc>
        <w:tc>
          <w:tcPr>
            <w:tcW w:w="370" w:type="dxa"/>
            <w:tcBorders>
              <w:top w:val="nil"/>
              <w:left w:val="nil"/>
              <w:bottom w:val="nil"/>
              <w:right w:val="nil"/>
            </w:tcBorders>
            <w:shd w:val="clear" w:color="auto" w:fill="auto"/>
            <w:hideMark/>
          </w:tcPr>
          <w:p w14:paraId="551FA1C0" w14:textId="77777777" w:rsidR="00AB7C9D" w:rsidRPr="006812F2" w:rsidRDefault="00AB7C9D" w:rsidP="00B41757">
            <w:pPr>
              <w:rPr>
                <w:sz w:val="16"/>
                <w:szCs w:val="16"/>
              </w:rPr>
            </w:pPr>
          </w:p>
        </w:tc>
        <w:tc>
          <w:tcPr>
            <w:tcW w:w="2772" w:type="dxa"/>
            <w:tcBorders>
              <w:top w:val="nil"/>
              <w:left w:val="nil"/>
              <w:bottom w:val="nil"/>
              <w:right w:val="nil"/>
            </w:tcBorders>
            <w:shd w:val="clear" w:color="auto" w:fill="auto"/>
            <w:hideMark/>
          </w:tcPr>
          <w:p w14:paraId="398D17B8" w14:textId="77777777" w:rsidR="00AB7C9D" w:rsidRPr="006812F2" w:rsidRDefault="00AB7C9D" w:rsidP="00B41757">
            <w:pPr>
              <w:rPr>
                <w:sz w:val="16"/>
                <w:szCs w:val="16"/>
              </w:rPr>
            </w:pPr>
          </w:p>
        </w:tc>
      </w:tr>
      <w:tr w:rsidR="00AB7C9D" w:rsidRPr="006812F2" w14:paraId="7EE3A254" w14:textId="77777777" w:rsidTr="00B41757">
        <w:tc>
          <w:tcPr>
            <w:tcW w:w="2218" w:type="dxa"/>
            <w:tcBorders>
              <w:top w:val="nil"/>
              <w:left w:val="nil"/>
              <w:bottom w:val="nil"/>
              <w:right w:val="nil"/>
            </w:tcBorders>
            <w:shd w:val="clear" w:color="auto" w:fill="auto"/>
            <w:tcMar>
              <w:top w:w="0" w:type="dxa"/>
              <w:left w:w="130" w:type="dxa"/>
              <w:bottom w:w="0" w:type="dxa"/>
              <w:right w:w="130" w:type="dxa"/>
            </w:tcMar>
            <w:hideMark/>
          </w:tcPr>
          <w:p w14:paraId="7B839789" w14:textId="77777777" w:rsidR="00AB7C9D" w:rsidRPr="006812F2" w:rsidRDefault="00AB7C9D" w:rsidP="00B41757">
            <w:pPr>
              <w:textAlignment w:val="baseline"/>
              <w:rPr>
                <w:sz w:val="16"/>
                <w:szCs w:val="16"/>
              </w:rPr>
            </w:pPr>
            <w:r w:rsidRPr="006812F2">
              <w:rPr>
                <w:sz w:val="16"/>
                <w:szCs w:val="16"/>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02596560" w14:textId="77777777" w:rsidR="00AB7C9D" w:rsidRPr="006812F2" w:rsidRDefault="00AB7C9D" w:rsidP="00B41757">
            <w:pPr>
              <w:rPr>
                <w:sz w:val="16"/>
                <w:szCs w:val="1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A92B811" w14:textId="77777777" w:rsidR="00AB7C9D" w:rsidRPr="006812F2" w:rsidRDefault="00AB7C9D" w:rsidP="00B41757">
            <w:pPr>
              <w:rPr>
                <w:sz w:val="16"/>
                <w:szCs w:val="16"/>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9AC33C1" w14:textId="77777777" w:rsidR="00AB7C9D" w:rsidRPr="006812F2" w:rsidRDefault="00AB7C9D" w:rsidP="00B41757">
            <w:pPr>
              <w:rPr>
                <w:sz w:val="16"/>
                <w:szCs w:val="1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E4A39D8" w14:textId="77777777" w:rsidR="00AB7C9D" w:rsidRPr="006812F2" w:rsidRDefault="00AB7C9D" w:rsidP="00B41757">
            <w:pPr>
              <w:rPr>
                <w:sz w:val="16"/>
                <w:szCs w:val="16"/>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1099FF4B" w14:textId="77777777" w:rsidR="00AB7C9D" w:rsidRPr="006812F2" w:rsidRDefault="00AB7C9D" w:rsidP="00B41757">
            <w:pPr>
              <w:rPr>
                <w:sz w:val="16"/>
                <w:szCs w:val="16"/>
              </w:rPr>
            </w:pPr>
          </w:p>
        </w:tc>
      </w:tr>
      <w:tr w:rsidR="00AB7C9D" w:rsidRPr="006812F2" w14:paraId="76AC14CE" w14:textId="77777777" w:rsidTr="00B41757">
        <w:tc>
          <w:tcPr>
            <w:tcW w:w="2218" w:type="dxa"/>
            <w:tcBorders>
              <w:top w:val="nil"/>
              <w:left w:val="nil"/>
              <w:bottom w:val="nil"/>
              <w:right w:val="nil"/>
            </w:tcBorders>
            <w:shd w:val="clear" w:color="auto" w:fill="auto"/>
            <w:tcMar>
              <w:top w:w="0" w:type="dxa"/>
              <w:left w:w="130" w:type="dxa"/>
              <w:bottom w:w="0" w:type="dxa"/>
              <w:right w:w="130" w:type="dxa"/>
            </w:tcMar>
            <w:hideMark/>
          </w:tcPr>
          <w:p w14:paraId="7DD778A8" w14:textId="77777777" w:rsidR="00AB7C9D" w:rsidRPr="006812F2" w:rsidRDefault="00AB7C9D" w:rsidP="00B41757">
            <w:pPr>
              <w:textAlignment w:val="baseline"/>
              <w:rPr>
                <w:sz w:val="16"/>
                <w:szCs w:val="16"/>
              </w:rPr>
            </w:pPr>
            <w:r w:rsidRPr="006812F2">
              <w:rPr>
                <w:sz w:val="16"/>
                <w:szCs w:val="16"/>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E3CC6E2" w14:textId="77777777" w:rsidR="00AB7C9D" w:rsidRPr="006812F2" w:rsidRDefault="00AB7C9D" w:rsidP="00B41757">
            <w:pPr>
              <w:jc w:val="center"/>
              <w:textAlignment w:val="baseline"/>
              <w:rPr>
                <w:sz w:val="16"/>
                <w:szCs w:val="16"/>
              </w:rPr>
            </w:pPr>
            <w:r w:rsidRPr="006812F2">
              <w:rPr>
                <w:sz w:val="16"/>
                <w:szCs w:val="1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CA69DB4" w14:textId="77777777" w:rsidR="00AB7C9D" w:rsidRPr="006812F2" w:rsidRDefault="00AB7C9D" w:rsidP="00B41757">
            <w:pPr>
              <w:rPr>
                <w:sz w:val="16"/>
                <w:szCs w:val="16"/>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EFCAE72" w14:textId="77777777" w:rsidR="00AB7C9D" w:rsidRPr="006812F2" w:rsidRDefault="00AB7C9D" w:rsidP="00B41757">
            <w:pPr>
              <w:jc w:val="center"/>
              <w:textAlignment w:val="baseline"/>
              <w:rPr>
                <w:sz w:val="16"/>
                <w:szCs w:val="16"/>
              </w:rPr>
            </w:pPr>
            <w:r w:rsidRPr="006812F2">
              <w:rPr>
                <w:sz w:val="16"/>
                <w:szCs w:val="16"/>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6EBD441F" w14:textId="77777777" w:rsidR="00AB7C9D" w:rsidRPr="006812F2" w:rsidRDefault="00AB7C9D" w:rsidP="00B41757">
            <w:pPr>
              <w:rPr>
                <w:sz w:val="16"/>
                <w:szCs w:val="16"/>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6DEB4B13" w14:textId="77777777" w:rsidR="00AB7C9D" w:rsidRPr="006812F2" w:rsidRDefault="00AB7C9D" w:rsidP="00B41757">
            <w:pPr>
              <w:jc w:val="center"/>
              <w:textAlignment w:val="baseline"/>
              <w:rPr>
                <w:sz w:val="16"/>
                <w:szCs w:val="16"/>
              </w:rPr>
            </w:pPr>
            <w:r w:rsidRPr="006812F2">
              <w:rPr>
                <w:sz w:val="16"/>
                <w:szCs w:val="16"/>
              </w:rPr>
              <w:t>(расшифровка по</w:t>
            </w:r>
            <w:r w:rsidRPr="006812F2">
              <w:rPr>
                <w:sz w:val="16"/>
                <w:szCs w:val="16"/>
              </w:rPr>
              <w:t>д</w:t>
            </w:r>
            <w:r w:rsidRPr="006812F2">
              <w:rPr>
                <w:sz w:val="16"/>
                <w:szCs w:val="16"/>
              </w:rPr>
              <w:t>писи)</w:t>
            </w:r>
          </w:p>
        </w:tc>
      </w:tr>
    </w:tbl>
    <w:p w14:paraId="42A71B3F" w14:textId="77777777" w:rsidR="00AB7C9D" w:rsidRPr="006812F2" w:rsidRDefault="00AB7C9D" w:rsidP="00AB7C9D">
      <w:pPr>
        <w:shd w:val="clear" w:color="auto" w:fill="FFFFFF"/>
        <w:ind w:firstLine="480"/>
        <w:textAlignment w:val="baseline"/>
        <w:rPr>
          <w:rFonts w:ascii="Arial" w:hAnsi="Arial" w:cs="Arial"/>
          <w:color w:val="444444"/>
          <w:sz w:val="16"/>
          <w:szCs w:val="16"/>
        </w:rPr>
      </w:pPr>
    </w:p>
    <w:tbl>
      <w:tblPr>
        <w:tblW w:w="0" w:type="auto"/>
        <w:tblCellMar>
          <w:left w:w="0" w:type="dxa"/>
          <w:right w:w="0" w:type="dxa"/>
        </w:tblCellMar>
        <w:tblLook w:val="04A0" w:firstRow="1" w:lastRow="0" w:firstColumn="1" w:lastColumn="0" w:noHBand="0" w:noVBand="1"/>
      </w:tblPr>
      <w:tblGrid>
        <w:gridCol w:w="369"/>
        <w:gridCol w:w="529"/>
        <w:gridCol w:w="535"/>
        <w:gridCol w:w="1361"/>
        <w:gridCol w:w="545"/>
        <w:gridCol w:w="695"/>
        <w:gridCol w:w="6525"/>
      </w:tblGrid>
      <w:tr w:rsidR="00AB7C9D" w:rsidRPr="006812F2" w14:paraId="16CAF9B5" w14:textId="77777777" w:rsidTr="00B41757">
        <w:trPr>
          <w:trHeight w:val="15"/>
        </w:trPr>
        <w:tc>
          <w:tcPr>
            <w:tcW w:w="370" w:type="dxa"/>
            <w:tcBorders>
              <w:top w:val="nil"/>
              <w:left w:val="nil"/>
              <w:bottom w:val="nil"/>
              <w:right w:val="nil"/>
            </w:tcBorders>
            <w:shd w:val="clear" w:color="auto" w:fill="auto"/>
            <w:hideMark/>
          </w:tcPr>
          <w:p w14:paraId="1FCD15D5" w14:textId="77777777" w:rsidR="00AB7C9D" w:rsidRPr="006812F2" w:rsidRDefault="00AB7C9D" w:rsidP="00B41757">
            <w:pPr>
              <w:rPr>
                <w:rFonts w:ascii="Arial" w:hAnsi="Arial" w:cs="Arial"/>
                <w:color w:val="444444"/>
                <w:sz w:val="16"/>
                <w:szCs w:val="16"/>
              </w:rPr>
            </w:pPr>
          </w:p>
        </w:tc>
        <w:tc>
          <w:tcPr>
            <w:tcW w:w="554" w:type="dxa"/>
            <w:tcBorders>
              <w:top w:val="nil"/>
              <w:left w:val="nil"/>
              <w:bottom w:val="nil"/>
              <w:right w:val="nil"/>
            </w:tcBorders>
            <w:shd w:val="clear" w:color="auto" w:fill="auto"/>
            <w:hideMark/>
          </w:tcPr>
          <w:p w14:paraId="19CB4CF8" w14:textId="77777777" w:rsidR="00AB7C9D" w:rsidRPr="006812F2" w:rsidRDefault="00AB7C9D" w:rsidP="00B41757">
            <w:pPr>
              <w:rPr>
                <w:sz w:val="16"/>
                <w:szCs w:val="16"/>
              </w:rPr>
            </w:pPr>
          </w:p>
        </w:tc>
        <w:tc>
          <w:tcPr>
            <w:tcW w:w="554" w:type="dxa"/>
            <w:tcBorders>
              <w:top w:val="nil"/>
              <w:left w:val="nil"/>
              <w:bottom w:val="nil"/>
              <w:right w:val="nil"/>
            </w:tcBorders>
            <w:shd w:val="clear" w:color="auto" w:fill="auto"/>
            <w:hideMark/>
          </w:tcPr>
          <w:p w14:paraId="27548F9A" w14:textId="77777777" w:rsidR="00AB7C9D" w:rsidRPr="006812F2" w:rsidRDefault="00AB7C9D" w:rsidP="00B41757">
            <w:pPr>
              <w:rPr>
                <w:sz w:val="16"/>
                <w:szCs w:val="16"/>
              </w:rPr>
            </w:pPr>
          </w:p>
        </w:tc>
        <w:tc>
          <w:tcPr>
            <w:tcW w:w="1478" w:type="dxa"/>
            <w:tcBorders>
              <w:top w:val="nil"/>
              <w:left w:val="nil"/>
              <w:bottom w:val="nil"/>
              <w:right w:val="nil"/>
            </w:tcBorders>
            <w:shd w:val="clear" w:color="auto" w:fill="auto"/>
            <w:hideMark/>
          </w:tcPr>
          <w:p w14:paraId="7215C1B0" w14:textId="77777777" w:rsidR="00AB7C9D" w:rsidRPr="006812F2" w:rsidRDefault="00AB7C9D" w:rsidP="00B41757">
            <w:pPr>
              <w:rPr>
                <w:sz w:val="16"/>
                <w:szCs w:val="16"/>
              </w:rPr>
            </w:pPr>
          </w:p>
        </w:tc>
        <w:tc>
          <w:tcPr>
            <w:tcW w:w="554" w:type="dxa"/>
            <w:tcBorders>
              <w:top w:val="nil"/>
              <w:left w:val="nil"/>
              <w:bottom w:val="nil"/>
              <w:right w:val="nil"/>
            </w:tcBorders>
            <w:shd w:val="clear" w:color="auto" w:fill="auto"/>
            <w:hideMark/>
          </w:tcPr>
          <w:p w14:paraId="47B4665D" w14:textId="77777777" w:rsidR="00AB7C9D" w:rsidRPr="006812F2" w:rsidRDefault="00AB7C9D" w:rsidP="00B41757">
            <w:pPr>
              <w:rPr>
                <w:sz w:val="16"/>
                <w:szCs w:val="16"/>
              </w:rPr>
            </w:pPr>
          </w:p>
        </w:tc>
        <w:tc>
          <w:tcPr>
            <w:tcW w:w="739" w:type="dxa"/>
            <w:tcBorders>
              <w:top w:val="nil"/>
              <w:left w:val="nil"/>
              <w:bottom w:val="nil"/>
              <w:right w:val="nil"/>
            </w:tcBorders>
            <w:shd w:val="clear" w:color="auto" w:fill="auto"/>
            <w:hideMark/>
          </w:tcPr>
          <w:p w14:paraId="6EC7C723" w14:textId="77777777" w:rsidR="00AB7C9D" w:rsidRPr="006812F2" w:rsidRDefault="00AB7C9D" w:rsidP="00B41757">
            <w:pPr>
              <w:rPr>
                <w:sz w:val="16"/>
                <w:szCs w:val="16"/>
              </w:rPr>
            </w:pPr>
          </w:p>
        </w:tc>
        <w:tc>
          <w:tcPr>
            <w:tcW w:w="7207" w:type="dxa"/>
            <w:tcBorders>
              <w:top w:val="nil"/>
              <w:left w:val="nil"/>
              <w:bottom w:val="nil"/>
              <w:right w:val="nil"/>
            </w:tcBorders>
            <w:shd w:val="clear" w:color="auto" w:fill="auto"/>
            <w:hideMark/>
          </w:tcPr>
          <w:p w14:paraId="012F8341" w14:textId="77777777" w:rsidR="00AB7C9D" w:rsidRPr="006812F2" w:rsidRDefault="00AB7C9D" w:rsidP="00B41757">
            <w:pPr>
              <w:rPr>
                <w:sz w:val="16"/>
                <w:szCs w:val="16"/>
              </w:rPr>
            </w:pPr>
          </w:p>
        </w:tc>
      </w:tr>
      <w:tr w:rsidR="00AB7C9D" w:rsidRPr="006812F2" w14:paraId="2F81B5BB" w14:textId="77777777" w:rsidTr="00B41757">
        <w:tc>
          <w:tcPr>
            <w:tcW w:w="370" w:type="dxa"/>
            <w:tcBorders>
              <w:top w:val="nil"/>
              <w:left w:val="nil"/>
              <w:bottom w:val="nil"/>
              <w:right w:val="nil"/>
            </w:tcBorders>
            <w:shd w:val="clear" w:color="auto" w:fill="auto"/>
            <w:tcMar>
              <w:top w:w="0" w:type="dxa"/>
              <w:left w:w="149" w:type="dxa"/>
              <w:bottom w:w="0" w:type="dxa"/>
              <w:right w:w="149" w:type="dxa"/>
            </w:tcMar>
            <w:hideMark/>
          </w:tcPr>
          <w:p w14:paraId="03DA44DD" w14:textId="77777777" w:rsidR="00AB7C9D" w:rsidRPr="006812F2" w:rsidRDefault="00AB7C9D" w:rsidP="00B41757">
            <w:pPr>
              <w:textAlignment w:val="baseline"/>
              <w:rPr>
                <w:sz w:val="16"/>
                <w:szCs w:val="16"/>
              </w:rPr>
            </w:pPr>
            <w:r w:rsidRPr="006812F2">
              <w:rPr>
                <w:sz w:val="16"/>
                <w:szCs w:val="1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790826D" w14:textId="77777777" w:rsidR="00AB7C9D" w:rsidRPr="006812F2" w:rsidRDefault="00AB7C9D" w:rsidP="00B41757">
            <w:pPr>
              <w:rPr>
                <w:sz w:val="16"/>
                <w:szCs w:val="1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2DE87145" w14:textId="77777777" w:rsidR="00AB7C9D" w:rsidRPr="006812F2" w:rsidRDefault="00AB7C9D" w:rsidP="00B41757">
            <w:pPr>
              <w:textAlignment w:val="baseline"/>
              <w:rPr>
                <w:sz w:val="16"/>
                <w:szCs w:val="16"/>
              </w:rPr>
            </w:pPr>
            <w:r w:rsidRPr="006812F2">
              <w:rPr>
                <w:sz w:val="16"/>
                <w:szCs w:val="16"/>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94E21CF" w14:textId="77777777" w:rsidR="00AB7C9D" w:rsidRPr="006812F2" w:rsidRDefault="00AB7C9D" w:rsidP="00B41757">
            <w:pPr>
              <w:rPr>
                <w:sz w:val="16"/>
                <w:szCs w:val="1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573CF73" w14:textId="77777777" w:rsidR="00AB7C9D" w:rsidRPr="006812F2" w:rsidRDefault="00AB7C9D" w:rsidP="00B41757">
            <w:pPr>
              <w:textAlignment w:val="baseline"/>
              <w:rPr>
                <w:sz w:val="16"/>
                <w:szCs w:val="16"/>
              </w:rPr>
            </w:pPr>
            <w:r w:rsidRPr="006812F2">
              <w:rPr>
                <w:sz w:val="16"/>
                <w:szCs w:val="1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56EA5308" w14:textId="77777777" w:rsidR="00AB7C9D" w:rsidRPr="006812F2" w:rsidRDefault="00AB7C9D" w:rsidP="00B41757">
            <w:pPr>
              <w:rPr>
                <w:sz w:val="16"/>
                <w:szCs w:val="16"/>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76803517" w14:textId="77777777" w:rsidR="00AB7C9D" w:rsidRPr="006812F2" w:rsidRDefault="00AB7C9D" w:rsidP="00B41757">
            <w:pPr>
              <w:textAlignment w:val="baseline"/>
              <w:rPr>
                <w:sz w:val="16"/>
                <w:szCs w:val="16"/>
              </w:rPr>
            </w:pPr>
            <w:r w:rsidRPr="006812F2">
              <w:rPr>
                <w:sz w:val="16"/>
                <w:szCs w:val="16"/>
              </w:rPr>
              <w:t>г.</w:t>
            </w:r>
          </w:p>
        </w:tc>
      </w:tr>
    </w:tbl>
    <w:p w14:paraId="1E25A2DF" w14:textId="77777777" w:rsidR="00AB7C9D" w:rsidRPr="006812F2" w:rsidRDefault="00AB7C9D" w:rsidP="00AB7C9D">
      <w:pPr>
        <w:shd w:val="clear" w:color="auto" w:fill="FFFFFF"/>
        <w:ind w:firstLine="480"/>
        <w:textAlignment w:val="baseline"/>
        <w:rPr>
          <w:rFonts w:ascii="Arial" w:hAnsi="Arial" w:cs="Arial"/>
          <w:color w:val="444444"/>
          <w:sz w:val="16"/>
          <w:szCs w:val="16"/>
        </w:rPr>
      </w:pPr>
    </w:p>
    <w:p w14:paraId="24E619FB" w14:textId="77777777" w:rsidR="00AB7C9D" w:rsidRPr="006812F2" w:rsidRDefault="00AB7C9D" w:rsidP="00AB7C9D">
      <w:pPr>
        <w:shd w:val="clear" w:color="auto" w:fill="FFFFFF"/>
        <w:spacing w:after="100" w:afterAutospacing="1"/>
        <w:rPr>
          <w:color w:val="212529"/>
          <w:sz w:val="16"/>
          <w:szCs w:val="16"/>
        </w:rPr>
      </w:pPr>
    </w:p>
    <w:p w14:paraId="5EDBA821" w14:textId="2BCDD1A8" w:rsidR="00F74F4C" w:rsidRDefault="00F74F4C">
      <w:pPr>
        <w:pStyle w:val="11"/>
        <w:tabs>
          <w:tab w:val="clear" w:pos="708"/>
          <w:tab w:val="left" w:pos="6480"/>
        </w:tabs>
        <w:spacing w:line="240" w:lineRule="auto"/>
        <w:jc w:val="both"/>
        <w:rPr>
          <w:sz w:val="16"/>
          <w:szCs w:val="16"/>
        </w:rPr>
      </w:pPr>
    </w:p>
    <w:p w14:paraId="536A6307" w14:textId="3365D49E" w:rsidR="00F74F4C" w:rsidRDefault="00F74F4C">
      <w:pPr>
        <w:pStyle w:val="11"/>
        <w:tabs>
          <w:tab w:val="clear" w:pos="708"/>
          <w:tab w:val="left" w:pos="6480"/>
        </w:tabs>
        <w:spacing w:line="240" w:lineRule="auto"/>
        <w:jc w:val="both"/>
        <w:rPr>
          <w:sz w:val="16"/>
          <w:szCs w:val="16"/>
        </w:rPr>
      </w:pPr>
    </w:p>
    <w:p w14:paraId="56903F3E" w14:textId="77777777" w:rsidR="00AB7C9D" w:rsidRDefault="00AB7C9D" w:rsidP="00AB7C9D">
      <w:pPr>
        <w:jc w:val="center"/>
        <w:rPr>
          <w:rFonts w:eastAsia="Times New Roman" w:cs="Times New Roman"/>
          <w:b/>
          <w:bCs/>
          <w:color w:val="000000"/>
          <w:sz w:val="28"/>
          <w:szCs w:val="28"/>
          <w:lang w:eastAsia="ru-RU"/>
        </w:rPr>
      </w:pPr>
      <w:r w:rsidRPr="005963A1">
        <w:rPr>
          <w:noProof/>
          <w:sz w:val="16"/>
          <w:szCs w:val="16"/>
          <w:lang w:eastAsia="ru-RU"/>
        </w:rPr>
        <w:drawing>
          <wp:inline distT="0" distB="0" distL="0" distR="0" wp14:anchorId="5D4EA0BC" wp14:editId="2C794768">
            <wp:extent cx="371475" cy="456511"/>
            <wp:effectExtent l="0" t="0" r="0" b="1270"/>
            <wp:docPr id="8" name="Рисунок 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50" cy="467048"/>
                    </a:xfrm>
                    <a:prstGeom prst="rect">
                      <a:avLst/>
                    </a:prstGeom>
                    <a:noFill/>
                    <a:ln>
                      <a:noFill/>
                    </a:ln>
                  </pic:spPr>
                </pic:pic>
              </a:graphicData>
            </a:graphic>
          </wp:inline>
        </w:drawing>
      </w:r>
    </w:p>
    <w:p w14:paraId="76D715AC" w14:textId="77777777" w:rsidR="00AB7C9D" w:rsidRPr="00A44CCF" w:rsidRDefault="00AB7C9D" w:rsidP="00AB7C9D">
      <w:pPr>
        <w:jc w:val="center"/>
        <w:rPr>
          <w:rFonts w:eastAsia="Times New Roman" w:cs="Times New Roman"/>
          <w:b/>
          <w:bCs/>
          <w:color w:val="000000"/>
          <w:sz w:val="16"/>
          <w:szCs w:val="16"/>
          <w:lang w:eastAsia="ru-RU"/>
        </w:rPr>
      </w:pPr>
      <w:r w:rsidRPr="00A44CCF">
        <w:rPr>
          <w:rFonts w:eastAsia="Times New Roman" w:cs="Times New Roman"/>
          <w:b/>
          <w:bCs/>
          <w:color w:val="000000"/>
          <w:sz w:val="16"/>
          <w:szCs w:val="16"/>
          <w:lang w:eastAsia="ru-RU"/>
        </w:rPr>
        <w:t>Российская Федерация</w:t>
      </w:r>
    </w:p>
    <w:p w14:paraId="346753C2" w14:textId="77777777" w:rsidR="00AB7C9D" w:rsidRPr="00A44CCF" w:rsidRDefault="00AB7C9D" w:rsidP="00AB7C9D">
      <w:pPr>
        <w:jc w:val="center"/>
        <w:rPr>
          <w:rFonts w:eastAsia="Times New Roman" w:cs="Times New Roman"/>
          <w:b/>
          <w:bCs/>
          <w:color w:val="000000"/>
          <w:sz w:val="16"/>
          <w:szCs w:val="16"/>
          <w:lang w:eastAsia="ru-RU"/>
        </w:rPr>
      </w:pPr>
      <w:r w:rsidRPr="00A44CCF">
        <w:rPr>
          <w:rFonts w:eastAsia="Times New Roman" w:cs="Times New Roman"/>
          <w:b/>
          <w:bCs/>
          <w:color w:val="000000"/>
          <w:sz w:val="16"/>
          <w:szCs w:val="16"/>
          <w:lang w:eastAsia="ru-RU"/>
        </w:rPr>
        <w:t>Новгородская область</w:t>
      </w:r>
    </w:p>
    <w:p w14:paraId="7B04FF15" w14:textId="77777777" w:rsidR="00AB7C9D" w:rsidRPr="00A44CCF" w:rsidRDefault="00AB7C9D" w:rsidP="00AB7C9D">
      <w:pPr>
        <w:jc w:val="center"/>
        <w:rPr>
          <w:rFonts w:eastAsia="Times New Roman" w:cs="Times New Roman"/>
          <w:sz w:val="16"/>
          <w:szCs w:val="16"/>
          <w:lang w:eastAsia="ru-RU"/>
        </w:rPr>
      </w:pPr>
      <w:r w:rsidRPr="00A44CCF">
        <w:rPr>
          <w:rFonts w:eastAsia="Times New Roman" w:cs="Times New Roman"/>
          <w:b/>
          <w:bCs/>
          <w:color w:val="000000"/>
          <w:sz w:val="16"/>
          <w:szCs w:val="16"/>
          <w:lang w:eastAsia="ru-RU"/>
        </w:rPr>
        <w:t>ДУМА ЛЮБЫТИНСКОГО МУНИЦИПАЛЬНОГО  РАЙОНА</w:t>
      </w:r>
    </w:p>
    <w:p w14:paraId="09BABF05" w14:textId="77777777" w:rsidR="00AB7C9D" w:rsidRPr="00A44CCF" w:rsidRDefault="00AB7C9D" w:rsidP="00AB7C9D">
      <w:pPr>
        <w:jc w:val="center"/>
        <w:rPr>
          <w:rFonts w:eastAsia="Times New Roman" w:cs="Times New Roman"/>
          <w:sz w:val="16"/>
          <w:szCs w:val="16"/>
          <w:lang w:eastAsia="ru-RU"/>
        </w:rPr>
      </w:pPr>
    </w:p>
    <w:p w14:paraId="5C3ED5FE" w14:textId="77777777" w:rsidR="00AB7C9D" w:rsidRPr="00A44CCF" w:rsidRDefault="00AB7C9D" w:rsidP="00AB7C9D">
      <w:pPr>
        <w:jc w:val="center"/>
        <w:rPr>
          <w:rFonts w:eastAsia="Times New Roman" w:cs="Times New Roman"/>
          <w:sz w:val="16"/>
          <w:szCs w:val="16"/>
          <w:lang w:eastAsia="ru-RU"/>
        </w:rPr>
      </w:pPr>
      <w:r w:rsidRPr="00A44CCF">
        <w:rPr>
          <w:rFonts w:eastAsia="Times New Roman" w:cs="Times New Roman"/>
          <w:b/>
          <w:bCs/>
          <w:color w:val="000000"/>
          <w:sz w:val="16"/>
          <w:szCs w:val="16"/>
          <w:lang w:eastAsia="ru-RU"/>
        </w:rPr>
        <w:t>Р Е Ш Е Н И Е</w:t>
      </w:r>
    </w:p>
    <w:p w14:paraId="71A44D6F" w14:textId="77777777" w:rsidR="00AB7C9D" w:rsidRPr="00A44CCF" w:rsidRDefault="00AB7C9D" w:rsidP="00AB7C9D">
      <w:pPr>
        <w:tabs>
          <w:tab w:val="left" w:pos="3346"/>
        </w:tabs>
        <w:suppressAutoHyphens/>
        <w:autoSpaceDE w:val="0"/>
        <w:autoSpaceDN w:val="0"/>
        <w:ind w:firstLine="720"/>
        <w:jc w:val="center"/>
        <w:rPr>
          <w:rFonts w:eastAsia="Times New Roman" w:cs="Times New Roman"/>
          <w:kern w:val="3"/>
          <w:sz w:val="16"/>
          <w:szCs w:val="16"/>
          <w:lang w:eastAsia="zh-CN"/>
        </w:rPr>
      </w:pPr>
    </w:p>
    <w:p w14:paraId="473B8533" w14:textId="77777777" w:rsidR="00AB7C9D" w:rsidRPr="00A44CCF" w:rsidRDefault="00AB7C9D" w:rsidP="00AB7C9D">
      <w:pPr>
        <w:jc w:val="center"/>
        <w:rPr>
          <w:rFonts w:eastAsia="Times New Roman" w:cs="Times New Roman"/>
          <w:b/>
          <w:sz w:val="16"/>
          <w:szCs w:val="16"/>
          <w:lang w:eastAsia="ru-RU"/>
        </w:rPr>
      </w:pPr>
      <w:r w:rsidRPr="00A44CCF">
        <w:rPr>
          <w:rFonts w:eastAsia="Times New Roman" w:cs="Times New Roman"/>
          <w:b/>
          <w:sz w:val="16"/>
          <w:szCs w:val="16"/>
          <w:lang w:eastAsia="ru-RU"/>
        </w:rPr>
        <w:t xml:space="preserve">О внесении дополнений в прогнозный план  (программу) </w:t>
      </w:r>
    </w:p>
    <w:p w14:paraId="5171C254" w14:textId="77777777" w:rsidR="00AB7C9D" w:rsidRPr="00A44CCF" w:rsidRDefault="00AB7C9D" w:rsidP="00AB7C9D">
      <w:pPr>
        <w:jc w:val="center"/>
        <w:rPr>
          <w:rFonts w:eastAsia="Times New Roman" w:cs="Times New Roman"/>
          <w:b/>
          <w:sz w:val="16"/>
          <w:szCs w:val="16"/>
          <w:lang w:eastAsia="ru-RU"/>
        </w:rPr>
      </w:pPr>
      <w:r w:rsidRPr="00A44CCF">
        <w:rPr>
          <w:rFonts w:eastAsia="Times New Roman" w:cs="Times New Roman"/>
          <w:b/>
          <w:sz w:val="16"/>
          <w:szCs w:val="16"/>
          <w:lang w:eastAsia="ru-RU"/>
        </w:rPr>
        <w:t xml:space="preserve">приватизации муниципального имущества </w:t>
      </w:r>
    </w:p>
    <w:p w14:paraId="1438F153" w14:textId="77777777" w:rsidR="00AB7C9D" w:rsidRPr="00A44CCF" w:rsidRDefault="00AB7C9D" w:rsidP="00AB7C9D">
      <w:pPr>
        <w:jc w:val="center"/>
        <w:rPr>
          <w:rFonts w:eastAsia="Times New Roman" w:cs="Times New Roman"/>
          <w:b/>
          <w:sz w:val="16"/>
          <w:szCs w:val="16"/>
          <w:lang w:eastAsia="ru-RU"/>
        </w:rPr>
      </w:pPr>
      <w:r w:rsidRPr="00A44CCF">
        <w:rPr>
          <w:rFonts w:eastAsia="Times New Roman" w:cs="Times New Roman"/>
          <w:b/>
          <w:sz w:val="16"/>
          <w:szCs w:val="16"/>
          <w:lang w:eastAsia="ru-RU"/>
        </w:rPr>
        <w:t>Любытинского муниципального района  на 2023-2025 годы</w:t>
      </w:r>
    </w:p>
    <w:p w14:paraId="678ECAB3" w14:textId="77777777" w:rsidR="00AB7C9D" w:rsidRPr="00A44CCF" w:rsidRDefault="00AB7C9D" w:rsidP="00AB7C9D">
      <w:pPr>
        <w:rPr>
          <w:rFonts w:eastAsia="Times New Roman" w:cs="Times New Roman"/>
          <w:color w:val="000000"/>
          <w:sz w:val="16"/>
          <w:szCs w:val="16"/>
          <w:lang w:eastAsia="ru-RU"/>
        </w:rPr>
      </w:pPr>
    </w:p>
    <w:p w14:paraId="6C033527" w14:textId="77777777" w:rsidR="00AB7C9D" w:rsidRPr="00A44CCF" w:rsidRDefault="00AB7C9D" w:rsidP="00AB7C9D">
      <w:pPr>
        <w:ind w:firstLine="708"/>
        <w:jc w:val="both"/>
        <w:rPr>
          <w:rFonts w:eastAsia="Times New Roman" w:cs="Times New Roman"/>
          <w:b/>
          <w:color w:val="000000"/>
          <w:sz w:val="16"/>
          <w:szCs w:val="16"/>
          <w:lang w:eastAsia="ru-RU"/>
        </w:rPr>
      </w:pPr>
      <w:r w:rsidRPr="00A44CCF">
        <w:rPr>
          <w:rFonts w:eastAsia="Times New Roman" w:cs="Times New Roman"/>
          <w:color w:val="000000"/>
          <w:sz w:val="16"/>
          <w:szCs w:val="16"/>
          <w:lang w:eastAsia="ru-RU"/>
        </w:rPr>
        <w:t>Принято Думой муниципального района 19 декабря 2024 года</w:t>
      </w:r>
    </w:p>
    <w:p w14:paraId="521B0A3C" w14:textId="77777777" w:rsidR="00AB7C9D" w:rsidRPr="00A44CCF" w:rsidRDefault="00AB7C9D" w:rsidP="00AB7C9D">
      <w:pPr>
        <w:jc w:val="both"/>
        <w:rPr>
          <w:rFonts w:eastAsia="Times New Roman" w:cs="Times New Roman"/>
          <w:b/>
          <w:color w:val="000000"/>
          <w:sz w:val="16"/>
          <w:szCs w:val="16"/>
          <w:lang w:eastAsia="ru-RU"/>
        </w:rPr>
      </w:pPr>
    </w:p>
    <w:p w14:paraId="72647D61" w14:textId="77777777" w:rsidR="00AB7C9D" w:rsidRPr="00A44CCF" w:rsidRDefault="00AB7C9D" w:rsidP="00AB7C9D">
      <w:pPr>
        <w:ind w:left="360" w:firstLine="346"/>
        <w:jc w:val="both"/>
        <w:rPr>
          <w:sz w:val="16"/>
          <w:szCs w:val="16"/>
        </w:rPr>
      </w:pPr>
      <w:r w:rsidRPr="00A44CCF">
        <w:rPr>
          <w:sz w:val="16"/>
          <w:szCs w:val="16"/>
        </w:rPr>
        <w:t xml:space="preserve">В соответствии с Федеральным Законом от 21 декабря 2001 года № 178-ФЗ «О приватизации государственного и муниципального имущества», в соответствии с постановлением Правительства Российской Федерации  №806 от 26.12.2005 года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p>
    <w:p w14:paraId="142AED6C" w14:textId="77777777" w:rsidR="00AB7C9D" w:rsidRPr="00A44CCF" w:rsidRDefault="00AB7C9D" w:rsidP="00AB7C9D">
      <w:pPr>
        <w:ind w:left="360" w:firstLine="346"/>
        <w:jc w:val="both"/>
        <w:rPr>
          <w:sz w:val="16"/>
          <w:szCs w:val="16"/>
        </w:rPr>
      </w:pPr>
      <w:r w:rsidRPr="00A44CCF">
        <w:rPr>
          <w:sz w:val="16"/>
          <w:szCs w:val="16"/>
        </w:rPr>
        <w:t>Дума муниципального района</w:t>
      </w:r>
    </w:p>
    <w:p w14:paraId="4DE31363" w14:textId="77777777" w:rsidR="00AB7C9D" w:rsidRPr="00A44CCF" w:rsidRDefault="00AB7C9D" w:rsidP="00AB7C9D">
      <w:pPr>
        <w:ind w:left="360"/>
        <w:jc w:val="both"/>
        <w:rPr>
          <w:sz w:val="16"/>
          <w:szCs w:val="16"/>
        </w:rPr>
      </w:pPr>
    </w:p>
    <w:p w14:paraId="1B6B9DED" w14:textId="77777777" w:rsidR="00AB7C9D" w:rsidRPr="00A44CCF" w:rsidRDefault="00AB7C9D" w:rsidP="00AB7C9D">
      <w:pPr>
        <w:ind w:left="426" w:hanging="426"/>
        <w:jc w:val="both"/>
        <w:rPr>
          <w:rFonts w:eastAsia="Times New Roman" w:cs="Times New Roman"/>
          <w:b/>
          <w:color w:val="000000"/>
          <w:sz w:val="16"/>
          <w:szCs w:val="16"/>
          <w:lang w:eastAsia="ru-RU"/>
        </w:rPr>
      </w:pPr>
      <w:r w:rsidRPr="00A44CCF">
        <w:rPr>
          <w:rFonts w:eastAsia="Times New Roman" w:cs="Times New Roman"/>
          <w:b/>
          <w:color w:val="000000"/>
          <w:sz w:val="16"/>
          <w:szCs w:val="16"/>
          <w:lang w:eastAsia="ru-RU"/>
        </w:rPr>
        <w:t xml:space="preserve">       РЕШИЛА:</w:t>
      </w:r>
    </w:p>
    <w:p w14:paraId="0A96423A" w14:textId="77777777" w:rsidR="00AB7C9D" w:rsidRPr="00A44CCF" w:rsidRDefault="00AB7C9D" w:rsidP="005664A4">
      <w:pPr>
        <w:pStyle w:val="afff1"/>
        <w:widowControl w:val="0"/>
        <w:numPr>
          <w:ilvl w:val="0"/>
          <w:numId w:val="16"/>
        </w:numPr>
        <w:tabs>
          <w:tab w:val="clear" w:pos="708"/>
        </w:tabs>
        <w:spacing w:after="0"/>
        <w:jc w:val="both"/>
        <w:rPr>
          <w:sz w:val="16"/>
          <w:szCs w:val="16"/>
        </w:rPr>
      </w:pPr>
      <w:r w:rsidRPr="00A44CCF">
        <w:rPr>
          <w:sz w:val="16"/>
          <w:szCs w:val="16"/>
        </w:rPr>
        <w:t>дополнить Прогнозный план (Программу) приватизации муниципального имущества Любытинского муниципального района на 2023-2025 года  пунктом 16 следующего содержания:</w:t>
      </w:r>
    </w:p>
    <w:p w14:paraId="4177563B" w14:textId="77777777" w:rsidR="00AB7C9D" w:rsidRPr="00A44CCF" w:rsidRDefault="00AB7C9D" w:rsidP="00AB7C9D">
      <w:pPr>
        <w:pStyle w:val="afff1"/>
        <w:ind w:left="786"/>
        <w:jc w:val="both"/>
        <w:rPr>
          <w:sz w:val="16"/>
          <w:szCs w:val="16"/>
        </w:rPr>
      </w:pPr>
    </w:p>
    <w:p w14:paraId="1A33E0E4" w14:textId="77777777" w:rsidR="00AB7C9D" w:rsidRPr="00A44CCF" w:rsidRDefault="00AB7C9D" w:rsidP="00AB7C9D">
      <w:pPr>
        <w:pStyle w:val="afff1"/>
        <w:ind w:left="786"/>
        <w:jc w:val="both"/>
        <w:rPr>
          <w:sz w:val="16"/>
          <w:szCs w:val="16"/>
        </w:rPr>
      </w:pPr>
    </w:p>
    <w:tbl>
      <w:tblPr>
        <w:tblW w:w="9649" w:type="dxa"/>
        <w:tblInd w:w="287" w:type="dxa"/>
        <w:tblBorders>
          <w:top w:val="single" w:sz="2" w:space="0" w:color="000000"/>
          <w:left w:val="single" w:sz="2" w:space="0" w:color="000000"/>
          <w:bottom w:val="single" w:sz="2" w:space="0" w:color="000000"/>
          <w:insideH w:val="single" w:sz="2" w:space="0" w:color="000000"/>
        </w:tblBorders>
        <w:tblCellMar>
          <w:left w:w="-1" w:type="dxa"/>
          <w:right w:w="0" w:type="dxa"/>
        </w:tblCellMar>
        <w:tblLook w:val="0000" w:firstRow="0" w:lastRow="0" w:firstColumn="0" w:lastColumn="0" w:noHBand="0" w:noVBand="0"/>
      </w:tblPr>
      <w:tblGrid>
        <w:gridCol w:w="630"/>
        <w:gridCol w:w="6177"/>
        <w:gridCol w:w="2842"/>
      </w:tblGrid>
      <w:tr w:rsidR="00AB7C9D" w:rsidRPr="00A44CCF" w14:paraId="0D1E4A01" w14:textId="77777777" w:rsidTr="00B41757">
        <w:tc>
          <w:tcPr>
            <w:tcW w:w="630" w:type="dxa"/>
            <w:tcBorders>
              <w:top w:val="single" w:sz="2" w:space="0" w:color="000000"/>
              <w:left w:val="single" w:sz="2" w:space="0" w:color="000000"/>
              <w:bottom w:val="single" w:sz="2" w:space="0" w:color="000000"/>
            </w:tcBorders>
            <w:shd w:val="clear" w:color="auto" w:fill="auto"/>
            <w:tcMar>
              <w:left w:w="-1" w:type="dxa"/>
            </w:tcMar>
          </w:tcPr>
          <w:p w14:paraId="53473AEE" w14:textId="77777777" w:rsidR="00AB7C9D" w:rsidRPr="00A44CCF" w:rsidRDefault="00AB7C9D" w:rsidP="00B41757">
            <w:pPr>
              <w:pStyle w:val="affff1"/>
              <w:ind w:left="426" w:hanging="426"/>
              <w:jc w:val="center"/>
              <w:rPr>
                <w:sz w:val="16"/>
                <w:szCs w:val="16"/>
              </w:rPr>
            </w:pPr>
            <w:r w:rsidRPr="00A44CCF">
              <w:rPr>
                <w:rFonts w:eastAsia="Times New Roman"/>
                <w:sz w:val="16"/>
                <w:szCs w:val="16"/>
                <w:lang w:eastAsia="ar-SA"/>
              </w:rPr>
              <w:t xml:space="preserve">№ </w:t>
            </w:r>
            <w:r w:rsidRPr="00A44CCF">
              <w:rPr>
                <w:sz w:val="16"/>
                <w:szCs w:val="16"/>
                <w:lang w:eastAsia="ar-SA"/>
              </w:rPr>
              <w:t>п/п</w:t>
            </w:r>
          </w:p>
        </w:tc>
        <w:tc>
          <w:tcPr>
            <w:tcW w:w="6177" w:type="dxa"/>
            <w:tcBorders>
              <w:top w:val="single" w:sz="2" w:space="0" w:color="000000"/>
              <w:left w:val="single" w:sz="2" w:space="0" w:color="000000"/>
              <w:bottom w:val="single" w:sz="2" w:space="0" w:color="000000"/>
            </w:tcBorders>
            <w:shd w:val="clear" w:color="auto" w:fill="auto"/>
            <w:tcMar>
              <w:left w:w="-1" w:type="dxa"/>
            </w:tcMar>
          </w:tcPr>
          <w:p w14:paraId="6EACADD3" w14:textId="77777777" w:rsidR="00AB7C9D" w:rsidRPr="00A44CCF" w:rsidRDefault="00AB7C9D" w:rsidP="00B41757">
            <w:pPr>
              <w:pStyle w:val="affff1"/>
              <w:ind w:left="426" w:hanging="426"/>
              <w:rPr>
                <w:sz w:val="16"/>
                <w:szCs w:val="16"/>
                <w:lang w:eastAsia="ar-SA"/>
              </w:rPr>
            </w:pPr>
            <w:r w:rsidRPr="00A44CCF">
              <w:rPr>
                <w:sz w:val="16"/>
                <w:szCs w:val="16"/>
                <w:lang w:eastAsia="ar-SA"/>
              </w:rPr>
              <w:t>Наименование имущества</w:t>
            </w:r>
          </w:p>
        </w:tc>
        <w:tc>
          <w:tcPr>
            <w:tcW w:w="2842"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14:paraId="71957109" w14:textId="77777777" w:rsidR="00AB7C9D" w:rsidRPr="00A44CCF" w:rsidRDefault="00AB7C9D" w:rsidP="00B41757">
            <w:pPr>
              <w:pStyle w:val="affff1"/>
              <w:ind w:left="426" w:hanging="426"/>
              <w:jc w:val="center"/>
              <w:rPr>
                <w:sz w:val="16"/>
                <w:szCs w:val="16"/>
                <w:lang w:eastAsia="ar-SA"/>
              </w:rPr>
            </w:pPr>
            <w:r w:rsidRPr="00A44CCF">
              <w:rPr>
                <w:sz w:val="16"/>
                <w:szCs w:val="16"/>
                <w:lang w:eastAsia="ar-SA"/>
              </w:rPr>
              <w:t>Место нахождения имущества</w:t>
            </w:r>
          </w:p>
        </w:tc>
      </w:tr>
      <w:tr w:rsidR="00AB7C9D" w:rsidRPr="00A44CCF" w14:paraId="218D4678" w14:textId="77777777" w:rsidTr="00B41757">
        <w:tc>
          <w:tcPr>
            <w:tcW w:w="630" w:type="dxa"/>
            <w:tcBorders>
              <w:left w:val="single" w:sz="2" w:space="0" w:color="000000"/>
              <w:bottom w:val="single" w:sz="2" w:space="0" w:color="000000"/>
            </w:tcBorders>
            <w:shd w:val="clear" w:color="auto" w:fill="auto"/>
            <w:tcMar>
              <w:left w:w="-1" w:type="dxa"/>
            </w:tcMar>
          </w:tcPr>
          <w:p w14:paraId="5E09B2D9" w14:textId="77777777" w:rsidR="00AB7C9D" w:rsidRPr="00A44CCF" w:rsidRDefault="00AB7C9D" w:rsidP="00B41757">
            <w:pPr>
              <w:pStyle w:val="affff1"/>
              <w:ind w:left="426" w:hanging="426"/>
              <w:jc w:val="center"/>
              <w:rPr>
                <w:sz w:val="16"/>
                <w:szCs w:val="16"/>
                <w:lang w:eastAsia="ar-SA"/>
              </w:rPr>
            </w:pPr>
            <w:r w:rsidRPr="00A44CCF">
              <w:rPr>
                <w:sz w:val="16"/>
                <w:szCs w:val="16"/>
                <w:lang w:eastAsia="ar-SA"/>
              </w:rPr>
              <w:t>1</w:t>
            </w:r>
          </w:p>
        </w:tc>
        <w:tc>
          <w:tcPr>
            <w:tcW w:w="6177" w:type="dxa"/>
            <w:tcBorders>
              <w:left w:val="single" w:sz="2" w:space="0" w:color="000000"/>
              <w:bottom w:val="single" w:sz="2" w:space="0" w:color="000000"/>
            </w:tcBorders>
            <w:shd w:val="clear" w:color="auto" w:fill="auto"/>
            <w:tcMar>
              <w:left w:w="-1" w:type="dxa"/>
            </w:tcMar>
          </w:tcPr>
          <w:p w14:paraId="351F084C" w14:textId="77777777" w:rsidR="00AB7C9D" w:rsidRPr="00A44CCF" w:rsidRDefault="00AB7C9D" w:rsidP="00B41757">
            <w:pPr>
              <w:pStyle w:val="affff1"/>
              <w:ind w:left="426" w:hanging="426"/>
              <w:jc w:val="center"/>
              <w:rPr>
                <w:sz w:val="16"/>
                <w:szCs w:val="16"/>
                <w:lang w:eastAsia="ar-SA"/>
              </w:rPr>
            </w:pPr>
            <w:r w:rsidRPr="00A44CCF">
              <w:rPr>
                <w:sz w:val="16"/>
                <w:szCs w:val="16"/>
                <w:lang w:eastAsia="ar-SA"/>
              </w:rPr>
              <w:t>2</w:t>
            </w:r>
          </w:p>
        </w:tc>
        <w:tc>
          <w:tcPr>
            <w:tcW w:w="2842" w:type="dxa"/>
            <w:tcBorders>
              <w:left w:val="single" w:sz="2" w:space="0" w:color="000000"/>
              <w:bottom w:val="single" w:sz="2" w:space="0" w:color="000000"/>
              <w:right w:val="single" w:sz="2" w:space="0" w:color="000000"/>
            </w:tcBorders>
            <w:shd w:val="clear" w:color="auto" w:fill="auto"/>
            <w:tcMar>
              <w:left w:w="-1" w:type="dxa"/>
            </w:tcMar>
          </w:tcPr>
          <w:p w14:paraId="028E20CF" w14:textId="77777777" w:rsidR="00AB7C9D" w:rsidRPr="00A44CCF" w:rsidRDefault="00AB7C9D" w:rsidP="00B41757">
            <w:pPr>
              <w:pStyle w:val="affff1"/>
              <w:ind w:left="426" w:hanging="426"/>
              <w:jc w:val="center"/>
              <w:rPr>
                <w:sz w:val="16"/>
                <w:szCs w:val="16"/>
                <w:lang w:eastAsia="ar-SA"/>
              </w:rPr>
            </w:pPr>
            <w:r w:rsidRPr="00A44CCF">
              <w:rPr>
                <w:sz w:val="16"/>
                <w:szCs w:val="16"/>
                <w:lang w:eastAsia="ar-SA"/>
              </w:rPr>
              <w:t>3</w:t>
            </w:r>
          </w:p>
        </w:tc>
      </w:tr>
      <w:tr w:rsidR="00AB7C9D" w:rsidRPr="00A44CCF" w14:paraId="285EC53A" w14:textId="77777777" w:rsidTr="00B41757">
        <w:trPr>
          <w:trHeight w:val="275"/>
        </w:trPr>
        <w:tc>
          <w:tcPr>
            <w:tcW w:w="630" w:type="dxa"/>
            <w:tcBorders>
              <w:left w:val="single" w:sz="2" w:space="0" w:color="000000"/>
            </w:tcBorders>
            <w:shd w:val="clear" w:color="auto" w:fill="auto"/>
            <w:tcMar>
              <w:left w:w="-1" w:type="dxa"/>
            </w:tcMar>
          </w:tcPr>
          <w:p w14:paraId="43D535F3" w14:textId="77777777" w:rsidR="00AB7C9D" w:rsidRPr="00A44CCF" w:rsidRDefault="00AB7C9D" w:rsidP="00B41757">
            <w:pPr>
              <w:pStyle w:val="affff1"/>
              <w:snapToGrid w:val="0"/>
              <w:ind w:left="426" w:hanging="426"/>
              <w:jc w:val="center"/>
              <w:rPr>
                <w:sz w:val="16"/>
                <w:szCs w:val="16"/>
              </w:rPr>
            </w:pPr>
            <w:r w:rsidRPr="00A44CCF">
              <w:rPr>
                <w:sz w:val="16"/>
                <w:szCs w:val="16"/>
              </w:rPr>
              <w:t>16</w:t>
            </w:r>
          </w:p>
        </w:tc>
        <w:tc>
          <w:tcPr>
            <w:tcW w:w="6177" w:type="dxa"/>
            <w:tcBorders>
              <w:left w:val="single" w:sz="2" w:space="0" w:color="000000"/>
            </w:tcBorders>
            <w:shd w:val="clear" w:color="auto" w:fill="auto"/>
            <w:tcMar>
              <w:left w:w="-1" w:type="dxa"/>
            </w:tcMar>
          </w:tcPr>
          <w:p w14:paraId="65837947" w14:textId="77777777" w:rsidR="00AB7C9D" w:rsidRPr="00A44CCF" w:rsidRDefault="00AB7C9D" w:rsidP="00B41757">
            <w:pPr>
              <w:shd w:val="clear" w:color="auto" w:fill="FFFFFF"/>
              <w:snapToGrid w:val="0"/>
              <w:jc w:val="both"/>
              <w:rPr>
                <w:rFonts w:cs="Times New Roman"/>
                <w:sz w:val="16"/>
                <w:szCs w:val="16"/>
              </w:rPr>
            </w:pPr>
            <w:r w:rsidRPr="00A44CCF">
              <w:rPr>
                <w:rFonts w:cs="Times New Roman"/>
                <w:sz w:val="16"/>
                <w:szCs w:val="16"/>
              </w:rPr>
              <w:t xml:space="preserve"> - нежилое здание, с кадастровым номером 53:07:0000000:945, площадью 113,7 кв.м.</w:t>
            </w:r>
          </w:p>
        </w:tc>
        <w:tc>
          <w:tcPr>
            <w:tcW w:w="2842" w:type="dxa"/>
            <w:tcBorders>
              <w:left w:val="single" w:sz="2" w:space="0" w:color="000000"/>
              <w:right w:val="single" w:sz="2" w:space="0" w:color="000000"/>
            </w:tcBorders>
            <w:shd w:val="clear" w:color="auto" w:fill="auto"/>
            <w:tcMar>
              <w:left w:w="-1" w:type="dxa"/>
            </w:tcMar>
          </w:tcPr>
          <w:p w14:paraId="7FD07600" w14:textId="77777777" w:rsidR="00AB7C9D" w:rsidRPr="00A44CCF" w:rsidRDefault="00AB7C9D" w:rsidP="00B41757">
            <w:pPr>
              <w:pStyle w:val="affff1"/>
              <w:snapToGrid w:val="0"/>
              <w:ind w:left="426" w:hanging="426"/>
              <w:jc w:val="center"/>
              <w:rPr>
                <w:sz w:val="16"/>
                <w:szCs w:val="16"/>
              </w:rPr>
            </w:pPr>
            <w:r w:rsidRPr="00A44CCF">
              <w:rPr>
                <w:sz w:val="16"/>
                <w:szCs w:val="16"/>
              </w:rPr>
              <w:t>Новгородская область,</w:t>
            </w:r>
          </w:p>
          <w:p w14:paraId="7B4BDCB3" w14:textId="77777777" w:rsidR="00AB7C9D" w:rsidRPr="00A44CCF" w:rsidRDefault="00AB7C9D" w:rsidP="00B41757">
            <w:pPr>
              <w:pStyle w:val="affff1"/>
              <w:snapToGrid w:val="0"/>
              <w:ind w:left="426" w:hanging="426"/>
              <w:jc w:val="center"/>
              <w:rPr>
                <w:sz w:val="16"/>
                <w:szCs w:val="16"/>
              </w:rPr>
            </w:pPr>
            <w:r w:rsidRPr="00A44CCF">
              <w:rPr>
                <w:sz w:val="16"/>
                <w:szCs w:val="16"/>
              </w:rPr>
              <w:t>Любытинский район, с.Никольское  ул. Мира д.1</w:t>
            </w:r>
          </w:p>
        </w:tc>
      </w:tr>
    </w:tbl>
    <w:p w14:paraId="56C101D5" w14:textId="77777777" w:rsidR="00AB7C9D" w:rsidRPr="00A44CCF" w:rsidRDefault="00AB7C9D" w:rsidP="00AB7C9D">
      <w:pPr>
        <w:pStyle w:val="ConsPlusNormal0"/>
        <w:ind w:left="426" w:right="-6" w:hanging="426"/>
        <w:jc w:val="both"/>
        <w:rPr>
          <w:rFonts w:ascii="Times New Roman" w:hAnsi="Times New Roman" w:cs="Times New Roman"/>
          <w:sz w:val="16"/>
          <w:szCs w:val="16"/>
        </w:rPr>
      </w:pPr>
    </w:p>
    <w:p w14:paraId="45703852" w14:textId="77777777" w:rsidR="00AB7C9D" w:rsidRPr="00A44CCF" w:rsidRDefault="00AB7C9D" w:rsidP="00AB7C9D">
      <w:pPr>
        <w:suppressAutoHyphens/>
        <w:ind w:left="142"/>
        <w:jc w:val="both"/>
        <w:rPr>
          <w:rFonts w:eastAsia="Times New Roman" w:cs="Times New Roman"/>
          <w:sz w:val="16"/>
          <w:szCs w:val="16"/>
          <w:lang w:eastAsia="ru-RU"/>
        </w:rPr>
      </w:pPr>
      <w:r w:rsidRPr="00A44CCF">
        <w:rPr>
          <w:rFonts w:eastAsia="Times New Roman" w:cs="Times New Roman"/>
          <w:sz w:val="16"/>
          <w:szCs w:val="16"/>
          <w:lang w:eastAsia="ru-RU"/>
        </w:rPr>
        <w:t xml:space="preserve"> </w:t>
      </w:r>
    </w:p>
    <w:p w14:paraId="7D2D89DC" w14:textId="77777777" w:rsidR="00AB7C9D" w:rsidRPr="00A44CCF" w:rsidRDefault="00AB7C9D" w:rsidP="00AB7C9D">
      <w:pPr>
        <w:suppressAutoHyphens/>
        <w:ind w:left="142"/>
        <w:jc w:val="both"/>
        <w:rPr>
          <w:rFonts w:eastAsia="Times New Roman" w:cs="Times New Roman"/>
          <w:sz w:val="16"/>
          <w:szCs w:val="16"/>
          <w:lang w:eastAsia="ru-RU"/>
        </w:rPr>
      </w:pPr>
      <w:r w:rsidRPr="00A44CCF">
        <w:rPr>
          <w:rFonts w:eastAsia="Times New Roman" w:cs="Times New Roman"/>
          <w:sz w:val="16"/>
          <w:szCs w:val="16"/>
          <w:lang w:eastAsia="ru-RU"/>
        </w:rPr>
        <w:t xml:space="preserve">  2. Опубликовать решение в бюллетене «Официальный вестник» и на официальном сайте Администрации Любытинского муниципального района в информационно-коммуникационной сети Интернет». </w:t>
      </w:r>
    </w:p>
    <w:p w14:paraId="570EC896" w14:textId="77777777" w:rsidR="00AB7C9D" w:rsidRPr="00A44CCF" w:rsidRDefault="00AB7C9D" w:rsidP="00AB7C9D">
      <w:pPr>
        <w:suppressAutoHyphens/>
        <w:ind w:left="142"/>
        <w:jc w:val="both"/>
        <w:rPr>
          <w:rFonts w:eastAsia="Times New Roman" w:cs="Times New Roman"/>
          <w:sz w:val="16"/>
          <w:szCs w:val="16"/>
          <w:lang w:eastAsia="ru-RU"/>
        </w:rPr>
      </w:pPr>
    </w:p>
    <w:p w14:paraId="6D321282" w14:textId="77777777" w:rsidR="00AB7C9D" w:rsidRPr="00A44CCF" w:rsidRDefault="00AB7C9D" w:rsidP="00AB7C9D">
      <w:pPr>
        <w:rPr>
          <w:b/>
          <w:bCs/>
          <w:kern w:val="1"/>
          <w:sz w:val="16"/>
          <w:szCs w:val="16"/>
        </w:rPr>
      </w:pPr>
      <w:r w:rsidRPr="00A44CCF">
        <w:rPr>
          <w:b/>
          <w:bCs/>
          <w:kern w:val="1"/>
          <w:sz w:val="16"/>
          <w:szCs w:val="16"/>
        </w:rPr>
        <w:t xml:space="preserve">    Председатель Думы</w:t>
      </w:r>
    </w:p>
    <w:p w14:paraId="34FCF445" w14:textId="77777777" w:rsidR="00AB7C9D" w:rsidRPr="00A44CCF" w:rsidRDefault="00AB7C9D" w:rsidP="00AB7C9D">
      <w:pPr>
        <w:rPr>
          <w:b/>
          <w:bCs/>
          <w:kern w:val="1"/>
          <w:sz w:val="16"/>
          <w:szCs w:val="16"/>
        </w:rPr>
      </w:pPr>
      <w:r w:rsidRPr="00A44CCF">
        <w:rPr>
          <w:b/>
          <w:bCs/>
          <w:kern w:val="1"/>
          <w:sz w:val="16"/>
          <w:szCs w:val="16"/>
        </w:rPr>
        <w:t xml:space="preserve">    муниципального района                     М.Н. Ершова</w:t>
      </w:r>
    </w:p>
    <w:p w14:paraId="6733DC65" w14:textId="77777777" w:rsidR="00AB7C9D" w:rsidRPr="00A44CCF" w:rsidRDefault="00AB7C9D" w:rsidP="00AB7C9D">
      <w:pPr>
        <w:rPr>
          <w:b/>
          <w:bCs/>
          <w:kern w:val="1"/>
          <w:sz w:val="16"/>
          <w:szCs w:val="16"/>
        </w:rPr>
      </w:pPr>
      <w:r w:rsidRPr="00A44CCF">
        <w:rPr>
          <w:b/>
          <w:bCs/>
          <w:kern w:val="1"/>
          <w:sz w:val="16"/>
          <w:szCs w:val="16"/>
        </w:rPr>
        <w:t xml:space="preserve">    от 19.12.2024 года </w:t>
      </w:r>
    </w:p>
    <w:p w14:paraId="4B9B0D05" w14:textId="77777777" w:rsidR="00AB7C9D" w:rsidRPr="00A44CCF" w:rsidRDefault="00AB7C9D" w:rsidP="00AB7C9D">
      <w:pPr>
        <w:rPr>
          <w:b/>
          <w:bCs/>
          <w:kern w:val="1"/>
          <w:sz w:val="16"/>
          <w:szCs w:val="16"/>
        </w:rPr>
      </w:pPr>
      <w:r w:rsidRPr="00A44CCF">
        <w:rPr>
          <w:b/>
          <w:bCs/>
          <w:kern w:val="1"/>
          <w:sz w:val="16"/>
          <w:szCs w:val="16"/>
        </w:rPr>
        <w:t xml:space="preserve">    № 307</w:t>
      </w:r>
    </w:p>
    <w:p w14:paraId="164F5C19" w14:textId="77777777" w:rsidR="00AB7C9D" w:rsidRPr="00A44CCF" w:rsidRDefault="00AB7C9D" w:rsidP="00AB7C9D">
      <w:pPr>
        <w:rPr>
          <w:b/>
          <w:bCs/>
          <w:kern w:val="1"/>
          <w:sz w:val="16"/>
          <w:szCs w:val="16"/>
        </w:rPr>
      </w:pPr>
    </w:p>
    <w:p w14:paraId="7D8CF868" w14:textId="77777777" w:rsidR="00AB7C9D" w:rsidRPr="00A44CCF" w:rsidRDefault="00AB7C9D" w:rsidP="00AB7C9D">
      <w:pPr>
        <w:rPr>
          <w:b/>
          <w:bCs/>
          <w:kern w:val="1"/>
          <w:sz w:val="16"/>
          <w:szCs w:val="16"/>
        </w:rPr>
      </w:pPr>
    </w:p>
    <w:p w14:paraId="24229901" w14:textId="77777777" w:rsidR="00AB7C9D" w:rsidRPr="00A44CCF" w:rsidRDefault="00AB7C9D" w:rsidP="00AB7C9D">
      <w:pPr>
        <w:ind w:left="567" w:hanging="567"/>
        <w:rPr>
          <w:b/>
          <w:bCs/>
          <w:kern w:val="1"/>
          <w:sz w:val="16"/>
          <w:szCs w:val="16"/>
        </w:rPr>
      </w:pPr>
      <w:r w:rsidRPr="00A44CCF">
        <w:rPr>
          <w:b/>
          <w:bCs/>
          <w:kern w:val="1"/>
          <w:sz w:val="16"/>
          <w:szCs w:val="16"/>
        </w:rPr>
        <w:t xml:space="preserve">    Первый заместитель</w:t>
      </w:r>
    </w:p>
    <w:p w14:paraId="5E549281" w14:textId="77777777" w:rsidR="00AB7C9D" w:rsidRPr="00A44CCF" w:rsidRDefault="00AB7C9D" w:rsidP="00AB7C9D">
      <w:pPr>
        <w:rPr>
          <w:b/>
          <w:color w:val="FF0000"/>
          <w:kern w:val="1"/>
          <w:sz w:val="16"/>
          <w:szCs w:val="16"/>
        </w:rPr>
      </w:pPr>
      <w:r w:rsidRPr="00A44CCF">
        <w:rPr>
          <w:b/>
          <w:bCs/>
          <w:kern w:val="1"/>
          <w:sz w:val="16"/>
          <w:szCs w:val="16"/>
        </w:rPr>
        <w:t xml:space="preserve">    Главы администрации                        С.В.Матвеева </w:t>
      </w:r>
    </w:p>
    <w:p w14:paraId="6D854237" w14:textId="77777777" w:rsidR="00AB7C9D" w:rsidRPr="00A44CCF" w:rsidRDefault="00AB7C9D" w:rsidP="00AB7C9D">
      <w:pPr>
        <w:jc w:val="both"/>
        <w:rPr>
          <w:sz w:val="16"/>
          <w:szCs w:val="16"/>
          <w:lang w:eastAsia="ru-RU"/>
        </w:rPr>
      </w:pPr>
    </w:p>
    <w:p w14:paraId="2C4A32A4" w14:textId="77777777" w:rsidR="00AB7C9D" w:rsidRPr="00A44CCF" w:rsidRDefault="00AB7C9D" w:rsidP="00AB7C9D">
      <w:pPr>
        <w:tabs>
          <w:tab w:val="left" w:pos="3346"/>
        </w:tabs>
        <w:jc w:val="both"/>
        <w:rPr>
          <w:sz w:val="16"/>
          <w:szCs w:val="16"/>
        </w:rPr>
      </w:pPr>
      <w:r w:rsidRPr="00A44CCF">
        <w:rPr>
          <w:bCs/>
          <w:color w:val="000000"/>
          <w:sz w:val="16"/>
          <w:szCs w:val="16"/>
        </w:rPr>
        <w:t xml:space="preserve">                                     </w:t>
      </w:r>
    </w:p>
    <w:p w14:paraId="35857E64" w14:textId="77777777" w:rsidR="00AB7C9D" w:rsidRPr="00A44CCF" w:rsidRDefault="00AB7C9D" w:rsidP="00AB7C9D">
      <w:pPr>
        <w:suppressAutoHyphens/>
        <w:ind w:left="142"/>
        <w:jc w:val="both"/>
        <w:rPr>
          <w:rFonts w:eastAsia="Times New Roman" w:cs="Times New Roman"/>
          <w:sz w:val="16"/>
          <w:szCs w:val="16"/>
          <w:lang w:eastAsia="ru-RU"/>
        </w:rPr>
      </w:pPr>
    </w:p>
    <w:p w14:paraId="649A7967" w14:textId="1530539D" w:rsidR="00F74F4C" w:rsidRDefault="00F74F4C">
      <w:pPr>
        <w:pStyle w:val="11"/>
        <w:tabs>
          <w:tab w:val="clear" w:pos="708"/>
          <w:tab w:val="left" w:pos="6480"/>
        </w:tabs>
        <w:spacing w:line="240" w:lineRule="auto"/>
        <w:jc w:val="both"/>
        <w:rPr>
          <w:sz w:val="16"/>
          <w:szCs w:val="16"/>
        </w:rPr>
      </w:pPr>
    </w:p>
    <w:p w14:paraId="7A0476CA" w14:textId="184E0B89" w:rsidR="00F74F4C" w:rsidRDefault="00F74F4C">
      <w:pPr>
        <w:pStyle w:val="11"/>
        <w:tabs>
          <w:tab w:val="clear" w:pos="708"/>
          <w:tab w:val="left" w:pos="6480"/>
        </w:tabs>
        <w:spacing w:line="240" w:lineRule="auto"/>
        <w:jc w:val="both"/>
        <w:rPr>
          <w:sz w:val="16"/>
          <w:szCs w:val="16"/>
        </w:rPr>
      </w:pPr>
    </w:p>
    <w:p w14:paraId="051D4CD5" w14:textId="5019347C" w:rsidR="00F74F4C" w:rsidRDefault="00F74F4C">
      <w:pPr>
        <w:pStyle w:val="11"/>
        <w:tabs>
          <w:tab w:val="clear" w:pos="708"/>
          <w:tab w:val="left" w:pos="6480"/>
        </w:tabs>
        <w:spacing w:line="240" w:lineRule="auto"/>
        <w:jc w:val="both"/>
        <w:rPr>
          <w:sz w:val="16"/>
          <w:szCs w:val="16"/>
        </w:rPr>
      </w:pPr>
    </w:p>
    <w:p w14:paraId="71FF6038" w14:textId="6D1B491D" w:rsidR="00F74F4C" w:rsidRDefault="00F74F4C">
      <w:pPr>
        <w:pStyle w:val="11"/>
        <w:tabs>
          <w:tab w:val="clear" w:pos="708"/>
          <w:tab w:val="left" w:pos="6480"/>
        </w:tabs>
        <w:spacing w:line="240" w:lineRule="auto"/>
        <w:jc w:val="both"/>
        <w:rPr>
          <w:sz w:val="16"/>
          <w:szCs w:val="16"/>
        </w:rPr>
      </w:pPr>
    </w:p>
    <w:p w14:paraId="4AD0D8A4" w14:textId="4913F633" w:rsidR="00F74F4C" w:rsidRDefault="00F74F4C">
      <w:pPr>
        <w:pStyle w:val="11"/>
        <w:tabs>
          <w:tab w:val="clear" w:pos="708"/>
          <w:tab w:val="left" w:pos="6480"/>
        </w:tabs>
        <w:spacing w:line="240" w:lineRule="auto"/>
        <w:jc w:val="both"/>
        <w:rPr>
          <w:sz w:val="16"/>
          <w:szCs w:val="16"/>
        </w:rPr>
      </w:pPr>
    </w:p>
    <w:p w14:paraId="3D6886C7" w14:textId="33D53DFA" w:rsidR="00B41757" w:rsidRDefault="00B41757" w:rsidP="00B41757">
      <w:pPr>
        <w:pStyle w:val="4"/>
        <w:ind w:right="-2"/>
        <w:jc w:val="center"/>
        <w:rPr>
          <w:sz w:val="16"/>
        </w:rPr>
      </w:pPr>
      <w:r>
        <w:rPr>
          <w:noProof/>
          <w:sz w:val="20"/>
        </w:rPr>
        <w:lastRenderedPageBreak/>
        <mc:AlternateContent>
          <mc:Choice Requires="wps">
            <w:drawing>
              <wp:anchor distT="0" distB="0" distL="114300" distR="114300" simplePos="0" relativeHeight="251662336" behindDoc="0" locked="0" layoutInCell="1" allowOverlap="1" wp14:anchorId="3A61EC17" wp14:editId="0F5E6855">
                <wp:simplePos x="0" y="0"/>
                <wp:positionH relativeFrom="column">
                  <wp:posOffset>2678430</wp:posOffset>
                </wp:positionH>
                <wp:positionV relativeFrom="paragraph">
                  <wp:posOffset>-433705</wp:posOffset>
                </wp:positionV>
                <wp:extent cx="551180" cy="395605"/>
                <wp:effectExtent l="0" t="635" r="0" b="38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470A" id="Прямоугольник 11" o:spid="_x0000_s1026" style="position:absolute;margin-left:210.9pt;margin-top:-34.15pt;width:43.4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M8cKB6ECAAANBQAADgAAAAAAAAAAAAAAAAAuAgAA&#10;ZHJzL2Uyb0RvYy54bWxQSwECLQAUAAYACAAAACEAzHaq6N4AAAAKAQAADwAAAAAAAAAAAAAAAAD7&#10;BAAAZHJzL2Rvd25yZXYueG1sUEsFBgAAAAAEAAQA8wAAAAYGAAAAAA==&#10;" stroked="f"/>
            </w:pict>
          </mc:Fallback>
        </mc:AlternateContent>
      </w:r>
      <w:r>
        <w:rPr>
          <w:noProof/>
          <w:sz w:val="20"/>
        </w:rPr>
        <mc:AlternateContent>
          <mc:Choice Requires="wps">
            <w:drawing>
              <wp:anchor distT="0" distB="0" distL="114300" distR="114300" simplePos="0" relativeHeight="251661312" behindDoc="0" locked="0" layoutInCell="1" allowOverlap="1" wp14:anchorId="59AAF490" wp14:editId="307F01B7">
                <wp:simplePos x="0" y="0"/>
                <wp:positionH relativeFrom="column">
                  <wp:posOffset>2678430</wp:posOffset>
                </wp:positionH>
                <wp:positionV relativeFrom="paragraph">
                  <wp:posOffset>-595630</wp:posOffset>
                </wp:positionV>
                <wp:extent cx="551180" cy="257810"/>
                <wp:effectExtent l="0" t="63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A5B0" id="Прямоугольник 10" o:spid="_x0000_s1026" style="position:absolute;margin-left:210.9pt;margin-top:-46.9pt;width:43.4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huoA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" stroked="f"/>
            </w:pict>
          </mc:Fallback>
        </mc:AlternateContent>
      </w:r>
      <w:r>
        <w:rPr>
          <w:sz w:val="20"/>
        </w:rPr>
        <w:t xml:space="preserve">  </w:t>
      </w:r>
      <w:r>
        <w:rPr>
          <w:sz w:val="16"/>
        </w:rPr>
        <w:t xml:space="preserve"> </w:t>
      </w:r>
      <w:r w:rsidRPr="006F2C93">
        <w:rPr>
          <w:noProof/>
        </w:rPr>
        <w:drawing>
          <wp:inline distT="0" distB="0" distL="0" distR="0" wp14:anchorId="0E7519B9" wp14:editId="69AA341E">
            <wp:extent cx="390525" cy="485775"/>
            <wp:effectExtent l="0" t="0" r="9525" b="9525"/>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p w14:paraId="6E075F73" w14:textId="77777777" w:rsidR="00B41757" w:rsidRPr="00AB1ED0" w:rsidRDefault="00B41757" w:rsidP="00B41757">
      <w:pPr>
        <w:pStyle w:val="5"/>
        <w:spacing w:line="240" w:lineRule="exact"/>
        <w:ind w:right="-2"/>
        <w:rPr>
          <w:sz w:val="16"/>
          <w:szCs w:val="16"/>
        </w:rPr>
      </w:pPr>
      <w:r w:rsidRPr="00AB1ED0">
        <w:rPr>
          <w:sz w:val="16"/>
          <w:szCs w:val="16"/>
        </w:rPr>
        <w:t>Российская  Федерация</w:t>
      </w:r>
    </w:p>
    <w:p w14:paraId="2BE5B2D8" w14:textId="77777777" w:rsidR="00B41757" w:rsidRPr="00AB1ED0" w:rsidRDefault="00B41757" w:rsidP="00B41757">
      <w:pPr>
        <w:pStyle w:val="5"/>
        <w:spacing w:line="240" w:lineRule="exact"/>
        <w:ind w:right="-2"/>
        <w:rPr>
          <w:color w:val="000000"/>
          <w:sz w:val="16"/>
          <w:szCs w:val="16"/>
        </w:rPr>
      </w:pPr>
      <w:r w:rsidRPr="00AB1ED0">
        <w:rPr>
          <w:color w:val="000000"/>
          <w:sz w:val="16"/>
          <w:szCs w:val="16"/>
        </w:rPr>
        <w:t>Новгородская область</w:t>
      </w:r>
    </w:p>
    <w:p w14:paraId="260AC9E2" w14:textId="77777777" w:rsidR="00B41757" w:rsidRPr="00AB1ED0" w:rsidRDefault="00B41757" w:rsidP="00B41757">
      <w:pPr>
        <w:pStyle w:val="8"/>
        <w:ind w:right="-2"/>
        <w:rPr>
          <w:rFonts w:ascii="Times New Roman" w:hAnsi="Times New Roman"/>
          <w:color w:val="000000"/>
          <w:sz w:val="16"/>
          <w:szCs w:val="16"/>
        </w:rPr>
      </w:pPr>
      <w:r w:rsidRPr="00AB1ED0">
        <w:rPr>
          <w:rFonts w:ascii="Times New Roman" w:hAnsi="Times New Roman"/>
          <w:color w:val="000000"/>
          <w:sz w:val="16"/>
          <w:szCs w:val="16"/>
        </w:rPr>
        <w:t>Администрация  Любытинского муниципальн</w:t>
      </w:r>
      <w:r w:rsidRPr="00AB1ED0">
        <w:rPr>
          <w:rFonts w:ascii="Times New Roman" w:hAnsi="Times New Roman"/>
          <w:color w:val="000000"/>
          <w:sz w:val="16"/>
          <w:szCs w:val="16"/>
        </w:rPr>
        <w:t>о</w:t>
      </w:r>
      <w:r w:rsidRPr="00AB1ED0">
        <w:rPr>
          <w:rFonts w:ascii="Times New Roman" w:hAnsi="Times New Roman"/>
          <w:color w:val="000000"/>
          <w:sz w:val="16"/>
          <w:szCs w:val="16"/>
        </w:rPr>
        <w:t>го района</w:t>
      </w:r>
    </w:p>
    <w:p w14:paraId="06EFAC89" w14:textId="77777777" w:rsidR="00B41757" w:rsidRPr="00AB1ED0" w:rsidRDefault="00B41757" w:rsidP="00B41757">
      <w:pPr>
        <w:ind w:right="-2"/>
        <w:jc w:val="center"/>
        <w:rPr>
          <w:b/>
          <w:color w:val="000000"/>
          <w:sz w:val="16"/>
          <w:szCs w:val="16"/>
        </w:rPr>
      </w:pPr>
      <w:r w:rsidRPr="00AB1ED0">
        <w:rPr>
          <w:b/>
          <w:color w:val="000000"/>
          <w:sz w:val="16"/>
          <w:szCs w:val="16"/>
        </w:rPr>
        <w:t>П О С Т А Н О В Л Е Н И Е</w:t>
      </w:r>
    </w:p>
    <w:p w14:paraId="33BAB78C" w14:textId="77777777" w:rsidR="00B41757" w:rsidRPr="00AB1ED0" w:rsidRDefault="00B41757" w:rsidP="00B41757">
      <w:pPr>
        <w:spacing w:line="240" w:lineRule="exact"/>
        <w:ind w:right="-2"/>
        <w:jc w:val="center"/>
        <w:rPr>
          <w:b/>
          <w:color w:val="000000"/>
          <w:sz w:val="16"/>
          <w:szCs w:val="16"/>
        </w:rPr>
      </w:pPr>
    </w:p>
    <w:p w14:paraId="1D203D0B" w14:textId="77777777" w:rsidR="00B41757" w:rsidRPr="00AB1ED0" w:rsidRDefault="00B41757" w:rsidP="00B41757">
      <w:pPr>
        <w:spacing w:line="240" w:lineRule="exact"/>
        <w:ind w:right="-2"/>
        <w:jc w:val="center"/>
        <w:rPr>
          <w:color w:val="000000"/>
          <w:sz w:val="16"/>
          <w:szCs w:val="16"/>
        </w:rPr>
      </w:pPr>
      <w:r w:rsidRPr="00AB1ED0">
        <w:rPr>
          <w:color w:val="000000"/>
          <w:sz w:val="16"/>
          <w:szCs w:val="16"/>
        </w:rPr>
        <w:t>от 05.12.2024 № 1615</w:t>
      </w:r>
    </w:p>
    <w:p w14:paraId="78D297E6" w14:textId="77777777" w:rsidR="00B41757" w:rsidRPr="00AB1ED0" w:rsidRDefault="00B41757" w:rsidP="00B41757">
      <w:pPr>
        <w:spacing w:line="240" w:lineRule="exact"/>
        <w:ind w:right="-2"/>
        <w:jc w:val="center"/>
        <w:rPr>
          <w:sz w:val="16"/>
          <w:szCs w:val="16"/>
        </w:rPr>
      </w:pPr>
    </w:p>
    <w:p w14:paraId="421A48A4" w14:textId="77777777" w:rsidR="00B41757" w:rsidRPr="00AB1ED0" w:rsidRDefault="00B41757" w:rsidP="00B41757">
      <w:pPr>
        <w:spacing w:line="240" w:lineRule="exact"/>
        <w:ind w:right="-2"/>
        <w:jc w:val="center"/>
        <w:rPr>
          <w:sz w:val="16"/>
          <w:szCs w:val="16"/>
        </w:rPr>
      </w:pPr>
      <w:r w:rsidRPr="00AB1ED0">
        <w:rPr>
          <w:sz w:val="16"/>
          <w:szCs w:val="16"/>
        </w:rPr>
        <w:t>р.п.Любытино</w:t>
      </w:r>
    </w:p>
    <w:p w14:paraId="05619F9C" w14:textId="77777777" w:rsidR="00B41757" w:rsidRPr="00AB1ED0" w:rsidRDefault="00B41757" w:rsidP="00B41757">
      <w:pPr>
        <w:suppressAutoHyphens/>
        <w:spacing w:line="240" w:lineRule="exact"/>
        <w:ind w:right="-2"/>
        <w:jc w:val="center"/>
        <w:rPr>
          <w:sz w:val="16"/>
          <w:szCs w:val="16"/>
        </w:rPr>
      </w:pPr>
    </w:p>
    <w:p w14:paraId="0D34E9F5" w14:textId="77777777" w:rsidR="00B41757" w:rsidRPr="00AB1ED0" w:rsidRDefault="00B41757" w:rsidP="00B41757">
      <w:pPr>
        <w:spacing w:line="240" w:lineRule="exact"/>
        <w:ind w:right="2"/>
        <w:jc w:val="center"/>
        <w:rPr>
          <w:b/>
          <w:sz w:val="16"/>
          <w:szCs w:val="16"/>
        </w:rPr>
      </w:pPr>
      <w:r w:rsidRPr="00AB1ED0">
        <w:rPr>
          <w:b/>
          <w:sz w:val="16"/>
          <w:szCs w:val="16"/>
        </w:rPr>
        <w:t>О внесении изменений в постановление Администрации Любытинского муниципального района от 02.07.2018 № 552 «Об утверждении Полож</w:t>
      </w:r>
      <w:r w:rsidRPr="00AB1ED0">
        <w:rPr>
          <w:b/>
          <w:sz w:val="16"/>
          <w:szCs w:val="16"/>
        </w:rPr>
        <w:t>е</w:t>
      </w:r>
      <w:r w:rsidRPr="00AB1ED0">
        <w:rPr>
          <w:b/>
          <w:sz w:val="16"/>
          <w:szCs w:val="16"/>
        </w:rPr>
        <w:t>ния о комиссии по соблюдению требований к служебному поведению муниципальных служащих Администрации Любытинского муниц</w:t>
      </w:r>
      <w:r w:rsidRPr="00AB1ED0">
        <w:rPr>
          <w:b/>
          <w:sz w:val="16"/>
          <w:szCs w:val="16"/>
        </w:rPr>
        <w:t>и</w:t>
      </w:r>
      <w:r w:rsidRPr="00AB1ED0">
        <w:rPr>
          <w:b/>
          <w:sz w:val="16"/>
          <w:szCs w:val="16"/>
        </w:rPr>
        <w:t xml:space="preserve">пального района и урегулированию конфликта </w:t>
      </w:r>
    </w:p>
    <w:p w14:paraId="42001E04" w14:textId="77777777" w:rsidR="00B41757" w:rsidRPr="00AB1ED0" w:rsidRDefault="00B41757" w:rsidP="00B41757">
      <w:pPr>
        <w:spacing w:line="240" w:lineRule="exact"/>
        <w:ind w:right="2"/>
        <w:jc w:val="center"/>
        <w:rPr>
          <w:b/>
          <w:sz w:val="16"/>
          <w:szCs w:val="16"/>
        </w:rPr>
      </w:pPr>
      <w:r w:rsidRPr="00AB1ED0">
        <w:rPr>
          <w:b/>
          <w:sz w:val="16"/>
          <w:szCs w:val="16"/>
        </w:rPr>
        <w:t>интересов и ее состава»</w:t>
      </w:r>
    </w:p>
    <w:p w14:paraId="198C5A45" w14:textId="77777777" w:rsidR="00B41757" w:rsidRPr="00AB1ED0" w:rsidRDefault="00B41757" w:rsidP="00B41757">
      <w:pPr>
        <w:spacing w:line="240" w:lineRule="exact"/>
        <w:ind w:right="2"/>
        <w:jc w:val="center"/>
        <w:rPr>
          <w:b/>
          <w:sz w:val="16"/>
          <w:szCs w:val="16"/>
        </w:rPr>
      </w:pPr>
    </w:p>
    <w:p w14:paraId="386FC23D" w14:textId="77777777" w:rsidR="00B41757" w:rsidRPr="00AB1ED0" w:rsidRDefault="00B41757" w:rsidP="00B41757">
      <w:pPr>
        <w:ind w:right="5"/>
        <w:jc w:val="both"/>
        <w:rPr>
          <w:sz w:val="16"/>
          <w:szCs w:val="16"/>
        </w:rPr>
      </w:pPr>
      <w:r w:rsidRPr="00AB1ED0">
        <w:rPr>
          <w:sz w:val="16"/>
          <w:szCs w:val="16"/>
        </w:rPr>
        <w:t xml:space="preserve">        Администрация Любытинского муниципального района                    </w:t>
      </w:r>
      <w:r w:rsidRPr="00AB1ED0">
        <w:rPr>
          <w:b/>
          <w:sz w:val="16"/>
          <w:szCs w:val="16"/>
        </w:rPr>
        <w:t>ПОСТАНОВЛЯЕТ:</w:t>
      </w:r>
    </w:p>
    <w:p w14:paraId="327B6857" w14:textId="77777777" w:rsidR="00B41757" w:rsidRPr="00AB1ED0" w:rsidRDefault="00B41757" w:rsidP="00B41757">
      <w:pPr>
        <w:ind w:right="5"/>
        <w:jc w:val="both"/>
        <w:rPr>
          <w:sz w:val="16"/>
          <w:szCs w:val="16"/>
        </w:rPr>
      </w:pPr>
      <w:r w:rsidRPr="00AB1ED0">
        <w:rPr>
          <w:b/>
          <w:sz w:val="16"/>
          <w:szCs w:val="16"/>
        </w:rPr>
        <w:t xml:space="preserve"> </w:t>
      </w:r>
      <w:r w:rsidRPr="00AB1ED0">
        <w:rPr>
          <w:sz w:val="16"/>
          <w:szCs w:val="16"/>
        </w:rPr>
        <w:t xml:space="preserve">       </w:t>
      </w:r>
    </w:p>
    <w:p w14:paraId="435EA4B3" w14:textId="77777777" w:rsidR="00B41757" w:rsidRPr="00AB1ED0" w:rsidRDefault="00B41757" w:rsidP="00B41757">
      <w:pPr>
        <w:jc w:val="both"/>
        <w:rPr>
          <w:sz w:val="16"/>
          <w:szCs w:val="16"/>
        </w:rPr>
      </w:pPr>
      <w:r w:rsidRPr="00AB1ED0">
        <w:rPr>
          <w:sz w:val="16"/>
          <w:szCs w:val="16"/>
        </w:rPr>
        <w:t xml:space="preserve">        </w:t>
      </w:r>
      <w:r w:rsidRPr="00AB1ED0">
        <w:rPr>
          <w:sz w:val="16"/>
          <w:szCs w:val="16"/>
        </w:rPr>
        <w:tab/>
        <w:t>1.Внести изменения в  состав комиссии по соблюдению требований  к служебному поведению муниципальных служащих Администрации Люб</w:t>
      </w:r>
      <w:r w:rsidRPr="00AB1ED0">
        <w:rPr>
          <w:sz w:val="16"/>
          <w:szCs w:val="16"/>
        </w:rPr>
        <w:t>ы</w:t>
      </w:r>
      <w:r w:rsidRPr="00AB1ED0">
        <w:rPr>
          <w:sz w:val="16"/>
          <w:szCs w:val="16"/>
        </w:rPr>
        <w:t>тинского муниципального района и урегулированию  конфликта  интересов, утвержденный постановлением Администрации муниципального района от 02.07.2018  № 552 «Об утверждении Положения о комиссии по соблюдению требований к служебному поведению муниципальных служащих Админ</w:t>
      </w:r>
      <w:r w:rsidRPr="00AB1ED0">
        <w:rPr>
          <w:sz w:val="16"/>
          <w:szCs w:val="16"/>
        </w:rPr>
        <w:t>и</w:t>
      </w:r>
      <w:r w:rsidRPr="00AB1ED0">
        <w:rPr>
          <w:sz w:val="16"/>
          <w:szCs w:val="16"/>
        </w:rPr>
        <w:t>страции Любытинского муниципального района и урегулированию конфли</w:t>
      </w:r>
      <w:r w:rsidRPr="00AB1ED0">
        <w:rPr>
          <w:sz w:val="16"/>
          <w:szCs w:val="16"/>
        </w:rPr>
        <w:t>к</w:t>
      </w:r>
      <w:r w:rsidRPr="00AB1ED0">
        <w:rPr>
          <w:sz w:val="16"/>
          <w:szCs w:val="16"/>
        </w:rPr>
        <w:t xml:space="preserve">та интересов и ее состава»: </w:t>
      </w:r>
    </w:p>
    <w:p w14:paraId="20E151BA" w14:textId="77777777" w:rsidR="00B41757" w:rsidRPr="00AB1ED0" w:rsidRDefault="00B41757" w:rsidP="00B41757">
      <w:pPr>
        <w:ind w:right="6"/>
        <w:jc w:val="both"/>
        <w:rPr>
          <w:sz w:val="16"/>
          <w:szCs w:val="16"/>
        </w:rPr>
      </w:pPr>
      <w:r w:rsidRPr="00AB1ED0">
        <w:rPr>
          <w:sz w:val="16"/>
          <w:szCs w:val="16"/>
        </w:rPr>
        <w:t xml:space="preserve">        </w:t>
      </w:r>
      <w:r w:rsidRPr="00AB1ED0">
        <w:rPr>
          <w:sz w:val="16"/>
          <w:szCs w:val="16"/>
        </w:rPr>
        <w:tab/>
        <w:t>1.1. Включить в качестве заместителя председателя  комиссии Весел</w:t>
      </w:r>
      <w:r w:rsidRPr="00AB1ED0">
        <w:rPr>
          <w:sz w:val="16"/>
          <w:szCs w:val="16"/>
        </w:rPr>
        <w:t>о</w:t>
      </w:r>
      <w:r w:rsidRPr="00AB1ED0">
        <w:rPr>
          <w:sz w:val="16"/>
          <w:szCs w:val="16"/>
        </w:rPr>
        <w:t>ву Александру Николаевну, заместителя Главы администрации муниципального района по социальным вопросам.</w:t>
      </w:r>
    </w:p>
    <w:p w14:paraId="7F091938" w14:textId="77777777" w:rsidR="00B41757" w:rsidRPr="00AB1ED0" w:rsidRDefault="00B41757" w:rsidP="00B41757">
      <w:pPr>
        <w:ind w:right="6"/>
        <w:jc w:val="both"/>
        <w:rPr>
          <w:sz w:val="16"/>
          <w:szCs w:val="16"/>
        </w:rPr>
      </w:pPr>
      <w:r w:rsidRPr="00AB1ED0">
        <w:rPr>
          <w:sz w:val="16"/>
          <w:szCs w:val="16"/>
        </w:rPr>
        <w:t xml:space="preserve">       </w:t>
      </w:r>
      <w:r w:rsidRPr="00AB1ED0">
        <w:rPr>
          <w:sz w:val="16"/>
          <w:szCs w:val="16"/>
        </w:rPr>
        <w:tab/>
        <w:t>1.2. Исключить Иванову О.А.</w:t>
      </w:r>
    </w:p>
    <w:p w14:paraId="1B197295" w14:textId="77777777" w:rsidR="00B41757" w:rsidRPr="00AB1ED0" w:rsidRDefault="00B41757" w:rsidP="00B41757">
      <w:pPr>
        <w:ind w:right="6"/>
        <w:jc w:val="both"/>
        <w:rPr>
          <w:sz w:val="16"/>
          <w:szCs w:val="16"/>
        </w:rPr>
      </w:pPr>
      <w:r w:rsidRPr="00AB1ED0">
        <w:rPr>
          <w:sz w:val="16"/>
          <w:szCs w:val="16"/>
        </w:rPr>
        <w:t xml:space="preserve">       </w:t>
      </w:r>
      <w:r w:rsidRPr="00AB1ED0">
        <w:rPr>
          <w:sz w:val="16"/>
          <w:szCs w:val="16"/>
        </w:rPr>
        <w:tab/>
        <w:t>2. Опубликовать постановление в бюллетене «Официальный вестник» и  разместить  на официальном сайте Администрации муниципального рай</w:t>
      </w:r>
      <w:r w:rsidRPr="00AB1ED0">
        <w:rPr>
          <w:sz w:val="16"/>
          <w:szCs w:val="16"/>
        </w:rPr>
        <w:t>о</w:t>
      </w:r>
      <w:r w:rsidRPr="00AB1ED0">
        <w:rPr>
          <w:sz w:val="16"/>
          <w:szCs w:val="16"/>
        </w:rPr>
        <w:t>на в информационно-телекоммуникационной сети «Интернет».</w:t>
      </w:r>
    </w:p>
    <w:p w14:paraId="3A4D6DB6" w14:textId="77777777" w:rsidR="00B41757" w:rsidRPr="00AB1ED0" w:rsidRDefault="00B41757" w:rsidP="00B41757">
      <w:pPr>
        <w:widowControl w:val="0"/>
        <w:suppressAutoHyphens/>
        <w:autoSpaceDN w:val="0"/>
        <w:spacing w:line="240" w:lineRule="exact"/>
        <w:ind w:right="-2"/>
        <w:jc w:val="center"/>
        <w:rPr>
          <w:rFonts w:eastAsia="Andale Sans UI" w:cs="Mangal"/>
          <w:b/>
          <w:bCs/>
          <w:color w:val="000000"/>
          <w:kern w:val="3"/>
          <w:sz w:val="16"/>
          <w:szCs w:val="16"/>
          <w:lang w:eastAsia="zh-CN" w:bidi="hi-IN"/>
        </w:rPr>
      </w:pPr>
    </w:p>
    <w:p w14:paraId="47769FB5" w14:textId="77777777" w:rsidR="00B41757" w:rsidRPr="00AB1ED0" w:rsidRDefault="00B41757" w:rsidP="00B41757">
      <w:pPr>
        <w:keepNext/>
        <w:spacing w:line="240" w:lineRule="exact"/>
        <w:ind w:right="-2"/>
        <w:outlineLvl w:val="0"/>
        <w:rPr>
          <w:rFonts w:eastAsia="Andale Sans UI" w:cs="Mangal"/>
          <w:b/>
          <w:color w:val="000000"/>
          <w:kern w:val="3"/>
          <w:sz w:val="16"/>
          <w:szCs w:val="16"/>
          <w:lang w:eastAsia="zh-CN" w:bidi="hi-IN"/>
        </w:rPr>
      </w:pPr>
      <w:r w:rsidRPr="00AB1ED0">
        <w:rPr>
          <w:rFonts w:eastAsia="Andale Sans UI" w:cs="Mangal"/>
          <w:b/>
          <w:color w:val="000000"/>
          <w:kern w:val="3"/>
          <w:sz w:val="16"/>
          <w:szCs w:val="16"/>
          <w:lang w:eastAsia="zh-CN" w:bidi="hi-IN"/>
        </w:rPr>
        <w:t>Первый заместитель</w:t>
      </w:r>
    </w:p>
    <w:p w14:paraId="2CD9AC43" w14:textId="77777777" w:rsidR="00B41757" w:rsidRPr="00AB1ED0" w:rsidRDefault="00B41757" w:rsidP="00B41757">
      <w:pPr>
        <w:keepNext/>
        <w:spacing w:line="240" w:lineRule="exact"/>
        <w:ind w:right="-2"/>
        <w:outlineLvl w:val="0"/>
        <w:rPr>
          <w:rFonts w:ascii="Calibri" w:eastAsia="Calibri" w:hAnsi="Calibri"/>
          <w:b/>
          <w:sz w:val="16"/>
          <w:szCs w:val="16"/>
          <w:lang w:eastAsia="ar-SA"/>
        </w:rPr>
      </w:pPr>
      <w:r w:rsidRPr="00AB1ED0">
        <w:rPr>
          <w:rFonts w:eastAsia="Andale Sans UI" w:cs="Mangal"/>
          <w:b/>
          <w:color w:val="000000"/>
          <w:kern w:val="3"/>
          <w:sz w:val="16"/>
          <w:szCs w:val="16"/>
          <w:lang w:eastAsia="zh-CN" w:bidi="hi-IN"/>
        </w:rPr>
        <w:t>Главы администрации                                                   С.В.Матвеева</w:t>
      </w:r>
      <w:r w:rsidRPr="00AB1ED0">
        <w:rPr>
          <w:rFonts w:eastAsia="Andale Sans UI" w:cs="Mangal"/>
          <w:b/>
          <w:color w:val="000000"/>
          <w:kern w:val="3"/>
          <w:sz w:val="16"/>
          <w:szCs w:val="16"/>
          <w:lang w:eastAsia="zh-CN" w:bidi="hi-IN"/>
        </w:rPr>
        <w:tab/>
      </w:r>
    </w:p>
    <w:p w14:paraId="35B24116" w14:textId="77777777" w:rsidR="00B41757" w:rsidRPr="00AB1ED0" w:rsidRDefault="00B41757" w:rsidP="00B41757">
      <w:pPr>
        <w:pStyle w:val="afa"/>
        <w:spacing w:line="240" w:lineRule="exact"/>
        <w:ind w:right="-2"/>
        <w:rPr>
          <w:rFonts w:ascii="Calibri" w:eastAsia="Calibri" w:hAnsi="Calibri"/>
          <w:b/>
          <w:sz w:val="16"/>
          <w:szCs w:val="16"/>
          <w:lang w:eastAsia="ar-SA"/>
        </w:rPr>
      </w:pPr>
    </w:p>
    <w:p w14:paraId="1DD8EE94" w14:textId="0EFA23B6" w:rsidR="00F74F4C" w:rsidRDefault="00F74F4C">
      <w:pPr>
        <w:pStyle w:val="11"/>
        <w:tabs>
          <w:tab w:val="clear" w:pos="708"/>
          <w:tab w:val="left" w:pos="6480"/>
        </w:tabs>
        <w:spacing w:line="240" w:lineRule="auto"/>
        <w:jc w:val="both"/>
        <w:rPr>
          <w:sz w:val="16"/>
          <w:szCs w:val="16"/>
        </w:rPr>
      </w:pPr>
    </w:p>
    <w:p w14:paraId="2D38C247" w14:textId="7581EA5E" w:rsidR="00F74F4C" w:rsidRDefault="00F74F4C">
      <w:pPr>
        <w:pStyle w:val="11"/>
        <w:tabs>
          <w:tab w:val="clear" w:pos="708"/>
          <w:tab w:val="left" w:pos="6480"/>
        </w:tabs>
        <w:spacing w:line="240" w:lineRule="auto"/>
        <w:jc w:val="both"/>
        <w:rPr>
          <w:sz w:val="16"/>
          <w:szCs w:val="16"/>
        </w:rPr>
      </w:pPr>
    </w:p>
    <w:p w14:paraId="136035E4" w14:textId="0CAF7A0C" w:rsidR="00BA6D12" w:rsidRDefault="00BA6D12" w:rsidP="00BA6D12">
      <w:pPr>
        <w:pStyle w:val="4"/>
        <w:ind w:right="-2"/>
        <w:jc w:val="center"/>
        <w:rPr>
          <w:sz w:val="16"/>
        </w:rPr>
      </w:pPr>
      <w:r>
        <w:rPr>
          <w:noProof/>
          <w:sz w:val="20"/>
        </w:rPr>
        <mc:AlternateContent>
          <mc:Choice Requires="wps">
            <w:drawing>
              <wp:anchor distT="0" distB="0" distL="114300" distR="114300" simplePos="0" relativeHeight="251665408" behindDoc="0" locked="0" layoutInCell="1" allowOverlap="1" wp14:anchorId="568CBFF5" wp14:editId="0582F9A2">
                <wp:simplePos x="0" y="0"/>
                <wp:positionH relativeFrom="column">
                  <wp:posOffset>2678430</wp:posOffset>
                </wp:positionH>
                <wp:positionV relativeFrom="paragraph">
                  <wp:posOffset>-433705</wp:posOffset>
                </wp:positionV>
                <wp:extent cx="551180" cy="395605"/>
                <wp:effectExtent l="0" t="635" r="0" b="381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2E293" id="Прямоугольник 14" o:spid="_x0000_s1026" style="position:absolute;margin-left:210.9pt;margin-top:-34.15pt;width:43.4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8gogIAAA0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JMSXyC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64384" behindDoc="0" locked="0" layoutInCell="1" allowOverlap="1" wp14:anchorId="70AD0EF7" wp14:editId="0E15B840">
                <wp:simplePos x="0" y="0"/>
                <wp:positionH relativeFrom="column">
                  <wp:posOffset>2678430</wp:posOffset>
                </wp:positionH>
                <wp:positionV relativeFrom="paragraph">
                  <wp:posOffset>-595630</wp:posOffset>
                </wp:positionV>
                <wp:extent cx="551180" cy="257810"/>
                <wp:effectExtent l="0" t="63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5A10" id="Прямоугольник 13" o:spid="_x0000_s1026" style="position:absolute;margin-left:210.9pt;margin-top:-46.9pt;width:43.4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" stroked="f"/>
            </w:pict>
          </mc:Fallback>
        </mc:AlternateContent>
      </w:r>
      <w:r>
        <w:rPr>
          <w:sz w:val="20"/>
        </w:rPr>
        <w:t xml:space="preserve">  </w:t>
      </w:r>
      <w:r>
        <w:rPr>
          <w:sz w:val="16"/>
        </w:rPr>
        <w:t xml:space="preserve"> </w:t>
      </w:r>
      <w:r w:rsidRPr="006F2C93">
        <w:rPr>
          <w:noProof/>
        </w:rPr>
        <w:drawing>
          <wp:inline distT="0" distB="0" distL="0" distR="0" wp14:anchorId="3A240853" wp14:editId="2803B937">
            <wp:extent cx="352425" cy="438150"/>
            <wp:effectExtent l="0" t="0" r="9525" b="0"/>
            <wp:docPr id="12" name="Рисунок 1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p>
    <w:p w14:paraId="6D002838" w14:textId="77777777" w:rsidR="00BA6D12" w:rsidRPr="00B04285" w:rsidRDefault="00BA6D12" w:rsidP="00BA6D12">
      <w:pPr>
        <w:pStyle w:val="5"/>
        <w:ind w:right="-2"/>
        <w:rPr>
          <w:sz w:val="16"/>
          <w:szCs w:val="16"/>
        </w:rPr>
      </w:pPr>
      <w:r w:rsidRPr="00B04285">
        <w:rPr>
          <w:sz w:val="16"/>
          <w:szCs w:val="16"/>
        </w:rPr>
        <w:t>Российская  Федерация</w:t>
      </w:r>
    </w:p>
    <w:p w14:paraId="3A13D59E" w14:textId="77777777" w:rsidR="00BA6D12" w:rsidRPr="00B04285" w:rsidRDefault="00BA6D12" w:rsidP="00BA6D12">
      <w:pPr>
        <w:pStyle w:val="5"/>
        <w:ind w:right="-2"/>
        <w:rPr>
          <w:color w:val="000000"/>
          <w:sz w:val="16"/>
          <w:szCs w:val="16"/>
        </w:rPr>
      </w:pPr>
      <w:r w:rsidRPr="00B04285">
        <w:rPr>
          <w:color w:val="000000"/>
          <w:sz w:val="16"/>
          <w:szCs w:val="16"/>
        </w:rPr>
        <w:t>Новгородская область</w:t>
      </w:r>
    </w:p>
    <w:p w14:paraId="25F6F02F" w14:textId="77777777" w:rsidR="00BA6D12" w:rsidRPr="00B04285" w:rsidRDefault="00BA6D12" w:rsidP="00BA6D12">
      <w:pPr>
        <w:pStyle w:val="8"/>
        <w:ind w:right="-2"/>
        <w:rPr>
          <w:rFonts w:ascii="Times New Roman" w:hAnsi="Times New Roman"/>
          <w:color w:val="000000"/>
          <w:sz w:val="16"/>
          <w:szCs w:val="16"/>
        </w:rPr>
      </w:pPr>
      <w:r w:rsidRPr="00B04285">
        <w:rPr>
          <w:rFonts w:ascii="Times New Roman" w:hAnsi="Times New Roman"/>
          <w:color w:val="000000"/>
          <w:sz w:val="16"/>
          <w:szCs w:val="16"/>
        </w:rPr>
        <w:t>Администрация  Любытинского муниципальн</w:t>
      </w:r>
      <w:r w:rsidRPr="00B04285">
        <w:rPr>
          <w:rFonts w:ascii="Times New Roman" w:hAnsi="Times New Roman"/>
          <w:color w:val="000000"/>
          <w:sz w:val="16"/>
          <w:szCs w:val="16"/>
        </w:rPr>
        <w:t>о</w:t>
      </w:r>
      <w:r w:rsidRPr="00B04285">
        <w:rPr>
          <w:rFonts w:ascii="Times New Roman" w:hAnsi="Times New Roman"/>
          <w:color w:val="000000"/>
          <w:sz w:val="16"/>
          <w:szCs w:val="16"/>
        </w:rPr>
        <w:t>го района</w:t>
      </w:r>
    </w:p>
    <w:p w14:paraId="0D68F020" w14:textId="77777777" w:rsidR="00BA6D12" w:rsidRPr="00B04285" w:rsidRDefault="00BA6D12" w:rsidP="00BA6D12">
      <w:pPr>
        <w:ind w:right="-2"/>
        <w:jc w:val="center"/>
        <w:rPr>
          <w:b/>
          <w:color w:val="000000"/>
          <w:sz w:val="16"/>
          <w:szCs w:val="16"/>
        </w:rPr>
      </w:pPr>
      <w:r w:rsidRPr="00B04285">
        <w:rPr>
          <w:b/>
          <w:color w:val="000000"/>
          <w:sz w:val="16"/>
          <w:szCs w:val="16"/>
        </w:rPr>
        <w:t>П О С Т А Н О В Л Е Н И Е</w:t>
      </w:r>
    </w:p>
    <w:p w14:paraId="0DD0C62F" w14:textId="77777777" w:rsidR="00BA6D12" w:rsidRPr="00B04285" w:rsidRDefault="00BA6D12" w:rsidP="00BA6D12">
      <w:pPr>
        <w:ind w:right="-2"/>
        <w:jc w:val="center"/>
        <w:rPr>
          <w:b/>
          <w:color w:val="000000"/>
          <w:sz w:val="16"/>
          <w:szCs w:val="16"/>
        </w:rPr>
      </w:pPr>
    </w:p>
    <w:p w14:paraId="1D4FA24A" w14:textId="77777777" w:rsidR="00BA6D12" w:rsidRPr="00B04285" w:rsidRDefault="00BA6D12" w:rsidP="00BA6D12">
      <w:pPr>
        <w:ind w:right="-2"/>
        <w:jc w:val="center"/>
        <w:rPr>
          <w:color w:val="000000"/>
          <w:sz w:val="16"/>
          <w:szCs w:val="16"/>
        </w:rPr>
      </w:pPr>
      <w:r w:rsidRPr="00B04285">
        <w:rPr>
          <w:color w:val="000000"/>
          <w:sz w:val="16"/>
          <w:szCs w:val="16"/>
        </w:rPr>
        <w:t>от 09.12.2024 № 1616</w:t>
      </w:r>
    </w:p>
    <w:p w14:paraId="1311A09D" w14:textId="77777777" w:rsidR="00BA6D12" w:rsidRPr="00B04285" w:rsidRDefault="00BA6D12" w:rsidP="00BA6D12">
      <w:pPr>
        <w:ind w:right="-2"/>
        <w:jc w:val="center"/>
        <w:rPr>
          <w:sz w:val="16"/>
          <w:szCs w:val="16"/>
        </w:rPr>
      </w:pPr>
    </w:p>
    <w:p w14:paraId="264B7590" w14:textId="77777777" w:rsidR="00BA6D12" w:rsidRPr="00B04285" w:rsidRDefault="00BA6D12" w:rsidP="00BA6D12">
      <w:pPr>
        <w:ind w:right="-2"/>
        <w:jc w:val="center"/>
        <w:rPr>
          <w:sz w:val="16"/>
          <w:szCs w:val="16"/>
        </w:rPr>
      </w:pPr>
      <w:r w:rsidRPr="00B04285">
        <w:rPr>
          <w:sz w:val="16"/>
          <w:szCs w:val="16"/>
        </w:rPr>
        <w:t>р.п.Любытино</w:t>
      </w:r>
    </w:p>
    <w:p w14:paraId="37E9D693" w14:textId="77777777" w:rsidR="00BA6D12" w:rsidRPr="00B04285" w:rsidRDefault="00BA6D12" w:rsidP="00BA6D12">
      <w:pPr>
        <w:suppressAutoHyphens/>
        <w:ind w:right="-2"/>
        <w:jc w:val="center"/>
        <w:rPr>
          <w:sz w:val="16"/>
          <w:szCs w:val="16"/>
        </w:rPr>
      </w:pPr>
    </w:p>
    <w:p w14:paraId="20D9A743" w14:textId="77777777" w:rsidR="00BA6D12" w:rsidRPr="00B04285" w:rsidRDefault="00BA6D12" w:rsidP="00BA6D12">
      <w:pPr>
        <w:ind w:right="-510"/>
        <w:jc w:val="center"/>
        <w:rPr>
          <w:b/>
          <w:sz w:val="16"/>
          <w:szCs w:val="16"/>
        </w:rPr>
      </w:pPr>
      <w:r w:rsidRPr="00B04285">
        <w:rPr>
          <w:b/>
          <w:sz w:val="16"/>
          <w:szCs w:val="16"/>
        </w:rPr>
        <w:t>Об исключении наименования здания</w:t>
      </w:r>
    </w:p>
    <w:p w14:paraId="58F2715B" w14:textId="77777777" w:rsidR="00BA6D12" w:rsidRPr="00B04285" w:rsidRDefault="00BA6D12" w:rsidP="00BA6D12">
      <w:pPr>
        <w:ind w:right="-510"/>
        <w:jc w:val="center"/>
        <w:rPr>
          <w:b/>
          <w:sz w:val="16"/>
          <w:szCs w:val="16"/>
        </w:rPr>
      </w:pPr>
    </w:p>
    <w:p w14:paraId="67F39CDA" w14:textId="77777777" w:rsidR="00BA6D12" w:rsidRPr="00B04285" w:rsidRDefault="00BA6D12" w:rsidP="00BA6D12">
      <w:pPr>
        <w:ind w:firstLine="720"/>
        <w:jc w:val="both"/>
        <w:rPr>
          <w:b/>
          <w:sz w:val="16"/>
          <w:szCs w:val="16"/>
        </w:rPr>
      </w:pPr>
      <w:r w:rsidRPr="00B04285">
        <w:rPr>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пунктом 3, подпунктом 11 пункта  5 статьи 8 Фед</w:t>
      </w:r>
      <w:r w:rsidRPr="00B04285">
        <w:rPr>
          <w:sz w:val="16"/>
          <w:szCs w:val="16"/>
        </w:rPr>
        <w:t>е</w:t>
      </w:r>
      <w:r w:rsidRPr="00B04285">
        <w:rPr>
          <w:sz w:val="16"/>
          <w:szCs w:val="16"/>
        </w:rPr>
        <w:t>рального закона от  01 января 2019 года № 218-ФЗ «О государственной рег</w:t>
      </w:r>
      <w:r w:rsidRPr="00B04285">
        <w:rPr>
          <w:sz w:val="16"/>
          <w:szCs w:val="16"/>
        </w:rPr>
        <w:t>и</w:t>
      </w:r>
      <w:r w:rsidRPr="00B04285">
        <w:rPr>
          <w:sz w:val="16"/>
          <w:szCs w:val="16"/>
        </w:rPr>
        <w:t xml:space="preserve">страции недвижимости» Администрация Любытинского муниципального района  </w:t>
      </w:r>
      <w:r w:rsidRPr="00B04285">
        <w:rPr>
          <w:b/>
          <w:sz w:val="16"/>
          <w:szCs w:val="16"/>
        </w:rPr>
        <w:t>ПОСТАНОВЛЯЕТ:</w:t>
      </w:r>
    </w:p>
    <w:p w14:paraId="07D54D83" w14:textId="77777777" w:rsidR="00BA6D12" w:rsidRPr="00B04285" w:rsidRDefault="00BA6D12" w:rsidP="00BA6D12">
      <w:pPr>
        <w:ind w:firstLine="720"/>
        <w:jc w:val="both"/>
        <w:rPr>
          <w:sz w:val="16"/>
          <w:szCs w:val="16"/>
        </w:rPr>
      </w:pPr>
    </w:p>
    <w:p w14:paraId="1D0B46CD" w14:textId="77777777" w:rsidR="00BA6D12" w:rsidRPr="00B04285" w:rsidRDefault="00BA6D12" w:rsidP="00BA6D12">
      <w:pPr>
        <w:ind w:firstLine="720"/>
        <w:jc w:val="both"/>
        <w:rPr>
          <w:sz w:val="16"/>
          <w:szCs w:val="16"/>
        </w:rPr>
      </w:pPr>
      <w:r w:rsidRPr="00B04285">
        <w:rPr>
          <w:sz w:val="16"/>
          <w:szCs w:val="16"/>
        </w:rPr>
        <w:t>1.Исключить наименование здания с кадастровым номером 53:07:0000000:945,  площадью 113,7 кв.метра, расположенного по адресу: Новгородская область,  Любытинский район, Любытинское сельское посел</w:t>
      </w:r>
      <w:r w:rsidRPr="00B04285">
        <w:rPr>
          <w:sz w:val="16"/>
          <w:szCs w:val="16"/>
        </w:rPr>
        <w:t>е</w:t>
      </w:r>
      <w:r w:rsidRPr="00B04285">
        <w:rPr>
          <w:sz w:val="16"/>
          <w:szCs w:val="16"/>
        </w:rPr>
        <w:t>ние, с.Никольское ул. Мира д.1</w:t>
      </w:r>
    </w:p>
    <w:p w14:paraId="54A7E064" w14:textId="77777777" w:rsidR="00BA6D12" w:rsidRPr="00B04285" w:rsidRDefault="00BA6D12" w:rsidP="00BA6D12">
      <w:pPr>
        <w:rPr>
          <w:sz w:val="16"/>
          <w:szCs w:val="16"/>
        </w:rPr>
      </w:pPr>
      <w:r w:rsidRPr="00B04285">
        <w:rPr>
          <w:b/>
          <w:sz w:val="16"/>
          <w:szCs w:val="16"/>
        </w:rPr>
        <w:tab/>
      </w:r>
      <w:r w:rsidRPr="00B04285">
        <w:rPr>
          <w:sz w:val="16"/>
          <w:szCs w:val="16"/>
        </w:rPr>
        <w:t>2.Опубликовать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14:paraId="475845D4" w14:textId="77777777" w:rsidR="00BA6D12" w:rsidRPr="00B04285" w:rsidRDefault="00BA6D12" w:rsidP="00BA6D12">
      <w:pPr>
        <w:widowControl w:val="0"/>
        <w:suppressAutoHyphens/>
        <w:autoSpaceDN w:val="0"/>
        <w:ind w:right="-2"/>
        <w:jc w:val="center"/>
        <w:rPr>
          <w:rFonts w:eastAsia="Andale Sans UI" w:cs="Mangal"/>
          <w:b/>
          <w:bCs/>
          <w:color w:val="000000"/>
          <w:kern w:val="3"/>
          <w:sz w:val="16"/>
          <w:szCs w:val="16"/>
          <w:lang w:eastAsia="zh-CN" w:bidi="hi-IN"/>
        </w:rPr>
      </w:pPr>
    </w:p>
    <w:p w14:paraId="207BA644" w14:textId="77777777" w:rsidR="00BA6D12" w:rsidRPr="00B04285" w:rsidRDefault="00BA6D12" w:rsidP="00BA6D12">
      <w:pPr>
        <w:keepNext/>
        <w:ind w:right="-2"/>
        <w:jc w:val="center"/>
        <w:outlineLvl w:val="0"/>
        <w:rPr>
          <w:rFonts w:eastAsia="Andale Sans UI" w:cs="Mangal"/>
          <w:color w:val="000000"/>
          <w:kern w:val="3"/>
          <w:sz w:val="16"/>
          <w:szCs w:val="16"/>
          <w:lang w:eastAsia="zh-CN" w:bidi="hi-IN"/>
        </w:rPr>
      </w:pPr>
    </w:p>
    <w:p w14:paraId="42A646C9" w14:textId="77777777" w:rsidR="00BA6D12" w:rsidRPr="00B04285" w:rsidRDefault="00BA6D12" w:rsidP="00BA6D12">
      <w:pPr>
        <w:keepNext/>
        <w:ind w:right="-2"/>
        <w:outlineLvl w:val="0"/>
        <w:rPr>
          <w:rFonts w:eastAsia="Andale Sans UI" w:cs="Mangal"/>
          <w:b/>
          <w:color w:val="000000"/>
          <w:kern w:val="3"/>
          <w:sz w:val="16"/>
          <w:szCs w:val="16"/>
          <w:lang w:eastAsia="zh-CN" w:bidi="hi-IN"/>
        </w:rPr>
      </w:pPr>
      <w:r w:rsidRPr="00B04285">
        <w:rPr>
          <w:rFonts w:eastAsia="Andale Sans UI" w:cs="Mangal"/>
          <w:b/>
          <w:color w:val="000000"/>
          <w:kern w:val="3"/>
          <w:sz w:val="16"/>
          <w:szCs w:val="16"/>
          <w:lang w:eastAsia="zh-CN" w:bidi="hi-IN"/>
        </w:rPr>
        <w:t>Первый заместитель</w:t>
      </w:r>
    </w:p>
    <w:p w14:paraId="7FF65CD1" w14:textId="77777777" w:rsidR="00BA6D12" w:rsidRPr="00B04285" w:rsidRDefault="00BA6D12" w:rsidP="00BA6D12">
      <w:pPr>
        <w:keepNext/>
        <w:ind w:right="-2"/>
        <w:outlineLvl w:val="0"/>
        <w:rPr>
          <w:rFonts w:ascii="Calibri" w:eastAsia="Calibri" w:hAnsi="Calibri"/>
          <w:b/>
          <w:sz w:val="16"/>
          <w:szCs w:val="16"/>
          <w:lang w:eastAsia="ar-SA"/>
        </w:rPr>
      </w:pPr>
      <w:r w:rsidRPr="00B04285">
        <w:rPr>
          <w:rFonts w:eastAsia="Andale Sans UI" w:cs="Mangal"/>
          <w:b/>
          <w:color w:val="000000"/>
          <w:kern w:val="3"/>
          <w:sz w:val="16"/>
          <w:szCs w:val="16"/>
          <w:lang w:eastAsia="zh-CN" w:bidi="hi-IN"/>
        </w:rPr>
        <w:t>Главы администрации                          С.В.Матвеева</w:t>
      </w:r>
      <w:r w:rsidRPr="00B04285">
        <w:rPr>
          <w:rFonts w:eastAsia="Andale Sans UI" w:cs="Mangal"/>
          <w:b/>
          <w:color w:val="000000"/>
          <w:kern w:val="3"/>
          <w:sz w:val="16"/>
          <w:szCs w:val="16"/>
          <w:lang w:eastAsia="zh-CN" w:bidi="hi-IN"/>
        </w:rPr>
        <w:tab/>
      </w:r>
    </w:p>
    <w:p w14:paraId="2953A8ED" w14:textId="77777777" w:rsidR="00BA6D12" w:rsidRPr="00B04285" w:rsidRDefault="00BA6D12" w:rsidP="00BA6D12">
      <w:pPr>
        <w:pStyle w:val="afa"/>
        <w:ind w:right="-2"/>
        <w:rPr>
          <w:rFonts w:ascii="Calibri" w:eastAsia="Calibri" w:hAnsi="Calibri"/>
          <w:b/>
          <w:sz w:val="16"/>
          <w:szCs w:val="16"/>
          <w:lang w:eastAsia="ar-SA"/>
        </w:rPr>
      </w:pPr>
    </w:p>
    <w:p w14:paraId="4CC37C1C" w14:textId="027D1AB6" w:rsidR="00F74F4C" w:rsidRDefault="00F74F4C">
      <w:pPr>
        <w:pStyle w:val="11"/>
        <w:tabs>
          <w:tab w:val="clear" w:pos="708"/>
          <w:tab w:val="left" w:pos="6480"/>
        </w:tabs>
        <w:spacing w:line="240" w:lineRule="auto"/>
        <w:jc w:val="both"/>
        <w:rPr>
          <w:sz w:val="16"/>
          <w:szCs w:val="16"/>
        </w:rPr>
      </w:pPr>
    </w:p>
    <w:p w14:paraId="1476781C" w14:textId="1FEA824C" w:rsidR="00F74F4C" w:rsidRDefault="00F74F4C">
      <w:pPr>
        <w:pStyle w:val="11"/>
        <w:tabs>
          <w:tab w:val="clear" w:pos="708"/>
          <w:tab w:val="left" w:pos="6480"/>
        </w:tabs>
        <w:spacing w:line="240" w:lineRule="auto"/>
        <w:jc w:val="both"/>
        <w:rPr>
          <w:sz w:val="16"/>
          <w:szCs w:val="16"/>
        </w:rPr>
      </w:pPr>
    </w:p>
    <w:p w14:paraId="043695B7" w14:textId="5BCEB685" w:rsidR="00BA6D12" w:rsidRDefault="00BA6D12" w:rsidP="00BA6D12">
      <w:pPr>
        <w:pStyle w:val="4"/>
        <w:ind w:right="-2"/>
        <w:jc w:val="center"/>
        <w:rPr>
          <w:sz w:val="16"/>
        </w:rPr>
      </w:pPr>
      <w:r>
        <w:rPr>
          <w:noProof/>
          <w:sz w:val="20"/>
        </w:rPr>
        <w:lastRenderedPageBreak/>
        <mc:AlternateContent>
          <mc:Choice Requires="wps">
            <w:drawing>
              <wp:anchor distT="0" distB="0" distL="114300" distR="114300" simplePos="0" relativeHeight="251668480" behindDoc="0" locked="0" layoutInCell="1" allowOverlap="1" wp14:anchorId="0E072587" wp14:editId="01134871">
                <wp:simplePos x="0" y="0"/>
                <wp:positionH relativeFrom="column">
                  <wp:posOffset>2678430</wp:posOffset>
                </wp:positionH>
                <wp:positionV relativeFrom="paragraph">
                  <wp:posOffset>-433705</wp:posOffset>
                </wp:positionV>
                <wp:extent cx="551180" cy="395605"/>
                <wp:effectExtent l="0" t="635" r="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5429" id="Прямоугольник 17" o:spid="_x0000_s1026" style="position:absolute;margin-left:210.9pt;margin-top:-34.15pt;width:43.4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yLogIAAA0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MyjvIu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67456" behindDoc="0" locked="0" layoutInCell="1" allowOverlap="1" wp14:anchorId="43376776" wp14:editId="4B823181">
                <wp:simplePos x="0" y="0"/>
                <wp:positionH relativeFrom="column">
                  <wp:posOffset>2678430</wp:posOffset>
                </wp:positionH>
                <wp:positionV relativeFrom="paragraph">
                  <wp:posOffset>-595630</wp:posOffset>
                </wp:positionV>
                <wp:extent cx="551180" cy="257810"/>
                <wp:effectExtent l="0" t="635"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3884" id="Прямоугольник 16" o:spid="_x0000_s1026" style="position:absolute;margin-left:210.9pt;margin-top:-46.9pt;width:43.4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hrYO4q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3F88F548" wp14:editId="182C54AC">
            <wp:extent cx="285750" cy="352425"/>
            <wp:effectExtent l="0" t="0" r="0" b="9525"/>
            <wp:docPr id="15" name="Рисунок 1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p w14:paraId="3D1A36B1" w14:textId="77777777" w:rsidR="00BA6D12" w:rsidRPr="00A75559" w:rsidRDefault="00BA6D12" w:rsidP="00BA6D12">
      <w:pPr>
        <w:pStyle w:val="5"/>
        <w:ind w:right="-2"/>
        <w:rPr>
          <w:sz w:val="16"/>
          <w:szCs w:val="16"/>
        </w:rPr>
      </w:pPr>
      <w:r w:rsidRPr="00A75559">
        <w:rPr>
          <w:sz w:val="16"/>
          <w:szCs w:val="16"/>
        </w:rPr>
        <w:t>Российская  Федерация</w:t>
      </w:r>
    </w:p>
    <w:p w14:paraId="31B0FA65" w14:textId="77777777" w:rsidR="00BA6D12" w:rsidRPr="00A75559" w:rsidRDefault="00BA6D12" w:rsidP="00BA6D12">
      <w:pPr>
        <w:pStyle w:val="5"/>
        <w:ind w:right="-2"/>
        <w:rPr>
          <w:color w:val="000000"/>
          <w:sz w:val="16"/>
          <w:szCs w:val="16"/>
        </w:rPr>
      </w:pPr>
      <w:r w:rsidRPr="00A75559">
        <w:rPr>
          <w:color w:val="000000"/>
          <w:sz w:val="16"/>
          <w:szCs w:val="16"/>
        </w:rPr>
        <w:t>Новгородская область</w:t>
      </w:r>
    </w:p>
    <w:p w14:paraId="6D82C337" w14:textId="77777777" w:rsidR="00BA6D12" w:rsidRPr="00A75559" w:rsidRDefault="00BA6D12" w:rsidP="00BA6D12">
      <w:pPr>
        <w:pStyle w:val="8"/>
        <w:ind w:right="-2"/>
        <w:rPr>
          <w:rFonts w:ascii="Times New Roman" w:hAnsi="Times New Roman"/>
          <w:color w:val="000000"/>
          <w:sz w:val="16"/>
          <w:szCs w:val="16"/>
        </w:rPr>
      </w:pPr>
      <w:r w:rsidRPr="00A75559">
        <w:rPr>
          <w:rFonts w:ascii="Times New Roman" w:hAnsi="Times New Roman"/>
          <w:color w:val="000000"/>
          <w:sz w:val="16"/>
          <w:szCs w:val="16"/>
        </w:rPr>
        <w:t>Администрация  Любытинского муниципальн</w:t>
      </w:r>
      <w:r w:rsidRPr="00A75559">
        <w:rPr>
          <w:rFonts w:ascii="Times New Roman" w:hAnsi="Times New Roman"/>
          <w:color w:val="000000"/>
          <w:sz w:val="16"/>
          <w:szCs w:val="16"/>
        </w:rPr>
        <w:t>о</w:t>
      </w:r>
      <w:r w:rsidRPr="00A75559">
        <w:rPr>
          <w:rFonts w:ascii="Times New Roman" w:hAnsi="Times New Roman"/>
          <w:color w:val="000000"/>
          <w:sz w:val="16"/>
          <w:szCs w:val="16"/>
        </w:rPr>
        <w:t>го района</w:t>
      </w:r>
    </w:p>
    <w:p w14:paraId="4C87FC9B" w14:textId="77777777" w:rsidR="00BA6D12" w:rsidRPr="00A75559" w:rsidRDefault="00BA6D12" w:rsidP="00BA6D12">
      <w:pPr>
        <w:ind w:right="-2"/>
        <w:jc w:val="center"/>
        <w:rPr>
          <w:b/>
          <w:color w:val="000000"/>
          <w:sz w:val="16"/>
          <w:szCs w:val="16"/>
        </w:rPr>
      </w:pPr>
      <w:r w:rsidRPr="00A75559">
        <w:rPr>
          <w:b/>
          <w:color w:val="000000"/>
          <w:sz w:val="16"/>
          <w:szCs w:val="16"/>
        </w:rPr>
        <w:t>П О С Т А Н О В Л Е Н И Е</w:t>
      </w:r>
    </w:p>
    <w:p w14:paraId="17F2A83E" w14:textId="77777777" w:rsidR="00BA6D12" w:rsidRPr="00A75559" w:rsidRDefault="00BA6D12" w:rsidP="00BA6D12">
      <w:pPr>
        <w:ind w:right="-510"/>
        <w:jc w:val="center"/>
        <w:rPr>
          <w:b/>
          <w:color w:val="000000"/>
          <w:sz w:val="16"/>
          <w:szCs w:val="16"/>
        </w:rPr>
      </w:pPr>
    </w:p>
    <w:p w14:paraId="532D1582" w14:textId="77777777" w:rsidR="00BA6D12" w:rsidRPr="00A75559" w:rsidRDefault="00BA6D12" w:rsidP="00BA6D12">
      <w:pPr>
        <w:ind w:right="-510"/>
        <w:jc w:val="center"/>
        <w:rPr>
          <w:color w:val="000000"/>
          <w:sz w:val="16"/>
          <w:szCs w:val="16"/>
        </w:rPr>
      </w:pPr>
      <w:r w:rsidRPr="00A75559">
        <w:rPr>
          <w:color w:val="000000"/>
          <w:sz w:val="16"/>
          <w:szCs w:val="16"/>
        </w:rPr>
        <w:t>от 12.12.2024 № 1638</w:t>
      </w:r>
    </w:p>
    <w:p w14:paraId="039F04E8" w14:textId="77777777" w:rsidR="00BA6D12" w:rsidRPr="00A75559" w:rsidRDefault="00BA6D12" w:rsidP="00BA6D12">
      <w:pPr>
        <w:ind w:right="-510"/>
        <w:jc w:val="center"/>
        <w:rPr>
          <w:sz w:val="16"/>
          <w:szCs w:val="16"/>
        </w:rPr>
      </w:pPr>
    </w:p>
    <w:p w14:paraId="068BE23F" w14:textId="77777777" w:rsidR="00BA6D12" w:rsidRPr="00A75559" w:rsidRDefault="00BA6D12" w:rsidP="00BA6D12">
      <w:pPr>
        <w:ind w:right="-510"/>
        <w:jc w:val="center"/>
        <w:rPr>
          <w:sz w:val="16"/>
          <w:szCs w:val="16"/>
        </w:rPr>
      </w:pPr>
      <w:r w:rsidRPr="00A75559">
        <w:rPr>
          <w:sz w:val="16"/>
          <w:szCs w:val="16"/>
        </w:rPr>
        <w:t>р.п.Любытино</w:t>
      </w:r>
    </w:p>
    <w:p w14:paraId="3F733393" w14:textId="77777777" w:rsidR="00BA6D12" w:rsidRPr="00A75559" w:rsidRDefault="00BA6D12" w:rsidP="00BA6D12">
      <w:pPr>
        <w:suppressAutoHyphens/>
        <w:ind w:right="-510"/>
        <w:jc w:val="center"/>
        <w:rPr>
          <w:sz w:val="16"/>
          <w:szCs w:val="16"/>
        </w:rPr>
      </w:pPr>
    </w:p>
    <w:p w14:paraId="418E5A15" w14:textId="77777777" w:rsidR="00BA6D12" w:rsidRPr="00A75559" w:rsidRDefault="00BA6D12" w:rsidP="00BA6D12">
      <w:pPr>
        <w:ind w:right="-510"/>
        <w:jc w:val="center"/>
        <w:rPr>
          <w:b/>
          <w:sz w:val="16"/>
          <w:szCs w:val="16"/>
        </w:rPr>
      </w:pPr>
      <w:r w:rsidRPr="00A75559">
        <w:rPr>
          <w:b/>
          <w:sz w:val="16"/>
          <w:szCs w:val="16"/>
        </w:rPr>
        <w:t>О внесении и исключении наименования здания</w:t>
      </w:r>
    </w:p>
    <w:p w14:paraId="0D229CA4" w14:textId="77777777" w:rsidR="00BA6D12" w:rsidRPr="00A75559" w:rsidRDefault="00BA6D12" w:rsidP="00BA6D12">
      <w:pPr>
        <w:ind w:right="-510"/>
        <w:jc w:val="center"/>
        <w:rPr>
          <w:b/>
          <w:sz w:val="16"/>
          <w:szCs w:val="16"/>
        </w:rPr>
      </w:pPr>
    </w:p>
    <w:p w14:paraId="03DFFE39" w14:textId="77777777" w:rsidR="00BA6D12" w:rsidRPr="00A75559" w:rsidRDefault="00BA6D12" w:rsidP="00BA6D12">
      <w:pPr>
        <w:ind w:firstLine="720"/>
        <w:jc w:val="both"/>
        <w:rPr>
          <w:b/>
          <w:sz w:val="16"/>
          <w:szCs w:val="16"/>
        </w:rPr>
      </w:pPr>
      <w:r w:rsidRPr="00A75559">
        <w:rPr>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пунктом 3, подпунктом 11 пункта  5 статьи 8 Фед</w:t>
      </w:r>
      <w:r w:rsidRPr="00A75559">
        <w:rPr>
          <w:sz w:val="16"/>
          <w:szCs w:val="16"/>
        </w:rPr>
        <w:t>е</w:t>
      </w:r>
      <w:r w:rsidRPr="00A75559">
        <w:rPr>
          <w:sz w:val="16"/>
          <w:szCs w:val="16"/>
        </w:rPr>
        <w:t>рального закона от  01 января 2019 года № 218-ФЗ «О государственной рег</w:t>
      </w:r>
      <w:r w:rsidRPr="00A75559">
        <w:rPr>
          <w:sz w:val="16"/>
          <w:szCs w:val="16"/>
        </w:rPr>
        <w:t>и</w:t>
      </w:r>
      <w:r w:rsidRPr="00A75559">
        <w:rPr>
          <w:sz w:val="16"/>
          <w:szCs w:val="16"/>
        </w:rPr>
        <w:t xml:space="preserve">страции недвижимости» Администрация Любытинского муниципального района  </w:t>
      </w:r>
      <w:r w:rsidRPr="00A75559">
        <w:rPr>
          <w:b/>
          <w:sz w:val="16"/>
          <w:szCs w:val="16"/>
        </w:rPr>
        <w:t>ПОСТАНОВЛЯЕТ:</w:t>
      </w:r>
    </w:p>
    <w:p w14:paraId="43287E7D" w14:textId="77777777" w:rsidR="00BA6D12" w:rsidRPr="00A75559" w:rsidRDefault="00BA6D12" w:rsidP="00BA6D12">
      <w:pPr>
        <w:ind w:firstLine="720"/>
        <w:jc w:val="both"/>
        <w:rPr>
          <w:sz w:val="16"/>
          <w:szCs w:val="16"/>
        </w:rPr>
      </w:pPr>
    </w:p>
    <w:p w14:paraId="03895A94" w14:textId="77777777" w:rsidR="00BA6D12" w:rsidRPr="00A75559" w:rsidRDefault="00BA6D12" w:rsidP="00BA6D12">
      <w:pPr>
        <w:ind w:firstLine="720"/>
        <w:jc w:val="both"/>
        <w:rPr>
          <w:sz w:val="16"/>
          <w:szCs w:val="16"/>
        </w:rPr>
      </w:pPr>
      <w:r w:rsidRPr="00A75559">
        <w:rPr>
          <w:sz w:val="16"/>
          <w:szCs w:val="16"/>
        </w:rPr>
        <w:t>1. Внести в сведения Единого государственного реестра недвижимости  наименование здания «Здание дома культуры» с кадастровым номером 53:07:0020106:104,  площадью 813,0 кв.метра, расположенного по адресу: Новгородская область,  Любытинский район, Любытинское сельское посел</w:t>
      </w:r>
      <w:r w:rsidRPr="00A75559">
        <w:rPr>
          <w:sz w:val="16"/>
          <w:szCs w:val="16"/>
        </w:rPr>
        <w:t>е</w:t>
      </w:r>
      <w:r w:rsidRPr="00A75559">
        <w:rPr>
          <w:sz w:val="16"/>
          <w:szCs w:val="16"/>
        </w:rPr>
        <w:t>ние, с.Зарубино ул. Пролетарская д.5.</w:t>
      </w:r>
    </w:p>
    <w:p w14:paraId="47649916" w14:textId="77777777" w:rsidR="00BA6D12" w:rsidRPr="00A75559" w:rsidRDefault="00BA6D12" w:rsidP="00BA6D12">
      <w:pPr>
        <w:ind w:firstLine="720"/>
        <w:jc w:val="both"/>
        <w:rPr>
          <w:sz w:val="16"/>
          <w:szCs w:val="16"/>
        </w:rPr>
      </w:pPr>
      <w:r w:rsidRPr="00A75559">
        <w:rPr>
          <w:sz w:val="16"/>
          <w:szCs w:val="16"/>
        </w:rPr>
        <w:t>2.Исключить из сведений Единого государственного реестра недвиж</w:t>
      </w:r>
      <w:r w:rsidRPr="00A75559">
        <w:rPr>
          <w:sz w:val="16"/>
          <w:szCs w:val="16"/>
        </w:rPr>
        <w:t>и</w:t>
      </w:r>
      <w:r w:rsidRPr="00A75559">
        <w:rPr>
          <w:sz w:val="16"/>
          <w:szCs w:val="16"/>
        </w:rPr>
        <w:t>мости наименование помещения с кадастровым номером 53:07:0020106:140,  площадью 425,6 кв.метра, расположенного по адресу: Новгородская область,  Любытинский район, Любытинское сельское поселение, с.Зарубино ул. Пр</w:t>
      </w:r>
      <w:r w:rsidRPr="00A75559">
        <w:rPr>
          <w:sz w:val="16"/>
          <w:szCs w:val="16"/>
        </w:rPr>
        <w:t>о</w:t>
      </w:r>
      <w:r w:rsidRPr="00A75559">
        <w:rPr>
          <w:sz w:val="16"/>
          <w:szCs w:val="16"/>
        </w:rPr>
        <w:t>летарская д.5.</w:t>
      </w:r>
    </w:p>
    <w:p w14:paraId="7951B91B" w14:textId="77777777" w:rsidR="00BA6D12" w:rsidRPr="00A75559" w:rsidRDefault="00BA6D12" w:rsidP="00BA6D12">
      <w:pPr>
        <w:rPr>
          <w:sz w:val="16"/>
          <w:szCs w:val="16"/>
        </w:rPr>
      </w:pPr>
      <w:r w:rsidRPr="00A75559">
        <w:rPr>
          <w:b/>
          <w:sz w:val="16"/>
          <w:szCs w:val="16"/>
        </w:rPr>
        <w:tab/>
      </w:r>
      <w:r w:rsidRPr="00A75559">
        <w:rPr>
          <w:sz w:val="16"/>
          <w:szCs w:val="16"/>
        </w:rPr>
        <w:t>3.Опубликовать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14:paraId="4F373206" w14:textId="77777777" w:rsidR="00BA6D12" w:rsidRPr="00A75559" w:rsidRDefault="00BA6D12" w:rsidP="00BA6D12">
      <w:pPr>
        <w:widowControl w:val="0"/>
        <w:suppressAutoHyphens/>
        <w:autoSpaceDN w:val="0"/>
        <w:ind w:right="-2"/>
        <w:jc w:val="center"/>
        <w:rPr>
          <w:rFonts w:eastAsia="Andale Sans UI" w:cs="Mangal"/>
          <w:b/>
          <w:bCs/>
          <w:color w:val="000000"/>
          <w:kern w:val="3"/>
          <w:sz w:val="16"/>
          <w:szCs w:val="16"/>
          <w:lang w:eastAsia="zh-CN" w:bidi="hi-IN"/>
        </w:rPr>
      </w:pPr>
    </w:p>
    <w:p w14:paraId="1386FBB4" w14:textId="77777777" w:rsidR="00BA6D12" w:rsidRPr="00A75559" w:rsidRDefault="00BA6D12" w:rsidP="00BA6D12">
      <w:pPr>
        <w:keepNext/>
        <w:ind w:right="-2"/>
        <w:jc w:val="center"/>
        <w:outlineLvl w:val="0"/>
        <w:rPr>
          <w:rFonts w:eastAsia="Andale Sans UI" w:cs="Mangal"/>
          <w:color w:val="000000"/>
          <w:kern w:val="3"/>
          <w:sz w:val="16"/>
          <w:szCs w:val="16"/>
          <w:lang w:eastAsia="zh-CN" w:bidi="hi-IN"/>
        </w:rPr>
      </w:pPr>
    </w:p>
    <w:p w14:paraId="3C72F4F8" w14:textId="77777777" w:rsidR="00BA6D12" w:rsidRPr="00A75559" w:rsidRDefault="00BA6D12" w:rsidP="00BA6D12">
      <w:pPr>
        <w:keepNext/>
        <w:ind w:right="-2"/>
        <w:outlineLvl w:val="0"/>
        <w:rPr>
          <w:rFonts w:eastAsia="Andale Sans UI" w:cs="Mangal"/>
          <w:b/>
          <w:color w:val="000000"/>
          <w:kern w:val="3"/>
          <w:sz w:val="16"/>
          <w:szCs w:val="16"/>
          <w:lang w:eastAsia="zh-CN" w:bidi="hi-IN"/>
        </w:rPr>
      </w:pPr>
      <w:r w:rsidRPr="00A75559">
        <w:rPr>
          <w:rFonts w:eastAsia="Andale Sans UI" w:cs="Mangal"/>
          <w:b/>
          <w:color w:val="000000"/>
          <w:kern w:val="3"/>
          <w:sz w:val="16"/>
          <w:szCs w:val="16"/>
          <w:lang w:eastAsia="zh-CN" w:bidi="hi-IN"/>
        </w:rPr>
        <w:t>Первый заместитель</w:t>
      </w:r>
    </w:p>
    <w:p w14:paraId="212C9A00" w14:textId="77777777" w:rsidR="00BA6D12" w:rsidRPr="00A75559" w:rsidRDefault="00BA6D12" w:rsidP="00BA6D12">
      <w:pPr>
        <w:keepNext/>
        <w:ind w:right="-2"/>
        <w:outlineLvl w:val="0"/>
        <w:rPr>
          <w:rFonts w:ascii="Calibri" w:eastAsia="Calibri" w:hAnsi="Calibri"/>
          <w:b/>
          <w:sz w:val="16"/>
          <w:szCs w:val="16"/>
          <w:lang w:eastAsia="ar-SA"/>
        </w:rPr>
      </w:pPr>
      <w:r w:rsidRPr="00A75559">
        <w:rPr>
          <w:rFonts w:eastAsia="Andale Sans UI" w:cs="Mangal"/>
          <w:b/>
          <w:color w:val="000000"/>
          <w:kern w:val="3"/>
          <w:sz w:val="16"/>
          <w:szCs w:val="16"/>
          <w:lang w:eastAsia="zh-CN" w:bidi="hi-IN"/>
        </w:rPr>
        <w:t>Главы администрации                                                          С.В.Матвеева</w:t>
      </w:r>
      <w:r w:rsidRPr="00A75559">
        <w:rPr>
          <w:rFonts w:eastAsia="Andale Sans UI" w:cs="Mangal"/>
          <w:b/>
          <w:color w:val="000000"/>
          <w:kern w:val="3"/>
          <w:sz w:val="16"/>
          <w:szCs w:val="16"/>
          <w:lang w:eastAsia="zh-CN" w:bidi="hi-IN"/>
        </w:rPr>
        <w:tab/>
      </w:r>
    </w:p>
    <w:p w14:paraId="471CA58D" w14:textId="77777777" w:rsidR="00BA6D12" w:rsidRPr="00A75559" w:rsidRDefault="00BA6D12" w:rsidP="00BA6D12">
      <w:pPr>
        <w:pStyle w:val="afa"/>
        <w:ind w:right="-2"/>
        <w:rPr>
          <w:rFonts w:ascii="Calibri" w:eastAsia="Calibri" w:hAnsi="Calibri"/>
          <w:b/>
          <w:sz w:val="16"/>
          <w:szCs w:val="16"/>
          <w:lang w:eastAsia="ar-SA"/>
        </w:rPr>
      </w:pPr>
    </w:p>
    <w:p w14:paraId="22C86F69" w14:textId="7E66CE88" w:rsidR="0051158E" w:rsidRDefault="0051158E">
      <w:pPr>
        <w:pStyle w:val="11"/>
        <w:tabs>
          <w:tab w:val="clear" w:pos="708"/>
          <w:tab w:val="left" w:pos="6480"/>
        </w:tabs>
        <w:spacing w:line="240" w:lineRule="auto"/>
        <w:jc w:val="both"/>
        <w:rPr>
          <w:sz w:val="16"/>
          <w:szCs w:val="16"/>
        </w:rPr>
      </w:pPr>
    </w:p>
    <w:p w14:paraId="490E2ADF" w14:textId="3F8F8368" w:rsidR="0051158E" w:rsidRDefault="0051158E">
      <w:pPr>
        <w:pStyle w:val="11"/>
        <w:tabs>
          <w:tab w:val="clear" w:pos="708"/>
          <w:tab w:val="left" w:pos="6480"/>
        </w:tabs>
        <w:spacing w:line="240" w:lineRule="auto"/>
        <w:jc w:val="both"/>
        <w:rPr>
          <w:sz w:val="16"/>
          <w:szCs w:val="16"/>
        </w:rPr>
      </w:pPr>
    </w:p>
    <w:p w14:paraId="7FB0F0D0" w14:textId="42135911" w:rsidR="0051158E" w:rsidRDefault="0051158E">
      <w:pPr>
        <w:pStyle w:val="11"/>
        <w:tabs>
          <w:tab w:val="clear" w:pos="708"/>
          <w:tab w:val="left" w:pos="6480"/>
        </w:tabs>
        <w:spacing w:line="240" w:lineRule="auto"/>
        <w:jc w:val="both"/>
        <w:rPr>
          <w:sz w:val="16"/>
          <w:szCs w:val="16"/>
        </w:rPr>
      </w:pPr>
    </w:p>
    <w:p w14:paraId="7B4CC49A" w14:textId="4B1F4992" w:rsidR="0051158E" w:rsidRDefault="0051158E">
      <w:pPr>
        <w:pStyle w:val="11"/>
        <w:tabs>
          <w:tab w:val="clear" w:pos="708"/>
          <w:tab w:val="left" w:pos="6480"/>
        </w:tabs>
        <w:spacing w:line="240" w:lineRule="auto"/>
        <w:jc w:val="both"/>
        <w:rPr>
          <w:sz w:val="16"/>
          <w:szCs w:val="16"/>
        </w:rPr>
      </w:pPr>
    </w:p>
    <w:p w14:paraId="0A56492C" w14:textId="2B41DC60" w:rsidR="0051158E" w:rsidRDefault="0051158E">
      <w:pPr>
        <w:pStyle w:val="11"/>
        <w:tabs>
          <w:tab w:val="clear" w:pos="708"/>
          <w:tab w:val="left" w:pos="6480"/>
        </w:tabs>
        <w:spacing w:line="240" w:lineRule="auto"/>
        <w:jc w:val="both"/>
        <w:rPr>
          <w:sz w:val="16"/>
          <w:szCs w:val="16"/>
        </w:rPr>
      </w:pPr>
    </w:p>
    <w:p w14:paraId="18B01BFB" w14:textId="372E1C23" w:rsidR="0051158E" w:rsidRDefault="0051158E">
      <w:pPr>
        <w:pStyle w:val="11"/>
        <w:tabs>
          <w:tab w:val="clear" w:pos="708"/>
          <w:tab w:val="left" w:pos="6480"/>
        </w:tabs>
        <w:spacing w:line="240" w:lineRule="auto"/>
        <w:jc w:val="both"/>
        <w:rPr>
          <w:sz w:val="16"/>
          <w:szCs w:val="16"/>
        </w:rPr>
      </w:pPr>
    </w:p>
    <w:p w14:paraId="7EFA4E24" w14:textId="6394BCB4" w:rsidR="0051158E" w:rsidRDefault="0051158E">
      <w:pPr>
        <w:pStyle w:val="11"/>
        <w:tabs>
          <w:tab w:val="clear" w:pos="708"/>
          <w:tab w:val="left" w:pos="6480"/>
        </w:tabs>
        <w:spacing w:line="240" w:lineRule="auto"/>
        <w:jc w:val="both"/>
        <w:rPr>
          <w:sz w:val="16"/>
          <w:szCs w:val="16"/>
        </w:rPr>
      </w:pPr>
    </w:p>
    <w:p w14:paraId="5C182885" w14:textId="25D75C12" w:rsidR="0051158E" w:rsidRDefault="0051158E">
      <w:pPr>
        <w:pStyle w:val="11"/>
        <w:tabs>
          <w:tab w:val="clear" w:pos="708"/>
          <w:tab w:val="left" w:pos="6480"/>
        </w:tabs>
        <w:spacing w:line="240" w:lineRule="auto"/>
        <w:jc w:val="both"/>
        <w:rPr>
          <w:sz w:val="16"/>
          <w:szCs w:val="16"/>
        </w:rPr>
      </w:pPr>
    </w:p>
    <w:p w14:paraId="51F3EBA4" w14:textId="15A3C8E6" w:rsidR="0051158E" w:rsidRDefault="0051158E">
      <w:pPr>
        <w:pStyle w:val="11"/>
        <w:tabs>
          <w:tab w:val="clear" w:pos="708"/>
          <w:tab w:val="left" w:pos="6480"/>
        </w:tabs>
        <w:spacing w:line="240" w:lineRule="auto"/>
        <w:jc w:val="both"/>
        <w:rPr>
          <w:sz w:val="16"/>
          <w:szCs w:val="16"/>
        </w:rPr>
      </w:pPr>
    </w:p>
    <w:p w14:paraId="475EDC9F" w14:textId="1D429B07" w:rsidR="0051158E" w:rsidRDefault="0051158E">
      <w:pPr>
        <w:pStyle w:val="11"/>
        <w:tabs>
          <w:tab w:val="clear" w:pos="708"/>
          <w:tab w:val="left" w:pos="6480"/>
        </w:tabs>
        <w:spacing w:line="240" w:lineRule="auto"/>
        <w:jc w:val="both"/>
        <w:rPr>
          <w:sz w:val="16"/>
          <w:szCs w:val="16"/>
        </w:rPr>
      </w:pPr>
    </w:p>
    <w:p w14:paraId="6AC2387B" w14:textId="577DA603" w:rsidR="00BA6D12" w:rsidRDefault="00BA6D12" w:rsidP="00BA6D12">
      <w:pPr>
        <w:pStyle w:val="4"/>
        <w:ind w:right="-2"/>
        <w:jc w:val="center"/>
        <w:rPr>
          <w:sz w:val="16"/>
        </w:rPr>
      </w:pPr>
      <w:r>
        <w:rPr>
          <w:noProof/>
          <w:sz w:val="20"/>
        </w:rPr>
        <mc:AlternateContent>
          <mc:Choice Requires="wps">
            <w:drawing>
              <wp:anchor distT="0" distB="0" distL="114300" distR="114300" simplePos="0" relativeHeight="251671552" behindDoc="0" locked="0" layoutInCell="1" allowOverlap="1" wp14:anchorId="2BA66A95" wp14:editId="5E4C9BE7">
                <wp:simplePos x="0" y="0"/>
                <wp:positionH relativeFrom="column">
                  <wp:posOffset>2678430</wp:posOffset>
                </wp:positionH>
                <wp:positionV relativeFrom="paragraph">
                  <wp:posOffset>-433705</wp:posOffset>
                </wp:positionV>
                <wp:extent cx="551180" cy="395605"/>
                <wp:effectExtent l="0" t="635" r="0" b="38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07FC" id="Прямоугольник 20" o:spid="_x0000_s1026" style="position:absolute;margin-left:210.9pt;margin-top:-34.15pt;width:43.4pt;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0gfUmqECAAANBQAADgAAAAAAAAAAAAAAAAAuAgAA&#10;ZHJzL2Uyb0RvYy54bWxQSwECLQAUAAYACAAAACEAzHaq6N4AAAAKAQAADwAAAAAAAAAAAAAAAAD7&#10;BAAAZHJzL2Rvd25yZXYueG1sUEsFBgAAAAAEAAQA8wAAAAYGAAAAAA==&#10;" stroked="f"/>
            </w:pict>
          </mc:Fallback>
        </mc:AlternateContent>
      </w:r>
      <w:r>
        <w:rPr>
          <w:noProof/>
          <w:sz w:val="20"/>
        </w:rPr>
        <mc:AlternateContent>
          <mc:Choice Requires="wps">
            <w:drawing>
              <wp:anchor distT="0" distB="0" distL="114300" distR="114300" simplePos="0" relativeHeight="251670528" behindDoc="0" locked="0" layoutInCell="1" allowOverlap="1" wp14:anchorId="2A53B00B" wp14:editId="1BE625E9">
                <wp:simplePos x="0" y="0"/>
                <wp:positionH relativeFrom="column">
                  <wp:posOffset>2678430</wp:posOffset>
                </wp:positionH>
                <wp:positionV relativeFrom="paragraph">
                  <wp:posOffset>-595630</wp:posOffset>
                </wp:positionV>
                <wp:extent cx="551180" cy="257810"/>
                <wp:effectExtent l="0" t="635"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09910" id="Прямоугольник 19" o:spid="_x0000_s1026" style="position:absolute;margin-left:210.9pt;margin-top:-46.9pt;width:43.4pt;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Zsjwi6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67956EA2" wp14:editId="6F9DA852">
            <wp:extent cx="342900" cy="428625"/>
            <wp:effectExtent l="0" t="0" r="0" b="9525"/>
            <wp:docPr id="18" name="Рисунок 1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p w14:paraId="37FDBBA6" w14:textId="77777777" w:rsidR="00BA6D12" w:rsidRPr="0072536D" w:rsidRDefault="00BA6D12" w:rsidP="00BA6D12">
      <w:pPr>
        <w:pStyle w:val="5"/>
        <w:spacing w:line="240" w:lineRule="exact"/>
        <w:ind w:right="-2"/>
        <w:rPr>
          <w:sz w:val="16"/>
          <w:szCs w:val="16"/>
        </w:rPr>
      </w:pPr>
      <w:r w:rsidRPr="0072536D">
        <w:rPr>
          <w:sz w:val="16"/>
          <w:szCs w:val="16"/>
        </w:rPr>
        <w:t>Российская  Федерация</w:t>
      </w:r>
    </w:p>
    <w:p w14:paraId="1C14978A" w14:textId="77777777" w:rsidR="00BA6D12" w:rsidRPr="0072536D" w:rsidRDefault="00BA6D12" w:rsidP="00BA6D12">
      <w:pPr>
        <w:pStyle w:val="5"/>
        <w:spacing w:line="240" w:lineRule="exact"/>
        <w:ind w:right="-2"/>
        <w:rPr>
          <w:color w:val="000000"/>
          <w:sz w:val="16"/>
          <w:szCs w:val="16"/>
        </w:rPr>
      </w:pPr>
      <w:r w:rsidRPr="0072536D">
        <w:rPr>
          <w:color w:val="000000"/>
          <w:sz w:val="16"/>
          <w:szCs w:val="16"/>
        </w:rPr>
        <w:t>Новгородская область</w:t>
      </w:r>
    </w:p>
    <w:p w14:paraId="5D064081" w14:textId="77777777" w:rsidR="00BA6D12" w:rsidRPr="0072536D" w:rsidRDefault="00BA6D12" w:rsidP="00BA6D12">
      <w:pPr>
        <w:pStyle w:val="8"/>
        <w:ind w:right="-2"/>
        <w:rPr>
          <w:rFonts w:ascii="Times New Roman" w:hAnsi="Times New Roman"/>
          <w:color w:val="000000"/>
          <w:sz w:val="16"/>
          <w:szCs w:val="16"/>
        </w:rPr>
      </w:pPr>
      <w:r w:rsidRPr="0072536D">
        <w:rPr>
          <w:rFonts w:ascii="Times New Roman" w:hAnsi="Times New Roman"/>
          <w:color w:val="000000"/>
          <w:sz w:val="16"/>
          <w:szCs w:val="16"/>
        </w:rPr>
        <w:t>Администрация  Любытинского муниципальн</w:t>
      </w:r>
      <w:r w:rsidRPr="0072536D">
        <w:rPr>
          <w:rFonts w:ascii="Times New Roman" w:hAnsi="Times New Roman"/>
          <w:color w:val="000000"/>
          <w:sz w:val="16"/>
          <w:szCs w:val="16"/>
        </w:rPr>
        <w:t>о</w:t>
      </w:r>
      <w:r w:rsidRPr="0072536D">
        <w:rPr>
          <w:rFonts w:ascii="Times New Roman" w:hAnsi="Times New Roman"/>
          <w:color w:val="000000"/>
          <w:sz w:val="16"/>
          <w:szCs w:val="16"/>
        </w:rPr>
        <w:t>го района</w:t>
      </w:r>
    </w:p>
    <w:p w14:paraId="53E5779E" w14:textId="77777777" w:rsidR="00BA6D12" w:rsidRPr="0072536D" w:rsidRDefault="00BA6D12" w:rsidP="00BA6D12">
      <w:pPr>
        <w:ind w:right="-2"/>
        <w:jc w:val="center"/>
        <w:rPr>
          <w:b/>
          <w:color w:val="000000"/>
          <w:sz w:val="16"/>
          <w:szCs w:val="16"/>
        </w:rPr>
      </w:pPr>
      <w:r w:rsidRPr="0072536D">
        <w:rPr>
          <w:b/>
          <w:color w:val="000000"/>
          <w:sz w:val="16"/>
          <w:szCs w:val="16"/>
        </w:rPr>
        <w:t>П О С Т А Н О В Л Е Н И Е</w:t>
      </w:r>
    </w:p>
    <w:p w14:paraId="76BA9530" w14:textId="77777777" w:rsidR="00BA6D12" w:rsidRPr="0072536D" w:rsidRDefault="00BA6D12" w:rsidP="00BA6D12">
      <w:pPr>
        <w:spacing w:line="240" w:lineRule="exact"/>
        <w:ind w:right="-2"/>
        <w:jc w:val="center"/>
        <w:rPr>
          <w:color w:val="000000"/>
          <w:sz w:val="16"/>
          <w:szCs w:val="16"/>
        </w:rPr>
      </w:pPr>
      <w:r w:rsidRPr="0072536D">
        <w:rPr>
          <w:color w:val="000000"/>
          <w:sz w:val="16"/>
          <w:szCs w:val="16"/>
        </w:rPr>
        <w:t>от 12.12.2024 № 1639</w:t>
      </w:r>
    </w:p>
    <w:p w14:paraId="137238A4" w14:textId="77777777" w:rsidR="00BA6D12" w:rsidRPr="0072536D" w:rsidRDefault="00BA6D12" w:rsidP="00BA6D12">
      <w:pPr>
        <w:spacing w:line="240" w:lineRule="exact"/>
        <w:ind w:right="-2"/>
        <w:jc w:val="center"/>
        <w:rPr>
          <w:sz w:val="16"/>
          <w:szCs w:val="16"/>
        </w:rPr>
      </w:pPr>
      <w:r w:rsidRPr="0072536D">
        <w:rPr>
          <w:sz w:val="16"/>
          <w:szCs w:val="16"/>
        </w:rPr>
        <w:t>р.п.Любытино</w:t>
      </w:r>
    </w:p>
    <w:p w14:paraId="5F9FB3F7" w14:textId="77777777" w:rsidR="00BA6D12" w:rsidRPr="0072536D" w:rsidRDefault="00BA6D12" w:rsidP="00BA6D12">
      <w:pPr>
        <w:spacing w:line="240" w:lineRule="exact"/>
        <w:ind w:right="-2" w:firstLine="782"/>
        <w:jc w:val="center"/>
        <w:rPr>
          <w:b/>
          <w:sz w:val="16"/>
          <w:szCs w:val="16"/>
        </w:rPr>
      </w:pPr>
      <w:r w:rsidRPr="0072536D">
        <w:rPr>
          <w:b/>
          <w:sz w:val="16"/>
          <w:szCs w:val="16"/>
        </w:rPr>
        <w:t>О внесении изменений в состав комиссии по проведению монит</w:t>
      </w:r>
      <w:r w:rsidRPr="0072536D">
        <w:rPr>
          <w:b/>
          <w:sz w:val="16"/>
          <w:szCs w:val="16"/>
        </w:rPr>
        <w:t>о</w:t>
      </w:r>
      <w:r w:rsidRPr="0072536D">
        <w:rPr>
          <w:b/>
          <w:sz w:val="16"/>
          <w:szCs w:val="16"/>
        </w:rPr>
        <w:t>ринга технического состояния многоквартирных домов на территории Любыти</w:t>
      </w:r>
      <w:r w:rsidRPr="0072536D">
        <w:rPr>
          <w:b/>
          <w:sz w:val="16"/>
          <w:szCs w:val="16"/>
        </w:rPr>
        <w:t>н</w:t>
      </w:r>
      <w:r w:rsidRPr="0072536D">
        <w:rPr>
          <w:b/>
          <w:sz w:val="16"/>
          <w:szCs w:val="16"/>
        </w:rPr>
        <w:t>ского муниципального района</w:t>
      </w:r>
    </w:p>
    <w:p w14:paraId="0CC7EA1E" w14:textId="77777777" w:rsidR="00BA6D12" w:rsidRPr="0072536D" w:rsidRDefault="00BA6D12" w:rsidP="00BA6D12">
      <w:pPr>
        <w:spacing w:line="240" w:lineRule="exact"/>
        <w:ind w:right="-2" w:firstLine="780"/>
        <w:jc w:val="both"/>
        <w:rPr>
          <w:sz w:val="16"/>
          <w:szCs w:val="16"/>
        </w:rPr>
      </w:pPr>
    </w:p>
    <w:p w14:paraId="6C6D3D23" w14:textId="77777777" w:rsidR="00BA6D12" w:rsidRPr="0072536D" w:rsidRDefault="00BA6D12" w:rsidP="00BA6D12">
      <w:pPr>
        <w:ind w:firstLine="780"/>
        <w:jc w:val="both"/>
        <w:rPr>
          <w:b/>
          <w:bCs/>
          <w:sz w:val="16"/>
          <w:szCs w:val="16"/>
        </w:rPr>
      </w:pPr>
      <w:r w:rsidRPr="0072536D">
        <w:rPr>
          <w:sz w:val="16"/>
          <w:szCs w:val="16"/>
        </w:rPr>
        <w:t xml:space="preserve">Администрация Любытинского муниципального района                    </w:t>
      </w:r>
      <w:r w:rsidRPr="0072536D">
        <w:rPr>
          <w:b/>
          <w:bCs/>
          <w:sz w:val="16"/>
          <w:szCs w:val="16"/>
        </w:rPr>
        <w:t>ПОСТАНОВЛЯЕТ:</w:t>
      </w:r>
    </w:p>
    <w:p w14:paraId="35CF696B" w14:textId="77777777" w:rsidR="00BA6D12" w:rsidRPr="0072536D" w:rsidRDefault="00BA6D12" w:rsidP="00BA6D12">
      <w:pPr>
        <w:ind w:firstLine="780"/>
        <w:jc w:val="both"/>
        <w:rPr>
          <w:sz w:val="16"/>
          <w:szCs w:val="16"/>
        </w:rPr>
      </w:pPr>
    </w:p>
    <w:p w14:paraId="710BF187" w14:textId="77777777" w:rsidR="00BA6D12" w:rsidRPr="0072536D" w:rsidRDefault="00BA6D12" w:rsidP="00BA6D12">
      <w:pPr>
        <w:widowControl w:val="0"/>
        <w:autoSpaceDE w:val="0"/>
        <w:autoSpaceDN w:val="0"/>
        <w:adjustRightInd w:val="0"/>
        <w:ind w:firstLine="708"/>
        <w:jc w:val="both"/>
        <w:rPr>
          <w:bCs/>
          <w:sz w:val="16"/>
          <w:szCs w:val="16"/>
        </w:rPr>
      </w:pPr>
      <w:r w:rsidRPr="0072536D">
        <w:rPr>
          <w:bCs/>
          <w:sz w:val="16"/>
          <w:szCs w:val="16"/>
        </w:rPr>
        <w:t>1. Внести изменения в состав комиссии по проведению мониторинга технического состояния многоквартирных домов на территории Любыти</w:t>
      </w:r>
      <w:r w:rsidRPr="0072536D">
        <w:rPr>
          <w:bCs/>
          <w:sz w:val="16"/>
          <w:szCs w:val="16"/>
        </w:rPr>
        <w:t>н</w:t>
      </w:r>
      <w:r w:rsidRPr="0072536D">
        <w:rPr>
          <w:bCs/>
          <w:sz w:val="16"/>
          <w:szCs w:val="16"/>
        </w:rPr>
        <w:t>ского муниципального района в составе, утвержденный постановлением А</w:t>
      </w:r>
      <w:r w:rsidRPr="0072536D">
        <w:rPr>
          <w:bCs/>
          <w:sz w:val="16"/>
          <w:szCs w:val="16"/>
        </w:rPr>
        <w:t>д</w:t>
      </w:r>
      <w:r w:rsidRPr="0072536D">
        <w:rPr>
          <w:bCs/>
          <w:sz w:val="16"/>
          <w:szCs w:val="16"/>
        </w:rPr>
        <w:t>министрации муниципального района от 26.01.2024 №76 (далее комиссия):</w:t>
      </w:r>
    </w:p>
    <w:p w14:paraId="723DC911" w14:textId="77777777" w:rsidR="00BA6D12" w:rsidRPr="0072536D" w:rsidRDefault="00BA6D12" w:rsidP="00BA6D12">
      <w:pPr>
        <w:widowControl w:val="0"/>
        <w:autoSpaceDE w:val="0"/>
        <w:autoSpaceDN w:val="0"/>
        <w:adjustRightInd w:val="0"/>
        <w:ind w:firstLine="708"/>
        <w:jc w:val="both"/>
        <w:rPr>
          <w:bCs/>
          <w:sz w:val="16"/>
          <w:szCs w:val="16"/>
        </w:rPr>
      </w:pPr>
      <w:r w:rsidRPr="0072536D">
        <w:rPr>
          <w:bCs/>
          <w:sz w:val="16"/>
          <w:szCs w:val="16"/>
        </w:rPr>
        <w:t>1.1. Включить в качестве секретаря комиссии председателя комитета ЖКХ Администрации муниципального района Сурай С.С.;</w:t>
      </w:r>
    </w:p>
    <w:p w14:paraId="47578949" w14:textId="77777777" w:rsidR="00BA6D12" w:rsidRPr="0072536D" w:rsidRDefault="00BA6D12" w:rsidP="00BA6D12">
      <w:pPr>
        <w:widowControl w:val="0"/>
        <w:autoSpaceDE w:val="0"/>
        <w:autoSpaceDN w:val="0"/>
        <w:adjustRightInd w:val="0"/>
        <w:ind w:firstLine="708"/>
        <w:jc w:val="both"/>
        <w:rPr>
          <w:bCs/>
          <w:sz w:val="16"/>
          <w:szCs w:val="16"/>
        </w:rPr>
      </w:pPr>
      <w:r w:rsidRPr="0072536D">
        <w:rPr>
          <w:bCs/>
          <w:sz w:val="16"/>
          <w:szCs w:val="16"/>
        </w:rPr>
        <w:t>1.2. Включить в качестве члена комиссии директора общества с огр</w:t>
      </w:r>
      <w:r w:rsidRPr="0072536D">
        <w:rPr>
          <w:bCs/>
          <w:sz w:val="16"/>
          <w:szCs w:val="16"/>
        </w:rPr>
        <w:t>а</w:t>
      </w:r>
      <w:r w:rsidRPr="0072536D">
        <w:rPr>
          <w:bCs/>
          <w:sz w:val="16"/>
          <w:szCs w:val="16"/>
        </w:rPr>
        <w:t>ниченной ответственностью «Неболчское межмуниципальное предприятие жилищного хозяйства" Воробьёва Д.А. (по согласованию).</w:t>
      </w:r>
    </w:p>
    <w:p w14:paraId="043A95F5" w14:textId="77777777" w:rsidR="00BA6D12" w:rsidRPr="0072536D" w:rsidRDefault="00BA6D12" w:rsidP="00BA6D12">
      <w:pPr>
        <w:widowControl w:val="0"/>
        <w:autoSpaceDE w:val="0"/>
        <w:autoSpaceDN w:val="0"/>
        <w:adjustRightInd w:val="0"/>
        <w:ind w:firstLine="708"/>
        <w:jc w:val="both"/>
        <w:rPr>
          <w:bCs/>
          <w:sz w:val="16"/>
          <w:szCs w:val="16"/>
        </w:rPr>
      </w:pPr>
      <w:r w:rsidRPr="0072536D">
        <w:rPr>
          <w:bCs/>
          <w:sz w:val="16"/>
          <w:szCs w:val="16"/>
        </w:rPr>
        <w:t>2. Исключить Нугуманову З.Н., Левадного Н.Д.</w:t>
      </w:r>
    </w:p>
    <w:p w14:paraId="569782B6" w14:textId="77777777" w:rsidR="00BA6D12" w:rsidRPr="0072536D" w:rsidRDefault="00BA6D12" w:rsidP="00BA6D12">
      <w:pPr>
        <w:widowControl w:val="0"/>
        <w:autoSpaceDE w:val="0"/>
        <w:autoSpaceDN w:val="0"/>
        <w:adjustRightInd w:val="0"/>
        <w:ind w:firstLine="708"/>
        <w:jc w:val="both"/>
        <w:rPr>
          <w:bCs/>
          <w:sz w:val="16"/>
          <w:szCs w:val="16"/>
        </w:rPr>
      </w:pPr>
      <w:r w:rsidRPr="0072536D">
        <w:rPr>
          <w:bCs/>
          <w:sz w:val="16"/>
          <w:szCs w:val="16"/>
        </w:rPr>
        <w:t>3.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14:paraId="0D7E6E7D" w14:textId="77777777" w:rsidR="00BA6D12" w:rsidRPr="0072536D" w:rsidRDefault="00BA6D12" w:rsidP="00BA6D12">
      <w:pPr>
        <w:widowControl w:val="0"/>
        <w:suppressAutoHyphens/>
        <w:autoSpaceDN w:val="0"/>
        <w:spacing w:line="240" w:lineRule="exact"/>
        <w:ind w:right="-2"/>
        <w:jc w:val="center"/>
        <w:rPr>
          <w:rFonts w:eastAsia="Andale Sans UI" w:cs="Mangal"/>
          <w:b/>
          <w:bCs/>
          <w:color w:val="000000"/>
          <w:kern w:val="3"/>
          <w:sz w:val="16"/>
          <w:szCs w:val="16"/>
          <w:lang w:eastAsia="zh-CN" w:bidi="hi-IN"/>
        </w:rPr>
      </w:pPr>
    </w:p>
    <w:p w14:paraId="46617A3E" w14:textId="77777777" w:rsidR="00BA6D12" w:rsidRPr="0072536D" w:rsidRDefault="00BA6D12" w:rsidP="00BA6D12">
      <w:pPr>
        <w:keepNext/>
        <w:spacing w:line="240" w:lineRule="exact"/>
        <w:ind w:right="-2"/>
        <w:outlineLvl w:val="0"/>
        <w:rPr>
          <w:rFonts w:eastAsia="Andale Sans UI" w:cs="Mangal"/>
          <w:b/>
          <w:color w:val="000000"/>
          <w:kern w:val="3"/>
          <w:sz w:val="16"/>
          <w:szCs w:val="16"/>
          <w:lang w:eastAsia="zh-CN" w:bidi="hi-IN"/>
        </w:rPr>
      </w:pPr>
      <w:r w:rsidRPr="0072536D">
        <w:rPr>
          <w:rFonts w:eastAsia="Andale Sans UI" w:cs="Mangal"/>
          <w:b/>
          <w:color w:val="000000"/>
          <w:kern w:val="3"/>
          <w:sz w:val="16"/>
          <w:szCs w:val="16"/>
          <w:lang w:eastAsia="zh-CN" w:bidi="hi-IN"/>
        </w:rPr>
        <w:t>Первый заместитель</w:t>
      </w:r>
    </w:p>
    <w:p w14:paraId="249B6548" w14:textId="77777777" w:rsidR="00BA6D12" w:rsidRPr="0072536D" w:rsidRDefault="00BA6D12" w:rsidP="00BA6D12">
      <w:pPr>
        <w:keepNext/>
        <w:spacing w:line="240" w:lineRule="exact"/>
        <w:ind w:right="-2"/>
        <w:outlineLvl w:val="0"/>
        <w:rPr>
          <w:rFonts w:ascii="Calibri" w:eastAsia="Calibri" w:hAnsi="Calibri"/>
          <w:b/>
          <w:sz w:val="16"/>
          <w:szCs w:val="16"/>
          <w:lang w:eastAsia="ar-SA"/>
        </w:rPr>
      </w:pPr>
      <w:r w:rsidRPr="0072536D">
        <w:rPr>
          <w:rFonts w:eastAsia="Andale Sans UI" w:cs="Mangal"/>
          <w:b/>
          <w:color w:val="000000"/>
          <w:kern w:val="3"/>
          <w:sz w:val="16"/>
          <w:szCs w:val="16"/>
          <w:lang w:eastAsia="zh-CN" w:bidi="hi-IN"/>
        </w:rPr>
        <w:t>Главы администрации                                                      С.В.Матвеева</w:t>
      </w:r>
      <w:r w:rsidRPr="0072536D">
        <w:rPr>
          <w:rFonts w:eastAsia="Andale Sans UI" w:cs="Mangal"/>
          <w:b/>
          <w:color w:val="000000"/>
          <w:kern w:val="3"/>
          <w:sz w:val="16"/>
          <w:szCs w:val="16"/>
          <w:lang w:eastAsia="zh-CN" w:bidi="hi-IN"/>
        </w:rPr>
        <w:tab/>
      </w:r>
    </w:p>
    <w:p w14:paraId="78893CF1" w14:textId="77777777" w:rsidR="00BA6D12" w:rsidRPr="0072536D" w:rsidRDefault="00BA6D12" w:rsidP="00BA6D12">
      <w:pPr>
        <w:pStyle w:val="afa"/>
        <w:spacing w:line="240" w:lineRule="exact"/>
        <w:ind w:right="-2"/>
        <w:rPr>
          <w:rFonts w:ascii="Calibri" w:eastAsia="Calibri" w:hAnsi="Calibri"/>
          <w:b/>
          <w:sz w:val="16"/>
          <w:szCs w:val="16"/>
          <w:lang w:eastAsia="ar-SA"/>
        </w:rPr>
      </w:pPr>
    </w:p>
    <w:p w14:paraId="58AEEECA" w14:textId="4A0BA5B5" w:rsidR="0051158E" w:rsidRDefault="0051158E">
      <w:pPr>
        <w:pStyle w:val="11"/>
        <w:tabs>
          <w:tab w:val="clear" w:pos="708"/>
          <w:tab w:val="left" w:pos="6480"/>
        </w:tabs>
        <w:spacing w:line="240" w:lineRule="auto"/>
        <w:jc w:val="both"/>
        <w:rPr>
          <w:sz w:val="16"/>
          <w:szCs w:val="16"/>
        </w:rPr>
      </w:pPr>
    </w:p>
    <w:p w14:paraId="3BE0E0EE" w14:textId="3D21CB93" w:rsidR="0051158E" w:rsidRDefault="0051158E">
      <w:pPr>
        <w:pStyle w:val="11"/>
        <w:tabs>
          <w:tab w:val="clear" w:pos="708"/>
          <w:tab w:val="left" w:pos="6480"/>
        </w:tabs>
        <w:spacing w:line="240" w:lineRule="auto"/>
        <w:jc w:val="both"/>
        <w:rPr>
          <w:sz w:val="16"/>
          <w:szCs w:val="16"/>
        </w:rPr>
      </w:pPr>
    </w:p>
    <w:p w14:paraId="548B9A52" w14:textId="0AAC266A" w:rsidR="0051158E" w:rsidRDefault="0051158E">
      <w:pPr>
        <w:pStyle w:val="11"/>
        <w:tabs>
          <w:tab w:val="clear" w:pos="708"/>
          <w:tab w:val="left" w:pos="6480"/>
        </w:tabs>
        <w:spacing w:line="240" w:lineRule="auto"/>
        <w:jc w:val="both"/>
        <w:rPr>
          <w:sz w:val="16"/>
          <w:szCs w:val="16"/>
        </w:rPr>
      </w:pPr>
    </w:p>
    <w:p w14:paraId="43475B1E" w14:textId="0A56A593" w:rsidR="00BA6D12" w:rsidRDefault="00BA6D12" w:rsidP="00BA6D12">
      <w:pPr>
        <w:pStyle w:val="4"/>
        <w:ind w:right="-2"/>
        <w:jc w:val="center"/>
        <w:rPr>
          <w:sz w:val="16"/>
        </w:rPr>
      </w:pPr>
      <w:r>
        <w:rPr>
          <w:noProof/>
          <w:sz w:val="20"/>
        </w:rPr>
        <w:lastRenderedPageBreak/>
        <mc:AlternateContent>
          <mc:Choice Requires="wps">
            <w:drawing>
              <wp:anchor distT="0" distB="0" distL="114300" distR="114300" simplePos="0" relativeHeight="251674624" behindDoc="0" locked="0" layoutInCell="1" allowOverlap="1" wp14:anchorId="2544867F" wp14:editId="4A29D9AC">
                <wp:simplePos x="0" y="0"/>
                <wp:positionH relativeFrom="column">
                  <wp:posOffset>2678430</wp:posOffset>
                </wp:positionH>
                <wp:positionV relativeFrom="paragraph">
                  <wp:posOffset>-433705</wp:posOffset>
                </wp:positionV>
                <wp:extent cx="551180" cy="395605"/>
                <wp:effectExtent l="0" t="2540" r="0" b="19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CCCC" id="Прямоугольник 23" o:spid="_x0000_s1026" style="position:absolute;margin-left:210.9pt;margin-top:-34.15pt;width:43.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I22NzG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73600" behindDoc="0" locked="0" layoutInCell="1" allowOverlap="1" wp14:anchorId="50E876A6" wp14:editId="107CB731">
                <wp:simplePos x="0" y="0"/>
                <wp:positionH relativeFrom="column">
                  <wp:posOffset>2678430</wp:posOffset>
                </wp:positionH>
                <wp:positionV relativeFrom="paragraph">
                  <wp:posOffset>-595630</wp:posOffset>
                </wp:positionV>
                <wp:extent cx="551180" cy="257810"/>
                <wp:effectExtent l="0" t="254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4BFA" id="Прямоугольник 22" o:spid="_x0000_s1026" style="position:absolute;margin-left:210.9pt;margin-top:-46.9pt;width:43.4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VYog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x6OFWK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011CA735" wp14:editId="7B7E301E">
            <wp:extent cx="371475" cy="466725"/>
            <wp:effectExtent l="0" t="0" r="9525" b="9525"/>
            <wp:docPr id="21" name="Рисунок 2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p w14:paraId="237F76F3" w14:textId="77777777" w:rsidR="00BA6D12" w:rsidRPr="00667512" w:rsidRDefault="00BA6D12" w:rsidP="00BA6D12">
      <w:pPr>
        <w:pStyle w:val="5"/>
        <w:ind w:right="-2"/>
        <w:rPr>
          <w:sz w:val="16"/>
          <w:szCs w:val="16"/>
        </w:rPr>
      </w:pPr>
      <w:r w:rsidRPr="00667512">
        <w:rPr>
          <w:sz w:val="16"/>
          <w:szCs w:val="16"/>
        </w:rPr>
        <w:t>Российская  Федерация</w:t>
      </w:r>
    </w:p>
    <w:p w14:paraId="6C03208A" w14:textId="77777777" w:rsidR="00BA6D12" w:rsidRPr="00667512" w:rsidRDefault="00BA6D12" w:rsidP="00BA6D12">
      <w:pPr>
        <w:pStyle w:val="5"/>
        <w:ind w:right="-2"/>
        <w:rPr>
          <w:color w:val="000000"/>
          <w:sz w:val="16"/>
          <w:szCs w:val="16"/>
        </w:rPr>
      </w:pPr>
      <w:r w:rsidRPr="00667512">
        <w:rPr>
          <w:color w:val="000000"/>
          <w:sz w:val="16"/>
          <w:szCs w:val="16"/>
        </w:rPr>
        <w:t>Новгородская область</w:t>
      </w:r>
    </w:p>
    <w:p w14:paraId="4F044D49" w14:textId="77777777" w:rsidR="00BA6D12" w:rsidRPr="00667512" w:rsidRDefault="00BA6D12" w:rsidP="00BA6D12">
      <w:pPr>
        <w:pStyle w:val="8"/>
        <w:ind w:right="-2"/>
        <w:rPr>
          <w:rFonts w:ascii="Times New Roman" w:hAnsi="Times New Roman"/>
          <w:color w:val="000000"/>
          <w:sz w:val="16"/>
          <w:szCs w:val="16"/>
        </w:rPr>
      </w:pPr>
      <w:r w:rsidRPr="00667512">
        <w:rPr>
          <w:rFonts w:ascii="Times New Roman" w:hAnsi="Times New Roman"/>
          <w:color w:val="000000"/>
          <w:sz w:val="16"/>
          <w:szCs w:val="16"/>
        </w:rPr>
        <w:t>Администрация  Любытинского муниципальн</w:t>
      </w:r>
      <w:r w:rsidRPr="00667512">
        <w:rPr>
          <w:rFonts w:ascii="Times New Roman" w:hAnsi="Times New Roman"/>
          <w:color w:val="000000"/>
          <w:sz w:val="16"/>
          <w:szCs w:val="16"/>
        </w:rPr>
        <w:t>о</w:t>
      </w:r>
      <w:r w:rsidRPr="00667512">
        <w:rPr>
          <w:rFonts w:ascii="Times New Roman" w:hAnsi="Times New Roman"/>
          <w:color w:val="000000"/>
          <w:sz w:val="16"/>
          <w:szCs w:val="16"/>
        </w:rPr>
        <w:t>го района</w:t>
      </w:r>
    </w:p>
    <w:p w14:paraId="7315CCCC" w14:textId="77777777" w:rsidR="00BA6D12" w:rsidRPr="00667512" w:rsidRDefault="00BA6D12" w:rsidP="00BA6D12">
      <w:pPr>
        <w:ind w:right="-2"/>
        <w:jc w:val="center"/>
        <w:rPr>
          <w:b/>
          <w:color w:val="000000"/>
          <w:sz w:val="16"/>
          <w:szCs w:val="16"/>
        </w:rPr>
      </w:pPr>
      <w:r w:rsidRPr="00667512">
        <w:rPr>
          <w:b/>
          <w:color w:val="000000"/>
          <w:sz w:val="16"/>
          <w:szCs w:val="16"/>
        </w:rPr>
        <w:t>П О С Т А Н О В Л Е Н И Е</w:t>
      </w:r>
    </w:p>
    <w:p w14:paraId="1771FA56" w14:textId="77777777" w:rsidR="00BA6D12" w:rsidRPr="00667512" w:rsidRDefault="00BA6D12" w:rsidP="00BA6D12">
      <w:pPr>
        <w:ind w:right="-2"/>
        <w:jc w:val="center"/>
        <w:rPr>
          <w:color w:val="000000"/>
          <w:sz w:val="16"/>
          <w:szCs w:val="16"/>
        </w:rPr>
      </w:pPr>
      <w:r w:rsidRPr="00667512">
        <w:rPr>
          <w:color w:val="000000"/>
          <w:sz w:val="16"/>
          <w:szCs w:val="16"/>
        </w:rPr>
        <w:t>от 12.12.2024 № 1640</w:t>
      </w:r>
    </w:p>
    <w:p w14:paraId="535CD14D" w14:textId="77777777" w:rsidR="00BA6D12" w:rsidRPr="00667512" w:rsidRDefault="00BA6D12" w:rsidP="00BA6D12">
      <w:pPr>
        <w:ind w:right="-2"/>
        <w:jc w:val="center"/>
        <w:rPr>
          <w:sz w:val="16"/>
          <w:szCs w:val="16"/>
        </w:rPr>
      </w:pPr>
      <w:r w:rsidRPr="00667512">
        <w:rPr>
          <w:sz w:val="16"/>
          <w:szCs w:val="16"/>
        </w:rPr>
        <w:t>р.п.Любытино</w:t>
      </w:r>
    </w:p>
    <w:p w14:paraId="2AD64F64" w14:textId="77777777" w:rsidR="00BA6D12" w:rsidRPr="00667512" w:rsidRDefault="00BA6D12" w:rsidP="00BA6D12">
      <w:pPr>
        <w:suppressAutoHyphens/>
        <w:ind w:right="-2"/>
        <w:jc w:val="center"/>
        <w:rPr>
          <w:sz w:val="16"/>
          <w:szCs w:val="16"/>
        </w:rPr>
      </w:pPr>
    </w:p>
    <w:p w14:paraId="7AB06FB0" w14:textId="77777777" w:rsidR="00BA6D12" w:rsidRPr="00667512" w:rsidRDefault="00BA6D12" w:rsidP="00BA6D12">
      <w:pPr>
        <w:ind w:right="-2"/>
        <w:jc w:val="center"/>
        <w:rPr>
          <w:b/>
          <w:sz w:val="16"/>
          <w:szCs w:val="16"/>
        </w:rPr>
      </w:pPr>
      <w:r w:rsidRPr="00667512">
        <w:rPr>
          <w:b/>
          <w:sz w:val="16"/>
          <w:szCs w:val="16"/>
        </w:rPr>
        <w:t>Об утверждении состава комиссии по обследованию дорожных условий на регулярных автобусных и школьных маршрутах, проходящих по           автомобильным дорогам общего пользования местного значения</w:t>
      </w:r>
    </w:p>
    <w:p w14:paraId="5DB9B443" w14:textId="77777777" w:rsidR="00BA6D12" w:rsidRPr="00667512" w:rsidRDefault="00BA6D12" w:rsidP="00BA6D12">
      <w:pPr>
        <w:ind w:right="-2"/>
        <w:jc w:val="center"/>
        <w:rPr>
          <w:sz w:val="16"/>
          <w:szCs w:val="16"/>
        </w:rPr>
      </w:pPr>
    </w:p>
    <w:p w14:paraId="38455BF6" w14:textId="77777777" w:rsidR="00BA6D12" w:rsidRPr="00667512" w:rsidRDefault="00BA6D12" w:rsidP="00BA6D12">
      <w:pPr>
        <w:ind w:firstLine="720"/>
        <w:jc w:val="both"/>
        <w:rPr>
          <w:b/>
          <w:sz w:val="16"/>
          <w:szCs w:val="16"/>
        </w:rPr>
      </w:pPr>
      <w:r w:rsidRPr="00667512">
        <w:rPr>
          <w:sz w:val="16"/>
          <w:szCs w:val="16"/>
        </w:rPr>
        <w:t>Администрация Любытинского муниципального района</w:t>
      </w:r>
      <w:r w:rsidRPr="00667512">
        <w:rPr>
          <w:b/>
          <w:sz w:val="16"/>
          <w:szCs w:val="16"/>
        </w:rPr>
        <w:t xml:space="preserve">                          ПОСТАНОВЛЯЕТ:</w:t>
      </w:r>
    </w:p>
    <w:p w14:paraId="57E5BC3D" w14:textId="77777777" w:rsidR="00BA6D12" w:rsidRPr="00667512" w:rsidRDefault="00BA6D12" w:rsidP="00BA6D12">
      <w:pPr>
        <w:ind w:firstLine="720"/>
        <w:jc w:val="both"/>
        <w:rPr>
          <w:b/>
          <w:sz w:val="16"/>
          <w:szCs w:val="16"/>
        </w:rPr>
      </w:pPr>
    </w:p>
    <w:p w14:paraId="23736221" w14:textId="77777777" w:rsidR="00BA6D12" w:rsidRPr="00667512" w:rsidRDefault="00BA6D12" w:rsidP="00BA6D12">
      <w:pPr>
        <w:ind w:firstLine="720"/>
        <w:jc w:val="both"/>
        <w:rPr>
          <w:sz w:val="16"/>
          <w:szCs w:val="16"/>
        </w:rPr>
      </w:pPr>
      <w:r w:rsidRPr="00667512">
        <w:rPr>
          <w:b/>
          <w:sz w:val="16"/>
          <w:szCs w:val="16"/>
        </w:rPr>
        <w:t>1.</w:t>
      </w:r>
      <w:r w:rsidRPr="00667512">
        <w:rPr>
          <w:sz w:val="16"/>
          <w:szCs w:val="16"/>
        </w:rPr>
        <w:t>Утвердить комиссию по обследованию дорожных условий на рег</w:t>
      </w:r>
      <w:r w:rsidRPr="00667512">
        <w:rPr>
          <w:sz w:val="16"/>
          <w:szCs w:val="16"/>
        </w:rPr>
        <w:t>у</w:t>
      </w:r>
      <w:r w:rsidRPr="00667512">
        <w:rPr>
          <w:sz w:val="16"/>
          <w:szCs w:val="16"/>
        </w:rPr>
        <w:t>лярных автобусных и школьных маршрутах, проходящих по автомобильным дорогам общего пользования местного значения в с</w:t>
      </w:r>
      <w:r w:rsidRPr="00667512">
        <w:rPr>
          <w:sz w:val="16"/>
          <w:szCs w:val="16"/>
        </w:rPr>
        <w:t>о</w:t>
      </w:r>
      <w:r w:rsidRPr="00667512">
        <w:rPr>
          <w:sz w:val="16"/>
          <w:szCs w:val="16"/>
        </w:rPr>
        <w:t>ставе:</w:t>
      </w:r>
    </w:p>
    <w:p w14:paraId="1C884A08" w14:textId="77777777" w:rsidR="00BA6D12" w:rsidRPr="00667512" w:rsidRDefault="00BA6D12" w:rsidP="00BA6D12">
      <w:pPr>
        <w:ind w:firstLine="720"/>
        <w:jc w:val="both"/>
        <w:rPr>
          <w:sz w:val="16"/>
          <w:szCs w:val="16"/>
        </w:rPr>
      </w:pPr>
    </w:p>
    <w:tbl>
      <w:tblPr>
        <w:tblW w:w="0" w:type="auto"/>
        <w:tblLook w:val="04A0" w:firstRow="1" w:lastRow="0" w:firstColumn="1" w:lastColumn="0" w:noHBand="0" w:noVBand="1"/>
      </w:tblPr>
      <w:tblGrid>
        <w:gridCol w:w="2376"/>
        <w:gridCol w:w="7194"/>
      </w:tblGrid>
      <w:tr w:rsidR="00BA6D12" w:rsidRPr="00667512" w14:paraId="0A889D85" w14:textId="77777777" w:rsidTr="00B05D2E">
        <w:tc>
          <w:tcPr>
            <w:tcW w:w="2376" w:type="dxa"/>
            <w:shd w:val="clear" w:color="auto" w:fill="auto"/>
          </w:tcPr>
          <w:p w14:paraId="338CD7AB" w14:textId="77777777" w:rsidR="00BA6D12" w:rsidRPr="00667512" w:rsidRDefault="00BA6D12" w:rsidP="00B05D2E">
            <w:pPr>
              <w:ind w:right="-108"/>
              <w:rPr>
                <w:b/>
                <w:sz w:val="16"/>
                <w:szCs w:val="16"/>
              </w:rPr>
            </w:pPr>
            <w:r w:rsidRPr="00667512">
              <w:rPr>
                <w:sz w:val="16"/>
                <w:szCs w:val="16"/>
              </w:rPr>
              <w:t>Устинов А.А.</w:t>
            </w:r>
          </w:p>
        </w:tc>
        <w:tc>
          <w:tcPr>
            <w:tcW w:w="7194" w:type="dxa"/>
            <w:shd w:val="clear" w:color="auto" w:fill="auto"/>
          </w:tcPr>
          <w:p w14:paraId="3D3A8EE4" w14:textId="77777777" w:rsidR="00BA6D12" w:rsidRPr="00667512" w:rsidRDefault="00BA6D12" w:rsidP="00B05D2E">
            <w:pPr>
              <w:ind w:left="-108" w:right="-108"/>
              <w:rPr>
                <w:b/>
                <w:sz w:val="16"/>
                <w:szCs w:val="16"/>
              </w:rPr>
            </w:pPr>
            <w:r w:rsidRPr="00667512">
              <w:rPr>
                <w:sz w:val="16"/>
                <w:szCs w:val="16"/>
              </w:rPr>
              <w:t>-Глава муниципального района, председатель коми</w:t>
            </w:r>
            <w:r w:rsidRPr="00667512">
              <w:rPr>
                <w:sz w:val="16"/>
                <w:szCs w:val="16"/>
              </w:rPr>
              <w:t>с</w:t>
            </w:r>
            <w:r w:rsidRPr="00667512">
              <w:rPr>
                <w:sz w:val="16"/>
                <w:szCs w:val="16"/>
              </w:rPr>
              <w:t>сии</w:t>
            </w:r>
          </w:p>
        </w:tc>
      </w:tr>
      <w:tr w:rsidR="00BA6D12" w:rsidRPr="00667512" w14:paraId="39D0A7C2" w14:textId="77777777" w:rsidTr="00B05D2E">
        <w:tc>
          <w:tcPr>
            <w:tcW w:w="2376" w:type="dxa"/>
            <w:shd w:val="clear" w:color="auto" w:fill="auto"/>
          </w:tcPr>
          <w:p w14:paraId="360F9EE1" w14:textId="77777777" w:rsidR="00BA6D12" w:rsidRPr="00667512" w:rsidRDefault="00BA6D12" w:rsidP="00B05D2E">
            <w:pPr>
              <w:ind w:right="-108"/>
              <w:rPr>
                <w:sz w:val="16"/>
                <w:szCs w:val="16"/>
              </w:rPr>
            </w:pPr>
          </w:p>
          <w:p w14:paraId="104EF3FC" w14:textId="77777777" w:rsidR="00BA6D12" w:rsidRPr="00667512" w:rsidRDefault="00BA6D12" w:rsidP="00B05D2E">
            <w:pPr>
              <w:ind w:right="-108"/>
              <w:rPr>
                <w:b/>
                <w:sz w:val="16"/>
                <w:szCs w:val="16"/>
              </w:rPr>
            </w:pPr>
            <w:r w:rsidRPr="00667512">
              <w:rPr>
                <w:sz w:val="16"/>
                <w:szCs w:val="16"/>
              </w:rPr>
              <w:t>Иванова Л.А.</w:t>
            </w:r>
          </w:p>
        </w:tc>
        <w:tc>
          <w:tcPr>
            <w:tcW w:w="7194" w:type="dxa"/>
            <w:shd w:val="clear" w:color="auto" w:fill="auto"/>
          </w:tcPr>
          <w:p w14:paraId="3FF2C0A5" w14:textId="77777777" w:rsidR="00BA6D12" w:rsidRPr="00667512" w:rsidRDefault="00BA6D12" w:rsidP="00B05D2E">
            <w:pPr>
              <w:ind w:left="-108" w:right="-108"/>
              <w:rPr>
                <w:sz w:val="16"/>
                <w:szCs w:val="16"/>
              </w:rPr>
            </w:pPr>
          </w:p>
          <w:p w14:paraId="5ED55953" w14:textId="77777777" w:rsidR="00BA6D12" w:rsidRPr="00667512" w:rsidRDefault="00BA6D12" w:rsidP="00B05D2E">
            <w:pPr>
              <w:ind w:left="-108" w:right="-108"/>
              <w:rPr>
                <w:b/>
                <w:sz w:val="16"/>
                <w:szCs w:val="16"/>
              </w:rPr>
            </w:pPr>
            <w:r w:rsidRPr="00667512">
              <w:rPr>
                <w:sz w:val="16"/>
                <w:szCs w:val="16"/>
              </w:rPr>
              <w:t>-заместитель Главы администрации муниципального рай</w:t>
            </w:r>
            <w:r w:rsidRPr="00667512">
              <w:rPr>
                <w:sz w:val="16"/>
                <w:szCs w:val="16"/>
              </w:rPr>
              <w:t>о</w:t>
            </w:r>
            <w:r w:rsidRPr="00667512">
              <w:rPr>
                <w:sz w:val="16"/>
                <w:szCs w:val="16"/>
              </w:rPr>
              <w:t>на по инфраструктуре, заместитель председателя коми</w:t>
            </w:r>
            <w:r w:rsidRPr="00667512">
              <w:rPr>
                <w:sz w:val="16"/>
                <w:szCs w:val="16"/>
              </w:rPr>
              <w:t>с</w:t>
            </w:r>
            <w:r w:rsidRPr="00667512">
              <w:rPr>
                <w:sz w:val="16"/>
                <w:szCs w:val="16"/>
              </w:rPr>
              <w:t>сии</w:t>
            </w:r>
          </w:p>
        </w:tc>
      </w:tr>
      <w:tr w:rsidR="00BA6D12" w:rsidRPr="00667512" w14:paraId="3DA24235" w14:textId="77777777" w:rsidTr="00B05D2E">
        <w:tc>
          <w:tcPr>
            <w:tcW w:w="2376" w:type="dxa"/>
            <w:shd w:val="clear" w:color="auto" w:fill="auto"/>
          </w:tcPr>
          <w:p w14:paraId="14C098D1" w14:textId="77777777" w:rsidR="00BA6D12" w:rsidRPr="00667512" w:rsidRDefault="00BA6D12" w:rsidP="00B05D2E">
            <w:pPr>
              <w:ind w:right="-108"/>
              <w:rPr>
                <w:sz w:val="16"/>
                <w:szCs w:val="16"/>
              </w:rPr>
            </w:pPr>
          </w:p>
          <w:p w14:paraId="3BB34D83" w14:textId="77777777" w:rsidR="00BA6D12" w:rsidRPr="00667512" w:rsidRDefault="00BA6D12" w:rsidP="00B05D2E">
            <w:pPr>
              <w:ind w:right="-108"/>
              <w:rPr>
                <w:b/>
                <w:sz w:val="16"/>
                <w:szCs w:val="16"/>
              </w:rPr>
            </w:pPr>
            <w:r w:rsidRPr="00667512">
              <w:rPr>
                <w:sz w:val="16"/>
                <w:szCs w:val="16"/>
              </w:rPr>
              <w:t>Сурай С.С.</w:t>
            </w:r>
          </w:p>
        </w:tc>
        <w:tc>
          <w:tcPr>
            <w:tcW w:w="7194" w:type="dxa"/>
            <w:shd w:val="clear" w:color="auto" w:fill="auto"/>
          </w:tcPr>
          <w:p w14:paraId="68B16E48" w14:textId="77777777" w:rsidR="00BA6D12" w:rsidRPr="00667512" w:rsidRDefault="00BA6D12" w:rsidP="00B05D2E">
            <w:pPr>
              <w:ind w:left="-108" w:right="-108"/>
              <w:rPr>
                <w:sz w:val="16"/>
                <w:szCs w:val="16"/>
              </w:rPr>
            </w:pPr>
          </w:p>
          <w:p w14:paraId="79E0BC3C" w14:textId="77777777" w:rsidR="00BA6D12" w:rsidRPr="00667512" w:rsidRDefault="00BA6D12" w:rsidP="00B05D2E">
            <w:pPr>
              <w:ind w:left="-108" w:right="-108"/>
              <w:rPr>
                <w:b/>
                <w:sz w:val="16"/>
                <w:szCs w:val="16"/>
              </w:rPr>
            </w:pPr>
            <w:r w:rsidRPr="00667512">
              <w:rPr>
                <w:sz w:val="16"/>
                <w:szCs w:val="16"/>
              </w:rPr>
              <w:t>-председатель комитета ЖКХ Администрации муниц</w:t>
            </w:r>
            <w:r w:rsidRPr="00667512">
              <w:rPr>
                <w:sz w:val="16"/>
                <w:szCs w:val="16"/>
              </w:rPr>
              <w:t>и</w:t>
            </w:r>
            <w:r w:rsidRPr="00667512">
              <w:rPr>
                <w:sz w:val="16"/>
                <w:szCs w:val="16"/>
              </w:rPr>
              <w:t>пального района, секретарь комиссии</w:t>
            </w:r>
          </w:p>
        </w:tc>
      </w:tr>
      <w:tr w:rsidR="00BA6D12" w:rsidRPr="00667512" w14:paraId="696E8267" w14:textId="77777777" w:rsidTr="00B05D2E">
        <w:tc>
          <w:tcPr>
            <w:tcW w:w="9570" w:type="dxa"/>
            <w:gridSpan w:val="2"/>
            <w:shd w:val="clear" w:color="auto" w:fill="auto"/>
          </w:tcPr>
          <w:p w14:paraId="14D2C133" w14:textId="77777777" w:rsidR="00BA6D12" w:rsidRPr="00667512" w:rsidRDefault="00BA6D12" w:rsidP="00B05D2E">
            <w:pPr>
              <w:ind w:right="-108"/>
              <w:rPr>
                <w:b/>
                <w:sz w:val="16"/>
                <w:szCs w:val="16"/>
              </w:rPr>
            </w:pPr>
          </w:p>
          <w:p w14:paraId="744A821D" w14:textId="77777777" w:rsidR="00BA6D12" w:rsidRPr="00667512" w:rsidRDefault="00BA6D12" w:rsidP="00B05D2E">
            <w:pPr>
              <w:ind w:right="-108"/>
              <w:rPr>
                <w:b/>
                <w:sz w:val="16"/>
                <w:szCs w:val="16"/>
              </w:rPr>
            </w:pPr>
            <w:r w:rsidRPr="00667512">
              <w:rPr>
                <w:b/>
                <w:sz w:val="16"/>
                <w:szCs w:val="16"/>
              </w:rPr>
              <w:t xml:space="preserve">                                  Члены комиссии:</w:t>
            </w:r>
          </w:p>
        </w:tc>
      </w:tr>
      <w:tr w:rsidR="00BA6D12" w:rsidRPr="00667512" w14:paraId="457E77BE" w14:textId="77777777" w:rsidTr="00B05D2E">
        <w:tc>
          <w:tcPr>
            <w:tcW w:w="2376" w:type="dxa"/>
            <w:shd w:val="clear" w:color="auto" w:fill="auto"/>
          </w:tcPr>
          <w:p w14:paraId="4F8D8A99" w14:textId="77777777" w:rsidR="00BA6D12" w:rsidRPr="00667512" w:rsidRDefault="00BA6D12" w:rsidP="00B05D2E">
            <w:pPr>
              <w:ind w:right="-108"/>
              <w:rPr>
                <w:sz w:val="16"/>
                <w:szCs w:val="16"/>
              </w:rPr>
            </w:pPr>
          </w:p>
          <w:p w14:paraId="040AFFFA" w14:textId="77777777" w:rsidR="00BA6D12" w:rsidRPr="00667512" w:rsidRDefault="00BA6D12" w:rsidP="00B05D2E">
            <w:pPr>
              <w:ind w:right="-108"/>
              <w:rPr>
                <w:b/>
                <w:sz w:val="16"/>
                <w:szCs w:val="16"/>
              </w:rPr>
            </w:pPr>
            <w:r w:rsidRPr="00667512">
              <w:rPr>
                <w:sz w:val="16"/>
                <w:szCs w:val="16"/>
              </w:rPr>
              <w:t>Александров М.В.</w:t>
            </w:r>
          </w:p>
        </w:tc>
        <w:tc>
          <w:tcPr>
            <w:tcW w:w="7194" w:type="dxa"/>
            <w:shd w:val="clear" w:color="auto" w:fill="auto"/>
          </w:tcPr>
          <w:p w14:paraId="350ADEFB" w14:textId="77777777" w:rsidR="00BA6D12" w:rsidRPr="00667512" w:rsidRDefault="00BA6D12" w:rsidP="00B05D2E">
            <w:pPr>
              <w:ind w:left="-108" w:right="-108"/>
              <w:rPr>
                <w:sz w:val="16"/>
                <w:szCs w:val="16"/>
              </w:rPr>
            </w:pPr>
          </w:p>
          <w:p w14:paraId="7D190FC2" w14:textId="77777777" w:rsidR="00BA6D12" w:rsidRPr="00667512" w:rsidRDefault="00BA6D12" w:rsidP="00B05D2E">
            <w:pPr>
              <w:ind w:left="-108" w:right="-108"/>
              <w:rPr>
                <w:b/>
                <w:sz w:val="16"/>
                <w:szCs w:val="16"/>
              </w:rPr>
            </w:pPr>
            <w:r w:rsidRPr="00667512">
              <w:rPr>
                <w:sz w:val="16"/>
                <w:szCs w:val="16"/>
              </w:rPr>
              <w:t>-директор общества с ограниченной ответственностью «Неболчская дорожная передвижная механизирова</w:t>
            </w:r>
            <w:r w:rsidRPr="00667512">
              <w:rPr>
                <w:sz w:val="16"/>
                <w:szCs w:val="16"/>
              </w:rPr>
              <w:t>н</w:t>
            </w:r>
            <w:r w:rsidRPr="00667512">
              <w:rPr>
                <w:sz w:val="16"/>
                <w:szCs w:val="16"/>
              </w:rPr>
              <w:t>ная колонна» (по согласованию)</w:t>
            </w:r>
          </w:p>
        </w:tc>
      </w:tr>
      <w:tr w:rsidR="00BA6D12" w:rsidRPr="00667512" w14:paraId="1441B9DD" w14:textId="77777777" w:rsidTr="00B05D2E">
        <w:tc>
          <w:tcPr>
            <w:tcW w:w="2376" w:type="dxa"/>
            <w:shd w:val="clear" w:color="auto" w:fill="auto"/>
          </w:tcPr>
          <w:p w14:paraId="1FC48E04" w14:textId="77777777" w:rsidR="00BA6D12" w:rsidRPr="00667512" w:rsidRDefault="00BA6D12" w:rsidP="00B05D2E">
            <w:pPr>
              <w:ind w:right="-108"/>
              <w:jc w:val="both"/>
              <w:rPr>
                <w:sz w:val="16"/>
                <w:szCs w:val="16"/>
              </w:rPr>
            </w:pPr>
          </w:p>
          <w:p w14:paraId="5288E8B3" w14:textId="77777777" w:rsidR="00BA6D12" w:rsidRPr="00667512" w:rsidRDefault="00BA6D12" w:rsidP="00B05D2E">
            <w:pPr>
              <w:ind w:right="-108"/>
              <w:jc w:val="both"/>
              <w:rPr>
                <w:sz w:val="16"/>
                <w:szCs w:val="16"/>
              </w:rPr>
            </w:pPr>
            <w:r w:rsidRPr="00667512">
              <w:rPr>
                <w:sz w:val="16"/>
                <w:szCs w:val="16"/>
              </w:rPr>
              <w:t>Балюк А.А.</w:t>
            </w:r>
          </w:p>
        </w:tc>
        <w:tc>
          <w:tcPr>
            <w:tcW w:w="7194" w:type="dxa"/>
            <w:shd w:val="clear" w:color="auto" w:fill="auto"/>
          </w:tcPr>
          <w:p w14:paraId="6953EC2C" w14:textId="77777777" w:rsidR="00BA6D12" w:rsidRPr="00667512" w:rsidRDefault="00BA6D12" w:rsidP="00B05D2E">
            <w:pPr>
              <w:ind w:left="-108" w:right="-108"/>
              <w:jc w:val="both"/>
              <w:rPr>
                <w:sz w:val="16"/>
                <w:szCs w:val="16"/>
              </w:rPr>
            </w:pPr>
          </w:p>
          <w:p w14:paraId="53984952" w14:textId="77777777" w:rsidR="00BA6D12" w:rsidRPr="00667512" w:rsidRDefault="00BA6D12" w:rsidP="00B05D2E">
            <w:pPr>
              <w:ind w:left="-108" w:right="-108"/>
              <w:jc w:val="both"/>
              <w:rPr>
                <w:sz w:val="16"/>
                <w:szCs w:val="16"/>
              </w:rPr>
            </w:pPr>
            <w:r w:rsidRPr="00667512">
              <w:rPr>
                <w:sz w:val="16"/>
                <w:szCs w:val="16"/>
              </w:rPr>
              <w:t>-ведущий эксперт отдела организации работ по содерж</w:t>
            </w:r>
            <w:r w:rsidRPr="00667512">
              <w:rPr>
                <w:sz w:val="16"/>
                <w:szCs w:val="16"/>
              </w:rPr>
              <w:t>а</w:t>
            </w:r>
            <w:r w:rsidRPr="00667512">
              <w:rPr>
                <w:sz w:val="16"/>
                <w:szCs w:val="16"/>
              </w:rPr>
              <w:t>нию и сохранности автомобильных дорог Государственн</w:t>
            </w:r>
            <w:r w:rsidRPr="00667512">
              <w:rPr>
                <w:sz w:val="16"/>
                <w:szCs w:val="16"/>
              </w:rPr>
              <w:t>о</w:t>
            </w:r>
            <w:r w:rsidRPr="00667512">
              <w:rPr>
                <w:sz w:val="16"/>
                <w:szCs w:val="16"/>
              </w:rPr>
              <w:t>го областного казенного учреждения Управление автом</w:t>
            </w:r>
            <w:r w:rsidRPr="00667512">
              <w:rPr>
                <w:sz w:val="16"/>
                <w:szCs w:val="16"/>
              </w:rPr>
              <w:t>о</w:t>
            </w:r>
            <w:r w:rsidRPr="00667512">
              <w:rPr>
                <w:sz w:val="16"/>
                <w:szCs w:val="16"/>
              </w:rPr>
              <w:t>бильных дорог Новгородской области «Новгородавт</w:t>
            </w:r>
            <w:r w:rsidRPr="00667512">
              <w:rPr>
                <w:sz w:val="16"/>
                <w:szCs w:val="16"/>
              </w:rPr>
              <w:t>о</w:t>
            </w:r>
            <w:r w:rsidRPr="00667512">
              <w:rPr>
                <w:sz w:val="16"/>
                <w:szCs w:val="16"/>
              </w:rPr>
              <w:t>дор» (по согласованию)</w:t>
            </w:r>
          </w:p>
        </w:tc>
      </w:tr>
      <w:tr w:rsidR="00BA6D12" w:rsidRPr="00667512" w14:paraId="7B88F37D" w14:textId="77777777" w:rsidTr="00B05D2E">
        <w:tc>
          <w:tcPr>
            <w:tcW w:w="2376" w:type="dxa"/>
            <w:shd w:val="clear" w:color="auto" w:fill="auto"/>
          </w:tcPr>
          <w:p w14:paraId="38841C6A" w14:textId="77777777" w:rsidR="00BA6D12" w:rsidRPr="00667512" w:rsidRDefault="00BA6D12" w:rsidP="00B05D2E">
            <w:pPr>
              <w:ind w:right="-108"/>
              <w:jc w:val="both"/>
              <w:rPr>
                <w:sz w:val="16"/>
                <w:szCs w:val="16"/>
              </w:rPr>
            </w:pPr>
          </w:p>
          <w:p w14:paraId="3F42F323" w14:textId="77777777" w:rsidR="00BA6D12" w:rsidRPr="00667512" w:rsidRDefault="00BA6D12" w:rsidP="00B05D2E">
            <w:pPr>
              <w:ind w:right="-108"/>
              <w:jc w:val="both"/>
              <w:rPr>
                <w:sz w:val="16"/>
                <w:szCs w:val="16"/>
              </w:rPr>
            </w:pPr>
            <w:r w:rsidRPr="00667512">
              <w:rPr>
                <w:sz w:val="16"/>
                <w:szCs w:val="16"/>
              </w:rPr>
              <w:t xml:space="preserve">Березкин М.Ю. </w:t>
            </w:r>
          </w:p>
        </w:tc>
        <w:tc>
          <w:tcPr>
            <w:tcW w:w="7194" w:type="dxa"/>
            <w:shd w:val="clear" w:color="auto" w:fill="auto"/>
          </w:tcPr>
          <w:p w14:paraId="06765D63" w14:textId="77777777" w:rsidR="00BA6D12" w:rsidRPr="00667512" w:rsidRDefault="00BA6D12" w:rsidP="00B05D2E">
            <w:pPr>
              <w:ind w:left="-108" w:right="-108"/>
              <w:rPr>
                <w:sz w:val="16"/>
                <w:szCs w:val="16"/>
              </w:rPr>
            </w:pPr>
          </w:p>
          <w:p w14:paraId="05E94003" w14:textId="77777777" w:rsidR="00BA6D12" w:rsidRPr="00667512" w:rsidRDefault="00BA6D12" w:rsidP="00B05D2E">
            <w:pPr>
              <w:ind w:left="-108" w:right="-108"/>
              <w:rPr>
                <w:sz w:val="16"/>
                <w:szCs w:val="16"/>
              </w:rPr>
            </w:pPr>
            <w:r w:rsidRPr="00667512">
              <w:rPr>
                <w:sz w:val="16"/>
                <w:szCs w:val="16"/>
              </w:rPr>
              <w:t>-начальник отдела Государственной инспекции безопасно-сти дорожного движения межмуниципального отдела М</w:t>
            </w:r>
            <w:r w:rsidRPr="00667512">
              <w:rPr>
                <w:sz w:val="16"/>
                <w:szCs w:val="16"/>
              </w:rPr>
              <w:t>и</w:t>
            </w:r>
            <w:r w:rsidRPr="00667512">
              <w:rPr>
                <w:sz w:val="16"/>
                <w:szCs w:val="16"/>
              </w:rPr>
              <w:t xml:space="preserve">нистерства внутренних дел России «Боровичский» </w:t>
            </w:r>
          </w:p>
          <w:p w14:paraId="60496A89" w14:textId="77777777" w:rsidR="00BA6D12" w:rsidRPr="00667512" w:rsidRDefault="00BA6D12" w:rsidP="00B05D2E">
            <w:pPr>
              <w:ind w:left="-108" w:right="-108"/>
              <w:rPr>
                <w:sz w:val="16"/>
                <w:szCs w:val="16"/>
              </w:rPr>
            </w:pPr>
            <w:r w:rsidRPr="00667512">
              <w:rPr>
                <w:sz w:val="16"/>
                <w:szCs w:val="16"/>
              </w:rPr>
              <w:t>(по с</w:t>
            </w:r>
            <w:r w:rsidRPr="00667512">
              <w:rPr>
                <w:sz w:val="16"/>
                <w:szCs w:val="16"/>
              </w:rPr>
              <w:t>о</w:t>
            </w:r>
            <w:r w:rsidRPr="00667512">
              <w:rPr>
                <w:sz w:val="16"/>
                <w:szCs w:val="16"/>
              </w:rPr>
              <w:t>гласованию)</w:t>
            </w:r>
          </w:p>
        </w:tc>
      </w:tr>
      <w:tr w:rsidR="00BA6D12" w:rsidRPr="00667512" w14:paraId="7F9CD1F6" w14:textId="77777777" w:rsidTr="00B05D2E">
        <w:tc>
          <w:tcPr>
            <w:tcW w:w="2376" w:type="dxa"/>
            <w:shd w:val="clear" w:color="auto" w:fill="auto"/>
          </w:tcPr>
          <w:p w14:paraId="4FF20DED" w14:textId="77777777" w:rsidR="00BA6D12" w:rsidRPr="00667512" w:rsidRDefault="00BA6D12" w:rsidP="00B05D2E">
            <w:pPr>
              <w:ind w:right="-108"/>
              <w:jc w:val="both"/>
              <w:rPr>
                <w:sz w:val="16"/>
                <w:szCs w:val="16"/>
              </w:rPr>
            </w:pPr>
          </w:p>
          <w:p w14:paraId="140D1F55" w14:textId="77777777" w:rsidR="00BA6D12" w:rsidRPr="00667512" w:rsidRDefault="00BA6D12" w:rsidP="00B05D2E">
            <w:pPr>
              <w:ind w:right="-108"/>
              <w:jc w:val="both"/>
              <w:rPr>
                <w:sz w:val="16"/>
                <w:szCs w:val="16"/>
              </w:rPr>
            </w:pPr>
            <w:r w:rsidRPr="00667512">
              <w:rPr>
                <w:sz w:val="16"/>
                <w:szCs w:val="16"/>
              </w:rPr>
              <w:t>Борисов С.А.</w:t>
            </w:r>
          </w:p>
        </w:tc>
        <w:tc>
          <w:tcPr>
            <w:tcW w:w="7194" w:type="dxa"/>
            <w:shd w:val="clear" w:color="auto" w:fill="auto"/>
          </w:tcPr>
          <w:p w14:paraId="5677B860" w14:textId="77777777" w:rsidR="00BA6D12" w:rsidRPr="00667512" w:rsidRDefault="00BA6D12" w:rsidP="00B05D2E">
            <w:pPr>
              <w:ind w:left="-108" w:right="-108"/>
              <w:jc w:val="both"/>
              <w:rPr>
                <w:sz w:val="16"/>
                <w:szCs w:val="16"/>
              </w:rPr>
            </w:pPr>
          </w:p>
          <w:p w14:paraId="49E91311" w14:textId="77777777" w:rsidR="00BA6D12" w:rsidRPr="00667512" w:rsidRDefault="00BA6D12" w:rsidP="00B05D2E">
            <w:pPr>
              <w:ind w:left="-108" w:right="-108"/>
              <w:jc w:val="both"/>
              <w:rPr>
                <w:sz w:val="16"/>
                <w:szCs w:val="16"/>
              </w:rPr>
            </w:pPr>
            <w:r w:rsidRPr="00667512">
              <w:rPr>
                <w:sz w:val="16"/>
                <w:szCs w:val="16"/>
              </w:rPr>
              <w:t>-заместитель начальника ГИБДД МО МВД России «Бор</w:t>
            </w:r>
            <w:r w:rsidRPr="00667512">
              <w:rPr>
                <w:sz w:val="16"/>
                <w:szCs w:val="16"/>
              </w:rPr>
              <w:t>о</w:t>
            </w:r>
            <w:r w:rsidRPr="00667512">
              <w:rPr>
                <w:sz w:val="16"/>
                <w:szCs w:val="16"/>
              </w:rPr>
              <w:t xml:space="preserve">вичский», начальник отделения надзора </w:t>
            </w:r>
          </w:p>
          <w:p w14:paraId="0D8D4500" w14:textId="77777777" w:rsidR="00BA6D12" w:rsidRPr="00667512" w:rsidRDefault="00BA6D12" w:rsidP="00B05D2E">
            <w:pPr>
              <w:ind w:left="-108" w:right="-108"/>
              <w:jc w:val="both"/>
              <w:rPr>
                <w:sz w:val="16"/>
                <w:szCs w:val="16"/>
              </w:rPr>
            </w:pPr>
            <w:r w:rsidRPr="00667512">
              <w:rPr>
                <w:sz w:val="16"/>
                <w:szCs w:val="16"/>
              </w:rPr>
              <w:t>(по согласованию)</w:t>
            </w:r>
          </w:p>
        </w:tc>
      </w:tr>
      <w:tr w:rsidR="00BA6D12" w:rsidRPr="00667512" w14:paraId="15331D85" w14:textId="77777777" w:rsidTr="00B05D2E">
        <w:tc>
          <w:tcPr>
            <w:tcW w:w="2376" w:type="dxa"/>
            <w:shd w:val="clear" w:color="auto" w:fill="auto"/>
          </w:tcPr>
          <w:p w14:paraId="3E2FB6B7" w14:textId="77777777" w:rsidR="00BA6D12" w:rsidRPr="00667512" w:rsidRDefault="00BA6D12" w:rsidP="00B05D2E">
            <w:pPr>
              <w:ind w:right="-108"/>
              <w:jc w:val="both"/>
              <w:rPr>
                <w:sz w:val="16"/>
                <w:szCs w:val="16"/>
              </w:rPr>
            </w:pPr>
          </w:p>
          <w:p w14:paraId="47815722" w14:textId="77777777" w:rsidR="00BA6D12" w:rsidRPr="00667512" w:rsidRDefault="00BA6D12" w:rsidP="00B05D2E">
            <w:pPr>
              <w:ind w:right="-108"/>
              <w:jc w:val="both"/>
              <w:rPr>
                <w:sz w:val="16"/>
                <w:szCs w:val="16"/>
              </w:rPr>
            </w:pPr>
            <w:r w:rsidRPr="00667512">
              <w:rPr>
                <w:sz w:val="16"/>
                <w:szCs w:val="16"/>
              </w:rPr>
              <w:t xml:space="preserve">Данилова Н.С. </w:t>
            </w:r>
          </w:p>
        </w:tc>
        <w:tc>
          <w:tcPr>
            <w:tcW w:w="7194" w:type="dxa"/>
            <w:shd w:val="clear" w:color="auto" w:fill="auto"/>
          </w:tcPr>
          <w:p w14:paraId="47F88639" w14:textId="77777777" w:rsidR="00BA6D12" w:rsidRPr="00667512" w:rsidRDefault="00BA6D12" w:rsidP="00B05D2E">
            <w:pPr>
              <w:ind w:left="-108" w:right="-108"/>
              <w:jc w:val="both"/>
              <w:rPr>
                <w:sz w:val="16"/>
                <w:szCs w:val="16"/>
              </w:rPr>
            </w:pPr>
          </w:p>
          <w:p w14:paraId="24420E80" w14:textId="77777777" w:rsidR="00BA6D12" w:rsidRPr="00667512" w:rsidRDefault="00BA6D12" w:rsidP="00B05D2E">
            <w:pPr>
              <w:ind w:left="-108" w:right="-108"/>
              <w:rPr>
                <w:sz w:val="16"/>
                <w:szCs w:val="16"/>
              </w:rPr>
            </w:pPr>
            <w:r w:rsidRPr="00667512">
              <w:rPr>
                <w:sz w:val="16"/>
                <w:szCs w:val="16"/>
              </w:rPr>
              <w:t>-генеральный директор общества с ограниченной отве</w:t>
            </w:r>
            <w:r w:rsidRPr="00667512">
              <w:rPr>
                <w:sz w:val="16"/>
                <w:szCs w:val="16"/>
              </w:rPr>
              <w:t>т</w:t>
            </w:r>
            <w:r w:rsidRPr="00667512">
              <w:rPr>
                <w:sz w:val="16"/>
                <w:szCs w:val="16"/>
              </w:rPr>
              <w:t>ственностью «Любытинское водопроводно-канализацион-ное хозяйство» (по с</w:t>
            </w:r>
            <w:r w:rsidRPr="00667512">
              <w:rPr>
                <w:sz w:val="16"/>
                <w:szCs w:val="16"/>
              </w:rPr>
              <w:t>о</w:t>
            </w:r>
            <w:r w:rsidRPr="00667512">
              <w:rPr>
                <w:sz w:val="16"/>
                <w:szCs w:val="16"/>
              </w:rPr>
              <w:t>гласованию)</w:t>
            </w:r>
          </w:p>
        </w:tc>
      </w:tr>
      <w:tr w:rsidR="00BA6D12" w:rsidRPr="00667512" w14:paraId="214E5912" w14:textId="77777777" w:rsidTr="00B05D2E">
        <w:tc>
          <w:tcPr>
            <w:tcW w:w="2376" w:type="dxa"/>
            <w:shd w:val="clear" w:color="auto" w:fill="auto"/>
          </w:tcPr>
          <w:p w14:paraId="650022B3" w14:textId="77777777" w:rsidR="00BA6D12" w:rsidRPr="00667512" w:rsidRDefault="00BA6D12" w:rsidP="00B05D2E">
            <w:pPr>
              <w:ind w:right="-108"/>
              <w:jc w:val="center"/>
              <w:rPr>
                <w:sz w:val="16"/>
                <w:szCs w:val="16"/>
              </w:rPr>
            </w:pPr>
          </w:p>
        </w:tc>
        <w:tc>
          <w:tcPr>
            <w:tcW w:w="7194" w:type="dxa"/>
            <w:shd w:val="clear" w:color="auto" w:fill="auto"/>
          </w:tcPr>
          <w:p w14:paraId="51400D62" w14:textId="77777777" w:rsidR="00BA6D12" w:rsidRPr="00667512" w:rsidRDefault="00BA6D12" w:rsidP="00B05D2E">
            <w:pPr>
              <w:ind w:left="-108" w:right="-108"/>
              <w:rPr>
                <w:sz w:val="16"/>
                <w:szCs w:val="16"/>
              </w:rPr>
            </w:pPr>
            <w:r w:rsidRPr="00667512">
              <w:rPr>
                <w:sz w:val="16"/>
                <w:szCs w:val="16"/>
              </w:rPr>
              <w:t xml:space="preserve">                              2</w:t>
            </w:r>
          </w:p>
        </w:tc>
      </w:tr>
      <w:tr w:rsidR="00BA6D12" w:rsidRPr="00667512" w14:paraId="6E0B615C" w14:textId="77777777" w:rsidTr="00B05D2E">
        <w:tc>
          <w:tcPr>
            <w:tcW w:w="2376" w:type="dxa"/>
            <w:shd w:val="clear" w:color="auto" w:fill="auto"/>
          </w:tcPr>
          <w:p w14:paraId="55BBD3AA" w14:textId="77777777" w:rsidR="00BA6D12" w:rsidRPr="00667512" w:rsidRDefault="00BA6D12" w:rsidP="00B05D2E">
            <w:pPr>
              <w:ind w:right="-108"/>
              <w:jc w:val="both"/>
              <w:rPr>
                <w:sz w:val="16"/>
                <w:szCs w:val="16"/>
              </w:rPr>
            </w:pPr>
          </w:p>
          <w:p w14:paraId="21B40F94" w14:textId="77777777" w:rsidR="00BA6D12" w:rsidRPr="00667512" w:rsidRDefault="00BA6D12" w:rsidP="00B05D2E">
            <w:pPr>
              <w:ind w:right="-108"/>
              <w:jc w:val="both"/>
              <w:rPr>
                <w:sz w:val="16"/>
                <w:szCs w:val="16"/>
              </w:rPr>
            </w:pPr>
            <w:r w:rsidRPr="00667512">
              <w:rPr>
                <w:sz w:val="16"/>
                <w:szCs w:val="16"/>
              </w:rPr>
              <w:t>Зайцев К.В.</w:t>
            </w:r>
          </w:p>
        </w:tc>
        <w:tc>
          <w:tcPr>
            <w:tcW w:w="7194" w:type="dxa"/>
            <w:shd w:val="clear" w:color="auto" w:fill="auto"/>
          </w:tcPr>
          <w:p w14:paraId="13C66D0C" w14:textId="77777777" w:rsidR="00BA6D12" w:rsidRPr="00667512" w:rsidRDefault="00BA6D12" w:rsidP="00B05D2E">
            <w:pPr>
              <w:ind w:left="-108" w:right="-108"/>
              <w:jc w:val="both"/>
              <w:rPr>
                <w:sz w:val="16"/>
                <w:szCs w:val="16"/>
              </w:rPr>
            </w:pPr>
          </w:p>
          <w:p w14:paraId="3E521564" w14:textId="77777777" w:rsidR="00BA6D12" w:rsidRPr="00667512" w:rsidRDefault="00BA6D12" w:rsidP="00B05D2E">
            <w:pPr>
              <w:ind w:left="-108" w:right="-108"/>
              <w:jc w:val="both"/>
              <w:rPr>
                <w:sz w:val="16"/>
                <w:szCs w:val="16"/>
              </w:rPr>
            </w:pPr>
            <w:r w:rsidRPr="00667512">
              <w:rPr>
                <w:sz w:val="16"/>
                <w:szCs w:val="16"/>
              </w:rPr>
              <w:t>-директор общества с ограниченной ответственностью «Мошенское пассажирское автотранспортное предпри</w:t>
            </w:r>
            <w:r w:rsidRPr="00667512">
              <w:rPr>
                <w:sz w:val="16"/>
                <w:szCs w:val="16"/>
              </w:rPr>
              <w:t>я</w:t>
            </w:r>
            <w:r w:rsidRPr="00667512">
              <w:rPr>
                <w:sz w:val="16"/>
                <w:szCs w:val="16"/>
              </w:rPr>
              <w:t>тие» (по согласованию)</w:t>
            </w:r>
          </w:p>
        </w:tc>
      </w:tr>
      <w:tr w:rsidR="00BA6D12" w:rsidRPr="00667512" w14:paraId="0728E5D1" w14:textId="77777777" w:rsidTr="00B05D2E">
        <w:tc>
          <w:tcPr>
            <w:tcW w:w="2376" w:type="dxa"/>
            <w:shd w:val="clear" w:color="auto" w:fill="auto"/>
          </w:tcPr>
          <w:p w14:paraId="45A303ED" w14:textId="77777777" w:rsidR="00BA6D12" w:rsidRPr="00667512" w:rsidRDefault="00BA6D12" w:rsidP="00B05D2E">
            <w:pPr>
              <w:ind w:right="-108"/>
              <w:jc w:val="both"/>
              <w:rPr>
                <w:sz w:val="16"/>
                <w:szCs w:val="16"/>
              </w:rPr>
            </w:pPr>
          </w:p>
          <w:p w14:paraId="19DA7E88" w14:textId="77777777" w:rsidR="00BA6D12" w:rsidRPr="00667512" w:rsidRDefault="00BA6D12" w:rsidP="00B05D2E">
            <w:pPr>
              <w:ind w:right="-108"/>
              <w:jc w:val="both"/>
              <w:rPr>
                <w:sz w:val="16"/>
                <w:szCs w:val="16"/>
              </w:rPr>
            </w:pPr>
            <w:r w:rsidRPr="00667512">
              <w:rPr>
                <w:sz w:val="16"/>
                <w:szCs w:val="16"/>
              </w:rPr>
              <w:t>Миронов А.Н.</w:t>
            </w:r>
          </w:p>
        </w:tc>
        <w:tc>
          <w:tcPr>
            <w:tcW w:w="7194" w:type="dxa"/>
            <w:shd w:val="clear" w:color="auto" w:fill="auto"/>
          </w:tcPr>
          <w:p w14:paraId="6E34DC4E" w14:textId="77777777" w:rsidR="00BA6D12" w:rsidRPr="00667512" w:rsidRDefault="00BA6D12" w:rsidP="00B05D2E">
            <w:pPr>
              <w:ind w:left="-108" w:right="-108"/>
              <w:jc w:val="both"/>
              <w:rPr>
                <w:sz w:val="16"/>
                <w:szCs w:val="16"/>
              </w:rPr>
            </w:pPr>
          </w:p>
          <w:p w14:paraId="7CF47F50" w14:textId="77777777" w:rsidR="00BA6D12" w:rsidRPr="00667512" w:rsidRDefault="00BA6D12" w:rsidP="00B05D2E">
            <w:pPr>
              <w:ind w:left="-108" w:right="-108"/>
              <w:jc w:val="both"/>
              <w:rPr>
                <w:sz w:val="16"/>
                <w:szCs w:val="16"/>
              </w:rPr>
            </w:pPr>
            <w:r w:rsidRPr="00667512">
              <w:rPr>
                <w:sz w:val="16"/>
                <w:szCs w:val="16"/>
              </w:rPr>
              <w:t xml:space="preserve">-Глава Любытинского сельского поселения </w:t>
            </w:r>
          </w:p>
          <w:p w14:paraId="4AC51E51" w14:textId="77777777" w:rsidR="00BA6D12" w:rsidRPr="00667512" w:rsidRDefault="00BA6D12" w:rsidP="00B05D2E">
            <w:pPr>
              <w:ind w:left="-108" w:right="-108"/>
              <w:jc w:val="both"/>
              <w:rPr>
                <w:sz w:val="16"/>
                <w:szCs w:val="16"/>
              </w:rPr>
            </w:pPr>
            <w:r w:rsidRPr="00667512">
              <w:rPr>
                <w:sz w:val="16"/>
                <w:szCs w:val="16"/>
              </w:rPr>
              <w:t>(по согласованию)</w:t>
            </w:r>
          </w:p>
        </w:tc>
      </w:tr>
      <w:tr w:rsidR="00BA6D12" w:rsidRPr="00667512" w14:paraId="328DFF24" w14:textId="77777777" w:rsidTr="00B05D2E">
        <w:tc>
          <w:tcPr>
            <w:tcW w:w="2376" w:type="dxa"/>
            <w:shd w:val="clear" w:color="auto" w:fill="auto"/>
          </w:tcPr>
          <w:p w14:paraId="470534FA" w14:textId="77777777" w:rsidR="00BA6D12" w:rsidRPr="00667512" w:rsidRDefault="00BA6D12" w:rsidP="00B05D2E">
            <w:pPr>
              <w:ind w:right="-108"/>
              <w:jc w:val="both"/>
              <w:rPr>
                <w:sz w:val="16"/>
                <w:szCs w:val="16"/>
              </w:rPr>
            </w:pPr>
          </w:p>
          <w:p w14:paraId="2DCE418C" w14:textId="77777777" w:rsidR="00BA6D12" w:rsidRPr="00667512" w:rsidRDefault="00BA6D12" w:rsidP="00B05D2E">
            <w:pPr>
              <w:ind w:right="-108"/>
              <w:jc w:val="both"/>
              <w:rPr>
                <w:sz w:val="16"/>
                <w:szCs w:val="16"/>
              </w:rPr>
            </w:pPr>
            <w:r w:rsidRPr="00667512">
              <w:rPr>
                <w:sz w:val="16"/>
                <w:szCs w:val="16"/>
              </w:rPr>
              <w:t>Моисеева И.Л.</w:t>
            </w:r>
          </w:p>
        </w:tc>
        <w:tc>
          <w:tcPr>
            <w:tcW w:w="7194" w:type="dxa"/>
            <w:shd w:val="clear" w:color="auto" w:fill="auto"/>
          </w:tcPr>
          <w:p w14:paraId="5CB572D2" w14:textId="77777777" w:rsidR="00BA6D12" w:rsidRPr="00667512" w:rsidRDefault="00BA6D12" w:rsidP="00B05D2E">
            <w:pPr>
              <w:ind w:left="-108" w:right="-108"/>
              <w:jc w:val="both"/>
              <w:rPr>
                <w:sz w:val="16"/>
                <w:szCs w:val="16"/>
              </w:rPr>
            </w:pPr>
          </w:p>
          <w:p w14:paraId="3802CFC3" w14:textId="77777777" w:rsidR="00BA6D12" w:rsidRPr="00667512" w:rsidRDefault="00BA6D12" w:rsidP="00B05D2E">
            <w:pPr>
              <w:ind w:left="-108" w:right="-108"/>
              <w:jc w:val="both"/>
              <w:rPr>
                <w:sz w:val="16"/>
                <w:szCs w:val="16"/>
              </w:rPr>
            </w:pPr>
            <w:r w:rsidRPr="00667512">
              <w:rPr>
                <w:sz w:val="16"/>
                <w:szCs w:val="16"/>
              </w:rPr>
              <w:t>-директор муниципального автономного учреждения «Х</w:t>
            </w:r>
            <w:r w:rsidRPr="00667512">
              <w:rPr>
                <w:sz w:val="16"/>
                <w:szCs w:val="16"/>
              </w:rPr>
              <w:t>о</w:t>
            </w:r>
            <w:r w:rsidRPr="00667512">
              <w:rPr>
                <w:sz w:val="16"/>
                <w:szCs w:val="16"/>
              </w:rPr>
              <w:t xml:space="preserve">зяйственно-экономическая группа» </w:t>
            </w:r>
          </w:p>
          <w:p w14:paraId="5EE92DC6" w14:textId="77777777" w:rsidR="00BA6D12" w:rsidRPr="00667512" w:rsidRDefault="00BA6D12" w:rsidP="00B05D2E">
            <w:pPr>
              <w:ind w:left="-108" w:right="-108"/>
              <w:jc w:val="both"/>
              <w:rPr>
                <w:sz w:val="16"/>
                <w:szCs w:val="16"/>
              </w:rPr>
            </w:pPr>
            <w:r w:rsidRPr="00667512">
              <w:rPr>
                <w:sz w:val="16"/>
                <w:szCs w:val="16"/>
              </w:rPr>
              <w:t>(по согласованию)</w:t>
            </w:r>
          </w:p>
        </w:tc>
      </w:tr>
      <w:tr w:rsidR="00BA6D12" w:rsidRPr="00667512" w14:paraId="4C0B1C35" w14:textId="77777777" w:rsidTr="00B05D2E">
        <w:tc>
          <w:tcPr>
            <w:tcW w:w="2376" w:type="dxa"/>
            <w:shd w:val="clear" w:color="auto" w:fill="auto"/>
          </w:tcPr>
          <w:p w14:paraId="0C81C55F" w14:textId="77777777" w:rsidR="00BA6D12" w:rsidRPr="00667512" w:rsidRDefault="00BA6D12" w:rsidP="00B05D2E">
            <w:pPr>
              <w:ind w:right="-108"/>
              <w:jc w:val="both"/>
              <w:rPr>
                <w:sz w:val="16"/>
                <w:szCs w:val="16"/>
              </w:rPr>
            </w:pPr>
          </w:p>
          <w:p w14:paraId="697D9750" w14:textId="77777777" w:rsidR="00BA6D12" w:rsidRPr="00667512" w:rsidRDefault="00BA6D12" w:rsidP="00B05D2E">
            <w:pPr>
              <w:ind w:right="-108"/>
              <w:jc w:val="both"/>
              <w:rPr>
                <w:sz w:val="16"/>
                <w:szCs w:val="16"/>
              </w:rPr>
            </w:pPr>
            <w:r w:rsidRPr="00667512">
              <w:rPr>
                <w:sz w:val="16"/>
                <w:szCs w:val="16"/>
              </w:rPr>
              <w:t>Мохнова Т.В.</w:t>
            </w:r>
          </w:p>
        </w:tc>
        <w:tc>
          <w:tcPr>
            <w:tcW w:w="7194" w:type="dxa"/>
            <w:shd w:val="clear" w:color="auto" w:fill="auto"/>
          </w:tcPr>
          <w:p w14:paraId="1222D50C" w14:textId="77777777" w:rsidR="00BA6D12" w:rsidRPr="00667512" w:rsidRDefault="00BA6D12" w:rsidP="00B05D2E">
            <w:pPr>
              <w:ind w:left="-108" w:right="-108"/>
              <w:jc w:val="both"/>
              <w:rPr>
                <w:sz w:val="16"/>
                <w:szCs w:val="16"/>
              </w:rPr>
            </w:pPr>
          </w:p>
          <w:p w14:paraId="5D53DFEF" w14:textId="77777777" w:rsidR="00BA6D12" w:rsidRPr="00667512" w:rsidRDefault="00BA6D12" w:rsidP="00B05D2E">
            <w:pPr>
              <w:ind w:left="-108" w:right="-108"/>
              <w:jc w:val="both"/>
              <w:rPr>
                <w:sz w:val="16"/>
                <w:szCs w:val="16"/>
              </w:rPr>
            </w:pPr>
            <w:r w:rsidRPr="00667512">
              <w:rPr>
                <w:sz w:val="16"/>
                <w:szCs w:val="16"/>
              </w:rPr>
              <w:t xml:space="preserve">-Глава Неболчского сельского поселения </w:t>
            </w:r>
          </w:p>
          <w:p w14:paraId="75C2C4F7" w14:textId="77777777" w:rsidR="00BA6D12" w:rsidRPr="00667512" w:rsidRDefault="00BA6D12" w:rsidP="00B05D2E">
            <w:pPr>
              <w:ind w:left="-108" w:right="-108"/>
              <w:jc w:val="both"/>
              <w:rPr>
                <w:sz w:val="16"/>
                <w:szCs w:val="16"/>
              </w:rPr>
            </w:pPr>
            <w:r w:rsidRPr="00667512">
              <w:rPr>
                <w:sz w:val="16"/>
                <w:szCs w:val="16"/>
              </w:rPr>
              <w:t xml:space="preserve"> (по согласов</w:t>
            </w:r>
            <w:r w:rsidRPr="00667512">
              <w:rPr>
                <w:sz w:val="16"/>
                <w:szCs w:val="16"/>
              </w:rPr>
              <w:t>а</w:t>
            </w:r>
            <w:r w:rsidRPr="00667512">
              <w:rPr>
                <w:sz w:val="16"/>
                <w:szCs w:val="16"/>
              </w:rPr>
              <w:t>нию)</w:t>
            </w:r>
          </w:p>
        </w:tc>
      </w:tr>
      <w:tr w:rsidR="00BA6D12" w:rsidRPr="00667512" w14:paraId="1DF13858" w14:textId="77777777" w:rsidTr="00B05D2E">
        <w:tc>
          <w:tcPr>
            <w:tcW w:w="2376" w:type="dxa"/>
            <w:shd w:val="clear" w:color="auto" w:fill="auto"/>
          </w:tcPr>
          <w:p w14:paraId="61460D6B" w14:textId="77777777" w:rsidR="00BA6D12" w:rsidRPr="00667512" w:rsidRDefault="00BA6D12" w:rsidP="00B05D2E">
            <w:pPr>
              <w:ind w:right="-108"/>
              <w:jc w:val="both"/>
              <w:rPr>
                <w:sz w:val="16"/>
                <w:szCs w:val="16"/>
              </w:rPr>
            </w:pPr>
          </w:p>
          <w:p w14:paraId="577DBEDA" w14:textId="77777777" w:rsidR="00BA6D12" w:rsidRPr="00667512" w:rsidRDefault="00BA6D12" w:rsidP="00B05D2E">
            <w:pPr>
              <w:ind w:right="-108"/>
              <w:jc w:val="both"/>
              <w:rPr>
                <w:sz w:val="16"/>
                <w:szCs w:val="16"/>
              </w:rPr>
            </w:pPr>
            <w:r w:rsidRPr="00667512">
              <w:rPr>
                <w:sz w:val="16"/>
                <w:szCs w:val="16"/>
              </w:rPr>
              <w:t>Сорокина М.В.</w:t>
            </w:r>
          </w:p>
        </w:tc>
        <w:tc>
          <w:tcPr>
            <w:tcW w:w="7194" w:type="dxa"/>
            <w:shd w:val="clear" w:color="auto" w:fill="auto"/>
          </w:tcPr>
          <w:p w14:paraId="0E0F8A23" w14:textId="77777777" w:rsidR="00BA6D12" w:rsidRPr="00667512" w:rsidRDefault="00BA6D12" w:rsidP="00B05D2E">
            <w:pPr>
              <w:ind w:left="-108" w:right="-108"/>
              <w:jc w:val="both"/>
              <w:rPr>
                <w:sz w:val="16"/>
                <w:szCs w:val="16"/>
              </w:rPr>
            </w:pPr>
          </w:p>
          <w:p w14:paraId="05332B7F" w14:textId="77777777" w:rsidR="00BA6D12" w:rsidRPr="00667512" w:rsidRDefault="00BA6D12" w:rsidP="00B05D2E">
            <w:pPr>
              <w:ind w:left="-108" w:right="-108"/>
              <w:rPr>
                <w:sz w:val="16"/>
                <w:szCs w:val="16"/>
              </w:rPr>
            </w:pPr>
            <w:r w:rsidRPr="00667512">
              <w:rPr>
                <w:sz w:val="16"/>
                <w:szCs w:val="16"/>
              </w:rPr>
              <w:t>-старший государственный инспектор территориал</w:t>
            </w:r>
            <w:r w:rsidRPr="00667512">
              <w:rPr>
                <w:sz w:val="16"/>
                <w:szCs w:val="16"/>
              </w:rPr>
              <w:t>ь</w:t>
            </w:r>
            <w:r w:rsidRPr="00667512">
              <w:rPr>
                <w:sz w:val="16"/>
                <w:szCs w:val="16"/>
              </w:rPr>
              <w:t>ного отдела Северо-Восточного межрегионального управл</w:t>
            </w:r>
            <w:r w:rsidRPr="00667512">
              <w:rPr>
                <w:sz w:val="16"/>
                <w:szCs w:val="16"/>
              </w:rPr>
              <w:t>е</w:t>
            </w:r>
            <w:r w:rsidRPr="00667512">
              <w:rPr>
                <w:sz w:val="16"/>
                <w:szCs w:val="16"/>
              </w:rPr>
              <w:t>ния государственного автодорожного надзора Федерал</w:t>
            </w:r>
            <w:r w:rsidRPr="00667512">
              <w:rPr>
                <w:sz w:val="16"/>
                <w:szCs w:val="16"/>
              </w:rPr>
              <w:t>ь</w:t>
            </w:r>
            <w:r w:rsidRPr="00667512">
              <w:rPr>
                <w:sz w:val="16"/>
                <w:szCs w:val="16"/>
              </w:rPr>
              <w:t xml:space="preserve">ной службы по надзору в сфере транспорта </w:t>
            </w:r>
          </w:p>
          <w:p w14:paraId="17186541" w14:textId="77777777" w:rsidR="00BA6D12" w:rsidRPr="00667512" w:rsidRDefault="00BA6D12" w:rsidP="00B05D2E">
            <w:pPr>
              <w:ind w:left="-108" w:right="-108"/>
              <w:rPr>
                <w:sz w:val="16"/>
                <w:szCs w:val="16"/>
              </w:rPr>
            </w:pPr>
            <w:r w:rsidRPr="00667512">
              <w:rPr>
                <w:sz w:val="16"/>
                <w:szCs w:val="16"/>
              </w:rPr>
              <w:t>(по согласованию)</w:t>
            </w:r>
          </w:p>
        </w:tc>
      </w:tr>
    </w:tbl>
    <w:p w14:paraId="4A0B579E" w14:textId="77777777" w:rsidR="00BA6D12" w:rsidRPr="00667512" w:rsidRDefault="00BA6D12" w:rsidP="00BA6D12">
      <w:pPr>
        <w:ind w:firstLine="709"/>
        <w:jc w:val="both"/>
        <w:rPr>
          <w:sz w:val="16"/>
          <w:szCs w:val="16"/>
        </w:rPr>
      </w:pPr>
    </w:p>
    <w:p w14:paraId="302D2576" w14:textId="77777777" w:rsidR="00BA6D12" w:rsidRPr="00667512" w:rsidRDefault="00BA6D12" w:rsidP="00BA6D12">
      <w:pPr>
        <w:ind w:firstLine="709"/>
        <w:jc w:val="both"/>
        <w:rPr>
          <w:sz w:val="16"/>
          <w:szCs w:val="16"/>
        </w:rPr>
      </w:pPr>
      <w:r w:rsidRPr="00667512">
        <w:rPr>
          <w:sz w:val="16"/>
          <w:szCs w:val="16"/>
        </w:rPr>
        <w:t>2. Считать утратившим силу постановление Администрации муниц</w:t>
      </w:r>
      <w:r w:rsidRPr="00667512">
        <w:rPr>
          <w:sz w:val="16"/>
          <w:szCs w:val="16"/>
        </w:rPr>
        <w:t>и</w:t>
      </w:r>
      <w:r w:rsidRPr="00667512">
        <w:rPr>
          <w:sz w:val="16"/>
          <w:szCs w:val="16"/>
        </w:rPr>
        <w:t>пального района от 04.04.2023 № 387 «Об утверждении состава комиссии по обследованию дорожных условий на регулярных автобусных и школьных маршрутах, проходящих по автомобильным дорогам общего пользования местного значения».</w:t>
      </w:r>
    </w:p>
    <w:p w14:paraId="4F02EA45" w14:textId="77777777" w:rsidR="00BA6D12" w:rsidRPr="00667512" w:rsidRDefault="00BA6D12" w:rsidP="00BA6D12">
      <w:pPr>
        <w:ind w:firstLine="709"/>
        <w:jc w:val="both"/>
        <w:rPr>
          <w:b/>
          <w:sz w:val="16"/>
          <w:szCs w:val="16"/>
        </w:rPr>
      </w:pPr>
      <w:r w:rsidRPr="00667512">
        <w:rPr>
          <w:sz w:val="16"/>
          <w:szCs w:val="16"/>
        </w:rPr>
        <w:t>3.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14:paraId="3DE24111" w14:textId="77777777" w:rsidR="00BA6D12" w:rsidRPr="00667512" w:rsidRDefault="00BA6D12" w:rsidP="00BA6D12">
      <w:pPr>
        <w:widowControl w:val="0"/>
        <w:suppressAutoHyphens/>
        <w:autoSpaceDN w:val="0"/>
        <w:ind w:right="-2"/>
        <w:jc w:val="center"/>
        <w:rPr>
          <w:rFonts w:eastAsia="Andale Sans UI" w:cs="Mangal"/>
          <w:b/>
          <w:bCs/>
          <w:color w:val="000000"/>
          <w:kern w:val="3"/>
          <w:sz w:val="16"/>
          <w:szCs w:val="16"/>
          <w:lang w:eastAsia="zh-CN" w:bidi="hi-IN"/>
        </w:rPr>
      </w:pPr>
    </w:p>
    <w:p w14:paraId="2BE70783" w14:textId="77777777" w:rsidR="00BA6D12" w:rsidRPr="00667512" w:rsidRDefault="00BA6D12" w:rsidP="00BA6D12">
      <w:pPr>
        <w:keepNext/>
        <w:ind w:right="-2"/>
        <w:outlineLvl w:val="0"/>
        <w:rPr>
          <w:rFonts w:eastAsia="Andale Sans UI" w:cs="Mangal"/>
          <w:b/>
          <w:color w:val="000000"/>
          <w:kern w:val="3"/>
          <w:sz w:val="16"/>
          <w:szCs w:val="16"/>
          <w:lang w:eastAsia="zh-CN" w:bidi="hi-IN"/>
        </w:rPr>
      </w:pPr>
    </w:p>
    <w:p w14:paraId="5917FA5D" w14:textId="77777777" w:rsidR="00BA6D12" w:rsidRPr="00667512" w:rsidRDefault="00BA6D12" w:rsidP="00BA6D12">
      <w:pPr>
        <w:keepNext/>
        <w:ind w:right="-2"/>
        <w:outlineLvl w:val="0"/>
        <w:rPr>
          <w:rFonts w:eastAsia="Andale Sans UI" w:cs="Mangal"/>
          <w:b/>
          <w:color w:val="000000"/>
          <w:kern w:val="3"/>
          <w:sz w:val="16"/>
          <w:szCs w:val="16"/>
          <w:lang w:eastAsia="zh-CN" w:bidi="hi-IN"/>
        </w:rPr>
      </w:pPr>
      <w:r w:rsidRPr="00667512">
        <w:rPr>
          <w:rFonts w:eastAsia="Andale Sans UI" w:cs="Mangal"/>
          <w:b/>
          <w:color w:val="000000"/>
          <w:kern w:val="3"/>
          <w:sz w:val="16"/>
          <w:szCs w:val="16"/>
          <w:lang w:eastAsia="zh-CN" w:bidi="hi-IN"/>
        </w:rPr>
        <w:t>Первый заместитель</w:t>
      </w:r>
    </w:p>
    <w:p w14:paraId="07ECB075" w14:textId="77777777" w:rsidR="00BA6D12" w:rsidRPr="00667512" w:rsidRDefault="00BA6D12" w:rsidP="00BA6D12">
      <w:pPr>
        <w:keepNext/>
        <w:ind w:right="-2"/>
        <w:outlineLvl w:val="0"/>
        <w:rPr>
          <w:rFonts w:ascii="Calibri" w:eastAsia="Calibri" w:hAnsi="Calibri"/>
          <w:b/>
          <w:sz w:val="16"/>
          <w:szCs w:val="16"/>
          <w:lang w:eastAsia="ar-SA"/>
        </w:rPr>
      </w:pPr>
      <w:r w:rsidRPr="00667512">
        <w:rPr>
          <w:rFonts w:eastAsia="Andale Sans UI" w:cs="Mangal"/>
          <w:b/>
          <w:color w:val="000000"/>
          <w:kern w:val="3"/>
          <w:sz w:val="16"/>
          <w:szCs w:val="16"/>
          <w:lang w:eastAsia="zh-CN" w:bidi="hi-IN"/>
        </w:rPr>
        <w:t>Главы администрации                                                   С.В.Матвеева</w:t>
      </w:r>
      <w:r w:rsidRPr="00667512">
        <w:rPr>
          <w:rFonts w:eastAsia="Andale Sans UI" w:cs="Mangal"/>
          <w:b/>
          <w:color w:val="000000"/>
          <w:kern w:val="3"/>
          <w:sz w:val="16"/>
          <w:szCs w:val="16"/>
          <w:lang w:eastAsia="zh-CN" w:bidi="hi-IN"/>
        </w:rPr>
        <w:tab/>
      </w:r>
    </w:p>
    <w:p w14:paraId="1E3A36D9" w14:textId="77777777" w:rsidR="00BA6D12" w:rsidRPr="00667512" w:rsidRDefault="00BA6D12" w:rsidP="00BA6D12">
      <w:pPr>
        <w:pStyle w:val="afa"/>
        <w:ind w:right="-2"/>
        <w:rPr>
          <w:rFonts w:ascii="Calibri" w:eastAsia="Calibri" w:hAnsi="Calibri"/>
          <w:b/>
          <w:sz w:val="16"/>
          <w:szCs w:val="16"/>
          <w:lang w:eastAsia="ar-SA"/>
        </w:rPr>
      </w:pPr>
    </w:p>
    <w:p w14:paraId="3E1F5EEC" w14:textId="3EEE3630" w:rsidR="00BA6D12" w:rsidRDefault="00BA6D12" w:rsidP="00BA6D12">
      <w:pPr>
        <w:pStyle w:val="4"/>
        <w:ind w:right="-2"/>
        <w:jc w:val="center"/>
        <w:rPr>
          <w:sz w:val="16"/>
        </w:rPr>
      </w:pPr>
      <w:r>
        <w:rPr>
          <w:noProof/>
          <w:sz w:val="20"/>
        </w:rPr>
        <w:lastRenderedPageBreak/>
        <mc:AlternateContent>
          <mc:Choice Requires="wps">
            <w:drawing>
              <wp:anchor distT="0" distB="0" distL="114300" distR="114300" simplePos="0" relativeHeight="251677696" behindDoc="0" locked="0" layoutInCell="1" allowOverlap="1" wp14:anchorId="2379AC51" wp14:editId="34767188">
                <wp:simplePos x="0" y="0"/>
                <wp:positionH relativeFrom="column">
                  <wp:posOffset>2678430</wp:posOffset>
                </wp:positionH>
                <wp:positionV relativeFrom="paragraph">
                  <wp:posOffset>-433705</wp:posOffset>
                </wp:positionV>
                <wp:extent cx="551180" cy="395605"/>
                <wp:effectExtent l="0" t="2540" r="0" b="19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03C78" id="Прямоугольник 26" o:spid="_x0000_s1026" style="position:absolute;margin-left:210.9pt;margin-top:-34.15pt;width:43.4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C1jYha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76672" behindDoc="0" locked="0" layoutInCell="1" allowOverlap="1" wp14:anchorId="0DD45CB8" wp14:editId="32B6C6AD">
                <wp:simplePos x="0" y="0"/>
                <wp:positionH relativeFrom="column">
                  <wp:posOffset>2678430</wp:posOffset>
                </wp:positionH>
                <wp:positionV relativeFrom="paragraph">
                  <wp:posOffset>-595630</wp:posOffset>
                </wp:positionV>
                <wp:extent cx="551180" cy="257810"/>
                <wp:effectExtent l="0" t="254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53CF0" id="Прямоугольник 25" o:spid="_x0000_s1026" style="position:absolute;margin-left:210.9pt;margin-top:-46.9pt;width:43.4pt;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DaiSsq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26F5C8A6" wp14:editId="15B12A9C">
            <wp:extent cx="342900" cy="428625"/>
            <wp:effectExtent l="0" t="0" r="0" b="9525"/>
            <wp:docPr id="24" name="Рисунок 2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p w14:paraId="54895CAC" w14:textId="77777777" w:rsidR="00BA6D12" w:rsidRPr="004046FF" w:rsidRDefault="00BA6D12" w:rsidP="00BA6D12">
      <w:pPr>
        <w:pStyle w:val="5"/>
        <w:ind w:right="-2"/>
        <w:rPr>
          <w:sz w:val="16"/>
          <w:szCs w:val="16"/>
        </w:rPr>
      </w:pPr>
      <w:r w:rsidRPr="004046FF">
        <w:rPr>
          <w:sz w:val="16"/>
          <w:szCs w:val="16"/>
        </w:rPr>
        <w:t>Российская  Федерация</w:t>
      </w:r>
    </w:p>
    <w:p w14:paraId="34B523A1" w14:textId="77777777" w:rsidR="00BA6D12" w:rsidRPr="004046FF" w:rsidRDefault="00BA6D12" w:rsidP="00BA6D12">
      <w:pPr>
        <w:pStyle w:val="5"/>
        <w:ind w:right="-2"/>
        <w:rPr>
          <w:color w:val="000000"/>
          <w:sz w:val="16"/>
          <w:szCs w:val="16"/>
        </w:rPr>
      </w:pPr>
      <w:r w:rsidRPr="004046FF">
        <w:rPr>
          <w:color w:val="000000"/>
          <w:sz w:val="16"/>
          <w:szCs w:val="16"/>
        </w:rPr>
        <w:t>Новгородская область</w:t>
      </w:r>
    </w:p>
    <w:p w14:paraId="2424959B" w14:textId="77777777" w:rsidR="00BA6D12" w:rsidRPr="004046FF" w:rsidRDefault="00BA6D12" w:rsidP="00BA6D12">
      <w:pPr>
        <w:pStyle w:val="8"/>
        <w:ind w:right="-2"/>
        <w:rPr>
          <w:rFonts w:ascii="Times New Roman" w:hAnsi="Times New Roman"/>
          <w:color w:val="000000"/>
          <w:sz w:val="16"/>
          <w:szCs w:val="16"/>
        </w:rPr>
      </w:pPr>
      <w:r w:rsidRPr="004046FF">
        <w:rPr>
          <w:rFonts w:ascii="Times New Roman" w:hAnsi="Times New Roman"/>
          <w:color w:val="000000"/>
          <w:sz w:val="16"/>
          <w:szCs w:val="16"/>
        </w:rPr>
        <w:t>Администрация  Любытинского муниципальн</w:t>
      </w:r>
      <w:r w:rsidRPr="004046FF">
        <w:rPr>
          <w:rFonts w:ascii="Times New Roman" w:hAnsi="Times New Roman"/>
          <w:color w:val="000000"/>
          <w:sz w:val="16"/>
          <w:szCs w:val="16"/>
        </w:rPr>
        <w:t>о</w:t>
      </w:r>
      <w:r w:rsidRPr="004046FF">
        <w:rPr>
          <w:rFonts w:ascii="Times New Roman" w:hAnsi="Times New Roman"/>
          <w:color w:val="000000"/>
          <w:sz w:val="16"/>
          <w:szCs w:val="16"/>
        </w:rPr>
        <w:t>го района</w:t>
      </w:r>
    </w:p>
    <w:p w14:paraId="2A8C250A" w14:textId="77777777" w:rsidR="00BA6D12" w:rsidRPr="004046FF" w:rsidRDefault="00BA6D12" w:rsidP="00BA6D12">
      <w:pPr>
        <w:ind w:right="-2"/>
        <w:jc w:val="center"/>
        <w:rPr>
          <w:b/>
          <w:color w:val="000000"/>
          <w:sz w:val="16"/>
          <w:szCs w:val="16"/>
        </w:rPr>
      </w:pPr>
      <w:r w:rsidRPr="004046FF">
        <w:rPr>
          <w:b/>
          <w:color w:val="000000"/>
          <w:sz w:val="16"/>
          <w:szCs w:val="16"/>
        </w:rPr>
        <w:t>П О С Т А Н О В Л Е Н И Е</w:t>
      </w:r>
    </w:p>
    <w:p w14:paraId="5D75C048" w14:textId="77777777" w:rsidR="00BA6D12" w:rsidRPr="004046FF" w:rsidRDefault="00BA6D12" w:rsidP="00BA6D12">
      <w:pPr>
        <w:ind w:right="-8"/>
        <w:jc w:val="center"/>
        <w:rPr>
          <w:b/>
          <w:color w:val="000000"/>
          <w:sz w:val="16"/>
          <w:szCs w:val="16"/>
        </w:rPr>
      </w:pPr>
    </w:p>
    <w:p w14:paraId="095E6739" w14:textId="77777777" w:rsidR="00BA6D12" w:rsidRPr="004046FF" w:rsidRDefault="00BA6D12" w:rsidP="00BA6D12">
      <w:pPr>
        <w:ind w:right="-8"/>
        <w:jc w:val="center"/>
        <w:rPr>
          <w:color w:val="000000"/>
          <w:sz w:val="16"/>
          <w:szCs w:val="16"/>
        </w:rPr>
      </w:pPr>
      <w:r w:rsidRPr="004046FF">
        <w:rPr>
          <w:color w:val="000000"/>
          <w:sz w:val="16"/>
          <w:szCs w:val="16"/>
        </w:rPr>
        <w:t xml:space="preserve">от  13.12.2024 № 1642 </w:t>
      </w:r>
    </w:p>
    <w:p w14:paraId="05AA99C0" w14:textId="77777777" w:rsidR="00BA6D12" w:rsidRPr="004046FF" w:rsidRDefault="00BA6D12" w:rsidP="00BA6D12">
      <w:pPr>
        <w:ind w:right="-8"/>
        <w:jc w:val="center"/>
        <w:rPr>
          <w:sz w:val="16"/>
          <w:szCs w:val="16"/>
        </w:rPr>
      </w:pPr>
    </w:p>
    <w:p w14:paraId="7CD91C62" w14:textId="77777777" w:rsidR="00BA6D12" w:rsidRPr="004046FF" w:rsidRDefault="00BA6D12" w:rsidP="00BA6D12">
      <w:pPr>
        <w:ind w:right="-8"/>
        <w:jc w:val="center"/>
        <w:rPr>
          <w:sz w:val="16"/>
          <w:szCs w:val="16"/>
        </w:rPr>
      </w:pPr>
      <w:r w:rsidRPr="004046FF">
        <w:rPr>
          <w:sz w:val="16"/>
          <w:szCs w:val="16"/>
        </w:rPr>
        <w:t>р.п.Любытино</w:t>
      </w:r>
    </w:p>
    <w:p w14:paraId="3022E04D" w14:textId="77777777" w:rsidR="00BA6D12" w:rsidRPr="004046FF" w:rsidRDefault="00BA6D12" w:rsidP="00BA6D12">
      <w:pPr>
        <w:suppressAutoHyphens/>
        <w:ind w:right="-8"/>
        <w:jc w:val="center"/>
        <w:rPr>
          <w:sz w:val="16"/>
          <w:szCs w:val="16"/>
        </w:rPr>
      </w:pPr>
    </w:p>
    <w:p w14:paraId="4503B7D3" w14:textId="77777777" w:rsidR="00BA6D12" w:rsidRPr="004046FF" w:rsidRDefault="00BA6D12" w:rsidP="00BA6D12">
      <w:pPr>
        <w:pStyle w:val="2d"/>
        <w:shd w:val="clear" w:color="auto" w:fill="auto"/>
        <w:spacing w:line="240" w:lineRule="auto"/>
        <w:ind w:right="-8"/>
        <w:rPr>
          <w:sz w:val="16"/>
          <w:szCs w:val="16"/>
        </w:rPr>
      </w:pPr>
      <w:r w:rsidRPr="004046FF">
        <w:rPr>
          <w:sz w:val="16"/>
          <w:szCs w:val="16"/>
        </w:rPr>
        <w:t>Об утверждении Порядка списания в 2024 году задолженности по бюджетным ссудам и кредитам, выданным на возвратной основе, включая задолженность по неуплаченным процентам, пеням и штрафам сельскохозяйственных товаропроизводителей, перед бюджетом Любытинского муниципального района</w:t>
      </w:r>
    </w:p>
    <w:p w14:paraId="3AAFE8ED" w14:textId="77777777" w:rsidR="00BA6D12" w:rsidRPr="004046FF" w:rsidRDefault="00BA6D12" w:rsidP="00BA6D12">
      <w:pPr>
        <w:ind w:firstLine="709"/>
        <w:jc w:val="both"/>
        <w:rPr>
          <w:sz w:val="16"/>
          <w:szCs w:val="16"/>
        </w:rPr>
      </w:pPr>
    </w:p>
    <w:p w14:paraId="0987ACAF" w14:textId="77777777" w:rsidR="00BA6D12" w:rsidRPr="004046FF" w:rsidRDefault="00BA6D12" w:rsidP="00BA6D12">
      <w:pPr>
        <w:ind w:firstLine="709"/>
        <w:jc w:val="both"/>
        <w:rPr>
          <w:b/>
          <w:sz w:val="16"/>
          <w:szCs w:val="16"/>
        </w:rPr>
      </w:pPr>
      <w:r w:rsidRPr="004046FF">
        <w:rPr>
          <w:sz w:val="16"/>
          <w:szCs w:val="16"/>
        </w:rPr>
        <w:t>В соответствии с пунктом 7 решения Думы Любытинского муниц</w:t>
      </w:r>
      <w:r w:rsidRPr="004046FF">
        <w:rPr>
          <w:sz w:val="16"/>
          <w:szCs w:val="16"/>
        </w:rPr>
        <w:t>и</w:t>
      </w:r>
      <w:r w:rsidRPr="004046FF">
        <w:rPr>
          <w:sz w:val="16"/>
          <w:szCs w:val="16"/>
        </w:rPr>
        <w:t>пального района от 15.12.2023 № 235 «О бюджете Любытинского муниц</w:t>
      </w:r>
      <w:r w:rsidRPr="004046FF">
        <w:rPr>
          <w:sz w:val="16"/>
          <w:szCs w:val="16"/>
        </w:rPr>
        <w:t>и</w:t>
      </w:r>
      <w:r w:rsidRPr="004046FF">
        <w:rPr>
          <w:sz w:val="16"/>
          <w:szCs w:val="16"/>
        </w:rPr>
        <w:t>пальн</w:t>
      </w:r>
      <w:r w:rsidRPr="004046FF">
        <w:rPr>
          <w:sz w:val="16"/>
          <w:szCs w:val="16"/>
        </w:rPr>
        <w:t>о</w:t>
      </w:r>
      <w:r w:rsidRPr="004046FF">
        <w:rPr>
          <w:sz w:val="16"/>
          <w:szCs w:val="16"/>
        </w:rPr>
        <w:t>го района на 2024 год и плановый период 2025 и 2026 годов», пунктом 77 Приказа Минфина России от 29.07.1998 № 34н «Об утверждении Полож</w:t>
      </w:r>
      <w:r w:rsidRPr="004046FF">
        <w:rPr>
          <w:sz w:val="16"/>
          <w:szCs w:val="16"/>
        </w:rPr>
        <w:t>е</w:t>
      </w:r>
      <w:r w:rsidRPr="004046FF">
        <w:rPr>
          <w:sz w:val="16"/>
          <w:szCs w:val="16"/>
        </w:rPr>
        <w:t>ния по ведению бухгалтерского учета и бухгалтерской отчетности в Росси</w:t>
      </w:r>
      <w:r w:rsidRPr="004046FF">
        <w:rPr>
          <w:sz w:val="16"/>
          <w:szCs w:val="16"/>
        </w:rPr>
        <w:t>й</w:t>
      </w:r>
      <w:r w:rsidRPr="004046FF">
        <w:rPr>
          <w:sz w:val="16"/>
          <w:szCs w:val="16"/>
        </w:rPr>
        <w:t xml:space="preserve">ской  Федерации», статьей 419 Гражданского кодекса Российской Федерации  Администрация Любытинского муниципального района                                   </w:t>
      </w:r>
      <w:r w:rsidRPr="004046FF">
        <w:rPr>
          <w:b/>
          <w:sz w:val="16"/>
          <w:szCs w:val="16"/>
        </w:rPr>
        <w:t>ПОСТАНОВЛЯЕТ:</w:t>
      </w:r>
    </w:p>
    <w:p w14:paraId="34F86E39" w14:textId="77777777" w:rsidR="00BA6D12" w:rsidRPr="004046FF" w:rsidRDefault="00BA6D12" w:rsidP="00BA6D12">
      <w:pPr>
        <w:ind w:firstLine="709"/>
        <w:jc w:val="both"/>
        <w:rPr>
          <w:sz w:val="16"/>
          <w:szCs w:val="16"/>
        </w:rPr>
      </w:pPr>
    </w:p>
    <w:p w14:paraId="39A94079" w14:textId="77777777" w:rsidR="00BA6D12" w:rsidRPr="004046FF" w:rsidRDefault="00BA6D12" w:rsidP="00BA6D12">
      <w:pPr>
        <w:pStyle w:val="afff1"/>
        <w:spacing w:after="0"/>
        <w:ind w:left="0"/>
        <w:jc w:val="both"/>
        <w:rPr>
          <w:rFonts w:ascii="Times New Roman" w:hAnsi="Times New Roman"/>
          <w:sz w:val="16"/>
          <w:szCs w:val="16"/>
        </w:rPr>
      </w:pPr>
      <w:r w:rsidRPr="004046FF">
        <w:rPr>
          <w:rFonts w:ascii="Times New Roman" w:hAnsi="Times New Roman"/>
          <w:sz w:val="16"/>
          <w:szCs w:val="16"/>
        </w:rPr>
        <w:tab/>
        <w:t>1.Утвердить прилагаемый Порядок списания задолженности по бю</w:t>
      </w:r>
      <w:r w:rsidRPr="004046FF">
        <w:rPr>
          <w:rFonts w:ascii="Times New Roman" w:hAnsi="Times New Roman"/>
          <w:sz w:val="16"/>
          <w:szCs w:val="16"/>
        </w:rPr>
        <w:t>д</w:t>
      </w:r>
      <w:r w:rsidRPr="004046FF">
        <w:rPr>
          <w:rFonts w:ascii="Times New Roman" w:hAnsi="Times New Roman"/>
          <w:sz w:val="16"/>
          <w:szCs w:val="16"/>
        </w:rPr>
        <w:t>жетным кредитам и ссудам сельскохозяйственных товаропроизводителей, выданных на возвратной основе, включая задолженность по неуплаченным процентам, пеням и штрафам перед бюджетом муниципального района и с</w:t>
      </w:r>
      <w:r w:rsidRPr="004046FF">
        <w:rPr>
          <w:rFonts w:ascii="Times New Roman" w:hAnsi="Times New Roman"/>
          <w:sz w:val="16"/>
          <w:szCs w:val="16"/>
        </w:rPr>
        <w:t>о</w:t>
      </w:r>
      <w:r w:rsidRPr="004046FF">
        <w:rPr>
          <w:rFonts w:ascii="Times New Roman" w:hAnsi="Times New Roman"/>
          <w:sz w:val="16"/>
          <w:szCs w:val="16"/>
        </w:rPr>
        <w:t>став комиссии по списанию обязательств просроченной дебиторской задо</w:t>
      </w:r>
      <w:r w:rsidRPr="004046FF">
        <w:rPr>
          <w:rFonts w:ascii="Times New Roman" w:hAnsi="Times New Roman"/>
          <w:sz w:val="16"/>
          <w:szCs w:val="16"/>
        </w:rPr>
        <w:t>л</w:t>
      </w:r>
      <w:r w:rsidRPr="004046FF">
        <w:rPr>
          <w:rFonts w:ascii="Times New Roman" w:hAnsi="Times New Roman"/>
          <w:sz w:val="16"/>
          <w:szCs w:val="16"/>
        </w:rPr>
        <w:t>женности.</w:t>
      </w:r>
    </w:p>
    <w:p w14:paraId="2D1B2B8A" w14:textId="77777777" w:rsidR="00BA6D12" w:rsidRPr="004046FF" w:rsidRDefault="00BA6D12" w:rsidP="00BA6D12">
      <w:pPr>
        <w:pStyle w:val="afff1"/>
        <w:spacing w:after="0"/>
        <w:ind w:left="0"/>
        <w:jc w:val="both"/>
        <w:rPr>
          <w:rFonts w:ascii="Times New Roman" w:hAnsi="Times New Roman"/>
          <w:sz w:val="16"/>
          <w:szCs w:val="16"/>
        </w:rPr>
      </w:pPr>
      <w:r w:rsidRPr="004046FF">
        <w:rPr>
          <w:rFonts w:ascii="Times New Roman" w:hAnsi="Times New Roman"/>
          <w:sz w:val="16"/>
          <w:szCs w:val="16"/>
        </w:rPr>
        <w:tab/>
        <w:t>2.Постановление вступает в силу со дня его официального опублик</w:t>
      </w:r>
      <w:r w:rsidRPr="004046FF">
        <w:rPr>
          <w:rFonts w:ascii="Times New Roman" w:hAnsi="Times New Roman"/>
          <w:sz w:val="16"/>
          <w:szCs w:val="16"/>
        </w:rPr>
        <w:t>о</w:t>
      </w:r>
      <w:r w:rsidRPr="004046FF">
        <w:rPr>
          <w:rFonts w:ascii="Times New Roman" w:hAnsi="Times New Roman"/>
          <w:sz w:val="16"/>
          <w:szCs w:val="16"/>
        </w:rPr>
        <w:t xml:space="preserve">вания. </w:t>
      </w:r>
    </w:p>
    <w:p w14:paraId="06620ED9" w14:textId="77777777" w:rsidR="00BA6D12" w:rsidRPr="004046FF" w:rsidRDefault="00BA6D12" w:rsidP="00BA6D12">
      <w:pPr>
        <w:pStyle w:val="afff1"/>
        <w:spacing w:after="0"/>
        <w:ind w:left="0"/>
        <w:jc w:val="both"/>
        <w:rPr>
          <w:rFonts w:ascii="Times New Roman" w:hAnsi="Times New Roman"/>
          <w:sz w:val="16"/>
          <w:szCs w:val="16"/>
        </w:rPr>
      </w:pPr>
      <w:r w:rsidRPr="004046FF">
        <w:rPr>
          <w:rFonts w:ascii="Times New Roman" w:hAnsi="Times New Roman"/>
          <w:sz w:val="16"/>
          <w:szCs w:val="16"/>
        </w:rPr>
        <w:tab/>
        <w:t>3.Опубликовать настоящее постановление на официальном сайте А</w:t>
      </w:r>
      <w:r w:rsidRPr="004046FF">
        <w:rPr>
          <w:rFonts w:ascii="Times New Roman" w:hAnsi="Times New Roman"/>
          <w:sz w:val="16"/>
          <w:szCs w:val="16"/>
        </w:rPr>
        <w:t>д</w:t>
      </w:r>
      <w:r w:rsidRPr="004046FF">
        <w:rPr>
          <w:rFonts w:ascii="Times New Roman" w:hAnsi="Times New Roman"/>
          <w:sz w:val="16"/>
          <w:szCs w:val="16"/>
        </w:rPr>
        <w:t>министрации Любытинского муниципального района в информационно-телекоммуникационной сети «Интернет» и в бюллетене «Официальный вестник».</w:t>
      </w:r>
    </w:p>
    <w:p w14:paraId="7AE059C5" w14:textId="77777777" w:rsidR="00BA6D12" w:rsidRPr="004046FF" w:rsidRDefault="00BA6D12" w:rsidP="00BA6D12">
      <w:pPr>
        <w:jc w:val="both"/>
        <w:rPr>
          <w:sz w:val="16"/>
          <w:szCs w:val="16"/>
        </w:rPr>
      </w:pPr>
    </w:p>
    <w:p w14:paraId="0BE0CA96" w14:textId="77777777" w:rsidR="00BA6D12" w:rsidRPr="004046FF" w:rsidRDefault="00BA6D12" w:rsidP="00BA6D12">
      <w:pPr>
        <w:ind w:right="-510"/>
        <w:jc w:val="both"/>
        <w:rPr>
          <w:b/>
          <w:sz w:val="16"/>
          <w:szCs w:val="16"/>
        </w:rPr>
      </w:pPr>
    </w:p>
    <w:p w14:paraId="49C8A53F" w14:textId="77777777" w:rsidR="00BA6D12" w:rsidRPr="004046FF" w:rsidRDefault="00BA6D12" w:rsidP="00BA6D12">
      <w:pPr>
        <w:ind w:right="-510"/>
        <w:jc w:val="both"/>
        <w:rPr>
          <w:b/>
          <w:sz w:val="16"/>
          <w:szCs w:val="16"/>
        </w:rPr>
      </w:pPr>
      <w:r w:rsidRPr="004046FF">
        <w:rPr>
          <w:b/>
          <w:sz w:val="16"/>
          <w:szCs w:val="16"/>
        </w:rPr>
        <w:t>Первый заместитель</w:t>
      </w:r>
    </w:p>
    <w:p w14:paraId="31784A0A" w14:textId="77777777" w:rsidR="00BA6D12" w:rsidRPr="004046FF" w:rsidRDefault="00BA6D12" w:rsidP="00BA6D12">
      <w:pPr>
        <w:ind w:right="-510"/>
        <w:jc w:val="both"/>
        <w:rPr>
          <w:b/>
          <w:sz w:val="16"/>
          <w:szCs w:val="16"/>
        </w:rPr>
      </w:pPr>
      <w:r w:rsidRPr="004046FF">
        <w:rPr>
          <w:b/>
          <w:sz w:val="16"/>
          <w:szCs w:val="16"/>
        </w:rPr>
        <w:t>Главы администрации                                                     С.В.Матвеева</w:t>
      </w:r>
    </w:p>
    <w:p w14:paraId="6EBD278A" w14:textId="3843CB11" w:rsidR="00BA6D12" w:rsidRPr="004046FF" w:rsidRDefault="00BA6D12" w:rsidP="00BA6D12">
      <w:pPr>
        <w:pStyle w:val="2d"/>
        <w:shd w:val="clear" w:color="auto" w:fill="auto"/>
        <w:spacing w:line="240" w:lineRule="auto"/>
        <w:rPr>
          <w:rFonts w:ascii="Arial" w:eastAsia="Arial" w:hAnsi="Arial" w:cs="Arial"/>
          <w:sz w:val="16"/>
          <w:szCs w:val="16"/>
        </w:rPr>
      </w:pPr>
      <w:r w:rsidRPr="004046FF">
        <w:rPr>
          <w:rFonts w:ascii="Arial" w:eastAsia="Arial" w:hAnsi="Arial" w:cs="Arial"/>
          <w:sz w:val="16"/>
          <w:szCs w:val="16"/>
        </w:rPr>
        <w:t xml:space="preserve">                 </w:t>
      </w:r>
    </w:p>
    <w:p w14:paraId="19C59708" w14:textId="77777777" w:rsidR="00BA6D12" w:rsidRPr="004046FF" w:rsidRDefault="00BA6D12" w:rsidP="00BA6D12">
      <w:pPr>
        <w:pStyle w:val="2d"/>
        <w:shd w:val="clear" w:color="auto" w:fill="auto"/>
        <w:spacing w:line="240" w:lineRule="auto"/>
        <w:ind w:right="-8"/>
        <w:rPr>
          <w:rFonts w:eastAsia="Times New Roman"/>
          <w:b w:val="0"/>
          <w:sz w:val="16"/>
          <w:szCs w:val="16"/>
        </w:rPr>
      </w:pPr>
      <w:r w:rsidRPr="004046FF">
        <w:rPr>
          <w:b w:val="0"/>
          <w:sz w:val="16"/>
          <w:szCs w:val="16"/>
        </w:rPr>
        <w:t xml:space="preserve">                                                                  Утвержден</w:t>
      </w:r>
    </w:p>
    <w:p w14:paraId="4C3FC354" w14:textId="77777777" w:rsidR="00BA6D12" w:rsidRPr="004046FF" w:rsidRDefault="00BA6D12" w:rsidP="00BA6D12">
      <w:pPr>
        <w:pStyle w:val="2d"/>
        <w:shd w:val="clear" w:color="auto" w:fill="auto"/>
        <w:spacing w:line="240" w:lineRule="auto"/>
        <w:ind w:right="-8"/>
        <w:rPr>
          <w:b w:val="0"/>
          <w:sz w:val="16"/>
          <w:szCs w:val="16"/>
        </w:rPr>
      </w:pPr>
      <w:r w:rsidRPr="004046FF">
        <w:rPr>
          <w:b w:val="0"/>
          <w:sz w:val="16"/>
          <w:szCs w:val="16"/>
        </w:rPr>
        <w:t xml:space="preserve">                                                                      постановлением Администрации</w:t>
      </w:r>
    </w:p>
    <w:p w14:paraId="45355AE9" w14:textId="77777777" w:rsidR="00BA6D12" w:rsidRPr="004046FF" w:rsidRDefault="00BA6D12" w:rsidP="00BA6D12">
      <w:pPr>
        <w:pStyle w:val="2d"/>
        <w:shd w:val="clear" w:color="auto" w:fill="auto"/>
        <w:spacing w:line="240" w:lineRule="auto"/>
        <w:ind w:right="-8"/>
        <w:rPr>
          <w:b w:val="0"/>
          <w:sz w:val="16"/>
          <w:szCs w:val="16"/>
        </w:rPr>
      </w:pPr>
      <w:r w:rsidRPr="004046FF">
        <w:rPr>
          <w:b w:val="0"/>
          <w:sz w:val="16"/>
          <w:szCs w:val="16"/>
        </w:rPr>
        <w:t xml:space="preserve">                                                                      муниципального района</w:t>
      </w:r>
    </w:p>
    <w:p w14:paraId="2AED7DFA" w14:textId="77777777" w:rsidR="00BA6D12" w:rsidRPr="004046FF" w:rsidRDefault="00BA6D12" w:rsidP="00BA6D12">
      <w:pPr>
        <w:pStyle w:val="2d"/>
        <w:shd w:val="clear" w:color="auto" w:fill="auto"/>
        <w:spacing w:line="240" w:lineRule="auto"/>
        <w:ind w:right="-8"/>
        <w:rPr>
          <w:b w:val="0"/>
          <w:sz w:val="16"/>
          <w:szCs w:val="16"/>
        </w:rPr>
      </w:pPr>
      <w:r w:rsidRPr="004046FF">
        <w:rPr>
          <w:b w:val="0"/>
          <w:sz w:val="16"/>
          <w:szCs w:val="16"/>
        </w:rPr>
        <w:t xml:space="preserve">                                                                      от 13.12.2024 № 1642</w:t>
      </w:r>
    </w:p>
    <w:p w14:paraId="7406B7C9" w14:textId="77777777" w:rsidR="00BA6D12" w:rsidRPr="004046FF" w:rsidRDefault="00BA6D12" w:rsidP="00BA6D12">
      <w:pPr>
        <w:pStyle w:val="2d"/>
        <w:shd w:val="clear" w:color="auto" w:fill="auto"/>
        <w:spacing w:line="240" w:lineRule="auto"/>
        <w:ind w:left="5260" w:firstLine="2800"/>
        <w:rPr>
          <w:b w:val="0"/>
          <w:sz w:val="16"/>
          <w:szCs w:val="16"/>
        </w:rPr>
      </w:pPr>
    </w:p>
    <w:p w14:paraId="40C57D4D" w14:textId="77777777" w:rsidR="00BA6D12" w:rsidRPr="004046FF" w:rsidRDefault="00BA6D12" w:rsidP="00BA6D12">
      <w:pPr>
        <w:pStyle w:val="6a"/>
        <w:shd w:val="clear" w:color="auto" w:fill="auto"/>
        <w:spacing w:before="0" w:line="240" w:lineRule="auto"/>
        <w:ind w:right="-8" w:firstLine="0"/>
        <w:jc w:val="center"/>
        <w:rPr>
          <w:sz w:val="16"/>
          <w:szCs w:val="16"/>
        </w:rPr>
      </w:pPr>
      <w:r w:rsidRPr="004046FF">
        <w:rPr>
          <w:sz w:val="16"/>
          <w:szCs w:val="16"/>
        </w:rPr>
        <w:t>ПОРЯДОК</w:t>
      </w:r>
    </w:p>
    <w:p w14:paraId="7364C05F" w14:textId="77777777" w:rsidR="00BA6D12" w:rsidRPr="004046FF" w:rsidRDefault="00BA6D12" w:rsidP="00BA6D12">
      <w:pPr>
        <w:pStyle w:val="2d"/>
        <w:shd w:val="clear" w:color="auto" w:fill="auto"/>
        <w:spacing w:line="240" w:lineRule="auto"/>
        <w:ind w:right="-8"/>
        <w:rPr>
          <w:sz w:val="16"/>
          <w:szCs w:val="16"/>
        </w:rPr>
      </w:pPr>
      <w:r w:rsidRPr="004046FF">
        <w:rPr>
          <w:sz w:val="16"/>
          <w:szCs w:val="16"/>
        </w:rPr>
        <w:t>списания в 2024 году задолженности по бюджетным ссудам и кредитам, выданным на возвратной основе, включая задолженность по неуплаченным процентам, пеням и штрафам сельскохозяйственных товаропроизводителей, перед бюджетом Любытинского муниципального района</w:t>
      </w:r>
    </w:p>
    <w:p w14:paraId="7B34EEB3" w14:textId="77777777" w:rsidR="00BA6D12" w:rsidRPr="004046FF" w:rsidRDefault="00BA6D12" w:rsidP="00BA6D12">
      <w:pPr>
        <w:pStyle w:val="6a"/>
        <w:shd w:val="clear" w:color="auto" w:fill="auto"/>
        <w:spacing w:before="0" w:line="240" w:lineRule="auto"/>
        <w:ind w:left="460" w:firstLine="0"/>
        <w:jc w:val="center"/>
        <w:rPr>
          <w:b w:val="0"/>
          <w:sz w:val="16"/>
          <w:szCs w:val="16"/>
        </w:rPr>
      </w:pPr>
    </w:p>
    <w:p w14:paraId="38B64256" w14:textId="77777777" w:rsidR="00BA6D12" w:rsidRPr="004046FF" w:rsidRDefault="00BA6D12" w:rsidP="00BA6D12">
      <w:pPr>
        <w:pStyle w:val="6a"/>
        <w:shd w:val="clear" w:color="auto" w:fill="auto"/>
        <w:spacing w:before="0" w:line="240" w:lineRule="auto"/>
        <w:ind w:right="-8" w:firstLine="0"/>
        <w:jc w:val="center"/>
        <w:rPr>
          <w:sz w:val="16"/>
          <w:szCs w:val="16"/>
        </w:rPr>
      </w:pPr>
      <w:r w:rsidRPr="004046FF">
        <w:rPr>
          <w:sz w:val="16"/>
          <w:szCs w:val="16"/>
        </w:rPr>
        <w:t>1. Общие положения</w:t>
      </w:r>
    </w:p>
    <w:p w14:paraId="431BBA14" w14:textId="77777777" w:rsidR="00BA6D12" w:rsidRPr="004046FF" w:rsidRDefault="00BA6D12" w:rsidP="00BA6D12">
      <w:pPr>
        <w:ind w:right="-8"/>
        <w:rPr>
          <w:sz w:val="16"/>
          <w:szCs w:val="16"/>
        </w:rPr>
      </w:pPr>
    </w:p>
    <w:p w14:paraId="19BE6D21" w14:textId="77777777" w:rsidR="00BA6D12" w:rsidRPr="004046FF" w:rsidRDefault="00BA6D12" w:rsidP="00BA6D12">
      <w:pPr>
        <w:pStyle w:val="2d"/>
        <w:shd w:val="clear" w:color="auto" w:fill="auto"/>
        <w:tabs>
          <w:tab w:val="left" w:pos="-142"/>
        </w:tabs>
        <w:spacing w:line="240" w:lineRule="auto"/>
        <w:jc w:val="both"/>
        <w:rPr>
          <w:b w:val="0"/>
          <w:sz w:val="16"/>
          <w:szCs w:val="16"/>
        </w:rPr>
      </w:pPr>
      <w:r w:rsidRPr="004046FF">
        <w:rPr>
          <w:b w:val="0"/>
          <w:sz w:val="16"/>
          <w:szCs w:val="16"/>
        </w:rPr>
        <w:tab/>
        <w:t>1.Настоящий Порядок устанавливает условия списания задолженности сельскохозяйственных товаропроизводителей по бюджетным ссудам и кредитам, выданным на возвратной основе, включая задолженность по неуплаченным процентам, пеням и штрафам (далее задолженность) перед бюджетом муниципального района по состоянию на дату принятия решения о списании, на основании:</w:t>
      </w:r>
    </w:p>
    <w:p w14:paraId="396D58FD" w14:textId="77777777" w:rsidR="00BA6D12" w:rsidRPr="004046FF" w:rsidRDefault="00BA6D12" w:rsidP="00BA6D12">
      <w:pPr>
        <w:pStyle w:val="2d"/>
        <w:shd w:val="clear" w:color="auto" w:fill="auto"/>
        <w:tabs>
          <w:tab w:val="left" w:pos="-142"/>
        </w:tabs>
        <w:spacing w:line="240" w:lineRule="auto"/>
        <w:jc w:val="both"/>
        <w:rPr>
          <w:b w:val="0"/>
          <w:sz w:val="16"/>
          <w:szCs w:val="16"/>
        </w:rPr>
      </w:pPr>
      <w:r w:rsidRPr="004046FF">
        <w:rPr>
          <w:b w:val="0"/>
          <w:sz w:val="16"/>
          <w:szCs w:val="16"/>
        </w:rPr>
        <w:tab/>
        <w:t>1.1.решения  Арбитражного суда о ликвидации;</w:t>
      </w:r>
    </w:p>
    <w:p w14:paraId="32FBBF1F" w14:textId="77777777" w:rsidR="00BA6D12" w:rsidRPr="004046FF" w:rsidRDefault="00BA6D12" w:rsidP="00BA6D12">
      <w:pPr>
        <w:pStyle w:val="2d"/>
        <w:shd w:val="clear" w:color="auto" w:fill="auto"/>
        <w:tabs>
          <w:tab w:val="left" w:pos="-142"/>
        </w:tabs>
        <w:spacing w:line="240" w:lineRule="auto"/>
        <w:jc w:val="both"/>
        <w:rPr>
          <w:b w:val="0"/>
          <w:sz w:val="16"/>
          <w:szCs w:val="16"/>
        </w:rPr>
      </w:pPr>
      <w:r w:rsidRPr="004046FF">
        <w:rPr>
          <w:b w:val="0"/>
          <w:sz w:val="16"/>
          <w:szCs w:val="16"/>
        </w:rPr>
        <w:tab/>
        <w:t>1.2.справки о смерти, выданной органом, осуществляющим государственную регистрацию актов гражданского состояния;</w:t>
      </w:r>
    </w:p>
    <w:p w14:paraId="7EDFE099" w14:textId="77777777" w:rsidR="00BA6D12" w:rsidRPr="004046FF" w:rsidRDefault="00BA6D12" w:rsidP="00BA6D12">
      <w:pPr>
        <w:pStyle w:val="2d"/>
        <w:shd w:val="clear" w:color="auto" w:fill="auto"/>
        <w:tabs>
          <w:tab w:val="left" w:pos="-142"/>
        </w:tabs>
        <w:spacing w:line="240" w:lineRule="auto"/>
        <w:jc w:val="both"/>
        <w:rPr>
          <w:b w:val="0"/>
          <w:sz w:val="16"/>
          <w:szCs w:val="16"/>
        </w:rPr>
      </w:pPr>
      <w:r w:rsidRPr="004046FF">
        <w:rPr>
          <w:b w:val="0"/>
          <w:sz w:val="16"/>
          <w:szCs w:val="16"/>
        </w:rPr>
        <w:tab/>
        <w:t>1.3.учетных данных налогоплательщика о сведениях снятия с учета, в связи с исключением из ЕГРЮЛ.</w:t>
      </w:r>
    </w:p>
    <w:p w14:paraId="6DB853B4" w14:textId="77777777" w:rsidR="00BA6D12" w:rsidRPr="004046FF" w:rsidRDefault="00BA6D12" w:rsidP="00BA6D12">
      <w:pPr>
        <w:pStyle w:val="6a"/>
        <w:shd w:val="clear" w:color="auto" w:fill="auto"/>
        <w:tabs>
          <w:tab w:val="left" w:pos="2772"/>
        </w:tabs>
        <w:spacing w:before="0" w:line="240" w:lineRule="auto"/>
        <w:ind w:right="-8" w:firstLine="0"/>
        <w:rPr>
          <w:b w:val="0"/>
          <w:sz w:val="16"/>
          <w:szCs w:val="16"/>
        </w:rPr>
      </w:pPr>
    </w:p>
    <w:p w14:paraId="536FFFA0" w14:textId="77777777" w:rsidR="00BA6D12" w:rsidRPr="004046FF" w:rsidRDefault="00BA6D12" w:rsidP="00BA6D12">
      <w:pPr>
        <w:pStyle w:val="6a"/>
        <w:shd w:val="clear" w:color="auto" w:fill="auto"/>
        <w:tabs>
          <w:tab w:val="left" w:pos="-142"/>
        </w:tabs>
        <w:spacing w:before="0" w:line="240" w:lineRule="auto"/>
        <w:ind w:right="-8" w:firstLine="0"/>
        <w:jc w:val="center"/>
        <w:rPr>
          <w:sz w:val="16"/>
          <w:szCs w:val="16"/>
        </w:rPr>
      </w:pPr>
      <w:r w:rsidRPr="004046FF">
        <w:rPr>
          <w:sz w:val="16"/>
          <w:szCs w:val="16"/>
        </w:rPr>
        <w:t>2.Сельскохозяйственные товаропроизводители, имеющие право             на списание задолженн</w:t>
      </w:r>
      <w:r w:rsidRPr="004046FF">
        <w:rPr>
          <w:sz w:val="16"/>
          <w:szCs w:val="16"/>
        </w:rPr>
        <w:t>о</w:t>
      </w:r>
      <w:r w:rsidRPr="004046FF">
        <w:rPr>
          <w:sz w:val="16"/>
          <w:szCs w:val="16"/>
        </w:rPr>
        <w:t>сти</w:t>
      </w:r>
    </w:p>
    <w:p w14:paraId="0AAE71DF" w14:textId="77777777" w:rsidR="00BA6D12" w:rsidRPr="004046FF" w:rsidRDefault="00BA6D12" w:rsidP="00BA6D12">
      <w:pPr>
        <w:pStyle w:val="2d"/>
        <w:widowControl w:val="0"/>
        <w:shd w:val="clear" w:color="auto" w:fill="auto"/>
        <w:tabs>
          <w:tab w:val="left" w:pos="896"/>
        </w:tabs>
        <w:suppressAutoHyphens w:val="0"/>
        <w:spacing w:line="240" w:lineRule="auto"/>
        <w:ind w:left="320"/>
        <w:jc w:val="both"/>
        <w:rPr>
          <w:rFonts w:eastAsia="Times New Roman"/>
          <w:sz w:val="16"/>
          <w:szCs w:val="16"/>
          <w:lang w:eastAsia="ru-RU"/>
        </w:rPr>
      </w:pPr>
    </w:p>
    <w:p w14:paraId="61533C32" w14:textId="77777777" w:rsidR="00BA6D12" w:rsidRPr="004046FF" w:rsidRDefault="00BA6D12" w:rsidP="00BA6D12">
      <w:pPr>
        <w:pStyle w:val="2d"/>
        <w:widowControl w:val="0"/>
        <w:shd w:val="clear" w:color="auto" w:fill="auto"/>
        <w:tabs>
          <w:tab w:val="left" w:pos="-709"/>
        </w:tabs>
        <w:suppressAutoHyphens w:val="0"/>
        <w:spacing w:line="240" w:lineRule="auto"/>
        <w:jc w:val="both"/>
        <w:rPr>
          <w:b w:val="0"/>
          <w:sz w:val="16"/>
          <w:szCs w:val="16"/>
        </w:rPr>
      </w:pPr>
      <w:r w:rsidRPr="004046FF">
        <w:rPr>
          <w:rFonts w:eastAsia="Times New Roman"/>
          <w:sz w:val="16"/>
          <w:szCs w:val="16"/>
          <w:lang w:eastAsia="ru-RU"/>
        </w:rPr>
        <w:tab/>
      </w:r>
      <w:r w:rsidRPr="004046FF">
        <w:rPr>
          <w:b w:val="0"/>
          <w:sz w:val="16"/>
          <w:szCs w:val="16"/>
        </w:rPr>
        <w:t>Сельскохозяйственные товаропроизводители имеют право на списание задолженности по бюджетным ссудам и кредитам перед бюджетом  муниц</w:t>
      </w:r>
      <w:r w:rsidRPr="004046FF">
        <w:rPr>
          <w:b w:val="0"/>
          <w:sz w:val="16"/>
          <w:szCs w:val="16"/>
        </w:rPr>
        <w:t>и</w:t>
      </w:r>
      <w:r w:rsidRPr="004046FF">
        <w:rPr>
          <w:b w:val="0"/>
          <w:sz w:val="16"/>
          <w:szCs w:val="16"/>
        </w:rPr>
        <w:t>пального района, в случае:</w:t>
      </w:r>
    </w:p>
    <w:p w14:paraId="51392F3E" w14:textId="77777777" w:rsidR="00BA6D12" w:rsidRPr="004046FF" w:rsidRDefault="00BA6D12" w:rsidP="00BA6D12">
      <w:pPr>
        <w:pStyle w:val="2d"/>
        <w:shd w:val="clear" w:color="auto" w:fill="auto"/>
        <w:tabs>
          <w:tab w:val="left" w:pos="896"/>
        </w:tabs>
        <w:spacing w:line="240" w:lineRule="auto"/>
        <w:jc w:val="both"/>
        <w:rPr>
          <w:b w:val="0"/>
          <w:sz w:val="16"/>
          <w:szCs w:val="16"/>
        </w:rPr>
      </w:pPr>
      <w:r w:rsidRPr="004046FF">
        <w:rPr>
          <w:b w:val="0"/>
          <w:sz w:val="16"/>
          <w:szCs w:val="16"/>
        </w:rPr>
        <w:tab/>
        <w:t>если сельскохозяйственные товаропроизводители признаны Арбитражным судом банкротами и ликвидированы, о чем внесена запись в Единый государственный реестр;</w:t>
      </w:r>
    </w:p>
    <w:p w14:paraId="19D638A4" w14:textId="77777777" w:rsidR="00BA6D12" w:rsidRPr="004046FF" w:rsidRDefault="00BA6D12" w:rsidP="00BA6D12">
      <w:pPr>
        <w:pStyle w:val="2d"/>
        <w:shd w:val="clear" w:color="auto" w:fill="auto"/>
        <w:tabs>
          <w:tab w:val="left" w:pos="896"/>
        </w:tabs>
        <w:spacing w:line="240" w:lineRule="auto"/>
        <w:jc w:val="both"/>
        <w:rPr>
          <w:b w:val="0"/>
          <w:sz w:val="16"/>
          <w:szCs w:val="16"/>
        </w:rPr>
      </w:pPr>
      <w:r w:rsidRPr="004046FF">
        <w:rPr>
          <w:b w:val="0"/>
          <w:sz w:val="16"/>
          <w:szCs w:val="16"/>
        </w:rPr>
        <w:tab/>
        <w:t>по причине смерти;</w:t>
      </w:r>
    </w:p>
    <w:p w14:paraId="4A479A42" w14:textId="77777777" w:rsidR="00BA6D12" w:rsidRPr="004046FF" w:rsidRDefault="00BA6D12" w:rsidP="00BA6D12">
      <w:pPr>
        <w:pStyle w:val="2d"/>
        <w:shd w:val="clear" w:color="auto" w:fill="auto"/>
        <w:tabs>
          <w:tab w:val="left" w:pos="942"/>
        </w:tabs>
        <w:spacing w:after="236" w:line="240" w:lineRule="auto"/>
        <w:ind w:right="-8"/>
        <w:jc w:val="both"/>
        <w:rPr>
          <w:b w:val="0"/>
          <w:sz w:val="16"/>
          <w:szCs w:val="16"/>
        </w:rPr>
      </w:pPr>
      <w:r w:rsidRPr="004046FF">
        <w:rPr>
          <w:b w:val="0"/>
          <w:sz w:val="16"/>
          <w:szCs w:val="16"/>
        </w:rPr>
        <w:t xml:space="preserve">      </w:t>
      </w:r>
      <w:r w:rsidRPr="004046FF">
        <w:rPr>
          <w:b w:val="0"/>
          <w:sz w:val="16"/>
          <w:szCs w:val="16"/>
        </w:rPr>
        <w:tab/>
        <w:t>учетных данных налогоплательщика о сведениях снятия с учета, в связи с исключением из ЕГРЮЛ.</w:t>
      </w:r>
    </w:p>
    <w:p w14:paraId="37F5B609" w14:textId="77777777" w:rsidR="00BA6D12" w:rsidRPr="004046FF" w:rsidRDefault="00BA6D12" w:rsidP="00BA6D12">
      <w:pPr>
        <w:pStyle w:val="6a"/>
        <w:shd w:val="clear" w:color="auto" w:fill="auto"/>
        <w:spacing w:before="0" w:line="240" w:lineRule="auto"/>
        <w:ind w:right="-8" w:firstLine="0"/>
        <w:jc w:val="center"/>
        <w:rPr>
          <w:sz w:val="16"/>
          <w:szCs w:val="16"/>
        </w:rPr>
      </w:pPr>
      <w:r w:rsidRPr="004046FF">
        <w:rPr>
          <w:sz w:val="16"/>
          <w:szCs w:val="16"/>
        </w:rPr>
        <w:t>З. Условия и порядок принятия решения о списании</w:t>
      </w:r>
    </w:p>
    <w:p w14:paraId="68554BDD" w14:textId="77777777" w:rsidR="00BA6D12" w:rsidRPr="004046FF" w:rsidRDefault="00BA6D12" w:rsidP="00BA6D12">
      <w:pPr>
        <w:pStyle w:val="6a"/>
        <w:shd w:val="clear" w:color="auto" w:fill="auto"/>
        <w:spacing w:before="0" w:line="240" w:lineRule="auto"/>
        <w:ind w:right="-8" w:firstLine="0"/>
        <w:jc w:val="center"/>
        <w:rPr>
          <w:sz w:val="16"/>
          <w:szCs w:val="16"/>
        </w:rPr>
      </w:pPr>
    </w:p>
    <w:p w14:paraId="2B4C39E6" w14:textId="77777777" w:rsidR="00BA6D12" w:rsidRPr="004046FF" w:rsidRDefault="00BA6D12" w:rsidP="00BA6D12">
      <w:pPr>
        <w:pStyle w:val="2d"/>
        <w:shd w:val="clear" w:color="auto" w:fill="auto"/>
        <w:tabs>
          <w:tab w:val="left" w:pos="-142"/>
          <w:tab w:val="left" w:pos="0"/>
        </w:tabs>
        <w:spacing w:line="240" w:lineRule="auto"/>
        <w:jc w:val="both"/>
        <w:rPr>
          <w:b w:val="0"/>
          <w:sz w:val="16"/>
          <w:szCs w:val="16"/>
        </w:rPr>
      </w:pPr>
      <w:r w:rsidRPr="004046FF">
        <w:rPr>
          <w:b w:val="0"/>
          <w:sz w:val="16"/>
          <w:szCs w:val="16"/>
        </w:rPr>
        <w:tab/>
        <w:t>Решение о списании задолженности сельскохозяйственных товаро-производителей перед бюджетом муниципального района в отношении сельскохозяйственных товаропроизводителей, признанных банкротами, принимается на комиссии по списанию обязательств (просроченной дебиторской задолженности), созданной Администрацией Любытинского муниципального района (далее - Администрация района) в форме постановления.</w:t>
      </w:r>
    </w:p>
    <w:p w14:paraId="2655F384"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Основанием для разработки проекта постановления Администрации района являются документы, сформированные комитетом финансов Администрации Любытинского муниципального района:</w:t>
      </w:r>
    </w:p>
    <w:p w14:paraId="4A6BC2F4"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-решение Арбитражного суда о признании банкротом;</w:t>
      </w:r>
    </w:p>
    <w:p w14:paraId="2322E6BB" w14:textId="77777777" w:rsidR="00BA6D12" w:rsidRPr="004046FF" w:rsidRDefault="00BA6D12" w:rsidP="00BA6D12">
      <w:pPr>
        <w:pStyle w:val="2d"/>
        <w:shd w:val="clear" w:color="auto" w:fill="auto"/>
        <w:tabs>
          <w:tab w:val="left" w:pos="8789"/>
        </w:tabs>
        <w:spacing w:line="240" w:lineRule="auto"/>
        <w:ind w:firstLine="700"/>
        <w:rPr>
          <w:b w:val="0"/>
          <w:sz w:val="16"/>
          <w:szCs w:val="16"/>
        </w:rPr>
      </w:pPr>
      <w:r w:rsidRPr="004046FF">
        <w:rPr>
          <w:b w:val="0"/>
          <w:sz w:val="16"/>
          <w:szCs w:val="16"/>
        </w:rPr>
        <w:t>2</w:t>
      </w:r>
    </w:p>
    <w:p w14:paraId="0CFA507B"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-справка о смерти, выданной   органом, осуществляющим государственную регистрацию актов гражданского состояния;</w:t>
      </w:r>
    </w:p>
    <w:p w14:paraId="79EE292A"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 реестр о списании задолженности крестьянских (фермерских) хозяйств в связи с ликвидацией и снятием с налогового учета перед бюджетом Любытинского муниципального района по централизованным кредитам и ссудам, выданным в 2000-2004 годах;</w:t>
      </w:r>
    </w:p>
    <w:p w14:paraId="40AE3016"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 инвентаризационная опись расчетов с прочими дебиторами и кредиторами;</w:t>
      </w:r>
    </w:p>
    <w:p w14:paraId="75779155"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-выписка из ЕГРЮЛ.</w:t>
      </w:r>
    </w:p>
    <w:p w14:paraId="070F65D0" w14:textId="77777777" w:rsidR="00BA6D12" w:rsidRPr="004046FF" w:rsidRDefault="00BA6D12" w:rsidP="00BA6D12">
      <w:pPr>
        <w:pStyle w:val="2d"/>
        <w:shd w:val="clear" w:color="auto" w:fill="auto"/>
        <w:tabs>
          <w:tab w:val="left" w:pos="8789"/>
        </w:tabs>
        <w:spacing w:line="240" w:lineRule="auto"/>
        <w:ind w:firstLine="700"/>
        <w:jc w:val="both"/>
        <w:rPr>
          <w:b w:val="0"/>
          <w:sz w:val="16"/>
          <w:szCs w:val="16"/>
        </w:rPr>
      </w:pPr>
      <w:r w:rsidRPr="004046FF">
        <w:rPr>
          <w:b w:val="0"/>
          <w:sz w:val="16"/>
          <w:szCs w:val="16"/>
        </w:rPr>
        <w:t xml:space="preserve"> Разработчиком указанного проекта постановления является комитет финансов Администрации Любытинского муниципального района.</w:t>
      </w:r>
    </w:p>
    <w:p w14:paraId="74C1A0D2" w14:textId="77777777" w:rsidR="00BA6D12" w:rsidRPr="004046FF" w:rsidRDefault="00BA6D12" w:rsidP="00BA6D12">
      <w:pPr>
        <w:rPr>
          <w:sz w:val="16"/>
          <w:szCs w:val="16"/>
        </w:rPr>
      </w:pPr>
    </w:p>
    <w:p w14:paraId="43438456" w14:textId="77777777" w:rsidR="00BA6D12" w:rsidRPr="004046FF" w:rsidRDefault="00BA6D12" w:rsidP="00BA6D12">
      <w:pPr>
        <w:pStyle w:val="2d"/>
        <w:shd w:val="clear" w:color="auto" w:fill="auto"/>
        <w:tabs>
          <w:tab w:val="left" w:pos="1186"/>
        </w:tabs>
        <w:spacing w:line="240" w:lineRule="auto"/>
        <w:ind w:right="-19"/>
        <w:rPr>
          <w:b w:val="0"/>
          <w:sz w:val="16"/>
          <w:szCs w:val="16"/>
        </w:rPr>
      </w:pPr>
      <w:r>
        <w:rPr>
          <w:b w:val="0"/>
          <w:sz w:val="16"/>
          <w:szCs w:val="16"/>
        </w:rPr>
        <w:t xml:space="preserve">            </w:t>
      </w:r>
      <w:r w:rsidRPr="004046FF">
        <w:rPr>
          <w:b w:val="0"/>
          <w:sz w:val="16"/>
          <w:szCs w:val="16"/>
        </w:rPr>
        <w:t xml:space="preserve">                                                        Утвержден</w:t>
      </w:r>
    </w:p>
    <w:p w14:paraId="1038AE63" w14:textId="77777777" w:rsidR="00BA6D12" w:rsidRPr="004046FF" w:rsidRDefault="00BA6D12" w:rsidP="00BA6D12">
      <w:pPr>
        <w:pStyle w:val="2d"/>
        <w:shd w:val="clear" w:color="auto" w:fill="auto"/>
        <w:tabs>
          <w:tab w:val="left" w:pos="1186"/>
        </w:tabs>
        <w:spacing w:line="240" w:lineRule="auto"/>
        <w:ind w:right="-19"/>
        <w:rPr>
          <w:b w:val="0"/>
          <w:sz w:val="16"/>
          <w:szCs w:val="16"/>
        </w:rPr>
      </w:pPr>
      <w:r w:rsidRPr="004046FF">
        <w:rPr>
          <w:b w:val="0"/>
          <w:sz w:val="16"/>
          <w:szCs w:val="16"/>
        </w:rPr>
        <w:t xml:space="preserve">                                                                         постановлением Администрации</w:t>
      </w:r>
    </w:p>
    <w:p w14:paraId="6986C8F4" w14:textId="77777777" w:rsidR="00BA6D12" w:rsidRPr="004046FF" w:rsidRDefault="00BA6D12" w:rsidP="00BA6D12">
      <w:pPr>
        <w:pStyle w:val="2d"/>
        <w:shd w:val="clear" w:color="auto" w:fill="auto"/>
        <w:tabs>
          <w:tab w:val="left" w:pos="1186"/>
        </w:tabs>
        <w:spacing w:line="240" w:lineRule="auto"/>
        <w:ind w:right="-19"/>
        <w:rPr>
          <w:b w:val="0"/>
          <w:sz w:val="16"/>
          <w:szCs w:val="16"/>
        </w:rPr>
      </w:pPr>
      <w:r w:rsidRPr="004046FF">
        <w:rPr>
          <w:b w:val="0"/>
          <w:sz w:val="16"/>
          <w:szCs w:val="16"/>
        </w:rPr>
        <w:t xml:space="preserve">                                                                      муниципального района</w:t>
      </w:r>
    </w:p>
    <w:p w14:paraId="72D8334C" w14:textId="77777777" w:rsidR="00BA6D12" w:rsidRPr="004046FF" w:rsidRDefault="00BA6D12" w:rsidP="00BA6D12">
      <w:pPr>
        <w:pStyle w:val="2d"/>
        <w:shd w:val="clear" w:color="auto" w:fill="auto"/>
        <w:tabs>
          <w:tab w:val="left" w:pos="1186"/>
        </w:tabs>
        <w:spacing w:line="240" w:lineRule="auto"/>
        <w:ind w:right="-19"/>
        <w:rPr>
          <w:b w:val="0"/>
          <w:sz w:val="16"/>
          <w:szCs w:val="16"/>
        </w:rPr>
      </w:pPr>
      <w:r w:rsidRPr="004046FF">
        <w:rPr>
          <w:b w:val="0"/>
          <w:sz w:val="16"/>
          <w:szCs w:val="16"/>
        </w:rPr>
        <w:t xml:space="preserve">                                                                      от 13.12.2024 № 1642</w:t>
      </w:r>
    </w:p>
    <w:p w14:paraId="6B34D1B5" w14:textId="77777777" w:rsidR="00BA6D12" w:rsidRPr="004046FF" w:rsidRDefault="00BA6D12" w:rsidP="00BA6D12">
      <w:pPr>
        <w:pStyle w:val="2d"/>
        <w:shd w:val="clear" w:color="auto" w:fill="auto"/>
        <w:tabs>
          <w:tab w:val="left" w:pos="1186"/>
        </w:tabs>
        <w:spacing w:line="240" w:lineRule="auto"/>
        <w:ind w:right="220"/>
        <w:jc w:val="both"/>
        <w:rPr>
          <w:b w:val="0"/>
          <w:sz w:val="16"/>
          <w:szCs w:val="16"/>
        </w:rPr>
      </w:pPr>
    </w:p>
    <w:p w14:paraId="645E0A8E" w14:textId="77777777" w:rsidR="00BA6D12" w:rsidRPr="004046FF" w:rsidRDefault="00BA6D12" w:rsidP="00BA6D12">
      <w:pPr>
        <w:pStyle w:val="2d"/>
        <w:shd w:val="clear" w:color="auto" w:fill="auto"/>
        <w:tabs>
          <w:tab w:val="left" w:pos="1186"/>
        </w:tabs>
        <w:spacing w:line="240" w:lineRule="auto"/>
        <w:ind w:right="-510"/>
        <w:rPr>
          <w:sz w:val="16"/>
          <w:szCs w:val="16"/>
        </w:rPr>
      </w:pPr>
      <w:r w:rsidRPr="004046FF">
        <w:rPr>
          <w:sz w:val="16"/>
          <w:szCs w:val="16"/>
        </w:rPr>
        <w:t>СОСТАВ</w:t>
      </w:r>
    </w:p>
    <w:p w14:paraId="06C7E8E5" w14:textId="77777777" w:rsidR="00BA6D12" w:rsidRPr="004046FF" w:rsidRDefault="00BA6D12" w:rsidP="00BA6D12">
      <w:pPr>
        <w:pStyle w:val="2d"/>
        <w:shd w:val="clear" w:color="auto" w:fill="auto"/>
        <w:tabs>
          <w:tab w:val="left" w:pos="1186"/>
        </w:tabs>
        <w:spacing w:line="240" w:lineRule="auto"/>
        <w:ind w:right="-510"/>
        <w:rPr>
          <w:sz w:val="16"/>
          <w:szCs w:val="16"/>
        </w:rPr>
      </w:pPr>
      <w:r w:rsidRPr="004046FF">
        <w:rPr>
          <w:sz w:val="16"/>
          <w:szCs w:val="16"/>
        </w:rPr>
        <w:t xml:space="preserve">комиссии по списанию обязательств </w:t>
      </w:r>
    </w:p>
    <w:p w14:paraId="3E3E3D9B" w14:textId="77777777" w:rsidR="00BA6D12" w:rsidRPr="004046FF" w:rsidRDefault="00BA6D12" w:rsidP="00BA6D12">
      <w:pPr>
        <w:pStyle w:val="2d"/>
        <w:shd w:val="clear" w:color="auto" w:fill="auto"/>
        <w:tabs>
          <w:tab w:val="left" w:pos="1186"/>
        </w:tabs>
        <w:spacing w:line="240" w:lineRule="auto"/>
        <w:ind w:right="-510"/>
        <w:rPr>
          <w:sz w:val="16"/>
          <w:szCs w:val="16"/>
        </w:rPr>
      </w:pPr>
      <w:r w:rsidRPr="004046FF">
        <w:rPr>
          <w:sz w:val="16"/>
          <w:szCs w:val="16"/>
        </w:rPr>
        <w:t>(просроченной дебиторской задолженности)</w:t>
      </w:r>
    </w:p>
    <w:p w14:paraId="74CE47C9" w14:textId="77777777" w:rsidR="00BA6D12" w:rsidRPr="004046FF" w:rsidRDefault="00BA6D12" w:rsidP="00BA6D12">
      <w:pPr>
        <w:pStyle w:val="2d"/>
        <w:shd w:val="clear" w:color="auto" w:fill="auto"/>
        <w:tabs>
          <w:tab w:val="left" w:pos="1186"/>
        </w:tabs>
        <w:spacing w:line="240" w:lineRule="auto"/>
        <w:ind w:right="220"/>
        <w:jc w:val="both"/>
        <w:rPr>
          <w:b w:val="0"/>
          <w:sz w:val="16"/>
          <w:szCs w:val="16"/>
        </w:rPr>
      </w:pPr>
    </w:p>
    <w:tbl>
      <w:tblPr>
        <w:tblW w:w="0" w:type="auto"/>
        <w:tblLook w:val="04A0" w:firstRow="1" w:lastRow="0" w:firstColumn="1" w:lastColumn="0" w:noHBand="0" w:noVBand="1"/>
      </w:tblPr>
      <w:tblGrid>
        <w:gridCol w:w="2518"/>
        <w:gridCol w:w="7046"/>
      </w:tblGrid>
      <w:tr w:rsidR="00BA6D12" w:rsidRPr="004046FF" w14:paraId="40A09A23" w14:textId="77777777" w:rsidTr="00B05D2E">
        <w:tc>
          <w:tcPr>
            <w:tcW w:w="2518" w:type="dxa"/>
            <w:shd w:val="clear" w:color="auto" w:fill="auto"/>
          </w:tcPr>
          <w:p w14:paraId="28A4DA1D"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 xml:space="preserve">Матвеева С.В.     </w:t>
            </w:r>
          </w:p>
        </w:tc>
        <w:tc>
          <w:tcPr>
            <w:tcW w:w="7046" w:type="dxa"/>
            <w:shd w:val="clear" w:color="auto" w:fill="auto"/>
          </w:tcPr>
          <w:p w14:paraId="57505A2F" w14:textId="77777777" w:rsidR="00BA6D12" w:rsidRPr="004046FF" w:rsidRDefault="00BA6D12" w:rsidP="00B05D2E">
            <w:pPr>
              <w:pStyle w:val="2d"/>
              <w:shd w:val="clear" w:color="auto" w:fill="auto"/>
              <w:tabs>
                <w:tab w:val="left" w:pos="1186"/>
              </w:tabs>
              <w:spacing w:line="240" w:lineRule="auto"/>
              <w:jc w:val="both"/>
              <w:rPr>
                <w:b w:val="0"/>
                <w:sz w:val="16"/>
                <w:szCs w:val="16"/>
              </w:rPr>
            </w:pPr>
            <w:r w:rsidRPr="004046FF">
              <w:rPr>
                <w:b w:val="0"/>
                <w:sz w:val="16"/>
                <w:szCs w:val="16"/>
              </w:rPr>
              <w:t>-первый заместитель Главы администрации по экономике и  финансам Любытинского муниципального района, председатель комиссии</w:t>
            </w:r>
          </w:p>
        </w:tc>
      </w:tr>
      <w:tr w:rsidR="00BA6D12" w:rsidRPr="004046FF" w14:paraId="77E676E3" w14:textId="77777777" w:rsidTr="00B05D2E">
        <w:tc>
          <w:tcPr>
            <w:tcW w:w="9564" w:type="dxa"/>
            <w:gridSpan w:val="2"/>
            <w:shd w:val="clear" w:color="auto" w:fill="auto"/>
          </w:tcPr>
          <w:p w14:paraId="6C45FB1E" w14:textId="77777777" w:rsidR="00BA6D12" w:rsidRPr="004046FF" w:rsidRDefault="00BA6D12" w:rsidP="00B05D2E">
            <w:pPr>
              <w:pStyle w:val="2d"/>
              <w:shd w:val="clear" w:color="auto" w:fill="auto"/>
              <w:tabs>
                <w:tab w:val="left" w:pos="1186"/>
              </w:tabs>
              <w:spacing w:line="240" w:lineRule="auto"/>
              <w:jc w:val="both"/>
              <w:rPr>
                <w:b w:val="0"/>
                <w:sz w:val="16"/>
                <w:szCs w:val="16"/>
              </w:rPr>
            </w:pPr>
          </w:p>
          <w:p w14:paraId="53BF95E6" w14:textId="77777777" w:rsidR="00BA6D12" w:rsidRPr="004046FF" w:rsidRDefault="00BA6D12" w:rsidP="00B05D2E">
            <w:pPr>
              <w:pStyle w:val="2d"/>
              <w:shd w:val="clear" w:color="auto" w:fill="auto"/>
              <w:tabs>
                <w:tab w:val="left" w:pos="1186"/>
              </w:tabs>
              <w:spacing w:line="240" w:lineRule="auto"/>
              <w:jc w:val="both"/>
              <w:rPr>
                <w:sz w:val="16"/>
                <w:szCs w:val="16"/>
              </w:rPr>
            </w:pPr>
            <w:r w:rsidRPr="004046FF">
              <w:rPr>
                <w:sz w:val="16"/>
                <w:szCs w:val="16"/>
              </w:rPr>
              <w:t xml:space="preserve">                  Члены комиссии:</w:t>
            </w:r>
          </w:p>
        </w:tc>
      </w:tr>
      <w:tr w:rsidR="00BA6D12" w:rsidRPr="004046FF" w14:paraId="7DEC574D" w14:textId="77777777" w:rsidTr="00B05D2E">
        <w:tc>
          <w:tcPr>
            <w:tcW w:w="2518" w:type="dxa"/>
            <w:shd w:val="clear" w:color="auto" w:fill="auto"/>
          </w:tcPr>
          <w:p w14:paraId="5F6BD69A"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p>
          <w:p w14:paraId="4714C0C4"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Алексеева М.С.</w:t>
            </w:r>
          </w:p>
        </w:tc>
        <w:tc>
          <w:tcPr>
            <w:tcW w:w="7046" w:type="dxa"/>
            <w:shd w:val="clear" w:color="auto" w:fill="auto"/>
          </w:tcPr>
          <w:p w14:paraId="0233EB7C" w14:textId="77777777" w:rsidR="00BA6D12" w:rsidRPr="004046FF" w:rsidRDefault="00BA6D12" w:rsidP="00B05D2E">
            <w:pPr>
              <w:pStyle w:val="2d"/>
              <w:shd w:val="clear" w:color="auto" w:fill="auto"/>
              <w:tabs>
                <w:tab w:val="left" w:pos="-108"/>
              </w:tabs>
              <w:spacing w:line="240" w:lineRule="auto"/>
              <w:jc w:val="both"/>
              <w:rPr>
                <w:b w:val="0"/>
                <w:sz w:val="16"/>
                <w:szCs w:val="16"/>
              </w:rPr>
            </w:pPr>
          </w:p>
          <w:p w14:paraId="1CDDA414" w14:textId="77777777" w:rsidR="00BA6D12" w:rsidRPr="004046FF" w:rsidRDefault="00BA6D12" w:rsidP="00B05D2E">
            <w:pPr>
              <w:pStyle w:val="2d"/>
              <w:shd w:val="clear" w:color="auto" w:fill="auto"/>
              <w:tabs>
                <w:tab w:val="left" w:pos="-108"/>
              </w:tabs>
              <w:spacing w:line="240" w:lineRule="auto"/>
              <w:jc w:val="both"/>
              <w:rPr>
                <w:b w:val="0"/>
                <w:sz w:val="16"/>
                <w:szCs w:val="16"/>
              </w:rPr>
            </w:pPr>
            <w:r w:rsidRPr="004046FF">
              <w:rPr>
                <w:b w:val="0"/>
                <w:sz w:val="16"/>
                <w:szCs w:val="16"/>
              </w:rPr>
              <w:t xml:space="preserve">-начальник отдела правовой и кадровой работы управления делами Администрации муниципального района                                              </w:t>
            </w:r>
          </w:p>
        </w:tc>
      </w:tr>
      <w:tr w:rsidR="00BA6D12" w:rsidRPr="004046FF" w14:paraId="3E306E27" w14:textId="77777777" w:rsidTr="00B05D2E">
        <w:tc>
          <w:tcPr>
            <w:tcW w:w="2518" w:type="dxa"/>
            <w:shd w:val="clear" w:color="auto" w:fill="auto"/>
          </w:tcPr>
          <w:p w14:paraId="6EDE131D"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p>
          <w:p w14:paraId="58904056"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Никитина Н.А.</w:t>
            </w:r>
          </w:p>
        </w:tc>
        <w:tc>
          <w:tcPr>
            <w:tcW w:w="7046" w:type="dxa"/>
            <w:shd w:val="clear" w:color="auto" w:fill="auto"/>
          </w:tcPr>
          <w:p w14:paraId="31010660"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p>
          <w:p w14:paraId="0F5E5045"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-начальник отдела бухгалтерского учета и отчетности,</w:t>
            </w:r>
          </w:p>
          <w:p w14:paraId="303A0DCE"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 xml:space="preserve">главный бухгалтер комитета финансов Администрации муниципального района                             </w:t>
            </w:r>
          </w:p>
        </w:tc>
      </w:tr>
      <w:tr w:rsidR="00BA6D12" w:rsidRPr="004046FF" w14:paraId="6CFC6AF4" w14:textId="77777777" w:rsidTr="00B05D2E">
        <w:tc>
          <w:tcPr>
            <w:tcW w:w="2518" w:type="dxa"/>
            <w:shd w:val="clear" w:color="auto" w:fill="auto"/>
          </w:tcPr>
          <w:p w14:paraId="62FEB199"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p>
          <w:p w14:paraId="5FF015D8"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Новикова О.В.</w:t>
            </w:r>
          </w:p>
        </w:tc>
        <w:tc>
          <w:tcPr>
            <w:tcW w:w="7046" w:type="dxa"/>
            <w:shd w:val="clear" w:color="auto" w:fill="auto"/>
          </w:tcPr>
          <w:p w14:paraId="1882E274"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p>
          <w:p w14:paraId="70362D97"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-председатель комитета финансов Администрации</w:t>
            </w:r>
          </w:p>
          <w:p w14:paraId="697FF58F"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 xml:space="preserve"> муниципального района                                                      </w:t>
            </w:r>
          </w:p>
        </w:tc>
      </w:tr>
      <w:tr w:rsidR="00BA6D12" w:rsidRPr="004046FF" w14:paraId="486B7DC1" w14:textId="77777777" w:rsidTr="00B05D2E">
        <w:tc>
          <w:tcPr>
            <w:tcW w:w="2518" w:type="dxa"/>
            <w:shd w:val="clear" w:color="auto" w:fill="auto"/>
          </w:tcPr>
          <w:p w14:paraId="2AA00415"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 xml:space="preserve"> </w:t>
            </w:r>
          </w:p>
          <w:p w14:paraId="57C973C4"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Огородник Н.Г.</w:t>
            </w:r>
          </w:p>
        </w:tc>
        <w:tc>
          <w:tcPr>
            <w:tcW w:w="7046" w:type="dxa"/>
            <w:shd w:val="clear" w:color="auto" w:fill="auto"/>
          </w:tcPr>
          <w:p w14:paraId="666B13BF"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p>
          <w:p w14:paraId="34E175A8"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 xml:space="preserve">-начальник управления экономического развития и инвестиций и отдела экономики, сельского хозяйства и предпринимательства Администрации  муниципального района                                                       </w:t>
            </w:r>
          </w:p>
        </w:tc>
      </w:tr>
      <w:tr w:rsidR="00BA6D12" w:rsidRPr="004046FF" w14:paraId="7FA2282B" w14:textId="77777777" w:rsidTr="00B05D2E">
        <w:tc>
          <w:tcPr>
            <w:tcW w:w="2518" w:type="dxa"/>
            <w:shd w:val="clear" w:color="auto" w:fill="auto"/>
          </w:tcPr>
          <w:p w14:paraId="5EC43924"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p>
          <w:p w14:paraId="28D106BA" w14:textId="77777777" w:rsidR="00BA6D12" w:rsidRPr="004046FF" w:rsidRDefault="00BA6D12" w:rsidP="00B05D2E">
            <w:pPr>
              <w:pStyle w:val="2d"/>
              <w:shd w:val="clear" w:color="auto" w:fill="auto"/>
              <w:tabs>
                <w:tab w:val="left" w:pos="1186"/>
              </w:tabs>
              <w:spacing w:line="240" w:lineRule="auto"/>
              <w:ind w:right="-108"/>
              <w:jc w:val="both"/>
              <w:rPr>
                <w:b w:val="0"/>
                <w:sz w:val="16"/>
                <w:szCs w:val="16"/>
              </w:rPr>
            </w:pPr>
            <w:r w:rsidRPr="004046FF">
              <w:rPr>
                <w:b w:val="0"/>
                <w:sz w:val="16"/>
                <w:szCs w:val="16"/>
              </w:rPr>
              <w:t>Сергеева А.Г.</w:t>
            </w:r>
          </w:p>
        </w:tc>
        <w:tc>
          <w:tcPr>
            <w:tcW w:w="7046" w:type="dxa"/>
            <w:shd w:val="clear" w:color="auto" w:fill="auto"/>
          </w:tcPr>
          <w:p w14:paraId="75FBCF94"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p>
          <w:p w14:paraId="585761F1"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-главный служащий отдела экономики, сельского хозяйства и предпринимательства управления</w:t>
            </w:r>
          </w:p>
          <w:p w14:paraId="2B553A16" w14:textId="77777777" w:rsidR="00BA6D12" w:rsidRPr="004046FF" w:rsidRDefault="00BA6D12" w:rsidP="00B05D2E">
            <w:pPr>
              <w:pStyle w:val="2d"/>
              <w:shd w:val="clear" w:color="auto" w:fill="auto"/>
              <w:tabs>
                <w:tab w:val="left" w:pos="-108"/>
                <w:tab w:val="left" w:pos="1186"/>
              </w:tabs>
              <w:spacing w:line="240" w:lineRule="auto"/>
              <w:jc w:val="both"/>
              <w:rPr>
                <w:b w:val="0"/>
                <w:sz w:val="16"/>
                <w:szCs w:val="16"/>
              </w:rPr>
            </w:pPr>
            <w:r w:rsidRPr="004046FF">
              <w:rPr>
                <w:b w:val="0"/>
                <w:sz w:val="16"/>
                <w:szCs w:val="16"/>
              </w:rPr>
              <w:t xml:space="preserve">экономического развития и инвестиций Администрации муниципального района                            </w:t>
            </w:r>
          </w:p>
        </w:tc>
      </w:tr>
    </w:tbl>
    <w:p w14:paraId="0AEBF315" w14:textId="77777777" w:rsidR="00BA6D12" w:rsidRPr="004046FF" w:rsidRDefault="00BA6D12" w:rsidP="00BA6D12">
      <w:pPr>
        <w:pStyle w:val="2d"/>
        <w:shd w:val="clear" w:color="auto" w:fill="auto"/>
        <w:tabs>
          <w:tab w:val="left" w:pos="1186"/>
        </w:tabs>
        <w:spacing w:line="240" w:lineRule="auto"/>
        <w:ind w:right="220"/>
        <w:jc w:val="both"/>
        <w:rPr>
          <w:b w:val="0"/>
          <w:sz w:val="16"/>
          <w:szCs w:val="16"/>
        </w:rPr>
      </w:pPr>
    </w:p>
    <w:p w14:paraId="18D9310B" w14:textId="77777777" w:rsidR="00BA6D12" w:rsidRPr="004046FF" w:rsidRDefault="00BA6D12" w:rsidP="00BA6D12">
      <w:pPr>
        <w:pStyle w:val="2d"/>
        <w:shd w:val="clear" w:color="auto" w:fill="auto"/>
        <w:tabs>
          <w:tab w:val="left" w:pos="1186"/>
        </w:tabs>
        <w:spacing w:line="240" w:lineRule="auto"/>
        <w:ind w:right="220"/>
        <w:rPr>
          <w:b w:val="0"/>
          <w:sz w:val="16"/>
          <w:szCs w:val="16"/>
        </w:rPr>
      </w:pPr>
      <w:r w:rsidRPr="004046FF">
        <w:rPr>
          <w:b w:val="0"/>
          <w:sz w:val="16"/>
          <w:szCs w:val="16"/>
        </w:rPr>
        <w:t>______________________</w:t>
      </w:r>
    </w:p>
    <w:p w14:paraId="5F3B2040" w14:textId="77777777" w:rsidR="00BA6D12" w:rsidRPr="004046FF" w:rsidRDefault="00BA6D12" w:rsidP="00BA6D12">
      <w:pPr>
        <w:pStyle w:val="2d"/>
        <w:shd w:val="clear" w:color="auto" w:fill="auto"/>
        <w:tabs>
          <w:tab w:val="left" w:pos="1186"/>
        </w:tabs>
        <w:spacing w:line="240" w:lineRule="auto"/>
        <w:ind w:right="220"/>
        <w:jc w:val="both"/>
        <w:rPr>
          <w:b w:val="0"/>
          <w:sz w:val="16"/>
          <w:szCs w:val="16"/>
        </w:rPr>
      </w:pPr>
    </w:p>
    <w:p w14:paraId="00949158" w14:textId="77777777" w:rsidR="001110D8" w:rsidRDefault="00BA6D12" w:rsidP="00BA6D12">
      <w:pPr>
        <w:pStyle w:val="2d"/>
        <w:shd w:val="clear" w:color="auto" w:fill="auto"/>
        <w:tabs>
          <w:tab w:val="left" w:pos="1186"/>
        </w:tabs>
        <w:spacing w:line="240" w:lineRule="auto"/>
        <w:ind w:right="220"/>
        <w:jc w:val="both"/>
        <w:rPr>
          <w:b w:val="0"/>
          <w:sz w:val="16"/>
          <w:szCs w:val="16"/>
        </w:rPr>
      </w:pPr>
      <w:r w:rsidRPr="004046FF">
        <w:rPr>
          <w:b w:val="0"/>
          <w:sz w:val="16"/>
          <w:szCs w:val="16"/>
        </w:rPr>
        <w:t xml:space="preserve">      </w:t>
      </w:r>
    </w:p>
    <w:p w14:paraId="1E1B14E4" w14:textId="77777777" w:rsidR="001110D8" w:rsidRDefault="001110D8" w:rsidP="00BA6D12">
      <w:pPr>
        <w:pStyle w:val="2d"/>
        <w:shd w:val="clear" w:color="auto" w:fill="auto"/>
        <w:tabs>
          <w:tab w:val="left" w:pos="1186"/>
        </w:tabs>
        <w:spacing w:line="240" w:lineRule="auto"/>
        <w:ind w:right="220"/>
        <w:jc w:val="both"/>
        <w:rPr>
          <w:b w:val="0"/>
          <w:sz w:val="16"/>
          <w:szCs w:val="16"/>
        </w:rPr>
      </w:pPr>
    </w:p>
    <w:p w14:paraId="7FC03D7C" w14:textId="77777777" w:rsidR="001110D8" w:rsidRDefault="001110D8" w:rsidP="00BA6D12">
      <w:pPr>
        <w:pStyle w:val="2d"/>
        <w:shd w:val="clear" w:color="auto" w:fill="auto"/>
        <w:tabs>
          <w:tab w:val="left" w:pos="1186"/>
        </w:tabs>
        <w:spacing w:line="240" w:lineRule="auto"/>
        <w:ind w:right="220"/>
        <w:jc w:val="both"/>
        <w:rPr>
          <w:b w:val="0"/>
          <w:sz w:val="16"/>
          <w:szCs w:val="16"/>
        </w:rPr>
      </w:pPr>
    </w:p>
    <w:p w14:paraId="6B3FC7F5" w14:textId="0FFD33FD" w:rsidR="00D72574" w:rsidRDefault="00BA6D12" w:rsidP="00BA6D12">
      <w:pPr>
        <w:pStyle w:val="2d"/>
        <w:shd w:val="clear" w:color="auto" w:fill="auto"/>
        <w:tabs>
          <w:tab w:val="left" w:pos="1186"/>
        </w:tabs>
        <w:spacing w:line="240" w:lineRule="auto"/>
        <w:ind w:right="220"/>
        <w:jc w:val="both"/>
        <w:rPr>
          <w:sz w:val="16"/>
          <w:szCs w:val="16"/>
        </w:rPr>
      </w:pPr>
      <w:bookmarkStart w:id="198" w:name="_GoBack"/>
      <w:bookmarkEnd w:id="198"/>
      <w:r w:rsidRPr="004046FF">
        <w:rPr>
          <w:b w:val="0"/>
          <w:sz w:val="16"/>
          <w:szCs w:val="16"/>
        </w:rPr>
        <w:t xml:space="preserve">  </w:t>
      </w:r>
      <w:r w:rsidR="00775419">
        <w:rPr>
          <w:sz w:val="16"/>
          <w:szCs w:val="16"/>
        </w:rPr>
        <w:t xml:space="preserve">Учредитель: Администрация Любытинского муниципального района  </w:t>
      </w:r>
    </w:p>
    <w:p w14:paraId="08E6F805" w14:textId="4FE96F88" w:rsidR="00D72574" w:rsidRDefault="00775419">
      <w:pPr>
        <w:pStyle w:val="11"/>
        <w:tabs>
          <w:tab w:val="clear" w:pos="708"/>
          <w:tab w:val="left" w:pos="6480"/>
        </w:tabs>
        <w:spacing w:line="240" w:lineRule="auto"/>
        <w:jc w:val="both"/>
        <w:rPr>
          <w:sz w:val="16"/>
          <w:szCs w:val="16"/>
        </w:rPr>
      </w:pPr>
      <w:r>
        <w:rPr>
          <w:sz w:val="16"/>
          <w:szCs w:val="16"/>
        </w:rPr>
        <w:t>Главный редактор: А</w:t>
      </w:r>
      <w:r w:rsidR="0085045D">
        <w:rPr>
          <w:sz w:val="16"/>
          <w:szCs w:val="16"/>
        </w:rPr>
        <w:t>.</w:t>
      </w:r>
      <w:r>
        <w:rPr>
          <w:sz w:val="16"/>
          <w:szCs w:val="16"/>
        </w:rPr>
        <w:t xml:space="preserve">А Устинов    </w:t>
      </w:r>
    </w:p>
    <w:p w14:paraId="1FC58E97" w14:textId="77777777" w:rsidR="00D72574" w:rsidRDefault="00775419">
      <w:pPr>
        <w:pStyle w:val="11"/>
        <w:tabs>
          <w:tab w:val="clear" w:pos="708"/>
          <w:tab w:val="left" w:pos="6480"/>
        </w:tabs>
        <w:spacing w:line="240" w:lineRule="auto"/>
        <w:jc w:val="both"/>
        <w:rPr>
          <w:sz w:val="16"/>
          <w:szCs w:val="16"/>
        </w:rPr>
      </w:pPr>
      <w:r>
        <w:rPr>
          <w:sz w:val="16"/>
          <w:szCs w:val="16"/>
        </w:rPr>
        <w:t xml:space="preserve">Распространяется бесплатно </w:t>
      </w:r>
    </w:p>
    <w:p w14:paraId="78FC0839" w14:textId="77777777" w:rsidR="00D72574" w:rsidRDefault="00775419">
      <w:pPr>
        <w:pStyle w:val="11"/>
        <w:tabs>
          <w:tab w:val="clear" w:pos="708"/>
          <w:tab w:val="left" w:pos="6480"/>
        </w:tabs>
        <w:spacing w:line="240" w:lineRule="auto"/>
        <w:jc w:val="both"/>
        <w:rPr>
          <w:sz w:val="16"/>
          <w:szCs w:val="16"/>
        </w:rPr>
      </w:pPr>
      <w:r>
        <w:rPr>
          <w:sz w:val="16"/>
          <w:szCs w:val="16"/>
        </w:rPr>
        <w:t xml:space="preserve">Адрес издателя: 174760, Новгородская область, п.Любытино, ул.Советов,д.29   Телефон: (881668) 6-23-11, 6-23-11                 </w:t>
      </w:r>
    </w:p>
    <w:p w14:paraId="77D47CF2" w14:textId="7BF02F9E" w:rsidR="00D72574" w:rsidRDefault="00775419">
      <w:pPr>
        <w:pStyle w:val="11"/>
        <w:tabs>
          <w:tab w:val="clear" w:pos="708"/>
          <w:tab w:val="left" w:pos="6480"/>
        </w:tabs>
        <w:spacing w:line="240" w:lineRule="auto"/>
        <w:jc w:val="both"/>
        <w:rPr>
          <w:sz w:val="16"/>
          <w:szCs w:val="16"/>
        </w:rPr>
      </w:pPr>
      <w:r>
        <w:rPr>
          <w:sz w:val="16"/>
          <w:szCs w:val="16"/>
        </w:rPr>
        <w:t xml:space="preserve"> Подписано в печать </w:t>
      </w:r>
      <w:r w:rsidR="00F74F4C">
        <w:rPr>
          <w:sz w:val="16"/>
          <w:szCs w:val="16"/>
        </w:rPr>
        <w:t>19</w:t>
      </w:r>
      <w:r w:rsidR="00CF40F9">
        <w:rPr>
          <w:sz w:val="16"/>
          <w:szCs w:val="16"/>
        </w:rPr>
        <w:t>.12.</w:t>
      </w:r>
      <w:r>
        <w:rPr>
          <w:sz w:val="16"/>
          <w:szCs w:val="16"/>
        </w:rPr>
        <w:t>2024г</w:t>
      </w:r>
    </w:p>
    <w:p w14:paraId="2DCA5510" w14:textId="178B6F71" w:rsidR="00D72574" w:rsidRDefault="00D72574">
      <w:pPr>
        <w:pStyle w:val="11"/>
        <w:tabs>
          <w:tab w:val="clear" w:pos="708"/>
          <w:tab w:val="left" w:pos="6480"/>
        </w:tabs>
        <w:spacing w:line="240" w:lineRule="auto"/>
        <w:jc w:val="both"/>
        <w:rPr>
          <w:sz w:val="16"/>
          <w:szCs w:val="16"/>
        </w:rPr>
      </w:pPr>
    </w:p>
    <w:sectPr w:rsidR="00D72574" w:rsidSect="007F7738">
      <w:type w:val="continuous"/>
      <w:pgSz w:w="23811" w:h="16838" w:orient="landscape"/>
      <w:pgMar w:top="1701" w:right="1134" w:bottom="850" w:left="1134" w:header="0" w:footer="0" w:gutter="0"/>
      <w:cols w:num="2" w:space="425"/>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06A5F" w14:textId="77777777" w:rsidR="005664A4" w:rsidRDefault="005664A4">
      <w:r>
        <w:separator/>
      </w:r>
    </w:p>
  </w:endnote>
  <w:endnote w:type="continuationSeparator" w:id="0">
    <w:p w14:paraId="6376B824" w14:textId="77777777" w:rsidR="005664A4" w:rsidRDefault="0056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couriervk">
    <w:altName w:val="Tahoma"/>
    <w:charset w:val="00"/>
    <w:family w:val="auto"/>
    <w:pitch w:val="default"/>
    <w:sig w:usb0="00000000" w:usb1="00000000" w:usb2="00000000"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default"/>
  </w:font>
  <w:font w:name="Consolas">
    <w:panose1 w:val="020B0609020204030204"/>
    <w:charset w:val="CC"/>
    <w:family w:val="modern"/>
    <w:pitch w:val="fixed"/>
    <w:sig w:usb0="E00006FF" w:usb1="0000FCFF" w:usb2="00000001" w:usb3="00000000" w:csb0="0000019F" w:csb1="00000000"/>
  </w:font>
  <w:font w:name="Andale Sans UI">
    <w:altName w:val="Segoe Print"/>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default"/>
  </w:font>
  <w:font w:name="Times (T1) Roman">
    <w:altName w:val="Segoe Print"/>
    <w:charset w:val="CC"/>
    <w:family w:val="roman"/>
    <w:pitch w:val="default"/>
  </w:font>
  <w:font w:name="Bookman Old Style">
    <w:altName w:val="Segoe Print"/>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ontserrat">
    <w:altName w:val="Times New Roman"/>
    <w:charset w:val="CC"/>
    <w:family w:val="roman"/>
    <w:pitch w:val="variable"/>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2134" w14:textId="77777777" w:rsidR="005664A4" w:rsidRDefault="005664A4">
      <w:r>
        <w:separator/>
      </w:r>
    </w:p>
  </w:footnote>
  <w:footnote w:type="continuationSeparator" w:id="0">
    <w:p w14:paraId="1F50346C" w14:textId="77777777" w:rsidR="005664A4" w:rsidRDefault="00566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pStyle w:val="1"/>
      <w:lvlText w:val="%1."/>
      <w:lvlJc w:val="left"/>
      <w:pPr>
        <w:tabs>
          <w:tab w:val="left" w:pos="1065"/>
        </w:tabs>
        <w:ind w:left="1065" w:hanging="360"/>
      </w:pPr>
      <w:rPr>
        <w:rFonts w:cs="Times New Roman"/>
      </w:rPr>
    </w:lvl>
    <w:lvl w:ilvl="1">
      <w:start w:val="1"/>
      <w:numFmt w:val="lowerLetter"/>
      <w:lvlText w:val="%2."/>
      <w:lvlJc w:val="left"/>
      <w:pPr>
        <w:tabs>
          <w:tab w:val="left" w:pos="1785"/>
        </w:tabs>
        <w:ind w:left="1785" w:hanging="360"/>
      </w:pPr>
      <w:rPr>
        <w:rFonts w:cs="Times New Roman"/>
      </w:rPr>
    </w:lvl>
    <w:lvl w:ilvl="2">
      <w:start w:val="1"/>
      <w:numFmt w:val="lowerRoman"/>
      <w:lvlText w:val="%3."/>
      <w:lvlJc w:val="right"/>
      <w:pPr>
        <w:tabs>
          <w:tab w:val="left" w:pos="2505"/>
        </w:tabs>
        <w:ind w:left="2505" w:hanging="180"/>
      </w:pPr>
      <w:rPr>
        <w:rFonts w:cs="Times New Roman"/>
      </w:rPr>
    </w:lvl>
    <w:lvl w:ilvl="3">
      <w:start w:val="1"/>
      <w:numFmt w:val="decimal"/>
      <w:lvlText w:val="%4."/>
      <w:lvlJc w:val="left"/>
      <w:pPr>
        <w:tabs>
          <w:tab w:val="left" w:pos="3225"/>
        </w:tabs>
        <w:ind w:left="3225" w:hanging="360"/>
      </w:pPr>
      <w:rPr>
        <w:rFonts w:cs="Times New Roman"/>
      </w:rPr>
    </w:lvl>
    <w:lvl w:ilvl="4">
      <w:start w:val="1"/>
      <w:numFmt w:val="lowerLetter"/>
      <w:lvlText w:val="%5."/>
      <w:lvlJc w:val="left"/>
      <w:pPr>
        <w:tabs>
          <w:tab w:val="left" w:pos="3945"/>
        </w:tabs>
        <w:ind w:left="3945" w:hanging="360"/>
      </w:pPr>
      <w:rPr>
        <w:rFonts w:cs="Times New Roman"/>
      </w:rPr>
    </w:lvl>
    <w:lvl w:ilvl="5">
      <w:start w:val="1"/>
      <w:numFmt w:val="lowerRoman"/>
      <w:lvlText w:val="%6."/>
      <w:lvlJc w:val="right"/>
      <w:pPr>
        <w:tabs>
          <w:tab w:val="left" w:pos="4665"/>
        </w:tabs>
        <w:ind w:left="4665" w:hanging="180"/>
      </w:pPr>
      <w:rPr>
        <w:rFonts w:cs="Times New Roman"/>
      </w:rPr>
    </w:lvl>
    <w:lvl w:ilvl="6">
      <w:start w:val="1"/>
      <w:numFmt w:val="decimal"/>
      <w:lvlText w:val="%7."/>
      <w:lvlJc w:val="left"/>
      <w:pPr>
        <w:tabs>
          <w:tab w:val="left" w:pos="5385"/>
        </w:tabs>
        <w:ind w:left="5385" w:hanging="360"/>
      </w:pPr>
      <w:rPr>
        <w:rFonts w:cs="Times New Roman"/>
      </w:rPr>
    </w:lvl>
    <w:lvl w:ilvl="7">
      <w:start w:val="1"/>
      <w:numFmt w:val="lowerLetter"/>
      <w:lvlText w:val="%8."/>
      <w:lvlJc w:val="left"/>
      <w:pPr>
        <w:tabs>
          <w:tab w:val="left" w:pos="6105"/>
        </w:tabs>
        <w:ind w:left="6105" w:hanging="360"/>
      </w:pPr>
      <w:rPr>
        <w:rFonts w:cs="Times New Roman"/>
      </w:rPr>
    </w:lvl>
    <w:lvl w:ilvl="8">
      <w:start w:val="1"/>
      <w:numFmt w:val="lowerRoman"/>
      <w:lvlText w:val="%9."/>
      <w:lvlJc w:val="right"/>
      <w:pPr>
        <w:tabs>
          <w:tab w:val="left" w:pos="6825"/>
        </w:tabs>
        <w:ind w:left="6825" w:hanging="18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53208E"/>
    <w:multiLevelType w:val="multilevel"/>
    <w:tmpl w:val="0053208E"/>
    <w:lvl w:ilvl="0">
      <w:start w:val="1"/>
      <w:numFmt w:val="bullet"/>
      <w:pStyle w:val="a"/>
      <w:lvlText w:val=""/>
      <w:lvlJc w:val="left"/>
      <w:pPr>
        <w:tabs>
          <w:tab w:val="left" w:pos="36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9E847A4"/>
    <w:multiLevelType w:val="hybridMultilevel"/>
    <w:tmpl w:val="FD58AD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47954"/>
    <w:multiLevelType w:val="hybridMultilevel"/>
    <w:tmpl w:val="D916A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641663"/>
    <w:multiLevelType w:val="hybridMultilevel"/>
    <w:tmpl w:val="CFAA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6590D"/>
    <w:multiLevelType w:val="hybridMultilevel"/>
    <w:tmpl w:val="2C66C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703972"/>
    <w:multiLevelType w:val="multilevel"/>
    <w:tmpl w:val="081C5F9C"/>
    <w:styleLink w:val="WW8Num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3CC6412F"/>
    <w:multiLevelType w:val="multilevel"/>
    <w:tmpl w:val="B10478DA"/>
    <w:styleLink w:val="WW8Num4"/>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49B86024"/>
    <w:multiLevelType w:val="hybridMultilevel"/>
    <w:tmpl w:val="ED7E9C16"/>
    <w:lvl w:ilvl="0" w:tplc="AE9080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DFC7D70"/>
    <w:multiLevelType w:val="hybridMultilevel"/>
    <w:tmpl w:val="0116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76DC3"/>
    <w:multiLevelType w:val="hybridMultilevel"/>
    <w:tmpl w:val="2636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26132C"/>
    <w:multiLevelType w:val="hybridMultilevel"/>
    <w:tmpl w:val="A1084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9163FE"/>
    <w:multiLevelType w:val="hybridMultilevel"/>
    <w:tmpl w:val="DCAC4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FF5FAB"/>
    <w:multiLevelType w:val="hybridMultilevel"/>
    <w:tmpl w:val="CF80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B442D7"/>
    <w:multiLevelType w:val="hybridMultilevel"/>
    <w:tmpl w:val="5A7E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
  </w:num>
  <w:num w:numId="10">
    <w:abstractNumId w:val="5"/>
  </w:num>
  <w:num w:numId="11">
    <w:abstractNumId w:val="12"/>
  </w:num>
  <w:num w:numId="12">
    <w:abstractNumId w:val="4"/>
  </w:num>
  <w:num w:numId="13">
    <w:abstractNumId w:val="14"/>
  </w:num>
  <w:num w:numId="14">
    <w:abstractNumId w:val="15"/>
  </w:num>
  <w:num w:numId="15">
    <w:abstractNumId w:val="6"/>
  </w:num>
  <w:num w:numId="16">
    <w:abstractNumId w:val="9"/>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74"/>
    <w:rsid w:val="00052E7B"/>
    <w:rsid w:val="00087133"/>
    <w:rsid w:val="00094DB6"/>
    <w:rsid w:val="000C4CBC"/>
    <w:rsid w:val="000D0B17"/>
    <w:rsid w:val="001110D8"/>
    <w:rsid w:val="00335412"/>
    <w:rsid w:val="004C18D0"/>
    <w:rsid w:val="0051158E"/>
    <w:rsid w:val="005664A4"/>
    <w:rsid w:val="0068221E"/>
    <w:rsid w:val="0075112E"/>
    <w:rsid w:val="00775419"/>
    <w:rsid w:val="007F7738"/>
    <w:rsid w:val="0085045D"/>
    <w:rsid w:val="00853FD6"/>
    <w:rsid w:val="00870B91"/>
    <w:rsid w:val="009611F0"/>
    <w:rsid w:val="009B0168"/>
    <w:rsid w:val="00A13F00"/>
    <w:rsid w:val="00AB7C9D"/>
    <w:rsid w:val="00B40F79"/>
    <w:rsid w:val="00B41757"/>
    <w:rsid w:val="00B93B39"/>
    <w:rsid w:val="00BA6D12"/>
    <w:rsid w:val="00CF116D"/>
    <w:rsid w:val="00CF40F9"/>
    <w:rsid w:val="00D72574"/>
    <w:rsid w:val="00F16B0F"/>
    <w:rsid w:val="00F66882"/>
    <w:rsid w:val="00F74F4C"/>
    <w:rsid w:val="00FD3372"/>
    <w:rsid w:val="036D2DB5"/>
    <w:rsid w:val="04A120DD"/>
    <w:rsid w:val="0513543A"/>
    <w:rsid w:val="08A53876"/>
    <w:rsid w:val="0A231A4B"/>
    <w:rsid w:val="0A7E4581"/>
    <w:rsid w:val="0CA15058"/>
    <w:rsid w:val="0CAA6C86"/>
    <w:rsid w:val="0CE147FB"/>
    <w:rsid w:val="0D354229"/>
    <w:rsid w:val="0DF5055D"/>
    <w:rsid w:val="0E0C1A5F"/>
    <w:rsid w:val="0F0C223F"/>
    <w:rsid w:val="0F64606A"/>
    <w:rsid w:val="108827B2"/>
    <w:rsid w:val="10CC7A9D"/>
    <w:rsid w:val="10ED7F6D"/>
    <w:rsid w:val="119079DF"/>
    <w:rsid w:val="11952E64"/>
    <w:rsid w:val="11BB0823"/>
    <w:rsid w:val="1350413D"/>
    <w:rsid w:val="136F1F6A"/>
    <w:rsid w:val="14396CF0"/>
    <w:rsid w:val="15425A63"/>
    <w:rsid w:val="16CA7CCF"/>
    <w:rsid w:val="17E80E61"/>
    <w:rsid w:val="18F77EFF"/>
    <w:rsid w:val="1BEC67D0"/>
    <w:rsid w:val="1D0F554C"/>
    <w:rsid w:val="1E2319CF"/>
    <w:rsid w:val="1EC24D4D"/>
    <w:rsid w:val="1EFE6A43"/>
    <w:rsid w:val="1F6B1670"/>
    <w:rsid w:val="25852EF5"/>
    <w:rsid w:val="26CC7415"/>
    <w:rsid w:val="2C1E336D"/>
    <w:rsid w:val="2FB46BB0"/>
    <w:rsid w:val="2FC305AA"/>
    <w:rsid w:val="32F84894"/>
    <w:rsid w:val="3331465A"/>
    <w:rsid w:val="333552BF"/>
    <w:rsid w:val="33451D6A"/>
    <w:rsid w:val="338C23AA"/>
    <w:rsid w:val="363C7D23"/>
    <w:rsid w:val="364403D9"/>
    <w:rsid w:val="36C0526C"/>
    <w:rsid w:val="36E7752D"/>
    <w:rsid w:val="37A61DC1"/>
    <w:rsid w:val="3A1B233D"/>
    <w:rsid w:val="3A9B2868"/>
    <w:rsid w:val="3C9D72B1"/>
    <w:rsid w:val="3CCF0310"/>
    <w:rsid w:val="3DBE1F41"/>
    <w:rsid w:val="3ED53C6A"/>
    <w:rsid w:val="41073F2B"/>
    <w:rsid w:val="44931851"/>
    <w:rsid w:val="49535E84"/>
    <w:rsid w:val="4D80061D"/>
    <w:rsid w:val="4DEC2D42"/>
    <w:rsid w:val="4E431E7F"/>
    <w:rsid w:val="4EB833AF"/>
    <w:rsid w:val="50BB0D45"/>
    <w:rsid w:val="51A07D05"/>
    <w:rsid w:val="52581305"/>
    <w:rsid w:val="52927870"/>
    <w:rsid w:val="54410B38"/>
    <w:rsid w:val="54C40F76"/>
    <w:rsid w:val="55134410"/>
    <w:rsid w:val="55B13B68"/>
    <w:rsid w:val="56AC4A11"/>
    <w:rsid w:val="57291A24"/>
    <w:rsid w:val="57304163"/>
    <w:rsid w:val="57EE509B"/>
    <w:rsid w:val="5AB73B55"/>
    <w:rsid w:val="60946F01"/>
    <w:rsid w:val="61DB6AA7"/>
    <w:rsid w:val="625956C0"/>
    <w:rsid w:val="62F665A4"/>
    <w:rsid w:val="63833E35"/>
    <w:rsid w:val="64476244"/>
    <w:rsid w:val="645472EA"/>
    <w:rsid w:val="64D96C80"/>
    <w:rsid w:val="68545102"/>
    <w:rsid w:val="6A9E7EB7"/>
    <w:rsid w:val="6AB9187F"/>
    <w:rsid w:val="6BAF4DA8"/>
    <w:rsid w:val="6CB671C7"/>
    <w:rsid w:val="6D277756"/>
    <w:rsid w:val="6DA66DF3"/>
    <w:rsid w:val="6DE25EFC"/>
    <w:rsid w:val="6E2078EA"/>
    <w:rsid w:val="6F4D0647"/>
    <w:rsid w:val="757363E5"/>
    <w:rsid w:val="75A75D2C"/>
    <w:rsid w:val="77366F23"/>
    <w:rsid w:val="78FD2038"/>
    <w:rsid w:val="79402F0F"/>
    <w:rsid w:val="7A7B5355"/>
    <w:rsid w:val="7B386E3B"/>
    <w:rsid w:val="7BB77C79"/>
    <w:rsid w:val="7E735596"/>
    <w:rsid w:val="7F31432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67D249"/>
  <w15:docId w15:val="{314E9EAB-C724-424F-8F35-D0738F08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unhideWhenUsed="1" w:qFormat="1"/>
    <w:lsdException w:name="page number" w:uiPriority="0" w:qFormat="1"/>
    <w:lsdException w:name="endnote reference"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0" w:unhideWhenUsed="1" w:qFormat="1"/>
    <w:lsdException w:name="List Number" w:semiHidden="1" w:unhideWhenUsed="1"/>
    <w:lsdException w:name="List 2" w:uiPriority="0" w:qFormat="1"/>
    <w:lsdException w:name="List 3" w:semiHidden="1" w:unhideWhenUsed="1"/>
    <w:lsdException w:name="List 4" w:semiHidden="1" w:unhideWhenUsed="1"/>
    <w:lsdException w:name="List 5" w:uiPriority="0" w:unhideWhenUsed="1" w:qFormat="1"/>
    <w:lsdException w:name="List Bullet 2" w:uiPriority="0" w:qFormat="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nhideWhenUsed="1"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qFormat="1"/>
    <w:lsdException w:name="Balloon Text" w:uiPriority="0" w:unhideWhenUsed="1" w:qFormat="1"/>
    <w:lsdException w:name="Table Grid" w:uiPriority="0" w:qFormat="1"/>
    <w:lsdException w:name="Table Theme" w:semiHidden="1" w:unhideWhenUsed="1"/>
    <w:lsdException w:name="Placeholder Text" w:uiPriority="0"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en-US"/>
    </w:rPr>
  </w:style>
  <w:style w:type="paragraph" w:styleId="10">
    <w:name w:val="heading 1"/>
    <w:basedOn w:val="a0"/>
    <w:next w:val="a0"/>
    <w:qFormat/>
    <w:pPr>
      <w:keepNext/>
      <w:tabs>
        <w:tab w:val="left" w:pos="-2127"/>
        <w:tab w:val="left" w:pos="284"/>
        <w:tab w:val="left" w:pos="567"/>
        <w:tab w:val="left" w:pos="1134"/>
      </w:tabs>
      <w:outlineLvl w:val="0"/>
    </w:pPr>
    <w:rPr>
      <w:rFonts w:ascii="Times New Roman" w:eastAsia="Times New Roman" w:hAnsi="Times New Roman" w:cs="Times New Roman"/>
      <w:sz w:val="28"/>
      <w:szCs w:val="20"/>
      <w:lang w:eastAsia="ru-RU"/>
    </w:rPr>
  </w:style>
  <w:style w:type="paragraph" w:styleId="2">
    <w:name w:val="heading 2"/>
    <w:basedOn w:val="a0"/>
    <w:next w:val="a0"/>
    <w:qFormat/>
    <w:pPr>
      <w:keepNext/>
      <w:tabs>
        <w:tab w:val="left" w:pos="708"/>
      </w:tabs>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pPr>
      <w:keepNext/>
      <w:tabs>
        <w:tab w:val="left" w:pos="708"/>
      </w:tabs>
      <w:outlineLvl w:val="2"/>
    </w:pPr>
    <w:rPr>
      <w:rFonts w:ascii="Times New Roman" w:eastAsia="Times New Roman" w:hAnsi="Times New Roman" w:cs="Times New Roman"/>
      <w:b/>
      <w:sz w:val="36"/>
      <w:szCs w:val="20"/>
      <w:lang w:eastAsia="ru-RU"/>
    </w:rPr>
  </w:style>
  <w:style w:type="paragraph" w:styleId="4">
    <w:name w:val="heading 4"/>
    <w:basedOn w:val="a0"/>
    <w:next w:val="a0"/>
    <w:qFormat/>
    <w:pPr>
      <w:keepNext/>
      <w:tabs>
        <w:tab w:val="left" w:pos="708"/>
      </w:tabs>
      <w:ind w:right="-1333"/>
      <w:outlineLvl w:val="3"/>
    </w:pPr>
    <w:rPr>
      <w:rFonts w:ascii="Times New Roman" w:eastAsia="Times New Roman" w:hAnsi="Times New Roman" w:cs="Times New Roman"/>
      <w:sz w:val="28"/>
      <w:szCs w:val="20"/>
      <w:lang w:eastAsia="ru-RU"/>
    </w:rPr>
  </w:style>
  <w:style w:type="paragraph" w:styleId="5">
    <w:name w:val="heading 5"/>
    <w:basedOn w:val="a0"/>
    <w:next w:val="a0"/>
    <w:qFormat/>
    <w:pPr>
      <w:keepNext/>
      <w:tabs>
        <w:tab w:val="left" w:pos="708"/>
      </w:tabs>
      <w:jc w:val="center"/>
      <w:outlineLvl w:val="4"/>
    </w:pPr>
    <w:rPr>
      <w:rFonts w:ascii="Times New Roman" w:eastAsia="Times New Roman" w:hAnsi="Times New Roman" w:cs="Times New Roman"/>
      <w:b/>
      <w:sz w:val="28"/>
      <w:szCs w:val="20"/>
      <w:lang w:eastAsia="ru-RU"/>
    </w:rPr>
  </w:style>
  <w:style w:type="paragraph" w:styleId="6">
    <w:name w:val="heading 6"/>
    <w:basedOn w:val="11"/>
    <w:next w:val="a0"/>
    <w:qFormat/>
    <w:pPr>
      <w:spacing w:before="240" w:after="60" w:line="240" w:lineRule="auto"/>
      <w:outlineLvl w:val="5"/>
    </w:pPr>
    <w:rPr>
      <w:i/>
      <w:szCs w:val="20"/>
    </w:rPr>
  </w:style>
  <w:style w:type="paragraph" w:styleId="7">
    <w:name w:val="heading 7"/>
    <w:basedOn w:val="11"/>
    <w:next w:val="a0"/>
    <w:qFormat/>
    <w:pPr>
      <w:spacing w:before="240" w:after="60" w:line="240" w:lineRule="auto"/>
      <w:outlineLvl w:val="6"/>
    </w:pPr>
    <w:rPr>
      <w:rFonts w:ascii="Arial" w:hAnsi="Arial"/>
      <w:sz w:val="20"/>
      <w:szCs w:val="20"/>
    </w:rPr>
  </w:style>
  <w:style w:type="paragraph" w:styleId="8">
    <w:name w:val="heading 8"/>
    <w:basedOn w:val="a0"/>
    <w:next w:val="a0"/>
    <w:qFormat/>
    <w:pPr>
      <w:keepNext/>
      <w:tabs>
        <w:tab w:val="left" w:pos="708"/>
      </w:tabs>
      <w:jc w:val="center"/>
      <w:outlineLvl w:val="7"/>
    </w:pPr>
    <w:rPr>
      <w:rFonts w:ascii="Arial" w:eastAsia="Times New Roman" w:hAnsi="Arial" w:cs="Times New Roman"/>
      <w:b/>
      <w:sz w:val="32"/>
      <w:szCs w:val="20"/>
      <w:lang w:eastAsia="ru-RU"/>
    </w:rPr>
  </w:style>
  <w:style w:type="paragraph" w:styleId="9">
    <w:name w:val="heading 9"/>
    <w:basedOn w:val="11"/>
    <w:next w:val="a0"/>
    <w:qFormat/>
    <w:pPr>
      <w:keepNext/>
      <w:spacing w:line="240" w:lineRule="auto"/>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qFormat/>
    <w:pPr>
      <w:tabs>
        <w:tab w:val="left" w:pos="708"/>
      </w:tabs>
      <w:suppressAutoHyphens/>
      <w:spacing w:line="100" w:lineRule="atLeast"/>
    </w:pPr>
    <w:rPr>
      <w:rFonts w:ascii="Times New Roman" w:eastAsia="Times New Roman" w:hAnsi="Times New Roman" w:cs="Times New Roman"/>
      <w:color w:val="00000A"/>
      <w:sz w:val="24"/>
      <w:szCs w:val="24"/>
    </w:rPr>
  </w:style>
  <w:style w:type="character" w:styleId="a4">
    <w:name w:val="FollowedHyperlink"/>
    <w:uiPriority w:val="99"/>
    <w:qFormat/>
    <w:rPr>
      <w:color w:val="800080"/>
      <w:u w:val="single"/>
    </w:rPr>
  </w:style>
  <w:style w:type="character" w:styleId="a5">
    <w:name w:val="footnote reference"/>
    <w:uiPriority w:val="99"/>
    <w:qFormat/>
    <w:rPr>
      <w:vertAlign w:val="superscript"/>
    </w:rPr>
  </w:style>
  <w:style w:type="character" w:styleId="a6">
    <w:name w:val="annotation reference"/>
    <w:uiPriority w:val="99"/>
    <w:unhideWhenUsed/>
    <w:qFormat/>
    <w:rPr>
      <w:sz w:val="16"/>
      <w:szCs w:val="16"/>
    </w:rPr>
  </w:style>
  <w:style w:type="character" w:styleId="a7">
    <w:name w:val="endnote reference"/>
    <w:qFormat/>
    <w:rPr>
      <w:vertAlign w:val="superscript"/>
    </w:rPr>
  </w:style>
  <w:style w:type="character" w:styleId="a8">
    <w:name w:val="Emphasis"/>
    <w:basedOn w:val="a1"/>
    <w:qFormat/>
    <w:rPr>
      <w:rFonts w:ascii="Times New Roman" w:hAnsi="Times New Roman" w:cs="Times New Roman"/>
      <w:i/>
      <w:iCs/>
    </w:rPr>
  </w:style>
  <w:style w:type="character" w:styleId="a9">
    <w:name w:val="Hyperlink"/>
    <w:uiPriority w:val="99"/>
    <w:qFormat/>
    <w:rPr>
      <w:color w:val="0000FF"/>
      <w:u w:val="single"/>
    </w:rPr>
  </w:style>
  <w:style w:type="character" w:styleId="aa">
    <w:name w:val="page number"/>
    <w:basedOn w:val="a1"/>
    <w:qFormat/>
  </w:style>
  <w:style w:type="character" w:styleId="ab">
    <w:name w:val="line number"/>
    <w:uiPriority w:val="99"/>
    <w:unhideWhenUsed/>
    <w:qFormat/>
  </w:style>
  <w:style w:type="character" w:styleId="ac">
    <w:name w:val="Strong"/>
    <w:qFormat/>
    <w:rPr>
      <w:b/>
      <w:bCs/>
    </w:rPr>
  </w:style>
  <w:style w:type="paragraph" w:styleId="ad">
    <w:name w:val="Balloon Text"/>
    <w:basedOn w:val="11"/>
    <w:link w:val="ae"/>
    <w:unhideWhenUsed/>
    <w:qFormat/>
    <w:pPr>
      <w:spacing w:line="240" w:lineRule="auto"/>
    </w:pPr>
    <w:rPr>
      <w:rFonts w:ascii="Tahoma" w:hAnsi="Tahoma" w:cs="Tahoma"/>
      <w:sz w:val="16"/>
      <w:szCs w:val="16"/>
    </w:rPr>
  </w:style>
  <w:style w:type="paragraph" w:styleId="50">
    <w:name w:val="List 5"/>
    <w:basedOn w:val="11"/>
    <w:unhideWhenUsed/>
    <w:qFormat/>
    <w:pPr>
      <w:spacing w:line="240" w:lineRule="auto"/>
      <w:ind w:left="1415" w:hanging="283"/>
    </w:pPr>
  </w:style>
  <w:style w:type="paragraph" w:styleId="20">
    <w:name w:val="Body Text 2"/>
    <w:basedOn w:val="a0"/>
    <w:link w:val="21"/>
    <w:uiPriority w:val="99"/>
    <w:qFormat/>
    <w:pPr>
      <w:tabs>
        <w:tab w:val="left" w:pos="708"/>
      </w:tabs>
      <w:jc w:val="both"/>
    </w:pPr>
    <w:rPr>
      <w:rFonts w:ascii="Times New Roman" w:eastAsia="Times New Roman" w:hAnsi="Times New Roman" w:cs="Times New Roman"/>
      <w:sz w:val="28"/>
      <w:szCs w:val="20"/>
      <w:lang w:eastAsia="ru-RU"/>
    </w:rPr>
  </w:style>
  <w:style w:type="paragraph" w:styleId="af">
    <w:name w:val="Plain Text"/>
    <w:basedOn w:val="11"/>
    <w:link w:val="af0"/>
    <w:unhideWhenUsed/>
    <w:qFormat/>
    <w:pPr>
      <w:spacing w:line="240" w:lineRule="auto"/>
    </w:pPr>
    <w:rPr>
      <w:rFonts w:ascii="Courier New" w:hAnsi="Courier New" w:cs="Courier New"/>
      <w:sz w:val="20"/>
      <w:szCs w:val="20"/>
    </w:rPr>
  </w:style>
  <w:style w:type="paragraph" w:styleId="31">
    <w:name w:val="Body Text Indent 3"/>
    <w:basedOn w:val="11"/>
    <w:link w:val="310"/>
    <w:uiPriority w:val="99"/>
    <w:unhideWhenUsed/>
    <w:qFormat/>
    <w:pPr>
      <w:spacing w:after="120"/>
      <w:ind w:left="283"/>
    </w:pPr>
    <w:rPr>
      <w:rFonts w:ascii="Calibri" w:hAnsi="Calibri"/>
      <w:sz w:val="16"/>
      <w:szCs w:val="20"/>
    </w:rPr>
  </w:style>
  <w:style w:type="paragraph" w:styleId="af1">
    <w:name w:val="endnote text"/>
    <w:uiPriority w:val="99"/>
    <w:unhideWhenUsed/>
    <w:qFormat/>
    <w:rPr>
      <w:rFonts w:ascii="ntcouriervk" w:eastAsia="Times New Roman" w:hAnsi="ntcouriervk" w:cs="Times New Roman"/>
    </w:rPr>
  </w:style>
  <w:style w:type="paragraph" w:styleId="af2">
    <w:name w:val="caption"/>
    <w:aliases w:val="Знак1"/>
    <w:basedOn w:val="11"/>
    <w:qFormat/>
    <w:pPr>
      <w:suppressLineNumbers/>
      <w:spacing w:before="120" w:after="120"/>
    </w:pPr>
    <w:rPr>
      <w:rFonts w:cs="Arial"/>
      <w:i/>
      <w:iCs/>
    </w:rPr>
  </w:style>
  <w:style w:type="paragraph" w:styleId="af3">
    <w:name w:val="annotation text"/>
    <w:basedOn w:val="11"/>
    <w:link w:val="12"/>
    <w:unhideWhenUsed/>
    <w:qFormat/>
    <w:pPr>
      <w:spacing w:line="240" w:lineRule="auto"/>
    </w:pPr>
    <w:rPr>
      <w:rFonts w:ascii="Calibri" w:eastAsia="Calibri" w:hAnsi="Calibri"/>
    </w:rPr>
  </w:style>
  <w:style w:type="paragraph" w:styleId="af4">
    <w:name w:val="annotation subject"/>
    <w:basedOn w:val="af3"/>
    <w:next w:val="af3"/>
    <w:link w:val="af5"/>
    <w:unhideWhenUsed/>
    <w:qFormat/>
    <w:rPr>
      <w:rFonts w:asciiTheme="minorHAnsi" w:eastAsiaTheme="minorHAnsi" w:hAnsiTheme="minorHAnsi" w:cstheme="minorBidi"/>
      <w:b/>
      <w:bCs/>
    </w:rPr>
  </w:style>
  <w:style w:type="paragraph" w:styleId="af6">
    <w:name w:val="Document Map"/>
    <w:basedOn w:val="11"/>
    <w:link w:val="af7"/>
    <w:semiHidden/>
    <w:qFormat/>
    <w:pPr>
      <w:shd w:val="clear" w:color="auto" w:fill="000080"/>
      <w:spacing w:line="240" w:lineRule="auto"/>
    </w:pPr>
    <w:rPr>
      <w:rFonts w:ascii="Tahoma" w:hAnsi="Tahoma"/>
      <w:sz w:val="20"/>
      <w:szCs w:val="20"/>
    </w:rPr>
  </w:style>
  <w:style w:type="paragraph" w:styleId="af8">
    <w:name w:val="footnote text"/>
    <w:basedOn w:val="a0"/>
    <w:link w:val="af9"/>
    <w:qFormat/>
    <w:pPr>
      <w:tabs>
        <w:tab w:val="left" w:pos="708"/>
      </w:tabs>
    </w:pPr>
    <w:rPr>
      <w:rFonts w:ascii="Times New Roman" w:eastAsia="Times New Roman" w:hAnsi="Times New Roman" w:cs="Times New Roman"/>
      <w:sz w:val="20"/>
      <w:szCs w:val="20"/>
      <w:lang w:eastAsia="ru-RU"/>
    </w:rPr>
  </w:style>
  <w:style w:type="paragraph" w:styleId="afa">
    <w:name w:val="header"/>
    <w:basedOn w:val="a0"/>
    <w:link w:val="afb"/>
    <w:uiPriority w:val="99"/>
    <w:qFormat/>
    <w:pPr>
      <w:tabs>
        <w:tab w:val="center" w:pos="4677"/>
        <w:tab w:val="right" w:pos="9355"/>
      </w:tabs>
    </w:pPr>
    <w:rPr>
      <w:rFonts w:ascii="Times New Roman" w:eastAsia="Times New Roman" w:hAnsi="Times New Roman" w:cs="Times New Roman"/>
      <w:sz w:val="20"/>
      <w:szCs w:val="20"/>
      <w:lang w:eastAsia="ru-RU"/>
    </w:rPr>
  </w:style>
  <w:style w:type="paragraph" w:styleId="afc">
    <w:name w:val="Body Text"/>
    <w:basedOn w:val="a0"/>
    <w:link w:val="afd"/>
    <w:qFormat/>
    <w:pPr>
      <w:tabs>
        <w:tab w:val="left" w:pos="8306"/>
      </w:tabs>
      <w:jc w:val="center"/>
    </w:pPr>
    <w:rPr>
      <w:rFonts w:ascii="Times New Roman" w:eastAsia="Times New Roman" w:hAnsi="Times New Roman" w:cs="Times New Roman"/>
      <w:sz w:val="28"/>
      <w:szCs w:val="20"/>
      <w:lang w:eastAsia="ru-RU"/>
    </w:rPr>
  </w:style>
  <w:style w:type="paragraph" w:styleId="13">
    <w:name w:val="toc 1"/>
    <w:basedOn w:val="11"/>
    <w:uiPriority w:val="1"/>
    <w:qFormat/>
    <w:pPr>
      <w:widowControl w:val="0"/>
      <w:spacing w:line="240" w:lineRule="auto"/>
      <w:ind w:left="502"/>
      <w:jc w:val="both"/>
    </w:pPr>
    <w:rPr>
      <w:sz w:val="28"/>
      <w:szCs w:val="28"/>
    </w:rPr>
  </w:style>
  <w:style w:type="paragraph" w:styleId="22">
    <w:name w:val="toc 2"/>
    <w:basedOn w:val="11"/>
    <w:uiPriority w:val="1"/>
    <w:qFormat/>
    <w:pPr>
      <w:widowControl w:val="0"/>
      <w:spacing w:line="240" w:lineRule="auto"/>
      <w:ind w:left="1106"/>
    </w:pPr>
    <w:rPr>
      <w:sz w:val="28"/>
      <w:szCs w:val="28"/>
    </w:rPr>
  </w:style>
  <w:style w:type="paragraph" w:styleId="51">
    <w:name w:val="List Bullet 5"/>
    <w:basedOn w:val="11"/>
    <w:qFormat/>
    <w:pPr>
      <w:spacing w:line="240" w:lineRule="auto"/>
      <w:ind w:left="1415" w:hanging="283"/>
    </w:pPr>
    <w:rPr>
      <w:lang w:eastAsia="zh-CN"/>
    </w:rPr>
  </w:style>
  <w:style w:type="paragraph" w:styleId="afe">
    <w:name w:val="Body Text Indent"/>
    <w:basedOn w:val="a0"/>
    <w:link w:val="aff"/>
    <w:qFormat/>
    <w:pPr>
      <w:tabs>
        <w:tab w:val="left" w:pos="708"/>
      </w:tabs>
      <w:spacing w:after="120"/>
      <w:ind w:left="283"/>
    </w:pPr>
    <w:rPr>
      <w:rFonts w:ascii="Times New Roman" w:eastAsia="Times New Roman" w:hAnsi="Times New Roman" w:cs="Times New Roman"/>
      <w:sz w:val="20"/>
      <w:szCs w:val="20"/>
      <w:lang w:eastAsia="ru-RU"/>
    </w:rPr>
  </w:style>
  <w:style w:type="paragraph" w:styleId="a">
    <w:name w:val="List Bullet"/>
    <w:basedOn w:val="11"/>
    <w:unhideWhenUsed/>
    <w:qFormat/>
    <w:pPr>
      <w:numPr>
        <w:numId w:val="1"/>
      </w:numPr>
      <w:spacing w:line="240" w:lineRule="auto"/>
    </w:pPr>
    <w:rPr>
      <w:sz w:val="20"/>
      <w:szCs w:val="20"/>
    </w:rPr>
  </w:style>
  <w:style w:type="paragraph" w:styleId="23">
    <w:name w:val="List Bullet 2"/>
    <w:basedOn w:val="11"/>
    <w:qFormat/>
    <w:pPr>
      <w:spacing w:line="240" w:lineRule="auto"/>
      <w:ind w:left="566" w:hanging="283"/>
    </w:pPr>
    <w:rPr>
      <w:sz w:val="20"/>
      <w:szCs w:val="20"/>
      <w:lang w:eastAsia="zh-CN"/>
    </w:rPr>
  </w:style>
  <w:style w:type="paragraph" w:styleId="aff0">
    <w:name w:val="Title"/>
    <w:basedOn w:val="11"/>
    <w:link w:val="aff1"/>
    <w:uiPriority w:val="99"/>
    <w:qFormat/>
    <w:pPr>
      <w:spacing w:line="240" w:lineRule="auto"/>
      <w:jc w:val="center"/>
    </w:pPr>
    <w:rPr>
      <w:b/>
      <w:sz w:val="28"/>
      <w:szCs w:val="20"/>
    </w:rPr>
  </w:style>
  <w:style w:type="paragraph" w:styleId="aff2">
    <w:name w:val="footer"/>
    <w:basedOn w:val="a0"/>
    <w:link w:val="aff3"/>
    <w:pPr>
      <w:tabs>
        <w:tab w:val="center" w:pos="4677"/>
        <w:tab w:val="right" w:pos="9355"/>
      </w:tabs>
    </w:pPr>
    <w:rPr>
      <w:rFonts w:ascii="Times New Roman" w:eastAsia="Times New Roman" w:hAnsi="Times New Roman" w:cs="Times New Roman"/>
      <w:sz w:val="20"/>
      <w:szCs w:val="20"/>
      <w:lang w:eastAsia="ru-RU"/>
    </w:rPr>
  </w:style>
  <w:style w:type="paragraph" w:styleId="aff4">
    <w:name w:val="List"/>
    <w:basedOn w:val="afc"/>
    <w:uiPriority w:val="99"/>
    <w:qFormat/>
    <w:rPr>
      <w:rFonts w:cs="Mangal"/>
      <w:lang w:eastAsia="zh-CN"/>
    </w:rPr>
  </w:style>
  <w:style w:type="paragraph" w:styleId="aff5">
    <w:name w:val="Normal (Web)"/>
    <w:basedOn w:val="a0"/>
    <w:uiPriority w:val="99"/>
    <w:qFormat/>
    <w:pPr>
      <w:tabs>
        <w:tab w:val="left" w:pos="708"/>
      </w:tabs>
      <w:spacing w:beforeAutospacing="1" w:afterAutospacing="1"/>
    </w:pPr>
    <w:rPr>
      <w:rFonts w:ascii="Times New Roman" w:eastAsia="Times New Roman" w:hAnsi="Times New Roman" w:cs="Times New Roman"/>
      <w:sz w:val="24"/>
      <w:szCs w:val="24"/>
      <w:lang w:eastAsia="ru-RU"/>
    </w:rPr>
  </w:style>
  <w:style w:type="paragraph" w:styleId="32">
    <w:name w:val="Body Text 3"/>
    <w:basedOn w:val="11"/>
    <w:link w:val="33"/>
    <w:qFormat/>
    <w:pPr>
      <w:spacing w:line="240" w:lineRule="auto"/>
      <w:ind w:right="-1475"/>
    </w:pPr>
    <w:rPr>
      <w:sz w:val="28"/>
      <w:szCs w:val="20"/>
    </w:rPr>
  </w:style>
  <w:style w:type="paragraph" w:styleId="24">
    <w:name w:val="Body Text Indent 2"/>
    <w:basedOn w:val="a0"/>
    <w:link w:val="25"/>
    <w:uiPriority w:val="99"/>
    <w:qFormat/>
    <w:pPr>
      <w:tabs>
        <w:tab w:val="left" w:pos="708"/>
      </w:tabs>
      <w:spacing w:after="120" w:line="480" w:lineRule="auto"/>
      <w:ind w:left="283"/>
    </w:pPr>
    <w:rPr>
      <w:rFonts w:ascii="Times New Roman" w:eastAsia="Times New Roman" w:hAnsi="Times New Roman" w:cs="Times New Roman"/>
      <w:sz w:val="20"/>
      <w:szCs w:val="20"/>
      <w:lang w:eastAsia="ru-RU"/>
    </w:rPr>
  </w:style>
  <w:style w:type="paragraph" w:styleId="aff6">
    <w:name w:val="Subtitle"/>
    <w:basedOn w:val="11"/>
    <w:next w:val="afc"/>
    <w:link w:val="aff7"/>
    <w:qFormat/>
    <w:pPr>
      <w:spacing w:after="60" w:line="240" w:lineRule="auto"/>
      <w:jc w:val="center"/>
    </w:pPr>
    <w:rPr>
      <w:rFonts w:ascii="Arial" w:hAnsi="Arial"/>
      <w:szCs w:val="20"/>
      <w:lang w:eastAsia="ar-SA"/>
    </w:rPr>
  </w:style>
  <w:style w:type="paragraph" w:styleId="26">
    <w:name w:val="List Continue 2"/>
    <w:basedOn w:val="11"/>
    <w:pPr>
      <w:spacing w:after="120" w:line="240" w:lineRule="auto"/>
      <w:ind w:left="566"/>
    </w:pPr>
    <w:rPr>
      <w:sz w:val="20"/>
      <w:szCs w:val="20"/>
    </w:rPr>
  </w:style>
  <w:style w:type="paragraph" w:styleId="27">
    <w:name w:val="List 2"/>
    <w:basedOn w:val="11"/>
    <w:qFormat/>
    <w:pPr>
      <w:spacing w:line="240" w:lineRule="auto"/>
      <w:ind w:left="566" w:hanging="283"/>
    </w:pPr>
    <w:rPr>
      <w:sz w:val="20"/>
      <w:szCs w:val="20"/>
    </w:rPr>
  </w:style>
  <w:style w:type="paragraph" w:styleId="HTML">
    <w:name w:val="HTML Preformatted"/>
    <w:basedOn w:val="11"/>
    <w:link w:val="HTML0"/>
    <w:qFormat/>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rPr>
  </w:style>
  <w:style w:type="table" w:styleId="-3">
    <w:name w:val="Table Web 3"/>
    <w:basedOn w:val="a2"/>
    <w:qFormat/>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il"/>
          <w:tr2bl w:val="nil"/>
        </w:tcBorders>
      </w:tcPr>
    </w:tblStylePr>
  </w:style>
  <w:style w:type="table" w:styleId="af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qFormat/>
  </w:style>
  <w:style w:type="paragraph" w:customStyle="1" w:styleId="15">
    <w:name w:val="Обычный1"/>
    <w:qFormat/>
    <w:pPr>
      <w:widowControl w:val="0"/>
      <w:suppressAutoHyphens/>
      <w:snapToGrid w:val="0"/>
      <w:spacing w:before="20" w:after="20"/>
    </w:pPr>
    <w:rPr>
      <w:rFonts w:ascii="Times New Roman" w:eastAsia="Times New Roman" w:hAnsi="Times New Roman" w:cs="Times New Roman"/>
      <w:sz w:val="24"/>
    </w:rPr>
  </w:style>
  <w:style w:type="character" w:customStyle="1" w:styleId="ae">
    <w:name w:val="Текст выноски Знак"/>
    <w:basedOn w:val="a1"/>
    <w:link w:val="ad"/>
    <w:qFormat/>
    <w:rPr>
      <w:rFonts w:ascii="Tahoma" w:hAnsi="Tahoma" w:cs="Tahoma"/>
      <w:sz w:val="16"/>
      <w:szCs w:val="16"/>
    </w:rPr>
  </w:style>
  <w:style w:type="character" w:customStyle="1" w:styleId="16">
    <w:name w:val="Заголовок 1 Знак"/>
    <w:basedOn w:val="a1"/>
    <w:qFormat/>
    <w:rPr>
      <w:rFonts w:ascii="Times New Roman" w:eastAsia="Times New Roman" w:hAnsi="Times New Roman" w:cs="Times New Roman"/>
      <w:sz w:val="28"/>
      <w:szCs w:val="20"/>
      <w:lang w:eastAsia="ru-RU"/>
    </w:rPr>
  </w:style>
  <w:style w:type="character" w:customStyle="1" w:styleId="28">
    <w:name w:val="Заголовок 2 Знак"/>
    <w:basedOn w:val="a1"/>
    <w:qFormat/>
    <w:rPr>
      <w:rFonts w:ascii="Times New Roman" w:eastAsia="Times New Roman" w:hAnsi="Times New Roman" w:cs="Times New Roman"/>
      <w:sz w:val="28"/>
      <w:szCs w:val="20"/>
      <w:lang w:eastAsia="ru-RU"/>
    </w:rPr>
  </w:style>
  <w:style w:type="character" w:customStyle="1" w:styleId="30">
    <w:name w:val="Заголовок 3 Знак"/>
    <w:link w:val="3"/>
    <w:qFormat/>
    <w:rPr>
      <w:rFonts w:ascii="Times New Roman" w:eastAsia="Times New Roman" w:hAnsi="Times New Roman" w:cs="Times New Roman"/>
      <w:b/>
      <w:sz w:val="36"/>
      <w:szCs w:val="20"/>
      <w:lang w:eastAsia="ru-RU"/>
    </w:rPr>
  </w:style>
  <w:style w:type="character" w:customStyle="1" w:styleId="40">
    <w:name w:val="Заголовок 4 Знак"/>
    <w:basedOn w:val="a1"/>
    <w:qFormat/>
    <w:rPr>
      <w:rFonts w:ascii="Times New Roman" w:eastAsia="Times New Roman" w:hAnsi="Times New Roman" w:cs="Times New Roman"/>
      <w:sz w:val="28"/>
      <w:szCs w:val="20"/>
      <w:lang w:eastAsia="ru-RU"/>
    </w:rPr>
  </w:style>
  <w:style w:type="character" w:customStyle="1" w:styleId="52">
    <w:name w:val="Заголовок 5 Знак"/>
    <w:basedOn w:val="a1"/>
    <w:qFormat/>
    <w:rPr>
      <w:rFonts w:ascii="Times New Roman" w:eastAsia="Times New Roman" w:hAnsi="Times New Roman" w:cs="Times New Roman"/>
      <w:b/>
      <w:sz w:val="28"/>
      <w:szCs w:val="20"/>
      <w:lang w:eastAsia="ru-RU"/>
    </w:rPr>
  </w:style>
  <w:style w:type="character" w:customStyle="1" w:styleId="60">
    <w:name w:val="Заголовок 6 Знак"/>
    <w:basedOn w:val="a1"/>
    <w:qFormat/>
    <w:rPr>
      <w:rFonts w:ascii="Times New Roman" w:eastAsia="Times New Roman" w:hAnsi="Times New Roman" w:cs="Times New Roman"/>
      <w:i/>
      <w:szCs w:val="20"/>
      <w:lang w:eastAsia="ru-RU"/>
    </w:rPr>
  </w:style>
  <w:style w:type="character" w:customStyle="1" w:styleId="70">
    <w:name w:val="Заголовок 7 Знак"/>
    <w:basedOn w:val="a1"/>
    <w:qFormat/>
    <w:rPr>
      <w:rFonts w:ascii="Arial" w:eastAsia="Times New Roman" w:hAnsi="Arial" w:cs="Times New Roman"/>
      <w:sz w:val="20"/>
      <w:szCs w:val="20"/>
      <w:lang w:eastAsia="ru-RU"/>
    </w:rPr>
  </w:style>
  <w:style w:type="character" w:customStyle="1" w:styleId="80">
    <w:name w:val="Заголовок 8 Знак"/>
    <w:basedOn w:val="a1"/>
    <w:qFormat/>
    <w:rPr>
      <w:rFonts w:ascii="Arial" w:eastAsia="Times New Roman" w:hAnsi="Arial" w:cs="Times New Roman"/>
      <w:b/>
      <w:sz w:val="32"/>
      <w:szCs w:val="20"/>
      <w:lang w:eastAsia="ru-RU"/>
    </w:rPr>
  </w:style>
  <w:style w:type="character" w:customStyle="1" w:styleId="90">
    <w:name w:val="Заголовок 9 Знак"/>
    <w:basedOn w:val="a1"/>
    <w:qFormat/>
    <w:rPr>
      <w:rFonts w:ascii="Times New Roman" w:eastAsia="Times New Roman" w:hAnsi="Times New Roman" w:cs="Times New Roman"/>
      <w:b/>
      <w:sz w:val="28"/>
      <w:szCs w:val="20"/>
      <w:lang w:eastAsia="ru-RU"/>
    </w:rPr>
  </w:style>
  <w:style w:type="character" w:customStyle="1" w:styleId="afd">
    <w:name w:val="Основной текст Знак"/>
    <w:basedOn w:val="a1"/>
    <w:link w:val="afc"/>
    <w:qFormat/>
    <w:rPr>
      <w:rFonts w:ascii="Times New Roman" w:eastAsia="Times New Roman" w:hAnsi="Times New Roman" w:cs="Times New Roman"/>
      <w:sz w:val="28"/>
      <w:szCs w:val="20"/>
      <w:lang w:eastAsia="ru-RU"/>
    </w:rPr>
  </w:style>
  <w:style w:type="character" w:customStyle="1" w:styleId="21">
    <w:name w:val="Основной текст 2 Знак"/>
    <w:basedOn w:val="a1"/>
    <w:link w:val="20"/>
    <w:uiPriority w:val="99"/>
    <w:qFormat/>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qFormat/>
    <w:rPr>
      <w:rFonts w:ascii="Times New Roman" w:eastAsia="Times New Roman" w:hAnsi="Times New Roman" w:cs="Times New Roman"/>
      <w:sz w:val="28"/>
      <w:szCs w:val="20"/>
      <w:lang w:eastAsia="ru-RU"/>
    </w:rPr>
  </w:style>
  <w:style w:type="character" w:customStyle="1" w:styleId="af7">
    <w:name w:val="Схема документа Знак"/>
    <w:basedOn w:val="a1"/>
    <w:link w:val="af6"/>
    <w:qFormat/>
    <w:rPr>
      <w:rFonts w:ascii="Tahoma" w:eastAsia="Times New Roman" w:hAnsi="Tahoma" w:cs="Times New Roman"/>
      <w:sz w:val="20"/>
      <w:szCs w:val="20"/>
      <w:shd w:val="clear" w:color="auto" w:fill="000080"/>
      <w:lang w:eastAsia="ru-RU"/>
    </w:rPr>
  </w:style>
  <w:style w:type="character" w:customStyle="1" w:styleId="aff">
    <w:name w:val="Основной текст с отступом Знак"/>
    <w:basedOn w:val="a1"/>
    <w:link w:val="afe"/>
    <w:qFormat/>
    <w:rPr>
      <w:rFonts w:ascii="Times New Roman" w:eastAsia="Times New Roman" w:hAnsi="Times New Roman" w:cs="Times New Roman"/>
      <w:sz w:val="20"/>
      <w:szCs w:val="20"/>
      <w:lang w:eastAsia="ru-RU"/>
    </w:rPr>
  </w:style>
  <w:style w:type="character" w:customStyle="1" w:styleId="afb">
    <w:name w:val="Верхний колонтитул Знак"/>
    <w:basedOn w:val="a1"/>
    <w:link w:val="afa"/>
    <w:uiPriority w:val="99"/>
    <w:qFormat/>
    <w:rPr>
      <w:rFonts w:ascii="Times New Roman" w:eastAsia="Times New Roman" w:hAnsi="Times New Roman" w:cs="Times New Roman"/>
      <w:sz w:val="20"/>
      <w:szCs w:val="20"/>
      <w:lang w:eastAsia="ru-RU"/>
    </w:rPr>
  </w:style>
  <w:style w:type="character" w:customStyle="1" w:styleId="aff3">
    <w:name w:val="Нижний колонтитул Знак"/>
    <w:basedOn w:val="a1"/>
    <w:link w:val="aff2"/>
    <w:qFormat/>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qFormat/>
    <w:rPr>
      <w:rFonts w:ascii="Times New Roman" w:eastAsia="Times New Roman" w:hAnsi="Times New Roman" w:cs="Times New Roman"/>
      <w:sz w:val="20"/>
      <w:szCs w:val="20"/>
      <w:lang w:eastAsia="ru-RU"/>
    </w:rPr>
  </w:style>
  <w:style w:type="character" w:customStyle="1" w:styleId="aff1">
    <w:name w:val="Заголовок Знак"/>
    <w:basedOn w:val="a1"/>
    <w:link w:val="aff0"/>
    <w:uiPriority w:val="99"/>
    <w:qFormat/>
    <w:rPr>
      <w:rFonts w:ascii="Times New Roman" w:eastAsia="Times New Roman" w:hAnsi="Times New Roman" w:cs="Times New Roman"/>
      <w:b/>
      <w:sz w:val="28"/>
      <w:szCs w:val="20"/>
      <w:lang w:eastAsia="ru-RU"/>
    </w:rPr>
  </w:style>
  <w:style w:type="character" w:customStyle="1" w:styleId="25">
    <w:name w:val="Основной текст с отступом 2 Знак"/>
    <w:basedOn w:val="a1"/>
    <w:link w:val="24"/>
    <w:uiPriority w:val="99"/>
    <w:qFormat/>
    <w:rPr>
      <w:rFonts w:ascii="Times New Roman" w:eastAsia="Times New Roman" w:hAnsi="Times New Roman" w:cs="Times New Roman"/>
      <w:sz w:val="20"/>
      <w:szCs w:val="20"/>
      <w:lang w:eastAsia="ru-RU"/>
    </w:rPr>
  </w:style>
  <w:style w:type="character" w:customStyle="1" w:styleId="ConsNormal">
    <w:name w:val="ConsNormal Знак"/>
    <w:link w:val="ConsNormal0"/>
    <w:qFormat/>
    <w:locked/>
    <w:rPr>
      <w:rFonts w:ascii="Arial" w:eastAsia="Times New Roman" w:hAnsi="Arial" w:cs="Arial"/>
      <w:sz w:val="20"/>
      <w:szCs w:val="20"/>
      <w:lang w:eastAsia="ru-RU"/>
    </w:rPr>
  </w:style>
  <w:style w:type="paragraph" w:customStyle="1" w:styleId="ConsNormal0">
    <w:name w:val="ConsNormal"/>
    <w:link w:val="ConsNormal"/>
    <w:qFormat/>
    <w:pPr>
      <w:widowControl w:val="0"/>
      <w:suppressAutoHyphens/>
      <w:ind w:firstLine="720"/>
    </w:pPr>
    <w:rPr>
      <w:rFonts w:ascii="Arial" w:eastAsia="Times New Roman" w:hAnsi="Arial" w:cs="Aria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9">
    <w:name w:val="Основной шрифт абзаца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6z0">
    <w:name w:val="WW8Num6z0"/>
    <w:qFormat/>
    <w:rPr>
      <w:sz w:val="28"/>
      <w:szCs w:val="28"/>
    </w:rPr>
  </w:style>
  <w:style w:type="character" w:customStyle="1" w:styleId="WW8Num8z0">
    <w:name w:val="WW8Num8z0"/>
    <w:qFormat/>
    <w:rPr>
      <w:sz w:val="28"/>
    </w:rPr>
  </w:style>
  <w:style w:type="character" w:customStyle="1" w:styleId="WW8Num9z0">
    <w:name w:val="WW8Num9z0"/>
    <w:qFormat/>
    <w:rPr>
      <w:sz w:val="28"/>
    </w:rPr>
  </w:style>
  <w:style w:type="character" w:customStyle="1" w:styleId="2a">
    <w:name w:val="Знак Знак2"/>
    <w:qFormat/>
    <w:rPr>
      <w:sz w:val="28"/>
    </w:rPr>
  </w:style>
  <w:style w:type="character" w:customStyle="1" w:styleId="-1pt">
    <w:name w:val="Основной текст + Интервал -1 pt"/>
    <w:qFormat/>
    <w:rPr>
      <w:rFonts w:ascii="Times New Roman" w:hAnsi="Times New Roman" w:cs="Times New Roman"/>
      <w:spacing w:val="-20"/>
      <w:sz w:val="19"/>
      <w:szCs w:val="19"/>
    </w:rPr>
  </w:style>
  <w:style w:type="character" w:customStyle="1" w:styleId="FontStyle13">
    <w:name w:val="Font Style13"/>
    <w:qFormat/>
    <w:rPr>
      <w:rFonts w:ascii="Times New Roman" w:hAnsi="Times New Roman" w:cs="Times New Roman"/>
      <w:sz w:val="26"/>
      <w:szCs w:val="26"/>
    </w:rPr>
  </w:style>
  <w:style w:type="character" w:customStyle="1" w:styleId="FontStyle30">
    <w:name w:val="Font Style30"/>
    <w:qFormat/>
    <w:rPr>
      <w:rFonts w:ascii="Times New Roman" w:hAnsi="Times New Roman"/>
      <w:sz w:val="26"/>
    </w:rPr>
  </w:style>
  <w:style w:type="character" w:customStyle="1" w:styleId="FontStyle11">
    <w:name w:val="Font Style11"/>
    <w:qFormat/>
    <w:rPr>
      <w:rFonts w:ascii="Times New Roman" w:hAnsi="Times New Roman" w:cs="Times New Roman"/>
      <w:spacing w:val="10"/>
      <w:sz w:val="24"/>
      <w:szCs w:val="24"/>
    </w:rPr>
  </w:style>
  <w:style w:type="character" w:customStyle="1" w:styleId="apple-converted-space">
    <w:name w:val="apple-converted-space"/>
    <w:basedOn w:val="a1"/>
    <w:qFormat/>
  </w:style>
  <w:style w:type="character" w:customStyle="1" w:styleId="ConsPlusNormal">
    <w:name w:val="ConsPlusNormal Знак"/>
    <w:link w:val="ConsPlusNormal0"/>
    <w:qFormat/>
    <w:locked/>
    <w:rPr>
      <w:rFonts w:ascii="Arial" w:eastAsia="Times New Roman" w:hAnsi="Arial" w:cs="Arial"/>
      <w:sz w:val="20"/>
      <w:szCs w:val="20"/>
      <w:lang w:eastAsia="ru-RU"/>
    </w:rPr>
  </w:style>
  <w:style w:type="paragraph" w:customStyle="1" w:styleId="ConsPlusNormal0">
    <w:name w:val="ConsPlusNormal"/>
    <w:link w:val="ConsPlusNormal"/>
    <w:qFormat/>
    <w:pPr>
      <w:widowControl w:val="0"/>
      <w:suppressAutoHyphens/>
      <w:ind w:firstLine="720"/>
    </w:pPr>
    <w:rPr>
      <w:rFonts w:ascii="Arial" w:eastAsia="Times New Roman" w:hAnsi="Arial" w:cs="Arial"/>
    </w:rPr>
  </w:style>
  <w:style w:type="character" w:customStyle="1" w:styleId="user-accountsubname">
    <w:name w:val="user-account__subname"/>
    <w:qFormat/>
  </w:style>
  <w:style w:type="character" w:customStyle="1" w:styleId="s2">
    <w:name w:val="s2"/>
    <w:qFormat/>
  </w:style>
  <w:style w:type="character" w:customStyle="1" w:styleId="grame">
    <w:name w:val="grame"/>
    <w:qFormat/>
  </w:style>
  <w:style w:type="character" w:customStyle="1" w:styleId="aff9">
    <w:name w:val="Текст примечания Знак"/>
    <w:basedOn w:val="a1"/>
    <w:qFormat/>
    <w:rPr>
      <w:sz w:val="20"/>
      <w:szCs w:val="20"/>
    </w:rPr>
  </w:style>
  <w:style w:type="character" w:customStyle="1" w:styleId="affa">
    <w:name w:val="Название объекта Знак"/>
    <w:aliases w:val="Знак1 Знак"/>
    <w:link w:val="caption1"/>
    <w:qFormat/>
    <w:locked/>
    <w:rPr>
      <w:rFonts w:ascii="Times New Roman" w:eastAsia="Times New Roman" w:hAnsi="Times New Roman" w:cs="Mangal"/>
      <w:i/>
      <w:iCs/>
      <w:sz w:val="24"/>
      <w:szCs w:val="24"/>
      <w:lang w:eastAsia="zh-CN"/>
    </w:rPr>
  </w:style>
  <w:style w:type="paragraph" w:customStyle="1" w:styleId="caption1">
    <w:name w:val="caption1"/>
    <w:basedOn w:val="11"/>
    <w:link w:val="affa"/>
    <w:qFormat/>
    <w:pPr>
      <w:suppressLineNumbers/>
      <w:spacing w:before="120" w:after="120" w:line="240" w:lineRule="auto"/>
    </w:pPr>
    <w:rPr>
      <w:rFonts w:cs="Mangal"/>
      <w:i/>
      <w:iCs/>
      <w:lang w:eastAsia="zh-CN"/>
    </w:rPr>
  </w:style>
  <w:style w:type="character" w:customStyle="1" w:styleId="aff7">
    <w:name w:val="Подзаголовок Знак"/>
    <w:basedOn w:val="a1"/>
    <w:link w:val="aff6"/>
    <w:qFormat/>
    <w:rPr>
      <w:rFonts w:ascii="Arial" w:eastAsia="Times New Roman" w:hAnsi="Arial" w:cs="Times New Roman"/>
      <w:sz w:val="24"/>
      <w:szCs w:val="20"/>
      <w:lang w:eastAsia="ar-SA"/>
    </w:rPr>
  </w:style>
  <w:style w:type="character" w:customStyle="1" w:styleId="34">
    <w:name w:val="Основной текст с отступом 3 Знак"/>
    <w:basedOn w:val="a1"/>
    <w:uiPriority w:val="99"/>
    <w:qFormat/>
    <w:rPr>
      <w:sz w:val="16"/>
      <w:szCs w:val="16"/>
    </w:rPr>
  </w:style>
  <w:style w:type="character" w:customStyle="1" w:styleId="af0">
    <w:name w:val="Текст Знак"/>
    <w:basedOn w:val="a1"/>
    <w:link w:val="af"/>
    <w:qFormat/>
    <w:rPr>
      <w:rFonts w:ascii="Courier New" w:eastAsia="Times New Roman" w:hAnsi="Courier New" w:cs="Courier New"/>
      <w:sz w:val="20"/>
      <w:szCs w:val="20"/>
      <w:lang w:eastAsia="ru-RU"/>
    </w:rPr>
  </w:style>
  <w:style w:type="character" w:customStyle="1" w:styleId="affb">
    <w:name w:val="Символ сноски"/>
    <w:qFormat/>
    <w:rPr>
      <w:vertAlign w:val="superscript"/>
    </w:rPr>
  </w:style>
  <w:style w:type="character" w:styleId="affc">
    <w:name w:val="Placeholder Text"/>
    <w:qFormat/>
    <w:rPr>
      <w:color w:val="808080"/>
    </w:rPr>
  </w:style>
  <w:style w:type="character" w:customStyle="1" w:styleId="affd">
    <w:name w:val="Гипертекстовая ссылка"/>
    <w:qFormat/>
    <w:rPr>
      <w:color w:val="008000"/>
    </w:rPr>
  </w:style>
  <w:style w:type="character" w:customStyle="1" w:styleId="FontStyle14">
    <w:name w:val="Font Style14"/>
    <w:qFormat/>
    <w:rPr>
      <w:rFonts w:ascii="Times New Roman" w:hAnsi="Times New Roman" w:cs="Times New Roman"/>
      <w:sz w:val="26"/>
    </w:rPr>
  </w:style>
  <w:style w:type="character" w:customStyle="1" w:styleId="110">
    <w:name w:val="Заголовок 1 Знак1"/>
    <w:qFormat/>
    <w:locked/>
    <w:rPr>
      <w:b/>
      <w:sz w:val="24"/>
    </w:rPr>
  </w:style>
  <w:style w:type="character" w:customStyle="1" w:styleId="210">
    <w:name w:val="Заголовок 2 Знак1"/>
    <w:qFormat/>
    <w:locked/>
    <w:rPr>
      <w:b/>
      <w:sz w:val="24"/>
    </w:rPr>
  </w:style>
  <w:style w:type="character" w:customStyle="1" w:styleId="320">
    <w:name w:val="Заголовок 3 Знак2"/>
    <w:qFormat/>
    <w:rPr>
      <w:sz w:val="24"/>
      <w:lang w:val="ru-RU" w:eastAsia="ar-SA" w:bidi="ar-SA"/>
    </w:rPr>
  </w:style>
  <w:style w:type="character" w:customStyle="1" w:styleId="41">
    <w:name w:val="Заголовок 4 Знак1"/>
    <w:qFormat/>
    <w:locked/>
    <w:rPr>
      <w:b/>
      <w:sz w:val="28"/>
    </w:rPr>
  </w:style>
  <w:style w:type="character" w:customStyle="1" w:styleId="510">
    <w:name w:val="Заголовок 5 Знак1"/>
    <w:qFormat/>
    <w:locked/>
    <w:rPr>
      <w:b/>
      <w:i/>
      <w:sz w:val="26"/>
    </w:rPr>
  </w:style>
  <w:style w:type="character" w:customStyle="1" w:styleId="61">
    <w:name w:val="Заголовок 6 Знак1"/>
    <w:qFormat/>
    <w:locked/>
    <w:rPr>
      <w:rFonts w:ascii="Calibri" w:hAnsi="Calibri"/>
      <w:b/>
      <w:bCs/>
      <w:sz w:val="22"/>
      <w:szCs w:val="22"/>
      <w:lang w:eastAsia="ar-SA"/>
    </w:rPr>
  </w:style>
  <w:style w:type="character" w:customStyle="1" w:styleId="71">
    <w:name w:val="Заголовок 7 Знак1"/>
    <w:qFormat/>
    <w:locked/>
    <w:rPr>
      <w:sz w:val="24"/>
      <w:lang w:eastAsia="ar-SA"/>
    </w:rPr>
  </w:style>
  <w:style w:type="character" w:customStyle="1" w:styleId="91">
    <w:name w:val="Заголовок 9 Знак1"/>
    <w:qFormat/>
    <w:locked/>
    <w:rPr>
      <w:rFonts w:ascii="Cambria" w:hAnsi="Cambria"/>
      <w:sz w:val="22"/>
      <w:szCs w:val="22"/>
      <w:lang w:eastAsia="ar-SA"/>
    </w:rPr>
  </w:style>
  <w:style w:type="character" w:customStyle="1" w:styleId="WW8Num1z0">
    <w:name w:val="WW8Num1z0"/>
    <w:qFormat/>
    <w:rPr>
      <w:rFonts w:ascii="Symbol" w:hAnsi="Symbol"/>
    </w:rPr>
  </w:style>
  <w:style w:type="character" w:customStyle="1" w:styleId="WW8Num2z0">
    <w:name w:val="WW8Num2z0"/>
    <w:qFormat/>
  </w:style>
  <w:style w:type="character" w:customStyle="1" w:styleId="311">
    <w:name w:val="Заголовок 3 Знак1"/>
    <w:qFormat/>
    <w:rPr>
      <w:sz w:val="24"/>
      <w:lang w:val="ru-RU" w:eastAsia="ar-SA" w:bidi="ar-SA"/>
    </w:rPr>
  </w:style>
  <w:style w:type="character" w:customStyle="1" w:styleId="92">
    <w:name w:val="Знак Знак9"/>
    <w:qFormat/>
  </w:style>
  <w:style w:type="character" w:customStyle="1" w:styleId="exem1">
    <w:name w:val="exem1"/>
    <w:qFormat/>
    <w:rPr>
      <w:i/>
    </w:rPr>
  </w:style>
  <w:style w:type="character" w:customStyle="1" w:styleId="affe">
    <w:name w:val="знак сноски"/>
    <w:qFormat/>
    <w:rPr>
      <w:vertAlign w:val="superscript"/>
    </w:rPr>
  </w:style>
  <w:style w:type="character" w:customStyle="1" w:styleId="per1">
    <w:name w:val="per1"/>
    <w:qFormat/>
    <w:rPr>
      <w:b/>
      <w:color w:val="5C5836"/>
      <w:sz w:val="20"/>
      <w:u w:val="none"/>
    </w:rPr>
  </w:style>
  <w:style w:type="character" w:customStyle="1" w:styleId="prim1">
    <w:name w:val="prim1"/>
    <w:qFormat/>
    <w:rPr>
      <w:color w:val="5C5836"/>
      <w:sz w:val="16"/>
    </w:rPr>
  </w:style>
  <w:style w:type="character" w:customStyle="1" w:styleId="afff">
    <w:name w:val="Символ нумерации"/>
    <w:qFormat/>
  </w:style>
  <w:style w:type="character" w:customStyle="1" w:styleId="17">
    <w:name w:val="Основной текст Знак1"/>
    <w:qFormat/>
    <w:locked/>
    <w:rPr>
      <w:sz w:val="28"/>
    </w:rPr>
  </w:style>
  <w:style w:type="character" w:customStyle="1" w:styleId="18">
    <w:name w:val="Верхний колонтитул Знак1"/>
    <w:qFormat/>
    <w:locked/>
  </w:style>
  <w:style w:type="character" w:customStyle="1" w:styleId="19">
    <w:name w:val="Нижний колонтитул Знак1"/>
    <w:qFormat/>
    <w:locked/>
    <w:rPr>
      <w:sz w:val="28"/>
    </w:rPr>
  </w:style>
  <w:style w:type="character" w:customStyle="1" w:styleId="1a">
    <w:name w:val="Текст сноски Знак1"/>
    <w:qFormat/>
    <w:locked/>
  </w:style>
  <w:style w:type="character" w:customStyle="1" w:styleId="1b">
    <w:name w:val="Текст выноски Знак1"/>
    <w:qFormat/>
    <w:locked/>
    <w:rPr>
      <w:rFonts w:ascii="Tahoma" w:hAnsi="Tahoma"/>
      <w:sz w:val="16"/>
    </w:rPr>
  </w:style>
  <w:style w:type="character" w:customStyle="1" w:styleId="211">
    <w:name w:val="Основной текст с отступом 2 Знак1"/>
    <w:qFormat/>
    <w:locked/>
    <w:rPr>
      <w:sz w:val="28"/>
    </w:rPr>
  </w:style>
  <w:style w:type="character" w:customStyle="1" w:styleId="212">
    <w:name w:val="Основной текст 2 Знак1"/>
    <w:qFormat/>
    <w:locked/>
    <w:rPr>
      <w:sz w:val="24"/>
    </w:rPr>
  </w:style>
  <w:style w:type="character" w:customStyle="1" w:styleId="312">
    <w:name w:val="Основной текст 3 Знак1"/>
    <w:qFormat/>
    <w:rPr>
      <w:sz w:val="16"/>
      <w:lang w:val="ru-RU" w:eastAsia="ru-RU"/>
    </w:rPr>
  </w:style>
  <w:style w:type="character" w:customStyle="1" w:styleId="310">
    <w:name w:val="Основной текст с отступом 3 Знак1"/>
    <w:link w:val="31"/>
    <w:qFormat/>
    <w:locked/>
    <w:rPr>
      <w:rFonts w:ascii="Calibri" w:eastAsia="Times New Roman" w:hAnsi="Calibri" w:cs="Times New Roman"/>
      <w:sz w:val="16"/>
      <w:szCs w:val="20"/>
    </w:rPr>
  </w:style>
  <w:style w:type="character" w:customStyle="1" w:styleId="12">
    <w:name w:val="Текст примечания Знак1"/>
    <w:link w:val="af3"/>
    <w:qFormat/>
    <w:locked/>
    <w:rPr>
      <w:rFonts w:ascii="Calibri" w:eastAsia="Calibri" w:hAnsi="Calibri" w:cs="Times New Roman"/>
    </w:rPr>
  </w:style>
  <w:style w:type="character" w:customStyle="1" w:styleId="2b">
    <w:name w:val="Текст примечания Знак2"/>
    <w:qFormat/>
    <w:rPr>
      <w:sz w:val="20"/>
      <w:szCs w:val="20"/>
    </w:rPr>
  </w:style>
  <w:style w:type="character" w:customStyle="1" w:styleId="Q">
    <w:name w:val="Q"/>
    <w:qFormat/>
  </w:style>
  <w:style w:type="character" w:customStyle="1" w:styleId="blk">
    <w:name w:val="blk"/>
    <w:qFormat/>
  </w:style>
  <w:style w:type="character" w:customStyle="1" w:styleId="1c">
    <w:name w:val="Замещающий текст1"/>
    <w:qFormat/>
    <w:rPr>
      <w:rFonts w:ascii="Times New Roman" w:hAnsi="Times New Roman" w:cs="Times New Roman"/>
      <w:color w:val="808080"/>
    </w:rPr>
  </w:style>
  <w:style w:type="character" w:customStyle="1" w:styleId="81">
    <w:name w:val="Заголовок 8 Знак1"/>
    <w:qFormat/>
    <w:rPr>
      <w:rFonts w:ascii="Cambria" w:eastAsia="Times New Roman" w:hAnsi="Cambria" w:cs="Times New Roman"/>
      <w:color w:val="404040"/>
      <w:sz w:val="20"/>
      <w:szCs w:val="20"/>
    </w:rPr>
  </w:style>
  <w:style w:type="character" w:customStyle="1" w:styleId="afff0">
    <w:name w:val="Абзац списка Знак"/>
    <w:link w:val="afff1"/>
    <w:qFormat/>
    <w:locked/>
    <w:rPr>
      <w:rFonts w:ascii="Calibri" w:eastAsia="Calibri" w:hAnsi="Calibri" w:cs="Times New Roman"/>
    </w:rPr>
  </w:style>
  <w:style w:type="paragraph" w:styleId="afff1">
    <w:name w:val="List Paragraph"/>
    <w:basedOn w:val="a0"/>
    <w:link w:val="afff0"/>
    <w:uiPriority w:val="34"/>
    <w:qFormat/>
    <w:pPr>
      <w:tabs>
        <w:tab w:val="left" w:pos="708"/>
      </w:tabs>
      <w:spacing w:after="200"/>
      <w:ind w:left="720"/>
      <w:contextualSpacing/>
    </w:pPr>
    <w:rPr>
      <w:rFonts w:ascii="Calibri" w:eastAsia="Calibri" w:hAnsi="Calibri" w:cs="Times New Roman"/>
    </w:rPr>
  </w:style>
  <w:style w:type="character" w:customStyle="1" w:styleId="2c">
    <w:name w:val="Основной текст (2)_"/>
    <w:basedOn w:val="a1"/>
    <w:link w:val="2d"/>
    <w:qFormat/>
    <w:locked/>
    <w:rPr>
      <w:rFonts w:ascii="Times New Roman" w:eastAsia="Arial Unicode MS" w:hAnsi="Times New Roman" w:cs="Times New Roman"/>
      <w:b/>
      <w:bCs/>
      <w:sz w:val="18"/>
      <w:szCs w:val="18"/>
      <w:shd w:val="clear" w:color="auto" w:fill="FFFFFF"/>
      <w:lang w:eastAsia="zh-CN"/>
    </w:rPr>
  </w:style>
  <w:style w:type="paragraph" w:customStyle="1" w:styleId="2d">
    <w:name w:val="Основной текст (2)"/>
    <w:basedOn w:val="11"/>
    <w:link w:val="2c"/>
    <w:qFormat/>
    <w:pPr>
      <w:shd w:val="clear" w:color="auto" w:fill="FFFFFF"/>
      <w:spacing w:line="164" w:lineRule="exact"/>
      <w:jc w:val="center"/>
    </w:pPr>
    <w:rPr>
      <w:rFonts w:eastAsia="Arial Unicode MS"/>
      <w:b/>
      <w:bCs/>
      <w:sz w:val="18"/>
      <w:szCs w:val="18"/>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3z0">
    <w:name w:val="WW8NumSt3z0"/>
    <w:qFormat/>
    <w:rPr>
      <w:rFonts w:ascii="Times New Roman" w:hAnsi="Times New Roman" w:cs="Times New Roman"/>
    </w:rPr>
  </w:style>
  <w:style w:type="character" w:customStyle="1" w:styleId="HTML0">
    <w:name w:val="Стандартный HTML Знак"/>
    <w:basedOn w:val="a1"/>
    <w:link w:val="HTML"/>
    <w:qFormat/>
    <w:rPr>
      <w:rFonts w:ascii="Courier New" w:eastAsia="Calibri" w:hAnsi="Courier New" w:cs="Courier New"/>
      <w:sz w:val="20"/>
      <w:szCs w:val="20"/>
      <w:lang w:eastAsia="ru-RU"/>
    </w:rPr>
  </w:style>
  <w:style w:type="character" w:customStyle="1" w:styleId="afff2">
    <w:name w:val="Основной текст_"/>
    <w:link w:val="72"/>
    <w:qFormat/>
    <w:locked/>
    <w:rPr>
      <w:rFonts w:ascii="Times New Roman" w:eastAsia="Calibri" w:hAnsi="Times New Roman" w:cs="Times New Roman"/>
      <w:sz w:val="28"/>
      <w:szCs w:val="28"/>
      <w:shd w:val="clear" w:color="auto" w:fill="FFFFFF"/>
      <w:lang w:val="zh-CN" w:eastAsia="zh-CN"/>
    </w:rPr>
  </w:style>
  <w:style w:type="paragraph" w:customStyle="1" w:styleId="72">
    <w:name w:val="Основной текст7"/>
    <w:basedOn w:val="11"/>
    <w:link w:val="afff2"/>
    <w:qFormat/>
    <w:pPr>
      <w:widowControl w:val="0"/>
      <w:shd w:val="clear" w:color="auto" w:fill="FFFFFF"/>
      <w:spacing w:before="300" w:line="614" w:lineRule="exact"/>
      <w:ind w:hanging="1400"/>
      <w:jc w:val="center"/>
    </w:pPr>
    <w:rPr>
      <w:rFonts w:eastAsia="Calibri"/>
      <w:sz w:val="28"/>
      <w:szCs w:val="28"/>
      <w:lang w:val="zh-CN" w:eastAsia="zh-CN"/>
    </w:rPr>
  </w:style>
  <w:style w:type="character" w:customStyle="1" w:styleId="Heading1Char">
    <w:name w:val="Heading 1 Char"/>
    <w:qFormat/>
    <w:locked/>
    <w:rPr>
      <w:sz w:val="28"/>
      <w:szCs w:val="28"/>
      <w:lang w:val="ru-RU" w:eastAsia="ru-RU" w:bidi="ar-SA"/>
    </w:rPr>
  </w:style>
  <w:style w:type="character" w:customStyle="1" w:styleId="afff3">
    <w:name w:val="Символ концевой сноски"/>
    <w:qFormat/>
    <w:rPr>
      <w:vertAlign w:val="superscript"/>
    </w:rPr>
  </w:style>
  <w:style w:type="character" w:customStyle="1" w:styleId="s3">
    <w:name w:val="s3"/>
    <w:qFormat/>
  </w:style>
  <w:style w:type="character" w:customStyle="1" w:styleId="afff4">
    <w:name w:val="Без интервала Знак"/>
    <w:link w:val="afff5"/>
    <w:qFormat/>
    <w:locked/>
    <w:rPr>
      <w:rFonts w:ascii="Calibri" w:eastAsia="Times New Roman" w:hAnsi="Calibri" w:cs="Times New Roman"/>
      <w:lang w:eastAsia="ru-RU"/>
    </w:rPr>
  </w:style>
  <w:style w:type="paragraph" w:styleId="afff5">
    <w:name w:val="No Spacing"/>
    <w:link w:val="afff4"/>
    <w:uiPriority w:val="99"/>
    <w:qFormat/>
    <w:pPr>
      <w:suppressAutoHyphens/>
    </w:pPr>
    <w:rPr>
      <w:rFonts w:eastAsia="Times New Roman" w:cs="Times New Roman"/>
      <w:sz w:val="22"/>
      <w:szCs w:val="22"/>
    </w:rPr>
  </w:style>
  <w:style w:type="character" w:customStyle="1" w:styleId="1d">
    <w:name w:val="Схема документа Знак1"/>
    <w:qFormat/>
    <w:rPr>
      <w:rFonts w:ascii="Tahoma" w:hAnsi="Tahoma" w:cs="Tahoma"/>
      <w:sz w:val="16"/>
      <w:szCs w:val="16"/>
    </w:rPr>
  </w:style>
  <w:style w:type="character" w:customStyle="1" w:styleId="1e">
    <w:name w:val="Основной текст с отступом Знак1"/>
    <w:qFormat/>
  </w:style>
  <w:style w:type="character" w:customStyle="1" w:styleId="1f">
    <w:name w:val="Название Знак1"/>
    <w:qFormat/>
    <w:rPr>
      <w:rFonts w:ascii="Cambria" w:eastAsia="Times New Roman" w:hAnsi="Cambria" w:cs="Times New Roman"/>
      <w:color w:val="17365D"/>
      <w:spacing w:val="5"/>
      <w:kern w:val="2"/>
      <w:sz w:val="52"/>
      <w:szCs w:val="52"/>
    </w:rPr>
  </w:style>
  <w:style w:type="character" w:customStyle="1" w:styleId="1f0">
    <w:name w:val="Текст Знак1"/>
    <w:qFormat/>
    <w:rPr>
      <w:rFonts w:ascii="Consolas" w:hAnsi="Consolas"/>
      <w:sz w:val="21"/>
      <w:szCs w:val="21"/>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14z0">
    <w:name w:val="WW8Num14z0"/>
    <w:qFormat/>
    <w:rPr>
      <w:rFonts w:ascii="Symbol" w:eastAsia="Times New Roman" w:hAnsi="Symbol"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Times New Roman" w:hAnsi="Times New Roman"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color w:val="000000"/>
    </w:rPr>
  </w:style>
  <w:style w:type="character" w:customStyle="1" w:styleId="Internetlink">
    <w:name w:val="Internet link"/>
    <w:qFormat/>
    <w:rPr>
      <w:color w:val="0000FF"/>
      <w:u w:val="single" w:color="000000"/>
    </w:rPr>
  </w:style>
  <w:style w:type="character" w:customStyle="1" w:styleId="StrongEmphasis">
    <w:name w:val="Strong Emphasis"/>
    <w:qFormat/>
    <w:rPr>
      <w:b/>
      <w:bCs/>
    </w:rPr>
  </w:style>
  <w:style w:type="character" w:customStyle="1" w:styleId="VisitedInternetLink">
    <w:name w:val="Visited Internet Link"/>
    <w:qFormat/>
    <w:rPr>
      <w:color w:val="800080"/>
      <w:u w:val="single" w:color="000000"/>
    </w:rPr>
  </w:style>
  <w:style w:type="character" w:customStyle="1" w:styleId="213">
    <w:name w:val="Знак Знак21"/>
    <w:qFormat/>
    <w:rPr>
      <w:sz w:val="28"/>
    </w:rPr>
  </w:style>
  <w:style w:type="character" w:customStyle="1" w:styleId="afff6">
    <w:name w:val="номер страницы"/>
    <w:basedOn w:val="afff7"/>
    <w:qFormat/>
  </w:style>
  <w:style w:type="character" w:customStyle="1" w:styleId="afff7">
    <w:name w:val="Основной шрифт"/>
    <w:qFormat/>
  </w:style>
  <w:style w:type="character" w:customStyle="1" w:styleId="1f1">
    <w:name w:val="Гиперссылка1"/>
    <w:qFormat/>
    <w:rPr>
      <w:color w:val="0000FF"/>
      <w:u w:val="single"/>
    </w:rPr>
  </w:style>
  <w:style w:type="character" w:customStyle="1" w:styleId="af5">
    <w:name w:val="Тема примечания Знак"/>
    <w:link w:val="af4"/>
    <w:qFormat/>
    <w:locked/>
    <w:rPr>
      <w:b/>
      <w:bCs/>
    </w:rPr>
  </w:style>
  <w:style w:type="character" w:customStyle="1" w:styleId="1f2">
    <w:name w:val="Подзаголовок Знак1"/>
    <w:qFormat/>
    <w:rPr>
      <w:rFonts w:ascii="Cambria" w:eastAsia="Times New Roman" w:hAnsi="Cambria" w:cs="Times New Roman"/>
      <w:i/>
      <w:iCs/>
      <w:color w:val="4F81BD"/>
      <w:spacing w:val="15"/>
      <w:sz w:val="24"/>
      <w:szCs w:val="24"/>
    </w:rPr>
  </w:style>
  <w:style w:type="character" w:customStyle="1" w:styleId="321">
    <w:name w:val="Основной текст с отступом 3 Знак2"/>
    <w:semiHidden/>
    <w:qFormat/>
    <w:rPr>
      <w:sz w:val="16"/>
      <w:szCs w:val="16"/>
    </w:rPr>
  </w:style>
  <w:style w:type="character" w:customStyle="1" w:styleId="1f3">
    <w:name w:val="Тема примечания Знак1"/>
    <w:basedOn w:val="12"/>
    <w:qFormat/>
    <w:rPr>
      <w:rFonts w:ascii="Calibri" w:eastAsia="Calibri" w:hAnsi="Calibri" w:cs="Times New Roman"/>
      <w:b/>
      <w:bCs/>
      <w:sz w:val="20"/>
      <w:szCs w:val="20"/>
    </w:rPr>
  </w:style>
  <w:style w:type="character" w:customStyle="1" w:styleId="2e">
    <w:name w:val="Гиперссылка2"/>
    <w:qFormat/>
    <w:rPr>
      <w:color w:val="0000FF"/>
      <w:u w:val="single"/>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Times New Roman" w:eastAsia="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35">
    <w:name w:val="Гиперссылка3"/>
    <w:qFormat/>
    <w:rPr>
      <w:color w:val="0000FF"/>
      <w:u w:val="single"/>
    </w:rPr>
  </w:style>
  <w:style w:type="character" w:customStyle="1" w:styleId="spfo1">
    <w:name w:val="spfo1"/>
    <w:basedOn w:val="a1"/>
    <w:qFormat/>
  </w:style>
  <w:style w:type="character" w:customStyle="1" w:styleId="36">
    <w:name w:val="Основной шрифт абзаца3"/>
    <w:qFormat/>
  </w:style>
  <w:style w:type="character" w:customStyle="1" w:styleId="1f4">
    <w:name w:val="Знак примечания1"/>
    <w:qFormat/>
    <w:rPr>
      <w:sz w:val="16"/>
      <w:szCs w:val="16"/>
    </w:rPr>
  </w:style>
  <w:style w:type="character" w:customStyle="1" w:styleId="WW-">
    <w:name w:val="WW-Символ сноски"/>
    <w:qFormat/>
    <w:rPr>
      <w:vertAlign w:val="superscript"/>
    </w:rPr>
  </w:style>
  <w:style w:type="character" w:customStyle="1" w:styleId="WW8Num21z1">
    <w:name w:val="WW8Num21z1"/>
    <w:qFormat/>
    <w:rPr>
      <w:rFonts w:ascii="Times New Roman" w:eastAsia="Times New Roman" w:hAnsi="Times New Roman" w:cs="Times New Roman"/>
      <w:w w:val="100"/>
      <w:sz w:val="28"/>
      <w:szCs w:val="28"/>
      <w:lang w:val="ru-RU" w:bidi="ar-SA"/>
    </w:rPr>
  </w:style>
  <w:style w:type="character" w:customStyle="1" w:styleId="WW8Num26z1">
    <w:name w:val="WW8Num26z1"/>
    <w:qFormat/>
    <w:rPr>
      <w:rFonts w:ascii="Times New Roman" w:eastAsia="Times New Roman" w:hAnsi="Times New Roman" w:cs="Times New Roman"/>
      <w:w w:val="100"/>
      <w:sz w:val="28"/>
      <w:szCs w:val="28"/>
      <w:lang w:val="ru-RU" w:bidi="ar-SA"/>
    </w:rPr>
  </w:style>
  <w:style w:type="character" w:customStyle="1" w:styleId="WW8Num27z1">
    <w:name w:val="WW8Num27z1"/>
    <w:qFormat/>
    <w:rPr>
      <w:lang w:val="ru-RU" w:bidi="ar-SA"/>
    </w:rPr>
  </w:style>
  <w:style w:type="character" w:customStyle="1" w:styleId="WW8Num29z1">
    <w:name w:val="WW8Num29z1"/>
    <w:qFormat/>
    <w:rPr>
      <w:rFonts w:ascii="Times New Roman" w:eastAsia="Times New Roman" w:hAnsi="Times New Roman" w:cs="Times New Roman"/>
      <w:w w:val="100"/>
      <w:sz w:val="28"/>
      <w:szCs w:val="28"/>
      <w:lang w:val="ru-RU" w:bidi="ar-SA"/>
    </w:rPr>
  </w:style>
  <w:style w:type="character" w:customStyle="1" w:styleId="42">
    <w:name w:val="Основной шрифт абзаца4"/>
    <w:qFormat/>
  </w:style>
  <w:style w:type="character" w:customStyle="1" w:styleId="FootnoteTextChar">
    <w:name w:val="Footnote Text Char"/>
    <w:qFormat/>
    <w:rPr>
      <w:rFonts w:ascii="Times New Roman" w:hAnsi="Times New Roman" w:cs="Times New Roman"/>
      <w:lang w:val="ru-RU" w:bidi="ar-SA"/>
    </w:rPr>
  </w:style>
  <w:style w:type="character" w:customStyle="1" w:styleId="BalloonTextChar">
    <w:name w:val="Balloon Text Char"/>
    <w:qFormat/>
    <w:rPr>
      <w:rFonts w:ascii="Tahoma" w:eastAsia="Times New Roman" w:hAnsi="Tahoma" w:cs="Tahoma"/>
      <w:sz w:val="16"/>
      <w:szCs w:val="16"/>
      <w:lang w:val="zh-CN"/>
    </w:rPr>
  </w:style>
  <w:style w:type="character" w:customStyle="1" w:styleId="markedcontent">
    <w:name w:val="markedcontent"/>
    <w:qFormat/>
  </w:style>
  <w:style w:type="character" w:customStyle="1" w:styleId="CharacterStyle9">
    <w:name w:val="CharacterStyle9"/>
    <w:qFormat/>
    <w:rPr>
      <w:rFonts w:ascii="Times New Roman" w:eastAsia="Times New Roman" w:hAnsi="Times New Roman"/>
      <w:color w:val="000000"/>
      <w:sz w:val="20"/>
      <w:szCs w:val="20"/>
      <w:u w:val="none"/>
    </w:rPr>
  </w:style>
  <w:style w:type="character" w:customStyle="1" w:styleId="CharacterStyle10">
    <w:name w:val="CharacterStyle10"/>
    <w:qFormat/>
    <w:rPr>
      <w:rFonts w:ascii="Times New Roman" w:eastAsia="Times New Roman" w:hAnsi="Times New Roman"/>
      <w:color w:val="000000"/>
      <w:sz w:val="20"/>
      <w:szCs w:val="20"/>
      <w:u w:val="none"/>
    </w:rPr>
  </w:style>
  <w:style w:type="character" w:customStyle="1" w:styleId="afff8">
    <w:name w:val="Основной текст + Полужирный"/>
    <w:qFormat/>
    <w:rPr>
      <w:rFonts w:ascii="Times New Roman" w:eastAsia="Times New Roman" w:hAnsi="Times New Roman" w:cs="Times New Roman"/>
      <w:b/>
      <w:bCs/>
      <w:color w:val="000000"/>
      <w:spacing w:val="6"/>
      <w:w w:val="100"/>
      <w:sz w:val="21"/>
      <w:szCs w:val="21"/>
      <w:u w:val="none"/>
      <w:lang w:val="ru-RU"/>
    </w:rPr>
  </w:style>
  <w:style w:type="character" w:customStyle="1" w:styleId="211pt">
    <w:name w:val="Основной текст (2) + 11 pt"/>
    <w:qFormat/>
    <w:rPr>
      <w:rFonts w:ascii="Times New Roman" w:eastAsia="Times New Roman" w:hAnsi="Times New Roman" w:cs="Times New Roman"/>
      <w:color w:val="000000"/>
      <w:spacing w:val="20"/>
      <w:w w:val="100"/>
      <w:sz w:val="22"/>
      <w:szCs w:val="22"/>
      <w:u w:val="none"/>
      <w:shd w:val="clear" w:color="auto" w:fill="FFFFFF"/>
      <w:lang w:val="ru-RU" w:eastAsia="ru-RU" w:bidi="ru-RU"/>
    </w:rPr>
  </w:style>
  <w:style w:type="character" w:customStyle="1" w:styleId="43">
    <w:name w:val="Гиперссылка4"/>
    <w:qFormat/>
    <w:rPr>
      <w:color w:val="0000FF"/>
      <w:u w:val="single"/>
    </w:rPr>
  </w:style>
  <w:style w:type="character" w:customStyle="1" w:styleId="53">
    <w:name w:val="Знак Знак5"/>
    <w:qFormat/>
    <w:rPr>
      <w:lang w:val="ru-RU" w:eastAsia="ru-RU" w:bidi="ar-SA"/>
    </w:rPr>
  </w:style>
  <w:style w:type="character" w:customStyle="1" w:styleId="44">
    <w:name w:val="Знак Знак4"/>
    <w:qFormat/>
    <w:rPr>
      <w:rFonts w:ascii="Tahoma" w:eastAsia="Calibri" w:hAnsi="Tahoma" w:cs="Tahoma"/>
      <w:sz w:val="16"/>
      <w:szCs w:val="16"/>
      <w:lang w:eastAsia="en-US"/>
    </w:rPr>
  </w:style>
  <w:style w:type="character" w:customStyle="1" w:styleId="37">
    <w:name w:val="Знак Знак3"/>
    <w:qFormat/>
    <w:rPr>
      <w:lang w:val="ru-RU" w:eastAsia="ru-RU" w:bidi="ar-SA"/>
    </w:rPr>
  </w:style>
  <w:style w:type="character" w:customStyle="1" w:styleId="s4">
    <w:name w:val="s4"/>
    <w:qFormat/>
  </w:style>
  <w:style w:type="character" w:customStyle="1" w:styleId="s5">
    <w:name w:val="s5"/>
    <w:qFormat/>
  </w:style>
  <w:style w:type="character" w:customStyle="1" w:styleId="54">
    <w:name w:val="Гиперссылка5"/>
    <w:qFormat/>
    <w:rPr>
      <w:color w:val="0000FF"/>
      <w:u w:val="single"/>
    </w:rPr>
  </w:style>
  <w:style w:type="character" w:customStyle="1" w:styleId="45">
    <w:name w:val="Основной текст (4)_"/>
    <w:link w:val="46"/>
    <w:qFormat/>
    <w:locked/>
    <w:rPr>
      <w:b/>
      <w:bCs/>
      <w:shd w:val="clear" w:color="auto" w:fill="FFFFFF"/>
    </w:rPr>
  </w:style>
  <w:style w:type="paragraph" w:customStyle="1" w:styleId="46">
    <w:name w:val="Основной текст (4)"/>
    <w:basedOn w:val="11"/>
    <w:link w:val="45"/>
    <w:qFormat/>
    <w:pPr>
      <w:widowControl w:val="0"/>
      <w:shd w:val="clear" w:color="auto" w:fill="FFFFFF"/>
      <w:spacing w:line="274" w:lineRule="exact"/>
      <w:jc w:val="center"/>
    </w:pPr>
    <w:rPr>
      <w:b/>
      <w:bCs/>
    </w:rPr>
  </w:style>
  <w:style w:type="character" w:customStyle="1" w:styleId="1f5">
    <w:name w:val="Знак Знак Знак1"/>
    <w:qFormat/>
    <w:rPr>
      <w:sz w:val="24"/>
      <w:szCs w:val="24"/>
      <w:lang w:val="ru-RU" w:eastAsia="ru-RU" w:bidi="ar-SA"/>
    </w:rPr>
  </w:style>
  <w:style w:type="character" w:customStyle="1" w:styleId="referenceable">
    <w:name w:val="referenceable"/>
    <w:qFormat/>
  </w:style>
  <w:style w:type="character" w:customStyle="1" w:styleId="afff9">
    <w:name w:val="Другое_"/>
    <w:link w:val="afffa"/>
    <w:qFormat/>
    <w:locked/>
    <w:rPr>
      <w:sz w:val="28"/>
      <w:szCs w:val="28"/>
    </w:rPr>
  </w:style>
  <w:style w:type="paragraph" w:customStyle="1" w:styleId="afffa">
    <w:name w:val="Другое"/>
    <w:basedOn w:val="11"/>
    <w:link w:val="afff9"/>
    <w:qFormat/>
    <w:pPr>
      <w:widowControl w:val="0"/>
      <w:spacing w:line="360" w:lineRule="auto"/>
      <w:ind w:firstLine="400"/>
    </w:pPr>
    <w:rPr>
      <w:sz w:val="28"/>
      <w:szCs w:val="28"/>
    </w:rPr>
  </w:style>
  <w:style w:type="character" w:customStyle="1" w:styleId="62">
    <w:name w:val="Гиперссылка6"/>
    <w:qFormat/>
    <w:rPr>
      <w:color w:val="0000FF"/>
      <w:u w:val="single"/>
    </w:rPr>
  </w:style>
  <w:style w:type="paragraph" w:customStyle="1" w:styleId="1f6">
    <w:name w:val="Заголовок1"/>
    <w:next w:val="afc"/>
    <w:qFormat/>
    <w:pPr>
      <w:widowControl w:val="0"/>
      <w:suppressAutoHyphens/>
    </w:pPr>
    <w:rPr>
      <w:rFonts w:ascii="Arial" w:eastAsia="Times New Roman" w:hAnsi="Arial" w:cs="Arial"/>
      <w:b/>
      <w:bCs/>
      <w:sz w:val="22"/>
      <w:szCs w:val="22"/>
      <w:lang w:eastAsia="zh-CN"/>
    </w:rPr>
  </w:style>
  <w:style w:type="paragraph" w:customStyle="1" w:styleId="111">
    <w:name w:val="Указатель11"/>
    <w:basedOn w:val="Standard"/>
    <w:qFormat/>
    <w:pPr>
      <w:widowControl/>
      <w:suppressLineNumbers/>
      <w:suppressAutoHyphens w:val="0"/>
    </w:pPr>
    <w:rPr>
      <w:rFonts w:eastAsia="Times New Roman" w:cs="Arial"/>
      <w:szCs w:val="20"/>
      <w:lang w:val="ru-RU" w:eastAsia="zh-CN" w:bidi="ar-SA"/>
    </w:rPr>
  </w:style>
  <w:style w:type="paragraph" w:customStyle="1" w:styleId="Standard">
    <w:name w:val="Standard"/>
    <w:qFormat/>
    <w:pPr>
      <w:widowControl w:val="0"/>
      <w:suppressAutoHyphens/>
    </w:pPr>
    <w:rPr>
      <w:rFonts w:ascii="Times New Roman" w:eastAsia="Andale Sans UI" w:hAnsi="Times New Roman" w:cs="Tahoma"/>
      <w:kern w:val="2"/>
      <w:sz w:val="24"/>
      <w:szCs w:val="24"/>
      <w:lang w:val="de-DE" w:eastAsia="ja-JP" w:bidi="fa-IR"/>
    </w:rPr>
  </w:style>
  <w:style w:type="paragraph" w:customStyle="1" w:styleId="afffb">
    <w:name w:val="Знак Знак Знак Знак"/>
    <w:basedOn w:val="11"/>
    <w:qFormat/>
    <w:pPr>
      <w:spacing w:beforeAutospacing="1" w:afterAutospacing="1" w:line="240" w:lineRule="auto"/>
    </w:pPr>
    <w:rPr>
      <w:rFonts w:ascii="Tahoma" w:hAnsi="Tahoma"/>
      <w:sz w:val="20"/>
      <w:szCs w:val="20"/>
      <w:lang w:val="en-US"/>
    </w:rPr>
  </w:style>
  <w:style w:type="paragraph" w:customStyle="1" w:styleId="afffc">
    <w:name w:val="Колонтитул"/>
    <w:basedOn w:val="11"/>
    <w:qFormat/>
    <w:pPr>
      <w:suppressLineNumbers/>
      <w:tabs>
        <w:tab w:val="clear" w:pos="708"/>
        <w:tab w:val="center" w:pos="4819"/>
        <w:tab w:val="right" w:pos="9638"/>
      </w:tabs>
      <w:spacing w:line="240" w:lineRule="auto"/>
    </w:pPr>
    <w:rPr>
      <w:sz w:val="20"/>
      <w:szCs w:val="20"/>
      <w:lang w:eastAsia="zh-CN"/>
    </w:rPr>
  </w:style>
  <w:style w:type="paragraph" w:customStyle="1" w:styleId="ConsPlusNonformat">
    <w:name w:val="ConsPlusNonformat"/>
    <w:qFormat/>
    <w:pPr>
      <w:widowControl w:val="0"/>
      <w:suppressAutoHyphens/>
    </w:pPr>
    <w:rPr>
      <w:rFonts w:ascii="Courier New" w:eastAsia="Times New Roman" w:hAnsi="Courier New" w:cs="Courier New"/>
    </w:rPr>
  </w:style>
  <w:style w:type="paragraph" w:customStyle="1" w:styleId="ConsPlusTitle">
    <w:name w:val="ConsPlusTitle"/>
    <w:qFormat/>
    <w:pPr>
      <w:widowControl w:val="0"/>
      <w:suppressAutoHyphens/>
    </w:pPr>
    <w:rPr>
      <w:rFonts w:ascii="Arial" w:eastAsia="Times New Roman" w:hAnsi="Arial" w:cs="Arial"/>
      <w:b/>
      <w:bCs/>
    </w:rPr>
  </w:style>
  <w:style w:type="paragraph" w:customStyle="1" w:styleId="313">
    <w:name w:val="Основной текст с отступом 31"/>
    <w:basedOn w:val="11"/>
    <w:uiPriority w:val="99"/>
    <w:qFormat/>
    <w:pPr>
      <w:spacing w:line="360" w:lineRule="auto"/>
      <w:ind w:left="284"/>
    </w:pPr>
    <w:rPr>
      <w:sz w:val="28"/>
      <w:szCs w:val="20"/>
      <w:lang w:eastAsia="ar-SA"/>
    </w:rPr>
  </w:style>
  <w:style w:type="paragraph" w:customStyle="1" w:styleId="afffd">
    <w:name w:val="Знак"/>
    <w:basedOn w:val="11"/>
    <w:qFormat/>
    <w:pPr>
      <w:spacing w:beforeAutospacing="1" w:afterAutospacing="1" w:line="240" w:lineRule="auto"/>
    </w:pPr>
    <w:rPr>
      <w:rFonts w:ascii="Tahoma" w:hAnsi="Tahoma"/>
      <w:sz w:val="20"/>
      <w:szCs w:val="20"/>
      <w:lang w:val="en-US"/>
    </w:rPr>
  </w:style>
  <w:style w:type="paragraph" w:customStyle="1" w:styleId="afffe">
    <w:name w:val="Таблицы (моноширинный)"/>
    <w:basedOn w:val="11"/>
    <w:next w:val="11"/>
    <w:qFormat/>
    <w:pPr>
      <w:spacing w:line="240" w:lineRule="auto"/>
      <w:jc w:val="both"/>
    </w:pPr>
    <w:rPr>
      <w:rFonts w:ascii="Courier New" w:hAnsi="Courier New" w:cs="Courier New"/>
      <w:sz w:val="20"/>
      <w:szCs w:val="20"/>
    </w:rPr>
  </w:style>
  <w:style w:type="paragraph" w:customStyle="1" w:styleId="ConsPlusCell">
    <w:name w:val="ConsPlusCell"/>
    <w:qFormat/>
    <w:pPr>
      <w:suppressAutoHyphens/>
    </w:pPr>
    <w:rPr>
      <w:rFonts w:ascii="Arial" w:eastAsia="Times New Roman" w:hAnsi="Arial" w:cs="Arial"/>
    </w:rPr>
  </w:style>
  <w:style w:type="paragraph" w:customStyle="1" w:styleId="affff">
    <w:name w:val="Стиль"/>
    <w:qFormat/>
    <w:pPr>
      <w:widowControl w:val="0"/>
      <w:suppressAutoHyphens/>
    </w:pPr>
    <w:rPr>
      <w:rFonts w:ascii="Times New Roman" w:eastAsia="Times New Roman" w:hAnsi="Times New Roman" w:cs="Times New Roman"/>
      <w:sz w:val="24"/>
      <w:szCs w:val="24"/>
    </w:rPr>
  </w:style>
  <w:style w:type="paragraph" w:customStyle="1" w:styleId="affff0">
    <w:name w:val="подпись к объекту"/>
    <w:basedOn w:val="11"/>
    <w:next w:val="11"/>
    <w:qFormat/>
    <w:pPr>
      <w:tabs>
        <w:tab w:val="clear" w:pos="708"/>
        <w:tab w:val="left" w:pos="3060"/>
      </w:tabs>
      <w:spacing w:line="240" w:lineRule="atLeast"/>
      <w:jc w:val="center"/>
    </w:pPr>
    <w:rPr>
      <w:b/>
      <w:caps/>
      <w:sz w:val="28"/>
      <w:szCs w:val="20"/>
      <w:lang w:eastAsia="ar-SA"/>
    </w:rPr>
  </w:style>
  <w:style w:type="paragraph" w:customStyle="1" w:styleId="1f7">
    <w:name w:val="Абзац списка1"/>
    <w:basedOn w:val="11"/>
    <w:qFormat/>
    <w:pPr>
      <w:spacing w:after="200"/>
      <w:ind w:left="720"/>
      <w:contextualSpacing/>
    </w:pPr>
    <w:rPr>
      <w:rFonts w:ascii="Calibri" w:hAnsi="Calibri"/>
    </w:rPr>
  </w:style>
  <w:style w:type="paragraph" w:customStyle="1" w:styleId="2f">
    <w:name w:val="Указатель2"/>
    <w:basedOn w:val="11"/>
    <w:qFormat/>
    <w:pPr>
      <w:suppressLineNumbers/>
      <w:spacing w:line="240" w:lineRule="auto"/>
    </w:pPr>
    <w:rPr>
      <w:rFonts w:cs="Mangal"/>
      <w:sz w:val="20"/>
      <w:szCs w:val="20"/>
      <w:lang w:eastAsia="zh-CN"/>
    </w:rPr>
  </w:style>
  <w:style w:type="paragraph" w:customStyle="1" w:styleId="1f8">
    <w:name w:val="Название объекта1"/>
    <w:basedOn w:val="11"/>
    <w:uiPriority w:val="99"/>
    <w:qFormat/>
    <w:pPr>
      <w:suppressLineNumbers/>
      <w:spacing w:before="120" w:after="120" w:line="240" w:lineRule="auto"/>
    </w:pPr>
    <w:rPr>
      <w:rFonts w:cs="Mangal"/>
      <w:i/>
      <w:iCs/>
      <w:lang w:eastAsia="zh-CN"/>
    </w:rPr>
  </w:style>
  <w:style w:type="paragraph" w:customStyle="1" w:styleId="1f9">
    <w:name w:val="Указатель1"/>
    <w:basedOn w:val="11"/>
    <w:uiPriority w:val="99"/>
    <w:qFormat/>
    <w:pPr>
      <w:suppressLineNumbers/>
      <w:spacing w:line="240" w:lineRule="auto"/>
    </w:pPr>
    <w:rPr>
      <w:rFonts w:cs="Mangal"/>
      <w:sz w:val="20"/>
      <w:szCs w:val="20"/>
      <w:lang w:eastAsia="zh-CN"/>
    </w:rPr>
  </w:style>
  <w:style w:type="paragraph" w:customStyle="1" w:styleId="214">
    <w:name w:val="Основной текст 21"/>
    <w:basedOn w:val="11"/>
    <w:qFormat/>
    <w:pPr>
      <w:spacing w:line="240" w:lineRule="auto"/>
      <w:jc w:val="both"/>
    </w:pPr>
    <w:rPr>
      <w:sz w:val="28"/>
      <w:szCs w:val="20"/>
      <w:lang w:eastAsia="zh-CN"/>
    </w:rPr>
  </w:style>
  <w:style w:type="paragraph" w:customStyle="1" w:styleId="314">
    <w:name w:val="Основной текст 31"/>
    <w:basedOn w:val="11"/>
    <w:uiPriority w:val="99"/>
    <w:qFormat/>
    <w:pPr>
      <w:spacing w:line="240" w:lineRule="auto"/>
      <w:ind w:right="-1475"/>
    </w:pPr>
    <w:rPr>
      <w:sz w:val="28"/>
      <w:szCs w:val="20"/>
      <w:lang w:eastAsia="zh-CN"/>
    </w:rPr>
  </w:style>
  <w:style w:type="paragraph" w:customStyle="1" w:styleId="1fa">
    <w:name w:val="Схема документа1"/>
    <w:basedOn w:val="11"/>
    <w:qFormat/>
    <w:pPr>
      <w:shd w:val="clear" w:color="auto" w:fill="000080"/>
      <w:spacing w:line="240" w:lineRule="auto"/>
    </w:pPr>
    <w:rPr>
      <w:rFonts w:ascii="Tahoma" w:hAnsi="Tahoma" w:cs="Tahoma"/>
      <w:sz w:val="20"/>
      <w:szCs w:val="20"/>
      <w:lang w:eastAsia="zh-CN"/>
    </w:rPr>
  </w:style>
  <w:style w:type="paragraph" w:customStyle="1" w:styleId="215">
    <w:name w:val="Список 21"/>
    <w:basedOn w:val="11"/>
    <w:qFormat/>
    <w:pPr>
      <w:spacing w:line="240" w:lineRule="auto"/>
      <w:ind w:left="566" w:hanging="283"/>
    </w:pPr>
    <w:rPr>
      <w:sz w:val="20"/>
      <w:szCs w:val="20"/>
      <w:lang w:eastAsia="zh-CN"/>
    </w:rPr>
  </w:style>
  <w:style w:type="paragraph" w:customStyle="1" w:styleId="216">
    <w:name w:val="Продолжение списка 21"/>
    <w:basedOn w:val="11"/>
    <w:qFormat/>
    <w:pPr>
      <w:spacing w:after="120" w:line="240" w:lineRule="auto"/>
      <w:ind w:left="566"/>
    </w:pPr>
    <w:rPr>
      <w:sz w:val="20"/>
      <w:szCs w:val="20"/>
      <w:lang w:eastAsia="zh-CN"/>
    </w:rPr>
  </w:style>
  <w:style w:type="paragraph" w:customStyle="1" w:styleId="217">
    <w:name w:val="Основной текст с отступом 21"/>
    <w:basedOn w:val="11"/>
    <w:uiPriority w:val="99"/>
    <w:qFormat/>
    <w:pPr>
      <w:spacing w:after="120" w:line="480" w:lineRule="auto"/>
      <w:ind w:left="283"/>
    </w:pPr>
    <w:rPr>
      <w:sz w:val="20"/>
      <w:szCs w:val="20"/>
      <w:lang w:eastAsia="zh-CN"/>
    </w:rPr>
  </w:style>
  <w:style w:type="paragraph" w:customStyle="1" w:styleId="affff1">
    <w:name w:val="Содержимое таблицы"/>
    <w:basedOn w:val="11"/>
    <w:qFormat/>
    <w:pPr>
      <w:widowControl w:val="0"/>
      <w:suppressLineNumbers/>
      <w:spacing w:line="240" w:lineRule="auto"/>
      <w:textAlignment w:val="baseline"/>
    </w:pPr>
    <w:rPr>
      <w:rFonts w:ascii="Calibri" w:eastAsia="Calibri" w:hAnsi="Calibri"/>
      <w:kern w:val="2"/>
      <w:lang w:eastAsia="hi-IN" w:bidi="hi-IN"/>
    </w:rPr>
  </w:style>
  <w:style w:type="paragraph" w:customStyle="1" w:styleId="affff2">
    <w:name w:val="Заголовок таблицы"/>
    <w:basedOn w:val="affff1"/>
    <w:qFormat/>
    <w:pPr>
      <w:widowControl/>
      <w:suppressAutoHyphens w:val="0"/>
      <w:jc w:val="center"/>
      <w:textAlignment w:val="auto"/>
    </w:pPr>
    <w:rPr>
      <w:rFonts w:ascii="Times New Roman" w:eastAsia="Times New Roman" w:hAnsi="Times New Roman"/>
      <w:b/>
      <w:bCs/>
      <w:sz w:val="20"/>
      <w:szCs w:val="20"/>
      <w:lang w:eastAsia="zh-CN" w:bidi="ar-SA"/>
    </w:rPr>
  </w:style>
  <w:style w:type="paragraph" w:customStyle="1" w:styleId="1fb">
    <w:name w:val="Заголовок №1"/>
    <w:basedOn w:val="11"/>
    <w:qFormat/>
    <w:pPr>
      <w:shd w:val="clear" w:color="auto" w:fill="FFFFFF"/>
      <w:spacing w:before="120" w:line="164" w:lineRule="exact"/>
    </w:pPr>
    <w:rPr>
      <w:rFonts w:eastAsia="Arial Unicode MS"/>
      <w:b/>
      <w:bCs/>
      <w:sz w:val="18"/>
      <w:szCs w:val="18"/>
      <w:lang w:eastAsia="zh-CN"/>
    </w:rPr>
  </w:style>
  <w:style w:type="paragraph" w:customStyle="1" w:styleId="Style5">
    <w:name w:val="Style5"/>
    <w:basedOn w:val="11"/>
    <w:qFormat/>
    <w:pPr>
      <w:widowControl w:val="0"/>
      <w:spacing w:line="240" w:lineRule="exact"/>
      <w:jc w:val="both"/>
    </w:pPr>
  </w:style>
  <w:style w:type="paragraph" w:customStyle="1" w:styleId="headertexttopleveltextcentertext">
    <w:name w:val="headertext topleveltext centertext"/>
    <w:basedOn w:val="11"/>
    <w:qFormat/>
    <w:pPr>
      <w:spacing w:beforeAutospacing="1" w:afterAutospacing="1" w:line="240" w:lineRule="auto"/>
    </w:pPr>
    <w:rPr>
      <w:rFonts w:eastAsia="Calibri"/>
    </w:rPr>
  </w:style>
  <w:style w:type="paragraph" w:customStyle="1" w:styleId="Style7">
    <w:name w:val="Style7"/>
    <w:basedOn w:val="11"/>
    <w:qFormat/>
    <w:pPr>
      <w:widowControl w:val="0"/>
      <w:spacing w:line="322" w:lineRule="exact"/>
      <w:ind w:firstLine="701"/>
    </w:pPr>
  </w:style>
  <w:style w:type="paragraph" w:customStyle="1" w:styleId="Default">
    <w:name w:val="Default"/>
    <w:uiPriority w:val="99"/>
    <w:qFormat/>
    <w:pPr>
      <w:suppressAutoHyphens/>
    </w:pPr>
    <w:rPr>
      <w:rFonts w:ascii="Times New Roman" w:eastAsia="Times New Roman" w:hAnsi="Times New Roman" w:cs="Times New Roman"/>
      <w:color w:val="000000"/>
      <w:sz w:val="24"/>
      <w:szCs w:val="24"/>
    </w:rPr>
  </w:style>
  <w:style w:type="paragraph" w:customStyle="1" w:styleId="c1e0e7eee2fbe9">
    <w:name w:val="Бc1аe0зe7оeeвe2ыfbйe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1fc">
    <w:name w:val="Без интервала1"/>
    <w:qFormat/>
    <w:pPr>
      <w:suppressAutoHyphens/>
    </w:pPr>
    <w:rPr>
      <w:rFonts w:ascii="Times New Roman" w:eastAsia="Times New Roman" w:hAnsi="Times New Roman" w:cs="Times New Roman"/>
      <w:sz w:val="24"/>
      <w:szCs w:val="22"/>
      <w:lang w:eastAsia="en-US"/>
    </w:rPr>
  </w:style>
  <w:style w:type="paragraph" w:customStyle="1" w:styleId="consplusnormal1">
    <w:name w:val="consplusnormal1"/>
    <w:basedOn w:val="11"/>
    <w:qFormat/>
    <w:pPr>
      <w:spacing w:beforeAutospacing="1" w:afterAutospacing="1" w:line="240" w:lineRule="auto"/>
    </w:pPr>
  </w:style>
  <w:style w:type="paragraph" w:customStyle="1" w:styleId="consplustitle1">
    <w:name w:val="consplustitle1"/>
    <w:basedOn w:val="11"/>
    <w:qFormat/>
    <w:pPr>
      <w:spacing w:beforeAutospacing="1" w:afterAutospacing="1" w:line="240" w:lineRule="auto"/>
    </w:pPr>
  </w:style>
  <w:style w:type="paragraph" w:customStyle="1" w:styleId="810">
    <w:name w:val="Заголовок 81"/>
    <w:basedOn w:val="11"/>
    <w:next w:val="11"/>
    <w:qFormat/>
    <w:locked/>
    <w:pPr>
      <w:keepNext/>
      <w:keepLines/>
      <w:spacing w:before="200" w:line="240" w:lineRule="auto"/>
      <w:outlineLvl w:val="7"/>
    </w:pPr>
    <w:rPr>
      <w:rFonts w:ascii="Cambria" w:hAnsi="Cambria"/>
      <w:color w:val="404040"/>
      <w:sz w:val="20"/>
      <w:szCs w:val="20"/>
    </w:rPr>
  </w:style>
  <w:style w:type="paragraph" w:customStyle="1" w:styleId="1fd">
    <w:name w:val="Стиль1"/>
    <w:basedOn w:val="11"/>
    <w:next w:val="50"/>
    <w:qFormat/>
    <w:pPr>
      <w:spacing w:line="240" w:lineRule="auto"/>
      <w:ind w:left="360"/>
      <w:jc w:val="both"/>
    </w:pPr>
    <w:rPr>
      <w:sz w:val="28"/>
    </w:rPr>
  </w:style>
  <w:style w:type="paragraph" w:customStyle="1" w:styleId="CharChar1CharChar1CharChar">
    <w:name w:val="Char Char Знак Знак1 Char Char1 Знак Знак Char Char"/>
    <w:basedOn w:val="11"/>
    <w:qFormat/>
    <w:pPr>
      <w:spacing w:beforeAutospacing="1" w:afterAutospacing="1" w:line="240" w:lineRule="auto"/>
    </w:pPr>
    <w:rPr>
      <w:rFonts w:ascii="Tahoma" w:hAnsi="Tahoma"/>
      <w:sz w:val="20"/>
      <w:szCs w:val="20"/>
      <w:lang w:val="en-US"/>
    </w:rPr>
  </w:style>
  <w:style w:type="paragraph" w:customStyle="1" w:styleId="112">
    <w:name w:val="Знак Знак Знак Знак1 Знак Знак Знак Знак Знак Знак Знак Знак1 Знак"/>
    <w:basedOn w:val="11"/>
    <w:qFormat/>
    <w:pPr>
      <w:spacing w:beforeAutospacing="1" w:afterAutospacing="1" w:line="240" w:lineRule="auto"/>
      <w:jc w:val="both"/>
    </w:pPr>
    <w:rPr>
      <w:rFonts w:ascii="Tahoma" w:hAnsi="Tahoma"/>
      <w:sz w:val="20"/>
      <w:szCs w:val="20"/>
      <w:lang w:val="en-US"/>
    </w:rPr>
  </w:style>
  <w:style w:type="paragraph" w:customStyle="1" w:styleId="2f0">
    <w:name w:val="2"/>
    <w:basedOn w:val="11"/>
    <w:qFormat/>
    <w:pPr>
      <w:spacing w:after="160" w:line="240" w:lineRule="exact"/>
    </w:pPr>
    <w:rPr>
      <w:rFonts w:ascii="Verdana" w:hAnsi="Verdana"/>
      <w:lang w:val="en-US"/>
    </w:rPr>
  </w:style>
  <w:style w:type="paragraph" w:customStyle="1" w:styleId="11Char">
    <w:name w:val="Знак1 Знак Знак Знак Знак Знак Знак Знак Знак1 Char"/>
    <w:basedOn w:val="11"/>
    <w:qFormat/>
    <w:pPr>
      <w:spacing w:after="160" w:line="240" w:lineRule="exact"/>
    </w:pPr>
    <w:rPr>
      <w:rFonts w:ascii="Verdana" w:hAnsi="Verdana"/>
      <w:sz w:val="20"/>
      <w:szCs w:val="20"/>
      <w:lang w:val="en-US"/>
    </w:rPr>
  </w:style>
  <w:style w:type="paragraph" w:customStyle="1" w:styleId="Style6">
    <w:name w:val="Style6"/>
    <w:basedOn w:val="11"/>
    <w:qFormat/>
    <w:pPr>
      <w:widowControl w:val="0"/>
      <w:spacing w:line="330" w:lineRule="exact"/>
      <w:ind w:firstLine="710"/>
      <w:jc w:val="both"/>
    </w:pPr>
  </w:style>
  <w:style w:type="paragraph" w:customStyle="1" w:styleId="affff3">
    <w:name w:val="Знак Знак Знак Знак Знак Знак Знак Знак Знак Знак"/>
    <w:basedOn w:val="11"/>
    <w:qFormat/>
    <w:pPr>
      <w:widowControl w:val="0"/>
      <w:spacing w:after="160" w:line="240" w:lineRule="exact"/>
      <w:jc w:val="right"/>
    </w:pPr>
    <w:rPr>
      <w:sz w:val="20"/>
      <w:szCs w:val="20"/>
      <w:lang w:val="en-GB"/>
    </w:rPr>
  </w:style>
  <w:style w:type="paragraph" w:customStyle="1" w:styleId="1fe">
    <w:name w:val="1"/>
    <w:basedOn w:val="11"/>
    <w:qFormat/>
    <w:pPr>
      <w:spacing w:after="160" w:line="240" w:lineRule="exact"/>
    </w:pPr>
    <w:rPr>
      <w:rFonts w:ascii="Verdana" w:hAnsi="Verdana"/>
      <w:lang w:val="en-US"/>
    </w:rPr>
  </w:style>
  <w:style w:type="paragraph" w:customStyle="1" w:styleId="1ff">
    <w:name w:val="Цитата1"/>
    <w:basedOn w:val="11"/>
    <w:uiPriority w:val="99"/>
    <w:qFormat/>
    <w:pPr>
      <w:shd w:val="clear" w:color="auto" w:fill="FFFFFF"/>
      <w:spacing w:before="326" w:line="240" w:lineRule="exact"/>
      <w:ind w:left="10" w:right="5357"/>
    </w:pPr>
    <w:rPr>
      <w:b/>
      <w:bCs/>
      <w:color w:val="424242"/>
      <w:spacing w:val="-10"/>
      <w:sz w:val="28"/>
      <w:szCs w:val="28"/>
      <w:lang w:eastAsia="ar-SA"/>
    </w:rPr>
  </w:style>
  <w:style w:type="paragraph" w:customStyle="1" w:styleId="1ff0">
    <w:name w:val="Название1"/>
    <w:basedOn w:val="11"/>
    <w:qFormat/>
    <w:pPr>
      <w:suppressLineNumbers/>
      <w:spacing w:before="120" w:after="120" w:line="240" w:lineRule="auto"/>
    </w:pPr>
    <w:rPr>
      <w:rFonts w:cs="Mangal"/>
      <w:i/>
      <w:iCs/>
      <w:lang w:eastAsia="ar-SA"/>
    </w:rPr>
  </w:style>
  <w:style w:type="paragraph" w:customStyle="1" w:styleId="1ff1">
    <w:name w:val="Текст1"/>
    <w:basedOn w:val="11"/>
    <w:qFormat/>
    <w:pPr>
      <w:spacing w:line="240" w:lineRule="auto"/>
    </w:pPr>
    <w:rPr>
      <w:rFonts w:ascii="Courier New" w:hAnsi="Courier New" w:cs="Courier New"/>
      <w:sz w:val="20"/>
      <w:szCs w:val="20"/>
      <w:lang w:eastAsia="ar-SA"/>
    </w:rPr>
  </w:style>
  <w:style w:type="paragraph" w:customStyle="1" w:styleId="220">
    <w:name w:val="Основной текст 22"/>
    <w:basedOn w:val="11"/>
    <w:uiPriority w:val="99"/>
    <w:qFormat/>
    <w:pPr>
      <w:spacing w:after="120" w:line="480" w:lineRule="auto"/>
    </w:pPr>
    <w:rPr>
      <w:lang w:eastAsia="ar-SA"/>
    </w:rPr>
  </w:style>
  <w:style w:type="paragraph" w:customStyle="1" w:styleId="511">
    <w:name w:val="Список 51"/>
    <w:basedOn w:val="11"/>
    <w:qFormat/>
    <w:pPr>
      <w:spacing w:line="240" w:lineRule="auto"/>
      <w:ind w:left="1415" w:hanging="283"/>
    </w:pPr>
    <w:rPr>
      <w:lang w:eastAsia="ar-SA"/>
    </w:rPr>
  </w:style>
  <w:style w:type="paragraph" w:customStyle="1" w:styleId="2f1">
    <w:name w:val="Знак2"/>
    <w:basedOn w:val="11"/>
    <w:qFormat/>
    <w:pPr>
      <w:spacing w:after="160" w:line="240" w:lineRule="exact"/>
    </w:pPr>
    <w:rPr>
      <w:rFonts w:ascii="Verdana" w:hAnsi="Verdana"/>
      <w:lang w:val="en-US" w:eastAsia="ar-SA"/>
    </w:rPr>
  </w:style>
  <w:style w:type="paragraph" w:customStyle="1" w:styleId="1ff2">
    <w:name w:val="1 Обычный"/>
    <w:basedOn w:val="11"/>
    <w:qFormat/>
    <w:pPr>
      <w:spacing w:before="120" w:after="120" w:line="360" w:lineRule="auto"/>
      <w:ind w:firstLine="720"/>
      <w:jc w:val="both"/>
    </w:pPr>
    <w:rPr>
      <w:rFonts w:ascii="Arial" w:hAnsi="Arial" w:cs="Arial"/>
    </w:rPr>
  </w:style>
  <w:style w:type="paragraph" w:customStyle="1" w:styleId="221">
    <w:name w:val="Основной текст с отступом 22"/>
    <w:basedOn w:val="11"/>
    <w:qFormat/>
    <w:pPr>
      <w:overflowPunct w:val="0"/>
      <w:spacing w:line="360" w:lineRule="auto"/>
      <w:ind w:firstLine="709"/>
      <w:jc w:val="both"/>
    </w:pPr>
    <w:rPr>
      <w:spacing w:val="-4"/>
      <w:sz w:val="28"/>
      <w:szCs w:val="20"/>
      <w:lang w:eastAsia="ar-SA"/>
    </w:rPr>
  </w:style>
  <w:style w:type="paragraph" w:customStyle="1" w:styleId="consnormal1">
    <w:name w:val="consnormal1"/>
    <w:qFormat/>
    <w:pPr>
      <w:suppressAutoHyphens/>
      <w:ind w:right="19772" w:firstLine="720"/>
    </w:pPr>
    <w:rPr>
      <w:rFonts w:ascii="Arial" w:eastAsia="Times New Roman" w:hAnsi="Arial" w:cs="Arial"/>
      <w:lang w:eastAsia="ar-SA"/>
    </w:rPr>
  </w:style>
  <w:style w:type="paragraph" w:customStyle="1" w:styleId="affff4">
    <w:name w:val="Ðàçäåë"/>
    <w:basedOn w:val="11"/>
    <w:qFormat/>
    <w:pPr>
      <w:widowControl w:val="0"/>
      <w:spacing w:after="300" w:line="288" w:lineRule="auto"/>
      <w:jc w:val="center"/>
    </w:pPr>
    <w:rPr>
      <w:rFonts w:ascii="Arial" w:hAnsi="Arial"/>
      <w:b/>
      <w:sz w:val="28"/>
      <w:szCs w:val="20"/>
      <w:lang w:eastAsia="ar-SA"/>
    </w:rPr>
  </w:style>
  <w:style w:type="paragraph" w:customStyle="1" w:styleId="1ff3">
    <w:name w:val="заголовок 1"/>
    <w:basedOn w:val="11"/>
    <w:next w:val="11"/>
    <w:qFormat/>
    <w:pPr>
      <w:keepNext/>
      <w:widowControl w:val="0"/>
      <w:overflowPunct w:val="0"/>
      <w:spacing w:after="240" w:line="240" w:lineRule="auto"/>
      <w:ind w:firstLine="425"/>
      <w:jc w:val="center"/>
    </w:pPr>
    <w:rPr>
      <w:rFonts w:ascii="Arial" w:hAnsi="Arial"/>
      <w:b/>
      <w:caps/>
      <w:sz w:val="56"/>
      <w:szCs w:val="20"/>
      <w:lang w:eastAsia="ar-SA"/>
    </w:rPr>
  </w:style>
  <w:style w:type="paragraph" w:customStyle="1" w:styleId="affff5">
    <w:name w:val="Содержание"/>
    <w:basedOn w:val="11"/>
    <w:qFormat/>
    <w:pPr>
      <w:widowControl w:val="0"/>
      <w:tabs>
        <w:tab w:val="clear" w:pos="708"/>
        <w:tab w:val="decimal" w:leader="dot" w:pos="9072"/>
      </w:tabs>
      <w:overflowPunct w:val="0"/>
      <w:spacing w:before="120" w:line="240" w:lineRule="auto"/>
    </w:pPr>
    <w:rPr>
      <w:rFonts w:ascii="Arial" w:hAnsi="Arial"/>
      <w:szCs w:val="20"/>
      <w:lang w:eastAsia="ar-SA"/>
    </w:rPr>
  </w:style>
  <w:style w:type="paragraph" w:customStyle="1" w:styleId="affff6">
    <w:name w:val="текст сноски"/>
    <w:basedOn w:val="11"/>
    <w:qFormat/>
    <w:pPr>
      <w:widowControl w:val="0"/>
      <w:overflowPunct w:val="0"/>
      <w:spacing w:line="240" w:lineRule="auto"/>
    </w:pPr>
    <w:rPr>
      <w:rFonts w:ascii="Arial" w:hAnsi="Arial"/>
      <w:sz w:val="20"/>
      <w:szCs w:val="20"/>
      <w:lang w:eastAsia="ar-SA"/>
    </w:rPr>
  </w:style>
  <w:style w:type="paragraph" w:customStyle="1" w:styleId="b6ed2">
    <w:name w:val="Ос¦b6edовной текст 2"/>
    <w:basedOn w:val="11"/>
    <w:qFormat/>
    <w:pPr>
      <w:widowControl w:val="0"/>
      <w:overflowPunct w:val="0"/>
      <w:spacing w:line="288" w:lineRule="auto"/>
      <w:ind w:firstLine="425"/>
      <w:jc w:val="both"/>
    </w:pPr>
    <w:rPr>
      <w:rFonts w:ascii="Arial" w:hAnsi="Arial"/>
      <w:szCs w:val="20"/>
      <w:lang w:eastAsia="ar-SA"/>
    </w:rPr>
  </w:style>
  <w:style w:type="paragraph" w:customStyle="1" w:styleId="main">
    <w:name w:val="main"/>
    <w:basedOn w:val="11"/>
    <w:qFormat/>
    <w:pPr>
      <w:spacing w:before="280" w:after="280" w:line="240" w:lineRule="auto"/>
    </w:pPr>
    <w:rPr>
      <w:lang w:eastAsia="ar-SA"/>
    </w:rPr>
  </w:style>
  <w:style w:type="paragraph" w:customStyle="1" w:styleId="1ff4">
    <w:name w:val="Текст примечания1"/>
    <w:basedOn w:val="11"/>
    <w:qFormat/>
    <w:pPr>
      <w:spacing w:line="240" w:lineRule="auto"/>
    </w:pPr>
    <w:rPr>
      <w:sz w:val="20"/>
      <w:szCs w:val="20"/>
      <w:lang w:eastAsia="ar-SA"/>
    </w:rPr>
  </w:style>
  <w:style w:type="paragraph" w:customStyle="1" w:styleId="1">
    <w:name w:val="Маркированный список1"/>
    <w:basedOn w:val="11"/>
    <w:qFormat/>
    <w:pPr>
      <w:numPr>
        <w:numId w:val="2"/>
      </w:numPr>
      <w:spacing w:line="240" w:lineRule="auto"/>
    </w:pPr>
    <w:rPr>
      <w:sz w:val="20"/>
      <w:szCs w:val="20"/>
      <w:lang w:eastAsia="ar-SA"/>
    </w:rPr>
  </w:style>
  <w:style w:type="paragraph" w:customStyle="1" w:styleId="affff7">
    <w:name w:val="Готовый"/>
    <w:basedOn w:val="11"/>
    <w:qFormat/>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szCs w:val="20"/>
      <w:lang w:eastAsia="ar-SA"/>
    </w:rPr>
  </w:style>
  <w:style w:type="paragraph" w:customStyle="1" w:styleId="2f2">
    <w:name w:val="Стиль2"/>
    <w:basedOn w:val="1ff1"/>
    <w:qFormat/>
    <w:rPr>
      <w:rFonts w:ascii="Times New Roman" w:hAnsi="Times New Roman"/>
      <w:sz w:val="28"/>
    </w:rPr>
  </w:style>
  <w:style w:type="paragraph" w:customStyle="1" w:styleId="affff8">
    <w:name w:val="Содержимое врезки"/>
    <w:basedOn w:val="Standard"/>
    <w:uiPriority w:val="99"/>
    <w:qFormat/>
    <w:pPr>
      <w:widowControl/>
      <w:suppressAutoHyphens w:val="0"/>
    </w:pPr>
    <w:rPr>
      <w:rFonts w:eastAsia="Times New Roman" w:cs="Times New Roman"/>
      <w:sz w:val="20"/>
      <w:szCs w:val="20"/>
      <w:lang w:val="ru-RU" w:eastAsia="zh-CN" w:bidi="ar-SA"/>
    </w:rPr>
  </w:style>
  <w:style w:type="paragraph" w:customStyle="1" w:styleId="1ff5">
    <w:name w:val="Знак Знак Знак Знак Знак Знак Знак Знак Знак Знак Знак Знак1 Знак Знак Знак Знак"/>
    <w:basedOn w:val="11"/>
    <w:qFormat/>
    <w:pPr>
      <w:spacing w:after="160" w:line="240" w:lineRule="exact"/>
    </w:pPr>
    <w:rPr>
      <w:rFonts w:ascii="Verdana" w:hAnsi="Verdana"/>
      <w:sz w:val="20"/>
      <w:szCs w:val="20"/>
      <w:lang w:val="en-US"/>
    </w:rPr>
  </w:style>
  <w:style w:type="paragraph" w:customStyle="1" w:styleId="affff9">
    <w:name w:val="Знак Знак Знак Знак Знак Знак"/>
    <w:basedOn w:val="11"/>
    <w:qFormat/>
    <w:pPr>
      <w:spacing w:beforeAutospacing="1" w:afterAutospacing="1" w:line="240" w:lineRule="auto"/>
      <w:jc w:val="both"/>
    </w:pPr>
    <w:rPr>
      <w:rFonts w:ascii="Tahoma" w:hAnsi="Tahoma"/>
      <w:sz w:val="20"/>
      <w:szCs w:val="20"/>
      <w:lang w:val="en-US"/>
    </w:rPr>
  </w:style>
  <w:style w:type="paragraph" w:customStyle="1" w:styleId="2f3">
    <w:name w:val="Обычный2"/>
    <w:qFormat/>
    <w:pPr>
      <w:widowControl w:val="0"/>
      <w:suppressAutoHyphens/>
      <w:snapToGrid w:val="0"/>
      <w:spacing w:before="20" w:after="20"/>
    </w:pPr>
    <w:rPr>
      <w:rFonts w:ascii="Times New Roman" w:eastAsia="Times New Roman" w:hAnsi="Times New Roman" w:cs="Times New Roman"/>
      <w:sz w:val="24"/>
    </w:rPr>
  </w:style>
  <w:style w:type="paragraph" w:customStyle="1" w:styleId="ConsNonformat">
    <w:name w:val="ConsNonformat"/>
    <w:qFormat/>
    <w:pPr>
      <w:widowControl w:val="0"/>
      <w:suppressAutoHyphens/>
      <w:ind w:right="19772"/>
    </w:pPr>
    <w:rPr>
      <w:rFonts w:ascii="Courier New" w:hAnsi="Courier New" w:cs="Courier New"/>
      <w:sz w:val="22"/>
      <w:szCs w:val="22"/>
    </w:rPr>
  </w:style>
  <w:style w:type="paragraph" w:customStyle="1" w:styleId="CharChar">
    <w:name w:val="Char Char"/>
    <w:basedOn w:val="11"/>
    <w:qFormat/>
    <w:pPr>
      <w:spacing w:after="160" w:line="240" w:lineRule="exact"/>
    </w:pPr>
    <w:rPr>
      <w:rFonts w:ascii="Verdana" w:hAnsi="Verdana"/>
      <w:sz w:val="20"/>
      <w:szCs w:val="20"/>
      <w:lang w:val="en-US"/>
    </w:rPr>
  </w:style>
  <w:style w:type="paragraph" w:customStyle="1" w:styleId="120">
    <w:name w:val="12 пт"/>
    <w:basedOn w:val="11"/>
    <w:qFormat/>
    <w:pPr>
      <w:spacing w:line="240" w:lineRule="auto"/>
      <w:jc w:val="center"/>
    </w:pPr>
    <w:rPr>
      <w:b/>
      <w:bCs/>
      <w:sz w:val="28"/>
      <w:szCs w:val="28"/>
    </w:rPr>
  </w:style>
  <w:style w:type="paragraph" w:customStyle="1" w:styleId="affffa">
    <w:name w:val="Прижатый влево"/>
    <w:basedOn w:val="11"/>
    <w:next w:val="11"/>
    <w:qFormat/>
    <w:pPr>
      <w:spacing w:line="240" w:lineRule="auto"/>
    </w:pPr>
    <w:rPr>
      <w:rFonts w:ascii="Arial" w:hAnsi="Arial"/>
    </w:rPr>
  </w:style>
  <w:style w:type="paragraph" w:customStyle="1" w:styleId="Text22">
    <w:name w:val="Text22"/>
    <w:qFormat/>
    <w:pPr>
      <w:widowControl w:val="0"/>
      <w:suppressAutoHyphens/>
      <w:jc w:val="right"/>
    </w:pPr>
    <w:rPr>
      <w:rFonts w:ascii="Times New Roman" w:eastAsia="Times New Roman" w:hAnsi="Times New Roman" w:cs="Times New Roman"/>
      <w:color w:val="000000"/>
      <w:sz w:val="28"/>
      <w:szCs w:val="28"/>
    </w:rPr>
  </w:style>
  <w:style w:type="paragraph" w:customStyle="1" w:styleId="TableParagraph">
    <w:name w:val="Table Paragraph"/>
    <w:basedOn w:val="11"/>
    <w:uiPriority w:val="1"/>
    <w:qFormat/>
    <w:pPr>
      <w:widowControl w:val="0"/>
      <w:spacing w:line="240" w:lineRule="auto"/>
    </w:pPr>
  </w:style>
  <w:style w:type="paragraph" w:customStyle="1" w:styleId="fn2r">
    <w:name w:val="fn2r"/>
    <w:basedOn w:val="11"/>
    <w:qFormat/>
    <w:pPr>
      <w:spacing w:before="280" w:after="280" w:line="240" w:lineRule="auto"/>
    </w:pPr>
    <w:rPr>
      <w:lang w:eastAsia="zh-CN"/>
    </w:rPr>
  </w:style>
  <w:style w:type="paragraph" w:customStyle="1" w:styleId="LO-Normal">
    <w:name w:val="LO-Normal"/>
    <w:qFormat/>
    <w:pPr>
      <w:suppressAutoHyphens/>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11"/>
    <w:qFormat/>
    <w:pPr>
      <w:spacing w:after="120" w:line="240" w:lineRule="auto"/>
    </w:pPr>
    <w:rPr>
      <w:sz w:val="16"/>
      <w:szCs w:val="16"/>
      <w:lang w:eastAsia="zh-CN"/>
    </w:rPr>
  </w:style>
  <w:style w:type="paragraph" w:customStyle="1" w:styleId="western">
    <w:name w:val="western"/>
    <w:basedOn w:val="11"/>
    <w:qFormat/>
    <w:pPr>
      <w:spacing w:before="280" w:after="280" w:line="240" w:lineRule="auto"/>
    </w:pPr>
    <w:rPr>
      <w:lang w:eastAsia="zh-CN"/>
    </w:rPr>
  </w:style>
  <w:style w:type="paragraph" w:customStyle="1" w:styleId="LO-Normal1">
    <w:name w:val="LO-Normal1"/>
    <w:qFormat/>
    <w:pPr>
      <w:suppressAutoHyphens/>
    </w:pPr>
    <w:rPr>
      <w:rFonts w:ascii="Times New Roman" w:eastAsia="Times New Roman" w:hAnsi="Times New Roman" w:cs="Times New Roman"/>
      <w:color w:val="000000"/>
      <w:sz w:val="24"/>
      <w:szCs w:val="24"/>
      <w:lang w:eastAsia="zh-CN"/>
    </w:rPr>
  </w:style>
  <w:style w:type="paragraph" w:customStyle="1" w:styleId="322">
    <w:name w:val="Основной текст 32"/>
    <w:basedOn w:val="11"/>
    <w:qFormat/>
    <w:pPr>
      <w:spacing w:after="120" w:line="240" w:lineRule="auto"/>
    </w:pPr>
    <w:rPr>
      <w:rFonts w:ascii="Times New Roman CYR" w:hAnsi="Times New Roman CYR" w:cs="Times New Roman CYR"/>
      <w:sz w:val="16"/>
      <w:szCs w:val="16"/>
      <w:lang w:val="zh-CN" w:eastAsia="zh-CN"/>
    </w:rPr>
  </w:style>
  <w:style w:type="paragraph" w:customStyle="1" w:styleId="230">
    <w:name w:val="Основной текст с отступом 23"/>
    <w:basedOn w:val="11"/>
    <w:qFormat/>
    <w:pPr>
      <w:overflowPunct w:val="0"/>
      <w:spacing w:line="240" w:lineRule="auto"/>
      <w:ind w:firstLine="720"/>
      <w:jc w:val="both"/>
    </w:pPr>
    <w:rPr>
      <w:sz w:val="28"/>
      <w:szCs w:val="20"/>
    </w:rPr>
  </w:style>
  <w:style w:type="paragraph" w:customStyle="1" w:styleId="1ff6">
    <w:name w:val="[ ]1"/>
    <w:basedOn w:val="11"/>
    <w:qFormat/>
    <w:pPr>
      <w:spacing w:line="288" w:lineRule="auto"/>
      <w:textAlignment w:val="center"/>
    </w:pPr>
    <w:rPr>
      <w:rFonts w:ascii="Times (T1) Roman" w:eastAsia="Calibri" w:hAnsi="Times (T1) Roman" w:cs="Times (T1) Roman"/>
      <w:color w:val="000000"/>
    </w:rPr>
  </w:style>
  <w:style w:type="paragraph" w:customStyle="1" w:styleId="affffb">
    <w:name w:val="Основной"/>
    <w:basedOn w:val="11"/>
    <w:qFormat/>
    <w:locked/>
    <w:pPr>
      <w:spacing w:after="20" w:line="360" w:lineRule="auto"/>
      <w:ind w:firstLine="709"/>
      <w:jc w:val="both"/>
    </w:pPr>
    <w:rPr>
      <w:rFonts w:eastAsia="Calibri"/>
      <w:sz w:val="28"/>
      <w:szCs w:val="28"/>
    </w:rPr>
  </w:style>
  <w:style w:type="paragraph" w:customStyle="1" w:styleId="1ff7">
    <w:name w:val="Знак1 Знак Знак Знак Знак Знак Знак Знак Знак Знак"/>
    <w:basedOn w:val="11"/>
    <w:qFormat/>
    <w:pPr>
      <w:spacing w:after="160" w:line="240" w:lineRule="exact"/>
    </w:pPr>
    <w:rPr>
      <w:rFonts w:ascii="Verdana" w:eastAsia="Calibri" w:hAnsi="Verdana" w:cs="Verdana"/>
      <w:sz w:val="20"/>
      <w:szCs w:val="20"/>
      <w:lang w:val="en-US"/>
    </w:rPr>
  </w:style>
  <w:style w:type="paragraph" w:customStyle="1" w:styleId="msonormalcxspmiddle">
    <w:name w:val="msonormalcxspmiddle"/>
    <w:basedOn w:val="11"/>
    <w:qFormat/>
    <w:pPr>
      <w:spacing w:beforeAutospacing="1" w:afterAutospacing="1" w:line="240" w:lineRule="auto"/>
    </w:pPr>
  </w:style>
  <w:style w:type="paragraph" w:customStyle="1" w:styleId="1ff8">
    <w:name w:val="Основной текст1"/>
    <w:basedOn w:val="11"/>
    <w:qFormat/>
    <w:pPr>
      <w:widowControl w:val="0"/>
      <w:spacing w:after="120" w:line="264" w:lineRule="auto"/>
      <w:ind w:firstLine="400"/>
    </w:pPr>
    <w:rPr>
      <w:sz w:val="28"/>
      <w:szCs w:val="20"/>
    </w:rPr>
  </w:style>
  <w:style w:type="paragraph" w:customStyle="1" w:styleId="231">
    <w:name w:val="Основной текст 23"/>
    <w:basedOn w:val="11"/>
    <w:qFormat/>
    <w:pPr>
      <w:widowControl w:val="0"/>
      <w:spacing w:line="240" w:lineRule="auto"/>
    </w:pPr>
    <w:rPr>
      <w:sz w:val="28"/>
      <w:szCs w:val="20"/>
      <w:lang w:eastAsia="zh-CN"/>
    </w:rPr>
  </w:style>
  <w:style w:type="paragraph" w:customStyle="1" w:styleId="formattexttopleveltext">
    <w:name w:val="formattext topleveltext"/>
    <w:basedOn w:val="11"/>
    <w:qFormat/>
    <w:pPr>
      <w:spacing w:beforeAutospacing="1" w:afterAutospacing="1" w:line="240" w:lineRule="auto"/>
    </w:pPr>
    <w:rPr>
      <w:rFonts w:eastAsia="Calibri"/>
    </w:rPr>
  </w:style>
  <w:style w:type="paragraph" w:customStyle="1" w:styleId="footnotedescription">
    <w:name w:val="footnote description"/>
    <w:next w:val="11"/>
    <w:qFormat/>
    <w:pPr>
      <w:suppressAutoHyphens/>
      <w:spacing w:line="264" w:lineRule="auto"/>
      <w:ind w:right="15"/>
      <w:jc w:val="both"/>
    </w:pPr>
    <w:rPr>
      <w:rFonts w:ascii="Times New Roman" w:eastAsia="Times New Roman" w:hAnsi="Times New Roman" w:cs="Times New Roman"/>
      <w:color w:val="000000"/>
      <w:lang w:eastAsia="zh-CN"/>
    </w:rPr>
  </w:style>
  <w:style w:type="paragraph" w:customStyle="1" w:styleId="Textbody">
    <w:name w:val="Text body"/>
    <w:basedOn w:val="Standard"/>
    <w:qFormat/>
    <w:pPr>
      <w:widowControl/>
      <w:tabs>
        <w:tab w:val="left" w:pos="8306"/>
      </w:tabs>
      <w:suppressAutoHyphens w:val="0"/>
      <w:jc w:val="center"/>
    </w:pPr>
    <w:rPr>
      <w:rFonts w:eastAsia="Times New Roman" w:cs="Times New Roman"/>
      <w:sz w:val="28"/>
      <w:szCs w:val="20"/>
      <w:lang w:val="ru-RU" w:eastAsia="zh-CN" w:bidi="ar-SA"/>
    </w:rPr>
  </w:style>
  <w:style w:type="paragraph" w:customStyle="1" w:styleId="Textbodyindent">
    <w:name w:val="Text body indent"/>
    <w:basedOn w:val="Standard"/>
    <w:qFormat/>
    <w:pPr>
      <w:widowControl/>
      <w:suppressAutoHyphens w:val="0"/>
      <w:spacing w:after="120"/>
      <w:ind w:left="283"/>
    </w:pPr>
    <w:rPr>
      <w:rFonts w:eastAsia="Times New Roman" w:cs="Times New Roman"/>
      <w:sz w:val="20"/>
      <w:szCs w:val="20"/>
      <w:lang w:val="ru-RU" w:eastAsia="zh-CN" w:bidi="ar-SA"/>
    </w:rPr>
  </w:style>
  <w:style w:type="paragraph" w:customStyle="1" w:styleId="Footnote">
    <w:name w:val="Footnote"/>
    <w:basedOn w:val="Standard"/>
    <w:qFormat/>
    <w:pPr>
      <w:widowControl/>
      <w:suppressAutoHyphens w:val="0"/>
    </w:pPr>
    <w:rPr>
      <w:rFonts w:eastAsia="Times New Roman" w:cs="Times New Roman"/>
      <w:sz w:val="20"/>
      <w:szCs w:val="20"/>
      <w:lang w:val="ru-RU" w:eastAsia="zh-CN" w:bidi="ar-SA"/>
    </w:rPr>
  </w:style>
  <w:style w:type="paragraph" w:customStyle="1" w:styleId="1ff9">
    <w:name w:val="Знак Знак Знак Знак1"/>
    <w:basedOn w:val="Standard"/>
    <w:uiPriority w:val="99"/>
    <w:qFormat/>
    <w:pPr>
      <w:widowControl/>
      <w:suppressAutoHyphens w:val="0"/>
      <w:spacing w:before="100" w:after="100"/>
    </w:pPr>
    <w:rPr>
      <w:rFonts w:ascii="Tahoma" w:eastAsia="Times New Roman" w:hAnsi="Tahoma"/>
      <w:sz w:val="20"/>
      <w:szCs w:val="20"/>
      <w:lang w:val="en-US" w:eastAsia="zh-CN" w:bidi="ar-SA"/>
    </w:rPr>
  </w:style>
  <w:style w:type="paragraph" w:customStyle="1" w:styleId="WW-0">
    <w:name w:val="WW-Заголовок"/>
    <w:basedOn w:val="Standard"/>
    <w:next w:val="Textbody"/>
    <w:qFormat/>
    <w:pPr>
      <w:widowControl/>
      <w:suppressAutoHyphens w:val="0"/>
      <w:jc w:val="center"/>
    </w:pPr>
    <w:rPr>
      <w:rFonts w:eastAsia="Times New Roman" w:cs="Times New Roman"/>
      <w:b/>
      <w:sz w:val="28"/>
      <w:szCs w:val="20"/>
      <w:lang w:val="ru-RU" w:eastAsia="zh-CN" w:bidi="ar-SA"/>
    </w:rPr>
  </w:style>
  <w:style w:type="paragraph" w:customStyle="1" w:styleId="2f4">
    <w:name w:val="заголовок 2"/>
    <w:basedOn w:val="11"/>
    <w:next w:val="11"/>
    <w:qFormat/>
    <w:pPr>
      <w:keepNext/>
      <w:widowControl w:val="0"/>
      <w:spacing w:line="240" w:lineRule="auto"/>
      <w:jc w:val="both"/>
    </w:pPr>
    <w:rPr>
      <w:sz w:val="28"/>
      <w:szCs w:val="20"/>
    </w:rPr>
  </w:style>
  <w:style w:type="paragraph" w:customStyle="1" w:styleId="340">
    <w:name w:val="Основной текст 34"/>
    <w:basedOn w:val="11"/>
    <w:qFormat/>
    <w:pPr>
      <w:widowControl w:val="0"/>
      <w:spacing w:line="240" w:lineRule="auto"/>
      <w:jc w:val="both"/>
    </w:pPr>
    <w:rPr>
      <w:b/>
      <w:sz w:val="28"/>
      <w:szCs w:val="20"/>
    </w:rPr>
  </w:style>
  <w:style w:type="paragraph" w:customStyle="1" w:styleId="2f5">
    <w:name w:val="Текст2"/>
    <w:basedOn w:val="11"/>
    <w:qFormat/>
    <w:pPr>
      <w:spacing w:line="240" w:lineRule="auto"/>
    </w:pPr>
    <w:rPr>
      <w:rFonts w:ascii="Courier New" w:hAnsi="Courier New"/>
      <w:sz w:val="20"/>
      <w:szCs w:val="20"/>
    </w:rPr>
  </w:style>
  <w:style w:type="paragraph" w:customStyle="1" w:styleId="323">
    <w:name w:val="Основной текст с отступом 32"/>
    <w:basedOn w:val="11"/>
    <w:qFormat/>
    <w:pPr>
      <w:spacing w:line="240" w:lineRule="auto"/>
      <w:ind w:firstLine="426"/>
      <w:jc w:val="both"/>
    </w:pPr>
    <w:rPr>
      <w:szCs w:val="20"/>
    </w:rPr>
  </w:style>
  <w:style w:type="paragraph" w:customStyle="1" w:styleId="Iauiue">
    <w:name w:val="Iau?iue"/>
    <w:qFormat/>
    <w:pPr>
      <w:widowControl w:val="0"/>
      <w:suppressAutoHyphens/>
    </w:pPr>
    <w:rPr>
      <w:rFonts w:ascii="Times New Roman" w:eastAsia="Times New Roman" w:hAnsi="Times New Roman" w:cs="Times New Roman"/>
    </w:rPr>
  </w:style>
  <w:style w:type="paragraph" w:customStyle="1" w:styleId="FR1">
    <w:name w:val="FR1"/>
    <w:qFormat/>
    <w:pPr>
      <w:suppressAutoHyphens/>
      <w:ind w:right="200"/>
      <w:jc w:val="center"/>
    </w:pPr>
    <w:rPr>
      <w:rFonts w:ascii="Arial" w:eastAsia="Times New Roman" w:hAnsi="Arial" w:cs="Times New Roman"/>
      <w:sz w:val="22"/>
    </w:rPr>
  </w:style>
  <w:style w:type="paragraph" w:customStyle="1" w:styleId="PlainText1">
    <w:name w:val="Plain Text1"/>
    <w:basedOn w:val="11"/>
    <w:qFormat/>
    <w:pPr>
      <w:widowControl w:val="0"/>
      <w:spacing w:line="240" w:lineRule="auto"/>
    </w:pPr>
    <w:rPr>
      <w:rFonts w:ascii="Courier New" w:hAnsi="Courier New"/>
      <w:sz w:val="20"/>
      <w:szCs w:val="20"/>
    </w:rPr>
  </w:style>
  <w:style w:type="paragraph" w:customStyle="1" w:styleId="font5">
    <w:name w:val="font5"/>
    <w:basedOn w:val="11"/>
    <w:qFormat/>
    <w:pPr>
      <w:spacing w:beforeAutospacing="1" w:afterAutospacing="1" w:line="240" w:lineRule="auto"/>
    </w:pPr>
    <w:rPr>
      <w:b/>
      <w:bCs/>
      <w:sz w:val="28"/>
      <w:szCs w:val="28"/>
    </w:rPr>
  </w:style>
  <w:style w:type="paragraph" w:customStyle="1" w:styleId="font6">
    <w:name w:val="font6"/>
    <w:basedOn w:val="11"/>
    <w:qFormat/>
    <w:pPr>
      <w:spacing w:beforeAutospacing="1" w:afterAutospacing="1" w:line="240" w:lineRule="auto"/>
    </w:pPr>
    <w:rPr>
      <w:sz w:val="28"/>
      <w:szCs w:val="28"/>
    </w:rPr>
  </w:style>
  <w:style w:type="paragraph" w:customStyle="1" w:styleId="xl24">
    <w:name w:val="xl24"/>
    <w:basedOn w:val="11"/>
    <w:qFormat/>
    <w:pPr>
      <w:spacing w:beforeAutospacing="1" w:afterAutospacing="1" w:line="240" w:lineRule="auto"/>
      <w:jc w:val="right"/>
    </w:pPr>
    <w:rPr>
      <w:b/>
      <w:bCs/>
      <w:color w:val="FF0000"/>
      <w:sz w:val="28"/>
      <w:szCs w:val="28"/>
    </w:rPr>
  </w:style>
  <w:style w:type="paragraph" w:customStyle="1" w:styleId="xl25">
    <w:name w:val="xl25"/>
    <w:basedOn w:val="11"/>
    <w:qFormat/>
    <w:pPr>
      <w:spacing w:beforeAutospacing="1" w:afterAutospacing="1" w:line="240" w:lineRule="auto"/>
      <w:jc w:val="right"/>
    </w:pPr>
  </w:style>
  <w:style w:type="paragraph" w:customStyle="1" w:styleId="xl26">
    <w:name w:val="xl26"/>
    <w:basedOn w:val="11"/>
    <w:qFormat/>
    <w:pPr>
      <w:spacing w:beforeAutospacing="1" w:afterAutospacing="1" w:line="240" w:lineRule="auto"/>
      <w:jc w:val="right"/>
    </w:pPr>
    <w:rPr>
      <w:sz w:val="28"/>
      <w:szCs w:val="28"/>
    </w:rPr>
  </w:style>
  <w:style w:type="paragraph" w:customStyle="1" w:styleId="xl27">
    <w:name w:val="xl27"/>
    <w:basedOn w:val="11"/>
    <w:qFormat/>
    <w:pPr>
      <w:spacing w:beforeAutospacing="1" w:afterAutospacing="1" w:line="240" w:lineRule="auto"/>
      <w:textAlignment w:val="top"/>
    </w:pPr>
    <w:rPr>
      <w:b/>
      <w:bCs/>
      <w:sz w:val="28"/>
      <w:szCs w:val="28"/>
    </w:rPr>
  </w:style>
  <w:style w:type="paragraph" w:customStyle="1" w:styleId="xl28">
    <w:name w:val="xl28"/>
    <w:basedOn w:val="11"/>
    <w:qFormat/>
    <w:pPr>
      <w:spacing w:beforeAutospacing="1" w:afterAutospacing="1" w:line="240" w:lineRule="auto"/>
      <w:jc w:val="right"/>
    </w:pPr>
    <w:rPr>
      <w:color w:val="FF0000"/>
      <w:sz w:val="28"/>
      <w:szCs w:val="28"/>
    </w:rPr>
  </w:style>
  <w:style w:type="paragraph" w:customStyle="1" w:styleId="xl29">
    <w:name w:val="xl29"/>
    <w:basedOn w:val="11"/>
    <w:qFormat/>
    <w:pPr>
      <w:spacing w:beforeAutospacing="1" w:afterAutospacing="1" w:line="240" w:lineRule="auto"/>
      <w:jc w:val="right"/>
    </w:pPr>
    <w:rPr>
      <w:b/>
      <w:bCs/>
      <w:sz w:val="28"/>
      <w:szCs w:val="28"/>
    </w:rPr>
  </w:style>
  <w:style w:type="paragraph" w:customStyle="1" w:styleId="xl30">
    <w:name w:val="xl30"/>
    <w:basedOn w:val="11"/>
    <w:qFormat/>
    <w:pPr>
      <w:spacing w:beforeAutospacing="1" w:afterAutospacing="1" w:line="240" w:lineRule="auto"/>
      <w:textAlignment w:val="top"/>
    </w:pPr>
    <w:rPr>
      <w:rFonts w:ascii="Arial" w:hAnsi="Arial" w:cs="Arial"/>
      <w:b/>
      <w:bCs/>
      <w:sz w:val="28"/>
      <w:szCs w:val="28"/>
    </w:rPr>
  </w:style>
  <w:style w:type="paragraph" w:customStyle="1" w:styleId="xl31">
    <w:name w:val="xl31"/>
    <w:basedOn w:val="11"/>
    <w:qFormat/>
    <w:pPr>
      <w:spacing w:beforeAutospacing="1" w:afterAutospacing="1" w:line="240" w:lineRule="auto"/>
      <w:jc w:val="right"/>
    </w:pPr>
    <w:rPr>
      <w:rFonts w:ascii="Arial" w:hAnsi="Arial" w:cs="Arial"/>
      <w:b/>
      <w:bCs/>
      <w:color w:val="FF0000"/>
      <w:sz w:val="28"/>
      <w:szCs w:val="28"/>
    </w:rPr>
  </w:style>
  <w:style w:type="paragraph" w:customStyle="1" w:styleId="xl32">
    <w:name w:val="xl32"/>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3">
    <w:name w:val="xl33"/>
    <w:basedOn w:val="11"/>
    <w:qFormat/>
    <w:pPr>
      <w:spacing w:beforeAutospacing="1" w:afterAutospacing="1" w:line="240" w:lineRule="auto"/>
      <w:jc w:val="right"/>
    </w:pPr>
    <w:rPr>
      <w:rFonts w:ascii="Arial" w:hAnsi="Arial" w:cs="Arial"/>
      <w:b/>
      <w:bCs/>
      <w:color w:val="FF0000"/>
      <w:sz w:val="28"/>
      <w:szCs w:val="28"/>
    </w:rPr>
  </w:style>
  <w:style w:type="paragraph" w:customStyle="1" w:styleId="xl34">
    <w:name w:val="xl34"/>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5">
    <w:name w:val="xl35"/>
    <w:basedOn w:val="11"/>
    <w:qFormat/>
    <w:pPr>
      <w:spacing w:beforeAutospacing="1" w:afterAutospacing="1" w:line="240" w:lineRule="auto"/>
    </w:pPr>
    <w:rPr>
      <w:b/>
      <w:bCs/>
      <w:color w:val="FF0000"/>
      <w:sz w:val="28"/>
      <w:szCs w:val="28"/>
    </w:rPr>
  </w:style>
  <w:style w:type="paragraph" w:customStyle="1" w:styleId="xl36">
    <w:name w:val="xl36"/>
    <w:basedOn w:val="11"/>
    <w:qFormat/>
    <w:pPr>
      <w:spacing w:beforeAutospacing="1" w:afterAutospacing="1" w:line="240" w:lineRule="auto"/>
      <w:textAlignment w:val="top"/>
    </w:pPr>
    <w:rPr>
      <w:rFonts w:eastAsia="Arial Unicode MS"/>
      <w:color w:val="FF6600"/>
      <w:sz w:val="28"/>
      <w:szCs w:val="28"/>
    </w:rPr>
  </w:style>
  <w:style w:type="paragraph" w:customStyle="1" w:styleId="xl37">
    <w:name w:val="xl37"/>
    <w:basedOn w:val="11"/>
    <w:qFormat/>
    <w:pPr>
      <w:spacing w:beforeAutospacing="1" w:afterAutospacing="1" w:line="240" w:lineRule="auto"/>
      <w:jc w:val="right"/>
    </w:pPr>
    <w:rPr>
      <w:rFonts w:eastAsia="Arial Unicode MS"/>
      <w:color w:val="FF6600"/>
      <w:sz w:val="28"/>
      <w:szCs w:val="28"/>
    </w:rPr>
  </w:style>
  <w:style w:type="paragraph" w:customStyle="1" w:styleId="xl38">
    <w:name w:val="xl38"/>
    <w:basedOn w:val="11"/>
    <w:qFormat/>
    <w:pPr>
      <w:spacing w:beforeAutospacing="1" w:afterAutospacing="1" w:line="240" w:lineRule="auto"/>
      <w:jc w:val="right"/>
    </w:pPr>
    <w:rPr>
      <w:rFonts w:eastAsia="Arial Unicode MS"/>
    </w:rPr>
  </w:style>
  <w:style w:type="paragraph" w:customStyle="1" w:styleId="font7">
    <w:name w:val="font7"/>
    <w:basedOn w:val="11"/>
    <w:qFormat/>
    <w:pPr>
      <w:spacing w:beforeAutospacing="1" w:afterAutospacing="1" w:line="240" w:lineRule="auto"/>
    </w:pPr>
    <w:rPr>
      <w:rFonts w:eastAsia="Arial Unicode MS"/>
      <w:sz w:val="26"/>
      <w:szCs w:val="26"/>
    </w:rPr>
  </w:style>
  <w:style w:type="paragraph" w:customStyle="1" w:styleId="BodyTextIndent21">
    <w:name w:val="Body Text Indent 21"/>
    <w:basedOn w:val="11"/>
    <w:qFormat/>
    <w:pPr>
      <w:widowControl w:val="0"/>
      <w:overflowPunct w:val="0"/>
      <w:spacing w:line="360" w:lineRule="auto"/>
      <w:ind w:firstLine="851"/>
      <w:jc w:val="both"/>
      <w:textAlignment w:val="baseline"/>
    </w:pPr>
    <w:rPr>
      <w:sz w:val="28"/>
      <w:szCs w:val="20"/>
    </w:rPr>
  </w:style>
  <w:style w:type="paragraph" w:customStyle="1" w:styleId="BodyTextIndent31">
    <w:name w:val="Body Text Indent 31"/>
    <w:basedOn w:val="11"/>
    <w:qFormat/>
    <w:pPr>
      <w:widowControl w:val="0"/>
      <w:overflowPunct w:val="0"/>
      <w:spacing w:line="240" w:lineRule="auto"/>
      <w:ind w:firstLine="720"/>
      <w:textAlignment w:val="baseline"/>
    </w:pPr>
    <w:rPr>
      <w:sz w:val="28"/>
      <w:szCs w:val="20"/>
    </w:rPr>
  </w:style>
  <w:style w:type="paragraph" w:customStyle="1" w:styleId="BodyText21">
    <w:name w:val="Body Text 21"/>
    <w:basedOn w:val="11"/>
    <w:qFormat/>
    <w:pPr>
      <w:widowControl w:val="0"/>
      <w:overflowPunct w:val="0"/>
      <w:spacing w:line="240" w:lineRule="auto"/>
      <w:ind w:firstLine="709"/>
      <w:jc w:val="both"/>
      <w:textAlignment w:val="baseline"/>
    </w:pPr>
    <w:rPr>
      <w:sz w:val="28"/>
      <w:szCs w:val="20"/>
    </w:rPr>
  </w:style>
  <w:style w:type="paragraph" w:customStyle="1" w:styleId="ConsTitle">
    <w:name w:val="ConsTitle"/>
    <w:qFormat/>
    <w:pPr>
      <w:widowControl w:val="0"/>
      <w:suppressAutoHyphens/>
    </w:pPr>
    <w:rPr>
      <w:rFonts w:ascii="Arial" w:eastAsia="Times New Roman" w:hAnsi="Arial" w:cs="Arial"/>
      <w:b/>
      <w:bCs/>
    </w:rPr>
  </w:style>
  <w:style w:type="paragraph" w:customStyle="1" w:styleId="xl87">
    <w:name w:val="xl87"/>
    <w:basedOn w:val="11"/>
    <w:qFormat/>
    <w:pPr>
      <w:spacing w:beforeAutospacing="1" w:afterAutospacing="1" w:line="240" w:lineRule="auto"/>
      <w:textAlignment w:val="top"/>
    </w:pPr>
    <w:rPr>
      <w:rFonts w:ascii="Arial Unicode MS" w:eastAsia="Arial Unicode MS" w:hAnsi="Arial Unicode MS" w:cs="Arial Unicode MS"/>
    </w:rPr>
  </w:style>
  <w:style w:type="paragraph" w:customStyle="1" w:styleId="xl65">
    <w:name w:val="xl65"/>
    <w:basedOn w:val="11"/>
    <w:qFormat/>
    <w:pPr>
      <w:spacing w:beforeAutospacing="1" w:afterAutospacing="1" w:line="240" w:lineRule="auto"/>
    </w:pPr>
  </w:style>
  <w:style w:type="paragraph" w:customStyle="1" w:styleId="xl66">
    <w:name w:val="xl66"/>
    <w:basedOn w:val="11"/>
    <w:qFormat/>
    <w:pPr>
      <w:spacing w:beforeAutospacing="1" w:afterAutospacing="1" w:line="240" w:lineRule="auto"/>
    </w:pPr>
    <w:rPr>
      <w:b/>
      <w:bCs/>
    </w:rPr>
  </w:style>
  <w:style w:type="paragraph" w:customStyle="1" w:styleId="xl67">
    <w:name w:val="xl67"/>
    <w:basedOn w:val="11"/>
    <w:qFormat/>
    <w:pPr>
      <w:spacing w:beforeAutospacing="1" w:afterAutospacing="1" w:line="240" w:lineRule="auto"/>
    </w:pPr>
    <w:rPr>
      <w:sz w:val="26"/>
      <w:szCs w:val="26"/>
    </w:rPr>
  </w:style>
  <w:style w:type="paragraph" w:customStyle="1" w:styleId="xl68">
    <w:name w:val="xl68"/>
    <w:basedOn w:val="11"/>
    <w:qFormat/>
    <w:pPr>
      <w:spacing w:beforeAutospacing="1" w:afterAutospacing="1" w:line="240" w:lineRule="auto"/>
    </w:pPr>
    <w:rPr>
      <w:b/>
      <w:bCs/>
      <w:sz w:val="28"/>
      <w:szCs w:val="28"/>
    </w:rPr>
  </w:style>
  <w:style w:type="paragraph" w:customStyle="1" w:styleId="xl69">
    <w:name w:val="xl69"/>
    <w:basedOn w:val="11"/>
    <w:qFormat/>
    <w:pPr>
      <w:spacing w:beforeAutospacing="1" w:afterAutospacing="1" w:line="240" w:lineRule="auto"/>
    </w:pPr>
    <w:rPr>
      <w:sz w:val="26"/>
      <w:szCs w:val="26"/>
    </w:rPr>
  </w:style>
  <w:style w:type="paragraph" w:customStyle="1" w:styleId="xl70">
    <w:name w:val="xl70"/>
    <w:basedOn w:val="11"/>
    <w:qFormat/>
    <w:pPr>
      <w:spacing w:beforeAutospacing="1" w:afterAutospacing="1" w:line="240" w:lineRule="auto"/>
    </w:pPr>
    <w:rPr>
      <w:sz w:val="28"/>
      <w:szCs w:val="28"/>
    </w:rPr>
  </w:style>
  <w:style w:type="paragraph" w:customStyle="1" w:styleId="xl71">
    <w:name w:val="xl71"/>
    <w:basedOn w:val="11"/>
    <w:qFormat/>
    <w:pPr>
      <w:spacing w:beforeAutospacing="1" w:afterAutospacing="1" w:line="240" w:lineRule="auto"/>
    </w:pPr>
    <w:rPr>
      <w:b/>
      <w:bCs/>
      <w:sz w:val="26"/>
      <w:szCs w:val="26"/>
    </w:rPr>
  </w:style>
  <w:style w:type="paragraph" w:customStyle="1" w:styleId="xl72">
    <w:name w:val="xl72"/>
    <w:basedOn w:val="11"/>
    <w:qFormat/>
    <w:pPr>
      <w:spacing w:beforeAutospacing="1" w:afterAutospacing="1" w:line="240" w:lineRule="auto"/>
    </w:pPr>
  </w:style>
  <w:style w:type="paragraph" w:customStyle="1" w:styleId="xl73">
    <w:name w:val="xl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74">
    <w:name w:val="xl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75">
    <w:name w:val="xl7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b/>
      <w:bCs/>
    </w:rPr>
  </w:style>
  <w:style w:type="paragraph" w:customStyle="1" w:styleId="xl76">
    <w:name w:val="xl7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7">
    <w:name w:val="xl7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8">
    <w:name w:val="xl7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79">
    <w:name w:val="xl7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0">
    <w:name w:val="xl8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1">
    <w:name w:val="xl8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2">
    <w:name w:val="xl8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3">
    <w:name w:val="xl8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4">
    <w:name w:val="xl8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5">
    <w:name w:val="xl8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6">
    <w:name w:val="xl8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8">
    <w:name w:val="xl8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9">
    <w:name w:val="xl89"/>
    <w:basedOn w:val="11"/>
    <w:qFormat/>
    <w:pPr>
      <w:spacing w:beforeAutospacing="1" w:afterAutospacing="1" w:line="240" w:lineRule="auto"/>
    </w:pPr>
    <w:rPr>
      <w:b/>
      <w:bCs/>
    </w:rPr>
  </w:style>
  <w:style w:type="paragraph" w:customStyle="1" w:styleId="xl90">
    <w:name w:val="xl90"/>
    <w:basedOn w:val="11"/>
    <w:qFormat/>
    <w:pPr>
      <w:spacing w:beforeAutospacing="1" w:afterAutospacing="1" w:line="240" w:lineRule="auto"/>
    </w:pPr>
  </w:style>
  <w:style w:type="paragraph" w:customStyle="1" w:styleId="xl91">
    <w:name w:val="xl91"/>
    <w:basedOn w:val="11"/>
    <w:qFormat/>
    <w:pPr>
      <w:spacing w:beforeAutospacing="1" w:afterAutospacing="1" w:line="240" w:lineRule="auto"/>
    </w:pPr>
  </w:style>
  <w:style w:type="paragraph" w:customStyle="1" w:styleId="xl92">
    <w:name w:val="xl92"/>
    <w:basedOn w:val="11"/>
    <w:qFormat/>
    <w:pPr>
      <w:spacing w:beforeAutospacing="1" w:afterAutospacing="1" w:line="240" w:lineRule="auto"/>
      <w:jc w:val="center"/>
    </w:pPr>
  </w:style>
  <w:style w:type="paragraph" w:customStyle="1" w:styleId="xl93">
    <w:name w:val="xl93"/>
    <w:basedOn w:val="11"/>
    <w:qFormat/>
    <w:pPr>
      <w:spacing w:beforeAutospacing="1" w:afterAutospacing="1" w:line="240" w:lineRule="auto"/>
      <w:jc w:val="center"/>
    </w:pPr>
    <w:rPr>
      <w:b/>
      <w:bCs/>
    </w:rPr>
  </w:style>
  <w:style w:type="paragraph" w:customStyle="1" w:styleId="xl94">
    <w:name w:val="xl9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5">
    <w:name w:val="xl9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6">
    <w:name w:val="xl9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7">
    <w:name w:val="xl9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98">
    <w:name w:val="xl9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9">
    <w:name w:val="xl9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00">
    <w:name w:val="xl10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1">
    <w:name w:val="xl10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2">
    <w:name w:val="xl10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3">
    <w:name w:val="xl10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4">
    <w:name w:val="xl10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5">
    <w:name w:val="xl10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rPr>
  </w:style>
  <w:style w:type="paragraph" w:customStyle="1" w:styleId="xl106">
    <w:name w:val="xl106"/>
    <w:basedOn w:val="11"/>
    <w:qFormat/>
    <w:pPr>
      <w:spacing w:beforeAutospacing="1" w:afterAutospacing="1" w:line="240" w:lineRule="auto"/>
      <w:jc w:val="center"/>
    </w:pPr>
  </w:style>
  <w:style w:type="paragraph" w:customStyle="1" w:styleId="xl107">
    <w:name w:val="xl10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color w:val="000000"/>
    </w:rPr>
  </w:style>
  <w:style w:type="paragraph" w:customStyle="1" w:styleId="xl108">
    <w:name w:val="xl10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09">
    <w:name w:val="xl109"/>
    <w:basedOn w:val="11"/>
    <w:qFormat/>
    <w:pPr>
      <w:spacing w:beforeAutospacing="1" w:afterAutospacing="1" w:line="240" w:lineRule="auto"/>
    </w:pPr>
  </w:style>
  <w:style w:type="paragraph" w:customStyle="1" w:styleId="xl110">
    <w:name w:val="xl11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111">
    <w:name w:val="xl11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2">
    <w:name w:val="xl11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style>
  <w:style w:type="paragraph" w:customStyle="1" w:styleId="xl113">
    <w:name w:val="xl11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4">
    <w:name w:val="xl11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15">
    <w:name w:val="xl11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6">
    <w:name w:val="xl116"/>
    <w:basedOn w:val="11"/>
    <w:qFormat/>
    <w:pPr>
      <w:spacing w:beforeAutospacing="1" w:afterAutospacing="1" w:line="240" w:lineRule="auto"/>
      <w:jc w:val="right"/>
    </w:pPr>
  </w:style>
  <w:style w:type="paragraph" w:customStyle="1" w:styleId="xl117">
    <w:name w:val="xl117"/>
    <w:basedOn w:val="11"/>
    <w:qFormat/>
    <w:pPr>
      <w:spacing w:beforeAutospacing="1" w:afterAutospacing="1" w:line="240" w:lineRule="auto"/>
      <w:jc w:val="center"/>
    </w:pPr>
  </w:style>
  <w:style w:type="paragraph" w:customStyle="1" w:styleId="xl118">
    <w:name w:val="xl11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9">
    <w:name w:val="xl119"/>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20">
    <w:name w:val="xl120"/>
    <w:basedOn w:val="11"/>
    <w:qFormat/>
    <w:pPr>
      <w:spacing w:beforeAutospacing="1" w:afterAutospacing="1" w:line="240" w:lineRule="auto"/>
    </w:pPr>
    <w:rPr>
      <w:color w:val="000000"/>
    </w:rPr>
  </w:style>
  <w:style w:type="paragraph" w:customStyle="1" w:styleId="xl121">
    <w:name w:val="xl12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2">
    <w:name w:val="xl12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23">
    <w:name w:val="xl123"/>
    <w:basedOn w:val="11"/>
    <w:qFormat/>
    <w:pPr>
      <w:spacing w:beforeAutospacing="1" w:afterAutospacing="1" w:line="240" w:lineRule="auto"/>
    </w:pPr>
  </w:style>
  <w:style w:type="paragraph" w:customStyle="1" w:styleId="xl124">
    <w:name w:val="xl124"/>
    <w:basedOn w:val="11"/>
    <w:qFormat/>
    <w:pPr>
      <w:pBdr>
        <w:bottom w:val="single" w:sz="4" w:space="0" w:color="000000"/>
      </w:pBdr>
      <w:spacing w:beforeAutospacing="1" w:afterAutospacing="1" w:line="240" w:lineRule="auto"/>
      <w:jc w:val="center"/>
    </w:pPr>
  </w:style>
  <w:style w:type="paragraph" w:customStyle="1" w:styleId="xl125">
    <w:name w:val="xl125"/>
    <w:basedOn w:val="11"/>
    <w:qFormat/>
    <w:pPr>
      <w:spacing w:beforeAutospacing="1" w:afterAutospacing="1" w:line="240" w:lineRule="auto"/>
      <w:jc w:val="right"/>
    </w:pPr>
  </w:style>
  <w:style w:type="paragraph" w:customStyle="1" w:styleId="xl126">
    <w:name w:val="xl12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7">
    <w:name w:val="xl12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28">
    <w:name w:val="xl128"/>
    <w:basedOn w:val="11"/>
    <w:qFormat/>
    <w:pPr>
      <w:spacing w:beforeAutospacing="1" w:afterAutospacing="1" w:line="240" w:lineRule="auto"/>
    </w:pPr>
    <w:rPr>
      <w:b/>
      <w:bCs/>
    </w:rPr>
  </w:style>
  <w:style w:type="paragraph" w:customStyle="1" w:styleId="xl129">
    <w:name w:val="xl12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0">
    <w:name w:val="xl13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1">
    <w:name w:val="xl13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2">
    <w:name w:val="xl13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3">
    <w:name w:val="xl13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4">
    <w:name w:val="xl13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5">
    <w:name w:val="xl135"/>
    <w:basedOn w:val="11"/>
    <w:qFormat/>
    <w:pPr>
      <w:spacing w:beforeAutospacing="1" w:afterAutospacing="1" w:line="240" w:lineRule="auto"/>
      <w:jc w:val="right"/>
    </w:pPr>
  </w:style>
  <w:style w:type="paragraph" w:customStyle="1" w:styleId="2f6">
    <w:name w:val="Знак Знак Знак Знак2"/>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38">
    <w:name w:val="Знак Знак Знак Знак3"/>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47">
    <w:name w:val="Знак Знак Знак Знак4"/>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55">
    <w:name w:val="Знак Знак Знак Знак5"/>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xl136">
    <w:name w:val="xl13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7">
    <w:name w:val="xl13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8">
    <w:name w:val="xl13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39">
    <w:name w:val="xl13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CYR" w:hAnsi="Times New Roman CYR" w:cs="Times New Roman CYR"/>
    </w:rPr>
  </w:style>
  <w:style w:type="paragraph" w:customStyle="1" w:styleId="xl140">
    <w:name w:val="xl140"/>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1">
    <w:name w:val="xl141"/>
    <w:basedOn w:val="11"/>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CYR" w:hAnsi="Times New Roman CYR" w:cs="Times New Roman CYR"/>
    </w:rPr>
  </w:style>
  <w:style w:type="paragraph" w:customStyle="1" w:styleId="xl142">
    <w:name w:val="xl142"/>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3">
    <w:name w:val="xl143"/>
    <w:basedOn w:val="11"/>
    <w:qFormat/>
    <w:pPr>
      <w:pBdr>
        <w:left w:val="single" w:sz="4" w:space="0" w:color="000000"/>
        <w:bottom w:val="single" w:sz="4" w:space="0" w:color="000000"/>
        <w:right w:val="single" w:sz="4" w:space="0" w:color="000000"/>
      </w:pBdr>
      <w:spacing w:beforeAutospacing="1" w:afterAutospacing="1" w:line="240" w:lineRule="auto"/>
    </w:pPr>
  </w:style>
  <w:style w:type="paragraph" w:customStyle="1" w:styleId="xl144">
    <w:name w:val="xl14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45">
    <w:name w:val="xl145"/>
    <w:basedOn w:val="11"/>
    <w:qFormat/>
    <w:pPr>
      <w:pBdr>
        <w:top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6">
    <w:name w:val="xl14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7">
    <w:name w:val="xl147"/>
    <w:basedOn w:val="11"/>
    <w:qFormat/>
    <w:pPr>
      <w:pBdr>
        <w:left w:val="single" w:sz="4" w:space="0" w:color="000000"/>
      </w:pBdr>
      <w:spacing w:beforeAutospacing="1" w:afterAutospacing="1" w:line="240" w:lineRule="auto"/>
    </w:pPr>
  </w:style>
  <w:style w:type="paragraph" w:customStyle="1" w:styleId="xl148">
    <w:name w:val="xl14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CYR" w:hAnsi="Times New Roman CYR" w:cs="Times New Roman CYR"/>
    </w:rPr>
  </w:style>
  <w:style w:type="paragraph" w:customStyle="1" w:styleId="xl149">
    <w:name w:val="xl14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0">
    <w:name w:val="xl15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1">
    <w:name w:val="xl151"/>
    <w:basedOn w:val="11"/>
    <w:qFormat/>
    <w:pPr>
      <w:pBdr>
        <w:top w:val="single" w:sz="4" w:space="0" w:color="000000"/>
        <w:bottom w:val="single" w:sz="4" w:space="0" w:color="000000"/>
        <w:right w:val="single" w:sz="4" w:space="0" w:color="000000"/>
      </w:pBdr>
      <w:spacing w:beforeAutospacing="1" w:afterAutospacing="1" w:line="240" w:lineRule="auto"/>
    </w:pPr>
    <w:rPr>
      <w:rFonts w:ascii="Times New Roman CYR" w:hAnsi="Times New Roman CYR" w:cs="Times New Roman CYR"/>
    </w:rPr>
  </w:style>
  <w:style w:type="paragraph" w:customStyle="1" w:styleId="xl152">
    <w:name w:val="xl15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3">
    <w:name w:val="xl15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4">
    <w:name w:val="xl154"/>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5">
    <w:name w:val="xl15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6">
    <w:name w:val="xl15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7">
    <w:name w:val="xl157"/>
    <w:basedOn w:val="11"/>
    <w:qFormat/>
    <w:pPr>
      <w:pBdr>
        <w:top w:val="single" w:sz="4" w:space="0" w:color="000000"/>
        <w:left w:val="single" w:sz="4" w:space="0" w:color="000000"/>
        <w:right w:val="single" w:sz="4" w:space="0" w:color="000000"/>
      </w:pBdr>
      <w:spacing w:beforeAutospacing="1" w:afterAutospacing="1" w:line="240" w:lineRule="auto"/>
      <w:jc w:val="center"/>
    </w:pPr>
    <w:rPr>
      <w:b/>
      <w:bCs/>
    </w:rPr>
  </w:style>
  <w:style w:type="paragraph" w:customStyle="1" w:styleId="xl158">
    <w:name w:val="xl158"/>
    <w:basedOn w:val="11"/>
    <w:qFormat/>
    <w:pPr>
      <w:spacing w:beforeAutospacing="1" w:afterAutospacing="1" w:line="240" w:lineRule="auto"/>
    </w:pPr>
  </w:style>
  <w:style w:type="paragraph" w:customStyle="1" w:styleId="xl159">
    <w:name w:val="xl15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0">
    <w:name w:val="xl16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61">
    <w:name w:val="xl16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2">
    <w:name w:val="xl16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3">
    <w:name w:val="xl16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4">
    <w:name w:val="xl16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5">
    <w:name w:val="xl16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style>
  <w:style w:type="paragraph" w:customStyle="1" w:styleId="xl166">
    <w:name w:val="xl16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67">
    <w:name w:val="xl167"/>
    <w:basedOn w:val="11"/>
    <w:qFormat/>
    <w:pPr>
      <w:spacing w:beforeAutospacing="1" w:afterAutospacing="1" w:line="240" w:lineRule="auto"/>
      <w:textAlignment w:val="center"/>
    </w:pPr>
    <w:rPr>
      <w:b/>
      <w:bCs/>
    </w:rPr>
  </w:style>
  <w:style w:type="paragraph" w:customStyle="1" w:styleId="xl168">
    <w:name w:val="xl16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9">
    <w:name w:val="xl16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b/>
      <w:bCs/>
    </w:rPr>
  </w:style>
  <w:style w:type="paragraph" w:customStyle="1" w:styleId="affffc">
    <w:name w:val="Знак Знак"/>
    <w:basedOn w:val="11"/>
    <w:qFormat/>
    <w:pPr>
      <w:spacing w:beforeAutospacing="1" w:afterAutospacing="1" w:line="240" w:lineRule="auto"/>
      <w:jc w:val="both"/>
    </w:pPr>
    <w:rPr>
      <w:rFonts w:ascii="Tahoma" w:hAnsi="Tahoma"/>
      <w:sz w:val="20"/>
      <w:szCs w:val="20"/>
      <w:lang w:val="en-US"/>
    </w:rPr>
  </w:style>
  <w:style w:type="paragraph" w:customStyle="1" w:styleId="xl170">
    <w:name w:val="xl17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color w:val="FF0000"/>
    </w:rPr>
  </w:style>
  <w:style w:type="paragraph" w:customStyle="1" w:styleId="xl171">
    <w:name w:val="xl17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2">
    <w:name w:val="xl172"/>
    <w:basedOn w:val="11"/>
    <w:qFormat/>
    <w:pPr>
      <w:spacing w:beforeAutospacing="1" w:afterAutospacing="1" w:line="240" w:lineRule="auto"/>
    </w:pPr>
    <w:rPr>
      <w:color w:val="FF0000"/>
    </w:rPr>
  </w:style>
  <w:style w:type="paragraph" w:customStyle="1" w:styleId="xl173">
    <w:name w:val="xl1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4">
    <w:name w:val="xl1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5">
    <w:name w:val="xl175"/>
    <w:basedOn w:val="11"/>
    <w:qFormat/>
    <w:pPr>
      <w:pBdr>
        <w:bottom w:val="single" w:sz="4" w:space="0" w:color="000000"/>
      </w:pBdr>
      <w:spacing w:beforeAutospacing="1" w:afterAutospacing="1" w:line="240" w:lineRule="auto"/>
      <w:jc w:val="center"/>
    </w:pPr>
    <w:rPr>
      <w:color w:val="000000"/>
    </w:rPr>
  </w:style>
  <w:style w:type="paragraph" w:customStyle="1" w:styleId="xl176">
    <w:name w:val="xl176"/>
    <w:basedOn w:val="11"/>
    <w:qFormat/>
    <w:pPr>
      <w:spacing w:beforeAutospacing="1" w:afterAutospacing="1" w:line="240" w:lineRule="auto"/>
      <w:jc w:val="right"/>
    </w:pPr>
    <w:rPr>
      <w:color w:val="000000"/>
    </w:rPr>
  </w:style>
  <w:style w:type="paragraph" w:customStyle="1" w:styleId="xl177">
    <w:name w:val="xl177"/>
    <w:basedOn w:val="11"/>
    <w:qFormat/>
    <w:pPr>
      <w:spacing w:beforeAutospacing="1" w:afterAutospacing="1" w:line="240" w:lineRule="auto"/>
      <w:jc w:val="right"/>
    </w:pPr>
    <w:rPr>
      <w:color w:val="000000"/>
    </w:rPr>
  </w:style>
  <w:style w:type="paragraph" w:customStyle="1" w:styleId="xl64">
    <w:name w:val="xl64"/>
    <w:basedOn w:val="11"/>
    <w:qFormat/>
    <w:pPr>
      <w:spacing w:beforeAutospacing="1" w:afterAutospacing="1" w:line="240" w:lineRule="auto"/>
    </w:pPr>
  </w:style>
  <w:style w:type="paragraph" w:customStyle="1" w:styleId="39">
    <w:name w:val="Обычный3"/>
    <w:qFormat/>
    <w:pPr>
      <w:widowControl w:val="0"/>
      <w:suppressAutoHyphens/>
      <w:snapToGrid w:val="0"/>
      <w:spacing w:line="300" w:lineRule="auto"/>
      <w:ind w:firstLine="360"/>
    </w:pPr>
    <w:rPr>
      <w:rFonts w:ascii="Arial" w:eastAsia="Times New Roman" w:hAnsi="Arial" w:cs="Times New Roman"/>
      <w:sz w:val="24"/>
    </w:rPr>
  </w:style>
  <w:style w:type="paragraph" w:customStyle="1" w:styleId="2f7">
    <w:name w:val="Абзац списка2"/>
    <w:basedOn w:val="11"/>
    <w:uiPriority w:val="99"/>
    <w:qFormat/>
    <w:pPr>
      <w:spacing w:line="240" w:lineRule="auto"/>
      <w:ind w:left="720"/>
      <w:contextualSpacing/>
    </w:pPr>
    <w:rPr>
      <w:rFonts w:eastAsia="Calibri"/>
      <w:sz w:val="20"/>
      <w:szCs w:val="20"/>
    </w:rPr>
  </w:style>
  <w:style w:type="paragraph" w:customStyle="1" w:styleId="2f8">
    <w:name w:val="Без интервала2"/>
    <w:qFormat/>
    <w:pPr>
      <w:suppressAutoHyphens/>
    </w:pPr>
    <w:rPr>
      <w:rFonts w:ascii="Times New Roman" w:eastAsia="Times New Roman" w:hAnsi="Times New Roman" w:cs="Times New Roman"/>
      <w:sz w:val="24"/>
      <w:szCs w:val="22"/>
      <w:lang w:eastAsia="en-US"/>
    </w:rPr>
  </w:style>
  <w:style w:type="paragraph" w:customStyle="1" w:styleId="240">
    <w:name w:val="Основной текст с отступом 24"/>
    <w:basedOn w:val="11"/>
    <w:qFormat/>
    <w:pPr>
      <w:overflowPunct w:val="0"/>
      <w:spacing w:line="240" w:lineRule="auto"/>
      <w:ind w:firstLine="720"/>
      <w:jc w:val="both"/>
    </w:pPr>
    <w:rPr>
      <w:sz w:val="28"/>
      <w:szCs w:val="20"/>
    </w:rPr>
  </w:style>
  <w:style w:type="paragraph" w:customStyle="1" w:styleId="241">
    <w:name w:val="Основной текст 24"/>
    <w:basedOn w:val="11"/>
    <w:qFormat/>
    <w:pPr>
      <w:widowControl w:val="0"/>
      <w:spacing w:line="240" w:lineRule="auto"/>
    </w:pPr>
    <w:rPr>
      <w:sz w:val="28"/>
      <w:szCs w:val="20"/>
      <w:lang w:eastAsia="zh-CN"/>
    </w:rPr>
  </w:style>
  <w:style w:type="paragraph" w:customStyle="1" w:styleId="ConsPlusDocList">
    <w:name w:val="ConsPlusDocList"/>
    <w:qFormat/>
    <w:pPr>
      <w:widowControl w:val="0"/>
      <w:suppressAutoHyphens/>
    </w:pPr>
    <w:rPr>
      <w:rFonts w:ascii="Courier New" w:eastAsia="Times New Roman" w:hAnsi="Courier New" w:cs="Courier New"/>
      <w:szCs w:val="22"/>
    </w:rPr>
  </w:style>
  <w:style w:type="paragraph" w:customStyle="1" w:styleId="ConsPlusTitlePage">
    <w:name w:val="ConsPlusTitlePage"/>
    <w:qFormat/>
    <w:pPr>
      <w:widowControl w:val="0"/>
      <w:suppressAutoHyphens/>
    </w:pPr>
    <w:rPr>
      <w:rFonts w:ascii="Tahoma" w:eastAsia="Times New Roman" w:hAnsi="Tahoma" w:cs="Tahoma"/>
      <w:szCs w:val="22"/>
    </w:rPr>
  </w:style>
  <w:style w:type="paragraph" w:customStyle="1" w:styleId="ConsPlusJurTerm">
    <w:name w:val="ConsPlusJurTerm"/>
    <w:qFormat/>
    <w:pPr>
      <w:widowControl w:val="0"/>
      <w:suppressAutoHyphens/>
    </w:pPr>
    <w:rPr>
      <w:rFonts w:ascii="Tahoma" w:eastAsia="Times New Roman" w:hAnsi="Tahoma" w:cs="Tahoma"/>
      <w:sz w:val="26"/>
      <w:szCs w:val="22"/>
    </w:rPr>
  </w:style>
  <w:style w:type="paragraph" w:customStyle="1" w:styleId="ConsPlusTextList">
    <w:name w:val="ConsPlusTextList"/>
    <w:qFormat/>
    <w:pPr>
      <w:widowControl w:val="0"/>
      <w:suppressAutoHyphens/>
    </w:pPr>
    <w:rPr>
      <w:rFonts w:ascii="Arial" w:eastAsia="Times New Roman" w:hAnsi="Arial" w:cs="Arial"/>
      <w:szCs w:val="22"/>
    </w:rPr>
  </w:style>
  <w:style w:type="paragraph" w:customStyle="1" w:styleId="228bf8a64b8551e1msonormal">
    <w:name w:val="228bf8a64b8551e1msonormal"/>
    <w:basedOn w:val="11"/>
    <w:qFormat/>
    <w:pPr>
      <w:spacing w:beforeAutospacing="1" w:afterAutospacing="1" w:line="240" w:lineRule="auto"/>
    </w:pPr>
  </w:style>
  <w:style w:type="paragraph" w:customStyle="1" w:styleId="1ffa">
    <w:name w:val="Знак Знак Знак Знак Знак Знак1 Знак"/>
    <w:basedOn w:val="11"/>
    <w:qFormat/>
    <w:pPr>
      <w:spacing w:after="160" w:line="240" w:lineRule="exact"/>
    </w:pPr>
    <w:rPr>
      <w:rFonts w:ascii="Verdana" w:eastAsia="Calibri" w:hAnsi="Verdana"/>
      <w:sz w:val="20"/>
      <w:szCs w:val="20"/>
      <w:lang w:val="en-US"/>
    </w:rPr>
  </w:style>
  <w:style w:type="paragraph" w:customStyle="1" w:styleId="tekstob">
    <w:name w:val="tekstob"/>
    <w:basedOn w:val="11"/>
    <w:qFormat/>
    <w:pPr>
      <w:spacing w:beforeAutospacing="1" w:afterAutospacing="1" w:line="240" w:lineRule="auto"/>
    </w:pPr>
    <w:rPr>
      <w:rFonts w:eastAsia="Calibri"/>
    </w:rPr>
  </w:style>
  <w:style w:type="paragraph" w:customStyle="1" w:styleId="48">
    <w:name w:val="Обычный4"/>
    <w:qFormat/>
    <w:pPr>
      <w:widowControl w:val="0"/>
      <w:suppressAutoHyphens/>
      <w:snapToGrid w:val="0"/>
      <w:spacing w:line="300" w:lineRule="auto"/>
      <w:ind w:firstLine="360"/>
    </w:pPr>
    <w:rPr>
      <w:rFonts w:ascii="Arial" w:eastAsia="Times New Roman" w:hAnsi="Arial" w:cs="Times New Roman"/>
      <w:sz w:val="24"/>
    </w:rPr>
  </w:style>
  <w:style w:type="paragraph" w:customStyle="1" w:styleId="3a">
    <w:name w:val="Абзац списка3"/>
    <w:basedOn w:val="11"/>
    <w:qFormat/>
    <w:pPr>
      <w:spacing w:line="240" w:lineRule="auto"/>
      <w:ind w:left="720"/>
      <w:contextualSpacing/>
    </w:pPr>
    <w:rPr>
      <w:rFonts w:eastAsia="Calibri"/>
      <w:sz w:val="20"/>
      <w:szCs w:val="20"/>
    </w:rPr>
  </w:style>
  <w:style w:type="paragraph" w:customStyle="1" w:styleId="3b">
    <w:name w:val="Без интервала3"/>
    <w:qFormat/>
    <w:pPr>
      <w:suppressAutoHyphens/>
    </w:pPr>
    <w:rPr>
      <w:rFonts w:ascii="Times New Roman" w:eastAsia="Times New Roman" w:hAnsi="Times New Roman" w:cs="Times New Roman"/>
      <w:sz w:val="24"/>
      <w:szCs w:val="22"/>
      <w:lang w:eastAsia="en-US"/>
    </w:rPr>
  </w:style>
  <w:style w:type="paragraph" w:customStyle="1" w:styleId="250">
    <w:name w:val="Основной текст с отступом 25"/>
    <w:basedOn w:val="11"/>
    <w:qFormat/>
    <w:pPr>
      <w:overflowPunct w:val="0"/>
      <w:spacing w:line="240" w:lineRule="auto"/>
      <w:ind w:firstLine="720"/>
      <w:jc w:val="both"/>
    </w:pPr>
    <w:rPr>
      <w:sz w:val="28"/>
      <w:szCs w:val="20"/>
    </w:rPr>
  </w:style>
  <w:style w:type="paragraph" w:customStyle="1" w:styleId="251">
    <w:name w:val="Основной текст 25"/>
    <w:basedOn w:val="11"/>
    <w:qFormat/>
    <w:pPr>
      <w:widowControl w:val="0"/>
      <w:spacing w:line="240" w:lineRule="auto"/>
    </w:pPr>
    <w:rPr>
      <w:sz w:val="28"/>
      <w:szCs w:val="20"/>
      <w:lang w:eastAsia="zh-CN"/>
    </w:rPr>
  </w:style>
  <w:style w:type="paragraph" w:customStyle="1" w:styleId="260">
    <w:name w:val="Основной текст с отступом 26"/>
    <w:basedOn w:val="11"/>
    <w:qFormat/>
    <w:pPr>
      <w:widowControl w:val="0"/>
      <w:spacing w:line="240" w:lineRule="auto"/>
      <w:ind w:firstLine="720"/>
      <w:jc w:val="both"/>
    </w:pPr>
    <w:rPr>
      <w:sz w:val="28"/>
      <w:szCs w:val="20"/>
    </w:rPr>
  </w:style>
  <w:style w:type="paragraph" w:customStyle="1" w:styleId="261">
    <w:name w:val="Основной текст 26"/>
    <w:basedOn w:val="11"/>
    <w:qFormat/>
    <w:pPr>
      <w:widowControl w:val="0"/>
      <w:spacing w:line="240" w:lineRule="auto"/>
      <w:jc w:val="both"/>
    </w:pPr>
    <w:rPr>
      <w:b/>
      <w:sz w:val="28"/>
      <w:szCs w:val="20"/>
      <w:u w:val="single"/>
    </w:rPr>
  </w:style>
  <w:style w:type="paragraph" w:customStyle="1" w:styleId="350">
    <w:name w:val="Основной текст 35"/>
    <w:basedOn w:val="11"/>
    <w:qFormat/>
    <w:pPr>
      <w:widowControl w:val="0"/>
      <w:spacing w:line="240" w:lineRule="auto"/>
      <w:jc w:val="both"/>
    </w:pPr>
    <w:rPr>
      <w:b/>
      <w:sz w:val="28"/>
      <w:szCs w:val="20"/>
    </w:rPr>
  </w:style>
  <w:style w:type="paragraph" w:customStyle="1" w:styleId="3c">
    <w:name w:val="Текст3"/>
    <w:basedOn w:val="11"/>
    <w:qFormat/>
    <w:pPr>
      <w:spacing w:line="240" w:lineRule="auto"/>
    </w:pPr>
    <w:rPr>
      <w:rFonts w:ascii="Courier New" w:hAnsi="Courier New"/>
      <w:sz w:val="20"/>
      <w:szCs w:val="20"/>
    </w:rPr>
  </w:style>
  <w:style w:type="paragraph" w:customStyle="1" w:styleId="331">
    <w:name w:val="Основной текст с отступом 33"/>
    <w:basedOn w:val="11"/>
    <w:qFormat/>
    <w:pPr>
      <w:spacing w:line="240" w:lineRule="auto"/>
      <w:ind w:firstLine="426"/>
      <w:jc w:val="both"/>
    </w:pPr>
    <w:rPr>
      <w:szCs w:val="20"/>
    </w:rPr>
  </w:style>
  <w:style w:type="paragraph" w:customStyle="1" w:styleId="270">
    <w:name w:val="Основной текст с отступом 27"/>
    <w:basedOn w:val="11"/>
    <w:qFormat/>
    <w:pPr>
      <w:widowControl w:val="0"/>
      <w:spacing w:line="240" w:lineRule="auto"/>
      <w:ind w:firstLine="720"/>
      <w:jc w:val="both"/>
    </w:pPr>
    <w:rPr>
      <w:sz w:val="28"/>
      <w:szCs w:val="20"/>
      <w:lang w:eastAsia="zh-CN"/>
    </w:rPr>
  </w:style>
  <w:style w:type="paragraph" w:customStyle="1" w:styleId="affffd">
    <w:name w:val="Верхний и нижний колонтитулы"/>
    <w:basedOn w:val="11"/>
    <w:qFormat/>
    <w:pPr>
      <w:suppressLineNumbers/>
      <w:tabs>
        <w:tab w:val="clear" w:pos="708"/>
        <w:tab w:val="center" w:pos="4819"/>
        <w:tab w:val="right" w:pos="9638"/>
      </w:tabs>
      <w:spacing w:line="240" w:lineRule="auto"/>
    </w:pPr>
    <w:rPr>
      <w:lang w:eastAsia="zh-CN"/>
    </w:rPr>
  </w:style>
  <w:style w:type="paragraph" w:customStyle="1" w:styleId="271">
    <w:name w:val="Основной текст 27"/>
    <w:basedOn w:val="11"/>
    <w:qFormat/>
    <w:pPr>
      <w:widowControl w:val="0"/>
      <w:spacing w:line="240" w:lineRule="auto"/>
      <w:jc w:val="both"/>
    </w:pPr>
    <w:rPr>
      <w:b/>
      <w:sz w:val="28"/>
      <w:szCs w:val="20"/>
      <w:u w:val="single"/>
      <w:lang w:eastAsia="zh-CN"/>
    </w:rPr>
  </w:style>
  <w:style w:type="paragraph" w:customStyle="1" w:styleId="360">
    <w:name w:val="Основной текст 36"/>
    <w:basedOn w:val="11"/>
    <w:qFormat/>
    <w:pPr>
      <w:widowControl w:val="0"/>
      <w:spacing w:line="240" w:lineRule="auto"/>
      <w:jc w:val="both"/>
    </w:pPr>
    <w:rPr>
      <w:b/>
      <w:sz w:val="28"/>
      <w:szCs w:val="20"/>
      <w:lang w:eastAsia="zh-CN"/>
    </w:rPr>
  </w:style>
  <w:style w:type="paragraph" w:customStyle="1" w:styleId="49">
    <w:name w:val="Текст4"/>
    <w:basedOn w:val="11"/>
    <w:qFormat/>
    <w:pPr>
      <w:spacing w:line="240" w:lineRule="auto"/>
    </w:pPr>
    <w:rPr>
      <w:rFonts w:ascii="Courier New" w:hAnsi="Courier New" w:cs="Courier New"/>
      <w:sz w:val="20"/>
      <w:szCs w:val="20"/>
      <w:lang w:eastAsia="zh-CN"/>
    </w:rPr>
  </w:style>
  <w:style w:type="paragraph" w:customStyle="1" w:styleId="341">
    <w:name w:val="Основной текст с отступом 34"/>
    <w:basedOn w:val="11"/>
    <w:qFormat/>
    <w:pPr>
      <w:spacing w:line="240" w:lineRule="auto"/>
      <w:ind w:firstLine="426"/>
      <w:jc w:val="both"/>
    </w:pPr>
    <w:rPr>
      <w:szCs w:val="20"/>
      <w:lang w:eastAsia="zh-CN"/>
    </w:rPr>
  </w:style>
  <w:style w:type="paragraph" w:customStyle="1" w:styleId="280">
    <w:name w:val="Основной текст 28"/>
    <w:basedOn w:val="11"/>
    <w:qFormat/>
    <w:pPr>
      <w:widowControl w:val="0"/>
      <w:spacing w:line="240" w:lineRule="auto"/>
    </w:pPr>
    <w:rPr>
      <w:sz w:val="28"/>
      <w:szCs w:val="20"/>
      <w:lang w:eastAsia="zh-CN"/>
    </w:rPr>
  </w:style>
  <w:style w:type="paragraph" w:customStyle="1" w:styleId="affffe">
    <w:name w:val="Знак Знак Знак Знак Знак Знак Знак Знак"/>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text3cl">
    <w:name w:val="text3cl"/>
    <w:basedOn w:val="11"/>
    <w:uiPriority w:val="99"/>
    <w:qFormat/>
    <w:pPr>
      <w:spacing w:before="144" w:after="288" w:line="240" w:lineRule="auto"/>
    </w:pPr>
  </w:style>
  <w:style w:type="paragraph" w:customStyle="1" w:styleId="4a">
    <w:name w:val="Абзац списка4"/>
    <w:basedOn w:val="11"/>
    <w:qFormat/>
    <w:pPr>
      <w:ind w:left="720"/>
    </w:pPr>
    <w:rPr>
      <w:rFonts w:ascii="Calibri" w:hAnsi="Calibri" w:cs="Calibri"/>
    </w:rPr>
  </w:style>
  <w:style w:type="paragraph" w:customStyle="1" w:styleId="1130373e324b39">
    <w:name w:val="Б11а30з37о3eв32ы4bй3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56">
    <w:name w:val="Обычный5"/>
    <w:qFormat/>
    <w:pPr>
      <w:widowControl w:val="0"/>
      <w:suppressAutoHyphens/>
      <w:snapToGrid w:val="0"/>
      <w:spacing w:line="300" w:lineRule="auto"/>
      <w:ind w:firstLine="360"/>
    </w:pPr>
    <w:rPr>
      <w:rFonts w:ascii="Arial" w:eastAsia="Times New Roman" w:hAnsi="Arial" w:cs="Times New Roman"/>
      <w:sz w:val="24"/>
    </w:rPr>
  </w:style>
  <w:style w:type="paragraph" w:customStyle="1" w:styleId="4b">
    <w:name w:val="Без интервала4"/>
    <w:qFormat/>
    <w:pPr>
      <w:suppressAutoHyphens/>
    </w:pPr>
    <w:rPr>
      <w:rFonts w:ascii="Times New Roman" w:eastAsia="Times New Roman" w:hAnsi="Times New Roman" w:cs="Times New Roman"/>
      <w:sz w:val="24"/>
      <w:szCs w:val="22"/>
      <w:lang w:eastAsia="en-US"/>
    </w:rPr>
  </w:style>
  <w:style w:type="paragraph" w:customStyle="1" w:styleId="281">
    <w:name w:val="Основной текст с отступом 28"/>
    <w:basedOn w:val="11"/>
    <w:qFormat/>
    <w:pPr>
      <w:overflowPunct w:val="0"/>
      <w:spacing w:line="240" w:lineRule="auto"/>
      <w:ind w:firstLine="720"/>
      <w:jc w:val="both"/>
    </w:pPr>
    <w:rPr>
      <w:sz w:val="28"/>
      <w:szCs w:val="20"/>
    </w:rPr>
  </w:style>
  <w:style w:type="paragraph" w:customStyle="1" w:styleId="3d">
    <w:name w:val="Указатель3"/>
    <w:basedOn w:val="11"/>
    <w:qFormat/>
    <w:pPr>
      <w:suppressLineNumbers/>
      <w:spacing w:line="240" w:lineRule="auto"/>
    </w:pPr>
    <w:rPr>
      <w:rFonts w:cs="Arial"/>
      <w:sz w:val="20"/>
      <w:szCs w:val="20"/>
      <w:lang w:eastAsia="zh-CN"/>
    </w:rPr>
  </w:style>
  <w:style w:type="paragraph" w:customStyle="1" w:styleId="2f9">
    <w:name w:val="Схема документа2"/>
    <w:basedOn w:val="11"/>
    <w:qFormat/>
    <w:pPr>
      <w:shd w:val="clear" w:color="auto" w:fill="000080"/>
      <w:spacing w:line="240" w:lineRule="auto"/>
    </w:pPr>
    <w:rPr>
      <w:rFonts w:ascii="Tahoma" w:hAnsi="Tahoma" w:cs="Tahoma"/>
      <w:sz w:val="20"/>
      <w:szCs w:val="20"/>
      <w:lang w:eastAsia="zh-CN"/>
    </w:rPr>
  </w:style>
  <w:style w:type="paragraph" w:customStyle="1" w:styleId="222">
    <w:name w:val="Продолжение списка 22"/>
    <w:basedOn w:val="11"/>
    <w:qFormat/>
    <w:pPr>
      <w:spacing w:after="120" w:line="240" w:lineRule="auto"/>
      <w:ind w:left="566"/>
    </w:pPr>
    <w:rPr>
      <w:sz w:val="20"/>
      <w:szCs w:val="20"/>
      <w:lang w:eastAsia="zh-CN"/>
    </w:rPr>
  </w:style>
  <w:style w:type="paragraph" w:customStyle="1" w:styleId="LO-Normal0">
    <w:name w:val="LO-Normal0"/>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2fa">
    <w:name w:val="Название объекта2"/>
    <w:basedOn w:val="11"/>
    <w:qFormat/>
    <w:pPr>
      <w:suppressLineNumbers/>
      <w:spacing w:before="120" w:after="120" w:line="240" w:lineRule="auto"/>
    </w:pPr>
    <w:rPr>
      <w:rFonts w:cs="Mangal"/>
      <w:i/>
      <w:iCs/>
      <w:lang w:eastAsia="zh-CN"/>
    </w:rPr>
  </w:style>
  <w:style w:type="paragraph" w:customStyle="1" w:styleId="2fb">
    <w:name w:val="Текст примечания2"/>
    <w:basedOn w:val="11"/>
    <w:qFormat/>
    <w:pPr>
      <w:spacing w:line="240" w:lineRule="auto"/>
    </w:pPr>
    <w:rPr>
      <w:rFonts w:ascii="Calibri" w:eastAsia="Calibri" w:hAnsi="Calibri" w:cs="Calibri"/>
      <w:lang w:eastAsia="zh-CN"/>
    </w:rPr>
  </w:style>
  <w:style w:type="paragraph" w:customStyle="1" w:styleId="2fc">
    <w:name w:val="Маркированный список2"/>
    <w:basedOn w:val="11"/>
    <w:qFormat/>
    <w:pPr>
      <w:tabs>
        <w:tab w:val="clear" w:pos="708"/>
        <w:tab w:val="left" w:pos="1065"/>
      </w:tabs>
      <w:spacing w:line="240" w:lineRule="auto"/>
      <w:ind w:left="1065" w:hanging="360"/>
    </w:pPr>
    <w:rPr>
      <w:sz w:val="20"/>
      <w:szCs w:val="20"/>
      <w:lang w:eastAsia="zh-CN"/>
    </w:rPr>
  </w:style>
  <w:style w:type="paragraph" w:customStyle="1" w:styleId="4c">
    <w:name w:val="Указатель4"/>
    <w:basedOn w:val="11"/>
    <w:qFormat/>
    <w:pPr>
      <w:suppressLineNumbers/>
      <w:spacing w:line="240" w:lineRule="auto"/>
    </w:pPr>
    <w:rPr>
      <w:rFonts w:cs="Arial"/>
      <w:sz w:val="20"/>
      <w:szCs w:val="20"/>
      <w:lang w:eastAsia="zh-CN"/>
    </w:rPr>
  </w:style>
  <w:style w:type="paragraph" w:customStyle="1" w:styleId="3e">
    <w:name w:val="Схема документа3"/>
    <w:basedOn w:val="11"/>
    <w:qFormat/>
    <w:pPr>
      <w:shd w:val="clear" w:color="auto" w:fill="000080"/>
      <w:spacing w:line="240" w:lineRule="auto"/>
    </w:pPr>
    <w:rPr>
      <w:rFonts w:ascii="Tahoma" w:hAnsi="Tahoma" w:cs="Tahoma"/>
      <w:sz w:val="20"/>
      <w:szCs w:val="20"/>
      <w:lang w:eastAsia="zh-CN"/>
    </w:rPr>
  </w:style>
  <w:style w:type="paragraph" w:customStyle="1" w:styleId="232">
    <w:name w:val="Продолжение списка 23"/>
    <w:basedOn w:val="11"/>
    <w:qFormat/>
    <w:pPr>
      <w:spacing w:after="120" w:line="240" w:lineRule="auto"/>
      <w:ind w:left="566"/>
    </w:pPr>
    <w:rPr>
      <w:sz w:val="20"/>
      <w:szCs w:val="20"/>
      <w:lang w:eastAsia="zh-CN"/>
    </w:rPr>
  </w:style>
  <w:style w:type="paragraph" w:customStyle="1" w:styleId="LO-Normal3">
    <w:name w:val="LO-Normal3"/>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3f">
    <w:name w:val="Название объекта3"/>
    <w:basedOn w:val="11"/>
    <w:qFormat/>
    <w:pPr>
      <w:suppressLineNumbers/>
      <w:spacing w:before="120" w:after="120" w:line="240" w:lineRule="auto"/>
    </w:pPr>
    <w:rPr>
      <w:rFonts w:cs="Mangal"/>
      <w:i/>
      <w:iCs/>
      <w:lang w:eastAsia="zh-CN"/>
    </w:rPr>
  </w:style>
  <w:style w:type="paragraph" w:customStyle="1" w:styleId="218">
    <w:name w:val="Маркированный список 21"/>
    <w:basedOn w:val="11"/>
    <w:qFormat/>
    <w:pPr>
      <w:tabs>
        <w:tab w:val="clear" w:pos="708"/>
        <w:tab w:val="left" w:pos="643"/>
      </w:tabs>
      <w:spacing w:line="240" w:lineRule="auto"/>
      <w:ind w:left="566" w:hanging="283"/>
    </w:pPr>
    <w:rPr>
      <w:sz w:val="20"/>
      <w:szCs w:val="20"/>
      <w:lang w:eastAsia="zh-CN"/>
    </w:rPr>
  </w:style>
  <w:style w:type="paragraph" w:customStyle="1" w:styleId="WW-1">
    <w:name w:val="WW-Заголовок1"/>
    <w:basedOn w:val="11"/>
    <w:next w:val="afc"/>
    <w:qFormat/>
    <w:pPr>
      <w:spacing w:line="240" w:lineRule="auto"/>
      <w:jc w:val="center"/>
    </w:pPr>
    <w:rPr>
      <w:b/>
      <w:sz w:val="28"/>
      <w:szCs w:val="20"/>
      <w:lang w:eastAsia="zh-CN"/>
    </w:rPr>
  </w:style>
  <w:style w:type="paragraph" w:customStyle="1" w:styleId="formattext">
    <w:name w:val="formattext"/>
    <w:basedOn w:val="11"/>
    <w:qFormat/>
    <w:pPr>
      <w:spacing w:before="100" w:after="100" w:line="240" w:lineRule="auto"/>
    </w:pPr>
    <w:rPr>
      <w:lang w:eastAsia="zh-CN"/>
    </w:rPr>
  </w:style>
  <w:style w:type="paragraph" w:customStyle="1" w:styleId="xl63">
    <w:name w:val="xl63"/>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color w:val="000000"/>
      <w:sz w:val="20"/>
      <w:szCs w:val="20"/>
    </w:rPr>
  </w:style>
  <w:style w:type="paragraph" w:customStyle="1" w:styleId="s16">
    <w:name w:val="s_16"/>
    <w:basedOn w:val="11"/>
    <w:uiPriority w:val="99"/>
    <w:qFormat/>
    <w:pPr>
      <w:spacing w:beforeAutospacing="1" w:afterAutospacing="1" w:line="240" w:lineRule="auto"/>
    </w:pPr>
  </w:style>
  <w:style w:type="paragraph" w:customStyle="1" w:styleId="s1">
    <w:name w:val="s_1"/>
    <w:basedOn w:val="11"/>
    <w:qFormat/>
    <w:pPr>
      <w:spacing w:beforeAutospacing="1" w:afterAutospacing="1" w:line="240" w:lineRule="auto"/>
    </w:pPr>
  </w:style>
  <w:style w:type="paragraph" w:customStyle="1" w:styleId="63">
    <w:name w:val="Обычный6"/>
    <w:qFormat/>
    <w:pPr>
      <w:widowControl w:val="0"/>
      <w:suppressAutoHyphens/>
      <w:snapToGrid w:val="0"/>
      <w:spacing w:line="300" w:lineRule="auto"/>
      <w:ind w:firstLine="360"/>
    </w:pPr>
    <w:rPr>
      <w:rFonts w:ascii="Arial" w:eastAsia="Times New Roman" w:hAnsi="Arial" w:cs="Times New Roman"/>
      <w:sz w:val="24"/>
    </w:rPr>
  </w:style>
  <w:style w:type="paragraph" w:customStyle="1" w:styleId="57">
    <w:name w:val="Абзац списка5"/>
    <w:basedOn w:val="11"/>
    <w:qFormat/>
    <w:pPr>
      <w:spacing w:line="240" w:lineRule="auto"/>
      <w:ind w:left="720"/>
      <w:contextualSpacing/>
    </w:pPr>
    <w:rPr>
      <w:rFonts w:eastAsia="Calibri"/>
      <w:sz w:val="20"/>
      <w:szCs w:val="20"/>
    </w:rPr>
  </w:style>
  <w:style w:type="paragraph" w:customStyle="1" w:styleId="58">
    <w:name w:val="Без интервала5"/>
    <w:qFormat/>
    <w:pPr>
      <w:suppressAutoHyphens/>
    </w:pPr>
    <w:rPr>
      <w:rFonts w:ascii="Times New Roman" w:eastAsia="Times New Roman" w:hAnsi="Times New Roman" w:cs="Times New Roman"/>
      <w:sz w:val="24"/>
      <w:szCs w:val="22"/>
      <w:lang w:eastAsia="en-US"/>
    </w:rPr>
  </w:style>
  <w:style w:type="paragraph" w:customStyle="1" w:styleId="290">
    <w:name w:val="Основной текст с отступом 29"/>
    <w:basedOn w:val="11"/>
    <w:qFormat/>
    <w:pPr>
      <w:overflowPunct w:val="0"/>
      <w:spacing w:line="240" w:lineRule="auto"/>
      <w:ind w:firstLine="720"/>
      <w:jc w:val="both"/>
    </w:pPr>
    <w:rPr>
      <w:sz w:val="28"/>
      <w:szCs w:val="20"/>
    </w:rPr>
  </w:style>
  <w:style w:type="paragraph" w:customStyle="1" w:styleId="291">
    <w:name w:val="Основной текст 29"/>
    <w:basedOn w:val="11"/>
    <w:qFormat/>
    <w:pPr>
      <w:widowControl w:val="0"/>
      <w:spacing w:line="240" w:lineRule="auto"/>
    </w:pPr>
    <w:rPr>
      <w:sz w:val="28"/>
      <w:szCs w:val="20"/>
      <w:lang w:eastAsia="zh-CN"/>
    </w:rPr>
  </w:style>
  <w:style w:type="paragraph" w:customStyle="1" w:styleId="370">
    <w:name w:val="Основной текст 37"/>
    <w:basedOn w:val="11"/>
    <w:qFormat/>
    <w:pPr>
      <w:widowControl w:val="0"/>
      <w:spacing w:line="240" w:lineRule="auto"/>
      <w:jc w:val="both"/>
    </w:pPr>
    <w:rPr>
      <w:b/>
      <w:sz w:val="28"/>
      <w:szCs w:val="20"/>
    </w:rPr>
  </w:style>
  <w:style w:type="paragraph" w:customStyle="1" w:styleId="59">
    <w:name w:val="Текст5"/>
    <w:basedOn w:val="11"/>
    <w:qFormat/>
    <w:pPr>
      <w:spacing w:line="240" w:lineRule="auto"/>
    </w:pPr>
    <w:rPr>
      <w:rFonts w:ascii="Courier New" w:hAnsi="Courier New"/>
      <w:sz w:val="20"/>
      <w:szCs w:val="20"/>
    </w:rPr>
  </w:style>
  <w:style w:type="paragraph" w:customStyle="1" w:styleId="351">
    <w:name w:val="Основной текст с отступом 35"/>
    <w:basedOn w:val="11"/>
    <w:qFormat/>
    <w:pPr>
      <w:spacing w:line="240" w:lineRule="auto"/>
      <w:ind w:firstLine="426"/>
      <w:jc w:val="both"/>
    </w:pPr>
    <w:rPr>
      <w:szCs w:val="20"/>
    </w:rPr>
  </w:style>
  <w:style w:type="paragraph" w:customStyle="1" w:styleId="73">
    <w:name w:val="Обычный7"/>
    <w:qFormat/>
    <w:pPr>
      <w:widowControl w:val="0"/>
      <w:suppressAutoHyphens/>
      <w:snapToGrid w:val="0"/>
      <w:spacing w:line="300" w:lineRule="auto"/>
      <w:ind w:firstLine="360"/>
    </w:pPr>
    <w:rPr>
      <w:rFonts w:ascii="Arial" w:eastAsia="Times New Roman" w:hAnsi="Arial" w:cs="Times New Roman"/>
      <w:sz w:val="24"/>
    </w:rPr>
  </w:style>
  <w:style w:type="paragraph" w:customStyle="1" w:styleId="64">
    <w:name w:val="Абзац списка6"/>
    <w:basedOn w:val="11"/>
    <w:qFormat/>
    <w:pPr>
      <w:spacing w:line="240" w:lineRule="auto"/>
      <w:ind w:left="720"/>
      <w:contextualSpacing/>
    </w:pPr>
    <w:rPr>
      <w:rFonts w:eastAsia="Calibri"/>
      <w:sz w:val="20"/>
      <w:szCs w:val="20"/>
    </w:rPr>
  </w:style>
  <w:style w:type="paragraph" w:customStyle="1" w:styleId="65">
    <w:name w:val="Без интервала6"/>
    <w:qFormat/>
    <w:pPr>
      <w:suppressAutoHyphens/>
    </w:pPr>
    <w:rPr>
      <w:rFonts w:ascii="Times New Roman" w:eastAsia="Times New Roman" w:hAnsi="Times New Roman" w:cs="Times New Roman"/>
      <w:sz w:val="24"/>
      <w:szCs w:val="22"/>
      <w:lang w:eastAsia="en-US"/>
    </w:rPr>
  </w:style>
  <w:style w:type="paragraph" w:customStyle="1" w:styleId="2100">
    <w:name w:val="Основной текст с отступом 210"/>
    <w:basedOn w:val="11"/>
    <w:qFormat/>
    <w:pPr>
      <w:overflowPunct w:val="0"/>
      <w:spacing w:line="240" w:lineRule="auto"/>
      <w:ind w:firstLine="720"/>
      <w:jc w:val="both"/>
    </w:pPr>
    <w:rPr>
      <w:sz w:val="28"/>
      <w:szCs w:val="20"/>
    </w:rPr>
  </w:style>
  <w:style w:type="paragraph" w:customStyle="1" w:styleId="2101">
    <w:name w:val="Основной текст 210"/>
    <w:basedOn w:val="11"/>
    <w:qFormat/>
    <w:pPr>
      <w:widowControl w:val="0"/>
      <w:spacing w:line="240" w:lineRule="auto"/>
    </w:pPr>
    <w:rPr>
      <w:sz w:val="28"/>
      <w:szCs w:val="20"/>
      <w:lang w:eastAsia="zh-CN"/>
    </w:rPr>
  </w:style>
  <w:style w:type="paragraph" w:customStyle="1" w:styleId="p5">
    <w:name w:val="p5"/>
    <w:basedOn w:val="11"/>
    <w:qFormat/>
    <w:pPr>
      <w:spacing w:beforeAutospacing="1" w:afterAutospacing="1" w:line="240" w:lineRule="auto"/>
    </w:pPr>
  </w:style>
  <w:style w:type="paragraph" w:customStyle="1" w:styleId="p22">
    <w:name w:val="p22"/>
    <w:basedOn w:val="11"/>
    <w:qFormat/>
    <w:pPr>
      <w:spacing w:beforeAutospacing="1" w:afterAutospacing="1" w:line="240" w:lineRule="auto"/>
    </w:pPr>
  </w:style>
  <w:style w:type="paragraph" w:customStyle="1" w:styleId="p70">
    <w:name w:val="p70"/>
    <w:basedOn w:val="11"/>
    <w:qFormat/>
    <w:pPr>
      <w:spacing w:beforeAutospacing="1" w:afterAutospacing="1" w:line="240" w:lineRule="auto"/>
    </w:pPr>
  </w:style>
  <w:style w:type="paragraph" w:customStyle="1" w:styleId="p113">
    <w:name w:val="p113"/>
    <w:basedOn w:val="11"/>
    <w:qFormat/>
    <w:pPr>
      <w:spacing w:beforeAutospacing="1" w:afterAutospacing="1" w:line="240" w:lineRule="auto"/>
    </w:pPr>
  </w:style>
  <w:style w:type="paragraph" w:customStyle="1" w:styleId="p114">
    <w:name w:val="p114"/>
    <w:basedOn w:val="11"/>
    <w:qFormat/>
    <w:pPr>
      <w:spacing w:beforeAutospacing="1" w:afterAutospacing="1" w:line="240" w:lineRule="auto"/>
    </w:pPr>
  </w:style>
  <w:style w:type="paragraph" w:customStyle="1" w:styleId="p8">
    <w:name w:val="p8"/>
    <w:basedOn w:val="11"/>
    <w:qFormat/>
    <w:pPr>
      <w:spacing w:beforeAutospacing="1" w:afterAutospacing="1" w:line="240" w:lineRule="auto"/>
    </w:pPr>
  </w:style>
  <w:style w:type="paragraph" w:customStyle="1" w:styleId="p25">
    <w:name w:val="p25"/>
    <w:basedOn w:val="11"/>
    <w:qFormat/>
    <w:pPr>
      <w:spacing w:beforeAutospacing="1" w:afterAutospacing="1" w:line="240" w:lineRule="auto"/>
    </w:pPr>
  </w:style>
  <w:style w:type="paragraph" w:customStyle="1" w:styleId="p38">
    <w:name w:val="p38"/>
    <w:basedOn w:val="11"/>
    <w:qFormat/>
    <w:pPr>
      <w:spacing w:beforeAutospacing="1" w:afterAutospacing="1" w:line="240" w:lineRule="auto"/>
    </w:pPr>
  </w:style>
  <w:style w:type="paragraph" w:customStyle="1" w:styleId="p115">
    <w:name w:val="p115"/>
    <w:basedOn w:val="11"/>
    <w:qFormat/>
    <w:pPr>
      <w:spacing w:beforeAutospacing="1" w:afterAutospacing="1" w:line="240" w:lineRule="auto"/>
    </w:pPr>
  </w:style>
  <w:style w:type="paragraph" w:customStyle="1" w:styleId="p116">
    <w:name w:val="p116"/>
    <w:basedOn w:val="11"/>
    <w:qFormat/>
    <w:pPr>
      <w:spacing w:beforeAutospacing="1" w:afterAutospacing="1" w:line="240" w:lineRule="auto"/>
    </w:pPr>
  </w:style>
  <w:style w:type="paragraph" w:customStyle="1" w:styleId="p76">
    <w:name w:val="p76"/>
    <w:basedOn w:val="11"/>
    <w:qFormat/>
    <w:pPr>
      <w:spacing w:beforeAutospacing="1" w:afterAutospacing="1" w:line="240" w:lineRule="auto"/>
    </w:pPr>
  </w:style>
  <w:style w:type="paragraph" w:customStyle="1" w:styleId="p117">
    <w:name w:val="p117"/>
    <w:basedOn w:val="11"/>
    <w:qFormat/>
    <w:pPr>
      <w:spacing w:beforeAutospacing="1" w:afterAutospacing="1" w:line="240" w:lineRule="auto"/>
    </w:pPr>
  </w:style>
  <w:style w:type="paragraph" w:customStyle="1" w:styleId="p118">
    <w:name w:val="p118"/>
    <w:basedOn w:val="11"/>
    <w:qFormat/>
    <w:pPr>
      <w:spacing w:beforeAutospacing="1" w:afterAutospacing="1" w:line="240" w:lineRule="auto"/>
    </w:pPr>
  </w:style>
  <w:style w:type="paragraph" w:customStyle="1" w:styleId="p10">
    <w:name w:val="p10"/>
    <w:basedOn w:val="11"/>
    <w:qFormat/>
    <w:pPr>
      <w:spacing w:beforeAutospacing="1" w:afterAutospacing="1" w:line="240" w:lineRule="auto"/>
    </w:pPr>
  </w:style>
  <w:style w:type="paragraph" w:customStyle="1" w:styleId="2110">
    <w:name w:val="Основной текст с отступом 211"/>
    <w:basedOn w:val="11"/>
    <w:qFormat/>
    <w:pPr>
      <w:widowControl w:val="0"/>
      <w:spacing w:line="240" w:lineRule="auto"/>
      <w:ind w:firstLine="720"/>
      <w:jc w:val="both"/>
    </w:pPr>
    <w:rPr>
      <w:sz w:val="28"/>
      <w:szCs w:val="20"/>
      <w:lang w:eastAsia="zh-CN"/>
    </w:rPr>
  </w:style>
  <w:style w:type="paragraph" w:customStyle="1" w:styleId="2111">
    <w:name w:val="Основной текст 211"/>
    <w:basedOn w:val="11"/>
    <w:qFormat/>
    <w:pPr>
      <w:widowControl w:val="0"/>
      <w:spacing w:line="240" w:lineRule="auto"/>
      <w:jc w:val="both"/>
    </w:pPr>
    <w:rPr>
      <w:b/>
      <w:sz w:val="28"/>
      <w:szCs w:val="20"/>
      <w:u w:val="single"/>
      <w:lang w:eastAsia="zh-CN"/>
    </w:rPr>
  </w:style>
  <w:style w:type="paragraph" w:customStyle="1" w:styleId="380">
    <w:name w:val="Основной текст 38"/>
    <w:basedOn w:val="11"/>
    <w:qFormat/>
    <w:pPr>
      <w:widowControl w:val="0"/>
      <w:spacing w:line="240" w:lineRule="auto"/>
      <w:jc w:val="both"/>
    </w:pPr>
    <w:rPr>
      <w:b/>
      <w:sz w:val="28"/>
      <w:szCs w:val="20"/>
      <w:lang w:eastAsia="zh-CN"/>
    </w:rPr>
  </w:style>
  <w:style w:type="paragraph" w:customStyle="1" w:styleId="66">
    <w:name w:val="Текст6"/>
    <w:basedOn w:val="11"/>
    <w:qFormat/>
    <w:pPr>
      <w:spacing w:line="240" w:lineRule="auto"/>
    </w:pPr>
    <w:rPr>
      <w:rFonts w:ascii="Courier New" w:hAnsi="Courier New" w:cs="Courier New"/>
      <w:sz w:val="20"/>
      <w:szCs w:val="20"/>
      <w:lang w:eastAsia="zh-CN"/>
    </w:rPr>
  </w:style>
  <w:style w:type="paragraph" w:customStyle="1" w:styleId="361">
    <w:name w:val="Основной текст с отступом 36"/>
    <w:basedOn w:val="11"/>
    <w:qFormat/>
    <w:pPr>
      <w:spacing w:line="240" w:lineRule="auto"/>
      <w:ind w:firstLine="426"/>
      <w:jc w:val="both"/>
    </w:pPr>
    <w:rPr>
      <w:szCs w:val="20"/>
      <w:lang w:eastAsia="zh-CN"/>
    </w:rPr>
  </w:style>
  <w:style w:type="paragraph" w:customStyle="1" w:styleId="82">
    <w:name w:val="Обычный8"/>
    <w:qFormat/>
    <w:pPr>
      <w:widowControl w:val="0"/>
      <w:suppressAutoHyphens/>
      <w:snapToGrid w:val="0"/>
      <w:spacing w:line="300" w:lineRule="auto"/>
      <w:ind w:firstLine="360"/>
    </w:pPr>
    <w:rPr>
      <w:rFonts w:ascii="Arial" w:eastAsia="Times New Roman" w:hAnsi="Arial" w:cs="Times New Roman"/>
      <w:sz w:val="24"/>
    </w:rPr>
  </w:style>
  <w:style w:type="paragraph" w:customStyle="1" w:styleId="74">
    <w:name w:val="Абзац списка7"/>
    <w:basedOn w:val="11"/>
    <w:qFormat/>
    <w:pPr>
      <w:spacing w:line="240" w:lineRule="auto"/>
      <w:ind w:left="720"/>
      <w:contextualSpacing/>
    </w:pPr>
    <w:rPr>
      <w:rFonts w:eastAsia="Calibri"/>
      <w:sz w:val="20"/>
      <w:szCs w:val="20"/>
    </w:rPr>
  </w:style>
  <w:style w:type="paragraph" w:customStyle="1" w:styleId="75">
    <w:name w:val="Без интервала7"/>
    <w:qFormat/>
    <w:pPr>
      <w:suppressAutoHyphens/>
    </w:pPr>
    <w:rPr>
      <w:rFonts w:ascii="Times New Roman" w:eastAsia="Times New Roman" w:hAnsi="Times New Roman" w:cs="Times New Roman"/>
      <w:sz w:val="24"/>
      <w:szCs w:val="22"/>
      <w:lang w:eastAsia="en-US"/>
    </w:rPr>
  </w:style>
  <w:style w:type="paragraph" w:customStyle="1" w:styleId="2120">
    <w:name w:val="Основной текст с отступом 212"/>
    <w:basedOn w:val="11"/>
    <w:qFormat/>
    <w:pPr>
      <w:overflowPunct w:val="0"/>
      <w:spacing w:line="240" w:lineRule="auto"/>
      <w:ind w:firstLine="720"/>
      <w:jc w:val="both"/>
    </w:pPr>
    <w:rPr>
      <w:sz w:val="28"/>
      <w:szCs w:val="20"/>
    </w:rPr>
  </w:style>
  <w:style w:type="paragraph" w:customStyle="1" w:styleId="2121">
    <w:name w:val="Основной текст 212"/>
    <w:basedOn w:val="11"/>
    <w:qFormat/>
    <w:pPr>
      <w:widowControl w:val="0"/>
      <w:spacing w:line="240" w:lineRule="auto"/>
    </w:pPr>
    <w:rPr>
      <w:sz w:val="28"/>
      <w:szCs w:val="20"/>
      <w:lang w:eastAsia="zh-CN"/>
    </w:rPr>
  </w:style>
  <w:style w:type="paragraph" w:customStyle="1" w:styleId="3f0">
    <w:name w:val="3"/>
    <w:basedOn w:val="11"/>
    <w:next w:val="afc"/>
    <w:qFormat/>
    <w:pPr>
      <w:spacing w:line="240" w:lineRule="auto"/>
      <w:jc w:val="center"/>
    </w:pPr>
    <w:rPr>
      <w:b/>
      <w:sz w:val="28"/>
      <w:szCs w:val="20"/>
      <w:lang w:eastAsia="zh-CN"/>
    </w:rPr>
  </w:style>
  <w:style w:type="paragraph" w:customStyle="1" w:styleId="1ffb">
    <w:name w:val="Знак Знак Знак Знак1 Знак Знак Знак Знак Знак Знак"/>
    <w:basedOn w:val="11"/>
    <w:uiPriority w:val="99"/>
    <w:qFormat/>
    <w:pPr>
      <w:widowControl w:val="0"/>
      <w:spacing w:after="160" w:line="240" w:lineRule="exact"/>
      <w:jc w:val="right"/>
    </w:pPr>
    <w:rPr>
      <w:sz w:val="20"/>
      <w:szCs w:val="20"/>
      <w:lang w:val="en-GB"/>
    </w:rPr>
  </w:style>
  <w:style w:type="paragraph" w:customStyle="1" w:styleId="afffff">
    <w:name w:val="Знак Знак 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0">
    <w:name w:val="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1">
    <w:name w:val="Нормальный (таблица)"/>
    <w:basedOn w:val="11"/>
    <w:next w:val="11"/>
    <w:uiPriority w:val="99"/>
    <w:qFormat/>
    <w:pPr>
      <w:widowControl w:val="0"/>
      <w:spacing w:line="240" w:lineRule="auto"/>
      <w:jc w:val="both"/>
    </w:pPr>
    <w:rPr>
      <w:rFonts w:ascii="Arial" w:hAnsi="Arial" w:cs="Arial"/>
    </w:rPr>
  </w:style>
  <w:style w:type="paragraph" w:customStyle="1" w:styleId="67">
    <w:name w:val="Знак Знак6"/>
    <w:basedOn w:val="11"/>
    <w:uiPriority w:val="99"/>
    <w:qFormat/>
    <w:pPr>
      <w:spacing w:after="160" w:line="240" w:lineRule="exact"/>
    </w:pPr>
    <w:rPr>
      <w:rFonts w:ascii="Verdana" w:hAnsi="Verdana"/>
      <w:sz w:val="20"/>
      <w:szCs w:val="20"/>
      <w:lang w:val="en-US"/>
    </w:rPr>
  </w:style>
  <w:style w:type="paragraph" w:customStyle="1" w:styleId="afffff2">
    <w:name w:val="Заголовок статьи"/>
    <w:basedOn w:val="affff"/>
    <w:next w:val="affff"/>
    <w:uiPriority w:val="99"/>
    <w:qFormat/>
    <w:pPr>
      <w:ind w:left="1612" w:hanging="892"/>
      <w:jc w:val="both"/>
    </w:pPr>
    <w:rPr>
      <w:rFonts w:ascii="Arial" w:hAnsi="Arial" w:cs="Arial"/>
      <w:sz w:val="20"/>
      <w:szCs w:val="20"/>
    </w:rPr>
  </w:style>
  <w:style w:type="paragraph" w:customStyle="1" w:styleId="1ffc">
    <w:name w:val="Номер1"/>
    <w:basedOn w:val="aff4"/>
    <w:uiPriority w:val="99"/>
    <w:qFormat/>
    <w:pPr>
      <w:widowControl w:val="0"/>
      <w:tabs>
        <w:tab w:val="clear" w:pos="8306"/>
        <w:tab w:val="left" w:pos="357"/>
      </w:tabs>
      <w:spacing w:before="40" w:after="40" w:line="360" w:lineRule="atLeast"/>
      <w:ind w:left="357" w:hanging="357"/>
      <w:jc w:val="both"/>
    </w:pPr>
    <w:rPr>
      <w:rFonts w:cs="Times New Roman"/>
      <w:sz w:val="22"/>
      <w:lang w:eastAsia="ru-RU"/>
    </w:rPr>
  </w:style>
  <w:style w:type="paragraph" w:customStyle="1" w:styleId="2130">
    <w:name w:val="Основной текст с отступом 213"/>
    <w:basedOn w:val="11"/>
    <w:qFormat/>
    <w:pPr>
      <w:widowControl w:val="0"/>
      <w:spacing w:line="240" w:lineRule="auto"/>
      <w:ind w:firstLine="720"/>
      <w:jc w:val="both"/>
    </w:pPr>
    <w:rPr>
      <w:sz w:val="28"/>
      <w:szCs w:val="20"/>
    </w:rPr>
  </w:style>
  <w:style w:type="paragraph" w:customStyle="1" w:styleId="2131">
    <w:name w:val="Основной текст 213"/>
    <w:basedOn w:val="11"/>
    <w:qFormat/>
    <w:pPr>
      <w:widowControl w:val="0"/>
      <w:spacing w:line="240" w:lineRule="auto"/>
      <w:jc w:val="both"/>
    </w:pPr>
    <w:rPr>
      <w:b/>
      <w:sz w:val="28"/>
      <w:szCs w:val="20"/>
      <w:u w:val="single"/>
    </w:rPr>
  </w:style>
  <w:style w:type="paragraph" w:customStyle="1" w:styleId="390">
    <w:name w:val="Основной текст 39"/>
    <w:basedOn w:val="11"/>
    <w:qFormat/>
    <w:pPr>
      <w:widowControl w:val="0"/>
      <w:spacing w:line="240" w:lineRule="auto"/>
      <w:jc w:val="both"/>
    </w:pPr>
    <w:rPr>
      <w:b/>
      <w:sz w:val="28"/>
      <w:szCs w:val="20"/>
    </w:rPr>
  </w:style>
  <w:style w:type="paragraph" w:customStyle="1" w:styleId="76">
    <w:name w:val="Текст7"/>
    <w:basedOn w:val="11"/>
    <w:qFormat/>
    <w:pPr>
      <w:spacing w:line="240" w:lineRule="auto"/>
    </w:pPr>
    <w:rPr>
      <w:rFonts w:ascii="Courier New" w:hAnsi="Courier New"/>
      <w:sz w:val="20"/>
      <w:szCs w:val="20"/>
    </w:rPr>
  </w:style>
  <w:style w:type="paragraph" w:customStyle="1" w:styleId="371">
    <w:name w:val="Основной текст с отступом 37"/>
    <w:basedOn w:val="11"/>
    <w:qFormat/>
    <w:pPr>
      <w:spacing w:line="240" w:lineRule="auto"/>
      <w:ind w:firstLine="426"/>
      <w:jc w:val="both"/>
    </w:pPr>
    <w:rPr>
      <w:szCs w:val="20"/>
    </w:rPr>
  </w:style>
  <w:style w:type="paragraph" w:customStyle="1" w:styleId="2140">
    <w:name w:val="Основной текст 214"/>
    <w:basedOn w:val="11"/>
    <w:qFormat/>
    <w:pPr>
      <w:widowControl w:val="0"/>
      <w:spacing w:line="240" w:lineRule="auto"/>
    </w:pPr>
    <w:rPr>
      <w:sz w:val="28"/>
      <w:szCs w:val="20"/>
      <w:lang w:eastAsia="zh-CN"/>
    </w:rPr>
  </w:style>
  <w:style w:type="paragraph" w:customStyle="1" w:styleId="83">
    <w:name w:val="Абзац списка8"/>
    <w:basedOn w:val="11"/>
    <w:qFormat/>
    <w:pPr>
      <w:ind w:left="720"/>
    </w:pPr>
    <w:rPr>
      <w:rFonts w:ascii="Calibri" w:hAnsi="Calibri" w:cs="Calibri"/>
    </w:rPr>
  </w:style>
  <w:style w:type="paragraph" w:customStyle="1" w:styleId="93">
    <w:name w:val="Обычный9"/>
    <w:qFormat/>
    <w:pPr>
      <w:widowControl w:val="0"/>
      <w:suppressAutoHyphens/>
      <w:snapToGrid w:val="0"/>
      <w:spacing w:line="300" w:lineRule="auto"/>
      <w:ind w:firstLine="360"/>
    </w:pPr>
    <w:rPr>
      <w:rFonts w:ascii="Arial" w:eastAsia="Times New Roman" w:hAnsi="Arial" w:cs="Times New Roman"/>
      <w:sz w:val="24"/>
    </w:rPr>
  </w:style>
  <w:style w:type="paragraph" w:customStyle="1" w:styleId="84">
    <w:name w:val="Без интервала8"/>
    <w:qFormat/>
    <w:pPr>
      <w:suppressAutoHyphens/>
    </w:pPr>
    <w:rPr>
      <w:rFonts w:ascii="Times New Roman" w:eastAsia="Times New Roman" w:hAnsi="Times New Roman" w:cs="Times New Roman"/>
      <w:sz w:val="24"/>
      <w:szCs w:val="22"/>
      <w:lang w:eastAsia="en-US"/>
    </w:rPr>
  </w:style>
  <w:style w:type="paragraph" w:customStyle="1" w:styleId="2141">
    <w:name w:val="Основной текст с отступом 214"/>
    <w:basedOn w:val="11"/>
    <w:qFormat/>
    <w:pPr>
      <w:overflowPunct w:val="0"/>
      <w:spacing w:line="240" w:lineRule="auto"/>
      <w:ind w:firstLine="720"/>
      <w:jc w:val="both"/>
    </w:pPr>
    <w:rPr>
      <w:sz w:val="28"/>
      <w:szCs w:val="20"/>
    </w:rPr>
  </w:style>
  <w:style w:type="table" w:customStyle="1" w:styleId="1ffd">
    <w:name w:val="Сетка таблицы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Pr>
      <w:lang w:val="en-US"/>
    </w:rPr>
    <w:tblPr>
      <w:tblCellMar>
        <w:top w:w="0" w:type="dxa"/>
        <w:left w:w="0" w:type="dxa"/>
        <w:bottom w:w="0" w:type="dxa"/>
        <w:right w:w="0" w:type="dxa"/>
      </w:tblCellMar>
    </w:tblPr>
  </w:style>
  <w:style w:type="table" w:customStyle="1" w:styleId="TableGrid">
    <w:name w:val="TableGrid"/>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Pr>
      <w:lang w:val="en-US"/>
    </w:rPr>
    <w:tblPr>
      <w:tblCellMar>
        <w:top w:w="0" w:type="dxa"/>
        <w:left w:w="0" w:type="dxa"/>
        <w:bottom w:w="0" w:type="dxa"/>
        <w:right w:w="0" w:type="dxa"/>
      </w:tblCellMar>
    </w:tblPr>
  </w:style>
  <w:style w:type="table" w:customStyle="1" w:styleId="3f1">
    <w:name w:val="Сетка таблицы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Pr>
      <w:lang w:val="en-US"/>
    </w:rPr>
    <w:tblPr>
      <w:tblCellMar>
        <w:top w:w="0" w:type="dxa"/>
        <w:left w:w="0" w:type="dxa"/>
        <w:bottom w:w="0" w:type="dxa"/>
        <w:right w:w="0" w:type="dxa"/>
      </w:tblCellMar>
    </w:tblPr>
  </w:style>
  <w:style w:type="table" w:customStyle="1" w:styleId="4d">
    <w:name w:val="Сетка таблицы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Pr>
      <w:lang w:val="en-US"/>
    </w:rPr>
    <w:tblPr>
      <w:tblCellMar>
        <w:top w:w="0" w:type="dxa"/>
        <w:left w:w="0" w:type="dxa"/>
        <w:bottom w:w="0" w:type="dxa"/>
        <w:right w:w="0" w:type="dxa"/>
      </w:tblCellMar>
    </w:tblPr>
  </w:style>
  <w:style w:type="table" w:customStyle="1" w:styleId="85">
    <w:name w:val="Сетка таблицы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tblPr>
      <w:tblCellMar>
        <w:top w:w="0" w:type="dxa"/>
        <w:left w:w="0" w:type="dxa"/>
        <w:bottom w:w="0" w:type="dxa"/>
        <w:right w:w="0" w:type="dxa"/>
      </w:tblCellMar>
    </w:tblPr>
  </w:style>
  <w:style w:type="table" w:customStyle="1" w:styleId="94">
    <w:name w:val="Сетка таблицы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Pr>
      <w:lang w:val="en-US"/>
    </w:rPr>
    <w:tblPr>
      <w:tblCellMar>
        <w:top w:w="0" w:type="dxa"/>
        <w:left w:w="0" w:type="dxa"/>
        <w:bottom w:w="0" w:type="dxa"/>
        <w:right w:w="0" w:type="dxa"/>
      </w:tblCellMar>
    </w:tblPr>
  </w:style>
  <w:style w:type="table" w:customStyle="1" w:styleId="315">
    <w:name w:val="Сетка таблицы3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Pr>
      <w:lang w:val="en-US"/>
    </w:rPr>
    <w:tblPr>
      <w:tblCellMar>
        <w:top w:w="0" w:type="dxa"/>
        <w:left w:w="0" w:type="dxa"/>
        <w:bottom w:w="0" w:type="dxa"/>
        <w:right w:w="0" w:type="dxa"/>
      </w:tblCellMar>
    </w:tblPr>
  </w:style>
  <w:style w:type="table" w:customStyle="1" w:styleId="324">
    <w:name w:val="Сетка таблицы32"/>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Pr>
      <w:lang w:val="en-US"/>
    </w:rPr>
    <w:tblPr>
      <w:tblCellMar>
        <w:top w:w="0" w:type="dxa"/>
        <w:left w:w="0" w:type="dxa"/>
        <w:bottom w:w="0" w:type="dxa"/>
        <w:right w:w="0" w:type="dxa"/>
      </w:tblCellMar>
    </w:tblPr>
  </w:style>
  <w:style w:type="table" w:customStyle="1" w:styleId="430">
    <w:name w:val="Сетка таблицы4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Pr>
      <w:lang w:val="en-US"/>
    </w:rPr>
    <w:tblPr>
      <w:tblCellMar>
        <w:top w:w="0" w:type="dxa"/>
        <w:left w:w="0" w:type="dxa"/>
        <w:bottom w:w="0" w:type="dxa"/>
        <w:right w:w="0" w:type="dxa"/>
      </w:tblCellMar>
    </w:tblPr>
  </w:style>
  <w:style w:type="table" w:customStyle="1" w:styleId="TableGrid3">
    <w:name w:val="TableGrid3"/>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Pr>
      <w:lang w:val="en-US"/>
    </w:rPr>
    <w:tblPr>
      <w:tblCellMar>
        <w:top w:w="0" w:type="dxa"/>
        <w:left w:w="0" w:type="dxa"/>
        <w:bottom w:w="0" w:type="dxa"/>
        <w:right w:w="0" w:type="dxa"/>
      </w:tblCellMar>
    </w:tblPr>
  </w:style>
  <w:style w:type="table" w:customStyle="1" w:styleId="332">
    <w:name w:val="Сетка таблицы3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rPr>
      <w:lang w:val="en-US"/>
    </w:rPr>
    <w:tblPr>
      <w:tblCellMar>
        <w:top w:w="0" w:type="dxa"/>
        <w:left w:w="0" w:type="dxa"/>
        <w:bottom w:w="0" w:type="dxa"/>
        <w:right w:w="0" w:type="dxa"/>
      </w:tblCellMar>
    </w:tblPr>
  </w:style>
  <w:style w:type="table" w:customStyle="1" w:styleId="490">
    <w:name w:val="Сетка таблицы4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2"/>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il"/>
          <w:tr2bl w:val="nil"/>
        </w:tcBorders>
      </w:tcPr>
    </w:tblStylePr>
  </w:style>
  <w:style w:type="table" w:customStyle="1" w:styleId="TableNormal9">
    <w:name w:val="Table Normal9"/>
    <w:uiPriority w:val="2"/>
    <w:semiHidden/>
    <w:unhideWhenUsed/>
    <w:qFormat/>
    <w:rPr>
      <w:lang w:val="en-US"/>
    </w:rPr>
    <w:tblPr>
      <w:tblCellMar>
        <w:top w:w="0" w:type="dxa"/>
        <w:left w:w="0" w:type="dxa"/>
        <w:bottom w:w="0" w:type="dxa"/>
        <w:right w:w="0" w:type="dxa"/>
      </w:tblCellMar>
    </w:tblPr>
  </w:style>
  <w:style w:type="table" w:customStyle="1" w:styleId="412">
    <w:name w:val="Сетка таблицы4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Подпись к таблице (2)"/>
    <w:basedOn w:val="a1"/>
    <w:qFormat/>
    <w:rPr>
      <w:rFonts w:ascii="Times New Roman" w:eastAsia="Times New Roman" w:hAnsi="Times New Roman" w:cs="Times New Roman" w:hint="default"/>
      <w:color w:val="000000"/>
      <w:spacing w:val="0"/>
      <w:w w:val="100"/>
      <w:position w:val="0"/>
      <w:sz w:val="18"/>
      <w:szCs w:val="18"/>
      <w:u w:val="single"/>
      <w:lang w:val="ru-RU" w:eastAsia="ru-RU" w:bidi="ru-RU"/>
    </w:rPr>
  </w:style>
  <w:style w:type="character" w:customStyle="1" w:styleId="29pt">
    <w:name w:val="Основной текст (2) + 9 pt"/>
    <w:basedOn w:val="2c"/>
    <w:rPr>
      <w:rFonts w:ascii="Times New Roman" w:eastAsia="Arial Unicode MS" w:hAnsi="Times New Roman" w:cs="Times New Roman"/>
      <w:b/>
      <w:bCs/>
      <w:color w:val="000000"/>
      <w:spacing w:val="0"/>
      <w:w w:val="100"/>
      <w:position w:val="0"/>
      <w:sz w:val="18"/>
      <w:szCs w:val="18"/>
      <w:shd w:val="clear" w:color="auto" w:fill="FFFFFF"/>
      <w:lang w:val="ru-RU" w:eastAsia="ru-RU" w:bidi="ru-RU"/>
    </w:rPr>
  </w:style>
  <w:style w:type="paragraph" w:customStyle="1" w:styleId="5b">
    <w:name w:val="Основной текст (5)"/>
    <w:basedOn w:val="a0"/>
    <w:qFormat/>
    <w:pPr>
      <w:widowControl w:val="0"/>
      <w:shd w:val="clear" w:color="auto" w:fill="FFFFFF"/>
      <w:spacing w:before="780" w:line="0" w:lineRule="atLeast"/>
      <w:jc w:val="both"/>
    </w:pPr>
    <w:rPr>
      <w:sz w:val="18"/>
      <w:szCs w:val="18"/>
    </w:rPr>
  </w:style>
  <w:style w:type="paragraph" w:customStyle="1" w:styleId="3f2">
    <w:name w:val="Заголовок №3"/>
    <w:basedOn w:val="a0"/>
    <w:qFormat/>
    <w:pPr>
      <w:shd w:val="clear" w:color="auto" w:fill="FFFFFF"/>
      <w:spacing w:line="322" w:lineRule="exact"/>
    </w:pPr>
    <w:rPr>
      <w:b/>
      <w:bCs/>
      <w:sz w:val="26"/>
      <w:szCs w:val="26"/>
    </w:rPr>
  </w:style>
  <w:style w:type="character" w:customStyle="1" w:styleId="fontstyle01">
    <w:name w:val="fontstyle01"/>
    <w:basedOn w:val="a1"/>
    <w:rPr>
      <w:rFonts w:ascii="Bookman Old Style" w:hAnsi="Bookman Old Style" w:hint="default"/>
      <w:color w:val="000000"/>
      <w:sz w:val="20"/>
      <w:szCs w:val="20"/>
    </w:rPr>
  </w:style>
  <w:style w:type="paragraph" w:customStyle="1" w:styleId="consplusnormal2">
    <w:name w:val="consplusnormal"/>
    <w:basedOn w:val="a0"/>
    <w:qFormat/>
    <w:pPr>
      <w:spacing w:before="100" w:beforeAutospacing="1" w:after="100" w:afterAutospacing="1"/>
    </w:pPr>
    <w:rPr>
      <w:sz w:val="24"/>
      <w:szCs w:val="24"/>
    </w:rPr>
  </w:style>
  <w:style w:type="paragraph" w:customStyle="1" w:styleId="Heading">
    <w:name w:val="Heading"/>
    <w:qFormat/>
    <w:pPr>
      <w:widowControl w:val="0"/>
      <w:suppressAutoHyphens/>
      <w:autoSpaceDE w:val="0"/>
    </w:pPr>
    <w:rPr>
      <w:rFonts w:ascii="Arial" w:eastAsia="Times New Roman" w:hAnsi="Arial" w:cs="Arial"/>
      <w:b/>
      <w:bCs/>
      <w:sz w:val="22"/>
      <w:szCs w:val="22"/>
      <w:lang w:eastAsia="zh-CN"/>
    </w:rPr>
  </w:style>
  <w:style w:type="paragraph" w:customStyle="1" w:styleId="afffff3">
    <w:name w:val="Главный заголовок"/>
    <w:basedOn w:val="a0"/>
    <w:qFormat/>
    <w:pPr>
      <w:spacing w:before="120" w:after="120"/>
      <w:jc w:val="center"/>
    </w:pPr>
    <w:rPr>
      <w:rFonts w:ascii="Calibri" w:eastAsia="Times New Roman" w:hAnsi="Calibri"/>
      <w:b/>
      <w:sz w:val="28"/>
      <w:szCs w:val="20"/>
      <w:lang w:val="en-US" w:bidi="en-US"/>
    </w:rPr>
  </w:style>
  <w:style w:type="paragraph" w:customStyle="1" w:styleId="afffff4">
    <w:name w:val="Название раздела"/>
    <w:basedOn w:val="a0"/>
    <w:qFormat/>
    <w:pPr>
      <w:spacing w:line="360" w:lineRule="auto"/>
      <w:jc w:val="center"/>
    </w:pPr>
    <w:rPr>
      <w:rFonts w:ascii="Calibri" w:eastAsia="Times New Roman" w:hAnsi="Calibri"/>
      <w:b/>
      <w:bCs/>
      <w:sz w:val="28"/>
      <w:szCs w:val="20"/>
      <w:lang w:val="en-US" w:bidi="en-US"/>
    </w:rPr>
  </w:style>
  <w:style w:type="paragraph" w:customStyle="1" w:styleId="TableMainHeader">
    <w:name w:val="TableMainHeader"/>
    <w:basedOn w:val="a0"/>
    <w:qFormat/>
    <w:pPr>
      <w:jc w:val="center"/>
    </w:pPr>
    <w:rPr>
      <w:rFonts w:ascii="Calibri" w:eastAsia="Times New Roman" w:hAnsi="Calibri"/>
      <w:sz w:val="24"/>
      <w:szCs w:val="20"/>
      <w:lang w:val="en-US" w:bidi="en-US"/>
    </w:rPr>
  </w:style>
  <w:style w:type="paragraph" w:customStyle="1" w:styleId="TableMainText">
    <w:name w:val="TableMainText"/>
    <w:basedOn w:val="a0"/>
    <w:qFormat/>
    <w:pPr>
      <w:tabs>
        <w:tab w:val="left" w:pos="357"/>
        <w:tab w:val="left" w:pos="9639"/>
      </w:tabs>
      <w:jc w:val="both"/>
    </w:pPr>
    <w:rPr>
      <w:rFonts w:ascii="Calibri" w:eastAsia="Times New Roman" w:hAnsi="Calibri"/>
      <w:sz w:val="24"/>
      <w:szCs w:val="24"/>
      <w:lang w:bidi="en-US"/>
    </w:rPr>
  </w:style>
  <w:style w:type="paragraph" w:customStyle="1" w:styleId="1ffe">
    <w:name w:val="Стиль Обычный1 + подчеркивание Междустр.интервал:  одинарный"/>
    <w:basedOn w:val="15"/>
    <w:qFormat/>
    <w:pPr>
      <w:tabs>
        <w:tab w:val="left" w:pos="360"/>
        <w:tab w:val="left" w:pos="9639"/>
      </w:tabs>
    </w:pPr>
    <w:rPr>
      <w:u w:val="single"/>
    </w:rPr>
  </w:style>
  <w:style w:type="paragraph" w:customStyle="1" w:styleId="TableRazdHeader">
    <w:name w:val="TableRazdHeader"/>
    <w:basedOn w:val="a0"/>
    <w:qFormat/>
    <w:pPr>
      <w:tabs>
        <w:tab w:val="left" w:pos="357"/>
        <w:tab w:val="left" w:pos="3129"/>
        <w:tab w:val="left" w:pos="9639"/>
      </w:tabs>
      <w:jc w:val="both"/>
    </w:pPr>
    <w:rPr>
      <w:rFonts w:ascii="Calibri" w:eastAsia="Times New Roman" w:hAnsi="Calibri"/>
      <w:sz w:val="24"/>
      <w:szCs w:val="24"/>
      <w:lang w:bidi="en-US"/>
    </w:rPr>
  </w:style>
  <w:style w:type="paragraph" w:customStyle="1" w:styleId="u">
    <w:name w:val="u"/>
    <w:qFormat/>
    <w:pPr>
      <w:spacing w:before="100" w:beforeAutospacing="1" w:after="100" w:afterAutospacing="1"/>
    </w:pPr>
    <w:rPr>
      <w:rFonts w:ascii="Times New Roman" w:eastAsia="Times New Roman" w:hAnsi="Times New Roman" w:cs="Times New Roman"/>
      <w:sz w:val="24"/>
      <w:szCs w:val="24"/>
    </w:rPr>
  </w:style>
  <w:style w:type="paragraph" w:customStyle="1" w:styleId="afffff5">
    <w:name w:val="Знак Знак Знак Знак"/>
    <w:basedOn w:val="a0"/>
    <w:rsid w:val="00FD3372"/>
    <w:pPr>
      <w:spacing w:before="100" w:beforeAutospacing="1" w:after="100" w:afterAutospacing="1"/>
    </w:pPr>
    <w:rPr>
      <w:rFonts w:ascii="Tahoma" w:eastAsia="Times New Roman" w:hAnsi="Tahoma" w:cs="Times New Roman"/>
      <w:sz w:val="20"/>
      <w:szCs w:val="20"/>
      <w:lang w:val="en-US"/>
    </w:rPr>
  </w:style>
  <w:style w:type="numbering" w:customStyle="1" w:styleId="1fff">
    <w:name w:val="Нет списка1"/>
    <w:next w:val="a3"/>
    <w:uiPriority w:val="99"/>
    <w:semiHidden/>
    <w:rsid w:val="00775419"/>
  </w:style>
  <w:style w:type="table" w:customStyle="1" w:styleId="160">
    <w:name w:val="Сетка таблицы16"/>
    <w:basedOn w:val="a2"/>
    <w:next w:val="aff8"/>
    <w:uiPriority w:val="59"/>
    <w:rsid w:val="0077541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0"/>
    <w:qFormat/>
    <w:rsid w:val="00775419"/>
    <w:pPr>
      <w:widowControl w:val="0"/>
      <w:snapToGrid w:val="0"/>
      <w:spacing w:line="300" w:lineRule="auto"/>
      <w:ind w:firstLine="360"/>
    </w:pPr>
    <w:rPr>
      <w:rFonts w:ascii="Arial" w:eastAsia="Times New Roman" w:hAnsi="Arial" w:cs="Times New Roman"/>
      <w:sz w:val="24"/>
    </w:rPr>
  </w:style>
  <w:style w:type="paragraph" w:customStyle="1" w:styleId="afffff6">
    <w:name w:val="Знак"/>
    <w:basedOn w:val="a0"/>
    <w:rsid w:val="00775419"/>
    <w:pPr>
      <w:spacing w:before="100" w:beforeAutospacing="1" w:after="100" w:afterAutospacing="1"/>
    </w:pPr>
    <w:rPr>
      <w:rFonts w:ascii="Tahoma" w:eastAsia="Times New Roman" w:hAnsi="Tahoma" w:cs="Times New Roman"/>
      <w:sz w:val="20"/>
      <w:szCs w:val="20"/>
      <w:lang w:val="en-US"/>
    </w:rPr>
  </w:style>
  <w:style w:type="paragraph" w:customStyle="1" w:styleId="Web">
    <w:name w:val="Обычный (Web)"/>
    <w:basedOn w:val="a0"/>
    <w:next w:val="aff5"/>
    <w:link w:val="afffff7"/>
    <w:uiPriority w:val="1"/>
    <w:qFormat/>
    <w:rsid w:val="00775419"/>
    <w:pPr>
      <w:spacing w:before="100" w:beforeAutospacing="1" w:after="100" w:afterAutospacing="1"/>
    </w:pPr>
    <w:rPr>
      <w:b/>
      <w:sz w:val="28"/>
      <w:szCs w:val="20"/>
      <w:lang w:eastAsia="ru-RU"/>
    </w:rPr>
  </w:style>
  <w:style w:type="paragraph" w:customStyle="1" w:styleId="95">
    <w:name w:val="Абзац списка9"/>
    <w:basedOn w:val="a0"/>
    <w:qFormat/>
    <w:rsid w:val="00775419"/>
    <w:pPr>
      <w:ind w:left="720"/>
      <w:contextualSpacing/>
    </w:pPr>
    <w:rPr>
      <w:rFonts w:ascii="Times New Roman" w:eastAsia="Calibri" w:hAnsi="Times New Roman" w:cs="Times New Roman"/>
      <w:sz w:val="20"/>
      <w:szCs w:val="20"/>
      <w:lang w:eastAsia="ru-RU"/>
    </w:rPr>
  </w:style>
  <w:style w:type="character" w:customStyle="1" w:styleId="2ff">
    <w:name w:val="Знак Знак2"/>
    <w:rsid w:val="00775419"/>
    <w:rPr>
      <w:sz w:val="28"/>
    </w:rPr>
  </w:style>
  <w:style w:type="character" w:customStyle="1" w:styleId="afffff7">
    <w:name w:val="Название Знак"/>
    <w:link w:val="Web"/>
    <w:uiPriority w:val="1"/>
    <w:rsid w:val="00775419"/>
    <w:rPr>
      <w:b/>
      <w:sz w:val="28"/>
    </w:rPr>
  </w:style>
  <w:style w:type="paragraph" w:customStyle="1" w:styleId="96">
    <w:name w:val="Без интервала9"/>
    <w:qFormat/>
    <w:rsid w:val="00775419"/>
    <w:rPr>
      <w:rFonts w:ascii="Times New Roman" w:eastAsia="Times New Roman" w:hAnsi="Times New Roman" w:cs="Times New Roman"/>
      <w:sz w:val="24"/>
      <w:szCs w:val="22"/>
      <w:lang w:eastAsia="en-US"/>
    </w:rPr>
  </w:style>
  <w:style w:type="paragraph" w:customStyle="1" w:styleId="consplustitle0">
    <w:name w:val="consplustitle"/>
    <w:basedOn w:val="a0"/>
    <w:rsid w:val="0077541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rmal2">
    <w:name w:val="consnormal"/>
    <w:rsid w:val="00775419"/>
    <w:pPr>
      <w:suppressAutoHyphens/>
      <w:autoSpaceDE w:val="0"/>
      <w:ind w:right="19772" w:firstLine="720"/>
    </w:pPr>
    <w:rPr>
      <w:rFonts w:ascii="Arial" w:eastAsia="Times New Roman" w:hAnsi="Arial" w:cs="Arial"/>
      <w:lang w:eastAsia="ar-SA"/>
    </w:rPr>
  </w:style>
  <w:style w:type="table" w:customStyle="1" w:styleId="170">
    <w:name w:val="Сетка таблицы17"/>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2"/>
    <w:uiPriority w:val="59"/>
    <w:rsid w:val="00775419"/>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775419"/>
    <w:pPr>
      <w:numPr>
        <w:numId w:val="3"/>
      </w:numPr>
    </w:pPr>
  </w:style>
  <w:style w:type="numbering" w:customStyle="1" w:styleId="WW8Num4">
    <w:name w:val="WW8Num4"/>
    <w:rsid w:val="00775419"/>
    <w:pPr>
      <w:numPr>
        <w:numId w:val="4"/>
      </w:numPr>
    </w:pPr>
  </w:style>
  <w:style w:type="table" w:customStyle="1" w:styleId="TableNormal10">
    <w:name w:val="Table Normal10"/>
    <w:uiPriority w:val="2"/>
    <w:semiHidden/>
    <w:qFormat/>
    <w:rsid w:val="00775419"/>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2150">
    <w:name w:val="Основной текст с отступом 215"/>
    <w:basedOn w:val="a0"/>
    <w:rsid w:val="00775419"/>
    <w:pPr>
      <w:overflowPunct w:val="0"/>
      <w:autoSpaceDE w:val="0"/>
      <w:autoSpaceDN w:val="0"/>
      <w:adjustRightInd w:val="0"/>
      <w:ind w:firstLine="720"/>
      <w:jc w:val="both"/>
    </w:pPr>
    <w:rPr>
      <w:rFonts w:ascii="Times New Roman" w:eastAsia="Times New Roman" w:hAnsi="Times New Roman" w:cs="Times New Roman"/>
      <w:sz w:val="28"/>
      <w:szCs w:val="20"/>
      <w:lang w:eastAsia="ru-RU"/>
    </w:rPr>
  </w:style>
  <w:style w:type="table" w:customStyle="1" w:styleId="TableGrid4">
    <w:name w:val="TableGrid4"/>
    <w:rsid w:val="00775419"/>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customStyle="1" w:styleId="2151">
    <w:name w:val="Основной текст 215"/>
    <w:basedOn w:val="a0"/>
    <w:rsid w:val="00775419"/>
    <w:pPr>
      <w:widowControl w:val="0"/>
      <w:suppressAutoHyphens/>
    </w:pPr>
    <w:rPr>
      <w:rFonts w:ascii="Times New Roman" w:eastAsia="Times New Roman" w:hAnsi="Times New Roman" w:cs="Times New Roman"/>
      <w:sz w:val="28"/>
      <w:szCs w:val="20"/>
      <w:lang w:eastAsia="zh-CN"/>
    </w:rPr>
  </w:style>
  <w:style w:type="paragraph" w:customStyle="1" w:styleId="TableContents">
    <w:name w:val="Table Contents"/>
    <w:basedOn w:val="a0"/>
    <w:rsid w:val="00775419"/>
    <w:pPr>
      <w:widowControl w:val="0"/>
      <w:suppressLineNumbers/>
      <w:suppressAutoHyphens/>
      <w:textAlignment w:val="baseline"/>
    </w:pPr>
    <w:rPr>
      <w:rFonts w:ascii="Calibri" w:eastAsia="Calibri" w:hAnsi="Calibri" w:cs="Times New Roman"/>
      <w:kern w:val="1"/>
      <w:sz w:val="24"/>
      <w:szCs w:val="24"/>
      <w:lang w:eastAsia="hi-IN" w:bidi="hi-IN"/>
    </w:rPr>
  </w:style>
  <w:style w:type="numbering" w:customStyle="1" w:styleId="115">
    <w:name w:val="Нет списка11"/>
    <w:next w:val="a3"/>
    <w:uiPriority w:val="99"/>
    <w:semiHidden/>
    <w:unhideWhenUsed/>
    <w:rsid w:val="00775419"/>
  </w:style>
  <w:style w:type="table" w:customStyle="1" w:styleId="TableNormal12">
    <w:name w:val="Table Normal12"/>
    <w:uiPriority w:val="2"/>
    <w:semiHidden/>
    <w:unhideWhenUsed/>
    <w:qFormat/>
    <w:rsid w:val="00775419"/>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42">
    <w:name w:val="Сетка таблицы34"/>
    <w:basedOn w:val="a2"/>
    <w:next w:val="aff8"/>
    <w:uiPriority w:val="59"/>
    <w:rsid w:val="00775419"/>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8"/>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8"/>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2160">
    <w:name w:val="Основной текст с отступом 216"/>
    <w:basedOn w:val="a0"/>
    <w:rsid w:val="000C4CBC"/>
    <w:pPr>
      <w:widowControl w:val="0"/>
      <w:ind w:firstLine="720"/>
      <w:jc w:val="both"/>
    </w:pPr>
    <w:rPr>
      <w:rFonts w:ascii="Times New Roman" w:eastAsia="Times New Roman" w:hAnsi="Times New Roman" w:cs="Times New Roman"/>
      <w:sz w:val="28"/>
      <w:szCs w:val="20"/>
      <w:lang w:eastAsia="ru-RU"/>
    </w:rPr>
  </w:style>
  <w:style w:type="paragraph" w:customStyle="1" w:styleId="2161">
    <w:name w:val="Основной текст 216"/>
    <w:basedOn w:val="a0"/>
    <w:rsid w:val="000C4CBC"/>
    <w:pPr>
      <w:widowControl w:val="0"/>
      <w:jc w:val="both"/>
    </w:pPr>
    <w:rPr>
      <w:rFonts w:ascii="Times New Roman" w:eastAsia="Times New Roman" w:hAnsi="Times New Roman" w:cs="Times New Roman"/>
      <w:b/>
      <w:sz w:val="28"/>
      <w:szCs w:val="20"/>
      <w:u w:val="single"/>
      <w:lang w:eastAsia="ru-RU"/>
    </w:rPr>
  </w:style>
  <w:style w:type="paragraph" w:customStyle="1" w:styleId="3100">
    <w:name w:val="Основной текст 310"/>
    <w:basedOn w:val="a0"/>
    <w:rsid w:val="000C4CBC"/>
    <w:pPr>
      <w:widowControl w:val="0"/>
      <w:jc w:val="both"/>
    </w:pPr>
    <w:rPr>
      <w:rFonts w:ascii="Times New Roman" w:eastAsia="Times New Roman" w:hAnsi="Times New Roman" w:cs="Times New Roman"/>
      <w:b/>
      <w:sz w:val="28"/>
      <w:szCs w:val="20"/>
      <w:lang w:eastAsia="ru-RU"/>
    </w:rPr>
  </w:style>
  <w:style w:type="paragraph" w:customStyle="1" w:styleId="86">
    <w:name w:val="Текст8"/>
    <w:basedOn w:val="a0"/>
    <w:rsid w:val="000C4CBC"/>
    <w:rPr>
      <w:rFonts w:ascii="Courier New" w:eastAsia="Times New Roman" w:hAnsi="Courier New" w:cs="Times New Roman"/>
      <w:sz w:val="20"/>
      <w:szCs w:val="20"/>
      <w:lang w:eastAsia="ru-RU"/>
    </w:rPr>
  </w:style>
  <w:style w:type="paragraph" w:customStyle="1" w:styleId="381">
    <w:name w:val="Основной текст с отступом 38"/>
    <w:basedOn w:val="a0"/>
    <w:rsid w:val="000C4CBC"/>
    <w:pPr>
      <w:ind w:firstLine="426"/>
      <w:jc w:val="both"/>
    </w:pPr>
    <w:rPr>
      <w:rFonts w:ascii="Times New Roman" w:eastAsia="Times New Roman" w:hAnsi="Times New Roman" w:cs="Times New Roman"/>
      <w:sz w:val="24"/>
      <w:szCs w:val="20"/>
      <w:lang w:eastAsia="ru-RU"/>
    </w:rPr>
  </w:style>
  <w:style w:type="character" w:customStyle="1" w:styleId="78">
    <w:name w:val="Гиперссылка7"/>
    <w:rsid w:val="000C4CBC"/>
    <w:rPr>
      <w:color w:val="0000FF"/>
      <w:u w:val="single"/>
    </w:rPr>
  </w:style>
  <w:style w:type="paragraph" w:customStyle="1" w:styleId="afffff9">
    <w:name w:val="Знак"/>
    <w:basedOn w:val="a0"/>
    <w:uiPriority w:val="99"/>
    <w:rsid w:val="000C4CBC"/>
    <w:pPr>
      <w:spacing w:before="100" w:beforeAutospacing="1" w:after="100" w:afterAutospacing="1"/>
      <w:jc w:val="both"/>
    </w:pPr>
    <w:rPr>
      <w:rFonts w:ascii="Tahoma" w:eastAsia="Times New Roman" w:hAnsi="Tahoma" w:cs="Tahoma"/>
      <w:sz w:val="20"/>
      <w:szCs w:val="20"/>
      <w:lang w:val="en-US"/>
    </w:rPr>
  </w:style>
  <w:style w:type="paragraph" w:customStyle="1" w:styleId="afffffa">
    <w:name w:val="Знак Знак Знак Знак 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afffffb">
    <w:name w:val="Знак Знак"/>
    <w:basedOn w:val="a0"/>
    <w:uiPriority w:val="99"/>
    <w:rsid w:val="000C4CBC"/>
    <w:pPr>
      <w:spacing w:before="100" w:beforeAutospacing="1" w:after="100" w:afterAutospacing="1"/>
      <w:jc w:val="both"/>
    </w:pPr>
    <w:rPr>
      <w:rFonts w:ascii="Tahoma" w:eastAsia="Times New Roman" w:hAnsi="Tahoma" w:cs="Times New Roman"/>
      <w:sz w:val="20"/>
      <w:szCs w:val="20"/>
      <w:lang w:val="en-US"/>
    </w:rPr>
  </w:style>
  <w:style w:type="character" w:customStyle="1" w:styleId="ConsPlusNormal10">
    <w:name w:val="ConsPlusNormal1"/>
    <w:locked/>
    <w:rsid w:val="000C4CBC"/>
    <w:rPr>
      <w:rFonts w:ascii="Times New Roman" w:eastAsia="Times New Roman" w:hAnsi="Times New Roman" w:cs="Times New Roman"/>
      <w:sz w:val="24"/>
      <w:szCs w:val="24"/>
    </w:rPr>
  </w:style>
  <w:style w:type="paragraph" w:customStyle="1" w:styleId="xl178">
    <w:name w:val="xl178"/>
    <w:basedOn w:val="a0"/>
    <w:rsid w:val="00F16B0F"/>
    <w:pPr>
      <w:pBdr>
        <w:bottom w:val="single" w:sz="4" w:space="0" w:color="auto"/>
        <w:right w:val="single" w:sz="8" w:space="0" w:color="auto"/>
      </w:pBdr>
      <w:shd w:val="pct25" w:color="000000" w:fill="auto"/>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79">
    <w:name w:val="xl179"/>
    <w:basedOn w:val="a0"/>
    <w:rsid w:val="00F16B0F"/>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0">
    <w:name w:val="xl180"/>
    <w:basedOn w:val="a0"/>
    <w:rsid w:val="00F16B0F"/>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eastAsia="Times New Roman" w:hAnsi="Arial CYR" w:cs="Arial CYR"/>
      <w:sz w:val="16"/>
      <w:szCs w:val="16"/>
      <w:lang w:eastAsia="ru-RU"/>
    </w:rPr>
  </w:style>
  <w:style w:type="paragraph" w:customStyle="1" w:styleId="xl181">
    <w:name w:val="xl181"/>
    <w:basedOn w:val="a0"/>
    <w:rsid w:val="00F16B0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eastAsia="Times New Roman" w:hAnsi="Arial CYR" w:cs="Arial CYR"/>
      <w:sz w:val="16"/>
      <w:szCs w:val="16"/>
      <w:lang w:eastAsia="ru-RU"/>
    </w:rPr>
  </w:style>
  <w:style w:type="paragraph" w:customStyle="1" w:styleId="xl182">
    <w:name w:val="xl182"/>
    <w:basedOn w:val="a0"/>
    <w:rsid w:val="00F16B0F"/>
    <w:pPr>
      <w:pBdr>
        <w:bottom w:val="single" w:sz="4" w:space="0" w:color="auto"/>
        <w:right w:val="single" w:sz="8" w:space="0" w:color="auto"/>
      </w:pBdr>
      <w:shd w:val="pct25"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83">
    <w:name w:val="xl183"/>
    <w:basedOn w:val="a0"/>
    <w:rsid w:val="00F16B0F"/>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4">
    <w:name w:val="xl184"/>
    <w:basedOn w:val="a0"/>
    <w:rsid w:val="00F16B0F"/>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5">
    <w:name w:val="xl185"/>
    <w:basedOn w:val="a0"/>
    <w:rsid w:val="00F16B0F"/>
    <w:pPr>
      <w:pBdr>
        <w:top w:val="single" w:sz="4" w:space="0" w:color="auto"/>
        <w:bottom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0"/>
    <w:rsid w:val="00F16B0F"/>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7">
    <w:name w:val="xl187"/>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8">
    <w:name w:val="xl188"/>
    <w:basedOn w:val="a0"/>
    <w:rsid w:val="00F16B0F"/>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1">
    <w:name w:val="xl191"/>
    <w:basedOn w:val="a0"/>
    <w:rsid w:val="00F16B0F"/>
    <w:pPr>
      <w:pBdr>
        <w:top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2">
    <w:name w:val="xl192"/>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3">
    <w:name w:val="xl193"/>
    <w:basedOn w:val="a0"/>
    <w:rsid w:val="00F16B0F"/>
    <w:pPr>
      <w:spacing w:before="100" w:beforeAutospacing="1" w:after="100" w:afterAutospacing="1"/>
      <w:jc w:val="center"/>
    </w:pPr>
    <w:rPr>
      <w:rFonts w:ascii="Arial CYR" w:eastAsia="Times New Roman" w:hAnsi="Arial CYR" w:cs="Arial CYR"/>
      <w:b/>
      <w:bCs/>
      <w:sz w:val="24"/>
      <w:szCs w:val="24"/>
      <w:lang w:eastAsia="ru-RU"/>
    </w:rPr>
  </w:style>
  <w:style w:type="paragraph" w:customStyle="1" w:styleId="xl194">
    <w:name w:val="xl194"/>
    <w:basedOn w:val="a0"/>
    <w:rsid w:val="00F16B0F"/>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5">
    <w:name w:val="xl195"/>
    <w:basedOn w:val="a0"/>
    <w:rsid w:val="00F16B0F"/>
    <w:pPr>
      <w:pBdr>
        <w:top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6">
    <w:name w:val="xl196"/>
    <w:basedOn w:val="a0"/>
    <w:rsid w:val="00F16B0F"/>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7">
    <w:name w:val="xl197"/>
    <w:basedOn w:val="a0"/>
    <w:rsid w:val="00F16B0F"/>
    <w:pPr>
      <w:pBdr>
        <w:top w:val="single" w:sz="4" w:space="0" w:color="auto"/>
        <w:left w:val="single" w:sz="4" w:space="0" w:color="auto"/>
        <w:bottom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8">
    <w:name w:val="xl198"/>
    <w:basedOn w:val="a0"/>
    <w:rsid w:val="00F16B0F"/>
    <w:pPr>
      <w:pBdr>
        <w:top w:val="single" w:sz="4" w:space="0" w:color="auto"/>
        <w:bottom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9">
    <w:name w:val="xl199"/>
    <w:basedOn w:val="a0"/>
    <w:rsid w:val="00F16B0F"/>
    <w:pPr>
      <w:pBdr>
        <w:top w:val="single" w:sz="4"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0"/>
    <w:rsid w:val="00F16B0F"/>
    <w:pPr>
      <w:pBdr>
        <w:top w:val="single" w:sz="4" w:space="0" w:color="auto"/>
        <w:left w:val="single" w:sz="4" w:space="0" w:color="auto"/>
        <w:bottom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1">
    <w:name w:val="xl201"/>
    <w:basedOn w:val="a0"/>
    <w:rsid w:val="00F16B0F"/>
    <w:pPr>
      <w:pBdr>
        <w:top w:val="single" w:sz="4" w:space="0" w:color="auto"/>
        <w:bottom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2">
    <w:name w:val="xl202"/>
    <w:basedOn w:val="a0"/>
    <w:rsid w:val="00F16B0F"/>
    <w:pPr>
      <w:pBdr>
        <w:top w:val="single" w:sz="4"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3">
    <w:name w:val="xl203"/>
    <w:basedOn w:val="a0"/>
    <w:rsid w:val="00F16B0F"/>
    <w:pPr>
      <w:pBdr>
        <w:top w:val="single" w:sz="4" w:space="0" w:color="auto"/>
        <w:lef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4">
    <w:name w:val="xl204"/>
    <w:basedOn w:val="a0"/>
    <w:rsid w:val="00F16B0F"/>
    <w:pPr>
      <w:pBdr>
        <w:top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5">
    <w:name w:val="xl205"/>
    <w:basedOn w:val="a0"/>
    <w:rsid w:val="00F16B0F"/>
    <w:pPr>
      <w:pBdr>
        <w:top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6">
    <w:name w:val="xl206"/>
    <w:basedOn w:val="a0"/>
    <w:rsid w:val="00F16B0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7">
    <w:name w:val="xl207"/>
    <w:basedOn w:val="a0"/>
    <w:rsid w:val="00F16B0F"/>
    <w:pPr>
      <w:pBdr>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8">
    <w:name w:val="xl208"/>
    <w:basedOn w:val="a0"/>
    <w:rsid w:val="00F16B0F"/>
    <w:pPr>
      <w:pBdr>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9">
    <w:name w:val="xl209"/>
    <w:basedOn w:val="a0"/>
    <w:rsid w:val="00F16B0F"/>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0">
    <w:name w:val="xl210"/>
    <w:basedOn w:val="a0"/>
    <w:rsid w:val="00F16B0F"/>
    <w:pPr>
      <w:pBdr>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1">
    <w:name w:val="xl211"/>
    <w:basedOn w:val="a0"/>
    <w:rsid w:val="00F16B0F"/>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2">
    <w:name w:val="xl212"/>
    <w:basedOn w:val="a0"/>
    <w:rsid w:val="00F16B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3">
    <w:name w:val="xl213"/>
    <w:basedOn w:val="a0"/>
    <w:rsid w:val="00F16B0F"/>
    <w:pPr>
      <w:pBdr>
        <w:top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4">
    <w:name w:val="xl214"/>
    <w:basedOn w:val="a0"/>
    <w:rsid w:val="00F16B0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5">
    <w:name w:val="xl215"/>
    <w:basedOn w:val="a0"/>
    <w:rsid w:val="00F16B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6">
    <w:name w:val="xl216"/>
    <w:basedOn w:val="a0"/>
    <w:rsid w:val="00F16B0F"/>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7">
    <w:name w:val="xl217"/>
    <w:basedOn w:val="a0"/>
    <w:rsid w:val="00F16B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8">
    <w:name w:val="xl218"/>
    <w:basedOn w:val="a0"/>
    <w:rsid w:val="00F16B0F"/>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9">
    <w:name w:val="xl219"/>
    <w:basedOn w:val="a0"/>
    <w:rsid w:val="00F16B0F"/>
    <w:pPr>
      <w:pBdr>
        <w:top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0">
    <w:name w:val="xl220"/>
    <w:basedOn w:val="a0"/>
    <w:rsid w:val="00F16B0F"/>
    <w:pPr>
      <w:pBdr>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1">
    <w:name w:val="xl221"/>
    <w:basedOn w:val="a0"/>
    <w:rsid w:val="00F16B0F"/>
    <w:pP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2">
    <w:name w:val="xl222"/>
    <w:basedOn w:val="a0"/>
    <w:rsid w:val="00F16B0F"/>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3">
    <w:name w:val="xl223"/>
    <w:basedOn w:val="a0"/>
    <w:rsid w:val="00F16B0F"/>
    <w:pPr>
      <w:pBdr>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4">
    <w:name w:val="xl224"/>
    <w:basedOn w:val="a0"/>
    <w:rsid w:val="00F16B0F"/>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5">
    <w:name w:val="xl225"/>
    <w:basedOn w:val="a0"/>
    <w:rsid w:val="00F16B0F"/>
    <w:pPr>
      <w:pBdr>
        <w:top w:val="single" w:sz="8"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6">
    <w:name w:val="xl226"/>
    <w:basedOn w:val="a0"/>
    <w:rsid w:val="00F16B0F"/>
    <w:pPr>
      <w:pBdr>
        <w:top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7">
    <w:name w:val="xl227"/>
    <w:basedOn w:val="a0"/>
    <w:rsid w:val="00F16B0F"/>
    <w:pPr>
      <w:pBdr>
        <w:bottom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228">
    <w:name w:val="xl228"/>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29">
    <w:name w:val="xl229"/>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30">
    <w:name w:val="xl230"/>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1">
    <w:name w:val="xl231"/>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2">
    <w:name w:val="xl23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3">
    <w:name w:val="xl233"/>
    <w:basedOn w:val="a0"/>
    <w:rsid w:val="00F16B0F"/>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4">
    <w:name w:val="xl23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20"/>
      <w:szCs w:val="20"/>
      <w:lang w:eastAsia="ru-RU"/>
    </w:rPr>
  </w:style>
  <w:style w:type="paragraph" w:customStyle="1" w:styleId="xl235">
    <w:name w:val="xl23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6">
    <w:name w:val="xl236"/>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8"/>
      <w:szCs w:val="18"/>
      <w:lang w:eastAsia="ru-RU"/>
    </w:rPr>
  </w:style>
  <w:style w:type="paragraph" w:customStyle="1" w:styleId="xl237">
    <w:name w:val="xl237"/>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8">
    <w:name w:val="xl238"/>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9">
    <w:name w:val="xl239"/>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40">
    <w:name w:val="xl240"/>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41">
    <w:name w:val="xl24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2">
    <w:name w:val="xl24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3">
    <w:name w:val="xl24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4">
    <w:name w:val="xl24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5">
    <w:name w:val="xl24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6">
    <w:name w:val="xl24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sz w:val="16"/>
      <w:szCs w:val="16"/>
      <w:lang w:eastAsia="ru-RU"/>
    </w:rPr>
  </w:style>
  <w:style w:type="paragraph" w:customStyle="1" w:styleId="xl247">
    <w:name w:val="xl24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48">
    <w:name w:val="xl248"/>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9">
    <w:name w:val="xl249"/>
    <w:basedOn w:val="a0"/>
    <w:rsid w:val="00F16B0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Arial CYR" w:eastAsia="Times New Roman" w:hAnsi="Arial CYR" w:cs="Arial CYR"/>
      <w:sz w:val="16"/>
      <w:szCs w:val="16"/>
      <w:lang w:eastAsia="ru-RU"/>
    </w:rPr>
  </w:style>
  <w:style w:type="paragraph" w:customStyle="1" w:styleId="xl250">
    <w:name w:val="xl250"/>
    <w:basedOn w:val="a0"/>
    <w:rsid w:val="00F16B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1">
    <w:name w:val="xl25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2">
    <w:name w:val="xl25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3">
    <w:name w:val="xl25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4">
    <w:name w:val="xl25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55">
    <w:name w:val="xl255"/>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6">
    <w:name w:val="xl25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b/>
      <w:bCs/>
      <w:sz w:val="16"/>
      <w:szCs w:val="16"/>
      <w:lang w:eastAsia="ru-RU"/>
    </w:rPr>
  </w:style>
  <w:style w:type="paragraph" w:customStyle="1" w:styleId="xl257">
    <w:name w:val="xl25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58">
    <w:name w:val="xl258"/>
    <w:basedOn w:val="a0"/>
    <w:rsid w:val="00F16B0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Arial CYR" w:eastAsia="Times New Roman" w:hAnsi="Arial CYR" w:cs="Arial CYR"/>
      <w:sz w:val="16"/>
      <w:szCs w:val="16"/>
      <w:lang w:eastAsia="ru-RU"/>
    </w:rPr>
  </w:style>
  <w:style w:type="paragraph" w:customStyle="1" w:styleId="msonormal0">
    <w:name w:val="msonormal"/>
    <w:basedOn w:val="a0"/>
    <w:uiPriority w:val="99"/>
    <w:rsid w:val="00AB7C9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Indent2">
    <w:name w:val="Body Text Indent 2"/>
    <w:basedOn w:val="a0"/>
    <w:rsid w:val="00AB7C9D"/>
    <w:pPr>
      <w:widowControl w:val="0"/>
      <w:ind w:firstLine="720"/>
      <w:jc w:val="both"/>
    </w:pPr>
    <w:rPr>
      <w:rFonts w:ascii="Times New Roman" w:eastAsia="Times New Roman" w:hAnsi="Times New Roman" w:cs="Times New Roman"/>
      <w:sz w:val="28"/>
      <w:szCs w:val="20"/>
      <w:lang w:eastAsia="zh-CN"/>
    </w:rPr>
  </w:style>
  <w:style w:type="paragraph" w:customStyle="1" w:styleId="BodyText2">
    <w:name w:val="Body Text 2"/>
    <w:basedOn w:val="a0"/>
    <w:rsid w:val="00AB7C9D"/>
    <w:pPr>
      <w:widowControl w:val="0"/>
      <w:jc w:val="both"/>
    </w:pPr>
    <w:rPr>
      <w:rFonts w:ascii="Times New Roman" w:eastAsia="Times New Roman" w:hAnsi="Times New Roman" w:cs="Times New Roman"/>
      <w:b/>
      <w:sz w:val="28"/>
      <w:szCs w:val="20"/>
      <w:u w:val="single"/>
      <w:lang w:eastAsia="zh-CN"/>
    </w:rPr>
  </w:style>
  <w:style w:type="paragraph" w:customStyle="1" w:styleId="BodyText3">
    <w:name w:val="Body Text 3"/>
    <w:basedOn w:val="a0"/>
    <w:rsid w:val="00AB7C9D"/>
    <w:pPr>
      <w:widowControl w:val="0"/>
      <w:jc w:val="both"/>
    </w:pPr>
    <w:rPr>
      <w:rFonts w:ascii="Times New Roman" w:eastAsia="Times New Roman" w:hAnsi="Times New Roman" w:cs="Times New Roman"/>
      <w:b/>
      <w:sz w:val="28"/>
      <w:szCs w:val="20"/>
      <w:lang w:eastAsia="zh-CN"/>
    </w:rPr>
  </w:style>
  <w:style w:type="paragraph" w:customStyle="1" w:styleId="PlainText">
    <w:name w:val="Plain Text"/>
    <w:basedOn w:val="a0"/>
    <w:rsid w:val="00AB7C9D"/>
    <w:rPr>
      <w:rFonts w:ascii="Courier New" w:eastAsia="Times New Roman" w:hAnsi="Courier New" w:cs="Courier New"/>
      <w:sz w:val="20"/>
      <w:szCs w:val="20"/>
      <w:lang w:eastAsia="zh-CN"/>
    </w:rPr>
  </w:style>
  <w:style w:type="paragraph" w:customStyle="1" w:styleId="BodyTextIndent3">
    <w:name w:val="Body Text Indent 3"/>
    <w:basedOn w:val="a0"/>
    <w:rsid w:val="00AB7C9D"/>
    <w:pPr>
      <w:ind w:firstLine="426"/>
      <w:jc w:val="both"/>
    </w:pPr>
    <w:rPr>
      <w:rFonts w:ascii="Times New Roman" w:eastAsia="Times New Roman" w:hAnsi="Times New Roman" w:cs="Times New Roman"/>
      <w:sz w:val="24"/>
      <w:szCs w:val="20"/>
      <w:lang w:eastAsia="zh-CN"/>
    </w:rPr>
  </w:style>
  <w:style w:type="character" w:customStyle="1" w:styleId="Hyperlink">
    <w:name w:val="Hyperlink"/>
    <w:rsid w:val="00AB7C9D"/>
    <w:rPr>
      <w:color w:val="0000FF"/>
      <w:u w:val="single"/>
    </w:rPr>
  </w:style>
  <w:style w:type="paragraph" w:customStyle="1" w:styleId="afffffc">
    <w:name w:val=" Знак Знак Знак Знак"/>
    <w:basedOn w:val="a0"/>
    <w:rsid w:val="00AB7C9D"/>
    <w:pPr>
      <w:spacing w:before="100" w:beforeAutospacing="1" w:after="100" w:afterAutospacing="1"/>
      <w:jc w:val="both"/>
    </w:pPr>
    <w:rPr>
      <w:rFonts w:ascii="Tahoma" w:eastAsia="Times New Roman" w:hAnsi="Tahoma" w:cs="Times New Roman"/>
      <w:sz w:val="20"/>
      <w:szCs w:val="20"/>
      <w:lang w:val="en-US"/>
    </w:rPr>
  </w:style>
  <w:style w:type="paragraph" w:customStyle="1" w:styleId="afffffd">
    <w:name w:val=" Знак"/>
    <w:basedOn w:val="a0"/>
    <w:rsid w:val="00AB7C9D"/>
    <w:pPr>
      <w:spacing w:before="100" w:beforeAutospacing="1" w:after="100" w:afterAutospacing="1"/>
      <w:jc w:val="both"/>
    </w:pPr>
    <w:rPr>
      <w:rFonts w:ascii="Tahoma" w:eastAsia="Times New Roman" w:hAnsi="Tahoma" w:cs="Tahoma"/>
      <w:sz w:val="20"/>
      <w:szCs w:val="20"/>
      <w:lang w:val="en-US"/>
    </w:rPr>
  </w:style>
  <w:style w:type="paragraph" w:customStyle="1" w:styleId="afffffe">
    <w:name w:val=" Знак Знак Знак Знак Знак Знак"/>
    <w:basedOn w:val="a0"/>
    <w:rsid w:val="00AB7C9D"/>
    <w:pPr>
      <w:spacing w:before="100" w:beforeAutospacing="1" w:after="100" w:afterAutospacing="1"/>
      <w:jc w:val="both"/>
    </w:pPr>
    <w:rPr>
      <w:rFonts w:ascii="Tahoma" w:eastAsia="Times New Roman" w:hAnsi="Tahoma" w:cs="Times New Roman"/>
      <w:sz w:val="20"/>
      <w:szCs w:val="20"/>
      <w:lang w:val="en-US"/>
    </w:rPr>
  </w:style>
  <w:style w:type="paragraph" w:customStyle="1" w:styleId="affffff">
    <w:name w:val=" Знак Знак"/>
    <w:basedOn w:val="a0"/>
    <w:rsid w:val="00AB7C9D"/>
    <w:pPr>
      <w:spacing w:before="100" w:beforeAutospacing="1" w:after="100" w:afterAutospacing="1"/>
      <w:jc w:val="both"/>
    </w:pPr>
    <w:rPr>
      <w:rFonts w:ascii="Tahoma" w:eastAsia="Times New Roman" w:hAnsi="Tahoma" w:cs="Times New Roman"/>
      <w:sz w:val="20"/>
      <w:szCs w:val="20"/>
      <w:lang w:val="en-US"/>
    </w:rPr>
  </w:style>
  <w:style w:type="character" w:customStyle="1" w:styleId="69">
    <w:name w:val="Основной текст (6)_"/>
    <w:link w:val="6a"/>
    <w:locked/>
    <w:rsid w:val="00BA6D12"/>
    <w:rPr>
      <w:b/>
      <w:bCs/>
      <w:sz w:val="28"/>
      <w:szCs w:val="28"/>
      <w:shd w:val="clear" w:color="auto" w:fill="FFFFFF"/>
    </w:rPr>
  </w:style>
  <w:style w:type="paragraph" w:customStyle="1" w:styleId="6a">
    <w:name w:val="Основной текст (6)"/>
    <w:basedOn w:val="a0"/>
    <w:link w:val="69"/>
    <w:rsid w:val="00BA6D12"/>
    <w:pPr>
      <w:widowControl w:val="0"/>
      <w:shd w:val="clear" w:color="auto" w:fill="FFFFFF"/>
      <w:spacing w:before="600" w:line="312" w:lineRule="exact"/>
      <w:ind w:hanging="280"/>
      <w:jc w:val="both"/>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192655">
      <w:bodyDiv w:val="1"/>
      <w:marLeft w:val="0"/>
      <w:marRight w:val="0"/>
      <w:marTop w:val="0"/>
      <w:marBottom w:val="0"/>
      <w:divBdr>
        <w:top w:val="none" w:sz="0" w:space="0" w:color="auto"/>
        <w:left w:val="none" w:sz="0" w:space="0" w:color="auto"/>
        <w:bottom w:val="none" w:sz="0" w:space="0" w:color="auto"/>
        <w:right w:val="none" w:sz="0" w:space="0" w:color="auto"/>
      </w:divBdr>
    </w:div>
    <w:div w:id="165491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legalacts.ru/doc/federalnyi-zakon-ot-22102004-n-125-fz-ob/" TargetMode="External"/><Relationship Id="rId26" Type="http://schemas.openxmlformats.org/officeDocument/2006/relationships/hyperlink" Target="https://legalacts.ru/doc/ok-033-2013-obshcherossiiskii-klassifikator-territorii-munitsipalnykh-obrazovanii-tom-1/" TargetMode="External"/><Relationship Id="rId21" Type="http://schemas.openxmlformats.org/officeDocument/2006/relationships/hyperlink" Target="https://legalacts.ru/doc/ok-033-2013-obshcherossiiskii-klassifikator-territorii-munitsipalnykh-obrazovanii-tom-1/" TargetMode="Externa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yperlink" Target="consultantplus://offline/ref=2EBF21FFDA401284AC5468DA55C55928558FC258C4042BE61E3BDAF2E51A003F4B31585A6E67PEA1I" TargetMode="External"/><Relationship Id="rId17" Type="http://schemas.openxmlformats.org/officeDocument/2006/relationships/hyperlink" Target="https://legalacts.ru/doc/prikaz-minfina-rossii-ot-10102023-n-163n-ob-utverzhdenii/" TargetMode="External"/><Relationship Id="rId25" Type="http://schemas.openxmlformats.org/officeDocument/2006/relationships/hyperlink" Target="https://legalacts.ru/doc/ok-033-2013-obshcherossiiskii-klassifikator-territorii-munitsipalnykh-obrazovanii-tom-1/" TargetMode="External"/><Relationship Id="rId33"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legalacts.ru/doc/zakon-rf-ot-21071993-n-5485-1-s/" TargetMode="External"/><Relationship Id="rId20" Type="http://schemas.openxmlformats.org/officeDocument/2006/relationships/hyperlink" Target="https://legalacts.ru/doc/ok-033-2013-obshcherossiiskii-klassifikator-territorii-munitsipalnykh-obrazovanii-tom-1/" TargetMode="External"/><Relationship Id="rId29" Type="http://schemas.openxmlformats.org/officeDocument/2006/relationships/hyperlink" Target="https://legalacts.ru/doc/prikaz-minfina-rossii-ot-10102023-n-163n-ob-utverzhden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legalacts.ru/doc/ok-033-2013-obshcherossiiskii-klassifikator-territorii-munitsipalnykh-obrazovanii-tom-1/"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legalacts.ru/doc/ok-033-2013-obshcherossiiskii-klassifikator-territorii-munitsipalnykh-obrazovanii-tom-1/" TargetMode="External"/><Relationship Id="rId28" Type="http://schemas.openxmlformats.org/officeDocument/2006/relationships/hyperlink" Target="https://legalacts.ru/doc/prikaz-minfina-rossii-ot-10102023-n-163n-ob-utverzhdenii/"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legalacts.ru/doc/ok-033-2013-obshcherossiiskii-klassifikator-territorii-munitsipalnykh-obrazovanii-tom-1/"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legalacts.ru/doc/ok-033-2013-obshcherossiiskii-klassifikator-territorii-munitsipalnykh-obrazovanii-tom-1/" TargetMode="External"/><Relationship Id="rId27" Type="http://schemas.openxmlformats.org/officeDocument/2006/relationships/hyperlink" Target="https://legalacts.ru/doc/ok-033-2013-obshcherossiiskii-klassifikator-territorii-munitsipalnykh-obrazovanii-tom-1/" TargetMode="External"/><Relationship Id="rId30" Type="http://schemas.openxmlformats.org/officeDocument/2006/relationships/image" Target="media/image7.jpeg"/><Relationship Id="rId35" Type="http://schemas.openxmlformats.org/officeDocument/2006/relationships/image" Target="media/image12.jpe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2C7BE-4BD1-4AF2-B255-798BAB0D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120233</Words>
  <Characters>685331</Characters>
  <Application>Microsoft Office Word</Application>
  <DocSecurity>0</DocSecurity>
  <Lines>5711</Lines>
  <Paragraphs>1607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Алексеев Ю.М.</cp:lastModifiedBy>
  <cp:revision>370</cp:revision>
  <cp:lastPrinted>2024-12-24T07:55:00Z</cp:lastPrinted>
  <dcterms:created xsi:type="dcterms:W3CDTF">2023-01-30T11:03:00Z</dcterms:created>
  <dcterms:modified xsi:type="dcterms:W3CDTF">2024-12-24T07:57:00Z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7CC1BFB96CEA4C57B51E01205688B161_13</vt:lpwstr>
  </property>
</Properties>
</file>